
<file path=[Content_Types].xml><?xml version="1.0" encoding="utf-8"?>
<Types xmlns="http://schemas.openxmlformats.org/package/2006/content-types">
  <Default Extension="bin" ContentType="application/vnd.ms-word.attachedToolbars"/>
  <Default Extension="emf" ContentType="image/x-emf"/>
  <Default Extension="wmf" ContentType="image/x-wmf"/>
  <Default Extension="rels" ContentType="application/vnd.openxmlformats-package.relationships+xml"/>
  <Default Extension="xml" ContentType="application/xml"/>
  <Default Extension="vsdx" ContentType="application/vnd.ms-visio.drawing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embeddings/oleObject1.bin" ContentType="application/vnd.openxmlformats-officedocument.oleObject"/>
  <Override PartName="/word/embeddings/oleObject2.bin" ContentType="application/vnd.openxmlformats-officedocument.oleObject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A2E0E77" w14:textId="71CAD86D" w:rsidR="00EE0733" w:rsidRDefault="00EE0733" w:rsidP="00B70BDD">
      <w:pPr>
        <w:pStyle w:val="a4"/>
        <w:tabs>
          <w:tab w:val="right" w:pos="9923"/>
        </w:tabs>
        <w:ind w:right="-7"/>
        <w:rPr>
          <w:rFonts w:cs="Arial"/>
          <w:bCs/>
          <w:i/>
          <w:noProof w:val="0"/>
          <w:sz w:val="32"/>
          <w:lang w:eastAsia="ja-JP"/>
        </w:rPr>
      </w:pPr>
      <w:bookmarkStart w:id="0" w:name="_Hlk19781073"/>
      <w:r>
        <w:rPr>
          <w:rFonts w:cs="Arial"/>
          <w:bCs/>
          <w:noProof w:val="0"/>
          <w:sz w:val="24"/>
        </w:rPr>
        <w:t>3GPP T</w:t>
      </w:r>
      <w:bookmarkStart w:id="1" w:name="_Ref452454252"/>
      <w:bookmarkEnd w:id="1"/>
      <w:r>
        <w:rPr>
          <w:rFonts w:cs="Arial"/>
          <w:bCs/>
          <w:noProof w:val="0"/>
          <w:sz w:val="24"/>
        </w:rPr>
        <w:t>SG-</w:t>
      </w:r>
      <w:r>
        <w:rPr>
          <w:rFonts w:cs="Arial"/>
          <w:bCs/>
          <w:noProof w:val="0"/>
          <w:sz w:val="24"/>
          <w:szCs w:val="24"/>
        </w:rPr>
        <w:t xml:space="preserve">RAN </w:t>
      </w:r>
      <w:r w:rsidR="005124D6">
        <w:rPr>
          <w:rFonts w:cs="Arial"/>
          <w:noProof w:val="0"/>
          <w:sz w:val="24"/>
          <w:szCs w:val="24"/>
        </w:rPr>
        <w:t>WG3</w:t>
      </w:r>
      <w:r w:rsidR="00C95B80">
        <w:rPr>
          <w:rFonts w:cs="Arial"/>
          <w:noProof w:val="0"/>
          <w:sz w:val="24"/>
          <w:szCs w:val="24"/>
        </w:rPr>
        <w:t xml:space="preserve"> </w:t>
      </w:r>
      <w:r w:rsidR="00AE6E2C">
        <w:rPr>
          <w:rFonts w:cs="Arial"/>
          <w:noProof w:val="0"/>
          <w:sz w:val="24"/>
          <w:szCs w:val="24"/>
        </w:rPr>
        <w:t>Meeting</w:t>
      </w:r>
      <w:r w:rsidR="00024C18">
        <w:rPr>
          <w:rFonts w:cs="Arial"/>
          <w:noProof w:val="0"/>
          <w:sz w:val="24"/>
          <w:szCs w:val="24"/>
        </w:rPr>
        <w:t xml:space="preserve"> #</w:t>
      </w:r>
      <w:r w:rsidR="006137D5">
        <w:rPr>
          <w:rFonts w:cs="Arial"/>
          <w:noProof w:val="0"/>
          <w:sz w:val="24"/>
          <w:szCs w:val="24"/>
        </w:rPr>
        <w:t>12</w:t>
      </w:r>
      <w:r w:rsidR="0072058F">
        <w:rPr>
          <w:rFonts w:cs="Arial"/>
          <w:noProof w:val="0"/>
          <w:sz w:val="24"/>
          <w:szCs w:val="24"/>
        </w:rPr>
        <w:t>9</w:t>
      </w:r>
      <w:r>
        <w:rPr>
          <w:rFonts w:cs="Arial"/>
          <w:bCs/>
          <w:noProof w:val="0"/>
          <w:sz w:val="24"/>
        </w:rPr>
        <w:tab/>
      </w:r>
      <w:r w:rsidR="00207BE1" w:rsidRPr="00207BE1">
        <w:rPr>
          <w:rFonts w:cs="Arial"/>
          <w:bCs/>
          <w:noProof w:val="0"/>
          <w:sz w:val="24"/>
        </w:rPr>
        <w:t>R3-</w:t>
      </w:r>
      <w:del w:id="2" w:author="Huawei001" w:date="2025-08-28T12:32:00Z">
        <w:r w:rsidR="00207BE1" w:rsidRPr="00207BE1" w:rsidDel="00EF76FE">
          <w:rPr>
            <w:rFonts w:cs="Arial"/>
            <w:bCs/>
            <w:noProof w:val="0"/>
            <w:sz w:val="24"/>
          </w:rPr>
          <w:delText>255425</w:delText>
        </w:r>
      </w:del>
      <w:ins w:id="3" w:author="Huawei001" w:date="2025-08-28T12:32:00Z">
        <w:r w:rsidR="00EF76FE" w:rsidRPr="00207BE1">
          <w:rPr>
            <w:rFonts w:cs="Arial"/>
            <w:bCs/>
            <w:noProof w:val="0"/>
            <w:sz w:val="24"/>
          </w:rPr>
          <w:t>255</w:t>
        </w:r>
        <w:r w:rsidR="00EF76FE">
          <w:rPr>
            <w:rFonts w:cs="Arial"/>
            <w:bCs/>
            <w:noProof w:val="0"/>
            <w:sz w:val="24"/>
          </w:rPr>
          <w:t>835</w:t>
        </w:r>
      </w:ins>
    </w:p>
    <w:p w14:paraId="1D986196" w14:textId="77777777" w:rsidR="0072058F" w:rsidRPr="004C6888" w:rsidRDefault="0072058F" w:rsidP="0072058F">
      <w:pPr>
        <w:pStyle w:val="a4"/>
        <w:tabs>
          <w:tab w:val="right" w:pos="9639"/>
        </w:tabs>
        <w:rPr>
          <w:rFonts w:cs="Arial"/>
          <w:bCs/>
          <w:sz w:val="24"/>
          <w:szCs w:val="24"/>
        </w:rPr>
      </w:pPr>
      <w:bookmarkStart w:id="4" w:name="_Hlk160525530"/>
      <w:bookmarkEnd w:id="0"/>
      <w:r w:rsidRPr="00BA5731">
        <w:rPr>
          <w:rFonts w:cs="Arial"/>
          <w:sz w:val="24"/>
          <w:szCs w:val="24"/>
        </w:rPr>
        <w:t>Bengaluru</w:t>
      </w:r>
      <w:r w:rsidRPr="00D33AAA">
        <w:rPr>
          <w:rFonts w:cs="Arial"/>
          <w:sz w:val="24"/>
          <w:szCs w:val="24"/>
        </w:rPr>
        <w:t xml:space="preserve">, </w:t>
      </w:r>
      <w:r>
        <w:rPr>
          <w:rFonts w:cs="Arial"/>
          <w:sz w:val="24"/>
          <w:szCs w:val="24"/>
        </w:rPr>
        <w:t>India</w:t>
      </w:r>
      <w:r w:rsidRPr="00D33AAA">
        <w:rPr>
          <w:rFonts w:cs="Arial"/>
          <w:sz w:val="24"/>
          <w:szCs w:val="24"/>
        </w:rPr>
        <w:t xml:space="preserve">, </w:t>
      </w:r>
      <w:r>
        <w:rPr>
          <w:rFonts w:cs="Arial"/>
          <w:sz w:val="24"/>
          <w:szCs w:val="24"/>
        </w:rPr>
        <w:t>25</w:t>
      </w:r>
      <w:r w:rsidRPr="00BA5731">
        <w:rPr>
          <w:rFonts w:cs="Arial"/>
          <w:sz w:val="24"/>
          <w:szCs w:val="24"/>
          <w:vertAlign w:val="superscript"/>
        </w:rPr>
        <w:t>th</w:t>
      </w:r>
      <w:r>
        <w:rPr>
          <w:rFonts w:cs="Arial"/>
          <w:sz w:val="24"/>
          <w:szCs w:val="24"/>
        </w:rPr>
        <w:t xml:space="preserve"> ~29</w:t>
      </w:r>
      <w:r w:rsidRPr="00BA5731">
        <w:rPr>
          <w:rFonts w:cs="Arial"/>
          <w:sz w:val="24"/>
          <w:szCs w:val="24"/>
          <w:vertAlign w:val="superscript"/>
        </w:rPr>
        <w:t>th</w:t>
      </w:r>
      <w:r>
        <w:rPr>
          <w:rFonts w:cs="Arial"/>
          <w:sz w:val="24"/>
          <w:szCs w:val="24"/>
        </w:rPr>
        <w:t xml:space="preserve"> Aug</w:t>
      </w:r>
      <w:r w:rsidRPr="00D33AAA">
        <w:rPr>
          <w:rFonts w:cs="Arial"/>
          <w:sz w:val="24"/>
          <w:szCs w:val="24"/>
        </w:rPr>
        <w:t>, 2025</w:t>
      </w:r>
    </w:p>
    <w:bookmarkEnd w:id="4"/>
    <w:p w14:paraId="444C2E19" w14:textId="77777777" w:rsidR="00EE0733" w:rsidRPr="0072058F" w:rsidRDefault="00EE0733" w:rsidP="00B70BDD">
      <w:pPr>
        <w:pStyle w:val="a4"/>
        <w:rPr>
          <w:rFonts w:cs="Arial"/>
          <w:bCs/>
          <w:noProof w:val="0"/>
          <w:sz w:val="24"/>
          <w:lang w:eastAsia="ja-JP"/>
        </w:rPr>
      </w:pPr>
    </w:p>
    <w:p w14:paraId="399151FE" w14:textId="77777777" w:rsidR="00EE0733" w:rsidRDefault="00EE0733" w:rsidP="00B70BDD">
      <w:pPr>
        <w:pStyle w:val="a4"/>
        <w:rPr>
          <w:rFonts w:cs="Arial"/>
          <w:bCs/>
          <w:noProof w:val="0"/>
          <w:sz w:val="24"/>
          <w:lang w:eastAsia="ja-JP"/>
        </w:rPr>
      </w:pPr>
    </w:p>
    <w:p w14:paraId="19B9B8F7" w14:textId="46E334E1" w:rsidR="00C76DDA" w:rsidRPr="00B50379" w:rsidRDefault="00C76DDA" w:rsidP="00C76DDA">
      <w:pPr>
        <w:pStyle w:val="af8"/>
        <w:ind w:left="1985" w:hanging="1985"/>
        <w:rPr>
          <w:lang w:eastAsia="ja-JP"/>
        </w:rPr>
      </w:pPr>
      <w:r>
        <w:t>T</w:t>
      </w:r>
      <w:r w:rsidRPr="00B50379">
        <w:t>itle:</w:t>
      </w:r>
      <w:r w:rsidRPr="00B50379">
        <w:tab/>
      </w:r>
      <w:r w:rsidR="00E73E97" w:rsidRPr="00E73E97">
        <w:t xml:space="preserve">(TP </w:t>
      </w:r>
      <w:bookmarkStart w:id="5" w:name="OLE_LINK115"/>
      <w:r w:rsidR="00E73E97" w:rsidRPr="00E73E97">
        <w:t>for LTM BLCR for TS38.</w:t>
      </w:r>
      <w:bookmarkEnd w:id="5"/>
      <w:r w:rsidR="00092B60">
        <w:t>473</w:t>
      </w:r>
      <w:r w:rsidR="00E73E97" w:rsidRPr="00E73E97">
        <w:t xml:space="preserve">): </w:t>
      </w:r>
      <w:r w:rsidR="00390C61">
        <w:t>I</w:t>
      </w:r>
      <w:r w:rsidR="00E73E97" w:rsidRPr="00E73E97">
        <w:t>nter-CU LTM</w:t>
      </w:r>
    </w:p>
    <w:p w14:paraId="1703601B" w14:textId="43C4785A" w:rsidR="005F436C" w:rsidRDefault="005F436C" w:rsidP="005F436C">
      <w:pPr>
        <w:pStyle w:val="af8"/>
        <w:rPr>
          <w:lang w:eastAsia="ja-JP"/>
        </w:rPr>
      </w:pPr>
      <w:r>
        <w:t>Agenda Item:</w:t>
      </w:r>
      <w:r>
        <w:tab/>
      </w:r>
      <w:r w:rsidR="00445B18">
        <w:rPr>
          <w:lang w:eastAsia="zh-CN"/>
        </w:rPr>
        <w:t>13.2</w:t>
      </w:r>
    </w:p>
    <w:p w14:paraId="778AB5AF" w14:textId="463259D2" w:rsidR="005F436C" w:rsidRDefault="005F436C" w:rsidP="005F436C">
      <w:pPr>
        <w:pStyle w:val="af8"/>
        <w:rPr>
          <w:rFonts w:hint="eastAsia"/>
          <w:lang w:eastAsia="zh-CN"/>
        </w:rPr>
      </w:pPr>
      <w:r>
        <w:t>Source:</w:t>
      </w:r>
      <w:r>
        <w:tab/>
      </w:r>
      <w:r w:rsidR="006137D5">
        <w:t>Huawei</w:t>
      </w:r>
      <w:ins w:id="6" w:author="China Telecom" w:date="2025-08-28T11:07:00Z">
        <w:r w:rsidR="00C41E7E">
          <w:rPr>
            <w:rFonts w:hint="eastAsia"/>
            <w:lang w:eastAsia="zh-CN"/>
          </w:rPr>
          <w:t>, China Telecom</w:t>
        </w:r>
      </w:ins>
      <w:ins w:id="7" w:author="Google (Jing)" w:date="2025-08-28T18:25:00Z">
        <w:r w:rsidR="00F92038">
          <w:rPr>
            <w:lang w:eastAsia="zh-CN"/>
          </w:rPr>
          <w:t>, Google</w:t>
        </w:r>
      </w:ins>
      <w:ins w:id="8" w:author="Huawei001" w:date="2025-08-29T09:04:00Z">
        <w:r w:rsidR="0086712E">
          <w:rPr>
            <w:lang w:eastAsia="zh-CN"/>
          </w:rPr>
          <w:t>,</w:t>
        </w:r>
      </w:ins>
      <w:ins w:id="9" w:author="Huawei" w:date="2025-08-29T11:29:00Z">
        <w:r w:rsidR="00EC6633">
          <w:rPr>
            <w:lang w:eastAsia="zh-CN"/>
          </w:rPr>
          <w:t xml:space="preserve"> </w:t>
        </w:r>
      </w:ins>
      <w:ins w:id="10" w:author="Huawei001" w:date="2025-08-29T09:04:00Z">
        <w:r w:rsidR="001C1930">
          <w:rPr>
            <w:lang w:eastAsia="zh-CN"/>
          </w:rPr>
          <w:t>N</w:t>
        </w:r>
        <w:r w:rsidR="0086712E">
          <w:rPr>
            <w:lang w:eastAsia="zh-CN"/>
          </w:rPr>
          <w:t>okia</w:t>
        </w:r>
      </w:ins>
      <w:ins w:id="11" w:author="Huawei" w:date="2025-08-29T11:29:00Z">
        <w:r w:rsidR="00EC6633">
          <w:rPr>
            <w:rFonts w:eastAsia="Yu Mincho" w:hint="eastAsia"/>
            <w:lang w:eastAsia="ja-JP"/>
          </w:rPr>
          <w:t>, NEC</w:t>
        </w:r>
      </w:ins>
    </w:p>
    <w:p w14:paraId="19F92F93" w14:textId="4EEBC3DA" w:rsidR="005F436C" w:rsidRDefault="005F436C" w:rsidP="005F436C">
      <w:pPr>
        <w:pStyle w:val="af8"/>
        <w:rPr>
          <w:lang w:eastAsia="ja-JP"/>
        </w:rPr>
      </w:pPr>
      <w:r>
        <w:t>Document for:</w:t>
      </w:r>
      <w:r>
        <w:tab/>
      </w:r>
      <w:r w:rsidR="00E73E97">
        <w:t>Other</w:t>
      </w:r>
    </w:p>
    <w:p w14:paraId="3702CEA5" w14:textId="4E6CACF9" w:rsidR="00773339" w:rsidRDefault="00EE0733" w:rsidP="00445B18">
      <w:pPr>
        <w:pStyle w:val="10"/>
        <w:numPr>
          <w:ilvl w:val="0"/>
          <w:numId w:val="17"/>
        </w:numPr>
        <w:rPr>
          <w:rFonts w:cs="Arial"/>
        </w:rPr>
      </w:pPr>
      <w:r>
        <w:rPr>
          <w:rFonts w:cs="Arial"/>
        </w:rPr>
        <w:t>Introduction</w:t>
      </w:r>
      <w:bookmarkStart w:id="12" w:name="_Hlk48630882"/>
    </w:p>
    <w:p w14:paraId="646B018F" w14:textId="344D6742" w:rsidR="005C0A63" w:rsidRDefault="002D0C2B" w:rsidP="00AC2C9D">
      <w:pPr>
        <w:rPr>
          <w:lang w:eastAsia="zh-CN"/>
        </w:rPr>
      </w:pPr>
      <w:r>
        <w:t xml:space="preserve">The </w:t>
      </w:r>
      <w:r w:rsidR="00E73E97">
        <w:t>contribution contains a TP</w:t>
      </w:r>
      <w:r w:rsidR="00F16708">
        <w:t xml:space="preserve"> for LTM BLCR for TS 38.</w:t>
      </w:r>
      <w:r w:rsidR="00092B60">
        <w:t>473</w:t>
      </w:r>
      <w:r w:rsidR="00E73E97">
        <w:t xml:space="preserve"> </w:t>
      </w:r>
      <w:r w:rsidR="00390C61">
        <w:t>for</w:t>
      </w:r>
      <w:r w:rsidR="00E73E97">
        <w:t xml:space="preserve"> inter-CU LTM.</w:t>
      </w:r>
      <w:bookmarkEnd w:id="12"/>
    </w:p>
    <w:p w14:paraId="2E922BED" w14:textId="64F423EC" w:rsidR="00EE0733" w:rsidRPr="00EE0733" w:rsidRDefault="00AC2C9D" w:rsidP="00EE0733">
      <w:pPr>
        <w:pStyle w:val="10"/>
      </w:pPr>
      <w:r>
        <w:t>2</w:t>
      </w:r>
      <w:r>
        <w:tab/>
      </w:r>
      <w:bookmarkStart w:id="13" w:name="_Hlk205987227"/>
      <w:r w:rsidR="00EE0733">
        <w:t>Text Proposal</w:t>
      </w:r>
      <w:r w:rsidR="00520062">
        <w:t xml:space="preserve"> </w:t>
      </w:r>
      <w:r w:rsidRPr="00E73E97">
        <w:t>for LTM BLCR for TS38.</w:t>
      </w:r>
      <w:bookmarkEnd w:id="13"/>
      <w:r w:rsidR="00092B60">
        <w:t>473</w:t>
      </w:r>
    </w:p>
    <w:p w14:paraId="3DAFADD3" w14:textId="77777777" w:rsidR="001C56D0" w:rsidRDefault="001C56D0" w:rsidP="001C56D0">
      <w:pPr>
        <w:widowControl w:val="0"/>
        <w:jc w:val="center"/>
        <w:rPr>
          <w:highlight w:val="yellow"/>
          <w:lang w:eastAsia="ko-KR"/>
        </w:rPr>
      </w:pPr>
      <w:bookmarkStart w:id="14" w:name="OLE_LINK2"/>
      <w:bookmarkStart w:id="15" w:name="_Hlk205987259"/>
      <w:r>
        <w:rPr>
          <w:highlight w:val="yellow"/>
        </w:rPr>
        <w:t>/*********************</w:t>
      </w:r>
      <w:r>
        <w:rPr>
          <w:highlight w:val="yellow"/>
          <w:lang w:eastAsia="zh-CN"/>
        </w:rPr>
        <w:t>Start</w:t>
      </w:r>
      <w:r>
        <w:rPr>
          <w:highlight w:val="yellow"/>
        </w:rPr>
        <w:t xml:space="preserve"> </w:t>
      </w:r>
      <w:r>
        <w:rPr>
          <w:highlight w:val="yellow"/>
          <w:lang w:eastAsia="zh-CN"/>
        </w:rPr>
        <w:t>of</w:t>
      </w:r>
      <w:r>
        <w:rPr>
          <w:highlight w:val="yellow"/>
        </w:rPr>
        <w:t xml:space="preserve"> changes***********************/</w:t>
      </w:r>
    </w:p>
    <w:p w14:paraId="17AC39F7" w14:textId="77777777" w:rsidR="001C56D0" w:rsidRDefault="001C56D0" w:rsidP="001C56D0">
      <w:pPr>
        <w:pStyle w:val="4"/>
        <w:rPr>
          <w:lang w:eastAsia="zh-CN"/>
        </w:rPr>
      </w:pPr>
      <w:bookmarkStart w:id="16" w:name="_Toc192843313"/>
      <w:bookmarkStart w:id="17" w:name="_Toc120123966"/>
      <w:bookmarkStart w:id="18" w:name="_Toc113835123"/>
      <w:bookmarkStart w:id="19" w:name="_Toc106109686"/>
      <w:bookmarkStart w:id="20" w:name="_Toc105927146"/>
      <w:bookmarkStart w:id="21" w:name="_Toc105510614"/>
      <w:bookmarkStart w:id="22" w:name="_Toc99730495"/>
      <w:bookmarkStart w:id="23" w:name="_Toc99038234"/>
      <w:bookmarkStart w:id="24" w:name="_Toc97910595"/>
      <w:bookmarkStart w:id="25" w:name="_Toc88657683"/>
      <w:bookmarkStart w:id="26" w:name="_Toc81383050"/>
      <w:bookmarkStart w:id="27" w:name="_Toc74154306"/>
      <w:bookmarkStart w:id="28" w:name="_Toc66289193"/>
      <w:bookmarkStart w:id="29" w:name="_Toc64448534"/>
      <w:bookmarkStart w:id="30" w:name="_Toc51763371"/>
      <w:bookmarkStart w:id="31" w:name="_Toc45832191"/>
      <w:bookmarkStart w:id="32" w:name="_Toc36556805"/>
      <w:bookmarkStart w:id="33" w:name="_Toc29892868"/>
      <w:bookmarkStart w:id="34" w:name="_Toc20955774"/>
      <w:r>
        <w:t>8.3.1.1</w:t>
      </w:r>
      <w:r>
        <w:tab/>
        <w:t>General</w:t>
      </w:r>
      <w:bookmarkEnd w:id="16"/>
      <w:bookmarkEnd w:id="17"/>
      <w:bookmarkEnd w:id="18"/>
      <w:bookmarkEnd w:id="19"/>
      <w:bookmarkEnd w:id="20"/>
      <w:bookmarkEnd w:id="21"/>
      <w:bookmarkEnd w:id="22"/>
      <w:bookmarkEnd w:id="23"/>
      <w:bookmarkEnd w:id="24"/>
      <w:bookmarkEnd w:id="25"/>
      <w:bookmarkEnd w:id="26"/>
      <w:bookmarkEnd w:id="27"/>
      <w:bookmarkEnd w:id="28"/>
      <w:bookmarkEnd w:id="29"/>
      <w:bookmarkEnd w:id="30"/>
      <w:bookmarkEnd w:id="31"/>
      <w:bookmarkEnd w:id="32"/>
      <w:bookmarkEnd w:id="33"/>
      <w:bookmarkEnd w:id="34"/>
    </w:p>
    <w:p w14:paraId="4538890E" w14:textId="77777777" w:rsidR="001C56D0" w:rsidRDefault="001C56D0" w:rsidP="001C56D0">
      <w:pPr>
        <w:rPr>
          <w:lang w:eastAsia="zh-CN"/>
        </w:rPr>
      </w:pPr>
      <w:r>
        <w:rPr>
          <w:lang w:eastAsia="zh-CN"/>
        </w:rPr>
        <w:t xml:space="preserve">The purpose of the UE Context Setup procedure is to </w:t>
      </w:r>
      <w:r>
        <w:t xml:space="preserve">establish the UE Context including, among others, SRB, DRB, BH RLC channel, </w:t>
      </w:r>
      <w:proofErr w:type="spellStart"/>
      <w:r>
        <w:t>Uu</w:t>
      </w:r>
      <w:proofErr w:type="spellEnd"/>
      <w:r>
        <w:t xml:space="preserve"> Relay RLC channel, PC5 Relay RLC channel, and SL DRB </w:t>
      </w:r>
      <w:r>
        <w:rPr>
          <w:lang w:eastAsia="zh-CN"/>
        </w:rPr>
        <w:t>configuration.</w:t>
      </w:r>
      <w:r>
        <w:t xml:space="preserve"> </w:t>
      </w:r>
      <w:r>
        <w:rPr>
          <w:lang w:eastAsia="zh-CN"/>
        </w:rPr>
        <w:t>The procedure uses UE-associated signalling.</w:t>
      </w:r>
    </w:p>
    <w:p w14:paraId="24EEAD23" w14:textId="77777777" w:rsidR="001C56D0" w:rsidRDefault="001C56D0" w:rsidP="001C56D0">
      <w:pPr>
        <w:pStyle w:val="4"/>
        <w:rPr>
          <w:lang w:eastAsia="ko-KR"/>
        </w:rPr>
      </w:pPr>
      <w:bookmarkStart w:id="35" w:name="_CR8_3_1_2"/>
      <w:bookmarkStart w:id="36" w:name="_Toc20955775"/>
      <w:bookmarkStart w:id="37" w:name="_Toc29892869"/>
      <w:bookmarkStart w:id="38" w:name="_Toc36556806"/>
      <w:bookmarkStart w:id="39" w:name="_Toc45832192"/>
      <w:bookmarkStart w:id="40" w:name="_Toc51763372"/>
      <w:bookmarkStart w:id="41" w:name="_Toc64448535"/>
      <w:bookmarkStart w:id="42" w:name="_Toc66289194"/>
      <w:bookmarkStart w:id="43" w:name="_Toc74154307"/>
      <w:bookmarkStart w:id="44" w:name="_Toc81383051"/>
      <w:bookmarkStart w:id="45" w:name="_Toc88657684"/>
      <w:bookmarkStart w:id="46" w:name="_Toc97910596"/>
      <w:bookmarkStart w:id="47" w:name="_Toc99038235"/>
      <w:bookmarkStart w:id="48" w:name="_Toc99730496"/>
      <w:bookmarkStart w:id="49" w:name="_Toc105510615"/>
      <w:bookmarkStart w:id="50" w:name="_Toc105927147"/>
      <w:bookmarkStart w:id="51" w:name="_Toc106109687"/>
      <w:bookmarkStart w:id="52" w:name="_Toc113835124"/>
      <w:bookmarkStart w:id="53" w:name="_Toc120123967"/>
      <w:bookmarkStart w:id="54" w:name="_Toc192843314"/>
      <w:bookmarkEnd w:id="35"/>
      <w:r>
        <w:t>8.3.1.2</w:t>
      </w:r>
      <w:r>
        <w:tab/>
        <w:t>Successful Operation</w:t>
      </w:r>
      <w:bookmarkEnd w:id="36"/>
      <w:bookmarkEnd w:id="37"/>
      <w:bookmarkEnd w:id="38"/>
      <w:bookmarkEnd w:id="39"/>
      <w:bookmarkEnd w:id="40"/>
      <w:bookmarkEnd w:id="41"/>
      <w:bookmarkEnd w:id="42"/>
      <w:bookmarkEnd w:id="43"/>
      <w:bookmarkEnd w:id="44"/>
      <w:bookmarkEnd w:id="45"/>
      <w:bookmarkEnd w:id="46"/>
      <w:bookmarkEnd w:id="47"/>
      <w:bookmarkEnd w:id="48"/>
      <w:bookmarkEnd w:id="49"/>
      <w:bookmarkEnd w:id="50"/>
      <w:bookmarkEnd w:id="51"/>
      <w:bookmarkEnd w:id="52"/>
      <w:bookmarkEnd w:id="53"/>
      <w:bookmarkEnd w:id="54"/>
    </w:p>
    <w:p w14:paraId="7374E364" w14:textId="1102B55A" w:rsidR="001C56D0" w:rsidRDefault="001C56D0" w:rsidP="001C56D0">
      <w:pPr>
        <w:pStyle w:val="TH"/>
        <w:rPr>
          <w:lang w:eastAsia="ko-KR"/>
        </w:rPr>
      </w:pPr>
      <w:r>
        <w:rPr>
          <w:noProof/>
          <w:lang w:val="en-US" w:eastAsia="zh-TW"/>
        </w:rPr>
        <w:drawing>
          <wp:inline distT="0" distB="0" distL="0" distR="0" wp14:anchorId="588E555E" wp14:editId="3F71EFA0">
            <wp:extent cx="3378835" cy="1429385"/>
            <wp:effectExtent l="0" t="0" r="0" b="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78835" cy="14293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6445EB3" w14:textId="77777777" w:rsidR="001C56D0" w:rsidRDefault="001C56D0" w:rsidP="001C56D0">
      <w:pPr>
        <w:pStyle w:val="TF"/>
      </w:pPr>
      <w:r>
        <w:t xml:space="preserve">Figure </w:t>
      </w:r>
      <w:bookmarkStart w:id="55" w:name="_Hlk44097902"/>
      <w:r>
        <w:t>8.3.1.2</w:t>
      </w:r>
      <w:bookmarkEnd w:id="55"/>
      <w:r>
        <w:t>-1: UE Context Setup Request procedure: Successful Operation</w:t>
      </w:r>
    </w:p>
    <w:p w14:paraId="67F1DE1A" w14:textId="77777777" w:rsidR="001C56D0" w:rsidRDefault="001C56D0" w:rsidP="001C56D0">
      <w:pPr>
        <w:widowControl w:val="0"/>
        <w:rPr>
          <w:rFonts w:eastAsia="Malgun Gothic"/>
          <w:highlight w:val="yellow"/>
        </w:rPr>
      </w:pPr>
      <w:r>
        <w:rPr>
          <w:rFonts w:eastAsia="Malgun Gothic"/>
          <w:highlight w:val="yellow"/>
        </w:rPr>
        <w:t>&lt;skip unchanged part&gt;</w:t>
      </w:r>
    </w:p>
    <w:p w14:paraId="44E28CEC" w14:textId="77777777" w:rsidR="001C56D0" w:rsidRDefault="001C56D0" w:rsidP="001C56D0">
      <w:pPr>
        <w:rPr>
          <w:ins w:id="56" w:author="作者"/>
          <w:rFonts w:eastAsia="Times New Roman"/>
          <w:lang w:eastAsia="zh-CN"/>
        </w:rPr>
      </w:pPr>
      <w:r>
        <w:t xml:space="preserve">If the </w:t>
      </w:r>
      <w:r>
        <w:rPr>
          <w:i/>
          <w:iCs/>
        </w:rPr>
        <w:t>LTM Indicator</w:t>
      </w:r>
      <w:r>
        <w:t xml:space="preserve"> IE set to "true" is contained in the </w:t>
      </w:r>
      <w:r>
        <w:rPr>
          <w:i/>
          <w:iCs/>
        </w:rPr>
        <w:t xml:space="preserve">LTM Information Setup </w:t>
      </w:r>
      <w:r>
        <w:t>IE</w:t>
      </w:r>
      <w:r>
        <w:rPr>
          <w:i/>
        </w:rPr>
        <w:t xml:space="preserve"> </w:t>
      </w:r>
      <w:r>
        <w:t xml:space="preserve">included in the UE CONTEXT SETUP REQUEST message, the </w:t>
      </w:r>
      <w:proofErr w:type="spellStart"/>
      <w:r>
        <w:t>gNB</w:t>
      </w:r>
      <w:proofErr w:type="spellEnd"/>
      <w:r>
        <w:t xml:space="preserve">-DU shall, if supported, consider that the request concerns LTM for the included </w:t>
      </w:r>
      <w:proofErr w:type="spellStart"/>
      <w:r>
        <w:rPr>
          <w:i/>
          <w:iCs/>
        </w:rPr>
        <w:t>SpCell</w:t>
      </w:r>
      <w:proofErr w:type="spellEnd"/>
      <w:r>
        <w:rPr>
          <w:i/>
          <w:iCs/>
        </w:rPr>
        <w:t xml:space="preserve"> ID </w:t>
      </w:r>
      <w:r>
        <w:t xml:space="preserve">IE and shall include it as the </w:t>
      </w:r>
      <w:r>
        <w:rPr>
          <w:i/>
          <w:iCs/>
        </w:rPr>
        <w:t>Requested Target Cell ID</w:t>
      </w:r>
      <w:r>
        <w:t xml:space="preserve"> IE in the UE CONTEXT SETUP RESPONSE message. </w:t>
      </w:r>
      <w:r>
        <w:rPr>
          <w:lang w:eastAsia="zh-CN"/>
        </w:rPr>
        <w:t xml:space="preserve">The </w:t>
      </w:r>
      <w:proofErr w:type="spellStart"/>
      <w:r>
        <w:rPr>
          <w:lang w:eastAsia="zh-CN"/>
        </w:rPr>
        <w:t>gNB</w:t>
      </w:r>
      <w:proofErr w:type="spellEnd"/>
      <w:r>
        <w:rPr>
          <w:lang w:eastAsia="zh-CN"/>
        </w:rPr>
        <w:t>-DU shall regard it as a reconfiguration with sync as defined in TS 38.331 [8].</w:t>
      </w:r>
    </w:p>
    <w:p w14:paraId="42450EC7" w14:textId="77777777" w:rsidR="001C56D0" w:rsidRDefault="001C56D0" w:rsidP="001C56D0">
      <w:pPr>
        <w:rPr>
          <w:ins w:id="57" w:author="作者"/>
          <w:lang w:eastAsia="ko-KR"/>
        </w:rPr>
      </w:pPr>
      <w:ins w:id="58" w:author="作者">
        <w:r>
          <w:t xml:space="preserve">If the </w:t>
        </w:r>
        <w:r>
          <w:rPr>
            <w:i/>
            <w:iCs/>
          </w:rPr>
          <w:t>LTM Indicator</w:t>
        </w:r>
        <w:r>
          <w:t xml:space="preserve"> IE set to "C-LTM" is contained in the </w:t>
        </w:r>
        <w:r>
          <w:rPr>
            <w:i/>
            <w:iCs/>
          </w:rPr>
          <w:t xml:space="preserve">LTM Information Setup </w:t>
        </w:r>
        <w:r>
          <w:t>IE</w:t>
        </w:r>
        <w:r>
          <w:rPr>
            <w:i/>
          </w:rPr>
          <w:t xml:space="preserve"> </w:t>
        </w:r>
        <w:r>
          <w:t xml:space="preserve">included in the UE CONTEXT SETUP REQUEST message, the </w:t>
        </w:r>
        <w:proofErr w:type="spellStart"/>
        <w:r>
          <w:t>gNB</w:t>
        </w:r>
        <w:proofErr w:type="spellEnd"/>
        <w:r>
          <w:t xml:space="preserve">-DU shall, if supported, consider that the request concerns conditional LTM for the included </w:t>
        </w:r>
        <w:proofErr w:type="spellStart"/>
        <w:r>
          <w:rPr>
            <w:i/>
            <w:iCs/>
          </w:rPr>
          <w:t>SpCell</w:t>
        </w:r>
        <w:proofErr w:type="spellEnd"/>
        <w:r>
          <w:rPr>
            <w:i/>
            <w:iCs/>
          </w:rPr>
          <w:t xml:space="preserve"> ID </w:t>
        </w:r>
        <w:r>
          <w:t xml:space="preserve">IE and shall include it as the </w:t>
        </w:r>
        <w:r>
          <w:rPr>
            <w:i/>
            <w:iCs/>
          </w:rPr>
          <w:t>Requested Target Cell ID</w:t>
        </w:r>
        <w:r>
          <w:t xml:space="preserve"> IE in the UE CONTEXT SETUP RESPONSE message.</w:t>
        </w:r>
      </w:ins>
    </w:p>
    <w:p w14:paraId="6E54C859" w14:textId="77777777" w:rsidR="001C56D0" w:rsidRDefault="001C56D0" w:rsidP="001C56D0">
      <w:pPr>
        <w:rPr>
          <w:lang w:eastAsia="zh-CN"/>
        </w:rPr>
      </w:pPr>
      <w:ins w:id="59" w:author="作者">
        <w:r>
          <w:t xml:space="preserve">If the </w:t>
        </w:r>
        <w:r>
          <w:rPr>
            <w:i/>
            <w:iCs/>
          </w:rPr>
          <w:t>LTM Indicator</w:t>
        </w:r>
        <w:r>
          <w:t xml:space="preserve"> IE is set to "C-LTM" and the </w:t>
        </w:r>
        <w:r>
          <w:rPr>
            <w:i/>
          </w:rPr>
          <w:t xml:space="preserve">Request for L1 Execution Condition </w:t>
        </w:r>
        <w:r>
          <w:t xml:space="preserve">IE is present in the </w:t>
        </w:r>
        <w:r>
          <w:rPr>
            <w:i/>
            <w:iCs/>
          </w:rPr>
          <w:t xml:space="preserve">LTM Information Setup </w:t>
        </w:r>
        <w:r>
          <w:t xml:space="preserve">IE in the UE CONTEXT SETUP REQUEST message, the </w:t>
        </w:r>
        <w:proofErr w:type="spellStart"/>
        <w:r>
          <w:t>gNB</w:t>
        </w:r>
        <w:proofErr w:type="spellEnd"/>
        <w:r>
          <w:t xml:space="preserve">-DU shall generate the conditional LTM L1 execution condition(s) for the candidate cell(s) included in the </w:t>
        </w:r>
        <w:r>
          <w:rPr>
            <w:i/>
          </w:rPr>
          <w:t xml:space="preserve">Request for L1 Execution Condition </w:t>
        </w:r>
        <w:r>
          <w:t xml:space="preserve">IE and provide the </w:t>
        </w:r>
        <w:r>
          <w:rPr>
            <w:rFonts w:cs="Arial"/>
            <w:i/>
            <w:iCs/>
            <w:szCs w:val="18"/>
            <w:lang w:eastAsia="zh-CN"/>
          </w:rPr>
          <w:t>L1 Execution Condition List</w:t>
        </w:r>
        <w:r>
          <w:rPr>
            <w:rFonts w:cs="Arial"/>
            <w:szCs w:val="18"/>
            <w:lang w:eastAsia="zh-CN"/>
          </w:rPr>
          <w:t xml:space="preserve"> IE within the </w:t>
        </w:r>
        <w:r>
          <w:rPr>
            <w:rFonts w:cs="Arial"/>
            <w:i/>
            <w:iCs/>
            <w:szCs w:val="18"/>
            <w:lang w:eastAsia="zh-CN"/>
          </w:rPr>
          <w:t xml:space="preserve">LTM Configuration </w:t>
        </w:r>
        <w:r>
          <w:rPr>
            <w:rFonts w:cs="Arial"/>
            <w:szCs w:val="18"/>
            <w:lang w:eastAsia="zh-CN"/>
          </w:rPr>
          <w:t>IE in the UE CONTEXT SETUP RESPONSE message</w:t>
        </w:r>
        <w:r>
          <w:t>.</w:t>
        </w:r>
      </w:ins>
    </w:p>
    <w:p w14:paraId="4596F94A" w14:textId="77777777" w:rsidR="001C56D0" w:rsidRDefault="001C56D0" w:rsidP="001C56D0">
      <w:pPr>
        <w:rPr>
          <w:rFonts w:eastAsia="Times New Roman"/>
          <w:lang w:eastAsia="ko-KR"/>
        </w:rPr>
      </w:pPr>
      <w:r>
        <w:lastRenderedPageBreak/>
        <w:t xml:space="preserve">If the </w:t>
      </w:r>
      <w:r>
        <w:rPr>
          <w:i/>
          <w:iCs/>
        </w:rPr>
        <w:t xml:space="preserve">Request for Lower Layer Configuration </w:t>
      </w:r>
      <w:r>
        <w:t xml:space="preserve">IE set to "true" is contained within the </w:t>
      </w:r>
      <w:r>
        <w:rPr>
          <w:i/>
          <w:iCs/>
          <w:lang w:eastAsia="ja-JP"/>
        </w:rPr>
        <w:t>Reference Configuration</w:t>
      </w:r>
      <w:r>
        <w:t xml:space="preserve"> IE in the </w:t>
      </w:r>
      <w:r>
        <w:rPr>
          <w:i/>
          <w:iCs/>
        </w:rPr>
        <w:t xml:space="preserve">LTM Information Setup </w:t>
      </w:r>
      <w:r>
        <w:t>IE</w:t>
      </w:r>
      <w:r>
        <w:rPr>
          <w:i/>
        </w:rPr>
        <w:t xml:space="preserve"> </w:t>
      </w:r>
      <w:r>
        <w:t xml:space="preserve">included in the UE CONTEXT SETUP REQUEST message, the </w:t>
      </w:r>
      <w:proofErr w:type="spellStart"/>
      <w:r>
        <w:t>gNB</w:t>
      </w:r>
      <w:proofErr w:type="spellEnd"/>
      <w:r>
        <w:t xml:space="preserve">-DU shall, if supported, provide the lower layer configuration in the </w:t>
      </w:r>
      <w:r>
        <w:rPr>
          <w:i/>
          <w:iCs/>
        </w:rPr>
        <w:t xml:space="preserve">Reference Configuration Information </w:t>
      </w:r>
      <w:r>
        <w:t xml:space="preserve">IE in the </w:t>
      </w:r>
      <w:r>
        <w:rPr>
          <w:i/>
          <w:iCs/>
        </w:rPr>
        <w:t>LTM Configuration</w:t>
      </w:r>
      <w:ins w:id="60" w:author="作者">
        <w:r>
          <w:rPr>
            <w:i/>
            <w:iCs/>
          </w:rPr>
          <w:t xml:space="preserve"> </w:t>
        </w:r>
      </w:ins>
      <w:r>
        <w:t xml:space="preserve">IE in the UE CONTEXT SETUP RESPONSE message for the </w:t>
      </w:r>
      <w:proofErr w:type="spellStart"/>
      <w:r>
        <w:t>gNB</w:t>
      </w:r>
      <w:proofErr w:type="spellEnd"/>
      <w:r>
        <w:t>-CU to generate the LTM reference configuration.</w:t>
      </w:r>
    </w:p>
    <w:p w14:paraId="4BE66892" w14:textId="77777777" w:rsidR="001C56D0" w:rsidRDefault="001C56D0" w:rsidP="001C56D0">
      <w:pPr>
        <w:rPr>
          <w:rFonts w:eastAsia="宋体"/>
        </w:rPr>
      </w:pPr>
      <w:r>
        <w:t xml:space="preserve">If the </w:t>
      </w:r>
      <w:r>
        <w:rPr>
          <w:i/>
          <w:iCs/>
        </w:rPr>
        <w:t xml:space="preserve">Reference Configuration Information </w:t>
      </w:r>
      <w:r>
        <w:t xml:space="preserve">IE is contained within the </w:t>
      </w:r>
      <w:r>
        <w:rPr>
          <w:i/>
          <w:iCs/>
          <w:lang w:eastAsia="ja-JP"/>
        </w:rPr>
        <w:t>Reference Configuration</w:t>
      </w:r>
      <w:r>
        <w:t xml:space="preserve"> IE in the </w:t>
      </w:r>
      <w:r>
        <w:rPr>
          <w:i/>
          <w:iCs/>
        </w:rPr>
        <w:t xml:space="preserve">LTM Information Setup </w:t>
      </w:r>
      <w:r>
        <w:t xml:space="preserve">IE included in the UE CONTEXT SETUP REQUEST message, the </w:t>
      </w:r>
      <w:proofErr w:type="spellStart"/>
      <w:r>
        <w:t>gNB</w:t>
      </w:r>
      <w:proofErr w:type="spellEnd"/>
      <w:r>
        <w:t>-DU shall, if supported, take it into account for generating the LTM lower layer configuration.</w:t>
      </w:r>
      <w:r>
        <w:rPr>
          <w:rFonts w:eastAsia="宋体"/>
        </w:rPr>
        <w:t xml:space="preserve"> </w:t>
      </w:r>
    </w:p>
    <w:p w14:paraId="614676F6" w14:textId="77777777" w:rsidR="001C56D0" w:rsidRDefault="001C56D0" w:rsidP="001C56D0">
      <w:pPr>
        <w:rPr>
          <w:ins w:id="61" w:author="作者"/>
          <w:rFonts w:eastAsia="Times New Roman"/>
        </w:rPr>
      </w:pPr>
      <w:r>
        <w:t xml:space="preserve">If the </w:t>
      </w:r>
      <w:r>
        <w:rPr>
          <w:i/>
          <w:iCs/>
        </w:rPr>
        <w:t xml:space="preserve">CSI Resource Configuration </w:t>
      </w:r>
      <w:r>
        <w:t xml:space="preserve">is contained in the </w:t>
      </w:r>
      <w:r>
        <w:rPr>
          <w:i/>
          <w:iCs/>
        </w:rPr>
        <w:t xml:space="preserve">LTM Information Setup </w:t>
      </w:r>
      <w:r>
        <w:t xml:space="preserve">IE included in the UE CONTEXT SETUP REQUEST message, the </w:t>
      </w:r>
      <w:proofErr w:type="spellStart"/>
      <w:r>
        <w:t>gNB</w:t>
      </w:r>
      <w:proofErr w:type="spellEnd"/>
      <w:r>
        <w:t xml:space="preserve">-DU shall, if supported, use it to generate the LTM CSI reporting configuration(s) in the </w:t>
      </w:r>
      <w:proofErr w:type="spellStart"/>
      <w:r>
        <w:rPr>
          <w:i/>
          <w:iCs/>
        </w:rPr>
        <w:t>CellGroupConfig</w:t>
      </w:r>
      <w:proofErr w:type="spellEnd"/>
      <w:r>
        <w:t xml:space="preserve"> IE for the requested LTM candidate cell.</w:t>
      </w:r>
    </w:p>
    <w:p w14:paraId="674EB7F9" w14:textId="6A773FFD" w:rsidR="001C56D0" w:rsidRDefault="001C56D0" w:rsidP="001C56D0">
      <w:pPr>
        <w:rPr>
          <w:ins w:id="62" w:author="Huawei" w:date="2025-08-29T11:44:00Z"/>
          <w:rFonts w:eastAsia="PMingLiU"/>
        </w:rPr>
      </w:pPr>
      <w:ins w:id="63" w:author="作者">
        <w:r>
          <w:rPr>
            <w:lang w:val="en-US"/>
          </w:rPr>
          <w:t xml:space="preserve">If the </w:t>
        </w:r>
        <w:r>
          <w:rPr>
            <w:i/>
            <w:lang w:val="en-US"/>
          </w:rPr>
          <w:t>Request for CSI-RS Resource Configuration</w:t>
        </w:r>
      </w:ins>
      <w:ins w:id="64" w:author="Huawei" w:date="2025-08-29T11:43:00Z">
        <w:r w:rsidR="009D3F39">
          <w:rPr>
            <w:i/>
            <w:lang w:val="en-US"/>
          </w:rPr>
          <w:t xml:space="preserve"> </w:t>
        </w:r>
        <w:r w:rsidR="009D3F39">
          <w:rPr>
            <w:rFonts w:hint="eastAsia"/>
            <w:i/>
            <w:lang w:val="en-US" w:eastAsia="zh-CN"/>
          </w:rPr>
          <w:t>for</w:t>
        </w:r>
        <w:r w:rsidR="009D3F39">
          <w:rPr>
            <w:i/>
            <w:lang w:val="en-US"/>
          </w:rPr>
          <w:t xml:space="preserve"> L1 measurement</w:t>
        </w:r>
      </w:ins>
      <w:ins w:id="65" w:author="作者">
        <w:r>
          <w:rPr>
            <w:i/>
            <w:lang w:val="en-US"/>
          </w:rPr>
          <w:t xml:space="preserve"> </w:t>
        </w:r>
        <w:r>
          <w:rPr>
            <w:lang w:val="en-US"/>
          </w:rPr>
          <w:t xml:space="preserve">IE </w:t>
        </w:r>
        <w:r>
          <w:t xml:space="preserve">is contained in the </w:t>
        </w:r>
        <w:r>
          <w:rPr>
            <w:i/>
            <w:iCs/>
          </w:rPr>
          <w:t xml:space="preserve">LTM Information Setup </w:t>
        </w:r>
        <w:r>
          <w:t>IE</w:t>
        </w:r>
        <w:r>
          <w:rPr>
            <w:i/>
          </w:rPr>
          <w:t xml:space="preserve"> </w:t>
        </w:r>
        <w:r>
          <w:t xml:space="preserve">included in the UE CONTEXT SETUP REQUEST </w:t>
        </w:r>
        <w:r>
          <w:rPr>
            <w:lang w:val="en-US"/>
          </w:rPr>
          <w:t xml:space="preserve">message, </w:t>
        </w:r>
        <w:r>
          <w:rPr>
            <w:rFonts w:eastAsia="PMingLiU"/>
          </w:rPr>
          <w:t xml:space="preserve">the </w:t>
        </w:r>
        <w:proofErr w:type="spellStart"/>
        <w:r>
          <w:rPr>
            <w:rFonts w:eastAsia="PMingLiU"/>
          </w:rPr>
          <w:t>gNB</w:t>
        </w:r>
        <w:proofErr w:type="spellEnd"/>
        <w:r>
          <w:rPr>
            <w:rFonts w:eastAsia="PMingLiU"/>
          </w:rPr>
          <w:t>-DU shall</w:t>
        </w:r>
        <w:r>
          <w:rPr>
            <w:lang w:val="en-US"/>
          </w:rPr>
          <w:t xml:space="preserve">, if supported, include the </w:t>
        </w:r>
        <w:r>
          <w:rPr>
            <w:i/>
            <w:iCs/>
            <w:lang w:val="en-US"/>
          </w:rPr>
          <w:t>CSI-RS Resource Configuration</w:t>
        </w:r>
      </w:ins>
      <w:ins w:id="66" w:author="Huawei" w:date="2025-08-29T11:43:00Z">
        <w:r w:rsidR="009D3F39">
          <w:rPr>
            <w:i/>
            <w:iCs/>
            <w:lang w:val="en-US"/>
          </w:rPr>
          <w:t xml:space="preserve"> for L1 measurement</w:t>
        </w:r>
      </w:ins>
      <w:ins w:id="67" w:author="作者">
        <w:r>
          <w:rPr>
            <w:i/>
            <w:iCs/>
            <w:lang w:val="en-US"/>
          </w:rPr>
          <w:t xml:space="preserve"> </w:t>
        </w:r>
        <w:r>
          <w:rPr>
            <w:lang w:val="en-US"/>
          </w:rPr>
          <w:t>IE</w:t>
        </w:r>
        <w:r>
          <w:rPr>
            <w:rFonts w:eastAsia="MS Mincho"/>
            <w:lang w:val="en-US"/>
          </w:rPr>
          <w:t xml:space="preserve"> </w:t>
        </w:r>
        <w:r>
          <w:t xml:space="preserve">in the </w:t>
        </w:r>
        <w:r>
          <w:rPr>
            <w:i/>
            <w:iCs/>
          </w:rPr>
          <w:t xml:space="preserve">LTM Configuration </w:t>
        </w:r>
        <w:r>
          <w:t xml:space="preserve">IE </w:t>
        </w:r>
        <w:r>
          <w:rPr>
            <w:rFonts w:eastAsia="MS Mincho"/>
          </w:rPr>
          <w:t xml:space="preserve">in the </w:t>
        </w:r>
        <w:r>
          <w:t>UE CONTEXT SETUP RESPONSE message</w:t>
        </w:r>
        <w:r>
          <w:rPr>
            <w:rFonts w:eastAsia="PMingLiU"/>
          </w:rPr>
          <w:t>.</w:t>
        </w:r>
      </w:ins>
    </w:p>
    <w:p w14:paraId="7BDEB1C3" w14:textId="7D30ECCC" w:rsidR="009D3F39" w:rsidRDefault="009D3F39" w:rsidP="001C56D0">
      <w:pPr>
        <w:rPr>
          <w:lang w:val="en-US"/>
        </w:rPr>
      </w:pPr>
      <w:ins w:id="68" w:author="Huawei" w:date="2025-08-29T11:44:00Z">
        <w:r>
          <w:rPr>
            <w:lang w:val="en-US"/>
          </w:rPr>
          <w:t xml:space="preserve">If the </w:t>
        </w:r>
        <w:r>
          <w:rPr>
            <w:i/>
            <w:lang w:val="en-US"/>
          </w:rPr>
          <w:t>Request for CSI-RS Resource Configuration</w:t>
        </w:r>
        <w:r>
          <w:rPr>
            <w:i/>
            <w:lang w:val="en-US"/>
          </w:rPr>
          <w:t xml:space="preserve"> </w:t>
        </w:r>
        <w:r>
          <w:rPr>
            <w:rFonts w:hint="eastAsia"/>
            <w:i/>
            <w:lang w:val="en-US" w:eastAsia="zh-CN"/>
          </w:rPr>
          <w:t>for</w:t>
        </w:r>
        <w:r>
          <w:rPr>
            <w:i/>
            <w:lang w:val="en-US"/>
          </w:rPr>
          <w:t xml:space="preserve"> </w:t>
        </w:r>
        <w:r>
          <w:rPr>
            <w:i/>
            <w:lang w:val="en-US"/>
          </w:rPr>
          <w:t>CSI Acquisition</w:t>
        </w:r>
        <w:r>
          <w:rPr>
            <w:i/>
            <w:lang w:val="en-US"/>
          </w:rPr>
          <w:t xml:space="preserve"> </w:t>
        </w:r>
        <w:r>
          <w:rPr>
            <w:lang w:val="en-US"/>
          </w:rPr>
          <w:t xml:space="preserve">IE </w:t>
        </w:r>
        <w:r>
          <w:t xml:space="preserve">is contained in the </w:t>
        </w:r>
        <w:r>
          <w:rPr>
            <w:i/>
            <w:iCs/>
          </w:rPr>
          <w:t xml:space="preserve">LTM Information Setup </w:t>
        </w:r>
        <w:r>
          <w:t>IE</w:t>
        </w:r>
        <w:r>
          <w:rPr>
            <w:i/>
          </w:rPr>
          <w:t xml:space="preserve"> </w:t>
        </w:r>
        <w:r>
          <w:t xml:space="preserve">included in the UE CONTEXT SETUP REQUEST </w:t>
        </w:r>
        <w:r>
          <w:rPr>
            <w:lang w:val="en-US"/>
          </w:rPr>
          <w:t xml:space="preserve">message, </w:t>
        </w:r>
        <w:r>
          <w:rPr>
            <w:rFonts w:eastAsia="PMingLiU"/>
          </w:rPr>
          <w:t xml:space="preserve">the </w:t>
        </w:r>
        <w:proofErr w:type="spellStart"/>
        <w:r>
          <w:rPr>
            <w:rFonts w:eastAsia="PMingLiU"/>
          </w:rPr>
          <w:t>gNB</w:t>
        </w:r>
        <w:proofErr w:type="spellEnd"/>
        <w:r>
          <w:rPr>
            <w:rFonts w:eastAsia="PMingLiU"/>
          </w:rPr>
          <w:t>-DU shall</w:t>
        </w:r>
        <w:r>
          <w:rPr>
            <w:lang w:val="en-US"/>
          </w:rPr>
          <w:t xml:space="preserve">, if supported, include the </w:t>
        </w:r>
        <w:r>
          <w:rPr>
            <w:i/>
            <w:iCs/>
            <w:lang w:val="en-US"/>
          </w:rPr>
          <w:t>CSI-RS Resource Configuration</w:t>
        </w:r>
        <w:r>
          <w:rPr>
            <w:i/>
            <w:iCs/>
            <w:lang w:val="en-US"/>
          </w:rPr>
          <w:t xml:space="preserve"> for </w:t>
        </w:r>
        <w:r>
          <w:rPr>
            <w:i/>
            <w:iCs/>
            <w:lang w:val="en-US"/>
          </w:rPr>
          <w:t xml:space="preserve">CSI Acquisition </w:t>
        </w:r>
        <w:r>
          <w:rPr>
            <w:lang w:val="en-US"/>
          </w:rPr>
          <w:t>IE</w:t>
        </w:r>
        <w:r>
          <w:rPr>
            <w:rFonts w:eastAsia="MS Mincho"/>
            <w:lang w:val="en-US"/>
          </w:rPr>
          <w:t xml:space="preserve"> </w:t>
        </w:r>
        <w:r>
          <w:t xml:space="preserve">in the </w:t>
        </w:r>
        <w:r>
          <w:rPr>
            <w:i/>
            <w:iCs/>
          </w:rPr>
          <w:t xml:space="preserve">LTM Configuration </w:t>
        </w:r>
        <w:r>
          <w:t xml:space="preserve">IE </w:t>
        </w:r>
        <w:r>
          <w:rPr>
            <w:rFonts w:eastAsia="MS Mincho"/>
          </w:rPr>
          <w:t xml:space="preserve">in the </w:t>
        </w:r>
        <w:r>
          <w:t>UE CONTEXT SETUP RESPONSE message</w:t>
        </w:r>
        <w:r>
          <w:rPr>
            <w:rFonts w:eastAsia="PMingLiU"/>
          </w:rPr>
          <w:t>.</w:t>
        </w:r>
      </w:ins>
    </w:p>
    <w:p w14:paraId="51F4A7EB" w14:textId="77777777" w:rsidR="001C56D0" w:rsidRDefault="001C56D0" w:rsidP="001C56D0">
      <w:r>
        <w:t xml:space="preserve">If the </w:t>
      </w:r>
      <w:r>
        <w:rPr>
          <w:i/>
          <w:iCs/>
        </w:rPr>
        <w:t>LTM Configuration ID Mapping List</w:t>
      </w:r>
      <w:r>
        <w:t xml:space="preserve"> IE is contained in the UE CONTEXT SETUP REQUEST message, the </w:t>
      </w:r>
      <w:proofErr w:type="spellStart"/>
      <w:r>
        <w:t>gNB</w:t>
      </w:r>
      <w:proofErr w:type="spellEnd"/>
      <w:r>
        <w:t>-DU shall, if supported, consider this as the mapping information for the LTM candidate cell(s).</w:t>
      </w:r>
    </w:p>
    <w:p w14:paraId="31DAC1C2" w14:textId="77777777" w:rsidR="001C56D0" w:rsidRDefault="001C56D0" w:rsidP="001C56D0">
      <w:pPr>
        <w:rPr>
          <w:lang w:eastAsia="zh-CN"/>
        </w:rPr>
      </w:pPr>
      <w:r>
        <w:t xml:space="preserve">If the </w:t>
      </w:r>
      <w:r>
        <w:rPr>
          <w:i/>
          <w:iCs/>
        </w:rPr>
        <w:t xml:space="preserve">Early Sync Information Request </w:t>
      </w:r>
      <w:r>
        <w:t>IE is</w:t>
      </w:r>
      <w:r>
        <w:rPr>
          <w:i/>
        </w:rPr>
        <w:t xml:space="preserve"> </w:t>
      </w:r>
      <w:r>
        <w:t xml:space="preserve">included in the UE CONTEXT SETUP REQUEST message, the </w:t>
      </w:r>
      <w:proofErr w:type="spellStart"/>
      <w:r>
        <w:t>gNB</w:t>
      </w:r>
      <w:proofErr w:type="spellEnd"/>
      <w:r>
        <w:t>-DU shall, if supported, include the</w:t>
      </w:r>
      <w:r>
        <w:rPr>
          <w:lang w:eastAsia="zh-CN"/>
        </w:rPr>
        <w:t xml:space="preserve"> </w:t>
      </w:r>
      <w:r>
        <w:rPr>
          <w:i/>
          <w:iCs/>
          <w:lang w:eastAsia="zh-CN"/>
        </w:rPr>
        <w:t>Early Sync Information</w:t>
      </w:r>
      <w:r>
        <w:rPr>
          <w:lang w:eastAsia="zh-CN"/>
        </w:rPr>
        <w:t xml:space="preserve"> IE</w:t>
      </w:r>
      <w:r>
        <w:t xml:space="preserve"> of the accepted candidate cell for early TA acquisition (early UL synchronisation), in the UE CONTEXT SETUP RESPONSE message.</w:t>
      </w:r>
      <w:r>
        <w:rPr>
          <w:lang w:eastAsia="zh-CN"/>
        </w:rPr>
        <w:t xml:space="preserve"> </w:t>
      </w:r>
      <w:bookmarkStart w:id="69" w:name="_Hlk175176317"/>
      <w:r>
        <w:rPr>
          <w:lang w:eastAsia="zh-CN"/>
        </w:rPr>
        <w:t xml:space="preserve">If the </w:t>
      </w:r>
      <w:r>
        <w:rPr>
          <w:i/>
          <w:iCs/>
          <w:lang w:eastAsia="zh-CN"/>
        </w:rPr>
        <w:t>Early UL Sync Configuration</w:t>
      </w:r>
      <w:r>
        <w:rPr>
          <w:lang w:eastAsia="zh-CN"/>
        </w:rPr>
        <w:t xml:space="preserve"> IE is included in the UE CONTEXT SETUP RESPONSE message, the </w:t>
      </w:r>
      <w:proofErr w:type="spellStart"/>
      <w:r>
        <w:rPr>
          <w:lang w:eastAsia="zh-CN"/>
        </w:rPr>
        <w:t>gNB</w:t>
      </w:r>
      <w:proofErr w:type="spellEnd"/>
      <w:r>
        <w:rPr>
          <w:lang w:eastAsia="zh-CN"/>
        </w:rPr>
        <w:t xml:space="preserve">-CU shall, if supported, consider it as the generated early UL sync information from the accepted candidate cell in the </w:t>
      </w:r>
      <w:proofErr w:type="spellStart"/>
      <w:r>
        <w:rPr>
          <w:lang w:eastAsia="zh-CN"/>
        </w:rPr>
        <w:t>gNB</w:t>
      </w:r>
      <w:proofErr w:type="spellEnd"/>
      <w:r>
        <w:rPr>
          <w:lang w:eastAsia="zh-CN"/>
        </w:rPr>
        <w:t xml:space="preserve">-DU. If the </w:t>
      </w:r>
      <w:r>
        <w:rPr>
          <w:i/>
          <w:iCs/>
          <w:lang w:eastAsia="zh-CN"/>
        </w:rPr>
        <w:t>Early UL Sync Configuration for SUL</w:t>
      </w:r>
      <w:r>
        <w:rPr>
          <w:lang w:eastAsia="zh-CN"/>
        </w:rPr>
        <w:t xml:space="preserve"> IE is included in the UE CONTEXT SETUP RESPONSE message, the </w:t>
      </w:r>
      <w:proofErr w:type="spellStart"/>
      <w:r>
        <w:rPr>
          <w:lang w:eastAsia="zh-CN"/>
        </w:rPr>
        <w:t>gNB</w:t>
      </w:r>
      <w:proofErr w:type="spellEnd"/>
      <w:r>
        <w:rPr>
          <w:lang w:eastAsia="zh-CN"/>
        </w:rPr>
        <w:t xml:space="preserve">-CU shall, if supported, consider it as the generated early UL sync information for SUL from the accepted candidate cell in the </w:t>
      </w:r>
      <w:proofErr w:type="spellStart"/>
      <w:r>
        <w:rPr>
          <w:lang w:eastAsia="zh-CN"/>
        </w:rPr>
        <w:t>gNB</w:t>
      </w:r>
      <w:proofErr w:type="spellEnd"/>
      <w:r>
        <w:rPr>
          <w:lang w:eastAsia="zh-CN"/>
        </w:rPr>
        <w:t>-DU.</w:t>
      </w:r>
      <w:bookmarkEnd w:id="69"/>
    </w:p>
    <w:p w14:paraId="3047EBB8" w14:textId="77777777" w:rsidR="001C56D0" w:rsidRDefault="001C56D0" w:rsidP="001C56D0">
      <w:pPr>
        <w:rPr>
          <w:lang w:eastAsia="ko-KR"/>
        </w:rPr>
      </w:pPr>
      <w:r>
        <w:t xml:space="preserve">If the </w:t>
      </w:r>
      <w:r>
        <w:rPr>
          <w:i/>
          <w:iCs/>
        </w:rPr>
        <w:t>LTM Configuration</w:t>
      </w:r>
      <w:r>
        <w:t xml:space="preserve"> IE is included in the UE CONTEXT SETUP RESPONSE message, the </w:t>
      </w:r>
      <w:proofErr w:type="spellStart"/>
      <w:r>
        <w:t>gNB</w:t>
      </w:r>
      <w:proofErr w:type="spellEnd"/>
      <w:r>
        <w:t xml:space="preserve">-CU shall, if supported, consider it as the generated configuration for LTM from the accepted candidate cell in the candidate </w:t>
      </w:r>
      <w:proofErr w:type="spellStart"/>
      <w:r>
        <w:t>gNB</w:t>
      </w:r>
      <w:proofErr w:type="spellEnd"/>
      <w:r>
        <w:t>-DU.</w:t>
      </w:r>
    </w:p>
    <w:p w14:paraId="522ACD2E" w14:textId="55EC68C9" w:rsidR="001C56D0" w:rsidRDefault="001C56D0" w:rsidP="001C56D0">
      <w:pPr>
        <w:rPr>
          <w:ins w:id="70" w:author="Google (Jing)" w:date="2025-08-28T18:13:00Z"/>
        </w:rPr>
      </w:pPr>
      <w:r>
        <w:t xml:space="preserve">If the </w:t>
      </w:r>
      <w:r>
        <w:rPr>
          <w:i/>
        </w:rPr>
        <w:t xml:space="preserve">Complete </w:t>
      </w:r>
      <w:bookmarkStart w:id="71" w:name="_Hlk175151250"/>
      <w:r>
        <w:rPr>
          <w:i/>
        </w:rPr>
        <w:t>Candidate</w:t>
      </w:r>
      <w:bookmarkEnd w:id="71"/>
      <w:r>
        <w:rPr>
          <w:i/>
        </w:rPr>
        <w:t xml:space="preserve"> Configuration Indicator </w:t>
      </w:r>
      <w:r>
        <w:t>IE set to "complete" is contained in the</w:t>
      </w:r>
      <w:r>
        <w:rPr>
          <w:i/>
          <w:iCs/>
        </w:rPr>
        <w:t xml:space="preserve"> LTM Configuration </w:t>
      </w:r>
      <w:r>
        <w:t>IE included in the UE CONTEXT SETUP RE</w:t>
      </w:r>
      <w:r>
        <w:rPr>
          <w:lang w:eastAsia="zh-CN"/>
        </w:rPr>
        <w:t>SPONSE</w:t>
      </w:r>
      <w:r>
        <w:t xml:space="preserve"> message, the </w:t>
      </w:r>
      <w:proofErr w:type="spellStart"/>
      <w:r>
        <w:t>gNB</w:t>
      </w:r>
      <w:proofErr w:type="spellEnd"/>
      <w:r>
        <w:t>-</w:t>
      </w:r>
      <w:r>
        <w:rPr>
          <w:lang w:eastAsia="zh-CN"/>
        </w:rPr>
        <w:t>C</w:t>
      </w:r>
      <w:r>
        <w:t xml:space="preserve">U shall, if supported, consider that the LTM candidate configuration is a complete </w:t>
      </w:r>
      <w:bookmarkStart w:id="72" w:name="_Hlk175151286"/>
      <w:r>
        <w:t>candidate</w:t>
      </w:r>
      <w:bookmarkEnd w:id="72"/>
      <w:r>
        <w:t xml:space="preserve"> configuration.</w:t>
      </w:r>
    </w:p>
    <w:p w14:paraId="697CC37B" w14:textId="150BD6FF" w:rsidR="00A300F8" w:rsidRDefault="00A300F8" w:rsidP="001C56D0">
      <w:pPr>
        <w:rPr>
          <w:lang w:eastAsia="ko-KR"/>
        </w:rPr>
      </w:pPr>
      <w:ins w:id="73" w:author="Google (Jing)" w:date="2025-08-28T18:13:00Z">
        <w:r w:rsidRPr="00F80861">
          <w:rPr>
            <w:lang w:val="en-US" w:eastAsia="zh-CN"/>
          </w:rPr>
          <w:t xml:space="preserve">If the </w:t>
        </w:r>
        <w:r>
          <w:rPr>
            <w:i/>
            <w:lang w:val="en-US" w:eastAsia="zh-CN"/>
          </w:rPr>
          <w:t xml:space="preserve">LTM with SCG Indicator </w:t>
        </w:r>
        <w:r>
          <w:rPr>
            <w:lang w:val="en-US" w:eastAsia="zh-CN"/>
          </w:rPr>
          <w:t xml:space="preserve">IE set to “true” is contained in the </w:t>
        </w:r>
        <w:r w:rsidRPr="00EC2A4C">
          <w:rPr>
            <w:i/>
            <w:lang w:val="en-US" w:eastAsia="zh-CN"/>
          </w:rPr>
          <w:t>LTM Information SN Addition</w:t>
        </w:r>
        <w:r w:rsidRPr="00F80861">
          <w:rPr>
            <w:lang w:val="en-US" w:eastAsia="zh-CN"/>
          </w:rPr>
          <w:t xml:space="preserve"> IE included in the </w:t>
        </w:r>
        <w:r>
          <w:rPr>
            <w:lang w:val="en-US" w:eastAsia="zh-CN"/>
          </w:rPr>
          <w:t>UE CONTEXT SETUP</w:t>
        </w:r>
        <w:r w:rsidRPr="00F80861">
          <w:rPr>
            <w:lang w:val="en-US" w:eastAsia="zh-CN"/>
          </w:rPr>
          <w:t xml:space="preserve"> REQUEST message, the </w:t>
        </w:r>
        <w:proofErr w:type="spellStart"/>
        <w:r>
          <w:rPr>
            <w:lang w:val="en-US" w:eastAsia="zh-CN"/>
          </w:rPr>
          <w:t>gNB</w:t>
        </w:r>
        <w:proofErr w:type="spellEnd"/>
        <w:r>
          <w:rPr>
            <w:lang w:val="en-US" w:eastAsia="zh-CN"/>
          </w:rPr>
          <w:t>-DU</w:t>
        </w:r>
        <w:r w:rsidRPr="00F80861">
          <w:rPr>
            <w:lang w:val="en-US" w:eastAsia="zh-CN"/>
          </w:rPr>
          <w:t xml:space="preserve"> shall consider that </w:t>
        </w:r>
        <w:r>
          <w:t xml:space="preserve">the UE Context Setup procedure has been triggered as part of an MCG LTM. </w:t>
        </w:r>
        <w:r>
          <w:rPr>
            <w:lang w:eastAsia="zh-CN"/>
          </w:rPr>
          <w:t xml:space="preserve">The </w:t>
        </w:r>
        <w:proofErr w:type="spellStart"/>
        <w:r w:rsidRPr="00A423D1">
          <w:rPr>
            <w:lang w:eastAsia="zh-CN"/>
          </w:rPr>
          <w:t>gNB</w:t>
        </w:r>
        <w:proofErr w:type="spellEnd"/>
        <w:r w:rsidRPr="00A423D1">
          <w:rPr>
            <w:lang w:eastAsia="zh-CN"/>
          </w:rPr>
          <w:t xml:space="preserve">-DU </w:t>
        </w:r>
        <w:r w:rsidRPr="00A423D1">
          <w:t>shall</w:t>
        </w:r>
        <w:r>
          <w:t xml:space="preserve"> consider that the request concerns a </w:t>
        </w:r>
        <w:proofErr w:type="spellStart"/>
        <w:r>
          <w:rPr>
            <w:rFonts w:eastAsia="宋体" w:hint="eastAsia"/>
            <w:lang w:val="en-US" w:eastAsia="zh-CN"/>
          </w:rPr>
          <w:t>PSCell</w:t>
        </w:r>
        <w:proofErr w:type="spellEnd"/>
        <w:r>
          <w:rPr>
            <w:rFonts w:eastAsia="宋体" w:hint="eastAsia"/>
            <w:lang w:val="en-US" w:eastAsia="zh-CN"/>
          </w:rPr>
          <w:t xml:space="preserve"> </w:t>
        </w:r>
        <w:r>
          <w:rPr>
            <w:rFonts w:eastAsia="宋体"/>
            <w:lang w:val="en-US" w:eastAsia="zh-CN"/>
          </w:rPr>
          <w:t>addition</w:t>
        </w:r>
        <w:r>
          <w:t xml:space="preserve"> or change </w:t>
        </w:r>
        <w:r w:rsidRPr="00CD178C">
          <w:t xml:space="preserve">for the included </w:t>
        </w:r>
        <w:proofErr w:type="spellStart"/>
        <w:r w:rsidRPr="00CD178C">
          <w:rPr>
            <w:i/>
            <w:iCs/>
          </w:rPr>
          <w:t>SpCell</w:t>
        </w:r>
        <w:proofErr w:type="spellEnd"/>
        <w:r w:rsidRPr="00CD178C">
          <w:rPr>
            <w:i/>
            <w:iCs/>
          </w:rPr>
          <w:t xml:space="preserve"> ID </w:t>
        </w:r>
        <w:r w:rsidRPr="00CD178C">
          <w:t xml:space="preserve">IE and shall include it as the </w:t>
        </w:r>
        <w:r w:rsidRPr="00CD178C">
          <w:rPr>
            <w:i/>
            <w:iCs/>
          </w:rPr>
          <w:t>Requested Target Cell ID</w:t>
        </w:r>
        <w:r w:rsidRPr="00CD178C">
          <w:t xml:space="preserve"> IE in the UE CONTEXT </w:t>
        </w:r>
        <w:r>
          <w:t>SETUP</w:t>
        </w:r>
        <w:r w:rsidRPr="00CD178C">
          <w:t xml:space="preserve"> RESPONSE message</w:t>
        </w:r>
        <w:r w:rsidRPr="00CD178C">
          <w:rPr>
            <w:lang w:eastAsia="zh-CN"/>
          </w:rPr>
          <w:t xml:space="preserve">. The </w:t>
        </w:r>
        <w:proofErr w:type="spellStart"/>
        <w:r w:rsidRPr="00CD178C">
          <w:rPr>
            <w:lang w:eastAsia="zh-CN"/>
          </w:rPr>
          <w:t>gNB</w:t>
        </w:r>
        <w:proofErr w:type="spellEnd"/>
        <w:r w:rsidRPr="00CD178C">
          <w:rPr>
            <w:lang w:eastAsia="zh-CN"/>
          </w:rPr>
          <w:t>-DU shall regard it as a reconfiguration with sync as defined in TS 38.331 [8].</w:t>
        </w:r>
      </w:ins>
    </w:p>
    <w:p w14:paraId="4F0E47A9" w14:textId="77777777" w:rsidR="001C56D0" w:rsidRDefault="001C56D0" w:rsidP="001C56D0">
      <w:pPr>
        <w:widowControl w:val="0"/>
        <w:rPr>
          <w:rFonts w:eastAsia="Malgun Gothic"/>
          <w:highlight w:val="yellow"/>
        </w:rPr>
      </w:pPr>
      <w:r>
        <w:rPr>
          <w:rFonts w:eastAsia="Malgun Gothic"/>
          <w:highlight w:val="yellow"/>
        </w:rPr>
        <w:t>&lt;skip unchanged part&gt;</w:t>
      </w:r>
    </w:p>
    <w:p w14:paraId="71DFF216" w14:textId="77777777" w:rsidR="001C56D0" w:rsidRDefault="001C56D0" w:rsidP="001C56D0">
      <w:pPr>
        <w:rPr>
          <w:rFonts w:eastAsia="Malgun Gothic"/>
          <w:lang w:val="en-US"/>
        </w:rPr>
      </w:pPr>
    </w:p>
    <w:p w14:paraId="37573213" w14:textId="77777777" w:rsidR="001C56D0" w:rsidRDefault="001C56D0" w:rsidP="001C56D0">
      <w:pPr>
        <w:rPr>
          <w:rFonts w:eastAsia="Times New Roman"/>
          <w:b/>
          <w:bCs/>
          <w:lang w:val="en-IN"/>
        </w:rPr>
      </w:pPr>
      <w:r>
        <w:rPr>
          <w:b/>
          <w:bCs/>
          <w:lang w:val="en-IN"/>
        </w:rPr>
        <w:t>Interaction with UE Inactivity Notification procedure</w:t>
      </w:r>
    </w:p>
    <w:p w14:paraId="2728D4F3" w14:textId="77777777" w:rsidR="001C56D0" w:rsidRDefault="001C56D0" w:rsidP="001C56D0">
      <w:r>
        <w:t xml:space="preserve">If the </w:t>
      </w:r>
      <w:r>
        <w:rPr>
          <w:i/>
          <w:iCs/>
        </w:rPr>
        <w:t>SDT Volume Threshold</w:t>
      </w:r>
      <w:r>
        <w:t xml:space="preserve"> IE is contained in the UE CONTEXT SETUP REQUEST message, the </w:t>
      </w:r>
      <w:proofErr w:type="spellStart"/>
      <w:r>
        <w:t>gNB</w:t>
      </w:r>
      <w:proofErr w:type="spellEnd"/>
      <w:r>
        <w:t xml:space="preserve">-DU shall, if supported, use the information during an SDT transaction to inform the </w:t>
      </w:r>
      <w:proofErr w:type="spellStart"/>
      <w:r>
        <w:t>gNB</w:t>
      </w:r>
      <w:proofErr w:type="spellEnd"/>
      <w:r>
        <w:t>-CU via the UE INACTIVITY NOTIFICATION message as specified in TS 38.401 [4].</w:t>
      </w:r>
    </w:p>
    <w:p w14:paraId="647E4425" w14:textId="77777777" w:rsidR="001C56D0" w:rsidRDefault="001C56D0" w:rsidP="001C56D0">
      <w:pPr>
        <w:widowControl w:val="0"/>
        <w:rPr>
          <w:rFonts w:eastAsia="Malgun Gothic"/>
          <w:highlight w:val="yellow"/>
        </w:rPr>
      </w:pPr>
    </w:p>
    <w:p w14:paraId="5B091F6C" w14:textId="77777777" w:rsidR="001C56D0" w:rsidRDefault="001C56D0" w:rsidP="001C56D0">
      <w:pPr>
        <w:widowControl w:val="0"/>
        <w:rPr>
          <w:rFonts w:eastAsia="Times New Roman"/>
          <w:lang w:eastAsia="zh-CN"/>
        </w:rPr>
      </w:pPr>
      <w:r>
        <w:rPr>
          <w:highlight w:val="yellow"/>
        </w:rPr>
        <w:t>/*********************</w:t>
      </w:r>
      <w:r>
        <w:rPr>
          <w:highlight w:val="yellow"/>
          <w:lang w:eastAsia="zh-CN"/>
        </w:rPr>
        <w:t xml:space="preserve">Next </w:t>
      </w:r>
      <w:r>
        <w:rPr>
          <w:highlight w:val="yellow"/>
        </w:rPr>
        <w:t>change***********************/</w:t>
      </w:r>
    </w:p>
    <w:p w14:paraId="0807663A" w14:textId="77777777" w:rsidR="001C56D0" w:rsidRDefault="001C56D0" w:rsidP="001C56D0">
      <w:pPr>
        <w:widowControl w:val="0"/>
        <w:jc w:val="center"/>
        <w:rPr>
          <w:rFonts w:eastAsia="Malgun Gothic"/>
          <w:highlight w:val="yellow"/>
          <w:lang w:eastAsia="ko-KR"/>
        </w:rPr>
      </w:pPr>
    </w:p>
    <w:p w14:paraId="1EE97971" w14:textId="77777777" w:rsidR="001C56D0" w:rsidRDefault="001C56D0" w:rsidP="001C56D0">
      <w:pPr>
        <w:widowControl w:val="0"/>
        <w:jc w:val="center"/>
        <w:rPr>
          <w:rFonts w:eastAsia="Malgun Gothic"/>
          <w:highlight w:val="yellow"/>
        </w:rPr>
      </w:pPr>
    </w:p>
    <w:p w14:paraId="7DE4AAA1" w14:textId="77777777" w:rsidR="001C56D0" w:rsidRDefault="001C56D0" w:rsidP="001C56D0">
      <w:pPr>
        <w:pStyle w:val="3"/>
        <w:rPr>
          <w:rFonts w:eastAsia="宋体"/>
          <w:lang w:val="fr-FR" w:eastAsia="zh-CN"/>
        </w:rPr>
      </w:pPr>
      <w:bookmarkStart w:id="74" w:name="_Toc192843326"/>
      <w:bookmarkStart w:id="75" w:name="_Toc120123978"/>
      <w:bookmarkStart w:id="76" w:name="_Toc113835135"/>
      <w:bookmarkStart w:id="77" w:name="_Toc106109698"/>
      <w:bookmarkStart w:id="78" w:name="_Toc105927158"/>
      <w:bookmarkStart w:id="79" w:name="_Toc105510626"/>
      <w:bookmarkStart w:id="80" w:name="_Toc99730507"/>
      <w:bookmarkStart w:id="81" w:name="_Toc99038246"/>
      <w:bookmarkStart w:id="82" w:name="_Toc97910607"/>
      <w:bookmarkStart w:id="83" w:name="_Toc88657695"/>
      <w:bookmarkStart w:id="84" w:name="_Toc81383062"/>
      <w:bookmarkStart w:id="85" w:name="_Toc74154318"/>
      <w:bookmarkStart w:id="86" w:name="_Toc66289205"/>
      <w:bookmarkStart w:id="87" w:name="_Toc64448546"/>
      <w:bookmarkStart w:id="88" w:name="_Toc51763383"/>
      <w:bookmarkStart w:id="89" w:name="_Toc45832203"/>
      <w:bookmarkStart w:id="90" w:name="_Toc36556817"/>
      <w:bookmarkStart w:id="91" w:name="_Toc29892880"/>
      <w:bookmarkStart w:id="92" w:name="_Toc20955786"/>
      <w:bookmarkStart w:id="93" w:name="_Toc120123979"/>
      <w:bookmarkStart w:id="94" w:name="_Toc113835136"/>
      <w:bookmarkStart w:id="95" w:name="_Toc106109699"/>
      <w:bookmarkStart w:id="96" w:name="_Toc105927159"/>
      <w:bookmarkStart w:id="97" w:name="_Toc105510627"/>
      <w:bookmarkStart w:id="98" w:name="_Toc99730508"/>
      <w:bookmarkStart w:id="99" w:name="_Toc99038247"/>
      <w:bookmarkStart w:id="100" w:name="_Toc97910608"/>
      <w:bookmarkStart w:id="101" w:name="_Toc88657696"/>
      <w:bookmarkStart w:id="102" w:name="_Toc81383063"/>
      <w:bookmarkStart w:id="103" w:name="_Toc74154319"/>
      <w:bookmarkStart w:id="104" w:name="_Toc66289206"/>
      <w:bookmarkStart w:id="105" w:name="_Toc64448547"/>
      <w:bookmarkStart w:id="106" w:name="_Toc51763384"/>
      <w:bookmarkStart w:id="107" w:name="_Toc45832204"/>
      <w:bookmarkStart w:id="108" w:name="_Toc36556818"/>
      <w:bookmarkStart w:id="109" w:name="_Toc29892881"/>
      <w:bookmarkStart w:id="110" w:name="_Toc20955787"/>
      <w:r>
        <w:rPr>
          <w:lang w:val="fr-FR"/>
        </w:rPr>
        <w:t>8.3.4</w:t>
      </w:r>
      <w:r>
        <w:rPr>
          <w:lang w:val="fr-FR"/>
        </w:rPr>
        <w:tab/>
        <w:t>UE Context Modification (gNB-CU initiated)</w:t>
      </w:r>
      <w:bookmarkEnd w:id="74"/>
      <w:bookmarkEnd w:id="75"/>
      <w:bookmarkEnd w:id="76"/>
      <w:bookmarkEnd w:id="77"/>
      <w:bookmarkEnd w:id="78"/>
      <w:bookmarkEnd w:id="79"/>
      <w:bookmarkEnd w:id="80"/>
      <w:bookmarkEnd w:id="81"/>
      <w:bookmarkEnd w:id="82"/>
      <w:bookmarkEnd w:id="83"/>
      <w:bookmarkEnd w:id="84"/>
      <w:bookmarkEnd w:id="85"/>
      <w:bookmarkEnd w:id="86"/>
      <w:bookmarkEnd w:id="87"/>
      <w:bookmarkEnd w:id="88"/>
      <w:bookmarkEnd w:id="89"/>
      <w:bookmarkEnd w:id="90"/>
      <w:bookmarkEnd w:id="91"/>
      <w:bookmarkEnd w:id="92"/>
    </w:p>
    <w:p w14:paraId="4872E6BD" w14:textId="77777777" w:rsidR="001C56D0" w:rsidRDefault="001C56D0" w:rsidP="001C56D0">
      <w:pPr>
        <w:pStyle w:val="4"/>
        <w:rPr>
          <w:lang w:eastAsia="zh-CN"/>
        </w:rPr>
      </w:pPr>
      <w:bookmarkStart w:id="111" w:name="_CR8_3_4_1"/>
      <w:bookmarkStart w:id="112" w:name="_Toc192843327"/>
      <w:bookmarkEnd w:id="111"/>
      <w:r>
        <w:t>8.3.4.1</w:t>
      </w:r>
      <w:r>
        <w:tab/>
        <w:t>General</w:t>
      </w:r>
      <w:bookmarkEnd w:id="93"/>
      <w:bookmarkEnd w:id="94"/>
      <w:bookmarkEnd w:id="95"/>
      <w:bookmarkEnd w:id="96"/>
      <w:bookmarkEnd w:id="97"/>
      <w:bookmarkEnd w:id="98"/>
      <w:bookmarkEnd w:id="99"/>
      <w:bookmarkEnd w:id="100"/>
      <w:bookmarkEnd w:id="101"/>
      <w:bookmarkEnd w:id="102"/>
      <w:bookmarkEnd w:id="103"/>
      <w:bookmarkEnd w:id="104"/>
      <w:bookmarkEnd w:id="105"/>
      <w:bookmarkEnd w:id="106"/>
      <w:bookmarkEnd w:id="107"/>
      <w:bookmarkEnd w:id="108"/>
      <w:bookmarkEnd w:id="109"/>
      <w:bookmarkEnd w:id="110"/>
      <w:bookmarkEnd w:id="112"/>
    </w:p>
    <w:p w14:paraId="7B0AAB10" w14:textId="77777777" w:rsidR="001C56D0" w:rsidRDefault="001C56D0" w:rsidP="001C56D0">
      <w:pPr>
        <w:rPr>
          <w:lang w:eastAsia="zh-CN"/>
        </w:rPr>
      </w:pPr>
      <w:r>
        <w:rPr>
          <w:lang w:eastAsia="zh-CN"/>
        </w:rPr>
        <w:t>The purpose of the UE Context Modification procedure is to modify the established</w:t>
      </w:r>
      <w:r>
        <w:t xml:space="preserve"> UE Context, e.g., establishing, modifying and releasing radio resources </w:t>
      </w:r>
      <w:r>
        <w:rPr>
          <w:lang w:val="en-US" w:eastAsia="zh-CN"/>
        </w:rPr>
        <w:t xml:space="preserve">or </w:t>
      </w:r>
      <w:proofErr w:type="spellStart"/>
      <w:r>
        <w:rPr>
          <w:lang w:val="en-US" w:eastAsia="zh-CN"/>
        </w:rPr>
        <w:t>sidelink</w:t>
      </w:r>
      <w:proofErr w:type="spellEnd"/>
      <w:r>
        <w:rPr>
          <w:lang w:val="en-US" w:eastAsia="zh-CN"/>
        </w:rPr>
        <w:t xml:space="preserve"> resources</w:t>
      </w:r>
      <w:r>
        <w:rPr>
          <w:lang w:eastAsia="zh-CN"/>
        </w:rPr>
        <w:t>.</w:t>
      </w:r>
      <w:r>
        <w:t xml:space="preserve"> This procedure is also used to command the </w:t>
      </w:r>
      <w:proofErr w:type="spellStart"/>
      <w:r>
        <w:t>gNB</w:t>
      </w:r>
      <w:proofErr w:type="spellEnd"/>
      <w:r>
        <w:t>-DU to stop data transmission for the UE</w:t>
      </w:r>
      <w:r>
        <w:rPr>
          <w:rFonts w:eastAsia="MS Mincho"/>
          <w:lang w:eastAsia="ja-JP"/>
        </w:rPr>
        <w:t xml:space="preserve"> for mobility (see TS 38.401 [4])</w:t>
      </w:r>
      <w:r>
        <w:t xml:space="preserve">. </w:t>
      </w:r>
      <w:r>
        <w:rPr>
          <w:lang w:eastAsia="zh-CN"/>
        </w:rPr>
        <w:t>The procedure uses UE-associated signalling.</w:t>
      </w:r>
    </w:p>
    <w:p w14:paraId="63516CD0" w14:textId="77777777" w:rsidR="001C56D0" w:rsidRDefault="001C56D0" w:rsidP="001C56D0">
      <w:pPr>
        <w:pStyle w:val="4"/>
        <w:rPr>
          <w:lang w:eastAsia="ko-KR"/>
        </w:rPr>
      </w:pPr>
      <w:bookmarkStart w:id="113" w:name="_CR8_3_4_2"/>
      <w:bookmarkStart w:id="114" w:name="_Toc20955788"/>
      <w:bookmarkStart w:id="115" w:name="_Toc29892882"/>
      <w:bookmarkStart w:id="116" w:name="_Toc36556819"/>
      <w:bookmarkStart w:id="117" w:name="_Toc45832205"/>
      <w:bookmarkStart w:id="118" w:name="_Toc51763385"/>
      <w:bookmarkStart w:id="119" w:name="_Toc64448548"/>
      <w:bookmarkStart w:id="120" w:name="_Toc66289207"/>
      <w:bookmarkStart w:id="121" w:name="_Toc74154320"/>
      <w:bookmarkStart w:id="122" w:name="_Toc81383064"/>
      <w:bookmarkStart w:id="123" w:name="_Toc88657697"/>
      <w:bookmarkStart w:id="124" w:name="_Toc97910609"/>
      <w:bookmarkStart w:id="125" w:name="_Toc99038248"/>
      <w:bookmarkStart w:id="126" w:name="_Toc99730509"/>
      <w:bookmarkStart w:id="127" w:name="_Toc105510628"/>
      <w:bookmarkStart w:id="128" w:name="_Toc105927160"/>
      <w:bookmarkStart w:id="129" w:name="_Toc106109700"/>
      <w:bookmarkStart w:id="130" w:name="_Toc113835137"/>
      <w:bookmarkStart w:id="131" w:name="_Toc120123980"/>
      <w:bookmarkStart w:id="132" w:name="_Toc192843328"/>
      <w:bookmarkEnd w:id="113"/>
      <w:r>
        <w:t>8.3.4.2</w:t>
      </w:r>
      <w:r>
        <w:tab/>
        <w:t>Successful Operation</w:t>
      </w:r>
      <w:bookmarkEnd w:id="114"/>
      <w:bookmarkEnd w:id="115"/>
      <w:bookmarkEnd w:id="116"/>
      <w:bookmarkEnd w:id="117"/>
      <w:bookmarkEnd w:id="118"/>
      <w:bookmarkEnd w:id="119"/>
      <w:bookmarkEnd w:id="120"/>
      <w:bookmarkEnd w:id="121"/>
      <w:bookmarkEnd w:id="122"/>
      <w:bookmarkEnd w:id="123"/>
      <w:bookmarkEnd w:id="124"/>
      <w:bookmarkEnd w:id="125"/>
      <w:bookmarkEnd w:id="126"/>
      <w:bookmarkEnd w:id="127"/>
      <w:bookmarkEnd w:id="128"/>
      <w:bookmarkEnd w:id="129"/>
      <w:bookmarkEnd w:id="130"/>
      <w:bookmarkEnd w:id="131"/>
      <w:bookmarkEnd w:id="132"/>
    </w:p>
    <w:p w14:paraId="45C845E6" w14:textId="63D49D67" w:rsidR="001C56D0" w:rsidRDefault="001C56D0" w:rsidP="001C56D0">
      <w:pPr>
        <w:pStyle w:val="TH"/>
        <w:rPr>
          <w:lang w:eastAsia="zh-CN"/>
        </w:rPr>
      </w:pPr>
      <w:r>
        <w:rPr>
          <w:noProof/>
          <w:lang w:val="en-US" w:eastAsia="zh-TW"/>
        </w:rPr>
        <w:drawing>
          <wp:inline distT="0" distB="0" distL="0" distR="0" wp14:anchorId="676DE43E" wp14:editId="1867DEA2">
            <wp:extent cx="3999865" cy="1619885"/>
            <wp:effectExtent l="0" t="0" r="0" b="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99865" cy="16198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F2E5655" w14:textId="77777777" w:rsidR="001C56D0" w:rsidRDefault="001C56D0" w:rsidP="001C56D0">
      <w:pPr>
        <w:pStyle w:val="TF"/>
        <w:rPr>
          <w:lang w:eastAsia="ko-KR"/>
        </w:rPr>
      </w:pPr>
      <w:r>
        <w:t xml:space="preserve">Figure 8.3.4.2-1: UE Context Modification procedure. Successful </w:t>
      </w:r>
      <w:r>
        <w:rPr>
          <w:rFonts w:eastAsia="MS Mincho"/>
        </w:rPr>
        <w:t>o</w:t>
      </w:r>
      <w:r>
        <w:t>peration</w:t>
      </w:r>
    </w:p>
    <w:p w14:paraId="1FB2C330" w14:textId="77777777" w:rsidR="001C56D0" w:rsidRDefault="001C56D0" w:rsidP="001C56D0">
      <w:pPr>
        <w:rPr>
          <w:snapToGrid w:val="0"/>
        </w:rPr>
      </w:pPr>
      <w:r>
        <w:rPr>
          <w:snapToGrid w:val="0"/>
        </w:rPr>
        <w:t xml:space="preserve">The UE CONTEXT MODIFICATION REQUEST message is initiated by the </w:t>
      </w:r>
      <w:proofErr w:type="spellStart"/>
      <w:r>
        <w:rPr>
          <w:snapToGrid w:val="0"/>
        </w:rPr>
        <w:t>gNB</w:t>
      </w:r>
      <w:proofErr w:type="spellEnd"/>
      <w:r>
        <w:rPr>
          <w:snapToGrid w:val="0"/>
        </w:rPr>
        <w:t>-CU.</w:t>
      </w:r>
    </w:p>
    <w:p w14:paraId="27F6C6C8" w14:textId="77777777" w:rsidR="001C56D0" w:rsidRDefault="001C56D0" w:rsidP="001C56D0">
      <w:pPr>
        <w:widowControl w:val="0"/>
        <w:rPr>
          <w:rFonts w:eastAsia="Malgun Gothic"/>
          <w:highlight w:val="yellow"/>
        </w:rPr>
      </w:pPr>
      <w:r>
        <w:rPr>
          <w:rFonts w:eastAsia="Malgun Gothic"/>
          <w:highlight w:val="yellow"/>
        </w:rPr>
        <w:t>&lt;skip unchanged part&gt;</w:t>
      </w:r>
    </w:p>
    <w:p w14:paraId="41349EED" w14:textId="77777777" w:rsidR="001C56D0" w:rsidRDefault="001C56D0" w:rsidP="001C56D0">
      <w:pPr>
        <w:rPr>
          <w:rFonts w:eastAsia="Times New Roman"/>
        </w:rPr>
      </w:pPr>
      <w:r>
        <w:t xml:space="preserve">If the </w:t>
      </w:r>
      <w:r>
        <w:rPr>
          <w:i/>
          <w:iCs/>
        </w:rPr>
        <w:t>LTM Indicator</w:t>
      </w:r>
      <w:r>
        <w:t xml:space="preserve"> IE set to "true" is contained in the </w:t>
      </w:r>
      <w:r>
        <w:rPr>
          <w:i/>
          <w:iCs/>
        </w:rPr>
        <w:t xml:space="preserve">LTM Information Modify </w:t>
      </w:r>
      <w:r>
        <w:t>IE</w:t>
      </w:r>
      <w:r>
        <w:rPr>
          <w:i/>
        </w:rPr>
        <w:t xml:space="preserve"> </w:t>
      </w:r>
      <w:r>
        <w:t xml:space="preserve">included in the UE CONTEXT MODIFICATION REQUEST message, the </w:t>
      </w:r>
      <w:proofErr w:type="spellStart"/>
      <w:r>
        <w:t>gNB</w:t>
      </w:r>
      <w:proofErr w:type="spellEnd"/>
      <w:r>
        <w:t xml:space="preserve">-DU shall, if supported, consider that the request concerns LTM for the included </w:t>
      </w:r>
      <w:proofErr w:type="spellStart"/>
      <w:r>
        <w:rPr>
          <w:i/>
          <w:iCs/>
        </w:rPr>
        <w:t>SpCell</w:t>
      </w:r>
      <w:proofErr w:type="spellEnd"/>
      <w:r>
        <w:rPr>
          <w:i/>
          <w:iCs/>
        </w:rPr>
        <w:t xml:space="preserve"> ID </w:t>
      </w:r>
      <w:r>
        <w:t xml:space="preserve">IE and shall include it as the </w:t>
      </w:r>
      <w:r>
        <w:rPr>
          <w:i/>
          <w:iCs/>
        </w:rPr>
        <w:t xml:space="preserve">Requested Target Cell ID </w:t>
      </w:r>
      <w:r>
        <w:t xml:space="preserve">IE in the UE CONTEXT MODIFICATION RESPONSE message. The </w:t>
      </w:r>
      <w:proofErr w:type="spellStart"/>
      <w:r>
        <w:t>gNB</w:t>
      </w:r>
      <w:proofErr w:type="spellEnd"/>
      <w:r>
        <w:t xml:space="preserve">-DU shall regard it as a reconfiguration with sync as defined in TS 38.331 [8]. If the </w:t>
      </w:r>
      <w:proofErr w:type="spellStart"/>
      <w:r>
        <w:t>gNB</w:t>
      </w:r>
      <w:proofErr w:type="spellEnd"/>
      <w:r>
        <w:t xml:space="preserve">-DU accepts the request for LTM for that </w:t>
      </w:r>
      <w:proofErr w:type="spellStart"/>
      <w:r>
        <w:rPr>
          <w:i/>
          <w:iCs/>
        </w:rPr>
        <w:t>SpCell</w:t>
      </w:r>
      <w:proofErr w:type="spellEnd"/>
      <w:r>
        <w:t xml:space="preserve">, the </w:t>
      </w:r>
      <w:proofErr w:type="spellStart"/>
      <w:r>
        <w:t>gNB</w:t>
      </w:r>
      <w:proofErr w:type="spellEnd"/>
      <w:r>
        <w:t xml:space="preserve">-DU shall generate and include the </w:t>
      </w:r>
      <w:proofErr w:type="spellStart"/>
      <w:r>
        <w:rPr>
          <w:i/>
          <w:iCs/>
        </w:rPr>
        <w:t>CellGroupConfig</w:t>
      </w:r>
      <w:proofErr w:type="spellEnd"/>
      <w:r>
        <w:rPr>
          <w:i/>
          <w:iCs/>
        </w:rPr>
        <w:t xml:space="preserve"> </w:t>
      </w:r>
      <w:r>
        <w:t>IE for the accepted LTM candidate cell in the UE CONTEXT MODIFICATION RESPONSE message.</w:t>
      </w:r>
    </w:p>
    <w:p w14:paraId="1AC1D3C0" w14:textId="77777777" w:rsidR="001C56D0" w:rsidRDefault="001C56D0" w:rsidP="001C56D0">
      <w:pPr>
        <w:rPr>
          <w:ins w:id="133" w:author="作者"/>
        </w:rPr>
      </w:pPr>
      <w:ins w:id="134" w:author="作者">
        <w:r>
          <w:t xml:space="preserve">If the </w:t>
        </w:r>
        <w:r>
          <w:rPr>
            <w:i/>
            <w:iCs/>
          </w:rPr>
          <w:t>LTM Indicator</w:t>
        </w:r>
        <w:r>
          <w:t xml:space="preserve"> IE set to "C-LTM" is contained in the </w:t>
        </w:r>
        <w:r>
          <w:rPr>
            <w:i/>
            <w:iCs/>
          </w:rPr>
          <w:t xml:space="preserve">LTM Information Modify </w:t>
        </w:r>
        <w:r>
          <w:t>IE</w:t>
        </w:r>
        <w:r>
          <w:rPr>
            <w:i/>
          </w:rPr>
          <w:t xml:space="preserve"> </w:t>
        </w:r>
        <w:r>
          <w:t xml:space="preserve">included in the UE CONTEXT MODIFICATION REQUEST message, the </w:t>
        </w:r>
        <w:proofErr w:type="spellStart"/>
        <w:r>
          <w:t>gNB</w:t>
        </w:r>
        <w:proofErr w:type="spellEnd"/>
        <w:r>
          <w:t xml:space="preserve">-DU shall, if supported, consider that the request concerns conditional LTM for the included </w:t>
        </w:r>
        <w:proofErr w:type="spellStart"/>
        <w:r>
          <w:rPr>
            <w:i/>
            <w:iCs/>
          </w:rPr>
          <w:t>SpCell</w:t>
        </w:r>
        <w:proofErr w:type="spellEnd"/>
        <w:r>
          <w:rPr>
            <w:i/>
            <w:iCs/>
          </w:rPr>
          <w:t xml:space="preserve"> ID </w:t>
        </w:r>
        <w:r>
          <w:t xml:space="preserve">IE and shall include it as the </w:t>
        </w:r>
        <w:r>
          <w:rPr>
            <w:i/>
            <w:iCs/>
          </w:rPr>
          <w:t xml:space="preserve">Requested Target Cell ID </w:t>
        </w:r>
        <w:r>
          <w:t xml:space="preserve">IE in the UE CONTEXT MODIFICATION RESPONSE message. If the </w:t>
        </w:r>
        <w:proofErr w:type="spellStart"/>
        <w:r>
          <w:t>gNB</w:t>
        </w:r>
        <w:proofErr w:type="spellEnd"/>
        <w:r>
          <w:t xml:space="preserve">-DU accepts the request for conditional LTM for that </w:t>
        </w:r>
        <w:proofErr w:type="spellStart"/>
        <w:r>
          <w:rPr>
            <w:i/>
            <w:iCs/>
          </w:rPr>
          <w:t>SpCell</w:t>
        </w:r>
        <w:proofErr w:type="spellEnd"/>
        <w:r>
          <w:t xml:space="preserve">, the </w:t>
        </w:r>
        <w:proofErr w:type="spellStart"/>
        <w:r>
          <w:t>gNB</w:t>
        </w:r>
        <w:proofErr w:type="spellEnd"/>
        <w:r>
          <w:t xml:space="preserve">-DU shall generate and include the </w:t>
        </w:r>
        <w:proofErr w:type="spellStart"/>
        <w:r>
          <w:rPr>
            <w:i/>
            <w:iCs/>
          </w:rPr>
          <w:t>CellGroupConfig</w:t>
        </w:r>
        <w:proofErr w:type="spellEnd"/>
        <w:r>
          <w:rPr>
            <w:i/>
            <w:iCs/>
          </w:rPr>
          <w:t xml:space="preserve"> </w:t>
        </w:r>
        <w:r>
          <w:t>IE for the accepted LTM candidate cell in the UE CONTEXT MODIFICATION RESPONSE message.</w:t>
        </w:r>
      </w:ins>
    </w:p>
    <w:p w14:paraId="18E52493" w14:textId="77777777" w:rsidR="001C56D0" w:rsidRDefault="001C56D0" w:rsidP="001C56D0">
      <w:pPr>
        <w:rPr>
          <w:ins w:id="135" w:author="作者"/>
          <w:rFonts w:eastAsia="Malgun Gothic"/>
        </w:rPr>
      </w:pPr>
      <w:ins w:id="136" w:author="作者">
        <w:r>
          <w:t xml:space="preserve">If the </w:t>
        </w:r>
        <w:r>
          <w:rPr>
            <w:i/>
            <w:iCs/>
          </w:rPr>
          <w:t>LTM Indicator</w:t>
        </w:r>
        <w:r>
          <w:t xml:space="preserve"> IE is set to "C-LTM" and the </w:t>
        </w:r>
        <w:r>
          <w:rPr>
            <w:i/>
          </w:rPr>
          <w:t xml:space="preserve">Request for L1 Execution Condition </w:t>
        </w:r>
        <w:r>
          <w:t xml:space="preserve">IE is present in the </w:t>
        </w:r>
        <w:r>
          <w:rPr>
            <w:i/>
            <w:iCs/>
          </w:rPr>
          <w:t xml:space="preserve">LTM Information Modify </w:t>
        </w:r>
        <w:r>
          <w:t xml:space="preserve">IE in the UE CONTEXT MODIFICATION REQUEST message, the </w:t>
        </w:r>
        <w:proofErr w:type="spellStart"/>
        <w:r>
          <w:t>gNB</w:t>
        </w:r>
        <w:proofErr w:type="spellEnd"/>
        <w:r>
          <w:t xml:space="preserve">-DU shall generate the conditional LTM L1 execution condition(s) for the candidate cell(s) </w:t>
        </w:r>
        <w:r>
          <w:rPr>
            <w:rFonts w:eastAsia="Yu Mincho"/>
            <w:lang w:eastAsia="ja-JP"/>
          </w:rPr>
          <w:t xml:space="preserve">as </w:t>
        </w:r>
        <w:r>
          <w:t xml:space="preserve">included in the </w:t>
        </w:r>
        <w:r>
          <w:rPr>
            <w:i/>
          </w:rPr>
          <w:t xml:space="preserve">Request for L1 Execution Condition </w:t>
        </w:r>
        <w:r>
          <w:t xml:space="preserve">IE and provide the </w:t>
        </w:r>
        <w:r>
          <w:rPr>
            <w:rFonts w:cs="Arial"/>
            <w:i/>
            <w:iCs/>
            <w:szCs w:val="18"/>
            <w:lang w:eastAsia="zh-CN"/>
          </w:rPr>
          <w:t>L1 Execution Condition List</w:t>
        </w:r>
        <w:r>
          <w:rPr>
            <w:rFonts w:cs="Arial"/>
            <w:szCs w:val="18"/>
            <w:lang w:eastAsia="zh-CN"/>
          </w:rPr>
          <w:t xml:space="preserve"> IE within the </w:t>
        </w:r>
        <w:r>
          <w:rPr>
            <w:rFonts w:cs="Arial"/>
            <w:i/>
            <w:iCs/>
            <w:szCs w:val="18"/>
            <w:lang w:eastAsia="zh-CN"/>
          </w:rPr>
          <w:t xml:space="preserve">LTM Configuration </w:t>
        </w:r>
        <w:r>
          <w:rPr>
            <w:rFonts w:cs="Arial"/>
            <w:szCs w:val="18"/>
            <w:lang w:eastAsia="zh-CN"/>
          </w:rPr>
          <w:t>IE in the UE CONTEXT MODIFICATION RESPONSE message</w:t>
        </w:r>
        <w:r>
          <w:t>.</w:t>
        </w:r>
      </w:ins>
    </w:p>
    <w:p w14:paraId="29B8DB3E" w14:textId="77777777" w:rsidR="001C56D0" w:rsidRDefault="001C56D0" w:rsidP="001C56D0">
      <w:pPr>
        <w:rPr>
          <w:rFonts w:eastAsia="Times New Roman"/>
        </w:rPr>
      </w:pPr>
      <w:r>
        <w:t xml:space="preserve">If the </w:t>
      </w:r>
      <w:r>
        <w:rPr>
          <w:i/>
          <w:iCs/>
        </w:rPr>
        <w:t xml:space="preserve">Request for Lower Layer Configuration </w:t>
      </w:r>
      <w:r>
        <w:t xml:space="preserve">IE set to "true" is contained within the </w:t>
      </w:r>
      <w:r>
        <w:rPr>
          <w:i/>
          <w:iCs/>
          <w:lang w:eastAsia="ja-JP"/>
        </w:rPr>
        <w:t>Reference Configuration</w:t>
      </w:r>
      <w:r>
        <w:t xml:space="preserve"> IE in the </w:t>
      </w:r>
      <w:r>
        <w:rPr>
          <w:i/>
          <w:iCs/>
        </w:rPr>
        <w:t xml:space="preserve">LTM Information Modify </w:t>
      </w:r>
      <w:r>
        <w:t>IE</w:t>
      </w:r>
      <w:r>
        <w:rPr>
          <w:i/>
        </w:rPr>
        <w:t xml:space="preserve"> </w:t>
      </w:r>
      <w:r>
        <w:t xml:space="preserve">included in the UE CONTEXT MODIFICATION REQUEST message, the </w:t>
      </w:r>
      <w:proofErr w:type="spellStart"/>
      <w:r>
        <w:t>gNB</w:t>
      </w:r>
      <w:proofErr w:type="spellEnd"/>
      <w:r>
        <w:t xml:space="preserve">-DU shall, if supported, include the </w:t>
      </w:r>
      <w:r>
        <w:rPr>
          <w:i/>
          <w:iCs/>
        </w:rPr>
        <w:t xml:space="preserve">Reference Configuration Information </w:t>
      </w:r>
      <w:r>
        <w:t xml:space="preserve">IE in the </w:t>
      </w:r>
      <w:r>
        <w:rPr>
          <w:i/>
          <w:iCs/>
        </w:rPr>
        <w:t xml:space="preserve">LTM Configuration </w:t>
      </w:r>
      <w:r>
        <w:t xml:space="preserve">IE in the UE CONTEXT MODIFICATION RESPONSE message to provide lower layer configuration for the </w:t>
      </w:r>
      <w:proofErr w:type="spellStart"/>
      <w:r>
        <w:t>gNB</w:t>
      </w:r>
      <w:proofErr w:type="spellEnd"/>
      <w:r>
        <w:t>-CU to generate the LTM reference configuration.</w:t>
      </w:r>
    </w:p>
    <w:p w14:paraId="33BFAA13" w14:textId="77777777" w:rsidR="001C56D0" w:rsidRDefault="001C56D0" w:rsidP="001C56D0">
      <w:pPr>
        <w:rPr>
          <w:rFonts w:eastAsia="宋体"/>
        </w:rPr>
      </w:pPr>
      <w:r>
        <w:t xml:space="preserve">If the </w:t>
      </w:r>
      <w:r>
        <w:rPr>
          <w:i/>
          <w:iCs/>
        </w:rPr>
        <w:t xml:space="preserve">Reference Configuration Information </w:t>
      </w:r>
      <w:r>
        <w:t xml:space="preserve">IE is contained within the </w:t>
      </w:r>
      <w:r>
        <w:rPr>
          <w:i/>
          <w:iCs/>
          <w:lang w:eastAsia="ja-JP"/>
        </w:rPr>
        <w:t>Reference Configuration</w:t>
      </w:r>
      <w:r>
        <w:t xml:space="preserve"> IE in the </w:t>
      </w:r>
      <w:r>
        <w:rPr>
          <w:i/>
          <w:iCs/>
        </w:rPr>
        <w:t xml:space="preserve">LTM Information Modify </w:t>
      </w:r>
      <w:r>
        <w:t xml:space="preserve">IE included in the UE CONTEXT MODIFICATION REQUEST message, the </w:t>
      </w:r>
      <w:proofErr w:type="spellStart"/>
      <w:r>
        <w:t>gNB</w:t>
      </w:r>
      <w:proofErr w:type="spellEnd"/>
      <w:r>
        <w:t>-DU shall, if supported, take it into account for generating the LTM lower layer configuration.</w:t>
      </w:r>
      <w:r>
        <w:rPr>
          <w:rFonts w:eastAsia="宋体"/>
        </w:rPr>
        <w:t xml:space="preserve"> </w:t>
      </w:r>
    </w:p>
    <w:p w14:paraId="5AEC587E" w14:textId="77777777" w:rsidR="001C56D0" w:rsidRDefault="001C56D0" w:rsidP="001C56D0">
      <w:pPr>
        <w:rPr>
          <w:rFonts w:eastAsia="Times New Roman"/>
        </w:rPr>
      </w:pPr>
      <w:r>
        <w:t xml:space="preserve">If the </w:t>
      </w:r>
      <w:r>
        <w:rPr>
          <w:i/>
          <w:iCs/>
        </w:rPr>
        <w:t xml:space="preserve">CSI Resource Configuration </w:t>
      </w:r>
      <w:r>
        <w:t>IE</w:t>
      </w:r>
      <w:r>
        <w:rPr>
          <w:i/>
        </w:rPr>
        <w:t xml:space="preserve"> </w:t>
      </w:r>
      <w:r>
        <w:t>is contained in the</w:t>
      </w:r>
      <w:r>
        <w:rPr>
          <w:i/>
          <w:iCs/>
        </w:rPr>
        <w:t xml:space="preserve"> LTM Information Modify </w:t>
      </w:r>
      <w:r>
        <w:t xml:space="preserve">IE included in the UE CONTEXT MODIFICATION REQUEST message and the </w:t>
      </w:r>
      <w:proofErr w:type="spellStart"/>
      <w:r>
        <w:rPr>
          <w:i/>
        </w:rPr>
        <w:t>SpCell</w:t>
      </w:r>
      <w:proofErr w:type="spellEnd"/>
      <w:r>
        <w:rPr>
          <w:i/>
        </w:rPr>
        <w:t xml:space="preserve"> ID</w:t>
      </w:r>
      <w:r>
        <w:t xml:space="preserve"> IE is also included, the </w:t>
      </w:r>
      <w:proofErr w:type="spellStart"/>
      <w:r>
        <w:t>gNB</w:t>
      </w:r>
      <w:proofErr w:type="spellEnd"/>
      <w:r>
        <w:t xml:space="preserve">-DU shall, if supported, use it to </w:t>
      </w:r>
      <w:r>
        <w:lastRenderedPageBreak/>
        <w:t xml:space="preserve">generate the LTM CSI reporting configuration in the </w:t>
      </w:r>
      <w:proofErr w:type="spellStart"/>
      <w:r>
        <w:rPr>
          <w:i/>
          <w:iCs/>
        </w:rPr>
        <w:t>CellGroupConfig</w:t>
      </w:r>
      <w:proofErr w:type="spellEnd"/>
      <w:r>
        <w:t xml:space="preserve"> IE for the requested LTM candidate cell identified by the </w:t>
      </w:r>
      <w:proofErr w:type="spellStart"/>
      <w:r>
        <w:rPr>
          <w:i/>
        </w:rPr>
        <w:t>SpCell</w:t>
      </w:r>
      <w:proofErr w:type="spellEnd"/>
      <w:r>
        <w:rPr>
          <w:i/>
        </w:rPr>
        <w:t xml:space="preserve"> ID</w:t>
      </w:r>
      <w:r>
        <w:t xml:space="preserve"> IE.</w:t>
      </w:r>
    </w:p>
    <w:p w14:paraId="380BBF74" w14:textId="77777777" w:rsidR="001C56D0" w:rsidRDefault="001C56D0" w:rsidP="001C56D0">
      <w:pPr>
        <w:rPr>
          <w:lang w:val="en-US"/>
        </w:rPr>
      </w:pPr>
      <w:r>
        <w:rPr>
          <w:lang w:val="en-US"/>
        </w:rPr>
        <w:t xml:space="preserve">If the </w:t>
      </w:r>
      <w:r>
        <w:rPr>
          <w:i/>
          <w:lang w:val="en-US"/>
        </w:rPr>
        <w:t>CSI Resource Configuration</w:t>
      </w:r>
      <w:r>
        <w:rPr>
          <w:lang w:val="en-US"/>
        </w:rPr>
        <w:t xml:space="preserve"> IE </w:t>
      </w:r>
      <w:r>
        <w:t>is contained in the</w:t>
      </w:r>
      <w:r>
        <w:rPr>
          <w:i/>
          <w:iCs/>
        </w:rPr>
        <w:t xml:space="preserve"> LTM Information Modify </w:t>
      </w:r>
      <w:r>
        <w:t xml:space="preserve">IE included in the </w:t>
      </w:r>
      <w:r>
        <w:rPr>
          <w:lang w:val="en-US"/>
        </w:rPr>
        <w:t xml:space="preserve">UE CONTEXT MODIFICATION REQUEST message while the </w:t>
      </w:r>
      <w:proofErr w:type="spellStart"/>
      <w:r>
        <w:rPr>
          <w:i/>
          <w:lang w:val="en-US"/>
        </w:rPr>
        <w:t>SpCell</w:t>
      </w:r>
      <w:proofErr w:type="spellEnd"/>
      <w:r>
        <w:rPr>
          <w:i/>
          <w:lang w:val="en-US"/>
        </w:rPr>
        <w:t xml:space="preserve"> ID</w:t>
      </w:r>
      <w:r>
        <w:rPr>
          <w:lang w:val="en-US"/>
        </w:rPr>
        <w:t xml:space="preserve"> IE is absent, the </w:t>
      </w:r>
      <w:proofErr w:type="spellStart"/>
      <w:r>
        <w:rPr>
          <w:lang w:val="en-US"/>
        </w:rPr>
        <w:t>gNB</w:t>
      </w:r>
      <w:proofErr w:type="spellEnd"/>
      <w:r>
        <w:rPr>
          <w:lang w:val="en-US"/>
        </w:rPr>
        <w:t xml:space="preserve">-DU shall, if supported, use it to generate the LTM CSI reporting configuration in the </w:t>
      </w:r>
      <w:proofErr w:type="spellStart"/>
      <w:r>
        <w:rPr>
          <w:i/>
          <w:lang w:val="en-US"/>
        </w:rPr>
        <w:t>CellGroupConfig</w:t>
      </w:r>
      <w:proofErr w:type="spellEnd"/>
      <w:r>
        <w:rPr>
          <w:lang w:val="en-US"/>
        </w:rPr>
        <w:t xml:space="preserve"> IE for the serving cell. </w:t>
      </w:r>
    </w:p>
    <w:p w14:paraId="35BC8B46" w14:textId="56B912E8" w:rsidR="001C56D0" w:rsidRDefault="001C56D0" w:rsidP="001C56D0">
      <w:pPr>
        <w:rPr>
          <w:ins w:id="137" w:author="Huawei" w:date="2025-08-29T11:46:00Z"/>
          <w:rFonts w:eastAsia="PMingLiU"/>
        </w:rPr>
      </w:pPr>
      <w:ins w:id="138" w:author="作者">
        <w:r>
          <w:rPr>
            <w:lang w:val="en-US"/>
          </w:rPr>
          <w:t xml:space="preserve">If the </w:t>
        </w:r>
        <w:r>
          <w:rPr>
            <w:i/>
            <w:lang w:val="en-US"/>
          </w:rPr>
          <w:t>Request for CSI-RS Resource Configuration</w:t>
        </w:r>
      </w:ins>
      <w:ins w:id="139" w:author="Huawei" w:date="2025-08-29T11:45:00Z">
        <w:r w:rsidR="002B4E1D">
          <w:rPr>
            <w:i/>
            <w:lang w:val="en-US"/>
          </w:rPr>
          <w:t xml:space="preserve"> for L1 measur</w:t>
        </w:r>
      </w:ins>
      <w:ins w:id="140" w:author="Huawei" w:date="2025-08-29T11:46:00Z">
        <w:r w:rsidR="002B4E1D">
          <w:rPr>
            <w:i/>
            <w:lang w:val="en-US"/>
          </w:rPr>
          <w:t>ement</w:t>
        </w:r>
      </w:ins>
      <w:ins w:id="141" w:author="作者">
        <w:r>
          <w:rPr>
            <w:i/>
            <w:lang w:val="en-US"/>
          </w:rPr>
          <w:t xml:space="preserve"> </w:t>
        </w:r>
        <w:r>
          <w:rPr>
            <w:lang w:val="en-US"/>
          </w:rPr>
          <w:t xml:space="preserve">IE </w:t>
        </w:r>
        <w:r>
          <w:t>is contained in the</w:t>
        </w:r>
        <w:r>
          <w:rPr>
            <w:i/>
            <w:iCs/>
          </w:rPr>
          <w:t xml:space="preserve"> LTM Information Modify </w:t>
        </w:r>
        <w:r>
          <w:t xml:space="preserve">IE included in the UE CONTEXT MODIFICATION REQUEST </w:t>
        </w:r>
        <w:r>
          <w:rPr>
            <w:lang w:val="en-US"/>
          </w:rPr>
          <w:t xml:space="preserve">message, </w:t>
        </w:r>
        <w:r>
          <w:rPr>
            <w:rFonts w:eastAsia="PMingLiU"/>
          </w:rPr>
          <w:t xml:space="preserve">the </w:t>
        </w:r>
        <w:proofErr w:type="spellStart"/>
        <w:r>
          <w:rPr>
            <w:rFonts w:eastAsia="PMingLiU"/>
          </w:rPr>
          <w:t>gNB</w:t>
        </w:r>
        <w:proofErr w:type="spellEnd"/>
        <w:r>
          <w:rPr>
            <w:rFonts w:eastAsia="PMingLiU"/>
          </w:rPr>
          <w:t>-DU shall</w:t>
        </w:r>
        <w:r>
          <w:rPr>
            <w:lang w:val="en-US"/>
          </w:rPr>
          <w:t xml:space="preserve">, if supported, include the </w:t>
        </w:r>
        <w:r>
          <w:rPr>
            <w:i/>
            <w:iCs/>
            <w:lang w:val="en-US"/>
          </w:rPr>
          <w:t>CSI-RS Resource Configuration</w:t>
        </w:r>
      </w:ins>
      <w:ins w:id="142" w:author="Huawei" w:date="2025-08-29T11:46:00Z">
        <w:r w:rsidR="002B4E1D">
          <w:rPr>
            <w:i/>
            <w:iCs/>
            <w:lang w:val="en-US"/>
          </w:rPr>
          <w:t xml:space="preserve"> for L1 measurement</w:t>
        </w:r>
      </w:ins>
      <w:ins w:id="143" w:author="作者">
        <w:r>
          <w:rPr>
            <w:i/>
            <w:iCs/>
            <w:lang w:val="en-US"/>
          </w:rPr>
          <w:t xml:space="preserve"> </w:t>
        </w:r>
        <w:r>
          <w:rPr>
            <w:lang w:val="en-US"/>
          </w:rPr>
          <w:t>IE</w:t>
        </w:r>
        <w:r>
          <w:rPr>
            <w:rFonts w:eastAsia="MS Mincho"/>
            <w:lang w:val="en-US"/>
          </w:rPr>
          <w:t xml:space="preserve"> </w:t>
        </w:r>
        <w:r>
          <w:t xml:space="preserve">in the </w:t>
        </w:r>
        <w:r>
          <w:rPr>
            <w:i/>
            <w:iCs/>
          </w:rPr>
          <w:t xml:space="preserve">LTM Configuration </w:t>
        </w:r>
        <w:r>
          <w:t xml:space="preserve">IE </w:t>
        </w:r>
        <w:r>
          <w:rPr>
            <w:rFonts w:eastAsia="MS Mincho"/>
          </w:rPr>
          <w:t xml:space="preserve">in the </w:t>
        </w:r>
        <w:r>
          <w:t>UE CONTEXT MODIFICATION RESPONSE message</w:t>
        </w:r>
        <w:r>
          <w:rPr>
            <w:rFonts w:eastAsia="PMingLiU"/>
          </w:rPr>
          <w:t>.</w:t>
        </w:r>
      </w:ins>
    </w:p>
    <w:p w14:paraId="151738FB" w14:textId="43F2B4D1" w:rsidR="002B4E1D" w:rsidRDefault="002B4E1D" w:rsidP="001C56D0">
      <w:pPr>
        <w:rPr>
          <w:rFonts w:eastAsia="PMingLiU"/>
          <w:lang w:val="en-US"/>
        </w:rPr>
      </w:pPr>
      <w:ins w:id="144" w:author="Huawei" w:date="2025-08-29T11:46:00Z">
        <w:r>
          <w:rPr>
            <w:lang w:val="en-US"/>
          </w:rPr>
          <w:t xml:space="preserve">If the </w:t>
        </w:r>
        <w:r>
          <w:rPr>
            <w:i/>
            <w:lang w:val="en-US"/>
          </w:rPr>
          <w:t>Request for CSI-RS Resource Configuration</w:t>
        </w:r>
        <w:r>
          <w:rPr>
            <w:i/>
            <w:lang w:val="en-US"/>
          </w:rPr>
          <w:t xml:space="preserve"> for </w:t>
        </w:r>
        <w:r>
          <w:rPr>
            <w:i/>
            <w:lang w:val="en-US"/>
          </w:rPr>
          <w:t>CSI Acquisition</w:t>
        </w:r>
        <w:r>
          <w:rPr>
            <w:i/>
            <w:lang w:val="en-US"/>
          </w:rPr>
          <w:t xml:space="preserve"> </w:t>
        </w:r>
        <w:r>
          <w:rPr>
            <w:lang w:val="en-US"/>
          </w:rPr>
          <w:t xml:space="preserve">IE </w:t>
        </w:r>
        <w:r>
          <w:t>is contained in the</w:t>
        </w:r>
        <w:r>
          <w:rPr>
            <w:i/>
            <w:iCs/>
          </w:rPr>
          <w:t xml:space="preserve"> LTM Information Modify </w:t>
        </w:r>
        <w:r>
          <w:t xml:space="preserve">IE included in the UE CONTEXT MODIFICATION REQUEST </w:t>
        </w:r>
        <w:r>
          <w:rPr>
            <w:lang w:val="en-US"/>
          </w:rPr>
          <w:t xml:space="preserve">message, </w:t>
        </w:r>
        <w:r>
          <w:rPr>
            <w:rFonts w:eastAsia="PMingLiU"/>
          </w:rPr>
          <w:t xml:space="preserve">the </w:t>
        </w:r>
        <w:proofErr w:type="spellStart"/>
        <w:r>
          <w:rPr>
            <w:rFonts w:eastAsia="PMingLiU"/>
          </w:rPr>
          <w:t>gNB</w:t>
        </w:r>
        <w:proofErr w:type="spellEnd"/>
        <w:r>
          <w:rPr>
            <w:rFonts w:eastAsia="PMingLiU"/>
          </w:rPr>
          <w:t>-DU shall</w:t>
        </w:r>
        <w:r>
          <w:rPr>
            <w:lang w:val="en-US"/>
          </w:rPr>
          <w:t xml:space="preserve">, if supported, include the </w:t>
        </w:r>
        <w:r>
          <w:rPr>
            <w:i/>
            <w:iCs/>
            <w:lang w:val="en-US"/>
          </w:rPr>
          <w:t>CSI-RS Resource Configuration</w:t>
        </w:r>
        <w:r>
          <w:rPr>
            <w:i/>
            <w:iCs/>
            <w:lang w:val="en-US"/>
          </w:rPr>
          <w:t xml:space="preserve"> for </w:t>
        </w:r>
        <w:r>
          <w:rPr>
            <w:i/>
            <w:iCs/>
            <w:lang w:val="en-US"/>
          </w:rPr>
          <w:t>CSI Acquisition</w:t>
        </w:r>
        <w:r>
          <w:rPr>
            <w:i/>
            <w:iCs/>
            <w:lang w:val="en-US"/>
          </w:rPr>
          <w:t xml:space="preserve"> </w:t>
        </w:r>
        <w:r>
          <w:rPr>
            <w:lang w:val="en-US"/>
          </w:rPr>
          <w:t>IE</w:t>
        </w:r>
        <w:r>
          <w:rPr>
            <w:rFonts w:eastAsia="MS Mincho"/>
            <w:lang w:val="en-US"/>
          </w:rPr>
          <w:t xml:space="preserve"> </w:t>
        </w:r>
        <w:r>
          <w:t xml:space="preserve">in the </w:t>
        </w:r>
        <w:r>
          <w:rPr>
            <w:i/>
            <w:iCs/>
          </w:rPr>
          <w:t xml:space="preserve">LTM Configuration </w:t>
        </w:r>
        <w:r>
          <w:t xml:space="preserve">IE </w:t>
        </w:r>
        <w:r>
          <w:rPr>
            <w:rFonts w:eastAsia="MS Mincho"/>
          </w:rPr>
          <w:t xml:space="preserve">in the </w:t>
        </w:r>
        <w:r>
          <w:t>UE CONTEXT MODIFICATION RESPONSE message</w:t>
        </w:r>
        <w:r>
          <w:rPr>
            <w:rFonts w:eastAsia="PMingLiU"/>
          </w:rPr>
          <w:t>.</w:t>
        </w:r>
      </w:ins>
    </w:p>
    <w:p w14:paraId="1D37D6DF" w14:textId="77777777" w:rsidR="001C56D0" w:rsidRDefault="001C56D0" w:rsidP="001C56D0">
      <w:pPr>
        <w:rPr>
          <w:rFonts w:eastAsia="Times New Roman"/>
        </w:rPr>
      </w:pPr>
      <w:r>
        <w:t xml:space="preserve">If the </w:t>
      </w:r>
      <w:r>
        <w:rPr>
          <w:i/>
          <w:iCs/>
        </w:rPr>
        <w:t>LTM Configuration ID Mapping List</w:t>
      </w:r>
      <w:r>
        <w:t xml:space="preserve"> IE is contained in the UE CONTEXT MODIFICATION REQUEST message, the </w:t>
      </w:r>
      <w:proofErr w:type="spellStart"/>
      <w:r>
        <w:t>gNB</w:t>
      </w:r>
      <w:proofErr w:type="spellEnd"/>
      <w:r>
        <w:t>-DU shall, if supported, consider this as the mapping information for the LTM candidate cell(s).</w:t>
      </w:r>
    </w:p>
    <w:p w14:paraId="023AE5B5" w14:textId="77777777" w:rsidR="001C56D0" w:rsidRDefault="001C56D0" w:rsidP="001C56D0">
      <w:r>
        <w:t xml:space="preserve">If the </w:t>
      </w:r>
      <w:r>
        <w:rPr>
          <w:i/>
          <w:iCs/>
        </w:rPr>
        <w:t>Early Sync Information Request</w:t>
      </w:r>
      <w:r>
        <w:t xml:space="preserve"> IE is included in the UE CONTEXT MODIFICATION REQUEST message, the </w:t>
      </w:r>
      <w:proofErr w:type="spellStart"/>
      <w:r>
        <w:t>gNB</w:t>
      </w:r>
      <w:proofErr w:type="spellEnd"/>
      <w:r>
        <w:t>-DU shall, if supported, include</w:t>
      </w:r>
      <w:bookmarkStart w:id="145" w:name="_Hlk175176535"/>
      <w:r>
        <w:t xml:space="preserve"> </w:t>
      </w:r>
      <w:r>
        <w:rPr>
          <w:i/>
          <w:iCs/>
        </w:rPr>
        <w:t>Early Sync Information</w:t>
      </w:r>
      <w:r>
        <w:t xml:space="preserve"> IE</w:t>
      </w:r>
      <w:r>
        <w:rPr>
          <w:i/>
          <w:iCs/>
        </w:rPr>
        <w:t xml:space="preserve"> </w:t>
      </w:r>
      <w:bookmarkStart w:id="146" w:name="_Hlk175176555"/>
      <w:bookmarkEnd w:id="145"/>
      <w:r>
        <w:t>of the accepted candidate cell</w:t>
      </w:r>
      <w:bookmarkStart w:id="147" w:name="_Hlk175176795"/>
      <w:bookmarkEnd w:id="146"/>
      <w:r>
        <w:t xml:space="preserve"> for early TA acquisition (early UL synchronisation) </w:t>
      </w:r>
      <w:bookmarkEnd w:id="147"/>
      <w:r>
        <w:t>in the UE CONTEXT MODIFICATION RESPONSE message.</w:t>
      </w:r>
      <w:bookmarkStart w:id="148" w:name="_Hlk175176840"/>
      <w:r>
        <w:t xml:space="preserve"> If the </w:t>
      </w:r>
      <w:r>
        <w:rPr>
          <w:i/>
          <w:iCs/>
        </w:rPr>
        <w:t>Early UL Sync Configuration</w:t>
      </w:r>
      <w:r>
        <w:t xml:space="preserve"> IE</w:t>
      </w:r>
      <w:r>
        <w:rPr>
          <w:b/>
          <w:bCs/>
        </w:rPr>
        <w:t xml:space="preserve"> </w:t>
      </w:r>
      <w:r>
        <w:t xml:space="preserve">is included in the UE CONTEXT MODIFICATION RESPONSE message, the </w:t>
      </w:r>
      <w:proofErr w:type="spellStart"/>
      <w:r>
        <w:t>gNB</w:t>
      </w:r>
      <w:proofErr w:type="spellEnd"/>
      <w:r>
        <w:t xml:space="preserve">-CU shall, if supported, consider it as the generated early UL sync information from the accepted candidate cell in the </w:t>
      </w:r>
      <w:proofErr w:type="spellStart"/>
      <w:r>
        <w:t>gNB</w:t>
      </w:r>
      <w:proofErr w:type="spellEnd"/>
      <w:r>
        <w:t xml:space="preserve">-DU. If the </w:t>
      </w:r>
      <w:r>
        <w:rPr>
          <w:i/>
          <w:iCs/>
        </w:rPr>
        <w:t>Early UL Sync Configuration</w:t>
      </w:r>
      <w:r>
        <w:t xml:space="preserve"> </w:t>
      </w:r>
      <w:r>
        <w:rPr>
          <w:bCs/>
          <w:i/>
        </w:rPr>
        <w:t>for SUL</w:t>
      </w:r>
      <w:r>
        <w:t xml:space="preserve"> IE</w:t>
      </w:r>
      <w:r>
        <w:rPr>
          <w:b/>
          <w:bCs/>
        </w:rPr>
        <w:t xml:space="preserve"> </w:t>
      </w:r>
      <w:r>
        <w:t xml:space="preserve">is included in the UE CONTEXT MODIFICATION RESPONSE message, the </w:t>
      </w:r>
      <w:proofErr w:type="spellStart"/>
      <w:r>
        <w:t>gNB</w:t>
      </w:r>
      <w:proofErr w:type="spellEnd"/>
      <w:r>
        <w:t xml:space="preserve">-CU shall, if supported, consider it as the generated early UL sync information </w:t>
      </w:r>
      <w:r>
        <w:rPr>
          <w:bCs/>
        </w:rPr>
        <w:t>for SUL</w:t>
      </w:r>
      <w:r>
        <w:t xml:space="preserve"> from the accepted candidate cell in the </w:t>
      </w:r>
      <w:proofErr w:type="spellStart"/>
      <w:r>
        <w:t>gNB</w:t>
      </w:r>
      <w:proofErr w:type="spellEnd"/>
      <w:r>
        <w:t>-DU.</w:t>
      </w:r>
      <w:bookmarkEnd w:id="148"/>
    </w:p>
    <w:p w14:paraId="288B092D" w14:textId="77777777" w:rsidR="001C56D0" w:rsidRDefault="001C56D0" w:rsidP="001C56D0">
      <w:r>
        <w:t xml:space="preserve">If the </w:t>
      </w:r>
      <w:r>
        <w:rPr>
          <w:i/>
          <w:iCs/>
        </w:rPr>
        <w:t>Early Sync Candidate Cell Information List</w:t>
      </w:r>
      <w:r>
        <w:t xml:space="preserve"> IE is contained in the UE CONTEXT MODIFICATION REQUEST message, the </w:t>
      </w:r>
      <w:proofErr w:type="spellStart"/>
      <w:r>
        <w:t>gNB</w:t>
      </w:r>
      <w:proofErr w:type="spellEnd"/>
      <w:r>
        <w:t xml:space="preserve">-DU shall, if supported, use it as specified in TS 38.401 [4]. If the </w:t>
      </w:r>
      <w:r>
        <w:rPr>
          <w:i/>
          <w:iCs/>
        </w:rPr>
        <w:t>UE Based TA Measurement Configuration</w:t>
      </w:r>
      <w:r>
        <w:t xml:space="preserve"> IE is contained in the </w:t>
      </w:r>
      <w:r>
        <w:rPr>
          <w:i/>
          <w:iCs/>
        </w:rPr>
        <w:t>Early Sync Candidate Cell Information List</w:t>
      </w:r>
      <w:r>
        <w:t xml:space="preserve"> IE for some candidate cell, the </w:t>
      </w:r>
      <w:proofErr w:type="spellStart"/>
      <w:r>
        <w:t>gNB</w:t>
      </w:r>
      <w:proofErr w:type="spellEnd"/>
      <w:r>
        <w:t>-DU shall, if supported, take them into account for UE based TA measurement during LTM cell switch as specified in TS 38.331 [8].</w:t>
      </w:r>
    </w:p>
    <w:p w14:paraId="78EBD492" w14:textId="77777777" w:rsidR="001C56D0" w:rsidRDefault="001C56D0" w:rsidP="001C56D0">
      <w:r>
        <w:t xml:space="preserve">If the </w:t>
      </w:r>
      <w:r>
        <w:rPr>
          <w:i/>
          <w:iCs/>
        </w:rPr>
        <w:t>Early Sync Serving Cell Information</w:t>
      </w:r>
      <w:r>
        <w:t xml:space="preserve"> IE is contained in the UE CONTEXT MODIFICATION REQUEST message, the </w:t>
      </w:r>
      <w:proofErr w:type="spellStart"/>
      <w:r>
        <w:t>gNB</w:t>
      </w:r>
      <w:proofErr w:type="spellEnd"/>
      <w:r>
        <w:t xml:space="preserve">-DU shall, if supported, use it as specified in TS 38.401 [4]. If the </w:t>
      </w:r>
      <w:r>
        <w:rPr>
          <w:i/>
          <w:iCs/>
        </w:rPr>
        <w:t>UE Based TA Measurement Configuration</w:t>
      </w:r>
      <w:r>
        <w:t xml:space="preserve"> IE is contained in the </w:t>
      </w:r>
      <w:r>
        <w:rPr>
          <w:i/>
          <w:iCs/>
        </w:rPr>
        <w:t>Early Sync Serving Cell Information</w:t>
      </w:r>
      <w:r>
        <w:t xml:space="preserve"> IE, the </w:t>
      </w:r>
      <w:proofErr w:type="spellStart"/>
      <w:r>
        <w:t>gNB</w:t>
      </w:r>
      <w:proofErr w:type="spellEnd"/>
      <w:r>
        <w:t>-DU shall, if supported, take it into account for UE based TA measurement during LTM cell switch as specified in TS 38.331 [8].</w:t>
      </w:r>
    </w:p>
    <w:p w14:paraId="0A46D1FD" w14:textId="77777777" w:rsidR="001C56D0" w:rsidRDefault="001C56D0" w:rsidP="001C56D0">
      <w:r>
        <w:t xml:space="preserve">If the </w:t>
      </w:r>
      <w:r>
        <w:rPr>
          <w:i/>
          <w:iCs/>
        </w:rPr>
        <w:t>LTM CFRA Resource Config List</w:t>
      </w:r>
      <w:r>
        <w:t xml:space="preserve"> IE is contained in the UE CONTEXT MODIFICATION REQUEST message, the </w:t>
      </w:r>
      <w:proofErr w:type="spellStart"/>
      <w:r>
        <w:t>gNB</w:t>
      </w:r>
      <w:proofErr w:type="spellEnd"/>
      <w:r>
        <w:t>-DU shall, if supported, use it for the LTM cell switch command as specified in TS 38.321 [16].</w:t>
      </w:r>
    </w:p>
    <w:p w14:paraId="59F28E95" w14:textId="77777777" w:rsidR="001C56D0" w:rsidRDefault="001C56D0" w:rsidP="001C56D0">
      <w:r>
        <w:t xml:space="preserve">If the </w:t>
      </w:r>
      <w:r>
        <w:rPr>
          <w:i/>
          <w:iCs/>
        </w:rPr>
        <w:t>LTM Configuration</w:t>
      </w:r>
      <w:r>
        <w:t xml:space="preserve"> IE is included in the UE CONTEXT MODIFICATION RESPONSE message, the </w:t>
      </w:r>
      <w:proofErr w:type="spellStart"/>
      <w:r>
        <w:t>gNB</w:t>
      </w:r>
      <w:proofErr w:type="spellEnd"/>
      <w:r>
        <w:t xml:space="preserve">-CU shall, if supported, consider it as the generated configuration for LTM from the accepted candidate cell in the </w:t>
      </w:r>
      <w:proofErr w:type="spellStart"/>
      <w:r>
        <w:t>gNB</w:t>
      </w:r>
      <w:proofErr w:type="spellEnd"/>
      <w:r>
        <w:t>-DU.</w:t>
      </w:r>
    </w:p>
    <w:p w14:paraId="4954C265" w14:textId="77777777" w:rsidR="001C56D0" w:rsidRDefault="001C56D0" w:rsidP="001C56D0">
      <w:r>
        <w:t xml:space="preserve">If the </w:t>
      </w:r>
      <w:r>
        <w:rPr>
          <w:i/>
          <w:iCs/>
          <w:lang w:eastAsia="zh-CN"/>
        </w:rPr>
        <w:t>LTM Cells to be</w:t>
      </w:r>
      <w:r>
        <w:rPr>
          <w:i/>
        </w:rPr>
        <w:t xml:space="preserve"> Released List</w:t>
      </w:r>
      <w:r>
        <w:t xml:space="preserve"> IE is included in the UE CONTEXT MODIFICATION REQUEST message, the </w:t>
      </w:r>
      <w:proofErr w:type="spellStart"/>
      <w:r>
        <w:t>gNB</w:t>
      </w:r>
      <w:proofErr w:type="spellEnd"/>
      <w:r>
        <w:t>-DU shall, if supported, release the configured candidate cells in the list.</w:t>
      </w:r>
    </w:p>
    <w:p w14:paraId="53B2757B" w14:textId="77777777" w:rsidR="001C56D0" w:rsidRDefault="001C56D0" w:rsidP="001C56D0">
      <w:pPr>
        <w:rPr>
          <w:rFonts w:cs="Arial"/>
          <w:lang w:eastAsia="zh-CN"/>
        </w:rPr>
      </w:pPr>
      <w:r>
        <w:rPr>
          <w:bCs/>
          <w:iCs/>
          <w:noProof/>
          <w:lang w:eastAsia="zh-CN"/>
        </w:rPr>
        <w:t xml:space="preserve">If the </w:t>
      </w:r>
      <w:r>
        <w:rPr>
          <w:bCs/>
          <w:i/>
          <w:iCs/>
          <w:noProof/>
          <w:lang w:eastAsia="zh-CN"/>
        </w:rPr>
        <w:t>LTM Reset Information</w:t>
      </w:r>
      <w:r>
        <w:rPr>
          <w:bCs/>
          <w:iCs/>
          <w:noProof/>
          <w:lang w:eastAsia="zh-CN"/>
        </w:rPr>
        <w:t xml:space="preserve"> IE is contained in the UE CONTEXT MODIFICATION REQUEST message, the gNB-DU shall, if supported, take them into account for L2 reset (i.e., RLC re-establishment) during an intra-DU LTM cell switch as specified in TS38.331 [8].</w:t>
      </w:r>
    </w:p>
    <w:p w14:paraId="0051D2E5" w14:textId="77777777" w:rsidR="001C56D0" w:rsidRDefault="001C56D0" w:rsidP="001C56D0">
      <w:pPr>
        <w:widowControl w:val="0"/>
        <w:rPr>
          <w:lang w:eastAsia="ko-KR"/>
        </w:rPr>
      </w:pPr>
      <w:r>
        <w:t xml:space="preserve">If the </w:t>
      </w:r>
      <w:r>
        <w:rPr>
          <w:i/>
        </w:rPr>
        <w:t xml:space="preserve">Complete Candidate Configuration Indicator </w:t>
      </w:r>
      <w:r>
        <w:t>IE set to "complete" is contained in the</w:t>
      </w:r>
      <w:r>
        <w:rPr>
          <w:i/>
          <w:iCs/>
        </w:rPr>
        <w:t xml:space="preserve"> LTM Configuration </w:t>
      </w:r>
      <w:r>
        <w:t>IE included in the UE CONTEXT MODIFICATION RE</w:t>
      </w:r>
      <w:r>
        <w:rPr>
          <w:lang w:eastAsia="zh-CN"/>
        </w:rPr>
        <w:t>SPONSE</w:t>
      </w:r>
      <w:r>
        <w:t xml:space="preserve"> message, the </w:t>
      </w:r>
      <w:proofErr w:type="spellStart"/>
      <w:r>
        <w:t>gNB</w:t>
      </w:r>
      <w:proofErr w:type="spellEnd"/>
      <w:r>
        <w:t>-</w:t>
      </w:r>
      <w:r>
        <w:rPr>
          <w:lang w:eastAsia="zh-CN"/>
        </w:rPr>
        <w:t>C</w:t>
      </w:r>
      <w:r>
        <w:t>U shall, if supported, consider that the LTM candidate configuration is a complete candidate configuration.</w:t>
      </w:r>
    </w:p>
    <w:p w14:paraId="5E143B2F" w14:textId="5B5223E7" w:rsidR="001C56D0" w:rsidRDefault="001C56D0" w:rsidP="001C56D0">
      <w:pPr>
        <w:rPr>
          <w:ins w:id="149" w:author="Google (Jing)" w:date="2025-08-28T18:13:00Z"/>
          <w:lang w:val="en-US"/>
        </w:rPr>
      </w:pPr>
      <w:ins w:id="150" w:author="作者">
        <w:r>
          <w:rPr>
            <w:lang w:val="en-US"/>
          </w:rPr>
          <w:t xml:space="preserve">If the </w:t>
        </w:r>
        <w:r>
          <w:rPr>
            <w:i/>
            <w:lang w:val="en-US"/>
          </w:rPr>
          <w:t xml:space="preserve">LTM Security Information </w:t>
        </w:r>
        <w:r>
          <w:rPr>
            <w:lang w:val="en-US"/>
          </w:rPr>
          <w:t xml:space="preserve">IE </w:t>
        </w:r>
        <w:r>
          <w:t xml:space="preserve">is </w:t>
        </w:r>
        <w:r>
          <w:rPr>
            <w:rFonts w:eastAsia="Malgun Gothic"/>
          </w:rPr>
          <w:t xml:space="preserve">included </w:t>
        </w:r>
        <w:r>
          <w:t xml:space="preserve">in the </w:t>
        </w:r>
        <w:r>
          <w:rPr>
            <w:lang w:val="en-US"/>
          </w:rPr>
          <w:t xml:space="preserve">UE CONTEXT MODIFICATION REQUEST message, the </w:t>
        </w:r>
        <w:proofErr w:type="spellStart"/>
        <w:r>
          <w:rPr>
            <w:lang w:val="en-US"/>
          </w:rPr>
          <w:t>gNB</w:t>
        </w:r>
        <w:proofErr w:type="spellEnd"/>
        <w:r>
          <w:rPr>
            <w:lang w:val="en-US"/>
          </w:rPr>
          <w:t xml:space="preserve">-DU shall, if supported, </w:t>
        </w:r>
        <w:r>
          <w:rPr>
            <w:rFonts w:eastAsia="Malgun Gothic"/>
            <w:lang w:val="en-US"/>
          </w:rPr>
          <w:t xml:space="preserve">store it and </w:t>
        </w:r>
        <w:r>
          <w:rPr>
            <w:lang w:val="en-US"/>
          </w:rPr>
          <w:t xml:space="preserve">take </w:t>
        </w:r>
        <w:r>
          <w:rPr>
            <w:rFonts w:eastAsia="Malgun Gothic"/>
            <w:lang w:val="en-US"/>
          </w:rPr>
          <w:t>it</w:t>
        </w:r>
        <w:r>
          <w:rPr>
            <w:lang w:val="en-US"/>
          </w:rPr>
          <w:t xml:space="preserve"> into account for supporting the UE’s AS security continuation during an inter-CU LTM cell switch and act as specified in TS 38.401 [4]</w:t>
        </w:r>
        <w:r>
          <w:rPr>
            <w:rFonts w:eastAsia="Malgun Gothic"/>
            <w:lang w:val="en-US"/>
          </w:rPr>
          <w:t xml:space="preserve"> and TS 38.321 [16]</w:t>
        </w:r>
        <w:r>
          <w:rPr>
            <w:lang w:val="en-US"/>
          </w:rPr>
          <w:t>.</w:t>
        </w:r>
      </w:ins>
    </w:p>
    <w:p w14:paraId="79384562" w14:textId="1EBA52B4" w:rsidR="00D218A0" w:rsidRPr="00D218A0" w:rsidRDefault="00D218A0" w:rsidP="001C56D0">
      <w:pPr>
        <w:rPr>
          <w:rFonts w:eastAsia="Malgun Gothic"/>
          <w:highlight w:val="yellow"/>
          <w:lang w:val="en-US"/>
        </w:rPr>
      </w:pPr>
      <w:ins w:id="151" w:author="Google (Jing)" w:date="2025-08-28T18:13:00Z">
        <w:r w:rsidRPr="00F80861">
          <w:rPr>
            <w:lang w:val="en-US" w:eastAsia="zh-CN"/>
          </w:rPr>
          <w:t xml:space="preserve">If the </w:t>
        </w:r>
        <w:r>
          <w:rPr>
            <w:i/>
            <w:lang w:val="en-US" w:eastAsia="zh-CN"/>
          </w:rPr>
          <w:t xml:space="preserve">LTM with SCG Indicator </w:t>
        </w:r>
        <w:r>
          <w:rPr>
            <w:lang w:val="en-US" w:eastAsia="zh-CN"/>
          </w:rPr>
          <w:t xml:space="preserve">IE set to “true” is contained in the </w:t>
        </w:r>
        <w:r w:rsidRPr="00EC2A4C">
          <w:rPr>
            <w:i/>
            <w:lang w:val="en-US" w:eastAsia="zh-CN"/>
          </w:rPr>
          <w:t xml:space="preserve">LTM Information SN </w:t>
        </w:r>
        <w:r>
          <w:rPr>
            <w:i/>
            <w:lang w:val="en-US" w:eastAsia="zh-CN"/>
          </w:rPr>
          <w:t>Modification</w:t>
        </w:r>
        <w:r w:rsidRPr="00F80861">
          <w:rPr>
            <w:lang w:val="en-US" w:eastAsia="zh-CN"/>
          </w:rPr>
          <w:t xml:space="preserve"> IE included in the </w:t>
        </w:r>
        <w:r>
          <w:rPr>
            <w:lang w:val="en-US" w:eastAsia="zh-CN"/>
          </w:rPr>
          <w:t>UE CONTEXT MODIFICATION</w:t>
        </w:r>
        <w:r w:rsidRPr="00F80861">
          <w:rPr>
            <w:lang w:val="en-US" w:eastAsia="zh-CN"/>
          </w:rPr>
          <w:t xml:space="preserve"> REQUEST message, the </w:t>
        </w:r>
        <w:proofErr w:type="spellStart"/>
        <w:r>
          <w:rPr>
            <w:lang w:val="en-US" w:eastAsia="zh-CN"/>
          </w:rPr>
          <w:t>gNB</w:t>
        </w:r>
        <w:proofErr w:type="spellEnd"/>
        <w:r>
          <w:rPr>
            <w:lang w:val="en-US" w:eastAsia="zh-CN"/>
          </w:rPr>
          <w:t>-DU</w:t>
        </w:r>
        <w:r w:rsidRPr="00F80861">
          <w:rPr>
            <w:lang w:val="en-US" w:eastAsia="zh-CN"/>
          </w:rPr>
          <w:t xml:space="preserve"> shall consider that </w:t>
        </w:r>
        <w:r>
          <w:t xml:space="preserve">the UE Context Modification procedure has been triggered as part of an MCG LTM. </w:t>
        </w:r>
        <w:r>
          <w:rPr>
            <w:lang w:eastAsia="zh-CN"/>
          </w:rPr>
          <w:t xml:space="preserve">The </w:t>
        </w:r>
        <w:proofErr w:type="spellStart"/>
        <w:r w:rsidRPr="00A423D1">
          <w:rPr>
            <w:lang w:eastAsia="zh-CN"/>
          </w:rPr>
          <w:t>gNB</w:t>
        </w:r>
        <w:proofErr w:type="spellEnd"/>
        <w:r w:rsidRPr="00A423D1">
          <w:rPr>
            <w:lang w:eastAsia="zh-CN"/>
          </w:rPr>
          <w:t xml:space="preserve">-DU </w:t>
        </w:r>
        <w:r w:rsidRPr="00A423D1">
          <w:t>shall</w:t>
        </w:r>
        <w:r>
          <w:t xml:space="preserve"> consider that the request concerns a </w:t>
        </w:r>
        <w:proofErr w:type="spellStart"/>
        <w:r>
          <w:rPr>
            <w:rFonts w:eastAsia="宋体" w:hint="eastAsia"/>
            <w:lang w:val="en-US" w:eastAsia="zh-CN"/>
          </w:rPr>
          <w:t>PSCell</w:t>
        </w:r>
        <w:proofErr w:type="spellEnd"/>
        <w:r>
          <w:rPr>
            <w:rFonts w:eastAsia="宋体" w:hint="eastAsia"/>
            <w:lang w:val="en-US" w:eastAsia="zh-CN"/>
          </w:rPr>
          <w:t xml:space="preserve"> </w:t>
        </w:r>
        <w:r>
          <w:rPr>
            <w:rFonts w:eastAsia="宋体"/>
            <w:lang w:val="en-US" w:eastAsia="zh-CN"/>
          </w:rPr>
          <w:t>change</w:t>
        </w:r>
        <w:r>
          <w:t xml:space="preserve"> </w:t>
        </w:r>
        <w:r w:rsidRPr="00CD178C">
          <w:t xml:space="preserve">for the included </w:t>
        </w:r>
        <w:proofErr w:type="spellStart"/>
        <w:r w:rsidRPr="00CD178C">
          <w:rPr>
            <w:i/>
            <w:iCs/>
          </w:rPr>
          <w:t>SpCell</w:t>
        </w:r>
        <w:proofErr w:type="spellEnd"/>
        <w:r w:rsidRPr="00CD178C">
          <w:rPr>
            <w:i/>
            <w:iCs/>
          </w:rPr>
          <w:t xml:space="preserve"> ID </w:t>
        </w:r>
        <w:r w:rsidRPr="00CD178C">
          <w:t xml:space="preserve">IE and shall include it as the </w:t>
        </w:r>
        <w:r w:rsidRPr="00CD178C">
          <w:rPr>
            <w:i/>
            <w:iCs/>
          </w:rPr>
          <w:t>Requested Target Cell ID</w:t>
        </w:r>
        <w:r w:rsidRPr="00CD178C">
          <w:t xml:space="preserve"> IE in the UE CONTEXT </w:t>
        </w:r>
        <w:r w:rsidRPr="00CD178C">
          <w:lastRenderedPageBreak/>
          <w:t>MODIFICATION RESPONSE message</w:t>
        </w:r>
        <w:r w:rsidRPr="00CD178C">
          <w:rPr>
            <w:lang w:eastAsia="zh-CN"/>
          </w:rPr>
          <w:t xml:space="preserve">. The </w:t>
        </w:r>
        <w:proofErr w:type="spellStart"/>
        <w:r w:rsidRPr="00CD178C">
          <w:rPr>
            <w:lang w:eastAsia="zh-CN"/>
          </w:rPr>
          <w:t>gNB</w:t>
        </w:r>
        <w:proofErr w:type="spellEnd"/>
        <w:r w:rsidRPr="00CD178C">
          <w:rPr>
            <w:lang w:eastAsia="zh-CN"/>
          </w:rPr>
          <w:t>-DU shall regard it as a reconfiguration with sync as defined in TS 38.331 [8].</w:t>
        </w:r>
      </w:ins>
    </w:p>
    <w:p w14:paraId="492F696B" w14:textId="77777777" w:rsidR="001C56D0" w:rsidRDefault="001C56D0" w:rsidP="001C56D0">
      <w:pPr>
        <w:widowControl w:val="0"/>
        <w:rPr>
          <w:rFonts w:eastAsia="Malgun Gothic"/>
          <w:highlight w:val="yellow"/>
          <w:lang w:val="en-US"/>
        </w:rPr>
      </w:pPr>
      <w:r>
        <w:rPr>
          <w:rFonts w:eastAsia="Malgun Gothic"/>
          <w:highlight w:val="yellow"/>
        </w:rPr>
        <w:t>skip unchanged part&gt;</w:t>
      </w:r>
    </w:p>
    <w:p w14:paraId="3AEC12F3" w14:textId="77777777" w:rsidR="001C56D0" w:rsidRDefault="001C56D0" w:rsidP="001C56D0">
      <w:pPr>
        <w:rPr>
          <w:rFonts w:eastAsia="Malgun Gothic"/>
        </w:rPr>
      </w:pPr>
      <w:r>
        <w:t xml:space="preserve">If the </w:t>
      </w:r>
      <w:r>
        <w:rPr>
          <w:i/>
          <w:iCs/>
          <w:lang w:val="en-US" w:eastAsia="zh-CN"/>
        </w:rPr>
        <w:t>Ranging</w:t>
      </w:r>
      <w:r>
        <w:rPr>
          <w:i/>
          <w:lang w:val="en-US"/>
        </w:rPr>
        <w:t xml:space="preserve"> </w:t>
      </w:r>
      <w:r>
        <w:rPr>
          <w:i/>
        </w:rPr>
        <w:t xml:space="preserve">and </w:t>
      </w:r>
      <w:proofErr w:type="spellStart"/>
      <w:r>
        <w:rPr>
          <w:i/>
        </w:rPr>
        <w:t>Sidelink</w:t>
      </w:r>
      <w:proofErr w:type="spellEnd"/>
      <w:r>
        <w:rPr>
          <w:i/>
        </w:rPr>
        <w:t xml:space="preserve"> Positioning Service Information </w:t>
      </w:r>
      <w:r>
        <w:t xml:space="preserve">IE is contained in the UE CONTEXT MODIFICATION REQUEST message, the </w:t>
      </w:r>
      <w:proofErr w:type="spellStart"/>
      <w:r>
        <w:t>gNB</w:t>
      </w:r>
      <w:proofErr w:type="spellEnd"/>
      <w:r>
        <w:t xml:space="preserve">-DU shall, if supported, update its service information for the UE accordingly. If the </w:t>
      </w:r>
      <w:r>
        <w:rPr>
          <w:i/>
          <w:iCs/>
          <w:lang w:val="en-US" w:eastAsia="zh-CN"/>
        </w:rPr>
        <w:t>Ranging</w:t>
      </w:r>
      <w:r>
        <w:rPr>
          <w:i/>
          <w:lang w:val="en-US"/>
        </w:rPr>
        <w:t xml:space="preserve"> </w:t>
      </w:r>
      <w:r>
        <w:rPr>
          <w:i/>
        </w:rPr>
        <w:t xml:space="preserve">and </w:t>
      </w:r>
      <w:proofErr w:type="spellStart"/>
      <w:r>
        <w:rPr>
          <w:i/>
        </w:rPr>
        <w:t>Sidelink</w:t>
      </w:r>
      <w:proofErr w:type="spellEnd"/>
      <w:r>
        <w:rPr>
          <w:i/>
        </w:rPr>
        <w:t xml:space="preserve"> Positioning Authorized</w:t>
      </w:r>
      <w:r>
        <w:t xml:space="preserve"> IE within the </w:t>
      </w:r>
      <w:r>
        <w:rPr>
          <w:i/>
          <w:iCs/>
          <w:lang w:val="en-US" w:eastAsia="zh-CN"/>
        </w:rPr>
        <w:t>Ranging</w:t>
      </w:r>
      <w:r>
        <w:rPr>
          <w:i/>
          <w:lang w:val="en-US"/>
        </w:rPr>
        <w:t xml:space="preserve"> </w:t>
      </w:r>
      <w:r>
        <w:rPr>
          <w:i/>
        </w:rPr>
        <w:t xml:space="preserve">and </w:t>
      </w:r>
      <w:proofErr w:type="spellStart"/>
      <w:r>
        <w:rPr>
          <w:i/>
        </w:rPr>
        <w:t>Sidelink</w:t>
      </w:r>
      <w:proofErr w:type="spellEnd"/>
      <w:r>
        <w:rPr>
          <w:i/>
        </w:rPr>
        <w:t xml:space="preserve"> Positioning Service Information </w:t>
      </w:r>
      <w:r>
        <w:t xml:space="preserve">IE is set to "not authorized", the </w:t>
      </w:r>
      <w:proofErr w:type="spellStart"/>
      <w:r>
        <w:t>gNB</w:t>
      </w:r>
      <w:proofErr w:type="spellEnd"/>
      <w:r>
        <w:t xml:space="preserve">-DU shall, if supported, initiate actions to ensure that the UE is no longer accessing the Ranging and </w:t>
      </w:r>
      <w:proofErr w:type="spellStart"/>
      <w:r>
        <w:t>Sidelink</w:t>
      </w:r>
      <w:proofErr w:type="spellEnd"/>
      <w:r>
        <w:t xml:space="preserve"> Positioning service.</w:t>
      </w:r>
    </w:p>
    <w:p w14:paraId="0D9FCF65" w14:textId="77777777" w:rsidR="001C56D0" w:rsidRDefault="001C56D0" w:rsidP="001C56D0">
      <w:pPr>
        <w:rPr>
          <w:rFonts w:eastAsia="Times New Roman"/>
          <w:b/>
          <w:bCs/>
          <w:lang w:val="en-IN"/>
        </w:rPr>
      </w:pPr>
      <w:r>
        <w:rPr>
          <w:b/>
          <w:bCs/>
          <w:lang w:val="en-IN"/>
        </w:rPr>
        <w:t>Interaction with UE Inactivity Notification procedure</w:t>
      </w:r>
    </w:p>
    <w:p w14:paraId="46E4045F" w14:textId="77777777" w:rsidR="001C56D0" w:rsidRDefault="001C56D0" w:rsidP="001C56D0">
      <w:r>
        <w:t xml:space="preserve">If the </w:t>
      </w:r>
      <w:r>
        <w:rPr>
          <w:i/>
          <w:iCs/>
        </w:rPr>
        <w:t>SDT Volume Threshold</w:t>
      </w:r>
      <w:r>
        <w:t xml:space="preserve"> IE is contained in the UE CONTEXT MODIFICATION REQUEST message, the </w:t>
      </w:r>
      <w:proofErr w:type="spellStart"/>
      <w:r>
        <w:t>gNB</w:t>
      </w:r>
      <w:proofErr w:type="spellEnd"/>
      <w:r>
        <w:t xml:space="preserve">-DU shall, if supported, use the information during an SDT transaction to inform the </w:t>
      </w:r>
      <w:proofErr w:type="spellStart"/>
      <w:r>
        <w:t>gNB</w:t>
      </w:r>
      <w:proofErr w:type="spellEnd"/>
      <w:r>
        <w:t>-CU via the UE INACTIVITY NOTIFICATION message as specified in TS 38.401 [4].</w:t>
      </w:r>
    </w:p>
    <w:p w14:paraId="34889092" w14:textId="77777777" w:rsidR="001C56D0" w:rsidRDefault="001C56D0" w:rsidP="001C56D0">
      <w:pPr>
        <w:rPr>
          <w:b/>
          <w:bCs/>
          <w:lang w:val="en-IN"/>
        </w:rPr>
      </w:pPr>
      <w:r>
        <w:rPr>
          <w:b/>
          <w:bCs/>
          <w:lang w:val="en-IN"/>
        </w:rPr>
        <w:t>Interaction with UE Context Setup or UE Context Modification (</w:t>
      </w:r>
      <w:proofErr w:type="spellStart"/>
      <w:r>
        <w:rPr>
          <w:b/>
          <w:bCs/>
          <w:lang w:val="en-IN"/>
        </w:rPr>
        <w:t>gNB</w:t>
      </w:r>
      <w:proofErr w:type="spellEnd"/>
      <w:r>
        <w:rPr>
          <w:b/>
          <w:bCs/>
          <w:lang w:val="en-IN"/>
        </w:rPr>
        <w:t>-CU initiated) procedures</w:t>
      </w:r>
    </w:p>
    <w:p w14:paraId="761F05A1" w14:textId="77777777" w:rsidR="001C56D0" w:rsidRDefault="001C56D0" w:rsidP="001C56D0">
      <w:r>
        <w:t xml:space="preserve">If the UE CONTEXT MODIFICATION REQUEST message is sent for a UE context set up for S-CPAC and contains the </w:t>
      </w:r>
      <w:r>
        <w:rPr>
          <w:i/>
        </w:rPr>
        <w:t xml:space="preserve">Transmission Action Indicator </w:t>
      </w:r>
      <w:r>
        <w:t xml:space="preserve">IE set to "stop", the </w:t>
      </w:r>
      <w:proofErr w:type="spellStart"/>
      <w:r>
        <w:t>gNB</w:t>
      </w:r>
      <w:proofErr w:type="spellEnd"/>
      <w:r>
        <w:t>-DU shall</w:t>
      </w:r>
      <w:r>
        <w:rPr>
          <w:lang w:val="en-US"/>
        </w:rPr>
        <w:t>, if supported, reset the UE context</w:t>
      </w:r>
      <w:r>
        <w:t xml:space="preserve"> for the included </w:t>
      </w:r>
      <w:proofErr w:type="spellStart"/>
      <w:r>
        <w:rPr>
          <w:i/>
          <w:iCs/>
        </w:rPr>
        <w:t>SpCell</w:t>
      </w:r>
      <w:proofErr w:type="spellEnd"/>
      <w:r>
        <w:rPr>
          <w:i/>
          <w:iCs/>
        </w:rPr>
        <w:t xml:space="preserve"> ID </w:t>
      </w:r>
      <w:r>
        <w:t>IE,</w:t>
      </w:r>
      <w:r>
        <w:rPr>
          <w:lang w:val="en-US"/>
        </w:rPr>
        <w:t xml:space="preserve"> prepare for </w:t>
      </w:r>
      <w:r>
        <w:t xml:space="preserve">subsequent CPAC. The </w:t>
      </w:r>
      <w:proofErr w:type="spellStart"/>
      <w:r>
        <w:t>gNB</w:t>
      </w:r>
      <w:proofErr w:type="spellEnd"/>
      <w:r>
        <w:t xml:space="preserve">-DU shall include the </w:t>
      </w:r>
      <w:proofErr w:type="spellStart"/>
      <w:r>
        <w:rPr>
          <w:i/>
          <w:iCs/>
        </w:rPr>
        <w:t>SpCell</w:t>
      </w:r>
      <w:proofErr w:type="spellEnd"/>
      <w:r>
        <w:rPr>
          <w:i/>
          <w:iCs/>
        </w:rPr>
        <w:t xml:space="preserve"> ID </w:t>
      </w:r>
      <w:r>
        <w:t xml:space="preserve">IE as the </w:t>
      </w:r>
      <w:r>
        <w:rPr>
          <w:i/>
          <w:iCs/>
        </w:rPr>
        <w:t xml:space="preserve">Requested Target Cell ID </w:t>
      </w:r>
      <w:r>
        <w:t>IE in the UE CONTEXT MODIFICATION RESPONSE message.</w:t>
      </w:r>
    </w:p>
    <w:p w14:paraId="1F27F477" w14:textId="77777777" w:rsidR="001C56D0" w:rsidRDefault="001C56D0" w:rsidP="001C56D0">
      <w:pPr>
        <w:widowControl w:val="0"/>
        <w:rPr>
          <w:lang w:eastAsia="zh-CN"/>
        </w:rPr>
      </w:pPr>
      <w:r>
        <w:rPr>
          <w:highlight w:val="yellow"/>
        </w:rPr>
        <w:t>/*********************</w:t>
      </w:r>
      <w:r>
        <w:rPr>
          <w:highlight w:val="yellow"/>
          <w:lang w:eastAsia="zh-CN"/>
        </w:rPr>
        <w:t xml:space="preserve">Next </w:t>
      </w:r>
      <w:r>
        <w:rPr>
          <w:highlight w:val="yellow"/>
        </w:rPr>
        <w:t>change***********************/</w:t>
      </w:r>
    </w:p>
    <w:p w14:paraId="5ADA4030" w14:textId="77777777" w:rsidR="001C56D0" w:rsidRDefault="001C56D0" w:rsidP="001C56D0">
      <w:pPr>
        <w:widowControl w:val="0"/>
        <w:rPr>
          <w:rFonts w:eastAsia="Malgun Gothic"/>
          <w:highlight w:val="yellow"/>
          <w:lang w:eastAsia="ko-KR"/>
        </w:rPr>
      </w:pPr>
    </w:p>
    <w:p w14:paraId="01DD4BCE" w14:textId="77777777" w:rsidR="001C56D0" w:rsidRDefault="001C56D0" w:rsidP="001C56D0">
      <w:pPr>
        <w:widowControl w:val="0"/>
        <w:jc w:val="center"/>
        <w:rPr>
          <w:rFonts w:eastAsia="Malgun Gothic"/>
          <w:highlight w:val="yellow"/>
        </w:rPr>
      </w:pPr>
    </w:p>
    <w:p w14:paraId="21B1D390" w14:textId="77777777" w:rsidR="001C56D0" w:rsidRDefault="001C56D0" w:rsidP="001C56D0">
      <w:pPr>
        <w:pStyle w:val="3"/>
        <w:rPr>
          <w:rFonts w:eastAsia="宋体"/>
          <w:lang w:eastAsia="zh-CN"/>
        </w:rPr>
      </w:pPr>
      <w:bookmarkStart w:id="152" w:name="_Toc45832221"/>
      <w:bookmarkStart w:id="153" w:name="_Toc51763401"/>
      <w:bookmarkStart w:id="154" w:name="_Toc64448564"/>
      <w:bookmarkStart w:id="155" w:name="_Toc66289223"/>
      <w:bookmarkStart w:id="156" w:name="_Toc74154336"/>
      <w:bookmarkStart w:id="157" w:name="_Toc81383080"/>
      <w:bookmarkStart w:id="158" w:name="_Toc88657713"/>
      <w:bookmarkStart w:id="159" w:name="_Toc97910625"/>
      <w:bookmarkStart w:id="160" w:name="_Toc99038264"/>
      <w:bookmarkStart w:id="161" w:name="_Toc99730525"/>
      <w:bookmarkStart w:id="162" w:name="_Toc105510644"/>
      <w:bookmarkStart w:id="163" w:name="_Toc105927176"/>
      <w:bookmarkStart w:id="164" w:name="_Toc106109716"/>
      <w:bookmarkStart w:id="165" w:name="_Toc113835153"/>
      <w:bookmarkStart w:id="166" w:name="_Toc120123996"/>
      <w:bookmarkStart w:id="167" w:name="_Toc192843344"/>
      <w:r>
        <w:rPr>
          <w:lang w:eastAsia="zh-CN"/>
        </w:rPr>
        <w:t>8.3.8</w:t>
      </w:r>
      <w:r>
        <w:rPr>
          <w:lang w:eastAsia="zh-CN"/>
        </w:rPr>
        <w:tab/>
        <w:t>Access Success</w:t>
      </w:r>
      <w:bookmarkEnd w:id="152"/>
      <w:bookmarkEnd w:id="153"/>
      <w:bookmarkEnd w:id="154"/>
      <w:bookmarkEnd w:id="155"/>
      <w:bookmarkEnd w:id="156"/>
      <w:bookmarkEnd w:id="157"/>
      <w:bookmarkEnd w:id="158"/>
      <w:bookmarkEnd w:id="159"/>
      <w:bookmarkEnd w:id="160"/>
      <w:bookmarkEnd w:id="161"/>
      <w:bookmarkEnd w:id="162"/>
      <w:bookmarkEnd w:id="163"/>
      <w:bookmarkEnd w:id="164"/>
      <w:bookmarkEnd w:id="165"/>
      <w:bookmarkEnd w:id="166"/>
      <w:bookmarkEnd w:id="167"/>
    </w:p>
    <w:p w14:paraId="3E0DF7DB" w14:textId="77777777" w:rsidR="001C56D0" w:rsidRDefault="001C56D0" w:rsidP="001C56D0">
      <w:pPr>
        <w:pStyle w:val="4"/>
        <w:rPr>
          <w:lang w:eastAsia="zh-CN"/>
        </w:rPr>
      </w:pPr>
      <w:bookmarkStart w:id="168" w:name="_CR8_3_8_1"/>
      <w:bookmarkStart w:id="169" w:name="_Toc45832222"/>
      <w:bookmarkStart w:id="170" w:name="_Toc51763402"/>
      <w:bookmarkStart w:id="171" w:name="_Toc64448565"/>
      <w:bookmarkStart w:id="172" w:name="_Toc66289224"/>
      <w:bookmarkStart w:id="173" w:name="_Toc74154337"/>
      <w:bookmarkStart w:id="174" w:name="_Toc81383081"/>
      <w:bookmarkStart w:id="175" w:name="_Toc88657714"/>
      <w:bookmarkStart w:id="176" w:name="_Toc97910626"/>
      <w:bookmarkStart w:id="177" w:name="_Toc99038265"/>
      <w:bookmarkStart w:id="178" w:name="_Toc99730526"/>
      <w:bookmarkStart w:id="179" w:name="_Toc105510645"/>
      <w:bookmarkStart w:id="180" w:name="_Toc105927177"/>
      <w:bookmarkStart w:id="181" w:name="_Toc106109717"/>
      <w:bookmarkStart w:id="182" w:name="_Toc113835154"/>
      <w:bookmarkStart w:id="183" w:name="_Toc120123997"/>
      <w:bookmarkStart w:id="184" w:name="_Toc192843345"/>
      <w:bookmarkEnd w:id="168"/>
      <w:r>
        <w:rPr>
          <w:lang w:eastAsia="zh-CN"/>
        </w:rPr>
        <w:t>8.3.8.1</w:t>
      </w:r>
      <w:r>
        <w:rPr>
          <w:lang w:eastAsia="zh-CN"/>
        </w:rPr>
        <w:tab/>
        <w:t>General</w:t>
      </w:r>
      <w:bookmarkEnd w:id="169"/>
      <w:bookmarkEnd w:id="170"/>
      <w:bookmarkEnd w:id="171"/>
      <w:bookmarkEnd w:id="172"/>
      <w:bookmarkEnd w:id="173"/>
      <w:bookmarkEnd w:id="174"/>
      <w:bookmarkEnd w:id="175"/>
      <w:bookmarkEnd w:id="176"/>
      <w:bookmarkEnd w:id="177"/>
      <w:bookmarkEnd w:id="178"/>
      <w:bookmarkEnd w:id="179"/>
      <w:bookmarkEnd w:id="180"/>
      <w:bookmarkEnd w:id="181"/>
      <w:bookmarkEnd w:id="182"/>
      <w:bookmarkEnd w:id="183"/>
      <w:bookmarkEnd w:id="184"/>
    </w:p>
    <w:p w14:paraId="38EA7469" w14:textId="77777777" w:rsidR="001C56D0" w:rsidRDefault="001C56D0" w:rsidP="001C56D0">
      <w:pPr>
        <w:tabs>
          <w:tab w:val="left" w:pos="6804"/>
        </w:tabs>
        <w:rPr>
          <w:lang w:eastAsia="ko-KR"/>
        </w:rPr>
      </w:pPr>
      <w:r>
        <w:t xml:space="preserve">The purpose of the Access Success procedure is to enable the </w:t>
      </w:r>
      <w:proofErr w:type="spellStart"/>
      <w:r>
        <w:t>gNB</w:t>
      </w:r>
      <w:proofErr w:type="spellEnd"/>
      <w:r>
        <w:t xml:space="preserve">-DU to inform the </w:t>
      </w:r>
      <w:proofErr w:type="spellStart"/>
      <w:r>
        <w:t>gNB</w:t>
      </w:r>
      <w:proofErr w:type="spellEnd"/>
      <w:r>
        <w:t xml:space="preserve">-CU of which cell the UE has successfully accessed during conditional handover, conditional </w:t>
      </w:r>
      <w:proofErr w:type="spellStart"/>
      <w:r>
        <w:t>PSCell</w:t>
      </w:r>
      <w:proofErr w:type="spellEnd"/>
      <w:r>
        <w:t xml:space="preserve"> </w:t>
      </w:r>
      <w:proofErr w:type="spellStart"/>
      <w:r>
        <w:t>addition,conditional</w:t>
      </w:r>
      <w:proofErr w:type="spellEnd"/>
      <w:r>
        <w:t xml:space="preserve"> </w:t>
      </w:r>
      <w:proofErr w:type="spellStart"/>
      <w:r>
        <w:t>PSCell</w:t>
      </w:r>
      <w:proofErr w:type="spellEnd"/>
      <w:r>
        <w:t xml:space="preserve"> change,</w:t>
      </w:r>
      <w:ins w:id="185" w:author="作者">
        <w:r>
          <w:t xml:space="preserve"> </w:t>
        </w:r>
      </w:ins>
      <w:r>
        <w:t xml:space="preserve">LTM, </w:t>
      </w:r>
      <w:ins w:id="186" w:author="作者">
        <w:r>
          <w:t xml:space="preserve">conditional LTM, </w:t>
        </w:r>
      </w:ins>
      <w:r>
        <w:t>or subsequent CPAC. The procedure uses UE-associated signalling.</w:t>
      </w:r>
    </w:p>
    <w:p w14:paraId="1580B08C" w14:textId="77777777" w:rsidR="001C56D0" w:rsidRDefault="001C56D0" w:rsidP="001C56D0">
      <w:pPr>
        <w:pStyle w:val="4"/>
        <w:rPr>
          <w:lang w:eastAsia="zh-CN"/>
        </w:rPr>
      </w:pPr>
      <w:bookmarkStart w:id="187" w:name="_CR8_3_8_2"/>
      <w:bookmarkStart w:id="188" w:name="_Toc45832223"/>
      <w:bookmarkStart w:id="189" w:name="_Toc51763403"/>
      <w:bookmarkStart w:id="190" w:name="_Toc64448566"/>
      <w:bookmarkStart w:id="191" w:name="_Toc66289225"/>
      <w:bookmarkStart w:id="192" w:name="_Toc74154338"/>
      <w:bookmarkStart w:id="193" w:name="_Toc81383082"/>
      <w:bookmarkStart w:id="194" w:name="_Toc88657715"/>
      <w:bookmarkStart w:id="195" w:name="_Toc97910627"/>
      <w:bookmarkStart w:id="196" w:name="_Toc99038266"/>
      <w:bookmarkStart w:id="197" w:name="_Toc99730527"/>
      <w:bookmarkStart w:id="198" w:name="_Toc105510646"/>
      <w:bookmarkStart w:id="199" w:name="_Toc105927178"/>
      <w:bookmarkStart w:id="200" w:name="_Toc106109718"/>
      <w:bookmarkStart w:id="201" w:name="_Toc113835155"/>
      <w:bookmarkStart w:id="202" w:name="_Toc120123998"/>
      <w:bookmarkStart w:id="203" w:name="_Toc192843346"/>
      <w:bookmarkEnd w:id="187"/>
      <w:r>
        <w:rPr>
          <w:lang w:eastAsia="zh-CN"/>
        </w:rPr>
        <w:t>8.3.8.2</w:t>
      </w:r>
      <w:r>
        <w:rPr>
          <w:lang w:eastAsia="zh-CN"/>
        </w:rPr>
        <w:tab/>
        <w:t>Successful Operation</w:t>
      </w:r>
      <w:bookmarkEnd w:id="188"/>
      <w:bookmarkEnd w:id="189"/>
      <w:bookmarkEnd w:id="190"/>
      <w:bookmarkEnd w:id="191"/>
      <w:bookmarkEnd w:id="192"/>
      <w:bookmarkEnd w:id="193"/>
      <w:bookmarkEnd w:id="194"/>
      <w:bookmarkEnd w:id="195"/>
      <w:bookmarkEnd w:id="196"/>
      <w:bookmarkEnd w:id="197"/>
      <w:bookmarkEnd w:id="198"/>
      <w:bookmarkEnd w:id="199"/>
      <w:bookmarkEnd w:id="200"/>
      <w:bookmarkEnd w:id="201"/>
      <w:bookmarkEnd w:id="202"/>
      <w:bookmarkEnd w:id="203"/>
    </w:p>
    <w:p w14:paraId="05019A85" w14:textId="77777777" w:rsidR="001C56D0" w:rsidRDefault="001C56D0" w:rsidP="001C56D0">
      <w:pPr>
        <w:pStyle w:val="TH"/>
        <w:rPr>
          <w:lang w:eastAsia="zh-CN"/>
        </w:rPr>
      </w:pPr>
      <w:r>
        <w:rPr>
          <w:rFonts w:eastAsia="Times New Roman"/>
          <w:noProof/>
          <w:lang w:eastAsia="ko-KR"/>
        </w:rPr>
        <w:object w:dxaOrig="6750" w:dyaOrig="2600" w14:anchorId="7DDA0A5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" style="width:337.6pt;height:130pt;mso-width-percent:0;mso-height-percent:0;mso-width-percent:0;mso-height-percent:0" o:ole="">
            <v:imagedata r:id="rId11" o:title=""/>
          </v:shape>
          <o:OLEObject Type="Embed" ProgID="Visio.Drawing.15" ShapeID="_x0000_i1025" DrawAspect="Content" ObjectID="_1817973518" r:id="rId12"/>
        </w:object>
      </w:r>
    </w:p>
    <w:p w14:paraId="29918183" w14:textId="77777777" w:rsidR="001C56D0" w:rsidRDefault="001C56D0" w:rsidP="001C56D0">
      <w:pPr>
        <w:pStyle w:val="TF"/>
        <w:rPr>
          <w:lang w:eastAsia="ko-KR"/>
        </w:rPr>
      </w:pPr>
      <w:r>
        <w:t xml:space="preserve">Figure 8.3.8.2-1: Access Success procedure. Successful operation. </w:t>
      </w:r>
    </w:p>
    <w:p w14:paraId="4E2243F9" w14:textId="77777777" w:rsidR="001C56D0" w:rsidRDefault="001C56D0" w:rsidP="001C56D0">
      <w:r>
        <w:t xml:space="preserve">The gNB-DU initiates the procedure by sending a ACCESS SUCCESS message. </w:t>
      </w:r>
    </w:p>
    <w:p w14:paraId="139688F1" w14:textId="77777777" w:rsidR="001C56D0" w:rsidRDefault="001C56D0" w:rsidP="001C56D0">
      <w:r>
        <w:t xml:space="preserve">Upon reception of the ACCESS SUCCESS message, the gNB-CU shall consider that the UE successfully accessed the cell indicated by the included </w:t>
      </w:r>
      <w:r>
        <w:rPr>
          <w:i/>
          <w:iCs/>
        </w:rPr>
        <w:t xml:space="preserve">NR CGI </w:t>
      </w:r>
      <w:r>
        <w:t xml:space="preserve">IE in this gNB-DU and consider all the other CHO or conditional PSCell addition or conditional PSCell change preparations accepted for this UE under the </w:t>
      </w:r>
      <w:r>
        <w:rPr>
          <w:lang w:val="en-US" w:eastAsia="zh-CN"/>
        </w:rPr>
        <w:t xml:space="preserve">same </w:t>
      </w:r>
      <w:r>
        <w:rPr>
          <w:lang w:val="en-US" w:eastAsia="ja-JP"/>
        </w:rPr>
        <w:t>UE-associated signaling</w:t>
      </w:r>
      <w:r>
        <w:rPr>
          <w:lang w:val="en-US"/>
        </w:rPr>
        <w:t xml:space="preserve"> connection</w:t>
      </w:r>
      <w:r>
        <w:t xml:space="preserve"> in this gNB-DU as cancelled. In case of subsequent mobility, the other preparations accepted for this UE under the </w:t>
      </w:r>
      <w:r>
        <w:rPr>
          <w:lang w:eastAsia="zh-CN"/>
        </w:rPr>
        <w:t xml:space="preserve">same </w:t>
      </w:r>
      <w:r>
        <w:t>UE-associated signaling connection in this gNB-DU are kept.</w:t>
      </w:r>
    </w:p>
    <w:p w14:paraId="11104518" w14:textId="77777777" w:rsidR="001C56D0" w:rsidRDefault="001C56D0" w:rsidP="001C56D0">
      <w:pPr>
        <w:rPr>
          <w:b/>
          <w:bCs/>
        </w:rPr>
      </w:pPr>
      <w:r>
        <w:rPr>
          <w:b/>
          <w:bCs/>
        </w:rPr>
        <w:lastRenderedPageBreak/>
        <w:t>Interaction with other procedure:</w:t>
      </w:r>
    </w:p>
    <w:p w14:paraId="38375E65" w14:textId="77777777" w:rsidR="001C56D0" w:rsidRDefault="001C56D0" w:rsidP="001C56D0">
      <w:pPr>
        <w:widowControl w:val="0"/>
        <w:rPr>
          <w:rFonts w:eastAsia="Malgun Gothic"/>
          <w:highlight w:val="yellow"/>
        </w:rPr>
      </w:pPr>
      <w:r>
        <w:t>The gNB-CU may initiate UE Context Release procedure toward the other signalling connections or other candidate gNB-DUs for this UE, if any.</w:t>
      </w:r>
    </w:p>
    <w:p w14:paraId="3F2D16C4" w14:textId="77777777" w:rsidR="001C56D0" w:rsidRDefault="001C56D0" w:rsidP="001C56D0">
      <w:pPr>
        <w:widowControl w:val="0"/>
        <w:jc w:val="center"/>
        <w:rPr>
          <w:rFonts w:eastAsia="Times New Roman"/>
          <w:lang w:eastAsia="zh-CN"/>
        </w:rPr>
      </w:pPr>
      <w:r>
        <w:rPr>
          <w:highlight w:val="yellow"/>
        </w:rPr>
        <w:t>/*********************</w:t>
      </w:r>
      <w:r>
        <w:rPr>
          <w:highlight w:val="yellow"/>
          <w:lang w:eastAsia="zh-CN"/>
        </w:rPr>
        <w:t xml:space="preserve">Next </w:t>
      </w:r>
      <w:r>
        <w:rPr>
          <w:highlight w:val="yellow"/>
        </w:rPr>
        <w:t>change***********************/</w:t>
      </w:r>
    </w:p>
    <w:p w14:paraId="3FCF4162" w14:textId="77777777" w:rsidR="001C56D0" w:rsidRDefault="001C56D0" w:rsidP="001C56D0">
      <w:pPr>
        <w:pStyle w:val="3"/>
        <w:rPr>
          <w:ins w:id="204" w:author="作者"/>
          <w:lang w:eastAsia="zh-CN"/>
        </w:rPr>
      </w:pPr>
      <w:bookmarkStart w:id="205" w:name="_Toc121160996"/>
      <w:bookmarkStart w:id="206" w:name="_Toc192843348"/>
      <w:ins w:id="207" w:author="作者">
        <w:r>
          <w:rPr>
            <w:lang w:eastAsia="zh-CN"/>
          </w:rPr>
          <w:t>8.3.</w:t>
        </w:r>
        <w:bookmarkEnd w:id="205"/>
        <w:r>
          <w:rPr>
            <w:lang w:eastAsia="zh-CN"/>
          </w:rPr>
          <w:t>x</w:t>
        </w:r>
        <w:r>
          <w:rPr>
            <w:lang w:eastAsia="zh-CN"/>
          </w:rPr>
          <w:tab/>
          <w:t xml:space="preserve">DU-CU </w:t>
        </w:r>
        <w:bookmarkEnd w:id="206"/>
        <w:r>
          <w:rPr>
            <w:lang w:eastAsia="zh-CN"/>
          </w:rPr>
          <w:t>CSI-RS Coordination</w:t>
        </w:r>
      </w:ins>
    </w:p>
    <w:p w14:paraId="0D0C20D3" w14:textId="77777777" w:rsidR="001C56D0" w:rsidRDefault="001C56D0" w:rsidP="001C56D0">
      <w:pPr>
        <w:pStyle w:val="4"/>
        <w:rPr>
          <w:ins w:id="208" w:author="作者"/>
          <w:rFonts w:eastAsiaTheme="minorHAnsi"/>
          <w:lang w:eastAsia="zh-CN"/>
        </w:rPr>
      </w:pPr>
      <w:bookmarkStart w:id="209" w:name="_CR8_3_9_1"/>
      <w:bookmarkStart w:id="210" w:name="_Toc121160997"/>
      <w:bookmarkStart w:id="211" w:name="_Toc192843349"/>
      <w:bookmarkEnd w:id="209"/>
      <w:ins w:id="212" w:author="作者">
        <w:r>
          <w:rPr>
            <w:lang w:eastAsia="zh-CN"/>
          </w:rPr>
          <w:t>8.3.x.1</w:t>
        </w:r>
        <w:r>
          <w:rPr>
            <w:lang w:eastAsia="zh-CN"/>
          </w:rPr>
          <w:tab/>
          <w:t>General</w:t>
        </w:r>
        <w:bookmarkEnd w:id="210"/>
        <w:bookmarkEnd w:id="211"/>
      </w:ins>
    </w:p>
    <w:p w14:paraId="2553F86D" w14:textId="3DFA9CE2" w:rsidR="001C56D0" w:rsidRDefault="001C56D0" w:rsidP="001C56D0">
      <w:pPr>
        <w:rPr>
          <w:ins w:id="213" w:author="作者"/>
          <w:rFonts w:eastAsia="Times New Roman"/>
          <w:lang w:eastAsia="ko-KR"/>
        </w:rPr>
      </w:pPr>
      <w:ins w:id="214" w:author="作者">
        <w:r>
          <w:t xml:space="preserve">The purpose of the DU-CU </w:t>
        </w:r>
        <w:bookmarkStart w:id="215" w:name="OLE_LINK62"/>
        <w:bookmarkStart w:id="216" w:name="OLE_LINK63"/>
        <w:r>
          <w:t xml:space="preserve">CSI-RS </w:t>
        </w:r>
        <w:bookmarkEnd w:id="215"/>
        <w:bookmarkEnd w:id="216"/>
        <w:r>
          <w:t xml:space="preserve">Coordination procedure is </w:t>
        </w:r>
        <w:r>
          <w:rPr>
            <w:rFonts w:eastAsia="Yu Mincho"/>
            <w:lang w:eastAsia="ja-JP"/>
          </w:rPr>
          <w:t xml:space="preserve">e.g. </w:t>
        </w:r>
        <w:r>
          <w:t>to enable the</w:t>
        </w:r>
        <w:r>
          <w:rPr>
            <w:lang w:val="en-US"/>
          </w:rPr>
          <w:t xml:space="preserve"> </w:t>
        </w:r>
        <w:r>
          <w:t>gNB-DU</w:t>
        </w:r>
        <w:bookmarkStart w:id="217" w:name="OLE_LINK64"/>
        <w:bookmarkStart w:id="218" w:name="OLE_LINK65"/>
        <w:r>
          <w:t xml:space="preserve"> to request the gNB-CU to activate/deactivate the SP CSI-RS transmission</w:t>
        </w:r>
        <w:r>
          <w:rPr>
            <w:rFonts w:eastAsia="Malgun Gothic"/>
          </w:rPr>
          <w:t>s</w:t>
        </w:r>
        <w:r>
          <w:t xml:space="preserve"> </w:t>
        </w:r>
        <w:r>
          <w:rPr>
            <w:rFonts w:eastAsia="Malgun Gothic"/>
          </w:rPr>
          <w:t>from</w:t>
        </w:r>
        <w:r>
          <w:t xml:space="preserve"> </w:t>
        </w:r>
        <w:r>
          <w:rPr>
            <w:rFonts w:eastAsia="Malgun Gothic"/>
          </w:rPr>
          <w:t>specific</w:t>
        </w:r>
        <w:r>
          <w:t xml:space="preserve"> cells.</w:t>
        </w:r>
        <w:bookmarkEnd w:id="217"/>
        <w:bookmarkEnd w:id="218"/>
        <w:r>
          <w:t xml:space="preserve"> The procedure uses UE-associated signalling.</w:t>
        </w:r>
        <w:r>
          <w:rPr>
            <w:rFonts w:eastAsia="Yu Mincho"/>
            <w:lang w:val="en-US" w:eastAsia="ja-JP"/>
          </w:rPr>
          <w:t xml:space="preserve"> </w:t>
        </w:r>
        <w:del w:id="219" w:author="China Telecom" w:date="2025-08-28T11:08:00Z">
          <w:r w:rsidDel="00C41E7E">
            <w:rPr>
              <w:rFonts w:eastAsia="Yu Mincho"/>
              <w:lang w:val="en-US" w:eastAsia="ja-JP"/>
            </w:rPr>
            <w:delText>(Detail is FFS)</w:delText>
          </w:r>
        </w:del>
      </w:ins>
    </w:p>
    <w:p w14:paraId="216E22CD" w14:textId="77777777" w:rsidR="001C56D0" w:rsidRDefault="001C56D0" w:rsidP="001C56D0">
      <w:pPr>
        <w:pStyle w:val="4"/>
        <w:rPr>
          <w:ins w:id="220" w:author="作者"/>
          <w:lang w:eastAsia="zh-CN"/>
        </w:rPr>
      </w:pPr>
      <w:bookmarkStart w:id="221" w:name="_CR8_3_9_2"/>
      <w:bookmarkStart w:id="222" w:name="_Toc121160998"/>
      <w:bookmarkStart w:id="223" w:name="_Toc192843350"/>
      <w:bookmarkEnd w:id="221"/>
      <w:ins w:id="224" w:author="作者">
        <w:r>
          <w:rPr>
            <w:lang w:eastAsia="zh-CN"/>
          </w:rPr>
          <w:t>8.3.x.2</w:t>
        </w:r>
        <w:r>
          <w:rPr>
            <w:lang w:eastAsia="zh-CN"/>
          </w:rPr>
          <w:tab/>
          <w:t>Successful Operation</w:t>
        </w:r>
        <w:bookmarkEnd w:id="222"/>
        <w:bookmarkEnd w:id="223"/>
      </w:ins>
    </w:p>
    <w:p w14:paraId="1939C49A" w14:textId="77777777" w:rsidR="001C56D0" w:rsidRDefault="001C56D0" w:rsidP="001C56D0">
      <w:pPr>
        <w:pStyle w:val="TH"/>
        <w:rPr>
          <w:ins w:id="225" w:author="作者"/>
          <w:noProof/>
          <w:lang w:eastAsia="ko-KR"/>
        </w:rPr>
      </w:pPr>
    </w:p>
    <w:p w14:paraId="58380F47" w14:textId="77777777" w:rsidR="001C56D0" w:rsidRDefault="001C56D0" w:rsidP="001C56D0">
      <w:pPr>
        <w:pStyle w:val="TH"/>
        <w:rPr>
          <w:ins w:id="226" w:author="作者"/>
          <w:rFonts w:eastAsia="Malgun Gothic"/>
        </w:rPr>
      </w:pPr>
      <w:ins w:id="227" w:author="作者">
        <w:r>
          <w:rPr>
            <w:rFonts w:ascii="Times New Roman" w:eastAsia="Times New Roman" w:hAnsi="Times New Roman"/>
            <w:noProof/>
            <w:lang w:eastAsia="ko-KR"/>
          </w:rPr>
          <w:object w:dxaOrig="6450" w:dyaOrig="2430" w14:anchorId="30CBBA6C">
            <v:shape id="_x0000_i1026" type="#_x0000_t75" style="width:322.55pt;height:121.6pt" o:ole="">
              <v:imagedata r:id="rId13" o:title=""/>
            </v:shape>
            <o:OLEObject Type="Embed" ProgID="Word.Picture.8" ShapeID="_x0000_i1026" DrawAspect="Content" ObjectID="_1817973519" r:id="rId14"/>
          </w:object>
        </w:r>
      </w:ins>
    </w:p>
    <w:p w14:paraId="79AEEDA2" w14:textId="77777777" w:rsidR="001C56D0" w:rsidRDefault="001C56D0" w:rsidP="001C56D0">
      <w:pPr>
        <w:pStyle w:val="TF"/>
        <w:rPr>
          <w:ins w:id="228" w:author="作者"/>
          <w:rFonts w:eastAsia="Times New Roman"/>
        </w:rPr>
      </w:pPr>
      <w:ins w:id="229" w:author="作者">
        <w:r>
          <w:t xml:space="preserve">Figure 8.3.x.2-1: </w:t>
        </w:r>
        <w:r>
          <w:rPr>
            <w:lang w:val="en-US"/>
          </w:rPr>
          <w:t>DU-CU CSI-RS Coordination</w:t>
        </w:r>
        <w:r>
          <w:t xml:space="preserve"> procedure. Successful operation. </w:t>
        </w:r>
      </w:ins>
    </w:p>
    <w:p w14:paraId="46DF4DB2" w14:textId="77777777" w:rsidR="001C56D0" w:rsidRDefault="001C56D0" w:rsidP="001C56D0">
      <w:pPr>
        <w:rPr>
          <w:ins w:id="230" w:author="作者"/>
        </w:rPr>
      </w:pPr>
      <w:ins w:id="231" w:author="作者">
        <w:r>
          <w:t>The gNB-DU initiates the procedure by sending a</w:t>
        </w:r>
        <w:bookmarkStart w:id="232" w:name="_GoBack"/>
        <w:bookmarkEnd w:id="232"/>
        <w:r>
          <w:t xml:space="preserve"> </w:t>
        </w:r>
        <w:r>
          <w:rPr>
            <w:lang w:val="en-US"/>
          </w:rPr>
          <w:t>DU-CU CSI-RS COORDINATION REQUEST</w:t>
        </w:r>
        <w:r>
          <w:t xml:space="preserve"> message. </w:t>
        </w:r>
      </w:ins>
    </w:p>
    <w:p w14:paraId="7FB48A97" w14:textId="77777777" w:rsidR="001C56D0" w:rsidRDefault="001C56D0" w:rsidP="001C56D0">
      <w:pPr>
        <w:rPr>
          <w:ins w:id="233" w:author="作者"/>
          <w:lang w:val="en-US"/>
        </w:rPr>
      </w:pPr>
      <w:bookmarkStart w:id="234" w:name="_Toc121160999"/>
    </w:p>
    <w:p w14:paraId="4C35B665" w14:textId="77777777" w:rsidR="001C56D0" w:rsidRDefault="001C56D0" w:rsidP="001C56D0">
      <w:pPr>
        <w:pStyle w:val="4"/>
        <w:rPr>
          <w:ins w:id="235" w:author="作者"/>
          <w:lang w:eastAsia="zh-CN"/>
        </w:rPr>
      </w:pPr>
      <w:bookmarkStart w:id="236" w:name="_CR8_3_9_3"/>
      <w:bookmarkStart w:id="237" w:name="_Toc192843351"/>
      <w:bookmarkEnd w:id="236"/>
      <w:ins w:id="238" w:author="作者">
        <w:r>
          <w:rPr>
            <w:lang w:eastAsia="zh-CN"/>
          </w:rPr>
          <w:t>8.3.x.3</w:t>
        </w:r>
        <w:r>
          <w:rPr>
            <w:lang w:eastAsia="zh-CN"/>
          </w:rPr>
          <w:tab/>
          <w:t>Unsuccessful Operation</w:t>
        </w:r>
        <w:bookmarkEnd w:id="237"/>
      </w:ins>
    </w:p>
    <w:p w14:paraId="43A31E21" w14:textId="77777777" w:rsidR="001C56D0" w:rsidRDefault="001C56D0" w:rsidP="001C56D0">
      <w:pPr>
        <w:rPr>
          <w:ins w:id="239" w:author="作者"/>
          <w:lang w:eastAsia="ko-KR"/>
        </w:rPr>
      </w:pPr>
    </w:p>
    <w:p w14:paraId="63C79EDE" w14:textId="77777777" w:rsidR="001C56D0" w:rsidRDefault="001C56D0">
      <w:pPr>
        <w:rPr>
          <w:ins w:id="240" w:author="作者"/>
        </w:rPr>
        <w:pPrChange w:id="241" w:author="Unknown" w:date="2025-08-14T14:21:00Z">
          <w:pPr>
            <w:pStyle w:val="TF"/>
          </w:pPr>
        </w:pPrChange>
      </w:pPr>
      <w:ins w:id="242" w:author="作者">
        <w:r>
          <w:t>Not applicable.</w:t>
        </w:r>
      </w:ins>
    </w:p>
    <w:p w14:paraId="7C26A467" w14:textId="77777777" w:rsidR="001C56D0" w:rsidRDefault="001C56D0" w:rsidP="001C56D0">
      <w:pPr>
        <w:jc w:val="center"/>
        <w:rPr>
          <w:ins w:id="243" w:author="作者"/>
          <w:lang w:eastAsia="zh-CN"/>
        </w:rPr>
      </w:pPr>
    </w:p>
    <w:p w14:paraId="717E09FD" w14:textId="77777777" w:rsidR="001C56D0" w:rsidRDefault="001C56D0" w:rsidP="001C56D0">
      <w:pPr>
        <w:pStyle w:val="4"/>
        <w:rPr>
          <w:ins w:id="244" w:author="作者"/>
          <w:rFonts w:eastAsia="宋体"/>
          <w:lang w:eastAsia="zh-CN"/>
        </w:rPr>
      </w:pPr>
      <w:bookmarkStart w:id="245" w:name="_CR8_3_9_4"/>
      <w:bookmarkStart w:id="246" w:name="_Toc192843352"/>
      <w:bookmarkEnd w:id="245"/>
      <w:ins w:id="247" w:author="作者">
        <w:r>
          <w:rPr>
            <w:lang w:eastAsia="zh-CN"/>
          </w:rPr>
          <w:t>8.3.x.4</w:t>
        </w:r>
        <w:r>
          <w:rPr>
            <w:lang w:eastAsia="zh-CN"/>
          </w:rPr>
          <w:tab/>
          <w:t>Abnormal Conditions</w:t>
        </w:r>
        <w:bookmarkEnd w:id="234"/>
        <w:bookmarkEnd w:id="246"/>
      </w:ins>
    </w:p>
    <w:p w14:paraId="0B521172" w14:textId="77777777" w:rsidR="001C56D0" w:rsidRDefault="001C56D0" w:rsidP="001C56D0">
      <w:pPr>
        <w:rPr>
          <w:ins w:id="248" w:author="作者"/>
          <w:lang w:eastAsia="ko-KR"/>
        </w:rPr>
      </w:pPr>
      <w:ins w:id="249" w:author="作者">
        <w:r>
          <w:t>Not applicable.</w:t>
        </w:r>
      </w:ins>
    </w:p>
    <w:p w14:paraId="6673F07E" w14:textId="77777777" w:rsidR="001C56D0" w:rsidRDefault="001C56D0" w:rsidP="001C56D0">
      <w:pPr>
        <w:pStyle w:val="3"/>
        <w:rPr>
          <w:ins w:id="250" w:author="作者"/>
          <w:lang w:eastAsia="zh-CN"/>
        </w:rPr>
      </w:pPr>
      <w:bookmarkStart w:id="251" w:name="_CR8_3_10"/>
      <w:bookmarkStart w:id="252" w:name="_Toc192843353"/>
      <w:bookmarkEnd w:id="251"/>
      <w:ins w:id="253" w:author="作者">
        <w:r>
          <w:rPr>
            <w:lang w:eastAsia="zh-CN"/>
          </w:rPr>
          <w:t>8.3.y</w:t>
        </w:r>
        <w:r>
          <w:rPr>
            <w:lang w:eastAsia="zh-CN"/>
          </w:rPr>
          <w:tab/>
          <w:t xml:space="preserve">CU-DU </w:t>
        </w:r>
        <w:bookmarkEnd w:id="252"/>
        <w:r>
          <w:rPr>
            <w:lang w:eastAsia="zh-CN"/>
          </w:rPr>
          <w:t>CSI-RS Coordination</w:t>
        </w:r>
      </w:ins>
    </w:p>
    <w:p w14:paraId="08DE06D1" w14:textId="77777777" w:rsidR="001C56D0" w:rsidRDefault="001C56D0" w:rsidP="001C56D0">
      <w:pPr>
        <w:pStyle w:val="4"/>
        <w:rPr>
          <w:ins w:id="254" w:author="作者"/>
          <w:rFonts w:eastAsiaTheme="minorHAnsi"/>
          <w:lang w:eastAsia="zh-CN"/>
        </w:rPr>
      </w:pPr>
      <w:bookmarkStart w:id="255" w:name="_CR8_3_10_1"/>
      <w:bookmarkStart w:id="256" w:name="_Toc192843354"/>
      <w:bookmarkEnd w:id="255"/>
      <w:ins w:id="257" w:author="作者">
        <w:r>
          <w:rPr>
            <w:lang w:eastAsia="zh-CN"/>
          </w:rPr>
          <w:t>8.3.y.1</w:t>
        </w:r>
        <w:r>
          <w:rPr>
            <w:lang w:eastAsia="zh-CN"/>
          </w:rPr>
          <w:tab/>
          <w:t>General</w:t>
        </w:r>
        <w:bookmarkEnd w:id="256"/>
      </w:ins>
    </w:p>
    <w:p w14:paraId="48B828C3" w14:textId="382DF6FE" w:rsidR="001C56D0" w:rsidRDefault="001C56D0" w:rsidP="001C56D0">
      <w:pPr>
        <w:rPr>
          <w:ins w:id="258" w:author="作者"/>
          <w:rFonts w:eastAsia="Times New Roman"/>
          <w:lang w:eastAsia="ko-KR"/>
        </w:rPr>
      </w:pPr>
      <w:ins w:id="259" w:author="作者">
        <w:r>
          <w:t xml:space="preserve">The purpose of the CU-DU CSI-RS Coordination procedure is </w:t>
        </w:r>
        <w:r>
          <w:rPr>
            <w:rFonts w:eastAsia="Yu Mincho"/>
            <w:lang w:eastAsia="ja-JP"/>
          </w:rPr>
          <w:t xml:space="preserve">e.g. </w:t>
        </w:r>
        <w:r>
          <w:t>to enable the</w:t>
        </w:r>
        <w:r>
          <w:rPr>
            <w:lang w:val="en-US"/>
          </w:rPr>
          <w:t xml:space="preserve"> </w:t>
        </w:r>
        <w:r>
          <w:t xml:space="preserve">gNB-CU to request the gNB-DU to activate/deactivate the SP CSI-RS transmission </w:t>
        </w:r>
        <w:r>
          <w:rPr>
            <w:rFonts w:eastAsia="Malgun Gothic"/>
          </w:rPr>
          <w:t>from</w:t>
        </w:r>
        <w:r>
          <w:t xml:space="preserve"> </w:t>
        </w:r>
        <w:r>
          <w:rPr>
            <w:rFonts w:eastAsia="Malgun Gothic"/>
          </w:rPr>
          <w:t>specific</w:t>
        </w:r>
        <w:r>
          <w:t xml:space="preserve"> cells. The procedure uses UE-associated signalling.</w:t>
        </w:r>
        <w:r>
          <w:rPr>
            <w:rFonts w:eastAsia="Yu Mincho"/>
            <w:lang w:val="en-US" w:eastAsia="ja-JP"/>
          </w:rPr>
          <w:t xml:space="preserve"> </w:t>
        </w:r>
        <w:del w:id="260" w:author="China Telecom" w:date="2025-08-28T11:08:00Z">
          <w:r w:rsidDel="00C41E7E">
            <w:rPr>
              <w:rFonts w:eastAsia="Yu Mincho"/>
              <w:lang w:val="en-US" w:eastAsia="ja-JP"/>
            </w:rPr>
            <w:delText>(Detail is FFS)</w:delText>
          </w:r>
        </w:del>
      </w:ins>
    </w:p>
    <w:p w14:paraId="5C009A74" w14:textId="77777777" w:rsidR="001C56D0" w:rsidRDefault="001C56D0" w:rsidP="001C56D0">
      <w:pPr>
        <w:pStyle w:val="4"/>
        <w:rPr>
          <w:ins w:id="261" w:author="作者"/>
          <w:lang w:eastAsia="zh-CN"/>
        </w:rPr>
      </w:pPr>
      <w:bookmarkStart w:id="262" w:name="_CR8_3_10_2"/>
      <w:bookmarkStart w:id="263" w:name="_Toc192843355"/>
      <w:bookmarkEnd w:id="262"/>
      <w:ins w:id="264" w:author="作者">
        <w:r>
          <w:rPr>
            <w:lang w:eastAsia="zh-CN"/>
          </w:rPr>
          <w:lastRenderedPageBreak/>
          <w:t>8.3.y.2</w:t>
        </w:r>
        <w:r>
          <w:rPr>
            <w:lang w:eastAsia="zh-CN"/>
          </w:rPr>
          <w:tab/>
          <w:t>Successful Operation</w:t>
        </w:r>
        <w:bookmarkEnd w:id="263"/>
      </w:ins>
    </w:p>
    <w:p w14:paraId="1E323746" w14:textId="77777777" w:rsidR="001C56D0" w:rsidRDefault="001C56D0" w:rsidP="001C56D0">
      <w:pPr>
        <w:pStyle w:val="TH"/>
        <w:rPr>
          <w:ins w:id="265" w:author="作者"/>
          <w:lang w:eastAsia="ko-KR"/>
        </w:rPr>
      </w:pPr>
      <w:ins w:id="266" w:author="作者">
        <w:r>
          <w:rPr>
            <w:rFonts w:ascii="Times New Roman" w:eastAsia="Times New Roman" w:hAnsi="Times New Roman"/>
            <w:noProof/>
            <w:lang w:eastAsia="ko-KR"/>
          </w:rPr>
          <w:object w:dxaOrig="6450" w:dyaOrig="2430" w14:anchorId="12BB7CCE">
            <v:shape id="_x0000_i1027" type="#_x0000_t75" style="width:322.55pt;height:121.6pt" o:ole="">
              <v:imagedata r:id="rId15" o:title=""/>
            </v:shape>
            <o:OLEObject Type="Embed" ProgID="Word.Picture.8" ShapeID="_x0000_i1027" DrawAspect="Content" ObjectID="_1817973520" r:id="rId16"/>
          </w:object>
        </w:r>
      </w:ins>
    </w:p>
    <w:p w14:paraId="077F37D3" w14:textId="77777777" w:rsidR="001C56D0" w:rsidRDefault="001C56D0" w:rsidP="001C56D0">
      <w:pPr>
        <w:pStyle w:val="TF"/>
        <w:rPr>
          <w:ins w:id="267" w:author="作者"/>
        </w:rPr>
      </w:pPr>
      <w:ins w:id="268" w:author="作者">
        <w:r>
          <w:t>Figure 8.3.</w:t>
        </w:r>
        <w:r>
          <w:rPr>
            <w:lang w:val="en-US"/>
          </w:rPr>
          <w:t>y</w:t>
        </w:r>
        <w:r>
          <w:t xml:space="preserve">.2-1: </w:t>
        </w:r>
        <w:r>
          <w:rPr>
            <w:lang w:val="en-US"/>
          </w:rPr>
          <w:t>CU-DU CSI-RS COORDINATION</w:t>
        </w:r>
        <w:r>
          <w:t xml:space="preserve"> procedure. Successful operation. </w:t>
        </w:r>
      </w:ins>
    </w:p>
    <w:p w14:paraId="368D4064" w14:textId="77777777" w:rsidR="001C56D0" w:rsidRDefault="001C56D0" w:rsidP="001C56D0">
      <w:pPr>
        <w:rPr>
          <w:ins w:id="269" w:author="作者"/>
        </w:rPr>
      </w:pPr>
      <w:ins w:id="270" w:author="作者">
        <w:r>
          <w:t>The</w:t>
        </w:r>
        <w:r>
          <w:rPr>
            <w:lang w:val="en-US"/>
          </w:rPr>
          <w:t xml:space="preserve"> </w:t>
        </w:r>
        <w:r>
          <w:t xml:space="preserve">gNB-CU initiates the procedure by sending a CU-DU </w:t>
        </w:r>
        <w:r>
          <w:rPr>
            <w:lang w:val="en-US"/>
          </w:rPr>
          <w:t xml:space="preserve">CSI-RS COORDINATION </w:t>
        </w:r>
        <w:r>
          <w:rPr>
            <w:rFonts w:eastAsia="Malgun Gothic"/>
          </w:rPr>
          <w:t xml:space="preserve">REQUEST </w:t>
        </w:r>
        <w:r>
          <w:t xml:space="preserve">message. </w:t>
        </w:r>
      </w:ins>
    </w:p>
    <w:p w14:paraId="63EC12A5" w14:textId="77777777" w:rsidR="001C56D0" w:rsidRDefault="001C56D0" w:rsidP="001C56D0">
      <w:pPr>
        <w:pStyle w:val="4"/>
        <w:rPr>
          <w:ins w:id="271" w:author="作者"/>
          <w:lang w:eastAsia="zh-CN"/>
        </w:rPr>
      </w:pPr>
      <w:ins w:id="272" w:author="作者">
        <w:r>
          <w:rPr>
            <w:lang w:eastAsia="zh-CN"/>
          </w:rPr>
          <w:t>8.3.y.3</w:t>
        </w:r>
        <w:r>
          <w:rPr>
            <w:lang w:eastAsia="zh-CN"/>
          </w:rPr>
          <w:tab/>
          <w:t>Unsuccessful Operation</w:t>
        </w:r>
      </w:ins>
    </w:p>
    <w:p w14:paraId="7294275E" w14:textId="77777777" w:rsidR="001C56D0" w:rsidRDefault="001C56D0" w:rsidP="001C56D0">
      <w:pPr>
        <w:widowControl w:val="0"/>
        <w:rPr>
          <w:ins w:id="273" w:author="作者"/>
          <w:lang w:eastAsia="ko-KR"/>
        </w:rPr>
      </w:pPr>
      <w:ins w:id="274" w:author="作者">
        <w:r>
          <w:t>Not applicable</w:t>
        </w:r>
      </w:ins>
    </w:p>
    <w:p w14:paraId="38B742C6" w14:textId="77777777" w:rsidR="001C56D0" w:rsidRDefault="001C56D0" w:rsidP="001C56D0">
      <w:pPr>
        <w:rPr>
          <w:ins w:id="275" w:author="作者"/>
          <w:lang w:eastAsia="zh-CN"/>
        </w:rPr>
      </w:pPr>
    </w:p>
    <w:p w14:paraId="6989890F" w14:textId="77777777" w:rsidR="001C56D0" w:rsidRDefault="001C56D0" w:rsidP="001C56D0">
      <w:pPr>
        <w:pStyle w:val="4"/>
        <w:rPr>
          <w:ins w:id="276" w:author="作者"/>
          <w:rFonts w:eastAsia="宋体"/>
          <w:lang w:eastAsia="zh-CN"/>
        </w:rPr>
      </w:pPr>
      <w:bookmarkStart w:id="277" w:name="_CR8_3_10_4"/>
      <w:bookmarkStart w:id="278" w:name="_Toc192843357"/>
      <w:bookmarkEnd w:id="277"/>
      <w:ins w:id="279" w:author="作者">
        <w:r>
          <w:rPr>
            <w:lang w:eastAsia="zh-CN"/>
          </w:rPr>
          <w:t>8.3.y.4</w:t>
        </w:r>
        <w:r>
          <w:rPr>
            <w:lang w:eastAsia="zh-CN"/>
          </w:rPr>
          <w:tab/>
          <w:t>Abnormal Conditions</w:t>
        </w:r>
        <w:bookmarkEnd w:id="278"/>
      </w:ins>
    </w:p>
    <w:p w14:paraId="5C5BEA33" w14:textId="77777777" w:rsidR="001C56D0" w:rsidRDefault="001C56D0" w:rsidP="001C56D0">
      <w:pPr>
        <w:widowControl w:val="0"/>
        <w:rPr>
          <w:lang w:eastAsia="ko-KR"/>
        </w:rPr>
      </w:pPr>
      <w:ins w:id="280" w:author="作者">
        <w:r>
          <w:t>Not applicable</w:t>
        </w:r>
      </w:ins>
    </w:p>
    <w:p w14:paraId="4D3499FE" w14:textId="77777777" w:rsidR="001C56D0" w:rsidRDefault="001C56D0" w:rsidP="001C56D0">
      <w:pPr>
        <w:widowControl w:val="0"/>
        <w:rPr>
          <w:rFonts w:eastAsia="Malgun Gothic"/>
          <w:highlight w:val="yellow"/>
        </w:rPr>
      </w:pPr>
    </w:p>
    <w:p w14:paraId="76047B96" w14:textId="77777777" w:rsidR="001C56D0" w:rsidRDefault="001C56D0" w:rsidP="001C56D0">
      <w:pPr>
        <w:widowControl w:val="0"/>
        <w:rPr>
          <w:rFonts w:eastAsia="Times New Roman"/>
          <w:highlight w:val="yellow"/>
        </w:rPr>
      </w:pPr>
      <w:r>
        <w:rPr>
          <w:highlight w:val="yellow"/>
        </w:rPr>
        <w:t>/*********************</w:t>
      </w:r>
      <w:r>
        <w:rPr>
          <w:highlight w:val="yellow"/>
          <w:lang w:eastAsia="zh-CN"/>
        </w:rPr>
        <w:t xml:space="preserve">Next </w:t>
      </w:r>
      <w:r>
        <w:rPr>
          <w:highlight w:val="yellow"/>
        </w:rPr>
        <w:t>change***********************/</w:t>
      </w:r>
    </w:p>
    <w:p w14:paraId="2506334A" w14:textId="77777777" w:rsidR="001C56D0" w:rsidRDefault="001C56D0" w:rsidP="001C56D0">
      <w:pPr>
        <w:widowControl w:val="0"/>
        <w:jc w:val="center"/>
        <w:rPr>
          <w:highlight w:val="yellow"/>
        </w:rPr>
      </w:pPr>
    </w:p>
    <w:p w14:paraId="79EA52DB" w14:textId="77777777" w:rsidR="001C56D0" w:rsidRDefault="001C56D0" w:rsidP="001C56D0">
      <w:pPr>
        <w:pStyle w:val="4"/>
        <w:rPr>
          <w:rFonts w:eastAsia="Times New Roman"/>
          <w:lang w:eastAsia="zh-CN"/>
        </w:rPr>
      </w:pPr>
      <w:bookmarkStart w:id="281" w:name="OLE_LINK13"/>
      <w:bookmarkStart w:id="282" w:name="_Toc20955873"/>
      <w:bookmarkStart w:id="283" w:name="_Toc29892985"/>
      <w:bookmarkStart w:id="284" w:name="_Toc36556922"/>
      <w:bookmarkStart w:id="285" w:name="_Toc45832353"/>
      <w:bookmarkStart w:id="286" w:name="_Toc51763606"/>
      <w:bookmarkStart w:id="287" w:name="_Toc64448772"/>
      <w:bookmarkStart w:id="288" w:name="_Toc66289431"/>
      <w:bookmarkStart w:id="289" w:name="_Toc74154544"/>
      <w:bookmarkStart w:id="290" w:name="_Toc81383288"/>
      <w:bookmarkStart w:id="291" w:name="_Toc88657921"/>
      <w:bookmarkStart w:id="292" w:name="_Toc97910833"/>
      <w:bookmarkStart w:id="293" w:name="_Toc99038553"/>
      <w:bookmarkStart w:id="294" w:name="_Toc99730816"/>
      <w:bookmarkStart w:id="295" w:name="_Toc105510945"/>
      <w:bookmarkStart w:id="296" w:name="_Toc105927477"/>
      <w:bookmarkStart w:id="297" w:name="_Toc106110017"/>
      <w:bookmarkStart w:id="298" w:name="_Toc113835454"/>
      <w:bookmarkStart w:id="299" w:name="_Toc120124301"/>
      <w:bookmarkStart w:id="300" w:name="_Toc162617454"/>
      <w:r>
        <w:t>9.</w:t>
      </w:r>
      <w:r>
        <w:rPr>
          <w:lang w:eastAsia="zh-CN"/>
        </w:rPr>
        <w:t>2.2.1</w:t>
      </w:r>
      <w:bookmarkEnd w:id="281"/>
      <w:r>
        <w:tab/>
      </w:r>
      <w:r>
        <w:rPr>
          <w:lang w:eastAsia="zh-CN"/>
        </w:rPr>
        <w:t>UE CONTEXT SETUP REQUEST</w:t>
      </w:r>
      <w:bookmarkEnd w:id="282"/>
      <w:bookmarkEnd w:id="283"/>
      <w:bookmarkEnd w:id="284"/>
      <w:bookmarkEnd w:id="285"/>
      <w:bookmarkEnd w:id="286"/>
      <w:bookmarkEnd w:id="287"/>
      <w:bookmarkEnd w:id="288"/>
      <w:bookmarkEnd w:id="289"/>
      <w:bookmarkEnd w:id="290"/>
      <w:bookmarkEnd w:id="291"/>
      <w:bookmarkEnd w:id="292"/>
      <w:bookmarkEnd w:id="293"/>
      <w:bookmarkEnd w:id="294"/>
      <w:bookmarkEnd w:id="295"/>
      <w:bookmarkEnd w:id="296"/>
      <w:bookmarkEnd w:id="297"/>
      <w:bookmarkEnd w:id="298"/>
      <w:bookmarkEnd w:id="299"/>
      <w:bookmarkEnd w:id="300"/>
    </w:p>
    <w:p w14:paraId="2D798582" w14:textId="77777777" w:rsidR="001C56D0" w:rsidRDefault="001C56D0" w:rsidP="001C56D0">
      <w:pPr>
        <w:widowControl w:val="0"/>
        <w:rPr>
          <w:rFonts w:eastAsia="Batang"/>
          <w:lang w:eastAsia="ko-KR"/>
        </w:rPr>
      </w:pPr>
      <w:r>
        <w:t>This message is sent by the gNB-CU to request the setup of a UE context.</w:t>
      </w:r>
    </w:p>
    <w:p w14:paraId="2A03A013" w14:textId="77777777" w:rsidR="001C56D0" w:rsidRDefault="001C56D0" w:rsidP="001C56D0">
      <w:pPr>
        <w:widowControl w:val="0"/>
        <w:rPr>
          <w:rFonts w:eastAsia="Times New Roman"/>
          <w:lang w:val="fr-FR" w:eastAsia="zh-CN"/>
        </w:rPr>
      </w:pPr>
      <w:r>
        <w:rPr>
          <w:lang w:val="fr-FR"/>
        </w:rPr>
        <w:t xml:space="preserve">Direction: gNB-CU </w:t>
      </w:r>
      <w:r>
        <w:sym w:font="Symbol" w:char="F0AE"/>
      </w:r>
      <w:r>
        <w:rPr>
          <w:lang w:val="fr-FR"/>
        </w:rPr>
        <w:t xml:space="preserve"> gNB-DU. </w:t>
      </w:r>
    </w:p>
    <w:tbl>
      <w:tblPr>
        <w:tblW w:w="972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60"/>
        <w:gridCol w:w="1080"/>
        <w:gridCol w:w="1080"/>
        <w:gridCol w:w="1512"/>
        <w:gridCol w:w="1728"/>
        <w:gridCol w:w="1080"/>
        <w:gridCol w:w="1080"/>
      </w:tblGrid>
      <w:tr w:rsidR="001C56D0" w14:paraId="1C55C8CB" w14:textId="77777777" w:rsidTr="001C56D0">
        <w:trPr>
          <w:tblHeader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20B631" w14:textId="77777777" w:rsidR="001C56D0" w:rsidRDefault="001C56D0">
            <w:pPr>
              <w:pStyle w:val="TAH"/>
              <w:keepNext w:val="0"/>
              <w:keepLines w:val="0"/>
              <w:widowControl w:val="0"/>
              <w:rPr>
                <w:lang w:eastAsia="ko-KR"/>
              </w:rPr>
            </w:pPr>
            <w:r>
              <w:t>IE/Group Name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FA65F8" w14:textId="77777777" w:rsidR="001C56D0" w:rsidRDefault="001C56D0">
            <w:pPr>
              <w:pStyle w:val="TAH"/>
              <w:keepNext w:val="0"/>
              <w:keepLines w:val="0"/>
              <w:widowControl w:val="0"/>
            </w:pPr>
            <w:r>
              <w:t>Presence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26B1B6" w14:textId="77777777" w:rsidR="001C56D0" w:rsidRDefault="001C56D0">
            <w:pPr>
              <w:pStyle w:val="TAH"/>
              <w:keepNext w:val="0"/>
              <w:keepLines w:val="0"/>
              <w:widowControl w:val="0"/>
            </w:pPr>
            <w:r>
              <w:t>Range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7C6C0F" w14:textId="77777777" w:rsidR="001C56D0" w:rsidRDefault="001C56D0">
            <w:pPr>
              <w:pStyle w:val="TAH"/>
              <w:keepNext w:val="0"/>
              <w:keepLines w:val="0"/>
              <w:widowControl w:val="0"/>
            </w:pPr>
            <w:r>
              <w:t>IE type and reference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4A463B" w14:textId="77777777" w:rsidR="001C56D0" w:rsidRDefault="001C56D0">
            <w:pPr>
              <w:pStyle w:val="TAH"/>
              <w:keepNext w:val="0"/>
              <w:keepLines w:val="0"/>
              <w:widowControl w:val="0"/>
            </w:pPr>
            <w:r>
              <w:t>Semantics description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75038D" w14:textId="77777777" w:rsidR="001C56D0" w:rsidRDefault="001C56D0">
            <w:pPr>
              <w:pStyle w:val="TAH"/>
              <w:keepNext w:val="0"/>
              <w:keepLines w:val="0"/>
              <w:widowControl w:val="0"/>
            </w:pPr>
            <w:r>
              <w:t>Criticality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1601F4" w14:textId="77777777" w:rsidR="001C56D0" w:rsidRDefault="001C56D0">
            <w:pPr>
              <w:pStyle w:val="TAH"/>
              <w:keepNext w:val="0"/>
              <w:keepLines w:val="0"/>
              <w:widowControl w:val="0"/>
            </w:pPr>
            <w:r>
              <w:t>Assigned Criticality</w:t>
            </w:r>
          </w:p>
        </w:tc>
      </w:tr>
      <w:tr w:rsidR="001C56D0" w14:paraId="6EF18CB3" w14:textId="77777777" w:rsidTr="001C56D0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04D922" w14:textId="77777777" w:rsidR="001C56D0" w:rsidRDefault="001C56D0">
            <w:pPr>
              <w:pStyle w:val="TAL"/>
              <w:keepNext w:val="0"/>
              <w:keepLines w:val="0"/>
              <w:widowControl w:val="0"/>
            </w:pPr>
            <w:r>
              <w:t>Message Type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0AA879" w14:textId="77777777" w:rsidR="001C56D0" w:rsidRDefault="001C56D0">
            <w:pPr>
              <w:pStyle w:val="TAL"/>
              <w:keepNext w:val="0"/>
              <w:keepLines w:val="0"/>
              <w:widowControl w:val="0"/>
            </w:pPr>
            <w:r>
              <w:t>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DE97F" w14:textId="77777777" w:rsidR="001C56D0" w:rsidRDefault="001C56D0">
            <w:pPr>
              <w:pStyle w:val="TAL"/>
              <w:keepNext w:val="0"/>
              <w:keepLines w:val="0"/>
              <w:widowControl w:val="0"/>
              <w:rPr>
                <w:i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23882D" w14:textId="77777777" w:rsidR="001C56D0" w:rsidRDefault="001C56D0">
            <w:pPr>
              <w:pStyle w:val="TAL"/>
              <w:keepNext w:val="0"/>
              <w:keepLines w:val="0"/>
              <w:widowControl w:val="0"/>
            </w:pPr>
            <w:r>
              <w:t>9.3.1.1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2BF46C" w14:textId="77777777" w:rsidR="001C56D0" w:rsidRDefault="001C56D0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4CB76A" w14:textId="77777777" w:rsidR="001C56D0" w:rsidRDefault="001C56D0">
            <w:pPr>
              <w:pStyle w:val="TAC"/>
              <w:keepNext w:val="0"/>
              <w:keepLines w:val="0"/>
              <w:widowControl w:val="0"/>
            </w:pPr>
            <w: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2531BA" w14:textId="77777777" w:rsidR="001C56D0" w:rsidRDefault="001C56D0">
            <w:pPr>
              <w:pStyle w:val="TAC"/>
              <w:keepNext w:val="0"/>
              <w:keepLines w:val="0"/>
              <w:widowControl w:val="0"/>
            </w:pPr>
            <w:r>
              <w:t>reject</w:t>
            </w:r>
          </w:p>
        </w:tc>
      </w:tr>
      <w:tr w:rsidR="001C56D0" w14:paraId="66CB1BFD" w14:textId="77777777" w:rsidTr="001C56D0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AFB0F4" w14:textId="77777777" w:rsidR="001C56D0" w:rsidRDefault="001C56D0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  <w:r>
              <w:rPr>
                <w:rFonts w:eastAsia="Batang"/>
                <w:bCs/>
              </w:rPr>
              <w:t>gNB-CU</w:t>
            </w:r>
            <w:r>
              <w:rPr>
                <w:bCs/>
              </w:rPr>
              <w:t xml:space="preserve"> UE F1AP ID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245948" w14:textId="77777777" w:rsidR="001C56D0" w:rsidRDefault="001C56D0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  <w:r>
              <w:rPr>
                <w:lang w:eastAsia="zh-CN"/>
              </w:rPr>
              <w:t xml:space="preserve">M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1F46C" w14:textId="77777777" w:rsidR="001C56D0" w:rsidRDefault="001C56D0">
            <w:pPr>
              <w:pStyle w:val="TAL"/>
              <w:keepNext w:val="0"/>
              <w:keepLines w:val="0"/>
              <w:widowControl w:val="0"/>
              <w:rPr>
                <w:i/>
                <w:lang w:eastAsia="ko-KR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8AC833" w14:textId="77777777" w:rsidR="001C56D0" w:rsidRDefault="001C56D0">
            <w:pPr>
              <w:pStyle w:val="TAL"/>
              <w:keepNext w:val="0"/>
              <w:keepLines w:val="0"/>
              <w:widowControl w:val="0"/>
            </w:pPr>
            <w:r>
              <w:t>9.3.1.4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F14D5" w14:textId="77777777" w:rsidR="001C56D0" w:rsidRDefault="001C56D0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3F1415" w14:textId="77777777" w:rsidR="001C56D0" w:rsidRDefault="001C56D0">
            <w:pPr>
              <w:pStyle w:val="TAC"/>
              <w:keepNext w:val="0"/>
              <w:keepLines w:val="0"/>
              <w:widowControl w:val="0"/>
            </w:pPr>
            <w: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F24844" w14:textId="77777777" w:rsidR="001C56D0" w:rsidRDefault="001C56D0">
            <w:pPr>
              <w:pStyle w:val="TAC"/>
              <w:keepNext w:val="0"/>
              <w:keepLines w:val="0"/>
              <w:widowControl w:val="0"/>
            </w:pPr>
            <w:r>
              <w:t>reject</w:t>
            </w:r>
          </w:p>
        </w:tc>
      </w:tr>
      <w:tr w:rsidR="001C56D0" w14:paraId="4893A4B2" w14:textId="77777777" w:rsidTr="001C56D0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FD9719" w14:textId="77777777" w:rsidR="001C56D0" w:rsidRDefault="001C56D0">
            <w:pPr>
              <w:pStyle w:val="TAL"/>
              <w:keepNext w:val="0"/>
              <w:keepLines w:val="0"/>
              <w:widowControl w:val="0"/>
              <w:rPr>
                <w:rFonts w:eastAsia="Batang"/>
                <w:lang w:val="fr-FR"/>
              </w:rPr>
            </w:pPr>
            <w:r>
              <w:rPr>
                <w:rFonts w:eastAsia="Batang"/>
                <w:lang w:val="fr-FR"/>
              </w:rPr>
              <w:t xml:space="preserve">gNB-DU UE F1AP ID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9A59EC" w14:textId="77777777" w:rsidR="001C56D0" w:rsidRDefault="001C56D0">
            <w:pPr>
              <w:pStyle w:val="TAL"/>
              <w:keepNext w:val="0"/>
              <w:keepLines w:val="0"/>
              <w:widowControl w:val="0"/>
              <w:rPr>
                <w:rFonts w:eastAsia="Times New Roman"/>
                <w:lang w:eastAsia="zh-CN"/>
              </w:rPr>
            </w:pPr>
            <w:r>
              <w:rPr>
                <w:lang w:eastAsia="zh-CN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88348" w14:textId="77777777" w:rsidR="001C56D0" w:rsidRDefault="001C56D0">
            <w:pPr>
              <w:pStyle w:val="TAL"/>
              <w:keepNext w:val="0"/>
              <w:keepLines w:val="0"/>
              <w:widowControl w:val="0"/>
              <w:rPr>
                <w:i/>
                <w:lang w:eastAsia="ko-KR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51451D" w14:textId="77777777" w:rsidR="001C56D0" w:rsidRDefault="001C56D0">
            <w:pPr>
              <w:pStyle w:val="TAL"/>
              <w:keepNext w:val="0"/>
              <w:keepLines w:val="0"/>
              <w:widowControl w:val="0"/>
            </w:pPr>
            <w:r>
              <w:t>9.3.1.5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D528D9" w14:textId="77777777" w:rsidR="001C56D0" w:rsidRDefault="001C56D0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8CF955" w14:textId="77777777" w:rsidR="001C56D0" w:rsidRDefault="001C56D0">
            <w:pPr>
              <w:pStyle w:val="TAC"/>
              <w:keepNext w:val="0"/>
              <w:keepLines w:val="0"/>
              <w:widowControl w:val="0"/>
            </w:pPr>
            <w: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45E5F4" w14:textId="77777777" w:rsidR="001C56D0" w:rsidRDefault="001C56D0">
            <w:pPr>
              <w:pStyle w:val="TAC"/>
              <w:keepNext w:val="0"/>
              <w:keepLines w:val="0"/>
              <w:widowControl w:val="0"/>
            </w:pPr>
            <w:r>
              <w:t>ignore</w:t>
            </w:r>
          </w:p>
        </w:tc>
      </w:tr>
      <w:tr w:rsidR="001C56D0" w14:paraId="4574BDEA" w14:textId="77777777" w:rsidTr="001C56D0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221F72" w14:textId="77777777" w:rsidR="001C56D0" w:rsidRDefault="001C56D0">
            <w:pPr>
              <w:pStyle w:val="TAL"/>
              <w:keepNext w:val="0"/>
              <w:keepLines w:val="0"/>
              <w:widowControl w:val="0"/>
            </w:pPr>
            <w:r>
              <w:t>SpCell ID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1D5000" w14:textId="77777777" w:rsidR="001C56D0" w:rsidRDefault="001C56D0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  <w:r>
              <w:rPr>
                <w:lang w:eastAsia="zh-CN"/>
              </w:rPr>
              <w:t>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92E5F2" w14:textId="77777777" w:rsidR="001C56D0" w:rsidRDefault="001C56D0">
            <w:pPr>
              <w:pStyle w:val="TAL"/>
              <w:keepNext w:val="0"/>
              <w:keepLines w:val="0"/>
              <w:widowControl w:val="0"/>
              <w:rPr>
                <w:i/>
                <w:lang w:eastAsia="ko-KR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8C3581" w14:textId="77777777" w:rsidR="001C56D0" w:rsidRDefault="001C56D0">
            <w:pPr>
              <w:pStyle w:val="TAL"/>
              <w:keepNext w:val="0"/>
              <w:keepLines w:val="0"/>
              <w:widowControl w:val="0"/>
            </w:pPr>
            <w:r>
              <w:rPr>
                <w:rFonts w:cs="Arial"/>
                <w:szCs w:val="18"/>
                <w:lang w:eastAsia="ja-JP"/>
              </w:rPr>
              <w:t xml:space="preserve">NR </w:t>
            </w:r>
            <w:r>
              <w:t>CGI 9.3.1.12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ED5F5F" w14:textId="77777777" w:rsidR="001C56D0" w:rsidRDefault="001C56D0">
            <w:pPr>
              <w:pStyle w:val="TAL"/>
              <w:keepNext w:val="0"/>
              <w:keepLines w:val="0"/>
              <w:widowControl w:val="0"/>
            </w:pPr>
            <w:r>
              <w:t>Special Cell as defined in TS 38.321 [16]. For handover case, this IE is considered as target cell.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707A42" w14:textId="77777777" w:rsidR="001C56D0" w:rsidRDefault="001C56D0">
            <w:pPr>
              <w:pStyle w:val="TAC"/>
              <w:keepNext w:val="0"/>
              <w:keepLines w:val="0"/>
              <w:widowControl w:val="0"/>
            </w:pPr>
            <w: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0EF909" w14:textId="77777777" w:rsidR="001C56D0" w:rsidRDefault="001C56D0">
            <w:pPr>
              <w:pStyle w:val="TAC"/>
              <w:keepNext w:val="0"/>
              <w:keepLines w:val="0"/>
              <w:widowControl w:val="0"/>
            </w:pPr>
            <w:r>
              <w:t>reject</w:t>
            </w:r>
          </w:p>
        </w:tc>
      </w:tr>
      <w:tr w:rsidR="001C56D0" w14:paraId="06746AF7" w14:textId="77777777" w:rsidTr="001C56D0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A68636" w14:textId="77777777" w:rsidR="001C56D0" w:rsidRDefault="001C56D0">
            <w:pPr>
              <w:pStyle w:val="TAL"/>
              <w:keepNext w:val="0"/>
              <w:keepLines w:val="0"/>
              <w:widowControl w:val="0"/>
            </w:pPr>
            <w:r>
              <w:t>ServCellIndex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77950A" w14:textId="77777777" w:rsidR="001C56D0" w:rsidRDefault="001C56D0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  <w:r>
              <w:rPr>
                <w:lang w:eastAsia="zh-CN"/>
              </w:rPr>
              <w:t>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D8F26" w14:textId="77777777" w:rsidR="001C56D0" w:rsidRDefault="001C56D0">
            <w:pPr>
              <w:pStyle w:val="TAL"/>
              <w:keepNext w:val="0"/>
              <w:keepLines w:val="0"/>
              <w:widowControl w:val="0"/>
              <w:rPr>
                <w:i/>
                <w:lang w:eastAsia="ko-KR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89A1EE" w14:textId="77777777" w:rsidR="001C56D0" w:rsidRDefault="001C56D0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>
              <w:rPr>
                <w:rFonts w:cs="Arial"/>
                <w:szCs w:val="18"/>
                <w:lang w:eastAsia="ja-JP"/>
              </w:rPr>
              <w:t>INTEGER (0..31,...)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1634DB" w14:textId="77777777" w:rsidR="001C56D0" w:rsidRDefault="001C56D0">
            <w:pPr>
              <w:pStyle w:val="TAL"/>
              <w:keepNext w:val="0"/>
              <w:keepLines w:val="0"/>
              <w:widowControl w:val="0"/>
              <w:rPr>
                <w:lang w:eastAsia="ko-KR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F65FBE" w14:textId="77777777" w:rsidR="001C56D0" w:rsidRDefault="001C56D0">
            <w:pPr>
              <w:pStyle w:val="TAC"/>
              <w:keepNext w:val="0"/>
              <w:keepLines w:val="0"/>
              <w:widowControl w:val="0"/>
            </w:pPr>
            <w: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C3DFFB" w14:textId="77777777" w:rsidR="001C56D0" w:rsidRDefault="001C56D0">
            <w:pPr>
              <w:pStyle w:val="TAC"/>
              <w:keepNext w:val="0"/>
              <w:keepLines w:val="0"/>
              <w:widowControl w:val="0"/>
            </w:pPr>
            <w:r>
              <w:t>reject</w:t>
            </w:r>
          </w:p>
        </w:tc>
      </w:tr>
      <w:tr w:rsidR="001C56D0" w14:paraId="788FA58F" w14:textId="77777777" w:rsidTr="001C56D0">
        <w:tc>
          <w:tcPr>
            <w:tcW w:w="972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3843D9" w14:textId="77777777" w:rsidR="001C56D0" w:rsidRDefault="001C56D0">
            <w:pPr>
              <w:pStyle w:val="TAC"/>
              <w:keepNext w:val="0"/>
              <w:keepLines w:val="0"/>
              <w:widowControl w:val="0"/>
              <w:rPr>
                <w:highlight w:val="yellow"/>
                <w:lang w:eastAsia="zh-CN"/>
              </w:rPr>
            </w:pPr>
            <w:r>
              <w:rPr>
                <w:highlight w:val="yellow"/>
                <w:lang w:eastAsia="zh-CN"/>
              </w:rPr>
              <w:t>&lt;skip unchanged part&gt;</w:t>
            </w:r>
          </w:p>
        </w:tc>
      </w:tr>
      <w:tr w:rsidR="001C56D0" w14:paraId="06DD376D" w14:textId="77777777" w:rsidTr="001C56D0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CF54F6" w14:textId="77777777" w:rsidR="001C56D0" w:rsidRDefault="001C56D0">
            <w:pPr>
              <w:pStyle w:val="TAL"/>
              <w:keepNext w:val="0"/>
              <w:keepLines w:val="0"/>
              <w:widowControl w:val="0"/>
              <w:rPr>
                <w:lang w:eastAsia="ko-KR"/>
              </w:rPr>
            </w:pPr>
            <w:r>
              <w:rPr>
                <w:b/>
                <w:bCs/>
              </w:rPr>
              <w:t>LTM InformationSetup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B3E80" w14:textId="77777777" w:rsidR="001C56D0" w:rsidRDefault="001C56D0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99AC3B" w14:textId="77777777" w:rsidR="001C56D0" w:rsidRDefault="001C56D0">
            <w:pPr>
              <w:pStyle w:val="TAL"/>
              <w:keepNext w:val="0"/>
              <w:keepLines w:val="0"/>
              <w:widowControl w:val="0"/>
              <w:rPr>
                <w:i/>
              </w:rPr>
            </w:pPr>
            <w:r>
              <w:rPr>
                <w:i/>
              </w:rPr>
              <w:t>0..1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715DAD" w14:textId="77777777" w:rsidR="001C56D0" w:rsidRDefault="001C56D0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394A1" w14:textId="77777777" w:rsidR="001C56D0" w:rsidRDefault="001C56D0">
            <w:pPr>
              <w:pStyle w:val="TAL"/>
              <w:keepNext w:val="0"/>
              <w:keepLines w:val="0"/>
              <w:widowControl w:val="0"/>
              <w:rPr>
                <w:lang w:eastAsia="ko-KR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09DC13" w14:textId="77777777" w:rsidR="001C56D0" w:rsidRDefault="001C56D0">
            <w:pPr>
              <w:pStyle w:val="TAC"/>
              <w:keepNext w:val="0"/>
              <w:keepLines w:val="0"/>
              <w:widowControl w:val="0"/>
              <w:rPr>
                <w:lang w:eastAsia="zh-CN"/>
              </w:rPr>
            </w:pPr>
            <w:r>
              <w:rPr>
                <w:lang w:eastAsia="zh-CN"/>
              </w:rP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4C9AD9" w14:textId="77777777" w:rsidR="001C56D0" w:rsidRDefault="001C56D0">
            <w:pPr>
              <w:pStyle w:val="TAC"/>
              <w:keepNext w:val="0"/>
              <w:keepLines w:val="0"/>
              <w:widowControl w:val="0"/>
              <w:rPr>
                <w:lang w:eastAsia="zh-CN"/>
              </w:rPr>
            </w:pPr>
            <w:r>
              <w:rPr>
                <w:lang w:eastAsia="zh-CN"/>
              </w:rPr>
              <w:t>reject</w:t>
            </w:r>
          </w:p>
        </w:tc>
      </w:tr>
      <w:tr w:rsidR="001C56D0" w14:paraId="4F70D5F8" w14:textId="77777777" w:rsidTr="001C56D0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A3F3BD" w14:textId="77777777" w:rsidR="001C56D0" w:rsidRDefault="001C56D0">
            <w:pPr>
              <w:pStyle w:val="TAL"/>
              <w:ind w:leftChars="50" w:left="100"/>
              <w:rPr>
                <w:lang w:eastAsia="ko-KR"/>
              </w:rPr>
            </w:pPr>
            <w:r>
              <w:rPr>
                <w:rFonts w:eastAsia="Tahoma" w:cs="Arial"/>
                <w:szCs w:val="18"/>
                <w:lang w:eastAsia="zh-CN"/>
              </w:rPr>
              <w:lastRenderedPageBreak/>
              <w:t>&gt;LTM Indicator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CA7AC3" w14:textId="77777777" w:rsidR="001C56D0" w:rsidRDefault="001C56D0">
            <w:pPr>
              <w:pStyle w:val="TAL"/>
              <w:keepNext w:val="0"/>
              <w:keepLines w:val="0"/>
              <w:widowControl w:val="0"/>
            </w:pPr>
            <w:r>
              <w:t>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49AA1" w14:textId="77777777" w:rsidR="001C56D0" w:rsidRDefault="001C56D0">
            <w:pPr>
              <w:pStyle w:val="TAL"/>
              <w:keepNext w:val="0"/>
              <w:keepLines w:val="0"/>
              <w:widowControl w:val="0"/>
              <w:rPr>
                <w:i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3CDBD9" w14:textId="77777777" w:rsidR="001C56D0" w:rsidRDefault="001C56D0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  <w:r>
              <w:t>ENUMERATED (true, …</w:t>
            </w:r>
            <w:ins w:id="301" w:author="作者">
              <w:r>
                <w:t>, C-LTM</w:t>
              </w:r>
            </w:ins>
            <w:r>
              <w:t>)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AC0A3" w14:textId="77777777" w:rsidR="001C56D0" w:rsidRDefault="001C56D0">
            <w:pPr>
              <w:pStyle w:val="TAL"/>
              <w:keepNext w:val="0"/>
              <w:keepLines w:val="0"/>
              <w:widowControl w:val="0"/>
              <w:rPr>
                <w:lang w:eastAsia="ko-KR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4D1EE2" w14:textId="77777777" w:rsidR="001C56D0" w:rsidRDefault="001C56D0">
            <w:pPr>
              <w:pStyle w:val="TAC"/>
              <w:keepNext w:val="0"/>
              <w:keepLines w:val="0"/>
              <w:widowControl w:val="0"/>
              <w:rPr>
                <w:lang w:eastAsia="zh-CN"/>
              </w:rPr>
            </w:pPr>
            <w:r>
              <w:rPr>
                <w:lang w:eastAsia="zh-CN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68CB5" w14:textId="77777777" w:rsidR="001C56D0" w:rsidRDefault="001C56D0">
            <w:pPr>
              <w:pStyle w:val="TAC"/>
              <w:keepNext w:val="0"/>
              <w:keepLines w:val="0"/>
              <w:widowControl w:val="0"/>
              <w:rPr>
                <w:lang w:eastAsia="zh-CN"/>
              </w:rPr>
            </w:pPr>
          </w:p>
        </w:tc>
      </w:tr>
      <w:tr w:rsidR="001C56D0" w14:paraId="42858D3F" w14:textId="77777777" w:rsidTr="001C56D0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CD593F" w14:textId="77777777" w:rsidR="001C56D0" w:rsidRDefault="001C56D0">
            <w:pPr>
              <w:pStyle w:val="TAL"/>
              <w:ind w:leftChars="50" w:left="100"/>
              <w:rPr>
                <w:lang w:eastAsia="ko-KR"/>
              </w:rPr>
            </w:pPr>
            <w:r>
              <w:rPr>
                <w:rFonts w:eastAsia="Tahoma" w:cs="Arial"/>
                <w:szCs w:val="18"/>
                <w:lang w:eastAsia="zh-CN"/>
              </w:rPr>
              <w:t>&gt;LTM Configuration ID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E58AAB" w14:textId="77777777" w:rsidR="001C56D0" w:rsidRDefault="001C56D0">
            <w:pPr>
              <w:pStyle w:val="TAL"/>
              <w:keepNext w:val="0"/>
              <w:keepLines w:val="0"/>
              <w:widowControl w:val="0"/>
            </w:pPr>
            <w:r>
              <w:t>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5B895" w14:textId="77777777" w:rsidR="001C56D0" w:rsidRDefault="001C56D0">
            <w:pPr>
              <w:pStyle w:val="TAL"/>
              <w:keepNext w:val="0"/>
              <w:keepLines w:val="0"/>
              <w:widowControl w:val="0"/>
              <w:rPr>
                <w:i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870CB6" w14:textId="77777777" w:rsidR="001C56D0" w:rsidRDefault="001C56D0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  <w:r>
              <w:rPr>
                <w:rFonts w:cs="Arial"/>
                <w:szCs w:val="18"/>
              </w:rPr>
              <w:t>INTEGER (1..8)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FF8120" w14:textId="77777777" w:rsidR="001C56D0" w:rsidRDefault="001C56D0">
            <w:pPr>
              <w:pStyle w:val="TAL"/>
              <w:keepNext w:val="0"/>
              <w:keepLines w:val="0"/>
              <w:widowControl w:val="0"/>
              <w:rPr>
                <w:lang w:eastAsia="ko-KR"/>
              </w:rPr>
            </w:pPr>
            <w:r>
              <w:rPr>
                <w:szCs w:val="18"/>
              </w:rPr>
              <w:t xml:space="preserve">Corresponds to the </w:t>
            </w:r>
            <w:r>
              <w:rPr>
                <w:i/>
              </w:rPr>
              <w:t>LTM-CandidateId</w:t>
            </w:r>
            <w:r>
              <w:t xml:space="preserve"> IE, as defined in TS 38.331 [8].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098EC2" w14:textId="77777777" w:rsidR="001C56D0" w:rsidRDefault="001C56D0">
            <w:pPr>
              <w:pStyle w:val="TAC"/>
              <w:keepNext w:val="0"/>
              <w:keepLines w:val="0"/>
              <w:widowControl w:val="0"/>
              <w:rPr>
                <w:lang w:eastAsia="zh-CN"/>
              </w:rPr>
            </w:pPr>
            <w:r>
              <w:rPr>
                <w:lang w:eastAsia="zh-CN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64BC4" w14:textId="77777777" w:rsidR="001C56D0" w:rsidRDefault="001C56D0">
            <w:pPr>
              <w:pStyle w:val="TAC"/>
              <w:keepNext w:val="0"/>
              <w:keepLines w:val="0"/>
              <w:widowControl w:val="0"/>
              <w:rPr>
                <w:lang w:eastAsia="zh-CN"/>
              </w:rPr>
            </w:pPr>
          </w:p>
        </w:tc>
      </w:tr>
      <w:tr w:rsidR="001C56D0" w14:paraId="1170AF60" w14:textId="77777777" w:rsidTr="001C56D0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888B12" w14:textId="77777777" w:rsidR="001C56D0" w:rsidRDefault="001C56D0">
            <w:pPr>
              <w:pStyle w:val="TAL"/>
              <w:ind w:leftChars="50" w:left="100"/>
              <w:rPr>
                <w:lang w:eastAsia="ko-KR"/>
              </w:rPr>
            </w:pPr>
            <w:r>
              <w:rPr>
                <w:rFonts w:eastAsia="Tahoma" w:cs="Arial"/>
                <w:szCs w:val="18"/>
                <w:lang w:eastAsia="zh-CN"/>
              </w:rPr>
              <w:t>&gt;</w:t>
            </w:r>
            <w:r>
              <w:rPr>
                <w:lang w:eastAsia="ja-JP"/>
              </w:rPr>
              <w:t xml:space="preserve">Reference </w:t>
            </w:r>
            <w:r>
              <w:rPr>
                <w:rFonts w:eastAsia="Tahoma" w:cs="Arial"/>
                <w:szCs w:val="18"/>
                <w:lang w:eastAsia="zh-CN"/>
              </w:rPr>
              <w:t>Configuration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4BFB91" w14:textId="77777777" w:rsidR="001C56D0" w:rsidRDefault="001C56D0">
            <w:pPr>
              <w:pStyle w:val="TAL"/>
              <w:keepNext w:val="0"/>
              <w:keepLines w:val="0"/>
              <w:widowControl w:val="0"/>
            </w:pPr>
            <w:r>
              <w:rPr>
                <w:lang w:eastAsia="ja-JP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FED534" w14:textId="77777777" w:rsidR="001C56D0" w:rsidRDefault="001C56D0">
            <w:pPr>
              <w:pStyle w:val="TAL"/>
              <w:keepNext w:val="0"/>
              <w:keepLines w:val="0"/>
              <w:widowControl w:val="0"/>
              <w:rPr>
                <w:i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45D21C" w14:textId="77777777" w:rsidR="001C56D0" w:rsidRDefault="001C56D0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  <w:r>
              <w:rPr>
                <w:rFonts w:cs="Arial"/>
                <w:szCs w:val="18"/>
              </w:rPr>
              <w:t>9.3.1.292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A21B6" w14:textId="77777777" w:rsidR="001C56D0" w:rsidRDefault="001C56D0">
            <w:pPr>
              <w:pStyle w:val="TAL"/>
              <w:keepNext w:val="0"/>
              <w:keepLines w:val="0"/>
              <w:widowControl w:val="0"/>
              <w:rPr>
                <w:lang w:eastAsia="ko-KR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0C3406" w14:textId="77777777" w:rsidR="001C56D0" w:rsidRDefault="001C56D0">
            <w:pPr>
              <w:pStyle w:val="TAC"/>
              <w:keepNext w:val="0"/>
              <w:keepLines w:val="0"/>
              <w:widowControl w:val="0"/>
              <w:rPr>
                <w:lang w:eastAsia="zh-CN"/>
              </w:rPr>
            </w:pPr>
            <w:r>
              <w:rPr>
                <w:lang w:eastAsia="zh-CN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34B0D5" w14:textId="77777777" w:rsidR="001C56D0" w:rsidRDefault="001C56D0">
            <w:pPr>
              <w:pStyle w:val="TAC"/>
              <w:keepNext w:val="0"/>
              <w:keepLines w:val="0"/>
              <w:widowControl w:val="0"/>
              <w:rPr>
                <w:lang w:eastAsia="zh-CN"/>
              </w:rPr>
            </w:pPr>
          </w:p>
        </w:tc>
      </w:tr>
      <w:tr w:rsidR="001C56D0" w14:paraId="683FA726" w14:textId="77777777" w:rsidTr="001C56D0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04C11B" w14:textId="77777777" w:rsidR="001C56D0" w:rsidRDefault="001C56D0">
            <w:pPr>
              <w:pStyle w:val="TAL"/>
              <w:ind w:leftChars="50" w:left="100"/>
              <w:rPr>
                <w:lang w:eastAsia="ko-KR"/>
              </w:rPr>
            </w:pPr>
            <w:r>
              <w:rPr>
                <w:rFonts w:eastAsia="Tahoma" w:cs="Arial"/>
                <w:szCs w:val="18"/>
                <w:lang w:eastAsia="zh-CN"/>
              </w:rPr>
              <w:t>&gt;CSI Resource Configuration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70EA5E" w14:textId="77777777" w:rsidR="001C56D0" w:rsidRDefault="001C56D0">
            <w:pPr>
              <w:pStyle w:val="TAL"/>
              <w:keepNext w:val="0"/>
              <w:keepLines w:val="0"/>
              <w:widowControl w:val="0"/>
            </w:pPr>
            <w: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DC15E1" w14:textId="77777777" w:rsidR="001C56D0" w:rsidRDefault="001C56D0">
            <w:pPr>
              <w:pStyle w:val="TAL"/>
              <w:keepNext w:val="0"/>
              <w:keepLines w:val="0"/>
              <w:widowControl w:val="0"/>
              <w:rPr>
                <w:i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402AC9" w14:textId="77777777" w:rsidR="001C56D0" w:rsidRDefault="001C56D0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  <w:r>
              <w:rPr>
                <w:rFonts w:eastAsia="Batang"/>
                <w:bCs/>
              </w:rPr>
              <w:t>9.3.1.330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B636E4" w14:textId="77777777" w:rsidR="001C56D0" w:rsidRDefault="001C56D0">
            <w:pPr>
              <w:pStyle w:val="TAL"/>
              <w:keepNext w:val="0"/>
              <w:keepLines w:val="0"/>
              <w:widowControl w:val="0"/>
              <w:rPr>
                <w:lang w:eastAsia="ko-KR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648273" w14:textId="77777777" w:rsidR="001C56D0" w:rsidRDefault="001C56D0">
            <w:pPr>
              <w:pStyle w:val="TAC"/>
              <w:keepNext w:val="0"/>
              <w:keepLines w:val="0"/>
              <w:widowControl w:val="0"/>
              <w:rPr>
                <w:lang w:eastAsia="zh-CN"/>
              </w:rPr>
            </w:pPr>
            <w:r>
              <w:rPr>
                <w:rFonts w:eastAsia="宋体"/>
                <w:lang w:eastAsia="zh-CN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D4367" w14:textId="77777777" w:rsidR="001C56D0" w:rsidRDefault="001C56D0">
            <w:pPr>
              <w:pStyle w:val="TAC"/>
              <w:keepNext w:val="0"/>
              <w:keepLines w:val="0"/>
              <w:widowControl w:val="0"/>
              <w:rPr>
                <w:lang w:eastAsia="zh-CN"/>
              </w:rPr>
            </w:pPr>
          </w:p>
        </w:tc>
      </w:tr>
      <w:tr w:rsidR="001C56D0" w14:paraId="6C01163D" w14:textId="77777777" w:rsidTr="001C56D0">
        <w:trPr>
          <w:ins w:id="302" w:author="作者" w:date="2025-08-14T14:21:00Z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FC49BF" w14:textId="22268F6C" w:rsidR="001C56D0" w:rsidRDefault="001C56D0">
            <w:pPr>
              <w:pStyle w:val="TAL"/>
              <w:ind w:leftChars="50" w:left="100"/>
              <w:rPr>
                <w:ins w:id="303" w:author="作者"/>
                <w:rFonts w:eastAsia="Tahoma" w:cs="Arial"/>
                <w:szCs w:val="18"/>
                <w:lang w:eastAsia="zh-CN"/>
              </w:rPr>
            </w:pPr>
            <w:bookmarkStart w:id="304" w:name="_Hlk198902977"/>
            <w:ins w:id="305" w:author="作者">
              <w:r>
                <w:rPr>
                  <w:lang w:eastAsia="ja-JP"/>
                </w:rPr>
                <w:t>&gt;Request for CSI-RS Resource Configuration</w:t>
              </w:r>
            </w:ins>
            <w:bookmarkEnd w:id="304"/>
            <w:ins w:id="306" w:author="China Telecom" w:date="2025-08-28T11:09:00Z">
              <w:r w:rsidR="00C41E7E">
                <w:rPr>
                  <w:rFonts w:hint="eastAsia"/>
                  <w:lang w:eastAsia="zh-CN"/>
                </w:rPr>
                <w:t xml:space="preserve"> for</w:t>
              </w:r>
            </w:ins>
            <w:ins w:id="307" w:author="Huawei001" w:date="2025-08-14T15:00:00Z">
              <w:r w:rsidR="009F3735">
                <w:rPr>
                  <w:lang w:eastAsia="ja-JP"/>
                </w:rPr>
                <w:t xml:space="preserve"> L1 measurement</w:t>
              </w:r>
            </w:ins>
            <w:ins w:id="308" w:author="作者">
              <w:r>
                <w:rPr>
                  <w:lang w:eastAsia="ja-JP"/>
                </w:rPr>
                <w:t xml:space="preserve"> 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A628A3" w14:textId="77777777" w:rsidR="001C56D0" w:rsidRDefault="001C56D0">
            <w:pPr>
              <w:pStyle w:val="TAL"/>
              <w:keepNext w:val="0"/>
              <w:keepLines w:val="0"/>
              <w:widowControl w:val="0"/>
              <w:rPr>
                <w:ins w:id="309" w:author="作者"/>
                <w:rFonts w:eastAsia="Times New Roman"/>
                <w:lang w:eastAsia="ko-KR"/>
              </w:rPr>
            </w:pPr>
            <w:ins w:id="310" w:author="作者">
              <w:r>
                <w:rPr>
                  <w:lang w:eastAsia="ja-JP"/>
                </w:rPr>
                <w:t>O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71BF9E" w14:textId="77777777" w:rsidR="001C56D0" w:rsidRDefault="001C56D0">
            <w:pPr>
              <w:pStyle w:val="TAL"/>
              <w:keepNext w:val="0"/>
              <w:keepLines w:val="0"/>
              <w:widowControl w:val="0"/>
              <w:rPr>
                <w:ins w:id="311" w:author="作者"/>
                <w:i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D0F867" w14:textId="77777777" w:rsidR="001C56D0" w:rsidRDefault="001C56D0">
            <w:pPr>
              <w:pStyle w:val="TAL"/>
              <w:keepNext w:val="0"/>
              <w:keepLines w:val="0"/>
              <w:widowControl w:val="0"/>
              <w:rPr>
                <w:ins w:id="312" w:author="作者"/>
                <w:rFonts w:eastAsia="Batang"/>
                <w:bCs/>
              </w:rPr>
            </w:pPr>
            <w:ins w:id="313" w:author="作者">
              <w:r>
                <w:rPr>
                  <w:rFonts w:eastAsia="Batang"/>
                  <w:bCs/>
                </w:rPr>
                <w:t>ENUMERATED (true, …)</w:t>
              </w:r>
            </w:ins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63F64" w14:textId="77777777" w:rsidR="001C56D0" w:rsidRDefault="001C56D0">
            <w:pPr>
              <w:pStyle w:val="TAL"/>
              <w:keepNext w:val="0"/>
              <w:keepLines w:val="0"/>
              <w:widowControl w:val="0"/>
              <w:rPr>
                <w:ins w:id="314" w:author="作者"/>
                <w:rFonts w:eastAsia="Times New Roma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4AAD1B" w14:textId="77777777" w:rsidR="001C56D0" w:rsidRDefault="001C56D0">
            <w:pPr>
              <w:pStyle w:val="TAC"/>
              <w:keepNext w:val="0"/>
              <w:keepLines w:val="0"/>
              <w:widowControl w:val="0"/>
              <w:rPr>
                <w:ins w:id="315" w:author="作者"/>
                <w:rFonts w:eastAsia="宋体"/>
                <w:lang w:eastAsia="zh-CN"/>
              </w:rPr>
            </w:pPr>
            <w:ins w:id="316" w:author="作者">
              <w:r>
                <w:rPr>
                  <w:rFonts w:eastAsia="宋体"/>
                  <w:lang w:eastAsia="zh-CN"/>
                </w:rPr>
                <w:t>-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FAD1D" w14:textId="77777777" w:rsidR="001C56D0" w:rsidRDefault="001C56D0">
            <w:pPr>
              <w:pStyle w:val="TAC"/>
              <w:keepNext w:val="0"/>
              <w:keepLines w:val="0"/>
              <w:widowControl w:val="0"/>
              <w:rPr>
                <w:ins w:id="317" w:author="作者"/>
                <w:rFonts w:eastAsia="Times New Roman"/>
                <w:lang w:eastAsia="zh-CN"/>
              </w:rPr>
            </w:pPr>
          </w:p>
        </w:tc>
      </w:tr>
      <w:tr w:rsidR="009F3735" w14:paraId="6B865A5A" w14:textId="77777777" w:rsidTr="001C56D0">
        <w:trPr>
          <w:ins w:id="318" w:author="Huawei001" w:date="2025-08-14T15:00:00Z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33F817" w14:textId="62B785E9" w:rsidR="009F3735" w:rsidRDefault="00C41E7E" w:rsidP="009F3735">
            <w:pPr>
              <w:pStyle w:val="TAL"/>
              <w:ind w:leftChars="50" w:left="100"/>
              <w:rPr>
                <w:ins w:id="319" w:author="Huawei001" w:date="2025-08-14T15:00:00Z"/>
                <w:lang w:eastAsia="ja-JP"/>
              </w:rPr>
            </w:pPr>
            <w:ins w:id="320" w:author="China Telecom" w:date="2025-08-28T11:09:00Z">
              <w:r>
                <w:rPr>
                  <w:rFonts w:hint="eastAsia"/>
                  <w:lang w:eastAsia="zh-CN"/>
                </w:rPr>
                <w:t>&gt;</w:t>
              </w:r>
            </w:ins>
            <w:ins w:id="321" w:author="Huawei001" w:date="2025-08-14T15:00:00Z">
              <w:r w:rsidR="009F3735">
                <w:rPr>
                  <w:lang w:eastAsia="ja-JP"/>
                </w:rPr>
                <w:t xml:space="preserve">Request for CSI-RS Resource Configuration </w:t>
              </w:r>
            </w:ins>
            <w:ins w:id="322" w:author="China Telecom" w:date="2025-08-28T11:09:00Z">
              <w:r>
                <w:rPr>
                  <w:rFonts w:hint="eastAsia"/>
                  <w:lang w:eastAsia="zh-CN"/>
                </w:rPr>
                <w:t xml:space="preserve">for </w:t>
              </w:r>
            </w:ins>
            <w:ins w:id="323" w:author="Huawei001" w:date="2025-08-14T15:00:00Z">
              <w:r w:rsidR="009F3735">
                <w:rPr>
                  <w:lang w:eastAsia="ja-JP"/>
                </w:rPr>
                <w:t>CSI acquisition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C17056" w14:textId="28B02E90" w:rsidR="009F3735" w:rsidRDefault="009F3735" w:rsidP="009F3735">
            <w:pPr>
              <w:pStyle w:val="TAL"/>
              <w:keepNext w:val="0"/>
              <w:keepLines w:val="0"/>
              <w:widowControl w:val="0"/>
              <w:rPr>
                <w:ins w:id="324" w:author="Huawei001" w:date="2025-08-14T15:00:00Z"/>
                <w:lang w:eastAsia="ja-JP"/>
              </w:rPr>
            </w:pPr>
            <w:ins w:id="325" w:author="Huawei001" w:date="2025-08-14T15:00:00Z">
              <w:r>
                <w:rPr>
                  <w:lang w:eastAsia="ja-JP"/>
                </w:rPr>
                <w:t>O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FF4EE2" w14:textId="77777777" w:rsidR="009F3735" w:rsidRDefault="009F3735" w:rsidP="009F3735">
            <w:pPr>
              <w:pStyle w:val="TAL"/>
              <w:keepNext w:val="0"/>
              <w:keepLines w:val="0"/>
              <w:widowControl w:val="0"/>
              <w:rPr>
                <w:ins w:id="326" w:author="Huawei001" w:date="2025-08-14T15:00:00Z"/>
                <w:i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82246B" w14:textId="09F712D9" w:rsidR="009F3735" w:rsidRDefault="009F3735" w:rsidP="009F3735">
            <w:pPr>
              <w:pStyle w:val="TAL"/>
              <w:keepNext w:val="0"/>
              <w:keepLines w:val="0"/>
              <w:widowControl w:val="0"/>
              <w:rPr>
                <w:ins w:id="327" w:author="Huawei001" w:date="2025-08-14T15:00:00Z"/>
                <w:rFonts w:eastAsia="Batang"/>
                <w:bCs/>
              </w:rPr>
            </w:pPr>
            <w:ins w:id="328" w:author="Huawei001" w:date="2025-08-14T15:00:00Z">
              <w:r>
                <w:rPr>
                  <w:rFonts w:eastAsia="Batang"/>
                  <w:bCs/>
                </w:rPr>
                <w:t>ENUMERATED (true, …)</w:t>
              </w:r>
            </w:ins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C017F" w14:textId="77777777" w:rsidR="009F3735" w:rsidRDefault="009F3735" w:rsidP="009F3735">
            <w:pPr>
              <w:pStyle w:val="TAL"/>
              <w:keepNext w:val="0"/>
              <w:keepLines w:val="0"/>
              <w:widowControl w:val="0"/>
              <w:rPr>
                <w:ins w:id="329" w:author="Huawei001" w:date="2025-08-14T15:00:00Z"/>
                <w:rFonts w:eastAsia="Times New Roma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92632A" w14:textId="669ABBB6" w:rsidR="009F3735" w:rsidRDefault="009F3735" w:rsidP="009F3735">
            <w:pPr>
              <w:pStyle w:val="TAC"/>
              <w:keepNext w:val="0"/>
              <w:keepLines w:val="0"/>
              <w:widowControl w:val="0"/>
              <w:rPr>
                <w:ins w:id="330" w:author="Huawei001" w:date="2025-08-14T15:00:00Z"/>
                <w:rFonts w:eastAsia="宋体"/>
                <w:lang w:eastAsia="zh-CN"/>
              </w:rPr>
            </w:pPr>
            <w:ins w:id="331" w:author="Huawei001" w:date="2025-08-14T15:00:00Z">
              <w:r>
                <w:rPr>
                  <w:rFonts w:eastAsia="宋体"/>
                  <w:lang w:eastAsia="zh-CN"/>
                </w:rPr>
                <w:t>-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33007" w14:textId="77777777" w:rsidR="009F3735" w:rsidRDefault="009F3735" w:rsidP="009F3735">
            <w:pPr>
              <w:pStyle w:val="TAC"/>
              <w:keepNext w:val="0"/>
              <w:keepLines w:val="0"/>
              <w:widowControl w:val="0"/>
              <w:rPr>
                <w:ins w:id="332" w:author="Huawei001" w:date="2025-08-14T15:00:00Z"/>
                <w:rFonts w:eastAsia="Times New Roman"/>
                <w:lang w:eastAsia="zh-CN"/>
              </w:rPr>
            </w:pPr>
          </w:p>
        </w:tc>
      </w:tr>
      <w:tr w:rsidR="001C56D0" w14:paraId="26D489A8" w14:textId="77777777" w:rsidTr="001C56D0">
        <w:trPr>
          <w:ins w:id="333" w:author="作者" w:date="2025-08-14T14:21:00Z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BF00CC" w14:textId="77777777" w:rsidR="001C56D0" w:rsidRDefault="001C56D0">
            <w:pPr>
              <w:pStyle w:val="TAL"/>
              <w:ind w:leftChars="50" w:left="100"/>
              <w:rPr>
                <w:ins w:id="334" w:author="作者"/>
                <w:lang w:eastAsia="ja-JP"/>
              </w:rPr>
            </w:pPr>
            <w:ins w:id="335" w:author="作者">
              <w:r>
                <w:rPr>
                  <w:rFonts w:cs="Arial"/>
                  <w:szCs w:val="18"/>
                  <w:lang w:eastAsia="zh-CN"/>
                </w:rPr>
                <w:t>&gt;Request for L1 Execution Condition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8E5578" w14:textId="77777777" w:rsidR="001C56D0" w:rsidRDefault="001C56D0">
            <w:pPr>
              <w:pStyle w:val="TAL"/>
              <w:keepNext w:val="0"/>
              <w:keepLines w:val="0"/>
              <w:widowControl w:val="0"/>
              <w:rPr>
                <w:ins w:id="336" w:author="作者"/>
                <w:lang w:eastAsia="ja-JP"/>
              </w:rPr>
            </w:pPr>
            <w:ins w:id="337" w:author="作者">
              <w:r>
                <w:t>O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71C1C1" w14:textId="77777777" w:rsidR="001C56D0" w:rsidRDefault="001C56D0">
            <w:pPr>
              <w:pStyle w:val="TAL"/>
              <w:keepNext w:val="0"/>
              <w:keepLines w:val="0"/>
              <w:widowControl w:val="0"/>
              <w:rPr>
                <w:ins w:id="338" w:author="作者"/>
                <w:i/>
                <w:lang w:eastAsia="ko-KR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22A9F0" w14:textId="77777777" w:rsidR="001C56D0" w:rsidRDefault="001C56D0">
            <w:pPr>
              <w:pStyle w:val="TAL"/>
              <w:keepNext w:val="0"/>
              <w:keepLines w:val="0"/>
              <w:widowControl w:val="0"/>
              <w:rPr>
                <w:ins w:id="339" w:author="作者"/>
                <w:rFonts w:eastAsia="Batang"/>
                <w:bCs/>
              </w:rPr>
            </w:pPr>
            <w:ins w:id="340" w:author="作者">
              <w:r>
                <w:t>9.3.1.x</w:t>
              </w:r>
            </w:ins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DDFEBB" w14:textId="77777777" w:rsidR="001C56D0" w:rsidRDefault="001C56D0">
            <w:pPr>
              <w:pStyle w:val="TAL"/>
              <w:keepNext w:val="0"/>
              <w:keepLines w:val="0"/>
              <w:widowControl w:val="0"/>
              <w:rPr>
                <w:ins w:id="341" w:author="作者"/>
                <w:rFonts w:eastAsia="Times New Roma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822728" w14:textId="77777777" w:rsidR="001C56D0" w:rsidRDefault="001C56D0">
            <w:pPr>
              <w:pStyle w:val="TAC"/>
              <w:keepNext w:val="0"/>
              <w:keepLines w:val="0"/>
              <w:widowControl w:val="0"/>
              <w:rPr>
                <w:ins w:id="342" w:author="作者"/>
                <w:rFonts w:eastAsia="宋体"/>
                <w:lang w:eastAsia="zh-CN"/>
              </w:rPr>
            </w:pPr>
            <w:ins w:id="343" w:author="作者">
              <w:r>
                <w:rPr>
                  <w:rFonts w:eastAsia="宋体"/>
                  <w:lang w:eastAsia="zh-CN"/>
                </w:rPr>
                <w:t>-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24EE3D" w14:textId="77777777" w:rsidR="001C56D0" w:rsidRDefault="001C56D0">
            <w:pPr>
              <w:pStyle w:val="TAC"/>
              <w:keepNext w:val="0"/>
              <w:keepLines w:val="0"/>
              <w:widowControl w:val="0"/>
              <w:rPr>
                <w:ins w:id="344" w:author="作者"/>
                <w:rFonts w:eastAsia="Times New Roman"/>
                <w:lang w:eastAsia="zh-CN"/>
              </w:rPr>
            </w:pPr>
          </w:p>
        </w:tc>
      </w:tr>
      <w:tr w:rsidR="001C56D0" w14:paraId="706723FF" w14:textId="77777777" w:rsidTr="001C56D0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B1B04C" w14:textId="77777777" w:rsidR="001C56D0" w:rsidRDefault="001C56D0">
            <w:pPr>
              <w:pStyle w:val="TAL"/>
              <w:keepNext w:val="0"/>
              <w:keepLines w:val="0"/>
              <w:widowControl w:val="0"/>
              <w:rPr>
                <w:lang w:eastAsia="ko-KR"/>
              </w:rPr>
            </w:pPr>
            <w:r>
              <w:t>LTM Configuration ID Mapping List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C52B47" w14:textId="77777777" w:rsidR="001C56D0" w:rsidRDefault="001C56D0">
            <w:pPr>
              <w:pStyle w:val="TAL"/>
              <w:keepNext w:val="0"/>
              <w:keepLines w:val="0"/>
              <w:widowControl w:val="0"/>
            </w:pPr>
            <w:r>
              <w:rPr>
                <w:lang w:eastAsia="ja-JP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1A0A33" w14:textId="77777777" w:rsidR="001C56D0" w:rsidRDefault="001C56D0">
            <w:pPr>
              <w:pStyle w:val="TAL"/>
              <w:keepNext w:val="0"/>
              <w:keepLines w:val="0"/>
              <w:widowControl w:val="0"/>
              <w:rPr>
                <w:i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062456" w14:textId="77777777" w:rsidR="001C56D0" w:rsidRDefault="001C56D0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  <w:r>
              <w:rPr>
                <w:rFonts w:eastAsia="Batang"/>
                <w:bCs/>
              </w:rPr>
              <w:t>9.3.1.294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CE0F7" w14:textId="77777777" w:rsidR="001C56D0" w:rsidRDefault="001C56D0">
            <w:pPr>
              <w:pStyle w:val="TAL"/>
              <w:keepNext w:val="0"/>
              <w:keepLines w:val="0"/>
              <w:widowControl w:val="0"/>
              <w:rPr>
                <w:lang w:eastAsia="ko-KR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3F48E2" w14:textId="77777777" w:rsidR="001C56D0" w:rsidRDefault="001C56D0">
            <w:pPr>
              <w:pStyle w:val="TAC"/>
              <w:keepNext w:val="0"/>
              <w:keepLines w:val="0"/>
              <w:widowControl w:val="0"/>
              <w:rPr>
                <w:lang w:eastAsia="zh-CN"/>
              </w:rPr>
            </w:pPr>
            <w:r>
              <w:rPr>
                <w:rFonts w:cs="Arial"/>
                <w:szCs w:val="18"/>
                <w:lang w:eastAsia="ja-JP"/>
              </w:rP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DBE82F" w14:textId="77777777" w:rsidR="001C56D0" w:rsidRDefault="001C56D0">
            <w:pPr>
              <w:pStyle w:val="TAC"/>
              <w:keepNext w:val="0"/>
              <w:keepLines w:val="0"/>
              <w:widowControl w:val="0"/>
              <w:rPr>
                <w:lang w:eastAsia="zh-CN"/>
              </w:rPr>
            </w:pPr>
            <w:r>
              <w:rPr>
                <w:rFonts w:cs="Arial"/>
                <w:szCs w:val="18"/>
                <w:lang w:eastAsia="ja-JP"/>
              </w:rPr>
              <w:t>reject</w:t>
            </w:r>
          </w:p>
        </w:tc>
      </w:tr>
      <w:tr w:rsidR="001C56D0" w14:paraId="481641AC" w14:textId="77777777" w:rsidTr="001C56D0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DCCE12" w14:textId="77777777" w:rsidR="001C56D0" w:rsidRDefault="001C56D0">
            <w:pPr>
              <w:pStyle w:val="TAL"/>
              <w:keepNext w:val="0"/>
              <w:keepLines w:val="0"/>
              <w:widowControl w:val="0"/>
              <w:rPr>
                <w:lang w:eastAsia="ko-KR"/>
              </w:rPr>
            </w:pPr>
            <w:r>
              <w:rPr>
                <w:rFonts w:eastAsia="Tahoma" w:cs="Arial"/>
                <w:b/>
                <w:bCs/>
                <w:szCs w:val="18"/>
                <w:lang w:eastAsia="zh-CN"/>
              </w:rPr>
              <w:t>Early Sync Information Request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A59B0" w14:textId="77777777" w:rsidR="001C56D0" w:rsidRDefault="001C56D0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AF83EA" w14:textId="77777777" w:rsidR="001C56D0" w:rsidRDefault="001C56D0">
            <w:pPr>
              <w:pStyle w:val="TAL"/>
              <w:keepNext w:val="0"/>
              <w:keepLines w:val="0"/>
              <w:widowControl w:val="0"/>
              <w:rPr>
                <w:i/>
              </w:rPr>
            </w:pPr>
            <w:r>
              <w:rPr>
                <w:i/>
              </w:rPr>
              <w:t>0..1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46CB8" w14:textId="77777777" w:rsidR="001C56D0" w:rsidRDefault="001C56D0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B97F8" w14:textId="77777777" w:rsidR="001C56D0" w:rsidRDefault="001C56D0">
            <w:pPr>
              <w:pStyle w:val="TAL"/>
              <w:keepNext w:val="0"/>
              <w:keepLines w:val="0"/>
              <w:widowControl w:val="0"/>
              <w:rPr>
                <w:lang w:eastAsia="ko-KR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F21017" w14:textId="77777777" w:rsidR="001C56D0" w:rsidRDefault="001C56D0">
            <w:pPr>
              <w:pStyle w:val="TAC"/>
              <w:keepNext w:val="0"/>
              <w:keepLines w:val="0"/>
              <w:widowControl w:val="0"/>
              <w:rPr>
                <w:lang w:eastAsia="zh-CN"/>
              </w:rPr>
            </w:pPr>
            <w:r>
              <w:rPr>
                <w:lang w:eastAsia="zh-CN"/>
              </w:rP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5FF3BC" w14:textId="77777777" w:rsidR="001C56D0" w:rsidRDefault="001C56D0">
            <w:pPr>
              <w:pStyle w:val="TAC"/>
              <w:keepNext w:val="0"/>
              <w:keepLines w:val="0"/>
              <w:widowControl w:val="0"/>
              <w:rPr>
                <w:lang w:eastAsia="zh-CN"/>
              </w:rPr>
            </w:pPr>
            <w:r>
              <w:rPr>
                <w:lang w:eastAsia="zh-CN"/>
              </w:rPr>
              <w:t>ignore</w:t>
            </w:r>
          </w:p>
        </w:tc>
      </w:tr>
      <w:tr w:rsidR="001C56D0" w14:paraId="0212E243" w14:textId="77777777" w:rsidTr="001C56D0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E23D2D" w14:textId="77777777" w:rsidR="001C56D0" w:rsidRDefault="001C56D0">
            <w:pPr>
              <w:pStyle w:val="TAL"/>
              <w:ind w:leftChars="50" w:left="100"/>
              <w:rPr>
                <w:lang w:eastAsia="ko-KR"/>
              </w:rPr>
            </w:pPr>
            <w:r>
              <w:rPr>
                <w:rFonts w:eastAsia="Tahoma" w:cs="Arial"/>
                <w:szCs w:val="18"/>
                <w:lang w:eastAsia="zh-CN"/>
              </w:rPr>
              <w:t>&gt;Request for RACH Configuration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51AB15" w14:textId="77777777" w:rsidR="001C56D0" w:rsidRDefault="001C56D0">
            <w:pPr>
              <w:pStyle w:val="TAL"/>
              <w:keepNext w:val="0"/>
              <w:keepLines w:val="0"/>
              <w:widowControl w:val="0"/>
            </w:pPr>
            <w: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D2642" w14:textId="77777777" w:rsidR="001C56D0" w:rsidRDefault="001C56D0">
            <w:pPr>
              <w:pStyle w:val="TAL"/>
              <w:keepNext w:val="0"/>
              <w:keepLines w:val="0"/>
              <w:widowControl w:val="0"/>
              <w:rPr>
                <w:i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51A5D0" w14:textId="77777777" w:rsidR="001C56D0" w:rsidRDefault="001C56D0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  <w:r>
              <w:t>ENUMERATED (true, …)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315BA" w14:textId="77777777" w:rsidR="001C56D0" w:rsidRDefault="001C56D0">
            <w:pPr>
              <w:pStyle w:val="TAL"/>
              <w:keepNext w:val="0"/>
              <w:keepLines w:val="0"/>
              <w:widowControl w:val="0"/>
              <w:rPr>
                <w:lang w:eastAsia="ko-KR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75291B" w14:textId="77777777" w:rsidR="001C56D0" w:rsidRDefault="001C56D0">
            <w:pPr>
              <w:pStyle w:val="TAC"/>
              <w:keepNext w:val="0"/>
              <w:keepLines w:val="0"/>
              <w:widowControl w:val="0"/>
              <w:rPr>
                <w:lang w:eastAsia="zh-CN"/>
              </w:rPr>
            </w:pPr>
            <w:r>
              <w:rPr>
                <w:lang w:eastAsia="zh-CN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B6D4E9" w14:textId="77777777" w:rsidR="001C56D0" w:rsidRDefault="001C56D0">
            <w:pPr>
              <w:pStyle w:val="TAC"/>
              <w:keepNext w:val="0"/>
              <w:keepLines w:val="0"/>
              <w:widowControl w:val="0"/>
              <w:rPr>
                <w:lang w:eastAsia="zh-CN"/>
              </w:rPr>
            </w:pPr>
          </w:p>
        </w:tc>
      </w:tr>
      <w:tr w:rsidR="001C56D0" w14:paraId="29F27E44" w14:textId="77777777" w:rsidTr="001C56D0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7EE24F" w14:textId="77777777" w:rsidR="001C56D0" w:rsidRDefault="001C56D0">
            <w:pPr>
              <w:pStyle w:val="TAL"/>
              <w:ind w:leftChars="50" w:left="100"/>
              <w:rPr>
                <w:b/>
                <w:bCs/>
                <w:lang w:eastAsia="ko-KR"/>
              </w:rPr>
            </w:pPr>
            <w:r>
              <w:rPr>
                <w:rFonts w:eastAsia="Tahoma" w:cs="Arial"/>
                <w:b/>
                <w:bCs/>
                <w:szCs w:val="18"/>
                <w:lang w:eastAsia="zh-CN"/>
              </w:rPr>
              <w:t>&gt;LTM gNB-DUs List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BCAC80" w14:textId="77777777" w:rsidR="001C56D0" w:rsidRDefault="001C56D0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324CAA" w14:textId="77777777" w:rsidR="001C56D0" w:rsidRDefault="001C56D0">
            <w:pPr>
              <w:pStyle w:val="TAL"/>
              <w:keepNext w:val="0"/>
              <w:keepLines w:val="0"/>
              <w:widowControl w:val="0"/>
              <w:rPr>
                <w:i/>
              </w:rPr>
            </w:pPr>
            <w:r>
              <w:rPr>
                <w:i/>
              </w:rPr>
              <w:t>0..1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B40F5E" w14:textId="77777777" w:rsidR="001C56D0" w:rsidRDefault="001C56D0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BE5B7E" w14:textId="77777777" w:rsidR="001C56D0" w:rsidRDefault="001C56D0">
            <w:pPr>
              <w:pStyle w:val="TAL"/>
              <w:keepNext w:val="0"/>
              <w:keepLines w:val="0"/>
              <w:widowControl w:val="0"/>
              <w:rPr>
                <w:lang w:eastAsia="ko-KR"/>
              </w:rPr>
            </w:pPr>
            <w:r>
              <w:t>This IE contains the IDs of the source gNB-DU and candidate gNB-DU(s).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C8E284" w14:textId="77777777" w:rsidR="001C56D0" w:rsidRDefault="001C56D0">
            <w:pPr>
              <w:pStyle w:val="TAC"/>
              <w:keepNext w:val="0"/>
              <w:keepLines w:val="0"/>
              <w:widowControl w:val="0"/>
              <w:rPr>
                <w:lang w:eastAsia="zh-CN"/>
              </w:rPr>
            </w:pPr>
            <w:r>
              <w:rPr>
                <w:rFonts w:cs="Arial"/>
                <w:szCs w:val="18"/>
                <w:lang w:eastAsia="ja-JP"/>
              </w:rP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A6B174" w14:textId="77777777" w:rsidR="001C56D0" w:rsidRDefault="001C56D0">
            <w:pPr>
              <w:pStyle w:val="TAC"/>
              <w:keepNext w:val="0"/>
              <w:keepLines w:val="0"/>
              <w:widowControl w:val="0"/>
              <w:rPr>
                <w:lang w:eastAsia="zh-CN"/>
              </w:rPr>
            </w:pPr>
            <w:r>
              <w:rPr>
                <w:rFonts w:cs="Arial"/>
                <w:szCs w:val="18"/>
                <w:lang w:eastAsia="ja-JP"/>
              </w:rPr>
              <w:t>reject</w:t>
            </w:r>
          </w:p>
        </w:tc>
      </w:tr>
      <w:tr w:rsidR="001C56D0" w14:paraId="5B855530" w14:textId="77777777" w:rsidTr="001C56D0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E2C959" w14:textId="77777777" w:rsidR="001C56D0" w:rsidRDefault="001C56D0">
            <w:pPr>
              <w:pStyle w:val="TAL"/>
              <w:keepNext w:val="0"/>
              <w:keepLines w:val="0"/>
              <w:widowControl w:val="0"/>
              <w:ind w:leftChars="100" w:left="200"/>
              <w:rPr>
                <w:rFonts w:eastAsia="Tahoma" w:cs="Arial"/>
                <w:szCs w:val="18"/>
                <w:lang w:eastAsia="zh-CN"/>
              </w:rPr>
            </w:pPr>
            <w:r>
              <w:rPr>
                <w:b/>
                <w:bCs/>
              </w:rPr>
              <w:t>&gt;&gt;LTM gNB-DUs Item IEs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534295" w14:textId="77777777" w:rsidR="001C56D0" w:rsidRDefault="001C56D0">
            <w:pPr>
              <w:pStyle w:val="TAL"/>
              <w:keepNext w:val="0"/>
              <w:keepLines w:val="0"/>
              <w:widowControl w:val="0"/>
              <w:rPr>
                <w:rFonts w:eastAsia="Times New Roman"/>
                <w:lang w:eastAsia="ko-KR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2E3381" w14:textId="77777777" w:rsidR="001C56D0" w:rsidRDefault="001C56D0">
            <w:pPr>
              <w:pStyle w:val="TAL"/>
              <w:keepNext w:val="0"/>
              <w:keepLines w:val="0"/>
              <w:widowControl w:val="0"/>
              <w:rPr>
                <w:i/>
              </w:rPr>
            </w:pPr>
            <w:r>
              <w:rPr>
                <w:i/>
                <w:lang w:eastAsia="zh-CN"/>
              </w:rPr>
              <w:t>1..&lt;</w:t>
            </w:r>
            <w:r>
              <w:rPr>
                <w:bCs/>
                <w:i/>
                <w:lang w:eastAsia="ja-JP"/>
              </w:rPr>
              <w:t xml:space="preserve"> </w:t>
            </w:r>
            <w:r>
              <w:rPr>
                <w:rFonts w:cs="Arial"/>
                <w:i/>
              </w:rPr>
              <w:t>maxnoofLTMgNBDUs</w:t>
            </w:r>
            <w:r>
              <w:rPr>
                <w:i/>
                <w:lang w:eastAsia="zh-CN"/>
              </w:rPr>
              <w:t>&gt;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7AD2D9" w14:textId="77777777" w:rsidR="001C56D0" w:rsidRDefault="001C56D0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F7B9C1" w14:textId="77777777" w:rsidR="001C56D0" w:rsidRDefault="001C56D0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E02AC" w14:textId="77777777" w:rsidR="001C56D0" w:rsidRDefault="001C56D0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946FD" w14:textId="77777777" w:rsidR="001C56D0" w:rsidRDefault="001C56D0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</w:p>
        </w:tc>
      </w:tr>
      <w:tr w:rsidR="001C56D0" w14:paraId="680E6C4B" w14:textId="77777777" w:rsidTr="001C56D0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220741" w14:textId="77777777" w:rsidR="001C56D0" w:rsidRDefault="001C56D0">
            <w:pPr>
              <w:pStyle w:val="TAL"/>
              <w:keepNext w:val="0"/>
              <w:keepLines w:val="0"/>
              <w:widowControl w:val="0"/>
              <w:ind w:leftChars="150" w:left="300"/>
              <w:rPr>
                <w:rFonts w:eastAsia="Tahoma" w:cs="Arial"/>
                <w:szCs w:val="18"/>
                <w:lang w:eastAsia="zh-CN"/>
              </w:rPr>
            </w:pPr>
            <w:r>
              <w:rPr>
                <w:rFonts w:eastAsia="Tahoma" w:cs="Arial"/>
                <w:szCs w:val="18"/>
                <w:lang w:eastAsia="zh-CN"/>
              </w:rPr>
              <w:t>&gt;&gt;&gt;LTM gNB-DU ID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7D02E9" w14:textId="77777777" w:rsidR="001C56D0" w:rsidRDefault="001C56D0">
            <w:pPr>
              <w:pStyle w:val="TAL"/>
              <w:keepNext w:val="0"/>
              <w:keepLines w:val="0"/>
              <w:widowControl w:val="0"/>
              <w:rPr>
                <w:rFonts w:eastAsia="Times New Roman"/>
                <w:lang w:eastAsia="ko-KR"/>
              </w:rPr>
            </w:pPr>
            <w:r>
              <w:t>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E56442" w14:textId="77777777" w:rsidR="001C56D0" w:rsidRDefault="001C56D0">
            <w:pPr>
              <w:pStyle w:val="TAL"/>
              <w:keepNext w:val="0"/>
              <w:keepLines w:val="0"/>
              <w:widowControl w:val="0"/>
              <w:rPr>
                <w:i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4419FC" w14:textId="77777777" w:rsidR="001C56D0" w:rsidRDefault="001C56D0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t>gNB-DU ID</w:t>
            </w:r>
            <w:r>
              <w:rPr>
                <w:lang w:eastAsia="ja-JP"/>
              </w:rPr>
              <w:t xml:space="preserve"> </w:t>
            </w:r>
          </w:p>
          <w:p w14:paraId="3DA5A280" w14:textId="77777777" w:rsidR="001C56D0" w:rsidRDefault="001C56D0">
            <w:pPr>
              <w:pStyle w:val="TAL"/>
              <w:keepNext w:val="0"/>
              <w:keepLines w:val="0"/>
              <w:widowControl w:val="0"/>
              <w:rPr>
                <w:lang w:eastAsia="ko-KR"/>
              </w:rPr>
            </w:pPr>
            <w:r>
              <w:rPr>
                <w:lang w:eastAsia="ja-JP"/>
              </w:rPr>
              <w:t>9.3.1.9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57ED0E" w14:textId="77777777" w:rsidR="001C56D0" w:rsidRDefault="001C56D0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E02C9" w14:textId="77777777" w:rsidR="001C56D0" w:rsidRDefault="001C56D0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DA48B" w14:textId="77777777" w:rsidR="001C56D0" w:rsidRDefault="001C56D0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</w:p>
        </w:tc>
      </w:tr>
      <w:tr w:rsidR="001C56D0" w14:paraId="7DCB1F74" w14:textId="77777777" w:rsidTr="001C56D0">
        <w:trPr>
          <w:ins w:id="345" w:author="作者" w:date="2025-08-14T14:21:00Z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5D6692" w14:textId="77777777" w:rsidR="001C56D0" w:rsidRDefault="001C56D0">
            <w:pPr>
              <w:pStyle w:val="TAL"/>
              <w:keepNext w:val="0"/>
              <w:keepLines w:val="0"/>
              <w:widowControl w:val="0"/>
              <w:ind w:leftChars="150" w:left="300"/>
              <w:rPr>
                <w:ins w:id="346" w:author="作者"/>
                <w:rFonts w:eastAsia="Tahoma" w:cs="Arial"/>
                <w:szCs w:val="18"/>
                <w:lang w:eastAsia="zh-CN"/>
              </w:rPr>
            </w:pPr>
            <w:ins w:id="347" w:author="作者">
              <w:r>
                <w:rPr>
                  <w:rFonts w:cs="Arial"/>
                </w:rPr>
                <w:t>&gt;&gt;&gt;LTM gNB ID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34A309" w14:textId="77777777" w:rsidR="001C56D0" w:rsidRDefault="001C56D0">
            <w:pPr>
              <w:pStyle w:val="TAL"/>
              <w:keepNext w:val="0"/>
              <w:keepLines w:val="0"/>
              <w:widowControl w:val="0"/>
              <w:rPr>
                <w:ins w:id="348" w:author="作者"/>
                <w:rFonts w:eastAsia="Times New Roman"/>
                <w:lang w:eastAsia="ko-KR"/>
              </w:rPr>
            </w:pPr>
            <w:ins w:id="349" w:author="作者">
              <w:r>
                <w:rPr>
                  <w:rFonts w:cs="Arial"/>
                </w:rPr>
                <w:t>O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5F92B8" w14:textId="77777777" w:rsidR="001C56D0" w:rsidRDefault="001C56D0">
            <w:pPr>
              <w:pStyle w:val="TAL"/>
              <w:keepNext w:val="0"/>
              <w:keepLines w:val="0"/>
              <w:widowControl w:val="0"/>
              <w:rPr>
                <w:ins w:id="350" w:author="作者"/>
                <w:i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8C7FD3" w14:textId="77777777" w:rsidR="001C56D0" w:rsidRDefault="001C56D0">
            <w:pPr>
              <w:pStyle w:val="TAL"/>
              <w:keepNext w:val="0"/>
              <w:keepLines w:val="0"/>
              <w:widowControl w:val="0"/>
              <w:rPr>
                <w:ins w:id="351" w:author="作者"/>
              </w:rPr>
            </w:pPr>
            <w:ins w:id="352" w:author="作者">
              <w:r>
                <w:rPr>
                  <w:rFonts w:cs="Arial"/>
                </w:rPr>
                <w:t>Global gNB ID 9.3.1.305</w:t>
              </w:r>
            </w:ins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109977" w14:textId="77777777" w:rsidR="001C56D0" w:rsidRDefault="001C56D0">
            <w:pPr>
              <w:pStyle w:val="TAL"/>
              <w:keepNext w:val="0"/>
              <w:keepLines w:val="0"/>
              <w:widowControl w:val="0"/>
              <w:rPr>
                <w:ins w:id="353" w:author="作者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DC65F0" w14:textId="77777777" w:rsidR="001C56D0" w:rsidRDefault="001C56D0">
            <w:pPr>
              <w:pStyle w:val="TAC"/>
              <w:keepNext w:val="0"/>
              <w:keepLines w:val="0"/>
              <w:widowControl w:val="0"/>
              <w:rPr>
                <w:ins w:id="354" w:author="作者"/>
                <w:rFonts w:cs="Arial"/>
                <w:szCs w:val="18"/>
                <w:lang w:eastAsia="ja-JP"/>
              </w:rPr>
            </w:pPr>
            <w:ins w:id="355" w:author="作者">
              <w:r>
                <w:rPr>
                  <w:rFonts w:cs="Arial"/>
                </w:rPr>
                <w:t>-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F7DD4" w14:textId="77777777" w:rsidR="001C56D0" w:rsidRDefault="001C56D0">
            <w:pPr>
              <w:pStyle w:val="TAC"/>
              <w:keepNext w:val="0"/>
              <w:keepLines w:val="0"/>
              <w:widowControl w:val="0"/>
              <w:rPr>
                <w:ins w:id="356" w:author="作者"/>
                <w:rFonts w:cs="Arial"/>
                <w:szCs w:val="18"/>
                <w:lang w:eastAsia="ja-JP"/>
              </w:rPr>
            </w:pPr>
          </w:p>
        </w:tc>
      </w:tr>
      <w:tr w:rsidR="001C56D0" w14:paraId="6D679C60" w14:textId="77777777" w:rsidTr="001C56D0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82A5A4" w14:textId="77777777" w:rsidR="001C56D0" w:rsidRDefault="001C56D0">
            <w:pPr>
              <w:pStyle w:val="TAL"/>
              <w:keepNext w:val="0"/>
              <w:keepLines w:val="0"/>
              <w:widowControl w:val="0"/>
              <w:rPr>
                <w:rFonts w:eastAsia="Tahoma" w:cs="Arial"/>
                <w:szCs w:val="18"/>
                <w:lang w:eastAsia="zh-CN"/>
              </w:rPr>
            </w:pPr>
            <w:r>
              <w:t>Path Addition Information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197233" w14:textId="77777777" w:rsidR="001C56D0" w:rsidRDefault="001C56D0">
            <w:pPr>
              <w:pStyle w:val="TAL"/>
              <w:keepNext w:val="0"/>
              <w:keepLines w:val="0"/>
              <w:widowControl w:val="0"/>
              <w:rPr>
                <w:rFonts w:eastAsia="Times New Roman"/>
                <w:lang w:eastAsia="ko-KR"/>
              </w:rPr>
            </w:pPr>
            <w: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3EDE7B" w14:textId="77777777" w:rsidR="001C56D0" w:rsidRDefault="001C56D0">
            <w:pPr>
              <w:pStyle w:val="TAL"/>
              <w:keepNext w:val="0"/>
              <w:keepLines w:val="0"/>
              <w:widowControl w:val="0"/>
              <w:rPr>
                <w:i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E9C0E5" w14:textId="77777777" w:rsidR="001C56D0" w:rsidRDefault="001C56D0">
            <w:pPr>
              <w:pStyle w:val="TAL"/>
              <w:keepNext w:val="0"/>
              <w:keepLines w:val="0"/>
              <w:widowControl w:val="0"/>
            </w:pPr>
            <w:r>
              <w:t>9.3.1.296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99CB1C" w14:textId="77777777" w:rsidR="001C56D0" w:rsidRDefault="001C56D0">
            <w:pPr>
              <w:pStyle w:val="TAL"/>
              <w:keepNext w:val="0"/>
              <w:keepLines w:val="0"/>
              <w:widowControl w:val="0"/>
            </w:pPr>
            <w:r>
              <w:t xml:space="preserve">This IE contains either the </w:t>
            </w:r>
            <w:r>
              <w:rPr>
                <w:i/>
                <w:iCs/>
              </w:rPr>
              <w:t>Indirect Path Addition</w:t>
            </w:r>
            <w:r>
              <w:t xml:space="preserve"> IE or the </w:t>
            </w:r>
            <w:r>
              <w:rPr>
                <w:i/>
                <w:iCs/>
              </w:rPr>
              <w:t>N3C Indirect Path Addition</w:t>
            </w:r>
            <w:r>
              <w:t xml:space="preserve"> IE.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11DAAD" w14:textId="77777777" w:rsidR="001C56D0" w:rsidRDefault="001C56D0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>
              <w:rPr>
                <w:lang w:eastAsia="zh-CN"/>
              </w:rP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FEC8BB" w14:textId="77777777" w:rsidR="001C56D0" w:rsidRDefault="001C56D0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>
              <w:rPr>
                <w:lang w:eastAsia="zh-CN"/>
              </w:rPr>
              <w:t>reject</w:t>
            </w:r>
          </w:p>
        </w:tc>
      </w:tr>
      <w:tr w:rsidR="001C56D0" w14:paraId="04D77C8F" w14:textId="77777777" w:rsidTr="001C56D0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E70530" w14:textId="77777777" w:rsidR="001C56D0" w:rsidRDefault="001C56D0">
            <w:pPr>
              <w:pStyle w:val="TAL"/>
              <w:keepNext w:val="0"/>
              <w:keepLines w:val="0"/>
              <w:widowControl w:val="0"/>
              <w:rPr>
                <w:lang w:eastAsia="ko-KR"/>
              </w:rPr>
            </w:pPr>
            <w:r>
              <w:t>NR A2X Services Authorized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BED515" w14:textId="77777777" w:rsidR="001C56D0" w:rsidRDefault="001C56D0">
            <w:pPr>
              <w:pStyle w:val="TAL"/>
              <w:keepNext w:val="0"/>
              <w:keepLines w:val="0"/>
              <w:widowControl w:val="0"/>
            </w:pPr>
            <w: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016DE1" w14:textId="77777777" w:rsidR="001C56D0" w:rsidRDefault="001C56D0">
            <w:pPr>
              <w:pStyle w:val="TAL"/>
              <w:keepNext w:val="0"/>
              <w:keepLines w:val="0"/>
              <w:widowControl w:val="0"/>
              <w:rPr>
                <w:i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E1361E" w14:textId="77777777" w:rsidR="001C56D0" w:rsidRDefault="001C56D0">
            <w:pPr>
              <w:pStyle w:val="TAL"/>
              <w:keepNext w:val="0"/>
              <w:keepLines w:val="0"/>
              <w:widowControl w:val="0"/>
            </w:pPr>
            <w:r>
              <w:t>9.3.1.323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5ED99" w14:textId="77777777" w:rsidR="001C56D0" w:rsidRDefault="001C56D0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D8D21D" w14:textId="77777777" w:rsidR="001C56D0" w:rsidRDefault="001C56D0">
            <w:pPr>
              <w:pStyle w:val="TAC"/>
              <w:keepNext w:val="0"/>
              <w:keepLines w:val="0"/>
              <w:widowControl w:val="0"/>
              <w:rPr>
                <w:lang w:eastAsia="zh-CN"/>
              </w:rPr>
            </w:pPr>
            <w:r>
              <w:rPr>
                <w:lang w:eastAsia="zh-CN"/>
              </w:rP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01599C" w14:textId="77777777" w:rsidR="001C56D0" w:rsidRDefault="001C56D0">
            <w:pPr>
              <w:pStyle w:val="TAC"/>
              <w:keepNext w:val="0"/>
              <w:keepLines w:val="0"/>
              <w:widowControl w:val="0"/>
              <w:rPr>
                <w:lang w:eastAsia="zh-CN"/>
              </w:rPr>
            </w:pPr>
            <w:r>
              <w:rPr>
                <w:lang w:eastAsia="zh-CN"/>
              </w:rPr>
              <w:t>ignore</w:t>
            </w:r>
          </w:p>
        </w:tc>
      </w:tr>
      <w:tr w:rsidR="001C56D0" w14:paraId="77249399" w14:textId="77777777" w:rsidTr="001C56D0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D226FB" w14:textId="77777777" w:rsidR="001C56D0" w:rsidRDefault="001C56D0">
            <w:pPr>
              <w:pStyle w:val="TAL"/>
              <w:keepNext w:val="0"/>
              <w:keepLines w:val="0"/>
              <w:widowControl w:val="0"/>
              <w:rPr>
                <w:lang w:eastAsia="ko-KR"/>
              </w:rPr>
            </w:pPr>
            <w:r>
              <w:t>LTE A2X Services Authorized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2E4B64" w14:textId="77777777" w:rsidR="001C56D0" w:rsidRDefault="001C56D0">
            <w:pPr>
              <w:pStyle w:val="TAL"/>
              <w:keepNext w:val="0"/>
              <w:keepLines w:val="0"/>
              <w:widowControl w:val="0"/>
            </w:pPr>
            <w: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0F1DDD" w14:textId="77777777" w:rsidR="001C56D0" w:rsidRDefault="001C56D0">
            <w:pPr>
              <w:pStyle w:val="TAL"/>
              <w:keepNext w:val="0"/>
              <w:keepLines w:val="0"/>
              <w:widowControl w:val="0"/>
              <w:rPr>
                <w:i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F9555E" w14:textId="77777777" w:rsidR="001C56D0" w:rsidRDefault="001C56D0">
            <w:pPr>
              <w:pStyle w:val="TAL"/>
              <w:keepNext w:val="0"/>
              <w:keepLines w:val="0"/>
              <w:widowControl w:val="0"/>
            </w:pPr>
            <w:r>
              <w:t>9.3.1.324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4CC5D2" w14:textId="77777777" w:rsidR="001C56D0" w:rsidRDefault="001C56D0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4E0A52" w14:textId="77777777" w:rsidR="001C56D0" w:rsidRDefault="001C56D0">
            <w:pPr>
              <w:pStyle w:val="TAC"/>
              <w:keepNext w:val="0"/>
              <w:keepLines w:val="0"/>
              <w:widowControl w:val="0"/>
              <w:rPr>
                <w:lang w:eastAsia="zh-CN"/>
              </w:rPr>
            </w:pPr>
            <w:r>
              <w:rPr>
                <w:lang w:eastAsia="zh-CN"/>
              </w:rP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EE9706" w14:textId="77777777" w:rsidR="001C56D0" w:rsidRDefault="001C56D0">
            <w:pPr>
              <w:pStyle w:val="TAC"/>
              <w:keepNext w:val="0"/>
              <w:keepLines w:val="0"/>
              <w:widowControl w:val="0"/>
              <w:rPr>
                <w:lang w:eastAsia="zh-CN"/>
              </w:rPr>
            </w:pPr>
            <w:r>
              <w:rPr>
                <w:lang w:eastAsia="zh-CN"/>
              </w:rPr>
              <w:t>ignore</w:t>
            </w:r>
          </w:p>
        </w:tc>
      </w:tr>
      <w:tr w:rsidR="001C56D0" w14:paraId="14B34F4B" w14:textId="77777777" w:rsidTr="001C56D0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3F4D4A" w14:textId="77777777" w:rsidR="001C56D0" w:rsidRDefault="001C56D0">
            <w:pPr>
              <w:pStyle w:val="TAL"/>
              <w:keepNext w:val="0"/>
              <w:keepLines w:val="0"/>
              <w:widowControl w:val="0"/>
              <w:rPr>
                <w:lang w:eastAsia="ko-KR"/>
              </w:rPr>
            </w:pPr>
            <w:r>
              <w:t>NR UE Sidelink Aggregate Maximum Bit Rate for A2X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8501B4" w14:textId="77777777" w:rsidR="001C56D0" w:rsidRDefault="001C56D0">
            <w:pPr>
              <w:pStyle w:val="TAL"/>
              <w:keepNext w:val="0"/>
              <w:keepLines w:val="0"/>
              <w:widowControl w:val="0"/>
            </w:pPr>
            <w: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F067E" w14:textId="77777777" w:rsidR="001C56D0" w:rsidRDefault="001C56D0">
            <w:pPr>
              <w:pStyle w:val="TAL"/>
              <w:keepNext w:val="0"/>
              <w:keepLines w:val="0"/>
              <w:widowControl w:val="0"/>
              <w:rPr>
                <w:i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C90124" w14:textId="77777777" w:rsidR="001C56D0" w:rsidRDefault="001C56D0">
            <w:pPr>
              <w:pStyle w:val="TAL"/>
              <w:keepNext w:val="0"/>
              <w:keepLines w:val="0"/>
              <w:widowControl w:val="0"/>
            </w:pPr>
            <w:r>
              <w:t>NR UE Sidelink Aggregate Maximum Bit Rate</w:t>
            </w:r>
          </w:p>
          <w:p w14:paraId="323D952D" w14:textId="77777777" w:rsidR="001C56D0" w:rsidRDefault="001C56D0">
            <w:pPr>
              <w:pStyle w:val="TAL"/>
              <w:keepNext w:val="0"/>
              <w:keepLines w:val="0"/>
              <w:widowControl w:val="0"/>
            </w:pPr>
            <w:r>
              <w:t>9.3.1.119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90A3AE" w14:textId="77777777" w:rsidR="001C56D0" w:rsidRDefault="001C56D0">
            <w:pPr>
              <w:pStyle w:val="TAL"/>
              <w:keepNext w:val="0"/>
              <w:keepLines w:val="0"/>
              <w:widowControl w:val="0"/>
            </w:pPr>
            <w:r>
              <w:t>This IE applies only if the UE is authorized for NR A2X services.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E43D39" w14:textId="77777777" w:rsidR="001C56D0" w:rsidRDefault="001C56D0">
            <w:pPr>
              <w:pStyle w:val="TAC"/>
              <w:keepNext w:val="0"/>
              <w:keepLines w:val="0"/>
              <w:widowControl w:val="0"/>
              <w:rPr>
                <w:lang w:eastAsia="zh-CN"/>
              </w:rPr>
            </w:pPr>
            <w:r>
              <w:rPr>
                <w:lang w:eastAsia="zh-CN"/>
              </w:rP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0DAD04" w14:textId="77777777" w:rsidR="001C56D0" w:rsidRDefault="001C56D0">
            <w:pPr>
              <w:pStyle w:val="TAC"/>
              <w:keepNext w:val="0"/>
              <w:keepLines w:val="0"/>
              <w:widowControl w:val="0"/>
              <w:rPr>
                <w:lang w:eastAsia="zh-CN"/>
              </w:rPr>
            </w:pPr>
            <w:r>
              <w:rPr>
                <w:lang w:eastAsia="zh-CN"/>
              </w:rPr>
              <w:t>ignore</w:t>
            </w:r>
          </w:p>
        </w:tc>
      </w:tr>
      <w:tr w:rsidR="001C56D0" w14:paraId="0BC81BC8" w14:textId="77777777" w:rsidTr="001C56D0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F5A5BF" w14:textId="77777777" w:rsidR="001C56D0" w:rsidRDefault="001C56D0">
            <w:pPr>
              <w:pStyle w:val="TAL"/>
              <w:keepNext w:val="0"/>
              <w:keepLines w:val="0"/>
              <w:widowControl w:val="0"/>
              <w:rPr>
                <w:lang w:eastAsia="ko-KR"/>
              </w:rPr>
            </w:pPr>
            <w:r>
              <w:t>LTE UE Sidelink Aggregate Maximum Bit Rate for A2X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E45E64" w14:textId="77777777" w:rsidR="001C56D0" w:rsidRDefault="001C56D0">
            <w:pPr>
              <w:pStyle w:val="TAL"/>
              <w:keepNext w:val="0"/>
              <w:keepLines w:val="0"/>
              <w:widowControl w:val="0"/>
            </w:pPr>
            <w: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05D92D" w14:textId="77777777" w:rsidR="001C56D0" w:rsidRDefault="001C56D0">
            <w:pPr>
              <w:pStyle w:val="TAL"/>
              <w:keepNext w:val="0"/>
              <w:keepLines w:val="0"/>
              <w:widowControl w:val="0"/>
              <w:rPr>
                <w:i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696BB0" w14:textId="77777777" w:rsidR="001C56D0" w:rsidRDefault="001C56D0">
            <w:pPr>
              <w:pStyle w:val="TAL"/>
              <w:keepNext w:val="0"/>
              <w:keepLines w:val="0"/>
              <w:widowControl w:val="0"/>
            </w:pPr>
            <w:r>
              <w:t>LTE UE Sidelink Aggregate Maximum Bit Rate</w:t>
            </w:r>
          </w:p>
          <w:p w14:paraId="69551EB2" w14:textId="77777777" w:rsidR="001C56D0" w:rsidRDefault="001C56D0">
            <w:pPr>
              <w:pStyle w:val="TAL"/>
              <w:keepNext w:val="0"/>
              <w:keepLines w:val="0"/>
              <w:widowControl w:val="0"/>
            </w:pPr>
            <w:r>
              <w:t>9.3.1.118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8771C1" w14:textId="77777777" w:rsidR="001C56D0" w:rsidRDefault="001C56D0">
            <w:pPr>
              <w:pStyle w:val="TAL"/>
              <w:keepNext w:val="0"/>
              <w:keepLines w:val="0"/>
              <w:widowControl w:val="0"/>
            </w:pPr>
            <w:r>
              <w:t>This IE applies only if the UE is authorized for LTE A2X services.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23997B" w14:textId="77777777" w:rsidR="001C56D0" w:rsidRDefault="001C56D0">
            <w:pPr>
              <w:pStyle w:val="TAC"/>
              <w:keepNext w:val="0"/>
              <w:keepLines w:val="0"/>
              <w:widowControl w:val="0"/>
              <w:rPr>
                <w:lang w:eastAsia="zh-CN"/>
              </w:rPr>
            </w:pPr>
            <w:r>
              <w:rPr>
                <w:lang w:eastAsia="zh-CN"/>
              </w:rP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C3EF82" w14:textId="77777777" w:rsidR="001C56D0" w:rsidRDefault="001C56D0">
            <w:pPr>
              <w:pStyle w:val="TAC"/>
              <w:keepNext w:val="0"/>
              <w:keepLines w:val="0"/>
              <w:widowControl w:val="0"/>
              <w:rPr>
                <w:lang w:eastAsia="zh-CN"/>
              </w:rPr>
            </w:pPr>
            <w:r>
              <w:rPr>
                <w:lang w:eastAsia="zh-CN"/>
              </w:rPr>
              <w:t>ignore</w:t>
            </w:r>
          </w:p>
        </w:tc>
      </w:tr>
      <w:tr w:rsidR="001C56D0" w14:paraId="1A22F838" w14:textId="77777777" w:rsidTr="001C56D0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DE7B0F" w14:textId="77777777" w:rsidR="001C56D0" w:rsidRDefault="001C56D0">
            <w:pPr>
              <w:pStyle w:val="TAL"/>
              <w:keepNext w:val="0"/>
              <w:keepLines w:val="0"/>
              <w:widowControl w:val="0"/>
              <w:rPr>
                <w:lang w:eastAsia="ko-KR"/>
              </w:rPr>
            </w:pPr>
            <w:r>
              <w:rPr>
                <w:lang w:eastAsia="zh-CN"/>
              </w:rPr>
              <w:t>DL LBT Failure Information Request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23B926" w14:textId="77777777" w:rsidR="001C56D0" w:rsidRDefault="001C56D0">
            <w:pPr>
              <w:pStyle w:val="TAL"/>
              <w:keepNext w:val="0"/>
              <w:keepLines w:val="0"/>
              <w:widowControl w:val="0"/>
            </w:pPr>
            <w:r>
              <w:rPr>
                <w:lang w:eastAsia="ja-JP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82EAAE" w14:textId="77777777" w:rsidR="001C56D0" w:rsidRDefault="001C56D0">
            <w:pPr>
              <w:pStyle w:val="TAL"/>
              <w:keepNext w:val="0"/>
              <w:keepLines w:val="0"/>
              <w:widowControl w:val="0"/>
              <w:rPr>
                <w:i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71E310" w14:textId="77777777" w:rsidR="001C56D0" w:rsidRDefault="001C56D0">
            <w:pPr>
              <w:pStyle w:val="TAL"/>
              <w:keepNext w:val="0"/>
              <w:keepLines w:val="0"/>
              <w:widowControl w:val="0"/>
            </w:pPr>
            <w:r>
              <w:rPr>
                <w:lang w:eastAsia="ja-JP"/>
              </w:rPr>
              <w:t>ENUMERATED (inquiry, …)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0AC16" w14:textId="77777777" w:rsidR="001C56D0" w:rsidRDefault="001C56D0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76A892" w14:textId="77777777" w:rsidR="001C56D0" w:rsidRDefault="001C56D0">
            <w:pPr>
              <w:pStyle w:val="TAC"/>
              <w:keepNext w:val="0"/>
              <w:keepLines w:val="0"/>
              <w:widowControl w:val="0"/>
              <w:rPr>
                <w:lang w:eastAsia="zh-CN"/>
              </w:rPr>
            </w:pPr>
            <w: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2DEE7D" w14:textId="77777777" w:rsidR="001C56D0" w:rsidRDefault="001C56D0">
            <w:pPr>
              <w:pStyle w:val="TAC"/>
              <w:keepNext w:val="0"/>
              <w:keepLines w:val="0"/>
              <w:widowControl w:val="0"/>
              <w:rPr>
                <w:lang w:eastAsia="zh-CN"/>
              </w:rPr>
            </w:pPr>
            <w:r>
              <w:rPr>
                <w:lang w:eastAsia="ja-JP"/>
              </w:rPr>
              <w:t>ignore</w:t>
            </w:r>
          </w:p>
        </w:tc>
      </w:tr>
      <w:tr w:rsidR="001C56D0" w14:paraId="79E885C3" w14:textId="77777777" w:rsidTr="001C56D0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9948C5" w14:textId="77777777" w:rsidR="001C56D0" w:rsidRDefault="001C56D0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  <w:r>
              <w:rPr>
                <w:rFonts w:eastAsia="Batang"/>
              </w:rPr>
              <w:t xml:space="preserve">Ranging and Sidelink Positioning Service </w:t>
            </w:r>
            <w:r>
              <w:rPr>
                <w:rFonts w:eastAsia="Batang"/>
              </w:rPr>
              <w:lastRenderedPageBreak/>
              <w:t>Information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8991E4" w14:textId="77777777" w:rsidR="001C56D0" w:rsidRDefault="001C56D0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zh-CN"/>
              </w:rPr>
              <w:lastRenderedPageBreak/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AEE059" w14:textId="77777777" w:rsidR="001C56D0" w:rsidRDefault="001C56D0">
            <w:pPr>
              <w:pStyle w:val="TAL"/>
              <w:keepNext w:val="0"/>
              <w:keepLines w:val="0"/>
              <w:widowControl w:val="0"/>
              <w:rPr>
                <w:i/>
                <w:lang w:eastAsia="ko-KR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E18E60" w14:textId="77777777" w:rsidR="001C56D0" w:rsidRDefault="001C56D0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t>9.3.1.331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1FBCC2" w14:textId="77777777" w:rsidR="001C56D0" w:rsidRDefault="001C56D0">
            <w:pPr>
              <w:pStyle w:val="TAL"/>
              <w:keepNext w:val="0"/>
              <w:keepLines w:val="0"/>
              <w:widowControl w:val="0"/>
              <w:rPr>
                <w:lang w:eastAsia="ko-KR"/>
              </w:rPr>
            </w:pPr>
            <w:r>
              <w:t xml:space="preserve">This IE applies only if the UE is </w:t>
            </w:r>
            <w:r>
              <w:lastRenderedPageBreak/>
              <w:t>authorized for NR V2X services and/or 5G ProSe services.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994E0B" w14:textId="77777777" w:rsidR="001C56D0" w:rsidRDefault="001C56D0">
            <w:pPr>
              <w:pStyle w:val="TAC"/>
              <w:keepNext w:val="0"/>
              <w:keepLines w:val="0"/>
              <w:widowControl w:val="0"/>
            </w:pPr>
            <w:r>
              <w:lastRenderedPageBreak/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53E798" w14:textId="77777777" w:rsidR="001C56D0" w:rsidRDefault="001C56D0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>
              <w:t>ignore</w:t>
            </w:r>
          </w:p>
        </w:tc>
      </w:tr>
      <w:tr w:rsidR="00FA568F" w:rsidRPr="00F27D38" w14:paraId="47502E87" w14:textId="77777777" w:rsidTr="001468D0">
        <w:trPr>
          <w:ins w:id="357" w:author="Google (Jing)" w:date="2025-08-28T18:14:00Z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F2AAD8" w14:textId="77777777" w:rsidR="00FA568F" w:rsidRPr="00F27D38" w:rsidRDefault="00FA568F" w:rsidP="001468D0">
            <w:pPr>
              <w:widowControl w:val="0"/>
              <w:spacing w:after="0"/>
              <w:rPr>
                <w:ins w:id="358" w:author="Google (Jing)" w:date="2025-08-28T18:14:00Z"/>
                <w:rFonts w:ascii="Arial" w:eastAsia="Batang" w:hAnsi="Arial" w:cs="Arial"/>
                <w:sz w:val="18"/>
                <w:szCs w:val="18"/>
                <w:lang w:eastAsia="ko-KR"/>
              </w:rPr>
            </w:pPr>
            <w:ins w:id="359" w:author="Google (Jing)" w:date="2025-08-28T18:14:00Z">
              <w:r w:rsidRPr="00F27D38">
                <w:rPr>
                  <w:rFonts w:ascii="Arial" w:hAnsi="Arial" w:cs="Arial"/>
                  <w:b/>
                  <w:bCs/>
                  <w:sz w:val="18"/>
                  <w:szCs w:val="18"/>
                </w:rPr>
                <w:t>LTM Information SN Addition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1106A" w14:textId="77777777" w:rsidR="00FA568F" w:rsidRPr="00F27D38" w:rsidRDefault="00FA568F" w:rsidP="001468D0">
            <w:pPr>
              <w:widowControl w:val="0"/>
              <w:spacing w:after="0"/>
              <w:rPr>
                <w:ins w:id="360" w:author="Google (Jing)" w:date="2025-08-28T18:14:00Z"/>
                <w:rFonts w:ascii="Arial" w:hAnsi="Arial" w:cs="Arial"/>
                <w:sz w:val="18"/>
                <w:szCs w:val="18"/>
                <w:lang w:eastAsia="zh-CN"/>
              </w:rPr>
            </w:pPr>
            <w:ins w:id="361" w:author="Google (Jing)" w:date="2025-08-28T18:14:00Z">
              <w:r w:rsidRPr="00F27D38">
                <w:rPr>
                  <w:rFonts w:ascii="Arial" w:hAnsi="Arial" w:cs="Arial"/>
                  <w:sz w:val="18"/>
                  <w:szCs w:val="18"/>
                  <w:lang w:eastAsia="zh-CN"/>
                </w:rPr>
                <w:t>O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F7438" w14:textId="77777777" w:rsidR="00FA568F" w:rsidRPr="004C5F07" w:rsidRDefault="00FA568F" w:rsidP="001468D0">
            <w:pPr>
              <w:widowControl w:val="0"/>
              <w:spacing w:after="0"/>
              <w:rPr>
                <w:ins w:id="362" w:author="Google (Jing)" w:date="2025-08-28T18:14:00Z"/>
                <w:rFonts w:ascii="Arial" w:hAnsi="Arial" w:cs="Arial"/>
                <w:i/>
                <w:sz w:val="18"/>
                <w:szCs w:val="18"/>
                <w:lang w:eastAsia="ko-KR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8A6DA6" w14:textId="77777777" w:rsidR="00FA568F" w:rsidRPr="003A6E7D" w:rsidRDefault="00FA568F" w:rsidP="001468D0">
            <w:pPr>
              <w:widowControl w:val="0"/>
              <w:spacing w:after="0"/>
              <w:rPr>
                <w:ins w:id="363" w:author="Google (Jing)" w:date="2025-08-28T18:14:00Z"/>
                <w:rFonts w:ascii="Arial" w:hAnsi="Arial" w:cs="Arial"/>
                <w:sz w:val="18"/>
                <w:szCs w:val="18"/>
                <w:lang w:eastAsia="ko-KR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D42F7" w14:textId="77777777" w:rsidR="00FA568F" w:rsidRPr="003C1267" w:rsidRDefault="00FA568F" w:rsidP="001468D0">
            <w:pPr>
              <w:widowControl w:val="0"/>
              <w:spacing w:after="0"/>
              <w:rPr>
                <w:ins w:id="364" w:author="Google (Jing)" w:date="2025-08-28T18:14:00Z"/>
                <w:rFonts w:ascii="Arial" w:hAnsi="Arial" w:cs="Arial"/>
                <w:sz w:val="18"/>
                <w:szCs w:val="18"/>
                <w:lang w:eastAsia="ko-KR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1EA00C" w14:textId="77777777" w:rsidR="00FA568F" w:rsidRPr="00F27D38" w:rsidRDefault="00FA568F" w:rsidP="001468D0">
            <w:pPr>
              <w:widowControl w:val="0"/>
              <w:spacing w:after="0"/>
              <w:jc w:val="center"/>
              <w:rPr>
                <w:ins w:id="365" w:author="Google (Jing)" w:date="2025-08-28T18:14:00Z"/>
                <w:rFonts w:ascii="Arial" w:hAnsi="Arial" w:cs="Arial"/>
                <w:sz w:val="18"/>
                <w:szCs w:val="18"/>
                <w:lang w:eastAsia="ko-KR"/>
              </w:rPr>
            </w:pPr>
            <w:ins w:id="366" w:author="Google (Jing)" w:date="2025-08-28T18:14:00Z">
              <w:r w:rsidRPr="00F27D38">
                <w:rPr>
                  <w:rFonts w:ascii="Arial" w:hAnsi="Arial" w:cs="Arial"/>
                  <w:sz w:val="18"/>
                  <w:szCs w:val="18"/>
                  <w:lang w:eastAsia="zh-CN"/>
                </w:rPr>
                <w:t>YES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EECD8B" w14:textId="77777777" w:rsidR="00FA568F" w:rsidRPr="00F27D38" w:rsidRDefault="00FA568F" w:rsidP="001468D0">
            <w:pPr>
              <w:widowControl w:val="0"/>
              <w:spacing w:after="0"/>
              <w:jc w:val="center"/>
              <w:rPr>
                <w:ins w:id="367" w:author="Google (Jing)" w:date="2025-08-28T18:14:00Z"/>
                <w:rFonts w:ascii="Arial" w:hAnsi="Arial" w:cs="Arial"/>
                <w:sz w:val="18"/>
                <w:szCs w:val="18"/>
                <w:lang w:eastAsia="ko-KR"/>
              </w:rPr>
            </w:pPr>
            <w:ins w:id="368" w:author="Google (Jing)" w:date="2025-08-28T18:14:00Z">
              <w:r w:rsidRPr="00F27D38">
                <w:rPr>
                  <w:rFonts w:ascii="Arial" w:hAnsi="Arial" w:cs="Arial"/>
                  <w:sz w:val="18"/>
                  <w:szCs w:val="18"/>
                  <w:lang w:eastAsia="zh-CN"/>
                </w:rPr>
                <w:t>reject</w:t>
              </w:r>
            </w:ins>
          </w:p>
        </w:tc>
      </w:tr>
      <w:tr w:rsidR="00FA568F" w:rsidRPr="00F27D38" w14:paraId="22631DF9" w14:textId="77777777" w:rsidTr="001468D0">
        <w:trPr>
          <w:ins w:id="369" w:author="Google (Jing)" w:date="2025-08-28T18:14:00Z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5D37F" w14:textId="77777777" w:rsidR="00FA568F" w:rsidRPr="00F27D38" w:rsidRDefault="00FA568F" w:rsidP="001468D0">
            <w:pPr>
              <w:keepNext/>
              <w:keepLines/>
              <w:spacing w:after="0"/>
              <w:ind w:leftChars="50" w:left="100"/>
              <w:rPr>
                <w:ins w:id="370" w:author="Google (Jing)" w:date="2025-08-28T18:14:00Z"/>
                <w:rFonts w:ascii="Arial" w:eastAsia="Batang" w:hAnsi="Arial" w:cs="Arial"/>
                <w:sz w:val="18"/>
                <w:szCs w:val="18"/>
                <w:lang w:eastAsia="ko-KR"/>
              </w:rPr>
            </w:pPr>
            <w:ins w:id="371" w:author="Google (Jing)" w:date="2025-08-28T18:14:00Z">
              <w:r w:rsidRPr="00F27D38">
                <w:rPr>
                  <w:rFonts w:ascii="Arial" w:eastAsia="Tahoma" w:hAnsi="Arial" w:cs="Arial"/>
                  <w:sz w:val="18"/>
                  <w:szCs w:val="18"/>
                  <w:lang w:eastAsia="zh-CN"/>
                </w:rPr>
                <w:t>&gt;LTM with SCG Indicator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FA2E6" w14:textId="77777777" w:rsidR="00FA568F" w:rsidRPr="00F27D38" w:rsidRDefault="00FA568F" w:rsidP="001468D0">
            <w:pPr>
              <w:widowControl w:val="0"/>
              <w:spacing w:after="0"/>
              <w:rPr>
                <w:ins w:id="372" w:author="Google (Jing)" w:date="2025-08-28T18:14:00Z"/>
                <w:rFonts w:ascii="Arial" w:hAnsi="Arial" w:cs="Arial"/>
                <w:sz w:val="18"/>
                <w:szCs w:val="18"/>
                <w:lang w:eastAsia="zh-CN"/>
              </w:rPr>
            </w:pPr>
            <w:ins w:id="373" w:author="Google (Jing)" w:date="2025-08-28T18:14:00Z">
              <w:r w:rsidRPr="00F27D38">
                <w:rPr>
                  <w:rFonts w:ascii="Arial" w:hAnsi="Arial" w:cs="Arial"/>
                  <w:sz w:val="18"/>
                  <w:szCs w:val="18"/>
                </w:rPr>
                <w:t>M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F943C0" w14:textId="77777777" w:rsidR="00FA568F" w:rsidRPr="00F27D38" w:rsidRDefault="00FA568F" w:rsidP="001468D0">
            <w:pPr>
              <w:widowControl w:val="0"/>
              <w:spacing w:after="0"/>
              <w:rPr>
                <w:ins w:id="374" w:author="Google (Jing)" w:date="2025-08-28T18:14:00Z"/>
                <w:rFonts w:ascii="Arial" w:hAnsi="Arial" w:cs="Arial"/>
                <w:i/>
                <w:sz w:val="18"/>
                <w:szCs w:val="18"/>
                <w:lang w:eastAsia="ko-KR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A8C955" w14:textId="77777777" w:rsidR="00FA568F" w:rsidRPr="00F27D38" w:rsidRDefault="00FA568F" w:rsidP="001468D0">
            <w:pPr>
              <w:widowControl w:val="0"/>
              <w:spacing w:after="0"/>
              <w:rPr>
                <w:ins w:id="375" w:author="Google (Jing)" w:date="2025-08-28T18:14:00Z"/>
                <w:rFonts w:ascii="Arial" w:hAnsi="Arial" w:cs="Arial"/>
                <w:sz w:val="18"/>
                <w:szCs w:val="18"/>
                <w:lang w:eastAsia="ko-KR"/>
              </w:rPr>
            </w:pPr>
            <w:ins w:id="376" w:author="Google (Jing)" w:date="2025-08-28T18:14:00Z">
              <w:r w:rsidRPr="00F27D38">
                <w:rPr>
                  <w:rFonts w:ascii="Arial" w:hAnsi="Arial" w:cs="Arial"/>
                  <w:bCs/>
                  <w:sz w:val="18"/>
                  <w:szCs w:val="18"/>
                </w:rPr>
                <w:t>ENUMERATED(true, …)</w:t>
              </w:r>
            </w:ins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409EA3" w14:textId="77777777" w:rsidR="00FA568F" w:rsidRPr="00F27D38" w:rsidRDefault="00FA568F" w:rsidP="001468D0">
            <w:pPr>
              <w:widowControl w:val="0"/>
              <w:spacing w:after="0"/>
              <w:rPr>
                <w:ins w:id="377" w:author="Google (Jing)" w:date="2025-08-28T18:14:00Z"/>
                <w:rFonts w:ascii="Arial" w:hAnsi="Arial" w:cs="Arial"/>
                <w:sz w:val="18"/>
                <w:szCs w:val="18"/>
                <w:lang w:eastAsia="ko-KR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2CE78" w14:textId="77777777" w:rsidR="00FA568F" w:rsidRPr="00F27D38" w:rsidRDefault="00FA568F" w:rsidP="001468D0">
            <w:pPr>
              <w:widowControl w:val="0"/>
              <w:spacing w:after="0"/>
              <w:jc w:val="center"/>
              <w:rPr>
                <w:ins w:id="378" w:author="Google (Jing)" w:date="2025-08-28T18:14:00Z"/>
                <w:rFonts w:ascii="Arial" w:hAnsi="Arial" w:cs="Arial"/>
                <w:sz w:val="18"/>
                <w:szCs w:val="18"/>
                <w:lang w:eastAsia="ko-KR"/>
              </w:rPr>
            </w:pPr>
            <w:ins w:id="379" w:author="Google (Jing)" w:date="2025-08-28T18:14:00Z">
              <w:r w:rsidRPr="00F27D38">
                <w:rPr>
                  <w:rFonts w:ascii="Arial" w:hAnsi="Arial" w:cs="Arial"/>
                  <w:bCs/>
                  <w:sz w:val="18"/>
                  <w:szCs w:val="18"/>
                </w:rPr>
                <w:t>–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87CA28" w14:textId="77777777" w:rsidR="00FA568F" w:rsidRPr="00F27D38" w:rsidRDefault="00FA568F" w:rsidP="001468D0">
            <w:pPr>
              <w:widowControl w:val="0"/>
              <w:spacing w:after="0"/>
              <w:jc w:val="center"/>
              <w:rPr>
                <w:ins w:id="380" w:author="Google (Jing)" w:date="2025-08-28T18:14:00Z"/>
                <w:rFonts w:ascii="Arial" w:hAnsi="Arial" w:cs="Arial"/>
                <w:sz w:val="18"/>
                <w:szCs w:val="18"/>
                <w:lang w:eastAsia="ko-KR"/>
              </w:rPr>
            </w:pPr>
          </w:p>
        </w:tc>
      </w:tr>
    </w:tbl>
    <w:p w14:paraId="686077FB" w14:textId="77777777" w:rsidR="001C56D0" w:rsidRDefault="001C56D0" w:rsidP="001C56D0">
      <w:pPr>
        <w:widowControl w:val="0"/>
        <w:rPr>
          <w:rFonts w:eastAsia="Malgun Gothic"/>
          <w:highlight w:val="yellow"/>
          <w:lang w:eastAsia="ko-KR"/>
        </w:rPr>
      </w:pPr>
    </w:p>
    <w:p w14:paraId="57E7D8FC" w14:textId="77777777" w:rsidR="001C56D0" w:rsidRDefault="001C56D0" w:rsidP="001C56D0">
      <w:pPr>
        <w:widowControl w:val="0"/>
        <w:rPr>
          <w:rFonts w:eastAsia="Times New Roman"/>
        </w:rPr>
      </w:pPr>
      <w:r>
        <w:rPr>
          <w:highlight w:val="yellow"/>
        </w:rPr>
        <w:t>/*********************</w:t>
      </w:r>
      <w:r>
        <w:rPr>
          <w:highlight w:val="yellow"/>
          <w:lang w:eastAsia="zh-CN"/>
        </w:rPr>
        <w:t xml:space="preserve">Next </w:t>
      </w:r>
      <w:r>
        <w:rPr>
          <w:highlight w:val="yellow"/>
        </w:rPr>
        <w:t>change***********************/</w:t>
      </w:r>
    </w:p>
    <w:p w14:paraId="747C1E99" w14:textId="77777777" w:rsidR="001C56D0" w:rsidRDefault="001C56D0" w:rsidP="001C56D0">
      <w:pPr>
        <w:widowControl w:val="0"/>
        <w:rPr>
          <w:rFonts w:eastAsia="Malgun Gothic"/>
        </w:rPr>
      </w:pPr>
    </w:p>
    <w:p w14:paraId="58AED8BA" w14:textId="77777777" w:rsidR="001C56D0" w:rsidRDefault="001C56D0" w:rsidP="001C56D0">
      <w:pPr>
        <w:pStyle w:val="4"/>
        <w:keepNext w:val="0"/>
        <w:keepLines w:val="0"/>
        <w:widowControl w:val="0"/>
        <w:rPr>
          <w:rFonts w:eastAsia="宋体"/>
          <w:lang w:eastAsia="ko-KR"/>
        </w:rPr>
      </w:pPr>
      <w:bookmarkStart w:id="381" w:name="_Toc192843709"/>
      <w:bookmarkStart w:id="382" w:name="_Toc120124302"/>
      <w:bookmarkStart w:id="383" w:name="_Toc113835455"/>
      <w:bookmarkStart w:id="384" w:name="_Toc106110018"/>
      <w:bookmarkStart w:id="385" w:name="_Toc105927478"/>
      <w:bookmarkStart w:id="386" w:name="_Toc105510946"/>
      <w:bookmarkStart w:id="387" w:name="_Toc99730817"/>
      <w:bookmarkStart w:id="388" w:name="_Toc99038554"/>
      <w:bookmarkStart w:id="389" w:name="_Toc97910834"/>
      <w:bookmarkStart w:id="390" w:name="_Toc88657922"/>
      <w:bookmarkStart w:id="391" w:name="_Toc81383289"/>
      <w:bookmarkStart w:id="392" w:name="_Toc74154545"/>
      <w:bookmarkStart w:id="393" w:name="_Toc66289432"/>
      <w:bookmarkStart w:id="394" w:name="_Toc64448773"/>
      <w:bookmarkStart w:id="395" w:name="_Toc51763607"/>
      <w:bookmarkStart w:id="396" w:name="_Toc45832354"/>
      <w:bookmarkStart w:id="397" w:name="_Toc36556923"/>
      <w:bookmarkStart w:id="398" w:name="_Toc29892986"/>
      <w:bookmarkStart w:id="399" w:name="_Toc20955874"/>
      <w:r>
        <w:t>9.2.2.2</w:t>
      </w:r>
      <w:r>
        <w:tab/>
        <w:t>UE CONTEXT SETUP RESPONSE</w:t>
      </w:r>
      <w:bookmarkEnd w:id="381"/>
      <w:bookmarkEnd w:id="382"/>
      <w:bookmarkEnd w:id="383"/>
      <w:bookmarkEnd w:id="384"/>
      <w:bookmarkEnd w:id="385"/>
      <w:bookmarkEnd w:id="386"/>
      <w:bookmarkEnd w:id="387"/>
      <w:bookmarkEnd w:id="388"/>
      <w:bookmarkEnd w:id="389"/>
      <w:bookmarkEnd w:id="390"/>
      <w:bookmarkEnd w:id="391"/>
      <w:bookmarkEnd w:id="392"/>
      <w:bookmarkEnd w:id="393"/>
      <w:bookmarkEnd w:id="394"/>
      <w:bookmarkEnd w:id="395"/>
      <w:bookmarkEnd w:id="396"/>
      <w:bookmarkEnd w:id="397"/>
      <w:bookmarkEnd w:id="398"/>
      <w:bookmarkEnd w:id="399"/>
    </w:p>
    <w:p w14:paraId="46BD4F3B" w14:textId="77777777" w:rsidR="001C56D0" w:rsidRDefault="001C56D0" w:rsidP="001C56D0">
      <w:pPr>
        <w:widowControl w:val="0"/>
        <w:rPr>
          <w:rFonts w:eastAsia="Batang"/>
          <w:lang w:eastAsia="ko-KR"/>
        </w:rPr>
      </w:pPr>
      <w:r>
        <w:t>This message is sent by the gNB-DU to confirm the setup of a UE context.</w:t>
      </w:r>
    </w:p>
    <w:p w14:paraId="67956758" w14:textId="77777777" w:rsidR="001C56D0" w:rsidRDefault="001C56D0" w:rsidP="001C56D0">
      <w:pPr>
        <w:widowControl w:val="0"/>
        <w:rPr>
          <w:rFonts w:eastAsia="Times New Roman"/>
          <w:lang w:val="fr-FR" w:eastAsia="zh-CN"/>
        </w:rPr>
      </w:pPr>
      <w:r>
        <w:rPr>
          <w:lang w:val="fr-FR"/>
        </w:rPr>
        <w:t xml:space="preserve">Direction: gNB-DU </w:t>
      </w:r>
      <w:r>
        <w:sym w:font="Symbol" w:char="F0AE"/>
      </w:r>
      <w:r>
        <w:rPr>
          <w:lang w:val="fr-FR"/>
        </w:rPr>
        <w:t xml:space="preserve"> gNB-CU.</w:t>
      </w:r>
    </w:p>
    <w:tbl>
      <w:tblPr>
        <w:tblW w:w="9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60"/>
        <w:gridCol w:w="1080"/>
        <w:gridCol w:w="1080"/>
        <w:gridCol w:w="1512"/>
        <w:gridCol w:w="1728"/>
        <w:gridCol w:w="1080"/>
        <w:gridCol w:w="1080"/>
      </w:tblGrid>
      <w:tr w:rsidR="001C56D0" w14:paraId="5CD671E6" w14:textId="77777777" w:rsidTr="001C56D0">
        <w:trPr>
          <w:tblHeader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AA7DCC" w14:textId="77777777" w:rsidR="001C56D0" w:rsidRDefault="001C56D0">
            <w:pPr>
              <w:pStyle w:val="TAH"/>
              <w:keepNext w:val="0"/>
              <w:keepLines w:val="0"/>
              <w:widowControl w:val="0"/>
              <w:rPr>
                <w:lang w:eastAsia="ko-KR"/>
              </w:rPr>
            </w:pPr>
            <w:r>
              <w:t>IE/Group Name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A8EB5A" w14:textId="77777777" w:rsidR="001C56D0" w:rsidRDefault="001C56D0">
            <w:pPr>
              <w:pStyle w:val="TAH"/>
              <w:keepNext w:val="0"/>
              <w:keepLines w:val="0"/>
              <w:widowControl w:val="0"/>
            </w:pPr>
            <w:r>
              <w:t>Presence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59B949" w14:textId="77777777" w:rsidR="001C56D0" w:rsidRDefault="001C56D0">
            <w:pPr>
              <w:pStyle w:val="TAH"/>
              <w:keepNext w:val="0"/>
              <w:keepLines w:val="0"/>
              <w:widowControl w:val="0"/>
            </w:pPr>
            <w:r>
              <w:t>Range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25D3FA" w14:textId="77777777" w:rsidR="001C56D0" w:rsidRDefault="001C56D0">
            <w:pPr>
              <w:pStyle w:val="TAH"/>
              <w:keepNext w:val="0"/>
              <w:keepLines w:val="0"/>
              <w:widowControl w:val="0"/>
            </w:pPr>
            <w:r>
              <w:t>IE type and reference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41E8F8" w14:textId="77777777" w:rsidR="001C56D0" w:rsidRDefault="001C56D0">
            <w:pPr>
              <w:pStyle w:val="TAH"/>
              <w:keepNext w:val="0"/>
              <w:keepLines w:val="0"/>
              <w:widowControl w:val="0"/>
            </w:pPr>
            <w:r>
              <w:t>Semantics description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93796A" w14:textId="77777777" w:rsidR="001C56D0" w:rsidRDefault="001C56D0">
            <w:pPr>
              <w:pStyle w:val="TAH"/>
              <w:keepNext w:val="0"/>
              <w:keepLines w:val="0"/>
              <w:widowControl w:val="0"/>
            </w:pPr>
            <w:r>
              <w:t>Criticality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A5B325" w14:textId="77777777" w:rsidR="001C56D0" w:rsidRDefault="001C56D0">
            <w:pPr>
              <w:pStyle w:val="TAH"/>
              <w:keepNext w:val="0"/>
              <w:keepLines w:val="0"/>
              <w:widowControl w:val="0"/>
            </w:pPr>
            <w:r>
              <w:t>Assigned Criticality</w:t>
            </w:r>
          </w:p>
        </w:tc>
      </w:tr>
      <w:tr w:rsidR="001C56D0" w14:paraId="3C80F08B" w14:textId="77777777" w:rsidTr="001C56D0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DC6E21" w14:textId="77777777" w:rsidR="001C56D0" w:rsidRDefault="001C56D0">
            <w:pPr>
              <w:pStyle w:val="TAL"/>
              <w:keepNext w:val="0"/>
              <w:keepLines w:val="0"/>
              <w:widowControl w:val="0"/>
            </w:pPr>
            <w:r>
              <w:t>Message Type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79BF35" w14:textId="77777777" w:rsidR="001C56D0" w:rsidRDefault="001C56D0">
            <w:pPr>
              <w:pStyle w:val="TAL"/>
              <w:keepNext w:val="0"/>
              <w:keepLines w:val="0"/>
              <w:widowControl w:val="0"/>
            </w:pPr>
            <w:r>
              <w:t>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A91837" w14:textId="77777777" w:rsidR="001C56D0" w:rsidRDefault="001C56D0">
            <w:pPr>
              <w:pStyle w:val="TAL"/>
              <w:keepNext w:val="0"/>
              <w:keepLines w:val="0"/>
              <w:widowControl w:val="0"/>
              <w:rPr>
                <w:i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12C628" w14:textId="77777777" w:rsidR="001C56D0" w:rsidRDefault="001C56D0">
            <w:pPr>
              <w:pStyle w:val="TAL"/>
              <w:keepNext w:val="0"/>
              <w:keepLines w:val="0"/>
              <w:widowControl w:val="0"/>
            </w:pPr>
            <w:r>
              <w:t>9.3.1.1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48ADA4" w14:textId="77777777" w:rsidR="001C56D0" w:rsidRDefault="001C56D0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3A66DD" w14:textId="77777777" w:rsidR="001C56D0" w:rsidRDefault="001C56D0">
            <w:pPr>
              <w:pStyle w:val="TAC"/>
              <w:keepNext w:val="0"/>
              <w:keepLines w:val="0"/>
              <w:widowControl w:val="0"/>
            </w:pPr>
            <w: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88F08B" w14:textId="77777777" w:rsidR="001C56D0" w:rsidRDefault="001C56D0">
            <w:pPr>
              <w:pStyle w:val="TAC"/>
              <w:keepNext w:val="0"/>
              <w:keepLines w:val="0"/>
              <w:widowControl w:val="0"/>
            </w:pPr>
            <w:r>
              <w:t>reject</w:t>
            </w:r>
          </w:p>
        </w:tc>
      </w:tr>
      <w:tr w:rsidR="001C56D0" w14:paraId="0CC34963" w14:textId="77777777" w:rsidTr="001C56D0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98DB7D" w14:textId="77777777" w:rsidR="001C56D0" w:rsidRDefault="001C56D0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  <w:r>
              <w:rPr>
                <w:rFonts w:eastAsia="Batang"/>
                <w:bCs/>
              </w:rPr>
              <w:t>gNB-CU</w:t>
            </w:r>
            <w:r>
              <w:rPr>
                <w:bCs/>
              </w:rPr>
              <w:t xml:space="preserve"> UE F1AP ID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291FD4" w14:textId="77777777" w:rsidR="001C56D0" w:rsidRDefault="001C56D0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  <w:r>
              <w:rPr>
                <w:lang w:eastAsia="zh-CN"/>
              </w:rPr>
              <w:t>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B6E48E" w14:textId="77777777" w:rsidR="001C56D0" w:rsidRDefault="001C56D0">
            <w:pPr>
              <w:pStyle w:val="TAL"/>
              <w:keepNext w:val="0"/>
              <w:keepLines w:val="0"/>
              <w:widowControl w:val="0"/>
              <w:rPr>
                <w:i/>
                <w:lang w:eastAsia="ko-KR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6ADB93" w14:textId="77777777" w:rsidR="001C56D0" w:rsidRDefault="001C56D0">
            <w:pPr>
              <w:pStyle w:val="TAL"/>
              <w:keepNext w:val="0"/>
              <w:keepLines w:val="0"/>
              <w:widowControl w:val="0"/>
            </w:pPr>
            <w:r>
              <w:t>9.3.1.4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674E3" w14:textId="77777777" w:rsidR="001C56D0" w:rsidRDefault="001C56D0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6F042E" w14:textId="77777777" w:rsidR="001C56D0" w:rsidRDefault="001C56D0">
            <w:pPr>
              <w:pStyle w:val="TAC"/>
              <w:keepNext w:val="0"/>
              <w:keepLines w:val="0"/>
              <w:widowControl w:val="0"/>
            </w:pPr>
            <w: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0018C6" w14:textId="77777777" w:rsidR="001C56D0" w:rsidRDefault="001C56D0">
            <w:pPr>
              <w:pStyle w:val="TAC"/>
              <w:keepNext w:val="0"/>
              <w:keepLines w:val="0"/>
              <w:widowControl w:val="0"/>
            </w:pPr>
            <w:r>
              <w:t>reject</w:t>
            </w:r>
          </w:p>
        </w:tc>
      </w:tr>
      <w:tr w:rsidR="001C56D0" w14:paraId="45AEF7FB" w14:textId="77777777" w:rsidTr="001C56D0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E30C32" w14:textId="77777777" w:rsidR="001C56D0" w:rsidRDefault="001C56D0">
            <w:pPr>
              <w:pStyle w:val="TAL"/>
              <w:keepNext w:val="0"/>
              <w:keepLines w:val="0"/>
              <w:widowControl w:val="0"/>
              <w:rPr>
                <w:rFonts w:eastAsia="Batang"/>
                <w:lang w:val="fr-FR"/>
              </w:rPr>
            </w:pPr>
            <w:r>
              <w:rPr>
                <w:rFonts w:eastAsia="Batang"/>
                <w:lang w:val="fr-FR"/>
              </w:rPr>
              <w:t>gNB-DU UE F1AP ID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579A9A" w14:textId="77777777" w:rsidR="001C56D0" w:rsidRDefault="001C56D0">
            <w:pPr>
              <w:pStyle w:val="TAL"/>
              <w:keepNext w:val="0"/>
              <w:keepLines w:val="0"/>
              <w:widowControl w:val="0"/>
              <w:rPr>
                <w:rFonts w:eastAsia="Times New Roman"/>
                <w:lang w:eastAsia="zh-CN"/>
              </w:rPr>
            </w:pPr>
            <w:r>
              <w:rPr>
                <w:lang w:eastAsia="zh-CN"/>
              </w:rPr>
              <w:t>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D2E7E0" w14:textId="77777777" w:rsidR="001C56D0" w:rsidRDefault="001C56D0">
            <w:pPr>
              <w:pStyle w:val="TAL"/>
              <w:keepNext w:val="0"/>
              <w:keepLines w:val="0"/>
              <w:widowControl w:val="0"/>
              <w:rPr>
                <w:i/>
                <w:lang w:eastAsia="ko-KR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1665BA" w14:textId="77777777" w:rsidR="001C56D0" w:rsidRDefault="001C56D0">
            <w:pPr>
              <w:pStyle w:val="TAL"/>
              <w:keepNext w:val="0"/>
              <w:keepLines w:val="0"/>
              <w:widowControl w:val="0"/>
            </w:pPr>
            <w:r>
              <w:t>9.3.1.5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952E1" w14:textId="77777777" w:rsidR="001C56D0" w:rsidRDefault="001C56D0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FD786D" w14:textId="77777777" w:rsidR="001C56D0" w:rsidRDefault="001C56D0">
            <w:pPr>
              <w:pStyle w:val="TAC"/>
              <w:keepNext w:val="0"/>
              <w:keepLines w:val="0"/>
              <w:widowControl w:val="0"/>
            </w:pPr>
            <w: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01BCA7" w14:textId="77777777" w:rsidR="001C56D0" w:rsidRDefault="001C56D0">
            <w:pPr>
              <w:pStyle w:val="TAC"/>
              <w:keepNext w:val="0"/>
              <w:keepLines w:val="0"/>
              <w:widowControl w:val="0"/>
            </w:pPr>
            <w:r>
              <w:t>reject</w:t>
            </w:r>
          </w:p>
        </w:tc>
      </w:tr>
      <w:tr w:rsidR="001C56D0" w14:paraId="0F9431FB" w14:textId="77777777" w:rsidTr="001C56D0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6C438E" w14:textId="77777777" w:rsidR="001C56D0" w:rsidRDefault="001C56D0">
            <w:pPr>
              <w:pStyle w:val="TAL"/>
              <w:keepNext w:val="0"/>
              <w:keepLines w:val="0"/>
              <w:widowControl w:val="0"/>
              <w:rPr>
                <w:rFonts w:eastAsia="Batang"/>
                <w:bCs/>
                <w:lang w:val="fr-FR"/>
              </w:rPr>
            </w:pPr>
            <w:r>
              <w:rPr>
                <w:rFonts w:eastAsia="Batang"/>
                <w:bCs/>
                <w:lang w:val="fr-FR"/>
              </w:rPr>
              <w:t>DU To CU RRC Information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688397" w14:textId="77777777" w:rsidR="001C56D0" w:rsidRDefault="001C56D0">
            <w:pPr>
              <w:pStyle w:val="TAL"/>
              <w:keepNext w:val="0"/>
              <w:keepLines w:val="0"/>
              <w:widowControl w:val="0"/>
              <w:rPr>
                <w:rFonts w:eastAsia="Times New Roman"/>
                <w:lang w:eastAsia="zh-CN"/>
              </w:rPr>
            </w:pPr>
            <w:r>
              <w:rPr>
                <w:lang w:eastAsia="zh-CN"/>
              </w:rPr>
              <w:t>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8D0C00" w14:textId="77777777" w:rsidR="001C56D0" w:rsidRDefault="001C56D0">
            <w:pPr>
              <w:pStyle w:val="TAL"/>
              <w:keepNext w:val="0"/>
              <w:keepLines w:val="0"/>
              <w:widowControl w:val="0"/>
              <w:rPr>
                <w:i/>
                <w:lang w:eastAsia="ko-KR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12352A" w14:textId="77777777" w:rsidR="001C56D0" w:rsidRDefault="001C56D0">
            <w:pPr>
              <w:pStyle w:val="TAL"/>
              <w:keepNext w:val="0"/>
              <w:keepLines w:val="0"/>
              <w:widowControl w:val="0"/>
            </w:pPr>
            <w:r>
              <w:t>9.3.1.26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E6BF2" w14:textId="77777777" w:rsidR="001C56D0" w:rsidRDefault="001C56D0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CFD4AA" w14:textId="77777777" w:rsidR="001C56D0" w:rsidRDefault="001C56D0">
            <w:pPr>
              <w:pStyle w:val="TAC"/>
              <w:keepNext w:val="0"/>
              <w:keepLines w:val="0"/>
              <w:widowControl w:val="0"/>
            </w:pPr>
            <w: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1E6EFA" w14:textId="77777777" w:rsidR="001C56D0" w:rsidRDefault="001C56D0">
            <w:pPr>
              <w:pStyle w:val="TAC"/>
              <w:keepNext w:val="0"/>
              <w:keepLines w:val="0"/>
              <w:widowControl w:val="0"/>
            </w:pPr>
            <w:r>
              <w:t>reject</w:t>
            </w:r>
          </w:p>
        </w:tc>
      </w:tr>
      <w:tr w:rsidR="001C56D0" w14:paraId="2A97A2BE" w14:textId="77777777" w:rsidTr="001C56D0">
        <w:tc>
          <w:tcPr>
            <w:tcW w:w="972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4E36C3" w14:textId="77777777" w:rsidR="001C56D0" w:rsidRDefault="001C56D0">
            <w:pPr>
              <w:pStyle w:val="TAC"/>
              <w:keepNext w:val="0"/>
              <w:keepLines w:val="0"/>
              <w:widowControl w:val="0"/>
              <w:rPr>
                <w:rFonts w:eastAsia="Malgun Gothic"/>
              </w:rPr>
            </w:pPr>
            <w:r>
              <w:rPr>
                <w:rFonts w:eastAsia="Malgun Gothic"/>
                <w:highlight w:val="yellow"/>
              </w:rPr>
              <w:t>&lt;skip unchanged part&gt;</w:t>
            </w:r>
          </w:p>
        </w:tc>
      </w:tr>
      <w:tr w:rsidR="001C56D0" w14:paraId="7F82BB74" w14:textId="77777777" w:rsidTr="001C56D0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4B2CF1" w14:textId="77777777" w:rsidR="001C56D0" w:rsidRDefault="001C56D0">
            <w:pPr>
              <w:pStyle w:val="TAL"/>
              <w:keepNext w:val="0"/>
              <w:keepLines w:val="0"/>
              <w:widowControl w:val="0"/>
              <w:rPr>
                <w:rFonts w:eastAsia="Times New Roman"/>
              </w:rPr>
            </w:pPr>
            <w:r>
              <w:rPr>
                <w:b/>
                <w:bCs/>
              </w:rPr>
              <w:t>Early Sync Information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07CBD4" w14:textId="77777777" w:rsidR="001C56D0" w:rsidRDefault="001C56D0">
            <w:pPr>
              <w:pStyle w:val="TAL"/>
              <w:keepNext w:val="0"/>
              <w:keepLines w:val="0"/>
              <w:widowControl w:val="0"/>
              <w:rPr>
                <w:rFonts w:eastAsia="Batang"/>
                <w:bCs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23594A" w14:textId="77777777" w:rsidR="001C56D0" w:rsidRDefault="001C56D0">
            <w:pPr>
              <w:pStyle w:val="TAL"/>
              <w:keepNext w:val="0"/>
              <w:keepLines w:val="0"/>
              <w:widowControl w:val="0"/>
              <w:rPr>
                <w:rFonts w:eastAsia="Times New Roman"/>
                <w:i/>
              </w:rPr>
            </w:pPr>
            <w:r>
              <w:rPr>
                <w:i/>
              </w:rPr>
              <w:t>0..1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25141E" w14:textId="77777777" w:rsidR="001C56D0" w:rsidRDefault="001C56D0">
            <w:pPr>
              <w:pStyle w:val="TAL"/>
              <w:keepNext w:val="0"/>
              <w:keepLines w:val="0"/>
              <w:widowControl w:val="0"/>
              <w:rPr>
                <w:rFonts w:eastAsia="Batang"/>
                <w:bCs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81B17E" w14:textId="77777777" w:rsidR="001C56D0" w:rsidRDefault="001C56D0">
            <w:pPr>
              <w:pStyle w:val="TAL"/>
              <w:keepNext w:val="0"/>
              <w:keepLines w:val="0"/>
              <w:widowControl w:val="0"/>
              <w:rPr>
                <w:rFonts w:eastAsia="Times New Roma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830C83" w14:textId="77777777" w:rsidR="001C56D0" w:rsidRDefault="001C56D0">
            <w:pPr>
              <w:pStyle w:val="TAC"/>
              <w:keepNext w:val="0"/>
              <w:keepLines w:val="0"/>
              <w:widowControl w:val="0"/>
              <w:rPr>
                <w:rFonts w:cs="Arial"/>
              </w:rPr>
            </w:pPr>
            <w:r>
              <w:rPr>
                <w:rFonts w:cs="Arial"/>
              </w:rP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83B9FB" w14:textId="77777777" w:rsidR="001C56D0" w:rsidRDefault="001C56D0">
            <w:pPr>
              <w:pStyle w:val="TAC"/>
              <w:keepNext w:val="0"/>
              <w:keepLines w:val="0"/>
              <w:widowControl w:val="0"/>
              <w:rPr>
                <w:rFonts w:cs="Arial"/>
              </w:rPr>
            </w:pPr>
            <w:r>
              <w:rPr>
                <w:rFonts w:cs="Arial"/>
              </w:rPr>
              <w:t>ignore</w:t>
            </w:r>
          </w:p>
        </w:tc>
      </w:tr>
      <w:tr w:rsidR="001C56D0" w14:paraId="20B62D49" w14:textId="77777777" w:rsidTr="001C56D0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5E5936" w14:textId="77777777" w:rsidR="001C56D0" w:rsidRDefault="001C56D0">
            <w:pPr>
              <w:pStyle w:val="TAL"/>
              <w:ind w:leftChars="50" w:left="100"/>
            </w:pPr>
            <w:r>
              <w:t>&gt;</w:t>
            </w:r>
            <w:r>
              <w:rPr>
                <w:rFonts w:eastAsia="Tahoma" w:cs="Arial"/>
                <w:szCs w:val="18"/>
                <w:lang w:eastAsia="zh-CN"/>
              </w:rPr>
              <w:t>TCI</w:t>
            </w:r>
            <w:r>
              <w:t xml:space="preserve"> States Configurations List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914110" w14:textId="77777777" w:rsidR="001C56D0" w:rsidRDefault="001C56D0">
            <w:pPr>
              <w:pStyle w:val="TAL"/>
              <w:keepNext w:val="0"/>
              <w:keepLines w:val="0"/>
              <w:widowControl w:val="0"/>
              <w:rPr>
                <w:rFonts w:eastAsia="Batang"/>
                <w:bCs/>
              </w:rPr>
            </w:pPr>
            <w:r>
              <w:rPr>
                <w:rFonts w:eastAsia="Batang"/>
                <w:bCs/>
              </w:rPr>
              <w:t>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79D17D" w14:textId="77777777" w:rsidR="001C56D0" w:rsidRDefault="001C56D0">
            <w:pPr>
              <w:pStyle w:val="TAL"/>
              <w:keepNext w:val="0"/>
              <w:keepLines w:val="0"/>
              <w:widowControl w:val="0"/>
              <w:rPr>
                <w:rFonts w:eastAsia="Times New Roman"/>
                <w:i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66779C" w14:textId="77777777" w:rsidR="001C56D0" w:rsidRDefault="001C56D0">
            <w:pPr>
              <w:pStyle w:val="TAL"/>
              <w:keepNext w:val="0"/>
              <w:keepLines w:val="0"/>
              <w:widowControl w:val="0"/>
              <w:rPr>
                <w:rFonts w:eastAsia="Batang"/>
                <w:bCs/>
              </w:rPr>
            </w:pPr>
            <w:r>
              <w:rPr>
                <w:rFonts w:eastAsia="Batang"/>
                <w:bCs/>
              </w:rPr>
              <w:t>OCTET STRING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07754A" w14:textId="77777777" w:rsidR="001C56D0" w:rsidRDefault="001C56D0">
            <w:pPr>
              <w:pStyle w:val="TAL"/>
              <w:rPr>
                <w:rFonts w:eastAsia="Times New Roman"/>
              </w:rPr>
            </w:pPr>
            <w:r>
              <w:t xml:space="preserve">Includes the </w:t>
            </w:r>
            <w:r>
              <w:rPr>
                <w:i/>
                <w:iCs/>
              </w:rPr>
              <w:t>LTM-TCI-Info</w:t>
            </w:r>
          </w:p>
          <w:p w14:paraId="7D2B54A5" w14:textId="77777777" w:rsidR="001C56D0" w:rsidRDefault="001C56D0">
            <w:pPr>
              <w:pStyle w:val="TAL"/>
              <w:keepNext w:val="0"/>
              <w:keepLines w:val="0"/>
              <w:widowControl w:val="0"/>
            </w:pPr>
            <w:r>
              <w:t>IE, as defined in TS 38.331 [8].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5B4A10" w14:textId="77777777" w:rsidR="001C56D0" w:rsidRDefault="001C56D0">
            <w:pPr>
              <w:pStyle w:val="TAC"/>
              <w:keepNext w:val="0"/>
              <w:keepLines w:val="0"/>
              <w:widowControl w:val="0"/>
              <w:rPr>
                <w:rFonts w:cs="Arial"/>
              </w:rPr>
            </w:pPr>
            <w:r>
              <w:rPr>
                <w:rFonts w:cs="Arial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34EEB4" w14:textId="77777777" w:rsidR="001C56D0" w:rsidRDefault="001C56D0">
            <w:pPr>
              <w:pStyle w:val="TAC"/>
              <w:keepNext w:val="0"/>
              <w:keepLines w:val="0"/>
              <w:widowControl w:val="0"/>
              <w:rPr>
                <w:rFonts w:cs="Arial"/>
              </w:rPr>
            </w:pPr>
          </w:p>
        </w:tc>
      </w:tr>
      <w:tr w:rsidR="001C56D0" w14:paraId="3CF498B3" w14:textId="77777777" w:rsidTr="001C56D0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F41559" w14:textId="77777777" w:rsidR="001C56D0" w:rsidRDefault="001C56D0">
            <w:pPr>
              <w:pStyle w:val="TAL"/>
              <w:ind w:leftChars="50" w:left="100"/>
            </w:pPr>
            <w:r>
              <w:t>&gt;Early UL Sync Configuration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E39C46" w14:textId="77777777" w:rsidR="001C56D0" w:rsidRDefault="001C56D0">
            <w:pPr>
              <w:pStyle w:val="TAL"/>
              <w:keepNext w:val="0"/>
              <w:keepLines w:val="0"/>
              <w:widowControl w:val="0"/>
              <w:rPr>
                <w:rFonts w:eastAsia="Batang"/>
                <w:bCs/>
              </w:rPr>
            </w:pPr>
            <w:r>
              <w:rPr>
                <w:lang w:eastAsia="zh-CN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EF1F5" w14:textId="77777777" w:rsidR="001C56D0" w:rsidRDefault="001C56D0">
            <w:pPr>
              <w:pStyle w:val="TAL"/>
              <w:keepNext w:val="0"/>
              <w:keepLines w:val="0"/>
              <w:widowControl w:val="0"/>
              <w:rPr>
                <w:rFonts w:eastAsia="Times New Roman"/>
                <w:i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C53D9D" w14:textId="77777777" w:rsidR="001C56D0" w:rsidRDefault="001C56D0">
            <w:pPr>
              <w:pStyle w:val="TAL"/>
              <w:keepNext w:val="0"/>
              <w:keepLines w:val="0"/>
              <w:widowControl w:val="0"/>
              <w:rPr>
                <w:rFonts w:eastAsia="Batang"/>
                <w:bCs/>
              </w:rPr>
            </w:pPr>
            <w:r>
              <w:rPr>
                <w:rFonts w:eastAsia="Batang"/>
                <w:bCs/>
              </w:rPr>
              <w:t>9.3.1.328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D98261" w14:textId="77777777" w:rsidR="001C56D0" w:rsidRDefault="001C56D0">
            <w:pPr>
              <w:pStyle w:val="TAL"/>
              <w:rPr>
                <w:rFonts w:eastAsia="宋体"/>
                <w:lang w:eastAsia="zh-C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6BB4FB" w14:textId="77777777" w:rsidR="001C56D0" w:rsidRDefault="001C56D0">
            <w:pPr>
              <w:pStyle w:val="TAC"/>
              <w:keepNext w:val="0"/>
              <w:keepLines w:val="0"/>
              <w:widowControl w:val="0"/>
              <w:rPr>
                <w:rFonts w:eastAsia="宋体"/>
                <w:lang w:eastAsia="zh-CN"/>
              </w:rPr>
            </w:pPr>
            <w:r>
              <w:rPr>
                <w:rFonts w:eastAsia="宋体"/>
                <w:lang w:eastAsia="zh-CN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0AD0AE" w14:textId="77777777" w:rsidR="001C56D0" w:rsidRDefault="001C56D0">
            <w:pPr>
              <w:pStyle w:val="TAC"/>
              <w:keepNext w:val="0"/>
              <w:keepLines w:val="0"/>
              <w:widowControl w:val="0"/>
              <w:rPr>
                <w:rFonts w:eastAsia="Times New Roman" w:cs="Arial"/>
                <w:lang w:eastAsia="ko-KR"/>
              </w:rPr>
            </w:pPr>
          </w:p>
        </w:tc>
      </w:tr>
      <w:tr w:rsidR="001C56D0" w14:paraId="366CC23C" w14:textId="77777777" w:rsidTr="001C56D0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92DDAD" w14:textId="77777777" w:rsidR="001C56D0" w:rsidRDefault="001C56D0">
            <w:pPr>
              <w:pStyle w:val="TAL"/>
              <w:ind w:leftChars="50" w:left="100"/>
            </w:pPr>
            <w:r>
              <w:t>&gt;Early UL Sync Configuration for SUL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4EF6BD" w14:textId="77777777" w:rsidR="001C56D0" w:rsidRDefault="001C56D0">
            <w:pPr>
              <w:pStyle w:val="TAL"/>
              <w:keepNext w:val="0"/>
              <w:keepLines w:val="0"/>
              <w:widowControl w:val="0"/>
              <w:rPr>
                <w:rFonts w:eastAsia="Batang"/>
                <w:bCs/>
              </w:rPr>
            </w:pPr>
            <w:r>
              <w:rPr>
                <w:lang w:eastAsia="zh-CN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5C6FAC" w14:textId="77777777" w:rsidR="001C56D0" w:rsidRDefault="001C56D0">
            <w:pPr>
              <w:pStyle w:val="TAL"/>
              <w:keepNext w:val="0"/>
              <w:keepLines w:val="0"/>
              <w:widowControl w:val="0"/>
              <w:rPr>
                <w:rFonts w:eastAsia="Times New Roman"/>
                <w:i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351079" w14:textId="77777777" w:rsidR="001C56D0" w:rsidRDefault="001C56D0">
            <w:pPr>
              <w:pStyle w:val="TAL"/>
              <w:keepNext w:val="0"/>
              <w:keepLines w:val="0"/>
              <w:widowControl w:val="0"/>
            </w:pPr>
            <w:r>
              <w:t>Early UL Sync Configuration</w:t>
            </w:r>
          </w:p>
          <w:p w14:paraId="7EC5B683" w14:textId="77777777" w:rsidR="001C56D0" w:rsidRDefault="001C56D0">
            <w:pPr>
              <w:pStyle w:val="TAL"/>
              <w:keepNext w:val="0"/>
              <w:keepLines w:val="0"/>
              <w:widowControl w:val="0"/>
              <w:rPr>
                <w:rFonts w:eastAsia="Batang"/>
                <w:bCs/>
              </w:rPr>
            </w:pPr>
            <w:r>
              <w:rPr>
                <w:rFonts w:eastAsia="Batang"/>
                <w:bCs/>
              </w:rPr>
              <w:t>9.3.1.328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F7C784" w14:textId="77777777" w:rsidR="001C56D0" w:rsidRDefault="001C56D0">
            <w:pPr>
              <w:pStyle w:val="TAL"/>
              <w:rPr>
                <w:rFonts w:eastAsia="宋体"/>
                <w:lang w:eastAsia="zh-CN"/>
              </w:rPr>
            </w:pPr>
            <w:r>
              <w:rPr>
                <w:rFonts w:eastAsia="宋体"/>
                <w:lang w:eastAsia="zh-CN"/>
              </w:rPr>
              <w:t>This IE applies for SUL carrier.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ADB340" w14:textId="77777777" w:rsidR="001C56D0" w:rsidRDefault="001C56D0">
            <w:pPr>
              <w:pStyle w:val="TAC"/>
              <w:keepNext w:val="0"/>
              <w:keepLines w:val="0"/>
              <w:widowControl w:val="0"/>
              <w:rPr>
                <w:rFonts w:eastAsia="宋体"/>
                <w:lang w:eastAsia="zh-CN"/>
              </w:rPr>
            </w:pPr>
            <w:r>
              <w:rPr>
                <w:rFonts w:eastAsia="宋体"/>
                <w:lang w:eastAsia="zh-CN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C25CBE" w14:textId="77777777" w:rsidR="001C56D0" w:rsidRDefault="001C56D0">
            <w:pPr>
              <w:pStyle w:val="TAC"/>
              <w:keepNext w:val="0"/>
              <w:keepLines w:val="0"/>
              <w:widowControl w:val="0"/>
              <w:rPr>
                <w:rFonts w:eastAsia="Times New Roman" w:cs="Arial"/>
                <w:lang w:eastAsia="ko-KR"/>
              </w:rPr>
            </w:pPr>
          </w:p>
        </w:tc>
      </w:tr>
      <w:tr w:rsidR="001C56D0" w14:paraId="564381AF" w14:textId="77777777" w:rsidTr="001C56D0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645024" w14:textId="77777777" w:rsidR="001C56D0" w:rsidRDefault="001C56D0">
            <w:pPr>
              <w:pStyle w:val="TAL"/>
              <w:keepNext w:val="0"/>
              <w:keepLines w:val="0"/>
              <w:widowControl w:val="0"/>
            </w:pPr>
            <w:r>
              <w:rPr>
                <w:b/>
                <w:bCs/>
              </w:rPr>
              <w:t>LTM Configuration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32E78" w14:textId="77777777" w:rsidR="001C56D0" w:rsidRDefault="001C56D0">
            <w:pPr>
              <w:pStyle w:val="TAL"/>
              <w:keepNext w:val="0"/>
              <w:keepLines w:val="0"/>
              <w:widowControl w:val="0"/>
              <w:rPr>
                <w:rFonts w:eastAsia="Batang"/>
                <w:bCs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FAB70B" w14:textId="77777777" w:rsidR="001C56D0" w:rsidRDefault="001C56D0">
            <w:pPr>
              <w:pStyle w:val="TAL"/>
              <w:keepNext w:val="0"/>
              <w:keepLines w:val="0"/>
              <w:widowControl w:val="0"/>
              <w:rPr>
                <w:rFonts w:eastAsia="Times New Roman"/>
                <w:i/>
              </w:rPr>
            </w:pPr>
            <w:r>
              <w:rPr>
                <w:i/>
              </w:rPr>
              <w:t>0..1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CE7CD" w14:textId="77777777" w:rsidR="001C56D0" w:rsidRDefault="001C56D0">
            <w:pPr>
              <w:pStyle w:val="TAL"/>
              <w:keepNext w:val="0"/>
              <w:keepLines w:val="0"/>
              <w:widowControl w:val="0"/>
              <w:rPr>
                <w:rFonts w:eastAsia="Batang"/>
                <w:bCs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659644" w14:textId="77777777" w:rsidR="001C56D0" w:rsidRDefault="001C56D0">
            <w:pPr>
              <w:pStyle w:val="TAL"/>
              <w:keepNext w:val="0"/>
              <w:keepLines w:val="0"/>
              <w:widowControl w:val="0"/>
              <w:rPr>
                <w:rFonts w:eastAsia="Times New Roma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426CAC" w14:textId="77777777" w:rsidR="001C56D0" w:rsidRDefault="001C56D0">
            <w:pPr>
              <w:pStyle w:val="TAC"/>
              <w:keepNext w:val="0"/>
              <w:keepLines w:val="0"/>
              <w:widowControl w:val="0"/>
              <w:rPr>
                <w:rFonts w:cs="Arial"/>
              </w:rPr>
            </w:pPr>
            <w:r>
              <w:rPr>
                <w:rFonts w:cs="Arial"/>
              </w:rP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4FBE46" w14:textId="77777777" w:rsidR="001C56D0" w:rsidRDefault="001C56D0">
            <w:pPr>
              <w:pStyle w:val="TAC"/>
              <w:keepNext w:val="0"/>
              <w:keepLines w:val="0"/>
              <w:widowControl w:val="0"/>
              <w:rPr>
                <w:rFonts w:cs="Arial"/>
              </w:rPr>
            </w:pPr>
            <w:r>
              <w:rPr>
                <w:rFonts w:cs="Arial"/>
              </w:rPr>
              <w:t>ignore</w:t>
            </w:r>
          </w:p>
        </w:tc>
      </w:tr>
      <w:tr w:rsidR="001C56D0" w14:paraId="580210B7" w14:textId="77777777" w:rsidTr="001C56D0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D2F2E2" w14:textId="77777777" w:rsidR="001C56D0" w:rsidRDefault="001C56D0">
            <w:pPr>
              <w:pStyle w:val="TAL"/>
              <w:ind w:leftChars="50" w:left="100"/>
              <w:rPr>
                <w:b/>
                <w:bCs/>
              </w:rPr>
            </w:pPr>
            <w:r>
              <w:rPr>
                <w:rFonts w:cs="Arial"/>
                <w:b/>
                <w:bCs/>
              </w:rPr>
              <w:t>&gt;</w:t>
            </w:r>
            <w:r>
              <w:rPr>
                <w:rFonts w:eastAsia="Tahoma" w:cs="Arial"/>
                <w:szCs w:val="18"/>
                <w:lang w:eastAsia="zh-CN"/>
              </w:rPr>
              <w:t>SSB</w:t>
            </w:r>
            <w:r>
              <w:rPr>
                <w:rFonts w:cs="Arial"/>
                <w:bCs/>
              </w:rPr>
              <w:t xml:space="preserve"> Information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BCBFEA" w14:textId="77777777" w:rsidR="001C56D0" w:rsidRDefault="001C56D0">
            <w:pPr>
              <w:pStyle w:val="TAL"/>
              <w:keepNext w:val="0"/>
              <w:keepLines w:val="0"/>
              <w:widowControl w:val="0"/>
              <w:rPr>
                <w:rFonts w:eastAsia="Batang"/>
                <w:bCs/>
              </w:rPr>
            </w:pPr>
            <w:r>
              <w:rPr>
                <w:rFonts w:eastAsia="Batang"/>
                <w:bCs/>
              </w:rPr>
              <w:t>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B3892" w14:textId="77777777" w:rsidR="001C56D0" w:rsidRDefault="001C56D0">
            <w:pPr>
              <w:pStyle w:val="TAL"/>
              <w:keepNext w:val="0"/>
              <w:keepLines w:val="0"/>
              <w:widowControl w:val="0"/>
              <w:rPr>
                <w:rFonts w:eastAsia="Times New Roman"/>
                <w:i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55F43D" w14:textId="77777777" w:rsidR="001C56D0" w:rsidRDefault="001C56D0">
            <w:pPr>
              <w:pStyle w:val="TAL"/>
              <w:keepNext w:val="0"/>
              <w:keepLines w:val="0"/>
              <w:widowControl w:val="0"/>
              <w:rPr>
                <w:rFonts w:eastAsia="Batang"/>
                <w:bCs/>
              </w:rPr>
            </w:pPr>
            <w:r>
              <w:rPr>
                <w:rFonts w:eastAsia="Batang"/>
                <w:bCs/>
              </w:rPr>
              <w:t>9.3.1.202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87684D" w14:textId="77777777" w:rsidR="001C56D0" w:rsidRDefault="001C56D0">
            <w:pPr>
              <w:pStyle w:val="TAL"/>
              <w:keepNext w:val="0"/>
              <w:keepLines w:val="0"/>
              <w:widowControl w:val="0"/>
              <w:rPr>
                <w:rFonts w:eastAsia="Times New Roman"/>
              </w:rPr>
            </w:pPr>
            <w:r>
              <w:t>Includes the SSB Information for the requested target cell.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B94F40" w14:textId="77777777" w:rsidR="001C56D0" w:rsidRDefault="001C56D0">
            <w:pPr>
              <w:pStyle w:val="TAC"/>
              <w:keepNext w:val="0"/>
              <w:keepLines w:val="0"/>
              <w:widowControl w:val="0"/>
              <w:rPr>
                <w:rFonts w:cs="Arial"/>
              </w:rPr>
            </w:pPr>
            <w:r>
              <w:rPr>
                <w:rFonts w:eastAsia="Batang" w:cs="Arial"/>
                <w:bCs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224D72" w14:textId="77777777" w:rsidR="001C56D0" w:rsidRDefault="001C56D0">
            <w:pPr>
              <w:pStyle w:val="TAC"/>
              <w:keepNext w:val="0"/>
              <w:keepLines w:val="0"/>
              <w:widowControl w:val="0"/>
              <w:rPr>
                <w:rFonts w:cs="Arial"/>
                <w:highlight w:val="yellow"/>
              </w:rPr>
            </w:pPr>
          </w:p>
        </w:tc>
      </w:tr>
      <w:tr w:rsidR="001C56D0" w14:paraId="00E31717" w14:textId="77777777" w:rsidTr="001C56D0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481186" w14:textId="77777777" w:rsidR="001C56D0" w:rsidRDefault="001C56D0">
            <w:pPr>
              <w:pStyle w:val="TAL"/>
              <w:keepNext w:val="0"/>
              <w:keepLines w:val="0"/>
              <w:widowControl w:val="0"/>
              <w:ind w:leftChars="50" w:left="100"/>
            </w:pPr>
            <w:r>
              <w:rPr>
                <w:rFonts w:eastAsia="Tahoma" w:cs="Arial"/>
                <w:szCs w:val="18"/>
                <w:lang w:eastAsia="zh-CN"/>
              </w:rPr>
              <w:t>&gt;Reference Configuration Information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D521BE" w14:textId="77777777" w:rsidR="001C56D0" w:rsidRDefault="001C56D0">
            <w:pPr>
              <w:pStyle w:val="TAL"/>
              <w:keepNext w:val="0"/>
              <w:keepLines w:val="0"/>
              <w:widowControl w:val="0"/>
              <w:rPr>
                <w:rFonts w:eastAsia="Batang"/>
                <w:bCs/>
              </w:rPr>
            </w:pPr>
            <w:r>
              <w:rPr>
                <w:rFonts w:eastAsia="宋体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7C2441" w14:textId="77777777" w:rsidR="001C56D0" w:rsidRDefault="001C56D0">
            <w:pPr>
              <w:pStyle w:val="TAL"/>
              <w:keepNext w:val="0"/>
              <w:keepLines w:val="0"/>
              <w:widowControl w:val="0"/>
              <w:rPr>
                <w:rFonts w:eastAsia="Times New Roman"/>
                <w:i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87AE39" w14:textId="77777777" w:rsidR="001C56D0" w:rsidRDefault="001C56D0">
            <w:pPr>
              <w:pStyle w:val="TAL"/>
              <w:keepNext w:val="0"/>
              <w:keepLines w:val="0"/>
              <w:widowControl w:val="0"/>
              <w:rPr>
                <w:rFonts w:eastAsia="Batang"/>
                <w:bCs/>
              </w:rPr>
            </w:pPr>
            <w:r>
              <w:rPr>
                <w:rFonts w:eastAsia="宋体"/>
              </w:rPr>
              <w:t>OCTET STRING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33C507" w14:textId="77777777" w:rsidR="001C56D0" w:rsidRDefault="001C56D0">
            <w:pPr>
              <w:pStyle w:val="TAL"/>
              <w:keepNext w:val="0"/>
              <w:keepLines w:val="0"/>
              <w:widowControl w:val="0"/>
              <w:rPr>
                <w:rFonts w:eastAsia="Times New Roman"/>
              </w:rPr>
            </w:pPr>
            <w:r>
              <w:rPr>
                <w:rFonts w:eastAsia="宋体"/>
                <w:lang w:eastAsia="zh-CN"/>
              </w:rPr>
              <w:t xml:space="preserve">Includes the </w:t>
            </w:r>
            <w:r>
              <w:rPr>
                <w:rFonts w:eastAsia="宋体"/>
                <w:i/>
                <w:iCs/>
                <w:lang w:eastAsia="zh-CN"/>
              </w:rPr>
              <w:t xml:space="preserve">CellGroupConfig </w:t>
            </w:r>
            <w:r>
              <w:rPr>
                <w:rFonts w:eastAsia="宋体"/>
                <w:lang w:eastAsia="zh-CN"/>
              </w:rPr>
              <w:t>IE, as defined in TS 38.331 [8].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1A955B" w14:textId="77777777" w:rsidR="001C56D0" w:rsidRDefault="001C56D0">
            <w:pPr>
              <w:pStyle w:val="TAC"/>
              <w:keepNext w:val="0"/>
              <w:keepLines w:val="0"/>
              <w:widowControl w:val="0"/>
              <w:rPr>
                <w:rFonts w:cs="Arial"/>
              </w:rPr>
            </w:pPr>
            <w:r>
              <w:rPr>
                <w:rFonts w:eastAsia="宋体"/>
                <w:lang w:eastAsia="zh-CN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E0888B" w14:textId="77777777" w:rsidR="001C56D0" w:rsidRDefault="001C56D0">
            <w:pPr>
              <w:pStyle w:val="TAC"/>
              <w:keepNext w:val="0"/>
              <w:keepLines w:val="0"/>
              <w:widowControl w:val="0"/>
              <w:rPr>
                <w:rFonts w:cs="Arial"/>
              </w:rPr>
            </w:pPr>
          </w:p>
        </w:tc>
      </w:tr>
      <w:tr w:rsidR="001C56D0" w14:paraId="20F6B907" w14:textId="77777777" w:rsidTr="001C56D0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F9719F" w14:textId="77777777" w:rsidR="001C56D0" w:rsidRDefault="001C56D0">
            <w:pPr>
              <w:pStyle w:val="TAL"/>
              <w:keepNext w:val="0"/>
              <w:keepLines w:val="0"/>
              <w:widowControl w:val="0"/>
              <w:ind w:leftChars="50" w:left="100"/>
            </w:pPr>
            <w:r>
              <w:rPr>
                <w:rFonts w:eastAsia="Tahoma" w:cs="Arial"/>
                <w:szCs w:val="18"/>
                <w:lang w:eastAsia="zh-CN"/>
              </w:rPr>
              <w:t xml:space="preserve">&gt;Complete </w:t>
            </w:r>
            <w:r>
              <w:t xml:space="preserve">Candidate </w:t>
            </w:r>
            <w:r>
              <w:rPr>
                <w:rFonts w:eastAsia="Tahoma" w:cs="Arial"/>
                <w:szCs w:val="18"/>
                <w:lang w:eastAsia="zh-CN"/>
              </w:rPr>
              <w:t>Configuration Indicator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88B74E" w14:textId="77777777" w:rsidR="001C56D0" w:rsidRDefault="001C56D0">
            <w:pPr>
              <w:pStyle w:val="TAL"/>
              <w:keepNext w:val="0"/>
              <w:keepLines w:val="0"/>
              <w:widowControl w:val="0"/>
              <w:rPr>
                <w:rFonts w:eastAsia="Batang"/>
                <w:bCs/>
              </w:rPr>
            </w:pPr>
            <w:r>
              <w:rPr>
                <w:rFonts w:eastAsia="宋体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ED08CF" w14:textId="77777777" w:rsidR="001C56D0" w:rsidRDefault="001C56D0">
            <w:pPr>
              <w:pStyle w:val="TAL"/>
              <w:keepNext w:val="0"/>
              <w:keepLines w:val="0"/>
              <w:widowControl w:val="0"/>
              <w:rPr>
                <w:rFonts w:eastAsia="Times New Roman"/>
                <w:i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77CAB7" w14:textId="77777777" w:rsidR="001C56D0" w:rsidRDefault="001C56D0">
            <w:pPr>
              <w:pStyle w:val="TAL"/>
              <w:keepNext w:val="0"/>
              <w:keepLines w:val="0"/>
              <w:widowControl w:val="0"/>
              <w:rPr>
                <w:rFonts w:eastAsia="Batang"/>
                <w:bCs/>
              </w:rPr>
            </w:pPr>
            <w:r>
              <w:rPr>
                <w:rFonts w:eastAsia="Batang"/>
                <w:bCs/>
              </w:rPr>
              <w:t>ENUMERATED (complete, ...)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875F7" w14:textId="77777777" w:rsidR="001C56D0" w:rsidRDefault="001C56D0">
            <w:pPr>
              <w:pStyle w:val="TAL"/>
              <w:keepNext w:val="0"/>
              <w:keepLines w:val="0"/>
              <w:widowControl w:val="0"/>
              <w:rPr>
                <w:rFonts w:eastAsia="Times New Roma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C27A5F" w14:textId="77777777" w:rsidR="001C56D0" w:rsidRDefault="001C56D0">
            <w:pPr>
              <w:pStyle w:val="TAC"/>
              <w:keepNext w:val="0"/>
              <w:keepLines w:val="0"/>
              <w:widowControl w:val="0"/>
              <w:rPr>
                <w:rFonts w:cs="Arial"/>
              </w:rPr>
            </w:pPr>
            <w:r>
              <w:rPr>
                <w:rFonts w:eastAsia="宋体"/>
                <w:lang w:eastAsia="zh-CN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DD5446" w14:textId="77777777" w:rsidR="001C56D0" w:rsidRDefault="001C56D0">
            <w:pPr>
              <w:pStyle w:val="TAC"/>
              <w:keepNext w:val="0"/>
              <w:keepLines w:val="0"/>
              <w:widowControl w:val="0"/>
              <w:rPr>
                <w:rFonts w:cs="Arial"/>
              </w:rPr>
            </w:pPr>
          </w:p>
        </w:tc>
      </w:tr>
      <w:tr w:rsidR="001C56D0" w14:paraId="0A73A937" w14:textId="77777777" w:rsidTr="001C56D0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2512D7" w14:textId="77777777" w:rsidR="001C56D0" w:rsidRDefault="001C56D0">
            <w:pPr>
              <w:pStyle w:val="TAL"/>
              <w:keepNext w:val="0"/>
              <w:keepLines w:val="0"/>
              <w:widowControl w:val="0"/>
              <w:ind w:leftChars="50" w:left="100"/>
              <w:rPr>
                <w:rFonts w:eastAsia="Tahoma" w:cs="Arial"/>
                <w:szCs w:val="18"/>
                <w:lang w:eastAsia="zh-CN"/>
              </w:rPr>
            </w:pPr>
            <w:r>
              <w:rPr>
                <w:rFonts w:eastAsia="Tahoma" w:cs="Arial"/>
                <w:szCs w:val="18"/>
                <w:lang w:eastAsia="zh-CN"/>
              </w:rPr>
              <w:t>&gt;LTM CFRA Resource Configuration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509F05" w14:textId="77777777" w:rsidR="001C56D0" w:rsidRDefault="001C56D0">
            <w:pPr>
              <w:pStyle w:val="TAL"/>
              <w:keepNext w:val="0"/>
              <w:keepLines w:val="0"/>
              <w:widowControl w:val="0"/>
              <w:rPr>
                <w:rFonts w:eastAsia="宋体"/>
                <w:lang w:eastAsia="ko-KR"/>
              </w:rPr>
            </w:pPr>
            <w:r>
              <w:rPr>
                <w:rFonts w:eastAsia="宋体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13F48" w14:textId="77777777" w:rsidR="001C56D0" w:rsidRDefault="001C56D0">
            <w:pPr>
              <w:pStyle w:val="TAL"/>
              <w:keepNext w:val="0"/>
              <w:keepLines w:val="0"/>
              <w:widowControl w:val="0"/>
              <w:rPr>
                <w:rFonts w:eastAsia="Times New Roman"/>
                <w:i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159D67" w14:textId="77777777" w:rsidR="001C56D0" w:rsidRDefault="001C56D0">
            <w:pPr>
              <w:pStyle w:val="TAL"/>
              <w:keepNext w:val="0"/>
              <w:keepLines w:val="0"/>
              <w:widowControl w:val="0"/>
              <w:rPr>
                <w:rFonts w:eastAsia="Batang"/>
                <w:bCs/>
              </w:rPr>
            </w:pPr>
            <w:r>
              <w:rPr>
                <w:rFonts w:eastAsia="宋体"/>
              </w:rPr>
              <w:t>OCTET STRING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442FA3" w14:textId="77777777" w:rsidR="001C56D0" w:rsidRDefault="001C56D0">
            <w:pPr>
              <w:pStyle w:val="TAL"/>
              <w:keepNext w:val="0"/>
              <w:keepLines w:val="0"/>
              <w:widowControl w:val="0"/>
              <w:rPr>
                <w:rFonts w:eastAsia="Times New Roman"/>
              </w:rPr>
            </w:pPr>
            <w:r>
              <w:rPr>
                <w:rFonts w:eastAsia="宋体"/>
                <w:bCs/>
                <w:lang w:eastAsia="zh-CN"/>
              </w:rPr>
              <w:t xml:space="preserve">Includes the </w:t>
            </w:r>
            <w:r>
              <w:rPr>
                <w:rFonts w:eastAsia="宋体"/>
                <w:bCs/>
                <w:i/>
                <w:lang w:eastAsia="zh-CN"/>
              </w:rPr>
              <w:t>RACH-ConfigDedicated</w:t>
            </w:r>
            <w:r>
              <w:rPr>
                <w:rFonts w:eastAsia="宋体"/>
                <w:bCs/>
                <w:lang w:eastAsia="zh-CN"/>
              </w:rPr>
              <w:t xml:space="preserve"> IE, as defined in TS 38.331 [8].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E47B66" w14:textId="77777777" w:rsidR="001C56D0" w:rsidRDefault="001C56D0">
            <w:pPr>
              <w:pStyle w:val="TAC"/>
              <w:keepNext w:val="0"/>
              <w:keepLines w:val="0"/>
              <w:widowControl w:val="0"/>
              <w:rPr>
                <w:rFonts w:eastAsia="宋体"/>
                <w:lang w:eastAsia="zh-CN"/>
              </w:rPr>
            </w:pPr>
            <w:r>
              <w:rPr>
                <w:rFonts w:eastAsia="宋体"/>
                <w:lang w:eastAsia="zh-CN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EC335" w14:textId="77777777" w:rsidR="001C56D0" w:rsidRDefault="001C56D0">
            <w:pPr>
              <w:pStyle w:val="TAC"/>
              <w:keepNext w:val="0"/>
              <w:keepLines w:val="0"/>
              <w:widowControl w:val="0"/>
              <w:rPr>
                <w:rFonts w:eastAsia="Times New Roman" w:cs="Arial"/>
                <w:lang w:eastAsia="ko-KR"/>
              </w:rPr>
            </w:pPr>
          </w:p>
        </w:tc>
      </w:tr>
      <w:tr w:rsidR="001C56D0" w14:paraId="74789628" w14:textId="77777777" w:rsidTr="001C56D0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2F5842" w14:textId="77777777" w:rsidR="001C56D0" w:rsidRDefault="001C56D0">
            <w:pPr>
              <w:pStyle w:val="TAL"/>
              <w:keepNext w:val="0"/>
              <w:keepLines w:val="0"/>
              <w:widowControl w:val="0"/>
              <w:ind w:leftChars="50" w:left="100"/>
              <w:rPr>
                <w:rFonts w:eastAsia="Tahoma" w:cs="Arial"/>
                <w:szCs w:val="18"/>
                <w:lang w:eastAsia="zh-CN"/>
              </w:rPr>
            </w:pPr>
            <w:r>
              <w:rPr>
                <w:rFonts w:eastAsia="Tahoma" w:cs="Arial"/>
                <w:szCs w:val="18"/>
                <w:lang w:eastAsia="zh-CN"/>
              </w:rPr>
              <w:t>&gt;LTM CFRA Resource Configuration for SUL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599513" w14:textId="77777777" w:rsidR="001C56D0" w:rsidRDefault="001C56D0">
            <w:pPr>
              <w:pStyle w:val="TAL"/>
              <w:keepNext w:val="0"/>
              <w:keepLines w:val="0"/>
              <w:widowControl w:val="0"/>
              <w:rPr>
                <w:rFonts w:eastAsia="宋体"/>
                <w:lang w:eastAsia="ko-KR"/>
              </w:rPr>
            </w:pPr>
            <w:r>
              <w:rPr>
                <w:rFonts w:eastAsia="宋体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B8BD1D" w14:textId="77777777" w:rsidR="001C56D0" w:rsidRDefault="001C56D0">
            <w:pPr>
              <w:pStyle w:val="TAL"/>
              <w:keepNext w:val="0"/>
              <w:keepLines w:val="0"/>
              <w:widowControl w:val="0"/>
              <w:rPr>
                <w:rFonts w:eastAsia="Times New Roman"/>
                <w:i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3BD8C1" w14:textId="77777777" w:rsidR="001C56D0" w:rsidRDefault="001C56D0">
            <w:pPr>
              <w:pStyle w:val="TAL"/>
              <w:keepNext w:val="0"/>
              <w:keepLines w:val="0"/>
              <w:widowControl w:val="0"/>
              <w:rPr>
                <w:rFonts w:eastAsia="Batang"/>
                <w:bCs/>
              </w:rPr>
            </w:pPr>
            <w:bookmarkStart w:id="400" w:name="OLE_LINK54"/>
            <w:r>
              <w:rPr>
                <w:rFonts w:eastAsia="宋体"/>
              </w:rPr>
              <w:t>OCTET STRING</w:t>
            </w:r>
            <w:bookmarkEnd w:id="400"/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F72813" w14:textId="77777777" w:rsidR="001C56D0" w:rsidRDefault="001C56D0">
            <w:pPr>
              <w:pStyle w:val="TAL"/>
              <w:keepNext w:val="0"/>
              <w:keepLines w:val="0"/>
              <w:widowControl w:val="0"/>
              <w:rPr>
                <w:rFonts w:eastAsia="Times New Roman"/>
              </w:rPr>
            </w:pPr>
            <w:r>
              <w:rPr>
                <w:rFonts w:eastAsia="宋体"/>
                <w:bCs/>
                <w:lang w:eastAsia="zh-CN"/>
              </w:rPr>
              <w:t xml:space="preserve">Includes the </w:t>
            </w:r>
            <w:r>
              <w:rPr>
                <w:rFonts w:eastAsia="宋体"/>
                <w:bCs/>
                <w:i/>
                <w:lang w:eastAsia="zh-CN"/>
              </w:rPr>
              <w:t>RACH-ConfigDedicated</w:t>
            </w:r>
            <w:r>
              <w:rPr>
                <w:rFonts w:eastAsia="宋体"/>
                <w:bCs/>
                <w:lang w:eastAsia="zh-CN"/>
              </w:rPr>
              <w:t xml:space="preserve"> IE, as defined in TS 38.331 [8]. </w:t>
            </w:r>
            <w:r>
              <w:rPr>
                <w:rFonts w:eastAsia="宋体"/>
                <w:lang w:eastAsia="zh-CN"/>
              </w:rPr>
              <w:t>This IE applies for SUL carrier.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C93114" w14:textId="77777777" w:rsidR="001C56D0" w:rsidRDefault="001C56D0">
            <w:pPr>
              <w:pStyle w:val="TAC"/>
              <w:keepNext w:val="0"/>
              <w:keepLines w:val="0"/>
              <w:widowControl w:val="0"/>
              <w:rPr>
                <w:rFonts w:eastAsia="宋体"/>
                <w:lang w:eastAsia="zh-CN"/>
              </w:rPr>
            </w:pPr>
            <w:r>
              <w:rPr>
                <w:rFonts w:eastAsia="宋体"/>
                <w:lang w:eastAsia="zh-CN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6C8D62" w14:textId="77777777" w:rsidR="001C56D0" w:rsidRDefault="001C56D0">
            <w:pPr>
              <w:pStyle w:val="TAC"/>
              <w:keepNext w:val="0"/>
              <w:keepLines w:val="0"/>
              <w:widowControl w:val="0"/>
              <w:rPr>
                <w:rFonts w:eastAsia="Times New Roman" w:cs="Arial"/>
                <w:lang w:eastAsia="ko-KR"/>
              </w:rPr>
            </w:pPr>
          </w:p>
        </w:tc>
      </w:tr>
      <w:tr w:rsidR="001C56D0" w14:paraId="16F3A322" w14:textId="77777777" w:rsidTr="001C56D0">
        <w:trPr>
          <w:ins w:id="401" w:author="作者" w:date="2025-08-14T14:21:00Z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256727" w14:textId="77777777" w:rsidR="001C56D0" w:rsidRDefault="001C56D0">
            <w:pPr>
              <w:pStyle w:val="TAL"/>
              <w:keepNext w:val="0"/>
              <w:keepLines w:val="0"/>
              <w:widowControl w:val="0"/>
              <w:ind w:leftChars="50" w:left="100"/>
              <w:rPr>
                <w:ins w:id="402" w:author="作者"/>
                <w:rFonts w:eastAsia="Tahoma" w:cs="Arial"/>
                <w:szCs w:val="18"/>
                <w:lang w:eastAsia="zh-CN"/>
              </w:rPr>
            </w:pPr>
            <w:ins w:id="403" w:author="作者">
              <w:r>
                <w:rPr>
                  <w:rFonts w:cs="Arial"/>
                  <w:szCs w:val="18"/>
                  <w:lang w:eastAsia="zh-CN"/>
                </w:rPr>
                <w:t>&gt;L1 Execution Condition List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F32F4B" w14:textId="77777777" w:rsidR="001C56D0" w:rsidRDefault="001C56D0">
            <w:pPr>
              <w:pStyle w:val="TAL"/>
              <w:keepNext w:val="0"/>
              <w:keepLines w:val="0"/>
              <w:widowControl w:val="0"/>
              <w:rPr>
                <w:ins w:id="404" w:author="作者"/>
                <w:rFonts w:eastAsia="宋体"/>
                <w:lang w:eastAsia="ko-KR"/>
              </w:rPr>
            </w:pPr>
            <w:ins w:id="405" w:author="作者">
              <w:r>
                <w:rPr>
                  <w:rFonts w:eastAsia="宋体"/>
                  <w:lang w:eastAsia="zh-CN"/>
                </w:rPr>
                <w:t>O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A07D7" w14:textId="77777777" w:rsidR="001C56D0" w:rsidRDefault="001C56D0">
            <w:pPr>
              <w:pStyle w:val="TAL"/>
              <w:keepNext w:val="0"/>
              <w:keepLines w:val="0"/>
              <w:widowControl w:val="0"/>
              <w:rPr>
                <w:ins w:id="406" w:author="作者"/>
                <w:rFonts w:eastAsia="Times New Roman"/>
                <w:i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BBBAC5" w14:textId="77777777" w:rsidR="001C56D0" w:rsidRDefault="001C56D0">
            <w:pPr>
              <w:pStyle w:val="TAL"/>
              <w:keepNext w:val="0"/>
              <w:keepLines w:val="0"/>
              <w:widowControl w:val="0"/>
              <w:rPr>
                <w:ins w:id="407" w:author="作者"/>
                <w:rFonts w:eastAsia="宋体"/>
              </w:rPr>
            </w:pPr>
            <w:ins w:id="408" w:author="作者">
              <w:r>
                <w:rPr>
                  <w:highlight w:val="cyan"/>
                </w:rPr>
                <w:t>9.3.1.XXX</w:t>
              </w:r>
            </w:ins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F8CE1E" w14:textId="77777777" w:rsidR="001C56D0" w:rsidRDefault="001C56D0">
            <w:pPr>
              <w:pStyle w:val="TAL"/>
              <w:keepNext w:val="0"/>
              <w:keepLines w:val="0"/>
              <w:widowControl w:val="0"/>
              <w:rPr>
                <w:ins w:id="409" w:author="作者"/>
                <w:rFonts w:eastAsia="宋体"/>
                <w:bCs/>
                <w:lang w:eastAsia="zh-CN"/>
              </w:rPr>
            </w:pPr>
            <w:ins w:id="410" w:author="作者">
              <w:r>
                <w:rPr>
                  <w:rFonts w:eastAsia="宋体"/>
                  <w:bCs/>
                  <w:lang w:eastAsia="zh-CN"/>
                </w:rPr>
                <w:t>The detailed definition of this IE is FFS.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08115E" w14:textId="77777777" w:rsidR="001C56D0" w:rsidRDefault="001C56D0">
            <w:pPr>
              <w:pStyle w:val="TAC"/>
              <w:keepNext w:val="0"/>
              <w:keepLines w:val="0"/>
              <w:widowControl w:val="0"/>
              <w:rPr>
                <w:ins w:id="411" w:author="作者"/>
                <w:rFonts w:eastAsia="宋体"/>
                <w:lang w:eastAsia="zh-CN"/>
              </w:rPr>
            </w:pPr>
            <w:ins w:id="412" w:author="作者">
              <w:r>
                <w:rPr>
                  <w:rFonts w:eastAsia="宋体"/>
                  <w:lang w:eastAsia="zh-CN"/>
                </w:rPr>
                <w:t>-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8F0D06" w14:textId="77777777" w:rsidR="001C56D0" w:rsidRDefault="001C56D0">
            <w:pPr>
              <w:pStyle w:val="TAC"/>
              <w:keepNext w:val="0"/>
              <w:keepLines w:val="0"/>
              <w:widowControl w:val="0"/>
              <w:rPr>
                <w:ins w:id="413" w:author="作者"/>
                <w:rFonts w:eastAsia="Times New Roman" w:cs="Arial"/>
                <w:lang w:eastAsia="ko-KR"/>
              </w:rPr>
            </w:pPr>
          </w:p>
        </w:tc>
      </w:tr>
      <w:tr w:rsidR="001C56D0" w14:paraId="2E49A9C4" w14:textId="77777777" w:rsidTr="001C56D0">
        <w:trPr>
          <w:ins w:id="414" w:author="作者" w:date="2025-08-14T14:21:00Z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C5FDE2" w14:textId="4A4C1771" w:rsidR="001C56D0" w:rsidRDefault="001C56D0">
            <w:pPr>
              <w:pStyle w:val="TAL"/>
              <w:keepNext w:val="0"/>
              <w:keepLines w:val="0"/>
              <w:widowControl w:val="0"/>
              <w:ind w:leftChars="50" w:left="100"/>
              <w:rPr>
                <w:ins w:id="415" w:author="作者"/>
                <w:rFonts w:cs="Arial"/>
                <w:szCs w:val="18"/>
                <w:lang w:eastAsia="zh-CN"/>
              </w:rPr>
            </w:pPr>
            <w:ins w:id="416" w:author="作者">
              <w:r>
                <w:rPr>
                  <w:rFonts w:eastAsia="Tahoma" w:cs="Arial"/>
                  <w:szCs w:val="18"/>
                  <w:lang w:eastAsia="zh-CN"/>
                </w:rPr>
                <w:lastRenderedPageBreak/>
                <w:t>&gt;CSI-RS Resource Configuration</w:t>
              </w:r>
            </w:ins>
            <w:ins w:id="417" w:author="Huawei001" w:date="2025-08-14T15:02:00Z">
              <w:r w:rsidR="00A0568E">
                <w:rPr>
                  <w:rFonts w:eastAsia="Tahoma" w:cs="Arial"/>
                  <w:szCs w:val="18"/>
                  <w:lang w:eastAsia="zh-CN"/>
                </w:rPr>
                <w:t xml:space="preserve"> </w:t>
              </w:r>
            </w:ins>
            <w:ins w:id="418" w:author="China Telecom" w:date="2025-08-28T11:09:00Z">
              <w:r w:rsidR="00C41E7E">
                <w:rPr>
                  <w:rFonts w:cs="Arial" w:hint="eastAsia"/>
                  <w:szCs w:val="18"/>
                  <w:lang w:eastAsia="zh-CN"/>
                </w:rPr>
                <w:t xml:space="preserve">for </w:t>
              </w:r>
            </w:ins>
            <w:ins w:id="419" w:author="Huawei001" w:date="2025-08-14T15:02:00Z">
              <w:r w:rsidR="00A0568E">
                <w:rPr>
                  <w:rFonts w:eastAsia="Tahoma" w:cs="Arial"/>
                  <w:szCs w:val="18"/>
                  <w:lang w:eastAsia="zh-CN"/>
                </w:rPr>
                <w:t>L1 measurement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A9993A" w14:textId="77777777" w:rsidR="001C56D0" w:rsidRDefault="001C56D0">
            <w:pPr>
              <w:pStyle w:val="TAL"/>
              <w:keepNext w:val="0"/>
              <w:keepLines w:val="0"/>
              <w:widowControl w:val="0"/>
              <w:rPr>
                <w:ins w:id="420" w:author="作者"/>
                <w:rFonts w:eastAsia="宋体"/>
                <w:lang w:eastAsia="zh-CN"/>
              </w:rPr>
            </w:pPr>
            <w:ins w:id="421" w:author="作者">
              <w:r>
                <w:t>O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67FC8C" w14:textId="77777777" w:rsidR="001C56D0" w:rsidRDefault="001C56D0">
            <w:pPr>
              <w:pStyle w:val="TAL"/>
              <w:keepNext w:val="0"/>
              <w:keepLines w:val="0"/>
              <w:widowControl w:val="0"/>
              <w:rPr>
                <w:ins w:id="422" w:author="作者"/>
                <w:rFonts w:eastAsia="Times New Roman"/>
                <w:i/>
                <w:lang w:eastAsia="ko-KR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503C5B" w14:textId="77777777" w:rsidR="001C56D0" w:rsidRDefault="001C56D0">
            <w:pPr>
              <w:pStyle w:val="TAL"/>
              <w:keepNext w:val="0"/>
              <w:keepLines w:val="0"/>
              <w:widowControl w:val="0"/>
              <w:rPr>
                <w:ins w:id="423" w:author="作者"/>
                <w:highlight w:val="cyan"/>
              </w:rPr>
            </w:pPr>
            <w:ins w:id="424" w:author="作者">
              <w:r>
                <w:rPr>
                  <w:rFonts w:eastAsia="Batang"/>
                  <w:bCs/>
                </w:rPr>
                <w:t>9.3.1.x1</w:t>
              </w:r>
            </w:ins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8636C" w14:textId="77777777" w:rsidR="001C56D0" w:rsidRDefault="001C56D0">
            <w:pPr>
              <w:pStyle w:val="TAL"/>
              <w:keepNext w:val="0"/>
              <w:keepLines w:val="0"/>
              <w:widowControl w:val="0"/>
              <w:rPr>
                <w:ins w:id="425" w:author="作者"/>
                <w:rFonts w:eastAsia="宋体"/>
                <w:bCs/>
                <w:lang w:eastAsia="zh-C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7B0386" w14:textId="77777777" w:rsidR="001C56D0" w:rsidRDefault="001C56D0">
            <w:pPr>
              <w:pStyle w:val="TAC"/>
              <w:keepNext w:val="0"/>
              <w:keepLines w:val="0"/>
              <w:widowControl w:val="0"/>
              <w:rPr>
                <w:ins w:id="426" w:author="作者"/>
                <w:rFonts w:eastAsia="宋体"/>
                <w:lang w:eastAsia="zh-CN"/>
              </w:rPr>
            </w:pPr>
            <w:ins w:id="427" w:author="作者">
              <w:r>
                <w:rPr>
                  <w:rFonts w:eastAsia="宋体"/>
                  <w:lang w:eastAsia="zh-CN"/>
                </w:rPr>
                <w:t>-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42E49F" w14:textId="77777777" w:rsidR="001C56D0" w:rsidRDefault="001C56D0">
            <w:pPr>
              <w:pStyle w:val="TAC"/>
              <w:keepNext w:val="0"/>
              <w:keepLines w:val="0"/>
              <w:widowControl w:val="0"/>
              <w:rPr>
                <w:ins w:id="428" w:author="作者"/>
                <w:rFonts w:eastAsia="Times New Roman" w:cs="Arial"/>
                <w:lang w:eastAsia="ko-KR"/>
              </w:rPr>
            </w:pPr>
          </w:p>
        </w:tc>
      </w:tr>
      <w:tr w:rsidR="00A0568E" w14:paraId="29085E0B" w14:textId="77777777" w:rsidTr="001C56D0">
        <w:trPr>
          <w:ins w:id="429" w:author="Huawei001" w:date="2025-08-14T15:02:00Z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A2D2B7" w14:textId="2634BBBA" w:rsidR="00A0568E" w:rsidRDefault="00A0568E" w:rsidP="00A0568E">
            <w:pPr>
              <w:pStyle w:val="TAL"/>
              <w:keepNext w:val="0"/>
              <w:keepLines w:val="0"/>
              <w:widowControl w:val="0"/>
              <w:ind w:leftChars="50" w:left="100"/>
              <w:rPr>
                <w:ins w:id="430" w:author="Huawei001" w:date="2025-08-14T15:02:00Z"/>
                <w:rFonts w:eastAsia="Tahoma" w:cs="Arial"/>
                <w:szCs w:val="18"/>
                <w:lang w:eastAsia="zh-CN"/>
              </w:rPr>
            </w:pPr>
            <w:ins w:id="431" w:author="Huawei001" w:date="2025-08-14T15:02:00Z">
              <w:r>
                <w:rPr>
                  <w:rFonts w:eastAsia="Tahoma" w:cs="Arial"/>
                  <w:szCs w:val="18"/>
                  <w:lang w:eastAsia="zh-CN"/>
                </w:rPr>
                <w:t xml:space="preserve">&gt;CSI-RS Resource Configuration </w:t>
              </w:r>
            </w:ins>
            <w:ins w:id="432" w:author="China Telecom" w:date="2025-08-28T11:09:00Z">
              <w:r w:rsidR="00C41E7E">
                <w:rPr>
                  <w:rFonts w:cs="Arial" w:hint="eastAsia"/>
                  <w:szCs w:val="18"/>
                  <w:lang w:eastAsia="zh-CN"/>
                </w:rPr>
                <w:t xml:space="preserve">for </w:t>
              </w:r>
            </w:ins>
            <w:ins w:id="433" w:author="Huawei001" w:date="2025-08-14T15:02:00Z">
              <w:r>
                <w:rPr>
                  <w:rFonts w:eastAsia="Tahoma" w:cs="Arial"/>
                  <w:szCs w:val="18"/>
                  <w:lang w:eastAsia="zh-CN"/>
                </w:rPr>
                <w:t>CSI acquisition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AAA9E" w14:textId="073CF194" w:rsidR="00A0568E" w:rsidRDefault="00A0568E" w:rsidP="00A0568E">
            <w:pPr>
              <w:pStyle w:val="TAL"/>
              <w:keepNext w:val="0"/>
              <w:keepLines w:val="0"/>
              <w:widowControl w:val="0"/>
              <w:rPr>
                <w:ins w:id="434" w:author="Huawei001" w:date="2025-08-14T15:02:00Z"/>
              </w:rPr>
            </w:pPr>
            <w:ins w:id="435" w:author="Huawei001" w:date="2025-08-14T15:02:00Z">
              <w:r>
                <w:t>O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F05E11" w14:textId="77777777" w:rsidR="00A0568E" w:rsidRDefault="00A0568E" w:rsidP="00A0568E">
            <w:pPr>
              <w:pStyle w:val="TAL"/>
              <w:keepNext w:val="0"/>
              <w:keepLines w:val="0"/>
              <w:widowControl w:val="0"/>
              <w:rPr>
                <w:ins w:id="436" w:author="Huawei001" w:date="2025-08-14T15:02:00Z"/>
                <w:rFonts w:eastAsia="Times New Roman"/>
                <w:i/>
                <w:lang w:eastAsia="ko-KR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596F5" w14:textId="480C6194" w:rsidR="00A0568E" w:rsidRDefault="00A0568E" w:rsidP="00A0568E">
            <w:pPr>
              <w:pStyle w:val="TAL"/>
              <w:keepNext w:val="0"/>
              <w:keepLines w:val="0"/>
              <w:widowControl w:val="0"/>
              <w:rPr>
                <w:ins w:id="437" w:author="Huawei001" w:date="2025-08-14T15:02:00Z"/>
                <w:rFonts w:eastAsia="Batang"/>
                <w:bCs/>
              </w:rPr>
            </w:pPr>
            <w:ins w:id="438" w:author="Huawei001" w:date="2025-08-14T15:02:00Z">
              <w:r>
                <w:rPr>
                  <w:rFonts w:eastAsia="Batang"/>
                  <w:bCs/>
                </w:rPr>
                <w:t>9.3.1.x1</w:t>
              </w:r>
            </w:ins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8CF452" w14:textId="77777777" w:rsidR="00A0568E" w:rsidRDefault="00A0568E" w:rsidP="00A0568E">
            <w:pPr>
              <w:pStyle w:val="TAL"/>
              <w:keepNext w:val="0"/>
              <w:keepLines w:val="0"/>
              <w:widowControl w:val="0"/>
              <w:rPr>
                <w:ins w:id="439" w:author="Huawei001" w:date="2025-08-14T15:02:00Z"/>
                <w:rFonts w:eastAsia="宋体"/>
                <w:bCs/>
                <w:lang w:eastAsia="zh-C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85B3ED" w14:textId="1E08480E" w:rsidR="00A0568E" w:rsidRDefault="00A0568E" w:rsidP="00A0568E">
            <w:pPr>
              <w:pStyle w:val="TAC"/>
              <w:keepNext w:val="0"/>
              <w:keepLines w:val="0"/>
              <w:widowControl w:val="0"/>
              <w:rPr>
                <w:ins w:id="440" w:author="Huawei001" w:date="2025-08-14T15:02:00Z"/>
                <w:rFonts w:eastAsia="宋体"/>
                <w:lang w:eastAsia="zh-CN"/>
              </w:rPr>
            </w:pPr>
            <w:ins w:id="441" w:author="Huawei001" w:date="2025-08-14T15:02:00Z">
              <w:r>
                <w:rPr>
                  <w:rFonts w:eastAsia="宋体"/>
                  <w:lang w:eastAsia="zh-CN"/>
                </w:rPr>
                <w:t>-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43F2C" w14:textId="77777777" w:rsidR="00A0568E" w:rsidRDefault="00A0568E" w:rsidP="00A0568E">
            <w:pPr>
              <w:pStyle w:val="TAC"/>
              <w:keepNext w:val="0"/>
              <w:keepLines w:val="0"/>
              <w:widowControl w:val="0"/>
              <w:rPr>
                <w:ins w:id="442" w:author="Huawei001" w:date="2025-08-14T15:02:00Z"/>
                <w:rFonts w:eastAsia="Times New Roman" w:cs="Arial"/>
                <w:lang w:eastAsia="ko-KR"/>
              </w:rPr>
            </w:pPr>
          </w:p>
        </w:tc>
      </w:tr>
      <w:tr w:rsidR="001C56D0" w:rsidDel="00C41E7E" w14:paraId="11BFC6A8" w14:textId="002DB39D" w:rsidTr="001C56D0">
        <w:trPr>
          <w:ins w:id="443" w:author="作者" w:date="2025-08-14T14:21:00Z"/>
          <w:del w:id="444" w:author="China Telecom" w:date="2025-08-28T11:10:00Z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027D5F" w14:textId="4F02FE1C" w:rsidR="001C56D0" w:rsidDel="00C41E7E" w:rsidRDefault="001C56D0">
            <w:pPr>
              <w:pStyle w:val="TAL"/>
              <w:keepNext w:val="0"/>
              <w:keepLines w:val="0"/>
              <w:widowControl w:val="0"/>
              <w:ind w:leftChars="50" w:left="100"/>
              <w:rPr>
                <w:ins w:id="445" w:author="作者"/>
                <w:del w:id="446" w:author="China Telecom" w:date="2025-08-28T11:10:00Z"/>
                <w:rFonts w:eastAsia="Tahoma" w:cs="Arial"/>
                <w:szCs w:val="18"/>
                <w:lang w:eastAsia="zh-CN"/>
              </w:rPr>
            </w:pPr>
            <w:ins w:id="447" w:author="作者">
              <w:del w:id="448" w:author="China Telecom" w:date="2025-08-28T11:10:00Z">
                <w:r w:rsidDel="00C41E7E">
                  <w:rPr>
                    <w:rFonts w:cs="Arial"/>
                  </w:rPr>
                  <w:delText>&gt;TAT Value</w:delText>
                </w:r>
              </w:del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90960F" w14:textId="380E7876" w:rsidR="001C56D0" w:rsidDel="00C41E7E" w:rsidRDefault="001C56D0">
            <w:pPr>
              <w:pStyle w:val="TAL"/>
              <w:keepNext w:val="0"/>
              <w:keepLines w:val="0"/>
              <w:widowControl w:val="0"/>
              <w:rPr>
                <w:ins w:id="449" w:author="作者"/>
                <w:del w:id="450" w:author="China Telecom" w:date="2025-08-28T11:10:00Z"/>
                <w:rFonts w:eastAsia="Times New Roman"/>
                <w:lang w:eastAsia="ko-KR"/>
              </w:rPr>
            </w:pPr>
            <w:ins w:id="451" w:author="作者">
              <w:del w:id="452" w:author="China Telecom" w:date="2025-08-28T11:10:00Z">
                <w:r w:rsidDel="00C41E7E">
                  <w:rPr>
                    <w:rFonts w:cs="Arial"/>
                  </w:rPr>
                  <w:delText>O</w:delText>
                </w:r>
              </w:del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D96A2F" w14:textId="1E30226F" w:rsidR="001C56D0" w:rsidDel="00C41E7E" w:rsidRDefault="001C56D0">
            <w:pPr>
              <w:pStyle w:val="TAL"/>
              <w:keepNext w:val="0"/>
              <w:keepLines w:val="0"/>
              <w:widowControl w:val="0"/>
              <w:rPr>
                <w:ins w:id="453" w:author="作者"/>
                <w:del w:id="454" w:author="China Telecom" w:date="2025-08-28T11:10:00Z"/>
                <w:i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CB5168" w14:textId="6A225F78" w:rsidR="001C56D0" w:rsidDel="00C41E7E" w:rsidRDefault="001C56D0">
            <w:pPr>
              <w:pStyle w:val="TAL"/>
              <w:keepNext w:val="0"/>
              <w:keepLines w:val="0"/>
              <w:widowControl w:val="0"/>
              <w:rPr>
                <w:ins w:id="455" w:author="作者"/>
                <w:del w:id="456" w:author="China Telecom" w:date="2025-08-28T11:10:00Z"/>
                <w:rFonts w:eastAsia="Batang"/>
                <w:bCs/>
              </w:rPr>
            </w:pPr>
            <w:ins w:id="457" w:author="作者">
              <w:del w:id="458" w:author="China Telecom" w:date="2025-08-28T11:10:00Z">
                <w:r w:rsidDel="00C41E7E">
                  <w:rPr>
                    <w:rFonts w:cs="Arial"/>
                    <w:lang w:eastAsia="ja-JP"/>
                  </w:rPr>
                  <w:delText>FFS</w:delText>
                </w:r>
              </w:del>
            </w:ins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FEF5CB" w14:textId="245B2EF5" w:rsidR="001C56D0" w:rsidDel="00C41E7E" w:rsidRDefault="001C56D0">
            <w:pPr>
              <w:pStyle w:val="TAL"/>
              <w:keepNext w:val="0"/>
              <w:keepLines w:val="0"/>
              <w:widowControl w:val="0"/>
              <w:rPr>
                <w:ins w:id="459" w:author="作者"/>
                <w:del w:id="460" w:author="China Telecom" w:date="2025-08-28T11:10:00Z"/>
                <w:rFonts w:eastAsia="宋体"/>
                <w:bCs/>
                <w:lang w:eastAsia="zh-CN"/>
              </w:rPr>
            </w:pPr>
            <w:ins w:id="461" w:author="作者">
              <w:del w:id="462" w:author="China Telecom" w:date="2025-08-28T11:10:00Z">
                <w:r w:rsidDel="00C41E7E">
                  <w:rPr>
                    <w:lang w:val="en-US" w:eastAsia="zh-CN"/>
                  </w:rPr>
                  <w:delText>This IE indicates the TA timer of the cell.</w:delText>
                </w:r>
              </w:del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2865FA" w14:textId="01FF8D7A" w:rsidR="001C56D0" w:rsidDel="00C41E7E" w:rsidRDefault="001C56D0">
            <w:pPr>
              <w:pStyle w:val="TAC"/>
              <w:keepNext w:val="0"/>
              <w:keepLines w:val="0"/>
              <w:widowControl w:val="0"/>
              <w:rPr>
                <w:ins w:id="463" w:author="作者"/>
                <w:del w:id="464" w:author="China Telecom" w:date="2025-08-28T11:10:00Z"/>
                <w:rFonts w:eastAsia="宋体"/>
                <w:lang w:eastAsia="zh-CN"/>
              </w:rPr>
            </w:pPr>
            <w:ins w:id="465" w:author="作者">
              <w:del w:id="466" w:author="China Telecom" w:date="2025-08-28T11:10:00Z">
                <w:r w:rsidDel="00C41E7E">
                  <w:rPr>
                    <w:rFonts w:eastAsia="宋体"/>
                    <w:lang w:eastAsia="zh-CN"/>
                  </w:rPr>
                  <w:delText>-</w:delText>
                </w:r>
              </w:del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DD2420" w14:textId="43E3407C" w:rsidR="001C56D0" w:rsidDel="00C41E7E" w:rsidRDefault="001C56D0">
            <w:pPr>
              <w:pStyle w:val="TAC"/>
              <w:keepNext w:val="0"/>
              <w:keepLines w:val="0"/>
              <w:widowControl w:val="0"/>
              <w:rPr>
                <w:ins w:id="467" w:author="作者"/>
                <w:del w:id="468" w:author="China Telecom" w:date="2025-08-28T11:10:00Z"/>
                <w:rFonts w:eastAsia="Times New Roman" w:cs="Arial"/>
                <w:lang w:eastAsia="ko-KR"/>
              </w:rPr>
            </w:pPr>
          </w:p>
        </w:tc>
      </w:tr>
      <w:tr w:rsidR="001C56D0" w14:paraId="4A67799B" w14:textId="77777777" w:rsidTr="001C56D0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34C538" w14:textId="77777777" w:rsidR="001C56D0" w:rsidRDefault="001C56D0">
            <w:pPr>
              <w:pStyle w:val="TAL"/>
              <w:keepNext w:val="0"/>
              <w:keepLines w:val="0"/>
              <w:widowControl w:val="0"/>
              <w:rPr>
                <w:rFonts w:eastAsia="Tahoma" w:cs="Arial"/>
                <w:szCs w:val="18"/>
                <w:lang w:eastAsia="zh-CN"/>
              </w:rPr>
            </w:pPr>
            <w:r>
              <w:rPr>
                <w:rFonts w:eastAsia="Tahoma" w:cs="Arial"/>
                <w:b/>
                <w:bCs/>
                <w:szCs w:val="18"/>
                <w:lang w:eastAsia="zh-CN"/>
              </w:rPr>
              <w:t>S-CPAC Configuration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EB2EF" w14:textId="77777777" w:rsidR="001C56D0" w:rsidRDefault="001C56D0">
            <w:pPr>
              <w:pStyle w:val="TAL"/>
              <w:keepNext w:val="0"/>
              <w:keepLines w:val="0"/>
              <w:widowControl w:val="0"/>
              <w:rPr>
                <w:rFonts w:eastAsia="宋体"/>
                <w:lang w:eastAsia="ko-KR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A36081" w14:textId="77777777" w:rsidR="001C56D0" w:rsidRDefault="001C56D0">
            <w:pPr>
              <w:pStyle w:val="TAL"/>
              <w:keepNext w:val="0"/>
              <w:keepLines w:val="0"/>
              <w:widowControl w:val="0"/>
              <w:rPr>
                <w:rFonts w:eastAsia="Times New Roman"/>
                <w:i/>
              </w:rPr>
            </w:pPr>
            <w:r>
              <w:rPr>
                <w:i/>
              </w:rPr>
              <w:t>0..1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9FAFF" w14:textId="77777777" w:rsidR="001C56D0" w:rsidRDefault="001C56D0">
            <w:pPr>
              <w:pStyle w:val="TAL"/>
              <w:keepNext w:val="0"/>
              <w:keepLines w:val="0"/>
              <w:widowControl w:val="0"/>
              <w:rPr>
                <w:rFonts w:eastAsia="Batang"/>
                <w:bCs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EE314" w14:textId="77777777" w:rsidR="001C56D0" w:rsidRDefault="001C56D0">
            <w:pPr>
              <w:pStyle w:val="TAL"/>
              <w:keepNext w:val="0"/>
              <w:keepLines w:val="0"/>
              <w:widowControl w:val="0"/>
              <w:rPr>
                <w:rFonts w:eastAsia="Times New Roma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BA32F5" w14:textId="77777777" w:rsidR="001C56D0" w:rsidRDefault="001C56D0">
            <w:pPr>
              <w:pStyle w:val="TAC"/>
              <w:keepNext w:val="0"/>
              <w:keepLines w:val="0"/>
              <w:widowControl w:val="0"/>
              <w:rPr>
                <w:rFonts w:eastAsia="宋体"/>
                <w:lang w:eastAsia="zh-CN"/>
              </w:rPr>
            </w:pPr>
            <w:r>
              <w:rPr>
                <w:rFonts w:cs="Arial"/>
              </w:rP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41BFC9" w14:textId="77777777" w:rsidR="001C56D0" w:rsidRDefault="001C56D0">
            <w:pPr>
              <w:pStyle w:val="TAC"/>
              <w:keepNext w:val="0"/>
              <w:keepLines w:val="0"/>
              <w:widowControl w:val="0"/>
              <w:rPr>
                <w:rFonts w:eastAsia="Times New Roman" w:cs="Arial"/>
                <w:lang w:eastAsia="ko-KR"/>
              </w:rPr>
            </w:pPr>
            <w:r>
              <w:rPr>
                <w:rFonts w:cs="Arial"/>
              </w:rPr>
              <w:t>ignore</w:t>
            </w:r>
          </w:p>
        </w:tc>
      </w:tr>
      <w:tr w:rsidR="001C56D0" w14:paraId="5AE60D55" w14:textId="77777777" w:rsidTr="001C56D0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B1053F" w14:textId="77777777" w:rsidR="001C56D0" w:rsidRDefault="001C56D0">
            <w:pPr>
              <w:pStyle w:val="TAL"/>
              <w:keepNext w:val="0"/>
              <w:keepLines w:val="0"/>
              <w:widowControl w:val="0"/>
              <w:ind w:leftChars="50" w:left="100"/>
              <w:rPr>
                <w:rFonts w:eastAsia="Tahoma" w:cs="Arial"/>
                <w:szCs w:val="18"/>
                <w:lang w:eastAsia="zh-CN"/>
              </w:rPr>
            </w:pPr>
            <w:r>
              <w:rPr>
                <w:rFonts w:eastAsia="Tahoma" w:cs="Arial"/>
                <w:szCs w:val="18"/>
                <w:lang w:eastAsia="zh-CN"/>
              </w:rPr>
              <w:t>&gt;Reference Configuration Information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234F33" w14:textId="77777777" w:rsidR="001C56D0" w:rsidRDefault="001C56D0">
            <w:pPr>
              <w:pStyle w:val="TAL"/>
              <w:keepNext w:val="0"/>
              <w:keepLines w:val="0"/>
              <w:widowControl w:val="0"/>
              <w:rPr>
                <w:rFonts w:eastAsia="宋体"/>
                <w:lang w:eastAsia="ko-KR"/>
              </w:rPr>
            </w:pPr>
            <w: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A2478C" w14:textId="77777777" w:rsidR="001C56D0" w:rsidRDefault="001C56D0">
            <w:pPr>
              <w:pStyle w:val="TAL"/>
              <w:keepNext w:val="0"/>
              <w:keepLines w:val="0"/>
              <w:widowControl w:val="0"/>
              <w:rPr>
                <w:rFonts w:eastAsia="Times New Roman"/>
                <w:i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9F8E8A" w14:textId="77777777" w:rsidR="001C56D0" w:rsidRDefault="001C56D0">
            <w:pPr>
              <w:pStyle w:val="TAL"/>
              <w:keepNext w:val="0"/>
              <w:keepLines w:val="0"/>
              <w:widowControl w:val="0"/>
              <w:rPr>
                <w:rFonts w:eastAsia="Batang"/>
                <w:bCs/>
              </w:rPr>
            </w:pPr>
            <w:r>
              <w:t>OCTET STRING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2C2551" w14:textId="77777777" w:rsidR="001C56D0" w:rsidRDefault="001C56D0">
            <w:pPr>
              <w:pStyle w:val="TAL"/>
              <w:keepNext w:val="0"/>
              <w:keepLines w:val="0"/>
              <w:widowControl w:val="0"/>
              <w:rPr>
                <w:rFonts w:eastAsia="Times New Roman"/>
              </w:rPr>
            </w:pPr>
            <w:r>
              <w:rPr>
                <w:lang w:eastAsia="zh-CN"/>
              </w:rPr>
              <w:t xml:space="preserve">Includes the </w:t>
            </w:r>
            <w:r>
              <w:rPr>
                <w:i/>
                <w:iCs/>
                <w:lang w:eastAsia="zh-CN"/>
              </w:rPr>
              <w:t xml:space="preserve">CellGroupConfig </w:t>
            </w:r>
            <w:r>
              <w:rPr>
                <w:lang w:eastAsia="zh-CN"/>
              </w:rPr>
              <w:t>IE, as defined in TS 38.331 [8].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A05E74" w14:textId="77777777" w:rsidR="001C56D0" w:rsidRDefault="001C56D0">
            <w:pPr>
              <w:pStyle w:val="TAC"/>
              <w:keepNext w:val="0"/>
              <w:keepLines w:val="0"/>
              <w:widowControl w:val="0"/>
              <w:rPr>
                <w:rFonts w:eastAsia="宋体"/>
                <w:lang w:eastAsia="zh-CN"/>
              </w:rPr>
            </w:pPr>
            <w:r>
              <w:rPr>
                <w:lang w:eastAsia="zh-CN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5473A9" w14:textId="77777777" w:rsidR="001C56D0" w:rsidRDefault="001C56D0">
            <w:pPr>
              <w:pStyle w:val="TAC"/>
              <w:keepNext w:val="0"/>
              <w:keepLines w:val="0"/>
              <w:widowControl w:val="0"/>
              <w:rPr>
                <w:rFonts w:eastAsia="Times New Roman" w:cs="Arial"/>
                <w:lang w:eastAsia="ko-KR"/>
              </w:rPr>
            </w:pPr>
          </w:p>
        </w:tc>
      </w:tr>
      <w:tr w:rsidR="001C56D0" w14:paraId="434DCE05" w14:textId="77777777" w:rsidTr="001C56D0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9A684B" w14:textId="77777777" w:rsidR="001C56D0" w:rsidRDefault="001C56D0">
            <w:pPr>
              <w:pStyle w:val="TAL"/>
              <w:keepNext w:val="0"/>
              <w:keepLines w:val="0"/>
              <w:widowControl w:val="0"/>
              <w:ind w:leftChars="50" w:left="100"/>
              <w:rPr>
                <w:rFonts w:eastAsia="Tahoma" w:cs="Arial"/>
                <w:szCs w:val="18"/>
                <w:lang w:eastAsia="zh-CN"/>
              </w:rPr>
            </w:pPr>
            <w:r>
              <w:rPr>
                <w:rFonts w:eastAsia="Tahoma" w:cs="Arial"/>
                <w:szCs w:val="18"/>
                <w:lang w:eastAsia="zh-CN"/>
              </w:rPr>
              <w:t xml:space="preserve">&gt;Complete </w:t>
            </w:r>
            <w:r>
              <w:rPr>
                <w:lang w:eastAsia="zh-CN"/>
              </w:rPr>
              <w:t>C</w:t>
            </w:r>
            <w:r>
              <w:t xml:space="preserve">andidate </w:t>
            </w:r>
            <w:r>
              <w:rPr>
                <w:rFonts w:eastAsia="Tahoma" w:cs="Arial"/>
                <w:szCs w:val="18"/>
                <w:lang w:eastAsia="zh-CN"/>
              </w:rPr>
              <w:t>Configuration Indicator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9FED19" w14:textId="77777777" w:rsidR="001C56D0" w:rsidRDefault="001C56D0">
            <w:pPr>
              <w:pStyle w:val="TAL"/>
              <w:keepNext w:val="0"/>
              <w:keepLines w:val="0"/>
              <w:widowControl w:val="0"/>
              <w:rPr>
                <w:rFonts w:eastAsia="宋体"/>
                <w:lang w:eastAsia="ko-KR"/>
              </w:rPr>
            </w:pPr>
            <w: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57A87C" w14:textId="77777777" w:rsidR="001C56D0" w:rsidRDefault="001C56D0">
            <w:pPr>
              <w:pStyle w:val="TAL"/>
              <w:keepNext w:val="0"/>
              <w:keepLines w:val="0"/>
              <w:widowControl w:val="0"/>
              <w:rPr>
                <w:rFonts w:eastAsia="Times New Roman"/>
                <w:i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E74CB3" w14:textId="77777777" w:rsidR="001C56D0" w:rsidRDefault="001C56D0">
            <w:pPr>
              <w:pStyle w:val="TAL"/>
              <w:keepNext w:val="0"/>
              <w:keepLines w:val="0"/>
              <w:widowControl w:val="0"/>
              <w:rPr>
                <w:rFonts w:eastAsia="Batang"/>
                <w:bCs/>
              </w:rPr>
            </w:pPr>
            <w:r>
              <w:rPr>
                <w:rFonts w:eastAsia="Batang"/>
                <w:bCs/>
              </w:rPr>
              <w:t>ENUMERATED (complete, ...)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765CF2" w14:textId="77777777" w:rsidR="001C56D0" w:rsidRDefault="001C56D0">
            <w:pPr>
              <w:pStyle w:val="TAL"/>
              <w:keepNext w:val="0"/>
              <w:keepLines w:val="0"/>
              <w:widowControl w:val="0"/>
              <w:rPr>
                <w:rFonts w:eastAsia="Times New Roma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D89BA9" w14:textId="77777777" w:rsidR="001C56D0" w:rsidRDefault="001C56D0">
            <w:pPr>
              <w:pStyle w:val="TAC"/>
              <w:keepNext w:val="0"/>
              <w:keepLines w:val="0"/>
              <w:widowControl w:val="0"/>
              <w:rPr>
                <w:rFonts w:eastAsia="宋体"/>
                <w:lang w:eastAsia="zh-CN"/>
              </w:rPr>
            </w:pPr>
            <w:r>
              <w:rPr>
                <w:lang w:eastAsia="zh-CN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D88407" w14:textId="77777777" w:rsidR="001C56D0" w:rsidRDefault="001C56D0">
            <w:pPr>
              <w:pStyle w:val="TAC"/>
              <w:keepNext w:val="0"/>
              <w:keepLines w:val="0"/>
              <w:widowControl w:val="0"/>
              <w:rPr>
                <w:rFonts w:eastAsia="Times New Roman" w:cs="Arial"/>
                <w:lang w:eastAsia="ko-KR"/>
              </w:rPr>
            </w:pPr>
          </w:p>
        </w:tc>
      </w:tr>
    </w:tbl>
    <w:p w14:paraId="1AE5689D" w14:textId="77777777" w:rsidR="001C56D0" w:rsidRDefault="001C56D0" w:rsidP="001C56D0">
      <w:pPr>
        <w:widowControl w:val="0"/>
        <w:jc w:val="center"/>
        <w:rPr>
          <w:rFonts w:eastAsia="Times New Roman"/>
          <w:highlight w:val="yellow"/>
          <w:lang w:eastAsia="ko-KR"/>
        </w:rPr>
      </w:pPr>
    </w:p>
    <w:p w14:paraId="6DEB1DDB" w14:textId="77777777" w:rsidR="001C56D0" w:rsidRDefault="001C56D0" w:rsidP="001C56D0">
      <w:pPr>
        <w:widowControl w:val="0"/>
        <w:jc w:val="center"/>
        <w:rPr>
          <w:highlight w:val="yellow"/>
        </w:rPr>
      </w:pPr>
      <w:r>
        <w:rPr>
          <w:highlight w:val="yellow"/>
        </w:rPr>
        <w:t>/*********************</w:t>
      </w:r>
      <w:r>
        <w:rPr>
          <w:highlight w:val="yellow"/>
          <w:lang w:eastAsia="zh-CN"/>
        </w:rPr>
        <w:t xml:space="preserve">Next </w:t>
      </w:r>
      <w:r>
        <w:rPr>
          <w:highlight w:val="yellow"/>
        </w:rPr>
        <w:t>change***********************/</w:t>
      </w:r>
    </w:p>
    <w:p w14:paraId="6FE55E0E" w14:textId="77777777" w:rsidR="001C56D0" w:rsidRDefault="001C56D0" w:rsidP="001C56D0">
      <w:pPr>
        <w:widowControl w:val="0"/>
        <w:rPr>
          <w:rFonts w:eastAsia="Malgun Gothic"/>
          <w:lang w:eastAsia="zh-CN"/>
        </w:rPr>
      </w:pPr>
    </w:p>
    <w:p w14:paraId="4D5636E5" w14:textId="77777777" w:rsidR="001C56D0" w:rsidRDefault="001C56D0" w:rsidP="001C56D0">
      <w:pPr>
        <w:pStyle w:val="4"/>
        <w:keepNext w:val="0"/>
        <w:keepLines w:val="0"/>
        <w:widowControl w:val="0"/>
        <w:rPr>
          <w:rFonts w:eastAsia="宋体"/>
        </w:rPr>
      </w:pPr>
      <w:bookmarkStart w:id="469" w:name="_Toc184831654"/>
      <w:bookmarkStart w:id="470" w:name="_Toc120124307"/>
      <w:bookmarkStart w:id="471" w:name="_Toc113835460"/>
      <w:bookmarkStart w:id="472" w:name="_Toc106110023"/>
      <w:bookmarkStart w:id="473" w:name="_Toc105927483"/>
      <w:bookmarkStart w:id="474" w:name="_Toc105510951"/>
      <w:bookmarkStart w:id="475" w:name="_Toc99730822"/>
      <w:bookmarkStart w:id="476" w:name="_Toc99038559"/>
      <w:bookmarkStart w:id="477" w:name="_Toc97910839"/>
      <w:bookmarkStart w:id="478" w:name="_Toc88657927"/>
      <w:bookmarkStart w:id="479" w:name="_Toc81383294"/>
      <w:bookmarkStart w:id="480" w:name="_Toc74154550"/>
      <w:bookmarkStart w:id="481" w:name="_Toc66289437"/>
      <w:bookmarkStart w:id="482" w:name="_Toc64448778"/>
      <w:bookmarkStart w:id="483" w:name="_Toc51763612"/>
      <w:bookmarkStart w:id="484" w:name="_Toc45832359"/>
      <w:bookmarkStart w:id="485" w:name="_Toc36556928"/>
      <w:bookmarkStart w:id="486" w:name="_Toc29892991"/>
      <w:bookmarkStart w:id="487" w:name="_Toc20955879"/>
      <w:r>
        <w:t>9.2.2.7</w:t>
      </w:r>
      <w:r>
        <w:tab/>
        <w:t>UE CONTEXT MODIFICATION REQUEST</w:t>
      </w:r>
      <w:bookmarkEnd w:id="469"/>
      <w:bookmarkEnd w:id="470"/>
      <w:bookmarkEnd w:id="471"/>
      <w:bookmarkEnd w:id="472"/>
      <w:bookmarkEnd w:id="473"/>
      <w:bookmarkEnd w:id="474"/>
      <w:bookmarkEnd w:id="475"/>
      <w:bookmarkEnd w:id="476"/>
      <w:bookmarkEnd w:id="477"/>
      <w:bookmarkEnd w:id="478"/>
      <w:bookmarkEnd w:id="479"/>
      <w:bookmarkEnd w:id="480"/>
      <w:bookmarkEnd w:id="481"/>
      <w:bookmarkEnd w:id="482"/>
      <w:bookmarkEnd w:id="483"/>
      <w:bookmarkEnd w:id="484"/>
      <w:bookmarkEnd w:id="485"/>
      <w:bookmarkEnd w:id="486"/>
      <w:bookmarkEnd w:id="487"/>
    </w:p>
    <w:p w14:paraId="7F84DA1C" w14:textId="77777777" w:rsidR="001C56D0" w:rsidRDefault="001C56D0" w:rsidP="001C56D0">
      <w:pPr>
        <w:widowControl w:val="0"/>
        <w:rPr>
          <w:rFonts w:eastAsia="Batang"/>
        </w:rPr>
      </w:pPr>
      <w:r>
        <w:t>This message is sent by the gNB-CU to provide UE Context information changes to the gNB-DU.</w:t>
      </w:r>
    </w:p>
    <w:p w14:paraId="26B06C18" w14:textId="77777777" w:rsidR="001C56D0" w:rsidRDefault="001C56D0" w:rsidP="001C56D0">
      <w:pPr>
        <w:widowControl w:val="0"/>
        <w:rPr>
          <w:rFonts w:eastAsia="Times New Roman"/>
        </w:rPr>
      </w:pPr>
      <w:r>
        <w:t xml:space="preserve">Direction: gNB-CU </w:t>
      </w:r>
      <w:r>
        <w:sym w:font="Symbol" w:char="F0AE"/>
      </w:r>
      <w:r>
        <w:t xml:space="preserve"> gNB-DU</w:t>
      </w:r>
    </w:p>
    <w:tbl>
      <w:tblPr>
        <w:tblW w:w="972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60"/>
        <w:gridCol w:w="1080"/>
        <w:gridCol w:w="1080"/>
        <w:gridCol w:w="1512"/>
        <w:gridCol w:w="1728"/>
        <w:gridCol w:w="1080"/>
        <w:gridCol w:w="1080"/>
      </w:tblGrid>
      <w:tr w:rsidR="001C56D0" w14:paraId="008AC17B" w14:textId="77777777" w:rsidTr="001C56D0">
        <w:trPr>
          <w:tblHeader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2F9B60" w14:textId="77777777" w:rsidR="001C56D0" w:rsidRDefault="001C56D0">
            <w:pPr>
              <w:pStyle w:val="TAH"/>
              <w:keepNext w:val="0"/>
              <w:keepLines w:val="0"/>
              <w:widowControl w:val="0"/>
            </w:pPr>
            <w:r>
              <w:t>IE/Group Name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6896BB" w14:textId="77777777" w:rsidR="001C56D0" w:rsidRDefault="001C56D0">
            <w:pPr>
              <w:pStyle w:val="TAH"/>
              <w:keepNext w:val="0"/>
              <w:keepLines w:val="0"/>
              <w:widowControl w:val="0"/>
            </w:pPr>
            <w:r>
              <w:t>Presence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6B4A24" w14:textId="77777777" w:rsidR="001C56D0" w:rsidRDefault="001C56D0">
            <w:pPr>
              <w:pStyle w:val="TAH"/>
              <w:keepNext w:val="0"/>
              <w:keepLines w:val="0"/>
              <w:widowControl w:val="0"/>
            </w:pPr>
            <w:r>
              <w:t>Range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08287D" w14:textId="77777777" w:rsidR="001C56D0" w:rsidRDefault="001C56D0">
            <w:pPr>
              <w:pStyle w:val="TAH"/>
              <w:keepNext w:val="0"/>
              <w:keepLines w:val="0"/>
              <w:widowControl w:val="0"/>
            </w:pPr>
            <w:r>
              <w:t>IE type and reference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05FBFC" w14:textId="77777777" w:rsidR="001C56D0" w:rsidRDefault="001C56D0">
            <w:pPr>
              <w:pStyle w:val="TAH"/>
              <w:keepNext w:val="0"/>
              <w:keepLines w:val="0"/>
              <w:widowControl w:val="0"/>
            </w:pPr>
            <w:r>
              <w:t>Semantics description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A0AB59" w14:textId="77777777" w:rsidR="001C56D0" w:rsidRDefault="001C56D0">
            <w:pPr>
              <w:pStyle w:val="TAH"/>
              <w:keepNext w:val="0"/>
              <w:keepLines w:val="0"/>
              <w:widowControl w:val="0"/>
            </w:pPr>
            <w:r>
              <w:t>Criticality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DA1CAC" w14:textId="77777777" w:rsidR="001C56D0" w:rsidRDefault="001C56D0">
            <w:pPr>
              <w:pStyle w:val="TAH"/>
              <w:keepNext w:val="0"/>
              <w:keepLines w:val="0"/>
              <w:widowControl w:val="0"/>
            </w:pPr>
            <w:r>
              <w:t>Assigned Criticality</w:t>
            </w:r>
          </w:p>
        </w:tc>
      </w:tr>
      <w:tr w:rsidR="001C56D0" w14:paraId="40111AEB" w14:textId="77777777" w:rsidTr="001C56D0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2D42CB" w14:textId="77777777" w:rsidR="001C56D0" w:rsidRDefault="001C56D0">
            <w:pPr>
              <w:pStyle w:val="TAL"/>
              <w:keepNext w:val="0"/>
              <w:keepLines w:val="0"/>
              <w:widowControl w:val="0"/>
            </w:pPr>
            <w:r>
              <w:t>Message Type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68434B" w14:textId="77777777" w:rsidR="001C56D0" w:rsidRDefault="001C56D0">
            <w:pPr>
              <w:pStyle w:val="TAL"/>
              <w:keepNext w:val="0"/>
              <w:keepLines w:val="0"/>
              <w:widowControl w:val="0"/>
            </w:pPr>
            <w:r>
              <w:t>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EA8444" w14:textId="77777777" w:rsidR="001C56D0" w:rsidRDefault="001C56D0">
            <w:pPr>
              <w:pStyle w:val="TAL"/>
              <w:keepNext w:val="0"/>
              <w:keepLines w:val="0"/>
              <w:widowControl w:val="0"/>
              <w:rPr>
                <w:i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E0ED76" w14:textId="77777777" w:rsidR="001C56D0" w:rsidRDefault="001C56D0">
            <w:pPr>
              <w:pStyle w:val="TAL"/>
              <w:keepNext w:val="0"/>
              <w:keepLines w:val="0"/>
              <w:widowControl w:val="0"/>
            </w:pPr>
            <w:r>
              <w:t>9.3.1.1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289A7" w14:textId="77777777" w:rsidR="001C56D0" w:rsidRDefault="001C56D0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67B7F0" w14:textId="77777777" w:rsidR="001C56D0" w:rsidRDefault="001C56D0">
            <w:pPr>
              <w:pStyle w:val="TAC"/>
              <w:keepNext w:val="0"/>
              <w:keepLines w:val="0"/>
              <w:widowControl w:val="0"/>
            </w:pPr>
            <w: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085E29" w14:textId="77777777" w:rsidR="001C56D0" w:rsidRDefault="001C56D0">
            <w:pPr>
              <w:pStyle w:val="TAC"/>
              <w:keepNext w:val="0"/>
              <w:keepLines w:val="0"/>
              <w:widowControl w:val="0"/>
            </w:pPr>
            <w:r>
              <w:t>reject</w:t>
            </w:r>
          </w:p>
        </w:tc>
      </w:tr>
      <w:tr w:rsidR="001C56D0" w14:paraId="59114453" w14:textId="77777777" w:rsidTr="001C56D0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4282E8" w14:textId="77777777" w:rsidR="001C56D0" w:rsidRDefault="001C56D0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  <w:r>
              <w:rPr>
                <w:rFonts w:eastAsia="Batang"/>
                <w:bCs/>
              </w:rPr>
              <w:t>gNB-CU</w:t>
            </w:r>
            <w:r>
              <w:rPr>
                <w:bCs/>
              </w:rPr>
              <w:t xml:space="preserve"> UE F1AP ID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A500CE" w14:textId="77777777" w:rsidR="001C56D0" w:rsidRDefault="001C56D0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  <w:r>
              <w:rPr>
                <w:lang w:eastAsia="zh-CN"/>
              </w:rPr>
              <w:t>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CC8DC" w14:textId="77777777" w:rsidR="001C56D0" w:rsidRDefault="001C56D0">
            <w:pPr>
              <w:pStyle w:val="TAL"/>
              <w:keepNext w:val="0"/>
              <w:keepLines w:val="0"/>
              <w:widowControl w:val="0"/>
              <w:rPr>
                <w:i/>
                <w:lang w:eastAsia="ko-KR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527AAA" w14:textId="77777777" w:rsidR="001C56D0" w:rsidRDefault="001C56D0">
            <w:pPr>
              <w:pStyle w:val="TAL"/>
              <w:keepNext w:val="0"/>
              <w:keepLines w:val="0"/>
              <w:widowControl w:val="0"/>
            </w:pPr>
            <w:r>
              <w:t>9.3.1.4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387DF6" w14:textId="77777777" w:rsidR="001C56D0" w:rsidRDefault="001C56D0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4514AB" w14:textId="77777777" w:rsidR="001C56D0" w:rsidRDefault="001C56D0">
            <w:pPr>
              <w:pStyle w:val="TAC"/>
              <w:keepNext w:val="0"/>
              <w:keepLines w:val="0"/>
              <w:widowControl w:val="0"/>
            </w:pPr>
            <w: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36B6D9" w14:textId="77777777" w:rsidR="001C56D0" w:rsidRDefault="001C56D0">
            <w:pPr>
              <w:pStyle w:val="TAC"/>
              <w:keepNext w:val="0"/>
              <w:keepLines w:val="0"/>
              <w:widowControl w:val="0"/>
            </w:pPr>
            <w:r>
              <w:t>reject</w:t>
            </w:r>
          </w:p>
        </w:tc>
      </w:tr>
      <w:tr w:rsidR="001C56D0" w14:paraId="2AB11869" w14:textId="77777777" w:rsidTr="001C56D0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77056A" w14:textId="77777777" w:rsidR="001C56D0" w:rsidRDefault="001C56D0">
            <w:pPr>
              <w:pStyle w:val="TAL"/>
              <w:keepNext w:val="0"/>
              <w:keepLines w:val="0"/>
              <w:widowControl w:val="0"/>
              <w:rPr>
                <w:rFonts w:eastAsia="Batang"/>
                <w:lang w:val="fr-FR"/>
              </w:rPr>
            </w:pPr>
            <w:r>
              <w:rPr>
                <w:rFonts w:eastAsia="Batang"/>
                <w:lang w:val="fr-FR"/>
              </w:rPr>
              <w:t>gNB-DU UE F1AP ID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175E25" w14:textId="77777777" w:rsidR="001C56D0" w:rsidRDefault="001C56D0">
            <w:pPr>
              <w:pStyle w:val="TAL"/>
              <w:keepNext w:val="0"/>
              <w:keepLines w:val="0"/>
              <w:widowControl w:val="0"/>
              <w:rPr>
                <w:rFonts w:eastAsia="Times New Roman"/>
                <w:lang w:eastAsia="zh-CN"/>
              </w:rPr>
            </w:pPr>
            <w:r>
              <w:rPr>
                <w:lang w:eastAsia="zh-CN"/>
              </w:rPr>
              <w:t>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83727A" w14:textId="77777777" w:rsidR="001C56D0" w:rsidRDefault="001C56D0">
            <w:pPr>
              <w:pStyle w:val="TAL"/>
              <w:keepNext w:val="0"/>
              <w:keepLines w:val="0"/>
              <w:widowControl w:val="0"/>
              <w:rPr>
                <w:i/>
                <w:lang w:eastAsia="ko-KR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CBA5A2" w14:textId="77777777" w:rsidR="001C56D0" w:rsidRDefault="001C56D0">
            <w:pPr>
              <w:pStyle w:val="TAL"/>
              <w:keepNext w:val="0"/>
              <w:keepLines w:val="0"/>
              <w:widowControl w:val="0"/>
            </w:pPr>
            <w:r>
              <w:t>9.3.1.5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9E2698" w14:textId="77777777" w:rsidR="001C56D0" w:rsidRDefault="001C56D0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3B810A" w14:textId="77777777" w:rsidR="001C56D0" w:rsidRDefault="001C56D0">
            <w:pPr>
              <w:pStyle w:val="TAC"/>
              <w:keepNext w:val="0"/>
              <w:keepLines w:val="0"/>
              <w:widowControl w:val="0"/>
            </w:pPr>
            <w: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D24515" w14:textId="77777777" w:rsidR="001C56D0" w:rsidRDefault="001C56D0">
            <w:pPr>
              <w:pStyle w:val="TAC"/>
              <w:keepNext w:val="0"/>
              <w:keepLines w:val="0"/>
              <w:widowControl w:val="0"/>
            </w:pPr>
            <w:r>
              <w:t>reject</w:t>
            </w:r>
          </w:p>
        </w:tc>
      </w:tr>
      <w:tr w:rsidR="001C56D0" w14:paraId="5722D3CA" w14:textId="77777777" w:rsidTr="001C56D0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024FA1" w14:textId="77777777" w:rsidR="001C56D0" w:rsidRDefault="001C56D0">
            <w:pPr>
              <w:pStyle w:val="TAL"/>
              <w:keepNext w:val="0"/>
              <w:keepLines w:val="0"/>
              <w:widowControl w:val="0"/>
              <w:rPr>
                <w:rFonts w:eastAsia="Batang"/>
                <w:bCs/>
              </w:rPr>
            </w:pPr>
            <w:r>
              <w:rPr>
                <w:rFonts w:eastAsia="Batang"/>
                <w:bCs/>
              </w:rPr>
              <w:t>SpCell ID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B5CB5F" w14:textId="77777777" w:rsidR="001C56D0" w:rsidRDefault="001C56D0">
            <w:pPr>
              <w:pStyle w:val="TAL"/>
              <w:keepNext w:val="0"/>
              <w:keepLines w:val="0"/>
              <w:widowControl w:val="0"/>
              <w:rPr>
                <w:rFonts w:eastAsia="Times New Roman" w:cs="Arial"/>
                <w:lang w:eastAsia="zh-CN"/>
              </w:rPr>
            </w:pPr>
            <w:r>
              <w:rPr>
                <w:rFonts w:cs="Arial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47ED53" w14:textId="77777777" w:rsidR="001C56D0" w:rsidRDefault="001C56D0">
            <w:pPr>
              <w:pStyle w:val="TAL"/>
              <w:keepNext w:val="0"/>
              <w:keepLines w:val="0"/>
              <w:widowControl w:val="0"/>
              <w:rPr>
                <w:rFonts w:cs="Arial"/>
                <w:i/>
                <w:lang w:eastAsia="ko-KR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6885FD" w14:textId="77777777" w:rsidR="001C56D0" w:rsidRDefault="001C56D0">
            <w:pPr>
              <w:pStyle w:val="TAL"/>
              <w:keepNext w:val="0"/>
              <w:keepLines w:val="0"/>
              <w:widowControl w:val="0"/>
              <w:rPr>
                <w:rFonts w:cs="Arial"/>
              </w:rPr>
            </w:pPr>
            <w:r>
              <w:rPr>
                <w:rFonts w:cs="Arial"/>
                <w:szCs w:val="18"/>
                <w:lang w:eastAsia="ja-JP"/>
              </w:rPr>
              <w:t xml:space="preserve">NR </w:t>
            </w:r>
            <w:r>
              <w:rPr>
                <w:rFonts w:cs="Arial"/>
              </w:rPr>
              <w:t>CGI 9.3.1.12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E8DFB4" w14:textId="77777777" w:rsidR="001C56D0" w:rsidRDefault="001C56D0">
            <w:pPr>
              <w:pStyle w:val="TAL"/>
              <w:keepNext w:val="0"/>
              <w:keepLines w:val="0"/>
              <w:widowControl w:val="0"/>
              <w:rPr>
                <w:rFonts w:cs="Arial"/>
              </w:rPr>
            </w:pPr>
            <w:r>
              <w:rPr>
                <w:rFonts w:cs="Arial"/>
              </w:rPr>
              <w:t>Special Cell as defined in TS 38.321 [16]</w:t>
            </w:r>
            <w:r>
              <w:t>. For handover case, this IE is considered as target cell.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DAB6FD" w14:textId="77777777" w:rsidR="001C56D0" w:rsidRDefault="001C56D0">
            <w:pPr>
              <w:pStyle w:val="TAC"/>
              <w:keepNext w:val="0"/>
              <w:keepLines w:val="0"/>
              <w:widowControl w:val="0"/>
              <w:rPr>
                <w:rFonts w:cs="Arial"/>
              </w:rPr>
            </w:pPr>
            <w:r>
              <w:rPr>
                <w:rFonts w:cs="Arial"/>
              </w:rP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AABD08" w14:textId="77777777" w:rsidR="001C56D0" w:rsidRDefault="001C56D0">
            <w:pPr>
              <w:pStyle w:val="TAC"/>
              <w:keepNext w:val="0"/>
              <w:keepLines w:val="0"/>
              <w:widowControl w:val="0"/>
              <w:rPr>
                <w:rFonts w:cs="Arial"/>
              </w:rPr>
            </w:pPr>
            <w:r>
              <w:rPr>
                <w:rFonts w:cs="Arial"/>
              </w:rPr>
              <w:t>ignore</w:t>
            </w:r>
          </w:p>
        </w:tc>
      </w:tr>
      <w:tr w:rsidR="001C56D0" w14:paraId="711020FE" w14:textId="77777777" w:rsidTr="001C56D0">
        <w:tc>
          <w:tcPr>
            <w:tcW w:w="972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23DE32" w14:textId="77777777" w:rsidR="001C56D0" w:rsidRDefault="001C56D0">
            <w:pPr>
              <w:pStyle w:val="TAC"/>
              <w:keepNext w:val="0"/>
              <w:keepLines w:val="0"/>
              <w:widowControl w:val="0"/>
              <w:rPr>
                <w:rFonts w:cs="Arial"/>
              </w:rPr>
            </w:pPr>
            <w:r>
              <w:rPr>
                <w:highlight w:val="yellow"/>
                <w:lang w:eastAsia="zh-CN"/>
              </w:rPr>
              <w:t>&lt;skip unchanged part&gt;</w:t>
            </w:r>
          </w:p>
        </w:tc>
      </w:tr>
      <w:tr w:rsidR="001C56D0" w14:paraId="776EA8A3" w14:textId="77777777" w:rsidTr="001C56D0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CEA1CB" w14:textId="77777777" w:rsidR="001C56D0" w:rsidRDefault="001C56D0">
            <w:pPr>
              <w:pStyle w:val="TAL"/>
              <w:keepNext w:val="0"/>
              <w:keepLines w:val="0"/>
              <w:widowControl w:val="0"/>
            </w:pPr>
            <w:r>
              <w:rPr>
                <w:b/>
                <w:bCs/>
              </w:rPr>
              <w:t xml:space="preserve">LTM Information </w:t>
            </w:r>
            <w:r>
              <w:rPr>
                <w:b/>
                <w:bCs/>
                <w:lang w:eastAsia="zh-CN"/>
              </w:rPr>
              <w:t>Modify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1A36B" w14:textId="77777777" w:rsidR="001C56D0" w:rsidRDefault="001C56D0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86FBF6" w14:textId="77777777" w:rsidR="001C56D0" w:rsidRDefault="001C56D0">
            <w:pPr>
              <w:pStyle w:val="TAL"/>
              <w:keepNext w:val="0"/>
              <w:keepLines w:val="0"/>
              <w:widowControl w:val="0"/>
              <w:rPr>
                <w:i/>
                <w:lang w:eastAsia="ko-KR"/>
              </w:rPr>
            </w:pPr>
            <w:r>
              <w:rPr>
                <w:i/>
              </w:rPr>
              <w:t>0..1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D0022" w14:textId="77777777" w:rsidR="001C56D0" w:rsidRDefault="001C56D0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7AE42E" w14:textId="77777777" w:rsidR="001C56D0" w:rsidRDefault="001C56D0">
            <w:pPr>
              <w:pStyle w:val="TAL"/>
              <w:keepNext w:val="0"/>
              <w:keepLines w:val="0"/>
              <w:widowControl w:val="0"/>
              <w:rPr>
                <w:lang w:eastAsia="ko-KR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908BA9" w14:textId="77777777" w:rsidR="001C56D0" w:rsidRDefault="001C56D0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>
              <w:rPr>
                <w:rFonts w:cs="Arial"/>
                <w:szCs w:val="18"/>
                <w:lang w:eastAsia="ja-JP"/>
              </w:rP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4A88CA" w14:textId="77777777" w:rsidR="001C56D0" w:rsidRDefault="001C56D0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>
              <w:rPr>
                <w:rFonts w:cs="Arial"/>
                <w:szCs w:val="18"/>
                <w:lang w:eastAsia="ja-JP"/>
              </w:rPr>
              <w:t>reject</w:t>
            </w:r>
          </w:p>
        </w:tc>
      </w:tr>
      <w:tr w:rsidR="001C56D0" w14:paraId="7427A04B" w14:textId="77777777" w:rsidTr="001C56D0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486DB2" w14:textId="77777777" w:rsidR="001C56D0" w:rsidRDefault="001C56D0">
            <w:pPr>
              <w:pStyle w:val="TAL"/>
              <w:keepNext w:val="0"/>
              <w:keepLines w:val="0"/>
              <w:widowControl w:val="0"/>
              <w:ind w:leftChars="50" w:left="100"/>
              <w:rPr>
                <w:lang w:eastAsia="ko-KR"/>
              </w:rPr>
            </w:pPr>
            <w:r>
              <w:t>&gt;LTM Indicator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A548DD" w14:textId="77777777" w:rsidR="001C56D0" w:rsidRDefault="001C56D0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E92238" w14:textId="77777777" w:rsidR="001C56D0" w:rsidRDefault="001C56D0">
            <w:pPr>
              <w:pStyle w:val="TAL"/>
              <w:keepNext w:val="0"/>
              <w:keepLines w:val="0"/>
              <w:widowControl w:val="0"/>
              <w:rPr>
                <w:i/>
                <w:lang w:eastAsia="ko-KR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D2B9AE" w14:textId="77777777" w:rsidR="001C56D0" w:rsidRDefault="001C56D0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  <w:r>
              <w:rPr>
                <w:lang w:eastAsia="ja-JP"/>
              </w:rPr>
              <w:t>ENUMERATED (true, …</w:t>
            </w:r>
            <w:ins w:id="488" w:author="作者">
              <w:r>
                <w:rPr>
                  <w:lang w:eastAsia="ja-JP"/>
                </w:rPr>
                <w:t>, C-LTM</w:t>
              </w:r>
            </w:ins>
            <w:r>
              <w:rPr>
                <w:lang w:eastAsia="ja-JP"/>
              </w:rPr>
              <w:t>)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29FAF1" w14:textId="77777777" w:rsidR="001C56D0" w:rsidRDefault="001C56D0">
            <w:pPr>
              <w:pStyle w:val="TAL"/>
              <w:keepNext w:val="0"/>
              <w:keepLines w:val="0"/>
              <w:widowControl w:val="0"/>
              <w:rPr>
                <w:lang w:eastAsia="ko-KR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8CA1E8" w14:textId="77777777" w:rsidR="001C56D0" w:rsidRDefault="001C56D0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>
              <w:rPr>
                <w:rFonts w:cs="Arial"/>
                <w:szCs w:val="18"/>
                <w:lang w:eastAsia="ja-JP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2C0E26" w14:textId="77777777" w:rsidR="001C56D0" w:rsidRDefault="001C56D0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</w:p>
        </w:tc>
      </w:tr>
      <w:tr w:rsidR="001C56D0" w14:paraId="622F7CD5" w14:textId="77777777" w:rsidTr="001C56D0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3D4AF1" w14:textId="77777777" w:rsidR="001C56D0" w:rsidRDefault="001C56D0">
            <w:pPr>
              <w:pStyle w:val="TAL"/>
              <w:keepNext w:val="0"/>
              <w:keepLines w:val="0"/>
              <w:widowControl w:val="0"/>
              <w:ind w:leftChars="50" w:left="100"/>
              <w:rPr>
                <w:lang w:eastAsia="ko-KR"/>
              </w:rPr>
            </w:pPr>
            <w:r>
              <w:t>&gt;Reference Configuration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70D664" w14:textId="77777777" w:rsidR="001C56D0" w:rsidRDefault="001C56D0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DDA82C" w14:textId="77777777" w:rsidR="001C56D0" w:rsidRDefault="001C56D0">
            <w:pPr>
              <w:pStyle w:val="TAL"/>
              <w:keepNext w:val="0"/>
              <w:keepLines w:val="0"/>
              <w:widowControl w:val="0"/>
              <w:rPr>
                <w:i/>
                <w:lang w:eastAsia="ko-KR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8984C3" w14:textId="77777777" w:rsidR="001C56D0" w:rsidRDefault="001C56D0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  <w:r>
              <w:rPr>
                <w:rFonts w:cs="Arial"/>
                <w:szCs w:val="18"/>
              </w:rPr>
              <w:t>9.3.1.292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B71272" w14:textId="77777777" w:rsidR="001C56D0" w:rsidRDefault="001C56D0">
            <w:pPr>
              <w:pStyle w:val="TAL"/>
              <w:keepNext w:val="0"/>
              <w:keepLines w:val="0"/>
              <w:widowControl w:val="0"/>
              <w:rPr>
                <w:lang w:eastAsia="ko-KR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4B5E95" w14:textId="77777777" w:rsidR="001C56D0" w:rsidRDefault="001C56D0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>
              <w:rPr>
                <w:lang w:eastAsia="zh-CN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783254" w14:textId="77777777" w:rsidR="001C56D0" w:rsidRDefault="001C56D0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</w:p>
        </w:tc>
      </w:tr>
      <w:tr w:rsidR="001C56D0" w14:paraId="07E0F350" w14:textId="77777777" w:rsidTr="001C56D0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D4D9AF" w14:textId="77777777" w:rsidR="001C56D0" w:rsidRDefault="001C56D0">
            <w:pPr>
              <w:pStyle w:val="TAL"/>
              <w:keepNext w:val="0"/>
              <w:keepLines w:val="0"/>
              <w:widowControl w:val="0"/>
              <w:ind w:leftChars="50" w:left="100"/>
              <w:rPr>
                <w:lang w:eastAsia="ko-KR"/>
              </w:rPr>
            </w:pPr>
            <w:r>
              <w:t>&gt;CSI Resource Configuration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AFF467" w14:textId="77777777" w:rsidR="001C56D0" w:rsidRDefault="001C56D0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3FE77C" w14:textId="77777777" w:rsidR="001C56D0" w:rsidRDefault="001C56D0">
            <w:pPr>
              <w:pStyle w:val="TAL"/>
              <w:keepNext w:val="0"/>
              <w:keepLines w:val="0"/>
              <w:widowControl w:val="0"/>
              <w:rPr>
                <w:i/>
                <w:lang w:eastAsia="ko-KR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A0789B" w14:textId="77777777" w:rsidR="001C56D0" w:rsidRDefault="001C56D0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  <w:r>
              <w:rPr>
                <w:rFonts w:eastAsia="Batang"/>
                <w:bCs/>
              </w:rPr>
              <w:t>9.3.1.330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3FB61D" w14:textId="77777777" w:rsidR="001C56D0" w:rsidRDefault="001C56D0">
            <w:pPr>
              <w:pStyle w:val="TAL"/>
              <w:keepNext w:val="0"/>
              <w:keepLines w:val="0"/>
              <w:widowControl w:val="0"/>
              <w:rPr>
                <w:lang w:eastAsia="ko-KR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3A4E47" w14:textId="77777777" w:rsidR="001C56D0" w:rsidRDefault="001C56D0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>
              <w:rPr>
                <w:rFonts w:cs="Arial"/>
                <w:szCs w:val="18"/>
                <w:lang w:eastAsia="ja-JP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D9C82B" w14:textId="77777777" w:rsidR="001C56D0" w:rsidRDefault="001C56D0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</w:p>
        </w:tc>
      </w:tr>
      <w:tr w:rsidR="001C56D0" w14:paraId="6D3BA60A" w14:textId="77777777" w:rsidTr="001C56D0">
        <w:trPr>
          <w:ins w:id="489" w:author="作者" w:date="2025-08-14T14:21:00Z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E307CC" w14:textId="5E2147A1" w:rsidR="001C56D0" w:rsidRDefault="001C56D0">
            <w:pPr>
              <w:pStyle w:val="TAL"/>
              <w:keepNext w:val="0"/>
              <w:keepLines w:val="0"/>
              <w:widowControl w:val="0"/>
              <w:ind w:leftChars="50" w:left="100"/>
              <w:rPr>
                <w:ins w:id="490" w:author="作者"/>
                <w:lang w:eastAsia="ko-KR"/>
              </w:rPr>
            </w:pPr>
            <w:ins w:id="491" w:author="作者">
              <w:r>
                <w:rPr>
                  <w:lang w:eastAsia="ja-JP"/>
                </w:rPr>
                <w:t>&gt;Request for CSI-RS Resource Configuration</w:t>
              </w:r>
            </w:ins>
            <w:ins w:id="492" w:author="Huawei001" w:date="2025-08-14T15:03:00Z">
              <w:r w:rsidR="009956B8">
                <w:rPr>
                  <w:lang w:eastAsia="ja-JP"/>
                </w:rPr>
                <w:t xml:space="preserve"> </w:t>
              </w:r>
            </w:ins>
            <w:ins w:id="493" w:author="China Telecom" w:date="2025-08-28T11:10:00Z">
              <w:r w:rsidR="00C41E7E">
                <w:rPr>
                  <w:rFonts w:hint="eastAsia"/>
                  <w:lang w:eastAsia="zh-CN"/>
                </w:rPr>
                <w:t xml:space="preserve">for </w:t>
              </w:r>
            </w:ins>
            <w:ins w:id="494" w:author="Huawei001" w:date="2025-08-14T15:03:00Z">
              <w:r w:rsidR="009956B8">
                <w:rPr>
                  <w:lang w:eastAsia="ja-JP"/>
                </w:rPr>
                <w:t>L1 measurement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AEFEBE" w14:textId="77777777" w:rsidR="001C56D0" w:rsidRDefault="001C56D0">
            <w:pPr>
              <w:pStyle w:val="TAL"/>
              <w:keepNext w:val="0"/>
              <w:keepLines w:val="0"/>
              <w:widowControl w:val="0"/>
              <w:rPr>
                <w:ins w:id="495" w:author="作者"/>
                <w:lang w:eastAsia="ja-JP"/>
              </w:rPr>
            </w:pPr>
            <w:ins w:id="496" w:author="作者">
              <w:r>
                <w:rPr>
                  <w:lang w:eastAsia="ja-JP"/>
                </w:rPr>
                <w:t>O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F8C7F" w14:textId="77777777" w:rsidR="001C56D0" w:rsidRDefault="001C56D0">
            <w:pPr>
              <w:pStyle w:val="TAL"/>
              <w:keepNext w:val="0"/>
              <w:keepLines w:val="0"/>
              <w:widowControl w:val="0"/>
              <w:rPr>
                <w:ins w:id="497" w:author="作者"/>
                <w:i/>
                <w:lang w:eastAsia="ko-KR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6DDD4C" w14:textId="77777777" w:rsidR="001C56D0" w:rsidRDefault="001C56D0">
            <w:pPr>
              <w:pStyle w:val="TAL"/>
              <w:keepNext w:val="0"/>
              <w:keepLines w:val="0"/>
              <w:widowControl w:val="0"/>
              <w:rPr>
                <w:ins w:id="498" w:author="作者"/>
                <w:rFonts w:eastAsia="Batang"/>
                <w:bCs/>
              </w:rPr>
            </w:pPr>
            <w:ins w:id="499" w:author="作者">
              <w:r>
                <w:rPr>
                  <w:rFonts w:eastAsia="Batang"/>
                  <w:bCs/>
                </w:rPr>
                <w:t>ENUMERATED (true, …)</w:t>
              </w:r>
            </w:ins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CF7B6F" w14:textId="77777777" w:rsidR="001C56D0" w:rsidRDefault="001C56D0">
            <w:pPr>
              <w:pStyle w:val="TAL"/>
              <w:keepNext w:val="0"/>
              <w:keepLines w:val="0"/>
              <w:widowControl w:val="0"/>
              <w:rPr>
                <w:ins w:id="500" w:author="作者"/>
                <w:rFonts w:eastAsia="Times New Roma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BF2E76" w14:textId="77777777" w:rsidR="001C56D0" w:rsidRDefault="001C56D0">
            <w:pPr>
              <w:pStyle w:val="TAC"/>
              <w:keepNext w:val="0"/>
              <w:keepLines w:val="0"/>
              <w:widowControl w:val="0"/>
              <w:rPr>
                <w:ins w:id="501" w:author="作者"/>
                <w:rFonts w:cs="Arial"/>
                <w:szCs w:val="18"/>
                <w:lang w:eastAsia="ja-JP"/>
              </w:rPr>
            </w:pPr>
            <w:ins w:id="502" w:author="作者">
              <w:r>
                <w:rPr>
                  <w:rFonts w:cs="Arial"/>
                  <w:szCs w:val="18"/>
                  <w:lang w:eastAsia="ja-JP"/>
                </w:rPr>
                <w:t>-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66363D" w14:textId="77777777" w:rsidR="001C56D0" w:rsidRDefault="001C56D0">
            <w:pPr>
              <w:pStyle w:val="TAC"/>
              <w:keepNext w:val="0"/>
              <w:keepLines w:val="0"/>
              <w:widowControl w:val="0"/>
              <w:rPr>
                <w:ins w:id="503" w:author="作者"/>
                <w:rFonts w:cs="Arial"/>
                <w:szCs w:val="18"/>
                <w:lang w:eastAsia="ja-JP"/>
              </w:rPr>
            </w:pPr>
          </w:p>
        </w:tc>
      </w:tr>
      <w:tr w:rsidR="009956B8" w14:paraId="36205E86" w14:textId="77777777" w:rsidTr="001C56D0">
        <w:trPr>
          <w:ins w:id="504" w:author="Huawei001" w:date="2025-08-14T15:03:00Z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398B12" w14:textId="498AE50E" w:rsidR="009956B8" w:rsidRDefault="00C41E7E" w:rsidP="009956B8">
            <w:pPr>
              <w:pStyle w:val="TAL"/>
              <w:keepNext w:val="0"/>
              <w:keepLines w:val="0"/>
              <w:widowControl w:val="0"/>
              <w:ind w:leftChars="50" w:left="100"/>
              <w:rPr>
                <w:ins w:id="505" w:author="Huawei001" w:date="2025-08-14T15:03:00Z"/>
                <w:lang w:eastAsia="ja-JP"/>
              </w:rPr>
            </w:pPr>
            <w:ins w:id="506" w:author="China Telecom" w:date="2025-08-28T11:10:00Z">
              <w:r>
                <w:rPr>
                  <w:rFonts w:hint="eastAsia"/>
                  <w:lang w:eastAsia="zh-CN"/>
                </w:rPr>
                <w:t>&gt;</w:t>
              </w:r>
            </w:ins>
            <w:ins w:id="507" w:author="Huawei001" w:date="2025-08-14T15:03:00Z">
              <w:r w:rsidR="009956B8">
                <w:rPr>
                  <w:lang w:eastAsia="ja-JP"/>
                </w:rPr>
                <w:t xml:space="preserve">Request for CSI Resource Configuration </w:t>
              </w:r>
            </w:ins>
            <w:ins w:id="508" w:author="China Telecom" w:date="2025-08-28T11:10:00Z">
              <w:r>
                <w:rPr>
                  <w:rFonts w:hint="eastAsia"/>
                  <w:lang w:eastAsia="zh-CN"/>
                </w:rPr>
                <w:t xml:space="preserve">for </w:t>
              </w:r>
            </w:ins>
            <w:ins w:id="509" w:author="Huawei001" w:date="2025-08-14T15:03:00Z">
              <w:r w:rsidR="009956B8">
                <w:rPr>
                  <w:lang w:eastAsia="ja-JP"/>
                </w:rPr>
                <w:t>CSI acquisition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8F545" w14:textId="52CC5B4F" w:rsidR="009956B8" w:rsidRDefault="009956B8" w:rsidP="009956B8">
            <w:pPr>
              <w:pStyle w:val="TAL"/>
              <w:keepNext w:val="0"/>
              <w:keepLines w:val="0"/>
              <w:widowControl w:val="0"/>
              <w:rPr>
                <w:ins w:id="510" w:author="Huawei001" w:date="2025-08-14T15:03:00Z"/>
                <w:lang w:eastAsia="ja-JP"/>
              </w:rPr>
            </w:pPr>
            <w:ins w:id="511" w:author="Huawei001" w:date="2025-08-14T15:03:00Z">
              <w:r>
                <w:rPr>
                  <w:lang w:eastAsia="ja-JP"/>
                </w:rPr>
                <w:t>O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066010" w14:textId="77777777" w:rsidR="009956B8" w:rsidRDefault="009956B8" w:rsidP="009956B8">
            <w:pPr>
              <w:pStyle w:val="TAL"/>
              <w:keepNext w:val="0"/>
              <w:keepLines w:val="0"/>
              <w:widowControl w:val="0"/>
              <w:rPr>
                <w:ins w:id="512" w:author="Huawei001" w:date="2025-08-14T15:03:00Z"/>
                <w:i/>
                <w:lang w:eastAsia="zh-CN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A0135C" w14:textId="04D7C8FC" w:rsidR="009956B8" w:rsidRDefault="009956B8" w:rsidP="009956B8">
            <w:pPr>
              <w:pStyle w:val="TAL"/>
              <w:keepNext w:val="0"/>
              <w:keepLines w:val="0"/>
              <w:widowControl w:val="0"/>
              <w:rPr>
                <w:ins w:id="513" w:author="Huawei001" w:date="2025-08-14T15:03:00Z"/>
                <w:rFonts w:eastAsia="Batang"/>
                <w:bCs/>
              </w:rPr>
            </w:pPr>
            <w:ins w:id="514" w:author="Huawei001" w:date="2025-08-14T15:03:00Z">
              <w:r>
                <w:rPr>
                  <w:rFonts w:eastAsia="Batang"/>
                  <w:bCs/>
                </w:rPr>
                <w:t>ENUMERATED (true, …)</w:t>
              </w:r>
            </w:ins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13B08D" w14:textId="77777777" w:rsidR="009956B8" w:rsidRDefault="009956B8" w:rsidP="009956B8">
            <w:pPr>
              <w:pStyle w:val="TAL"/>
              <w:keepNext w:val="0"/>
              <w:keepLines w:val="0"/>
              <w:widowControl w:val="0"/>
              <w:rPr>
                <w:ins w:id="515" w:author="Huawei001" w:date="2025-08-14T15:03:00Z"/>
                <w:rFonts w:eastAsia="Times New Roma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68DBEE" w14:textId="65461282" w:rsidR="009956B8" w:rsidRDefault="009956B8" w:rsidP="009956B8">
            <w:pPr>
              <w:pStyle w:val="TAC"/>
              <w:keepNext w:val="0"/>
              <w:keepLines w:val="0"/>
              <w:widowControl w:val="0"/>
              <w:rPr>
                <w:ins w:id="516" w:author="Huawei001" w:date="2025-08-14T15:03:00Z"/>
                <w:rFonts w:cs="Arial"/>
                <w:szCs w:val="18"/>
                <w:lang w:eastAsia="ja-JP"/>
              </w:rPr>
            </w:pPr>
            <w:ins w:id="517" w:author="Huawei001" w:date="2025-08-14T15:03:00Z">
              <w:r>
                <w:rPr>
                  <w:rFonts w:cs="Arial"/>
                  <w:szCs w:val="18"/>
                  <w:lang w:eastAsia="ja-JP"/>
                </w:rPr>
                <w:t>-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9F09C" w14:textId="77777777" w:rsidR="009956B8" w:rsidRDefault="009956B8" w:rsidP="009956B8">
            <w:pPr>
              <w:pStyle w:val="TAC"/>
              <w:keepNext w:val="0"/>
              <w:keepLines w:val="0"/>
              <w:widowControl w:val="0"/>
              <w:rPr>
                <w:ins w:id="518" w:author="Huawei001" w:date="2025-08-14T15:03:00Z"/>
                <w:rFonts w:cs="Arial"/>
                <w:szCs w:val="18"/>
                <w:lang w:eastAsia="ja-JP"/>
              </w:rPr>
            </w:pPr>
          </w:p>
        </w:tc>
      </w:tr>
      <w:tr w:rsidR="001C56D0" w14:paraId="2EEC966A" w14:textId="77777777" w:rsidTr="001C56D0">
        <w:trPr>
          <w:ins w:id="519" w:author="作者" w:date="2025-08-14T14:21:00Z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5DAC6B" w14:textId="0E9D3E2E" w:rsidR="001C56D0" w:rsidRDefault="001C56D0">
            <w:pPr>
              <w:pStyle w:val="TAL"/>
              <w:keepNext w:val="0"/>
              <w:keepLines w:val="0"/>
              <w:widowControl w:val="0"/>
              <w:ind w:leftChars="50" w:left="100"/>
              <w:rPr>
                <w:ins w:id="520" w:author="作者"/>
                <w:lang w:eastAsia="ja-JP"/>
              </w:rPr>
            </w:pPr>
            <w:ins w:id="521" w:author="作者">
              <w:r>
                <w:rPr>
                  <w:rFonts w:cs="Arial"/>
                  <w:szCs w:val="18"/>
                  <w:lang w:eastAsia="zh-CN"/>
                </w:rPr>
                <w:t>&gt;Requ</w:t>
              </w:r>
              <w:r>
                <w:rPr>
                  <w:rFonts w:eastAsia="Yu Mincho" w:cs="Arial"/>
                  <w:szCs w:val="18"/>
                  <w:lang w:eastAsia="ja-JP"/>
                </w:rPr>
                <w:t>e</w:t>
              </w:r>
              <w:r>
                <w:rPr>
                  <w:rFonts w:cs="Arial"/>
                  <w:szCs w:val="18"/>
                  <w:lang w:eastAsia="zh-CN"/>
                </w:rPr>
                <w:t xml:space="preserve">st for L1 Execution Condition 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AC562B" w14:textId="77777777" w:rsidR="001C56D0" w:rsidRDefault="001C56D0">
            <w:pPr>
              <w:pStyle w:val="TAL"/>
              <w:keepNext w:val="0"/>
              <w:keepLines w:val="0"/>
              <w:widowControl w:val="0"/>
              <w:rPr>
                <w:ins w:id="522" w:author="作者"/>
                <w:lang w:eastAsia="ja-JP"/>
              </w:rPr>
            </w:pPr>
            <w:ins w:id="523" w:author="作者">
              <w:r>
                <w:t>O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728C88" w14:textId="77777777" w:rsidR="001C56D0" w:rsidRDefault="001C56D0">
            <w:pPr>
              <w:pStyle w:val="TAL"/>
              <w:keepNext w:val="0"/>
              <w:keepLines w:val="0"/>
              <w:widowControl w:val="0"/>
              <w:rPr>
                <w:ins w:id="524" w:author="作者"/>
                <w:i/>
                <w:lang w:eastAsia="ko-KR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86203D" w14:textId="77777777" w:rsidR="001C56D0" w:rsidRDefault="001C56D0">
            <w:pPr>
              <w:pStyle w:val="TAL"/>
              <w:keepNext w:val="0"/>
              <w:keepLines w:val="0"/>
              <w:widowControl w:val="0"/>
              <w:rPr>
                <w:ins w:id="525" w:author="作者"/>
                <w:rFonts w:eastAsia="Batang"/>
                <w:bCs/>
              </w:rPr>
            </w:pPr>
            <w:ins w:id="526" w:author="作者">
              <w:r>
                <w:t>9.3.1.x</w:t>
              </w:r>
            </w:ins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8F8E0A" w14:textId="77777777" w:rsidR="001C56D0" w:rsidRDefault="001C56D0">
            <w:pPr>
              <w:pStyle w:val="TAL"/>
              <w:keepNext w:val="0"/>
              <w:keepLines w:val="0"/>
              <w:widowControl w:val="0"/>
              <w:rPr>
                <w:ins w:id="527" w:author="作者"/>
                <w:rFonts w:eastAsia="Times New Roma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48F339" w14:textId="77777777" w:rsidR="001C56D0" w:rsidRDefault="001C56D0">
            <w:pPr>
              <w:pStyle w:val="TAC"/>
              <w:keepNext w:val="0"/>
              <w:keepLines w:val="0"/>
              <w:widowControl w:val="0"/>
              <w:rPr>
                <w:ins w:id="528" w:author="作者"/>
                <w:rFonts w:cs="Arial"/>
                <w:szCs w:val="18"/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A7802A" w14:textId="77777777" w:rsidR="001C56D0" w:rsidRDefault="001C56D0">
            <w:pPr>
              <w:pStyle w:val="TAC"/>
              <w:keepNext w:val="0"/>
              <w:keepLines w:val="0"/>
              <w:widowControl w:val="0"/>
              <w:rPr>
                <w:ins w:id="529" w:author="作者"/>
                <w:rFonts w:cs="Arial"/>
                <w:szCs w:val="18"/>
                <w:lang w:eastAsia="ja-JP"/>
              </w:rPr>
            </w:pPr>
          </w:p>
        </w:tc>
      </w:tr>
      <w:tr w:rsidR="001C56D0" w14:paraId="61BCC0C5" w14:textId="77777777" w:rsidTr="001C56D0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531B1A" w14:textId="77777777" w:rsidR="001C56D0" w:rsidRDefault="001C56D0">
            <w:pPr>
              <w:pStyle w:val="TAL"/>
              <w:rPr>
                <w:b/>
                <w:bCs/>
                <w:lang w:eastAsia="ko-KR"/>
              </w:rPr>
            </w:pPr>
            <w:r>
              <w:rPr>
                <w:b/>
                <w:bCs/>
              </w:rPr>
              <w:lastRenderedPageBreak/>
              <w:t>LTM CFRA Resource Config List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438FEF" w14:textId="77777777" w:rsidR="001C56D0" w:rsidRDefault="001C56D0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F59558" w14:textId="77777777" w:rsidR="001C56D0" w:rsidRDefault="001C56D0">
            <w:pPr>
              <w:pStyle w:val="TAL"/>
              <w:keepNext w:val="0"/>
              <w:keepLines w:val="0"/>
              <w:widowControl w:val="0"/>
              <w:rPr>
                <w:i/>
                <w:lang w:eastAsia="ko-KR"/>
              </w:rPr>
            </w:pPr>
            <w:r>
              <w:rPr>
                <w:rFonts w:cs="Arial"/>
                <w:i/>
                <w:szCs w:val="18"/>
              </w:rPr>
              <w:t>0..1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6F42CA" w14:textId="77777777" w:rsidR="001C56D0" w:rsidRDefault="001C56D0">
            <w:pPr>
              <w:pStyle w:val="TAL"/>
              <w:keepNext w:val="0"/>
              <w:keepLines w:val="0"/>
              <w:widowControl w:val="0"/>
              <w:rPr>
                <w:rFonts w:eastAsia="Batang"/>
                <w:bCs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61EF7D" w14:textId="77777777" w:rsidR="001C56D0" w:rsidRDefault="001C56D0">
            <w:pPr>
              <w:pStyle w:val="TAL"/>
              <w:keepNext w:val="0"/>
              <w:keepLines w:val="0"/>
              <w:widowControl w:val="0"/>
              <w:rPr>
                <w:rFonts w:eastAsia="Times New Roma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2D5969" w14:textId="77777777" w:rsidR="001C56D0" w:rsidRDefault="001C56D0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>
              <w:rPr>
                <w:rFonts w:cs="Arial"/>
                <w:szCs w:val="18"/>
              </w:rP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CC0A87" w14:textId="77777777" w:rsidR="001C56D0" w:rsidRDefault="001C56D0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>
              <w:rPr>
                <w:rFonts w:cs="Arial"/>
                <w:szCs w:val="18"/>
              </w:rPr>
              <w:t>ignore</w:t>
            </w:r>
          </w:p>
        </w:tc>
      </w:tr>
      <w:tr w:rsidR="001C56D0" w14:paraId="2283D5BE" w14:textId="77777777" w:rsidTr="001C56D0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3C3CB4" w14:textId="77777777" w:rsidR="001C56D0" w:rsidRDefault="001C56D0">
            <w:pPr>
              <w:pStyle w:val="TAL"/>
              <w:ind w:leftChars="50" w:left="100"/>
              <w:rPr>
                <w:b/>
                <w:bCs/>
                <w:lang w:eastAsia="ko-KR"/>
              </w:rPr>
            </w:pPr>
            <w:r>
              <w:rPr>
                <w:rFonts w:eastAsia="Tahoma" w:cs="Arial"/>
                <w:b/>
                <w:bCs/>
                <w:szCs w:val="18"/>
                <w:lang w:eastAsia="zh-CN"/>
              </w:rPr>
              <w:t>&gt;LTM CFRA Resource Config Item IEs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197E4" w14:textId="77777777" w:rsidR="001C56D0" w:rsidRDefault="001C56D0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5CB8C8" w14:textId="77777777" w:rsidR="001C56D0" w:rsidRDefault="001C56D0">
            <w:pPr>
              <w:pStyle w:val="TAL"/>
              <w:keepNext w:val="0"/>
              <w:keepLines w:val="0"/>
              <w:widowControl w:val="0"/>
              <w:rPr>
                <w:i/>
                <w:lang w:eastAsia="ko-KR"/>
              </w:rPr>
            </w:pPr>
            <w:r>
              <w:rPr>
                <w:i/>
              </w:rPr>
              <w:t>1 .. &lt;maxnoofLTMCells&gt;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2997EA" w14:textId="77777777" w:rsidR="001C56D0" w:rsidRDefault="001C56D0">
            <w:pPr>
              <w:pStyle w:val="TAL"/>
              <w:keepNext w:val="0"/>
              <w:keepLines w:val="0"/>
              <w:widowControl w:val="0"/>
              <w:rPr>
                <w:rFonts w:eastAsia="Batang"/>
                <w:bCs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B5BBE1" w14:textId="77777777" w:rsidR="001C56D0" w:rsidRDefault="001C56D0">
            <w:pPr>
              <w:pStyle w:val="TAL"/>
              <w:keepNext w:val="0"/>
              <w:keepLines w:val="0"/>
              <w:widowControl w:val="0"/>
              <w:rPr>
                <w:rFonts w:eastAsia="Times New Roma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F598B5" w14:textId="77777777" w:rsidR="001C56D0" w:rsidRDefault="001C56D0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>
              <w:rPr>
                <w:rFonts w:cs="Arial"/>
                <w:szCs w:val="18"/>
              </w:rPr>
              <w:t>EACH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F015DE" w14:textId="77777777" w:rsidR="001C56D0" w:rsidRDefault="001C56D0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>
              <w:rPr>
                <w:rFonts w:cs="Arial"/>
                <w:szCs w:val="18"/>
              </w:rPr>
              <w:t>ignore</w:t>
            </w:r>
          </w:p>
        </w:tc>
      </w:tr>
      <w:tr w:rsidR="001C56D0" w14:paraId="584B602F" w14:textId="77777777" w:rsidTr="001C56D0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ABA9AC" w14:textId="77777777" w:rsidR="001C56D0" w:rsidRDefault="001C56D0">
            <w:pPr>
              <w:pStyle w:val="TAL"/>
              <w:ind w:leftChars="100" w:left="200"/>
              <w:rPr>
                <w:lang w:eastAsia="ko-KR"/>
              </w:rPr>
            </w:pPr>
            <w:r>
              <w:rPr>
                <w:lang w:val="en-US" w:eastAsia="zh-CN"/>
              </w:rPr>
              <w:t>&gt;&gt;Cell ID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99088B" w14:textId="77777777" w:rsidR="001C56D0" w:rsidRDefault="001C56D0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E9AD43" w14:textId="77777777" w:rsidR="001C56D0" w:rsidRDefault="001C56D0">
            <w:pPr>
              <w:pStyle w:val="TAL"/>
              <w:keepNext w:val="0"/>
              <w:keepLines w:val="0"/>
              <w:widowControl w:val="0"/>
              <w:rPr>
                <w:i/>
                <w:lang w:eastAsia="ko-KR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A8CB6A" w14:textId="77777777" w:rsidR="001C56D0" w:rsidRDefault="001C56D0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NR CGI</w:t>
            </w:r>
          </w:p>
          <w:p w14:paraId="749086E2" w14:textId="77777777" w:rsidR="001C56D0" w:rsidRDefault="001C56D0">
            <w:pPr>
              <w:pStyle w:val="TAL"/>
              <w:keepNext w:val="0"/>
              <w:keepLines w:val="0"/>
              <w:widowControl w:val="0"/>
              <w:rPr>
                <w:rFonts w:eastAsia="Batang"/>
                <w:bCs/>
                <w:lang w:eastAsia="ko-KR"/>
              </w:rPr>
            </w:pPr>
            <w:r>
              <w:rPr>
                <w:lang w:eastAsia="ja-JP"/>
              </w:rPr>
              <w:t>9.3.1.12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938316" w14:textId="77777777" w:rsidR="001C56D0" w:rsidRDefault="001C56D0">
            <w:pPr>
              <w:pStyle w:val="TAL"/>
              <w:keepNext w:val="0"/>
              <w:keepLines w:val="0"/>
              <w:widowControl w:val="0"/>
              <w:rPr>
                <w:rFonts w:eastAsia="Times New Roma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18CDEB" w14:textId="77777777" w:rsidR="001C56D0" w:rsidRDefault="001C56D0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>
              <w:rPr>
                <w:rFonts w:cs="Arial"/>
                <w:szCs w:val="18"/>
                <w:lang w:eastAsia="ja-JP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06B90" w14:textId="77777777" w:rsidR="001C56D0" w:rsidRDefault="001C56D0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</w:p>
        </w:tc>
      </w:tr>
      <w:tr w:rsidR="001C56D0" w14:paraId="2008B51F" w14:textId="77777777" w:rsidTr="001C56D0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B5C1FD" w14:textId="77777777" w:rsidR="001C56D0" w:rsidRDefault="001C56D0">
            <w:pPr>
              <w:pStyle w:val="TAL"/>
              <w:ind w:leftChars="100" w:left="200"/>
              <w:rPr>
                <w:lang w:eastAsia="ko-KR"/>
              </w:rPr>
            </w:pPr>
            <w:r>
              <w:rPr>
                <w:lang w:val="en-US" w:eastAsia="zh-CN"/>
              </w:rPr>
              <w:t>&gt;&gt;LTM CFRA Resource Configuration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DFFBB8" w14:textId="77777777" w:rsidR="001C56D0" w:rsidRDefault="001C56D0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rFonts w:eastAsia="宋体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C8C8DE" w14:textId="77777777" w:rsidR="001C56D0" w:rsidRDefault="001C56D0">
            <w:pPr>
              <w:pStyle w:val="TAL"/>
              <w:keepNext w:val="0"/>
              <w:keepLines w:val="0"/>
              <w:widowControl w:val="0"/>
              <w:rPr>
                <w:i/>
                <w:lang w:eastAsia="ko-KR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CEAC69" w14:textId="77777777" w:rsidR="001C56D0" w:rsidRDefault="001C56D0">
            <w:pPr>
              <w:pStyle w:val="TAL"/>
              <w:keepNext w:val="0"/>
              <w:keepLines w:val="0"/>
              <w:widowControl w:val="0"/>
              <w:rPr>
                <w:rFonts w:eastAsia="Batang"/>
                <w:bCs/>
              </w:rPr>
            </w:pPr>
            <w:r>
              <w:rPr>
                <w:rFonts w:eastAsia="宋体"/>
              </w:rPr>
              <w:t>OCTET STRING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B92817" w14:textId="77777777" w:rsidR="001C56D0" w:rsidRDefault="001C56D0">
            <w:pPr>
              <w:pStyle w:val="TAL"/>
              <w:keepNext w:val="0"/>
              <w:keepLines w:val="0"/>
              <w:widowControl w:val="0"/>
              <w:rPr>
                <w:rFonts w:eastAsia="Times New Roman"/>
              </w:rPr>
            </w:pPr>
            <w:r>
              <w:rPr>
                <w:rFonts w:eastAsia="宋体"/>
                <w:bCs/>
                <w:lang w:eastAsia="zh-CN"/>
              </w:rPr>
              <w:t xml:space="preserve">Includes the </w:t>
            </w:r>
            <w:r>
              <w:rPr>
                <w:rFonts w:eastAsia="宋体"/>
                <w:bCs/>
                <w:i/>
                <w:lang w:eastAsia="zh-CN"/>
              </w:rPr>
              <w:t>RACH-ConfigDedicated</w:t>
            </w:r>
            <w:r>
              <w:rPr>
                <w:rFonts w:eastAsia="宋体"/>
                <w:bCs/>
                <w:lang w:eastAsia="zh-CN"/>
              </w:rPr>
              <w:t xml:space="preserve"> IE, as defined in TS 38.331 [8].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43BC38" w14:textId="77777777" w:rsidR="001C56D0" w:rsidRDefault="001C56D0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>
              <w:rPr>
                <w:rFonts w:eastAsia="宋体"/>
                <w:lang w:eastAsia="zh-CN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987D39" w14:textId="77777777" w:rsidR="001C56D0" w:rsidRDefault="001C56D0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</w:p>
        </w:tc>
      </w:tr>
      <w:tr w:rsidR="001C56D0" w14:paraId="64618761" w14:textId="77777777" w:rsidTr="001C56D0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192FB2" w14:textId="77777777" w:rsidR="001C56D0" w:rsidRDefault="001C56D0">
            <w:pPr>
              <w:pStyle w:val="TAL"/>
              <w:ind w:leftChars="100" w:left="200"/>
              <w:rPr>
                <w:lang w:eastAsia="ko-KR"/>
              </w:rPr>
            </w:pPr>
            <w:r>
              <w:rPr>
                <w:lang w:val="en-US" w:eastAsia="zh-CN"/>
              </w:rPr>
              <w:t>&gt;&gt;LTM CFRA Resource Configuration for SUL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477371" w14:textId="77777777" w:rsidR="001C56D0" w:rsidRDefault="001C56D0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rFonts w:eastAsia="宋体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247D3C" w14:textId="77777777" w:rsidR="001C56D0" w:rsidRDefault="001C56D0">
            <w:pPr>
              <w:pStyle w:val="TAL"/>
              <w:keepNext w:val="0"/>
              <w:keepLines w:val="0"/>
              <w:widowControl w:val="0"/>
              <w:rPr>
                <w:i/>
                <w:lang w:eastAsia="ko-KR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E52FB3" w14:textId="77777777" w:rsidR="001C56D0" w:rsidRDefault="001C56D0">
            <w:pPr>
              <w:pStyle w:val="TAL"/>
              <w:keepNext w:val="0"/>
              <w:keepLines w:val="0"/>
              <w:widowControl w:val="0"/>
              <w:rPr>
                <w:rFonts w:eastAsia="Batang"/>
                <w:bCs/>
              </w:rPr>
            </w:pPr>
            <w:r>
              <w:rPr>
                <w:rFonts w:eastAsia="宋体"/>
              </w:rPr>
              <w:t>OCTET STRING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63DC1E" w14:textId="77777777" w:rsidR="001C56D0" w:rsidRDefault="001C56D0">
            <w:pPr>
              <w:pStyle w:val="TAL"/>
              <w:keepNext w:val="0"/>
              <w:keepLines w:val="0"/>
              <w:widowControl w:val="0"/>
              <w:rPr>
                <w:rFonts w:eastAsia="Times New Roman"/>
              </w:rPr>
            </w:pPr>
            <w:r>
              <w:rPr>
                <w:rFonts w:eastAsia="宋体"/>
                <w:bCs/>
                <w:lang w:eastAsia="zh-CN"/>
              </w:rPr>
              <w:t xml:space="preserve">Includes the </w:t>
            </w:r>
            <w:r>
              <w:rPr>
                <w:rFonts w:eastAsia="宋体"/>
                <w:bCs/>
                <w:i/>
                <w:lang w:eastAsia="zh-CN"/>
              </w:rPr>
              <w:t>RACH-ConfigDedicated</w:t>
            </w:r>
            <w:r>
              <w:rPr>
                <w:rFonts w:eastAsia="宋体"/>
                <w:bCs/>
                <w:lang w:eastAsia="zh-CN"/>
              </w:rPr>
              <w:t xml:space="preserve"> IE, as defined in TS 38.331 [8]. </w:t>
            </w:r>
            <w:r>
              <w:rPr>
                <w:rFonts w:eastAsia="宋体"/>
                <w:lang w:eastAsia="zh-CN"/>
              </w:rPr>
              <w:t>This IE applies for SUL carrier.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002891" w14:textId="77777777" w:rsidR="001C56D0" w:rsidRDefault="001C56D0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>
              <w:rPr>
                <w:rFonts w:eastAsia="宋体"/>
                <w:lang w:eastAsia="zh-CN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108F5" w14:textId="77777777" w:rsidR="001C56D0" w:rsidRDefault="001C56D0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</w:p>
        </w:tc>
      </w:tr>
      <w:tr w:rsidR="001C56D0" w14:paraId="6ECC290B" w14:textId="77777777" w:rsidTr="001C56D0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936F0E" w14:textId="77777777" w:rsidR="001C56D0" w:rsidRDefault="001C56D0">
            <w:pPr>
              <w:pStyle w:val="TAL"/>
              <w:keepNext w:val="0"/>
              <w:keepLines w:val="0"/>
              <w:widowControl w:val="0"/>
              <w:rPr>
                <w:lang w:eastAsia="ko-KR"/>
              </w:rPr>
            </w:pPr>
            <w:r>
              <w:t xml:space="preserve">LTM </w:t>
            </w:r>
            <w:r>
              <w:rPr>
                <w:lang w:eastAsia="zh-CN"/>
              </w:rPr>
              <w:t>Configuration</w:t>
            </w:r>
            <w:r>
              <w:t xml:space="preserve"> ID Mapping List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182542" w14:textId="77777777" w:rsidR="001C56D0" w:rsidRDefault="001C56D0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5A1F28" w14:textId="77777777" w:rsidR="001C56D0" w:rsidRDefault="001C56D0">
            <w:pPr>
              <w:pStyle w:val="TAL"/>
              <w:keepNext w:val="0"/>
              <w:keepLines w:val="0"/>
              <w:widowControl w:val="0"/>
              <w:rPr>
                <w:i/>
                <w:lang w:eastAsia="ko-KR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6A14A1" w14:textId="77777777" w:rsidR="001C56D0" w:rsidRDefault="001C56D0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  <w:r>
              <w:rPr>
                <w:rFonts w:eastAsia="Batang"/>
                <w:bCs/>
              </w:rPr>
              <w:t>9.3.1.294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628D3" w14:textId="77777777" w:rsidR="001C56D0" w:rsidRDefault="001C56D0">
            <w:pPr>
              <w:pStyle w:val="TAL"/>
              <w:keepNext w:val="0"/>
              <w:keepLines w:val="0"/>
              <w:widowControl w:val="0"/>
              <w:rPr>
                <w:lang w:eastAsia="ko-KR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78F34E" w14:textId="77777777" w:rsidR="001C56D0" w:rsidRDefault="001C56D0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>
              <w:rPr>
                <w:rFonts w:cs="Arial"/>
                <w:szCs w:val="18"/>
                <w:lang w:eastAsia="ja-JP"/>
              </w:rP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1ACA36" w14:textId="77777777" w:rsidR="001C56D0" w:rsidRDefault="001C56D0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>
              <w:rPr>
                <w:rFonts w:cs="Arial"/>
                <w:szCs w:val="18"/>
                <w:lang w:eastAsia="ja-JP"/>
              </w:rPr>
              <w:t>reject</w:t>
            </w:r>
          </w:p>
        </w:tc>
      </w:tr>
      <w:tr w:rsidR="001C56D0" w14:paraId="6180962C" w14:textId="77777777" w:rsidTr="001C56D0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4F8A60" w14:textId="77777777" w:rsidR="001C56D0" w:rsidRDefault="001C56D0">
            <w:pPr>
              <w:pStyle w:val="TAL"/>
              <w:keepNext w:val="0"/>
              <w:keepLines w:val="0"/>
              <w:widowControl w:val="0"/>
              <w:rPr>
                <w:lang w:eastAsia="ko-KR"/>
              </w:rPr>
            </w:pPr>
            <w:r>
              <w:rPr>
                <w:rFonts w:eastAsia="Tahoma" w:cs="Arial"/>
                <w:b/>
                <w:bCs/>
                <w:szCs w:val="18"/>
                <w:lang w:eastAsia="zh-CN"/>
              </w:rPr>
              <w:t xml:space="preserve">Early Sync </w:t>
            </w:r>
            <w:r>
              <w:rPr>
                <w:b/>
                <w:bCs/>
                <w:lang w:eastAsia="zh-CN"/>
              </w:rPr>
              <w:t>Information</w:t>
            </w:r>
            <w:r>
              <w:rPr>
                <w:rFonts w:eastAsia="Tahoma" w:cs="Arial"/>
                <w:b/>
                <w:bCs/>
                <w:szCs w:val="18"/>
                <w:lang w:eastAsia="zh-CN"/>
              </w:rPr>
              <w:t xml:space="preserve"> Request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7C569F" w14:textId="77777777" w:rsidR="001C56D0" w:rsidRDefault="001C56D0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13F21F" w14:textId="77777777" w:rsidR="001C56D0" w:rsidRDefault="001C56D0">
            <w:pPr>
              <w:pStyle w:val="TAL"/>
              <w:keepNext w:val="0"/>
              <w:keepLines w:val="0"/>
              <w:widowControl w:val="0"/>
              <w:rPr>
                <w:i/>
                <w:lang w:eastAsia="ko-KR"/>
              </w:rPr>
            </w:pPr>
            <w:r>
              <w:rPr>
                <w:i/>
              </w:rPr>
              <w:t>0..1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3C5984" w14:textId="77777777" w:rsidR="001C56D0" w:rsidRDefault="001C56D0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42F704" w14:textId="77777777" w:rsidR="001C56D0" w:rsidRDefault="001C56D0">
            <w:pPr>
              <w:pStyle w:val="TAL"/>
              <w:keepNext w:val="0"/>
              <w:keepLines w:val="0"/>
              <w:widowControl w:val="0"/>
              <w:rPr>
                <w:lang w:eastAsia="ko-KR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0B3B07" w14:textId="77777777" w:rsidR="001C56D0" w:rsidRDefault="001C56D0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>
              <w:rPr>
                <w:lang w:eastAsia="zh-CN"/>
              </w:rP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E46EF0" w14:textId="77777777" w:rsidR="001C56D0" w:rsidRDefault="001C56D0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>
              <w:rPr>
                <w:lang w:eastAsia="zh-CN"/>
              </w:rPr>
              <w:t>ignore</w:t>
            </w:r>
          </w:p>
        </w:tc>
      </w:tr>
      <w:tr w:rsidR="001C56D0" w14:paraId="65CB93A4" w14:textId="77777777" w:rsidTr="001C56D0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0DFD8A" w14:textId="77777777" w:rsidR="001C56D0" w:rsidRDefault="001C56D0">
            <w:pPr>
              <w:pStyle w:val="TAL"/>
              <w:keepNext w:val="0"/>
              <w:keepLines w:val="0"/>
              <w:widowControl w:val="0"/>
              <w:ind w:leftChars="50" w:left="100"/>
              <w:rPr>
                <w:lang w:eastAsia="ko-KR"/>
              </w:rPr>
            </w:pPr>
            <w:r>
              <w:rPr>
                <w:rFonts w:eastAsia="Tahoma" w:cs="Arial"/>
                <w:szCs w:val="18"/>
                <w:lang w:eastAsia="zh-CN"/>
              </w:rPr>
              <w:t>&gt;</w:t>
            </w:r>
            <w:r>
              <w:t>Request</w:t>
            </w:r>
            <w:r>
              <w:rPr>
                <w:rFonts w:eastAsia="Tahoma" w:cs="Arial"/>
                <w:szCs w:val="18"/>
                <w:lang w:eastAsia="zh-CN"/>
              </w:rPr>
              <w:t xml:space="preserve"> for RACH Configuration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C44BA8" w14:textId="77777777" w:rsidR="001C56D0" w:rsidRDefault="001C56D0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t>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975288" w14:textId="77777777" w:rsidR="001C56D0" w:rsidRDefault="001C56D0">
            <w:pPr>
              <w:pStyle w:val="TAL"/>
              <w:keepNext w:val="0"/>
              <w:keepLines w:val="0"/>
              <w:widowControl w:val="0"/>
              <w:rPr>
                <w:i/>
                <w:lang w:eastAsia="ko-KR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4617D4" w14:textId="77777777" w:rsidR="001C56D0" w:rsidRDefault="001C56D0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  <w:r>
              <w:t>ENUMERATED (true, …)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0CF37C" w14:textId="77777777" w:rsidR="001C56D0" w:rsidRDefault="001C56D0">
            <w:pPr>
              <w:pStyle w:val="TAL"/>
              <w:keepNext w:val="0"/>
              <w:keepLines w:val="0"/>
              <w:widowControl w:val="0"/>
              <w:rPr>
                <w:lang w:eastAsia="ko-KR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E5C339" w14:textId="77777777" w:rsidR="001C56D0" w:rsidRDefault="001C56D0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>
              <w:rPr>
                <w:lang w:eastAsia="zh-CN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7F401F" w14:textId="77777777" w:rsidR="001C56D0" w:rsidRDefault="001C56D0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</w:p>
        </w:tc>
      </w:tr>
      <w:tr w:rsidR="001C56D0" w14:paraId="3FFD4109" w14:textId="77777777" w:rsidTr="001C56D0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EBE520" w14:textId="77777777" w:rsidR="001C56D0" w:rsidRDefault="001C56D0">
            <w:pPr>
              <w:pStyle w:val="TAL"/>
              <w:keepNext w:val="0"/>
              <w:keepLines w:val="0"/>
              <w:widowControl w:val="0"/>
              <w:ind w:leftChars="50" w:left="100"/>
              <w:rPr>
                <w:rFonts w:eastAsia="Tahoma" w:cs="Arial"/>
                <w:szCs w:val="18"/>
                <w:lang w:eastAsia="zh-CN"/>
              </w:rPr>
            </w:pPr>
            <w:r>
              <w:rPr>
                <w:rFonts w:eastAsia="Batang"/>
                <w:b/>
              </w:rPr>
              <w:t>&gt;</w:t>
            </w:r>
            <w:r>
              <w:rPr>
                <w:rFonts w:eastAsia="Batang"/>
                <w:b/>
                <w:bCs/>
              </w:rPr>
              <w:t>LTM gNB-DUs ID List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C1E1B3" w14:textId="77777777" w:rsidR="001C56D0" w:rsidRDefault="001C56D0">
            <w:pPr>
              <w:pStyle w:val="TAL"/>
              <w:keepNext w:val="0"/>
              <w:keepLines w:val="0"/>
              <w:widowControl w:val="0"/>
              <w:rPr>
                <w:rFonts w:eastAsia="Times New Roman"/>
                <w:lang w:eastAsia="ko-KR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FC9181" w14:textId="77777777" w:rsidR="001C56D0" w:rsidRDefault="001C56D0">
            <w:pPr>
              <w:pStyle w:val="TAL"/>
              <w:keepNext w:val="0"/>
              <w:keepLines w:val="0"/>
              <w:widowControl w:val="0"/>
              <w:rPr>
                <w:i/>
              </w:rPr>
            </w:pPr>
            <w:r>
              <w:rPr>
                <w:i/>
              </w:rPr>
              <w:t>1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66D6E9" w14:textId="77777777" w:rsidR="001C56D0" w:rsidRDefault="001C56D0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4F6257" w14:textId="77777777" w:rsidR="001C56D0" w:rsidRDefault="001C56D0">
            <w:pPr>
              <w:pStyle w:val="TAL"/>
              <w:keepNext w:val="0"/>
              <w:keepLines w:val="0"/>
              <w:widowControl w:val="0"/>
            </w:pPr>
            <w:r>
              <w:t>This IE contains the IDs of the source gNB-DU and candidate gNB-DU(s).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7C7833" w14:textId="77777777" w:rsidR="001C56D0" w:rsidRDefault="001C56D0">
            <w:pPr>
              <w:pStyle w:val="TAC"/>
              <w:keepNext w:val="0"/>
              <w:keepLines w:val="0"/>
              <w:widowControl w:val="0"/>
              <w:rPr>
                <w:lang w:eastAsia="zh-CN"/>
              </w:rPr>
            </w:pPr>
            <w: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1C1924" w14:textId="77777777" w:rsidR="001C56D0" w:rsidRDefault="001C56D0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>
              <w:t>reject</w:t>
            </w:r>
          </w:p>
        </w:tc>
      </w:tr>
      <w:tr w:rsidR="001C56D0" w14:paraId="59D1F813" w14:textId="77777777" w:rsidTr="001C56D0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B4D0A1" w14:textId="77777777" w:rsidR="001C56D0" w:rsidRDefault="001C56D0">
            <w:pPr>
              <w:pStyle w:val="TAL"/>
              <w:keepNext w:val="0"/>
              <w:keepLines w:val="0"/>
              <w:widowControl w:val="0"/>
              <w:ind w:leftChars="100" w:left="200"/>
              <w:rPr>
                <w:rFonts w:eastAsia="Tahoma" w:cs="Arial"/>
                <w:szCs w:val="18"/>
                <w:lang w:eastAsia="zh-CN"/>
              </w:rPr>
            </w:pPr>
            <w:r>
              <w:rPr>
                <w:rFonts w:eastAsia="Batang"/>
                <w:b/>
              </w:rPr>
              <w:t>&gt;&gt;</w:t>
            </w:r>
            <w:r>
              <w:rPr>
                <w:rFonts w:eastAsia="Batang"/>
                <w:b/>
                <w:bCs/>
              </w:rPr>
              <w:t>LTM gNB-DUs Item IEs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4B2F0" w14:textId="77777777" w:rsidR="001C56D0" w:rsidRDefault="001C56D0">
            <w:pPr>
              <w:pStyle w:val="TAL"/>
              <w:keepNext w:val="0"/>
              <w:keepLines w:val="0"/>
              <w:widowControl w:val="0"/>
              <w:rPr>
                <w:rFonts w:eastAsia="Times New Roman"/>
                <w:lang w:eastAsia="ko-KR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41842A" w14:textId="77777777" w:rsidR="001C56D0" w:rsidRDefault="001C56D0">
            <w:pPr>
              <w:pStyle w:val="TAL"/>
              <w:keepNext w:val="0"/>
              <w:keepLines w:val="0"/>
              <w:widowControl w:val="0"/>
              <w:rPr>
                <w:i/>
              </w:rPr>
            </w:pPr>
            <w:r>
              <w:rPr>
                <w:i/>
              </w:rPr>
              <w:t>1..&lt; maxnoofLTMgNBDUs&gt;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783D70" w14:textId="77777777" w:rsidR="001C56D0" w:rsidRDefault="001C56D0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D9C709" w14:textId="77777777" w:rsidR="001C56D0" w:rsidRDefault="001C56D0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B55379" w14:textId="77777777" w:rsidR="001C56D0" w:rsidRDefault="001C56D0">
            <w:pPr>
              <w:pStyle w:val="TAC"/>
              <w:keepNext w:val="0"/>
              <w:keepLines w:val="0"/>
              <w:widowControl w:val="0"/>
              <w:rPr>
                <w:lang w:eastAsia="zh-CN"/>
              </w:rPr>
            </w:pPr>
            <w:r>
              <w:rPr>
                <w:lang w:eastAsia="zh-CN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503370" w14:textId="77777777" w:rsidR="001C56D0" w:rsidRDefault="001C56D0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</w:p>
        </w:tc>
      </w:tr>
      <w:tr w:rsidR="001C56D0" w14:paraId="6095D916" w14:textId="77777777" w:rsidTr="001C56D0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26C712" w14:textId="77777777" w:rsidR="001C56D0" w:rsidRDefault="001C56D0">
            <w:pPr>
              <w:pStyle w:val="TAL"/>
              <w:keepNext w:val="0"/>
              <w:keepLines w:val="0"/>
              <w:widowControl w:val="0"/>
              <w:ind w:leftChars="150" w:left="300"/>
              <w:rPr>
                <w:rFonts w:eastAsia="Tahoma" w:cs="Arial"/>
                <w:szCs w:val="18"/>
                <w:lang w:eastAsia="zh-CN"/>
              </w:rPr>
            </w:pPr>
            <w:r>
              <w:rPr>
                <w:rFonts w:eastAsia="Batang"/>
              </w:rPr>
              <w:t>&gt;&gt;&gt;LTM gNB-DU ID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AFEA09" w14:textId="77777777" w:rsidR="001C56D0" w:rsidRDefault="001C56D0">
            <w:pPr>
              <w:pStyle w:val="TAL"/>
              <w:keepNext w:val="0"/>
              <w:keepLines w:val="0"/>
              <w:widowControl w:val="0"/>
              <w:rPr>
                <w:rFonts w:eastAsia="Times New Roman"/>
                <w:lang w:eastAsia="ko-KR"/>
              </w:rPr>
            </w:pPr>
            <w:r>
              <w:rPr>
                <w:lang w:eastAsia="zh-CN"/>
              </w:rPr>
              <w:t>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235B5" w14:textId="77777777" w:rsidR="001C56D0" w:rsidRDefault="001C56D0">
            <w:pPr>
              <w:pStyle w:val="TAL"/>
              <w:keepNext w:val="0"/>
              <w:keepLines w:val="0"/>
              <w:widowControl w:val="0"/>
              <w:rPr>
                <w:i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C343CF" w14:textId="77777777" w:rsidR="001C56D0" w:rsidRDefault="001C56D0">
            <w:pPr>
              <w:pStyle w:val="TAL"/>
              <w:keepNext w:val="0"/>
              <w:keepLines w:val="0"/>
              <w:widowControl w:val="0"/>
            </w:pPr>
            <w:r>
              <w:t>gNB-DU ID</w:t>
            </w:r>
          </w:p>
          <w:p w14:paraId="290D3AFC" w14:textId="77777777" w:rsidR="001C56D0" w:rsidRDefault="001C56D0">
            <w:pPr>
              <w:pStyle w:val="TAL"/>
              <w:keepNext w:val="0"/>
              <w:keepLines w:val="0"/>
              <w:widowControl w:val="0"/>
            </w:pPr>
            <w:r>
              <w:t>9.3.1.9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9CA6C4" w14:textId="77777777" w:rsidR="001C56D0" w:rsidRDefault="001C56D0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B6A982" w14:textId="77777777" w:rsidR="001C56D0" w:rsidRDefault="001C56D0">
            <w:pPr>
              <w:pStyle w:val="TAC"/>
              <w:keepNext w:val="0"/>
              <w:keepLines w:val="0"/>
              <w:widowControl w:val="0"/>
              <w:rPr>
                <w:lang w:eastAsia="zh-CN"/>
              </w:rPr>
            </w:pPr>
            <w:r>
              <w:rPr>
                <w:lang w:eastAsia="zh-CN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91C741" w14:textId="77777777" w:rsidR="001C56D0" w:rsidRDefault="001C56D0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</w:p>
        </w:tc>
      </w:tr>
      <w:tr w:rsidR="001C56D0" w14:paraId="729E4489" w14:textId="77777777" w:rsidTr="001C56D0">
        <w:trPr>
          <w:ins w:id="530" w:author="作者" w:date="2025-08-14T14:21:00Z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B5FDFA" w14:textId="77777777" w:rsidR="001C56D0" w:rsidRDefault="001C56D0">
            <w:pPr>
              <w:pStyle w:val="TAL"/>
              <w:keepNext w:val="0"/>
              <w:keepLines w:val="0"/>
              <w:widowControl w:val="0"/>
              <w:ind w:leftChars="150" w:left="300"/>
              <w:rPr>
                <w:ins w:id="531" w:author="作者"/>
                <w:rFonts w:eastAsia="Batang"/>
                <w:lang w:eastAsia="ko-KR"/>
              </w:rPr>
            </w:pPr>
            <w:ins w:id="532" w:author="作者">
              <w:r>
                <w:rPr>
                  <w:rFonts w:cs="Arial"/>
                </w:rPr>
                <w:t>&gt;&gt;&gt;LTM gNB ID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DD499F" w14:textId="77777777" w:rsidR="001C56D0" w:rsidRDefault="001C56D0">
            <w:pPr>
              <w:pStyle w:val="TAL"/>
              <w:keepNext w:val="0"/>
              <w:keepLines w:val="0"/>
              <w:widowControl w:val="0"/>
              <w:rPr>
                <w:ins w:id="533" w:author="作者"/>
                <w:rFonts w:eastAsia="Times New Roman"/>
                <w:lang w:eastAsia="zh-CN"/>
              </w:rPr>
            </w:pPr>
            <w:ins w:id="534" w:author="作者">
              <w:r>
                <w:rPr>
                  <w:rFonts w:cs="Arial"/>
                </w:rPr>
                <w:t>O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5E1E85" w14:textId="77777777" w:rsidR="001C56D0" w:rsidRDefault="001C56D0">
            <w:pPr>
              <w:pStyle w:val="TAL"/>
              <w:keepNext w:val="0"/>
              <w:keepLines w:val="0"/>
              <w:widowControl w:val="0"/>
              <w:rPr>
                <w:ins w:id="535" w:author="作者"/>
                <w:i/>
                <w:lang w:eastAsia="ko-KR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C5B246" w14:textId="77777777" w:rsidR="001C56D0" w:rsidRDefault="001C56D0">
            <w:pPr>
              <w:pStyle w:val="TAL"/>
              <w:keepNext w:val="0"/>
              <w:keepLines w:val="0"/>
              <w:widowControl w:val="0"/>
              <w:rPr>
                <w:ins w:id="536" w:author="作者"/>
              </w:rPr>
            </w:pPr>
            <w:ins w:id="537" w:author="作者">
              <w:r>
                <w:rPr>
                  <w:rFonts w:cs="Arial"/>
                </w:rPr>
                <w:t>Global gNB ID 9.3.1.305</w:t>
              </w:r>
            </w:ins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51F17" w14:textId="77777777" w:rsidR="001C56D0" w:rsidRDefault="001C56D0">
            <w:pPr>
              <w:pStyle w:val="TAL"/>
              <w:keepNext w:val="0"/>
              <w:keepLines w:val="0"/>
              <w:widowControl w:val="0"/>
              <w:rPr>
                <w:ins w:id="538" w:author="作者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969257" w14:textId="77777777" w:rsidR="001C56D0" w:rsidRDefault="001C56D0">
            <w:pPr>
              <w:pStyle w:val="TAC"/>
              <w:keepNext w:val="0"/>
              <w:keepLines w:val="0"/>
              <w:widowControl w:val="0"/>
              <w:rPr>
                <w:ins w:id="539" w:author="作者"/>
                <w:lang w:eastAsia="zh-CN"/>
              </w:rPr>
            </w:pPr>
            <w:ins w:id="540" w:author="作者">
              <w:r>
                <w:rPr>
                  <w:rFonts w:cs="Arial"/>
                </w:rPr>
                <w:t>-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78FD68" w14:textId="77777777" w:rsidR="001C56D0" w:rsidRDefault="001C56D0">
            <w:pPr>
              <w:pStyle w:val="TAC"/>
              <w:keepNext w:val="0"/>
              <w:keepLines w:val="0"/>
              <w:widowControl w:val="0"/>
              <w:rPr>
                <w:ins w:id="541" w:author="作者"/>
                <w:rFonts w:cs="Arial"/>
                <w:szCs w:val="18"/>
                <w:lang w:eastAsia="ja-JP"/>
              </w:rPr>
            </w:pPr>
          </w:p>
        </w:tc>
      </w:tr>
      <w:tr w:rsidR="001C56D0" w14:paraId="23969710" w14:textId="77777777" w:rsidTr="001C56D0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B84018" w14:textId="77777777" w:rsidR="001C56D0" w:rsidRDefault="001C56D0">
            <w:pPr>
              <w:pStyle w:val="TAL"/>
              <w:keepNext w:val="0"/>
              <w:keepLines w:val="0"/>
              <w:widowControl w:val="0"/>
              <w:rPr>
                <w:lang w:eastAsia="ko-KR"/>
              </w:rPr>
            </w:pPr>
            <w:r>
              <w:rPr>
                <w:b/>
                <w:bCs/>
              </w:rPr>
              <w:t>Early Sync Candidate Cell Information List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FAA2B" w14:textId="77777777" w:rsidR="001C56D0" w:rsidRDefault="001C56D0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AFF81B" w14:textId="77777777" w:rsidR="001C56D0" w:rsidRDefault="001C56D0">
            <w:pPr>
              <w:pStyle w:val="TAL"/>
              <w:keepNext w:val="0"/>
              <w:keepLines w:val="0"/>
              <w:widowControl w:val="0"/>
              <w:rPr>
                <w:i/>
                <w:lang w:eastAsia="ko-KR"/>
              </w:rPr>
            </w:pPr>
            <w:r>
              <w:rPr>
                <w:rFonts w:cs="Arial"/>
                <w:i/>
                <w:szCs w:val="18"/>
              </w:rPr>
              <w:t>0..1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CDFE66" w14:textId="77777777" w:rsidR="001C56D0" w:rsidRDefault="001C56D0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559B0" w14:textId="77777777" w:rsidR="001C56D0" w:rsidRDefault="001C56D0">
            <w:pPr>
              <w:pStyle w:val="TAL"/>
              <w:keepNext w:val="0"/>
              <w:keepLines w:val="0"/>
              <w:widowControl w:val="0"/>
              <w:rPr>
                <w:lang w:eastAsia="ko-KR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6E651D" w14:textId="77777777" w:rsidR="001C56D0" w:rsidRDefault="001C56D0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>
              <w:rPr>
                <w:rFonts w:cs="Arial"/>
                <w:szCs w:val="18"/>
              </w:rP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2A01DE" w14:textId="77777777" w:rsidR="001C56D0" w:rsidRDefault="001C56D0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>
              <w:rPr>
                <w:rFonts w:cs="Arial"/>
                <w:szCs w:val="18"/>
              </w:rPr>
              <w:t>ignore</w:t>
            </w:r>
          </w:p>
        </w:tc>
      </w:tr>
      <w:tr w:rsidR="001C56D0" w14:paraId="622B8BD7" w14:textId="77777777" w:rsidTr="001C56D0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2E0C7D" w14:textId="77777777" w:rsidR="001C56D0" w:rsidRDefault="001C56D0">
            <w:pPr>
              <w:pStyle w:val="TAL"/>
              <w:keepNext w:val="0"/>
              <w:keepLines w:val="0"/>
              <w:widowControl w:val="0"/>
              <w:ind w:leftChars="50" w:left="100"/>
              <w:rPr>
                <w:lang w:eastAsia="ko-KR"/>
              </w:rPr>
            </w:pPr>
            <w:r>
              <w:rPr>
                <w:rFonts w:eastAsia="Tahoma" w:cs="Arial"/>
                <w:b/>
                <w:bCs/>
                <w:szCs w:val="18"/>
                <w:lang w:eastAsia="zh-CN"/>
              </w:rPr>
              <w:t xml:space="preserve">&gt;Early Sync </w:t>
            </w:r>
            <w:r>
              <w:rPr>
                <w:rFonts w:cs="Arial"/>
                <w:b/>
                <w:bCs/>
                <w:szCs w:val="18"/>
              </w:rPr>
              <w:t xml:space="preserve">Candidate Cell </w:t>
            </w:r>
            <w:r>
              <w:rPr>
                <w:rFonts w:eastAsia="Tahoma" w:cs="Arial"/>
                <w:b/>
                <w:bCs/>
                <w:szCs w:val="18"/>
                <w:lang w:eastAsia="zh-CN"/>
              </w:rPr>
              <w:t>Information Item IEs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202C7" w14:textId="77777777" w:rsidR="001C56D0" w:rsidRDefault="001C56D0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5197A8" w14:textId="77777777" w:rsidR="001C56D0" w:rsidRDefault="001C56D0">
            <w:pPr>
              <w:pStyle w:val="TAL"/>
              <w:keepNext w:val="0"/>
              <w:keepLines w:val="0"/>
              <w:widowControl w:val="0"/>
              <w:rPr>
                <w:i/>
                <w:lang w:eastAsia="ko-KR"/>
              </w:rPr>
            </w:pPr>
            <w:r>
              <w:rPr>
                <w:i/>
              </w:rPr>
              <w:t>1 .. &lt;maxnoofLTMCells&gt;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4028A" w14:textId="77777777" w:rsidR="001C56D0" w:rsidRDefault="001C56D0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524160" w14:textId="77777777" w:rsidR="001C56D0" w:rsidRDefault="001C56D0">
            <w:pPr>
              <w:pStyle w:val="TAL"/>
              <w:keepNext w:val="0"/>
              <w:keepLines w:val="0"/>
              <w:widowControl w:val="0"/>
              <w:rPr>
                <w:lang w:eastAsia="ko-KR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A2C02B" w14:textId="77777777" w:rsidR="001C56D0" w:rsidRDefault="001C56D0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>
              <w:rPr>
                <w:rFonts w:cs="Arial"/>
                <w:szCs w:val="18"/>
              </w:rPr>
              <w:t>EACH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B2DF40" w14:textId="77777777" w:rsidR="001C56D0" w:rsidRDefault="001C56D0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>
              <w:rPr>
                <w:rFonts w:cs="Arial"/>
                <w:szCs w:val="18"/>
              </w:rPr>
              <w:t>ignore</w:t>
            </w:r>
          </w:p>
        </w:tc>
      </w:tr>
      <w:tr w:rsidR="001C56D0" w14:paraId="7EACDE9C" w14:textId="77777777" w:rsidTr="001C56D0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A09F08" w14:textId="77777777" w:rsidR="001C56D0" w:rsidRDefault="001C56D0">
            <w:pPr>
              <w:pStyle w:val="TAL"/>
              <w:keepNext w:val="0"/>
              <w:keepLines w:val="0"/>
              <w:widowControl w:val="0"/>
              <w:ind w:leftChars="100" w:left="200"/>
              <w:rPr>
                <w:lang w:eastAsia="ko-KR"/>
              </w:rPr>
            </w:pPr>
            <w:r>
              <w:rPr>
                <w:lang w:val="en-US" w:eastAsia="zh-CN"/>
              </w:rPr>
              <w:t xml:space="preserve">&gt;&gt;Cell </w:t>
            </w:r>
            <w:r>
              <w:t>ID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01CD46" w14:textId="77777777" w:rsidR="001C56D0" w:rsidRDefault="001C56D0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2CC854" w14:textId="77777777" w:rsidR="001C56D0" w:rsidRDefault="001C56D0">
            <w:pPr>
              <w:pStyle w:val="TAL"/>
              <w:keepNext w:val="0"/>
              <w:keepLines w:val="0"/>
              <w:widowControl w:val="0"/>
              <w:rPr>
                <w:i/>
                <w:lang w:eastAsia="ko-KR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0E0673" w14:textId="77777777" w:rsidR="001C56D0" w:rsidRDefault="001C56D0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NR CGI</w:t>
            </w:r>
          </w:p>
          <w:p w14:paraId="0E1A2BA5" w14:textId="77777777" w:rsidR="001C56D0" w:rsidRDefault="001C56D0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  <w:r>
              <w:rPr>
                <w:lang w:eastAsia="ja-JP"/>
              </w:rPr>
              <w:t>9.3.1.12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08FF75" w14:textId="77777777" w:rsidR="001C56D0" w:rsidRDefault="001C56D0">
            <w:pPr>
              <w:pStyle w:val="TAL"/>
              <w:keepNext w:val="0"/>
              <w:keepLines w:val="0"/>
              <w:widowControl w:val="0"/>
              <w:rPr>
                <w:lang w:eastAsia="ko-KR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3CECEA" w14:textId="77777777" w:rsidR="001C56D0" w:rsidRDefault="001C56D0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>
              <w:rPr>
                <w:rFonts w:cs="Arial"/>
                <w:szCs w:val="18"/>
                <w:lang w:eastAsia="ja-JP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59BCCE" w14:textId="77777777" w:rsidR="001C56D0" w:rsidRDefault="001C56D0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</w:p>
        </w:tc>
      </w:tr>
      <w:tr w:rsidR="001C56D0" w14:paraId="29F5E9EC" w14:textId="77777777" w:rsidTr="001C56D0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E4F438" w14:textId="77777777" w:rsidR="001C56D0" w:rsidRDefault="001C56D0">
            <w:pPr>
              <w:pStyle w:val="TAL"/>
              <w:keepNext w:val="0"/>
              <w:keepLines w:val="0"/>
              <w:widowControl w:val="0"/>
              <w:ind w:leftChars="100" w:left="200"/>
              <w:rPr>
                <w:lang w:eastAsia="ko-KR"/>
              </w:rPr>
            </w:pPr>
            <w:r>
              <w:rPr>
                <w:rFonts w:eastAsia="Tahoma" w:cs="Arial"/>
                <w:szCs w:val="18"/>
                <w:lang w:eastAsia="zh-CN"/>
              </w:rPr>
              <w:t xml:space="preserve">&gt;&gt;TCI </w:t>
            </w:r>
            <w:r>
              <w:t>States</w:t>
            </w:r>
            <w:r>
              <w:rPr>
                <w:rFonts w:eastAsia="Tahoma" w:cs="Arial"/>
                <w:szCs w:val="18"/>
                <w:lang w:eastAsia="zh-CN"/>
              </w:rPr>
              <w:t xml:space="preserve"> Configurations List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79D167" w14:textId="77777777" w:rsidR="001C56D0" w:rsidRDefault="001C56D0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rFonts w:eastAsia="宋体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313B7" w14:textId="77777777" w:rsidR="001C56D0" w:rsidRDefault="001C56D0">
            <w:pPr>
              <w:pStyle w:val="TAL"/>
              <w:keepNext w:val="0"/>
              <w:keepLines w:val="0"/>
              <w:widowControl w:val="0"/>
              <w:rPr>
                <w:i/>
                <w:lang w:eastAsia="ko-KR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F82F46" w14:textId="77777777" w:rsidR="001C56D0" w:rsidRDefault="001C56D0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  <w:r>
              <w:rPr>
                <w:rFonts w:eastAsia="Batang"/>
                <w:bCs/>
              </w:rPr>
              <w:t>OCTET STRING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3A311A" w14:textId="77777777" w:rsidR="001C56D0" w:rsidRDefault="001C56D0">
            <w:pPr>
              <w:pStyle w:val="TAL"/>
              <w:rPr>
                <w:lang w:eastAsia="zh-CN"/>
              </w:rPr>
            </w:pPr>
            <w:r>
              <w:rPr>
                <w:lang w:eastAsia="zh-CN"/>
              </w:rPr>
              <w:t xml:space="preserve">Includes the </w:t>
            </w:r>
            <w:r>
              <w:rPr>
                <w:i/>
                <w:iCs/>
              </w:rPr>
              <w:t>LTM-TCI-Info</w:t>
            </w:r>
          </w:p>
          <w:p w14:paraId="387A6D6B" w14:textId="77777777" w:rsidR="001C56D0" w:rsidRDefault="001C56D0">
            <w:pPr>
              <w:pStyle w:val="TAL"/>
              <w:keepNext w:val="0"/>
              <w:keepLines w:val="0"/>
              <w:widowControl w:val="0"/>
              <w:rPr>
                <w:lang w:eastAsia="ko-KR"/>
              </w:rPr>
            </w:pPr>
            <w:r>
              <w:rPr>
                <w:lang w:eastAsia="zh-CN"/>
              </w:rPr>
              <w:t>IE, as defined in TS 38.331 [8].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C46A7A" w14:textId="77777777" w:rsidR="001C56D0" w:rsidRDefault="001C56D0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>
              <w:rPr>
                <w:rFonts w:cs="Arial"/>
                <w:szCs w:val="18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5A489" w14:textId="77777777" w:rsidR="001C56D0" w:rsidRDefault="001C56D0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</w:p>
        </w:tc>
      </w:tr>
      <w:tr w:rsidR="001C56D0" w14:paraId="2422A6DB" w14:textId="77777777" w:rsidTr="001C56D0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1BC784" w14:textId="77777777" w:rsidR="001C56D0" w:rsidRDefault="001C56D0">
            <w:pPr>
              <w:pStyle w:val="TAL"/>
              <w:keepNext w:val="0"/>
              <w:keepLines w:val="0"/>
              <w:widowControl w:val="0"/>
              <w:ind w:leftChars="100" w:left="200"/>
              <w:rPr>
                <w:rFonts w:eastAsia="Tahoma" w:cs="Arial"/>
                <w:szCs w:val="18"/>
                <w:lang w:eastAsia="zh-CN"/>
              </w:rPr>
            </w:pPr>
            <w:r>
              <w:t>&gt;&gt;Early UL Sync Configuration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C20969" w14:textId="77777777" w:rsidR="001C56D0" w:rsidRDefault="001C56D0">
            <w:pPr>
              <w:pStyle w:val="TAL"/>
              <w:keepNext w:val="0"/>
              <w:keepLines w:val="0"/>
              <w:widowControl w:val="0"/>
              <w:rPr>
                <w:rFonts w:eastAsia="宋体"/>
                <w:lang w:eastAsia="ko-KR"/>
              </w:rPr>
            </w:pPr>
            <w:r>
              <w:rPr>
                <w:lang w:eastAsia="zh-CN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00805" w14:textId="77777777" w:rsidR="001C56D0" w:rsidRDefault="001C56D0">
            <w:pPr>
              <w:pStyle w:val="TAL"/>
              <w:keepNext w:val="0"/>
              <w:keepLines w:val="0"/>
              <w:widowControl w:val="0"/>
              <w:rPr>
                <w:rFonts w:eastAsia="Times New Roman"/>
                <w:i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70597E" w14:textId="77777777" w:rsidR="001C56D0" w:rsidRDefault="001C56D0">
            <w:pPr>
              <w:pStyle w:val="TAL"/>
              <w:keepNext w:val="0"/>
              <w:keepLines w:val="0"/>
              <w:widowControl w:val="0"/>
              <w:rPr>
                <w:rFonts w:eastAsia="Batang"/>
                <w:bCs/>
              </w:rPr>
            </w:pPr>
            <w:r>
              <w:rPr>
                <w:rFonts w:eastAsia="Batang"/>
                <w:bCs/>
              </w:rPr>
              <w:t>9.3.1.328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262106" w14:textId="77777777" w:rsidR="001C56D0" w:rsidRDefault="001C56D0">
            <w:pPr>
              <w:pStyle w:val="TAL"/>
              <w:keepNext w:val="0"/>
              <w:keepLines w:val="0"/>
              <w:widowControl w:val="0"/>
              <w:rPr>
                <w:rFonts w:eastAsia="Times New Roma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CDAC8A" w14:textId="77777777" w:rsidR="001C56D0" w:rsidRDefault="001C56D0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>
              <w:rPr>
                <w:rFonts w:eastAsia="宋体"/>
                <w:lang w:eastAsia="zh-CN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60D6F1" w14:textId="77777777" w:rsidR="001C56D0" w:rsidRDefault="001C56D0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</w:p>
        </w:tc>
      </w:tr>
      <w:tr w:rsidR="001C56D0" w14:paraId="5C7F5246" w14:textId="77777777" w:rsidTr="001C56D0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67E816" w14:textId="77777777" w:rsidR="001C56D0" w:rsidRDefault="001C56D0">
            <w:pPr>
              <w:pStyle w:val="TAL"/>
              <w:keepNext w:val="0"/>
              <w:keepLines w:val="0"/>
              <w:widowControl w:val="0"/>
              <w:ind w:leftChars="100" w:left="200"/>
              <w:rPr>
                <w:rFonts w:eastAsia="Tahoma" w:cs="Arial"/>
                <w:szCs w:val="18"/>
                <w:lang w:eastAsia="zh-CN"/>
              </w:rPr>
            </w:pPr>
            <w:r>
              <w:t>&gt;&gt;Early UL Sync Configuration for SUL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3F8D9B" w14:textId="77777777" w:rsidR="001C56D0" w:rsidRDefault="001C56D0">
            <w:pPr>
              <w:pStyle w:val="TAL"/>
              <w:keepNext w:val="0"/>
              <w:keepLines w:val="0"/>
              <w:widowControl w:val="0"/>
              <w:rPr>
                <w:rFonts w:eastAsia="宋体"/>
                <w:lang w:eastAsia="ko-KR"/>
              </w:rPr>
            </w:pPr>
            <w:r>
              <w:rPr>
                <w:lang w:eastAsia="zh-CN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281F37" w14:textId="77777777" w:rsidR="001C56D0" w:rsidRDefault="001C56D0">
            <w:pPr>
              <w:pStyle w:val="TAL"/>
              <w:keepNext w:val="0"/>
              <w:keepLines w:val="0"/>
              <w:widowControl w:val="0"/>
              <w:rPr>
                <w:rFonts w:eastAsia="Times New Roman"/>
                <w:i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426BC1" w14:textId="77777777" w:rsidR="001C56D0" w:rsidRDefault="001C56D0">
            <w:pPr>
              <w:pStyle w:val="TAL"/>
              <w:keepNext w:val="0"/>
              <w:keepLines w:val="0"/>
              <w:widowControl w:val="0"/>
            </w:pPr>
            <w:r>
              <w:t>Early UL Sync Configuration</w:t>
            </w:r>
          </w:p>
          <w:p w14:paraId="1F2C9EBC" w14:textId="77777777" w:rsidR="001C56D0" w:rsidRDefault="001C56D0">
            <w:pPr>
              <w:pStyle w:val="TAL"/>
              <w:keepNext w:val="0"/>
              <w:keepLines w:val="0"/>
              <w:widowControl w:val="0"/>
              <w:rPr>
                <w:rFonts w:eastAsia="Batang"/>
                <w:bCs/>
              </w:rPr>
            </w:pPr>
            <w:r>
              <w:rPr>
                <w:rFonts w:eastAsia="Batang"/>
                <w:bCs/>
              </w:rPr>
              <w:t>9.3.1.328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D2610D" w14:textId="77777777" w:rsidR="001C56D0" w:rsidRDefault="001C56D0">
            <w:pPr>
              <w:pStyle w:val="TAL"/>
              <w:keepNext w:val="0"/>
              <w:keepLines w:val="0"/>
              <w:widowControl w:val="0"/>
              <w:rPr>
                <w:rFonts w:eastAsia="Times New Roman"/>
              </w:rPr>
            </w:pPr>
            <w:r>
              <w:rPr>
                <w:rFonts w:eastAsia="宋体"/>
                <w:lang w:eastAsia="zh-CN"/>
              </w:rPr>
              <w:t>This IE applies for SUL carrier.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E1DF87" w14:textId="77777777" w:rsidR="001C56D0" w:rsidRDefault="001C56D0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>
              <w:rPr>
                <w:rFonts w:eastAsia="宋体"/>
                <w:lang w:eastAsia="zh-CN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49138A" w14:textId="77777777" w:rsidR="001C56D0" w:rsidRDefault="001C56D0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</w:p>
        </w:tc>
      </w:tr>
      <w:tr w:rsidR="001C56D0" w14:paraId="6866DA74" w14:textId="77777777" w:rsidTr="001C56D0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8429AA" w14:textId="77777777" w:rsidR="001C56D0" w:rsidRDefault="001C56D0">
            <w:pPr>
              <w:pStyle w:val="TAL"/>
              <w:keepNext w:val="0"/>
              <w:keepLines w:val="0"/>
              <w:widowControl w:val="0"/>
              <w:ind w:leftChars="100" w:left="200"/>
              <w:rPr>
                <w:rFonts w:eastAsia="Tahoma" w:cs="Arial"/>
                <w:szCs w:val="18"/>
                <w:lang w:eastAsia="zh-CN"/>
              </w:rPr>
            </w:pPr>
            <w:r>
              <w:t>&gt;&gt;TA Assistance Information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3F1741" w14:textId="77777777" w:rsidR="001C56D0" w:rsidRDefault="001C56D0">
            <w:pPr>
              <w:pStyle w:val="TAL"/>
              <w:keepNext w:val="0"/>
              <w:keepLines w:val="0"/>
              <w:widowControl w:val="0"/>
              <w:rPr>
                <w:rFonts w:eastAsia="宋体"/>
                <w:lang w:eastAsia="ko-KR"/>
              </w:rPr>
            </w:pPr>
            <w:r>
              <w:rPr>
                <w:lang w:eastAsia="zh-CN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BF0CD" w14:textId="77777777" w:rsidR="001C56D0" w:rsidRDefault="001C56D0">
            <w:pPr>
              <w:pStyle w:val="TAL"/>
              <w:keepNext w:val="0"/>
              <w:keepLines w:val="0"/>
              <w:widowControl w:val="0"/>
              <w:rPr>
                <w:rFonts w:eastAsia="Times New Roman"/>
                <w:i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01E0A9" w14:textId="77777777" w:rsidR="001C56D0" w:rsidRDefault="001C56D0">
            <w:pPr>
              <w:pStyle w:val="TAL"/>
              <w:keepNext w:val="0"/>
              <w:keepLines w:val="0"/>
              <w:widowControl w:val="0"/>
              <w:rPr>
                <w:rFonts w:eastAsia="Batang"/>
                <w:bCs/>
              </w:rPr>
            </w:pPr>
            <w:r>
              <w:t>ENUMERATED (zero, …)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14745B" w14:textId="77777777" w:rsidR="001C56D0" w:rsidRDefault="001C56D0">
            <w:pPr>
              <w:pStyle w:val="TAL"/>
              <w:keepNext w:val="0"/>
              <w:keepLines w:val="0"/>
              <w:widowControl w:val="0"/>
              <w:rPr>
                <w:rFonts w:eastAsia="Times New Roman"/>
              </w:rPr>
            </w:pPr>
            <w:r>
              <w:rPr>
                <w:rFonts w:eastAsia="宋体"/>
              </w:rPr>
              <w:t>The value "zero" corresponds to TA value of the cell being equal to zero.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C0B368" w14:textId="77777777" w:rsidR="001C56D0" w:rsidRDefault="001C56D0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>
              <w:rPr>
                <w:rFonts w:eastAsia="宋体"/>
                <w:lang w:eastAsia="zh-CN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AF6948" w14:textId="77777777" w:rsidR="001C56D0" w:rsidRDefault="001C56D0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</w:p>
        </w:tc>
      </w:tr>
      <w:tr w:rsidR="001C56D0" w14:paraId="37B6A29F" w14:textId="77777777" w:rsidTr="001C56D0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D7722D" w14:textId="77777777" w:rsidR="001C56D0" w:rsidRDefault="001C56D0">
            <w:pPr>
              <w:pStyle w:val="TAL"/>
              <w:keepNext w:val="0"/>
              <w:keepLines w:val="0"/>
              <w:widowControl w:val="0"/>
              <w:ind w:leftChars="100" w:left="200"/>
              <w:rPr>
                <w:lang w:eastAsia="ko-KR"/>
              </w:rPr>
            </w:pPr>
            <w:r>
              <w:rPr>
                <w:lang w:val="en-US" w:eastAsia="zh-CN"/>
              </w:rPr>
              <w:t xml:space="preserve">&gt;&gt;UE </w:t>
            </w:r>
            <w:r>
              <w:rPr>
                <w:lang w:val="en-US"/>
              </w:rPr>
              <w:t>B</w:t>
            </w:r>
            <w:r>
              <w:rPr>
                <w:lang w:val="en-US" w:eastAsia="zh-CN"/>
              </w:rPr>
              <w:t xml:space="preserve">ased TA </w:t>
            </w:r>
            <w:r>
              <w:rPr>
                <w:lang w:val="en-US"/>
              </w:rPr>
              <w:t>M</w:t>
            </w:r>
            <w:r>
              <w:rPr>
                <w:lang w:val="en-US" w:eastAsia="zh-CN"/>
              </w:rPr>
              <w:t>easurement Configuration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44009E" w14:textId="77777777" w:rsidR="001C56D0" w:rsidRDefault="001C56D0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  <w: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D85FD3" w14:textId="77777777" w:rsidR="001C56D0" w:rsidRDefault="001C56D0">
            <w:pPr>
              <w:pStyle w:val="TAL"/>
              <w:keepNext w:val="0"/>
              <w:keepLines w:val="0"/>
              <w:widowControl w:val="0"/>
              <w:rPr>
                <w:i/>
                <w:lang w:eastAsia="ko-KR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E104DC" w14:textId="77777777" w:rsidR="001C56D0" w:rsidRDefault="001C56D0">
            <w:pPr>
              <w:pStyle w:val="TAL"/>
              <w:keepNext w:val="0"/>
              <w:keepLines w:val="0"/>
              <w:widowControl w:val="0"/>
            </w:pPr>
            <w:r>
              <w:t>OCTET STRING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8440AA" w14:textId="77777777" w:rsidR="001C56D0" w:rsidRDefault="001C56D0">
            <w:pPr>
              <w:pStyle w:val="TAL"/>
              <w:keepNext w:val="0"/>
              <w:keepLines w:val="0"/>
              <w:widowControl w:val="0"/>
              <w:rPr>
                <w:rFonts w:eastAsia="宋体"/>
              </w:rPr>
            </w:pPr>
            <w:r>
              <w:rPr>
                <w:rFonts w:cs="Arial"/>
                <w:szCs w:val="18"/>
                <w:lang w:eastAsia="zh-CN"/>
              </w:rPr>
              <w:t xml:space="preserve">Includes the </w:t>
            </w:r>
            <w:r>
              <w:rPr>
                <w:rFonts w:cs="Arial"/>
                <w:i/>
                <w:iCs/>
                <w:szCs w:val="18"/>
              </w:rPr>
              <w:t>ltm-UE-MeasuredTA-ID</w:t>
            </w:r>
            <w:r>
              <w:rPr>
                <w:rFonts w:cs="Arial"/>
                <w:szCs w:val="18"/>
              </w:rPr>
              <w:t xml:space="preserve"> contained in the </w:t>
            </w:r>
            <w:r>
              <w:rPr>
                <w:rFonts w:cs="Arial"/>
                <w:i/>
                <w:iCs/>
                <w:szCs w:val="18"/>
              </w:rPr>
              <w:t xml:space="preserve">LTM-Candidate </w:t>
            </w:r>
            <w:r>
              <w:rPr>
                <w:rFonts w:cs="Arial"/>
                <w:szCs w:val="18"/>
                <w:lang w:eastAsia="zh-CN"/>
              </w:rPr>
              <w:t xml:space="preserve">IE, </w:t>
            </w:r>
            <w:r>
              <w:rPr>
                <w:rFonts w:cs="Arial"/>
                <w:szCs w:val="18"/>
                <w:lang w:eastAsia="zh-CN"/>
              </w:rPr>
              <w:lastRenderedPageBreak/>
              <w:t xml:space="preserve">as defined in TS 38.331 [8], for the LTM candidate cell identified by the </w:t>
            </w:r>
            <w:r>
              <w:rPr>
                <w:rFonts w:cs="Arial"/>
                <w:i/>
                <w:iCs/>
                <w:szCs w:val="18"/>
                <w:lang w:eastAsia="zh-CN"/>
              </w:rPr>
              <w:t xml:space="preserve">Cell ID </w:t>
            </w:r>
            <w:r>
              <w:rPr>
                <w:rFonts w:cs="Arial"/>
                <w:szCs w:val="18"/>
                <w:lang w:eastAsia="zh-CN"/>
              </w:rPr>
              <w:t xml:space="preserve">IE.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B1A44F" w14:textId="77777777" w:rsidR="001C56D0" w:rsidRDefault="001C56D0">
            <w:pPr>
              <w:pStyle w:val="TAC"/>
              <w:keepNext w:val="0"/>
              <w:keepLines w:val="0"/>
              <w:widowControl w:val="0"/>
              <w:rPr>
                <w:rFonts w:eastAsia="宋体"/>
                <w:lang w:eastAsia="zh-CN"/>
              </w:rPr>
            </w:pPr>
            <w:r>
              <w:rPr>
                <w:rFonts w:cs="Arial"/>
                <w:szCs w:val="18"/>
                <w:lang w:eastAsia="ja-JP"/>
              </w:rPr>
              <w:lastRenderedPageBreak/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F92969" w14:textId="77777777" w:rsidR="001C56D0" w:rsidRDefault="001C56D0">
            <w:pPr>
              <w:pStyle w:val="TAC"/>
              <w:keepNext w:val="0"/>
              <w:keepLines w:val="0"/>
              <w:widowControl w:val="0"/>
              <w:rPr>
                <w:rFonts w:eastAsia="Times New Roman" w:cs="Arial"/>
                <w:szCs w:val="18"/>
                <w:lang w:eastAsia="ja-JP"/>
              </w:rPr>
            </w:pPr>
          </w:p>
        </w:tc>
      </w:tr>
      <w:tr w:rsidR="001C56D0" w14:paraId="24907DFF" w14:textId="77777777" w:rsidTr="001C56D0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8982CD" w14:textId="77777777" w:rsidR="001C56D0" w:rsidRDefault="001C56D0">
            <w:pPr>
              <w:pStyle w:val="TAL"/>
              <w:keepNext w:val="0"/>
              <w:keepLines w:val="0"/>
              <w:widowControl w:val="0"/>
              <w:ind w:leftChars="100" w:left="200"/>
              <w:rPr>
                <w:lang w:val="en-US" w:eastAsia="zh-CN"/>
              </w:rPr>
            </w:pPr>
            <w:r>
              <w:rPr>
                <w:lang w:val="en-US" w:eastAsia="zh-CN"/>
              </w:rPr>
              <w:t>&gt;&gt;SSB Positions In Burst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6BF8E5" w14:textId="77777777" w:rsidR="001C56D0" w:rsidRDefault="001C56D0">
            <w:pPr>
              <w:pStyle w:val="TAL"/>
              <w:keepNext w:val="0"/>
              <w:keepLines w:val="0"/>
              <w:widowControl w:val="0"/>
              <w:rPr>
                <w:lang w:eastAsia="ko-KR"/>
              </w:rPr>
            </w:pPr>
            <w:r>
              <w:rPr>
                <w:lang w:eastAsia="ja-JP"/>
              </w:rPr>
              <w:t>C-ifEarlyUL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383DEF" w14:textId="77777777" w:rsidR="001C56D0" w:rsidRDefault="001C56D0">
            <w:pPr>
              <w:pStyle w:val="TAL"/>
              <w:keepNext w:val="0"/>
              <w:keepLines w:val="0"/>
              <w:widowControl w:val="0"/>
              <w:rPr>
                <w:i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ACE460" w14:textId="77777777" w:rsidR="001C56D0" w:rsidRDefault="001C56D0">
            <w:pPr>
              <w:pStyle w:val="TAL"/>
              <w:keepNext w:val="0"/>
              <w:keepLines w:val="0"/>
              <w:widowControl w:val="0"/>
            </w:pPr>
            <w:r>
              <w:rPr>
                <w:lang w:val="en-US" w:eastAsia="zh-CN"/>
              </w:rPr>
              <w:t>9.3.1.138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C1F5BD" w14:textId="77777777" w:rsidR="001C56D0" w:rsidRDefault="001C56D0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  <w:lang w:eastAsia="zh-CN"/>
              </w:rPr>
            </w:pPr>
            <w:r>
              <w:rPr>
                <w:lang w:val="en-US" w:eastAsia="zh-CN"/>
              </w:rPr>
              <w:t>This IE applies to early TA acquisition.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FD3CB5" w14:textId="77777777" w:rsidR="001C56D0" w:rsidRDefault="001C56D0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>
              <w:rPr>
                <w:lang w:val="en-US" w:eastAsia="zh-CN"/>
              </w:rP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0EDF12" w14:textId="77777777" w:rsidR="001C56D0" w:rsidRDefault="001C56D0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>
              <w:rPr>
                <w:rFonts w:cs="Arial"/>
                <w:szCs w:val="18"/>
                <w:lang w:eastAsia="ja-JP"/>
              </w:rPr>
              <w:t>ignore</w:t>
            </w:r>
          </w:p>
        </w:tc>
      </w:tr>
      <w:tr w:rsidR="00FE6675" w14:paraId="5323FD7D" w14:textId="77777777" w:rsidTr="001C56D0">
        <w:trPr>
          <w:ins w:id="542" w:author="Huawei001" w:date="2025-08-28T12:08:00Z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250D7" w14:textId="543B00CF" w:rsidR="00FE6675" w:rsidRDefault="00FE6675" w:rsidP="00FE6675">
            <w:pPr>
              <w:pStyle w:val="TAL"/>
              <w:keepNext w:val="0"/>
              <w:keepLines w:val="0"/>
              <w:widowControl w:val="0"/>
              <w:ind w:leftChars="100" w:left="200"/>
              <w:rPr>
                <w:ins w:id="543" w:author="Huawei001" w:date="2025-08-28T12:08:00Z"/>
                <w:lang w:val="en-US" w:eastAsia="zh-CN"/>
              </w:rPr>
            </w:pPr>
            <w:ins w:id="544" w:author="Huawei001" w:date="2025-08-28T12:09:00Z">
              <w:del w:id="545" w:author="Huawei" w:date="2025-08-29T11:40:00Z">
                <w:r w:rsidDel="003918ED">
                  <w:rPr>
                    <w:rFonts w:hint="eastAsia"/>
                    <w:lang w:val="en-US" w:eastAsia="zh-CN"/>
                  </w:rPr>
                  <w:delText>&gt;</w:delText>
                </w:r>
                <w:r w:rsidDel="003918ED">
                  <w:rPr>
                    <w:lang w:val="en-US" w:eastAsia="zh-CN"/>
                  </w:rPr>
                  <w:delText>&gt;</w:delText>
                </w:r>
              </w:del>
            </w:ins>
            <w:ins w:id="546" w:author="Huawei001" w:date="2025-08-28T12:15:00Z">
              <w:del w:id="547" w:author="Huawei" w:date="2025-08-29T11:40:00Z">
                <w:r w:rsidRPr="00FE6675" w:rsidDel="003918ED">
                  <w:rPr>
                    <w:lang w:val="en-US" w:eastAsia="zh-CN"/>
                  </w:rPr>
                  <w:delText xml:space="preserve"> </w:delText>
                </w:r>
                <w:r w:rsidDel="003918ED">
                  <w:rPr>
                    <w:lang w:val="en-US" w:eastAsia="zh-CN"/>
                  </w:rPr>
                  <w:delText xml:space="preserve">LTM </w:delText>
                </w:r>
                <w:r w:rsidRPr="00FE6675" w:rsidDel="003918ED">
                  <w:rPr>
                    <w:lang w:val="en-US" w:eastAsia="zh-CN"/>
                  </w:rPr>
                  <w:delText>No</w:delText>
                </w:r>
                <w:r w:rsidDel="003918ED">
                  <w:rPr>
                    <w:lang w:val="en-US" w:eastAsia="zh-CN"/>
                  </w:rPr>
                  <w:delText xml:space="preserve"> </w:delText>
                </w:r>
                <w:r w:rsidRPr="00FE6675" w:rsidDel="003918ED">
                  <w:rPr>
                    <w:lang w:val="en-US" w:eastAsia="zh-CN"/>
                  </w:rPr>
                  <w:delText>Security</w:delText>
                </w:r>
                <w:r w:rsidDel="003918ED">
                  <w:rPr>
                    <w:lang w:val="en-US" w:eastAsia="zh-CN"/>
                  </w:rPr>
                  <w:delText xml:space="preserve"> </w:delText>
                </w:r>
                <w:r w:rsidRPr="00FE6675" w:rsidDel="003918ED">
                  <w:rPr>
                    <w:lang w:val="en-US" w:eastAsia="zh-CN"/>
                  </w:rPr>
                  <w:delText>Change</w:delText>
                </w:r>
                <w:r w:rsidDel="003918ED">
                  <w:rPr>
                    <w:lang w:val="en-US" w:eastAsia="zh-CN"/>
                  </w:rPr>
                  <w:delText xml:space="preserve"> </w:delText>
                </w:r>
                <w:r w:rsidRPr="00FE6675" w:rsidDel="003918ED">
                  <w:rPr>
                    <w:lang w:val="en-US" w:eastAsia="zh-CN"/>
                  </w:rPr>
                  <w:delText>ID</w:delText>
                </w:r>
              </w:del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540519" w14:textId="799A384B" w:rsidR="00FE6675" w:rsidRDefault="00FE6675" w:rsidP="00FE6675">
            <w:pPr>
              <w:pStyle w:val="TAL"/>
              <w:keepNext w:val="0"/>
              <w:keepLines w:val="0"/>
              <w:widowControl w:val="0"/>
              <w:rPr>
                <w:ins w:id="548" w:author="Huawei001" w:date="2025-08-28T12:08:00Z"/>
                <w:lang w:eastAsia="zh-CN"/>
              </w:rPr>
            </w:pPr>
            <w:ins w:id="549" w:author="Huawei001" w:date="2025-08-28T12:16:00Z">
              <w:del w:id="550" w:author="Huawei" w:date="2025-08-29T11:40:00Z">
                <w:r w:rsidDel="003918ED">
                  <w:rPr>
                    <w:rFonts w:hint="eastAsia"/>
                    <w:lang w:eastAsia="zh-CN"/>
                  </w:rPr>
                  <w:delText>O</w:delText>
                </w:r>
              </w:del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46460" w14:textId="77777777" w:rsidR="00FE6675" w:rsidRDefault="00FE6675" w:rsidP="00FE6675">
            <w:pPr>
              <w:pStyle w:val="TAL"/>
              <w:keepNext w:val="0"/>
              <w:keepLines w:val="0"/>
              <w:widowControl w:val="0"/>
              <w:rPr>
                <w:ins w:id="551" w:author="Huawei001" w:date="2025-08-28T12:08:00Z"/>
                <w:i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B9DFA" w14:textId="3DD6EEF6" w:rsidR="00FE6675" w:rsidRDefault="00FE6675" w:rsidP="00FE6675">
            <w:pPr>
              <w:pStyle w:val="TAL"/>
              <w:keepNext w:val="0"/>
              <w:keepLines w:val="0"/>
              <w:widowControl w:val="0"/>
              <w:rPr>
                <w:ins w:id="552" w:author="Huawei001" w:date="2025-08-28T12:08:00Z"/>
                <w:lang w:val="en-US" w:eastAsia="zh-CN"/>
              </w:rPr>
            </w:pPr>
            <w:ins w:id="553" w:author="Huawei001" w:date="2025-08-28T12:16:00Z">
              <w:del w:id="554" w:author="Huawei" w:date="2025-08-29T11:40:00Z">
                <w:r w:rsidRPr="00FE6675" w:rsidDel="003918ED">
                  <w:rPr>
                    <w:lang w:val="en-US" w:eastAsia="zh-CN"/>
                  </w:rPr>
                  <w:delText>INTEGER (1..</w:delText>
                </w:r>
                <w:r w:rsidDel="003918ED">
                  <w:rPr>
                    <w:lang w:val="en-US" w:eastAsia="zh-CN"/>
                  </w:rPr>
                  <w:delText>9</w:delText>
                </w:r>
                <w:r w:rsidRPr="00FE6675" w:rsidDel="003918ED">
                  <w:rPr>
                    <w:lang w:val="en-US" w:eastAsia="zh-CN"/>
                  </w:rPr>
                  <w:delText>)</w:delText>
                </w:r>
              </w:del>
            </w:ins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085743" w14:textId="77777777" w:rsidR="00FE6675" w:rsidRDefault="00FE6675" w:rsidP="00FE6675">
            <w:pPr>
              <w:pStyle w:val="TAL"/>
              <w:keepNext w:val="0"/>
              <w:keepLines w:val="0"/>
              <w:widowControl w:val="0"/>
              <w:rPr>
                <w:ins w:id="555" w:author="Huawei001" w:date="2025-08-28T12:08:00Z"/>
                <w:lang w:val="en-US" w:eastAsia="zh-C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87E34" w14:textId="27D24B3C" w:rsidR="00FE6675" w:rsidRDefault="00FE6675" w:rsidP="00FE6675">
            <w:pPr>
              <w:pStyle w:val="TAC"/>
              <w:keepNext w:val="0"/>
              <w:keepLines w:val="0"/>
              <w:widowControl w:val="0"/>
              <w:rPr>
                <w:ins w:id="556" w:author="Huawei001" w:date="2025-08-28T12:08:00Z"/>
                <w:lang w:val="en-US" w:eastAsia="zh-CN"/>
              </w:rPr>
            </w:pPr>
            <w:ins w:id="557" w:author="Huawei001" w:date="2025-08-28T12:17:00Z">
              <w:del w:id="558" w:author="Huawei" w:date="2025-08-29T11:40:00Z">
                <w:r w:rsidDel="003918ED">
                  <w:rPr>
                    <w:lang w:val="en-US" w:eastAsia="zh-CN"/>
                  </w:rPr>
                  <w:delText>YES</w:delText>
                </w:r>
              </w:del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DE7B10" w14:textId="0244E358" w:rsidR="00FE6675" w:rsidRDefault="00FE6675" w:rsidP="00FE6675">
            <w:pPr>
              <w:pStyle w:val="TAC"/>
              <w:keepNext w:val="0"/>
              <w:keepLines w:val="0"/>
              <w:widowControl w:val="0"/>
              <w:rPr>
                <w:ins w:id="559" w:author="Huawei001" w:date="2025-08-28T12:08:00Z"/>
                <w:rFonts w:cs="Arial"/>
                <w:szCs w:val="18"/>
                <w:lang w:eastAsia="ja-JP"/>
              </w:rPr>
            </w:pPr>
            <w:ins w:id="560" w:author="Huawei001" w:date="2025-08-28T12:17:00Z">
              <w:del w:id="561" w:author="Huawei" w:date="2025-08-29T11:40:00Z">
                <w:r w:rsidDel="003918ED">
                  <w:rPr>
                    <w:rFonts w:cs="Arial"/>
                    <w:szCs w:val="18"/>
                    <w:lang w:eastAsia="ja-JP"/>
                  </w:rPr>
                  <w:delText>ignore</w:delText>
                </w:r>
              </w:del>
            </w:ins>
          </w:p>
        </w:tc>
      </w:tr>
      <w:tr w:rsidR="00FE6675" w14:paraId="69778754" w14:textId="77777777" w:rsidTr="001C56D0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3E6BEA" w14:textId="77777777" w:rsidR="00FE6675" w:rsidRDefault="00FE6675" w:rsidP="00FE6675">
            <w:pPr>
              <w:pStyle w:val="TAL"/>
              <w:rPr>
                <w:b/>
                <w:bCs/>
                <w:lang w:eastAsia="ko-KR"/>
              </w:rPr>
            </w:pPr>
            <w:r>
              <w:rPr>
                <w:b/>
                <w:bCs/>
              </w:rPr>
              <w:t>Early Sync Serving Cell Information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BEC667" w14:textId="77777777" w:rsidR="00FE6675" w:rsidRDefault="00FE6675" w:rsidP="00FE6675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CE2174" w14:textId="77777777" w:rsidR="00FE6675" w:rsidRDefault="00FE6675" w:rsidP="00FE6675">
            <w:pPr>
              <w:pStyle w:val="TAL"/>
              <w:keepNext w:val="0"/>
              <w:keepLines w:val="0"/>
              <w:widowControl w:val="0"/>
              <w:rPr>
                <w:i/>
                <w:lang w:eastAsia="ko-KR"/>
              </w:rPr>
            </w:pPr>
            <w:r>
              <w:rPr>
                <w:rFonts w:cs="Arial"/>
                <w:i/>
                <w:szCs w:val="18"/>
              </w:rPr>
              <w:t>0..1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E63648" w14:textId="77777777" w:rsidR="00FE6675" w:rsidRDefault="00FE6675" w:rsidP="00FE6675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D4B83" w14:textId="77777777" w:rsidR="00FE6675" w:rsidRDefault="00FE6675" w:rsidP="00FE6675">
            <w:pPr>
              <w:pStyle w:val="TAL"/>
              <w:keepNext w:val="0"/>
              <w:keepLines w:val="0"/>
              <w:widowControl w:val="0"/>
              <w:rPr>
                <w:rFonts w:eastAsia="宋体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06B4E2" w14:textId="77777777" w:rsidR="00FE6675" w:rsidRDefault="00FE6675" w:rsidP="00FE6675">
            <w:pPr>
              <w:pStyle w:val="TAC"/>
              <w:keepNext w:val="0"/>
              <w:keepLines w:val="0"/>
              <w:widowControl w:val="0"/>
              <w:rPr>
                <w:rFonts w:eastAsia="宋体"/>
                <w:lang w:eastAsia="zh-CN"/>
              </w:rPr>
            </w:pPr>
            <w:r>
              <w:rPr>
                <w:rFonts w:cs="Arial"/>
                <w:szCs w:val="18"/>
              </w:rP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562934" w14:textId="77777777" w:rsidR="00FE6675" w:rsidRDefault="00FE6675" w:rsidP="00FE6675">
            <w:pPr>
              <w:pStyle w:val="TAC"/>
              <w:keepNext w:val="0"/>
              <w:keepLines w:val="0"/>
              <w:widowControl w:val="0"/>
              <w:rPr>
                <w:rFonts w:eastAsia="Times New Roman" w:cs="Arial"/>
                <w:szCs w:val="18"/>
                <w:lang w:eastAsia="ja-JP"/>
              </w:rPr>
            </w:pPr>
            <w:r>
              <w:rPr>
                <w:rFonts w:cs="Arial"/>
                <w:szCs w:val="18"/>
              </w:rPr>
              <w:t>ignore</w:t>
            </w:r>
          </w:p>
        </w:tc>
      </w:tr>
      <w:tr w:rsidR="00FE6675" w14:paraId="19D47180" w14:textId="77777777" w:rsidTr="001C56D0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8FA0BF" w14:textId="77777777" w:rsidR="00FE6675" w:rsidRDefault="00FE6675" w:rsidP="00FE6675">
            <w:pPr>
              <w:pStyle w:val="TAL"/>
              <w:ind w:leftChars="50" w:left="100"/>
              <w:rPr>
                <w:lang w:eastAsia="ko-KR"/>
              </w:rPr>
            </w:pPr>
            <w:r>
              <w:rPr>
                <w:lang w:val="en-US" w:eastAsia="zh-CN"/>
              </w:rPr>
              <w:t xml:space="preserve">&gt;UE </w:t>
            </w:r>
            <w:r>
              <w:rPr>
                <w:lang w:val="en-US"/>
              </w:rPr>
              <w:t>B</w:t>
            </w:r>
            <w:r>
              <w:rPr>
                <w:lang w:val="en-US" w:eastAsia="zh-CN"/>
              </w:rPr>
              <w:t xml:space="preserve">ased TA </w:t>
            </w:r>
            <w:r>
              <w:rPr>
                <w:lang w:val="en-US"/>
              </w:rPr>
              <w:t>M</w:t>
            </w:r>
            <w:r>
              <w:rPr>
                <w:lang w:val="en-US" w:eastAsia="zh-CN"/>
              </w:rPr>
              <w:t>easurement Configuration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168333" w14:textId="77777777" w:rsidR="00FE6675" w:rsidRDefault="00FE6675" w:rsidP="00FE6675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  <w: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3FDC4" w14:textId="77777777" w:rsidR="00FE6675" w:rsidRDefault="00FE6675" w:rsidP="00FE6675">
            <w:pPr>
              <w:pStyle w:val="TAL"/>
              <w:keepNext w:val="0"/>
              <w:keepLines w:val="0"/>
              <w:widowControl w:val="0"/>
              <w:rPr>
                <w:i/>
                <w:lang w:eastAsia="ko-KR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1B118F" w14:textId="77777777" w:rsidR="00FE6675" w:rsidRDefault="00FE6675" w:rsidP="00FE6675">
            <w:pPr>
              <w:pStyle w:val="TAL"/>
              <w:keepNext w:val="0"/>
              <w:keepLines w:val="0"/>
              <w:widowControl w:val="0"/>
            </w:pPr>
            <w:r>
              <w:t>OCTET STRING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7D6E1E" w14:textId="77777777" w:rsidR="00FE6675" w:rsidRDefault="00FE6675" w:rsidP="00FE6675">
            <w:pPr>
              <w:pStyle w:val="TAL"/>
              <w:keepNext w:val="0"/>
              <w:keepLines w:val="0"/>
              <w:widowControl w:val="0"/>
              <w:rPr>
                <w:rFonts w:eastAsia="宋体"/>
              </w:rPr>
            </w:pPr>
            <w:r>
              <w:rPr>
                <w:rFonts w:cs="Arial"/>
                <w:szCs w:val="18"/>
                <w:lang w:eastAsia="zh-CN"/>
              </w:rPr>
              <w:t xml:space="preserve">Includes the </w:t>
            </w:r>
            <w:bookmarkStart w:id="562" w:name="_Hlk169079842"/>
            <w:r>
              <w:rPr>
                <w:rFonts w:cs="Arial"/>
                <w:i/>
                <w:iCs/>
                <w:szCs w:val="18"/>
              </w:rPr>
              <w:t>ltm-ServingCellUE-MeasuredTA-ID</w:t>
            </w:r>
            <w:bookmarkEnd w:id="562"/>
            <w:r>
              <w:rPr>
                <w:rFonts w:cs="Arial"/>
                <w:szCs w:val="18"/>
              </w:rPr>
              <w:t xml:space="preserve"> contained in the </w:t>
            </w:r>
            <w:r>
              <w:rPr>
                <w:rFonts w:cs="Arial"/>
                <w:i/>
                <w:iCs/>
                <w:szCs w:val="18"/>
              </w:rPr>
              <w:t xml:space="preserve">LTM-Config </w:t>
            </w:r>
            <w:r>
              <w:rPr>
                <w:rFonts w:cs="Arial"/>
                <w:szCs w:val="18"/>
                <w:lang w:eastAsia="zh-CN"/>
              </w:rPr>
              <w:t xml:space="preserve">IE, as defined in TS 38.331 [8], for the current serving cell.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F66691" w14:textId="77777777" w:rsidR="00FE6675" w:rsidRDefault="00FE6675" w:rsidP="00FE6675">
            <w:pPr>
              <w:pStyle w:val="TAC"/>
              <w:keepNext w:val="0"/>
              <w:keepLines w:val="0"/>
              <w:widowControl w:val="0"/>
              <w:rPr>
                <w:rFonts w:eastAsia="宋体"/>
                <w:lang w:eastAsia="zh-CN"/>
              </w:rPr>
            </w:pPr>
            <w:r>
              <w:rPr>
                <w:rFonts w:cs="Arial"/>
                <w:szCs w:val="18"/>
                <w:lang w:eastAsia="ja-JP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C99135" w14:textId="77777777" w:rsidR="00FE6675" w:rsidRDefault="00FE6675" w:rsidP="00FE6675">
            <w:pPr>
              <w:pStyle w:val="TAC"/>
              <w:keepNext w:val="0"/>
              <w:keepLines w:val="0"/>
              <w:widowControl w:val="0"/>
              <w:rPr>
                <w:rFonts w:eastAsia="Times New Roman" w:cs="Arial"/>
                <w:szCs w:val="18"/>
                <w:lang w:eastAsia="ja-JP"/>
              </w:rPr>
            </w:pPr>
          </w:p>
        </w:tc>
      </w:tr>
      <w:tr w:rsidR="00FE6675" w14:paraId="3A678D4F" w14:textId="77777777" w:rsidTr="001C56D0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130DC6" w14:textId="77777777" w:rsidR="00FE6675" w:rsidRDefault="00FE6675" w:rsidP="00FE6675">
            <w:pPr>
              <w:pStyle w:val="TAL"/>
              <w:keepNext w:val="0"/>
              <w:keepLines w:val="0"/>
              <w:widowControl w:val="0"/>
              <w:rPr>
                <w:lang w:eastAsia="ko-KR"/>
              </w:rPr>
            </w:pPr>
            <w:r>
              <w:t>LTM Cells To Be Released List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042957" w14:textId="77777777" w:rsidR="00FE6675" w:rsidRDefault="00FE6675" w:rsidP="00FE6675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rFonts w:cs="Arial"/>
                <w:szCs w:val="18"/>
                <w:lang w:eastAsia="ja-JP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2C23A" w14:textId="77777777" w:rsidR="00FE6675" w:rsidRDefault="00FE6675" w:rsidP="00FE6675">
            <w:pPr>
              <w:pStyle w:val="TAL"/>
              <w:keepNext w:val="0"/>
              <w:keepLines w:val="0"/>
              <w:widowControl w:val="0"/>
              <w:rPr>
                <w:i/>
                <w:lang w:eastAsia="ko-KR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D1F9D2" w14:textId="77777777" w:rsidR="00FE6675" w:rsidRDefault="00FE6675" w:rsidP="00FE6675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  <w:r>
              <w:rPr>
                <w:snapToGrid w:val="0"/>
              </w:rPr>
              <w:t>9.3.1.291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69C375" w14:textId="77777777" w:rsidR="00FE6675" w:rsidRDefault="00FE6675" w:rsidP="00FE6675">
            <w:pPr>
              <w:pStyle w:val="TAL"/>
              <w:keepNext w:val="0"/>
              <w:keepLines w:val="0"/>
              <w:widowControl w:val="0"/>
              <w:rPr>
                <w:lang w:eastAsia="ko-KR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7C3500" w14:textId="77777777" w:rsidR="00FE6675" w:rsidRDefault="00FE6675" w:rsidP="00FE6675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>
              <w:rPr>
                <w:rFonts w:cs="Arial"/>
                <w:szCs w:val="18"/>
                <w:lang w:eastAsia="ja-JP"/>
              </w:rP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09FE25" w14:textId="77777777" w:rsidR="00FE6675" w:rsidRDefault="00FE6675" w:rsidP="00FE6675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>
              <w:rPr>
                <w:rFonts w:cs="Arial"/>
                <w:szCs w:val="18"/>
                <w:lang w:eastAsia="ja-JP"/>
              </w:rPr>
              <w:t>reject</w:t>
            </w:r>
          </w:p>
        </w:tc>
      </w:tr>
      <w:tr w:rsidR="00FE6675" w14:paraId="3130015B" w14:textId="77777777" w:rsidTr="001C56D0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A4EE8F" w14:textId="77777777" w:rsidR="00FE6675" w:rsidRDefault="00FE6675" w:rsidP="00FE6675">
            <w:pPr>
              <w:pStyle w:val="TAL"/>
              <w:keepNext w:val="0"/>
              <w:keepLines w:val="0"/>
              <w:widowControl w:val="0"/>
              <w:rPr>
                <w:b/>
                <w:bCs/>
                <w:lang w:eastAsia="ko-KR"/>
              </w:rPr>
            </w:pPr>
            <w:r>
              <w:t>Path Addition Information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60BC24" w14:textId="77777777" w:rsidR="00FE6675" w:rsidRDefault="00FE6675" w:rsidP="00FE6675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>
              <w:rPr>
                <w:lang w:eastAsia="ja-JP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E82E6" w14:textId="77777777" w:rsidR="00FE6675" w:rsidRDefault="00FE6675" w:rsidP="00FE6675">
            <w:pPr>
              <w:pStyle w:val="TAL"/>
              <w:keepNext w:val="0"/>
              <w:keepLines w:val="0"/>
              <w:widowControl w:val="0"/>
              <w:rPr>
                <w:i/>
                <w:lang w:eastAsia="ko-KR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9098E1" w14:textId="77777777" w:rsidR="00FE6675" w:rsidRDefault="00FE6675" w:rsidP="00FE6675">
            <w:pPr>
              <w:pStyle w:val="TAL"/>
              <w:keepNext w:val="0"/>
              <w:keepLines w:val="0"/>
              <w:widowControl w:val="0"/>
              <w:rPr>
                <w:snapToGrid w:val="0"/>
              </w:rPr>
            </w:pPr>
            <w:r>
              <w:rPr>
                <w:lang w:eastAsia="ja-JP"/>
              </w:rPr>
              <w:t>9.3.1.296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45DC16" w14:textId="77777777" w:rsidR="00FE6675" w:rsidRDefault="00FE6675" w:rsidP="00FE6675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1904A5" w14:textId="77777777" w:rsidR="00FE6675" w:rsidRDefault="00FE6675" w:rsidP="00FE6675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>
              <w:rPr>
                <w:rFonts w:cs="Arial"/>
                <w:szCs w:val="18"/>
                <w:lang w:eastAsia="ja-JP"/>
              </w:rP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D400D1" w14:textId="77777777" w:rsidR="00FE6675" w:rsidRDefault="00FE6675" w:rsidP="00FE6675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>
              <w:rPr>
                <w:rFonts w:cs="Arial"/>
                <w:szCs w:val="18"/>
                <w:lang w:eastAsia="ja-JP"/>
              </w:rPr>
              <w:t>reject</w:t>
            </w:r>
          </w:p>
        </w:tc>
      </w:tr>
      <w:tr w:rsidR="00FE6675" w14:paraId="1803991F" w14:textId="77777777" w:rsidTr="001C56D0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B0D913" w14:textId="77777777" w:rsidR="00FE6675" w:rsidRDefault="00FE6675" w:rsidP="00FE6675">
            <w:pPr>
              <w:pStyle w:val="TAL"/>
              <w:keepNext w:val="0"/>
              <w:keepLines w:val="0"/>
              <w:widowControl w:val="0"/>
              <w:rPr>
                <w:lang w:eastAsia="ko-KR"/>
              </w:rPr>
            </w:pPr>
            <w:r>
              <w:t>NR A2X Services Authorized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847FA6" w14:textId="77777777" w:rsidR="00FE6675" w:rsidRDefault="00FE6675" w:rsidP="00FE6675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1E3A9" w14:textId="77777777" w:rsidR="00FE6675" w:rsidRDefault="00FE6675" w:rsidP="00FE6675">
            <w:pPr>
              <w:pStyle w:val="TAL"/>
              <w:keepNext w:val="0"/>
              <w:keepLines w:val="0"/>
              <w:widowControl w:val="0"/>
              <w:rPr>
                <w:i/>
                <w:lang w:eastAsia="ko-KR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27BADD" w14:textId="77777777" w:rsidR="00FE6675" w:rsidRDefault="00FE6675" w:rsidP="00FE6675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t>9.3.1.323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387C6A" w14:textId="77777777" w:rsidR="00FE6675" w:rsidRDefault="00FE6675" w:rsidP="00FE6675">
            <w:pPr>
              <w:pStyle w:val="TAL"/>
              <w:keepNext w:val="0"/>
              <w:keepLines w:val="0"/>
              <w:widowControl w:val="0"/>
              <w:rPr>
                <w:lang w:eastAsia="ko-KR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09B6F6" w14:textId="77777777" w:rsidR="00FE6675" w:rsidRDefault="00FE6675" w:rsidP="00FE6675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>
              <w:rPr>
                <w:lang w:eastAsia="zh-CN"/>
              </w:rP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BCEE03" w14:textId="77777777" w:rsidR="00FE6675" w:rsidRDefault="00FE6675" w:rsidP="00FE6675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>
              <w:rPr>
                <w:lang w:eastAsia="zh-CN"/>
              </w:rPr>
              <w:t>ignore</w:t>
            </w:r>
          </w:p>
        </w:tc>
      </w:tr>
      <w:tr w:rsidR="00FE6675" w14:paraId="312528CA" w14:textId="77777777" w:rsidTr="001C56D0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15FE4C" w14:textId="77777777" w:rsidR="00FE6675" w:rsidRDefault="00FE6675" w:rsidP="00FE6675">
            <w:pPr>
              <w:pStyle w:val="TAL"/>
              <w:keepNext w:val="0"/>
              <w:keepLines w:val="0"/>
              <w:widowControl w:val="0"/>
              <w:rPr>
                <w:lang w:eastAsia="ko-KR"/>
              </w:rPr>
            </w:pPr>
            <w:r>
              <w:t>LTE A2X Services Authorized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C980C1" w14:textId="77777777" w:rsidR="00FE6675" w:rsidRDefault="00FE6675" w:rsidP="00FE6675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5D291A" w14:textId="77777777" w:rsidR="00FE6675" w:rsidRDefault="00FE6675" w:rsidP="00FE6675">
            <w:pPr>
              <w:pStyle w:val="TAL"/>
              <w:keepNext w:val="0"/>
              <w:keepLines w:val="0"/>
              <w:widowControl w:val="0"/>
              <w:rPr>
                <w:i/>
                <w:lang w:eastAsia="ko-KR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FEC51A" w14:textId="77777777" w:rsidR="00FE6675" w:rsidRDefault="00FE6675" w:rsidP="00FE6675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t>9.3.1.324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C5D8B" w14:textId="77777777" w:rsidR="00FE6675" w:rsidRDefault="00FE6675" w:rsidP="00FE6675">
            <w:pPr>
              <w:pStyle w:val="TAL"/>
              <w:keepNext w:val="0"/>
              <w:keepLines w:val="0"/>
              <w:widowControl w:val="0"/>
              <w:rPr>
                <w:lang w:eastAsia="ko-KR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FD9B4D" w14:textId="77777777" w:rsidR="00FE6675" w:rsidRDefault="00FE6675" w:rsidP="00FE6675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>
              <w:rPr>
                <w:lang w:eastAsia="zh-CN"/>
              </w:rP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3BB1E9" w14:textId="77777777" w:rsidR="00FE6675" w:rsidRDefault="00FE6675" w:rsidP="00FE6675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>
              <w:rPr>
                <w:lang w:eastAsia="zh-CN"/>
              </w:rPr>
              <w:t>ignore</w:t>
            </w:r>
          </w:p>
        </w:tc>
      </w:tr>
      <w:tr w:rsidR="00FE6675" w14:paraId="5FD631FA" w14:textId="77777777" w:rsidTr="001C56D0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9A8BA5" w14:textId="77777777" w:rsidR="00FE6675" w:rsidRDefault="00FE6675" w:rsidP="00FE6675">
            <w:pPr>
              <w:pStyle w:val="TAL"/>
              <w:keepNext w:val="0"/>
              <w:keepLines w:val="0"/>
              <w:widowControl w:val="0"/>
              <w:rPr>
                <w:lang w:eastAsia="ko-KR"/>
              </w:rPr>
            </w:pPr>
            <w:r>
              <w:t>NR UE Sidelink Aggregate Maximum Bit Rate for A2X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EC36F9" w14:textId="77777777" w:rsidR="00FE6675" w:rsidRDefault="00FE6675" w:rsidP="00FE6675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5B603" w14:textId="77777777" w:rsidR="00FE6675" w:rsidRDefault="00FE6675" w:rsidP="00FE6675">
            <w:pPr>
              <w:pStyle w:val="TAL"/>
              <w:keepNext w:val="0"/>
              <w:keepLines w:val="0"/>
              <w:widowControl w:val="0"/>
              <w:rPr>
                <w:i/>
                <w:lang w:eastAsia="ko-KR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247CD6" w14:textId="77777777" w:rsidR="00FE6675" w:rsidRDefault="00FE6675" w:rsidP="00FE6675">
            <w:pPr>
              <w:pStyle w:val="TAL"/>
              <w:keepNext w:val="0"/>
              <w:keepLines w:val="0"/>
              <w:widowControl w:val="0"/>
            </w:pPr>
            <w:r>
              <w:t>NR UE Sidelink Aggregate Maximum Bit Rate</w:t>
            </w:r>
          </w:p>
          <w:p w14:paraId="51D5FF39" w14:textId="77777777" w:rsidR="00FE6675" w:rsidRDefault="00FE6675" w:rsidP="00FE6675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t>9.3.1.119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AD139D" w14:textId="77777777" w:rsidR="00FE6675" w:rsidRDefault="00FE6675" w:rsidP="00FE6675">
            <w:pPr>
              <w:pStyle w:val="TAL"/>
              <w:keepNext w:val="0"/>
              <w:keepLines w:val="0"/>
              <w:widowControl w:val="0"/>
              <w:rPr>
                <w:lang w:eastAsia="ko-KR"/>
              </w:rPr>
            </w:pPr>
            <w:r>
              <w:t>This IE applies only if the UE is authorized for NR A2X services.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D622B6" w14:textId="77777777" w:rsidR="00FE6675" w:rsidRDefault="00FE6675" w:rsidP="00FE6675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>
              <w:rPr>
                <w:lang w:eastAsia="zh-CN"/>
              </w:rP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FE6E31" w14:textId="77777777" w:rsidR="00FE6675" w:rsidRDefault="00FE6675" w:rsidP="00FE6675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>
              <w:rPr>
                <w:lang w:eastAsia="zh-CN"/>
              </w:rPr>
              <w:t>ignore</w:t>
            </w:r>
          </w:p>
        </w:tc>
      </w:tr>
      <w:tr w:rsidR="00FE6675" w14:paraId="01210F09" w14:textId="77777777" w:rsidTr="001C56D0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483E7B" w14:textId="77777777" w:rsidR="00FE6675" w:rsidRDefault="00FE6675" w:rsidP="00FE6675">
            <w:pPr>
              <w:pStyle w:val="TAL"/>
              <w:keepNext w:val="0"/>
              <w:keepLines w:val="0"/>
              <w:widowControl w:val="0"/>
              <w:rPr>
                <w:lang w:eastAsia="ko-KR"/>
              </w:rPr>
            </w:pPr>
            <w:r>
              <w:t>LTE UE Sidelink Aggregate Maximum Bit Rate for A2X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91B56B" w14:textId="77777777" w:rsidR="00FE6675" w:rsidRDefault="00FE6675" w:rsidP="00FE6675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E9C7AE" w14:textId="77777777" w:rsidR="00FE6675" w:rsidRDefault="00FE6675" w:rsidP="00FE6675">
            <w:pPr>
              <w:pStyle w:val="TAL"/>
              <w:keepNext w:val="0"/>
              <w:keepLines w:val="0"/>
              <w:widowControl w:val="0"/>
              <w:rPr>
                <w:i/>
                <w:lang w:eastAsia="ko-KR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9E10B6" w14:textId="77777777" w:rsidR="00FE6675" w:rsidRDefault="00FE6675" w:rsidP="00FE6675">
            <w:pPr>
              <w:pStyle w:val="TAL"/>
              <w:keepNext w:val="0"/>
              <w:keepLines w:val="0"/>
              <w:widowControl w:val="0"/>
            </w:pPr>
            <w:r>
              <w:t>LTE UE Sidelink Aggregate Maximum Bit Rate</w:t>
            </w:r>
          </w:p>
          <w:p w14:paraId="7EF40049" w14:textId="77777777" w:rsidR="00FE6675" w:rsidRDefault="00FE6675" w:rsidP="00FE6675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t>9.3.1.118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BBFF7B" w14:textId="77777777" w:rsidR="00FE6675" w:rsidRDefault="00FE6675" w:rsidP="00FE6675">
            <w:pPr>
              <w:pStyle w:val="TAL"/>
              <w:keepNext w:val="0"/>
              <w:keepLines w:val="0"/>
              <w:widowControl w:val="0"/>
              <w:rPr>
                <w:lang w:eastAsia="ko-KR"/>
              </w:rPr>
            </w:pPr>
            <w:r>
              <w:t>This IE applies only if the UE is authorized for LTE A2X services.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450167" w14:textId="77777777" w:rsidR="00FE6675" w:rsidRDefault="00FE6675" w:rsidP="00FE6675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>
              <w:rPr>
                <w:lang w:eastAsia="zh-CN"/>
              </w:rP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539FA9" w14:textId="77777777" w:rsidR="00FE6675" w:rsidRDefault="00FE6675" w:rsidP="00FE6675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>
              <w:rPr>
                <w:lang w:eastAsia="zh-CN"/>
              </w:rPr>
              <w:t>ignore</w:t>
            </w:r>
          </w:p>
        </w:tc>
      </w:tr>
      <w:tr w:rsidR="00FE6675" w14:paraId="7EB9D9DF" w14:textId="77777777" w:rsidTr="001C56D0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4A6A77" w14:textId="77777777" w:rsidR="00FE6675" w:rsidRDefault="00FE6675" w:rsidP="00FE6675">
            <w:pPr>
              <w:pStyle w:val="TAL"/>
              <w:keepNext w:val="0"/>
              <w:keepLines w:val="0"/>
              <w:widowControl w:val="0"/>
              <w:rPr>
                <w:lang w:eastAsia="ko-KR"/>
              </w:rPr>
            </w:pPr>
            <w:r>
              <w:rPr>
                <w:lang w:eastAsia="zh-CN"/>
              </w:rPr>
              <w:t>DL LBT Failure Information Request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E338C9" w14:textId="77777777" w:rsidR="00FE6675" w:rsidRDefault="00FE6675" w:rsidP="00FE6675">
            <w:pPr>
              <w:pStyle w:val="TAL"/>
              <w:keepNext w:val="0"/>
              <w:keepLines w:val="0"/>
              <w:widowControl w:val="0"/>
            </w:pPr>
            <w:r>
              <w:rPr>
                <w:lang w:eastAsia="ja-JP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66F6F" w14:textId="77777777" w:rsidR="00FE6675" w:rsidRDefault="00FE6675" w:rsidP="00FE6675">
            <w:pPr>
              <w:pStyle w:val="TAL"/>
              <w:keepNext w:val="0"/>
              <w:keepLines w:val="0"/>
              <w:widowControl w:val="0"/>
              <w:rPr>
                <w:i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EDA4E7" w14:textId="77777777" w:rsidR="00FE6675" w:rsidRDefault="00FE6675" w:rsidP="00FE6675">
            <w:pPr>
              <w:pStyle w:val="TAL"/>
              <w:keepNext w:val="0"/>
              <w:keepLines w:val="0"/>
              <w:widowControl w:val="0"/>
            </w:pPr>
            <w:r>
              <w:rPr>
                <w:lang w:eastAsia="ja-JP"/>
              </w:rPr>
              <w:t>ENUMERATED (inquiry, …)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C18DF" w14:textId="77777777" w:rsidR="00FE6675" w:rsidRDefault="00FE6675" w:rsidP="00FE6675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B2EC84" w14:textId="77777777" w:rsidR="00FE6675" w:rsidRDefault="00FE6675" w:rsidP="00FE6675">
            <w:pPr>
              <w:pStyle w:val="TAC"/>
              <w:keepNext w:val="0"/>
              <w:keepLines w:val="0"/>
              <w:widowControl w:val="0"/>
              <w:rPr>
                <w:lang w:eastAsia="zh-CN"/>
              </w:rPr>
            </w:pPr>
            <w: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28650F" w14:textId="77777777" w:rsidR="00FE6675" w:rsidRDefault="00FE6675" w:rsidP="00FE6675">
            <w:pPr>
              <w:pStyle w:val="TAC"/>
              <w:keepNext w:val="0"/>
              <w:keepLines w:val="0"/>
              <w:widowControl w:val="0"/>
              <w:rPr>
                <w:lang w:eastAsia="zh-CN"/>
              </w:rPr>
            </w:pPr>
            <w:r>
              <w:rPr>
                <w:lang w:eastAsia="ja-JP"/>
              </w:rPr>
              <w:t>ignore</w:t>
            </w:r>
          </w:p>
        </w:tc>
      </w:tr>
      <w:tr w:rsidR="00FE6675" w14:paraId="58BE25E3" w14:textId="77777777" w:rsidTr="001C56D0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E82FA8" w14:textId="77777777" w:rsidR="00FE6675" w:rsidRDefault="00FE6675" w:rsidP="00FE6675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  <w:r>
              <w:rPr>
                <w:rFonts w:eastAsia="Batang"/>
              </w:rPr>
              <w:t>Ranging and Sidelink Positioning Service Information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790C61" w14:textId="77777777" w:rsidR="00FE6675" w:rsidRDefault="00FE6675" w:rsidP="00FE6675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zh-CN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CE8F6" w14:textId="77777777" w:rsidR="00FE6675" w:rsidRDefault="00FE6675" w:rsidP="00FE6675">
            <w:pPr>
              <w:pStyle w:val="TAL"/>
              <w:keepNext w:val="0"/>
              <w:keepLines w:val="0"/>
              <w:widowControl w:val="0"/>
              <w:rPr>
                <w:i/>
                <w:lang w:eastAsia="ko-KR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E20BCB" w14:textId="77777777" w:rsidR="00FE6675" w:rsidRDefault="00FE6675" w:rsidP="00FE6675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t>9.3.1.331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EB5033" w14:textId="77777777" w:rsidR="00FE6675" w:rsidRDefault="00FE6675" w:rsidP="00FE6675">
            <w:pPr>
              <w:pStyle w:val="TAL"/>
              <w:keepNext w:val="0"/>
              <w:keepLines w:val="0"/>
              <w:widowControl w:val="0"/>
              <w:rPr>
                <w:lang w:eastAsia="ko-KR"/>
              </w:rPr>
            </w:pPr>
            <w:r>
              <w:t>This IE applies only if the UE is authorized for NR V2X services and/or 5G ProSe services.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708C44" w14:textId="77777777" w:rsidR="00FE6675" w:rsidRDefault="00FE6675" w:rsidP="00FE6675">
            <w:pPr>
              <w:pStyle w:val="TAC"/>
              <w:keepNext w:val="0"/>
              <w:keepLines w:val="0"/>
              <w:widowControl w:val="0"/>
            </w:pPr>
            <w: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C20171" w14:textId="77777777" w:rsidR="00FE6675" w:rsidRDefault="00FE6675" w:rsidP="00FE6675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>
              <w:t>ignore</w:t>
            </w:r>
          </w:p>
        </w:tc>
      </w:tr>
      <w:tr w:rsidR="00FE6675" w14:paraId="75DCF8D0" w14:textId="77777777" w:rsidTr="001C56D0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C06D81" w14:textId="77777777" w:rsidR="00FE6675" w:rsidRDefault="00FE6675" w:rsidP="00FE6675">
            <w:pPr>
              <w:pStyle w:val="TAL"/>
              <w:keepNext w:val="0"/>
              <w:keepLines w:val="0"/>
              <w:widowControl w:val="0"/>
              <w:rPr>
                <w:rFonts w:eastAsia="Batang"/>
                <w:lang w:eastAsia="ko-KR"/>
              </w:rPr>
            </w:pPr>
            <w:r>
              <w:t>Non-Integer DRX Cycle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35A0E4" w14:textId="77777777" w:rsidR="00FE6675" w:rsidRDefault="00FE6675" w:rsidP="00FE6675">
            <w:pPr>
              <w:pStyle w:val="TAL"/>
              <w:keepNext w:val="0"/>
              <w:keepLines w:val="0"/>
              <w:widowControl w:val="0"/>
              <w:rPr>
                <w:rFonts w:eastAsia="Times New Roman"/>
                <w:lang w:eastAsia="zh-CN"/>
              </w:rPr>
            </w:pPr>
            <w:r>
              <w:rPr>
                <w:rFonts w:cs="Arial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6A190F" w14:textId="77777777" w:rsidR="00FE6675" w:rsidRDefault="00FE6675" w:rsidP="00FE6675">
            <w:pPr>
              <w:pStyle w:val="TAL"/>
              <w:keepNext w:val="0"/>
              <w:keepLines w:val="0"/>
              <w:widowControl w:val="0"/>
              <w:rPr>
                <w:i/>
                <w:lang w:eastAsia="ko-KR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4FF9D7" w14:textId="77777777" w:rsidR="00FE6675" w:rsidRDefault="00FE6675" w:rsidP="00FE6675">
            <w:pPr>
              <w:pStyle w:val="TAL"/>
              <w:keepNext w:val="0"/>
              <w:keepLines w:val="0"/>
              <w:widowControl w:val="0"/>
            </w:pPr>
            <w:r>
              <w:rPr>
                <w:rFonts w:cs="Arial"/>
              </w:rPr>
              <w:t>9.3.1.</w:t>
            </w:r>
            <w:r>
              <w:rPr>
                <w:rFonts w:eastAsia="Malgun Gothic" w:cs="Arial"/>
              </w:rPr>
              <w:t>344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07915" w14:textId="77777777" w:rsidR="00FE6675" w:rsidRDefault="00FE6675" w:rsidP="00FE6675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A1FB83" w14:textId="77777777" w:rsidR="00FE6675" w:rsidRDefault="00FE6675" w:rsidP="00FE6675">
            <w:pPr>
              <w:pStyle w:val="TAC"/>
              <w:keepNext w:val="0"/>
              <w:keepLines w:val="0"/>
              <w:widowControl w:val="0"/>
            </w:pPr>
            <w:r>
              <w:rPr>
                <w:rFonts w:cs="Arial"/>
              </w:rP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3AA51C" w14:textId="77777777" w:rsidR="00FE6675" w:rsidRDefault="00FE6675" w:rsidP="00FE6675">
            <w:pPr>
              <w:pStyle w:val="TAC"/>
              <w:keepNext w:val="0"/>
              <w:keepLines w:val="0"/>
              <w:widowControl w:val="0"/>
            </w:pPr>
            <w:r>
              <w:rPr>
                <w:rFonts w:cs="Arial"/>
              </w:rPr>
              <w:t>ignore</w:t>
            </w:r>
          </w:p>
        </w:tc>
      </w:tr>
      <w:tr w:rsidR="00FE6675" w14:paraId="7862A6F0" w14:textId="77777777" w:rsidTr="001C56D0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423501" w14:textId="77777777" w:rsidR="00FE6675" w:rsidRDefault="00FE6675" w:rsidP="00FE6675">
            <w:pPr>
              <w:pStyle w:val="TAL"/>
              <w:keepNext w:val="0"/>
              <w:keepLines w:val="0"/>
              <w:widowControl w:val="0"/>
            </w:pPr>
            <w:r>
              <w:rPr>
                <w:lang w:eastAsia="zh-CN"/>
              </w:rPr>
              <w:t>LTM Reset Information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F84181" w14:textId="77777777" w:rsidR="00FE6675" w:rsidRDefault="00FE6675" w:rsidP="00FE6675">
            <w:pPr>
              <w:pStyle w:val="TAL"/>
              <w:keepNext w:val="0"/>
              <w:keepLines w:val="0"/>
              <w:widowControl w:val="0"/>
              <w:rPr>
                <w:rFonts w:cs="Arial"/>
              </w:rPr>
            </w:pPr>
            <w:r>
              <w:rPr>
                <w:rFonts w:cs="Arial"/>
                <w:lang w:eastAsia="zh-CN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5B90C" w14:textId="77777777" w:rsidR="00FE6675" w:rsidRDefault="00FE6675" w:rsidP="00FE6675">
            <w:pPr>
              <w:pStyle w:val="TAL"/>
              <w:keepNext w:val="0"/>
              <w:keepLines w:val="0"/>
              <w:widowControl w:val="0"/>
              <w:rPr>
                <w:i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C8CA44" w14:textId="77777777" w:rsidR="00FE6675" w:rsidRDefault="00FE6675" w:rsidP="00FE6675">
            <w:pPr>
              <w:pStyle w:val="TAL"/>
              <w:keepNext w:val="0"/>
              <w:keepLines w:val="0"/>
              <w:widowControl w:val="0"/>
              <w:rPr>
                <w:rFonts w:cs="Arial"/>
              </w:rPr>
            </w:pPr>
            <w:r>
              <w:rPr>
                <w:rFonts w:cs="Arial"/>
                <w:lang w:eastAsia="zh-CN"/>
              </w:rPr>
              <w:t>9.3.1.346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04626E" w14:textId="77777777" w:rsidR="00FE6675" w:rsidRDefault="00FE6675" w:rsidP="00FE6675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40D3A1" w14:textId="77777777" w:rsidR="00FE6675" w:rsidRDefault="00FE6675" w:rsidP="00FE6675">
            <w:pPr>
              <w:pStyle w:val="TAC"/>
              <w:keepNext w:val="0"/>
              <w:keepLines w:val="0"/>
              <w:widowControl w:val="0"/>
              <w:rPr>
                <w:rFonts w:cs="Arial"/>
              </w:rPr>
            </w:pPr>
            <w:r>
              <w:rPr>
                <w:rFonts w:cs="Arial"/>
                <w:lang w:eastAsia="zh-CN"/>
              </w:rP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038DC5" w14:textId="77777777" w:rsidR="00FE6675" w:rsidRDefault="00FE6675" w:rsidP="00FE6675">
            <w:pPr>
              <w:pStyle w:val="TAC"/>
              <w:keepNext w:val="0"/>
              <w:keepLines w:val="0"/>
              <w:widowControl w:val="0"/>
              <w:rPr>
                <w:rFonts w:cs="Arial"/>
              </w:rPr>
            </w:pPr>
            <w:r>
              <w:rPr>
                <w:rFonts w:cs="Arial"/>
                <w:lang w:eastAsia="zh-CN"/>
              </w:rPr>
              <w:t>ignore</w:t>
            </w:r>
          </w:p>
        </w:tc>
      </w:tr>
      <w:tr w:rsidR="00FE6675" w14:paraId="2E39B3E4" w14:textId="77777777" w:rsidTr="001C56D0">
        <w:trPr>
          <w:ins w:id="563" w:author="作者" w:date="2025-08-14T14:21:00Z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AB465C" w14:textId="77777777" w:rsidR="00FE6675" w:rsidRDefault="00FE6675" w:rsidP="00FE6675">
            <w:pPr>
              <w:pStyle w:val="TAL"/>
              <w:keepNext w:val="0"/>
              <w:keepLines w:val="0"/>
              <w:widowControl w:val="0"/>
              <w:rPr>
                <w:ins w:id="564" w:author="作者"/>
                <w:lang w:eastAsia="zh-CN"/>
              </w:rPr>
            </w:pPr>
            <w:ins w:id="565" w:author="作者">
              <w:r>
                <w:rPr>
                  <w:rFonts w:eastAsia="Malgun Gothic" w:cs="Arial"/>
                </w:rPr>
                <w:t>LTM Security Information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B73D51" w14:textId="77777777" w:rsidR="00FE6675" w:rsidRDefault="00FE6675" w:rsidP="00FE6675">
            <w:pPr>
              <w:pStyle w:val="TAL"/>
              <w:keepNext w:val="0"/>
              <w:keepLines w:val="0"/>
              <w:widowControl w:val="0"/>
              <w:rPr>
                <w:ins w:id="566" w:author="作者"/>
                <w:rFonts w:cs="Arial"/>
                <w:lang w:eastAsia="zh-CN"/>
              </w:rPr>
            </w:pPr>
            <w:ins w:id="567" w:author="作者">
              <w:r>
                <w:rPr>
                  <w:rFonts w:cs="Arial"/>
                </w:rPr>
                <w:t>O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83D0B" w14:textId="77777777" w:rsidR="00FE6675" w:rsidRDefault="00FE6675" w:rsidP="00FE6675">
            <w:pPr>
              <w:pStyle w:val="TAL"/>
              <w:keepNext w:val="0"/>
              <w:keepLines w:val="0"/>
              <w:widowControl w:val="0"/>
              <w:rPr>
                <w:ins w:id="568" w:author="作者"/>
                <w:i/>
                <w:lang w:eastAsia="ko-KR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0AA923" w14:textId="77777777" w:rsidR="00FE6675" w:rsidRDefault="00FE6675" w:rsidP="00FE6675">
            <w:pPr>
              <w:pStyle w:val="TAL"/>
              <w:keepNext w:val="0"/>
              <w:keepLines w:val="0"/>
              <w:widowControl w:val="0"/>
              <w:rPr>
                <w:ins w:id="569" w:author="作者"/>
                <w:rFonts w:cs="Arial"/>
                <w:lang w:eastAsia="zh-CN"/>
              </w:rPr>
            </w:pPr>
            <w:ins w:id="570" w:author="作者">
              <w:r>
                <w:rPr>
                  <w:rFonts w:eastAsia="Malgun Gothic" w:cs="Arial"/>
                  <w:highlight w:val="cyan"/>
                </w:rPr>
                <w:t>9.3.1.XX</w:t>
              </w:r>
            </w:ins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076AE7" w14:textId="77777777" w:rsidR="00FE6675" w:rsidRDefault="00FE6675" w:rsidP="00FE6675">
            <w:pPr>
              <w:pStyle w:val="TAL"/>
              <w:keepNext w:val="0"/>
              <w:keepLines w:val="0"/>
              <w:widowControl w:val="0"/>
              <w:rPr>
                <w:ins w:id="571" w:author="作者"/>
                <w:lang w:eastAsia="ko-KR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9CC276" w14:textId="77777777" w:rsidR="00FE6675" w:rsidRDefault="00FE6675" w:rsidP="00FE6675">
            <w:pPr>
              <w:pStyle w:val="TAC"/>
              <w:keepNext w:val="0"/>
              <w:keepLines w:val="0"/>
              <w:widowControl w:val="0"/>
              <w:rPr>
                <w:ins w:id="572" w:author="作者"/>
                <w:rFonts w:cs="Arial"/>
                <w:lang w:eastAsia="zh-CN"/>
              </w:rPr>
            </w:pPr>
            <w:ins w:id="573" w:author="作者">
              <w:r>
                <w:rPr>
                  <w:rFonts w:cs="Arial"/>
                  <w:lang w:eastAsia="zh-CN"/>
                </w:rPr>
                <w:t>YES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DCF897" w14:textId="77777777" w:rsidR="00FE6675" w:rsidRDefault="00FE6675" w:rsidP="00FE6675">
            <w:pPr>
              <w:pStyle w:val="TAC"/>
              <w:keepNext w:val="0"/>
              <w:keepLines w:val="0"/>
              <w:widowControl w:val="0"/>
              <w:rPr>
                <w:ins w:id="574" w:author="作者"/>
                <w:rFonts w:cs="Arial"/>
                <w:lang w:eastAsia="zh-CN"/>
              </w:rPr>
            </w:pPr>
            <w:ins w:id="575" w:author="作者">
              <w:r>
                <w:rPr>
                  <w:rFonts w:eastAsia="Malgun Gothic" w:cs="Arial"/>
                </w:rPr>
                <w:t>reject</w:t>
              </w:r>
            </w:ins>
          </w:p>
        </w:tc>
      </w:tr>
      <w:tr w:rsidR="00BB71AA" w:rsidRPr="00791559" w14:paraId="09F5DD21" w14:textId="77777777" w:rsidTr="001468D0">
        <w:trPr>
          <w:ins w:id="576" w:author="Google (Jing)" w:date="2025-08-28T18:16:00Z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CF5085" w14:textId="77777777" w:rsidR="00BB71AA" w:rsidRPr="00791559" w:rsidRDefault="00BB71AA" w:rsidP="001468D0">
            <w:pPr>
              <w:widowControl w:val="0"/>
              <w:spacing w:after="0"/>
              <w:rPr>
                <w:ins w:id="577" w:author="Google (Jing)" w:date="2025-08-28T18:16:00Z"/>
                <w:rFonts w:ascii="Arial" w:eastAsia="Malgun Gothic" w:hAnsi="Arial" w:cs="Arial"/>
                <w:sz w:val="18"/>
                <w:lang w:eastAsia="ko-KR"/>
              </w:rPr>
            </w:pPr>
            <w:ins w:id="578" w:author="Google (Jing)" w:date="2025-08-28T18:16:00Z">
              <w:r w:rsidRPr="00F27D38">
                <w:rPr>
                  <w:rFonts w:ascii="Arial" w:hAnsi="Arial" w:cs="Arial"/>
                  <w:b/>
                  <w:bCs/>
                  <w:sz w:val="18"/>
                  <w:szCs w:val="18"/>
                </w:rPr>
                <w:t xml:space="preserve">LTM Information SN </w:t>
              </w:r>
              <w:r>
                <w:rPr>
                  <w:rFonts w:ascii="Arial" w:hAnsi="Arial" w:cs="Arial"/>
                  <w:b/>
                  <w:bCs/>
                  <w:sz w:val="18"/>
                  <w:szCs w:val="18"/>
                </w:rPr>
                <w:t>Modification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0E8A4" w14:textId="77777777" w:rsidR="00BB71AA" w:rsidRPr="00791559" w:rsidRDefault="00BB71AA" w:rsidP="001468D0">
            <w:pPr>
              <w:widowControl w:val="0"/>
              <w:spacing w:after="0"/>
              <w:rPr>
                <w:ins w:id="579" w:author="Google (Jing)" w:date="2025-08-28T18:16:00Z"/>
                <w:rFonts w:ascii="Arial" w:hAnsi="Arial" w:cs="Arial"/>
                <w:sz w:val="18"/>
                <w:lang w:eastAsia="ko-KR"/>
              </w:rPr>
            </w:pPr>
            <w:ins w:id="580" w:author="Google (Jing)" w:date="2025-08-28T18:16:00Z">
              <w:r w:rsidRPr="00F27D38">
                <w:rPr>
                  <w:rFonts w:ascii="Arial" w:hAnsi="Arial" w:cs="Arial"/>
                  <w:sz w:val="18"/>
                  <w:szCs w:val="18"/>
                  <w:lang w:eastAsia="zh-CN"/>
                </w:rPr>
                <w:t>O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F9ABC0" w14:textId="77777777" w:rsidR="00BB71AA" w:rsidRPr="00791559" w:rsidRDefault="00BB71AA" w:rsidP="001468D0">
            <w:pPr>
              <w:widowControl w:val="0"/>
              <w:spacing w:after="0"/>
              <w:rPr>
                <w:ins w:id="581" w:author="Google (Jing)" w:date="2025-08-28T18:16:00Z"/>
                <w:rFonts w:ascii="Arial" w:hAnsi="Arial"/>
                <w:i/>
                <w:sz w:val="18"/>
                <w:lang w:eastAsia="ko-KR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3ECC3B" w14:textId="77777777" w:rsidR="00BB71AA" w:rsidRPr="00791559" w:rsidRDefault="00BB71AA" w:rsidP="001468D0">
            <w:pPr>
              <w:widowControl w:val="0"/>
              <w:spacing w:after="0"/>
              <w:rPr>
                <w:ins w:id="582" w:author="Google (Jing)" w:date="2025-08-28T18:16:00Z"/>
                <w:rFonts w:ascii="Arial" w:eastAsia="Malgun Gothic" w:hAnsi="Arial" w:cs="Arial"/>
                <w:sz w:val="18"/>
                <w:highlight w:val="cyan"/>
                <w:lang w:eastAsia="ko-KR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DA0FE" w14:textId="77777777" w:rsidR="00BB71AA" w:rsidRPr="00791559" w:rsidRDefault="00BB71AA" w:rsidP="001468D0">
            <w:pPr>
              <w:widowControl w:val="0"/>
              <w:spacing w:after="0"/>
              <w:rPr>
                <w:ins w:id="583" w:author="Google (Jing)" w:date="2025-08-28T18:16:00Z"/>
                <w:rFonts w:ascii="Arial" w:hAnsi="Arial"/>
                <w:sz w:val="18"/>
                <w:lang w:eastAsia="ko-KR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5F489" w14:textId="77777777" w:rsidR="00BB71AA" w:rsidRPr="00791559" w:rsidRDefault="00BB71AA" w:rsidP="001468D0">
            <w:pPr>
              <w:widowControl w:val="0"/>
              <w:spacing w:after="0"/>
              <w:jc w:val="center"/>
              <w:rPr>
                <w:ins w:id="584" w:author="Google (Jing)" w:date="2025-08-28T18:16:00Z"/>
                <w:rFonts w:ascii="Arial" w:hAnsi="Arial" w:cs="Arial"/>
                <w:sz w:val="18"/>
                <w:lang w:eastAsia="zh-CN"/>
              </w:rPr>
            </w:pPr>
            <w:ins w:id="585" w:author="Google (Jing)" w:date="2025-08-28T18:16:00Z">
              <w:r w:rsidRPr="00F27D38">
                <w:rPr>
                  <w:rFonts w:ascii="Arial" w:hAnsi="Arial" w:cs="Arial"/>
                  <w:sz w:val="18"/>
                  <w:szCs w:val="18"/>
                  <w:lang w:eastAsia="zh-CN"/>
                </w:rPr>
                <w:t>YES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2F175" w14:textId="303966FE" w:rsidR="00BB71AA" w:rsidRPr="00791559" w:rsidRDefault="0036597E" w:rsidP="001468D0">
            <w:pPr>
              <w:widowControl w:val="0"/>
              <w:spacing w:after="0"/>
              <w:jc w:val="center"/>
              <w:rPr>
                <w:ins w:id="586" w:author="Google (Jing)" w:date="2025-08-28T18:16:00Z"/>
                <w:rFonts w:ascii="Arial" w:eastAsia="Malgun Gothic" w:hAnsi="Arial" w:cs="Arial"/>
                <w:sz w:val="18"/>
                <w:lang w:eastAsia="ko-KR"/>
              </w:rPr>
            </w:pPr>
            <w:ins w:id="587" w:author="Google (Jing)" w:date="2025-08-28T18:23:00Z">
              <w:r>
                <w:rPr>
                  <w:rFonts w:ascii="Arial" w:hAnsi="Arial" w:cs="Arial"/>
                  <w:sz w:val="18"/>
                  <w:szCs w:val="18"/>
                  <w:lang w:eastAsia="zh-CN"/>
                </w:rPr>
                <w:t>reject</w:t>
              </w:r>
            </w:ins>
          </w:p>
        </w:tc>
      </w:tr>
      <w:tr w:rsidR="00BB71AA" w:rsidRPr="00F27D38" w14:paraId="6B9EC41C" w14:textId="77777777" w:rsidTr="001468D0">
        <w:trPr>
          <w:ins w:id="588" w:author="Google (Jing)" w:date="2025-08-28T18:16:00Z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30F818" w14:textId="77777777" w:rsidR="00BB71AA" w:rsidRPr="00F27D38" w:rsidRDefault="00BB71AA" w:rsidP="001468D0">
            <w:pPr>
              <w:keepNext/>
              <w:keepLines/>
              <w:spacing w:after="0"/>
              <w:ind w:leftChars="50" w:left="100"/>
              <w:rPr>
                <w:ins w:id="589" w:author="Google (Jing)" w:date="2025-08-28T18:16:00Z"/>
                <w:rFonts w:ascii="Arial" w:hAnsi="Arial" w:cs="Arial"/>
                <w:b/>
                <w:bCs/>
                <w:sz w:val="18"/>
                <w:szCs w:val="18"/>
              </w:rPr>
            </w:pPr>
            <w:ins w:id="590" w:author="Google (Jing)" w:date="2025-08-28T18:16:00Z">
              <w:r w:rsidRPr="00D811D3">
                <w:rPr>
                  <w:rFonts w:ascii="Arial" w:hAnsi="Arial"/>
                  <w:sz w:val="18"/>
                  <w:lang w:val="en-US" w:eastAsia="zh-CN"/>
                </w:rPr>
                <w:t>&gt;LTM with SCG Indicator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A7C49" w14:textId="77777777" w:rsidR="00BB71AA" w:rsidRPr="00F27D38" w:rsidRDefault="00BB71AA" w:rsidP="001468D0">
            <w:pPr>
              <w:widowControl w:val="0"/>
              <w:spacing w:after="0"/>
              <w:rPr>
                <w:ins w:id="591" w:author="Google (Jing)" w:date="2025-08-28T18:16:00Z"/>
                <w:rFonts w:ascii="Arial" w:hAnsi="Arial" w:cs="Arial"/>
                <w:sz w:val="18"/>
                <w:szCs w:val="18"/>
                <w:lang w:eastAsia="zh-CN"/>
              </w:rPr>
            </w:pPr>
            <w:ins w:id="592" w:author="Google (Jing)" w:date="2025-08-28T18:16:00Z">
              <w:r w:rsidRPr="00F27D38">
                <w:rPr>
                  <w:rFonts w:ascii="Arial" w:hAnsi="Arial" w:cs="Arial"/>
                  <w:sz w:val="18"/>
                  <w:szCs w:val="18"/>
                </w:rPr>
                <w:t>M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6ECA4C" w14:textId="77777777" w:rsidR="00BB71AA" w:rsidRPr="00791559" w:rsidRDefault="00BB71AA" w:rsidP="001468D0">
            <w:pPr>
              <w:widowControl w:val="0"/>
              <w:spacing w:after="0"/>
              <w:rPr>
                <w:ins w:id="593" w:author="Google (Jing)" w:date="2025-08-28T18:16:00Z"/>
                <w:rFonts w:ascii="Arial" w:hAnsi="Arial"/>
                <w:i/>
                <w:sz w:val="18"/>
                <w:lang w:eastAsia="ko-KR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38DEB" w14:textId="77777777" w:rsidR="00BB71AA" w:rsidRPr="00791559" w:rsidRDefault="00BB71AA" w:rsidP="001468D0">
            <w:pPr>
              <w:widowControl w:val="0"/>
              <w:spacing w:after="0"/>
              <w:rPr>
                <w:ins w:id="594" w:author="Google (Jing)" w:date="2025-08-28T18:16:00Z"/>
                <w:rFonts w:ascii="Arial" w:eastAsia="Malgun Gothic" w:hAnsi="Arial" w:cs="Arial"/>
                <w:sz w:val="18"/>
                <w:highlight w:val="cyan"/>
                <w:lang w:eastAsia="ko-KR"/>
              </w:rPr>
            </w:pPr>
            <w:ins w:id="595" w:author="Google (Jing)" w:date="2025-08-28T18:16:00Z">
              <w:r w:rsidRPr="00F27D38">
                <w:rPr>
                  <w:rFonts w:ascii="Arial" w:hAnsi="Arial" w:cs="Arial"/>
                  <w:bCs/>
                  <w:sz w:val="18"/>
                  <w:szCs w:val="18"/>
                </w:rPr>
                <w:t>ENUMERATED(true, …)</w:t>
              </w:r>
            </w:ins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782EB6" w14:textId="77777777" w:rsidR="00BB71AA" w:rsidRPr="00791559" w:rsidRDefault="00BB71AA" w:rsidP="001468D0">
            <w:pPr>
              <w:widowControl w:val="0"/>
              <w:spacing w:after="0"/>
              <w:rPr>
                <w:ins w:id="596" w:author="Google (Jing)" w:date="2025-08-28T18:16:00Z"/>
                <w:rFonts w:ascii="Arial" w:hAnsi="Arial"/>
                <w:sz w:val="18"/>
                <w:lang w:eastAsia="ko-KR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4DAC1" w14:textId="77777777" w:rsidR="00BB71AA" w:rsidRPr="00F27D38" w:rsidRDefault="00BB71AA" w:rsidP="001468D0">
            <w:pPr>
              <w:widowControl w:val="0"/>
              <w:spacing w:after="0"/>
              <w:jc w:val="center"/>
              <w:rPr>
                <w:ins w:id="597" w:author="Google (Jing)" w:date="2025-08-28T18:16:00Z"/>
                <w:rFonts w:ascii="Arial" w:hAnsi="Arial" w:cs="Arial"/>
                <w:sz w:val="18"/>
                <w:szCs w:val="18"/>
                <w:lang w:eastAsia="zh-CN"/>
              </w:rPr>
            </w:pPr>
            <w:ins w:id="598" w:author="Google (Jing)" w:date="2025-08-28T18:16:00Z">
              <w:r w:rsidRPr="00F27D38">
                <w:rPr>
                  <w:rFonts w:ascii="Arial" w:hAnsi="Arial" w:cs="Arial"/>
                  <w:bCs/>
                  <w:sz w:val="18"/>
                  <w:szCs w:val="18"/>
                </w:rPr>
                <w:t>–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68E179" w14:textId="77777777" w:rsidR="00BB71AA" w:rsidRPr="00F27D38" w:rsidRDefault="00BB71AA" w:rsidP="001468D0">
            <w:pPr>
              <w:widowControl w:val="0"/>
              <w:spacing w:after="0"/>
              <w:jc w:val="center"/>
              <w:rPr>
                <w:ins w:id="599" w:author="Google (Jing)" w:date="2025-08-28T18:16:00Z"/>
                <w:rFonts w:ascii="Arial" w:hAnsi="Arial" w:cs="Arial"/>
                <w:sz w:val="18"/>
                <w:szCs w:val="18"/>
                <w:lang w:eastAsia="zh-CN"/>
              </w:rPr>
            </w:pPr>
          </w:p>
        </w:tc>
      </w:tr>
    </w:tbl>
    <w:p w14:paraId="630321EF" w14:textId="77777777" w:rsidR="001C56D0" w:rsidRDefault="001C56D0" w:rsidP="001C56D0">
      <w:pPr>
        <w:widowControl w:val="0"/>
        <w:rPr>
          <w:rFonts w:eastAsia="Malgun Gothic"/>
          <w:highlight w:val="yellow"/>
        </w:rPr>
      </w:pPr>
    </w:p>
    <w:p w14:paraId="0A39C6D6" w14:textId="77777777" w:rsidR="001C56D0" w:rsidRDefault="001C56D0" w:rsidP="001C56D0">
      <w:pPr>
        <w:widowControl w:val="0"/>
        <w:rPr>
          <w:rFonts w:eastAsia="Times New Roman"/>
        </w:rPr>
      </w:pPr>
      <w:r>
        <w:rPr>
          <w:highlight w:val="yellow"/>
        </w:rPr>
        <w:t>/*********************</w:t>
      </w:r>
      <w:r>
        <w:rPr>
          <w:highlight w:val="yellow"/>
          <w:lang w:eastAsia="zh-CN"/>
        </w:rPr>
        <w:t xml:space="preserve">Next </w:t>
      </w:r>
      <w:r>
        <w:rPr>
          <w:highlight w:val="yellow"/>
        </w:rPr>
        <w:t>change***********************/</w:t>
      </w:r>
    </w:p>
    <w:p w14:paraId="658DC0A1" w14:textId="77777777" w:rsidR="001C56D0" w:rsidRDefault="001C56D0" w:rsidP="001C56D0">
      <w:pPr>
        <w:pStyle w:val="4"/>
        <w:keepNext w:val="0"/>
        <w:keepLines w:val="0"/>
        <w:widowControl w:val="0"/>
      </w:pPr>
      <w:bookmarkStart w:id="600" w:name="_Toc20955880"/>
      <w:bookmarkStart w:id="601" w:name="_Toc29892992"/>
      <w:bookmarkStart w:id="602" w:name="_Toc36556929"/>
      <w:bookmarkStart w:id="603" w:name="_Toc45832360"/>
      <w:bookmarkStart w:id="604" w:name="_Toc51763613"/>
      <w:bookmarkStart w:id="605" w:name="_Toc64448779"/>
      <w:bookmarkStart w:id="606" w:name="_Toc66289438"/>
      <w:bookmarkStart w:id="607" w:name="_Toc74154551"/>
      <w:bookmarkStart w:id="608" w:name="_Toc81383295"/>
      <w:bookmarkStart w:id="609" w:name="_Toc88657928"/>
      <w:bookmarkStart w:id="610" w:name="_Toc97910840"/>
      <w:bookmarkStart w:id="611" w:name="_Toc99038560"/>
      <w:bookmarkStart w:id="612" w:name="_Toc99730823"/>
      <w:bookmarkStart w:id="613" w:name="_Toc105510952"/>
      <w:bookmarkStart w:id="614" w:name="_Toc105927484"/>
      <w:bookmarkStart w:id="615" w:name="_Toc106110024"/>
      <w:bookmarkStart w:id="616" w:name="_Toc113835461"/>
      <w:bookmarkStart w:id="617" w:name="_Toc120124308"/>
      <w:bookmarkStart w:id="618" w:name="_Toc192843715"/>
      <w:r>
        <w:t>9.2.2.8</w:t>
      </w:r>
      <w:r>
        <w:tab/>
        <w:t>UE CONTEXT MODIFICATION RESPONSE</w:t>
      </w:r>
      <w:bookmarkEnd w:id="600"/>
      <w:bookmarkEnd w:id="601"/>
      <w:bookmarkEnd w:id="602"/>
      <w:bookmarkEnd w:id="603"/>
      <w:bookmarkEnd w:id="604"/>
      <w:bookmarkEnd w:id="605"/>
      <w:bookmarkEnd w:id="606"/>
      <w:bookmarkEnd w:id="607"/>
      <w:bookmarkEnd w:id="608"/>
      <w:bookmarkEnd w:id="609"/>
      <w:bookmarkEnd w:id="610"/>
      <w:bookmarkEnd w:id="611"/>
      <w:bookmarkEnd w:id="612"/>
      <w:bookmarkEnd w:id="613"/>
      <w:bookmarkEnd w:id="614"/>
      <w:bookmarkEnd w:id="615"/>
      <w:bookmarkEnd w:id="616"/>
      <w:bookmarkEnd w:id="617"/>
      <w:bookmarkEnd w:id="618"/>
    </w:p>
    <w:p w14:paraId="0A23C5DF" w14:textId="77777777" w:rsidR="001C56D0" w:rsidRDefault="001C56D0" w:rsidP="001C56D0">
      <w:pPr>
        <w:widowControl w:val="0"/>
      </w:pPr>
      <w:r>
        <w:t>This message is sent by the gNB-DU to confirm the modification of a UE context.</w:t>
      </w:r>
    </w:p>
    <w:p w14:paraId="196AA646" w14:textId="77777777" w:rsidR="001C56D0" w:rsidRDefault="001C56D0" w:rsidP="001C56D0">
      <w:pPr>
        <w:widowControl w:val="0"/>
        <w:rPr>
          <w:lang w:val="fr-FR"/>
        </w:rPr>
      </w:pPr>
      <w:r>
        <w:rPr>
          <w:lang w:val="fr-FR"/>
        </w:rPr>
        <w:t xml:space="preserve">Direction: gNB-DU </w:t>
      </w:r>
      <w:r>
        <w:sym w:font="Symbol" w:char="F0AE"/>
      </w:r>
      <w:r>
        <w:rPr>
          <w:lang w:val="fr-FR"/>
        </w:rPr>
        <w:t xml:space="preserve"> gNB-CU.</w:t>
      </w:r>
    </w:p>
    <w:tbl>
      <w:tblPr>
        <w:tblW w:w="972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60"/>
        <w:gridCol w:w="1080"/>
        <w:gridCol w:w="1080"/>
        <w:gridCol w:w="1512"/>
        <w:gridCol w:w="1728"/>
        <w:gridCol w:w="1080"/>
        <w:gridCol w:w="1080"/>
      </w:tblGrid>
      <w:tr w:rsidR="001C56D0" w14:paraId="65AAE824" w14:textId="77777777" w:rsidTr="001C56D0">
        <w:trPr>
          <w:tblHeader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798FFE" w14:textId="77777777" w:rsidR="001C56D0" w:rsidRDefault="001C56D0">
            <w:pPr>
              <w:pStyle w:val="TAH"/>
              <w:keepNext w:val="0"/>
              <w:keepLines w:val="0"/>
              <w:widowControl w:val="0"/>
            </w:pPr>
            <w:r>
              <w:lastRenderedPageBreak/>
              <w:t>IE/Group Name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95BE77" w14:textId="77777777" w:rsidR="001C56D0" w:rsidRDefault="001C56D0">
            <w:pPr>
              <w:pStyle w:val="TAH"/>
              <w:keepNext w:val="0"/>
              <w:keepLines w:val="0"/>
              <w:widowControl w:val="0"/>
            </w:pPr>
            <w:r>
              <w:t>Presence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B8C81B" w14:textId="77777777" w:rsidR="001C56D0" w:rsidRDefault="001C56D0">
            <w:pPr>
              <w:pStyle w:val="TAH"/>
              <w:keepNext w:val="0"/>
              <w:keepLines w:val="0"/>
              <w:widowControl w:val="0"/>
            </w:pPr>
            <w:r>
              <w:t>Range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E16471" w14:textId="77777777" w:rsidR="001C56D0" w:rsidRDefault="001C56D0">
            <w:pPr>
              <w:pStyle w:val="TAH"/>
              <w:keepNext w:val="0"/>
              <w:keepLines w:val="0"/>
              <w:widowControl w:val="0"/>
            </w:pPr>
            <w:r>
              <w:t>IE type and reference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D6F21A" w14:textId="77777777" w:rsidR="001C56D0" w:rsidRDefault="001C56D0">
            <w:pPr>
              <w:pStyle w:val="TAH"/>
              <w:keepNext w:val="0"/>
              <w:keepLines w:val="0"/>
              <w:widowControl w:val="0"/>
            </w:pPr>
            <w:r>
              <w:t>Semantics description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12D258" w14:textId="77777777" w:rsidR="001C56D0" w:rsidRDefault="001C56D0">
            <w:pPr>
              <w:pStyle w:val="TAH"/>
              <w:keepNext w:val="0"/>
              <w:keepLines w:val="0"/>
              <w:widowControl w:val="0"/>
            </w:pPr>
            <w:r>
              <w:t>Criticality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1C6066" w14:textId="77777777" w:rsidR="001C56D0" w:rsidRDefault="001C56D0">
            <w:pPr>
              <w:pStyle w:val="TAH"/>
              <w:keepNext w:val="0"/>
              <w:keepLines w:val="0"/>
              <w:widowControl w:val="0"/>
            </w:pPr>
            <w:r>
              <w:t>Assigned Criticality</w:t>
            </w:r>
          </w:p>
        </w:tc>
      </w:tr>
      <w:tr w:rsidR="001C56D0" w14:paraId="60F862EA" w14:textId="77777777" w:rsidTr="001C56D0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98AB08" w14:textId="77777777" w:rsidR="001C56D0" w:rsidRDefault="001C56D0">
            <w:pPr>
              <w:pStyle w:val="TAL"/>
              <w:keepNext w:val="0"/>
              <w:keepLines w:val="0"/>
              <w:widowControl w:val="0"/>
            </w:pPr>
            <w:r>
              <w:t>Message Type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E638B5" w14:textId="77777777" w:rsidR="001C56D0" w:rsidRDefault="001C56D0">
            <w:pPr>
              <w:pStyle w:val="TAL"/>
              <w:keepNext w:val="0"/>
              <w:keepLines w:val="0"/>
              <w:widowControl w:val="0"/>
            </w:pPr>
            <w:r>
              <w:t>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1A59AF" w14:textId="77777777" w:rsidR="001C56D0" w:rsidRDefault="001C56D0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EF77EC" w14:textId="77777777" w:rsidR="001C56D0" w:rsidRDefault="001C56D0">
            <w:pPr>
              <w:pStyle w:val="TAL"/>
              <w:keepNext w:val="0"/>
              <w:keepLines w:val="0"/>
              <w:widowControl w:val="0"/>
            </w:pPr>
            <w:r>
              <w:t>9.3.1.1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D8818F" w14:textId="77777777" w:rsidR="001C56D0" w:rsidRDefault="001C56D0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EF2948" w14:textId="77777777" w:rsidR="001C56D0" w:rsidRDefault="001C56D0">
            <w:pPr>
              <w:pStyle w:val="TAC"/>
              <w:keepNext w:val="0"/>
              <w:keepLines w:val="0"/>
              <w:widowControl w:val="0"/>
            </w:pPr>
            <w: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0FA34C" w14:textId="77777777" w:rsidR="001C56D0" w:rsidRDefault="001C56D0">
            <w:pPr>
              <w:pStyle w:val="TAC"/>
              <w:keepNext w:val="0"/>
              <w:keepLines w:val="0"/>
              <w:widowControl w:val="0"/>
            </w:pPr>
            <w:r>
              <w:t>reject</w:t>
            </w:r>
          </w:p>
        </w:tc>
      </w:tr>
      <w:tr w:rsidR="001C56D0" w14:paraId="309DFC0F" w14:textId="77777777" w:rsidTr="001C56D0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F78FB6" w14:textId="77777777" w:rsidR="001C56D0" w:rsidRDefault="001C56D0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  <w:r>
              <w:rPr>
                <w:rFonts w:eastAsia="Batang"/>
                <w:bCs/>
              </w:rPr>
              <w:t>gNB-CU</w:t>
            </w:r>
            <w:r>
              <w:rPr>
                <w:bCs/>
              </w:rPr>
              <w:t xml:space="preserve"> UE F1AP ID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5117C1" w14:textId="77777777" w:rsidR="001C56D0" w:rsidRDefault="001C56D0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  <w:r>
              <w:rPr>
                <w:lang w:eastAsia="zh-CN"/>
              </w:rPr>
              <w:t>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090A66" w14:textId="77777777" w:rsidR="001C56D0" w:rsidRDefault="001C56D0">
            <w:pPr>
              <w:pStyle w:val="TAL"/>
              <w:keepNext w:val="0"/>
              <w:keepLines w:val="0"/>
              <w:widowControl w:val="0"/>
              <w:rPr>
                <w:lang w:eastAsia="ko-KR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E0C93D" w14:textId="77777777" w:rsidR="001C56D0" w:rsidRDefault="001C56D0">
            <w:pPr>
              <w:pStyle w:val="TAL"/>
              <w:keepNext w:val="0"/>
              <w:keepLines w:val="0"/>
              <w:widowControl w:val="0"/>
            </w:pPr>
            <w:r>
              <w:t>9.3.1.4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950F5D" w14:textId="77777777" w:rsidR="001C56D0" w:rsidRDefault="001C56D0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7B3356" w14:textId="77777777" w:rsidR="001C56D0" w:rsidRDefault="001C56D0">
            <w:pPr>
              <w:pStyle w:val="TAC"/>
              <w:keepNext w:val="0"/>
              <w:keepLines w:val="0"/>
              <w:widowControl w:val="0"/>
            </w:pPr>
            <w: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6D27D6" w14:textId="77777777" w:rsidR="001C56D0" w:rsidRDefault="001C56D0">
            <w:pPr>
              <w:pStyle w:val="TAC"/>
              <w:keepNext w:val="0"/>
              <w:keepLines w:val="0"/>
              <w:widowControl w:val="0"/>
            </w:pPr>
            <w:r>
              <w:t>reject</w:t>
            </w:r>
          </w:p>
        </w:tc>
      </w:tr>
      <w:tr w:rsidR="001C56D0" w14:paraId="3962125C" w14:textId="77777777" w:rsidTr="001C56D0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DB9196" w14:textId="77777777" w:rsidR="001C56D0" w:rsidRDefault="001C56D0">
            <w:pPr>
              <w:pStyle w:val="TAL"/>
              <w:keepNext w:val="0"/>
              <w:keepLines w:val="0"/>
              <w:widowControl w:val="0"/>
              <w:rPr>
                <w:rFonts w:eastAsia="Batang"/>
                <w:lang w:val="fr-FR"/>
              </w:rPr>
            </w:pPr>
            <w:r>
              <w:rPr>
                <w:rFonts w:eastAsia="Batang"/>
                <w:lang w:val="fr-FR"/>
              </w:rPr>
              <w:t>gNB-DU UE F1AP ID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6CF291" w14:textId="77777777" w:rsidR="001C56D0" w:rsidRDefault="001C56D0">
            <w:pPr>
              <w:pStyle w:val="TAL"/>
              <w:keepNext w:val="0"/>
              <w:keepLines w:val="0"/>
              <w:widowControl w:val="0"/>
              <w:rPr>
                <w:rFonts w:eastAsia="Times New Roman"/>
                <w:lang w:eastAsia="zh-CN"/>
              </w:rPr>
            </w:pPr>
            <w:r>
              <w:rPr>
                <w:lang w:eastAsia="zh-CN"/>
              </w:rPr>
              <w:t>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2A507" w14:textId="77777777" w:rsidR="001C56D0" w:rsidRDefault="001C56D0">
            <w:pPr>
              <w:pStyle w:val="TAL"/>
              <w:keepNext w:val="0"/>
              <w:keepLines w:val="0"/>
              <w:widowControl w:val="0"/>
              <w:rPr>
                <w:lang w:eastAsia="ko-KR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A1DD3B" w14:textId="77777777" w:rsidR="001C56D0" w:rsidRDefault="001C56D0">
            <w:pPr>
              <w:pStyle w:val="TAL"/>
              <w:keepNext w:val="0"/>
              <w:keepLines w:val="0"/>
              <w:widowControl w:val="0"/>
            </w:pPr>
            <w:r>
              <w:t>9.3.1.5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B0D22F" w14:textId="77777777" w:rsidR="001C56D0" w:rsidRDefault="001C56D0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7C464B" w14:textId="77777777" w:rsidR="001C56D0" w:rsidRDefault="001C56D0">
            <w:pPr>
              <w:pStyle w:val="TAC"/>
              <w:keepNext w:val="0"/>
              <w:keepLines w:val="0"/>
              <w:widowControl w:val="0"/>
            </w:pPr>
            <w: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A17067" w14:textId="77777777" w:rsidR="001C56D0" w:rsidRDefault="001C56D0">
            <w:pPr>
              <w:pStyle w:val="TAC"/>
              <w:keepNext w:val="0"/>
              <w:keepLines w:val="0"/>
              <w:widowControl w:val="0"/>
            </w:pPr>
            <w:r>
              <w:t>reject</w:t>
            </w:r>
          </w:p>
        </w:tc>
      </w:tr>
      <w:tr w:rsidR="001C56D0" w14:paraId="49298D11" w14:textId="77777777" w:rsidTr="001C56D0">
        <w:tc>
          <w:tcPr>
            <w:tcW w:w="972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671F54" w14:textId="77777777" w:rsidR="001C56D0" w:rsidRDefault="001C56D0">
            <w:pPr>
              <w:pStyle w:val="TAC"/>
              <w:keepNext w:val="0"/>
              <w:keepLines w:val="0"/>
              <w:widowControl w:val="0"/>
              <w:tabs>
                <w:tab w:val="left" w:pos="3997"/>
              </w:tabs>
              <w:jc w:val="left"/>
            </w:pPr>
            <w:r>
              <w:tab/>
            </w:r>
            <w:r>
              <w:rPr>
                <w:highlight w:val="yellow"/>
              </w:rPr>
              <w:t>&lt;skip unchanged part&gt;</w:t>
            </w:r>
          </w:p>
        </w:tc>
      </w:tr>
      <w:tr w:rsidR="001C56D0" w14:paraId="78B01561" w14:textId="77777777" w:rsidTr="001C56D0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159DD1" w14:textId="77777777" w:rsidR="001C56D0" w:rsidRDefault="001C56D0">
            <w:pPr>
              <w:pStyle w:val="TAL"/>
              <w:keepNext w:val="0"/>
              <w:keepLines w:val="0"/>
              <w:widowControl w:val="0"/>
              <w:rPr>
                <w:rFonts w:eastAsia="Batang"/>
                <w:lang w:val="fr-FR"/>
              </w:rPr>
            </w:pPr>
            <w:r>
              <w:rPr>
                <w:b/>
                <w:bCs/>
              </w:rPr>
              <w:t>Early Sync Information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44733" w14:textId="77777777" w:rsidR="001C56D0" w:rsidRDefault="001C56D0">
            <w:pPr>
              <w:pStyle w:val="TAL"/>
              <w:keepNext w:val="0"/>
              <w:keepLines w:val="0"/>
              <w:widowControl w:val="0"/>
              <w:rPr>
                <w:rFonts w:eastAsia="Times New Roman"/>
                <w:lang w:eastAsia="zh-C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3C350F" w14:textId="77777777" w:rsidR="001C56D0" w:rsidRDefault="001C56D0">
            <w:pPr>
              <w:pStyle w:val="TAL"/>
              <w:keepNext w:val="0"/>
              <w:keepLines w:val="0"/>
              <w:widowControl w:val="0"/>
              <w:rPr>
                <w:lang w:eastAsia="ko-KR"/>
              </w:rPr>
            </w:pPr>
            <w:r>
              <w:rPr>
                <w:i/>
              </w:rPr>
              <w:t>0..1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C6FDE" w14:textId="77777777" w:rsidR="001C56D0" w:rsidRDefault="001C56D0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EC754F" w14:textId="77777777" w:rsidR="001C56D0" w:rsidRDefault="001C56D0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5D337D" w14:textId="77777777" w:rsidR="001C56D0" w:rsidRDefault="001C56D0">
            <w:pPr>
              <w:pStyle w:val="TAC"/>
              <w:keepNext w:val="0"/>
              <w:keepLines w:val="0"/>
              <w:widowControl w:val="0"/>
            </w:pPr>
            <w:r>
              <w:rPr>
                <w:rFonts w:cs="Arial"/>
              </w:rP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8D0970" w14:textId="77777777" w:rsidR="001C56D0" w:rsidRDefault="001C56D0">
            <w:pPr>
              <w:pStyle w:val="TAC"/>
              <w:keepNext w:val="0"/>
              <w:keepLines w:val="0"/>
              <w:widowControl w:val="0"/>
            </w:pPr>
            <w:r>
              <w:rPr>
                <w:rFonts w:cs="Arial"/>
              </w:rPr>
              <w:t>ignore</w:t>
            </w:r>
          </w:p>
        </w:tc>
      </w:tr>
      <w:tr w:rsidR="001C56D0" w14:paraId="62357514" w14:textId="77777777" w:rsidTr="001C56D0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3128A5" w14:textId="77777777" w:rsidR="001C56D0" w:rsidRDefault="001C56D0">
            <w:pPr>
              <w:pStyle w:val="TAL"/>
              <w:keepNext w:val="0"/>
              <w:keepLines w:val="0"/>
              <w:widowControl w:val="0"/>
              <w:rPr>
                <w:b/>
                <w:bCs/>
              </w:rPr>
            </w:pPr>
            <w:r>
              <w:t>&gt;TCI States Configurations List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F105E6" w14:textId="77777777" w:rsidR="001C56D0" w:rsidRDefault="001C56D0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  <w:r>
              <w:rPr>
                <w:rFonts w:eastAsia="Batang"/>
                <w:bCs/>
              </w:rPr>
              <w:t>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C3F18" w14:textId="77777777" w:rsidR="001C56D0" w:rsidRDefault="001C56D0">
            <w:pPr>
              <w:pStyle w:val="TAL"/>
              <w:keepNext w:val="0"/>
              <w:keepLines w:val="0"/>
              <w:widowControl w:val="0"/>
              <w:rPr>
                <w:i/>
                <w:lang w:eastAsia="ko-KR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8D3CFC" w14:textId="77777777" w:rsidR="001C56D0" w:rsidRDefault="001C56D0">
            <w:pPr>
              <w:pStyle w:val="TAL"/>
              <w:keepNext w:val="0"/>
              <w:keepLines w:val="0"/>
              <w:widowControl w:val="0"/>
            </w:pPr>
            <w:r>
              <w:rPr>
                <w:rFonts w:eastAsia="Batang"/>
                <w:bCs/>
              </w:rPr>
              <w:t>OCTET STRING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694B0B" w14:textId="77777777" w:rsidR="001C56D0" w:rsidRDefault="001C56D0">
            <w:pPr>
              <w:pStyle w:val="TAL"/>
              <w:rPr>
                <w:lang w:eastAsia="zh-CN"/>
              </w:rPr>
            </w:pPr>
            <w:r>
              <w:t>Includes the</w:t>
            </w:r>
            <w:r>
              <w:rPr>
                <w:lang w:eastAsia="zh-CN"/>
              </w:rPr>
              <w:t xml:space="preserve"> </w:t>
            </w:r>
            <w:r>
              <w:rPr>
                <w:rStyle w:val="TALChar"/>
                <w:iCs/>
              </w:rPr>
              <w:t>LTM-TCI-Info</w:t>
            </w:r>
          </w:p>
          <w:p w14:paraId="2770A104" w14:textId="77777777" w:rsidR="001C56D0" w:rsidRDefault="001C56D0">
            <w:pPr>
              <w:pStyle w:val="TAL"/>
              <w:keepNext w:val="0"/>
              <w:keepLines w:val="0"/>
              <w:widowControl w:val="0"/>
              <w:rPr>
                <w:lang w:eastAsia="ko-KR"/>
              </w:rPr>
            </w:pPr>
            <w:r>
              <w:rPr>
                <w:lang w:eastAsia="zh-CN"/>
              </w:rPr>
              <w:t>IE, as defined in TS 38.331 [8].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DDDCE3" w14:textId="77777777" w:rsidR="001C56D0" w:rsidRDefault="001C56D0">
            <w:pPr>
              <w:pStyle w:val="TAC"/>
              <w:keepNext w:val="0"/>
              <w:keepLines w:val="0"/>
              <w:widowControl w:val="0"/>
              <w:rPr>
                <w:rFonts w:cs="Arial"/>
              </w:rPr>
            </w:pPr>
            <w:r>
              <w:rPr>
                <w:rFonts w:cs="Arial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FC06A" w14:textId="77777777" w:rsidR="001C56D0" w:rsidRDefault="001C56D0">
            <w:pPr>
              <w:pStyle w:val="TAC"/>
              <w:keepNext w:val="0"/>
              <w:keepLines w:val="0"/>
              <w:widowControl w:val="0"/>
              <w:rPr>
                <w:rFonts w:cs="Arial"/>
              </w:rPr>
            </w:pPr>
          </w:p>
        </w:tc>
      </w:tr>
      <w:tr w:rsidR="001C56D0" w14:paraId="1FEF9E6A" w14:textId="77777777" w:rsidTr="001C56D0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D9608D" w14:textId="77777777" w:rsidR="001C56D0" w:rsidRDefault="001C56D0">
            <w:pPr>
              <w:pStyle w:val="TAL"/>
              <w:keepNext w:val="0"/>
              <w:keepLines w:val="0"/>
              <w:widowControl w:val="0"/>
            </w:pPr>
            <w:r>
              <w:t>&gt;Early UL Sync Configuration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59C45C" w14:textId="77777777" w:rsidR="001C56D0" w:rsidRDefault="001C56D0">
            <w:pPr>
              <w:pStyle w:val="TAL"/>
              <w:keepNext w:val="0"/>
              <w:keepLines w:val="0"/>
              <w:widowControl w:val="0"/>
              <w:rPr>
                <w:rFonts w:eastAsia="Batang"/>
                <w:bCs/>
              </w:rPr>
            </w:pPr>
            <w:r>
              <w:rPr>
                <w:lang w:eastAsia="zh-CN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ECDAB" w14:textId="77777777" w:rsidR="001C56D0" w:rsidRDefault="001C56D0">
            <w:pPr>
              <w:pStyle w:val="TAL"/>
              <w:keepNext w:val="0"/>
              <w:keepLines w:val="0"/>
              <w:widowControl w:val="0"/>
              <w:rPr>
                <w:rFonts w:eastAsia="Times New Roman"/>
                <w:i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B50790" w14:textId="77777777" w:rsidR="001C56D0" w:rsidRDefault="001C56D0">
            <w:pPr>
              <w:pStyle w:val="TAL"/>
              <w:keepNext w:val="0"/>
              <w:keepLines w:val="0"/>
              <w:widowControl w:val="0"/>
              <w:rPr>
                <w:rFonts w:eastAsia="Batang"/>
                <w:bCs/>
              </w:rPr>
            </w:pPr>
            <w:r>
              <w:rPr>
                <w:rFonts w:eastAsia="Batang"/>
                <w:bCs/>
              </w:rPr>
              <w:t>9.3.1.328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F015A0" w14:textId="77777777" w:rsidR="001C56D0" w:rsidRDefault="001C56D0">
            <w:pPr>
              <w:pStyle w:val="TAH"/>
              <w:rPr>
                <w:rFonts w:eastAsia="Times New Roma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7A6DB3" w14:textId="77777777" w:rsidR="001C56D0" w:rsidRDefault="001C56D0">
            <w:pPr>
              <w:pStyle w:val="TAC"/>
              <w:keepNext w:val="0"/>
              <w:keepLines w:val="0"/>
              <w:widowControl w:val="0"/>
              <w:rPr>
                <w:rFonts w:cs="Arial"/>
              </w:rPr>
            </w:pPr>
            <w:r>
              <w:rPr>
                <w:rFonts w:eastAsia="宋体"/>
                <w:lang w:eastAsia="zh-CN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CF25F2" w14:textId="77777777" w:rsidR="001C56D0" w:rsidRDefault="001C56D0">
            <w:pPr>
              <w:pStyle w:val="TAC"/>
              <w:keepNext w:val="0"/>
              <w:keepLines w:val="0"/>
              <w:widowControl w:val="0"/>
              <w:rPr>
                <w:rFonts w:cs="Arial"/>
              </w:rPr>
            </w:pPr>
          </w:p>
        </w:tc>
      </w:tr>
      <w:tr w:rsidR="001C56D0" w14:paraId="51E36435" w14:textId="77777777" w:rsidTr="001C56D0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9D18C2" w14:textId="77777777" w:rsidR="001C56D0" w:rsidRDefault="001C56D0">
            <w:pPr>
              <w:pStyle w:val="TAL"/>
              <w:keepNext w:val="0"/>
              <w:keepLines w:val="0"/>
              <w:widowControl w:val="0"/>
            </w:pPr>
            <w:r>
              <w:t>&gt;Early UL Sync Configuration for SUL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CB9290" w14:textId="77777777" w:rsidR="001C56D0" w:rsidRDefault="001C56D0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  <w:r>
              <w:rPr>
                <w:lang w:eastAsia="zh-CN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C247C0" w14:textId="77777777" w:rsidR="001C56D0" w:rsidRDefault="001C56D0">
            <w:pPr>
              <w:pStyle w:val="TAL"/>
              <w:keepNext w:val="0"/>
              <w:keepLines w:val="0"/>
              <w:widowControl w:val="0"/>
              <w:rPr>
                <w:i/>
                <w:lang w:eastAsia="ko-KR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475562" w14:textId="77777777" w:rsidR="001C56D0" w:rsidRDefault="001C56D0">
            <w:pPr>
              <w:pStyle w:val="TAL"/>
              <w:keepNext w:val="0"/>
              <w:keepLines w:val="0"/>
              <w:widowControl w:val="0"/>
            </w:pPr>
            <w:r>
              <w:t>Early UL Sync Configuration</w:t>
            </w:r>
          </w:p>
          <w:p w14:paraId="7EA3791F" w14:textId="77777777" w:rsidR="001C56D0" w:rsidRDefault="001C56D0">
            <w:pPr>
              <w:pStyle w:val="TAL"/>
              <w:keepNext w:val="0"/>
              <w:keepLines w:val="0"/>
              <w:widowControl w:val="0"/>
              <w:rPr>
                <w:rFonts w:eastAsia="Batang"/>
                <w:bCs/>
              </w:rPr>
            </w:pPr>
            <w:r>
              <w:rPr>
                <w:rFonts w:eastAsia="Batang"/>
                <w:bCs/>
              </w:rPr>
              <w:t>9.3.1.328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6AA960" w14:textId="77777777" w:rsidR="001C56D0" w:rsidRDefault="001C56D0">
            <w:pPr>
              <w:pStyle w:val="TAH"/>
              <w:jc w:val="left"/>
              <w:rPr>
                <w:rFonts w:eastAsia="Times New Roman"/>
                <w:b w:val="0"/>
              </w:rPr>
            </w:pPr>
            <w:r>
              <w:rPr>
                <w:rFonts w:eastAsia="宋体"/>
                <w:b w:val="0"/>
                <w:lang w:eastAsia="zh-CN"/>
              </w:rPr>
              <w:t>This IE applies for SUL carrier.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F09F50" w14:textId="77777777" w:rsidR="001C56D0" w:rsidRDefault="001C56D0">
            <w:pPr>
              <w:pStyle w:val="TAC"/>
              <w:keepNext w:val="0"/>
              <w:keepLines w:val="0"/>
              <w:widowControl w:val="0"/>
              <w:rPr>
                <w:rFonts w:eastAsia="宋体"/>
                <w:lang w:eastAsia="zh-CN"/>
              </w:rPr>
            </w:pPr>
            <w:r>
              <w:rPr>
                <w:rFonts w:eastAsia="宋体"/>
                <w:lang w:eastAsia="zh-CN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1CBF4B" w14:textId="77777777" w:rsidR="001C56D0" w:rsidRDefault="001C56D0">
            <w:pPr>
              <w:pStyle w:val="TAC"/>
              <w:keepNext w:val="0"/>
              <w:keepLines w:val="0"/>
              <w:widowControl w:val="0"/>
              <w:rPr>
                <w:rFonts w:eastAsia="Times New Roman" w:cs="Arial"/>
                <w:lang w:eastAsia="ko-KR"/>
              </w:rPr>
            </w:pPr>
          </w:p>
        </w:tc>
      </w:tr>
      <w:tr w:rsidR="001C56D0" w14:paraId="2ECCFF4C" w14:textId="77777777" w:rsidTr="001C56D0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88156E" w14:textId="77777777" w:rsidR="001C56D0" w:rsidRDefault="001C56D0">
            <w:pPr>
              <w:pStyle w:val="TAL"/>
              <w:keepNext w:val="0"/>
              <w:keepLines w:val="0"/>
              <w:widowControl w:val="0"/>
            </w:pPr>
            <w:r>
              <w:rPr>
                <w:b/>
                <w:bCs/>
              </w:rPr>
              <w:t xml:space="preserve">LTM </w:t>
            </w:r>
            <w:r>
              <w:rPr>
                <w:rFonts w:eastAsia="Batang"/>
                <w:b/>
                <w:bCs/>
              </w:rPr>
              <w:t>Configuration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AADE13" w14:textId="77777777" w:rsidR="001C56D0" w:rsidRDefault="001C56D0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1652D3" w14:textId="77777777" w:rsidR="001C56D0" w:rsidRDefault="001C56D0">
            <w:pPr>
              <w:pStyle w:val="TAL"/>
              <w:keepNext w:val="0"/>
              <w:keepLines w:val="0"/>
              <w:widowControl w:val="0"/>
              <w:rPr>
                <w:i/>
                <w:lang w:eastAsia="ko-KR"/>
              </w:rPr>
            </w:pPr>
            <w:r>
              <w:rPr>
                <w:i/>
              </w:rPr>
              <w:t>0..1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742CE9" w14:textId="77777777" w:rsidR="001C56D0" w:rsidRDefault="001C56D0">
            <w:pPr>
              <w:pStyle w:val="TAH"/>
              <w:keepNext w:val="0"/>
              <w:keepLines w:val="0"/>
              <w:widowControl w:val="0"/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EBD2B1" w14:textId="77777777" w:rsidR="001C56D0" w:rsidRDefault="001C56D0">
            <w:pPr>
              <w:pStyle w:val="TAH"/>
              <w:rPr>
                <w:rFonts w:eastAsia="宋体"/>
                <w:lang w:eastAsia="zh-C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FEA74C" w14:textId="77777777" w:rsidR="001C56D0" w:rsidRDefault="001C56D0">
            <w:pPr>
              <w:pStyle w:val="TAC"/>
              <w:keepNext w:val="0"/>
              <w:keepLines w:val="0"/>
              <w:widowControl w:val="0"/>
              <w:rPr>
                <w:rFonts w:eastAsia="宋体"/>
                <w:lang w:eastAsia="zh-CN"/>
              </w:rPr>
            </w:pPr>
            <w:r>
              <w:rPr>
                <w:rFonts w:eastAsia="Batang" w:cs="Arial"/>
                <w:bCs/>
              </w:rP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64BDAA" w14:textId="77777777" w:rsidR="001C56D0" w:rsidRDefault="001C56D0">
            <w:pPr>
              <w:pStyle w:val="TAC"/>
              <w:keepNext w:val="0"/>
              <w:keepLines w:val="0"/>
              <w:widowControl w:val="0"/>
              <w:rPr>
                <w:rFonts w:eastAsia="Times New Roman" w:cs="Arial"/>
                <w:lang w:eastAsia="ko-KR"/>
              </w:rPr>
            </w:pPr>
            <w:r>
              <w:rPr>
                <w:lang w:eastAsia="zh-CN"/>
              </w:rPr>
              <w:t>ignore</w:t>
            </w:r>
          </w:p>
        </w:tc>
      </w:tr>
      <w:tr w:rsidR="001C56D0" w14:paraId="73E7BD05" w14:textId="77777777" w:rsidTr="001C56D0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6AC69A" w14:textId="77777777" w:rsidR="001C56D0" w:rsidRDefault="001C56D0">
            <w:pPr>
              <w:pStyle w:val="TAL"/>
              <w:keepNext w:val="0"/>
              <w:keepLines w:val="0"/>
              <w:widowControl w:val="0"/>
              <w:rPr>
                <w:b/>
                <w:bCs/>
              </w:rPr>
            </w:pPr>
            <w:r>
              <w:rPr>
                <w:rFonts w:eastAsia="Tahoma" w:cs="Arial"/>
                <w:szCs w:val="18"/>
                <w:lang w:eastAsia="zh-CN"/>
              </w:rPr>
              <w:t xml:space="preserve">&gt;SSB </w:t>
            </w:r>
            <w:r>
              <w:t>Information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51BA11" w14:textId="77777777" w:rsidR="001C56D0" w:rsidRDefault="001C56D0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  <w:r>
              <w:rPr>
                <w:rFonts w:eastAsia="Batang"/>
                <w:bCs/>
              </w:rPr>
              <w:t>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5BF9E4" w14:textId="77777777" w:rsidR="001C56D0" w:rsidRDefault="001C56D0">
            <w:pPr>
              <w:pStyle w:val="TAL"/>
              <w:keepNext w:val="0"/>
              <w:keepLines w:val="0"/>
              <w:widowControl w:val="0"/>
              <w:rPr>
                <w:i/>
                <w:lang w:eastAsia="ko-KR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8E5FE4" w14:textId="77777777" w:rsidR="001C56D0" w:rsidRDefault="001C56D0">
            <w:pPr>
              <w:pStyle w:val="TAH"/>
              <w:keepNext w:val="0"/>
              <w:keepLines w:val="0"/>
              <w:widowControl w:val="0"/>
              <w:rPr>
                <w:b w:val="0"/>
              </w:rPr>
            </w:pPr>
            <w:r>
              <w:rPr>
                <w:rFonts w:eastAsia="Batang"/>
                <w:b w:val="0"/>
                <w:bCs/>
              </w:rPr>
              <w:t>9.3.1.202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019347" w14:textId="77777777" w:rsidR="001C56D0" w:rsidRDefault="001C56D0">
            <w:pPr>
              <w:pStyle w:val="TAH"/>
              <w:rPr>
                <w:rFonts w:eastAsia="宋体"/>
                <w:b w:val="0"/>
                <w:lang w:eastAsia="zh-CN"/>
              </w:rPr>
            </w:pPr>
            <w:r>
              <w:rPr>
                <w:b w:val="0"/>
              </w:rPr>
              <w:t>Includes the SSB Information for the requested target cell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7C08E6" w14:textId="77777777" w:rsidR="001C56D0" w:rsidRDefault="001C56D0">
            <w:pPr>
              <w:pStyle w:val="TAC"/>
              <w:keepNext w:val="0"/>
              <w:keepLines w:val="0"/>
              <w:widowControl w:val="0"/>
              <w:rPr>
                <w:rFonts w:eastAsia="Batang" w:cs="Arial"/>
                <w:bCs/>
                <w:lang w:eastAsia="ko-KR"/>
              </w:rPr>
            </w:pPr>
            <w:r>
              <w:rPr>
                <w:rFonts w:eastAsia="Batang" w:cs="Arial"/>
                <w:bCs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6E2E01" w14:textId="77777777" w:rsidR="001C56D0" w:rsidRDefault="001C56D0">
            <w:pPr>
              <w:pStyle w:val="TAC"/>
              <w:keepNext w:val="0"/>
              <w:keepLines w:val="0"/>
              <w:widowControl w:val="0"/>
              <w:rPr>
                <w:rFonts w:eastAsia="Times New Roman"/>
                <w:lang w:eastAsia="zh-CN"/>
              </w:rPr>
            </w:pPr>
          </w:p>
        </w:tc>
      </w:tr>
      <w:tr w:rsidR="001C56D0" w14:paraId="1CAEAAE3" w14:textId="77777777" w:rsidTr="001C56D0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4B4ECC" w14:textId="77777777" w:rsidR="001C56D0" w:rsidRDefault="001C56D0">
            <w:pPr>
              <w:pStyle w:val="TAL"/>
              <w:keepNext w:val="0"/>
              <w:keepLines w:val="0"/>
              <w:widowControl w:val="0"/>
              <w:rPr>
                <w:rFonts w:eastAsia="Tahoma" w:cs="Arial"/>
                <w:szCs w:val="18"/>
                <w:lang w:eastAsia="zh-CN"/>
              </w:rPr>
            </w:pPr>
            <w:r>
              <w:rPr>
                <w:rFonts w:eastAsia="Tahoma" w:cs="Arial"/>
                <w:szCs w:val="18"/>
                <w:lang w:eastAsia="zh-CN"/>
              </w:rPr>
              <w:t xml:space="preserve">&gt;Reference </w:t>
            </w:r>
            <w:r>
              <w:t>Configuration Information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1AA3D5" w14:textId="77777777" w:rsidR="001C56D0" w:rsidRDefault="001C56D0">
            <w:pPr>
              <w:pStyle w:val="TAL"/>
              <w:keepNext w:val="0"/>
              <w:keepLines w:val="0"/>
              <w:widowControl w:val="0"/>
              <w:rPr>
                <w:rFonts w:eastAsia="Batang"/>
                <w:bCs/>
                <w:lang w:eastAsia="ko-KR"/>
              </w:rPr>
            </w:pPr>
            <w:r>
              <w:rPr>
                <w:rFonts w:eastAsia="宋体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0BCCF0" w14:textId="77777777" w:rsidR="001C56D0" w:rsidRDefault="001C56D0">
            <w:pPr>
              <w:pStyle w:val="TAL"/>
              <w:keepNext w:val="0"/>
              <w:keepLines w:val="0"/>
              <w:widowControl w:val="0"/>
              <w:rPr>
                <w:rFonts w:eastAsia="Times New Roman"/>
                <w:i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C1F3A0" w14:textId="77777777" w:rsidR="001C56D0" w:rsidRDefault="001C56D0">
            <w:pPr>
              <w:pStyle w:val="TAH"/>
              <w:keepNext w:val="0"/>
              <w:keepLines w:val="0"/>
              <w:widowControl w:val="0"/>
              <w:rPr>
                <w:rFonts w:eastAsia="Batang"/>
                <w:b w:val="0"/>
                <w:bCs/>
              </w:rPr>
            </w:pPr>
            <w:r>
              <w:rPr>
                <w:rFonts w:eastAsia="宋体"/>
                <w:b w:val="0"/>
              </w:rPr>
              <w:t>OCTET STRING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ABEBD6" w14:textId="77777777" w:rsidR="001C56D0" w:rsidRDefault="001C56D0">
            <w:pPr>
              <w:pStyle w:val="TAH"/>
              <w:rPr>
                <w:rFonts w:eastAsia="Times New Roman"/>
                <w:b w:val="0"/>
              </w:rPr>
            </w:pPr>
            <w:r>
              <w:rPr>
                <w:rFonts w:eastAsia="宋体"/>
                <w:b w:val="0"/>
                <w:lang w:eastAsia="zh-CN"/>
              </w:rPr>
              <w:t xml:space="preserve">Includes the </w:t>
            </w:r>
            <w:r>
              <w:rPr>
                <w:rFonts w:eastAsia="宋体"/>
                <w:b w:val="0"/>
                <w:i/>
                <w:iCs/>
                <w:lang w:eastAsia="zh-CN"/>
              </w:rPr>
              <w:t>CellGroupConfig</w:t>
            </w:r>
            <w:r>
              <w:rPr>
                <w:rFonts w:eastAsia="宋体"/>
                <w:b w:val="0"/>
                <w:lang w:eastAsia="zh-CN"/>
              </w:rPr>
              <w:t xml:space="preserve"> IE, as defined in TS 38.331 [8].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8338C0" w14:textId="77777777" w:rsidR="001C56D0" w:rsidRDefault="001C56D0">
            <w:pPr>
              <w:pStyle w:val="TAC"/>
              <w:keepNext w:val="0"/>
              <w:keepLines w:val="0"/>
              <w:widowControl w:val="0"/>
              <w:rPr>
                <w:rFonts w:eastAsia="Batang" w:cs="Arial"/>
                <w:bCs/>
              </w:rPr>
            </w:pPr>
            <w:r>
              <w:rPr>
                <w:rFonts w:eastAsia="宋体"/>
                <w:lang w:eastAsia="zh-CN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4E695" w14:textId="77777777" w:rsidR="001C56D0" w:rsidRDefault="001C56D0">
            <w:pPr>
              <w:pStyle w:val="TAC"/>
              <w:keepNext w:val="0"/>
              <w:keepLines w:val="0"/>
              <w:widowControl w:val="0"/>
              <w:rPr>
                <w:rFonts w:eastAsia="Times New Roman"/>
                <w:lang w:eastAsia="zh-CN"/>
              </w:rPr>
            </w:pPr>
          </w:p>
        </w:tc>
      </w:tr>
      <w:tr w:rsidR="001C56D0" w14:paraId="5D6F9422" w14:textId="77777777" w:rsidTr="001C56D0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DE8840" w14:textId="77777777" w:rsidR="001C56D0" w:rsidRDefault="001C56D0">
            <w:pPr>
              <w:pStyle w:val="TAL"/>
              <w:keepNext w:val="0"/>
              <w:keepLines w:val="0"/>
              <w:widowControl w:val="0"/>
              <w:rPr>
                <w:rFonts w:eastAsia="Tahoma" w:cs="Arial"/>
                <w:szCs w:val="18"/>
                <w:lang w:eastAsia="zh-CN"/>
              </w:rPr>
            </w:pPr>
            <w:r>
              <w:rPr>
                <w:rFonts w:eastAsia="Tahoma" w:cs="Arial"/>
                <w:szCs w:val="18"/>
                <w:lang w:eastAsia="zh-CN"/>
              </w:rPr>
              <w:t xml:space="preserve">&gt;Complete </w:t>
            </w:r>
            <w:r>
              <w:rPr>
                <w:lang w:eastAsia="zh-CN"/>
              </w:rPr>
              <w:t>C</w:t>
            </w:r>
            <w:r>
              <w:t>andidate Configuration</w:t>
            </w:r>
            <w:r>
              <w:rPr>
                <w:rFonts w:eastAsia="Tahoma" w:cs="Arial"/>
                <w:szCs w:val="18"/>
                <w:lang w:eastAsia="zh-CN"/>
              </w:rPr>
              <w:t xml:space="preserve"> Indicator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1DEB86" w14:textId="77777777" w:rsidR="001C56D0" w:rsidRDefault="001C56D0">
            <w:pPr>
              <w:pStyle w:val="TAL"/>
              <w:keepNext w:val="0"/>
              <w:keepLines w:val="0"/>
              <w:widowControl w:val="0"/>
              <w:rPr>
                <w:rFonts w:eastAsia="宋体"/>
                <w:lang w:eastAsia="ko-KR"/>
              </w:rPr>
            </w:pPr>
            <w:r>
              <w:rPr>
                <w:rFonts w:eastAsia="宋体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1394B" w14:textId="77777777" w:rsidR="001C56D0" w:rsidRDefault="001C56D0">
            <w:pPr>
              <w:pStyle w:val="TAL"/>
              <w:keepNext w:val="0"/>
              <w:keepLines w:val="0"/>
              <w:widowControl w:val="0"/>
              <w:rPr>
                <w:rFonts w:eastAsia="Times New Roman"/>
                <w:i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5F9BE8" w14:textId="77777777" w:rsidR="001C56D0" w:rsidRDefault="001C56D0">
            <w:pPr>
              <w:pStyle w:val="TAH"/>
              <w:keepNext w:val="0"/>
              <w:keepLines w:val="0"/>
              <w:widowControl w:val="0"/>
              <w:rPr>
                <w:rFonts w:eastAsia="宋体"/>
                <w:b w:val="0"/>
              </w:rPr>
            </w:pPr>
            <w:r>
              <w:rPr>
                <w:rFonts w:eastAsia="Batang"/>
                <w:b w:val="0"/>
                <w:bCs/>
              </w:rPr>
              <w:t>ENUMERATED (complete, ...)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CECD1" w14:textId="77777777" w:rsidR="001C56D0" w:rsidRDefault="001C56D0">
            <w:pPr>
              <w:pStyle w:val="TAH"/>
              <w:rPr>
                <w:rFonts w:eastAsia="宋体"/>
                <w:b w:val="0"/>
                <w:lang w:eastAsia="zh-C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461074" w14:textId="77777777" w:rsidR="001C56D0" w:rsidRDefault="001C56D0">
            <w:pPr>
              <w:pStyle w:val="TAC"/>
              <w:keepNext w:val="0"/>
              <w:keepLines w:val="0"/>
              <w:widowControl w:val="0"/>
              <w:rPr>
                <w:rFonts w:eastAsia="宋体"/>
                <w:lang w:eastAsia="zh-CN"/>
              </w:rPr>
            </w:pPr>
            <w:r>
              <w:rPr>
                <w:rFonts w:eastAsia="宋体"/>
                <w:lang w:eastAsia="zh-CN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F1F5CE" w14:textId="77777777" w:rsidR="001C56D0" w:rsidRDefault="001C56D0">
            <w:pPr>
              <w:pStyle w:val="TAC"/>
              <w:keepNext w:val="0"/>
              <w:keepLines w:val="0"/>
              <w:widowControl w:val="0"/>
              <w:rPr>
                <w:rFonts w:eastAsia="Times New Roman"/>
                <w:lang w:eastAsia="zh-CN"/>
              </w:rPr>
            </w:pPr>
          </w:p>
        </w:tc>
      </w:tr>
      <w:tr w:rsidR="001C56D0" w14:paraId="57B6A125" w14:textId="77777777" w:rsidTr="001C56D0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92D451" w14:textId="77777777" w:rsidR="001C56D0" w:rsidRDefault="001C56D0">
            <w:pPr>
              <w:pStyle w:val="TAL"/>
              <w:keepNext w:val="0"/>
              <w:keepLines w:val="0"/>
              <w:widowControl w:val="0"/>
              <w:rPr>
                <w:rFonts w:eastAsia="Tahoma" w:cs="Arial"/>
                <w:szCs w:val="18"/>
                <w:lang w:eastAsia="zh-CN"/>
              </w:rPr>
            </w:pPr>
            <w:r>
              <w:rPr>
                <w:rFonts w:eastAsia="Tahoma" w:cs="Arial"/>
                <w:szCs w:val="18"/>
                <w:lang w:eastAsia="zh-CN"/>
              </w:rPr>
              <w:t>&gt;LTM CFRA Resource Configuration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E7DEF3" w14:textId="77777777" w:rsidR="001C56D0" w:rsidRDefault="001C56D0">
            <w:pPr>
              <w:pStyle w:val="TAL"/>
              <w:keepNext w:val="0"/>
              <w:keepLines w:val="0"/>
              <w:widowControl w:val="0"/>
              <w:rPr>
                <w:rFonts w:eastAsia="宋体"/>
                <w:lang w:eastAsia="ko-KR"/>
              </w:rPr>
            </w:pPr>
            <w:r>
              <w:rPr>
                <w:rFonts w:eastAsia="宋体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60DA9C" w14:textId="77777777" w:rsidR="001C56D0" w:rsidRDefault="001C56D0">
            <w:pPr>
              <w:pStyle w:val="TAL"/>
              <w:keepNext w:val="0"/>
              <w:keepLines w:val="0"/>
              <w:widowControl w:val="0"/>
              <w:rPr>
                <w:rFonts w:eastAsia="Times New Roman"/>
                <w:i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AF4D58" w14:textId="77777777" w:rsidR="001C56D0" w:rsidRDefault="001C56D0">
            <w:pPr>
              <w:pStyle w:val="TAH"/>
              <w:keepNext w:val="0"/>
              <w:keepLines w:val="0"/>
              <w:widowControl w:val="0"/>
              <w:rPr>
                <w:rFonts w:eastAsia="Batang"/>
                <w:b w:val="0"/>
                <w:bCs/>
              </w:rPr>
            </w:pPr>
            <w:r>
              <w:rPr>
                <w:rFonts w:eastAsia="宋体"/>
                <w:b w:val="0"/>
              </w:rPr>
              <w:t>OCTET STRING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36E50F" w14:textId="77777777" w:rsidR="001C56D0" w:rsidRDefault="001C56D0">
            <w:pPr>
              <w:pStyle w:val="TAH"/>
              <w:rPr>
                <w:rFonts w:eastAsia="宋体"/>
                <w:b w:val="0"/>
                <w:lang w:eastAsia="zh-CN"/>
              </w:rPr>
            </w:pPr>
            <w:r>
              <w:rPr>
                <w:rFonts w:eastAsia="宋体"/>
                <w:b w:val="0"/>
                <w:bCs/>
                <w:lang w:eastAsia="zh-CN"/>
              </w:rPr>
              <w:t xml:space="preserve">Includes the </w:t>
            </w:r>
            <w:r>
              <w:rPr>
                <w:rFonts w:eastAsia="宋体"/>
                <w:b w:val="0"/>
                <w:bCs/>
                <w:i/>
                <w:lang w:eastAsia="zh-CN"/>
              </w:rPr>
              <w:t>RACH-ConfigDedicated</w:t>
            </w:r>
            <w:r>
              <w:rPr>
                <w:rFonts w:eastAsia="宋体"/>
                <w:b w:val="0"/>
                <w:bCs/>
                <w:lang w:eastAsia="zh-CN"/>
              </w:rPr>
              <w:t xml:space="preserve"> IE, as defined in TS 38.331 [8].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FE6436" w14:textId="77777777" w:rsidR="001C56D0" w:rsidRDefault="001C56D0">
            <w:pPr>
              <w:pStyle w:val="TAC"/>
              <w:keepNext w:val="0"/>
              <w:keepLines w:val="0"/>
              <w:widowControl w:val="0"/>
              <w:rPr>
                <w:rFonts w:eastAsia="宋体"/>
                <w:lang w:eastAsia="zh-CN"/>
              </w:rPr>
            </w:pPr>
            <w:r>
              <w:rPr>
                <w:rFonts w:eastAsia="宋体"/>
                <w:lang w:eastAsia="zh-CN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575DCE" w14:textId="77777777" w:rsidR="001C56D0" w:rsidRDefault="001C56D0">
            <w:pPr>
              <w:pStyle w:val="TAC"/>
              <w:keepNext w:val="0"/>
              <w:keepLines w:val="0"/>
              <w:widowControl w:val="0"/>
              <w:rPr>
                <w:rFonts w:eastAsia="Times New Roman"/>
                <w:lang w:eastAsia="zh-CN"/>
              </w:rPr>
            </w:pPr>
          </w:p>
        </w:tc>
      </w:tr>
      <w:tr w:rsidR="001C56D0" w14:paraId="15CD2D30" w14:textId="77777777" w:rsidTr="001C56D0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50E535" w14:textId="77777777" w:rsidR="001C56D0" w:rsidRDefault="001C56D0">
            <w:pPr>
              <w:pStyle w:val="TAL"/>
              <w:keepNext w:val="0"/>
              <w:keepLines w:val="0"/>
              <w:widowControl w:val="0"/>
              <w:rPr>
                <w:rFonts w:eastAsia="Tahoma" w:cs="Arial"/>
                <w:szCs w:val="18"/>
                <w:lang w:eastAsia="zh-CN"/>
              </w:rPr>
            </w:pPr>
            <w:r>
              <w:rPr>
                <w:rFonts w:eastAsia="Tahoma" w:cs="Arial"/>
                <w:szCs w:val="18"/>
                <w:lang w:eastAsia="zh-CN"/>
              </w:rPr>
              <w:t>&gt;LTM CFRA Resource Configuration for SUL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75D0C8" w14:textId="77777777" w:rsidR="001C56D0" w:rsidRDefault="001C56D0">
            <w:pPr>
              <w:pStyle w:val="TAL"/>
              <w:keepNext w:val="0"/>
              <w:keepLines w:val="0"/>
              <w:widowControl w:val="0"/>
              <w:rPr>
                <w:rFonts w:eastAsia="宋体"/>
                <w:lang w:eastAsia="ko-KR"/>
              </w:rPr>
            </w:pPr>
            <w:r>
              <w:rPr>
                <w:rFonts w:eastAsia="宋体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78125" w14:textId="77777777" w:rsidR="001C56D0" w:rsidRDefault="001C56D0">
            <w:pPr>
              <w:pStyle w:val="TAL"/>
              <w:keepNext w:val="0"/>
              <w:keepLines w:val="0"/>
              <w:widowControl w:val="0"/>
              <w:rPr>
                <w:rFonts w:eastAsia="Times New Roman"/>
                <w:i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821EEA" w14:textId="77777777" w:rsidR="001C56D0" w:rsidRDefault="001C56D0">
            <w:pPr>
              <w:pStyle w:val="TAH"/>
              <w:keepNext w:val="0"/>
              <w:keepLines w:val="0"/>
              <w:widowControl w:val="0"/>
              <w:rPr>
                <w:rFonts w:eastAsia="宋体"/>
                <w:b w:val="0"/>
              </w:rPr>
            </w:pPr>
            <w:r>
              <w:rPr>
                <w:rFonts w:eastAsia="宋体"/>
                <w:b w:val="0"/>
              </w:rPr>
              <w:t>OCTET STRING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E8D2DE" w14:textId="77777777" w:rsidR="001C56D0" w:rsidRDefault="001C56D0">
            <w:pPr>
              <w:pStyle w:val="TAH"/>
              <w:rPr>
                <w:rFonts w:eastAsia="宋体"/>
                <w:b w:val="0"/>
                <w:bCs/>
                <w:lang w:eastAsia="zh-CN"/>
              </w:rPr>
            </w:pPr>
            <w:r>
              <w:rPr>
                <w:rFonts w:eastAsia="宋体"/>
                <w:b w:val="0"/>
                <w:bCs/>
                <w:lang w:eastAsia="zh-CN"/>
              </w:rPr>
              <w:t xml:space="preserve">Includes the </w:t>
            </w:r>
            <w:r>
              <w:rPr>
                <w:rFonts w:eastAsia="宋体"/>
                <w:b w:val="0"/>
                <w:bCs/>
                <w:i/>
                <w:lang w:eastAsia="zh-CN"/>
              </w:rPr>
              <w:t>RACH-ConfigDedicated</w:t>
            </w:r>
            <w:r>
              <w:rPr>
                <w:rFonts w:eastAsia="宋体"/>
                <w:b w:val="0"/>
                <w:bCs/>
                <w:lang w:eastAsia="zh-CN"/>
              </w:rPr>
              <w:t xml:space="preserve"> IE, as defined in TS 38.331 [8]. </w:t>
            </w:r>
            <w:r>
              <w:rPr>
                <w:rFonts w:eastAsia="宋体"/>
                <w:b w:val="0"/>
                <w:lang w:eastAsia="zh-CN"/>
              </w:rPr>
              <w:t>This IE applies for SUL carrier.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EE8303" w14:textId="77777777" w:rsidR="001C56D0" w:rsidRDefault="001C56D0">
            <w:pPr>
              <w:pStyle w:val="TAC"/>
              <w:keepNext w:val="0"/>
              <w:keepLines w:val="0"/>
              <w:widowControl w:val="0"/>
              <w:rPr>
                <w:rFonts w:eastAsia="宋体"/>
                <w:lang w:eastAsia="zh-CN"/>
              </w:rPr>
            </w:pPr>
            <w:r>
              <w:rPr>
                <w:rFonts w:eastAsia="宋体"/>
                <w:lang w:eastAsia="zh-CN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4E761" w14:textId="77777777" w:rsidR="001C56D0" w:rsidRDefault="001C56D0">
            <w:pPr>
              <w:pStyle w:val="TAC"/>
              <w:keepNext w:val="0"/>
              <w:keepLines w:val="0"/>
              <w:widowControl w:val="0"/>
              <w:rPr>
                <w:rFonts w:eastAsia="Times New Roman"/>
                <w:lang w:eastAsia="zh-CN"/>
              </w:rPr>
            </w:pPr>
          </w:p>
        </w:tc>
      </w:tr>
      <w:tr w:rsidR="001C56D0" w14:paraId="387C3392" w14:textId="77777777" w:rsidTr="001C56D0">
        <w:trPr>
          <w:ins w:id="619" w:author="作者" w:date="2025-08-14T14:21:00Z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4B3FB5" w14:textId="77777777" w:rsidR="001C56D0" w:rsidRDefault="001C56D0">
            <w:pPr>
              <w:pStyle w:val="TAL"/>
              <w:keepNext w:val="0"/>
              <w:keepLines w:val="0"/>
              <w:widowControl w:val="0"/>
              <w:rPr>
                <w:ins w:id="620" w:author="作者"/>
                <w:rFonts w:eastAsia="Tahoma" w:cs="Arial"/>
                <w:szCs w:val="18"/>
                <w:lang w:eastAsia="zh-CN"/>
              </w:rPr>
            </w:pPr>
            <w:ins w:id="621" w:author="作者">
              <w:r>
                <w:rPr>
                  <w:rFonts w:cs="Arial"/>
                  <w:szCs w:val="18"/>
                  <w:lang w:eastAsia="zh-CN"/>
                </w:rPr>
                <w:t>&gt;L1 Execution Condition List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D80894" w14:textId="77777777" w:rsidR="001C56D0" w:rsidRDefault="001C56D0">
            <w:pPr>
              <w:pStyle w:val="TAL"/>
              <w:keepNext w:val="0"/>
              <w:keepLines w:val="0"/>
              <w:widowControl w:val="0"/>
              <w:rPr>
                <w:ins w:id="622" w:author="作者"/>
                <w:rFonts w:eastAsia="宋体"/>
                <w:lang w:eastAsia="ko-KR"/>
              </w:rPr>
            </w:pPr>
            <w:ins w:id="623" w:author="作者">
              <w:r>
                <w:rPr>
                  <w:rFonts w:eastAsia="宋体"/>
                  <w:lang w:eastAsia="zh-CN"/>
                </w:rPr>
                <w:t>O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DD920" w14:textId="77777777" w:rsidR="001C56D0" w:rsidRDefault="001C56D0">
            <w:pPr>
              <w:pStyle w:val="TAL"/>
              <w:keepNext w:val="0"/>
              <w:keepLines w:val="0"/>
              <w:widowControl w:val="0"/>
              <w:rPr>
                <w:ins w:id="624" w:author="作者"/>
                <w:rFonts w:eastAsia="Times New Roman"/>
                <w:i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0F85C7" w14:textId="77777777" w:rsidR="001C56D0" w:rsidRDefault="001C56D0">
            <w:pPr>
              <w:pStyle w:val="TAH"/>
              <w:keepNext w:val="0"/>
              <w:keepLines w:val="0"/>
              <w:widowControl w:val="0"/>
              <w:rPr>
                <w:ins w:id="625" w:author="作者"/>
                <w:rFonts w:eastAsia="宋体"/>
                <w:b w:val="0"/>
              </w:rPr>
            </w:pPr>
            <w:ins w:id="626" w:author="作者">
              <w:r>
                <w:rPr>
                  <w:b w:val="0"/>
                  <w:bCs/>
                </w:rPr>
                <w:t>9.3.1.XXX</w:t>
              </w:r>
            </w:ins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8C0560" w14:textId="77777777" w:rsidR="001C56D0" w:rsidRDefault="001C56D0">
            <w:pPr>
              <w:pStyle w:val="TAH"/>
              <w:rPr>
                <w:ins w:id="627" w:author="作者"/>
                <w:rFonts w:eastAsia="宋体"/>
                <w:b w:val="0"/>
                <w:bCs/>
                <w:lang w:eastAsia="zh-C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B704CD" w14:textId="77777777" w:rsidR="001C56D0" w:rsidRDefault="001C56D0">
            <w:pPr>
              <w:pStyle w:val="TAC"/>
              <w:keepNext w:val="0"/>
              <w:keepLines w:val="0"/>
              <w:widowControl w:val="0"/>
              <w:rPr>
                <w:ins w:id="628" w:author="作者"/>
                <w:rFonts w:eastAsia="宋体"/>
                <w:lang w:eastAsia="zh-CN"/>
              </w:rPr>
            </w:pPr>
            <w:ins w:id="629" w:author="作者">
              <w:r>
                <w:rPr>
                  <w:rFonts w:eastAsia="宋体"/>
                  <w:lang w:eastAsia="zh-CN"/>
                </w:rPr>
                <w:t>-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3FE68C" w14:textId="77777777" w:rsidR="001C56D0" w:rsidRDefault="001C56D0">
            <w:pPr>
              <w:pStyle w:val="TAC"/>
              <w:keepNext w:val="0"/>
              <w:keepLines w:val="0"/>
              <w:widowControl w:val="0"/>
              <w:rPr>
                <w:ins w:id="630" w:author="作者"/>
                <w:rFonts w:eastAsia="Times New Roman"/>
                <w:lang w:eastAsia="zh-CN"/>
              </w:rPr>
            </w:pPr>
          </w:p>
        </w:tc>
      </w:tr>
      <w:tr w:rsidR="001C56D0" w14:paraId="76CCAA0D" w14:textId="77777777" w:rsidTr="001C56D0">
        <w:trPr>
          <w:ins w:id="631" w:author="作者" w:date="2025-08-14T14:21:00Z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D3300C" w14:textId="4BCEA2AB" w:rsidR="001C56D0" w:rsidRDefault="001C56D0">
            <w:pPr>
              <w:pStyle w:val="TAL"/>
              <w:keepNext w:val="0"/>
              <w:keepLines w:val="0"/>
              <w:widowControl w:val="0"/>
              <w:rPr>
                <w:ins w:id="632" w:author="作者"/>
                <w:rFonts w:cs="Arial"/>
                <w:szCs w:val="18"/>
                <w:lang w:eastAsia="zh-CN"/>
              </w:rPr>
            </w:pPr>
            <w:ins w:id="633" w:author="作者">
              <w:r>
                <w:rPr>
                  <w:rFonts w:eastAsia="Tahoma" w:cs="Arial"/>
                  <w:szCs w:val="18"/>
                  <w:lang w:eastAsia="zh-CN"/>
                </w:rPr>
                <w:t>&gt;CSI-RS Resource Configuration</w:t>
              </w:r>
            </w:ins>
            <w:ins w:id="634" w:author="Huawei001" w:date="2025-08-14T15:06:00Z">
              <w:r w:rsidR="009956B8">
                <w:rPr>
                  <w:rFonts w:eastAsia="Tahoma" w:cs="Arial"/>
                  <w:szCs w:val="18"/>
                  <w:lang w:eastAsia="zh-CN"/>
                </w:rPr>
                <w:t xml:space="preserve"> </w:t>
              </w:r>
            </w:ins>
            <w:ins w:id="635" w:author="China Telecom" w:date="2025-08-28T11:11:00Z">
              <w:r w:rsidR="00DD466D">
                <w:rPr>
                  <w:rFonts w:cs="Arial" w:hint="eastAsia"/>
                  <w:szCs w:val="18"/>
                  <w:lang w:eastAsia="zh-CN"/>
                </w:rPr>
                <w:t xml:space="preserve">for </w:t>
              </w:r>
            </w:ins>
            <w:ins w:id="636" w:author="Huawei001" w:date="2025-08-14T15:06:00Z">
              <w:r w:rsidR="009956B8">
                <w:rPr>
                  <w:rFonts w:eastAsia="Tahoma" w:cs="Arial"/>
                  <w:szCs w:val="18"/>
                  <w:lang w:eastAsia="zh-CN"/>
                </w:rPr>
                <w:t>L1 measurement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E70531" w14:textId="77777777" w:rsidR="001C56D0" w:rsidRDefault="001C56D0">
            <w:pPr>
              <w:pStyle w:val="TAL"/>
              <w:keepNext w:val="0"/>
              <w:keepLines w:val="0"/>
              <w:widowControl w:val="0"/>
              <w:rPr>
                <w:ins w:id="637" w:author="作者"/>
                <w:rFonts w:eastAsia="宋体"/>
                <w:lang w:eastAsia="zh-CN"/>
              </w:rPr>
            </w:pPr>
            <w:ins w:id="638" w:author="作者">
              <w:r>
                <w:t>O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EF18E" w14:textId="77777777" w:rsidR="001C56D0" w:rsidRDefault="001C56D0">
            <w:pPr>
              <w:pStyle w:val="TAL"/>
              <w:keepNext w:val="0"/>
              <w:keepLines w:val="0"/>
              <w:widowControl w:val="0"/>
              <w:rPr>
                <w:ins w:id="639" w:author="作者"/>
                <w:rFonts w:eastAsia="Times New Roman"/>
                <w:i/>
                <w:lang w:eastAsia="ko-KR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C48005" w14:textId="3A6FFE3B" w:rsidR="00EC6633" w:rsidRDefault="00EC6633">
            <w:pPr>
              <w:pStyle w:val="TAH"/>
              <w:keepNext w:val="0"/>
              <w:keepLines w:val="0"/>
              <w:widowControl w:val="0"/>
              <w:rPr>
                <w:ins w:id="640" w:author="Huawei" w:date="2025-08-29T11:31:00Z"/>
                <w:rFonts w:eastAsia="Malgun Gothic"/>
                <w:b w:val="0"/>
                <w:bCs/>
              </w:rPr>
            </w:pPr>
            <w:ins w:id="641" w:author="Huawei" w:date="2025-08-29T11:31:00Z">
              <w:r w:rsidRPr="00C93D8B">
                <w:rPr>
                  <w:b w:val="0"/>
                  <w:bCs/>
                </w:rPr>
                <w:t>CSI-RS Resource Configuration</w:t>
              </w:r>
            </w:ins>
          </w:p>
          <w:p w14:paraId="7845BCBC" w14:textId="538AE01C" w:rsidR="001C56D0" w:rsidRDefault="001C56D0">
            <w:pPr>
              <w:pStyle w:val="TAH"/>
              <w:keepNext w:val="0"/>
              <w:keepLines w:val="0"/>
              <w:widowControl w:val="0"/>
              <w:rPr>
                <w:ins w:id="642" w:author="作者"/>
                <w:b w:val="0"/>
                <w:bCs/>
              </w:rPr>
            </w:pPr>
            <w:ins w:id="643" w:author="作者">
              <w:r>
                <w:rPr>
                  <w:rFonts w:eastAsia="Malgun Gothic"/>
                  <w:b w:val="0"/>
                  <w:bCs/>
                </w:rPr>
                <w:t>9.3.1.x1</w:t>
              </w:r>
            </w:ins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666492" w14:textId="77777777" w:rsidR="001C56D0" w:rsidRDefault="001C56D0">
            <w:pPr>
              <w:pStyle w:val="TAH"/>
              <w:rPr>
                <w:ins w:id="644" w:author="作者"/>
                <w:rFonts w:eastAsia="宋体"/>
                <w:b w:val="0"/>
                <w:bCs/>
                <w:lang w:eastAsia="zh-C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2CFAA6" w14:textId="77777777" w:rsidR="001C56D0" w:rsidRDefault="001C56D0">
            <w:pPr>
              <w:pStyle w:val="TAC"/>
              <w:keepNext w:val="0"/>
              <w:keepLines w:val="0"/>
              <w:widowControl w:val="0"/>
              <w:rPr>
                <w:ins w:id="645" w:author="作者"/>
                <w:rFonts w:eastAsia="宋体"/>
                <w:lang w:eastAsia="zh-CN"/>
              </w:rPr>
            </w:pPr>
            <w:ins w:id="646" w:author="作者">
              <w:r>
                <w:rPr>
                  <w:rFonts w:eastAsia="宋体"/>
                  <w:lang w:eastAsia="zh-CN"/>
                </w:rPr>
                <w:t>-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988253" w14:textId="77777777" w:rsidR="001C56D0" w:rsidRDefault="001C56D0">
            <w:pPr>
              <w:pStyle w:val="TAC"/>
              <w:keepNext w:val="0"/>
              <w:keepLines w:val="0"/>
              <w:widowControl w:val="0"/>
              <w:rPr>
                <w:ins w:id="647" w:author="作者"/>
                <w:rFonts w:eastAsia="Times New Roman"/>
                <w:lang w:eastAsia="zh-CN"/>
              </w:rPr>
            </w:pPr>
          </w:p>
        </w:tc>
      </w:tr>
      <w:tr w:rsidR="009956B8" w14:paraId="39F88C97" w14:textId="77777777" w:rsidTr="001C56D0">
        <w:trPr>
          <w:ins w:id="648" w:author="Huawei001" w:date="2025-08-14T15:07:00Z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4D6E31" w14:textId="076C49D2" w:rsidR="009956B8" w:rsidRDefault="009956B8" w:rsidP="009956B8">
            <w:pPr>
              <w:pStyle w:val="TAL"/>
              <w:keepNext w:val="0"/>
              <w:keepLines w:val="0"/>
              <w:widowControl w:val="0"/>
              <w:rPr>
                <w:ins w:id="649" w:author="Huawei001" w:date="2025-08-14T15:07:00Z"/>
                <w:rFonts w:eastAsia="Tahoma" w:cs="Arial"/>
                <w:szCs w:val="18"/>
                <w:lang w:eastAsia="zh-CN"/>
              </w:rPr>
            </w:pPr>
            <w:ins w:id="650" w:author="Huawei001" w:date="2025-08-14T15:07:00Z">
              <w:r>
                <w:rPr>
                  <w:rFonts w:eastAsia="Tahoma" w:cs="Arial"/>
                  <w:szCs w:val="18"/>
                  <w:lang w:eastAsia="zh-CN"/>
                </w:rPr>
                <w:t xml:space="preserve">&gt;CSI-RS Resource Configuration </w:t>
              </w:r>
            </w:ins>
            <w:ins w:id="651" w:author="China Telecom" w:date="2025-08-28T11:11:00Z">
              <w:r w:rsidR="00DD466D">
                <w:rPr>
                  <w:rFonts w:cs="Arial" w:hint="eastAsia"/>
                  <w:szCs w:val="18"/>
                  <w:lang w:eastAsia="zh-CN"/>
                </w:rPr>
                <w:t xml:space="preserve">for </w:t>
              </w:r>
            </w:ins>
            <w:ins w:id="652" w:author="Huawei001" w:date="2025-08-14T15:07:00Z">
              <w:r>
                <w:rPr>
                  <w:rFonts w:eastAsia="Tahoma" w:cs="Arial"/>
                  <w:szCs w:val="18"/>
                  <w:lang w:eastAsia="zh-CN"/>
                </w:rPr>
                <w:t>CSI acquisition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894311" w14:textId="4D074B2A" w:rsidR="009956B8" w:rsidRDefault="009956B8" w:rsidP="009956B8">
            <w:pPr>
              <w:pStyle w:val="TAL"/>
              <w:keepNext w:val="0"/>
              <w:keepLines w:val="0"/>
              <w:widowControl w:val="0"/>
              <w:rPr>
                <w:ins w:id="653" w:author="Huawei001" w:date="2025-08-14T15:07:00Z"/>
              </w:rPr>
            </w:pPr>
            <w:ins w:id="654" w:author="Huawei001" w:date="2025-08-14T15:07:00Z">
              <w:r>
                <w:t>O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EA0FD" w14:textId="77777777" w:rsidR="009956B8" w:rsidRDefault="009956B8" w:rsidP="009956B8">
            <w:pPr>
              <w:pStyle w:val="TAL"/>
              <w:keepNext w:val="0"/>
              <w:keepLines w:val="0"/>
              <w:widowControl w:val="0"/>
              <w:rPr>
                <w:ins w:id="655" w:author="Huawei001" w:date="2025-08-14T15:07:00Z"/>
                <w:rFonts w:eastAsia="Times New Roman"/>
                <w:i/>
                <w:lang w:eastAsia="ko-KR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7655CC" w14:textId="5CC651BE" w:rsidR="00EC6633" w:rsidRDefault="00EC6633" w:rsidP="009956B8">
            <w:pPr>
              <w:pStyle w:val="TAH"/>
              <w:keepNext w:val="0"/>
              <w:keepLines w:val="0"/>
              <w:widowControl w:val="0"/>
              <w:rPr>
                <w:ins w:id="656" w:author="Huawei" w:date="2025-08-29T11:31:00Z"/>
                <w:rFonts w:eastAsia="Malgun Gothic"/>
                <w:b w:val="0"/>
                <w:bCs/>
              </w:rPr>
            </w:pPr>
            <w:ins w:id="657" w:author="Huawei" w:date="2025-08-29T11:32:00Z">
              <w:r w:rsidRPr="00C93D8B">
                <w:rPr>
                  <w:b w:val="0"/>
                  <w:bCs/>
                </w:rPr>
                <w:t>CSI-RS Resource Configuration</w:t>
              </w:r>
            </w:ins>
          </w:p>
          <w:p w14:paraId="6DD3047E" w14:textId="75790309" w:rsidR="009956B8" w:rsidRDefault="009956B8" w:rsidP="009956B8">
            <w:pPr>
              <w:pStyle w:val="TAH"/>
              <w:keepNext w:val="0"/>
              <w:keepLines w:val="0"/>
              <w:widowControl w:val="0"/>
              <w:rPr>
                <w:ins w:id="658" w:author="Huawei001" w:date="2025-08-14T15:07:00Z"/>
                <w:rFonts w:eastAsia="Malgun Gothic"/>
                <w:b w:val="0"/>
                <w:bCs/>
              </w:rPr>
            </w:pPr>
            <w:ins w:id="659" w:author="Huawei001" w:date="2025-08-14T15:07:00Z">
              <w:r>
                <w:rPr>
                  <w:rFonts w:eastAsia="Malgun Gothic"/>
                  <w:b w:val="0"/>
                  <w:bCs/>
                </w:rPr>
                <w:t>9.3.1.x1</w:t>
              </w:r>
            </w:ins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6035E8" w14:textId="77777777" w:rsidR="009956B8" w:rsidRDefault="009956B8" w:rsidP="009956B8">
            <w:pPr>
              <w:pStyle w:val="TAH"/>
              <w:rPr>
                <w:ins w:id="660" w:author="Huawei001" w:date="2025-08-14T15:07:00Z"/>
                <w:rFonts w:eastAsia="宋体"/>
                <w:b w:val="0"/>
                <w:bCs/>
                <w:lang w:eastAsia="zh-C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43BC27" w14:textId="77777777" w:rsidR="009E2A2B" w:rsidRDefault="009E2A2B" w:rsidP="009956B8">
            <w:pPr>
              <w:pStyle w:val="TAC"/>
              <w:keepNext w:val="0"/>
              <w:keepLines w:val="0"/>
              <w:widowControl w:val="0"/>
              <w:rPr>
                <w:ins w:id="661" w:author="Huawei001" w:date="2025-08-14T16:05:00Z"/>
                <w:rFonts w:eastAsia="宋体"/>
                <w:lang w:eastAsia="zh-CN"/>
              </w:rPr>
            </w:pPr>
          </w:p>
          <w:p w14:paraId="2D00E0EC" w14:textId="5DDDD510" w:rsidR="009956B8" w:rsidRDefault="009956B8" w:rsidP="009956B8">
            <w:pPr>
              <w:pStyle w:val="TAC"/>
              <w:keepNext w:val="0"/>
              <w:keepLines w:val="0"/>
              <w:widowControl w:val="0"/>
              <w:rPr>
                <w:ins w:id="662" w:author="Huawei001" w:date="2025-08-14T15:07:00Z"/>
                <w:rFonts w:eastAsia="宋体"/>
                <w:lang w:eastAsia="zh-CN"/>
              </w:rPr>
            </w:pPr>
            <w:ins w:id="663" w:author="Huawei001" w:date="2025-08-14T15:07:00Z">
              <w:r>
                <w:rPr>
                  <w:rFonts w:eastAsia="宋体"/>
                  <w:lang w:eastAsia="zh-CN"/>
                </w:rPr>
                <w:t>-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C176D5" w14:textId="77777777" w:rsidR="009956B8" w:rsidRDefault="009956B8" w:rsidP="009956B8">
            <w:pPr>
              <w:pStyle w:val="TAC"/>
              <w:keepNext w:val="0"/>
              <w:keepLines w:val="0"/>
              <w:widowControl w:val="0"/>
              <w:rPr>
                <w:ins w:id="664" w:author="Huawei001" w:date="2025-08-14T15:07:00Z"/>
                <w:rFonts w:eastAsia="Times New Roman"/>
                <w:lang w:eastAsia="zh-CN"/>
              </w:rPr>
            </w:pPr>
          </w:p>
        </w:tc>
      </w:tr>
      <w:tr w:rsidR="009E2A2B" w14:paraId="6253386C" w14:textId="77777777" w:rsidTr="001C56D0">
        <w:trPr>
          <w:ins w:id="665" w:author="Huawei001" w:date="2025-08-14T16:05:00Z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BE2E8" w14:textId="63D266A2" w:rsidR="009E2A2B" w:rsidRPr="009E2A2B" w:rsidRDefault="009E2A2B" w:rsidP="009E2A2B">
            <w:pPr>
              <w:pStyle w:val="TAL"/>
              <w:keepNext w:val="0"/>
              <w:keepLines w:val="0"/>
              <w:widowControl w:val="0"/>
              <w:rPr>
                <w:ins w:id="666" w:author="Huawei001" w:date="2025-08-14T16:05:00Z"/>
                <w:rFonts w:cs="Arial"/>
                <w:szCs w:val="18"/>
                <w:lang w:val="en-US" w:eastAsia="zh-CN"/>
              </w:rPr>
            </w:pPr>
            <w:ins w:id="667" w:author="Huawei001" w:date="2025-08-14T16:05:00Z">
              <w:r>
                <w:rPr>
                  <w:rFonts w:cs="Arial" w:hint="eastAsia"/>
                  <w:szCs w:val="18"/>
                  <w:lang w:eastAsia="zh-CN"/>
                </w:rPr>
                <w:t>&gt;</w:t>
              </w:r>
            </w:ins>
            <w:ins w:id="668" w:author="Huawei001" w:date="2025-08-14T16:06:00Z">
              <w:r>
                <w:rPr>
                  <w:rFonts w:cs="Arial"/>
                  <w:szCs w:val="18"/>
                  <w:lang w:val="en-US" w:eastAsia="zh-CN"/>
                </w:rPr>
                <w:t>CSI Report Configuration for CSI Acquistion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C9B93" w14:textId="1E2283C5" w:rsidR="009E2A2B" w:rsidRDefault="009E2A2B" w:rsidP="009E2A2B">
            <w:pPr>
              <w:pStyle w:val="TAL"/>
              <w:keepNext w:val="0"/>
              <w:keepLines w:val="0"/>
              <w:widowControl w:val="0"/>
              <w:rPr>
                <w:ins w:id="669" w:author="Huawei001" w:date="2025-08-14T16:05:00Z"/>
              </w:rPr>
            </w:pPr>
            <w:ins w:id="670" w:author="Huawei001" w:date="2025-08-14T16:06:00Z">
              <w:r>
                <w:t>O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E92035" w14:textId="77777777" w:rsidR="009E2A2B" w:rsidRDefault="009E2A2B" w:rsidP="009E2A2B">
            <w:pPr>
              <w:pStyle w:val="TAL"/>
              <w:keepNext w:val="0"/>
              <w:keepLines w:val="0"/>
              <w:widowControl w:val="0"/>
              <w:rPr>
                <w:ins w:id="671" w:author="Huawei001" w:date="2025-08-14T16:05:00Z"/>
                <w:rFonts w:eastAsia="Times New Roman"/>
                <w:i/>
                <w:lang w:eastAsia="ko-KR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8567E0" w14:textId="36806168" w:rsidR="009E2A2B" w:rsidRDefault="009E2A2B" w:rsidP="009E2A2B">
            <w:pPr>
              <w:pStyle w:val="TAH"/>
              <w:keepNext w:val="0"/>
              <w:keepLines w:val="0"/>
              <w:widowControl w:val="0"/>
              <w:rPr>
                <w:ins w:id="672" w:author="Huawei001" w:date="2025-08-14T16:05:00Z"/>
                <w:rFonts w:eastAsia="Malgun Gothic"/>
                <w:b w:val="0"/>
                <w:bCs/>
              </w:rPr>
            </w:pPr>
            <w:ins w:id="673" w:author="Huawei001" w:date="2025-08-14T16:06:00Z">
              <w:r>
                <w:rPr>
                  <w:rFonts w:eastAsia="宋体"/>
                  <w:b w:val="0"/>
                </w:rPr>
                <w:t>OCTET STRING</w:t>
              </w:r>
            </w:ins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EEAEF3" w14:textId="06EC693B" w:rsidR="009E2A2B" w:rsidRDefault="009E2A2B" w:rsidP="009E2A2B">
            <w:pPr>
              <w:pStyle w:val="TAH"/>
              <w:rPr>
                <w:ins w:id="674" w:author="Huawei001" w:date="2025-08-14T16:05:00Z"/>
                <w:rFonts w:eastAsia="宋体"/>
                <w:b w:val="0"/>
                <w:bCs/>
                <w:lang w:eastAsia="zh-CN"/>
              </w:rPr>
            </w:pPr>
            <w:ins w:id="675" w:author="Huawei001" w:date="2025-08-14T16:06:00Z">
              <w:r>
                <w:rPr>
                  <w:rFonts w:eastAsia="宋体"/>
                  <w:b w:val="0"/>
                  <w:bCs/>
                  <w:lang w:eastAsia="zh-CN"/>
                </w:rPr>
                <w:t xml:space="preserve">Includes the </w:t>
              </w:r>
            </w:ins>
            <w:ins w:id="676" w:author="Huawei001" w:date="2025-08-28T12:21:00Z">
              <w:r w:rsidR="00DA3DDB" w:rsidRPr="00DA3DDB">
                <w:rPr>
                  <w:rFonts w:eastAsia="宋体"/>
                  <w:b w:val="0"/>
                  <w:bCs/>
                  <w:i/>
                  <w:lang w:eastAsia="zh-CN"/>
                </w:rPr>
                <w:t>ltm-CSI-ReportConfig-r19</w:t>
              </w:r>
              <w:r w:rsidR="00DA3DDB">
                <w:rPr>
                  <w:rFonts w:eastAsia="宋体"/>
                  <w:b w:val="0"/>
                  <w:bCs/>
                  <w:i/>
                  <w:lang w:eastAsia="zh-CN"/>
                </w:rPr>
                <w:t xml:space="preserve"> </w:t>
              </w:r>
            </w:ins>
            <w:ins w:id="677" w:author="Huawei001" w:date="2025-08-14T16:06:00Z">
              <w:r>
                <w:rPr>
                  <w:rFonts w:eastAsia="宋体"/>
                  <w:b w:val="0"/>
                  <w:bCs/>
                  <w:lang w:eastAsia="zh-CN"/>
                </w:rPr>
                <w:t>IE, as defined in TS 38.331 [8].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A916C" w14:textId="77777777" w:rsidR="009E2A2B" w:rsidRPr="009E2A2B" w:rsidRDefault="009E2A2B" w:rsidP="009E2A2B">
            <w:pPr>
              <w:pStyle w:val="TAC"/>
              <w:keepNext w:val="0"/>
              <w:keepLines w:val="0"/>
              <w:widowControl w:val="0"/>
              <w:rPr>
                <w:ins w:id="678" w:author="Huawei001" w:date="2025-08-14T16:05:00Z"/>
                <w:rFonts w:eastAsia="宋体"/>
                <w:lang w:eastAsia="zh-C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99A5B" w14:textId="77777777" w:rsidR="009E2A2B" w:rsidRDefault="009E2A2B" w:rsidP="009E2A2B">
            <w:pPr>
              <w:pStyle w:val="TAC"/>
              <w:keepNext w:val="0"/>
              <w:keepLines w:val="0"/>
              <w:widowControl w:val="0"/>
              <w:rPr>
                <w:ins w:id="679" w:author="Huawei001" w:date="2025-08-14T16:05:00Z"/>
                <w:rFonts w:eastAsia="Times New Roman"/>
                <w:lang w:eastAsia="zh-CN"/>
              </w:rPr>
            </w:pPr>
          </w:p>
        </w:tc>
      </w:tr>
      <w:tr w:rsidR="009E2A2B" w14:paraId="77D5657C" w14:textId="77777777" w:rsidTr="001C56D0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A4B753" w14:textId="77777777" w:rsidR="009E2A2B" w:rsidRDefault="009E2A2B" w:rsidP="009E2A2B">
            <w:pPr>
              <w:pStyle w:val="TAL"/>
              <w:keepNext w:val="0"/>
              <w:keepLines w:val="0"/>
              <w:widowControl w:val="0"/>
              <w:rPr>
                <w:rFonts w:eastAsia="Tahoma" w:cs="Arial"/>
                <w:szCs w:val="18"/>
                <w:lang w:eastAsia="zh-CN"/>
              </w:rPr>
            </w:pPr>
            <w:r>
              <w:rPr>
                <w:rFonts w:eastAsia="Tahoma" w:cs="Arial"/>
                <w:b/>
                <w:bCs/>
                <w:szCs w:val="18"/>
                <w:lang w:eastAsia="zh-CN"/>
              </w:rPr>
              <w:t>S-CPAC Configuration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9B5B4" w14:textId="77777777" w:rsidR="009E2A2B" w:rsidRDefault="009E2A2B" w:rsidP="009E2A2B">
            <w:pPr>
              <w:pStyle w:val="TAL"/>
              <w:keepNext w:val="0"/>
              <w:keepLines w:val="0"/>
              <w:widowControl w:val="0"/>
              <w:rPr>
                <w:rFonts w:eastAsia="宋体"/>
                <w:lang w:eastAsia="ko-KR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5CB055" w14:textId="77777777" w:rsidR="009E2A2B" w:rsidRDefault="009E2A2B" w:rsidP="009E2A2B">
            <w:pPr>
              <w:pStyle w:val="TAL"/>
              <w:keepNext w:val="0"/>
              <w:keepLines w:val="0"/>
              <w:widowControl w:val="0"/>
              <w:rPr>
                <w:rFonts w:eastAsia="Times New Roman"/>
                <w:i/>
              </w:rPr>
            </w:pPr>
            <w:r>
              <w:rPr>
                <w:i/>
              </w:rPr>
              <w:t>0..1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E55C9C" w14:textId="77777777" w:rsidR="009E2A2B" w:rsidRDefault="009E2A2B" w:rsidP="009E2A2B">
            <w:pPr>
              <w:pStyle w:val="TAH"/>
              <w:keepNext w:val="0"/>
              <w:keepLines w:val="0"/>
              <w:widowControl w:val="0"/>
              <w:rPr>
                <w:rFonts w:eastAsia="宋体"/>
                <w:b w:val="0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1E9B32" w14:textId="77777777" w:rsidR="009E2A2B" w:rsidRDefault="009E2A2B" w:rsidP="009E2A2B">
            <w:pPr>
              <w:pStyle w:val="TAH"/>
              <w:rPr>
                <w:rFonts w:eastAsia="宋体"/>
                <w:b w:val="0"/>
                <w:bCs/>
                <w:lang w:eastAsia="zh-C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34B4C9" w14:textId="77777777" w:rsidR="009E2A2B" w:rsidRDefault="009E2A2B" w:rsidP="009E2A2B">
            <w:pPr>
              <w:pStyle w:val="TAC"/>
              <w:keepNext w:val="0"/>
              <w:keepLines w:val="0"/>
              <w:widowControl w:val="0"/>
              <w:rPr>
                <w:rFonts w:eastAsia="宋体"/>
                <w:lang w:eastAsia="zh-CN"/>
              </w:rPr>
            </w:pPr>
            <w:r>
              <w:rPr>
                <w:rFonts w:cs="Arial"/>
              </w:rP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088B51" w14:textId="77777777" w:rsidR="009E2A2B" w:rsidRDefault="009E2A2B" w:rsidP="009E2A2B">
            <w:pPr>
              <w:pStyle w:val="TAC"/>
              <w:keepNext w:val="0"/>
              <w:keepLines w:val="0"/>
              <w:widowControl w:val="0"/>
              <w:rPr>
                <w:rFonts w:eastAsia="Times New Roman"/>
                <w:lang w:eastAsia="zh-CN"/>
              </w:rPr>
            </w:pPr>
            <w:r>
              <w:rPr>
                <w:rFonts w:cs="Arial"/>
              </w:rPr>
              <w:t>ignore</w:t>
            </w:r>
          </w:p>
        </w:tc>
      </w:tr>
      <w:tr w:rsidR="009E2A2B" w14:paraId="63A3E91B" w14:textId="77777777" w:rsidTr="001C56D0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A335B0" w14:textId="77777777" w:rsidR="009E2A2B" w:rsidRDefault="009E2A2B" w:rsidP="009E2A2B">
            <w:pPr>
              <w:pStyle w:val="TAL"/>
              <w:keepNext w:val="0"/>
              <w:keepLines w:val="0"/>
              <w:widowControl w:val="0"/>
              <w:rPr>
                <w:rFonts w:eastAsia="Tahoma" w:cs="Arial"/>
                <w:b/>
                <w:bCs/>
                <w:szCs w:val="18"/>
                <w:lang w:eastAsia="zh-CN"/>
              </w:rPr>
            </w:pPr>
            <w:r>
              <w:rPr>
                <w:rFonts w:eastAsia="Tahoma" w:cs="Arial"/>
                <w:szCs w:val="18"/>
                <w:lang w:eastAsia="zh-CN"/>
              </w:rPr>
              <w:t>&gt;Reference Configuration Information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4F93A8" w14:textId="77777777" w:rsidR="009E2A2B" w:rsidRDefault="009E2A2B" w:rsidP="009E2A2B">
            <w:pPr>
              <w:pStyle w:val="TAL"/>
              <w:keepNext w:val="0"/>
              <w:keepLines w:val="0"/>
              <w:widowControl w:val="0"/>
              <w:rPr>
                <w:rFonts w:eastAsia="宋体"/>
                <w:lang w:eastAsia="ko-KR"/>
              </w:rPr>
            </w:pPr>
            <w: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E04B08" w14:textId="77777777" w:rsidR="009E2A2B" w:rsidRDefault="009E2A2B" w:rsidP="009E2A2B">
            <w:pPr>
              <w:pStyle w:val="TAL"/>
              <w:keepNext w:val="0"/>
              <w:keepLines w:val="0"/>
              <w:widowControl w:val="0"/>
              <w:rPr>
                <w:rFonts w:eastAsia="Times New Roman"/>
                <w:i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AB31D1" w14:textId="77777777" w:rsidR="009E2A2B" w:rsidRDefault="009E2A2B" w:rsidP="009E2A2B">
            <w:pPr>
              <w:pStyle w:val="TAH"/>
              <w:keepNext w:val="0"/>
              <w:keepLines w:val="0"/>
              <w:widowControl w:val="0"/>
              <w:rPr>
                <w:rFonts w:eastAsia="宋体"/>
                <w:b w:val="0"/>
              </w:rPr>
            </w:pPr>
            <w:r>
              <w:rPr>
                <w:b w:val="0"/>
              </w:rPr>
              <w:t>OCTET STRING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A31CCE" w14:textId="77777777" w:rsidR="009E2A2B" w:rsidRDefault="009E2A2B" w:rsidP="009E2A2B">
            <w:pPr>
              <w:pStyle w:val="TAH"/>
              <w:rPr>
                <w:rFonts w:eastAsia="宋体"/>
                <w:b w:val="0"/>
                <w:bCs/>
                <w:lang w:eastAsia="zh-CN"/>
              </w:rPr>
            </w:pPr>
            <w:r>
              <w:rPr>
                <w:b w:val="0"/>
                <w:lang w:eastAsia="zh-CN"/>
              </w:rPr>
              <w:t xml:space="preserve">Includes the </w:t>
            </w:r>
            <w:r>
              <w:rPr>
                <w:b w:val="0"/>
                <w:i/>
                <w:iCs/>
                <w:lang w:eastAsia="zh-CN"/>
              </w:rPr>
              <w:t xml:space="preserve">CellGroupConfig </w:t>
            </w:r>
            <w:r>
              <w:rPr>
                <w:b w:val="0"/>
                <w:lang w:eastAsia="zh-CN"/>
              </w:rPr>
              <w:t xml:space="preserve">IE, as defined in TS 38.331 [8].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94EAAB" w14:textId="77777777" w:rsidR="009E2A2B" w:rsidRDefault="009E2A2B" w:rsidP="009E2A2B">
            <w:pPr>
              <w:pStyle w:val="TAC"/>
              <w:keepNext w:val="0"/>
              <w:keepLines w:val="0"/>
              <w:widowControl w:val="0"/>
              <w:rPr>
                <w:rFonts w:eastAsia="Times New Roman" w:cs="Arial"/>
                <w:lang w:eastAsia="ko-KR"/>
              </w:rPr>
            </w:pPr>
            <w:r>
              <w:rPr>
                <w:lang w:eastAsia="zh-CN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FB882D" w14:textId="77777777" w:rsidR="009E2A2B" w:rsidRDefault="009E2A2B" w:rsidP="009E2A2B">
            <w:pPr>
              <w:pStyle w:val="TAC"/>
              <w:keepNext w:val="0"/>
              <w:keepLines w:val="0"/>
              <w:widowControl w:val="0"/>
              <w:rPr>
                <w:rFonts w:cs="Arial"/>
              </w:rPr>
            </w:pPr>
          </w:p>
        </w:tc>
      </w:tr>
      <w:tr w:rsidR="009E2A2B" w14:paraId="0942E8E2" w14:textId="77777777" w:rsidTr="001C56D0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32AAF2" w14:textId="77777777" w:rsidR="009E2A2B" w:rsidRDefault="009E2A2B" w:rsidP="009E2A2B">
            <w:pPr>
              <w:pStyle w:val="TAL"/>
              <w:keepNext w:val="0"/>
              <w:keepLines w:val="0"/>
              <w:widowControl w:val="0"/>
              <w:rPr>
                <w:rFonts w:eastAsia="Tahoma" w:cs="Arial"/>
                <w:szCs w:val="18"/>
                <w:lang w:eastAsia="zh-CN"/>
              </w:rPr>
            </w:pPr>
            <w:r>
              <w:rPr>
                <w:rFonts w:eastAsia="Tahoma" w:cs="Arial"/>
                <w:szCs w:val="18"/>
                <w:lang w:eastAsia="zh-CN"/>
              </w:rPr>
              <w:t xml:space="preserve">&gt;Complete </w:t>
            </w:r>
            <w:r>
              <w:t xml:space="preserve">Candidate </w:t>
            </w:r>
            <w:r>
              <w:rPr>
                <w:rFonts w:eastAsia="Tahoma" w:cs="Arial"/>
                <w:szCs w:val="18"/>
                <w:lang w:eastAsia="zh-CN"/>
              </w:rPr>
              <w:t>Configuration Indicator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D4BC3E" w14:textId="77777777" w:rsidR="009E2A2B" w:rsidRDefault="009E2A2B" w:rsidP="009E2A2B">
            <w:pPr>
              <w:pStyle w:val="TAL"/>
              <w:keepNext w:val="0"/>
              <w:keepLines w:val="0"/>
              <w:widowControl w:val="0"/>
              <w:rPr>
                <w:rFonts w:eastAsia="Times New Roman"/>
                <w:lang w:eastAsia="ko-KR"/>
              </w:rPr>
            </w:pPr>
            <w: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463E16" w14:textId="77777777" w:rsidR="009E2A2B" w:rsidRDefault="009E2A2B" w:rsidP="009E2A2B">
            <w:pPr>
              <w:pStyle w:val="TAL"/>
              <w:keepNext w:val="0"/>
              <w:keepLines w:val="0"/>
              <w:widowControl w:val="0"/>
              <w:rPr>
                <w:i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C8A83D" w14:textId="77777777" w:rsidR="009E2A2B" w:rsidRDefault="009E2A2B" w:rsidP="009E2A2B">
            <w:pPr>
              <w:pStyle w:val="TAH"/>
              <w:keepNext w:val="0"/>
              <w:keepLines w:val="0"/>
              <w:widowControl w:val="0"/>
              <w:rPr>
                <w:b w:val="0"/>
              </w:rPr>
            </w:pPr>
            <w:r>
              <w:rPr>
                <w:rFonts w:eastAsia="Batang"/>
                <w:b w:val="0"/>
                <w:bCs/>
              </w:rPr>
              <w:t>ENUMERATED (complete, ...)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EAE242" w14:textId="77777777" w:rsidR="009E2A2B" w:rsidRDefault="009E2A2B" w:rsidP="009E2A2B">
            <w:pPr>
              <w:pStyle w:val="TAH"/>
              <w:rPr>
                <w:b w:val="0"/>
                <w:lang w:eastAsia="zh-C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F6DD5C" w14:textId="77777777" w:rsidR="009E2A2B" w:rsidRDefault="009E2A2B" w:rsidP="009E2A2B">
            <w:pPr>
              <w:pStyle w:val="TAC"/>
              <w:keepNext w:val="0"/>
              <w:keepLines w:val="0"/>
              <w:widowControl w:val="0"/>
              <w:rPr>
                <w:lang w:eastAsia="zh-CN"/>
              </w:rPr>
            </w:pPr>
            <w:r>
              <w:rPr>
                <w:lang w:eastAsia="zh-CN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96F508" w14:textId="77777777" w:rsidR="009E2A2B" w:rsidRDefault="009E2A2B" w:rsidP="009E2A2B">
            <w:pPr>
              <w:pStyle w:val="TAC"/>
              <w:keepNext w:val="0"/>
              <w:keepLines w:val="0"/>
              <w:widowControl w:val="0"/>
              <w:rPr>
                <w:rFonts w:cs="Arial"/>
                <w:lang w:eastAsia="ko-KR"/>
              </w:rPr>
            </w:pPr>
          </w:p>
        </w:tc>
      </w:tr>
    </w:tbl>
    <w:p w14:paraId="66ECE9AF" w14:textId="77777777" w:rsidR="001C56D0" w:rsidRDefault="001C56D0" w:rsidP="001C56D0">
      <w:pPr>
        <w:widowControl w:val="0"/>
        <w:jc w:val="center"/>
        <w:rPr>
          <w:rFonts w:eastAsia="Times New Roman"/>
          <w:highlight w:val="yellow"/>
          <w:lang w:eastAsia="ko-KR"/>
        </w:rPr>
      </w:pPr>
      <w:r>
        <w:rPr>
          <w:highlight w:val="yellow"/>
        </w:rPr>
        <w:t>/*********************</w:t>
      </w:r>
      <w:r>
        <w:rPr>
          <w:highlight w:val="yellow"/>
          <w:lang w:eastAsia="zh-CN"/>
        </w:rPr>
        <w:t xml:space="preserve">Next </w:t>
      </w:r>
      <w:r>
        <w:rPr>
          <w:highlight w:val="yellow"/>
        </w:rPr>
        <w:t>change***********************/</w:t>
      </w:r>
    </w:p>
    <w:p w14:paraId="29CDD8A2" w14:textId="77777777" w:rsidR="001C56D0" w:rsidRDefault="001C56D0" w:rsidP="001C56D0">
      <w:pPr>
        <w:widowControl w:val="0"/>
        <w:rPr>
          <w:rFonts w:eastAsia="Malgun Gothic"/>
        </w:rPr>
      </w:pPr>
    </w:p>
    <w:p w14:paraId="58FC9491" w14:textId="77777777" w:rsidR="001C56D0" w:rsidRDefault="001C56D0" w:rsidP="001C56D0">
      <w:pPr>
        <w:widowControl w:val="0"/>
        <w:rPr>
          <w:rFonts w:eastAsia="Malgun Gothic"/>
          <w:lang w:eastAsia="zh-CN"/>
        </w:rPr>
      </w:pPr>
    </w:p>
    <w:p w14:paraId="6CDC7715" w14:textId="77777777" w:rsidR="001C56D0" w:rsidRDefault="001C56D0" w:rsidP="001C56D0">
      <w:pPr>
        <w:widowControl w:val="0"/>
        <w:spacing w:before="120"/>
        <w:outlineLvl w:val="3"/>
        <w:rPr>
          <w:rFonts w:ascii="Arial" w:eastAsia="Times New Roman" w:hAnsi="Arial"/>
          <w:lang w:val="fr-FR" w:eastAsia="ko-KR"/>
        </w:rPr>
      </w:pPr>
      <w:bookmarkStart w:id="680" w:name="_CR9_2_1_24"/>
      <w:bookmarkStart w:id="681" w:name="_Toc162617450"/>
      <w:bookmarkEnd w:id="680"/>
      <w:r>
        <w:rPr>
          <w:rFonts w:ascii="Arial" w:hAnsi="Arial"/>
          <w:lang w:val="fr-FR"/>
        </w:rPr>
        <w:lastRenderedPageBreak/>
        <w:t>9.2.1.24</w:t>
      </w:r>
      <w:r>
        <w:rPr>
          <w:rFonts w:ascii="Arial" w:hAnsi="Arial"/>
          <w:lang w:val="fr-FR"/>
        </w:rPr>
        <w:tab/>
        <w:t>DU-CU TA INFORMATION TRANSFER</w:t>
      </w:r>
      <w:bookmarkEnd w:id="681"/>
    </w:p>
    <w:p w14:paraId="60D15CDC" w14:textId="77777777" w:rsidR="001C56D0" w:rsidRDefault="001C56D0" w:rsidP="001C56D0">
      <w:pPr>
        <w:widowControl w:val="0"/>
        <w:rPr>
          <w:rFonts w:eastAsia="Calibri"/>
        </w:rPr>
      </w:pPr>
      <w:r>
        <w:t xml:space="preserve">This message is sent by the gNB-DU to inform the gNB-CU about TA information. </w:t>
      </w:r>
    </w:p>
    <w:p w14:paraId="5AE4440E" w14:textId="77777777" w:rsidR="001C56D0" w:rsidRDefault="001C56D0" w:rsidP="001C56D0">
      <w:pPr>
        <w:widowControl w:val="0"/>
        <w:rPr>
          <w:rFonts w:eastAsia="Times New Roman"/>
        </w:rPr>
      </w:pPr>
      <w:r>
        <w:t xml:space="preserve">Direction: gNB-DU </w:t>
      </w:r>
      <w:r>
        <w:sym w:font="Symbol" w:char="F0AE"/>
      </w:r>
      <w:r>
        <w:t xml:space="preserve"> gNB-CU</w:t>
      </w:r>
    </w:p>
    <w:tbl>
      <w:tblPr>
        <w:tblW w:w="972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60"/>
        <w:gridCol w:w="1080"/>
        <w:gridCol w:w="1080"/>
        <w:gridCol w:w="1512"/>
        <w:gridCol w:w="1728"/>
        <w:gridCol w:w="1080"/>
        <w:gridCol w:w="1080"/>
      </w:tblGrid>
      <w:tr w:rsidR="001C56D0" w14:paraId="32DAD15D" w14:textId="77777777" w:rsidTr="001C56D0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13A8A7" w14:textId="77777777" w:rsidR="001C56D0" w:rsidRDefault="001C56D0">
            <w:pPr>
              <w:widowControl w:val="0"/>
              <w:spacing w:after="0"/>
              <w:jc w:val="center"/>
              <w:rPr>
                <w:rFonts w:ascii="Arial" w:hAnsi="Arial" w:cs="Arial"/>
                <w:b/>
                <w:sz w:val="18"/>
                <w:lang w:eastAsia="ja-JP"/>
              </w:rPr>
            </w:pPr>
            <w:r>
              <w:rPr>
                <w:rFonts w:ascii="Arial" w:hAnsi="Arial" w:cs="Arial"/>
                <w:b/>
                <w:sz w:val="18"/>
                <w:lang w:eastAsia="ja-JP"/>
              </w:rPr>
              <w:t>IE/Group Name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39C0CB" w14:textId="77777777" w:rsidR="001C56D0" w:rsidRDefault="001C56D0">
            <w:pPr>
              <w:widowControl w:val="0"/>
              <w:spacing w:after="0"/>
              <w:jc w:val="center"/>
              <w:rPr>
                <w:rFonts w:ascii="Arial" w:hAnsi="Arial" w:cs="Arial"/>
                <w:b/>
                <w:sz w:val="18"/>
                <w:lang w:eastAsia="ja-JP"/>
              </w:rPr>
            </w:pPr>
            <w:r>
              <w:rPr>
                <w:rFonts w:ascii="Arial" w:hAnsi="Arial" w:cs="Arial"/>
                <w:b/>
                <w:sz w:val="18"/>
                <w:lang w:eastAsia="ja-JP"/>
              </w:rPr>
              <w:t>Presence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A61972" w14:textId="77777777" w:rsidR="001C56D0" w:rsidRDefault="001C56D0">
            <w:pPr>
              <w:widowControl w:val="0"/>
              <w:spacing w:after="0"/>
              <w:jc w:val="center"/>
              <w:rPr>
                <w:rFonts w:ascii="Arial" w:hAnsi="Arial" w:cs="Arial"/>
                <w:b/>
                <w:sz w:val="18"/>
                <w:lang w:eastAsia="ja-JP"/>
              </w:rPr>
            </w:pPr>
            <w:r>
              <w:rPr>
                <w:rFonts w:ascii="Arial" w:hAnsi="Arial" w:cs="Arial"/>
                <w:b/>
                <w:sz w:val="18"/>
                <w:lang w:eastAsia="ja-JP"/>
              </w:rPr>
              <w:t>Range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2AF1E5" w14:textId="77777777" w:rsidR="001C56D0" w:rsidRDefault="001C56D0">
            <w:pPr>
              <w:widowControl w:val="0"/>
              <w:spacing w:after="0"/>
              <w:jc w:val="center"/>
              <w:rPr>
                <w:rFonts w:ascii="Arial" w:hAnsi="Arial" w:cs="Arial"/>
                <w:b/>
                <w:sz w:val="18"/>
                <w:lang w:eastAsia="ja-JP"/>
              </w:rPr>
            </w:pPr>
            <w:r>
              <w:rPr>
                <w:rFonts w:ascii="Arial" w:hAnsi="Arial" w:cs="Arial"/>
                <w:b/>
                <w:sz w:val="18"/>
                <w:lang w:eastAsia="ja-JP"/>
              </w:rPr>
              <w:t>IE type and reference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8EC2F8" w14:textId="77777777" w:rsidR="001C56D0" w:rsidRDefault="001C56D0">
            <w:pPr>
              <w:widowControl w:val="0"/>
              <w:spacing w:after="0"/>
              <w:jc w:val="center"/>
              <w:rPr>
                <w:rFonts w:ascii="Arial" w:hAnsi="Arial" w:cs="Arial"/>
                <w:b/>
                <w:sz w:val="18"/>
                <w:lang w:eastAsia="ja-JP"/>
              </w:rPr>
            </w:pPr>
            <w:r>
              <w:rPr>
                <w:rFonts w:ascii="Arial" w:hAnsi="Arial" w:cs="Arial"/>
                <w:b/>
                <w:sz w:val="18"/>
                <w:lang w:eastAsia="ja-JP"/>
              </w:rPr>
              <w:t>Semantics description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DA89B3" w14:textId="77777777" w:rsidR="001C56D0" w:rsidRDefault="001C56D0">
            <w:pPr>
              <w:widowControl w:val="0"/>
              <w:spacing w:after="0"/>
              <w:jc w:val="center"/>
              <w:rPr>
                <w:rFonts w:ascii="Arial" w:hAnsi="Arial" w:cs="Arial"/>
                <w:b/>
                <w:sz w:val="18"/>
                <w:lang w:eastAsia="ja-JP"/>
              </w:rPr>
            </w:pPr>
            <w:r>
              <w:rPr>
                <w:rFonts w:ascii="Arial" w:hAnsi="Arial" w:cs="Arial"/>
                <w:b/>
                <w:sz w:val="18"/>
                <w:lang w:eastAsia="ja-JP"/>
              </w:rPr>
              <w:t>Criticality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E15730" w14:textId="77777777" w:rsidR="001C56D0" w:rsidRDefault="001C56D0">
            <w:pPr>
              <w:widowControl w:val="0"/>
              <w:spacing w:after="0"/>
              <w:jc w:val="center"/>
              <w:rPr>
                <w:rFonts w:ascii="Arial" w:hAnsi="Arial" w:cs="Arial"/>
                <w:b/>
                <w:sz w:val="18"/>
                <w:lang w:eastAsia="ja-JP"/>
              </w:rPr>
            </w:pPr>
            <w:r>
              <w:rPr>
                <w:rFonts w:ascii="Arial" w:hAnsi="Arial" w:cs="Arial"/>
                <w:b/>
                <w:sz w:val="18"/>
                <w:lang w:eastAsia="ja-JP"/>
              </w:rPr>
              <w:t>Assigned Criticality</w:t>
            </w:r>
          </w:p>
        </w:tc>
      </w:tr>
      <w:tr w:rsidR="001C56D0" w14:paraId="1C4FBEAD" w14:textId="77777777" w:rsidTr="001C56D0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9E9941" w14:textId="77777777" w:rsidR="001C56D0" w:rsidRDefault="001C56D0">
            <w:pPr>
              <w:widowControl w:val="0"/>
              <w:spacing w:after="0"/>
              <w:rPr>
                <w:rFonts w:ascii="Arial" w:hAnsi="Arial" w:cs="Arial"/>
                <w:sz w:val="18"/>
                <w:lang w:eastAsia="ja-JP"/>
              </w:rPr>
            </w:pPr>
            <w:r>
              <w:rPr>
                <w:rFonts w:ascii="Arial" w:hAnsi="Arial" w:cs="Arial"/>
                <w:sz w:val="18"/>
                <w:lang w:eastAsia="ja-JP"/>
              </w:rPr>
              <w:t>Message Type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6A1C7E" w14:textId="77777777" w:rsidR="001C56D0" w:rsidRDefault="001C56D0">
            <w:pPr>
              <w:widowControl w:val="0"/>
              <w:spacing w:after="0"/>
              <w:rPr>
                <w:rFonts w:ascii="Arial" w:hAnsi="Arial" w:cs="Arial"/>
                <w:sz w:val="18"/>
                <w:lang w:eastAsia="ja-JP"/>
              </w:rPr>
            </w:pPr>
            <w:r>
              <w:rPr>
                <w:rFonts w:ascii="Arial" w:hAnsi="Arial" w:cs="Arial"/>
                <w:sz w:val="18"/>
                <w:lang w:eastAsia="ja-JP"/>
              </w:rPr>
              <w:t>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D3EB5C" w14:textId="77777777" w:rsidR="001C56D0" w:rsidRDefault="001C56D0">
            <w:pPr>
              <w:widowControl w:val="0"/>
              <w:spacing w:after="0"/>
              <w:rPr>
                <w:rFonts w:ascii="Arial" w:hAnsi="Arial" w:cs="Arial"/>
                <w:sz w:val="18"/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F8FD3E" w14:textId="77777777" w:rsidR="001C56D0" w:rsidRDefault="001C56D0">
            <w:pPr>
              <w:widowControl w:val="0"/>
              <w:spacing w:after="0"/>
              <w:rPr>
                <w:rFonts w:ascii="Arial" w:hAnsi="Arial" w:cs="Arial"/>
                <w:sz w:val="18"/>
                <w:lang w:eastAsia="ja-JP"/>
              </w:rPr>
            </w:pPr>
            <w:r>
              <w:rPr>
                <w:rFonts w:ascii="Arial" w:hAnsi="Arial" w:cs="Arial"/>
                <w:sz w:val="18"/>
                <w:lang w:eastAsia="ja-JP"/>
              </w:rPr>
              <w:t>9.3.1.1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17FEAD" w14:textId="77777777" w:rsidR="001C56D0" w:rsidRDefault="001C56D0">
            <w:pPr>
              <w:widowControl w:val="0"/>
              <w:spacing w:after="0"/>
              <w:rPr>
                <w:rFonts w:ascii="Arial" w:hAnsi="Arial" w:cs="Arial"/>
                <w:sz w:val="18"/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9213CE" w14:textId="77777777" w:rsidR="001C56D0" w:rsidRDefault="001C56D0">
            <w:pPr>
              <w:widowControl w:val="0"/>
              <w:spacing w:after="0"/>
              <w:jc w:val="center"/>
              <w:rPr>
                <w:rFonts w:ascii="Arial" w:hAnsi="Arial" w:cs="Arial"/>
                <w:sz w:val="18"/>
                <w:lang w:eastAsia="ja-JP"/>
              </w:rPr>
            </w:pPr>
            <w:r>
              <w:rPr>
                <w:rFonts w:ascii="Arial" w:hAnsi="Arial" w:cs="Arial"/>
                <w:sz w:val="18"/>
                <w:lang w:eastAsia="ja-JP"/>
              </w:rP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0EA154" w14:textId="77777777" w:rsidR="001C56D0" w:rsidRDefault="001C56D0">
            <w:pPr>
              <w:widowControl w:val="0"/>
              <w:spacing w:after="0"/>
              <w:jc w:val="center"/>
              <w:rPr>
                <w:rFonts w:ascii="Arial" w:hAnsi="Arial" w:cs="Arial"/>
                <w:sz w:val="18"/>
                <w:lang w:eastAsia="ja-JP"/>
              </w:rPr>
            </w:pPr>
            <w:r>
              <w:rPr>
                <w:rFonts w:ascii="Arial" w:hAnsi="Arial" w:cs="Arial"/>
                <w:sz w:val="18"/>
                <w:lang w:eastAsia="ja-JP"/>
              </w:rPr>
              <w:t>ignore</w:t>
            </w:r>
          </w:p>
        </w:tc>
      </w:tr>
      <w:tr w:rsidR="001C56D0" w14:paraId="6C23969B" w14:textId="77777777" w:rsidTr="001C56D0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52BE4D" w14:textId="77777777" w:rsidR="001C56D0" w:rsidRDefault="001C56D0">
            <w:pPr>
              <w:widowControl w:val="0"/>
              <w:spacing w:after="0"/>
              <w:rPr>
                <w:rFonts w:ascii="Arial" w:hAnsi="Arial" w:cs="Arial"/>
                <w:sz w:val="18"/>
                <w:lang w:eastAsia="ja-JP"/>
              </w:rPr>
            </w:pPr>
            <w:r>
              <w:rPr>
                <w:rFonts w:ascii="Arial" w:hAnsi="Arial" w:cs="Arial"/>
                <w:sz w:val="18"/>
                <w:lang w:eastAsia="ja-JP"/>
              </w:rPr>
              <w:t>Transaction ID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5B6671" w14:textId="77777777" w:rsidR="001C56D0" w:rsidRDefault="001C56D0">
            <w:pPr>
              <w:widowControl w:val="0"/>
              <w:spacing w:after="0"/>
              <w:rPr>
                <w:rFonts w:ascii="Arial" w:hAnsi="Arial" w:cs="Arial"/>
                <w:sz w:val="18"/>
                <w:lang w:eastAsia="ja-JP"/>
              </w:rPr>
            </w:pPr>
            <w:r>
              <w:rPr>
                <w:rFonts w:ascii="Arial" w:hAnsi="Arial" w:cs="Arial"/>
                <w:sz w:val="18"/>
                <w:lang w:eastAsia="ja-JP"/>
              </w:rPr>
              <w:t>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75C80E" w14:textId="77777777" w:rsidR="001C56D0" w:rsidRDefault="001C56D0">
            <w:pPr>
              <w:widowControl w:val="0"/>
              <w:spacing w:after="0"/>
              <w:rPr>
                <w:rFonts w:ascii="Arial" w:hAnsi="Arial" w:cs="Arial"/>
                <w:sz w:val="18"/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88941C" w14:textId="77777777" w:rsidR="001C56D0" w:rsidRDefault="001C56D0">
            <w:pPr>
              <w:widowControl w:val="0"/>
              <w:spacing w:after="0"/>
              <w:rPr>
                <w:rFonts w:ascii="Arial" w:hAnsi="Arial" w:cs="Arial"/>
                <w:sz w:val="18"/>
                <w:lang w:eastAsia="ja-JP"/>
              </w:rPr>
            </w:pPr>
            <w:r>
              <w:rPr>
                <w:rFonts w:ascii="Arial" w:hAnsi="Arial" w:cs="Arial"/>
                <w:sz w:val="18"/>
                <w:lang w:eastAsia="ja-JP"/>
              </w:rPr>
              <w:t>9.3.1.23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A6B38B" w14:textId="77777777" w:rsidR="001C56D0" w:rsidRDefault="001C56D0">
            <w:pPr>
              <w:widowControl w:val="0"/>
              <w:spacing w:after="0"/>
              <w:rPr>
                <w:rFonts w:ascii="Arial" w:hAnsi="Arial" w:cs="Arial"/>
                <w:sz w:val="18"/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4285E8" w14:textId="77777777" w:rsidR="001C56D0" w:rsidRDefault="001C56D0">
            <w:pPr>
              <w:widowControl w:val="0"/>
              <w:spacing w:after="0"/>
              <w:jc w:val="center"/>
              <w:rPr>
                <w:rFonts w:ascii="Arial" w:hAnsi="Arial" w:cs="Arial"/>
                <w:sz w:val="18"/>
                <w:lang w:eastAsia="ja-JP"/>
              </w:rPr>
            </w:pPr>
            <w:r>
              <w:rPr>
                <w:rFonts w:ascii="Arial" w:hAnsi="Arial" w:cs="Arial"/>
                <w:sz w:val="18"/>
                <w:lang w:eastAsia="ja-JP"/>
              </w:rP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17E7C6" w14:textId="77777777" w:rsidR="001C56D0" w:rsidRDefault="001C56D0">
            <w:pPr>
              <w:widowControl w:val="0"/>
              <w:spacing w:after="0"/>
              <w:jc w:val="center"/>
              <w:rPr>
                <w:rFonts w:ascii="Arial" w:hAnsi="Arial" w:cs="Arial"/>
                <w:sz w:val="18"/>
                <w:lang w:eastAsia="ja-JP"/>
              </w:rPr>
            </w:pPr>
            <w:r>
              <w:rPr>
                <w:rFonts w:ascii="Arial" w:hAnsi="Arial" w:cs="Arial"/>
                <w:sz w:val="18"/>
                <w:lang w:eastAsia="ja-JP"/>
              </w:rPr>
              <w:t>reject</w:t>
            </w:r>
          </w:p>
        </w:tc>
      </w:tr>
      <w:tr w:rsidR="001C56D0" w14:paraId="7E8FB293" w14:textId="77777777" w:rsidTr="001C56D0">
        <w:trPr>
          <w:trHeight w:val="60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55A5EE" w14:textId="77777777" w:rsidR="001C56D0" w:rsidRDefault="001C56D0">
            <w:pPr>
              <w:widowControl w:val="0"/>
              <w:spacing w:after="0"/>
              <w:rPr>
                <w:rFonts w:ascii="Arial" w:hAnsi="Arial" w:cs="Arial"/>
                <w:sz w:val="18"/>
                <w:lang w:val="fr-FR" w:eastAsia="ko-KR"/>
              </w:rPr>
            </w:pPr>
            <w:r>
              <w:rPr>
                <w:rFonts w:ascii="Arial" w:hAnsi="Arial" w:cs="Arial"/>
                <w:b/>
                <w:bCs/>
                <w:sz w:val="18"/>
                <w:lang w:val="fr-FR"/>
              </w:rPr>
              <w:t>DU to CU TA Information List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CB6B68" w14:textId="77777777" w:rsidR="001C56D0" w:rsidRDefault="001C56D0">
            <w:pPr>
              <w:widowControl w:val="0"/>
              <w:spacing w:after="0"/>
              <w:rPr>
                <w:rFonts w:ascii="Arial" w:hAnsi="Arial" w:cs="Arial"/>
                <w:sz w:val="18"/>
                <w:lang w:val="fr-FR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E46DB7" w14:textId="77777777" w:rsidR="001C56D0" w:rsidRDefault="001C56D0">
            <w:pPr>
              <w:widowControl w:val="0"/>
              <w:spacing w:after="0"/>
              <w:rPr>
                <w:rFonts w:ascii="Arial" w:hAnsi="Arial" w:cs="Arial"/>
                <w:i/>
                <w:sz w:val="18"/>
                <w:lang w:eastAsia="ja-JP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>0..1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51E5EA" w14:textId="77777777" w:rsidR="001C56D0" w:rsidRDefault="001C56D0">
            <w:pPr>
              <w:widowControl w:val="0"/>
              <w:spacing w:after="0"/>
              <w:rPr>
                <w:rFonts w:ascii="Arial" w:eastAsia="Yu Mincho" w:hAnsi="Arial" w:cs="Arial"/>
                <w:sz w:val="18"/>
                <w:lang w:eastAsia="ja-JP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EE1316" w14:textId="77777777" w:rsidR="001C56D0" w:rsidRDefault="001C56D0">
            <w:pPr>
              <w:widowControl w:val="0"/>
              <w:spacing w:after="0"/>
              <w:rPr>
                <w:rFonts w:ascii="Arial" w:eastAsia="Times New Roman" w:hAnsi="Arial" w:cs="Arial"/>
                <w:sz w:val="18"/>
                <w:lang w:eastAsia="ko-KR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5ED4A3" w14:textId="77777777" w:rsidR="001C56D0" w:rsidRDefault="001C56D0">
            <w:pPr>
              <w:widowControl w:val="0"/>
              <w:spacing w:after="0"/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103A0B" w14:textId="77777777" w:rsidR="001C56D0" w:rsidRDefault="001C56D0">
            <w:pPr>
              <w:widowControl w:val="0"/>
              <w:spacing w:after="0"/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ignore</w:t>
            </w:r>
          </w:p>
        </w:tc>
      </w:tr>
      <w:tr w:rsidR="001C56D0" w14:paraId="65B2C08D" w14:textId="77777777" w:rsidTr="001C56D0">
        <w:trPr>
          <w:trHeight w:val="60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C2B7E5" w14:textId="77777777" w:rsidR="001C56D0" w:rsidRDefault="001C56D0">
            <w:pPr>
              <w:keepNext/>
              <w:keepLines/>
              <w:spacing w:after="0"/>
              <w:ind w:leftChars="50" w:left="100"/>
              <w:rPr>
                <w:rFonts w:ascii="Arial" w:hAnsi="Arial" w:cs="Arial"/>
                <w:b/>
                <w:bCs/>
                <w:sz w:val="18"/>
                <w:lang w:val="fr-FR"/>
              </w:rPr>
            </w:pPr>
            <w:r>
              <w:rPr>
                <w:rFonts w:ascii="Arial" w:hAnsi="Arial" w:cs="Arial"/>
                <w:b/>
                <w:bCs/>
                <w:sz w:val="18"/>
                <w:lang w:val="fr-FR"/>
              </w:rPr>
              <w:t>&gt;DU to CU TA Information Item IEs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15CE31" w14:textId="77777777" w:rsidR="001C56D0" w:rsidRDefault="001C56D0">
            <w:pPr>
              <w:widowControl w:val="0"/>
              <w:spacing w:after="0"/>
              <w:rPr>
                <w:rFonts w:ascii="Arial" w:hAnsi="Arial" w:cs="Arial"/>
                <w:sz w:val="18"/>
                <w:lang w:val="fr-FR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940D42" w14:textId="77777777" w:rsidR="001C56D0" w:rsidRDefault="001C56D0">
            <w:pPr>
              <w:widowControl w:val="0"/>
              <w:spacing w:after="0"/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</w:rPr>
              <w:t>1 .. &lt;maxnoofTAList&gt;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CD86B4" w14:textId="77777777" w:rsidR="001C56D0" w:rsidRDefault="001C56D0">
            <w:pPr>
              <w:widowControl w:val="0"/>
              <w:spacing w:after="0"/>
              <w:rPr>
                <w:rFonts w:ascii="Arial" w:eastAsia="Yu Mincho" w:hAnsi="Arial"/>
                <w:sz w:val="18"/>
                <w:lang w:eastAsia="ja-JP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5662F" w14:textId="77777777" w:rsidR="001C56D0" w:rsidRDefault="001C56D0">
            <w:pPr>
              <w:widowControl w:val="0"/>
              <w:spacing w:after="0"/>
              <w:rPr>
                <w:rFonts w:ascii="Arial" w:eastAsia="Times New Roman" w:hAnsi="Arial" w:cs="Arial"/>
                <w:sz w:val="18"/>
                <w:lang w:eastAsia="ko-KR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1DD4CA" w14:textId="77777777" w:rsidR="001C56D0" w:rsidRDefault="001C56D0">
            <w:pPr>
              <w:widowControl w:val="0"/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EACH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7940AC" w14:textId="77777777" w:rsidR="001C56D0" w:rsidRDefault="001C56D0">
            <w:pPr>
              <w:widowControl w:val="0"/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ignore</w:t>
            </w:r>
          </w:p>
        </w:tc>
      </w:tr>
      <w:tr w:rsidR="001C56D0" w14:paraId="07DFF3EE" w14:textId="77777777" w:rsidTr="001C56D0">
        <w:trPr>
          <w:trHeight w:val="60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91D8A9" w14:textId="77777777" w:rsidR="001C56D0" w:rsidRDefault="001C56D0">
            <w:pPr>
              <w:keepNext/>
              <w:keepLines/>
              <w:spacing w:after="0"/>
              <w:ind w:leftChars="100" w:left="200"/>
              <w:rPr>
                <w:rFonts w:ascii="Arial" w:hAnsi="Arial"/>
                <w:b/>
                <w:bCs/>
                <w:sz w:val="18"/>
              </w:rPr>
            </w:pPr>
            <w:r>
              <w:rPr>
                <w:rFonts w:ascii="Arial" w:hAnsi="Arial" w:cs="Arial"/>
                <w:sz w:val="18"/>
              </w:rPr>
              <w:t>&gt;&gt;Candidate Cell ID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319367" w14:textId="77777777" w:rsidR="001C56D0" w:rsidRDefault="001C56D0">
            <w:pPr>
              <w:widowControl w:val="0"/>
              <w:spacing w:after="0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  <w:lang w:eastAsia="ja-JP"/>
              </w:rPr>
              <w:t>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F09F3F" w14:textId="77777777" w:rsidR="001C56D0" w:rsidRDefault="001C56D0">
            <w:pPr>
              <w:widowControl w:val="0"/>
              <w:spacing w:after="0"/>
              <w:rPr>
                <w:rFonts w:ascii="Arial" w:hAnsi="Arial" w:cs="Arial"/>
                <w:i/>
                <w:sz w:val="18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1A2302" w14:textId="77777777" w:rsidR="001C56D0" w:rsidRDefault="001C56D0">
            <w:pPr>
              <w:widowControl w:val="0"/>
              <w:spacing w:after="0"/>
              <w:rPr>
                <w:rFonts w:ascii="Arial" w:hAnsi="Arial" w:cs="Arial"/>
                <w:sz w:val="18"/>
                <w:lang w:eastAsia="ja-JP"/>
              </w:rPr>
            </w:pPr>
            <w:r>
              <w:rPr>
                <w:rFonts w:ascii="Arial" w:hAnsi="Arial" w:cs="Arial"/>
                <w:sz w:val="18"/>
                <w:lang w:eastAsia="ja-JP"/>
              </w:rPr>
              <w:t>NR CGI</w:t>
            </w:r>
          </w:p>
          <w:p w14:paraId="02BDC585" w14:textId="77777777" w:rsidR="001C56D0" w:rsidRDefault="001C56D0">
            <w:pPr>
              <w:widowControl w:val="0"/>
              <w:spacing w:after="0"/>
              <w:rPr>
                <w:rFonts w:ascii="Arial" w:eastAsia="Yu Mincho" w:hAnsi="Arial" w:cs="Arial"/>
                <w:sz w:val="18"/>
                <w:lang w:eastAsia="ja-JP"/>
              </w:rPr>
            </w:pPr>
            <w:r>
              <w:rPr>
                <w:rFonts w:ascii="Arial" w:hAnsi="Arial" w:cs="Arial"/>
                <w:sz w:val="18"/>
                <w:lang w:eastAsia="ja-JP"/>
              </w:rPr>
              <w:t>9.3.1.12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4F1EDC" w14:textId="77777777" w:rsidR="001C56D0" w:rsidRDefault="001C56D0">
            <w:pPr>
              <w:widowControl w:val="0"/>
              <w:spacing w:after="0"/>
              <w:rPr>
                <w:rFonts w:ascii="Arial" w:eastAsia="Times New Roman" w:hAnsi="Arial" w:cs="Arial"/>
                <w:sz w:val="18"/>
                <w:lang w:eastAsia="ko-KR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5FC9D3" w14:textId="77777777" w:rsidR="001C56D0" w:rsidRDefault="001C56D0">
            <w:pPr>
              <w:widowControl w:val="0"/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CE5D5A" w14:textId="77777777" w:rsidR="001C56D0" w:rsidRDefault="001C56D0">
            <w:pPr>
              <w:widowControl w:val="0"/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C56D0" w14:paraId="63DFC795" w14:textId="77777777" w:rsidTr="001C56D0">
        <w:trPr>
          <w:trHeight w:val="60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9DA7B6" w14:textId="77777777" w:rsidR="001C56D0" w:rsidRDefault="001C56D0">
            <w:pPr>
              <w:keepNext/>
              <w:keepLines/>
              <w:spacing w:after="0"/>
              <w:ind w:leftChars="100" w:left="200"/>
              <w:rPr>
                <w:rFonts w:ascii="Arial" w:hAnsi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&gt;&gt;TA Value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37C393" w14:textId="77777777" w:rsidR="001C56D0" w:rsidRDefault="001C56D0">
            <w:pPr>
              <w:widowControl w:val="0"/>
              <w:spacing w:after="0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56C775" w14:textId="77777777" w:rsidR="001C56D0" w:rsidRDefault="001C56D0">
            <w:pPr>
              <w:widowControl w:val="0"/>
              <w:spacing w:after="0"/>
              <w:rPr>
                <w:rFonts w:ascii="Arial" w:hAnsi="Arial" w:cs="Arial"/>
                <w:i/>
                <w:sz w:val="18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2E7A17" w14:textId="77777777" w:rsidR="001C56D0" w:rsidRDefault="001C56D0">
            <w:pPr>
              <w:widowControl w:val="0"/>
              <w:spacing w:after="0"/>
              <w:rPr>
                <w:rFonts w:ascii="Arial" w:eastAsia="Yu Mincho" w:hAnsi="Arial" w:cs="Arial"/>
                <w:sz w:val="18"/>
                <w:lang w:eastAsia="ja-JP"/>
              </w:rPr>
            </w:pPr>
            <w:r>
              <w:rPr>
                <w:rFonts w:ascii="Arial" w:hAnsi="Arial" w:cs="Arial"/>
                <w:sz w:val="18"/>
                <w:lang w:eastAsia="ja-JP"/>
              </w:rPr>
              <w:t>INTEGER (0..4095)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0EB31A" w14:textId="77777777" w:rsidR="001C56D0" w:rsidRDefault="001C56D0">
            <w:pPr>
              <w:widowControl w:val="0"/>
              <w:spacing w:after="0"/>
              <w:rPr>
                <w:rFonts w:ascii="Arial" w:eastAsia="Times New Roman" w:hAnsi="Arial" w:cs="Arial"/>
                <w:sz w:val="18"/>
                <w:lang w:eastAsia="ko-KR"/>
              </w:rPr>
            </w:pPr>
            <w:r>
              <w:rPr>
                <w:rFonts w:ascii="Arial" w:hAnsi="Arial" w:cs="Arial"/>
                <w:sz w:val="18"/>
                <w:lang w:eastAsia="ja-JP"/>
              </w:rPr>
              <w:t>Indicates the TA value as defined in TS 38.213 [31].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F9C8C1" w14:textId="77777777" w:rsidR="001C56D0" w:rsidRDefault="001C56D0">
            <w:pPr>
              <w:widowControl w:val="0"/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78BED" w14:textId="77777777" w:rsidR="001C56D0" w:rsidRDefault="001C56D0">
            <w:pPr>
              <w:widowControl w:val="0"/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C56D0" w14:paraId="4E89CCDF" w14:textId="77777777" w:rsidTr="001C56D0">
        <w:trPr>
          <w:trHeight w:val="60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F879B8" w14:textId="77777777" w:rsidR="001C56D0" w:rsidRDefault="001C56D0">
            <w:pPr>
              <w:keepNext/>
              <w:keepLines/>
              <w:spacing w:after="0"/>
              <w:ind w:leftChars="100" w:left="200"/>
              <w:rPr>
                <w:rFonts w:ascii="Arial" w:hAnsi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&gt;&gt;Preamble Index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625279" w14:textId="77777777" w:rsidR="001C56D0" w:rsidRDefault="001C56D0">
            <w:pPr>
              <w:widowControl w:val="0"/>
              <w:spacing w:after="0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02C27F" w14:textId="77777777" w:rsidR="001C56D0" w:rsidRDefault="001C56D0">
            <w:pPr>
              <w:widowControl w:val="0"/>
              <w:spacing w:after="0"/>
              <w:rPr>
                <w:rFonts w:ascii="Arial" w:hAnsi="Arial" w:cs="Arial"/>
                <w:i/>
                <w:sz w:val="18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EC7A78" w14:textId="77777777" w:rsidR="001C56D0" w:rsidRDefault="001C56D0">
            <w:pPr>
              <w:widowControl w:val="0"/>
              <w:spacing w:after="0"/>
              <w:rPr>
                <w:rFonts w:ascii="Arial" w:hAnsi="Arial" w:cs="Arial"/>
                <w:sz w:val="18"/>
                <w:lang w:eastAsia="ja-JP"/>
              </w:rPr>
            </w:pPr>
            <w:r>
              <w:rPr>
                <w:rFonts w:ascii="Arial" w:hAnsi="Arial" w:cs="Arial"/>
                <w:sz w:val="18"/>
                <w:lang w:eastAsia="ja-JP"/>
              </w:rPr>
              <w:t>INTEGER (0..63)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2342DB" w14:textId="77777777" w:rsidR="001C56D0" w:rsidRDefault="001C56D0">
            <w:pPr>
              <w:widowControl w:val="0"/>
              <w:spacing w:after="0"/>
              <w:rPr>
                <w:rFonts w:ascii="Arial" w:hAnsi="Arial" w:cs="Arial"/>
                <w:sz w:val="18"/>
                <w:lang w:eastAsia="ko-KR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C8AFBD" w14:textId="77777777" w:rsidR="001C56D0" w:rsidRDefault="001C56D0">
            <w:pPr>
              <w:widowControl w:val="0"/>
              <w:spacing w:after="0"/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0AB9E0" w14:textId="77777777" w:rsidR="001C56D0" w:rsidRDefault="001C56D0">
            <w:pPr>
              <w:widowControl w:val="0"/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C56D0" w14:paraId="57DD72F6" w14:textId="77777777" w:rsidTr="001C56D0">
        <w:trPr>
          <w:trHeight w:val="60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8562A7" w14:textId="77777777" w:rsidR="001C56D0" w:rsidRDefault="001C56D0">
            <w:pPr>
              <w:keepNext/>
              <w:keepLines/>
              <w:spacing w:after="0"/>
              <w:ind w:leftChars="100" w:left="200"/>
              <w:rPr>
                <w:rFonts w:ascii="Arial" w:hAnsi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&gt;&gt;RA-RNTI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2659C3" w14:textId="77777777" w:rsidR="001C56D0" w:rsidRDefault="001C56D0">
            <w:pPr>
              <w:widowControl w:val="0"/>
              <w:spacing w:after="0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4E776A" w14:textId="77777777" w:rsidR="001C56D0" w:rsidRDefault="001C56D0">
            <w:pPr>
              <w:widowControl w:val="0"/>
              <w:spacing w:after="0"/>
              <w:rPr>
                <w:rFonts w:ascii="Arial" w:hAnsi="Arial" w:cs="Arial"/>
                <w:i/>
                <w:sz w:val="18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47F4CC" w14:textId="77777777" w:rsidR="001C56D0" w:rsidRDefault="001C56D0">
            <w:pPr>
              <w:widowControl w:val="0"/>
              <w:spacing w:after="0"/>
              <w:rPr>
                <w:rFonts w:ascii="Arial" w:hAnsi="Arial" w:cs="Arial"/>
                <w:sz w:val="18"/>
                <w:lang w:eastAsia="ja-JP"/>
              </w:rPr>
            </w:pPr>
            <w:r>
              <w:rPr>
                <w:rFonts w:ascii="Arial" w:eastAsia="Yu Mincho" w:hAnsi="Arial" w:cs="Arial"/>
                <w:sz w:val="18"/>
              </w:rPr>
              <w:t>INTEGER (0..65535, ...)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872767" w14:textId="77777777" w:rsidR="001C56D0" w:rsidRDefault="001C56D0">
            <w:pPr>
              <w:widowControl w:val="0"/>
              <w:spacing w:after="0"/>
              <w:rPr>
                <w:rFonts w:ascii="Arial" w:hAnsi="Arial" w:cs="Arial"/>
                <w:sz w:val="18"/>
                <w:lang w:eastAsia="ko-KR"/>
              </w:rPr>
            </w:pPr>
            <w:r>
              <w:rPr>
                <w:rFonts w:ascii="Arial" w:eastAsia="Yu Mincho" w:hAnsi="Arial" w:cs="Arial"/>
                <w:sz w:val="18"/>
              </w:rPr>
              <w:t>RA-RNTI as defined in TS 38.321 [16].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FF6677" w14:textId="77777777" w:rsidR="001C56D0" w:rsidRDefault="001C56D0">
            <w:pPr>
              <w:widowControl w:val="0"/>
              <w:spacing w:after="0"/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0AF171" w14:textId="77777777" w:rsidR="001C56D0" w:rsidRDefault="001C56D0">
            <w:pPr>
              <w:widowControl w:val="0"/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C56D0" w14:paraId="517B7343" w14:textId="77777777" w:rsidTr="001C56D0">
        <w:trPr>
          <w:trHeight w:val="60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902B65" w14:textId="77777777" w:rsidR="001C56D0" w:rsidRDefault="001C56D0">
            <w:pPr>
              <w:keepNext/>
              <w:keepLines/>
              <w:spacing w:after="0"/>
              <w:ind w:leftChars="100" w:left="200"/>
              <w:rPr>
                <w:rFonts w:ascii="Arial" w:hAnsi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&gt;&gt;Source gNB-DU ID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DDAE56" w14:textId="77777777" w:rsidR="001C56D0" w:rsidRDefault="001C56D0">
            <w:pPr>
              <w:widowControl w:val="0"/>
              <w:spacing w:after="0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6019E" w14:textId="77777777" w:rsidR="001C56D0" w:rsidRDefault="001C56D0">
            <w:pPr>
              <w:widowControl w:val="0"/>
              <w:spacing w:after="0"/>
              <w:rPr>
                <w:rFonts w:ascii="Arial" w:hAnsi="Arial" w:cs="Arial"/>
                <w:i/>
                <w:sz w:val="18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28E537" w14:textId="77777777" w:rsidR="001C56D0" w:rsidRDefault="001C56D0">
            <w:pPr>
              <w:widowControl w:val="0"/>
              <w:spacing w:after="0"/>
              <w:rPr>
                <w:rFonts w:ascii="Arial" w:hAnsi="Arial" w:cs="Arial"/>
                <w:sz w:val="18"/>
                <w:lang w:eastAsia="ja-JP"/>
              </w:rPr>
            </w:pPr>
            <w:r>
              <w:rPr>
                <w:rFonts w:ascii="Arial" w:hAnsi="Arial" w:cs="Arial"/>
                <w:sz w:val="18"/>
              </w:rPr>
              <w:t>gNB-DU ID</w:t>
            </w:r>
            <w:r>
              <w:rPr>
                <w:rFonts w:ascii="Arial" w:hAnsi="Arial" w:cs="Arial"/>
                <w:sz w:val="18"/>
                <w:lang w:eastAsia="ja-JP"/>
              </w:rPr>
              <w:t xml:space="preserve"> </w:t>
            </w:r>
          </w:p>
          <w:p w14:paraId="46EE2827" w14:textId="77777777" w:rsidR="001C56D0" w:rsidRDefault="001C56D0">
            <w:pPr>
              <w:widowControl w:val="0"/>
              <w:spacing w:after="0"/>
              <w:rPr>
                <w:rFonts w:ascii="Arial" w:hAnsi="Arial" w:cs="Arial"/>
                <w:sz w:val="18"/>
                <w:lang w:eastAsia="ja-JP"/>
              </w:rPr>
            </w:pPr>
            <w:r>
              <w:rPr>
                <w:rFonts w:ascii="Arial" w:hAnsi="Arial" w:cs="Arial"/>
                <w:sz w:val="18"/>
                <w:lang w:eastAsia="ja-JP"/>
              </w:rPr>
              <w:t>9.3.1.9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872A59" w14:textId="77777777" w:rsidR="001C56D0" w:rsidRDefault="001C56D0">
            <w:pPr>
              <w:widowControl w:val="0"/>
              <w:spacing w:after="0"/>
              <w:rPr>
                <w:rFonts w:ascii="Arial" w:hAnsi="Arial" w:cs="Arial"/>
                <w:sz w:val="18"/>
                <w:lang w:eastAsia="ko-KR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706B6E" w14:textId="77777777" w:rsidR="001C56D0" w:rsidRDefault="001C56D0">
            <w:pPr>
              <w:widowControl w:val="0"/>
              <w:spacing w:after="0"/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61F4C" w14:textId="77777777" w:rsidR="001C56D0" w:rsidRDefault="001C56D0">
            <w:pPr>
              <w:widowControl w:val="0"/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C56D0" w14:paraId="36349855" w14:textId="77777777" w:rsidTr="001C56D0">
        <w:trPr>
          <w:trHeight w:val="60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01A437" w14:textId="77777777" w:rsidR="001C56D0" w:rsidRDefault="001C56D0">
            <w:pPr>
              <w:pStyle w:val="TAL"/>
              <w:keepNext w:val="0"/>
              <w:keepLines w:val="0"/>
              <w:widowControl w:val="0"/>
              <w:ind w:leftChars="100" w:left="200"/>
            </w:pPr>
            <w:r>
              <w:t>&gt;&gt;Tag ID Pointer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058169" w14:textId="77777777" w:rsidR="001C56D0" w:rsidRDefault="001C56D0">
            <w:pPr>
              <w:pStyle w:val="TAL"/>
              <w:keepNext w:val="0"/>
              <w:keepLines w:val="0"/>
              <w:widowControl w:val="0"/>
            </w:pPr>
            <w: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27228" w14:textId="77777777" w:rsidR="001C56D0" w:rsidRDefault="001C56D0">
            <w:pPr>
              <w:pStyle w:val="TAL"/>
              <w:keepNext w:val="0"/>
              <w:keepLines w:val="0"/>
              <w:widowControl w:val="0"/>
              <w:rPr>
                <w:i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2260A4" w14:textId="77777777" w:rsidR="001C56D0" w:rsidRDefault="001C56D0">
            <w:pPr>
              <w:pStyle w:val="TAL"/>
              <w:keepNext w:val="0"/>
              <w:keepLines w:val="0"/>
              <w:widowControl w:val="0"/>
            </w:pPr>
            <w:r>
              <w:rPr>
                <w:rFonts w:eastAsia="Yu Mincho" w:cs="Arial"/>
                <w:szCs w:val="18"/>
                <w:lang w:eastAsia="ja-JP"/>
              </w:rPr>
              <w:t>OCTET STRING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E253F0" w14:textId="77777777" w:rsidR="001C56D0" w:rsidRDefault="001C56D0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  <w:r>
              <w:rPr>
                <w:lang w:eastAsia="zh-CN"/>
              </w:rPr>
              <w:t xml:space="preserve">Includes the </w:t>
            </w:r>
            <w:r>
              <w:rPr>
                <w:i/>
              </w:rPr>
              <w:t>tag-Id-ptr</w:t>
            </w:r>
            <w:r>
              <w:t xml:space="preserve"> contained in the </w:t>
            </w:r>
            <w:r>
              <w:rPr>
                <w:i/>
                <w:iCs/>
              </w:rPr>
              <w:t xml:space="preserve">TCI-UL-State </w:t>
            </w:r>
            <w:r>
              <w:t xml:space="preserve">IE or the </w:t>
            </w:r>
            <w:r>
              <w:rPr>
                <w:i/>
                <w:iCs/>
              </w:rPr>
              <w:t>TCI-State</w:t>
            </w:r>
            <w:r>
              <w:t xml:space="preserve"> IE</w:t>
            </w:r>
            <w:r>
              <w:rPr>
                <w:lang w:eastAsia="zh-CN"/>
              </w:rPr>
              <w:t>, as defined in TS 38.331 [8].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BAE84B" w14:textId="77777777" w:rsidR="001C56D0" w:rsidRDefault="001C56D0">
            <w:pPr>
              <w:pStyle w:val="TAC"/>
              <w:keepNext w:val="0"/>
              <w:keepLines w:val="0"/>
              <w:widowControl w:val="0"/>
              <w:rPr>
                <w:rFonts w:cs="Arial"/>
                <w:lang w:eastAsia="ko-KR"/>
              </w:rPr>
            </w:pPr>
            <w:r>
              <w:rPr>
                <w:rFonts w:cs="Arial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6E5160" w14:textId="77777777" w:rsidR="001C56D0" w:rsidRDefault="001C56D0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</w:rPr>
            </w:pPr>
          </w:p>
        </w:tc>
      </w:tr>
      <w:tr w:rsidR="001C56D0" w14:paraId="483BA3DA" w14:textId="77777777" w:rsidTr="001C56D0">
        <w:trPr>
          <w:trHeight w:val="60"/>
          <w:ins w:id="682" w:author="作者" w:date="2025-08-14T14:21:00Z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C4C129" w14:textId="77777777" w:rsidR="001C56D0" w:rsidRDefault="001C56D0">
            <w:pPr>
              <w:pStyle w:val="TAL"/>
              <w:keepNext w:val="0"/>
              <w:keepLines w:val="0"/>
              <w:widowControl w:val="0"/>
              <w:ind w:leftChars="100" w:left="200"/>
              <w:rPr>
                <w:ins w:id="683" w:author="作者"/>
              </w:rPr>
            </w:pPr>
            <w:ins w:id="684" w:author="作者">
              <w:r>
                <w:rPr>
                  <w:rFonts w:cs="Arial"/>
                </w:rPr>
                <w:t>&gt;&gt;Source gNB ID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32F1ED" w14:textId="77777777" w:rsidR="001C56D0" w:rsidRDefault="001C56D0">
            <w:pPr>
              <w:pStyle w:val="TAL"/>
              <w:keepNext w:val="0"/>
              <w:keepLines w:val="0"/>
              <w:widowControl w:val="0"/>
              <w:rPr>
                <w:ins w:id="685" w:author="作者"/>
              </w:rPr>
            </w:pPr>
            <w:ins w:id="686" w:author="作者">
              <w:r>
                <w:rPr>
                  <w:rFonts w:eastAsia="Yu Mincho" w:cs="Arial"/>
                  <w:lang w:eastAsia="ja-JP"/>
                </w:rPr>
                <w:t>O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77D523" w14:textId="77777777" w:rsidR="001C56D0" w:rsidRDefault="001C56D0">
            <w:pPr>
              <w:pStyle w:val="TAL"/>
              <w:keepNext w:val="0"/>
              <w:keepLines w:val="0"/>
              <w:widowControl w:val="0"/>
              <w:rPr>
                <w:ins w:id="687" w:author="作者"/>
                <w:i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38507E" w14:textId="77777777" w:rsidR="001C56D0" w:rsidRDefault="001C56D0">
            <w:pPr>
              <w:pStyle w:val="TAL"/>
              <w:keepNext w:val="0"/>
              <w:keepLines w:val="0"/>
              <w:widowControl w:val="0"/>
              <w:rPr>
                <w:ins w:id="688" w:author="作者"/>
                <w:rFonts w:eastAsia="Yu Mincho" w:cs="Arial"/>
                <w:szCs w:val="18"/>
                <w:lang w:eastAsia="ja-JP"/>
              </w:rPr>
            </w:pPr>
            <w:ins w:id="689" w:author="作者">
              <w:r>
                <w:rPr>
                  <w:rFonts w:cs="Arial"/>
                </w:rPr>
                <w:t>Global gNB ID 9.3.1.305</w:t>
              </w:r>
            </w:ins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74D521" w14:textId="77777777" w:rsidR="001C56D0" w:rsidRDefault="001C56D0">
            <w:pPr>
              <w:pStyle w:val="TAL"/>
              <w:keepNext w:val="0"/>
              <w:keepLines w:val="0"/>
              <w:widowControl w:val="0"/>
              <w:rPr>
                <w:ins w:id="690" w:author="作者"/>
                <w:rFonts w:eastAsia="Times New Roman"/>
                <w:lang w:eastAsia="zh-C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213E49" w14:textId="77777777" w:rsidR="001C56D0" w:rsidRDefault="001C56D0">
            <w:pPr>
              <w:pStyle w:val="TAC"/>
              <w:keepNext w:val="0"/>
              <w:keepLines w:val="0"/>
              <w:widowControl w:val="0"/>
              <w:rPr>
                <w:ins w:id="691" w:author="作者"/>
                <w:rFonts w:cs="Arial"/>
                <w:lang w:eastAsia="ko-KR"/>
              </w:rPr>
            </w:pPr>
            <w:ins w:id="692" w:author="作者">
              <w:r>
                <w:rPr>
                  <w:rFonts w:cs="Arial"/>
                </w:rPr>
                <w:t>-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5F548E" w14:textId="77777777" w:rsidR="001C56D0" w:rsidRDefault="001C56D0">
            <w:pPr>
              <w:pStyle w:val="TAC"/>
              <w:keepNext w:val="0"/>
              <w:keepLines w:val="0"/>
              <w:widowControl w:val="0"/>
              <w:rPr>
                <w:ins w:id="693" w:author="作者"/>
                <w:rFonts w:cs="Arial"/>
                <w:szCs w:val="18"/>
              </w:rPr>
            </w:pPr>
          </w:p>
        </w:tc>
      </w:tr>
    </w:tbl>
    <w:p w14:paraId="3309BAFD" w14:textId="77777777" w:rsidR="001C56D0" w:rsidDel="00FC2257" w:rsidRDefault="001C56D0" w:rsidP="001C56D0">
      <w:pPr>
        <w:widowControl w:val="0"/>
        <w:rPr>
          <w:del w:id="694" w:author="China Telecom" w:date="2025-08-28T11:16:00Z"/>
          <w:rFonts w:eastAsia="Malgun Gothic"/>
          <w:highlight w:val="yellow"/>
          <w:lang w:eastAsia="ko-KR"/>
        </w:rPr>
      </w:pPr>
      <w:bookmarkStart w:id="695" w:name="_CR9_2_1_25"/>
      <w:bookmarkEnd w:id="695"/>
    </w:p>
    <w:p w14:paraId="175738C1" w14:textId="77777777" w:rsidR="001C56D0" w:rsidRPr="00FC2257" w:rsidRDefault="001C56D0" w:rsidP="001C56D0">
      <w:pPr>
        <w:widowControl w:val="0"/>
        <w:rPr>
          <w:highlight w:val="yellow"/>
          <w:lang w:eastAsia="zh-CN"/>
          <w:rPrChange w:id="696" w:author="China Telecom" w:date="2025-08-28T11:16:00Z">
            <w:rPr>
              <w:rFonts w:eastAsia="Times New Roman"/>
              <w:highlight w:val="yellow"/>
            </w:rPr>
          </w:rPrChange>
        </w:rPr>
      </w:pPr>
    </w:p>
    <w:p w14:paraId="08290A7A" w14:textId="77777777" w:rsidR="001C56D0" w:rsidRDefault="001C56D0" w:rsidP="001C56D0">
      <w:pPr>
        <w:widowControl w:val="0"/>
        <w:jc w:val="center"/>
        <w:rPr>
          <w:highlight w:val="yellow"/>
        </w:rPr>
      </w:pPr>
      <w:bookmarkStart w:id="697" w:name="_Hlk195625350"/>
      <w:r>
        <w:rPr>
          <w:highlight w:val="yellow"/>
        </w:rPr>
        <w:t>/*********************</w:t>
      </w:r>
      <w:r>
        <w:rPr>
          <w:highlight w:val="yellow"/>
          <w:lang w:eastAsia="zh-CN"/>
        </w:rPr>
        <w:t xml:space="preserve">Next </w:t>
      </w:r>
      <w:r>
        <w:rPr>
          <w:highlight w:val="yellow"/>
        </w:rPr>
        <w:t>change***********************/</w:t>
      </w:r>
    </w:p>
    <w:bookmarkEnd w:id="697"/>
    <w:p w14:paraId="29838CF0" w14:textId="77777777" w:rsidR="001C56D0" w:rsidRDefault="001C56D0" w:rsidP="001C56D0">
      <w:pPr>
        <w:widowControl w:val="0"/>
        <w:jc w:val="center"/>
        <w:rPr>
          <w:lang w:eastAsia="zh-CN"/>
        </w:rPr>
      </w:pPr>
    </w:p>
    <w:p w14:paraId="36C2A9E1" w14:textId="77777777" w:rsidR="001C56D0" w:rsidRDefault="001C56D0" w:rsidP="001C56D0">
      <w:pPr>
        <w:pStyle w:val="4"/>
        <w:keepNext w:val="0"/>
        <w:keepLines w:val="0"/>
        <w:widowControl w:val="0"/>
        <w:rPr>
          <w:rFonts w:eastAsia="宋体"/>
          <w:lang w:eastAsia="zh-CN"/>
        </w:rPr>
      </w:pPr>
      <w:bookmarkStart w:id="698" w:name="_Toc45832367"/>
      <w:bookmarkStart w:id="699" w:name="_Toc51763620"/>
      <w:bookmarkStart w:id="700" w:name="_Toc64448786"/>
      <w:bookmarkStart w:id="701" w:name="_Toc66289445"/>
      <w:bookmarkStart w:id="702" w:name="_Toc74154558"/>
      <w:bookmarkStart w:id="703" w:name="_Toc81383302"/>
      <w:bookmarkStart w:id="704" w:name="_Toc88657935"/>
      <w:bookmarkStart w:id="705" w:name="_Toc97910847"/>
      <w:bookmarkStart w:id="706" w:name="_Toc99038567"/>
      <w:bookmarkStart w:id="707" w:name="_Toc99730830"/>
      <w:bookmarkStart w:id="708" w:name="_Toc105510959"/>
      <w:bookmarkStart w:id="709" w:name="_Toc105927491"/>
      <w:bookmarkStart w:id="710" w:name="_Toc106110031"/>
      <w:bookmarkStart w:id="711" w:name="_Toc113835468"/>
      <w:bookmarkStart w:id="712" w:name="_Toc120124315"/>
      <w:bookmarkStart w:id="713" w:name="_Toc192843722"/>
      <w:r>
        <w:rPr>
          <w:lang w:eastAsia="zh-CN"/>
        </w:rPr>
        <w:t>9.2.2.14</w:t>
      </w:r>
      <w:r>
        <w:rPr>
          <w:lang w:eastAsia="zh-CN"/>
        </w:rPr>
        <w:tab/>
        <w:t>ACCESS SUCCESS</w:t>
      </w:r>
      <w:bookmarkEnd w:id="698"/>
      <w:bookmarkEnd w:id="699"/>
      <w:bookmarkEnd w:id="700"/>
      <w:bookmarkEnd w:id="701"/>
      <w:bookmarkEnd w:id="702"/>
      <w:bookmarkEnd w:id="703"/>
      <w:bookmarkEnd w:id="704"/>
      <w:bookmarkEnd w:id="705"/>
      <w:bookmarkEnd w:id="706"/>
      <w:bookmarkEnd w:id="707"/>
      <w:bookmarkEnd w:id="708"/>
      <w:bookmarkEnd w:id="709"/>
      <w:bookmarkEnd w:id="710"/>
      <w:bookmarkEnd w:id="711"/>
      <w:bookmarkEnd w:id="712"/>
      <w:bookmarkEnd w:id="713"/>
    </w:p>
    <w:p w14:paraId="64FBFCA5" w14:textId="77777777" w:rsidR="001C56D0" w:rsidRDefault="001C56D0" w:rsidP="001C56D0">
      <w:pPr>
        <w:widowControl w:val="0"/>
        <w:rPr>
          <w:lang w:eastAsia="zh-CN"/>
        </w:rPr>
      </w:pPr>
      <w:r>
        <w:rPr>
          <w:lang w:eastAsia="zh-CN"/>
        </w:rPr>
        <w:t xml:space="preserve">This message is sent by the gNB-DU to inform the gNB-CU of which cell the UE has successfully accessed during conditional handover, </w:t>
      </w:r>
      <w:r>
        <w:t>conditional PSCell addition</w:t>
      </w:r>
      <w:r>
        <w:rPr>
          <w:lang w:eastAsia="zh-CN"/>
        </w:rPr>
        <w:t xml:space="preserve">, conditional PSCell change, LTM, </w:t>
      </w:r>
      <w:ins w:id="714" w:author="作者">
        <w:r>
          <w:t xml:space="preserve">conditional LTM, </w:t>
        </w:r>
      </w:ins>
      <w:r>
        <w:rPr>
          <w:lang w:eastAsia="zh-CN"/>
        </w:rPr>
        <w:t>or subsequent CPAC.</w:t>
      </w:r>
    </w:p>
    <w:p w14:paraId="321832F7" w14:textId="77777777" w:rsidR="001C56D0" w:rsidRDefault="001C56D0" w:rsidP="001C56D0">
      <w:pPr>
        <w:widowControl w:val="0"/>
        <w:rPr>
          <w:rFonts w:eastAsia="Batang"/>
          <w:lang w:eastAsia="zh-CN"/>
        </w:rPr>
      </w:pPr>
      <w:r>
        <w:rPr>
          <w:lang w:eastAsia="zh-CN"/>
        </w:rPr>
        <w:t xml:space="preserve">Direction: gNB-DU </w:t>
      </w:r>
      <w:r>
        <w:rPr>
          <w:lang w:eastAsia="zh-CN"/>
        </w:rPr>
        <w:sym w:font="Symbol" w:char="F0AE"/>
      </w:r>
      <w:r>
        <w:rPr>
          <w:lang w:eastAsia="zh-CN"/>
        </w:rPr>
        <w:t xml:space="preserve"> gNB-CU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39"/>
        <w:gridCol w:w="1071"/>
        <w:gridCol w:w="1071"/>
        <w:gridCol w:w="1498"/>
        <w:gridCol w:w="1712"/>
        <w:gridCol w:w="1071"/>
        <w:gridCol w:w="1067"/>
      </w:tblGrid>
      <w:tr w:rsidR="001C56D0" w14:paraId="4802213B" w14:textId="77777777" w:rsidTr="001C56D0">
        <w:tc>
          <w:tcPr>
            <w:tcW w:w="1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67EC38" w14:textId="77777777" w:rsidR="001C56D0" w:rsidRDefault="001C56D0">
            <w:pPr>
              <w:pStyle w:val="TAH"/>
              <w:keepNext w:val="0"/>
              <w:keepLines w:val="0"/>
              <w:widowControl w:val="0"/>
              <w:rPr>
                <w:rFonts w:eastAsia="Times New Roman"/>
                <w:lang w:eastAsia="ja-JP"/>
              </w:rPr>
            </w:pPr>
            <w:r>
              <w:rPr>
                <w:lang w:eastAsia="ja-JP"/>
              </w:rPr>
              <w:t>IE/Group Name</w:t>
            </w: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DE0CEA" w14:textId="77777777" w:rsidR="001C56D0" w:rsidRDefault="001C56D0">
            <w:pPr>
              <w:pStyle w:val="TAH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Presence</w:t>
            </w: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A24E6B" w14:textId="77777777" w:rsidR="001C56D0" w:rsidRDefault="001C56D0">
            <w:pPr>
              <w:pStyle w:val="TAH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Range</w:t>
            </w:r>
          </w:p>
        </w:tc>
        <w:tc>
          <w:tcPr>
            <w:tcW w:w="7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A71770" w14:textId="77777777" w:rsidR="001C56D0" w:rsidRDefault="001C56D0">
            <w:pPr>
              <w:pStyle w:val="TAH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IE type and reference</w:t>
            </w:r>
          </w:p>
        </w:tc>
        <w:tc>
          <w:tcPr>
            <w:tcW w:w="8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3B2936" w14:textId="77777777" w:rsidR="001C56D0" w:rsidRDefault="001C56D0">
            <w:pPr>
              <w:pStyle w:val="TAH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Semantics description</w:t>
            </w: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A8CA78" w14:textId="77777777" w:rsidR="001C56D0" w:rsidRDefault="001C56D0">
            <w:pPr>
              <w:pStyle w:val="TAH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Criticality</w:t>
            </w: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6C2CDE" w14:textId="77777777" w:rsidR="001C56D0" w:rsidRDefault="001C56D0">
            <w:pPr>
              <w:pStyle w:val="TAH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Assigned Criticality</w:t>
            </w:r>
          </w:p>
        </w:tc>
      </w:tr>
      <w:tr w:rsidR="001C56D0" w14:paraId="66D4AED7" w14:textId="77777777" w:rsidTr="001C56D0">
        <w:tc>
          <w:tcPr>
            <w:tcW w:w="1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C1B372" w14:textId="77777777" w:rsidR="001C56D0" w:rsidRDefault="001C56D0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Message Type</w:t>
            </w: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0DDC2D" w14:textId="77777777" w:rsidR="001C56D0" w:rsidRDefault="001C56D0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M</w:t>
            </w: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49A4B" w14:textId="77777777" w:rsidR="001C56D0" w:rsidRDefault="001C56D0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7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5FF0F5" w14:textId="77777777" w:rsidR="001C56D0" w:rsidRDefault="001C56D0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9.3.1.1</w:t>
            </w:r>
          </w:p>
        </w:tc>
        <w:tc>
          <w:tcPr>
            <w:tcW w:w="8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ABCC4F" w14:textId="77777777" w:rsidR="001C56D0" w:rsidRDefault="001C56D0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C9BC5B" w14:textId="77777777" w:rsidR="001C56D0" w:rsidRDefault="001C56D0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YES</w:t>
            </w: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4BB7BE" w14:textId="77777777" w:rsidR="001C56D0" w:rsidRDefault="001C56D0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ignore</w:t>
            </w:r>
          </w:p>
        </w:tc>
      </w:tr>
      <w:tr w:rsidR="001C56D0" w14:paraId="162C141D" w14:textId="77777777" w:rsidTr="001C56D0">
        <w:tc>
          <w:tcPr>
            <w:tcW w:w="1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445E80" w14:textId="77777777" w:rsidR="001C56D0" w:rsidRDefault="001C56D0">
            <w:pPr>
              <w:pStyle w:val="TAL"/>
              <w:keepNext w:val="0"/>
              <w:keepLines w:val="0"/>
              <w:widowControl w:val="0"/>
              <w:rPr>
                <w:rFonts w:eastAsia="MS Mincho"/>
                <w:lang w:eastAsia="ja-JP"/>
              </w:rPr>
            </w:pPr>
            <w:r>
              <w:rPr>
                <w:rFonts w:eastAsia="Batang"/>
                <w:bCs/>
              </w:rPr>
              <w:t>gNB-CU</w:t>
            </w:r>
            <w:r>
              <w:rPr>
                <w:bCs/>
              </w:rPr>
              <w:t xml:space="preserve"> UE F1AP ID</w:t>
            </w: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EA19A9" w14:textId="77777777" w:rsidR="001C56D0" w:rsidRDefault="001C56D0">
            <w:pPr>
              <w:pStyle w:val="TAL"/>
              <w:keepNext w:val="0"/>
              <w:keepLines w:val="0"/>
              <w:widowControl w:val="0"/>
              <w:rPr>
                <w:rFonts w:eastAsia="MS Mincho"/>
                <w:lang w:eastAsia="ja-JP"/>
              </w:rPr>
            </w:pPr>
            <w:r>
              <w:rPr>
                <w:lang w:eastAsia="zh-CN"/>
              </w:rPr>
              <w:t>M</w:t>
            </w: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734F9" w14:textId="77777777" w:rsidR="001C56D0" w:rsidRDefault="001C56D0">
            <w:pPr>
              <w:pStyle w:val="TAL"/>
              <w:keepNext w:val="0"/>
              <w:keepLines w:val="0"/>
              <w:widowControl w:val="0"/>
              <w:rPr>
                <w:rFonts w:eastAsia="Times New Roman"/>
                <w:lang w:eastAsia="ja-JP"/>
              </w:rPr>
            </w:pPr>
          </w:p>
        </w:tc>
        <w:tc>
          <w:tcPr>
            <w:tcW w:w="7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E8005C" w14:textId="77777777" w:rsidR="001C56D0" w:rsidRDefault="001C56D0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t>9.3.1.4</w:t>
            </w:r>
          </w:p>
        </w:tc>
        <w:tc>
          <w:tcPr>
            <w:tcW w:w="8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2A356" w14:textId="77777777" w:rsidR="001C56D0" w:rsidRDefault="001C56D0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20F2E2" w14:textId="77777777" w:rsidR="001C56D0" w:rsidRDefault="001C56D0">
            <w:pPr>
              <w:pStyle w:val="TAC"/>
              <w:keepNext w:val="0"/>
              <w:keepLines w:val="0"/>
              <w:widowControl w:val="0"/>
              <w:rPr>
                <w:rFonts w:eastAsia="MS Mincho"/>
                <w:lang w:eastAsia="ja-JP"/>
              </w:rPr>
            </w:pPr>
            <w:r>
              <w:t>YES</w:t>
            </w: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129D5E" w14:textId="77777777" w:rsidR="001C56D0" w:rsidRDefault="001C56D0">
            <w:pPr>
              <w:pStyle w:val="TAC"/>
              <w:keepNext w:val="0"/>
              <w:keepLines w:val="0"/>
              <w:widowControl w:val="0"/>
              <w:rPr>
                <w:rFonts w:eastAsia="Times New Roman"/>
                <w:lang w:eastAsia="ja-JP"/>
              </w:rPr>
            </w:pPr>
            <w:r>
              <w:t>reject</w:t>
            </w:r>
          </w:p>
        </w:tc>
      </w:tr>
      <w:tr w:rsidR="001C56D0" w14:paraId="2019C65B" w14:textId="77777777" w:rsidTr="001C56D0">
        <w:tc>
          <w:tcPr>
            <w:tcW w:w="1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0C64C4" w14:textId="77777777" w:rsidR="001C56D0" w:rsidRDefault="001C56D0">
            <w:pPr>
              <w:pStyle w:val="TAL"/>
              <w:keepNext w:val="0"/>
              <w:keepLines w:val="0"/>
              <w:widowControl w:val="0"/>
              <w:rPr>
                <w:lang w:val="fr-FR" w:eastAsia="ja-JP"/>
              </w:rPr>
            </w:pPr>
            <w:r>
              <w:rPr>
                <w:rFonts w:eastAsia="Batang"/>
                <w:bCs/>
                <w:lang w:val="fr-FR"/>
              </w:rPr>
              <w:t>gNB-DU UE F1AP ID</w:t>
            </w: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8290F0" w14:textId="77777777" w:rsidR="001C56D0" w:rsidRDefault="001C56D0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zh-CN"/>
              </w:rPr>
              <w:t>M</w:t>
            </w: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FF29F1" w14:textId="77777777" w:rsidR="001C56D0" w:rsidRDefault="001C56D0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7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F8EBD4" w14:textId="77777777" w:rsidR="001C56D0" w:rsidRDefault="001C56D0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t>9.3.1.5</w:t>
            </w:r>
          </w:p>
        </w:tc>
        <w:tc>
          <w:tcPr>
            <w:tcW w:w="8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BDF5D" w14:textId="77777777" w:rsidR="001C56D0" w:rsidRDefault="001C56D0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34A0DE" w14:textId="77777777" w:rsidR="001C56D0" w:rsidRDefault="001C56D0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>
              <w:t>YES</w:t>
            </w: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0C3352" w14:textId="77777777" w:rsidR="001C56D0" w:rsidRDefault="001C56D0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>
              <w:t>reject</w:t>
            </w:r>
          </w:p>
        </w:tc>
      </w:tr>
      <w:tr w:rsidR="001C56D0" w14:paraId="3EF9A6EA" w14:textId="77777777" w:rsidTr="001C56D0">
        <w:tc>
          <w:tcPr>
            <w:tcW w:w="1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DB4450" w14:textId="77777777" w:rsidR="001C56D0" w:rsidRDefault="001C56D0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t>NR CGI</w:t>
            </w: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D86DD4" w14:textId="77777777" w:rsidR="001C56D0" w:rsidRDefault="001C56D0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t>M</w:t>
            </w: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FA43C4" w14:textId="77777777" w:rsidR="001C56D0" w:rsidRDefault="001C56D0">
            <w:pPr>
              <w:pStyle w:val="TAL"/>
              <w:keepNext w:val="0"/>
              <w:keepLines w:val="0"/>
              <w:widowControl w:val="0"/>
              <w:rPr>
                <w:i/>
                <w:lang w:eastAsia="ja-JP"/>
              </w:rPr>
            </w:pPr>
          </w:p>
        </w:tc>
        <w:tc>
          <w:tcPr>
            <w:tcW w:w="7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06A9AA" w14:textId="77777777" w:rsidR="001C56D0" w:rsidRDefault="001C56D0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t>9.3.1.12</w:t>
            </w:r>
          </w:p>
        </w:tc>
        <w:tc>
          <w:tcPr>
            <w:tcW w:w="8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A7DB83" w14:textId="77777777" w:rsidR="001C56D0" w:rsidRDefault="001C56D0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9D1B0F" w14:textId="77777777" w:rsidR="001C56D0" w:rsidRDefault="001C56D0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>
              <w:t>YES</w:t>
            </w: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2412FF" w14:textId="77777777" w:rsidR="001C56D0" w:rsidRDefault="001C56D0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>
              <w:t>reject</w:t>
            </w:r>
          </w:p>
        </w:tc>
      </w:tr>
    </w:tbl>
    <w:p w14:paraId="0A85369A" w14:textId="77777777" w:rsidR="001C56D0" w:rsidRDefault="001C56D0" w:rsidP="001C56D0">
      <w:pPr>
        <w:widowControl w:val="0"/>
        <w:rPr>
          <w:rFonts w:eastAsia="Malgun Gothic"/>
          <w:highlight w:val="yellow"/>
          <w:lang w:eastAsia="ko-KR"/>
        </w:rPr>
      </w:pPr>
    </w:p>
    <w:p w14:paraId="338C7262" w14:textId="77777777" w:rsidR="001C56D0" w:rsidRDefault="001C56D0" w:rsidP="001C56D0">
      <w:pPr>
        <w:widowControl w:val="0"/>
        <w:rPr>
          <w:rFonts w:eastAsia="Times New Roman"/>
          <w:highlight w:val="yellow"/>
        </w:rPr>
      </w:pPr>
      <w:r>
        <w:rPr>
          <w:highlight w:val="yellow"/>
        </w:rPr>
        <w:t>/*********************</w:t>
      </w:r>
      <w:r>
        <w:rPr>
          <w:highlight w:val="yellow"/>
          <w:lang w:eastAsia="zh-CN"/>
        </w:rPr>
        <w:t xml:space="preserve">Next </w:t>
      </w:r>
      <w:r>
        <w:rPr>
          <w:highlight w:val="yellow"/>
        </w:rPr>
        <w:t>change***********************/</w:t>
      </w:r>
    </w:p>
    <w:p w14:paraId="2E0CFB89" w14:textId="77777777" w:rsidR="001C56D0" w:rsidRDefault="001C56D0" w:rsidP="001C56D0">
      <w:pPr>
        <w:widowControl w:val="0"/>
        <w:rPr>
          <w:rFonts w:eastAsia="Malgun Gothic"/>
          <w:highlight w:val="yellow"/>
        </w:rPr>
      </w:pPr>
    </w:p>
    <w:p w14:paraId="431A79C1" w14:textId="77777777" w:rsidR="001C56D0" w:rsidRDefault="001C56D0" w:rsidP="001C56D0">
      <w:pPr>
        <w:pStyle w:val="4"/>
        <w:keepNext w:val="0"/>
        <w:keepLines w:val="0"/>
        <w:widowControl w:val="0"/>
        <w:rPr>
          <w:ins w:id="715" w:author="作者"/>
          <w:rFonts w:eastAsia="宋体"/>
          <w:lang w:eastAsia="zh-CN"/>
        </w:rPr>
      </w:pPr>
      <w:bookmarkStart w:id="716" w:name="_Hlk175824802"/>
      <w:bookmarkStart w:id="717" w:name="_Toc121161315"/>
      <w:bookmarkStart w:id="718" w:name="_Toc192843723"/>
      <w:ins w:id="719" w:author="作者">
        <w:r>
          <w:rPr>
            <w:lang w:eastAsia="zh-CN"/>
          </w:rPr>
          <w:t>9.2.2.</w:t>
        </w:r>
        <w:bookmarkEnd w:id="716"/>
        <w:r>
          <w:rPr>
            <w:lang w:eastAsia="zh-CN"/>
          </w:rPr>
          <w:t>x1</w:t>
        </w:r>
        <w:r>
          <w:rPr>
            <w:lang w:eastAsia="zh-CN"/>
          </w:rPr>
          <w:tab/>
        </w:r>
        <w:bookmarkEnd w:id="717"/>
        <w:r>
          <w:rPr>
            <w:lang w:eastAsia="zh-CN"/>
          </w:rPr>
          <w:t xml:space="preserve">DU-CU </w:t>
        </w:r>
        <w:bookmarkEnd w:id="718"/>
        <w:r>
          <w:rPr>
            <w:lang w:eastAsia="zh-CN"/>
          </w:rPr>
          <w:t>CSI-RS COORDINATION REQUEST</w:t>
        </w:r>
      </w:ins>
    </w:p>
    <w:p w14:paraId="69BDC9C9" w14:textId="133E6330" w:rsidR="001C56D0" w:rsidRDefault="001C56D0" w:rsidP="001C56D0">
      <w:pPr>
        <w:widowControl w:val="0"/>
        <w:rPr>
          <w:ins w:id="720" w:author="作者"/>
          <w:rFonts w:eastAsia="Yu Mincho"/>
          <w:lang w:val="en-US" w:eastAsia="ja-JP"/>
        </w:rPr>
      </w:pPr>
      <w:ins w:id="721" w:author="作者">
        <w:r>
          <w:rPr>
            <w:lang w:eastAsia="zh-CN"/>
          </w:rPr>
          <w:t xml:space="preserve">This message is sent by the gNB-DU to request the gNB-CU </w:t>
        </w:r>
        <w:r>
          <w:rPr>
            <w:rFonts w:eastAsia="Yu Mincho"/>
            <w:lang w:eastAsia="ja-JP"/>
          </w:rPr>
          <w:t xml:space="preserve">e.g. </w:t>
        </w:r>
        <w:r>
          <w:t>to activate/deactivate the SP CSI-RS transmission</w:t>
        </w:r>
        <w:r>
          <w:rPr>
            <w:rFonts w:eastAsia="Malgun Gothic"/>
          </w:rPr>
          <w:t>s</w:t>
        </w:r>
        <w:r>
          <w:t xml:space="preserve"> </w:t>
        </w:r>
        <w:r>
          <w:rPr>
            <w:rFonts w:eastAsia="Malgun Gothic"/>
          </w:rPr>
          <w:lastRenderedPageBreak/>
          <w:t>from</w:t>
        </w:r>
        <w:r>
          <w:t xml:space="preserve"> </w:t>
        </w:r>
        <w:r>
          <w:rPr>
            <w:rFonts w:eastAsia="Malgun Gothic"/>
          </w:rPr>
          <w:t>specific</w:t>
        </w:r>
        <w:r>
          <w:t xml:space="preserve"> cells</w:t>
        </w:r>
        <w:r>
          <w:rPr>
            <w:lang w:val="en-US"/>
          </w:rPr>
          <w:t xml:space="preserve">. </w:t>
        </w:r>
        <w:del w:id="722" w:author="Huawei001" w:date="2025-08-14T15:46:00Z">
          <w:r w:rsidDel="00D76B94">
            <w:rPr>
              <w:rFonts w:eastAsia="Yu Mincho"/>
              <w:lang w:val="en-US" w:eastAsia="ja-JP"/>
            </w:rPr>
            <w:delText>(Detail is FFS)</w:delText>
          </w:r>
        </w:del>
      </w:ins>
    </w:p>
    <w:p w14:paraId="30F31AB5" w14:textId="77777777" w:rsidR="001C56D0" w:rsidRDefault="001C56D0" w:rsidP="001C56D0">
      <w:pPr>
        <w:widowControl w:val="0"/>
        <w:rPr>
          <w:ins w:id="723" w:author="作者"/>
          <w:rFonts w:eastAsia="Times New Roman"/>
          <w:lang w:eastAsia="zh-CN"/>
        </w:rPr>
      </w:pPr>
      <w:ins w:id="724" w:author="作者">
        <w:r>
          <w:rPr>
            <w:lang w:eastAsia="zh-CN"/>
          </w:rPr>
          <w:t>Direction:</w:t>
        </w:r>
        <w:r>
          <w:rPr>
            <w:lang w:val="en-US" w:eastAsia="zh-CN"/>
          </w:rPr>
          <w:t xml:space="preserve"> </w:t>
        </w:r>
        <w:r>
          <w:rPr>
            <w:lang w:eastAsia="zh-CN"/>
          </w:rPr>
          <w:t xml:space="preserve">gNB-DU </w:t>
        </w:r>
        <w:r>
          <w:rPr>
            <w:lang w:eastAsia="zh-CN"/>
          </w:rPr>
          <w:sym w:font="Symbol" w:char="F0AE"/>
        </w:r>
        <w:r>
          <w:rPr>
            <w:lang w:eastAsia="zh-CN"/>
          </w:rPr>
          <w:t xml:space="preserve"> gNB-CU</w:t>
        </w:r>
      </w:ins>
    </w:p>
    <w:tbl>
      <w:tblPr>
        <w:tblpPr w:leftFromText="180" w:rightFromText="180" w:vertAnchor="text" w:tblpY="1"/>
        <w:tblOverlap w:val="never"/>
        <w:tblW w:w="75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  <w:tblPrChange w:id="725" w:author="Huawei001" w:date="2025-08-28T12:35:00Z">
          <w:tblPr>
            <w:tblW w:w="7560" w:type="dxa"/>
            <w:tblInd w:w="108" w:type="dxa"/>
            <w:tbl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blBorders>
            <w:tblLayout w:type="fixed"/>
            <w:tblLook w:val="04A0" w:firstRow="1" w:lastRow="0" w:firstColumn="1" w:lastColumn="0" w:noHBand="0" w:noVBand="1"/>
          </w:tblPr>
        </w:tblPrChange>
      </w:tblPr>
      <w:tblGrid>
        <w:gridCol w:w="2160"/>
        <w:gridCol w:w="1080"/>
        <w:gridCol w:w="1080"/>
        <w:gridCol w:w="1512"/>
        <w:gridCol w:w="1728"/>
        <w:tblGridChange w:id="726">
          <w:tblGrid>
            <w:gridCol w:w="540"/>
            <w:gridCol w:w="1620"/>
            <w:gridCol w:w="540"/>
            <w:gridCol w:w="540"/>
            <w:gridCol w:w="540"/>
            <w:gridCol w:w="540"/>
            <w:gridCol w:w="540"/>
            <w:gridCol w:w="972"/>
            <w:gridCol w:w="540"/>
            <w:gridCol w:w="1188"/>
            <w:gridCol w:w="540"/>
          </w:tblGrid>
        </w:tblGridChange>
      </w:tblGrid>
      <w:tr w:rsidR="001C56D0" w14:paraId="35EA2E9A" w14:textId="77777777" w:rsidTr="00EF76FE">
        <w:trPr>
          <w:tblHeader/>
          <w:ins w:id="727" w:author="作者" w:date="2025-08-14T14:21:00Z"/>
          <w:trPrChange w:id="728" w:author="Huawei001" w:date="2025-08-28T12:35:00Z">
            <w:trPr>
              <w:gridBefore w:val="1"/>
              <w:tblHeader/>
            </w:trPr>
          </w:trPrChange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  <w:tcPrChange w:id="729" w:author="Huawei001" w:date="2025-08-28T12:35:00Z">
              <w:tcPr>
                <w:tcW w:w="2160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</w:tcPrChange>
          </w:tcPr>
          <w:p w14:paraId="795460CD" w14:textId="77777777" w:rsidR="001C56D0" w:rsidRDefault="001C56D0">
            <w:pPr>
              <w:pStyle w:val="TAH"/>
              <w:keepNext w:val="0"/>
              <w:keepLines w:val="0"/>
              <w:widowControl w:val="0"/>
              <w:rPr>
                <w:ins w:id="730" w:author="作者"/>
                <w:lang w:eastAsia="ja-JP"/>
              </w:rPr>
            </w:pPr>
            <w:ins w:id="731" w:author="作者">
              <w:r>
                <w:rPr>
                  <w:lang w:eastAsia="ja-JP"/>
                </w:rPr>
                <w:t>IE/Group Name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  <w:tcPrChange w:id="732" w:author="Huawei001" w:date="2025-08-28T12:35:00Z">
              <w:tcPr>
                <w:tcW w:w="1080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</w:tcPrChange>
          </w:tcPr>
          <w:p w14:paraId="35128A84" w14:textId="77777777" w:rsidR="001C56D0" w:rsidRDefault="001C56D0">
            <w:pPr>
              <w:pStyle w:val="TAH"/>
              <w:keepNext w:val="0"/>
              <w:keepLines w:val="0"/>
              <w:widowControl w:val="0"/>
              <w:rPr>
                <w:ins w:id="733" w:author="作者"/>
                <w:lang w:eastAsia="ja-JP"/>
              </w:rPr>
            </w:pPr>
            <w:ins w:id="734" w:author="作者">
              <w:r>
                <w:rPr>
                  <w:lang w:eastAsia="ja-JP"/>
                </w:rPr>
                <w:t>Presence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  <w:tcPrChange w:id="735" w:author="Huawei001" w:date="2025-08-28T12:35:00Z">
              <w:tcPr>
                <w:tcW w:w="1080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</w:tcPrChange>
          </w:tcPr>
          <w:p w14:paraId="2358AF1D" w14:textId="77777777" w:rsidR="001C56D0" w:rsidRDefault="001C56D0">
            <w:pPr>
              <w:pStyle w:val="TAH"/>
              <w:keepNext w:val="0"/>
              <w:keepLines w:val="0"/>
              <w:widowControl w:val="0"/>
              <w:rPr>
                <w:ins w:id="736" w:author="作者"/>
                <w:lang w:eastAsia="ja-JP"/>
              </w:rPr>
            </w:pPr>
            <w:ins w:id="737" w:author="作者">
              <w:r>
                <w:rPr>
                  <w:lang w:eastAsia="ja-JP"/>
                </w:rPr>
                <w:t>Range</w:t>
              </w:r>
            </w:ins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  <w:tcPrChange w:id="738" w:author="Huawei001" w:date="2025-08-28T12:35:00Z">
              <w:tcPr>
                <w:tcW w:w="1512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</w:tcPrChange>
          </w:tcPr>
          <w:p w14:paraId="1C42B81D" w14:textId="77777777" w:rsidR="001C56D0" w:rsidRDefault="001C56D0">
            <w:pPr>
              <w:pStyle w:val="TAH"/>
              <w:keepNext w:val="0"/>
              <w:keepLines w:val="0"/>
              <w:widowControl w:val="0"/>
              <w:rPr>
                <w:ins w:id="739" w:author="作者"/>
                <w:lang w:eastAsia="ja-JP"/>
              </w:rPr>
            </w:pPr>
            <w:ins w:id="740" w:author="作者">
              <w:r>
                <w:rPr>
                  <w:lang w:eastAsia="ja-JP"/>
                </w:rPr>
                <w:t>IE type and reference</w:t>
              </w:r>
            </w:ins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  <w:tcPrChange w:id="741" w:author="Huawei001" w:date="2025-08-28T12:35:00Z">
              <w:tcPr>
                <w:tcW w:w="1728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</w:tcPrChange>
          </w:tcPr>
          <w:p w14:paraId="469DFC70" w14:textId="77777777" w:rsidR="001C56D0" w:rsidRDefault="001C56D0">
            <w:pPr>
              <w:pStyle w:val="TAH"/>
              <w:keepNext w:val="0"/>
              <w:keepLines w:val="0"/>
              <w:widowControl w:val="0"/>
              <w:rPr>
                <w:ins w:id="742" w:author="作者"/>
                <w:lang w:eastAsia="ja-JP"/>
              </w:rPr>
            </w:pPr>
            <w:ins w:id="743" w:author="作者">
              <w:r>
                <w:rPr>
                  <w:lang w:eastAsia="ja-JP"/>
                </w:rPr>
                <w:t>Semantics description</w:t>
              </w:r>
            </w:ins>
          </w:p>
        </w:tc>
      </w:tr>
      <w:tr w:rsidR="001C56D0" w14:paraId="774FA3FC" w14:textId="77777777" w:rsidTr="00EF76FE">
        <w:trPr>
          <w:ins w:id="744" w:author="作者" w:date="2025-08-14T14:21:00Z"/>
          <w:trPrChange w:id="745" w:author="Huawei001" w:date="2025-08-28T12:35:00Z">
            <w:trPr>
              <w:gridBefore w:val="1"/>
            </w:trPr>
          </w:trPrChange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  <w:tcPrChange w:id="746" w:author="Huawei001" w:date="2025-08-28T12:35:00Z">
              <w:tcPr>
                <w:tcW w:w="2160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</w:tcPrChange>
          </w:tcPr>
          <w:p w14:paraId="740AA295" w14:textId="77777777" w:rsidR="001C56D0" w:rsidRDefault="001C56D0">
            <w:pPr>
              <w:pStyle w:val="TAL"/>
              <w:keepNext w:val="0"/>
              <w:keepLines w:val="0"/>
              <w:widowControl w:val="0"/>
              <w:rPr>
                <w:ins w:id="747" w:author="作者"/>
                <w:lang w:eastAsia="ja-JP"/>
              </w:rPr>
            </w:pPr>
            <w:ins w:id="748" w:author="作者">
              <w:r>
                <w:rPr>
                  <w:lang w:eastAsia="ja-JP"/>
                </w:rPr>
                <w:t>Message Type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  <w:tcPrChange w:id="749" w:author="Huawei001" w:date="2025-08-28T12:35:00Z">
              <w:tcPr>
                <w:tcW w:w="1080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</w:tcPrChange>
          </w:tcPr>
          <w:p w14:paraId="570C29C2" w14:textId="77777777" w:rsidR="001C56D0" w:rsidRDefault="001C56D0">
            <w:pPr>
              <w:pStyle w:val="TAL"/>
              <w:keepNext w:val="0"/>
              <w:keepLines w:val="0"/>
              <w:widowControl w:val="0"/>
              <w:rPr>
                <w:ins w:id="750" w:author="作者"/>
                <w:lang w:eastAsia="ja-JP"/>
              </w:rPr>
            </w:pPr>
            <w:ins w:id="751" w:author="作者">
              <w:r>
                <w:rPr>
                  <w:lang w:eastAsia="ja-JP"/>
                </w:rPr>
                <w:t>M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752" w:author="Huawei001" w:date="2025-08-28T12:35:00Z">
              <w:tcPr>
                <w:tcW w:w="1080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08AAEC98" w14:textId="77777777" w:rsidR="001C56D0" w:rsidRDefault="001C56D0">
            <w:pPr>
              <w:pStyle w:val="TAL"/>
              <w:keepNext w:val="0"/>
              <w:keepLines w:val="0"/>
              <w:widowControl w:val="0"/>
              <w:rPr>
                <w:ins w:id="753" w:author="作者"/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  <w:tcPrChange w:id="754" w:author="Huawei001" w:date="2025-08-28T12:35:00Z">
              <w:tcPr>
                <w:tcW w:w="1512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</w:tcPrChange>
          </w:tcPr>
          <w:p w14:paraId="20433306" w14:textId="77777777" w:rsidR="001C56D0" w:rsidRDefault="001C56D0">
            <w:pPr>
              <w:pStyle w:val="TAL"/>
              <w:keepNext w:val="0"/>
              <w:keepLines w:val="0"/>
              <w:widowControl w:val="0"/>
              <w:rPr>
                <w:ins w:id="755" w:author="作者"/>
                <w:lang w:eastAsia="ja-JP"/>
              </w:rPr>
            </w:pPr>
            <w:ins w:id="756" w:author="作者">
              <w:r>
                <w:rPr>
                  <w:lang w:eastAsia="ja-JP"/>
                </w:rPr>
                <w:t>9.3.1.1</w:t>
              </w:r>
            </w:ins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757" w:author="Huawei001" w:date="2025-08-28T12:35:00Z">
              <w:tcPr>
                <w:tcW w:w="1728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4D0942AC" w14:textId="77777777" w:rsidR="001C56D0" w:rsidRDefault="001C56D0">
            <w:pPr>
              <w:pStyle w:val="TAL"/>
              <w:keepNext w:val="0"/>
              <w:keepLines w:val="0"/>
              <w:widowControl w:val="0"/>
              <w:rPr>
                <w:ins w:id="758" w:author="作者"/>
                <w:lang w:eastAsia="ja-JP"/>
              </w:rPr>
            </w:pPr>
          </w:p>
        </w:tc>
      </w:tr>
      <w:tr w:rsidR="001C56D0" w14:paraId="5D3135A5" w14:textId="77777777" w:rsidTr="00EF76FE">
        <w:trPr>
          <w:ins w:id="759" w:author="作者" w:date="2025-08-14T14:21:00Z"/>
          <w:trPrChange w:id="760" w:author="Huawei001" w:date="2025-08-28T12:35:00Z">
            <w:trPr>
              <w:gridBefore w:val="1"/>
            </w:trPr>
          </w:trPrChange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  <w:tcPrChange w:id="761" w:author="Huawei001" w:date="2025-08-28T12:35:00Z">
              <w:tcPr>
                <w:tcW w:w="2160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</w:tcPrChange>
          </w:tcPr>
          <w:p w14:paraId="45530324" w14:textId="77777777" w:rsidR="001C56D0" w:rsidRDefault="001C56D0">
            <w:pPr>
              <w:pStyle w:val="TAL"/>
              <w:keepNext w:val="0"/>
              <w:keepLines w:val="0"/>
              <w:widowControl w:val="0"/>
              <w:rPr>
                <w:ins w:id="762" w:author="作者"/>
                <w:rFonts w:eastAsia="MS Mincho"/>
                <w:lang w:eastAsia="ja-JP"/>
              </w:rPr>
            </w:pPr>
            <w:ins w:id="763" w:author="作者">
              <w:r>
                <w:rPr>
                  <w:rFonts w:eastAsia="Batang"/>
                  <w:bCs/>
                </w:rPr>
                <w:t>gNB-CU</w:t>
              </w:r>
              <w:r>
                <w:rPr>
                  <w:bCs/>
                </w:rPr>
                <w:t xml:space="preserve"> UE F1AP ID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  <w:tcPrChange w:id="764" w:author="Huawei001" w:date="2025-08-28T12:35:00Z">
              <w:tcPr>
                <w:tcW w:w="1080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</w:tcPrChange>
          </w:tcPr>
          <w:p w14:paraId="1CAC5B04" w14:textId="77777777" w:rsidR="001C56D0" w:rsidRDefault="001C56D0">
            <w:pPr>
              <w:pStyle w:val="TAL"/>
              <w:keepNext w:val="0"/>
              <w:keepLines w:val="0"/>
              <w:widowControl w:val="0"/>
              <w:rPr>
                <w:ins w:id="765" w:author="作者"/>
                <w:rFonts w:eastAsia="MS Mincho"/>
                <w:lang w:eastAsia="ja-JP"/>
              </w:rPr>
            </w:pPr>
            <w:ins w:id="766" w:author="作者">
              <w:r>
                <w:rPr>
                  <w:lang w:eastAsia="zh-CN"/>
                </w:rPr>
                <w:t>M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767" w:author="Huawei001" w:date="2025-08-28T12:35:00Z">
              <w:tcPr>
                <w:tcW w:w="1080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1B2C6140" w14:textId="77777777" w:rsidR="001C56D0" w:rsidRDefault="001C56D0">
            <w:pPr>
              <w:pStyle w:val="TAL"/>
              <w:keepNext w:val="0"/>
              <w:keepLines w:val="0"/>
              <w:widowControl w:val="0"/>
              <w:rPr>
                <w:ins w:id="768" w:author="作者"/>
                <w:rFonts w:eastAsia="Times New Roman"/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  <w:tcPrChange w:id="769" w:author="Huawei001" w:date="2025-08-28T12:35:00Z">
              <w:tcPr>
                <w:tcW w:w="1512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</w:tcPrChange>
          </w:tcPr>
          <w:p w14:paraId="109BA1F4" w14:textId="77777777" w:rsidR="001C56D0" w:rsidRDefault="001C56D0">
            <w:pPr>
              <w:pStyle w:val="TAL"/>
              <w:keepNext w:val="0"/>
              <w:keepLines w:val="0"/>
              <w:widowControl w:val="0"/>
              <w:rPr>
                <w:ins w:id="770" w:author="作者"/>
                <w:lang w:eastAsia="ja-JP"/>
              </w:rPr>
            </w:pPr>
            <w:ins w:id="771" w:author="作者">
              <w:r>
                <w:t>9.3.1.4</w:t>
              </w:r>
            </w:ins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772" w:author="Huawei001" w:date="2025-08-28T12:35:00Z">
              <w:tcPr>
                <w:tcW w:w="1728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3DA0CEFB" w14:textId="77777777" w:rsidR="001C56D0" w:rsidRDefault="001C56D0">
            <w:pPr>
              <w:pStyle w:val="TAL"/>
              <w:keepNext w:val="0"/>
              <w:keepLines w:val="0"/>
              <w:widowControl w:val="0"/>
              <w:rPr>
                <w:ins w:id="773" w:author="作者"/>
                <w:lang w:eastAsia="ja-JP"/>
              </w:rPr>
            </w:pPr>
          </w:p>
        </w:tc>
      </w:tr>
      <w:tr w:rsidR="001C56D0" w14:paraId="1F0F1D84" w14:textId="77777777" w:rsidTr="00EF76FE">
        <w:trPr>
          <w:ins w:id="774" w:author="作者" w:date="2025-08-14T14:21:00Z"/>
          <w:trPrChange w:id="775" w:author="Huawei001" w:date="2025-08-28T12:35:00Z">
            <w:trPr>
              <w:gridBefore w:val="1"/>
            </w:trPr>
          </w:trPrChange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  <w:tcPrChange w:id="776" w:author="Huawei001" w:date="2025-08-28T12:35:00Z">
              <w:tcPr>
                <w:tcW w:w="2160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</w:tcPrChange>
          </w:tcPr>
          <w:p w14:paraId="43E3D934" w14:textId="77777777" w:rsidR="001C56D0" w:rsidRDefault="001C56D0">
            <w:pPr>
              <w:pStyle w:val="TAL"/>
              <w:keepNext w:val="0"/>
              <w:keepLines w:val="0"/>
              <w:widowControl w:val="0"/>
              <w:rPr>
                <w:ins w:id="777" w:author="作者"/>
                <w:lang w:val="fr-FR" w:eastAsia="ja-JP"/>
              </w:rPr>
            </w:pPr>
            <w:ins w:id="778" w:author="作者">
              <w:r>
                <w:rPr>
                  <w:rFonts w:eastAsia="Batang"/>
                  <w:bCs/>
                  <w:lang w:val="fr-FR"/>
                </w:rPr>
                <w:t>gNB-DU UE F1AP ID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  <w:tcPrChange w:id="779" w:author="Huawei001" w:date="2025-08-28T12:35:00Z">
              <w:tcPr>
                <w:tcW w:w="1080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</w:tcPrChange>
          </w:tcPr>
          <w:p w14:paraId="171066B3" w14:textId="77777777" w:rsidR="001C56D0" w:rsidRDefault="001C56D0">
            <w:pPr>
              <w:pStyle w:val="TAL"/>
              <w:keepNext w:val="0"/>
              <w:keepLines w:val="0"/>
              <w:widowControl w:val="0"/>
              <w:rPr>
                <w:ins w:id="780" w:author="作者"/>
                <w:lang w:eastAsia="ja-JP"/>
              </w:rPr>
            </w:pPr>
            <w:ins w:id="781" w:author="作者">
              <w:r>
                <w:rPr>
                  <w:lang w:eastAsia="zh-CN"/>
                </w:rPr>
                <w:t>M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782" w:author="Huawei001" w:date="2025-08-28T12:35:00Z">
              <w:tcPr>
                <w:tcW w:w="1080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6B40AD74" w14:textId="77777777" w:rsidR="001C56D0" w:rsidRDefault="001C56D0">
            <w:pPr>
              <w:pStyle w:val="TAL"/>
              <w:keepNext w:val="0"/>
              <w:keepLines w:val="0"/>
              <w:widowControl w:val="0"/>
              <w:rPr>
                <w:ins w:id="783" w:author="作者"/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  <w:tcPrChange w:id="784" w:author="Huawei001" w:date="2025-08-28T12:35:00Z">
              <w:tcPr>
                <w:tcW w:w="1512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</w:tcPrChange>
          </w:tcPr>
          <w:p w14:paraId="2B4B1F79" w14:textId="77777777" w:rsidR="001C56D0" w:rsidRDefault="001C56D0">
            <w:pPr>
              <w:pStyle w:val="TAL"/>
              <w:keepNext w:val="0"/>
              <w:keepLines w:val="0"/>
              <w:widowControl w:val="0"/>
              <w:rPr>
                <w:ins w:id="785" w:author="作者"/>
                <w:lang w:eastAsia="ja-JP"/>
              </w:rPr>
            </w:pPr>
            <w:ins w:id="786" w:author="作者">
              <w:r>
                <w:t>9.3.1.5</w:t>
              </w:r>
            </w:ins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787" w:author="Huawei001" w:date="2025-08-28T12:35:00Z">
              <w:tcPr>
                <w:tcW w:w="1728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7C0320D2" w14:textId="77777777" w:rsidR="001C56D0" w:rsidRDefault="001C56D0">
            <w:pPr>
              <w:pStyle w:val="TAL"/>
              <w:keepNext w:val="0"/>
              <w:keepLines w:val="0"/>
              <w:widowControl w:val="0"/>
              <w:rPr>
                <w:ins w:id="788" w:author="作者"/>
                <w:lang w:eastAsia="ja-JP"/>
              </w:rPr>
            </w:pPr>
          </w:p>
        </w:tc>
      </w:tr>
      <w:tr w:rsidR="001C56D0" w:rsidDel="00DD466D" w14:paraId="4F2A069A" w14:textId="28133C43" w:rsidTr="00EF76FE">
        <w:trPr>
          <w:ins w:id="789" w:author="作者" w:date="2025-08-14T14:21:00Z"/>
          <w:del w:id="790" w:author="China Telecom" w:date="2025-08-28T11:12:00Z"/>
          <w:trPrChange w:id="791" w:author="Huawei001" w:date="2025-08-28T12:35:00Z">
            <w:trPr>
              <w:gridBefore w:val="1"/>
            </w:trPr>
          </w:trPrChange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792" w:author="Huawei001" w:date="2025-08-28T12:35:00Z">
              <w:tcPr>
                <w:tcW w:w="2160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21EC02EF" w14:textId="0C339090" w:rsidR="001C56D0" w:rsidDel="00DD466D" w:rsidRDefault="001C56D0">
            <w:pPr>
              <w:pStyle w:val="TAL"/>
              <w:keepNext w:val="0"/>
              <w:keepLines w:val="0"/>
              <w:widowControl w:val="0"/>
              <w:rPr>
                <w:ins w:id="793" w:author="作者"/>
                <w:del w:id="794" w:author="China Telecom" w:date="2025-08-28T11:12:00Z"/>
                <w:rFonts w:eastAsia="Yu Mincho"/>
                <w:b/>
                <w:lang w:val="fr-FR" w:eastAsia="ja-JP"/>
              </w:rPr>
            </w:pPr>
            <w:ins w:id="795" w:author="作者">
              <w:del w:id="796" w:author="China Telecom" w:date="2025-08-28T11:12:00Z">
                <w:r w:rsidDel="00DD466D">
                  <w:rPr>
                    <w:rFonts w:eastAsia="Yu Mincho"/>
                    <w:b/>
                    <w:lang w:val="fr-FR" w:eastAsia="ja-JP"/>
                  </w:rPr>
                  <w:delText>CSI-RS to be Activated List</w:delText>
                </w:r>
              </w:del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797" w:author="Huawei001" w:date="2025-08-28T12:35:00Z">
              <w:tcPr>
                <w:tcW w:w="1080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76394437" w14:textId="313D88F4" w:rsidR="001C56D0" w:rsidDel="00DD466D" w:rsidRDefault="001C56D0">
            <w:pPr>
              <w:rPr>
                <w:ins w:id="798" w:author="作者"/>
                <w:del w:id="799" w:author="China Telecom" w:date="2025-08-28T11:12:00Z"/>
                <w:rFonts w:eastAsia="Yu Mincho"/>
                <w:b/>
                <w:lang w:val="fr-FR"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800" w:author="Huawei001" w:date="2025-08-28T12:35:00Z">
              <w:tcPr>
                <w:tcW w:w="1080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0DFAF76E" w14:textId="5F80F61F" w:rsidR="001C56D0" w:rsidDel="00DD466D" w:rsidRDefault="001C56D0">
            <w:pPr>
              <w:pStyle w:val="TAL"/>
              <w:keepNext w:val="0"/>
              <w:keepLines w:val="0"/>
              <w:widowControl w:val="0"/>
              <w:rPr>
                <w:ins w:id="801" w:author="作者"/>
                <w:del w:id="802" w:author="China Telecom" w:date="2025-08-28T11:12:00Z"/>
                <w:lang w:eastAsia="ja-JP"/>
              </w:rPr>
            </w:pPr>
            <w:ins w:id="803" w:author="作者">
              <w:del w:id="804" w:author="China Telecom" w:date="2025-08-28T11:12:00Z">
                <w:r w:rsidDel="00DD466D">
                  <w:rPr>
                    <w:lang w:eastAsia="ja-JP"/>
                  </w:rPr>
                  <w:delText>0..1</w:delText>
                </w:r>
              </w:del>
            </w:ins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805" w:author="Huawei001" w:date="2025-08-28T12:35:00Z">
              <w:tcPr>
                <w:tcW w:w="1512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6FF2FDC4" w14:textId="4988ED8D" w:rsidR="001C56D0" w:rsidDel="00DD466D" w:rsidRDefault="001C56D0">
            <w:pPr>
              <w:pStyle w:val="TAL"/>
              <w:keepNext w:val="0"/>
              <w:keepLines w:val="0"/>
              <w:widowControl w:val="0"/>
              <w:rPr>
                <w:ins w:id="806" w:author="作者"/>
                <w:del w:id="807" w:author="China Telecom" w:date="2025-08-28T11:12:00Z"/>
                <w:highlight w:val="yellow"/>
                <w:lang w:eastAsia="ja-JP"/>
              </w:rPr>
            </w:pPr>
            <w:ins w:id="808" w:author="作者">
              <w:del w:id="809" w:author="China Telecom" w:date="2025-08-28T11:12:00Z">
                <w:r w:rsidDel="00DD466D">
                  <w:rPr>
                    <w:highlight w:val="yellow"/>
                    <w:lang w:eastAsia="ja-JP"/>
                  </w:rPr>
                  <w:delText>Detailed IE structure is FFS</w:delText>
                </w:r>
              </w:del>
            </w:ins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810" w:author="Huawei001" w:date="2025-08-28T12:35:00Z">
              <w:tcPr>
                <w:tcW w:w="1728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57FE3AFE" w14:textId="250E139D" w:rsidR="001C56D0" w:rsidDel="00DD466D" w:rsidRDefault="001C56D0">
            <w:pPr>
              <w:pStyle w:val="TAL"/>
              <w:keepNext w:val="0"/>
              <w:keepLines w:val="0"/>
              <w:widowControl w:val="0"/>
              <w:rPr>
                <w:ins w:id="811" w:author="作者"/>
                <w:del w:id="812" w:author="China Telecom" w:date="2025-08-28T11:12:00Z"/>
                <w:lang w:eastAsia="ja-JP"/>
              </w:rPr>
            </w:pPr>
          </w:p>
        </w:tc>
      </w:tr>
      <w:tr w:rsidR="001C56D0" w:rsidDel="00DD466D" w14:paraId="6A2E4CB3" w14:textId="46E2F1F5" w:rsidTr="00EF76FE">
        <w:trPr>
          <w:ins w:id="813" w:author="作者" w:date="2025-08-14T14:21:00Z"/>
          <w:del w:id="814" w:author="China Telecom" w:date="2025-08-28T11:12:00Z"/>
          <w:trPrChange w:id="815" w:author="Huawei001" w:date="2025-08-28T12:35:00Z">
            <w:trPr>
              <w:gridBefore w:val="1"/>
            </w:trPr>
          </w:trPrChange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816" w:author="Huawei001" w:date="2025-08-28T12:35:00Z">
              <w:tcPr>
                <w:tcW w:w="2160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1A4C241B" w14:textId="44863EB2" w:rsidR="001C56D0" w:rsidDel="00DD466D" w:rsidRDefault="001C56D0">
            <w:pPr>
              <w:pStyle w:val="TAL"/>
              <w:keepNext w:val="0"/>
              <w:keepLines w:val="0"/>
              <w:widowControl w:val="0"/>
              <w:ind w:leftChars="100" w:left="200"/>
              <w:rPr>
                <w:ins w:id="817" w:author="作者"/>
                <w:del w:id="818" w:author="China Telecom" w:date="2025-08-28T11:12:00Z"/>
                <w:rFonts w:eastAsia="Yu Mincho"/>
                <w:b/>
                <w:lang w:val="fr-FR" w:eastAsia="ja-JP"/>
              </w:rPr>
            </w:pPr>
            <w:ins w:id="819" w:author="作者">
              <w:del w:id="820" w:author="China Telecom" w:date="2025-08-28T11:12:00Z">
                <w:r w:rsidDel="00DD466D">
                  <w:rPr>
                    <w:rFonts w:eastAsia="Yu Mincho"/>
                    <w:b/>
                    <w:lang w:val="fr-FR" w:eastAsia="ja-JP"/>
                  </w:rPr>
                  <w:delText>&gt;CSI-RS to be Activatedtem IEs</w:delText>
                </w:r>
              </w:del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821" w:author="Huawei001" w:date="2025-08-28T12:35:00Z">
              <w:tcPr>
                <w:tcW w:w="1080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7611D155" w14:textId="6D20138B" w:rsidR="001C56D0" w:rsidDel="00DD466D" w:rsidRDefault="001C56D0">
            <w:pPr>
              <w:rPr>
                <w:ins w:id="822" w:author="作者"/>
                <w:del w:id="823" w:author="China Telecom" w:date="2025-08-28T11:12:00Z"/>
                <w:rFonts w:eastAsia="Yu Mincho"/>
                <w:b/>
                <w:lang w:val="fr-FR"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824" w:author="Huawei001" w:date="2025-08-28T12:35:00Z">
              <w:tcPr>
                <w:tcW w:w="1080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2498AC8E" w14:textId="04537CE3" w:rsidR="001C56D0" w:rsidDel="00DD466D" w:rsidRDefault="001C56D0">
            <w:pPr>
              <w:pStyle w:val="TAL"/>
              <w:keepNext w:val="0"/>
              <w:keepLines w:val="0"/>
              <w:widowControl w:val="0"/>
              <w:rPr>
                <w:ins w:id="825" w:author="作者"/>
                <w:del w:id="826" w:author="China Telecom" w:date="2025-08-28T11:12:00Z"/>
                <w:lang w:eastAsia="ja-JP"/>
              </w:rPr>
            </w:pPr>
            <w:ins w:id="827" w:author="作者">
              <w:del w:id="828" w:author="China Telecom" w:date="2025-08-28T11:12:00Z">
                <w:r w:rsidDel="00DD466D">
                  <w:rPr>
                    <w:lang w:eastAsia="ja-JP"/>
                  </w:rPr>
                  <w:delText>1 .. &lt;maxnoofCellList&gt;</w:delText>
                </w:r>
              </w:del>
            </w:ins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829" w:author="Huawei001" w:date="2025-08-28T12:35:00Z">
              <w:tcPr>
                <w:tcW w:w="1512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10209509" w14:textId="11EAB52F" w:rsidR="001C56D0" w:rsidDel="00DD466D" w:rsidRDefault="001C56D0">
            <w:pPr>
              <w:rPr>
                <w:ins w:id="830" w:author="作者"/>
                <w:del w:id="831" w:author="China Telecom" w:date="2025-08-28T11:12:00Z"/>
                <w:lang w:eastAsia="ja-JP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832" w:author="Huawei001" w:date="2025-08-28T12:35:00Z">
              <w:tcPr>
                <w:tcW w:w="1728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4D023EC1" w14:textId="743596B1" w:rsidR="001C56D0" w:rsidDel="00DD466D" w:rsidRDefault="001C56D0">
            <w:pPr>
              <w:pStyle w:val="TAL"/>
              <w:keepNext w:val="0"/>
              <w:keepLines w:val="0"/>
              <w:widowControl w:val="0"/>
              <w:rPr>
                <w:ins w:id="833" w:author="作者"/>
                <w:del w:id="834" w:author="China Telecom" w:date="2025-08-28T11:12:00Z"/>
                <w:lang w:eastAsia="ja-JP"/>
              </w:rPr>
            </w:pPr>
          </w:p>
        </w:tc>
      </w:tr>
      <w:tr w:rsidR="001C56D0" w:rsidDel="00DD466D" w14:paraId="55C975A7" w14:textId="7A6DAB79" w:rsidTr="00EF76FE">
        <w:trPr>
          <w:ins w:id="835" w:author="作者" w:date="2025-08-14T14:21:00Z"/>
          <w:del w:id="836" w:author="China Telecom" w:date="2025-08-28T11:12:00Z"/>
          <w:trPrChange w:id="837" w:author="Huawei001" w:date="2025-08-28T12:35:00Z">
            <w:trPr>
              <w:gridBefore w:val="1"/>
            </w:trPr>
          </w:trPrChange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838" w:author="Huawei001" w:date="2025-08-28T12:35:00Z">
              <w:tcPr>
                <w:tcW w:w="2160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0D416006" w14:textId="5C936327" w:rsidR="001C56D0" w:rsidDel="00DD466D" w:rsidRDefault="001C56D0">
            <w:pPr>
              <w:pStyle w:val="TAL"/>
              <w:keepNext w:val="0"/>
              <w:keepLines w:val="0"/>
              <w:widowControl w:val="0"/>
              <w:ind w:leftChars="200" w:left="400"/>
              <w:rPr>
                <w:ins w:id="839" w:author="作者"/>
                <w:del w:id="840" w:author="China Telecom" w:date="2025-08-28T11:12:00Z"/>
                <w:rFonts w:eastAsia="Yu Mincho"/>
                <w:bCs/>
                <w:lang w:val="fr-FR" w:eastAsia="ja-JP"/>
              </w:rPr>
            </w:pPr>
            <w:ins w:id="841" w:author="作者">
              <w:del w:id="842" w:author="China Telecom" w:date="2025-08-28T11:12:00Z">
                <w:r w:rsidDel="00DD466D">
                  <w:rPr>
                    <w:rFonts w:eastAsia="Yu Mincho"/>
                    <w:bCs/>
                    <w:lang w:val="fr-FR" w:eastAsia="ja-JP"/>
                  </w:rPr>
                  <w:delText>&gt;&gt;Candidate Cell ID</w:delText>
                </w:r>
              </w:del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843" w:author="Huawei001" w:date="2025-08-28T12:35:00Z">
              <w:tcPr>
                <w:tcW w:w="1080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200D765C" w14:textId="1840D34B" w:rsidR="001C56D0" w:rsidDel="00DD466D" w:rsidRDefault="001C56D0">
            <w:pPr>
              <w:pStyle w:val="TAL"/>
              <w:keepNext w:val="0"/>
              <w:keepLines w:val="0"/>
              <w:widowControl w:val="0"/>
              <w:rPr>
                <w:ins w:id="844" w:author="作者"/>
                <w:del w:id="845" w:author="China Telecom" w:date="2025-08-28T11:12:00Z"/>
                <w:rFonts w:eastAsia="Yu Mincho"/>
                <w:lang w:eastAsia="ja-JP"/>
              </w:rPr>
            </w:pPr>
            <w:ins w:id="846" w:author="作者">
              <w:del w:id="847" w:author="China Telecom" w:date="2025-08-28T11:12:00Z">
                <w:r w:rsidDel="00DD466D">
                  <w:rPr>
                    <w:rFonts w:eastAsia="Yu Mincho"/>
                    <w:lang w:eastAsia="ja-JP"/>
                  </w:rPr>
                  <w:delText>M</w:delText>
                </w:r>
              </w:del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848" w:author="Huawei001" w:date="2025-08-28T12:35:00Z">
              <w:tcPr>
                <w:tcW w:w="1080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3F827965" w14:textId="09F698C6" w:rsidR="001C56D0" w:rsidDel="00DD466D" w:rsidRDefault="001C56D0">
            <w:pPr>
              <w:pStyle w:val="TAL"/>
              <w:keepNext w:val="0"/>
              <w:keepLines w:val="0"/>
              <w:widowControl w:val="0"/>
              <w:rPr>
                <w:ins w:id="849" w:author="作者"/>
                <w:del w:id="850" w:author="China Telecom" w:date="2025-08-28T11:12:00Z"/>
                <w:rFonts w:eastAsia="Times New Roman"/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851" w:author="Huawei001" w:date="2025-08-28T12:35:00Z">
              <w:tcPr>
                <w:tcW w:w="1512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0B77E698" w14:textId="0E560C9A" w:rsidR="001C56D0" w:rsidDel="00DD466D" w:rsidRDefault="001C56D0">
            <w:pPr>
              <w:pStyle w:val="TAL"/>
              <w:keepNext w:val="0"/>
              <w:keepLines w:val="0"/>
              <w:widowControl w:val="0"/>
              <w:rPr>
                <w:ins w:id="852" w:author="作者"/>
                <w:del w:id="853" w:author="China Telecom" w:date="2025-08-28T11:12:00Z"/>
                <w:lang w:eastAsia="ja-JP"/>
              </w:rPr>
            </w:pPr>
            <w:ins w:id="854" w:author="作者">
              <w:del w:id="855" w:author="China Telecom" w:date="2025-08-28T11:12:00Z">
                <w:r w:rsidDel="00DD466D">
                  <w:rPr>
                    <w:lang w:eastAsia="ja-JP"/>
                  </w:rPr>
                  <w:delText>NR CGI</w:delText>
                </w:r>
              </w:del>
            </w:ins>
          </w:p>
          <w:p w14:paraId="11D612F6" w14:textId="021D62E7" w:rsidR="001C56D0" w:rsidDel="00DD466D" w:rsidRDefault="001C56D0">
            <w:pPr>
              <w:pStyle w:val="TAL"/>
              <w:keepNext w:val="0"/>
              <w:keepLines w:val="0"/>
              <w:widowControl w:val="0"/>
              <w:rPr>
                <w:ins w:id="856" w:author="作者"/>
                <w:del w:id="857" w:author="China Telecom" w:date="2025-08-28T11:12:00Z"/>
                <w:lang w:eastAsia="ja-JP"/>
              </w:rPr>
            </w:pPr>
            <w:ins w:id="858" w:author="作者">
              <w:del w:id="859" w:author="China Telecom" w:date="2025-08-28T11:12:00Z">
                <w:r w:rsidDel="00DD466D">
                  <w:rPr>
                    <w:lang w:eastAsia="ja-JP"/>
                  </w:rPr>
                  <w:delText>9.3.1.12</w:delText>
                </w:r>
              </w:del>
            </w:ins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860" w:author="Huawei001" w:date="2025-08-28T12:35:00Z">
              <w:tcPr>
                <w:tcW w:w="1728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5CA2349E" w14:textId="3C67EFF7" w:rsidR="001C56D0" w:rsidDel="00DD466D" w:rsidRDefault="001C56D0">
            <w:pPr>
              <w:pStyle w:val="TAL"/>
              <w:keepNext w:val="0"/>
              <w:keepLines w:val="0"/>
              <w:widowControl w:val="0"/>
              <w:rPr>
                <w:ins w:id="861" w:author="作者"/>
                <w:del w:id="862" w:author="China Telecom" w:date="2025-08-28T11:12:00Z"/>
                <w:lang w:eastAsia="ja-JP"/>
              </w:rPr>
            </w:pPr>
          </w:p>
        </w:tc>
      </w:tr>
      <w:tr w:rsidR="001C56D0" w:rsidDel="00DD466D" w14:paraId="48DBD090" w14:textId="185F2C7F" w:rsidTr="00EF76FE">
        <w:trPr>
          <w:ins w:id="863" w:author="作者" w:date="2025-08-14T14:21:00Z"/>
          <w:del w:id="864" w:author="China Telecom" w:date="2025-08-28T11:12:00Z"/>
          <w:trPrChange w:id="865" w:author="Huawei001" w:date="2025-08-28T12:35:00Z">
            <w:trPr>
              <w:gridBefore w:val="1"/>
            </w:trPr>
          </w:trPrChange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866" w:author="Huawei001" w:date="2025-08-28T12:35:00Z">
              <w:tcPr>
                <w:tcW w:w="2160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2CB362DB" w14:textId="40FC5150" w:rsidR="001C56D0" w:rsidDel="00DD466D" w:rsidRDefault="001C56D0">
            <w:pPr>
              <w:pStyle w:val="TAL"/>
              <w:keepNext w:val="0"/>
              <w:keepLines w:val="0"/>
              <w:widowControl w:val="0"/>
              <w:ind w:leftChars="200" w:left="400"/>
              <w:rPr>
                <w:ins w:id="867" w:author="作者"/>
                <w:del w:id="868" w:author="China Telecom" w:date="2025-08-28T11:12:00Z"/>
                <w:rFonts w:eastAsia="Yu Mincho"/>
                <w:bCs/>
                <w:lang w:val="fr-FR" w:eastAsia="ja-JP"/>
              </w:rPr>
            </w:pPr>
            <w:ins w:id="869" w:author="作者">
              <w:del w:id="870" w:author="China Telecom" w:date="2025-08-28T11:12:00Z">
                <w:r w:rsidDel="00DD466D">
                  <w:rPr>
                    <w:rFonts w:eastAsia="Yu Mincho"/>
                    <w:bCs/>
                    <w:lang w:val="fr-FR" w:eastAsia="ja-JP"/>
                  </w:rPr>
                  <w:delText>&gt;&gt;SP CSI-RS Resource ID</w:delText>
                </w:r>
              </w:del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871" w:author="Huawei001" w:date="2025-08-28T12:35:00Z">
              <w:tcPr>
                <w:tcW w:w="1080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78E44791" w14:textId="613D96F1" w:rsidR="001C56D0" w:rsidDel="00DD466D" w:rsidRDefault="001C56D0">
            <w:pPr>
              <w:pStyle w:val="TAL"/>
              <w:keepNext w:val="0"/>
              <w:keepLines w:val="0"/>
              <w:widowControl w:val="0"/>
              <w:rPr>
                <w:ins w:id="872" w:author="作者"/>
                <w:del w:id="873" w:author="China Telecom" w:date="2025-08-28T11:12:00Z"/>
                <w:rFonts w:eastAsia="Yu Mincho"/>
                <w:lang w:eastAsia="ja-JP"/>
              </w:rPr>
            </w:pPr>
            <w:ins w:id="874" w:author="作者">
              <w:del w:id="875" w:author="China Telecom" w:date="2025-08-28T11:12:00Z">
                <w:r w:rsidDel="00DD466D">
                  <w:rPr>
                    <w:rFonts w:eastAsia="Yu Mincho"/>
                    <w:lang w:eastAsia="ja-JP"/>
                  </w:rPr>
                  <w:delText>M</w:delText>
                </w:r>
              </w:del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876" w:author="Huawei001" w:date="2025-08-28T12:35:00Z">
              <w:tcPr>
                <w:tcW w:w="1080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689A87F9" w14:textId="12D47505" w:rsidR="001C56D0" w:rsidDel="00DD466D" w:rsidRDefault="001C56D0">
            <w:pPr>
              <w:pStyle w:val="TAL"/>
              <w:keepNext w:val="0"/>
              <w:keepLines w:val="0"/>
              <w:widowControl w:val="0"/>
              <w:rPr>
                <w:ins w:id="877" w:author="作者"/>
                <w:del w:id="878" w:author="China Telecom" w:date="2025-08-28T11:12:00Z"/>
                <w:rFonts w:eastAsia="Times New Roman"/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879" w:author="Huawei001" w:date="2025-08-28T12:35:00Z">
              <w:tcPr>
                <w:tcW w:w="1512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0B5F56DE" w14:textId="5B8B7AEF" w:rsidR="001C56D0" w:rsidDel="00DD466D" w:rsidRDefault="001C56D0">
            <w:pPr>
              <w:pStyle w:val="TAL"/>
              <w:keepNext w:val="0"/>
              <w:keepLines w:val="0"/>
              <w:widowControl w:val="0"/>
              <w:rPr>
                <w:ins w:id="880" w:author="作者"/>
                <w:del w:id="881" w:author="China Telecom" w:date="2025-08-28T11:12:00Z"/>
                <w:lang w:eastAsia="ja-JP"/>
              </w:rPr>
            </w:pPr>
            <w:ins w:id="882" w:author="作者">
              <w:del w:id="883" w:author="China Telecom" w:date="2025-08-28T11:12:00Z">
                <w:r w:rsidDel="00DD466D">
                  <w:rPr>
                    <w:lang w:eastAsia="ja-JP"/>
                  </w:rPr>
                  <w:delText>FFS</w:delText>
                </w:r>
              </w:del>
            </w:ins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884" w:author="Huawei001" w:date="2025-08-28T12:35:00Z">
              <w:tcPr>
                <w:tcW w:w="1728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63943C57" w14:textId="10F8158B" w:rsidR="001C56D0" w:rsidDel="00DD466D" w:rsidRDefault="001C56D0">
            <w:pPr>
              <w:pStyle w:val="TAL"/>
              <w:keepNext w:val="0"/>
              <w:keepLines w:val="0"/>
              <w:widowControl w:val="0"/>
              <w:rPr>
                <w:ins w:id="885" w:author="作者"/>
                <w:del w:id="886" w:author="China Telecom" w:date="2025-08-28T11:12:00Z"/>
                <w:lang w:eastAsia="zh-CN"/>
              </w:rPr>
            </w:pPr>
          </w:p>
        </w:tc>
      </w:tr>
      <w:tr w:rsidR="00B26F64" w:rsidDel="00DD466D" w14:paraId="4B8C0A0F" w14:textId="2C949FE6" w:rsidTr="00EF76FE">
        <w:trPr>
          <w:ins w:id="887" w:author="Huawei001" w:date="2025-08-14T15:52:00Z"/>
          <w:del w:id="888" w:author="China Telecom" w:date="2025-08-28T11:12:00Z"/>
          <w:trPrChange w:id="889" w:author="Huawei001" w:date="2025-08-28T12:35:00Z">
            <w:trPr>
              <w:gridBefore w:val="1"/>
            </w:trPr>
          </w:trPrChange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890" w:author="Huawei001" w:date="2025-08-28T12:35:00Z">
              <w:tcPr>
                <w:tcW w:w="2160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6BB336D8" w14:textId="163AC40E" w:rsidR="00B26F64" w:rsidDel="00DD466D" w:rsidRDefault="00B26F64">
            <w:pPr>
              <w:pStyle w:val="TAL"/>
              <w:keepNext w:val="0"/>
              <w:keepLines w:val="0"/>
              <w:widowControl w:val="0"/>
              <w:ind w:leftChars="200" w:left="400"/>
              <w:rPr>
                <w:ins w:id="891" w:author="Huawei001" w:date="2025-08-14T15:52:00Z"/>
                <w:del w:id="892" w:author="China Telecom" w:date="2025-08-28T11:12:00Z"/>
                <w:rFonts w:eastAsia="Yu Mincho"/>
                <w:bCs/>
                <w:lang w:val="fr-FR"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893" w:author="Huawei001" w:date="2025-08-28T12:35:00Z">
              <w:tcPr>
                <w:tcW w:w="1080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554BFDCB" w14:textId="677FFE3D" w:rsidR="00B26F64" w:rsidRPr="00B26F64" w:rsidDel="00DD466D" w:rsidRDefault="00B26F64">
            <w:pPr>
              <w:pStyle w:val="TAL"/>
              <w:keepNext w:val="0"/>
              <w:keepLines w:val="0"/>
              <w:widowControl w:val="0"/>
              <w:rPr>
                <w:ins w:id="894" w:author="Huawei001" w:date="2025-08-14T15:52:00Z"/>
                <w:del w:id="895" w:author="China Telecom" w:date="2025-08-28T11:12:00Z"/>
                <w:lang w:eastAsia="zh-CN"/>
                <w:rPrChange w:id="896" w:author="Huawei001" w:date="2025-08-14T15:52:00Z">
                  <w:rPr>
                    <w:ins w:id="897" w:author="Huawei001" w:date="2025-08-14T15:52:00Z"/>
                    <w:del w:id="898" w:author="China Telecom" w:date="2025-08-28T11:12:00Z"/>
                    <w:rFonts w:eastAsia="Yu Mincho"/>
                    <w:lang w:eastAsia="ja-JP"/>
                  </w:rPr>
                </w:rPrChange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899" w:author="Huawei001" w:date="2025-08-28T12:35:00Z">
              <w:tcPr>
                <w:tcW w:w="1080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5F54425D" w14:textId="344949FF" w:rsidR="00B26F64" w:rsidDel="00DD466D" w:rsidRDefault="00B26F64">
            <w:pPr>
              <w:pStyle w:val="TAL"/>
              <w:keepNext w:val="0"/>
              <w:keepLines w:val="0"/>
              <w:widowControl w:val="0"/>
              <w:rPr>
                <w:ins w:id="900" w:author="Huawei001" w:date="2025-08-14T15:52:00Z"/>
                <w:del w:id="901" w:author="China Telecom" w:date="2025-08-28T11:12:00Z"/>
                <w:rFonts w:eastAsia="Times New Roman"/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902" w:author="Huawei001" w:date="2025-08-28T12:35:00Z">
              <w:tcPr>
                <w:tcW w:w="1512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3E82E006" w14:textId="7AA87B53" w:rsidR="00B26F64" w:rsidDel="00DD466D" w:rsidRDefault="00B26F64">
            <w:pPr>
              <w:pStyle w:val="TAL"/>
              <w:keepNext w:val="0"/>
              <w:keepLines w:val="0"/>
              <w:widowControl w:val="0"/>
              <w:rPr>
                <w:ins w:id="903" w:author="Huawei001" w:date="2025-08-14T15:52:00Z"/>
                <w:del w:id="904" w:author="China Telecom" w:date="2025-08-28T11:12:00Z"/>
                <w:lang w:eastAsia="ja-JP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905" w:author="Huawei001" w:date="2025-08-28T12:35:00Z">
              <w:tcPr>
                <w:tcW w:w="1728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3DD911C8" w14:textId="2C900821" w:rsidR="00B26F64" w:rsidDel="00DD466D" w:rsidRDefault="00B26F64">
            <w:pPr>
              <w:pStyle w:val="TAL"/>
              <w:keepNext w:val="0"/>
              <w:keepLines w:val="0"/>
              <w:widowControl w:val="0"/>
              <w:rPr>
                <w:ins w:id="906" w:author="Huawei001" w:date="2025-08-14T15:52:00Z"/>
                <w:del w:id="907" w:author="China Telecom" w:date="2025-08-28T11:12:00Z"/>
                <w:lang w:eastAsia="zh-CN"/>
              </w:rPr>
            </w:pPr>
          </w:p>
        </w:tc>
      </w:tr>
      <w:tr w:rsidR="001C56D0" w:rsidDel="00DD466D" w14:paraId="47E18EA6" w14:textId="48398CBB" w:rsidTr="00EF76FE">
        <w:trPr>
          <w:ins w:id="908" w:author="作者" w:date="2025-08-14T14:21:00Z"/>
          <w:del w:id="909" w:author="China Telecom" w:date="2025-08-28T11:12:00Z"/>
          <w:trPrChange w:id="910" w:author="Huawei001" w:date="2025-08-28T12:35:00Z">
            <w:trPr>
              <w:gridBefore w:val="1"/>
            </w:trPr>
          </w:trPrChange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911" w:author="Huawei001" w:date="2025-08-28T12:35:00Z">
              <w:tcPr>
                <w:tcW w:w="2160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33DD00ED" w14:textId="595B3B69" w:rsidR="001C56D0" w:rsidDel="00DD466D" w:rsidRDefault="001C56D0">
            <w:pPr>
              <w:pStyle w:val="TAL"/>
              <w:keepNext w:val="0"/>
              <w:keepLines w:val="0"/>
              <w:widowControl w:val="0"/>
              <w:rPr>
                <w:ins w:id="912" w:author="作者"/>
                <w:del w:id="913" w:author="China Telecom" w:date="2025-08-28T11:12:00Z"/>
                <w:rFonts w:eastAsia="Yu Mincho"/>
                <w:b/>
                <w:lang w:val="fr-FR" w:eastAsia="ja-JP"/>
              </w:rPr>
            </w:pPr>
            <w:ins w:id="914" w:author="作者">
              <w:del w:id="915" w:author="China Telecom" w:date="2025-08-28T11:12:00Z">
                <w:r w:rsidDel="00DD466D">
                  <w:rPr>
                    <w:rFonts w:eastAsia="Yu Mincho"/>
                    <w:b/>
                    <w:lang w:val="fr-FR" w:eastAsia="ja-JP"/>
                  </w:rPr>
                  <w:delText>CSI-RS to be Deactivated List</w:delText>
                </w:r>
              </w:del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916" w:author="Huawei001" w:date="2025-08-28T12:35:00Z">
              <w:tcPr>
                <w:tcW w:w="1080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40794B0E" w14:textId="1C0308CF" w:rsidR="001C56D0" w:rsidDel="00DD466D" w:rsidRDefault="001C56D0">
            <w:pPr>
              <w:rPr>
                <w:ins w:id="917" w:author="作者"/>
                <w:del w:id="918" w:author="China Telecom" w:date="2025-08-28T11:12:00Z"/>
                <w:rFonts w:eastAsia="Yu Mincho"/>
                <w:b/>
                <w:lang w:val="fr-FR"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919" w:author="Huawei001" w:date="2025-08-28T12:35:00Z">
              <w:tcPr>
                <w:tcW w:w="1080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08413274" w14:textId="2AEC9B29" w:rsidR="001C56D0" w:rsidDel="00DD466D" w:rsidRDefault="001C56D0">
            <w:pPr>
              <w:pStyle w:val="TAL"/>
              <w:keepNext w:val="0"/>
              <w:keepLines w:val="0"/>
              <w:widowControl w:val="0"/>
              <w:rPr>
                <w:ins w:id="920" w:author="作者"/>
                <w:del w:id="921" w:author="China Telecom" w:date="2025-08-28T11:12:00Z"/>
                <w:lang w:eastAsia="ja-JP"/>
              </w:rPr>
            </w:pPr>
            <w:ins w:id="922" w:author="作者">
              <w:del w:id="923" w:author="China Telecom" w:date="2025-08-28T11:12:00Z">
                <w:r w:rsidDel="00DD466D">
                  <w:rPr>
                    <w:lang w:eastAsia="ja-JP"/>
                  </w:rPr>
                  <w:delText>0..1</w:delText>
                </w:r>
              </w:del>
            </w:ins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924" w:author="Huawei001" w:date="2025-08-28T12:35:00Z">
              <w:tcPr>
                <w:tcW w:w="1512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483941DD" w14:textId="4557AC40" w:rsidR="001C56D0" w:rsidDel="00DD466D" w:rsidRDefault="001C56D0">
            <w:pPr>
              <w:pStyle w:val="TAL"/>
              <w:keepNext w:val="0"/>
              <w:keepLines w:val="0"/>
              <w:widowControl w:val="0"/>
              <w:rPr>
                <w:ins w:id="925" w:author="作者"/>
                <w:del w:id="926" w:author="China Telecom" w:date="2025-08-28T11:12:00Z"/>
                <w:highlight w:val="yellow"/>
                <w:lang w:eastAsia="ja-JP"/>
              </w:rPr>
            </w:pPr>
            <w:ins w:id="927" w:author="作者">
              <w:del w:id="928" w:author="China Telecom" w:date="2025-08-28T11:12:00Z">
                <w:r w:rsidDel="00DD466D">
                  <w:rPr>
                    <w:highlight w:val="yellow"/>
                    <w:lang w:eastAsia="ja-JP"/>
                  </w:rPr>
                  <w:delText>Detailed IE structure is FFS</w:delText>
                </w:r>
              </w:del>
            </w:ins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929" w:author="Huawei001" w:date="2025-08-28T12:35:00Z">
              <w:tcPr>
                <w:tcW w:w="1728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57A09E30" w14:textId="4F77F688" w:rsidR="001C56D0" w:rsidDel="00DD466D" w:rsidRDefault="001C56D0">
            <w:pPr>
              <w:pStyle w:val="TAL"/>
              <w:keepNext w:val="0"/>
              <w:keepLines w:val="0"/>
              <w:widowControl w:val="0"/>
              <w:rPr>
                <w:ins w:id="930" w:author="作者"/>
                <w:del w:id="931" w:author="China Telecom" w:date="2025-08-28T11:12:00Z"/>
                <w:lang w:eastAsia="ja-JP"/>
              </w:rPr>
            </w:pPr>
          </w:p>
        </w:tc>
      </w:tr>
      <w:tr w:rsidR="001C56D0" w:rsidDel="00DD466D" w14:paraId="428A04BA" w14:textId="76E4248C" w:rsidTr="00EF76FE">
        <w:trPr>
          <w:ins w:id="932" w:author="作者" w:date="2025-08-14T14:21:00Z"/>
          <w:del w:id="933" w:author="China Telecom" w:date="2025-08-28T11:12:00Z"/>
          <w:trPrChange w:id="934" w:author="Huawei001" w:date="2025-08-28T12:35:00Z">
            <w:trPr>
              <w:gridBefore w:val="1"/>
            </w:trPr>
          </w:trPrChange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935" w:author="Huawei001" w:date="2025-08-28T12:35:00Z">
              <w:tcPr>
                <w:tcW w:w="2160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332A4FC5" w14:textId="32434E99" w:rsidR="001C56D0" w:rsidDel="00DD466D" w:rsidRDefault="001C56D0">
            <w:pPr>
              <w:pStyle w:val="TAL"/>
              <w:keepNext w:val="0"/>
              <w:keepLines w:val="0"/>
              <w:widowControl w:val="0"/>
              <w:ind w:leftChars="100" w:left="200"/>
              <w:rPr>
                <w:ins w:id="936" w:author="作者"/>
                <w:del w:id="937" w:author="China Telecom" w:date="2025-08-28T11:12:00Z"/>
                <w:rFonts w:eastAsia="Yu Mincho"/>
                <w:b/>
                <w:lang w:val="fr-FR" w:eastAsia="ja-JP"/>
              </w:rPr>
            </w:pPr>
            <w:ins w:id="938" w:author="作者">
              <w:del w:id="939" w:author="China Telecom" w:date="2025-08-28T11:12:00Z">
                <w:r w:rsidDel="00DD466D">
                  <w:rPr>
                    <w:rFonts w:eastAsia="Yu Mincho"/>
                    <w:b/>
                    <w:lang w:val="fr-FR" w:eastAsia="ja-JP"/>
                  </w:rPr>
                  <w:delText>&gt;CSI-RS to be Deactivated Item IEs</w:delText>
                </w:r>
              </w:del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940" w:author="Huawei001" w:date="2025-08-28T12:35:00Z">
              <w:tcPr>
                <w:tcW w:w="1080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79430DC2" w14:textId="5B2B1FF8" w:rsidR="001C56D0" w:rsidDel="00DD466D" w:rsidRDefault="001C56D0">
            <w:pPr>
              <w:rPr>
                <w:ins w:id="941" w:author="作者"/>
                <w:del w:id="942" w:author="China Telecom" w:date="2025-08-28T11:12:00Z"/>
                <w:rFonts w:eastAsia="Yu Mincho"/>
                <w:b/>
                <w:lang w:val="fr-FR"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943" w:author="Huawei001" w:date="2025-08-28T12:35:00Z">
              <w:tcPr>
                <w:tcW w:w="1080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1C73B979" w14:textId="745572F3" w:rsidR="001C56D0" w:rsidDel="00DD466D" w:rsidRDefault="001C56D0">
            <w:pPr>
              <w:pStyle w:val="TAL"/>
              <w:keepNext w:val="0"/>
              <w:keepLines w:val="0"/>
              <w:widowControl w:val="0"/>
              <w:rPr>
                <w:ins w:id="944" w:author="作者"/>
                <w:del w:id="945" w:author="China Telecom" w:date="2025-08-28T11:12:00Z"/>
                <w:lang w:eastAsia="ja-JP"/>
              </w:rPr>
            </w:pPr>
            <w:ins w:id="946" w:author="作者">
              <w:del w:id="947" w:author="China Telecom" w:date="2025-08-28T11:12:00Z">
                <w:r w:rsidDel="00DD466D">
                  <w:rPr>
                    <w:lang w:eastAsia="ja-JP"/>
                  </w:rPr>
                  <w:delText>1 .. &lt;maxnoofCellList&gt;</w:delText>
                </w:r>
              </w:del>
            </w:ins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948" w:author="Huawei001" w:date="2025-08-28T12:35:00Z">
              <w:tcPr>
                <w:tcW w:w="1512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1E9F2350" w14:textId="0D27D59B" w:rsidR="001C56D0" w:rsidDel="00DD466D" w:rsidRDefault="001C56D0">
            <w:pPr>
              <w:rPr>
                <w:ins w:id="949" w:author="作者"/>
                <w:del w:id="950" w:author="China Telecom" w:date="2025-08-28T11:12:00Z"/>
                <w:lang w:eastAsia="ja-JP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951" w:author="Huawei001" w:date="2025-08-28T12:35:00Z">
              <w:tcPr>
                <w:tcW w:w="1728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5A1A6B0F" w14:textId="4C3A6291" w:rsidR="001C56D0" w:rsidDel="00DD466D" w:rsidRDefault="001C56D0">
            <w:pPr>
              <w:pStyle w:val="TAL"/>
              <w:keepNext w:val="0"/>
              <w:keepLines w:val="0"/>
              <w:widowControl w:val="0"/>
              <w:rPr>
                <w:ins w:id="952" w:author="作者"/>
                <w:del w:id="953" w:author="China Telecom" w:date="2025-08-28T11:12:00Z"/>
                <w:lang w:eastAsia="ja-JP"/>
              </w:rPr>
            </w:pPr>
          </w:p>
        </w:tc>
      </w:tr>
      <w:tr w:rsidR="001C56D0" w:rsidDel="00DD466D" w14:paraId="0E0A82B7" w14:textId="4054EB85" w:rsidTr="00EF76FE">
        <w:trPr>
          <w:ins w:id="954" w:author="作者" w:date="2025-08-14T14:21:00Z"/>
          <w:del w:id="955" w:author="China Telecom" w:date="2025-08-28T11:12:00Z"/>
          <w:trPrChange w:id="956" w:author="Huawei001" w:date="2025-08-28T12:35:00Z">
            <w:trPr>
              <w:gridBefore w:val="1"/>
            </w:trPr>
          </w:trPrChange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957" w:author="Huawei001" w:date="2025-08-28T12:35:00Z">
              <w:tcPr>
                <w:tcW w:w="2160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43E42B16" w14:textId="233B8322" w:rsidR="001C56D0" w:rsidDel="00DD466D" w:rsidRDefault="001C56D0">
            <w:pPr>
              <w:pStyle w:val="TAL"/>
              <w:keepNext w:val="0"/>
              <w:keepLines w:val="0"/>
              <w:widowControl w:val="0"/>
              <w:ind w:leftChars="200" w:left="400"/>
              <w:rPr>
                <w:ins w:id="958" w:author="作者"/>
                <w:del w:id="959" w:author="China Telecom" w:date="2025-08-28T11:12:00Z"/>
                <w:rFonts w:eastAsia="Yu Mincho"/>
                <w:bCs/>
                <w:lang w:val="fr-FR" w:eastAsia="ja-JP"/>
              </w:rPr>
            </w:pPr>
            <w:ins w:id="960" w:author="作者">
              <w:del w:id="961" w:author="China Telecom" w:date="2025-08-28T11:12:00Z">
                <w:r w:rsidDel="00DD466D">
                  <w:rPr>
                    <w:rFonts w:eastAsia="Yu Mincho"/>
                    <w:bCs/>
                    <w:lang w:val="fr-FR" w:eastAsia="ja-JP"/>
                  </w:rPr>
                  <w:delText>&gt;&gt;Candidate Cell ID</w:delText>
                </w:r>
              </w:del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962" w:author="Huawei001" w:date="2025-08-28T12:35:00Z">
              <w:tcPr>
                <w:tcW w:w="1080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2355CAD4" w14:textId="6E8BEA46" w:rsidR="001C56D0" w:rsidDel="00DD466D" w:rsidRDefault="001C56D0">
            <w:pPr>
              <w:pStyle w:val="TAL"/>
              <w:keepNext w:val="0"/>
              <w:keepLines w:val="0"/>
              <w:widowControl w:val="0"/>
              <w:rPr>
                <w:ins w:id="963" w:author="作者"/>
                <w:del w:id="964" w:author="China Telecom" w:date="2025-08-28T11:12:00Z"/>
                <w:rFonts w:eastAsia="Yu Mincho"/>
                <w:lang w:eastAsia="ja-JP"/>
              </w:rPr>
            </w:pPr>
            <w:ins w:id="965" w:author="作者">
              <w:del w:id="966" w:author="China Telecom" w:date="2025-08-28T11:12:00Z">
                <w:r w:rsidDel="00DD466D">
                  <w:rPr>
                    <w:rFonts w:eastAsia="Yu Mincho"/>
                    <w:lang w:eastAsia="ja-JP"/>
                  </w:rPr>
                  <w:delText>M</w:delText>
                </w:r>
              </w:del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967" w:author="Huawei001" w:date="2025-08-28T12:35:00Z">
              <w:tcPr>
                <w:tcW w:w="1080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2D52E6B5" w14:textId="08A782DC" w:rsidR="001C56D0" w:rsidDel="00DD466D" w:rsidRDefault="001C56D0">
            <w:pPr>
              <w:pStyle w:val="TAL"/>
              <w:keepNext w:val="0"/>
              <w:keepLines w:val="0"/>
              <w:widowControl w:val="0"/>
              <w:rPr>
                <w:ins w:id="968" w:author="作者"/>
                <w:del w:id="969" w:author="China Telecom" w:date="2025-08-28T11:12:00Z"/>
                <w:rFonts w:eastAsia="Times New Roman"/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970" w:author="Huawei001" w:date="2025-08-28T12:35:00Z">
              <w:tcPr>
                <w:tcW w:w="1512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6069705D" w14:textId="3449E61C" w:rsidR="001C56D0" w:rsidDel="00DD466D" w:rsidRDefault="001C56D0">
            <w:pPr>
              <w:pStyle w:val="TAL"/>
              <w:keepNext w:val="0"/>
              <w:keepLines w:val="0"/>
              <w:widowControl w:val="0"/>
              <w:rPr>
                <w:ins w:id="971" w:author="作者"/>
                <w:del w:id="972" w:author="China Telecom" w:date="2025-08-28T11:12:00Z"/>
                <w:lang w:eastAsia="ja-JP"/>
              </w:rPr>
            </w:pPr>
            <w:ins w:id="973" w:author="作者">
              <w:del w:id="974" w:author="China Telecom" w:date="2025-08-28T11:12:00Z">
                <w:r w:rsidDel="00DD466D">
                  <w:rPr>
                    <w:lang w:eastAsia="ja-JP"/>
                  </w:rPr>
                  <w:delText>NR CGI</w:delText>
                </w:r>
              </w:del>
            </w:ins>
          </w:p>
          <w:p w14:paraId="48088BFB" w14:textId="2E4A7D3B" w:rsidR="001C56D0" w:rsidDel="00DD466D" w:rsidRDefault="001C56D0">
            <w:pPr>
              <w:pStyle w:val="TAL"/>
              <w:keepNext w:val="0"/>
              <w:keepLines w:val="0"/>
              <w:widowControl w:val="0"/>
              <w:rPr>
                <w:ins w:id="975" w:author="作者"/>
                <w:del w:id="976" w:author="China Telecom" w:date="2025-08-28T11:12:00Z"/>
                <w:lang w:eastAsia="ja-JP"/>
              </w:rPr>
            </w:pPr>
            <w:ins w:id="977" w:author="作者">
              <w:del w:id="978" w:author="China Telecom" w:date="2025-08-28T11:12:00Z">
                <w:r w:rsidDel="00DD466D">
                  <w:rPr>
                    <w:lang w:eastAsia="ja-JP"/>
                  </w:rPr>
                  <w:delText>9.3.1.12</w:delText>
                </w:r>
              </w:del>
            </w:ins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979" w:author="Huawei001" w:date="2025-08-28T12:35:00Z">
              <w:tcPr>
                <w:tcW w:w="1728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0AEF011E" w14:textId="7AB301B1" w:rsidR="001C56D0" w:rsidDel="00DD466D" w:rsidRDefault="001C56D0">
            <w:pPr>
              <w:pStyle w:val="TAL"/>
              <w:keepNext w:val="0"/>
              <w:keepLines w:val="0"/>
              <w:widowControl w:val="0"/>
              <w:rPr>
                <w:ins w:id="980" w:author="作者"/>
                <w:del w:id="981" w:author="China Telecom" w:date="2025-08-28T11:12:00Z"/>
                <w:lang w:eastAsia="ja-JP"/>
              </w:rPr>
            </w:pPr>
          </w:p>
        </w:tc>
      </w:tr>
      <w:tr w:rsidR="00D76B94" w:rsidDel="00DD466D" w14:paraId="5B862E84" w14:textId="2918F8C8" w:rsidTr="00EF76FE">
        <w:trPr>
          <w:ins w:id="982" w:author="作者" w:date="2025-08-14T14:21:00Z"/>
          <w:del w:id="983" w:author="China Telecom" w:date="2025-08-28T11:12:00Z"/>
          <w:trPrChange w:id="984" w:author="Huawei001" w:date="2025-08-28T12:35:00Z">
            <w:trPr>
              <w:gridBefore w:val="1"/>
            </w:trPr>
          </w:trPrChange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985" w:author="Huawei001" w:date="2025-08-28T12:35:00Z">
              <w:tcPr>
                <w:tcW w:w="2160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44455D67" w14:textId="5E246C33" w:rsidR="00D76B94" w:rsidDel="00DD466D" w:rsidRDefault="00D76B94">
            <w:pPr>
              <w:pStyle w:val="TAL"/>
              <w:keepNext w:val="0"/>
              <w:keepLines w:val="0"/>
              <w:widowControl w:val="0"/>
              <w:ind w:leftChars="200" w:left="400"/>
              <w:rPr>
                <w:ins w:id="986" w:author="作者"/>
                <w:del w:id="987" w:author="China Telecom" w:date="2025-08-28T11:12:00Z"/>
                <w:rFonts w:eastAsia="Yu Mincho"/>
                <w:bCs/>
                <w:lang w:val="fr-FR" w:eastAsia="ja-JP"/>
              </w:rPr>
            </w:pPr>
            <w:ins w:id="988" w:author="作者">
              <w:del w:id="989" w:author="China Telecom" w:date="2025-08-28T11:12:00Z">
                <w:r w:rsidDel="00DD466D">
                  <w:rPr>
                    <w:rFonts w:eastAsia="Yu Mincho"/>
                    <w:bCs/>
                    <w:lang w:val="fr-FR" w:eastAsia="ja-JP"/>
                  </w:rPr>
                  <w:delText>&gt;&gt;SP CSI-RS Resource ID</w:delText>
                </w:r>
              </w:del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990" w:author="Huawei001" w:date="2025-08-28T12:35:00Z">
              <w:tcPr>
                <w:tcW w:w="1080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341D17BA" w14:textId="619D96E7" w:rsidR="00D76B94" w:rsidDel="00DD466D" w:rsidRDefault="00D76B94">
            <w:pPr>
              <w:pStyle w:val="TAL"/>
              <w:keepNext w:val="0"/>
              <w:keepLines w:val="0"/>
              <w:widowControl w:val="0"/>
              <w:rPr>
                <w:ins w:id="991" w:author="作者"/>
                <w:del w:id="992" w:author="China Telecom" w:date="2025-08-28T11:12:00Z"/>
                <w:rFonts w:eastAsia="Yu Mincho"/>
                <w:lang w:eastAsia="ja-JP"/>
              </w:rPr>
            </w:pPr>
            <w:ins w:id="993" w:author="作者">
              <w:del w:id="994" w:author="China Telecom" w:date="2025-08-28T11:12:00Z">
                <w:r w:rsidDel="00DD466D">
                  <w:rPr>
                    <w:rFonts w:eastAsia="Yu Mincho"/>
                    <w:lang w:eastAsia="ja-JP"/>
                  </w:rPr>
                  <w:delText>M</w:delText>
                </w:r>
              </w:del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995" w:author="Huawei001" w:date="2025-08-28T12:35:00Z">
              <w:tcPr>
                <w:tcW w:w="1080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5B241635" w14:textId="75B2F528" w:rsidR="00D76B94" w:rsidDel="00DD466D" w:rsidRDefault="00D76B94">
            <w:pPr>
              <w:pStyle w:val="TAL"/>
              <w:keepNext w:val="0"/>
              <w:keepLines w:val="0"/>
              <w:widowControl w:val="0"/>
              <w:rPr>
                <w:ins w:id="996" w:author="作者"/>
                <w:del w:id="997" w:author="China Telecom" w:date="2025-08-28T11:12:00Z"/>
                <w:rFonts w:eastAsia="Times New Roman"/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998" w:author="Huawei001" w:date="2025-08-28T12:35:00Z">
              <w:tcPr>
                <w:tcW w:w="1512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1274CEB7" w14:textId="12526D39" w:rsidR="00D76B94" w:rsidDel="00DD466D" w:rsidRDefault="00D76B94">
            <w:pPr>
              <w:pStyle w:val="TAL"/>
              <w:keepNext w:val="0"/>
              <w:keepLines w:val="0"/>
              <w:widowControl w:val="0"/>
              <w:rPr>
                <w:ins w:id="999" w:author="作者"/>
                <w:del w:id="1000" w:author="China Telecom" w:date="2025-08-28T11:12:00Z"/>
                <w:lang w:eastAsia="ja-JP"/>
              </w:rPr>
            </w:pPr>
            <w:ins w:id="1001" w:author="作者">
              <w:del w:id="1002" w:author="China Telecom" w:date="2025-08-28T11:12:00Z">
                <w:r w:rsidDel="00DD466D">
                  <w:rPr>
                    <w:lang w:eastAsia="ja-JP"/>
                  </w:rPr>
                  <w:delText>FFS</w:delText>
                </w:r>
              </w:del>
            </w:ins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1003" w:author="Huawei001" w:date="2025-08-28T12:35:00Z">
              <w:tcPr>
                <w:tcW w:w="1728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262B05B1" w14:textId="7F34D694" w:rsidR="00D76B94" w:rsidDel="00DD466D" w:rsidRDefault="00D76B94">
            <w:pPr>
              <w:pStyle w:val="TAL"/>
              <w:keepNext w:val="0"/>
              <w:keepLines w:val="0"/>
              <w:widowControl w:val="0"/>
              <w:rPr>
                <w:ins w:id="1004" w:author="作者"/>
                <w:del w:id="1005" w:author="China Telecom" w:date="2025-08-28T11:12:00Z"/>
                <w:lang w:eastAsia="ja-JP"/>
              </w:rPr>
            </w:pPr>
          </w:p>
        </w:tc>
      </w:tr>
      <w:tr w:rsidR="00EF76FE" w14:paraId="0E0FF419" w14:textId="77777777" w:rsidTr="00EF76FE">
        <w:trPr>
          <w:ins w:id="1006" w:author="Huawei001" w:date="2025-08-14T15:54:00Z"/>
          <w:trPrChange w:id="1007" w:author="Huawei001" w:date="2025-08-28T12:35:00Z">
            <w:trPr>
              <w:gridBefore w:val="1"/>
            </w:trPr>
          </w:trPrChange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1008" w:author="Huawei001" w:date="2025-08-28T12:35:00Z">
              <w:tcPr>
                <w:tcW w:w="2160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0A2EF940" w14:textId="35A2C786" w:rsidR="00EF76FE" w:rsidRDefault="00EF76FE">
            <w:pPr>
              <w:pStyle w:val="TAL"/>
              <w:keepNext w:val="0"/>
              <w:keepLines w:val="0"/>
              <w:widowControl w:val="0"/>
              <w:rPr>
                <w:ins w:id="1009" w:author="Huawei001" w:date="2025-08-14T15:54:00Z"/>
                <w:rFonts w:eastAsia="Yu Mincho"/>
                <w:bCs/>
                <w:lang w:val="fr-FR" w:eastAsia="ja-JP"/>
              </w:rPr>
              <w:pPrChange w:id="1010" w:author="Huawei001" w:date="2025-08-28T12:35:00Z">
                <w:pPr>
                  <w:pStyle w:val="TAL"/>
                  <w:keepNext w:val="0"/>
                  <w:keepLines w:val="0"/>
                  <w:widowControl w:val="0"/>
                  <w:ind w:leftChars="200" w:left="400"/>
                </w:pPr>
              </w:pPrChange>
            </w:pPr>
            <w:ins w:id="1011" w:author="Huawei001" w:date="2025-08-28T12:35:00Z">
              <w:r>
                <w:rPr>
                  <w:b/>
                  <w:bCs/>
                  <w:lang w:eastAsia="ja-JP"/>
                </w:rPr>
                <w:t xml:space="preserve">CSI-RS </w:t>
              </w:r>
              <w:del w:id="1012" w:author="Huawei" w:date="2025-08-29T10:15:00Z">
                <w:r w:rsidDel="00483EB1">
                  <w:rPr>
                    <w:b/>
                    <w:bCs/>
                    <w:lang w:eastAsia="ja-JP"/>
                  </w:rPr>
                  <w:delText>Resource</w:delText>
                </w:r>
              </w:del>
            </w:ins>
            <w:ins w:id="1013" w:author="Huawei" w:date="2025-08-29T10:15:00Z">
              <w:r w:rsidR="00483EB1">
                <w:rPr>
                  <w:b/>
                  <w:bCs/>
                  <w:lang w:eastAsia="ja-JP"/>
                </w:rPr>
                <w:t>Coordination</w:t>
              </w:r>
            </w:ins>
            <w:ins w:id="1014" w:author="Huawei001" w:date="2025-08-28T12:35:00Z">
              <w:r>
                <w:rPr>
                  <w:b/>
                  <w:bCs/>
                  <w:lang w:eastAsia="ja-JP"/>
                </w:rPr>
                <w:t xml:space="preserve"> Request List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1015" w:author="Huawei001" w:date="2025-08-28T12:35:00Z">
              <w:tcPr>
                <w:tcW w:w="1080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471CB443" w14:textId="57AEEEC7" w:rsidR="00EF76FE" w:rsidRDefault="00EF76FE">
            <w:pPr>
              <w:pStyle w:val="TAL"/>
              <w:keepNext w:val="0"/>
              <w:keepLines w:val="0"/>
              <w:widowControl w:val="0"/>
              <w:rPr>
                <w:ins w:id="1016" w:author="Huawei001" w:date="2025-08-14T15:54:00Z"/>
                <w:rFonts w:eastAsia="Yu Mincho"/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1017" w:author="Huawei001" w:date="2025-08-28T12:35:00Z">
              <w:tcPr>
                <w:tcW w:w="1080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333C4808" w14:textId="2C6EC083" w:rsidR="00EF76FE" w:rsidRDefault="00EF76FE">
            <w:pPr>
              <w:pStyle w:val="TAL"/>
              <w:keepNext w:val="0"/>
              <w:keepLines w:val="0"/>
              <w:widowControl w:val="0"/>
              <w:rPr>
                <w:ins w:id="1018" w:author="Huawei001" w:date="2025-08-14T15:54:00Z"/>
                <w:rFonts w:eastAsia="Times New Roman"/>
                <w:lang w:eastAsia="ja-JP"/>
              </w:rPr>
            </w:pPr>
            <w:ins w:id="1019" w:author="Huawei001" w:date="2025-08-28T12:35:00Z">
              <w:r w:rsidRPr="009D1FE9">
                <w:rPr>
                  <w:i/>
                  <w:lang w:eastAsia="ja-JP"/>
                </w:rPr>
                <w:t>1</w:t>
              </w:r>
            </w:ins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1020" w:author="Huawei001" w:date="2025-08-28T12:35:00Z">
              <w:tcPr>
                <w:tcW w:w="1512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2AA41EA5" w14:textId="3C1DA0CF" w:rsidR="00EF76FE" w:rsidDel="00D76B94" w:rsidRDefault="00EF76FE">
            <w:pPr>
              <w:pStyle w:val="TAL"/>
              <w:keepNext w:val="0"/>
              <w:keepLines w:val="0"/>
              <w:widowControl w:val="0"/>
              <w:rPr>
                <w:ins w:id="1021" w:author="Huawei001" w:date="2025-08-14T15:54:00Z"/>
                <w:lang w:eastAsia="ja-JP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1022" w:author="Huawei001" w:date="2025-08-28T12:35:00Z">
              <w:tcPr>
                <w:tcW w:w="1728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75385B35" w14:textId="477B0731" w:rsidR="00EF76FE" w:rsidRDefault="00EF76FE">
            <w:pPr>
              <w:pStyle w:val="TAL"/>
              <w:keepNext w:val="0"/>
              <w:keepLines w:val="0"/>
              <w:widowControl w:val="0"/>
              <w:rPr>
                <w:ins w:id="1023" w:author="Huawei001" w:date="2025-08-14T15:54:00Z"/>
                <w:lang w:eastAsia="zh-CN"/>
              </w:rPr>
            </w:pPr>
          </w:p>
        </w:tc>
      </w:tr>
      <w:tr w:rsidR="00EF76FE" w14:paraId="521C688E" w14:textId="77777777" w:rsidTr="00EF76FE">
        <w:trPr>
          <w:ins w:id="1024" w:author="Huawei001" w:date="2025-08-28T12:35:00Z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DBB715" w14:textId="1595C29E" w:rsidR="00EF76FE" w:rsidRDefault="00EF76FE">
            <w:pPr>
              <w:pStyle w:val="TAL"/>
              <w:keepNext w:val="0"/>
              <w:keepLines w:val="0"/>
              <w:widowControl w:val="0"/>
              <w:ind w:leftChars="100" w:left="200"/>
              <w:rPr>
                <w:ins w:id="1025" w:author="Huawei001" w:date="2025-08-28T12:35:00Z"/>
                <w:rFonts w:eastAsia="Yu Mincho"/>
                <w:bCs/>
                <w:lang w:val="fr-FR" w:eastAsia="ja-JP"/>
              </w:rPr>
              <w:pPrChange w:id="1026" w:author="Huawei001" w:date="2025-08-28T12:36:00Z">
                <w:pPr>
                  <w:pStyle w:val="TAL"/>
                  <w:keepNext w:val="0"/>
                  <w:keepLines w:val="0"/>
                  <w:framePr w:hSpace="180" w:wrap="around" w:vAnchor="text" w:hAnchor="text" w:y="1"/>
                  <w:widowControl w:val="0"/>
                  <w:ind w:leftChars="200" w:left="400"/>
                  <w:suppressOverlap/>
                </w:pPr>
              </w:pPrChange>
            </w:pPr>
            <w:ins w:id="1027" w:author="Huawei001" w:date="2025-08-28T12:35:00Z">
              <w:r w:rsidRPr="006613CA">
                <w:rPr>
                  <w:rFonts w:eastAsia="宋体"/>
                  <w:b/>
                  <w:bCs/>
                  <w:lang w:eastAsia="ja-JP"/>
                </w:rPr>
                <w:t xml:space="preserve">&gt;CSI-RS </w:t>
              </w:r>
              <w:del w:id="1028" w:author="Huawei" w:date="2025-08-29T10:15:00Z">
                <w:r w:rsidRPr="006613CA" w:rsidDel="00483EB1">
                  <w:rPr>
                    <w:rFonts w:eastAsia="宋体"/>
                    <w:b/>
                    <w:bCs/>
                    <w:lang w:eastAsia="ja-JP"/>
                  </w:rPr>
                  <w:delText>Resource</w:delText>
                </w:r>
              </w:del>
            </w:ins>
            <w:ins w:id="1029" w:author="Huawei" w:date="2025-08-29T10:15:00Z">
              <w:r w:rsidR="00483EB1">
                <w:rPr>
                  <w:rFonts w:eastAsia="宋体"/>
                  <w:b/>
                  <w:bCs/>
                  <w:lang w:eastAsia="ja-JP"/>
                </w:rPr>
                <w:t>Coordination</w:t>
              </w:r>
            </w:ins>
            <w:ins w:id="1030" w:author="Huawei001" w:date="2025-08-28T12:35:00Z">
              <w:r w:rsidRPr="006613CA">
                <w:rPr>
                  <w:rFonts w:eastAsia="宋体"/>
                  <w:b/>
                  <w:bCs/>
                  <w:lang w:eastAsia="ja-JP"/>
                </w:rPr>
                <w:t xml:space="preserve"> Request Item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0B5E38" w14:textId="77777777" w:rsidR="00EF76FE" w:rsidRDefault="00EF76FE" w:rsidP="00EF76FE">
            <w:pPr>
              <w:pStyle w:val="TAL"/>
              <w:keepNext w:val="0"/>
              <w:keepLines w:val="0"/>
              <w:widowControl w:val="0"/>
              <w:rPr>
                <w:ins w:id="1031" w:author="Huawei001" w:date="2025-08-28T12:35:00Z"/>
                <w:rFonts w:eastAsia="Yu Mincho"/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A7005" w14:textId="57DDBA3A" w:rsidR="00EF76FE" w:rsidRDefault="00EF76FE" w:rsidP="00EF76FE">
            <w:pPr>
              <w:pStyle w:val="TAL"/>
              <w:keepNext w:val="0"/>
              <w:keepLines w:val="0"/>
              <w:widowControl w:val="0"/>
              <w:rPr>
                <w:ins w:id="1032" w:author="Huawei001" w:date="2025-08-28T12:35:00Z"/>
                <w:rFonts w:eastAsia="Times New Roman"/>
                <w:lang w:eastAsia="ja-JP"/>
              </w:rPr>
            </w:pPr>
            <w:ins w:id="1033" w:author="Huawei001" w:date="2025-08-28T12:35:00Z">
              <w:r>
                <w:rPr>
                  <w:i/>
                  <w:lang w:eastAsia="ja-JP"/>
                </w:rPr>
                <w:t>1</w:t>
              </w:r>
              <w:r w:rsidRPr="00E84405">
                <w:rPr>
                  <w:i/>
                  <w:lang w:eastAsia="ja-JP"/>
                </w:rPr>
                <w:t xml:space="preserve"> .. &lt;</w:t>
              </w:r>
            </w:ins>
            <w:ins w:id="1034" w:author="Huawei001" w:date="2025-08-28T12:44:00Z">
              <w:r w:rsidR="00694537" w:rsidRPr="00694537">
                <w:rPr>
                  <w:i/>
                  <w:lang w:eastAsia="ja-JP"/>
                </w:rPr>
                <w:t>maxnoofLTMCSI-RSResourceConfig</w:t>
              </w:r>
            </w:ins>
            <w:ins w:id="1035" w:author="Huawei001" w:date="2025-08-28T12:35:00Z">
              <w:r w:rsidRPr="00E84405">
                <w:rPr>
                  <w:i/>
                  <w:lang w:eastAsia="ja-JP"/>
                </w:rPr>
                <w:t>&gt;</w:t>
              </w:r>
            </w:ins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85C51" w14:textId="77777777" w:rsidR="00EF76FE" w:rsidDel="00D76B94" w:rsidRDefault="00EF76FE" w:rsidP="00EF76FE">
            <w:pPr>
              <w:pStyle w:val="TAL"/>
              <w:keepNext w:val="0"/>
              <w:keepLines w:val="0"/>
              <w:widowControl w:val="0"/>
              <w:rPr>
                <w:ins w:id="1036" w:author="Huawei001" w:date="2025-08-28T12:35:00Z"/>
                <w:lang w:eastAsia="ja-JP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9A4380" w14:textId="77777777" w:rsidR="00EF76FE" w:rsidRDefault="00EF76FE" w:rsidP="00EF76FE">
            <w:pPr>
              <w:pStyle w:val="TAL"/>
              <w:keepNext w:val="0"/>
              <w:keepLines w:val="0"/>
              <w:widowControl w:val="0"/>
              <w:rPr>
                <w:ins w:id="1037" w:author="Huawei001" w:date="2025-08-28T12:35:00Z"/>
                <w:lang w:eastAsia="zh-CN"/>
              </w:rPr>
            </w:pPr>
          </w:p>
        </w:tc>
      </w:tr>
      <w:tr w:rsidR="00EF76FE" w14:paraId="71EBFF92" w14:textId="77777777" w:rsidTr="00EF76FE">
        <w:trPr>
          <w:ins w:id="1038" w:author="Huawei001" w:date="2025-08-28T12:35:00Z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4BED1" w14:textId="7E633C03" w:rsidR="00EF76FE" w:rsidRDefault="00694537" w:rsidP="00EF76FE">
            <w:pPr>
              <w:pStyle w:val="TAL"/>
              <w:keepNext w:val="0"/>
              <w:keepLines w:val="0"/>
              <w:widowControl w:val="0"/>
              <w:ind w:leftChars="200" w:left="400"/>
              <w:rPr>
                <w:ins w:id="1039" w:author="Huawei001" w:date="2025-08-28T12:35:00Z"/>
                <w:rFonts w:eastAsia="Yu Mincho"/>
                <w:bCs/>
                <w:lang w:val="fr-FR" w:eastAsia="ja-JP"/>
              </w:rPr>
            </w:pPr>
            <w:ins w:id="1040" w:author="Huawei001" w:date="2025-08-28T12:45:00Z">
              <w:r>
                <w:rPr>
                  <w:rFonts w:eastAsia="Yu Mincho"/>
                  <w:bCs/>
                  <w:lang w:val="fr-FR" w:eastAsia="ja-JP"/>
                </w:rPr>
                <w:t>&gt;&gt;</w:t>
              </w:r>
            </w:ins>
            <w:ins w:id="1041" w:author="Huawei001" w:date="2025-08-28T12:38:00Z">
              <w:r w:rsidR="00EF76FE">
                <w:rPr>
                  <w:rFonts w:eastAsia="Yu Mincho" w:hint="eastAsia"/>
                  <w:bCs/>
                  <w:lang w:val="fr-FR" w:eastAsia="ja-JP"/>
                </w:rPr>
                <w:t>L</w:t>
              </w:r>
              <w:r w:rsidR="00EF76FE">
                <w:rPr>
                  <w:rFonts w:eastAsia="Yu Mincho"/>
                  <w:bCs/>
                  <w:lang w:val="fr-FR" w:eastAsia="ja-JP"/>
                </w:rPr>
                <w:t>TM CSI Ressource Configuration ID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C91F43" w14:textId="30E955BB" w:rsidR="00EF76FE" w:rsidRDefault="00EF76FE" w:rsidP="00EF76FE">
            <w:pPr>
              <w:pStyle w:val="TAL"/>
              <w:keepNext w:val="0"/>
              <w:keepLines w:val="0"/>
              <w:widowControl w:val="0"/>
              <w:rPr>
                <w:ins w:id="1042" w:author="Huawei001" w:date="2025-08-28T12:35:00Z"/>
                <w:rFonts w:eastAsia="Yu Mincho"/>
                <w:lang w:eastAsia="ja-JP"/>
              </w:rPr>
            </w:pPr>
            <w:ins w:id="1043" w:author="Huawei001" w:date="2025-08-28T12:39:00Z">
              <w:r>
                <w:rPr>
                  <w:rFonts w:eastAsia="Yu Mincho"/>
                  <w:lang w:eastAsia="ja-JP"/>
                </w:rPr>
                <w:t>M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C0FDD1" w14:textId="77777777" w:rsidR="00EF76FE" w:rsidRDefault="00EF76FE" w:rsidP="00EF76FE">
            <w:pPr>
              <w:pStyle w:val="TAL"/>
              <w:keepNext w:val="0"/>
              <w:keepLines w:val="0"/>
              <w:widowControl w:val="0"/>
              <w:rPr>
                <w:ins w:id="1044" w:author="Huawei001" w:date="2025-08-28T12:35:00Z"/>
                <w:rFonts w:eastAsia="Times New Roman"/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628C6" w14:textId="6A311980" w:rsidR="00EF76FE" w:rsidDel="00D76B94" w:rsidRDefault="00EF76FE" w:rsidP="00EF76FE">
            <w:pPr>
              <w:pStyle w:val="TAL"/>
              <w:keepNext w:val="0"/>
              <w:keepLines w:val="0"/>
              <w:widowControl w:val="0"/>
              <w:rPr>
                <w:ins w:id="1045" w:author="Huawei001" w:date="2025-08-28T12:35:00Z"/>
                <w:lang w:eastAsia="ja-JP"/>
              </w:rPr>
            </w:pPr>
            <w:ins w:id="1046" w:author="Huawei001" w:date="2025-08-28T12:39:00Z">
              <w:r w:rsidRPr="00EF76FE">
                <w:rPr>
                  <w:lang w:eastAsia="ja-JP"/>
                </w:rPr>
                <w:t>INTEGER (0..</w:t>
              </w:r>
              <w:r>
                <w:rPr>
                  <w:lang w:eastAsia="ja-JP"/>
                </w:rPr>
                <w:t>111</w:t>
              </w:r>
              <w:r w:rsidRPr="00EF76FE">
                <w:rPr>
                  <w:lang w:eastAsia="ja-JP"/>
                </w:rPr>
                <w:t>)</w:t>
              </w:r>
            </w:ins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6F258" w14:textId="77777777" w:rsidR="00EF76FE" w:rsidRDefault="00EF76FE" w:rsidP="00EF76FE">
            <w:pPr>
              <w:pStyle w:val="TAL"/>
              <w:keepNext w:val="0"/>
              <w:keepLines w:val="0"/>
              <w:widowControl w:val="0"/>
              <w:rPr>
                <w:ins w:id="1047" w:author="Huawei001" w:date="2025-08-28T12:35:00Z"/>
                <w:lang w:eastAsia="zh-CN"/>
              </w:rPr>
            </w:pPr>
          </w:p>
        </w:tc>
      </w:tr>
      <w:tr w:rsidR="00694537" w14:paraId="6792FF17" w14:textId="77777777" w:rsidTr="00EF76FE">
        <w:trPr>
          <w:ins w:id="1048" w:author="Huawei001" w:date="2025-08-28T12:35:00Z"/>
          <w:trPrChange w:id="1049" w:author="Huawei001" w:date="2025-08-28T12:35:00Z">
            <w:trPr>
              <w:gridBefore w:val="1"/>
            </w:trPr>
          </w:trPrChange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1050" w:author="Huawei001" w:date="2025-08-28T12:35:00Z">
              <w:tcPr>
                <w:tcW w:w="2160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1FA643B3" w14:textId="310F3452" w:rsidR="00694537" w:rsidRDefault="00694537">
            <w:pPr>
              <w:pStyle w:val="TAL"/>
              <w:keepNext w:val="0"/>
              <w:keepLines w:val="0"/>
              <w:widowControl w:val="0"/>
              <w:ind w:leftChars="200" w:left="400"/>
              <w:rPr>
                <w:ins w:id="1051" w:author="Huawei001" w:date="2025-08-28T12:35:00Z"/>
                <w:rFonts w:eastAsia="Yu Mincho"/>
                <w:bCs/>
                <w:lang w:val="fr-FR" w:eastAsia="ja-JP"/>
              </w:rPr>
            </w:pPr>
            <w:ins w:id="1052" w:author="Huawei001" w:date="2025-08-28T12:45:00Z">
              <w:r w:rsidRPr="00A37121">
                <w:rPr>
                  <w:rFonts w:cs="Arial"/>
                  <w:lang w:eastAsia="ja-JP"/>
                </w:rPr>
                <w:t>&gt;&gt;Transmission Request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1053" w:author="Huawei001" w:date="2025-08-28T12:35:00Z">
              <w:tcPr>
                <w:tcW w:w="1080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487FE539" w14:textId="5E9B5339" w:rsidR="00694537" w:rsidRDefault="00694537">
            <w:pPr>
              <w:pStyle w:val="TAL"/>
              <w:keepNext w:val="0"/>
              <w:keepLines w:val="0"/>
              <w:widowControl w:val="0"/>
              <w:rPr>
                <w:ins w:id="1054" w:author="Huawei001" w:date="2025-08-28T12:35:00Z"/>
                <w:rFonts w:eastAsia="Yu Mincho"/>
                <w:lang w:eastAsia="ja-JP"/>
              </w:rPr>
            </w:pPr>
            <w:ins w:id="1055" w:author="Huawei001" w:date="2025-08-28T12:45:00Z">
              <w:r w:rsidRPr="00FD0425">
                <w:rPr>
                  <w:lang w:eastAsia="zh-CN"/>
                </w:rPr>
                <w:t>M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1056" w:author="Huawei001" w:date="2025-08-28T12:35:00Z">
              <w:tcPr>
                <w:tcW w:w="1080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6D898DB7" w14:textId="77777777" w:rsidR="00694537" w:rsidRDefault="00694537">
            <w:pPr>
              <w:pStyle w:val="TAL"/>
              <w:keepNext w:val="0"/>
              <w:keepLines w:val="0"/>
              <w:widowControl w:val="0"/>
              <w:rPr>
                <w:ins w:id="1057" w:author="Huawei001" w:date="2025-08-28T12:35:00Z"/>
                <w:rFonts w:eastAsia="Times New Roman"/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1058" w:author="Huawei001" w:date="2025-08-28T12:35:00Z">
              <w:tcPr>
                <w:tcW w:w="1512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510E8B15" w14:textId="07D4AC4B" w:rsidR="00694537" w:rsidDel="00D76B94" w:rsidRDefault="00694537">
            <w:pPr>
              <w:pStyle w:val="TAL"/>
              <w:keepNext w:val="0"/>
              <w:keepLines w:val="0"/>
              <w:widowControl w:val="0"/>
              <w:rPr>
                <w:ins w:id="1059" w:author="Huawei001" w:date="2025-08-28T12:35:00Z"/>
                <w:lang w:eastAsia="ja-JP"/>
              </w:rPr>
            </w:pPr>
            <w:ins w:id="1060" w:author="Huawei001" w:date="2025-08-28T12:45:00Z">
              <w:r w:rsidRPr="00422562">
                <w:rPr>
                  <w:lang w:eastAsia="ja-JP"/>
                </w:rPr>
                <w:t>ENUMERATED(</w:t>
              </w:r>
              <w:r>
                <w:rPr>
                  <w:lang w:eastAsia="ja-JP"/>
                </w:rPr>
                <w:t>activate</w:t>
              </w:r>
              <w:r w:rsidRPr="00422562">
                <w:rPr>
                  <w:lang w:eastAsia="ja-JP"/>
                </w:rPr>
                <w:t xml:space="preserve">, </w:t>
              </w:r>
              <w:r>
                <w:rPr>
                  <w:lang w:eastAsia="ja-JP"/>
                </w:rPr>
                <w:t>deactivate</w:t>
              </w:r>
              <w:r w:rsidRPr="00422562">
                <w:rPr>
                  <w:lang w:eastAsia="ja-JP"/>
                </w:rPr>
                <w:t>, …)</w:t>
              </w:r>
            </w:ins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1061" w:author="Huawei001" w:date="2025-08-28T12:35:00Z">
              <w:tcPr>
                <w:tcW w:w="1728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35FA8A28" w14:textId="77777777" w:rsidR="00694537" w:rsidRDefault="00694537">
            <w:pPr>
              <w:pStyle w:val="TAL"/>
              <w:keepNext w:val="0"/>
              <w:keepLines w:val="0"/>
              <w:widowControl w:val="0"/>
              <w:rPr>
                <w:ins w:id="1062" w:author="Huawei001" w:date="2025-08-28T12:35:00Z"/>
                <w:lang w:eastAsia="zh-CN"/>
              </w:rPr>
            </w:pPr>
          </w:p>
        </w:tc>
      </w:tr>
    </w:tbl>
    <w:p w14:paraId="45B36847" w14:textId="73EFF3B9" w:rsidR="00EF76FE" w:rsidRDefault="00EF76FE" w:rsidP="001C56D0">
      <w:pPr>
        <w:pStyle w:val="4"/>
        <w:keepNext w:val="0"/>
        <w:keepLines w:val="0"/>
        <w:widowControl w:val="0"/>
        <w:rPr>
          <w:ins w:id="1063" w:author="Huawei001" w:date="2025-08-28T12:35:00Z"/>
          <w:rFonts w:eastAsia="Yu Mincho"/>
          <w:lang w:eastAsia="ja-JP"/>
        </w:rPr>
      </w:pPr>
    </w:p>
    <w:p w14:paraId="440A9932" w14:textId="77777777" w:rsidR="00EF76FE" w:rsidRPr="00EF76FE" w:rsidRDefault="00EF76FE">
      <w:pPr>
        <w:rPr>
          <w:ins w:id="1064" w:author="Huawei001" w:date="2025-08-28T12:35:00Z"/>
          <w:lang w:eastAsia="ja-JP"/>
          <w:rPrChange w:id="1065" w:author="Huawei001" w:date="2025-08-28T12:35:00Z">
            <w:rPr>
              <w:ins w:id="1066" w:author="Huawei001" w:date="2025-08-28T12:35:00Z"/>
              <w:rFonts w:eastAsia="Yu Mincho"/>
              <w:lang w:eastAsia="ja-JP"/>
            </w:rPr>
          </w:rPrChange>
        </w:rPr>
        <w:pPrChange w:id="1067" w:author="Huawei001" w:date="2025-08-28T12:35:00Z">
          <w:pPr>
            <w:pStyle w:val="4"/>
            <w:keepNext w:val="0"/>
            <w:keepLines w:val="0"/>
            <w:widowControl w:val="0"/>
          </w:pPr>
        </w:pPrChange>
      </w:pPr>
    </w:p>
    <w:p w14:paraId="5BB41D73" w14:textId="77777777" w:rsidR="00EF76FE" w:rsidRPr="00EF76FE" w:rsidRDefault="00EF76FE">
      <w:pPr>
        <w:rPr>
          <w:ins w:id="1068" w:author="Huawei001" w:date="2025-08-28T12:35:00Z"/>
          <w:lang w:eastAsia="ja-JP"/>
          <w:rPrChange w:id="1069" w:author="Huawei001" w:date="2025-08-28T12:35:00Z">
            <w:rPr>
              <w:ins w:id="1070" w:author="Huawei001" w:date="2025-08-28T12:35:00Z"/>
              <w:rFonts w:eastAsia="Yu Mincho"/>
              <w:lang w:eastAsia="ja-JP"/>
            </w:rPr>
          </w:rPrChange>
        </w:rPr>
        <w:pPrChange w:id="1071" w:author="Huawei001" w:date="2025-08-28T12:35:00Z">
          <w:pPr>
            <w:pStyle w:val="4"/>
            <w:keepNext w:val="0"/>
            <w:keepLines w:val="0"/>
            <w:widowControl w:val="0"/>
          </w:pPr>
        </w:pPrChange>
      </w:pPr>
    </w:p>
    <w:p w14:paraId="0ABE9128" w14:textId="77777777" w:rsidR="00EF76FE" w:rsidRPr="00EF76FE" w:rsidRDefault="00EF76FE">
      <w:pPr>
        <w:rPr>
          <w:ins w:id="1072" w:author="Huawei001" w:date="2025-08-28T12:35:00Z"/>
          <w:lang w:eastAsia="ja-JP"/>
          <w:rPrChange w:id="1073" w:author="Huawei001" w:date="2025-08-28T12:35:00Z">
            <w:rPr>
              <w:ins w:id="1074" w:author="Huawei001" w:date="2025-08-28T12:35:00Z"/>
              <w:rFonts w:eastAsia="Yu Mincho"/>
              <w:lang w:eastAsia="ja-JP"/>
            </w:rPr>
          </w:rPrChange>
        </w:rPr>
        <w:pPrChange w:id="1075" w:author="Huawei001" w:date="2025-08-28T12:35:00Z">
          <w:pPr>
            <w:pStyle w:val="4"/>
            <w:keepNext w:val="0"/>
            <w:keepLines w:val="0"/>
            <w:widowControl w:val="0"/>
          </w:pPr>
        </w:pPrChange>
      </w:pPr>
    </w:p>
    <w:p w14:paraId="098003EA" w14:textId="77777777" w:rsidR="00EF76FE" w:rsidRPr="00EF76FE" w:rsidRDefault="00EF76FE">
      <w:pPr>
        <w:rPr>
          <w:ins w:id="1076" w:author="Huawei001" w:date="2025-08-28T12:35:00Z"/>
          <w:lang w:eastAsia="ja-JP"/>
          <w:rPrChange w:id="1077" w:author="Huawei001" w:date="2025-08-28T12:35:00Z">
            <w:rPr>
              <w:ins w:id="1078" w:author="Huawei001" w:date="2025-08-28T12:35:00Z"/>
              <w:rFonts w:eastAsia="Yu Mincho"/>
              <w:lang w:eastAsia="ja-JP"/>
            </w:rPr>
          </w:rPrChange>
        </w:rPr>
        <w:pPrChange w:id="1079" w:author="Huawei001" w:date="2025-08-28T12:35:00Z">
          <w:pPr>
            <w:pStyle w:val="4"/>
            <w:keepNext w:val="0"/>
            <w:keepLines w:val="0"/>
            <w:widowControl w:val="0"/>
          </w:pPr>
        </w:pPrChange>
      </w:pPr>
    </w:p>
    <w:p w14:paraId="4A2514DF" w14:textId="77777777" w:rsidR="00EF76FE" w:rsidRPr="00EF76FE" w:rsidRDefault="00EF76FE">
      <w:pPr>
        <w:rPr>
          <w:ins w:id="1080" w:author="Huawei001" w:date="2025-08-28T12:35:00Z"/>
          <w:lang w:eastAsia="ja-JP"/>
          <w:rPrChange w:id="1081" w:author="Huawei001" w:date="2025-08-28T12:35:00Z">
            <w:rPr>
              <w:ins w:id="1082" w:author="Huawei001" w:date="2025-08-28T12:35:00Z"/>
              <w:rFonts w:eastAsia="Yu Mincho"/>
              <w:lang w:eastAsia="ja-JP"/>
            </w:rPr>
          </w:rPrChange>
        </w:rPr>
        <w:pPrChange w:id="1083" w:author="Huawei001" w:date="2025-08-28T12:35:00Z">
          <w:pPr>
            <w:pStyle w:val="4"/>
            <w:keepNext w:val="0"/>
            <w:keepLines w:val="0"/>
            <w:widowControl w:val="0"/>
          </w:pPr>
        </w:pPrChange>
      </w:pPr>
    </w:p>
    <w:p w14:paraId="5A3FF886" w14:textId="77777777" w:rsidR="00EF76FE" w:rsidRPr="00EF76FE" w:rsidRDefault="00EF76FE">
      <w:pPr>
        <w:rPr>
          <w:ins w:id="1084" w:author="Huawei001" w:date="2025-08-28T12:35:00Z"/>
          <w:lang w:eastAsia="ja-JP"/>
          <w:rPrChange w:id="1085" w:author="Huawei001" w:date="2025-08-28T12:35:00Z">
            <w:rPr>
              <w:ins w:id="1086" w:author="Huawei001" w:date="2025-08-28T12:35:00Z"/>
              <w:rFonts w:eastAsia="Yu Mincho"/>
              <w:lang w:eastAsia="ja-JP"/>
            </w:rPr>
          </w:rPrChange>
        </w:rPr>
        <w:pPrChange w:id="1087" w:author="Huawei001" w:date="2025-08-28T12:35:00Z">
          <w:pPr>
            <w:pStyle w:val="4"/>
            <w:keepNext w:val="0"/>
            <w:keepLines w:val="0"/>
            <w:widowControl w:val="0"/>
          </w:pPr>
        </w:pPrChange>
      </w:pPr>
    </w:p>
    <w:p w14:paraId="798E9909" w14:textId="77777777" w:rsidR="00EF76FE" w:rsidRPr="00EF76FE" w:rsidRDefault="00EF76FE">
      <w:pPr>
        <w:rPr>
          <w:ins w:id="1088" w:author="Huawei001" w:date="2025-08-28T12:35:00Z"/>
          <w:lang w:eastAsia="ja-JP"/>
          <w:rPrChange w:id="1089" w:author="Huawei001" w:date="2025-08-28T12:35:00Z">
            <w:rPr>
              <w:ins w:id="1090" w:author="Huawei001" w:date="2025-08-28T12:35:00Z"/>
              <w:rFonts w:eastAsia="Yu Mincho"/>
              <w:lang w:eastAsia="ja-JP"/>
            </w:rPr>
          </w:rPrChange>
        </w:rPr>
        <w:pPrChange w:id="1091" w:author="Huawei001" w:date="2025-08-28T12:35:00Z">
          <w:pPr>
            <w:pStyle w:val="4"/>
            <w:keepNext w:val="0"/>
            <w:keepLines w:val="0"/>
            <w:widowControl w:val="0"/>
          </w:pPr>
        </w:pPrChange>
      </w:pPr>
    </w:p>
    <w:p w14:paraId="6D15051E" w14:textId="77777777" w:rsidR="00EF76FE" w:rsidRPr="00EF76FE" w:rsidDel="00A05204" w:rsidRDefault="00EF76FE">
      <w:pPr>
        <w:rPr>
          <w:ins w:id="1092" w:author="Huawei001" w:date="2025-08-28T12:35:00Z"/>
          <w:del w:id="1093" w:author="China Telecom" w:date="2025-08-28T11:12:00Z"/>
          <w:lang w:eastAsia="ja-JP"/>
          <w:rPrChange w:id="1094" w:author="Huawei001" w:date="2025-08-28T12:35:00Z">
            <w:rPr>
              <w:ins w:id="1095" w:author="Huawei001" w:date="2025-08-28T12:35:00Z"/>
              <w:del w:id="1096" w:author="China Telecom" w:date="2025-08-28T11:12:00Z"/>
              <w:rFonts w:eastAsia="Yu Mincho"/>
              <w:lang w:eastAsia="ja-JP"/>
            </w:rPr>
          </w:rPrChange>
        </w:rPr>
        <w:pPrChange w:id="1097" w:author="Huawei001" w:date="2025-08-28T12:35:00Z">
          <w:pPr>
            <w:pStyle w:val="4"/>
            <w:keepNext w:val="0"/>
            <w:keepLines w:val="0"/>
            <w:widowControl w:val="0"/>
          </w:pPr>
        </w:pPrChange>
      </w:pPr>
    </w:p>
    <w:p w14:paraId="6E274AD0" w14:textId="77777777" w:rsidR="00EF76FE" w:rsidRPr="00EF76FE" w:rsidDel="00A05204" w:rsidRDefault="00EF76FE">
      <w:pPr>
        <w:rPr>
          <w:ins w:id="1098" w:author="Huawei001" w:date="2025-08-28T12:35:00Z"/>
          <w:del w:id="1099" w:author="China Telecom" w:date="2025-08-28T11:12:00Z"/>
          <w:lang w:eastAsia="ja-JP"/>
          <w:rPrChange w:id="1100" w:author="Huawei001" w:date="2025-08-28T12:35:00Z">
            <w:rPr>
              <w:ins w:id="1101" w:author="Huawei001" w:date="2025-08-28T12:35:00Z"/>
              <w:del w:id="1102" w:author="China Telecom" w:date="2025-08-28T11:12:00Z"/>
              <w:rFonts w:eastAsia="Yu Mincho"/>
              <w:lang w:eastAsia="ja-JP"/>
            </w:rPr>
          </w:rPrChange>
        </w:rPr>
        <w:pPrChange w:id="1103" w:author="Huawei001" w:date="2025-08-28T12:35:00Z">
          <w:pPr>
            <w:pStyle w:val="4"/>
            <w:keepNext w:val="0"/>
            <w:keepLines w:val="0"/>
            <w:widowControl w:val="0"/>
          </w:pPr>
        </w:pPrChange>
      </w:pPr>
    </w:p>
    <w:p w14:paraId="3858C079" w14:textId="77777777" w:rsidR="00EF76FE" w:rsidRPr="00EF76FE" w:rsidDel="00A05204" w:rsidRDefault="00EF76FE">
      <w:pPr>
        <w:rPr>
          <w:ins w:id="1104" w:author="Huawei001" w:date="2025-08-28T12:35:00Z"/>
          <w:del w:id="1105" w:author="China Telecom" w:date="2025-08-28T11:12:00Z"/>
          <w:lang w:eastAsia="ja-JP"/>
          <w:rPrChange w:id="1106" w:author="Huawei001" w:date="2025-08-28T12:35:00Z">
            <w:rPr>
              <w:ins w:id="1107" w:author="Huawei001" w:date="2025-08-28T12:35:00Z"/>
              <w:del w:id="1108" w:author="China Telecom" w:date="2025-08-28T11:12:00Z"/>
              <w:rFonts w:eastAsia="Yu Mincho"/>
              <w:lang w:eastAsia="ja-JP"/>
            </w:rPr>
          </w:rPrChange>
        </w:rPr>
        <w:pPrChange w:id="1109" w:author="Huawei001" w:date="2025-08-28T12:35:00Z">
          <w:pPr>
            <w:pStyle w:val="4"/>
            <w:keepNext w:val="0"/>
            <w:keepLines w:val="0"/>
            <w:widowControl w:val="0"/>
          </w:pPr>
        </w:pPrChange>
      </w:pPr>
    </w:p>
    <w:p w14:paraId="0FB06EB8" w14:textId="77777777" w:rsidR="00EF76FE" w:rsidRPr="00EF76FE" w:rsidDel="00A05204" w:rsidRDefault="00EF76FE">
      <w:pPr>
        <w:rPr>
          <w:ins w:id="1110" w:author="Huawei001" w:date="2025-08-28T12:35:00Z"/>
          <w:del w:id="1111" w:author="China Telecom" w:date="2025-08-28T11:12:00Z"/>
          <w:lang w:eastAsia="ja-JP"/>
          <w:rPrChange w:id="1112" w:author="Huawei001" w:date="2025-08-28T12:35:00Z">
            <w:rPr>
              <w:ins w:id="1113" w:author="Huawei001" w:date="2025-08-28T12:35:00Z"/>
              <w:del w:id="1114" w:author="China Telecom" w:date="2025-08-28T11:12:00Z"/>
              <w:rFonts w:eastAsia="Yu Mincho"/>
              <w:lang w:eastAsia="ja-JP"/>
            </w:rPr>
          </w:rPrChange>
        </w:rPr>
        <w:pPrChange w:id="1115" w:author="Huawei001" w:date="2025-08-28T12:35:00Z">
          <w:pPr>
            <w:pStyle w:val="4"/>
            <w:keepNext w:val="0"/>
            <w:keepLines w:val="0"/>
            <w:widowControl w:val="0"/>
          </w:pPr>
        </w:pPrChange>
      </w:pPr>
    </w:p>
    <w:p w14:paraId="70FF2D12" w14:textId="0870FDF5" w:rsidR="00EF76FE" w:rsidDel="00A05204" w:rsidRDefault="00EF76FE" w:rsidP="001C56D0">
      <w:pPr>
        <w:pStyle w:val="4"/>
        <w:keepNext w:val="0"/>
        <w:keepLines w:val="0"/>
        <w:widowControl w:val="0"/>
        <w:rPr>
          <w:ins w:id="1116" w:author="Huawei001" w:date="2025-08-28T12:35:00Z"/>
          <w:del w:id="1117" w:author="China Telecom" w:date="2025-08-28T11:12:00Z"/>
          <w:rFonts w:eastAsia="Yu Mincho"/>
          <w:lang w:eastAsia="ja-JP"/>
        </w:rPr>
      </w:pPr>
    </w:p>
    <w:p w14:paraId="71CB6190" w14:textId="77777777" w:rsidR="00EF76FE" w:rsidRPr="00EF76FE" w:rsidDel="00A05204" w:rsidRDefault="00EF76FE">
      <w:pPr>
        <w:rPr>
          <w:ins w:id="1118" w:author="Huawei001" w:date="2025-08-28T12:35:00Z"/>
          <w:del w:id="1119" w:author="China Telecom" w:date="2025-08-28T11:12:00Z"/>
          <w:rFonts w:eastAsia="Yu Mincho"/>
          <w:lang w:eastAsia="ja-JP"/>
        </w:rPr>
        <w:pPrChange w:id="1120" w:author="Huawei001" w:date="2025-08-28T12:35:00Z">
          <w:pPr>
            <w:pStyle w:val="4"/>
            <w:keepNext w:val="0"/>
            <w:keepLines w:val="0"/>
            <w:widowControl w:val="0"/>
          </w:pPr>
        </w:pPrChange>
      </w:pPr>
    </w:p>
    <w:p w14:paraId="5765EA15" w14:textId="7AE2FC8A" w:rsidR="001C56D0" w:rsidRDefault="00EF76FE">
      <w:pPr>
        <w:pStyle w:val="4"/>
        <w:keepNext w:val="0"/>
        <w:keepLines w:val="0"/>
        <w:widowControl w:val="0"/>
        <w:ind w:left="0" w:firstLine="0"/>
        <w:rPr>
          <w:ins w:id="1121" w:author="作者"/>
          <w:rFonts w:eastAsia="Yu Mincho"/>
          <w:lang w:eastAsia="ja-JP"/>
        </w:rPr>
        <w:pPrChange w:id="1122" w:author="China Telecom" w:date="2025-08-28T11:12:00Z">
          <w:pPr>
            <w:pStyle w:val="4"/>
            <w:keepNext w:val="0"/>
            <w:keepLines w:val="0"/>
            <w:widowControl w:val="0"/>
          </w:pPr>
        </w:pPrChange>
      </w:pPr>
      <w:ins w:id="1123" w:author="Huawei001" w:date="2025-08-28T12:35:00Z">
        <w:r>
          <w:rPr>
            <w:rFonts w:eastAsia="Yu Mincho"/>
            <w:lang w:eastAsia="ja-JP"/>
          </w:rPr>
          <w:br w:type="textWrapping" w:clear="all"/>
        </w:r>
      </w:ins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3"/>
        <w:gridCol w:w="5245"/>
        <w:tblGridChange w:id="1124">
          <w:tblGrid>
            <w:gridCol w:w="2263"/>
            <w:gridCol w:w="5245"/>
          </w:tblGrid>
        </w:tblGridChange>
      </w:tblGrid>
      <w:tr w:rsidR="001C56D0" w14:paraId="052A772D" w14:textId="77777777" w:rsidTr="001C56D0">
        <w:trPr>
          <w:ins w:id="1125" w:author="作者" w:date="2025-08-14T14:21:00Z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B43BF8" w14:textId="77777777" w:rsidR="001C56D0" w:rsidRDefault="001C56D0">
            <w:pPr>
              <w:pStyle w:val="TAH"/>
              <w:keepNext w:val="0"/>
              <w:keepLines w:val="0"/>
              <w:widowControl w:val="0"/>
              <w:rPr>
                <w:ins w:id="1126" w:author="作者"/>
                <w:rFonts w:eastAsia="Times New Roman"/>
                <w:lang w:eastAsia="zh-CN"/>
              </w:rPr>
            </w:pPr>
            <w:ins w:id="1127" w:author="作者">
              <w:r>
                <w:rPr>
                  <w:lang w:eastAsia="zh-CN"/>
                </w:rPr>
                <w:t>Range bound</w:t>
              </w:r>
            </w:ins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6D5A35" w14:textId="77777777" w:rsidR="001C56D0" w:rsidRDefault="001C56D0">
            <w:pPr>
              <w:pStyle w:val="TAH"/>
              <w:keepNext w:val="0"/>
              <w:keepLines w:val="0"/>
              <w:widowControl w:val="0"/>
              <w:rPr>
                <w:ins w:id="1128" w:author="作者"/>
                <w:lang w:eastAsia="zh-CN"/>
              </w:rPr>
            </w:pPr>
            <w:ins w:id="1129" w:author="作者">
              <w:r>
                <w:rPr>
                  <w:lang w:eastAsia="zh-CN"/>
                </w:rPr>
                <w:t>Explanation</w:t>
              </w:r>
            </w:ins>
          </w:p>
        </w:tc>
      </w:tr>
      <w:tr w:rsidR="001C56D0" w:rsidDel="00FC2257" w14:paraId="57F7AD0D" w14:textId="6D85AF9F" w:rsidTr="00EF76FE">
        <w:tblPrEx>
          <w:tblW w:w="0" w:type="auto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PrExChange w:id="1130" w:author="Huawei001" w:date="2025-08-28T12:42:00Z">
            <w:tblPrEx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</w:tblPrEx>
          </w:tblPrExChange>
        </w:tblPrEx>
        <w:trPr>
          <w:ins w:id="1131" w:author="作者" w:date="2025-08-14T14:21:00Z"/>
          <w:del w:id="1132" w:author="China Telecom" w:date="2025-08-28T11:14:00Z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1133" w:author="Huawei001" w:date="2025-08-28T12:42:00Z">
              <w:tcPr>
                <w:tcW w:w="226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492ABD9B" w14:textId="5162BC4A" w:rsidR="001C56D0" w:rsidDel="00FC2257" w:rsidRDefault="001C56D0">
            <w:pPr>
              <w:pStyle w:val="TAL"/>
              <w:keepNext w:val="0"/>
              <w:keepLines w:val="0"/>
              <w:widowControl w:val="0"/>
              <w:rPr>
                <w:ins w:id="1134" w:author="作者"/>
                <w:del w:id="1135" w:author="China Telecom" w:date="2025-08-28T11:14:00Z"/>
                <w:lang w:eastAsia="zh-CN"/>
              </w:rPr>
            </w:pPr>
            <w:ins w:id="1136" w:author="作者">
              <w:del w:id="1137" w:author="China Telecom" w:date="2025-08-28T11:14:00Z">
                <w:r w:rsidDel="00FC2257">
                  <w:rPr>
                    <w:i/>
                  </w:rPr>
                  <w:delText>MaxnoofCellList</w:delText>
                </w:r>
              </w:del>
            </w:ins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1138" w:author="Huawei001" w:date="2025-08-28T12:42:00Z">
              <w:tcPr>
                <w:tcW w:w="524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07B8CF5C" w14:textId="13A64A86" w:rsidR="001C56D0" w:rsidDel="00FC2257" w:rsidRDefault="001C56D0">
            <w:pPr>
              <w:pStyle w:val="TAL"/>
              <w:keepNext w:val="0"/>
              <w:keepLines w:val="0"/>
              <w:widowControl w:val="0"/>
              <w:rPr>
                <w:ins w:id="1139" w:author="作者"/>
                <w:del w:id="1140" w:author="China Telecom" w:date="2025-08-28T11:14:00Z"/>
                <w:lang w:eastAsia="zh-CN"/>
              </w:rPr>
            </w:pPr>
            <w:ins w:id="1141" w:author="作者">
              <w:del w:id="1142" w:author="China Telecom" w:date="2025-08-28T11:14:00Z">
                <w:r w:rsidDel="00FC2257">
                  <w:rPr>
                    <w:lang w:eastAsia="zh-CN"/>
                  </w:rPr>
                  <w:delText xml:space="preserve">Maximum no. of Cells in which the SP CSI-RS is to be activated or deactivated, the maximum value is 8. </w:delText>
                </w:r>
              </w:del>
            </w:ins>
          </w:p>
        </w:tc>
      </w:tr>
      <w:tr w:rsidR="00EF76FE" w14:paraId="75BD83A7" w14:textId="77777777" w:rsidTr="001C56D0">
        <w:trPr>
          <w:ins w:id="1143" w:author="Huawei001" w:date="2025-08-28T12:40:00Z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DE15EB" w14:textId="686F1973" w:rsidR="00EF76FE" w:rsidRPr="00694537" w:rsidRDefault="00694537" w:rsidP="00EF76FE">
            <w:pPr>
              <w:pStyle w:val="TAL"/>
              <w:keepNext w:val="0"/>
              <w:keepLines w:val="0"/>
              <w:widowControl w:val="0"/>
              <w:rPr>
                <w:ins w:id="1144" w:author="Huawei001" w:date="2025-08-28T12:40:00Z"/>
                <w:rPrChange w:id="1145" w:author="Huawei001" w:date="2025-08-28T12:44:00Z">
                  <w:rPr>
                    <w:ins w:id="1146" w:author="Huawei001" w:date="2025-08-28T12:40:00Z"/>
                    <w:i/>
                  </w:rPr>
                </w:rPrChange>
              </w:rPr>
            </w:pPr>
            <w:ins w:id="1147" w:author="Huawei001" w:date="2025-08-28T12:43:00Z">
              <w:r>
                <w:t>maxnoofLTMCSI-RSResourceConfig</w:t>
              </w:r>
            </w:ins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FB9630" w14:textId="3BB77A95" w:rsidR="00EF76FE" w:rsidRDefault="00EF76FE" w:rsidP="00EF76FE">
            <w:pPr>
              <w:pStyle w:val="TAL"/>
              <w:keepNext w:val="0"/>
              <w:keepLines w:val="0"/>
              <w:widowControl w:val="0"/>
              <w:rPr>
                <w:ins w:id="1148" w:author="Huawei001" w:date="2025-08-28T12:40:00Z"/>
                <w:lang w:eastAsia="zh-CN"/>
              </w:rPr>
            </w:pPr>
            <w:ins w:id="1149" w:author="Huawei001" w:date="2025-08-28T12:40:00Z">
              <w:r w:rsidRPr="001C335F">
                <w:rPr>
                  <w:lang w:eastAsia="ja-JP"/>
                </w:rPr>
                <w:t xml:space="preserve">Maximum number of </w:t>
              </w:r>
            </w:ins>
            <w:ins w:id="1150" w:author="Huawei001" w:date="2025-08-28T12:42:00Z">
              <w:r w:rsidRPr="00EE6E73">
                <w:t>LTM</w:t>
              </w:r>
              <w:r>
                <w:t xml:space="preserve"> </w:t>
              </w:r>
              <w:r w:rsidRPr="00EE6E73">
                <w:t>CSI-Resource</w:t>
              </w:r>
              <w:r>
                <w:t xml:space="preserve"> </w:t>
              </w:r>
              <w:r w:rsidRPr="00EE6E73">
                <w:t>Configurations</w:t>
              </w:r>
            </w:ins>
            <w:ins w:id="1151" w:author="Huawei001" w:date="2025-08-28T12:40:00Z">
              <w:r>
                <w:rPr>
                  <w:lang w:eastAsia="ja-JP"/>
                </w:rPr>
                <w:t>.</w:t>
              </w:r>
              <w:r w:rsidRPr="001C335F">
                <w:rPr>
                  <w:lang w:eastAsia="ja-JP"/>
                </w:rPr>
                <w:t xml:space="preserve"> Value is </w:t>
              </w:r>
            </w:ins>
            <w:ins w:id="1152" w:author="Huawei001" w:date="2025-08-28T12:42:00Z">
              <w:r>
                <w:rPr>
                  <w:lang w:eastAsia="ja-JP"/>
                </w:rPr>
                <w:t>112</w:t>
              </w:r>
            </w:ins>
            <w:ins w:id="1153" w:author="Huawei001" w:date="2025-08-28T12:40:00Z">
              <w:r>
                <w:rPr>
                  <w:lang w:eastAsia="ja-JP"/>
                </w:rPr>
                <w:t>.</w:t>
              </w:r>
            </w:ins>
          </w:p>
        </w:tc>
      </w:tr>
    </w:tbl>
    <w:p w14:paraId="53B6A124" w14:textId="77777777" w:rsidR="001C56D0" w:rsidRDefault="001C56D0" w:rsidP="001C56D0">
      <w:pPr>
        <w:widowControl w:val="0"/>
        <w:rPr>
          <w:ins w:id="1154" w:author="作者"/>
          <w:highlight w:val="yellow"/>
          <w:lang w:eastAsia="zh-CN"/>
        </w:rPr>
      </w:pPr>
    </w:p>
    <w:p w14:paraId="2050BE9E" w14:textId="77777777" w:rsidR="001C56D0" w:rsidRDefault="001C56D0" w:rsidP="001C56D0">
      <w:pPr>
        <w:rPr>
          <w:ins w:id="1155" w:author="作者"/>
          <w:rFonts w:eastAsia="Yu Mincho"/>
          <w:lang w:eastAsia="ja-JP"/>
        </w:rPr>
      </w:pPr>
    </w:p>
    <w:p w14:paraId="54AD7363" w14:textId="77777777" w:rsidR="001C56D0" w:rsidRDefault="001C56D0" w:rsidP="001C56D0">
      <w:pPr>
        <w:pStyle w:val="4"/>
        <w:keepNext w:val="0"/>
        <w:keepLines w:val="0"/>
        <w:widowControl w:val="0"/>
        <w:rPr>
          <w:ins w:id="1156" w:author="作者"/>
          <w:rFonts w:eastAsia="宋体"/>
          <w:lang w:eastAsia="zh-CN"/>
        </w:rPr>
      </w:pPr>
      <w:ins w:id="1157" w:author="作者">
        <w:r>
          <w:rPr>
            <w:lang w:eastAsia="zh-CN"/>
          </w:rPr>
          <w:t>9.2.2.x2</w:t>
        </w:r>
        <w:r>
          <w:rPr>
            <w:lang w:eastAsia="zh-CN"/>
          </w:rPr>
          <w:tab/>
          <w:t>DU-CU CSI-RS COORDINATION RESPONSE</w:t>
        </w:r>
      </w:ins>
    </w:p>
    <w:p w14:paraId="1D307B74" w14:textId="77777777" w:rsidR="001C56D0" w:rsidRDefault="001C56D0" w:rsidP="001C56D0">
      <w:pPr>
        <w:widowControl w:val="0"/>
        <w:rPr>
          <w:ins w:id="1158" w:author="作者"/>
          <w:rFonts w:eastAsiaTheme="minorHAnsi"/>
          <w:lang w:val="en-US" w:eastAsia="ko-KR"/>
        </w:rPr>
      </w:pPr>
      <w:ins w:id="1159" w:author="作者">
        <w:r>
          <w:rPr>
            <w:lang w:eastAsia="zh-CN"/>
          </w:rPr>
          <w:t xml:space="preserve">This message is sent by the gNB-CU </w:t>
        </w:r>
        <w:r>
          <w:rPr>
            <w:rFonts w:eastAsia="Yu Mincho"/>
            <w:lang w:eastAsia="ja-JP"/>
          </w:rPr>
          <w:t xml:space="preserve">e.g. </w:t>
        </w:r>
        <w:r>
          <w:rPr>
            <w:lang w:eastAsia="zh-CN"/>
          </w:rPr>
          <w:t xml:space="preserve">to inform the gNB-DU </w:t>
        </w:r>
        <w:r>
          <w:t xml:space="preserve">about the SP CSI-RS </w:t>
        </w:r>
        <w:r>
          <w:rPr>
            <w:rFonts w:eastAsia="Malgun Gothic"/>
          </w:rPr>
          <w:t>transmissions activation</w:t>
        </w:r>
        <w:r>
          <w:t>/deactivation result</w:t>
        </w:r>
        <w:r>
          <w:rPr>
            <w:lang w:val="en-US"/>
          </w:rPr>
          <w:t xml:space="preserve">. </w:t>
        </w:r>
      </w:ins>
    </w:p>
    <w:p w14:paraId="67FCC67D" w14:textId="77777777" w:rsidR="001C56D0" w:rsidRDefault="001C56D0" w:rsidP="001C56D0">
      <w:pPr>
        <w:widowControl w:val="0"/>
        <w:rPr>
          <w:ins w:id="1160" w:author="作者"/>
          <w:rFonts w:eastAsia="Times New Roman"/>
          <w:lang w:eastAsia="zh-CN"/>
        </w:rPr>
      </w:pPr>
      <w:ins w:id="1161" w:author="作者">
        <w:r>
          <w:rPr>
            <w:lang w:eastAsia="zh-CN"/>
          </w:rPr>
          <w:t>Direction:</w:t>
        </w:r>
        <w:r>
          <w:rPr>
            <w:lang w:val="en-US" w:eastAsia="zh-CN"/>
          </w:rPr>
          <w:t xml:space="preserve"> </w:t>
        </w:r>
        <w:r>
          <w:rPr>
            <w:lang w:eastAsia="zh-CN"/>
          </w:rPr>
          <w:t xml:space="preserve">gNB-CU </w:t>
        </w:r>
        <w:r>
          <w:rPr>
            <w:lang w:eastAsia="zh-CN"/>
          </w:rPr>
          <w:sym w:font="Symbol" w:char="F0AE"/>
        </w:r>
        <w:r>
          <w:rPr>
            <w:lang w:eastAsia="zh-CN"/>
          </w:rPr>
          <w:t xml:space="preserve"> gNB-DU</w:t>
        </w:r>
      </w:ins>
    </w:p>
    <w:tbl>
      <w:tblPr>
        <w:tblW w:w="75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60"/>
        <w:gridCol w:w="1080"/>
        <w:gridCol w:w="1080"/>
        <w:gridCol w:w="1512"/>
        <w:gridCol w:w="1728"/>
        <w:tblGridChange w:id="1162">
          <w:tblGrid>
            <w:gridCol w:w="2160"/>
            <w:gridCol w:w="1080"/>
            <w:gridCol w:w="1080"/>
            <w:gridCol w:w="1512"/>
            <w:gridCol w:w="1728"/>
          </w:tblGrid>
        </w:tblGridChange>
      </w:tblGrid>
      <w:tr w:rsidR="001C56D0" w14:paraId="465F5F89" w14:textId="77777777" w:rsidTr="001C56D0">
        <w:trPr>
          <w:tblHeader/>
          <w:ins w:id="1163" w:author="作者" w:date="2025-08-14T14:21:00Z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578FD6" w14:textId="77777777" w:rsidR="001C56D0" w:rsidRDefault="001C56D0">
            <w:pPr>
              <w:pStyle w:val="TAH"/>
              <w:keepNext w:val="0"/>
              <w:keepLines w:val="0"/>
              <w:widowControl w:val="0"/>
              <w:rPr>
                <w:ins w:id="1164" w:author="作者"/>
                <w:lang w:eastAsia="ja-JP"/>
              </w:rPr>
            </w:pPr>
            <w:ins w:id="1165" w:author="作者">
              <w:r>
                <w:rPr>
                  <w:lang w:eastAsia="ja-JP"/>
                </w:rPr>
                <w:t>IE/Group Name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35EA32" w14:textId="77777777" w:rsidR="001C56D0" w:rsidRDefault="001C56D0">
            <w:pPr>
              <w:pStyle w:val="TAH"/>
              <w:keepNext w:val="0"/>
              <w:keepLines w:val="0"/>
              <w:widowControl w:val="0"/>
              <w:rPr>
                <w:ins w:id="1166" w:author="作者"/>
                <w:lang w:eastAsia="ja-JP"/>
              </w:rPr>
            </w:pPr>
            <w:ins w:id="1167" w:author="作者">
              <w:r>
                <w:rPr>
                  <w:lang w:eastAsia="ja-JP"/>
                </w:rPr>
                <w:t>Presence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6657C2" w14:textId="77777777" w:rsidR="001C56D0" w:rsidRDefault="001C56D0">
            <w:pPr>
              <w:pStyle w:val="TAH"/>
              <w:keepNext w:val="0"/>
              <w:keepLines w:val="0"/>
              <w:widowControl w:val="0"/>
              <w:rPr>
                <w:ins w:id="1168" w:author="作者"/>
                <w:lang w:eastAsia="ja-JP"/>
              </w:rPr>
            </w:pPr>
            <w:ins w:id="1169" w:author="作者">
              <w:r>
                <w:rPr>
                  <w:lang w:eastAsia="ja-JP"/>
                </w:rPr>
                <w:t>Range</w:t>
              </w:r>
            </w:ins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416DEB" w14:textId="77777777" w:rsidR="001C56D0" w:rsidRDefault="001C56D0">
            <w:pPr>
              <w:pStyle w:val="TAH"/>
              <w:keepNext w:val="0"/>
              <w:keepLines w:val="0"/>
              <w:widowControl w:val="0"/>
              <w:rPr>
                <w:ins w:id="1170" w:author="作者"/>
                <w:lang w:eastAsia="ja-JP"/>
              </w:rPr>
            </w:pPr>
            <w:ins w:id="1171" w:author="作者">
              <w:r>
                <w:rPr>
                  <w:lang w:eastAsia="ja-JP"/>
                </w:rPr>
                <w:t>IE type and reference</w:t>
              </w:r>
            </w:ins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228BF1" w14:textId="77777777" w:rsidR="001C56D0" w:rsidRDefault="001C56D0">
            <w:pPr>
              <w:pStyle w:val="TAH"/>
              <w:keepNext w:val="0"/>
              <w:keepLines w:val="0"/>
              <w:widowControl w:val="0"/>
              <w:rPr>
                <w:ins w:id="1172" w:author="作者"/>
                <w:lang w:eastAsia="ja-JP"/>
              </w:rPr>
            </w:pPr>
            <w:ins w:id="1173" w:author="作者">
              <w:r>
                <w:rPr>
                  <w:lang w:eastAsia="ja-JP"/>
                </w:rPr>
                <w:t>Semantics description</w:t>
              </w:r>
            </w:ins>
          </w:p>
        </w:tc>
      </w:tr>
      <w:tr w:rsidR="001C56D0" w14:paraId="17D852F2" w14:textId="77777777" w:rsidTr="001C56D0">
        <w:trPr>
          <w:ins w:id="1174" w:author="作者" w:date="2025-08-14T14:21:00Z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E0F372" w14:textId="77777777" w:rsidR="001C56D0" w:rsidRDefault="001C56D0">
            <w:pPr>
              <w:pStyle w:val="TAL"/>
              <w:keepNext w:val="0"/>
              <w:keepLines w:val="0"/>
              <w:widowControl w:val="0"/>
              <w:rPr>
                <w:ins w:id="1175" w:author="作者"/>
                <w:lang w:eastAsia="ja-JP"/>
              </w:rPr>
            </w:pPr>
            <w:ins w:id="1176" w:author="作者">
              <w:r>
                <w:rPr>
                  <w:lang w:eastAsia="ja-JP"/>
                </w:rPr>
                <w:t>Message Type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E82CBC" w14:textId="77777777" w:rsidR="001C56D0" w:rsidRDefault="001C56D0">
            <w:pPr>
              <w:pStyle w:val="TAL"/>
              <w:keepNext w:val="0"/>
              <w:keepLines w:val="0"/>
              <w:widowControl w:val="0"/>
              <w:rPr>
                <w:ins w:id="1177" w:author="作者"/>
                <w:lang w:eastAsia="ja-JP"/>
              </w:rPr>
            </w:pPr>
            <w:ins w:id="1178" w:author="作者">
              <w:r>
                <w:rPr>
                  <w:lang w:eastAsia="ja-JP"/>
                </w:rPr>
                <w:t>M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091DB6" w14:textId="77777777" w:rsidR="001C56D0" w:rsidRDefault="001C56D0">
            <w:pPr>
              <w:pStyle w:val="TAL"/>
              <w:keepNext w:val="0"/>
              <w:keepLines w:val="0"/>
              <w:widowControl w:val="0"/>
              <w:rPr>
                <w:ins w:id="1179" w:author="作者"/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C59ADE" w14:textId="77777777" w:rsidR="001C56D0" w:rsidRDefault="001C56D0">
            <w:pPr>
              <w:pStyle w:val="TAL"/>
              <w:keepNext w:val="0"/>
              <w:keepLines w:val="0"/>
              <w:widowControl w:val="0"/>
              <w:rPr>
                <w:ins w:id="1180" w:author="作者"/>
                <w:lang w:eastAsia="ja-JP"/>
              </w:rPr>
            </w:pPr>
            <w:ins w:id="1181" w:author="作者">
              <w:r>
                <w:rPr>
                  <w:lang w:eastAsia="ja-JP"/>
                </w:rPr>
                <w:t>9.3.1.1</w:t>
              </w:r>
            </w:ins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D328FD" w14:textId="77777777" w:rsidR="001C56D0" w:rsidRDefault="001C56D0">
            <w:pPr>
              <w:pStyle w:val="TAL"/>
              <w:keepNext w:val="0"/>
              <w:keepLines w:val="0"/>
              <w:widowControl w:val="0"/>
              <w:rPr>
                <w:ins w:id="1182" w:author="作者"/>
                <w:lang w:eastAsia="ja-JP"/>
              </w:rPr>
            </w:pPr>
          </w:p>
        </w:tc>
      </w:tr>
      <w:tr w:rsidR="001C56D0" w14:paraId="40095CC5" w14:textId="77777777" w:rsidTr="001C56D0">
        <w:trPr>
          <w:ins w:id="1183" w:author="作者" w:date="2025-08-14T14:21:00Z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F2CA01" w14:textId="77777777" w:rsidR="001C56D0" w:rsidRDefault="001C56D0">
            <w:pPr>
              <w:pStyle w:val="TAL"/>
              <w:keepNext w:val="0"/>
              <w:keepLines w:val="0"/>
              <w:widowControl w:val="0"/>
              <w:rPr>
                <w:ins w:id="1184" w:author="作者"/>
                <w:rFonts w:eastAsia="MS Mincho"/>
                <w:lang w:eastAsia="ja-JP"/>
              </w:rPr>
            </w:pPr>
            <w:ins w:id="1185" w:author="作者">
              <w:r>
                <w:rPr>
                  <w:rFonts w:eastAsia="Batang"/>
                  <w:bCs/>
                </w:rPr>
                <w:t>gNB-CU</w:t>
              </w:r>
              <w:r>
                <w:rPr>
                  <w:bCs/>
                </w:rPr>
                <w:t xml:space="preserve"> UE F1AP ID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3C7C20" w14:textId="77777777" w:rsidR="001C56D0" w:rsidRDefault="001C56D0">
            <w:pPr>
              <w:pStyle w:val="TAL"/>
              <w:keepNext w:val="0"/>
              <w:keepLines w:val="0"/>
              <w:widowControl w:val="0"/>
              <w:rPr>
                <w:ins w:id="1186" w:author="作者"/>
                <w:rFonts w:eastAsia="MS Mincho"/>
                <w:lang w:eastAsia="ja-JP"/>
              </w:rPr>
            </w:pPr>
            <w:ins w:id="1187" w:author="作者">
              <w:r>
                <w:rPr>
                  <w:lang w:eastAsia="zh-CN"/>
                </w:rPr>
                <w:t>M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72C9D0" w14:textId="77777777" w:rsidR="001C56D0" w:rsidRDefault="001C56D0">
            <w:pPr>
              <w:pStyle w:val="TAL"/>
              <w:keepNext w:val="0"/>
              <w:keepLines w:val="0"/>
              <w:widowControl w:val="0"/>
              <w:rPr>
                <w:ins w:id="1188" w:author="作者"/>
                <w:rFonts w:eastAsia="Times New Roman"/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B529DE" w14:textId="77777777" w:rsidR="001C56D0" w:rsidRDefault="001C56D0">
            <w:pPr>
              <w:pStyle w:val="TAL"/>
              <w:keepNext w:val="0"/>
              <w:keepLines w:val="0"/>
              <w:widowControl w:val="0"/>
              <w:rPr>
                <w:ins w:id="1189" w:author="作者"/>
                <w:lang w:eastAsia="ja-JP"/>
              </w:rPr>
            </w:pPr>
            <w:ins w:id="1190" w:author="作者">
              <w:r>
                <w:t>9.3.1.4</w:t>
              </w:r>
            </w:ins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142CD9" w14:textId="77777777" w:rsidR="001C56D0" w:rsidRDefault="001C56D0">
            <w:pPr>
              <w:pStyle w:val="TAL"/>
              <w:keepNext w:val="0"/>
              <w:keepLines w:val="0"/>
              <w:widowControl w:val="0"/>
              <w:rPr>
                <w:ins w:id="1191" w:author="作者"/>
                <w:lang w:eastAsia="ja-JP"/>
              </w:rPr>
            </w:pPr>
          </w:p>
        </w:tc>
      </w:tr>
      <w:tr w:rsidR="001C56D0" w14:paraId="2809A75E" w14:textId="77777777" w:rsidTr="001C56D0">
        <w:trPr>
          <w:ins w:id="1192" w:author="作者" w:date="2025-08-14T14:21:00Z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38C689" w14:textId="77777777" w:rsidR="001C56D0" w:rsidRDefault="001C56D0">
            <w:pPr>
              <w:pStyle w:val="TAL"/>
              <w:keepNext w:val="0"/>
              <w:keepLines w:val="0"/>
              <w:widowControl w:val="0"/>
              <w:rPr>
                <w:ins w:id="1193" w:author="作者"/>
                <w:lang w:val="fr-FR" w:eastAsia="ja-JP"/>
              </w:rPr>
            </w:pPr>
            <w:ins w:id="1194" w:author="作者">
              <w:r>
                <w:rPr>
                  <w:rFonts w:eastAsia="Batang"/>
                  <w:bCs/>
                  <w:lang w:val="fr-FR"/>
                </w:rPr>
                <w:t>gNB-DU UE F1AP ID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254EDD" w14:textId="77777777" w:rsidR="001C56D0" w:rsidRDefault="001C56D0">
            <w:pPr>
              <w:pStyle w:val="TAL"/>
              <w:keepNext w:val="0"/>
              <w:keepLines w:val="0"/>
              <w:widowControl w:val="0"/>
              <w:rPr>
                <w:ins w:id="1195" w:author="作者"/>
                <w:lang w:eastAsia="ja-JP"/>
              </w:rPr>
            </w:pPr>
            <w:ins w:id="1196" w:author="作者">
              <w:r>
                <w:rPr>
                  <w:lang w:eastAsia="zh-CN"/>
                </w:rPr>
                <w:t>M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4F26A4" w14:textId="77777777" w:rsidR="001C56D0" w:rsidRDefault="001C56D0">
            <w:pPr>
              <w:pStyle w:val="TAL"/>
              <w:keepNext w:val="0"/>
              <w:keepLines w:val="0"/>
              <w:widowControl w:val="0"/>
              <w:rPr>
                <w:ins w:id="1197" w:author="作者"/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8A1774" w14:textId="77777777" w:rsidR="001C56D0" w:rsidRDefault="001C56D0">
            <w:pPr>
              <w:pStyle w:val="TAL"/>
              <w:keepNext w:val="0"/>
              <w:keepLines w:val="0"/>
              <w:widowControl w:val="0"/>
              <w:rPr>
                <w:ins w:id="1198" w:author="作者"/>
                <w:lang w:eastAsia="ja-JP"/>
              </w:rPr>
            </w:pPr>
            <w:ins w:id="1199" w:author="作者">
              <w:r>
                <w:t>9.3.1.5</w:t>
              </w:r>
            </w:ins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B2879F" w14:textId="77777777" w:rsidR="001C56D0" w:rsidRDefault="001C56D0">
            <w:pPr>
              <w:pStyle w:val="TAL"/>
              <w:keepNext w:val="0"/>
              <w:keepLines w:val="0"/>
              <w:widowControl w:val="0"/>
              <w:rPr>
                <w:ins w:id="1200" w:author="作者"/>
                <w:lang w:eastAsia="ja-JP"/>
              </w:rPr>
            </w:pPr>
          </w:p>
        </w:tc>
      </w:tr>
      <w:tr w:rsidR="001C56D0" w14:paraId="06208BC3" w14:textId="77777777" w:rsidTr="00D76B94">
        <w:tblPrEx>
          <w:tblW w:w="7560" w:type="dxa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PrExChange w:id="1201" w:author="Huawei001" w:date="2025-08-14T15:47:00Z">
            <w:tblPrEx>
              <w:tblW w:w="7560" w:type="dxa"/>
              <w:tblInd w:w="10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</w:tblPrEx>
          </w:tblPrExChange>
        </w:tblPrEx>
        <w:trPr>
          <w:ins w:id="1202" w:author="作者" w:date="2025-08-14T14:21:00Z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  <w:tcPrChange w:id="1203" w:author="Huawei001" w:date="2025-08-14T15:47:00Z">
              <w:tcPr>
                <w:tcW w:w="216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</w:tcPrChange>
          </w:tcPr>
          <w:p w14:paraId="15669B5D" w14:textId="001C13C7" w:rsidR="001C56D0" w:rsidRDefault="001C56D0">
            <w:pPr>
              <w:pStyle w:val="TAL"/>
              <w:keepNext w:val="0"/>
              <w:keepLines w:val="0"/>
              <w:widowControl w:val="0"/>
              <w:rPr>
                <w:ins w:id="1204" w:author="作者"/>
                <w:rFonts w:eastAsia="Yu Mincho"/>
                <w:b/>
                <w:lang w:val="fr-FR" w:eastAsia="ja-JP"/>
              </w:rPr>
            </w:pPr>
            <w:ins w:id="1205" w:author="作者">
              <w:r>
                <w:rPr>
                  <w:rFonts w:eastAsia="Yu Mincho"/>
                  <w:b/>
                  <w:lang w:val="fr-FR" w:eastAsia="ja-JP"/>
                </w:rPr>
                <w:t xml:space="preserve">CSI-RS </w:t>
              </w:r>
              <w:del w:id="1206" w:author="Huawei" w:date="2025-08-29T10:24:00Z">
                <w:r w:rsidDel="00D72033">
                  <w:rPr>
                    <w:rFonts w:eastAsia="Yu Mincho"/>
                    <w:b/>
                    <w:lang w:val="fr-FR" w:eastAsia="ja-JP"/>
                  </w:rPr>
                  <w:delText xml:space="preserve">Activation </w:delText>
                </w:r>
              </w:del>
            </w:ins>
            <w:ins w:id="1207" w:author="Huawei001" w:date="2025-08-28T12:50:00Z">
              <w:del w:id="1208" w:author="Huawei" w:date="2025-08-29T10:24:00Z">
                <w:r w:rsidR="00A552D3" w:rsidDel="00D72033">
                  <w:rPr>
                    <w:rFonts w:eastAsia="Yu Mincho"/>
                    <w:b/>
                    <w:lang w:val="fr-FR" w:eastAsia="ja-JP"/>
                  </w:rPr>
                  <w:lastRenderedPageBreak/>
                  <w:delText>Deacviation</w:delText>
                </w:r>
              </w:del>
            </w:ins>
            <w:ins w:id="1209" w:author="Huawei" w:date="2025-08-29T10:24:00Z">
              <w:r w:rsidR="00D72033">
                <w:rPr>
                  <w:rFonts w:eastAsia="Yu Mincho"/>
                  <w:b/>
                  <w:lang w:val="fr-FR" w:eastAsia="ja-JP"/>
                </w:rPr>
                <w:t>Coordination</w:t>
              </w:r>
            </w:ins>
            <w:ins w:id="1210" w:author="Huawei001" w:date="2025-08-28T12:50:00Z">
              <w:r w:rsidR="00A552D3">
                <w:rPr>
                  <w:rFonts w:eastAsia="Yu Mincho"/>
                  <w:b/>
                  <w:lang w:val="fr-FR" w:eastAsia="ja-JP"/>
                </w:rPr>
                <w:t xml:space="preserve"> </w:t>
              </w:r>
            </w:ins>
            <w:ins w:id="1211" w:author="作者">
              <w:r>
                <w:rPr>
                  <w:rFonts w:eastAsia="Yu Mincho"/>
                  <w:b/>
                  <w:lang w:val="fr-FR" w:eastAsia="ja-JP"/>
                </w:rPr>
                <w:t>Result List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  <w:tcPrChange w:id="1212" w:author="Huawei001" w:date="2025-08-14T15:47:00Z">
              <w:tcPr>
                <w:tcW w:w="108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</w:tcPrChange>
          </w:tcPr>
          <w:p w14:paraId="1C630CF0" w14:textId="77777777" w:rsidR="001C56D0" w:rsidRDefault="001C56D0">
            <w:pPr>
              <w:rPr>
                <w:ins w:id="1213" w:author="作者"/>
                <w:rFonts w:eastAsia="Yu Mincho"/>
                <w:b/>
                <w:lang w:val="fr-FR"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  <w:tcPrChange w:id="1214" w:author="Huawei001" w:date="2025-08-14T15:47:00Z">
              <w:tcPr>
                <w:tcW w:w="108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</w:tcPrChange>
          </w:tcPr>
          <w:p w14:paraId="1EF417F9" w14:textId="77777777" w:rsidR="001C56D0" w:rsidRDefault="001C56D0">
            <w:pPr>
              <w:pStyle w:val="TAL"/>
              <w:keepNext w:val="0"/>
              <w:keepLines w:val="0"/>
              <w:widowControl w:val="0"/>
              <w:rPr>
                <w:ins w:id="1215" w:author="作者"/>
                <w:lang w:eastAsia="ja-JP"/>
              </w:rPr>
            </w:pPr>
            <w:ins w:id="1216" w:author="作者">
              <w:r>
                <w:rPr>
                  <w:lang w:eastAsia="ja-JP"/>
                </w:rPr>
                <w:t>0..1</w:t>
              </w:r>
            </w:ins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1217" w:author="Huawei001" w:date="2025-08-14T15:47:00Z">
              <w:tcPr>
                <w:tcW w:w="151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15487B8F" w14:textId="0AEC4B24" w:rsidR="001C56D0" w:rsidRDefault="001C56D0">
            <w:pPr>
              <w:pStyle w:val="TAL"/>
              <w:keepNext w:val="0"/>
              <w:keepLines w:val="0"/>
              <w:widowControl w:val="0"/>
              <w:rPr>
                <w:ins w:id="1218" w:author="作者"/>
                <w:highlight w:val="yellow"/>
                <w:lang w:eastAsia="ja-JP"/>
              </w:rPr>
            </w:pPr>
            <w:ins w:id="1219" w:author="作者">
              <w:del w:id="1220" w:author="Huawei001" w:date="2025-08-14T15:47:00Z">
                <w:r w:rsidDel="00D76B94">
                  <w:rPr>
                    <w:highlight w:val="yellow"/>
                    <w:lang w:eastAsia="ja-JP"/>
                  </w:rPr>
                  <w:delText xml:space="preserve">Detailed IE </w:delText>
                </w:r>
                <w:r w:rsidDel="00D76B94">
                  <w:rPr>
                    <w:highlight w:val="yellow"/>
                    <w:lang w:eastAsia="ja-JP"/>
                  </w:rPr>
                  <w:lastRenderedPageBreak/>
                  <w:delText>structure is FFS</w:delText>
                </w:r>
              </w:del>
            </w:ins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1221" w:author="Huawei001" w:date="2025-08-14T15:47:00Z">
              <w:tcPr>
                <w:tcW w:w="172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18B8D719" w14:textId="77777777" w:rsidR="001C56D0" w:rsidRDefault="001C56D0">
            <w:pPr>
              <w:pStyle w:val="TAL"/>
              <w:keepNext w:val="0"/>
              <w:keepLines w:val="0"/>
              <w:widowControl w:val="0"/>
              <w:rPr>
                <w:ins w:id="1222" w:author="作者"/>
                <w:lang w:eastAsia="ja-JP"/>
              </w:rPr>
            </w:pPr>
          </w:p>
        </w:tc>
      </w:tr>
      <w:tr w:rsidR="001C56D0" w14:paraId="2D60E773" w14:textId="77777777" w:rsidTr="001C56D0">
        <w:trPr>
          <w:ins w:id="1223" w:author="作者" w:date="2025-08-14T14:21:00Z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9E7BBA" w14:textId="7C949638" w:rsidR="001C56D0" w:rsidRDefault="001C56D0">
            <w:pPr>
              <w:pStyle w:val="TAL"/>
              <w:keepNext w:val="0"/>
              <w:keepLines w:val="0"/>
              <w:widowControl w:val="0"/>
              <w:ind w:leftChars="100" w:left="200"/>
              <w:rPr>
                <w:ins w:id="1224" w:author="作者"/>
                <w:rFonts w:eastAsia="Yu Mincho"/>
                <w:b/>
                <w:lang w:val="fr-FR" w:eastAsia="ja-JP"/>
              </w:rPr>
            </w:pPr>
            <w:ins w:id="1225" w:author="作者">
              <w:r>
                <w:rPr>
                  <w:rFonts w:eastAsia="Yu Mincho"/>
                  <w:b/>
                  <w:lang w:val="fr-FR" w:eastAsia="ja-JP"/>
                </w:rPr>
                <w:t xml:space="preserve">&gt;CSI-RS </w:t>
              </w:r>
              <w:del w:id="1226" w:author="Huawei" w:date="2025-08-29T10:23:00Z">
                <w:r w:rsidDel="00D72033">
                  <w:rPr>
                    <w:rFonts w:eastAsia="Yu Mincho"/>
                    <w:b/>
                    <w:lang w:val="fr-FR" w:eastAsia="ja-JP"/>
                  </w:rPr>
                  <w:delText xml:space="preserve">Activation </w:delText>
                </w:r>
              </w:del>
            </w:ins>
            <w:ins w:id="1227" w:author="Huawei001" w:date="2025-08-28T12:50:00Z">
              <w:del w:id="1228" w:author="Huawei" w:date="2025-08-29T10:23:00Z">
                <w:r w:rsidR="00A552D3" w:rsidDel="00D72033">
                  <w:rPr>
                    <w:rFonts w:eastAsia="Yu Mincho"/>
                    <w:b/>
                    <w:lang w:val="fr-FR" w:eastAsia="ja-JP"/>
                  </w:rPr>
                  <w:delText>Deactivation</w:delText>
                </w:r>
              </w:del>
            </w:ins>
            <w:ins w:id="1229" w:author="Huawei" w:date="2025-08-29T10:23:00Z">
              <w:r w:rsidR="00D72033">
                <w:rPr>
                  <w:rFonts w:eastAsia="Yu Mincho"/>
                  <w:b/>
                  <w:lang w:val="fr-FR" w:eastAsia="ja-JP"/>
                </w:rPr>
                <w:t>Coordination</w:t>
              </w:r>
            </w:ins>
            <w:ins w:id="1230" w:author="Huawei001" w:date="2025-08-28T12:50:00Z">
              <w:r w:rsidR="00A552D3">
                <w:rPr>
                  <w:rFonts w:eastAsia="Yu Mincho"/>
                  <w:b/>
                  <w:lang w:val="fr-FR" w:eastAsia="ja-JP"/>
                </w:rPr>
                <w:t xml:space="preserve"> </w:t>
              </w:r>
            </w:ins>
            <w:ins w:id="1231" w:author="作者">
              <w:r>
                <w:rPr>
                  <w:rFonts w:eastAsia="Yu Mincho"/>
                  <w:b/>
                  <w:lang w:val="fr-FR" w:eastAsia="ja-JP"/>
                </w:rPr>
                <w:t>Result Item IEs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FD57C7" w14:textId="77777777" w:rsidR="001C56D0" w:rsidRDefault="001C56D0">
            <w:pPr>
              <w:rPr>
                <w:ins w:id="1232" w:author="作者"/>
                <w:rFonts w:eastAsia="Yu Mincho"/>
                <w:b/>
                <w:lang w:val="fr-FR"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1D3286" w14:textId="619DCFF0" w:rsidR="001C56D0" w:rsidRDefault="001C56D0">
            <w:pPr>
              <w:pStyle w:val="TAL"/>
              <w:keepNext w:val="0"/>
              <w:keepLines w:val="0"/>
              <w:widowControl w:val="0"/>
              <w:rPr>
                <w:ins w:id="1233" w:author="作者"/>
                <w:lang w:eastAsia="ja-JP"/>
              </w:rPr>
            </w:pPr>
            <w:ins w:id="1234" w:author="作者">
              <w:r>
                <w:rPr>
                  <w:lang w:eastAsia="ja-JP"/>
                </w:rPr>
                <w:t>1 .. &lt;</w:t>
              </w:r>
            </w:ins>
            <w:ins w:id="1235" w:author="Huawei001" w:date="2025-08-28T12:48:00Z">
              <w:r w:rsidR="00F2061B" w:rsidDel="00F2061B">
                <w:rPr>
                  <w:lang w:eastAsia="ja-JP"/>
                </w:rPr>
                <w:t xml:space="preserve"> </w:t>
              </w:r>
            </w:ins>
            <w:ins w:id="1236" w:author="作者">
              <w:del w:id="1237" w:author="Huawei001" w:date="2025-08-28T12:48:00Z">
                <w:r w:rsidDel="00F2061B">
                  <w:rPr>
                    <w:lang w:eastAsia="ja-JP"/>
                  </w:rPr>
                  <w:delText>maxnoofCellList</w:delText>
                </w:r>
              </w:del>
            </w:ins>
            <w:ins w:id="1238" w:author="Huawei001" w:date="2025-08-28T12:52:00Z">
              <w:r w:rsidR="00B41F13">
                <w:t xml:space="preserve"> maxnoofLTMCSI-RSResourceConfig</w:t>
              </w:r>
              <w:r w:rsidR="00B41F13">
                <w:rPr>
                  <w:lang w:eastAsia="ja-JP"/>
                </w:rPr>
                <w:t xml:space="preserve"> </w:t>
              </w:r>
            </w:ins>
            <w:ins w:id="1239" w:author="作者">
              <w:r>
                <w:rPr>
                  <w:lang w:eastAsia="ja-JP"/>
                </w:rPr>
                <w:t>&gt;</w:t>
              </w:r>
            </w:ins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283896" w14:textId="77777777" w:rsidR="001C56D0" w:rsidRDefault="001C56D0">
            <w:pPr>
              <w:rPr>
                <w:ins w:id="1240" w:author="作者"/>
                <w:lang w:eastAsia="ja-JP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0FC0B7" w14:textId="77777777" w:rsidR="001C56D0" w:rsidRDefault="001C56D0">
            <w:pPr>
              <w:pStyle w:val="TAL"/>
              <w:keepNext w:val="0"/>
              <w:keepLines w:val="0"/>
              <w:widowControl w:val="0"/>
              <w:rPr>
                <w:ins w:id="1241" w:author="作者"/>
                <w:lang w:eastAsia="ja-JP"/>
              </w:rPr>
            </w:pPr>
          </w:p>
        </w:tc>
      </w:tr>
      <w:tr w:rsidR="001C56D0" w:rsidDel="00FC2257" w14:paraId="0B8BDB64" w14:textId="482EE33E" w:rsidTr="00F2061B">
        <w:tblPrEx>
          <w:tblW w:w="7560" w:type="dxa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PrExChange w:id="1242" w:author="Huawei001" w:date="2025-08-28T12:48:00Z">
            <w:tblPrEx>
              <w:tblW w:w="7560" w:type="dxa"/>
              <w:tblInd w:w="10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</w:tblPrEx>
          </w:tblPrExChange>
        </w:tblPrEx>
        <w:trPr>
          <w:ins w:id="1243" w:author="作者" w:date="2025-08-14T14:21:00Z"/>
          <w:del w:id="1244" w:author="China Telecom" w:date="2025-08-28T11:15:00Z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1245" w:author="Huawei001" w:date="2025-08-28T12:48:00Z">
              <w:tcPr>
                <w:tcW w:w="216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799BFEBD" w14:textId="75819BF5" w:rsidR="001C56D0" w:rsidDel="00FC2257" w:rsidRDefault="001C56D0">
            <w:pPr>
              <w:pStyle w:val="TAL"/>
              <w:keepNext w:val="0"/>
              <w:keepLines w:val="0"/>
              <w:widowControl w:val="0"/>
              <w:ind w:leftChars="200" w:left="400"/>
              <w:rPr>
                <w:ins w:id="1246" w:author="作者"/>
                <w:del w:id="1247" w:author="China Telecom" w:date="2025-08-28T11:15:00Z"/>
                <w:rFonts w:eastAsia="Yu Mincho"/>
                <w:bCs/>
                <w:lang w:val="fr-FR" w:eastAsia="ja-JP"/>
              </w:rPr>
            </w:pPr>
            <w:ins w:id="1248" w:author="作者">
              <w:del w:id="1249" w:author="China Telecom" w:date="2025-08-28T11:15:00Z">
                <w:r w:rsidDel="00FC2257">
                  <w:rPr>
                    <w:rFonts w:eastAsia="Yu Mincho"/>
                    <w:bCs/>
                    <w:lang w:val="fr-FR" w:eastAsia="ja-JP"/>
                  </w:rPr>
                  <w:delText>&gt;&gt;Candidate Cell ID</w:delText>
                </w:r>
              </w:del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1250" w:author="Huawei001" w:date="2025-08-28T12:48:00Z">
              <w:tcPr>
                <w:tcW w:w="108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7088A24D" w14:textId="70FC507B" w:rsidR="001C56D0" w:rsidDel="00FC2257" w:rsidRDefault="001C56D0">
            <w:pPr>
              <w:pStyle w:val="TAL"/>
              <w:keepNext w:val="0"/>
              <w:keepLines w:val="0"/>
              <w:widowControl w:val="0"/>
              <w:rPr>
                <w:ins w:id="1251" w:author="作者"/>
                <w:del w:id="1252" w:author="China Telecom" w:date="2025-08-28T11:15:00Z"/>
                <w:rFonts w:eastAsia="Yu Mincho"/>
                <w:lang w:eastAsia="ja-JP"/>
              </w:rPr>
            </w:pPr>
            <w:ins w:id="1253" w:author="作者">
              <w:del w:id="1254" w:author="China Telecom" w:date="2025-08-28T11:15:00Z">
                <w:r w:rsidDel="00FC2257">
                  <w:rPr>
                    <w:rFonts w:eastAsia="Yu Mincho"/>
                    <w:lang w:eastAsia="ja-JP"/>
                  </w:rPr>
                  <w:delText>M</w:delText>
                </w:r>
              </w:del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1255" w:author="Huawei001" w:date="2025-08-28T12:48:00Z">
              <w:tcPr>
                <w:tcW w:w="108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44C757BD" w14:textId="1AA86DE1" w:rsidR="001C56D0" w:rsidDel="00FC2257" w:rsidRDefault="001C56D0">
            <w:pPr>
              <w:pStyle w:val="TAL"/>
              <w:keepNext w:val="0"/>
              <w:keepLines w:val="0"/>
              <w:widowControl w:val="0"/>
              <w:rPr>
                <w:ins w:id="1256" w:author="作者"/>
                <w:del w:id="1257" w:author="China Telecom" w:date="2025-08-28T11:15:00Z"/>
                <w:rFonts w:eastAsia="Times New Roman"/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1258" w:author="Huawei001" w:date="2025-08-28T12:48:00Z">
              <w:tcPr>
                <w:tcW w:w="151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2E7DB990" w14:textId="7BBADEEC" w:rsidR="001C56D0" w:rsidDel="00FC2257" w:rsidRDefault="001C56D0">
            <w:pPr>
              <w:pStyle w:val="TAL"/>
              <w:keepNext w:val="0"/>
              <w:keepLines w:val="0"/>
              <w:widowControl w:val="0"/>
              <w:rPr>
                <w:ins w:id="1259" w:author="作者"/>
                <w:del w:id="1260" w:author="China Telecom" w:date="2025-08-28T11:15:00Z"/>
                <w:lang w:eastAsia="ja-JP"/>
              </w:rPr>
            </w:pPr>
            <w:ins w:id="1261" w:author="作者">
              <w:del w:id="1262" w:author="China Telecom" w:date="2025-08-28T11:15:00Z">
                <w:r w:rsidDel="00FC2257">
                  <w:rPr>
                    <w:lang w:eastAsia="ja-JP"/>
                  </w:rPr>
                  <w:delText>NR CGI</w:delText>
                </w:r>
              </w:del>
            </w:ins>
          </w:p>
          <w:p w14:paraId="2844A33A" w14:textId="64324255" w:rsidR="001C56D0" w:rsidDel="00FC2257" w:rsidRDefault="001C56D0">
            <w:pPr>
              <w:pStyle w:val="TAL"/>
              <w:keepNext w:val="0"/>
              <w:keepLines w:val="0"/>
              <w:widowControl w:val="0"/>
              <w:rPr>
                <w:ins w:id="1263" w:author="作者"/>
                <w:del w:id="1264" w:author="China Telecom" w:date="2025-08-28T11:15:00Z"/>
                <w:lang w:eastAsia="ja-JP"/>
              </w:rPr>
            </w:pPr>
            <w:ins w:id="1265" w:author="作者">
              <w:del w:id="1266" w:author="China Telecom" w:date="2025-08-28T11:15:00Z">
                <w:r w:rsidDel="00FC2257">
                  <w:rPr>
                    <w:lang w:eastAsia="ja-JP"/>
                  </w:rPr>
                  <w:delText>9.3.1.12</w:delText>
                </w:r>
              </w:del>
            </w:ins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1267" w:author="Huawei001" w:date="2025-08-28T12:48:00Z">
              <w:tcPr>
                <w:tcW w:w="172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6C36C0B5" w14:textId="7727AD43" w:rsidR="001C56D0" w:rsidDel="00FC2257" w:rsidRDefault="001C56D0">
            <w:pPr>
              <w:pStyle w:val="TAL"/>
              <w:keepNext w:val="0"/>
              <w:keepLines w:val="0"/>
              <w:widowControl w:val="0"/>
              <w:rPr>
                <w:ins w:id="1268" w:author="作者"/>
                <w:del w:id="1269" w:author="China Telecom" w:date="2025-08-28T11:15:00Z"/>
                <w:lang w:eastAsia="ja-JP"/>
              </w:rPr>
            </w:pPr>
          </w:p>
        </w:tc>
      </w:tr>
      <w:tr w:rsidR="00A552D3" w14:paraId="5299087E" w14:textId="77777777" w:rsidTr="001C56D0">
        <w:trPr>
          <w:ins w:id="1270" w:author="Huawei001" w:date="2025-08-14T15:48:00Z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655DC3" w14:textId="1DB4E3E7" w:rsidR="00A552D3" w:rsidRDefault="00A552D3" w:rsidP="00A552D3">
            <w:pPr>
              <w:pStyle w:val="TAL"/>
              <w:keepNext w:val="0"/>
              <w:keepLines w:val="0"/>
              <w:widowControl w:val="0"/>
              <w:ind w:leftChars="200" w:left="400"/>
              <w:rPr>
                <w:ins w:id="1271" w:author="Huawei001" w:date="2025-08-14T15:48:00Z"/>
                <w:rFonts w:eastAsia="Yu Mincho"/>
                <w:bCs/>
                <w:lang w:val="fr-FR" w:eastAsia="ja-JP"/>
              </w:rPr>
            </w:pPr>
            <w:ins w:id="1272" w:author="Huawei001" w:date="2025-08-28T12:51:00Z">
              <w:r>
                <w:rPr>
                  <w:rFonts w:eastAsia="Yu Mincho"/>
                  <w:bCs/>
                  <w:lang w:val="fr-FR" w:eastAsia="ja-JP"/>
                </w:rPr>
                <w:t>&gt;&gt;</w:t>
              </w:r>
              <w:r>
                <w:rPr>
                  <w:rFonts w:eastAsia="Yu Mincho" w:hint="eastAsia"/>
                  <w:bCs/>
                  <w:lang w:val="fr-FR" w:eastAsia="ja-JP"/>
                </w:rPr>
                <w:t>L</w:t>
              </w:r>
              <w:r>
                <w:rPr>
                  <w:rFonts w:eastAsia="Yu Mincho"/>
                  <w:bCs/>
                  <w:lang w:val="fr-FR" w:eastAsia="ja-JP"/>
                </w:rPr>
                <w:t>TM CSI Ressource Configuration ID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CAECE9" w14:textId="3F97CB9E" w:rsidR="00A552D3" w:rsidRDefault="00A552D3" w:rsidP="00A552D3">
            <w:pPr>
              <w:pStyle w:val="TAL"/>
              <w:keepNext w:val="0"/>
              <w:keepLines w:val="0"/>
              <w:widowControl w:val="0"/>
              <w:rPr>
                <w:ins w:id="1273" w:author="Huawei001" w:date="2025-08-14T15:48:00Z"/>
                <w:rFonts w:eastAsia="Yu Mincho"/>
                <w:lang w:eastAsia="ja-JP"/>
              </w:rPr>
            </w:pPr>
            <w:ins w:id="1274" w:author="Huawei001" w:date="2025-08-28T12:51:00Z">
              <w:r>
                <w:rPr>
                  <w:rFonts w:eastAsia="Yu Mincho"/>
                  <w:lang w:eastAsia="ja-JP"/>
                </w:rPr>
                <w:t>M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F9622" w14:textId="77777777" w:rsidR="00A552D3" w:rsidRDefault="00A552D3" w:rsidP="00A552D3">
            <w:pPr>
              <w:pStyle w:val="TAL"/>
              <w:keepNext w:val="0"/>
              <w:keepLines w:val="0"/>
              <w:widowControl w:val="0"/>
              <w:rPr>
                <w:ins w:id="1275" w:author="Huawei001" w:date="2025-08-14T15:48:00Z"/>
                <w:rFonts w:eastAsia="Times New Roman"/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5FA159" w14:textId="3D6B36CD" w:rsidR="00A552D3" w:rsidRDefault="00A552D3" w:rsidP="00A552D3">
            <w:pPr>
              <w:pStyle w:val="TAL"/>
              <w:keepNext w:val="0"/>
              <w:keepLines w:val="0"/>
              <w:widowControl w:val="0"/>
              <w:rPr>
                <w:ins w:id="1276" w:author="Huawei001" w:date="2025-08-14T15:48:00Z"/>
                <w:lang w:eastAsia="ja-JP"/>
              </w:rPr>
            </w:pPr>
            <w:ins w:id="1277" w:author="Huawei001" w:date="2025-08-28T12:51:00Z">
              <w:r w:rsidRPr="00EF76FE">
                <w:rPr>
                  <w:lang w:eastAsia="ja-JP"/>
                </w:rPr>
                <w:t>INTEGER (0..</w:t>
              </w:r>
              <w:r>
                <w:rPr>
                  <w:lang w:eastAsia="ja-JP"/>
                </w:rPr>
                <w:t>111</w:t>
              </w:r>
              <w:r w:rsidRPr="00EF76FE">
                <w:rPr>
                  <w:lang w:eastAsia="ja-JP"/>
                </w:rPr>
                <w:t>)</w:t>
              </w:r>
            </w:ins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BD84B7" w14:textId="48C79E1F" w:rsidR="00A552D3" w:rsidRDefault="00A552D3" w:rsidP="00A552D3">
            <w:pPr>
              <w:pStyle w:val="TAL"/>
              <w:keepNext w:val="0"/>
              <w:keepLines w:val="0"/>
              <w:widowControl w:val="0"/>
              <w:rPr>
                <w:ins w:id="1278" w:author="Huawei001" w:date="2025-08-14T15:48:00Z"/>
                <w:lang w:eastAsia="ja-JP"/>
              </w:rPr>
            </w:pPr>
          </w:p>
        </w:tc>
      </w:tr>
      <w:tr w:rsidR="00A552D3" w14:paraId="17F8AF23" w14:textId="77777777" w:rsidTr="001C56D0">
        <w:trPr>
          <w:ins w:id="1279" w:author="Huawei001" w:date="2025-08-14T15:54:00Z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2D08E0" w14:textId="0640B4E1" w:rsidR="00A552D3" w:rsidRDefault="00A552D3" w:rsidP="00A552D3">
            <w:pPr>
              <w:pStyle w:val="TAL"/>
              <w:keepNext w:val="0"/>
              <w:keepLines w:val="0"/>
              <w:widowControl w:val="0"/>
              <w:ind w:leftChars="200" w:left="400"/>
              <w:rPr>
                <w:ins w:id="1280" w:author="Huawei001" w:date="2025-08-14T15:54:00Z"/>
                <w:rFonts w:eastAsia="Yu Mincho"/>
                <w:bCs/>
                <w:lang w:val="fr-FR" w:eastAsia="ja-JP"/>
              </w:rPr>
            </w:pPr>
            <w:ins w:id="1281" w:author="Huawei001" w:date="2025-08-28T12:51:00Z">
              <w:r w:rsidRPr="00A37121">
                <w:rPr>
                  <w:rFonts w:cs="Arial"/>
                  <w:lang w:eastAsia="ja-JP"/>
                </w:rPr>
                <w:t xml:space="preserve">&gt;&gt;Transmission </w:t>
              </w:r>
              <w:r>
                <w:rPr>
                  <w:rFonts w:cs="Arial"/>
                  <w:lang w:eastAsia="ja-JP"/>
                </w:rPr>
                <w:t>S</w:t>
              </w:r>
            </w:ins>
            <w:ins w:id="1282" w:author="Huawei001" w:date="2025-08-28T12:52:00Z">
              <w:r>
                <w:rPr>
                  <w:rFonts w:cs="Arial"/>
                  <w:lang w:eastAsia="ja-JP"/>
                </w:rPr>
                <w:t>tatus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BA3205" w14:textId="1DC3864B" w:rsidR="00A552D3" w:rsidRDefault="00A552D3" w:rsidP="00A552D3">
            <w:pPr>
              <w:pStyle w:val="TAL"/>
              <w:keepNext w:val="0"/>
              <w:keepLines w:val="0"/>
              <w:widowControl w:val="0"/>
              <w:rPr>
                <w:ins w:id="1283" w:author="Huawei001" w:date="2025-08-14T15:54:00Z"/>
                <w:rFonts w:eastAsia="Yu Mincho"/>
                <w:lang w:eastAsia="ja-JP"/>
              </w:rPr>
            </w:pPr>
            <w:ins w:id="1284" w:author="Huawei001" w:date="2025-08-28T12:51:00Z">
              <w:r w:rsidRPr="00FD0425">
                <w:rPr>
                  <w:lang w:eastAsia="zh-CN"/>
                </w:rPr>
                <w:t>M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1DCFF2" w14:textId="77777777" w:rsidR="00A552D3" w:rsidRDefault="00A552D3" w:rsidP="00A552D3">
            <w:pPr>
              <w:pStyle w:val="TAL"/>
              <w:keepNext w:val="0"/>
              <w:keepLines w:val="0"/>
              <w:widowControl w:val="0"/>
              <w:rPr>
                <w:ins w:id="1285" w:author="Huawei001" w:date="2025-08-14T15:54:00Z"/>
                <w:rFonts w:eastAsia="Times New Roman"/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BF407E" w14:textId="7103B905" w:rsidR="00A552D3" w:rsidRPr="00D76B94" w:rsidRDefault="00A552D3" w:rsidP="00A552D3">
            <w:pPr>
              <w:pStyle w:val="TAL"/>
              <w:keepNext w:val="0"/>
              <w:keepLines w:val="0"/>
              <w:widowControl w:val="0"/>
              <w:rPr>
                <w:ins w:id="1286" w:author="Huawei001" w:date="2025-08-14T15:54:00Z"/>
                <w:lang w:eastAsia="ja-JP"/>
              </w:rPr>
            </w:pPr>
            <w:ins w:id="1287" w:author="Huawei001" w:date="2025-08-28T12:51:00Z">
              <w:r w:rsidRPr="00422562">
                <w:rPr>
                  <w:lang w:eastAsia="ja-JP"/>
                </w:rPr>
                <w:t>ENUMERATED(</w:t>
              </w:r>
              <w:r>
                <w:rPr>
                  <w:lang w:eastAsia="ja-JP"/>
                </w:rPr>
                <w:t>activate</w:t>
              </w:r>
              <w:r w:rsidRPr="00422562">
                <w:rPr>
                  <w:lang w:eastAsia="ja-JP"/>
                </w:rPr>
                <w:t xml:space="preserve">, </w:t>
              </w:r>
              <w:r>
                <w:rPr>
                  <w:lang w:eastAsia="ja-JP"/>
                </w:rPr>
                <w:t>deactivate</w:t>
              </w:r>
              <w:r w:rsidRPr="00422562">
                <w:rPr>
                  <w:lang w:eastAsia="ja-JP"/>
                </w:rPr>
                <w:t>, …)</w:t>
              </w:r>
            </w:ins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A09DA" w14:textId="6C46FF5B" w:rsidR="00A552D3" w:rsidRDefault="00A552D3" w:rsidP="00A552D3">
            <w:pPr>
              <w:pStyle w:val="TAL"/>
              <w:keepNext w:val="0"/>
              <w:keepLines w:val="0"/>
              <w:widowControl w:val="0"/>
              <w:rPr>
                <w:ins w:id="1288" w:author="Huawei001" w:date="2025-08-14T15:54:00Z"/>
                <w:lang w:eastAsia="zh-CN"/>
              </w:rPr>
            </w:pPr>
          </w:p>
        </w:tc>
      </w:tr>
      <w:tr w:rsidR="00A552D3" w:rsidDel="00FC2257" w14:paraId="4596B390" w14:textId="130698B9" w:rsidTr="00A552D3">
        <w:tblPrEx>
          <w:tblW w:w="7560" w:type="dxa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PrExChange w:id="1289" w:author="Huawei001" w:date="2025-08-28T12:51:00Z">
            <w:tblPrEx>
              <w:tblW w:w="7560" w:type="dxa"/>
              <w:tblInd w:w="10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</w:tblPrEx>
          </w:tblPrExChange>
        </w:tblPrEx>
        <w:trPr>
          <w:ins w:id="1290" w:author="作者" w:date="2025-08-14T14:21:00Z"/>
          <w:del w:id="1291" w:author="China Telecom" w:date="2025-08-28T11:15:00Z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1292" w:author="Huawei001" w:date="2025-08-28T12:51:00Z">
              <w:tcPr>
                <w:tcW w:w="216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0F6C33B8" w14:textId="33FEDCA3" w:rsidR="00A552D3" w:rsidDel="00FC2257" w:rsidRDefault="00A552D3" w:rsidP="00A552D3">
            <w:pPr>
              <w:pStyle w:val="TAL"/>
              <w:keepNext w:val="0"/>
              <w:keepLines w:val="0"/>
              <w:widowControl w:val="0"/>
              <w:rPr>
                <w:ins w:id="1293" w:author="作者"/>
                <w:del w:id="1294" w:author="China Telecom" w:date="2025-08-28T11:15:00Z"/>
                <w:rFonts w:eastAsia="Yu Mincho"/>
                <w:b/>
                <w:lang w:val="fr-FR" w:eastAsia="ja-JP"/>
              </w:rPr>
            </w:pPr>
            <w:ins w:id="1295" w:author="作者">
              <w:del w:id="1296" w:author="China Telecom" w:date="2025-08-28T11:15:00Z">
                <w:r w:rsidDel="00FC2257">
                  <w:rPr>
                    <w:rFonts w:eastAsia="Yu Mincho"/>
                    <w:b/>
                    <w:lang w:val="fr-FR" w:eastAsia="ja-JP"/>
                  </w:rPr>
                  <w:delText>CSI-RS Deactivation List</w:delText>
                </w:r>
              </w:del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1297" w:author="Huawei001" w:date="2025-08-28T12:51:00Z">
              <w:tcPr>
                <w:tcW w:w="108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4508C9A6" w14:textId="53632D49" w:rsidR="00A552D3" w:rsidDel="00FC2257" w:rsidRDefault="00A552D3" w:rsidP="00A552D3">
            <w:pPr>
              <w:rPr>
                <w:ins w:id="1298" w:author="作者"/>
                <w:del w:id="1299" w:author="China Telecom" w:date="2025-08-28T11:15:00Z"/>
                <w:rFonts w:eastAsia="Yu Mincho"/>
                <w:b/>
                <w:lang w:val="fr-FR"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1300" w:author="Huawei001" w:date="2025-08-28T12:51:00Z">
              <w:tcPr>
                <w:tcW w:w="108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7D2CBACB" w14:textId="3DAD1F49" w:rsidR="00A552D3" w:rsidDel="00FC2257" w:rsidRDefault="00A552D3" w:rsidP="00A552D3">
            <w:pPr>
              <w:pStyle w:val="TAL"/>
              <w:keepNext w:val="0"/>
              <w:keepLines w:val="0"/>
              <w:widowControl w:val="0"/>
              <w:rPr>
                <w:ins w:id="1301" w:author="作者"/>
                <w:del w:id="1302" w:author="China Telecom" w:date="2025-08-28T11:15:00Z"/>
                <w:lang w:eastAsia="ja-JP"/>
              </w:rPr>
            </w:pPr>
            <w:ins w:id="1303" w:author="作者">
              <w:del w:id="1304" w:author="China Telecom" w:date="2025-08-28T11:15:00Z">
                <w:r w:rsidDel="00FC2257">
                  <w:rPr>
                    <w:lang w:eastAsia="ja-JP"/>
                  </w:rPr>
                  <w:delText>0..1</w:delText>
                </w:r>
              </w:del>
            </w:ins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1305" w:author="Huawei001" w:date="2025-08-28T12:51:00Z">
              <w:tcPr>
                <w:tcW w:w="151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3807079D" w14:textId="583AD7B7" w:rsidR="00A552D3" w:rsidDel="00FC2257" w:rsidRDefault="00A552D3" w:rsidP="00A552D3">
            <w:pPr>
              <w:pStyle w:val="TAL"/>
              <w:keepNext w:val="0"/>
              <w:keepLines w:val="0"/>
              <w:widowControl w:val="0"/>
              <w:rPr>
                <w:ins w:id="1306" w:author="作者"/>
                <w:del w:id="1307" w:author="China Telecom" w:date="2025-08-28T11:15:00Z"/>
                <w:highlight w:val="yellow"/>
                <w:lang w:eastAsia="ja-JP"/>
              </w:rPr>
            </w:pPr>
            <w:ins w:id="1308" w:author="作者">
              <w:del w:id="1309" w:author="China Telecom" w:date="2025-08-28T11:15:00Z">
                <w:r w:rsidDel="00FC2257">
                  <w:rPr>
                    <w:highlight w:val="yellow"/>
                    <w:lang w:eastAsia="ja-JP"/>
                  </w:rPr>
                  <w:delText>Detailed IE structure is FFS</w:delText>
                </w:r>
              </w:del>
            </w:ins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1310" w:author="Huawei001" w:date="2025-08-28T12:51:00Z">
              <w:tcPr>
                <w:tcW w:w="172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00BBF445" w14:textId="6472612B" w:rsidR="00A552D3" w:rsidDel="00FC2257" w:rsidRDefault="00A552D3" w:rsidP="00A552D3">
            <w:pPr>
              <w:pStyle w:val="TAL"/>
              <w:keepNext w:val="0"/>
              <w:keepLines w:val="0"/>
              <w:widowControl w:val="0"/>
              <w:rPr>
                <w:ins w:id="1311" w:author="作者"/>
                <w:del w:id="1312" w:author="China Telecom" w:date="2025-08-28T11:15:00Z"/>
                <w:lang w:eastAsia="ja-JP"/>
              </w:rPr>
            </w:pPr>
          </w:p>
        </w:tc>
      </w:tr>
      <w:tr w:rsidR="00A552D3" w:rsidDel="00FC2257" w14:paraId="042105A1" w14:textId="0E8F116B" w:rsidTr="00A552D3">
        <w:tblPrEx>
          <w:tblW w:w="7560" w:type="dxa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PrExChange w:id="1313" w:author="Huawei001" w:date="2025-08-28T12:51:00Z">
            <w:tblPrEx>
              <w:tblW w:w="7560" w:type="dxa"/>
              <w:tblInd w:w="10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</w:tblPrEx>
          </w:tblPrExChange>
        </w:tblPrEx>
        <w:trPr>
          <w:ins w:id="1314" w:author="作者" w:date="2025-08-14T14:21:00Z"/>
          <w:del w:id="1315" w:author="China Telecom" w:date="2025-08-28T11:15:00Z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1316" w:author="Huawei001" w:date="2025-08-28T12:51:00Z">
              <w:tcPr>
                <w:tcW w:w="216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41737381" w14:textId="306E91CC" w:rsidR="00A552D3" w:rsidDel="00FC2257" w:rsidRDefault="00A552D3" w:rsidP="00A552D3">
            <w:pPr>
              <w:pStyle w:val="TAL"/>
              <w:keepNext w:val="0"/>
              <w:keepLines w:val="0"/>
              <w:widowControl w:val="0"/>
              <w:ind w:leftChars="100" w:left="200"/>
              <w:rPr>
                <w:ins w:id="1317" w:author="作者"/>
                <w:del w:id="1318" w:author="China Telecom" w:date="2025-08-28T11:15:00Z"/>
                <w:rFonts w:eastAsia="Yu Mincho"/>
                <w:b/>
                <w:lang w:val="fr-FR" w:eastAsia="ja-JP"/>
              </w:rPr>
            </w:pPr>
            <w:ins w:id="1319" w:author="作者">
              <w:del w:id="1320" w:author="China Telecom" w:date="2025-08-28T11:15:00Z">
                <w:r w:rsidDel="00FC2257">
                  <w:rPr>
                    <w:rFonts w:eastAsia="Yu Mincho"/>
                    <w:b/>
                    <w:lang w:val="fr-FR" w:eastAsia="ja-JP"/>
                  </w:rPr>
                  <w:delText>&gt;CSI-RS Deactivation Result Item IEs</w:delText>
                </w:r>
              </w:del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1321" w:author="Huawei001" w:date="2025-08-28T12:51:00Z">
              <w:tcPr>
                <w:tcW w:w="108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0522F927" w14:textId="1CDC120F" w:rsidR="00A552D3" w:rsidDel="00FC2257" w:rsidRDefault="00A552D3" w:rsidP="00A552D3">
            <w:pPr>
              <w:rPr>
                <w:ins w:id="1322" w:author="作者"/>
                <w:del w:id="1323" w:author="China Telecom" w:date="2025-08-28T11:15:00Z"/>
                <w:rFonts w:eastAsia="Yu Mincho"/>
                <w:b/>
                <w:lang w:val="fr-FR"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1324" w:author="Huawei001" w:date="2025-08-28T12:51:00Z">
              <w:tcPr>
                <w:tcW w:w="108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29BD061D" w14:textId="3C210C23" w:rsidR="00A552D3" w:rsidDel="00FC2257" w:rsidRDefault="00A552D3" w:rsidP="00A552D3">
            <w:pPr>
              <w:pStyle w:val="TAL"/>
              <w:keepNext w:val="0"/>
              <w:keepLines w:val="0"/>
              <w:widowControl w:val="0"/>
              <w:rPr>
                <w:ins w:id="1325" w:author="作者"/>
                <w:del w:id="1326" w:author="China Telecom" w:date="2025-08-28T11:15:00Z"/>
                <w:lang w:eastAsia="ja-JP"/>
              </w:rPr>
            </w:pPr>
            <w:ins w:id="1327" w:author="作者">
              <w:del w:id="1328" w:author="China Telecom" w:date="2025-08-28T11:15:00Z">
                <w:r w:rsidDel="00FC2257">
                  <w:rPr>
                    <w:lang w:eastAsia="ja-JP"/>
                  </w:rPr>
                  <w:delText>1 .. &lt;maxnoofCellList&gt;</w:delText>
                </w:r>
              </w:del>
            </w:ins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1329" w:author="Huawei001" w:date="2025-08-28T12:51:00Z">
              <w:tcPr>
                <w:tcW w:w="151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53A0622C" w14:textId="5ADB7693" w:rsidR="00A552D3" w:rsidDel="00FC2257" w:rsidRDefault="00A552D3" w:rsidP="00A552D3">
            <w:pPr>
              <w:rPr>
                <w:ins w:id="1330" w:author="作者"/>
                <w:del w:id="1331" w:author="China Telecom" w:date="2025-08-28T11:15:00Z"/>
                <w:lang w:eastAsia="ja-JP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1332" w:author="Huawei001" w:date="2025-08-28T12:51:00Z">
              <w:tcPr>
                <w:tcW w:w="172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4AE31171" w14:textId="3060D9C4" w:rsidR="00A552D3" w:rsidDel="00FC2257" w:rsidRDefault="00A552D3" w:rsidP="00A552D3">
            <w:pPr>
              <w:pStyle w:val="TAL"/>
              <w:keepNext w:val="0"/>
              <w:keepLines w:val="0"/>
              <w:widowControl w:val="0"/>
              <w:rPr>
                <w:ins w:id="1333" w:author="作者"/>
                <w:del w:id="1334" w:author="China Telecom" w:date="2025-08-28T11:15:00Z"/>
                <w:lang w:eastAsia="ja-JP"/>
              </w:rPr>
            </w:pPr>
          </w:p>
        </w:tc>
      </w:tr>
      <w:tr w:rsidR="00A552D3" w:rsidDel="00FC2257" w14:paraId="59E5BD35" w14:textId="14E75BB7" w:rsidTr="00F2061B">
        <w:tblPrEx>
          <w:tblW w:w="7560" w:type="dxa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PrExChange w:id="1335" w:author="Huawei001" w:date="2025-08-28T12:48:00Z">
            <w:tblPrEx>
              <w:tblW w:w="7560" w:type="dxa"/>
              <w:tblInd w:w="10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</w:tblPrEx>
          </w:tblPrExChange>
        </w:tblPrEx>
        <w:trPr>
          <w:ins w:id="1336" w:author="作者" w:date="2025-08-14T14:21:00Z"/>
          <w:del w:id="1337" w:author="China Telecom" w:date="2025-08-28T11:15:00Z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1338" w:author="Huawei001" w:date="2025-08-28T12:48:00Z">
              <w:tcPr>
                <w:tcW w:w="216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01E1A258" w14:textId="751A4F96" w:rsidR="00A552D3" w:rsidDel="00FC2257" w:rsidRDefault="00A552D3" w:rsidP="00A552D3">
            <w:pPr>
              <w:pStyle w:val="TAL"/>
              <w:keepNext w:val="0"/>
              <w:keepLines w:val="0"/>
              <w:widowControl w:val="0"/>
              <w:ind w:leftChars="200" w:left="400"/>
              <w:rPr>
                <w:ins w:id="1339" w:author="作者"/>
                <w:del w:id="1340" w:author="China Telecom" w:date="2025-08-28T11:15:00Z"/>
                <w:rFonts w:eastAsia="Yu Mincho"/>
                <w:bCs/>
                <w:lang w:val="fr-FR" w:eastAsia="ja-JP"/>
              </w:rPr>
            </w:pPr>
            <w:ins w:id="1341" w:author="作者">
              <w:del w:id="1342" w:author="China Telecom" w:date="2025-08-28T11:15:00Z">
                <w:r w:rsidDel="00FC2257">
                  <w:rPr>
                    <w:rFonts w:eastAsia="Yu Mincho"/>
                    <w:bCs/>
                    <w:lang w:val="fr-FR" w:eastAsia="ja-JP"/>
                  </w:rPr>
                  <w:delText>&gt;&gt;Candidate Cell ID</w:delText>
                </w:r>
              </w:del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1343" w:author="Huawei001" w:date="2025-08-28T12:48:00Z">
              <w:tcPr>
                <w:tcW w:w="108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481DCDEE" w14:textId="0AEB0E5D" w:rsidR="00A552D3" w:rsidDel="00FC2257" w:rsidRDefault="00A552D3" w:rsidP="00A552D3">
            <w:pPr>
              <w:pStyle w:val="TAL"/>
              <w:keepNext w:val="0"/>
              <w:keepLines w:val="0"/>
              <w:widowControl w:val="0"/>
              <w:rPr>
                <w:ins w:id="1344" w:author="作者"/>
                <w:del w:id="1345" w:author="China Telecom" w:date="2025-08-28T11:15:00Z"/>
                <w:rFonts w:eastAsia="Yu Mincho"/>
                <w:lang w:eastAsia="ja-JP"/>
              </w:rPr>
            </w:pPr>
            <w:ins w:id="1346" w:author="作者">
              <w:del w:id="1347" w:author="China Telecom" w:date="2025-08-28T11:15:00Z">
                <w:r w:rsidDel="00FC2257">
                  <w:rPr>
                    <w:rFonts w:eastAsia="Yu Mincho"/>
                    <w:lang w:eastAsia="ja-JP"/>
                  </w:rPr>
                  <w:delText>M</w:delText>
                </w:r>
              </w:del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1348" w:author="Huawei001" w:date="2025-08-28T12:48:00Z">
              <w:tcPr>
                <w:tcW w:w="108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3A71F3A3" w14:textId="7692ABD9" w:rsidR="00A552D3" w:rsidDel="00FC2257" w:rsidRDefault="00A552D3" w:rsidP="00A552D3">
            <w:pPr>
              <w:pStyle w:val="TAL"/>
              <w:keepNext w:val="0"/>
              <w:keepLines w:val="0"/>
              <w:widowControl w:val="0"/>
              <w:rPr>
                <w:ins w:id="1349" w:author="作者"/>
                <w:del w:id="1350" w:author="China Telecom" w:date="2025-08-28T11:15:00Z"/>
                <w:rFonts w:eastAsia="Times New Roman"/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1351" w:author="Huawei001" w:date="2025-08-28T12:48:00Z">
              <w:tcPr>
                <w:tcW w:w="151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409C8C55" w14:textId="2E8F6F20" w:rsidR="00A552D3" w:rsidDel="00FC2257" w:rsidRDefault="00A552D3" w:rsidP="00A552D3">
            <w:pPr>
              <w:pStyle w:val="TAL"/>
              <w:keepNext w:val="0"/>
              <w:keepLines w:val="0"/>
              <w:widowControl w:val="0"/>
              <w:rPr>
                <w:ins w:id="1352" w:author="作者"/>
                <w:del w:id="1353" w:author="China Telecom" w:date="2025-08-28T11:15:00Z"/>
                <w:lang w:eastAsia="ja-JP"/>
              </w:rPr>
            </w:pPr>
            <w:ins w:id="1354" w:author="作者">
              <w:del w:id="1355" w:author="China Telecom" w:date="2025-08-28T11:15:00Z">
                <w:r w:rsidDel="00FC2257">
                  <w:rPr>
                    <w:lang w:eastAsia="ja-JP"/>
                  </w:rPr>
                  <w:delText>NR CGI</w:delText>
                </w:r>
              </w:del>
            </w:ins>
          </w:p>
          <w:p w14:paraId="50C063BB" w14:textId="545A361B" w:rsidR="00A552D3" w:rsidDel="00FC2257" w:rsidRDefault="00A552D3" w:rsidP="00A552D3">
            <w:pPr>
              <w:pStyle w:val="TAL"/>
              <w:keepNext w:val="0"/>
              <w:keepLines w:val="0"/>
              <w:widowControl w:val="0"/>
              <w:rPr>
                <w:ins w:id="1356" w:author="作者"/>
                <w:del w:id="1357" w:author="China Telecom" w:date="2025-08-28T11:15:00Z"/>
                <w:lang w:eastAsia="ja-JP"/>
              </w:rPr>
            </w:pPr>
            <w:ins w:id="1358" w:author="作者">
              <w:del w:id="1359" w:author="China Telecom" w:date="2025-08-28T11:15:00Z">
                <w:r w:rsidDel="00FC2257">
                  <w:rPr>
                    <w:lang w:eastAsia="ja-JP"/>
                  </w:rPr>
                  <w:delText>9.3.1.12</w:delText>
                </w:r>
              </w:del>
            </w:ins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1360" w:author="Huawei001" w:date="2025-08-28T12:48:00Z">
              <w:tcPr>
                <w:tcW w:w="172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7FBEE861" w14:textId="23DA9DE0" w:rsidR="00A552D3" w:rsidDel="00FC2257" w:rsidRDefault="00A552D3" w:rsidP="00A552D3">
            <w:pPr>
              <w:pStyle w:val="TAL"/>
              <w:keepNext w:val="0"/>
              <w:keepLines w:val="0"/>
              <w:widowControl w:val="0"/>
              <w:rPr>
                <w:ins w:id="1361" w:author="作者"/>
                <w:del w:id="1362" w:author="China Telecom" w:date="2025-08-28T11:15:00Z"/>
                <w:lang w:eastAsia="ja-JP"/>
              </w:rPr>
            </w:pPr>
          </w:p>
        </w:tc>
      </w:tr>
      <w:tr w:rsidR="00A552D3" w:rsidDel="00FC2257" w14:paraId="69BBDD84" w14:textId="41EB9F1C" w:rsidTr="001C56D0">
        <w:trPr>
          <w:ins w:id="1363" w:author="Huawei001" w:date="2025-08-14T15:48:00Z"/>
          <w:del w:id="1364" w:author="China Telecom" w:date="2025-08-28T11:15:00Z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92E9D" w14:textId="0AB63DF2" w:rsidR="00A552D3" w:rsidDel="00FC2257" w:rsidRDefault="00A552D3" w:rsidP="00A552D3">
            <w:pPr>
              <w:pStyle w:val="TAL"/>
              <w:keepNext w:val="0"/>
              <w:keepLines w:val="0"/>
              <w:widowControl w:val="0"/>
              <w:ind w:leftChars="200" w:left="400"/>
              <w:rPr>
                <w:ins w:id="1365" w:author="Huawei001" w:date="2025-08-14T15:48:00Z"/>
                <w:del w:id="1366" w:author="China Telecom" w:date="2025-08-28T11:15:00Z"/>
                <w:rFonts w:eastAsia="Yu Mincho"/>
                <w:bCs/>
                <w:lang w:val="fr-FR"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EE01BF" w14:textId="0C7324D0" w:rsidR="00A552D3" w:rsidDel="00FC2257" w:rsidRDefault="00A552D3" w:rsidP="00A552D3">
            <w:pPr>
              <w:pStyle w:val="TAL"/>
              <w:keepNext w:val="0"/>
              <w:keepLines w:val="0"/>
              <w:widowControl w:val="0"/>
              <w:rPr>
                <w:ins w:id="1367" w:author="Huawei001" w:date="2025-08-14T15:48:00Z"/>
                <w:del w:id="1368" w:author="China Telecom" w:date="2025-08-28T11:15:00Z"/>
                <w:rFonts w:eastAsia="Yu Mincho"/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C5C585" w14:textId="3858065F" w:rsidR="00A552D3" w:rsidDel="00FC2257" w:rsidRDefault="00A552D3" w:rsidP="00A552D3">
            <w:pPr>
              <w:pStyle w:val="TAL"/>
              <w:keepNext w:val="0"/>
              <w:keepLines w:val="0"/>
              <w:widowControl w:val="0"/>
              <w:rPr>
                <w:ins w:id="1369" w:author="Huawei001" w:date="2025-08-14T15:48:00Z"/>
                <w:del w:id="1370" w:author="China Telecom" w:date="2025-08-28T11:15:00Z"/>
                <w:rFonts w:eastAsia="Times New Roman"/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373D95" w14:textId="23F936F1" w:rsidR="00A552D3" w:rsidDel="00FC2257" w:rsidRDefault="00A552D3" w:rsidP="00A552D3">
            <w:pPr>
              <w:pStyle w:val="TAL"/>
              <w:keepNext w:val="0"/>
              <w:keepLines w:val="0"/>
              <w:widowControl w:val="0"/>
              <w:rPr>
                <w:ins w:id="1371" w:author="Huawei001" w:date="2025-08-14T15:48:00Z"/>
                <w:del w:id="1372" w:author="China Telecom" w:date="2025-08-28T11:15:00Z"/>
                <w:lang w:eastAsia="ja-JP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254CB" w14:textId="2ABD7985" w:rsidR="00A552D3" w:rsidDel="00FC2257" w:rsidRDefault="00A552D3" w:rsidP="00A552D3">
            <w:pPr>
              <w:pStyle w:val="TAL"/>
              <w:keepNext w:val="0"/>
              <w:keepLines w:val="0"/>
              <w:widowControl w:val="0"/>
              <w:rPr>
                <w:ins w:id="1373" w:author="Huawei001" w:date="2025-08-14T15:48:00Z"/>
                <w:del w:id="1374" w:author="China Telecom" w:date="2025-08-28T11:15:00Z"/>
                <w:lang w:eastAsia="ja-JP"/>
              </w:rPr>
            </w:pPr>
          </w:p>
        </w:tc>
      </w:tr>
      <w:tr w:rsidR="00A552D3" w:rsidDel="00FC2257" w14:paraId="3195961F" w14:textId="7FD00336" w:rsidTr="001C56D0">
        <w:trPr>
          <w:ins w:id="1375" w:author="Huawei001" w:date="2025-08-14T15:54:00Z"/>
          <w:del w:id="1376" w:author="China Telecom" w:date="2025-08-28T11:15:00Z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AF8390" w14:textId="0743CD11" w:rsidR="00A552D3" w:rsidDel="00FC2257" w:rsidRDefault="00A552D3" w:rsidP="00A552D3">
            <w:pPr>
              <w:pStyle w:val="TAL"/>
              <w:keepNext w:val="0"/>
              <w:keepLines w:val="0"/>
              <w:widowControl w:val="0"/>
              <w:ind w:leftChars="200" w:left="400"/>
              <w:rPr>
                <w:ins w:id="1377" w:author="Huawei001" w:date="2025-08-14T15:54:00Z"/>
                <w:del w:id="1378" w:author="China Telecom" w:date="2025-08-28T11:15:00Z"/>
                <w:rFonts w:eastAsia="Yu Mincho"/>
                <w:bCs/>
                <w:lang w:val="fr-FR"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71137" w14:textId="4F1EBB20" w:rsidR="00A552D3" w:rsidDel="00FC2257" w:rsidRDefault="00A552D3" w:rsidP="00A552D3">
            <w:pPr>
              <w:pStyle w:val="TAL"/>
              <w:keepNext w:val="0"/>
              <w:keepLines w:val="0"/>
              <w:widowControl w:val="0"/>
              <w:rPr>
                <w:ins w:id="1379" w:author="Huawei001" w:date="2025-08-14T15:54:00Z"/>
                <w:del w:id="1380" w:author="China Telecom" w:date="2025-08-28T11:15:00Z"/>
                <w:rFonts w:eastAsia="Yu Mincho"/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C517B" w14:textId="68FD8C12" w:rsidR="00A552D3" w:rsidDel="00FC2257" w:rsidRDefault="00A552D3" w:rsidP="00A552D3">
            <w:pPr>
              <w:pStyle w:val="TAL"/>
              <w:keepNext w:val="0"/>
              <w:keepLines w:val="0"/>
              <w:widowControl w:val="0"/>
              <w:rPr>
                <w:ins w:id="1381" w:author="Huawei001" w:date="2025-08-14T15:54:00Z"/>
                <w:del w:id="1382" w:author="China Telecom" w:date="2025-08-28T11:15:00Z"/>
                <w:rFonts w:eastAsia="Times New Roman"/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EC81A" w14:textId="61F37963" w:rsidR="00A552D3" w:rsidDel="00FC2257" w:rsidRDefault="00A552D3" w:rsidP="00A552D3">
            <w:pPr>
              <w:pStyle w:val="TAL"/>
              <w:keepNext w:val="0"/>
              <w:keepLines w:val="0"/>
              <w:widowControl w:val="0"/>
              <w:rPr>
                <w:ins w:id="1383" w:author="Huawei001" w:date="2025-08-14T15:54:00Z"/>
                <w:del w:id="1384" w:author="China Telecom" w:date="2025-08-28T11:15:00Z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1F8748" w14:textId="5484A58D" w:rsidR="00A552D3" w:rsidDel="00FC2257" w:rsidRDefault="00A552D3" w:rsidP="00A552D3">
            <w:pPr>
              <w:pStyle w:val="TAL"/>
              <w:keepNext w:val="0"/>
              <w:keepLines w:val="0"/>
              <w:widowControl w:val="0"/>
              <w:rPr>
                <w:ins w:id="1385" w:author="Huawei001" w:date="2025-08-14T15:54:00Z"/>
                <w:del w:id="1386" w:author="China Telecom" w:date="2025-08-28T11:15:00Z"/>
                <w:lang w:eastAsia="zh-CN"/>
              </w:rPr>
            </w:pPr>
          </w:p>
        </w:tc>
      </w:tr>
    </w:tbl>
    <w:p w14:paraId="5D9890B7" w14:textId="77777777" w:rsidR="001C56D0" w:rsidRDefault="001C56D0">
      <w:pPr>
        <w:pStyle w:val="B1"/>
        <w:rPr>
          <w:ins w:id="1387" w:author="作者"/>
          <w:lang w:eastAsia="zh-CN"/>
        </w:rPr>
        <w:pPrChange w:id="1388" w:author="China Telecom" w:date="2025-08-28T11:15:00Z">
          <w:pPr>
            <w:pStyle w:val="4"/>
            <w:keepNext w:val="0"/>
            <w:keepLines w:val="0"/>
            <w:widowControl w:val="0"/>
          </w:pPr>
        </w:pPrChange>
      </w:pPr>
      <w:bookmarkStart w:id="1389" w:name="_CR9_2_2_16"/>
      <w:bookmarkStart w:id="1390" w:name="_Toc192843724"/>
      <w:bookmarkStart w:id="1391" w:name="OLE_LINK85"/>
      <w:bookmarkEnd w:id="1389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3"/>
        <w:gridCol w:w="5245"/>
        <w:tblGridChange w:id="1392">
          <w:tblGrid>
            <w:gridCol w:w="2263"/>
            <w:gridCol w:w="5245"/>
          </w:tblGrid>
        </w:tblGridChange>
      </w:tblGrid>
      <w:tr w:rsidR="001C56D0" w14:paraId="0081ED88" w14:textId="77777777" w:rsidTr="001C56D0">
        <w:trPr>
          <w:ins w:id="1393" w:author="作者" w:date="2025-08-14T14:21:00Z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F49CFD" w14:textId="77777777" w:rsidR="001C56D0" w:rsidRDefault="001C56D0">
            <w:pPr>
              <w:pStyle w:val="TAH"/>
              <w:keepNext w:val="0"/>
              <w:keepLines w:val="0"/>
              <w:widowControl w:val="0"/>
              <w:rPr>
                <w:ins w:id="1394" w:author="作者"/>
                <w:lang w:eastAsia="zh-CN"/>
              </w:rPr>
            </w:pPr>
            <w:ins w:id="1395" w:author="作者">
              <w:r>
                <w:rPr>
                  <w:lang w:eastAsia="zh-CN"/>
                </w:rPr>
                <w:t>Range bound</w:t>
              </w:r>
            </w:ins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376DF4" w14:textId="77777777" w:rsidR="001C56D0" w:rsidRDefault="001C56D0">
            <w:pPr>
              <w:pStyle w:val="TAH"/>
              <w:keepNext w:val="0"/>
              <w:keepLines w:val="0"/>
              <w:widowControl w:val="0"/>
              <w:rPr>
                <w:ins w:id="1396" w:author="作者"/>
                <w:lang w:eastAsia="zh-CN"/>
              </w:rPr>
            </w:pPr>
            <w:ins w:id="1397" w:author="作者">
              <w:r>
                <w:rPr>
                  <w:lang w:eastAsia="zh-CN"/>
                </w:rPr>
                <w:t>Explanation</w:t>
              </w:r>
            </w:ins>
          </w:p>
        </w:tc>
      </w:tr>
      <w:tr w:rsidR="001C56D0" w14:paraId="4AEAD866" w14:textId="77777777" w:rsidTr="008812C0">
        <w:tblPrEx>
          <w:tblW w:w="0" w:type="auto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PrExChange w:id="1398" w:author="Huawei001" w:date="2025-08-28T12:47:00Z">
            <w:tblPrEx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</w:tblPrEx>
          </w:tblPrExChange>
        </w:tblPrEx>
        <w:trPr>
          <w:ins w:id="1399" w:author="作者" w:date="2025-08-14T14:21:00Z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1400" w:author="Huawei001" w:date="2025-08-28T12:47:00Z">
              <w:tcPr>
                <w:tcW w:w="226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13821D41" w14:textId="29DFE24A" w:rsidR="001C56D0" w:rsidRDefault="001C56D0">
            <w:pPr>
              <w:pStyle w:val="TAL"/>
              <w:keepNext w:val="0"/>
              <w:keepLines w:val="0"/>
              <w:widowControl w:val="0"/>
              <w:rPr>
                <w:ins w:id="1401" w:author="作者"/>
                <w:lang w:eastAsia="zh-CN"/>
              </w:rPr>
            </w:pPr>
            <w:ins w:id="1402" w:author="作者">
              <w:del w:id="1403" w:author="Huawei001" w:date="2025-08-28T12:47:00Z">
                <w:r w:rsidDel="008812C0">
                  <w:rPr>
                    <w:i/>
                  </w:rPr>
                  <w:delText>MaxnoofCellList</w:delText>
                </w:r>
              </w:del>
            </w:ins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1404" w:author="Huawei001" w:date="2025-08-28T12:47:00Z">
              <w:tcPr>
                <w:tcW w:w="524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01A8FC7C" w14:textId="2C8FF612" w:rsidR="001C56D0" w:rsidRDefault="001C56D0">
            <w:pPr>
              <w:pStyle w:val="TAL"/>
              <w:keepNext w:val="0"/>
              <w:keepLines w:val="0"/>
              <w:widowControl w:val="0"/>
              <w:rPr>
                <w:ins w:id="1405" w:author="作者"/>
                <w:lang w:eastAsia="zh-CN"/>
              </w:rPr>
            </w:pPr>
            <w:ins w:id="1406" w:author="作者">
              <w:del w:id="1407" w:author="Huawei001" w:date="2025-08-28T12:47:00Z">
                <w:r w:rsidDel="008812C0">
                  <w:rPr>
                    <w:lang w:eastAsia="zh-CN"/>
                  </w:rPr>
                  <w:delText xml:space="preserve">Maximum no. of Cells in which the SP CSI-RS is activated or deactivated, the maximum value is 8. </w:delText>
                </w:r>
              </w:del>
            </w:ins>
          </w:p>
        </w:tc>
      </w:tr>
      <w:tr w:rsidR="00B41F13" w14:paraId="17BA20BB" w14:textId="77777777" w:rsidTr="008812C0">
        <w:trPr>
          <w:ins w:id="1408" w:author="Huawei001" w:date="2025-08-28T12:52:00Z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DE995" w14:textId="765275AA" w:rsidR="00B41F13" w:rsidDel="008812C0" w:rsidRDefault="00B41F13" w:rsidP="00B41F13">
            <w:pPr>
              <w:pStyle w:val="TAL"/>
              <w:keepNext w:val="0"/>
              <w:keepLines w:val="0"/>
              <w:widowControl w:val="0"/>
              <w:rPr>
                <w:ins w:id="1409" w:author="Huawei001" w:date="2025-08-28T12:52:00Z"/>
                <w:i/>
              </w:rPr>
            </w:pPr>
            <w:ins w:id="1410" w:author="Huawei001" w:date="2025-08-28T12:53:00Z">
              <w:r>
                <w:t>maxnoofLTMCSI-RSResourceConfig</w:t>
              </w:r>
            </w:ins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6FB0D" w14:textId="5478F950" w:rsidR="00B41F13" w:rsidDel="008812C0" w:rsidRDefault="00B41F13" w:rsidP="00B41F13">
            <w:pPr>
              <w:pStyle w:val="TAL"/>
              <w:keepNext w:val="0"/>
              <w:keepLines w:val="0"/>
              <w:widowControl w:val="0"/>
              <w:rPr>
                <w:ins w:id="1411" w:author="Huawei001" w:date="2025-08-28T12:52:00Z"/>
                <w:lang w:eastAsia="zh-CN"/>
              </w:rPr>
            </w:pPr>
            <w:ins w:id="1412" w:author="Huawei001" w:date="2025-08-28T12:53:00Z">
              <w:r w:rsidRPr="001C335F">
                <w:rPr>
                  <w:lang w:eastAsia="ja-JP"/>
                </w:rPr>
                <w:t xml:space="preserve">Maximum number of </w:t>
              </w:r>
              <w:r w:rsidRPr="00EE6E73">
                <w:t>LTM</w:t>
              </w:r>
              <w:r>
                <w:t xml:space="preserve"> </w:t>
              </w:r>
              <w:r w:rsidRPr="00EE6E73">
                <w:t>CSI-Resource</w:t>
              </w:r>
              <w:r>
                <w:t xml:space="preserve"> </w:t>
              </w:r>
              <w:r w:rsidRPr="00EE6E73">
                <w:t>Configurations</w:t>
              </w:r>
              <w:r>
                <w:rPr>
                  <w:lang w:eastAsia="ja-JP"/>
                </w:rPr>
                <w:t>.</w:t>
              </w:r>
              <w:r w:rsidRPr="001C335F">
                <w:rPr>
                  <w:lang w:eastAsia="ja-JP"/>
                </w:rPr>
                <w:t xml:space="preserve"> Value is </w:t>
              </w:r>
              <w:r>
                <w:rPr>
                  <w:lang w:eastAsia="ja-JP"/>
                </w:rPr>
                <w:t>112.</w:t>
              </w:r>
            </w:ins>
          </w:p>
        </w:tc>
      </w:tr>
    </w:tbl>
    <w:p w14:paraId="2E7CABA9" w14:textId="77777777" w:rsidR="001C56D0" w:rsidDel="00FC2257" w:rsidRDefault="001C56D0" w:rsidP="001C56D0">
      <w:pPr>
        <w:pStyle w:val="4"/>
        <w:keepNext w:val="0"/>
        <w:keepLines w:val="0"/>
        <w:widowControl w:val="0"/>
        <w:rPr>
          <w:ins w:id="1413" w:author="作者"/>
          <w:del w:id="1414" w:author="China Telecom" w:date="2025-08-28T11:15:00Z"/>
          <w:rFonts w:eastAsia="宋体"/>
          <w:lang w:val="en-US" w:eastAsia="zh-CN"/>
        </w:rPr>
      </w:pPr>
    </w:p>
    <w:p w14:paraId="7FD24B68" w14:textId="77777777" w:rsidR="001C56D0" w:rsidRDefault="001C56D0" w:rsidP="001C56D0">
      <w:pPr>
        <w:rPr>
          <w:ins w:id="1415" w:author="作者"/>
          <w:lang w:eastAsia="zh-CN"/>
        </w:rPr>
      </w:pPr>
    </w:p>
    <w:p w14:paraId="41A3CCE4" w14:textId="77777777" w:rsidR="001C56D0" w:rsidRDefault="001C56D0" w:rsidP="001C56D0">
      <w:pPr>
        <w:pStyle w:val="4"/>
        <w:keepNext w:val="0"/>
        <w:keepLines w:val="0"/>
        <w:widowControl w:val="0"/>
        <w:rPr>
          <w:ins w:id="1416" w:author="作者"/>
          <w:rFonts w:eastAsia="Times New Roman"/>
          <w:lang w:eastAsia="zh-CN"/>
        </w:rPr>
      </w:pPr>
      <w:ins w:id="1417" w:author="作者">
        <w:r>
          <w:rPr>
            <w:lang w:eastAsia="zh-CN"/>
          </w:rPr>
          <w:t>9.2.2.y1</w:t>
        </w:r>
        <w:r>
          <w:rPr>
            <w:lang w:eastAsia="zh-CN"/>
          </w:rPr>
          <w:tab/>
          <w:t xml:space="preserve">CU-DU </w:t>
        </w:r>
        <w:bookmarkEnd w:id="1390"/>
        <w:r>
          <w:rPr>
            <w:lang w:eastAsia="zh-CN"/>
          </w:rPr>
          <w:t>CSI-RS COORDINATION REQUEST</w:t>
        </w:r>
      </w:ins>
    </w:p>
    <w:p w14:paraId="43F82743" w14:textId="6785B96A" w:rsidR="001C56D0" w:rsidRDefault="001C56D0" w:rsidP="001C56D0">
      <w:pPr>
        <w:widowControl w:val="0"/>
        <w:rPr>
          <w:ins w:id="1418" w:author="作者"/>
          <w:rFonts w:eastAsiaTheme="minorHAnsi"/>
          <w:lang w:val="en-US" w:eastAsia="ko-KR"/>
        </w:rPr>
      </w:pPr>
      <w:ins w:id="1419" w:author="作者">
        <w:r>
          <w:rPr>
            <w:lang w:eastAsia="zh-CN"/>
          </w:rPr>
          <w:t xml:space="preserve">This message is sent by the gNB-CU </w:t>
        </w:r>
        <w:r>
          <w:rPr>
            <w:rFonts w:eastAsia="Yu Mincho"/>
            <w:lang w:eastAsia="ja-JP"/>
          </w:rPr>
          <w:t xml:space="preserve">e.g. </w:t>
        </w:r>
        <w:r>
          <w:rPr>
            <w:lang w:eastAsia="zh-CN"/>
          </w:rPr>
          <w:t xml:space="preserve">to </w:t>
        </w:r>
        <w:del w:id="1420" w:author="Huawei" w:date="2025-08-29T11:36:00Z">
          <w:r w:rsidDel="00EC6633">
            <w:rPr>
              <w:rFonts w:hint="eastAsia"/>
              <w:lang w:eastAsia="zh-CN"/>
            </w:rPr>
            <w:delText xml:space="preserve">request </w:delText>
          </w:r>
        </w:del>
      </w:ins>
      <w:ins w:id="1421" w:author="Huawei" w:date="2025-08-29T11:36:00Z">
        <w:r w:rsidR="00EC6633">
          <w:rPr>
            <w:rFonts w:hint="eastAsia"/>
            <w:lang w:eastAsia="zh-CN"/>
          </w:rPr>
          <w:t>coordinate</w:t>
        </w:r>
        <w:r w:rsidR="00EC6633">
          <w:rPr>
            <w:lang w:eastAsia="zh-CN"/>
          </w:rPr>
          <w:t xml:space="preserve"> </w:t>
        </w:r>
      </w:ins>
      <w:ins w:id="1422" w:author="作者">
        <w:r>
          <w:rPr>
            <w:lang w:eastAsia="zh-CN"/>
          </w:rPr>
          <w:t xml:space="preserve">the </w:t>
        </w:r>
        <w:proofErr w:type="spellStart"/>
        <w:r>
          <w:rPr>
            <w:lang w:eastAsia="zh-CN"/>
          </w:rPr>
          <w:t>gNB</w:t>
        </w:r>
        <w:proofErr w:type="spellEnd"/>
        <w:r>
          <w:rPr>
            <w:lang w:eastAsia="zh-CN"/>
          </w:rPr>
          <w:t xml:space="preserve">-DU </w:t>
        </w:r>
        <w:r>
          <w:t>to activate/deactivate the SP CSI-RS transmission</w:t>
        </w:r>
        <w:r>
          <w:rPr>
            <w:rFonts w:eastAsia="Malgun Gothic"/>
          </w:rPr>
          <w:t>s</w:t>
        </w:r>
        <w:r>
          <w:t xml:space="preserve"> </w:t>
        </w:r>
        <w:r>
          <w:rPr>
            <w:rFonts w:eastAsia="Malgun Gothic"/>
          </w:rPr>
          <w:t>from</w:t>
        </w:r>
        <w:r>
          <w:t xml:space="preserve"> </w:t>
        </w:r>
        <w:r>
          <w:rPr>
            <w:rFonts w:eastAsia="Malgun Gothic"/>
          </w:rPr>
          <w:t>specific</w:t>
        </w:r>
        <w:r>
          <w:t xml:space="preserve"> cells</w:t>
        </w:r>
        <w:r>
          <w:rPr>
            <w:lang w:val="en-US"/>
          </w:rPr>
          <w:t xml:space="preserve">. </w:t>
        </w:r>
        <w:del w:id="1423" w:author="Huawei001" w:date="2025-08-14T15:48:00Z">
          <w:r w:rsidDel="00D76B94">
            <w:rPr>
              <w:rFonts w:eastAsia="Yu Mincho"/>
              <w:lang w:val="en-US" w:eastAsia="ja-JP"/>
            </w:rPr>
            <w:delText>(Detail is FFS)</w:delText>
          </w:r>
        </w:del>
      </w:ins>
    </w:p>
    <w:p w14:paraId="2207066A" w14:textId="77777777" w:rsidR="001C56D0" w:rsidRDefault="001C56D0" w:rsidP="001C56D0">
      <w:pPr>
        <w:widowControl w:val="0"/>
        <w:rPr>
          <w:ins w:id="1424" w:author="作者"/>
          <w:rFonts w:eastAsia="Times New Roman"/>
          <w:lang w:eastAsia="zh-CN"/>
        </w:rPr>
      </w:pPr>
      <w:ins w:id="1425" w:author="作者">
        <w:r>
          <w:rPr>
            <w:lang w:eastAsia="zh-CN"/>
          </w:rPr>
          <w:t xml:space="preserve">Direction: gNB-CU </w:t>
        </w:r>
        <w:r>
          <w:rPr>
            <w:lang w:eastAsia="zh-CN"/>
          </w:rPr>
          <w:sym w:font="Symbol" w:char="F0AE"/>
        </w:r>
        <w:r>
          <w:rPr>
            <w:lang w:eastAsia="zh-CN"/>
          </w:rPr>
          <w:t xml:space="preserve"> gNB-DU</w:t>
        </w:r>
      </w:ins>
    </w:p>
    <w:tbl>
      <w:tblPr>
        <w:tblpPr w:leftFromText="180" w:rightFromText="180" w:vertAnchor="text" w:tblpY="1"/>
        <w:tblOverlap w:val="never"/>
        <w:tblW w:w="75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  <w:tblPrChange w:id="1426" w:author="Huawei001" w:date="2025-08-28T12:47:00Z">
          <w:tblPr>
            <w:tblW w:w="7560" w:type="dxa"/>
            <w:tblInd w:w="108" w:type="dxa"/>
            <w:tbl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blBorders>
            <w:tblLayout w:type="fixed"/>
            <w:tblLook w:val="04A0" w:firstRow="1" w:lastRow="0" w:firstColumn="1" w:lastColumn="0" w:noHBand="0" w:noVBand="1"/>
          </w:tblPr>
        </w:tblPrChange>
      </w:tblPr>
      <w:tblGrid>
        <w:gridCol w:w="2160"/>
        <w:gridCol w:w="1080"/>
        <w:gridCol w:w="1080"/>
        <w:gridCol w:w="1512"/>
        <w:gridCol w:w="1728"/>
        <w:tblGridChange w:id="1427">
          <w:tblGrid>
            <w:gridCol w:w="2160"/>
            <w:gridCol w:w="1080"/>
            <w:gridCol w:w="1080"/>
            <w:gridCol w:w="1512"/>
            <w:gridCol w:w="1728"/>
          </w:tblGrid>
        </w:tblGridChange>
      </w:tblGrid>
      <w:tr w:rsidR="001C56D0" w14:paraId="43B40E1A" w14:textId="77777777" w:rsidTr="008812C0">
        <w:trPr>
          <w:tblHeader/>
          <w:ins w:id="1428" w:author="作者" w:date="2025-08-14T14:21:00Z"/>
          <w:trPrChange w:id="1429" w:author="Huawei001" w:date="2025-08-28T12:47:00Z">
            <w:trPr>
              <w:tblHeader/>
            </w:trPr>
          </w:trPrChange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  <w:tcPrChange w:id="1430" w:author="Huawei001" w:date="2025-08-28T12:47:00Z">
              <w:tcPr>
                <w:tcW w:w="216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</w:tcPrChange>
          </w:tcPr>
          <w:p w14:paraId="028DD885" w14:textId="77777777" w:rsidR="001C56D0" w:rsidRDefault="001C56D0">
            <w:pPr>
              <w:pStyle w:val="TAH"/>
              <w:keepNext w:val="0"/>
              <w:keepLines w:val="0"/>
              <w:widowControl w:val="0"/>
              <w:rPr>
                <w:ins w:id="1431" w:author="作者"/>
                <w:lang w:eastAsia="ja-JP"/>
              </w:rPr>
            </w:pPr>
            <w:ins w:id="1432" w:author="作者">
              <w:r>
                <w:rPr>
                  <w:lang w:eastAsia="ja-JP"/>
                </w:rPr>
                <w:t>IE/Group Name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  <w:tcPrChange w:id="1433" w:author="Huawei001" w:date="2025-08-28T12:47:00Z">
              <w:tcPr>
                <w:tcW w:w="108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</w:tcPrChange>
          </w:tcPr>
          <w:p w14:paraId="16B808C9" w14:textId="77777777" w:rsidR="001C56D0" w:rsidRDefault="001C56D0">
            <w:pPr>
              <w:pStyle w:val="TAH"/>
              <w:keepNext w:val="0"/>
              <w:keepLines w:val="0"/>
              <w:widowControl w:val="0"/>
              <w:rPr>
                <w:ins w:id="1434" w:author="作者"/>
                <w:lang w:eastAsia="ja-JP"/>
              </w:rPr>
            </w:pPr>
            <w:ins w:id="1435" w:author="作者">
              <w:r>
                <w:rPr>
                  <w:lang w:eastAsia="ja-JP"/>
                </w:rPr>
                <w:t>Presence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  <w:tcPrChange w:id="1436" w:author="Huawei001" w:date="2025-08-28T12:47:00Z">
              <w:tcPr>
                <w:tcW w:w="108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</w:tcPrChange>
          </w:tcPr>
          <w:p w14:paraId="2D35CFC7" w14:textId="77777777" w:rsidR="001C56D0" w:rsidRDefault="001C56D0">
            <w:pPr>
              <w:pStyle w:val="TAH"/>
              <w:keepNext w:val="0"/>
              <w:keepLines w:val="0"/>
              <w:widowControl w:val="0"/>
              <w:rPr>
                <w:ins w:id="1437" w:author="作者"/>
                <w:lang w:eastAsia="ja-JP"/>
              </w:rPr>
            </w:pPr>
            <w:ins w:id="1438" w:author="作者">
              <w:r>
                <w:rPr>
                  <w:lang w:eastAsia="ja-JP"/>
                </w:rPr>
                <w:t>Range</w:t>
              </w:r>
            </w:ins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  <w:tcPrChange w:id="1439" w:author="Huawei001" w:date="2025-08-28T12:47:00Z">
              <w:tcPr>
                <w:tcW w:w="151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</w:tcPrChange>
          </w:tcPr>
          <w:p w14:paraId="0470DE16" w14:textId="77777777" w:rsidR="001C56D0" w:rsidRDefault="001C56D0">
            <w:pPr>
              <w:pStyle w:val="TAH"/>
              <w:keepNext w:val="0"/>
              <w:keepLines w:val="0"/>
              <w:widowControl w:val="0"/>
              <w:rPr>
                <w:ins w:id="1440" w:author="作者"/>
                <w:lang w:eastAsia="ja-JP"/>
              </w:rPr>
            </w:pPr>
            <w:ins w:id="1441" w:author="作者">
              <w:r>
                <w:rPr>
                  <w:lang w:eastAsia="ja-JP"/>
                </w:rPr>
                <w:t>IE type and reference</w:t>
              </w:r>
            </w:ins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  <w:tcPrChange w:id="1442" w:author="Huawei001" w:date="2025-08-28T12:47:00Z">
              <w:tcPr>
                <w:tcW w:w="172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</w:tcPrChange>
          </w:tcPr>
          <w:p w14:paraId="7904AED5" w14:textId="77777777" w:rsidR="001C56D0" w:rsidRDefault="001C56D0">
            <w:pPr>
              <w:pStyle w:val="TAH"/>
              <w:keepNext w:val="0"/>
              <w:keepLines w:val="0"/>
              <w:widowControl w:val="0"/>
              <w:rPr>
                <w:ins w:id="1443" w:author="作者"/>
                <w:lang w:eastAsia="ja-JP"/>
              </w:rPr>
            </w:pPr>
            <w:ins w:id="1444" w:author="作者">
              <w:r>
                <w:rPr>
                  <w:lang w:eastAsia="ja-JP"/>
                </w:rPr>
                <w:t>Semantics description</w:t>
              </w:r>
            </w:ins>
          </w:p>
        </w:tc>
      </w:tr>
      <w:tr w:rsidR="001C56D0" w14:paraId="0E4E84D8" w14:textId="77777777" w:rsidTr="008812C0">
        <w:trPr>
          <w:ins w:id="1445" w:author="作者" w:date="2025-08-14T14:21:00Z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  <w:tcPrChange w:id="1446" w:author="Huawei001" w:date="2025-08-28T12:47:00Z">
              <w:tcPr>
                <w:tcW w:w="216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</w:tcPrChange>
          </w:tcPr>
          <w:p w14:paraId="6D8DC47F" w14:textId="77777777" w:rsidR="001C56D0" w:rsidRDefault="001C56D0">
            <w:pPr>
              <w:pStyle w:val="TAL"/>
              <w:keepNext w:val="0"/>
              <w:keepLines w:val="0"/>
              <w:widowControl w:val="0"/>
              <w:rPr>
                <w:ins w:id="1447" w:author="作者"/>
                <w:lang w:eastAsia="ja-JP"/>
              </w:rPr>
            </w:pPr>
            <w:ins w:id="1448" w:author="作者">
              <w:r>
                <w:rPr>
                  <w:lang w:eastAsia="ja-JP"/>
                </w:rPr>
                <w:t>Message Type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  <w:tcPrChange w:id="1449" w:author="Huawei001" w:date="2025-08-28T12:47:00Z">
              <w:tcPr>
                <w:tcW w:w="108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</w:tcPrChange>
          </w:tcPr>
          <w:p w14:paraId="72B84028" w14:textId="77777777" w:rsidR="001C56D0" w:rsidRDefault="001C56D0">
            <w:pPr>
              <w:pStyle w:val="TAL"/>
              <w:keepNext w:val="0"/>
              <w:keepLines w:val="0"/>
              <w:widowControl w:val="0"/>
              <w:rPr>
                <w:ins w:id="1450" w:author="作者"/>
                <w:lang w:eastAsia="ja-JP"/>
              </w:rPr>
            </w:pPr>
            <w:ins w:id="1451" w:author="作者">
              <w:r>
                <w:rPr>
                  <w:lang w:eastAsia="ja-JP"/>
                </w:rPr>
                <w:t>M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1452" w:author="Huawei001" w:date="2025-08-28T12:47:00Z">
              <w:tcPr>
                <w:tcW w:w="108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218240D5" w14:textId="77777777" w:rsidR="001C56D0" w:rsidRDefault="001C56D0">
            <w:pPr>
              <w:pStyle w:val="TAL"/>
              <w:keepNext w:val="0"/>
              <w:keepLines w:val="0"/>
              <w:widowControl w:val="0"/>
              <w:rPr>
                <w:ins w:id="1453" w:author="作者"/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  <w:tcPrChange w:id="1454" w:author="Huawei001" w:date="2025-08-28T12:47:00Z">
              <w:tcPr>
                <w:tcW w:w="151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</w:tcPrChange>
          </w:tcPr>
          <w:p w14:paraId="1CFE006D" w14:textId="77777777" w:rsidR="001C56D0" w:rsidRDefault="001C56D0">
            <w:pPr>
              <w:pStyle w:val="TAL"/>
              <w:keepNext w:val="0"/>
              <w:keepLines w:val="0"/>
              <w:widowControl w:val="0"/>
              <w:rPr>
                <w:ins w:id="1455" w:author="作者"/>
                <w:lang w:eastAsia="ja-JP"/>
              </w:rPr>
            </w:pPr>
            <w:ins w:id="1456" w:author="作者">
              <w:r>
                <w:rPr>
                  <w:lang w:eastAsia="ja-JP"/>
                </w:rPr>
                <w:t>9.3.1.1</w:t>
              </w:r>
            </w:ins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1457" w:author="Huawei001" w:date="2025-08-28T12:47:00Z">
              <w:tcPr>
                <w:tcW w:w="172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57630F4B" w14:textId="77777777" w:rsidR="001C56D0" w:rsidRDefault="001C56D0">
            <w:pPr>
              <w:pStyle w:val="TAL"/>
              <w:keepNext w:val="0"/>
              <w:keepLines w:val="0"/>
              <w:widowControl w:val="0"/>
              <w:rPr>
                <w:ins w:id="1458" w:author="作者"/>
                <w:lang w:eastAsia="ja-JP"/>
              </w:rPr>
            </w:pPr>
          </w:p>
        </w:tc>
      </w:tr>
      <w:tr w:rsidR="001C56D0" w14:paraId="02C3E99B" w14:textId="77777777" w:rsidTr="008812C0">
        <w:trPr>
          <w:ins w:id="1459" w:author="作者" w:date="2025-08-14T14:21:00Z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  <w:tcPrChange w:id="1460" w:author="Huawei001" w:date="2025-08-28T12:47:00Z">
              <w:tcPr>
                <w:tcW w:w="216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</w:tcPrChange>
          </w:tcPr>
          <w:p w14:paraId="754B08B7" w14:textId="77777777" w:rsidR="001C56D0" w:rsidRDefault="001C56D0">
            <w:pPr>
              <w:pStyle w:val="TAL"/>
              <w:keepNext w:val="0"/>
              <w:keepLines w:val="0"/>
              <w:widowControl w:val="0"/>
              <w:rPr>
                <w:ins w:id="1461" w:author="作者"/>
                <w:rFonts w:eastAsia="MS Mincho"/>
                <w:lang w:eastAsia="ja-JP"/>
              </w:rPr>
            </w:pPr>
            <w:ins w:id="1462" w:author="作者">
              <w:r>
                <w:rPr>
                  <w:rFonts w:eastAsia="Batang"/>
                  <w:bCs/>
                </w:rPr>
                <w:t>gNB-CU</w:t>
              </w:r>
              <w:r>
                <w:rPr>
                  <w:bCs/>
                </w:rPr>
                <w:t xml:space="preserve"> UE F1AP ID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  <w:tcPrChange w:id="1463" w:author="Huawei001" w:date="2025-08-28T12:47:00Z">
              <w:tcPr>
                <w:tcW w:w="108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</w:tcPrChange>
          </w:tcPr>
          <w:p w14:paraId="5A9A41CD" w14:textId="77777777" w:rsidR="001C56D0" w:rsidRDefault="001C56D0">
            <w:pPr>
              <w:pStyle w:val="TAL"/>
              <w:keepNext w:val="0"/>
              <w:keepLines w:val="0"/>
              <w:widowControl w:val="0"/>
              <w:rPr>
                <w:ins w:id="1464" w:author="作者"/>
                <w:rFonts w:eastAsia="MS Mincho"/>
                <w:lang w:eastAsia="ja-JP"/>
              </w:rPr>
            </w:pPr>
            <w:ins w:id="1465" w:author="作者">
              <w:r>
                <w:rPr>
                  <w:lang w:eastAsia="zh-CN"/>
                </w:rPr>
                <w:t>M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1466" w:author="Huawei001" w:date="2025-08-28T12:47:00Z">
              <w:tcPr>
                <w:tcW w:w="108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6ADB2FE9" w14:textId="77777777" w:rsidR="001C56D0" w:rsidRDefault="001C56D0">
            <w:pPr>
              <w:pStyle w:val="TAL"/>
              <w:keepNext w:val="0"/>
              <w:keepLines w:val="0"/>
              <w:widowControl w:val="0"/>
              <w:rPr>
                <w:ins w:id="1467" w:author="作者"/>
                <w:rFonts w:eastAsia="Times New Roman"/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  <w:tcPrChange w:id="1468" w:author="Huawei001" w:date="2025-08-28T12:47:00Z">
              <w:tcPr>
                <w:tcW w:w="151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</w:tcPrChange>
          </w:tcPr>
          <w:p w14:paraId="75C9E0B2" w14:textId="77777777" w:rsidR="001C56D0" w:rsidRDefault="001C56D0">
            <w:pPr>
              <w:pStyle w:val="TAL"/>
              <w:keepNext w:val="0"/>
              <w:keepLines w:val="0"/>
              <w:widowControl w:val="0"/>
              <w:rPr>
                <w:ins w:id="1469" w:author="作者"/>
                <w:lang w:eastAsia="ja-JP"/>
              </w:rPr>
            </w:pPr>
            <w:ins w:id="1470" w:author="作者">
              <w:r>
                <w:t>9.3.1.4</w:t>
              </w:r>
            </w:ins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1471" w:author="Huawei001" w:date="2025-08-28T12:47:00Z">
              <w:tcPr>
                <w:tcW w:w="172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5CBE11F6" w14:textId="77777777" w:rsidR="001C56D0" w:rsidRDefault="001C56D0">
            <w:pPr>
              <w:pStyle w:val="TAL"/>
              <w:keepNext w:val="0"/>
              <w:keepLines w:val="0"/>
              <w:widowControl w:val="0"/>
              <w:rPr>
                <w:ins w:id="1472" w:author="作者"/>
                <w:lang w:eastAsia="ja-JP"/>
              </w:rPr>
            </w:pPr>
          </w:p>
        </w:tc>
      </w:tr>
      <w:tr w:rsidR="001C56D0" w14:paraId="668BE48D" w14:textId="77777777" w:rsidTr="008812C0">
        <w:trPr>
          <w:ins w:id="1473" w:author="作者" w:date="2025-08-14T14:21:00Z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  <w:tcPrChange w:id="1474" w:author="Huawei001" w:date="2025-08-28T12:47:00Z">
              <w:tcPr>
                <w:tcW w:w="216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</w:tcPrChange>
          </w:tcPr>
          <w:p w14:paraId="30E58D9E" w14:textId="77777777" w:rsidR="001C56D0" w:rsidRDefault="001C56D0">
            <w:pPr>
              <w:pStyle w:val="TAL"/>
              <w:keepNext w:val="0"/>
              <w:keepLines w:val="0"/>
              <w:widowControl w:val="0"/>
              <w:rPr>
                <w:ins w:id="1475" w:author="作者"/>
                <w:lang w:val="fr-FR" w:eastAsia="ja-JP"/>
              </w:rPr>
            </w:pPr>
            <w:ins w:id="1476" w:author="作者">
              <w:r>
                <w:rPr>
                  <w:rFonts w:eastAsia="Batang"/>
                  <w:bCs/>
                  <w:lang w:val="fr-FR"/>
                </w:rPr>
                <w:t>gNB-DU UE F1AP ID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  <w:tcPrChange w:id="1477" w:author="Huawei001" w:date="2025-08-28T12:47:00Z">
              <w:tcPr>
                <w:tcW w:w="108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</w:tcPrChange>
          </w:tcPr>
          <w:p w14:paraId="7176A39D" w14:textId="77777777" w:rsidR="001C56D0" w:rsidRDefault="001C56D0">
            <w:pPr>
              <w:pStyle w:val="TAL"/>
              <w:keepNext w:val="0"/>
              <w:keepLines w:val="0"/>
              <w:widowControl w:val="0"/>
              <w:rPr>
                <w:ins w:id="1478" w:author="作者"/>
                <w:lang w:eastAsia="ja-JP"/>
              </w:rPr>
            </w:pPr>
            <w:ins w:id="1479" w:author="作者">
              <w:r>
                <w:rPr>
                  <w:lang w:eastAsia="zh-CN"/>
                </w:rPr>
                <w:t>M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1480" w:author="Huawei001" w:date="2025-08-28T12:47:00Z">
              <w:tcPr>
                <w:tcW w:w="108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6F6FBE3C" w14:textId="77777777" w:rsidR="001C56D0" w:rsidRDefault="001C56D0">
            <w:pPr>
              <w:pStyle w:val="TAL"/>
              <w:keepNext w:val="0"/>
              <w:keepLines w:val="0"/>
              <w:widowControl w:val="0"/>
              <w:rPr>
                <w:ins w:id="1481" w:author="作者"/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  <w:tcPrChange w:id="1482" w:author="Huawei001" w:date="2025-08-28T12:47:00Z">
              <w:tcPr>
                <w:tcW w:w="151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</w:tcPrChange>
          </w:tcPr>
          <w:p w14:paraId="2CE1FBE9" w14:textId="77777777" w:rsidR="001C56D0" w:rsidRDefault="001C56D0">
            <w:pPr>
              <w:pStyle w:val="TAL"/>
              <w:keepNext w:val="0"/>
              <w:keepLines w:val="0"/>
              <w:widowControl w:val="0"/>
              <w:rPr>
                <w:ins w:id="1483" w:author="作者"/>
                <w:lang w:eastAsia="ja-JP"/>
              </w:rPr>
            </w:pPr>
            <w:ins w:id="1484" w:author="作者">
              <w:r>
                <w:t>9.3.1.5</w:t>
              </w:r>
            </w:ins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1485" w:author="Huawei001" w:date="2025-08-28T12:47:00Z">
              <w:tcPr>
                <w:tcW w:w="172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7489D3B6" w14:textId="77777777" w:rsidR="001C56D0" w:rsidRDefault="001C56D0">
            <w:pPr>
              <w:pStyle w:val="TAL"/>
              <w:keepNext w:val="0"/>
              <w:keepLines w:val="0"/>
              <w:widowControl w:val="0"/>
              <w:rPr>
                <w:ins w:id="1486" w:author="作者"/>
                <w:lang w:eastAsia="ja-JP"/>
              </w:rPr>
            </w:pPr>
          </w:p>
        </w:tc>
        <w:bookmarkEnd w:id="1391"/>
      </w:tr>
      <w:tr w:rsidR="001C56D0" w:rsidDel="00FC2257" w14:paraId="4283D2C2" w14:textId="31213232" w:rsidTr="008812C0">
        <w:trPr>
          <w:ins w:id="1487" w:author="作者" w:date="2025-08-14T14:21:00Z"/>
          <w:del w:id="1488" w:author="China Telecom" w:date="2025-08-28T11:16:00Z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1489" w:author="Huawei001" w:date="2025-08-28T12:47:00Z">
              <w:tcPr>
                <w:tcW w:w="216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1FCBE3BF" w14:textId="71B764C0" w:rsidR="001C56D0" w:rsidDel="00FC2257" w:rsidRDefault="001C56D0">
            <w:pPr>
              <w:pStyle w:val="TAL"/>
              <w:keepNext w:val="0"/>
              <w:keepLines w:val="0"/>
              <w:widowControl w:val="0"/>
              <w:rPr>
                <w:ins w:id="1490" w:author="作者"/>
                <w:del w:id="1491" w:author="China Telecom" w:date="2025-08-28T11:16:00Z"/>
                <w:rFonts w:eastAsia="Batang"/>
                <w:b/>
                <w:lang w:val="fr-FR" w:eastAsia="ko-KR"/>
              </w:rPr>
            </w:pPr>
            <w:ins w:id="1492" w:author="作者">
              <w:del w:id="1493" w:author="China Telecom" w:date="2025-08-28T11:16:00Z">
                <w:r w:rsidDel="00FC2257">
                  <w:rPr>
                    <w:rFonts w:eastAsia="Batang"/>
                    <w:b/>
                    <w:lang w:val="fr-FR"/>
                  </w:rPr>
                  <w:delText>CSI-RS to be Activated List</w:delText>
                </w:r>
              </w:del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1494" w:author="Huawei001" w:date="2025-08-28T12:47:00Z">
              <w:tcPr>
                <w:tcW w:w="108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6BECC6CA" w14:textId="23A1177B" w:rsidR="001C56D0" w:rsidDel="00FC2257" w:rsidRDefault="001C56D0">
            <w:pPr>
              <w:rPr>
                <w:ins w:id="1495" w:author="作者"/>
                <w:del w:id="1496" w:author="China Telecom" w:date="2025-08-28T11:16:00Z"/>
                <w:rFonts w:eastAsia="Batang"/>
                <w:b/>
                <w:lang w:val="fr-FR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1497" w:author="Huawei001" w:date="2025-08-28T12:47:00Z">
              <w:tcPr>
                <w:tcW w:w="108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75931A42" w14:textId="29792ACE" w:rsidR="001C56D0" w:rsidDel="00FC2257" w:rsidRDefault="001C56D0">
            <w:pPr>
              <w:pStyle w:val="TAL"/>
              <w:keepNext w:val="0"/>
              <w:keepLines w:val="0"/>
              <w:widowControl w:val="0"/>
              <w:rPr>
                <w:ins w:id="1498" w:author="作者"/>
                <w:del w:id="1499" w:author="China Telecom" w:date="2025-08-28T11:16:00Z"/>
                <w:lang w:eastAsia="ja-JP"/>
              </w:rPr>
            </w:pPr>
            <w:ins w:id="1500" w:author="作者">
              <w:del w:id="1501" w:author="China Telecom" w:date="2025-08-28T11:16:00Z">
                <w:r w:rsidDel="00FC2257">
                  <w:rPr>
                    <w:lang w:eastAsia="ja-JP"/>
                  </w:rPr>
                  <w:delText>0..1</w:delText>
                </w:r>
              </w:del>
            </w:ins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1502" w:author="Huawei001" w:date="2025-08-28T12:47:00Z">
              <w:tcPr>
                <w:tcW w:w="151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27633EF4" w14:textId="4CAE47DF" w:rsidR="001C56D0" w:rsidDel="00FC2257" w:rsidRDefault="001C56D0">
            <w:pPr>
              <w:pStyle w:val="TAL"/>
              <w:keepNext w:val="0"/>
              <w:keepLines w:val="0"/>
              <w:widowControl w:val="0"/>
              <w:rPr>
                <w:ins w:id="1503" w:author="作者"/>
                <w:del w:id="1504" w:author="China Telecom" w:date="2025-08-28T11:16:00Z"/>
                <w:highlight w:val="yellow"/>
                <w:lang w:eastAsia="ko-KR"/>
              </w:rPr>
            </w:pPr>
            <w:ins w:id="1505" w:author="作者">
              <w:del w:id="1506" w:author="China Telecom" w:date="2025-08-28T11:16:00Z">
                <w:r w:rsidDel="00FC2257">
                  <w:rPr>
                    <w:highlight w:val="yellow"/>
                  </w:rPr>
                  <w:delText>Detailed IE structure is FFS</w:delText>
                </w:r>
              </w:del>
            </w:ins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1507" w:author="Huawei001" w:date="2025-08-28T12:47:00Z">
              <w:tcPr>
                <w:tcW w:w="172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2572DC8D" w14:textId="55080E80" w:rsidR="001C56D0" w:rsidDel="00FC2257" w:rsidRDefault="001C56D0">
            <w:pPr>
              <w:pStyle w:val="TAL"/>
              <w:keepNext w:val="0"/>
              <w:keepLines w:val="0"/>
              <w:widowControl w:val="0"/>
              <w:rPr>
                <w:ins w:id="1508" w:author="作者"/>
                <w:del w:id="1509" w:author="China Telecom" w:date="2025-08-28T11:16:00Z"/>
                <w:lang w:eastAsia="ja-JP"/>
              </w:rPr>
            </w:pPr>
          </w:p>
        </w:tc>
      </w:tr>
      <w:tr w:rsidR="001C56D0" w:rsidDel="00FC2257" w14:paraId="56CA2EF3" w14:textId="12E12191" w:rsidTr="008812C0">
        <w:trPr>
          <w:ins w:id="1510" w:author="作者" w:date="2025-08-14T14:21:00Z"/>
          <w:del w:id="1511" w:author="China Telecom" w:date="2025-08-28T11:16:00Z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1512" w:author="Huawei001" w:date="2025-08-28T12:47:00Z">
              <w:tcPr>
                <w:tcW w:w="216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56392588" w14:textId="59083735" w:rsidR="001C56D0" w:rsidDel="00FC2257" w:rsidRDefault="001C56D0">
            <w:pPr>
              <w:pStyle w:val="TAL"/>
              <w:keepNext w:val="0"/>
              <w:keepLines w:val="0"/>
              <w:widowControl w:val="0"/>
              <w:ind w:leftChars="100" w:left="200"/>
              <w:rPr>
                <w:ins w:id="1513" w:author="作者"/>
                <w:del w:id="1514" w:author="China Telecom" w:date="2025-08-28T11:16:00Z"/>
                <w:rFonts w:eastAsia="Batang"/>
                <w:b/>
                <w:lang w:val="fr-FR" w:eastAsia="ko-KR"/>
              </w:rPr>
            </w:pPr>
            <w:ins w:id="1515" w:author="作者">
              <w:del w:id="1516" w:author="China Telecom" w:date="2025-08-28T11:16:00Z">
                <w:r w:rsidDel="00FC2257">
                  <w:rPr>
                    <w:rFonts w:eastAsia="Batang"/>
                    <w:b/>
                    <w:lang w:val="fr-FR"/>
                  </w:rPr>
                  <w:delText>&gt;CSI-RS to be Activatedtem IEs</w:delText>
                </w:r>
              </w:del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1517" w:author="Huawei001" w:date="2025-08-28T12:47:00Z">
              <w:tcPr>
                <w:tcW w:w="108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6961B010" w14:textId="2B3AD109" w:rsidR="001C56D0" w:rsidDel="00FC2257" w:rsidRDefault="001C56D0">
            <w:pPr>
              <w:rPr>
                <w:ins w:id="1518" w:author="作者"/>
                <w:del w:id="1519" w:author="China Telecom" w:date="2025-08-28T11:16:00Z"/>
                <w:rFonts w:eastAsia="Batang"/>
                <w:b/>
                <w:lang w:val="fr-FR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1520" w:author="Huawei001" w:date="2025-08-28T12:47:00Z">
              <w:tcPr>
                <w:tcW w:w="108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63AC57F6" w14:textId="534A31C1" w:rsidR="001C56D0" w:rsidDel="00FC2257" w:rsidRDefault="001C56D0">
            <w:pPr>
              <w:pStyle w:val="TAL"/>
              <w:keepNext w:val="0"/>
              <w:keepLines w:val="0"/>
              <w:widowControl w:val="0"/>
              <w:rPr>
                <w:ins w:id="1521" w:author="作者"/>
                <w:del w:id="1522" w:author="China Telecom" w:date="2025-08-28T11:16:00Z"/>
                <w:lang w:eastAsia="ja-JP"/>
              </w:rPr>
            </w:pPr>
            <w:ins w:id="1523" w:author="作者">
              <w:del w:id="1524" w:author="China Telecom" w:date="2025-08-28T11:16:00Z">
                <w:r w:rsidDel="00FC2257">
                  <w:rPr>
                    <w:lang w:eastAsia="ja-JP"/>
                  </w:rPr>
                  <w:delText>1 .. &lt;maxnoofCellList&gt;</w:delText>
                </w:r>
              </w:del>
            </w:ins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1525" w:author="Huawei001" w:date="2025-08-28T12:47:00Z">
              <w:tcPr>
                <w:tcW w:w="151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65B765C3" w14:textId="606397AC" w:rsidR="001C56D0" w:rsidDel="00FC2257" w:rsidRDefault="001C56D0">
            <w:pPr>
              <w:rPr>
                <w:ins w:id="1526" w:author="作者"/>
                <w:del w:id="1527" w:author="China Telecom" w:date="2025-08-28T11:16:00Z"/>
                <w:lang w:eastAsia="ja-JP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1528" w:author="Huawei001" w:date="2025-08-28T12:47:00Z">
              <w:tcPr>
                <w:tcW w:w="172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47C7CB2C" w14:textId="67BE842A" w:rsidR="001C56D0" w:rsidDel="00FC2257" w:rsidRDefault="001C56D0">
            <w:pPr>
              <w:pStyle w:val="TAL"/>
              <w:keepNext w:val="0"/>
              <w:keepLines w:val="0"/>
              <w:widowControl w:val="0"/>
              <w:rPr>
                <w:ins w:id="1529" w:author="作者"/>
                <w:del w:id="1530" w:author="China Telecom" w:date="2025-08-28T11:16:00Z"/>
                <w:lang w:eastAsia="ja-JP"/>
              </w:rPr>
            </w:pPr>
          </w:p>
        </w:tc>
      </w:tr>
      <w:tr w:rsidR="001C56D0" w:rsidDel="00FC2257" w14:paraId="3D924882" w14:textId="39021211" w:rsidTr="008812C0">
        <w:trPr>
          <w:ins w:id="1531" w:author="作者" w:date="2025-08-14T14:21:00Z"/>
          <w:del w:id="1532" w:author="China Telecom" w:date="2025-08-28T11:16:00Z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1533" w:author="Huawei001" w:date="2025-08-28T12:47:00Z">
              <w:tcPr>
                <w:tcW w:w="216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2578038F" w14:textId="3BD47426" w:rsidR="001C56D0" w:rsidDel="00FC2257" w:rsidRDefault="001C56D0">
            <w:pPr>
              <w:pStyle w:val="TAL"/>
              <w:keepNext w:val="0"/>
              <w:keepLines w:val="0"/>
              <w:widowControl w:val="0"/>
              <w:ind w:leftChars="200" w:left="400"/>
              <w:rPr>
                <w:ins w:id="1534" w:author="作者"/>
                <w:del w:id="1535" w:author="China Telecom" w:date="2025-08-28T11:16:00Z"/>
                <w:rFonts w:eastAsia="Batang"/>
                <w:bCs/>
                <w:lang w:val="fr-FR" w:eastAsia="ko-KR"/>
              </w:rPr>
            </w:pPr>
            <w:ins w:id="1536" w:author="作者">
              <w:del w:id="1537" w:author="China Telecom" w:date="2025-08-28T11:16:00Z">
                <w:r w:rsidDel="00FC2257">
                  <w:rPr>
                    <w:rFonts w:eastAsia="Batang"/>
                    <w:bCs/>
                    <w:lang w:val="fr-FR"/>
                  </w:rPr>
                  <w:delText>&gt;&gt;Candidate Cell ID</w:delText>
                </w:r>
              </w:del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1538" w:author="Huawei001" w:date="2025-08-28T12:47:00Z">
              <w:tcPr>
                <w:tcW w:w="108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082D5247" w14:textId="0FD1EBCF" w:rsidR="001C56D0" w:rsidDel="00FC2257" w:rsidRDefault="001C56D0">
            <w:pPr>
              <w:pStyle w:val="TAL"/>
              <w:keepNext w:val="0"/>
              <w:keepLines w:val="0"/>
              <w:widowControl w:val="0"/>
              <w:rPr>
                <w:ins w:id="1539" w:author="作者"/>
                <w:del w:id="1540" w:author="China Telecom" w:date="2025-08-28T11:16:00Z"/>
                <w:rFonts w:eastAsia="Yu Mincho"/>
                <w:lang w:eastAsia="ja-JP"/>
              </w:rPr>
            </w:pPr>
            <w:ins w:id="1541" w:author="作者">
              <w:del w:id="1542" w:author="China Telecom" w:date="2025-08-28T11:16:00Z">
                <w:r w:rsidDel="00FC2257">
                  <w:rPr>
                    <w:rFonts w:eastAsia="Yu Mincho"/>
                    <w:lang w:eastAsia="ja-JP"/>
                  </w:rPr>
                  <w:delText>M</w:delText>
                </w:r>
              </w:del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1543" w:author="Huawei001" w:date="2025-08-28T12:47:00Z">
              <w:tcPr>
                <w:tcW w:w="108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4DBA32A7" w14:textId="03501595" w:rsidR="001C56D0" w:rsidDel="00FC2257" w:rsidRDefault="001C56D0">
            <w:pPr>
              <w:pStyle w:val="TAL"/>
              <w:keepNext w:val="0"/>
              <w:keepLines w:val="0"/>
              <w:widowControl w:val="0"/>
              <w:rPr>
                <w:ins w:id="1544" w:author="作者"/>
                <w:del w:id="1545" w:author="China Telecom" w:date="2025-08-28T11:16:00Z"/>
                <w:rFonts w:eastAsia="Times New Roman"/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1546" w:author="Huawei001" w:date="2025-08-28T12:47:00Z">
              <w:tcPr>
                <w:tcW w:w="151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7B3607BB" w14:textId="0C9147C6" w:rsidR="001C56D0" w:rsidDel="00FC2257" w:rsidRDefault="001C56D0">
            <w:pPr>
              <w:pStyle w:val="TAL"/>
              <w:keepNext w:val="0"/>
              <w:keepLines w:val="0"/>
              <w:widowControl w:val="0"/>
              <w:rPr>
                <w:ins w:id="1547" w:author="作者"/>
                <w:del w:id="1548" w:author="China Telecom" w:date="2025-08-28T11:16:00Z"/>
                <w:lang w:eastAsia="ko-KR"/>
              </w:rPr>
            </w:pPr>
            <w:ins w:id="1549" w:author="作者">
              <w:del w:id="1550" w:author="China Telecom" w:date="2025-08-28T11:16:00Z">
                <w:r w:rsidDel="00FC2257">
                  <w:delText>NR CGI</w:delText>
                </w:r>
              </w:del>
            </w:ins>
          </w:p>
          <w:p w14:paraId="62D393AF" w14:textId="5C3927E6" w:rsidR="001C56D0" w:rsidDel="00FC2257" w:rsidRDefault="001C56D0">
            <w:pPr>
              <w:pStyle w:val="TAL"/>
              <w:keepNext w:val="0"/>
              <w:keepLines w:val="0"/>
              <w:widowControl w:val="0"/>
              <w:rPr>
                <w:ins w:id="1551" w:author="作者"/>
                <w:del w:id="1552" w:author="China Telecom" w:date="2025-08-28T11:16:00Z"/>
              </w:rPr>
            </w:pPr>
            <w:ins w:id="1553" w:author="作者">
              <w:del w:id="1554" w:author="China Telecom" w:date="2025-08-28T11:16:00Z">
                <w:r w:rsidDel="00FC2257">
                  <w:delText>9.3.1.12</w:delText>
                </w:r>
              </w:del>
            </w:ins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1555" w:author="Huawei001" w:date="2025-08-28T12:47:00Z">
              <w:tcPr>
                <w:tcW w:w="172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69D57910" w14:textId="17BC9739" w:rsidR="001C56D0" w:rsidDel="00FC2257" w:rsidRDefault="001C56D0">
            <w:pPr>
              <w:pStyle w:val="TAL"/>
              <w:keepNext w:val="0"/>
              <w:keepLines w:val="0"/>
              <w:widowControl w:val="0"/>
              <w:rPr>
                <w:ins w:id="1556" w:author="作者"/>
                <w:del w:id="1557" w:author="China Telecom" w:date="2025-08-28T11:16:00Z"/>
                <w:lang w:eastAsia="ja-JP"/>
              </w:rPr>
            </w:pPr>
          </w:p>
        </w:tc>
      </w:tr>
      <w:tr w:rsidR="00D76B94" w:rsidDel="00FC2257" w14:paraId="511FC57C" w14:textId="2C32EA72" w:rsidTr="008812C0">
        <w:trPr>
          <w:ins w:id="1558" w:author="作者" w:date="2025-08-14T14:21:00Z"/>
          <w:del w:id="1559" w:author="China Telecom" w:date="2025-08-28T11:16:00Z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1560" w:author="Huawei001" w:date="2025-08-28T12:47:00Z">
              <w:tcPr>
                <w:tcW w:w="216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2FF47A12" w14:textId="6E01BA29" w:rsidR="00D76B94" w:rsidDel="00FC2257" w:rsidRDefault="00D76B94">
            <w:pPr>
              <w:pStyle w:val="TAL"/>
              <w:keepNext w:val="0"/>
              <w:keepLines w:val="0"/>
              <w:widowControl w:val="0"/>
              <w:ind w:leftChars="200" w:left="400"/>
              <w:rPr>
                <w:ins w:id="1561" w:author="作者"/>
                <w:del w:id="1562" w:author="China Telecom" w:date="2025-08-28T11:16:00Z"/>
                <w:rFonts w:eastAsia="Batang"/>
                <w:bCs/>
                <w:lang w:val="fr-FR" w:eastAsia="ko-KR"/>
              </w:rPr>
            </w:pPr>
            <w:ins w:id="1563" w:author="作者">
              <w:del w:id="1564" w:author="China Telecom" w:date="2025-08-28T11:16:00Z">
                <w:r w:rsidDel="00FC2257">
                  <w:rPr>
                    <w:rFonts w:eastAsia="Batang"/>
                    <w:bCs/>
                    <w:lang w:val="fr-FR"/>
                  </w:rPr>
                  <w:delText>&gt;&gt;SP CSI-RS Resource ID</w:delText>
                </w:r>
              </w:del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1565" w:author="Huawei001" w:date="2025-08-28T12:47:00Z">
              <w:tcPr>
                <w:tcW w:w="108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50FBCC05" w14:textId="32DCDB17" w:rsidR="00D76B94" w:rsidDel="00FC2257" w:rsidRDefault="00D76B94">
            <w:pPr>
              <w:pStyle w:val="TAL"/>
              <w:keepNext w:val="0"/>
              <w:keepLines w:val="0"/>
              <w:widowControl w:val="0"/>
              <w:rPr>
                <w:ins w:id="1566" w:author="作者"/>
                <w:del w:id="1567" w:author="China Telecom" w:date="2025-08-28T11:16:00Z"/>
                <w:rFonts w:eastAsia="Yu Mincho"/>
                <w:lang w:eastAsia="ja-JP"/>
              </w:rPr>
            </w:pPr>
            <w:ins w:id="1568" w:author="作者">
              <w:del w:id="1569" w:author="China Telecom" w:date="2025-08-28T11:16:00Z">
                <w:r w:rsidDel="00FC2257">
                  <w:rPr>
                    <w:rFonts w:eastAsia="Yu Mincho"/>
                    <w:lang w:eastAsia="ja-JP"/>
                  </w:rPr>
                  <w:delText>M</w:delText>
                </w:r>
              </w:del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1570" w:author="Huawei001" w:date="2025-08-28T12:47:00Z">
              <w:tcPr>
                <w:tcW w:w="108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66CEC098" w14:textId="5DCDD546" w:rsidR="00D76B94" w:rsidDel="00FC2257" w:rsidRDefault="00D76B94">
            <w:pPr>
              <w:pStyle w:val="TAL"/>
              <w:keepNext w:val="0"/>
              <w:keepLines w:val="0"/>
              <w:widowControl w:val="0"/>
              <w:rPr>
                <w:ins w:id="1571" w:author="作者"/>
                <w:del w:id="1572" w:author="China Telecom" w:date="2025-08-28T11:16:00Z"/>
                <w:rFonts w:eastAsia="Times New Roman"/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1573" w:author="Huawei001" w:date="2025-08-28T12:47:00Z">
              <w:tcPr>
                <w:tcW w:w="151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24BF6CD3" w14:textId="73DCE3C4" w:rsidR="00D76B94" w:rsidDel="00FC2257" w:rsidRDefault="00D76B94">
            <w:pPr>
              <w:pStyle w:val="TAL"/>
              <w:keepNext w:val="0"/>
              <w:keepLines w:val="0"/>
              <w:widowControl w:val="0"/>
              <w:rPr>
                <w:ins w:id="1574" w:author="作者"/>
                <w:del w:id="1575" w:author="China Telecom" w:date="2025-08-28T11:16:00Z"/>
                <w:lang w:eastAsia="ko-KR"/>
              </w:rPr>
            </w:pPr>
            <w:ins w:id="1576" w:author="作者">
              <w:del w:id="1577" w:author="China Telecom" w:date="2025-08-28T11:16:00Z">
                <w:r w:rsidDel="00FC2257">
                  <w:delText>FFS</w:delText>
                </w:r>
              </w:del>
            </w:ins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1578" w:author="Huawei001" w:date="2025-08-28T12:47:00Z">
              <w:tcPr>
                <w:tcW w:w="172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5EBE99D1" w14:textId="7C1AD38E" w:rsidR="00D76B94" w:rsidDel="00FC2257" w:rsidRDefault="00D76B94">
            <w:pPr>
              <w:pStyle w:val="TAL"/>
              <w:keepNext w:val="0"/>
              <w:keepLines w:val="0"/>
              <w:widowControl w:val="0"/>
              <w:rPr>
                <w:ins w:id="1579" w:author="作者"/>
                <w:del w:id="1580" w:author="China Telecom" w:date="2025-08-28T11:16:00Z"/>
                <w:lang w:eastAsia="ja-JP"/>
              </w:rPr>
            </w:pPr>
          </w:p>
        </w:tc>
      </w:tr>
      <w:tr w:rsidR="00F17B70" w:rsidDel="00FC2257" w14:paraId="6760CDC1" w14:textId="4B7AF3A9" w:rsidTr="008812C0">
        <w:trPr>
          <w:ins w:id="1581" w:author="Huawei001" w:date="2025-08-14T15:54:00Z"/>
          <w:del w:id="1582" w:author="China Telecom" w:date="2025-08-28T11:16:00Z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1583" w:author="Huawei001" w:date="2025-08-28T12:47:00Z">
              <w:tcPr>
                <w:tcW w:w="216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37B46341" w14:textId="3858D4A2" w:rsidR="00F17B70" w:rsidDel="00FC2257" w:rsidRDefault="00F17B70">
            <w:pPr>
              <w:pStyle w:val="TAL"/>
              <w:keepNext w:val="0"/>
              <w:keepLines w:val="0"/>
              <w:widowControl w:val="0"/>
              <w:ind w:leftChars="200" w:left="400"/>
              <w:rPr>
                <w:ins w:id="1584" w:author="Huawei001" w:date="2025-08-14T15:54:00Z"/>
                <w:del w:id="1585" w:author="China Telecom" w:date="2025-08-28T11:16:00Z"/>
                <w:rFonts w:eastAsia="Batang"/>
                <w:bCs/>
                <w:lang w:val="fr-FR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1586" w:author="Huawei001" w:date="2025-08-28T12:47:00Z">
              <w:tcPr>
                <w:tcW w:w="108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1E509366" w14:textId="42E20DB0" w:rsidR="00F17B70" w:rsidDel="00FC2257" w:rsidRDefault="00F17B70">
            <w:pPr>
              <w:pStyle w:val="TAL"/>
              <w:keepNext w:val="0"/>
              <w:keepLines w:val="0"/>
              <w:widowControl w:val="0"/>
              <w:rPr>
                <w:ins w:id="1587" w:author="Huawei001" w:date="2025-08-14T15:54:00Z"/>
                <w:del w:id="1588" w:author="China Telecom" w:date="2025-08-28T11:16:00Z"/>
                <w:rFonts w:eastAsia="Yu Mincho"/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1589" w:author="Huawei001" w:date="2025-08-28T12:47:00Z">
              <w:tcPr>
                <w:tcW w:w="108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14338148" w14:textId="7533F3AC" w:rsidR="00F17B70" w:rsidDel="00FC2257" w:rsidRDefault="00F17B70">
            <w:pPr>
              <w:pStyle w:val="TAL"/>
              <w:keepNext w:val="0"/>
              <w:keepLines w:val="0"/>
              <w:widowControl w:val="0"/>
              <w:rPr>
                <w:ins w:id="1590" w:author="Huawei001" w:date="2025-08-14T15:54:00Z"/>
                <w:del w:id="1591" w:author="China Telecom" w:date="2025-08-28T11:16:00Z"/>
                <w:rFonts w:eastAsia="Times New Roman"/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1592" w:author="Huawei001" w:date="2025-08-28T12:47:00Z">
              <w:tcPr>
                <w:tcW w:w="151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16F356BD" w14:textId="65180C69" w:rsidR="00F17B70" w:rsidDel="00FC2257" w:rsidRDefault="00F17B70">
            <w:pPr>
              <w:pStyle w:val="TAL"/>
              <w:keepNext w:val="0"/>
              <w:keepLines w:val="0"/>
              <w:widowControl w:val="0"/>
              <w:rPr>
                <w:ins w:id="1593" w:author="Huawei001" w:date="2025-08-14T15:54:00Z"/>
                <w:del w:id="1594" w:author="China Telecom" w:date="2025-08-28T11:16:00Z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1595" w:author="Huawei001" w:date="2025-08-28T12:47:00Z">
              <w:tcPr>
                <w:tcW w:w="172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10535140" w14:textId="66A10CF5" w:rsidR="00F17B70" w:rsidDel="00FC2257" w:rsidRDefault="00F17B70">
            <w:pPr>
              <w:pStyle w:val="TAL"/>
              <w:keepNext w:val="0"/>
              <w:keepLines w:val="0"/>
              <w:widowControl w:val="0"/>
              <w:rPr>
                <w:ins w:id="1596" w:author="Huawei001" w:date="2025-08-14T15:54:00Z"/>
                <w:del w:id="1597" w:author="China Telecom" w:date="2025-08-28T11:16:00Z"/>
                <w:lang w:eastAsia="zh-CN"/>
              </w:rPr>
            </w:pPr>
          </w:p>
        </w:tc>
      </w:tr>
      <w:tr w:rsidR="00F17B70" w:rsidDel="00FC2257" w14:paraId="047B651F" w14:textId="74942C4F" w:rsidTr="008812C0">
        <w:trPr>
          <w:ins w:id="1598" w:author="作者" w:date="2025-08-14T14:21:00Z"/>
          <w:del w:id="1599" w:author="China Telecom" w:date="2025-08-28T11:16:00Z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1600" w:author="Huawei001" w:date="2025-08-28T12:47:00Z">
              <w:tcPr>
                <w:tcW w:w="216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4AE808BA" w14:textId="7A639E84" w:rsidR="00F17B70" w:rsidDel="00FC2257" w:rsidRDefault="00F17B70">
            <w:pPr>
              <w:pStyle w:val="TAL"/>
              <w:keepNext w:val="0"/>
              <w:keepLines w:val="0"/>
              <w:widowControl w:val="0"/>
              <w:rPr>
                <w:ins w:id="1601" w:author="作者"/>
                <w:del w:id="1602" w:author="China Telecom" w:date="2025-08-28T11:16:00Z"/>
                <w:rFonts w:eastAsia="Batang"/>
                <w:b/>
                <w:lang w:val="fr-FR" w:eastAsia="ko-KR"/>
              </w:rPr>
            </w:pPr>
            <w:ins w:id="1603" w:author="作者">
              <w:del w:id="1604" w:author="China Telecom" w:date="2025-08-28T11:16:00Z">
                <w:r w:rsidDel="00FC2257">
                  <w:rPr>
                    <w:rFonts w:eastAsia="Batang"/>
                    <w:b/>
                    <w:lang w:val="fr-FR"/>
                  </w:rPr>
                  <w:delText>CSI-RS to be Deactivated List</w:delText>
                </w:r>
              </w:del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1605" w:author="Huawei001" w:date="2025-08-28T12:47:00Z">
              <w:tcPr>
                <w:tcW w:w="108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42A3A9E0" w14:textId="5AC51E45" w:rsidR="00F17B70" w:rsidDel="00FC2257" w:rsidRDefault="00F17B70">
            <w:pPr>
              <w:rPr>
                <w:ins w:id="1606" w:author="作者"/>
                <w:del w:id="1607" w:author="China Telecom" w:date="2025-08-28T11:16:00Z"/>
                <w:rFonts w:eastAsia="Batang"/>
                <w:b/>
                <w:lang w:val="fr-FR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1608" w:author="Huawei001" w:date="2025-08-28T12:47:00Z">
              <w:tcPr>
                <w:tcW w:w="108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1BB8DC35" w14:textId="13448155" w:rsidR="00F17B70" w:rsidDel="00FC2257" w:rsidRDefault="00F17B70">
            <w:pPr>
              <w:pStyle w:val="TAL"/>
              <w:keepNext w:val="0"/>
              <w:keepLines w:val="0"/>
              <w:widowControl w:val="0"/>
              <w:rPr>
                <w:ins w:id="1609" w:author="作者"/>
                <w:del w:id="1610" w:author="China Telecom" w:date="2025-08-28T11:16:00Z"/>
                <w:lang w:eastAsia="ja-JP"/>
              </w:rPr>
            </w:pPr>
            <w:ins w:id="1611" w:author="作者">
              <w:del w:id="1612" w:author="China Telecom" w:date="2025-08-28T11:16:00Z">
                <w:r w:rsidDel="00FC2257">
                  <w:rPr>
                    <w:lang w:eastAsia="ja-JP"/>
                  </w:rPr>
                  <w:delText>0..1</w:delText>
                </w:r>
              </w:del>
            </w:ins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1613" w:author="Huawei001" w:date="2025-08-28T12:47:00Z">
              <w:tcPr>
                <w:tcW w:w="151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1DE48AF6" w14:textId="2FFB0B55" w:rsidR="00F17B70" w:rsidDel="00FC2257" w:rsidRDefault="00F17B70">
            <w:pPr>
              <w:pStyle w:val="TAL"/>
              <w:keepNext w:val="0"/>
              <w:keepLines w:val="0"/>
              <w:widowControl w:val="0"/>
              <w:rPr>
                <w:ins w:id="1614" w:author="作者"/>
                <w:del w:id="1615" w:author="China Telecom" w:date="2025-08-28T11:16:00Z"/>
                <w:highlight w:val="yellow"/>
              </w:rPr>
            </w:pPr>
            <w:ins w:id="1616" w:author="作者">
              <w:del w:id="1617" w:author="China Telecom" w:date="2025-08-28T11:16:00Z">
                <w:r w:rsidDel="00FC2257">
                  <w:rPr>
                    <w:highlight w:val="yellow"/>
                  </w:rPr>
                  <w:delText>Detailed IE structure is FFS</w:delText>
                </w:r>
              </w:del>
            </w:ins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1618" w:author="Huawei001" w:date="2025-08-28T12:47:00Z">
              <w:tcPr>
                <w:tcW w:w="172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63B3D190" w14:textId="4CEE7F3D" w:rsidR="00F17B70" w:rsidDel="00FC2257" w:rsidRDefault="00F17B70">
            <w:pPr>
              <w:pStyle w:val="TAL"/>
              <w:keepNext w:val="0"/>
              <w:keepLines w:val="0"/>
              <w:widowControl w:val="0"/>
              <w:rPr>
                <w:ins w:id="1619" w:author="作者"/>
                <w:del w:id="1620" w:author="China Telecom" w:date="2025-08-28T11:16:00Z"/>
                <w:lang w:eastAsia="ja-JP"/>
              </w:rPr>
            </w:pPr>
          </w:p>
        </w:tc>
      </w:tr>
      <w:tr w:rsidR="00F17B70" w:rsidDel="00FC2257" w14:paraId="2542BD6F" w14:textId="565213F5" w:rsidTr="008812C0">
        <w:trPr>
          <w:ins w:id="1621" w:author="作者" w:date="2025-08-14T14:21:00Z"/>
          <w:del w:id="1622" w:author="China Telecom" w:date="2025-08-28T11:16:00Z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1623" w:author="Huawei001" w:date="2025-08-28T12:47:00Z">
              <w:tcPr>
                <w:tcW w:w="216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0CE307A5" w14:textId="6507EB70" w:rsidR="00F17B70" w:rsidDel="00FC2257" w:rsidRDefault="00F17B70">
            <w:pPr>
              <w:pStyle w:val="TAL"/>
              <w:keepNext w:val="0"/>
              <w:keepLines w:val="0"/>
              <w:widowControl w:val="0"/>
              <w:ind w:leftChars="100" w:left="200"/>
              <w:rPr>
                <w:ins w:id="1624" w:author="作者"/>
                <w:del w:id="1625" w:author="China Telecom" w:date="2025-08-28T11:16:00Z"/>
                <w:rFonts w:eastAsia="Batang"/>
                <w:b/>
                <w:lang w:val="fr-FR" w:eastAsia="ko-KR"/>
              </w:rPr>
            </w:pPr>
            <w:ins w:id="1626" w:author="作者">
              <w:del w:id="1627" w:author="China Telecom" w:date="2025-08-28T11:16:00Z">
                <w:r w:rsidDel="00FC2257">
                  <w:rPr>
                    <w:rFonts w:eastAsia="Batang"/>
                    <w:b/>
                    <w:lang w:val="fr-FR"/>
                  </w:rPr>
                  <w:delText>&gt;CSI-RS to be Deactivated Item Ies</w:delText>
                </w:r>
              </w:del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1628" w:author="Huawei001" w:date="2025-08-28T12:47:00Z">
              <w:tcPr>
                <w:tcW w:w="108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7CA8ECF3" w14:textId="7BE00F29" w:rsidR="00F17B70" w:rsidDel="00FC2257" w:rsidRDefault="00F17B70">
            <w:pPr>
              <w:rPr>
                <w:ins w:id="1629" w:author="作者"/>
                <w:del w:id="1630" w:author="China Telecom" w:date="2025-08-28T11:16:00Z"/>
                <w:rFonts w:eastAsia="Batang"/>
                <w:b/>
                <w:lang w:val="fr-FR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1631" w:author="Huawei001" w:date="2025-08-28T12:47:00Z">
              <w:tcPr>
                <w:tcW w:w="108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77972654" w14:textId="269EB2F9" w:rsidR="00F17B70" w:rsidDel="00FC2257" w:rsidRDefault="00F17B70">
            <w:pPr>
              <w:pStyle w:val="TAL"/>
              <w:keepNext w:val="0"/>
              <w:keepLines w:val="0"/>
              <w:widowControl w:val="0"/>
              <w:rPr>
                <w:ins w:id="1632" w:author="作者"/>
                <w:del w:id="1633" w:author="China Telecom" w:date="2025-08-28T11:16:00Z"/>
                <w:lang w:eastAsia="ja-JP"/>
              </w:rPr>
            </w:pPr>
            <w:ins w:id="1634" w:author="作者">
              <w:del w:id="1635" w:author="China Telecom" w:date="2025-08-28T11:16:00Z">
                <w:r w:rsidDel="00FC2257">
                  <w:rPr>
                    <w:lang w:eastAsia="ja-JP"/>
                  </w:rPr>
                  <w:delText>1 .. &lt;maxnoof</w:delText>
                </w:r>
                <w:r w:rsidDel="00FC2257">
                  <w:rPr>
                    <w:lang w:eastAsia="ja-JP"/>
                  </w:rPr>
                  <w:lastRenderedPageBreak/>
                  <w:delText>CellList&gt;</w:delText>
                </w:r>
              </w:del>
            </w:ins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1636" w:author="Huawei001" w:date="2025-08-28T12:47:00Z">
              <w:tcPr>
                <w:tcW w:w="151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7CA64EB0" w14:textId="3144C024" w:rsidR="00F17B70" w:rsidDel="00FC2257" w:rsidRDefault="00F17B70">
            <w:pPr>
              <w:rPr>
                <w:ins w:id="1637" w:author="作者"/>
                <w:del w:id="1638" w:author="China Telecom" w:date="2025-08-28T11:16:00Z"/>
                <w:lang w:eastAsia="ja-JP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1639" w:author="Huawei001" w:date="2025-08-28T12:47:00Z">
              <w:tcPr>
                <w:tcW w:w="172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13259E9E" w14:textId="358BFC12" w:rsidR="00F17B70" w:rsidDel="00FC2257" w:rsidRDefault="00F17B70">
            <w:pPr>
              <w:pStyle w:val="TAL"/>
              <w:keepNext w:val="0"/>
              <w:keepLines w:val="0"/>
              <w:widowControl w:val="0"/>
              <w:rPr>
                <w:ins w:id="1640" w:author="作者"/>
                <w:del w:id="1641" w:author="China Telecom" w:date="2025-08-28T11:16:00Z"/>
                <w:lang w:eastAsia="ja-JP"/>
              </w:rPr>
            </w:pPr>
          </w:p>
        </w:tc>
      </w:tr>
      <w:tr w:rsidR="00F17B70" w:rsidDel="00FC2257" w14:paraId="62128178" w14:textId="6A69418E" w:rsidTr="008812C0">
        <w:trPr>
          <w:ins w:id="1642" w:author="作者" w:date="2025-08-14T14:21:00Z"/>
          <w:del w:id="1643" w:author="China Telecom" w:date="2025-08-28T11:16:00Z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1644" w:author="Huawei001" w:date="2025-08-28T12:47:00Z">
              <w:tcPr>
                <w:tcW w:w="216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0C6A2158" w14:textId="636DE67C" w:rsidR="00F17B70" w:rsidDel="00FC2257" w:rsidRDefault="00F17B70">
            <w:pPr>
              <w:pStyle w:val="TAL"/>
              <w:keepNext w:val="0"/>
              <w:keepLines w:val="0"/>
              <w:widowControl w:val="0"/>
              <w:ind w:leftChars="200" w:left="400"/>
              <w:rPr>
                <w:ins w:id="1645" w:author="作者"/>
                <w:del w:id="1646" w:author="China Telecom" w:date="2025-08-28T11:16:00Z"/>
                <w:rFonts w:eastAsia="Batang"/>
                <w:bCs/>
                <w:lang w:val="fr-FR" w:eastAsia="ko-KR"/>
              </w:rPr>
            </w:pPr>
            <w:ins w:id="1647" w:author="作者">
              <w:del w:id="1648" w:author="China Telecom" w:date="2025-08-28T11:16:00Z">
                <w:r w:rsidDel="00FC2257">
                  <w:rPr>
                    <w:rFonts w:eastAsia="Batang"/>
                    <w:bCs/>
                    <w:lang w:val="fr-FR"/>
                  </w:rPr>
                  <w:delText>&gt;&gt;Candidate Cell ID</w:delText>
                </w:r>
              </w:del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1649" w:author="Huawei001" w:date="2025-08-28T12:47:00Z">
              <w:tcPr>
                <w:tcW w:w="108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5E8DF486" w14:textId="6EB79A1E" w:rsidR="00F17B70" w:rsidDel="00FC2257" w:rsidRDefault="00F17B70">
            <w:pPr>
              <w:pStyle w:val="TAL"/>
              <w:keepNext w:val="0"/>
              <w:keepLines w:val="0"/>
              <w:widowControl w:val="0"/>
              <w:rPr>
                <w:ins w:id="1650" w:author="作者"/>
                <w:del w:id="1651" w:author="China Telecom" w:date="2025-08-28T11:16:00Z"/>
                <w:rFonts w:eastAsia="Yu Mincho"/>
                <w:lang w:eastAsia="ja-JP"/>
              </w:rPr>
            </w:pPr>
            <w:ins w:id="1652" w:author="作者">
              <w:del w:id="1653" w:author="China Telecom" w:date="2025-08-28T11:16:00Z">
                <w:r w:rsidDel="00FC2257">
                  <w:rPr>
                    <w:rFonts w:eastAsia="Yu Mincho"/>
                    <w:lang w:eastAsia="ja-JP"/>
                  </w:rPr>
                  <w:delText>M</w:delText>
                </w:r>
              </w:del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1654" w:author="Huawei001" w:date="2025-08-28T12:47:00Z">
              <w:tcPr>
                <w:tcW w:w="108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06EAA46E" w14:textId="14A05754" w:rsidR="00F17B70" w:rsidDel="00FC2257" w:rsidRDefault="00F17B70">
            <w:pPr>
              <w:pStyle w:val="TAL"/>
              <w:keepNext w:val="0"/>
              <w:keepLines w:val="0"/>
              <w:widowControl w:val="0"/>
              <w:rPr>
                <w:ins w:id="1655" w:author="作者"/>
                <w:del w:id="1656" w:author="China Telecom" w:date="2025-08-28T11:16:00Z"/>
                <w:rFonts w:eastAsia="Times New Roman"/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1657" w:author="Huawei001" w:date="2025-08-28T12:47:00Z">
              <w:tcPr>
                <w:tcW w:w="151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72B2CB14" w14:textId="311821C6" w:rsidR="00F17B70" w:rsidDel="00FC2257" w:rsidRDefault="00F17B70">
            <w:pPr>
              <w:pStyle w:val="TAL"/>
              <w:keepNext w:val="0"/>
              <w:keepLines w:val="0"/>
              <w:widowControl w:val="0"/>
              <w:rPr>
                <w:ins w:id="1658" w:author="作者"/>
                <w:del w:id="1659" w:author="China Telecom" w:date="2025-08-28T11:16:00Z"/>
                <w:lang w:eastAsia="ko-KR"/>
              </w:rPr>
            </w:pPr>
            <w:ins w:id="1660" w:author="作者">
              <w:del w:id="1661" w:author="China Telecom" w:date="2025-08-28T11:16:00Z">
                <w:r w:rsidDel="00FC2257">
                  <w:delText>NR CGI</w:delText>
                </w:r>
              </w:del>
            </w:ins>
          </w:p>
          <w:p w14:paraId="5025A42B" w14:textId="403D0431" w:rsidR="00F17B70" w:rsidDel="00FC2257" w:rsidRDefault="00F17B70">
            <w:pPr>
              <w:pStyle w:val="TAL"/>
              <w:keepNext w:val="0"/>
              <w:keepLines w:val="0"/>
              <w:widowControl w:val="0"/>
              <w:rPr>
                <w:ins w:id="1662" w:author="作者"/>
                <w:del w:id="1663" w:author="China Telecom" w:date="2025-08-28T11:16:00Z"/>
              </w:rPr>
            </w:pPr>
            <w:ins w:id="1664" w:author="作者">
              <w:del w:id="1665" w:author="China Telecom" w:date="2025-08-28T11:16:00Z">
                <w:r w:rsidDel="00FC2257">
                  <w:delText>9.3.1.12</w:delText>
                </w:r>
              </w:del>
            </w:ins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1666" w:author="Huawei001" w:date="2025-08-28T12:47:00Z">
              <w:tcPr>
                <w:tcW w:w="172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4F17E0A9" w14:textId="7FD6B1A0" w:rsidR="00F17B70" w:rsidDel="00FC2257" w:rsidRDefault="00F17B70">
            <w:pPr>
              <w:pStyle w:val="TAL"/>
              <w:keepNext w:val="0"/>
              <w:keepLines w:val="0"/>
              <w:widowControl w:val="0"/>
              <w:rPr>
                <w:ins w:id="1667" w:author="作者"/>
                <w:del w:id="1668" w:author="China Telecom" w:date="2025-08-28T11:16:00Z"/>
                <w:lang w:eastAsia="ja-JP"/>
              </w:rPr>
            </w:pPr>
          </w:p>
        </w:tc>
      </w:tr>
      <w:tr w:rsidR="00F17B70" w:rsidDel="00FC2257" w14:paraId="751F04B0" w14:textId="511953AE" w:rsidTr="008812C0">
        <w:trPr>
          <w:ins w:id="1669" w:author="作者" w:date="2025-08-14T14:21:00Z"/>
          <w:del w:id="1670" w:author="China Telecom" w:date="2025-08-28T11:16:00Z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1671" w:author="Huawei001" w:date="2025-08-28T12:47:00Z">
              <w:tcPr>
                <w:tcW w:w="216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7AFDBCC5" w14:textId="4CAA77FD" w:rsidR="00F17B70" w:rsidDel="00FC2257" w:rsidRDefault="00F17B70">
            <w:pPr>
              <w:pStyle w:val="TAL"/>
              <w:keepNext w:val="0"/>
              <w:keepLines w:val="0"/>
              <w:widowControl w:val="0"/>
              <w:ind w:leftChars="200" w:left="400"/>
              <w:rPr>
                <w:ins w:id="1672" w:author="作者"/>
                <w:del w:id="1673" w:author="China Telecom" w:date="2025-08-28T11:16:00Z"/>
                <w:rFonts w:eastAsia="Batang"/>
                <w:bCs/>
                <w:lang w:val="fr-FR" w:eastAsia="ko-KR"/>
              </w:rPr>
            </w:pPr>
            <w:ins w:id="1674" w:author="作者">
              <w:del w:id="1675" w:author="China Telecom" w:date="2025-08-28T11:16:00Z">
                <w:r w:rsidDel="00FC2257">
                  <w:rPr>
                    <w:rFonts w:eastAsia="Batang"/>
                    <w:bCs/>
                    <w:lang w:val="fr-FR"/>
                  </w:rPr>
                  <w:delText>&gt;&gt;SP CSI-RS Resource ID</w:delText>
                </w:r>
              </w:del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1676" w:author="Huawei001" w:date="2025-08-28T12:47:00Z">
              <w:tcPr>
                <w:tcW w:w="108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733FCC25" w14:textId="58B22F45" w:rsidR="00F17B70" w:rsidDel="00FC2257" w:rsidRDefault="00F17B70">
            <w:pPr>
              <w:pStyle w:val="TAL"/>
              <w:keepNext w:val="0"/>
              <w:keepLines w:val="0"/>
              <w:widowControl w:val="0"/>
              <w:rPr>
                <w:ins w:id="1677" w:author="作者"/>
                <w:del w:id="1678" w:author="China Telecom" w:date="2025-08-28T11:16:00Z"/>
                <w:rFonts w:eastAsia="Yu Mincho"/>
                <w:lang w:eastAsia="ja-JP"/>
              </w:rPr>
            </w:pPr>
            <w:ins w:id="1679" w:author="作者">
              <w:del w:id="1680" w:author="China Telecom" w:date="2025-08-28T11:16:00Z">
                <w:r w:rsidDel="00FC2257">
                  <w:rPr>
                    <w:rFonts w:eastAsia="Yu Mincho"/>
                    <w:lang w:eastAsia="ja-JP"/>
                  </w:rPr>
                  <w:delText>M</w:delText>
                </w:r>
              </w:del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1681" w:author="Huawei001" w:date="2025-08-28T12:47:00Z">
              <w:tcPr>
                <w:tcW w:w="108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7187ADEF" w14:textId="46CC3CB6" w:rsidR="00F17B70" w:rsidDel="00FC2257" w:rsidRDefault="00F17B70">
            <w:pPr>
              <w:pStyle w:val="TAL"/>
              <w:keepNext w:val="0"/>
              <w:keepLines w:val="0"/>
              <w:widowControl w:val="0"/>
              <w:rPr>
                <w:ins w:id="1682" w:author="作者"/>
                <w:del w:id="1683" w:author="China Telecom" w:date="2025-08-28T11:16:00Z"/>
                <w:rFonts w:eastAsia="Times New Roman"/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1684" w:author="Huawei001" w:date="2025-08-28T12:47:00Z">
              <w:tcPr>
                <w:tcW w:w="151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7D28ABD2" w14:textId="12087088" w:rsidR="00F17B70" w:rsidDel="00FC2257" w:rsidRDefault="00F17B70">
            <w:pPr>
              <w:pStyle w:val="TAL"/>
              <w:keepNext w:val="0"/>
              <w:keepLines w:val="0"/>
              <w:widowControl w:val="0"/>
              <w:rPr>
                <w:ins w:id="1685" w:author="作者"/>
                <w:del w:id="1686" w:author="China Telecom" w:date="2025-08-28T11:16:00Z"/>
                <w:lang w:eastAsia="ko-KR"/>
              </w:rPr>
            </w:pPr>
            <w:ins w:id="1687" w:author="作者">
              <w:del w:id="1688" w:author="China Telecom" w:date="2025-08-28T11:16:00Z">
                <w:r w:rsidDel="00FC2257">
                  <w:delText>FFS</w:delText>
                </w:r>
              </w:del>
            </w:ins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1689" w:author="Huawei001" w:date="2025-08-28T12:47:00Z">
              <w:tcPr>
                <w:tcW w:w="172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1C549D30" w14:textId="68D1BBAA" w:rsidR="00F17B70" w:rsidDel="00FC2257" w:rsidRDefault="00F17B70">
            <w:pPr>
              <w:pStyle w:val="TAL"/>
              <w:keepNext w:val="0"/>
              <w:keepLines w:val="0"/>
              <w:widowControl w:val="0"/>
              <w:rPr>
                <w:ins w:id="1690" w:author="作者"/>
                <w:del w:id="1691" w:author="China Telecom" w:date="2025-08-28T11:16:00Z"/>
                <w:lang w:eastAsia="ja-JP"/>
              </w:rPr>
            </w:pPr>
          </w:p>
        </w:tc>
      </w:tr>
      <w:tr w:rsidR="008812C0" w14:paraId="557D3EBE" w14:textId="77777777" w:rsidTr="008812C0">
        <w:trPr>
          <w:ins w:id="1692" w:author="Huawei001" w:date="2025-08-14T15:54:00Z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1693" w:author="Huawei001" w:date="2025-08-28T12:47:00Z">
              <w:tcPr>
                <w:tcW w:w="216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4EAC01F0" w14:textId="57574BB6" w:rsidR="008812C0" w:rsidRDefault="008812C0">
            <w:pPr>
              <w:pStyle w:val="TAL"/>
              <w:keepNext w:val="0"/>
              <w:keepLines w:val="0"/>
              <w:widowControl w:val="0"/>
              <w:rPr>
                <w:ins w:id="1694" w:author="Huawei001" w:date="2025-08-14T15:54:00Z"/>
                <w:rFonts w:eastAsia="Batang"/>
                <w:bCs/>
                <w:lang w:val="fr-FR"/>
              </w:rPr>
              <w:pPrChange w:id="1695" w:author="Huawei001" w:date="2025-08-28T12:47:00Z">
                <w:pPr>
                  <w:pStyle w:val="TAL"/>
                  <w:keepNext w:val="0"/>
                  <w:keepLines w:val="0"/>
                  <w:widowControl w:val="0"/>
                  <w:ind w:leftChars="200" w:left="400"/>
                </w:pPr>
              </w:pPrChange>
            </w:pPr>
            <w:ins w:id="1696" w:author="Huawei001" w:date="2025-08-28T12:47:00Z">
              <w:r>
                <w:rPr>
                  <w:b/>
                  <w:bCs/>
                  <w:lang w:eastAsia="ja-JP"/>
                </w:rPr>
                <w:t xml:space="preserve">CSI-RS </w:t>
              </w:r>
              <w:del w:id="1697" w:author="Huawei" w:date="2025-08-29T10:27:00Z">
                <w:r w:rsidDel="00FF70D9">
                  <w:rPr>
                    <w:b/>
                    <w:bCs/>
                    <w:lang w:eastAsia="ja-JP"/>
                  </w:rPr>
                  <w:delText>Resource</w:delText>
                </w:r>
              </w:del>
            </w:ins>
            <w:ins w:id="1698" w:author="Huawei" w:date="2025-08-29T10:27:00Z">
              <w:r w:rsidR="00FF70D9">
                <w:rPr>
                  <w:b/>
                  <w:bCs/>
                  <w:lang w:eastAsia="ja-JP"/>
                </w:rPr>
                <w:t>Coordination</w:t>
              </w:r>
            </w:ins>
            <w:ins w:id="1699" w:author="Huawei001" w:date="2025-08-28T12:47:00Z">
              <w:r>
                <w:rPr>
                  <w:b/>
                  <w:bCs/>
                  <w:lang w:eastAsia="ja-JP"/>
                </w:rPr>
                <w:t xml:space="preserve"> Request List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1700" w:author="Huawei001" w:date="2025-08-28T12:47:00Z">
              <w:tcPr>
                <w:tcW w:w="108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37D3446E" w14:textId="43FBF142" w:rsidR="008812C0" w:rsidRDefault="008812C0" w:rsidP="008812C0">
            <w:pPr>
              <w:pStyle w:val="TAL"/>
              <w:keepNext w:val="0"/>
              <w:keepLines w:val="0"/>
              <w:widowControl w:val="0"/>
              <w:rPr>
                <w:ins w:id="1701" w:author="Huawei001" w:date="2025-08-14T15:54:00Z"/>
                <w:rFonts w:eastAsia="Yu Mincho"/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1702" w:author="Huawei001" w:date="2025-08-28T12:47:00Z">
              <w:tcPr>
                <w:tcW w:w="108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3EF50D8C" w14:textId="13207E6E" w:rsidR="008812C0" w:rsidRDefault="008812C0">
            <w:pPr>
              <w:pStyle w:val="TAL"/>
              <w:keepNext w:val="0"/>
              <w:keepLines w:val="0"/>
              <w:widowControl w:val="0"/>
              <w:rPr>
                <w:ins w:id="1703" w:author="Huawei001" w:date="2025-08-14T15:54:00Z"/>
                <w:rFonts w:eastAsia="Times New Roman"/>
                <w:lang w:eastAsia="ja-JP"/>
              </w:rPr>
            </w:pPr>
            <w:ins w:id="1704" w:author="Huawei001" w:date="2025-08-28T12:47:00Z">
              <w:r w:rsidRPr="009D1FE9">
                <w:rPr>
                  <w:i/>
                  <w:lang w:eastAsia="ja-JP"/>
                </w:rPr>
                <w:t>1</w:t>
              </w:r>
            </w:ins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1705" w:author="Huawei001" w:date="2025-08-28T12:47:00Z">
              <w:tcPr>
                <w:tcW w:w="151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5A1588AD" w14:textId="36D27C6B" w:rsidR="008812C0" w:rsidDel="00D76B94" w:rsidRDefault="008812C0">
            <w:pPr>
              <w:pStyle w:val="TAL"/>
              <w:keepNext w:val="0"/>
              <w:keepLines w:val="0"/>
              <w:widowControl w:val="0"/>
              <w:rPr>
                <w:ins w:id="1706" w:author="Huawei001" w:date="2025-08-14T15:54:00Z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1707" w:author="Huawei001" w:date="2025-08-28T12:47:00Z">
              <w:tcPr>
                <w:tcW w:w="172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0729465E" w14:textId="5377CCFD" w:rsidR="008812C0" w:rsidRDefault="008812C0">
            <w:pPr>
              <w:pStyle w:val="TAL"/>
              <w:keepNext w:val="0"/>
              <w:keepLines w:val="0"/>
              <w:widowControl w:val="0"/>
              <w:rPr>
                <w:ins w:id="1708" w:author="Huawei001" w:date="2025-08-14T15:54:00Z"/>
                <w:lang w:eastAsia="zh-CN"/>
              </w:rPr>
            </w:pPr>
          </w:p>
        </w:tc>
      </w:tr>
      <w:tr w:rsidR="008812C0" w14:paraId="2D694D51" w14:textId="77777777" w:rsidTr="008812C0">
        <w:trPr>
          <w:ins w:id="1709" w:author="Huawei001" w:date="2025-08-28T12:47:00Z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1710" w:author="Huawei001" w:date="2025-08-28T12:47:00Z">
              <w:tcPr>
                <w:tcW w:w="216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3365EE56" w14:textId="147FF20D" w:rsidR="008812C0" w:rsidRDefault="008812C0" w:rsidP="008812C0">
            <w:pPr>
              <w:pStyle w:val="TAL"/>
              <w:keepNext w:val="0"/>
              <w:keepLines w:val="0"/>
              <w:widowControl w:val="0"/>
              <w:ind w:leftChars="200" w:left="400"/>
              <w:rPr>
                <w:ins w:id="1711" w:author="Huawei001" w:date="2025-08-28T12:47:00Z"/>
                <w:rFonts w:eastAsia="Batang"/>
                <w:bCs/>
                <w:lang w:val="fr-FR"/>
              </w:rPr>
            </w:pPr>
            <w:ins w:id="1712" w:author="Huawei001" w:date="2025-08-28T12:47:00Z">
              <w:r w:rsidRPr="006613CA">
                <w:rPr>
                  <w:rFonts w:eastAsia="宋体"/>
                  <w:b/>
                  <w:bCs/>
                  <w:lang w:eastAsia="ja-JP"/>
                </w:rPr>
                <w:t xml:space="preserve">&gt;CSI-RS </w:t>
              </w:r>
              <w:del w:id="1713" w:author="Huawei" w:date="2025-08-29T10:28:00Z">
                <w:r w:rsidRPr="006613CA" w:rsidDel="00FF70D9">
                  <w:rPr>
                    <w:rFonts w:eastAsia="宋体"/>
                    <w:b/>
                    <w:bCs/>
                    <w:lang w:eastAsia="ja-JP"/>
                  </w:rPr>
                  <w:delText>Resource</w:delText>
                </w:r>
              </w:del>
            </w:ins>
            <w:ins w:id="1714" w:author="Huawei" w:date="2025-08-29T10:28:00Z">
              <w:r w:rsidR="00FF70D9">
                <w:rPr>
                  <w:rFonts w:eastAsia="宋体"/>
                  <w:b/>
                  <w:bCs/>
                  <w:lang w:eastAsia="ja-JP"/>
                </w:rPr>
                <w:t>Coordination</w:t>
              </w:r>
            </w:ins>
            <w:ins w:id="1715" w:author="Huawei001" w:date="2025-08-28T12:47:00Z">
              <w:r w:rsidRPr="006613CA">
                <w:rPr>
                  <w:rFonts w:eastAsia="宋体"/>
                  <w:b/>
                  <w:bCs/>
                  <w:lang w:eastAsia="ja-JP"/>
                </w:rPr>
                <w:t xml:space="preserve"> Request Item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1716" w:author="Huawei001" w:date="2025-08-28T12:47:00Z">
              <w:tcPr>
                <w:tcW w:w="108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68752C7C" w14:textId="77777777" w:rsidR="008812C0" w:rsidRDefault="008812C0">
            <w:pPr>
              <w:pStyle w:val="TAL"/>
              <w:keepNext w:val="0"/>
              <w:keepLines w:val="0"/>
              <w:widowControl w:val="0"/>
              <w:rPr>
                <w:ins w:id="1717" w:author="Huawei001" w:date="2025-08-28T12:47:00Z"/>
                <w:rFonts w:eastAsia="Yu Mincho"/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1718" w:author="Huawei001" w:date="2025-08-28T12:47:00Z">
              <w:tcPr>
                <w:tcW w:w="108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723889AE" w14:textId="502BB97A" w:rsidR="008812C0" w:rsidRDefault="008812C0">
            <w:pPr>
              <w:pStyle w:val="TAL"/>
              <w:keepNext w:val="0"/>
              <w:keepLines w:val="0"/>
              <w:widowControl w:val="0"/>
              <w:rPr>
                <w:ins w:id="1719" w:author="Huawei001" w:date="2025-08-28T12:47:00Z"/>
                <w:rFonts w:eastAsia="Times New Roman"/>
                <w:lang w:eastAsia="ja-JP"/>
              </w:rPr>
            </w:pPr>
            <w:ins w:id="1720" w:author="Huawei001" w:date="2025-08-28T12:47:00Z">
              <w:r>
                <w:rPr>
                  <w:i/>
                  <w:lang w:eastAsia="ja-JP"/>
                </w:rPr>
                <w:t>1</w:t>
              </w:r>
              <w:r w:rsidRPr="00E84405">
                <w:rPr>
                  <w:i/>
                  <w:lang w:eastAsia="ja-JP"/>
                </w:rPr>
                <w:t xml:space="preserve"> .. &lt;</w:t>
              </w:r>
              <w:r w:rsidRPr="00694537">
                <w:rPr>
                  <w:i/>
                  <w:lang w:eastAsia="ja-JP"/>
                </w:rPr>
                <w:t>maxnoofLTMCSI-RSResourceConfig</w:t>
              </w:r>
              <w:r w:rsidRPr="00E84405">
                <w:rPr>
                  <w:i/>
                  <w:lang w:eastAsia="ja-JP"/>
                </w:rPr>
                <w:t>&gt;</w:t>
              </w:r>
            </w:ins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1721" w:author="Huawei001" w:date="2025-08-28T12:47:00Z">
              <w:tcPr>
                <w:tcW w:w="151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7E06C2FB" w14:textId="77777777" w:rsidR="008812C0" w:rsidDel="00D76B94" w:rsidRDefault="008812C0">
            <w:pPr>
              <w:pStyle w:val="TAL"/>
              <w:keepNext w:val="0"/>
              <w:keepLines w:val="0"/>
              <w:widowControl w:val="0"/>
              <w:rPr>
                <w:ins w:id="1722" w:author="Huawei001" w:date="2025-08-28T12:47:00Z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1723" w:author="Huawei001" w:date="2025-08-28T12:47:00Z">
              <w:tcPr>
                <w:tcW w:w="172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6473113D" w14:textId="77777777" w:rsidR="008812C0" w:rsidRDefault="008812C0">
            <w:pPr>
              <w:pStyle w:val="TAL"/>
              <w:keepNext w:val="0"/>
              <w:keepLines w:val="0"/>
              <w:widowControl w:val="0"/>
              <w:rPr>
                <w:ins w:id="1724" w:author="Huawei001" w:date="2025-08-28T12:47:00Z"/>
                <w:lang w:eastAsia="zh-CN"/>
              </w:rPr>
            </w:pPr>
          </w:p>
        </w:tc>
      </w:tr>
      <w:tr w:rsidR="008812C0" w14:paraId="471D8B38" w14:textId="77777777" w:rsidTr="008812C0">
        <w:trPr>
          <w:ins w:id="1725" w:author="Huawei001" w:date="2025-08-28T12:47:00Z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1726" w:author="Huawei001" w:date="2025-08-28T12:47:00Z">
              <w:tcPr>
                <w:tcW w:w="216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47084092" w14:textId="3877512A" w:rsidR="008812C0" w:rsidRDefault="008812C0" w:rsidP="008812C0">
            <w:pPr>
              <w:pStyle w:val="TAL"/>
              <w:keepNext w:val="0"/>
              <w:keepLines w:val="0"/>
              <w:widowControl w:val="0"/>
              <w:ind w:leftChars="200" w:left="400"/>
              <w:rPr>
                <w:ins w:id="1727" w:author="Huawei001" w:date="2025-08-28T12:47:00Z"/>
                <w:rFonts w:eastAsia="Batang"/>
                <w:bCs/>
                <w:lang w:val="fr-FR"/>
              </w:rPr>
            </w:pPr>
            <w:ins w:id="1728" w:author="Huawei001" w:date="2025-08-28T12:47:00Z">
              <w:r>
                <w:rPr>
                  <w:rFonts w:eastAsia="Yu Mincho"/>
                  <w:bCs/>
                  <w:lang w:val="fr-FR" w:eastAsia="ja-JP"/>
                </w:rPr>
                <w:t>&gt;&gt;</w:t>
              </w:r>
              <w:r>
                <w:rPr>
                  <w:rFonts w:eastAsia="Yu Mincho" w:hint="eastAsia"/>
                  <w:bCs/>
                  <w:lang w:val="fr-FR" w:eastAsia="ja-JP"/>
                </w:rPr>
                <w:t>L</w:t>
              </w:r>
              <w:r>
                <w:rPr>
                  <w:rFonts w:eastAsia="Yu Mincho"/>
                  <w:bCs/>
                  <w:lang w:val="fr-FR" w:eastAsia="ja-JP"/>
                </w:rPr>
                <w:t>TM CSI Ressource Configuration ID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1729" w:author="Huawei001" w:date="2025-08-28T12:47:00Z">
              <w:tcPr>
                <w:tcW w:w="108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22A20020" w14:textId="54719BE9" w:rsidR="008812C0" w:rsidRDefault="008812C0">
            <w:pPr>
              <w:pStyle w:val="TAL"/>
              <w:keepNext w:val="0"/>
              <w:keepLines w:val="0"/>
              <w:widowControl w:val="0"/>
              <w:rPr>
                <w:ins w:id="1730" w:author="Huawei001" w:date="2025-08-28T12:47:00Z"/>
                <w:rFonts w:eastAsia="Yu Mincho"/>
                <w:lang w:eastAsia="ja-JP"/>
              </w:rPr>
            </w:pPr>
            <w:ins w:id="1731" w:author="Huawei001" w:date="2025-08-28T12:47:00Z">
              <w:r>
                <w:rPr>
                  <w:rFonts w:eastAsia="Yu Mincho"/>
                  <w:lang w:eastAsia="ja-JP"/>
                </w:rPr>
                <w:t>M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1732" w:author="Huawei001" w:date="2025-08-28T12:47:00Z">
              <w:tcPr>
                <w:tcW w:w="108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3BEB925C" w14:textId="77777777" w:rsidR="008812C0" w:rsidRDefault="008812C0">
            <w:pPr>
              <w:pStyle w:val="TAL"/>
              <w:keepNext w:val="0"/>
              <w:keepLines w:val="0"/>
              <w:widowControl w:val="0"/>
              <w:rPr>
                <w:ins w:id="1733" w:author="Huawei001" w:date="2025-08-28T12:47:00Z"/>
                <w:rFonts w:eastAsia="Times New Roman"/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1734" w:author="Huawei001" w:date="2025-08-28T12:47:00Z">
              <w:tcPr>
                <w:tcW w:w="151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575A98E1" w14:textId="257729D0" w:rsidR="008812C0" w:rsidDel="00D76B94" w:rsidRDefault="008812C0">
            <w:pPr>
              <w:pStyle w:val="TAL"/>
              <w:keepNext w:val="0"/>
              <w:keepLines w:val="0"/>
              <w:widowControl w:val="0"/>
              <w:rPr>
                <w:ins w:id="1735" w:author="Huawei001" w:date="2025-08-28T12:47:00Z"/>
              </w:rPr>
            </w:pPr>
            <w:ins w:id="1736" w:author="Huawei001" w:date="2025-08-28T12:47:00Z">
              <w:r w:rsidRPr="00EF76FE">
                <w:rPr>
                  <w:lang w:eastAsia="ja-JP"/>
                </w:rPr>
                <w:t>INTEGER (0..</w:t>
              </w:r>
              <w:r>
                <w:rPr>
                  <w:lang w:eastAsia="ja-JP"/>
                </w:rPr>
                <w:t>111</w:t>
              </w:r>
              <w:r w:rsidRPr="00EF76FE">
                <w:rPr>
                  <w:lang w:eastAsia="ja-JP"/>
                </w:rPr>
                <w:t>)</w:t>
              </w:r>
            </w:ins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1737" w:author="Huawei001" w:date="2025-08-28T12:47:00Z">
              <w:tcPr>
                <w:tcW w:w="172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49A7D830" w14:textId="77777777" w:rsidR="008812C0" w:rsidRDefault="008812C0">
            <w:pPr>
              <w:pStyle w:val="TAL"/>
              <w:keepNext w:val="0"/>
              <w:keepLines w:val="0"/>
              <w:widowControl w:val="0"/>
              <w:rPr>
                <w:ins w:id="1738" w:author="Huawei001" w:date="2025-08-28T12:47:00Z"/>
                <w:lang w:eastAsia="zh-CN"/>
              </w:rPr>
            </w:pPr>
          </w:p>
        </w:tc>
      </w:tr>
      <w:tr w:rsidR="008812C0" w14:paraId="6FAAF6AE" w14:textId="77777777" w:rsidTr="008812C0">
        <w:trPr>
          <w:ins w:id="1739" w:author="Huawei001" w:date="2025-08-28T12:47:00Z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1740" w:author="Huawei001" w:date="2025-08-28T12:47:00Z">
              <w:tcPr>
                <w:tcW w:w="216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63CAE027" w14:textId="678BE72D" w:rsidR="008812C0" w:rsidRDefault="008812C0" w:rsidP="008812C0">
            <w:pPr>
              <w:pStyle w:val="TAL"/>
              <w:keepNext w:val="0"/>
              <w:keepLines w:val="0"/>
              <w:widowControl w:val="0"/>
              <w:ind w:leftChars="200" w:left="400"/>
              <w:rPr>
                <w:ins w:id="1741" w:author="Huawei001" w:date="2025-08-28T12:47:00Z"/>
                <w:rFonts w:eastAsia="Batang"/>
                <w:bCs/>
                <w:lang w:val="fr-FR"/>
              </w:rPr>
            </w:pPr>
            <w:ins w:id="1742" w:author="Huawei001" w:date="2025-08-28T12:47:00Z">
              <w:r w:rsidRPr="00A37121">
                <w:rPr>
                  <w:rFonts w:cs="Arial"/>
                  <w:lang w:eastAsia="ja-JP"/>
                </w:rPr>
                <w:t>&gt;&gt;Transmission Request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1743" w:author="Huawei001" w:date="2025-08-28T12:47:00Z">
              <w:tcPr>
                <w:tcW w:w="108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79062842" w14:textId="7D30A8A6" w:rsidR="008812C0" w:rsidRDefault="008812C0">
            <w:pPr>
              <w:pStyle w:val="TAL"/>
              <w:keepNext w:val="0"/>
              <w:keepLines w:val="0"/>
              <w:widowControl w:val="0"/>
              <w:rPr>
                <w:ins w:id="1744" w:author="Huawei001" w:date="2025-08-28T12:47:00Z"/>
                <w:rFonts w:eastAsia="Yu Mincho"/>
                <w:lang w:eastAsia="ja-JP"/>
              </w:rPr>
            </w:pPr>
            <w:ins w:id="1745" w:author="Huawei001" w:date="2025-08-28T12:47:00Z">
              <w:r w:rsidRPr="00FD0425">
                <w:rPr>
                  <w:lang w:eastAsia="zh-CN"/>
                </w:rPr>
                <w:t>M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1746" w:author="Huawei001" w:date="2025-08-28T12:47:00Z">
              <w:tcPr>
                <w:tcW w:w="108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7C4361FC" w14:textId="77777777" w:rsidR="008812C0" w:rsidRDefault="008812C0">
            <w:pPr>
              <w:pStyle w:val="TAL"/>
              <w:keepNext w:val="0"/>
              <w:keepLines w:val="0"/>
              <w:widowControl w:val="0"/>
              <w:rPr>
                <w:ins w:id="1747" w:author="Huawei001" w:date="2025-08-28T12:47:00Z"/>
                <w:rFonts w:eastAsia="Times New Roman"/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1748" w:author="Huawei001" w:date="2025-08-28T12:47:00Z">
              <w:tcPr>
                <w:tcW w:w="151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4013040C" w14:textId="4EC2D972" w:rsidR="008812C0" w:rsidDel="00D76B94" w:rsidRDefault="008812C0">
            <w:pPr>
              <w:pStyle w:val="TAL"/>
              <w:keepNext w:val="0"/>
              <w:keepLines w:val="0"/>
              <w:widowControl w:val="0"/>
              <w:rPr>
                <w:ins w:id="1749" w:author="Huawei001" w:date="2025-08-28T12:47:00Z"/>
              </w:rPr>
            </w:pPr>
            <w:ins w:id="1750" w:author="Huawei001" w:date="2025-08-28T12:47:00Z">
              <w:r w:rsidRPr="00422562">
                <w:rPr>
                  <w:lang w:eastAsia="ja-JP"/>
                </w:rPr>
                <w:t>ENUMERATED(</w:t>
              </w:r>
              <w:r>
                <w:rPr>
                  <w:lang w:eastAsia="ja-JP"/>
                </w:rPr>
                <w:t>activate</w:t>
              </w:r>
              <w:r w:rsidRPr="00422562">
                <w:rPr>
                  <w:lang w:eastAsia="ja-JP"/>
                </w:rPr>
                <w:t xml:space="preserve">, </w:t>
              </w:r>
              <w:r>
                <w:rPr>
                  <w:lang w:eastAsia="ja-JP"/>
                </w:rPr>
                <w:t>deactivate</w:t>
              </w:r>
              <w:r w:rsidRPr="00422562">
                <w:rPr>
                  <w:lang w:eastAsia="ja-JP"/>
                </w:rPr>
                <w:t>, …)</w:t>
              </w:r>
            </w:ins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1751" w:author="Huawei001" w:date="2025-08-28T12:47:00Z">
              <w:tcPr>
                <w:tcW w:w="172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348F11CF" w14:textId="77777777" w:rsidR="008812C0" w:rsidRDefault="008812C0">
            <w:pPr>
              <w:pStyle w:val="TAL"/>
              <w:keepNext w:val="0"/>
              <w:keepLines w:val="0"/>
              <w:widowControl w:val="0"/>
              <w:rPr>
                <w:ins w:id="1752" w:author="Huawei001" w:date="2025-08-28T12:47:00Z"/>
                <w:lang w:eastAsia="zh-CN"/>
              </w:rPr>
            </w:pPr>
          </w:p>
        </w:tc>
      </w:tr>
    </w:tbl>
    <w:p w14:paraId="4203D45D" w14:textId="011FC1CD" w:rsidR="008812C0" w:rsidRDefault="008812C0" w:rsidP="001C56D0">
      <w:pPr>
        <w:pStyle w:val="4"/>
        <w:keepNext w:val="0"/>
        <w:keepLines w:val="0"/>
        <w:widowControl w:val="0"/>
        <w:rPr>
          <w:ins w:id="1753" w:author="Huawei001" w:date="2025-08-28T12:47:00Z"/>
          <w:rFonts w:eastAsia="宋体"/>
          <w:lang w:eastAsia="zh-CN"/>
        </w:rPr>
      </w:pPr>
    </w:p>
    <w:p w14:paraId="6440829E" w14:textId="77777777" w:rsidR="008812C0" w:rsidRPr="008812C0" w:rsidRDefault="008812C0">
      <w:pPr>
        <w:rPr>
          <w:ins w:id="1754" w:author="Huawei001" w:date="2025-08-28T12:47:00Z"/>
          <w:lang w:eastAsia="zh-CN"/>
          <w:rPrChange w:id="1755" w:author="Huawei001" w:date="2025-08-28T12:47:00Z">
            <w:rPr>
              <w:ins w:id="1756" w:author="Huawei001" w:date="2025-08-28T12:47:00Z"/>
              <w:rFonts w:eastAsia="宋体"/>
              <w:lang w:eastAsia="zh-CN"/>
            </w:rPr>
          </w:rPrChange>
        </w:rPr>
        <w:pPrChange w:id="1757" w:author="Huawei001" w:date="2025-08-28T12:47:00Z">
          <w:pPr>
            <w:pStyle w:val="4"/>
            <w:keepNext w:val="0"/>
            <w:keepLines w:val="0"/>
            <w:widowControl w:val="0"/>
          </w:pPr>
        </w:pPrChange>
      </w:pPr>
    </w:p>
    <w:p w14:paraId="39F65C76" w14:textId="77777777" w:rsidR="008812C0" w:rsidRPr="008812C0" w:rsidRDefault="008812C0">
      <w:pPr>
        <w:rPr>
          <w:ins w:id="1758" w:author="Huawei001" w:date="2025-08-28T12:47:00Z"/>
          <w:lang w:eastAsia="zh-CN"/>
          <w:rPrChange w:id="1759" w:author="Huawei001" w:date="2025-08-28T12:47:00Z">
            <w:rPr>
              <w:ins w:id="1760" w:author="Huawei001" w:date="2025-08-28T12:47:00Z"/>
              <w:rFonts w:eastAsia="宋体"/>
              <w:lang w:eastAsia="zh-CN"/>
            </w:rPr>
          </w:rPrChange>
        </w:rPr>
        <w:pPrChange w:id="1761" w:author="Huawei001" w:date="2025-08-28T12:47:00Z">
          <w:pPr>
            <w:pStyle w:val="4"/>
            <w:keepNext w:val="0"/>
            <w:keepLines w:val="0"/>
            <w:widowControl w:val="0"/>
          </w:pPr>
        </w:pPrChange>
      </w:pPr>
    </w:p>
    <w:p w14:paraId="025CDCE0" w14:textId="77777777" w:rsidR="008812C0" w:rsidRPr="008812C0" w:rsidRDefault="008812C0">
      <w:pPr>
        <w:rPr>
          <w:ins w:id="1762" w:author="Huawei001" w:date="2025-08-28T12:47:00Z"/>
          <w:lang w:eastAsia="zh-CN"/>
          <w:rPrChange w:id="1763" w:author="Huawei001" w:date="2025-08-28T12:47:00Z">
            <w:rPr>
              <w:ins w:id="1764" w:author="Huawei001" w:date="2025-08-28T12:47:00Z"/>
              <w:rFonts w:eastAsia="宋体"/>
              <w:lang w:eastAsia="zh-CN"/>
            </w:rPr>
          </w:rPrChange>
        </w:rPr>
        <w:pPrChange w:id="1765" w:author="Huawei001" w:date="2025-08-28T12:47:00Z">
          <w:pPr>
            <w:pStyle w:val="4"/>
            <w:keepNext w:val="0"/>
            <w:keepLines w:val="0"/>
            <w:widowControl w:val="0"/>
          </w:pPr>
        </w:pPrChange>
      </w:pPr>
    </w:p>
    <w:p w14:paraId="64FBDD4B" w14:textId="77777777" w:rsidR="008812C0" w:rsidRPr="008812C0" w:rsidRDefault="008812C0">
      <w:pPr>
        <w:rPr>
          <w:ins w:id="1766" w:author="Huawei001" w:date="2025-08-28T12:47:00Z"/>
          <w:lang w:eastAsia="zh-CN"/>
          <w:rPrChange w:id="1767" w:author="Huawei001" w:date="2025-08-28T12:47:00Z">
            <w:rPr>
              <w:ins w:id="1768" w:author="Huawei001" w:date="2025-08-28T12:47:00Z"/>
              <w:rFonts w:eastAsia="宋体"/>
              <w:lang w:eastAsia="zh-CN"/>
            </w:rPr>
          </w:rPrChange>
        </w:rPr>
        <w:pPrChange w:id="1769" w:author="Huawei001" w:date="2025-08-28T12:47:00Z">
          <w:pPr>
            <w:pStyle w:val="4"/>
            <w:keepNext w:val="0"/>
            <w:keepLines w:val="0"/>
            <w:widowControl w:val="0"/>
          </w:pPr>
        </w:pPrChange>
      </w:pPr>
    </w:p>
    <w:p w14:paraId="26772E68" w14:textId="77777777" w:rsidR="008812C0" w:rsidRPr="008812C0" w:rsidRDefault="008812C0">
      <w:pPr>
        <w:rPr>
          <w:ins w:id="1770" w:author="Huawei001" w:date="2025-08-28T12:47:00Z"/>
          <w:lang w:eastAsia="zh-CN"/>
          <w:rPrChange w:id="1771" w:author="Huawei001" w:date="2025-08-28T12:47:00Z">
            <w:rPr>
              <w:ins w:id="1772" w:author="Huawei001" w:date="2025-08-28T12:47:00Z"/>
              <w:rFonts w:eastAsia="宋体"/>
              <w:lang w:eastAsia="zh-CN"/>
            </w:rPr>
          </w:rPrChange>
        </w:rPr>
        <w:pPrChange w:id="1773" w:author="Huawei001" w:date="2025-08-28T12:47:00Z">
          <w:pPr>
            <w:pStyle w:val="4"/>
            <w:keepNext w:val="0"/>
            <w:keepLines w:val="0"/>
            <w:widowControl w:val="0"/>
          </w:pPr>
        </w:pPrChange>
      </w:pPr>
    </w:p>
    <w:p w14:paraId="2B8843F5" w14:textId="77777777" w:rsidR="008812C0" w:rsidRPr="008812C0" w:rsidRDefault="008812C0">
      <w:pPr>
        <w:rPr>
          <w:ins w:id="1774" w:author="Huawei001" w:date="2025-08-28T12:47:00Z"/>
          <w:lang w:eastAsia="zh-CN"/>
          <w:rPrChange w:id="1775" w:author="Huawei001" w:date="2025-08-28T12:47:00Z">
            <w:rPr>
              <w:ins w:id="1776" w:author="Huawei001" w:date="2025-08-28T12:47:00Z"/>
              <w:rFonts w:eastAsia="宋体"/>
              <w:lang w:eastAsia="zh-CN"/>
            </w:rPr>
          </w:rPrChange>
        </w:rPr>
        <w:pPrChange w:id="1777" w:author="Huawei001" w:date="2025-08-28T12:47:00Z">
          <w:pPr>
            <w:pStyle w:val="4"/>
            <w:keepNext w:val="0"/>
            <w:keepLines w:val="0"/>
            <w:widowControl w:val="0"/>
          </w:pPr>
        </w:pPrChange>
      </w:pPr>
    </w:p>
    <w:p w14:paraId="1ADCE856" w14:textId="77777777" w:rsidR="008812C0" w:rsidRPr="008812C0" w:rsidRDefault="008812C0">
      <w:pPr>
        <w:rPr>
          <w:ins w:id="1778" w:author="Huawei001" w:date="2025-08-28T12:47:00Z"/>
          <w:lang w:eastAsia="zh-CN"/>
          <w:rPrChange w:id="1779" w:author="Huawei001" w:date="2025-08-28T12:47:00Z">
            <w:rPr>
              <w:ins w:id="1780" w:author="Huawei001" w:date="2025-08-28T12:47:00Z"/>
              <w:rFonts w:eastAsia="宋体"/>
              <w:lang w:eastAsia="zh-CN"/>
            </w:rPr>
          </w:rPrChange>
        </w:rPr>
        <w:pPrChange w:id="1781" w:author="Huawei001" w:date="2025-08-28T12:47:00Z">
          <w:pPr>
            <w:pStyle w:val="4"/>
            <w:keepNext w:val="0"/>
            <w:keepLines w:val="0"/>
            <w:widowControl w:val="0"/>
          </w:pPr>
        </w:pPrChange>
      </w:pPr>
    </w:p>
    <w:p w14:paraId="06218E24" w14:textId="77777777" w:rsidR="008812C0" w:rsidRPr="008812C0" w:rsidRDefault="008812C0">
      <w:pPr>
        <w:rPr>
          <w:ins w:id="1782" w:author="Huawei001" w:date="2025-08-28T12:47:00Z"/>
          <w:lang w:eastAsia="zh-CN"/>
          <w:rPrChange w:id="1783" w:author="Huawei001" w:date="2025-08-28T12:47:00Z">
            <w:rPr>
              <w:ins w:id="1784" w:author="Huawei001" w:date="2025-08-28T12:47:00Z"/>
              <w:rFonts w:eastAsia="宋体"/>
              <w:lang w:eastAsia="zh-CN"/>
            </w:rPr>
          </w:rPrChange>
        </w:rPr>
        <w:pPrChange w:id="1785" w:author="Huawei001" w:date="2025-08-28T12:47:00Z">
          <w:pPr>
            <w:pStyle w:val="4"/>
            <w:keepNext w:val="0"/>
            <w:keepLines w:val="0"/>
            <w:widowControl w:val="0"/>
          </w:pPr>
        </w:pPrChange>
      </w:pPr>
    </w:p>
    <w:p w14:paraId="286D8F85" w14:textId="77777777" w:rsidR="008812C0" w:rsidRPr="008812C0" w:rsidDel="00FC2257" w:rsidRDefault="008812C0">
      <w:pPr>
        <w:rPr>
          <w:ins w:id="1786" w:author="Huawei001" w:date="2025-08-28T12:47:00Z"/>
          <w:del w:id="1787" w:author="China Telecom" w:date="2025-08-28T11:16:00Z"/>
          <w:lang w:eastAsia="zh-CN"/>
          <w:rPrChange w:id="1788" w:author="Huawei001" w:date="2025-08-28T12:47:00Z">
            <w:rPr>
              <w:ins w:id="1789" w:author="Huawei001" w:date="2025-08-28T12:47:00Z"/>
              <w:del w:id="1790" w:author="China Telecom" w:date="2025-08-28T11:16:00Z"/>
              <w:rFonts w:eastAsia="宋体"/>
              <w:lang w:eastAsia="zh-CN"/>
            </w:rPr>
          </w:rPrChange>
        </w:rPr>
        <w:pPrChange w:id="1791" w:author="Huawei001" w:date="2025-08-28T12:47:00Z">
          <w:pPr>
            <w:pStyle w:val="4"/>
            <w:keepNext w:val="0"/>
            <w:keepLines w:val="0"/>
            <w:widowControl w:val="0"/>
          </w:pPr>
        </w:pPrChange>
      </w:pPr>
    </w:p>
    <w:p w14:paraId="20AEF3F8" w14:textId="77777777" w:rsidR="008812C0" w:rsidRPr="008812C0" w:rsidDel="00FC2257" w:rsidRDefault="008812C0">
      <w:pPr>
        <w:rPr>
          <w:ins w:id="1792" w:author="Huawei001" w:date="2025-08-28T12:47:00Z"/>
          <w:del w:id="1793" w:author="China Telecom" w:date="2025-08-28T11:16:00Z"/>
          <w:lang w:eastAsia="zh-CN"/>
          <w:rPrChange w:id="1794" w:author="Huawei001" w:date="2025-08-28T12:47:00Z">
            <w:rPr>
              <w:ins w:id="1795" w:author="Huawei001" w:date="2025-08-28T12:47:00Z"/>
              <w:del w:id="1796" w:author="China Telecom" w:date="2025-08-28T11:16:00Z"/>
              <w:rFonts w:eastAsia="宋体"/>
              <w:lang w:eastAsia="zh-CN"/>
            </w:rPr>
          </w:rPrChange>
        </w:rPr>
        <w:pPrChange w:id="1797" w:author="Huawei001" w:date="2025-08-28T12:47:00Z">
          <w:pPr>
            <w:pStyle w:val="4"/>
            <w:keepNext w:val="0"/>
            <w:keepLines w:val="0"/>
            <w:widowControl w:val="0"/>
          </w:pPr>
        </w:pPrChange>
      </w:pPr>
    </w:p>
    <w:p w14:paraId="3A5A8F78" w14:textId="53B9F3CE" w:rsidR="008812C0" w:rsidDel="00FC2257" w:rsidRDefault="008812C0" w:rsidP="001C56D0">
      <w:pPr>
        <w:pStyle w:val="4"/>
        <w:keepNext w:val="0"/>
        <w:keepLines w:val="0"/>
        <w:widowControl w:val="0"/>
        <w:rPr>
          <w:ins w:id="1798" w:author="Huawei001" w:date="2025-08-28T12:47:00Z"/>
          <w:del w:id="1799" w:author="China Telecom" w:date="2025-08-28T11:16:00Z"/>
          <w:rFonts w:eastAsia="宋体"/>
          <w:lang w:eastAsia="zh-CN"/>
        </w:rPr>
      </w:pPr>
    </w:p>
    <w:p w14:paraId="1FCAF736" w14:textId="77777777" w:rsidR="008812C0" w:rsidRPr="008812C0" w:rsidDel="00FC2257" w:rsidRDefault="008812C0">
      <w:pPr>
        <w:rPr>
          <w:ins w:id="1800" w:author="Huawei001" w:date="2025-08-28T12:47:00Z"/>
          <w:del w:id="1801" w:author="China Telecom" w:date="2025-08-28T11:16:00Z"/>
          <w:lang w:eastAsia="zh-CN"/>
          <w:rPrChange w:id="1802" w:author="Huawei001" w:date="2025-08-28T12:47:00Z">
            <w:rPr>
              <w:ins w:id="1803" w:author="Huawei001" w:date="2025-08-28T12:47:00Z"/>
              <w:del w:id="1804" w:author="China Telecom" w:date="2025-08-28T11:16:00Z"/>
              <w:rFonts w:eastAsia="宋体"/>
              <w:lang w:eastAsia="zh-CN"/>
            </w:rPr>
          </w:rPrChange>
        </w:rPr>
        <w:pPrChange w:id="1805" w:author="Huawei001" w:date="2025-08-28T12:47:00Z">
          <w:pPr>
            <w:pStyle w:val="4"/>
            <w:keepNext w:val="0"/>
            <w:keepLines w:val="0"/>
            <w:widowControl w:val="0"/>
          </w:pPr>
        </w:pPrChange>
      </w:pPr>
    </w:p>
    <w:p w14:paraId="078350A8" w14:textId="77777777" w:rsidR="001C56D0" w:rsidRDefault="008812C0">
      <w:pPr>
        <w:pStyle w:val="B1"/>
        <w:rPr>
          <w:ins w:id="1806" w:author="作者"/>
          <w:lang w:eastAsia="zh-CN"/>
        </w:rPr>
        <w:pPrChange w:id="1807" w:author="China Telecom" w:date="2025-08-28T11:16:00Z">
          <w:pPr>
            <w:pStyle w:val="4"/>
            <w:keepNext w:val="0"/>
            <w:keepLines w:val="0"/>
            <w:widowControl w:val="0"/>
          </w:pPr>
        </w:pPrChange>
      </w:pPr>
      <w:ins w:id="1808" w:author="Huawei001" w:date="2025-08-28T12:47:00Z">
        <w:del w:id="1809" w:author="China Telecom" w:date="2025-08-28T11:16:00Z">
          <w:r w:rsidDel="00FC2257">
            <w:rPr>
              <w:lang w:eastAsia="zh-CN"/>
            </w:rPr>
            <w:br w:type="textWrapping" w:clear="all"/>
          </w:r>
        </w:del>
      </w:ins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3"/>
        <w:gridCol w:w="5245"/>
        <w:tblGridChange w:id="1810">
          <w:tblGrid>
            <w:gridCol w:w="2263"/>
            <w:gridCol w:w="5245"/>
          </w:tblGrid>
        </w:tblGridChange>
      </w:tblGrid>
      <w:tr w:rsidR="001C56D0" w14:paraId="0E1A44B2" w14:textId="77777777" w:rsidTr="001C56D0">
        <w:trPr>
          <w:ins w:id="1811" w:author="作者" w:date="2025-08-14T14:21:00Z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F6DA83" w14:textId="77777777" w:rsidR="001C56D0" w:rsidRDefault="001C56D0">
            <w:pPr>
              <w:pStyle w:val="TAH"/>
              <w:keepNext w:val="0"/>
              <w:keepLines w:val="0"/>
              <w:widowControl w:val="0"/>
              <w:rPr>
                <w:ins w:id="1812" w:author="作者"/>
                <w:lang w:eastAsia="zh-CN"/>
              </w:rPr>
            </w:pPr>
            <w:ins w:id="1813" w:author="作者">
              <w:r>
                <w:rPr>
                  <w:lang w:eastAsia="zh-CN"/>
                </w:rPr>
                <w:t>Range bound</w:t>
              </w:r>
            </w:ins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29AE8E" w14:textId="77777777" w:rsidR="001C56D0" w:rsidRDefault="001C56D0">
            <w:pPr>
              <w:pStyle w:val="TAH"/>
              <w:keepNext w:val="0"/>
              <w:keepLines w:val="0"/>
              <w:widowControl w:val="0"/>
              <w:rPr>
                <w:ins w:id="1814" w:author="作者"/>
                <w:lang w:eastAsia="zh-CN"/>
              </w:rPr>
            </w:pPr>
            <w:ins w:id="1815" w:author="作者">
              <w:r>
                <w:rPr>
                  <w:lang w:eastAsia="zh-CN"/>
                </w:rPr>
                <w:t>Explanation</w:t>
              </w:r>
            </w:ins>
          </w:p>
        </w:tc>
      </w:tr>
      <w:tr w:rsidR="001C56D0" w:rsidDel="00FC2257" w14:paraId="234EC60A" w14:textId="250B8BB9" w:rsidTr="008812C0">
        <w:tblPrEx>
          <w:tblW w:w="0" w:type="auto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PrExChange w:id="1816" w:author="Huawei001" w:date="2025-08-28T12:47:00Z">
            <w:tblPrEx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</w:tblPrEx>
          </w:tblPrExChange>
        </w:tblPrEx>
        <w:trPr>
          <w:ins w:id="1817" w:author="作者" w:date="2025-08-14T14:21:00Z"/>
          <w:del w:id="1818" w:author="China Telecom" w:date="2025-08-28T11:16:00Z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1819" w:author="Huawei001" w:date="2025-08-28T12:47:00Z">
              <w:tcPr>
                <w:tcW w:w="226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20CA229A" w14:textId="64AC0402" w:rsidR="001C56D0" w:rsidDel="00FC2257" w:rsidRDefault="001C56D0">
            <w:pPr>
              <w:pStyle w:val="TAL"/>
              <w:keepNext w:val="0"/>
              <w:keepLines w:val="0"/>
              <w:widowControl w:val="0"/>
              <w:rPr>
                <w:ins w:id="1820" w:author="作者"/>
                <w:del w:id="1821" w:author="China Telecom" w:date="2025-08-28T11:16:00Z"/>
                <w:lang w:eastAsia="zh-CN"/>
              </w:rPr>
            </w:pPr>
            <w:ins w:id="1822" w:author="作者">
              <w:del w:id="1823" w:author="China Telecom" w:date="2025-08-28T11:16:00Z">
                <w:r w:rsidDel="00FC2257">
                  <w:rPr>
                    <w:i/>
                  </w:rPr>
                  <w:delText>MaxnoofCellList</w:delText>
                </w:r>
              </w:del>
            </w:ins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1824" w:author="Huawei001" w:date="2025-08-28T12:47:00Z">
              <w:tcPr>
                <w:tcW w:w="524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059E41CB" w14:textId="6D7E6592" w:rsidR="001C56D0" w:rsidDel="00FC2257" w:rsidRDefault="001C56D0">
            <w:pPr>
              <w:pStyle w:val="TAL"/>
              <w:keepNext w:val="0"/>
              <w:keepLines w:val="0"/>
              <w:widowControl w:val="0"/>
              <w:rPr>
                <w:ins w:id="1825" w:author="作者"/>
                <w:del w:id="1826" w:author="China Telecom" w:date="2025-08-28T11:16:00Z"/>
                <w:lang w:eastAsia="zh-CN"/>
              </w:rPr>
            </w:pPr>
            <w:ins w:id="1827" w:author="作者">
              <w:del w:id="1828" w:author="China Telecom" w:date="2025-08-28T11:16:00Z">
                <w:r w:rsidDel="00FC2257">
                  <w:rPr>
                    <w:lang w:eastAsia="zh-CN"/>
                  </w:rPr>
                  <w:delText xml:space="preserve">Maximum no. of Cells in which the SP CSI-RS is to be activated or deactivated, the maximum value is 8. </w:delText>
                </w:r>
              </w:del>
            </w:ins>
          </w:p>
        </w:tc>
      </w:tr>
      <w:tr w:rsidR="008812C0" w14:paraId="49FBC5D8" w14:textId="77777777" w:rsidTr="008812C0">
        <w:trPr>
          <w:ins w:id="1829" w:author="Huawei001" w:date="2025-08-28T12:47:00Z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CBCCB5" w14:textId="5EB9FC07" w:rsidR="008812C0" w:rsidDel="008812C0" w:rsidRDefault="008812C0" w:rsidP="008812C0">
            <w:pPr>
              <w:pStyle w:val="TAL"/>
              <w:keepNext w:val="0"/>
              <w:keepLines w:val="0"/>
              <w:widowControl w:val="0"/>
              <w:rPr>
                <w:ins w:id="1830" w:author="Huawei001" w:date="2025-08-28T12:47:00Z"/>
                <w:i/>
              </w:rPr>
            </w:pPr>
            <w:ins w:id="1831" w:author="Huawei001" w:date="2025-08-28T12:47:00Z">
              <w:r>
                <w:t>maxnoofLTMCSI-RSResourceConfig</w:t>
              </w:r>
            </w:ins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792135" w14:textId="20068DF5" w:rsidR="008812C0" w:rsidDel="008812C0" w:rsidRDefault="008812C0" w:rsidP="008812C0">
            <w:pPr>
              <w:pStyle w:val="TAL"/>
              <w:keepNext w:val="0"/>
              <w:keepLines w:val="0"/>
              <w:widowControl w:val="0"/>
              <w:rPr>
                <w:ins w:id="1832" w:author="Huawei001" w:date="2025-08-28T12:47:00Z"/>
                <w:lang w:eastAsia="zh-CN"/>
              </w:rPr>
            </w:pPr>
            <w:ins w:id="1833" w:author="Huawei001" w:date="2025-08-28T12:47:00Z">
              <w:r w:rsidRPr="001C335F">
                <w:rPr>
                  <w:lang w:eastAsia="ja-JP"/>
                </w:rPr>
                <w:t xml:space="preserve">Maximum number of </w:t>
              </w:r>
              <w:r w:rsidRPr="00EE6E73">
                <w:t>LTM</w:t>
              </w:r>
              <w:r>
                <w:t xml:space="preserve"> </w:t>
              </w:r>
              <w:r w:rsidRPr="00EE6E73">
                <w:t>CSI-Resource</w:t>
              </w:r>
              <w:r>
                <w:t xml:space="preserve"> </w:t>
              </w:r>
              <w:r w:rsidRPr="00EE6E73">
                <w:t>Configurations</w:t>
              </w:r>
              <w:r>
                <w:rPr>
                  <w:lang w:eastAsia="ja-JP"/>
                </w:rPr>
                <w:t>.</w:t>
              </w:r>
              <w:r w:rsidRPr="001C335F">
                <w:rPr>
                  <w:lang w:eastAsia="ja-JP"/>
                </w:rPr>
                <w:t xml:space="preserve"> Value is </w:t>
              </w:r>
              <w:r>
                <w:rPr>
                  <w:lang w:eastAsia="ja-JP"/>
                </w:rPr>
                <w:t>112.</w:t>
              </w:r>
            </w:ins>
          </w:p>
        </w:tc>
      </w:tr>
    </w:tbl>
    <w:p w14:paraId="20103771" w14:textId="77777777" w:rsidR="001C56D0" w:rsidRDefault="001C56D0">
      <w:pPr>
        <w:pStyle w:val="B1"/>
        <w:rPr>
          <w:ins w:id="1834" w:author="作者"/>
          <w:lang w:val="en-US" w:eastAsia="zh-CN"/>
        </w:rPr>
        <w:pPrChange w:id="1835" w:author="China Telecom" w:date="2025-08-28T11:16:00Z">
          <w:pPr>
            <w:pStyle w:val="4"/>
            <w:keepNext w:val="0"/>
            <w:keepLines w:val="0"/>
            <w:widowControl w:val="0"/>
          </w:pPr>
        </w:pPrChange>
      </w:pPr>
    </w:p>
    <w:p w14:paraId="292B9A4E" w14:textId="77777777" w:rsidR="001C56D0" w:rsidRDefault="001C56D0" w:rsidP="001C56D0">
      <w:pPr>
        <w:pStyle w:val="4"/>
        <w:keepNext w:val="0"/>
        <w:keepLines w:val="0"/>
        <w:widowControl w:val="0"/>
        <w:rPr>
          <w:ins w:id="1836" w:author="作者"/>
          <w:lang w:eastAsia="zh-CN"/>
        </w:rPr>
      </w:pPr>
      <w:ins w:id="1837" w:author="作者">
        <w:r>
          <w:rPr>
            <w:lang w:eastAsia="zh-CN"/>
          </w:rPr>
          <w:t>9.2.2.y2</w:t>
        </w:r>
        <w:r>
          <w:rPr>
            <w:lang w:eastAsia="zh-CN"/>
          </w:rPr>
          <w:tab/>
          <w:t>CU-DU CSI-RS COORDINATION RESPONSE</w:t>
        </w:r>
      </w:ins>
    </w:p>
    <w:p w14:paraId="08CB7B48" w14:textId="0340155B" w:rsidR="001C56D0" w:rsidRDefault="001C56D0" w:rsidP="001C56D0">
      <w:pPr>
        <w:widowControl w:val="0"/>
        <w:rPr>
          <w:ins w:id="1838" w:author="作者"/>
          <w:rFonts w:eastAsiaTheme="minorHAnsi"/>
          <w:lang w:val="en-US" w:eastAsia="ko-KR"/>
        </w:rPr>
      </w:pPr>
      <w:ins w:id="1839" w:author="作者">
        <w:r>
          <w:rPr>
            <w:lang w:eastAsia="zh-CN"/>
          </w:rPr>
          <w:t xml:space="preserve">This message is sent by the gNB-DU </w:t>
        </w:r>
        <w:r>
          <w:rPr>
            <w:rFonts w:eastAsia="Yu Mincho"/>
            <w:lang w:eastAsia="ja-JP"/>
          </w:rPr>
          <w:t xml:space="preserve">e.g. </w:t>
        </w:r>
        <w:r>
          <w:rPr>
            <w:lang w:eastAsia="zh-CN"/>
          </w:rPr>
          <w:t xml:space="preserve">to </w:t>
        </w:r>
        <w:del w:id="1840" w:author="Huawei" w:date="2025-08-29T11:36:00Z">
          <w:r w:rsidDel="00EC6633">
            <w:rPr>
              <w:rFonts w:hint="eastAsia"/>
              <w:lang w:eastAsia="zh-CN"/>
            </w:rPr>
            <w:delText xml:space="preserve">inform </w:delText>
          </w:r>
        </w:del>
      </w:ins>
      <w:ins w:id="1841" w:author="Huawei" w:date="2025-08-29T11:36:00Z">
        <w:r w:rsidR="00EC6633">
          <w:rPr>
            <w:rFonts w:hint="eastAsia"/>
            <w:lang w:eastAsia="zh-CN"/>
          </w:rPr>
          <w:t>coordinate</w:t>
        </w:r>
        <w:r w:rsidR="00EC6633">
          <w:rPr>
            <w:lang w:eastAsia="zh-CN"/>
          </w:rPr>
          <w:t xml:space="preserve"> </w:t>
        </w:r>
      </w:ins>
      <w:ins w:id="1842" w:author="作者">
        <w:r>
          <w:rPr>
            <w:lang w:eastAsia="zh-CN"/>
          </w:rPr>
          <w:t xml:space="preserve">the </w:t>
        </w:r>
        <w:proofErr w:type="spellStart"/>
        <w:r>
          <w:rPr>
            <w:lang w:eastAsia="zh-CN"/>
          </w:rPr>
          <w:t>gNB</w:t>
        </w:r>
        <w:proofErr w:type="spellEnd"/>
        <w:r>
          <w:rPr>
            <w:lang w:eastAsia="zh-CN"/>
          </w:rPr>
          <w:t xml:space="preserve">-CU </w:t>
        </w:r>
        <w:r>
          <w:t xml:space="preserve">about the SP CSI-RS </w:t>
        </w:r>
        <w:r>
          <w:rPr>
            <w:rFonts w:eastAsia="Malgun Gothic"/>
          </w:rPr>
          <w:t xml:space="preserve">transmissions </w:t>
        </w:r>
        <w:r>
          <w:t>activation/deactivation result</w:t>
        </w:r>
        <w:r>
          <w:rPr>
            <w:lang w:val="en-US"/>
          </w:rPr>
          <w:t>.</w:t>
        </w:r>
        <w:del w:id="1843" w:author="Huawei001" w:date="2025-08-14T15:50:00Z">
          <w:r w:rsidDel="00D76B94">
            <w:rPr>
              <w:lang w:val="en-US"/>
            </w:rPr>
            <w:delText xml:space="preserve"> </w:delText>
          </w:r>
          <w:r w:rsidDel="00D76B94">
            <w:rPr>
              <w:rFonts w:eastAsia="Yu Mincho"/>
              <w:lang w:val="en-US" w:eastAsia="ja-JP"/>
            </w:rPr>
            <w:delText>(Detail is FFS)</w:delText>
          </w:r>
        </w:del>
      </w:ins>
    </w:p>
    <w:p w14:paraId="01451D93" w14:textId="77777777" w:rsidR="001C56D0" w:rsidRDefault="001C56D0" w:rsidP="001C56D0">
      <w:pPr>
        <w:widowControl w:val="0"/>
        <w:rPr>
          <w:ins w:id="1844" w:author="作者"/>
          <w:rFonts w:eastAsia="Times New Roman"/>
          <w:lang w:eastAsia="zh-CN"/>
        </w:rPr>
      </w:pPr>
      <w:ins w:id="1845" w:author="作者">
        <w:r>
          <w:rPr>
            <w:lang w:eastAsia="zh-CN"/>
          </w:rPr>
          <w:t>Direction:</w:t>
        </w:r>
        <w:r>
          <w:rPr>
            <w:lang w:val="en-US" w:eastAsia="zh-CN"/>
          </w:rPr>
          <w:t xml:space="preserve"> </w:t>
        </w:r>
        <w:r>
          <w:rPr>
            <w:lang w:eastAsia="zh-CN"/>
          </w:rPr>
          <w:t xml:space="preserve">gNB-DU </w:t>
        </w:r>
        <w:r>
          <w:rPr>
            <w:lang w:eastAsia="zh-CN"/>
          </w:rPr>
          <w:sym w:font="Symbol" w:char="F0AE"/>
        </w:r>
        <w:r>
          <w:rPr>
            <w:lang w:eastAsia="zh-CN"/>
          </w:rPr>
          <w:t xml:space="preserve"> gNB-CU</w:t>
        </w:r>
      </w:ins>
    </w:p>
    <w:tbl>
      <w:tblPr>
        <w:tblW w:w="75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60"/>
        <w:gridCol w:w="1080"/>
        <w:gridCol w:w="1080"/>
        <w:gridCol w:w="1512"/>
        <w:gridCol w:w="1728"/>
        <w:tblGridChange w:id="1846">
          <w:tblGrid>
            <w:gridCol w:w="2160"/>
            <w:gridCol w:w="1080"/>
            <w:gridCol w:w="1080"/>
            <w:gridCol w:w="1512"/>
            <w:gridCol w:w="1728"/>
          </w:tblGrid>
        </w:tblGridChange>
      </w:tblGrid>
      <w:tr w:rsidR="001C56D0" w14:paraId="1D53140C" w14:textId="77777777" w:rsidTr="001C56D0">
        <w:trPr>
          <w:tblHeader/>
          <w:ins w:id="1847" w:author="作者" w:date="2025-08-14T14:21:00Z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8C4E84" w14:textId="77777777" w:rsidR="001C56D0" w:rsidRDefault="001C56D0">
            <w:pPr>
              <w:pStyle w:val="TAH"/>
              <w:keepNext w:val="0"/>
              <w:keepLines w:val="0"/>
              <w:widowControl w:val="0"/>
              <w:rPr>
                <w:ins w:id="1848" w:author="作者"/>
                <w:lang w:eastAsia="ja-JP"/>
              </w:rPr>
            </w:pPr>
            <w:ins w:id="1849" w:author="作者">
              <w:r>
                <w:rPr>
                  <w:lang w:eastAsia="ja-JP"/>
                </w:rPr>
                <w:t>IE/Group Name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AD0E0C" w14:textId="77777777" w:rsidR="001C56D0" w:rsidRDefault="001C56D0">
            <w:pPr>
              <w:pStyle w:val="TAH"/>
              <w:keepNext w:val="0"/>
              <w:keepLines w:val="0"/>
              <w:widowControl w:val="0"/>
              <w:rPr>
                <w:ins w:id="1850" w:author="作者"/>
                <w:lang w:eastAsia="ja-JP"/>
              </w:rPr>
            </w:pPr>
            <w:ins w:id="1851" w:author="作者">
              <w:r>
                <w:rPr>
                  <w:lang w:eastAsia="ja-JP"/>
                </w:rPr>
                <w:t>Presence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00BD79" w14:textId="77777777" w:rsidR="001C56D0" w:rsidRDefault="001C56D0">
            <w:pPr>
              <w:pStyle w:val="TAH"/>
              <w:keepNext w:val="0"/>
              <w:keepLines w:val="0"/>
              <w:widowControl w:val="0"/>
              <w:rPr>
                <w:ins w:id="1852" w:author="作者"/>
                <w:lang w:eastAsia="ja-JP"/>
              </w:rPr>
            </w:pPr>
            <w:ins w:id="1853" w:author="作者">
              <w:r>
                <w:rPr>
                  <w:lang w:eastAsia="ja-JP"/>
                </w:rPr>
                <w:t>Range</w:t>
              </w:r>
            </w:ins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71A000" w14:textId="77777777" w:rsidR="001C56D0" w:rsidRDefault="001C56D0">
            <w:pPr>
              <w:pStyle w:val="TAH"/>
              <w:keepNext w:val="0"/>
              <w:keepLines w:val="0"/>
              <w:widowControl w:val="0"/>
              <w:rPr>
                <w:ins w:id="1854" w:author="作者"/>
                <w:lang w:eastAsia="ja-JP"/>
              </w:rPr>
            </w:pPr>
            <w:ins w:id="1855" w:author="作者">
              <w:r>
                <w:rPr>
                  <w:lang w:eastAsia="ja-JP"/>
                </w:rPr>
                <w:t>IE type and reference</w:t>
              </w:r>
            </w:ins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14000E" w14:textId="77777777" w:rsidR="001C56D0" w:rsidRDefault="001C56D0">
            <w:pPr>
              <w:pStyle w:val="TAH"/>
              <w:keepNext w:val="0"/>
              <w:keepLines w:val="0"/>
              <w:widowControl w:val="0"/>
              <w:rPr>
                <w:ins w:id="1856" w:author="作者"/>
                <w:lang w:eastAsia="ja-JP"/>
              </w:rPr>
            </w:pPr>
            <w:ins w:id="1857" w:author="作者">
              <w:r>
                <w:rPr>
                  <w:lang w:eastAsia="ja-JP"/>
                </w:rPr>
                <w:t>Semantics description</w:t>
              </w:r>
            </w:ins>
          </w:p>
        </w:tc>
      </w:tr>
      <w:tr w:rsidR="001C56D0" w14:paraId="014215AA" w14:textId="77777777" w:rsidTr="001C56D0">
        <w:trPr>
          <w:ins w:id="1858" w:author="作者" w:date="2025-08-14T14:21:00Z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34C69C" w14:textId="77777777" w:rsidR="001C56D0" w:rsidRDefault="001C56D0">
            <w:pPr>
              <w:pStyle w:val="TAL"/>
              <w:keepNext w:val="0"/>
              <w:keepLines w:val="0"/>
              <w:widowControl w:val="0"/>
              <w:rPr>
                <w:ins w:id="1859" w:author="作者"/>
                <w:lang w:eastAsia="ja-JP"/>
              </w:rPr>
            </w:pPr>
            <w:ins w:id="1860" w:author="作者">
              <w:r>
                <w:rPr>
                  <w:lang w:eastAsia="ja-JP"/>
                </w:rPr>
                <w:t>Message Type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B415A1" w14:textId="77777777" w:rsidR="001C56D0" w:rsidRDefault="001C56D0">
            <w:pPr>
              <w:pStyle w:val="TAL"/>
              <w:keepNext w:val="0"/>
              <w:keepLines w:val="0"/>
              <w:widowControl w:val="0"/>
              <w:rPr>
                <w:ins w:id="1861" w:author="作者"/>
                <w:lang w:eastAsia="ja-JP"/>
              </w:rPr>
            </w:pPr>
            <w:ins w:id="1862" w:author="作者">
              <w:r>
                <w:rPr>
                  <w:lang w:eastAsia="ja-JP"/>
                </w:rPr>
                <w:t>M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E9BDA" w14:textId="77777777" w:rsidR="001C56D0" w:rsidRDefault="001C56D0">
            <w:pPr>
              <w:pStyle w:val="TAL"/>
              <w:keepNext w:val="0"/>
              <w:keepLines w:val="0"/>
              <w:widowControl w:val="0"/>
              <w:rPr>
                <w:ins w:id="1863" w:author="作者"/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9DD648" w14:textId="77777777" w:rsidR="001C56D0" w:rsidRDefault="001C56D0">
            <w:pPr>
              <w:pStyle w:val="TAL"/>
              <w:keepNext w:val="0"/>
              <w:keepLines w:val="0"/>
              <w:widowControl w:val="0"/>
              <w:rPr>
                <w:ins w:id="1864" w:author="作者"/>
                <w:lang w:eastAsia="ja-JP"/>
              </w:rPr>
            </w:pPr>
            <w:ins w:id="1865" w:author="作者">
              <w:r>
                <w:rPr>
                  <w:lang w:eastAsia="ja-JP"/>
                </w:rPr>
                <w:t>9.3.1.1</w:t>
              </w:r>
            </w:ins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326B10" w14:textId="77777777" w:rsidR="001C56D0" w:rsidRDefault="001C56D0">
            <w:pPr>
              <w:pStyle w:val="TAL"/>
              <w:keepNext w:val="0"/>
              <w:keepLines w:val="0"/>
              <w:widowControl w:val="0"/>
              <w:rPr>
                <w:ins w:id="1866" w:author="作者"/>
                <w:lang w:eastAsia="ja-JP"/>
              </w:rPr>
            </w:pPr>
          </w:p>
        </w:tc>
      </w:tr>
      <w:tr w:rsidR="001C56D0" w14:paraId="4BD4931E" w14:textId="77777777" w:rsidTr="001C56D0">
        <w:trPr>
          <w:ins w:id="1867" w:author="作者" w:date="2025-08-14T14:21:00Z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45CDDB" w14:textId="77777777" w:rsidR="001C56D0" w:rsidRDefault="001C56D0">
            <w:pPr>
              <w:pStyle w:val="TAL"/>
              <w:keepNext w:val="0"/>
              <w:keepLines w:val="0"/>
              <w:widowControl w:val="0"/>
              <w:rPr>
                <w:ins w:id="1868" w:author="作者"/>
                <w:rFonts w:eastAsia="MS Mincho"/>
                <w:lang w:eastAsia="ja-JP"/>
              </w:rPr>
            </w:pPr>
            <w:ins w:id="1869" w:author="作者">
              <w:r>
                <w:rPr>
                  <w:rFonts w:eastAsia="Batang"/>
                  <w:bCs/>
                </w:rPr>
                <w:t>gNB-CU</w:t>
              </w:r>
              <w:r>
                <w:rPr>
                  <w:bCs/>
                </w:rPr>
                <w:t xml:space="preserve"> UE F1AP ID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F7461F" w14:textId="77777777" w:rsidR="001C56D0" w:rsidRDefault="001C56D0">
            <w:pPr>
              <w:pStyle w:val="TAL"/>
              <w:keepNext w:val="0"/>
              <w:keepLines w:val="0"/>
              <w:widowControl w:val="0"/>
              <w:rPr>
                <w:ins w:id="1870" w:author="作者"/>
                <w:rFonts w:eastAsia="MS Mincho"/>
                <w:lang w:eastAsia="ja-JP"/>
              </w:rPr>
            </w:pPr>
            <w:ins w:id="1871" w:author="作者">
              <w:r>
                <w:rPr>
                  <w:lang w:eastAsia="zh-CN"/>
                </w:rPr>
                <w:t>M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49BFFF" w14:textId="77777777" w:rsidR="001C56D0" w:rsidRDefault="001C56D0">
            <w:pPr>
              <w:pStyle w:val="TAL"/>
              <w:keepNext w:val="0"/>
              <w:keepLines w:val="0"/>
              <w:widowControl w:val="0"/>
              <w:rPr>
                <w:ins w:id="1872" w:author="作者"/>
                <w:rFonts w:eastAsia="Times New Roman"/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575DF8" w14:textId="77777777" w:rsidR="001C56D0" w:rsidRDefault="001C56D0">
            <w:pPr>
              <w:pStyle w:val="TAL"/>
              <w:keepNext w:val="0"/>
              <w:keepLines w:val="0"/>
              <w:widowControl w:val="0"/>
              <w:rPr>
                <w:ins w:id="1873" w:author="作者"/>
                <w:lang w:eastAsia="ja-JP"/>
              </w:rPr>
            </w:pPr>
            <w:ins w:id="1874" w:author="作者">
              <w:r>
                <w:t>9.3.1.4</w:t>
              </w:r>
            </w:ins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CE61C" w14:textId="77777777" w:rsidR="001C56D0" w:rsidRDefault="001C56D0">
            <w:pPr>
              <w:pStyle w:val="TAL"/>
              <w:keepNext w:val="0"/>
              <w:keepLines w:val="0"/>
              <w:widowControl w:val="0"/>
              <w:rPr>
                <w:ins w:id="1875" w:author="作者"/>
                <w:lang w:eastAsia="ja-JP"/>
              </w:rPr>
            </w:pPr>
          </w:p>
        </w:tc>
      </w:tr>
      <w:tr w:rsidR="001C56D0" w14:paraId="7CD27453" w14:textId="77777777" w:rsidTr="001C56D0">
        <w:trPr>
          <w:ins w:id="1876" w:author="作者" w:date="2025-08-14T14:21:00Z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1CC2A9" w14:textId="77777777" w:rsidR="001C56D0" w:rsidRDefault="001C56D0">
            <w:pPr>
              <w:pStyle w:val="TAL"/>
              <w:keepNext w:val="0"/>
              <w:keepLines w:val="0"/>
              <w:widowControl w:val="0"/>
              <w:rPr>
                <w:ins w:id="1877" w:author="作者"/>
                <w:lang w:val="fr-FR" w:eastAsia="ja-JP"/>
              </w:rPr>
            </w:pPr>
            <w:ins w:id="1878" w:author="作者">
              <w:r>
                <w:rPr>
                  <w:rFonts w:eastAsia="Batang"/>
                  <w:bCs/>
                  <w:lang w:val="fr-FR"/>
                </w:rPr>
                <w:t>gNB-DU UE F1AP ID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64A24A" w14:textId="77777777" w:rsidR="001C56D0" w:rsidRDefault="001C56D0">
            <w:pPr>
              <w:pStyle w:val="TAL"/>
              <w:keepNext w:val="0"/>
              <w:keepLines w:val="0"/>
              <w:widowControl w:val="0"/>
              <w:rPr>
                <w:ins w:id="1879" w:author="作者"/>
                <w:lang w:eastAsia="ja-JP"/>
              </w:rPr>
            </w:pPr>
            <w:ins w:id="1880" w:author="作者">
              <w:r>
                <w:rPr>
                  <w:lang w:eastAsia="zh-CN"/>
                </w:rPr>
                <w:t>M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2C301" w14:textId="77777777" w:rsidR="001C56D0" w:rsidRDefault="001C56D0">
            <w:pPr>
              <w:pStyle w:val="TAL"/>
              <w:keepNext w:val="0"/>
              <w:keepLines w:val="0"/>
              <w:widowControl w:val="0"/>
              <w:rPr>
                <w:ins w:id="1881" w:author="作者"/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EFDA33" w14:textId="77777777" w:rsidR="001C56D0" w:rsidRDefault="001C56D0">
            <w:pPr>
              <w:pStyle w:val="TAL"/>
              <w:keepNext w:val="0"/>
              <w:keepLines w:val="0"/>
              <w:widowControl w:val="0"/>
              <w:rPr>
                <w:ins w:id="1882" w:author="作者"/>
                <w:lang w:eastAsia="ja-JP"/>
              </w:rPr>
            </w:pPr>
            <w:ins w:id="1883" w:author="作者">
              <w:r>
                <w:t>9.3.1.5</w:t>
              </w:r>
            </w:ins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2B264" w14:textId="77777777" w:rsidR="001C56D0" w:rsidRDefault="001C56D0">
            <w:pPr>
              <w:pStyle w:val="TAL"/>
              <w:keepNext w:val="0"/>
              <w:keepLines w:val="0"/>
              <w:widowControl w:val="0"/>
              <w:rPr>
                <w:ins w:id="1884" w:author="作者"/>
                <w:lang w:eastAsia="ja-JP"/>
              </w:rPr>
            </w:pPr>
          </w:p>
        </w:tc>
      </w:tr>
      <w:tr w:rsidR="001C56D0" w14:paraId="480CE40A" w14:textId="77777777" w:rsidTr="00D76B94">
        <w:tblPrEx>
          <w:tblW w:w="7560" w:type="dxa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PrExChange w:id="1885" w:author="Huawei001" w:date="2025-08-14T15:50:00Z">
            <w:tblPrEx>
              <w:tblW w:w="7560" w:type="dxa"/>
              <w:tblInd w:w="10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</w:tblPrEx>
          </w:tblPrExChange>
        </w:tblPrEx>
        <w:trPr>
          <w:ins w:id="1886" w:author="作者" w:date="2025-08-14T14:21:00Z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  <w:tcPrChange w:id="1887" w:author="Huawei001" w:date="2025-08-14T15:50:00Z">
              <w:tcPr>
                <w:tcW w:w="216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</w:tcPrChange>
          </w:tcPr>
          <w:p w14:paraId="30C597BA" w14:textId="36EA605A" w:rsidR="001C56D0" w:rsidRDefault="001C56D0">
            <w:pPr>
              <w:pStyle w:val="TAL"/>
              <w:keepNext w:val="0"/>
              <w:keepLines w:val="0"/>
              <w:widowControl w:val="0"/>
              <w:rPr>
                <w:ins w:id="1888" w:author="作者"/>
                <w:rFonts w:eastAsia="Yu Mincho"/>
                <w:b/>
                <w:lang w:val="fr-FR" w:eastAsia="ja-JP"/>
              </w:rPr>
            </w:pPr>
            <w:ins w:id="1889" w:author="作者">
              <w:r>
                <w:rPr>
                  <w:rFonts w:eastAsia="Yu Mincho"/>
                  <w:b/>
                  <w:lang w:val="fr-FR" w:eastAsia="ja-JP"/>
                </w:rPr>
                <w:t xml:space="preserve">CSI-RS </w:t>
              </w:r>
              <w:del w:id="1890" w:author="Huawei" w:date="2025-08-29T10:28:00Z">
                <w:r w:rsidDel="00FF70D9">
                  <w:rPr>
                    <w:rFonts w:eastAsia="Yu Mincho"/>
                    <w:b/>
                    <w:lang w:val="fr-FR" w:eastAsia="ja-JP"/>
                  </w:rPr>
                  <w:delText xml:space="preserve">Activation </w:delText>
                </w:r>
              </w:del>
            </w:ins>
            <w:ins w:id="1891" w:author="Huawei001" w:date="2025-08-28T12:54:00Z">
              <w:del w:id="1892" w:author="Huawei" w:date="2025-08-29T10:28:00Z">
                <w:r w:rsidR="001C1CB6" w:rsidDel="00FF70D9">
                  <w:rPr>
                    <w:rFonts w:eastAsia="Yu Mincho"/>
                    <w:b/>
                    <w:lang w:val="fr-FR" w:eastAsia="ja-JP"/>
                  </w:rPr>
                  <w:delText>Deactivation</w:delText>
                </w:r>
              </w:del>
            </w:ins>
            <w:ins w:id="1893" w:author="Huawei" w:date="2025-08-29T10:28:00Z">
              <w:r w:rsidR="00FF70D9">
                <w:rPr>
                  <w:rFonts w:eastAsia="Yu Mincho"/>
                  <w:b/>
                  <w:lang w:val="fr-FR" w:eastAsia="ja-JP"/>
                </w:rPr>
                <w:t>Coordination</w:t>
              </w:r>
            </w:ins>
            <w:ins w:id="1894" w:author="Huawei001" w:date="2025-08-28T12:54:00Z">
              <w:r w:rsidR="001C1CB6">
                <w:rPr>
                  <w:rFonts w:eastAsia="Yu Mincho"/>
                  <w:b/>
                  <w:lang w:val="fr-FR" w:eastAsia="ja-JP"/>
                </w:rPr>
                <w:t xml:space="preserve"> </w:t>
              </w:r>
            </w:ins>
            <w:ins w:id="1895" w:author="作者">
              <w:r>
                <w:rPr>
                  <w:rFonts w:eastAsia="Yu Mincho"/>
                  <w:b/>
                  <w:lang w:val="fr-FR" w:eastAsia="ja-JP"/>
                </w:rPr>
                <w:t>Result List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  <w:tcPrChange w:id="1896" w:author="Huawei001" w:date="2025-08-14T15:50:00Z">
              <w:tcPr>
                <w:tcW w:w="108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</w:tcPrChange>
          </w:tcPr>
          <w:p w14:paraId="275A92EA" w14:textId="77777777" w:rsidR="001C56D0" w:rsidRDefault="001C56D0">
            <w:pPr>
              <w:rPr>
                <w:ins w:id="1897" w:author="作者"/>
                <w:rFonts w:eastAsia="Yu Mincho"/>
                <w:b/>
                <w:lang w:val="fr-FR"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  <w:tcPrChange w:id="1898" w:author="Huawei001" w:date="2025-08-14T15:50:00Z">
              <w:tcPr>
                <w:tcW w:w="108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</w:tcPrChange>
          </w:tcPr>
          <w:p w14:paraId="58C2D467" w14:textId="77777777" w:rsidR="001C56D0" w:rsidRDefault="001C56D0">
            <w:pPr>
              <w:pStyle w:val="TAL"/>
              <w:keepNext w:val="0"/>
              <w:keepLines w:val="0"/>
              <w:widowControl w:val="0"/>
              <w:rPr>
                <w:ins w:id="1899" w:author="作者"/>
                <w:lang w:eastAsia="ja-JP"/>
              </w:rPr>
            </w:pPr>
            <w:ins w:id="1900" w:author="作者">
              <w:r>
                <w:rPr>
                  <w:lang w:eastAsia="ja-JP"/>
                </w:rPr>
                <w:t>0..1</w:t>
              </w:r>
            </w:ins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1901" w:author="Huawei001" w:date="2025-08-14T15:50:00Z">
              <w:tcPr>
                <w:tcW w:w="151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455B5281" w14:textId="77E123B8" w:rsidR="001C56D0" w:rsidRDefault="001C56D0">
            <w:pPr>
              <w:pStyle w:val="TAL"/>
              <w:keepNext w:val="0"/>
              <w:keepLines w:val="0"/>
              <w:widowControl w:val="0"/>
              <w:rPr>
                <w:ins w:id="1902" w:author="作者"/>
                <w:highlight w:val="yellow"/>
                <w:lang w:eastAsia="ja-JP"/>
              </w:rPr>
            </w:pPr>
            <w:ins w:id="1903" w:author="作者">
              <w:del w:id="1904" w:author="Huawei001" w:date="2025-08-14T15:50:00Z">
                <w:r w:rsidDel="00D76B94">
                  <w:rPr>
                    <w:highlight w:val="yellow"/>
                    <w:lang w:eastAsia="ja-JP"/>
                  </w:rPr>
                  <w:delText>Detailed IE structure is FFS</w:delText>
                </w:r>
              </w:del>
            </w:ins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1905" w:author="Huawei001" w:date="2025-08-14T15:50:00Z">
              <w:tcPr>
                <w:tcW w:w="172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5B78E598" w14:textId="77777777" w:rsidR="001C56D0" w:rsidRDefault="001C56D0">
            <w:pPr>
              <w:pStyle w:val="TAL"/>
              <w:keepNext w:val="0"/>
              <w:keepLines w:val="0"/>
              <w:widowControl w:val="0"/>
              <w:rPr>
                <w:ins w:id="1906" w:author="作者"/>
                <w:lang w:eastAsia="ja-JP"/>
              </w:rPr>
            </w:pPr>
          </w:p>
        </w:tc>
      </w:tr>
      <w:tr w:rsidR="001C56D0" w14:paraId="18FEE0C8" w14:textId="77777777" w:rsidTr="001C56D0">
        <w:trPr>
          <w:ins w:id="1907" w:author="作者" w:date="2025-08-14T14:21:00Z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953C16" w14:textId="241ED79C" w:rsidR="001C56D0" w:rsidRDefault="001C56D0">
            <w:pPr>
              <w:pStyle w:val="TAL"/>
              <w:keepNext w:val="0"/>
              <w:keepLines w:val="0"/>
              <w:widowControl w:val="0"/>
              <w:ind w:leftChars="100" w:left="200"/>
              <w:rPr>
                <w:ins w:id="1908" w:author="作者"/>
                <w:rFonts w:eastAsia="Yu Mincho"/>
                <w:b/>
                <w:lang w:val="fr-FR" w:eastAsia="ja-JP"/>
              </w:rPr>
            </w:pPr>
            <w:ins w:id="1909" w:author="作者">
              <w:r>
                <w:rPr>
                  <w:rFonts w:eastAsia="Yu Mincho"/>
                  <w:b/>
                  <w:lang w:val="fr-FR" w:eastAsia="ja-JP"/>
                </w:rPr>
                <w:t xml:space="preserve">&gt;CSI-RS </w:t>
              </w:r>
              <w:del w:id="1910" w:author="Huawei" w:date="2025-08-29T10:28:00Z">
                <w:r w:rsidDel="00FF70D9">
                  <w:rPr>
                    <w:rFonts w:eastAsia="Yu Mincho"/>
                    <w:b/>
                    <w:lang w:val="fr-FR" w:eastAsia="ja-JP"/>
                  </w:rPr>
                  <w:delText xml:space="preserve">Activation </w:delText>
                </w:r>
              </w:del>
            </w:ins>
            <w:ins w:id="1911" w:author="Huawei001" w:date="2025-08-28T12:54:00Z">
              <w:del w:id="1912" w:author="Huawei" w:date="2025-08-29T10:28:00Z">
                <w:r w:rsidR="001C1CB6" w:rsidDel="00FF70D9">
                  <w:rPr>
                    <w:rFonts w:eastAsia="Yu Mincho"/>
                    <w:b/>
                    <w:lang w:val="fr-FR" w:eastAsia="ja-JP"/>
                  </w:rPr>
                  <w:delText>Deactivatgion</w:delText>
                </w:r>
              </w:del>
            </w:ins>
            <w:ins w:id="1913" w:author="Huawei" w:date="2025-08-29T10:28:00Z">
              <w:r w:rsidR="00FF70D9">
                <w:rPr>
                  <w:rFonts w:eastAsia="Yu Mincho"/>
                  <w:b/>
                  <w:lang w:val="fr-FR" w:eastAsia="ja-JP"/>
                </w:rPr>
                <w:t>Coordination</w:t>
              </w:r>
            </w:ins>
            <w:ins w:id="1914" w:author="Huawei001" w:date="2025-08-28T12:54:00Z">
              <w:r w:rsidR="001C1CB6">
                <w:rPr>
                  <w:rFonts w:eastAsia="Yu Mincho"/>
                  <w:b/>
                  <w:lang w:val="fr-FR" w:eastAsia="ja-JP"/>
                </w:rPr>
                <w:t xml:space="preserve"> </w:t>
              </w:r>
            </w:ins>
            <w:ins w:id="1915" w:author="作者">
              <w:r>
                <w:rPr>
                  <w:rFonts w:eastAsia="Yu Mincho"/>
                  <w:b/>
                  <w:lang w:val="fr-FR" w:eastAsia="ja-JP"/>
                </w:rPr>
                <w:t>Result Item IEs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2ED369" w14:textId="77777777" w:rsidR="001C56D0" w:rsidRDefault="001C56D0">
            <w:pPr>
              <w:rPr>
                <w:ins w:id="1916" w:author="作者"/>
                <w:rFonts w:eastAsia="Yu Mincho"/>
                <w:b/>
                <w:lang w:val="fr-FR"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713E8F" w14:textId="7D277E7A" w:rsidR="001C56D0" w:rsidRDefault="001C56D0">
            <w:pPr>
              <w:pStyle w:val="TAL"/>
              <w:keepNext w:val="0"/>
              <w:keepLines w:val="0"/>
              <w:widowControl w:val="0"/>
              <w:rPr>
                <w:ins w:id="1917" w:author="作者"/>
                <w:lang w:eastAsia="ja-JP"/>
              </w:rPr>
            </w:pPr>
            <w:ins w:id="1918" w:author="作者">
              <w:r>
                <w:rPr>
                  <w:lang w:eastAsia="ja-JP"/>
                </w:rPr>
                <w:t>1 .. &lt;</w:t>
              </w:r>
            </w:ins>
            <w:ins w:id="1919" w:author="Huawei001" w:date="2025-08-28T12:55:00Z">
              <w:r w:rsidR="001C1CB6" w:rsidRPr="00694537">
                <w:rPr>
                  <w:i/>
                  <w:lang w:eastAsia="ja-JP"/>
                </w:rPr>
                <w:t xml:space="preserve"> maxnoofLTMCSI-RSResourceConfig</w:t>
              </w:r>
              <w:r w:rsidR="001C1CB6" w:rsidDel="001C1CB6">
                <w:rPr>
                  <w:lang w:eastAsia="ja-JP"/>
                </w:rPr>
                <w:t xml:space="preserve"> </w:t>
              </w:r>
            </w:ins>
            <w:ins w:id="1920" w:author="作者">
              <w:del w:id="1921" w:author="Huawei001" w:date="2025-08-28T12:55:00Z">
                <w:r w:rsidDel="001C1CB6">
                  <w:rPr>
                    <w:lang w:eastAsia="ja-JP"/>
                  </w:rPr>
                  <w:delText>maxnoofCellList</w:delText>
                </w:r>
              </w:del>
              <w:r>
                <w:rPr>
                  <w:lang w:eastAsia="ja-JP"/>
                </w:rPr>
                <w:t>&gt;</w:t>
              </w:r>
            </w:ins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79BE82" w14:textId="77777777" w:rsidR="001C56D0" w:rsidRDefault="001C56D0">
            <w:pPr>
              <w:rPr>
                <w:ins w:id="1922" w:author="作者"/>
                <w:lang w:eastAsia="ja-JP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8E2A6F" w14:textId="77777777" w:rsidR="001C56D0" w:rsidRDefault="001C56D0">
            <w:pPr>
              <w:pStyle w:val="TAL"/>
              <w:keepNext w:val="0"/>
              <w:keepLines w:val="0"/>
              <w:widowControl w:val="0"/>
              <w:rPr>
                <w:ins w:id="1923" w:author="作者"/>
                <w:lang w:eastAsia="ja-JP"/>
              </w:rPr>
            </w:pPr>
          </w:p>
        </w:tc>
      </w:tr>
      <w:tr w:rsidR="001C56D0" w:rsidDel="00FC2257" w14:paraId="20706343" w14:textId="7E366FE7" w:rsidTr="001C1CB6">
        <w:tblPrEx>
          <w:tblW w:w="7560" w:type="dxa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PrExChange w:id="1924" w:author="Huawei001" w:date="2025-08-28T12:55:00Z">
            <w:tblPrEx>
              <w:tblW w:w="7560" w:type="dxa"/>
              <w:tblInd w:w="10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</w:tblPrEx>
          </w:tblPrExChange>
        </w:tblPrEx>
        <w:trPr>
          <w:ins w:id="1925" w:author="作者" w:date="2025-08-14T14:21:00Z"/>
          <w:del w:id="1926" w:author="China Telecom" w:date="2025-08-28T11:17:00Z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1927" w:author="Huawei001" w:date="2025-08-28T12:55:00Z">
              <w:tcPr>
                <w:tcW w:w="216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05022743" w14:textId="0F167E0F" w:rsidR="001C56D0" w:rsidDel="00FC2257" w:rsidRDefault="001C56D0">
            <w:pPr>
              <w:pStyle w:val="TAL"/>
              <w:keepNext w:val="0"/>
              <w:keepLines w:val="0"/>
              <w:widowControl w:val="0"/>
              <w:ind w:leftChars="200" w:left="400"/>
              <w:rPr>
                <w:ins w:id="1928" w:author="作者"/>
                <w:del w:id="1929" w:author="China Telecom" w:date="2025-08-28T11:17:00Z"/>
                <w:rFonts w:eastAsia="Yu Mincho"/>
                <w:bCs/>
                <w:lang w:val="fr-FR" w:eastAsia="ja-JP"/>
              </w:rPr>
            </w:pPr>
            <w:ins w:id="1930" w:author="作者">
              <w:del w:id="1931" w:author="China Telecom" w:date="2025-08-28T11:17:00Z">
                <w:r w:rsidDel="00FC2257">
                  <w:rPr>
                    <w:rFonts w:eastAsia="Yu Mincho"/>
                    <w:bCs/>
                    <w:lang w:val="fr-FR" w:eastAsia="ja-JP"/>
                  </w:rPr>
                  <w:delText>&gt;&gt;Candidate Cell ID</w:delText>
                </w:r>
              </w:del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1932" w:author="Huawei001" w:date="2025-08-28T12:55:00Z">
              <w:tcPr>
                <w:tcW w:w="108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3EA8D735" w14:textId="1EA91D38" w:rsidR="001C56D0" w:rsidDel="00FC2257" w:rsidRDefault="001C56D0">
            <w:pPr>
              <w:pStyle w:val="TAL"/>
              <w:keepNext w:val="0"/>
              <w:keepLines w:val="0"/>
              <w:widowControl w:val="0"/>
              <w:rPr>
                <w:ins w:id="1933" w:author="作者"/>
                <w:del w:id="1934" w:author="China Telecom" w:date="2025-08-28T11:17:00Z"/>
                <w:rFonts w:eastAsia="Yu Mincho"/>
                <w:lang w:eastAsia="ja-JP"/>
              </w:rPr>
            </w:pPr>
            <w:ins w:id="1935" w:author="作者">
              <w:del w:id="1936" w:author="China Telecom" w:date="2025-08-28T11:17:00Z">
                <w:r w:rsidDel="00FC2257">
                  <w:rPr>
                    <w:rFonts w:eastAsia="Yu Mincho"/>
                    <w:lang w:eastAsia="ja-JP"/>
                  </w:rPr>
                  <w:delText>M</w:delText>
                </w:r>
              </w:del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1937" w:author="Huawei001" w:date="2025-08-28T12:55:00Z">
              <w:tcPr>
                <w:tcW w:w="108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6E54E9FD" w14:textId="58D2AA1C" w:rsidR="001C56D0" w:rsidDel="00FC2257" w:rsidRDefault="001C56D0">
            <w:pPr>
              <w:pStyle w:val="TAL"/>
              <w:keepNext w:val="0"/>
              <w:keepLines w:val="0"/>
              <w:widowControl w:val="0"/>
              <w:rPr>
                <w:ins w:id="1938" w:author="作者"/>
                <w:del w:id="1939" w:author="China Telecom" w:date="2025-08-28T11:17:00Z"/>
                <w:rFonts w:eastAsia="Times New Roman"/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1940" w:author="Huawei001" w:date="2025-08-28T12:55:00Z">
              <w:tcPr>
                <w:tcW w:w="151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4AA171AA" w14:textId="14B92634" w:rsidR="001C56D0" w:rsidDel="00FC2257" w:rsidRDefault="001C56D0">
            <w:pPr>
              <w:pStyle w:val="TAL"/>
              <w:keepNext w:val="0"/>
              <w:keepLines w:val="0"/>
              <w:widowControl w:val="0"/>
              <w:rPr>
                <w:ins w:id="1941" w:author="作者"/>
                <w:del w:id="1942" w:author="China Telecom" w:date="2025-08-28T11:17:00Z"/>
                <w:lang w:eastAsia="ja-JP"/>
              </w:rPr>
            </w:pPr>
            <w:ins w:id="1943" w:author="作者">
              <w:del w:id="1944" w:author="China Telecom" w:date="2025-08-28T11:17:00Z">
                <w:r w:rsidDel="00FC2257">
                  <w:rPr>
                    <w:lang w:eastAsia="ja-JP"/>
                  </w:rPr>
                  <w:delText>NR CGI</w:delText>
                </w:r>
              </w:del>
            </w:ins>
          </w:p>
          <w:p w14:paraId="2E92702F" w14:textId="4C2669E6" w:rsidR="001C56D0" w:rsidDel="00FC2257" w:rsidRDefault="001C56D0">
            <w:pPr>
              <w:pStyle w:val="TAL"/>
              <w:keepNext w:val="0"/>
              <w:keepLines w:val="0"/>
              <w:widowControl w:val="0"/>
              <w:rPr>
                <w:ins w:id="1945" w:author="作者"/>
                <w:del w:id="1946" w:author="China Telecom" w:date="2025-08-28T11:17:00Z"/>
                <w:lang w:eastAsia="ja-JP"/>
              </w:rPr>
            </w:pPr>
            <w:ins w:id="1947" w:author="作者">
              <w:del w:id="1948" w:author="China Telecom" w:date="2025-08-28T11:17:00Z">
                <w:r w:rsidDel="00FC2257">
                  <w:rPr>
                    <w:lang w:eastAsia="ja-JP"/>
                  </w:rPr>
                  <w:delText>9.3.1.12</w:delText>
                </w:r>
              </w:del>
            </w:ins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1949" w:author="Huawei001" w:date="2025-08-28T12:55:00Z">
              <w:tcPr>
                <w:tcW w:w="172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42E6845B" w14:textId="78B977D0" w:rsidR="001C56D0" w:rsidDel="00FC2257" w:rsidRDefault="001C56D0">
            <w:pPr>
              <w:pStyle w:val="TAL"/>
              <w:keepNext w:val="0"/>
              <w:keepLines w:val="0"/>
              <w:widowControl w:val="0"/>
              <w:rPr>
                <w:ins w:id="1950" w:author="作者"/>
                <w:del w:id="1951" w:author="China Telecom" w:date="2025-08-28T11:17:00Z"/>
                <w:lang w:eastAsia="ja-JP"/>
              </w:rPr>
            </w:pPr>
          </w:p>
        </w:tc>
      </w:tr>
      <w:tr w:rsidR="001C1CB6" w14:paraId="1ABC05D1" w14:textId="77777777" w:rsidTr="001C56D0">
        <w:trPr>
          <w:ins w:id="1952" w:author="Huawei001" w:date="2025-08-14T15:50:00Z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E622F8" w14:textId="745F5DDF" w:rsidR="001C1CB6" w:rsidRDefault="001C1CB6" w:rsidP="001C1CB6">
            <w:pPr>
              <w:pStyle w:val="TAL"/>
              <w:keepNext w:val="0"/>
              <w:keepLines w:val="0"/>
              <w:widowControl w:val="0"/>
              <w:ind w:leftChars="200" w:left="400"/>
              <w:rPr>
                <w:ins w:id="1953" w:author="Huawei001" w:date="2025-08-14T15:50:00Z"/>
                <w:rFonts w:eastAsia="Yu Mincho"/>
                <w:bCs/>
                <w:lang w:val="fr-FR" w:eastAsia="ja-JP"/>
              </w:rPr>
            </w:pPr>
            <w:ins w:id="1954" w:author="Huawei001" w:date="2025-08-28T12:56:00Z">
              <w:r>
                <w:rPr>
                  <w:rFonts w:eastAsia="Yu Mincho"/>
                  <w:bCs/>
                  <w:lang w:val="fr-FR" w:eastAsia="ja-JP"/>
                </w:rPr>
                <w:t>&gt;&gt;</w:t>
              </w:r>
              <w:r>
                <w:rPr>
                  <w:rFonts w:eastAsia="Yu Mincho" w:hint="eastAsia"/>
                  <w:bCs/>
                  <w:lang w:val="fr-FR" w:eastAsia="ja-JP"/>
                </w:rPr>
                <w:t>L</w:t>
              </w:r>
              <w:r>
                <w:rPr>
                  <w:rFonts w:eastAsia="Yu Mincho"/>
                  <w:bCs/>
                  <w:lang w:val="fr-FR" w:eastAsia="ja-JP"/>
                </w:rPr>
                <w:t>TM CSI Ressource Configuration ID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D83339" w14:textId="09A133FE" w:rsidR="001C1CB6" w:rsidRDefault="001C1CB6" w:rsidP="001C1CB6">
            <w:pPr>
              <w:pStyle w:val="TAL"/>
              <w:keepNext w:val="0"/>
              <w:keepLines w:val="0"/>
              <w:widowControl w:val="0"/>
              <w:rPr>
                <w:ins w:id="1955" w:author="Huawei001" w:date="2025-08-14T15:50:00Z"/>
                <w:rFonts w:eastAsia="Yu Mincho"/>
                <w:lang w:eastAsia="ja-JP"/>
              </w:rPr>
            </w:pPr>
            <w:ins w:id="1956" w:author="Huawei001" w:date="2025-08-28T12:56:00Z">
              <w:r>
                <w:rPr>
                  <w:rFonts w:eastAsia="Yu Mincho"/>
                  <w:lang w:eastAsia="ja-JP"/>
                </w:rPr>
                <w:t>M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31F537" w14:textId="77777777" w:rsidR="001C1CB6" w:rsidRDefault="001C1CB6" w:rsidP="001C1CB6">
            <w:pPr>
              <w:pStyle w:val="TAL"/>
              <w:keepNext w:val="0"/>
              <w:keepLines w:val="0"/>
              <w:widowControl w:val="0"/>
              <w:rPr>
                <w:ins w:id="1957" w:author="Huawei001" w:date="2025-08-14T15:50:00Z"/>
                <w:rFonts w:eastAsia="Times New Roman"/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9911EE" w14:textId="0854540B" w:rsidR="001C1CB6" w:rsidRDefault="001C1CB6" w:rsidP="001C1CB6">
            <w:pPr>
              <w:pStyle w:val="TAL"/>
              <w:keepNext w:val="0"/>
              <w:keepLines w:val="0"/>
              <w:widowControl w:val="0"/>
              <w:rPr>
                <w:ins w:id="1958" w:author="Huawei001" w:date="2025-08-14T15:50:00Z"/>
                <w:lang w:eastAsia="ja-JP"/>
              </w:rPr>
            </w:pPr>
            <w:ins w:id="1959" w:author="Huawei001" w:date="2025-08-28T12:56:00Z">
              <w:r w:rsidRPr="00EF76FE">
                <w:rPr>
                  <w:lang w:eastAsia="ja-JP"/>
                </w:rPr>
                <w:t>INTEGER (0..</w:t>
              </w:r>
              <w:r>
                <w:rPr>
                  <w:lang w:eastAsia="ja-JP"/>
                </w:rPr>
                <w:t>111</w:t>
              </w:r>
              <w:r w:rsidRPr="00EF76FE">
                <w:rPr>
                  <w:lang w:eastAsia="ja-JP"/>
                </w:rPr>
                <w:t>)</w:t>
              </w:r>
            </w:ins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18DDB" w14:textId="1776CF63" w:rsidR="001C1CB6" w:rsidRDefault="001C1CB6" w:rsidP="001C1CB6">
            <w:pPr>
              <w:pStyle w:val="TAL"/>
              <w:keepNext w:val="0"/>
              <w:keepLines w:val="0"/>
              <w:widowControl w:val="0"/>
              <w:rPr>
                <w:ins w:id="1960" w:author="Huawei001" w:date="2025-08-14T15:50:00Z"/>
                <w:lang w:eastAsia="ja-JP"/>
              </w:rPr>
            </w:pPr>
          </w:p>
        </w:tc>
      </w:tr>
      <w:tr w:rsidR="001C1CB6" w14:paraId="5E69280A" w14:textId="77777777" w:rsidTr="001C56D0">
        <w:trPr>
          <w:ins w:id="1961" w:author="Huawei001" w:date="2025-08-14T15:55:00Z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914AB5" w14:textId="2628E963" w:rsidR="001C1CB6" w:rsidRDefault="001C1CB6" w:rsidP="001C1CB6">
            <w:pPr>
              <w:pStyle w:val="TAL"/>
              <w:keepNext w:val="0"/>
              <w:keepLines w:val="0"/>
              <w:widowControl w:val="0"/>
              <w:ind w:leftChars="200" w:left="400"/>
              <w:rPr>
                <w:ins w:id="1962" w:author="Huawei001" w:date="2025-08-14T15:55:00Z"/>
                <w:rFonts w:eastAsia="Yu Mincho"/>
                <w:bCs/>
                <w:lang w:val="fr-FR" w:eastAsia="ja-JP"/>
              </w:rPr>
            </w:pPr>
            <w:ins w:id="1963" w:author="Huawei001" w:date="2025-08-28T12:56:00Z">
              <w:r w:rsidRPr="00A37121">
                <w:rPr>
                  <w:rFonts w:cs="Arial"/>
                  <w:lang w:eastAsia="ja-JP"/>
                </w:rPr>
                <w:t xml:space="preserve">&gt;&gt;Transmission </w:t>
              </w:r>
              <w:r>
                <w:rPr>
                  <w:rFonts w:cs="Arial"/>
                  <w:lang w:eastAsia="ja-JP"/>
                </w:rPr>
                <w:t>Status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EBA68C" w14:textId="0A8E4812" w:rsidR="001C1CB6" w:rsidRDefault="001C1CB6" w:rsidP="001C1CB6">
            <w:pPr>
              <w:pStyle w:val="TAL"/>
              <w:keepNext w:val="0"/>
              <w:keepLines w:val="0"/>
              <w:widowControl w:val="0"/>
              <w:rPr>
                <w:ins w:id="1964" w:author="Huawei001" w:date="2025-08-14T15:55:00Z"/>
                <w:rFonts w:eastAsia="Yu Mincho"/>
                <w:lang w:eastAsia="ja-JP"/>
              </w:rPr>
            </w:pPr>
            <w:ins w:id="1965" w:author="Huawei001" w:date="2025-08-28T12:56:00Z">
              <w:r w:rsidRPr="00FD0425">
                <w:rPr>
                  <w:lang w:eastAsia="zh-CN"/>
                </w:rPr>
                <w:t>M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610375" w14:textId="77777777" w:rsidR="001C1CB6" w:rsidRDefault="001C1CB6" w:rsidP="001C1CB6">
            <w:pPr>
              <w:pStyle w:val="TAL"/>
              <w:keepNext w:val="0"/>
              <w:keepLines w:val="0"/>
              <w:widowControl w:val="0"/>
              <w:rPr>
                <w:ins w:id="1966" w:author="Huawei001" w:date="2025-08-14T15:55:00Z"/>
                <w:rFonts w:eastAsia="Times New Roman"/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CE54A2" w14:textId="0F6F8A7F" w:rsidR="001C1CB6" w:rsidRPr="00D76B94" w:rsidRDefault="001C1CB6" w:rsidP="001C1CB6">
            <w:pPr>
              <w:pStyle w:val="TAL"/>
              <w:keepNext w:val="0"/>
              <w:keepLines w:val="0"/>
              <w:widowControl w:val="0"/>
              <w:rPr>
                <w:ins w:id="1967" w:author="Huawei001" w:date="2025-08-14T15:55:00Z"/>
                <w:lang w:eastAsia="ja-JP"/>
              </w:rPr>
            </w:pPr>
            <w:ins w:id="1968" w:author="Huawei001" w:date="2025-08-28T12:56:00Z">
              <w:r w:rsidRPr="00422562">
                <w:rPr>
                  <w:lang w:eastAsia="ja-JP"/>
                </w:rPr>
                <w:t>ENUMERATED(</w:t>
              </w:r>
              <w:r>
                <w:rPr>
                  <w:lang w:eastAsia="ja-JP"/>
                </w:rPr>
                <w:t>activate</w:t>
              </w:r>
              <w:r w:rsidRPr="00422562">
                <w:rPr>
                  <w:lang w:eastAsia="ja-JP"/>
                </w:rPr>
                <w:t xml:space="preserve">, </w:t>
              </w:r>
              <w:r>
                <w:rPr>
                  <w:lang w:eastAsia="ja-JP"/>
                </w:rPr>
                <w:t>deactivate</w:t>
              </w:r>
              <w:r w:rsidRPr="00422562">
                <w:rPr>
                  <w:lang w:eastAsia="ja-JP"/>
                </w:rPr>
                <w:t>, …)</w:t>
              </w:r>
            </w:ins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17602" w14:textId="4D483085" w:rsidR="001C1CB6" w:rsidRDefault="001C1CB6" w:rsidP="001C1CB6">
            <w:pPr>
              <w:pStyle w:val="TAL"/>
              <w:keepNext w:val="0"/>
              <w:keepLines w:val="0"/>
              <w:widowControl w:val="0"/>
              <w:rPr>
                <w:ins w:id="1969" w:author="Huawei001" w:date="2025-08-14T15:55:00Z"/>
                <w:lang w:eastAsia="zh-CN"/>
              </w:rPr>
            </w:pPr>
          </w:p>
        </w:tc>
      </w:tr>
      <w:tr w:rsidR="001C1CB6" w:rsidDel="00FC2257" w14:paraId="21465299" w14:textId="52BFBCA0" w:rsidTr="001C1CB6">
        <w:tblPrEx>
          <w:tblW w:w="7560" w:type="dxa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PrExChange w:id="1970" w:author="Huawei001" w:date="2025-08-28T12:54:00Z">
            <w:tblPrEx>
              <w:tblW w:w="7560" w:type="dxa"/>
              <w:tblInd w:w="10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</w:tblPrEx>
          </w:tblPrExChange>
        </w:tblPrEx>
        <w:trPr>
          <w:ins w:id="1971" w:author="作者" w:date="2025-08-14T14:21:00Z"/>
          <w:del w:id="1972" w:author="China Telecom" w:date="2025-08-28T11:16:00Z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1973" w:author="Huawei001" w:date="2025-08-28T12:54:00Z">
              <w:tcPr>
                <w:tcW w:w="216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129CD0C4" w14:textId="2A93AED6" w:rsidR="001C1CB6" w:rsidDel="00FC2257" w:rsidRDefault="001C1CB6" w:rsidP="001C1CB6">
            <w:pPr>
              <w:pStyle w:val="TAL"/>
              <w:keepNext w:val="0"/>
              <w:keepLines w:val="0"/>
              <w:widowControl w:val="0"/>
              <w:rPr>
                <w:ins w:id="1974" w:author="作者"/>
                <w:del w:id="1975" w:author="China Telecom" w:date="2025-08-28T11:16:00Z"/>
                <w:rFonts w:eastAsia="Yu Mincho"/>
                <w:b/>
                <w:lang w:val="fr-FR" w:eastAsia="ja-JP"/>
              </w:rPr>
            </w:pPr>
            <w:ins w:id="1976" w:author="作者">
              <w:del w:id="1977" w:author="China Telecom" w:date="2025-08-28T11:16:00Z">
                <w:r w:rsidDel="00FC2257">
                  <w:rPr>
                    <w:rFonts w:eastAsia="Yu Mincho"/>
                    <w:b/>
                    <w:lang w:val="fr-FR" w:eastAsia="ja-JP"/>
                  </w:rPr>
                  <w:lastRenderedPageBreak/>
                  <w:delText>CSI-RS Deactivation List</w:delText>
                </w:r>
              </w:del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1978" w:author="Huawei001" w:date="2025-08-28T12:54:00Z">
              <w:tcPr>
                <w:tcW w:w="108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2501B75C" w14:textId="7EA7052E" w:rsidR="001C1CB6" w:rsidDel="00FC2257" w:rsidRDefault="001C1CB6" w:rsidP="001C1CB6">
            <w:pPr>
              <w:rPr>
                <w:ins w:id="1979" w:author="作者"/>
                <w:del w:id="1980" w:author="China Telecom" w:date="2025-08-28T11:16:00Z"/>
                <w:rFonts w:eastAsia="Yu Mincho"/>
                <w:b/>
                <w:lang w:val="fr-FR"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1981" w:author="Huawei001" w:date="2025-08-28T12:54:00Z">
              <w:tcPr>
                <w:tcW w:w="108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4DE41B30" w14:textId="5FC52760" w:rsidR="001C1CB6" w:rsidDel="00FC2257" w:rsidRDefault="001C1CB6" w:rsidP="001C1CB6">
            <w:pPr>
              <w:pStyle w:val="TAL"/>
              <w:keepNext w:val="0"/>
              <w:keepLines w:val="0"/>
              <w:widowControl w:val="0"/>
              <w:rPr>
                <w:ins w:id="1982" w:author="作者"/>
                <w:del w:id="1983" w:author="China Telecom" w:date="2025-08-28T11:16:00Z"/>
                <w:lang w:eastAsia="ja-JP"/>
              </w:rPr>
            </w:pPr>
            <w:ins w:id="1984" w:author="作者">
              <w:del w:id="1985" w:author="China Telecom" w:date="2025-08-28T11:16:00Z">
                <w:r w:rsidDel="00FC2257">
                  <w:rPr>
                    <w:lang w:eastAsia="ja-JP"/>
                  </w:rPr>
                  <w:delText>0..1</w:delText>
                </w:r>
              </w:del>
            </w:ins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1986" w:author="Huawei001" w:date="2025-08-28T12:54:00Z">
              <w:tcPr>
                <w:tcW w:w="151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42F3E750" w14:textId="58913D62" w:rsidR="001C1CB6" w:rsidDel="00FC2257" w:rsidRDefault="001C1CB6" w:rsidP="001C1CB6">
            <w:pPr>
              <w:pStyle w:val="TAL"/>
              <w:keepNext w:val="0"/>
              <w:keepLines w:val="0"/>
              <w:widowControl w:val="0"/>
              <w:rPr>
                <w:ins w:id="1987" w:author="作者"/>
                <w:del w:id="1988" w:author="China Telecom" w:date="2025-08-28T11:16:00Z"/>
                <w:highlight w:val="yellow"/>
                <w:lang w:eastAsia="ja-JP"/>
              </w:rPr>
            </w:pPr>
            <w:ins w:id="1989" w:author="作者">
              <w:del w:id="1990" w:author="China Telecom" w:date="2025-08-28T11:16:00Z">
                <w:r w:rsidDel="00FC2257">
                  <w:rPr>
                    <w:highlight w:val="yellow"/>
                    <w:lang w:eastAsia="ja-JP"/>
                  </w:rPr>
                  <w:delText>Detailed IE structure is FFS</w:delText>
                </w:r>
              </w:del>
            </w:ins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1991" w:author="Huawei001" w:date="2025-08-28T12:54:00Z">
              <w:tcPr>
                <w:tcW w:w="172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21FDD0F7" w14:textId="56ECBA9B" w:rsidR="001C1CB6" w:rsidDel="00FC2257" w:rsidRDefault="001C1CB6" w:rsidP="001C1CB6">
            <w:pPr>
              <w:pStyle w:val="TAL"/>
              <w:keepNext w:val="0"/>
              <w:keepLines w:val="0"/>
              <w:widowControl w:val="0"/>
              <w:rPr>
                <w:ins w:id="1992" w:author="作者"/>
                <w:del w:id="1993" w:author="China Telecom" w:date="2025-08-28T11:16:00Z"/>
                <w:lang w:eastAsia="ja-JP"/>
              </w:rPr>
            </w:pPr>
          </w:p>
        </w:tc>
      </w:tr>
      <w:tr w:rsidR="001C1CB6" w:rsidDel="00FC2257" w14:paraId="5466240C" w14:textId="73627173" w:rsidTr="001C1CB6">
        <w:tblPrEx>
          <w:tblW w:w="7560" w:type="dxa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PrExChange w:id="1994" w:author="Huawei001" w:date="2025-08-28T12:54:00Z">
            <w:tblPrEx>
              <w:tblW w:w="7560" w:type="dxa"/>
              <w:tblInd w:w="10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</w:tblPrEx>
          </w:tblPrExChange>
        </w:tblPrEx>
        <w:trPr>
          <w:ins w:id="1995" w:author="作者" w:date="2025-08-14T14:21:00Z"/>
          <w:del w:id="1996" w:author="China Telecom" w:date="2025-08-28T11:16:00Z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1997" w:author="Huawei001" w:date="2025-08-28T12:54:00Z">
              <w:tcPr>
                <w:tcW w:w="216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21DB7A45" w14:textId="3AD625E9" w:rsidR="001C1CB6" w:rsidDel="00FC2257" w:rsidRDefault="001C1CB6" w:rsidP="001C1CB6">
            <w:pPr>
              <w:pStyle w:val="TAL"/>
              <w:keepNext w:val="0"/>
              <w:keepLines w:val="0"/>
              <w:widowControl w:val="0"/>
              <w:ind w:leftChars="100" w:left="200"/>
              <w:rPr>
                <w:ins w:id="1998" w:author="作者"/>
                <w:del w:id="1999" w:author="China Telecom" w:date="2025-08-28T11:16:00Z"/>
                <w:rFonts w:eastAsia="Yu Mincho"/>
                <w:b/>
                <w:lang w:val="fr-FR" w:eastAsia="ja-JP"/>
              </w:rPr>
            </w:pPr>
            <w:ins w:id="2000" w:author="作者">
              <w:del w:id="2001" w:author="China Telecom" w:date="2025-08-28T11:16:00Z">
                <w:r w:rsidDel="00FC2257">
                  <w:rPr>
                    <w:rFonts w:eastAsia="Yu Mincho"/>
                    <w:b/>
                    <w:lang w:val="fr-FR" w:eastAsia="ja-JP"/>
                  </w:rPr>
                  <w:delText>&gt;CSI-RS Deactivation Result Item IEs</w:delText>
                </w:r>
              </w:del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2002" w:author="Huawei001" w:date="2025-08-28T12:54:00Z">
              <w:tcPr>
                <w:tcW w:w="108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7BEE75DD" w14:textId="4479272C" w:rsidR="001C1CB6" w:rsidDel="00FC2257" w:rsidRDefault="001C1CB6" w:rsidP="001C1CB6">
            <w:pPr>
              <w:rPr>
                <w:ins w:id="2003" w:author="作者"/>
                <w:del w:id="2004" w:author="China Telecom" w:date="2025-08-28T11:16:00Z"/>
                <w:rFonts w:eastAsia="Yu Mincho"/>
                <w:b/>
                <w:lang w:val="fr-FR"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2005" w:author="Huawei001" w:date="2025-08-28T12:54:00Z">
              <w:tcPr>
                <w:tcW w:w="108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062CA676" w14:textId="2277161E" w:rsidR="001C1CB6" w:rsidDel="00FC2257" w:rsidRDefault="001C1CB6" w:rsidP="001C1CB6">
            <w:pPr>
              <w:pStyle w:val="TAL"/>
              <w:keepNext w:val="0"/>
              <w:keepLines w:val="0"/>
              <w:widowControl w:val="0"/>
              <w:rPr>
                <w:ins w:id="2006" w:author="作者"/>
                <w:del w:id="2007" w:author="China Telecom" w:date="2025-08-28T11:16:00Z"/>
                <w:lang w:eastAsia="ja-JP"/>
              </w:rPr>
            </w:pPr>
            <w:ins w:id="2008" w:author="作者">
              <w:del w:id="2009" w:author="China Telecom" w:date="2025-08-28T11:16:00Z">
                <w:r w:rsidDel="00FC2257">
                  <w:rPr>
                    <w:lang w:eastAsia="ja-JP"/>
                  </w:rPr>
                  <w:delText>1 .. &lt;maxnoofCellList&gt;</w:delText>
                </w:r>
              </w:del>
            </w:ins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2010" w:author="Huawei001" w:date="2025-08-28T12:54:00Z">
              <w:tcPr>
                <w:tcW w:w="151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79FAA40D" w14:textId="4D985071" w:rsidR="001C1CB6" w:rsidDel="00FC2257" w:rsidRDefault="001C1CB6" w:rsidP="001C1CB6">
            <w:pPr>
              <w:rPr>
                <w:ins w:id="2011" w:author="作者"/>
                <w:del w:id="2012" w:author="China Telecom" w:date="2025-08-28T11:16:00Z"/>
                <w:lang w:eastAsia="ja-JP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2013" w:author="Huawei001" w:date="2025-08-28T12:54:00Z">
              <w:tcPr>
                <w:tcW w:w="172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1F7486DA" w14:textId="6752ED31" w:rsidR="001C1CB6" w:rsidDel="00FC2257" w:rsidRDefault="001C1CB6" w:rsidP="001C1CB6">
            <w:pPr>
              <w:pStyle w:val="TAL"/>
              <w:keepNext w:val="0"/>
              <w:keepLines w:val="0"/>
              <w:widowControl w:val="0"/>
              <w:rPr>
                <w:ins w:id="2014" w:author="作者"/>
                <w:del w:id="2015" w:author="China Telecom" w:date="2025-08-28T11:16:00Z"/>
                <w:lang w:eastAsia="ja-JP"/>
              </w:rPr>
            </w:pPr>
          </w:p>
        </w:tc>
      </w:tr>
      <w:tr w:rsidR="001C1CB6" w:rsidDel="00FC2257" w14:paraId="27F3E2E5" w14:textId="79EB9365" w:rsidTr="001C1CB6">
        <w:tblPrEx>
          <w:tblW w:w="7560" w:type="dxa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PrExChange w:id="2016" w:author="Huawei001" w:date="2025-08-28T12:54:00Z">
            <w:tblPrEx>
              <w:tblW w:w="7560" w:type="dxa"/>
              <w:tblInd w:w="10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</w:tblPrEx>
          </w:tblPrExChange>
        </w:tblPrEx>
        <w:trPr>
          <w:ins w:id="2017" w:author="作者" w:date="2025-08-14T14:21:00Z"/>
          <w:del w:id="2018" w:author="China Telecom" w:date="2025-08-28T11:16:00Z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2019" w:author="Huawei001" w:date="2025-08-28T12:54:00Z">
              <w:tcPr>
                <w:tcW w:w="216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6D81CBCE" w14:textId="05F27F02" w:rsidR="001C1CB6" w:rsidDel="00FC2257" w:rsidRDefault="001C1CB6" w:rsidP="001C1CB6">
            <w:pPr>
              <w:pStyle w:val="TAL"/>
              <w:keepNext w:val="0"/>
              <w:keepLines w:val="0"/>
              <w:widowControl w:val="0"/>
              <w:ind w:leftChars="200" w:left="400"/>
              <w:rPr>
                <w:ins w:id="2020" w:author="作者"/>
                <w:del w:id="2021" w:author="China Telecom" w:date="2025-08-28T11:16:00Z"/>
                <w:rFonts w:eastAsia="Yu Mincho"/>
                <w:bCs/>
                <w:lang w:val="fr-FR" w:eastAsia="ja-JP"/>
              </w:rPr>
            </w:pPr>
            <w:ins w:id="2022" w:author="作者">
              <w:del w:id="2023" w:author="China Telecom" w:date="2025-08-28T11:16:00Z">
                <w:r w:rsidDel="00FC2257">
                  <w:rPr>
                    <w:rFonts w:eastAsia="Yu Mincho"/>
                    <w:bCs/>
                    <w:lang w:val="fr-FR" w:eastAsia="ja-JP"/>
                  </w:rPr>
                  <w:delText>&gt;&gt;Candidate Cell ID</w:delText>
                </w:r>
              </w:del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2024" w:author="Huawei001" w:date="2025-08-28T12:54:00Z">
              <w:tcPr>
                <w:tcW w:w="108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277489CF" w14:textId="4F8F03BA" w:rsidR="001C1CB6" w:rsidDel="00FC2257" w:rsidRDefault="001C1CB6" w:rsidP="001C1CB6">
            <w:pPr>
              <w:pStyle w:val="TAL"/>
              <w:keepNext w:val="0"/>
              <w:keepLines w:val="0"/>
              <w:widowControl w:val="0"/>
              <w:rPr>
                <w:ins w:id="2025" w:author="作者"/>
                <w:del w:id="2026" w:author="China Telecom" w:date="2025-08-28T11:16:00Z"/>
                <w:rFonts w:eastAsia="Yu Mincho"/>
                <w:lang w:eastAsia="ja-JP"/>
              </w:rPr>
            </w:pPr>
            <w:ins w:id="2027" w:author="作者">
              <w:del w:id="2028" w:author="China Telecom" w:date="2025-08-28T11:16:00Z">
                <w:r w:rsidDel="00FC2257">
                  <w:rPr>
                    <w:rFonts w:eastAsia="Yu Mincho"/>
                    <w:lang w:eastAsia="ja-JP"/>
                  </w:rPr>
                  <w:delText>M</w:delText>
                </w:r>
              </w:del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2029" w:author="Huawei001" w:date="2025-08-28T12:54:00Z">
              <w:tcPr>
                <w:tcW w:w="108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3CD79A4C" w14:textId="3C8EE05F" w:rsidR="001C1CB6" w:rsidDel="00FC2257" w:rsidRDefault="001C1CB6" w:rsidP="001C1CB6">
            <w:pPr>
              <w:pStyle w:val="TAL"/>
              <w:keepNext w:val="0"/>
              <w:keepLines w:val="0"/>
              <w:widowControl w:val="0"/>
              <w:rPr>
                <w:ins w:id="2030" w:author="作者"/>
                <w:del w:id="2031" w:author="China Telecom" w:date="2025-08-28T11:16:00Z"/>
                <w:rFonts w:eastAsia="Times New Roman"/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2032" w:author="Huawei001" w:date="2025-08-28T12:54:00Z">
              <w:tcPr>
                <w:tcW w:w="151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3647361E" w14:textId="1DC0CF07" w:rsidR="001C1CB6" w:rsidDel="00FC2257" w:rsidRDefault="001C1CB6" w:rsidP="001C1CB6">
            <w:pPr>
              <w:pStyle w:val="TAL"/>
              <w:keepNext w:val="0"/>
              <w:keepLines w:val="0"/>
              <w:widowControl w:val="0"/>
              <w:rPr>
                <w:ins w:id="2033" w:author="作者"/>
                <w:del w:id="2034" w:author="China Telecom" w:date="2025-08-28T11:16:00Z"/>
                <w:lang w:eastAsia="ja-JP"/>
              </w:rPr>
            </w:pPr>
            <w:ins w:id="2035" w:author="作者">
              <w:del w:id="2036" w:author="China Telecom" w:date="2025-08-28T11:16:00Z">
                <w:r w:rsidDel="00FC2257">
                  <w:rPr>
                    <w:lang w:eastAsia="ja-JP"/>
                  </w:rPr>
                  <w:delText>NR CGI</w:delText>
                </w:r>
              </w:del>
            </w:ins>
          </w:p>
          <w:p w14:paraId="64F3F4F0" w14:textId="2439E505" w:rsidR="001C1CB6" w:rsidDel="00FC2257" w:rsidRDefault="001C1CB6" w:rsidP="001C1CB6">
            <w:pPr>
              <w:pStyle w:val="TAL"/>
              <w:keepNext w:val="0"/>
              <w:keepLines w:val="0"/>
              <w:widowControl w:val="0"/>
              <w:rPr>
                <w:ins w:id="2037" w:author="作者"/>
                <w:del w:id="2038" w:author="China Telecom" w:date="2025-08-28T11:16:00Z"/>
                <w:lang w:eastAsia="ja-JP"/>
              </w:rPr>
            </w:pPr>
            <w:ins w:id="2039" w:author="作者">
              <w:del w:id="2040" w:author="China Telecom" w:date="2025-08-28T11:16:00Z">
                <w:r w:rsidDel="00FC2257">
                  <w:rPr>
                    <w:lang w:eastAsia="ja-JP"/>
                  </w:rPr>
                  <w:delText>9.3.1.12</w:delText>
                </w:r>
              </w:del>
            </w:ins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2041" w:author="Huawei001" w:date="2025-08-28T12:54:00Z">
              <w:tcPr>
                <w:tcW w:w="172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7E08856F" w14:textId="5C13AD48" w:rsidR="001C1CB6" w:rsidDel="00FC2257" w:rsidRDefault="001C1CB6" w:rsidP="001C1CB6">
            <w:pPr>
              <w:pStyle w:val="TAL"/>
              <w:keepNext w:val="0"/>
              <w:keepLines w:val="0"/>
              <w:widowControl w:val="0"/>
              <w:rPr>
                <w:ins w:id="2042" w:author="作者"/>
                <w:del w:id="2043" w:author="China Telecom" w:date="2025-08-28T11:16:00Z"/>
                <w:lang w:eastAsia="ja-JP"/>
              </w:rPr>
            </w:pPr>
          </w:p>
        </w:tc>
      </w:tr>
      <w:tr w:rsidR="001C1CB6" w:rsidDel="00FC2257" w14:paraId="641DDDAA" w14:textId="55B9B2B3" w:rsidTr="001C56D0">
        <w:trPr>
          <w:ins w:id="2044" w:author="Huawei001" w:date="2025-08-14T15:50:00Z"/>
          <w:del w:id="2045" w:author="China Telecom" w:date="2025-08-28T11:16:00Z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CE199" w14:textId="5D828DA3" w:rsidR="001C1CB6" w:rsidDel="00FC2257" w:rsidRDefault="001C1CB6" w:rsidP="001C1CB6">
            <w:pPr>
              <w:pStyle w:val="TAL"/>
              <w:keepNext w:val="0"/>
              <w:keepLines w:val="0"/>
              <w:widowControl w:val="0"/>
              <w:ind w:leftChars="200" w:left="400"/>
              <w:rPr>
                <w:ins w:id="2046" w:author="Huawei001" w:date="2025-08-14T15:50:00Z"/>
                <w:del w:id="2047" w:author="China Telecom" w:date="2025-08-28T11:16:00Z"/>
                <w:rFonts w:eastAsia="Yu Mincho"/>
                <w:bCs/>
                <w:lang w:val="fr-FR"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76626" w14:textId="7480A178" w:rsidR="001C1CB6" w:rsidDel="00FC2257" w:rsidRDefault="001C1CB6" w:rsidP="001C1CB6">
            <w:pPr>
              <w:pStyle w:val="TAL"/>
              <w:keepNext w:val="0"/>
              <w:keepLines w:val="0"/>
              <w:widowControl w:val="0"/>
              <w:rPr>
                <w:ins w:id="2048" w:author="Huawei001" w:date="2025-08-14T15:50:00Z"/>
                <w:del w:id="2049" w:author="China Telecom" w:date="2025-08-28T11:16:00Z"/>
                <w:rFonts w:eastAsia="Yu Mincho"/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6A927" w14:textId="05BF7115" w:rsidR="001C1CB6" w:rsidDel="00FC2257" w:rsidRDefault="001C1CB6" w:rsidP="001C1CB6">
            <w:pPr>
              <w:pStyle w:val="TAL"/>
              <w:keepNext w:val="0"/>
              <w:keepLines w:val="0"/>
              <w:widowControl w:val="0"/>
              <w:rPr>
                <w:ins w:id="2050" w:author="Huawei001" w:date="2025-08-14T15:50:00Z"/>
                <w:del w:id="2051" w:author="China Telecom" w:date="2025-08-28T11:16:00Z"/>
                <w:rFonts w:eastAsia="Times New Roman"/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2425D7" w14:textId="1C61E91B" w:rsidR="001C1CB6" w:rsidDel="00FC2257" w:rsidRDefault="001C1CB6" w:rsidP="001C1CB6">
            <w:pPr>
              <w:pStyle w:val="TAL"/>
              <w:keepNext w:val="0"/>
              <w:keepLines w:val="0"/>
              <w:widowControl w:val="0"/>
              <w:rPr>
                <w:ins w:id="2052" w:author="Huawei001" w:date="2025-08-14T15:50:00Z"/>
                <w:del w:id="2053" w:author="China Telecom" w:date="2025-08-28T11:16:00Z"/>
                <w:lang w:eastAsia="ja-JP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CC9FDE" w14:textId="7338664E" w:rsidR="001C1CB6" w:rsidDel="00FC2257" w:rsidRDefault="001C1CB6" w:rsidP="001C1CB6">
            <w:pPr>
              <w:pStyle w:val="TAL"/>
              <w:keepNext w:val="0"/>
              <w:keepLines w:val="0"/>
              <w:widowControl w:val="0"/>
              <w:rPr>
                <w:ins w:id="2054" w:author="Huawei001" w:date="2025-08-14T15:50:00Z"/>
                <w:del w:id="2055" w:author="China Telecom" w:date="2025-08-28T11:16:00Z"/>
                <w:lang w:eastAsia="ja-JP"/>
              </w:rPr>
            </w:pPr>
          </w:p>
        </w:tc>
      </w:tr>
      <w:tr w:rsidR="001C1CB6" w:rsidDel="00FC2257" w14:paraId="4FF64772" w14:textId="3D106E3A" w:rsidTr="001C56D0">
        <w:trPr>
          <w:ins w:id="2056" w:author="Huawei001" w:date="2025-08-14T15:55:00Z"/>
          <w:del w:id="2057" w:author="China Telecom" w:date="2025-08-28T11:16:00Z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438B3" w14:textId="50095A50" w:rsidR="001C1CB6" w:rsidDel="00FC2257" w:rsidRDefault="001C1CB6" w:rsidP="001C1CB6">
            <w:pPr>
              <w:pStyle w:val="TAL"/>
              <w:keepNext w:val="0"/>
              <w:keepLines w:val="0"/>
              <w:widowControl w:val="0"/>
              <w:ind w:leftChars="200" w:left="400"/>
              <w:rPr>
                <w:ins w:id="2058" w:author="Huawei001" w:date="2025-08-14T15:55:00Z"/>
                <w:del w:id="2059" w:author="China Telecom" w:date="2025-08-28T11:16:00Z"/>
                <w:rFonts w:eastAsia="Yu Mincho"/>
                <w:bCs/>
                <w:lang w:val="fr-FR"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FED6B" w14:textId="11DA8E60" w:rsidR="001C1CB6" w:rsidDel="00FC2257" w:rsidRDefault="001C1CB6" w:rsidP="001C1CB6">
            <w:pPr>
              <w:pStyle w:val="TAL"/>
              <w:keepNext w:val="0"/>
              <w:keepLines w:val="0"/>
              <w:widowControl w:val="0"/>
              <w:rPr>
                <w:ins w:id="2060" w:author="Huawei001" w:date="2025-08-14T15:55:00Z"/>
                <w:del w:id="2061" w:author="China Telecom" w:date="2025-08-28T11:16:00Z"/>
                <w:rFonts w:eastAsia="Yu Mincho"/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93D2CD" w14:textId="0894AE27" w:rsidR="001C1CB6" w:rsidDel="00FC2257" w:rsidRDefault="001C1CB6" w:rsidP="001C1CB6">
            <w:pPr>
              <w:pStyle w:val="TAL"/>
              <w:keepNext w:val="0"/>
              <w:keepLines w:val="0"/>
              <w:widowControl w:val="0"/>
              <w:rPr>
                <w:ins w:id="2062" w:author="Huawei001" w:date="2025-08-14T15:55:00Z"/>
                <w:del w:id="2063" w:author="China Telecom" w:date="2025-08-28T11:16:00Z"/>
                <w:rFonts w:eastAsia="Times New Roman"/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0ACD68" w14:textId="4AE9C743" w:rsidR="001C1CB6" w:rsidRPr="00D76B94" w:rsidDel="00FC2257" w:rsidRDefault="001C1CB6" w:rsidP="001C1CB6">
            <w:pPr>
              <w:pStyle w:val="TAL"/>
              <w:keepNext w:val="0"/>
              <w:keepLines w:val="0"/>
              <w:widowControl w:val="0"/>
              <w:rPr>
                <w:ins w:id="2064" w:author="Huawei001" w:date="2025-08-14T15:55:00Z"/>
                <w:del w:id="2065" w:author="China Telecom" w:date="2025-08-28T11:16:00Z"/>
                <w:lang w:eastAsia="ja-JP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76B478" w14:textId="058E3EEB" w:rsidR="001C1CB6" w:rsidDel="00FC2257" w:rsidRDefault="001C1CB6" w:rsidP="001C1CB6">
            <w:pPr>
              <w:pStyle w:val="TAL"/>
              <w:keepNext w:val="0"/>
              <w:keepLines w:val="0"/>
              <w:widowControl w:val="0"/>
              <w:rPr>
                <w:ins w:id="2066" w:author="Huawei001" w:date="2025-08-14T15:55:00Z"/>
                <w:del w:id="2067" w:author="China Telecom" w:date="2025-08-28T11:16:00Z"/>
                <w:lang w:eastAsia="zh-CN"/>
              </w:rPr>
            </w:pPr>
          </w:p>
        </w:tc>
      </w:tr>
    </w:tbl>
    <w:p w14:paraId="52543080" w14:textId="77777777" w:rsidR="001C56D0" w:rsidRDefault="001C56D0" w:rsidP="001C56D0">
      <w:pPr>
        <w:widowControl w:val="0"/>
        <w:rPr>
          <w:ins w:id="2068" w:author="作者"/>
          <w:rFonts w:eastAsia="Malgun Gothic"/>
          <w:highlight w:val="yellow"/>
          <w:lang w:eastAsia="ko-K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3"/>
        <w:gridCol w:w="5245"/>
        <w:tblGridChange w:id="2069">
          <w:tblGrid>
            <w:gridCol w:w="2263"/>
            <w:gridCol w:w="5245"/>
          </w:tblGrid>
        </w:tblGridChange>
      </w:tblGrid>
      <w:tr w:rsidR="001C56D0" w14:paraId="05AAFD34" w14:textId="77777777" w:rsidTr="001C56D0">
        <w:trPr>
          <w:ins w:id="2070" w:author="作者" w:date="2025-08-14T14:21:00Z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D57904" w14:textId="77777777" w:rsidR="001C56D0" w:rsidRDefault="001C56D0">
            <w:pPr>
              <w:pStyle w:val="TAH"/>
              <w:keepNext w:val="0"/>
              <w:keepLines w:val="0"/>
              <w:widowControl w:val="0"/>
              <w:rPr>
                <w:ins w:id="2071" w:author="作者"/>
                <w:rFonts w:eastAsia="Times New Roman"/>
                <w:lang w:eastAsia="zh-CN"/>
              </w:rPr>
            </w:pPr>
            <w:ins w:id="2072" w:author="作者">
              <w:r>
                <w:rPr>
                  <w:lang w:eastAsia="zh-CN"/>
                </w:rPr>
                <w:t>Range bound</w:t>
              </w:r>
            </w:ins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90521D" w14:textId="77777777" w:rsidR="001C56D0" w:rsidRDefault="001C56D0">
            <w:pPr>
              <w:pStyle w:val="TAH"/>
              <w:keepNext w:val="0"/>
              <w:keepLines w:val="0"/>
              <w:widowControl w:val="0"/>
              <w:rPr>
                <w:ins w:id="2073" w:author="作者"/>
                <w:lang w:eastAsia="zh-CN"/>
              </w:rPr>
            </w:pPr>
            <w:ins w:id="2074" w:author="作者">
              <w:r>
                <w:rPr>
                  <w:lang w:eastAsia="zh-CN"/>
                </w:rPr>
                <w:t>Explanation</w:t>
              </w:r>
            </w:ins>
          </w:p>
        </w:tc>
      </w:tr>
      <w:tr w:rsidR="001C56D0" w:rsidDel="00BF2FA3" w14:paraId="6D879823" w14:textId="6FD99738" w:rsidTr="001C1CB6">
        <w:tblPrEx>
          <w:tblW w:w="0" w:type="auto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PrExChange w:id="2075" w:author="Huawei001" w:date="2025-08-28T12:54:00Z">
            <w:tblPrEx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</w:tblPrEx>
          </w:tblPrExChange>
        </w:tblPrEx>
        <w:trPr>
          <w:ins w:id="2076" w:author="作者" w:date="2025-08-14T14:21:00Z"/>
          <w:del w:id="2077" w:author="China Telecom" w:date="2025-08-28T11:17:00Z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2078" w:author="Huawei001" w:date="2025-08-28T12:54:00Z">
              <w:tcPr>
                <w:tcW w:w="226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0BC07621" w14:textId="551D71B7" w:rsidR="001C56D0" w:rsidDel="00BF2FA3" w:rsidRDefault="001C56D0">
            <w:pPr>
              <w:pStyle w:val="TAL"/>
              <w:keepNext w:val="0"/>
              <w:keepLines w:val="0"/>
              <w:widowControl w:val="0"/>
              <w:rPr>
                <w:ins w:id="2079" w:author="作者"/>
                <w:del w:id="2080" w:author="China Telecom" w:date="2025-08-28T11:17:00Z"/>
                <w:lang w:eastAsia="zh-CN"/>
              </w:rPr>
            </w:pPr>
            <w:ins w:id="2081" w:author="作者">
              <w:del w:id="2082" w:author="China Telecom" w:date="2025-08-28T11:17:00Z">
                <w:r w:rsidDel="00BF2FA3">
                  <w:rPr>
                    <w:i/>
                  </w:rPr>
                  <w:delText>MaxnoofCellList</w:delText>
                </w:r>
              </w:del>
            </w:ins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2083" w:author="Huawei001" w:date="2025-08-28T12:54:00Z">
              <w:tcPr>
                <w:tcW w:w="524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71809957" w14:textId="51BD8D11" w:rsidR="001C56D0" w:rsidDel="00BF2FA3" w:rsidRDefault="001C56D0">
            <w:pPr>
              <w:pStyle w:val="TAL"/>
              <w:keepNext w:val="0"/>
              <w:keepLines w:val="0"/>
              <w:widowControl w:val="0"/>
              <w:rPr>
                <w:ins w:id="2084" w:author="作者"/>
                <w:del w:id="2085" w:author="China Telecom" w:date="2025-08-28T11:17:00Z"/>
                <w:lang w:eastAsia="zh-CN"/>
              </w:rPr>
            </w:pPr>
            <w:ins w:id="2086" w:author="作者">
              <w:del w:id="2087" w:author="China Telecom" w:date="2025-08-28T11:17:00Z">
                <w:r w:rsidDel="00BF2FA3">
                  <w:rPr>
                    <w:lang w:eastAsia="zh-CN"/>
                  </w:rPr>
                  <w:delText xml:space="preserve">Maximum no. of Cells in which the SP CSI-RS is activated or deactivated, the maximum value is 8. </w:delText>
                </w:r>
              </w:del>
            </w:ins>
          </w:p>
        </w:tc>
      </w:tr>
      <w:tr w:rsidR="001C1CB6" w14:paraId="598153A8" w14:textId="77777777" w:rsidTr="001C56D0">
        <w:trPr>
          <w:ins w:id="2088" w:author="Huawei001" w:date="2025-08-28T12:54:00Z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0F30F7" w14:textId="24B4D83C" w:rsidR="001C1CB6" w:rsidRDefault="001C1CB6" w:rsidP="001C1CB6">
            <w:pPr>
              <w:pStyle w:val="TAL"/>
              <w:keepNext w:val="0"/>
              <w:keepLines w:val="0"/>
              <w:widowControl w:val="0"/>
              <w:rPr>
                <w:ins w:id="2089" w:author="Huawei001" w:date="2025-08-28T12:54:00Z"/>
                <w:i/>
              </w:rPr>
            </w:pPr>
            <w:ins w:id="2090" w:author="Huawei001" w:date="2025-08-28T12:54:00Z">
              <w:r>
                <w:t>maxnoofLTMCSI-RSResourceConfig</w:t>
              </w:r>
            </w:ins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D65B82" w14:textId="48D83C14" w:rsidR="001C1CB6" w:rsidRDefault="001C1CB6" w:rsidP="001C1CB6">
            <w:pPr>
              <w:pStyle w:val="TAL"/>
              <w:keepNext w:val="0"/>
              <w:keepLines w:val="0"/>
              <w:widowControl w:val="0"/>
              <w:rPr>
                <w:ins w:id="2091" w:author="Huawei001" w:date="2025-08-28T12:54:00Z"/>
                <w:lang w:eastAsia="zh-CN"/>
              </w:rPr>
            </w:pPr>
            <w:ins w:id="2092" w:author="Huawei001" w:date="2025-08-28T12:54:00Z">
              <w:r w:rsidRPr="001C335F">
                <w:rPr>
                  <w:lang w:eastAsia="ja-JP"/>
                </w:rPr>
                <w:t xml:space="preserve">Maximum number of </w:t>
              </w:r>
              <w:r w:rsidRPr="00EE6E73">
                <w:t>LTM</w:t>
              </w:r>
              <w:r>
                <w:t xml:space="preserve"> </w:t>
              </w:r>
              <w:r w:rsidRPr="00EE6E73">
                <w:t>CSI-Resource</w:t>
              </w:r>
              <w:r>
                <w:t xml:space="preserve"> </w:t>
              </w:r>
              <w:r w:rsidRPr="00EE6E73">
                <w:t>Configurations</w:t>
              </w:r>
              <w:r>
                <w:rPr>
                  <w:lang w:eastAsia="ja-JP"/>
                </w:rPr>
                <w:t>.</w:t>
              </w:r>
              <w:r w:rsidRPr="001C335F">
                <w:rPr>
                  <w:lang w:eastAsia="ja-JP"/>
                </w:rPr>
                <w:t xml:space="preserve"> Value is </w:t>
              </w:r>
              <w:r>
                <w:rPr>
                  <w:lang w:eastAsia="ja-JP"/>
                </w:rPr>
                <w:t>112.</w:t>
              </w:r>
            </w:ins>
          </w:p>
        </w:tc>
      </w:tr>
    </w:tbl>
    <w:p w14:paraId="05E46889" w14:textId="77777777" w:rsidR="001C56D0" w:rsidRDefault="001C56D0" w:rsidP="001C56D0">
      <w:pPr>
        <w:widowControl w:val="0"/>
        <w:rPr>
          <w:ins w:id="2093" w:author="作者"/>
          <w:rFonts w:eastAsia="Malgun Gothic"/>
          <w:highlight w:val="yellow"/>
          <w:lang w:val="en-US" w:eastAsia="ko-KR"/>
        </w:rPr>
      </w:pPr>
    </w:p>
    <w:p w14:paraId="268AFFF3" w14:textId="77777777" w:rsidR="001C56D0" w:rsidRDefault="001C56D0" w:rsidP="001C56D0">
      <w:pPr>
        <w:widowControl w:val="0"/>
        <w:rPr>
          <w:rFonts w:eastAsia="Malgun Gothic"/>
          <w:highlight w:val="yellow"/>
        </w:rPr>
      </w:pPr>
    </w:p>
    <w:p w14:paraId="3D89DF40" w14:textId="1A8F2ADE" w:rsidR="001C56D0" w:rsidRDefault="001C56D0" w:rsidP="001C56D0">
      <w:pPr>
        <w:widowControl w:val="0"/>
        <w:jc w:val="center"/>
        <w:rPr>
          <w:highlight w:val="yellow"/>
        </w:rPr>
      </w:pPr>
      <w:r>
        <w:rPr>
          <w:highlight w:val="yellow"/>
        </w:rPr>
        <w:t>/*********************</w:t>
      </w:r>
      <w:r>
        <w:rPr>
          <w:highlight w:val="yellow"/>
          <w:lang w:eastAsia="zh-CN"/>
        </w:rPr>
        <w:t xml:space="preserve">Next </w:t>
      </w:r>
      <w:r>
        <w:rPr>
          <w:highlight w:val="yellow"/>
        </w:rPr>
        <w:t>change***********************/</w:t>
      </w:r>
    </w:p>
    <w:p w14:paraId="466E6A64" w14:textId="77777777" w:rsidR="00733ACE" w:rsidRPr="00577CBE" w:rsidRDefault="00733ACE" w:rsidP="00733ACE">
      <w:pPr>
        <w:pStyle w:val="4"/>
        <w:keepNext w:val="0"/>
        <w:keepLines w:val="0"/>
        <w:widowControl w:val="0"/>
        <w:ind w:left="0" w:firstLine="0"/>
        <w:rPr>
          <w:lang w:eastAsia="zh-CN"/>
        </w:rPr>
      </w:pPr>
      <w:bookmarkStart w:id="2094" w:name="_Toc170761109"/>
      <w:bookmarkStart w:id="2095" w:name="_Toc200530497"/>
      <w:bookmarkStart w:id="2096" w:name="_Hlk198658692"/>
      <w:r w:rsidRPr="00577CBE">
        <w:rPr>
          <w:lang w:eastAsia="zh-CN"/>
        </w:rPr>
        <w:t>9.2.2.</w:t>
      </w:r>
      <w:r>
        <w:rPr>
          <w:lang w:eastAsia="zh-CN"/>
        </w:rPr>
        <w:t>17</w:t>
      </w:r>
      <w:r w:rsidRPr="00577CBE">
        <w:rPr>
          <w:lang w:eastAsia="zh-CN"/>
        </w:rPr>
        <w:tab/>
      </w:r>
      <w:bookmarkEnd w:id="2094"/>
      <w:r w:rsidRPr="00577CBE">
        <w:rPr>
          <w:lang w:eastAsia="zh-CN"/>
        </w:rPr>
        <w:t>CU-DU MOBILITY INITIATION REQUEST</w:t>
      </w:r>
      <w:bookmarkEnd w:id="2095"/>
      <w:r w:rsidRPr="00577CBE">
        <w:rPr>
          <w:lang w:eastAsia="zh-CN"/>
        </w:rPr>
        <w:t xml:space="preserve"> </w:t>
      </w:r>
    </w:p>
    <w:p w14:paraId="14F46B94" w14:textId="77777777" w:rsidR="00733ACE" w:rsidRPr="00577CBE" w:rsidRDefault="00733ACE" w:rsidP="00733ACE">
      <w:pPr>
        <w:rPr>
          <w:rFonts w:eastAsiaTheme="minorHAnsi"/>
        </w:rPr>
      </w:pPr>
      <w:r w:rsidRPr="00577CBE">
        <w:rPr>
          <w:lang w:eastAsia="zh-CN"/>
        </w:rPr>
        <w:t>This message is sent by the gNB-CU to the gNB-DU</w:t>
      </w:r>
      <w:r w:rsidRPr="00577CBE">
        <w:t xml:space="preserve"> to trigger cell switch command and/or early </w:t>
      </w:r>
      <w:r>
        <w:t>synchronization</w:t>
      </w:r>
      <w:r w:rsidRPr="00577CBE">
        <w:t xml:space="preserve"> </w:t>
      </w:r>
      <w:r>
        <w:t>for</w:t>
      </w:r>
      <w:r w:rsidRPr="00577CBE">
        <w:t xml:space="preserve"> the UE. </w:t>
      </w:r>
    </w:p>
    <w:bookmarkEnd w:id="2096"/>
    <w:p w14:paraId="7FCFB9CB" w14:textId="77777777" w:rsidR="00733ACE" w:rsidRPr="007116C6" w:rsidRDefault="00733ACE" w:rsidP="00733ACE">
      <w:pPr>
        <w:rPr>
          <w:lang w:eastAsia="zh-CN"/>
        </w:rPr>
      </w:pPr>
      <w:r w:rsidRPr="00577CBE">
        <w:rPr>
          <w:lang w:eastAsia="zh-CN"/>
        </w:rPr>
        <w:t xml:space="preserve">Direction: gNB-CU </w:t>
      </w:r>
      <w:r w:rsidRPr="00577CBE">
        <w:rPr>
          <w:rFonts w:ascii="Symbol" w:eastAsia="Symbol" w:hAnsi="Symbol" w:cs="Symbol"/>
          <w:lang w:eastAsia="zh-CN"/>
        </w:rPr>
        <w:t></w:t>
      </w:r>
      <w:r w:rsidRPr="00577CBE">
        <w:rPr>
          <w:lang w:eastAsia="zh-CN"/>
        </w:rPr>
        <w:t xml:space="preserve"> gNB-DU</w:t>
      </w:r>
    </w:p>
    <w:tbl>
      <w:tblPr>
        <w:tblW w:w="972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60"/>
        <w:gridCol w:w="1080"/>
        <w:gridCol w:w="1080"/>
        <w:gridCol w:w="1512"/>
        <w:gridCol w:w="1728"/>
        <w:gridCol w:w="1080"/>
        <w:gridCol w:w="1080"/>
      </w:tblGrid>
      <w:tr w:rsidR="00733ACE" w:rsidRPr="00577CBE" w14:paraId="423FC8CE" w14:textId="77777777" w:rsidTr="001468D0">
        <w:trPr>
          <w:tblHeader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17A751" w14:textId="77777777" w:rsidR="00733ACE" w:rsidRPr="00577CBE" w:rsidRDefault="00733ACE" w:rsidP="001468D0">
            <w:pPr>
              <w:pStyle w:val="TAH"/>
              <w:keepNext w:val="0"/>
              <w:keepLines w:val="0"/>
              <w:widowControl w:val="0"/>
              <w:rPr>
                <w:lang w:eastAsia="ja-JP"/>
              </w:rPr>
            </w:pPr>
            <w:r w:rsidRPr="00577CBE">
              <w:rPr>
                <w:lang w:eastAsia="ja-JP"/>
              </w:rPr>
              <w:t>IE/Group Name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7AB0F5" w14:textId="77777777" w:rsidR="00733ACE" w:rsidRPr="00577CBE" w:rsidRDefault="00733ACE" w:rsidP="001468D0">
            <w:pPr>
              <w:pStyle w:val="TAH"/>
              <w:keepNext w:val="0"/>
              <w:keepLines w:val="0"/>
              <w:widowControl w:val="0"/>
              <w:rPr>
                <w:lang w:eastAsia="ja-JP"/>
              </w:rPr>
            </w:pPr>
            <w:r w:rsidRPr="00577CBE">
              <w:rPr>
                <w:lang w:eastAsia="ja-JP"/>
              </w:rPr>
              <w:t>Presence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37B5F" w14:textId="77777777" w:rsidR="00733ACE" w:rsidRPr="00577CBE" w:rsidRDefault="00733ACE" w:rsidP="001468D0">
            <w:pPr>
              <w:pStyle w:val="TAH"/>
              <w:keepNext w:val="0"/>
              <w:keepLines w:val="0"/>
              <w:widowControl w:val="0"/>
              <w:rPr>
                <w:lang w:eastAsia="ja-JP"/>
              </w:rPr>
            </w:pPr>
            <w:r w:rsidRPr="00577CBE">
              <w:rPr>
                <w:lang w:eastAsia="ja-JP"/>
              </w:rPr>
              <w:t>Range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0D995" w14:textId="77777777" w:rsidR="00733ACE" w:rsidRPr="00577CBE" w:rsidRDefault="00733ACE" w:rsidP="001468D0">
            <w:pPr>
              <w:pStyle w:val="TAH"/>
              <w:keepNext w:val="0"/>
              <w:keepLines w:val="0"/>
              <w:widowControl w:val="0"/>
              <w:rPr>
                <w:lang w:eastAsia="ja-JP"/>
              </w:rPr>
            </w:pPr>
            <w:r w:rsidRPr="00577CBE">
              <w:rPr>
                <w:lang w:eastAsia="ja-JP"/>
              </w:rPr>
              <w:t>IE type and reference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7FC73" w14:textId="77777777" w:rsidR="00733ACE" w:rsidRPr="00577CBE" w:rsidRDefault="00733ACE" w:rsidP="001468D0">
            <w:pPr>
              <w:pStyle w:val="TAH"/>
              <w:keepNext w:val="0"/>
              <w:keepLines w:val="0"/>
              <w:widowControl w:val="0"/>
              <w:rPr>
                <w:lang w:eastAsia="ja-JP"/>
              </w:rPr>
            </w:pPr>
            <w:r w:rsidRPr="00577CBE">
              <w:rPr>
                <w:lang w:eastAsia="ja-JP"/>
              </w:rPr>
              <w:t>Semantics description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8CA104" w14:textId="77777777" w:rsidR="00733ACE" w:rsidRPr="00577CBE" w:rsidRDefault="00733ACE" w:rsidP="001468D0">
            <w:pPr>
              <w:pStyle w:val="TAH"/>
              <w:keepNext w:val="0"/>
              <w:keepLines w:val="0"/>
              <w:widowControl w:val="0"/>
              <w:rPr>
                <w:lang w:eastAsia="ja-JP"/>
              </w:rPr>
            </w:pPr>
            <w:r w:rsidRPr="00577CBE">
              <w:rPr>
                <w:lang w:eastAsia="ja-JP"/>
              </w:rPr>
              <w:t>Criticality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09FD1B" w14:textId="77777777" w:rsidR="00733ACE" w:rsidRPr="00577CBE" w:rsidRDefault="00733ACE" w:rsidP="001468D0">
            <w:pPr>
              <w:pStyle w:val="TAH"/>
              <w:keepNext w:val="0"/>
              <w:keepLines w:val="0"/>
              <w:widowControl w:val="0"/>
              <w:rPr>
                <w:lang w:eastAsia="ja-JP"/>
              </w:rPr>
            </w:pPr>
            <w:r w:rsidRPr="00577CBE">
              <w:rPr>
                <w:lang w:eastAsia="ja-JP"/>
              </w:rPr>
              <w:t>Assigned Criticality</w:t>
            </w:r>
          </w:p>
        </w:tc>
      </w:tr>
      <w:tr w:rsidR="00733ACE" w:rsidRPr="00577CBE" w14:paraId="73EFC697" w14:textId="77777777" w:rsidTr="001468D0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075211" w14:textId="77777777" w:rsidR="00733ACE" w:rsidRPr="00577CBE" w:rsidRDefault="00733ACE" w:rsidP="001468D0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577CBE">
              <w:rPr>
                <w:lang w:eastAsia="ja-JP"/>
              </w:rPr>
              <w:t>Message Type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E417BD" w14:textId="77777777" w:rsidR="00733ACE" w:rsidRPr="00577CBE" w:rsidRDefault="00733ACE" w:rsidP="001468D0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577CBE">
              <w:rPr>
                <w:lang w:eastAsia="ja-JP"/>
              </w:rPr>
              <w:t>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6F8508" w14:textId="77777777" w:rsidR="00733ACE" w:rsidRPr="00577CBE" w:rsidRDefault="00733ACE" w:rsidP="001468D0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4F2F71" w14:textId="77777777" w:rsidR="00733ACE" w:rsidRPr="00577CBE" w:rsidRDefault="00733ACE" w:rsidP="001468D0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577CBE">
              <w:rPr>
                <w:lang w:eastAsia="ja-JP"/>
              </w:rPr>
              <w:t>9.3.1.1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DBC9FC" w14:textId="77777777" w:rsidR="00733ACE" w:rsidRPr="00577CBE" w:rsidRDefault="00733ACE" w:rsidP="001468D0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08A69" w14:textId="77777777" w:rsidR="00733ACE" w:rsidRPr="00577CBE" w:rsidRDefault="00733ACE" w:rsidP="001468D0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 w:rsidRPr="00577CBE">
              <w:rPr>
                <w:lang w:eastAsia="ja-JP"/>
              </w:rP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AAB06" w14:textId="77777777" w:rsidR="00733ACE" w:rsidRPr="00577CBE" w:rsidRDefault="00733ACE" w:rsidP="001468D0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 w:rsidRPr="00577CBE">
              <w:rPr>
                <w:lang w:eastAsia="ja-JP"/>
              </w:rPr>
              <w:t>ignore</w:t>
            </w:r>
          </w:p>
        </w:tc>
      </w:tr>
      <w:tr w:rsidR="00733ACE" w:rsidRPr="00577CBE" w14:paraId="5982B379" w14:textId="77777777" w:rsidTr="001468D0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A27EA6" w14:textId="77777777" w:rsidR="00733ACE" w:rsidRPr="00577CBE" w:rsidRDefault="00733ACE" w:rsidP="001468D0">
            <w:pPr>
              <w:pStyle w:val="TAL"/>
              <w:keepNext w:val="0"/>
              <w:keepLines w:val="0"/>
              <w:widowControl w:val="0"/>
              <w:rPr>
                <w:rFonts w:eastAsia="MS Mincho"/>
                <w:lang w:eastAsia="ja-JP"/>
              </w:rPr>
            </w:pPr>
            <w:r w:rsidRPr="00577CBE">
              <w:rPr>
                <w:rFonts w:eastAsia="Batang"/>
              </w:rPr>
              <w:t>gNB-CU</w:t>
            </w:r>
            <w:r w:rsidRPr="00577CBE">
              <w:t xml:space="preserve"> UE F1AP ID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E18073" w14:textId="77777777" w:rsidR="00733ACE" w:rsidRPr="00577CBE" w:rsidRDefault="00733ACE" w:rsidP="001468D0">
            <w:pPr>
              <w:pStyle w:val="TAL"/>
              <w:keepNext w:val="0"/>
              <w:keepLines w:val="0"/>
              <w:widowControl w:val="0"/>
              <w:rPr>
                <w:rFonts w:eastAsia="MS Mincho"/>
                <w:lang w:eastAsia="ja-JP"/>
              </w:rPr>
            </w:pPr>
            <w:r w:rsidRPr="00577CBE">
              <w:rPr>
                <w:lang w:eastAsia="zh-CN"/>
              </w:rPr>
              <w:t>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095C98" w14:textId="77777777" w:rsidR="00733ACE" w:rsidRPr="00577CBE" w:rsidRDefault="00733ACE" w:rsidP="001468D0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32227D" w14:textId="77777777" w:rsidR="00733ACE" w:rsidRPr="00577CBE" w:rsidRDefault="00733ACE" w:rsidP="001468D0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577CBE">
              <w:t>9.3.1.4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61E523" w14:textId="77777777" w:rsidR="00733ACE" w:rsidRPr="00577CBE" w:rsidRDefault="00733ACE" w:rsidP="001468D0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A02D63" w14:textId="77777777" w:rsidR="00733ACE" w:rsidRPr="00577CBE" w:rsidRDefault="00733ACE" w:rsidP="001468D0">
            <w:pPr>
              <w:pStyle w:val="TAC"/>
              <w:keepNext w:val="0"/>
              <w:keepLines w:val="0"/>
              <w:widowControl w:val="0"/>
              <w:rPr>
                <w:rFonts w:eastAsia="MS Mincho"/>
                <w:lang w:eastAsia="ja-JP"/>
              </w:rPr>
            </w:pPr>
            <w:r w:rsidRPr="00577CBE"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F9CEE4" w14:textId="77777777" w:rsidR="00733ACE" w:rsidRPr="00577CBE" w:rsidRDefault="00733ACE" w:rsidP="001468D0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 w:rsidRPr="00577CBE">
              <w:t>reject</w:t>
            </w:r>
          </w:p>
        </w:tc>
      </w:tr>
      <w:tr w:rsidR="00733ACE" w:rsidRPr="00577CBE" w14:paraId="0F76CB26" w14:textId="77777777" w:rsidTr="001468D0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2C0DED" w14:textId="77777777" w:rsidR="00733ACE" w:rsidRPr="006D2114" w:rsidRDefault="00733ACE" w:rsidP="001468D0">
            <w:pPr>
              <w:pStyle w:val="TAL"/>
              <w:keepNext w:val="0"/>
              <w:keepLines w:val="0"/>
              <w:widowControl w:val="0"/>
              <w:rPr>
                <w:lang w:val="fr-FR" w:eastAsia="ja-JP"/>
              </w:rPr>
            </w:pPr>
            <w:r w:rsidRPr="006D2114">
              <w:rPr>
                <w:rFonts w:eastAsia="Batang"/>
                <w:lang w:val="fr-FR"/>
              </w:rPr>
              <w:t>gNB-DU UE F1AP ID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1EFA89" w14:textId="77777777" w:rsidR="00733ACE" w:rsidRPr="00577CBE" w:rsidRDefault="00733ACE" w:rsidP="001468D0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577CBE">
              <w:rPr>
                <w:lang w:eastAsia="zh-CN"/>
              </w:rPr>
              <w:t>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7E57E0" w14:textId="77777777" w:rsidR="00733ACE" w:rsidRPr="00577CBE" w:rsidRDefault="00733ACE" w:rsidP="001468D0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FDFAC0" w14:textId="77777777" w:rsidR="00733ACE" w:rsidRPr="00577CBE" w:rsidRDefault="00733ACE" w:rsidP="001468D0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577CBE">
              <w:t>9.3.1.5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897170" w14:textId="77777777" w:rsidR="00733ACE" w:rsidRPr="00577CBE" w:rsidRDefault="00733ACE" w:rsidP="001468D0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1BFCA" w14:textId="77777777" w:rsidR="00733ACE" w:rsidRPr="00577CBE" w:rsidRDefault="00733ACE" w:rsidP="001468D0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 w:rsidRPr="00577CBE"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B763A7" w14:textId="77777777" w:rsidR="00733ACE" w:rsidRPr="00577CBE" w:rsidRDefault="00733ACE" w:rsidP="001468D0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 w:rsidRPr="00577CBE">
              <w:t>reject</w:t>
            </w:r>
          </w:p>
        </w:tc>
      </w:tr>
      <w:tr w:rsidR="00733ACE" w:rsidRPr="00577CBE" w14:paraId="6A90B7E8" w14:textId="77777777" w:rsidTr="001468D0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5C1D3C" w14:textId="77777777" w:rsidR="00733ACE" w:rsidRPr="00577CBE" w:rsidRDefault="00733ACE" w:rsidP="001468D0">
            <w:pPr>
              <w:pStyle w:val="TAL"/>
              <w:keepNext w:val="0"/>
              <w:keepLines w:val="0"/>
              <w:widowControl w:val="0"/>
              <w:rPr>
                <w:rFonts w:eastAsia="Batang"/>
              </w:rPr>
            </w:pPr>
            <w:r w:rsidRPr="00FD0425">
              <w:rPr>
                <w:rFonts w:cs="Arial"/>
                <w:lang w:eastAsia="ja-JP"/>
              </w:rPr>
              <w:t xml:space="preserve">CHOICE </w:t>
            </w:r>
            <w:r>
              <w:rPr>
                <w:rFonts w:cs="Arial"/>
                <w:i/>
                <w:lang w:eastAsia="ja-JP"/>
              </w:rPr>
              <w:t>Mobility Initiation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A7BFB" w14:textId="77777777" w:rsidR="00733ACE" w:rsidRPr="00577CBE" w:rsidRDefault="00733ACE" w:rsidP="001468D0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  <w:r w:rsidRPr="00FD0425">
              <w:rPr>
                <w:rFonts w:cs="Arial"/>
                <w:lang w:eastAsia="ja-JP"/>
              </w:rPr>
              <w:t>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D34FB0" w14:textId="77777777" w:rsidR="00733ACE" w:rsidRPr="00577CBE" w:rsidRDefault="00733ACE" w:rsidP="001468D0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A4BE06" w14:textId="77777777" w:rsidR="00733ACE" w:rsidRPr="00577CBE" w:rsidRDefault="00733ACE" w:rsidP="001468D0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1AB0AA" w14:textId="77777777" w:rsidR="00733ACE" w:rsidRPr="00577CBE" w:rsidRDefault="00733ACE" w:rsidP="001468D0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F84458" w14:textId="77777777" w:rsidR="00733ACE" w:rsidRPr="00577CBE" w:rsidRDefault="00733ACE" w:rsidP="001468D0">
            <w:pPr>
              <w:pStyle w:val="TAC"/>
              <w:keepNext w:val="0"/>
              <w:keepLines w:val="0"/>
              <w:widowControl w:val="0"/>
            </w:pPr>
            <w:r w:rsidRPr="00577CBE"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62D4F7" w14:textId="77777777" w:rsidR="00733ACE" w:rsidRPr="00577CBE" w:rsidRDefault="00733ACE" w:rsidP="001468D0">
            <w:pPr>
              <w:pStyle w:val="TAC"/>
              <w:keepNext w:val="0"/>
              <w:keepLines w:val="0"/>
              <w:widowControl w:val="0"/>
            </w:pPr>
            <w:r w:rsidRPr="00577CBE">
              <w:t>reject</w:t>
            </w:r>
          </w:p>
        </w:tc>
      </w:tr>
      <w:tr w:rsidR="00733ACE" w:rsidRPr="00577CBE" w14:paraId="310AD74F" w14:textId="77777777" w:rsidTr="001468D0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C379E" w14:textId="77777777" w:rsidR="00733ACE" w:rsidRPr="00174148" w:rsidRDefault="00733ACE" w:rsidP="001468D0">
            <w:pPr>
              <w:pStyle w:val="TAL"/>
              <w:keepNext w:val="0"/>
              <w:keepLines w:val="0"/>
              <w:widowControl w:val="0"/>
              <w:ind w:left="102"/>
              <w:rPr>
                <w:rFonts w:eastAsia="Batang"/>
                <w:i/>
                <w:iCs/>
              </w:rPr>
            </w:pPr>
            <w:r w:rsidRPr="00174148">
              <w:rPr>
                <w:i/>
                <w:iCs/>
                <w:lang w:eastAsia="ja-JP"/>
              </w:rPr>
              <w:t>&gt;</w:t>
            </w:r>
            <w:r>
              <w:rPr>
                <w:i/>
                <w:iCs/>
                <w:lang w:eastAsia="ja-JP"/>
              </w:rPr>
              <w:t>Mobility Trigger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1E85B0" w14:textId="77777777" w:rsidR="00733ACE" w:rsidRPr="00577CBE" w:rsidRDefault="00733ACE" w:rsidP="001468D0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FB69E2" w14:textId="77777777" w:rsidR="00733ACE" w:rsidRPr="00577CBE" w:rsidRDefault="00733ACE" w:rsidP="001468D0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19DEBD" w14:textId="77777777" w:rsidR="00733ACE" w:rsidRPr="00577CBE" w:rsidRDefault="00733ACE" w:rsidP="001468D0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82D81F" w14:textId="77777777" w:rsidR="00733ACE" w:rsidRPr="00577CBE" w:rsidRDefault="00733ACE" w:rsidP="001468D0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9E078" w14:textId="77777777" w:rsidR="00733ACE" w:rsidRPr="00577CBE" w:rsidRDefault="00733ACE" w:rsidP="001468D0">
            <w:pPr>
              <w:pStyle w:val="TAC"/>
              <w:keepNext w:val="0"/>
              <w:keepLines w:val="0"/>
              <w:widowControl w:val="0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15592D" w14:textId="77777777" w:rsidR="00733ACE" w:rsidRPr="00577CBE" w:rsidRDefault="00733ACE" w:rsidP="001468D0">
            <w:pPr>
              <w:pStyle w:val="TAC"/>
              <w:keepNext w:val="0"/>
              <w:keepLines w:val="0"/>
              <w:widowControl w:val="0"/>
            </w:pPr>
          </w:p>
        </w:tc>
      </w:tr>
      <w:tr w:rsidR="00733ACE" w:rsidRPr="00577CBE" w14:paraId="5582AA76" w14:textId="77777777" w:rsidTr="001468D0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2C1E0" w14:textId="77777777" w:rsidR="00733ACE" w:rsidRPr="00577CBE" w:rsidRDefault="00733ACE" w:rsidP="001468D0">
            <w:pPr>
              <w:pStyle w:val="TAL"/>
              <w:keepNext w:val="0"/>
              <w:keepLines w:val="0"/>
              <w:widowControl w:val="0"/>
              <w:ind w:leftChars="100" w:left="200"/>
              <w:rPr>
                <w:rFonts w:eastAsia="Batang"/>
              </w:rPr>
            </w:pPr>
            <w:r w:rsidRPr="00606448">
              <w:rPr>
                <w:lang w:eastAsia="ja-JP"/>
              </w:rPr>
              <w:t>&gt;&gt;Triggering Indication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046F7E" w14:textId="77777777" w:rsidR="00733ACE" w:rsidRPr="00577CBE" w:rsidRDefault="00733ACE" w:rsidP="001468D0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  <w:r w:rsidRPr="00FD0425">
              <w:rPr>
                <w:rFonts w:cs="Arial"/>
                <w:lang w:eastAsia="ja-JP"/>
              </w:rPr>
              <w:t>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35E254" w14:textId="77777777" w:rsidR="00733ACE" w:rsidRPr="00577CBE" w:rsidRDefault="00733ACE" w:rsidP="001468D0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389B24" w14:textId="77777777" w:rsidR="00733ACE" w:rsidRPr="00577CBE" w:rsidRDefault="00733ACE" w:rsidP="001468D0">
            <w:pPr>
              <w:pStyle w:val="TAL"/>
              <w:keepNext w:val="0"/>
              <w:keepLines w:val="0"/>
              <w:widowControl w:val="0"/>
            </w:pPr>
            <w:r w:rsidRPr="00C01A13">
              <w:rPr>
                <w:rFonts w:cs="Arial"/>
                <w:color w:val="212121"/>
                <w:szCs w:val="18"/>
              </w:rPr>
              <w:t>BIT STRING (SIZE(</w:t>
            </w:r>
            <w:r w:rsidRPr="00C01A13">
              <w:rPr>
                <w:rFonts w:cs="Arial"/>
                <w:color w:val="212121"/>
                <w:szCs w:val="18"/>
                <w:lang w:val="en-US"/>
              </w:rPr>
              <w:t>8</w:t>
            </w:r>
            <w:r w:rsidRPr="00C01A13">
              <w:rPr>
                <w:rFonts w:cs="Arial"/>
                <w:color w:val="212121"/>
                <w:szCs w:val="18"/>
              </w:rPr>
              <w:t>))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A479C4" w14:textId="77777777" w:rsidR="00733ACE" w:rsidRPr="00C01A13" w:rsidRDefault="00733ACE" w:rsidP="001468D0">
            <w:pPr>
              <w:pStyle w:val="tal0"/>
              <w:spacing w:before="0" w:beforeAutospacing="0" w:after="0" w:afterAutospacing="0"/>
              <w:rPr>
                <w:rFonts w:ascii="Arial" w:hAnsi="Arial" w:cs="Arial"/>
                <w:color w:val="212121"/>
                <w:sz w:val="18"/>
                <w:szCs w:val="18"/>
              </w:rPr>
            </w:pPr>
            <w:r w:rsidRPr="00C01A13">
              <w:rPr>
                <w:rFonts w:ascii="Arial" w:hAnsi="Arial" w:cs="Arial"/>
                <w:color w:val="212121"/>
                <w:sz w:val="18"/>
                <w:szCs w:val="18"/>
                <w:lang w:val="en-US"/>
              </w:rPr>
              <w:t>Indicates the triggering of the CU-DU Mobility Initiation procedure.</w:t>
            </w:r>
          </w:p>
          <w:p w14:paraId="6CE004D4" w14:textId="77777777" w:rsidR="00733ACE" w:rsidRPr="00C01A13" w:rsidRDefault="00733ACE" w:rsidP="001468D0">
            <w:pPr>
              <w:pStyle w:val="tal0"/>
              <w:spacing w:before="0" w:beforeAutospacing="0" w:after="0" w:afterAutospacing="0"/>
              <w:rPr>
                <w:rFonts w:ascii="Arial" w:hAnsi="Arial" w:cs="Arial"/>
                <w:color w:val="212121"/>
                <w:sz w:val="18"/>
                <w:szCs w:val="18"/>
              </w:rPr>
            </w:pPr>
            <w:r w:rsidRPr="00C01A13">
              <w:rPr>
                <w:rFonts w:ascii="Arial" w:hAnsi="Arial" w:cs="Arial"/>
                <w:color w:val="212121"/>
                <w:sz w:val="18"/>
                <w:szCs w:val="18"/>
              </w:rPr>
              <w:t>First bit = early UL synchronization,</w:t>
            </w:r>
            <w:r w:rsidRPr="00C01A13">
              <w:rPr>
                <w:rStyle w:val="apple-converted-space"/>
                <w:rFonts w:ascii="Arial" w:hAnsi="Arial" w:cs="Arial"/>
                <w:color w:val="212121"/>
                <w:sz w:val="18"/>
                <w:szCs w:val="18"/>
              </w:rPr>
              <w:t> </w:t>
            </w:r>
          </w:p>
          <w:p w14:paraId="692634CC" w14:textId="77777777" w:rsidR="00733ACE" w:rsidRPr="00C01A13" w:rsidRDefault="00733ACE" w:rsidP="001468D0">
            <w:pPr>
              <w:pStyle w:val="tal0"/>
              <w:spacing w:before="0" w:beforeAutospacing="0" w:after="0" w:afterAutospacing="0"/>
              <w:rPr>
                <w:rFonts w:ascii="Arial" w:hAnsi="Arial" w:cs="Arial"/>
                <w:color w:val="212121"/>
                <w:sz w:val="18"/>
                <w:szCs w:val="18"/>
              </w:rPr>
            </w:pPr>
            <w:r w:rsidRPr="00C01A13">
              <w:rPr>
                <w:rFonts w:ascii="Arial" w:hAnsi="Arial" w:cs="Arial"/>
                <w:color w:val="212121"/>
                <w:sz w:val="18"/>
                <w:szCs w:val="18"/>
              </w:rPr>
              <w:t>second bit = early DL synchronization, third bit = cell switch,</w:t>
            </w:r>
          </w:p>
          <w:p w14:paraId="79C452A5" w14:textId="77777777" w:rsidR="00733ACE" w:rsidRPr="00577CBE" w:rsidRDefault="00733ACE" w:rsidP="001468D0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C01A13">
              <w:rPr>
                <w:rFonts w:cs="Arial"/>
                <w:color w:val="212121"/>
                <w:szCs w:val="18"/>
              </w:rPr>
              <w:t>other bits reserved for future use.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36A4A" w14:textId="77777777" w:rsidR="00733ACE" w:rsidRPr="00577CBE" w:rsidRDefault="00733ACE" w:rsidP="001468D0">
            <w:pPr>
              <w:pStyle w:val="TAC"/>
              <w:keepNext w:val="0"/>
              <w:keepLines w:val="0"/>
              <w:widowControl w:val="0"/>
            </w:pPr>
            <w:r w:rsidRPr="00EA5FA7">
              <w:rPr>
                <w:lang w:eastAsia="ja-JP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319DE1" w14:textId="77777777" w:rsidR="00733ACE" w:rsidRPr="00577CBE" w:rsidRDefault="00733ACE" w:rsidP="001468D0">
            <w:pPr>
              <w:pStyle w:val="TAC"/>
              <w:keepNext w:val="0"/>
              <w:keepLines w:val="0"/>
              <w:widowControl w:val="0"/>
            </w:pPr>
          </w:p>
        </w:tc>
      </w:tr>
      <w:tr w:rsidR="00733ACE" w:rsidRPr="00577CBE" w14:paraId="1A89FC6D" w14:textId="77777777" w:rsidTr="001468D0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D25606" w14:textId="77777777" w:rsidR="00733ACE" w:rsidRPr="00606448" w:rsidRDefault="00733ACE" w:rsidP="001468D0">
            <w:pPr>
              <w:pStyle w:val="TAL"/>
              <w:keepNext w:val="0"/>
              <w:keepLines w:val="0"/>
              <w:widowControl w:val="0"/>
              <w:ind w:leftChars="100" w:left="200"/>
              <w:rPr>
                <w:rFonts w:cs="Arial"/>
                <w:b/>
                <w:bCs/>
                <w:lang w:eastAsia="ja-JP"/>
              </w:rPr>
            </w:pPr>
            <w:r w:rsidRPr="00606448">
              <w:rPr>
                <w:b/>
                <w:bCs/>
                <w:lang w:eastAsia="ja-JP"/>
              </w:rPr>
              <w:t>&gt;&gt;Cell Switch</w:t>
            </w:r>
            <w:r>
              <w:rPr>
                <w:b/>
                <w:bCs/>
                <w:lang w:eastAsia="ja-JP"/>
              </w:rPr>
              <w:t xml:space="preserve"> Information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3ADFE5" w14:textId="77777777" w:rsidR="00733ACE" w:rsidRPr="00FD0425" w:rsidRDefault="00733ACE" w:rsidP="001468D0">
            <w:pPr>
              <w:pStyle w:val="TAL"/>
              <w:keepNext w:val="0"/>
              <w:keepLines w:val="0"/>
              <w:widowControl w:val="0"/>
              <w:rPr>
                <w:rFonts w:cs="Arial"/>
                <w:lang w:eastAsia="ja-JP"/>
              </w:rPr>
            </w:pPr>
            <w:r>
              <w:rPr>
                <w:rFonts w:cs="Arial"/>
                <w:color w:val="212121"/>
                <w:szCs w:val="18"/>
              </w:rPr>
              <w:t>C-ifTrigger IndicationCellSwitch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C4B7B" w14:textId="77777777" w:rsidR="00733ACE" w:rsidRPr="00577CBE" w:rsidRDefault="00733ACE" w:rsidP="001468D0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D867C0" w14:textId="77777777" w:rsidR="00733ACE" w:rsidRPr="00C01A13" w:rsidRDefault="00733ACE" w:rsidP="001468D0">
            <w:pPr>
              <w:pStyle w:val="TAL"/>
              <w:keepNext w:val="0"/>
              <w:keepLines w:val="0"/>
              <w:widowControl w:val="0"/>
              <w:rPr>
                <w:rFonts w:cs="Arial"/>
                <w:color w:val="212121"/>
                <w:szCs w:val="18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112830" w14:textId="77777777" w:rsidR="00733ACE" w:rsidRPr="00C01A13" w:rsidRDefault="00733ACE" w:rsidP="001468D0">
            <w:pPr>
              <w:pStyle w:val="tal0"/>
              <w:spacing w:before="0" w:beforeAutospacing="0" w:after="0" w:afterAutospacing="0"/>
              <w:rPr>
                <w:rFonts w:ascii="Arial" w:hAnsi="Arial" w:cs="Arial"/>
                <w:color w:val="212121"/>
                <w:sz w:val="18"/>
                <w:szCs w:val="18"/>
                <w:lang w:val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3F8198" w14:textId="77777777" w:rsidR="00733ACE" w:rsidRPr="00C01A13" w:rsidRDefault="00733ACE" w:rsidP="001468D0">
            <w:pPr>
              <w:pStyle w:val="TAC"/>
              <w:keepNext w:val="0"/>
              <w:keepLines w:val="0"/>
              <w:widowControl w:val="0"/>
            </w:pPr>
            <w:r w:rsidRPr="00AA5DA2">
              <w:rPr>
                <w:lang w:eastAsia="ja-JP"/>
              </w:rP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5B7AFC" w14:textId="77777777" w:rsidR="00733ACE" w:rsidRPr="00C01A13" w:rsidRDefault="00733ACE" w:rsidP="001468D0">
            <w:pPr>
              <w:pStyle w:val="TAC"/>
              <w:keepNext w:val="0"/>
              <w:keepLines w:val="0"/>
              <w:widowControl w:val="0"/>
            </w:pPr>
            <w:r>
              <w:rPr>
                <w:rFonts w:cs="Arial"/>
                <w:color w:val="212121"/>
                <w:szCs w:val="18"/>
              </w:rPr>
              <w:t>ignore</w:t>
            </w:r>
          </w:p>
        </w:tc>
      </w:tr>
      <w:tr w:rsidR="00733ACE" w:rsidRPr="00577CBE" w14:paraId="5396B93F" w14:textId="77777777" w:rsidTr="001468D0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A5A422" w14:textId="77777777" w:rsidR="00733ACE" w:rsidRPr="00606448" w:rsidRDefault="00733ACE" w:rsidP="001468D0">
            <w:pPr>
              <w:pStyle w:val="TAL"/>
              <w:keepNext w:val="0"/>
              <w:keepLines w:val="0"/>
              <w:widowControl w:val="0"/>
              <w:ind w:leftChars="150" w:left="300"/>
              <w:rPr>
                <w:rFonts w:cs="Arial"/>
                <w:bCs/>
                <w:lang w:eastAsia="ja-JP"/>
              </w:rPr>
            </w:pPr>
            <w:r w:rsidRPr="00606448">
              <w:rPr>
                <w:bCs/>
                <w:lang w:eastAsia="ja-JP"/>
              </w:rPr>
              <w:t>&gt;&gt;&gt;Candidate Cell with Beam Information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969193" w14:textId="77777777" w:rsidR="00733ACE" w:rsidRPr="00FD0425" w:rsidRDefault="00733ACE" w:rsidP="001468D0">
            <w:pPr>
              <w:pStyle w:val="TAL"/>
              <w:keepNext w:val="0"/>
              <w:keepLines w:val="0"/>
              <w:widowControl w:val="0"/>
              <w:rPr>
                <w:rFonts w:cs="Arial"/>
                <w:lang w:eastAsia="ja-JP"/>
              </w:rPr>
            </w:pPr>
            <w:r>
              <w:rPr>
                <w:lang w:eastAsia="zh-CN"/>
              </w:rPr>
              <w:t>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5BC3D1" w14:textId="77777777" w:rsidR="00733ACE" w:rsidRPr="00577CBE" w:rsidRDefault="00733ACE" w:rsidP="001468D0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3F5E1" w14:textId="77777777" w:rsidR="00733ACE" w:rsidRPr="00C01A13" w:rsidRDefault="00733ACE" w:rsidP="001468D0">
            <w:pPr>
              <w:pStyle w:val="TAL"/>
              <w:keepNext w:val="0"/>
              <w:keepLines w:val="0"/>
              <w:widowControl w:val="0"/>
              <w:rPr>
                <w:rFonts w:cs="Arial"/>
                <w:color w:val="212121"/>
                <w:szCs w:val="18"/>
              </w:rPr>
            </w:pPr>
            <w:r w:rsidRPr="00B609C4">
              <w:rPr>
                <w:lang w:eastAsia="zh-CN"/>
              </w:rPr>
              <w:t>9</w:t>
            </w:r>
            <w:r w:rsidRPr="00EA5FA7">
              <w:rPr>
                <w:lang w:eastAsia="zh-CN"/>
              </w:rPr>
              <w:t>.3.1.</w:t>
            </w:r>
            <w:r>
              <w:rPr>
                <w:lang w:eastAsia="zh-CN"/>
              </w:rPr>
              <w:t>348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AC811E" w14:textId="77777777" w:rsidR="00733ACE" w:rsidRPr="00C01A13" w:rsidRDefault="00733ACE" w:rsidP="001468D0">
            <w:pPr>
              <w:pStyle w:val="tal0"/>
              <w:spacing w:before="0" w:beforeAutospacing="0" w:after="0" w:afterAutospacing="0"/>
              <w:rPr>
                <w:rFonts w:ascii="Arial" w:hAnsi="Arial" w:cs="Arial"/>
                <w:color w:val="212121"/>
                <w:sz w:val="18"/>
                <w:szCs w:val="18"/>
                <w:lang w:val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24793" w14:textId="77777777" w:rsidR="00733ACE" w:rsidRPr="00C01A13" w:rsidRDefault="00733ACE" w:rsidP="001468D0">
            <w:pPr>
              <w:pStyle w:val="TAC"/>
              <w:keepNext w:val="0"/>
              <w:keepLines w:val="0"/>
              <w:widowControl w:val="0"/>
            </w:pPr>
            <w:r w:rsidRPr="00D600CA">
              <w:rPr>
                <w:lang w:eastAsia="ja-JP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E0868E" w14:textId="77777777" w:rsidR="00733ACE" w:rsidRPr="00C01A13" w:rsidRDefault="00733ACE" w:rsidP="001468D0">
            <w:pPr>
              <w:pStyle w:val="TAC"/>
              <w:keepNext w:val="0"/>
              <w:keepLines w:val="0"/>
              <w:widowControl w:val="0"/>
            </w:pPr>
          </w:p>
        </w:tc>
      </w:tr>
      <w:tr w:rsidR="00733ACE" w:rsidRPr="00577CBE" w14:paraId="63655BB0" w14:textId="77777777" w:rsidTr="001468D0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4D808C" w14:textId="77777777" w:rsidR="00733ACE" w:rsidRPr="00FD0425" w:rsidRDefault="00733ACE" w:rsidP="001468D0">
            <w:pPr>
              <w:pStyle w:val="TAL"/>
              <w:keepNext w:val="0"/>
              <w:keepLines w:val="0"/>
              <w:widowControl w:val="0"/>
              <w:ind w:leftChars="100" w:left="200"/>
              <w:rPr>
                <w:rFonts w:cs="Arial"/>
                <w:lang w:eastAsia="ja-JP"/>
              </w:rPr>
            </w:pPr>
            <w:r w:rsidRPr="009C42C1">
              <w:rPr>
                <w:b/>
                <w:bCs/>
                <w:lang w:eastAsia="ja-JP"/>
              </w:rPr>
              <w:t xml:space="preserve">&gt;&gt;Early UL </w:t>
            </w:r>
            <w:r>
              <w:rPr>
                <w:b/>
                <w:bCs/>
                <w:lang w:eastAsia="ja-JP"/>
              </w:rPr>
              <w:t>S</w:t>
            </w:r>
            <w:r w:rsidRPr="009C42C1">
              <w:rPr>
                <w:b/>
                <w:bCs/>
                <w:lang w:eastAsia="ja-JP"/>
              </w:rPr>
              <w:t>ync</w:t>
            </w:r>
            <w:r>
              <w:rPr>
                <w:b/>
                <w:bCs/>
                <w:lang w:eastAsia="ja-JP"/>
              </w:rPr>
              <w:t xml:space="preserve"> Information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4972D2" w14:textId="77777777" w:rsidR="00733ACE" w:rsidRPr="00FD0425" w:rsidRDefault="00733ACE" w:rsidP="001468D0">
            <w:pPr>
              <w:pStyle w:val="TAL"/>
              <w:keepNext w:val="0"/>
              <w:keepLines w:val="0"/>
              <w:widowControl w:val="0"/>
              <w:rPr>
                <w:rFonts w:cs="Arial"/>
                <w:lang w:eastAsia="ja-JP"/>
              </w:rPr>
            </w:pPr>
            <w:r>
              <w:rPr>
                <w:rFonts w:cs="Arial"/>
                <w:color w:val="212121"/>
                <w:szCs w:val="18"/>
              </w:rPr>
              <w:t>C-ifTrigger IndicationEarlyULSync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C6B4B7" w14:textId="77777777" w:rsidR="00733ACE" w:rsidRPr="00577CBE" w:rsidRDefault="00733ACE" w:rsidP="001468D0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0F7C77" w14:textId="77777777" w:rsidR="00733ACE" w:rsidRPr="00C01A13" w:rsidRDefault="00733ACE" w:rsidP="001468D0">
            <w:pPr>
              <w:pStyle w:val="TAL"/>
              <w:keepNext w:val="0"/>
              <w:keepLines w:val="0"/>
              <w:widowControl w:val="0"/>
              <w:rPr>
                <w:rFonts w:cs="Arial"/>
                <w:color w:val="212121"/>
                <w:szCs w:val="18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6AC9B" w14:textId="77777777" w:rsidR="00733ACE" w:rsidRPr="00C01A13" w:rsidRDefault="00733ACE" w:rsidP="001468D0">
            <w:pPr>
              <w:pStyle w:val="tal0"/>
              <w:spacing w:before="0" w:beforeAutospacing="0" w:after="0" w:afterAutospacing="0"/>
              <w:rPr>
                <w:rFonts w:ascii="Arial" w:hAnsi="Arial" w:cs="Arial"/>
                <w:color w:val="212121"/>
                <w:sz w:val="18"/>
                <w:szCs w:val="18"/>
                <w:lang w:val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8AC2C" w14:textId="77777777" w:rsidR="00733ACE" w:rsidRPr="00C01A13" w:rsidRDefault="00733ACE" w:rsidP="001468D0">
            <w:pPr>
              <w:pStyle w:val="TAC"/>
              <w:keepNext w:val="0"/>
              <w:keepLines w:val="0"/>
              <w:widowControl w:val="0"/>
            </w:pPr>
            <w:r w:rsidRPr="00AA5DA2">
              <w:rPr>
                <w:lang w:eastAsia="ja-JP"/>
              </w:rP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B1E330" w14:textId="77777777" w:rsidR="00733ACE" w:rsidRPr="00C01A13" w:rsidRDefault="00733ACE" w:rsidP="001468D0">
            <w:pPr>
              <w:pStyle w:val="TAC"/>
              <w:keepNext w:val="0"/>
              <w:keepLines w:val="0"/>
              <w:widowControl w:val="0"/>
            </w:pPr>
            <w:r>
              <w:rPr>
                <w:rFonts w:cs="Arial"/>
                <w:color w:val="212121"/>
                <w:szCs w:val="18"/>
              </w:rPr>
              <w:t>ignore</w:t>
            </w:r>
          </w:p>
        </w:tc>
      </w:tr>
      <w:tr w:rsidR="00733ACE" w:rsidRPr="00577CBE" w14:paraId="779A5132" w14:textId="77777777" w:rsidTr="001468D0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B5211" w14:textId="77777777" w:rsidR="00733ACE" w:rsidRPr="00FD0425" w:rsidRDefault="00733ACE" w:rsidP="001468D0">
            <w:pPr>
              <w:pStyle w:val="TAL"/>
              <w:keepNext w:val="0"/>
              <w:keepLines w:val="0"/>
              <w:widowControl w:val="0"/>
              <w:ind w:leftChars="150" w:left="300"/>
              <w:rPr>
                <w:rFonts w:cs="Arial"/>
                <w:lang w:eastAsia="ja-JP"/>
              </w:rPr>
            </w:pPr>
            <w:r w:rsidRPr="009C42C1">
              <w:rPr>
                <w:bCs/>
                <w:lang w:eastAsia="ja-JP"/>
              </w:rPr>
              <w:t>&gt;&gt;&gt;Candidate Cell with Beam Information</w:t>
            </w:r>
            <w:r>
              <w:rPr>
                <w:bCs/>
                <w:lang w:eastAsia="ja-JP"/>
              </w:rPr>
              <w:t xml:space="preserve"> List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83BEF" w14:textId="77777777" w:rsidR="00733ACE" w:rsidRPr="00FD0425" w:rsidRDefault="00733ACE" w:rsidP="001468D0">
            <w:pPr>
              <w:pStyle w:val="TAL"/>
              <w:keepNext w:val="0"/>
              <w:keepLines w:val="0"/>
              <w:widowControl w:val="0"/>
              <w:rPr>
                <w:rFonts w:cs="Arial"/>
                <w:lang w:eastAsia="ja-JP"/>
              </w:rPr>
            </w:pPr>
            <w:r>
              <w:rPr>
                <w:lang w:eastAsia="zh-CN"/>
              </w:rPr>
              <w:t>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EFE690" w14:textId="77777777" w:rsidR="00733ACE" w:rsidRPr="00577CBE" w:rsidRDefault="00733ACE" w:rsidP="001468D0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6CF8A1" w14:textId="77777777" w:rsidR="00733ACE" w:rsidRPr="00C01A13" w:rsidRDefault="00733ACE" w:rsidP="001468D0">
            <w:pPr>
              <w:pStyle w:val="TAL"/>
              <w:keepNext w:val="0"/>
              <w:keepLines w:val="0"/>
              <w:widowControl w:val="0"/>
              <w:rPr>
                <w:rFonts w:cs="Arial"/>
                <w:color w:val="212121"/>
                <w:szCs w:val="18"/>
              </w:rPr>
            </w:pPr>
            <w:r w:rsidRPr="00B609C4">
              <w:rPr>
                <w:lang w:eastAsia="zh-CN"/>
              </w:rPr>
              <w:t>9</w:t>
            </w:r>
            <w:r w:rsidRPr="00EA5FA7">
              <w:rPr>
                <w:lang w:eastAsia="zh-CN"/>
              </w:rPr>
              <w:t>.3.1.</w:t>
            </w:r>
            <w:r>
              <w:rPr>
                <w:lang w:eastAsia="zh-CN"/>
              </w:rPr>
              <w:t>349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8B1BEB" w14:textId="77777777" w:rsidR="00733ACE" w:rsidRPr="00C01A13" w:rsidRDefault="00733ACE" w:rsidP="001468D0">
            <w:pPr>
              <w:pStyle w:val="tal0"/>
              <w:spacing w:before="0" w:beforeAutospacing="0" w:after="0" w:afterAutospacing="0"/>
              <w:rPr>
                <w:rFonts w:ascii="Arial" w:hAnsi="Arial" w:cs="Arial"/>
                <w:color w:val="212121"/>
                <w:sz w:val="18"/>
                <w:szCs w:val="18"/>
                <w:lang w:val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AE1A3" w14:textId="77777777" w:rsidR="00733ACE" w:rsidRPr="00C01A13" w:rsidRDefault="00733ACE" w:rsidP="001468D0">
            <w:pPr>
              <w:pStyle w:val="TAC"/>
              <w:keepNext w:val="0"/>
              <w:keepLines w:val="0"/>
              <w:widowControl w:val="0"/>
            </w:pPr>
            <w:r w:rsidRPr="00D600CA">
              <w:rPr>
                <w:lang w:eastAsia="ja-JP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6EE6D5" w14:textId="77777777" w:rsidR="00733ACE" w:rsidRPr="00C01A13" w:rsidRDefault="00733ACE" w:rsidP="001468D0">
            <w:pPr>
              <w:pStyle w:val="TAC"/>
              <w:keepNext w:val="0"/>
              <w:keepLines w:val="0"/>
              <w:widowControl w:val="0"/>
            </w:pPr>
          </w:p>
        </w:tc>
      </w:tr>
      <w:tr w:rsidR="00733ACE" w:rsidRPr="00577CBE" w14:paraId="435840B6" w14:textId="77777777" w:rsidTr="001468D0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9D782" w14:textId="77777777" w:rsidR="00733ACE" w:rsidRPr="00FD0425" w:rsidRDefault="00733ACE" w:rsidP="001468D0">
            <w:pPr>
              <w:pStyle w:val="TAL"/>
              <w:keepNext w:val="0"/>
              <w:keepLines w:val="0"/>
              <w:widowControl w:val="0"/>
              <w:ind w:leftChars="100" w:left="200"/>
              <w:rPr>
                <w:rFonts w:cs="Arial"/>
                <w:lang w:eastAsia="ja-JP"/>
              </w:rPr>
            </w:pPr>
            <w:r w:rsidRPr="009C42C1">
              <w:rPr>
                <w:b/>
                <w:bCs/>
                <w:lang w:eastAsia="ja-JP"/>
              </w:rPr>
              <w:t xml:space="preserve">&gt;&gt;Early </w:t>
            </w:r>
            <w:r>
              <w:rPr>
                <w:b/>
                <w:bCs/>
                <w:lang w:eastAsia="ja-JP"/>
              </w:rPr>
              <w:t xml:space="preserve">DL Sync </w:t>
            </w:r>
            <w:r>
              <w:rPr>
                <w:b/>
                <w:bCs/>
                <w:lang w:eastAsia="ja-JP"/>
              </w:rPr>
              <w:lastRenderedPageBreak/>
              <w:t>Information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3D893E" w14:textId="77777777" w:rsidR="00733ACE" w:rsidRPr="00FD0425" w:rsidRDefault="00733ACE" w:rsidP="001468D0">
            <w:pPr>
              <w:pStyle w:val="TAL"/>
              <w:keepNext w:val="0"/>
              <w:keepLines w:val="0"/>
              <w:widowControl w:val="0"/>
              <w:rPr>
                <w:rFonts w:cs="Arial"/>
                <w:lang w:eastAsia="ja-JP"/>
              </w:rPr>
            </w:pPr>
            <w:r>
              <w:rPr>
                <w:rFonts w:cs="Arial"/>
                <w:color w:val="212121"/>
                <w:szCs w:val="18"/>
              </w:rPr>
              <w:lastRenderedPageBreak/>
              <w:t xml:space="preserve">C-ifTrigger </w:t>
            </w:r>
            <w:r>
              <w:rPr>
                <w:rFonts w:cs="Arial"/>
                <w:color w:val="212121"/>
                <w:szCs w:val="18"/>
              </w:rPr>
              <w:lastRenderedPageBreak/>
              <w:t>IndicationEarlyDLSync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6E278" w14:textId="77777777" w:rsidR="00733ACE" w:rsidRPr="00577CBE" w:rsidRDefault="00733ACE" w:rsidP="001468D0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AF25B" w14:textId="77777777" w:rsidR="00733ACE" w:rsidRPr="00C01A13" w:rsidRDefault="00733ACE" w:rsidP="001468D0">
            <w:pPr>
              <w:pStyle w:val="TAL"/>
              <w:keepNext w:val="0"/>
              <w:keepLines w:val="0"/>
              <w:widowControl w:val="0"/>
              <w:rPr>
                <w:rFonts w:cs="Arial"/>
                <w:color w:val="212121"/>
                <w:szCs w:val="18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6061F3" w14:textId="77777777" w:rsidR="00733ACE" w:rsidRPr="00C01A13" w:rsidRDefault="00733ACE" w:rsidP="001468D0">
            <w:pPr>
              <w:pStyle w:val="tal0"/>
              <w:spacing w:before="0" w:beforeAutospacing="0" w:after="0" w:afterAutospacing="0"/>
              <w:rPr>
                <w:rFonts w:ascii="Arial" w:hAnsi="Arial" w:cs="Arial"/>
                <w:color w:val="212121"/>
                <w:sz w:val="18"/>
                <w:szCs w:val="18"/>
                <w:lang w:val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9A9FC4" w14:textId="77777777" w:rsidR="00733ACE" w:rsidRPr="00C01A13" w:rsidRDefault="00733ACE" w:rsidP="001468D0">
            <w:pPr>
              <w:pStyle w:val="TAC"/>
              <w:keepNext w:val="0"/>
              <w:keepLines w:val="0"/>
              <w:widowControl w:val="0"/>
            </w:pPr>
            <w:r w:rsidRPr="00577CBE"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EFD8AE" w14:textId="77777777" w:rsidR="00733ACE" w:rsidRPr="00C01A13" w:rsidRDefault="00733ACE" w:rsidP="001468D0">
            <w:pPr>
              <w:pStyle w:val="TAC"/>
              <w:keepNext w:val="0"/>
              <w:keepLines w:val="0"/>
              <w:widowControl w:val="0"/>
            </w:pPr>
            <w:r>
              <w:rPr>
                <w:rFonts w:cs="Arial"/>
                <w:color w:val="212121"/>
                <w:szCs w:val="18"/>
              </w:rPr>
              <w:t>ignore</w:t>
            </w:r>
          </w:p>
        </w:tc>
      </w:tr>
      <w:tr w:rsidR="00733ACE" w:rsidRPr="00577CBE" w14:paraId="5EBA87B9" w14:textId="77777777" w:rsidTr="001468D0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75F9F" w14:textId="77777777" w:rsidR="00733ACE" w:rsidRPr="00FD0425" w:rsidRDefault="00733ACE" w:rsidP="001468D0">
            <w:pPr>
              <w:pStyle w:val="TAL"/>
              <w:keepNext w:val="0"/>
              <w:keepLines w:val="0"/>
              <w:widowControl w:val="0"/>
              <w:ind w:leftChars="150" w:left="300"/>
              <w:rPr>
                <w:rFonts w:cs="Arial"/>
                <w:lang w:eastAsia="ja-JP"/>
              </w:rPr>
            </w:pPr>
            <w:r w:rsidRPr="009C42C1">
              <w:rPr>
                <w:bCs/>
                <w:lang w:eastAsia="ja-JP"/>
              </w:rPr>
              <w:t>&gt;&gt;&gt;Candidate Cell with Beam Information</w:t>
            </w:r>
            <w:r>
              <w:rPr>
                <w:bCs/>
                <w:lang w:eastAsia="ja-JP"/>
              </w:rPr>
              <w:t xml:space="preserve"> List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C1C4C" w14:textId="77777777" w:rsidR="00733ACE" w:rsidRPr="00FD0425" w:rsidRDefault="00733ACE" w:rsidP="001468D0">
            <w:pPr>
              <w:pStyle w:val="TAL"/>
              <w:keepNext w:val="0"/>
              <w:keepLines w:val="0"/>
              <w:widowControl w:val="0"/>
              <w:rPr>
                <w:rFonts w:cs="Arial"/>
                <w:lang w:eastAsia="ja-JP"/>
              </w:rPr>
            </w:pPr>
            <w:r>
              <w:rPr>
                <w:lang w:eastAsia="zh-CN"/>
              </w:rPr>
              <w:t>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3658A9" w14:textId="77777777" w:rsidR="00733ACE" w:rsidRPr="00577CBE" w:rsidRDefault="00733ACE" w:rsidP="001468D0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F44F6A" w14:textId="77777777" w:rsidR="00733ACE" w:rsidRPr="00C01A13" w:rsidRDefault="00733ACE" w:rsidP="001468D0">
            <w:pPr>
              <w:pStyle w:val="TAL"/>
              <w:keepNext w:val="0"/>
              <w:keepLines w:val="0"/>
              <w:widowControl w:val="0"/>
              <w:rPr>
                <w:rFonts w:cs="Arial"/>
                <w:color w:val="212121"/>
                <w:szCs w:val="18"/>
              </w:rPr>
            </w:pPr>
            <w:r w:rsidRPr="00B609C4">
              <w:rPr>
                <w:lang w:eastAsia="zh-CN"/>
              </w:rPr>
              <w:t>9</w:t>
            </w:r>
            <w:r w:rsidRPr="00EA5FA7">
              <w:rPr>
                <w:lang w:eastAsia="zh-CN"/>
              </w:rPr>
              <w:t>.3.1.</w:t>
            </w:r>
            <w:r>
              <w:rPr>
                <w:lang w:eastAsia="zh-CN"/>
              </w:rPr>
              <w:t>349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9797CF" w14:textId="77777777" w:rsidR="00733ACE" w:rsidRPr="00C01A13" w:rsidRDefault="00733ACE" w:rsidP="001468D0">
            <w:pPr>
              <w:pStyle w:val="tal0"/>
              <w:spacing w:before="0" w:beforeAutospacing="0" w:after="0" w:afterAutospacing="0"/>
              <w:rPr>
                <w:rFonts w:ascii="Arial" w:hAnsi="Arial" w:cs="Arial"/>
                <w:color w:val="212121"/>
                <w:sz w:val="18"/>
                <w:szCs w:val="18"/>
                <w:lang w:val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A7B53F" w14:textId="77777777" w:rsidR="00733ACE" w:rsidRPr="00C01A13" w:rsidRDefault="00733ACE" w:rsidP="001468D0">
            <w:pPr>
              <w:pStyle w:val="TAC"/>
              <w:keepNext w:val="0"/>
              <w:keepLines w:val="0"/>
              <w:widowControl w:val="0"/>
            </w:pPr>
            <w:r w:rsidRPr="00D600CA">
              <w:rPr>
                <w:lang w:eastAsia="ja-JP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E0EB95" w14:textId="77777777" w:rsidR="00733ACE" w:rsidRPr="00C01A13" w:rsidRDefault="00733ACE" w:rsidP="001468D0">
            <w:pPr>
              <w:pStyle w:val="TAC"/>
              <w:keepNext w:val="0"/>
              <w:keepLines w:val="0"/>
              <w:widowControl w:val="0"/>
            </w:pPr>
          </w:p>
        </w:tc>
      </w:tr>
      <w:tr w:rsidR="00733ACE" w:rsidRPr="00577CBE" w14:paraId="491FD68B" w14:textId="77777777" w:rsidTr="001468D0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F5A0D2" w14:textId="77777777" w:rsidR="00733ACE" w:rsidRPr="00174148" w:rsidRDefault="00733ACE" w:rsidP="001468D0">
            <w:pPr>
              <w:pStyle w:val="TAL"/>
              <w:keepNext w:val="0"/>
              <w:keepLines w:val="0"/>
              <w:widowControl w:val="0"/>
              <w:ind w:left="102"/>
              <w:rPr>
                <w:rFonts w:eastAsia="Batang"/>
                <w:i/>
                <w:iCs/>
              </w:rPr>
            </w:pPr>
            <w:r w:rsidRPr="00174148">
              <w:rPr>
                <w:i/>
                <w:iCs/>
                <w:lang w:eastAsia="ja-JP"/>
              </w:rPr>
              <w:t>&gt;Assistance Information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75F3F" w14:textId="77777777" w:rsidR="00733ACE" w:rsidRPr="00577CBE" w:rsidRDefault="00733ACE" w:rsidP="001468D0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7DCE40" w14:textId="77777777" w:rsidR="00733ACE" w:rsidRPr="00577CBE" w:rsidRDefault="00733ACE" w:rsidP="001468D0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5E4957" w14:textId="77777777" w:rsidR="00733ACE" w:rsidRPr="00577CBE" w:rsidRDefault="00733ACE" w:rsidP="001468D0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304B27" w14:textId="77777777" w:rsidR="00733ACE" w:rsidRPr="00577CBE" w:rsidRDefault="00733ACE" w:rsidP="001468D0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BFC1A7" w14:textId="77777777" w:rsidR="00733ACE" w:rsidRPr="00577CBE" w:rsidRDefault="00733ACE" w:rsidP="001468D0">
            <w:pPr>
              <w:pStyle w:val="TAC"/>
              <w:keepNext w:val="0"/>
              <w:keepLines w:val="0"/>
              <w:widowControl w:val="0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74FD21" w14:textId="77777777" w:rsidR="00733ACE" w:rsidRPr="00577CBE" w:rsidRDefault="00733ACE" w:rsidP="001468D0">
            <w:pPr>
              <w:pStyle w:val="TAC"/>
              <w:keepNext w:val="0"/>
              <w:keepLines w:val="0"/>
              <w:widowControl w:val="0"/>
            </w:pPr>
          </w:p>
        </w:tc>
      </w:tr>
      <w:tr w:rsidR="00733ACE" w:rsidRPr="00577CBE" w14:paraId="088E4EC7" w14:textId="77777777" w:rsidTr="001468D0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76807D" w14:textId="77777777" w:rsidR="00733ACE" w:rsidRPr="008318A8" w:rsidRDefault="00733ACE" w:rsidP="001468D0">
            <w:pPr>
              <w:pStyle w:val="TAL"/>
              <w:keepNext w:val="0"/>
              <w:keepLines w:val="0"/>
              <w:widowControl w:val="0"/>
              <w:ind w:leftChars="100" w:left="200"/>
              <w:rPr>
                <w:rFonts w:eastAsia="Batang"/>
                <w:b/>
                <w:bCs/>
              </w:rPr>
            </w:pPr>
            <w:r w:rsidRPr="008318A8">
              <w:rPr>
                <w:b/>
                <w:bCs/>
                <w:lang w:eastAsia="ja-JP"/>
              </w:rPr>
              <w:t>&gt;&gt;Measurement Quantities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2C2E21" w14:textId="77777777" w:rsidR="00733ACE" w:rsidRPr="00577CBE" w:rsidRDefault="00733ACE" w:rsidP="001468D0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  <w:r>
              <w:rPr>
                <w:rFonts w:cs="Arial"/>
                <w:lang w:eastAsia="ja-JP"/>
              </w:rPr>
              <w:t>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F25EFC" w14:textId="77777777" w:rsidR="00733ACE" w:rsidRPr="00577CBE" w:rsidRDefault="00733ACE" w:rsidP="001468D0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32CFD4" w14:textId="77777777" w:rsidR="00733ACE" w:rsidRPr="00577CBE" w:rsidRDefault="00733ACE" w:rsidP="001468D0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5BA92B" w14:textId="77777777" w:rsidR="00733ACE" w:rsidRPr="00577CBE" w:rsidRDefault="00733ACE" w:rsidP="001468D0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75B674" w14:textId="77777777" w:rsidR="00733ACE" w:rsidRPr="00577CBE" w:rsidRDefault="00733ACE" w:rsidP="001468D0">
            <w:pPr>
              <w:pStyle w:val="TAC"/>
              <w:keepNext w:val="0"/>
              <w:keepLines w:val="0"/>
              <w:widowControl w:val="0"/>
            </w:pPr>
            <w:r w:rsidRPr="00D600CA">
              <w:rPr>
                <w:lang w:eastAsia="ja-JP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56631" w14:textId="77777777" w:rsidR="00733ACE" w:rsidRPr="00577CBE" w:rsidRDefault="00733ACE" w:rsidP="001468D0">
            <w:pPr>
              <w:pStyle w:val="TAC"/>
              <w:keepNext w:val="0"/>
              <w:keepLines w:val="0"/>
              <w:widowControl w:val="0"/>
            </w:pPr>
          </w:p>
        </w:tc>
      </w:tr>
      <w:tr w:rsidR="00733ACE" w:rsidRPr="00577CBE" w:rsidDel="00140D49" w14:paraId="55942AA6" w14:textId="77777777" w:rsidTr="001468D0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70EE33" w14:textId="77777777" w:rsidR="00733ACE" w:rsidRPr="00E1731B" w:rsidDel="00140D49" w:rsidRDefault="00733ACE" w:rsidP="001468D0">
            <w:pPr>
              <w:pStyle w:val="TAL"/>
              <w:keepNext w:val="0"/>
              <w:keepLines w:val="0"/>
              <w:widowControl w:val="0"/>
              <w:ind w:leftChars="150" w:left="300"/>
            </w:pPr>
            <w:r w:rsidRPr="00AD35D3">
              <w:rPr>
                <w:b/>
                <w:lang w:eastAsia="ja-JP"/>
              </w:rPr>
              <w:t>&gt;&gt;&gt;</w:t>
            </w:r>
            <w:r>
              <w:rPr>
                <w:b/>
                <w:lang w:eastAsia="ja-JP"/>
              </w:rPr>
              <w:t>Serving</w:t>
            </w:r>
            <w:r w:rsidRPr="00AD35D3">
              <w:rPr>
                <w:b/>
                <w:lang w:eastAsia="ja-JP"/>
              </w:rPr>
              <w:t xml:space="preserve"> Cell </w:t>
            </w:r>
            <w:r>
              <w:rPr>
                <w:b/>
                <w:lang w:eastAsia="ja-JP"/>
              </w:rPr>
              <w:t>Measurements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6F066D" w14:textId="77777777" w:rsidR="00733ACE" w:rsidDel="00452773" w:rsidRDefault="00733ACE" w:rsidP="001468D0">
            <w:pPr>
              <w:pStyle w:val="TAL"/>
              <w:keepNext w:val="0"/>
              <w:keepLines w:val="0"/>
              <w:widowControl w:val="0"/>
              <w:rPr>
                <w:rFonts w:cs="Arial"/>
                <w:color w:val="212121"/>
                <w:szCs w:val="18"/>
                <w:shd w:val="clear" w:color="auto" w:fill="FFFF00"/>
              </w:rPr>
            </w:pPr>
            <w:r>
              <w:rPr>
                <w:rFonts w:cs="Arial"/>
                <w:color w:val="212121"/>
                <w:szCs w:val="18"/>
              </w:rPr>
              <w:t>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564CA7" w14:textId="77777777" w:rsidR="00733ACE" w:rsidRPr="00577CBE" w:rsidDel="00140D49" w:rsidRDefault="00733ACE" w:rsidP="001468D0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78054" w14:textId="77777777" w:rsidR="00733ACE" w:rsidRPr="00577CBE" w:rsidDel="00140D49" w:rsidRDefault="00733ACE" w:rsidP="001468D0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92F24D" w14:textId="77777777" w:rsidR="00733ACE" w:rsidRPr="00577CBE" w:rsidDel="00140D49" w:rsidRDefault="00733ACE" w:rsidP="001468D0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6615E" w14:textId="77777777" w:rsidR="00733ACE" w:rsidRPr="00577CBE" w:rsidDel="00140D49" w:rsidRDefault="00733ACE" w:rsidP="001468D0">
            <w:pPr>
              <w:pStyle w:val="TAC"/>
              <w:keepNext w:val="0"/>
              <w:keepLines w:val="0"/>
              <w:widowControl w:val="0"/>
            </w:pPr>
            <w:r w:rsidRPr="00D600CA">
              <w:rPr>
                <w:lang w:eastAsia="ja-JP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2347B" w14:textId="77777777" w:rsidR="00733ACE" w:rsidRPr="00577CBE" w:rsidDel="00140D49" w:rsidRDefault="00733ACE" w:rsidP="001468D0">
            <w:pPr>
              <w:pStyle w:val="TAC"/>
              <w:keepNext w:val="0"/>
              <w:keepLines w:val="0"/>
              <w:widowControl w:val="0"/>
            </w:pPr>
          </w:p>
        </w:tc>
      </w:tr>
      <w:tr w:rsidR="00733ACE" w:rsidRPr="00577CBE" w:rsidDel="00140D49" w14:paraId="233C8B53" w14:textId="77777777" w:rsidTr="001468D0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50596" w14:textId="77777777" w:rsidR="00733ACE" w:rsidRPr="00E1731B" w:rsidDel="00140D49" w:rsidRDefault="00733ACE" w:rsidP="001468D0">
            <w:pPr>
              <w:pStyle w:val="TAL"/>
              <w:keepNext w:val="0"/>
              <w:keepLines w:val="0"/>
              <w:widowControl w:val="0"/>
              <w:ind w:leftChars="200" w:left="400"/>
            </w:pPr>
            <w:r w:rsidRPr="00193A08">
              <w:rPr>
                <w:rFonts w:eastAsia="Batang"/>
                <w:lang w:eastAsia="ja-JP"/>
              </w:rPr>
              <w:t>&gt;</w:t>
            </w:r>
            <w:r>
              <w:rPr>
                <w:rFonts w:eastAsia="Batang"/>
                <w:lang w:eastAsia="ja-JP"/>
              </w:rPr>
              <w:t>&gt;&gt;</w:t>
            </w:r>
            <w:r w:rsidRPr="00193A08">
              <w:rPr>
                <w:rFonts w:eastAsia="Batang"/>
                <w:lang w:eastAsia="ja-JP"/>
              </w:rPr>
              <w:t>&gt;</w:t>
            </w:r>
            <w:r>
              <w:rPr>
                <w:rFonts w:eastAsia="Batang"/>
                <w:lang w:eastAsia="ja-JP"/>
              </w:rPr>
              <w:t>Serving</w:t>
            </w:r>
            <w:r w:rsidRPr="00193A08">
              <w:rPr>
                <w:rFonts w:eastAsia="Batang"/>
                <w:lang w:eastAsia="ja-JP"/>
              </w:rPr>
              <w:t xml:space="preserve"> Cell ID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2418D1" w14:textId="77777777" w:rsidR="00733ACE" w:rsidDel="00452773" w:rsidRDefault="00733ACE" w:rsidP="001468D0">
            <w:pPr>
              <w:pStyle w:val="TAL"/>
              <w:keepNext w:val="0"/>
              <w:keepLines w:val="0"/>
              <w:widowControl w:val="0"/>
              <w:rPr>
                <w:rFonts w:cs="Arial"/>
                <w:color w:val="212121"/>
                <w:szCs w:val="18"/>
                <w:shd w:val="clear" w:color="auto" w:fill="FFFF00"/>
              </w:rPr>
            </w:pPr>
            <w:r>
              <w:rPr>
                <w:rFonts w:cs="Arial"/>
                <w:color w:val="212121"/>
                <w:szCs w:val="18"/>
              </w:rPr>
              <w:t>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8F525" w14:textId="77777777" w:rsidR="00733ACE" w:rsidRPr="00577CBE" w:rsidDel="00140D49" w:rsidRDefault="00733ACE" w:rsidP="001468D0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4189F2" w14:textId="77777777" w:rsidR="00733ACE" w:rsidRPr="00577CBE" w:rsidDel="00140D49" w:rsidRDefault="00733ACE" w:rsidP="001468D0">
            <w:pPr>
              <w:pStyle w:val="TAL"/>
              <w:keepNext w:val="0"/>
              <w:keepLines w:val="0"/>
              <w:widowControl w:val="0"/>
            </w:pPr>
            <w:r w:rsidRPr="00EA5FA7">
              <w:rPr>
                <w:rFonts w:cs="Arial"/>
                <w:szCs w:val="18"/>
              </w:rPr>
              <w:t>NR CGI</w:t>
            </w:r>
            <w:r>
              <w:rPr>
                <w:rFonts w:cs="Arial"/>
                <w:szCs w:val="18"/>
              </w:rPr>
              <w:t xml:space="preserve"> </w:t>
            </w:r>
            <w:r w:rsidRPr="00EA5FA7">
              <w:rPr>
                <w:rFonts w:cs="Arial"/>
                <w:szCs w:val="18"/>
              </w:rPr>
              <w:t>9.3.1.12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55EC59" w14:textId="77777777" w:rsidR="00733ACE" w:rsidRPr="00577CBE" w:rsidDel="00140D49" w:rsidRDefault="00733ACE" w:rsidP="001468D0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58C73B" w14:textId="77777777" w:rsidR="00733ACE" w:rsidRPr="00577CBE" w:rsidDel="00140D49" w:rsidRDefault="00733ACE" w:rsidP="001468D0">
            <w:pPr>
              <w:pStyle w:val="TAC"/>
              <w:keepNext w:val="0"/>
              <w:keepLines w:val="0"/>
              <w:widowControl w:val="0"/>
            </w:pPr>
            <w:r w:rsidRPr="00D600CA">
              <w:rPr>
                <w:lang w:eastAsia="ja-JP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E00569" w14:textId="77777777" w:rsidR="00733ACE" w:rsidRPr="00577CBE" w:rsidDel="00140D49" w:rsidRDefault="00733ACE" w:rsidP="001468D0">
            <w:pPr>
              <w:pStyle w:val="TAC"/>
              <w:keepNext w:val="0"/>
              <w:keepLines w:val="0"/>
              <w:widowControl w:val="0"/>
            </w:pPr>
          </w:p>
        </w:tc>
      </w:tr>
      <w:tr w:rsidR="00733ACE" w:rsidRPr="00577CBE" w:rsidDel="00140D49" w14:paraId="078D449A" w14:textId="77777777" w:rsidTr="001468D0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B9C47E" w14:textId="77777777" w:rsidR="00733ACE" w:rsidRPr="00B017DF" w:rsidDel="00140D49" w:rsidRDefault="00733ACE" w:rsidP="001468D0">
            <w:pPr>
              <w:pStyle w:val="TAL"/>
              <w:keepNext w:val="0"/>
              <w:keepLines w:val="0"/>
              <w:widowControl w:val="0"/>
              <w:ind w:leftChars="200" w:left="400"/>
              <w:rPr>
                <w:b/>
                <w:bCs/>
              </w:rPr>
            </w:pPr>
            <w:r w:rsidRPr="00B017DF">
              <w:rPr>
                <w:rFonts w:eastAsia="Batang"/>
                <w:b/>
                <w:bCs/>
                <w:lang w:eastAsia="ja-JP"/>
              </w:rPr>
              <w:t>&gt;&gt;&gt;&gt;SSB List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B411B4" w14:textId="77777777" w:rsidR="00733ACE" w:rsidDel="00452773" w:rsidRDefault="00733ACE" w:rsidP="001468D0">
            <w:pPr>
              <w:pStyle w:val="TAL"/>
              <w:keepNext w:val="0"/>
              <w:keepLines w:val="0"/>
              <w:widowControl w:val="0"/>
              <w:rPr>
                <w:rFonts w:cs="Arial"/>
                <w:color w:val="212121"/>
                <w:szCs w:val="18"/>
                <w:shd w:val="clear" w:color="auto" w:fill="FFFF0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1810DE" w14:textId="77777777" w:rsidR="00733ACE" w:rsidRPr="00577CBE" w:rsidDel="00140D49" w:rsidRDefault="00733ACE" w:rsidP="001468D0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i/>
                <w:lang w:eastAsia="ja-JP"/>
              </w:rPr>
              <w:t>1</w:t>
            </w:r>
            <w:r w:rsidRPr="006A6F20">
              <w:rPr>
                <w:i/>
                <w:lang w:eastAsia="ja-JP"/>
              </w:rPr>
              <w:t>..&lt;maxnoofSSB</w:t>
            </w:r>
            <w:r>
              <w:rPr>
                <w:i/>
                <w:lang w:eastAsia="ja-JP"/>
              </w:rPr>
              <w:t>s</w:t>
            </w:r>
            <w:r w:rsidRPr="006A6F20">
              <w:rPr>
                <w:i/>
                <w:lang w:eastAsia="ja-JP"/>
              </w:rPr>
              <w:t>&gt;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4BCC65" w14:textId="77777777" w:rsidR="00733ACE" w:rsidRPr="00577CBE" w:rsidDel="00140D49" w:rsidRDefault="00733ACE" w:rsidP="001468D0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D1DEC" w14:textId="77777777" w:rsidR="00733ACE" w:rsidRPr="00577CBE" w:rsidDel="00140D49" w:rsidRDefault="00733ACE" w:rsidP="001468D0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A1E1C5" w14:textId="77777777" w:rsidR="00733ACE" w:rsidRPr="00577CBE" w:rsidDel="00140D49" w:rsidRDefault="00733ACE" w:rsidP="001468D0">
            <w:pPr>
              <w:pStyle w:val="TAC"/>
              <w:keepNext w:val="0"/>
              <w:keepLines w:val="0"/>
              <w:widowControl w:val="0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EFFEE" w14:textId="77777777" w:rsidR="00733ACE" w:rsidRPr="00577CBE" w:rsidDel="00140D49" w:rsidRDefault="00733ACE" w:rsidP="001468D0">
            <w:pPr>
              <w:pStyle w:val="TAC"/>
              <w:keepNext w:val="0"/>
              <w:keepLines w:val="0"/>
              <w:widowControl w:val="0"/>
            </w:pPr>
          </w:p>
        </w:tc>
      </w:tr>
      <w:tr w:rsidR="00733ACE" w:rsidRPr="00577CBE" w:rsidDel="00140D49" w14:paraId="0FC0C8BA" w14:textId="77777777" w:rsidTr="001468D0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8D743A" w14:textId="77777777" w:rsidR="00733ACE" w:rsidRPr="00B017DF" w:rsidDel="00140D49" w:rsidRDefault="00733ACE" w:rsidP="001468D0">
            <w:pPr>
              <w:pStyle w:val="TAL"/>
              <w:keepNext w:val="0"/>
              <w:keepLines w:val="0"/>
              <w:widowControl w:val="0"/>
              <w:ind w:leftChars="250" w:left="500"/>
              <w:rPr>
                <w:lang w:val="fr-FR" w:eastAsia="ja-JP"/>
              </w:rPr>
            </w:pPr>
            <w:r w:rsidRPr="00B017DF">
              <w:rPr>
                <w:lang w:eastAsia="ja-JP"/>
              </w:rPr>
              <w:t>&gt;&gt;&gt;&gt;&gt;SSB Index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B0BC52" w14:textId="77777777" w:rsidR="00733ACE" w:rsidDel="00452773" w:rsidRDefault="00733ACE" w:rsidP="001468D0">
            <w:pPr>
              <w:pStyle w:val="TAL"/>
              <w:keepNext w:val="0"/>
              <w:keepLines w:val="0"/>
              <w:widowControl w:val="0"/>
              <w:rPr>
                <w:rFonts w:cs="Arial"/>
                <w:color w:val="212121"/>
                <w:szCs w:val="18"/>
                <w:shd w:val="clear" w:color="auto" w:fill="FFFF00"/>
              </w:rPr>
            </w:pPr>
            <w:r w:rsidRPr="006A6F20">
              <w:t>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357B2B" w14:textId="77777777" w:rsidR="00733ACE" w:rsidRPr="00577CBE" w:rsidDel="00140D49" w:rsidRDefault="00733ACE" w:rsidP="001468D0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C2F13F" w14:textId="77777777" w:rsidR="00733ACE" w:rsidRPr="00577CBE" w:rsidDel="00140D49" w:rsidRDefault="00733ACE" w:rsidP="001468D0">
            <w:pPr>
              <w:pStyle w:val="TAL"/>
              <w:keepNext w:val="0"/>
              <w:keepLines w:val="0"/>
              <w:widowControl w:val="0"/>
            </w:pPr>
            <w:r w:rsidRPr="006A6F20">
              <w:rPr>
                <w:rFonts w:cs="Arial"/>
                <w:szCs w:val="18"/>
                <w:lang w:eastAsia="ja-JP"/>
              </w:rPr>
              <w:t>INTEGER (0..63)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DC272" w14:textId="77777777" w:rsidR="00733ACE" w:rsidRPr="00577CBE" w:rsidDel="00140D49" w:rsidRDefault="00733ACE" w:rsidP="001468D0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0970F8" w14:textId="77777777" w:rsidR="00733ACE" w:rsidRPr="00577CBE" w:rsidDel="00140D49" w:rsidRDefault="00733ACE" w:rsidP="001468D0">
            <w:pPr>
              <w:pStyle w:val="TAC"/>
              <w:keepNext w:val="0"/>
              <w:keepLines w:val="0"/>
              <w:widowControl w:val="0"/>
            </w:pPr>
            <w:r w:rsidRPr="00D600CA">
              <w:rPr>
                <w:lang w:eastAsia="ja-JP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3FC6F8" w14:textId="77777777" w:rsidR="00733ACE" w:rsidRPr="00577CBE" w:rsidDel="00140D49" w:rsidRDefault="00733ACE" w:rsidP="001468D0">
            <w:pPr>
              <w:pStyle w:val="TAC"/>
              <w:keepNext w:val="0"/>
              <w:keepLines w:val="0"/>
              <w:widowControl w:val="0"/>
            </w:pPr>
          </w:p>
        </w:tc>
      </w:tr>
      <w:tr w:rsidR="00733ACE" w:rsidRPr="00577CBE" w:rsidDel="00140D49" w14:paraId="0EB28BBA" w14:textId="77777777" w:rsidTr="001468D0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1369F" w14:textId="77777777" w:rsidR="00733ACE" w:rsidRPr="007A1FE4" w:rsidDel="00140D49" w:rsidRDefault="00733ACE" w:rsidP="001468D0">
            <w:pPr>
              <w:pStyle w:val="TAL"/>
              <w:keepNext w:val="0"/>
              <w:keepLines w:val="0"/>
              <w:widowControl w:val="0"/>
              <w:ind w:leftChars="250" w:left="500"/>
              <w:rPr>
                <w:lang w:val="fr-FR" w:eastAsia="ja-JP"/>
              </w:rPr>
            </w:pPr>
            <w:r w:rsidRPr="007A1FE4">
              <w:rPr>
                <w:lang w:eastAsia="ja-JP"/>
              </w:rPr>
              <w:t xml:space="preserve">&gt;&gt;&gt;&gt;&gt;Selected </w:t>
            </w:r>
            <w:bookmarkStart w:id="2097" w:name="_Hlk199345183"/>
            <w:r w:rsidRPr="007A1FE4">
              <w:rPr>
                <w:lang w:eastAsia="ja-JP"/>
              </w:rPr>
              <w:t>Measurement Quantities</w:t>
            </w:r>
            <w:bookmarkEnd w:id="2097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F974A9" w14:textId="77777777" w:rsidR="00733ACE" w:rsidDel="00452773" w:rsidRDefault="00733ACE" w:rsidP="001468D0">
            <w:pPr>
              <w:pStyle w:val="TAL"/>
              <w:keepNext w:val="0"/>
              <w:keepLines w:val="0"/>
              <w:widowControl w:val="0"/>
              <w:rPr>
                <w:rFonts w:cs="Arial"/>
                <w:color w:val="212121"/>
                <w:szCs w:val="18"/>
                <w:shd w:val="clear" w:color="auto" w:fill="FFFF00"/>
              </w:rPr>
            </w:pPr>
            <w:r>
              <w:t>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FD5DD2" w14:textId="77777777" w:rsidR="00733ACE" w:rsidRPr="00577CBE" w:rsidDel="00140D49" w:rsidRDefault="00733ACE" w:rsidP="001468D0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0526BD" w14:textId="77777777" w:rsidR="00733ACE" w:rsidRPr="00577CBE" w:rsidDel="00140D49" w:rsidRDefault="00733ACE" w:rsidP="001468D0">
            <w:pPr>
              <w:pStyle w:val="TAL"/>
              <w:keepNext w:val="0"/>
              <w:keepLines w:val="0"/>
              <w:widowControl w:val="0"/>
            </w:pPr>
            <w:r w:rsidRPr="007A1FE4">
              <w:rPr>
                <w:lang w:eastAsia="ja-JP"/>
              </w:rPr>
              <w:t>Measurement Quantities</w:t>
            </w:r>
            <w:r>
              <w:rPr>
                <w:lang w:eastAsia="ja-JP"/>
              </w:rPr>
              <w:br/>
            </w:r>
            <w:r>
              <w:t>9.3.1.350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AC1E9E" w14:textId="77777777" w:rsidR="00733ACE" w:rsidRPr="00577CBE" w:rsidDel="00140D49" w:rsidRDefault="00733ACE" w:rsidP="001468D0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1F53EA" w14:textId="77777777" w:rsidR="00733ACE" w:rsidRPr="00577CBE" w:rsidDel="00140D49" w:rsidRDefault="00733ACE" w:rsidP="001468D0">
            <w:pPr>
              <w:pStyle w:val="TAC"/>
              <w:keepNext w:val="0"/>
              <w:keepLines w:val="0"/>
              <w:widowControl w:val="0"/>
            </w:pPr>
            <w:r w:rsidRPr="00EA5FA7">
              <w:rPr>
                <w:lang w:eastAsia="ja-JP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E2FA8C" w14:textId="77777777" w:rsidR="00733ACE" w:rsidRPr="00577CBE" w:rsidDel="00140D49" w:rsidRDefault="00733ACE" w:rsidP="001468D0">
            <w:pPr>
              <w:pStyle w:val="TAC"/>
              <w:keepNext w:val="0"/>
              <w:keepLines w:val="0"/>
              <w:widowControl w:val="0"/>
            </w:pPr>
          </w:p>
        </w:tc>
      </w:tr>
      <w:tr w:rsidR="009D6A43" w:rsidRPr="00577CBE" w:rsidDel="00140D49" w14:paraId="21465870" w14:textId="77777777" w:rsidTr="001468D0">
        <w:trPr>
          <w:ins w:id="2098" w:author="Huawei" w:date="2025-08-29T10:34:00Z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F6880E" w14:textId="02FBAAAF" w:rsidR="009D6A43" w:rsidRPr="009D6A43" w:rsidRDefault="009D6A43">
            <w:pPr>
              <w:pStyle w:val="TAL"/>
              <w:keepNext w:val="0"/>
              <w:keepLines w:val="0"/>
              <w:widowControl w:val="0"/>
              <w:ind w:leftChars="200" w:left="400"/>
              <w:rPr>
                <w:ins w:id="2099" w:author="Huawei" w:date="2025-08-29T10:34:00Z"/>
                <w:rFonts w:eastAsia="Batang"/>
                <w:b/>
                <w:bCs/>
                <w:lang w:eastAsia="ja-JP"/>
                <w:rPrChange w:id="2100" w:author="Huawei" w:date="2025-08-29T10:34:00Z">
                  <w:rPr>
                    <w:ins w:id="2101" w:author="Huawei" w:date="2025-08-29T10:34:00Z"/>
                    <w:lang w:eastAsia="ja-JP"/>
                  </w:rPr>
                </w:rPrChange>
              </w:rPr>
              <w:pPrChange w:id="2102" w:author="Huawei" w:date="2025-08-29T10:34:00Z">
                <w:pPr>
                  <w:pStyle w:val="TAL"/>
                  <w:keepNext w:val="0"/>
                  <w:keepLines w:val="0"/>
                  <w:widowControl w:val="0"/>
                  <w:ind w:leftChars="250" w:left="500"/>
                </w:pPr>
              </w:pPrChange>
            </w:pPr>
            <w:ins w:id="2103" w:author="Huawei" w:date="2025-08-29T10:34:00Z">
              <w:r w:rsidRPr="00B017DF">
                <w:rPr>
                  <w:rFonts w:eastAsia="Batang"/>
                  <w:b/>
                  <w:bCs/>
                  <w:lang w:eastAsia="ja-JP"/>
                </w:rPr>
                <w:t>&gt;&gt;&gt;&gt;</w:t>
              </w:r>
              <w:r>
                <w:rPr>
                  <w:rFonts w:eastAsia="Batang"/>
                  <w:b/>
                  <w:bCs/>
                  <w:lang w:eastAsia="ja-JP"/>
                </w:rPr>
                <w:t>CSI-RS</w:t>
              </w:r>
              <w:r w:rsidRPr="00B017DF">
                <w:rPr>
                  <w:rFonts w:eastAsia="Batang"/>
                  <w:b/>
                  <w:bCs/>
                  <w:lang w:eastAsia="ja-JP"/>
                </w:rPr>
                <w:t xml:space="preserve"> List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CE69FD" w14:textId="77777777" w:rsidR="009D6A43" w:rsidRPr="009D6A43" w:rsidRDefault="009D6A43">
            <w:pPr>
              <w:pStyle w:val="TAL"/>
              <w:keepNext w:val="0"/>
              <w:keepLines w:val="0"/>
              <w:widowControl w:val="0"/>
              <w:ind w:leftChars="200" w:left="400"/>
              <w:rPr>
                <w:ins w:id="2104" w:author="Huawei" w:date="2025-08-29T10:34:00Z"/>
                <w:rFonts w:eastAsia="Batang"/>
                <w:b/>
                <w:bCs/>
                <w:lang w:eastAsia="ja-JP"/>
                <w:rPrChange w:id="2105" w:author="Huawei" w:date="2025-08-29T10:34:00Z">
                  <w:rPr>
                    <w:ins w:id="2106" w:author="Huawei" w:date="2025-08-29T10:34:00Z"/>
                  </w:rPr>
                </w:rPrChange>
              </w:rPr>
              <w:pPrChange w:id="2107" w:author="Huawei" w:date="2025-08-29T10:34:00Z">
                <w:pPr>
                  <w:pStyle w:val="TAL"/>
                  <w:keepNext w:val="0"/>
                  <w:keepLines w:val="0"/>
                  <w:widowControl w:val="0"/>
                </w:pPr>
              </w:pPrChange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C4CDC7" w14:textId="54E856ED" w:rsidR="009D6A43" w:rsidRPr="009D6A43" w:rsidDel="00140D49" w:rsidRDefault="00965400">
            <w:pPr>
              <w:pStyle w:val="TAL"/>
              <w:keepNext w:val="0"/>
              <w:keepLines w:val="0"/>
              <w:widowControl w:val="0"/>
              <w:rPr>
                <w:ins w:id="2108" w:author="Huawei" w:date="2025-08-29T10:34:00Z"/>
                <w:rFonts w:eastAsia="Batang"/>
                <w:b/>
                <w:bCs/>
                <w:lang w:eastAsia="ja-JP"/>
                <w:rPrChange w:id="2109" w:author="Huawei" w:date="2025-08-29T10:34:00Z">
                  <w:rPr>
                    <w:ins w:id="2110" w:author="Huawei" w:date="2025-08-29T10:34:00Z"/>
                    <w:lang w:eastAsia="ja-JP"/>
                  </w:rPr>
                </w:rPrChange>
              </w:rPr>
            </w:pPr>
            <w:ins w:id="2111" w:author="Huawei" w:date="2025-08-29T10:35:00Z">
              <w:r>
                <w:rPr>
                  <w:rFonts w:eastAsia="Batang"/>
                  <w:b/>
                  <w:bCs/>
                  <w:lang w:eastAsia="ja-JP"/>
                </w:rPr>
                <w:t>0</w:t>
              </w:r>
            </w:ins>
            <w:ins w:id="2112" w:author="Huawei" w:date="2025-08-29T10:34:00Z">
              <w:r w:rsidR="009D6A43" w:rsidRPr="009D6A43">
                <w:rPr>
                  <w:rFonts w:eastAsia="Batang"/>
                  <w:b/>
                  <w:bCs/>
                  <w:lang w:eastAsia="ja-JP"/>
                  <w:rPrChange w:id="2113" w:author="Huawei" w:date="2025-08-29T10:34:00Z">
                    <w:rPr>
                      <w:i/>
                      <w:lang w:eastAsia="ja-JP"/>
                    </w:rPr>
                  </w:rPrChange>
                </w:rPr>
                <w:t>..&lt;</w:t>
              </w:r>
              <w:proofErr w:type="spellStart"/>
              <w:r w:rsidR="009D6A43" w:rsidRPr="009D6A43">
                <w:rPr>
                  <w:rFonts w:eastAsia="Batang"/>
                  <w:b/>
                  <w:bCs/>
                  <w:lang w:eastAsia="ja-JP"/>
                  <w:rPrChange w:id="2114" w:author="Huawei" w:date="2025-08-29T10:34:00Z">
                    <w:rPr>
                      <w:i/>
                      <w:lang w:eastAsia="ja-JP"/>
                    </w:rPr>
                  </w:rPrChange>
                </w:rPr>
                <w:t>maxnoof</w:t>
              </w:r>
              <w:r w:rsidR="009D6A43">
                <w:rPr>
                  <w:rFonts w:eastAsia="Batang"/>
                  <w:b/>
                  <w:bCs/>
                  <w:lang w:eastAsia="ja-JP"/>
                </w:rPr>
                <w:t>CSI</w:t>
              </w:r>
              <w:proofErr w:type="spellEnd"/>
              <w:r w:rsidR="009D6A43">
                <w:rPr>
                  <w:rFonts w:eastAsia="Batang"/>
                  <w:b/>
                  <w:bCs/>
                  <w:lang w:eastAsia="ja-JP"/>
                </w:rPr>
                <w:t>-RS</w:t>
              </w:r>
              <w:r w:rsidR="009D6A43" w:rsidRPr="009D6A43">
                <w:rPr>
                  <w:rFonts w:eastAsia="Batang"/>
                  <w:b/>
                  <w:bCs/>
                  <w:lang w:eastAsia="ja-JP"/>
                  <w:rPrChange w:id="2115" w:author="Huawei" w:date="2025-08-29T10:34:00Z">
                    <w:rPr>
                      <w:i/>
                      <w:lang w:eastAsia="ja-JP"/>
                    </w:rPr>
                  </w:rPrChange>
                </w:rPr>
                <w:t>s&gt;</w:t>
              </w:r>
            </w:ins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170DFA" w14:textId="77777777" w:rsidR="009D6A43" w:rsidRPr="009D6A43" w:rsidRDefault="009D6A43">
            <w:pPr>
              <w:pStyle w:val="TAL"/>
              <w:keepNext w:val="0"/>
              <w:keepLines w:val="0"/>
              <w:widowControl w:val="0"/>
              <w:ind w:leftChars="200" w:left="400"/>
              <w:rPr>
                <w:ins w:id="2116" w:author="Huawei" w:date="2025-08-29T10:34:00Z"/>
                <w:rFonts w:eastAsia="Batang"/>
                <w:b/>
                <w:bCs/>
                <w:lang w:eastAsia="ja-JP"/>
                <w:rPrChange w:id="2117" w:author="Huawei" w:date="2025-08-29T10:34:00Z">
                  <w:rPr>
                    <w:ins w:id="2118" w:author="Huawei" w:date="2025-08-29T10:34:00Z"/>
                    <w:lang w:eastAsia="ja-JP"/>
                  </w:rPr>
                </w:rPrChange>
              </w:rPr>
              <w:pPrChange w:id="2119" w:author="Huawei" w:date="2025-08-29T10:34:00Z">
                <w:pPr>
                  <w:pStyle w:val="TAL"/>
                  <w:keepNext w:val="0"/>
                  <w:keepLines w:val="0"/>
                  <w:widowControl w:val="0"/>
                </w:pPr>
              </w:pPrChange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8022FC" w14:textId="77777777" w:rsidR="009D6A43" w:rsidRPr="00577CBE" w:rsidDel="00140D49" w:rsidRDefault="009D6A43" w:rsidP="009D6A43">
            <w:pPr>
              <w:pStyle w:val="TAL"/>
              <w:keepNext w:val="0"/>
              <w:keepLines w:val="0"/>
              <w:widowControl w:val="0"/>
              <w:rPr>
                <w:ins w:id="2120" w:author="Huawei" w:date="2025-08-29T10:34:00Z"/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CAFE5B" w14:textId="77777777" w:rsidR="009D6A43" w:rsidRPr="00EA5FA7" w:rsidRDefault="009D6A43" w:rsidP="009D6A43">
            <w:pPr>
              <w:pStyle w:val="TAC"/>
              <w:keepNext w:val="0"/>
              <w:keepLines w:val="0"/>
              <w:widowControl w:val="0"/>
              <w:rPr>
                <w:ins w:id="2121" w:author="Huawei" w:date="2025-08-29T10:34:00Z"/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8CB69C" w14:textId="77777777" w:rsidR="009D6A43" w:rsidRPr="00577CBE" w:rsidDel="00140D49" w:rsidRDefault="009D6A43" w:rsidP="009D6A43">
            <w:pPr>
              <w:pStyle w:val="TAC"/>
              <w:keepNext w:val="0"/>
              <w:keepLines w:val="0"/>
              <w:widowControl w:val="0"/>
              <w:rPr>
                <w:ins w:id="2122" w:author="Huawei" w:date="2025-08-29T10:34:00Z"/>
              </w:rPr>
            </w:pPr>
          </w:p>
        </w:tc>
      </w:tr>
      <w:tr w:rsidR="009D6A43" w:rsidRPr="00577CBE" w:rsidDel="00140D49" w14:paraId="2D10F337" w14:textId="77777777" w:rsidTr="001468D0">
        <w:trPr>
          <w:ins w:id="2123" w:author="Huawei001" w:date="2025-08-28T13:00:00Z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0E5D6" w14:textId="316A00A9" w:rsidR="009D6A43" w:rsidRPr="007A1FE4" w:rsidRDefault="009D6A43" w:rsidP="009D6A43">
            <w:pPr>
              <w:pStyle w:val="TAL"/>
              <w:keepNext w:val="0"/>
              <w:keepLines w:val="0"/>
              <w:widowControl w:val="0"/>
              <w:ind w:leftChars="250" w:left="500"/>
              <w:rPr>
                <w:ins w:id="2124" w:author="Huawei001" w:date="2025-08-28T13:00:00Z"/>
                <w:lang w:eastAsia="ja-JP"/>
              </w:rPr>
            </w:pPr>
            <w:ins w:id="2125" w:author="Huawei001" w:date="2025-08-28T13:00:00Z">
              <w:r w:rsidRPr="00B017DF">
                <w:rPr>
                  <w:lang w:eastAsia="ja-JP"/>
                </w:rPr>
                <w:t>&gt;&gt;&gt;&gt;&gt;</w:t>
              </w:r>
            </w:ins>
            <w:ins w:id="2126" w:author="Huawei001" w:date="2025-08-28T13:01:00Z">
              <w:r>
                <w:rPr>
                  <w:lang w:eastAsia="ja-JP"/>
                </w:rPr>
                <w:t>CSI-RS</w:t>
              </w:r>
            </w:ins>
            <w:ins w:id="2127" w:author="Huawei001" w:date="2025-08-28T13:02:00Z">
              <w:r>
                <w:rPr>
                  <w:lang w:eastAsia="ja-JP"/>
                </w:rPr>
                <w:t xml:space="preserve"> Resource ID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4E1935" w14:textId="76AE6BE1" w:rsidR="009D6A43" w:rsidRDefault="009D6A43" w:rsidP="009D6A43">
            <w:pPr>
              <w:pStyle w:val="TAL"/>
              <w:keepNext w:val="0"/>
              <w:keepLines w:val="0"/>
              <w:widowControl w:val="0"/>
              <w:rPr>
                <w:ins w:id="2128" w:author="Huawei001" w:date="2025-08-28T13:00:00Z"/>
              </w:rPr>
            </w:pPr>
            <w:ins w:id="2129" w:author="Huawei001" w:date="2025-08-29T09:34:00Z">
              <w:r>
                <w:t>O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9F79E" w14:textId="77777777" w:rsidR="009D6A43" w:rsidRPr="00577CBE" w:rsidDel="00140D49" w:rsidRDefault="009D6A43" w:rsidP="009D6A43">
            <w:pPr>
              <w:pStyle w:val="TAL"/>
              <w:keepNext w:val="0"/>
              <w:keepLines w:val="0"/>
              <w:widowControl w:val="0"/>
              <w:rPr>
                <w:ins w:id="2130" w:author="Huawei001" w:date="2025-08-28T13:00:00Z"/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D61DB" w14:textId="1F3D4460" w:rsidR="009D6A43" w:rsidRPr="007A1FE4" w:rsidRDefault="009D6A43" w:rsidP="009D6A43">
            <w:pPr>
              <w:pStyle w:val="TAL"/>
              <w:keepNext w:val="0"/>
              <w:keepLines w:val="0"/>
              <w:widowControl w:val="0"/>
              <w:rPr>
                <w:ins w:id="2131" w:author="Huawei001" w:date="2025-08-28T13:00:00Z"/>
                <w:lang w:eastAsia="ja-JP"/>
              </w:rPr>
            </w:pPr>
            <w:ins w:id="2132" w:author="Huawei001" w:date="2025-08-28T13:00:00Z">
              <w:r w:rsidRPr="006A6F20">
                <w:rPr>
                  <w:rFonts w:cs="Arial"/>
                  <w:szCs w:val="18"/>
                  <w:lang w:eastAsia="ja-JP"/>
                </w:rPr>
                <w:t>INTEGER (0..</w:t>
              </w:r>
            </w:ins>
            <w:ins w:id="2133" w:author="Huawei001" w:date="2025-08-28T13:04:00Z">
              <w:r>
                <w:rPr>
                  <w:rFonts w:cs="Arial"/>
                  <w:szCs w:val="18"/>
                  <w:lang w:eastAsia="ja-JP"/>
                </w:rPr>
                <w:t>192</w:t>
              </w:r>
            </w:ins>
            <w:ins w:id="2134" w:author="Huawei001" w:date="2025-08-28T13:00:00Z">
              <w:r w:rsidRPr="006A6F20">
                <w:rPr>
                  <w:rFonts w:cs="Arial"/>
                  <w:szCs w:val="18"/>
                  <w:lang w:eastAsia="ja-JP"/>
                </w:rPr>
                <w:t>)</w:t>
              </w:r>
            </w:ins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FF943" w14:textId="77777777" w:rsidR="009D6A43" w:rsidRPr="00577CBE" w:rsidDel="00140D49" w:rsidRDefault="009D6A43" w:rsidP="009D6A43">
            <w:pPr>
              <w:pStyle w:val="TAL"/>
              <w:keepNext w:val="0"/>
              <w:keepLines w:val="0"/>
              <w:widowControl w:val="0"/>
              <w:rPr>
                <w:ins w:id="2135" w:author="Huawei001" w:date="2025-08-28T13:00:00Z"/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BA25A1" w14:textId="63B20217" w:rsidR="009D6A43" w:rsidRPr="00EA5FA7" w:rsidRDefault="009D6A43" w:rsidP="009D6A43">
            <w:pPr>
              <w:pStyle w:val="TAC"/>
              <w:keepNext w:val="0"/>
              <w:keepLines w:val="0"/>
              <w:widowControl w:val="0"/>
              <w:rPr>
                <w:ins w:id="2136" w:author="Huawei001" w:date="2025-08-28T13:00:00Z"/>
                <w:lang w:eastAsia="ja-JP"/>
              </w:rPr>
            </w:pPr>
            <w:ins w:id="2137" w:author="Huawei001" w:date="2025-08-28T13:00:00Z">
              <w:r w:rsidRPr="00D600CA">
                <w:rPr>
                  <w:lang w:eastAsia="ja-JP"/>
                </w:rPr>
                <w:t>-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2645C" w14:textId="77777777" w:rsidR="009D6A43" w:rsidRPr="00577CBE" w:rsidDel="00140D49" w:rsidRDefault="009D6A43" w:rsidP="009D6A43">
            <w:pPr>
              <w:pStyle w:val="TAC"/>
              <w:keepNext w:val="0"/>
              <w:keepLines w:val="0"/>
              <w:widowControl w:val="0"/>
              <w:rPr>
                <w:ins w:id="2138" w:author="Huawei001" w:date="2025-08-28T13:00:00Z"/>
              </w:rPr>
            </w:pPr>
          </w:p>
        </w:tc>
      </w:tr>
      <w:tr w:rsidR="009D6A43" w:rsidRPr="00577CBE" w:rsidDel="00140D49" w14:paraId="33E832D4" w14:textId="77777777" w:rsidTr="001468D0">
        <w:trPr>
          <w:ins w:id="2139" w:author="Huawei001" w:date="2025-08-28T13:00:00Z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A2246" w14:textId="3F072A29" w:rsidR="009D6A43" w:rsidRPr="007A1FE4" w:rsidRDefault="009D6A43" w:rsidP="009D6A43">
            <w:pPr>
              <w:pStyle w:val="TAL"/>
              <w:keepNext w:val="0"/>
              <w:keepLines w:val="0"/>
              <w:widowControl w:val="0"/>
              <w:ind w:leftChars="250" w:left="500"/>
              <w:rPr>
                <w:ins w:id="2140" w:author="Huawei001" w:date="2025-08-28T13:00:00Z"/>
                <w:lang w:eastAsia="ja-JP"/>
              </w:rPr>
            </w:pPr>
            <w:ins w:id="2141" w:author="Huawei001" w:date="2025-08-28T13:00:00Z">
              <w:r w:rsidRPr="007A1FE4">
                <w:rPr>
                  <w:lang w:eastAsia="ja-JP"/>
                </w:rPr>
                <w:t>&gt;&gt;&gt;&gt;&gt;Selected Measurement Quantities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E1E20C" w14:textId="327296D0" w:rsidR="009D6A43" w:rsidRDefault="009D6A43" w:rsidP="009D6A43">
            <w:pPr>
              <w:pStyle w:val="TAL"/>
              <w:keepNext w:val="0"/>
              <w:keepLines w:val="0"/>
              <w:widowControl w:val="0"/>
              <w:rPr>
                <w:ins w:id="2142" w:author="Huawei001" w:date="2025-08-28T13:00:00Z"/>
              </w:rPr>
            </w:pPr>
            <w:ins w:id="2143" w:author="Huawei001" w:date="2025-08-29T09:34:00Z">
              <w:r>
                <w:t>O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9C1B2" w14:textId="77777777" w:rsidR="009D6A43" w:rsidRPr="00577CBE" w:rsidDel="00140D49" w:rsidRDefault="009D6A43" w:rsidP="009D6A43">
            <w:pPr>
              <w:pStyle w:val="TAL"/>
              <w:keepNext w:val="0"/>
              <w:keepLines w:val="0"/>
              <w:widowControl w:val="0"/>
              <w:rPr>
                <w:ins w:id="2144" w:author="Huawei001" w:date="2025-08-28T13:00:00Z"/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8B39E" w14:textId="5F3FDFA6" w:rsidR="009D6A43" w:rsidRPr="007A1FE4" w:rsidRDefault="009D6A43" w:rsidP="009D6A43">
            <w:pPr>
              <w:pStyle w:val="TAL"/>
              <w:keepNext w:val="0"/>
              <w:keepLines w:val="0"/>
              <w:widowControl w:val="0"/>
              <w:rPr>
                <w:ins w:id="2145" w:author="Huawei001" w:date="2025-08-28T13:00:00Z"/>
                <w:lang w:eastAsia="ja-JP"/>
              </w:rPr>
            </w:pPr>
            <w:ins w:id="2146" w:author="Huawei001" w:date="2025-08-28T13:00:00Z">
              <w:r w:rsidRPr="007A1FE4">
                <w:rPr>
                  <w:lang w:eastAsia="ja-JP"/>
                </w:rPr>
                <w:t>Measurement Quantities</w:t>
              </w:r>
              <w:r>
                <w:rPr>
                  <w:lang w:eastAsia="ja-JP"/>
                </w:rPr>
                <w:br/>
              </w:r>
              <w:r>
                <w:t>9.3.1.350</w:t>
              </w:r>
            </w:ins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8F61E2" w14:textId="77777777" w:rsidR="009D6A43" w:rsidRPr="00577CBE" w:rsidDel="00140D49" w:rsidRDefault="009D6A43" w:rsidP="009D6A43">
            <w:pPr>
              <w:pStyle w:val="TAL"/>
              <w:keepNext w:val="0"/>
              <w:keepLines w:val="0"/>
              <w:widowControl w:val="0"/>
              <w:rPr>
                <w:ins w:id="2147" w:author="Huawei001" w:date="2025-08-28T13:00:00Z"/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AAD864" w14:textId="3073CBE8" w:rsidR="009D6A43" w:rsidRPr="00EA5FA7" w:rsidRDefault="009D6A43" w:rsidP="009D6A43">
            <w:pPr>
              <w:pStyle w:val="TAC"/>
              <w:keepNext w:val="0"/>
              <w:keepLines w:val="0"/>
              <w:widowControl w:val="0"/>
              <w:rPr>
                <w:ins w:id="2148" w:author="Huawei001" w:date="2025-08-28T13:00:00Z"/>
                <w:lang w:eastAsia="ja-JP"/>
              </w:rPr>
            </w:pPr>
            <w:ins w:id="2149" w:author="Huawei001" w:date="2025-08-28T13:00:00Z">
              <w:r w:rsidRPr="00EA5FA7">
                <w:rPr>
                  <w:lang w:eastAsia="ja-JP"/>
                </w:rPr>
                <w:t>-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3C647E" w14:textId="77777777" w:rsidR="009D6A43" w:rsidRPr="00577CBE" w:rsidDel="00140D49" w:rsidRDefault="009D6A43" w:rsidP="009D6A43">
            <w:pPr>
              <w:pStyle w:val="TAC"/>
              <w:keepNext w:val="0"/>
              <w:keepLines w:val="0"/>
              <w:widowControl w:val="0"/>
              <w:rPr>
                <w:ins w:id="2150" w:author="Huawei001" w:date="2025-08-28T13:00:00Z"/>
              </w:rPr>
            </w:pPr>
          </w:p>
        </w:tc>
      </w:tr>
      <w:tr w:rsidR="009D6A43" w:rsidRPr="00577CBE" w14:paraId="100ABEC4" w14:textId="77777777" w:rsidTr="001468D0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72141" w14:textId="77777777" w:rsidR="009D6A43" w:rsidRPr="00AD35D3" w:rsidRDefault="009D6A43" w:rsidP="009D6A43">
            <w:pPr>
              <w:pStyle w:val="TAL"/>
              <w:keepNext w:val="0"/>
              <w:keepLines w:val="0"/>
              <w:widowControl w:val="0"/>
              <w:ind w:leftChars="150" w:left="300"/>
              <w:rPr>
                <w:b/>
                <w:i/>
                <w:iCs/>
                <w:noProof/>
              </w:rPr>
            </w:pPr>
            <w:r w:rsidRPr="00AD35D3">
              <w:rPr>
                <w:b/>
                <w:lang w:eastAsia="ja-JP"/>
              </w:rPr>
              <w:t>&gt;&gt;&gt;Candidate Cell ID List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B3ADC8" w14:textId="77777777" w:rsidR="009D6A43" w:rsidDel="00452773" w:rsidRDefault="009D6A43" w:rsidP="009D6A43">
            <w:pPr>
              <w:pStyle w:val="TAL"/>
              <w:keepNext w:val="0"/>
              <w:keepLines w:val="0"/>
              <w:widowControl w:val="0"/>
              <w:rPr>
                <w:rFonts w:cs="Arial"/>
                <w:color w:val="212121"/>
                <w:szCs w:val="18"/>
                <w:shd w:val="clear" w:color="auto" w:fill="FFFF00"/>
              </w:rPr>
            </w:pPr>
            <w:r>
              <w:rPr>
                <w:rFonts w:cs="Arial"/>
                <w:color w:val="212121"/>
                <w:szCs w:val="18"/>
              </w:rPr>
              <w:t>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E8C2D" w14:textId="77777777" w:rsidR="009D6A43" w:rsidRPr="00577CBE" w:rsidRDefault="009D6A43" w:rsidP="009D6A43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6A6F20">
              <w:rPr>
                <w:i/>
                <w:lang w:eastAsia="ja-JP"/>
              </w:rPr>
              <w:t xml:space="preserve">1 .. &lt; </w:t>
            </w:r>
            <w:r w:rsidRPr="004876FF">
              <w:rPr>
                <w:i/>
                <w:lang w:eastAsia="ja-JP"/>
              </w:rPr>
              <w:t>maxnoofCandidateCells</w:t>
            </w:r>
            <w:r w:rsidRPr="006A6F20">
              <w:rPr>
                <w:i/>
                <w:lang w:eastAsia="ja-JP"/>
              </w:rPr>
              <w:t>&gt;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F46EDE" w14:textId="77777777" w:rsidR="009D6A43" w:rsidRDefault="009D6A43" w:rsidP="009D6A43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4E104C" w14:textId="77777777" w:rsidR="009D6A43" w:rsidRPr="00577CBE" w:rsidRDefault="009D6A43" w:rsidP="009D6A43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D3D852" w14:textId="77777777" w:rsidR="009D6A43" w:rsidRPr="00577CBE" w:rsidRDefault="009D6A43" w:rsidP="009D6A43">
            <w:pPr>
              <w:pStyle w:val="TAC"/>
              <w:keepNext w:val="0"/>
              <w:keepLines w:val="0"/>
              <w:widowControl w:val="0"/>
            </w:pPr>
            <w:r w:rsidRPr="00D600CA">
              <w:rPr>
                <w:lang w:eastAsia="ja-JP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1EC225" w14:textId="77777777" w:rsidR="009D6A43" w:rsidRPr="00577CBE" w:rsidRDefault="009D6A43" w:rsidP="009D6A43">
            <w:pPr>
              <w:pStyle w:val="TAC"/>
              <w:keepNext w:val="0"/>
              <w:keepLines w:val="0"/>
              <w:widowControl w:val="0"/>
            </w:pPr>
          </w:p>
        </w:tc>
      </w:tr>
      <w:tr w:rsidR="009D6A43" w:rsidRPr="00577CBE" w14:paraId="3B04F757" w14:textId="77777777" w:rsidTr="001468D0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516F6" w14:textId="77777777" w:rsidR="009D6A43" w:rsidRPr="00193A08" w:rsidRDefault="009D6A43" w:rsidP="009D6A43">
            <w:pPr>
              <w:pStyle w:val="TAL"/>
              <w:keepNext w:val="0"/>
              <w:keepLines w:val="0"/>
              <w:widowControl w:val="0"/>
              <w:ind w:leftChars="200" w:left="400"/>
              <w:rPr>
                <w:rFonts w:eastAsia="Batang"/>
              </w:rPr>
            </w:pPr>
            <w:r w:rsidRPr="00193A08">
              <w:rPr>
                <w:rFonts w:eastAsia="Batang"/>
                <w:lang w:eastAsia="ja-JP"/>
              </w:rPr>
              <w:t>&gt;</w:t>
            </w:r>
            <w:r>
              <w:rPr>
                <w:rFonts w:eastAsia="Batang"/>
                <w:lang w:eastAsia="ja-JP"/>
              </w:rPr>
              <w:t>&gt;&gt;</w:t>
            </w:r>
            <w:r w:rsidRPr="00193A08">
              <w:rPr>
                <w:rFonts w:eastAsia="Batang"/>
                <w:lang w:eastAsia="ja-JP"/>
              </w:rPr>
              <w:t>&gt;Candidate Cell ID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8E7FDD" w14:textId="77777777" w:rsidR="009D6A43" w:rsidDel="00452773" w:rsidRDefault="009D6A43" w:rsidP="009D6A43">
            <w:pPr>
              <w:pStyle w:val="TAL"/>
              <w:keepNext w:val="0"/>
              <w:keepLines w:val="0"/>
              <w:widowControl w:val="0"/>
              <w:rPr>
                <w:rFonts w:cs="Arial"/>
                <w:color w:val="212121"/>
                <w:szCs w:val="18"/>
                <w:shd w:val="clear" w:color="auto" w:fill="FFFF00"/>
              </w:rPr>
            </w:pPr>
            <w:r>
              <w:rPr>
                <w:rFonts w:cs="Arial"/>
                <w:color w:val="212121"/>
                <w:szCs w:val="18"/>
              </w:rPr>
              <w:t>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BE001" w14:textId="77777777" w:rsidR="009D6A43" w:rsidRPr="00577CBE" w:rsidRDefault="009D6A43" w:rsidP="009D6A43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5D7256" w14:textId="77777777" w:rsidR="009D6A43" w:rsidRDefault="009D6A43" w:rsidP="009D6A43">
            <w:pPr>
              <w:pStyle w:val="TAL"/>
              <w:keepNext w:val="0"/>
              <w:keepLines w:val="0"/>
              <w:widowControl w:val="0"/>
            </w:pPr>
            <w:r w:rsidRPr="00EA5FA7">
              <w:rPr>
                <w:rFonts w:cs="Arial"/>
                <w:szCs w:val="18"/>
              </w:rPr>
              <w:t>NR CGI</w:t>
            </w:r>
            <w:r>
              <w:rPr>
                <w:rFonts w:cs="Arial"/>
                <w:szCs w:val="18"/>
              </w:rPr>
              <w:t xml:space="preserve"> </w:t>
            </w:r>
            <w:r w:rsidRPr="00EA5FA7">
              <w:rPr>
                <w:rFonts w:cs="Arial"/>
                <w:szCs w:val="18"/>
              </w:rPr>
              <w:t>9.3.1.12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F828E2" w14:textId="77777777" w:rsidR="009D6A43" w:rsidRPr="00577CBE" w:rsidRDefault="009D6A43" w:rsidP="009D6A43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451F32" w14:textId="77777777" w:rsidR="009D6A43" w:rsidRPr="00577CBE" w:rsidRDefault="009D6A43" w:rsidP="009D6A43">
            <w:pPr>
              <w:pStyle w:val="TAC"/>
              <w:keepNext w:val="0"/>
              <w:keepLines w:val="0"/>
              <w:widowControl w:val="0"/>
            </w:pPr>
            <w:r w:rsidRPr="00D600CA">
              <w:rPr>
                <w:lang w:eastAsia="ja-JP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CAAABD" w14:textId="77777777" w:rsidR="009D6A43" w:rsidRPr="00577CBE" w:rsidRDefault="009D6A43" w:rsidP="009D6A43">
            <w:pPr>
              <w:pStyle w:val="TAC"/>
              <w:keepNext w:val="0"/>
              <w:keepLines w:val="0"/>
              <w:widowControl w:val="0"/>
            </w:pPr>
          </w:p>
        </w:tc>
      </w:tr>
      <w:tr w:rsidR="009D6A43" w:rsidRPr="00577CBE" w14:paraId="5DFEFF45" w14:textId="77777777" w:rsidTr="001468D0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1A6E9" w14:textId="77777777" w:rsidR="009D6A43" w:rsidRPr="00D46091" w:rsidRDefault="009D6A43" w:rsidP="009D6A43">
            <w:pPr>
              <w:pStyle w:val="TAL"/>
              <w:keepNext w:val="0"/>
              <w:keepLines w:val="0"/>
              <w:widowControl w:val="0"/>
              <w:ind w:leftChars="200" w:left="400"/>
              <w:rPr>
                <w:b/>
                <w:bCs/>
              </w:rPr>
            </w:pPr>
            <w:r w:rsidRPr="00D46091">
              <w:rPr>
                <w:rFonts w:eastAsia="Batang"/>
                <w:b/>
                <w:bCs/>
                <w:lang w:eastAsia="ja-JP"/>
              </w:rPr>
              <w:t>&gt;&gt;&gt;&gt;SSB List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BD1E7A" w14:textId="77777777" w:rsidR="009D6A43" w:rsidRDefault="009D6A43" w:rsidP="009D6A43">
            <w:pPr>
              <w:pStyle w:val="TAL"/>
              <w:keepNext w:val="0"/>
              <w:keepLines w:val="0"/>
              <w:widowControl w:val="0"/>
              <w:rPr>
                <w:rFonts w:cs="Arial"/>
                <w:color w:val="212121"/>
                <w:szCs w:val="1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6DC06" w14:textId="77777777" w:rsidR="009D6A43" w:rsidRPr="00577CBE" w:rsidRDefault="009D6A43" w:rsidP="009D6A43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i/>
                <w:lang w:eastAsia="ja-JP"/>
              </w:rPr>
              <w:t>1</w:t>
            </w:r>
            <w:r w:rsidRPr="006A6F20">
              <w:rPr>
                <w:i/>
                <w:lang w:eastAsia="ja-JP"/>
              </w:rPr>
              <w:t>..&lt;maxnoofSSB</w:t>
            </w:r>
            <w:r>
              <w:rPr>
                <w:i/>
                <w:lang w:eastAsia="ja-JP"/>
              </w:rPr>
              <w:t>s</w:t>
            </w:r>
            <w:r w:rsidRPr="006A6F20">
              <w:rPr>
                <w:i/>
                <w:lang w:eastAsia="ja-JP"/>
              </w:rPr>
              <w:t>&gt;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73CABD" w14:textId="77777777" w:rsidR="009D6A43" w:rsidRPr="00EA5FA7" w:rsidRDefault="009D6A43" w:rsidP="009D6A43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35988B" w14:textId="77777777" w:rsidR="009D6A43" w:rsidRPr="00577CBE" w:rsidRDefault="009D6A43" w:rsidP="009D6A43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29C4D8" w14:textId="77777777" w:rsidR="009D6A43" w:rsidRPr="00D600CA" w:rsidRDefault="009D6A43" w:rsidP="009D6A43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715CB8" w14:textId="77777777" w:rsidR="009D6A43" w:rsidRPr="00577CBE" w:rsidRDefault="009D6A43" w:rsidP="009D6A43">
            <w:pPr>
              <w:pStyle w:val="TAC"/>
              <w:keepNext w:val="0"/>
              <w:keepLines w:val="0"/>
              <w:widowControl w:val="0"/>
            </w:pPr>
          </w:p>
        </w:tc>
      </w:tr>
      <w:tr w:rsidR="009D6A43" w:rsidRPr="00577CBE" w14:paraId="310315F4" w14:textId="77777777" w:rsidTr="001468D0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93E0CC" w14:textId="77777777" w:rsidR="009D6A43" w:rsidRPr="007A1FE4" w:rsidRDefault="009D6A43" w:rsidP="009D6A43">
            <w:pPr>
              <w:pStyle w:val="TAL"/>
              <w:keepNext w:val="0"/>
              <w:keepLines w:val="0"/>
              <w:widowControl w:val="0"/>
              <w:ind w:leftChars="250" w:left="500"/>
              <w:rPr>
                <w:lang w:eastAsia="ja-JP"/>
              </w:rPr>
            </w:pPr>
            <w:r w:rsidRPr="007A1FE4">
              <w:rPr>
                <w:lang w:eastAsia="ja-JP"/>
              </w:rPr>
              <w:t>&gt;&gt;&gt;&gt;&gt;SSB Index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3A6B6" w14:textId="77777777" w:rsidR="009D6A43" w:rsidDel="00452773" w:rsidRDefault="009D6A43" w:rsidP="009D6A43">
            <w:pPr>
              <w:pStyle w:val="TAL"/>
              <w:keepNext w:val="0"/>
              <w:keepLines w:val="0"/>
              <w:widowControl w:val="0"/>
              <w:rPr>
                <w:rFonts w:cs="Arial"/>
                <w:color w:val="212121"/>
                <w:szCs w:val="18"/>
                <w:shd w:val="clear" w:color="auto" w:fill="FFFF00"/>
              </w:rPr>
            </w:pPr>
            <w:r w:rsidRPr="006A6F20">
              <w:t>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BF5B3A" w14:textId="77777777" w:rsidR="009D6A43" w:rsidRPr="00577CBE" w:rsidRDefault="009D6A43" w:rsidP="009D6A43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1B8203" w14:textId="77777777" w:rsidR="009D6A43" w:rsidRDefault="009D6A43" w:rsidP="009D6A43">
            <w:pPr>
              <w:pStyle w:val="TAL"/>
              <w:keepNext w:val="0"/>
              <w:keepLines w:val="0"/>
              <w:widowControl w:val="0"/>
            </w:pPr>
            <w:r w:rsidRPr="006A6F20">
              <w:rPr>
                <w:rFonts w:cs="Arial"/>
                <w:szCs w:val="18"/>
                <w:lang w:eastAsia="ja-JP"/>
              </w:rPr>
              <w:t>INTEGER (0..63)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75A92" w14:textId="77777777" w:rsidR="009D6A43" w:rsidRPr="00577CBE" w:rsidRDefault="009D6A43" w:rsidP="009D6A43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A76B2" w14:textId="77777777" w:rsidR="009D6A43" w:rsidRPr="00577CBE" w:rsidRDefault="009D6A43" w:rsidP="009D6A43">
            <w:pPr>
              <w:pStyle w:val="TAC"/>
              <w:keepNext w:val="0"/>
              <w:keepLines w:val="0"/>
              <w:widowControl w:val="0"/>
            </w:pPr>
            <w:r w:rsidRPr="00D600CA">
              <w:rPr>
                <w:lang w:eastAsia="ja-JP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8549F" w14:textId="77777777" w:rsidR="009D6A43" w:rsidRPr="00577CBE" w:rsidRDefault="009D6A43" w:rsidP="009D6A43">
            <w:pPr>
              <w:pStyle w:val="TAC"/>
              <w:keepNext w:val="0"/>
              <w:keepLines w:val="0"/>
              <w:widowControl w:val="0"/>
            </w:pPr>
          </w:p>
        </w:tc>
      </w:tr>
      <w:tr w:rsidR="009D6A43" w:rsidRPr="00577CBE" w14:paraId="3989AAE1" w14:textId="77777777" w:rsidTr="001468D0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6E0256" w14:textId="77777777" w:rsidR="009D6A43" w:rsidRPr="007A1FE4" w:rsidRDefault="009D6A43" w:rsidP="009D6A43">
            <w:pPr>
              <w:pStyle w:val="TAL"/>
              <w:keepNext w:val="0"/>
              <w:keepLines w:val="0"/>
              <w:widowControl w:val="0"/>
              <w:ind w:leftChars="250" w:left="500"/>
              <w:rPr>
                <w:lang w:eastAsia="ja-JP"/>
              </w:rPr>
            </w:pPr>
            <w:r w:rsidRPr="007A1FE4">
              <w:rPr>
                <w:lang w:eastAsia="ja-JP"/>
              </w:rPr>
              <w:t>&gt;&gt;&gt;&gt;&gt;Selected Measurement Quantities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5C8F22" w14:textId="77777777" w:rsidR="009D6A43" w:rsidRPr="00D600CA" w:rsidRDefault="009D6A43" w:rsidP="009D6A43">
            <w:pPr>
              <w:pStyle w:val="TAL"/>
              <w:keepNext w:val="0"/>
              <w:keepLines w:val="0"/>
              <w:widowControl w:val="0"/>
            </w:pPr>
            <w:r>
              <w:t>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BE8CA" w14:textId="77777777" w:rsidR="009D6A43" w:rsidRPr="00577CBE" w:rsidRDefault="009D6A43" w:rsidP="009D6A43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E5444" w14:textId="77777777" w:rsidR="009D6A43" w:rsidRPr="00112386" w:rsidRDefault="009D6A43" w:rsidP="009D6A43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 w:rsidRPr="007A1FE4">
              <w:rPr>
                <w:lang w:eastAsia="ja-JP"/>
              </w:rPr>
              <w:t>Measurement Quantities</w:t>
            </w:r>
            <w:r>
              <w:rPr>
                <w:lang w:eastAsia="ja-JP"/>
              </w:rPr>
              <w:br/>
            </w:r>
            <w:r>
              <w:t>9.3.1.350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03881A" w14:textId="77777777" w:rsidR="009D6A43" w:rsidRPr="00577CBE" w:rsidRDefault="009D6A43" w:rsidP="009D6A43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89074B" w14:textId="77777777" w:rsidR="009D6A43" w:rsidRPr="00D600CA" w:rsidRDefault="009D6A43" w:rsidP="009D6A43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 w:rsidRPr="00EA5FA7">
              <w:rPr>
                <w:lang w:eastAsia="ja-JP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E9846A" w14:textId="77777777" w:rsidR="009D6A43" w:rsidRPr="00577CBE" w:rsidRDefault="009D6A43" w:rsidP="009D6A43">
            <w:pPr>
              <w:pStyle w:val="TAC"/>
              <w:keepNext w:val="0"/>
              <w:keepLines w:val="0"/>
              <w:widowControl w:val="0"/>
            </w:pPr>
          </w:p>
        </w:tc>
      </w:tr>
      <w:tr w:rsidR="00F370A1" w:rsidRPr="00577CBE" w14:paraId="0DB81D39" w14:textId="77777777" w:rsidTr="001468D0">
        <w:trPr>
          <w:ins w:id="2151" w:author="Huawei" w:date="2025-08-29T10:35:00Z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9E334" w14:textId="7CCD98C4" w:rsidR="00F370A1" w:rsidRPr="00F370A1" w:rsidRDefault="00F370A1">
            <w:pPr>
              <w:pStyle w:val="TAL"/>
              <w:keepNext w:val="0"/>
              <w:keepLines w:val="0"/>
              <w:widowControl w:val="0"/>
              <w:rPr>
                <w:ins w:id="2152" w:author="Huawei" w:date="2025-08-29T10:35:00Z"/>
                <w:rFonts w:eastAsia="Yu Mincho"/>
                <w:lang w:eastAsia="ja-JP"/>
                <w:rPrChange w:id="2153" w:author="Huawei" w:date="2025-08-29T10:35:00Z">
                  <w:rPr>
                    <w:ins w:id="2154" w:author="Huawei" w:date="2025-08-29T10:35:00Z"/>
                    <w:lang w:eastAsia="ja-JP"/>
                  </w:rPr>
                </w:rPrChange>
              </w:rPr>
              <w:pPrChange w:id="2155" w:author="Huawei" w:date="2025-08-29T10:35:00Z">
                <w:pPr>
                  <w:pStyle w:val="TAL"/>
                  <w:keepNext w:val="0"/>
                  <w:keepLines w:val="0"/>
                  <w:widowControl w:val="0"/>
                  <w:ind w:leftChars="250" w:left="500"/>
                </w:pPr>
              </w:pPrChange>
            </w:pPr>
            <w:ins w:id="2156" w:author="Huawei" w:date="2025-08-29T10:35:00Z">
              <w:r w:rsidRPr="00B017DF">
                <w:rPr>
                  <w:rFonts w:eastAsia="Batang"/>
                  <w:b/>
                  <w:bCs/>
                  <w:lang w:eastAsia="ja-JP"/>
                </w:rPr>
                <w:t>&gt;&gt;&gt;&gt;</w:t>
              </w:r>
              <w:r>
                <w:rPr>
                  <w:rFonts w:eastAsia="Batang"/>
                  <w:b/>
                  <w:bCs/>
                  <w:lang w:eastAsia="ja-JP"/>
                </w:rPr>
                <w:t>CSI-RS</w:t>
              </w:r>
              <w:r w:rsidRPr="00B017DF">
                <w:rPr>
                  <w:rFonts w:eastAsia="Batang"/>
                  <w:b/>
                  <w:bCs/>
                  <w:lang w:eastAsia="ja-JP"/>
                </w:rPr>
                <w:t xml:space="preserve"> List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E2B04" w14:textId="77777777" w:rsidR="00F370A1" w:rsidRDefault="00F370A1" w:rsidP="00F370A1">
            <w:pPr>
              <w:pStyle w:val="TAL"/>
              <w:keepNext w:val="0"/>
              <w:keepLines w:val="0"/>
              <w:widowControl w:val="0"/>
              <w:rPr>
                <w:ins w:id="2157" w:author="Huawei" w:date="2025-08-29T10:35:00Z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50C38" w14:textId="208C9C91" w:rsidR="00F370A1" w:rsidRPr="00577CBE" w:rsidRDefault="00965400" w:rsidP="00F370A1">
            <w:pPr>
              <w:pStyle w:val="TAL"/>
              <w:keepNext w:val="0"/>
              <w:keepLines w:val="0"/>
              <w:widowControl w:val="0"/>
              <w:rPr>
                <w:ins w:id="2158" w:author="Huawei" w:date="2025-08-29T10:35:00Z"/>
                <w:lang w:eastAsia="ja-JP"/>
              </w:rPr>
            </w:pPr>
            <w:ins w:id="2159" w:author="Huawei" w:date="2025-08-29T10:35:00Z">
              <w:r>
                <w:rPr>
                  <w:rFonts w:eastAsia="Batang"/>
                  <w:b/>
                  <w:bCs/>
                  <w:lang w:eastAsia="ja-JP"/>
                </w:rPr>
                <w:t>0</w:t>
              </w:r>
              <w:r w:rsidR="00F370A1" w:rsidRPr="00D864BD">
                <w:rPr>
                  <w:rFonts w:eastAsia="Batang"/>
                  <w:b/>
                  <w:bCs/>
                  <w:lang w:eastAsia="ja-JP"/>
                </w:rPr>
                <w:t>..&lt;</w:t>
              </w:r>
              <w:proofErr w:type="spellStart"/>
              <w:r w:rsidR="00F370A1" w:rsidRPr="00D864BD">
                <w:rPr>
                  <w:rFonts w:eastAsia="Batang"/>
                  <w:b/>
                  <w:bCs/>
                  <w:lang w:eastAsia="ja-JP"/>
                </w:rPr>
                <w:t>maxnoof</w:t>
              </w:r>
              <w:r w:rsidR="00F370A1">
                <w:rPr>
                  <w:rFonts w:eastAsia="Batang"/>
                  <w:b/>
                  <w:bCs/>
                  <w:lang w:eastAsia="ja-JP"/>
                </w:rPr>
                <w:t>CSI</w:t>
              </w:r>
              <w:proofErr w:type="spellEnd"/>
              <w:r w:rsidR="00F370A1">
                <w:rPr>
                  <w:rFonts w:eastAsia="Batang"/>
                  <w:b/>
                  <w:bCs/>
                  <w:lang w:eastAsia="ja-JP"/>
                </w:rPr>
                <w:t>-RS</w:t>
              </w:r>
              <w:r w:rsidR="00F370A1" w:rsidRPr="00D864BD">
                <w:rPr>
                  <w:rFonts w:eastAsia="Batang"/>
                  <w:b/>
                  <w:bCs/>
                  <w:lang w:eastAsia="ja-JP"/>
                </w:rPr>
                <w:t>s&gt;</w:t>
              </w:r>
            </w:ins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02C366" w14:textId="77777777" w:rsidR="00F370A1" w:rsidRPr="007A1FE4" w:rsidRDefault="00F370A1" w:rsidP="00F370A1">
            <w:pPr>
              <w:pStyle w:val="TAL"/>
              <w:keepNext w:val="0"/>
              <w:keepLines w:val="0"/>
              <w:widowControl w:val="0"/>
              <w:rPr>
                <w:ins w:id="2160" w:author="Huawei" w:date="2025-08-29T10:35:00Z"/>
                <w:lang w:eastAsia="ja-JP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0EC7B1" w14:textId="77777777" w:rsidR="00F370A1" w:rsidRPr="00577CBE" w:rsidRDefault="00F370A1" w:rsidP="00F370A1">
            <w:pPr>
              <w:pStyle w:val="TAL"/>
              <w:keepNext w:val="0"/>
              <w:keepLines w:val="0"/>
              <w:widowControl w:val="0"/>
              <w:rPr>
                <w:ins w:id="2161" w:author="Huawei" w:date="2025-08-29T10:35:00Z"/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0FAE83" w14:textId="77777777" w:rsidR="00F370A1" w:rsidRPr="00EA5FA7" w:rsidRDefault="00F370A1" w:rsidP="00F370A1">
            <w:pPr>
              <w:pStyle w:val="TAC"/>
              <w:keepNext w:val="0"/>
              <w:keepLines w:val="0"/>
              <w:widowControl w:val="0"/>
              <w:rPr>
                <w:ins w:id="2162" w:author="Huawei" w:date="2025-08-29T10:35:00Z"/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A6AFEE" w14:textId="77777777" w:rsidR="00F370A1" w:rsidRPr="00577CBE" w:rsidRDefault="00F370A1" w:rsidP="00F370A1">
            <w:pPr>
              <w:pStyle w:val="TAC"/>
              <w:keepNext w:val="0"/>
              <w:keepLines w:val="0"/>
              <w:widowControl w:val="0"/>
              <w:rPr>
                <w:ins w:id="2163" w:author="Huawei" w:date="2025-08-29T10:35:00Z"/>
              </w:rPr>
            </w:pPr>
          </w:p>
        </w:tc>
      </w:tr>
      <w:tr w:rsidR="00F370A1" w:rsidRPr="00577CBE" w14:paraId="14C4812F" w14:textId="77777777" w:rsidTr="001468D0">
        <w:trPr>
          <w:ins w:id="2164" w:author="Huawei001" w:date="2025-08-28T13:01:00Z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98F3E" w14:textId="75594D46" w:rsidR="00F370A1" w:rsidRPr="007A1FE4" w:rsidRDefault="00F370A1" w:rsidP="00F370A1">
            <w:pPr>
              <w:pStyle w:val="TAL"/>
              <w:keepNext w:val="0"/>
              <w:keepLines w:val="0"/>
              <w:widowControl w:val="0"/>
              <w:ind w:leftChars="250" w:left="500"/>
              <w:rPr>
                <w:ins w:id="2165" w:author="Huawei001" w:date="2025-08-28T13:01:00Z"/>
                <w:lang w:eastAsia="ja-JP"/>
              </w:rPr>
            </w:pPr>
            <w:ins w:id="2166" w:author="Huawei001" w:date="2025-08-28T13:01:00Z">
              <w:r w:rsidRPr="00B017DF">
                <w:rPr>
                  <w:lang w:eastAsia="ja-JP"/>
                </w:rPr>
                <w:t>&gt;&gt;&gt;&gt;&gt;</w:t>
              </w:r>
            </w:ins>
            <w:ins w:id="2167" w:author="Huawei001" w:date="2025-08-28T13:04:00Z">
              <w:r>
                <w:rPr>
                  <w:lang w:eastAsia="ja-JP"/>
                </w:rPr>
                <w:t xml:space="preserve"> CSI-RS Resource ID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8E935" w14:textId="22AA6B4A" w:rsidR="00F370A1" w:rsidRDefault="00F370A1" w:rsidP="00F370A1">
            <w:pPr>
              <w:pStyle w:val="TAL"/>
              <w:keepNext w:val="0"/>
              <w:keepLines w:val="0"/>
              <w:widowControl w:val="0"/>
              <w:rPr>
                <w:ins w:id="2168" w:author="Huawei001" w:date="2025-08-28T13:01:00Z"/>
              </w:rPr>
            </w:pPr>
            <w:ins w:id="2169" w:author="Huawei001" w:date="2025-08-29T09:34:00Z">
              <w:r>
                <w:t>O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576C1F" w14:textId="77777777" w:rsidR="00F370A1" w:rsidRPr="00577CBE" w:rsidRDefault="00F370A1" w:rsidP="00F370A1">
            <w:pPr>
              <w:pStyle w:val="TAL"/>
              <w:keepNext w:val="0"/>
              <w:keepLines w:val="0"/>
              <w:widowControl w:val="0"/>
              <w:rPr>
                <w:ins w:id="2170" w:author="Huawei001" w:date="2025-08-28T13:01:00Z"/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BC140" w14:textId="2134BBE6" w:rsidR="00F370A1" w:rsidRPr="007A1FE4" w:rsidRDefault="00F370A1" w:rsidP="00F370A1">
            <w:pPr>
              <w:pStyle w:val="TAL"/>
              <w:keepNext w:val="0"/>
              <w:keepLines w:val="0"/>
              <w:widowControl w:val="0"/>
              <w:rPr>
                <w:ins w:id="2171" w:author="Huawei001" w:date="2025-08-28T13:01:00Z"/>
                <w:lang w:eastAsia="ja-JP"/>
              </w:rPr>
            </w:pPr>
            <w:ins w:id="2172" w:author="Huawei001" w:date="2025-08-28T13:01:00Z">
              <w:r w:rsidRPr="006A6F20">
                <w:rPr>
                  <w:rFonts w:cs="Arial"/>
                  <w:szCs w:val="18"/>
                  <w:lang w:eastAsia="ja-JP"/>
                </w:rPr>
                <w:t>INTEGER (0..</w:t>
              </w:r>
            </w:ins>
            <w:ins w:id="2173" w:author="Huawei001" w:date="2025-08-28T13:04:00Z">
              <w:r>
                <w:rPr>
                  <w:rFonts w:cs="Arial"/>
                  <w:szCs w:val="18"/>
                  <w:lang w:eastAsia="ja-JP"/>
                </w:rPr>
                <w:t xml:space="preserve"> 192</w:t>
              </w:r>
            </w:ins>
            <w:ins w:id="2174" w:author="Huawei001" w:date="2025-08-28T13:01:00Z">
              <w:r w:rsidRPr="006A6F20">
                <w:rPr>
                  <w:rFonts w:cs="Arial"/>
                  <w:szCs w:val="18"/>
                  <w:lang w:eastAsia="ja-JP"/>
                </w:rPr>
                <w:t>)</w:t>
              </w:r>
            </w:ins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915B83" w14:textId="77777777" w:rsidR="00F370A1" w:rsidRPr="00577CBE" w:rsidRDefault="00F370A1" w:rsidP="00F370A1">
            <w:pPr>
              <w:pStyle w:val="TAL"/>
              <w:keepNext w:val="0"/>
              <w:keepLines w:val="0"/>
              <w:widowControl w:val="0"/>
              <w:rPr>
                <w:ins w:id="2175" w:author="Huawei001" w:date="2025-08-28T13:01:00Z"/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09153" w14:textId="5051B7DA" w:rsidR="00F370A1" w:rsidRPr="00EA5FA7" w:rsidRDefault="00F370A1" w:rsidP="00F370A1">
            <w:pPr>
              <w:pStyle w:val="TAC"/>
              <w:keepNext w:val="0"/>
              <w:keepLines w:val="0"/>
              <w:widowControl w:val="0"/>
              <w:rPr>
                <w:ins w:id="2176" w:author="Huawei001" w:date="2025-08-28T13:01:00Z"/>
                <w:lang w:eastAsia="ja-JP"/>
              </w:rPr>
            </w:pPr>
            <w:ins w:id="2177" w:author="Huawei001" w:date="2025-08-28T13:01:00Z">
              <w:r w:rsidRPr="00D600CA">
                <w:rPr>
                  <w:lang w:eastAsia="ja-JP"/>
                </w:rPr>
                <w:t>-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3E3BC" w14:textId="77777777" w:rsidR="00F370A1" w:rsidRPr="00577CBE" w:rsidRDefault="00F370A1" w:rsidP="00F370A1">
            <w:pPr>
              <w:pStyle w:val="TAC"/>
              <w:keepNext w:val="0"/>
              <w:keepLines w:val="0"/>
              <w:widowControl w:val="0"/>
              <w:rPr>
                <w:ins w:id="2178" w:author="Huawei001" w:date="2025-08-28T13:01:00Z"/>
              </w:rPr>
            </w:pPr>
          </w:p>
        </w:tc>
      </w:tr>
      <w:tr w:rsidR="00F370A1" w:rsidRPr="00577CBE" w14:paraId="6A28AA2A" w14:textId="77777777" w:rsidTr="001468D0">
        <w:trPr>
          <w:ins w:id="2179" w:author="Huawei001" w:date="2025-08-28T13:01:00Z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C2B5E7" w14:textId="6A07013B" w:rsidR="00F370A1" w:rsidRPr="007A1FE4" w:rsidRDefault="00F370A1" w:rsidP="00F370A1">
            <w:pPr>
              <w:pStyle w:val="TAL"/>
              <w:keepNext w:val="0"/>
              <w:keepLines w:val="0"/>
              <w:widowControl w:val="0"/>
              <w:ind w:leftChars="250" w:left="500"/>
              <w:rPr>
                <w:ins w:id="2180" w:author="Huawei001" w:date="2025-08-28T13:01:00Z"/>
                <w:lang w:eastAsia="ja-JP"/>
              </w:rPr>
            </w:pPr>
            <w:ins w:id="2181" w:author="Huawei001" w:date="2025-08-28T13:01:00Z">
              <w:r w:rsidRPr="007A1FE4">
                <w:rPr>
                  <w:lang w:eastAsia="ja-JP"/>
                </w:rPr>
                <w:t>&gt;&gt;&gt;&gt;&gt;Selected Measurement Quantities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C94844" w14:textId="5A93288E" w:rsidR="00F370A1" w:rsidRDefault="00F370A1" w:rsidP="00F370A1">
            <w:pPr>
              <w:pStyle w:val="TAL"/>
              <w:keepNext w:val="0"/>
              <w:keepLines w:val="0"/>
              <w:widowControl w:val="0"/>
              <w:rPr>
                <w:ins w:id="2182" w:author="Huawei001" w:date="2025-08-28T13:01:00Z"/>
              </w:rPr>
            </w:pPr>
            <w:ins w:id="2183" w:author="Huawei001" w:date="2025-08-29T09:35:00Z">
              <w:r>
                <w:t>O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E64160" w14:textId="77777777" w:rsidR="00F370A1" w:rsidRPr="00577CBE" w:rsidRDefault="00F370A1" w:rsidP="00F370A1">
            <w:pPr>
              <w:pStyle w:val="TAL"/>
              <w:keepNext w:val="0"/>
              <w:keepLines w:val="0"/>
              <w:widowControl w:val="0"/>
              <w:rPr>
                <w:ins w:id="2184" w:author="Huawei001" w:date="2025-08-28T13:01:00Z"/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66F690" w14:textId="5877D731" w:rsidR="00F370A1" w:rsidRPr="007A1FE4" w:rsidRDefault="00F370A1" w:rsidP="00F370A1">
            <w:pPr>
              <w:pStyle w:val="TAL"/>
              <w:keepNext w:val="0"/>
              <w:keepLines w:val="0"/>
              <w:widowControl w:val="0"/>
              <w:rPr>
                <w:ins w:id="2185" w:author="Huawei001" w:date="2025-08-28T13:01:00Z"/>
                <w:lang w:eastAsia="ja-JP"/>
              </w:rPr>
            </w:pPr>
            <w:ins w:id="2186" w:author="Huawei001" w:date="2025-08-28T13:01:00Z">
              <w:r w:rsidRPr="007A1FE4">
                <w:rPr>
                  <w:lang w:eastAsia="ja-JP"/>
                </w:rPr>
                <w:t>Measurement Quantities</w:t>
              </w:r>
              <w:r>
                <w:rPr>
                  <w:lang w:eastAsia="ja-JP"/>
                </w:rPr>
                <w:br/>
              </w:r>
              <w:r>
                <w:t>9.3.1.350</w:t>
              </w:r>
            </w:ins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0DC15E" w14:textId="77777777" w:rsidR="00F370A1" w:rsidRPr="00577CBE" w:rsidRDefault="00F370A1" w:rsidP="00F370A1">
            <w:pPr>
              <w:pStyle w:val="TAL"/>
              <w:keepNext w:val="0"/>
              <w:keepLines w:val="0"/>
              <w:widowControl w:val="0"/>
              <w:rPr>
                <w:ins w:id="2187" w:author="Huawei001" w:date="2025-08-28T13:01:00Z"/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BFD877" w14:textId="08874706" w:rsidR="00F370A1" w:rsidRPr="00EA5FA7" w:rsidRDefault="00F370A1" w:rsidP="00F370A1">
            <w:pPr>
              <w:pStyle w:val="TAC"/>
              <w:keepNext w:val="0"/>
              <w:keepLines w:val="0"/>
              <w:widowControl w:val="0"/>
              <w:rPr>
                <w:ins w:id="2188" w:author="Huawei001" w:date="2025-08-28T13:01:00Z"/>
                <w:lang w:eastAsia="ja-JP"/>
              </w:rPr>
            </w:pPr>
            <w:ins w:id="2189" w:author="Huawei001" w:date="2025-08-28T13:01:00Z">
              <w:r w:rsidRPr="00EA5FA7">
                <w:rPr>
                  <w:lang w:eastAsia="ja-JP"/>
                </w:rPr>
                <w:t>-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0123D" w14:textId="77777777" w:rsidR="00F370A1" w:rsidRPr="00577CBE" w:rsidRDefault="00F370A1" w:rsidP="00F370A1">
            <w:pPr>
              <w:pStyle w:val="TAC"/>
              <w:keepNext w:val="0"/>
              <w:keepLines w:val="0"/>
              <w:widowControl w:val="0"/>
              <w:rPr>
                <w:ins w:id="2190" w:author="Huawei001" w:date="2025-08-28T13:01:00Z"/>
              </w:rPr>
            </w:pPr>
          </w:p>
        </w:tc>
      </w:tr>
    </w:tbl>
    <w:p w14:paraId="716D4171" w14:textId="77777777" w:rsidR="00733ACE" w:rsidRDefault="00733ACE" w:rsidP="00733ACE">
      <w:pPr>
        <w:widowControl w:val="0"/>
        <w:rPr>
          <w:lang w:eastAsia="zh-CN"/>
        </w:rPr>
      </w:pP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86"/>
        <w:gridCol w:w="5670"/>
      </w:tblGrid>
      <w:tr w:rsidR="00733ACE" w:rsidRPr="00F45469" w14:paraId="2B73AC6C" w14:textId="77777777" w:rsidTr="001468D0">
        <w:trPr>
          <w:tblHeader/>
        </w:trPr>
        <w:tc>
          <w:tcPr>
            <w:tcW w:w="3686" w:type="dxa"/>
          </w:tcPr>
          <w:p w14:paraId="077485BD" w14:textId="77777777" w:rsidR="00733ACE" w:rsidRPr="00F45469" w:rsidRDefault="00733ACE" w:rsidP="001468D0">
            <w:pPr>
              <w:pStyle w:val="TAH"/>
              <w:keepNext w:val="0"/>
              <w:keepLines w:val="0"/>
              <w:widowControl w:val="0"/>
              <w:rPr>
                <w:lang w:eastAsia="ja-JP"/>
              </w:rPr>
            </w:pPr>
            <w:r w:rsidRPr="00F45469">
              <w:rPr>
                <w:lang w:eastAsia="ja-JP"/>
              </w:rPr>
              <w:t>Condition</w:t>
            </w:r>
          </w:p>
        </w:tc>
        <w:tc>
          <w:tcPr>
            <w:tcW w:w="5670" w:type="dxa"/>
          </w:tcPr>
          <w:p w14:paraId="1C3B568A" w14:textId="77777777" w:rsidR="00733ACE" w:rsidRPr="00F45469" w:rsidRDefault="00733ACE" w:rsidP="001468D0">
            <w:pPr>
              <w:pStyle w:val="TAH"/>
              <w:keepNext w:val="0"/>
              <w:keepLines w:val="0"/>
              <w:widowControl w:val="0"/>
              <w:rPr>
                <w:lang w:eastAsia="ja-JP"/>
              </w:rPr>
            </w:pPr>
            <w:r w:rsidRPr="00F45469">
              <w:rPr>
                <w:lang w:eastAsia="ja-JP"/>
              </w:rPr>
              <w:t>Explanation</w:t>
            </w:r>
          </w:p>
        </w:tc>
      </w:tr>
      <w:tr w:rsidR="00733ACE" w:rsidRPr="00F45469" w14:paraId="15AECC53" w14:textId="77777777" w:rsidTr="001468D0">
        <w:tc>
          <w:tcPr>
            <w:tcW w:w="3686" w:type="dxa"/>
          </w:tcPr>
          <w:p w14:paraId="0FAA7F3B" w14:textId="77777777" w:rsidR="00733ACE" w:rsidRPr="00F45469" w:rsidRDefault="00733ACE" w:rsidP="001468D0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F45469">
              <w:rPr>
                <w:lang w:eastAsia="ja-JP"/>
              </w:rPr>
              <w:t>if</w:t>
            </w:r>
            <w:r>
              <w:rPr>
                <w:lang w:eastAsia="ja-JP"/>
              </w:rPr>
              <w:t>TriggeringIndicationCellSwitch</w:t>
            </w:r>
          </w:p>
        </w:tc>
        <w:tc>
          <w:tcPr>
            <w:tcW w:w="5670" w:type="dxa"/>
          </w:tcPr>
          <w:p w14:paraId="1ADFC5AA" w14:textId="77777777" w:rsidR="00733ACE" w:rsidRPr="00F45469" w:rsidRDefault="00733ACE" w:rsidP="001468D0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F45469">
              <w:rPr>
                <w:lang w:eastAsia="ja-JP"/>
              </w:rPr>
              <w:t xml:space="preserve">This IE shall be present if the </w:t>
            </w:r>
            <w:r>
              <w:rPr>
                <w:i/>
                <w:iCs/>
                <w:lang w:eastAsia="ja-JP"/>
              </w:rPr>
              <w:t>Triggering Indication</w:t>
            </w:r>
            <w:r w:rsidRPr="00F45469">
              <w:rPr>
                <w:i/>
                <w:iCs/>
                <w:lang w:eastAsia="ja-JP"/>
              </w:rPr>
              <w:t xml:space="preserve"> </w:t>
            </w:r>
            <w:r w:rsidRPr="00F45469">
              <w:rPr>
                <w:lang w:eastAsia="ja-JP"/>
              </w:rPr>
              <w:t>IE is set to the value "</w:t>
            </w:r>
            <w:r>
              <w:rPr>
                <w:lang w:eastAsia="ja-JP"/>
              </w:rPr>
              <w:t>cell switch</w:t>
            </w:r>
            <w:r w:rsidRPr="00F45469">
              <w:rPr>
                <w:lang w:eastAsia="ja-JP"/>
              </w:rPr>
              <w:t>".</w:t>
            </w:r>
          </w:p>
        </w:tc>
      </w:tr>
      <w:tr w:rsidR="00733ACE" w:rsidRPr="00F45469" w14:paraId="4EB4B8F7" w14:textId="77777777" w:rsidTr="001468D0">
        <w:tc>
          <w:tcPr>
            <w:tcW w:w="3686" w:type="dxa"/>
          </w:tcPr>
          <w:p w14:paraId="6DE13D27" w14:textId="77777777" w:rsidR="00733ACE" w:rsidRPr="00F45469" w:rsidRDefault="00733ACE" w:rsidP="001468D0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F45469">
              <w:rPr>
                <w:lang w:eastAsia="ja-JP"/>
              </w:rPr>
              <w:t>if</w:t>
            </w:r>
            <w:r>
              <w:rPr>
                <w:lang w:eastAsia="ja-JP"/>
              </w:rPr>
              <w:t>TriggeringIndicationEarlyULSync</w:t>
            </w:r>
          </w:p>
        </w:tc>
        <w:tc>
          <w:tcPr>
            <w:tcW w:w="5670" w:type="dxa"/>
          </w:tcPr>
          <w:p w14:paraId="74F3F96D" w14:textId="77777777" w:rsidR="00733ACE" w:rsidRPr="00F45469" w:rsidRDefault="00733ACE" w:rsidP="001468D0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F45469">
              <w:rPr>
                <w:lang w:eastAsia="ja-JP"/>
              </w:rPr>
              <w:t xml:space="preserve">This IE shall be present if the </w:t>
            </w:r>
            <w:r>
              <w:rPr>
                <w:i/>
                <w:iCs/>
                <w:lang w:eastAsia="ja-JP"/>
              </w:rPr>
              <w:t>Triggering Indication</w:t>
            </w:r>
            <w:r w:rsidRPr="00F45469">
              <w:rPr>
                <w:i/>
                <w:iCs/>
                <w:lang w:eastAsia="ja-JP"/>
              </w:rPr>
              <w:t xml:space="preserve"> </w:t>
            </w:r>
            <w:r w:rsidRPr="00F45469">
              <w:rPr>
                <w:lang w:eastAsia="ja-JP"/>
              </w:rPr>
              <w:t>IE is set to the value "</w:t>
            </w:r>
            <w:r>
              <w:rPr>
                <w:rFonts w:cs="Arial"/>
                <w:color w:val="212121"/>
                <w:szCs w:val="18"/>
              </w:rPr>
              <w:t>early UL synchronization</w:t>
            </w:r>
            <w:r w:rsidRPr="00F45469">
              <w:rPr>
                <w:lang w:eastAsia="ja-JP"/>
              </w:rPr>
              <w:t xml:space="preserve"> ".</w:t>
            </w:r>
          </w:p>
        </w:tc>
      </w:tr>
      <w:tr w:rsidR="00733ACE" w:rsidRPr="00F45469" w14:paraId="3E70333D" w14:textId="77777777" w:rsidTr="001468D0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28CB01" w14:textId="77777777" w:rsidR="00733ACE" w:rsidRPr="00F45469" w:rsidRDefault="00733ACE" w:rsidP="001468D0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F45469">
              <w:rPr>
                <w:lang w:eastAsia="ja-JP"/>
              </w:rPr>
              <w:t>if</w:t>
            </w:r>
            <w:r>
              <w:rPr>
                <w:lang w:eastAsia="ja-JP"/>
              </w:rPr>
              <w:t>TriggeringIndicationEarlyDLSync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08EB9" w14:textId="77777777" w:rsidR="00733ACE" w:rsidRPr="00F45469" w:rsidRDefault="00733ACE" w:rsidP="001468D0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F45469">
              <w:rPr>
                <w:lang w:eastAsia="ja-JP"/>
              </w:rPr>
              <w:t xml:space="preserve">This IE shall be present if the </w:t>
            </w:r>
            <w:r>
              <w:rPr>
                <w:i/>
                <w:iCs/>
                <w:lang w:eastAsia="ja-JP"/>
              </w:rPr>
              <w:t>Triggering Indication</w:t>
            </w:r>
            <w:r w:rsidRPr="00F45469">
              <w:rPr>
                <w:i/>
                <w:iCs/>
                <w:lang w:eastAsia="ja-JP"/>
              </w:rPr>
              <w:t xml:space="preserve"> </w:t>
            </w:r>
            <w:r w:rsidRPr="00F45469">
              <w:rPr>
                <w:lang w:eastAsia="ja-JP"/>
              </w:rPr>
              <w:t>IE is set to the value "</w:t>
            </w:r>
            <w:r>
              <w:rPr>
                <w:rFonts w:cs="Arial"/>
                <w:color w:val="212121"/>
                <w:szCs w:val="18"/>
              </w:rPr>
              <w:t>early DL synchronization</w:t>
            </w:r>
            <w:r w:rsidRPr="00F45469">
              <w:rPr>
                <w:lang w:eastAsia="ja-JP"/>
              </w:rPr>
              <w:t xml:space="preserve"> ".</w:t>
            </w:r>
          </w:p>
        </w:tc>
      </w:tr>
    </w:tbl>
    <w:p w14:paraId="716A7171" w14:textId="77777777" w:rsidR="00733ACE" w:rsidRPr="00D4104F" w:rsidRDefault="00733ACE" w:rsidP="00733ACE">
      <w:pPr>
        <w:spacing w:after="0"/>
        <w:rPr>
          <w:b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86"/>
        <w:gridCol w:w="5670"/>
      </w:tblGrid>
      <w:tr w:rsidR="00733ACE" w:rsidRPr="006A6F20" w14:paraId="075EEF8D" w14:textId="77777777" w:rsidTr="001468D0">
        <w:trPr>
          <w:tblHeader/>
          <w:jc w:val="center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EE46E" w14:textId="77777777" w:rsidR="00733ACE" w:rsidRPr="00C55210" w:rsidRDefault="00733ACE" w:rsidP="001468D0">
            <w:pPr>
              <w:pStyle w:val="TAH"/>
              <w:keepNext w:val="0"/>
              <w:keepLines w:val="0"/>
              <w:widowControl w:val="0"/>
              <w:rPr>
                <w:lang w:eastAsia="ja-JP"/>
              </w:rPr>
            </w:pPr>
            <w:r w:rsidRPr="00C55210">
              <w:rPr>
                <w:lang w:eastAsia="ja-JP"/>
              </w:rPr>
              <w:t>Range bound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E047C" w14:textId="77777777" w:rsidR="00733ACE" w:rsidRPr="00C55210" w:rsidRDefault="00733ACE" w:rsidP="001468D0">
            <w:pPr>
              <w:pStyle w:val="TAH"/>
              <w:keepNext w:val="0"/>
              <w:keepLines w:val="0"/>
              <w:widowControl w:val="0"/>
              <w:rPr>
                <w:lang w:eastAsia="ja-JP"/>
              </w:rPr>
            </w:pPr>
            <w:r w:rsidRPr="00C55210">
              <w:rPr>
                <w:lang w:eastAsia="ja-JP"/>
              </w:rPr>
              <w:t>Explanation</w:t>
            </w:r>
          </w:p>
        </w:tc>
      </w:tr>
      <w:tr w:rsidR="00733ACE" w14:paraId="6EC2F44C" w14:textId="77777777" w:rsidTr="001468D0">
        <w:trPr>
          <w:jc w:val="center"/>
        </w:trPr>
        <w:tc>
          <w:tcPr>
            <w:tcW w:w="3686" w:type="dxa"/>
          </w:tcPr>
          <w:p w14:paraId="6018BA47" w14:textId="77777777" w:rsidR="00733ACE" w:rsidRDefault="00733ACE" w:rsidP="001468D0">
            <w:pPr>
              <w:pStyle w:val="TAL"/>
              <w:keepNext w:val="0"/>
              <w:keepLines w:val="0"/>
              <w:widowControl w:val="0"/>
              <w:rPr>
                <w:rFonts w:cs="Arial"/>
                <w:bCs/>
                <w:szCs w:val="18"/>
                <w:lang w:eastAsia="ja-JP"/>
              </w:rPr>
            </w:pPr>
            <w:r w:rsidRPr="00543FB0">
              <w:rPr>
                <w:rFonts w:cs="Arial"/>
                <w:bCs/>
                <w:szCs w:val="18"/>
                <w:lang w:eastAsia="ja-JP"/>
              </w:rPr>
              <w:t>maxnoofCandidateCells</w:t>
            </w:r>
          </w:p>
        </w:tc>
        <w:tc>
          <w:tcPr>
            <w:tcW w:w="5670" w:type="dxa"/>
          </w:tcPr>
          <w:p w14:paraId="2FAF2FA1" w14:textId="77777777" w:rsidR="00733ACE" w:rsidRDefault="00733ACE" w:rsidP="001468D0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>
              <w:rPr>
                <w:rFonts w:cs="Arial"/>
                <w:szCs w:val="18"/>
                <w:lang w:eastAsia="ja-JP"/>
              </w:rPr>
              <w:t>Maximum no. of Cells configured towards one UE, the maximum value is 8.</w:t>
            </w:r>
          </w:p>
        </w:tc>
      </w:tr>
      <w:tr w:rsidR="00733ACE" w14:paraId="01117A85" w14:textId="77777777" w:rsidTr="001468D0">
        <w:trPr>
          <w:jc w:val="center"/>
        </w:trPr>
        <w:tc>
          <w:tcPr>
            <w:tcW w:w="3686" w:type="dxa"/>
          </w:tcPr>
          <w:p w14:paraId="48230C62" w14:textId="77777777" w:rsidR="00733ACE" w:rsidRDefault="00733ACE" w:rsidP="001468D0">
            <w:pPr>
              <w:pStyle w:val="TAL"/>
              <w:keepNext w:val="0"/>
              <w:keepLines w:val="0"/>
              <w:widowControl w:val="0"/>
              <w:rPr>
                <w:rFonts w:cs="Arial"/>
                <w:bCs/>
                <w:szCs w:val="18"/>
                <w:lang w:eastAsia="ja-JP"/>
              </w:rPr>
            </w:pPr>
            <w:r w:rsidRPr="006A6F20">
              <w:t>maxnoofSSB</w:t>
            </w:r>
            <w:r>
              <w:t>s</w:t>
            </w:r>
          </w:p>
        </w:tc>
        <w:tc>
          <w:tcPr>
            <w:tcW w:w="5670" w:type="dxa"/>
          </w:tcPr>
          <w:p w14:paraId="039EE059" w14:textId="77777777" w:rsidR="00733ACE" w:rsidRDefault="00733ACE" w:rsidP="001468D0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 w:rsidRPr="006A6F20">
              <w:t xml:space="preserve">Maximum no. </w:t>
            </w:r>
            <w:r>
              <w:t xml:space="preserve">of </w:t>
            </w:r>
            <w:r w:rsidRPr="006A6F20">
              <w:t>SSB</w:t>
            </w:r>
            <w:r>
              <w:t>s</w:t>
            </w:r>
            <w:r w:rsidRPr="006A6F20">
              <w:t xml:space="preserve"> that can be served by a NG-RAN node cell. Value is 64.</w:t>
            </w:r>
          </w:p>
        </w:tc>
      </w:tr>
    </w:tbl>
    <w:p w14:paraId="4E2DB3F5" w14:textId="77777777" w:rsidR="00733ACE" w:rsidRDefault="00733ACE" w:rsidP="00733ACE">
      <w:pPr>
        <w:widowControl w:val="0"/>
        <w:jc w:val="center"/>
        <w:rPr>
          <w:highlight w:val="yellow"/>
        </w:rPr>
      </w:pPr>
    </w:p>
    <w:p w14:paraId="3F44ED5D" w14:textId="5252D121" w:rsidR="00733ACE" w:rsidRDefault="00733ACE" w:rsidP="00733ACE">
      <w:pPr>
        <w:widowControl w:val="0"/>
        <w:jc w:val="center"/>
        <w:rPr>
          <w:highlight w:val="yellow"/>
        </w:rPr>
      </w:pPr>
      <w:r>
        <w:rPr>
          <w:highlight w:val="yellow"/>
        </w:rPr>
        <w:t>/*********************</w:t>
      </w:r>
      <w:r>
        <w:rPr>
          <w:highlight w:val="yellow"/>
          <w:lang w:eastAsia="zh-CN"/>
        </w:rPr>
        <w:t xml:space="preserve">Next </w:t>
      </w:r>
      <w:r>
        <w:rPr>
          <w:highlight w:val="yellow"/>
        </w:rPr>
        <w:t>change***********************/</w:t>
      </w:r>
    </w:p>
    <w:p w14:paraId="1695FF09" w14:textId="77777777" w:rsidR="00733ACE" w:rsidRPr="00065F68" w:rsidRDefault="00733ACE" w:rsidP="00733ACE">
      <w:pPr>
        <w:widowControl w:val="0"/>
      </w:pPr>
    </w:p>
    <w:p w14:paraId="6D466926" w14:textId="77777777" w:rsidR="001C56D0" w:rsidRDefault="001C56D0" w:rsidP="001C56D0">
      <w:pPr>
        <w:widowControl w:val="0"/>
        <w:spacing w:before="120"/>
        <w:textAlignment w:val="baseline"/>
        <w:outlineLvl w:val="3"/>
        <w:rPr>
          <w:ins w:id="2191" w:author="作者"/>
          <w:rFonts w:ascii="Arial" w:hAnsi="Arial"/>
          <w:sz w:val="24"/>
        </w:rPr>
      </w:pPr>
      <w:bookmarkStart w:id="2192" w:name="_Toc184832142"/>
      <w:ins w:id="2193" w:author="作者">
        <w:r>
          <w:rPr>
            <w:rFonts w:ascii="Arial" w:hAnsi="Arial"/>
            <w:sz w:val="24"/>
          </w:rPr>
          <w:t>9.3.1.XX</w:t>
        </w:r>
        <w:r>
          <w:rPr>
            <w:rFonts w:ascii="Arial" w:hAnsi="Arial"/>
            <w:sz w:val="24"/>
          </w:rPr>
          <w:tab/>
          <w:t>LTM Security Information</w:t>
        </w:r>
        <w:bookmarkEnd w:id="2192"/>
      </w:ins>
    </w:p>
    <w:p w14:paraId="413CBAE9" w14:textId="77777777" w:rsidR="001C56D0" w:rsidRDefault="001C56D0" w:rsidP="001C56D0">
      <w:pPr>
        <w:widowControl w:val="0"/>
        <w:textAlignment w:val="baseline"/>
        <w:rPr>
          <w:ins w:id="2194" w:author="作者"/>
        </w:rPr>
      </w:pPr>
      <w:ins w:id="2195" w:author="作者">
        <w:r>
          <w:t>This IE contains the security related information for LTM candidate cell(s) to support the UE in generating the key material for AS security during an inter-CU LTM cell switch.</w:t>
        </w:r>
      </w:ins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85"/>
        <w:gridCol w:w="1017"/>
        <w:gridCol w:w="1878"/>
        <w:gridCol w:w="1431"/>
        <w:gridCol w:w="3118"/>
      </w:tblGrid>
      <w:tr w:rsidR="001C56D0" w14:paraId="7A1A2D84" w14:textId="77777777" w:rsidTr="001C56D0">
        <w:trPr>
          <w:tblHeader/>
          <w:ins w:id="2196" w:author="作者" w:date="2025-08-14T14:21:00Z"/>
        </w:trPr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DB49E5" w14:textId="77777777" w:rsidR="001C56D0" w:rsidRDefault="001C56D0">
            <w:pPr>
              <w:widowControl w:val="0"/>
              <w:spacing w:after="0"/>
              <w:jc w:val="center"/>
              <w:textAlignment w:val="baseline"/>
              <w:rPr>
                <w:ins w:id="2197" w:author="作者"/>
                <w:rFonts w:ascii="Arial" w:eastAsia="Times New Roman" w:hAnsi="Arial" w:cs="Arial"/>
                <w:b/>
                <w:sz w:val="18"/>
                <w:lang w:eastAsia="ja-JP"/>
              </w:rPr>
            </w:pPr>
            <w:ins w:id="2198" w:author="作者">
              <w:r>
                <w:rPr>
                  <w:rFonts w:ascii="Arial" w:hAnsi="Arial" w:cs="Arial"/>
                  <w:b/>
                  <w:sz w:val="18"/>
                  <w:lang w:eastAsia="ja-JP"/>
                </w:rPr>
                <w:t>IE/Group Name</w:t>
              </w:r>
            </w:ins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AEBA72" w14:textId="77777777" w:rsidR="001C56D0" w:rsidRDefault="001C56D0">
            <w:pPr>
              <w:widowControl w:val="0"/>
              <w:spacing w:after="0"/>
              <w:jc w:val="center"/>
              <w:textAlignment w:val="baseline"/>
              <w:rPr>
                <w:ins w:id="2199" w:author="作者"/>
                <w:rFonts w:ascii="Arial" w:hAnsi="Arial" w:cs="Arial"/>
                <w:b/>
                <w:sz w:val="18"/>
                <w:lang w:eastAsia="ja-JP"/>
              </w:rPr>
            </w:pPr>
            <w:ins w:id="2200" w:author="作者">
              <w:r>
                <w:rPr>
                  <w:rFonts w:ascii="Arial" w:hAnsi="Arial" w:cs="Arial"/>
                  <w:b/>
                  <w:sz w:val="18"/>
                  <w:lang w:eastAsia="ja-JP"/>
                </w:rPr>
                <w:t>Presence</w:t>
              </w:r>
            </w:ins>
          </w:p>
        </w:tc>
        <w:tc>
          <w:tcPr>
            <w:tcW w:w="9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33829B" w14:textId="77777777" w:rsidR="001C56D0" w:rsidRDefault="001C56D0">
            <w:pPr>
              <w:widowControl w:val="0"/>
              <w:spacing w:after="0"/>
              <w:jc w:val="center"/>
              <w:textAlignment w:val="baseline"/>
              <w:rPr>
                <w:ins w:id="2201" w:author="作者"/>
                <w:rFonts w:ascii="Arial" w:hAnsi="Arial" w:cs="Arial"/>
                <w:b/>
                <w:sz w:val="18"/>
                <w:lang w:eastAsia="ja-JP"/>
              </w:rPr>
            </w:pPr>
            <w:ins w:id="2202" w:author="作者">
              <w:r>
                <w:rPr>
                  <w:rFonts w:ascii="Arial" w:hAnsi="Arial" w:cs="Arial"/>
                  <w:b/>
                  <w:sz w:val="18"/>
                  <w:lang w:eastAsia="ja-JP"/>
                </w:rPr>
                <w:t>Range</w:t>
              </w:r>
            </w:ins>
          </w:p>
        </w:tc>
        <w:tc>
          <w:tcPr>
            <w:tcW w:w="7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2629F5" w14:textId="77777777" w:rsidR="001C56D0" w:rsidRDefault="001C56D0">
            <w:pPr>
              <w:widowControl w:val="0"/>
              <w:spacing w:after="0"/>
              <w:jc w:val="center"/>
              <w:textAlignment w:val="baseline"/>
              <w:rPr>
                <w:ins w:id="2203" w:author="作者"/>
                <w:rFonts w:ascii="Arial" w:hAnsi="Arial" w:cs="Arial"/>
                <w:b/>
                <w:sz w:val="18"/>
                <w:lang w:eastAsia="ja-JP"/>
              </w:rPr>
            </w:pPr>
            <w:ins w:id="2204" w:author="作者">
              <w:r>
                <w:rPr>
                  <w:rFonts w:ascii="Arial" w:hAnsi="Arial" w:cs="Arial"/>
                  <w:b/>
                  <w:sz w:val="18"/>
                  <w:lang w:eastAsia="ja-JP"/>
                </w:rPr>
                <w:t>IE type and reference</w:t>
              </w:r>
            </w:ins>
          </w:p>
        </w:tc>
        <w:tc>
          <w:tcPr>
            <w:tcW w:w="1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2477F2" w14:textId="77777777" w:rsidR="001C56D0" w:rsidRDefault="001C56D0">
            <w:pPr>
              <w:widowControl w:val="0"/>
              <w:spacing w:after="0"/>
              <w:jc w:val="center"/>
              <w:textAlignment w:val="baseline"/>
              <w:rPr>
                <w:ins w:id="2205" w:author="作者"/>
                <w:rFonts w:ascii="Arial" w:hAnsi="Arial" w:cs="Arial"/>
                <w:b/>
                <w:sz w:val="18"/>
                <w:lang w:eastAsia="ja-JP"/>
              </w:rPr>
            </w:pPr>
            <w:ins w:id="2206" w:author="作者">
              <w:r>
                <w:rPr>
                  <w:rFonts w:ascii="Arial" w:hAnsi="Arial" w:cs="Arial"/>
                  <w:b/>
                  <w:sz w:val="18"/>
                  <w:lang w:eastAsia="ja-JP"/>
                </w:rPr>
                <w:t>Semantics description</w:t>
              </w:r>
            </w:ins>
          </w:p>
        </w:tc>
      </w:tr>
      <w:tr w:rsidR="001C56D0" w14:paraId="05A3417F" w14:textId="77777777" w:rsidTr="001C56D0">
        <w:trPr>
          <w:ins w:id="2207" w:author="作者" w:date="2025-08-14T14:21:00Z"/>
        </w:trPr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512068" w14:textId="77777777" w:rsidR="001C56D0" w:rsidRDefault="001C56D0">
            <w:pPr>
              <w:widowControl w:val="0"/>
              <w:spacing w:after="0"/>
              <w:textAlignment w:val="baseline"/>
              <w:rPr>
                <w:ins w:id="2208" w:author="作者"/>
                <w:rFonts w:ascii="Arial" w:hAnsi="Arial" w:cs="Arial"/>
                <w:sz w:val="18"/>
                <w:lang w:eastAsia="zh-CN"/>
              </w:rPr>
            </w:pPr>
            <w:ins w:id="2209" w:author="作者">
              <w:r>
                <w:rPr>
                  <w:rFonts w:ascii="Arial" w:hAnsi="Arial"/>
                  <w:sz w:val="18"/>
                </w:rPr>
                <w:t>Next Hop Chaining Count</w:t>
              </w:r>
            </w:ins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550E93" w14:textId="77777777" w:rsidR="001C56D0" w:rsidRDefault="001C56D0">
            <w:pPr>
              <w:widowControl w:val="0"/>
              <w:spacing w:after="0"/>
              <w:textAlignment w:val="baseline"/>
              <w:rPr>
                <w:ins w:id="2210" w:author="作者"/>
                <w:rFonts w:ascii="Arial" w:hAnsi="Arial" w:cs="Arial"/>
                <w:sz w:val="18"/>
                <w:lang w:eastAsia="zh-CN"/>
              </w:rPr>
            </w:pPr>
            <w:ins w:id="2211" w:author="作者">
              <w:r>
                <w:rPr>
                  <w:rFonts w:ascii="Arial" w:hAnsi="Arial"/>
                  <w:sz w:val="18"/>
                </w:rPr>
                <w:t>M</w:t>
              </w:r>
            </w:ins>
          </w:p>
        </w:tc>
        <w:tc>
          <w:tcPr>
            <w:tcW w:w="9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1CDA3F" w14:textId="77777777" w:rsidR="001C56D0" w:rsidRDefault="001C56D0">
            <w:pPr>
              <w:widowControl w:val="0"/>
              <w:spacing w:after="0"/>
              <w:textAlignment w:val="baseline"/>
              <w:rPr>
                <w:ins w:id="2212" w:author="作者"/>
                <w:rFonts w:ascii="Arial" w:eastAsia="Times New Roman" w:hAnsi="Arial"/>
                <w:i/>
                <w:sz w:val="18"/>
                <w:lang w:eastAsia="ja-JP"/>
              </w:rPr>
            </w:pPr>
          </w:p>
        </w:tc>
        <w:tc>
          <w:tcPr>
            <w:tcW w:w="7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ED693E" w14:textId="77777777" w:rsidR="001C56D0" w:rsidRDefault="001C56D0">
            <w:pPr>
              <w:widowControl w:val="0"/>
              <w:spacing w:after="0"/>
              <w:textAlignment w:val="baseline"/>
              <w:rPr>
                <w:ins w:id="2213" w:author="作者"/>
                <w:rFonts w:ascii="Arial" w:hAnsi="Arial" w:cs="Arial"/>
                <w:sz w:val="18"/>
                <w:lang w:eastAsia="ja-JP"/>
              </w:rPr>
            </w:pPr>
            <w:ins w:id="2214" w:author="作者">
              <w:r>
                <w:rPr>
                  <w:rFonts w:ascii="Arial" w:hAnsi="Arial" w:cs="Arial"/>
                </w:rPr>
                <w:t>INTEGER (0..7)</w:t>
              </w:r>
            </w:ins>
          </w:p>
        </w:tc>
        <w:tc>
          <w:tcPr>
            <w:tcW w:w="1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EB5EDD" w14:textId="77777777" w:rsidR="001C56D0" w:rsidRDefault="001C56D0">
            <w:pPr>
              <w:widowControl w:val="0"/>
              <w:spacing w:after="0"/>
              <w:textAlignment w:val="baseline"/>
              <w:rPr>
                <w:ins w:id="2215" w:author="作者"/>
                <w:rFonts w:ascii="Arial" w:hAnsi="Arial" w:cs="Arial"/>
                <w:sz w:val="18"/>
                <w:lang w:eastAsia="ja-JP"/>
              </w:rPr>
            </w:pPr>
            <w:ins w:id="2216" w:author="作者">
              <w:r>
                <w:rPr>
                  <w:rFonts w:ascii="Arial" w:hAnsi="Arial" w:cs="Arial"/>
                </w:rPr>
                <w:t>Next Hop Chaining Count (NCC) defined in TS 33.501 [</w:t>
              </w:r>
              <w:r>
                <w:rPr>
                  <w:rFonts w:ascii="Arial" w:hAnsi="Arial" w:cs="Arial"/>
                  <w:highlight w:val="cyan"/>
                </w:rPr>
                <w:t>Y</w:t>
              </w:r>
              <w:r>
                <w:rPr>
                  <w:rFonts w:ascii="Arial" w:hAnsi="Arial" w:cs="Arial"/>
                </w:rPr>
                <w:t>]</w:t>
              </w:r>
            </w:ins>
          </w:p>
        </w:tc>
      </w:tr>
      <w:tr w:rsidR="001C56D0" w14:paraId="561D4246" w14:textId="77777777" w:rsidTr="001C56D0">
        <w:trPr>
          <w:ins w:id="2217" w:author="作者" w:date="2025-08-14T14:21:00Z"/>
        </w:trPr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144641" w14:textId="1A5A9FE0" w:rsidR="001C56D0" w:rsidRDefault="001C56D0">
            <w:pPr>
              <w:widowControl w:val="0"/>
              <w:spacing w:after="0"/>
              <w:textAlignment w:val="baseline"/>
              <w:rPr>
                <w:ins w:id="2218" w:author="作者"/>
                <w:rFonts w:ascii="Arial" w:hAnsi="Arial"/>
                <w:sz w:val="18"/>
                <w:lang w:eastAsia="ko-KR"/>
              </w:rPr>
            </w:pPr>
            <w:ins w:id="2219" w:author="作者">
              <w:del w:id="2220" w:author="Huawei" w:date="2025-08-29T11:41:00Z">
                <w:r w:rsidDel="00F1252A">
                  <w:rPr>
                    <w:rFonts w:ascii="Arial" w:hAnsi="Arial"/>
                    <w:sz w:val="18"/>
                  </w:rPr>
                  <w:delText>Security Change Serving Cell Configuration</w:delText>
                </w:r>
              </w:del>
            </w:ins>
            <w:ins w:id="2221" w:author="Huawei" w:date="2025-08-29T11:41:00Z">
              <w:r w:rsidR="00F1252A">
                <w:rPr>
                  <w:rFonts w:ascii="Arial" w:hAnsi="Arial" w:cs="Arial"/>
                  <w:i/>
                  <w:iCs/>
                </w:rPr>
                <w:t xml:space="preserve"> </w:t>
              </w:r>
              <w:r w:rsidR="00F1252A">
                <w:rPr>
                  <w:rFonts w:ascii="Arial" w:hAnsi="Arial" w:cs="Arial"/>
                  <w:i/>
                  <w:iCs/>
                </w:rPr>
                <w:t>Serving</w:t>
              </w:r>
              <w:r w:rsidR="00F1252A">
                <w:rPr>
                  <w:rFonts w:ascii="Arial" w:hAnsi="Arial" w:cs="Arial"/>
                  <w:i/>
                  <w:iCs/>
                </w:rPr>
                <w:t xml:space="preserve"> </w:t>
              </w:r>
              <w:r w:rsidR="00F1252A">
                <w:rPr>
                  <w:rFonts w:ascii="Arial" w:hAnsi="Arial" w:cs="Arial"/>
                  <w:i/>
                  <w:iCs/>
                </w:rPr>
                <w:t>Cell</w:t>
              </w:r>
              <w:r w:rsidR="00F1252A">
                <w:rPr>
                  <w:rFonts w:ascii="Arial" w:hAnsi="Arial" w:cs="Arial"/>
                  <w:i/>
                  <w:iCs/>
                </w:rPr>
                <w:t xml:space="preserve"> </w:t>
              </w:r>
              <w:r w:rsidR="00F1252A">
                <w:rPr>
                  <w:rFonts w:ascii="Arial" w:hAnsi="Arial" w:cs="Arial"/>
                  <w:i/>
                  <w:iCs/>
                </w:rPr>
                <w:t>No</w:t>
              </w:r>
              <w:r w:rsidR="00F1252A">
                <w:rPr>
                  <w:rFonts w:ascii="Arial" w:hAnsi="Arial" w:cs="Arial"/>
                  <w:i/>
                  <w:iCs/>
                </w:rPr>
                <w:t xml:space="preserve"> </w:t>
              </w:r>
              <w:r w:rsidR="00F1252A">
                <w:rPr>
                  <w:rFonts w:ascii="Arial" w:hAnsi="Arial" w:cs="Arial"/>
                  <w:i/>
                  <w:iCs/>
                </w:rPr>
                <w:t>Security</w:t>
              </w:r>
              <w:r w:rsidR="00F1252A">
                <w:rPr>
                  <w:rFonts w:ascii="Arial" w:hAnsi="Arial" w:cs="Arial"/>
                  <w:i/>
                  <w:iCs/>
                </w:rPr>
                <w:t xml:space="preserve"> </w:t>
              </w:r>
              <w:r w:rsidR="00F1252A">
                <w:rPr>
                  <w:rFonts w:ascii="Arial" w:hAnsi="Arial" w:cs="Arial"/>
                  <w:i/>
                  <w:iCs/>
                </w:rPr>
                <w:t>Change</w:t>
              </w:r>
              <w:r w:rsidR="00F1252A">
                <w:rPr>
                  <w:rFonts w:ascii="Arial" w:hAnsi="Arial" w:cs="Arial"/>
                  <w:i/>
                  <w:iCs/>
                </w:rPr>
                <w:t xml:space="preserve"> </w:t>
              </w:r>
              <w:r w:rsidR="00F1252A">
                <w:rPr>
                  <w:rFonts w:ascii="Arial" w:hAnsi="Arial" w:cs="Arial"/>
                  <w:i/>
                  <w:iCs/>
                </w:rPr>
                <w:t>ID</w:t>
              </w:r>
            </w:ins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D81065" w14:textId="77777777" w:rsidR="001C56D0" w:rsidRDefault="001C56D0">
            <w:pPr>
              <w:widowControl w:val="0"/>
              <w:spacing w:after="0"/>
              <w:textAlignment w:val="baseline"/>
              <w:rPr>
                <w:ins w:id="2222" w:author="作者"/>
                <w:rFonts w:ascii="Arial" w:hAnsi="Arial"/>
                <w:sz w:val="18"/>
              </w:rPr>
            </w:pPr>
            <w:ins w:id="2223" w:author="作者">
              <w:r>
                <w:rPr>
                  <w:rFonts w:ascii="Arial" w:hAnsi="Arial"/>
                  <w:sz w:val="18"/>
                </w:rPr>
                <w:t>O</w:t>
              </w:r>
            </w:ins>
          </w:p>
        </w:tc>
        <w:tc>
          <w:tcPr>
            <w:tcW w:w="9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F9B1EE" w14:textId="77777777" w:rsidR="001C56D0" w:rsidRDefault="001C56D0">
            <w:pPr>
              <w:widowControl w:val="0"/>
              <w:spacing w:after="0"/>
              <w:textAlignment w:val="baseline"/>
              <w:rPr>
                <w:ins w:id="2224" w:author="作者"/>
                <w:rFonts w:ascii="Arial" w:eastAsia="Times New Roman" w:hAnsi="Arial"/>
                <w:i/>
                <w:sz w:val="18"/>
                <w:lang w:eastAsia="ja-JP"/>
              </w:rPr>
            </w:pPr>
          </w:p>
        </w:tc>
        <w:tc>
          <w:tcPr>
            <w:tcW w:w="7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2BDCFD" w14:textId="77777777" w:rsidR="001C56D0" w:rsidRDefault="001C56D0">
            <w:pPr>
              <w:widowControl w:val="0"/>
              <w:spacing w:after="0"/>
              <w:textAlignment w:val="baseline"/>
              <w:rPr>
                <w:ins w:id="2225" w:author="作者"/>
                <w:rFonts w:ascii="Arial" w:hAnsi="Arial" w:cs="Arial"/>
                <w:lang w:eastAsia="ko-KR"/>
              </w:rPr>
            </w:pPr>
            <w:ins w:id="2226" w:author="作者">
              <w:r>
                <w:rPr>
                  <w:rFonts w:ascii="Arial" w:hAnsi="Arial" w:cs="Arial"/>
                </w:rPr>
                <w:t>OCTET STRING</w:t>
              </w:r>
            </w:ins>
          </w:p>
        </w:tc>
        <w:tc>
          <w:tcPr>
            <w:tcW w:w="1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C9B477" w14:textId="77777777" w:rsidR="001C56D0" w:rsidRDefault="001C56D0">
            <w:pPr>
              <w:widowControl w:val="0"/>
              <w:spacing w:after="0"/>
              <w:textAlignment w:val="baseline"/>
              <w:rPr>
                <w:ins w:id="2227" w:author="作者"/>
                <w:rFonts w:ascii="Arial" w:hAnsi="Arial" w:cs="Arial"/>
              </w:rPr>
            </w:pPr>
            <w:ins w:id="2228" w:author="作者">
              <w:r>
                <w:rPr>
                  <w:rFonts w:ascii="Arial" w:hAnsi="Arial" w:cs="Arial"/>
                </w:rPr>
                <w:t xml:space="preserve">Includes the </w:t>
              </w:r>
              <w:r>
                <w:rPr>
                  <w:rFonts w:ascii="Arial" w:hAnsi="Arial" w:cs="Arial"/>
                  <w:i/>
                  <w:iCs/>
                </w:rPr>
                <w:t>ltm-ServingCellNoSecurityChangeID</w:t>
              </w:r>
              <w:r>
                <w:rPr>
                  <w:rFonts w:ascii="Arial" w:hAnsi="Arial" w:cs="Arial"/>
                </w:rPr>
                <w:t xml:space="preserve">  IE as defined in TS 38.331 [8], for the current serving cell.</w:t>
              </w:r>
            </w:ins>
          </w:p>
        </w:tc>
      </w:tr>
      <w:tr w:rsidR="001C56D0" w14:paraId="21F9A938" w14:textId="77777777" w:rsidTr="001C56D0">
        <w:trPr>
          <w:ins w:id="2229" w:author="作者" w:date="2025-08-14T14:21:00Z"/>
        </w:trPr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8459D0" w14:textId="77777777" w:rsidR="001C56D0" w:rsidRDefault="001C56D0">
            <w:pPr>
              <w:widowControl w:val="0"/>
              <w:spacing w:after="0"/>
              <w:textAlignment w:val="baseline"/>
              <w:rPr>
                <w:ins w:id="2230" w:author="作者"/>
                <w:rFonts w:ascii="Arial" w:hAnsi="Arial"/>
                <w:sz w:val="18"/>
              </w:rPr>
            </w:pPr>
            <w:ins w:id="2231" w:author="作者">
              <w:r>
                <w:rPr>
                  <w:rFonts w:ascii="Arial" w:hAnsi="Arial"/>
                  <w:sz w:val="18"/>
                </w:rPr>
                <w:t>Security Change  Candidate Cell Information List</w:t>
              </w:r>
            </w:ins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7646FE" w14:textId="77777777" w:rsidR="001C56D0" w:rsidRDefault="001C56D0">
            <w:pPr>
              <w:rPr>
                <w:ins w:id="2232" w:author="作者"/>
                <w:rFonts w:ascii="Arial" w:hAnsi="Arial"/>
                <w:sz w:val="18"/>
              </w:rPr>
            </w:pPr>
          </w:p>
        </w:tc>
        <w:tc>
          <w:tcPr>
            <w:tcW w:w="9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8E7496" w14:textId="77777777" w:rsidR="001C56D0" w:rsidRDefault="001C56D0">
            <w:pPr>
              <w:widowControl w:val="0"/>
              <w:spacing w:after="0"/>
              <w:textAlignment w:val="baseline"/>
              <w:rPr>
                <w:ins w:id="2233" w:author="作者"/>
                <w:rFonts w:ascii="Arial" w:hAnsi="Arial"/>
                <w:i/>
                <w:sz w:val="18"/>
                <w:lang w:eastAsia="ja-JP"/>
              </w:rPr>
            </w:pPr>
            <w:ins w:id="2234" w:author="作者">
              <w:r>
                <w:rPr>
                  <w:rFonts w:ascii="Arial" w:hAnsi="Arial"/>
                  <w:i/>
                  <w:sz w:val="18"/>
                  <w:lang w:eastAsia="ja-JP"/>
                </w:rPr>
                <w:t>0..1</w:t>
              </w:r>
            </w:ins>
          </w:p>
        </w:tc>
        <w:tc>
          <w:tcPr>
            <w:tcW w:w="7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1B7111" w14:textId="77777777" w:rsidR="001C56D0" w:rsidRDefault="001C56D0">
            <w:pPr>
              <w:rPr>
                <w:ins w:id="2235" w:author="作者"/>
                <w:rFonts w:ascii="Arial" w:hAnsi="Arial"/>
                <w:i/>
                <w:sz w:val="18"/>
                <w:lang w:eastAsia="ja-JP"/>
              </w:rPr>
            </w:pPr>
          </w:p>
        </w:tc>
        <w:tc>
          <w:tcPr>
            <w:tcW w:w="1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CD5319" w14:textId="77777777" w:rsidR="001C56D0" w:rsidRDefault="001C56D0">
            <w:pPr>
              <w:spacing w:after="0"/>
              <w:rPr>
                <w:rFonts w:ascii="CG Times (WN)" w:hAnsi="CG Times (WN)"/>
                <w:lang w:val="en-US" w:eastAsia="zh-CN"/>
              </w:rPr>
            </w:pPr>
          </w:p>
        </w:tc>
      </w:tr>
      <w:tr w:rsidR="001C56D0" w14:paraId="3FA6F3CC" w14:textId="77777777" w:rsidTr="001C56D0">
        <w:trPr>
          <w:ins w:id="2236" w:author="作者" w:date="2025-08-14T14:21:00Z"/>
        </w:trPr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DD9999" w14:textId="77777777" w:rsidR="001C56D0" w:rsidRDefault="001C56D0">
            <w:pPr>
              <w:widowControl w:val="0"/>
              <w:spacing w:after="0"/>
              <w:textAlignment w:val="baseline"/>
              <w:rPr>
                <w:ins w:id="2237" w:author="作者"/>
                <w:rFonts w:ascii="Arial" w:hAnsi="Arial"/>
                <w:sz w:val="18"/>
                <w:lang w:eastAsia="ko-KR"/>
              </w:rPr>
            </w:pPr>
            <w:ins w:id="2238" w:author="作者">
              <w:r>
                <w:rPr>
                  <w:rFonts w:ascii="Arial" w:hAnsi="Arial"/>
                  <w:sz w:val="18"/>
                </w:rPr>
                <w:t>&gt;Security Change  Candidate Cell Information Item</w:t>
              </w:r>
            </w:ins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5A244D" w14:textId="77777777" w:rsidR="001C56D0" w:rsidRDefault="001C56D0">
            <w:pPr>
              <w:rPr>
                <w:ins w:id="2239" w:author="作者"/>
                <w:rFonts w:ascii="Arial" w:hAnsi="Arial"/>
                <w:sz w:val="18"/>
              </w:rPr>
            </w:pPr>
          </w:p>
        </w:tc>
        <w:tc>
          <w:tcPr>
            <w:tcW w:w="9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2F6DC5" w14:textId="77777777" w:rsidR="001C56D0" w:rsidRDefault="001C56D0">
            <w:pPr>
              <w:widowControl w:val="0"/>
              <w:spacing w:after="0"/>
              <w:textAlignment w:val="baseline"/>
              <w:rPr>
                <w:ins w:id="2240" w:author="作者"/>
                <w:rFonts w:ascii="Arial" w:hAnsi="Arial"/>
                <w:i/>
                <w:sz w:val="18"/>
                <w:lang w:eastAsia="ja-JP"/>
              </w:rPr>
            </w:pPr>
            <w:ins w:id="2241" w:author="作者">
              <w:r>
                <w:rPr>
                  <w:rFonts w:ascii="Arial" w:hAnsi="Arial"/>
                  <w:i/>
                  <w:sz w:val="18"/>
                  <w:lang w:eastAsia="ja-JP"/>
                </w:rPr>
                <w:t>1.. &lt;maxnoofLTMCells&gt;</w:t>
              </w:r>
            </w:ins>
          </w:p>
        </w:tc>
        <w:tc>
          <w:tcPr>
            <w:tcW w:w="7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932092" w14:textId="77777777" w:rsidR="001C56D0" w:rsidRDefault="001C56D0">
            <w:pPr>
              <w:rPr>
                <w:ins w:id="2242" w:author="作者"/>
                <w:rFonts w:ascii="Arial" w:hAnsi="Arial"/>
                <w:i/>
                <w:sz w:val="18"/>
                <w:lang w:eastAsia="ja-JP"/>
              </w:rPr>
            </w:pPr>
          </w:p>
        </w:tc>
        <w:tc>
          <w:tcPr>
            <w:tcW w:w="1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553A35" w14:textId="77777777" w:rsidR="001C56D0" w:rsidRDefault="001C56D0">
            <w:pPr>
              <w:spacing w:after="0"/>
              <w:rPr>
                <w:rFonts w:ascii="CG Times (WN)" w:hAnsi="CG Times (WN)"/>
                <w:lang w:val="en-US" w:eastAsia="zh-CN"/>
              </w:rPr>
            </w:pPr>
          </w:p>
        </w:tc>
      </w:tr>
      <w:tr w:rsidR="001C56D0" w14:paraId="371612B5" w14:textId="77777777" w:rsidTr="001C56D0">
        <w:trPr>
          <w:ins w:id="2243" w:author="作者" w:date="2025-08-14T14:21:00Z"/>
        </w:trPr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E3AC5C" w14:textId="77777777" w:rsidR="001C56D0" w:rsidRDefault="001C56D0">
            <w:pPr>
              <w:widowControl w:val="0"/>
              <w:spacing w:after="0"/>
              <w:textAlignment w:val="baseline"/>
              <w:rPr>
                <w:ins w:id="2244" w:author="作者"/>
                <w:rFonts w:ascii="Arial" w:hAnsi="Arial"/>
                <w:sz w:val="18"/>
                <w:lang w:eastAsia="ko-KR"/>
              </w:rPr>
            </w:pPr>
            <w:ins w:id="2245" w:author="作者">
              <w:r>
                <w:rPr>
                  <w:rFonts w:ascii="Arial" w:hAnsi="Arial"/>
                  <w:sz w:val="18"/>
                </w:rPr>
                <w:t>&gt;&gt;Cell ID</w:t>
              </w:r>
            </w:ins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57F154" w14:textId="77777777" w:rsidR="001C56D0" w:rsidRDefault="001C56D0">
            <w:pPr>
              <w:widowControl w:val="0"/>
              <w:spacing w:after="0"/>
              <w:textAlignment w:val="baseline"/>
              <w:rPr>
                <w:ins w:id="2246" w:author="作者"/>
                <w:rFonts w:ascii="Arial" w:hAnsi="Arial"/>
                <w:sz w:val="18"/>
              </w:rPr>
            </w:pPr>
            <w:ins w:id="2247" w:author="作者">
              <w:r>
                <w:rPr>
                  <w:rFonts w:ascii="Arial" w:hAnsi="Arial"/>
                  <w:sz w:val="18"/>
                </w:rPr>
                <w:t>M</w:t>
              </w:r>
            </w:ins>
          </w:p>
        </w:tc>
        <w:tc>
          <w:tcPr>
            <w:tcW w:w="9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20E4B" w14:textId="77777777" w:rsidR="001C56D0" w:rsidRDefault="001C56D0">
            <w:pPr>
              <w:widowControl w:val="0"/>
              <w:spacing w:after="0"/>
              <w:textAlignment w:val="baseline"/>
              <w:rPr>
                <w:ins w:id="2248" w:author="作者"/>
                <w:rFonts w:ascii="Arial" w:eastAsia="Times New Roman" w:hAnsi="Arial"/>
                <w:i/>
                <w:sz w:val="18"/>
                <w:lang w:eastAsia="ja-JP"/>
              </w:rPr>
            </w:pPr>
          </w:p>
        </w:tc>
        <w:tc>
          <w:tcPr>
            <w:tcW w:w="7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7B1782" w14:textId="77777777" w:rsidR="001C56D0" w:rsidRDefault="001C56D0">
            <w:pPr>
              <w:widowControl w:val="0"/>
              <w:spacing w:after="0"/>
              <w:textAlignment w:val="baseline"/>
              <w:rPr>
                <w:ins w:id="2249" w:author="作者"/>
                <w:rFonts w:ascii="Arial" w:hAnsi="Arial" w:cs="Arial"/>
                <w:lang w:eastAsia="ko-KR"/>
              </w:rPr>
            </w:pPr>
            <w:ins w:id="2250" w:author="作者">
              <w:r>
                <w:rPr>
                  <w:rFonts w:ascii="Arial" w:hAnsi="Arial" w:cs="Arial"/>
                </w:rPr>
                <w:t>NR CGI</w:t>
              </w:r>
            </w:ins>
          </w:p>
          <w:p w14:paraId="75419BE8" w14:textId="77777777" w:rsidR="001C56D0" w:rsidRDefault="001C56D0">
            <w:pPr>
              <w:widowControl w:val="0"/>
              <w:spacing w:after="0"/>
              <w:textAlignment w:val="baseline"/>
              <w:rPr>
                <w:ins w:id="2251" w:author="作者"/>
                <w:rFonts w:ascii="Arial" w:hAnsi="Arial" w:cs="Arial"/>
              </w:rPr>
            </w:pPr>
            <w:ins w:id="2252" w:author="作者">
              <w:r>
                <w:rPr>
                  <w:rFonts w:ascii="Arial" w:hAnsi="Arial" w:cs="Arial"/>
                </w:rPr>
                <w:t>9.3.1.12</w:t>
              </w:r>
            </w:ins>
          </w:p>
        </w:tc>
        <w:tc>
          <w:tcPr>
            <w:tcW w:w="1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0710A2" w14:textId="77777777" w:rsidR="001C56D0" w:rsidRDefault="001C56D0">
            <w:pPr>
              <w:rPr>
                <w:ins w:id="2253" w:author="作者"/>
                <w:rFonts w:ascii="Arial" w:hAnsi="Arial" w:cs="Arial"/>
              </w:rPr>
            </w:pPr>
          </w:p>
        </w:tc>
      </w:tr>
      <w:tr w:rsidR="001C56D0" w14:paraId="07AF7991" w14:textId="77777777" w:rsidTr="001C56D0">
        <w:trPr>
          <w:ins w:id="2254" w:author="作者" w:date="2025-08-14T14:21:00Z"/>
        </w:trPr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D88D55" w14:textId="3FEB3D2E" w:rsidR="001C56D0" w:rsidRDefault="001C56D0">
            <w:pPr>
              <w:widowControl w:val="0"/>
              <w:spacing w:after="0"/>
              <w:textAlignment w:val="baseline"/>
              <w:rPr>
                <w:ins w:id="2255" w:author="作者"/>
                <w:rFonts w:ascii="Arial" w:hAnsi="Arial"/>
                <w:sz w:val="18"/>
                <w:lang w:eastAsia="ko-KR"/>
              </w:rPr>
            </w:pPr>
            <w:ins w:id="2256" w:author="作者">
              <w:r>
                <w:rPr>
                  <w:rFonts w:ascii="Arial" w:hAnsi="Arial"/>
                  <w:sz w:val="18"/>
                </w:rPr>
                <w:t>&gt;&gt;</w:t>
              </w:r>
              <w:del w:id="2257" w:author="Huawei" w:date="2025-08-29T11:42:00Z">
                <w:r w:rsidDel="00F1252A">
                  <w:rPr>
                    <w:rFonts w:ascii="Arial" w:hAnsi="Arial"/>
                    <w:sz w:val="18"/>
                  </w:rPr>
                  <w:delText>Security Change  Candidate Cell Configuration</w:delText>
                </w:r>
              </w:del>
            </w:ins>
            <w:ins w:id="2258" w:author="Huawei" w:date="2025-08-29T11:42:00Z">
              <w:r w:rsidR="00F1252A">
                <w:rPr>
                  <w:rFonts w:ascii="Arial" w:hAnsi="Arial" w:cs="Arial"/>
                  <w:i/>
                  <w:iCs/>
                </w:rPr>
                <w:t xml:space="preserve"> </w:t>
              </w:r>
              <w:r w:rsidR="00F1252A">
                <w:rPr>
                  <w:rFonts w:ascii="Arial" w:hAnsi="Arial" w:cs="Arial"/>
                  <w:i/>
                  <w:iCs/>
                </w:rPr>
                <w:t>No</w:t>
              </w:r>
              <w:r w:rsidR="00F1252A">
                <w:rPr>
                  <w:rFonts w:ascii="Arial" w:hAnsi="Arial" w:cs="Arial"/>
                  <w:i/>
                  <w:iCs/>
                </w:rPr>
                <w:t xml:space="preserve"> </w:t>
              </w:r>
              <w:r w:rsidR="00F1252A">
                <w:rPr>
                  <w:rFonts w:ascii="Arial" w:hAnsi="Arial" w:cs="Arial"/>
                  <w:i/>
                  <w:iCs/>
                </w:rPr>
                <w:t>Security</w:t>
              </w:r>
              <w:r w:rsidR="00F1252A">
                <w:rPr>
                  <w:rFonts w:ascii="Arial" w:hAnsi="Arial" w:cs="Arial"/>
                  <w:i/>
                  <w:iCs/>
                </w:rPr>
                <w:t xml:space="preserve"> </w:t>
              </w:r>
              <w:r w:rsidR="00F1252A">
                <w:rPr>
                  <w:rFonts w:ascii="Arial" w:hAnsi="Arial" w:cs="Arial"/>
                  <w:i/>
                  <w:iCs/>
                </w:rPr>
                <w:t>Change</w:t>
              </w:r>
              <w:r w:rsidR="00F1252A">
                <w:rPr>
                  <w:rFonts w:ascii="Arial" w:hAnsi="Arial" w:cs="Arial"/>
                  <w:i/>
                  <w:iCs/>
                </w:rPr>
                <w:t xml:space="preserve"> </w:t>
              </w:r>
              <w:r w:rsidR="00F1252A">
                <w:rPr>
                  <w:rFonts w:ascii="Arial" w:hAnsi="Arial" w:cs="Arial"/>
                  <w:i/>
                  <w:iCs/>
                </w:rPr>
                <w:t>ID</w:t>
              </w:r>
            </w:ins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B2DF14" w14:textId="77777777" w:rsidR="001C56D0" w:rsidRDefault="001C56D0">
            <w:pPr>
              <w:widowControl w:val="0"/>
              <w:spacing w:after="0"/>
              <w:textAlignment w:val="baseline"/>
              <w:rPr>
                <w:ins w:id="2259" w:author="作者"/>
                <w:rFonts w:ascii="Arial" w:hAnsi="Arial"/>
                <w:sz w:val="18"/>
              </w:rPr>
            </w:pPr>
            <w:ins w:id="2260" w:author="作者">
              <w:r>
                <w:rPr>
                  <w:rFonts w:ascii="Arial" w:hAnsi="Arial"/>
                  <w:sz w:val="18"/>
                </w:rPr>
                <w:t>M</w:t>
              </w:r>
            </w:ins>
          </w:p>
        </w:tc>
        <w:tc>
          <w:tcPr>
            <w:tcW w:w="9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4DD02" w14:textId="77777777" w:rsidR="001C56D0" w:rsidRDefault="001C56D0">
            <w:pPr>
              <w:widowControl w:val="0"/>
              <w:spacing w:after="0"/>
              <w:textAlignment w:val="baseline"/>
              <w:rPr>
                <w:ins w:id="2261" w:author="作者"/>
                <w:rFonts w:ascii="Arial" w:eastAsia="Times New Roman" w:hAnsi="Arial"/>
                <w:i/>
                <w:sz w:val="18"/>
                <w:lang w:eastAsia="ja-JP"/>
              </w:rPr>
            </w:pPr>
          </w:p>
        </w:tc>
        <w:tc>
          <w:tcPr>
            <w:tcW w:w="7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3F47EE" w14:textId="77777777" w:rsidR="001C56D0" w:rsidRDefault="001C56D0">
            <w:pPr>
              <w:widowControl w:val="0"/>
              <w:spacing w:after="0"/>
              <w:textAlignment w:val="baseline"/>
              <w:rPr>
                <w:ins w:id="2262" w:author="作者"/>
                <w:rFonts w:ascii="Arial" w:hAnsi="Arial" w:cs="Arial"/>
                <w:lang w:eastAsia="ko-KR"/>
              </w:rPr>
            </w:pPr>
            <w:ins w:id="2263" w:author="作者">
              <w:r>
                <w:rPr>
                  <w:rFonts w:ascii="Arial" w:hAnsi="Arial" w:cs="Arial"/>
                </w:rPr>
                <w:t>OCTET STRING</w:t>
              </w:r>
            </w:ins>
          </w:p>
        </w:tc>
        <w:tc>
          <w:tcPr>
            <w:tcW w:w="1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B743C3" w14:textId="77777777" w:rsidR="001C56D0" w:rsidRDefault="001C56D0">
            <w:pPr>
              <w:widowControl w:val="0"/>
              <w:spacing w:after="0"/>
              <w:textAlignment w:val="baseline"/>
              <w:rPr>
                <w:ins w:id="2264" w:author="作者"/>
                <w:rFonts w:ascii="Arial" w:hAnsi="Arial" w:cs="Arial"/>
              </w:rPr>
            </w:pPr>
            <w:ins w:id="2265" w:author="作者">
              <w:r>
                <w:rPr>
                  <w:rFonts w:ascii="Arial" w:hAnsi="Arial" w:cs="Arial"/>
                </w:rPr>
                <w:t xml:space="preserve">Includes the </w:t>
              </w:r>
            </w:ins>
            <w:r>
              <w:rPr>
                <w:rFonts w:ascii="Arial" w:hAnsi="Arial" w:cs="Arial"/>
                <w:i/>
                <w:iCs/>
              </w:rPr>
              <w:t>ltm-NoSecurityChangeID</w:t>
            </w:r>
            <w:ins w:id="2266" w:author="作者">
              <w:r>
                <w:rPr>
                  <w:rFonts w:ascii="Arial" w:hAnsi="Arial" w:cs="Arial"/>
                </w:rPr>
                <w:t xml:space="preserve"> IE as defined in TS 38.331 [8], for the LTM candidate cell identified by the Cell ID IE.</w:t>
              </w:r>
            </w:ins>
          </w:p>
        </w:tc>
      </w:tr>
    </w:tbl>
    <w:p w14:paraId="71D76E8A" w14:textId="77777777" w:rsidR="001C56D0" w:rsidRDefault="001C56D0" w:rsidP="001C56D0">
      <w:pPr>
        <w:widowControl w:val="0"/>
        <w:rPr>
          <w:ins w:id="2267" w:author="作者"/>
          <w:rFonts w:eastAsia="Malgun Gothic"/>
          <w:lang w:eastAsia="ko-KR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686"/>
        <w:gridCol w:w="5670"/>
      </w:tblGrid>
      <w:tr w:rsidR="001C56D0" w14:paraId="575301FF" w14:textId="77777777" w:rsidTr="001C56D0">
        <w:trPr>
          <w:tblHeader/>
          <w:jc w:val="center"/>
          <w:ins w:id="2268" w:author="作者" w:date="2025-08-14T14:21:00Z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B88D2E" w14:textId="77777777" w:rsidR="001C56D0" w:rsidRDefault="001C56D0">
            <w:pPr>
              <w:widowControl w:val="0"/>
              <w:spacing w:after="0"/>
              <w:jc w:val="center"/>
              <w:textAlignment w:val="baseline"/>
              <w:rPr>
                <w:ins w:id="2269" w:author="作者"/>
                <w:rFonts w:ascii="Arial" w:eastAsia="Times New Roman" w:hAnsi="Arial"/>
                <w:b/>
                <w:sz w:val="18"/>
                <w:lang w:eastAsia="zh-CN"/>
              </w:rPr>
            </w:pPr>
            <w:ins w:id="2270" w:author="作者">
              <w:r>
                <w:rPr>
                  <w:rFonts w:ascii="Arial" w:hAnsi="Arial"/>
                  <w:b/>
                  <w:sz w:val="18"/>
                  <w:lang w:eastAsia="zh-CN"/>
                </w:rPr>
                <w:t>Range bound</w:t>
              </w:r>
            </w:ins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0D1106" w14:textId="77777777" w:rsidR="001C56D0" w:rsidRDefault="001C56D0">
            <w:pPr>
              <w:widowControl w:val="0"/>
              <w:spacing w:after="0"/>
              <w:jc w:val="center"/>
              <w:textAlignment w:val="baseline"/>
              <w:rPr>
                <w:ins w:id="2271" w:author="作者"/>
                <w:rFonts w:ascii="Arial" w:hAnsi="Arial"/>
                <w:b/>
                <w:sz w:val="18"/>
                <w:lang w:eastAsia="zh-CN"/>
              </w:rPr>
            </w:pPr>
            <w:ins w:id="2272" w:author="作者">
              <w:r>
                <w:rPr>
                  <w:rFonts w:ascii="Arial" w:hAnsi="Arial"/>
                  <w:b/>
                  <w:sz w:val="18"/>
                  <w:lang w:eastAsia="zh-CN"/>
                </w:rPr>
                <w:t>Explanation</w:t>
              </w:r>
            </w:ins>
          </w:p>
        </w:tc>
      </w:tr>
      <w:tr w:rsidR="001C56D0" w14:paraId="74D4E75C" w14:textId="77777777" w:rsidTr="001C56D0">
        <w:trPr>
          <w:jc w:val="center"/>
          <w:ins w:id="2273" w:author="作者" w:date="2025-08-14T14:21:00Z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80865B" w14:textId="77777777" w:rsidR="001C56D0" w:rsidRDefault="001C56D0">
            <w:pPr>
              <w:widowControl w:val="0"/>
              <w:spacing w:after="0"/>
              <w:textAlignment w:val="baseline"/>
              <w:rPr>
                <w:ins w:id="2274" w:author="作者"/>
                <w:rFonts w:ascii="Arial" w:hAnsi="Arial"/>
                <w:sz w:val="18"/>
                <w:lang w:eastAsia="zh-CN"/>
              </w:rPr>
            </w:pPr>
            <w:ins w:id="2275" w:author="作者">
              <w:r>
                <w:rPr>
                  <w:rFonts w:ascii="Arial" w:hAnsi="Arial" w:cs="Arial"/>
                  <w:bCs/>
                  <w:sz w:val="18"/>
                  <w:szCs w:val="18"/>
                  <w:lang w:eastAsia="ja-JP"/>
                </w:rPr>
                <w:t>maxnoofLTMCells</w:t>
              </w:r>
            </w:ins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AF080F" w14:textId="77777777" w:rsidR="001C56D0" w:rsidRDefault="001C56D0">
            <w:pPr>
              <w:widowControl w:val="0"/>
              <w:spacing w:after="0"/>
              <w:textAlignment w:val="baseline"/>
              <w:rPr>
                <w:ins w:id="2276" w:author="作者"/>
                <w:rFonts w:ascii="Arial" w:hAnsi="Arial"/>
                <w:sz w:val="18"/>
                <w:lang w:eastAsia="zh-CN"/>
              </w:rPr>
            </w:pPr>
            <w:ins w:id="2277" w:author="作者">
              <w:r>
                <w:rPr>
                  <w:rFonts w:ascii="Arial" w:hAnsi="Arial" w:cs="Arial"/>
                  <w:sz w:val="18"/>
                  <w:szCs w:val="18"/>
                  <w:lang w:eastAsia="ja-JP"/>
                </w:rPr>
                <w:t>Maximum no. of Cells configured for LTM allowed towards one UE, the maximum value is 8.</w:t>
              </w:r>
            </w:ins>
          </w:p>
        </w:tc>
      </w:tr>
    </w:tbl>
    <w:p w14:paraId="26BCB24E" w14:textId="77777777" w:rsidR="001C56D0" w:rsidRDefault="001C56D0" w:rsidP="001C56D0">
      <w:pPr>
        <w:widowControl w:val="0"/>
        <w:rPr>
          <w:ins w:id="2278" w:author="作者"/>
          <w:rFonts w:eastAsia="Malgun Gothic"/>
          <w:lang w:val="en-US" w:eastAsia="ko-KR"/>
        </w:rPr>
      </w:pPr>
    </w:p>
    <w:p w14:paraId="301113CF" w14:textId="77777777" w:rsidR="001C56D0" w:rsidRDefault="001C56D0" w:rsidP="001C56D0">
      <w:pPr>
        <w:widowControl w:val="0"/>
        <w:jc w:val="center"/>
        <w:rPr>
          <w:rFonts w:eastAsia="Times New Roman"/>
          <w:highlight w:val="yellow"/>
        </w:rPr>
      </w:pPr>
      <w:bookmarkStart w:id="2279" w:name="_Toc20955904"/>
      <w:bookmarkStart w:id="2280" w:name="_Toc29893022"/>
      <w:bookmarkStart w:id="2281" w:name="_Toc36556959"/>
      <w:bookmarkStart w:id="2282" w:name="_Toc45832407"/>
      <w:bookmarkStart w:id="2283" w:name="_Toc51763687"/>
      <w:bookmarkStart w:id="2284" w:name="_Toc64448856"/>
      <w:bookmarkStart w:id="2285" w:name="_Toc66289515"/>
      <w:bookmarkStart w:id="2286" w:name="_Toc74154628"/>
      <w:bookmarkStart w:id="2287" w:name="_Toc81383372"/>
      <w:bookmarkStart w:id="2288" w:name="_Toc88658005"/>
      <w:bookmarkStart w:id="2289" w:name="_Toc97910917"/>
      <w:bookmarkStart w:id="2290" w:name="_Toc99038677"/>
      <w:bookmarkStart w:id="2291" w:name="_Toc99730940"/>
      <w:bookmarkStart w:id="2292" w:name="_Toc105511071"/>
      <w:bookmarkStart w:id="2293" w:name="_Toc105927603"/>
      <w:bookmarkStart w:id="2294" w:name="_Toc106110143"/>
      <w:bookmarkStart w:id="2295" w:name="_Toc113835580"/>
      <w:bookmarkStart w:id="2296" w:name="_Toc120124428"/>
      <w:bookmarkStart w:id="2297" w:name="_Toc184831794"/>
      <w:r>
        <w:rPr>
          <w:highlight w:val="yellow"/>
        </w:rPr>
        <w:t>/*********************</w:t>
      </w:r>
      <w:r>
        <w:rPr>
          <w:highlight w:val="yellow"/>
          <w:lang w:eastAsia="zh-CN"/>
        </w:rPr>
        <w:t xml:space="preserve">Next </w:t>
      </w:r>
      <w:r>
        <w:rPr>
          <w:highlight w:val="yellow"/>
        </w:rPr>
        <w:t>change***********************/</w:t>
      </w:r>
      <w:bookmarkEnd w:id="2279"/>
      <w:bookmarkEnd w:id="2280"/>
      <w:bookmarkEnd w:id="2281"/>
      <w:bookmarkEnd w:id="2282"/>
      <w:bookmarkEnd w:id="2283"/>
      <w:bookmarkEnd w:id="2284"/>
      <w:bookmarkEnd w:id="2285"/>
      <w:bookmarkEnd w:id="2286"/>
      <w:bookmarkEnd w:id="2287"/>
      <w:bookmarkEnd w:id="2288"/>
      <w:bookmarkEnd w:id="2289"/>
      <w:bookmarkEnd w:id="2290"/>
      <w:bookmarkEnd w:id="2291"/>
      <w:bookmarkEnd w:id="2292"/>
      <w:bookmarkEnd w:id="2293"/>
      <w:bookmarkEnd w:id="2294"/>
      <w:bookmarkEnd w:id="2295"/>
      <w:bookmarkEnd w:id="2296"/>
      <w:bookmarkEnd w:id="2297"/>
    </w:p>
    <w:p w14:paraId="1A31ABE4" w14:textId="77777777" w:rsidR="001C56D0" w:rsidRDefault="001C56D0" w:rsidP="001C56D0">
      <w:pPr>
        <w:widowControl w:val="0"/>
        <w:jc w:val="center"/>
        <w:rPr>
          <w:rFonts w:eastAsia="Malgun Gothic"/>
          <w:highlight w:val="yellow"/>
        </w:rPr>
      </w:pPr>
    </w:p>
    <w:p w14:paraId="7E9C0C70" w14:textId="0CB10333" w:rsidR="001C56D0" w:rsidRDefault="001C56D0" w:rsidP="001C56D0">
      <w:pPr>
        <w:pStyle w:val="4"/>
        <w:keepNext w:val="0"/>
        <w:keepLines w:val="0"/>
        <w:widowControl w:val="0"/>
        <w:ind w:left="864" w:hanging="864"/>
        <w:rPr>
          <w:ins w:id="2298" w:author="作者"/>
          <w:rFonts w:eastAsia="宋体"/>
        </w:rPr>
      </w:pPr>
      <w:bookmarkStart w:id="2299" w:name="_Toc184832125"/>
      <w:ins w:id="2300" w:author="作者">
        <w:r>
          <w:t>9.3.1.XXX</w:t>
        </w:r>
        <w:r>
          <w:tab/>
        </w:r>
        <w:r>
          <w:tab/>
          <w:t>Conditional LTM Execution Condition List</w:t>
        </w:r>
        <w:bookmarkEnd w:id="2299"/>
      </w:ins>
    </w:p>
    <w:p w14:paraId="439610E2" w14:textId="14FA8FE3" w:rsidR="001C56D0" w:rsidRDefault="001C56D0" w:rsidP="001C56D0">
      <w:pPr>
        <w:widowControl w:val="0"/>
        <w:rPr>
          <w:ins w:id="2301" w:author="作者"/>
          <w:lang w:eastAsia="zh-CN"/>
        </w:rPr>
      </w:pPr>
      <w:ins w:id="2302" w:author="作者">
        <w:r>
          <w:rPr>
            <w:lang w:eastAsia="zh-CN"/>
          </w:rPr>
          <w:t>This IE indicates the list of conditional LTM execution conditions to be used by the UE.</w:t>
        </w:r>
      </w:ins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65"/>
        <w:gridCol w:w="1017"/>
        <w:gridCol w:w="1772"/>
        <w:gridCol w:w="1262"/>
        <w:gridCol w:w="1539"/>
        <w:gridCol w:w="1037"/>
        <w:gridCol w:w="1037"/>
      </w:tblGrid>
      <w:tr w:rsidR="001C56D0" w14:paraId="35C5489D" w14:textId="24F26964" w:rsidTr="001C56D0">
        <w:trPr>
          <w:ins w:id="2303" w:author="作者" w:date="2025-08-14T14:21:00Z"/>
        </w:trPr>
        <w:tc>
          <w:tcPr>
            <w:tcW w:w="11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129307" w14:textId="0F365603" w:rsidR="001C56D0" w:rsidRDefault="001C56D0">
            <w:pPr>
              <w:pStyle w:val="TAH"/>
              <w:keepNext w:val="0"/>
              <w:keepLines w:val="0"/>
              <w:widowControl w:val="0"/>
              <w:rPr>
                <w:ins w:id="2304" w:author="作者"/>
                <w:lang w:eastAsia="ja-JP"/>
              </w:rPr>
            </w:pPr>
            <w:ins w:id="2305" w:author="作者">
              <w:r>
                <w:rPr>
                  <w:lang w:eastAsia="ja-JP"/>
                </w:rPr>
                <w:t>IE/Group Name</w:t>
              </w:r>
            </w:ins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9F6715" w14:textId="1B8122AE" w:rsidR="001C56D0" w:rsidRDefault="001C56D0">
            <w:pPr>
              <w:pStyle w:val="TAH"/>
              <w:keepNext w:val="0"/>
              <w:keepLines w:val="0"/>
              <w:widowControl w:val="0"/>
              <w:rPr>
                <w:ins w:id="2306" w:author="作者"/>
                <w:lang w:eastAsia="ja-JP"/>
              </w:rPr>
            </w:pPr>
            <w:ins w:id="2307" w:author="作者">
              <w:r>
                <w:rPr>
                  <w:lang w:eastAsia="ja-JP"/>
                </w:rPr>
                <w:t>Presence</w:t>
              </w:r>
            </w:ins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426E11" w14:textId="05ABD6C9" w:rsidR="001C56D0" w:rsidRDefault="001C56D0">
            <w:pPr>
              <w:pStyle w:val="TAH"/>
              <w:keepNext w:val="0"/>
              <w:keepLines w:val="0"/>
              <w:widowControl w:val="0"/>
              <w:rPr>
                <w:ins w:id="2308" w:author="作者"/>
                <w:lang w:eastAsia="ja-JP"/>
              </w:rPr>
            </w:pPr>
            <w:ins w:id="2309" w:author="作者">
              <w:r>
                <w:rPr>
                  <w:lang w:eastAsia="ja-JP"/>
                </w:rPr>
                <w:t>Range</w:t>
              </w:r>
            </w:ins>
          </w:p>
        </w:tc>
        <w:tc>
          <w:tcPr>
            <w:tcW w:w="7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85490F" w14:textId="5166D6ED" w:rsidR="001C56D0" w:rsidRDefault="001C56D0">
            <w:pPr>
              <w:pStyle w:val="TAH"/>
              <w:keepNext w:val="0"/>
              <w:keepLines w:val="0"/>
              <w:widowControl w:val="0"/>
              <w:rPr>
                <w:ins w:id="2310" w:author="作者"/>
                <w:lang w:eastAsia="ja-JP"/>
              </w:rPr>
            </w:pPr>
            <w:ins w:id="2311" w:author="作者">
              <w:r>
                <w:rPr>
                  <w:lang w:eastAsia="ja-JP"/>
                </w:rPr>
                <w:t>IE type and reference</w:t>
              </w:r>
            </w:ins>
          </w:p>
        </w:tc>
        <w:tc>
          <w:tcPr>
            <w:tcW w:w="8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5097D9" w14:textId="2B0D03B0" w:rsidR="001C56D0" w:rsidRDefault="001C56D0">
            <w:pPr>
              <w:pStyle w:val="TAH"/>
              <w:keepNext w:val="0"/>
              <w:keepLines w:val="0"/>
              <w:widowControl w:val="0"/>
              <w:rPr>
                <w:ins w:id="2312" w:author="作者"/>
                <w:lang w:eastAsia="ja-JP"/>
              </w:rPr>
            </w:pPr>
            <w:ins w:id="2313" w:author="作者">
              <w:r>
                <w:rPr>
                  <w:lang w:eastAsia="ja-JP"/>
                </w:rPr>
                <w:t>Semantics description</w:t>
              </w:r>
            </w:ins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DE19AD" w14:textId="6BE7E6A8" w:rsidR="001C56D0" w:rsidRDefault="001C56D0">
            <w:pPr>
              <w:pStyle w:val="TAH"/>
              <w:keepNext w:val="0"/>
              <w:keepLines w:val="0"/>
              <w:widowControl w:val="0"/>
              <w:rPr>
                <w:ins w:id="2314" w:author="作者"/>
                <w:lang w:eastAsia="ja-JP"/>
              </w:rPr>
            </w:pPr>
            <w:ins w:id="2315" w:author="作者">
              <w:r>
                <w:rPr>
                  <w:lang w:eastAsia="ja-JP"/>
                </w:rPr>
                <w:t>Criticality</w:t>
              </w:r>
            </w:ins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8BE461" w14:textId="2B137814" w:rsidR="001C56D0" w:rsidRDefault="001C56D0">
            <w:pPr>
              <w:pStyle w:val="TAH"/>
              <w:keepNext w:val="0"/>
              <w:keepLines w:val="0"/>
              <w:widowControl w:val="0"/>
              <w:rPr>
                <w:ins w:id="2316" w:author="作者"/>
                <w:lang w:eastAsia="ja-JP"/>
              </w:rPr>
            </w:pPr>
            <w:ins w:id="2317" w:author="作者">
              <w:r>
                <w:rPr>
                  <w:lang w:eastAsia="ja-JP"/>
                </w:rPr>
                <w:t>Assigned Criticality</w:t>
              </w:r>
            </w:ins>
          </w:p>
        </w:tc>
      </w:tr>
      <w:tr w:rsidR="001C56D0" w14:paraId="4E19D8FC" w14:textId="603234A9" w:rsidTr="001C56D0">
        <w:trPr>
          <w:ins w:id="2318" w:author="作者" w:date="2025-08-14T14:21:00Z"/>
        </w:trPr>
        <w:tc>
          <w:tcPr>
            <w:tcW w:w="11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7F6DBF" w14:textId="20D3443F" w:rsidR="001C56D0" w:rsidRDefault="001C56D0">
            <w:pPr>
              <w:pStyle w:val="TAL"/>
              <w:rPr>
                <w:ins w:id="2319" w:author="作者"/>
                <w:b/>
                <w:bCs/>
                <w:iCs/>
                <w:lang w:eastAsia="ja-JP"/>
              </w:rPr>
            </w:pPr>
            <w:ins w:id="2320" w:author="作者">
              <w:r>
                <w:rPr>
                  <w:b/>
                  <w:bCs/>
                  <w:lang w:eastAsia="zh-CN"/>
                </w:rPr>
                <w:t>Conditional LTM Execution Condition Item</w:t>
              </w:r>
              <w:r>
                <w:rPr>
                  <w:rFonts w:eastAsia="MS Mincho"/>
                  <w:b/>
                  <w:bCs/>
                  <w:lang w:eastAsia="zh-CN"/>
                </w:rPr>
                <w:t xml:space="preserve"> IEs</w:t>
              </w:r>
            </w:ins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A239DC" w14:textId="63EDF2BC" w:rsidR="001C56D0" w:rsidRDefault="001C56D0">
            <w:pPr>
              <w:pStyle w:val="TAL"/>
              <w:rPr>
                <w:ins w:id="2321" w:author="作者"/>
                <w:rFonts w:eastAsia="Batang"/>
                <w:lang w:eastAsia="ja-JP"/>
              </w:rPr>
            </w:pP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92A854" w14:textId="76D77F82" w:rsidR="001C56D0" w:rsidRDefault="001C56D0">
            <w:pPr>
              <w:pStyle w:val="TAL"/>
              <w:rPr>
                <w:ins w:id="2322" w:author="作者"/>
                <w:rFonts w:eastAsia="Times New Roman"/>
                <w:i/>
                <w:szCs w:val="18"/>
                <w:lang w:eastAsia="ja-JP"/>
              </w:rPr>
            </w:pPr>
            <w:ins w:id="2323" w:author="作者">
              <w:r>
                <w:rPr>
                  <w:i/>
                  <w:lang w:eastAsia="zh-CN"/>
                </w:rPr>
                <w:t>1..&lt;</w:t>
              </w:r>
              <w:r>
                <w:rPr>
                  <w:bCs/>
                  <w:i/>
                  <w:lang w:eastAsia="ja-JP"/>
                </w:rPr>
                <w:t xml:space="preserve"> maxnoofLTMCells</w:t>
              </w:r>
              <w:r>
                <w:rPr>
                  <w:i/>
                  <w:lang w:eastAsia="zh-CN"/>
                </w:rPr>
                <w:t>&gt;</w:t>
              </w:r>
            </w:ins>
          </w:p>
        </w:tc>
        <w:tc>
          <w:tcPr>
            <w:tcW w:w="7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507EA6" w14:textId="44438E2B" w:rsidR="001C56D0" w:rsidRDefault="001C56D0">
            <w:pPr>
              <w:pStyle w:val="TAL"/>
              <w:rPr>
                <w:ins w:id="2324" w:author="作者"/>
                <w:lang w:eastAsia="ja-JP"/>
              </w:rPr>
            </w:pPr>
          </w:p>
        </w:tc>
        <w:tc>
          <w:tcPr>
            <w:tcW w:w="8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781DE" w14:textId="6EB1EFD8" w:rsidR="001C56D0" w:rsidRDefault="001C56D0">
            <w:pPr>
              <w:pStyle w:val="TAL"/>
              <w:rPr>
                <w:ins w:id="2325" w:author="作者"/>
                <w:lang w:eastAsia="ja-JP"/>
              </w:rPr>
            </w:pP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DDFA23" w14:textId="4CCC1BAE" w:rsidR="001C56D0" w:rsidRDefault="001C56D0">
            <w:pPr>
              <w:pStyle w:val="TAC"/>
              <w:rPr>
                <w:ins w:id="2326" w:author="作者"/>
                <w:lang w:eastAsia="ja-JP"/>
              </w:rPr>
            </w:pPr>
            <w:ins w:id="2327" w:author="作者">
              <w:r>
                <w:rPr>
                  <w:lang w:eastAsia="zh-CN"/>
                </w:rPr>
                <w:t>-</w:t>
              </w:r>
            </w:ins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1FE68" w14:textId="4D4EB994" w:rsidR="001C56D0" w:rsidRDefault="001C56D0">
            <w:pPr>
              <w:pStyle w:val="TAC"/>
              <w:rPr>
                <w:ins w:id="2328" w:author="作者"/>
                <w:lang w:eastAsia="ja-JP"/>
              </w:rPr>
            </w:pPr>
          </w:p>
        </w:tc>
      </w:tr>
      <w:tr w:rsidR="001C56D0" w14:paraId="591282FE" w14:textId="66D39D37" w:rsidTr="001C56D0">
        <w:trPr>
          <w:ins w:id="2329" w:author="作者" w:date="2025-08-14T14:21:00Z"/>
        </w:trPr>
        <w:tc>
          <w:tcPr>
            <w:tcW w:w="11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A62977" w14:textId="0981B92B" w:rsidR="001C56D0" w:rsidRDefault="001C56D0">
            <w:pPr>
              <w:pStyle w:val="TAL"/>
              <w:ind w:leftChars="50" w:left="100"/>
              <w:rPr>
                <w:ins w:id="2330" w:author="作者"/>
                <w:lang w:eastAsia="zh-CN"/>
              </w:rPr>
            </w:pPr>
            <w:ins w:id="2331" w:author="作者">
              <w:r>
                <w:rPr>
                  <w:lang w:eastAsia="zh-CN"/>
                </w:rPr>
                <w:t>&gt;LTM Cell ID</w:t>
              </w:r>
            </w:ins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91A5FB" w14:textId="0A0104A2" w:rsidR="001C56D0" w:rsidRDefault="001C56D0">
            <w:pPr>
              <w:pStyle w:val="TAL"/>
              <w:rPr>
                <w:ins w:id="2332" w:author="作者"/>
                <w:lang w:eastAsia="ja-JP"/>
              </w:rPr>
            </w:pPr>
            <w:ins w:id="2333" w:author="作者">
              <w:r>
                <w:rPr>
                  <w:lang w:eastAsia="ja-JP"/>
                </w:rPr>
                <w:t>M</w:t>
              </w:r>
            </w:ins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99494E" w14:textId="641B6C9A" w:rsidR="001C56D0" w:rsidRDefault="001C56D0">
            <w:pPr>
              <w:pStyle w:val="TAL"/>
              <w:rPr>
                <w:ins w:id="2334" w:author="作者"/>
                <w:lang w:eastAsia="ja-JP"/>
              </w:rPr>
            </w:pPr>
          </w:p>
        </w:tc>
        <w:tc>
          <w:tcPr>
            <w:tcW w:w="7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9DF4E0" w14:textId="3C2AAD58" w:rsidR="001C56D0" w:rsidRDefault="001C56D0">
            <w:pPr>
              <w:pStyle w:val="TAL"/>
              <w:rPr>
                <w:ins w:id="2335" w:author="作者"/>
                <w:lang w:eastAsia="ja-JP"/>
              </w:rPr>
            </w:pPr>
            <w:ins w:id="2336" w:author="作者">
              <w:r>
                <w:t>NR CGI 9.3.1.12</w:t>
              </w:r>
            </w:ins>
          </w:p>
        </w:tc>
        <w:tc>
          <w:tcPr>
            <w:tcW w:w="8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C81069" w14:textId="4C48CE94" w:rsidR="001C56D0" w:rsidRDefault="001C56D0">
            <w:pPr>
              <w:pStyle w:val="TAL"/>
              <w:rPr>
                <w:ins w:id="2337" w:author="作者"/>
                <w:lang w:eastAsia="ja-JP"/>
              </w:rPr>
            </w:pP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2A8095" w14:textId="7FAEC5EB" w:rsidR="001C56D0" w:rsidRDefault="001C56D0">
            <w:pPr>
              <w:pStyle w:val="TAC"/>
              <w:rPr>
                <w:ins w:id="2338" w:author="作者"/>
                <w:lang w:eastAsia="zh-CN"/>
              </w:rPr>
            </w:pPr>
            <w:ins w:id="2339" w:author="作者">
              <w:r>
                <w:rPr>
                  <w:lang w:eastAsia="zh-CN"/>
                </w:rPr>
                <w:t>-</w:t>
              </w:r>
            </w:ins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3B84F" w14:textId="6EEBCAE5" w:rsidR="001C56D0" w:rsidRDefault="001C56D0">
            <w:pPr>
              <w:pStyle w:val="TAC"/>
              <w:rPr>
                <w:ins w:id="2340" w:author="作者"/>
                <w:lang w:eastAsia="ja-JP"/>
              </w:rPr>
            </w:pPr>
          </w:p>
        </w:tc>
      </w:tr>
      <w:tr w:rsidR="001C56D0" w14:paraId="3906A62D" w14:textId="6B4EB8D5" w:rsidTr="001C56D0">
        <w:trPr>
          <w:ins w:id="2341" w:author="作者" w:date="2025-08-14T14:21:00Z"/>
        </w:trPr>
        <w:tc>
          <w:tcPr>
            <w:tcW w:w="11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383160" w14:textId="72BF5271" w:rsidR="001C56D0" w:rsidRDefault="001C56D0">
            <w:pPr>
              <w:pStyle w:val="TAL"/>
              <w:ind w:leftChars="50" w:left="100"/>
              <w:rPr>
                <w:ins w:id="2342" w:author="作者"/>
                <w:lang w:eastAsia="ja-JP"/>
              </w:rPr>
            </w:pPr>
            <w:ins w:id="2343" w:author="作者">
              <w:r>
                <w:rPr>
                  <w:lang w:eastAsia="zh-CN"/>
                </w:rPr>
                <w:t>&gt;Execution Condition</w:t>
              </w:r>
            </w:ins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CB0751" w14:textId="6B20B092" w:rsidR="001C56D0" w:rsidRDefault="001C56D0">
            <w:pPr>
              <w:pStyle w:val="TAL"/>
              <w:rPr>
                <w:ins w:id="2344" w:author="作者"/>
                <w:lang w:eastAsia="ja-JP"/>
              </w:rPr>
            </w:pPr>
            <w:ins w:id="2345" w:author="作者">
              <w:r>
                <w:rPr>
                  <w:lang w:eastAsia="ja-JP"/>
                </w:rPr>
                <w:t>M</w:t>
              </w:r>
            </w:ins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E4874B" w14:textId="6022B24B" w:rsidR="001C56D0" w:rsidRDefault="001C56D0">
            <w:pPr>
              <w:pStyle w:val="TAL"/>
              <w:rPr>
                <w:ins w:id="2346" w:author="作者"/>
                <w:lang w:eastAsia="ja-JP"/>
              </w:rPr>
            </w:pPr>
          </w:p>
        </w:tc>
        <w:tc>
          <w:tcPr>
            <w:tcW w:w="7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270C0F" w14:textId="0ACE4167" w:rsidR="001C56D0" w:rsidRDefault="001C56D0">
            <w:pPr>
              <w:pStyle w:val="TAL"/>
              <w:rPr>
                <w:ins w:id="2347" w:author="作者"/>
                <w:lang w:eastAsia="ja-JP"/>
              </w:rPr>
            </w:pPr>
            <w:ins w:id="2348" w:author="作者">
              <w:r>
                <w:rPr>
                  <w:lang w:eastAsia="ja-JP"/>
                </w:rPr>
                <w:t>OCTET STRING (</w:t>
              </w:r>
              <w:r>
                <w:rPr>
                  <w:highlight w:val="yellow"/>
                  <w:lang w:eastAsia="ja-JP"/>
                </w:rPr>
                <w:t>FFS</w:t>
              </w:r>
              <w:r>
                <w:rPr>
                  <w:lang w:eastAsia="ja-JP"/>
                </w:rPr>
                <w:t>)</w:t>
              </w:r>
            </w:ins>
          </w:p>
        </w:tc>
        <w:tc>
          <w:tcPr>
            <w:tcW w:w="8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065DAF" w14:textId="650AC736" w:rsidR="001C56D0" w:rsidRDefault="001C56D0">
            <w:pPr>
              <w:pStyle w:val="TAL"/>
              <w:rPr>
                <w:ins w:id="2349" w:author="作者"/>
                <w:lang w:eastAsia="ja-JP"/>
              </w:rPr>
            </w:pPr>
            <w:ins w:id="2350" w:author="作者">
              <w:r>
                <w:rPr>
                  <w:highlight w:val="yellow"/>
                  <w:lang w:eastAsia="ja-JP"/>
                </w:rPr>
                <w:t>Up to RAN2</w:t>
              </w:r>
            </w:ins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44F24B" w14:textId="53EC2321" w:rsidR="001C56D0" w:rsidRDefault="001C56D0">
            <w:pPr>
              <w:pStyle w:val="TAC"/>
              <w:rPr>
                <w:ins w:id="2351" w:author="作者"/>
                <w:lang w:eastAsia="ja-JP"/>
              </w:rPr>
            </w:pPr>
            <w:ins w:id="2352" w:author="作者">
              <w:r>
                <w:rPr>
                  <w:lang w:eastAsia="zh-CN"/>
                </w:rPr>
                <w:t>-</w:t>
              </w:r>
            </w:ins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0FFA6C" w14:textId="250C7E1C" w:rsidR="001C56D0" w:rsidRDefault="001C56D0">
            <w:pPr>
              <w:pStyle w:val="TAC"/>
              <w:rPr>
                <w:ins w:id="2353" w:author="作者"/>
                <w:lang w:eastAsia="ja-JP"/>
              </w:rPr>
            </w:pPr>
          </w:p>
        </w:tc>
      </w:tr>
    </w:tbl>
    <w:p w14:paraId="4F21D4E1" w14:textId="4615BA37" w:rsidR="001C56D0" w:rsidRDefault="001C56D0" w:rsidP="001C56D0">
      <w:pPr>
        <w:widowControl w:val="0"/>
        <w:rPr>
          <w:ins w:id="2354" w:author="作者"/>
          <w:rFonts w:eastAsia="Times New Roman"/>
          <w:lang w:eastAsia="zh-C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686"/>
        <w:gridCol w:w="5670"/>
      </w:tblGrid>
      <w:tr w:rsidR="001C56D0" w14:paraId="5D5FDBB2" w14:textId="32BF5540" w:rsidTr="001C56D0">
        <w:trPr>
          <w:trHeight w:val="271"/>
          <w:ins w:id="2355" w:author="作者" w:date="2025-08-14T14:21:00Z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F08EFB" w14:textId="6B1F2945" w:rsidR="001C56D0" w:rsidRDefault="001C56D0">
            <w:pPr>
              <w:pStyle w:val="TAH"/>
              <w:keepNext w:val="0"/>
              <w:keepLines w:val="0"/>
              <w:widowControl w:val="0"/>
              <w:rPr>
                <w:ins w:id="2356" w:author="作者"/>
                <w:lang w:eastAsia="ko-KR"/>
              </w:rPr>
            </w:pPr>
            <w:ins w:id="2357" w:author="作者">
              <w:r>
                <w:t>Range bound</w:t>
              </w:r>
            </w:ins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AA2BD2" w14:textId="18F965B3" w:rsidR="001C56D0" w:rsidRDefault="001C56D0">
            <w:pPr>
              <w:pStyle w:val="TAH"/>
              <w:keepNext w:val="0"/>
              <w:keepLines w:val="0"/>
              <w:widowControl w:val="0"/>
              <w:rPr>
                <w:ins w:id="2358" w:author="作者"/>
              </w:rPr>
            </w:pPr>
            <w:ins w:id="2359" w:author="作者">
              <w:r>
                <w:t>Explanation</w:t>
              </w:r>
            </w:ins>
          </w:p>
        </w:tc>
      </w:tr>
      <w:tr w:rsidR="001C56D0" w14:paraId="38601F41" w14:textId="62F5A911" w:rsidTr="001C56D0">
        <w:trPr>
          <w:trHeight w:val="271"/>
          <w:ins w:id="2360" w:author="作者" w:date="2025-08-14T14:21:00Z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7C35A6" w14:textId="4B6294C0" w:rsidR="001C56D0" w:rsidRDefault="001C56D0">
            <w:pPr>
              <w:pStyle w:val="TAL"/>
              <w:keepNext w:val="0"/>
              <w:keepLines w:val="0"/>
              <w:widowControl w:val="0"/>
              <w:rPr>
                <w:ins w:id="2361" w:author="作者"/>
              </w:rPr>
            </w:pPr>
            <w:ins w:id="2362" w:author="作者">
              <w:r>
                <w:rPr>
                  <w:lang w:eastAsia="ja-JP"/>
                </w:rPr>
                <w:t>maxnoofLTMCells</w:t>
              </w:r>
            </w:ins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22F00E" w14:textId="0DD94340" w:rsidR="001C56D0" w:rsidRDefault="001C56D0">
            <w:pPr>
              <w:pStyle w:val="TAL"/>
              <w:keepNext w:val="0"/>
              <w:keepLines w:val="0"/>
              <w:widowControl w:val="0"/>
              <w:rPr>
                <w:ins w:id="2363" w:author="作者"/>
              </w:rPr>
            </w:pPr>
            <w:ins w:id="2364" w:author="作者">
              <w:r>
                <w:rPr>
                  <w:lang w:eastAsia="ja-JP"/>
                </w:rPr>
                <w:t>Maximum no. of Cells configured LTM allowed towards one UE, the maximum value is 8.</w:t>
              </w:r>
            </w:ins>
          </w:p>
        </w:tc>
      </w:tr>
    </w:tbl>
    <w:p w14:paraId="5A9BD61B" w14:textId="0563E192" w:rsidR="001C56D0" w:rsidRDefault="001C56D0" w:rsidP="001C56D0">
      <w:pPr>
        <w:widowControl w:val="0"/>
        <w:rPr>
          <w:ins w:id="2365" w:author="作者"/>
          <w:rFonts w:eastAsia="Malgun Gothic"/>
          <w:highlight w:val="yellow"/>
          <w:lang w:eastAsia="ko-KR"/>
        </w:rPr>
      </w:pPr>
    </w:p>
    <w:p w14:paraId="2771AD51" w14:textId="77777777" w:rsidR="001C56D0" w:rsidRDefault="001C56D0" w:rsidP="001C56D0">
      <w:pPr>
        <w:widowControl w:val="0"/>
        <w:rPr>
          <w:rFonts w:eastAsia="Malgun Gothic"/>
          <w:highlight w:val="yellow"/>
        </w:rPr>
      </w:pPr>
    </w:p>
    <w:p w14:paraId="4F12B84B" w14:textId="77777777" w:rsidR="001C56D0" w:rsidRDefault="001C56D0" w:rsidP="001C56D0">
      <w:pPr>
        <w:widowControl w:val="0"/>
        <w:rPr>
          <w:lang w:eastAsia="zh-CN"/>
        </w:rPr>
      </w:pPr>
      <w:bookmarkStart w:id="2366" w:name="OLE_LINK169"/>
      <w:r>
        <w:rPr>
          <w:highlight w:val="yellow"/>
          <w:lang w:eastAsia="zh-CN"/>
        </w:rPr>
        <w:t>/******************Next change*******************************/</w:t>
      </w:r>
    </w:p>
    <w:bookmarkEnd w:id="2366"/>
    <w:p w14:paraId="1C34F41C" w14:textId="77777777" w:rsidR="001C56D0" w:rsidRDefault="001C56D0" w:rsidP="001C56D0">
      <w:pPr>
        <w:widowControl w:val="0"/>
        <w:rPr>
          <w:lang w:eastAsia="zh-CN"/>
        </w:rPr>
      </w:pPr>
    </w:p>
    <w:p w14:paraId="36858800" w14:textId="77777777" w:rsidR="001C56D0" w:rsidRDefault="001C56D0" w:rsidP="001C56D0">
      <w:pPr>
        <w:pStyle w:val="4"/>
        <w:keepNext w:val="0"/>
        <w:keepLines w:val="0"/>
        <w:widowControl w:val="0"/>
        <w:rPr>
          <w:ins w:id="2367" w:author="作者"/>
          <w:rFonts w:eastAsia="宋体"/>
        </w:rPr>
      </w:pPr>
      <w:bookmarkStart w:id="2368" w:name="_Hlk197520246"/>
      <w:ins w:id="2369" w:author="作者">
        <w:r>
          <w:t>9.3.1.x1</w:t>
        </w:r>
        <w:r>
          <w:tab/>
          <w:t>CSI-RS Resource Configuration</w:t>
        </w:r>
      </w:ins>
    </w:p>
    <w:p w14:paraId="3BBF39D3" w14:textId="77777777" w:rsidR="001C56D0" w:rsidRDefault="001C56D0" w:rsidP="001C56D0">
      <w:pPr>
        <w:widowControl w:val="0"/>
        <w:rPr>
          <w:ins w:id="2370" w:author="作者"/>
        </w:rPr>
      </w:pPr>
      <w:ins w:id="2371" w:author="作者">
        <w:r>
          <w:t>This IE contains the CSI-RS resource configuration used for LTM.</w:t>
        </w:r>
      </w:ins>
    </w:p>
    <w:tbl>
      <w:tblPr>
        <w:tblW w:w="505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38"/>
        <w:gridCol w:w="1017"/>
        <w:gridCol w:w="1317"/>
        <w:gridCol w:w="1377"/>
        <w:gridCol w:w="3976"/>
      </w:tblGrid>
      <w:tr w:rsidR="001C56D0" w14:paraId="7E05D5B6" w14:textId="77777777" w:rsidTr="003A1874">
        <w:trPr>
          <w:ins w:id="2372" w:author="作者" w:date="2025-08-14T14:21:00Z"/>
        </w:trPr>
        <w:tc>
          <w:tcPr>
            <w:tcW w:w="10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1A149E" w14:textId="77777777" w:rsidR="001C56D0" w:rsidRDefault="001C56D0">
            <w:pPr>
              <w:pStyle w:val="TAH"/>
              <w:keepNext w:val="0"/>
              <w:keepLines w:val="0"/>
              <w:widowControl w:val="0"/>
              <w:rPr>
                <w:ins w:id="2373" w:author="作者"/>
                <w:lang w:eastAsia="ja-JP"/>
              </w:rPr>
            </w:pPr>
            <w:ins w:id="2374" w:author="作者">
              <w:r>
                <w:rPr>
                  <w:lang w:eastAsia="ja-JP"/>
                </w:rPr>
                <w:t>IE/Group Name</w:t>
              </w:r>
            </w:ins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95B762" w14:textId="77777777" w:rsidR="001C56D0" w:rsidRDefault="001C56D0">
            <w:pPr>
              <w:pStyle w:val="TAH"/>
              <w:keepNext w:val="0"/>
              <w:keepLines w:val="0"/>
              <w:widowControl w:val="0"/>
              <w:rPr>
                <w:ins w:id="2375" w:author="作者"/>
                <w:lang w:eastAsia="ja-JP"/>
              </w:rPr>
            </w:pPr>
            <w:ins w:id="2376" w:author="作者">
              <w:r>
                <w:rPr>
                  <w:lang w:eastAsia="ja-JP"/>
                </w:rPr>
                <w:t>Presence</w:t>
              </w:r>
            </w:ins>
          </w:p>
        </w:tc>
        <w:tc>
          <w:tcPr>
            <w:tcW w:w="6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A8F71A" w14:textId="77777777" w:rsidR="001C56D0" w:rsidRDefault="001C56D0">
            <w:pPr>
              <w:pStyle w:val="TAH"/>
              <w:keepNext w:val="0"/>
              <w:keepLines w:val="0"/>
              <w:widowControl w:val="0"/>
              <w:rPr>
                <w:ins w:id="2377" w:author="作者"/>
                <w:lang w:eastAsia="ja-JP"/>
              </w:rPr>
            </w:pPr>
            <w:ins w:id="2378" w:author="作者">
              <w:r>
                <w:rPr>
                  <w:lang w:eastAsia="ja-JP"/>
                </w:rPr>
                <w:t>Range</w:t>
              </w:r>
            </w:ins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1C8BBE" w14:textId="77777777" w:rsidR="001C56D0" w:rsidRDefault="001C56D0">
            <w:pPr>
              <w:pStyle w:val="TAH"/>
              <w:keepNext w:val="0"/>
              <w:keepLines w:val="0"/>
              <w:widowControl w:val="0"/>
              <w:rPr>
                <w:ins w:id="2379" w:author="作者"/>
                <w:lang w:eastAsia="ja-JP"/>
              </w:rPr>
            </w:pPr>
            <w:ins w:id="2380" w:author="作者">
              <w:r>
                <w:rPr>
                  <w:lang w:eastAsia="ja-JP"/>
                </w:rPr>
                <w:t>IE type and reference</w:t>
              </w:r>
            </w:ins>
          </w:p>
        </w:tc>
        <w:tc>
          <w:tcPr>
            <w:tcW w:w="20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29D60F" w14:textId="77777777" w:rsidR="001C56D0" w:rsidRDefault="001C56D0">
            <w:pPr>
              <w:pStyle w:val="TAH"/>
              <w:keepNext w:val="0"/>
              <w:keepLines w:val="0"/>
              <w:widowControl w:val="0"/>
              <w:rPr>
                <w:ins w:id="2381" w:author="作者"/>
                <w:lang w:eastAsia="ja-JP"/>
              </w:rPr>
            </w:pPr>
            <w:ins w:id="2382" w:author="作者">
              <w:r>
                <w:rPr>
                  <w:lang w:eastAsia="ja-JP"/>
                </w:rPr>
                <w:t>Semantics description</w:t>
              </w:r>
            </w:ins>
          </w:p>
        </w:tc>
      </w:tr>
      <w:tr w:rsidR="001C56D0" w14:paraId="78B04E0F" w14:textId="77777777" w:rsidTr="003A1874">
        <w:trPr>
          <w:ins w:id="2383" w:author="作者" w:date="2025-08-14T14:21:00Z"/>
        </w:trPr>
        <w:tc>
          <w:tcPr>
            <w:tcW w:w="10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E4A645" w14:textId="383F2F66" w:rsidR="001C56D0" w:rsidRDefault="00091749">
            <w:pPr>
              <w:pStyle w:val="TAL"/>
              <w:rPr>
                <w:ins w:id="2384" w:author="作者"/>
                <w:iCs/>
                <w:lang w:eastAsia="ja-JP"/>
              </w:rPr>
            </w:pPr>
            <w:bookmarkStart w:id="2385" w:name="_Hlk199425877"/>
            <w:ins w:id="2386" w:author="Huawei001" w:date="2025-08-14T15:08:00Z">
              <w:r>
                <w:rPr>
                  <w:iCs/>
                  <w:lang w:eastAsia="ja-JP"/>
                </w:rPr>
                <w:t xml:space="preserve">Periodic </w:t>
              </w:r>
            </w:ins>
            <w:ins w:id="2387" w:author="作者">
              <w:r w:rsidR="001C56D0">
                <w:rPr>
                  <w:iCs/>
                  <w:lang w:eastAsia="ja-JP"/>
                </w:rPr>
                <w:t>CSI-RS Resource Configuration To AddModList</w:t>
              </w:r>
            </w:ins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CB8859" w14:textId="77777777" w:rsidR="001C56D0" w:rsidRDefault="001C56D0">
            <w:pPr>
              <w:pStyle w:val="TAL"/>
              <w:rPr>
                <w:ins w:id="2388" w:author="作者"/>
                <w:rFonts w:eastAsia="Batang"/>
                <w:lang w:eastAsia="ja-JP"/>
              </w:rPr>
            </w:pPr>
            <w:ins w:id="2389" w:author="作者">
              <w:r>
                <w:rPr>
                  <w:rFonts w:eastAsia="Batang"/>
                  <w:lang w:eastAsia="ja-JP"/>
                </w:rPr>
                <w:t>O</w:t>
              </w:r>
            </w:ins>
          </w:p>
        </w:tc>
        <w:tc>
          <w:tcPr>
            <w:tcW w:w="6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A8BAA" w14:textId="77777777" w:rsidR="001C56D0" w:rsidRDefault="001C56D0">
            <w:pPr>
              <w:pStyle w:val="TAL"/>
              <w:rPr>
                <w:ins w:id="2390" w:author="作者"/>
                <w:rFonts w:eastAsia="Times New Roman"/>
                <w:i/>
                <w:szCs w:val="18"/>
                <w:lang w:eastAsia="ja-JP"/>
              </w:rPr>
            </w:pP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0C9741" w14:textId="77777777" w:rsidR="001C56D0" w:rsidRDefault="001C56D0">
            <w:pPr>
              <w:pStyle w:val="TAL"/>
              <w:rPr>
                <w:ins w:id="2391" w:author="作者"/>
                <w:lang w:eastAsia="ja-JP"/>
              </w:rPr>
            </w:pPr>
            <w:ins w:id="2392" w:author="作者">
              <w:r>
                <w:t>OCTET STRING</w:t>
              </w:r>
            </w:ins>
          </w:p>
        </w:tc>
        <w:tc>
          <w:tcPr>
            <w:tcW w:w="20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136FAF" w14:textId="77777777" w:rsidR="001C56D0" w:rsidRDefault="001C56D0">
            <w:pPr>
              <w:pStyle w:val="TAL"/>
              <w:rPr>
                <w:ins w:id="2393" w:author="作者"/>
                <w:lang w:eastAsia="ja-JP"/>
              </w:rPr>
            </w:pPr>
            <w:ins w:id="2394" w:author="作者">
              <w:r>
                <w:t>Contains the</w:t>
              </w:r>
              <w:bookmarkStart w:id="2395" w:name="OLE_LINK70"/>
              <w:r>
                <w:t xml:space="preserve"> </w:t>
              </w:r>
              <w:bookmarkEnd w:id="2395"/>
              <w:r>
                <w:rPr>
                  <w:i/>
                  <w:iCs/>
                </w:rPr>
                <w:t xml:space="preserve">ltm-NZP-CSI-RS-ResourceToAddModList </w:t>
              </w:r>
              <w:r>
                <w:rPr>
                  <w:iCs/>
                  <w:lang w:eastAsia="ja-JP"/>
                </w:rPr>
                <w:t xml:space="preserve">as defined </w:t>
              </w:r>
              <w:r>
                <w:rPr>
                  <w:lang w:eastAsia="ja-JP"/>
                </w:rPr>
                <w:t xml:space="preserve">in </w:t>
              </w:r>
              <w:r>
                <w:t xml:space="preserve">TS 38.331 </w:t>
              </w:r>
              <w:r>
                <w:rPr>
                  <w:lang w:eastAsia="zh-CN"/>
                </w:rPr>
                <w:t>[</w:t>
              </w:r>
              <w:r>
                <w:rPr>
                  <w:rFonts w:eastAsia="Malgun Gothic"/>
                </w:rPr>
                <w:t>8</w:t>
              </w:r>
              <w:r>
                <w:rPr>
                  <w:lang w:eastAsia="zh-CN"/>
                </w:rPr>
                <w:t>]</w:t>
              </w:r>
              <w:r>
                <w:rPr>
                  <w:iCs/>
                  <w:lang w:eastAsia="ja-JP"/>
                </w:rPr>
                <w:t>.</w:t>
              </w:r>
            </w:ins>
          </w:p>
        </w:tc>
      </w:tr>
      <w:tr w:rsidR="00091749" w14:paraId="50CAAA2F" w14:textId="77777777" w:rsidTr="003A1874">
        <w:trPr>
          <w:ins w:id="2396" w:author="Huawei001" w:date="2025-08-14T15:08:00Z"/>
        </w:trPr>
        <w:tc>
          <w:tcPr>
            <w:tcW w:w="10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697144" w14:textId="622A9298" w:rsidR="00091749" w:rsidRDefault="00091749" w:rsidP="00091749">
            <w:pPr>
              <w:pStyle w:val="TAL"/>
              <w:rPr>
                <w:ins w:id="2397" w:author="Huawei001" w:date="2025-08-14T15:08:00Z"/>
                <w:iCs/>
                <w:lang w:eastAsia="ja-JP"/>
              </w:rPr>
            </w:pPr>
            <w:ins w:id="2398" w:author="Huawei001" w:date="2025-08-14T15:08:00Z">
              <w:r>
                <w:rPr>
                  <w:iCs/>
                  <w:lang w:eastAsia="ja-JP"/>
                </w:rPr>
                <w:t>Semi Persist</w:t>
              </w:r>
            </w:ins>
            <w:ins w:id="2399" w:author="Huawei001" w:date="2025-08-14T15:09:00Z">
              <w:r>
                <w:rPr>
                  <w:iCs/>
                  <w:lang w:eastAsia="ja-JP"/>
                </w:rPr>
                <w:t>e</w:t>
              </w:r>
            </w:ins>
            <w:ins w:id="2400" w:author="Huawei001" w:date="2025-08-14T15:08:00Z">
              <w:r>
                <w:rPr>
                  <w:iCs/>
                  <w:lang w:eastAsia="ja-JP"/>
                </w:rPr>
                <w:t>nt CSI-RS Resource Configuration To AddModList</w:t>
              </w:r>
            </w:ins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2B428E" w14:textId="467A79C0" w:rsidR="00091749" w:rsidRDefault="00091749" w:rsidP="00091749">
            <w:pPr>
              <w:pStyle w:val="TAL"/>
              <w:rPr>
                <w:ins w:id="2401" w:author="Huawei001" w:date="2025-08-14T15:08:00Z"/>
                <w:rFonts w:eastAsia="Batang"/>
                <w:lang w:eastAsia="ja-JP"/>
              </w:rPr>
            </w:pPr>
            <w:ins w:id="2402" w:author="Huawei001" w:date="2025-08-14T15:08:00Z">
              <w:r>
                <w:rPr>
                  <w:rFonts w:eastAsia="Batang"/>
                  <w:lang w:eastAsia="ja-JP"/>
                </w:rPr>
                <w:t>O</w:t>
              </w:r>
            </w:ins>
          </w:p>
        </w:tc>
        <w:tc>
          <w:tcPr>
            <w:tcW w:w="6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A4F702" w14:textId="77777777" w:rsidR="00091749" w:rsidRDefault="00091749" w:rsidP="00091749">
            <w:pPr>
              <w:pStyle w:val="TAL"/>
              <w:rPr>
                <w:ins w:id="2403" w:author="Huawei001" w:date="2025-08-14T15:08:00Z"/>
                <w:rFonts w:eastAsia="Times New Roman"/>
                <w:i/>
                <w:szCs w:val="18"/>
                <w:lang w:eastAsia="ja-JP"/>
              </w:rPr>
            </w:pP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A4F520" w14:textId="639D9663" w:rsidR="00091749" w:rsidRDefault="00091749" w:rsidP="00091749">
            <w:pPr>
              <w:pStyle w:val="TAL"/>
              <w:rPr>
                <w:ins w:id="2404" w:author="Huawei001" w:date="2025-08-14T15:08:00Z"/>
              </w:rPr>
            </w:pPr>
            <w:ins w:id="2405" w:author="Huawei001" w:date="2025-08-14T15:08:00Z">
              <w:r>
                <w:t>OCTET STRING</w:t>
              </w:r>
            </w:ins>
          </w:p>
        </w:tc>
        <w:tc>
          <w:tcPr>
            <w:tcW w:w="20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5C8798" w14:textId="2F9F336D" w:rsidR="00091749" w:rsidRDefault="00091749" w:rsidP="00091749">
            <w:pPr>
              <w:pStyle w:val="TAL"/>
              <w:rPr>
                <w:ins w:id="2406" w:author="Huawei001" w:date="2025-08-14T15:08:00Z"/>
              </w:rPr>
            </w:pPr>
            <w:ins w:id="2407" w:author="Huawei001" w:date="2025-08-14T15:08:00Z">
              <w:r>
                <w:t xml:space="preserve">Contains the </w:t>
              </w:r>
              <w:r>
                <w:rPr>
                  <w:i/>
                  <w:iCs/>
                </w:rPr>
                <w:t xml:space="preserve">ltm-NZP-CSI-RS-ResourceToAddModList </w:t>
              </w:r>
              <w:r>
                <w:rPr>
                  <w:iCs/>
                  <w:lang w:eastAsia="ja-JP"/>
                </w:rPr>
                <w:t xml:space="preserve">as defined </w:t>
              </w:r>
              <w:r>
                <w:rPr>
                  <w:lang w:eastAsia="ja-JP"/>
                </w:rPr>
                <w:t xml:space="preserve">in </w:t>
              </w:r>
              <w:r>
                <w:t xml:space="preserve">TS 38.331 </w:t>
              </w:r>
              <w:r>
                <w:rPr>
                  <w:lang w:eastAsia="zh-CN"/>
                </w:rPr>
                <w:t>[</w:t>
              </w:r>
              <w:r>
                <w:rPr>
                  <w:rFonts w:eastAsia="Malgun Gothic"/>
                </w:rPr>
                <w:t>8</w:t>
              </w:r>
              <w:r>
                <w:rPr>
                  <w:lang w:eastAsia="zh-CN"/>
                </w:rPr>
                <w:t>]</w:t>
              </w:r>
              <w:r>
                <w:rPr>
                  <w:iCs/>
                  <w:lang w:eastAsia="ja-JP"/>
                </w:rPr>
                <w:t>.</w:t>
              </w:r>
            </w:ins>
          </w:p>
        </w:tc>
      </w:tr>
      <w:tr w:rsidR="00870851" w:rsidDel="006C1BAD" w14:paraId="3FC2674C" w14:textId="6F4C695D" w:rsidTr="003A1874">
        <w:trPr>
          <w:ins w:id="2408" w:author="Huawei001" w:date="2025-08-14T16:09:00Z"/>
          <w:del w:id="2409" w:author="Huawei" w:date="2025-08-29T09:37:00Z"/>
        </w:trPr>
        <w:tc>
          <w:tcPr>
            <w:tcW w:w="10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6E970B" w14:textId="71064E45" w:rsidR="00870851" w:rsidRPr="00870851" w:rsidDel="006C1BAD" w:rsidRDefault="00870851" w:rsidP="00870851">
            <w:pPr>
              <w:pStyle w:val="TAL"/>
              <w:rPr>
                <w:ins w:id="2410" w:author="Huawei001" w:date="2025-08-14T16:09:00Z"/>
                <w:del w:id="2411" w:author="Huawei" w:date="2025-08-29T09:37:00Z"/>
                <w:rFonts w:eastAsia="Yu Mincho"/>
                <w:iCs/>
                <w:lang w:eastAsia="ja-JP"/>
                <w:rPrChange w:id="2412" w:author="Huawei001" w:date="2025-08-14T16:09:00Z">
                  <w:rPr>
                    <w:ins w:id="2413" w:author="Huawei001" w:date="2025-08-14T16:09:00Z"/>
                    <w:del w:id="2414" w:author="Huawei" w:date="2025-08-29T09:37:00Z"/>
                    <w:iCs/>
                    <w:lang w:eastAsia="ja-JP"/>
                  </w:rPr>
                </w:rPrChange>
              </w:rPr>
            </w:pPr>
            <w:ins w:id="2415" w:author="Huawei001" w:date="2025-08-14T16:09:00Z">
              <w:del w:id="2416" w:author="Huawei" w:date="2025-08-29T09:37:00Z">
                <w:r w:rsidDel="006C1BAD">
                  <w:rPr>
                    <w:rFonts w:eastAsia="Yu Mincho" w:hint="eastAsia"/>
                    <w:iCs/>
                    <w:lang w:eastAsia="ja-JP"/>
                  </w:rPr>
                  <w:delText>C</w:delText>
                </w:r>
                <w:r w:rsidDel="006C1BAD">
                  <w:rPr>
                    <w:rFonts w:eastAsia="Yu Mincho"/>
                    <w:iCs/>
                    <w:lang w:eastAsia="ja-JP"/>
                  </w:rPr>
                  <w:delText>SI-RS Resource Set List</w:delText>
                </w:r>
              </w:del>
            </w:ins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A53E97" w14:textId="19F59BE3" w:rsidR="00870851" w:rsidRPr="00870851" w:rsidDel="006C1BAD" w:rsidRDefault="00870851" w:rsidP="00870851">
            <w:pPr>
              <w:pStyle w:val="TAL"/>
              <w:rPr>
                <w:ins w:id="2417" w:author="Huawei001" w:date="2025-08-14T16:09:00Z"/>
                <w:del w:id="2418" w:author="Huawei" w:date="2025-08-29T09:37:00Z"/>
                <w:rFonts w:eastAsia="Yu Mincho"/>
                <w:lang w:eastAsia="ja-JP"/>
                <w:rPrChange w:id="2419" w:author="Huawei001" w:date="2025-08-14T16:09:00Z">
                  <w:rPr>
                    <w:ins w:id="2420" w:author="Huawei001" w:date="2025-08-14T16:09:00Z"/>
                    <w:del w:id="2421" w:author="Huawei" w:date="2025-08-29T09:37:00Z"/>
                    <w:rFonts w:eastAsia="Batang"/>
                    <w:lang w:eastAsia="ja-JP"/>
                  </w:rPr>
                </w:rPrChange>
              </w:rPr>
            </w:pPr>
            <w:ins w:id="2422" w:author="Huawei001" w:date="2025-08-14T16:09:00Z">
              <w:del w:id="2423" w:author="Huawei" w:date="2025-08-29T09:37:00Z">
                <w:r w:rsidDel="006C1BAD">
                  <w:rPr>
                    <w:rFonts w:eastAsia="Yu Mincho" w:hint="eastAsia"/>
                    <w:lang w:eastAsia="ja-JP"/>
                  </w:rPr>
                  <w:delText>O</w:delText>
                </w:r>
              </w:del>
            </w:ins>
          </w:p>
        </w:tc>
        <w:tc>
          <w:tcPr>
            <w:tcW w:w="6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EE62C" w14:textId="7E6A1FD0" w:rsidR="00870851" w:rsidDel="006C1BAD" w:rsidRDefault="00870851" w:rsidP="00870851">
            <w:pPr>
              <w:pStyle w:val="TAL"/>
              <w:rPr>
                <w:ins w:id="2424" w:author="Huawei001" w:date="2025-08-14T16:09:00Z"/>
                <w:del w:id="2425" w:author="Huawei" w:date="2025-08-29T09:37:00Z"/>
                <w:rFonts w:eastAsia="Times New Roman"/>
                <w:i/>
                <w:szCs w:val="18"/>
                <w:lang w:eastAsia="ja-JP"/>
              </w:rPr>
            </w:pP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B0EC1F" w14:textId="48537249" w:rsidR="00870851" w:rsidDel="006C1BAD" w:rsidRDefault="00870851" w:rsidP="00870851">
            <w:pPr>
              <w:pStyle w:val="TAL"/>
              <w:rPr>
                <w:ins w:id="2426" w:author="Huawei001" w:date="2025-08-14T16:09:00Z"/>
                <w:del w:id="2427" w:author="Huawei" w:date="2025-08-29T09:37:00Z"/>
              </w:rPr>
            </w:pPr>
            <w:ins w:id="2428" w:author="Huawei001" w:date="2025-08-14T16:09:00Z">
              <w:del w:id="2429" w:author="Huawei" w:date="2025-08-29T09:37:00Z">
                <w:r w:rsidDel="006C1BAD">
                  <w:delText>OCTET STRING</w:delText>
                </w:r>
              </w:del>
            </w:ins>
          </w:p>
        </w:tc>
        <w:tc>
          <w:tcPr>
            <w:tcW w:w="20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5F1557" w14:textId="445440F2" w:rsidR="00870851" w:rsidDel="006C1BAD" w:rsidRDefault="00870851" w:rsidP="00870851">
            <w:pPr>
              <w:pStyle w:val="TAL"/>
              <w:rPr>
                <w:ins w:id="2430" w:author="Huawei001" w:date="2025-08-14T16:09:00Z"/>
                <w:del w:id="2431" w:author="Huawei" w:date="2025-08-29T09:37:00Z"/>
              </w:rPr>
            </w:pPr>
            <w:ins w:id="2432" w:author="Huawei001" w:date="2025-08-14T16:09:00Z">
              <w:del w:id="2433" w:author="Huawei" w:date="2025-08-29T09:37:00Z">
                <w:r w:rsidDel="006C1BAD">
                  <w:delText xml:space="preserve">Contains the </w:delText>
                </w:r>
                <w:r w:rsidRPr="00870851" w:rsidDel="006C1BAD">
                  <w:rPr>
                    <w:i/>
                    <w:iCs/>
                    <w:color w:val="000000" w:themeColor="text1"/>
                    <w:rPrChange w:id="2434" w:author="Huawei001" w:date="2025-08-14T16:10:00Z">
                      <w:rPr>
                        <w:color w:val="000000" w:themeColor="text1"/>
                      </w:rPr>
                    </w:rPrChange>
                  </w:rPr>
                  <w:delText>ltm-NZP-CSI-RS-ResourceSetToAddModList-r19</w:delText>
                </w:r>
              </w:del>
            </w:ins>
            <w:ins w:id="2435" w:author="Huawei001" w:date="2025-08-14T16:10:00Z">
              <w:del w:id="2436" w:author="Huawei" w:date="2025-08-29T09:37:00Z">
                <w:r w:rsidDel="006C1BAD">
                  <w:rPr>
                    <w:color w:val="000000" w:themeColor="text1"/>
                  </w:rPr>
                  <w:delText xml:space="preserve"> </w:delText>
                </w:r>
                <w:r w:rsidDel="006C1BAD">
                  <w:rPr>
                    <w:iCs/>
                    <w:lang w:eastAsia="ja-JP"/>
                  </w:rPr>
                  <w:delText xml:space="preserve">as defined </w:delText>
                </w:r>
                <w:r w:rsidDel="006C1BAD">
                  <w:rPr>
                    <w:lang w:eastAsia="ja-JP"/>
                  </w:rPr>
                  <w:delText xml:space="preserve">in </w:delText>
                </w:r>
                <w:r w:rsidDel="006C1BAD">
                  <w:delText xml:space="preserve">TS 38.331 </w:delText>
                </w:r>
                <w:r w:rsidDel="006C1BAD">
                  <w:rPr>
                    <w:lang w:eastAsia="zh-CN"/>
                  </w:rPr>
                  <w:delText>[</w:delText>
                </w:r>
                <w:r w:rsidDel="006C1BAD">
                  <w:rPr>
                    <w:rFonts w:eastAsia="Malgun Gothic"/>
                  </w:rPr>
                  <w:delText>8</w:delText>
                </w:r>
                <w:r w:rsidDel="006C1BAD">
                  <w:rPr>
                    <w:lang w:eastAsia="zh-CN"/>
                  </w:rPr>
                  <w:delText>]</w:delText>
                </w:r>
                <w:r w:rsidDel="006C1BAD">
                  <w:rPr>
                    <w:iCs/>
                    <w:lang w:eastAsia="ja-JP"/>
                  </w:rPr>
                  <w:delText>.</w:delText>
                </w:r>
              </w:del>
            </w:ins>
          </w:p>
        </w:tc>
      </w:tr>
      <w:tr w:rsidR="00870851" w:rsidDel="00B3262D" w14:paraId="6843AA3A" w14:textId="7EB9CC73" w:rsidTr="003A1874">
        <w:trPr>
          <w:ins w:id="2437" w:author="Huawei001" w:date="2025-08-14T15:32:00Z"/>
          <w:del w:id="2438" w:author="China Telecom" w:date="2025-08-28T11:24:00Z"/>
        </w:trPr>
        <w:tc>
          <w:tcPr>
            <w:tcW w:w="10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5B2383" w14:textId="3436F9CC" w:rsidR="00870851" w:rsidRPr="007E2FEB" w:rsidDel="00B3262D" w:rsidRDefault="00870851" w:rsidP="00870851">
            <w:pPr>
              <w:pStyle w:val="TAL"/>
              <w:rPr>
                <w:ins w:id="2439" w:author="Huawei001" w:date="2025-08-14T15:32:00Z"/>
                <w:del w:id="2440" w:author="China Telecom" w:date="2025-08-28T11:24:00Z"/>
                <w:b/>
                <w:bCs/>
                <w:lang w:eastAsia="zh-CN"/>
              </w:rPr>
            </w:pPr>
            <w:ins w:id="2441" w:author="Huawei001" w:date="2025-08-14T15:32:00Z">
              <w:del w:id="2442" w:author="China Telecom" w:date="2025-08-28T11:24:00Z">
                <w:r w:rsidRPr="007E2FEB" w:rsidDel="00B3262D">
                  <w:rPr>
                    <w:rFonts w:hint="eastAsia"/>
                    <w:b/>
                    <w:bCs/>
                    <w:lang w:eastAsia="zh-CN"/>
                  </w:rPr>
                  <w:delText>Q</w:delText>
                </w:r>
                <w:r w:rsidRPr="007E2FEB" w:rsidDel="00B3262D">
                  <w:rPr>
                    <w:b/>
                    <w:bCs/>
                    <w:lang w:eastAsia="zh-CN"/>
                  </w:rPr>
                  <w:delText xml:space="preserve">CL Info </w:delText>
                </w:r>
              </w:del>
            </w:ins>
            <w:ins w:id="2443" w:author="Huawei001" w:date="2025-08-14T15:35:00Z">
              <w:del w:id="2444" w:author="China Telecom" w:date="2025-08-28T11:24:00Z">
                <w:r w:rsidRPr="007E2FEB" w:rsidDel="00B3262D">
                  <w:rPr>
                    <w:b/>
                    <w:bCs/>
                    <w:lang w:eastAsia="zh-CN"/>
                  </w:rPr>
                  <w:delText xml:space="preserve">for </w:delText>
                </w:r>
              </w:del>
            </w:ins>
            <w:ins w:id="2445" w:author="Huawei001" w:date="2025-08-14T15:32:00Z">
              <w:del w:id="2446" w:author="China Telecom" w:date="2025-08-28T11:24:00Z">
                <w:r w:rsidRPr="007E2FEB" w:rsidDel="00B3262D">
                  <w:rPr>
                    <w:b/>
                    <w:bCs/>
                    <w:lang w:eastAsia="zh-CN"/>
                  </w:rPr>
                  <w:delText>SP CSI-RS</w:delText>
                </w:r>
              </w:del>
            </w:ins>
            <w:ins w:id="2447" w:author="Huawei001" w:date="2025-08-14T15:35:00Z">
              <w:del w:id="2448" w:author="China Telecom" w:date="2025-08-28T11:24:00Z">
                <w:r w:rsidRPr="007E2FEB" w:rsidDel="00B3262D">
                  <w:rPr>
                    <w:b/>
                    <w:bCs/>
                    <w:lang w:eastAsia="zh-CN"/>
                  </w:rPr>
                  <w:delText xml:space="preserve"> Resouce</w:delText>
                </w:r>
              </w:del>
            </w:ins>
            <w:ins w:id="2449" w:author="Huawei001" w:date="2025-08-14T15:36:00Z">
              <w:del w:id="2450" w:author="China Telecom" w:date="2025-08-28T11:24:00Z">
                <w:r w:rsidRPr="007E2FEB" w:rsidDel="00B3262D">
                  <w:rPr>
                    <w:b/>
                    <w:bCs/>
                    <w:lang w:eastAsia="zh-CN"/>
                  </w:rPr>
                  <w:delText xml:space="preserve"> List</w:delText>
                </w:r>
              </w:del>
            </w:ins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6E08EC" w14:textId="3C19CFB7" w:rsidR="00870851" w:rsidRPr="007E2FEB" w:rsidDel="00B3262D" w:rsidRDefault="00870851" w:rsidP="00870851">
            <w:pPr>
              <w:pStyle w:val="TAL"/>
              <w:rPr>
                <w:ins w:id="2451" w:author="Huawei001" w:date="2025-08-14T15:32:00Z"/>
                <w:del w:id="2452" w:author="China Telecom" w:date="2025-08-28T11:24:00Z"/>
                <w:rFonts w:eastAsia="Yu Mincho"/>
                <w:lang w:eastAsia="ja-JP"/>
              </w:rPr>
            </w:pPr>
          </w:p>
        </w:tc>
        <w:tc>
          <w:tcPr>
            <w:tcW w:w="6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58FF48" w14:textId="102569B7" w:rsidR="00870851" w:rsidRPr="007E2FEB" w:rsidDel="00B3262D" w:rsidRDefault="00870851" w:rsidP="00870851">
            <w:pPr>
              <w:pStyle w:val="TAL"/>
              <w:rPr>
                <w:ins w:id="2453" w:author="Huawei001" w:date="2025-08-14T15:32:00Z"/>
                <w:del w:id="2454" w:author="China Telecom" w:date="2025-08-28T11:24:00Z"/>
                <w:rFonts w:eastAsia="Yu Mincho"/>
                <w:i/>
                <w:szCs w:val="18"/>
                <w:lang w:eastAsia="ja-JP"/>
              </w:rPr>
            </w:pPr>
            <w:ins w:id="2455" w:author="Huawei001" w:date="2025-08-14T15:36:00Z">
              <w:del w:id="2456" w:author="China Telecom" w:date="2025-08-28T11:24:00Z">
                <w:r w:rsidDel="00B3262D">
                  <w:rPr>
                    <w:rFonts w:eastAsia="Yu Mincho" w:hint="eastAsia"/>
                    <w:i/>
                    <w:szCs w:val="18"/>
                    <w:lang w:eastAsia="ja-JP"/>
                  </w:rPr>
                  <w:delText>0</w:delText>
                </w:r>
                <w:r w:rsidDel="00B3262D">
                  <w:rPr>
                    <w:rFonts w:eastAsia="Yu Mincho"/>
                    <w:i/>
                    <w:szCs w:val="18"/>
                    <w:lang w:eastAsia="ja-JP"/>
                  </w:rPr>
                  <w:delText>.. 1</w:delText>
                </w:r>
              </w:del>
            </w:ins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633D0" w14:textId="06553B38" w:rsidR="00870851" w:rsidRPr="003A1874" w:rsidDel="00B3262D" w:rsidRDefault="00870851" w:rsidP="00870851">
            <w:pPr>
              <w:pStyle w:val="TAL"/>
              <w:rPr>
                <w:ins w:id="2457" w:author="Huawei001" w:date="2025-08-14T15:32:00Z"/>
                <w:del w:id="2458" w:author="China Telecom" w:date="2025-08-28T11:24:00Z"/>
              </w:rPr>
            </w:pPr>
          </w:p>
        </w:tc>
        <w:tc>
          <w:tcPr>
            <w:tcW w:w="20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3E976A" w14:textId="0ECD8D7E" w:rsidR="00870851" w:rsidDel="00B3262D" w:rsidRDefault="00870851" w:rsidP="00870851">
            <w:pPr>
              <w:pStyle w:val="TAL"/>
              <w:rPr>
                <w:ins w:id="2459" w:author="Huawei001" w:date="2025-08-14T15:32:00Z"/>
                <w:del w:id="2460" w:author="China Telecom" w:date="2025-08-28T11:24:00Z"/>
              </w:rPr>
            </w:pPr>
          </w:p>
        </w:tc>
      </w:tr>
      <w:tr w:rsidR="00870851" w:rsidDel="00B3262D" w14:paraId="29F4B8BF" w14:textId="7B853CF4" w:rsidTr="003A1874">
        <w:trPr>
          <w:ins w:id="2461" w:author="Huawei001" w:date="2025-08-14T15:36:00Z"/>
          <w:del w:id="2462" w:author="China Telecom" w:date="2025-08-28T11:24:00Z"/>
        </w:trPr>
        <w:tc>
          <w:tcPr>
            <w:tcW w:w="10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47497E" w14:textId="4F5940E8" w:rsidR="00870851" w:rsidRPr="007E2FEB" w:rsidDel="00B3262D" w:rsidRDefault="00870851" w:rsidP="00870851">
            <w:pPr>
              <w:pStyle w:val="TAL"/>
              <w:ind w:leftChars="100" w:left="200"/>
              <w:rPr>
                <w:ins w:id="2463" w:author="Huawei001" w:date="2025-08-14T15:36:00Z"/>
                <w:del w:id="2464" w:author="China Telecom" w:date="2025-08-28T11:24:00Z"/>
                <w:b/>
                <w:bCs/>
                <w:lang w:eastAsia="zh-CN"/>
              </w:rPr>
            </w:pPr>
            <w:ins w:id="2465" w:author="Huawei001" w:date="2025-08-14T15:38:00Z">
              <w:del w:id="2466" w:author="China Telecom" w:date="2025-08-28T11:24:00Z">
                <w:r w:rsidRPr="007E2FEB" w:rsidDel="00B3262D">
                  <w:rPr>
                    <w:b/>
                    <w:bCs/>
                    <w:lang w:eastAsia="zh-CN"/>
                  </w:rPr>
                  <w:delText>&gt;</w:delText>
                </w:r>
              </w:del>
            </w:ins>
            <w:ins w:id="2467" w:author="Huawei001" w:date="2025-08-14T15:36:00Z">
              <w:del w:id="2468" w:author="China Telecom" w:date="2025-08-28T11:24:00Z">
                <w:r w:rsidRPr="007E2FEB" w:rsidDel="00B3262D">
                  <w:rPr>
                    <w:rFonts w:hint="eastAsia"/>
                    <w:b/>
                    <w:bCs/>
                    <w:lang w:eastAsia="zh-CN"/>
                  </w:rPr>
                  <w:delText>Q</w:delText>
                </w:r>
                <w:r w:rsidRPr="007E2FEB" w:rsidDel="00B3262D">
                  <w:rPr>
                    <w:b/>
                    <w:bCs/>
                    <w:lang w:eastAsia="zh-CN"/>
                  </w:rPr>
                  <w:delText>CL Info for SP CSI-RS Resouce</w:delText>
                </w:r>
              </w:del>
            </w:ins>
            <w:ins w:id="2469" w:author="Huawei001" w:date="2025-08-14T15:37:00Z">
              <w:del w:id="2470" w:author="China Telecom" w:date="2025-08-28T11:24:00Z">
                <w:r w:rsidRPr="007E2FEB" w:rsidDel="00B3262D">
                  <w:rPr>
                    <w:b/>
                    <w:bCs/>
                    <w:lang w:eastAsia="zh-CN"/>
                  </w:rPr>
                  <w:delText xml:space="preserve"> Iterms</w:delText>
                </w:r>
              </w:del>
            </w:ins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DB51D9" w14:textId="2E1BD787" w:rsidR="00870851" w:rsidDel="00B3262D" w:rsidRDefault="00870851" w:rsidP="00870851">
            <w:pPr>
              <w:pStyle w:val="TAL"/>
              <w:rPr>
                <w:ins w:id="2471" w:author="Huawei001" w:date="2025-08-14T15:36:00Z"/>
                <w:del w:id="2472" w:author="China Telecom" w:date="2025-08-28T11:24:00Z"/>
                <w:rFonts w:eastAsia="Yu Mincho"/>
                <w:lang w:eastAsia="ja-JP"/>
              </w:rPr>
            </w:pPr>
          </w:p>
        </w:tc>
        <w:tc>
          <w:tcPr>
            <w:tcW w:w="6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FBAF7" w14:textId="6F8BF667" w:rsidR="00870851" w:rsidDel="00B3262D" w:rsidRDefault="00870851" w:rsidP="00870851">
            <w:pPr>
              <w:pStyle w:val="TAL"/>
              <w:rPr>
                <w:ins w:id="2473" w:author="Huawei001" w:date="2025-08-14T15:36:00Z"/>
                <w:del w:id="2474" w:author="China Telecom" w:date="2025-08-28T11:24:00Z"/>
                <w:rFonts w:eastAsia="Times New Roman"/>
                <w:i/>
                <w:szCs w:val="18"/>
                <w:lang w:eastAsia="ja-JP"/>
              </w:rPr>
            </w:pPr>
            <w:ins w:id="2475" w:author="Huawei001" w:date="2025-08-14T15:37:00Z">
              <w:del w:id="2476" w:author="China Telecom" w:date="2025-08-28T11:24:00Z">
                <w:r w:rsidRPr="003A1874" w:rsidDel="00B3262D">
                  <w:rPr>
                    <w:rFonts w:eastAsia="Times New Roman"/>
                    <w:i/>
                    <w:szCs w:val="18"/>
                    <w:lang w:eastAsia="ja-JP"/>
                  </w:rPr>
                  <w:delText xml:space="preserve">1..&lt; </w:delText>
                </w:r>
              </w:del>
            </w:ins>
            <w:ins w:id="2477" w:author="Huawei001" w:date="2025-08-14T15:38:00Z">
              <w:del w:id="2478" w:author="China Telecom" w:date="2025-08-28T11:24:00Z">
                <w:r w:rsidRPr="003A1874" w:rsidDel="00B3262D">
                  <w:rPr>
                    <w:rFonts w:eastAsia="Times New Roman"/>
                    <w:i/>
                    <w:szCs w:val="18"/>
                    <w:lang w:eastAsia="ja-JP"/>
                  </w:rPr>
                  <w:delText>maxNrofNZP-CSI-RS-Resources</w:delText>
                </w:r>
              </w:del>
            </w:ins>
            <w:ins w:id="2479" w:author="Huawei001" w:date="2025-08-14T15:37:00Z">
              <w:del w:id="2480" w:author="China Telecom" w:date="2025-08-28T11:24:00Z">
                <w:r w:rsidRPr="003A1874" w:rsidDel="00B3262D">
                  <w:rPr>
                    <w:rFonts w:eastAsia="Times New Roman"/>
                    <w:i/>
                    <w:szCs w:val="18"/>
                    <w:lang w:eastAsia="ja-JP"/>
                  </w:rPr>
                  <w:delText>&gt;</w:delText>
                </w:r>
              </w:del>
            </w:ins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1453FF" w14:textId="6778C5D3" w:rsidR="00870851" w:rsidRPr="003A1874" w:rsidDel="00B3262D" w:rsidRDefault="00870851" w:rsidP="00870851">
            <w:pPr>
              <w:pStyle w:val="TAL"/>
              <w:rPr>
                <w:ins w:id="2481" w:author="Huawei001" w:date="2025-08-14T15:36:00Z"/>
                <w:del w:id="2482" w:author="China Telecom" w:date="2025-08-28T11:24:00Z"/>
              </w:rPr>
            </w:pPr>
          </w:p>
        </w:tc>
        <w:tc>
          <w:tcPr>
            <w:tcW w:w="20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E7354D" w14:textId="1F4A2BF6" w:rsidR="00870851" w:rsidDel="00B3262D" w:rsidRDefault="00870851" w:rsidP="00870851">
            <w:pPr>
              <w:pStyle w:val="TAL"/>
              <w:rPr>
                <w:ins w:id="2483" w:author="Huawei001" w:date="2025-08-14T15:36:00Z"/>
                <w:del w:id="2484" w:author="China Telecom" w:date="2025-08-28T11:24:00Z"/>
              </w:rPr>
            </w:pPr>
          </w:p>
        </w:tc>
      </w:tr>
      <w:tr w:rsidR="00870851" w:rsidDel="00B3262D" w14:paraId="24E584BD" w14:textId="26E674CD" w:rsidTr="003A1874">
        <w:trPr>
          <w:ins w:id="2485" w:author="Huawei001" w:date="2025-08-14T15:36:00Z"/>
          <w:del w:id="2486" w:author="China Telecom" w:date="2025-08-28T11:24:00Z"/>
        </w:trPr>
        <w:tc>
          <w:tcPr>
            <w:tcW w:w="10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D58A50" w14:textId="64CFECCD" w:rsidR="00870851" w:rsidDel="00B3262D" w:rsidRDefault="00870851" w:rsidP="00870851">
            <w:pPr>
              <w:pStyle w:val="TAL"/>
              <w:ind w:leftChars="200" w:left="400"/>
              <w:rPr>
                <w:ins w:id="2487" w:author="Huawei001" w:date="2025-08-14T15:36:00Z"/>
                <w:del w:id="2488" w:author="China Telecom" w:date="2025-08-28T11:24:00Z"/>
                <w:rFonts w:eastAsia="Yu Mincho"/>
                <w:iCs/>
                <w:lang w:eastAsia="ja-JP"/>
              </w:rPr>
            </w:pPr>
            <w:ins w:id="2489" w:author="Huawei001" w:date="2025-08-14T15:38:00Z">
              <w:del w:id="2490" w:author="China Telecom" w:date="2025-08-28T11:24:00Z">
                <w:r w:rsidDel="00B3262D">
                  <w:rPr>
                    <w:rFonts w:eastAsia="Yu Mincho" w:hint="eastAsia"/>
                    <w:iCs/>
                    <w:lang w:eastAsia="ja-JP"/>
                  </w:rPr>
                  <w:delText>&gt;</w:delText>
                </w:r>
                <w:r w:rsidDel="00B3262D">
                  <w:rPr>
                    <w:rFonts w:eastAsia="Yu Mincho"/>
                    <w:iCs/>
                    <w:lang w:eastAsia="ja-JP"/>
                  </w:rPr>
                  <w:delText>&gt;</w:delText>
                </w:r>
                <w:r w:rsidRPr="007E2FEB" w:rsidDel="00B3262D">
                  <w:rPr>
                    <w:rFonts w:eastAsia="Yu Mincho"/>
                    <w:iCs/>
                    <w:lang w:eastAsia="ja-JP"/>
                  </w:rPr>
                  <w:delText>CSI-RS-Resource</w:delText>
                </w:r>
                <w:r w:rsidDel="00B3262D">
                  <w:rPr>
                    <w:rFonts w:eastAsia="Yu Mincho"/>
                    <w:iCs/>
                    <w:lang w:eastAsia="ja-JP"/>
                  </w:rPr>
                  <w:delText xml:space="preserve"> ID</w:delText>
                </w:r>
              </w:del>
            </w:ins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7FCA6" w14:textId="17BC66BE" w:rsidR="00870851" w:rsidDel="00B3262D" w:rsidRDefault="00870851" w:rsidP="00870851">
            <w:pPr>
              <w:pStyle w:val="TAL"/>
              <w:rPr>
                <w:ins w:id="2491" w:author="Huawei001" w:date="2025-08-14T15:36:00Z"/>
                <w:del w:id="2492" w:author="China Telecom" w:date="2025-08-28T11:24:00Z"/>
                <w:rFonts w:eastAsia="Yu Mincho"/>
                <w:lang w:eastAsia="ja-JP"/>
              </w:rPr>
            </w:pPr>
          </w:p>
        </w:tc>
        <w:tc>
          <w:tcPr>
            <w:tcW w:w="6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144120" w14:textId="31BE3A93" w:rsidR="00870851" w:rsidDel="00B3262D" w:rsidRDefault="00870851" w:rsidP="00870851">
            <w:pPr>
              <w:pStyle w:val="TAL"/>
              <w:rPr>
                <w:ins w:id="2493" w:author="Huawei001" w:date="2025-08-14T15:36:00Z"/>
                <w:del w:id="2494" w:author="China Telecom" w:date="2025-08-28T11:24:00Z"/>
                <w:rFonts w:eastAsia="Times New Roman"/>
                <w:i/>
                <w:szCs w:val="18"/>
                <w:lang w:eastAsia="ja-JP"/>
              </w:rPr>
            </w:pP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16CCAC" w14:textId="69276543" w:rsidR="00870851" w:rsidDel="00B3262D" w:rsidRDefault="00870851" w:rsidP="00870851">
            <w:pPr>
              <w:pStyle w:val="TAL"/>
              <w:rPr>
                <w:ins w:id="2495" w:author="Huawei001" w:date="2025-08-14T15:40:00Z"/>
                <w:del w:id="2496" w:author="China Telecom" w:date="2025-08-28T11:24:00Z"/>
                <w:rFonts w:eastAsia="Times New Roman"/>
                <w:i/>
                <w:szCs w:val="18"/>
                <w:lang w:eastAsia="ja-JP"/>
              </w:rPr>
            </w:pPr>
            <w:ins w:id="2497" w:author="Huawei001" w:date="2025-08-14T15:40:00Z">
              <w:del w:id="2498" w:author="China Telecom" w:date="2025-08-28T11:24:00Z">
                <w:r w:rsidRPr="003A1874" w:rsidDel="00B3262D">
                  <w:rPr>
                    <w:rFonts w:eastAsia="Times New Roman"/>
                    <w:i/>
                    <w:szCs w:val="18"/>
                    <w:lang w:eastAsia="ja-JP"/>
                  </w:rPr>
                  <w:delText>INTEGER</w:delText>
                </w:r>
              </w:del>
            </w:ins>
          </w:p>
          <w:p w14:paraId="2C1333C8" w14:textId="76837EE6" w:rsidR="00870851" w:rsidRPr="003A1874" w:rsidDel="00B3262D" w:rsidRDefault="00870851" w:rsidP="00870851">
            <w:pPr>
              <w:pStyle w:val="TAL"/>
              <w:rPr>
                <w:ins w:id="2499" w:author="Huawei001" w:date="2025-08-14T15:36:00Z"/>
                <w:del w:id="2500" w:author="China Telecom" w:date="2025-08-28T11:24:00Z"/>
              </w:rPr>
            </w:pPr>
            <w:ins w:id="2501" w:author="Huawei001" w:date="2025-08-14T15:40:00Z">
              <w:del w:id="2502" w:author="China Telecom" w:date="2025-08-28T11:24:00Z">
                <w:r w:rsidRPr="003A1874" w:rsidDel="00B3262D">
                  <w:rPr>
                    <w:rFonts w:eastAsia="Times New Roman"/>
                    <w:i/>
                    <w:szCs w:val="18"/>
                    <w:lang w:eastAsia="ja-JP"/>
                  </w:rPr>
                  <w:delText>(0..</w:delText>
                </w:r>
                <w:r w:rsidDel="00B3262D">
                  <w:rPr>
                    <w:rFonts w:eastAsia="Times New Roman"/>
                    <w:i/>
                    <w:szCs w:val="18"/>
                    <w:lang w:eastAsia="ja-JP"/>
                  </w:rPr>
                  <w:delText>191</w:delText>
                </w:r>
                <w:r w:rsidRPr="003A1874" w:rsidDel="00B3262D">
                  <w:rPr>
                    <w:rFonts w:eastAsia="Times New Roman"/>
                    <w:i/>
                    <w:szCs w:val="18"/>
                    <w:lang w:eastAsia="ja-JP"/>
                  </w:rPr>
                  <w:delText>)</w:delText>
                </w:r>
              </w:del>
            </w:ins>
          </w:p>
        </w:tc>
        <w:tc>
          <w:tcPr>
            <w:tcW w:w="20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B63A3F" w14:textId="2DA826D5" w:rsidR="00870851" w:rsidDel="00B3262D" w:rsidRDefault="00870851" w:rsidP="00870851">
            <w:pPr>
              <w:pStyle w:val="TAL"/>
              <w:rPr>
                <w:ins w:id="2503" w:author="Huawei001" w:date="2025-08-14T15:36:00Z"/>
                <w:del w:id="2504" w:author="China Telecom" w:date="2025-08-28T11:24:00Z"/>
              </w:rPr>
            </w:pPr>
          </w:p>
        </w:tc>
      </w:tr>
      <w:tr w:rsidR="00870851" w:rsidDel="00B3262D" w14:paraId="3A513681" w14:textId="6A5A083B" w:rsidTr="003A1874">
        <w:trPr>
          <w:ins w:id="2505" w:author="Huawei001" w:date="2025-08-14T15:40:00Z"/>
          <w:del w:id="2506" w:author="China Telecom" w:date="2025-08-28T11:24:00Z"/>
        </w:trPr>
        <w:tc>
          <w:tcPr>
            <w:tcW w:w="10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A8EA92" w14:textId="77D2A971" w:rsidR="00870851" w:rsidDel="00B3262D" w:rsidRDefault="00870851" w:rsidP="00870851">
            <w:pPr>
              <w:pStyle w:val="TAL"/>
              <w:ind w:leftChars="200" w:left="400"/>
              <w:rPr>
                <w:ins w:id="2507" w:author="Huawei001" w:date="2025-08-14T15:40:00Z"/>
                <w:del w:id="2508" w:author="China Telecom" w:date="2025-08-28T11:24:00Z"/>
                <w:rFonts w:eastAsia="Yu Mincho"/>
                <w:iCs/>
                <w:lang w:eastAsia="ja-JP"/>
              </w:rPr>
            </w:pPr>
            <w:ins w:id="2509" w:author="Huawei001" w:date="2025-08-14T15:41:00Z">
              <w:del w:id="2510" w:author="China Telecom" w:date="2025-08-28T11:24:00Z">
                <w:r w:rsidDel="00B3262D">
                  <w:rPr>
                    <w:rFonts w:eastAsia="Yu Mincho" w:hint="eastAsia"/>
                    <w:iCs/>
                    <w:lang w:eastAsia="ja-JP"/>
                  </w:rPr>
                  <w:delText>&gt;</w:delText>
                </w:r>
                <w:r w:rsidDel="00B3262D">
                  <w:rPr>
                    <w:rFonts w:eastAsia="Yu Mincho"/>
                    <w:iCs/>
                    <w:lang w:eastAsia="ja-JP"/>
                  </w:rPr>
                  <w:delText>&gt;QCL Info</w:delText>
                </w:r>
              </w:del>
            </w:ins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BC4D1" w14:textId="67BB5779" w:rsidR="00870851" w:rsidDel="00B3262D" w:rsidRDefault="00870851" w:rsidP="00870851">
            <w:pPr>
              <w:pStyle w:val="TAL"/>
              <w:rPr>
                <w:ins w:id="2511" w:author="Huawei001" w:date="2025-08-14T15:40:00Z"/>
                <w:del w:id="2512" w:author="China Telecom" w:date="2025-08-28T11:24:00Z"/>
                <w:rFonts w:eastAsia="Yu Mincho"/>
                <w:lang w:eastAsia="ja-JP"/>
              </w:rPr>
            </w:pPr>
          </w:p>
        </w:tc>
        <w:tc>
          <w:tcPr>
            <w:tcW w:w="6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FA87B4" w14:textId="1917ADE0" w:rsidR="00870851" w:rsidDel="00B3262D" w:rsidRDefault="00870851" w:rsidP="00870851">
            <w:pPr>
              <w:pStyle w:val="TAL"/>
              <w:rPr>
                <w:ins w:id="2513" w:author="Huawei001" w:date="2025-08-14T15:40:00Z"/>
                <w:del w:id="2514" w:author="China Telecom" w:date="2025-08-28T11:24:00Z"/>
                <w:rFonts w:eastAsia="Times New Roman"/>
                <w:i/>
                <w:szCs w:val="18"/>
                <w:lang w:eastAsia="ja-JP"/>
              </w:rPr>
            </w:pP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4CEF2" w14:textId="73459CE4" w:rsidR="00870851" w:rsidRPr="003A1874" w:rsidDel="00B3262D" w:rsidRDefault="00870851" w:rsidP="00870851">
            <w:pPr>
              <w:pStyle w:val="TAL"/>
              <w:rPr>
                <w:ins w:id="2515" w:author="Huawei001" w:date="2025-08-14T15:40:00Z"/>
                <w:del w:id="2516" w:author="China Telecom" w:date="2025-08-28T11:24:00Z"/>
                <w:rFonts w:eastAsia="Times New Roman"/>
                <w:i/>
                <w:szCs w:val="18"/>
                <w:lang w:eastAsia="ja-JP"/>
              </w:rPr>
            </w:pPr>
            <w:ins w:id="2517" w:author="Huawei001" w:date="2025-08-14T15:42:00Z">
              <w:del w:id="2518" w:author="China Telecom" w:date="2025-08-28T11:24:00Z">
                <w:r w:rsidRPr="00BD2B72" w:rsidDel="00B3262D">
                  <w:rPr>
                    <w:rFonts w:eastAsia="Times New Roman"/>
                    <w:i/>
                    <w:szCs w:val="18"/>
                    <w:lang w:eastAsia="ja-JP"/>
                  </w:rPr>
                  <w:delText>INTEGER (0..</w:delText>
                </w:r>
                <w:r w:rsidDel="00B3262D">
                  <w:rPr>
                    <w:rFonts w:eastAsia="Times New Roman"/>
                    <w:i/>
                    <w:szCs w:val="18"/>
                    <w:lang w:eastAsia="ja-JP"/>
                  </w:rPr>
                  <w:delText>127</w:delText>
                </w:r>
                <w:r w:rsidRPr="00BD2B72" w:rsidDel="00B3262D">
                  <w:rPr>
                    <w:rFonts w:eastAsia="Times New Roman"/>
                    <w:i/>
                    <w:szCs w:val="18"/>
                    <w:lang w:eastAsia="ja-JP"/>
                  </w:rPr>
                  <w:delText>)</w:delText>
                </w:r>
              </w:del>
            </w:ins>
          </w:p>
        </w:tc>
        <w:tc>
          <w:tcPr>
            <w:tcW w:w="20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F3E97D" w14:textId="114A4C33" w:rsidR="00870851" w:rsidDel="00B3262D" w:rsidRDefault="00870851" w:rsidP="00870851">
            <w:pPr>
              <w:pStyle w:val="TAL"/>
              <w:rPr>
                <w:ins w:id="2519" w:author="Huawei001" w:date="2025-08-14T15:40:00Z"/>
                <w:del w:id="2520" w:author="China Telecom" w:date="2025-08-28T11:24:00Z"/>
              </w:rPr>
            </w:pPr>
            <w:ins w:id="2521" w:author="Huawei001" w:date="2025-08-14T15:42:00Z">
              <w:del w:id="2522" w:author="China Telecom" w:date="2025-08-28T11:24:00Z">
                <w:r w:rsidDel="00B3262D">
                  <w:rPr>
                    <w:rFonts w:hint="eastAsia"/>
                  </w:rPr>
                  <w:delText>T</w:delText>
                </w:r>
                <w:r w:rsidDel="00B3262D">
                  <w:delText>CI State ID</w:delText>
                </w:r>
              </w:del>
            </w:ins>
          </w:p>
        </w:tc>
      </w:tr>
      <w:tr w:rsidR="00870851" w14:paraId="3A9E0DC5" w14:textId="72C653C6" w:rsidTr="003A1874">
        <w:trPr>
          <w:ins w:id="2523" w:author="作者" w:date="2025-08-14T14:21:00Z"/>
        </w:trPr>
        <w:tc>
          <w:tcPr>
            <w:tcW w:w="10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AF8C37" w14:textId="27ECA1B1" w:rsidR="00870851" w:rsidRDefault="00870851" w:rsidP="00870851">
            <w:pPr>
              <w:pStyle w:val="TAL"/>
              <w:rPr>
                <w:ins w:id="2524" w:author="作者"/>
                <w:lang w:eastAsia="ja-JP"/>
              </w:rPr>
            </w:pPr>
            <w:ins w:id="2525" w:author="作者">
              <w:r>
                <w:rPr>
                  <w:iCs/>
                  <w:lang w:eastAsia="ja-JP"/>
                </w:rPr>
                <w:t>CSI-RS Resource Configuration To Release List</w:t>
              </w:r>
            </w:ins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A2C9B6" w14:textId="7684B695" w:rsidR="00870851" w:rsidRDefault="00870851" w:rsidP="00870851">
            <w:pPr>
              <w:pStyle w:val="TAL"/>
              <w:rPr>
                <w:ins w:id="2526" w:author="作者"/>
                <w:lang w:eastAsia="ja-JP"/>
              </w:rPr>
            </w:pPr>
            <w:ins w:id="2527" w:author="作者">
              <w:r>
                <w:t>O</w:t>
              </w:r>
            </w:ins>
          </w:p>
        </w:tc>
        <w:tc>
          <w:tcPr>
            <w:tcW w:w="6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2119A5" w14:textId="5C5D607F" w:rsidR="00870851" w:rsidRDefault="00870851" w:rsidP="00870851">
            <w:pPr>
              <w:pStyle w:val="TAL"/>
              <w:rPr>
                <w:ins w:id="2528" w:author="作者"/>
                <w:lang w:eastAsia="ja-JP"/>
              </w:rPr>
            </w:pP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E19035" w14:textId="49938081" w:rsidR="00870851" w:rsidRDefault="00870851" w:rsidP="00870851">
            <w:pPr>
              <w:pStyle w:val="TAL"/>
              <w:rPr>
                <w:ins w:id="2529" w:author="作者"/>
                <w:lang w:eastAsia="ja-JP"/>
              </w:rPr>
            </w:pPr>
            <w:ins w:id="2530" w:author="作者">
              <w:r>
                <w:t>OCTET STRING</w:t>
              </w:r>
            </w:ins>
          </w:p>
        </w:tc>
        <w:tc>
          <w:tcPr>
            <w:tcW w:w="20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65FCBF" w14:textId="54F26981" w:rsidR="00870851" w:rsidRDefault="00870851" w:rsidP="00870851">
            <w:pPr>
              <w:pStyle w:val="TAL"/>
              <w:rPr>
                <w:ins w:id="2531" w:author="作者"/>
                <w:lang w:eastAsia="ko-KR"/>
              </w:rPr>
            </w:pPr>
            <w:ins w:id="2532" w:author="作者">
              <w:r>
                <w:t>Includes the</w:t>
              </w:r>
              <w:r>
                <w:rPr>
                  <w:i/>
                  <w:iCs/>
                </w:rPr>
                <w:t> </w:t>
              </w:r>
              <w:proofErr w:type="spellStart"/>
              <w:r>
                <w:rPr>
                  <w:i/>
                  <w:iCs/>
                </w:rPr>
                <w:t>ltm</w:t>
              </w:r>
              <w:proofErr w:type="spellEnd"/>
              <w:r>
                <w:rPr>
                  <w:i/>
                  <w:iCs/>
                </w:rPr>
                <w:t>-NZP-CSI-RS-</w:t>
              </w:r>
              <w:proofErr w:type="spellStart"/>
              <w:r>
                <w:rPr>
                  <w:i/>
                  <w:iCs/>
                </w:rPr>
                <w:t>ResourceToReleaseList</w:t>
              </w:r>
              <w:proofErr w:type="spellEnd"/>
              <w:r>
                <w:rPr>
                  <w:i/>
                  <w:iCs/>
                </w:rPr>
                <w:t> </w:t>
              </w:r>
              <w:r>
                <w:rPr>
                  <w:iCs/>
                </w:rPr>
                <w:t xml:space="preserve">contained in the </w:t>
              </w:r>
              <w:r>
                <w:rPr>
                  <w:i/>
                  <w:iCs/>
                </w:rPr>
                <w:t>LTM-Config</w:t>
              </w:r>
              <w:r>
                <w:rPr>
                  <w:iCs/>
                </w:rPr>
                <w:t xml:space="preserve"> </w:t>
              </w:r>
              <w:r>
                <w:t>IE as defined in TS 38.331 [</w:t>
              </w:r>
              <w:r>
                <w:rPr>
                  <w:rFonts w:eastAsia="Malgun Gothic"/>
                </w:rPr>
                <w:t>8</w:t>
              </w:r>
              <w:r>
                <w:t>].</w:t>
              </w:r>
            </w:ins>
          </w:p>
        </w:tc>
      </w:tr>
      <w:bookmarkEnd w:id="2368"/>
      <w:bookmarkEnd w:id="2385"/>
    </w:tbl>
    <w:p w14:paraId="5C8304FF" w14:textId="77777777" w:rsidR="001C56D0" w:rsidRDefault="001C56D0" w:rsidP="001C56D0">
      <w:pPr>
        <w:rPr>
          <w:ins w:id="2533" w:author="作者"/>
          <w:rFonts w:eastAsia="Times New Roman"/>
          <w:b/>
          <w:color w:val="FF0000"/>
          <w:sz w:val="22"/>
          <w:szCs w:val="22"/>
          <w:lang w:eastAsia="ko-KR"/>
        </w:rPr>
      </w:pPr>
    </w:p>
    <w:p w14:paraId="232AAD11" w14:textId="71F83C42" w:rsidR="00B47451" w:rsidRDefault="00B47451" w:rsidP="00B47451">
      <w:pPr>
        <w:widowControl w:val="0"/>
        <w:jc w:val="center"/>
        <w:rPr>
          <w:lang w:eastAsia="zh-CN"/>
        </w:rPr>
      </w:pPr>
      <w:r>
        <w:rPr>
          <w:highlight w:val="yellow"/>
          <w:lang w:eastAsia="zh-CN"/>
        </w:rPr>
        <w:t>******************Next change*******************************/</w:t>
      </w:r>
    </w:p>
    <w:p w14:paraId="07CB534D" w14:textId="59AE5059" w:rsidR="00B47451" w:rsidDel="006C1BAD" w:rsidRDefault="00B47451" w:rsidP="00B47451">
      <w:pPr>
        <w:pStyle w:val="4"/>
        <w:keepNext w:val="0"/>
        <w:keepLines w:val="0"/>
        <w:widowControl w:val="0"/>
        <w:rPr>
          <w:ins w:id="2534" w:author="Huawei001" w:date="2025-08-14T15:23:00Z"/>
          <w:del w:id="2535" w:author="Huawei" w:date="2025-08-29T09:38:00Z"/>
          <w:rFonts w:eastAsia="宋体"/>
        </w:rPr>
      </w:pPr>
      <w:ins w:id="2536" w:author="Huawei001" w:date="2025-08-14T15:23:00Z">
        <w:del w:id="2537" w:author="Huawei" w:date="2025-08-29T09:38:00Z">
          <w:r w:rsidDel="006C1BAD">
            <w:delText>9.3.1.x</w:delText>
          </w:r>
        </w:del>
      </w:ins>
      <w:ins w:id="2538" w:author="Huawei001" w:date="2025-08-14T15:36:00Z">
        <w:del w:id="2539" w:author="Huawei" w:date="2025-08-29T09:38:00Z">
          <w:r w:rsidR="003A1874" w:rsidDel="006C1BAD">
            <w:delText>2</w:delText>
          </w:r>
        </w:del>
      </w:ins>
      <w:ins w:id="2540" w:author="Huawei001" w:date="2025-08-14T15:23:00Z">
        <w:del w:id="2541" w:author="Huawei" w:date="2025-08-29T09:38:00Z">
          <w:r w:rsidDel="006C1BAD">
            <w:tab/>
            <w:delText>CSI-IM Resource Configuration</w:delText>
          </w:r>
        </w:del>
      </w:ins>
    </w:p>
    <w:p w14:paraId="1E477755" w14:textId="11E5C5D4" w:rsidR="00B47451" w:rsidDel="006C1BAD" w:rsidRDefault="00B47451" w:rsidP="00B47451">
      <w:pPr>
        <w:widowControl w:val="0"/>
        <w:rPr>
          <w:ins w:id="2542" w:author="Huawei001" w:date="2025-08-14T15:23:00Z"/>
          <w:del w:id="2543" w:author="Huawei" w:date="2025-08-29T09:38:00Z"/>
        </w:rPr>
      </w:pPr>
      <w:ins w:id="2544" w:author="Huawei001" w:date="2025-08-14T15:23:00Z">
        <w:del w:id="2545" w:author="Huawei" w:date="2025-08-29T09:38:00Z">
          <w:r w:rsidDel="006C1BAD">
            <w:delText>This IE contains the CSI-</w:delText>
          </w:r>
          <w:r w:rsidR="00334919" w:rsidDel="006C1BAD">
            <w:delText>IM</w:delText>
          </w:r>
          <w:r w:rsidDel="006C1BAD">
            <w:delText xml:space="preserve"> resource configuration used for LTM.</w:delText>
          </w:r>
        </w:del>
      </w:ins>
    </w:p>
    <w:tbl>
      <w:tblPr>
        <w:tblW w:w="505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05"/>
        <w:gridCol w:w="1054"/>
        <w:gridCol w:w="1052"/>
        <w:gridCol w:w="1472"/>
        <w:gridCol w:w="4042"/>
      </w:tblGrid>
      <w:tr w:rsidR="00B47451" w:rsidDel="006C1BAD" w14:paraId="1E956E67" w14:textId="3CF41939" w:rsidTr="00A14667">
        <w:trPr>
          <w:ins w:id="2546" w:author="Huawei001" w:date="2025-08-14T15:23:00Z"/>
          <w:del w:id="2547" w:author="Huawei" w:date="2025-08-29T09:38:00Z"/>
        </w:trPr>
        <w:tc>
          <w:tcPr>
            <w:tcW w:w="10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B9C0DC" w14:textId="3E65FEA7" w:rsidR="00B47451" w:rsidDel="006C1BAD" w:rsidRDefault="00B47451" w:rsidP="00A14667">
            <w:pPr>
              <w:pStyle w:val="TAH"/>
              <w:keepNext w:val="0"/>
              <w:keepLines w:val="0"/>
              <w:widowControl w:val="0"/>
              <w:rPr>
                <w:ins w:id="2548" w:author="Huawei001" w:date="2025-08-14T15:23:00Z"/>
                <w:del w:id="2549" w:author="Huawei" w:date="2025-08-29T09:38:00Z"/>
                <w:lang w:eastAsia="ja-JP"/>
              </w:rPr>
            </w:pPr>
            <w:ins w:id="2550" w:author="Huawei001" w:date="2025-08-14T15:23:00Z">
              <w:del w:id="2551" w:author="Huawei" w:date="2025-08-29T09:38:00Z">
                <w:r w:rsidDel="006C1BAD">
                  <w:rPr>
                    <w:lang w:eastAsia="ja-JP"/>
                  </w:rPr>
                  <w:delText>IE/Group Name</w:delText>
                </w:r>
              </w:del>
            </w:ins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288E9E" w14:textId="6491D154" w:rsidR="00B47451" w:rsidDel="006C1BAD" w:rsidRDefault="00B47451" w:rsidP="00A14667">
            <w:pPr>
              <w:pStyle w:val="TAH"/>
              <w:keepNext w:val="0"/>
              <w:keepLines w:val="0"/>
              <w:widowControl w:val="0"/>
              <w:rPr>
                <w:ins w:id="2552" w:author="Huawei001" w:date="2025-08-14T15:23:00Z"/>
                <w:del w:id="2553" w:author="Huawei" w:date="2025-08-29T09:38:00Z"/>
                <w:lang w:eastAsia="ja-JP"/>
              </w:rPr>
            </w:pPr>
            <w:ins w:id="2554" w:author="Huawei001" w:date="2025-08-14T15:23:00Z">
              <w:del w:id="2555" w:author="Huawei" w:date="2025-08-29T09:38:00Z">
                <w:r w:rsidDel="006C1BAD">
                  <w:rPr>
                    <w:lang w:eastAsia="ja-JP"/>
                  </w:rPr>
                  <w:delText>Presence</w:delText>
                </w:r>
              </w:del>
            </w:ins>
          </w:p>
        </w:tc>
        <w:tc>
          <w:tcPr>
            <w:tcW w:w="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F3FCF2" w14:textId="46FBBB25" w:rsidR="00B47451" w:rsidDel="006C1BAD" w:rsidRDefault="00B47451" w:rsidP="00A14667">
            <w:pPr>
              <w:pStyle w:val="TAH"/>
              <w:keepNext w:val="0"/>
              <w:keepLines w:val="0"/>
              <w:widowControl w:val="0"/>
              <w:rPr>
                <w:ins w:id="2556" w:author="Huawei001" w:date="2025-08-14T15:23:00Z"/>
                <w:del w:id="2557" w:author="Huawei" w:date="2025-08-29T09:38:00Z"/>
                <w:lang w:eastAsia="ja-JP"/>
              </w:rPr>
            </w:pPr>
            <w:ins w:id="2558" w:author="Huawei001" w:date="2025-08-14T15:23:00Z">
              <w:del w:id="2559" w:author="Huawei" w:date="2025-08-29T09:38:00Z">
                <w:r w:rsidDel="006C1BAD">
                  <w:rPr>
                    <w:lang w:eastAsia="ja-JP"/>
                  </w:rPr>
                  <w:delText>Range</w:delText>
                </w:r>
              </w:del>
            </w:ins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3B9693" w14:textId="448D6A6F" w:rsidR="00B47451" w:rsidDel="006C1BAD" w:rsidRDefault="00B47451" w:rsidP="00A14667">
            <w:pPr>
              <w:pStyle w:val="TAH"/>
              <w:keepNext w:val="0"/>
              <w:keepLines w:val="0"/>
              <w:widowControl w:val="0"/>
              <w:rPr>
                <w:ins w:id="2560" w:author="Huawei001" w:date="2025-08-14T15:23:00Z"/>
                <w:del w:id="2561" w:author="Huawei" w:date="2025-08-29T09:38:00Z"/>
                <w:lang w:eastAsia="ja-JP"/>
              </w:rPr>
            </w:pPr>
            <w:ins w:id="2562" w:author="Huawei001" w:date="2025-08-14T15:23:00Z">
              <w:del w:id="2563" w:author="Huawei" w:date="2025-08-29T09:38:00Z">
                <w:r w:rsidDel="006C1BAD">
                  <w:rPr>
                    <w:lang w:eastAsia="ja-JP"/>
                  </w:rPr>
                  <w:delText>IE type and reference</w:delText>
                </w:r>
              </w:del>
            </w:ins>
          </w:p>
        </w:tc>
        <w:tc>
          <w:tcPr>
            <w:tcW w:w="20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0C43E5" w14:textId="24507062" w:rsidR="00B47451" w:rsidDel="006C1BAD" w:rsidRDefault="00B47451" w:rsidP="00A14667">
            <w:pPr>
              <w:pStyle w:val="TAH"/>
              <w:keepNext w:val="0"/>
              <w:keepLines w:val="0"/>
              <w:widowControl w:val="0"/>
              <w:rPr>
                <w:ins w:id="2564" w:author="Huawei001" w:date="2025-08-14T15:23:00Z"/>
                <w:del w:id="2565" w:author="Huawei" w:date="2025-08-29T09:38:00Z"/>
                <w:lang w:eastAsia="ja-JP"/>
              </w:rPr>
            </w:pPr>
            <w:ins w:id="2566" w:author="Huawei001" w:date="2025-08-14T15:23:00Z">
              <w:del w:id="2567" w:author="Huawei" w:date="2025-08-29T09:38:00Z">
                <w:r w:rsidDel="006C1BAD">
                  <w:rPr>
                    <w:lang w:eastAsia="ja-JP"/>
                  </w:rPr>
                  <w:delText>Semantics description</w:delText>
                </w:r>
              </w:del>
            </w:ins>
          </w:p>
        </w:tc>
      </w:tr>
      <w:tr w:rsidR="00B47451" w:rsidDel="006C1BAD" w14:paraId="18FE9290" w14:textId="594F93BA" w:rsidTr="00A14667">
        <w:trPr>
          <w:ins w:id="2568" w:author="Huawei001" w:date="2025-08-14T15:23:00Z"/>
          <w:del w:id="2569" w:author="Huawei" w:date="2025-08-29T09:38:00Z"/>
        </w:trPr>
        <w:tc>
          <w:tcPr>
            <w:tcW w:w="10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B92076" w14:textId="7C88F115" w:rsidR="00B47451" w:rsidDel="006C1BAD" w:rsidRDefault="00B47451" w:rsidP="00A14667">
            <w:pPr>
              <w:pStyle w:val="TAL"/>
              <w:rPr>
                <w:ins w:id="2570" w:author="Huawei001" w:date="2025-08-14T15:23:00Z"/>
                <w:del w:id="2571" w:author="Huawei" w:date="2025-08-29T09:38:00Z"/>
                <w:iCs/>
                <w:lang w:eastAsia="ja-JP"/>
              </w:rPr>
            </w:pPr>
            <w:ins w:id="2572" w:author="Huawei001" w:date="2025-08-14T15:23:00Z">
              <w:del w:id="2573" w:author="Huawei" w:date="2025-08-29T09:38:00Z">
                <w:r w:rsidDel="006C1BAD">
                  <w:rPr>
                    <w:iCs/>
                    <w:lang w:eastAsia="ja-JP"/>
                  </w:rPr>
                  <w:delText>Periodic CSI-</w:delText>
                </w:r>
              </w:del>
            </w:ins>
            <w:ins w:id="2574" w:author="Huawei001" w:date="2025-08-14T15:24:00Z">
              <w:del w:id="2575" w:author="Huawei" w:date="2025-08-29T09:38:00Z">
                <w:r w:rsidR="00334919" w:rsidDel="006C1BAD">
                  <w:rPr>
                    <w:iCs/>
                    <w:lang w:eastAsia="ja-JP"/>
                  </w:rPr>
                  <w:delText>IM</w:delText>
                </w:r>
              </w:del>
            </w:ins>
            <w:ins w:id="2576" w:author="Huawei001" w:date="2025-08-14T15:23:00Z">
              <w:del w:id="2577" w:author="Huawei" w:date="2025-08-29T09:38:00Z">
                <w:r w:rsidDel="006C1BAD">
                  <w:rPr>
                    <w:iCs/>
                    <w:lang w:eastAsia="ja-JP"/>
                  </w:rPr>
                  <w:delText xml:space="preserve"> Resource Configuration To AddModList</w:delText>
                </w:r>
              </w:del>
            </w:ins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1F2DCE" w14:textId="0531302F" w:rsidR="00B47451" w:rsidDel="006C1BAD" w:rsidRDefault="00B47451" w:rsidP="00A14667">
            <w:pPr>
              <w:pStyle w:val="TAL"/>
              <w:rPr>
                <w:ins w:id="2578" w:author="Huawei001" w:date="2025-08-14T15:23:00Z"/>
                <w:del w:id="2579" w:author="Huawei" w:date="2025-08-29T09:38:00Z"/>
                <w:rFonts w:eastAsia="Batang"/>
                <w:lang w:eastAsia="ja-JP"/>
              </w:rPr>
            </w:pPr>
            <w:ins w:id="2580" w:author="Huawei001" w:date="2025-08-14T15:23:00Z">
              <w:del w:id="2581" w:author="Huawei" w:date="2025-08-29T09:38:00Z">
                <w:r w:rsidDel="006C1BAD">
                  <w:rPr>
                    <w:rFonts w:eastAsia="Batang"/>
                    <w:lang w:eastAsia="ja-JP"/>
                  </w:rPr>
                  <w:delText>O</w:delText>
                </w:r>
              </w:del>
            </w:ins>
          </w:p>
        </w:tc>
        <w:tc>
          <w:tcPr>
            <w:tcW w:w="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CF0A1" w14:textId="4B1222A3" w:rsidR="00B47451" w:rsidDel="006C1BAD" w:rsidRDefault="00B47451" w:rsidP="00A14667">
            <w:pPr>
              <w:pStyle w:val="TAL"/>
              <w:rPr>
                <w:ins w:id="2582" w:author="Huawei001" w:date="2025-08-14T15:23:00Z"/>
                <w:del w:id="2583" w:author="Huawei" w:date="2025-08-29T09:38:00Z"/>
                <w:rFonts w:eastAsia="Times New Roman"/>
                <w:i/>
                <w:szCs w:val="18"/>
                <w:lang w:eastAsia="ja-JP"/>
              </w:rPr>
            </w:pP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18448D" w14:textId="31F06DF7" w:rsidR="00B47451" w:rsidDel="006C1BAD" w:rsidRDefault="00B47451" w:rsidP="00A14667">
            <w:pPr>
              <w:pStyle w:val="TAL"/>
              <w:rPr>
                <w:ins w:id="2584" w:author="Huawei001" w:date="2025-08-14T15:23:00Z"/>
                <w:del w:id="2585" w:author="Huawei" w:date="2025-08-29T09:38:00Z"/>
                <w:lang w:eastAsia="ja-JP"/>
              </w:rPr>
            </w:pPr>
            <w:ins w:id="2586" w:author="Huawei001" w:date="2025-08-14T15:23:00Z">
              <w:del w:id="2587" w:author="Huawei" w:date="2025-08-29T09:38:00Z">
                <w:r w:rsidDel="006C1BAD">
                  <w:delText>OCTET STRING</w:delText>
                </w:r>
              </w:del>
            </w:ins>
          </w:p>
        </w:tc>
        <w:tc>
          <w:tcPr>
            <w:tcW w:w="20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0ABCEC" w14:textId="3906EA19" w:rsidR="00B47451" w:rsidDel="006C1BAD" w:rsidRDefault="00B47451" w:rsidP="00A14667">
            <w:pPr>
              <w:pStyle w:val="TAL"/>
              <w:rPr>
                <w:ins w:id="2588" w:author="Huawei001" w:date="2025-08-14T15:23:00Z"/>
                <w:del w:id="2589" w:author="Huawei" w:date="2025-08-29T09:38:00Z"/>
                <w:lang w:eastAsia="ja-JP"/>
              </w:rPr>
            </w:pPr>
            <w:ins w:id="2590" w:author="Huawei001" w:date="2025-08-14T15:23:00Z">
              <w:del w:id="2591" w:author="Huawei" w:date="2025-08-29T09:38:00Z">
                <w:r w:rsidDel="006C1BAD">
                  <w:delText xml:space="preserve">Contains the </w:delText>
                </w:r>
              </w:del>
            </w:ins>
            <w:ins w:id="2592" w:author="Huawei001" w:date="2025-08-14T15:24:00Z">
              <w:del w:id="2593" w:author="Huawei" w:date="2025-08-29T09:38:00Z">
                <w:r w:rsidR="00334919" w:rsidRPr="00334919" w:rsidDel="006C1BAD">
                  <w:rPr>
                    <w:i/>
                    <w:iCs/>
                  </w:rPr>
                  <w:delText>ltm-CSI-IM-ResourceToAddModList</w:delText>
                </w:r>
              </w:del>
            </w:ins>
            <w:ins w:id="2594" w:author="Huawei001" w:date="2025-08-14T15:23:00Z">
              <w:del w:id="2595" w:author="Huawei" w:date="2025-08-29T09:38:00Z">
                <w:r w:rsidDel="006C1BAD">
                  <w:rPr>
                    <w:i/>
                    <w:iCs/>
                  </w:rPr>
                  <w:delText xml:space="preserve"> </w:delText>
                </w:r>
                <w:r w:rsidDel="006C1BAD">
                  <w:rPr>
                    <w:iCs/>
                    <w:lang w:eastAsia="ja-JP"/>
                  </w:rPr>
                  <w:delText xml:space="preserve">as defined </w:delText>
                </w:r>
                <w:r w:rsidDel="006C1BAD">
                  <w:rPr>
                    <w:lang w:eastAsia="ja-JP"/>
                  </w:rPr>
                  <w:delText xml:space="preserve">in </w:delText>
                </w:r>
                <w:r w:rsidDel="006C1BAD">
                  <w:delText xml:space="preserve">TS 38.331 </w:delText>
                </w:r>
                <w:r w:rsidDel="006C1BAD">
                  <w:rPr>
                    <w:lang w:eastAsia="zh-CN"/>
                  </w:rPr>
                  <w:delText>[</w:delText>
                </w:r>
                <w:r w:rsidDel="006C1BAD">
                  <w:rPr>
                    <w:rFonts w:eastAsia="Malgun Gothic"/>
                  </w:rPr>
                  <w:delText>8</w:delText>
                </w:r>
                <w:r w:rsidDel="006C1BAD">
                  <w:rPr>
                    <w:lang w:eastAsia="zh-CN"/>
                  </w:rPr>
                  <w:delText>]</w:delText>
                </w:r>
                <w:r w:rsidDel="006C1BAD">
                  <w:rPr>
                    <w:iCs/>
                    <w:lang w:eastAsia="ja-JP"/>
                  </w:rPr>
                  <w:delText>.</w:delText>
                </w:r>
              </w:del>
            </w:ins>
          </w:p>
        </w:tc>
      </w:tr>
      <w:tr w:rsidR="00B47451" w:rsidDel="006C1BAD" w14:paraId="1276C0B3" w14:textId="7B9ECC27" w:rsidTr="00A14667">
        <w:trPr>
          <w:ins w:id="2596" w:author="Huawei001" w:date="2025-08-14T15:23:00Z"/>
          <w:del w:id="2597" w:author="Huawei" w:date="2025-08-29T09:38:00Z"/>
        </w:trPr>
        <w:tc>
          <w:tcPr>
            <w:tcW w:w="10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495635" w14:textId="08D5F9F3" w:rsidR="00B47451" w:rsidDel="006C1BAD" w:rsidRDefault="00B47451" w:rsidP="00A14667">
            <w:pPr>
              <w:pStyle w:val="TAL"/>
              <w:rPr>
                <w:ins w:id="2598" w:author="Huawei001" w:date="2025-08-14T15:23:00Z"/>
                <w:del w:id="2599" w:author="Huawei" w:date="2025-08-29T09:38:00Z"/>
                <w:iCs/>
                <w:lang w:eastAsia="ja-JP"/>
              </w:rPr>
            </w:pPr>
            <w:ins w:id="2600" w:author="Huawei001" w:date="2025-08-14T15:23:00Z">
              <w:del w:id="2601" w:author="Huawei" w:date="2025-08-29T09:38:00Z">
                <w:r w:rsidDel="006C1BAD">
                  <w:rPr>
                    <w:iCs/>
                    <w:lang w:eastAsia="ja-JP"/>
                  </w:rPr>
                  <w:delText>Semi Persistent CSI-</w:delText>
                </w:r>
              </w:del>
            </w:ins>
            <w:ins w:id="2602" w:author="Huawei001" w:date="2025-08-14T15:24:00Z">
              <w:del w:id="2603" w:author="Huawei" w:date="2025-08-29T09:38:00Z">
                <w:r w:rsidR="008908EA" w:rsidDel="006C1BAD">
                  <w:rPr>
                    <w:iCs/>
                    <w:lang w:eastAsia="ja-JP"/>
                  </w:rPr>
                  <w:delText>IM</w:delText>
                </w:r>
              </w:del>
            </w:ins>
            <w:ins w:id="2604" w:author="Huawei001" w:date="2025-08-14T15:23:00Z">
              <w:del w:id="2605" w:author="Huawei" w:date="2025-08-29T09:38:00Z">
                <w:r w:rsidDel="006C1BAD">
                  <w:rPr>
                    <w:iCs/>
                    <w:lang w:eastAsia="ja-JP"/>
                  </w:rPr>
                  <w:delText xml:space="preserve"> Resource Configuration To AddModList</w:delText>
                </w:r>
              </w:del>
            </w:ins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7D1C6E" w14:textId="774CDA76" w:rsidR="00B47451" w:rsidDel="006C1BAD" w:rsidRDefault="00B47451" w:rsidP="00A14667">
            <w:pPr>
              <w:pStyle w:val="TAL"/>
              <w:rPr>
                <w:ins w:id="2606" w:author="Huawei001" w:date="2025-08-14T15:23:00Z"/>
                <w:del w:id="2607" w:author="Huawei" w:date="2025-08-29T09:38:00Z"/>
                <w:rFonts w:eastAsia="Batang"/>
                <w:lang w:eastAsia="ja-JP"/>
              </w:rPr>
            </w:pPr>
            <w:ins w:id="2608" w:author="Huawei001" w:date="2025-08-14T15:23:00Z">
              <w:del w:id="2609" w:author="Huawei" w:date="2025-08-29T09:38:00Z">
                <w:r w:rsidDel="006C1BAD">
                  <w:rPr>
                    <w:rFonts w:eastAsia="Batang"/>
                    <w:lang w:eastAsia="ja-JP"/>
                  </w:rPr>
                  <w:delText>O</w:delText>
                </w:r>
              </w:del>
            </w:ins>
          </w:p>
        </w:tc>
        <w:tc>
          <w:tcPr>
            <w:tcW w:w="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B84E1A" w14:textId="5A65DE25" w:rsidR="00B47451" w:rsidDel="006C1BAD" w:rsidRDefault="00B47451" w:rsidP="00A14667">
            <w:pPr>
              <w:pStyle w:val="TAL"/>
              <w:rPr>
                <w:ins w:id="2610" w:author="Huawei001" w:date="2025-08-14T15:23:00Z"/>
                <w:del w:id="2611" w:author="Huawei" w:date="2025-08-29T09:38:00Z"/>
                <w:rFonts w:eastAsia="Times New Roman"/>
                <w:i/>
                <w:szCs w:val="18"/>
                <w:lang w:eastAsia="ja-JP"/>
              </w:rPr>
            </w:pP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990062" w14:textId="00B06C46" w:rsidR="00B47451" w:rsidDel="006C1BAD" w:rsidRDefault="00B47451" w:rsidP="00A14667">
            <w:pPr>
              <w:pStyle w:val="TAL"/>
              <w:rPr>
                <w:ins w:id="2612" w:author="Huawei001" w:date="2025-08-14T15:23:00Z"/>
                <w:del w:id="2613" w:author="Huawei" w:date="2025-08-29T09:38:00Z"/>
              </w:rPr>
            </w:pPr>
            <w:ins w:id="2614" w:author="Huawei001" w:date="2025-08-14T15:23:00Z">
              <w:del w:id="2615" w:author="Huawei" w:date="2025-08-29T09:38:00Z">
                <w:r w:rsidDel="006C1BAD">
                  <w:delText>OCTET STRING</w:delText>
                </w:r>
              </w:del>
            </w:ins>
          </w:p>
        </w:tc>
        <w:tc>
          <w:tcPr>
            <w:tcW w:w="20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06746" w14:textId="70D0216A" w:rsidR="00B47451" w:rsidDel="006C1BAD" w:rsidRDefault="00B47451" w:rsidP="00A14667">
            <w:pPr>
              <w:pStyle w:val="TAL"/>
              <w:rPr>
                <w:ins w:id="2616" w:author="Huawei001" w:date="2025-08-14T15:23:00Z"/>
                <w:del w:id="2617" w:author="Huawei" w:date="2025-08-29T09:38:00Z"/>
              </w:rPr>
            </w:pPr>
            <w:ins w:id="2618" w:author="Huawei001" w:date="2025-08-14T15:23:00Z">
              <w:del w:id="2619" w:author="Huawei" w:date="2025-08-29T09:38:00Z">
                <w:r w:rsidDel="006C1BAD">
                  <w:delText xml:space="preserve">Contains the </w:delText>
                </w:r>
              </w:del>
            </w:ins>
            <w:ins w:id="2620" w:author="Huawei001" w:date="2025-08-14T15:25:00Z">
              <w:del w:id="2621" w:author="Huawei" w:date="2025-08-29T09:38:00Z">
                <w:r w:rsidR="008908EA" w:rsidRPr="008908EA" w:rsidDel="006C1BAD">
                  <w:rPr>
                    <w:i/>
                    <w:iCs/>
                  </w:rPr>
                  <w:delText>ltm-CSI-IM-ResourceToAddModList</w:delText>
                </w:r>
              </w:del>
            </w:ins>
            <w:ins w:id="2622" w:author="Huawei001" w:date="2025-08-14T15:23:00Z">
              <w:del w:id="2623" w:author="Huawei" w:date="2025-08-29T09:38:00Z">
                <w:r w:rsidDel="006C1BAD">
                  <w:rPr>
                    <w:i/>
                    <w:iCs/>
                  </w:rPr>
                  <w:delText xml:space="preserve"> </w:delText>
                </w:r>
                <w:r w:rsidDel="006C1BAD">
                  <w:rPr>
                    <w:iCs/>
                    <w:lang w:eastAsia="ja-JP"/>
                  </w:rPr>
                  <w:delText xml:space="preserve">as defined </w:delText>
                </w:r>
                <w:r w:rsidDel="006C1BAD">
                  <w:rPr>
                    <w:lang w:eastAsia="ja-JP"/>
                  </w:rPr>
                  <w:delText xml:space="preserve">in </w:delText>
                </w:r>
                <w:r w:rsidDel="006C1BAD">
                  <w:delText xml:space="preserve">TS 38.331 </w:delText>
                </w:r>
                <w:r w:rsidDel="006C1BAD">
                  <w:rPr>
                    <w:lang w:eastAsia="zh-CN"/>
                  </w:rPr>
                  <w:delText>[</w:delText>
                </w:r>
                <w:r w:rsidDel="006C1BAD">
                  <w:rPr>
                    <w:rFonts w:eastAsia="Malgun Gothic"/>
                  </w:rPr>
                  <w:delText>8</w:delText>
                </w:r>
                <w:r w:rsidDel="006C1BAD">
                  <w:rPr>
                    <w:lang w:eastAsia="zh-CN"/>
                  </w:rPr>
                  <w:delText>]</w:delText>
                </w:r>
                <w:r w:rsidDel="006C1BAD">
                  <w:rPr>
                    <w:iCs/>
                    <w:lang w:eastAsia="ja-JP"/>
                  </w:rPr>
                  <w:delText>.</w:delText>
                </w:r>
              </w:del>
            </w:ins>
          </w:p>
        </w:tc>
      </w:tr>
      <w:tr w:rsidR="00870851" w:rsidDel="006C1BAD" w14:paraId="3BEBF666" w14:textId="1E21B499" w:rsidTr="00A14667">
        <w:trPr>
          <w:ins w:id="2624" w:author="Huawei001" w:date="2025-08-14T16:10:00Z"/>
          <w:del w:id="2625" w:author="Huawei" w:date="2025-08-29T09:38:00Z"/>
        </w:trPr>
        <w:tc>
          <w:tcPr>
            <w:tcW w:w="10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82B8DB" w14:textId="49D1B8E2" w:rsidR="00870851" w:rsidDel="006C1BAD" w:rsidRDefault="00870851" w:rsidP="00870851">
            <w:pPr>
              <w:pStyle w:val="TAL"/>
              <w:rPr>
                <w:ins w:id="2626" w:author="Huawei001" w:date="2025-08-14T16:10:00Z"/>
                <w:del w:id="2627" w:author="Huawei" w:date="2025-08-29T09:38:00Z"/>
                <w:iCs/>
                <w:lang w:eastAsia="ja-JP"/>
              </w:rPr>
            </w:pPr>
            <w:ins w:id="2628" w:author="Huawei001" w:date="2025-08-14T16:10:00Z">
              <w:del w:id="2629" w:author="Huawei" w:date="2025-08-29T09:38:00Z">
                <w:r w:rsidDel="006C1BAD">
                  <w:rPr>
                    <w:rFonts w:eastAsia="Yu Mincho" w:hint="eastAsia"/>
                    <w:iCs/>
                    <w:lang w:eastAsia="ja-JP"/>
                  </w:rPr>
                  <w:delText>C</w:delText>
                </w:r>
                <w:r w:rsidDel="006C1BAD">
                  <w:rPr>
                    <w:rFonts w:eastAsia="Yu Mincho"/>
                    <w:iCs/>
                    <w:lang w:eastAsia="ja-JP"/>
                  </w:rPr>
                  <w:delText>SI-IM Resource Set List</w:delText>
                </w:r>
              </w:del>
            </w:ins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FAA6D6" w14:textId="7FBA80DA" w:rsidR="00870851" w:rsidDel="006C1BAD" w:rsidRDefault="00870851" w:rsidP="00870851">
            <w:pPr>
              <w:pStyle w:val="TAL"/>
              <w:rPr>
                <w:ins w:id="2630" w:author="Huawei001" w:date="2025-08-14T16:10:00Z"/>
                <w:del w:id="2631" w:author="Huawei" w:date="2025-08-29T09:38:00Z"/>
                <w:rFonts w:eastAsia="Batang"/>
                <w:lang w:eastAsia="ja-JP"/>
              </w:rPr>
            </w:pPr>
            <w:ins w:id="2632" w:author="Huawei001" w:date="2025-08-14T16:10:00Z">
              <w:del w:id="2633" w:author="Huawei" w:date="2025-08-29T09:38:00Z">
                <w:r w:rsidDel="006C1BAD">
                  <w:rPr>
                    <w:rFonts w:eastAsia="Yu Mincho" w:hint="eastAsia"/>
                    <w:lang w:eastAsia="ja-JP"/>
                  </w:rPr>
                  <w:delText>O</w:delText>
                </w:r>
              </w:del>
            </w:ins>
          </w:p>
        </w:tc>
        <w:tc>
          <w:tcPr>
            <w:tcW w:w="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F548E" w14:textId="30EE35E4" w:rsidR="00870851" w:rsidDel="006C1BAD" w:rsidRDefault="00870851" w:rsidP="00870851">
            <w:pPr>
              <w:pStyle w:val="TAL"/>
              <w:rPr>
                <w:ins w:id="2634" w:author="Huawei001" w:date="2025-08-14T16:10:00Z"/>
                <w:del w:id="2635" w:author="Huawei" w:date="2025-08-29T09:38:00Z"/>
                <w:rFonts w:eastAsia="Times New Roman"/>
                <w:i/>
                <w:szCs w:val="18"/>
                <w:lang w:eastAsia="ja-JP"/>
              </w:rPr>
            </w:pP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BBAC52" w14:textId="447DB686" w:rsidR="00870851" w:rsidDel="006C1BAD" w:rsidRDefault="00870851" w:rsidP="00870851">
            <w:pPr>
              <w:pStyle w:val="TAL"/>
              <w:rPr>
                <w:ins w:id="2636" w:author="Huawei001" w:date="2025-08-14T16:10:00Z"/>
                <w:del w:id="2637" w:author="Huawei" w:date="2025-08-29T09:38:00Z"/>
              </w:rPr>
            </w:pPr>
            <w:ins w:id="2638" w:author="Huawei001" w:date="2025-08-14T16:10:00Z">
              <w:del w:id="2639" w:author="Huawei" w:date="2025-08-29T09:38:00Z">
                <w:r w:rsidDel="006C1BAD">
                  <w:delText>OCTET STRING</w:delText>
                </w:r>
              </w:del>
            </w:ins>
          </w:p>
        </w:tc>
        <w:tc>
          <w:tcPr>
            <w:tcW w:w="20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CE8C60" w14:textId="7E690640" w:rsidR="00870851" w:rsidDel="006C1BAD" w:rsidRDefault="00870851" w:rsidP="00870851">
            <w:pPr>
              <w:pStyle w:val="TAL"/>
              <w:rPr>
                <w:ins w:id="2640" w:author="Huawei001" w:date="2025-08-14T16:10:00Z"/>
                <w:del w:id="2641" w:author="Huawei" w:date="2025-08-29T09:38:00Z"/>
              </w:rPr>
            </w:pPr>
            <w:ins w:id="2642" w:author="Huawei001" w:date="2025-08-14T16:10:00Z">
              <w:del w:id="2643" w:author="Huawei" w:date="2025-08-29T09:38:00Z">
                <w:r w:rsidDel="006C1BAD">
                  <w:delText xml:space="preserve">Contains the </w:delText>
                </w:r>
                <w:r w:rsidRPr="00870851" w:rsidDel="006C1BAD">
                  <w:rPr>
                    <w:i/>
                    <w:iCs/>
                    <w:color w:val="000000" w:themeColor="text1"/>
                  </w:rPr>
                  <w:delText>-</w:delText>
                </w:r>
                <w:r w:rsidRPr="00870851" w:rsidDel="006C1BAD">
                  <w:rPr>
                    <w:i/>
                    <w:iCs/>
                    <w:color w:val="000000" w:themeColor="text1"/>
                  </w:rPr>
                  <w:tab/>
                  <w:delText>ltm-CSI-IM-ResourceSetToAddModList-r19</w:delText>
                </w:r>
                <w:r w:rsidDel="006C1BAD">
                  <w:rPr>
                    <w:color w:val="000000" w:themeColor="text1"/>
                  </w:rPr>
                  <w:delText xml:space="preserve"> </w:delText>
                </w:r>
                <w:r w:rsidDel="006C1BAD">
                  <w:rPr>
                    <w:iCs/>
                    <w:lang w:eastAsia="ja-JP"/>
                  </w:rPr>
                  <w:delText xml:space="preserve">as defined </w:delText>
                </w:r>
                <w:r w:rsidDel="006C1BAD">
                  <w:rPr>
                    <w:lang w:eastAsia="ja-JP"/>
                  </w:rPr>
                  <w:delText xml:space="preserve">in </w:delText>
                </w:r>
                <w:r w:rsidDel="006C1BAD">
                  <w:delText xml:space="preserve">TS 38.331 </w:delText>
                </w:r>
                <w:r w:rsidDel="006C1BAD">
                  <w:rPr>
                    <w:lang w:eastAsia="zh-CN"/>
                  </w:rPr>
                  <w:delText>[</w:delText>
                </w:r>
                <w:r w:rsidDel="006C1BAD">
                  <w:rPr>
                    <w:rFonts w:eastAsia="Malgun Gothic"/>
                  </w:rPr>
                  <w:delText>8</w:delText>
                </w:r>
                <w:r w:rsidDel="006C1BAD">
                  <w:rPr>
                    <w:lang w:eastAsia="zh-CN"/>
                  </w:rPr>
                  <w:delText>]</w:delText>
                </w:r>
                <w:r w:rsidDel="006C1BAD">
                  <w:rPr>
                    <w:iCs/>
                    <w:lang w:eastAsia="ja-JP"/>
                  </w:rPr>
                  <w:delText>.</w:delText>
                </w:r>
              </w:del>
            </w:ins>
          </w:p>
        </w:tc>
      </w:tr>
    </w:tbl>
    <w:p w14:paraId="2963A0F3" w14:textId="0E1A0210" w:rsidR="001C56D0" w:rsidRPr="00B47451" w:rsidDel="006C1BAD" w:rsidRDefault="001C56D0" w:rsidP="001C56D0">
      <w:pPr>
        <w:widowControl w:val="0"/>
        <w:rPr>
          <w:ins w:id="2644" w:author="作者"/>
          <w:del w:id="2645" w:author="Huawei" w:date="2025-08-29T09:38:00Z"/>
          <w:rFonts w:eastAsia="Malgun Gothic"/>
          <w:highlight w:val="yellow"/>
        </w:rPr>
      </w:pPr>
    </w:p>
    <w:p w14:paraId="6E225CD9" w14:textId="77777777" w:rsidR="001C56D0" w:rsidRDefault="001C56D0" w:rsidP="001C56D0">
      <w:pPr>
        <w:widowControl w:val="0"/>
        <w:jc w:val="center"/>
        <w:rPr>
          <w:lang w:eastAsia="zh-CN"/>
        </w:rPr>
      </w:pPr>
      <w:r>
        <w:rPr>
          <w:highlight w:val="yellow"/>
          <w:lang w:eastAsia="zh-CN"/>
        </w:rPr>
        <w:t>/******************Next change*******************************/</w:t>
      </w:r>
    </w:p>
    <w:p w14:paraId="3750D11E" w14:textId="77777777" w:rsidR="001C56D0" w:rsidRDefault="001C56D0" w:rsidP="001C56D0">
      <w:pPr>
        <w:pStyle w:val="4"/>
        <w:keepNext w:val="0"/>
        <w:keepLines w:val="0"/>
        <w:widowControl w:val="0"/>
        <w:rPr>
          <w:ins w:id="2646" w:author="作者"/>
          <w:rFonts w:eastAsia="Yu Mincho"/>
          <w:lang w:eastAsia="ja-JP"/>
        </w:rPr>
      </w:pPr>
      <w:ins w:id="2647" w:author="作者">
        <w:r>
          <w:t>9.3.1.x</w:t>
        </w:r>
        <w:r>
          <w:tab/>
        </w:r>
        <w:bookmarkStart w:id="2648" w:name="OLE_LINK52"/>
        <w:r>
          <w:rPr>
            <w:rFonts w:eastAsia="Yu Mincho"/>
            <w:lang w:eastAsia="ja-JP"/>
          </w:rPr>
          <w:t xml:space="preserve">Request for </w:t>
        </w:r>
        <w:r>
          <w:t>L1 Execution Condition</w:t>
        </w:r>
        <w:bookmarkEnd w:id="2648"/>
      </w:ins>
    </w:p>
    <w:p w14:paraId="32732F1C" w14:textId="77777777" w:rsidR="001C56D0" w:rsidRDefault="001C56D0" w:rsidP="001C56D0">
      <w:pPr>
        <w:widowControl w:val="0"/>
        <w:rPr>
          <w:ins w:id="2649" w:author="作者"/>
          <w:rFonts w:eastAsia="Times New Roman"/>
          <w:lang w:eastAsia="zh-CN"/>
        </w:rPr>
      </w:pPr>
      <w:ins w:id="2650" w:author="作者">
        <w:r>
          <w:rPr>
            <w:lang w:eastAsia="zh-CN"/>
          </w:rPr>
          <w:t>This IE indicates the list of LTM candidate cells requested for generating conditional LTM L1 execution conditions.</w:t>
        </w:r>
      </w:ins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66"/>
        <w:gridCol w:w="1017"/>
        <w:gridCol w:w="1772"/>
        <w:gridCol w:w="1261"/>
        <w:gridCol w:w="1539"/>
        <w:gridCol w:w="1037"/>
        <w:gridCol w:w="1037"/>
      </w:tblGrid>
      <w:tr w:rsidR="001C56D0" w14:paraId="4F7F0158" w14:textId="77777777" w:rsidTr="001C56D0">
        <w:trPr>
          <w:ins w:id="2651" w:author="作者" w:date="2025-08-14T14:21:00Z"/>
        </w:trPr>
        <w:tc>
          <w:tcPr>
            <w:tcW w:w="1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E31C64" w14:textId="77777777" w:rsidR="001C56D0" w:rsidRDefault="001C56D0">
            <w:pPr>
              <w:pStyle w:val="TAH"/>
              <w:keepNext w:val="0"/>
              <w:keepLines w:val="0"/>
              <w:widowControl w:val="0"/>
              <w:rPr>
                <w:ins w:id="2652" w:author="作者"/>
                <w:lang w:eastAsia="ja-JP"/>
              </w:rPr>
            </w:pPr>
            <w:ins w:id="2653" w:author="作者">
              <w:r>
                <w:rPr>
                  <w:lang w:eastAsia="ja-JP"/>
                </w:rPr>
                <w:lastRenderedPageBreak/>
                <w:t>IE/Group Name</w:t>
              </w:r>
            </w:ins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C4EC4A" w14:textId="77777777" w:rsidR="001C56D0" w:rsidRDefault="001C56D0">
            <w:pPr>
              <w:pStyle w:val="TAH"/>
              <w:keepNext w:val="0"/>
              <w:keepLines w:val="0"/>
              <w:widowControl w:val="0"/>
              <w:rPr>
                <w:ins w:id="2654" w:author="作者"/>
                <w:lang w:eastAsia="ja-JP"/>
              </w:rPr>
            </w:pPr>
            <w:ins w:id="2655" w:author="作者">
              <w:r>
                <w:rPr>
                  <w:lang w:eastAsia="ja-JP"/>
                </w:rPr>
                <w:t>Presence</w:t>
              </w:r>
            </w:ins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A9A30E" w14:textId="77777777" w:rsidR="001C56D0" w:rsidRDefault="001C56D0">
            <w:pPr>
              <w:pStyle w:val="TAH"/>
              <w:keepNext w:val="0"/>
              <w:keepLines w:val="0"/>
              <w:widowControl w:val="0"/>
              <w:rPr>
                <w:ins w:id="2656" w:author="作者"/>
                <w:lang w:eastAsia="ja-JP"/>
              </w:rPr>
            </w:pPr>
            <w:ins w:id="2657" w:author="作者">
              <w:r>
                <w:rPr>
                  <w:lang w:eastAsia="ja-JP"/>
                </w:rPr>
                <w:t>Range</w:t>
              </w:r>
            </w:ins>
          </w:p>
        </w:tc>
        <w:tc>
          <w:tcPr>
            <w:tcW w:w="7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E13790" w14:textId="77777777" w:rsidR="001C56D0" w:rsidRDefault="001C56D0">
            <w:pPr>
              <w:pStyle w:val="TAH"/>
              <w:keepNext w:val="0"/>
              <w:keepLines w:val="0"/>
              <w:widowControl w:val="0"/>
              <w:rPr>
                <w:ins w:id="2658" w:author="作者"/>
                <w:lang w:eastAsia="ja-JP"/>
              </w:rPr>
            </w:pPr>
            <w:ins w:id="2659" w:author="作者">
              <w:r>
                <w:rPr>
                  <w:lang w:eastAsia="ja-JP"/>
                </w:rPr>
                <w:t>IE type and reference</w:t>
              </w:r>
            </w:ins>
          </w:p>
        </w:tc>
        <w:tc>
          <w:tcPr>
            <w:tcW w:w="8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1D633C" w14:textId="77777777" w:rsidR="001C56D0" w:rsidRDefault="001C56D0">
            <w:pPr>
              <w:pStyle w:val="TAH"/>
              <w:keepNext w:val="0"/>
              <w:keepLines w:val="0"/>
              <w:widowControl w:val="0"/>
              <w:rPr>
                <w:ins w:id="2660" w:author="作者"/>
                <w:lang w:eastAsia="ja-JP"/>
              </w:rPr>
            </w:pPr>
            <w:ins w:id="2661" w:author="作者">
              <w:r>
                <w:rPr>
                  <w:lang w:eastAsia="ja-JP"/>
                </w:rPr>
                <w:t>Semantics description</w:t>
              </w:r>
            </w:ins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74B90E" w14:textId="77777777" w:rsidR="001C56D0" w:rsidRDefault="001C56D0">
            <w:pPr>
              <w:pStyle w:val="TAH"/>
              <w:keepNext w:val="0"/>
              <w:keepLines w:val="0"/>
              <w:widowControl w:val="0"/>
              <w:rPr>
                <w:ins w:id="2662" w:author="作者"/>
                <w:lang w:eastAsia="ja-JP"/>
              </w:rPr>
            </w:pPr>
            <w:ins w:id="2663" w:author="作者">
              <w:r>
                <w:rPr>
                  <w:lang w:eastAsia="ja-JP"/>
                </w:rPr>
                <w:t>Criticality</w:t>
              </w:r>
            </w:ins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EC3A22" w14:textId="77777777" w:rsidR="001C56D0" w:rsidRDefault="001C56D0">
            <w:pPr>
              <w:pStyle w:val="TAH"/>
              <w:keepNext w:val="0"/>
              <w:keepLines w:val="0"/>
              <w:widowControl w:val="0"/>
              <w:rPr>
                <w:ins w:id="2664" w:author="作者"/>
                <w:lang w:eastAsia="ja-JP"/>
              </w:rPr>
            </w:pPr>
            <w:ins w:id="2665" w:author="作者">
              <w:r>
                <w:rPr>
                  <w:lang w:eastAsia="ja-JP"/>
                </w:rPr>
                <w:t>Assigned Criticality</w:t>
              </w:r>
            </w:ins>
          </w:p>
        </w:tc>
      </w:tr>
      <w:tr w:rsidR="001C56D0" w14:paraId="5EB4A2EC" w14:textId="77777777" w:rsidTr="001C56D0">
        <w:trPr>
          <w:ins w:id="2666" w:author="作者" w:date="2025-08-14T14:21:00Z"/>
        </w:trPr>
        <w:tc>
          <w:tcPr>
            <w:tcW w:w="1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636263" w14:textId="77777777" w:rsidR="001C56D0" w:rsidRDefault="001C56D0">
            <w:pPr>
              <w:pStyle w:val="TAL"/>
              <w:rPr>
                <w:ins w:id="2667" w:author="作者"/>
                <w:b/>
                <w:bCs/>
                <w:lang w:eastAsia="ja-JP"/>
              </w:rPr>
            </w:pPr>
            <w:ins w:id="2668" w:author="作者">
              <w:r>
                <w:rPr>
                  <w:rFonts w:eastAsia="MS Mincho"/>
                  <w:b/>
                  <w:bCs/>
                  <w:lang w:eastAsia="ja-JP"/>
                </w:rPr>
                <w:t xml:space="preserve">Request for </w:t>
              </w:r>
              <w:r>
                <w:rPr>
                  <w:rFonts w:eastAsia="MS Mincho"/>
                  <w:b/>
                  <w:bCs/>
                  <w:lang w:eastAsia="zh-CN"/>
                </w:rPr>
                <w:t>L1 Execution Condition Candidate Cell List Item IEs</w:t>
              </w:r>
            </w:ins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24C80" w14:textId="77777777" w:rsidR="001C56D0" w:rsidRDefault="001C56D0">
            <w:pPr>
              <w:pStyle w:val="TAL"/>
              <w:rPr>
                <w:ins w:id="2669" w:author="作者"/>
                <w:rFonts w:eastAsia="Batang"/>
                <w:lang w:eastAsia="ja-JP"/>
              </w:rPr>
            </w:pP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FDB0DA" w14:textId="77777777" w:rsidR="001C56D0" w:rsidRDefault="001C56D0">
            <w:pPr>
              <w:pStyle w:val="TAL"/>
              <w:rPr>
                <w:ins w:id="2670" w:author="作者"/>
                <w:rFonts w:eastAsia="Times New Roman"/>
                <w:i/>
                <w:iCs/>
                <w:szCs w:val="18"/>
                <w:lang w:eastAsia="ja-JP"/>
              </w:rPr>
            </w:pPr>
            <w:ins w:id="2671" w:author="作者">
              <w:r>
                <w:rPr>
                  <w:i/>
                  <w:iCs/>
                  <w:lang w:eastAsia="zh-CN"/>
                </w:rPr>
                <w:t>1..&lt;</w:t>
              </w:r>
              <w:r>
                <w:rPr>
                  <w:i/>
                  <w:iCs/>
                  <w:lang w:eastAsia="ja-JP"/>
                </w:rPr>
                <w:t xml:space="preserve"> maxnoofLTMCells</w:t>
              </w:r>
              <w:r>
                <w:rPr>
                  <w:i/>
                  <w:iCs/>
                  <w:lang w:eastAsia="zh-CN"/>
                </w:rPr>
                <w:t>&gt;</w:t>
              </w:r>
            </w:ins>
          </w:p>
        </w:tc>
        <w:tc>
          <w:tcPr>
            <w:tcW w:w="7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7679AE" w14:textId="77777777" w:rsidR="001C56D0" w:rsidRDefault="001C56D0">
            <w:pPr>
              <w:pStyle w:val="TAL"/>
              <w:rPr>
                <w:ins w:id="2672" w:author="作者"/>
                <w:lang w:eastAsia="ja-JP"/>
              </w:rPr>
            </w:pPr>
          </w:p>
        </w:tc>
        <w:tc>
          <w:tcPr>
            <w:tcW w:w="8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6E3EC" w14:textId="77777777" w:rsidR="001C56D0" w:rsidRDefault="001C56D0">
            <w:pPr>
              <w:pStyle w:val="TAL"/>
              <w:rPr>
                <w:ins w:id="2673" w:author="作者"/>
                <w:lang w:eastAsia="ja-JP"/>
              </w:rPr>
            </w:pP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02BB2A" w14:textId="77777777" w:rsidR="001C56D0" w:rsidRDefault="001C56D0">
            <w:pPr>
              <w:pStyle w:val="TAC"/>
              <w:rPr>
                <w:ins w:id="2674" w:author="作者"/>
                <w:lang w:eastAsia="ja-JP"/>
              </w:rPr>
            </w:pPr>
            <w:ins w:id="2675" w:author="作者">
              <w:r>
                <w:rPr>
                  <w:lang w:eastAsia="zh-CN"/>
                </w:rPr>
                <w:t>-</w:t>
              </w:r>
            </w:ins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D2F959" w14:textId="77777777" w:rsidR="001C56D0" w:rsidRDefault="001C56D0">
            <w:pPr>
              <w:pStyle w:val="TAC"/>
              <w:rPr>
                <w:ins w:id="2676" w:author="作者"/>
                <w:lang w:eastAsia="ja-JP"/>
              </w:rPr>
            </w:pPr>
          </w:p>
        </w:tc>
      </w:tr>
      <w:tr w:rsidR="001C56D0" w14:paraId="4E6CD729" w14:textId="77777777" w:rsidTr="001C56D0">
        <w:trPr>
          <w:ins w:id="2677" w:author="作者" w:date="2025-08-14T14:21:00Z"/>
        </w:trPr>
        <w:tc>
          <w:tcPr>
            <w:tcW w:w="1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DB1E89" w14:textId="77777777" w:rsidR="001C56D0" w:rsidRDefault="001C56D0">
            <w:pPr>
              <w:pStyle w:val="TAL"/>
              <w:ind w:leftChars="50" w:left="100"/>
              <w:rPr>
                <w:ins w:id="2678" w:author="作者"/>
                <w:lang w:eastAsia="ja-JP"/>
              </w:rPr>
            </w:pPr>
            <w:ins w:id="2679" w:author="作者">
              <w:r>
                <w:rPr>
                  <w:lang w:eastAsia="zh-CN"/>
                </w:rPr>
                <w:t>&gt;Candidate Cell ID</w:t>
              </w:r>
            </w:ins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2F4FB4" w14:textId="77777777" w:rsidR="001C56D0" w:rsidRDefault="001C56D0">
            <w:pPr>
              <w:pStyle w:val="TAL"/>
              <w:rPr>
                <w:ins w:id="2680" w:author="作者"/>
                <w:lang w:eastAsia="ja-JP"/>
              </w:rPr>
            </w:pPr>
            <w:ins w:id="2681" w:author="作者">
              <w:r>
                <w:rPr>
                  <w:lang w:eastAsia="ja-JP"/>
                </w:rPr>
                <w:t>M</w:t>
              </w:r>
            </w:ins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16F61" w14:textId="77777777" w:rsidR="001C56D0" w:rsidRDefault="001C56D0">
            <w:pPr>
              <w:pStyle w:val="TAL"/>
              <w:rPr>
                <w:ins w:id="2682" w:author="作者"/>
                <w:lang w:eastAsia="ja-JP"/>
              </w:rPr>
            </w:pPr>
          </w:p>
        </w:tc>
        <w:tc>
          <w:tcPr>
            <w:tcW w:w="7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EA9E8D" w14:textId="77777777" w:rsidR="001C56D0" w:rsidRDefault="001C56D0">
            <w:pPr>
              <w:pStyle w:val="TAL"/>
              <w:rPr>
                <w:ins w:id="2683" w:author="作者"/>
                <w:lang w:eastAsia="ja-JP"/>
              </w:rPr>
            </w:pPr>
            <w:ins w:id="2684" w:author="作者">
              <w:r>
                <w:t>NR CGI 9.3.1.12</w:t>
              </w:r>
            </w:ins>
          </w:p>
        </w:tc>
        <w:tc>
          <w:tcPr>
            <w:tcW w:w="8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D1578C" w14:textId="77777777" w:rsidR="001C56D0" w:rsidRDefault="001C56D0">
            <w:pPr>
              <w:pStyle w:val="TAL"/>
              <w:rPr>
                <w:ins w:id="2685" w:author="作者"/>
                <w:lang w:eastAsia="ja-JP"/>
              </w:rPr>
            </w:pP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1864E9" w14:textId="77777777" w:rsidR="001C56D0" w:rsidRDefault="001C56D0">
            <w:pPr>
              <w:pStyle w:val="TAC"/>
              <w:rPr>
                <w:ins w:id="2686" w:author="作者"/>
                <w:lang w:eastAsia="ja-JP"/>
              </w:rPr>
            </w:pPr>
            <w:ins w:id="2687" w:author="作者">
              <w:r>
                <w:rPr>
                  <w:lang w:eastAsia="zh-CN"/>
                </w:rPr>
                <w:t>-</w:t>
              </w:r>
            </w:ins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E40A53" w14:textId="77777777" w:rsidR="001C56D0" w:rsidRDefault="001C56D0">
            <w:pPr>
              <w:pStyle w:val="TAC"/>
              <w:rPr>
                <w:ins w:id="2688" w:author="作者"/>
                <w:lang w:eastAsia="ja-JP"/>
              </w:rPr>
            </w:pPr>
          </w:p>
        </w:tc>
      </w:tr>
    </w:tbl>
    <w:p w14:paraId="408724E6" w14:textId="77777777" w:rsidR="001C56D0" w:rsidRDefault="001C56D0" w:rsidP="001C56D0">
      <w:pPr>
        <w:widowControl w:val="0"/>
        <w:jc w:val="center"/>
        <w:rPr>
          <w:ins w:id="2689" w:author="作者"/>
          <w:lang w:eastAsia="zh-CN"/>
        </w:rPr>
      </w:pPr>
    </w:p>
    <w:p w14:paraId="1B9F5FB4" w14:textId="77777777" w:rsidR="001C56D0" w:rsidRDefault="001C56D0" w:rsidP="001C56D0">
      <w:pPr>
        <w:widowControl w:val="0"/>
        <w:rPr>
          <w:ins w:id="2690" w:author="作者"/>
          <w:rFonts w:eastAsia="Times New Roman"/>
          <w:lang w:eastAsia="zh-C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686"/>
        <w:gridCol w:w="5670"/>
      </w:tblGrid>
      <w:tr w:rsidR="001C56D0" w14:paraId="3B184F2A" w14:textId="77777777" w:rsidTr="001C56D0">
        <w:trPr>
          <w:trHeight w:val="271"/>
          <w:ins w:id="2691" w:author="作者" w:date="2025-08-14T14:21:00Z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272F31" w14:textId="77777777" w:rsidR="001C56D0" w:rsidRDefault="001C56D0">
            <w:pPr>
              <w:pStyle w:val="TAH"/>
              <w:keepNext w:val="0"/>
              <w:keepLines w:val="0"/>
              <w:widowControl w:val="0"/>
              <w:rPr>
                <w:ins w:id="2692" w:author="作者"/>
                <w:lang w:eastAsia="ko-KR"/>
              </w:rPr>
            </w:pPr>
            <w:ins w:id="2693" w:author="作者">
              <w:r>
                <w:t>Range bound</w:t>
              </w:r>
            </w:ins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4A4A7D" w14:textId="77777777" w:rsidR="001C56D0" w:rsidRDefault="001C56D0">
            <w:pPr>
              <w:pStyle w:val="TAH"/>
              <w:keepNext w:val="0"/>
              <w:keepLines w:val="0"/>
              <w:widowControl w:val="0"/>
              <w:rPr>
                <w:ins w:id="2694" w:author="作者"/>
              </w:rPr>
            </w:pPr>
            <w:ins w:id="2695" w:author="作者">
              <w:r>
                <w:t>Explanation</w:t>
              </w:r>
            </w:ins>
          </w:p>
        </w:tc>
      </w:tr>
      <w:tr w:rsidR="001C56D0" w14:paraId="0015F360" w14:textId="77777777" w:rsidTr="001C56D0">
        <w:trPr>
          <w:trHeight w:val="271"/>
          <w:ins w:id="2696" w:author="作者" w:date="2025-08-14T14:21:00Z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A1C91D" w14:textId="77777777" w:rsidR="001C56D0" w:rsidRDefault="001C56D0">
            <w:pPr>
              <w:pStyle w:val="TAL"/>
              <w:keepNext w:val="0"/>
              <w:keepLines w:val="0"/>
              <w:widowControl w:val="0"/>
              <w:rPr>
                <w:ins w:id="2697" w:author="作者"/>
              </w:rPr>
            </w:pPr>
            <w:ins w:id="2698" w:author="作者">
              <w:r>
                <w:rPr>
                  <w:lang w:eastAsia="ja-JP"/>
                </w:rPr>
                <w:t>maxnoofLTMCells</w:t>
              </w:r>
            </w:ins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AD229F" w14:textId="77777777" w:rsidR="001C56D0" w:rsidRDefault="001C56D0">
            <w:pPr>
              <w:pStyle w:val="TAL"/>
              <w:keepNext w:val="0"/>
              <w:keepLines w:val="0"/>
              <w:widowControl w:val="0"/>
              <w:rPr>
                <w:ins w:id="2699" w:author="作者"/>
              </w:rPr>
            </w:pPr>
            <w:ins w:id="2700" w:author="作者">
              <w:r>
                <w:rPr>
                  <w:lang w:eastAsia="ja-JP"/>
                </w:rPr>
                <w:t>Maximum no. of Cells configured LTM allowed towards one UE, the maximum value is 8.</w:t>
              </w:r>
            </w:ins>
          </w:p>
        </w:tc>
      </w:tr>
    </w:tbl>
    <w:p w14:paraId="65265388" w14:textId="77777777" w:rsidR="001C56D0" w:rsidRDefault="001C56D0" w:rsidP="001C56D0">
      <w:pPr>
        <w:widowControl w:val="0"/>
        <w:rPr>
          <w:rFonts w:eastAsia="Malgun Gothic"/>
          <w:highlight w:val="yellow"/>
          <w:lang w:eastAsia="ko-KR"/>
        </w:rPr>
      </w:pPr>
    </w:p>
    <w:p w14:paraId="0A5F8850" w14:textId="77777777" w:rsidR="001C56D0" w:rsidRDefault="001C56D0" w:rsidP="001C56D0">
      <w:pPr>
        <w:widowControl w:val="0"/>
        <w:jc w:val="center"/>
        <w:rPr>
          <w:rFonts w:eastAsia="Times New Roman"/>
          <w:highlight w:val="yellow"/>
        </w:rPr>
      </w:pPr>
      <w:r>
        <w:rPr>
          <w:highlight w:val="yellow"/>
        </w:rPr>
        <w:t>/*********************</w:t>
      </w:r>
      <w:r>
        <w:rPr>
          <w:highlight w:val="yellow"/>
          <w:lang w:eastAsia="zh-CN"/>
        </w:rPr>
        <w:t xml:space="preserve">Next </w:t>
      </w:r>
      <w:r>
        <w:rPr>
          <w:highlight w:val="yellow"/>
        </w:rPr>
        <w:t>change***********************/</w:t>
      </w:r>
    </w:p>
    <w:p w14:paraId="0DFD2880" w14:textId="77777777" w:rsidR="001C56D0" w:rsidRDefault="001C56D0" w:rsidP="001C56D0">
      <w:pPr>
        <w:pStyle w:val="4"/>
        <w:keepNext w:val="0"/>
        <w:keepLines w:val="0"/>
        <w:widowControl w:val="0"/>
        <w:ind w:left="864" w:hanging="864"/>
        <w:rPr>
          <w:ins w:id="2701" w:author="作者"/>
        </w:rPr>
      </w:pPr>
      <w:ins w:id="2702" w:author="作者">
        <w:r>
          <w:t>9.3.1.XXX</w:t>
        </w:r>
        <w:r>
          <w:tab/>
        </w:r>
        <w:r>
          <w:tab/>
          <w:t>L1 Execution Condition List</w:t>
        </w:r>
      </w:ins>
    </w:p>
    <w:p w14:paraId="44077C42" w14:textId="77777777" w:rsidR="001C56D0" w:rsidRDefault="001C56D0" w:rsidP="001C56D0">
      <w:pPr>
        <w:widowControl w:val="0"/>
        <w:rPr>
          <w:ins w:id="2703" w:author="作者"/>
          <w:lang w:eastAsia="zh-CN"/>
        </w:rPr>
      </w:pPr>
      <w:ins w:id="2704" w:author="作者">
        <w:r>
          <w:rPr>
            <w:lang w:eastAsia="zh-CN"/>
          </w:rPr>
          <w:t>This IE indicates the list of conditional LTM L1 execution conditions to be used by the UE.</w:t>
        </w:r>
      </w:ins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65"/>
        <w:gridCol w:w="1017"/>
        <w:gridCol w:w="1772"/>
        <w:gridCol w:w="1262"/>
        <w:gridCol w:w="1539"/>
        <w:gridCol w:w="1037"/>
        <w:gridCol w:w="1037"/>
      </w:tblGrid>
      <w:tr w:rsidR="001C56D0" w14:paraId="16FAA44E" w14:textId="77777777" w:rsidTr="001C56D0">
        <w:trPr>
          <w:ins w:id="2705" w:author="作者" w:date="2025-08-14T14:21:00Z"/>
        </w:trPr>
        <w:tc>
          <w:tcPr>
            <w:tcW w:w="11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36CDEF" w14:textId="77777777" w:rsidR="001C56D0" w:rsidRDefault="001C56D0">
            <w:pPr>
              <w:pStyle w:val="TAH"/>
              <w:keepNext w:val="0"/>
              <w:keepLines w:val="0"/>
              <w:widowControl w:val="0"/>
              <w:rPr>
                <w:ins w:id="2706" w:author="作者"/>
                <w:lang w:eastAsia="ja-JP"/>
              </w:rPr>
            </w:pPr>
            <w:ins w:id="2707" w:author="作者">
              <w:r>
                <w:rPr>
                  <w:lang w:eastAsia="ja-JP"/>
                </w:rPr>
                <w:t>IE/Group Name</w:t>
              </w:r>
            </w:ins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87417C" w14:textId="77777777" w:rsidR="001C56D0" w:rsidRDefault="001C56D0">
            <w:pPr>
              <w:pStyle w:val="TAH"/>
              <w:keepNext w:val="0"/>
              <w:keepLines w:val="0"/>
              <w:widowControl w:val="0"/>
              <w:rPr>
                <w:ins w:id="2708" w:author="作者"/>
                <w:lang w:eastAsia="ja-JP"/>
              </w:rPr>
            </w:pPr>
            <w:ins w:id="2709" w:author="作者">
              <w:r>
                <w:rPr>
                  <w:lang w:eastAsia="ja-JP"/>
                </w:rPr>
                <w:t>Presence</w:t>
              </w:r>
            </w:ins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E80F09" w14:textId="77777777" w:rsidR="001C56D0" w:rsidRDefault="001C56D0">
            <w:pPr>
              <w:pStyle w:val="TAH"/>
              <w:keepNext w:val="0"/>
              <w:keepLines w:val="0"/>
              <w:widowControl w:val="0"/>
              <w:rPr>
                <w:ins w:id="2710" w:author="作者"/>
                <w:lang w:eastAsia="ja-JP"/>
              </w:rPr>
            </w:pPr>
            <w:ins w:id="2711" w:author="作者">
              <w:r>
                <w:rPr>
                  <w:lang w:eastAsia="ja-JP"/>
                </w:rPr>
                <w:t>Range</w:t>
              </w:r>
            </w:ins>
          </w:p>
        </w:tc>
        <w:tc>
          <w:tcPr>
            <w:tcW w:w="7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958FB5" w14:textId="77777777" w:rsidR="001C56D0" w:rsidRDefault="001C56D0">
            <w:pPr>
              <w:pStyle w:val="TAH"/>
              <w:keepNext w:val="0"/>
              <w:keepLines w:val="0"/>
              <w:widowControl w:val="0"/>
              <w:rPr>
                <w:ins w:id="2712" w:author="作者"/>
                <w:lang w:eastAsia="ja-JP"/>
              </w:rPr>
            </w:pPr>
            <w:ins w:id="2713" w:author="作者">
              <w:r>
                <w:rPr>
                  <w:lang w:eastAsia="ja-JP"/>
                </w:rPr>
                <w:t>IE type and reference</w:t>
              </w:r>
            </w:ins>
          </w:p>
        </w:tc>
        <w:tc>
          <w:tcPr>
            <w:tcW w:w="8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B6D883" w14:textId="77777777" w:rsidR="001C56D0" w:rsidRDefault="001C56D0">
            <w:pPr>
              <w:pStyle w:val="TAH"/>
              <w:keepNext w:val="0"/>
              <w:keepLines w:val="0"/>
              <w:widowControl w:val="0"/>
              <w:rPr>
                <w:ins w:id="2714" w:author="作者"/>
                <w:lang w:eastAsia="ja-JP"/>
              </w:rPr>
            </w:pPr>
            <w:ins w:id="2715" w:author="作者">
              <w:r>
                <w:rPr>
                  <w:lang w:eastAsia="ja-JP"/>
                </w:rPr>
                <w:t>Semantics description</w:t>
              </w:r>
            </w:ins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9CF78C" w14:textId="77777777" w:rsidR="001C56D0" w:rsidRDefault="001C56D0">
            <w:pPr>
              <w:pStyle w:val="TAH"/>
              <w:keepNext w:val="0"/>
              <w:keepLines w:val="0"/>
              <w:widowControl w:val="0"/>
              <w:rPr>
                <w:ins w:id="2716" w:author="作者"/>
                <w:lang w:eastAsia="ja-JP"/>
              </w:rPr>
            </w:pPr>
            <w:ins w:id="2717" w:author="作者">
              <w:r>
                <w:rPr>
                  <w:lang w:eastAsia="ja-JP"/>
                </w:rPr>
                <w:t>Criticality</w:t>
              </w:r>
            </w:ins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D1AD85" w14:textId="77777777" w:rsidR="001C56D0" w:rsidRDefault="001C56D0">
            <w:pPr>
              <w:pStyle w:val="TAH"/>
              <w:keepNext w:val="0"/>
              <w:keepLines w:val="0"/>
              <w:widowControl w:val="0"/>
              <w:rPr>
                <w:ins w:id="2718" w:author="作者"/>
                <w:lang w:eastAsia="ja-JP"/>
              </w:rPr>
            </w:pPr>
            <w:ins w:id="2719" w:author="作者">
              <w:r>
                <w:rPr>
                  <w:lang w:eastAsia="ja-JP"/>
                </w:rPr>
                <w:t>Assigned Criticality</w:t>
              </w:r>
            </w:ins>
          </w:p>
        </w:tc>
      </w:tr>
      <w:tr w:rsidR="001C56D0" w14:paraId="37C99217" w14:textId="77777777" w:rsidTr="001C56D0">
        <w:trPr>
          <w:ins w:id="2720" w:author="作者" w:date="2025-08-14T14:21:00Z"/>
        </w:trPr>
        <w:tc>
          <w:tcPr>
            <w:tcW w:w="11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7E07C6" w14:textId="77777777" w:rsidR="001C56D0" w:rsidRDefault="001C56D0">
            <w:pPr>
              <w:pStyle w:val="TAL"/>
              <w:rPr>
                <w:ins w:id="2721" w:author="作者"/>
                <w:b/>
                <w:bCs/>
                <w:iCs/>
                <w:lang w:eastAsia="ja-JP"/>
              </w:rPr>
            </w:pPr>
            <w:ins w:id="2722" w:author="作者">
              <w:r>
                <w:rPr>
                  <w:b/>
                  <w:bCs/>
                  <w:lang w:eastAsia="zh-CN"/>
                </w:rPr>
                <w:t>L1 Execution Condition Item</w:t>
              </w:r>
              <w:r>
                <w:rPr>
                  <w:rFonts w:eastAsia="MS Mincho"/>
                  <w:b/>
                  <w:bCs/>
                  <w:lang w:eastAsia="zh-CN"/>
                </w:rPr>
                <w:t xml:space="preserve"> IEs</w:t>
              </w:r>
            </w:ins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FCFCB1" w14:textId="77777777" w:rsidR="001C56D0" w:rsidRDefault="001C56D0">
            <w:pPr>
              <w:pStyle w:val="TAL"/>
              <w:rPr>
                <w:ins w:id="2723" w:author="作者"/>
                <w:rFonts w:eastAsia="Batang"/>
                <w:lang w:eastAsia="ja-JP"/>
              </w:rPr>
            </w:pP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76C9E6" w14:textId="77777777" w:rsidR="001C56D0" w:rsidRDefault="001C56D0">
            <w:pPr>
              <w:pStyle w:val="TAL"/>
              <w:rPr>
                <w:ins w:id="2724" w:author="作者"/>
                <w:rFonts w:eastAsia="Times New Roman"/>
                <w:i/>
                <w:szCs w:val="18"/>
                <w:lang w:eastAsia="ja-JP"/>
              </w:rPr>
            </w:pPr>
            <w:ins w:id="2725" w:author="作者">
              <w:r>
                <w:rPr>
                  <w:i/>
                  <w:lang w:eastAsia="zh-CN"/>
                </w:rPr>
                <w:t>1..&lt;</w:t>
              </w:r>
              <w:r>
                <w:rPr>
                  <w:bCs/>
                  <w:i/>
                  <w:lang w:eastAsia="ja-JP"/>
                </w:rPr>
                <w:t xml:space="preserve"> maxnoofLTMCells</w:t>
              </w:r>
              <w:r>
                <w:rPr>
                  <w:i/>
                  <w:lang w:eastAsia="zh-CN"/>
                </w:rPr>
                <w:t>&gt;</w:t>
              </w:r>
            </w:ins>
          </w:p>
        </w:tc>
        <w:tc>
          <w:tcPr>
            <w:tcW w:w="7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2C4DDA" w14:textId="77777777" w:rsidR="001C56D0" w:rsidRDefault="001C56D0">
            <w:pPr>
              <w:pStyle w:val="TAL"/>
              <w:rPr>
                <w:ins w:id="2726" w:author="作者"/>
                <w:lang w:eastAsia="ja-JP"/>
              </w:rPr>
            </w:pPr>
          </w:p>
        </w:tc>
        <w:tc>
          <w:tcPr>
            <w:tcW w:w="8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B3811B" w14:textId="77777777" w:rsidR="001C56D0" w:rsidRDefault="001C56D0">
            <w:pPr>
              <w:pStyle w:val="TAL"/>
              <w:rPr>
                <w:ins w:id="2727" w:author="作者"/>
                <w:lang w:eastAsia="ja-JP"/>
              </w:rPr>
            </w:pP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6CCBA3" w14:textId="77777777" w:rsidR="001C56D0" w:rsidRDefault="001C56D0">
            <w:pPr>
              <w:pStyle w:val="TAC"/>
              <w:rPr>
                <w:ins w:id="2728" w:author="作者"/>
                <w:lang w:eastAsia="ja-JP"/>
              </w:rPr>
            </w:pPr>
            <w:ins w:id="2729" w:author="作者">
              <w:r>
                <w:rPr>
                  <w:lang w:eastAsia="zh-CN"/>
                </w:rPr>
                <w:t>-</w:t>
              </w:r>
            </w:ins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CD1C75" w14:textId="77777777" w:rsidR="001C56D0" w:rsidRDefault="001C56D0">
            <w:pPr>
              <w:pStyle w:val="TAC"/>
              <w:rPr>
                <w:ins w:id="2730" w:author="作者"/>
                <w:lang w:eastAsia="ja-JP"/>
              </w:rPr>
            </w:pPr>
          </w:p>
        </w:tc>
      </w:tr>
      <w:tr w:rsidR="001C56D0" w14:paraId="7DF0BBEF" w14:textId="77777777" w:rsidTr="001C56D0">
        <w:trPr>
          <w:ins w:id="2731" w:author="作者" w:date="2025-08-14T14:21:00Z"/>
        </w:trPr>
        <w:tc>
          <w:tcPr>
            <w:tcW w:w="11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F6512D" w14:textId="77777777" w:rsidR="001C56D0" w:rsidRDefault="001C56D0">
            <w:pPr>
              <w:pStyle w:val="TAL"/>
              <w:ind w:leftChars="50" w:left="100"/>
              <w:rPr>
                <w:ins w:id="2732" w:author="作者"/>
                <w:lang w:eastAsia="zh-CN"/>
              </w:rPr>
            </w:pPr>
            <w:ins w:id="2733" w:author="作者">
              <w:r>
                <w:rPr>
                  <w:lang w:eastAsia="zh-CN"/>
                </w:rPr>
                <w:t>&gt;LTM Cell ID</w:t>
              </w:r>
            </w:ins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94F680" w14:textId="77777777" w:rsidR="001C56D0" w:rsidRDefault="001C56D0">
            <w:pPr>
              <w:pStyle w:val="TAL"/>
              <w:rPr>
                <w:ins w:id="2734" w:author="作者"/>
                <w:lang w:eastAsia="ja-JP"/>
              </w:rPr>
            </w:pPr>
            <w:ins w:id="2735" w:author="作者">
              <w:r>
                <w:rPr>
                  <w:lang w:eastAsia="ja-JP"/>
                </w:rPr>
                <w:t>M</w:t>
              </w:r>
            </w:ins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16D74" w14:textId="77777777" w:rsidR="001C56D0" w:rsidRDefault="001C56D0">
            <w:pPr>
              <w:pStyle w:val="TAL"/>
              <w:rPr>
                <w:ins w:id="2736" w:author="作者"/>
                <w:lang w:eastAsia="ja-JP"/>
              </w:rPr>
            </w:pPr>
          </w:p>
        </w:tc>
        <w:tc>
          <w:tcPr>
            <w:tcW w:w="7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90FCFE" w14:textId="77777777" w:rsidR="001C56D0" w:rsidRDefault="001C56D0">
            <w:pPr>
              <w:pStyle w:val="TAL"/>
              <w:rPr>
                <w:ins w:id="2737" w:author="作者"/>
                <w:lang w:eastAsia="ja-JP"/>
              </w:rPr>
            </w:pPr>
            <w:ins w:id="2738" w:author="作者">
              <w:r>
                <w:t>NR CGI 9.3.1.12</w:t>
              </w:r>
            </w:ins>
          </w:p>
        </w:tc>
        <w:tc>
          <w:tcPr>
            <w:tcW w:w="8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466DDF" w14:textId="77777777" w:rsidR="001C56D0" w:rsidRDefault="001C56D0">
            <w:pPr>
              <w:pStyle w:val="TAL"/>
              <w:rPr>
                <w:ins w:id="2739" w:author="作者"/>
                <w:lang w:eastAsia="ja-JP"/>
              </w:rPr>
            </w:pP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F1D66E" w14:textId="77777777" w:rsidR="001C56D0" w:rsidRDefault="001C56D0">
            <w:pPr>
              <w:pStyle w:val="TAC"/>
              <w:rPr>
                <w:ins w:id="2740" w:author="作者"/>
                <w:lang w:eastAsia="zh-CN"/>
              </w:rPr>
            </w:pPr>
            <w:ins w:id="2741" w:author="作者">
              <w:r>
                <w:rPr>
                  <w:lang w:eastAsia="zh-CN"/>
                </w:rPr>
                <w:t>-</w:t>
              </w:r>
            </w:ins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BC32AB" w14:textId="77777777" w:rsidR="001C56D0" w:rsidRDefault="001C56D0">
            <w:pPr>
              <w:pStyle w:val="TAC"/>
              <w:rPr>
                <w:ins w:id="2742" w:author="作者"/>
                <w:lang w:eastAsia="ja-JP"/>
              </w:rPr>
            </w:pPr>
          </w:p>
        </w:tc>
      </w:tr>
      <w:tr w:rsidR="001C56D0" w14:paraId="0E369EA6" w14:textId="77777777" w:rsidTr="001C56D0">
        <w:trPr>
          <w:ins w:id="2743" w:author="作者" w:date="2025-08-14T14:21:00Z"/>
        </w:trPr>
        <w:tc>
          <w:tcPr>
            <w:tcW w:w="11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66BCBC" w14:textId="77777777" w:rsidR="001C56D0" w:rsidRPr="001C56D0" w:rsidRDefault="001C56D0">
            <w:pPr>
              <w:pStyle w:val="TAL"/>
              <w:ind w:leftChars="50" w:left="100"/>
              <w:rPr>
                <w:ins w:id="2744" w:author="作者"/>
                <w:lang w:val="en-US" w:eastAsia="ja-JP"/>
              </w:rPr>
            </w:pPr>
            <w:ins w:id="2745" w:author="作者">
              <w:r>
                <w:rPr>
                  <w:lang w:eastAsia="zh-CN"/>
                </w:rPr>
                <w:t>&gt;Execution Condition</w:t>
              </w:r>
            </w:ins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6323FB" w14:textId="77777777" w:rsidR="001C56D0" w:rsidRDefault="001C56D0">
            <w:pPr>
              <w:pStyle w:val="TAL"/>
              <w:rPr>
                <w:ins w:id="2746" w:author="作者"/>
                <w:rFonts w:eastAsia="Times New Roman"/>
                <w:lang w:eastAsia="ja-JP"/>
              </w:rPr>
            </w:pPr>
            <w:ins w:id="2747" w:author="作者">
              <w:r>
                <w:rPr>
                  <w:lang w:eastAsia="ja-JP"/>
                </w:rPr>
                <w:t>M</w:t>
              </w:r>
            </w:ins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82A0E" w14:textId="77777777" w:rsidR="001C56D0" w:rsidRDefault="001C56D0">
            <w:pPr>
              <w:pStyle w:val="TAL"/>
              <w:rPr>
                <w:ins w:id="2748" w:author="作者"/>
                <w:lang w:eastAsia="ja-JP"/>
              </w:rPr>
            </w:pPr>
          </w:p>
        </w:tc>
        <w:tc>
          <w:tcPr>
            <w:tcW w:w="7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2214B6" w14:textId="77777777" w:rsidR="001C56D0" w:rsidRDefault="001C56D0">
            <w:pPr>
              <w:pStyle w:val="TAL"/>
              <w:rPr>
                <w:ins w:id="2749" w:author="作者"/>
                <w:lang w:eastAsia="ja-JP"/>
              </w:rPr>
            </w:pPr>
            <w:ins w:id="2750" w:author="作者">
              <w:r>
                <w:rPr>
                  <w:lang w:eastAsia="ja-JP"/>
                </w:rPr>
                <w:t>OCTET STRING</w:t>
              </w:r>
            </w:ins>
          </w:p>
        </w:tc>
        <w:tc>
          <w:tcPr>
            <w:tcW w:w="8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813162" w14:textId="77777777" w:rsidR="001C56D0" w:rsidRDefault="001C56D0">
            <w:pPr>
              <w:pStyle w:val="TAL"/>
              <w:rPr>
                <w:ins w:id="2751" w:author="作者"/>
                <w:lang w:eastAsia="ja-JP"/>
              </w:rPr>
            </w:pPr>
            <w:ins w:id="2752" w:author="作者">
              <w:r>
                <w:rPr>
                  <w:iCs/>
                  <w:lang w:eastAsia="ja-JP"/>
                </w:rPr>
                <w:t xml:space="preserve">Includes the </w:t>
              </w:r>
              <w:r>
                <w:rPr>
                  <w:i/>
                  <w:lang w:eastAsia="ja-JP"/>
                </w:rPr>
                <w:t>LTM-CSI-ReportConfigId-r18</w:t>
              </w:r>
              <w:r>
                <w:rPr>
                  <w:lang w:eastAsia="ja-JP"/>
                </w:rPr>
                <w:t xml:space="preserve"> IE as defined in subclause 6.3.2 in TS 38.331 [8].</w:t>
              </w:r>
            </w:ins>
          </w:p>
          <w:p w14:paraId="5D5036F8" w14:textId="2BA52734" w:rsidR="001C56D0" w:rsidRDefault="001C56D0">
            <w:pPr>
              <w:pStyle w:val="TAL"/>
              <w:rPr>
                <w:ins w:id="2753" w:author="作者"/>
                <w:rFonts w:eastAsia="MS Mincho"/>
                <w:lang w:eastAsia="ja-JP"/>
              </w:rPr>
            </w:pPr>
            <w:ins w:id="2754" w:author="作者">
              <w:del w:id="2755" w:author="Huawei001" w:date="2025-08-14T16:12:00Z">
                <w:r w:rsidDel="002D40BC">
                  <w:rPr>
                    <w:rFonts w:eastAsia="MS Mincho"/>
                    <w:highlight w:val="yellow"/>
                    <w:lang w:eastAsia="ja-JP"/>
                  </w:rPr>
                  <w:delText>FFS:to be checked in RRC running CR.</w:delText>
                </w:r>
              </w:del>
            </w:ins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59B50A" w14:textId="77777777" w:rsidR="001C56D0" w:rsidRDefault="001C56D0">
            <w:pPr>
              <w:pStyle w:val="TAC"/>
              <w:rPr>
                <w:ins w:id="2756" w:author="作者"/>
                <w:rFonts w:eastAsia="Times New Roman"/>
                <w:lang w:eastAsia="ja-JP"/>
              </w:rPr>
            </w:pPr>
            <w:ins w:id="2757" w:author="作者">
              <w:r>
                <w:rPr>
                  <w:lang w:eastAsia="zh-CN"/>
                </w:rPr>
                <w:t>-</w:t>
              </w:r>
            </w:ins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831E85" w14:textId="77777777" w:rsidR="001C56D0" w:rsidRDefault="001C56D0">
            <w:pPr>
              <w:pStyle w:val="TAC"/>
              <w:rPr>
                <w:ins w:id="2758" w:author="作者"/>
                <w:lang w:eastAsia="ja-JP"/>
              </w:rPr>
            </w:pPr>
          </w:p>
        </w:tc>
      </w:tr>
    </w:tbl>
    <w:p w14:paraId="607100F9" w14:textId="77777777" w:rsidR="001C56D0" w:rsidRDefault="001C56D0" w:rsidP="001C56D0">
      <w:pPr>
        <w:widowControl w:val="0"/>
        <w:rPr>
          <w:ins w:id="2759" w:author="作者"/>
          <w:rFonts w:eastAsia="Times New Roman"/>
          <w:lang w:eastAsia="zh-C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686"/>
        <w:gridCol w:w="5670"/>
      </w:tblGrid>
      <w:tr w:rsidR="001C56D0" w14:paraId="77FC6FF8" w14:textId="77777777" w:rsidTr="001C56D0">
        <w:trPr>
          <w:trHeight w:val="271"/>
          <w:ins w:id="2760" w:author="作者" w:date="2025-08-14T14:21:00Z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3F32E9" w14:textId="77777777" w:rsidR="001C56D0" w:rsidRDefault="001C56D0">
            <w:pPr>
              <w:pStyle w:val="TAH"/>
              <w:keepNext w:val="0"/>
              <w:keepLines w:val="0"/>
              <w:widowControl w:val="0"/>
              <w:rPr>
                <w:ins w:id="2761" w:author="作者"/>
                <w:lang w:eastAsia="ko-KR"/>
              </w:rPr>
            </w:pPr>
            <w:ins w:id="2762" w:author="作者">
              <w:r>
                <w:t>Range bound</w:t>
              </w:r>
            </w:ins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910869" w14:textId="77777777" w:rsidR="001C56D0" w:rsidRDefault="001C56D0">
            <w:pPr>
              <w:pStyle w:val="TAH"/>
              <w:keepNext w:val="0"/>
              <w:keepLines w:val="0"/>
              <w:widowControl w:val="0"/>
              <w:rPr>
                <w:ins w:id="2763" w:author="作者"/>
              </w:rPr>
            </w:pPr>
            <w:ins w:id="2764" w:author="作者">
              <w:r>
                <w:t>Explanation</w:t>
              </w:r>
            </w:ins>
          </w:p>
        </w:tc>
      </w:tr>
      <w:tr w:rsidR="001C56D0" w14:paraId="2E80DB7A" w14:textId="77777777" w:rsidTr="001C56D0">
        <w:trPr>
          <w:trHeight w:val="271"/>
          <w:ins w:id="2765" w:author="作者" w:date="2025-08-14T14:21:00Z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607668" w14:textId="77777777" w:rsidR="001C56D0" w:rsidRDefault="001C56D0">
            <w:pPr>
              <w:pStyle w:val="TAL"/>
              <w:keepNext w:val="0"/>
              <w:keepLines w:val="0"/>
              <w:widowControl w:val="0"/>
              <w:rPr>
                <w:ins w:id="2766" w:author="作者"/>
              </w:rPr>
            </w:pPr>
            <w:ins w:id="2767" w:author="作者">
              <w:r>
                <w:rPr>
                  <w:lang w:eastAsia="ja-JP"/>
                </w:rPr>
                <w:t>maxnoofLTMCells</w:t>
              </w:r>
            </w:ins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AB2A41" w14:textId="77777777" w:rsidR="001C56D0" w:rsidRDefault="001C56D0">
            <w:pPr>
              <w:pStyle w:val="TAL"/>
              <w:keepNext w:val="0"/>
              <w:keepLines w:val="0"/>
              <w:widowControl w:val="0"/>
              <w:rPr>
                <w:ins w:id="2768" w:author="作者"/>
              </w:rPr>
            </w:pPr>
            <w:ins w:id="2769" w:author="作者">
              <w:r>
                <w:rPr>
                  <w:lang w:eastAsia="ja-JP"/>
                </w:rPr>
                <w:t>Maximum no. of Cells configured LTM allowed towards one UE, the maximum value is 8.</w:t>
              </w:r>
            </w:ins>
          </w:p>
        </w:tc>
      </w:tr>
    </w:tbl>
    <w:p w14:paraId="2070A553" w14:textId="77777777" w:rsidR="001C56D0" w:rsidRDefault="001C56D0" w:rsidP="001C56D0">
      <w:pPr>
        <w:widowControl w:val="0"/>
        <w:rPr>
          <w:ins w:id="2770" w:author="作者"/>
          <w:rFonts w:eastAsia="Malgun Gothic"/>
          <w:highlight w:val="yellow"/>
          <w:lang w:eastAsia="ko-KR"/>
        </w:rPr>
      </w:pPr>
    </w:p>
    <w:p w14:paraId="1C831801" w14:textId="77777777" w:rsidR="001C56D0" w:rsidRDefault="001C56D0" w:rsidP="001C56D0">
      <w:pPr>
        <w:widowControl w:val="0"/>
        <w:rPr>
          <w:rFonts w:eastAsia="Malgun Gothic"/>
          <w:highlight w:val="yellow"/>
        </w:rPr>
      </w:pPr>
    </w:p>
    <w:p w14:paraId="6C3C9057" w14:textId="77777777" w:rsidR="001C56D0" w:rsidRDefault="001C56D0" w:rsidP="001C56D0">
      <w:pPr>
        <w:widowControl w:val="0"/>
        <w:jc w:val="center"/>
        <w:rPr>
          <w:rFonts w:eastAsia="Times New Roman"/>
          <w:highlight w:val="yellow"/>
        </w:rPr>
      </w:pPr>
      <w:r>
        <w:rPr>
          <w:highlight w:val="yellow"/>
        </w:rPr>
        <w:t>/*********************</w:t>
      </w:r>
      <w:r>
        <w:rPr>
          <w:highlight w:val="yellow"/>
          <w:lang w:eastAsia="zh-CN"/>
        </w:rPr>
        <w:t xml:space="preserve">Next </w:t>
      </w:r>
      <w:r>
        <w:rPr>
          <w:highlight w:val="yellow"/>
        </w:rPr>
        <w:t>change***********************/</w:t>
      </w:r>
    </w:p>
    <w:p w14:paraId="6A7A395D" w14:textId="77777777" w:rsidR="001C56D0" w:rsidRDefault="001C56D0" w:rsidP="001C56D0">
      <w:pPr>
        <w:spacing w:after="0"/>
        <w:rPr>
          <w:highlight w:val="yellow"/>
        </w:rPr>
        <w:sectPr w:rsidR="001C56D0">
          <w:footnotePr>
            <w:numRestart w:val="eachSect"/>
          </w:footnotePr>
          <w:pgSz w:w="11907" w:h="16840"/>
          <w:pgMar w:top="1418" w:right="1134" w:bottom="1134" w:left="1134" w:header="680" w:footer="567" w:gutter="0"/>
          <w:cols w:space="720"/>
        </w:sectPr>
      </w:pPr>
    </w:p>
    <w:p w14:paraId="6DF78404" w14:textId="77777777" w:rsidR="001C56D0" w:rsidRDefault="001C56D0" w:rsidP="001C56D0">
      <w:pPr>
        <w:widowControl w:val="0"/>
        <w:jc w:val="center"/>
        <w:rPr>
          <w:highlight w:val="yellow"/>
        </w:rPr>
      </w:pPr>
    </w:p>
    <w:p w14:paraId="4B90887C" w14:textId="77777777" w:rsidR="001C56D0" w:rsidRDefault="001C56D0" w:rsidP="001C56D0">
      <w:pPr>
        <w:pStyle w:val="3"/>
        <w:rPr>
          <w:lang w:eastAsia="ko-KR"/>
        </w:rPr>
      </w:pPr>
      <w:bookmarkStart w:id="2771" w:name="_Toc20956001"/>
      <w:bookmarkStart w:id="2772" w:name="_Toc29893127"/>
      <w:bookmarkStart w:id="2773" w:name="_Toc36557064"/>
      <w:bookmarkStart w:id="2774" w:name="_Toc45832584"/>
      <w:bookmarkStart w:id="2775" w:name="_Toc51763906"/>
      <w:bookmarkStart w:id="2776" w:name="_Toc64449078"/>
      <w:bookmarkStart w:id="2777" w:name="_Toc66289737"/>
      <w:bookmarkStart w:id="2778" w:name="_Toc74154850"/>
      <w:bookmarkStart w:id="2779" w:name="_Toc81383594"/>
      <w:bookmarkStart w:id="2780" w:name="_Toc88658228"/>
      <w:bookmarkStart w:id="2781" w:name="_Toc97911140"/>
      <w:bookmarkStart w:id="2782" w:name="_Toc99038964"/>
      <w:bookmarkStart w:id="2783" w:name="_Toc99731227"/>
      <w:bookmarkStart w:id="2784" w:name="_Toc105511362"/>
      <w:bookmarkStart w:id="2785" w:name="_Toc105927894"/>
      <w:bookmarkStart w:id="2786" w:name="_Toc106110434"/>
      <w:bookmarkStart w:id="2787" w:name="_Toc113835876"/>
      <w:bookmarkStart w:id="2788" w:name="_Toc120124732"/>
      <w:bookmarkStart w:id="2789" w:name="_Toc200530998"/>
      <w:r>
        <w:t>9.4.3</w:t>
      </w:r>
      <w:r>
        <w:tab/>
        <w:t>Elementary Procedure Definitions</w:t>
      </w:r>
      <w:bookmarkEnd w:id="2771"/>
      <w:bookmarkEnd w:id="2772"/>
      <w:bookmarkEnd w:id="2773"/>
      <w:bookmarkEnd w:id="2774"/>
      <w:bookmarkEnd w:id="2775"/>
      <w:bookmarkEnd w:id="2776"/>
      <w:bookmarkEnd w:id="2777"/>
      <w:bookmarkEnd w:id="2778"/>
      <w:bookmarkEnd w:id="2779"/>
      <w:bookmarkEnd w:id="2780"/>
      <w:bookmarkEnd w:id="2781"/>
      <w:bookmarkEnd w:id="2782"/>
      <w:bookmarkEnd w:id="2783"/>
      <w:bookmarkEnd w:id="2784"/>
      <w:bookmarkEnd w:id="2785"/>
      <w:bookmarkEnd w:id="2786"/>
      <w:bookmarkEnd w:id="2787"/>
      <w:bookmarkEnd w:id="2788"/>
      <w:bookmarkEnd w:id="2789"/>
    </w:p>
    <w:p w14:paraId="02D0E0C8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 xml:space="preserve">-- ASN1START </w:t>
      </w:r>
      <w:bookmarkStart w:id="2790" w:name="_Hlk120261232"/>
    </w:p>
    <w:p w14:paraId="224C0311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-- **************************************************************</w:t>
      </w:r>
    </w:p>
    <w:p w14:paraId="591E75AC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--</w:t>
      </w:r>
    </w:p>
    <w:p w14:paraId="009537CE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-- Elementary Procedure definitions</w:t>
      </w:r>
    </w:p>
    <w:p w14:paraId="778A9806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--</w:t>
      </w:r>
    </w:p>
    <w:p w14:paraId="1AF7153F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-- **************************************************************</w:t>
      </w:r>
    </w:p>
    <w:p w14:paraId="13F6C2AB" w14:textId="77777777" w:rsidR="001C56D0" w:rsidRDefault="001C56D0" w:rsidP="001C56D0">
      <w:pPr>
        <w:pStyle w:val="PL"/>
        <w:rPr>
          <w:snapToGrid w:val="0"/>
        </w:rPr>
      </w:pPr>
    </w:p>
    <w:p w14:paraId="7C96D71C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 xml:space="preserve">F1AP-PDU-Descriptions  { </w:t>
      </w:r>
    </w:p>
    <w:p w14:paraId="41C747D4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 xml:space="preserve">itu-t (0) identified-organization (4) etsi (0) mobileDomain (0) </w:t>
      </w:r>
    </w:p>
    <w:p w14:paraId="151B7732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ngran-access (22) modules (3) f1ap (3) version1 (1) f1ap-PDU-Descriptions (0)}</w:t>
      </w:r>
    </w:p>
    <w:p w14:paraId="59B87136" w14:textId="77777777" w:rsidR="001C56D0" w:rsidRDefault="001C56D0" w:rsidP="001C56D0">
      <w:pPr>
        <w:pStyle w:val="PL"/>
        <w:rPr>
          <w:snapToGrid w:val="0"/>
        </w:rPr>
      </w:pPr>
    </w:p>
    <w:p w14:paraId="13DBF95D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 xml:space="preserve">DEFINITIONS AUTOMATIC TAGS ::= </w:t>
      </w:r>
    </w:p>
    <w:p w14:paraId="78FA28F7" w14:textId="77777777" w:rsidR="001C56D0" w:rsidRDefault="001C56D0" w:rsidP="001C56D0">
      <w:pPr>
        <w:pStyle w:val="PL"/>
        <w:rPr>
          <w:snapToGrid w:val="0"/>
        </w:rPr>
      </w:pPr>
    </w:p>
    <w:p w14:paraId="3002972C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BEGIN</w:t>
      </w:r>
    </w:p>
    <w:p w14:paraId="6E6E4E2B" w14:textId="77777777" w:rsidR="001C56D0" w:rsidRDefault="001C56D0" w:rsidP="001C56D0">
      <w:pPr>
        <w:pStyle w:val="PL"/>
        <w:rPr>
          <w:snapToGrid w:val="0"/>
        </w:rPr>
      </w:pPr>
    </w:p>
    <w:p w14:paraId="18B9CA00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-- **************************************************************</w:t>
      </w:r>
    </w:p>
    <w:p w14:paraId="2A871793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--</w:t>
      </w:r>
    </w:p>
    <w:p w14:paraId="1BA03760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-- IE parameter types from other modules.</w:t>
      </w:r>
    </w:p>
    <w:p w14:paraId="6C791099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--</w:t>
      </w:r>
    </w:p>
    <w:p w14:paraId="7B7EBCA8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-- **************************************************************</w:t>
      </w:r>
    </w:p>
    <w:p w14:paraId="48187BA2" w14:textId="77777777" w:rsidR="001C56D0" w:rsidRDefault="001C56D0" w:rsidP="001C56D0">
      <w:pPr>
        <w:pStyle w:val="PL"/>
        <w:rPr>
          <w:snapToGrid w:val="0"/>
        </w:rPr>
      </w:pPr>
    </w:p>
    <w:p w14:paraId="6E4BC067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IMPORTS</w:t>
      </w:r>
    </w:p>
    <w:p w14:paraId="6B21255A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Criticality,</w:t>
      </w:r>
    </w:p>
    <w:p w14:paraId="71A2EA4C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ProcedureCode</w:t>
      </w:r>
    </w:p>
    <w:p w14:paraId="12036883" w14:textId="77777777" w:rsidR="001C56D0" w:rsidRDefault="001C56D0" w:rsidP="001C56D0">
      <w:pPr>
        <w:pStyle w:val="PL"/>
        <w:rPr>
          <w:snapToGrid w:val="0"/>
        </w:rPr>
      </w:pPr>
    </w:p>
    <w:p w14:paraId="27CD29A8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FROM F1AP-CommonDataTypes</w:t>
      </w:r>
    </w:p>
    <w:p w14:paraId="04C3D120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Reset,</w:t>
      </w:r>
    </w:p>
    <w:p w14:paraId="673A69DA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ResetAcknowledge,</w:t>
      </w:r>
    </w:p>
    <w:p w14:paraId="46FBB6FF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F1SetupRequest,</w:t>
      </w:r>
    </w:p>
    <w:p w14:paraId="41A83691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F1SetupResponse,</w:t>
      </w:r>
    </w:p>
    <w:p w14:paraId="6D424206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F1SetupFailure,</w:t>
      </w:r>
      <w:r>
        <w:t xml:space="preserve"> </w:t>
      </w:r>
    </w:p>
    <w:p w14:paraId="21EBC8DB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GNBDUConfigurationUpdate,</w:t>
      </w:r>
    </w:p>
    <w:p w14:paraId="6D8549F4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GNBDUConfigurationUpdateAcknowledge,</w:t>
      </w:r>
    </w:p>
    <w:p w14:paraId="2D731206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GNBDUConfigurationUpdateFailure,</w:t>
      </w:r>
    </w:p>
    <w:p w14:paraId="328737BD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GNBCUConfigurationUpdate,</w:t>
      </w:r>
    </w:p>
    <w:p w14:paraId="0872130C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GNBCUConfigurationUpdateAcknowledge,</w:t>
      </w:r>
    </w:p>
    <w:p w14:paraId="1B516E7B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GNBCUConfigurationUpdateFailure,</w:t>
      </w:r>
    </w:p>
    <w:p w14:paraId="1E08243A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UEContextSetupRequest,</w:t>
      </w:r>
    </w:p>
    <w:p w14:paraId="396279BF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UEContextSetupResponse,</w:t>
      </w:r>
    </w:p>
    <w:p w14:paraId="11E56277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UEContextSetupFailure,</w:t>
      </w:r>
    </w:p>
    <w:p w14:paraId="27FF2D0C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UEContextReleaseCommand,</w:t>
      </w:r>
    </w:p>
    <w:p w14:paraId="036FF995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UEContextReleaseComplete,</w:t>
      </w:r>
    </w:p>
    <w:p w14:paraId="79C682E5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UEContextModificationRequest,</w:t>
      </w:r>
    </w:p>
    <w:p w14:paraId="4F988D1E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UEContextModificationResponse,</w:t>
      </w:r>
    </w:p>
    <w:p w14:paraId="2A6A908A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UEContextModificationFailure,</w:t>
      </w:r>
    </w:p>
    <w:p w14:paraId="5537D366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UEContextModificationRequired,</w:t>
      </w:r>
    </w:p>
    <w:p w14:paraId="59B5E504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UEContextModificationConfirm,</w:t>
      </w:r>
    </w:p>
    <w:p w14:paraId="321FB90C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ErrorIndication,</w:t>
      </w:r>
    </w:p>
    <w:p w14:paraId="060ADF19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UEContextReleaseRequest,</w:t>
      </w:r>
    </w:p>
    <w:p w14:paraId="6A1D7E79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DLRRCMessageTransfer,</w:t>
      </w:r>
    </w:p>
    <w:p w14:paraId="0889D13C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ULRRCMessageTransfer,</w:t>
      </w:r>
    </w:p>
    <w:p w14:paraId="2A2CA624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GNBDUResourceCoordinationRequest,</w:t>
      </w:r>
    </w:p>
    <w:p w14:paraId="0DEE8787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GNBDUResourceCoordinationResponse,</w:t>
      </w:r>
    </w:p>
    <w:p w14:paraId="12D1EE5C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PrivateMessage,</w:t>
      </w:r>
    </w:p>
    <w:p w14:paraId="1AB1E843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UEInactivityNotification,</w:t>
      </w:r>
    </w:p>
    <w:p w14:paraId="36280597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InitialULRRCMessageTransfer,</w:t>
      </w:r>
    </w:p>
    <w:p w14:paraId="386B54FD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SystemInformationDeliveryCommand,</w:t>
      </w:r>
    </w:p>
    <w:p w14:paraId="08A82D4E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Paging,</w:t>
      </w:r>
    </w:p>
    <w:p w14:paraId="36DEB013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Notify,</w:t>
      </w:r>
    </w:p>
    <w:p w14:paraId="18159F39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WriteReplaceWarningRequest,</w:t>
      </w:r>
    </w:p>
    <w:p w14:paraId="108A0AC7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WriteReplaceWarningResponse,</w:t>
      </w:r>
    </w:p>
    <w:p w14:paraId="1ACC2932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PWSCancelRequest,</w:t>
      </w:r>
    </w:p>
    <w:p w14:paraId="25551FC8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PWSCancelResponse,</w:t>
      </w:r>
    </w:p>
    <w:p w14:paraId="4DB11379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PWSRestartIndication,</w:t>
      </w:r>
    </w:p>
    <w:p w14:paraId="1D44DE4E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PWSFailureIndication,</w:t>
      </w:r>
    </w:p>
    <w:p w14:paraId="7611058A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GNBDUStatusIndication,</w:t>
      </w:r>
    </w:p>
    <w:p w14:paraId="060E699C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RRCDeliveryReport,</w:t>
      </w:r>
    </w:p>
    <w:p w14:paraId="71F63D7E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UEContextModificationRefuse,</w:t>
      </w:r>
    </w:p>
    <w:p w14:paraId="0EA1F0FB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F1RemovalRequest,</w:t>
      </w:r>
    </w:p>
    <w:p w14:paraId="75A6775E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F1RemovalResponse,</w:t>
      </w:r>
    </w:p>
    <w:p w14:paraId="0E3E351B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F1RemovalFailure,</w:t>
      </w:r>
    </w:p>
    <w:p w14:paraId="03880C47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NetworkAccessRateReduction,</w:t>
      </w:r>
    </w:p>
    <w:p w14:paraId="154BAD81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TraceStart,</w:t>
      </w:r>
    </w:p>
    <w:p w14:paraId="134BD9B3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lastRenderedPageBreak/>
        <w:tab/>
        <w:t>DeactivateTrace,</w:t>
      </w:r>
    </w:p>
    <w:p w14:paraId="5FEB6578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DUCURadioInformationTransfer,</w:t>
      </w:r>
    </w:p>
    <w:p w14:paraId="64A08455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CUDURadioInformationTransfer,</w:t>
      </w:r>
    </w:p>
    <w:p w14:paraId="7D01A59D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BAPMappingConfiguration,</w:t>
      </w:r>
    </w:p>
    <w:p w14:paraId="433B7816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BAPMappingConfigurationAcknowledge,</w:t>
      </w:r>
    </w:p>
    <w:p w14:paraId="5B7ACE2A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BAPMappingConfigurationFailure,</w:t>
      </w:r>
    </w:p>
    <w:p w14:paraId="114409DC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GNBDUResourceConfiguration,</w:t>
      </w:r>
    </w:p>
    <w:p w14:paraId="7A3B0646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GNBDUResourceConfigurationAcknowledge,</w:t>
      </w:r>
    </w:p>
    <w:p w14:paraId="456CA4F7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GNBDUResourceConfigurationFailure,</w:t>
      </w:r>
    </w:p>
    <w:p w14:paraId="7401632E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IABTNLAddressRequest,</w:t>
      </w:r>
    </w:p>
    <w:p w14:paraId="7446D88A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IABTNLAddressResponse,</w:t>
      </w:r>
    </w:p>
    <w:p w14:paraId="5CEE17A6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IABTNLAddressFailure,</w:t>
      </w:r>
    </w:p>
    <w:p w14:paraId="350E1C56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IABUPConfigurationUpdateRequest,</w:t>
      </w:r>
    </w:p>
    <w:p w14:paraId="7961F1B2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IABUPConfigurationUpdateResponse,</w:t>
      </w:r>
    </w:p>
    <w:p w14:paraId="3D822D6E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IABUPConfigurationUpdateFailure,</w:t>
      </w:r>
    </w:p>
    <w:p w14:paraId="4615A0DD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ResourceStatusRequest,</w:t>
      </w:r>
    </w:p>
    <w:p w14:paraId="46C91833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ResourceStatusResponse,</w:t>
      </w:r>
    </w:p>
    <w:p w14:paraId="2BB2352B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ResourceStatusFailure,</w:t>
      </w:r>
    </w:p>
    <w:p w14:paraId="6EAE87E3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ResourceStatusUpdate,</w:t>
      </w:r>
    </w:p>
    <w:p w14:paraId="38A0046E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AccessAndMobilityIndication,</w:t>
      </w:r>
    </w:p>
    <w:p w14:paraId="6DD6B844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ReferenceTimeInformationReportingControl,</w:t>
      </w:r>
    </w:p>
    <w:p w14:paraId="6167ED68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ReferenceTimeInformationReport,</w:t>
      </w:r>
    </w:p>
    <w:p w14:paraId="6B0B8D6A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AccessSuccess,</w:t>
      </w:r>
    </w:p>
    <w:p w14:paraId="353D0528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CellTrafficTrace,</w:t>
      </w:r>
    </w:p>
    <w:p w14:paraId="00FBADDF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PositioningMeasurementRequest,</w:t>
      </w:r>
    </w:p>
    <w:p w14:paraId="5249EB6C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PositioningMeasurementResponse,</w:t>
      </w:r>
    </w:p>
    <w:p w14:paraId="78D97CE7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PositioningMeasurementFailure,</w:t>
      </w:r>
    </w:p>
    <w:p w14:paraId="4A999A16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PositioningAssistanceInformationControl,</w:t>
      </w:r>
    </w:p>
    <w:p w14:paraId="01B914B0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PositioningAssistanceInformationFeedback,</w:t>
      </w:r>
    </w:p>
    <w:p w14:paraId="345B5D7C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PositioningMeasurementReport,</w:t>
      </w:r>
    </w:p>
    <w:p w14:paraId="301E24B5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PositioningMeasurementAbort,</w:t>
      </w:r>
    </w:p>
    <w:p w14:paraId="0F730940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PositioningMeasurementFailureIndication,</w:t>
      </w:r>
    </w:p>
    <w:p w14:paraId="4B369964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PositioningMeasurementUpdate,</w:t>
      </w:r>
    </w:p>
    <w:p w14:paraId="08A77390" w14:textId="77777777" w:rsidR="001C56D0" w:rsidRDefault="001C56D0" w:rsidP="001C56D0">
      <w:pPr>
        <w:pStyle w:val="PL"/>
      </w:pPr>
      <w:r>
        <w:rPr>
          <w:snapToGrid w:val="0"/>
        </w:rPr>
        <w:tab/>
      </w:r>
      <w:r>
        <w:t>TRPInformationRequest,</w:t>
      </w:r>
    </w:p>
    <w:p w14:paraId="1B0913D0" w14:textId="77777777" w:rsidR="001C56D0" w:rsidRDefault="001C56D0" w:rsidP="001C56D0">
      <w:pPr>
        <w:pStyle w:val="PL"/>
      </w:pPr>
      <w:r>
        <w:tab/>
        <w:t>TRPInformationResponse,</w:t>
      </w:r>
    </w:p>
    <w:p w14:paraId="4649C464" w14:textId="77777777" w:rsidR="001C56D0" w:rsidRDefault="001C56D0" w:rsidP="001C56D0">
      <w:pPr>
        <w:pStyle w:val="PL"/>
        <w:rPr>
          <w:snapToGrid w:val="0"/>
        </w:rPr>
      </w:pPr>
      <w:r>
        <w:tab/>
        <w:t>TRPInformationFailure</w:t>
      </w:r>
      <w:r>
        <w:rPr>
          <w:snapToGrid w:val="0"/>
        </w:rPr>
        <w:t>,</w:t>
      </w:r>
    </w:p>
    <w:p w14:paraId="17000227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PositioningInformationRequest,</w:t>
      </w:r>
    </w:p>
    <w:p w14:paraId="765F5321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PositioningInformationResponse,</w:t>
      </w:r>
    </w:p>
    <w:p w14:paraId="42050556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PositioningInformationFailure,</w:t>
      </w:r>
    </w:p>
    <w:p w14:paraId="55AA80E5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PositioningActivationRequest,</w:t>
      </w:r>
    </w:p>
    <w:p w14:paraId="091FA411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PositioningActivationResponse,</w:t>
      </w:r>
    </w:p>
    <w:p w14:paraId="1DE5CF9C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PositioningActivationFailure,</w:t>
      </w:r>
    </w:p>
    <w:p w14:paraId="145A4654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PositioningDeactivation,</w:t>
      </w:r>
    </w:p>
    <w:p w14:paraId="6648AFE6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PositioningInformationUpdate,</w:t>
      </w:r>
    </w:p>
    <w:p w14:paraId="0D90EAEA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E-CIDMeasurementInitiationRequest,</w:t>
      </w:r>
    </w:p>
    <w:p w14:paraId="0B90DD1E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E-CIDMeasurementInitiationResponse,</w:t>
      </w:r>
    </w:p>
    <w:p w14:paraId="4F7F6DA9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E-CIDMeasurementInitiationFailure,</w:t>
      </w:r>
    </w:p>
    <w:p w14:paraId="669EDB36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E-CIDMeasurementFailureIndication,</w:t>
      </w:r>
    </w:p>
    <w:p w14:paraId="774C9941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E-CIDMeasurementReport,</w:t>
      </w:r>
    </w:p>
    <w:p w14:paraId="50A04F5E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E-CIDMeasurementTerminationCommand,</w:t>
      </w:r>
    </w:p>
    <w:p w14:paraId="3111B39F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BroadcastContextSetupRequest,</w:t>
      </w:r>
    </w:p>
    <w:p w14:paraId="0F24B8E0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BroadcastContextSetupResponse,</w:t>
      </w:r>
    </w:p>
    <w:p w14:paraId="0ED52240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BroadcastContextSetupFailure,</w:t>
      </w:r>
    </w:p>
    <w:p w14:paraId="218F9F8F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BroadcastContextReleaseCommand,</w:t>
      </w:r>
    </w:p>
    <w:p w14:paraId="1DE8EE2B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BroadcastContextReleaseComplete,</w:t>
      </w:r>
    </w:p>
    <w:p w14:paraId="0C05AA76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BroadcastContextReleaseRequest,</w:t>
      </w:r>
    </w:p>
    <w:p w14:paraId="5069253E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BroadcastContextModificationRequest,</w:t>
      </w:r>
    </w:p>
    <w:p w14:paraId="6CC69416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BroadcastContextModificationResponse,</w:t>
      </w:r>
    </w:p>
    <w:p w14:paraId="192C04A9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BroadcastContextModificationFailure,</w:t>
      </w:r>
    </w:p>
    <w:p w14:paraId="48BB73D4" w14:textId="77777777" w:rsidR="001C56D0" w:rsidRDefault="001C56D0" w:rsidP="001C56D0">
      <w:pPr>
        <w:pStyle w:val="PL"/>
      </w:pPr>
      <w:r>
        <w:rPr>
          <w:snapToGrid w:val="0"/>
        </w:rPr>
        <w:tab/>
      </w:r>
      <w:r>
        <w:t>MulticastGroupPaging,</w:t>
      </w:r>
    </w:p>
    <w:p w14:paraId="5A575AD7" w14:textId="77777777" w:rsidR="001C56D0" w:rsidRDefault="001C56D0" w:rsidP="001C56D0">
      <w:pPr>
        <w:pStyle w:val="PL"/>
      </w:pPr>
      <w:r>
        <w:tab/>
        <w:t>MulticastContextSetupRequest,</w:t>
      </w:r>
    </w:p>
    <w:p w14:paraId="6444C73D" w14:textId="77777777" w:rsidR="001C56D0" w:rsidRDefault="001C56D0" w:rsidP="001C56D0">
      <w:pPr>
        <w:pStyle w:val="PL"/>
      </w:pPr>
      <w:r>
        <w:tab/>
        <w:t>MulticastContextSetupResponse,</w:t>
      </w:r>
    </w:p>
    <w:p w14:paraId="3D9C66E5" w14:textId="77777777" w:rsidR="001C56D0" w:rsidRDefault="001C56D0" w:rsidP="001C56D0">
      <w:pPr>
        <w:pStyle w:val="PL"/>
      </w:pPr>
      <w:r>
        <w:tab/>
        <w:t>MulticastContextSetupFailure,</w:t>
      </w:r>
    </w:p>
    <w:p w14:paraId="34244312" w14:textId="77777777" w:rsidR="001C56D0" w:rsidRDefault="001C56D0" w:rsidP="001C56D0">
      <w:pPr>
        <w:pStyle w:val="PL"/>
      </w:pPr>
      <w:r>
        <w:tab/>
        <w:t>MulticastContextReleaseCommand,</w:t>
      </w:r>
    </w:p>
    <w:p w14:paraId="6E2DE83F" w14:textId="77777777" w:rsidR="001C56D0" w:rsidRDefault="001C56D0" w:rsidP="001C56D0">
      <w:pPr>
        <w:pStyle w:val="PL"/>
      </w:pPr>
      <w:r>
        <w:tab/>
        <w:t>MulticastContextReleaseComplete,</w:t>
      </w:r>
    </w:p>
    <w:p w14:paraId="7233A980" w14:textId="77777777" w:rsidR="001C56D0" w:rsidRDefault="001C56D0" w:rsidP="001C56D0">
      <w:pPr>
        <w:pStyle w:val="PL"/>
      </w:pPr>
      <w:r>
        <w:tab/>
        <w:t>MulticastContextReleaseRequest,</w:t>
      </w:r>
    </w:p>
    <w:p w14:paraId="42FA9401" w14:textId="77777777" w:rsidR="001C56D0" w:rsidRDefault="001C56D0" w:rsidP="001C56D0">
      <w:pPr>
        <w:pStyle w:val="PL"/>
      </w:pPr>
      <w:r>
        <w:tab/>
        <w:t>MulticastContextModificationRequest,</w:t>
      </w:r>
    </w:p>
    <w:p w14:paraId="220CB19F" w14:textId="77777777" w:rsidR="001C56D0" w:rsidRDefault="001C56D0" w:rsidP="001C56D0">
      <w:pPr>
        <w:pStyle w:val="PL"/>
      </w:pPr>
      <w:r>
        <w:tab/>
        <w:t>MulticastContextModificationResponse,</w:t>
      </w:r>
    </w:p>
    <w:p w14:paraId="5C06F0A2" w14:textId="77777777" w:rsidR="001C56D0" w:rsidRDefault="001C56D0" w:rsidP="001C56D0">
      <w:pPr>
        <w:pStyle w:val="PL"/>
      </w:pPr>
      <w:r>
        <w:tab/>
        <w:t>MulticastContextModificationFailure,</w:t>
      </w:r>
    </w:p>
    <w:p w14:paraId="114A68D2" w14:textId="77777777" w:rsidR="001C56D0" w:rsidRDefault="001C56D0" w:rsidP="001C56D0">
      <w:pPr>
        <w:pStyle w:val="PL"/>
      </w:pPr>
      <w:r>
        <w:tab/>
        <w:t>MulticastDistributionSetupRequest,</w:t>
      </w:r>
    </w:p>
    <w:p w14:paraId="6EA3FE54" w14:textId="77777777" w:rsidR="001C56D0" w:rsidRDefault="001C56D0" w:rsidP="001C56D0">
      <w:pPr>
        <w:pStyle w:val="PL"/>
      </w:pPr>
      <w:r>
        <w:tab/>
        <w:t>MulticastDistributionSetupResponse,</w:t>
      </w:r>
    </w:p>
    <w:p w14:paraId="2460C5A4" w14:textId="77777777" w:rsidR="001C56D0" w:rsidRDefault="001C56D0" w:rsidP="001C56D0">
      <w:pPr>
        <w:pStyle w:val="PL"/>
      </w:pPr>
      <w:r>
        <w:tab/>
        <w:t>MulticastDistributionSetupFailure,</w:t>
      </w:r>
    </w:p>
    <w:p w14:paraId="2F8AF86D" w14:textId="77777777" w:rsidR="001C56D0" w:rsidRDefault="001C56D0" w:rsidP="001C56D0">
      <w:pPr>
        <w:pStyle w:val="PL"/>
      </w:pPr>
      <w:r>
        <w:tab/>
        <w:t>MulticastDistributionReleaseCommand,</w:t>
      </w:r>
    </w:p>
    <w:p w14:paraId="01692AE5" w14:textId="77777777" w:rsidR="001C56D0" w:rsidRDefault="001C56D0" w:rsidP="001C56D0">
      <w:pPr>
        <w:pStyle w:val="PL"/>
      </w:pPr>
      <w:r>
        <w:tab/>
        <w:t>MulticastDistributionReleaseComplete,</w:t>
      </w:r>
    </w:p>
    <w:p w14:paraId="3A9F36A2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PDCMeasurementInitiationRequest,</w:t>
      </w:r>
    </w:p>
    <w:p w14:paraId="08FFBB79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PDCMeasurementInitiationResponse,</w:t>
      </w:r>
    </w:p>
    <w:p w14:paraId="55C7CEFF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PDCMeasurementInitiationFailure,</w:t>
      </w:r>
    </w:p>
    <w:p w14:paraId="6D5CF5C2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PDCMeasurementReport,</w:t>
      </w:r>
    </w:p>
    <w:p w14:paraId="224D0D9D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lastRenderedPageBreak/>
        <w:tab/>
        <w:t>PDCMeasurementTerminationCommand,</w:t>
      </w:r>
    </w:p>
    <w:p w14:paraId="010FF683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PDCMeasurementFailureIndication,</w:t>
      </w:r>
    </w:p>
    <w:p w14:paraId="5C70B516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PRSConfigurationRequest,</w:t>
      </w:r>
    </w:p>
    <w:p w14:paraId="6AE0015B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PRSConfigurationResponse,</w:t>
      </w:r>
    </w:p>
    <w:p w14:paraId="2EA0E8BC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PRSConfigurationFailure,</w:t>
      </w:r>
    </w:p>
    <w:p w14:paraId="6E0D44B1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MeasurementPreconfigurationRequired,</w:t>
      </w:r>
    </w:p>
    <w:p w14:paraId="0E1136AF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MeasurementPreconfigurationConfirm,</w:t>
      </w:r>
    </w:p>
    <w:p w14:paraId="456B9F21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MeasurementPreconfigurationRefuse,</w:t>
      </w:r>
    </w:p>
    <w:p w14:paraId="4CC4A0BC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MeasurementActivation,</w:t>
      </w:r>
    </w:p>
    <w:p w14:paraId="2E572DC8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QoEInformationTransfer,</w:t>
      </w:r>
    </w:p>
    <w:p w14:paraId="61841132" w14:textId="77777777" w:rsidR="001C56D0" w:rsidRDefault="001C56D0" w:rsidP="001C56D0">
      <w:pPr>
        <w:pStyle w:val="PL"/>
        <w:tabs>
          <w:tab w:val="left" w:pos="685"/>
        </w:tabs>
        <w:rPr>
          <w:noProof w:val="0"/>
          <w:snapToGrid w:val="0"/>
        </w:rPr>
      </w:pPr>
      <w:r>
        <w:rPr>
          <w:snapToGrid w:val="0"/>
        </w:rPr>
        <w:tab/>
        <w:t>PosSystemInformationDeliveryCommand</w:t>
      </w:r>
      <w:r>
        <w:rPr>
          <w:noProof w:val="0"/>
          <w:snapToGrid w:val="0"/>
        </w:rPr>
        <w:t>,</w:t>
      </w:r>
    </w:p>
    <w:p w14:paraId="22948634" w14:textId="77777777" w:rsidR="001C56D0" w:rsidRDefault="001C56D0" w:rsidP="001C56D0">
      <w:pPr>
        <w:pStyle w:val="PL"/>
        <w:tabs>
          <w:tab w:val="left" w:pos="685"/>
        </w:tabs>
        <w:rPr>
          <w:noProof w:val="0"/>
          <w:snapToGrid w:val="0"/>
        </w:rPr>
      </w:pPr>
      <w:r>
        <w:rPr>
          <w:noProof w:val="0"/>
          <w:snapToGrid w:val="0"/>
        </w:rPr>
        <w:tab/>
        <w:t>DUCUCellSwitchNotification,</w:t>
      </w:r>
    </w:p>
    <w:p w14:paraId="36ED46F7" w14:textId="77777777" w:rsidR="001C56D0" w:rsidRDefault="001C56D0" w:rsidP="001C56D0">
      <w:pPr>
        <w:pStyle w:val="PL"/>
        <w:tabs>
          <w:tab w:val="left" w:pos="685"/>
        </w:tabs>
        <w:rPr>
          <w:noProof w:val="0"/>
          <w:snapToGrid w:val="0"/>
        </w:rPr>
      </w:pPr>
      <w:r>
        <w:rPr>
          <w:noProof w:val="0"/>
          <w:snapToGrid w:val="0"/>
        </w:rPr>
        <w:tab/>
        <w:t>CUDUCellSwitchNotification,</w:t>
      </w:r>
    </w:p>
    <w:p w14:paraId="47C855E9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DUCUTAInformationTransfer,</w:t>
      </w:r>
    </w:p>
    <w:p w14:paraId="6B949FDD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CUDUTAInformationTransfer,</w:t>
      </w:r>
    </w:p>
    <w:p w14:paraId="3FC5C16B" w14:textId="77777777" w:rsidR="001C56D0" w:rsidRDefault="001C56D0" w:rsidP="001C56D0">
      <w:pPr>
        <w:pStyle w:val="PL"/>
        <w:rPr>
          <w:snapToGrid w:val="0"/>
        </w:rPr>
      </w:pPr>
      <w:r>
        <w:tab/>
        <w:t>QoEInformationTransferControl</w:t>
      </w:r>
      <w:r>
        <w:rPr>
          <w:snapToGrid w:val="0"/>
        </w:rPr>
        <w:t>,</w:t>
      </w:r>
    </w:p>
    <w:p w14:paraId="209A0183" w14:textId="77777777" w:rsidR="001C56D0" w:rsidRDefault="001C56D0" w:rsidP="001C56D0">
      <w:pPr>
        <w:pStyle w:val="PL"/>
        <w:rPr>
          <w:snapToGrid w:val="0"/>
        </w:rPr>
      </w:pPr>
      <w:r>
        <w:rPr>
          <w:noProof w:val="0"/>
          <w:snapToGrid w:val="0"/>
        </w:rPr>
        <w:tab/>
        <w:t>RachIndication</w:t>
      </w:r>
      <w:r>
        <w:rPr>
          <w:snapToGrid w:val="0"/>
        </w:rPr>
        <w:t>,</w:t>
      </w:r>
    </w:p>
    <w:p w14:paraId="4F38B7AF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TimingSynchronisationStatusRequest,</w:t>
      </w:r>
    </w:p>
    <w:p w14:paraId="4DEB9E26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TimingSynchronisationStatusResponse,</w:t>
      </w:r>
    </w:p>
    <w:p w14:paraId="631EEF05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TimingSynchronisationStatusFailure,</w:t>
      </w:r>
    </w:p>
    <w:p w14:paraId="34C47D24" w14:textId="77777777" w:rsidR="001C56D0" w:rsidRDefault="001C56D0" w:rsidP="001C56D0">
      <w:pPr>
        <w:pStyle w:val="PL"/>
        <w:tabs>
          <w:tab w:val="left" w:pos="685"/>
        </w:tabs>
        <w:rPr>
          <w:snapToGrid w:val="0"/>
        </w:rPr>
      </w:pPr>
      <w:r>
        <w:rPr>
          <w:snapToGrid w:val="0"/>
        </w:rPr>
        <w:tab/>
      </w:r>
      <w:r>
        <w:rPr>
          <w:snapToGrid w:val="0"/>
          <w:lang w:eastAsia="zh-CN"/>
        </w:rPr>
        <w:t>TimingSynchronisationStatusReport</w:t>
      </w:r>
      <w:r>
        <w:rPr>
          <w:snapToGrid w:val="0"/>
        </w:rPr>
        <w:t>,</w:t>
      </w:r>
    </w:p>
    <w:p w14:paraId="71019E40" w14:textId="77777777" w:rsidR="001C56D0" w:rsidRDefault="001C56D0" w:rsidP="001C56D0">
      <w:pPr>
        <w:pStyle w:val="PL"/>
        <w:tabs>
          <w:tab w:val="left" w:pos="685"/>
        </w:tabs>
        <w:rPr>
          <w:snapToGrid w:val="0"/>
        </w:rPr>
      </w:pPr>
      <w:r>
        <w:rPr>
          <w:snapToGrid w:val="0"/>
        </w:rPr>
        <w:tab/>
        <w:t>MIABF1SetupTriggering,</w:t>
      </w:r>
    </w:p>
    <w:p w14:paraId="6620E4B9" w14:textId="77777777" w:rsidR="001C56D0" w:rsidRDefault="001C56D0" w:rsidP="001C56D0">
      <w:pPr>
        <w:pStyle w:val="PL"/>
        <w:tabs>
          <w:tab w:val="left" w:pos="685"/>
        </w:tabs>
        <w:rPr>
          <w:snapToGrid w:val="0"/>
        </w:rPr>
      </w:pPr>
      <w:r>
        <w:rPr>
          <w:snapToGrid w:val="0"/>
        </w:rPr>
        <w:tab/>
        <w:t>MIABF1SetupOutcomeNotification,</w:t>
      </w:r>
    </w:p>
    <w:p w14:paraId="16F38791" w14:textId="77777777" w:rsidR="001C56D0" w:rsidRDefault="001C56D0" w:rsidP="001C56D0">
      <w:pPr>
        <w:pStyle w:val="PL"/>
        <w:tabs>
          <w:tab w:val="left" w:pos="685"/>
        </w:tabs>
        <w:rPr>
          <w:snapToGrid w:val="0"/>
        </w:rPr>
      </w:pPr>
      <w:r>
        <w:rPr>
          <w:snapToGrid w:val="0"/>
        </w:rPr>
        <w:tab/>
        <w:t>MulticastContextNotificationIndication,</w:t>
      </w:r>
    </w:p>
    <w:p w14:paraId="17A490E8" w14:textId="77777777" w:rsidR="001C56D0" w:rsidRDefault="001C56D0" w:rsidP="001C56D0">
      <w:pPr>
        <w:pStyle w:val="PL"/>
        <w:tabs>
          <w:tab w:val="left" w:pos="685"/>
        </w:tabs>
        <w:rPr>
          <w:snapToGrid w:val="0"/>
        </w:rPr>
      </w:pPr>
      <w:r>
        <w:rPr>
          <w:snapToGrid w:val="0"/>
        </w:rPr>
        <w:tab/>
        <w:t>MulticastContextNotificationConfirm,</w:t>
      </w:r>
    </w:p>
    <w:p w14:paraId="1F57D5D9" w14:textId="77777777" w:rsidR="001C56D0" w:rsidRDefault="001C56D0" w:rsidP="001C56D0">
      <w:pPr>
        <w:pStyle w:val="PL"/>
        <w:tabs>
          <w:tab w:val="left" w:pos="685"/>
        </w:tabs>
        <w:rPr>
          <w:snapToGrid w:val="0"/>
        </w:rPr>
      </w:pPr>
      <w:r>
        <w:rPr>
          <w:snapToGrid w:val="0"/>
        </w:rPr>
        <w:tab/>
        <w:t>MulticastContextNotificationRefuse,</w:t>
      </w:r>
    </w:p>
    <w:p w14:paraId="07B396D7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MulticastCommonConfigurationRequest,</w:t>
      </w:r>
    </w:p>
    <w:p w14:paraId="0FAE61A4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MulticastCommonConfigurationResponse,</w:t>
      </w:r>
    </w:p>
    <w:p w14:paraId="2FE49883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MulticastCommonConfigurationRefuse,</w:t>
      </w:r>
    </w:p>
    <w:p w14:paraId="6FBB9B73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BroadcastTransportResourceRequest,</w:t>
      </w:r>
    </w:p>
    <w:p w14:paraId="0B477E05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DUCUAccessAndMobilityIndication,</w:t>
      </w:r>
    </w:p>
    <w:p w14:paraId="50BA4761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snapToGrid w:val="0"/>
        </w:rPr>
        <w:tab/>
        <w:t>SRSInformationReservationNotification</w:t>
      </w:r>
      <w:r>
        <w:rPr>
          <w:noProof w:val="0"/>
          <w:snapToGrid w:val="0"/>
        </w:rPr>
        <w:t>,</w:t>
      </w:r>
    </w:p>
    <w:p w14:paraId="15512B9C" w14:textId="77777777" w:rsidR="001C56D0" w:rsidRDefault="001C56D0" w:rsidP="001C56D0">
      <w:pPr>
        <w:pStyle w:val="PL"/>
        <w:tabs>
          <w:tab w:val="left" w:pos="685"/>
        </w:tabs>
        <w:rPr>
          <w:noProof w:val="0"/>
          <w:snapToGrid w:val="0"/>
          <w:lang w:val="en-US"/>
        </w:rPr>
      </w:pPr>
      <w:r>
        <w:rPr>
          <w:noProof w:val="0"/>
          <w:snapToGrid w:val="0"/>
        </w:rPr>
        <w:tab/>
        <w:t>CUDUMobilityInitiationRequest</w:t>
      </w:r>
      <w:ins w:id="2791" w:author="作者">
        <w:r>
          <w:rPr>
            <w:noProof w:val="0"/>
            <w:snapToGrid w:val="0"/>
          </w:rPr>
          <w:t>,</w:t>
        </w:r>
      </w:ins>
    </w:p>
    <w:p w14:paraId="6602AB34" w14:textId="77777777" w:rsidR="001C56D0" w:rsidRDefault="001C56D0" w:rsidP="001C56D0">
      <w:pPr>
        <w:pStyle w:val="PL"/>
        <w:tabs>
          <w:tab w:val="left" w:pos="685"/>
        </w:tabs>
        <w:rPr>
          <w:ins w:id="2792" w:author="作者"/>
          <w:lang w:eastAsia="zh-CN"/>
        </w:rPr>
      </w:pPr>
      <w:ins w:id="2793" w:author="作者">
        <w:r>
          <w:rPr>
            <w:lang w:eastAsia="zh-CN"/>
          </w:rPr>
          <w:tab/>
          <w:t>DUCUCSIRSCoordinationRequest,</w:t>
        </w:r>
      </w:ins>
    </w:p>
    <w:p w14:paraId="0F6ED830" w14:textId="77777777" w:rsidR="001C56D0" w:rsidRDefault="001C56D0" w:rsidP="001C56D0">
      <w:pPr>
        <w:pStyle w:val="PL"/>
        <w:tabs>
          <w:tab w:val="left" w:pos="685"/>
        </w:tabs>
        <w:rPr>
          <w:ins w:id="2794" w:author="作者"/>
          <w:snapToGrid w:val="0"/>
        </w:rPr>
      </w:pPr>
      <w:ins w:id="2795" w:author="作者">
        <w:r>
          <w:rPr>
            <w:lang w:eastAsia="zh-CN"/>
          </w:rPr>
          <w:tab/>
        </w:r>
        <w:bookmarkStart w:id="2796" w:name="OLE_LINK8"/>
        <w:r>
          <w:rPr>
            <w:lang w:eastAsia="zh-CN"/>
          </w:rPr>
          <w:t>DUCUCSIRSCoordinationResponse</w:t>
        </w:r>
        <w:bookmarkEnd w:id="2796"/>
        <w:r>
          <w:rPr>
            <w:lang w:eastAsia="zh-CN"/>
          </w:rPr>
          <w:t>,</w:t>
        </w:r>
      </w:ins>
    </w:p>
    <w:p w14:paraId="2A686B4D" w14:textId="77777777" w:rsidR="001C56D0" w:rsidRDefault="001C56D0" w:rsidP="001C56D0">
      <w:pPr>
        <w:pStyle w:val="PL"/>
        <w:tabs>
          <w:tab w:val="left" w:pos="685"/>
        </w:tabs>
        <w:rPr>
          <w:ins w:id="2797" w:author="作者"/>
          <w:lang w:eastAsia="zh-CN"/>
        </w:rPr>
      </w:pPr>
      <w:ins w:id="2798" w:author="作者">
        <w:r>
          <w:rPr>
            <w:lang w:eastAsia="zh-CN"/>
          </w:rPr>
          <w:tab/>
          <w:t>CUDUCSIRSCoordinationRequest,</w:t>
        </w:r>
      </w:ins>
    </w:p>
    <w:p w14:paraId="02E935DA" w14:textId="77777777" w:rsidR="001C56D0" w:rsidRDefault="001C56D0" w:rsidP="001C56D0">
      <w:pPr>
        <w:pStyle w:val="PL"/>
        <w:tabs>
          <w:tab w:val="left" w:pos="685"/>
        </w:tabs>
        <w:rPr>
          <w:ins w:id="2799" w:author="作者"/>
          <w:snapToGrid w:val="0"/>
        </w:rPr>
      </w:pPr>
      <w:ins w:id="2800" w:author="作者">
        <w:r>
          <w:rPr>
            <w:lang w:eastAsia="zh-CN"/>
          </w:rPr>
          <w:tab/>
          <w:t>CUDUCSIRSCoordinationResponse</w:t>
        </w:r>
      </w:ins>
    </w:p>
    <w:p w14:paraId="47C3AD9C" w14:textId="77777777" w:rsidR="001C56D0" w:rsidRDefault="001C56D0" w:rsidP="001C56D0">
      <w:pPr>
        <w:pStyle w:val="PL"/>
        <w:rPr>
          <w:snapToGrid w:val="0"/>
        </w:rPr>
      </w:pPr>
    </w:p>
    <w:p w14:paraId="38E8031B" w14:textId="77777777" w:rsidR="001C56D0" w:rsidRDefault="001C56D0" w:rsidP="001C56D0">
      <w:pPr>
        <w:pStyle w:val="PL"/>
        <w:tabs>
          <w:tab w:val="left" w:pos="685"/>
        </w:tabs>
        <w:rPr>
          <w:snapToGrid w:val="0"/>
        </w:rPr>
      </w:pPr>
    </w:p>
    <w:p w14:paraId="37CBED96" w14:textId="77777777" w:rsidR="001C56D0" w:rsidRDefault="001C56D0" w:rsidP="001C56D0">
      <w:pPr>
        <w:pStyle w:val="PL"/>
        <w:rPr>
          <w:snapToGrid w:val="0"/>
        </w:rPr>
      </w:pPr>
    </w:p>
    <w:p w14:paraId="256677F9" w14:textId="77777777" w:rsidR="001C56D0" w:rsidRDefault="001C56D0" w:rsidP="001C56D0">
      <w:pPr>
        <w:pStyle w:val="PL"/>
        <w:rPr>
          <w:snapToGrid w:val="0"/>
        </w:rPr>
      </w:pPr>
    </w:p>
    <w:p w14:paraId="6715552F" w14:textId="77777777" w:rsidR="001C56D0" w:rsidRDefault="001C56D0" w:rsidP="001C56D0">
      <w:pPr>
        <w:pStyle w:val="PL"/>
        <w:rPr>
          <w:snapToGrid w:val="0"/>
        </w:rPr>
      </w:pPr>
    </w:p>
    <w:p w14:paraId="3871E216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FROM F1AP-PDU-Contents</w:t>
      </w:r>
    </w:p>
    <w:p w14:paraId="03FB430F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id-Reset,</w:t>
      </w:r>
    </w:p>
    <w:p w14:paraId="59483A7D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id-F1Setup,</w:t>
      </w:r>
    </w:p>
    <w:p w14:paraId="42F8B569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id-gNBDUConfigurationUpdate,</w:t>
      </w:r>
    </w:p>
    <w:p w14:paraId="5A545B7A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id-gNBCUConfigurationUpdate,</w:t>
      </w:r>
    </w:p>
    <w:p w14:paraId="71464B75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id-UEContextSetup,</w:t>
      </w:r>
    </w:p>
    <w:p w14:paraId="30C9B62D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id-UEContextRelease,</w:t>
      </w:r>
    </w:p>
    <w:p w14:paraId="455E9AC3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id-UEContextModification,</w:t>
      </w:r>
    </w:p>
    <w:p w14:paraId="59641071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id-UEContextModificationRequired,</w:t>
      </w:r>
    </w:p>
    <w:p w14:paraId="6ED7A493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id-DUCUAccessAndMobilityIndication,</w:t>
      </w:r>
    </w:p>
    <w:p w14:paraId="61D1A053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id-ErrorIndication,</w:t>
      </w:r>
      <w:r>
        <w:t xml:space="preserve"> </w:t>
      </w:r>
    </w:p>
    <w:p w14:paraId="420072FC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id-UEContextReleaseRequest,</w:t>
      </w:r>
    </w:p>
    <w:p w14:paraId="2647F76E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id-DLRRCMessageTransfer,</w:t>
      </w:r>
    </w:p>
    <w:p w14:paraId="31EBEE2F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id-ULRRCMessageTransfer,</w:t>
      </w:r>
    </w:p>
    <w:p w14:paraId="431D55E5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id-GNBDUResourceCoordination,</w:t>
      </w:r>
    </w:p>
    <w:p w14:paraId="5774FD58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id-privateMessage,</w:t>
      </w:r>
    </w:p>
    <w:p w14:paraId="3E27F9ED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id-UEInactivityNotification,</w:t>
      </w:r>
    </w:p>
    <w:p w14:paraId="1EABD496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id-InitialULRRCMessageTransfer,</w:t>
      </w:r>
    </w:p>
    <w:p w14:paraId="41075004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id-SystemInformationDeliveryCommand,</w:t>
      </w:r>
    </w:p>
    <w:p w14:paraId="509574E8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id-Paging,</w:t>
      </w:r>
    </w:p>
    <w:p w14:paraId="10B2BEC0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id-Notify,</w:t>
      </w:r>
    </w:p>
    <w:p w14:paraId="344C96C1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id-WriteReplaceWarning,</w:t>
      </w:r>
    </w:p>
    <w:p w14:paraId="79403D21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id-PWSCancel,</w:t>
      </w:r>
    </w:p>
    <w:p w14:paraId="30762515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id-PWSRestartIndication,</w:t>
      </w:r>
    </w:p>
    <w:p w14:paraId="3F79677A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id-PWSFailureIndication,</w:t>
      </w:r>
    </w:p>
    <w:p w14:paraId="2F838CC9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id-GNBDUStatusIndication,</w:t>
      </w:r>
    </w:p>
    <w:p w14:paraId="64BCD036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id-RRCDeliveryReport,</w:t>
      </w:r>
    </w:p>
    <w:p w14:paraId="3A8C959D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id-F1Removal,</w:t>
      </w:r>
    </w:p>
    <w:p w14:paraId="3E547463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id-NetworkAccessRateReduction,</w:t>
      </w:r>
    </w:p>
    <w:p w14:paraId="4901D753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id-TraceStart,</w:t>
      </w:r>
    </w:p>
    <w:p w14:paraId="66AE716D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id-DeactivateTrace,</w:t>
      </w:r>
    </w:p>
    <w:p w14:paraId="4D42607A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id-DUCURadioInformationTransfer,</w:t>
      </w:r>
    </w:p>
    <w:p w14:paraId="067C0828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id-CUDURadioInformationTransfer,</w:t>
      </w:r>
    </w:p>
    <w:p w14:paraId="5F51A638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id-BAPMappingConfiguration,</w:t>
      </w:r>
    </w:p>
    <w:p w14:paraId="5A629B51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id-GNBDUResourceConfiguration,</w:t>
      </w:r>
    </w:p>
    <w:p w14:paraId="13ED5EA0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id-IABTNLAddressAllocation,</w:t>
      </w:r>
    </w:p>
    <w:p w14:paraId="1453DEB1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lastRenderedPageBreak/>
        <w:tab/>
        <w:t>id-IABUPConfigurationUpdate,</w:t>
      </w:r>
    </w:p>
    <w:p w14:paraId="7092F979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id-resourceStatusReportingInitiation,</w:t>
      </w:r>
    </w:p>
    <w:p w14:paraId="51799A9B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id-resourceStatusReporting,</w:t>
      </w:r>
    </w:p>
    <w:p w14:paraId="412D0BB1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id-accessAndMobilityIndication,</w:t>
      </w:r>
    </w:p>
    <w:p w14:paraId="782667E7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id-ReferenceTimeInformationReportingControl,</w:t>
      </w:r>
    </w:p>
    <w:p w14:paraId="746D0A9E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id-ReferenceTimeInformationReport,</w:t>
      </w:r>
    </w:p>
    <w:p w14:paraId="163D396D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id-accessSuccess,</w:t>
      </w:r>
    </w:p>
    <w:p w14:paraId="45D0BEF9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id-cellTrafficTrace,</w:t>
      </w:r>
    </w:p>
    <w:p w14:paraId="743B2F05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id-PositioningMeasurementExchange,</w:t>
      </w:r>
    </w:p>
    <w:p w14:paraId="1D87C77B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id-PositioningAssistanceInformationControl,</w:t>
      </w:r>
    </w:p>
    <w:p w14:paraId="7CFC8C7A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id-PositioningAssistanceInformationFeedback,</w:t>
      </w:r>
    </w:p>
    <w:p w14:paraId="7FA61981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id-PositioningMeasurementReport,</w:t>
      </w:r>
    </w:p>
    <w:p w14:paraId="222D6D5D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id-PositioningMeasurementAbort,</w:t>
      </w:r>
    </w:p>
    <w:p w14:paraId="43C95A3B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id-PositioningMeasurementFailureIndication,</w:t>
      </w:r>
    </w:p>
    <w:p w14:paraId="1E977449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id-PositioningMeasurementUpdate,</w:t>
      </w:r>
    </w:p>
    <w:p w14:paraId="3354C8BF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id-TRPInformationExchange,</w:t>
      </w:r>
    </w:p>
    <w:p w14:paraId="56A61204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id-PositioningInformationExchange,</w:t>
      </w:r>
    </w:p>
    <w:p w14:paraId="3C0DF9FF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id-PositioningActivation,</w:t>
      </w:r>
    </w:p>
    <w:p w14:paraId="7F3C7D9B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id-PositioningDeactivation,</w:t>
      </w:r>
    </w:p>
    <w:p w14:paraId="4EAB9892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id-PositioningInformationUpdate,</w:t>
      </w:r>
    </w:p>
    <w:p w14:paraId="2808FD38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id-E-CIDMeasurementInitiation,</w:t>
      </w:r>
    </w:p>
    <w:p w14:paraId="7BE7218F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id-E-CIDMeasurementFailureIndication,</w:t>
      </w:r>
    </w:p>
    <w:p w14:paraId="6CFF7171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id-E-CIDMeasurementReport,</w:t>
      </w:r>
    </w:p>
    <w:p w14:paraId="1EAFFE0E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id-E-CIDMeasurementTermination,</w:t>
      </w:r>
    </w:p>
    <w:p w14:paraId="60B21841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id-BroadcastContextSetup,</w:t>
      </w:r>
    </w:p>
    <w:p w14:paraId="2B596628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id-BroadcastContextRelease,</w:t>
      </w:r>
    </w:p>
    <w:p w14:paraId="1FB0DFA1" w14:textId="77777777" w:rsidR="001C56D0" w:rsidRDefault="001C56D0" w:rsidP="001C56D0">
      <w:pPr>
        <w:pStyle w:val="PL"/>
        <w:rPr>
          <w:rFonts w:eastAsia="Yu Mincho"/>
          <w:snapToGrid w:val="0"/>
        </w:rPr>
      </w:pPr>
      <w:r>
        <w:rPr>
          <w:snapToGrid w:val="0"/>
        </w:rPr>
        <w:tab/>
        <w:t>id-BroadcastContextReleaseRequest,</w:t>
      </w:r>
    </w:p>
    <w:p w14:paraId="5F7FE7D2" w14:textId="77777777" w:rsidR="001C56D0" w:rsidRDefault="001C56D0" w:rsidP="001C56D0">
      <w:pPr>
        <w:pStyle w:val="PL"/>
        <w:rPr>
          <w:rFonts w:eastAsia="Times New Roman"/>
          <w:snapToGrid w:val="0"/>
        </w:rPr>
      </w:pPr>
      <w:r>
        <w:rPr>
          <w:snapToGrid w:val="0"/>
        </w:rPr>
        <w:tab/>
        <w:t>id-BroadcastContextModification,</w:t>
      </w:r>
    </w:p>
    <w:p w14:paraId="48ED564E" w14:textId="77777777" w:rsidR="001C56D0" w:rsidRDefault="001C56D0" w:rsidP="001C56D0">
      <w:pPr>
        <w:pStyle w:val="PL"/>
      </w:pPr>
      <w:r>
        <w:tab/>
        <w:t>id-MulticastGroupPaging,</w:t>
      </w:r>
    </w:p>
    <w:p w14:paraId="5414C135" w14:textId="77777777" w:rsidR="001C56D0" w:rsidRDefault="001C56D0" w:rsidP="001C56D0">
      <w:pPr>
        <w:pStyle w:val="PL"/>
      </w:pPr>
      <w:r>
        <w:tab/>
        <w:t>id-MulticastContextSetup,</w:t>
      </w:r>
    </w:p>
    <w:p w14:paraId="3B44E40C" w14:textId="77777777" w:rsidR="001C56D0" w:rsidRDefault="001C56D0" w:rsidP="001C56D0">
      <w:pPr>
        <w:pStyle w:val="PL"/>
      </w:pPr>
      <w:r>
        <w:tab/>
        <w:t>id-MulticastContextRelease,</w:t>
      </w:r>
    </w:p>
    <w:p w14:paraId="5CED795F" w14:textId="77777777" w:rsidR="001C56D0" w:rsidRDefault="001C56D0" w:rsidP="001C56D0">
      <w:pPr>
        <w:pStyle w:val="PL"/>
      </w:pPr>
      <w:r>
        <w:tab/>
        <w:t>id-MulticastContextReleaseRequest,</w:t>
      </w:r>
    </w:p>
    <w:p w14:paraId="1D5629A0" w14:textId="77777777" w:rsidR="001C56D0" w:rsidRDefault="001C56D0" w:rsidP="001C56D0">
      <w:pPr>
        <w:pStyle w:val="PL"/>
      </w:pPr>
      <w:r>
        <w:tab/>
        <w:t>id-MulticastContextModification,</w:t>
      </w:r>
    </w:p>
    <w:p w14:paraId="0D87991F" w14:textId="77777777" w:rsidR="001C56D0" w:rsidRDefault="001C56D0" w:rsidP="001C56D0">
      <w:pPr>
        <w:pStyle w:val="PL"/>
      </w:pPr>
      <w:r>
        <w:tab/>
        <w:t>id-MulticastDistributionSetup,</w:t>
      </w:r>
    </w:p>
    <w:p w14:paraId="260A045E" w14:textId="77777777" w:rsidR="001C56D0" w:rsidRDefault="001C56D0" w:rsidP="001C56D0">
      <w:pPr>
        <w:pStyle w:val="PL"/>
      </w:pPr>
      <w:r>
        <w:tab/>
        <w:t>id-MulticastDistributionRelease,</w:t>
      </w:r>
    </w:p>
    <w:p w14:paraId="69565646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id-PDCMeasurementInitiation,</w:t>
      </w:r>
    </w:p>
    <w:p w14:paraId="3038AA40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id-PDCMeasurementTerminationCommand,</w:t>
      </w:r>
    </w:p>
    <w:p w14:paraId="08E82588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id-PDCMeasurementFailureIndication,</w:t>
      </w:r>
    </w:p>
    <w:p w14:paraId="4CF4826F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id-PDCMeasurementReport,</w:t>
      </w:r>
    </w:p>
    <w:p w14:paraId="5B3CC6B9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id-pRSConfigurationExchange,</w:t>
      </w:r>
    </w:p>
    <w:p w14:paraId="45A07E59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id-measurementPreconfiguration,</w:t>
      </w:r>
    </w:p>
    <w:p w14:paraId="391BFFB0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id-measurementActivation,</w:t>
      </w:r>
    </w:p>
    <w:p w14:paraId="022CD73C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id-QoEInformationTransfer,</w:t>
      </w:r>
    </w:p>
    <w:p w14:paraId="0D49D98A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snapToGrid w:val="0"/>
        </w:rPr>
        <w:tab/>
        <w:t>id-PosSystemInformationDeliveryCommand</w:t>
      </w:r>
      <w:r>
        <w:rPr>
          <w:noProof w:val="0"/>
          <w:snapToGrid w:val="0"/>
        </w:rPr>
        <w:t>,</w:t>
      </w:r>
    </w:p>
    <w:p w14:paraId="652B3436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id-DUCUCellSwitchNotification,</w:t>
      </w:r>
    </w:p>
    <w:p w14:paraId="457EEB7A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id-CUDUCellSwitchNotification,</w:t>
      </w:r>
    </w:p>
    <w:p w14:paraId="311C7925" w14:textId="77777777" w:rsidR="001C56D0" w:rsidRDefault="001C56D0" w:rsidP="001C56D0">
      <w:pPr>
        <w:pStyle w:val="PL"/>
      </w:pPr>
      <w:r>
        <w:rPr>
          <w:snapToGrid w:val="0"/>
        </w:rPr>
        <w:tab/>
        <w:t>id-DUCU</w:t>
      </w:r>
      <w:r>
        <w:t>TAInformationTransfer,</w:t>
      </w:r>
    </w:p>
    <w:p w14:paraId="2C604168" w14:textId="77777777" w:rsidR="001C56D0" w:rsidRDefault="001C56D0" w:rsidP="001C56D0">
      <w:pPr>
        <w:pStyle w:val="PL"/>
        <w:rPr>
          <w:snapToGrid w:val="0"/>
        </w:rPr>
      </w:pPr>
      <w:r>
        <w:tab/>
        <w:t>id-CUDUTAInformationTransfer</w:t>
      </w:r>
      <w:r>
        <w:rPr>
          <w:snapToGrid w:val="0"/>
        </w:rPr>
        <w:t>,</w:t>
      </w:r>
    </w:p>
    <w:p w14:paraId="03B9F8C5" w14:textId="77777777" w:rsidR="001C56D0" w:rsidRDefault="001C56D0" w:rsidP="001C56D0">
      <w:pPr>
        <w:pStyle w:val="PL"/>
        <w:rPr>
          <w:snapToGrid w:val="0"/>
        </w:rPr>
      </w:pPr>
      <w:r>
        <w:tab/>
        <w:t>id-QoEInformationTransferControl</w:t>
      </w:r>
      <w:r>
        <w:rPr>
          <w:snapToGrid w:val="0"/>
        </w:rPr>
        <w:t>,</w:t>
      </w:r>
    </w:p>
    <w:p w14:paraId="108943B5" w14:textId="77777777" w:rsidR="001C56D0" w:rsidRDefault="001C56D0" w:rsidP="001C56D0">
      <w:pPr>
        <w:pStyle w:val="PL"/>
        <w:rPr>
          <w:snapToGrid w:val="0"/>
        </w:rPr>
      </w:pPr>
      <w:r>
        <w:rPr>
          <w:noProof w:val="0"/>
          <w:snapToGrid w:val="0"/>
        </w:rPr>
        <w:tab/>
        <w:t>id-RachIndication</w:t>
      </w:r>
      <w:r>
        <w:rPr>
          <w:snapToGrid w:val="0"/>
        </w:rPr>
        <w:t>,</w:t>
      </w:r>
    </w:p>
    <w:p w14:paraId="7CF73BAF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id-TimingSynchronisationStatus,</w:t>
      </w:r>
    </w:p>
    <w:p w14:paraId="33B9ACF9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id-TimingSynchronisationStatusReport,</w:t>
      </w:r>
    </w:p>
    <w:p w14:paraId="752DA4CB" w14:textId="77777777" w:rsidR="001C56D0" w:rsidRDefault="001C56D0" w:rsidP="001C56D0">
      <w:pPr>
        <w:pStyle w:val="PL"/>
      </w:pPr>
      <w:r>
        <w:tab/>
        <w:t>id-MIABF1SetupTriggering,</w:t>
      </w:r>
    </w:p>
    <w:p w14:paraId="731805DD" w14:textId="77777777" w:rsidR="001C56D0" w:rsidRDefault="001C56D0" w:rsidP="001C56D0">
      <w:pPr>
        <w:pStyle w:val="PL"/>
        <w:rPr>
          <w:snapToGrid w:val="0"/>
        </w:rPr>
      </w:pPr>
      <w:r>
        <w:tab/>
        <w:t>id-MIABF1SetupOutcomeNotification</w:t>
      </w:r>
      <w:r>
        <w:rPr>
          <w:snapToGrid w:val="0"/>
        </w:rPr>
        <w:t>,</w:t>
      </w:r>
    </w:p>
    <w:p w14:paraId="7BA5F4E1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id-MulticastContextNotification,</w:t>
      </w:r>
    </w:p>
    <w:p w14:paraId="28B056D9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id-MulticastCommonConfiguration,</w:t>
      </w:r>
    </w:p>
    <w:p w14:paraId="10008718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id-</w:t>
      </w:r>
      <w:r>
        <w:rPr>
          <w:noProof w:val="0"/>
          <w:snapToGrid w:val="0"/>
        </w:rPr>
        <w:t>BroadcastTransportResourceRequest</w:t>
      </w:r>
      <w:r>
        <w:rPr>
          <w:snapToGrid w:val="0"/>
        </w:rPr>
        <w:t>,</w:t>
      </w:r>
    </w:p>
    <w:p w14:paraId="7F4B6966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snapToGrid w:val="0"/>
        </w:rPr>
        <w:tab/>
        <w:t>id-SRSInformationReservationNotification</w:t>
      </w:r>
      <w:r>
        <w:rPr>
          <w:noProof w:val="0"/>
          <w:snapToGrid w:val="0"/>
        </w:rPr>
        <w:t>,</w:t>
      </w:r>
    </w:p>
    <w:p w14:paraId="0B176B6A" w14:textId="77777777" w:rsidR="001C56D0" w:rsidRDefault="001C56D0" w:rsidP="001C56D0">
      <w:pPr>
        <w:pStyle w:val="PL"/>
        <w:rPr>
          <w:ins w:id="2801" w:author="作者"/>
          <w:snapToGrid w:val="0"/>
        </w:rPr>
      </w:pPr>
      <w:r>
        <w:rPr>
          <w:noProof w:val="0"/>
          <w:snapToGrid w:val="0"/>
        </w:rPr>
        <w:tab/>
        <w:t>id-CUDUMobilityInitiationRequest</w:t>
      </w:r>
      <w:ins w:id="2802" w:author="作者">
        <w:r>
          <w:rPr>
            <w:snapToGrid w:val="0"/>
          </w:rPr>
          <w:t>,</w:t>
        </w:r>
      </w:ins>
    </w:p>
    <w:p w14:paraId="1C8070A4" w14:textId="77777777" w:rsidR="001C56D0" w:rsidRDefault="001C56D0" w:rsidP="001C56D0">
      <w:pPr>
        <w:pStyle w:val="PL"/>
        <w:rPr>
          <w:ins w:id="2803" w:author="作者"/>
          <w:lang w:eastAsia="zh-CN"/>
        </w:rPr>
      </w:pPr>
      <w:ins w:id="2804" w:author="作者">
        <w:r>
          <w:rPr>
            <w:lang w:eastAsia="zh-CN"/>
          </w:rPr>
          <w:tab/>
          <w:t>id-DUCUCSIRSCoordination,</w:t>
        </w:r>
      </w:ins>
    </w:p>
    <w:p w14:paraId="066E00B9" w14:textId="77777777" w:rsidR="001C56D0" w:rsidRDefault="001C56D0" w:rsidP="001C56D0">
      <w:pPr>
        <w:pStyle w:val="PL"/>
        <w:rPr>
          <w:snapToGrid w:val="0"/>
        </w:rPr>
      </w:pPr>
      <w:ins w:id="2805" w:author="作者">
        <w:r>
          <w:rPr>
            <w:lang w:eastAsia="zh-CN"/>
          </w:rPr>
          <w:tab/>
          <w:t>id-CUDUCSIRSCoordination</w:t>
        </w:r>
      </w:ins>
    </w:p>
    <w:p w14:paraId="451E7513" w14:textId="77777777" w:rsidR="001C56D0" w:rsidRDefault="001C56D0" w:rsidP="001C56D0">
      <w:pPr>
        <w:pStyle w:val="PL"/>
        <w:rPr>
          <w:snapToGrid w:val="0"/>
        </w:rPr>
      </w:pPr>
    </w:p>
    <w:p w14:paraId="3C7E38C3" w14:textId="77777777" w:rsidR="001C56D0" w:rsidRDefault="001C56D0" w:rsidP="001C56D0">
      <w:pPr>
        <w:pStyle w:val="PL"/>
        <w:rPr>
          <w:lang w:val="en-US" w:eastAsia="zh-CN"/>
        </w:rPr>
      </w:pPr>
    </w:p>
    <w:p w14:paraId="51546908" w14:textId="77777777" w:rsidR="001C56D0" w:rsidRDefault="001C56D0" w:rsidP="001C56D0">
      <w:pPr>
        <w:pStyle w:val="PL"/>
        <w:rPr>
          <w:snapToGrid w:val="0"/>
          <w:lang w:eastAsia="ko-KR"/>
        </w:rPr>
      </w:pPr>
    </w:p>
    <w:p w14:paraId="2E4E29BB" w14:textId="77777777" w:rsidR="001C56D0" w:rsidRDefault="001C56D0" w:rsidP="001C56D0">
      <w:pPr>
        <w:pStyle w:val="PL"/>
        <w:rPr>
          <w:snapToGrid w:val="0"/>
        </w:rPr>
      </w:pPr>
    </w:p>
    <w:p w14:paraId="07A3ABE6" w14:textId="77777777" w:rsidR="001C56D0" w:rsidRDefault="001C56D0" w:rsidP="001C56D0">
      <w:pPr>
        <w:pStyle w:val="PL"/>
        <w:rPr>
          <w:snapToGrid w:val="0"/>
        </w:rPr>
      </w:pPr>
    </w:p>
    <w:p w14:paraId="2D065C8A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FROM F1AP-Constants</w:t>
      </w:r>
    </w:p>
    <w:p w14:paraId="6818E6A2" w14:textId="77777777" w:rsidR="001C56D0" w:rsidRDefault="001C56D0" w:rsidP="001C56D0">
      <w:pPr>
        <w:pStyle w:val="PL"/>
        <w:rPr>
          <w:snapToGrid w:val="0"/>
        </w:rPr>
      </w:pPr>
    </w:p>
    <w:p w14:paraId="1E54C027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ProtocolIE-SingleContainer{},</w:t>
      </w:r>
    </w:p>
    <w:p w14:paraId="345C4FD7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F1AP-PROTOCOL-IES</w:t>
      </w:r>
    </w:p>
    <w:p w14:paraId="546FC35F" w14:textId="77777777" w:rsidR="001C56D0" w:rsidRDefault="001C56D0" w:rsidP="001C56D0">
      <w:pPr>
        <w:pStyle w:val="PL"/>
        <w:rPr>
          <w:snapToGrid w:val="0"/>
        </w:rPr>
      </w:pPr>
    </w:p>
    <w:p w14:paraId="5EA6EC4D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FROM F1AP-Containers;</w:t>
      </w:r>
    </w:p>
    <w:p w14:paraId="44C4292E" w14:textId="77777777" w:rsidR="001C56D0" w:rsidRDefault="001C56D0" w:rsidP="001C56D0">
      <w:pPr>
        <w:pStyle w:val="PL"/>
        <w:rPr>
          <w:snapToGrid w:val="0"/>
        </w:rPr>
      </w:pPr>
    </w:p>
    <w:p w14:paraId="346C9012" w14:textId="77777777" w:rsidR="001C56D0" w:rsidRDefault="001C56D0" w:rsidP="001C56D0">
      <w:pPr>
        <w:pStyle w:val="PL"/>
        <w:rPr>
          <w:snapToGrid w:val="0"/>
        </w:rPr>
      </w:pPr>
    </w:p>
    <w:p w14:paraId="43DFCB85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-- **************************************************************</w:t>
      </w:r>
    </w:p>
    <w:p w14:paraId="7B8F8401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--</w:t>
      </w:r>
    </w:p>
    <w:p w14:paraId="4BC820A2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-- Interface Elementary Procedure Class</w:t>
      </w:r>
    </w:p>
    <w:p w14:paraId="5798D3DF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--</w:t>
      </w:r>
    </w:p>
    <w:p w14:paraId="1D04F6DE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lastRenderedPageBreak/>
        <w:t>-- **************************************************************</w:t>
      </w:r>
    </w:p>
    <w:p w14:paraId="627F68DB" w14:textId="77777777" w:rsidR="001C56D0" w:rsidRDefault="001C56D0" w:rsidP="001C56D0">
      <w:pPr>
        <w:pStyle w:val="PL"/>
        <w:rPr>
          <w:snapToGrid w:val="0"/>
        </w:rPr>
      </w:pPr>
    </w:p>
    <w:p w14:paraId="4CE67AF7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F1AP-ELEMENTARY-PROCEDURE ::= CLASS {</w:t>
      </w:r>
    </w:p>
    <w:p w14:paraId="410834AA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&amp;InitiatingMessage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,</w:t>
      </w:r>
    </w:p>
    <w:p w14:paraId="72D93CEA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&amp;SuccessfulOutcome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OPTIONAL,</w:t>
      </w:r>
    </w:p>
    <w:p w14:paraId="1302D113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&amp;UnsuccessfulOutcome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OPTIONAL,</w:t>
      </w:r>
    </w:p>
    <w:p w14:paraId="6E1B8750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&amp;procedureCode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 xml:space="preserve">ProcedureCode </w:t>
      </w:r>
      <w:r>
        <w:rPr>
          <w:snapToGrid w:val="0"/>
        </w:rPr>
        <w:tab/>
        <w:t>UNIQUE,</w:t>
      </w:r>
    </w:p>
    <w:p w14:paraId="3122F7DB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&amp;criticality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 xml:space="preserve">Criticality </w:t>
      </w:r>
      <w:r>
        <w:rPr>
          <w:snapToGrid w:val="0"/>
        </w:rPr>
        <w:tab/>
        <w:t>DEFAULT ignore</w:t>
      </w:r>
    </w:p>
    <w:p w14:paraId="258B66B3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}</w:t>
      </w:r>
    </w:p>
    <w:p w14:paraId="6FEFA835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WITH SYNTAX {</w:t>
      </w:r>
    </w:p>
    <w:p w14:paraId="5814E885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INITIATING MESSAGE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&amp;InitiatingMessage</w:t>
      </w:r>
    </w:p>
    <w:p w14:paraId="35292C7B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[SUCCESSFUL OUTCOME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&amp;SuccessfulOutcome]</w:t>
      </w:r>
    </w:p>
    <w:p w14:paraId="079C2F52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[UNSUCCESSFUL OUTCOME</w:t>
      </w:r>
      <w:r>
        <w:rPr>
          <w:snapToGrid w:val="0"/>
        </w:rPr>
        <w:tab/>
      </w:r>
      <w:r>
        <w:rPr>
          <w:snapToGrid w:val="0"/>
        </w:rPr>
        <w:tab/>
        <w:t>&amp;UnsuccessfulOutcome]</w:t>
      </w:r>
    </w:p>
    <w:p w14:paraId="0DD01EF4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PROCEDURE CODE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&amp;procedureCode</w:t>
      </w:r>
    </w:p>
    <w:p w14:paraId="04403908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[CRITICALITY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&amp;criticality]</w:t>
      </w:r>
    </w:p>
    <w:p w14:paraId="2ED898D6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}</w:t>
      </w:r>
    </w:p>
    <w:p w14:paraId="466C14AC" w14:textId="77777777" w:rsidR="001C56D0" w:rsidRDefault="001C56D0" w:rsidP="001C56D0">
      <w:pPr>
        <w:pStyle w:val="PL"/>
        <w:rPr>
          <w:snapToGrid w:val="0"/>
        </w:rPr>
      </w:pPr>
    </w:p>
    <w:p w14:paraId="3B61D68A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-- **************************************************************</w:t>
      </w:r>
    </w:p>
    <w:p w14:paraId="33702D9F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--</w:t>
      </w:r>
    </w:p>
    <w:p w14:paraId="7192FD28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-- Interface PDU Definition</w:t>
      </w:r>
    </w:p>
    <w:p w14:paraId="2F06E3EA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--</w:t>
      </w:r>
    </w:p>
    <w:p w14:paraId="36624F91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-- **************************************************************</w:t>
      </w:r>
    </w:p>
    <w:p w14:paraId="7493330E" w14:textId="77777777" w:rsidR="001C56D0" w:rsidRDefault="001C56D0" w:rsidP="001C56D0">
      <w:pPr>
        <w:pStyle w:val="PL"/>
        <w:rPr>
          <w:snapToGrid w:val="0"/>
        </w:rPr>
      </w:pPr>
    </w:p>
    <w:p w14:paraId="4E1AA7EE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F1AP-PDU ::= CHOICE {</w:t>
      </w:r>
    </w:p>
    <w:p w14:paraId="6FA93B70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initiatingMessage</w:t>
      </w:r>
      <w:r>
        <w:rPr>
          <w:snapToGrid w:val="0"/>
        </w:rPr>
        <w:tab/>
        <w:t>InitiatingMessage,</w:t>
      </w:r>
    </w:p>
    <w:p w14:paraId="4A5A19B2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successfulOutcome</w:t>
      </w:r>
      <w:r>
        <w:rPr>
          <w:snapToGrid w:val="0"/>
        </w:rPr>
        <w:tab/>
        <w:t>SuccessfulOutcome,</w:t>
      </w:r>
    </w:p>
    <w:p w14:paraId="7D988B9D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unsuccessfulOutcome</w:t>
      </w:r>
      <w:r>
        <w:rPr>
          <w:snapToGrid w:val="0"/>
        </w:rPr>
        <w:tab/>
        <w:t>UnsuccessfulOutcome,</w:t>
      </w:r>
      <w:r>
        <w:t xml:space="preserve"> </w:t>
      </w:r>
    </w:p>
    <w:p w14:paraId="603110F3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choice-extension</w:t>
      </w:r>
      <w:r>
        <w:rPr>
          <w:snapToGrid w:val="0"/>
        </w:rPr>
        <w:tab/>
        <w:t>ProtocolIE-SingleContainer { { F1AP-PDU-ExtIEs} }</w:t>
      </w:r>
    </w:p>
    <w:p w14:paraId="5564317D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}</w:t>
      </w:r>
    </w:p>
    <w:p w14:paraId="7FCB61DF" w14:textId="77777777" w:rsidR="001C56D0" w:rsidRDefault="001C56D0" w:rsidP="001C56D0">
      <w:pPr>
        <w:pStyle w:val="PL"/>
        <w:rPr>
          <w:snapToGrid w:val="0"/>
        </w:rPr>
      </w:pPr>
    </w:p>
    <w:p w14:paraId="3876A392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F1AP-PDU-ExtIEs F1AP-PROTOCOL-IES ::= { -- this extension is not used</w:t>
      </w:r>
    </w:p>
    <w:p w14:paraId="3A6DDFBF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...</w:t>
      </w:r>
    </w:p>
    <w:p w14:paraId="242D75B6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}</w:t>
      </w:r>
    </w:p>
    <w:p w14:paraId="7F0979FD" w14:textId="77777777" w:rsidR="001C56D0" w:rsidRDefault="001C56D0" w:rsidP="001C56D0">
      <w:pPr>
        <w:pStyle w:val="PL"/>
        <w:rPr>
          <w:snapToGrid w:val="0"/>
        </w:rPr>
      </w:pPr>
    </w:p>
    <w:p w14:paraId="2999EBED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InitiatingMessage ::= SEQUENCE {</w:t>
      </w:r>
    </w:p>
    <w:p w14:paraId="10FCB73F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procedureCode</w:t>
      </w:r>
      <w:r>
        <w:rPr>
          <w:snapToGrid w:val="0"/>
        </w:rPr>
        <w:tab/>
        <w:t>F1AP-ELEMENTARY-PROCEDURE.&amp;procedureCode</w:t>
      </w:r>
      <w:r>
        <w:rPr>
          <w:snapToGrid w:val="0"/>
        </w:rPr>
        <w:tab/>
      </w:r>
      <w:r>
        <w:rPr>
          <w:snapToGrid w:val="0"/>
        </w:rPr>
        <w:tab/>
        <w:t>({F1AP-ELEMENTARY-PROCEDURES}),</w:t>
      </w:r>
    </w:p>
    <w:p w14:paraId="4A0E9EB0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criticality</w:t>
      </w:r>
      <w:r>
        <w:rPr>
          <w:snapToGrid w:val="0"/>
        </w:rPr>
        <w:tab/>
      </w:r>
      <w:r>
        <w:rPr>
          <w:snapToGrid w:val="0"/>
        </w:rPr>
        <w:tab/>
        <w:t>F1AP-ELEMENTARY-PROCEDURE.&amp;criticality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({F1AP-ELEMENTARY-PROCEDURES}{@procedureCode}),</w:t>
      </w:r>
    </w:p>
    <w:p w14:paraId="2DEAA59F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value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F1AP-ELEMENTARY-PROCEDURE.&amp;InitiatingMessage</w:t>
      </w:r>
      <w:r>
        <w:rPr>
          <w:snapToGrid w:val="0"/>
        </w:rPr>
        <w:tab/>
        <w:t>({F1AP-ELEMENTARY-PROCEDURES}{@procedureCode})</w:t>
      </w:r>
    </w:p>
    <w:p w14:paraId="1DE09CE1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}</w:t>
      </w:r>
    </w:p>
    <w:p w14:paraId="4CEF2E97" w14:textId="77777777" w:rsidR="001C56D0" w:rsidRDefault="001C56D0" w:rsidP="001C56D0">
      <w:pPr>
        <w:pStyle w:val="PL"/>
        <w:rPr>
          <w:snapToGrid w:val="0"/>
        </w:rPr>
      </w:pPr>
    </w:p>
    <w:p w14:paraId="0EDB424E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SuccessfulOutcome ::= SEQUENCE {</w:t>
      </w:r>
    </w:p>
    <w:p w14:paraId="0C8B6FF3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procedureCode</w:t>
      </w:r>
      <w:r>
        <w:rPr>
          <w:snapToGrid w:val="0"/>
        </w:rPr>
        <w:tab/>
        <w:t>F1AP-ELEMENTARY-PROCEDURE.&amp;procedureCode</w:t>
      </w:r>
      <w:r>
        <w:rPr>
          <w:snapToGrid w:val="0"/>
        </w:rPr>
        <w:tab/>
      </w:r>
      <w:r>
        <w:rPr>
          <w:snapToGrid w:val="0"/>
        </w:rPr>
        <w:tab/>
        <w:t>({F1AP-ELEMENTARY-PROCEDURES}),</w:t>
      </w:r>
    </w:p>
    <w:p w14:paraId="5C5266F0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criticality</w:t>
      </w:r>
      <w:r>
        <w:rPr>
          <w:snapToGrid w:val="0"/>
        </w:rPr>
        <w:tab/>
      </w:r>
      <w:r>
        <w:rPr>
          <w:snapToGrid w:val="0"/>
        </w:rPr>
        <w:tab/>
        <w:t>F1AP-ELEMENTARY-PROCEDURE.&amp;criticality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({F1AP-ELEMENTARY-PROCEDURES}{@procedureCode}),</w:t>
      </w:r>
    </w:p>
    <w:p w14:paraId="6043DEBA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value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F1AP-ELEMENTARY-PROCEDURE.&amp;SuccessfulOutcome</w:t>
      </w:r>
      <w:r>
        <w:rPr>
          <w:snapToGrid w:val="0"/>
        </w:rPr>
        <w:tab/>
        <w:t>({F1AP-ELEMENTARY-PROCEDURES}{@procedureCode})</w:t>
      </w:r>
    </w:p>
    <w:p w14:paraId="26C461BC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}</w:t>
      </w:r>
    </w:p>
    <w:p w14:paraId="56E62CCE" w14:textId="77777777" w:rsidR="001C56D0" w:rsidRDefault="001C56D0" w:rsidP="001C56D0">
      <w:pPr>
        <w:pStyle w:val="PL"/>
        <w:rPr>
          <w:snapToGrid w:val="0"/>
        </w:rPr>
      </w:pPr>
    </w:p>
    <w:p w14:paraId="5751CDED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UnsuccessfulOutcome ::= SEQUENCE {</w:t>
      </w:r>
    </w:p>
    <w:p w14:paraId="7855D6EF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procedureCode</w:t>
      </w:r>
      <w:r>
        <w:rPr>
          <w:snapToGrid w:val="0"/>
        </w:rPr>
        <w:tab/>
        <w:t>F1AP-ELEMENTARY-PROCEDURE.&amp;procedureCode</w:t>
      </w:r>
      <w:r>
        <w:rPr>
          <w:snapToGrid w:val="0"/>
        </w:rPr>
        <w:tab/>
      </w:r>
      <w:r>
        <w:rPr>
          <w:snapToGrid w:val="0"/>
        </w:rPr>
        <w:tab/>
        <w:t>({F1AP-ELEMENTARY-PROCEDURES}),</w:t>
      </w:r>
    </w:p>
    <w:p w14:paraId="102386DD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criticality</w:t>
      </w:r>
      <w:r>
        <w:rPr>
          <w:snapToGrid w:val="0"/>
        </w:rPr>
        <w:tab/>
      </w:r>
      <w:r>
        <w:rPr>
          <w:snapToGrid w:val="0"/>
        </w:rPr>
        <w:tab/>
        <w:t>F1AP-ELEMENTARY-PROCEDURE.&amp;criticality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({F1AP-ELEMENTARY-PROCEDURES}{@procedureCode}),</w:t>
      </w:r>
    </w:p>
    <w:p w14:paraId="3DF97F76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value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F1AP-ELEMENTARY-PROCEDURE.&amp;UnsuccessfulOutcome</w:t>
      </w:r>
      <w:r>
        <w:rPr>
          <w:snapToGrid w:val="0"/>
        </w:rPr>
        <w:tab/>
        <w:t>({F1AP-ELEMENTARY-PROCEDURES}{@procedureCode})</w:t>
      </w:r>
    </w:p>
    <w:p w14:paraId="279BAE08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}</w:t>
      </w:r>
    </w:p>
    <w:p w14:paraId="1A702C6B" w14:textId="77777777" w:rsidR="001C56D0" w:rsidRDefault="001C56D0" w:rsidP="001C56D0">
      <w:pPr>
        <w:pStyle w:val="PL"/>
        <w:rPr>
          <w:snapToGrid w:val="0"/>
        </w:rPr>
      </w:pPr>
    </w:p>
    <w:p w14:paraId="5C64D199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-- **************************************************************</w:t>
      </w:r>
    </w:p>
    <w:p w14:paraId="22C9B46C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--</w:t>
      </w:r>
    </w:p>
    <w:p w14:paraId="2F1B64E8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-- Interface Elementary Procedure List</w:t>
      </w:r>
    </w:p>
    <w:p w14:paraId="48FAF1AC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--</w:t>
      </w:r>
    </w:p>
    <w:p w14:paraId="5E1621B5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-- **************************************************************</w:t>
      </w:r>
    </w:p>
    <w:p w14:paraId="12180EDF" w14:textId="77777777" w:rsidR="001C56D0" w:rsidRDefault="001C56D0" w:rsidP="001C56D0">
      <w:pPr>
        <w:pStyle w:val="PL"/>
        <w:rPr>
          <w:snapToGrid w:val="0"/>
        </w:rPr>
      </w:pPr>
    </w:p>
    <w:p w14:paraId="3FFF4CFD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F1AP-ELEMENTARY-PROCEDURES F1AP-ELEMENTARY-PROCEDURE ::= {</w:t>
      </w:r>
    </w:p>
    <w:p w14:paraId="403966CB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F1AP-ELEMENTARY-PROCEDURES-CLASS-1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|</w:t>
      </w:r>
    </w:p>
    <w:p w14:paraId="75294E43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F1AP-ELEMENTARY-PROCEDURES-CLASS-2,</w:t>
      </w:r>
      <w:r>
        <w:rPr>
          <w:snapToGrid w:val="0"/>
        </w:rPr>
        <w:tab/>
      </w:r>
    </w:p>
    <w:p w14:paraId="4CAC5C59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...</w:t>
      </w:r>
    </w:p>
    <w:p w14:paraId="0B5F8D7D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}</w:t>
      </w:r>
    </w:p>
    <w:p w14:paraId="6BC3AF00" w14:textId="77777777" w:rsidR="001C56D0" w:rsidRDefault="001C56D0" w:rsidP="001C56D0">
      <w:pPr>
        <w:pStyle w:val="PL"/>
        <w:rPr>
          <w:snapToGrid w:val="0"/>
        </w:rPr>
      </w:pPr>
    </w:p>
    <w:p w14:paraId="4D1D94DA" w14:textId="77777777" w:rsidR="001C56D0" w:rsidRDefault="001C56D0" w:rsidP="001C56D0">
      <w:pPr>
        <w:pStyle w:val="PL"/>
        <w:rPr>
          <w:snapToGrid w:val="0"/>
        </w:rPr>
      </w:pPr>
    </w:p>
    <w:p w14:paraId="02E440CC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F1AP-ELEMENTARY-PROCEDURES-CLASS-1 F1AP-ELEMENTARY-PROCEDURE ::= {</w:t>
      </w:r>
    </w:p>
    <w:p w14:paraId="09967E2C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reset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|</w:t>
      </w:r>
    </w:p>
    <w:p w14:paraId="6D7309F8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f1Setup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|</w:t>
      </w:r>
    </w:p>
    <w:p w14:paraId="71525176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gNBDUConfigurationUpdate</w:t>
      </w:r>
      <w:r>
        <w:rPr>
          <w:snapToGrid w:val="0"/>
        </w:rPr>
        <w:tab/>
      </w:r>
      <w:r>
        <w:rPr>
          <w:snapToGrid w:val="0"/>
        </w:rPr>
        <w:tab/>
        <w:t>|</w:t>
      </w:r>
    </w:p>
    <w:p w14:paraId="7E0C1FD0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gNBCUConfigurationUpdate</w:t>
      </w:r>
      <w:r>
        <w:rPr>
          <w:snapToGrid w:val="0"/>
        </w:rPr>
        <w:tab/>
      </w:r>
      <w:r>
        <w:rPr>
          <w:snapToGrid w:val="0"/>
        </w:rPr>
        <w:tab/>
        <w:t>|</w:t>
      </w:r>
    </w:p>
    <w:p w14:paraId="322D69D2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uEContextSetup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|</w:t>
      </w:r>
    </w:p>
    <w:p w14:paraId="13416F7D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uEContextRelease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|</w:t>
      </w:r>
    </w:p>
    <w:p w14:paraId="505ECBDA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lastRenderedPageBreak/>
        <w:tab/>
        <w:t>uEContextModification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|</w:t>
      </w:r>
    </w:p>
    <w:p w14:paraId="5FBF41EF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uEContextModificationRequired</w:t>
      </w:r>
      <w:r>
        <w:rPr>
          <w:snapToGrid w:val="0"/>
        </w:rPr>
        <w:tab/>
        <w:t>|</w:t>
      </w:r>
    </w:p>
    <w:p w14:paraId="47516290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writeReplaceWarning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|</w:t>
      </w:r>
    </w:p>
    <w:p w14:paraId="183F0801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pWSCancel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|</w:t>
      </w:r>
    </w:p>
    <w:p w14:paraId="4522D219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gNBDUResourceCoordination</w:t>
      </w:r>
      <w:r>
        <w:rPr>
          <w:snapToGrid w:val="0"/>
        </w:rPr>
        <w:tab/>
      </w:r>
      <w:r>
        <w:rPr>
          <w:snapToGrid w:val="0"/>
        </w:rPr>
        <w:tab/>
        <w:t>|</w:t>
      </w:r>
    </w:p>
    <w:p w14:paraId="63E2EAB6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f1Removal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|</w:t>
      </w:r>
    </w:p>
    <w:p w14:paraId="13533BF6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bAPMappingConfiguration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|</w:t>
      </w:r>
    </w:p>
    <w:p w14:paraId="7B2FF8CC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gNBDUResourceConfiguration</w:t>
      </w:r>
      <w:r>
        <w:rPr>
          <w:snapToGrid w:val="0"/>
        </w:rPr>
        <w:tab/>
      </w:r>
      <w:r>
        <w:rPr>
          <w:snapToGrid w:val="0"/>
        </w:rPr>
        <w:tab/>
        <w:t>|</w:t>
      </w:r>
    </w:p>
    <w:p w14:paraId="7A689F4B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iABTNLAddressAllocation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|</w:t>
      </w:r>
    </w:p>
    <w:p w14:paraId="1AB403BF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iABUPConfigurationUpdate</w:t>
      </w:r>
      <w:r>
        <w:rPr>
          <w:snapToGrid w:val="0"/>
        </w:rPr>
        <w:tab/>
      </w:r>
      <w:r>
        <w:rPr>
          <w:snapToGrid w:val="0"/>
        </w:rPr>
        <w:tab/>
        <w:t>|</w:t>
      </w:r>
    </w:p>
    <w:p w14:paraId="070087D6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resourceStatusReportingInitiation</w:t>
      </w:r>
      <w:r>
        <w:rPr>
          <w:snapToGrid w:val="0"/>
        </w:rPr>
        <w:tab/>
        <w:t>|</w:t>
      </w:r>
    </w:p>
    <w:p w14:paraId="3A67E13A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positioningMeasurementExchange</w:t>
      </w:r>
      <w:r>
        <w:rPr>
          <w:snapToGrid w:val="0"/>
        </w:rPr>
        <w:tab/>
        <w:t>|</w:t>
      </w:r>
    </w:p>
    <w:p w14:paraId="3E3848A9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tRPInformationExchange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|</w:t>
      </w:r>
    </w:p>
    <w:p w14:paraId="10484607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positioningInformationExchange</w:t>
      </w:r>
      <w:r>
        <w:rPr>
          <w:snapToGrid w:val="0"/>
        </w:rPr>
        <w:tab/>
        <w:t>|</w:t>
      </w:r>
    </w:p>
    <w:p w14:paraId="3FB32AB9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positioningActivation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|</w:t>
      </w:r>
    </w:p>
    <w:p w14:paraId="577ACD2D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e-CIDMeasurementInitiation</w:t>
      </w:r>
      <w:r>
        <w:rPr>
          <w:snapToGrid w:val="0"/>
        </w:rPr>
        <w:tab/>
      </w:r>
      <w:r>
        <w:rPr>
          <w:snapToGrid w:val="0"/>
        </w:rPr>
        <w:tab/>
        <w:t>|</w:t>
      </w:r>
    </w:p>
    <w:p w14:paraId="1D1E2C9D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broadcastContextSetup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|</w:t>
      </w:r>
    </w:p>
    <w:p w14:paraId="29A240C7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broadcastContextRelease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|</w:t>
      </w:r>
    </w:p>
    <w:p w14:paraId="509BDF8B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broadcastContextModification</w:t>
      </w:r>
      <w:r>
        <w:rPr>
          <w:snapToGrid w:val="0"/>
        </w:rPr>
        <w:tab/>
        <w:t>|</w:t>
      </w:r>
    </w:p>
    <w:p w14:paraId="06DBBBC1" w14:textId="77777777" w:rsidR="001C56D0" w:rsidRDefault="001C56D0" w:rsidP="001C56D0">
      <w:pPr>
        <w:pStyle w:val="PL"/>
      </w:pPr>
      <w:r>
        <w:tab/>
        <w:t>multicastContextSetup</w:t>
      </w:r>
      <w:r>
        <w:tab/>
      </w:r>
      <w:r>
        <w:tab/>
      </w:r>
      <w:r>
        <w:tab/>
        <w:t>|</w:t>
      </w:r>
    </w:p>
    <w:p w14:paraId="36BE8FF0" w14:textId="77777777" w:rsidR="001C56D0" w:rsidRDefault="001C56D0" w:rsidP="001C56D0">
      <w:pPr>
        <w:pStyle w:val="PL"/>
      </w:pPr>
      <w:r>
        <w:tab/>
        <w:t>multicastContextRelease</w:t>
      </w:r>
      <w:r>
        <w:tab/>
      </w:r>
      <w:r>
        <w:tab/>
      </w:r>
      <w:r>
        <w:tab/>
        <w:t>|</w:t>
      </w:r>
    </w:p>
    <w:p w14:paraId="47A4C633" w14:textId="77777777" w:rsidR="001C56D0" w:rsidRDefault="001C56D0" w:rsidP="001C56D0">
      <w:pPr>
        <w:pStyle w:val="PL"/>
      </w:pPr>
      <w:r>
        <w:tab/>
        <w:t>multicastContextModification</w:t>
      </w:r>
      <w:r>
        <w:tab/>
        <w:t>|</w:t>
      </w:r>
    </w:p>
    <w:p w14:paraId="17546E78" w14:textId="77777777" w:rsidR="001C56D0" w:rsidRDefault="001C56D0" w:rsidP="001C56D0">
      <w:pPr>
        <w:pStyle w:val="PL"/>
      </w:pPr>
      <w:r>
        <w:tab/>
        <w:t>multicastDistributionSetup</w:t>
      </w:r>
      <w:r>
        <w:tab/>
      </w:r>
      <w:r>
        <w:tab/>
        <w:t>|</w:t>
      </w:r>
    </w:p>
    <w:p w14:paraId="1D1EA034" w14:textId="77777777" w:rsidR="001C56D0" w:rsidRDefault="001C56D0" w:rsidP="001C56D0">
      <w:pPr>
        <w:pStyle w:val="PL"/>
        <w:rPr>
          <w:snapToGrid w:val="0"/>
        </w:rPr>
      </w:pPr>
      <w:r>
        <w:tab/>
        <w:t>multicastDistributionRelease</w:t>
      </w:r>
      <w:r>
        <w:tab/>
      </w:r>
      <w:r>
        <w:rPr>
          <w:snapToGrid w:val="0"/>
        </w:rPr>
        <w:t>|</w:t>
      </w:r>
    </w:p>
    <w:p w14:paraId="3AF49D9E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pDCMeasurementInitiation</w:t>
      </w:r>
      <w:r>
        <w:rPr>
          <w:snapToGrid w:val="0"/>
        </w:rPr>
        <w:tab/>
      </w:r>
      <w:r>
        <w:rPr>
          <w:snapToGrid w:val="0"/>
        </w:rPr>
        <w:tab/>
        <w:t>|</w:t>
      </w:r>
    </w:p>
    <w:p w14:paraId="554F8F1D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pRSConfigurationExchange</w:t>
      </w:r>
      <w:r>
        <w:rPr>
          <w:snapToGrid w:val="0"/>
        </w:rPr>
        <w:tab/>
      </w:r>
      <w:r>
        <w:rPr>
          <w:snapToGrid w:val="0"/>
        </w:rPr>
        <w:tab/>
        <w:t>|</w:t>
      </w:r>
    </w:p>
    <w:p w14:paraId="683227C5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measurementPreconfiguration</w:t>
      </w:r>
      <w:r>
        <w:rPr>
          <w:snapToGrid w:val="0"/>
        </w:rPr>
        <w:tab/>
        <w:t>|</w:t>
      </w:r>
    </w:p>
    <w:p w14:paraId="672CA168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timingSynchronisationStatus</w:t>
      </w:r>
      <w:r>
        <w:rPr>
          <w:snapToGrid w:val="0"/>
        </w:rPr>
        <w:tab/>
        <w:t>|</w:t>
      </w:r>
    </w:p>
    <w:p w14:paraId="363901C0" w14:textId="77777777" w:rsidR="001C56D0" w:rsidRDefault="001C56D0" w:rsidP="001C56D0">
      <w:pPr>
        <w:pStyle w:val="PL"/>
        <w:tabs>
          <w:tab w:val="clear" w:pos="2304"/>
        </w:tabs>
        <w:rPr>
          <w:snapToGrid w:val="0"/>
        </w:rPr>
      </w:pPr>
      <w:r>
        <w:rPr>
          <w:snapToGrid w:val="0"/>
        </w:rPr>
        <w:tab/>
        <w:t>multicastContextNotification</w:t>
      </w:r>
      <w:r>
        <w:rPr>
          <w:snapToGrid w:val="0"/>
        </w:rPr>
        <w:tab/>
        <w:t>|</w:t>
      </w:r>
    </w:p>
    <w:p w14:paraId="4404FCF7" w14:textId="77777777" w:rsidR="001C56D0" w:rsidRDefault="001C56D0" w:rsidP="001C56D0">
      <w:pPr>
        <w:pStyle w:val="PL"/>
        <w:rPr>
          <w:ins w:id="2806" w:author="作者"/>
          <w:snapToGrid w:val="0"/>
        </w:rPr>
      </w:pPr>
      <w:r>
        <w:rPr>
          <w:snapToGrid w:val="0"/>
        </w:rPr>
        <w:tab/>
        <w:t>multicastCommonConfiguration</w:t>
      </w:r>
      <w:r>
        <w:rPr>
          <w:snapToGrid w:val="0"/>
        </w:rPr>
        <w:tab/>
      </w:r>
      <w:ins w:id="2807" w:author="作者">
        <w:r>
          <w:rPr>
            <w:snapToGrid w:val="0"/>
          </w:rPr>
          <w:t>|</w:t>
        </w:r>
      </w:ins>
    </w:p>
    <w:p w14:paraId="0E695DE2" w14:textId="77777777" w:rsidR="001C56D0" w:rsidRDefault="001C56D0" w:rsidP="001C56D0">
      <w:pPr>
        <w:pStyle w:val="PL"/>
        <w:rPr>
          <w:ins w:id="2808" w:author="作者"/>
          <w:snapToGrid w:val="0"/>
        </w:rPr>
      </w:pPr>
      <w:ins w:id="2809" w:author="作者">
        <w:r>
          <w:rPr>
            <w:snapToGrid w:val="0"/>
          </w:rPr>
          <w:tab/>
        </w:r>
        <w:bookmarkStart w:id="2810" w:name="OLE_LINK38"/>
        <w:r>
          <w:rPr>
            <w:snapToGrid w:val="0"/>
          </w:rPr>
          <w:t>cUDUCSIRSCoordination</w:t>
        </w:r>
        <w:bookmarkEnd w:id="2810"/>
        <w:r>
          <w:rPr>
            <w:snapToGrid w:val="0"/>
          </w:rPr>
          <w:t>|</w:t>
        </w:r>
      </w:ins>
    </w:p>
    <w:p w14:paraId="7B436BE2" w14:textId="77777777" w:rsidR="001C56D0" w:rsidRDefault="001C56D0" w:rsidP="001C56D0">
      <w:pPr>
        <w:pStyle w:val="PL"/>
        <w:rPr>
          <w:snapToGrid w:val="0"/>
        </w:rPr>
      </w:pPr>
      <w:ins w:id="2811" w:author="作者">
        <w:r>
          <w:rPr>
            <w:snapToGrid w:val="0"/>
          </w:rPr>
          <w:tab/>
          <w:t>dUCUCSIRSCoordination</w:t>
        </w:r>
      </w:ins>
      <w:r>
        <w:rPr>
          <w:snapToGrid w:val="0"/>
        </w:rPr>
        <w:t>,</w:t>
      </w:r>
    </w:p>
    <w:p w14:paraId="648EB390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...</w:t>
      </w:r>
    </w:p>
    <w:p w14:paraId="518B7BE5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}</w:t>
      </w:r>
    </w:p>
    <w:p w14:paraId="6F1CDF33" w14:textId="77777777" w:rsidR="001C56D0" w:rsidRDefault="001C56D0" w:rsidP="001C56D0">
      <w:pPr>
        <w:pStyle w:val="PL"/>
        <w:rPr>
          <w:snapToGrid w:val="0"/>
        </w:rPr>
      </w:pPr>
    </w:p>
    <w:p w14:paraId="41AB8DA8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F1AP-ELEMENTARY-PROCEDURES-CLASS-2 F1AP-ELEMENTARY-PROCEDURE ::= {</w:t>
      </w:r>
      <w:r>
        <w:rPr>
          <w:snapToGrid w:val="0"/>
        </w:rPr>
        <w:tab/>
      </w:r>
    </w:p>
    <w:p w14:paraId="6D662FAF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errorIndication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|</w:t>
      </w:r>
    </w:p>
    <w:p w14:paraId="04403B9F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uEContextReleaseRequest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|</w:t>
      </w:r>
    </w:p>
    <w:p w14:paraId="2F3BFDBB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dLRRCMessageTransfer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|</w:t>
      </w:r>
    </w:p>
    <w:p w14:paraId="2B81C6E7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uLRRCMessageTransfer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|</w:t>
      </w:r>
    </w:p>
    <w:p w14:paraId="2CB848D6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uEInactivityNotification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|</w:t>
      </w:r>
    </w:p>
    <w:p w14:paraId="34CF0712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privateMessage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|</w:t>
      </w:r>
    </w:p>
    <w:p w14:paraId="054F0267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initialULRRCMessageTransfer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|</w:t>
      </w:r>
    </w:p>
    <w:p w14:paraId="431BDA1F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systemInformationDelivery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|</w:t>
      </w:r>
    </w:p>
    <w:p w14:paraId="1E8BB3A7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paging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|</w:t>
      </w:r>
    </w:p>
    <w:p w14:paraId="7077BFB8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notify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|</w:t>
      </w:r>
    </w:p>
    <w:p w14:paraId="3D02DC92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pWSRestartIndication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|</w:t>
      </w:r>
    </w:p>
    <w:p w14:paraId="31D4A814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pWSFailureIndication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|</w:t>
      </w:r>
    </w:p>
    <w:p w14:paraId="4640D557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gNBDUStatusIndication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|</w:t>
      </w:r>
    </w:p>
    <w:p w14:paraId="40454EC9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rRCDeliveryReport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|</w:t>
      </w:r>
    </w:p>
    <w:p w14:paraId="3DEC493D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networkAccessRateReduction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|</w:t>
      </w:r>
    </w:p>
    <w:p w14:paraId="2CC2894B" w14:textId="77777777" w:rsidR="001C56D0" w:rsidRDefault="001C56D0" w:rsidP="001C56D0">
      <w:pPr>
        <w:pStyle w:val="PL"/>
      </w:pPr>
      <w:r>
        <w:rPr>
          <w:snapToGrid w:val="0"/>
        </w:rPr>
        <w:tab/>
      </w:r>
      <w:r>
        <w:t>traceStart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snapToGrid w:val="0"/>
        </w:rPr>
        <w:tab/>
      </w:r>
      <w:r>
        <w:rPr>
          <w:snapToGrid w:val="0"/>
        </w:rPr>
        <w:tab/>
      </w:r>
      <w:r>
        <w:t>|</w:t>
      </w:r>
    </w:p>
    <w:p w14:paraId="3E19DDCF" w14:textId="77777777" w:rsidR="001C56D0" w:rsidRDefault="001C56D0" w:rsidP="001C56D0">
      <w:pPr>
        <w:pStyle w:val="PL"/>
      </w:pPr>
      <w:r>
        <w:rPr>
          <w:snapToGrid w:val="0"/>
        </w:rPr>
        <w:tab/>
      </w:r>
      <w:r>
        <w:t>deactivateTrace</w:t>
      </w:r>
      <w:r>
        <w:tab/>
      </w:r>
      <w:r>
        <w:tab/>
      </w:r>
      <w:r>
        <w:tab/>
      </w:r>
      <w:r>
        <w:tab/>
      </w:r>
      <w:r>
        <w:tab/>
      </w:r>
      <w:r>
        <w:rPr>
          <w:snapToGrid w:val="0"/>
        </w:rPr>
        <w:tab/>
      </w:r>
      <w:r>
        <w:rPr>
          <w:snapToGrid w:val="0"/>
        </w:rPr>
        <w:tab/>
      </w:r>
      <w:r>
        <w:t>|</w:t>
      </w:r>
    </w:p>
    <w:p w14:paraId="015F26B2" w14:textId="77777777" w:rsidR="001C56D0" w:rsidRDefault="001C56D0" w:rsidP="001C56D0">
      <w:pPr>
        <w:pStyle w:val="PL"/>
      </w:pPr>
      <w:r>
        <w:tab/>
        <w:t>dUCURadioInformationTransfer</w:t>
      </w:r>
      <w:r>
        <w:tab/>
      </w:r>
      <w:r>
        <w:tab/>
      </w:r>
      <w:r>
        <w:tab/>
        <w:t>|</w:t>
      </w:r>
    </w:p>
    <w:p w14:paraId="3A5C1BA2" w14:textId="77777777" w:rsidR="001C56D0" w:rsidRDefault="001C56D0" w:rsidP="001C56D0">
      <w:pPr>
        <w:pStyle w:val="PL"/>
      </w:pPr>
      <w:r>
        <w:tab/>
        <w:t>cUDURadioInformationTransfer</w:t>
      </w:r>
      <w:r>
        <w:tab/>
      </w:r>
      <w:r>
        <w:tab/>
      </w:r>
      <w:r>
        <w:tab/>
        <w:t>|</w:t>
      </w:r>
    </w:p>
    <w:p w14:paraId="7A9CECB1" w14:textId="77777777" w:rsidR="001C56D0" w:rsidRDefault="001C56D0" w:rsidP="001C56D0">
      <w:pPr>
        <w:pStyle w:val="PL"/>
      </w:pPr>
      <w:r>
        <w:tab/>
        <w:t>resourceStatusReporting</w:t>
      </w:r>
      <w:r>
        <w:tab/>
      </w:r>
      <w:r>
        <w:tab/>
      </w:r>
      <w:r>
        <w:tab/>
      </w:r>
      <w:r>
        <w:tab/>
      </w:r>
      <w:r>
        <w:tab/>
        <w:t>|</w:t>
      </w:r>
    </w:p>
    <w:p w14:paraId="71313B9B" w14:textId="77777777" w:rsidR="001C56D0" w:rsidRDefault="001C56D0" w:rsidP="001C56D0">
      <w:pPr>
        <w:pStyle w:val="PL"/>
      </w:pPr>
      <w:r>
        <w:tab/>
      </w:r>
      <w:r>
        <w:rPr>
          <w:snapToGrid w:val="0"/>
        </w:rPr>
        <w:t>accessAndMobilityIndication</w:t>
      </w:r>
      <w:r>
        <w:tab/>
      </w:r>
      <w:r>
        <w:tab/>
      </w:r>
      <w:r>
        <w:tab/>
      </w:r>
      <w:r>
        <w:tab/>
        <w:t>|</w:t>
      </w:r>
    </w:p>
    <w:p w14:paraId="08C8AC83" w14:textId="77777777" w:rsidR="001C56D0" w:rsidRDefault="001C56D0" w:rsidP="001C56D0">
      <w:pPr>
        <w:pStyle w:val="PL"/>
      </w:pPr>
      <w:r>
        <w:tab/>
        <w:t>referenceTimeInformationReportingControl|</w:t>
      </w:r>
    </w:p>
    <w:p w14:paraId="158ED32B" w14:textId="77777777" w:rsidR="001C56D0" w:rsidRDefault="001C56D0" w:rsidP="001C56D0">
      <w:pPr>
        <w:pStyle w:val="PL"/>
      </w:pPr>
      <w:r>
        <w:tab/>
        <w:t>referenceTimeInformationReport</w:t>
      </w:r>
      <w:r>
        <w:tab/>
      </w:r>
      <w:r>
        <w:tab/>
      </w:r>
      <w:r>
        <w:tab/>
        <w:t>|</w:t>
      </w:r>
    </w:p>
    <w:p w14:paraId="2347C73B" w14:textId="77777777" w:rsidR="001C56D0" w:rsidRDefault="001C56D0" w:rsidP="001C56D0">
      <w:pPr>
        <w:pStyle w:val="PL"/>
      </w:pPr>
      <w:r>
        <w:tab/>
        <w:t>accessSuccess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|</w:t>
      </w:r>
    </w:p>
    <w:p w14:paraId="13B2D52A" w14:textId="77777777" w:rsidR="001C56D0" w:rsidRDefault="001C56D0" w:rsidP="001C56D0">
      <w:pPr>
        <w:pStyle w:val="PL"/>
      </w:pPr>
      <w:r>
        <w:rPr>
          <w:snapToGrid w:val="0"/>
        </w:rPr>
        <w:tab/>
        <w:t>cellTrafficTrace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t>|</w:t>
      </w:r>
    </w:p>
    <w:p w14:paraId="4EA85E9C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positioningAssistanceInformationControl</w:t>
      </w:r>
      <w:r>
        <w:rPr>
          <w:snapToGrid w:val="0"/>
        </w:rPr>
        <w:tab/>
      </w:r>
      <w:r>
        <w:rPr>
          <w:snapToGrid w:val="0"/>
        </w:rPr>
        <w:tab/>
        <w:t>|</w:t>
      </w:r>
    </w:p>
    <w:p w14:paraId="2C4262E9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positioningAssistanceInformationFeedback</w:t>
      </w:r>
      <w:r>
        <w:rPr>
          <w:snapToGrid w:val="0"/>
        </w:rPr>
        <w:tab/>
        <w:t>|</w:t>
      </w:r>
    </w:p>
    <w:p w14:paraId="09D94F20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positioningMeasurementReport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|</w:t>
      </w:r>
    </w:p>
    <w:p w14:paraId="70BD473A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positioningMeasurementAbort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|</w:t>
      </w:r>
    </w:p>
    <w:p w14:paraId="28627CA6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positioningMeasurementFailureIndication</w:t>
      </w:r>
      <w:r>
        <w:rPr>
          <w:snapToGrid w:val="0"/>
        </w:rPr>
        <w:tab/>
      </w:r>
      <w:r>
        <w:rPr>
          <w:snapToGrid w:val="0"/>
        </w:rPr>
        <w:tab/>
        <w:t>|</w:t>
      </w:r>
    </w:p>
    <w:p w14:paraId="6554BA74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positioningMeasurementUpdate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|</w:t>
      </w:r>
    </w:p>
    <w:p w14:paraId="7E81DF49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positioningDeactivation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|</w:t>
      </w:r>
    </w:p>
    <w:p w14:paraId="575FE9FB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e-CIDMeasurementFailureIndication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|</w:t>
      </w:r>
    </w:p>
    <w:p w14:paraId="15A022C5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e-CIDMeasurementReport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|</w:t>
      </w:r>
    </w:p>
    <w:p w14:paraId="3B629836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e-CIDMeasurementTermination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|</w:t>
      </w:r>
    </w:p>
    <w:p w14:paraId="507635BE" w14:textId="77777777" w:rsidR="001C56D0" w:rsidRDefault="001C56D0" w:rsidP="001C56D0">
      <w:pPr>
        <w:pStyle w:val="PL"/>
      </w:pPr>
      <w:r>
        <w:rPr>
          <w:snapToGrid w:val="0"/>
        </w:rPr>
        <w:tab/>
        <w:t>positioningInformationUpdate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|</w:t>
      </w:r>
    </w:p>
    <w:p w14:paraId="61F8A9F7" w14:textId="77777777" w:rsidR="001C56D0" w:rsidRDefault="001C56D0" w:rsidP="001C56D0">
      <w:pPr>
        <w:pStyle w:val="PL"/>
      </w:pPr>
      <w:r>
        <w:tab/>
        <w:t>multicastGroupPaging</w:t>
      </w:r>
      <w:r>
        <w:tab/>
      </w:r>
      <w:r>
        <w:tab/>
      </w:r>
      <w:r>
        <w:tab/>
      </w:r>
      <w:r>
        <w:tab/>
      </w:r>
      <w:r>
        <w:tab/>
      </w:r>
      <w:r>
        <w:tab/>
        <w:t>|</w:t>
      </w:r>
    </w:p>
    <w:p w14:paraId="1B9D50CF" w14:textId="77777777" w:rsidR="001C56D0" w:rsidRDefault="001C56D0" w:rsidP="001C56D0">
      <w:pPr>
        <w:pStyle w:val="PL"/>
      </w:pPr>
      <w:r>
        <w:tab/>
        <w:t>b</w:t>
      </w:r>
      <w:r>
        <w:rPr>
          <w:snapToGrid w:val="0"/>
        </w:rPr>
        <w:t>roadcastContextReleaseRequest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|</w:t>
      </w:r>
    </w:p>
    <w:p w14:paraId="7D31D423" w14:textId="77777777" w:rsidR="001C56D0" w:rsidRDefault="001C56D0" w:rsidP="001C56D0">
      <w:pPr>
        <w:pStyle w:val="PL"/>
        <w:rPr>
          <w:snapToGrid w:val="0"/>
        </w:rPr>
      </w:pPr>
      <w:r>
        <w:tab/>
        <w:t>multicastContextReleaseRequest</w:t>
      </w:r>
      <w:r>
        <w:tab/>
      </w:r>
      <w:r>
        <w:tab/>
      </w:r>
      <w:r>
        <w:tab/>
      </w:r>
      <w:r>
        <w:tab/>
      </w:r>
      <w:r>
        <w:rPr>
          <w:snapToGrid w:val="0"/>
        </w:rPr>
        <w:t>|</w:t>
      </w:r>
    </w:p>
    <w:p w14:paraId="7BA432BB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pDCMeasurementReport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|</w:t>
      </w:r>
    </w:p>
    <w:p w14:paraId="653B1F0D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pDCMeasurementTerminationCommand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|</w:t>
      </w:r>
    </w:p>
    <w:p w14:paraId="28231DF3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pDCMeasurementFailureIndication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|</w:t>
      </w:r>
    </w:p>
    <w:p w14:paraId="6640C027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lastRenderedPageBreak/>
        <w:tab/>
        <w:t>measurementActivation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|</w:t>
      </w:r>
    </w:p>
    <w:p w14:paraId="5D187FF1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qoEInformationTransfer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|</w:t>
      </w:r>
    </w:p>
    <w:p w14:paraId="0FF13059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snapToGrid w:val="0"/>
        </w:rPr>
        <w:tab/>
        <w:t>posSystemInformationDelivery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|</w:t>
      </w:r>
    </w:p>
    <w:p w14:paraId="32D87A1C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dUCUCellSwitchNotification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|</w:t>
      </w:r>
    </w:p>
    <w:p w14:paraId="35D14B5B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cUDUCellSwitchNotification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|</w:t>
      </w:r>
    </w:p>
    <w:p w14:paraId="3944AAF7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dUCUTAInformationTransfer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|</w:t>
      </w:r>
    </w:p>
    <w:p w14:paraId="1A5F9575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cUDUTAInformationTransfer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|</w:t>
      </w:r>
    </w:p>
    <w:p w14:paraId="5FF5672B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qoEInformationTransferControl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snapToGrid w:val="0"/>
        </w:rPr>
        <w:t>|</w:t>
      </w:r>
    </w:p>
    <w:p w14:paraId="6483C944" w14:textId="77777777" w:rsidR="001C56D0" w:rsidRDefault="001C56D0" w:rsidP="001C56D0">
      <w:pPr>
        <w:pStyle w:val="PL"/>
        <w:rPr>
          <w:snapToGrid w:val="0"/>
        </w:rPr>
      </w:pPr>
      <w:r>
        <w:rPr>
          <w:noProof w:val="0"/>
          <w:snapToGrid w:val="0"/>
        </w:rPr>
        <w:tab/>
        <w:t>rachIndication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snapToGrid w:val="0"/>
        </w:rPr>
        <w:t>|</w:t>
      </w:r>
    </w:p>
    <w:p w14:paraId="2ECD1E14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timingSynchronisationStatusReport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|</w:t>
      </w:r>
    </w:p>
    <w:p w14:paraId="0E07C015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mIABF1SetupTriggering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|</w:t>
      </w:r>
    </w:p>
    <w:p w14:paraId="5A609ECC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snapToGrid w:val="0"/>
        </w:rPr>
        <w:tab/>
        <w:t>mIABF1SetupOutcomeNotification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noProof w:val="0"/>
          <w:snapToGrid w:val="0"/>
        </w:rPr>
        <w:t>|</w:t>
      </w:r>
    </w:p>
    <w:p w14:paraId="47B8E8A7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broadcastTransportResourceRequest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|</w:t>
      </w:r>
    </w:p>
    <w:p w14:paraId="1BC221C4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dUCUAccessAndMobilityIndication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|</w:t>
      </w:r>
    </w:p>
    <w:p w14:paraId="0196208B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snapToGrid w:val="0"/>
        </w:rPr>
        <w:tab/>
        <w:t>sRSInformationReservationNotification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|</w:t>
      </w:r>
    </w:p>
    <w:p w14:paraId="776B1AC8" w14:textId="77777777" w:rsidR="001C56D0" w:rsidRDefault="001C56D0" w:rsidP="001C56D0">
      <w:pPr>
        <w:pStyle w:val="PL"/>
        <w:rPr>
          <w:snapToGrid w:val="0"/>
        </w:rPr>
      </w:pPr>
      <w:r>
        <w:rPr>
          <w:noProof w:val="0"/>
          <w:snapToGrid w:val="0"/>
        </w:rPr>
        <w:tab/>
        <w:t>cUDUMobilityInitiation</w:t>
      </w:r>
      <w:r>
        <w:rPr>
          <w:snapToGrid w:val="0"/>
        </w:rPr>
        <w:t>,</w:t>
      </w:r>
    </w:p>
    <w:p w14:paraId="62EF63E4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...</w:t>
      </w:r>
    </w:p>
    <w:p w14:paraId="14D8032A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}</w:t>
      </w:r>
    </w:p>
    <w:p w14:paraId="3DFE13DC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-- **************************************************************</w:t>
      </w:r>
    </w:p>
    <w:p w14:paraId="574CC233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--</w:t>
      </w:r>
    </w:p>
    <w:p w14:paraId="36C31238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-- Interface Elementary Procedures</w:t>
      </w:r>
    </w:p>
    <w:p w14:paraId="749EB333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--</w:t>
      </w:r>
    </w:p>
    <w:p w14:paraId="074DA8F6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-- **************************************************************</w:t>
      </w:r>
    </w:p>
    <w:p w14:paraId="49579B8A" w14:textId="77777777" w:rsidR="001C56D0" w:rsidRDefault="001C56D0" w:rsidP="001C56D0">
      <w:pPr>
        <w:pStyle w:val="PL"/>
        <w:rPr>
          <w:snapToGrid w:val="0"/>
        </w:rPr>
      </w:pPr>
    </w:p>
    <w:p w14:paraId="40F6E37C" w14:textId="77777777" w:rsidR="001C56D0" w:rsidRDefault="001C56D0" w:rsidP="001C56D0">
      <w:pPr>
        <w:pStyle w:val="PL"/>
      </w:pPr>
      <w:r>
        <w:t>reset F1AP-ELEMENTARY-PROCEDURE ::= {</w:t>
      </w:r>
    </w:p>
    <w:p w14:paraId="5A81EA88" w14:textId="77777777" w:rsidR="001C56D0" w:rsidRDefault="001C56D0" w:rsidP="001C56D0">
      <w:pPr>
        <w:pStyle w:val="PL"/>
      </w:pPr>
      <w:r>
        <w:tab/>
        <w:t>INITIATING MESSAGE</w:t>
      </w:r>
      <w:r>
        <w:tab/>
      </w:r>
      <w:r>
        <w:tab/>
        <w:t>Reset</w:t>
      </w:r>
    </w:p>
    <w:p w14:paraId="450F3F1E" w14:textId="77777777" w:rsidR="001C56D0" w:rsidRDefault="001C56D0" w:rsidP="001C56D0">
      <w:pPr>
        <w:pStyle w:val="PL"/>
      </w:pPr>
      <w:r>
        <w:tab/>
        <w:t>SUCCESSFUL OUTCOME</w:t>
      </w:r>
      <w:r>
        <w:tab/>
      </w:r>
      <w:r>
        <w:tab/>
        <w:t>ResetAcknowledge</w:t>
      </w:r>
    </w:p>
    <w:p w14:paraId="74F54853" w14:textId="77777777" w:rsidR="001C56D0" w:rsidRDefault="001C56D0" w:rsidP="001C56D0">
      <w:pPr>
        <w:pStyle w:val="PL"/>
      </w:pPr>
      <w:r>
        <w:tab/>
        <w:t>PROCEDURE CODE</w:t>
      </w:r>
      <w:r>
        <w:tab/>
      </w:r>
      <w:r>
        <w:tab/>
      </w:r>
      <w:r>
        <w:tab/>
        <w:t>id-Reset</w:t>
      </w:r>
    </w:p>
    <w:p w14:paraId="00E47D9C" w14:textId="77777777" w:rsidR="001C56D0" w:rsidRDefault="001C56D0" w:rsidP="001C56D0">
      <w:pPr>
        <w:pStyle w:val="PL"/>
      </w:pPr>
      <w:r>
        <w:tab/>
        <w:t>CRITICALITY</w:t>
      </w:r>
      <w:r>
        <w:tab/>
      </w:r>
      <w:r>
        <w:tab/>
      </w:r>
      <w:r>
        <w:tab/>
      </w:r>
      <w:r>
        <w:tab/>
        <w:t>reject</w:t>
      </w:r>
    </w:p>
    <w:p w14:paraId="58B37B0C" w14:textId="77777777" w:rsidR="001C56D0" w:rsidRDefault="001C56D0" w:rsidP="001C56D0">
      <w:pPr>
        <w:pStyle w:val="PL"/>
      </w:pPr>
      <w:r>
        <w:t>}</w:t>
      </w:r>
    </w:p>
    <w:p w14:paraId="78847018" w14:textId="77777777" w:rsidR="001C56D0" w:rsidRDefault="001C56D0" w:rsidP="001C56D0">
      <w:pPr>
        <w:pStyle w:val="PL"/>
      </w:pPr>
    </w:p>
    <w:p w14:paraId="0BCD543D" w14:textId="77777777" w:rsidR="001C56D0" w:rsidRDefault="001C56D0" w:rsidP="001C56D0">
      <w:pPr>
        <w:pStyle w:val="PL"/>
      </w:pPr>
      <w:r>
        <w:t>f1Setup F1AP-ELEMENTARY-PROCEDURE ::= {</w:t>
      </w:r>
    </w:p>
    <w:p w14:paraId="5F256407" w14:textId="77777777" w:rsidR="001C56D0" w:rsidRDefault="001C56D0" w:rsidP="001C56D0">
      <w:pPr>
        <w:pStyle w:val="PL"/>
      </w:pPr>
      <w:r>
        <w:tab/>
        <w:t>INITIATING MESSAGE</w:t>
      </w:r>
      <w:r>
        <w:tab/>
      </w:r>
      <w:r>
        <w:tab/>
        <w:t>F1SetupRequest</w:t>
      </w:r>
    </w:p>
    <w:p w14:paraId="387B3F67" w14:textId="77777777" w:rsidR="001C56D0" w:rsidRDefault="001C56D0" w:rsidP="001C56D0">
      <w:pPr>
        <w:pStyle w:val="PL"/>
      </w:pPr>
      <w:r>
        <w:tab/>
        <w:t>SUCCESSFUL OUTCOME</w:t>
      </w:r>
      <w:r>
        <w:tab/>
      </w:r>
      <w:r>
        <w:tab/>
        <w:t>F1SetupResponse</w:t>
      </w:r>
    </w:p>
    <w:p w14:paraId="6B3C2A9B" w14:textId="77777777" w:rsidR="001C56D0" w:rsidRDefault="001C56D0" w:rsidP="001C56D0">
      <w:pPr>
        <w:pStyle w:val="PL"/>
      </w:pPr>
      <w:r>
        <w:tab/>
        <w:t>UNSUCCESSFUL OUTCOME</w:t>
      </w:r>
      <w:r>
        <w:tab/>
        <w:t>F1SetupFailure</w:t>
      </w:r>
    </w:p>
    <w:p w14:paraId="7E3B747D" w14:textId="77777777" w:rsidR="001C56D0" w:rsidRDefault="001C56D0" w:rsidP="001C56D0">
      <w:pPr>
        <w:pStyle w:val="PL"/>
      </w:pPr>
      <w:r>
        <w:tab/>
        <w:t>PROCEDURE CODE</w:t>
      </w:r>
      <w:r>
        <w:tab/>
      </w:r>
      <w:r>
        <w:tab/>
      </w:r>
      <w:r>
        <w:tab/>
        <w:t>id-F1Setup</w:t>
      </w:r>
    </w:p>
    <w:p w14:paraId="49F0ED19" w14:textId="77777777" w:rsidR="001C56D0" w:rsidRDefault="001C56D0" w:rsidP="001C56D0">
      <w:pPr>
        <w:pStyle w:val="PL"/>
      </w:pPr>
      <w:r>
        <w:tab/>
        <w:t>CRITICALITY</w:t>
      </w:r>
      <w:r>
        <w:tab/>
      </w:r>
      <w:r>
        <w:tab/>
      </w:r>
      <w:r>
        <w:tab/>
      </w:r>
      <w:r>
        <w:tab/>
        <w:t>reject</w:t>
      </w:r>
    </w:p>
    <w:p w14:paraId="3AC4C481" w14:textId="77777777" w:rsidR="001C56D0" w:rsidRDefault="001C56D0" w:rsidP="001C56D0">
      <w:pPr>
        <w:pStyle w:val="PL"/>
      </w:pPr>
      <w:r>
        <w:t>}</w:t>
      </w:r>
    </w:p>
    <w:p w14:paraId="29B35C56" w14:textId="77777777" w:rsidR="001C56D0" w:rsidRDefault="001C56D0" w:rsidP="001C56D0">
      <w:pPr>
        <w:pStyle w:val="PL"/>
      </w:pPr>
    </w:p>
    <w:p w14:paraId="60EA100E" w14:textId="77777777" w:rsidR="001C56D0" w:rsidRDefault="001C56D0" w:rsidP="001C56D0">
      <w:pPr>
        <w:pStyle w:val="PL"/>
      </w:pPr>
      <w:r>
        <w:t>gNBDUConfigurationUpdate F1AP-ELEMENTARY-PROCEDURE ::= {</w:t>
      </w:r>
    </w:p>
    <w:p w14:paraId="0E76C780" w14:textId="77777777" w:rsidR="001C56D0" w:rsidRDefault="001C56D0" w:rsidP="001C56D0">
      <w:pPr>
        <w:pStyle w:val="PL"/>
      </w:pPr>
      <w:r>
        <w:tab/>
        <w:t>INITIATING MESSAGE</w:t>
      </w:r>
      <w:r>
        <w:tab/>
      </w:r>
      <w:r>
        <w:tab/>
        <w:t>GNBDUConfigurationUpdate</w:t>
      </w:r>
    </w:p>
    <w:p w14:paraId="7DD027E1" w14:textId="77777777" w:rsidR="001C56D0" w:rsidRDefault="001C56D0" w:rsidP="001C56D0">
      <w:pPr>
        <w:pStyle w:val="PL"/>
      </w:pPr>
      <w:r>
        <w:tab/>
        <w:t>SUCCESSFUL OUTCOME</w:t>
      </w:r>
      <w:r>
        <w:tab/>
      </w:r>
      <w:r>
        <w:tab/>
        <w:t>GNBDUConfigurationUpdateAcknowledge</w:t>
      </w:r>
    </w:p>
    <w:p w14:paraId="3596CD4A" w14:textId="77777777" w:rsidR="001C56D0" w:rsidRDefault="001C56D0" w:rsidP="001C56D0">
      <w:pPr>
        <w:pStyle w:val="PL"/>
      </w:pPr>
      <w:r>
        <w:tab/>
        <w:t>UNSUCCESSFUL OUTCOME</w:t>
      </w:r>
      <w:r>
        <w:tab/>
        <w:t>GNBDUConfigurationUpdateFailure</w:t>
      </w:r>
    </w:p>
    <w:p w14:paraId="754E4EBF" w14:textId="77777777" w:rsidR="001C56D0" w:rsidRDefault="001C56D0" w:rsidP="001C56D0">
      <w:pPr>
        <w:pStyle w:val="PL"/>
      </w:pPr>
      <w:r>
        <w:tab/>
        <w:t>PROCEDURE CODE</w:t>
      </w:r>
      <w:r>
        <w:tab/>
      </w:r>
      <w:r>
        <w:tab/>
      </w:r>
      <w:r>
        <w:tab/>
        <w:t>id-gNBDUConfigurationUpdate</w:t>
      </w:r>
    </w:p>
    <w:p w14:paraId="582FDE6F" w14:textId="77777777" w:rsidR="001C56D0" w:rsidRDefault="001C56D0" w:rsidP="001C56D0">
      <w:pPr>
        <w:pStyle w:val="PL"/>
      </w:pPr>
      <w:r>
        <w:tab/>
        <w:t>CRITICALITY</w:t>
      </w:r>
      <w:r>
        <w:tab/>
      </w:r>
      <w:r>
        <w:tab/>
      </w:r>
      <w:r>
        <w:tab/>
      </w:r>
      <w:r>
        <w:tab/>
        <w:t>reject</w:t>
      </w:r>
    </w:p>
    <w:p w14:paraId="3F753BA4" w14:textId="77777777" w:rsidR="001C56D0" w:rsidRDefault="001C56D0" w:rsidP="001C56D0">
      <w:pPr>
        <w:pStyle w:val="PL"/>
      </w:pPr>
      <w:r>
        <w:t>}</w:t>
      </w:r>
    </w:p>
    <w:p w14:paraId="0F7DCAF6" w14:textId="77777777" w:rsidR="001C56D0" w:rsidRDefault="001C56D0" w:rsidP="001C56D0">
      <w:pPr>
        <w:pStyle w:val="PL"/>
      </w:pPr>
    </w:p>
    <w:p w14:paraId="67E004AC" w14:textId="77777777" w:rsidR="001C56D0" w:rsidRDefault="001C56D0" w:rsidP="001C56D0">
      <w:pPr>
        <w:pStyle w:val="PL"/>
      </w:pPr>
      <w:r>
        <w:t>gNBCUConfigurationUpdate F1AP-ELEMENTARY-PROCEDURE ::= {</w:t>
      </w:r>
    </w:p>
    <w:p w14:paraId="18203B5D" w14:textId="77777777" w:rsidR="001C56D0" w:rsidRDefault="001C56D0" w:rsidP="001C56D0">
      <w:pPr>
        <w:pStyle w:val="PL"/>
      </w:pPr>
      <w:r>
        <w:tab/>
        <w:t>INITIATING MESSAGE</w:t>
      </w:r>
      <w:r>
        <w:tab/>
      </w:r>
      <w:r>
        <w:tab/>
        <w:t>GNBCUConfigurationUpdate</w:t>
      </w:r>
    </w:p>
    <w:p w14:paraId="27922272" w14:textId="77777777" w:rsidR="001C56D0" w:rsidRDefault="001C56D0" w:rsidP="001C56D0">
      <w:pPr>
        <w:pStyle w:val="PL"/>
      </w:pPr>
      <w:r>
        <w:tab/>
        <w:t>SUCCESSFUL OUTCOME</w:t>
      </w:r>
      <w:r>
        <w:tab/>
      </w:r>
      <w:r>
        <w:tab/>
        <w:t>GNBCUConfigurationUpdateAcknowledge</w:t>
      </w:r>
    </w:p>
    <w:p w14:paraId="2C404A14" w14:textId="77777777" w:rsidR="001C56D0" w:rsidRDefault="001C56D0" w:rsidP="001C56D0">
      <w:pPr>
        <w:pStyle w:val="PL"/>
      </w:pPr>
      <w:r>
        <w:tab/>
        <w:t>UNSUCCESSFUL OUTCOME</w:t>
      </w:r>
      <w:r>
        <w:tab/>
        <w:t>GNBCUConfigurationUpdateFailure</w:t>
      </w:r>
    </w:p>
    <w:p w14:paraId="3966B2DD" w14:textId="77777777" w:rsidR="001C56D0" w:rsidRDefault="001C56D0" w:rsidP="001C56D0">
      <w:pPr>
        <w:pStyle w:val="PL"/>
      </w:pPr>
      <w:r>
        <w:tab/>
        <w:t>PROCEDURE CODE</w:t>
      </w:r>
      <w:r>
        <w:tab/>
      </w:r>
      <w:r>
        <w:tab/>
      </w:r>
      <w:r>
        <w:tab/>
        <w:t>id-gNBCUConfigurationUpdate</w:t>
      </w:r>
    </w:p>
    <w:p w14:paraId="33E89AB5" w14:textId="77777777" w:rsidR="001C56D0" w:rsidRDefault="001C56D0" w:rsidP="001C56D0">
      <w:pPr>
        <w:pStyle w:val="PL"/>
      </w:pPr>
      <w:r>
        <w:tab/>
        <w:t>CRITICALITY</w:t>
      </w:r>
      <w:r>
        <w:tab/>
      </w:r>
      <w:r>
        <w:tab/>
      </w:r>
      <w:r>
        <w:tab/>
      </w:r>
      <w:r>
        <w:tab/>
        <w:t>reject</w:t>
      </w:r>
    </w:p>
    <w:p w14:paraId="7D83E419" w14:textId="77777777" w:rsidR="001C56D0" w:rsidRDefault="001C56D0" w:rsidP="001C56D0">
      <w:pPr>
        <w:pStyle w:val="PL"/>
      </w:pPr>
      <w:r>
        <w:t>}</w:t>
      </w:r>
    </w:p>
    <w:p w14:paraId="47D284D3" w14:textId="77777777" w:rsidR="001C56D0" w:rsidRDefault="001C56D0" w:rsidP="001C56D0">
      <w:pPr>
        <w:pStyle w:val="PL"/>
      </w:pPr>
    </w:p>
    <w:p w14:paraId="723E624C" w14:textId="77777777" w:rsidR="001C56D0" w:rsidRDefault="001C56D0" w:rsidP="001C56D0">
      <w:pPr>
        <w:pStyle w:val="PL"/>
      </w:pPr>
      <w:r>
        <w:t>uEContextSetup F1AP-ELEMENTARY-PROCEDURE ::= {</w:t>
      </w:r>
    </w:p>
    <w:p w14:paraId="5E4E0108" w14:textId="77777777" w:rsidR="001C56D0" w:rsidRDefault="001C56D0" w:rsidP="001C56D0">
      <w:pPr>
        <w:pStyle w:val="PL"/>
      </w:pPr>
      <w:r>
        <w:tab/>
        <w:t>INITIATING MESSAGE</w:t>
      </w:r>
      <w:r>
        <w:tab/>
      </w:r>
      <w:r>
        <w:tab/>
        <w:t>UEContextSetupRequest</w:t>
      </w:r>
    </w:p>
    <w:p w14:paraId="718A80D2" w14:textId="77777777" w:rsidR="001C56D0" w:rsidRDefault="001C56D0" w:rsidP="001C56D0">
      <w:pPr>
        <w:pStyle w:val="PL"/>
      </w:pPr>
      <w:r>
        <w:tab/>
        <w:t>SUCCESSFUL OUTCOME</w:t>
      </w:r>
      <w:r>
        <w:tab/>
      </w:r>
      <w:r>
        <w:tab/>
        <w:t>UEContextSetupResponse</w:t>
      </w:r>
    </w:p>
    <w:p w14:paraId="697CEE39" w14:textId="77777777" w:rsidR="001C56D0" w:rsidRDefault="001C56D0" w:rsidP="001C56D0">
      <w:pPr>
        <w:pStyle w:val="PL"/>
      </w:pPr>
      <w:r>
        <w:tab/>
        <w:t>UNSUCCESSFUL OUTCOME</w:t>
      </w:r>
      <w:r>
        <w:tab/>
        <w:t>UEContextSetupFailure</w:t>
      </w:r>
    </w:p>
    <w:p w14:paraId="78CBFD4F" w14:textId="77777777" w:rsidR="001C56D0" w:rsidRDefault="001C56D0" w:rsidP="001C56D0">
      <w:pPr>
        <w:pStyle w:val="PL"/>
      </w:pPr>
      <w:r>
        <w:tab/>
        <w:t>PROCEDURE CODE</w:t>
      </w:r>
      <w:r>
        <w:tab/>
      </w:r>
      <w:r>
        <w:tab/>
      </w:r>
      <w:r>
        <w:tab/>
        <w:t>id-UEContextSetup</w:t>
      </w:r>
    </w:p>
    <w:p w14:paraId="44C1C286" w14:textId="77777777" w:rsidR="001C56D0" w:rsidRDefault="001C56D0" w:rsidP="001C56D0">
      <w:pPr>
        <w:pStyle w:val="PL"/>
      </w:pPr>
      <w:r>
        <w:tab/>
        <w:t>CRITICALITY</w:t>
      </w:r>
      <w:r>
        <w:tab/>
      </w:r>
      <w:r>
        <w:tab/>
      </w:r>
      <w:r>
        <w:tab/>
      </w:r>
      <w:r>
        <w:tab/>
        <w:t>reject</w:t>
      </w:r>
    </w:p>
    <w:p w14:paraId="58506E36" w14:textId="77777777" w:rsidR="001C56D0" w:rsidRDefault="001C56D0" w:rsidP="001C56D0">
      <w:pPr>
        <w:pStyle w:val="PL"/>
      </w:pPr>
      <w:r>
        <w:t>}</w:t>
      </w:r>
    </w:p>
    <w:p w14:paraId="20A0FE29" w14:textId="77777777" w:rsidR="001C56D0" w:rsidRDefault="001C56D0" w:rsidP="001C56D0">
      <w:pPr>
        <w:pStyle w:val="PL"/>
      </w:pPr>
    </w:p>
    <w:p w14:paraId="5B433DFD" w14:textId="77777777" w:rsidR="001C56D0" w:rsidRDefault="001C56D0" w:rsidP="001C56D0">
      <w:pPr>
        <w:pStyle w:val="PL"/>
      </w:pPr>
      <w:r>
        <w:t>uEContextRelease F1AP-ELEMENTARY-PROCEDURE ::= {</w:t>
      </w:r>
    </w:p>
    <w:p w14:paraId="3DADFD9C" w14:textId="77777777" w:rsidR="001C56D0" w:rsidRDefault="001C56D0" w:rsidP="001C56D0">
      <w:pPr>
        <w:pStyle w:val="PL"/>
      </w:pPr>
      <w:r>
        <w:tab/>
        <w:t>INITIATING MESSAGE</w:t>
      </w:r>
      <w:r>
        <w:tab/>
      </w:r>
      <w:r>
        <w:tab/>
        <w:t>UEContextReleaseCommand</w:t>
      </w:r>
    </w:p>
    <w:p w14:paraId="56E71653" w14:textId="77777777" w:rsidR="001C56D0" w:rsidRDefault="001C56D0" w:rsidP="001C56D0">
      <w:pPr>
        <w:pStyle w:val="PL"/>
      </w:pPr>
      <w:r>
        <w:tab/>
        <w:t>SUCCESSFUL OUTCOME</w:t>
      </w:r>
      <w:r>
        <w:tab/>
      </w:r>
      <w:r>
        <w:tab/>
        <w:t>UEContextReleaseComplete</w:t>
      </w:r>
    </w:p>
    <w:p w14:paraId="7A504105" w14:textId="77777777" w:rsidR="001C56D0" w:rsidRDefault="001C56D0" w:rsidP="001C56D0">
      <w:pPr>
        <w:pStyle w:val="PL"/>
      </w:pPr>
      <w:r>
        <w:tab/>
        <w:t>PROCEDURE CODE</w:t>
      </w:r>
      <w:r>
        <w:tab/>
      </w:r>
      <w:r>
        <w:tab/>
      </w:r>
      <w:r>
        <w:tab/>
        <w:t>id-UEContextRelease</w:t>
      </w:r>
    </w:p>
    <w:p w14:paraId="73DB58F8" w14:textId="77777777" w:rsidR="001C56D0" w:rsidRDefault="001C56D0" w:rsidP="001C56D0">
      <w:pPr>
        <w:pStyle w:val="PL"/>
      </w:pPr>
      <w:r>
        <w:tab/>
        <w:t>CRITICALITY</w:t>
      </w:r>
      <w:r>
        <w:tab/>
      </w:r>
      <w:r>
        <w:tab/>
      </w:r>
      <w:r>
        <w:tab/>
      </w:r>
      <w:r>
        <w:tab/>
        <w:t>reject</w:t>
      </w:r>
    </w:p>
    <w:p w14:paraId="40F1218C" w14:textId="77777777" w:rsidR="001C56D0" w:rsidRDefault="001C56D0" w:rsidP="001C56D0">
      <w:pPr>
        <w:pStyle w:val="PL"/>
      </w:pPr>
      <w:r>
        <w:t>}</w:t>
      </w:r>
    </w:p>
    <w:p w14:paraId="7DA0D0A5" w14:textId="77777777" w:rsidR="001C56D0" w:rsidRDefault="001C56D0" w:rsidP="001C56D0">
      <w:pPr>
        <w:pStyle w:val="PL"/>
      </w:pPr>
    </w:p>
    <w:p w14:paraId="1D715383" w14:textId="77777777" w:rsidR="001C56D0" w:rsidRDefault="001C56D0" w:rsidP="001C56D0">
      <w:pPr>
        <w:pStyle w:val="PL"/>
      </w:pPr>
      <w:r>
        <w:t>uEContextModification F1AP-ELEMENTARY-PROCEDURE ::= {</w:t>
      </w:r>
    </w:p>
    <w:p w14:paraId="1F9D8EF3" w14:textId="77777777" w:rsidR="001C56D0" w:rsidRDefault="001C56D0" w:rsidP="001C56D0">
      <w:pPr>
        <w:pStyle w:val="PL"/>
      </w:pPr>
      <w:r>
        <w:tab/>
        <w:t>INITIATING MESSAGE</w:t>
      </w:r>
      <w:r>
        <w:tab/>
      </w:r>
      <w:r>
        <w:tab/>
        <w:t>UEContextModificationRequest</w:t>
      </w:r>
    </w:p>
    <w:p w14:paraId="7A81C941" w14:textId="77777777" w:rsidR="001C56D0" w:rsidRDefault="001C56D0" w:rsidP="001C56D0">
      <w:pPr>
        <w:pStyle w:val="PL"/>
      </w:pPr>
      <w:r>
        <w:tab/>
        <w:t>SUCCESSFUL OUTCOME</w:t>
      </w:r>
      <w:r>
        <w:tab/>
      </w:r>
      <w:r>
        <w:tab/>
        <w:t>UEContextModificationResponse</w:t>
      </w:r>
    </w:p>
    <w:p w14:paraId="6012BFAB" w14:textId="77777777" w:rsidR="001C56D0" w:rsidRDefault="001C56D0" w:rsidP="001C56D0">
      <w:pPr>
        <w:pStyle w:val="PL"/>
      </w:pPr>
      <w:r>
        <w:tab/>
        <w:t>UNSUCCESSFUL OUTCOME</w:t>
      </w:r>
      <w:r>
        <w:tab/>
        <w:t>UEContextModificationFailure</w:t>
      </w:r>
    </w:p>
    <w:p w14:paraId="4A4FE31B" w14:textId="77777777" w:rsidR="001C56D0" w:rsidRDefault="001C56D0" w:rsidP="001C56D0">
      <w:pPr>
        <w:pStyle w:val="PL"/>
      </w:pPr>
      <w:r>
        <w:tab/>
        <w:t>PROCEDURE CODE</w:t>
      </w:r>
      <w:r>
        <w:tab/>
      </w:r>
      <w:r>
        <w:tab/>
      </w:r>
      <w:r>
        <w:tab/>
        <w:t>id-UEContextModification</w:t>
      </w:r>
    </w:p>
    <w:p w14:paraId="75C8506E" w14:textId="77777777" w:rsidR="001C56D0" w:rsidRDefault="001C56D0" w:rsidP="001C56D0">
      <w:pPr>
        <w:pStyle w:val="PL"/>
      </w:pPr>
      <w:r>
        <w:tab/>
        <w:t>CRITICALITY</w:t>
      </w:r>
      <w:r>
        <w:tab/>
      </w:r>
      <w:r>
        <w:tab/>
      </w:r>
      <w:r>
        <w:tab/>
      </w:r>
      <w:r>
        <w:tab/>
        <w:t>reject</w:t>
      </w:r>
    </w:p>
    <w:p w14:paraId="20C2930F" w14:textId="77777777" w:rsidR="001C56D0" w:rsidRDefault="001C56D0" w:rsidP="001C56D0">
      <w:pPr>
        <w:pStyle w:val="PL"/>
      </w:pPr>
      <w:r>
        <w:t>}</w:t>
      </w:r>
    </w:p>
    <w:p w14:paraId="63906D1B" w14:textId="77777777" w:rsidR="001C56D0" w:rsidRDefault="001C56D0" w:rsidP="001C56D0">
      <w:pPr>
        <w:pStyle w:val="PL"/>
      </w:pPr>
    </w:p>
    <w:p w14:paraId="36B689AA" w14:textId="77777777" w:rsidR="001C56D0" w:rsidRDefault="001C56D0" w:rsidP="001C56D0">
      <w:pPr>
        <w:pStyle w:val="PL"/>
      </w:pPr>
      <w:r>
        <w:lastRenderedPageBreak/>
        <w:t>uEContextModificationRequired F1AP-ELEMENTARY-PROCEDURE ::= {</w:t>
      </w:r>
    </w:p>
    <w:p w14:paraId="13CC04F8" w14:textId="77777777" w:rsidR="001C56D0" w:rsidRDefault="001C56D0" w:rsidP="001C56D0">
      <w:pPr>
        <w:pStyle w:val="PL"/>
      </w:pPr>
      <w:r>
        <w:tab/>
        <w:t>INITIATING MESSAGE</w:t>
      </w:r>
      <w:r>
        <w:tab/>
      </w:r>
      <w:r>
        <w:tab/>
        <w:t>UEContextModificationRequired</w:t>
      </w:r>
    </w:p>
    <w:p w14:paraId="14E75924" w14:textId="77777777" w:rsidR="001C56D0" w:rsidRDefault="001C56D0" w:rsidP="001C56D0">
      <w:pPr>
        <w:pStyle w:val="PL"/>
      </w:pPr>
      <w:r>
        <w:tab/>
        <w:t>SUCCESSFUL OUTCOME</w:t>
      </w:r>
      <w:r>
        <w:tab/>
      </w:r>
      <w:r>
        <w:tab/>
        <w:t>UEContextModificationConfirm</w:t>
      </w:r>
    </w:p>
    <w:p w14:paraId="0A5372A7" w14:textId="77777777" w:rsidR="001C56D0" w:rsidRDefault="001C56D0" w:rsidP="001C56D0">
      <w:pPr>
        <w:pStyle w:val="PL"/>
      </w:pPr>
      <w:r>
        <w:tab/>
        <w:t>UNSUCCESSFUL OUTCOME</w:t>
      </w:r>
      <w:r>
        <w:tab/>
        <w:t>UEContextModificationRefuse</w:t>
      </w:r>
    </w:p>
    <w:p w14:paraId="3E622977" w14:textId="77777777" w:rsidR="001C56D0" w:rsidRDefault="001C56D0" w:rsidP="001C56D0">
      <w:pPr>
        <w:pStyle w:val="PL"/>
      </w:pPr>
      <w:r>
        <w:tab/>
        <w:t>PROCEDURE CODE</w:t>
      </w:r>
      <w:r>
        <w:tab/>
      </w:r>
      <w:r>
        <w:tab/>
      </w:r>
      <w:r>
        <w:tab/>
        <w:t>id-UEContextModificationRequired</w:t>
      </w:r>
    </w:p>
    <w:p w14:paraId="56DD87EE" w14:textId="77777777" w:rsidR="001C56D0" w:rsidRDefault="001C56D0" w:rsidP="001C56D0">
      <w:pPr>
        <w:pStyle w:val="PL"/>
      </w:pPr>
      <w:r>
        <w:tab/>
        <w:t>CRITICALITY</w:t>
      </w:r>
      <w:r>
        <w:tab/>
      </w:r>
      <w:r>
        <w:tab/>
      </w:r>
      <w:r>
        <w:tab/>
      </w:r>
      <w:r>
        <w:tab/>
        <w:t>reject</w:t>
      </w:r>
    </w:p>
    <w:p w14:paraId="0BB49D2A" w14:textId="77777777" w:rsidR="001C56D0" w:rsidRDefault="001C56D0" w:rsidP="001C56D0">
      <w:pPr>
        <w:pStyle w:val="PL"/>
      </w:pPr>
      <w:r>
        <w:t>}</w:t>
      </w:r>
    </w:p>
    <w:p w14:paraId="2AFE16B9" w14:textId="77777777" w:rsidR="001C56D0" w:rsidRDefault="001C56D0" w:rsidP="001C56D0">
      <w:pPr>
        <w:pStyle w:val="PL"/>
      </w:pPr>
    </w:p>
    <w:p w14:paraId="70BA6F1A" w14:textId="77777777" w:rsidR="001C56D0" w:rsidRDefault="001C56D0" w:rsidP="001C56D0">
      <w:pPr>
        <w:pStyle w:val="PL"/>
      </w:pPr>
      <w:r>
        <w:t>writeReplaceWarning F1AP-ELEMENTARY-PROCEDURE ::= {</w:t>
      </w:r>
    </w:p>
    <w:p w14:paraId="3B45259E" w14:textId="77777777" w:rsidR="001C56D0" w:rsidRDefault="001C56D0" w:rsidP="001C56D0">
      <w:pPr>
        <w:pStyle w:val="PL"/>
      </w:pPr>
      <w:r>
        <w:tab/>
        <w:t>INITIATING MESSAGE</w:t>
      </w:r>
      <w:r>
        <w:tab/>
      </w:r>
      <w:r>
        <w:tab/>
        <w:t>WriteReplaceWarningRequest</w:t>
      </w:r>
    </w:p>
    <w:p w14:paraId="66C0EAE6" w14:textId="77777777" w:rsidR="001C56D0" w:rsidRDefault="001C56D0" w:rsidP="001C56D0">
      <w:pPr>
        <w:pStyle w:val="PL"/>
      </w:pPr>
      <w:r>
        <w:tab/>
        <w:t>SUCCESSFUL OUTCOME</w:t>
      </w:r>
      <w:r>
        <w:tab/>
      </w:r>
      <w:r>
        <w:tab/>
        <w:t>WriteReplaceWarningResponse</w:t>
      </w:r>
    </w:p>
    <w:p w14:paraId="120064DB" w14:textId="77777777" w:rsidR="001C56D0" w:rsidRDefault="001C56D0" w:rsidP="001C56D0">
      <w:pPr>
        <w:pStyle w:val="PL"/>
      </w:pPr>
      <w:r>
        <w:tab/>
        <w:t>PROCEDURE CODE</w:t>
      </w:r>
      <w:r>
        <w:tab/>
      </w:r>
      <w:r>
        <w:tab/>
      </w:r>
      <w:r>
        <w:tab/>
        <w:t>id-WriteReplaceWarning</w:t>
      </w:r>
    </w:p>
    <w:p w14:paraId="3429DD3B" w14:textId="77777777" w:rsidR="001C56D0" w:rsidRDefault="001C56D0" w:rsidP="001C56D0">
      <w:pPr>
        <w:pStyle w:val="PL"/>
      </w:pPr>
      <w:r>
        <w:tab/>
        <w:t>CRITICALITY</w:t>
      </w:r>
      <w:r>
        <w:tab/>
      </w:r>
      <w:r>
        <w:tab/>
      </w:r>
      <w:r>
        <w:tab/>
      </w:r>
      <w:r>
        <w:tab/>
        <w:t>reject</w:t>
      </w:r>
    </w:p>
    <w:p w14:paraId="4518F8B3" w14:textId="77777777" w:rsidR="001C56D0" w:rsidRDefault="001C56D0" w:rsidP="001C56D0">
      <w:pPr>
        <w:pStyle w:val="PL"/>
      </w:pPr>
      <w:r>
        <w:t>}</w:t>
      </w:r>
    </w:p>
    <w:p w14:paraId="6A09C3D1" w14:textId="77777777" w:rsidR="001C56D0" w:rsidRDefault="001C56D0" w:rsidP="001C56D0">
      <w:pPr>
        <w:pStyle w:val="PL"/>
      </w:pPr>
    </w:p>
    <w:p w14:paraId="13AA0C22" w14:textId="77777777" w:rsidR="001C56D0" w:rsidRDefault="001C56D0" w:rsidP="001C56D0">
      <w:pPr>
        <w:pStyle w:val="PL"/>
      </w:pPr>
      <w:r>
        <w:t>pWSCancel F1AP-ELEMENTARY-PROCEDURE ::= {</w:t>
      </w:r>
    </w:p>
    <w:p w14:paraId="7DA03AB5" w14:textId="77777777" w:rsidR="001C56D0" w:rsidRDefault="001C56D0" w:rsidP="001C56D0">
      <w:pPr>
        <w:pStyle w:val="PL"/>
      </w:pPr>
      <w:r>
        <w:tab/>
        <w:t>INITIATING MESSAGE</w:t>
      </w:r>
      <w:r>
        <w:tab/>
      </w:r>
      <w:r>
        <w:tab/>
        <w:t>PWSCancelRequest</w:t>
      </w:r>
    </w:p>
    <w:p w14:paraId="06F9211A" w14:textId="77777777" w:rsidR="001C56D0" w:rsidRDefault="001C56D0" w:rsidP="001C56D0">
      <w:pPr>
        <w:pStyle w:val="PL"/>
      </w:pPr>
      <w:r>
        <w:tab/>
        <w:t>SUCCESSFUL OUTCOME</w:t>
      </w:r>
      <w:r>
        <w:tab/>
      </w:r>
      <w:r>
        <w:tab/>
        <w:t>PWSCancelResponse</w:t>
      </w:r>
    </w:p>
    <w:p w14:paraId="1E7792ED" w14:textId="77777777" w:rsidR="001C56D0" w:rsidRDefault="001C56D0" w:rsidP="001C56D0">
      <w:pPr>
        <w:pStyle w:val="PL"/>
      </w:pPr>
      <w:r>
        <w:tab/>
        <w:t>PROCEDURE CODE</w:t>
      </w:r>
      <w:r>
        <w:tab/>
      </w:r>
      <w:r>
        <w:tab/>
      </w:r>
      <w:r>
        <w:tab/>
        <w:t>id-PWSCancel</w:t>
      </w:r>
    </w:p>
    <w:p w14:paraId="6C4C5594" w14:textId="77777777" w:rsidR="001C56D0" w:rsidRDefault="001C56D0" w:rsidP="001C56D0">
      <w:pPr>
        <w:pStyle w:val="PL"/>
      </w:pPr>
      <w:r>
        <w:tab/>
        <w:t>CRITICALITY</w:t>
      </w:r>
      <w:r>
        <w:tab/>
      </w:r>
      <w:r>
        <w:tab/>
      </w:r>
      <w:r>
        <w:tab/>
      </w:r>
      <w:r>
        <w:tab/>
        <w:t>reject</w:t>
      </w:r>
    </w:p>
    <w:p w14:paraId="477BF38B" w14:textId="77777777" w:rsidR="001C56D0" w:rsidRDefault="001C56D0" w:rsidP="001C56D0">
      <w:pPr>
        <w:pStyle w:val="PL"/>
      </w:pPr>
      <w:r>
        <w:t>}</w:t>
      </w:r>
    </w:p>
    <w:p w14:paraId="793B012C" w14:textId="77777777" w:rsidR="001C56D0" w:rsidRDefault="001C56D0" w:rsidP="001C56D0">
      <w:pPr>
        <w:pStyle w:val="PL"/>
      </w:pPr>
    </w:p>
    <w:p w14:paraId="67A8E17A" w14:textId="77777777" w:rsidR="001C56D0" w:rsidRDefault="001C56D0" w:rsidP="001C56D0">
      <w:pPr>
        <w:pStyle w:val="PL"/>
      </w:pPr>
      <w:r>
        <w:t>errorIndication F1AP-ELEMENTARY-PROCEDURE ::= {</w:t>
      </w:r>
    </w:p>
    <w:p w14:paraId="54DF061F" w14:textId="77777777" w:rsidR="001C56D0" w:rsidRDefault="001C56D0" w:rsidP="001C56D0">
      <w:pPr>
        <w:pStyle w:val="PL"/>
      </w:pPr>
      <w:r>
        <w:tab/>
        <w:t>INITIATING MESSAGE</w:t>
      </w:r>
      <w:r>
        <w:tab/>
      </w:r>
      <w:r>
        <w:tab/>
        <w:t>ErrorIndication</w:t>
      </w:r>
    </w:p>
    <w:p w14:paraId="0AFAB652" w14:textId="77777777" w:rsidR="001C56D0" w:rsidRDefault="001C56D0" w:rsidP="001C56D0">
      <w:pPr>
        <w:pStyle w:val="PL"/>
      </w:pPr>
      <w:r>
        <w:tab/>
        <w:t>PROCEDURE CODE</w:t>
      </w:r>
      <w:r>
        <w:tab/>
      </w:r>
      <w:r>
        <w:tab/>
      </w:r>
      <w:r>
        <w:tab/>
        <w:t>id-ErrorIndication</w:t>
      </w:r>
    </w:p>
    <w:p w14:paraId="4F312036" w14:textId="77777777" w:rsidR="001C56D0" w:rsidRDefault="001C56D0" w:rsidP="001C56D0">
      <w:pPr>
        <w:pStyle w:val="PL"/>
      </w:pPr>
      <w:r>
        <w:tab/>
        <w:t>CRITICALITY</w:t>
      </w:r>
      <w:r>
        <w:tab/>
      </w:r>
      <w:r>
        <w:tab/>
      </w:r>
      <w:r>
        <w:tab/>
      </w:r>
      <w:r>
        <w:tab/>
        <w:t>ignore</w:t>
      </w:r>
    </w:p>
    <w:p w14:paraId="2AAD88D7" w14:textId="77777777" w:rsidR="001C56D0" w:rsidRDefault="001C56D0" w:rsidP="001C56D0">
      <w:pPr>
        <w:pStyle w:val="PL"/>
      </w:pPr>
      <w:r>
        <w:t>}</w:t>
      </w:r>
    </w:p>
    <w:p w14:paraId="5E67760C" w14:textId="77777777" w:rsidR="001C56D0" w:rsidRDefault="001C56D0" w:rsidP="001C56D0">
      <w:pPr>
        <w:pStyle w:val="PL"/>
      </w:pPr>
    </w:p>
    <w:p w14:paraId="42289150" w14:textId="77777777" w:rsidR="001C56D0" w:rsidRDefault="001C56D0" w:rsidP="001C56D0">
      <w:pPr>
        <w:pStyle w:val="PL"/>
      </w:pPr>
      <w:r>
        <w:t>uEContextReleaseRequest F1AP-ELEMENTARY-PROCEDURE ::= {</w:t>
      </w:r>
    </w:p>
    <w:p w14:paraId="295B7392" w14:textId="77777777" w:rsidR="001C56D0" w:rsidRDefault="001C56D0" w:rsidP="001C56D0">
      <w:pPr>
        <w:pStyle w:val="PL"/>
      </w:pPr>
      <w:r>
        <w:tab/>
        <w:t>INITIATING MESSAGE</w:t>
      </w:r>
      <w:r>
        <w:tab/>
      </w:r>
      <w:r>
        <w:tab/>
        <w:t>UEContextReleaseRequest</w:t>
      </w:r>
    </w:p>
    <w:p w14:paraId="346D62C9" w14:textId="77777777" w:rsidR="001C56D0" w:rsidRDefault="001C56D0" w:rsidP="001C56D0">
      <w:pPr>
        <w:pStyle w:val="PL"/>
      </w:pPr>
      <w:r>
        <w:tab/>
        <w:t>PROCEDURE CODE</w:t>
      </w:r>
      <w:r>
        <w:tab/>
      </w:r>
      <w:r>
        <w:tab/>
      </w:r>
      <w:r>
        <w:tab/>
        <w:t>id-UEContextReleaseRequest</w:t>
      </w:r>
    </w:p>
    <w:p w14:paraId="63737C14" w14:textId="77777777" w:rsidR="001C56D0" w:rsidRDefault="001C56D0" w:rsidP="001C56D0">
      <w:pPr>
        <w:pStyle w:val="PL"/>
      </w:pPr>
      <w:r>
        <w:tab/>
        <w:t>CRITICALITY</w:t>
      </w:r>
      <w:r>
        <w:tab/>
      </w:r>
      <w:r>
        <w:tab/>
      </w:r>
      <w:r>
        <w:tab/>
      </w:r>
      <w:r>
        <w:tab/>
        <w:t>ignore</w:t>
      </w:r>
    </w:p>
    <w:p w14:paraId="606BFAE8" w14:textId="77777777" w:rsidR="001C56D0" w:rsidRDefault="001C56D0" w:rsidP="001C56D0">
      <w:pPr>
        <w:pStyle w:val="PL"/>
      </w:pPr>
      <w:r>
        <w:t>}</w:t>
      </w:r>
    </w:p>
    <w:p w14:paraId="298588D9" w14:textId="77777777" w:rsidR="001C56D0" w:rsidRDefault="001C56D0" w:rsidP="001C56D0">
      <w:pPr>
        <w:pStyle w:val="PL"/>
      </w:pPr>
    </w:p>
    <w:p w14:paraId="02DFBC43" w14:textId="77777777" w:rsidR="001C56D0" w:rsidRDefault="001C56D0" w:rsidP="001C56D0">
      <w:pPr>
        <w:pStyle w:val="PL"/>
      </w:pPr>
    </w:p>
    <w:p w14:paraId="5C45F822" w14:textId="77777777" w:rsidR="001C56D0" w:rsidRDefault="001C56D0" w:rsidP="001C56D0">
      <w:pPr>
        <w:pStyle w:val="PL"/>
      </w:pPr>
      <w:r>
        <w:t>initialULRRCMessageTransfer F1AP-ELEMENTARY-PROCEDURE ::= {</w:t>
      </w:r>
    </w:p>
    <w:p w14:paraId="034D0720" w14:textId="77777777" w:rsidR="001C56D0" w:rsidRDefault="001C56D0" w:rsidP="001C56D0">
      <w:pPr>
        <w:pStyle w:val="PL"/>
      </w:pPr>
      <w:r>
        <w:tab/>
        <w:t>INITIATING MESSAGE</w:t>
      </w:r>
      <w:r>
        <w:tab/>
      </w:r>
      <w:r>
        <w:tab/>
        <w:t>InitialULRRCMessageTransfer</w:t>
      </w:r>
    </w:p>
    <w:p w14:paraId="3D1707C7" w14:textId="77777777" w:rsidR="001C56D0" w:rsidRDefault="001C56D0" w:rsidP="001C56D0">
      <w:pPr>
        <w:pStyle w:val="PL"/>
      </w:pPr>
      <w:r>
        <w:tab/>
        <w:t>PROCEDURE CODE</w:t>
      </w:r>
      <w:r>
        <w:tab/>
      </w:r>
      <w:r>
        <w:tab/>
      </w:r>
      <w:r>
        <w:tab/>
        <w:t>id-InitialULRRCMessageTransfer</w:t>
      </w:r>
    </w:p>
    <w:p w14:paraId="37923D21" w14:textId="77777777" w:rsidR="001C56D0" w:rsidRDefault="001C56D0" w:rsidP="001C56D0">
      <w:pPr>
        <w:pStyle w:val="PL"/>
      </w:pPr>
      <w:r>
        <w:tab/>
        <w:t>CRITICALITY</w:t>
      </w:r>
      <w:r>
        <w:tab/>
      </w:r>
      <w:r>
        <w:tab/>
      </w:r>
      <w:r>
        <w:tab/>
      </w:r>
      <w:r>
        <w:tab/>
        <w:t>ignore</w:t>
      </w:r>
    </w:p>
    <w:p w14:paraId="003FF1AF" w14:textId="77777777" w:rsidR="001C56D0" w:rsidRDefault="001C56D0" w:rsidP="001C56D0">
      <w:pPr>
        <w:pStyle w:val="PL"/>
      </w:pPr>
      <w:r>
        <w:t>}</w:t>
      </w:r>
    </w:p>
    <w:p w14:paraId="3027801F" w14:textId="77777777" w:rsidR="001C56D0" w:rsidRDefault="001C56D0" w:rsidP="001C56D0">
      <w:pPr>
        <w:pStyle w:val="PL"/>
      </w:pPr>
    </w:p>
    <w:p w14:paraId="766AEBEB" w14:textId="77777777" w:rsidR="001C56D0" w:rsidRDefault="001C56D0" w:rsidP="001C56D0">
      <w:pPr>
        <w:pStyle w:val="PL"/>
      </w:pPr>
      <w:r>
        <w:t>dLRRCMessageTransfer F1AP-ELEMENTARY-PROCEDURE ::= {</w:t>
      </w:r>
    </w:p>
    <w:p w14:paraId="7EE9899B" w14:textId="77777777" w:rsidR="001C56D0" w:rsidRDefault="001C56D0" w:rsidP="001C56D0">
      <w:pPr>
        <w:pStyle w:val="PL"/>
      </w:pPr>
      <w:r>
        <w:tab/>
        <w:t>INITIATING MESSAGE</w:t>
      </w:r>
      <w:r>
        <w:tab/>
      </w:r>
      <w:r>
        <w:tab/>
        <w:t>DLRRCMessageTransfer</w:t>
      </w:r>
    </w:p>
    <w:p w14:paraId="60510D99" w14:textId="77777777" w:rsidR="001C56D0" w:rsidRDefault="001C56D0" w:rsidP="001C56D0">
      <w:pPr>
        <w:pStyle w:val="PL"/>
      </w:pPr>
      <w:r>
        <w:tab/>
        <w:t>PROCEDURE CODE</w:t>
      </w:r>
      <w:r>
        <w:tab/>
      </w:r>
      <w:r>
        <w:tab/>
      </w:r>
      <w:r>
        <w:tab/>
        <w:t>id-DLRRCMessageTransfer</w:t>
      </w:r>
    </w:p>
    <w:p w14:paraId="20837E07" w14:textId="77777777" w:rsidR="001C56D0" w:rsidRDefault="001C56D0" w:rsidP="001C56D0">
      <w:pPr>
        <w:pStyle w:val="PL"/>
      </w:pPr>
      <w:r>
        <w:tab/>
        <w:t>CRITICALITY</w:t>
      </w:r>
      <w:r>
        <w:tab/>
      </w:r>
      <w:r>
        <w:tab/>
      </w:r>
      <w:r>
        <w:tab/>
      </w:r>
      <w:r>
        <w:tab/>
        <w:t>ignore</w:t>
      </w:r>
    </w:p>
    <w:p w14:paraId="6F86850B" w14:textId="77777777" w:rsidR="001C56D0" w:rsidRDefault="001C56D0" w:rsidP="001C56D0">
      <w:pPr>
        <w:pStyle w:val="PL"/>
      </w:pPr>
      <w:r>
        <w:t>}</w:t>
      </w:r>
    </w:p>
    <w:p w14:paraId="16AAE12C" w14:textId="77777777" w:rsidR="001C56D0" w:rsidRDefault="001C56D0" w:rsidP="001C56D0">
      <w:pPr>
        <w:pStyle w:val="PL"/>
      </w:pPr>
    </w:p>
    <w:p w14:paraId="348D174C" w14:textId="77777777" w:rsidR="001C56D0" w:rsidRDefault="001C56D0" w:rsidP="001C56D0">
      <w:pPr>
        <w:pStyle w:val="PL"/>
      </w:pPr>
      <w:r>
        <w:t>uLRRCMessageTransfer F1AP-ELEMENTARY-PROCEDURE ::= {</w:t>
      </w:r>
    </w:p>
    <w:p w14:paraId="23C38EEF" w14:textId="77777777" w:rsidR="001C56D0" w:rsidRDefault="001C56D0" w:rsidP="001C56D0">
      <w:pPr>
        <w:pStyle w:val="PL"/>
      </w:pPr>
      <w:r>
        <w:tab/>
        <w:t>INITIATING MESSAGE</w:t>
      </w:r>
      <w:r>
        <w:tab/>
      </w:r>
      <w:r>
        <w:tab/>
        <w:t>ULRRCMessageTransfer</w:t>
      </w:r>
    </w:p>
    <w:p w14:paraId="204F35E0" w14:textId="77777777" w:rsidR="001C56D0" w:rsidRDefault="001C56D0" w:rsidP="001C56D0">
      <w:pPr>
        <w:pStyle w:val="PL"/>
      </w:pPr>
      <w:r>
        <w:tab/>
        <w:t>PROCEDURE CODE</w:t>
      </w:r>
      <w:r>
        <w:tab/>
      </w:r>
      <w:r>
        <w:tab/>
      </w:r>
      <w:r>
        <w:tab/>
        <w:t>id-ULRRCMessageTransfer</w:t>
      </w:r>
    </w:p>
    <w:p w14:paraId="19D29E0E" w14:textId="77777777" w:rsidR="001C56D0" w:rsidRDefault="001C56D0" w:rsidP="001C56D0">
      <w:pPr>
        <w:pStyle w:val="PL"/>
      </w:pPr>
      <w:r>
        <w:tab/>
        <w:t>CRITICALITY</w:t>
      </w:r>
      <w:r>
        <w:tab/>
      </w:r>
      <w:r>
        <w:tab/>
      </w:r>
      <w:r>
        <w:tab/>
      </w:r>
      <w:r>
        <w:tab/>
        <w:t>ignore</w:t>
      </w:r>
    </w:p>
    <w:p w14:paraId="40064418" w14:textId="77777777" w:rsidR="001C56D0" w:rsidRDefault="001C56D0" w:rsidP="001C56D0">
      <w:pPr>
        <w:pStyle w:val="PL"/>
      </w:pPr>
      <w:r>
        <w:t>}</w:t>
      </w:r>
    </w:p>
    <w:p w14:paraId="4B6F31B9" w14:textId="77777777" w:rsidR="001C56D0" w:rsidRDefault="001C56D0" w:rsidP="001C56D0">
      <w:pPr>
        <w:pStyle w:val="PL"/>
      </w:pPr>
    </w:p>
    <w:p w14:paraId="03D35A5B" w14:textId="77777777" w:rsidR="001C56D0" w:rsidRDefault="001C56D0" w:rsidP="001C56D0">
      <w:pPr>
        <w:pStyle w:val="PL"/>
      </w:pPr>
    </w:p>
    <w:p w14:paraId="5E3E07DC" w14:textId="77777777" w:rsidR="001C56D0" w:rsidRDefault="001C56D0" w:rsidP="001C56D0">
      <w:pPr>
        <w:pStyle w:val="PL"/>
      </w:pPr>
      <w:r>
        <w:t>uEInactivityNotification  F1AP-ELEMENTARY-PROCEDURE ::= {</w:t>
      </w:r>
    </w:p>
    <w:p w14:paraId="0CC0629C" w14:textId="77777777" w:rsidR="001C56D0" w:rsidRDefault="001C56D0" w:rsidP="001C56D0">
      <w:pPr>
        <w:pStyle w:val="PL"/>
      </w:pPr>
      <w:r>
        <w:tab/>
        <w:t>INITIATING MESSAGE</w:t>
      </w:r>
      <w:r>
        <w:tab/>
      </w:r>
      <w:r>
        <w:tab/>
        <w:t>UEInactivityNotification</w:t>
      </w:r>
    </w:p>
    <w:p w14:paraId="4B93AC6D" w14:textId="77777777" w:rsidR="001C56D0" w:rsidRDefault="001C56D0" w:rsidP="001C56D0">
      <w:pPr>
        <w:pStyle w:val="PL"/>
      </w:pPr>
      <w:r>
        <w:tab/>
        <w:t>PROCEDURE CODE</w:t>
      </w:r>
      <w:r>
        <w:tab/>
      </w:r>
      <w:r>
        <w:tab/>
      </w:r>
      <w:r>
        <w:tab/>
        <w:t>id-UEInactivityNotification</w:t>
      </w:r>
    </w:p>
    <w:p w14:paraId="7B4A9C73" w14:textId="77777777" w:rsidR="001C56D0" w:rsidRDefault="001C56D0" w:rsidP="001C56D0">
      <w:pPr>
        <w:pStyle w:val="PL"/>
      </w:pPr>
      <w:r>
        <w:tab/>
        <w:t>CRITICALITY</w:t>
      </w:r>
      <w:r>
        <w:tab/>
      </w:r>
      <w:r>
        <w:tab/>
      </w:r>
      <w:r>
        <w:tab/>
      </w:r>
      <w:r>
        <w:tab/>
        <w:t>ignore</w:t>
      </w:r>
    </w:p>
    <w:p w14:paraId="7860D339" w14:textId="77777777" w:rsidR="001C56D0" w:rsidRDefault="001C56D0" w:rsidP="001C56D0">
      <w:pPr>
        <w:pStyle w:val="PL"/>
      </w:pPr>
      <w:r>
        <w:t>}</w:t>
      </w:r>
    </w:p>
    <w:p w14:paraId="35941DD4" w14:textId="77777777" w:rsidR="001C56D0" w:rsidRDefault="001C56D0" w:rsidP="001C56D0">
      <w:pPr>
        <w:pStyle w:val="PL"/>
      </w:pPr>
    </w:p>
    <w:p w14:paraId="0E492C0E" w14:textId="77777777" w:rsidR="001C56D0" w:rsidRDefault="001C56D0" w:rsidP="001C56D0">
      <w:pPr>
        <w:pStyle w:val="PL"/>
      </w:pPr>
      <w:r>
        <w:t>gNBDUResourceCoordination F1AP-ELEMENTARY-PROCEDURE ::= {</w:t>
      </w:r>
    </w:p>
    <w:p w14:paraId="282BC6FD" w14:textId="77777777" w:rsidR="001C56D0" w:rsidRDefault="001C56D0" w:rsidP="001C56D0">
      <w:pPr>
        <w:pStyle w:val="PL"/>
      </w:pPr>
      <w:r>
        <w:tab/>
        <w:t>INITIATING MESSAGE</w:t>
      </w:r>
      <w:r>
        <w:tab/>
      </w:r>
      <w:r>
        <w:tab/>
        <w:t>GNBDUResourceCoordinationRequest</w:t>
      </w:r>
    </w:p>
    <w:p w14:paraId="327DB0B4" w14:textId="77777777" w:rsidR="001C56D0" w:rsidRDefault="001C56D0" w:rsidP="001C56D0">
      <w:pPr>
        <w:pStyle w:val="PL"/>
      </w:pPr>
      <w:r>
        <w:tab/>
        <w:t>SUCCESSFUL OUTCOME</w:t>
      </w:r>
      <w:r>
        <w:tab/>
      </w:r>
      <w:r>
        <w:tab/>
        <w:t>GNBDUResourceCoordinationResponse</w:t>
      </w:r>
    </w:p>
    <w:p w14:paraId="1AF0A63C" w14:textId="77777777" w:rsidR="001C56D0" w:rsidRDefault="001C56D0" w:rsidP="001C56D0">
      <w:pPr>
        <w:pStyle w:val="PL"/>
      </w:pPr>
      <w:r>
        <w:tab/>
        <w:t>PROCEDURE CODE</w:t>
      </w:r>
      <w:r>
        <w:tab/>
      </w:r>
      <w:r>
        <w:tab/>
      </w:r>
      <w:r>
        <w:tab/>
        <w:t>id-GNBDUResourceCoordination</w:t>
      </w:r>
    </w:p>
    <w:p w14:paraId="1D261228" w14:textId="77777777" w:rsidR="001C56D0" w:rsidRDefault="001C56D0" w:rsidP="001C56D0">
      <w:pPr>
        <w:pStyle w:val="PL"/>
      </w:pPr>
      <w:r>
        <w:tab/>
        <w:t>CRITICALITY</w:t>
      </w:r>
      <w:r>
        <w:tab/>
      </w:r>
      <w:r>
        <w:tab/>
      </w:r>
      <w:r>
        <w:tab/>
      </w:r>
      <w:r>
        <w:tab/>
        <w:t>reject</w:t>
      </w:r>
    </w:p>
    <w:p w14:paraId="58935183" w14:textId="77777777" w:rsidR="001C56D0" w:rsidRDefault="001C56D0" w:rsidP="001C56D0">
      <w:pPr>
        <w:pStyle w:val="PL"/>
      </w:pPr>
      <w:r>
        <w:t>}</w:t>
      </w:r>
    </w:p>
    <w:p w14:paraId="26AAE549" w14:textId="77777777" w:rsidR="001C56D0" w:rsidRDefault="001C56D0" w:rsidP="001C56D0">
      <w:pPr>
        <w:pStyle w:val="PL"/>
      </w:pPr>
    </w:p>
    <w:p w14:paraId="052ADB12" w14:textId="77777777" w:rsidR="001C56D0" w:rsidRDefault="001C56D0" w:rsidP="001C56D0">
      <w:pPr>
        <w:pStyle w:val="PL"/>
      </w:pPr>
      <w:r>
        <w:t>privateMessage F1AP-ELEMENTARY-PROCEDURE ::= {</w:t>
      </w:r>
    </w:p>
    <w:p w14:paraId="5822E1D5" w14:textId="77777777" w:rsidR="001C56D0" w:rsidRDefault="001C56D0" w:rsidP="001C56D0">
      <w:pPr>
        <w:pStyle w:val="PL"/>
      </w:pPr>
      <w:r>
        <w:tab/>
        <w:t>INITIATING MESSAGE</w:t>
      </w:r>
      <w:r>
        <w:tab/>
      </w:r>
      <w:r>
        <w:tab/>
        <w:t>PrivateMessage</w:t>
      </w:r>
    </w:p>
    <w:p w14:paraId="4D3E8D3B" w14:textId="77777777" w:rsidR="001C56D0" w:rsidRDefault="001C56D0" w:rsidP="001C56D0">
      <w:pPr>
        <w:pStyle w:val="PL"/>
      </w:pPr>
      <w:r>
        <w:tab/>
        <w:t>PROCEDURE CODE</w:t>
      </w:r>
      <w:r>
        <w:tab/>
      </w:r>
      <w:r>
        <w:tab/>
      </w:r>
      <w:r>
        <w:tab/>
        <w:t>id-privateMessage</w:t>
      </w:r>
    </w:p>
    <w:p w14:paraId="73BCFD00" w14:textId="77777777" w:rsidR="001C56D0" w:rsidRDefault="001C56D0" w:rsidP="001C56D0">
      <w:pPr>
        <w:pStyle w:val="PL"/>
      </w:pPr>
      <w:r>
        <w:tab/>
        <w:t>CRITICALITY</w:t>
      </w:r>
      <w:r>
        <w:tab/>
      </w:r>
      <w:r>
        <w:tab/>
      </w:r>
      <w:r>
        <w:tab/>
      </w:r>
      <w:r>
        <w:tab/>
        <w:t>ignore</w:t>
      </w:r>
    </w:p>
    <w:p w14:paraId="3442F0C5" w14:textId="77777777" w:rsidR="001C56D0" w:rsidRDefault="001C56D0" w:rsidP="001C56D0">
      <w:pPr>
        <w:pStyle w:val="PL"/>
      </w:pPr>
      <w:r>
        <w:t>}</w:t>
      </w:r>
    </w:p>
    <w:p w14:paraId="071B9481" w14:textId="77777777" w:rsidR="001C56D0" w:rsidRDefault="001C56D0" w:rsidP="001C56D0">
      <w:pPr>
        <w:pStyle w:val="PL"/>
      </w:pPr>
    </w:p>
    <w:p w14:paraId="481CD1A9" w14:textId="77777777" w:rsidR="001C56D0" w:rsidRDefault="001C56D0" w:rsidP="001C56D0">
      <w:pPr>
        <w:pStyle w:val="PL"/>
      </w:pPr>
      <w:r>
        <w:t>systemInformationDelivery F1AP-ELEMENTARY-PROCEDURE ::= {</w:t>
      </w:r>
    </w:p>
    <w:p w14:paraId="14A40E19" w14:textId="77777777" w:rsidR="001C56D0" w:rsidRDefault="001C56D0" w:rsidP="001C56D0">
      <w:pPr>
        <w:pStyle w:val="PL"/>
      </w:pPr>
      <w:r>
        <w:tab/>
        <w:t>INITIATING MESSAGE</w:t>
      </w:r>
      <w:r>
        <w:tab/>
      </w:r>
      <w:r>
        <w:tab/>
        <w:t>SystemInformationDeliveryCommand</w:t>
      </w:r>
    </w:p>
    <w:p w14:paraId="74BD966B" w14:textId="77777777" w:rsidR="001C56D0" w:rsidRDefault="001C56D0" w:rsidP="001C56D0">
      <w:pPr>
        <w:pStyle w:val="PL"/>
      </w:pPr>
      <w:r>
        <w:tab/>
        <w:t>PROCEDURE CODE</w:t>
      </w:r>
      <w:r>
        <w:tab/>
      </w:r>
      <w:r>
        <w:tab/>
      </w:r>
      <w:r>
        <w:tab/>
        <w:t>id-SystemInformationDeliveryCommand</w:t>
      </w:r>
    </w:p>
    <w:p w14:paraId="28406FB3" w14:textId="77777777" w:rsidR="001C56D0" w:rsidRDefault="001C56D0" w:rsidP="001C56D0">
      <w:pPr>
        <w:pStyle w:val="PL"/>
      </w:pPr>
      <w:r>
        <w:tab/>
        <w:t>CRITICALITY</w:t>
      </w:r>
      <w:r>
        <w:tab/>
      </w:r>
      <w:r>
        <w:tab/>
      </w:r>
      <w:r>
        <w:tab/>
      </w:r>
      <w:r>
        <w:tab/>
        <w:t>ignore</w:t>
      </w:r>
    </w:p>
    <w:p w14:paraId="4B09DE00" w14:textId="77777777" w:rsidR="001C56D0" w:rsidRDefault="001C56D0" w:rsidP="001C56D0">
      <w:pPr>
        <w:pStyle w:val="PL"/>
      </w:pPr>
      <w:r>
        <w:t>}</w:t>
      </w:r>
    </w:p>
    <w:p w14:paraId="549673C6" w14:textId="77777777" w:rsidR="001C56D0" w:rsidRDefault="001C56D0" w:rsidP="001C56D0">
      <w:pPr>
        <w:pStyle w:val="PL"/>
      </w:pPr>
    </w:p>
    <w:p w14:paraId="2AE4619A" w14:textId="77777777" w:rsidR="001C56D0" w:rsidRDefault="001C56D0" w:rsidP="001C56D0">
      <w:pPr>
        <w:pStyle w:val="PL"/>
      </w:pPr>
    </w:p>
    <w:p w14:paraId="16810F4A" w14:textId="77777777" w:rsidR="001C56D0" w:rsidRDefault="001C56D0" w:rsidP="001C56D0">
      <w:pPr>
        <w:pStyle w:val="PL"/>
      </w:pPr>
      <w:r>
        <w:t>paging F1AP-ELEMENTARY-PROCEDURE ::= {</w:t>
      </w:r>
    </w:p>
    <w:p w14:paraId="70344227" w14:textId="77777777" w:rsidR="001C56D0" w:rsidRDefault="001C56D0" w:rsidP="001C56D0">
      <w:pPr>
        <w:pStyle w:val="PL"/>
      </w:pPr>
      <w:r>
        <w:tab/>
        <w:t>INITIATING MESSAGE</w:t>
      </w:r>
      <w:r>
        <w:tab/>
      </w:r>
      <w:r>
        <w:tab/>
        <w:t>Paging</w:t>
      </w:r>
    </w:p>
    <w:p w14:paraId="1FDABBD2" w14:textId="77777777" w:rsidR="001C56D0" w:rsidRDefault="001C56D0" w:rsidP="001C56D0">
      <w:pPr>
        <w:pStyle w:val="PL"/>
      </w:pPr>
      <w:r>
        <w:tab/>
        <w:t>PROCEDURE CODE</w:t>
      </w:r>
      <w:r>
        <w:tab/>
      </w:r>
      <w:r>
        <w:tab/>
      </w:r>
      <w:r>
        <w:tab/>
        <w:t>id-Paging</w:t>
      </w:r>
    </w:p>
    <w:p w14:paraId="25641F43" w14:textId="77777777" w:rsidR="001C56D0" w:rsidRDefault="001C56D0" w:rsidP="001C56D0">
      <w:pPr>
        <w:pStyle w:val="PL"/>
      </w:pPr>
      <w:r>
        <w:tab/>
        <w:t>CRITICALITY</w:t>
      </w:r>
      <w:r>
        <w:tab/>
      </w:r>
      <w:r>
        <w:tab/>
      </w:r>
      <w:r>
        <w:tab/>
      </w:r>
      <w:r>
        <w:tab/>
        <w:t>ignore</w:t>
      </w:r>
    </w:p>
    <w:p w14:paraId="0D101B1E" w14:textId="77777777" w:rsidR="001C56D0" w:rsidRDefault="001C56D0" w:rsidP="001C56D0">
      <w:pPr>
        <w:pStyle w:val="PL"/>
      </w:pPr>
      <w:r>
        <w:t>}</w:t>
      </w:r>
    </w:p>
    <w:p w14:paraId="3DED1634" w14:textId="77777777" w:rsidR="001C56D0" w:rsidRDefault="001C56D0" w:rsidP="001C56D0">
      <w:pPr>
        <w:pStyle w:val="PL"/>
      </w:pPr>
    </w:p>
    <w:p w14:paraId="4B79AD98" w14:textId="77777777" w:rsidR="001C56D0" w:rsidRDefault="001C56D0" w:rsidP="001C56D0">
      <w:pPr>
        <w:pStyle w:val="PL"/>
      </w:pPr>
      <w:r>
        <w:t>notify F1AP-ELEMENTARY-PROCEDURE ::= {</w:t>
      </w:r>
    </w:p>
    <w:p w14:paraId="16057EDB" w14:textId="77777777" w:rsidR="001C56D0" w:rsidRDefault="001C56D0" w:rsidP="001C56D0">
      <w:pPr>
        <w:pStyle w:val="PL"/>
      </w:pPr>
      <w:r>
        <w:tab/>
        <w:t>INITIATING MESSAGE</w:t>
      </w:r>
      <w:r>
        <w:tab/>
      </w:r>
      <w:r>
        <w:tab/>
        <w:t>Notify</w:t>
      </w:r>
    </w:p>
    <w:p w14:paraId="6BE05AD8" w14:textId="77777777" w:rsidR="001C56D0" w:rsidRDefault="001C56D0" w:rsidP="001C56D0">
      <w:pPr>
        <w:pStyle w:val="PL"/>
      </w:pPr>
      <w:r>
        <w:tab/>
        <w:t>PROCEDURE CODE</w:t>
      </w:r>
      <w:r>
        <w:tab/>
      </w:r>
      <w:r>
        <w:tab/>
      </w:r>
      <w:r>
        <w:tab/>
        <w:t>id-Notify</w:t>
      </w:r>
    </w:p>
    <w:p w14:paraId="1909EEA8" w14:textId="77777777" w:rsidR="001C56D0" w:rsidRDefault="001C56D0" w:rsidP="001C56D0">
      <w:pPr>
        <w:pStyle w:val="PL"/>
      </w:pPr>
      <w:r>
        <w:tab/>
        <w:t>CRITICALITY</w:t>
      </w:r>
      <w:r>
        <w:tab/>
      </w:r>
      <w:r>
        <w:tab/>
      </w:r>
      <w:r>
        <w:tab/>
      </w:r>
      <w:r>
        <w:tab/>
        <w:t>ignore</w:t>
      </w:r>
    </w:p>
    <w:p w14:paraId="2D1562F2" w14:textId="77777777" w:rsidR="001C56D0" w:rsidRDefault="001C56D0" w:rsidP="001C56D0">
      <w:pPr>
        <w:pStyle w:val="PL"/>
      </w:pPr>
      <w:r>
        <w:t>}</w:t>
      </w:r>
    </w:p>
    <w:p w14:paraId="2881B56F" w14:textId="77777777" w:rsidR="001C56D0" w:rsidRDefault="001C56D0" w:rsidP="001C56D0">
      <w:pPr>
        <w:pStyle w:val="PL"/>
      </w:pPr>
    </w:p>
    <w:p w14:paraId="131A1CCC" w14:textId="77777777" w:rsidR="001C56D0" w:rsidRDefault="001C56D0" w:rsidP="001C56D0">
      <w:pPr>
        <w:pStyle w:val="PL"/>
      </w:pPr>
      <w:r>
        <w:t>networkAccessRateReduction F1AP-ELEMENTARY-PROCEDURE ::= {</w:t>
      </w:r>
    </w:p>
    <w:p w14:paraId="6BCF7DCC" w14:textId="77777777" w:rsidR="001C56D0" w:rsidRDefault="001C56D0" w:rsidP="001C56D0">
      <w:pPr>
        <w:pStyle w:val="PL"/>
      </w:pPr>
      <w:r>
        <w:tab/>
        <w:t>INITIATING MESSAGE</w:t>
      </w:r>
      <w:r>
        <w:tab/>
      </w:r>
      <w:r>
        <w:tab/>
        <w:t>NetworkAccessRateReduction</w:t>
      </w:r>
    </w:p>
    <w:p w14:paraId="1219E416" w14:textId="77777777" w:rsidR="001C56D0" w:rsidRDefault="001C56D0" w:rsidP="001C56D0">
      <w:pPr>
        <w:pStyle w:val="PL"/>
      </w:pPr>
      <w:r>
        <w:tab/>
        <w:t>PROCEDURE CODE</w:t>
      </w:r>
      <w:r>
        <w:tab/>
      </w:r>
      <w:r>
        <w:tab/>
      </w:r>
      <w:r>
        <w:tab/>
        <w:t>id-NetworkAccessRateReduction</w:t>
      </w:r>
    </w:p>
    <w:p w14:paraId="064FE5E7" w14:textId="77777777" w:rsidR="001C56D0" w:rsidRDefault="001C56D0" w:rsidP="001C56D0">
      <w:pPr>
        <w:pStyle w:val="PL"/>
      </w:pPr>
      <w:r>
        <w:tab/>
        <w:t>CRITICALITY</w:t>
      </w:r>
      <w:r>
        <w:tab/>
      </w:r>
      <w:r>
        <w:tab/>
      </w:r>
      <w:r>
        <w:tab/>
      </w:r>
      <w:r>
        <w:tab/>
        <w:t>ignore</w:t>
      </w:r>
    </w:p>
    <w:p w14:paraId="42339474" w14:textId="77777777" w:rsidR="001C56D0" w:rsidRDefault="001C56D0" w:rsidP="001C56D0">
      <w:pPr>
        <w:pStyle w:val="PL"/>
      </w:pPr>
      <w:r>
        <w:t>}</w:t>
      </w:r>
    </w:p>
    <w:p w14:paraId="4FD2EF32" w14:textId="77777777" w:rsidR="001C56D0" w:rsidRDefault="001C56D0" w:rsidP="001C56D0">
      <w:pPr>
        <w:pStyle w:val="PL"/>
      </w:pPr>
    </w:p>
    <w:p w14:paraId="6A2F2ED2" w14:textId="77777777" w:rsidR="001C56D0" w:rsidRDefault="001C56D0" w:rsidP="001C56D0">
      <w:pPr>
        <w:pStyle w:val="PL"/>
      </w:pPr>
    </w:p>
    <w:p w14:paraId="2F243071" w14:textId="77777777" w:rsidR="001C56D0" w:rsidRDefault="001C56D0" w:rsidP="001C56D0">
      <w:pPr>
        <w:pStyle w:val="PL"/>
      </w:pPr>
      <w:r>
        <w:t>pWSRestartIndication F1AP-ELEMENTARY-PROCEDURE ::= {</w:t>
      </w:r>
    </w:p>
    <w:p w14:paraId="1A632616" w14:textId="77777777" w:rsidR="001C56D0" w:rsidRDefault="001C56D0" w:rsidP="001C56D0">
      <w:pPr>
        <w:pStyle w:val="PL"/>
      </w:pPr>
      <w:r>
        <w:tab/>
        <w:t>INITIATING MESSAGE</w:t>
      </w:r>
      <w:r>
        <w:tab/>
      </w:r>
      <w:r>
        <w:tab/>
        <w:t>PWSRestartIndication</w:t>
      </w:r>
    </w:p>
    <w:p w14:paraId="68B8D4F5" w14:textId="77777777" w:rsidR="001C56D0" w:rsidRDefault="001C56D0" w:rsidP="001C56D0">
      <w:pPr>
        <w:pStyle w:val="PL"/>
      </w:pPr>
      <w:r>
        <w:tab/>
        <w:t>PROCEDURE CODE</w:t>
      </w:r>
      <w:r>
        <w:tab/>
      </w:r>
      <w:r>
        <w:tab/>
      </w:r>
      <w:r>
        <w:tab/>
        <w:t>id-PWSRestartIndication</w:t>
      </w:r>
    </w:p>
    <w:p w14:paraId="15CEB956" w14:textId="77777777" w:rsidR="001C56D0" w:rsidRDefault="001C56D0" w:rsidP="001C56D0">
      <w:pPr>
        <w:pStyle w:val="PL"/>
      </w:pPr>
      <w:r>
        <w:tab/>
        <w:t>CRITICALITY</w:t>
      </w:r>
      <w:r>
        <w:tab/>
      </w:r>
      <w:r>
        <w:tab/>
      </w:r>
      <w:r>
        <w:tab/>
      </w:r>
      <w:r>
        <w:tab/>
        <w:t>ignore</w:t>
      </w:r>
    </w:p>
    <w:p w14:paraId="36A8D529" w14:textId="77777777" w:rsidR="001C56D0" w:rsidRDefault="001C56D0" w:rsidP="001C56D0">
      <w:pPr>
        <w:pStyle w:val="PL"/>
      </w:pPr>
      <w:r>
        <w:t>}</w:t>
      </w:r>
    </w:p>
    <w:p w14:paraId="06065339" w14:textId="77777777" w:rsidR="001C56D0" w:rsidRDefault="001C56D0" w:rsidP="001C56D0">
      <w:pPr>
        <w:pStyle w:val="PL"/>
      </w:pPr>
    </w:p>
    <w:p w14:paraId="3BB37691" w14:textId="77777777" w:rsidR="001C56D0" w:rsidRDefault="001C56D0" w:rsidP="001C56D0">
      <w:pPr>
        <w:pStyle w:val="PL"/>
      </w:pPr>
      <w:r>
        <w:t>pWSFailureIndication F1AP-ELEMENTARY-PROCEDURE ::= {</w:t>
      </w:r>
    </w:p>
    <w:p w14:paraId="6ED86FBD" w14:textId="77777777" w:rsidR="001C56D0" w:rsidRDefault="001C56D0" w:rsidP="001C56D0">
      <w:pPr>
        <w:pStyle w:val="PL"/>
      </w:pPr>
      <w:r>
        <w:tab/>
        <w:t>INITIATING MESSAGE</w:t>
      </w:r>
      <w:r>
        <w:tab/>
      </w:r>
      <w:r>
        <w:tab/>
        <w:t>PWSFailureIndication</w:t>
      </w:r>
    </w:p>
    <w:p w14:paraId="0043A86A" w14:textId="77777777" w:rsidR="001C56D0" w:rsidRDefault="001C56D0" w:rsidP="001C56D0">
      <w:pPr>
        <w:pStyle w:val="PL"/>
      </w:pPr>
      <w:r>
        <w:tab/>
        <w:t>PROCEDURE CODE</w:t>
      </w:r>
      <w:r>
        <w:tab/>
      </w:r>
      <w:r>
        <w:tab/>
      </w:r>
      <w:r>
        <w:tab/>
        <w:t>id-PWSFailureIndication</w:t>
      </w:r>
    </w:p>
    <w:p w14:paraId="3EA09CA3" w14:textId="77777777" w:rsidR="001C56D0" w:rsidRDefault="001C56D0" w:rsidP="001C56D0">
      <w:pPr>
        <w:pStyle w:val="PL"/>
      </w:pPr>
      <w:r>
        <w:tab/>
        <w:t>CRITICALITY</w:t>
      </w:r>
      <w:r>
        <w:tab/>
      </w:r>
      <w:r>
        <w:tab/>
      </w:r>
      <w:r>
        <w:tab/>
      </w:r>
      <w:r>
        <w:tab/>
        <w:t>ignore</w:t>
      </w:r>
    </w:p>
    <w:p w14:paraId="32A5E08D" w14:textId="77777777" w:rsidR="001C56D0" w:rsidRDefault="001C56D0" w:rsidP="001C56D0">
      <w:pPr>
        <w:pStyle w:val="PL"/>
      </w:pPr>
      <w:r>
        <w:t>}</w:t>
      </w:r>
    </w:p>
    <w:p w14:paraId="20A44017" w14:textId="77777777" w:rsidR="001C56D0" w:rsidRDefault="001C56D0" w:rsidP="001C56D0">
      <w:pPr>
        <w:pStyle w:val="PL"/>
      </w:pPr>
    </w:p>
    <w:p w14:paraId="583B750A" w14:textId="77777777" w:rsidR="001C56D0" w:rsidRDefault="001C56D0" w:rsidP="001C56D0">
      <w:pPr>
        <w:pStyle w:val="PL"/>
      </w:pPr>
      <w:r>
        <w:t xml:space="preserve">gNBDUStatusIndication </w:t>
      </w:r>
      <w:r>
        <w:tab/>
        <w:t>F1AP-ELEMENTARY-PROCEDURE ::= {</w:t>
      </w:r>
    </w:p>
    <w:p w14:paraId="7C05F3CB" w14:textId="77777777" w:rsidR="001C56D0" w:rsidRDefault="001C56D0" w:rsidP="001C56D0">
      <w:pPr>
        <w:pStyle w:val="PL"/>
      </w:pPr>
      <w:r>
        <w:tab/>
        <w:t>INITIATING MESSAGE</w:t>
      </w:r>
      <w:r>
        <w:tab/>
      </w:r>
      <w:r>
        <w:tab/>
        <w:t>GNBDUStatusIndication</w:t>
      </w:r>
    </w:p>
    <w:p w14:paraId="0B66B9EC" w14:textId="77777777" w:rsidR="001C56D0" w:rsidRDefault="001C56D0" w:rsidP="001C56D0">
      <w:pPr>
        <w:pStyle w:val="PL"/>
      </w:pPr>
      <w:r>
        <w:tab/>
        <w:t>PROCEDURE CODE</w:t>
      </w:r>
      <w:r>
        <w:tab/>
      </w:r>
      <w:r>
        <w:tab/>
      </w:r>
      <w:r>
        <w:tab/>
        <w:t>id-GNBDUStatusIndication</w:t>
      </w:r>
    </w:p>
    <w:p w14:paraId="7EF739EB" w14:textId="77777777" w:rsidR="001C56D0" w:rsidRDefault="001C56D0" w:rsidP="001C56D0">
      <w:pPr>
        <w:pStyle w:val="PL"/>
      </w:pPr>
      <w:r>
        <w:tab/>
        <w:t>CRITICALITY</w:t>
      </w:r>
      <w:r>
        <w:tab/>
      </w:r>
      <w:r>
        <w:tab/>
      </w:r>
      <w:r>
        <w:tab/>
      </w:r>
      <w:r>
        <w:tab/>
        <w:t>ignore</w:t>
      </w:r>
    </w:p>
    <w:p w14:paraId="6D75EC7F" w14:textId="77777777" w:rsidR="001C56D0" w:rsidRDefault="001C56D0" w:rsidP="001C56D0">
      <w:pPr>
        <w:pStyle w:val="PL"/>
      </w:pPr>
      <w:r>
        <w:t>}</w:t>
      </w:r>
    </w:p>
    <w:p w14:paraId="5FFEB55A" w14:textId="77777777" w:rsidR="001C56D0" w:rsidRDefault="001C56D0" w:rsidP="001C56D0">
      <w:pPr>
        <w:pStyle w:val="PL"/>
      </w:pPr>
    </w:p>
    <w:p w14:paraId="49802938" w14:textId="77777777" w:rsidR="001C56D0" w:rsidRDefault="001C56D0" w:rsidP="001C56D0">
      <w:pPr>
        <w:pStyle w:val="PL"/>
      </w:pPr>
    </w:p>
    <w:p w14:paraId="54BA15EB" w14:textId="77777777" w:rsidR="001C56D0" w:rsidRDefault="001C56D0" w:rsidP="001C56D0">
      <w:pPr>
        <w:pStyle w:val="PL"/>
      </w:pPr>
      <w:r>
        <w:t>rRCDeliveryReport F1AP-ELEMENTARY-PROCEDURE ::= {</w:t>
      </w:r>
    </w:p>
    <w:p w14:paraId="01E7CAA4" w14:textId="77777777" w:rsidR="001C56D0" w:rsidRDefault="001C56D0" w:rsidP="001C56D0">
      <w:pPr>
        <w:pStyle w:val="PL"/>
      </w:pPr>
      <w:r>
        <w:tab/>
        <w:t>INITIATING MESSAGE</w:t>
      </w:r>
      <w:r>
        <w:tab/>
      </w:r>
      <w:r>
        <w:tab/>
        <w:t>RRCDeliveryReport</w:t>
      </w:r>
    </w:p>
    <w:p w14:paraId="3455A921" w14:textId="77777777" w:rsidR="001C56D0" w:rsidRDefault="001C56D0" w:rsidP="001C56D0">
      <w:pPr>
        <w:pStyle w:val="PL"/>
      </w:pPr>
      <w:r>
        <w:tab/>
        <w:t>PROCEDURE CODE</w:t>
      </w:r>
      <w:r>
        <w:tab/>
      </w:r>
      <w:r>
        <w:tab/>
      </w:r>
      <w:r>
        <w:tab/>
        <w:t>id-RRCDeliveryReport</w:t>
      </w:r>
    </w:p>
    <w:p w14:paraId="55462FA1" w14:textId="77777777" w:rsidR="001C56D0" w:rsidRDefault="001C56D0" w:rsidP="001C56D0">
      <w:pPr>
        <w:pStyle w:val="PL"/>
      </w:pPr>
      <w:r>
        <w:tab/>
        <w:t>CRITICALITY</w:t>
      </w:r>
      <w:r>
        <w:tab/>
      </w:r>
      <w:r>
        <w:tab/>
      </w:r>
      <w:r>
        <w:tab/>
      </w:r>
      <w:r>
        <w:tab/>
        <w:t>ignore</w:t>
      </w:r>
    </w:p>
    <w:p w14:paraId="009E1FC4" w14:textId="77777777" w:rsidR="001C56D0" w:rsidRDefault="001C56D0" w:rsidP="001C56D0">
      <w:pPr>
        <w:pStyle w:val="PL"/>
      </w:pPr>
      <w:r>
        <w:t>}</w:t>
      </w:r>
    </w:p>
    <w:p w14:paraId="4D35415F" w14:textId="77777777" w:rsidR="001C56D0" w:rsidRDefault="001C56D0" w:rsidP="001C56D0">
      <w:pPr>
        <w:pStyle w:val="PL"/>
      </w:pPr>
    </w:p>
    <w:p w14:paraId="0F19C8EF" w14:textId="77777777" w:rsidR="001C56D0" w:rsidRDefault="001C56D0" w:rsidP="001C56D0">
      <w:pPr>
        <w:pStyle w:val="PL"/>
      </w:pPr>
      <w:r>
        <w:t>f1Removal F1AP-ELEMENTARY-PROCEDURE ::= {</w:t>
      </w:r>
    </w:p>
    <w:p w14:paraId="6B3E3B95" w14:textId="77777777" w:rsidR="001C56D0" w:rsidRDefault="001C56D0" w:rsidP="001C56D0">
      <w:pPr>
        <w:pStyle w:val="PL"/>
      </w:pPr>
      <w:r>
        <w:tab/>
        <w:t>INITIATING MESSAGE</w:t>
      </w:r>
      <w:r>
        <w:tab/>
      </w:r>
      <w:r>
        <w:tab/>
        <w:t>F1RemovalRequest</w:t>
      </w:r>
    </w:p>
    <w:p w14:paraId="4D80BD43" w14:textId="77777777" w:rsidR="001C56D0" w:rsidRDefault="001C56D0" w:rsidP="001C56D0">
      <w:pPr>
        <w:pStyle w:val="PL"/>
      </w:pPr>
      <w:r>
        <w:tab/>
        <w:t>SUCCESSFUL OUTCOME</w:t>
      </w:r>
      <w:r>
        <w:tab/>
      </w:r>
      <w:r>
        <w:tab/>
        <w:t>F1RemovalResponse</w:t>
      </w:r>
    </w:p>
    <w:p w14:paraId="5EE9902D" w14:textId="77777777" w:rsidR="001C56D0" w:rsidRDefault="001C56D0" w:rsidP="001C56D0">
      <w:pPr>
        <w:pStyle w:val="PL"/>
      </w:pPr>
      <w:r>
        <w:tab/>
        <w:t>UNSUCCESSFUL OUTCOME</w:t>
      </w:r>
      <w:r>
        <w:tab/>
        <w:t>F1RemovalFailure</w:t>
      </w:r>
    </w:p>
    <w:p w14:paraId="414CEA36" w14:textId="77777777" w:rsidR="001C56D0" w:rsidRDefault="001C56D0" w:rsidP="001C56D0">
      <w:pPr>
        <w:pStyle w:val="PL"/>
      </w:pPr>
      <w:r>
        <w:tab/>
        <w:t>PROCEDURE CODE</w:t>
      </w:r>
      <w:r>
        <w:tab/>
      </w:r>
      <w:r>
        <w:tab/>
      </w:r>
      <w:r>
        <w:tab/>
        <w:t>id-F1Removal</w:t>
      </w:r>
    </w:p>
    <w:p w14:paraId="3EC1E79E" w14:textId="77777777" w:rsidR="001C56D0" w:rsidRDefault="001C56D0" w:rsidP="001C56D0">
      <w:pPr>
        <w:pStyle w:val="PL"/>
      </w:pPr>
      <w:r>
        <w:tab/>
        <w:t>CRITICALITY</w:t>
      </w:r>
      <w:r>
        <w:tab/>
      </w:r>
      <w:r>
        <w:tab/>
      </w:r>
      <w:r>
        <w:tab/>
      </w:r>
      <w:r>
        <w:tab/>
        <w:t>reject</w:t>
      </w:r>
    </w:p>
    <w:p w14:paraId="2FDF759C" w14:textId="77777777" w:rsidR="001C56D0" w:rsidRDefault="001C56D0" w:rsidP="001C56D0">
      <w:pPr>
        <w:pStyle w:val="PL"/>
      </w:pPr>
      <w:r>
        <w:t>}</w:t>
      </w:r>
    </w:p>
    <w:p w14:paraId="2AAFBA04" w14:textId="77777777" w:rsidR="001C56D0" w:rsidRDefault="001C56D0" w:rsidP="001C56D0">
      <w:pPr>
        <w:pStyle w:val="PL"/>
      </w:pPr>
    </w:p>
    <w:p w14:paraId="327FE4D9" w14:textId="77777777" w:rsidR="001C56D0" w:rsidRDefault="001C56D0" w:rsidP="001C56D0">
      <w:pPr>
        <w:pStyle w:val="PL"/>
      </w:pPr>
      <w:r>
        <w:t>traceStart F1AP-ELEMENTARY-PROCEDURE ::= {</w:t>
      </w:r>
    </w:p>
    <w:p w14:paraId="6F7B37EA" w14:textId="77777777" w:rsidR="001C56D0" w:rsidRDefault="001C56D0" w:rsidP="001C56D0">
      <w:pPr>
        <w:pStyle w:val="PL"/>
      </w:pPr>
      <w:r>
        <w:tab/>
        <w:t>INITIATING MESSAGE</w:t>
      </w:r>
      <w:r>
        <w:tab/>
      </w:r>
      <w:r>
        <w:tab/>
        <w:t>TraceStart</w:t>
      </w:r>
    </w:p>
    <w:p w14:paraId="651CF91A" w14:textId="77777777" w:rsidR="001C56D0" w:rsidRDefault="001C56D0" w:rsidP="001C56D0">
      <w:pPr>
        <w:pStyle w:val="PL"/>
      </w:pPr>
      <w:r>
        <w:tab/>
        <w:t>PROCEDURE CODE</w:t>
      </w:r>
      <w:r>
        <w:tab/>
      </w:r>
      <w:r>
        <w:tab/>
      </w:r>
      <w:r>
        <w:tab/>
        <w:t>id-TraceStart</w:t>
      </w:r>
    </w:p>
    <w:p w14:paraId="238D4645" w14:textId="77777777" w:rsidR="001C56D0" w:rsidRDefault="001C56D0" w:rsidP="001C56D0">
      <w:pPr>
        <w:pStyle w:val="PL"/>
      </w:pPr>
      <w:r>
        <w:tab/>
        <w:t>CRITICALITY</w:t>
      </w:r>
      <w:r>
        <w:tab/>
      </w:r>
      <w:r>
        <w:tab/>
      </w:r>
      <w:r>
        <w:tab/>
      </w:r>
      <w:r>
        <w:tab/>
        <w:t>ignore</w:t>
      </w:r>
    </w:p>
    <w:p w14:paraId="7DCD8726" w14:textId="77777777" w:rsidR="001C56D0" w:rsidRDefault="001C56D0" w:rsidP="001C56D0">
      <w:pPr>
        <w:pStyle w:val="PL"/>
      </w:pPr>
      <w:r>
        <w:t>}</w:t>
      </w:r>
    </w:p>
    <w:p w14:paraId="50C6C4F3" w14:textId="77777777" w:rsidR="001C56D0" w:rsidRDefault="001C56D0" w:rsidP="001C56D0">
      <w:pPr>
        <w:pStyle w:val="PL"/>
      </w:pPr>
    </w:p>
    <w:p w14:paraId="747E79C3" w14:textId="77777777" w:rsidR="001C56D0" w:rsidRDefault="001C56D0" w:rsidP="001C56D0">
      <w:pPr>
        <w:pStyle w:val="PL"/>
      </w:pPr>
      <w:r>
        <w:t>deactivateTrace F1AP-ELEMENTARY-PROCEDURE ::= {</w:t>
      </w:r>
    </w:p>
    <w:p w14:paraId="331225BA" w14:textId="77777777" w:rsidR="001C56D0" w:rsidRDefault="001C56D0" w:rsidP="001C56D0">
      <w:pPr>
        <w:pStyle w:val="PL"/>
      </w:pPr>
      <w:r>
        <w:tab/>
        <w:t>INITIATING MESSAGE</w:t>
      </w:r>
      <w:r>
        <w:tab/>
      </w:r>
      <w:r>
        <w:tab/>
        <w:t>DeactivateTrace</w:t>
      </w:r>
    </w:p>
    <w:p w14:paraId="5A3E1C06" w14:textId="77777777" w:rsidR="001C56D0" w:rsidRDefault="001C56D0" w:rsidP="001C56D0">
      <w:pPr>
        <w:pStyle w:val="PL"/>
      </w:pPr>
      <w:r>
        <w:tab/>
        <w:t>PROCEDURE CODE</w:t>
      </w:r>
      <w:r>
        <w:tab/>
      </w:r>
      <w:r>
        <w:tab/>
      </w:r>
      <w:r>
        <w:tab/>
        <w:t>id-DeactivateTrace</w:t>
      </w:r>
    </w:p>
    <w:p w14:paraId="1BC5E8A6" w14:textId="77777777" w:rsidR="001C56D0" w:rsidRDefault="001C56D0" w:rsidP="001C56D0">
      <w:pPr>
        <w:pStyle w:val="PL"/>
      </w:pPr>
      <w:r>
        <w:tab/>
        <w:t>CRITICALITY</w:t>
      </w:r>
      <w:r>
        <w:tab/>
      </w:r>
      <w:r>
        <w:tab/>
      </w:r>
      <w:r>
        <w:tab/>
      </w:r>
      <w:r>
        <w:tab/>
        <w:t>ignore</w:t>
      </w:r>
    </w:p>
    <w:p w14:paraId="127AF350" w14:textId="77777777" w:rsidR="001C56D0" w:rsidRDefault="001C56D0" w:rsidP="001C56D0">
      <w:pPr>
        <w:pStyle w:val="PL"/>
      </w:pPr>
      <w:r>
        <w:t>}</w:t>
      </w:r>
    </w:p>
    <w:p w14:paraId="11D4F0B9" w14:textId="77777777" w:rsidR="001C56D0" w:rsidRDefault="001C56D0" w:rsidP="001C56D0">
      <w:pPr>
        <w:pStyle w:val="PL"/>
      </w:pPr>
    </w:p>
    <w:p w14:paraId="3123A693" w14:textId="77777777" w:rsidR="001C56D0" w:rsidRDefault="001C56D0" w:rsidP="001C56D0">
      <w:pPr>
        <w:pStyle w:val="PL"/>
      </w:pPr>
      <w:r>
        <w:t>dUCURadioInformationTransfer F1AP-ELEMENTARY-PROCEDURE ::= {</w:t>
      </w:r>
    </w:p>
    <w:p w14:paraId="3FBA262D" w14:textId="77777777" w:rsidR="001C56D0" w:rsidRDefault="001C56D0" w:rsidP="001C56D0">
      <w:pPr>
        <w:pStyle w:val="PL"/>
      </w:pPr>
      <w:r>
        <w:tab/>
        <w:t>INITIATING MESSAGE</w:t>
      </w:r>
      <w:r>
        <w:tab/>
      </w:r>
      <w:r>
        <w:tab/>
        <w:t>DUCURadioInformationTransfer</w:t>
      </w:r>
    </w:p>
    <w:p w14:paraId="63575ED8" w14:textId="77777777" w:rsidR="001C56D0" w:rsidRDefault="001C56D0" w:rsidP="001C56D0">
      <w:pPr>
        <w:pStyle w:val="PL"/>
      </w:pPr>
      <w:r>
        <w:tab/>
        <w:t>PROCEDURE CODE</w:t>
      </w:r>
      <w:r>
        <w:tab/>
      </w:r>
      <w:r>
        <w:tab/>
      </w:r>
      <w:r>
        <w:tab/>
        <w:t>id-DUCURadioInformationTransfer</w:t>
      </w:r>
    </w:p>
    <w:p w14:paraId="29DE5DC9" w14:textId="77777777" w:rsidR="001C56D0" w:rsidRDefault="001C56D0" w:rsidP="001C56D0">
      <w:pPr>
        <w:pStyle w:val="PL"/>
      </w:pPr>
      <w:r>
        <w:tab/>
        <w:t>CRITICALITY</w:t>
      </w:r>
      <w:r>
        <w:tab/>
      </w:r>
      <w:r>
        <w:tab/>
      </w:r>
      <w:r>
        <w:tab/>
      </w:r>
      <w:r>
        <w:tab/>
        <w:t>ignore</w:t>
      </w:r>
    </w:p>
    <w:p w14:paraId="52C0AF47" w14:textId="77777777" w:rsidR="001C56D0" w:rsidRDefault="001C56D0" w:rsidP="001C56D0">
      <w:pPr>
        <w:pStyle w:val="PL"/>
      </w:pPr>
      <w:r>
        <w:t>}</w:t>
      </w:r>
    </w:p>
    <w:p w14:paraId="451106AB" w14:textId="77777777" w:rsidR="001C56D0" w:rsidRDefault="001C56D0" w:rsidP="001C56D0">
      <w:pPr>
        <w:pStyle w:val="PL"/>
      </w:pPr>
    </w:p>
    <w:p w14:paraId="393999B9" w14:textId="77777777" w:rsidR="001C56D0" w:rsidRDefault="001C56D0" w:rsidP="001C56D0">
      <w:pPr>
        <w:pStyle w:val="PL"/>
      </w:pPr>
      <w:r>
        <w:t>cUDURadioInformationTransfer F1AP-ELEMENTARY-PROCEDURE ::= {</w:t>
      </w:r>
    </w:p>
    <w:p w14:paraId="71CB329C" w14:textId="77777777" w:rsidR="001C56D0" w:rsidRDefault="001C56D0" w:rsidP="001C56D0">
      <w:pPr>
        <w:pStyle w:val="PL"/>
      </w:pPr>
      <w:r>
        <w:tab/>
        <w:t>INITIATING MESSAGE</w:t>
      </w:r>
      <w:r>
        <w:tab/>
      </w:r>
      <w:r>
        <w:tab/>
        <w:t>CUDURadioInformationTransfer</w:t>
      </w:r>
    </w:p>
    <w:p w14:paraId="1B6173CD" w14:textId="77777777" w:rsidR="001C56D0" w:rsidRDefault="001C56D0" w:rsidP="001C56D0">
      <w:pPr>
        <w:pStyle w:val="PL"/>
      </w:pPr>
      <w:r>
        <w:tab/>
        <w:t>PROCEDURE CODE</w:t>
      </w:r>
      <w:r>
        <w:tab/>
      </w:r>
      <w:r>
        <w:tab/>
      </w:r>
      <w:r>
        <w:tab/>
        <w:t>id-CUDURadioInformationTransfer</w:t>
      </w:r>
    </w:p>
    <w:p w14:paraId="04A42CF5" w14:textId="77777777" w:rsidR="001C56D0" w:rsidRDefault="001C56D0" w:rsidP="001C56D0">
      <w:pPr>
        <w:pStyle w:val="PL"/>
      </w:pPr>
      <w:r>
        <w:tab/>
        <w:t>CRITICALITY</w:t>
      </w:r>
      <w:r>
        <w:tab/>
      </w:r>
      <w:r>
        <w:tab/>
      </w:r>
      <w:r>
        <w:tab/>
      </w:r>
      <w:r>
        <w:tab/>
        <w:t>ignore</w:t>
      </w:r>
    </w:p>
    <w:p w14:paraId="295D704C" w14:textId="77777777" w:rsidR="001C56D0" w:rsidRDefault="001C56D0" w:rsidP="001C56D0">
      <w:pPr>
        <w:pStyle w:val="PL"/>
      </w:pPr>
      <w:r>
        <w:t>}</w:t>
      </w:r>
    </w:p>
    <w:p w14:paraId="00A9DD6B" w14:textId="77777777" w:rsidR="001C56D0" w:rsidRDefault="001C56D0" w:rsidP="001C56D0">
      <w:pPr>
        <w:pStyle w:val="PL"/>
      </w:pPr>
    </w:p>
    <w:p w14:paraId="0FA00221" w14:textId="77777777" w:rsidR="001C56D0" w:rsidRDefault="001C56D0" w:rsidP="001C56D0">
      <w:pPr>
        <w:pStyle w:val="PL"/>
      </w:pPr>
      <w:r>
        <w:lastRenderedPageBreak/>
        <w:t>bAPMappingConfiguration F1AP-ELEMENTARY-PROCEDURE ::= {</w:t>
      </w:r>
    </w:p>
    <w:p w14:paraId="087E5E92" w14:textId="77777777" w:rsidR="001C56D0" w:rsidRDefault="001C56D0" w:rsidP="001C56D0">
      <w:pPr>
        <w:pStyle w:val="PL"/>
      </w:pPr>
      <w:r>
        <w:tab/>
        <w:t>INITIATING MESSAGE</w:t>
      </w:r>
      <w:r>
        <w:tab/>
      </w:r>
      <w:r>
        <w:tab/>
        <w:t>BAPMappingConfiguration</w:t>
      </w:r>
    </w:p>
    <w:p w14:paraId="72FEB6F4" w14:textId="77777777" w:rsidR="001C56D0" w:rsidRDefault="001C56D0" w:rsidP="001C56D0">
      <w:pPr>
        <w:pStyle w:val="PL"/>
      </w:pPr>
      <w:r>
        <w:tab/>
        <w:t>SUCCESSFUL OUTCOME</w:t>
      </w:r>
      <w:r>
        <w:tab/>
      </w:r>
      <w:r>
        <w:tab/>
        <w:t>BAPMappingConfigurationAcknowledge</w:t>
      </w:r>
    </w:p>
    <w:p w14:paraId="30BDA1C5" w14:textId="77777777" w:rsidR="001C56D0" w:rsidRDefault="001C56D0" w:rsidP="001C56D0">
      <w:pPr>
        <w:pStyle w:val="PL"/>
      </w:pPr>
      <w:r>
        <w:tab/>
        <w:t>UNSUCCESSFUL OUTCOME</w:t>
      </w:r>
      <w:r>
        <w:tab/>
        <w:t>BAPMappingConfigurationFailure</w:t>
      </w:r>
    </w:p>
    <w:p w14:paraId="75F3CCD1" w14:textId="77777777" w:rsidR="001C56D0" w:rsidRDefault="001C56D0" w:rsidP="001C56D0">
      <w:pPr>
        <w:pStyle w:val="PL"/>
      </w:pPr>
      <w:r>
        <w:tab/>
        <w:t>PROCEDURE CODE</w:t>
      </w:r>
      <w:r>
        <w:tab/>
      </w:r>
      <w:r>
        <w:tab/>
      </w:r>
      <w:r>
        <w:tab/>
        <w:t>id-BAPMappingConfiguration</w:t>
      </w:r>
    </w:p>
    <w:p w14:paraId="25056E5B" w14:textId="77777777" w:rsidR="001C56D0" w:rsidRDefault="001C56D0" w:rsidP="001C56D0">
      <w:pPr>
        <w:pStyle w:val="PL"/>
      </w:pPr>
      <w:r>
        <w:tab/>
        <w:t>CRITICALITY</w:t>
      </w:r>
      <w:r>
        <w:tab/>
      </w:r>
      <w:r>
        <w:tab/>
      </w:r>
      <w:r>
        <w:tab/>
      </w:r>
      <w:r>
        <w:tab/>
        <w:t>reject</w:t>
      </w:r>
    </w:p>
    <w:p w14:paraId="5C67596C" w14:textId="77777777" w:rsidR="001C56D0" w:rsidRDefault="001C56D0" w:rsidP="001C56D0">
      <w:pPr>
        <w:pStyle w:val="PL"/>
      </w:pPr>
      <w:r>
        <w:t>}</w:t>
      </w:r>
    </w:p>
    <w:p w14:paraId="03DE5F34" w14:textId="77777777" w:rsidR="001C56D0" w:rsidRDefault="001C56D0" w:rsidP="001C56D0">
      <w:pPr>
        <w:pStyle w:val="PL"/>
      </w:pPr>
    </w:p>
    <w:p w14:paraId="04F6EEA3" w14:textId="77777777" w:rsidR="001C56D0" w:rsidRDefault="001C56D0" w:rsidP="001C56D0">
      <w:pPr>
        <w:pStyle w:val="PL"/>
      </w:pPr>
      <w:r>
        <w:t xml:space="preserve">gNBDUResourceConfiguration F1AP-ELEMENTARY-PROCEDURE ::= { </w:t>
      </w:r>
    </w:p>
    <w:p w14:paraId="102DA528" w14:textId="77777777" w:rsidR="001C56D0" w:rsidRDefault="001C56D0" w:rsidP="001C56D0">
      <w:pPr>
        <w:pStyle w:val="PL"/>
      </w:pPr>
      <w:r>
        <w:tab/>
        <w:t>INITIATING MESSAGE</w:t>
      </w:r>
      <w:r>
        <w:tab/>
      </w:r>
      <w:r>
        <w:tab/>
        <w:t>GNBDUResourceConfiguration</w:t>
      </w:r>
    </w:p>
    <w:p w14:paraId="42259D03" w14:textId="77777777" w:rsidR="001C56D0" w:rsidRDefault="001C56D0" w:rsidP="001C56D0">
      <w:pPr>
        <w:pStyle w:val="PL"/>
      </w:pPr>
      <w:r>
        <w:tab/>
        <w:t>SUCCESSFUL OUTCOME</w:t>
      </w:r>
      <w:r>
        <w:tab/>
      </w:r>
      <w:r>
        <w:tab/>
        <w:t>GNBDUResourceConfigurationAcknowledge</w:t>
      </w:r>
    </w:p>
    <w:p w14:paraId="38055FBF" w14:textId="77777777" w:rsidR="001C56D0" w:rsidRDefault="001C56D0" w:rsidP="001C56D0">
      <w:pPr>
        <w:pStyle w:val="PL"/>
      </w:pPr>
      <w:r>
        <w:tab/>
        <w:t>UNSUCCESSFUL OUTCOME</w:t>
      </w:r>
      <w:r>
        <w:tab/>
        <w:t>GNBDUResourceConfigurationFailure</w:t>
      </w:r>
    </w:p>
    <w:p w14:paraId="4136EC31" w14:textId="77777777" w:rsidR="001C56D0" w:rsidRDefault="001C56D0" w:rsidP="001C56D0">
      <w:pPr>
        <w:pStyle w:val="PL"/>
      </w:pPr>
      <w:r>
        <w:tab/>
        <w:t>PROCEDURE CODE</w:t>
      </w:r>
      <w:r>
        <w:tab/>
      </w:r>
      <w:r>
        <w:tab/>
      </w:r>
      <w:r>
        <w:tab/>
        <w:t>id-GNBDUResourceConfiguration</w:t>
      </w:r>
    </w:p>
    <w:p w14:paraId="730FEA6A" w14:textId="77777777" w:rsidR="001C56D0" w:rsidRDefault="001C56D0" w:rsidP="001C56D0">
      <w:pPr>
        <w:pStyle w:val="PL"/>
      </w:pPr>
      <w:r>
        <w:tab/>
        <w:t>CRITICALITY</w:t>
      </w:r>
      <w:r>
        <w:tab/>
      </w:r>
      <w:r>
        <w:tab/>
      </w:r>
      <w:r>
        <w:tab/>
      </w:r>
      <w:r>
        <w:tab/>
        <w:t>reject</w:t>
      </w:r>
    </w:p>
    <w:p w14:paraId="44A0E3D0" w14:textId="77777777" w:rsidR="001C56D0" w:rsidRDefault="001C56D0" w:rsidP="001C56D0">
      <w:pPr>
        <w:pStyle w:val="PL"/>
      </w:pPr>
      <w:r>
        <w:t>}</w:t>
      </w:r>
    </w:p>
    <w:p w14:paraId="6B506D6A" w14:textId="77777777" w:rsidR="001C56D0" w:rsidRDefault="001C56D0" w:rsidP="001C56D0">
      <w:pPr>
        <w:pStyle w:val="PL"/>
      </w:pPr>
    </w:p>
    <w:p w14:paraId="078266F5" w14:textId="77777777" w:rsidR="001C56D0" w:rsidRDefault="001C56D0" w:rsidP="001C56D0">
      <w:pPr>
        <w:pStyle w:val="PL"/>
      </w:pPr>
      <w:r>
        <w:t>iABTNLAddressAllocation F1AP-ELEMENTARY-PROCEDURE ::= {</w:t>
      </w:r>
    </w:p>
    <w:p w14:paraId="30B48AC3" w14:textId="77777777" w:rsidR="001C56D0" w:rsidRDefault="001C56D0" w:rsidP="001C56D0">
      <w:pPr>
        <w:pStyle w:val="PL"/>
      </w:pPr>
      <w:r>
        <w:tab/>
        <w:t>INITIATING MESSAGE</w:t>
      </w:r>
      <w:r>
        <w:tab/>
      </w:r>
      <w:r>
        <w:tab/>
        <w:t>IABTNLAddressRequest</w:t>
      </w:r>
    </w:p>
    <w:p w14:paraId="193C38CD" w14:textId="77777777" w:rsidR="001C56D0" w:rsidRDefault="001C56D0" w:rsidP="001C56D0">
      <w:pPr>
        <w:pStyle w:val="PL"/>
      </w:pPr>
      <w:r>
        <w:tab/>
        <w:t>SUCCESSFUL OUTCOME</w:t>
      </w:r>
      <w:r>
        <w:tab/>
      </w:r>
      <w:r>
        <w:tab/>
        <w:t>IABTNLAddressResponse</w:t>
      </w:r>
    </w:p>
    <w:p w14:paraId="365BE1C5" w14:textId="77777777" w:rsidR="001C56D0" w:rsidRDefault="001C56D0" w:rsidP="001C56D0">
      <w:pPr>
        <w:pStyle w:val="PL"/>
      </w:pPr>
      <w:r>
        <w:tab/>
        <w:t>UNSUCCESSFUL OUTCOME</w:t>
      </w:r>
      <w:r>
        <w:tab/>
        <w:t>IABTNLAddressFailure</w:t>
      </w:r>
    </w:p>
    <w:p w14:paraId="7DF11F79" w14:textId="77777777" w:rsidR="001C56D0" w:rsidRDefault="001C56D0" w:rsidP="001C56D0">
      <w:pPr>
        <w:pStyle w:val="PL"/>
      </w:pPr>
      <w:r>
        <w:tab/>
        <w:t>PROCEDURE CODE</w:t>
      </w:r>
      <w:r>
        <w:tab/>
      </w:r>
      <w:r>
        <w:tab/>
      </w:r>
      <w:r>
        <w:tab/>
        <w:t>id-IABTNLAddressAllocation</w:t>
      </w:r>
    </w:p>
    <w:p w14:paraId="26516E27" w14:textId="77777777" w:rsidR="001C56D0" w:rsidRDefault="001C56D0" w:rsidP="001C56D0">
      <w:pPr>
        <w:pStyle w:val="PL"/>
      </w:pPr>
      <w:r>
        <w:tab/>
        <w:t>CRITICALITY</w:t>
      </w:r>
      <w:r>
        <w:tab/>
      </w:r>
      <w:r>
        <w:tab/>
      </w:r>
      <w:r>
        <w:tab/>
      </w:r>
      <w:r>
        <w:tab/>
        <w:t>reject</w:t>
      </w:r>
    </w:p>
    <w:p w14:paraId="1CFB9820" w14:textId="77777777" w:rsidR="001C56D0" w:rsidRDefault="001C56D0" w:rsidP="001C56D0">
      <w:pPr>
        <w:pStyle w:val="PL"/>
      </w:pPr>
      <w:r>
        <w:t>}</w:t>
      </w:r>
    </w:p>
    <w:p w14:paraId="7B07C1D0" w14:textId="77777777" w:rsidR="001C56D0" w:rsidRDefault="001C56D0" w:rsidP="001C56D0">
      <w:pPr>
        <w:pStyle w:val="PL"/>
      </w:pPr>
    </w:p>
    <w:p w14:paraId="73A33F9F" w14:textId="77777777" w:rsidR="001C56D0" w:rsidRDefault="001C56D0" w:rsidP="001C56D0">
      <w:pPr>
        <w:pStyle w:val="PL"/>
      </w:pPr>
      <w:r>
        <w:t>iABUPConfigurationUpdate F1AP-ELEMENTARY-PROCEDURE ::= {</w:t>
      </w:r>
    </w:p>
    <w:p w14:paraId="58CCA8BA" w14:textId="77777777" w:rsidR="001C56D0" w:rsidRDefault="001C56D0" w:rsidP="001C56D0">
      <w:pPr>
        <w:pStyle w:val="PL"/>
      </w:pPr>
      <w:r>
        <w:tab/>
        <w:t>INITIATING MESSAGE</w:t>
      </w:r>
      <w:r>
        <w:tab/>
      </w:r>
      <w:r>
        <w:tab/>
        <w:t>IABUPConfigurationUpdateRequest</w:t>
      </w:r>
    </w:p>
    <w:p w14:paraId="3E71CC0D" w14:textId="77777777" w:rsidR="001C56D0" w:rsidRDefault="001C56D0" w:rsidP="001C56D0">
      <w:pPr>
        <w:pStyle w:val="PL"/>
      </w:pPr>
      <w:r>
        <w:tab/>
        <w:t>SUCCESSFUL OUTCOME</w:t>
      </w:r>
      <w:r>
        <w:tab/>
      </w:r>
      <w:r>
        <w:tab/>
        <w:t>IABUPConfigurationUpdateResponse</w:t>
      </w:r>
    </w:p>
    <w:p w14:paraId="2EADD874" w14:textId="77777777" w:rsidR="001C56D0" w:rsidRDefault="001C56D0" w:rsidP="001C56D0">
      <w:pPr>
        <w:pStyle w:val="PL"/>
      </w:pPr>
      <w:r>
        <w:tab/>
        <w:t>UNSUCCESSFUL OUTCOME</w:t>
      </w:r>
      <w:r>
        <w:tab/>
        <w:t>IABUPConfigurationUpdateFailure</w:t>
      </w:r>
    </w:p>
    <w:p w14:paraId="5E55A9CA" w14:textId="77777777" w:rsidR="001C56D0" w:rsidRDefault="001C56D0" w:rsidP="001C56D0">
      <w:pPr>
        <w:pStyle w:val="PL"/>
      </w:pPr>
      <w:r>
        <w:tab/>
        <w:t>PROCEDURE CODE</w:t>
      </w:r>
      <w:r>
        <w:tab/>
      </w:r>
      <w:r>
        <w:tab/>
      </w:r>
      <w:r>
        <w:tab/>
        <w:t>id-IABUPConfigurationUpdate</w:t>
      </w:r>
    </w:p>
    <w:p w14:paraId="175F8772" w14:textId="77777777" w:rsidR="001C56D0" w:rsidRDefault="001C56D0" w:rsidP="001C56D0">
      <w:pPr>
        <w:pStyle w:val="PL"/>
      </w:pPr>
      <w:r>
        <w:tab/>
        <w:t>CRITICALITY</w:t>
      </w:r>
      <w:r>
        <w:tab/>
      </w:r>
      <w:r>
        <w:tab/>
      </w:r>
      <w:r>
        <w:tab/>
      </w:r>
      <w:r>
        <w:tab/>
        <w:t>reject</w:t>
      </w:r>
    </w:p>
    <w:p w14:paraId="46DBEAD1" w14:textId="77777777" w:rsidR="001C56D0" w:rsidRDefault="001C56D0" w:rsidP="001C56D0">
      <w:pPr>
        <w:pStyle w:val="PL"/>
      </w:pPr>
      <w:r>
        <w:t>}</w:t>
      </w:r>
    </w:p>
    <w:p w14:paraId="7DCC3BEC" w14:textId="77777777" w:rsidR="001C56D0" w:rsidRDefault="001C56D0" w:rsidP="001C56D0">
      <w:pPr>
        <w:pStyle w:val="PL"/>
      </w:pPr>
    </w:p>
    <w:p w14:paraId="1F23D16F" w14:textId="77777777" w:rsidR="001C56D0" w:rsidRDefault="001C56D0" w:rsidP="001C56D0">
      <w:pPr>
        <w:pStyle w:val="PL"/>
      </w:pPr>
      <w:r>
        <w:t>resourceStatusReportingInitiation F1AP-ELEMENTARY-PROCEDURE ::= {</w:t>
      </w:r>
    </w:p>
    <w:p w14:paraId="3C265D2D" w14:textId="77777777" w:rsidR="001C56D0" w:rsidRDefault="001C56D0" w:rsidP="001C56D0">
      <w:pPr>
        <w:pStyle w:val="PL"/>
      </w:pPr>
      <w:r>
        <w:tab/>
        <w:t>INITIATING MESSAGE</w:t>
      </w:r>
      <w:r>
        <w:tab/>
      </w:r>
      <w:r>
        <w:tab/>
        <w:t>ResourceStatusRequest</w:t>
      </w:r>
    </w:p>
    <w:p w14:paraId="26D156A0" w14:textId="77777777" w:rsidR="001C56D0" w:rsidRDefault="001C56D0" w:rsidP="001C56D0">
      <w:pPr>
        <w:pStyle w:val="PL"/>
      </w:pPr>
      <w:r>
        <w:tab/>
        <w:t>SUCCESSFUL OUTCOME</w:t>
      </w:r>
      <w:r>
        <w:tab/>
      </w:r>
      <w:r>
        <w:tab/>
        <w:t>ResourceStatusResponse</w:t>
      </w:r>
    </w:p>
    <w:p w14:paraId="47F4F258" w14:textId="77777777" w:rsidR="001C56D0" w:rsidRDefault="001C56D0" w:rsidP="001C56D0">
      <w:pPr>
        <w:pStyle w:val="PL"/>
      </w:pPr>
      <w:r>
        <w:tab/>
        <w:t>UNSUCCESSFUL OUTCOME</w:t>
      </w:r>
      <w:r>
        <w:tab/>
        <w:t>ResourceStatusFailure</w:t>
      </w:r>
    </w:p>
    <w:p w14:paraId="1B01F8FB" w14:textId="77777777" w:rsidR="001C56D0" w:rsidRDefault="001C56D0" w:rsidP="001C56D0">
      <w:pPr>
        <w:pStyle w:val="PL"/>
      </w:pPr>
      <w:r>
        <w:tab/>
        <w:t>PROCEDURE CODE</w:t>
      </w:r>
      <w:r>
        <w:tab/>
      </w:r>
      <w:r>
        <w:tab/>
      </w:r>
      <w:r>
        <w:tab/>
        <w:t>id-resourceStatusReportingInitiation</w:t>
      </w:r>
    </w:p>
    <w:p w14:paraId="35B974F3" w14:textId="77777777" w:rsidR="001C56D0" w:rsidRDefault="001C56D0" w:rsidP="001C56D0">
      <w:pPr>
        <w:pStyle w:val="PL"/>
      </w:pPr>
      <w:r>
        <w:tab/>
        <w:t>CRITICALITY</w:t>
      </w:r>
      <w:r>
        <w:tab/>
      </w:r>
      <w:r>
        <w:tab/>
      </w:r>
      <w:r>
        <w:tab/>
      </w:r>
      <w:r>
        <w:tab/>
        <w:t>reject</w:t>
      </w:r>
    </w:p>
    <w:p w14:paraId="26C857DC" w14:textId="77777777" w:rsidR="001C56D0" w:rsidRDefault="001C56D0" w:rsidP="001C56D0">
      <w:pPr>
        <w:pStyle w:val="PL"/>
      </w:pPr>
      <w:r>
        <w:t>}</w:t>
      </w:r>
    </w:p>
    <w:p w14:paraId="6EDF54A2" w14:textId="77777777" w:rsidR="001C56D0" w:rsidRDefault="001C56D0" w:rsidP="001C56D0">
      <w:pPr>
        <w:pStyle w:val="PL"/>
      </w:pPr>
    </w:p>
    <w:p w14:paraId="08BEB029" w14:textId="77777777" w:rsidR="001C56D0" w:rsidRDefault="001C56D0" w:rsidP="001C56D0">
      <w:pPr>
        <w:pStyle w:val="PL"/>
      </w:pPr>
      <w:r>
        <w:t>resourceStatusReporting F1AP-ELEMENTARY-PROCEDURE ::= {</w:t>
      </w:r>
    </w:p>
    <w:p w14:paraId="1678B830" w14:textId="77777777" w:rsidR="001C56D0" w:rsidRDefault="001C56D0" w:rsidP="001C56D0">
      <w:pPr>
        <w:pStyle w:val="PL"/>
      </w:pPr>
      <w:r>
        <w:tab/>
        <w:t>INITIATING MESSAGE</w:t>
      </w:r>
      <w:r>
        <w:tab/>
      </w:r>
      <w:r>
        <w:tab/>
        <w:t>ResourceStatusUpdate</w:t>
      </w:r>
    </w:p>
    <w:p w14:paraId="303ED21F" w14:textId="77777777" w:rsidR="001C56D0" w:rsidRDefault="001C56D0" w:rsidP="001C56D0">
      <w:pPr>
        <w:pStyle w:val="PL"/>
      </w:pPr>
      <w:r>
        <w:tab/>
        <w:t>PROCEDURE CODE</w:t>
      </w:r>
      <w:r>
        <w:tab/>
      </w:r>
      <w:r>
        <w:tab/>
      </w:r>
      <w:r>
        <w:tab/>
        <w:t>id-resourceStatusReporting</w:t>
      </w:r>
    </w:p>
    <w:p w14:paraId="750FAA14" w14:textId="77777777" w:rsidR="001C56D0" w:rsidRDefault="001C56D0" w:rsidP="001C56D0">
      <w:pPr>
        <w:pStyle w:val="PL"/>
      </w:pPr>
      <w:r>
        <w:tab/>
        <w:t>CRITICALITY</w:t>
      </w:r>
      <w:r>
        <w:tab/>
      </w:r>
      <w:r>
        <w:tab/>
      </w:r>
      <w:r>
        <w:tab/>
      </w:r>
      <w:r>
        <w:tab/>
        <w:t>ignore</w:t>
      </w:r>
    </w:p>
    <w:p w14:paraId="74FCB1A8" w14:textId="77777777" w:rsidR="001C56D0" w:rsidRDefault="001C56D0" w:rsidP="001C56D0">
      <w:pPr>
        <w:pStyle w:val="PL"/>
      </w:pPr>
      <w:r>
        <w:t>}</w:t>
      </w:r>
    </w:p>
    <w:p w14:paraId="1D38658E" w14:textId="77777777" w:rsidR="001C56D0" w:rsidRDefault="001C56D0" w:rsidP="001C56D0">
      <w:pPr>
        <w:pStyle w:val="PL"/>
      </w:pPr>
    </w:p>
    <w:p w14:paraId="179CC53E" w14:textId="77777777" w:rsidR="001C56D0" w:rsidRDefault="001C56D0" w:rsidP="001C56D0">
      <w:pPr>
        <w:pStyle w:val="PL"/>
      </w:pPr>
      <w:r>
        <w:t>accessAndMobilityIndication F1AP-ELEMENTARY-PROCEDURE ::= {</w:t>
      </w:r>
    </w:p>
    <w:p w14:paraId="74478807" w14:textId="77777777" w:rsidR="001C56D0" w:rsidRDefault="001C56D0" w:rsidP="001C56D0">
      <w:pPr>
        <w:pStyle w:val="PL"/>
      </w:pPr>
      <w:r>
        <w:tab/>
        <w:t>INITIATING MESSAGE</w:t>
      </w:r>
      <w:r>
        <w:tab/>
      </w:r>
      <w:r>
        <w:tab/>
        <w:t>AccessAndMobilityIndication</w:t>
      </w:r>
    </w:p>
    <w:p w14:paraId="773A70B2" w14:textId="77777777" w:rsidR="001C56D0" w:rsidRDefault="001C56D0" w:rsidP="001C56D0">
      <w:pPr>
        <w:pStyle w:val="PL"/>
      </w:pPr>
      <w:r>
        <w:tab/>
        <w:t>PROCEDURE CODE</w:t>
      </w:r>
      <w:r>
        <w:tab/>
      </w:r>
      <w:r>
        <w:tab/>
      </w:r>
      <w:r>
        <w:tab/>
        <w:t>id-accessAndMobilityIndication</w:t>
      </w:r>
    </w:p>
    <w:p w14:paraId="18025C1F" w14:textId="77777777" w:rsidR="001C56D0" w:rsidRDefault="001C56D0" w:rsidP="001C56D0">
      <w:pPr>
        <w:pStyle w:val="PL"/>
      </w:pPr>
      <w:r>
        <w:tab/>
        <w:t>CRITICALITY</w:t>
      </w:r>
      <w:r>
        <w:tab/>
      </w:r>
      <w:r>
        <w:tab/>
      </w:r>
      <w:r>
        <w:tab/>
      </w:r>
      <w:r>
        <w:tab/>
        <w:t>ignore</w:t>
      </w:r>
    </w:p>
    <w:p w14:paraId="2D94C3B1" w14:textId="77777777" w:rsidR="001C56D0" w:rsidRDefault="001C56D0" w:rsidP="001C56D0">
      <w:pPr>
        <w:pStyle w:val="PL"/>
      </w:pPr>
      <w:r>
        <w:t>}</w:t>
      </w:r>
    </w:p>
    <w:p w14:paraId="3F241A25" w14:textId="77777777" w:rsidR="001C56D0" w:rsidRDefault="001C56D0" w:rsidP="001C56D0">
      <w:pPr>
        <w:pStyle w:val="PL"/>
      </w:pPr>
    </w:p>
    <w:p w14:paraId="670BC3CC" w14:textId="77777777" w:rsidR="001C56D0" w:rsidRDefault="001C56D0" w:rsidP="001C56D0">
      <w:pPr>
        <w:pStyle w:val="PL"/>
      </w:pPr>
      <w:r>
        <w:t>referenceTimeInformationReportingControl F1AP-ELEMENTARY-PROCEDURE ::= {</w:t>
      </w:r>
    </w:p>
    <w:p w14:paraId="49635874" w14:textId="77777777" w:rsidR="001C56D0" w:rsidRDefault="001C56D0" w:rsidP="001C56D0">
      <w:pPr>
        <w:pStyle w:val="PL"/>
      </w:pPr>
      <w:r>
        <w:tab/>
        <w:t>INITIATING MESSAGE</w:t>
      </w:r>
      <w:r>
        <w:tab/>
      </w:r>
      <w:r>
        <w:tab/>
        <w:t>ReferenceTimeInformationReportingControl</w:t>
      </w:r>
    </w:p>
    <w:p w14:paraId="034530D6" w14:textId="77777777" w:rsidR="001C56D0" w:rsidRDefault="001C56D0" w:rsidP="001C56D0">
      <w:pPr>
        <w:pStyle w:val="PL"/>
      </w:pPr>
      <w:r>
        <w:tab/>
        <w:t>PROCEDURE CODE</w:t>
      </w:r>
      <w:r>
        <w:tab/>
      </w:r>
      <w:r>
        <w:tab/>
      </w:r>
      <w:r>
        <w:tab/>
        <w:t>id-ReferenceTimeInformationReportingControl</w:t>
      </w:r>
    </w:p>
    <w:p w14:paraId="106F3B4A" w14:textId="77777777" w:rsidR="001C56D0" w:rsidRDefault="001C56D0" w:rsidP="001C56D0">
      <w:pPr>
        <w:pStyle w:val="PL"/>
      </w:pPr>
      <w:r>
        <w:tab/>
        <w:t>CRITICALITY</w:t>
      </w:r>
      <w:r>
        <w:tab/>
      </w:r>
      <w:r>
        <w:tab/>
      </w:r>
      <w:r>
        <w:tab/>
      </w:r>
      <w:r>
        <w:tab/>
        <w:t>ignore</w:t>
      </w:r>
    </w:p>
    <w:p w14:paraId="16424C8C" w14:textId="77777777" w:rsidR="001C56D0" w:rsidRDefault="001C56D0" w:rsidP="001C56D0">
      <w:pPr>
        <w:pStyle w:val="PL"/>
      </w:pPr>
      <w:r>
        <w:t>}</w:t>
      </w:r>
    </w:p>
    <w:p w14:paraId="087F45FE" w14:textId="77777777" w:rsidR="001C56D0" w:rsidRDefault="001C56D0" w:rsidP="001C56D0">
      <w:pPr>
        <w:pStyle w:val="PL"/>
      </w:pPr>
    </w:p>
    <w:p w14:paraId="15ACDE6B" w14:textId="77777777" w:rsidR="001C56D0" w:rsidRDefault="001C56D0" w:rsidP="001C56D0">
      <w:pPr>
        <w:pStyle w:val="PL"/>
      </w:pPr>
      <w:r>
        <w:t>referenceTimeInformationReport F1AP-ELEMENTARY-PROCEDURE ::= {</w:t>
      </w:r>
    </w:p>
    <w:p w14:paraId="23DD6ABE" w14:textId="77777777" w:rsidR="001C56D0" w:rsidRDefault="001C56D0" w:rsidP="001C56D0">
      <w:pPr>
        <w:pStyle w:val="PL"/>
      </w:pPr>
      <w:r>
        <w:tab/>
        <w:t>INITIATING MESSAGE</w:t>
      </w:r>
      <w:r>
        <w:tab/>
      </w:r>
      <w:r>
        <w:tab/>
        <w:t>ReferenceTimeInformationReport</w:t>
      </w:r>
    </w:p>
    <w:p w14:paraId="0054B386" w14:textId="77777777" w:rsidR="001C56D0" w:rsidRDefault="001C56D0" w:rsidP="001C56D0">
      <w:pPr>
        <w:pStyle w:val="PL"/>
      </w:pPr>
      <w:r>
        <w:tab/>
        <w:t>PROCEDURE CODE</w:t>
      </w:r>
      <w:r>
        <w:tab/>
      </w:r>
      <w:r>
        <w:tab/>
      </w:r>
      <w:r>
        <w:tab/>
        <w:t>id-ReferenceTimeInformationReport</w:t>
      </w:r>
    </w:p>
    <w:p w14:paraId="4C77CD82" w14:textId="77777777" w:rsidR="001C56D0" w:rsidRDefault="001C56D0" w:rsidP="001C56D0">
      <w:pPr>
        <w:pStyle w:val="PL"/>
      </w:pPr>
      <w:r>
        <w:tab/>
        <w:t>CRITICALITY</w:t>
      </w:r>
      <w:r>
        <w:tab/>
      </w:r>
      <w:r>
        <w:tab/>
      </w:r>
      <w:r>
        <w:tab/>
      </w:r>
      <w:r>
        <w:tab/>
        <w:t>ignore</w:t>
      </w:r>
    </w:p>
    <w:p w14:paraId="2B13C60D" w14:textId="77777777" w:rsidR="001C56D0" w:rsidRDefault="001C56D0" w:rsidP="001C56D0">
      <w:pPr>
        <w:pStyle w:val="PL"/>
      </w:pPr>
      <w:r>
        <w:t>}</w:t>
      </w:r>
    </w:p>
    <w:p w14:paraId="30A1B013" w14:textId="77777777" w:rsidR="001C56D0" w:rsidRDefault="001C56D0" w:rsidP="001C56D0">
      <w:pPr>
        <w:pStyle w:val="PL"/>
      </w:pPr>
    </w:p>
    <w:p w14:paraId="45EC8A17" w14:textId="77777777" w:rsidR="001C56D0" w:rsidRDefault="001C56D0" w:rsidP="001C56D0">
      <w:pPr>
        <w:pStyle w:val="PL"/>
      </w:pPr>
      <w:r>
        <w:t>accessSuccess F1AP-ELEMENTARY-PROCEDURE ::= {</w:t>
      </w:r>
    </w:p>
    <w:p w14:paraId="1E7A6F3F" w14:textId="77777777" w:rsidR="001C56D0" w:rsidRDefault="001C56D0" w:rsidP="001C56D0">
      <w:pPr>
        <w:pStyle w:val="PL"/>
      </w:pPr>
      <w:r>
        <w:tab/>
        <w:t>INITIATING MESSAGE</w:t>
      </w:r>
      <w:r>
        <w:tab/>
      </w:r>
      <w:r>
        <w:tab/>
        <w:t>AccessSuccess</w:t>
      </w:r>
    </w:p>
    <w:p w14:paraId="5A0A8406" w14:textId="77777777" w:rsidR="001C56D0" w:rsidRDefault="001C56D0" w:rsidP="001C56D0">
      <w:pPr>
        <w:pStyle w:val="PL"/>
      </w:pPr>
      <w:r>
        <w:tab/>
        <w:t>PROCEDURE CODE</w:t>
      </w:r>
      <w:r>
        <w:tab/>
      </w:r>
      <w:r>
        <w:tab/>
      </w:r>
      <w:r>
        <w:tab/>
        <w:t>id-accessSuccess</w:t>
      </w:r>
    </w:p>
    <w:p w14:paraId="6077C699" w14:textId="77777777" w:rsidR="001C56D0" w:rsidRDefault="001C56D0" w:rsidP="001C56D0">
      <w:pPr>
        <w:pStyle w:val="PL"/>
      </w:pPr>
      <w:r>
        <w:tab/>
        <w:t>CRITICALITY</w:t>
      </w:r>
      <w:r>
        <w:tab/>
      </w:r>
      <w:r>
        <w:tab/>
      </w:r>
      <w:r>
        <w:tab/>
      </w:r>
      <w:r>
        <w:tab/>
        <w:t>ignore</w:t>
      </w:r>
    </w:p>
    <w:p w14:paraId="6E0AD56A" w14:textId="77777777" w:rsidR="001C56D0" w:rsidRDefault="001C56D0" w:rsidP="001C56D0">
      <w:pPr>
        <w:pStyle w:val="PL"/>
      </w:pPr>
      <w:r>
        <w:t>}</w:t>
      </w:r>
    </w:p>
    <w:p w14:paraId="30AA2AAF" w14:textId="77777777" w:rsidR="001C56D0" w:rsidRDefault="001C56D0" w:rsidP="001C56D0">
      <w:pPr>
        <w:pStyle w:val="PL"/>
      </w:pPr>
    </w:p>
    <w:p w14:paraId="0B345A10" w14:textId="77777777" w:rsidR="001C56D0" w:rsidRDefault="001C56D0" w:rsidP="001C56D0">
      <w:pPr>
        <w:pStyle w:val="PL"/>
      </w:pPr>
      <w:r>
        <w:t>cellTrafficTrace F1AP-ELEMENTARY-PROCEDURE ::= {</w:t>
      </w:r>
    </w:p>
    <w:p w14:paraId="726FCD29" w14:textId="77777777" w:rsidR="001C56D0" w:rsidRDefault="001C56D0" w:rsidP="001C56D0">
      <w:pPr>
        <w:pStyle w:val="PL"/>
      </w:pPr>
      <w:r>
        <w:tab/>
        <w:t>INITIATING MESSAGE</w:t>
      </w:r>
      <w:r>
        <w:tab/>
      </w:r>
      <w:r>
        <w:tab/>
        <w:t>CellTrafficTrace</w:t>
      </w:r>
    </w:p>
    <w:p w14:paraId="461E8452" w14:textId="77777777" w:rsidR="001C56D0" w:rsidRDefault="001C56D0" w:rsidP="001C56D0">
      <w:pPr>
        <w:pStyle w:val="PL"/>
      </w:pPr>
      <w:r>
        <w:tab/>
        <w:t>PROCEDURE CODE</w:t>
      </w:r>
      <w:r>
        <w:tab/>
      </w:r>
      <w:r>
        <w:tab/>
      </w:r>
      <w:r>
        <w:tab/>
        <w:t>id-cellTrafficTrace</w:t>
      </w:r>
    </w:p>
    <w:p w14:paraId="1BC72352" w14:textId="77777777" w:rsidR="001C56D0" w:rsidRDefault="001C56D0" w:rsidP="001C56D0">
      <w:pPr>
        <w:pStyle w:val="PL"/>
      </w:pPr>
      <w:r>
        <w:tab/>
        <w:t>CRITICALITY</w:t>
      </w:r>
      <w:r>
        <w:tab/>
      </w:r>
      <w:r>
        <w:tab/>
      </w:r>
      <w:r>
        <w:tab/>
      </w:r>
      <w:r>
        <w:tab/>
        <w:t>ignore</w:t>
      </w:r>
    </w:p>
    <w:p w14:paraId="41A2B8FC" w14:textId="77777777" w:rsidR="001C56D0" w:rsidRDefault="001C56D0" w:rsidP="001C56D0">
      <w:pPr>
        <w:pStyle w:val="PL"/>
      </w:pPr>
      <w:r>
        <w:t>}</w:t>
      </w:r>
    </w:p>
    <w:p w14:paraId="1A9F7E3B" w14:textId="77777777" w:rsidR="001C56D0" w:rsidRDefault="001C56D0" w:rsidP="001C56D0">
      <w:pPr>
        <w:pStyle w:val="PL"/>
      </w:pPr>
    </w:p>
    <w:p w14:paraId="73BA5960" w14:textId="77777777" w:rsidR="001C56D0" w:rsidRDefault="001C56D0" w:rsidP="001C56D0">
      <w:pPr>
        <w:pStyle w:val="PL"/>
      </w:pPr>
      <w:r>
        <w:t>positioningAssistanceInformationControl F1AP-ELEMENTARY-PROCEDURE ::= {</w:t>
      </w:r>
    </w:p>
    <w:p w14:paraId="4F039DB4" w14:textId="77777777" w:rsidR="001C56D0" w:rsidRDefault="001C56D0" w:rsidP="001C56D0">
      <w:pPr>
        <w:pStyle w:val="PL"/>
      </w:pPr>
      <w:r>
        <w:tab/>
        <w:t>INITIATING MESSAGE</w:t>
      </w:r>
      <w:r>
        <w:tab/>
      </w:r>
      <w:r>
        <w:tab/>
        <w:t>PositioningAssistanceInformationControl</w:t>
      </w:r>
    </w:p>
    <w:p w14:paraId="58C5D689" w14:textId="77777777" w:rsidR="001C56D0" w:rsidRDefault="001C56D0" w:rsidP="001C56D0">
      <w:pPr>
        <w:pStyle w:val="PL"/>
      </w:pPr>
      <w:r>
        <w:lastRenderedPageBreak/>
        <w:tab/>
        <w:t>PROCEDURE CODE</w:t>
      </w:r>
      <w:r>
        <w:tab/>
      </w:r>
      <w:r>
        <w:tab/>
      </w:r>
      <w:r>
        <w:tab/>
        <w:t>id-PositioningAssistanceInformationControl</w:t>
      </w:r>
    </w:p>
    <w:p w14:paraId="38C41EEF" w14:textId="77777777" w:rsidR="001C56D0" w:rsidRDefault="001C56D0" w:rsidP="001C56D0">
      <w:pPr>
        <w:pStyle w:val="PL"/>
      </w:pPr>
      <w:r>
        <w:tab/>
        <w:t>CRITICALITY</w:t>
      </w:r>
      <w:r>
        <w:tab/>
      </w:r>
      <w:r>
        <w:tab/>
      </w:r>
      <w:r>
        <w:tab/>
      </w:r>
      <w:r>
        <w:tab/>
        <w:t>ignore</w:t>
      </w:r>
    </w:p>
    <w:p w14:paraId="56E39682" w14:textId="77777777" w:rsidR="001C56D0" w:rsidRDefault="001C56D0" w:rsidP="001C56D0">
      <w:pPr>
        <w:pStyle w:val="PL"/>
      </w:pPr>
      <w:r>
        <w:t>}</w:t>
      </w:r>
    </w:p>
    <w:p w14:paraId="7411D157" w14:textId="77777777" w:rsidR="001C56D0" w:rsidRDefault="001C56D0" w:rsidP="001C56D0">
      <w:pPr>
        <w:pStyle w:val="PL"/>
      </w:pPr>
    </w:p>
    <w:p w14:paraId="6A98E7D2" w14:textId="77777777" w:rsidR="001C56D0" w:rsidRDefault="001C56D0" w:rsidP="001C56D0">
      <w:pPr>
        <w:pStyle w:val="PL"/>
      </w:pPr>
      <w:r>
        <w:t>positioningAssistanceInformationFeedback F1AP-ELEMENTARY-PROCEDURE ::= {</w:t>
      </w:r>
    </w:p>
    <w:p w14:paraId="07024ED1" w14:textId="77777777" w:rsidR="001C56D0" w:rsidRDefault="001C56D0" w:rsidP="001C56D0">
      <w:pPr>
        <w:pStyle w:val="PL"/>
      </w:pPr>
      <w:r>
        <w:tab/>
        <w:t>INITIATING MESSAGE</w:t>
      </w:r>
      <w:r>
        <w:tab/>
      </w:r>
      <w:r>
        <w:tab/>
        <w:t>PositioningAssistanceInformationFeedback</w:t>
      </w:r>
    </w:p>
    <w:p w14:paraId="7E964E23" w14:textId="77777777" w:rsidR="001C56D0" w:rsidRDefault="001C56D0" w:rsidP="001C56D0">
      <w:pPr>
        <w:pStyle w:val="PL"/>
      </w:pPr>
      <w:r>
        <w:tab/>
        <w:t>PROCEDURE CODE</w:t>
      </w:r>
      <w:r>
        <w:tab/>
      </w:r>
      <w:r>
        <w:tab/>
      </w:r>
      <w:r>
        <w:tab/>
        <w:t>id-PositioningAssistanceInformationFeedback</w:t>
      </w:r>
    </w:p>
    <w:p w14:paraId="674086FA" w14:textId="77777777" w:rsidR="001C56D0" w:rsidRDefault="001C56D0" w:rsidP="001C56D0">
      <w:pPr>
        <w:pStyle w:val="PL"/>
      </w:pPr>
      <w:r>
        <w:tab/>
        <w:t>CRITICALITY</w:t>
      </w:r>
      <w:r>
        <w:tab/>
      </w:r>
      <w:r>
        <w:tab/>
      </w:r>
      <w:r>
        <w:tab/>
      </w:r>
      <w:r>
        <w:tab/>
        <w:t>ignore</w:t>
      </w:r>
    </w:p>
    <w:p w14:paraId="3187252C" w14:textId="77777777" w:rsidR="001C56D0" w:rsidRDefault="001C56D0" w:rsidP="001C56D0">
      <w:pPr>
        <w:pStyle w:val="PL"/>
      </w:pPr>
      <w:r>
        <w:t>}</w:t>
      </w:r>
    </w:p>
    <w:p w14:paraId="28A9E898" w14:textId="77777777" w:rsidR="001C56D0" w:rsidRDefault="001C56D0" w:rsidP="001C56D0">
      <w:pPr>
        <w:pStyle w:val="PL"/>
      </w:pPr>
    </w:p>
    <w:p w14:paraId="194CE05E" w14:textId="77777777" w:rsidR="001C56D0" w:rsidRDefault="001C56D0" w:rsidP="001C56D0">
      <w:pPr>
        <w:pStyle w:val="PL"/>
      </w:pPr>
      <w:r>
        <w:t>positioningMeasurementExchange F1AP-ELEMENTARY-PROCEDURE ::= {</w:t>
      </w:r>
    </w:p>
    <w:p w14:paraId="35484520" w14:textId="77777777" w:rsidR="001C56D0" w:rsidRDefault="001C56D0" w:rsidP="001C56D0">
      <w:pPr>
        <w:pStyle w:val="PL"/>
      </w:pPr>
      <w:r>
        <w:tab/>
        <w:t>INITIATING MESSAGE</w:t>
      </w:r>
      <w:r>
        <w:tab/>
      </w:r>
      <w:r>
        <w:tab/>
        <w:t>PositioningMeasurementRequest</w:t>
      </w:r>
    </w:p>
    <w:p w14:paraId="3090A156" w14:textId="77777777" w:rsidR="001C56D0" w:rsidRDefault="001C56D0" w:rsidP="001C56D0">
      <w:pPr>
        <w:pStyle w:val="PL"/>
      </w:pPr>
      <w:r>
        <w:tab/>
        <w:t>SUCCESSFUL OUTCOME</w:t>
      </w:r>
      <w:r>
        <w:tab/>
      </w:r>
      <w:r>
        <w:tab/>
        <w:t>PositioningMeasurementResponse</w:t>
      </w:r>
    </w:p>
    <w:p w14:paraId="378A295F" w14:textId="77777777" w:rsidR="001C56D0" w:rsidRDefault="001C56D0" w:rsidP="001C56D0">
      <w:pPr>
        <w:pStyle w:val="PL"/>
      </w:pPr>
      <w:r>
        <w:tab/>
        <w:t>UNSUCCESSFUL OUTCOME</w:t>
      </w:r>
      <w:r>
        <w:tab/>
        <w:t>PositioningMeasurementFailure</w:t>
      </w:r>
    </w:p>
    <w:p w14:paraId="4A620624" w14:textId="77777777" w:rsidR="001C56D0" w:rsidRDefault="001C56D0" w:rsidP="001C56D0">
      <w:pPr>
        <w:pStyle w:val="PL"/>
      </w:pPr>
      <w:r>
        <w:tab/>
        <w:t>PROCEDURE CODE</w:t>
      </w:r>
      <w:r>
        <w:tab/>
      </w:r>
      <w:r>
        <w:tab/>
      </w:r>
      <w:r>
        <w:tab/>
        <w:t>id-PositioningMeasurementExchange</w:t>
      </w:r>
    </w:p>
    <w:p w14:paraId="2D926ABF" w14:textId="77777777" w:rsidR="001C56D0" w:rsidRDefault="001C56D0" w:rsidP="001C56D0">
      <w:pPr>
        <w:pStyle w:val="PL"/>
      </w:pPr>
      <w:r>
        <w:tab/>
        <w:t>CRITICALITY</w:t>
      </w:r>
      <w:r>
        <w:tab/>
      </w:r>
      <w:r>
        <w:tab/>
      </w:r>
      <w:r>
        <w:tab/>
      </w:r>
      <w:r>
        <w:tab/>
        <w:t>reject</w:t>
      </w:r>
    </w:p>
    <w:p w14:paraId="6515E8CB" w14:textId="77777777" w:rsidR="001C56D0" w:rsidRDefault="001C56D0" w:rsidP="001C56D0">
      <w:pPr>
        <w:pStyle w:val="PL"/>
      </w:pPr>
      <w:r>
        <w:t>}</w:t>
      </w:r>
    </w:p>
    <w:p w14:paraId="1490918F" w14:textId="77777777" w:rsidR="001C56D0" w:rsidRDefault="001C56D0" w:rsidP="001C56D0">
      <w:pPr>
        <w:pStyle w:val="PL"/>
      </w:pPr>
    </w:p>
    <w:p w14:paraId="092CDE50" w14:textId="77777777" w:rsidR="001C56D0" w:rsidRDefault="001C56D0" w:rsidP="001C56D0">
      <w:pPr>
        <w:pStyle w:val="PL"/>
      </w:pPr>
      <w:r>
        <w:t>positioningMeasurementReport F1AP-ELEMENTARY-PROCEDURE ::= {</w:t>
      </w:r>
    </w:p>
    <w:p w14:paraId="195961DB" w14:textId="77777777" w:rsidR="001C56D0" w:rsidRDefault="001C56D0" w:rsidP="001C56D0">
      <w:pPr>
        <w:pStyle w:val="PL"/>
      </w:pPr>
      <w:r>
        <w:tab/>
        <w:t>INITIATING MESSAGE</w:t>
      </w:r>
      <w:r>
        <w:tab/>
      </w:r>
      <w:r>
        <w:tab/>
        <w:t>PositioningMeasurementReport</w:t>
      </w:r>
    </w:p>
    <w:p w14:paraId="150BCA48" w14:textId="77777777" w:rsidR="001C56D0" w:rsidRDefault="001C56D0" w:rsidP="001C56D0">
      <w:pPr>
        <w:pStyle w:val="PL"/>
      </w:pPr>
      <w:r>
        <w:tab/>
        <w:t>PROCEDURE CODE</w:t>
      </w:r>
      <w:r>
        <w:tab/>
      </w:r>
      <w:r>
        <w:tab/>
      </w:r>
      <w:r>
        <w:tab/>
        <w:t>id-PositioningMeasurementReport</w:t>
      </w:r>
    </w:p>
    <w:p w14:paraId="005BD6B8" w14:textId="77777777" w:rsidR="001C56D0" w:rsidRDefault="001C56D0" w:rsidP="001C56D0">
      <w:pPr>
        <w:pStyle w:val="PL"/>
      </w:pPr>
      <w:r>
        <w:tab/>
        <w:t>CRITICALITY</w:t>
      </w:r>
      <w:r>
        <w:tab/>
      </w:r>
      <w:r>
        <w:tab/>
      </w:r>
      <w:r>
        <w:tab/>
      </w:r>
      <w:r>
        <w:tab/>
        <w:t>ignore</w:t>
      </w:r>
    </w:p>
    <w:p w14:paraId="5E490AE9" w14:textId="77777777" w:rsidR="001C56D0" w:rsidRDefault="001C56D0" w:rsidP="001C56D0">
      <w:pPr>
        <w:pStyle w:val="PL"/>
      </w:pPr>
      <w:r>
        <w:t>}</w:t>
      </w:r>
    </w:p>
    <w:p w14:paraId="33348415" w14:textId="77777777" w:rsidR="001C56D0" w:rsidRDefault="001C56D0" w:rsidP="001C56D0">
      <w:pPr>
        <w:pStyle w:val="PL"/>
      </w:pPr>
    </w:p>
    <w:p w14:paraId="00BBF007" w14:textId="77777777" w:rsidR="001C56D0" w:rsidRDefault="001C56D0" w:rsidP="001C56D0">
      <w:pPr>
        <w:pStyle w:val="PL"/>
      </w:pPr>
      <w:r>
        <w:t>positioningMeasurementAbort F1AP-ELEMENTARY-PROCEDURE ::= {</w:t>
      </w:r>
    </w:p>
    <w:p w14:paraId="44F3DA37" w14:textId="77777777" w:rsidR="001C56D0" w:rsidRDefault="001C56D0" w:rsidP="001C56D0">
      <w:pPr>
        <w:pStyle w:val="PL"/>
      </w:pPr>
      <w:r>
        <w:tab/>
        <w:t>INITIATING MESSAGE</w:t>
      </w:r>
      <w:r>
        <w:tab/>
      </w:r>
      <w:r>
        <w:tab/>
        <w:t>PositioningMeasurementAbort</w:t>
      </w:r>
    </w:p>
    <w:p w14:paraId="5A07471F" w14:textId="77777777" w:rsidR="001C56D0" w:rsidRDefault="001C56D0" w:rsidP="001C56D0">
      <w:pPr>
        <w:pStyle w:val="PL"/>
      </w:pPr>
      <w:r>
        <w:tab/>
        <w:t>PROCEDURE CODE</w:t>
      </w:r>
      <w:r>
        <w:tab/>
      </w:r>
      <w:r>
        <w:tab/>
      </w:r>
      <w:r>
        <w:tab/>
        <w:t>id-PositioningMeasurementAbort</w:t>
      </w:r>
    </w:p>
    <w:p w14:paraId="64405F14" w14:textId="77777777" w:rsidR="001C56D0" w:rsidRDefault="001C56D0" w:rsidP="001C56D0">
      <w:pPr>
        <w:pStyle w:val="PL"/>
      </w:pPr>
      <w:r>
        <w:tab/>
        <w:t>CRITICALITY</w:t>
      </w:r>
      <w:r>
        <w:tab/>
      </w:r>
      <w:r>
        <w:tab/>
      </w:r>
      <w:r>
        <w:tab/>
      </w:r>
      <w:r>
        <w:tab/>
        <w:t>ignore</w:t>
      </w:r>
    </w:p>
    <w:p w14:paraId="148C74E9" w14:textId="77777777" w:rsidR="001C56D0" w:rsidRDefault="001C56D0" w:rsidP="001C56D0">
      <w:pPr>
        <w:pStyle w:val="PL"/>
      </w:pPr>
      <w:r>
        <w:t>}</w:t>
      </w:r>
    </w:p>
    <w:p w14:paraId="6B6DBEAC" w14:textId="77777777" w:rsidR="001C56D0" w:rsidRDefault="001C56D0" w:rsidP="001C56D0">
      <w:pPr>
        <w:pStyle w:val="PL"/>
      </w:pPr>
    </w:p>
    <w:p w14:paraId="6C38B6E1" w14:textId="77777777" w:rsidR="001C56D0" w:rsidRDefault="001C56D0" w:rsidP="001C56D0">
      <w:pPr>
        <w:pStyle w:val="PL"/>
      </w:pPr>
      <w:r>
        <w:t>positioningMeasurementFailureIndication F1AP-ELEMENTARY-PROCEDURE ::= {</w:t>
      </w:r>
    </w:p>
    <w:p w14:paraId="56CCD33E" w14:textId="77777777" w:rsidR="001C56D0" w:rsidRDefault="001C56D0" w:rsidP="001C56D0">
      <w:pPr>
        <w:pStyle w:val="PL"/>
      </w:pPr>
      <w:r>
        <w:tab/>
        <w:t>INITIATING MESSAGE</w:t>
      </w:r>
      <w:r>
        <w:tab/>
      </w:r>
      <w:r>
        <w:tab/>
        <w:t>PositioningMeasurementFailureIndication</w:t>
      </w:r>
    </w:p>
    <w:p w14:paraId="0AD0D4F5" w14:textId="77777777" w:rsidR="001C56D0" w:rsidRDefault="001C56D0" w:rsidP="001C56D0">
      <w:pPr>
        <w:pStyle w:val="PL"/>
      </w:pPr>
      <w:r>
        <w:tab/>
        <w:t>PROCEDURE CODE</w:t>
      </w:r>
      <w:r>
        <w:tab/>
      </w:r>
      <w:r>
        <w:tab/>
      </w:r>
      <w:r>
        <w:tab/>
        <w:t>id-PositioningMeasurementFailureIndication</w:t>
      </w:r>
    </w:p>
    <w:p w14:paraId="08866FE8" w14:textId="77777777" w:rsidR="001C56D0" w:rsidRDefault="001C56D0" w:rsidP="001C56D0">
      <w:pPr>
        <w:pStyle w:val="PL"/>
      </w:pPr>
      <w:r>
        <w:tab/>
        <w:t>CRITICALITY</w:t>
      </w:r>
      <w:r>
        <w:tab/>
      </w:r>
      <w:r>
        <w:tab/>
      </w:r>
      <w:r>
        <w:tab/>
      </w:r>
      <w:r>
        <w:tab/>
        <w:t>ignore</w:t>
      </w:r>
    </w:p>
    <w:p w14:paraId="287FD3E6" w14:textId="77777777" w:rsidR="001C56D0" w:rsidRDefault="001C56D0" w:rsidP="001C56D0">
      <w:pPr>
        <w:pStyle w:val="PL"/>
      </w:pPr>
      <w:r>
        <w:t>}</w:t>
      </w:r>
    </w:p>
    <w:p w14:paraId="4AF0F65F" w14:textId="77777777" w:rsidR="001C56D0" w:rsidRDefault="001C56D0" w:rsidP="001C56D0">
      <w:pPr>
        <w:pStyle w:val="PL"/>
      </w:pPr>
    </w:p>
    <w:p w14:paraId="19286FDC" w14:textId="77777777" w:rsidR="001C56D0" w:rsidRDefault="001C56D0" w:rsidP="001C56D0">
      <w:pPr>
        <w:pStyle w:val="PL"/>
      </w:pPr>
      <w:r>
        <w:t>positioningMeasurementUpdate F1AP-ELEMENTARY-PROCEDURE ::= {</w:t>
      </w:r>
    </w:p>
    <w:p w14:paraId="3F57FA21" w14:textId="77777777" w:rsidR="001C56D0" w:rsidRDefault="001C56D0" w:rsidP="001C56D0">
      <w:pPr>
        <w:pStyle w:val="PL"/>
      </w:pPr>
      <w:r>
        <w:tab/>
        <w:t>INITIATING MESSAGE</w:t>
      </w:r>
      <w:r>
        <w:tab/>
      </w:r>
      <w:r>
        <w:tab/>
        <w:t>PositioningMeasurementUpdate</w:t>
      </w:r>
    </w:p>
    <w:p w14:paraId="2D238819" w14:textId="77777777" w:rsidR="001C56D0" w:rsidRDefault="001C56D0" w:rsidP="001C56D0">
      <w:pPr>
        <w:pStyle w:val="PL"/>
      </w:pPr>
      <w:r>
        <w:tab/>
        <w:t>PROCEDURE CODE</w:t>
      </w:r>
      <w:r>
        <w:tab/>
      </w:r>
      <w:r>
        <w:tab/>
      </w:r>
      <w:r>
        <w:tab/>
        <w:t>id-PositioningMeasurementUpdate</w:t>
      </w:r>
    </w:p>
    <w:p w14:paraId="47290531" w14:textId="77777777" w:rsidR="001C56D0" w:rsidRDefault="001C56D0" w:rsidP="001C56D0">
      <w:pPr>
        <w:pStyle w:val="PL"/>
      </w:pPr>
      <w:r>
        <w:tab/>
        <w:t>CRITICALITY</w:t>
      </w:r>
      <w:r>
        <w:tab/>
      </w:r>
      <w:r>
        <w:tab/>
      </w:r>
      <w:r>
        <w:tab/>
      </w:r>
      <w:r>
        <w:tab/>
        <w:t>ignore</w:t>
      </w:r>
    </w:p>
    <w:p w14:paraId="0BB9080A" w14:textId="77777777" w:rsidR="001C56D0" w:rsidRDefault="001C56D0" w:rsidP="001C56D0">
      <w:pPr>
        <w:pStyle w:val="PL"/>
      </w:pPr>
      <w:r>
        <w:t>}</w:t>
      </w:r>
    </w:p>
    <w:p w14:paraId="547615F0" w14:textId="77777777" w:rsidR="001C56D0" w:rsidRDefault="001C56D0" w:rsidP="001C56D0">
      <w:pPr>
        <w:pStyle w:val="PL"/>
      </w:pPr>
    </w:p>
    <w:p w14:paraId="51347BC4" w14:textId="77777777" w:rsidR="001C56D0" w:rsidRDefault="001C56D0" w:rsidP="001C56D0">
      <w:pPr>
        <w:pStyle w:val="PL"/>
      </w:pPr>
    </w:p>
    <w:p w14:paraId="657CF767" w14:textId="77777777" w:rsidR="001C56D0" w:rsidRDefault="001C56D0" w:rsidP="001C56D0">
      <w:pPr>
        <w:pStyle w:val="PL"/>
      </w:pPr>
      <w:r>
        <w:t>tRPInformationExchange F1AP-ELEMENTARY-PROCEDURE ::= {</w:t>
      </w:r>
    </w:p>
    <w:p w14:paraId="062C0529" w14:textId="77777777" w:rsidR="001C56D0" w:rsidRDefault="001C56D0" w:rsidP="001C56D0">
      <w:pPr>
        <w:pStyle w:val="PL"/>
      </w:pPr>
      <w:r>
        <w:tab/>
        <w:t>INITIATING MESSAGE</w:t>
      </w:r>
      <w:r>
        <w:tab/>
      </w:r>
      <w:r>
        <w:tab/>
        <w:t>TRPInformationRequest</w:t>
      </w:r>
    </w:p>
    <w:p w14:paraId="61CEA818" w14:textId="77777777" w:rsidR="001C56D0" w:rsidRDefault="001C56D0" w:rsidP="001C56D0">
      <w:pPr>
        <w:pStyle w:val="PL"/>
      </w:pPr>
      <w:r>
        <w:tab/>
        <w:t>SUCCESSFUL OUTCOME</w:t>
      </w:r>
      <w:r>
        <w:tab/>
      </w:r>
      <w:r>
        <w:tab/>
        <w:t>TRPInformationResponse</w:t>
      </w:r>
    </w:p>
    <w:p w14:paraId="50139562" w14:textId="77777777" w:rsidR="001C56D0" w:rsidRDefault="001C56D0" w:rsidP="001C56D0">
      <w:pPr>
        <w:pStyle w:val="PL"/>
      </w:pPr>
      <w:r>
        <w:tab/>
        <w:t>UNSUCCESSFUL OUTCOME</w:t>
      </w:r>
      <w:r>
        <w:tab/>
        <w:t>TRPInformationFailure</w:t>
      </w:r>
    </w:p>
    <w:p w14:paraId="1A56A353" w14:textId="77777777" w:rsidR="001C56D0" w:rsidRDefault="001C56D0" w:rsidP="001C56D0">
      <w:pPr>
        <w:pStyle w:val="PL"/>
      </w:pPr>
      <w:r>
        <w:tab/>
        <w:t>PROCEDURE CODE</w:t>
      </w:r>
      <w:r>
        <w:tab/>
      </w:r>
      <w:r>
        <w:tab/>
      </w:r>
      <w:r>
        <w:tab/>
        <w:t>id-TRPInformationExchange</w:t>
      </w:r>
    </w:p>
    <w:p w14:paraId="08C46F03" w14:textId="77777777" w:rsidR="001C56D0" w:rsidRDefault="001C56D0" w:rsidP="001C56D0">
      <w:pPr>
        <w:pStyle w:val="PL"/>
      </w:pPr>
      <w:r>
        <w:tab/>
        <w:t>CRITICALITY</w:t>
      </w:r>
      <w:r>
        <w:tab/>
      </w:r>
      <w:r>
        <w:tab/>
      </w:r>
      <w:r>
        <w:tab/>
      </w:r>
      <w:r>
        <w:tab/>
        <w:t>reject</w:t>
      </w:r>
    </w:p>
    <w:p w14:paraId="72E380FB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}</w:t>
      </w:r>
    </w:p>
    <w:p w14:paraId="1CD8148C" w14:textId="77777777" w:rsidR="001C56D0" w:rsidRDefault="001C56D0" w:rsidP="001C56D0">
      <w:pPr>
        <w:pStyle w:val="PL"/>
      </w:pPr>
    </w:p>
    <w:p w14:paraId="2898FFF9" w14:textId="77777777" w:rsidR="001C56D0" w:rsidRDefault="001C56D0" w:rsidP="001C56D0">
      <w:pPr>
        <w:pStyle w:val="PL"/>
      </w:pPr>
      <w:r>
        <w:t>positioningInformationExchange F1AP-ELEMENTARY-PROCEDURE ::= {</w:t>
      </w:r>
    </w:p>
    <w:p w14:paraId="10A0C761" w14:textId="77777777" w:rsidR="001C56D0" w:rsidRDefault="001C56D0" w:rsidP="001C56D0">
      <w:pPr>
        <w:pStyle w:val="PL"/>
      </w:pPr>
      <w:r>
        <w:tab/>
        <w:t>INITIATING MESSAGE</w:t>
      </w:r>
      <w:r>
        <w:tab/>
      </w:r>
      <w:r>
        <w:tab/>
        <w:t>PositioningInformationRequest</w:t>
      </w:r>
    </w:p>
    <w:p w14:paraId="030D9881" w14:textId="77777777" w:rsidR="001C56D0" w:rsidRDefault="001C56D0" w:rsidP="001C56D0">
      <w:pPr>
        <w:pStyle w:val="PL"/>
      </w:pPr>
      <w:r>
        <w:tab/>
        <w:t>SUCCESSFUL OUTCOME</w:t>
      </w:r>
      <w:r>
        <w:tab/>
      </w:r>
      <w:r>
        <w:tab/>
        <w:t>PositioningInformationResponse</w:t>
      </w:r>
    </w:p>
    <w:p w14:paraId="3BA02C2F" w14:textId="77777777" w:rsidR="001C56D0" w:rsidRDefault="001C56D0" w:rsidP="001C56D0">
      <w:pPr>
        <w:pStyle w:val="PL"/>
      </w:pPr>
      <w:r>
        <w:tab/>
        <w:t>UNSUCCESSFUL OUTCOME</w:t>
      </w:r>
      <w:r>
        <w:tab/>
        <w:t>PositioningInformationFailure</w:t>
      </w:r>
    </w:p>
    <w:p w14:paraId="0ACBDE12" w14:textId="77777777" w:rsidR="001C56D0" w:rsidRDefault="001C56D0" w:rsidP="001C56D0">
      <w:pPr>
        <w:pStyle w:val="PL"/>
      </w:pPr>
      <w:r>
        <w:tab/>
        <w:t>PROCEDURE CODE</w:t>
      </w:r>
      <w:r>
        <w:tab/>
      </w:r>
      <w:r>
        <w:tab/>
      </w:r>
      <w:r>
        <w:tab/>
        <w:t>id-PositioningInformationExchange</w:t>
      </w:r>
    </w:p>
    <w:p w14:paraId="4A131E99" w14:textId="77777777" w:rsidR="001C56D0" w:rsidRDefault="001C56D0" w:rsidP="001C56D0">
      <w:pPr>
        <w:pStyle w:val="PL"/>
      </w:pPr>
      <w:r>
        <w:tab/>
        <w:t>CRITICALITY</w:t>
      </w:r>
      <w:r>
        <w:tab/>
      </w:r>
      <w:r>
        <w:tab/>
      </w:r>
      <w:r>
        <w:tab/>
      </w:r>
      <w:r>
        <w:tab/>
        <w:t>reject</w:t>
      </w:r>
    </w:p>
    <w:p w14:paraId="5A89A70D" w14:textId="77777777" w:rsidR="001C56D0" w:rsidRDefault="001C56D0" w:rsidP="001C56D0">
      <w:pPr>
        <w:pStyle w:val="PL"/>
      </w:pPr>
      <w:r>
        <w:t>}</w:t>
      </w:r>
    </w:p>
    <w:p w14:paraId="6DDA84E5" w14:textId="77777777" w:rsidR="001C56D0" w:rsidRDefault="001C56D0" w:rsidP="001C56D0">
      <w:pPr>
        <w:pStyle w:val="PL"/>
      </w:pPr>
    </w:p>
    <w:p w14:paraId="732949F6" w14:textId="77777777" w:rsidR="001C56D0" w:rsidRDefault="001C56D0" w:rsidP="001C56D0">
      <w:pPr>
        <w:pStyle w:val="PL"/>
      </w:pPr>
      <w:r>
        <w:t>positioningActivation F1AP-ELEMENTARY-PROCEDURE ::= {</w:t>
      </w:r>
    </w:p>
    <w:p w14:paraId="12075D7A" w14:textId="77777777" w:rsidR="001C56D0" w:rsidRDefault="001C56D0" w:rsidP="001C56D0">
      <w:pPr>
        <w:pStyle w:val="PL"/>
      </w:pPr>
      <w:r>
        <w:tab/>
        <w:t>INITIATING MESSAGE</w:t>
      </w:r>
      <w:r>
        <w:tab/>
      </w:r>
      <w:r>
        <w:tab/>
        <w:t>PositioningActivationRequest</w:t>
      </w:r>
    </w:p>
    <w:p w14:paraId="3F99D595" w14:textId="77777777" w:rsidR="001C56D0" w:rsidRDefault="001C56D0" w:rsidP="001C56D0">
      <w:pPr>
        <w:pStyle w:val="PL"/>
      </w:pPr>
      <w:r>
        <w:tab/>
        <w:t>SUCCESSFUL OUTCOME</w:t>
      </w:r>
      <w:r>
        <w:tab/>
      </w:r>
      <w:r>
        <w:tab/>
        <w:t>PositioningActivationResponse</w:t>
      </w:r>
    </w:p>
    <w:p w14:paraId="0BA37AD1" w14:textId="77777777" w:rsidR="001C56D0" w:rsidRDefault="001C56D0" w:rsidP="001C56D0">
      <w:pPr>
        <w:pStyle w:val="PL"/>
      </w:pPr>
      <w:r>
        <w:tab/>
        <w:t>UNSUCCESSFUL OUTCOME</w:t>
      </w:r>
      <w:r>
        <w:tab/>
        <w:t>PositioningActivationFailure</w:t>
      </w:r>
    </w:p>
    <w:p w14:paraId="19AB548F" w14:textId="77777777" w:rsidR="001C56D0" w:rsidRDefault="001C56D0" w:rsidP="001C56D0">
      <w:pPr>
        <w:pStyle w:val="PL"/>
      </w:pPr>
      <w:r>
        <w:tab/>
        <w:t>PROCEDURE CODE</w:t>
      </w:r>
      <w:r>
        <w:tab/>
      </w:r>
      <w:r>
        <w:tab/>
      </w:r>
      <w:r>
        <w:tab/>
        <w:t>id-PositioningActivation</w:t>
      </w:r>
    </w:p>
    <w:p w14:paraId="5CD7A101" w14:textId="77777777" w:rsidR="001C56D0" w:rsidRDefault="001C56D0" w:rsidP="001C56D0">
      <w:pPr>
        <w:pStyle w:val="PL"/>
      </w:pPr>
      <w:r>
        <w:tab/>
        <w:t>CRITICALITY</w:t>
      </w:r>
      <w:r>
        <w:tab/>
      </w:r>
      <w:r>
        <w:tab/>
      </w:r>
      <w:r>
        <w:tab/>
      </w:r>
      <w:r>
        <w:tab/>
        <w:t>reject</w:t>
      </w:r>
    </w:p>
    <w:p w14:paraId="57487FE6" w14:textId="77777777" w:rsidR="001C56D0" w:rsidRDefault="001C56D0" w:rsidP="001C56D0">
      <w:pPr>
        <w:pStyle w:val="PL"/>
      </w:pPr>
      <w:r>
        <w:t>}</w:t>
      </w:r>
    </w:p>
    <w:p w14:paraId="135F80E9" w14:textId="77777777" w:rsidR="001C56D0" w:rsidRDefault="001C56D0" w:rsidP="001C56D0">
      <w:pPr>
        <w:pStyle w:val="PL"/>
      </w:pPr>
    </w:p>
    <w:p w14:paraId="51E122C4" w14:textId="77777777" w:rsidR="001C56D0" w:rsidRDefault="001C56D0" w:rsidP="001C56D0">
      <w:pPr>
        <w:pStyle w:val="PL"/>
      </w:pPr>
      <w:r>
        <w:t>positioningDeactivation F1AP-ELEMENTARY-PROCEDURE ::= {</w:t>
      </w:r>
    </w:p>
    <w:p w14:paraId="44FF94EA" w14:textId="77777777" w:rsidR="001C56D0" w:rsidRDefault="001C56D0" w:rsidP="001C56D0">
      <w:pPr>
        <w:pStyle w:val="PL"/>
      </w:pPr>
      <w:r>
        <w:tab/>
        <w:t>INITIATING MESSAGE</w:t>
      </w:r>
      <w:r>
        <w:tab/>
      </w:r>
      <w:r>
        <w:tab/>
        <w:t>PositioningDeactivation</w:t>
      </w:r>
    </w:p>
    <w:p w14:paraId="1C00BB70" w14:textId="77777777" w:rsidR="001C56D0" w:rsidRDefault="001C56D0" w:rsidP="001C56D0">
      <w:pPr>
        <w:pStyle w:val="PL"/>
      </w:pPr>
      <w:r>
        <w:tab/>
        <w:t>PROCEDURE CODE</w:t>
      </w:r>
      <w:r>
        <w:tab/>
      </w:r>
      <w:r>
        <w:tab/>
      </w:r>
      <w:r>
        <w:tab/>
        <w:t>id-PositioningDeactivation</w:t>
      </w:r>
    </w:p>
    <w:p w14:paraId="632376C6" w14:textId="77777777" w:rsidR="001C56D0" w:rsidRDefault="001C56D0" w:rsidP="001C56D0">
      <w:pPr>
        <w:pStyle w:val="PL"/>
      </w:pPr>
      <w:r>
        <w:tab/>
        <w:t>CRITICALITY</w:t>
      </w:r>
      <w:r>
        <w:tab/>
      </w:r>
      <w:r>
        <w:tab/>
      </w:r>
      <w:r>
        <w:tab/>
      </w:r>
      <w:r>
        <w:tab/>
        <w:t>ignore</w:t>
      </w:r>
    </w:p>
    <w:p w14:paraId="629087E2" w14:textId="77777777" w:rsidR="001C56D0" w:rsidRDefault="001C56D0" w:rsidP="001C56D0">
      <w:pPr>
        <w:pStyle w:val="PL"/>
      </w:pPr>
      <w:r>
        <w:t>}</w:t>
      </w:r>
    </w:p>
    <w:p w14:paraId="5DB9CFE7" w14:textId="77777777" w:rsidR="001C56D0" w:rsidRDefault="001C56D0" w:rsidP="001C56D0">
      <w:pPr>
        <w:pStyle w:val="PL"/>
      </w:pPr>
    </w:p>
    <w:p w14:paraId="3C69B2DA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 xml:space="preserve">e-CIDMeasurementInitiation </w:t>
      </w:r>
      <w:r>
        <w:t>F1AP</w:t>
      </w:r>
      <w:r>
        <w:rPr>
          <w:snapToGrid w:val="0"/>
        </w:rPr>
        <w:t>-ELEMENTARY-PROCEDURE ::= {</w:t>
      </w:r>
    </w:p>
    <w:p w14:paraId="3DFF182F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INITIATING MESSAGE</w:t>
      </w:r>
      <w:r>
        <w:rPr>
          <w:snapToGrid w:val="0"/>
        </w:rPr>
        <w:tab/>
      </w:r>
      <w:r>
        <w:rPr>
          <w:snapToGrid w:val="0"/>
        </w:rPr>
        <w:tab/>
        <w:t>E-CIDMeasurementInitiationRequest</w:t>
      </w:r>
    </w:p>
    <w:p w14:paraId="7E4F8562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SUCCESSFUL OUTCOME</w:t>
      </w:r>
      <w:r>
        <w:rPr>
          <w:snapToGrid w:val="0"/>
        </w:rPr>
        <w:tab/>
      </w:r>
      <w:r>
        <w:rPr>
          <w:snapToGrid w:val="0"/>
        </w:rPr>
        <w:tab/>
        <w:t>E-CIDMeasurementInitiationResponse</w:t>
      </w:r>
    </w:p>
    <w:p w14:paraId="4BBCF74A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UNSUCCESSFUL OUTCOME</w:t>
      </w:r>
      <w:r>
        <w:rPr>
          <w:snapToGrid w:val="0"/>
        </w:rPr>
        <w:tab/>
        <w:t>E-CIDMeasurementInitiationFailure</w:t>
      </w:r>
    </w:p>
    <w:p w14:paraId="2B67A0EF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PROCEDURE CODE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id-E-CIDMeasurementInitiation</w:t>
      </w:r>
    </w:p>
    <w:p w14:paraId="4195BC81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lastRenderedPageBreak/>
        <w:tab/>
        <w:t>CRITICALITY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reject</w:t>
      </w:r>
    </w:p>
    <w:p w14:paraId="286D65E0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}</w:t>
      </w:r>
    </w:p>
    <w:p w14:paraId="07EA0105" w14:textId="77777777" w:rsidR="001C56D0" w:rsidRDefault="001C56D0" w:rsidP="001C56D0">
      <w:pPr>
        <w:pStyle w:val="PL"/>
        <w:rPr>
          <w:snapToGrid w:val="0"/>
        </w:rPr>
      </w:pPr>
    </w:p>
    <w:p w14:paraId="3735CA99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 xml:space="preserve">e-CIDMeasurementFailureIndication </w:t>
      </w:r>
      <w:r>
        <w:t>F1AP</w:t>
      </w:r>
      <w:r>
        <w:rPr>
          <w:snapToGrid w:val="0"/>
        </w:rPr>
        <w:t>-ELEMENTARY-PROCEDURE ::= {</w:t>
      </w:r>
    </w:p>
    <w:p w14:paraId="25AA28C0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INITIATING MESSAGE</w:t>
      </w:r>
      <w:r>
        <w:rPr>
          <w:snapToGrid w:val="0"/>
        </w:rPr>
        <w:tab/>
      </w:r>
      <w:r>
        <w:rPr>
          <w:snapToGrid w:val="0"/>
        </w:rPr>
        <w:tab/>
        <w:t>E-CIDMeasurementFailureIndication</w:t>
      </w:r>
    </w:p>
    <w:p w14:paraId="0BEA0713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PROCEDURE CODE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id-E-CIDMeasurementFailureIndication</w:t>
      </w:r>
    </w:p>
    <w:p w14:paraId="2C1E15A8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CRITICALITY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ignore</w:t>
      </w:r>
    </w:p>
    <w:p w14:paraId="193198E3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}</w:t>
      </w:r>
    </w:p>
    <w:p w14:paraId="1EC3018D" w14:textId="77777777" w:rsidR="001C56D0" w:rsidRDefault="001C56D0" w:rsidP="001C56D0">
      <w:pPr>
        <w:pStyle w:val="PL"/>
        <w:rPr>
          <w:snapToGrid w:val="0"/>
        </w:rPr>
      </w:pPr>
    </w:p>
    <w:p w14:paraId="3A1F43D5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 xml:space="preserve">e-CIDMeasurementReport </w:t>
      </w:r>
      <w:r>
        <w:t>F1AP</w:t>
      </w:r>
      <w:r>
        <w:rPr>
          <w:snapToGrid w:val="0"/>
        </w:rPr>
        <w:t>-ELEMENTARY-PROCEDURE ::= {</w:t>
      </w:r>
    </w:p>
    <w:p w14:paraId="5C7A1267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INITIATING MESSAGE</w:t>
      </w:r>
      <w:r>
        <w:rPr>
          <w:snapToGrid w:val="0"/>
        </w:rPr>
        <w:tab/>
      </w:r>
      <w:r>
        <w:rPr>
          <w:snapToGrid w:val="0"/>
        </w:rPr>
        <w:tab/>
        <w:t>E-CIDMeasurementReport</w:t>
      </w:r>
    </w:p>
    <w:p w14:paraId="5220D2F5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PROCEDURE CODE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id-E-CIDMeasurementReport</w:t>
      </w:r>
    </w:p>
    <w:p w14:paraId="5049DD2A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CRITICALITY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ignore</w:t>
      </w:r>
    </w:p>
    <w:p w14:paraId="3CB67E22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}</w:t>
      </w:r>
    </w:p>
    <w:p w14:paraId="4011AB14" w14:textId="77777777" w:rsidR="001C56D0" w:rsidRDefault="001C56D0" w:rsidP="001C56D0">
      <w:pPr>
        <w:pStyle w:val="PL"/>
        <w:rPr>
          <w:snapToGrid w:val="0"/>
        </w:rPr>
      </w:pPr>
    </w:p>
    <w:p w14:paraId="00DCF81C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 xml:space="preserve">e-CIDMeasurementTermination </w:t>
      </w:r>
      <w:r>
        <w:t>F1AP</w:t>
      </w:r>
      <w:r>
        <w:rPr>
          <w:snapToGrid w:val="0"/>
        </w:rPr>
        <w:t>-ELEMENTARY-PROCEDURE ::= {</w:t>
      </w:r>
    </w:p>
    <w:p w14:paraId="3826F57B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INITIATING MESSAGE</w:t>
      </w:r>
      <w:r>
        <w:rPr>
          <w:snapToGrid w:val="0"/>
        </w:rPr>
        <w:tab/>
      </w:r>
      <w:r>
        <w:rPr>
          <w:snapToGrid w:val="0"/>
        </w:rPr>
        <w:tab/>
        <w:t>E-CIDMeasurementTerminationCommand</w:t>
      </w:r>
    </w:p>
    <w:p w14:paraId="49A44913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PROCEDURE CODE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id-E-CIDMeasurementTermination</w:t>
      </w:r>
    </w:p>
    <w:p w14:paraId="3E943798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CRITICALITY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ignore</w:t>
      </w:r>
    </w:p>
    <w:p w14:paraId="572585F4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}</w:t>
      </w:r>
    </w:p>
    <w:p w14:paraId="5590C345" w14:textId="77777777" w:rsidR="001C56D0" w:rsidRDefault="001C56D0" w:rsidP="001C56D0">
      <w:pPr>
        <w:pStyle w:val="PL"/>
      </w:pPr>
    </w:p>
    <w:p w14:paraId="2DA021E8" w14:textId="77777777" w:rsidR="001C56D0" w:rsidRDefault="001C56D0" w:rsidP="001C56D0">
      <w:pPr>
        <w:pStyle w:val="PL"/>
      </w:pPr>
      <w:r>
        <w:t>positioningInformationUpdate F1AP-ELEMENTARY-PROCEDURE ::= {</w:t>
      </w:r>
    </w:p>
    <w:p w14:paraId="73419413" w14:textId="77777777" w:rsidR="001C56D0" w:rsidRDefault="001C56D0" w:rsidP="001C56D0">
      <w:pPr>
        <w:pStyle w:val="PL"/>
      </w:pPr>
      <w:r>
        <w:tab/>
        <w:t>INITIATING MESSAGE</w:t>
      </w:r>
      <w:r>
        <w:tab/>
      </w:r>
      <w:r>
        <w:tab/>
        <w:t>PositioningInformationUpdate</w:t>
      </w:r>
    </w:p>
    <w:p w14:paraId="35DA9217" w14:textId="77777777" w:rsidR="001C56D0" w:rsidRDefault="001C56D0" w:rsidP="001C56D0">
      <w:pPr>
        <w:pStyle w:val="PL"/>
      </w:pPr>
      <w:r>
        <w:tab/>
        <w:t>PROCEDURE CODE</w:t>
      </w:r>
      <w:r>
        <w:tab/>
      </w:r>
      <w:r>
        <w:tab/>
      </w:r>
      <w:r>
        <w:tab/>
        <w:t>id-PositioningInformationUpdate</w:t>
      </w:r>
    </w:p>
    <w:p w14:paraId="1D23597E" w14:textId="77777777" w:rsidR="001C56D0" w:rsidRDefault="001C56D0" w:rsidP="001C56D0">
      <w:pPr>
        <w:pStyle w:val="PL"/>
      </w:pPr>
      <w:r>
        <w:tab/>
        <w:t>CRITICALITY</w:t>
      </w:r>
      <w:r>
        <w:tab/>
      </w:r>
      <w:r>
        <w:tab/>
      </w:r>
      <w:r>
        <w:tab/>
      </w:r>
      <w:r>
        <w:tab/>
        <w:t>ignore</w:t>
      </w:r>
    </w:p>
    <w:p w14:paraId="702D0825" w14:textId="77777777" w:rsidR="001C56D0" w:rsidRDefault="001C56D0" w:rsidP="001C56D0">
      <w:pPr>
        <w:pStyle w:val="PL"/>
      </w:pPr>
      <w:r>
        <w:t>}</w:t>
      </w:r>
    </w:p>
    <w:p w14:paraId="0A9E5753" w14:textId="77777777" w:rsidR="001C56D0" w:rsidRDefault="001C56D0" w:rsidP="001C56D0">
      <w:pPr>
        <w:pStyle w:val="PL"/>
      </w:pPr>
    </w:p>
    <w:p w14:paraId="7788C392" w14:textId="77777777" w:rsidR="001C56D0" w:rsidRDefault="001C56D0" w:rsidP="001C56D0">
      <w:pPr>
        <w:pStyle w:val="PL"/>
      </w:pPr>
      <w:r>
        <w:t>broadcastContextSetup F1AP-ELEMENTARY-PROCEDURE ::= {</w:t>
      </w:r>
    </w:p>
    <w:p w14:paraId="54C3AFA0" w14:textId="77777777" w:rsidR="001C56D0" w:rsidRDefault="001C56D0" w:rsidP="001C56D0">
      <w:pPr>
        <w:pStyle w:val="PL"/>
      </w:pPr>
      <w:r>
        <w:tab/>
        <w:t>INITIATING MESSAGE</w:t>
      </w:r>
      <w:r>
        <w:tab/>
      </w:r>
      <w:r>
        <w:tab/>
        <w:t>BroadcastContextSetupRequest</w:t>
      </w:r>
    </w:p>
    <w:p w14:paraId="72356311" w14:textId="77777777" w:rsidR="001C56D0" w:rsidRDefault="001C56D0" w:rsidP="001C56D0">
      <w:pPr>
        <w:pStyle w:val="PL"/>
      </w:pPr>
      <w:r>
        <w:tab/>
        <w:t>SUCCESSFUL OUTCOME</w:t>
      </w:r>
      <w:r>
        <w:tab/>
      </w:r>
      <w:r>
        <w:tab/>
        <w:t>BroadcastContextSetupResponse</w:t>
      </w:r>
    </w:p>
    <w:p w14:paraId="05266A22" w14:textId="77777777" w:rsidR="001C56D0" w:rsidRDefault="001C56D0" w:rsidP="001C56D0">
      <w:pPr>
        <w:pStyle w:val="PL"/>
      </w:pPr>
      <w:r>
        <w:tab/>
        <w:t>UNSUCCESSFUL OUTCOME</w:t>
      </w:r>
      <w:r>
        <w:tab/>
        <w:t>BroadcastContextSetupFailure</w:t>
      </w:r>
    </w:p>
    <w:p w14:paraId="2DC23DA5" w14:textId="77777777" w:rsidR="001C56D0" w:rsidRDefault="001C56D0" w:rsidP="001C56D0">
      <w:pPr>
        <w:pStyle w:val="PL"/>
      </w:pPr>
      <w:r>
        <w:tab/>
        <w:t>PROCEDURE CODE</w:t>
      </w:r>
      <w:r>
        <w:tab/>
      </w:r>
      <w:r>
        <w:tab/>
      </w:r>
      <w:r>
        <w:tab/>
        <w:t>id-BroadcastContextSetup</w:t>
      </w:r>
    </w:p>
    <w:p w14:paraId="0FC3ABA0" w14:textId="77777777" w:rsidR="001C56D0" w:rsidRDefault="001C56D0" w:rsidP="001C56D0">
      <w:pPr>
        <w:pStyle w:val="PL"/>
      </w:pPr>
      <w:r>
        <w:tab/>
        <w:t>CRITICALITY</w:t>
      </w:r>
      <w:r>
        <w:tab/>
      </w:r>
      <w:r>
        <w:tab/>
      </w:r>
      <w:r>
        <w:tab/>
      </w:r>
      <w:r>
        <w:tab/>
        <w:t>reject</w:t>
      </w:r>
    </w:p>
    <w:p w14:paraId="609BD3F1" w14:textId="77777777" w:rsidR="001C56D0" w:rsidRDefault="001C56D0" w:rsidP="001C56D0">
      <w:pPr>
        <w:pStyle w:val="PL"/>
      </w:pPr>
      <w:r>
        <w:t>}</w:t>
      </w:r>
    </w:p>
    <w:p w14:paraId="551EB4F1" w14:textId="77777777" w:rsidR="001C56D0" w:rsidRDefault="001C56D0" w:rsidP="001C56D0">
      <w:pPr>
        <w:pStyle w:val="PL"/>
      </w:pPr>
    </w:p>
    <w:p w14:paraId="16106D13" w14:textId="77777777" w:rsidR="001C56D0" w:rsidRDefault="001C56D0" w:rsidP="001C56D0">
      <w:pPr>
        <w:pStyle w:val="PL"/>
      </w:pPr>
      <w:r>
        <w:t>broadcastContextRelease F1AP-ELEMENTARY-PROCEDURE ::= {</w:t>
      </w:r>
    </w:p>
    <w:p w14:paraId="0F353E7B" w14:textId="77777777" w:rsidR="001C56D0" w:rsidRDefault="001C56D0" w:rsidP="001C56D0">
      <w:pPr>
        <w:pStyle w:val="PL"/>
      </w:pPr>
      <w:r>
        <w:tab/>
        <w:t>INITIATING MESSAGE</w:t>
      </w:r>
      <w:r>
        <w:tab/>
      </w:r>
      <w:r>
        <w:tab/>
        <w:t>BroadcastContextReleaseCommand</w:t>
      </w:r>
    </w:p>
    <w:p w14:paraId="08AAC097" w14:textId="77777777" w:rsidR="001C56D0" w:rsidRDefault="001C56D0" w:rsidP="001C56D0">
      <w:pPr>
        <w:pStyle w:val="PL"/>
      </w:pPr>
      <w:r>
        <w:tab/>
        <w:t>SUCCESSFUL OUTCOME</w:t>
      </w:r>
      <w:r>
        <w:tab/>
      </w:r>
      <w:r>
        <w:tab/>
        <w:t>BroadcastContextReleaseComplete</w:t>
      </w:r>
    </w:p>
    <w:p w14:paraId="19AB1469" w14:textId="77777777" w:rsidR="001C56D0" w:rsidRDefault="001C56D0" w:rsidP="001C56D0">
      <w:pPr>
        <w:pStyle w:val="PL"/>
      </w:pPr>
      <w:r>
        <w:tab/>
        <w:t>PROCEDURE CODE</w:t>
      </w:r>
      <w:r>
        <w:tab/>
      </w:r>
      <w:r>
        <w:tab/>
      </w:r>
      <w:r>
        <w:tab/>
        <w:t>id-BroadcastContextRelease</w:t>
      </w:r>
    </w:p>
    <w:p w14:paraId="533AB26C" w14:textId="77777777" w:rsidR="001C56D0" w:rsidRDefault="001C56D0" w:rsidP="001C56D0">
      <w:pPr>
        <w:pStyle w:val="PL"/>
      </w:pPr>
      <w:r>
        <w:tab/>
        <w:t>CRITICALITY</w:t>
      </w:r>
      <w:r>
        <w:tab/>
      </w:r>
      <w:r>
        <w:tab/>
      </w:r>
      <w:r>
        <w:tab/>
      </w:r>
      <w:r>
        <w:tab/>
        <w:t>reject</w:t>
      </w:r>
    </w:p>
    <w:p w14:paraId="0DDBAE82" w14:textId="77777777" w:rsidR="001C56D0" w:rsidRDefault="001C56D0" w:rsidP="001C56D0">
      <w:pPr>
        <w:pStyle w:val="PL"/>
      </w:pPr>
      <w:r>
        <w:t>}</w:t>
      </w:r>
    </w:p>
    <w:p w14:paraId="3FC25977" w14:textId="77777777" w:rsidR="001C56D0" w:rsidRDefault="001C56D0" w:rsidP="001C56D0">
      <w:pPr>
        <w:pStyle w:val="PL"/>
        <w:rPr>
          <w:rFonts w:eastAsia="Yu Mincho"/>
        </w:rPr>
      </w:pPr>
    </w:p>
    <w:p w14:paraId="1DEEF277" w14:textId="77777777" w:rsidR="001C56D0" w:rsidRDefault="001C56D0" w:rsidP="001C56D0">
      <w:pPr>
        <w:pStyle w:val="PL"/>
        <w:rPr>
          <w:rFonts w:eastAsia="Times New Roman"/>
        </w:rPr>
      </w:pPr>
      <w:r>
        <w:rPr>
          <w:snapToGrid w:val="0"/>
        </w:rPr>
        <w:t>broadcastContextReleaseRequest</w:t>
      </w:r>
      <w:r>
        <w:t xml:space="preserve"> F1AP-ELEMENTARY-PROCEDURE ::= {</w:t>
      </w:r>
    </w:p>
    <w:p w14:paraId="72D8769A" w14:textId="77777777" w:rsidR="001C56D0" w:rsidRDefault="001C56D0" w:rsidP="001C56D0">
      <w:pPr>
        <w:pStyle w:val="PL"/>
      </w:pPr>
      <w:r>
        <w:tab/>
        <w:t>INITIATING MESSAGE</w:t>
      </w:r>
      <w:r>
        <w:tab/>
      </w:r>
      <w:r>
        <w:tab/>
      </w:r>
      <w:r>
        <w:rPr>
          <w:snapToGrid w:val="0"/>
        </w:rPr>
        <w:t>BroadcastContextReleaseRequest</w:t>
      </w:r>
    </w:p>
    <w:p w14:paraId="754AD4B3" w14:textId="77777777" w:rsidR="001C56D0" w:rsidRDefault="001C56D0" w:rsidP="001C56D0">
      <w:pPr>
        <w:pStyle w:val="PL"/>
      </w:pPr>
      <w:r>
        <w:tab/>
        <w:t>PROCEDURE CODE</w:t>
      </w:r>
      <w:r>
        <w:tab/>
      </w:r>
      <w:r>
        <w:tab/>
      </w:r>
      <w:r>
        <w:tab/>
      </w:r>
      <w:r>
        <w:rPr>
          <w:snapToGrid w:val="0"/>
        </w:rPr>
        <w:t>id-BroadcastContextReleaseRequest</w:t>
      </w:r>
    </w:p>
    <w:p w14:paraId="52CEC073" w14:textId="77777777" w:rsidR="001C56D0" w:rsidRDefault="001C56D0" w:rsidP="001C56D0">
      <w:pPr>
        <w:pStyle w:val="PL"/>
      </w:pPr>
      <w:r>
        <w:tab/>
        <w:t>CRITICALITY</w:t>
      </w:r>
      <w:r>
        <w:tab/>
      </w:r>
      <w:r>
        <w:tab/>
      </w:r>
      <w:r>
        <w:tab/>
      </w:r>
      <w:r>
        <w:tab/>
        <w:t>reject</w:t>
      </w:r>
    </w:p>
    <w:p w14:paraId="60B9EB7E" w14:textId="77777777" w:rsidR="001C56D0" w:rsidRDefault="001C56D0" w:rsidP="001C56D0">
      <w:pPr>
        <w:pStyle w:val="PL"/>
      </w:pPr>
      <w:r>
        <w:t>}</w:t>
      </w:r>
    </w:p>
    <w:p w14:paraId="578C3A4E" w14:textId="77777777" w:rsidR="001C56D0" w:rsidRDefault="001C56D0" w:rsidP="001C56D0">
      <w:pPr>
        <w:pStyle w:val="PL"/>
        <w:rPr>
          <w:rFonts w:eastAsia="Yu Mincho"/>
        </w:rPr>
      </w:pPr>
    </w:p>
    <w:p w14:paraId="39A5B401" w14:textId="77777777" w:rsidR="001C56D0" w:rsidRDefault="001C56D0" w:rsidP="001C56D0">
      <w:pPr>
        <w:pStyle w:val="PL"/>
        <w:rPr>
          <w:rFonts w:eastAsia="Times New Roman"/>
        </w:rPr>
      </w:pPr>
      <w:r>
        <w:t>broadcastContextModification F1AP-ELEMENTARY-PROCEDURE ::= {</w:t>
      </w:r>
    </w:p>
    <w:p w14:paraId="24F752E5" w14:textId="77777777" w:rsidR="001C56D0" w:rsidRDefault="001C56D0" w:rsidP="001C56D0">
      <w:pPr>
        <w:pStyle w:val="PL"/>
      </w:pPr>
      <w:r>
        <w:tab/>
        <w:t>INITIATING MESSAGE</w:t>
      </w:r>
      <w:r>
        <w:tab/>
      </w:r>
      <w:r>
        <w:tab/>
        <w:t>BroadcastContextModificationRequest</w:t>
      </w:r>
    </w:p>
    <w:p w14:paraId="3F33EE70" w14:textId="77777777" w:rsidR="001C56D0" w:rsidRDefault="001C56D0" w:rsidP="001C56D0">
      <w:pPr>
        <w:pStyle w:val="PL"/>
      </w:pPr>
      <w:r>
        <w:tab/>
        <w:t>SUCCESSFUL OUTCOME</w:t>
      </w:r>
      <w:r>
        <w:tab/>
      </w:r>
      <w:r>
        <w:tab/>
        <w:t>BroadcastContextModificationResponse</w:t>
      </w:r>
    </w:p>
    <w:p w14:paraId="464F10F5" w14:textId="77777777" w:rsidR="001C56D0" w:rsidRDefault="001C56D0" w:rsidP="001C56D0">
      <w:pPr>
        <w:pStyle w:val="PL"/>
      </w:pPr>
      <w:r>
        <w:tab/>
        <w:t>UNSUCCESSFUL OUTCOME</w:t>
      </w:r>
      <w:r>
        <w:tab/>
        <w:t>BroadcastContextModificationFailure</w:t>
      </w:r>
    </w:p>
    <w:p w14:paraId="624A71C6" w14:textId="77777777" w:rsidR="001C56D0" w:rsidRDefault="001C56D0" w:rsidP="001C56D0">
      <w:pPr>
        <w:pStyle w:val="PL"/>
      </w:pPr>
      <w:r>
        <w:tab/>
        <w:t>PROCEDURE CODE</w:t>
      </w:r>
      <w:r>
        <w:tab/>
      </w:r>
      <w:r>
        <w:tab/>
      </w:r>
      <w:r>
        <w:tab/>
        <w:t>id-BroadcastContextModification</w:t>
      </w:r>
    </w:p>
    <w:p w14:paraId="5CFBB2E9" w14:textId="77777777" w:rsidR="001C56D0" w:rsidRDefault="001C56D0" w:rsidP="001C56D0">
      <w:pPr>
        <w:pStyle w:val="PL"/>
      </w:pPr>
      <w:r>
        <w:tab/>
        <w:t>CRITICALITY</w:t>
      </w:r>
      <w:r>
        <w:tab/>
      </w:r>
      <w:r>
        <w:tab/>
      </w:r>
      <w:r>
        <w:tab/>
      </w:r>
      <w:r>
        <w:tab/>
        <w:t>reject</w:t>
      </w:r>
    </w:p>
    <w:p w14:paraId="3F0B89C2" w14:textId="77777777" w:rsidR="001C56D0" w:rsidRDefault="001C56D0" w:rsidP="001C56D0">
      <w:pPr>
        <w:pStyle w:val="PL"/>
      </w:pPr>
      <w:r>
        <w:t>}</w:t>
      </w:r>
    </w:p>
    <w:p w14:paraId="38B0ADA5" w14:textId="77777777" w:rsidR="001C56D0" w:rsidRDefault="001C56D0" w:rsidP="001C56D0">
      <w:pPr>
        <w:pStyle w:val="PL"/>
        <w:rPr>
          <w:rFonts w:eastAsia="MS Mincho"/>
        </w:rPr>
      </w:pPr>
    </w:p>
    <w:p w14:paraId="6D02686F" w14:textId="77777777" w:rsidR="001C56D0" w:rsidRDefault="001C56D0" w:rsidP="001C56D0">
      <w:pPr>
        <w:pStyle w:val="PL"/>
        <w:rPr>
          <w:rFonts w:eastAsia="Times New Roman"/>
        </w:rPr>
      </w:pPr>
      <w:r>
        <w:t>multicastGroupPaging F1AP-ELEMENTARY-PROCEDURE ::= {</w:t>
      </w:r>
    </w:p>
    <w:p w14:paraId="106D4DD5" w14:textId="77777777" w:rsidR="001C56D0" w:rsidRDefault="001C56D0" w:rsidP="001C56D0">
      <w:pPr>
        <w:pStyle w:val="PL"/>
      </w:pPr>
      <w:r>
        <w:tab/>
        <w:t>INITIATING MESSAGE</w:t>
      </w:r>
      <w:r>
        <w:tab/>
      </w:r>
      <w:r>
        <w:tab/>
        <w:t>MulticastGroupPaging</w:t>
      </w:r>
    </w:p>
    <w:p w14:paraId="4C4FA03F" w14:textId="77777777" w:rsidR="001C56D0" w:rsidRDefault="001C56D0" w:rsidP="001C56D0">
      <w:pPr>
        <w:pStyle w:val="PL"/>
      </w:pPr>
      <w:r>
        <w:tab/>
        <w:t>PROCEDURE CODE</w:t>
      </w:r>
      <w:r>
        <w:tab/>
      </w:r>
      <w:r>
        <w:tab/>
      </w:r>
      <w:r>
        <w:tab/>
        <w:t>id-MulticastGroupPaging</w:t>
      </w:r>
    </w:p>
    <w:p w14:paraId="25C36FBF" w14:textId="77777777" w:rsidR="001C56D0" w:rsidRDefault="001C56D0" w:rsidP="001C56D0">
      <w:pPr>
        <w:pStyle w:val="PL"/>
      </w:pPr>
      <w:r>
        <w:tab/>
        <w:t>CRITICALITY</w:t>
      </w:r>
      <w:r>
        <w:tab/>
      </w:r>
      <w:r>
        <w:tab/>
      </w:r>
      <w:r>
        <w:tab/>
      </w:r>
      <w:r>
        <w:tab/>
        <w:t>ignore</w:t>
      </w:r>
    </w:p>
    <w:p w14:paraId="55A2CA94" w14:textId="77777777" w:rsidR="001C56D0" w:rsidRDefault="001C56D0" w:rsidP="001C56D0">
      <w:pPr>
        <w:pStyle w:val="PL"/>
      </w:pPr>
      <w:r>
        <w:t>}</w:t>
      </w:r>
    </w:p>
    <w:p w14:paraId="61426196" w14:textId="77777777" w:rsidR="001C56D0" w:rsidRDefault="001C56D0" w:rsidP="001C56D0">
      <w:pPr>
        <w:pStyle w:val="PL"/>
        <w:rPr>
          <w:rFonts w:eastAsia="MS Mincho"/>
        </w:rPr>
      </w:pPr>
    </w:p>
    <w:p w14:paraId="4AA69ED1" w14:textId="77777777" w:rsidR="001C56D0" w:rsidRDefault="001C56D0" w:rsidP="001C56D0">
      <w:pPr>
        <w:pStyle w:val="PL"/>
        <w:rPr>
          <w:rFonts w:eastAsia="MS Mincho"/>
        </w:rPr>
      </w:pPr>
    </w:p>
    <w:p w14:paraId="7527A445" w14:textId="77777777" w:rsidR="001C56D0" w:rsidRDefault="001C56D0" w:rsidP="001C56D0">
      <w:pPr>
        <w:pStyle w:val="PL"/>
        <w:rPr>
          <w:rFonts w:eastAsia="Times New Roman"/>
        </w:rPr>
      </w:pPr>
      <w:r>
        <w:t>multicastContextSetup F1AP-ELEMENTARY-PROCEDURE ::= {</w:t>
      </w:r>
    </w:p>
    <w:p w14:paraId="0CD5DDEF" w14:textId="77777777" w:rsidR="001C56D0" w:rsidRDefault="001C56D0" w:rsidP="001C56D0">
      <w:pPr>
        <w:pStyle w:val="PL"/>
      </w:pPr>
      <w:r>
        <w:tab/>
        <w:t>INITIATING MESSAGE</w:t>
      </w:r>
      <w:r>
        <w:tab/>
      </w:r>
      <w:r>
        <w:tab/>
        <w:t>MulticastContextSetupRequest</w:t>
      </w:r>
    </w:p>
    <w:p w14:paraId="03AFDED6" w14:textId="77777777" w:rsidR="001C56D0" w:rsidRDefault="001C56D0" w:rsidP="001C56D0">
      <w:pPr>
        <w:pStyle w:val="PL"/>
      </w:pPr>
      <w:r>
        <w:tab/>
        <w:t>SUCCESSFUL OUTCOME</w:t>
      </w:r>
      <w:r>
        <w:tab/>
      </w:r>
      <w:r>
        <w:tab/>
        <w:t>MulticastContextSetupResponse</w:t>
      </w:r>
    </w:p>
    <w:p w14:paraId="0D047663" w14:textId="77777777" w:rsidR="001C56D0" w:rsidRDefault="001C56D0" w:rsidP="001C56D0">
      <w:pPr>
        <w:pStyle w:val="PL"/>
      </w:pPr>
      <w:r>
        <w:tab/>
        <w:t>UNSUCCESSFUL OUTCOME</w:t>
      </w:r>
      <w:r>
        <w:tab/>
        <w:t>MulticastContextSetupFailure</w:t>
      </w:r>
    </w:p>
    <w:p w14:paraId="7F3E61BE" w14:textId="77777777" w:rsidR="001C56D0" w:rsidRDefault="001C56D0" w:rsidP="001C56D0">
      <w:pPr>
        <w:pStyle w:val="PL"/>
      </w:pPr>
      <w:r>
        <w:tab/>
        <w:t>PROCEDURE CODE</w:t>
      </w:r>
      <w:r>
        <w:tab/>
      </w:r>
      <w:r>
        <w:tab/>
      </w:r>
      <w:r>
        <w:tab/>
        <w:t>id-MulticastContextSetup</w:t>
      </w:r>
    </w:p>
    <w:p w14:paraId="1738B58E" w14:textId="77777777" w:rsidR="001C56D0" w:rsidRDefault="001C56D0" w:rsidP="001C56D0">
      <w:pPr>
        <w:pStyle w:val="PL"/>
      </w:pPr>
      <w:r>
        <w:tab/>
        <w:t>CRITICALITY</w:t>
      </w:r>
      <w:r>
        <w:tab/>
      </w:r>
      <w:r>
        <w:tab/>
      </w:r>
      <w:r>
        <w:tab/>
      </w:r>
      <w:r>
        <w:tab/>
        <w:t>reject</w:t>
      </w:r>
    </w:p>
    <w:p w14:paraId="7599C20E" w14:textId="77777777" w:rsidR="001C56D0" w:rsidRDefault="001C56D0" w:rsidP="001C56D0">
      <w:pPr>
        <w:pStyle w:val="PL"/>
      </w:pPr>
      <w:r>
        <w:t>}</w:t>
      </w:r>
    </w:p>
    <w:p w14:paraId="26B67924" w14:textId="77777777" w:rsidR="001C56D0" w:rsidRDefault="001C56D0" w:rsidP="001C56D0">
      <w:pPr>
        <w:pStyle w:val="PL"/>
      </w:pPr>
    </w:p>
    <w:p w14:paraId="41521CD7" w14:textId="77777777" w:rsidR="001C56D0" w:rsidRDefault="001C56D0" w:rsidP="001C56D0">
      <w:pPr>
        <w:pStyle w:val="PL"/>
      </w:pPr>
      <w:r>
        <w:t>multicastContextRelease F1AP-ELEMENTARY-PROCEDURE ::= {</w:t>
      </w:r>
    </w:p>
    <w:p w14:paraId="062937E1" w14:textId="77777777" w:rsidR="001C56D0" w:rsidRDefault="001C56D0" w:rsidP="001C56D0">
      <w:pPr>
        <w:pStyle w:val="PL"/>
      </w:pPr>
      <w:r>
        <w:tab/>
        <w:t>INITIATING MESSAGE</w:t>
      </w:r>
      <w:r>
        <w:tab/>
      </w:r>
      <w:r>
        <w:tab/>
        <w:t>MulticastContextReleaseCommand</w:t>
      </w:r>
    </w:p>
    <w:p w14:paraId="7651690F" w14:textId="77777777" w:rsidR="001C56D0" w:rsidRDefault="001C56D0" w:rsidP="001C56D0">
      <w:pPr>
        <w:pStyle w:val="PL"/>
      </w:pPr>
      <w:r>
        <w:tab/>
        <w:t>SUCCESSFUL OUTCOME</w:t>
      </w:r>
      <w:r>
        <w:tab/>
      </w:r>
      <w:r>
        <w:tab/>
        <w:t>MulticastContextReleaseComplete</w:t>
      </w:r>
    </w:p>
    <w:p w14:paraId="2C3858BD" w14:textId="77777777" w:rsidR="001C56D0" w:rsidRDefault="001C56D0" w:rsidP="001C56D0">
      <w:pPr>
        <w:pStyle w:val="PL"/>
      </w:pPr>
      <w:r>
        <w:tab/>
        <w:t>PROCEDURE CODE</w:t>
      </w:r>
      <w:r>
        <w:tab/>
      </w:r>
      <w:r>
        <w:tab/>
      </w:r>
      <w:r>
        <w:tab/>
        <w:t>id-MulticastContextRelease</w:t>
      </w:r>
    </w:p>
    <w:p w14:paraId="08B120E8" w14:textId="77777777" w:rsidR="001C56D0" w:rsidRDefault="001C56D0" w:rsidP="001C56D0">
      <w:pPr>
        <w:pStyle w:val="PL"/>
      </w:pPr>
      <w:r>
        <w:tab/>
        <w:t>CRITICALITY</w:t>
      </w:r>
      <w:r>
        <w:tab/>
      </w:r>
      <w:r>
        <w:tab/>
      </w:r>
      <w:r>
        <w:tab/>
      </w:r>
      <w:r>
        <w:tab/>
        <w:t>reject</w:t>
      </w:r>
    </w:p>
    <w:p w14:paraId="0E481A62" w14:textId="77777777" w:rsidR="001C56D0" w:rsidRDefault="001C56D0" w:rsidP="001C56D0">
      <w:pPr>
        <w:pStyle w:val="PL"/>
      </w:pPr>
      <w:r>
        <w:t>}</w:t>
      </w:r>
    </w:p>
    <w:p w14:paraId="7F28DA9E" w14:textId="77777777" w:rsidR="001C56D0" w:rsidRDefault="001C56D0" w:rsidP="001C56D0">
      <w:pPr>
        <w:pStyle w:val="PL"/>
      </w:pPr>
    </w:p>
    <w:p w14:paraId="5D57E85E" w14:textId="77777777" w:rsidR="001C56D0" w:rsidRDefault="001C56D0" w:rsidP="001C56D0">
      <w:pPr>
        <w:pStyle w:val="PL"/>
      </w:pPr>
      <w:r>
        <w:lastRenderedPageBreak/>
        <w:t>multicastContextReleaseRequest F1AP-ELEMENTARY-PROCEDURE ::= {</w:t>
      </w:r>
    </w:p>
    <w:p w14:paraId="107A397D" w14:textId="77777777" w:rsidR="001C56D0" w:rsidRDefault="001C56D0" w:rsidP="001C56D0">
      <w:pPr>
        <w:pStyle w:val="PL"/>
      </w:pPr>
      <w:r>
        <w:tab/>
        <w:t>INITIATING MESSAGE</w:t>
      </w:r>
      <w:r>
        <w:tab/>
      </w:r>
      <w:r>
        <w:tab/>
        <w:t>MulticastContextReleaseRequest</w:t>
      </w:r>
    </w:p>
    <w:p w14:paraId="3BFC33FF" w14:textId="77777777" w:rsidR="001C56D0" w:rsidRDefault="001C56D0" w:rsidP="001C56D0">
      <w:pPr>
        <w:pStyle w:val="PL"/>
      </w:pPr>
      <w:r>
        <w:tab/>
        <w:t>PROCEDURE CODE</w:t>
      </w:r>
      <w:r>
        <w:tab/>
      </w:r>
      <w:r>
        <w:tab/>
      </w:r>
      <w:r>
        <w:tab/>
        <w:t>id-MulticastContextReleaseRequest</w:t>
      </w:r>
    </w:p>
    <w:p w14:paraId="55639155" w14:textId="77777777" w:rsidR="001C56D0" w:rsidRDefault="001C56D0" w:rsidP="001C56D0">
      <w:pPr>
        <w:pStyle w:val="PL"/>
      </w:pPr>
      <w:r>
        <w:tab/>
        <w:t>CRITICALITY</w:t>
      </w:r>
      <w:r>
        <w:tab/>
      </w:r>
      <w:r>
        <w:tab/>
      </w:r>
      <w:r>
        <w:tab/>
      </w:r>
      <w:r>
        <w:tab/>
        <w:t>reject</w:t>
      </w:r>
    </w:p>
    <w:p w14:paraId="67CB3F98" w14:textId="77777777" w:rsidR="001C56D0" w:rsidRDefault="001C56D0" w:rsidP="001C56D0">
      <w:pPr>
        <w:pStyle w:val="PL"/>
      </w:pPr>
      <w:r>
        <w:t>}</w:t>
      </w:r>
    </w:p>
    <w:p w14:paraId="7B53A2A0" w14:textId="77777777" w:rsidR="001C56D0" w:rsidRDefault="001C56D0" w:rsidP="001C56D0">
      <w:pPr>
        <w:pStyle w:val="PL"/>
      </w:pPr>
    </w:p>
    <w:p w14:paraId="5292D05B" w14:textId="77777777" w:rsidR="001C56D0" w:rsidRDefault="001C56D0" w:rsidP="001C56D0">
      <w:pPr>
        <w:pStyle w:val="PL"/>
      </w:pPr>
      <w:r>
        <w:t>multicastContextModification F1AP-ELEMENTARY-PROCEDURE ::= {</w:t>
      </w:r>
    </w:p>
    <w:p w14:paraId="65501331" w14:textId="77777777" w:rsidR="001C56D0" w:rsidRDefault="001C56D0" w:rsidP="001C56D0">
      <w:pPr>
        <w:pStyle w:val="PL"/>
      </w:pPr>
      <w:r>
        <w:tab/>
        <w:t>INITIATING MESSAGE</w:t>
      </w:r>
      <w:r>
        <w:tab/>
      </w:r>
      <w:r>
        <w:tab/>
        <w:t>MulticastContextModificationRequest</w:t>
      </w:r>
    </w:p>
    <w:p w14:paraId="4BFD1A5D" w14:textId="77777777" w:rsidR="001C56D0" w:rsidRDefault="001C56D0" w:rsidP="001C56D0">
      <w:pPr>
        <w:pStyle w:val="PL"/>
      </w:pPr>
      <w:r>
        <w:tab/>
        <w:t>SUCCESSFUL OUTCOME</w:t>
      </w:r>
      <w:r>
        <w:tab/>
      </w:r>
      <w:r>
        <w:tab/>
        <w:t>MulticastContextModificationResponse</w:t>
      </w:r>
    </w:p>
    <w:p w14:paraId="47E93A46" w14:textId="77777777" w:rsidR="001C56D0" w:rsidRDefault="001C56D0" w:rsidP="001C56D0">
      <w:pPr>
        <w:pStyle w:val="PL"/>
      </w:pPr>
      <w:r>
        <w:tab/>
        <w:t>UNSUCCESSFUL OUTCOME</w:t>
      </w:r>
      <w:r>
        <w:tab/>
        <w:t>MulticastContextModificationFailure</w:t>
      </w:r>
    </w:p>
    <w:p w14:paraId="596D7D20" w14:textId="77777777" w:rsidR="001C56D0" w:rsidRDefault="001C56D0" w:rsidP="001C56D0">
      <w:pPr>
        <w:pStyle w:val="PL"/>
      </w:pPr>
      <w:r>
        <w:tab/>
        <w:t>PROCEDURE CODE</w:t>
      </w:r>
      <w:r>
        <w:tab/>
      </w:r>
      <w:r>
        <w:tab/>
      </w:r>
      <w:r>
        <w:tab/>
        <w:t>id-MulticastContextModification</w:t>
      </w:r>
    </w:p>
    <w:p w14:paraId="58660B77" w14:textId="77777777" w:rsidR="001C56D0" w:rsidRDefault="001C56D0" w:rsidP="001C56D0">
      <w:pPr>
        <w:pStyle w:val="PL"/>
      </w:pPr>
      <w:r>
        <w:tab/>
        <w:t>CRITICALITY</w:t>
      </w:r>
      <w:r>
        <w:tab/>
      </w:r>
      <w:r>
        <w:tab/>
      </w:r>
      <w:r>
        <w:tab/>
      </w:r>
      <w:r>
        <w:tab/>
        <w:t>reject</w:t>
      </w:r>
    </w:p>
    <w:p w14:paraId="5DD2C213" w14:textId="77777777" w:rsidR="001C56D0" w:rsidRDefault="001C56D0" w:rsidP="001C56D0">
      <w:pPr>
        <w:pStyle w:val="PL"/>
      </w:pPr>
      <w:r>
        <w:t>}</w:t>
      </w:r>
    </w:p>
    <w:p w14:paraId="796C37AD" w14:textId="77777777" w:rsidR="001C56D0" w:rsidRDefault="001C56D0" w:rsidP="001C56D0">
      <w:pPr>
        <w:pStyle w:val="PL"/>
      </w:pPr>
    </w:p>
    <w:p w14:paraId="47A0F3D0" w14:textId="77777777" w:rsidR="001C56D0" w:rsidRDefault="001C56D0" w:rsidP="001C56D0">
      <w:pPr>
        <w:pStyle w:val="PL"/>
      </w:pPr>
      <w:r>
        <w:t>multicastDistributionSetup F1AP-ELEMENTARY-PROCEDURE ::= {</w:t>
      </w:r>
    </w:p>
    <w:p w14:paraId="04B65818" w14:textId="77777777" w:rsidR="001C56D0" w:rsidRDefault="001C56D0" w:rsidP="001C56D0">
      <w:pPr>
        <w:pStyle w:val="PL"/>
      </w:pPr>
      <w:r>
        <w:tab/>
        <w:t>INITIATING MESSAGE</w:t>
      </w:r>
      <w:r>
        <w:tab/>
      </w:r>
      <w:r>
        <w:tab/>
        <w:t>MulticastDistributionSetupRequest</w:t>
      </w:r>
    </w:p>
    <w:p w14:paraId="625E48EA" w14:textId="77777777" w:rsidR="001C56D0" w:rsidRDefault="001C56D0" w:rsidP="001C56D0">
      <w:pPr>
        <w:pStyle w:val="PL"/>
      </w:pPr>
      <w:r>
        <w:tab/>
        <w:t>SUCCESSFUL OUTCOME</w:t>
      </w:r>
      <w:r>
        <w:tab/>
      </w:r>
      <w:r>
        <w:tab/>
        <w:t>MulticastDistributionSetupResponse</w:t>
      </w:r>
    </w:p>
    <w:p w14:paraId="56201BB0" w14:textId="77777777" w:rsidR="001C56D0" w:rsidRDefault="001C56D0" w:rsidP="001C56D0">
      <w:pPr>
        <w:pStyle w:val="PL"/>
      </w:pPr>
      <w:r>
        <w:tab/>
        <w:t>UNSUCCESSFUL OUTCOME</w:t>
      </w:r>
      <w:r>
        <w:tab/>
        <w:t>MulticastDistributionSetupFailure</w:t>
      </w:r>
    </w:p>
    <w:p w14:paraId="28D3113F" w14:textId="77777777" w:rsidR="001C56D0" w:rsidRDefault="001C56D0" w:rsidP="001C56D0">
      <w:pPr>
        <w:pStyle w:val="PL"/>
      </w:pPr>
      <w:r>
        <w:tab/>
        <w:t>PROCEDURE CODE</w:t>
      </w:r>
      <w:r>
        <w:tab/>
      </w:r>
      <w:r>
        <w:tab/>
      </w:r>
      <w:r>
        <w:tab/>
        <w:t>id-MulticastDistributionSetup</w:t>
      </w:r>
    </w:p>
    <w:p w14:paraId="44495D5A" w14:textId="77777777" w:rsidR="001C56D0" w:rsidRDefault="001C56D0" w:rsidP="001C56D0">
      <w:pPr>
        <w:pStyle w:val="PL"/>
      </w:pPr>
      <w:r>
        <w:tab/>
        <w:t>CRITICALITY</w:t>
      </w:r>
      <w:r>
        <w:tab/>
      </w:r>
      <w:r>
        <w:tab/>
      </w:r>
      <w:r>
        <w:tab/>
      </w:r>
      <w:r>
        <w:tab/>
        <w:t>reject</w:t>
      </w:r>
    </w:p>
    <w:p w14:paraId="4D8F19C4" w14:textId="77777777" w:rsidR="001C56D0" w:rsidRDefault="001C56D0" w:rsidP="001C56D0">
      <w:pPr>
        <w:pStyle w:val="PL"/>
      </w:pPr>
      <w:r>
        <w:t>}</w:t>
      </w:r>
    </w:p>
    <w:p w14:paraId="05DC4667" w14:textId="77777777" w:rsidR="001C56D0" w:rsidRDefault="001C56D0" w:rsidP="001C56D0">
      <w:pPr>
        <w:pStyle w:val="PL"/>
      </w:pPr>
    </w:p>
    <w:p w14:paraId="6E859ADB" w14:textId="77777777" w:rsidR="001C56D0" w:rsidRDefault="001C56D0" w:rsidP="001C56D0">
      <w:pPr>
        <w:pStyle w:val="PL"/>
      </w:pPr>
      <w:r>
        <w:t>multicastDistributionRelease F1AP-ELEMENTARY-PROCEDURE ::= {</w:t>
      </w:r>
    </w:p>
    <w:p w14:paraId="1692C1AA" w14:textId="77777777" w:rsidR="001C56D0" w:rsidRDefault="001C56D0" w:rsidP="001C56D0">
      <w:pPr>
        <w:pStyle w:val="PL"/>
      </w:pPr>
      <w:r>
        <w:tab/>
        <w:t>INITIATING MESSAGE</w:t>
      </w:r>
      <w:r>
        <w:tab/>
      </w:r>
      <w:r>
        <w:tab/>
        <w:t>MulticastDistributionReleaseCommand</w:t>
      </w:r>
    </w:p>
    <w:p w14:paraId="171C6536" w14:textId="77777777" w:rsidR="001C56D0" w:rsidRDefault="001C56D0" w:rsidP="001C56D0">
      <w:pPr>
        <w:pStyle w:val="PL"/>
      </w:pPr>
      <w:r>
        <w:tab/>
        <w:t>SUCCESSFUL OUTCOME</w:t>
      </w:r>
      <w:r>
        <w:tab/>
      </w:r>
      <w:r>
        <w:tab/>
        <w:t>MulticastDistributionReleaseComplete</w:t>
      </w:r>
    </w:p>
    <w:p w14:paraId="376382EA" w14:textId="77777777" w:rsidR="001C56D0" w:rsidRDefault="001C56D0" w:rsidP="001C56D0">
      <w:pPr>
        <w:pStyle w:val="PL"/>
      </w:pPr>
      <w:r>
        <w:tab/>
        <w:t>PROCEDURE CODE</w:t>
      </w:r>
      <w:r>
        <w:tab/>
      </w:r>
      <w:r>
        <w:tab/>
      </w:r>
      <w:r>
        <w:tab/>
        <w:t>id-MulticastDistributionRelease</w:t>
      </w:r>
    </w:p>
    <w:p w14:paraId="7FA20A9E" w14:textId="77777777" w:rsidR="001C56D0" w:rsidRDefault="001C56D0" w:rsidP="001C56D0">
      <w:pPr>
        <w:pStyle w:val="PL"/>
      </w:pPr>
      <w:r>
        <w:tab/>
        <w:t>CRITICALITY</w:t>
      </w:r>
      <w:r>
        <w:tab/>
      </w:r>
      <w:r>
        <w:tab/>
      </w:r>
      <w:r>
        <w:tab/>
      </w:r>
      <w:r>
        <w:tab/>
        <w:t>reject</w:t>
      </w:r>
    </w:p>
    <w:p w14:paraId="067E57C6" w14:textId="77777777" w:rsidR="001C56D0" w:rsidRDefault="001C56D0" w:rsidP="001C56D0">
      <w:pPr>
        <w:pStyle w:val="PL"/>
      </w:pPr>
      <w:r>
        <w:t>}</w:t>
      </w:r>
    </w:p>
    <w:p w14:paraId="37F9EA85" w14:textId="77777777" w:rsidR="001C56D0" w:rsidRDefault="001C56D0" w:rsidP="001C56D0">
      <w:pPr>
        <w:pStyle w:val="PL"/>
        <w:rPr>
          <w:rFonts w:eastAsia="MS Mincho"/>
        </w:rPr>
      </w:pPr>
    </w:p>
    <w:p w14:paraId="09A6D4E0" w14:textId="77777777" w:rsidR="001C56D0" w:rsidRDefault="001C56D0" w:rsidP="001C56D0">
      <w:pPr>
        <w:pStyle w:val="PL"/>
        <w:rPr>
          <w:rFonts w:eastAsia="Times New Roman"/>
        </w:rPr>
      </w:pPr>
    </w:p>
    <w:p w14:paraId="60413FB5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 xml:space="preserve">pDCMeasurementInitiation </w:t>
      </w:r>
      <w:r>
        <w:t>F1AP</w:t>
      </w:r>
      <w:r>
        <w:rPr>
          <w:snapToGrid w:val="0"/>
        </w:rPr>
        <w:t>-ELEMENTARY-PROCEDURE ::= {</w:t>
      </w:r>
    </w:p>
    <w:p w14:paraId="4235F4A5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INITIATING MESSAGE</w:t>
      </w:r>
      <w:r>
        <w:rPr>
          <w:snapToGrid w:val="0"/>
        </w:rPr>
        <w:tab/>
      </w:r>
      <w:r>
        <w:rPr>
          <w:snapToGrid w:val="0"/>
        </w:rPr>
        <w:tab/>
        <w:t>PDCMeasurementInitiationRequest</w:t>
      </w:r>
    </w:p>
    <w:p w14:paraId="2AF73B61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SUCCESSFUL OUTCOME</w:t>
      </w:r>
      <w:r>
        <w:rPr>
          <w:snapToGrid w:val="0"/>
        </w:rPr>
        <w:tab/>
      </w:r>
      <w:r>
        <w:rPr>
          <w:snapToGrid w:val="0"/>
        </w:rPr>
        <w:tab/>
        <w:t>PDCMeasurementInitiationResponse</w:t>
      </w:r>
    </w:p>
    <w:p w14:paraId="69ADBF1E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UNSUCCESSFUL OUTCOME</w:t>
      </w:r>
      <w:r>
        <w:rPr>
          <w:snapToGrid w:val="0"/>
        </w:rPr>
        <w:tab/>
        <w:t>PDCMeasurementInitiationFailure</w:t>
      </w:r>
    </w:p>
    <w:p w14:paraId="4989DBA8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PROCEDURE CODE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id-PDCMeasurementInitiation</w:t>
      </w:r>
    </w:p>
    <w:p w14:paraId="48BC9C3D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CRITICALITY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reject</w:t>
      </w:r>
    </w:p>
    <w:p w14:paraId="06C2B2B2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}</w:t>
      </w:r>
    </w:p>
    <w:p w14:paraId="764E04AB" w14:textId="77777777" w:rsidR="001C56D0" w:rsidRDefault="001C56D0" w:rsidP="001C56D0">
      <w:pPr>
        <w:pStyle w:val="PL"/>
        <w:rPr>
          <w:snapToGrid w:val="0"/>
        </w:rPr>
      </w:pPr>
    </w:p>
    <w:p w14:paraId="2A160231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 xml:space="preserve">pDCMeasurementReport </w:t>
      </w:r>
      <w:r>
        <w:t>F1AP</w:t>
      </w:r>
      <w:r>
        <w:rPr>
          <w:snapToGrid w:val="0"/>
        </w:rPr>
        <w:t>-ELEMENTARY-PROCEDURE ::= {</w:t>
      </w:r>
    </w:p>
    <w:p w14:paraId="295EE533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INITIATING MESSAGE</w:t>
      </w:r>
      <w:r>
        <w:rPr>
          <w:snapToGrid w:val="0"/>
        </w:rPr>
        <w:tab/>
      </w:r>
      <w:r>
        <w:rPr>
          <w:snapToGrid w:val="0"/>
        </w:rPr>
        <w:tab/>
        <w:t>PDCMeasurementReport</w:t>
      </w:r>
    </w:p>
    <w:p w14:paraId="388B8F5F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PROCEDURE CODE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id-PDCMeasurementReport</w:t>
      </w:r>
    </w:p>
    <w:p w14:paraId="5D08120A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CRITICALITY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ignore</w:t>
      </w:r>
    </w:p>
    <w:p w14:paraId="19A9045E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}</w:t>
      </w:r>
    </w:p>
    <w:p w14:paraId="041951DC" w14:textId="77777777" w:rsidR="001C56D0" w:rsidRDefault="001C56D0" w:rsidP="001C56D0">
      <w:pPr>
        <w:pStyle w:val="PL"/>
      </w:pPr>
    </w:p>
    <w:p w14:paraId="5A6611E1" w14:textId="77777777" w:rsidR="001C56D0" w:rsidRDefault="001C56D0" w:rsidP="001C56D0">
      <w:pPr>
        <w:pStyle w:val="PL"/>
      </w:pPr>
      <w:r>
        <w:rPr>
          <w:snapToGrid w:val="0"/>
        </w:rPr>
        <w:t>pDCMeasurementTerminationCommand</w:t>
      </w:r>
      <w:r>
        <w:t xml:space="preserve"> F1AP-ELEMENTARY-PROCEDURE ::= {</w:t>
      </w:r>
    </w:p>
    <w:p w14:paraId="18C8BDFB" w14:textId="77777777" w:rsidR="001C56D0" w:rsidRDefault="001C56D0" w:rsidP="001C56D0">
      <w:pPr>
        <w:pStyle w:val="PL"/>
      </w:pPr>
      <w:r>
        <w:tab/>
        <w:t>INITIATING MESSAGE</w:t>
      </w:r>
      <w:r>
        <w:tab/>
      </w:r>
      <w:r>
        <w:tab/>
        <w:t>PDCMeasurementTerminationCommand</w:t>
      </w:r>
    </w:p>
    <w:p w14:paraId="682D0678" w14:textId="77777777" w:rsidR="001C56D0" w:rsidRDefault="001C56D0" w:rsidP="001C56D0">
      <w:pPr>
        <w:pStyle w:val="PL"/>
      </w:pPr>
      <w:r>
        <w:tab/>
        <w:t>PROCEDURE CODE</w:t>
      </w:r>
      <w:r>
        <w:tab/>
      </w:r>
      <w:r>
        <w:tab/>
      </w:r>
      <w:r>
        <w:tab/>
        <w:t>id-PDCMeasurementTerminationCommand</w:t>
      </w:r>
    </w:p>
    <w:p w14:paraId="225E23F4" w14:textId="77777777" w:rsidR="001C56D0" w:rsidRDefault="001C56D0" w:rsidP="001C56D0">
      <w:pPr>
        <w:pStyle w:val="PL"/>
      </w:pPr>
      <w:r>
        <w:tab/>
        <w:t>CRITICALITY</w:t>
      </w:r>
      <w:r>
        <w:tab/>
      </w:r>
      <w:r>
        <w:tab/>
      </w:r>
      <w:r>
        <w:tab/>
      </w:r>
      <w:r>
        <w:tab/>
        <w:t>ignore</w:t>
      </w:r>
    </w:p>
    <w:p w14:paraId="109612DF" w14:textId="77777777" w:rsidR="001C56D0" w:rsidRDefault="001C56D0" w:rsidP="001C56D0">
      <w:pPr>
        <w:pStyle w:val="PL"/>
      </w:pPr>
      <w:r>
        <w:t>}</w:t>
      </w:r>
    </w:p>
    <w:p w14:paraId="685EB692" w14:textId="77777777" w:rsidR="001C56D0" w:rsidRDefault="001C56D0" w:rsidP="001C56D0">
      <w:pPr>
        <w:pStyle w:val="PL"/>
      </w:pPr>
    </w:p>
    <w:p w14:paraId="148EFCC6" w14:textId="77777777" w:rsidR="001C56D0" w:rsidRDefault="001C56D0" w:rsidP="001C56D0">
      <w:pPr>
        <w:pStyle w:val="PL"/>
      </w:pPr>
      <w:r>
        <w:t>pDCMeasurementFailureIndication F1AP-ELEMENTARY-PROCEDURE ::= {</w:t>
      </w:r>
    </w:p>
    <w:p w14:paraId="4C83E376" w14:textId="77777777" w:rsidR="001C56D0" w:rsidRDefault="001C56D0" w:rsidP="001C56D0">
      <w:pPr>
        <w:pStyle w:val="PL"/>
      </w:pPr>
      <w:r>
        <w:tab/>
        <w:t>INITIATING MESSAGE</w:t>
      </w:r>
      <w:r>
        <w:tab/>
      </w:r>
      <w:r>
        <w:tab/>
        <w:t>PDCMeasurementFailureIndication</w:t>
      </w:r>
    </w:p>
    <w:p w14:paraId="7ABA1429" w14:textId="77777777" w:rsidR="001C56D0" w:rsidRDefault="001C56D0" w:rsidP="001C56D0">
      <w:pPr>
        <w:pStyle w:val="PL"/>
      </w:pPr>
      <w:r>
        <w:tab/>
        <w:t>PROCEDURE CODE</w:t>
      </w:r>
      <w:r>
        <w:tab/>
      </w:r>
      <w:r>
        <w:tab/>
      </w:r>
      <w:r>
        <w:tab/>
        <w:t>id-PDCMeasurementFailureIndication</w:t>
      </w:r>
    </w:p>
    <w:p w14:paraId="4FA4511F" w14:textId="77777777" w:rsidR="001C56D0" w:rsidRDefault="001C56D0" w:rsidP="001C56D0">
      <w:pPr>
        <w:pStyle w:val="PL"/>
      </w:pPr>
      <w:r>
        <w:tab/>
        <w:t>CRITICALITY</w:t>
      </w:r>
      <w:r>
        <w:tab/>
      </w:r>
      <w:r>
        <w:tab/>
      </w:r>
      <w:r>
        <w:tab/>
      </w:r>
      <w:r>
        <w:tab/>
        <w:t>ignore</w:t>
      </w:r>
    </w:p>
    <w:p w14:paraId="6DC8DF36" w14:textId="77777777" w:rsidR="001C56D0" w:rsidRDefault="001C56D0" w:rsidP="001C56D0">
      <w:pPr>
        <w:pStyle w:val="PL"/>
      </w:pPr>
      <w:r>
        <w:t>}</w:t>
      </w:r>
    </w:p>
    <w:p w14:paraId="4E28095C" w14:textId="77777777" w:rsidR="001C56D0" w:rsidRDefault="001C56D0" w:rsidP="001C56D0">
      <w:pPr>
        <w:pStyle w:val="PL"/>
      </w:pPr>
    </w:p>
    <w:p w14:paraId="70FBFA3E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pRSConfigurationExchange F1AP-ELEMENTARY-PROCEDURE ::= {</w:t>
      </w:r>
    </w:p>
    <w:p w14:paraId="0DBC04FA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INITIATING MESSAGE</w:t>
      </w:r>
      <w:r>
        <w:rPr>
          <w:snapToGrid w:val="0"/>
        </w:rPr>
        <w:tab/>
      </w:r>
      <w:r>
        <w:rPr>
          <w:snapToGrid w:val="0"/>
        </w:rPr>
        <w:tab/>
        <w:t>PRSConfigurationRequest</w:t>
      </w:r>
    </w:p>
    <w:p w14:paraId="0117A664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SUCCESSFUL OUTCOME</w:t>
      </w:r>
      <w:r>
        <w:rPr>
          <w:snapToGrid w:val="0"/>
        </w:rPr>
        <w:tab/>
      </w:r>
      <w:r>
        <w:rPr>
          <w:snapToGrid w:val="0"/>
        </w:rPr>
        <w:tab/>
        <w:t>PRSConfigurationResponse</w:t>
      </w:r>
    </w:p>
    <w:p w14:paraId="03570D51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UNSUCCESSFUL OUTCOME</w:t>
      </w:r>
      <w:r>
        <w:rPr>
          <w:snapToGrid w:val="0"/>
        </w:rPr>
        <w:tab/>
        <w:t>PRSConfigurationFailure</w:t>
      </w:r>
    </w:p>
    <w:p w14:paraId="3DA69EBD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PROCEDURE CODE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id-pRSConfigurationExchange</w:t>
      </w:r>
    </w:p>
    <w:p w14:paraId="3C24947B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CRITICALITY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reject</w:t>
      </w:r>
    </w:p>
    <w:p w14:paraId="626108C6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}</w:t>
      </w:r>
    </w:p>
    <w:p w14:paraId="3F9A88D1" w14:textId="77777777" w:rsidR="001C56D0" w:rsidRDefault="001C56D0" w:rsidP="001C56D0">
      <w:pPr>
        <w:pStyle w:val="PL"/>
      </w:pPr>
    </w:p>
    <w:p w14:paraId="267FA18E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measurementPreconfiguration F1AP-ELEMENTARY-PROCEDURE ::= {</w:t>
      </w:r>
    </w:p>
    <w:p w14:paraId="09658015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INITIATING MESSAGE</w:t>
      </w:r>
      <w:r>
        <w:rPr>
          <w:snapToGrid w:val="0"/>
        </w:rPr>
        <w:tab/>
      </w:r>
      <w:r>
        <w:rPr>
          <w:snapToGrid w:val="0"/>
        </w:rPr>
        <w:tab/>
        <w:t>MeasurementPreconfigurationRequired</w:t>
      </w:r>
    </w:p>
    <w:p w14:paraId="15EF61A6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SUCCESSFUL OUTCOME</w:t>
      </w:r>
      <w:r>
        <w:rPr>
          <w:snapToGrid w:val="0"/>
        </w:rPr>
        <w:tab/>
      </w:r>
      <w:r>
        <w:rPr>
          <w:snapToGrid w:val="0"/>
        </w:rPr>
        <w:tab/>
        <w:t>MeasurementPreconfigurationConfirm</w:t>
      </w:r>
    </w:p>
    <w:p w14:paraId="1B81E3BD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UNSUCCESSFUL OUTCOME</w:t>
      </w:r>
      <w:r>
        <w:rPr>
          <w:snapToGrid w:val="0"/>
        </w:rPr>
        <w:tab/>
        <w:t>MeasurementPreconfigurationRefuse</w:t>
      </w:r>
    </w:p>
    <w:p w14:paraId="610A999B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PROCEDURE CODE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id-measurementPreconfiguration</w:t>
      </w:r>
    </w:p>
    <w:p w14:paraId="6EB3C83E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CRITICALITY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reject</w:t>
      </w:r>
    </w:p>
    <w:p w14:paraId="0215D2CF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}</w:t>
      </w:r>
    </w:p>
    <w:p w14:paraId="1A45126A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 xml:space="preserve"> </w:t>
      </w:r>
    </w:p>
    <w:p w14:paraId="66E01D5D" w14:textId="77777777" w:rsidR="001C56D0" w:rsidRDefault="001C56D0" w:rsidP="001C56D0">
      <w:pPr>
        <w:pStyle w:val="PL"/>
        <w:rPr>
          <w:snapToGrid w:val="0"/>
        </w:rPr>
      </w:pPr>
    </w:p>
    <w:p w14:paraId="3ED353C0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measurementActivation</w:t>
      </w:r>
      <w:r>
        <w:rPr>
          <w:snapToGrid w:val="0"/>
        </w:rPr>
        <w:tab/>
      </w:r>
      <w:r>
        <w:rPr>
          <w:snapToGrid w:val="0"/>
        </w:rPr>
        <w:tab/>
        <w:t>F1AP-ELEMENTARY-PROCEDURE ::= {</w:t>
      </w:r>
    </w:p>
    <w:p w14:paraId="4C40B3DB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INITIATING MESSAGE</w:t>
      </w:r>
      <w:r>
        <w:rPr>
          <w:snapToGrid w:val="0"/>
        </w:rPr>
        <w:tab/>
      </w:r>
      <w:r>
        <w:rPr>
          <w:snapToGrid w:val="0"/>
        </w:rPr>
        <w:tab/>
        <w:t>MeasurementActivation</w:t>
      </w:r>
    </w:p>
    <w:p w14:paraId="6940C0DB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PROCEDURE CODE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id-measurementActivation</w:t>
      </w:r>
    </w:p>
    <w:p w14:paraId="74338BC4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CRITICALITY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ignore</w:t>
      </w:r>
    </w:p>
    <w:p w14:paraId="7885C1DB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}</w:t>
      </w:r>
    </w:p>
    <w:p w14:paraId="3E6ADEE0" w14:textId="77777777" w:rsidR="001C56D0" w:rsidRDefault="001C56D0" w:rsidP="001C56D0">
      <w:pPr>
        <w:pStyle w:val="PL"/>
        <w:rPr>
          <w:snapToGrid w:val="0"/>
        </w:rPr>
      </w:pPr>
    </w:p>
    <w:p w14:paraId="24F51C01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 xml:space="preserve">qoEInformationTransfer </w:t>
      </w:r>
      <w:r>
        <w:t>F1AP</w:t>
      </w:r>
      <w:r>
        <w:rPr>
          <w:snapToGrid w:val="0"/>
        </w:rPr>
        <w:t>-ELEMENTARY-PROCEDURE ::= {</w:t>
      </w:r>
    </w:p>
    <w:p w14:paraId="6A402A07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INITIATING MESSAGE</w:t>
      </w:r>
      <w:r>
        <w:rPr>
          <w:snapToGrid w:val="0"/>
        </w:rPr>
        <w:tab/>
      </w:r>
      <w:r>
        <w:rPr>
          <w:snapToGrid w:val="0"/>
        </w:rPr>
        <w:tab/>
        <w:t>QoEInformationTransfer</w:t>
      </w:r>
    </w:p>
    <w:p w14:paraId="3A993C50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PROCEDURE CODE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 xml:space="preserve">id-QoEInformationTransfer </w:t>
      </w:r>
    </w:p>
    <w:p w14:paraId="23ABA6E0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CRITICALITY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ignore</w:t>
      </w:r>
    </w:p>
    <w:p w14:paraId="0B2DA2BD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}</w:t>
      </w:r>
    </w:p>
    <w:p w14:paraId="70C8EB73" w14:textId="77777777" w:rsidR="001C56D0" w:rsidRDefault="001C56D0" w:rsidP="001C56D0">
      <w:pPr>
        <w:pStyle w:val="PL"/>
      </w:pPr>
    </w:p>
    <w:p w14:paraId="66FD7CDB" w14:textId="77777777" w:rsidR="001C56D0" w:rsidRDefault="001C56D0" w:rsidP="001C56D0">
      <w:pPr>
        <w:pStyle w:val="PL"/>
      </w:pPr>
      <w:r>
        <w:t>posSystemInformationDelivery F1AP-ELEMENTARY-PROCEDURE ::= {</w:t>
      </w:r>
    </w:p>
    <w:p w14:paraId="25ABD4EC" w14:textId="77777777" w:rsidR="001C56D0" w:rsidRDefault="001C56D0" w:rsidP="001C56D0">
      <w:pPr>
        <w:pStyle w:val="PL"/>
      </w:pPr>
      <w:r>
        <w:tab/>
        <w:t>INITIATING MESSAGE</w:t>
      </w:r>
      <w:r>
        <w:tab/>
      </w:r>
      <w:r>
        <w:tab/>
        <w:t>PosSystemInformationDeliveryCommand</w:t>
      </w:r>
    </w:p>
    <w:p w14:paraId="4C1422C6" w14:textId="77777777" w:rsidR="001C56D0" w:rsidRDefault="001C56D0" w:rsidP="001C56D0">
      <w:pPr>
        <w:pStyle w:val="PL"/>
      </w:pPr>
      <w:r>
        <w:tab/>
        <w:t>PROCEDURE CODE</w:t>
      </w:r>
      <w:r>
        <w:tab/>
      </w:r>
      <w:r>
        <w:tab/>
      </w:r>
      <w:r>
        <w:tab/>
        <w:t>id-PosSystemInformationDeliveryCommand</w:t>
      </w:r>
    </w:p>
    <w:p w14:paraId="3B86D2E2" w14:textId="77777777" w:rsidR="001C56D0" w:rsidRDefault="001C56D0" w:rsidP="001C56D0">
      <w:pPr>
        <w:pStyle w:val="PL"/>
      </w:pPr>
      <w:r>
        <w:tab/>
        <w:t>CRITICALITY</w:t>
      </w:r>
      <w:r>
        <w:tab/>
      </w:r>
      <w:r>
        <w:tab/>
      </w:r>
      <w:r>
        <w:tab/>
      </w:r>
      <w:r>
        <w:tab/>
        <w:t>ignore</w:t>
      </w:r>
    </w:p>
    <w:p w14:paraId="3E54F07C" w14:textId="77777777" w:rsidR="001C56D0" w:rsidRDefault="001C56D0" w:rsidP="001C56D0">
      <w:pPr>
        <w:pStyle w:val="PL"/>
      </w:pPr>
      <w:r>
        <w:t>}</w:t>
      </w:r>
    </w:p>
    <w:p w14:paraId="5B9A8A5B" w14:textId="77777777" w:rsidR="001C56D0" w:rsidRDefault="001C56D0" w:rsidP="001C56D0">
      <w:pPr>
        <w:pStyle w:val="PL"/>
        <w:rPr>
          <w:rFonts w:eastAsia="Malgun Gothic"/>
        </w:rPr>
      </w:pPr>
    </w:p>
    <w:p w14:paraId="52BA9F92" w14:textId="77777777" w:rsidR="001C56D0" w:rsidRDefault="001C56D0" w:rsidP="001C56D0">
      <w:pPr>
        <w:pStyle w:val="PL"/>
        <w:rPr>
          <w:rFonts w:eastAsia="Times New Roman"/>
          <w:noProof w:val="0"/>
        </w:rPr>
      </w:pPr>
      <w:r>
        <w:rPr>
          <w:noProof w:val="0"/>
        </w:rPr>
        <w:t xml:space="preserve">dUCUCellSwitchNotification </w:t>
      </w:r>
      <w:r>
        <w:rPr>
          <w:noProof w:val="0"/>
        </w:rPr>
        <w:tab/>
        <w:t>F1AP-ELEMENTARY-PROCEDURE ::= {</w:t>
      </w:r>
    </w:p>
    <w:p w14:paraId="5C888E10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INITIATING MESSAGE</w:t>
      </w:r>
      <w:r>
        <w:rPr>
          <w:noProof w:val="0"/>
        </w:rPr>
        <w:tab/>
      </w:r>
      <w:r>
        <w:rPr>
          <w:noProof w:val="0"/>
        </w:rPr>
        <w:tab/>
        <w:t>DUCUCellSwitchNotification</w:t>
      </w:r>
    </w:p>
    <w:p w14:paraId="7DBED679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PROCEDURE CODE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id-DUCUCellSwitchNotification</w:t>
      </w:r>
    </w:p>
    <w:p w14:paraId="1D36D7EB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CRITICALITY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ignore</w:t>
      </w:r>
    </w:p>
    <w:p w14:paraId="5C0624DE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}</w:t>
      </w:r>
    </w:p>
    <w:p w14:paraId="72C131F6" w14:textId="77777777" w:rsidR="001C56D0" w:rsidRDefault="001C56D0" w:rsidP="001C56D0">
      <w:pPr>
        <w:pStyle w:val="PL"/>
        <w:rPr>
          <w:noProof w:val="0"/>
        </w:rPr>
      </w:pPr>
    </w:p>
    <w:p w14:paraId="78A697FC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 xml:space="preserve">cUDUCellSwitchNotification </w:t>
      </w:r>
      <w:r>
        <w:rPr>
          <w:noProof w:val="0"/>
        </w:rPr>
        <w:tab/>
        <w:t>F1AP-ELEMENTARY-PROCEDURE ::= {</w:t>
      </w:r>
    </w:p>
    <w:p w14:paraId="2A2194DC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INITIATING MESSAGE</w:t>
      </w:r>
      <w:r>
        <w:rPr>
          <w:noProof w:val="0"/>
        </w:rPr>
        <w:tab/>
      </w:r>
      <w:r>
        <w:rPr>
          <w:noProof w:val="0"/>
        </w:rPr>
        <w:tab/>
        <w:t>CUDUCellSwitchNotification</w:t>
      </w:r>
    </w:p>
    <w:p w14:paraId="65588E91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PROCEDURE CODE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id-CUDUCellSwitchNotification</w:t>
      </w:r>
    </w:p>
    <w:p w14:paraId="116237EE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CRITICALITY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ignore</w:t>
      </w:r>
    </w:p>
    <w:p w14:paraId="0008647B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}</w:t>
      </w:r>
    </w:p>
    <w:p w14:paraId="5D036CF1" w14:textId="77777777" w:rsidR="001C56D0" w:rsidRDefault="001C56D0" w:rsidP="001C56D0">
      <w:pPr>
        <w:pStyle w:val="PL"/>
        <w:rPr>
          <w:noProof w:val="0"/>
        </w:rPr>
      </w:pPr>
    </w:p>
    <w:p w14:paraId="67774479" w14:textId="77777777" w:rsidR="001C56D0" w:rsidRDefault="001C56D0" w:rsidP="001C56D0">
      <w:pPr>
        <w:pStyle w:val="PL"/>
        <w:rPr>
          <w:rFonts w:eastAsia="Malgun Gothic"/>
        </w:rPr>
      </w:pPr>
    </w:p>
    <w:p w14:paraId="658AC526" w14:textId="77777777" w:rsidR="001C56D0" w:rsidRDefault="001C56D0" w:rsidP="001C56D0">
      <w:pPr>
        <w:pStyle w:val="PL"/>
        <w:rPr>
          <w:rFonts w:eastAsia="Times New Roman"/>
          <w:noProof w:val="0"/>
        </w:rPr>
      </w:pPr>
      <w:r>
        <w:rPr>
          <w:noProof w:val="0"/>
        </w:rPr>
        <w:t xml:space="preserve">dUCUTAInformationTransfer </w:t>
      </w:r>
      <w:r>
        <w:rPr>
          <w:noProof w:val="0"/>
        </w:rPr>
        <w:tab/>
        <w:t>F1AP-ELEMENTARY-PROCEDURE ::= {</w:t>
      </w:r>
    </w:p>
    <w:p w14:paraId="17BA31ED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INITIATING MESSAGE</w:t>
      </w:r>
      <w:r>
        <w:rPr>
          <w:noProof w:val="0"/>
        </w:rPr>
        <w:tab/>
      </w:r>
      <w:r>
        <w:rPr>
          <w:noProof w:val="0"/>
        </w:rPr>
        <w:tab/>
        <w:t>DUCUTAInformationTransfer</w:t>
      </w:r>
    </w:p>
    <w:p w14:paraId="5D1A12E2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PROCEDURE CODE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id-DUCUTAInformationTransfer</w:t>
      </w:r>
    </w:p>
    <w:p w14:paraId="4C53545F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CRITICALITY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ignore</w:t>
      </w:r>
    </w:p>
    <w:p w14:paraId="33D8AC69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}</w:t>
      </w:r>
    </w:p>
    <w:p w14:paraId="1A5B0134" w14:textId="77777777" w:rsidR="001C56D0" w:rsidRDefault="001C56D0" w:rsidP="001C56D0">
      <w:pPr>
        <w:pStyle w:val="PL"/>
        <w:rPr>
          <w:rFonts w:eastAsia="Malgun Gothic"/>
        </w:rPr>
      </w:pPr>
    </w:p>
    <w:p w14:paraId="3049DF30" w14:textId="77777777" w:rsidR="001C56D0" w:rsidRDefault="001C56D0" w:rsidP="001C56D0">
      <w:pPr>
        <w:pStyle w:val="PL"/>
        <w:rPr>
          <w:rFonts w:eastAsia="Times New Roman"/>
          <w:noProof w:val="0"/>
        </w:rPr>
      </w:pPr>
      <w:r>
        <w:rPr>
          <w:noProof w:val="0"/>
        </w:rPr>
        <w:t xml:space="preserve">cUDUTAInformationTransfer </w:t>
      </w:r>
      <w:r>
        <w:rPr>
          <w:noProof w:val="0"/>
        </w:rPr>
        <w:tab/>
        <w:t>F1AP-ELEMENTARY-PROCEDURE ::= {</w:t>
      </w:r>
    </w:p>
    <w:p w14:paraId="1D04103A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INITIATING MESSAGE</w:t>
      </w:r>
      <w:r>
        <w:rPr>
          <w:noProof w:val="0"/>
        </w:rPr>
        <w:tab/>
      </w:r>
      <w:r>
        <w:rPr>
          <w:noProof w:val="0"/>
        </w:rPr>
        <w:tab/>
        <w:t>CUDUTAInformationTransfer</w:t>
      </w:r>
    </w:p>
    <w:p w14:paraId="3FEF481A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PROCEDURE CODE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id-CUDUTAInformationTransfer</w:t>
      </w:r>
    </w:p>
    <w:p w14:paraId="59ADEEC7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CRITICALITY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ignore</w:t>
      </w:r>
    </w:p>
    <w:p w14:paraId="00AE2043" w14:textId="77777777" w:rsidR="001C56D0" w:rsidRDefault="001C56D0" w:rsidP="001C56D0">
      <w:pPr>
        <w:pStyle w:val="PL"/>
        <w:rPr>
          <w:rFonts w:eastAsia="Malgun Gothic"/>
        </w:rPr>
      </w:pPr>
      <w:r>
        <w:rPr>
          <w:noProof w:val="0"/>
        </w:rPr>
        <w:t>}</w:t>
      </w:r>
    </w:p>
    <w:p w14:paraId="33186742" w14:textId="77777777" w:rsidR="001C56D0" w:rsidRDefault="001C56D0" w:rsidP="001C56D0">
      <w:pPr>
        <w:pStyle w:val="PL"/>
        <w:rPr>
          <w:rFonts w:eastAsia="Times New Roman"/>
        </w:rPr>
      </w:pPr>
    </w:p>
    <w:p w14:paraId="4A3E1C4E" w14:textId="77777777" w:rsidR="001C56D0" w:rsidRDefault="001C56D0" w:rsidP="001C56D0">
      <w:pPr>
        <w:pStyle w:val="PL"/>
      </w:pPr>
      <w:r>
        <w:t>qoEInformationTransferControl F1AP-ELEMENTARY-PROCEDURE ::= {</w:t>
      </w:r>
    </w:p>
    <w:p w14:paraId="4BD0ACB2" w14:textId="77777777" w:rsidR="001C56D0" w:rsidRDefault="001C56D0" w:rsidP="001C56D0">
      <w:pPr>
        <w:pStyle w:val="PL"/>
      </w:pPr>
      <w:r>
        <w:tab/>
        <w:t>INITIATING MESSAGE</w:t>
      </w:r>
      <w:r>
        <w:tab/>
      </w:r>
      <w:r>
        <w:tab/>
        <w:t>QoEInformationTransferControl</w:t>
      </w:r>
    </w:p>
    <w:p w14:paraId="1F7E0E6B" w14:textId="77777777" w:rsidR="001C56D0" w:rsidRDefault="001C56D0" w:rsidP="001C56D0">
      <w:pPr>
        <w:pStyle w:val="PL"/>
      </w:pPr>
      <w:r>
        <w:tab/>
        <w:t>PROCEDURE CODE</w:t>
      </w:r>
      <w:r>
        <w:tab/>
      </w:r>
      <w:r>
        <w:tab/>
      </w:r>
      <w:r>
        <w:tab/>
        <w:t>id-QoEInformationTransferControl</w:t>
      </w:r>
    </w:p>
    <w:p w14:paraId="41FBEBF9" w14:textId="77777777" w:rsidR="001C56D0" w:rsidRDefault="001C56D0" w:rsidP="001C56D0">
      <w:pPr>
        <w:pStyle w:val="PL"/>
      </w:pPr>
      <w:r>
        <w:tab/>
        <w:t>CRITICALITY</w:t>
      </w:r>
      <w:r>
        <w:tab/>
      </w:r>
      <w:r>
        <w:tab/>
      </w:r>
      <w:r>
        <w:tab/>
      </w:r>
      <w:r>
        <w:tab/>
        <w:t>ignore</w:t>
      </w:r>
    </w:p>
    <w:p w14:paraId="789885C5" w14:textId="77777777" w:rsidR="001C56D0" w:rsidRDefault="001C56D0" w:rsidP="001C56D0">
      <w:pPr>
        <w:pStyle w:val="PL"/>
      </w:pPr>
      <w:r>
        <w:t>}</w:t>
      </w:r>
    </w:p>
    <w:p w14:paraId="0E50E05D" w14:textId="77777777" w:rsidR="001C56D0" w:rsidRDefault="001C56D0" w:rsidP="001C56D0">
      <w:pPr>
        <w:pStyle w:val="PL"/>
        <w:rPr>
          <w:noProof w:val="0"/>
        </w:rPr>
      </w:pPr>
    </w:p>
    <w:p w14:paraId="4FBC04C2" w14:textId="77777777" w:rsidR="001C56D0" w:rsidRDefault="001C56D0" w:rsidP="001C56D0">
      <w:pPr>
        <w:pStyle w:val="PL"/>
        <w:rPr>
          <w:snapToGrid w:val="0"/>
        </w:rPr>
      </w:pPr>
      <w:r>
        <w:rPr>
          <w:noProof w:val="0"/>
          <w:snapToGrid w:val="0"/>
        </w:rPr>
        <w:t>rachIndication</w:t>
      </w:r>
      <w:r>
        <w:rPr>
          <w:snapToGrid w:val="0"/>
        </w:rPr>
        <w:t xml:space="preserve"> </w:t>
      </w:r>
      <w:r>
        <w:t>F1AP</w:t>
      </w:r>
      <w:r>
        <w:rPr>
          <w:snapToGrid w:val="0"/>
        </w:rPr>
        <w:t>-ELEMENTARY-PROCEDURE ::= {</w:t>
      </w:r>
    </w:p>
    <w:p w14:paraId="7B0F706C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INITIATING MESSAGE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noProof w:val="0"/>
          <w:snapToGrid w:val="0"/>
        </w:rPr>
        <w:t>RachIndication</w:t>
      </w:r>
    </w:p>
    <w:p w14:paraId="1A58D94C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PROCEDURE CODE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id-R</w:t>
      </w:r>
      <w:r>
        <w:rPr>
          <w:noProof w:val="0"/>
          <w:snapToGrid w:val="0"/>
        </w:rPr>
        <w:t>achIndication</w:t>
      </w:r>
      <w:r>
        <w:rPr>
          <w:snapToGrid w:val="0"/>
        </w:rPr>
        <w:t xml:space="preserve"> </w:t>
      </w:r>
    </w:p>
    <w:p w14:paraId="5D94E80A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CRITICALITY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ignore</w:t>
      </w:r>
    </w:p>
    <w:p w14:paraId="3496A0A6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}</w:t>
      </w:r>
    </w:p>
    <w:p w14:paraId="119DD20E" w14:textId="77777777" w:rsidR="001C56D0" w:rsidRDefault="001C56D0" w:rsidP="001C56D0">
      <w:pPr>
        <w:pStyle w:val="PL"/>
      </w:pPr>
    </w:p>
    <w:p w14:paraId="6E901D14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timingSynchronisationStatus F1AP-ELEMENTARY-PROCEDURE ::= {</w:t>
      </w:r>
    </w:p>
    <w:p w14:paraId="29B878BC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INITIATING MESSAGE</w:t>
      </w:r>
      <w:r>
        <w:rPr>
          <w:snapToGrid w:val="0"/>
        </w:rPr>
        <w:tab/>
      </w:r>
      <w:r>
        <w:rPr>
          <w:snapToGrid w:val="0"/>
        </w:rPr>
        <w:tab/>
        <w:t>TimingSynchronisationStatusRequest</w:t>
      </w:r>
    </w:p>
    <w:p w14:paraId="24FC9080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SUCCESSFUL OUTCOME</w:t>
      </w:r>
      <w:r>
        <w:rPr>
          <w:snapToGrid w:val="0"/>
        </w:rPr>
        <w:tab/>
      </w:r>
      <w:r>
        <w:rPr>
          <w:snapToGrid w:val="0"/>
        </w:rPr>
        <w:tab/>
        <w:t>TimingSynchronisationStatusResponse</w:t>
      </w:r>
    </w:p>
    <w:p w14:paraId="08404DED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UNSUCCESSFUL OUTCOME</w:t>
      </w:r>
      <w:r>
        <w:rPr>
          <w:snapToGrid w:val="0"/>
        </w:rPr>
        <w:tab/>
        <w:t>TimingSynchronisationStatusFailure</w:t>
      </w:r>
    </w:p>
    <w:p w14:paraId="25FA4541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PROCEDURE CODE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id-TimingSynchronisationStatus</w:t>
      </w:r>
    </w:p>
    <w:p w14:paraId="0D3FA562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CRITICALITY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reject</w:t>
      </w:r>
    </w:p>
    <w:p w14:paraId="5DB8611D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}</w:t>
      </w:r>
    </w:p>
    <w:p w14:paraId="05727E70" w14:textId="77777777" w:rsidR="001C56D0" w:rsidRDefault="001C56D0" w:rsidP="001C56D0">
      <w:pPr>
        <w:pStyle w:val="PL"/>
        <w:rPr>
          <w:rFonts w:eastAsia="Malgun Gothic"/>
        </w:rPr>
      </w:pPr>
    </w:p>
    <w:p w14:paraId="14694D8E" w14:textId="77777777" w:rsidR="001C56D0" w:rsidRDefault="001C56D0" w:rsidP="001C56D0">
      <w:pPr>
        <w:pStyle w:val="PL"/>
        <w:rPr>
          <w:rFonts w:eastAsia="Times New Roman"/>
          <w:snapToGrid w:val="0"/>
        </w:rPr>
      </w:pPr>
      <w:r>
        <w:rPr>
          <w:snapToGrid w:val="0"/>
        </w:rPr>
        <w:t>timingSynchronisationStatusReport F1AP-ELEMENTARY-PROCEDURE ::= {</w:t>
      </w:r>
    </w:p>
    <w:p w14:paraId="26D10346" w14:textId="77777777" w:rsidR="001C56D0" w:rsidRDefault="001C56D0" w:rsidP="001C56D0">
      <w:pPr>
        <w:pStyle w:val="PL"/>
        <w:rPr>
          <w:rFonts w:eastAsia="Malgun Gothic"/>
          <w:snapToGrid w:val="0"/>
        </w:rPr>
      </w:pPr>
      <w:r>
        <w:rPr>
          <w:snapToGrid w:val="0"/>
        </w:rPr>
        <w:tab/>
        <w:t>INITIATING MESSAGE</w:t>
      </w:r>
      <w:r>
        <w:rPr>
          <w:snapToGrid w:val="0"/>
        </w:rPr>
        <w:tab/>
      </w:r>
      <w:r>
        <w:rPr>
          <w:snapToGrid w:val="0"/>
        </w:rPr>
        <w:tab/>
        <w:t>TimingSynchronisationStatusReport</w:t>
      </w:r>
    </w:p>
    <w:p w14:paraId="3B77613B" w14:textId="77777777" w:rsidR="001C56D0" w:rsidRDefault="001C56D0" w:rsidP="001C56D0">
      <w:pPr>
        <w:pStyle w:val="PL"/>
        <w:rPr>
          <w:rFonts w:eastAsia="Times New Roman"/>
          <w:snapToGrid w:val="0"/>
        </w:rPr>
      </w:pPr>
      <w:r>
        <w:rPr>
          <w:snapToGrid w:val="0"/>
        </w:rPr>
        <w:tab/>
        <w:t>PROCEDURE CODE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id-TimingSynchronisationStatusReport</w:t>
      </w:r>
    </w:p>
    <w:p w14:paraId="6DD9F53D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CRITICALITY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ignore</w:t>
      </w:r>
    </w:p>
    <w:p w14:paraId="5DA21913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}</w:t>
      </w:r>
    </w:p>
    <w:p w14:paraId="2EA8C7BE" w14:textId="77777777" w:rsidR="001C56D0" w:rsidRDefault="001C56D0" w:rsidP="001C56D0">
      <w:pPr>
        <w:pStyle w:val="PL"/>
      </w:pPr>
    </w:p>
    <w:p w14:paraId="1C0395B3" w14:textId="77777777" w:rsidR="001C56D0" w:rsidRDefault="001C56D0" w:rsidP="001C56D0">
      <w:pPr>
        <w:pStyle w:val="PL"/>
      </w:pPr>
      <w:r>
        <w:t>mIABF1SetupTriggering F1AP-ELEMENTARY-PROCEDURE ::= {</w:t>
      </w:r>
    </w:p>
    <w:p w14:paraId="5092A70E" w14:textId="77777777" w:rsidR="001C56D0" w:rsidRDefault="001C56D0" w:rsidP="001C56D0">
      <w:pPr>
        <w:pStyle w:val="PL"/>
      </w:pPr>
      <w:r>
        <w:tab/>
        <w:t>INITIATING MESSAGE</w:t>
      </w:r>
      <w:r>
        <w:tab/>
      </w:r>
      <w:r>
        <w:tab/>
        <w:t>MIABF1SetupTriggering</w:t>
      </w:r>
    </w:p>
    <w:p w14:paraId="251F9250" w14:textId="77777777" w:rsidR="001C56D0" w:rsidRDefault="001C56D0" w:rsidP="001C56D0">
      <w:pPr>
        <w:pStyle w:val="PL"/>
      </w:pPr>
      <w:r>
        <w:tab/>
        <w:t>PROCEDURE CODE</w:t>
      </w:r>
      <w:r>
        <w:tab/>
      </w:r>
      <w:r>
        <w:tab/>
      </w:r>
      <w:r>
        <w:tab/>
        <w:t>id-MIABF1SetupTriggering</w:t>
      </w:r>
    </w:p>
    <w:p w14:paraId="473CD2D1" w14:textId="77777777" w:rsidR="001C56D0" w:rsidRDefault="001C56D0" w:rsidP="001C56D0">
      <w:pPr>
        <w:pStyle w:val="PL"/>
      </w:pPr>
      <w:r>
        <w:tab/>
        <w:t>CRITICALITY</w:t>
      </w:r>
      <w:r>
        <w:tab/>
      </w:r>
      <w:r>
        <w:tab/>
      </w:r>
      <w:r>
        <w:tab/>
      </w:r>
      <w:r>
        <w:tab/>
        <w:t>reject</w:t>
      </w:r>
    </w:p>
    <w:p w14:paraId="037067E8" w14:textId="77777777" w:rsidR="001C56D0" w:rsidRDefault="001C56D0" w:rsidP="001C56D0">
      <w:pPr>
        <w:pStyle w:val="PL"/>
      </w:pPr>
      <w:r>
        <w:t>}</w:t>
      </w:r>
    </w:p>
    <w:p w14:paraId="0A4EE9CE" w14:textId="77777777" w:rsidR="001C56D0" w:rsidRDefault="001C56D0" w:rsidP="001C56D0">
      <w:pPr>
        <w:pStyle w:val="PL"/>
      </w:pPr>
    </w:p>
    <w:p w14:paraId="106C31FF" w14:textId="77777777" w:rsidR="001C56D0" w:rsidRDefault="001C56D0" w:rsidP="001C56D0">
      <w:pPr>
        <w:pStyle w:val="PL"/>
      </w:pPr>
      <w:r>
        <w:t>mIABF1SetupOutcomeNotification F1AP-ELEMENTARY-PROCEDURE ::= {</w:t>
      </w:r>
    </w:p>
    <w:p w14:paraId="21C6B2EB" w14:textId="77777777" w:rsidR="001C56D0" w:rsidRDefault="001C56D0" w:rsidP="001C56D0">
      <w:pPr>
        <w:pStyle w:val="PL"/>
      </w:pPr>
      <w:r>
        <w:tab/>
        <w:t>INITIATING MESSAGE</w:t>
      </w:r>
      <w:r>
        <w:tab/>
      </w:r>
      <w:r>
        <w:tab/>
        <w:t>MIABF1SetupOutcomeNotification</w:t>
      </w:r>
    </w:p>
    <w:p w14:paraId="5ECAAC73" w14:textId="77777777" w:rsidR="001C56D0" w:rsidRDefault="001C56D0" w:rsidP="001C56D0">
      <w:pPr>
        <w:pStyle w:val="PL"/>
      </w:pPr>
      <w:r>
        <w:tab/>
        <w:t>PROCEDURE CODE</w:t>
      </w:r>
      <w:r>
        <w:tab/>
      </w:r>
      <w:r>
        <w:tab/>
      </w:r>
      <w:r>
        <w:tab/>
        <w:t>id-MIABF1SetupOutcomeNotification</w:t>
      </w:r>
    </w:p>
    <w:p w14:paraId="204691C5" w14:textId="77777777" w:rsidR="001C56D0" w:rsidRDefault="001C56D0" w:rsidP="001C56D0">
      <w:pPr>
        <w:pStyle w:val="PL"/>
      </w:pPr>
      <w:r>
        <w:tab/>
        <w:t>CRITICALITY</w:t>
      </w:r>
      <w:r>
        <w:tab/>
      </w:r>
      <w:r>
        <w:tab/>
      </w:r>
      <w:r>
        <w:tab/>
      </w:r>
      <w:r>
        <w:tab/>
        <w:t>reject</w:t>
      </w:r>
    </w:p>
    <w:p w14:paraId="4E52EBD0" w14:textId="77777777" w:rsidR="001C56D0" w:rsidRDefault="001C56D0" w:rsidP="001C56D0">
      <w:pPr>
        <w:pStyle w:val="PL"/>
      </w:pPr>
      <w:r>
        <w:t>}</w:t>
      </w:r>
    </w:p>
    <w:p w14:paraId="5E2D5BB5" w14:textId="77777777" w:rsidR="001C56D0" w:rsidRDefault="001C56D0" w:rsidP="001C56D0">
      <w:pPr>
        <w:pStyle w:val="PL"/>
      </w:pPr>
    </w:p>
    <w:p w14:paraId="0D242418" w14:textId="77777777" w:rsidR="001C56D0" w:rsidRDefault="001C56D0" w:rsidP="001C56D0">
      <w:pPr>
        <w:pStyle w:val="PL"/>
      </w:pPr>
      <w:r>
        <w:rPr>
          <w:snapToGrid w:val="0"/>
        </w:rPr>
        <w:t xml:space="preserve">multicastContextNotification </w:t>
      </w:r>
      <w:r>
        <w:t>F1AP-ELEMENTARY-PROCEDURE ::= {</w:t>
      </w:r>
    </w:p>
    <w:p w14:paraId="3E89716E" w14:textId="77777777" w:rsidR="001C56D0" w:rsidRDefault="001C56D0" w:rsidP="001C56D0">
      <w:pPr>
        <w:pStyle w:val="PL"/>
        <w:rPr>
          <w:snapToGrid w:val="0"/>
        </w:rPr>
      </w:pPr>
      <w:r>
        <w:tab/>
        <w:t>INITIATING MESSAGE</w:t>
      </w:r>
      <w:r>
        <w:tab/>
      </w:r>
      <w:r>
        <w:tab/>
      </w:r>
      <w:r>
        <w:rPr>
          <w:snapToGrid w:val="0"/>
        </w:rPr>
        <w:t>MulticastContextNotificationIndication</w:t>
      </w:r>
    </w:p>
    <w:p w14:paraId="39D15217" w14:textId="77777777" w:rsidR="001C56D0" w:rsidRDefault="001C56D0" w:rsidP="001C56D0">
      <w:pPr>
        <w:pStyle w:val="PL"/>
      </w:pPr>
      <w:r>
        <w:lastRenderedPageBreak/>
        <w:tab/>
        <w:t>SUCCESSFUL OUTCOME</w:t>
      </w:r>
      <w:r>
        <w:tab/>
      </w:r>
      <w:r>
        <w:tab/>
      </w:r>
      <w:r>
        <w:rPr>
          <w:snapToGrid w:val="0"/>
        </w:rPr>
        <w:t>MulticastContextNotificationConfirm</w:t>
      </w:r>
    </w:p>
    <w:p w14:paraId="2E4720FC" w14:textId="77777777" w:rsidR="001C56D0" w:rsidRDefault="001C56D0" w:rsidP="001C56D0">
      <w:pPr>
        <w:pStyle w:val="PL"/>
      </w:pPr>
      <w:r>
        <w:tab/>
        <w:t>UNSUCCESSFUL OUTCOME</w:t>
      </w:r>
      <w:r>
        <w:tab/>
      </w:r>
      <w:r>
        <w:rPr>
          <w:snapToGrid w:val="0"/>
        </w:rPr>
        <w:t>MulticastContextNotificationRefuse</w:t>
      </w:r>
    </w:p>
    <w:p w14:paraId="79C93B36" w14:textId="77777777" w:rsidR="001C56D0" w:rsidRDefault="001C56D0" w:rsidP="001C56D0">
      <w:pPr>
        <w:pStyle w:val="PL"/>
        <w:rPr>
          <w:snapToGrid w:val="0"/>
        </w:rPr>
      </w:pPr>
      <w:r>
        <w:tab/>
        <w:t>PROCEDURE CODE</w:t>
      </w:r>
      <w:r>
        <w:tab/>
      </w:r>
      <w:r>
        <w:tab/>
      </w:r>
      <w:r>
        <w:tab/>
        <w:t>id-</w:t>
      </w:r>
      <w:r>
        <w:rPr>
          <w:snapToGrid w:val="0"/>
        </w:rPr>
        <w:t>MulticastContextNotification</w:t>
      </w:r>
    </w:p>
    <w:p w14:paraId="37F17463" w14:textId="77777777" w:rsidR="001C56D0" w:rsidRDefault="001C56D0" w:rsidP="001C56D0">
      <w:pPr>
        <w:pStyle w:val="PL"/>
        <w:rPr>
          <w:rFonts w:eastAsia="Malgun Gothic"/>
        </w:rPr>
      </w:pPr>
      <w:r>
        <w:tab/>
        <w:t>CRITICALITY</w:t>
      </w:r>
      <w:r>
        <w:tab/>
      </w:r>
      <w:r>
        <w:tab/>
      </w:r>
      <w:r>
        <w:tab/>
      </w:r>
      <w:r>
        <w:tab/>
      </w:r>
      <w:r>
        <w:rPr>
          <w:snapToGrid w:val="0"/>
        </w:rPr>
        <w:t>reject</w:t>
      </w:r>
    </w:p>
    <w:p w14:paraId="450AD7DA" w14:textId="77777777" w:rsidR="001C56D0" w:rsidRDefault="001C56D0" w:rsidP="001C56D0">
      <w:pPr>
        <w:pStyle w:val="PL"/>
        <w:rPr>
          <w:rFonts w:eastAsia="Times New Roman"/>
        </w:rPr>
      </w:pPr>
      <w:r>
        <w:t>}</w:t>
      </w:r>
    </w:p>
    <w:p w14:paraId="4C079086" w14:textId="77777777" w:rsidR="001C56D0" w:rsidRDefault="001C56D0" w:rsidP="001C56D0">
      <w:pPr>
        <w:pStyle w:val="PL"/>
        <w:rPr>
          <w:noProof w:val="0"/>
        </w:rPr>
      </w:pPr>
    </w:p>
    <w:p w14:paraId="594045B6" w14:textId="77777777" w:rsidR="001C56D0" w:rsidRDefault="001C56D0" w:rsidP="001C56D0">
      <w:pPr>
        <w:pStyle w:val="PL"/>
      </w:pPr>
      <w:r>
        <w:rPr>
          <w:snapToGrid w:val="0"/>
        </w:rPr>
        <w:t xml:space="preserve">multicastCommonConfiguration </w:t>
      </w:r>
      <w:r>
        <w:t>F1AP-ELEMENTARY-PROCEDURE ::= {</w:t>
      </w:r>
    </w:p>
    <w:p w14:paraId="11BF3993" w14:textId="77777777" w:rsidR="001C56D0" w:rsidRDefault="001C56D0" w:rsidP="001C56D0">
      <w:pPr>
        <w:pStyle w:val="PL"/>
        <w:rPr>
          <w:snapToGrid w:val="0"/>
        </w:rPr>
      </w:pPr>
      <w:r>
        <w:tab/>
        <w:t>INITIATING MESSAGE</w:t>
      </w:r>
      <w:r>
        <w:tab/>
      </w:r>
      <w:r>
        <w:tab/>
      </w:r>
      <w:r>
        <w:rPr>
          <w:snapToGrid w:val="0"/>
        </w:rPr>
        <w:t>MulticastCommonConfigurationRequest</w:t>
      </w:r>
    </w:p>
    <w:p w14:paraId="701089CD" w14:textId="77777777" w:rsidR="001C56D0" w:rsidRDefault="001C56D0" w:rsidP="001C56D0">
      <w:pPr>
        <w:pStyle w:val="PL"/>
      </w:pPr>
      <w:r>
        <w:tab/>
        <w:t>SUCCESSFUL OUTCOME</w:t>
      </w:r>
      <w:r>
        <w:tab/>
      </w:r>
      <w:r>
        <w:tab/>
      </w:r>
      <w:r>
        <w:rPr>
          <w:snapToGrid w:val="0"/>
        </w:rPr>
        <w:t>MulticastCommonConfigurationResponse</w:t>
      </w:r>
    </w:p>
    <w:p w14:paraId="45836FAA" w14:textId="77777777" w:rsidR="001C56D0" w:rsidRDefault="001C56D0" w:rsidP="001C56D0">
      <w:pPr>
        <w:pStyle w:val="PL"/>
      </w:pPr>
      <w:r>
        <w:tab/>
        <w:t>UNSUCCESSFUL OUTCOME</w:t>
      </w:r>
      <w:r>
        <w:tab/>
      </w:r>
      <w:r>
        <w:rPr>
          <w:snapToGrid w:val="0"/>
        </w:rPr>
        <w:t>MulticastCommonConfigurationRefuse</w:t>
      </w:r>
    </w:p>
    <w:p w14:paraId="5E5F9FB4" w14:textId="77777777" w:rsidR="001C56D0" w:rsidRDefault="001C56D0" w:rsidP="001C56D0">
      <w:pPr>
        <w:pStyle w:val="PL"/>
        <w:rPr>
          <w:snapToGrid w:val="0"/>
        </w:rPr>
      </w:pPr>
      <w:r>
        <w:tab/>
        <w:t>PROCEDURE CODE</w:t>
      </w:r>
      <w:r>
        <w:tab/>
      </w:r>
      <w:r>
        <w:tab/>
      </w:r>
      <w:r>
        <w:tab/>
        <w:t>id-</w:t>
      </w:r>
      <w:r>
        <w:rPr>
          <w:snapToGrid w:val="0"/>
        </w:rPr>
        <w:t>MulticastCommonConfiguration</w:t>
      </w:r>
    </w:p>
    <w:p w14:paraId="157E9928" w14:textId="77777777" w:rsidR="001C56D0" w:rsidRDefault="001C56D0" w:rsidP="001C56D0">
      <w:pPr>
        <w:pStyle w:val="PL"/>
        <w:rPr>
          <w:snapToGrid w:val="0"/>
        </w:rPr>
      </w:pPr>
      <w:r>
        <w:tab/>
        <w:t>CRITICALITY</w:t>
      </w:r>
      <w:r>
        <w:tab/>
      </w:r>
      <w:r>
        <w:tab/>
      </w:r>
      <w:r>
        <w:tab/>
      </w:r>
      <w:r>
        <w:tab/>
      </w:r>
      <w:r>
        <w:rPr>
          <w:snapToGrid w:val="0"/>
        </w:rPr>
        <w:t>reject</w:t>
      </w:r>
    </w:p>
    <w:p w14:paraId="34C64210" w14:textId="77777777" w:rsidR="001C56D0" w:rsidRDefault="001C56D0" w:rsidP="001C56D0">
      <w:pPr>
        <w:pStyle w:val="PL"/>
        <w:rPr>
          <w:rFonts w:eastAsia="Malgun Gothic"/>
        </w:rPr>
      </w:pPr>
      <w:r>
        <w:rPr>
          <w:snapToGrid w:val="0"/>
        </w:rPr>
        <w:t>}</w:t>
      </w:r>
    </w:p>
    <w:p w14:paraId="34E131EF" w14:textId="77777777" w:rsidR="001C56D0" w:rsidRDefault="001C56D0" w:rsidP="001C56D0">
      <w:pPr>
        <w:pStyle w:val="PL"/>
        <w:rPr>
          <w:rFonts w:eastAsia="Times New Roman"/>
          <w:noProof w:val="0"/>
        </w:rPr>
      </w:pPr>
    </w:p>
    <w:p w14:paraId="3E457AA9" w14:textId="77777777" w:rsidR="001C56D0" w:rsidRDefault="001C56D0" w:rsidP="001C56D0">
      <w:pPr>
        <w:pStyle w:val="PL"/>
        <w:rPr>
          <w:noProof w:val="0"/>
        </w:rPr>
      </w:pPr>
    </w:p>
    <w:p w14:paraId="0A7F8143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broadcastTransportResourceRequest F1AP-ELEMENTARY-PROCEDURE ::= {</w:t>
      </w:r>
    </w:p>
    <w:p w14:paraId="588E8EFA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INITIATING MESSAGE</w:t>
      </w:r>
      <w:r>
        <w:rPr>
          <w:noProof w:val="0"/>
        </w:rPr>
        <w:tab/>
      </w:r>
      <w:r>
        <w:rPr>
          <w:noProof w:val="0"/>
        </w:rPr>
        <w:tab/>
        <w:t>BroadcastTransportResourceRequest</w:t>
      </w:r>
    </w:p>
    <w:p w14:paraId="700FEA07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PROCEDURE CODE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id-BroadcastTransportResourceRequest</w:t>
      </w:r>
    </w:p>
    <w:p w14:paraId="2D920D40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CRITICALITY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reject</w:t>
      </w:r>
    </w:p>
    <w:p w14:paraId="571309B8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}</w:t>
      </w:r>
    </w:p>
    <w:p w14:paraId="1068BDE6" w14:textId="77777777" w:rsidR="001C56D0" w:rsidRDefault="001C56D0" w:rsidP="001C56D0">
      <w:pPr>
        <w:pStyle w:val="PL"/>
        <w:rPr>
          <w:snapToGrid w:val="0"/>
        </w:rPr>
      </w:pPr>
    </w:p>
    <w:p w14:paraId="1D49E32B" w14:textId="77777777" w:rsidR="001C56D0" w:rsidRDefault="001C56D0" w:rsidP="001C56D0">
      <w:pPr>
        <w:pStyle w:val="PL"/>
      </w:pPr>
      <w:r>
        <w:t>dUCUAccessAndMobilityIndication F1AP-ELEMENTARY-PROCEDURE ::= {</w:t>
      </w:r>
    </w:p>
    <w:p w14:paraId="369CAE75" w14:textId="77777777" w:rsidR="001C56D0" w:rsidRDefault="001C56D0" w:rsidP="001C56D0">
      <w:pPr>
        <w:pStyle w:val="PL"/>
      </w:pPr>
      <w:r>
        <w:tab/>
        <w:t>INITIATING MESSAGE</w:t>
      </w:r>
      <w:r>
        <w:tab/>
      </w:r>
      <w:r>
        <w:tab/>
        <w:t>DUCUAccessAndMobilityIndication</w:t>
      </w:r>
    </w:p>
    <w:p w14:paraId="33DD7D12" w14:textId="77777777" w:rsidR="001C56D0" w:rsidRDefault="001C56D0" w:rsidP="001C56D0">
      <w:pPr>
        <w:pStyle w:val="PL"/>
      </w:pPr>
      <w:r>
        <w:tab/>
        <w:t>PROCEDURE CODE</w:t>
      </w:r>
      <w:r>
        <w:tab/>
      </w:r>
      <w:r>
        <w:tab/>
      </w:r>
      <w:r>
        <w:tab/>
        <w:t>id-DUCUAccessAndMobilityIndication</w:t>
      </w:r>
    </w:p>
    <w:p w14:paraId="5313E8B7" w14:textId="77777777" w:rsidR="001C56D0" w:rsidRDefault="001C56D0" w:rsidP="001C56D0">
      <w:pPr>
        <w:pStyle w:val="PL"/>
      </w:pPr>
      <w:r>
        <w:tab/>
        <w:t>CRITICALITY</w:t>
      </w:r>
      <w:r>
        <w:tab/>
      </w:r>
      <w:r>
        <w:tab/>
      </w:r>
      <w:r>
        <w:tab/>
      </w:r>
      <w:r>
        <w:tab/>
        <w:t>ignore</w:t>
      </w:r>
    </w:p>
    <w:p w14:paraId="3DD391C4" w14:textId="77777777" w:rsidR="001C56D0" w:rsidRDefault="001C56D0" w:rsidP="001C56D0">
      <w:pPr>
        <w:pStyle w:val="PL"/>
      </w:pPr>
      <w:r>
        <w:t>}</w:t>
      </w:r>
    </w:p>
    <w:p w14:paraId="788BEB82" w14:textId="77777777" w:rsidR="001C56D0" w:rsidRDefault="001C56D0" w:rsidP="001C56D0">
      <w:pPr>
        <w:pStyle w:val="PL"/>
        <w:rPr>
          <w:noProof w:val="0"/>
        </w:rPr>
      </w:pPr>
    </w:p>
    <w:p w14:paraId="2AD6DC3B" w14:textId="77777777" w:rsidR="001C56D0" w:rsidRDefault="001C56D0" w:rsidP="001C56D0">
      <w:pPr>
        <w:pStyle w:val="PL"/>
      </w:pPr>
      <w:r>
        <w:rPr>
          <w:snapToGrid w:val="0"/>
        </w:rPr>
        <w:t>sRSInformationReservationNotification</w:t>
      </w:r>
      <w:r>
        <w:t xml:space="preserve"> F1AP-ELEMENTARY-PROCEDURE ::= {</w:t>
      </w:r>
    </w:p>
    <w:p w14:paraId="0FCB7C9B" w14:textId="77777777" w:rsidR="001C56D0" w:rsidRDefault="001C56D0" w:rsidP="001C56D0">
      <w:pPr>
        <w:pStyle w:val="PL"/>
        <w:rPr>
          <w:snapToGrid w:val="0"/>
        </w:rPr>
      </w:pPr>
      <w:r>
        <w:tab/>
        <w:t>INITIATING MESSAGE</w:t>
      </w:r>
      <w:r>
        <w:tab/>
      </w:r>
      <w:r>
        <w:tab/>
      </w:r>
      <w:r>
        <w:rPr>
          <w:snapToGrid w:val="0"/>
        </w:rPr>
        <w:t>SRSInformationReservationNotification</w:t>
      </w:r>
    </w:p>
    <w:p w14:paraId="0C78107E" w14:textId="77777777" w:rsidR="001C56D0" w:rsidRDefault="001C56D0" w:rsidP="001C56D0">
      <w:pPr>
        <w:pStyle w:val="PL"/>
      </w:pPr>
      <w:r>
        <w:tab/>
        <w:t>PROCEDURE CODE</w:t>
      </w:r>
      <w:r>
        <w:tab/>
      </w:r>
      <w:r>
        <w:tab/>
      </w:r>
      <w:r>
        <w:tab/>
        <w:t>id-</w:t>
      </w:r>
      <w:r>
        <w:rPr>
          <w:snapToGrid w:val="0"/>
        </w:rPr>
        <w:t>SRSInformationReservationNotification</w:t>
      </w:r>
    </w:p>
    <w:p w14:paraId="751D5E81" w14:textId="77777777" w:rsidR="001C56D0" w:rsidRDefault="001C56D0" w:rsidP="001C56D0">
      <w:pPr>
        <w:pStyle w:val="PL"/>
      </w:pPr>
      <w:r>
        <w:tab/>
        <w:t>CRITICALITY</w:t>
      </w:r>
      <w:r>
        <w:tab/>
      </w:r>
      <w:r>
        <w:tab/>
      </w:r>
      <w:r>
        <w:tab/>
      </w:r>
      <w:r>
        <w:tab/>
        <w:t>reject</w:t>
      </w:r>
    </w:p>
    <w:p w14:paraId="02BF6591" w14:textId="77777777" w:rsidR="001C56D0" w:rsidRDefault="001C56D0" w:rsidP="001C56D0">
      <w:pPr>
        <w:pStyle w:val="PL"/>
      </w:pPr>
      <w:r>
        <w:t>}</w:t>
      </w:r>
    </w:p>
    <w:p w14:paraId="03A811F8" w14:textId="77777777" w:rsidR="001C56D0" w:rsidRDefault="001C56D0" w:rsidP="001C56D0">
      <w:pPr>
        <w:pStyle w:val="PL"/>
      </w:pPr>
    </w:p>
    <w:p w14:paraId="61C6039A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  <w:snapToGrid w:val="0"/>
        </w:rPr>
        <w:t>cUDUMobilityInitiation</w:t>
      </w:r>
      <w:r>
        <w:rPr>
          <w:noProof w:val="0"/>
        </w:rPr>
        <w:tab/>
      </w:r>
      <w:r>
        <w:rPr>
          <w:noProof w:val="0"/>
        </w:rPr>
        <w:tab/>
        <w:t>F1AP-ELEMENTARY-PROCEDURE ::= {</w:t>
      </w:r>
    </w:p>
    <w:p w14:paraId="048517BC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INITIATING MESSAGE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  <w:snapToGrid w:val="0"/>
        </w:rPr>
        <w:t>CUDUMobilityInitiationRequest</w:t>
      </w:r>
    </w:p>
    <w:p w14:paraId="00EC47F7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PROCEDURE CODE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id-</w:t>
      </w:r>
      <w:r>
        <w:rPr>
          <w:noProof w:val="0"/>
          <w:snapToGrid w:val="0"/>
        </w:rPr>
        <w:t>CUDUMobilityInitiationRequest</w:t>
      </w:r>
    </w:p>
    <w:p w14:paraId="039178D8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CRITICALITY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ignore</w:t>
      </w:r>
    </w:p>
    <w:p w14:paraId="7ED5AD17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}</w:t>
      </w:r>
    </w:p>
    <w:p w14:paraId="665E40A6" w14:textId="77777777" w:rsidR="001C56D0" w:rsidRDefault="001C56D0" w:rsidP="001C56D0">
      <w:pPr>
        <w:pStyle w:val="PL"/>
        <w:rPr>
          <w:ins w:id="2812" w:author="作者"/>
        </w:rPr>
      </w:pPr>
    </w:p>
    <w:p w14:paraId="48E31378" w14:textId="77777777" w:rsidR="001C56D0" w:rsidRDefault="001C56D0" w:rsidP="001C56D0">
      <w:pPr>
        <w:pStyle w:val="PL"/>
        <w:rPr>
          <w:ins w:id="2813" w:author="作者"/>
        </w:rPr>
      </w:pPr>
    </w:p>
    <w:p w14:paraId="4A6EC367" w14:textId="77777777" w:rsidR="001C56D0" w:rsidRDefault="001C56D0" w:rsidP="001C56D0">
      <w:pPr>
        <w:pStyle w:val="PL"/>
        <w:rPr>
          <w:ins w:id="2814" w:author="作者"/>
          <w:snapToGrid w:val="0"/>
          <w:lang w:eastAsia="ko-KR"/>
        </w:rPr>
      </w:pPr>
      <w:bookmarkStart w:id="2815" w:name="OLE_LINK40"/>
      <w:bookmarkStart w:id="2816" w:name="OLE_LINK39"/>
      <w:ins w:id="2817" w:author="作者">
        <w:r>
          <w:rPr>
            <w:snapToGrid w:val="0"/>
          </w:rPr>
          <w:t>dUCUCSIRSCoordination</w:t>
        </w:r>
        <w:bookmarkEnd w:id="2815"/>
        <w:r>
          <w:rPr>
            <w:snapToGrid w:val="0"/>
          </w:rPr>
          <w:t xml:space="preserve"> </w:t>
        </w:r>
        <w:bookmarkEnd w:id="2816"/>
        <w:r>
          <w:rPr>
            <w:snapToGrid w:val="0"/>
          </w:rPr>
          <w:t>F1AP-ELEMENTARY-PROCEDURE ::= {</w:t>
        </w:r>
      </w:ins>
    </w:p>
    <w:p w14:paraId="164B13F9" w14:textId="77777777" w:rsidR="001C56D0" w:rsidRDefault="001C56D0" w:rsidP="001C56D0">
      <w:pPr>
        <w:pStyle w:val="PL"/>
        <w:rPr>
          <w:ins w:id="2818" w:author="作者"/>
          <w:snapToGrid w:val="0"/>
        </w:rPr>
      </w:pPr>
      <w:ins w:id="2819" w:author="作者">
        <w:r>
          <w:rPr>
            <w:snapToGrid w:val="0"/>
          </w:rPr>
          <w:tab/>
          <w:t>INITIATING MESSAGE</w:t>
        </w:r>
        <w:r>
          <w:rPr>
            <w:snapToGrid w:val="0"/>
          </w:rPr>
          <w:tab/>
        </w:r>
        <w:r>
          <w:rPr>
            <w:snapToGrid w:val="0"/>
          </w:rPr>
          <w:tab/>
          <w:t>DUCUCSIRSCoordinationRequest</w:t>
        </w:r>
      </w:ins>
    </w:p>
    <w:p w14:paraId="5949EADB" w14:textId="77777777" w:rsidR="001C56D0" w:rsidRDefault="001C56D0" w:rsidP="001C56D0">
      <w:pPr>
        <w:pStyle w:val="PL"/>
        <w:rPr>
          <w:ins w:id="2820" w:author="作者"/>
          <w:snapToGrid w:val="0"/>
        </w:rPr>
      </w:pPr>
      <w:ins w:id="2821" w:author="作者">
        <w:r>
          <w:rPr>
            <w:snapToGrid w:val="0"/>
          </w:rPr>
          <w:tab/>
          <w:t>SUCCESSFUL OUTCOME</w:t>
        </w:r>
        <w:r>
          <w:rPr>
            <w:snapToGrid w:val="0"/>
          </w:rPr>
          <w:tab/>
        </w:r>
        <w:r>
          <w:rPr>
            <w:snapToGrid w:val="0"/>
          </w:rPr>
          <w:tab/>
          <w:t>DUCUCSIRSCoordinationResponse</w:t>
        </w:r>
      </w:ins>
    </w:p>
    <w:p w14:paraId="03C3C4A1" w14:textId="77777777" w:rsidR="001C56D0" w:rsidRDefault="001C56D0" w:rsidP="001C56D0">
      <w:pPr>
        <w:pStyle w:val="PL"/>
        <w:rPr>
          <w:ins w:id="2822" w:author="作者"/>
          <w:snapToGrid w:val="0"/>
        </w:rPr>
      </w:pPr>
      <w:ins w:id="2823" w:author="作者">
        <w:r>
          <w:rPr>
            <w:snapToGrid w:val="0"/>
          </w:rPr>
          <w:tab/>
          <w:t>PROCEDURE CODE</w:t>
        </w:r>
        <w:r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  <w:t>id-DUCUCSIRSCoordination</w:t>
        </w:r>
      </w:ins>
    </w:p>
    <w:p w14:paraId="085B0BA4" w14:textId="77777777" w:rsidR="001C56D0" w:rsidRDefault="001C56D0" w:rsidP="001C56D0">
      <w:pPr>
        <w:pStyle w:val="PL"/>
        <w:rPr>
          <w:ins w:id="2824" w:author="作者"/>
          <w:snapToGrid w:val="0"/>
        </w:rPr>
      </w:pPr>
      <w:ins w:id="2825" w:author="作者">
        <w:r>
          <w:rPr>
            <w:snapToGrid w:val="0"/>
          </w:rPr>
          <w:tab/>
          <w:t>CRITICALITY</w:t>
        </w:r>
        <w:r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  <w:t>reject</w:t>
        </w:r>
      </w:ins>
    </w:p>
    <w:p w14:paraId="27DA3A11" w14:textId="77777777" w:rsidR="001C56D0" w:rsidRDefault="001C56D0" w:rsidP="001C56D0">
      <w:pPr>
        <w:pStyle w:val="PL"/>
        <w:rPr>
          <w:ins w:id="2826" w:author="作者"/>
          <w:snapToGrid w:val="0"/>
        </w:rPr>
      </w:pPr>
      <w:ins w:id="2827" w:author="作者">
        <w:r>
          <w:rPr>
            <w:snapToGrid w:val="0"/>
          </w:rPr>
          <w:t>}</w:t>
        </w:r>
      </w:ins>
    </w:p>
    <w:p w14:paraId="79F26D72" w14:textId="77777777" w:rsidR="001C56D0" w:rsidRDefault="001C56D0" w:rsidP="001C56D0">
      <w:pPr>
        <w:pStyle w:val="PL"/>
        <w:rPr>
          <w:ins w:id="2828" w:author="作者"/>
        </w:rPr>
      </w:pPr>
    </w:p>
    <w:p w14:paraId="645DB55C" w14:textId="77777777" w:rsidR="001C56D0" w:rsidRDefault="001C56D0" w:rsidP="001C56D0">
      <w:pPr>
        <w:pStyle w:val="PL"/>
        <w:rPr>
          <w:ins w:id="2829" w:author="作者"/>
        </w:rPr>
      </w:pPr>
    </w:p>
    <w:p w14:paraId="7A036981" w14:textId="77777777" w:rsidR="001C56D0" w:rsidRDefault="001C56D0" w:rsidP="001C56D0">
      <w:pPr>
        <w:pStyle w:val="PL"/>
        <w:rPr>
          <w:ins w:id="2830" w:author="作者"/>
          <w:snapToGrid w:val="0"/>
          <w:lang w:eastAsia="ko-KR"/>
        </w:rPr>
      </w:pPr>
      <w:ins w:id="2831" w:author="作者">
        <w:r>
          <w:rPr>
            <w:snapToGrid w:val="0"/>
          </w:rPr>
          <w:t>cUDUCSIRSCoordination F1AP-ELEMENTARY-PROCEDURE ::= {</w:t>
        </w:r>
      </w:ins>
    </w:p>
    <w:p w14:paraId="6FF366F5" w14:textId="77777777" w:rsidR="001C56D0" w:rsidRDefault="001C56D0" w:rsidP="001C56D0">
      <w:pPr>
        <w:pStyle w:val="PL"/>
        <w:rPr>
          <w:ins w:id="2832" w:author="作者"/>
          <w:snapToGrid w:val="0"/>
        </w:rPr>
      </w:pPr>
      <w:ins w:id="2833" w:author="作者">
        <w:r>
          <w:rPr>
            <w:snapToGrid w:val="0"/>
          </w:rPr>
          <w:tab/>
          <w:t>INITIATING MESSAGE</w:t>
        </w:r>
        <w:r>
          <w:rPr>
            <w:snapToGrid w:val="0"/>
          </w:rPr>
          <w:tab/>
        </w:r>
        <w:r>
          <w:rPr>
            <w:snapToGrid w:val="0"/>
          </w:rPr>
          <w:tab/>
          <w:t>CUDUCSIRSCoordinationRequest</w:t>
        </w:r>
      </w:ins>
    </w:p>
    <w:p w14:paraId="67C1B0D3" w14:textId="77777777" w:rsidR="001C56D0" w:rsidRDefault="001C56D0" w:rsidP="001C56D0">
      <w:pPr>
        <w:pStyle w:val="PL"/>
        <w:rPr>
          <w:ins w:id="2834" w:author="作者"/>
          <w:snapToGrid w:val="0"/>
        </w:rPr>
      </w:pPr>
      <w:ins w:id="2835" w:author="作者">
        <w:r>
          <w:rPr>
            <w:snapToGrid w:val="0"/>
          </w:rPr>
          <w:tab/>
          <w:t>SUCCESSFUL OUTCOME</w:t>
        </w:r>
        <w:r>
          <w:rPr>
            <w:snapToGrid w:val="0"/>
          </w:rPr>
          <w:tab/>
        </w:r>
        <w:r>
          <w:rPr>
            <w:snapToGrid w:val="0"/>
          </w:rPr>
          <w:tab/>
          <w:t>CUDUCSIRSCoordinationResponse</w:t>
        </w:r>
      </w:ins>
    </w:p>
    <w:p w14:paraId="0CA9772E" w14:textId="77777777" w:rsidR="001C56D0" w:rsidRDefault="001C56D0" w:rsidP="001C56D0">
      <w:pPr>
        <w:pStyle w:val="PL"/>
        <w:rPr>
          <w:ins w:id="2836" w:author="作者"/>
          <w:snapToGrid w:val="0"/>
        </w:rPr>
      </w:pPr>
      <w:ins w:id="2837" w:author="作者">
        <w:r>
          <w:rPr>
            <w:snapToGrid w:val="0"/>
          </w:rPr>
          <w:tab/>
          <w:t>PROCEDURE CODE</w:t>
        </w:r>
        <w:r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  <w:t>id-CUDUCSIRSCoordination</w:t>
        </w:r>
      </w:ins>
    </w:p>
    <w:p w14:paraId="5C4DE219" w14:textId="77777777" w:rsidR="001C56D0" w:rsidRDefault="001C56D0" w:rsidP="001C56D0">
      <w:pPr>
        <w:pStyle w:val="PL"/>
        <w:rPr>
          <w:ins w:id="2838" w:author="作者"/>
          <w:snapToGrid w:val="0"/>
        </w:rPr>
      </w:pPr>
      <w:ins w:id="2839" w:author="作者">
        <w:r>
          <w:rPr>
            <w:snapToGrid w:val="0"/>
          </w:rPr>
          <w:tab/>
          <w:t>CRITICALITY</w:t>
        </w:r>
        <w:r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  <w:t>reject</w:t>
        </w:r>
      </w:ins>
    </w:p>
    <w:p w14:paraId="32E7B060" w14:textId="77777777" w:rsidR="001C56D0" w:rsidRDefault="001C56D0" w:rsidP="001C56D0">
      <w:pPr>
        <w:pStyle w:val="PL"/>
        <w:rPr>
          <w:ins w:id="2840" w:author="作者"/>
          <w:snapToGrid w:val="0"/>
        </w:rPr>
      </w:pPr>
      <w:ins w:id="2841" w:author="作者">
        <w:r>
          <w:rPr>
            <w:snapToGrid w:val="0"/>
          </w:rPr>
          <w:t>}</w:t>
        </w:r>
      </w:ins>
    </w:p>
    <w:p w14:paraId="7D661DCD" w14:textId="77777777" w:rsidR="001C56D0" w:rsidRDefault="001C56D0" w:rsidP="001C56D0">
      <w:pPr>
        <w:pStyle w:val="PL"/>
        <w:rPr>
          <w:ins w:id="2842" w:author="作者"/>
        </w:rPr>
      </w:pPr>
    </w:p>
    <w:p w14:paraId="519233E3" w14:textId="77777777" w:rsidR="001C56D0" w:rsidRDefault="001C56D0" w:rsidP="001C56D0">
      <w:pPr>
        <w:pStyle w:val="PL"/>
      </w:pPr>
    </w:p>
    <w:p w14:paraId="70DD7363" w14:textId="77777777" w:rsidR="001C56D0" w:rsidRDefault="001C56D0" w:rsidP="001C56D0">
      <w:pPr>
        <w:pStyle w:val="PL"/>
      </w:pPr>
      <w:r>
        <w:t>END</w:t>
      </w:r>
      <w:bookmarkEnd w:id="2790"/>
    </w:p>
    <w:p w14:paraId="7AA09AB1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 xml:space="preserve">-- ASN1STOP </w:t>
      </w:r>
    </w:p>
    <w:p w14:paraId="7E5B70B5" w14:textId="77777777" w:rsidR="001C56D0" w:rsidRDefault="001C56D0" w:rsidP="001C56D0">
      <w:pPr>
        <w:pStyle w:val="PL"/>
      </w:pPr>
    </w:p>
    <w:p w14:paraId="14FFCC10" w14:textId="77777777" w:rsidR="001C56D0" w:rsidRDefault="001C56D0" w:rsidP="001C56D0">
      <w:pPr>
        <w:pStyle w:val="3"/>
      </w:pPr>
      <w:bookmarkStart w:id="2843" w:name="_CR9_4_4"/>
      <w:bookmarkStart w:id="2844" w:name="_Toc20956002"/>
      <w:bookmarkStart w:id="2845" w:name="_Toc29893128"/>
      <w:bookmarkStart w:id="2846" w:name="_Toc36557065"/>
      <w:bookmarkStart w:id="2847" w:name="_Toc45832585"/>
      <w:bookmarkStart w:id="2848" w:name="_Toc51763907"/>
      <w:bookmarkStart w:id="2849" w:name="_Toc64449079"/>
      <w:bookmarkStart w:id="2850" w:name="_Toc66289738"/>
      <w:bookmarkStart w:id="2851" w:name="_Toc74154851"/>
      <w:bookmarkStart w:id="2852" w:name="_Toc81383595"/>
      <w:bookmarkStart w:id="2853" w:name="_Toc88658229"/>
      <w:bookmarkStart w:id="2854" w:name="_Toc97911141"/>
      <w:bookmarkStart w:id="2855" w:name="_Toc99038965"/>
      <w:bookmarkStart w:id="2856" w:name="_Toc99731228"/>
      <w:bookmarkStart w:id="2857" w:name="_Toc105511363"/>
      <w:bookmarkStart w:id="2858" w:name="_Toc105927895"/>
      <w:bookmarkStart w:id="2859" w:name="_Toc106110435"/>
      <w:bookmarkStart w:id="2860" w:name="_Toc113835877"/>
      <w:bookmarkStart w:id="2861" w:name="_Toc120124733"/>
      <w:bookmarkStart w:id="2862" w:name="_Toc200530999"/>
      <w:bookmarkEnd w:id="2843"/>
      <w:r>
        <w:t>9.4.4</w:t>
      </w:r>
      <w:r>
        <w:tab/>
        <w:t>PDU Definitions</w:t>
      </w:r>
      <w:bookmarkEnd w:id="2844"/>
      <w:bookmarkEnd w:id="2845"/>
      <w:bookmarkEnd w:id="2846"/>
      <w:bookmarkEnd w:id="2847"/>
      <w:bookmarkEnd w:id="2848"/>
      <w:bookmarkEnd w:id="2849"/>
      <w:bookmarkEnd w:id="2850"/>
      <w:bookmarkEnd w:id="2851"/>
      <w:bookmarkEnd w:id="2852"/>
      <w:bookmarkEnd w:id="2853"/>
      <w:bookmarkEnd w:id="2854"/>
      <w:bookmarkEnd w:id="2855"/>
      <w:bookmarkEnd w:id="2856"/>
      <w:bookmarkEnd w:id="2857"/>
      <w:bookmarkEnd w:id="2858"/>
      <w:bookmarkEnd w:id="2859"/>
      <w:bookmarkEnd w:id="2860"/>
      <w:bookmarkEnd w:id="2861"/>
      <w:bookmarkEnd w:id="2862"/>
    </w:p>
    <w:p w14:paraId="3444427A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 xml:space="preserve">-- ASN1START </w:t>
      </w:r>
      <w:bookmarkStart w:id="2863" w:name="_Hlk120261233"/>
    </w:p>
    <w:p w14:paraId="39B712CB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-- **************************************************************</w:t>
      </w:r>
    </w:p>
    <w:p w14:paraId="3F58D2BC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--</w:t>
      </w:r>
    </w:p>
    <w:p w14:paraId="4D9939BB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-- PDU definitions for F1AP.</w:t>
      </w:r>
    </w:p>
    <w:p w14:paraId="0A48A70F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--</w:t>
      </w:r>
    </w:p>
    <w:p w14:paraId="203DA20C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-- **************************************************************</w:t>
      </w:r>
    </w:p>
    <w:p w14:paraId="777E77A7" w14:textId="77777777" w:rsidR="001C56D0" w:rsidRDefault="001C56D0" w:rsidP="001C56D0">
      <w:pPr>
        <w:pStyle w:val="PL"/>
        <w:rPr>
          <w:snapToGrid w:val="0"/>
        </w:rPr>
      </w:pPr>
    </w:p>
    <w:p w14:paraId="49C144F1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 xml:space="preserve">F1AP-PDU-Contents { </w:t>
      </w:r>
    </w:p>
    <w:p w14:paraId="167EB462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 xml:space="preserve">itu-t (0) identified-organization (4) etsi (0) mobileDomain (0) </w:t>
      </w:r>
    </w:p>
    <w:p w14:paraId="15DADD7C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ngran-access (22) modules (3) f1ap (3) version1 (1) f1ap-PDU-Contents (1) }</w:t>
      </w:r>
    </w:p>
    <w:p w14:paraId="086F9546" w14:textId="77777777" w:rsidR="001C56D0" w:rsidRDefault="001C56D0" w:rsidP="001C56D0">
      <w:pPr>
        <w:pStyle w:val="PL"/>
        <w:rPr>
          <w:snapToGrid w:val="0"/>
        </w:rPr>
      </w:pPr>
    </w:p>
    <w:p w14:paraId="3BBE4CE3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 xml:space="preserve">DEFINITIONS AUTOMATIC TAGS ::= </w:t>
      </w:r>
    </w:p>
    <w:p w14:paraId="0E986B9F" w14:textId="77777777" w:rsidR="001C56D0" w:rsidRDefault="001C56D0" w:rsidP="001C56D0">
      <w:pPr>
        <w:pStyle w:val="PL"/>
        <w:rPr>
          <w:snapToGrid w:val="0"/>
        </w:rPr>
      </w:pPr>
    </w:p>
    <w:p w14:paraId="08656D5C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BEGIN</w:t>
      </w:r>
    </w:p>
    <w:p w14:paraId="3621178C" w14:textId="77777777" w:rsidR="001C56D0" w:rsidRDefault="001C56D0" w:rsidP="001C56D0">
      <w:pPr>
        <w:pStyle w:val="PL"/>
        <w:rPr>
          <w:snapToGrid w:val="0"/>
        </w:rPr>
      </w:pPr>
    </w:p>
    <w:p w14:paraId="2E912762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-- **************************************************************</w:t>
      </w:r>
    </w:p>
    <w:p w14:paraId="11A0A60F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lastRenderedPageBreak/>
        <w:t>--</w:t>
      </w:r>
    </w:p>
    <w:p w14:paraId="5B0F3D8D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-- IE parameter types from other modules.</w:t>
      </w:r>
    </w:p>
    <w:p w14:paraId="72B93B96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--</w:t>
      </w:r>
    </w:p>
    <w:p w14:paraId="472FE2E0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-- **************************************************************</w:t>
      </w:r>
    </w:p>
    <w:p w14:paraId="131F8F1C" w14:textId="77777777" w:rsidR="001C56D0" w:rsidRDefault="001C56D0" w:rsidP="001C56D0">
      <w:pPr>
        <w:pStyle w:val="PL"/>
        <w:rPr>
          <w:snapToGrid w:val="0"/>
        </w:rPr>
      </w:pPr>
    </w:p>
    <w:p w14:paraId="3CC1CF95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IMPORTS</w:t>
      </w:r>
    </w:p>
    <w:p w14:paraId="7245599F" w14:textId="77777777" w:rsidR="001C56D0" w:rsidRDefault="001C56D0" w:rsidP="001C56D0">
      <w:pPr>
        <w:pStyle w:val="PL"/>
        <w:rPr>
          <w:snapToGrid w:val="0"/>
        </w:rPr>
      </w:pPr>
      <w:r>
        <w:rPr>
          <w:rFonts w:eastAsia="宋体"/>
          <w:snapToGrid w:val="0"/>
        </w:rPr>
        <w:tab/>
        <w:t>A</w:t>
      </w:r>
      <w:r>
        <w:rPr>
          <w:rFonts w:eastAsia="宋体"/>
          <w:snapToGrid w:val="0"/>
          <w:lang w:eastAsia="zh-CN"/>
        </w:rPr>
        <w:t>ssociatedSessionID</w:t>
      </w:r>
      <w:r>
        <w:rPr>
          <w:rFonts w:eastAsia="宋体"/>
          <w:snapToGrid w:val="0"/>
        </w:rPr>
        <w:t>,</w:t>
      </w:r>
    </w:p>
    <w:p w14:paraId="698C2870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ab/>
      </w:r>
      <w:r>
        <w:t>BroadcastMRBs</w:t>
      </w:r>
      <w:r>
        <w:rPr>
          <w:rFonts w:eastAsia="宋体"/>
          <w:snapToGrid w:val="0"/>
        </w:rPr>
        <w:t>-FailedToBeModified-Item,</w:t>
      </w:r>
    </w:p>
    <w:p w14:paraId="40F83E4F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tab/>
        <w:t>BroadcastMRBs</w:t>
      </w:r>
      <w:r>
        <w:rPr>
          <w:rFonts w:eastAsia="宋体"/>
          <w:snapToGrid w:val="0"/>
        </w:rPr>
        <w:t>-FailedToBeSetup-Item,</w:t>
      </w:r>
    </w:p>
    <w:p w14:paraId="0E7B2C93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ab/>
      </w:r>
      <w:r>
        <w:t>BroadcastMRBs</w:t>
      </w:r>
      <w:r>
        <w:rPr>
          <w:rFonts w:eastAsia="宋体"/>
          <w:snapToGrid w:val="0"/>
        </w:rPr>
        <w:t>-FailedToBeSetupMod-Item,</w:t>
      </w:r>
    </w:p>
    <w:p w14:paraId="2669CF02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tab/>
        <w:t>BroadcastMRBs</w:t>
      </w:r>
      <w:r>
        <w:rPr>
          <w:rFonts w:eastAsia="宋体"/>
          <w:snapToGrid w:val="0"/>
        </w:rPr>
        <w:t>-Modified-Item,</w:t>
      </w:r>
    </w:p>
    <w:p w14:paraId="44373DC4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ab/>
      </w:r>
      <w:r>
        <w:t>BroadcastMRBs</w:t>
      </w:r>
      <w:r>
        <w:rPr>
          <w:rFonts w:eastAsia="宋体"/>
          <w:snapToGrid w:val="0"/>
        </w:rPr>
        <w:t>-Setup-Item,</w:t>
      </w:r>
    </w:p>
    <w:p w14:paraId="16497155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ab/>
      </w:r>
      <w:r>
        <w:t>BroadcastMRBs</w:t>
      </w:r>
      <w:r>
        <w:rPr>
          <w:rFonts w:eastAsia="宋体"/>
          <w:snapToGrid w:val="0"/>
        </w:rPr>
        <w:t>-SetupMod-Item,</w:t>
      </w:r>
    </w:p>
    <w:p w14:paraId="1A8D774A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ab/>
      </w:r>
      <w:r>
        <w:t>BroadcastMRBs</w:t>
      </w:r>
      <w:r>
        <w:rPr>
          <w:rFonts w:eastAsia="宋体"/>
          <w:snapToGrid w:val="0"/>
        </w:rPr>
        <w:t>-ToBeModified-Item,</w:t>
      </w:r>
    </w:p>
    <w:p w14:paraId="40260835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ab/>
      </w:r>
      <w:r>
        <w:t>BroadcastMRBs</w:t>
      </w:r>
      <w:r>
        <w:rPr>
          <w:rFonts w:eastAsia="宋体"/>
          <w:snapToGrid w:val="0"/>
        </w:rPr>
        <w:t>-ToBeReleased-Item,</w:t>
      </w:r>
    </w:p>
    <w:p w14:paraId="0E15A72F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ab/>
      </w:r>
      <w:r>
        <w:t>BroadcastMRBs</w:t>
      </w:r>
      <w:r>
        <w:rPr>
          <w:rFonts w:eastAsia="宋体"/>
          <w:snapToGrid w:val="0"/>
        </w:rPr>
        <w:t>-ToBeSetup-Item,</w:t>
      </w:r>
    </w:p>
    <w:p w14:paraId="6FBB65F3" w14:textId="77777777" w:rsidR="001C56D0" w:rsidRDefault="001C56D0" w:rsidP="001C56D0">
      <w:pPr>
        <w:pStyle w:val="PL"/>
        <w:rPr>
          <w:rFonts w:eastAsia="Times New Roman"/>
          <w:snapToGrid w:val="0"/>
        </w:rPr>
      </w:pPr>
      <w:r>
        <w:rPr>
          <w:rFonts w:eastAsia="宋体"/>
          <w:snapToGrid w:val="0"/>
        </w:rPr>
        <w:tab/>
      </w:r>
      <w:r>
        <w:t>BroadcastMRBs</w:t>
      </w:r>
      <w:r>
        <w:rPr>
          <w:rFonts w:eastAsia="宋体"/>
          <w:snapToGrid w:val="0"/>
        </w:rPr>
        <w:t>-ToBeSetupMod-Item,</w:t>
      </w:r>
    </w:p>
    <w:p w14:paraId="03431E1B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ab/>
        <w:t>Candidate-SpCell-Item,</w:t>
      </w:r>
    </w:p>
    <w:p w14:paraId="40E6AAFB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ab/>
        <w:t>Cause,</w:t>
      </w:r>
    </w:p>
    <w:p w14:paraId="6C3A295D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ab/>
        <w:t>Cells-Allowed-to-be-Deactivated-List-Item,</w:t>
      </w:r>
    </w:p>
    <w:p w14:paraId="0E51BEE3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ab/>
        <w:t>Cells-Failed-to-be-Activated-List-Item,</w:t>
      </w:r>
    </w:p>
    <w:p w14:paraId="7114C5BB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ab/>
        <w:t>Cells-Status-Item,</w:t>
      </w:r>
    </w:p>
    <w:p w14:paraId="44F28AC6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ab/>
        <w:t>Cells-to-be-Activated-List-Item,</w:t>
      </w:r>
    </w:p>
    <w:p w14:paraId="27C2A0E1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ab/>
        <w:t>Cells-to-be-Deactivated-List-Item,</w:t>
      </w:r>
      <w:r>
        <w:t xml:space="preserve"> </w:t>
      </w:r>
    </w:p>
    <w:p w14:paraId="70A28E22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ab/>
        <w:t>CellULConfigured,</w:t>
      </w:r>
    </w:p>
    <w:p w14:paraId="2733A99C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ab/>
        <w:t>CriticalityDiagnostics,</w:t>
      </w:r>
      <w:r>
        <w:t xml:space="preserve"> </w:t>
      </w:r>
    </w:p>
    <w:p w14:paraId="03FE97DF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ab/>
        <w:t>C-RNTI,</w:t>
      </w:r>
    </w:p>
    <w:p w14:paraId="59150374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ab/>
        <w:t>CUtoDURRCInformation,</w:t>
      </w:r>
      <w:r>
        <w:t xml:space="preserve"> </w:t>
      </w:r>
    </w:p>
    <w:p w14:paraId="163250E2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ab/>
        <w:t>DRB-Activity-Item,</w:t>
      </w:r>
    </w:p>
    <w:p w14:paraId="2355BC7B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ab/>
        <w:t>DRBs-FailedToBeModified-Item,</w:t>
      </w:r>
    </w:p>
    <w:p w14:paraId="2B2C6E03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ab/>
        <w:t>DRBs-FailedToBeSetup-Item,</w:t>
      </w:r>
    </w:p>
    <w:p w14:paraId="62852CD3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ab/>
        <w:t>DRBs-FailedToBeSetupMod-Item,</w:t>
      </w:r>
    </w:p>
    <w:p w14:paraId="2A157C49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ab/>
        <w:t>DRB-Notify-Item,</w:t>
      </w:r>
    </w:p>
    <w:p w14:paraId="154DCA00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ab/>
        <w:t>DRBs-ModifiedConf-Item,</w:t>
      </w:r>
    </w:p>
    <w:p w14:paraId="644B0E6E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ab/>
        <w:t>DRBs-Modified-Item,</w:t>
      </w:r>
    </w:p>
    <w:p w14:paraId="2E758726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ab/>
        <w:t>DRBs-Required-ToBeModified-Item,</w:t>
      </w:r>
    </w:p>
    <w:p w14:paraId="6DCE99F0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ab/>
        <w:t>DRBs-Required-ToBeReleased-Item,</w:t>
      </w:r>
    </w:p>
    <w:p w14:paraId="29F483ED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ab/>
        <w:t>DRBs-Setup-Item,</w:t>
      </w:r>
    </w:p>
    <w:p w14:paraId="2475D8C4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ab/>
        <w:t>DRBs-SetupMod-Item,</w:t>
      </w:r>
    </w:p>
    <w:p w14:paraId="58099D7C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ab/>
        <w:t>DRBs-ToBeModified-Item,</w:t>
      </w:r>
    </w:p>
    <w:p w14:paraId="03EB866D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ab/>
        <w:t>DRBs-ToBeReleased-Item,</w:t>
      </w:r>
    </w:p>
    <w:p w14:paraId="7D90B80B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ab/>
        <w:t>DRBs-ToBeSetup-Item,</w:t>
      </w:r>
    </w:p>
    <w:p w14:paraId="33F183E5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ab/>
        <w:t>DRBs-ToBeSetupMod-Item,</w:t>
      </w:r>
    </w:p>
    <w:p w14:paraId="535DB272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ab/>
        <w:t>DRXCycle,</w:t>
      </w:r>
    </w:p>
    <w:p w14:paraId="4C93997A" w14:textId="77777777" w:rsidR="001C56D0" w:rsidRDefault="001C56D0" w:rsidP="001C56D0">
      <w:pPr>
        <w:pStyle w:val="PL"/>
        <w:rPr>
          <w:rFonts w:eastAsia="Times New Roman"/>
          <w:snapToGrid w:val="0"/>
        </w:rPr>
      </w:pPr>
      <w:r>
        <w:rPr>
          <w:snapToGrid w:val="0"/>
        </w:rPr>
        <w:tab/>
        <w:t>DRXConfigurationIndicator,</w:t>
      </w:r>
    </w:p>
    <w:p w14:paraId="5573C3E5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ab/>
        <w:t>DUtoCURRCInformation,</w:t>
      </w:r>
    </w:p>
    <w:p w14:paraId="552F1B94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ab/>
        <w:t>ExecuteDuplication,</w:t>
      </w:r>
    </w:p>
    <w:p w14:paraId="0B41F27B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ab/>
        <w:t>FullConfiguration,</w:t>
      </w:r>
    </w:p>
    <w:p w14:paraId="7C0019DE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tab/>
        <w:t>GNB-CU-</w:t>
      </w:r>
      <w:r>
        <w:rPr>
          <w:rFonts w:eastAsia="宋体"/>
        </w:rPr>
        <w:t>MBS-</w:t>
      </w:r>
      <w:r>
        <w:t>F1AP-ID,</w:t>
      </w:r>
    </w:p>
    <w:p w14:paraId="2AED5AE7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ab/>
        <w:t>GNB-CU-UE-F1AP-ID,</w:t>
      </w:r>
    </w:p>
    <w:p w14:paraId="6EC51021" w14:textId="77777777" w:rsidR="001C56D0" w:rsidRDefault="001C56D0" w:rsidP="001C56D0">
      <w:pPr>
        <w:pStyle w:val="PL"/>
        <w:rPr>
          <w:rFonts w:eastAsia="MS Gothic"/>
          <w:snapToGrid w:val="0"/>
          <w:lang w:val="fr-FR"/>
        </w:rPr>
      </w:pPr>
      <w:r>
        <w:rPr>
          <w:rFonts w:eastAsia="宋体"/>
          <w:snapToGrid w:val="0"/>
        </w:rPr>
        <w:tab/>
      </w:r>
      <w:r>
        <w:rPr>
          <w:lang w:val="fr-FR"/>
        </w:rPr>
        <w:t>GNB-DU-</w:t>
      </w:r>
      <w:r>
        <w:rPr>
          <w:rFonts w:eastAsia="宋体"/>
          <w:lang w:val="fr-FR"/>
        </w:rPr>
        <w:t>MBS-</w:t>
      </w:r>
      <w:r>
        <w:rPr>
          <w:lang w:val="fr-FR"/>
        </w:rPr>
        <w:t>F1AP-ID,</w:t>
      </w:r>
    </w:p>
    <w:p w14:paraId="1908B561" w14:textId="77777777" w:rsidR="001C56D0" w:rsidRDefault="001C56D0" w:rsidP="001C56D0">
      <w:pPr>
        <w:pStyle w:val="PL"/>
        <w:rPr>
          <w:rFonts w:eastAsia="宋体"/>
          <w:lang w:val="fr-FR"/>
        </w:rPr>
      </w:pPr>
      <w:r>
        <w:rPr>
          <w:rFonts w:eastAsia="宋体"/>
          <w:snapToGrid w:val="0"/>
          <w:lang w:val="fr-FR"/>
        </w:rPr>
        <w:tab/>
      </w:r>
      <w:r>
        <w:rPr>
          <w:rFonts w:eastAsia="宋体"/>
          <w:lang w:val="fr-FR"/>
        </w:rPr>
        <w:t>GNB-DU-UE-F1AP-ID,</w:t>
      </w:r>
    </w:p>
    <w:p w14:paraId="7E231995" w14:textId="77777777" w:rsidR="001C56D0" w:rsidRDefault="001C56D0" w:rsidP="001C56D0">
      <w:pPr>
        <w:pStyle w:val="PL"/>
        <w:rPr>
          <w:rFonts w:eastAsia="宋体"/>
        </w:rPr>
      </w:pPr>
      <w:r>
        <w:rPr>
          <w:rFonts w:eastAsia="宋体"/>
          <w:lang w:val="fr-FR"/>
        </w:rPr>
        <w:tab/>
      </w:r>
      <w:r>
        <w:rPr>
          <w:rFonts w:eastAsia="宋体"/>
        </w:rPr>
        <w:t>GNB-DU-ID,</w:t>
      </w:r>
    </w:p>
    <w:p w14:paraId="2399770C" w14:textId="77777777" w:rsidR="001C56D0" w:rsidRDefault="001C56D0" w:rsidP="001C56D0">
      <w:pPr>
        <w:pStyle w:val="PL"/>
        <w:rPr>
          <w:rFonts w:eastAsia="宋体"/>
        </w:rPr>
      </w:pPr>
      <w:r>
        <w:rPr>
          <w:rFonts w:eastAsia="宋体"/>
        </w:rPr>
        <w:tab/>
        <w:t>GNB-DU-Served-Cells-Item,</w:t>
      </w:r>
    </w:p>
    <w:p w14:paraId="5178BC09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rFonts w:eastAsia="宋体"/>
        </w:rPr>
        <w:tab/>
      </w:r>
      <w:r>
        <w:rPr>
          <w:rFonts w:eastAsia="宋体"/>
          <w:snapToGrid w:val="0"/>
        </w:rPr>
        <w:t>GNB-CU-Name,</w:t>
      </w:r>
    </w:p>
    <w:p w14:paraId="1FD27359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ab/>
        <w:t>GNB-DU-Name,</w:t>
      </w:r>
    </w:p>
    <w:p w14:paraId="679FDB25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ab/>
        <w:t>InactivityMonitoringRequest,</w:t>
      </w:r>
    </w:p>
    <w:p w14:paraId="7AA71505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ab/>
        <w:t>InactivityMonitoringResponse,</w:t>
      </w:r>
    </w:p>
    <w:p w14:paraId="76DE674F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ab/>
        <w:t>LowerLayerPresenceStatusChange,</w:t>
      </w:r>
    </w:p>
    <w:p w14:paraId="4D2E43B3" w14:textId="77777777" w:rsidR="001C56D0" w:rsidRDefault="001C56D0" w:rsidP="001C56D0">
      <w:pPr>
        <w:pStyle w:val="PL"/>
        <w:rPr>
          <w:rFonts w:eastAsia="Times New Roman"/>
        </w:rPr>
      </w:pPr>
      <w:r>
        <w:tab/>
        <w:t>MBS-CUtoDURRCInformation,</w:t>
      </w:r>
    </w:p>
    <w:p w14:paraId="02E80991" w14:textId="77777777" w:rsidR="001C56D0" w:rsidRDefault="001C56D0" w:rsidP="001C56D0">
      <w:pPr>
        <w:pStyle w:val="PL"/>
        <w:rPr>
          <w:rFonts w:eastAsia="Yu Mincho"/>
          <w:snapToGrid w:val="0"/>
        </w:rPr>
      </w:pPr>
      <w:r>
        <w:tab/>
        <w:t>MBSMulticastF1UContextDescriptor,</w:t>
      </w:r>
    </w:p>
    <w:p w14:paraId="1AC3A37E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ab/>
        <w:t>MBS</w:t>
      </w:r>
      <w:r>
        <w:t>-Session-ID,</w:t>
      </w:r>
      <w:r>
        <w:rPr>
          <w:rFonts w:eastAsia="宋体"/>
          <w:snapToGrid w:val="0"/>
        </w:rPr>
        <w:tab/>
      </w:r>
    </w:p>
    <w:p w14:paraId="5E63EBDF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ab/>
        <w:t>MBS-ServiceArea,</w:t>
      </w:r>
    </w:p>
    <w:p w14:paraId="3A5CA55A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ab/>
      </w:r>
      <w:r>
        <w:t>MulticastF1UContextReferenceCU,</w:t>
      </w:r>
    </w:p>
    <w:p w14:paraId="0F403149" w14:textId="77777777" w:rsidR="001C56D0" w:rsidRDefault="001C56D0" w:rsidP="001C56D0">
      <w:pPr>
        <w:pStyle w:val="PL"/>
        <w:rPr>
          <w:rFonts w:eastAsia="Times New Roman"/>
        </w:rPr>
      </w:pPr>
      <w:r>
        <w:rPr>
          <w:rFonts w:eastAsia="宋体"/>
          <w:snapToGrid w:val="0"/>
        </w:rPr>
        <w:tab/>
      </w:r>
      <w:r>
        <w:t>MulticastF1UContext-ToBeSetup</w:t>
      </w:r>
      <w:r>
        <w:rPr>
          <w:rFonts w:eastAsia="宋体"/>
        </w:rPr>
        <w:t>-Item</w:t>
      </w:r>
      <w:r>
        <w:t>,</w:t>
      </w:r>
    </w:p>
    <w:p w14:paraId="2CAF6ADA" w14:textId="77777777" w:rsidR="001C56D0" w:rsidRDefault="001C56D0" w:rsidP="001C56D0">
      <w:pPr>
        <w:pStyle w:val="PL"/>
        <w:rPr>
          <w:rFonts w:eastAsia="宋体"/>
        </w:rPr>
      </w:pPr>
      <w:r>
        <w:tab/>
        <w:t>MulticastF1UContext-Setup</w:t>
      </w:r>
      <w:r>
        <w:rPr>
          <w:rFonts w:eastAsia="宋体"/>
        </w:rPr>
        <w:t>-Item,</w:t>
      </w:r>
    </w:p>
    <w:p w14:paraId="60A302E9" w14:textId="77777777" w:rsidR="001C56D0" w:rsidRDefault="001C56D0" w:rsidP="001C56D0">
      <w:pPr>
        <w:pStyle w:val="PL"/>
        <w:rPr>
          <w:rFonts w:eastAsia="宋体"/>
        </w:rPr>
      </w:pPr>
      <w:r>
        <w:rPr>
          <w:rFonts w:eastAsia="宋体"/>
        </w:rPr>
        <w:tab/>
      </w:r>
      <w:r>
        <w:t>MulticastF1UContext-FailedToBeSetup</w:t>
      </w:r>
      <w:r>
        <w:rPr>
          <w:rFonts w:eastAsia="宋体"/>
        </w:rPr>
        <w:t>-Item,</w:t>
      </w:r>
    </w:p>
    <w:p w14:paraId="68B39D0D" w14:textId="77777777" w:rsidR="001C56D0" w:rsidRDefault="001C56D0" w:rsidP="001C56D0">
      <w:pPr>
        <w:pStyle w:val="PL"/>
        <w:rPr>
          <w:rFonts w:eastAsia="Times New Roman"/>
        </w:rPr>
      </w:pPr>
      <w:r>
        <w:tab/>
        <w:t>MulticastMBSSessionList,</w:t>
      </w:r>
    </w:p>
    <w:p w14:paraId="4D9CF7F4" w14:textId="77777777" w:rsidR="001C56D0" w:rsidRDefault="001C56D0" w:rsidP="001C56D0">
      <w:pPr>
        <w:pStyle w:val="PL"/>
      </w:pPr>
      <w:r>
        <w:tab/>
        <w:t>MulticastMRBs-ToBeSetup-Item,</w:t>
      </w:r>
    </w:p>
    <w:p w14:paraId="19E12BA0" w14:textId="77777777" w:rsidR="001C56D0" w:rsidRDefault="001C56D0" w:rsidP="001C56D0">
      <w:pPr>
        <w:pStyle w:val="PL"/>
      </w:pPr>
      <w:r>
        <w:tab/>
        <w:t>MulticastMRBs-Setup-Item,</w:t>
      </w:r>
    </w:p>
    <w:p w14:paraId="6E5366C0" w14:textId="77777777" w:rsidR="001C56D0" w:rsidRDefault="001C56D0" w:rsidP="001C56D0">
      <w:pPr>
        <w:pStyle w:val="PL"/>
      </w:pPr>
      <w:r>
        <w:tab/>
        <w:t>MulticastMRBs-FailedToBeSetup-Item,</w:t>
      </w:r>
    </w:p>
    <w:p w14:paraId="1099B47C" w14:textId="77777777" w:rsidR="001C56D0" w:rsidRDefault="001C56D0" w:rsidP="001C56D0">
      <w:pPr>
        <w:pStyle w:val="PL"/>
      </w:pPr>
      <w:r>
        <w:tab/>
        <w:t>MulticastMRBs-ToBeSetupMod-Item,</w:t>
      </w:r>
    </w:p>
    <w:p w14:paraId="73ADBFB4" w14:textId="77777777" w:rsidR="001C56D0" w:rsidRDefault="001C56D0" w:rsidP="001C56D0">
      <w:pPr>
        <w:pStyle w:val="PL"/>
      </w:pPr>
      <w:r>
        <w:tab/>
        <w:t>MulticastMRBs-ToBeModified-Item,</w:t>
      </w:r>
    </w:p>
    <w:p w14:paraId="6BA0413E" w14:textId="77777777" w:rsidR="001C56D0" w:rsidRDefault="001C56D0" w:rsidP="001C56D0">
      <w:pPr>
        <w:pStyle w:val="PL"/>
      </w:pPr>
      <w:r>
        <w:tab/>
        <w:t>MulticastMRBs-ToBeReleased-Item,</w:t>
      </w:r>
    </w:p>
    <w:p w14:paraId="7DF3D43E" w14:textId="77777777" w:rsidR="001C56D0" w:rsidRDefault="001C56D0" w:rsidP="001C56D0">
      <w:pPr>
        <w:pStyle w:val="PL"/>
      </w:pPr>
      <w:r>
        <w:tab/>
        <w:t>MulticastMRBs-SetupMod-Item,</w:t>
      </w:r>
    </w:p>
    <w:p w14:paraId="0E223DF2" w14:textId="77777777" w:rsidR="001C56D0" w:rsidRDefault="001C56D0" w:rsidP="001C56D0">
      <w:pPr>
        <w:pStyle w:val="PL"/>
      </w:pPr>
      <w:r>
        <w:tab/>
        <w:t>MulticastMRBs-FailedToBeSetupMod-Item,</w:t>
      </w:r>
    </w:p>
    <w:p w14:paraId="52AF2449" w14:textId="77777777" w:rsidR="001C56D0" w:rsidRDefault="001C56D0" w:rsidP="001C56D0">
      <w:pPr>
        <w:pStyle w:val="PL"/>
      </w:pPr>
      <w:r>
        <w:tab/>
        <w:t>MulticastMRBs-Modified-Item,</w:t>
      </w:r>
    </w:p>
    <w:p w14:paraId="240FE747" w14:textId="77777777" w:rsidR="001C56D0" w:rsidRDefault="001C56D0" w:rsidP="001C56D0">
      <w:pPr>
        <w:pStyle w:val="PL"/>
        <w:rPr>
          <w:rFonts w:eastAsia="Yu Mincho"/>
        </w:rPr>
      </w:pPr>
      <w:r>
        <w:tab/>
        <w:t>MulticastMRBs-FailedToBeModified-Item,</w:t>
      </w:r>
    </w:p>
    <w:p w14:paraId="112851B5" w14:textId="77777777" w:rsidR="001C56D0" w:rsidRDefault="001C56D0" w:rsidP="001C56D0">
      <w:pPr>
        <w:pStyle w:val="PL"/>
        <w:rPr>
          <w:rFonts w:eastAsia="Times New Roman"/>
        </w:rPr>
      </w:pPr>
      <w:bookmarkStart w:id="2864" w:name="OLE_LINK86"/>
      <w:r>
        <w:rPr>
          <w:lang w:eastAsia="zh-CN"/>
        </w:rPr>
        <w:lastRenderedPageBreak/>
        <w:tab/>
      </w:r>
      <w:r>
        <w:t>BroadcastAreaScope,</w:t>
      </w:r>
    </w:p>
    <w:p w14:paraId="52D34819" w14:textId="77777777" w:rsidR="001C56D0" w:rsidRDefault="001C56D0" w:rsidP="001C56D0">
      <w:pPr>
        <w:pStyle w:val="PL"/>
      </w:pPr>
      <w:r>
        <w:rPr>
          <w:rFonts w:eastAsia="宋体"/>
          <w:snapToGrid w:val="0"/>
        </w:rPr>
        <w:tab/>
        <w:t>NetworkControlledRepeaterAuthorized,</w:t>
      </w:r>
    </w:p>
    <w:bookmarkEnd w:id="2864"/>
    <w:p w14:paraId="0E81BB88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ab/>
        <w:t>NRCGI,</w:t>
      </w:r>
    </w:p>
    <w:p w14:paraId="2203F8B8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tab/>
        <w:t>UEContextNotRetrievable,</w:t>
      </w:r>
    </w:p>
    <w:p w14:paraId="0D697A0C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ab/>
        <w:t>Potential-SpCell-Item,</w:t>
      </w:r>
    </w:p>
    <w:p w14:paraId="227BD19D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ab/>
        <w:t>RANSharingAssistanceInformation,</w:t>
      </w:r>
    </w:p>
    <w:p w14:paraId="032530CE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ab/>
        <w:t>RAT-FrequencyPriorityInformation,</w:t>
      </w:r>
    </w:p>
    <w:p w14:paraId="44CE0E3A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ab/>
        <w:t>RequestedSRSTransmissionCharacteristics,</w:t>
      </w:r>
    </w:p>
    <w:p w14:paraId="3004942D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ab/>
        <w:t>ResourceCoordinationTransferContainer,</w:t>
      </w:r>
    </w:p>
    <w:p w14:paraId="3AB5494E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ab/>
        <w:t>RRCContainer,</w:t>
      </w:r>
    </w:p>
    <w:p w14:paraId="57CA0FB3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ab/>
        <w:t>RRCContainer-RRCSetupComplete,</w:t>
      </w:r>
    </w:p>
    <w:p w14:paraId="7DC9221C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ab/>
        <w:t>RRCReconfigurationCompleteIndicator,</w:t>
      </w:r>
    </w:p>
    <w:p w14:paraId="282E9571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ab/>
        <w:t>SCell-ToBeRemoved-Item,</w:t>
      </w:r>
    </w:p>
    <w:p w14:paraId="1E27E0E7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ab/>
        <w:t>SCell-ToBeSetup-Item,</w:t>
      </w:r>
    </w:p>
    <w:p w14:paraId="7AEBB104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ab/>
        <w:t>SCell-ToBeSetupMod-Item,</w:t>
      </w:r>
    </w:p>
    <w:p w14:paraId="3EF2E203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ab/>
        <w:t>SCell-FailedtoSetup-Item,</w:t>
      </w:r>
    </w:p>
    <w:p w14:paraId="06D554CD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ab/>
        <w:t>SCell-FailedtoSetupMod-Item,</w:t>
      </w:r>
      <w:r>
        <w:t xml:space="preserve"> </w:t>
      </w:r>
    </w:p>
    <w:p w14:paraId="4122E96E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ab/>
        <w:t>SDT-Volume-Threshold,</w:t>
      </w:r>
    </w:p>
    <w:p w14:paraId="7361FA33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ab/>
        <w:t>ServCellIndex,</w:t>
      </w:r>
    </w:p>
    <w:p w14:paraId="10C85D2F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ab/>
        <w:t>Served-Cells-To-Add-Item,</w:t>
      </w:r>
    </w:p>
    <w:p w14:paraId="71AB81DA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ab/>
        <w:t>Served-Cells-To-Delete-Item,</w:t>
      </w:r>
    </w:p>
    <w:p w14:paraId="5BA187B9" w14:textId="77777777" w:rsidR="001C56D0" w:rsidRDefault="001C56D0" w:rsidP="001C56D0">
      <w:pPr>
        <w:pStyle w:val="PL"/>
        <w:rPr>
          <w:rFonts w:eastAsia="Times New Roman"/>
          <w:snapToGrid w:val="0"/>
        </w:rPr>
      </w:pPr>
      <w:r>
        <w:rPr>
          <w:rFonts w:eastAsia="宋体"/>
          <w:snapToGrid w:val="0"/>
        </w:rPr>
        <w:tab/>
        <w:t>Served-Cells-To-Modify-Item,</w:t>
      </w:r>
    </w:p>
    <w:p w14:paraId="5EE0A40A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snapToGrid w:val="0"/>
        </w:rPr>
        <w:tab/>
        <w:t>ServingCellMO,</w:t>
      </w:r>
    </w:p>
    <w:p w14:paraId="6B01F9AF" w14:textId="77777777" w:rsidR="001C56D0" w:rsidRDefault="001C56D0" w:rsidP="001C56D0">
      <w:pPr>
        <w:pStyle w:val="PL"/>
        <w:rPr>
          <w:rFonts w:eastAsia="MS Gothic"/>
          <w:snapToGrid w:val="0"/>
        </w:rPr>
      </w:pPr>
      <w:r>
        <w:rPr>
          <w:snapToGrid w:val="0"/>
        </w:rPr>
        <w:tab/>
        <w:t>SNSSAI,</w:t>
      </w:r>
    </w:p>
    <w:p w14:paraId="45D4978C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ab/>
        <w:t>SRBID,</w:t>
      </w:r>
    </w:p>
    <w:p w14:paraId="07C6C222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ab/>
        <w:t>SRBs-FailedToBeSetup-Item,</w:t>
      </w:r>
    </w:p>
    <w:p w14:paraId="6F1257E2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ab/>
        <w:t>SRBs-FailedToBeSetupMod-Item,</w:t>
      </w:r>
    </w:p>
    <w:p w14:paraId="2DC26885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ab/>
        <w:t>SRBs-Required-ToBeReleased-Item,</w:t>
      </w:r>
    </w:p>
    <w:p w14:paraId="1630940E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ab/>
        <w:t>SRBs-ToBeReleased-Item,</w:t>
      </w:r>
    </w:p>
    <w:p w14:paraId="60AC997A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ab/>
        <w:t>SRBs-ToBeSetup-Item,</w:t>
      </w:r>
    </w:p>
    <w:p w14:paraId="5888C698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ab/>
        <w:t>SRBs-ToBeSetupMod-Item,</w:t>
      </w:r>
    </w:p>
    <w:p w14:paraId="123796EE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ab/>
        <w:t>SRBs-Modified-Item,</w:t>
      </w:r>
    </w:p>
    <w:p w14:paraId="79A5D68A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ab/>
        <w:t>SRBs-Setup-Item,</w:t>
      </w:r>
    </w:p>
    <w:p w14:paraId="6A24612B" w14:textId="77777777" w:rsidR="001C56D0" w:rsidRDefault="001C56D0" w:rsidP="001C56D0">
      <w:pPr>
        <w:pStyle w:val="PL"/>
        <w:rPr>
          <w:rFonts w:eastAsia="Times New Roman"/>
          <w:snapToGrid w:val="0"/>
        </w:rPr>
      </w:pPr>
      <w:r>
        <w:rPr>
          <w:rFonts w:eastAsia="宋体"/>
          <w:snapToGrid w:val="0"/>
        </w:rPr>
        <w:tab/>
        <w:t>SRBs-SetupMod-Item,</w:t>
      </w:r>
    </w:p>
    <w:p w14:paraId="10B0A456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snapToGrid w:val="0"/>
        </w:rPr>
        <w:tab/>
        <w:t>SupportedUETypeList</w:t>
      </w:r>
      <w:r>
        <w:rPr>
          <w:snapToGrid w:val="0"/>
          <w:lang w:eastAsia="zh-CN"/>
        </w:rPr>
        <w:t>,</w:t>
      </w:r>
    </w:p>
    <w:p w14:paraId="639D386E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ab/>
        <w:t>TimeToWait,</w:t>
      </w:r>
    </w:p>
    <w:p w14:paraId="218AAEDA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ab/>
        <w:t>TransactionID,</w:t>
      </w:r>
    </w:p>
    <w:p w14:paraId="6062A155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ab/>
        <w:t>Transmission</w:t>
      </w:r>
      <w:r>
        <w:rPr>
          <w:snapToGrid w:val="0"/>
        </w:rPr>
        <w:t>Action</w:t>
      </w:r>
      <w:r>
        <w:rPr>
          <w:rFonts w:eastAsia="宋体"/>
          <w:snapToGrid w:val="0"/>
        </w:rPr>
        <w:t>Indicator,</w:t>
      </w:r>
    </w:p>
    <w:p w14:paraId="42D4264D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ab/>
        <w:t>UE-associatedLogicalF1-ConnectionItem,</w:t>
      </w:r>
    </w:p>
    <w:p w14:paraId="5FCE2B71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tab/>
        <w:t>UEIdentity-List-For-Paging-Item,</w:t>
      </w:r>
    </w:p>
    <w:p w14:paraId="0365753B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ab/>
        <w:t>DUtoCURRCContainer,</w:t>
      </w:r>
    </w:p>
    <w:p w14:paraId="664F107A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ab/>
        <w:t xml:space="preserve">PagingCell-Item, </w:t>
      </w:r>
    </w:p>
    <w:p w14:paraId="0238136E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snapToGrid w:val="0"/>
        </w:rPr>
        <w:tab/>
        <w:t>SItype-List,</w:t>
      </w:r>
    </w:p>
    <w:p w14:paraId="3C4E2725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ab/>
        <w:t>UEIdentityIndexValue,</w:t>
      </w:r>
    </w:p>
    <w:p w14:paraId="1D409B86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ab/>
        <w:t>GNB-CU-TNL-Association-Setup-Item,</w:t>
      </w:r>
    </w:p>
    <w:p w14:paraId="529B2F6E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ab/>
        <w:t>GNB-CU-TNL-Association-Failed-To-Setup-Item,</w:t>
      </w:r>
    </w:p>
    <w:p w14:paraId="2677814E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ab/>
        <w:t>GNB-CU-TNL-Association-To-Add-Item,</w:t>
      </w:r>
    </w:p>
    <w:p w14:paraId="51A847DB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ab/>
        <w:t>GNB-CU-TNL-Association-To-Remove-Item,</w:t>
      </w:r>
    </w:p>
    <w:p w14:paraId="3FD97114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ab/>
        <w:t>GNB-CU-TNL-Association-To-Update-Item,</w:t>
      </w:r>
    </w:p>
    <w:p w14:paraId="13D3E1E9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ab/>
        <w:t>MaskedIMEISV,</w:t>
      </w:r>
    </w:p>
    <w:p w14:paraId="428E72B9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ab/>
        <w:t>PagingDRX,</w:t>
      </w:r>
    </w:p>
    <w:p w14:paraId="6DD3FD32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ab/>
        <w:t>PagingPriority,</w:t>
      </w:r>
    </w:p>
    <w:p w14:paraId="78A546C5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ab/>
        <w:t>PagingIdentity,</w:t>
      </w:r>
    </w:p>
    <w:p w14:paraId="7798EB13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ab/>
        <w:t>Cells-to-be-Barred-Item,</w:t>
      </w:r>
    </w:p>
    <w:p w14:paraId="407F2D51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ab/>
        <w:t>PWSSystemInformation,</w:t>
      </w:r>
    </w:p>
    <w:p w14:paraId="69FA482D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ab/>
        <w:t>Broadcast-To-Be-Cancelled-Item,</w:t>
      </w:r>
    </w:p>
    <w:p w14:paraId="41AFD8B0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ab/>
        <w:t>Cells-Broadcast-Cancelled-Item,</w:t>
      </w:r>
    </w:p>
    <w:p w14:paraId="1218B8D3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ab/>
        <w:t>NR-CGI-List-For-Restart-Item,</w:t>
      </w:r>
    </w:p>
    <w:p w14:paraId="597724CF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ab/>
        <w:t>PWS-Failed-NR-CGI-Item,</w:t>
      </w:r>
    </w:p>
    <w:p w14:paraId="4ACBEED8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ab/>
        <w:t>RepetitionPeriod,</w:t>
      </w:r>
    </w:p>
    <w:p w14:paraId="0C969F8D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ab/>
        <w:t>NumberofBroadcastRequest,</w:t>
      </w:r>
    </w:p>
    <w:p w14:paraId="097397DA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ab/>
        <w:t>Cells-To-Be-Broadcast-Item,</w:t>
      </w:r>
    </w:p>
    <w:p w14:paraId="32953F71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ab/>
        <w:t>Cells-Broadcast-Completed-Item,</w:t>
      </w:r>
    </w:p>
    <w:p w14:paraId="22AFA333" w14:textId="77777777" w:rsidR="001C56D0" w:rsidRDefault="001C56D0" w:rsidP="001C56D0">
      <w:pPr>
        <w:pStyle w:val="PL"/>
        <w:rPr>
          <w:rFonts w:eastAsia="Times New Roman"/>
          <w:snapToGrid w:val="0"/>
        </w:rPr>
      </w:pPr>
      <w:r>
        <w:rPr>
          <w:rFonts w:eastAsia="宋体"/>
          <w:snapToGrid w:val="0"/>
        </w:rPr>
        <w:tab/>
        <w:t>Cancel-all-Warning-Messages-Indicator</w:t>
      </w:r>
      <w:r>
        <w:rPr>
          <w:snapToGrid w:val="0"/>
        </w:rPr>
        <w:t>,</w:t>
      </w:r>
    </w:p>
    <w:p w14:paraId="4714AA80" w14:textId="77777777" w:rsidR="001C56D0" w:rsidRDefault="001C56D0" w:rsidP="001C56D0">
      <w:pPr>
        <w:pStyle w:val="PL"/>
      </w:pPr>
      <w:r>
        <w:tab/>
        <w:t>EUTRA-NR-CellResourceCoordinationReq-Container,</w:t>
      </w:r>
    </w:p>
    <w:p w14:paraId="7EDDDB92" w14:textId="77777777" w:rsidR="001C56D0" w:rsidRDefault="001C56D0" w:rsidP="001C56D0">
      <w:pPr>
        <w:pStyle w:val="PL"/>
      </w:pPr>
      <w:r>
        <w:tab/>
        <w:t>EUTRA-NR-CellResourceCoordinationReqAck-Container,</w:t>
      </w:r>
    </w:p>
    <w:p w14:paraId="203D5F89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RequestType,</w:t>
      </w:r>
    </w:p>
    <w:p w14:paraId="6D86C908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PLMN-Identity,</w:t>
      </w:r>
    </w:p>
    <w:p w14:paraId="66DB35EF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 xml:space="preserve">RLCFailureIndication, </w:t>
      </w:r>
    </w:p>
    <w:p w14:paraId="02B0FFC0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UplinkTxDirectCurrentListInformation,</w:t>
      </w:r>
    </w:p>
    <w:p w14:paraId="5B5007C5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SULAccessIndication,</w:t>
      </w:r>
    </w:p>
    <w:p w14:paraId="2846F20D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Protected-EUTRA-Resources-Item,</w:t>
      </w:r>
    </w:p>
    <w:p w14:paraId="44C0B344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GNB-DUConfigurationQuery,</w:t>
      </w:r>
    </w:p>
    <w:p w14:paraId="2FAA09AD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BitRate,</w:t>
      </w:r>
    </w:p>
    <w:p w14:paraId="294200C0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RRC-Version,</w:t>
      </w:r>
    </w:p>
    <w:p w14:paraId="6423837D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GNBDUOverloadInformation,</w:t>
      </w:r>
    </w:p>
    <w:p w14:paraId="41784606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RRCDeliveryStatusRequest,</w:t>
      </w:r>
    </w:p>
    <w:p w14:paraId="3E23386F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NeedforGap,</w:t>
      </w:r>
    </w:p>
    <w:p w14:paraId="6838D583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lastRenderedPageBreak/>
        <w:tab/>
        <w:t>RRCDeliveryStatus,</w:t>
      </w:r>
    </w:p>
    <w:p w14:paraId="6763DE9A" w14:textId="77777777" w:rsidR="001C56D0" w:rsidRDefault="001C56D0" w:rsidP="001C56D0">
      <w:pPr>
        <w:pStyle w:val="PL"/>
        <w:rPr>
          <w:snapToGrid w:val="0"/>
          <w:lang w:eastAsia="zh-CN"/>
        </w:rPr>
      </w:pPr>
      <w:r>
        <w:rPr>
          <w:snapToGrid w:val="0"/>
        </w:rPr>
        <w:tab/>
      </w:r>
      <w:r>
        <w:t>ResourceCoordinationTransferInformation</w:t>
      </w:r>
      <w:r>
        <w:rPr>
          <w:snapToGrid w:val="0"/>
          <w:lang w:eastAsia="zh-CN"/>
        </w:rPr>
        <w:t>,</w:t>
      </w:r>
    </w:p>
    <w:p w14:paraId="7D5F95E1" w14:textId="77777777" w:rsidR="001C56D0" w:rsidRDefault="001C56D0" w:rsidP="001C56D0">
      <w:pPr>
        <w:pStyle w:val="PL"/>
        <w:rPr>
          <w:snapToGrid w:val="0"/>
          <w:lang w:eastAsia="zh-CN"/>
        </w:rPr>
      </w:pPr>
      <w:r>
        <w:rPr>
          <w:snapToGrid w:val="0"/>
          <w:lang w:eastAsia="zh-CN"/>
        </w:rPr>
        <w:tab/>
        <w:t>Dedicated-SIDelivery-NeededUE-Item,</w:t>
      </w:r>
    </w:p>
    <w:p w14:paraId="5705D412" w14:textId="77777777" w:rsidR="001C56D0" w:rsidRDefault="001C56D0" w:rsidP="001C56D0">
      <w:pPr>
        <w:pStyle w:val="PL"/>
        <w:rPr>
          <w:snapToGrid w:val="0"/>
          <w:lang w:eastAsia="zh-CN"/>
        </w:rPr>
      </w:pPr>
      <w:r>
        <w:rPr>
          <w:lang w:eastAsia="zh-CN"/>
        </w:rPr>
        <w:tab/>
      </w:r>
      <w:r>
        <w:rPr>
          <w:snapToGrid w:val="0"/>
        </w:rPr>
        <w:t>Associated-SCell-</w:t>
      </w:r>
      <w:r>
        <w:rPr>
          <w:snapToGrid w:val="0"/>
          <w:lang w:eastAsia="zh-CN"/>
        </w:rPr>
        <w:t>Item,</w:t>
      </w:r>
    </w:p>
    <w:p w14:paraId="15A58FC8" w14:textId="77777777" w:rsidR="001C56D0" w:rsidRDefault="001C56D0" w:rsidP="001C56D0">
      <w:pPr>
        <w:pStyle w:val="PL"/>
        <w:rPr>
          <w:snapToGrid w:val="0"/>
          <w:lang w:eastAsia="zh-CN"/>
        </w:rPr>
      </w:pPr>
      <w:r>
        <w:rPr>
          <w:snapToGrid w:val="0"/>
          <w:lang w:eastAsia="zh-CN"/>
        </w:rPr>
        <w:tab/>
        <w:t>IgnoreResourceCoordinationContainer,</w:t>
      </w:r>
    </w:p>
    <w:p w14:paraId="0B89ABF3" w14:textId="77777777" w:rsidR="001C56D0" w:rsidRDefault="001C56D0" w:rsidP="001C56D0">
      <w:pPr>
        <w:pStyle w:val="PL"/>
        <w:rPr>
          <w:snapToGrid w:val="0"/>
          <w:lang w:eastAsia="zh-CN"/>
        </w:rPr>
      </w:pPr>
      <w:r>
        <w:rPr>
          <w:snapToGrid w:val="0"/>
          <w:lang w:eastAsia="zh-CN"/>
        </w:rPr>
        <w:tab/>
        <w:t>PagingOrigin,</w:t>
      </w:r>
    </w:p>
    <w:p w14:paraId="3B9636E9" w14:textId="77777777" w:rsidR="001C56D0" w:rsidRDefault="001C56D0" w:rsidP="001C56D0">
      <w:pPr>
        <w:pStyle w:val="PL"/>
        <w:rPr>
          <w:snapToGrid w:val="0"/>
          <w:lang w:eastAsia="ko-KR"/>
        </w:rPr>
      </w:pPr>
      <w:r>
        <w:rPr>
          <w:snapToGrid w:val="0"/>
        </w:rPr>
        <w:tab/>
      </w:r>
      <w:r>
        <w:rPr>
          <w:rFonts w:cs="Courier New"/>
        </w:rPr>
        <w:t>UAC-Assistance-Info</w:t>
      </w:r>
      <w:r>
        <w:rPr>
          <w:snapToGrid w:val="0"/>
          <w:lang w:eastAsia="zh-CN"/>
        </w:rPr>
        <w:t>,</w:t>
      </w:r>
    </w:p>
    <w:p w14:paraId="0CC553E0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RANUEID,</w:t>
      </w:r>
    </w:p>
    <w:p w14:paraId="092F79F1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GNB-DU-TNL-Association-To-Remove-Item,</w:t>
      </w:r>
    </w:p>
    <w:p w14:paraId="7D65C38D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NotificationInformation,</w:t>
      </w:r>
    </w:p>
    <w:p w14:paraId="440BF07C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TraceActivation,</w:t>
      </w:r>
    </w:p>
    <w:p w14:paraId="19158D0E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TraceID,</w:t>
      </w:r>
    </w:p>
    <w:p w14:paraId="6AD11AEA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Neighbour-Cell-Information-Item,</w:t>
      </w:r>
    </w:p>
    <w:p w14:paraId="73027220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AdditionalRRMPriorityIndex,</w:t>
      </w:r>
    </w:p>
    <w:p w14:paraId="3FE11DDA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DUCURadioInformationType,</w:t>
      </w:r>
    </w:p>
    <w:p w14:paraId="3A430126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CUDURadioInformationType,</w:t>
      </w:r>
    </w:p>
    <w:p w14:paraId="378FD730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Transport-Layer-Address-Info,</w:t>
      </w:r>
    </w:p>
    <w:p w14:paraId="243F11C0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BHChannels-ToBeSetup-Item,</w:t>
      </w:r>
    </w:p>
    <w:p w14:paraId="2298A6E7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BHChannels-Setup-Item,</w:t>
      </w:r>
    </w:p>
    <w:p w14:paraId="5547AF94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BHChannels-FailedToBeSetup-Item,</w:t>
      </w:r>
    </w:p>
    <w:p w14:paraId="3A279B6E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BHChannels-ToBeModified-Item,</w:t>
      </w:r>
    </w:p>
    <w:p w14:paraId="1C829C8F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BHChannels-ToBeReleased-Item,</w:t>
      </w:r>
    </w:p>
    <w:p w14:paraId="59BCEC5E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BHChannels-ToBeSetupMod-Item,</w:t>
      </w:r>
    </w:p>
    <w:p w14:paraId="3FC4CADC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BHChannels-FailedToBeModified-Item,</w:t>
      </w:r>
    </w:p>
    <w:p w14:paraId="7BA7254C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BHChannels-FailedToBeSetupMod-Item,</w:t>
      </w:r>
    </w:p>
    <w:p w14:paraId="564ECA78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BHChannels-Modified-Item,</w:t>
      </w:r>
    </w:p>
    <w:p w14:paraId="27BA5328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BHChannels-SetupMod-Item,</w:t>
      </w:r>
    </w:p>
    <w:p w14:paraId="3214FF26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BHChannels-Required-ToBeReleased-Item,</w:t>
      </w:r>
    </w:p>
    <w:p w14:paraId="6A8D1192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BAPAddress,</w:t>
      </w:r>
    </w:p>
    <w:p w14:paraId="40E7F3CB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BH-Routing-Information-Added-List-Item,</w:t>
      </w:r>
    </w:p>
    <w:p w14:paraId="1D807FDA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BH-Routing-Information-Removed-List-Item,</w:t>
      </w:r>
    </w:p>
    <w:p w14:paraId="65B57E26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Child-Nodes-List,</w:t>
      </w:r>
    </w:p>
    <w:p w14:paraId="7EB55B3B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Activated-Cells-to-be-Updated-List,</w:t>
      </w:r>
    </w:p>
    <w:p w14:paraId="0E79E810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UL-BH-Non-UP-Traffic-Mapping,</w:t>
      </w:r>
    </w:p>
    <w:p w14:paraId="75C86A94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IABIPv6RequestType,</w:t>
      </w:r>
    </w:p>
    <w:p w14:paraId="24AD9585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IAB-TNL-Addresses-To-Remove-Item,</w:t>
      </w:r>
    </w:p>
    <w:p w14:paraId="324DDC92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IABTNLAddress,</w:t>
      </w:r>
    </w:p>
    <w:p w14:paraId="70138AED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IAB-Allocated-TNL-Address-Item,</w:t>
      </w:r>
    </w:p>
    <w:p w14:paraId="38C5A7A6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IABv4AddressesRequested,</w:t>
      </w:r>
    </w:p>
    <w:p w14:paraId="11BD6765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TrafficMappingInfo,</w:t>
      </w:r>
    </w:p>
    <w:p w14:paraId="2A344A3C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UL-UP-TNL-Information-to-Update-List-Item,</w:t>
      </w:r>
    </w:p>
    <w:p w14:paraId="3310B0A5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UL-UP-TNL-Address-to-Update-List-Item,</w:t>
      </w:r>
    </w:p>
    <w:p w14:paraId="22558368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DL-UP-TNL-Address-to-Update-List-Item,</w:t>
      </w:r>
    </w:p>
    <w:p w14:paraId="459F01FA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NRV2XServicesAuthorized,</w:t>
      </w:r>
    </w:p>
    <w:p w14:paraId="001B9B75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LTEV2XServicesAuthorized,</w:t>
      </w:r>
    </w:p>
    <w:p w14:paraId="3E277D7E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NRUESidelinkAggregateMaximumBitrate,</w:t>
      </w:r>
    </w:p>
    <w:p w14:paraId="0C062824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LTEUESidelinkAggregateMaximumBitrate,</w:t>
      </w:r>
    </w:p>
    <w:p w14:paraId="633E9503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SLDRBs-SetupMod-Item,</w:t>
      </w:r>
    </w:p>
    <w:p w14:paraId="72E78D2C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SLDRBs-ModifiedConf-Item,</w:t>
      </w:r>
    </w:p>
    <w:p w14:paraId="381FBF34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SLDRBs-FailedToBeModified-Item,</w:t>
      </w:r>
    </w:p>
    <w:p w14:paraId="34F70F39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SLDRBs-FailedToBeSetup-Item,</w:t>
      </w:r>
    </w:p>
    <w:p w14:paraId="050FD5AD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SLDRBs-FailedToBeSetupMod-Item,</w:t>
      </w:r>
    </w:p>
    <w:p w14:paraId="4B850AC4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SLDRBs-Modified-Item,</w:t>
      </w:r>
    </w:p>
    <w:p w14:paraId="49FACE87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SLDRBs-Required-ToBeModified-Item,</w:t>
      </w:r>
    </w:p>
    <w:p w14:paraId="35D1FC44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SLDRBs-Required-ToBeReleased-Item,</w:t>
      </w:r>
    </w:p>
    <w:p w14:paraId="53C793C5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SLDRBs-Setup-Item,</w:t>
      </w:r>
    </w:p>
    <w:p w14:paraId="2A7CC8F4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SLDRBs-ToBeModified-Item,</w:t>
      </w:r>
    </w:p>
    <w:p w14:paraId="1036110F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SLDRBs-ToBeReleased-Item,</w:t>
      </w:r>
    </w:p>
    <w:p w14:paraId="05392CD1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SLDRBs-ToBeSetup-Item,</w:t>
      </w:r>
    </w:p>
    <w:p w14:paraId="7D790286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SLDRBs-ToBeSetupMod-Item,</w:t>
      </w:r>
    </w:p>
    <w:p w14:paraId="2662BC27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GNBCUMeasurementID,</w:t>
      </w:r>
    </w:p>
    <w:p w14:paraId="34D8E62E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GNBDUMeasurementID,</w:t>
      </w:r>
    </w:p>
    <w:p w14:paraId="00034D87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RegistrationRequest,</w:t>
      </w:r>
    </w:p>
    <w:p w14:paraId="19C1ED37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ReportCharacteristics,</w:t>
      </w:r>
    </w:p>
    <w:p w14:paraId="3FB62129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CellToReportList,</w:t>
      </w:r>
    </w:p>
    <w:p w14:paraId="492302D0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HardwareLoadIndicator,</w:t>
      </w:r>
    </w:p>
    <w:p w14:paraId="5F2FD0B5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CellMeasurementResultList,</w:t>
      </w:r>
    </w:p>
    <w:p w14:paraId="4866A637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ReportingPeriodicity,</w:t>
      </w:r>
    </w:p>
    <w:p w14:paraId="25036C7D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TNLCapacityIndicator,</w:t>
      </w:r>
    </w:p>
    <w:p w14:paraId="0F65CF74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RAReportList,</w:t>
      </w:r>
    </w:p>
    <w:p w14:paraId="4FD45906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RLFReportInformationList,</w:t>
      </w:r>
    </w:p>
    <w:p w14:paraId="20682AC0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ReportingRequestType,</w:t>
      </w:r>
    </w:p>
    <w:p w14:paraId="573CCCFC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TimeReferenceInformation,</w:t>
      </w:r>
    </w:p>
    <w:p w14:paraId="5290B317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ConditionalInterDUMobilityInformation,</w:t>
      </w:r>
    </w:p>
    <w:p w14:paraId="14336781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ConditionalIntraDUMobilityInformation,</w:t>
      </w:r>
    </w:p>
    <w:p w14:paraId="131673CB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TargetCellList,</w:t>
      </w:r>
    </w:p>
    <w:p w14:paraId="5F64E180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MDTPLMNList,</w:t>
      </w:r>
    </w:p>
    <w:p w14:paraId="3C2BD287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PrivacyIndicator,</w:t>
      </w:r>
    </w:p>
    <w:p w14:paraId="78385583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lastRenderedPageBreak/>
        <w:tab/>
        <w:t>TransportLayerAddress,</w:t>
      </w:r>
    </w:p>
    <w:p w14:paraId="243585F1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URI-address,</w:t>
      </w:r>
    </w:p>
    <w:p w14:paraId="34603210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NID,</w:t>
      </w:r>
    </w:p>
    <w:p w14:paraId="696D5C89" w14:textId="77777777" w:rsidR="001C56D0" w:rsidRDefault="001C56D0" w:rsidP="001C56D0">
      <w:pPr>
        <w:pStyle w:val="PL"/>
        <w:rPr>
          <w:rFonts w:cs="Courier New"/>
        </w:rPr>
      </w:pPr>
      <w:r>
        <w:rPr>
          <w:rFonts w:cs="Courier New"/>
        </w:rPr>
        <w:tab/>
        <w:t>PosAssistance-Information,</w:t>
      </w:r>
    </w:p>
    <w:p w14:paraId="2383F3F9" w14:textId="77777777" w:rsidR="001C56D0" w:rsidRDefault="001C56D0" w:rsidP="001C56D0">
      <w:pPr>
        <w:pStyle w:val="PL"/>
        <w:rPr>
          <w:rFonts w:cs="Courier New"/>
        </w:rPr>
      </w:pPr>
      <w:r>
        <w:rPr>
          <w:rFonts w:cs="Courier New"/>
        </w:rPr>
        <w:tab/>
        <w:t>PosBroadcast,</w:t>
      </w:r>
    </w:p>
    <w:p w14:paraId="18336922" w14:textId="77777777" w:rsidR="001C56D0" w:rsidRDefault="001C56D0" w:rsidP="001C56D0">
      <w:pPr>
        <w:pStyle w:val="PL"/>
        <w:rPr>
          <w:rFonts w:cs="Courier New"/>
        </w:rPr>
      </w:pPr>
      <w:r>
        <w:rPr>
          <w:rFonts w:cs="Courier New"/>
        </w:rPr>
        <w:tab/>
      </w:r>
      <w:r>
        <w:t>Positioning</w:t>
      </w:r>
      <w:r>
        <w:rPr>
          <w:snapToGrid w:val="0"/>
        </w:rPr>
        <w:t>BroadcastCells</w:t>
      </w:r>
      <w:r>
        <w:rPr>
          <w:rFonts w:cs="Courier New"/>
        </w:rPr>
        <w:t>,</w:t>
      </w:r>
    </w:p>
    <w:p w14:paraId="0754F062" w14:textId="77777777" w:rsidR="001C56D0" w:rsidRDefault="001C56D0" w:rsidP="001C56D0">
      <w:pPr>
        <w:pStyle w:val="PL"/>
        <w:rPr>
          <w:rFonts w:cs="Courier New"/>
        </w:rPr>
      </w:pPr>
      <w:r>
        <w:rPr>
          <w:rFonts w:cs="Courier New"/>
        </w:rPr>
        <w:tab/>
        <w:t>RoutingID,</w:t>
      </w:r>
    </w:p>
    <w:p w14:paraId="60968776" w14:textId="77777777" w:rsidR="001C56D0" w:rsidRDefault="001C56D0" w:rsidP="001C56D0">
      <w:pPr>
        <w:pStyle w:val="PL"/>
        <w:rPr>
          <w:rFonts w:cs="Courier New"/>
        </w:rPr>
      </w:pPr>
      <w:r>
        <w:rPr>
          <w:rFonts w:cs="Courier New"/>
        </w:rPr>
        <w:tab/>
        <w:t>PosAssistanceInformationFailureList,</w:t>
      </w:r>
    </w:p>
    <w:p w14:paraId="09D7ABFD" w14:textId="77777777" w:rsidR="001C56D0" w:rsidRDefault="001C56D0" w:rsidP="001C56D0">
      <w:pPr>
        <w:pStyle w:val="PL"/>
        <w:rPr>
          <w:rFonts w:cs="Courier New"/>
        </w:rPr>
      </w:pPr>
      <w:r>
        <w:rPr>
          <w:rFonts w:cs="Courier New"/>
        </w:rPr>
        <w:tab/>
        <w:t>PosMeasurementQuantities,</w:t>
      </w:r>
    </w:p>
    <w:p w14:paraId="31EDAE86" w14:textId="77777777" w:rsidR="001C56D0" w:rsidRDefault="001C56D0" w:rsidP="001C56D0">
      <w:pPr>
        <w:pStyle w:val="PL"/>
        <w:rPr>
          <w:rFonts w:cs="Courier New"/>
        </w:rPr>
      </w:pPr>
      <w:r>
        <w:rPr>
          <w:rFonts w:cs="Courier New"/>
        </w:rPr>
        <w:tab/>
        <w:t>PosMeasurementResultList,</w:t>
      </w:r>
    </w:p>
    <w:p w14:paraId="064D2B91" w14:textId="77777777" w:rsidR="001C56D0" w:rsidRDefault="001C56D0" w:rsidP="001C56D0">
      <w:pPr>
        <w:pStyle w:val="PL"/>
      </w:pPr>
      <w:r>
        <w:tab/>
        <w:t>PosReportCharacteristics,</w:t>
      </w:r>
    </w:p>
    <w:p w14:paraId="598D07D5" w14:textId="77777777" w:rsidR="001C56D0" w:rsidRDefault="001C56D0" w:rsidP="001C56D0">
      <w:pPr>
        <w:pStyle w:val="PL"/>
        <w:rPr>
          <w:snapToGrid w:val="0"/>
          <w:lang w:eastAsia="zh-CN"/>
        </w:rPr>
      </w:pPr>
      <w:r>
        <w:rPr>
          <w:rFonts w:cs="Courier New"/>
        </w:rPr>
        <w:tab/>
      </w:r>
      <w:r>
        <w:rPr>
          <w:snapToGrid w:val="0"/>
          <w:lang w:eastAsia="zh-CN"/>
        </w:rPr>
        <w:t>TRPInformationTypeItem,</w:t>
      </w:r>
    </w:p>
    <w:p w14:paraId="12724C06" w14:textId="77777777" w:rsidR="001C56D0" w:rsidRDefault="001C56D0" w:rsidP="001C56D0">
      <w:pPr>
        <w:pStyle w:val="PL"/>
        <w:rPr>
          <w:snapToGrid w:val="0"/>
          <w:lang w:eastAsia="zh-CN"/>
        </w:rPr>
      </w:pPr>
      <w:r>
        <w:rPr>
          <w:snapToGrid w:val="0"/>
          <w:lang w:eastAsia="zh-CN"/>
        </w:rPr>
        <w:tab/>
        <w:t>TRPInformationItem,</w:t>
      </w:r>
    </w:p>
    <w:p w14:paraId="45DB4D42" w14:textId="77777777" w:rsidR="001C56D0" w:rsidRDefault="001C56D0" w:rsidP="001C56D0">
      <w:pPr>
        <w:pStyle w:val="PL"/>
        <w:rPr>
          <w:snapToGrid w:val="0"/>
          <w:lang w:eastAsia="zh-CN"/>
        </w:rPr>
      </w:pPr>
      <w:r>
        <w:rPr>
          <w:snapToGrid w:val="0"/>
          <w:lang w:eastAsia="zh-CN"/>
        </w:rPr>
        <w:tab/>
        <w:t>LMF-MeasurementID,</w:t>
      </w:r>
    </w:p>
    <w:p w14:paraId="092FB6F8" w14:textId="77777777" w:rsidR="001C56D0" w:rsidRDefault="001C56D0" w:rsidP="001C56D0">
      <w:pPr>
        <w:pStyle w:val="PL"/>
        <w:rPr>
          <w:snapToGrid w:val="0"/>
          <w:lang w:eastAsia="zh-CN"/>
        </w:rPr>
      </w:pPr>
      <w:r>
        <w:rPr>
          <w:snapToGrid w:val="0"/>
          <w:lang w:eastAsia="zh-CN"/>
        </w:rPr>
        <w:tab/>
        <w:t>RAN-MeasurementID,</w:t>
      </w:r>
    </w:p>
    <w:p w14:paraId="068B0158" w14:textId="77777777" w:rsidR="001C56D0" w:rsidRDefault="001C56D0" w:rsidP="001C56D0">
      <w:pPr>
        <w:pStyle w:val="PL"/>
        <w:rPr>
          <w:snapToGrid w:val="0"/>
          <w:lang w:eastAsia="zh-CN"/>
        </w:rPr>
      </w:pPr>
      <w:r>
        <w:rPr>
          <w:snapToGrid w:val="0"/>
        </w:rPr>
        <w:tab/>
        <w:t>SDT-Termination-Request,</w:t>
      </w:r>
    </w:p>
    <w:p w14:paraId="1DBF37C1" w14:textId="77777777" w:rsidR="001C56D0" w:rsidRDefault="001C56D0" w:rsidP="001C56D0">
      <w:pPr>
        <w:pStyle w:val="PL"/>
        <w:rPr>
          <w:lang w:eastAsia="ko-KR"/>
        </w:rPr>
      </w:pPr>
      <w:r>
        <w:rPr>
          <w:snapToGrid w:val="0"/>
          <w:lang w:eastAsia="zh-CN"/>
        </w:rPr>
        <w:tab/>
      </w:r>
      <w:r>
        <w:t>SRSResourceSetID,</w:t>
      </w:r>
    </w:p>
    <w:p w14:paraId="4BCAB616" w14:textId="77777777" w:rsidR="001C56D0" w:rsidRDefault="001C56D0" w:rsidP="001C56D0">
      <w:pPr>
        <w:pStyle w:val="PL"/>
      </w:pPr>
      <w:r>
        <w:rPr>
          <w:snapToGrid w:val="0"/>
        </w:rPr>
        <w:tab/>
      </w:r>
      <w:r>
        <w:t>SpatialRelationInfo,</w:t>
      </w:r>
    </w:p>
    <w:p w14:paraId="3AB85511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tab/>
        <w:t>SRSResourceTrigger,</w:t>
      </w:r>
    </w:p>
    <w:p w14:paraId="4CA4364E" w14:textId="77777777" w:rsidR="001C56D0" w:rsidRDefault="001C56D0" w:rsidP="001C56D0">
      <w:pPr>
        <w:pStyle w:val="PL"/>
        <w:rPr>
          <w:rFonts w:eastAsia="Times New Roman"/>
          <w:snapToGrid w:val="0"/>
        </w:rPr>
      </w:pPr>
      <w:r>
        <w:rPr>
          <w:rFonts w:eastAsia="宋体"/>
          <w:snapToGrid w:val="0"/>
        </w:rPr>
        <w:tab/>
      </w:r>
      <w:r>
        <w:rPr>
          <w:snapToGrid w:val="0"/>
        </w:rPr>
        <w:t>SRSConfiguration,</w:t>
      </w:r>
    </w:p>
    <w:p w14:paraId="52C432F7" w14:textId="77777777" w:rsidR="001C56D0" w:rsidRDefault="001C56D0" w:rsidP="001C56D0">
      <w:pPr>
        <w:pStyle w:val="PL"/>
        <w:rPr>
          <w:snapToGrid w:val="0"/>
          <w:lang w:eastAsia="zh-CN"/>
        </w:rPr>
      </w:pPr>
      <w:r>
        <w:rPr>
          <w:snapToGrid w:val="0"/>
        </w:rPr>
        <w:tab/>
      </w:r>
      <w:r>
        <w:rPr>
          <w:snapToGrid w:val="0"/>
          <w:lang w:eastAsia="zh-CN"/>
        </w:rPr>
        <w:t>TRPList,</w:t>
      </w:r>
    </w:p>
    <w:p w14:paraId="4BE40565" w14:textId="77777777" w:rsidR="001C56D0" w:rsidRDefault="001C56D0" w:rsidP="001C56D0">
      <w:pPr>
        <w:pStyle w:val="PL"/>
        <w:rPr>
          <w:snapToGrid w:val="0"/>
          <w:lang w:eastAsia="ko-KR"/>
        </w:rPr>
      </w:pPr>
      <w:r>
        <w:rPr>
          <w:snapToGrid w:val="0"/>
        </w:rPr>
        <w:tab/>
        <w:t>E-CID-MeasurementQuantities,</w:t>
      </w:r>
    </w:p>
    <w:p w14:paraId="05AFE177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MeasurementPeriodicity,</w:t>
      </w:r>
    </w:p>
    <w:p w14:paraId="476949AD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E-CID-MeasurementResult,</w:t>
      </w:r>
    </w:p>
    <w:p w14:paraId="2D3C5B93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Cell-Portion-ID,</w:t>
      </w:r>
    </w:p>
    <w:p w14:paraId="7F91D530" w14:textId="77777777" w:rsidR="001C56D0" w:rsidRDefault="001C56D0" w:rsidP="001C56D0">
      <w:pPr>
        <w:pStyle w:val="PL"/>
        <w:rPr>
          <w:snapToGrid w:val="0"/>
          <w:lang w:eastAsia="zh-CN"/>
        </w:rPr>
      </w:pPr>
      <w:r>
        <w:rPr>
          <w:snapToGrid w:val="0"/>
        </w:rPr>
        <w:tab/>
      </w:r>
      <w:r>
        <w:rPr>
          <w:snapToGrid w:val="0"/>
          <w:lang w:eastAsia="zh-CN"/>
        </w:rPr>
        <w:t>LMF-UE-MeasurementID,</w:t>
      </w:r>
    </w:p>
    <w:p w14:paraId="18AC9AE2" w14:textId="77777777" w:rsidR="001C56D0" w:rsidRDefault="001C56D0" w:rsidP="001C56D0">
      <w:pPr>
        <w:pStyle w:val="PL"/>
        <w:rPr>
          <w:snapToGrid w:val="0"/>
          <w:lang w:eastAsia="zh-CN"/>
        </w:rPr>
      </w:pPr>
      <w:r>
        <w:rPr>
          <w:snapToGrid w:val="0"/>
          <w:lang w:eastAsia="zh-CN"/>
        </w:rPr>
        <w:tab/>
        <w:t>RAN-UE-MeasurementID,</w:t>
      </w:r>
    </w:p>
    <w:p w14:paraId="30BEA11A" w14:textId="77777777" w:rsidR="001C56D0" w:rsidRDefault="001C56D0" w:rsidP="001C56D0">
      <w:pPr>
        <w:pStyle w:val="PL"/>
        <w:rPr>
          <w:snapToGrid w:val="0"/>
          <w:lang w:eastAsia="ko-KR"/>
        </w:rPr>
      </w:pPr>
      <w:r>
        <w:rPr>
          <w:snapToGrid w:val="0"/>
          <w:lang w:eastAsia="zh-CN"/>
        </w:rPr>
        <w:tab/>
      </w:r>
      <w:r>
        <w:rPr>
          <w:snapToGrid w:val="0"/>
        </w:rPr>
        <w:t>RelativeTime1900,</w:t>
      </w:r>
    </w:p>
    <w:p w14:paraId="1C37237C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SystemFrameNumber,</w:t>
      </w:r>
    </w:p>
    <w:p w14:paraId="0A591900" w14:textId="77777777" w:rsidR="001C56D0" w:rsidRDefault="001C56D0" w:rsidP="001C56D0">
      <w:pPr>
        <w:pStyle w:val="PL"/>
        <w:rPr>
          <w:snapToGrid w:val="0"/>
          <w:lang w:eastAsia="zh-CN"/>
        </w:rPr>
      </w:pPr>
      <w:r>
        <w:rPr>
          <w:snapToGrid w:val="0"/>
        </w:rPr>
        <w:tab/>
      </w:r>
      <w:r>
        <w:rPr>
          <w:snapToGrid w:val="0"/>
          <w:lang w:eastAsia="zh-CN"/>
        </w:rPr>
        <w:t>SlotNumber,</w:t>
      </w:r>
    </w:p>
    <w:p w14:paraId="1720DD62" w14:textId="77777777" w:rsidR="001C56D0" w:rsidRDefault="001C56D0" w:rsidP="001C56D0">
      <w:pPr>
        <w:pStyle w:val="PL"/>
        <w:rPr>
          <w:snapToGrid w:val="0"/>
          <w:lang w:eastAsia="zh-CN"/>
        </w:rPr>
      </w:pPr>
      <w:r>
        <w:rPr>
          <w:snapToGrid w:val="0"/>
          <w:lang w:eastAsia="zh-CN"/>
        </w:rPr>
        <w:tab/>
        <w:t>AbortTransmission,</w:t>
      </w:r>
    </w:p>
    <w:p w14:paraId="62D9BDE9" w14:textId="77777777" w:rsidR="001C56D0" w:rsidRDefault="001C56D0" w:rsidP="001C56D0">
      <w:pPr>
        <w:pStyle w:val="PL"/>
        <w:rPr>
          <w:snapToGrid w:val="0"/>
          <w:lang w:eastAsia="zh-CN"/>
        </w:rPr>
      </w:pPr>
      <w:r>
        <w:rPr>
          <w:snapToGrid w:val="0"/>
          <w:lang w:eastAsia="zh-CN"/>
        </w:rPr>
        <w:tab/>
        <w:t>TRP-MeasurementRequestList,</w:t>
      </w:r>
    </w:p>
    <w:p w14:paraId="56576E28" w14:textId="77777777" w:rsidR="001C56D0" w:rsidRDefault="001C56D0" w:rsidP="001C56D0">
      <w:pPr>
        <w:pStyle w:val="PL"/>
        <w:rPr>
          <w:snapToGrid w:val="0"/>
          <w:lang w:eastAsia="ko-KR"/>
        </w:rPr>
      </w:pPr>
      <w:r>
        <w:rPr>
          <w:snapToGrid w:val="0"/>
          <w:lang w:eastAsia="zh-CN"/>
        </w:rPr>
        <w:tab/>
      </w:r>
      <w:r>
        <w:rPr>
          <w:snapToGrid w:val="0"/>
        </w:rPr>
        <w:t>MeasurementBeamInfoRequest,</w:t>
      </w:r>
    </w:p>
    <w:p w14:paraId="7329DE8D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E-CID-ReportCharacteristics,</w:t>
      </w:r>
    </w:p>
    <w:p w14:paraId="284BC840" w14:textId="77777777" w:rsidR="001C56D0" w:rsidRDefault="001C56D0" w:rsidP="001C56D0">
      <w:pPr>
        <w:pStyle w:val="PL"/>
        <w:rPr>
          <w:snapToGrid w:val="0"/>
          <w:lang w:eastAsia="zh-CN"/>
        </w:rPr>
      </w:pPr>
      <w:r>
        <w:rPr>
          <w:snapToGrid w:val="0"/>
          <w:lang w:eastAsia="zh-CN"/>
        </w:rPr>
        <w:tab/>
        <w:t>Extended-GNB-CU-Name,</w:t>
      </w:r>
    </w:p>
    <w:p w14:paraId="7E4E10FE" w14:textId="77777777" w:rsidR="001C56D0" w:rsidRDefault="001C56D0" w:rsidP="001C56D0">
      <w:pPr>
        <w:pStyle w:val="PL"/>
        <w:rPr>
          <w:snapToGrid w:val="0"/>
          <w:lang w:eastAsia="zh-CN"/>
        </w:rPr>
      </w:pPr>
      <w:r>
        <w:rPr>
          <w:snapToGrid w:val="0"/>
          <w:lang w:eastAsia="zh-CN"/>
        </w:rPr>
        <w:tab/>
        <w:t>Extended-GNB-DU-Name,</w:t>
      </w:r>
    </w:p>
    <w:p w14:paraId="13EEE6FF" w14:textId="77777777" w:rsidR="001C56D0" w:rsidRDefault="001C56D0" w:rsidP="001C56D0">
      <w:pPr>
        <w:pStyle w:val="PL"/>
        <w:rPr>
          <w:rFonts w:eastAsia="宋体"/>
          <w:snapToGrid w:val="0"/>
          <w:lang w:eastAsia="ko-KR"/>
        </w:rPr>
      </w:pPr>
      <w:r>
        <w:rPr>
          <w:snapToGrid w:val="0"/>
          <w:lang w:eastAsia="zh-CN"/>
        </w:rPr>
        <w:tab/>
      </w:r>
      <w:r>
        <w:rPr>
          <w:snapToGrid w:val="0"/>
        </w:rPr>
        <w:t>F1CTransferPath</w:t>
      </w:r>
      <w:r>
        <w:rPr>
          <w:rFonts w:eastAsia="宋体"/>
          <w:snapToGrid w:val="0"/>
        </w:rPr>
        <w:t>,</w:t>
      </w:r>
    </w:p>
    <w:p w14:paraId="4F208EE4" w14:textId="77777777" w:rsidR="001C56D0" w:rsidRDefault="001C56D0" w:rsidP="001C56D0">
      <w:pPr>
        <w:pStyle w:val="PL"/>
        <w:rPr>
          <w:rFonts w:eastAsia="Times New Roman"/>
          <w:snapToGrid w:val="0"/>
          <w:lang w:eastAsia="zh-CN"/>
        </w:rPr>
      </w:pPr>
      <w:r>
        <w:rPr>
          <w:snapToGrid w:val="0"/>
        </w:rPr>
        <w:tab/>
        <w:t>SCGIndicator,</w:t>
      </w:r>
    </w:p>
    <w:p w14:paraId="2F169AE5" w14:textId="77777777" w:rsidR="001C56D0" w:rsidRDefault="001C56D0" w:rsidP="001C56D0">
      <w:pPr>
        <w:pStyle w:val="PL"/>
        <w:rPr>
          <w:snapToGrid w:val="0"/>
          <w:lang w:eastAsia="ko-KR"/>
        </w:rPr>
      </w:pPr>
      <w:r>
        <w:rPr>
          <w:snapToGrid w:val="0"/>
        </w:rPr>
        <w:tab/>
        <w:t>SpatialRelationPerSRSResource,</w:t>
      </w:r>
    </w:p>
    <w:p w14:paraId="11410368" w14:textId="77777777" w:rsidR="001C56D0" w:rsidRDefault="001C56D0" w:rsidP="001C56D0">
      <w:pPr>
        <w:pStyle w:val="PL"/>
        <w:rPr>
          <w:snapToGrid w:val="0"/>
          <w:lang w:eastAsia="zh-CN"/>
        </w:rPr>
      </w:pPr>
      <w:r>
        <w:rPr>
          <w:snapToGrid w:val="0"/>
        </w:rPr>
        <w:tab/>
      </w:r>
      <w:r>
        <w:t>MeasurementPeriodicity</w:t>
      </w:r>
      <w:r>
        <w:rPr>
          <w:snapToGrid w:val="0"/>
        </w:rPr>
        <w:t>Extended,</w:t>
      </w:r>
    </w:p>
    <w:p w14:paraId="062C79D0" w14:textId="77777777" w:rsidR="001C56D0" w:rsidRDefault="001C56D0" w:rsidP="001C56D0">
      <w:pPr>
        <w:pStyle w:val="PL"/>
        <w:rPr>
          <w:snapToGrid w:val="0"/>
          <w:lang w:eastAsia="zh-CN"/>
        </w:rPr>
      </w:pPr>
      <w:r>
        <w:rPr>
          <w:snapToGrid w:val="0"/>
          <w:lang w:eastAsia="zh-CN"/>
        </w:rPr>
        <w:tab/>
        <w:t>SuccessfulHOReportInformationList,</w:t>
      </w:r>
    </w:p>
    <w:p w14:paraId="7349C98C" w14:textId="77777777" w:rsidR="001C56D0" w:rsidRDefault="001C56D0" w:rsidP="001C56D0">
      <w:pPr>
        <w:pStyle w:val="PL"/>
        <w:rPr>
          <w:snapToGrid w:val="0"/>
          <w:lang w:eastAsia="zh-CN"/>
        </w:rPr>
      </w:pPr>
      <w:r>
        <w:rPr>
          <w:snapToGrid w:val="0"/>
          <w:lang w:eastAsia="zh-CN"/>
        </w:rPr>
        <w:tab/>
        <w:t>Coverage-Modification-Notification,</w:t>
      </w:r>
    </w:p>
    <w:p w14:paraId="70C5E768" w14:textId="77777777" w:rsidR="001C56D0" w:rsidRDefault="001C56D0" w:rsidP="001C56D0">
      <w:pPr>
        <w:pStyle w:val="PL"/>
        <w:rPr>
          <w:snapToGrid w:val="0"/>
          <w:lang w:eastAsia="zh-CN"/>
        </w:rPr>
      </w:pPr>
      <w:r>
        <w:rPr>
          <w:snapToGrid w:val="0"/>
          <w:lang w:eastAsia="zh-CN"/>
        </w:rPr>
        <w:tab/>
        <w:t>CCO-Assistance-Information,</w:t>
      </w:r>
    </w:p>
    <w:p w14:paraId="734B822E" w14:textId="77777777" w:rsidR="001C56D0" w:rsidRDefault="001C56D0" w:rsidP="001C56D0">
      <w:pPr>
        <w:pStyle w:val="PL"/>
        <w:rPr>
          <w:snapToGrid w:val="0"/>
          <w:lang w:eastAsia="zh-CN"/>
        </w:rPr>
      </w:pPr>
      <w:r>
        <w:rPr>
          <w:snapToGrid w:val="0"/>
          <w:lang w:eastAsia="zh-CN"/>
        </w:rPr>
        <w:tab/>
        <w:t>CellsForSON-List,</w:t>
      </w:r>
    </w:p>
    <w:p w14:paraId="32CE133A" w14:textId="77777777" w:rsidR="001C56D0" w:rsidRDefault="001C56D0" w:rsidP="001C56D0">
      <w:pPr>
        <w:pStyle w:val="PL"/>
        <w:rPr>
          <w:snapToGrid w:val="0"/>
          <w:lang w:eastAsia="ko-KR"/>
        </w:rPr>
      </w:pPr>
      <w:r>
        <w:rPr>
          <w:snapToGrid w:val="0"/>
        </w:rPr>
        <w:tab/>
        <w:t>IABCongestionIndication,</w:t>
      </w:r>
    </w:p>
    <w:p w14:paraId="26C45CEE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IABConditionalRRCMessageDeliveryIndication,</w:t>
      </w:r>
    </w:p>
    <w:p w14:paraId="562DED87" w14:textId="77777777" w:rsidR="001C56D0" w:rsidRDefault="001C56D0" w:rsidP="001C56D0">
      <w:pPr>
        <w:pStyle w:val="PL"/>
        <w:rPr>
          <w:snapToGrid w:val="0"/>
          <w:lang w:eastAsia="zh-CN"/>
        </w:rPr>
      </w:pPr>
      <w:r>
        <w:rPr>
          <w:snapToGrid w:val="0"/>
          <w:lang w:eastAsia="zh-CN"/>
        </w:rPr>
        <w:tab/>
      </w:r>
      <w:r>
        <w:rPr>
          <w:snapToGrid w:val="0"/>
        </w:rPr>
        <w:t>F1CTransferPath</w:t>
      </w:r>
      <w:r>
        <w:rPr>
          <w:snapToGrid w:val="0"/>
          <w:lang w:eastAsia="zh-CN"/>
        </w:rPr>
        <w:t>NRDC,</w:t>
      </w:r>
    </w:p>
    <w:p w14:paraId="3AFE306E" w14:textId="77777777" w:rsidR="001C56D0" w:rsidRDefault="001C56D0" w:rsidP="001C56D0">
      <w:pPr>
        <w:pStyle w:val="PL"/>
        <w:rPr>
          <w:snapToGrid w:val="0"/>
          <w:lang w:eastAsia="zh-CN"/>
        </w:rPr>
      </w:pPr>
      <w:r>
        <w:rPr>
          <w:snapToGrid w:val="0"/>
          <w:lang w:eastAsia="zh-CN"/>
        </w:rPr>
        <w:tab/>
        <w:t>BufferSizeThresh,</w:t>
      </w:r>
    </w:p>
    <w:p w14:paraId="4494C460" w14:textId="77777777" w:rsidR="001C56D0" w:rsidRDefault="001C56D0" w:rsidP="001C56D0">
      <w:pPr>
        <w:pStyle w:val="PL"/>
        <w:rPr>
          <w:snapToGrid w:val="0"/>
          <w:lang w:eastAsia="zh-CN"/>
        </w:rPr>
      </w:pPr>
      <w:r>
        <w:rPr>
          <w:snapToGrid w:val="0"/>
          <w:lang w:eastAsia="zh-CN"/>
        </w:rPr>
        <w:tab/>
        <w:t>IAB-TNL-Addresses-Exception,</w:t>
      </w:r>
    </w:p>
    <w:p w14:paraId="1A3E7D9B" w14:textId="77777777" w:rsidR="001C56D0" w:rsidRDefault="001C56D0" w:rsidP="001C56D0">
      <w:pPr>
        <w:pStyle w:val="PL"/>
        <w:rPr>
          <w:snapToGrid w:val="0"/>
          <w:lang w:eastAsia="zh-CN"/>
        </w:rPr>
      </w:pPr>
      <w:r>
        <w:rPr>
          <w:snapToGrid w:val="0"/>
          <w:lang w:eastAsia="zh-CN"/>
        </w:rPr>
        <w:tab/>
        <w:t>BAP-Header-Rewriting-Added-List-Item,</w:t>
      </w:r>
    </w:p>
    <w:p w14:paraId="6A6557E8" w14:textId="77777777" w:rsidR="001C56D0" w:rsidRDefault="001C56D0" w:rsidP="001C56D0">
      <w:pPr>
        <w:pStyle w:val="PL"/>
        <w:rPr>
          <w:snapToGrid w:val="0"/>
          <w:lang w:eastAsia="zh-CN"/>
        </w:rPr>
      </w:pPr>
      <w:r>
        <w:rPr>
          <w:snapToGrid w:val="0"/>
          <w:lang w:eastAsia="zh-CN"/>
        </w:rPr>
        <w:tab/>
        <w:t>Re-routingEnableIndicator,</w:t>
      </w:r>
    </w:p>
    <w:p w14:paraId="4CEA4CC0" w14:textId="77777777" w:rsidR="001C56D0" w:rsidRDefault="001C56D0" w:rsidP="001C56D0">
      <w:pPr>
        <w:pStyle w:val="PL"/>
        <w:rPr>
          <w:snapToGrid w:val="0"/>
          <w:lang w:eastAsia="zh-CN"/>
        </w:rPr>
      </w:pPr>
      <w:r>
        <w:rPr>
          <w:snapToGrid w:val="0"/>
          <w:lang w:eastAsia="zh-CN"/>
        </w:rPr>
        <w:tab/>
        <w:t>Neighbour-Node-Cells-List,</w:t>
      </w:r>
    </w:p>
    <w:p w14:paraId="538F4A0D" w14:textId="77777777" w:rsidR="001C56D0" w:rsidRDefault="001C56D0" w:rsidP="001C56D0">
      <w:pPr>
        <w:pStyle w:val="PL"/>
        <w:rPr>
          <w:snapToGrid w:val="0"/>
          <w:lang w:eastAsia="zh-CN"/>
        </w:rPr>
      </w:pPr>
      <w:r>
        <w:rPr>
          <w:snapToGrid w:val="0"/>
          <w:lang w:eastAsia="zh-CN"/>
        </w:rPr>
        <w:tab/>
        <w:t>Serving-Cells-List,</w:t>
      </w:r>
    </w:p>
    <w:p w14:paraId="3B18A891" w14:textId="77777777" w:rsidR="001C56D0" w:rsidRDefault="001C56D0" w:rsidP="001C56D0">
      <w:pPr>
        <w:pStyle w:val="PL"/>
        <w:rPr>
          <w:snapToGrid w:val="0"/>
          <w:lang w:eastAsia="zh-CN"/>
        </w:rPr>
      </w:pPr>
      <w:r>
        <w:rPr>
          <w:snapToGrid w:val="0"/>
          <w:lang w:eastAsia="zh-CN"/>
        </w:rPr>
        <w:tab/>
        <w:t>RBSetConfiguration,</w:t>
      </w:r>
    </w:p>
    <w:p w14:paraId="3C07A655" w14:textId="77777777" w:rsidR="001C56D0" w:rsidRDefault="001C56D0" w:rsidP="001C56D0">
      <w:pPr>
        <w:pStyle w:val="PL"/>
        <w:rPr>
          <w:snapToGrid w:val="0"/>
          <w:lang w:eastAsia="ko-KR"/>
        </w:rPr>
      </w:pPr>
      <w:r>
        <w:rPr>
          <w:snapToGrid w:val="0"/>
        </w:rPr>
        <w:tab/>
        <w:t>PDCMeasurementPeriodicity,</w:t>
      </w:r>
    </w:p>
    <w:p w14:paraId="0C84D4B0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PDCMeasurementQuantities,</w:t>
      </w:r>
    </w:p>
    <w:p w14:paraId="5EE01431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PDCMeasurementResult,</w:t>
      </w:r>
    </w:p>
    <w:p w14:paraId="557374BD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PDCReportType,</w:t>
      </w:r>
    </w:p>
    <w:p w14:paraId="495267CD" w14:textId="77777777" w:rsidR="001C56D0" w:rsidRDefault="001C56D0" w:rsidP="001C56D0">
      <w:pPr>
        <w:pStyle w:val="PL"/>
        <w:rPr>
          <w:snapToGrid w:val="0"/>
          <w:lang w:eastAsia="zh-CN"/>
        </w:rPr>
      </w:pPr>
      <w:r>
        <w:rPr>
          <w:snapToGrid w:val="0"/>
        </w:rPr>
        <w:tab/>
        <w:t>RAN-UE-PDC-MeasID,</w:t>
      </w:r>
    </w:p>
    <w:p w14:paraId="796507F3" w14:textId="77777777" w:rsidR="001C56D0" w:rsidRDefault="001C56D0" w:rsidP="001C56D0">
      <w:pPr>
        <w:pStyle w:val="PL"/>
        <w:rPr>
          <w:rFonts w:eastAsia="Batang"/>
          <w:bCs/>
          <w:lang w:eastAsia="ko-KR"/>
        </w:rPr>
      </w:pPr>
      <w:r>
        <w:rPr>
          <w:rFonts w:eastAsia="Batang"/>
          <w:bCs/>
        </w:rPr>
        <w:tab/>
        <w:t>SCGActivationRequest,</w:t>
      </w:r>
    </w:p>
    <w:p w14:paraId="33EEE55F" w14:textId="77777777" w:rsidR="001C56D0" w:rsidRDefault="001C56D0" w:rsidP="001C56D0">
      <w:pPr>
        <w:pStyle w:val="PL"/>
        <w:rPr>
          <w:rFonts w:eastAsia="Times New Roman"/>
          <w:snapToGrid w:val="0"/>
          <w:lang w:eastAsia="zh-CN"/>
        </w:rPr>
      </w:pPr>
      <w:r>
        <w:rPr>
          <w:rFonts w:eastAsia="Batang"/>
          <w:bCs/>
        </w:rPr>
        <w:tab/>
        <w:t>SCGActivationStatus,</w:t>
      </w:r>
    </w:p>
    <w:p w14:paraId="6EE23D28" w14:textId="77777777" w:rsidR="001C56D0" w:rsidRDefault="001C56D0" w:rsidP="001C56D0">
      <w:pPr>
        <w:pStyle w:val="PL"/>
        <w:rPr>
          <w:snapToGrid w:val="0"/>
          <w:lang w:eastAsia="ko-KR"/>
        </w:rPr>
      </w:pPr>
      <w:r>
        <w:rPr>
          <w:snapToGrid w:val="0"/>
        </w:rPr>
        <w:tab/>
        <w:t>TRP-MeasurementUpdateList,</w:t>
      </w:r>
    </w:p>
    <w:p w14:paraId="78512AF4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PRSTRPList,</w:t>
      </w:r>
    </w:p>
    <w:p w14:paraId="5CE9C38E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PRSTransmissionTRPList,</w:t>
      </w:r>
    </w:p>
    <w:p w14:paraId="0F00149A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ResponseTime</w:t>
      </w:r>
      <w:r>
        <w:rPr>
          <w:rFonts w:eastAsia="宋体"/>
          <w:snapToGrid w:val="0"/>
        </w:rPr>
        <w:t>,</w:t>
      </w:r>
      <w:r>
        <w:rPr>
          <w:rFonts w:eastAsia="宋体"/>
          <w:snapToGrid w:val="0"/>
        </w:rPr>
        <w:tab/>
      </w:r>
    </w:p>
    <w:p w14:paraId="11230EA5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ab/>
        <w:t>TRP-PRS-Info-List,</w:t>
      </w:r>
    </w:p>
    <w:p w14:paraId="08F59A59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ab/>
        <w:t>PRS-Measurement-Info-List,</w:t>
      </w:r>
    </w:p>
    <w:p w14:paraId="512F09F8" w14:textId="77777777" w:rsidR="001C56D0" w:rsidRDefault="001C56D0" w:rsidP="001C56D0">
      <w:pPr>
        <w:pStyle w:val="PL"/>
        <w:rPr>
          <w:rFonts w:eastAsia="Times New Roman"/>
          <w:snapToGrid w:val="0"/>
        </w:rPr>
      </w:pPr>
      <w:r>
        <w:rPr>
          <w:snapToGrid w:val="0"/>
        </w:rPr>
        <w:tab/>
        <w:t>PRSConfigRequestType,</w:t>
      </w:r>
    </w:p>
    <w:p w14:paraId="149E4D6E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MeasurementCharacteristicsRequestIndicator,</w:t>
      </w:r>
    </w:p>
    <w:p w14:paraId="180D42BD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MeasurementTimeOccasion,</w:t>
      </w:r>
    </w:p>
    <w:p w14:paraId="4FC614F7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UEReportingInformation,</w:t>
      </w:r>
    </w:p>
    <w:p w14:paraId="7D1F2C6E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PosContextRevIndication,</w:t>
      </w:r>
    </w:p>
    <w:p w14:paraId="2FF87CF6" w14:textId="77777777" w:rsidR="001C56D0" w:rsidRDefault="001C56D0" w:rsidP="001C56D0">
      <w:pPr>
        <w:pStyle w:val="PL"/>
        <w:rPr>
          <w:snapToGrid w:val="0"/>
          <w:lang w:eastAsia="zh-CN"/>
        </w:rPr>
      </w:pPr>
      <w:r>
        <w:rPr>
          <w:snapToGrid w:val="0"/>
        </w:rPr>
        <w:tab/>
        <w:t>NRRedCapUEIndication,</w:t>
      </w:r>
    </w:p>
    <w:p w14:paraId="6ADEACBA" w14:textId="77777777" w:rsidR="001C56D0" w:rsidRDefault="001C56D0" w:rsidP="001C56D0">
      <w:pPr>
        <w:pStyle w:val="PL"/>
        <w:rPr>
          <w:snapToGrid w:val="0"/>
          <w:lang w:eastAsia="ko-KR"/>
        </w:rPr>
      </w:pPr>
      <w:r>
        <w:rPr>
          <w:snapToGrid w:val="0"/>
        </w:rPr>
        <w:tab/>
        <w:t>NRPagingeDRXInformation,</w:t>
      </w:r>
    </w:p>
    <w:p w14:paraId="7B9540B8" w14:textId="77777777" w:rsidR="001C56D0" w:rsidRDefault="001C56D0" w:rsidP="001C56D0">
      <w:pPr>
        <w:pStyle w:val="PL"/>
        <w:rPr>
          <w:rFonts w:eastAsia="Malgun Gothic"/>
          <w:snapToGrid w:val="0"/>
        </w:rPr>
      </w:pPr>
      <w:r>
        <w:rPr>
          <w:rFonts w:eastAsia="Malgun Gothic"/>
          <w:snapToGrid w:val="0"/>
        </w:rPr>
        <w:tab/>
        <w:t>NRPagingeDRXInformationforRRCINACTIVE,</w:t>
      </w:r>
    </w:p>
    <w:p w14:paraId="27E0DB71" w14:textId="77777777" w:rsidR="001C56D0" w:rsidRDefault="001C56D0" w:rsidP="001C56D0">
      <w:pPr>
        <w:pStyle w:val="PL"/>
        <w:rPr>
          <w:rFonts w:eastAsia="Times New Roman"/>
          <w:snapToGrid w:val="0"/>
          <w:lang w:eastAsia="zh-CN"/>
        </w:rPr>
      </w:pPr>
      <w:r>
        <w:rPr>
          <w:snapToGrid w:val="0"/>
        </w:rPr>
        <w:tab/>
      </w:r>
      <w:r>
        <w:rPr>
          <w:snapToGrid w:val="0"/>
          <w:lang w:eastAsia="zh-CN"/>
        </w:rPr>
        <w:t>QoEInformation,</w:t>
      </w:r>
    </w:p>
    <w:p w14:paraId="784F369E" w14:textId="77777777" w:rsidR="001C56D0" w:rsidRDefault="001C56D0" w:rsidP="001C56D0">
      <w:pPr>
        <w:pStyle w:val="PL"/>
        <w:rPr>
          <w:snapToGrid w:val="0"/>
          <w:lang w:eastAsia="ko-KR"/>
        </w:rPr>
      </w:pPr>
      <w:r>
        <w:rPr>
          <w:snapToGrid w:val="0"/>
        </w:rPr>
        <w:tab/>
        <w:t>CG-SDTQueryIndication,</w:t>
      </w:r>
    </w:p>
    <w:p w14:paraId="11EF50EC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CG-SDTKeptIndicator,</w:t>
      </w:r>
    </w:p>
    <w:p w14:paraId="25003B96" w14:textId="77777777" w:rsidR="001C56D0" w:rsidRDefault="001C56D0" w:rsidP="001C56D0">
      <w:pPr>
        <w:pStyle w:val="PL"/>
        <w:rPr>
          <w:snapToGrid w:val="0"/>
          <w:lang w:val="sv-SE"/>
        </w:rPr>
      </w:pPr>
      <w:r>
        <w:rPr>
          <w:snapToGrid w:val="0"/>
        </w:rPr>
        <w:lastRenderedPageBreak/>
        <w:tab/>
        <w:t>CG-SDTSessionInfo,</w:t>
      </w:r>
    </w:p>
    <w:p w14:paraId="14FAB8C5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ab/>
        <w:t>SDTInformation,</w:t>
      </w:r>
    </w:p>
    <w:p w14:paraId="718F17C8" w14:textId="77777777" w:rsidR="001C56D0" w:rsidRDefault="001C56D0" w:rsidP="001C56D0">
      <w:pPr>
        <w:pStyle w:val="PL"/>
        <w:rPr>
          <w:rFonts w:eastAsia="Times New Roman"/>
          <w:snapToGrid w:val="0"/>
        </w:rPr>
      </w:pPr>
      <w:r>
        <w:rPr>
          <w:snapToGrid w:val="0"/>
        </w:rPr>
        <w:tab/>
        <w:t>FiveG-ProSeAuthorized,</w:t>
      </w:r>
    </w:p>
    <w:p w14:paraId="19905908" w14:textId="77777777" w:rsidR="001C56D0" w:rsidRDefault="001C56D0" w:rsidP="001C56D0">
      <w:pPr>
        <w:pStyle w:val="PL"/>
        <w:rPr>
          <w:snapToGrid w:val="0"/>
          <w:lang w:eastAsia="zh-CN"/>
        </w:rPr>
      </w:pPr>
      <w:r>
        <w:rPr>
          <w:snapToGrid w:val="0"/>
          <w:lang w:eastAsia="zh-CN"/>
        </w:rPr>
        <w:tab/>
        <w:t>UuRLCChannelToBeSetupList,</w:t>
      </w:r>
    </w:p>
    <w:p w14:paraId="51B447AB" w14:textId="77777777" w:rsidR="001C56D0" w:rsidRDefault="001C56D0" w:rsidP="001C56D0">
      <w:pPr>
        <w:pStyle w:val="PL"/>
        <w:rPr>
          <w:snapToGrid w:val="0"/>
          <w:lang w:eastAsia="zh-CN"/>
        </w:rPr>
      </w:pPr>
      <w:r>
        <w:rPr>
          <w:snapToGrid w:val="0"/>
          <w:lang w:eastAsia="zh-CN"/>
        </w:rPr>
        <w:tab/>
        <w:t>UuRLCChannelToBeModifiedList,</w:t>
      </w:r>
    </w:p>
    <w:p w14:paraId="0C2E5B11" w14:textId="77777777" w:rsidR="001C56D0" w:rsidRDefault="001C56D0" w:rsidP="001C56D0">
      <w:pPr>
        <w:pStyle w:val="PL"/>
        <w:rPr>
          <w:snapToGrid w:val="0"/>
          <w:lang w:eastAsia="zh-CN"/>
        </w:rPr>
      </w:pPr>
      <w:r>
        <w:rPr>
          <w:snapToGrid w:val="0"/>
          <w:lang w:eastAsia="zh-CN"/>
        </w:rPr>
        <w:tab/>
        <w:t>UuRLCChannelToBeReleasedList,</w:t>
      </w:r>
    </w:p>
    <w:p w14:paraId="69685CE3" w14:textId="77777777" w:rsidR="001C56D0" w:rsidRDefault="001C56D0" w:rsidP="001C56D0">
      <w:pPr>
        <w:pStyle w:val="PL"/>
        <w:rPr>
          <w:snapToGrid w:val="0"/>
          <w:lang w:eastAsia="zh-CN"/>
        </w:rPr>
      </w:pPr>
      <w:r>
        <w:rPr>
          <w:snapToGrid w:val="0"/>
          <w:lang w:eastAsia="zh-CN"/>
        </w:rPr>
        <w:tab/>
        <w:t>UuRLCChannelSetupList,</w:t>
      </w:r>
    </w:p>
    <w:p w14:paraId="63C055C4" w14:textId="77777777" w:rsidR="001C56D0" w:rsidRDefault="001C56D0" w:rsidP="001C56D0">
      <w:pPr>
        <w:pStyle w:val="PL"/>
        <w:rPr>
          <w:snapToGrid w:val="0"/>
          <w:lang w:eastAsia="zh-CN"/>
        </w:rPr>
      </w:pPr>
      <w:r>
        <w:rPr>
          <w:snapToGrid w:val="0"/>
          <w:lang w:eastAsia="zh-CN"/>
        </w:rPr>
        <w:tab/>
        <w:t>UuRLCChannelFailedToBeSetupList,</w:t>
      </w:r>
    </w:p>
    <w:p w14:paraId="64A73038" w14:textId="77777777" w:rsidR="001C56D0" w:rsidRDefault="001C56D0" w:rsidP="001C56D0">
      <w:pPr>
        <w:pStyle w:val="PL"/>
        <w:rPr>
          <w:snapToGrid w:val="0"/>
          <w:lang w:eastAsia="zh-CN"/>
        </w:rPr>
      </w:pPr>
      <w:r>
        <w:rPr>
          <w:snapToGrid w:val="0"/>
          <w:lang w:eastAsia="zh-CN"/>
        </w:rPr>
        <w:tab/>
        <w:t>UuRLCChannelModifiedList,</w:t>
      </w:r>
    </w:p>
    <w:p w14:paraId="7CF1C362" w14:textId="77777777" w:rsidR="001C56D0" w:rsidRDefault="001C56D0" w:rsidP="001C56D0">
      <w:pPr>
        <w:pStyle w:val="PL"/>
        <w:rPr>
          <w:snapToGrid w:val="0"/>
          <w:lang w:eastAsia="zh-CN"/>
        </w:rPr>
      </w:pPr>
      <w:r>
        <w:rPr>
          <w:snapToGrid w:val="0"/>
          <w:lang w:eastAsia="zh-CN"/>
        </w:rPr>
        <w:tab/>
        <w:t>UuRLCChannelFailedToBeModifiedList,</w:t>
      </w:r>
    </w:p>
    <w:p w14:paraId="61E18E25" w14:textId="77777777" w:rsidR="001C56D0" w:rsidRDefault="001C56D0" w:rsidP="001C56D0">
      <w:pPr>
        <w:pStyle w:val="PL"/>
        <w:rPr>
          <w:snapToGrid w:val="0"/>
          <w:lang w:eastAsia="zh-CN"/>
        </w:rPr>
      </w:pPr>
      <w:r>
        <w:rPr>
          <w:snapToGrid w:val="0"/>
          <w:lang w:eastAsia="zh-CN"/>
        </w:rPr>
        <w:tab/>
        <w:t>UuRLCChannelRequiredToBeModifiedList,</w:t>
      </w:r>
    </w:p>
    <w:p w14:paraId="251711E9" w14:textId="77777777" w:rsidR="001C56D0" w:rsidRDefault="001C56D0" w:rsidP="001C56D0">
      <w:pPr>
        <w:pStyle w:val="PL"/>
        <w:rPr>
          <w:snapToGrid w:val="0"/>
          <w:lang w:eastAsia="zh-CN"/>
        </w:rPr>
      </w:pPr>
      <w:r>
        <w:rPr>
          <w:snapToGrid w:val="0"/>
          <w:lang w:eastAsia="zh-CN"/>
        </w:rPr>
        <w:tab/>
        <w:t>UuRLCChannelRequiredToBeReleasedList,</w:t>
      </w:r>
    </w:p>
    <w:p w14:paraId="0116E3C7" w14:textId="77777777" w:rsidR="001C56D0" w:rsidRDefault="001C56D0" w:rsidP="001C56D0">
      <w:pPr>
        <w:pStyle w:val="PL"/>
        <w:rPr>
          <w:snapToGrid w:val="0"/>
          <w:lang w:eastAsia="zh-CN"/>
        </w:rPr>
      </w:pPr>
      <w:r>
        <w:rPr>
          <w:snapToGrid w:val="0"/>
          <w:lang w:eastAsia="zh-CN"/>
        </w:rPr>
        <w:tab/>
        <w:t>PC5RLCChannelToBeSetupList,</w:t>
      </w:r>
    </w:p>
    <w:p w14:paraId="662CEB62" w14:textId="77777777" w:rsidR="001C56D0" w:rsidRDefault="001C56D0" w:rsidP="001C56D0">
      <w:pPr>
        <w:pStyle w:val="PL"/>
        <w:rPr>
          <w:snapToGrid w:val="0"/>
          <w:lang w:eastAsia="zh-CN"/>
        </w:rPr>
      </w:pPr>
      <w:r>
        <w:rPr>
          <w:snapToGrid w:val="0"/>
          <w:lang w:eastAsia="zh-CN"/>
        </w:rPr>
        <w:tab/>
        <w:t>PC5RLCChannelToBeModifiedList,</w:t>
      </w:r>
    </w:p>
    <w:p w14:paraId="644F013E" w14:textId="77777777" w:rsidR="001C56D0" w:rsidRDefault="001C56D0" w:rsidP="001C56D0">
      <w:pPr>
        <w:pStyle w:val="PL"/>
        <w:rPr>
          <w:snapToGrid w:val="0"/>
          <w:lang w:eastAsia="zh-CN"/>
        </w:rPr>
      </w:pPr>
      <w:r>
        <w:rPr>
          <w:snapToGrid w:val="0"/>
          <w:lang w:eastAsia="zh-CN"/>
        </w:rPr>
        <w:tab/>
        <w:t>PC5RLCChannelToBeReleasedList,</w:t>
      </w:r>
    </w:p>
    <w:p w14:paraId="45EF8961" w14:textId="77777777" w:rsidR="001C56D0" w:rsidRDefault="001C56D0" w:rsidP="001C56D0">
      <w:pPr>
        <w:pStyle w:val="PL"/>
        <w:rPr>
          <w:snapToGrid w:val="0"/>
          <w:lang w:eastAsia="zh-CN"/>
        </w:rPr>
      </w:pPr>
      <w:r>
        <w:rPr>
          <w:snapToGrid w:val="0"/>
          <w:lang w:eastAsia="zh-CN"/>
        </w:rPr>
        <w:tab/>
        <w:t>PC5RLCChannelSetupList,</w:t>
      </w:r>
    </w:p>
    <w:p w14:paraId="1176309F" w14:textId="77777777" w:rsidR="001C56D0" w:rsidRDefault="001C56D0" w:rsidP="001C56D0">
      <w:pPr>
        <w:pStyle w:val="PL"/>
        <w:rPr>
          <w:snapToGrid w:val="0"/>
          <w:lang w:eastAsia="zh-CN"/>
        </w:rPr>
      </w:pPr>
      <w:r>
        <w:rPr>
          <w:snapToGrid w:val="0"/>
          <w:lang w:eastAsia="zh-CN"/>
        </w:rPr>
        <w:tab/>
        <w:t>PC5RLCChannelFailedToBeSetupList,</w:t>
      </w:r>
    </w:p>
    <w:p w14:paraId="7E340A31" w14:textId="77777777" w:rsidR="001C56D0" w:rsidRDefault="001C56D0" w:rsidP="001C56D0">
      <w:pPr>
        <w:pStyle w:val="PL"/>
        <w:rPr>
          <w:snapToGrid w:val="0"/>
          <w:lang w:eastAsia="zh-CN"/>
        </w:rPr>
      </w:pPr>
      <w:r>
        <w:rPr>
          <w:snapToGrid w:val="0"/>
          <w:lang w:eastAsia="zh-CN"/>
        </w:rPr>
        <w:tab/>
        <w:t>PC5RLCChannelFailedToBeModifiedList,</w:t>
      </w:r>
    </w:p>
    <w:p w14:paraId="2D77F01D" w14:textId="77777777" w:rsidR="001C56D0" w:rsidRDefault="001C56D0" w:rsidP="001C56D0">
      <w:pPr>
        <w:pStyle w:val="PL"/>
        <w:rPr>
          <w:snapToGrid w:val="0"/>
          <w:lang w:eastAsia="zh-CN"/>
        </w:rPr>
      </w:pPr>
      <w:r>
        <w:rPr>
          <w:snapToGrid w:val="0"/>
          <w:lang w:eastAsia="zh-CN"/>
        </w:rPr>
        <w:tab/>
        <w:t>PC5RLCChannelRequiredToBeModifiedList,</w:t>
      </w:r>
    </w:p>
    <w:p w14:paraId="6D435B2E" w14:textId="77777777" w:rsidR="001C56D0" w:rsidRDefault="001C56D0" w:rsidP="001C56D0">
      <w:pPr>
        <w:pStyle w:val="PL"/>
        <w:rPr>
          <w:snapToGrid w:val="0"/>
          <w:lang w:eastAsia="zh-CN"/>
        </w:rPr>
      </w:pPr>
      <w:r>
        <w:rPr>
          <w:snapToGrid w:val="0"/>
          <w:lang w:eastAsia="zh-CN"/>
        </w:rPr>
        <w:tab/>
        <w:t>PC5RLCChannelRequiredToBeReleasedList,</w:t>
      </w:r>
    </w:p>
    <w:p w14:paraId="4C0DDAF6" w14:textId="77777777" w:rsidR="001C56D0" w:rsidRDefault="001C56D0" w:rsidP="001C56D0">
      <w:pPr>
        <w:pStyle w:val="PL"/>
        <w:rPr>
          <w:snapToGrid w:val="0"/>
          <w:lang w:eastAsia="zh-CN"/>
        </w:rPr>
      </w:pPr>
      <w:r>
        <w:rPr>
          <w:snapToGrid w:val="0"/>
          <w:lang w:eastAsia="zh-CN"/>
        </w:rPr>
        <w:tab/>
        <w:t>PC5RLCChannelModifiedList,</w:t>
      </w:r>
    </w:p>
    <w:p w14:paraId="4A95F4E5" w14:textId="77777777" w:rsidR="001C56D0" w:rsidRDefault="001C56D0" w:rsidP="001C56D0">
      <w:pPr>
        <w:pStyle w:val="PL"/>
        <w:rPr>
          <w:rFonts w:cs="CG Times (WN)"/>
          <w:lang w:eastAsia="ko-KR"/>
        </w:rPr>
      </w:pPr>
      <w:r>
        <w:rPr>
          <w:rFonts w:cs="CG Times (WN)"/>
        </w:rPr>
        <w:tab/>
        <w:t>RemoteUELocalID,</w:t>
      </w:r>
    </w:p>
    <w:p w14:paraId="75E0D3BF" w14:textId="77777777" w:rsidR="001C56D0" w:rsidRDefault="001C56D0" w:rsidP="001C56D0">
      <w:pPr>
        <w:pStyle w:val="PL"/>
      </w:pPr>
      <w:r>
        <w:tab/>
        <w:t>PathSwitchConfiguration,</w:t>
      </w:r>
    </w:p>
    <w:p w14:paraId="4D284F6E" w14:textId="77777777" w:rsidR="001C56D0" w:rsidRDefault="001C56D0" w:rsidP="001C56D0">
      <w:pPr>
        <w:pStyle w:val="PL"/>
        <w:rPr>
          <w:rFonts w:cs="CG Times (WN)"/>
        </w:rPr>
      </w:pPr>
      <w:r>
        <w:rPr>
          <w:rFonts w:cs="CG Times (WN)"/>
        </w:rPr>
        <w:tab/>
        <w:t>SidelinkRelayConfiguration,</w:t>
      </w:r>
    </w:p>
    <w:p w14:paraId="1E7C1158" w14:textId="77777777" w:rsidR="001C56D0" w:rsidRDefault="001C56D0" w:rsidP="001C56D0">
      <w:pPr>
        <w:pStyle w:val="PL"/>
        <w:rPr>
          <w:snapToGrid w:val="0"/>
          <w:lang w:eastAsia="zh-CN"/>
        </w:rPr>
      </w:pPr>
      <w:r>
        <w:rPr>
          <w:rFonts w:cs="CG Times (WN)"/>
        </w:rPr>
        <w:tab/>
      </w:r>
      <w:r>
        <w:rPr>
          <w:snapToGrid w:val="0"/>
        </w:rPr>
        <w:t>PagingCause,</w:t>
      </w:r>
    </w:p>
    <w:p w14:paraId="18B22367" w14:textId="77777777" w:rsidR="001C56D0" w:rsidRDefault="001C56D0" w:rsidP="001C56D0">
      <w:pPr>
        <w:pStyle w:val="PL"/>
        <w:rPr>
          <w:rFonts w:eastAsia="宋体"/>
          <w:snapToGrid w:val="0"/>
          <w:lang w:eastAsia="zh-CN"/>
        </w:rPr>
      </w:pPr>
      <w:r>
        <w:rPr>
          <w:rFonts w:eastAsia="宋体"/>
          <w:snapToGrid w:val="0"/>
          <w:lang w:eastAsia="zh-CN"/>
        </w:rPr>
        <w:tab/>
        <w:t>PEIPSAssistanceInfo,</w:t>
      </w:r>
    </w:p>
    <w:p w14:paraId="0504F65F" w14:textId="77777777" w:rsidR="001C56D0" w:rsidRDefault="001C56D0" w:rsidP="001C56D0">
      <w:pPr>
        <w:pStyle w:val="PL"/>
        <w:rPr>
          <w:rFonts w:eastAsia="宋体"/>
          <w:snapToGrid w:val="0"/>
          <w:lang w:eastAsia="zh-CN"/>
        </w:rPr>
      </w:pPr>
      <w:r>
        <w:rPr>
          <w:rFonts w:eastAsia="宋体"/>
          <w:snapToGrid w:val="0"/>
          <w:lang w:eastAsia="zh-CN"/>
        </w:rPr>
        <w:tab/>
        <w:t>UEPagingCapability,</w:t>
      </w:r>
    </w:p>
    <w:p w14:paraId="2A6C46B9" w14:textId="77777777" w:rsidR="001C56D0" w:rsidRDefault="001C56D0" w:rsidP="001C56D0">
      <w:pPr>
        <w:pStyle w:val="PL"/>
        <w:rPr>
          <w:rFonts w:eastAsia="宋体"/>
          <w:snapToGrid w:val="0"/>
          <w:lang w:eastAsia="zh-CN"/>
        </w:rPr>
      </w:pPr>
      <w:r>
        <w:rPr>
          <w:rFonts w:eastAsia="宋体"/>
          <w:snapToGrid w:val="0"/>
          <w:lang w:eastAsia="zh-CN"/>
        </w:rPr>
        <w:tab/>
        <w:t>GNBDUUESliceMaximumBitRateList,</w:t>
      </w:r>
    </w:p>
    <w:p w14:paraId="16E1E121" w14:textId="77777777" w:rsidR="001C56D0" w:rsidRDefault="001C56D0" w:rsidP="001C56D0">
      <w:pPr>
        <w:pStyle w:val="PL"/>
        <w:rPr>
          <w:rFonts w:eastAsia="宋体"/>
          <w:snapToGrid w:val="0"/>
          <w:lang w:eastAsia="zh-CN"/>
        </w:rPr>
      </w:pPr>
      <w:r>
        <w:rPr>
          <w:rFonts w:eastAsia="宋体"/>
          <w:snapToGrid w:val="0"/>
          <w:lang w:eastAsia="zh-CN"/>
        </w:rPr>
        <w:tab/>
        <w:t>MDTPollutedMeasurementIndicator,</w:t>
      </w:r>
    </w:p>
    <w:p w14:paraId="7286721F" w14:textId="77777777" w:rsidR="001C56D0" w:rsidRDefault="001C56D0" w:rsidP="001C56D0">
      <w:pPr>
        <w:pStyle w:val="PL"/>
        <w:rPr>
          <w:rFonts w:eastAsia="Times New Roman"/>
          <w:lang w:eastAsia="ko-KR"/>
        </w:rPr>
      </w:pPr>
      <w:r>
        <w:rPr>
          <w:rFonts w:cs="Courier New"/>
        </w:rPr>
        <w:tab/>
      </w:r>
      <w:r>
        <w:t>UE-MulticastMRBs-ConfirmedToBeModified-Item,</w:t>
      </w:r>
    </w:p>
    <w:p w14:paraId="2AD505E0" w14:textId="77777777" w:rsidR="001C56D0" w:rsidRDefault="001C56D0" w:rsidP="001C56D0">
      <w:pPr>
        <w:pStyle w:val="PL"/>
      </w:pPr>
      <w:r>
        <w:rPr>
          <w:rFonts w:cs="Courier New"/>
        </w:rPr>
        <w:tab/>
      </w:r>
      <w:r>
        <w:t>UE-MulticastMRBs-RequiredToBeModified-Item,</w:t>
      </w:r>
    </w:p>
    <w:p w14:paraId="494F2A88" w14:textId="77777777" w:rsidR="001C56D0" w:rsidRDefault="001C56D0" w:rsidP="001C56D0">
      <w:pPr>
        <w:pStyle w:val="PL"/>
      </w:pPr>
      <w:r>
        <w:tab/>
        <w:t>UE-MulticastMRBs-RequiredToBeReleased-Item,</w:t>
      </w:r>
    </w:p>
    <w:p w14:paraId="7D1F7A2B" w14:textId="77777777" w:rsidR="001C56D0" w:rsidRDefault="001C56D0" w:rsidP="001C56D0">
      <w:pPr>
        <w:pStyle w:val="PL"/>
      </w:pPr>
      <w:bookmarkStart w:id="2865" w:name="_Hlk135863805"/>
      <w:r>
        <w:tab/>
      </w:r>
      <w:r>
        <w:rPr>
          <w:snapToGrid w:val="0"/>
          <w:lang w:eastAsia="zh-CN"/>
        </w:rPr>
        <w:t>UE-MulticastMRBs-Setup-</w:t>
      </w:r>
      <w:r>
        <w:t>Item,</w:t>
      </w:r>
    </w:p>
    <w:bookmarkEnd w:id="2865"/>
    <w:p w14:paraId="3B9ED0DD" w14:textId="77777777" w:rsidR="001C56D0" w:rsidRDefault="001C56D0" w:rsidP="001C56D0">
      <w:pPr>
        <w:pStyle w:val="PL"/>
      </w:pPr>
      <w:r>
        <w:tab/>
      </w:r>
      <w:r>
        <w:rPr>
          <w:snapToGrid w:val="0"/>
          <w:lang w:eastAsia="zh-CN"/>
        </w:rPr>
        <w:t>UE-MulticastMRBs-Setupnew-</w:t>
      </w:r>
      <w:r>
        <w:t>Item,</w:t>
      </w:r>
    </w:p>
    <w:p w14:paraId="56BF70E5" w14:textId="77777777" w:rsidR="001C56D0" w:rsidRDefault="001C56D0" w:rsidP="001C56D0">
      <w:pPr>
        <w:pStyle w:val="PL"/>
      </w:pPr>
      <w:r>
        <w:tab/>
        <w:t>UE-MulticastMRBs-ToBeReleased-Item,</w:t>
      </w:r>
    </w:p>
    <w:p w14:paraId="095AED64" w14:textId="77777777" w:rsidR="001C56D0" w:rsidRDefault="001C56D0" w:rsidP="001C56D0">
      <w:pPr>
        <w:pStyle w:val="PL"/>
      </w:pPr>
      <w:r>
        <w:tab/>
        <w:t>UE-MulticastMRBs-ToBeSetup-Item,</w:t>
      </w:r>
    </w:p>
    <w:p w14:paraId="0051D3E6" w14:textId="77777777" w:rsidR="001C56D0" w:rsidRDefault="001C56D0" w:rsidP="001C56D0">
      <w:pPr>
        <w:pStyle w:val="PL"/>
      </w:pPr>
      <w:r>
        <w:tab/>
      </w:r>
      <w:r>
        <w:rPr>
          <w:rFonts w:eastAsia="MS Mincho"/>
        </w:rPr>
        <w:t>UE-MulticastMRBs-ToBeSetup-atModify-Item</w:t>
      </w:r>
      <w:r>
        <w:t>,</w:t>
      </w:r>
    </w:p>
    <w:p w14:paraId="5E3AC55E" w14:textId="77777777" w:rsidR="001C56D0" w:rsidRDefault="001C56D0" w:rsidP="001C56D0">
      <w:pPr>
        <w:pStyle w:val="PL"/>
        <w:rPr>
          <w:rFonts w:eastAsia="宋体"/>
          <w:snapToGrid w:val="0"/>
          <w:lang w:eastAsia="zh-CN"/>
        </w:rPr>
      </w:pPr>
      <w:r>
        <w:rPr>
          <w:rFonts w:eastAsia="宋体"/>
          <w:snapToGrid w:val="0"/>
          <w:lang w:eastAsia="zh-CN"/>
        </w:rPr>
        <w:tab/>
        <w:t>Pos</w:t>
      </w:r>
      <w:r>
        <w:rPr>
          <w:rFonts w:eastAsia="宋体"/>
          <w:snapToGrid w:val="0"/>
        </w:rPr>
        <w:t>MeasurementAmount,</w:t>
      </w:r>
    </w:p>
    <w:p w14:paraId="0FB28470" w14:textId="77777777" w:rsidR="001C56D0" w:rsidRDefault="001C56D0" w:rsidP="001C56D0">
      <w:pPr>
        <w:pStyle w:val="PL"/>
        <w:rPr>
          <w:rFonts w:eastAsia="Times New Roman"/>
          <w:snapToGrid w:val="0"/>
          <w:lang w:eastAsia="zh-CN"/>
        </w:rPr>
      </w:pPr>
      <w:r>
        <w:rPr>
          <w:snapToGrid w:val="0"/>
          <w:lang w:eastAsia="zh-CN"/>
        </w:rPr>
        <w:tab/>
        <w:t>BAP-Header-Rewriting-Removed-List-Item,</w:t>
      </w:r>
    </w:p>
    <w:p w14:paraId="4E8F8405" w14:textId="77777777" w:rsidR="001C56D0" w:rsidRDefault="001C56D0" w:rsidP="001C56D0">
      <w:pPr>
        <w:pStyle w:val="PL"/>
        <w:rPr>
          <w:rFonts w:eastAsia="宋体"/>
          <w:snapToGrid w:val="0"/>
          <w:lang w:eastAsia="zh-CN"/>
        </w:rPr>
      </w:pPr>
      <w:r>
        <w:rPr>
          <w:rFonts w:eastAsia="宋体"/>
          <w:snapToGrid w:val="0"/>
          <w:lang w:eastAsia="zh-CN"/>
        </w:rPr>
        <w:tab/>
        <w:t>SLDRXCycle</w:t>
      </w:r>
      <w:r>
        <w:rPr>
          <w:snapToGrid w:val="0"/>
          <w:lang w:eastAsia="zh-CN"/>
        </w:rPr>
        <w:t>List,</w:t>
      </w:r>
    </w:p>
    <w:p w14:paraId="72C88AA8" w14:textId="77777777" w:rsidR="001C56D0" w:rsidRDefault="001C56D0" w:rsidP="001C56D0">
      <w:pPr>
        <w:pStyle w:val="PL"/>
        <w:rPr>
          <w:rFonts w:eastAsia="Times New Roman"/>
          <w:lang w:eastAsia="ko-KR"/>
        </w:rPr>
      </w:pPr>
      <w:r>
        <w:rPr>
          <w:rFonts w:eastAsia="宋体"/>
          <w:snapToGrid w:val="0"/>
          <w:lang w:eastAsia="zh-CN"/>
        </w:rPr>
        <w:tab/>
        <w:t>MDTPLMNModificationList,</w:t>
      </w:r>
    </w:p>
    <w:p w14:paraId="127C3CE1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  <w:lang w:eastAsia="zh-CN"/>
        </w:rPr>
        <w:tab/>
      </w:r>
      <w:r>
        <w:rPr>
          <w:snapToGrid w:val="0"/>
        </w:rPr>
        <w:t>ActivationRequestType,</w:t>
      </w:r>
    </w:p>
    <w:p w14:paraId="4338424E" w14:textId="77777777" w:rsidR="001C56D0" w:rsidRDefault="001C56D0" w:rsidP="001C56D0">
      <w:pPr>
        <w:pStyle w:val="PL"/>
      </w:pPr>
      <w:r>
        <w:tab/>
        <w:t>PosMeasGapPreConfigList,</w:t>
      </w:r>
    </w:p>
    <w:p w14:paraId="60547783" w14:textId="77777777" w:rsidR="001C56D0" w:rsidRDefault="001C56D0" w:rsidP="001C56D0">
      <w:pPr>
        <w:pStyle w:val="PL"/>
        <w:rPr>
          <w:snapToGrid w:val="0"/>
          <w:lang w:eastAsia="zh-CN"/>
        </w:rPr>
      </w:pPr>
      <w:r>
        <w:rPr>
          <w:snapToGrid w:val="0"/>
        </w:rPr>
        <w:tab/>
        <w:t>PosMeasurementPeriodicityNR-AoA</w:t>
      </w:r>
      <w:r>
        <w:t>,</w:t>
      </w:r>
    </w:p>
    <w:p w14:paraId="2379B9E1" w14:textId="77777777" w:rsidR="001C56D0" w:rsidRDefault="001C56D0" w:rsidP="001C56D0">
      <w:pPr>
        <w:pStyle w:val="PL"/>
        <w:rPr>
          <w:snapToGrid w:val="0"/>
          <w:lang w:eastAsia="zh-CN"/>
        </w:rPr>
      </w:pPr>
      <w:r>
        <w:rPr>
          <w:snapToGrid w:val="0"/>
          <w:lang w:eastAsia="zh-CN"/>
        </w:rPr>
        <w:tab/>
        <w:t>SRSPosRRCInactiveConfig</w:t>
      </w:r>
      <w:r>
        <w:t>,</w:t>
      </w:r>
    </w:p>
    <w:p w14:paraId="0FDCA5B0" w14:textId="77777777" w:rsidR="001C56D0" w:rsidRDefault="001C56D0" w:rsidP="001C56D0">
      <w:pPr>
        <w:pStyle w:val="PL"/>
        <w:rPr>
          <w:snapToGrid w:val="0"/>
          <w:lang w:eastAsia="ko-KR"/>
        </w:rPr>
      </w:pPr>
      <w:r>
        <w:rPr>
          <w:snapToGrid w:val="0"/>
          <w:lang w:eastAsia="zh-CN"/>
        </w:rPr>
        <w:tab/>
      </w:r>
      <w:r>
        <w:rPr>
          <w:snapToGrid w:val="0"/>
        </w:rPr>
        <w:t>SDTBearerConfigurationQueryIndication,</w:t>
      </w:r>
    </w:p>
    <w:p w14:paraId="1ECD0637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SDTBearerConfigurationInfo,</w:t>
      </w:r>
    </w:p>
    <w:p w14:paraId="3A742514" w14:textId="77777777" w:rsidR="001C56D0" w:rsidRDefault="001C56D0" w:rsidP="001C56D0">
      <w:pPr>
        <w:pStyle w:val="PL"/>
      </w:pPr>
      <w:r>
        <w:rPr>
          <w:snapToGrid w:val="0"/>
        </w:rPr>
        <w:tab/>
      </w:r>
      <w:r>
        <w:t>ServingCellMO-List-Item,</w:t>
      </w:r>
    </w:p>
    <w:p w14:paraId="14BF337B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ServingCellMO-encoded-in-CGC-List,</w:t>
      </w:r>
    </w:p>
    <w:p w14:paraId="0626A68A" w14:textId="77777777" w:rsidR="001C56D0" w:rsidRDefault="001C56D0" w:rsidP="001C56D0">
      <w:pPr>
        <w:pStyle w:val="PL"/>
        <w:rPr>
          <w:snapToGrid w:val="0"/>
          <w:lang w:eastAsia="zh-CN"/>
        </w:rPr>
      </w:pPr>
      <w:r>
        <w:tab/>
        <w:t>PosSItypeList</w:t>
      </w:r>
      <w:r>
        <w:rPr>
          <w:snapToGrid w:val="0"/>
        </w:rPr>
        <w:t>,</w:t>
      </w:r>
    </w:p>
    <w:p w14:paraId="13CFC019" w14:textId="77777777" w:rsidR="001C56D0" w:rsidRDefault="001C56D0" w:rsidP="001C56D0">
      <w:pPr>
        <w:pStyle w:val="PL"/>
        <w:rPr>
          <w:snapToGrid w:val="0"/>
          <w:lang w:eastAsia="zh-CN"/>
        </w:rPr>
      </w:pPr>
      <w:r>
        <w:rPr>
          <w:snapToGrid w:val="0"/>
        </w:rPr>
        <w:tab/>
        <w:t>DAPS-HO-Status</w:t>
      </w:r>
      <w:r>
        <w:rPr>
          <w:snapToGrid w:val="0"/>
          <w:lang w:eastAsia="zh-CN"/>
        </w:rPr>
        <w:t>,</w:t>
      </w:r>
    </w:p>
    <w:p w14:paraId="240928E5" w14:textId="77777777" w:rsidR="001C56D0" w:rsidRDefault="001C56D0" w:rsidP="001C56D0">
      <w:pPr>
        <w:pStyle w:val="PL"/>
        <w:rPr>
          <w:snapToGrid w:val="0"/>
          <w:lang w:val="en-US" w:eastAsia="zh-CN"/>
        </w:rPr>
      </w:pPr>
      <w:r>
        <w:rPr>
          <w:snapToGrid w:val="0"/>
        </w:rPr>
        <w:tab/>
        <w:t>UuRLCChannelID</w:t>
      </w:r>
      <w:r>
        <w:rPr>
          <w:snapToGrid w:val="0"/>
          <w:lang w:val="en-US" w:eastAsia="zh-CN"/>
        </w:rPr>
        <w:t>,</w:t>
      </w:r>
    </w:p>
    <w:p w14:paraId="0E729A4F" w14:textId="77777777" w:rsidR="001C56D0" w:rsidRDefault="001C56D0" w:rsidP="001C56D0">
      <w:pPr>
        <w:pStyle w:val="PL"/>
        <w:rPr>
          <w:snapToGrid w:val="0"/>
          <w:lang w:val="en-US" w:eastAsia="zh-CN"/>
        </w:rPr>
      </w:pPr>
      <w:r>
        <w:rPr>
          <w:snapToGrid w:val="0"/>
        </w:rPr>
        <w:tab/>
        <w:t>UplinkTxDirectCurrentTwoCarrierListInfo</w:t>
      </w:r>
      <w:r>
        <w:rPr>
          <w:snapToGrid w:val="0"/>
          <w:lang w:val="en-US" w:eastAsia="zh-CN"/>
        </w:rPr>
        <w:t>,</w:t>
      </w:r>
    </w:p>
    <w:p w14:paraId="5D967641" w14:textId="77777777" w:rsidR="001C56D0" w:rsidRDefault="001C56D0" w:rsidP="001C56D0">
      <w:pPr>
        <w:pStyle w:val="PL"/>
        <w:rPr>
          <w:snapToGrid w:val="0"/>
          <w:lang w:eastAsia="ko-KR"/>
        </w:rPr>
      </w:pPr>
      <w:r>
        <w:rPr>
          <w:snapToGrid w:val="0"/>
        </w:rPr>
        <w:tab/>
        <w:t>SRSPosRRCInactiveQueryIndication,</w:t>
      </w:r>
    </w:p>
    <w:p w14:paraId="7043863C" w14:textId="77777777" w:rsidR="001C56D0" w:rsidRDefault="001C56D0" w:rsidP="001C56D0">
      <w:pPr>
        <w:pStyle w:val="PL"/>
        <w:rPr>
          <w:lang w:val="en-US" w:eastAsia="zh-CN"/>
        </w:rPr>
      </w:pPr>
      <w:r>
        <w:rPr>
          <w:rFonts w:eastAsia="宋体"/>
          <w:snapToGrid w:val="0"/>
          <w:lang w:eastAsia="zh-CN"/>
        </w:rPr>
        <w:tab/>
      </w:r>
      <w:r>
        <w:t>MC-PagingCell-Item</w:t>
      </w:r>
      <w:r>
        <w:rPr>
          <w:lang w:val="en-US" w:eastAsia="zh-CN"/>
        </w:rPr>
        <w:t>,</w:t>
      </w:r>
    </w:p>
    <w:p w14:paraId="698197D7" w14:textId="77777777" w:rsidR="001C56D0" w:rsidRDefault="001C56D0" w:rsidP="001C56D0">
      <w:pPr>
        <w:pStyle w:val="PL"/>
        <w:rPr>
          <w:snapToGrid w:val="0"/>
          <w:lang w:eastAsia="ko-KR"/>
        </w:rPr>
      </w:pPr>
      <w:r>
        <w:rPr>
          <w:lang w:eastAsia="zh-CN"/>
        </w:rPr>
        <w:tab/>
        <w:t>UlTxDirectCurrentMoreCarrierInformation</w:t>
      </w:r>
      <w:r>
        <w:rPr>
          <w:snapToGrid w:val="0"/>
        </w:rPr>
        <w:t>,</w:t>
      </w:r>
    </w:p>
    <w:p w14:paraId="2BAB109D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CPACMCGInformation,</w:t>
      </w:r>
    </w:p>
    <w:p w14:paraId="5CA91406" w14:textId="77777777" w:rsidR="001C56D0" w:rsidRDefault="001C56D0" w:rsidP="001C56D0">
      <w:pPr>
        <w:pStyle w:val="PL"/>
      </w:pPr>
      <w:r>
        <w:rPr>
          <w:lang w:val="en-US" w:eastAsia="zh-CN"/>
        </w:rPr>
        <w:tab/>
        <w:t>Extended</w:t>
      </w:r>
      <w:r>
        <w:t>UEIdentityIndexValue,</w:t>
      </w:r>
    </w:p>
    <w:p w14:paraId="5D7224D6" w14:textId="77777777" w:rsidR="001C56D0" w:rsidRDefault="001C56D0" w:rsidP="001C56D0">
      <w:pPr>
        <w:pStyle w:val="PL"/>
      </w:pPr>
      <w:r>
        <w:tab/>
        <w:t>HashedUEIdentityIndexValue,</w:t>
      </w:r>
    </w:p>
    <w:p w14:paraId="7EFC0CD7" w14:textId="77777777" w:rsidR="001C56D0" w:rsidRDefault="001C56D0" w:rsidP="001C56D0">
      <w:pPr>
        <w:pStyle w:val="PL"/>
      </w:pPr>
      <w:r>
        <w:rPr>
          <w:rFonts w:eastAsia="宋体"/>
          <w:lang w:val="en-US" w:eastAsia="zh-CN"/>
        </w:rPr>
        <w:tab/>
        <w:t>DedicatedSIDeliveryIndication</w:t>
      </w:r>
      <w:r>
        <w:t>,</w:t>
      </w:r>
    </w:p>
    <w:p w14:paraId="268591E9" w14:textId="77777777" w:rsidR="001C56D0" w:rsidRDefault="001C56D0" w:rsidP="001C56D0">
      <w:pPr>
        <w:pStyle w:val="PL"/>
      </w:pPr>
      <w:r>
        <w:tab/>
        <w:t>Configured-BWP-List</w:t>
      </w:r>
      <w:r>
        <w:rPr>
          <w:snapToGrid w:val="0"/>
        </w:rPr>
        <w:t>,</w:t>
      </w:r>
    </w:p>
    <w:p w14:paraId="6D3B7095" w14:textId="77777777" w:rsidR="001C56D0" w:rsidRDefault="001C56D0" w:rsidP="001C56D0">
      <w:pPr>
        <w:pStyle w:val="PL"/>
        <w:rPr>
          <w:rFonts w:eastAsia="宋体"/>
          <w:snapToGrid w:val="0"/>
          <w:lang w:eastAsia="zh-CN"/>
        </w:rPr>
      </w:pPr>
      <w:r>
        <w:rPr>
          <w:lang w:val="en-US"/>
        </w:rPr>
        <w:tab/>
      </w:r>
      <w:r>
        <w:t>MT-SDT-Information,</w:t>
      </w:r>
    </w:p>
    <w:p w14:paraId="1C5AF546" w14:textId="77777777" w:rsidR="001C56D0" w:rsidRDefault="001C56D0" w:rsidP="001C56D0">
      <w:pPr>
        <w:pStyle w:val="PL"/>
        <w:rPr>
          <w:rFonts w:eastAsia="Times New Roman"/>
          <w:noProof w:val="0"/>
          <w:lang w:eastAsia="ko-KR"/>
        </w:rPr>
      </w:pPr>
      <w:r>
        <w:rPr>
          <w:noProof w:val="0"/>
        </w:rPr>
        <w:tab/>
        <w:t>LTMInformation-Setup,</w:t>
      </w:r>
    </w:p>
    <w:p w14:paraId="68803CB1" w14:textId="77777777" w:rsidR="001C56D0" w:rsidRDefault="001C56D0" w:rsidP="001C56D0">
      <w:pPr>
        <w:pStyle w:val="PL"/>
      </w:pPr>
      <w:r>
        <w:rPr>
          <w:noProof w:val="0"/>
        </w:rPr>
        <w:tab/>
      </w:r>
      <w:r>
        <w:t>LTMConfigurationIDMappingList,</w:t>
      </w:r>
    </w:p>
    <w:p w14:paraId="1AA55055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LTMInformation-Modify,</w:t>
      </w:r>
    </w:p>
    <w:p w14:paraId="53079449" w14:textId="77777777" w:rsidR="001C56D0" w:rsidRDefault="001C56D0" w:rsidP="001C56D0">
      <w:pPr>
        <w:pStyle w:val="PL"/>
        <w:rPr>
          <w:rFonts w:eastAsia="Malgun Gothic"/>
          <w:noProof w:val="0"/>
        </w:rPr>
      </w:pPr>
      <w:r>
        <w:rPr>
          <w:noProof w:val="0"/>
        </w:rPr>
        <w:tab/>
        <w:t>LTMCells-ToBeReleased-List,</w:t>
      </w:r>
    </w:p>
    <w:p w14:paraId="64D09254" w14:textId="77777777" w:rsidR="001C56D0" w:rsidRDefault="001C56D0" w:rsidP="001C56D0">
      <w:pPr>
        <w:pStyle w:val="PL"/>
        <w:rPr>
          <w:rFonts w:eastAsia="Times New Roman"/>
          <w:noProof w:val="0"/>
        </w:rPr>
      </w:pPr>
      <w:r>
        <w:rPr>
          <w:rFonts w:eastAsia="Malgun Gothic"/>
          <w:noProof w:val="0"/>
        </w:rPr>
        <w:tab/>
      </w:r>
      <w:r>
        <w:t>LTMCFRAResourceConfig-List</w:t>
      </w:r>
      <w:r>
        <w:rPr>
          <w:rFonts w:eastAsia="Malgun Gothic"/>
        </w:rPr>
        <w:t>,</w:t>
      </w:r>
    </w:p>
    <w:p w14:paraId="308A8A3E" w14:textId="77777777" w:rsidR="001C56D0" w:rsidRDefault="001C56D0" w:rsidP="001C56D0">
      <w:pPr>
        <w:pStyle w:val="PL"/>
      </w:pPr>
      <w:r>
        <w:tab/>
        <w:t>LTMConfiguration,</w:t>
      </w:r>
    </w:p>
    <w:p w14:paraId="4DE62B50" w14:textId="77777777" w:rsidR="001C56D0" w:rsidRDefault="001C56D0" w:rsidP="001C56D0">
      <w:pPr>
        <w:pStyle w:val="PL"/>
      </w:pPr>
      <w:r>
        <w:tab/>
        <w:t>EarlySyncInformation-Request,</w:t>
      </w:r>
    </w:p>
    <w:p w14:paraId="12187E26" w14:textId="77777777" w:rsidR="001C56D0" w:rsidRDefault="001C56D0" w:rsidP="001C56D0">
      <w:pPr>
        <w:pStyle w:val="PL"/>
        <w:rPr>
          <w:snapToGrid w:val="0"/>
        </w:rPr>
      </w:pPr>
      <w:r>
        <w:tab/>
      </w:r>
      <w:r>
        <w:rPr>
          <w:snapToGrid w:val="0"/>
        </w:rPr>
        <w:t>EarlySyncInformation,</w:t>
      </w:r>
    </w:p>
    <w:p w14:paraId="50AC225D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EarlySyncCandidateCellInformation-List,</w:t>
      </w:r>
    </w:p>
    <w:p w14:paraId="76AF2A37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EarlySyncServingCellInformation,</w:t>
      </w:r>
    </w:p>
    <w:p w14:paraId="38F3776B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</w:r>
      <w:r>
        <w:t>LTMCellSwitchInformation,</w:t>
      </w:r>
    </w:p>
    <w:p w14:paraId="6F390C06" w14:textId="77777777" w:rsidR="001C56D0" w:rsidRDefault="001C56D0" w:rsidP="001C56D0">
      <w:pPr>
        <w:pStyle w:val="PL"/>
        <w:rPr>
          <w:rFonts w:eastAsia="宋体"/>
          <w:snapToGrid w:val="0"/>
          <w:lang w:eastAsia="zh-CN"/>
        </w:rPr>
      </w:pPr>
      <w:r>
        <w:tab/>
        <w:t>DUtoCUTAInformation-List</w:t>
      </w:r>
      <w:r>
        <w:rPr>
          <w:rFonts w:eastAsia="宋体"/>
          <w:snapToGrid w:val="0"/>
          <w:lang w:eastAsia="zh-CN"/>
        </w:rPr>
        <w:t>,</w:t>
      </w:r>
    </w:p>
    <w:p w14:paraId="7A8F3F4F" w14:textId="77777777" w:rsidR="001C56D0" w:rsidRDefault="001C56D0" w:rsidP="001C56D0">
      <w:pPr>
        <w:pStyle w:val="PL"/>
        <w:rPr>
          <w:rFonts w:eastAsia="宋体"/>
          <w:snapToGrid w:val="0"/>
          <w:lang w:eastAsia="zh-CN"/>
        </w:rPr>
      </w:pPr>
      <w:r>
        <w:rPr>
          <w:rFonts w:eastAsia="宋体"/>
          <w:snapToGrid w:val="0"/>
          <w:lang w:eastAsia="zh-CN"/>
        </w:rPr>
        <w:tab/>
        <w:t>CUtoDU</w:t>
      </w:r>
      <w:r>
        <w:t>TAInformation-List,</w:t>
      </w:r>
    </w:p>
    <w:p w14:paraId="647CA0B9" w14:textId="77777777" w:rsidR="001C56D0" w:rsidRDefault="001C56D0" w:rsidP="001C56D0">
      <w:pPr>
        <w:pStyle w:val="PL"/>
        <w:rPr>
          <w:rFonts w:eastAsia="Times New Roman"/>
          <w:snapToGrid w:val="0"/>
          <w:lang w:eastAsia="ko-KR"/>
        </w:rPr>
      </w:pPr>
      <w:r>
        <w:rPr>
          <w:rFonts w:eastAsia="宋体"/>
          <w:snapToGrid w:val="0"/>
          <w:lang w:eastAsia="zh-CN"/>
        </w:rPr>
        <w:tab/>
        <w:t>DeactivationIndication</w:t>
      </w:r>
      <w:r>
        <w:rPr>
          <w:snapToGrid w:val="0"/>
        </w:rPr>
        <w:t>,</w:t>
      </w:r>
    </w:p>
    <w:p w14:paraId="1C2ED01F" w14:textId="77777777" w:rsidR="001C56D0" w:rsidRDefault="001C56D0" w:rsidP="001C56D0">
      <w:pPr>
        <w:pStyle w:val="PL"/>
        <w:rPr>
          <w:rFonts w:eastAsia="宋体"/>
          <w:snapToGrid w:val="0"/>
          <w:lang w:eastAsia="zh-CN"/>
        </w:rPr>
      </w:pPr>
      <w:r>
        <w:rPr>
          <w:rFonts w:eastAsia="宋体"/>
          <w:snapToGrid w:val="0"/>
          <w:lang w:eastAsia="zh-CN"/>
        </w:rPr>
        <w:tab/>
      </w:r>
      <w:r>
        <w:rPr>
          <w:snapToGrid w:val="0"/>
          <w:lang w:eastAsia="zh-CN"/>
        </w:rPr>
        <w:t>RAReport</w:t>
      </w:r>
      <w:r>
        <w:rPr>
          <w:lang w:eastAsia="ja-JP"/>
        </w:rPr>
        <w:t>Indication</w:t>
      </w:r>
      <w:r>
        <w:rPr>
          <w:snapToGrid w:val="0"/>
          <w:lang w:eastAsia="zh-CN"/>
        </w:rPr>
        <w:t>List,</w:t>
      </w:r>
    </w:p>
    <w:p w14:paraId="4AF2F2DA" w14:textId="77777777" w:rsidR="001C56D0" w:rsidRDefault="001C56D0" w:rsidP="001C56D0">
      <w:pPr>
        <w:pStyle w:val="PL"/>
        <w:rPr>
          <w:rFonts w:eastAsia="Times New Roman"/>
          <w:lang w:eastAsia="ko-KR"/>
        </w:rPr>
      </w:pPr>
      <w:r>
        <w:rPr>
          <w:rFonts w:cs="Arial"/>
        </w:rPr>
        <w:tab/>
        <w:t>Successful</w:t>
      </w:r>
      <w:r>
        <w:rPr>
          <w:rFonts w:cs="Arial"/>
          <w:lang w:val="en-US" w:eastAsia="zh-CN"/>
        </w:rPr>
        <w:t>PSCellChange</w:t>
      </w:r>
      <w:r>
        <w:rPr>
          <w:rFonts w:cs="Arial"/>
        </w:rPr>
        <w:t>ReportInformationList</w:t>
      </w:r>
      <w:r>
        <w:t>,</w:t>
      </w:r>
    </w:p>
    <w:p w14:paraId="655B7ADF" w14:textId="77777777" w:rsidR="001C56D0" w:rsidRDefault="001C56D0" w:rsidP="001C56D0">
      <w:pPr>
        <w:pStyle w:val="PL"/>
        <w:rPr>
          <w:rFonts w:eastAsia="宋体"/>
          <w:snapToGrid w:val="0"/>
          <w:lang w:eastAsia="zh-CN"/>
        </w:rPr>
      </w:pPr>
      <w:r>
        <w:lastRenderedPageBreak/>
        <w:tab/>
        <w:t>PathAdditionInformation</w:t>
      </w:r>
      <w:r>
        <w:rPr>
          <w:rFonts w:eastAsia="宋体"/>
          <w:snapToGrid w:val="0"/>
          <w:lang w:eastAsia="zh-CN"/>
        </w:rPr>
        <w:t>,</w:t>
      </w:r>
    </w:p>
    <w:p w14:paraId="0185A983" w14:textId="77777777" w:rsidR="001C56D0" w:rsidRDefault="001C56D0" w:rsidP="001C56D0">
      <w:pPr>
        <w:pStyle w:val="PL"/>
        <w:rPr>
          <w:rFonts w:eastAsia="宋体"/>
          <w:snapToGrid w:val="0"/>
          <w:lang w:eastAsia="zh-CN"/>
        </w:rPr>
      </w:pPr>
      <w:r>
        <w:rPr>
          <w:rFonts w:eastAsia="宋体"/>
          <w:snapToGrid w:val="0"/>
          <w:lang w:eastAsia="zh-CN"/>
        </w:rPr>
        <w:tab/>
        <w:t>RANTSSRequestType,</w:t>
      </w:r>
    </w:p>
    <w:p w14:paraId="7FC4BAA9" w14:textId="77777777" w:rsidR="001C56D0" w:rsidRDefault="001C56D0" w:rsidP="001C56D0">
      <w:pPr>
        <w:pStyle w:val="PL"/>
        <w:rPr>
          <w:rFonts w:eastAsia="宋体"/>
          <w:snapToGrid w:val="0"/>
          <w:lang w:eastAsia="zh-CN"/>
        </w:rPr>
      </w:pPr>
      <w:r>
        <w:rPr>
          <w:rFonts w:eastAsia="宋体"/>
          <w:snapToGrid w:val="0"/>
          <w:lang w:eastAsia="zh-CN"/>
        </w:rPr>
        <w:tab/>
        <w:t>RANTimingSynchronisationStatusInfo,</w:t>
      </w:r>
    </w:p>
    <w:p w14:paraId="3939EED1" w14:textId="77777777" w:rsidR="001C56D0" w:rsidRDefault="001C56D0" w:rsidP="001C56D0">
      <w:pPr>
        <w:pStyle w:val="PL"/>
        <w:rPr>
          <w:rFonts w:eastAsia="Times New Roman"/>
          <w:lang w:eastAsia="ko-KR"/>
        </w:rPr>
      </w:pPr>
      <w:r>
        <w:rPr>
          <w:rFonts w:eastAsia="宋体"/>
          <w:snapToGrid w:val="0"/>
          <w:lang w:eastAsia="zh-CN"/>
        </w:rPr>
        <w:tab/>
      </w:r>
      <w:r>
        <w:t>GlobalGNB-ID,</w:t>
      </w:r>
    </w:p>
    <w:p w14:paraId="7E8B8BE2" w14:textId="77777777" w:rsidR="001C56D0" w:rsidRDefault="001C56D0" w:rsidP="001C56D0">
      <w:pPr>
        <w:pStyle w:val="PL"/>
      </w:pPr>
      <w:r>
        <w:tab/>
        <w:t>Activated-Cells-Mapping-List-Item,</w:t>
      </w:r>
    </w:p>
    <w:p w14:paraId="4A8253A3" w14:textId="77777777" w:rsidR="001C56D0" w:rsidRDefault="001C56D0" w:rsidP="001C56D0">
      <w:pPr>
        <w:pStyle w:val="PL"/>
      </w:pPr>
      <w:r>
        <w:tab/>
        <w:t>RRC-Terminating-IAB-Donor-Related-Info,</w:t>
      </w:r>
    </w:p>
    <w:p w14:paraId="04CF7BD8" w14:textId="77777777" w:rsidR="001C56D0" w:rsidRDefault="001C56D0" w:rsidP="001C56D0">
      <w:pPr>
        <w:pStyle w:val="PL"/>
        <w:rPr>
          <w:snapToGrid w:val="0"/>
          <w:lang w:val="en-US" w:eastAsia="zh-CN"/>
        </w:rPr>
      </w:pPr>
      <w:r>
        <w:rPr>
          <w:rFonts w:eastAsia="宋体"/>
          <w:snapToGrid w:val="0"/>
          <w:lang w:eastAsia="zh-CN"/>
        </w:rPr>
        <w:tab/>
      </w:r>
      <w:r>
        <w:rPr>
          <w:rFonts w:eastAsia="宋体"/>
          <w:snapToGrid w:val="0"/>
        </w:rPr>
        <w:t>NCGI-to-be-Updated-List-Item</w:t>
      </w:r>
      <w:r>
        <w:rPr>
          <w:snapToGrid w:val="0"/>
          <w:lang w:val="en-US" w:eastAsia="zh-CN"/>
        </w:rPr>
        <w:t>,</w:t>
      </w:r>
    </w:p>
    <w:p w14:paraId="26CEC8F7" w14:textId="77777777" w:rsidR="001C56D0" w:rsidRDefault="001C56D0" w:rsidP="001C56D0">
      <w:pPr>
        <w:pStyle w:val="PL"/>
        <w:rPr>
          <w:lang w:val="fr-FR" w:eastAsia="zh-CN"/>
        </w:rPr>
      </w:pPr>
      <w:r>
        <w:rPr>
          <w:snapToGrid w:val="0"/>
          <w:lang w:eastAsia="zh-CN"/>
        </w:rPr>
        <w:tab/>
      </w:r>
      <w:r>
        <w:rPr>
          <w:snapToGrid w:val="0"/>
          <w:lang w:val="fr-FR" w:eastAsia="zh-CN"/>
        </w:rPr>
        <w:t>Mobile-</w:t>
      </w:r>
      <w:r>
        <w:rPr>
          <w:lang w:val="fr-FR" w:eastAsia="ja-JP"/>
        </w:rPr>
        <w:t>IAB-MTUserLocationInformation</w:t>
      </w:r>
      <w:r>
        <w:rPr>
          <w:lang w:val="fr-FR" w:eastAsia="zh-CN"/>
        </w:rPr>
        <w:t>,</w:t>
      </w:r>
    </w:p>
    <w:p w14:paraId="660067BF" w14:textId="77777777" w:rsidR="001C56D0" w:rsidRDefault="001C56D0" w:rsidP="001C56D0">
      <w:pPr>
        <w:pStyle w:val="PL"/>
        <w:rPr>
          <w:rFonts w:eastAsia="宋体"/>
          <w:lang w:val="fr-FR" w:eastAsia="ko-KR"/>
        </w:rPr>
      </w:pPr>
      <w:r>
        <w:rPr>
          <w:snapToGrid w:val="0"/>
          <w:lang w:val="fr-FR" w:eastAsia="zh-CN"/>
        </w:rPr>
        <w:tab/>
      </w:r>
      <w:r>
        <w:rPr>
          <w:lang w:val="fr-FR" w:eastAsia="zh-CN"/>
        </w:rPr>
        <w:t>TAI</w:t>
      </w:r>
      <w:r>
        <w:rPr>
          <w:rFonts w:eastAsia="宋体"/>
          <w:snapToGrid w:val="0"/>
          <w:lang w:val="fr-FR" w:eastAsia="zh-CN"/>
        </w:rPr>
        <w:t>,</w:t>
      </w:r>
    </w:p>
    <w:p w14:paraId="3898F72F" w14:textId="77777777" w:rsidR="001C56D0" w:rsidRDefault="001C56D0" w:rsidP="001C56D0">
      <w:pPr>
        <w:pStyle w:val="PL"/>
        <w:rPr>
          <w:rFonts w:eastAsia="Times New Roman"/>
          <w:noProof w:val="0"/>
          <w:lang w:val="fr-FR"/>
        </w:rPr>
      </w:pPr>
      <w:r>
        <w:rPr>
          <w:rFonts w:eastAsia="宋体"/>
          <w:snapToGrid w:val="0"/>
          <w:lang w:val="fr-FR" w:eastAsia="zh-CN"/>
        </w:rPr>
        <w:tab/>
      </w:r>
      <w:r>
        <w:rPr>
          <w:noProof w:val="0"/>
          <w:lang w:val="fr-FR"/>
        </w:rPr>
        <w:t>IndicationMCInactiveReception,</w:t>
      </w:r>
    </w:p>
    <w:p w14:paraId="5F4F9605" w14:textId="77777777" w:rsidR="001C56D0" w:rsidRDefault="001C56D0" w:rsidP="001C56D0">
      <w:pPr>
        <w:pStyle w:val="PL"/>
      </w:pPr>
      <w:r>
        <w:rPr>
          <w:noProof w:val="0"/>
          <w:lang w:val="fr-FR"/>
        </w:rPr>
        <w:tab/>
      </w:r>
      <w:r>
        <w:t xml:space="preserve">MulticastCU2DURRCInfo, </w:t>
      </w:r>
    </w:p>
    <w:p w14:paraId="0B3B36C1" w14:textId="77777777" w:rsidR="001C56D0" w:rsidRDefault="001C56D0" w:rsidP="001C56D0">
      <w:pPr>
        <w:pStyle w:val="PL"/>
        <w:rPr>
          <w:rFonts w:eastAsia="宋体"/>
          <w:snapToGrid w:val="0"/>
          <w:lang w:eastAsia="zh-CN"/>
        </w:rPr>
      </w:pPr>
      <w:r>
        <w:tab/>
        <w:t>MulticastDU2CURRCInfo,</w:t>
      </w:r>
    </w:p>
    <w:p w14:paraId="79B04408" w14:textId="77777777" w:rsidR="001C56D0" w:rsidRDefault="001C56D0" w:rsidP="001C56D0">
      <w:pPr>
        <w:pStyle w:val="PL"/>
        <w:rPr>
          <w:rFonts w:eastAsia="宋体"/>
          <w:snapToGrid w:val="0"/>
          <w:lang w:eastAsia="zh-CN"/>
        </w:rPr>
      </w:pPr>
      <w:r>
        <w:tab/>
        <w:t>MBSMulticastSessionReceptionState</w:t>
      </w:r>
      <w:r>
        <w:rPr>
          <w:rFonts w:eastAsia="宋体"/>
          <w:lang w:val="en-US" w:eastAsia="zh-CN"/>
        </w:rPr>
        <w:t>,</w:t>
      </w:r>
    </w:p>
    <w:p w14:paraId="7A2ED067" w14:textId="77777777" w:rsidR="001C56D0" w:rsidRDefault="001C56D0" w:rsidP="001C56D0">
      <w:pPr>
        <w:pStyle w:val="PL"/>
        <w:rPr>
          <w:rFonts w:eastAsia="宋体"/>
          <w:snapToGrid w:val="0"/>
          <w:lang w:eastAsia="zh-CN"/>
        </w:rPr>
      </w:pPr>
      <w:r>
        <w:rPr>
          <w:rFonts w:eastAsia="宋体"/>
          <w:snapToGrid w:val="0"/>
        </w:rPr>
        <w:tab/>
        <w:t>MulticastCU2DUCommonRRCInfo,</w:t>
      </w:r>
    </w:p>
    <w:p w14:paraId="70FDF607" w14:textId="77777777" w:rsidR="001C56D0" w:rsidRDefault="001C56D0" w:rsidP="001C56D0">
      <w:pPr>
        <w:pStyle w:val="PL"/>
        <w:rPr>
          <w:rFonts w:eastAsia="Times New Roman"/>
          <w:snapToGrid w:val="0"/>
          <w:lang w:eastAsia="ko-KR"/>
        </w:rPr>
      </w:pPr>
      <w:bookmarkStart w:id="2866" w:name="_Hlk152270076"/>
      <w:r>
        <w:rPr>
          <w:snapToGrid w:val="0"/>
        </w:rPr>
        <w:tab/>
        <w:t>NRA2XServicesAuthorized,</w:t>
      </w:r>
      <w:bookmarkEnd w:id="2866"/>
    </w:p>
    <w:p w14:paraId="59D45910" w14:textId="77777777" w:rsidR="001C56D0" w:rsidRDefault="001C56D0" w:rsidP="001C56D0">
      <w:pPr>
        <w:pStyle w:val="PL"/>
        <w:rPr>
          <w:snapToGrid w:val="0"/>
          <w:lang w:val="en-US"/>
        </w:rPr>
      </w:pPr>
      <w:bookmarkStart w:id="2867" w:name="_Hlk152270104"/>
      <w:r>
        <w:rPr>
          <w:snapToGrid w:val="0"/>
        </w:rPr>
        <w:tab/>
        <w:t>LTEA2XServicesAuthorized</w:t>
      </w:r>
      <w:r>
        <w:rPr>
          <w:snapToGrid w:val="0"/>
          <w:lang w:val="en-US"/>
        </w:rPr>
        <w:t>,</w:t>
      </w:r>
      <w:bookmarkEnd w:id="2867"/>
    </w:p>
    <w:p w14:paraId="426991A8" w14:textId="77777777" w:rsidR="001C56D0" w:rsidRDefault="001C56D0" w:rsidP="001C56D0">
      <w:pPr>
        <w:pStyle w:val="PL"/>
        <w:rPr>
          <w:rFonts w:cs="Courier New"/>
        </w:rPr>
      </w:pPr>
      <w:r>
        <w:rPr>
          <w:snapToGrid w:val="0"/>
        </w:rPr>
        <w:tab/>
        <w:t>NR</w:t>
      </w:r>
      <w:r>
        <w:rPr>
          <w:snapToGrid w:val="0"/>
          <w:lang w:eastAsia="zh-CN"/>
        </w:rPr>
        <w:t>e</w:t>
      </w:r>
      <w:r>
        <w:rPr>
          <w:snapToGrid w:val="0"/>
        </w:rPr>
        <w:t>RedCapUEIndication,</w:t>
      </w:r>
    </w:p>
    <w:p w14:paraId="6705A183" w14:textId="77777777" w:rsidR="001C56D0" w:rsidRDefault="001C56D0" w:rsidP="001C56D0">
      <w:pPr>
        <w:pStyle w:val="PL"/>
      </w:pPr>
      <w:r>
        <w:rPr>
          <w:snapToGrid w:val="0"/>
        </w:rPr>
        <w:tab/>
      </w:r>
      <w:r>
        <w:t>NRPaginglongeDRXInformationforRRCINACTIVE,</w:t>
      </w:r>
    </w:p>
    <w:p w14:paraId="5E12035E" w14:textId="77777777" w:rsidR="001C56D0" w:rsidRDefault="001C56D0" w:rsidP="001C56D0">
      <w:pPr>
        <w:pStyle w:val="PL"/>
      </w:pPr>
      <w:r>
        <w:rPr>
          <w:rFonts w:cs="Courier New"/>
        </w:rPr>
        <w:tab/>
      </w:r>
      <w:r>
        <w:t>Cells-With-SSBs-Activated-List,</w:t>
      </w:r>
    </w:p>
    <w:p w14:paraId="741812C0" w14:textId="77777777" w:rsidR="001C56D0" w:rsidRDefault="001C56D0" w:rsidP="001C56D0">
      <w:pPr>
        <w:pStyle w:val="PL"/>
      </w:pPr>
      <w:r>
        <w:tab/>
        <w:t>Recommended-SSBs-for-Paging-List,</w:t>
      </w:r>
    </w:p>
    <w:p w14:paraId="5A943547" w14:textId="77777777" w:rsidR="001C56D0" w:rsidRDefault="001C56D0" w:rsidP="001C56D0">
      <w:pPr>
        <w:pStyle w:val="PL"/>
      </w:pPr>
      <w:r>
        <w:rPr>
          <w:rFonts w:cs="Courier New"/>
        </w:rPr>
        <w:tab/>
        <w:t>S-CPAC-Configuration</w:t>
      </w:r>
      <w:r>
        <w:t>,</w:t>
      </w:r>
    </w:p>
    <w:p w14:paraId="02CCC36E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DLLBTFailureInformationRequest,</w:t>
      </w:r>
    </w:p>
    <w:p w14:paraId="04721640" w14:textId="77777777" w:rsidR="001C56D0" w:rsidRDefault="001C56D0" w:rsidP="001C56D0">
      <w:pPr>
        <w:pStyle w:val="PL"/>
      </w:pPr>
      <w:r>
        <w:rPr>
          <w:snapToGrid w:val="0"/>
        </w:rPr>
        <w:tab/>
        <w:t>DLLBTFailureInformationList</w:t>
      </w:r>
      <w:r>
        <w:t>,</w:t>
      </w:r>
    </w:p>
    <w:p w14:paraId="27CC4D13" w14:textId="77777777" w:rsidR="001C56D0" w:rsidRDefault="001C56D0" w:rsidP="001C56D0">
      <w:pPr>
        <w:pStyle w:val="PL"/>
      </w:pPr>
      <w:r>
        <w:t xml:space="preserve"> </w:t>
      </w:r>
      <w:r>
        <w:tab/>
        <w:t>SLPositioning-Ranging-Service-Info,</w:t>
      </w:r>
    </w:p>
    <w:p w14:paraId="63B5A8BC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TimeWindowInformation-SRS</w:t>
      </w:r>
      <w:r>
        <w:rPr>
          <w:snapToGrid w:val="0"/>
          <w:lang w:eastAsia="zh-CN"/>
        </w:rPr>
        <w:t>-List</w:t>
      </w:r>
      <w:r>
        <w:rPr>
          <w:snapToGrid w:val="0"/>
        </w:rPr>
        <w:t>,</w:t>
      </w:r>
    </w:p>
    <w:p w14:paraId="4B1712E5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TimeWindowInformation-Measurement</w:t>
      </w:r>
      <w:r>
        <w:rPr>
          <w:snapToGrid w:val="0"/>
          <w:lang w:eastAsia="zh-CN"/>
        </w:rPr>
        <w:t>-List</w:t>
      </w:r>
      <w:r>
        <w:rPr>
          <w:snapToGrid w:val="0"/>
        </w:rPr>
        <w:t>,</w:t>
      </w:r>
    </w:p>
    <w:p w14:paraId="4F3CAE36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SRSPosRRCInactiveValidityAreaConfig,</w:t>
      </w:r>
    </w:p>
    <w:p w14:paraId="65F43158" w14:textId="77777777" w:rsidR="001C56D0" w:rsidRDefault="001C56D0" w:rsidP="001C56D0">
      <w:pPr>
        <w:pStyle w:val="PL"/>
      </w:pPr>
      <w:r>
        <w:rPr>
          <w:snapToGrid w:val="0"/>
        </w:rPr>
        <w:tab/>
      </w:r>
      <w:r>
        <w:t>SRSReservationType,</w:t>
      </w:r>
    </w:p>
    <w:p w14:paraId="6415F41A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RequestedSRSPreconfigurationCharacteristics-List,</w:t>
      </w:r>
    </w:p>
    <w:p w14:paraId="3942824E" w14:textId="77777777" w:rsidR="001C56D0" w:rsidRDefault="001C56D0" w:rsidP="001C56D0">
      <w:pPr>
        <w:pStyle w:val="PL"/>
        <w:rPr>
          <w:snapToGrid w:val="0"/>
        </w:rPr>
      </w:pPr>
      <w:r>
        <w:rPr>
          <w:rFonts w:eastAsia="宋体"/>
          <w:snapToGrid w:val="0"/>
        </w:rPr>
        <w:tab/>
        <w:t>SRSPreconfiguration-List</w:t>
      </w:r>
      <w:r>
        <w:rPr>
          <w:snapToGrid w:val="0"/>
        </w:rPr>
        <w:t>,</w:t>
      </w:r>
    </w:p>
    <w:p w14:paraId="478DC3A6" w14:textId="77777777" w:rsidR="001C56D0" w:rsidRDefault="001C56D0" w:rsidP="001C56D0">
      <w:pPr>
        <w:pStyle w:val="PL"/>
        <w:rPr>
          <w:rFonts w:cs="Courier New"/>
        </w:rPr>
      </w:pPr>
      <w:r>
        <w:rPr>
          <w:rFonts w:cs="Courier New"/>
        </w:rPr>
        <w:tab/>
        <w:t>Broadcast-MRBs-Transport-Request-Item,</w:t>
      </w:r>
    </w:p>
    <w:p w14:paraId="2497A4ED" w14:textId="77777777" w:rsidR="001C56D0" w:rsidRDefault="001C56D0" w:rsidP="001C56D0">
      <w:pPr>
        <w:pStyle w:val="PL"/>
        <w:rPr>
          <w:snapToGrid w:val="0"/>
        </w:rPr>
      </w:pPr>
      <w:r>
        <w:tab/>
        <w:t>TAInformation-List</w:t>
      </w:r>
      <w:r>
        <w:rPr>
          <w:snapToGrid w:val="0"/>
        </w:rPr>
        <w:t>,</w:t>
      </w:r>
    </w:p>
    <w:p w14:paraId="689EE7F8" w14:textId="77777777" w:rsidR="001C56D0" w:rsidRDefault="001C56D0" w:rsidP="001C56D0">
      <w:pPr>
        <w:pStyle w:val="PL"/>
        <w:rPr>
          <w:rFonts w:cs="Courier New"/>
        </w:rPr>
      </w:pPr>
      <w:r>
        <w:rPr>
          <w:snapToGrid w:val="0"/>
        </w:rPr>
        <w:tab/>
        <w:t>NonIntegerDRXCycle</w:t>
      </w:r>
      <w:r>
        <w:rPr>
          <w:rFonts w:cs="Courier New"/>
        </w:rPr>
        <w:t>,</w:t>
      </w:r>
    </w:p>
    <w:p w14:paraId="33360710" w14:textId="77777777" w:rsidR="001C56D0" w:rsidRDefault="001C56D0" w:rsidP="001C56D0">
      <w:pPr>
        <w:pStyle w:val="PL"/>
        <w:rPr>
          <w:rFonts w:cs="Courier New"/>
        </w:rPr>
      </w:pPr>
      <w:r>
        <w:rPr>
          <w:snapToGrid w:val="0"/>
        </w:rPr>
        <w:tab/>
        <w:t>AggregatedPosSRSResourceSetList</w:t>
      </w:r>
      <w:r>
        <w:rPr>
          <w:rFonts w:cs="Courier New"/>
        </w:rPr>
        <w:t>,</w:t>
      </w:r>
    </w:p>
    <w:p w14:paraId="3AB9AEDB" w14:textId="77777777" w:rsidR="001C56D0" w:rsidRDefault="001C56D0" w:rsidP="001C56D0">
      <w:pPr>
        <w:pStyle w:val="PL"/>
        <w:rPr>
          <w:snapToGrid w:val="0"/>
        </w:rPr>
      </w:pPr>
      <w:r>
        <w:rPr>
          <w:rFonts w:cs="Courier New"/>
        </w:rPr>
        <w:tab/>
      </w:r>
      <w:r>
        <w:rPr>
          <w:snapToGrid w:val="0"/>
        </w:rPr>
        <w:t>F1U-PathFailure,</w:t>
      </w:r>
    </w:p>
    <w:p w14:paraId="0075CA53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LTMResetInformation</w:t>
      </w:r>
      <w:r>
        <w:rPr>
          <w:noProof w:val="0"/>
          <w:snapToGrid w:val="0"/>
        </w:rPr>
        <w:t>,</w:t>
      </w:r>
    </w:p>
    <w:p w14:paraId="41DF7F8F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</w:r>
      <w:bookmarkStart w:id="2868" w:name="_Hlk199347293"/>
      <w:r>
        <w:rPr>
          <w:snapToGrid w:val="0"/>
        </w:rPr>
        <w:t>MobilityInitiation,</w:t>
      </w:r>
      <w:bookmarkEnd w:id="2868"/>
    </w:p>
    <w:p w14:paraId="362D6DA3" w14:textId="77777777" w:rsidR="001C56D0" w:rsidRDefault="001C56D0" w:rsidP="001C56D0">
      <w:pPr>
        <w:pStyle w:val="PL"/>
        <w:rPr>
          <w:ins w:id="2869" w:author="作者"/>
          <w:snapToGrid w:val="0"/>
        </w:rPr>
      </w:pPr>
      <w:r>
        <w:rPr>
          <w:snapToGrid w:val="0"/>
        </w:rPr>
        <w:tab/>
        <w:t>PLMNIndexNR</w:t>
      </w:r>
      <w:ins w:id="2870" w:author="作者">
        <w:r>
          <w:rPr>
            <w:snapToGrid w:val="0"/>
          </w:rPr>
          <w:t>,</w:t>
        </w:r>
      </w:ins>
    </w:p>
    <w:p w14:paraId="07D3DF9C" w14:textId="18BEF145" w:rsidR="001C56D0" w:rsidRDefault="001C56D0" w:rsidP="001C56D0">
      <w:pPr>
        <w:pStyle w:val="PL"/>
        <w:rPr>
          <w:ins w:id="2871" w:author="Google (Jing)" w:date="2025-08-28T18:17:00Z"/>
          <w:snapToGrid w:val="0"/>
        </w:rPr>
      </w:pPr>
      <w:ins w:id="2872" w:author="作者">
        <w:r>
          <w:rPr>
            <w:snapToGrid w:val="0"/>
          </w:rPr>
          <w:tab/>
          <w:t>LTMSecurityInformation</w:t>
        </w:r>
      </w:ins>
      <w:ins w:id="2873" w:author="Google (Jing)" w:date="2025-08-28T18:17:00Z">
        <w:r w:rsidR="00BB71AA">
          <w:rPr>
            <w:snapToGrid w:val="0"/>
          </w:rPr>
          <w:t>,</w:t>
        </w:r>
      </w:ins>
    </w:p>
    <w:p w14:paraId="30B2065A" w14:textId="77777777" w:rsidR="00BB71AA" w:rsidRDefault="00BB71AA" w:rsidP="00BB71AA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2874" w:author="Google (Jing)" w:date="2025-08-28T18:17:00Z"/>
          <w:rFonts w:ascii="Courier New" w:hAnsi="Courier New"/>
          <w:noProof/>
          <w:snapToGrid w:val="0"/>
          <w:sz w:val="16"/>
        </w:rPr>
      </w:pPr>
      <w:ins w:id="2875" w:author="Google (Jing)" w:date="2025-08-28T18:17:00Z">
        <w:r>
          <w:rPr>
            <w:rFonts w:ascii="Courier New" w:hAnsi="Courier New"/>
            <w:noProof/>
            <w:snapToGrid w:val="0"/>
            <w:sz w:val="16"/>
          </w:rPr>
          <w:tab/>
          <w:t>LTMInformationSCGAdd,</w:t>
        </w:r>
      </w:ins>
    </w:p>
    <w:p w14:paraId="703A949E" w14:textId="38AA7147" w:rsidR="00BB71AA" w:rsidRDefault="00BB71AA" w:rsidP="00BB71AA">
      <w:pPr>
        <w:pStyle w:val="PL"/>
        <w:rPr>
          <w:ins w:id="2876" w:author="作者"/>
          <w:snapToGrid w:val="0"/>
        </w:rPr>
      </w:pPr>
      <w:ins w:id="2877" w:author="Google (Jing)" w:date="2025-08-28T18:17:00Z">
        <w:r>
          <w:rPr>
            <w:snapToGrid w:val="0"/>
          </w:rPr>
          <w:tab/>
          <w:t>LTMInformationSCGMod</w:t>
        </w:r>
      </w:ins>
    </w:p>
    <w:p w14:paraId="66360B88" w14:textId="77777777" w:rsidR="001C56D0" w:rsidRDefault="001C56D0" w:rsidP="001C56D0">
      <w:pPr>
        <w:pStyle w:val="PL"/>
        <w:rPr>
          <w:rFonts w:cs="Courier New"/>
          <w:lang w:val="fr-FR"/>
        </w:rPr>
      </w:pPr>
    </w:p>
    <w:p w14:paraId="42655286" w14:textId="77777777" w:rsidR="001C56D0" w:rsidRDefault="001C56D0" w:rsidP="001C56D0">
      <w:pPr>
        <w:pStyle w:val="PL"/>
        <w:rPr>
          <w:snapToGrid w:val="0"/>
          <w:lang w:val="fr-FR"/>
        </w:rPr>
      </w:pPr>
    </w:p>
    <w:p w14:paraId="441BAAA8" w14:textId="77777777" w:rsidR="001C56D0" w:rsidRDefault="001C56D0" w:rsidP="001C56D0">
      <w:pPr>
        <w:pStyle w:val="PL"/>
        <w:rPr>
          <w:snapToGrid w:val="0"/>
          <w:lang w:val="fr-FR"/>
        </w:rPr>
      </w:pPr>
    </w:p>
    <w:p w14:paraId="746ECFE9" w14:textId="77777777" w:rsidR="001C56D0" w:rsidRDefault="001C56D0" w:rsidP="001C56D0">
      <w:pPr>
        <w:pStyle w:val="PL"/>
        <w:rPr>
          <w:snapToGrid w:val="0"/>
          <w:lang w:val="fr-FR"/>
        </w:rPr>
      </w:pPr>
      <w:r>
        <w:rPr>
          <w:snapToGrid w:val="0"/>
          <w:lang w:val="fr-FR"/>
        </w:rPr>
        <w:t>FROM F1AP-IEs</w:t>
      </w:r>
    </w:p>
    <w:p w14:paraId="5A2B1887" w14:textId="77777777" w:rsidR="001C56D0" w:rsidRDefault="001C56D0" w:rsidP="001C56D0">
      <w:pPr>
        <w:pStyle w:val="PL"/>
        <w:rPr>
          <w:snapToGrid w:val="0"/>
          <w:lang w:val="fr-FR"/>
        </w:rPr>
      </w:pPr>
    </w:p>
    <w:p w14:paraId="4258C8B0" w14:textId="77777777" w:rsidR="001C56D0" w:rsidRDefault="001C56D0" w:rsidP="001C56D0">
      <w:pPr>
        <w:pStyle w:val="PL"/>
        <w:rPr>
          <w:snapToGrid w:val="0"/>
          <w:lang w:val="fr-FR"/>
        </w:rPr>
      </w:pPr>
      <w:r>
        <w:rPr>
          <w:snapToGrid w:val="0"/>
          <w:lang w:val="fr-FR"/>
        </w:rPr>
        <w:tab/>
        <w:t>PrivateIE-Container{},</w:t>
      </w:r>
    </w:p>
    <w:p w14:paraId="6317D304" w14:textId="77777777" w:rsidR="001C56D0" w:rsidRDefault="001C56D0" w:rsidP="001C56D0">
      <w:pPr>
        <w:pStyle w:val="PL"/>
        <w:rPr>
          <w:snapToGrid w:val="0"/>
          <w:lang w:val="fr-FR"/>
        </w:rPr>
      </w:pPr>
      <w:r>
        <w:rPr>
          <w:snapToGrid w:val="0"/>
          <w:lang w:val="fr-FR"/>
        </w:rPr>
        <w:tab/>
        <w:t>ProtocolExtensionContainer{},</w:t>
      </w:r>
    </w:p>
    <w:p w14:paraId="24071A72" w14:textId="77777777" w:rsidR="001C56D0" w:rsidRDefault="001C56D0" w:rsidP="001C56D0">
      <w:pPr>
        <w:pStyle w:val="PL"/>
        <w:rPr>
          <w:snapToGrid w:val="0"/>
          <w:lang w:val="fr-FR"/>
        </w:rPr>
      </w:pPr>
      <w:r>
        <w:rPr>
          <w:snapToGrid w:val="0"/>
          <w:lang w:val="fr-FR"/>
        </w:rPr>
        <w:tab/>
        <w:t>ProtocolIE-Container{},</w:t>
      </w:r>
    </w:p>
    <w:p w14:paraId="3F8E40A9" w14:textId="77777777" w:rsidR="001C56D0" w:rsidRDefault="001C56D0" w:rsidP="001C56D0">
      <w:pPr>
        <w:pStyle w:val="PL"/>
        <w:rPr>
          <w:snapToGrid w:val="0"/>
          <w:lang w:val="fr-FR"/>
        </w:rPr>
      </w:pPr>
      <w:r>
        <w:rPr>
          <w:snapToGrid w:val="0"/>
          <w:lang w:val="fr-FR"/>
        </w:rPr>
        <w:tab/>
        <w:t>ProtocolIE-ContainerPair{},</w:t>
      </w:r>
    </w:p>
    <w:p w14:paraId="4F53648B" w14:textId="77777777" w:rsidR="001C56D0" w:rsidRDefault="001C56D0" w:rsidP="001C56D0">
      <w:pPr>
        <w:pStyle w:val="PL"/>
        <w:rPr>
          <w:snapToGrid w:val="0"/>
          <w:lang w:val="fr-FR"/>
        </w:rPr>
      </w:pPr>
      <w:r>
        <w:rPr>
          <w:snapToGrid w:val="0"/>
          <w:lang w:val="fr-FR"/>
        </w:rPr>
        <w:tab/>
        <w:t>ProtocolIE-SingleContainer{},</w:t>
      </w:r>
    </w:p>
    <w:p w14:paraId="4D44F778" w14:textId="77777777" w:rsidR="001C56D0" w:rsidRDefault="001C56D0" w:rsidP="001C56D0">
      <w:pPr>
        <w:pStyle w:val="PL"/>
        <w:rPr>
          <w:snapToGrid w:val="0"/>
          <w:lang w:val="fr-FR"/>
        </w:rPr>
      </w:pPr>
      <w:r>
        <w:rPr>
          <w:snapToGrid w:val="0"/>
          <w:lang w:val="fr-FR"/>
        </w:rPr>
        <w:tab/>
        <w:t>F1AP-PRIVATE-IES,</w:t>
      </w:r>
    </w:p>
    <w:p w14:paraId="69D6A1AA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  <w:lang w:val="fr-FR"/>
        </w:rPr>
        <w:tab/>
      </w:r>
      <w:r>
        <w:rPr>
          <w:snapToGrid w:val="0"/>
        </w:rPr>
        <w:t>F1AP-PROTOCOL-EXTENSION,</w:t>
      </w:r>
    </w:p>
    <w:p w14:paraId="6A04E640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F1AP-PROTOCOL-IES,</w:t>
      </w:r>
    </w:p>
    <w:p w14:paraId="590209E1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F1AP-PROTOCOL-IES-PAIR</w:t>
      </w:r>
    </w:p>
    <w:p w14:paraId="3E41D468" w14:textId="77777777" w:rsidR="001C56D0" w:rsidRDefault="001C56D0" w:rsidP="001C56D0">
      <w:pPr>
        <w:pStyle w:val="PL"/>
        <w:rPr>
          <w:snapToGrid w:val="0"/>
        </w:rPr>
      </w:pPr>
    </w:p>
    <w:p w14:paraId="7E7E612F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FROM F1AP-Containers</w:t>
      </w:r>
    </w:p>
    <w:p w14:paraId="51634C3F" w14:textId="77777777" w:rsidR="001C56D0" w:rsidRDefault="001C56D0" w:rsidP="001C56D0">
      <w:pPr>
        <w:pStyle w:val="PL"/>
        <w:rPr>
          <w:snapToGrid w:val="0"/>
        </w:rPr>
      </w:pPr>
    </w:p>
    <w:p w14:paraId="6970F69C" w14:textId="77777777" w:rsidR="001C56D0" w:rsidRDefault="001C56D0" w:rsidP="001C56D0">
      <w:pPr>
        <w:pStyle w:val="PL"/>
        <w:rPr>
          <w:snapToGrid w:val="0"/>
        </w:rPr>
      </w:pPr>
      <w:r>
        <w:rPr>
          <w:rFonts w:eastAsia="宋体"/>
          <w:snapToGrid w:val="0"/>
        </w:rPr>
        <w:tab/>
      </w:r>
      <w:r>
        <w:rPr>
          <w:snapToGrid w:val="0"/>
          <w:lang w:eastAsia="zh-CN"/>
        </w:rPr>
        <w:t>id-</w:t>
      </w:r>
      <w:r>
        <w:rPr>
          <w:rFonts w:eastAsia="宋体"/>
          <w:snapToGrid w:val="0"/>
        </w:rPr>
        <w:t>A</w:t>
      </w:r>
      <w:r>
        <w:rPr>
          <w:rFonts w:eastAsia="宋体"/>
          <w:snapToGrid w:val="0"/>
          <w:lang w:eastAsia="zh-CN"/>
        </w:rPr>
        <w:t>ssociatedSessionID</w:t>
      </w:r>
      <w:r>
        <w:rPr>
          <w:rFonts w:eastAsia="宋体"/>
          <w:snapToGrid w:val="0"/>
        </w:rPr>
        <w:t>,</w:t>
      </w:r>
    </w:p>
    <w:p w14:paraId="2DB1A3D4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ab/>
        <w:t>id-</w:t>
      </w:r>
      <w:r>
        <w:t>BroadcastMRBs</w:t>
      </w:r>
      <w:r>
        <w:rPr>
          <w:rFonts w:eastAsia="宋体"/>
          <w:snapToGrid w:val="0"/>
        </w:rPr>
        <w:t>-FailedToBeModified-List,</w:t>
      </w:r>
    </w:p>
    <w:p w14:paraId="12E6B7BD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tab/>
      </w:r>
      <w:r>
        <w:rPr>
          <w:rFonts w:eastAsia="宋体"/>
          <w:snapToGrid w:val="0"/>
        </w:rPr>
        <w:t>id-</w:t>
      </w:r>
      <w:r>
        <w:t>BroadcastMRBs</w:t>
      </w:r>
      <w:r>
        <w:rPr>
          <w:rFonts w:eastAsia="宋体"/>
          <w:snapToGrid w:val="0"/>
        </w:rPr>
        <w:t>-FailedToBeModified-Item,</w:t>
      </w:r>
    </w:p>
    <w:p w14:paraId="38237838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tab/>
      </w:r>
      <w:r>
        <w:rPr>
          <w:rFonts w:eastAsia="宋体"/>
          <w:snapToGrid w:val="0"/>
        </w:rPr>
        <w:t>id-</w:t>
      </w:r>
      <w:r>
        <w:t>BroadcastMRBs</w:t>
      </w:r>
      <w:r>
        <w:rPr>
          <w:rFonts w:eastAsia="宋体"/>
          <w:snapToGrid w:val="0"/>
        </w:rPr>
        <w:t>-FailedToBeSetup-List,</w:t>
      </w:r>
    </w:p>
    <w:p w14:paraId="43C7DCC7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ab/>
        <w:t>id-</w:t>
      </w:r>
      <w:r>
        <w:t>BroadcastMRBs</w:t>
      </w:r>
      <w:r>
        <w:rPr>
          <w:rFonts w:eastAsia="宋体"/>
          <w:snapToGrid w:val="0"/>
        </w:rPr>
        <w:t>-FailedToBeSetup-Item,</w:t>
      </w:r>
    </w:p>
    <w:p w14:paraId="656D8F5D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ab/>
        <w:t>id-</w:t>
      </w:r>
      <w:r>
        <w:t>BroadcastMRBs</w:t>
      </w:r>
      <w:r>
        <w:rPr>
          <w:rFonts w:eastAsia="宋体"/>
          <w:snapToGrid w:val="0"/>
        </w:rPr>
        <w:t>-FailedToBeSetupMod-List,</w:t>
      </w:r>
    </w:p>
    <w:p w14:paraId="3721D128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ab/>
        <w:t>id-</w:t>
      </w:r>
      <w:r>
        <w:t>BroadcastMRBs</w:t>
      </w:r>
      <w:r>
        <w:rPr>
          <w:rFonts w:eastAsia="宋体"/>
          <w:snapToGrid w:val="0"/>
        </w:rPr>
        <w:t>-FailedToBeSetupMod-Item,</w:t>
      </w:r>
    </w:p>
    <w:p w14:paraId="2761B45D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tab/>
      </w:r>
      <w:r>
        <w:rPr>
          <w:rFonts w:eastAsia="宋体"/>
          <w:snapToGrid w:val="0"/>
        </w:rPr>
        <w:t>id-</w:t>
      </w:r>
      <w:r>
        <w:t>BroadcastMRBs</w:t>
      </w:r>
      <w:r>
        <w:rPr>
          <w:rFonts w:eastAsia="宋体"/>
          <w:snapToGrid w:val="0"/>
        </w:rPr>
        <w:t>-Modified-List,</w:t>
      </w:r>
    </w:p>
    <w:p w14:paraId="6A511C8A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ab/>
        <w:t>id-</w:t>
      </w:r>
      <w:r>
        <w:t>BroadcastMRBs</w:t>
      </w:r>
      <w:r>
        <w:rPr>
          <w:rFonts w:eastAsia="宋体"/>
          <w:snapToGrid w:val="0"/>
        </w:rPr>
        <w:t>-Modified-Item,</w:t>
      </w:r>
    </w:p>
    <w:p w14:paraId="44C0C248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ab/>
        <w:t>id-</w:t>
      </w:r>
      <w:r>
        <w:t>BroadcastMRBs</w:t>
      </w:r>
      <w:r>
        <w:rPr>
          <w:rFonts w:eastAsia="宋体"/>
          <w:snapToGrid w:val="0"/>
        </w:rPr>
        <w:t>-Setup-List,</w:t>
      </w:r>
    </w:p>
    <w:p w14:paraId="31EA306E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ab/>
        <w:t>id-</w:t>
      </w:r>
      <w:r>
        <w:t>BroadcastMRBs</w:t>
      </w:r>
      <w:r>
        <w:rPr>
          <w:rFonts w:eastAsia="宋体"/>
          <w:snapToGrid w:val="0"/>
        </w:rPr>
        <w:t>-Setup-Item,</w:t>
      </w:r>
    </w:p>
    <w:p w14:paraId="0050B180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ab/>
        <w:t>id-</w:t>
      </w:r>
      <w:r>
        <w:t>BroadcastMRBs</w:t>
      </w:r>
      <w:r>
        <w:rPr>
          <w:rFonts w:eastAsia="宋体"/>
          <w:snapToGrid w:val="0"/>
        </w:rPr>
        <w:t>-SetupMod-List,</w:t>
      </w:r>
    </w:p>
    <w:p w14:paraId="32B61E31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ab/>
        <w:t>id-</w:t>
      </w:r>
      <w:r>
        <w:t>BroadcastMRBs</w:t>
      </w:r>
      <w:r>
        <w:rPr>
          <w:rFonts w:eastAsia="宋体"/>
          <w:snapToGrid w:val="0"/>
        </w:rPr>
        <w:t>-SetupMod-Item,</w:t>
      </w:r>
    </w:p>
    <w:p w14:paraId="0FB11B77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ab/>
        <w:t>id-</w:t>
      </w:r>
      <w:r>
        <w:t>BroadcastMRBs</w:t>
      </w:r>
      <w:r>
        <w:rPr>
          <w:rFonts w:eastAsia="宋体"/>
          <w:snapToGrid w:val="0"/>
        </w:rPr>
        <w:t>-ToBeModified-List,</w:t>
      </w:r>
    </w:p>
    <w:p w14:paraId="1877680B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ab/>
        <w:t>id-</w:t>
      </w:r>
      <w:r>
        <w:t>BroadcastMRBs</w:t>
      </w:r>
      <w:r>
        <w:rPr>
          <w:rFonts w:eastAsia="宋体"/>
          <w:snapToGrid w:val="0"/>
        </w:rPr>
        <w:t>-ToBeModified-Item,</w:t>
      </w:r>
    </w:p>
    <w:p w14:paraId="37DF303C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ab/>
        <w:t>id-</w:t>
      </w:r>
      <w:r>
        <w:t>BroadcastMRBs</w:t>
      </w:r>
      <w:r>
        <w:rPr>
          <w:rFonts w:eastAsia="宋体"/>
          <w:snapToGrid w:val="0"/>
        </w:rPr>
        <w:t>-ToBeReleased-List,</w:t>
      </w:r>
    </w:p>
    <w:p w14:paraId="084A3728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ab/>
        <w:t>id-</w:t>
      </w:r>
      <w:r>
        <w:t>BroadcastMRBs</w:t>
      </w:r>
      <w:r>
        <w:rPr>
          <w:rFonts w:eastAsia="宋体"/>
          <w:snapToGrid w:val="0"/>
        </w:rPr>
        <w:t>-ToBeReleased-Item,</w:t>
      </w:r>
    </w:p>
    <w:p w14:paraId="2232A657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ab/>
        <w:t>id-</w:t>
      </w:r>
      <w:r>
        <w:t>BroadcastMRBs</w:t>
      </w:r>
      <w:r>
        <w:rPr>
          <w:rFonts w:eastAsia="宋体"/>
          <w:snapToGrid w:val="0"/>
        </w:rPr>
        <w:t>-ToBeSetup-List,</w:t>
      </w:r>
    </w:p>
    <w:p w14:paraId="0C2422E9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ab/>
        <w:t>id-</w:t>
      </w:r>
      <w:r>
        <w:t>BroadcastMRBs</w:t>
      </w:r>
      <w:r>
        <w:rPr>
          <w:rFonts w:eastAsia="宋体"/>
          <w:snapToGrid w:val="0"/>
        </w:rPr>
        <w:t>-ToBeSetup-Item,</w:t>
      </w:r>
    </w:p>
    <w:p w14:paraId="615C0D2C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ab/>
        <w:t>id-</w:t>
      </w:r>
      <w:r>
        <w:t>BroadcastMRBs</w:t>
      </w:r>
      <w:r>
        <w:rPr>
          <w:rFonts w:eastAsia="宋体"/>
          <w:snapToGrid w:val="0"/>
        </w:rPr>
        <w:t>-ToBeSetupMod-List,</w:t>
      </w:r>
    </w:p>
    <w:p w14:paraId="23724A98" w14:textId="77777777" w:rsidR="001C56D0" w:rsidRDefault="001C56D0" w:rsidP="001C56D0">
      <w:pPr>
        <w:pStyle w:val="PL"/>
        <w:rPr>
          <w:rFonts w:eastAsia="MS Gothic"/>
          <w:snapToGrid w:val="0"/>
        </w:rPr>
      </w:pPr>
      <w:r>
        <w:rPr>
          <w:rFonts w:eastAsia="宋体"/>
          <w:snapToGrid w:val="0"/>
        </w:rPr>
        <w:lastRenderedPageBreak/>
        <w:tab/>
        <w:t>id-</w:t>
      </w:r>
      <w:r>
        <w:t>BroadcastMRBs</w:t>
      </w:r>
      <w:r>
        <w:rPr>
          <w:rFonts w:eastAsia="宋体"/>
          <w:snapToGrid w:val="0"/>
        </w:rPr>
        <w:t>-ToBeSetupMod-Item,</w:t>
      </w:r>
    </w:p>
    <w:p w14:paraId="72A47B7D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ab/>
        <w:t>id-Candidate-SpCell-Item,</w:t>
      </w:r>
    </w:p>
    <w:p w14:paraId="2B22552F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ab/>
        <w:t>id-Candidate-SpCell-List,</w:t>
      </w:r>
    </w:p>
    <w:p w14:paraId="5F2ABFC4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ab/>
        <w:t>id-Cause,</w:t>
      </w:r>
    </w:p>
    <w:p w14:paraId="060BBE4A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ab/>
        <w:t>id-Cancel-all-Warning-Messages-Indicator,</w:t>
      </w:r>
    </w:p>
    <w:p w14:paraId="0B8FC892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ab/>
        <w:t>id-Cells-Failed-to-be-Activated-List,</w:t>
      </w:r>
    </w:p>
    <w:p w14:paraId="260E388C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ab/>
        <w:t xml:space="preserve">id-Cells-Failed-to-be-Activated-List-Item, </w:t>
      </w:r>
    </w:p>
    <w:p w14:paraId="0A9C0C7C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ab/>
        <w:t>id-Cells-Status-Item,</w:t>
      </w:r>
    </w:p>
    <w:p w14:paraId="1F979850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ab/>
        <w:t>id-Cells-Status-List,</w:t>
      </w:r>
    </w:p>
    <w:p w14:paraId="15BAEF6F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ab/>
        <w:t>id-Cells-to-be-Activated-List,</w:t>
      </w:r>
    </w:p>
    <w:p w14:paraId="3F803BE8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ab/>
        <w:t>id-Cells-to-be-Activated-List-Item,</w:t>
      </w:r>
    </w:p>
    <w:p w14:paraId="3587112B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ab/>
        <w:t>id-Cells-to-be-Deactivated-List,</w:t>
      </w:r>
    </w:p>
    <w:p w14:paraId="19AA68F4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ab/>
        <w:t>id-Cells-to-be-Deactivated-List-Item,</w:t>
      </w:r>
    </w:p>
    <w:p w14:paraId="3989134F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ab/>
        <w:t>id-Cells-Allowed-to-be-Deactivated-List,</w:t>
      </w:r>
    </w:p>
    <w:p w14:paraId="5AB6A027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ab/>
        <w:t>id-Cells-Allowed-to-be-Deactivated-List-Item,</w:t>
      </w:r>
    </w:p>
    <w:p w14:paraId="2B2AEBEF" w14:textId="77777777" w:rsidR="001C56D0" w:rsidRDefault="001C56D0" w:rsidP="001C56D0">
      <w:pPr>
        <w:pStyle w:val="PL"/>
        <w:rPr>
          <w:rFonts w:eastAsia="宋体"/>
        </w:rPr>
      </w:pPr>
      <w:r>
        <w:tab/>
        <w:t>id-Cells-With-SSBs-Activated-List,</w:t>
      </w:r>
      <w:r>
        <w:rPr>
          <w:rFonts w:eastAsia="宋体"/>
        </w:rPr>
        <w:t xml:space="preserve"> </w:t>
      </w:r>
    </w:p>
    <w:p w14:paraId="28A9FBA7" w14:textId="77777777" w:rsidR="001C56D0" w:rsidRDefault="001C56D0" w:rsidP="001C56D0">
      <w:pPr>
        <w:pStyle w:val="PL"/>
        <w:rPr>
          <w:rFonts w:eastAsia="Times New Roman"/>
        </w:rPr>
      </w:pPr>
      <w:r>
        <w:tab/>
        <w:t>id-Recommended-SSBs-for-Paging-List,</w:t>
      </w:r>
    </w:p>
    <w:p w14:paraId="1C28089E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ab/>
        <w:t>id-ConfirmedUEID,</w:t>
      </w:r>
    </w:p>
    <w:p w14:paraId="46DF4BCC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ab/>
        <w:t>id-CriticalityDiagnostics,</w:t>
      </w:r>
    </w:p>
    <w:p w14:paraId="7F6BA600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ab/>
        <w:t>id-C-RNTI,</w:t>
      </w:r>
    </w:p>
    <w:p w14:paraId="5FCC467C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ab/>
        <w:t>id-CUtoDURRCInformation,</w:t>
      </w:r>
    </w:p>
    <w:p w14:paraId="3AB8DFE2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ab/>
        <w:t>id-DRB-Activity-Item,</w:t>
      </w:r>
    </w:p>
    <w:p w14:paraId="6171BCF6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ab/>
        <w:t>id-DRB-Activity-List,</w:t>
      </w:r>
    </w:p>
    <w:p w14:paraId="636B1DBB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ab/>
        <w:t>id-DRBs-FailedToBeModified-Item,</w:t>
      </w:r>
    </w:p>
    <w:p w14:paraId="1F606C26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ab/>
        <w:t>id-DRBs-FailedToBeModified-List,</w:t>
      </w:r>
    </w:p>
    <w:p w14:paraId="51219FC8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ab/>
        <w:t>id-DRBs-FailedToBeSetup-Item,</w:t>
      </w:r>
    </w:p>
    <w:p w14:paraId="11FB9B6B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ab/>
        <w:t>id-DRBs-FailedToBeSetup-List,</w:t>
      </w:r>
    </w:p>
    <w:p w14:paraId="7C861097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ab/>
        <w:t>id-DRBs-FailedToBeSetupMod-Item,</w:t>
      </w:r>
    </w:p>
    <w:p w14:paraId="3E375DF4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ab/>
        <w:t>id-DRBs-FailedToBeSetupMod-List,</w:t>
      </w:r>
    </w:p>
    <w:p w14:paraId="6D1C1F19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ab/>
        <w:t>id-DRBs-ModifiedConf-Item,</w:t>
      </w:r>
    </w:p>
    <w:p w14:paraId="6AE1EA88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ab/>
        <w:t>id-DRBs-ModifiedConf-List,</w:t>
      </w:r>
    </w:p>
    <w:p w14:paraId="77EF4556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ab/>
        <w:t>id-DRBs-Modified-Item,</w:t>
      </w:r>
    </w:p>
    <w:p w14:paraId="3143DDAB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ab/>
        <w:t>id-DRBs-Modified-List,</w:t>
      </w:r>
    </w:p>
    <w:p w14:paraId="139BB27B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ab/>
        <w:t>id-DRB-Notify-Item,</w:t>
      </w:r>
    </w:p>
    <w:p w14:paraId="571AC57D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ab/>
        <w:t>id-DRB-Notify-List,</w:t>
      </w:r>
    </w:p>
    <w:p w14:paraId="39173E14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ab/>
        <w:t>id-DRBs-Required-ToBeModified-Item,</w:t>
      </w:r>
    </w:p>
    <w:p w14:paraId="4BB54DCC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ab/>
        <w:t>id-DRBs-Required-ToBeModified-List,</w:t>
      </w:r>
    </w:p>
    <w:p w14:paraId="05765E5C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ab/>
        <w:t>id-DRBs-Required-ToBeReleased-Item,</w:t>
      </w:r>
    </w:p>
    <w:p w14:paraId="290E9B55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ab/>
        <w:t>id-DRBs-Required-ToBeReleased-List,</w:t>
      </w:r>
    </w:p>
    <w:p w14:paraId="3069D04A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ab/>
        <w:t>id-DRBs-Setup-Item,</w:t>
      </w:r>
    </w:p>
    <w:p w14:paraId="66687A80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ab/>
        <w:t>id-DRBs-Setup-List,</w:t>
      </w:r>
    </w:p>
    <w:p w14:paraId="5130759D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ab/>
        <w:t>id-DRBs-SetupMod-Item,</w:t>
      </w:r>
    </w:p>
    <w:p w14:paraId="4B1CDE34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ab/>
        <w:t>id-DRBs-SetupMod-List,</w:t>
      </w:r>
    </w:p>
    <w:p w14:paraId="2D854663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ab/>
        <w:t>id-DRBs-ToBeModified-Item,</w:t>
      </w:r>
    </w:p>
    <w:p w14:paraId="6CEA011B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ab/>
        <w:t>id-DRBs-ToBeModified-List,</w:t>
      </w:r>
    </w:p>
    <w:p w14:paraId="68394B0A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ab/>
        <w:t>id-DRBs-ToBeReleased-Item,</w:t>
      </w:r>
    </w:p>
    <w:p w14:paraId="79009D90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ab/>
        <w:t>id-DRBs-ToBeReleased-List,</w:t>
      </w:r>
    </w:p>
    <w:p w14:paraId="27A9A2D6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ab/>
        <w:t>id-DRBs-ToBeSetup-Item,</w:t>
      </w:r>
    </w:p>
    <w:p w14:paraId="31D8B998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ab/>
        <w:t>id-DRBs-ToBeSetup-List,</w:t>
      </w:r>
    </w:p>
    <w:p w14:paraId="6254CB7E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ab/>
        <w:t>id-DRBs-ToBeSetupMod-Item,</w:t>
      </w:r>
    </w:p>
    <w:p w14:paraId="6A0F815B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ab/>
        <w:t>id-DRBs-ToBeSetupMod-List,</w:t>
      </w:r>
    </w:p>
    <w:p w14:paraId="6FE25F11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ab/>
        <w:t>id-DRXCycle,</w:t>
      </w:r>
    </w:p>
    <w:p w14:paraId="5A65F54D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ab/>
        <w:t>id-DUtoCURRCInformation,</w:t>
      </w:r>
    </w:p>
    <w:p w14:paraId="14807AFE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ab/>
        <w:t>id-ExecuteDuplication,</w:t>
      </w:r>
    </w:p>
    <w:p w14:paraId="1FFB2AF5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ab/>
        <w:t>id-FullConfiguration,</w:t>
      </w:r>
    </w:p>
    <w:p w14:paraId="01ABB3D4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ab/>
        <w:t>id-</w:t>
      </w:r>
      <w:r>
        <w:t>gNB-CU-</w:t>
      </w:r>
      <w:r>
        <w:rPr>
          <w:rFonts w:eastAsia="宋体"/>
        </w:rPr>
        <w:t>MBS-</w:t>
      </w:r>
      <w:r>
        <w:t>F1AP-ID,</w:t>
      </w:r>
    </w:p>
    <w:p w14:paraId="331E6FAF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ab/>
        <w:t>id-gNB-CU-UE-F1AP-ID,</w:t>
      </w:r>
    </w:p>
    <w:p w14:paraId="31AF51BD" w14:textId="77777777" w:rsidR="001C56D0" w:rsidRDefault="001C56D0" w:rsidP="001C56D0">
      <w:pPr>
        <w:pStyle w:val="PL"/>
        <w:rPr>
          <w:rFonts w:eastAsia="宋体"/>
          <w:snapToGrid w:val="0"/>
          <w:lang w:val="fr-FR"/>
        </w:rPr>
      </w:pPr>
      <w:r>
        <w:rPr>
          <w:rFonts w:eastAsia="宋体"/>
          <w:snapToGrid w:val="0"/>
        </w:rPr>
        <w:tab/>
      </w:r>
      <w:r>
        <w:rPr>
          <w:rFonts w:eastAsia="宋体"/>
          <w:snapToGrid w:val="0"/>
          <w:lang w:val="fr-FR"/>
        </w:rPr>
        <w:t>id-</w:t>
      </w:r>
      <w:r>
        <w:rPr>
          <w:lang w:val="fr-FR"/>
        </w:rPr>
        <w:t>gNB-DU-</w:t>
      </w:r>
      <w:r>
        <w:rPr>
          <w:rFonts w:eastAsia="宋体"/>
          <w:lang w:val="fr-FR"/>
        </w:rPr>
        <w:t>MBS-</w:t>
      </w:r>
      <w:r>
        <w:rPr>
          <w:lang w:val="fr-FR"/>
        </w:rPr>
        <w:t>F1AP-ID</w:t>
      </w:r>
      <w:r>
        <w:rPr>
          <w:rFonts w:eastAsia="宋体"/>
          <w:snapToGrid w:val="0"/>
          <w:lang w:val="fr-FR"/>
        </w:rPr>
        <w:t>,</w:t>
      </w:r>
    </w:p>
    <w:p w14:paraId="2DDF7CE1" w14:textId="77777777" w:rsidR="001C56D0" w:rsidRDefault="001C56D0" w:rsidP="001C56D0">
      <w:pPr>
        <w:pStyle w:val="PL"/>
        <w:rPr>
          <w:rFonts w:eastAsia="宋体"/>
          <w:lang w:val="fr-FR"/>
        </w:rPr>
      </w:pPr>
      <w:r>
        <w:rPr>
          <w:rFonts w:eastAsia="宋体"/>
          <w:snapToGrid w:val="0"/>
          <w:lang w:val="fr-FR"/>
        </w:rPr>
        <w:tab/>
      </w:r>
      <w:r>
        <w:rPr>
          <w:rFonts w:eastAsia="宋体"/>
          <w:lang w:val="fr-FR"/>
        </w:rPr>
        <w:t>id-gNB-DU-UE-F1AP-ID,</w:t>
      </w:r>
    </w:p>
    <w:p w14:paraId="71C68692" w14:textId="77777777" w:rsidR="001C56D0" w:rsidRDefault="001C56D0" w:rsidP="001C56D0">
      <w:pPr>
        <w:pStyle w:val="PL"/>
        <w:rPr>
          <w:rFonts w:eastAsia="宋体"/>
        </w:rPr>
      </w:pPr>
      <w:r>
        <w:rPr>
          <w:rFonts w:eastAsia="宋体"/>
          <w:lang w:val="fr-FR"/>
        </w:rPr>
        <w:tab/>
      </w:r>
      <w:r>
        <w:rPr>
          <w:rFonts w:eastAsia="宋体"/>
        </w:rPr>
        <w:t>id-gNB-DU-ID,</w:t>
      </w:r>
    </w:p>
    <w:p w14:paraId="68259023" w14:textId="77777777" w:rsidR="001C56D0" w:rsidRDefault="001C56D0" w:rsidP="001C56D0">
      <w:pPr>
        <w:pStyle w:val="PL"/>
        <w:rPr>
          <w:rFonts w:eastAsia="宋体"/>
        </w:rPr>
      </w:pPr>
      <w:r>
        <w:rPr>
          <w:rFonts w:eastAsia="宋体"/>
        </w:rPr>
        <w:tab/>
        <w:t>id-GNB-DU-Served-Cells-Item,</w:t>
      </w:r>
    </w:p>
    <w:p w14:paraId="04178DB9" w14:textId="77777777" w:rsidR="001C56D0" w:rsidRDefault="001C56D0" w:rsidP="001C56D0">
      <w:pPr>
        <w:pStyle w:val="PL"/>
        <w:rPr>
          <w:rFonts w:eastAsia="宋体"/>
        </w:rPr>
      </w:pPr>
      <w:r>
        <w:rPr>
          <w:rFonts w:eastAsia="宋体"/>
        </w:rPr>
        <w:tab/>
        <w:t>id-gNB-DU-Served-Cells-List,</w:t>
      </w:r>
      <w:r>
        <w:t xml:space="preserve"> </w:t>
      </w:r>
    </w:p>
    <w:p w14:paraId="16A4A11D" w14:textId="77777777" w:rsidR="001C56D0" w:rsidRDefault="001C56D0" w:rsidP="001C56D0">
      <w:pPr>
        <w:pStyle w:val="PL"/>
        <w:rPr>
          <w:rFonts w:eastAsia="宋体"/>
        </w:rPr>
      </w:pPr>
      <w:r>
        <w:rPr>
          <w:rFonts w:eastAsia="宋体"/>
        </w:rPr>
        <w:tab/>
        <w:t>id-gNB-CU-Name,</w:t>
      </w:r>
    </w:p>
    <w:p w14:paraId="44C5A423" w14:textId="77777777" w:rsidR="001C56D0" w:rsidRDefault="001C56D0" w:rsidP="001C56D0">
      <w:pPr>
        <w:pStyle w:val="PL"/>
        <w:rPr>
          <w:rFonts w:eastAsia="Times New Roman"/>
          <w:snapToGrid w:val="0"/>
        </w:rPr>
      </w:pPr>
      <w:r>
        <w:rPr>
          <w:rFonts w:eastAsia="宋体"/>
        </w:rPr>
        <w:tab/>
      </w:r>
      <w:r>
        <w:rPr>
          <w:rFonts w:eastAsia="宋体"/>
          <w:snapToGrid w:val="0"/>
        </w:rPr>
        <w:t>id-gNB-DU-Name,</w:t>
      </w:r>
    </w:p>
    <w:p w14:paraId="6D369AF1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</w:r>
      <w:r>
        <w:rPr>
          <w:snapToGrid w:val="0"/>
          <w:lang w:eastAsia="zh-CN"/>
        </w:rPr>
        <w:t>id-</w:t>
      </w:r>
      <w:r>
        <w:rPr>
          <w:snapToGrid w:val="0"/>
        </w:rPr>
        <w:t>Extended-GNB-CU-Name,</w:t>
      </w:r>
    </w:p>
    <w:p w14:paraId="62E313A6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snapToGrid w:val="0"/>
        </w:rPr>
        <w:tab/>
      </w:r>
      <w:r>
        <w:rPr>
          <w:snapToGrid w:val="0"/>
          <w:lang w:eastAsia="zh-CN"/>
        </w:rPr>
        <w:t>id-</w:t>
      </w:r>
      <w:r>
        <w:rPr>
          <w:snapToGrid w:val="0"/>
        </w:rPr>
        <w:t>Extended-GNB-DU-Name,</w:t>
      </w:r>
    </w:p>
    <w:p w14:paraId="3C75AA23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ab/>
        <w:t>id-InactivityMonitoringRequest,</w:t>
      </w:r>
    </w:p>
    <w:p w14:paraId="090CCA99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ab/>
        <w:t>id-InactivityMonitoringResponse,</w:t>
      </w:r>
    </w:p>
    <w:p w14:paraId="4AC506CE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tab/>
        <w:t>id-MBS-CUtoDURRCInformation,</w:t>
      </w:r>
    </w:p>
    <w:p w14:paraId="03A2E1A9" w14:textId="77777777" w:rsidR="001C56D0" w:rsidRDefault="001C56D0" w:rsidP="001C56D0">
      <w:pPr>
        <w:pStyle w:val="PL"/>
        <w:rPr>
          <w:rFonts w:eastAsia="Times New Roman"/>
        </w:rPr>
      </w:pPr>
      <w:r>
        <w:rPr>
          <w:rFonts w:eastAsia="宋体"/>
          <w:snapToGrid w:val="0"/>
        </w:rPr>
        <w:tab/>
        <w:t>id-MBS</w:t>
      </w:r>
      <w:r>
        <w:t>-Session-ID,</w:t>
      </w:r>
    </w:p>
    <w:p w14:paraId="1AB7B530" w14:textId="77777777" w:rsidR="001C56D0" w:rsidRDefault="001C56D0" w:rsidP="001C56D0">
      <w:pPr>
        <w:pStyle w:val="PL"/>
      </w:pPr>
      <w:r>
        <w:tab/>
        <w:t>id-MBS-ServiceArea,</w:t>
      </w:r>
    </w:p>
    <w:p w14:paraId="14AEAD09" w14:textId="77777777" w:rsidR="001C56D0" w:rsidRDefault="001C56D0" w:rsidP="001C56D0">
      <w:pPr>
        <w:pStyle w:val="PL"/>
      </w:pPr>
      <w:r>
        <w:tab/>
        <w:t>id-MBSMulticastF1UContextDescriptor,</w:t>
      </w:r>
    </w:p>
    <w:p w14:paraId="0C30E766" w14:textId="77777777" w:rsidR="001C56D0" w:rsidRDefault="001C56D0" w:rsidP="001C56D0">
      <w:pPr>
        <w:pStyle w:val="PL"/>
      </w:pPr>
      <w:r>
        <w:tab/>
        <w:t>id-MC-PagingCell-Item,</w:t>
      </w:r>
    </w:p>
    <w:p w14:paraId="4B29DF37" w14:textId="77777777" w:rsidR="001C56D0" w:rsidRDefault="001C56D0" w:rsidP="001C56D0">
      <w:pPr>
        <w:pStyle w:val="PL"/>
      </w:pPr>
      <w:r>
        <w:tab/>
      </w:r>
      <w:r>
        <w:rPr>
          <w:rFonts w:eastAsia="宋体"/>
          <w:snapToGrid w:val="0"/>
        </w:rPr>
        <w:t>id-MC-PagingCell-List,</w:t>
      </w:r>
    </w:p>
    <w:p w14:paraId="20650C6F" w14:textId="77777777" w:rsidR="001C56D0" w:rsidRDefault="001C56D0" w:rsidP="001C56D0">
      <w:pPr>
        <w:pStyle w:val="PL"/>
        <w:rPr>
          <w:rFonts w:eastAsia="MS Gothic"/>
          <w:snapToGrid w:val="0"/>
        </w:rPr>
      </w:pPr>
      <w:r>
        <w:tab/>
        <w:t>id-MulticastF1UContextReferenceCU,</w:t>
      </w:r>
    </w:p>
    <w:p w14:paraId="5F9AD4CA" w14:textId="77777777" w:rsidR="001C56D0" w:rsidRDefault="001C56D0" w:rsidP="001C56D0">
      <w:pPr>
        <w:pStyle w:val="PL"/>
        <w:rPr>
          <w:rFonts w:eastAsia="MS Gothic"/>
          <w:snapToGrid w:val="0"/>
        </w:rPr>
      </w:pPr>
      <w:r>
        <w:tab/>
        <w:t>id-MulticastMBSSessionSetupList,</w:t>
      </w:r>
    </w:p>
    <w:p w14:paraId="51E23AC0" w14:textId="77777777" w:rsidR="001C56D0" w:rsidRDefault="001C56D0" w:rsidP="001C56D0">
      <w:pPr>
        <w:pStyle w:val="PL"/>
        <w:rPr>
          <w:rFonts w:eastAsia="MS Gothic"/>
          <w:snapToGrid w:val="0"/>
        </w:rPr>
      </w:pPr>
      <w:r>
        <w:tab/>
        <w:t>id-MulticastMBSSessionRemoveList,</w:t>
      </w:r>
    </w:p>
    <w:p w14:paraId="6EF4AAC5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ab/>
        <w:t>id-Multicast</w:t>
      </w:r>
      <w:r>
        <w:t>MRBs</w:t>
      </w:r>
      <w:r>
        <w:rPr>
          <w:rFonts w:eastAsia="宋体"/>
          <w:snapToGrid w:val="0"/>
        </w:rPr>
        <w:t>-FailedToBeModified-List,</w:t>
      </w:r>
    </w:p>
    <w:p w14:paraId="3B482B4C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lastRenderedPageBreak/>
        <w:tab/>
      </w:r>
      <w:r>
        <w:rPr>
          <w:rFonts w:eastAsia="宋体"/>
          <w:snapToGrid w:val="0"/>
        </w:rPr>
        <w:t>id-Multicast</w:t>
      </w:r>
      <w:r>
        <w:t>MRBs</w:t>
      </w:r>
      <w:r>
        <w:rPr>
          <w:rFonts w:eastAsia="宋体"/>
          <w:snapToGrid w:val="0"/>
        </w:rPr>
        <w:t>-FailedToBeModified-Item,</w:t>
      </w:r>
    </w:p>
    <w:p w14:paraId="5AB1D375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tab/>
      </w:r>
      <w:r>
        <w:rPr>
          <w:rFonts w:eastAsia="宋体"/>
          <w:snapToGrid w:val="0"/>
        </w:rPr>
        <w:t>id-Multicast</w:t>
      </w:r>
      <w:r>
        <w:t>MRBs</w:t>
      </w:r>
      <w:r>
        <w:rPr>
          <w:rFonts w:eastAsia="宋体"/>
          <w:snapToGrid w:val="0"/>
        </w:rPr>
        <w:t>-FailedToBeSetup-List,</w:t>
      </w:r>
    </w:p>
    <w:p w14:paraId="730A08F7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ab/>
        <w:t>id-Multicast</w:t>
      </w:r>
      <w:r>
        <w:t>MRBs</w:t>
      </w:r>
      <w:r>
        <w:rPr>
          <w:rFonts w:eastAsia="宋体"/>
          <w:snapToGrid w:val="0"/>
        </w:rPr>
        <w:t>-FailedToBeSetup-Item,</w:t>
      </w:r>
    </w:p>
    <w:p w14:paraId="6306E749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ab/>
        <w:t>id-Multicast</w:t>
      </w:r>
      <w:r>
        <w:t>MRBs</w:t>
      </w:r>
      <w:r>
        <w:rPr>
          <w:rFonts w:eastAsia="宋体"/>
          <w:snapToGrid w:val="0"/>
        </w:rPr>
        <w:t>-FailedToBeSetupMod-List,</w:t>
      </w:r>
    </w:p>
    <w:p w14:paraId="1AE3C997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ab/>
        <w:t>id-Multicast</w:t>
      </w:r>
      <w:r>
        <w:t>MRBs</w:t>
      </w:r>
      <w:r>
        <w:rPr>
          <w:rFonts w:eastAsia="宋体"/>
          <w:snapToGrid w:val="0"/>
        </w:rPr>
        <w:t>-FailedToBeSetupMod-Item,</w:t>
      </w:r>
    </w:p>
    <w:p w14:paraId="2FB9792D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tab/>
      </w:r>
      <w:r>
        <w:rPr>
          <w:rFonts w:eastAsia="宋体"/>
          <w:snapToGrid w:val="0"/>
        </w:rPr>
        <w:t>id-Multicast</w:t>
      </w:r>
      <w:r>
        <w:t>MRBs</w:t>
      </w:r>
      <w:r>
        <w:rPr>
          <w:rFonts w:eastAsia="宋体"/>
          <w:snapToGrid w:val="0"/>
        </w:rPr>
        <w:t>-Modified-List,</w:t>
      </w:r>
    </w:p>
    <w:p w14:paraId="796A8C96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ab/>
        <w:t>id-Multicast</w:t>
      </w:r>
      <w:r>
        <w:t>MRBs</w:t>
      </w:r>
      <w:r>
        <w:rPr>
          <w:rFonts w:eastAsia="宋体"/>
          <w:snapToGrid w:val="0"/>
        </w:rPr>
        <w:t>-Modified-Item,</w:t>
      </w:r>
    </w:p>
    <w:p w14:paraId="07A03D26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ab/>
        <w:t>id-Multicast</w:t>
      </w:r>
      <w:r>
        <w:t>MRBs</w:t>
      </w:r>
      <w:r>
        <w:rPr>
          <w:rFonts w:eastAsia="宋体"/>
          <w:snapToGrid w:val="0"/>
        </w:rPr>
        <w:t>-Setup-List,</w:t>
      </w:r>
    </w:p>
    <w:p w14:paraId="29568896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ab/>
        <w:t>id-Multicast</w:t>
      </w:r>
      <w:r>
        <w:t>MRBs</w:t>
      </w:r>
      <w:r>
        <w:rPr>
          <w:rFonts w:eastAsia="宋体"/>
          <w:snapToGrid w:val="0"/>
        </w:rPr>
        <w:t>-Setup-Item,</w:t>
      </w:r>
    </w:p>
    <w:p w14:paraId="77C2BBA7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ab/>
        <w:t>id-Multicast</w:t>
      </w:r>
      <w:r>
        <w:t>MRBs</w:t>
      </w:r>
      <w:r>
        <w:rPr>
          <w:rFonts w:eastAsia="宋体"/>
          <w:snapToGrid w:val="0"/>
        </w:rPr>
        <w:t>-SetupMod-List,</w:t>
      </w:r>
    </w:p>
    <w:p w14:paraId="04A5FBB8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ab/>
        <w:t>id-Multicast</w:t>
      </w:r>
      <w:r>
        <w:t>MRBs</w:t>
      </w:r>
      <w:r>
        <w:rPr>
          <w:rFonts w:eastAsia="宋体"/>
          <w:snapToGrid w:val="0"/>
        </w:rPr>
        <w:t>-SetupMod-Item,</w:t>
      </w:r>
    </w:p>
    <w:p w14:paraId="6EB673AB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ab/>
        <w:t>id-Multicast</w:t>
      </w:r>
      <w:r>
        <w:t>MRBs</w:t>
      </w:r>
      <w:r>
        <w:rPr>
          <w:rFonts w:eastAsia="宋体"/>
          <w:snapToGrid w:val="0"/>
        </w:rPr>
        <w:t>-ToBeModified-List,</w:t>
      </w:r>
    </w:p>
    <w:p w14:paraId="68805F4E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ab/>
        <w:t>id-Multicast</w:t>
      </w:r>
      <w:r>
        <w:t>MRBs</w:t>
      </w:r>
      <w:r>
        <w:rPr>
          <w:rFonts w:eastAsia="宋体"/>
          <w:snapToGrid w:val="0"/>
        </w:rPr>
        <w:t>-ToBeModified-Item,</w:t>
      </w:r>
    </w:p>
    <w:p w14:paraId="1FD51AAA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ab/>
        <w:t>id-Multicast</w:t>
      </w:r>
      <w:r>
        <w:t>MRBs</w:t>
      </w:r>
      <w:r>
        <w:rPr>
          <w:rFonts w:eastAsia="宋体"/>
          <w:snapToGrid w:val="0"/>
        </w:rPr>
        <w:t>-ToBeReleased-List,</w:t>
      </w:r>
    </w:p>
    <w:p w14:paraId="4D6CB1BE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ab/>
        <w:t>id-Multicast</w:t>
      </w:r>
      <w:r>
        <w:t>MRBs</w:t>
      </w:r>
      <w:r>
        <w:rPr>
          <w:rFonts w:eastAsia="宋体"/>
          <w:snapToGrid w:val="0"/>
        </w:rPr>
        <w:t>-ToBeReleased-Item,</w:t>
      </w:r>
    </w:p>
    <w:p w14:paraId="5DEB9286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ab/>
        <w:t>id-Multicast</w:t>
      </w:r>
      <w:r>
        <w:t>MRBs</w:t>
      </w:r>
      <w:r>
        <w:rPr>
          <w:rFonts w:eastAsia="宋体"/>
          <w:snapToGrid w:val="0"/>
        </w:rPr>
        <w:t>-ToBeSetup-List,</w:t>
      </w:r>
    </w:p>
    <w:p w14:paraId="316109FA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ab/>
        <w:t>id-Multicast</w:t>
      </w:r>
      <w:r>
        <w:t>MRBs</w:t>
      </w:r>
      <w:r>
        <w:rPr>
          <w:rFonts w:eastAsia="宋体"/>
          <w:snapToGrid w:val="0"/>
        </w:rPr>
        <w:t>-ToBeSetup-Item,</w:t>
      </w:r>
    </w:p>
    <w:p w14:paraId="72C899DA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ab/>
        <w:t>id-Multicast</w:t>
      </w:r>
      <w:r>
        <w:t>MRBs</w:t>
      </w:r>
      <w:r>
        <w:rPr>
          <w:rFonts w:eastAsia="宋体"/>
          <w:snapToGrid w:val="0"/>
        </w:rPr>
        <w:t>-ToBeSetupMod-List,</w:t>
      </w:r>
    </w:p>
    <w:p w14:paraId="14C33ED4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ab/>
        <w:t>id-Multicast</w:t>
      </w:r>
      <w:r>
        <w:t>MRBs</w:t>
      </w:r>
      <w:r>
        <w:rPr>
          <w:rFonts w:eastAsia="宋体"/>
          <w:snapToGrid w:val="0"/>
        </w:rPr>
        <w:t>-ToBeSetupMod-Item,</w:t>
      </w:r>
    </w:p>
    <w:p w14:paraId="214DFD98" w14:textId="77777777" w:rsidR="001C56D0" w:rsidRDefault="001C56D0" w:rsidP="001C56D0">
      <w:pPr>
        <w:pStyle w:val="PL"/>
        <w:rPr>
          <w:rFonts w:eastAsia="Times New Roman"/>
        </w:rPr>
      </w:pPr>
      <w:r>
        <w:rPr>
          <w:rFonts w:eastAsia="宋体"/>
          <w:snapToGrid w:val="0"/>
        </w:rPr>
        <w:tab/>
      </w:r>
      <w:r>
        <w:t>id-MulticastF1UContext-ToBeSetup-List,</w:t>
      </w:r>
    </w:p>
    <w:p w14:paraId="48067AFF" w14:textId="77777777" w:rsidR="001C56D0" w:rsidRDefault="001C56D0" w:rsidP="001C56D0">
      <w:pPr>
        <w:pStyle w:val="PL"/>
        <w:rPr>
          <w:rFonts w:eastAsia="宋体"/>
        </w:rPr>
      </w:pPr>
      <w:r>
        <w:rPr>
          <w:rFonts w:eastAsia="宋体"/>
        </w:rPr>
        <w:tab/>
        <w:t>id-</w:t>
      </w:r>
      <w:r>
        <w:t>MulticastF1UContext-ToBeSetup</w:t>
      </w:r>
      <w:r>
        <w:rPr>
          <w:rFonts w:eastAsia="宋体"/>
        </w:rPr>
        <w:t>-Item,</w:t>
      </w:r>
    </w:p>
    <w:p w14:paraId="3BA96D1E" w14:textId="77777777" w:rsidR="001C56D0" w:rsidRDefault="001C56D0" w:rsidP="001C56D0">
      <w:pPr>
        <w:pStyle w:val="PL"/>
        <w:rPr>
          <w:rFonts w:eastAsia="Times New Roman"/>
        </w:rPr>
      </w:pPr>
      <w:r>
        <w:rPr>
          <w:rFonts w:eastAsia="宋体"/>
        </w:rPr>
        <w:tab/>
      </w:r>
      <w:r>
        <w:t>id-MulticastF1UContext-Setup-List,</w:t>
      </w:r>
    </w:p>
    <w:p w14:paraId="6DCBE1A0" w14:textId="77777777" w:rsidR="001C56D0" w:rsidRDefault="001C56D0" w:rsidP="001C56D0">
      <w:pPr>
        <w:pStyle w:val="PL"/>
        <w:rPr>
          <w:rFonts w:eastAsia="宋体"/>
        </w:rPr>
      </w:pPr>
      <w:r>
        <w:tab/>
      </w:r>
      <w:r>
        <w:rPr>
          <w:rFonts w:eastAsia="宋体"/>
        </w:rPr>
        <w:t>id-</w:t>
      </w:r>
      <w:r>
        <w:t>MulticastF1UContext-Setup</w:t>
      </w:r>
      <w:r>
        <w:rPr>
          <w:rFonts w:eastAsia="宋体"/>
        </w:rPr>
        <w:t>-Item,</w:t>
      </w:r>
    </w:p>
    <w:p w14:paraId="419BAD23" w14:textId="77777777" w:rsidR="001C56D0" w:rsidRDefault="001C56D0" w:rsidP="001C56D0">
      <w:pPr>
        <w:pStyle w:val="PL"/>
        <w:rPr>
          <w:rFonts w:eastAsia="Times New Roman"/>
        </w:rPr>
      </w:pPr>
      <w:r>
        <w:rPr>
          <w:rFonts w:eastAsia="宋体"/>
        </w:rPr>
        <w:tab/>
      </w:r>
      <w:r>
        <w:t>id-MulticastF1UContext-FailedToBeSetup-List,</w:t>
      </w:r>
    </w:p>
    <w:p w14:paraId="0C4DF4DB" w14:textId="77777777" w:rsidR="001C56D0" w:rsidRDefault="001C56D0" w:rsidP="001C56D0">
      <w:pPr>
        <w:pStyle w:val="PL"/>
        <w:rPr>
          <w:rFonts w:eastAsia="宋体"/>
        </w:rPr>
      </w:pPr>
      <w:r>
        <w:tab/>
      </w:r>
      <w:r>
        <w:rPr>
          <w:rFonts w:eastAsia="宋体"/>
        </w:rPr>
        <w:t>id-</w:t>
      </w:r>
      <w:r>
        <w:t>MulticastF1UContext-FailedToBeSetup</w:t>
      </w:r>
      <w:r>
        <w:rPr>
          <w:rFonts w:eastAsia="宋体"/>
        </w:rPr>
        <w:t>-Item,</w:t>
      </w:r>
    </w:p>
    <w:p w14:paraId="25B72092" w14:textId="77777777" w:rsidR="001C56D0" w:rsidRDefault="001C56D0" w:rsidP="001C56D0">
      <w:pPr>
        <w:pStyle w:val="PL"/>
        <w:rPr>
          <w:rFonts w:eastAsia="宋体"/>
          <w:snapToGrid w:val="0"/>
        </w:rPr>
      </w:pPr>
      <w:bookmarkStart w:id="2878" w:name="OLE_LINK284"/>
      <w:bookmarkStart w:id="2879" w:name="OLE_LINK285"/>
      <w:r>
        <w:rPr>
          <w:rFonts w:eastAsia="宋体"/>
          <w:snapToGrid w:val="0"/>
          <w:lang w:eastAsia="zh-CN"/>
        </w:rPr>
        <w:tab/>
      </w:r>
      <w:r>
        <w:rPr>
          <w:rFonts w:eastAsia="宋体"/>
          <w:snapToGrid w:val="0"/>
        </w:rPr>
        <w:t>id-BroadcastAreaScope,</w:t>
      </w:r>
    </w:p>
    <w:bookmarkEnd w:id="2878"/>
    <w:bookmarkEnd w:id="2879"/>
    <w:p w14:paraId="7D693E8D" w14:textId="77777777" w:rsidR="001C56D0" w:rsidRDefault="001C56D0" w:rsidP="001C56D0">
      <w:pPr>
        <w:pStyle w:val="PL"/>
        <w:rPr>
          <w:rFonts w:eastAsia="Times New Roman"/>
        </w:rPr>
      </w:pPr>
      <w:r>
        <w:rPr>
          <w:rFonts w:eastAsia="宋体"/>
          <w:snapToGrid w:val="0"/>
        </w:rPr>
        <w:tab/>
      </w:r>
      <w:r>
        <w:t>id-new-gNB-CU-</w:t>
      </w:r>
      <w:r>
        <w:rPr>
          <w:rFonts w:eastAsia="宋体"/>
        </w:rPr>
        <w:t>UE-</w:t>
      </w:r>
      <w:r>
        <w:t>F1AP-ID,</w:t>
      </w:r>
    </w:p>
    <w:p w14:paraId="4991AC4C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ab/>
      </w:r>
      <w:r>
        <w:t>id-new-gNB-DU-</w:t>
      </w:r>
      <w:r>
        <w:rPr>
          <w:rFonts w:eastAsia="宋体"/>
        </w:rPr>
        <w:t>UE-</w:t>
      </w:r>
      <w:r>
        <w:t>F1AP-ID,</w:t>
      </w:r>
    </w:p>
    <w:p w14:paraId="748BA9DC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ab/>
        <w:t>id-oldgNB-DU-UE-F1AP-ID,</w:t>
      </w:r>
    </w:p>
    <w:p w14:paraId="2D005D5A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tab/>
        <w:t>id-PLMNAssistanceInfoForNetShar,</w:t>
      </w:r>
    </w:p>
    <w:p w14:paraId="020A0610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ab/>
        <w:t>id-Potential-SpCell-Item,</w:t>
      </w:r>
    </w:p>
    <w:p w14:paraId="55974869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ab/>
        <w:t>id-Potential-SpCell-List,</w:t>
      </w:r>
    </w:p>
    <w:p w14:paraId="27C1D19E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ab/>
        <w:t xml:space="preserve">id-RAT-FrequencyPriorityInformation, </w:t>
      </w:r>
    </w:p>
    <w:p w14:paraId="51937356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ab/>
      </w:r>
      <w:r>
        <w:t>id-RedirectedRRCmessage,</w:t>
      </w:r>
    </w:p>
    <w:p w14:paraId="20BC9B63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ab/>
        <w:t>id-ResetType,</w:t>
      </w:r>
    </w:p>
    <w:p w14:paraId="7EA1E314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ab/>
        <w:t>id-RequestedSRSTransmissionCharacteristics,</w:t>
      </w:r>
    </w:p>
    <w:p w14:paraId="2391665C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ab/>
        <w:t>id-ResourceCoordinationTransferContainer,</w:t>
      </w:r>
    </w:p>
    <w:p w14:paraId="1C10A713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ab/>
        <w:t>id-RRCContainer,</w:t>
      </w:r>
    </w:p>
    <w:p w14:paraId="45E63A9A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ab/>
        <w:t>id-RRCContainer-RRCSetupComplete,</w:t>
      </w:r>
    </w:p>
    <w:p w14:paraId="2C62F05A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ab/>
        <w:t>id-RRCReconfigurationCompleteIndicator,</w:t>
      </w:r>
    </w:p>
    <w:p w14:paraId="6AAB6E55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ab/>
        <w:t>id-SCell-FailedtoSetup-List,</w:t>
      </w:r>
    </w:p>
    <w:p w14:paraId="4DB49137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ab/>
        <w:t>id-SCell-FailedtoSetup-Item,</w:t>
      </w:r>
    </w:p>
    <w:p w14:paraId="2333B8C2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ab/>
        <w:t>id-SCell-FailedtoSetupMod-List,</w:t>
      </w:r>
    </w:p>
    <w:p w14:paraId="1243B2C9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ab/>
        <w:t>id-SCell-FailedtoSetupMod-Item,</w:t>
      </w:r>
    </w:p>
    <w:p w14:paraId="4A2E875C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ab/>
        <w:t>id-SCell-ToBeRemoved-Item,</w:t>
      </w:r>
    </w:p>
    <w:p w14:paraId="760BB30E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ab/>
        <w:t>id-SCell-ToBeRemoved-List,</w:t>
      </w:r>
    </w:p>
    <w:p w14:paraId="39E109BC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ab/>
        <w:t>id-SCell-ToBeSetup-Item,</w:t>
      </w:r>
    </w:p>
    <w:p w14:paraId="093F4FA3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ab/>
        <w:t>id-SCell-ToBeSetup-List,</w:t>
      </w:r>
    </w:p>
    <w:p w14:paraId="5CDEC7A0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ab/>
        <w:t>id-SCell-ToBeSetupMod-Item,</w:t>
      </w:r>
    </w:p>
    <w:p w14:paraId="699D33CB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ab/>
        <w:t>id-SCell-ToBeSetupMod-List,</w:t>
      </w:r>
    </w:p>
    <w:p w14:paraId="4ED8D773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snapToGrid w:val="0"/>
        </w:rPr>
        <w:tab/>
        <w:t>id-SDT-Termination-Request,</w:t>
      </w:r>
    </w:p>
    <w:p w14:paraId="6FCE3569" w14:textId="77777777" w:rsidR="001C56D0" w:rsidRDefault="001C56D0" w:rsidP="001C56D0">
      <w:pPr>
        <w:pStyle w:val="PL"/>
        <w:rPr>
          <w:rFonts w:eastAsia="Times New Roman"/>
          <w:snapToGrid w:val="0"/>
        </w:rPr>
      </w:pPr>
      <w:r>
        <w:rPr>
          <w:snapToGrid w:val="0"/>
        </w:rPr>
        <w:tab/>
        <w:t>id-SDT-Volume-Threshold,</w:t>
      </w:r>
    </w:p>
    <w:p w14:paraId="54E3E6CB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rFonts w:eastAsia="宋体"/>
        </w:rPr>
        <w:tab/>
      </w:r>
      <w:r>
        <w:t>id-SelectedPLMNID,</w:t>
      </w:r>
    </w:p>
    <w:p w14:paraId="4619D815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ab/>
        <w:t>id-Served-Cells-To-Add-Item,</w:t>
      </w:r>
    </w:p>
    <w:p w14:paraId="68836B67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ab/>
        <w:t>id-Served-Cells-To-Add-List,</w:t>
      </w:r>
    </w:p>
    <w:p w14:paraId="14BC3D17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ab/>
        <w:t>id-Served-Cells-To-Delete-Item,</w:t>
      </w:r>
    </w:p>
    <w:p w14:paraId="148059B3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ab/>
        <w:t>id-Served-Cells-To-Delete-List,</w:t>
      </w:r>
    </w:p>
    <w:p w14:paraId="1AFDE04D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ab/>
        <w:t>id-Served-Cells-To-Modify-Item,</w:t>
      </w:r>
    </w:p>
    <w:p w14:paraId="1892AD43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ab/>
        <w:t>id-Served-Cells-To-Modify-List,</w:t>
      </w:r>
    </w:p>
    <w:p w14:paraId="4E0D9B29" w14:textId="77777777" w:rsidR="001C56D0" w:rsidRDefault="001C56D0" w:rsidP="001C56D0">
      <w:pPr>
        <w:pStyle w:val="PL"/>
        <w:rPr>
          <w:rFonts w:eastAsia="Times New Roman"/>
          <w:snapToGrid w:val="0"/>
        </w:rPr>
      </w:pPr>
      <w:r>
        <w:rPr>
          <w:rFonts w:eastAsia="宋体"/>
          <w:snapToGrid w:val="0"/>
        </w:rPr>
        <w:tab/>
        <w:t>id-ServCellIndex,</w:t>
      </w:r>
    </w:p>
    <w:p w14:paraId="7B065A18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snapToGrid w:val="0"/>
        </w:rPr>
        <w:tab/>
        <w:t>id-ServingCellMO,</w:t>
      </w:r>
    </w:p>
    <w:p w14:paraId="3DBB41A1" w14:textId="77777777" w:rsidR="001C56D0" w:rsidRDefault="001C56D0" w:rsidP="001C56D0">
      <w:pPr>
        <w:pStyle w:val="PL"/>
        <w:rPr>
          <w:rFonts w:eastAsia="MS Gothic"/>
          <w:snapToGrid w:val="0"/>
        </w:rPr>
      </w:pPr>
      <w:r>
        <w:rPr>
          <w:snapToGrid w:val="0"/>
        </w:rPr>
        <w:tab/>
      </w:r>
      <w:r>
        <w:t>id-SNSSAI,</w:t>
      </w:r>
    </w:p>
    <w:p w14:paraId="53D1A184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ab/>
        <w:t>id-SpCell-ID,</w:t>
      </w:r>
    </w:p>
    <w:p w14:paraId="2C2E319A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ab/>
        <w:t>id-SpCellULConfigured,</w:t>
      </w:r>
    </w:p>
    <w:p w14:paraId="0331A2F6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ab/>
        <w:t>id-SRBID,</w:t>
      </w:r>
    </w:p>
    <w:p w14:paraId="22456BD2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ab/>
        <w:t>id-SRBs-FailedToBeSetup-Item,</w:t>
      </w:r>
    </w:p>
    <w:p w14:paraId="5C461076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ab/>
        <w:t>id-SRBs-FailedToBeSetup-List,</w:t>
      </w:r>
    </w:p>
    <w:p w14:paraId="06F2600E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ab/>
        <w:t>id-SRBs-FailedToBeSetupMod-Item,</w:t>
      </w:r>
    </w:p>
    <w:p w14:paraId="1B5B9CC1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ab/>
        <w:t>id-SRBs-FailedToBeSetupMod-List,</w:t>
      </w:r>
    </w:p>
    <w:p w14:paraId="24995D46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ab/>
        <w:t>id-SRBs-Required-ToBeReleased-Item,</w:t>
      </w:r>
    </w:p>
    <w:p w14:paraId="2A9C1302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ab/>
        <w:t>id-SRBs-Required-ToBeReleased-List,</w:t>
      </w:r>
    </w:p>
    <w:p w14:paraId="4091FFA1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ab/>
        <w:t>id-SRBs-ToBeReleased-Item,</w:t>
      </w:r>
    </w:p>
    <w:p w14:paraId="3C089D67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ab/>
        <w:t xml:space="preserve">id-SRBs-ToBeReleased-List, </w:t>
      </w:r>
    </w:p>
    <w:p w14:paraId="318B510F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ab/>
        <w:t>id-SRBs-ToBeSetup-Item,</w:t>
      </w:r>
    </w:p>
    <w:p w14:paraId="48B181B8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ab/>
        <w:t>id-SRBs-ToBeSetup-List,</w:t>
      </w:r>
    </w:p>
    <w:p w14:paraId="5CCA3E71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ab/>
        <w:t>id-SRBs-ToBeSetupMod-Item,</w:t>
      </w:r>
    </w:p>
    <w:p w14:paraId="55CA63A5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ab/>
        <w:t>id-SRBs-ToBeSetupMod-List,</w:t>
      </w:r>
    </w:p>
    <w:p w14:paraId="505D8EAD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ab/>
        <w:t>id-SRBs-Modified-Item,</w:t>
      </w:r>
    </w:p>
    <w:p w14:paraId="3037659B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lastRenderedPageBreak/>
        <w:tab/>
        <w:t>id-SRBs-Modified-List,</w:t>
      </w:r>
    </w:p>
    <w:p w14:paraId="5841AE38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ab/>
        <w:t>id-SRBs-Setup-Item,</w:t>
      </w:r>
    </w:p>
    <w:p w14:paraId="6AC57C0C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ab/>
        <w:t>id-SRBs-Setup-List,</w:t>
      </w:r>
    </w:p>
    <w:p w14:paraId="3534D32B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ab/>
        <w:t>id-SRBs-SetupMod-Item,</w:t>
      </w:r>
    </w:p>
    <w:p w14:paraId="4695E75F" w14:textId="77777777" w:rsidR="001C56D0" w:rsidRDefault="001C56D0" w:rsidP="001C56D0">
      <w:pPr>
        <w:pStyle w:val="PL"/>
        <w:rPr>
          <w:rFonts w:eastAsia="Times New Roman"/>
          <w:snapToGrid w:val="0"/>
        </w:rPr>
      </w:pPr>
      <w:r>
        <w:rPr>
          <w:rFonts w:eastAsia="宋体"/>
          <w:snapToGrid w:val="0"/>
        </w:rPr>
        <w:tab/>
        <w:t>id-SRBs-SetupMod-List,</w:t>
      </w:r>
    </w:p>
    <w:p w14:paraId="7FD9FDAD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snapToGrid w:val="0"/>
        </w:rPr>
        <w:tab/>
        <w:t>id-SupportedUETypeList</w:t>
      </w:r>
      <w:r>
        <w:rPr>
          <w:snapToGrid w:val="0"/>
          <w:lang w:eastAsia="zh-CN"/>
        </w:rPr>
        <w:t>,</w:t>
      </w:r>
    </w:p>
    <w:p w14:paraId="68E5D1B4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ab/>
        <w:t>id-TimeToWait,</w:t>
      </w:r>
    </w:p>
    <w:p w14:paraId="53AAC9F8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ab/>
        <w:t>id-TransactionID,</w:t>
      </w:r>
    </w:p>
    <w:p w14:paraId="5A13184B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ab/>
        <w:t>id-Transmission</w:t>
      </w:r>
      <w:r>
        <w:rPr>
          <w:snapToGrid w:val="0"/>
        </w:rPr>
        <w:t>Action</w:t>
      </w:r>
      <w:r>
        <w:rPr>
          <w:rFonts w:eastAsia="宋体"/>
          <w:snapToGrid w:val="0"/>
        </w:rPr>
        <w:t xml:space="preserve">Indicator, </w:t>
      </w:r>
    </w:p>
    <w:p w14:paraId="2997CFFC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ab/>
      </w:r>
      <w:r>
        <w:t>id-UEContextNotRetrievable,</w:t>
      </w:r>
    </w:p>
    <w:p w14:paraId="4012CF1D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ab/>
        <w:t>id-UE-associatedLogicalF1-ConnectionItem,</w:t>
      </w:r>
    </w:p>
    <w:p w14:paraId="2CA059D6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ab/>
        <w:t>id-UE-associatedLogicalF1-ConnectionListResAck,</w:t>
      </w:r>
    </w:p>
    <w:p w14:paraId="1EA33977" w14:textId="77777777" w:rsidR="001C56D0" w:rsidRDefault="001C56D0" w:rsidP="001C56D0">
      <w:pPr>
        <w:pStyle w:val="PL"/>
        <w:rPr>
          <w:rFonts w:eastAsia="Times New Roman"/>
        </w:rPr>
      </w:pPr>
      <w:r>
        <w:tab/>
        <w:t>id-UEIdentity</w:t>
      </w:r>
      <w:r>
        <w:rPr>
          <w:lang w:eastAsia="zh-CN"/>
        </w:rPr>
        <w:t>-List-F</w:t>
      </w:r>
      <w:r>
        <w:t>or-Paging-List,</w:t>
      </w:r>
    </w:p>
    <w:p w14:paraId="76E05215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tab/>
        <w:t>id-UEIdentity</w:t>
      </w:r>
      <w:r>
        <w:rPr>
          <w:lang w:eastAsia="zh-CN"/>
        </w:rPr>
        <w:t>-List-F</w:t>
      </w:r>
      <w:r>
        <w:t>or-Paging-</w:t>
      </w:r>
      <w:r>
        <w:rPr>
          <w:rFonts w:eastAsia="宋体"/>
          <w:snapToGrid w:val="0"/>
        </w:rPr>
        <w:t>Item</w:t>
      </w:r>
      <w:r>
        <w:t>,</w:t>
      </w:r>
    </w:p>
    <w:p w14:paraId="16B9F741" w14:textId="77777777" w:rsidR="001C56D0" w:rsidRDefault="001C56D0" w:rsidP="001C56D0">
      <w:pPr>
        <w:pStyle w:val="PL"/>
        <w:rPr>
          <w:rFonts w:eastAsia="Times New Roman"/>
        </w:rPr>
      </w:pPr>
      <w:r>
        <w:tab/>
        <w:t>id-UE-MulticastMRBs-ConfirmedToBeModified-List,</w:t>
      </w:r>
    </w:p>
    <w:p w14:paraId="774F2365" w14:textId="77777777" w:rsidR="001C56D0" w:rsidRDefault="001C56D0" w:rsidP="001C56D0">
      <w:pPr>
        <w:pStyle w:val="PL"/>
      </w:pPr>
      <w:r>
        <w:tab/>
        <w:t>id-UE-MulticastMRBs-ConfirmedToBeModified-Item,</w:t>
      </w:r>
    </w:p>
    <w:p w14:paraId="320DCF08" w14:textId="77777777" w:rsidR="001C56D0" w:rsidRDefault="001C56D0" w:rsidP="001C56D0">
      <w:pPr>
        <w:pStyle w:val="PL"/>
      </w:pPr>
      <w:r>
        <w:tab/>
        <w:t>id-UE-MulticastMRBs-RequiredToBeModified-List,</w:t>
      </w:r>
    </w:p>
    <w:p w14:paraId="56CC2AC4" w14:textId="77777777" w:rsidR="001C56D0" w:rsidRDefault="001C56D0" w:rsidP="001C56D0">
      <w:pPr>
        <w:pStyle w:val="PL"/>
      </w:pPr>
      <w:r>
        <w:tab/>
        <w:t>id-UE-MulticastMRBs-RequiredToBeModified-Item,</w:t>
      </w:r>
    </w:p>
    <w:p w14:paraId="71917844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tab/>
        <w:t>id-UE-MulticastMRBs-RequiredToBeReleased-List,</w:t>
      </w:r>
    </w:p>
    <w:p w14:paraId="74BFCB73" w14:textId="77777777" w:rsidR="001C56D0" w:rsidRDefault="001C56D0" w:rsidP="001C56D0">
      <w:pPr>
        <w:pStyle w:val="PL"/>
        <w:rPr>
          <w:rFonts w:eastAsia="Times New Roman"/>
        </w:rPr>
      </w:pPr>
      <w:r>
        <w:tab/>
        <w:t>id-UE-MulticastMRBs-RequiredToBeReleased-Item,</w:t>
      </w:r>
    </w:p>
    <w:p w14:paraId="7CECF9A1" w14:textId="77777777" w:rsidR="001C56D0" w:rsidRDefault="001C56D0" w:rsidP="001C56D0">
      <w:pPr>
        <w:pStyle w:val="PL"/>
      </w:pPr>
      <w:r>
        <w:tab/>
        <w:t>id-</w:t>
      </w:r>
      <w:r>
        <w:rPr>
          <w:snapToGrid w:val="0"/>
          <w:lang w:eastAsia="zh-CN"/>
        </w:rPr>
        <w:t>UE-MulticastMRBs-Setup-List</w:t>
      </w:r>
      <w:r>
        <w:t>,</w:t>
      </w:r>
    </w:p>
    <w:p w14:paraId="2A318343" w14:textId="77777777" w:rsidR="001C56D0" w:rsidRDefault="001C56D0" w:rsidP="001C56D0">
      <w:pPr>
        <w:pStyle w:val="PL"/>
      </w:pPr>
      <w:r>
        <w:tab/>
        <w:t>id-</w:t>
      </w:r>
      <w:r>
        <w:rPr>
          <w:snapToGrid w:val="0"/>
          <w:lang w:eastAsia="zh-CN"/>
        </w:rPr>
        <w:t>UE-MulticastMRBs-Setup-</w:t>
      </w:r>
      <w:r>
        <w:t>Item,</w:t>
      </w:r>
    </w:p>
    <w:p w14:paraId="488558DD" w14:textId="77777777" w:rsidR="001C56D0" w:rsidRDefault="001C56D0" w:rsidP="001C56D0">
      <w:pPr>
        <w:pStyle w:val="PL"/>
      </w:pPr>
      <w:r>
        <w:tab/>
        <w:t>id-</w:t>
      </w:r>
      <w:r>
        <w:rPr>
          <w:snapToGrid w:val="0"/>
          <w:lang w:eastAsia="zh-CN"/>
        </w:rPr>
        <w:t>UE-MulticastMRBs-Setupnew-List</w:t>
      </w:r>
      <w:r>
        <w:t>,</w:t>
      </w:r>
    </w:p>
    <w:p w14:paraId="3EAEE09D" w14:textId="77777777" w:rsidR="001C56D0" w:rsidRDefault="001C56D0" w:rsidP="001C56D0">
      <w:pPr>
        <w:pStyle w:val="PL"/>
      </w:pPr>
      <w:r>
        <w:tab/>
        <w:t>id-</w:t>
      </w:r>
      <w:r>
        <w:rPr>
          <w:snapToGrid w:val="0"/>
          <w:lang w:eastAsia="zh-CN"/>
        </w:rPr>
        <w:t>UE-MulticastMRBs-Setupnew-</w:t>
      </w:r>
      <w:r>
        <w:t>Item,</w:t>
      </w:r>
    </w:p>
    <w:p w14:paraId="55EBC811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id-UE-MulticastMRBs-ToBeReleased-List,</w:t>
      </w:r>
    </w:p>
    <w:p w14:paraId="516716A1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id-UE-MulticastMRBs-ToBeReleased-Item,</w:t>
      </w:r>
    </w:p>
    <w:p w14:paraId="7ADC1240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tab/>
        <w:t>id-UE-MulticastMRBs-ToBeSetup-atModify-List,</w:t>
      </w:r>
    </w:p>
    <w:p w14:paraId="67B51370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tab/>
        <w:t>id-UE-MulticastMRBs-ToBeSetup-atModify-Item,</w:t>
      </w:r>
    </w:p>
    <w:p w14:paraId="28B7A900" w14:textId="77777777" w:rsidR="001C56D0" w:rsidRDefault="001C56D0" w:rsidP="001C56D0">
      <w:pPr>
        <w:pStyle w:val="PL"/>
        <w:rPr>
          <w:rFonts w:eastAsia="Times New Roman"/>
          <w:snapToGrid w:val="0"/>
        </w:rPr>
      </w:pPr>
      <w:r>
        <w:rPr>
          <w:snapToGrid w:val="0"/>
        </w:rPr>
        <w:tab/>
        <w:t>id-UE-MulticastMRBs-ToBeSetup-List,</w:t>
      </w:r>
    </w:p>
    <w:p w14:paraId="28DB1B66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id-UE-MulticastMRBs-ToBeSetup-Item,</w:t>
      </w:r>
    </w:p>
    <w:p w14:paraId="78B6ECF2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ab/>
        <w:t>id-DUtoCURRCContainer,</w:t>
      </w:r>
    </w:p>
    <w:p w14:paraId="1CACF867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ab/>
        <w:t>id-NRCGI,</w:t>
      </w:r>
    </w:p>
    <w:p w14:paraId="32C23DE4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ab/>
        <w:t>id-PagingCell-Item,</w:t>
      </w:r>
    </w:p>
    <w:p w14:paraId="60CD2FB0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ab/>
        <w:t>id-PagingCell-List,</w:t>
      </w:r>
    </w:p>
    <w:p w14:paraId="3AAB674D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ab/>
        <w:t>id-PagingDRX,</w:t>
      </w:r>
    </w:p>
    <w:p w14:paraId="5CA6D22F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ab/>
        <w:t>id-PagingPriority,</w:t>
      </w:r>
    </w:p>
    <w:p w14:paraId="06DA2D6B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ab/>
        <w:t>id-SItype-List,</w:t>
      </w:r>
    </w:p>
    <w:p w14:paraId="7B0D1B43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ab/>
        <w:t>id-UEIdentityIndexValue,</w:t>
      </w:r>
    </w:p>
    <w:p w14:paraId="40DBDECA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ab/>
        <w:t>id-GNB-CU-TNL-Association-Setup-List,</w:t>
      </w:r>
    </w:p>
    <w:p w14:paraId="4DFEB231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ab/>
        <w:t>id-GNB-CU-TNL-Association-Setup-Item,</w:t>
      </w:r>
    </w:p>
    <w:p w14:paraId="3F06CE3A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ab/>
        <w:t>id-GNB-CU-TNL-Association-Failed-To-Setup-List,</w:t>
      </w:r>
    </w:p>
    <w:p w14:paraId="03226B67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ab/>
        <w:t>id-GNB-CU-TNL-Association-Failed-To-Setup-Item,</w:t>
      </w:r>
    </w:p>
    <w:p w14:paraId="5A7F0A36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ab/>
        <w:t>id-GNB-CU-TNL-Association-To-Add-Item,</w:t>
      </w:r>
    </w:p>
    <w:p w14:paraId="56B79182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ab/>
        <w:t>id-GNB-CU-TNL-Association-To-Add-List,</w:t>
      </w:r>
    </w:p>
    <w:p w14:paraId="5B561B8A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ab/>
        <w:t>id-GNB-CU-TNL-Association-To-Remove-Item,</w:t>
      </w:r>
    </w:p>
    <w:p w14:paraId="116B6BE1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ab/>
        <w:t>id-GNB-CU-TNL-Association-To-Remove-List,</w:t>
      </w:r>
    </w:p>
    <w:p w14:paraId="61165C0C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ab/>
        <w:t>id-GNB-CU-TNL-Association-To-Update-Item,</w:t>
      </w:r>
    </w:p>
    <w:p w14:paraId="31D612E0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ab/>
        <w:t>id-GNB-CU-TNL-Association-To-Update-List,</w:t>
      </w:r>
    </w:p>
    <w:p w14:paraId="7C9EDF08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ab/>
        <w:t>id-MaskedIMEISV,</w:t>
      </w:r>
    </w:p>
    <w:p w14:paraId="75DF36EE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ab/>
        <w:t>id-PagingIdentity,</w:t>
      </w:r>
    </w:p>
    <w:p w14:paraId="0F4B4093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ab/>
        <w:t>id-Cells-to-be-Barred-List,</w:t>
      </w:r>
    </w:p>
    <w:p w14:paraId="54F90179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ab/>
        <w:t>id-Cells-to-be-Barred-Item,</w:t>
      </w:r>
    </w:p>
    <w:p w14:paraId="6FBA5007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ab/>
        <w:t>id-PWSSystemInformation,</w:t>
      </w:r>
    </w:p>
    <w:p w14:paraId="599D0AE9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ab/>
        <w:t>id-RepetitionPeriod,</w:t>
      </w:r>
    </w:p>
    <w:p w14:paraId="78B87BE9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ab/>
        <w:t>id-NumberofBroadcastRequest,</w:t>
      </w:r>
    </w:p>
    <w:p w14:paraId="58768FBB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ab/>
        <w:t>id-Cells-To-Be-Broadcast-List,</w:t>
      </w:r>
    </w:p>
    <w:p w14:paraId="5774DCF6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ab/>
        <w:t>id-Cells-To-Be-Broadcast-Item,</w:t>
      </w:r>
    </w:p>
    <w:p w14:paraId="394DB604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ab/>
        <w:t>id-Cells-Broadcast-Completed-List,</w:t>
      </w:r>
    </w:p>
    <w:p w14:paraId="754C7976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ab/>
        <w:t>id-Cells-Broadcast-Completed-Item,</w:t>
      </w:r>
    </w:p>
    <w:p w14:paraId="11DCA50C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ab/>
        <w:t>id-Broadcast-To-Be-Cancelled-List,</w:t>
      </w:r>
    </w:p>
    <w:p w14:paraId="58B47687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ab/>
        <w:t>id-Broadcast-To-Be-Cancelled-Item,</w:t>
      </w:r>
    </w:p>
    <w:p w14:paraId="1E340996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ab/>
        <w:t>id-Cells-Broadcast-Cancelled-List,</w:t>
      </w:r>
    </w:p>
    <w:p w14:paraId="4D609296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ab/>
        <w:t>id-Cells-Broadcast-Cancelled-Item,</w:t>
      </w:r>
    </w:p>
    <w:p w14:paraId="0CE46F32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ab/>
        <w:t>id-NR-CGI-List-For-Restart-List,</w:t>
      </w:r>
    </w:p>
    <w:p w14:paraId="328A7774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ab/>
        <w:t>id-NR-CGI-List-For-Restart-Item,</w:t>
      </w:r>
    </w:p>
    <w:p w14:paraId="05157004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ab/>
        <w:t>id-PWS-Failed-NR-CGI-List,</w:t>
      </w:r>
    </w:p>
    <w:p w14:paraId="2276F8E3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ab/>
        <w:t>id-PWS-Failed-NR-CGI-Item,</w:t>
      </w:r>
    </w:p>
    <w:p w14:paraId="4936CF1E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ab/>
        <w:t>id-EUTRA-NR-CellResourceCoordinationReq-Container,</w:t>
      </w:r>
    </w:p>
    <w:p w14:paraId="56B483A5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ab/>
        <w:t>id-EUTRA-NR-CellResourceCoordinationReqAck-Container,</w:t>
      </w:r>
    </w:p>
    <w:p w14:paraId="662B314C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ab/>
        <w:t>id-Protected-EUTRA-Resources-List,</w:t>
      </w:r>
    </w:p>
    <w:p w14:paraId="220F2114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ab/>
        <w:t>id-RequestType,</w:t>
      </w:r>
    </w:p>
    <w:p w14:paraId="3974C865" w14:textId="77777777" w:rsidR="001C56D0" w:rsidRDefault="001C56D0" w:rsidP="001C56D0">
      <w:pPr>
        <w:pStyle w:val="PL"/>
        <w:rPr>
          <w:rFonts w:eastAsia="Times New Roman"/>
          <w:snapToGrid w:val="0"/>
        </w:rPr>
      </w:pPr>
      <w:r>
        <w:rPr>
          <w:rFonts w:eastAsia="宋体"/>
          <w:snapToGrid w:val="0"/>
        </w:rPr>
        <w:tab/>
        <w:t>id-ServingPLMN,</w:t>
      </w:r>
    </w:p>
    <w:p w14:paraId="50389325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id-DRXConfigurationIndicator,</w:t>
      </w:r>
    </w:p>
    <w:p w14:paraId="2571E515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id-RLCFailureIndication,</w:t>
      </w:r>
    </w:p>
    <w:p w14:paraId="1D6E2D06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id-UplinkTxDirectCurrentListInformation,</w:t>
      </w:r>
    </w:p>
    <w:p w14:paraId="26C20337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id-SULAccessIndication,</w:t>
      </w:r>
    </w:p>
    <w:p w14:paraId="7C022C1E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id-Protected-EUTRA-Resources-Item,</w:t>
      </w:r>
    </w:p>
    <w:p w14:paraId="7A63849D" w14:textId="77777777" w:rsidR="001C56D0" w:rsidRDefault="001C56D0" w:rsidP="001C56D0">
      <w:pPr>
        <w:pStyle w:val="PL"/>
        <w:rPr>
          <w:rFonts w:eastAsia="宋体"/>
          <w:snapToGrid w:val="0"/>
          <w:lang w:val="fr-FR"/>
        </w:rPr>
      </w:pPr>
      <w:r>
        <w:rPr>
          <w:rFonts w:eastAsia="宋体"/>
          <w:snapToGrid w:val="0"/>
        </w:rPr>
        <w:tab/>
      </w:r>
      <w:r>
        <w:rPr>
          <w:rFonts w:eastAsia="宋体"/>
          <w:snapToGrid w:val="0"/>
          <w:lang w:val="fr-FR"/>
        </w:rPr>
        <w:t>id-GNB-DUConfigurationQuery,</w:t>
      </w:r>
    </w:p>
    <w:p w14:paraId="56E375D7" w14:textId="77777777" w:rsidR="001C56D0" w:rsidRDefault="001C56D0" w:rsidP="001C56D0">
      <w:pPr>
        <w:pStyle w:val="PL"/>
        <w:rPr>
          <w:rFonts w:eastAsia="宋体"/>
          <w:snapToGrid w:val="0"/>
          <w:lang w:val="fr-FR"/>
        </w:rPr>
      </w:pPr>
      <w:r>
        <w:rPr>
          <w:rFonts w:eastAsia="宋体"/>
          <w:snapToGrid w:val="0"/>
          <w:lang w:val="fr-FR"/>
        </w:rPr>
        <w:lastRenderedPageBreak/>
        <w:tab/>
        <w:t>id-GNB-DU-UE-AMBR-UL,</w:t>
      </w:r>
    </w:p>
    <w:p w14:paraId="6F2CAE37" w14:textId="77777777" w:rsidR="001C56D0" w:rsidRDefault="001C56D0" w:rsidP="001C56D0">
      <w:pPr>
        <w:pStyle w:val="PL"/>
        <w:rPr>
          <w:rFonts w:eastAsia="宋体"/>
          <w:lang w:val="fr-FR"/>
        </w:rPr>
      </w:pPr>
      <w:r>
        <w:rPr>
          <w:rFonts w:eastAsia="宋体"/>
          <w:snapToGrid w:val="0"/>
          <w:lang w:val="fr-FR"/>
        </w:rPr>
        <w:tab/>
      </w:r>
      <w:r>
        <w:rPr>
          <w:rFonts w:eastAsia="宋体"/>
          <w:lang w:val="fr-FR"/>
        </w:rPr>
        <w:t>id-GNB-CU-RRC-Version,</w:t>
      </w:r>
    </w:p>
    <w:p w14:paraId="20247083" w14:textId="77777777" w:rsidR="001C56D0" w:rsidRDefault="001C56D0" w:rsidP="001C56D0">
      <w:pPr>
        <w:pStyle w:val="PL"/>
        <w:rPr>
          <w:rFonts w:eastAsia="宋体"/>
          <w:lang w:val="fr-FR"/>
        </w:rPr>
      </w:pPr>
      <w:r>
        <w:rPr>
          <w:rFonts w:eastAsia="宋体"/>
          <w:lang w:val="fr-FR"/>
        </w:rPr>
        <w:tab/>
        <w:t>id-GNB-DU-RRC-Version,</w:t>
      </w:r>
    </w:p>
    <w:p w14:paraId="30FD273C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rFonts w:eastAsia="宋体"/>
          <w:lang w:val="fr-FR"/>
        </w:rPr>
        <w:tab/>
      </w:r>
      <w:r>
        <w:rPr>
          <w:rFonts w:eastAsia="宋体"/>
          <w:snapToGrid w:val="0"/>
        </w:rPr>
        <w:t>id-GNBDUOverloadInformation,</w:t>
      </w:r>
    </w:p>
    <w:p w14:paraId="7AD6F3DF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ab/>
        <w:t>id-NeedforGap,</w:t>
      </w:r>
    </w:p>
    <w:p w14:paraId="2356B25E" w14:textId="77777777" w:rsidR="001C56D0" w:rsidRDefault="001C56D0" w:rsidP="001C56D0">
      <w:pPr>
        <w:pStyle w:val="PL"/>
        <w:rPr>
          <w:rFonts w:eastAsia="Times New Roman"/>
          <w:snapToGrid w:val="0"/>
        </w:rPr>
      </w:pPr>
      <w:r>
        <w:rPr>
          <w:snapToGrid w:val="0"/>
        </w:rPr>
        <w:tab/>
        <w:t>id-RRCDeliveryStatusRequest,</w:t>
      </w:r>
    </w:p>
    <w:p w14:paraId="50057978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id-RRCDeliveryStatus,</w:t>
      </w:r>
    </w:p>
    <w:p w14:paraId="7D11C8B5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id-Dedicated-SIDelivery-NeededUE-List,</w:t>
      </w:r>
    </w:p>
    <w:p w14:paraId="2E4DB8F9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snapToGrid w:val="0"/>
        </w:rPr>
        <w:tab/>
        <w:t>id-Dedicated-SIDelivery-NeededUE-Item</w:t>
      </w:r>
      <w:r>
        <w:rPr>
          <w:rFonts w:eastAsia="宋体"/>
          <w:snapToGrid w:val="0"/>
        </w:rPr>
        <w:t>,</w:t>
      </w:r>
    </w:p>
    <w:p w14:paraId="76BDED9D" w14:textId="77777777" w:rsidR="001C56D0" w:rsidRDefault="001C56D0" w:rsidP="001C56D0">
      <w:pPr>
        <w:pStyle w:val="PL"/>
        <w:rPr>
          <w:rFonts w:eastAsia="Times New Roman"/>
          <w:snapToGrid w:val="0"/>
        </w:rPr>
      </w:pPr>
      <w:r>
        <w:rPr>
          <w:rFonts w:eastAsia="宋体"/>
          <w:snapToGrid w:val="0"/>
        </w:rPr>
        <w:tab/>
        <w:t>id-ResourceCoordinationTransferInformation</w:t>
      </w:r>
      <w:r>
        <w:rPr>
          <w:snapToGrid w:val="0"/>
        </w:rPr>
        <w:t>,</w:t>
      </w:r>
    </w:p>
    <w:p w14:paraId="6F5192F9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id-Associated-SCell-List,</w:t>
      </w:r>
    </w:p>
    <w:p w14:paraId="27804CE0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id-Associated-SCell-Item,</w:t>
      </w:r>
    </w:p>
    <w:p w14:paraId="0011EEF1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id-IgnoreResourceCoordinationContainer,</w:t>
      </w:r>
    </w:p>
    <w:p w14:paraId="4B08448E" w14:textId="77777777" w:rsidR="001C56D0" w:rsidRDefault="001C56D0" w:rsidP="001C56D0">
      <w:pPr>
        <w:pStyle w:val="PL"/>
        <w:rPr>
          <w:snapToGrid w:val="0"/>
        </w:rPr>
      </w:pPr>
      <w:r>
        <w:rPr>
          <w:rFonts w:cs="Courier New"/>
          <w:snapToGrid w:val="0"/>
        </w:rPr>
        <w:tab/>
        <w:t>id-</w:t>
      </w:r>
      <w:r>
        <w:rPr>
          <w:rFonts w:cs="Courier New"/>
        </w:rPr>
        <w:t>UAC-Assistance-Info,</w:t>
      </w:r>
    </w:p>
    <w:p w14:paraId="173ACD7D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id-RANUEID,</w:t>
      </w:r>
    </w:p>
    <w:p w14:paraId="45E9E39D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id-PagingOrigin,</w:t>
      </w:r>
    </w:p>
    <w:p w14:paraId="38CDE882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id-GNB-DU-TNL-Association-To-Remove-Item,</w:t>
      </w:r>
    </w:p>
    <w:p w14:paraId="4E5DA156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id-GNB-DU-TNL-Association-To-Remove-List,</w:t>
      </w:r>
    </w:p>
    <w:p w14:paraId="79033F79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id-NotificationInformation,</w:t>
      </w:r>
    </w:p>
    <w:p w14:paraId="0CA6FFFE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id-TraceActivation,</w:t>
      </w:r>
    </w:p>
    <w:p w14:paraId="7DB770A3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id-TraceID,</w:t>
      </w:r>
    </w:p>
    <w:p w14:paraId="0169145B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id-Neighbour-Cell-Information-List,</w:t>
      </w:r>
    </w:p>
    <w:p w14:paraId="373E9358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id-Neighbour-Cell-Information-Item,</w:t>
      </w:r>
    </w:p>
    <w:p w14:paraId="76A757DB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id-AdditionalRRMPriorityIndex,</w:t>
      </w:r>
    </w:p>
    <w:p w14:paraId="0CE25D67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id-DUCURadioInformationType,</w:t>
      </w:r>
    </w:p>
    <w:p w14:paraId="6326012C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id-CUDURadioInformationType,</w:t>
      </w:r>
    </w:p>
    <w:p w14:paraId="4407DD23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id-LowerLayerPresenceStatusChange,</w:t>
      </w:r>
    </w:p>
    <w:p w14:paraId="7CBB4D9F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id-Transport-Layer-Address-Info,</w:t>
      </w:r>
    </w:p>
    <w:p w14:paraId="389DB8A9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id-BHChannels-ToBeSetup-List,</w:t>
      </w:r>
    </w:p>
    <w:p w14:paraId="15C1F474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id-BHChannels-ToBeSetup-Item,</w:t>
      </w:r>
    </w:p>
    <w:p w14:paraId="4CCBBD70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id-BHChannels-Setup-List,</w:t>
      </w:r>
    </w:p>
    <w:p w14:paraId="3F2F4D7A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id-BHChannels-Setup-Item,</w:t>
      </w:r>
    </w:p>
    <w:p w14:paraId="14BC085B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id-BHChannels-ToBeModified-Item,</w:t>
      </w:r>
    </w:p>
    <w:p w14:paraId="0C994608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id-BHChannels-ToBeModified-List,</w:t>
      </w:r>
    </w:p>
    <w:p w14:paraId="6F205282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id-BHChannels-ToBeReleased-Item,</w:t>
      </w:r>
    </w:p>
    <w:p w14:paraId="460A2882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id-BHChannels-ToBeReleased-List,</w:t>
      </w:r>
    </w:p>
    <w:p w14:paraId="0EC0D0A1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id-BHChannels-ToBeSetupMod-Item,</w:t>
      </w:r>
    </w:p>
    <w:p w14:paraId="16107C52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id-BHChannels-ToBeSetupMod-List,</w:t>
      </w:r>
    </w:p>
    <w:p w14:paraId="117E0260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id-BHChannels-FailedToBeSetup-Item,</w:t>
      </w:r>
    </w:p>
    <w:p w14:paraId="2A2DD346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id-BHChannels-FailedToBeSetup-List,</w:t>
      </w:r>
    </w:p>
    <w:p w14:paraId="3B0EF953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id-BHChannels-FailedToBeModified-Item,</w:t>
      </w:r>
    </w:p>
    <w:p w14:paraId="487FB746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id-BHChannels-FailedToBeModified-List,</w:t>
      </w:r>
    </w:p>
    <w:p w14:paraId="66A6D544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id-BHChannels-FailedToBeSetupMod-Item,</w:t>
      </w:r>
    </w:p>
    <w:p w14:paraId="29506D91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id-BHChannels-FailedToBeSetupMod-List,</w:t>
      </w:r>
    </w:p>
    <w:p w14:paraId="0D8821AE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id-BHChannels-Modified-Item,</w:t>
      </w:r>
    </w:p>
    <w:p w14:paraId="3A80C70F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id-BHChannels-Modified-List,</w:t>
      </w:r>
    </w:p>
    <w:p w14:paraId="796162C9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id-BHChannels-SetupMod-Item,</w:t>
      </w:r>
    </w:p>
    <w:p w14:paraId="2817BF25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id-BHChannels-SetupMod-List,</w:t>
      </w:r>
    </w:p>
    <w:p w14:paraId="320CA750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id-BHChannels-Required-ToBeReleased-Item,</w:t>
      </w:r>
    </w:p>
    <w:p w14:paraId="2A7B7CBC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id-BHChannels-Required-ToBeReleased-List,</w:t>
      </w:r>
    </w:p>
    <w:p w14:paraId="5E6CF583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id-BAPAddress,</w:t>
      </w:r>
    </w:p>
    <w:p w14:paraId="15138BCB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id-ConfiguredBAPAddress,</w:t>
      </w:r>
    </w:p>
    <w:p w14:paraId="29E69F1F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id-BH-Routing-Information-Added-List,</w:t>
      </w:r>
    </w:p>
    <w:p w14:paraId="0F7340D5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id-BH-Routing-Information-Added-List-Item,</w:t>
      </w:r>
    </w:p>
    <w:p w14:paraId="538AD351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id-BH-Routing-Information-Removed-List,</w:t>
      </w:r>
    </w:p>
    <w:p w14:paraId="0FD99D26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id-BH-Routing-Information-Removed-List-Item,</w:t>
      </w:r>
    </w:p>
    <w:p w14:paraId="2A6E82AA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id-UL-BH-Non-UP-Traffic-Mapping,</w:t>
      </w:r>
    </w:p>
    <w:p w14:paraId="6C976EA6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id-Child-Nodes-List,</w:t>
      </w:r>
    </w:p>
    <w:p w14:paraId="087CCDAB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 xml:space="preserve">id-Activated-Cells-to-be-Updated-List, </w:t>
      </w:r>
    </w:p>
    <w:p w14:paraId="36EADA3C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id-IABIPv6RequestType,</w:t>
      </w:r>
    </w:p>
    <w:p w14:paraId="6AC303B7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id-IAB-TNL-Addresses-To-Remove-List,</w:t>
      </w:r>
    </w:p>
    <w:p w14:paraId="56726E1A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id-IAB-TNL-Addresses-To-Remove-Item,</w:t>
      </w:r>
    </w:p>
    <w:p w14:paraId="7EF6C77D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id-IAB-Allocated-TNL-Address-List,</w:t>
      </w:r>
    </w:p>
    <w:p w14:paraId="5C5003C4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id-IAB-Allocated-TNL-Address-Item,</w:t>
      </w:r>
    </w:p>
    <w:p w14:paraId="04AD4BB3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id-IABv4AddressesRequested,</w:t>
      </w:r>
    </w:p>
    <w:p w14:paraId="073DCF2C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id-TrafficMappingInformation,</w:t>
      </w:r>
    </w:p>
    <w:p w14:paraId="694186DA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id-UL-UP-TNL-Information-to-Update-List,</w:t>
      </w:r>
    </w:p>
    <w:p w14:paraId="11DF380F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id-UL-UP-TNL-Information-to-Update-List-Item,</w:t>
      </w:r>
    </w:p>
    <w:p w14:paraId="3B764947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id-UL-UP-TNL-Address-to-Update-List,</w:t>
      </w:r>
    </w:p>
    <w:p w14:paraId="43E5FA9D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id-UL-UP-TNL-Address-to-Update-List-Item,</w:t>
      </w:r>
    </w:p>
    <w:p w14:paraId="68CC405C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id-DL-UP-TNL-Address-to-Update-List,</w:t>
      </w:r>
    </w:p>
    <w:p w14:paraId="7ECDF5C4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id-DL-UP-TNL-Address-to-Update-List-Item,</w:t>
      </w:r>
    </w:p>
    <w:p w14:paraId="3E5A5312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id-NRV2XServicesAuthorized,</w:t>
      </w:r>
    </w:p>
    <w:p w14:paraId="2A319E8D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id-LTEV2XServicesAuthorized,</w:t>
      </w:r>
    </w:p>
    <w:p w14:paraId="4C9C45DD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id-NRUESidelinkAggregateMaximumBitrate,</w:t>
      </w:r>
    </w:p>
    <w:p w14:paraId="2231036F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id-LTEUESidelinkAggregateMaximumBitrate,</w:t>
      </w:r>
    </w:p>
    <w:p w14:paraId="4D5D6C20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id-PC5LinkAMBR,</w:t>
      </w:r>
    </w:p>
    <w:p w14:paraId="1409E750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id-SLDRBs-FailedToBeModified-Item,</w:t>
      </w:r>
    </w:p>
    <w:p w14:paraId="5AFB99D0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lastRenderedPageBreak/>
        <w:tab/>
        <w:t>id-SLDRBs-FailedToBeModified-List,</w:t>
      </w:r>
    </w:p>
    <w:p w14:paraId="0148B1C9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id-SLDRBs-FailedToBeSetup-Item,</w:t>
      </w:r>
    </w:p>
    <w:p w14:paraId="5CD90ABD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id-SLDRBs-FailedToBeSetup-List,</w:t>
      </w:r>
    </w:p>
    <w:p w14:paraId="0D7DE0A3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id-SLDRBs-Modified-Item,</w:t>
      </w:r>
    </w:p>
    <w:p w14:paraId="311F8257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id-SLDRBs-Modified-List,</w:t>
      </w:r>
    </w:p>
    <w:p w14:paraId="20D81521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id-SLDRBs-Required-ToBeModified-Item,</w:t>
      </w:r>
    </w:p>
    <w:p w14:paraId="1CAF5E72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id-SLDRBs-Required-ToBeModified-List,</w:t>
      </w:r>
    </w:p>
    <w:p w14:paraId="0EC6EB85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id-SLDRBs-Required-ToBeReleased-Item,</w:t>
      </w:r>
    </w:p>
    <w:p w14:paraId="00461853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id-SLDRBs-Required-ToBeReleased-List,</w:t>
      </w:r>
    </w:p>
    <w:p w14:paraId="1C1FD4D0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id-SLDRBs-Setup-Item,</w:t>
      </w:r>
    </w:p>
    <w:p w14:paraId="0C33ECEF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id-SLDRBs-Setup-List,</w:t>
      </w:r>
    </w:p>
    <w:p w14:paraId="3F15459F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id-SLDRBs-ToBeModified-Item,</w:t>
      </w:r>
    </w:p>
    <w:p w14:paraId="2E1CB277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id-SLDRBs-ToBeModified-List,</w:t>
      </w:r>
    </w:p>
    <w:p w14:paraId="1DF74092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id-SLDRBs-ToBeReleased-Item,</w:t>
      </w:r>
    </w:p>
    <w:p w14:paraId="3174E380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id-SLDRBs-ToBeReleased-List,</w:t>
      </w:r>
    </w:p>
    <w:p w14:paraId="6C4883C2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id-SLDRBs-ToBeSetup-Item,</w:t>
      </w:r>
    </w:p>
    <w:p w14:paraId="34F396A6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id-SLDRBs-ToBeSetup-List,</w:t>
      </w:r>
    </w:p>
    <w:p w14:paraId="7FE72ACE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id-SLDRBs-ToBeSetupMod-Item,</w:t>
      </w:r>
    </w:p>
    <w:p w14:paraId="62620C22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id-SLDRBs-ToBeSetupMod-List,</w:t>
      </w:r>
    </w:p>
    <w:p w14:paraId="66785262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id-SLDRBs-SetupMod-List,</w:t>
      </w:r>
    </w:p>
    <w:p w14:paraId="30FD783B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id-SLDRBs-FailedToBeSetupMod-List,</w:t>
      </w:r>
    </w:p>
    <w:p w14:paraId="06FA483A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id-SLDRBs-SetupMod-Item,</w:t>
      </w:r>
    </w:p>
    <w:p w14:paraId="4AB195E9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id-SLDRBs-FailedToBeSetupMod-Item,</w:t>
      </w:r>
    </w:p>
    <w:p w14:paraId="19D0F85E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id-SLDRBs-ModifiedConf-List,</w:t>
      </w:r>
    </w:p>
    <w:p w14:paraId="00D4F722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id-SLDRBs-ModifiedConf-Item,</w:t>
      </w:r>
    </w:p>
    <w:p w14:paraId="051983AF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ab/>
        <w:t>id-gNBCUMeasurementID,</w:t>
      </w:r>
    </w:p>
    <w:p w14:paraId="3EDD8A1F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ab/>
        <w:t>id-gNBDUMeasurementID,</w:t>
      </w:r>
    </w:p>
    <w:p w14:paraId="5408996A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ab/>
        <w:t>id-RegistrationRequest,</w:t>
      </w:r>
    </w:p>
    <w:p w14:paraId="68F26367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ab/>
        <w:t>id-ReportCharacteristics,</w:t>
      </w:r>
    </w:p>
    <w:p w14:paraId="35DC55D6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ab/>
        <w:t>id-CellToReportList,</w:t>
      </w:r>
    </w:p>
    <w:p w14:paraId="60D5D067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ab/>
        <w:t>id-CellMeasurementResultList,</w:t>
      </w:r>
    </w:p>
    <w:p w14:paraId="05A8DB36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ab/>
        <w:t>id-HardwareLoadIndicator,</w:t>
      </w:r>
    </w:p>
    <w:p w14:paraId="39EE4749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ab/>
        <w:t xml:space="preserve">id-ReportingPeriodicity, </w:t>
      </w:r>
    </w:p>
    <w:p w14:paraId="05319CDB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ab/>
        <w:t xml:space="preserve">id-TNLCapacityIndicator, </w:t>
      </w:r>
    </w:p>
    <w:p w14:paraId="5B5B2F29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ab/>
        <w:t>id-RAReportList,</w:t>
      </w:r>
    </w:p>
    <w:p w14:paraId="542D1B2C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ab/>
        <w:t>id-RLFReportInformationList,</w:t>
      </w:r>
    </w:p>
    <w:p w14:paraId="61785AAC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ab/>
        <w:t>id-ReportingRequestType,</w:t>
      </w:r>
    </w:p>
    <w:p w14:paraId="613B63B4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ab/>
        <w:t>id-TimeReferenceInformation,</w:t>
      </w:r>
    </w:p>
    <w:p w14:paraId="3E6CEDD2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ab/>
        <w:t>id-ConditionalInterDUMobilityInformation,</w:t>
      </w:r>
    </w:p>
    <w:p w14:paraId="73EC6DAC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ab/>
        <w:t>id-ConditionalIntraDUMobilityInformation,</w:t>
      </w:r>
    </w:p>
    <w:p w14:paraId="50385E43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ab/>
        <w:t>id-targetCellsToCancel,</w:t>
      </w:r>
    </w:p>
    <w:p w14:paraId="1D851712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ab/>
        <w:t>id-requestedTargetCellGlobalID,</w:t>
      </w:r>
    </w:p>
    <w:p w14:paraId="15D2C224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ab/>
        <w:t>id-TraceCollectionEntityIPAddress,</w:t>
      </w:r>
    </w:p>
    <w:p w14:paraId="516EA62F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ab/>
        <w:t>id-ManagementBasedMDTPLMNList,</w:t>
      </w:r>
    </w:p>
    <w:p w14:paraId="1CEA4160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ab/>
        <w:t>id-PrivacyIndicator,</w:t>
      </w:r>
    </w:p>
    <w:p w14:paraId="61DAD3B8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ab/>
        <w:t>id-TraceCollectionEntityURI,</w:t>
      </w:r>
    </w:p>
    <w:p w14:paraId="22F91D80" w14:textId="77777777" w:rsidR="001C56D0" w:rsidRDefault="001C56D0" w:rsidP="001C56D0">
      <w:pPr>
        <w:pStyle w:val="PL"/>
        <w:rPr>
          <w:rFonts w:eastAsia="Times New Roman"/>
          <w:snapToGrid w:val="0"/>
        </w:rPr>
      </w:pPr>
      <w:r>
        <w:rPr>
          <w:rFonts w:eastAsia="宋体"/>
          <w:snapToGrid w:val="0"/>
        </w:rPr>
        <w:tab/>
        <w:t>id-ServingNID,</w:t>
      </w:r>
    </w:p>
    <w:p w14:paraId="49ED814E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id-PosAssistance-Information,</w:t>
      </w:r>
    </w:p>
    <w:p w14:paraId="378663F4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id-PosBroadcast,</w:t>
      </w:r>
    </w:p>
    <w:p w14:paraId="39B56095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id-</w:t>
      </w:r>
      <w:r>
        <w:t>Positioning</w:t>
      </w:r>
      <w:r>
        <w:rPr>
          <w:snapToGrid w:val="0"/>
        </w:rPr>
        <w:t>BroadcastCells,</w:t>
      </w:r>
    </w:p>
    <w:p w14:paraId="7E46FEE7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id-RoutingID,</w:t>
      </w:r>
    </w:p>
    <w:p w14:paraId="04ADEEC4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id-PosAssistanceInformationFailureList,</w:t>
      </w:r>
    </w:p>
    <w:p w14:paraId="1FAD78A6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id-PosMeasurementQuantities,</w:t>
      </w:r>
    </w:p>
    <w:p w14:paraId="5CFA288F" w14:textId="77777777" w:rsidR="001C56D0" w:rsidRDefault="001C56D0" w:rsidP="001C56D0">
      <w:pPr>
        <w:pStyle w:val="PL"/>
      </w:pPr>
      <w:r>
        <w:rPr>
          <w:snapToGrid w:val="0"/>
        </w:rPr>
        <w:tab/>
      </w:r>
      <w:r>
        <w:t>id-PosMeasurementResultList,</w:t>
      </w:r>
    </w:p>
    <w:p w14:paraId="03F2CEE5" w14:textId="77777777" w:rsidR="001C56D0" w:rsidRDefault="001C56D0" w:rsidP="001C56D0">
      <w:pPr>
        <w:pStyle w:val="PL"/>
      </w:pPr>
      <w:r>
        <w:tab/>
        <w:t>id-PosMeasurementPeriodicity,</w:t>
      </w:r>
    </w:p>
    <w:p w14:paraId="14F7CB9C" w14:textId="77777777" w:rsidR="001C56D0" w:rsidRDefault="001C56D0" w:rsidP="001C56D0">
      <w:pPr>
        <w:pStyle w:val="PL"/>
      </w:pPr>
      <w:r>
        <w:tab/>
        <w:t>id-PosReportCharacteristics,</w:t>
      </w:r>
    </w:p>
    <w:p w14:paraId="014ADDCB" w14:textId="77777777" w:rsidR="001C56D0" w:rsidRDefault="001C56D0" w:rsidP="001C56D0">
      <w:pPr>
        <w:pStyle w:val="PL"/>
      </w:pPr>
      <w:r>
        <w:tab/>
        <w:t>id-TRPInformationTypeListTRPReq,</w:t>
      </w:r>
    </w:p>
    <w:p w14:paraId="302B581D" w14:textId="77777777" w:rsidR="001C56D0" w:rsidRDefault="001C56D0" w:rsidP="001C56D0">
      <w:pPr>
        <w:pStyle w:val="PL"/>
      </w:pPr>
      <w:r>
        <w:tab/>
        <w:t>id-TRPInformationTypeItem,</w:t>
      </w:r>
    </w:p>
    <w:p w14:paraId="09E02030" w14:textId="77777777" w:rsidR="001C56D0" w:rsidRDefault="001C56D0" w:rsidP="001C56D0">
      <w:pPr>
        <w:pStyle w:val="PL"/>
      </w:pPr>
      <w:r>
        <w:tab/>
        <w:t>id-TRPInformationListTRPResp,</w:t>
      </w:r>
    </w:p>
    <w:p w14:paraId="763F93A2" w14:textId="77777777" w:rsidR="001C56D0" w:rsidRDefault="001C56D0" w:rsidP="001C56D0">
      <w:pPr>
        <w:pStyle w:val="PL"/>
        <w:rPr>
          <w:snapToGrid w:val="0"/>
          <w:lang w:eastAsia="zh-CN"/>
        </w:rPr>
      </w:pPr>
      <w:r>
        <w:tab/>
        <w:t>id-TRPInformationItem,</w:t>
      </w:r>
    </w:p>
    <w:p w14:paraId="000FAD45" w14:textId="77777777" w:rsidR="001C56D0" w:rsidRDefault="001C56D0" w:rsidP="001C56D0">
      <w:pPr>
        <w:pStyle w:val="PL"/>
        <w:rPr>
          <w:lang w:eastAsia="ko-KR"/>
        </w:rPr>
      </w:pPr>
      <w:r>
        <w:rPr>
          <w:snapToGrid w:val="0"/>
          <w:lang w:eastAsia="zh-CN"/>
        </w:rPr>
        <w:tab/>
      </w:r>
      <w:r>
        <w:t>id-LMF-MeasurementID,</w:t>
      </w:r>
    </w:p>
    <w:p w14:paraId="7476F23A" w14:textId="77777777" w:rsidR="001C56D0" w:rsidRDefault="001C56D0" w:rsidP="001C56D0">
      <w:pPr>
        <w:pStyle w:val="PL"/>
      </w:pPr>
      <w:r>
        <w:tab/>
        <w:t>id-RAN-MeasurementID,</w:t>
      </w:r>
    </w:p>
    <w:p w14:paraId="123783D3" w14:textId="77777777" w:rsidR="001C56D0" w:rsidRDefault="001C56D0" w:rsidP="001C56D0">
      <w:pPr>
        <w:pStyle w:val="PL"/>
        <w:rPr>
          <w:snapToGrid w:val="0"/>
          <w:lang w:eastAsia="zh-CN"/>
        </w:rPr>
      </w:pPr>
      <w:r>
        <w:tab/>
      </w:r>
      <w:r>
        <w:rPr>
          <w:snapToGrid w:val="0"/>
          <w:lang w:eastAsia="zh-CN"/>
        </w:rPr>
        <w:t>id-SRSType,</w:t>
      </w:r>
    </w:p>
    <w:p w14:paraId="76C8F45D" w14:textId="77777777" w:rsidR="001C56D0" w:rsidRDefault="001C56D0" w:rsidP="001C56D0">
      <w:pPr>
        <w:pStyle w:val="PL"/>
        <w:rPr>
          <w:snapToGrid w:val="0"/>
          <w:lang w:eastAsia="zh-CN"/>
        </w:rPr>
      </w:pPr>
      <w:r>
        <w:rPr>
          <w:snapToGrid w:val="0"/>
          <w:lang w:eastAsia="zh-CN"/>
        </w:rPr>
        <w:tab/>
        <w:t>id-ActivationTime,</w:t>
      </w:r>
    </w:p>
    <w:p w14:paraId="16539544" w14:textId="77777777" w:rsidR="001C56D0" w:rsidRDefault="001C56D0" w:rsidP="001C56D0">
      <w:pPr>
        <w:pStyle w:val="PL"/>
        <w:rPr>
          <w:snapToGrid w:val="0"/>
          <w:lang w:eastAsia="zh-CN"/>
        </w:rPr>
      </w:pPr>
      <w:r>
        <w:rPr>
          <w:snapToGrid w:val="0"/>
          <w:lang w:eastAsia="zh-CN"/>
        </w:rPr>
        <w:tab/>
        <w:t>id-AbortTransmission,</w:t>
      </w:r>
    </w:p>
    <w:p w14:paraId="1F920063" w14:textId="77777777" w:rsidR="001C56D0" w:rsidRDefault="001C56D0" w:rsidP="001C56D0">
      <w:pPr>
        <w:pStyle w:val="PL"/>
        <w:rPr>
          <w:snapToGrid w:val="0"/>
          <w:lang w:eastAsia="ko-KR"/>
        </w:rPr>
      </w:pPr>
      <w:r>
        <w:rPr>
          <w:snapToGrid w:val="0"/>
          <w:lang w:eastAsia="zh-CN"/>
        </w:rPr>
        <w:tab/>
      </w:r>
      <w:r>
        <w:rPr>
          <w:rFonts w:eastAsia="宋体"/>
          <w:snapToGrid w:val="0"/>
        </w:rPr>
        <w:t>id-</w:t>
      </w:r>
      <w:r>
        <w:rPr>
          <w:snapToGrid w:val="0"/>
        </w:rPr>
        <w:t>SRSConfiguration,</w:t>
      </w:r>
    </w:p>
    <w:p w14:paraId="3F258FA9" w14:textId="77777777" w:rsidR="001C56D0" w:rsidRDefault="001C56D0" w:rsidP="001C56D0">
      <w:pPr>
        <w:pStyle w:val="PL"/>
        <w:rPr>
          <w:snapToGrid w:val="0"/>
          <w:lang w:eastAsia="zh-CN"/>
        </w:rPr>
      </w:pPr>
      <w:r>
        <w:rPr>
          <w:snapToGrid w:val="0"/>
        </w:rPr>
        <w:tab/>
      </w:r>
      <w:r>
        <w:t>id-</w:t>
      </w:r>
      <w:r>
        <w:rPr>
          <w:snapToGrid w:val="0"/>
          <w:lang w:eastAsia="zh-CN"/>
        </w:rPr>
        <w:t>TRPList,</w:t>
      </w:r>
    </w:p>
    <w:p w14:paraId="1F051AFE" w14:textId="77777777" w:rsidR="001C56D0" w:rsidRDefault="001C56D0" w:rsidP="001C56D0">
      <w:pPr>
        <w:pStyle w:val="PL"/>
        <w:rPr>
          <w:snapToGrid w:val="0"/>
          <w:lang w:eastAsia="ko-KR"/>
        </w:rPr>
      </w:pPr>
      <w:r>
        <w:rPr>
          <w:snapToGrid w:val="0"/>
          <w:lang w:eastAsia="zh-CN"/>
        </w:rPr>
        <w:tab/>
      </w:r>
      <w:r>
        <w:rPr>
          <w:snapToGrid w:val="0"/>
        </w:rPr>
        <w:t>id-E-CID-MeasurementQuantities,</w:t>
      </w:r>
    </w:p>
    <w:p w14:paraId="21E93886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id-E-CID-MeasurementPeriodicity,</w:t>
      </w:r>
    </w:p>
    <w:p w14:paraId="0B2A33A4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id-E-CID-MeasurementResult,</w:t>
      </w:r>
    </w:p>
    <w:p w14:paraId="6D0BCE93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id-Cell-Portion-ID,</w:t>
      </w:r>
    </w:p>
    <w:p w14:paraId="7900DFD9" w14:textId="77777777" w:rsidR="001C56D0" w:rsidRDefault="001C56D0" w:rsidP="001C56D0">
      <w:pPr>
        <w:pStyle w:val="PL"/>
      </w:pPr>
      <w:r>
        <w:rPr>
          <w:snapToGrid w:val="0"/>
        </w:rPr>
        <w:tab/>
      </w:r>
      <w:r>
        <w:t>id-LMF-UE-MeasurementID,</w:t>
      </w:r>
    </w:p>
    <w:p w14:paraId="3198912D" w14:textId="77777777" w:rsidR="001C56D0" w:rsidRDefault="001C56D0" w:rsidP="001C56D0">
      <w:pPr>
        <w:pStyle w:val="PL"/>
      </w:pPr>
      <w:r>
        <w:tab/>
        <w:t>id-RAN-UE-MeasurementID,</w:t>
      </w:r>
    </w:p>
    <w:p w14:paraId="4506433D" w14:textId="77777777" w:rsidR="001C56D0" w:rsidRDefault="001C56D0" w:rsidP="001C56D0">
      <w:pPr>
        <w:pStyle w:val="PL"/>
        <w:rPr>
          <w:snapToGrid w:val="0"/>
        </w:rPr>
      </w:pPr>
      <w:r>
        <w:tab/>
        <w:t>id-</w:t>
      </w:r>
      <w:r>
        <w:rPr>
          <w:snapToGrid w:val="0"/>
        </w:rPr>
        <w:t>SFNInitialisationTime,</w:t>
      </w:r>
    </w:p>
    <w:p w14:paraId="1C4E5779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id-SystemFrameNumber,</w:t>
      </w:r>
    </w:p>
    <w:p w14:paraId="047E8E68" w14:textId="77777777" w:rsidR="001C56D0" w:rsidRDefault="001C56D0" w:rsidP="001C56D0">
      <w:pPr>
        <w:pStyle w:val="PL"/>
        <w:rPr>
          <w:snapToGrid w:val="0"/>
          <w:lang w:eastAsia="zh-CN"/>
        </w:rPr>
      </w:pPr>
      <w:r>
        <w:rPr>
          <w:snapToGrid w:val="0"/>
        </w:rPr>
        <w:tab/>
      </w:r>
      <w:r>
        <w:rPr>
          <w:snapToGrid w:val="0"/>
          <w:lang w:eastAsia="zh-CN"/>
        </w:rPr>
        <w:t>id-SlotNumber,</w:t>
      </w:r>
    </w:p>
    <w:p w14:paraId="0629F045" w14:textId="77777777" w:rsidR="001C56D0" w:rsidRDefault="001C56D0" w:rsidP="001C56D0">
      <w:pPr>
        <w:pStyle w:val="PL"/>
        <w:rPr>
          <w:snapToGrid w:val="0"/>
          <w:lang w:eastAsia="zh-CN"/>
        </w:rPr>
      </w:pPr>
      <w:r>
        <w:rPr>
          <w:snapToGrid w:val="0"/>
          <w:lang w:eastAsia="zh-CN"/>
        </w:rPr>
        <w:tab/>
        <w:t>id-TRP-MeasurementRequestList,</w:t>
      </w:r>
    </w:p>
    <w:p w14:paraId="11F33B4B" w14:textId="77777777" w:rsidR="001C56D0" w:rsidRDefault="001C56D0" w:rsidP="001C56D0">
      <w:pPr>
        <w:pStyle w:val="PL"/>
        <w:rPr>
          <w:lang w:eastAsia="ko-KR"/>
        </w:rPr>
      </w:pPr>
      <w:r>
        <w:rPr>
          <w:snapToGrid w:val="0"/>
          <w:lang w:eastAsia="zh-CN"/>
        </w:rPr>
        <w:tab/>
      </w:r>
      <w:r>
        <w:rPr>
          <w:snapToGrid w:val="0"/>
        </w:rPr>
        <w:t>id-MeasurementBeamInfoRequest,</w:t>
      </w:r>
    </w:p>
    <w:p w14:paraId="3B3676E0" w14:textId="77777777" w:rsidR="001C56D0" w:rsidRDefault="001C56D0" w:rsidP="001C56D0">
      <w:pPr>
        <w:pStyle w:val="PL"/>
      </w:pPr>
      <w:r>
        <w:rPr>
          <w:snapToGrid w:val="0"/>
        </w:rPr>
        <w:lastRenderedPageBreak/>
        <w:tab/>
        <w:t>id-E-CID-ReportCharacteristics,</w:t>
      </w:r>
    </w:p>
    <w:p w14:paraId="337B45EB" w14:textId="77777777" w:rsidR="001C56D0" w:rsidRDefault="001C56D0" w:rsidP="001C56D0">
      <w:pPr>
        <w:pStyle w:val="PL"/>
        <w:rPr>
          <w:snapToGrid w:val="0"/>
          <w:lang w:eastAsia="en-GB"/>
        </w:rPr>
      </w:pPr>
      <w:r>
        <w:rPr>
          <w:rFonts w:eastAsia="宋体"/>
          <w:snapToGrid w:val="0"/>
        </w:rPr>
        <w:tab/>
        <w:t>id-F1CTransferPath,</w:t>
      </w:r>
    </w:p>
    <w:p w14:paraId="1B361A58" w14:textId="77777777" w:rsidR="001C56D0" w:rsidRDefault="001C56D0" w:rsidP="001C56D0">
      <w:pPr>
        <w:pStyle w:val="PL"/>
        <w:rPr>
          <w:rFonts w:eastAsia="宋体"/>
          <w:snapToGrid w:val="0"/>
          <w:lang w:eastAsia="ko-KR"/>
        </w:rPr>
      </w:pPr>
      <w:r>
        <w:rPr>
          <w:snapToGrid w:val="0"/>
        </w:rPr>
        <w:tab/>
        <w:t>id-SCGIndicator</w:t>
      </w:r>
      <w:r>
        <w:rPr>
          <w:rFonts w:eastAsia="宋体"/>
          <w:snapToGrid w:val="0"/>
        </w:rPr>
        <w:t>,</w:t>
      </w:r>
    </w:p>
    <w:p w14:paraId="059D70DF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ab/>
      </w:r>
      <w:r>
        <w:rPr>
          <w:snapToGrid w:val="0"/>
        </w:rPr>
        <w:t>id-SRSSpatialRelationP</w:t>
      </w:r>
      <w:r>
        <w:rPr>
          <w:snapToGrid w:val="0"/>
          <w:lang w:eastAsia="zh-CN"/>
        </w:rPr>
        <w:t>er</w:t>
      </w:r>
      <w:r>
        <w:rPr>
          <w:snapToGrid w:val="0"/>
        </w:rPr>
        <w:t>SRSR</w:t>
      </w:r>
      <w:r>
        <w:rPr>
          <w:snapToGrid w:val="0"/>
          <w:lang w:eastAsia="zh-CN"/>
        </w:rPr>
        <w:t>esource,</w:t>
      </w:r>
    </w:p>
    <w:p w14:paraId="03FFD8C2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snapToGrid w:val="0"/>
          <w:lang w:eastAsia="zh-CN"/>
        </w:rPr>
        <w:tab/>
        <w:t>id-Pos</w:t>
      </w:r>
      <w:r>
        <w:t>MeasurementPeriodicity</w:t>
      </w:r>
      <w:r>
        <w:rPr>
          <w:snapToGrid w:val="0"/>
        </w:rPr>
        <w:t>Extended,</w:t>
      </w:r>
    </w:p>
    <w:p w14:paraId="092B315E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ab/>
        <w:t>id-SuccessfulHOReportInformationList,</w:t>
      </w:r>
    </w:p>
    <w:p w14:paraId="5911A10A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ab/>
        <w:t>id-Coverage-Modification-Notification,</w:t>
      </w:r>
    </w:p>
    <w:p w14:paraId="145BD7D3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ab/>
        <w:t>id-CCO-Assistance-Information,</w:t>
      </w:r>
    </w:p>
    <w:p w14:paraId="22736F4E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ab/>
        <w:t>id-</w:t>
      </w:r>
      <w:r>
        <w:rPr>
          <w:rFonts w:eastAsia="Malgun Gothic"/>
          <w:snapToGrid w:val="0"/>
          <w:lang w:eastAsia="zh-CN"/>
        </w:rPr>
        <w:t>CellsForSON</w:t>
      </w:r>
      <w:r>
        <w:rPr>
          <w:rFonts w:eastAsia="宋体"/>
          <w:snapToGrid w:val="0"/>
        </w:rPr>
        <w:t>-List,</w:t>
      </w:r>
    </w:p>
    <w:p w14:paraId="4181B8E9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ab/>
        <w:t>id-IABCongestionIndication,</w:t>
      </w:r>
    </w:p>
    <w:p w14:paraId="289F979D" w14:textId="77777777" w:rsidR="001C56D0" w:rsidRDefault="001C56D0" w:rsidP="001C56D0">
      <w:pPr>
        <w:pStyle w:val="PL"/>
        <w:rPr>
          <w:rFonts w:eastAsia="Times New Roman"/>
          <w:snapToGrid w:val="0"/>
        </w:rPr>
      </w:pPr>
      <w:r>
        <w:rPr>
          <w:snapToGrid w:val="0"/>
          <w:lang w:eastAsia="zh-CN"/>
        </w:rPr>
        <w:tab/>
        <w:t>id-IABConditional</w:t>
      </w:r>
      <w:r>
        <w:rPr>
          <w:snapToGrid w:val="0"/>
        </w:rPr>
        <w:t>RRCMessageDeliveryIndication,</w:t>
      </w:r>
    </w:p>
    <w:p w14:paraId="0D883B21" w14:textId="77777777" w:rsidR="001C56D0" w:rsidRDefault="001C56D0" w:rsidP="001C56D0">
      <w:pPr>
        <w:pStyle w:val="PL"/>
        <w:rPr>
          <w:snapToGrid w:val="0"/>
          <w:lang w:eastAsia="zh-CN"/>
        </w:rPr>
      </w:pPr>
      <w:r>
        <w:rPr>
          <w:snapToGrid w:val="0"/>
          <w:lang w:eastAsia="zh-CN"/>
        </w:rPr>
        <w:tab/>
        <w:t>id-</w:t>
      </w:r>
      <w:r>
        <w:rPr>
          <w:snapToGrid w:val="0"/>
        </w:rPr>
        <w:t>F1CTransferPath</w:t>
      </w:r>
      <w:r>
        <w:rPr>
          <w:snapToGrid w:val="0"/>
          <w:lang w:eastAsia="zh-CN"/>
        </w:rPr>
        <w:t>NRDC,</w:t>
      </w:r>
    </w:p>
    <w:p w14:paraId="3E511357" w14:textId="77777777" w:rsidR="001C56D0" w:rsidRDefault="001C56D0" w:rsidP="001C56D0">
      <w:pPr>
        <w:pStyle w:val="PL"/>
        <w:rPr>
          <w:snapToGrid w:val="0"/>
          <w:lang w:eastAsia="zh-CN"/>
        </w:rPr>
      </w:pPr>
      <w:r>
        <w:rPr>
          <w:snapToGrid w:val="0"/>
          <w:lang w:eastAsia="zh-CN"/>
        </w:rPr>
        <w:tab/>
        <w:t>id-BufferSizeThresh,</w:t>
      </w:r>
    </w:p>
    <w:p w14:paraId="475FCCD8" w14:textId="77777777" w:rsidR="001C56D0" w:rsidRDefault="001C56D0" w:rsidP="001C56D0">
      <w:pPr>
        <w:pStyle w:val="PL"/>
        <w:rPr>
          <w:snapToGrid w:val="0"/>
          <w:lang w:eastAsia="zh-CN"/>
        </w:rPr>
      </w:pPr>
      <w:r>
        <w:rPr>
          <w:snapToGrid w:val="0"/>
          <w:lang w:eastAsia="zh-CN"/>
        </w:rPr>
        <w:tab/>
        <w:t>id-IAB-TNL-Addresses-Exception,</w:t>
      </w:r>
    </w:p>
    <w:p w14:paraId="414244F3" w14:textId="77777777" w:rsidR="001C56D0" w:rsidRDefault="001C56D0" w:rsidP="001C56D0">
      <w:pPr>
        <w:pStyle w:val="PL"/>
        <w:rPr>
          <w:snapToGrid w:val="0"/>
          <w:lang w:eastAsia="zh-CN"/>
        </w:rPr>
      </w:pPr>
      <w:r>
        <w:rPr>
          <w:snapToGrid w:val="0"/>
          <w:lang w:eastAsia="zh-CN"/>
        </w:rPr>
        <w:tab/>
        <w:t>id-BAP-Header-Rewriting-Added-List,</w:t>
      </w:r>
    </w:p>
    <w:p w14:paraId="265BE6E2" w14:textId="77777777" w:rsidR="001C56D0" w:rsidRDefault="001C56D0" w:rsidP="001C56D0">
      <w:pPr>
        <w:pStyle w:val="PL"/>
        <w:rPr>
          <w:snapToGrid w:val="0"/>
          <w:lang w:eastAsia="zh-CN"/>
        </w:rPr>
      </w:pPr>
      <w:r>
        <w:rPr>
          <w:snapToGrid w:val="0"/>
          <w:lang w:eastAsia="zh-CN"/>
        </w:rPr>
        <w:tab/>
        <w:t>id-BAP-Header-Rewriting-Added-List-Item,</w:t>
      </w:r>
    </w:p>
    <w:p w14:paraId="2EB54651" w14:textId="77777777" w:rsidR="001C56D0" w:rsidRDefault="001C56D0" w:rsidP="001C56D0">
      <w:pPr>
        <w:pStyle w:val="PL"/>
        <w:rPr>
          <w:snapToGrid w:val="0"/>
          <w:lang w:eastAsia="zh-CN"/>
        </w:rPr>
      </w:pPr>
      <w:r>
        <w:rPr>
          <w:snapToGrid w:val="0"/>
          <w:lang w:eastAsia="zh-CN"/>
        </w:rPr>
        <w:tab/>
        <w:t>id-Re-routingEnableIndicator,</w:t>
      </w:r>
    </w:p>
    <w:p w14:paraId="7B575F93" w14:textId="77777777" w:rsidR="001C56D0" w:rsidRDefault="001C56D0" w:rsidP="001C56D0">
      <w:pPr>
        <w:pStyle w:val="PL"/>
        <w:rPr>
          <w:snapToGrid w:val="0"/>
          <w:lang w:eastAsia="zh-CN"/>
        </w:rPr>
      </w:pPr>
      <w:r>
        <w:rPr>
          <w:snapToGrid w:val="0"/>
          <w:lang w:eastAsia="zh-CN"/>
        </w:rPr>
        <w:tab/>
        <w:t>id-Neighbour-Node-Cells-List,</w:t>
      </w:r>
    </w:p>
    <w:p w14:paraId="61FA758C" w14:textId="77777777" w:rsidR="001C56D0" w:rsidRDefault="001C56D0" w:rsidP="001C56D0">
      <w:pPr>
        <w:pStyle w:val="PL"/>
        <w:rPr>
          <w:rFonts w:eastAsia="宋体"/>
          <w:snapToGrid w:val="0"/>
          <w:lang w:eastAsia="ko-KR"/>
        </w:rPr>
      </w:pPr>
      <w:r>
        <w:rPr>
          <w:snapToGrid w:val="0"/>
          <w:lang w:eastAsia="zh-CN"/>
        </w:rPr>
        <w:tab/>
        <w:t>id-Serving-Cells-List,</w:t>
      </w:r>
    </w:p>
    <w:p w14:paraId="607C7278" w14:textId="77777777" w:rsidR="001C56D0" w:rsidRDefault="001C56D0" w:rsidP="001C56D0">
      <w:pPr>
        <w:pStyle w:val="PL"/>
        <w:rPr>
          <w:rFonts w:eastAsia="Malgun Gothic"/>
          <w:snapToGrid w:val="0"/>
        </w:rPr>
      </w:pPr>
      <w:r>
        <w:rPr>
          <w:snapToGrid w:val="0"/>
        </w:rPr>
        <w:tab/>
        <w:t>id-</w:t>
      </w:r>
      <w:r>
        <w:rPr>
          <w:rFonts w:eastAsia="宋体"/>
          <w:snapToGrid w:val="0"/>
          <w:lang w:eastAsia="zh-CN"/>
        </w:rPr>
        <w:t>MDT</w:t>
      </w:r>
      <w:r>
        <w:rPr>
          <w:snapToGrid w:val="0"/>
        </w:rPr>
        <w:t>Pol</w:t>
      </w:r>
      <w:r>
        <w:rPr>
          <w:rFonts w:eastAsia="宋体"/>
          <w:snapToGrid w:val="0"/>
          <w:lang w:eastAsia="zh-CN"/>
        </w:rPr>
        <w:t>l</w:t>
      </w:r>
      <w:r>
        <w:rPr>
          <w:snapToGrid w:val="0"/>
        </w:rPr>
        <w:t>utedMeasurementIndicator,</w:t>
      </w:r>
    </w:p>
    <w:p w14:paraId="2140540A" w14:textId="77777777" w:rsidR="001C56D0" w:rsidRDefault="001C56D0" w:rsidP="001C56D0">
      <w:pPr>
        <w:pStyle w:val="PL"/>
        <w:rPr>
          <w:rFonts w:eastAsia="Times New Roman"/>
          <w:snapToGrid w:val="0"/>
        </w:rPr>
      </w:pPr>
      <w:r>
        <w:rPr>
          <w:snapToGrid w:val="0"/>
          <w:lang w:eastAsia="zh-CN"/>
        </w:rPr>
        <w:tab/>
        <w:t>id-</w:t>
      </w:r>
      <w:r>
        <w:rPr>
          <w:snapToGrid w:val="0"/>
        </w:rPr>
        <w:t>PDCMeasurementPeriodicity,</w:t>
      </w:r>
    </w:p>
    <w:p w14:paraId="3BE4D36F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id-PDCMeasurementQuantities,</w:t>
      </w:r>
    </w:p>
    <w:p w14:paraId="54900DF5" w14:textId="77777777" w:rsidR="001C56D0" w:rsidRDefault="001C56D0" w:rsidP="001C56D0">
      <w:pPr>
        <w:pStyle w:val="PL"/>
        <w:rPr>
          <w:snapToGrid w:val="0"/>
          <w:lang w:eastAsia="zh-CN"/>
        </w:rPr>
      </w:pPr>
      <w:r>
        <w:rPr>
          <w:snapToGrid w:val="0"/>
        </w:rPr>
        <w:tab/>
        <w:t>id-PDCMeasurementResult,</w:t>
      </w:r>
    </w:p>
    <w:p w14:paraId="35745888" w14:textId="77777777" w:rsidR="001C56D0" w:rsidRDefault="001C56D0" w:rsidP="001C56D0">
      <w:pPr>
        <w:pStyle w:val="PL"/>
        <w:rPr>
          <w:snapToGrid w:val="0"/>
          <w:lang w:eastAsia="ko-KR"/>
        </w:rPr>
      </w:pPr>
      <w:r>
        <w:rPr>
          <w:snapToGrid w:val="0"/>
          <w:lang w:eastAsia="zh-CN"/>
        </w:rPr>
        <w:tab/>
        <w:t>id-</w:t>
      </w:r>
      <w:r>
        <w:rPr>
          <w:snapToGrid w:val="0"/>
        </w:rPr>
        <w:t>PDCReportType,</w:t>
      </w:r>
    </w:p>
    <w:p w14:paraId="4B751BCB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snapToGrid w:val="0"/>
        </w:rPr>
        <w:tab/>
        <w:t>id-RAN-UE-PDC-MeasID,</w:t>
      </w:r>
    </w:p>
    <w:p w14:paraId="66B81209" w14:textId="77777777" w:rsidR="001C56D0" w:rsidRDefault="001C56D0" w:rsidP="001C56D0">
      <w:pPr>
        <w:pStyle w:val="PL"/>
        <w:rPr>
          <w:rFonts w:eastAsia="Batang"/>
        </w:rPr>
      </w:pPr>
      <w:r>
        <w:rPr>
          <w:rFonts w:eastAsia="Batang"/>
        </w:rPr>
        <w:tab/>
        <w:t>id-SCGActivationRequest,</w:t>
      </w:r>
    </w:p>
    <w:p w14:paraId="3E98D490" w14:textId="77777777" w:rsidR="001C56D0" w:rsidRDefault="001C56D0" w:rsidP="001C56D0">
      <w:pPr>
        <w:pStyle w:val="PL"/>
        <w:rPr>
          <w:rFonts w:eastAsia="Batang"/>
          <w:lang w:val="sv-SE" w:eastAsia="sv-SE"/>
        </w:rPr>
      </w:pPr>
      <w:r>
        <w:rPr>
          <w:rFonts w:eastAsia="Batang"/>
          <w:lang w:val="sv-SE" w:eastAsia="sv-SE"/>
        </w:rPr>
        <w:tab/>
        <w:t>id-SCGActivationStatus,</w:t>
      </w:r>
    </w:p>
    <w:p w14:paraId="081F645E" w14:textId="77777777" w:rsidR="001C56D0" w:rsidRDefault="001C56D0" w:rsidP="001C56D0">
      <w:pPr>
        <w:pStyle w:val="PL"/>
        <w:rPr>
          <w:rFonts w:eastAsia="Times New Roman"/>
          <w:snapToGrid w:val="0"/>
          <w:lang w:eastAsia="ko-KR"/>
        </w:rPr>
      </w:pPr>
      <w:r>
        <w:rPr>
          <w:snapToGrid w:val="0"/>
        </w:rPr>
        <w:tab/>
        <w:t>id-TRP-MeasurementUpdateList,</w:t>
      </w:r>
    </w:p>
    <w:p w14:paraId="375A2BA3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id-PRSTRPList,</w:t>
      </w:r>
    </w:p>
    <w:p w14:paraId="1948DC9E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id-PRSTransmissionTRPList,</w:t>
      </w:r>
    </w:p>
    <w:p w14:paraId="1B44490E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id-ResponseTime,</w:t>
      </w:r>
    </w:p>
    <w:p w14:paraId="25B365A5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ab/>
        <w:t>id-TRP-PRS-Info-List,</w:t>
      </w:r>
    </w:p>
    <w:p w14:paraId="6E4F3053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ab/>
        <w:t>id-PRS-Measurement-Info-List,</w:t>
      </w:r>
    </w:p>
    <w:p w14:paraId="6EFDC1A2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ab/>
        <w:t>id-PRSConfigRequestType,</w:t>
      </w:r>
    </w:p>
    <w:p w14:paraId="17FA49D5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ab/>
        <w:t>id-MeasurementCharacteristicsRequestIndicator,</w:t>
      </w:r>
    </w:p>
    <w:p w14:paraId="77EF2C18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ab/>
        <w:t>id-MeasurementTimeOccasion,</w:t>
      </w:r>
    </w:p>
    <w:p w14:paraId="2D7B8C02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ab/>
        <w:t>id-UEReportingInformation,</w:t>
      </w:r>
    </w:p>
    <w:p w14:paraId="77B6E2CB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ab/>
        <w:t>id-PosContextRevIndication,</w:t>
      </w:r>
    </w:p>
    <w:p w14:paraId="3E277D2F" w14:textId="77777777" w:rsidR="001C56D0" w:rsidRDefault="001C56D0" w:rsidP="001C56D0">
      <w:pPr>
        <w:pStyle w:val="PL"/>
        <w:rPr>
          <w:rFonts w:eastAsia="Times New Roman"/>
          <w:snapToGrid w:val="0"/>
        </w:rPr>
      </w:pPr>
      <w:r>
        <w:rPr>
          <w:snapToGrid w:val="0"/>
        </w:rPr>
        <w:tab/>
        <w:t>id-NRRedCapUEIndication,</w:t>
      </w:r>
    </w:p>
    <w:p w14:paraId="0BFA3C3C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id-RANUEPagingDRX,</w:t>
      </w:r>
    </w:p>
    <w:p w14:paraId="19E57A34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id-CNUEPagingDRX,</w:t>
      </w:r>
    </w:p>
    <w:p w14:paraId="138DDD68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id-NRPagingeDRXInformation,</w:t>
      </w:r>
    </w:p>
    <w:p w14:paraId="4473A151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id-</w:t>
      </w:r>
      <w:r>
        <w:rPr>
          <w:rFonts w:eastAsia="Malgun Gothic"/>
          <w:snapToGrid w:val="0"/>
        </w:rPr>
        <w:t>NRPagingeDRXInformationforRRCINACTIVE</w:t>
      </w:r>
      <w:r>
        <w:rPr>
          <w:snapToGrid w:val="0"/>
        </w:rPr>
        <w:t>,</w:t>
      </w:r>
    </w:p>
    <w:p w14:paraId="230085A8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snapToGrid w:val="0"/>
          <w:lang w:eastAsia="zh-CN"/>
        </w:rPr>
        <w:tab/>
        <w:t>id-QoEInformation,</w:t>
      </w:r>
    </w:p>
    <w:p w14:paraId="661440B7" w14:textId="77777777" w:rsidR="001C56D0" w:rsidRDefault="001C56D0" w:rsidP="001C56D0">
      <w:pPr>
        <w:pStyle w:val="PL"/>
        <w:rPr>
          <w:rFonts w:eastAsia="Times New Roman"/>
          <w:snapToGrid w:val="0"/>
        </w:rPr>
      </w:pPr>
      <w:r>
        <w:rPr>
          <w:snapToGrid w:val="0"/>
          <w:lang w:eastAsia="zh-CN"/>
        </w:rPr>
        <w:tab/>
      </w:r>
      <w:r>
        <w:rPr>
          <w:snapToGrid w:val="0"/>
        </w:rPr>
        <w:t>id-CG-SDTQueryIndication,</w:t>
      </w:r>
    </w:p>
    <w:p w14:paraId="32039FA5" w14:textId="77777777" w:rsidR="001C56D0" w:rsidRDefault="001C56D0" w:rsidP="001C56D0">
      <w:pPr>
        <w:pStyle w:val="PL"/>
        <w:rPr>
          <w:snapToGrid w:val="0"/>
          <w:lang w:val="sv-SE" w:eastAsia="sv-SE"/>
        </w:rPr>
      </w:pPr>
      <w:r>
        <w:rPr>
          <w:snapToGrid w:val="0"/>
          <w:lang w:val="sv-SE" w:eastAsia="sv-SE"/>
        </w:rPr>
        <w:tab/>
        <w:t>id-CG-SDTKeptIndicator,</w:t>
      </w:r>
    </w:p>
    <w:p w14:paraId="50105DC0" w14:textId="77777777" w:rsidR="001C56D0" w:rsidRDefault="001C56D0" w:rsidP="001C56D0">
      <w:pPr>
        <w:pStyle w:val="PL"/>
        <w:rPr>
          <w:snapToGrid w:val="0"/>
          <w:lang w:eastAsia="ko-KR"/>
        </w:rPr>
      </w:pPr>
      <w:r>
        <w:rPr>
          <w:snapToGrid w:val="0"/>
        </w:rPr>
        <w:tab/>
        <w:t>id-CG-SDTSessionInfoOld,</w:t>
      </w:r>
    </w:p>
    <w:p w14:paraId="1EE95C4E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  <w:lang w:eastAsia="zh-CN"/>
        </w:rPr>
        <w:tab/>
        <w:t>id-SDTInformation,</w:t>
      </w:r>
    </w:p>
    <w:p w14:paraId="7986CFBC" w14:textId="77777777" w:rsidR="001C56D0" w:rsidRDefault="001C56D0" w:rsidP="001C56D0">
      <w:pPr>
        <w:pStyle w:val="PL"/>
        <w:rPr>
          <w:rFonts w:eastAsia="仿宋"/>
          <w:snapToGrid w:val="0"/>
        </w:rPr>
      </w:pPr>
      <w:r>
        <w:rPr>
          <w:rFonts w:eastAsia="仿宋"/>
          <w:snapToGrid w:val="0"/>
        </w:rPr>
        <w:tab/>
        <w:t>id-FiveG-ProSeAuthorized,</w:t>
      </w:r>
    </w:p>
    <w:p w14:paraId="43DC505D" w14:textId="77777777" w:rsidR="001C56D0" w:rsidRDefault="001C56D0" w:rsidP="001C56D0">
      <w:pPr>
        <w:pStyle w:val="PL"/>
        <w:rPr>
          <w:rFonts w:eastAsia="仿宋"/>
          <w:snapToGrid w:val="0"/>
        </w:rPr>
      </w:pPr>
      <w:r>
        <w:rPr>
          <w:rFonts w:eastAsia="仿宋"/>
          <w:snapToGrid w:val="0"/>
        </w:rPr>
        <w:tab/>
        <w:t>id-FiveG-ProSePC5LinkAMBR,</w:t>
      </w:r>
    </w:p>
    <w:p w14:paraId="7603DD5E" w14:textId="77777777" w:rsidR="001C56D0" w:rsidRDefault="001C56D0" w:rsidP="001C56D0">
      <w:pPr>
        <w:pStyle w:val="PL"/>
        <w:rPr>
          <w:rFonts w:eastAsia="仿宋"/>
          <w:snapToGrid w:val="0"/>
        </w:rPr>
      </w:pPr>
      <w:r>
        <w:rPr>
          <w:rFonts w:eastAsia="仿宋"/>
          <w:snapToGrid w:val="0"/>
        </w:rPr>
        <w:tab/>
        <w:t>id-FiveG-ProSeUEPC5AggregateMaximumBitrate,</w:t>
      </w:r>
    </w:p>
    <w:p w14:paraId="0D505A55" w14:textId="77777777" w:rsidR="001C56D0" w:rsidRDefault="001C56D0" w:rsidP="001C56D0">
      <w:pPr>
        <w:pStyle w:val="PL"/>
        <w:rPr>
          <w:rFonts w:eastAsia="Times New Roman"/>
          <w:snapToGrid w:val="0"/>
          <w:lang w:eastAsia="zh-CN"/>
        </w:rPr>
      </w:pPr>
      <w:r>
        <w:rPr>
          <w:snapToGrid w:val="0"/>
          <w:lang w:eastAsia="zh-CN"/>
        </w:rPr>
        <w:tab/>
      </w:r>
      <w:r>
        <w:rPr>
          <w:rFonts w:eastAsia="仿宋"/>
          <w:snapToGrid w:val="0"/>
        </w:rPr>
        <w:t>id-</w:t>
      </w:r>
      <w:r>
        <w:rPr>
          <w:snapToGrid w:val="0"/>
          <w:lang w:eastAsia="zh-CN"/>
        </w:rPr>
        <w:t>UuRLCChannelToBeSetupList,</w:t>
      </w:r>
    </w:p>
    <w:p w14:paraId="5EA63A08" w14:textId="77777777" w:rsidR="001C56D0" w:rsidRDefault="001C56D0" w:rsidP="001C56D0">
      <w:pPr>
        <w:pStyle w:val="PL"/>
        <w:rPr>
          <w:snapToGrid w:val="0"/>
          <w:lang w:eastAsia="zh-CN"/>
        </w:rPr>
      </w:pPr>
      <w:r>
        <w:rPr>
          <w:snapToGrid w:val="0"/>
          <w:lang w:eastAsia="zh-CN"/>
        </w:rPr>
        <w:tab/>
      </w:r>
      <w:r>
        <w:rPr>
          <w:rFonts w:eastAsia="仿宋"/>
          <w:snapToGrid w:val="0"/>
        </w:rPr>
        <w:t>id-</w:t>
      </w:r>
      <w:r>
        <w:rPr>
          <w:snapToGrid w:val="0"/>
          <w:lang w:eastAsia="zh-CN"/>
        </w:rPr>
        <w:t>UuRLCChannelToBeModifiedList,</w:t>
      </w:r>
    </w:p>
    <w:p w14:paraId="2A0D25DD" w14:textId="77777777" w:rsidR="001C56D0" w:rsidRDefault="001C56D0" w:rsidP="001C56D0">
      <w:pPr>
        <w:pStyle w:val="PL"/>
        <w:rPr>
          <w:snapToGrid w:val="0"/>
          <w:lang w:eastAsia="zh-CN"/>
        </w:rPr>
      </w:pPr>
      <w:r>
        <w:rPr>
          <w:snapToGrid w:val="0"/>
          <w:lang w:eastAsia="zh-CN"/>
        </w:rPr>
        <w:tab/>
      </w:r>
      <w:r>
        <w:rPr>
          <w:rFonts w:eastAsia="仿宋"/>
          <w:snapToGrid w:val="0"/>
        </w:rPr>
        <w:t>id-</w:t>
      </w:r>
      <w:r>
        <w:rPr>
          <w:snapToGrid w:val="0"/>
          <w:lang w:eastAsia="zh-CN"/>
        </w:rPr>
        <w:t>UuRLCChannelToBeReleasedList,</w:t>
      </w:r>
    </w:p>
    <w:p w14:paraId="55726AC6" w14:textId="77777777" w:rsidR="001C56D0" w:rsidRDefault="001C56D0" w:rsidP="001C56D0">
      <w:pPr>
        <w:pStyle w:val="PL"/>
        <w:rPr>
          <w:snapToGrid w:val="0"/>
          <w:lang w:eastAsia="zh-CN"/>
        </w:rPr>
      </w:pPr>
      <w:r>
        <w:rPr>
          <w:snapToGrid w:val="0"/>
          <w:lang w:eastAsia="zh-CN"/>
        </w:rPr>
        <w:tab/>
      </w:r>
      <w:r>
        <w:rPr>
          <w:rFonts w:eastAsia="仿宋"/>
          <w:snapToGrid w:val="0"/>
        </w:rPr>
        <w:t>id-</w:t>
      </w:r>
      <w:r>
        <w:rPr>
          <w:snapToGrid w:val="0"/>
          <w:lang w:eastAsia="zh-CN"/>
        </w:rPr>
        <w:t>UuRLCChannelSetupList,</w:t>
      </w:r>
    </w:p>
    <w:p w14:paraId="2176FF74" w14:textId="77777777" w:rsidR="001C56D0" w:rsidRDefault="001C56D0" w:rsidP="001C56D0">
      <w:pPr>
        <w:pStyle w:val="PL"/>
        <w:rPr>
          <w:snapToGrid w:val="0"/>
          <w:lang w:eastAsia="zh-CN"/>
        </w:rPr>
      </w:pPr>
      <w:r>
        <w:rPr>
          <w:snapToGrid w:val="0"/>
          <w:lang w:eastAsia="zh-CN"/>
        </w:rPr>
        <w:tab/>
      </w:r>
      <w:r>
        <w:rPr>
          <w:rFonts w:eastAsia="仿宋"/>
          <w:snapToGrid w:val="0"/>
        </w:rPr>
        <w:t>id-</w:t>
      </w:r>
      <w:r>
        <w:rPr>
          <w:snapToGrid w:val="0"/>
          <w:lang w:eastAsia="zh-CN"/>
        </w:rPr>
        <w:t>UuRLCChannelFailedToBeSetupList,</w:t>
      </w:r>
    </w:p>
    <w:p w14:paraId="6D32D097" w14:textId="77777777" w:rsidR="001C56D0" w:rsidRDefault="001C56D0" w:rsidP="001C56D0">
      <w:pPr>
        <w:pStyle w:val="PL"/>
        <w:rPr>
          <w:snapToGrid w:val="0"/>
          <w:lang w:eastAsia="zh-CN"/>
        </w:rPr>
      </w:pPr>
      <w:r>
        <w:rPr>
          <w:snapToGrid w:val="0"/>
          <w:lang w:eastAsia="zh-CN"/>
        </w:rPr>
        <w:tab/>
      </w:r>
      <w:r>
        <w:rPr>
          <w:rFonts w:eastAsia="仿宋"/>
          <w:snapToGrid w:val="0"/>
        </w:rPr>
        <w:t>id-</w:t>
      </w:r>
      <w:r>
        <w:rPr>
          <w:snapToGrid w:val="0"/>
          <w:lang w:eastAsia="zh-CN"/>
        </w:rPr>
        <w:t>UuRLCChannelModifiedList,</w:t>
      </w:r>
    </w:p>
    <w:p w14:paraId="51792DAF" w14:textId="77777777" w:rsidR="001C56D0" w:rsidRDefault="001C56D0" w:rsidP="001C56D0">
      <w:pPr>
        <w:pStyle w:val="PL"/>
        <w:rPr>
          <w:snapToGrid w:val="0"/>
          <w:lang w:eastAsia="zh-CN"/>
        </w:rPr>
      </w:pPr>
      <w:r>
        <w:rPr>
          <w:snapToGrid w:val="0"/>
          <w:lang w:eastAsia="zh-CN"/>
        </w:rPr>
        <w:tab/>
      </w:r>
      <w:r>
        <w:rPr>
          <w:rFonts w:eastAsia="仿宋"/>
          <w:snapToGrid w:val="0"/>
        </w:rPr>
        <w:t>id-</w:t>
      </w:r>
      <w:r>
        <w:rPr>
          <w:snapToGrid w:val="0"/>
          <w:lang w:eastAsia="zh-CN"/>
        </w:rPr>
        <w:t>UuRLCChannelFailedToBeModifiedList,</w:t>
      </w:r>
    </w:p>
    <w:p w14:paraId="30DA8418" w14:textId="77777777" w:rsidR="001C56D0" w:rsidRDefault="001C56D0" w:rsidP="001C56D0">
      <w:pPr>
        <w:pStyle w:val="PL"/>
        <w:rPr>
          <w:snapToGrid w:val="0"/>
          <w:lang w:eastAsia="zh-CN"/>
        </w:rPr>
      </w:pPr>
      <w:r>
        <w:rPr>
          <w:snapToGrid w:val="0"/>
          <w:lang w:eastAsia="zh-CN"/>
        </w:rPr>
        <w:tab/>
      </w:r>
      <w:r>
        <w:rPr>
          <w:rFonts w:eastAsia="仿宋"/>
          <w:snapToGrid w:val="0"/>
        </w:rPr>
        <w:t>id-</w:t>
      </w:r>
      <w:r>
        <w:rPr>
          <w:snapToGrid w:val="0"/>
          <w:lang w:eastAsia="zh-CN"/>
        </w:rPr>
        <w:t>UuRLCChannelRequiredToBeModifiedList,</w:t>
      </w:r>
    </w:p>
    <w:p w14:paraId="4A0A4750" w14:textId="77777777" w:rsidR="001C56D0" w:rsidRDefault="001C56D0" w:rsidP="001C56D0">
      <w:pPr>
        <w:pStyle w:val="PL"/>
        <w:rPr>
          <w:snapToGrid w:val="0"/>
          <w:lang w:eastAsia="zh-CN"/>
        </w:rPr>
      </w:pPr>
      <w:r>
        <w:rPr>
          <w:snapToGrid w:val="0"/>
          <w:lang w:eastAsia="zh-CN"/>
        </w:rPr>
        <w:tab/>
      </w:r>
      <w:r>
        <w:rPr>
          <w:rFonts w:eastAsia="仿宋"/>
          <w:snapToGrid w:val="0"/>
        </w:rPr>
        <w:t>id-</w:t>
      </w:r>
      <w:r>
        <w:rPr>
          <w:snapToGrid w:val="0"/>
          <w:lang w:eastAsia="zh-CN"/>
        </w:rPr>
        <w:t>UuRLCChannelRequiredToBeReleasedList,</w:t>
      </w:r>
    </w:p>
    <w:p w14:paraId="075EA38E" w14:textId="77777777" w:rsidR="001C56D0" w:rsidRDefault="001C56D0" w:rsidP="001C56D0">
      <w:pPr>
        <w:pStyle w:val="PL"/>
        <w:rPr>
          <w:snapToGrid w:val="0"/>
          <w:lang w:eastAsia="zh-CN"/>
        </w:rPr>
      </w:pPr>
      <w:r>
        <w:rPr>
          <w:snapToGrid w:val="0"/>
          <w:lang w:eastAsia="zh-CN"/>
        </w:rPr>
        <w:tab/>
      </w:r>
      <w:r>
        <w:rPr>
          <w:rFonts w:eastAsia="仿宋"/>
          <w:snapToGrid w:val="0"/>
        </w:rPr>
        <w:t>id-</w:t>
      </w:r>
      <w:r>
        <w:rPr>
          <w:snapToGrid w:val="0"/>
          <w:lang w:eastAsia="zh-CN"/>
        </w:rPr>
        <w:t>PC5RLCChannelToBeSetupList,</w:t>
      </w:r>
    </w:p>
    <w:p w14:paraId="54B529BE" w14:textId="77777777" w:rsidR="001C56D0" w:rsidRDefault="001C56D0" w:rsidP="001C56D0">
      <w:pPr>
        <w:pStyle w:val="PL"/>
        <w:rPr>
          <w:snapToGrid w:val="0"/>
          <w:lang w:eastAsia="zh-CN"/>
        </w:rPr>
      </w:pPr>
      <w:r>
        <w:rPr>
          <w:snapToGrid w:val="0"/>
          <w:lang w:eastAsia="zh-CN"/>
        </w:rPr>
        <w:tab/>
      </w:r>
      <w:r>
        <w:rPr>
          <w:rFonts w:eastAsia="仿宋"/>
          <w:snapToGrid w:val="0"/>
        </w:rPr>
        <w:t>id-</w:t>
      </w:r>
      <w:r>
        <w:rPr>
          <w:snapToGrid w:val="0"/>
          <w:lang w:eastAsia="zh-CN"/>
        </w:rPr>
        <w:t>PC5RLCChannelToBeModifiedList,</w:t>
      </w:r>
    </w:p>
    <w:p w14:paraId="450F4FD7" w14:textId="77777777" w:rsidR="001C56D0" w:rsidRDefault="001C56D0" w:rsidP="001C56D0">
      <w:pPr>
        <w:pStyle w:val="PL"/>
        <w:rPr>
          <w:snapToGrid w:val="0"/>
          <w:lang w:eastAsia="zh-CN"/>
        </w:rPr>
      </w:pPr>
      <w:r>
        <w:rPr>
          <w:snapToGrid w:val="0"/>
          <w:lang w:eastAsia="zh-CN"/>
        </w:rPr>
        <w:tab/>
      </w:r>
      <w:r>
        <w:rPr>
          <w:rFonts w:eastAsia="仿宋"/>
          <w:snapToGrid w:val="0"/>
        </w:rPr>
        <w:t>id-</w:t>
      </w:r>
      <w:r>
        <w:rPr>
          <w:snapToGrid w:val="0"/>
          <w:lang w:eastAsia="zh-CN"/>
        </w:rPr>
        <w:t>PC5RLCChannelToBeReleasedList,</w:t>
      </w:r>
    </w:p>
    <w:p w14:paraId="7776C192" w14:textId="77777777" w:rsidR="001C56D0" w:rsidRDefault="001C56D0" w:rsidP="001C56D0">
      <w:pPr>
        <w:pStyle w:val="PL"/>
        <w:rPr>
          <w:snapToGrid w:val="0"/>
          <w:lang w:eastAsia="zh-CN"/>
        </w:rPr>
      </w:pPr>
      <w:r>
        <w:rPr>
          <w:snapToGrid w:val="0"/>
          <w:lang w:eastAsia="zh-CN"/>
        </w:rPr>
        <w:tab/>
      </w:r>
      <w:r>
        <w:rPr>
          <w:rFonts w:eastAsia="仿宋"/>
          <w:snapToGrid w:val="0"/>
        </w:rPr>
        <w:t>id-</w:t>
      </w:r>
      <w:r>
        <w:rPr>
          <w:snapToGrid w:val="0"/>
          <w:lang w:eastAsia="zh-CN"/>
        </w:rPr>
        <w:t>PC5RLCChannelSetupList,</w:t>
      </w:r>
    </w:p>
    <w:p w14:paraId="21ECEF68" w14:textId="77777777" w:rsidR="001C56D0" w:rsidRDefault="001C56D0" w:rsidP="001C56D0">
      <w:pPr>
        <w:pStyle w:val="PL"/>
        <w:rPr>
          <w:snapToGrid w:val="0"/>
          <w:lang w:eastAsia="zh-CN"/>
        </w:rPr>
      </w:pPr>
      <w:r>
        <w:rPr>
          <w:snapToGrid w:val="0"/>
          <w:lang w:eastAsia="zh-CN"/>
        </w:rPr>
        <w:tab/>
      </w:r>
      <w:r>
        <w:rPr>
          <w:rFonts w:eastAsia="仿宋"/>
          <w:snapToGrid w:val="0"/>
        </w:rPr>
        <w:t>id-</w:t>
      </w:r>
      <w:r>
        <w:rPr>
          <w:snapToGrid w:val="0"/>
          <w:lang w:eastAsia="zh-CN"/>
        </w:rPr>
        <w:t>PC5RLCChannelFailedToBeSetupList,</w:t>
      </w:r>
    </w:p>
    <w:p w14:paraId="19A93BE1" w14:textId="77777777" w:rsidR="001C56D0" w:rsidRDefault="001C56D0" w:rsidP="001C56D0">
      <w:pPr>
        <w:pStyle w:val="PL"/>
        <w:rPr>
          <w:snapToGrid w:val="0"/>
          <w:lang w:eastAsia="zh-CN"/>
        </w:rPr>
      </w:pPr>
      <w:r>
        <w:rPr>
          <w:snapToGrid w:val="0"/>
          <w:lang w:eastAsia="zh-CN"/>
        </w:rPr>
        <w:tab/>
      </w:r>
      <w:r>
        <w:rPr>
          <w:rFonts w:eastAsia="仿宋"/>
          <w:snapToGrid w:val="0"/>
        </w:rPr>
        <w:t>id-</w:t>
      </w:r>
      <w:r>
        <w:rPr>
          <w:snapToGrid w:val="0"/>
          <w:lang w:eastAsia="zh-CN"/>
        </w:rPr>
        <w:t>PC5RLCChannelModifiedList,</w:t>
      </w:r>
    </w:p>
    <w:p w14:paraId="0C6AEB14" w14:textId="77777777" w:rsidR="001C56D0" w:rsidRDefault="001C56D0" w:rsidP="001C56D0">
      <w:pPr>
        <w:pStyle w:val="PL"/>
        <w:rPr>
          <w:snapToGrid w:val="0"/>
          <w:lang w:eastAsia="zh-CN"/>
        </w:rPr>
      </w:pPr>
      <w:r>
        <w:rPr>
          <w:snapToGrid w:val="0"/>
          <w:lang w:eastAsia="zh-CN"/>
        </w:rPr>
        <w:tab/>
      </w:r>
      <w:r>
        <w:rPr>
          <w:rFonts w:eastAsia="仿宋"/>
          <w:snapToGrid w:val="0"/>
        </w:rPr>
        <w:t>id-</w:t>
      </w:r>
      <w:r>
        <w:rPr>
          <w:snapToGrid w:val="0"/>
          <w:lang w:eastAsia="zh-CN"/>
        </w:rPr>
        <w:t>PC5RLCChannelFailedToBeModifiedList,</w:t>
      </w:r>
    </w:p>
    <w:p w14:paraId="7CC9048D" w14:textId="77777777" w:rsidR="001C56D0" w:rsidRDefault="001C56D0" w:rsidP="001C56D0">
      <w:pPr>
        <w:pStyle w:val="PL"/>
        <w:rPr>
          <w:snapToGrid w:val="0"/>
          <w:lang w:eastAsia="zh-CN"/>
        </w:rPr>
      </w:pPr>
      <w:r>
        <w:rPr>
          <w:snapToGrid w:val="0"/>
          <w:lang w:eastAsia="zh-CN"/>
        </w:rPr>
        <w:tab/>
      </w:r>
      <w:r>
        <w:rPr>
          <w:rFonts w:eastAsia="仿宋"/>
          <w:snapToGrid w:val="0"/>
        </w:rPr>
        <w:t>id-</w:t>
      </w:r>
      <w:r>
        <w:rPr>
          <w:snapToGrid w:val="0"/>
          <w:lang w:eastAsia="zh-CN"/>
        </w:rPr>
        <w:t>PC5RLCChannelRequiredToBeModifiedList,</w:t>
      </w:r>
    </w:p>
    <w:p w14:paraId="46C08E75" w14:textId="77777777" w:rsidR="001C56D0" w:rsidRDefault="001C56D0" w:rsidP="001C56D0">
      <w:pPr>
        <w:pStyle w:val="PL"/>
        <w:rPr>
          <w:snapToGrid w:val="0"/>
          <w:lang w:eastAsia="zh-CN"/>
        </w:rPr>
      </w:pPr>
      <w:r>
        <w:rPr>
          <w:snapToGrid w:val="0"/>
          <w:lang w:eastAsia="zh-CN"/>
        </w:rPr>
        <w:tab/>
      </w:r>
      <w:r>
        <w:rPr>
          <w:rFonts w:eastAsia="仿宋"/>
          <w:snapToGrid w:val="0"/>
        </w:rPr>
        <w:t>id-</w:t>
      </w:r>
      <w:r>
        <w:rPr>
          <w:snapToGrid w:val="0"/>
          <w:lang w:eastAsia="zh-CN"/>
        </w:rPr>
        <w:t>PC5RLCChannelRequiredToBeReleasedList,</w:t>
      </w:r>
    </w:p>
    <w:p w14:paraId="6425F472" w14:textId="77777777" w:rsidR="001C56D0" w:rsidRDefault="001C56D0" w:rsidP="001C56D0">
      <w:pPr>
        <w:pStyle w:val="PL"/>
        <w:rPr>
          <w:snapToGrid w:val="0"/>
          <w:lang w:eastAsia="zh-CN"/>
        </w:rPr>
      </w:pPr>
      <w:r>
        <w:rPr>
          <w:snapToGrid w:val="0"/>
          <w:lang w:eastAsia="zh-CN"/>
        </w:rPr>
        <w:tab/>
      </w:r>
      <w:r>
        <w:rPr>
          <w:rFonts w:eastAsia="仿宋"/>
          <w:snapToGrid w:val="0"/>
        </w:rPr>
        <w:t>id-</w:t>
      </w:r>
      <w:r>
        <w:rPr>
          <w:snapToGrid w:val="0"/>
          <w:lang w:eastAsia="zh-CN"/>
        </w:rPr>
        <w:t>SidelinkRelayConfiguration,</w:t>
      </w:r>
    </w:p>
    <w:p w14:paraId="1F1FA05E" w14:textId="77777777" w:rsidR="001C56D0" w:rsidRDefault="001C56D0" w:rsidP="001C56D0">
      <w:pPr>
        <w:pStyle w:val="PL"/>
        <w:rPr>
          <w:lang w:eastAsia="ko-KR"/>
        </w:rPr>
      </w:pPr>
      <w:r>
        <w:tab/>
        <w:t>id-UpdatedRemoteUELocalID,</w:t>
      </w:r>
    </w:p>
    <w:p w14:paraId="1B57FFA8" w14:textId="77777777" w:rsidR="001C56D0" w:rsidRDefault="001C56D0" w:rsidP="001C56D0">
      <w:pPr>
        <w:pStyle w:val="PL"/>
        <w:rPr>
          <w:rFonts w:eastAsia="仿宋"/>
          <w:snapToGrid w:val="0"/>
        </w:rPr>
      </w:pPr>
      <w:r>
        <w:tab/>
        <w:t>id-PathSwitchConfiguration,</w:t>
      </w:r>
    </w:p>
    <w:p w14:paraId="19F78AC7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tab/>
      </w:r>
      <w:r>
        <w:rPr>
          <w:snapToGrid w:val="0"/>
          <w:lang w:eastAsia="zh-CN"/>
        </w:rPr>
        <w:t>id-PagingCause,</w:t>
      </w:r>
    </w:p>
    <w:p w14:paraId="4893B75B" w14:textId="77777777" w:rsidR="001C56D0" w:rsidRDefault="001C56D0" w:rsidP="001C56D0">
      <w:pPr>
        <w:pStyle w:val="PL"/>
        <w:rPr>
          <w:rFonts w:eastAsia="宋体"/>
          <w:snapToGrid w:val="0"/>
          <w:lang w:eastAsia="zh-CN"/>
        </w:rPr>
      </w:pPr>
      <w:r>
        <w:rPr>
          <w:snapToGrid w:val="0"/>
          <w:lang w:eastAsia="zh-CN"/>
        </w:rPr>
        <w:tab/>
        <w:t>id-</w:t>
      </w:r>
      <w:r>
        <w:rPr>
          <w:rFonts w:eastAsia="宋体"/>
          <w:snapToGrid w:val="0"/>
          <w:lang w:eastAsia="zh-CN"/>
        </w:rPr>
        <w:t>PEIPSAssistanceInfo,</w:t>
      </w:r>
    </w:p>
    <w:p w14:paraId="65EDE756" w14:textId="77777777" w:rsidR="001C56D0" w:rsidRDefault="001C56D0" w:rsidP="001C56D0">
      <w:pPr>
        <w:pStyle w:val="PL"/>
        <w:rPr>
          <w:rFonts w:eastAsia="宋体"/>
          <w:snapToGrid w:val="0"/>
          <w:lang w:eastAsia="zh-CN"/>
        </w:rPr>
      </w:pPr>
      <w:r>
        <w:rPr>
          <w:rFonts w:eastAsia="宋体"/>
          <w:snapToGrid w:val="0"/>
          <w:lang w:eastAsia="zh-CN"/>
        </w:rPr>
        <w:tab/>
        <w:t>id-UEPagingCapability,</w:t>
      </w:r>
    </w:p>
    <w:p w14:paraId="72D0C0CE" w14:textId="77777777" w:rsidR="001C56D0" w:rsidRDefault="001C56D0" w:rsidP="001C56D0">
      <w:pPr>
        <w:pStyle w:val="PL"/>
        <w:rPr>
          <w:rFonts w:eastAsia="Times New Roman"/>
          <w:snapToGrid w:val="0"/>
          <w:lang w:eastAsia="zh-CN"/>
        </w:rPr>
      </w:pPr>
      <w:r>
        <w:rPr>
          <w:rFonts w:eastAsia="宋体"/>
          <w:snapToGrid w:val="0"/>
          <w:lang w:eastAsia="zh-CN"/>
        </w:rPr>
        <w:tab/>
      </w:r>
      <w:r>
        <w:rPr>
          <w:snapToGrid w:val="0"/>
          <w:lang w:eastAsia="zh-CN"/>
        </w:rPr>
        <w:t>id-</w:t>
      </w:r>
      <w:r>
        <w:rPr>
          <w:rFonts w:eastAsia="宋体"/>
          <w:snapToGrid w:val="0"/>
          <w:lang w:eastAsia="zh-CN"/>
        </w:rPr>
        <w:t>GNBDU</w:t>
      </w:r>
      <w:r>
        <w:rPr>
          <w:snapToGrid w:val="0"/>
          <w:lang w:eastAsia="zh-CN"/>
        </w:rPr>
        <w:t>UESliceMaximumBitRateList,</w:t>
      </w:r>
    </w:p>
    <w:p w14:paraId="4D81949F" w14:textId="77777777" w:rsidR="001C56D0" w:rsidRDefault="001C56D0" w:rsidP="001C56D0">
      <w:pPr>
        <w:pStyle w:val="PL"/>
        <w:rPr>
          <w:snapToGrid w:val="0"/>
          <w:lang w:eastAsia="zh-CN"/>
        </w:rPr>
      </w:pPr>
      <w:r>
        <w:rPr>
          <w:rFonts w:eastAsia="宋体"/>
          <w:snapToGrid w:val="0"/>
          <w:lang w:eastAsia="zh-CN"/>
        </w:rPr>
        <w:tab/>
      </w:r>
      <w:r>
        <w:rPr>
          <w:rFonts w:eastAsia="宋体"/>
          <w:snapToGrid w:val="0"/>
        </w:rPr>
        <w:t>id-PosMeasurementAmount</w:t>
      </w:r>
      <w:r>
        <w:rPr>
          <w:snapToGrid w:val="0"/>
          <w:lang w:eastAsia="zh-CN"/>
        </w:rPr>
        <w:t>,</w:t>
      </w:r>
    </w:p>
    <w:p w14:paraId="7F2F8647" w14:textId="77777777" w:rsidR="001C56D0" w:rsidRDefault="001C56D0" w:rsidP="001C56D0">
      <w:pPr>
        <w:pStyle w:val="PL"/>
        <w:rPr>
          <w:snapToGrid w:val="0"/>
          <w:lang w:eastAsia="zh-CN"/>
        </w:rPr>
      </w:pPr>
      <w:r>
        <w:rPr>
          <w:snapToGrid w:val="0"/>
          <w:lang w:eastAsia="zh-CN"/>
        </w:rPr>
        <w:tab/>
        <w:t>id-BAP-Header-Rewriting-Removed-List,</w:t>
      </w:r>
    </w:p>
    <w:p w14:paraId="5D3F4EEC" w14:textId="77777777" w:rsidR="001C56D0" w:rsidRDefault="001C56D0" w:rsidP="001C56D0">
      <w:pPr>
        <w:pStyle w:val="PL"/>
        <w:rPr>
          <w:snapToGrid w:val="0"/>
          <w:lang w:eastAsia="zh-CN"/>
        </w:rPr>
      </w:pPr>
      <w:r>
        <w:rPr>
          <w:snapToGrid w:val="0"/>
          <w:lang w:eastAsia="zh-CN"/>
        </w:rPr>
        <w:lastRenderedPageBreak/>
        <w:tab/>
        <w:t>id-BAP-Header-Rewriting-Removed-List-Item,</w:t>
      </w:r>
    </w:p>
    <w:p w14:paraId="60C39AC2" w14:textId="77777777" w:rsidR="001C56D0" w:rsidRDefault="001C56D0" w:rsidP="001C56D0">
      <w:pPr>
        <w:pStyle w:val="PL"/>
        <w:rPr>
          <w:snapToGrid w:val="0"/>
          <w:lang w:eastAsia="zh-CN"/>
        </w:rPr>
      </w:pPr>
      <w:r>
        <w:rPr>
          <w:snapToGrid w:val="0"/>
          <w:lang w:eastAsia="zh-CN"/>
        </w:rPr>
        <w:tab/>
        <w:t>id-</w:t>
      </w:r>
      <w:r>
        <w:rPr>
          <w:rFonts w:eastAsia="宋体"/>
          <w:snapToGrid w:val="0"/>
          <w:lang w:eastAsia="zh-CN"/>
        </w:rPr>
        <w:t>SLDRXCycle</w:t>
      </w:r>
      <w:r>
        <w:rPr>
          <w:snapToGrid w:val="0"/>
          <w:lang w:eastAsia="zh-CN"/>
        </w:rPr>
        <w:t>List,</w:t>
      </w:r>
    </w:p>
    <w:p w14:paraId="4B14FB50" w14:textId="77777777" w:rsidR="001C56D0" w:rsidRDefault="001C56D0" w:rsidP="001C56D0">
      <w:pPr>
        <w:pStyle w:val="PL"/>
        <w:rPr>
          <w:snapToGrid w:val="0"/>
          <w:lang w:eastAsia="zh-CN"/>
        </w:rPr>
      </w:pPr>
      <w:r>
        <w:rPr>
          <w:snapToGrid w:val="0"/>
          <w:lang w:eastAsia="zh-CN"/>
        </w:rPr>
        <w:tab/>
        <w:t>id-ManagementBasedMDTPLMNModificationList,</w:t>
      </w:r>
    </w:p>
    <w:p w14:paraId="7EFA090C" w14:textId="77777777" w:rsidR="001C56D0" w:rsidRDefault="001C56D0" w:rsidP="001C56D0">
      <w:pPr>
        <w:pStyle w:val="PL"/>
        <w:rPr>
          <w:snapToGrid w:val="0"/>
          <w:lang w:eastAsia="ko-KR"/>
        </w:rPr>
      </w:pPr>
      <w:r>
        <w:rPr>
          <w:snapToGrid w:val="0"/>
          <w:lang w:eastAsia="zh-CN"/>
        </w:rPr>
        <w:tab/>
        <w:t>id-</w:t>
      </w:r>
      <w:r>
        <w:rPr>
          <w:snapToGrid w:val="0"/>
        </w:rPr>
        <w:t>ActivationRequestType,</w:t>
      </w:r>
    </w:p>
    <w:p w14:paraId="5939FB28" w14:textId="77777777" w:rsidR="001C56D0" w:rsidRDefault="001C56D0" w:rsidP="001C56D0">
      <w:pPr>
        <w:pStyle w:val="PL"/>
        <w:rPr>
          <w:rFonts w:eastAsia="宋体"/>
          <w:snapToGrid w:val="0"/>
          <w:lang w:eastAsia="zh-CN"/>
        </w:rPr>
      </w:pPr>
      <w:r>
        <w:tab/>
        <w:t>id-PosMeasGapPreConfigList</w:t>
      </w:r>
      <w:r>
        <w:rPr>
          <w:rFonts w:eastAsia="宋体"/>
          <w:snapToGrid w:val="0"/>
          <w:lang w:eastAsia="zh-CN"/>
        </w:rPr>
        <w:t>,</w:t>
      </w:r>
    </w:p>
    <w:p w14:paraId="206519A8" w14:textId="77777777" w:rsidR="001C56D0" w:rsidRDefault="001C56D0" w:rsidP="001C56D0">
      <w:pPr>
        <w:pStyle w:val="PL"/>
        <w:rPr>
          <w:rFonts w:eastAsia="Times New Roman"/>
          <w:snapToGrid w:val="0"/>
          <w:lang w:eastAsia="ko-KR"/>
        </w:rPr>
      </w:pPr>
      <w:r>
        <w:rPr>
          <w:rFonts w:eastAsia="宋体"/>
          <w:snapToGrid w:val="0"/>
          <w:lang w:eastAsia="zh-CN"/>
        </w:rPr>
        <w:tab/>
        <w:t>id-</w:t>
      </w:r>
      <w:r>
        <w:rPr>
          <w:snapToGrid w:val="0"/>
        </w:rPr>
        <w:t>PosMeasurementPeriodicityNR-AoA,</w:t>
      </w:r>
    </w:p>
    <w:p w14:paraId="6195F9A0" w14:textId="77777777" w:rsidR="001C56D0" w:rsidRDefault="001C56D0" w:rsidP="001C56D0">
      <w:pPr>
        <w:pStyle w:val="PL"/>
        <w:rPr>
          <w:snapToGrid w:val="0"/>
          <w:lang w:eastAsia="zh-CN"/>
        </w:rPr>
      </w:pPr>
      <w:r>
        <w:rPr>
          <w:snapToGrid w:val="0"/>
          <w:lang w:eastAsia="zh-CN"/>
        </w:rPr>
        <w:tab/>
        <w:t>id-SRSPosRRCInactiveConfig,</w:t>
      </w:r>
    </w:p>
    <w:p w14:paraId="519666C9" w14:textId="77777777" w:rsidR="001C56D0" w:rsidRDefault="001C56D0" w:rsidP="001C56D0">
      <w:pPr>
        <w:pStyle w:val="PL"/>
        <w:rPr>
          <w:snapToGrid w:val="0"/>
          <w:lang w:eastAsia="ko-KR"/>
        </w:rPr>
      </w:pPr>
      <w:r>
        <w:rPr>
          <w:snapToGrid w:val="0"/>
          <w:lang w:eastAsia="zh-CN"/>
        </w:rPr>
        <w:tab/>
        <w:t>id-</w:t>
      </w:r>
      <w:r>
        <w:rPr>
          <w:snapToGrid w:val="0"/>
        </w:rPr>
        <w:t>SDTBearerConfigurationQueryIndication,</w:t>
      </w:r>
    </w:p>
    <w:p w14:paraId="11F209EF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id-SDTBearerConfigurationInfo,</w:t>
      </w:r>
    </w:p>
    <w:p w14:paraId="0D73D24B" w14:textId="77777777" w:rsidR="001C56D0" w:rsidRDefault="001C56D0" w:rsidP="001C56D0">
      <w:pPr>
        <w:pStyle w:val="PL"/>
      </w:pPr>
      <w:r>
        <w:rPr>
          <w:snapToGrid w:val="0"/>
        </w:rPr>
        <w:tab/>
      </w:r>
      <w:r>
        <w:t>id-ServingCellMO-List,</w:t>
      </w:r>
    </w:p>
    <w:p w14:paraId="2F575120" w14:textId="77777777" w:rsidR="001C56D0" w:rsidRDefault="001C56D0" w:rsidP="001C56D0">
      <w:pPr>
        <w:pStyle w:val="PL"/>
      </w:pPr>
      <w:r>
        <w:tab/>
        <w:t>id-ServingCellMO-List-Item,</w:t>
      </w:r>
    </w:p>
    <w:p w14:paraId="43D01636" w14:textId="77777777" w:rsidR="001C56D0" w:rsidRDefault="001C56D0" w:rsidP="001C56D0">
      <w:pPr>
        <w:pStyle w:val="PL"/>
        <w:rPr>
          <w:snapToGrid w:val="0"/>
        </w:rPr>
      </w:pPr>
      <w:r>
        <w:tab/>
        <w:t>id-</w:t>
      </w:r>
      <w:r>
        <w:rPr>
          <w:snapToGrid w:val="0"/>
        </w:rPr>
        <w:t>ServingCellMO-encoded-in-CGC-List,</w:t>
      </w:r>
    </w:p>
    <w:p w14:paraId="20F0EA70" w14:textId="77777777" w:rsidR="001C56D0" w:rsidRDefault="001C56D0" w:rsidP="001C56D0">
      <w:pPr>
        <w:pStyle w:val="PL"/>
      </w:pPr>
      <w:r>
        <w:rPr>
          <w:snapToGrid w:val="0"/>
        </w:rPr>
        <w:tab/>
        <w:t>id-</w:t>
      </w:r>
      <w:r>
        <w:t>PosSItypeList,</w:t>
      </w:r>
    </w:p>
    <w:p w14:paraId="555E95D7" w14:textId="77777777" w:rsidR="001C56D0" w:rsidRDefault="001C56D0" w:rsidP="001C56D0">
      <w:pPr>
        <w:pStyle w:val="PL"/>
        <w:rPr>
          <w:snapToGrid w:val="0"/>
          <w:lang w:eastAsia="zh-CN"/>
        </w:rPr>
      </w:pPr>
      <w:r>
        <w:rPr>
          <w:snapToGrid w:val="0"/>
        </w:rPr>
        <w:tab/>
      </w:r>
      <w:r>
        <w:rPr>
          <w:snapToGrid w:val="0"/>
          <w:lang w:eastAsia="zh-CN"/>
        </w:rPr>
        <w:t>id-</w:t>
      </w:r>
      <w:r>
        <w:rPr>
          <w:snapToGrid w:val="0"/>
        </w:rPr>
        <w:t>DAPS-HO-Status</w:t>
      </w:r>
      <w:r>
        <w:rPr>
          <w:snapToGrid w:val="0"/>
          <w:lang w:eastAsia="zh-CN"/>
        </w:rPr>
        <w:t>,</w:t>
      </w:r>
    </w:p>
    <w:p w14:paraId="28A73A10" w14:textId="77777777" w:rsidR="001C56D0" w:rsidRDefault="001C56D0" w:rsidP="001C56D0">
      <w:pPr>
        <w:pStyle w:val="PL"/>
        <w:rPr>
          <w:rFonts w:eastAsia="仿宋"/>
          <w:lang w:eastAsia="zh-CN"/>
        </w:rPr>
      </w:pPr>
      <w:r>
        <w:rPr>
          <w:snapToGrid w:val="0"/>
        </w:rPr>
        <w:tab/>
        <w:t>id-</w:t>
      </w:r>
      <w:r>
        <w:rPr>
          <w:rFonts w:eastAsia="仿宋"/>
          <w:lang w:eastAsia="zh-CN"/>
        </w:rPr>
        <w:t>SRBMappingInfo,</w:t>
      </w:r>
    </w:p>
    <w:p w14:paraId="326B534D" w14:textId="77777777" w:rsidR="001C56D0" w:rsidRDefault="001C56D0" w:rsidP="001C56D0">
      <w:pPr>
        <w:pStyle w:val="PL"/>
        <w:rPr>
          <w:rFonts w:eastAsia="Times New Roman"/>
          <w:snapToGrid w:val="0"/>
          <w:lang w:eastAsia="ko-KR"/>
        </w:rPr>
      </w:pPr>
      <w:r>
        <w:rPr>
          <w:snapToGrid w:val="0"/>
        </w:rPr>
        <w:tab/>
      </w:r>
      <w:r>
        <w:rPr>
          <w:snapToGrid w:val="0"/>
          <w:lang w:val="en-US" w:eastAsia="zh-CN"/>
        </w:rPr>
        <w:t>id-</w:t>
      </w:r>
      <w:r>
        <w:rPr>
          <w:snapToGrid w:val="0"/>
        </w:rPr>
        <w:t>UplinkTxDirectCurrentTwoCarrierListInfo</w:t>
      </w:r>
      <w:r>
        <w:rPr>
          <w:snapToGrid w:val="0"/>
          <w:lang w:val="en-US" w:eastAsia="zh-CN"/>
        </w:rPr>
        <w:t>,</w:t>
      </w:r>
    </w:p>
    <w:p w14:paraId="5A67827E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id-SRSPosRRCInactiveQueryIndication,</w:t>
      </w:r>
    </w:p>
    <w:p w14:paraId="50060D97" w14:textId="77777777" w:rsidR="001C56D0" w:rsidRDefault="001C56D0" w:rsidP="001C56D0">
      <w:pPr>
        <w:pStyle w:val="PL"/>
        <w:rPr>
          <w:snapToGrid w:val="0"/>
          <w:lang w:val="en-US" w:eastAsia="zh-CN"/>
        </w:rPr>
      </w:pPr>
      <w:r>
        <w:rPr>
          <w:snapToGrid w:val="0"/>
        </w:rPr>
        <w:tab/>
        <w:t>id-</w:t>
      </w:r>
      <w:r>
        <w:rPr>
          <w:snapToGrid w:val="0"/>
          <w:lang w:eastAsia="zh-CN"/>
        </w:rPr>
        <w:t>UlTxDirectCurrentMoreCarrierInformation</w:t>
      </w:r>
      <w:r>
        <w:rPr>
          <w:snapToGrid w:val="0"/>
          <w:lang w:val="en-US" w:eastAsia="zh-CN"/>
        </w:rPr>
        <w:t>,</w:t>
      </w:r>
    </w:p>
    <w:p w14:paraId="13443053" w14:textId="77777777" w:rsidR="001C56D0" w:rsidRDefault="001C56D0" w:rsidP="001C56D0">
      <w:pPr>
        <w:pStyle w:val="PL"/>
        <w:rPr>
          <w:snapToGrid w:val="0"/>
          <w:lang w:eastAsia="ko-KR"/>
        </w:rPr>
      </w:pPr>
      <w:r>
        <w:rPr>
          <w:snapToGrid w:val="0"/>
        </w:rPr>
        <w:tab/>
      </w:r>
      <w:r>
        <w:rPr>
          <w:rFonts w:eastAsia="宋体"/>
          <w:snapToGrid w:val="0"/>
          <w:lang w:eastAsia="zh-CN"/>
        </w:rPr>
        <w:t>id-CPAC</w:t>
      </w:r>
      <w:r>
        <w:rPr>
          <w:snapToGrid w:val="0"/>
        </w:rPr>
        <w:t>MCGInformation,</w:t>
      </w:r>
    </w:p>
    <w:p w14:paraId="39FEAB28" w14:textId="77777777" w:rsidR="001C56D0" w:rsidRDefault="001C56D0" w:rsidP="001C56D0">
      <w:pPr>
        <w:pStyle w:val="PL"/>
      </w:pPr>
      <w:r>
        <w:tab/>
        <w:t>id-</w:t>
      </w:r>
      <w:r>
        <w:rPr>
          <w:lang w:val="en-US" w:eastAsia="zh-CN"/>
        </w:rPr>
        <w:t>Extended</w:t>
      </w:r>
      <w:r>
        <w:t>UEIdentityIndexValue,</w:t>
      </w:r>
    </w:p>
    <w:p w14:paraId="79F8F08C" w14:textId="77777777" w:rsidR="001C56D0" w:rsidRDefault="001C56D0" w:rsidP="001C56D0">
      <w:pPr>
        <w:pStyle w:val="PL"/>
        <w:rPr>
          <w:snapToGrid w:val="0"/>
        </w:rPr>
      </w:pPr>
      <w:r>
        <w:rPr>
          <w:rFonts w:eastAsia="等线"/>
          <w:snapToGrid w:val="0"/>
          <w:lang w:eastAsia="zh-CN"/>
        </w:rPr>
        <w:tab/>
        <w:t>id-</w:t>
      </w:r>
      <w:r>
        <w:rPr>
          <w:rFonts w:eastAsia="宋体"/>
          <w:snapToGrid w:val="0"/>
          <w:lang w:eastAsia="zh-CN"/>
        </w:rPr>
        <w:t>HashedUEIdentityIndexValue</w:t>
      </w:r>
      <w:r>
        <w:rPr>
          <w:rFonts w:eastAsia="宋体"/>
          <w:snapToGrid w:val="0"/>
        </w:rPr>
        <w:t xml:space="preserve">, </w:t>
      </w:r>
    </w:p>
    <w:p w14:paraId="5E3134F3" w14:textId="77777777" w:rsidR="001C56D0" w:rsidRDefault="001C56D0" w:rsidP="001C56D0">
      <w:pPr>
        <w:pStyle w:val="PL"/>
        <w:rPr>
          <w:rFonts w:eastAsia="宋体"/>
          <w:lang w:val="en-US" w:eastAsia="zh-CN"/>
        </w:rPr>
      </w:pPr>
      <w:r>
        <w:rPr>
          <w:rFonts w:eastAsia="宋体"/>
          <w:lang w:val="en-US" w:eastAsia="zh-CN"/>
        </w:rPr>
        <w:tab/>
        <w:t>id-DedicatedSIDeliveryIndication,</w:t>
      </w:r>
    </w:p>
    <w:p w14:paraId="20C9457E" w14:textId="77777777" w:rsidR="001C56D0" w:rsidRDefault="001C56D0" w:rsidP="001C56D0">
      <w:pPr>
        <w:pStyle w:val="PL"/>
        <w:rPr>
          <w:rFonts w:eastAsia="Times New Roman"/>
          <w:snapToGrid w:val="0"/>
          <w:lang w:eastAsia="zh-CN"/>
        </w:rPr>
      </w:pPr>
      <w:r>
        <w:rPr>
          <w:snapToGrid w:val="0"/>
          <w:lang w:eastAsia="zh-CN"/>
        </w:rPr>
        <w:tab/>
        <w:t>id-Configured-BWP-List,</w:t>
      </w:r>
    </w:p>
    <w:p w14:paraId="647BA5DF" w14:textId="77777777" w:rsidR="001C56D0" w:rsidRDefault="001C56D0" w:rsidP="001C56D0">
      <w:pPr>
        <w:pStyle w:val="PL"/>
        <w:rPr>
          <w:snapToGrid w:val="0"/>
          <w:lang w:eastAsia="ko-KR"/>
        </w:rPr>
      </w:pPr>
      <w:r>
        <w:rPr>
          <w:snapToGrid w:val="0"/>
        </w:rPr>
        <w:tab/>
        <w:t>id-NetworkControlledRepeaterAuthorized,</w:t>
      </w:r>
    </w:p>
    <w:p w14:paraId="76975791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snapToGrid w:val="0"/>
        </w:rPr>
        <w:tab/>
        <w:t>id-MT-SDT-Information,</w:t>
      </w:r>
    </w:p>
    <w:p w14:paraId="270743AC" w14:textId="77777777" w:rsidR="001C56D0" w:rsidRDefault="001C56D0" w:rsidP="001C56D0">
      <w:pPr>
        <w:pStyle w:val="PL"/>
        <w:rPr>
          <w:rFonts w:eastAsia="Times New Roman"/>
        </w:rPr>
      </w:pPr>
      <w:r>
        <w:tab/>
        <w:t>id-LTMInformation-Setup,</w:t>
      </w:r>
    </w:p>
    <w:p w14:paraId="5CBBE9D6" w14:textId="77777777" w:rsidR="001C56D0" w:rsidRDefault="001C56D0" w:rsidP="001C56D0">
      <w:pPr>
        <w:pStyle w:val="PL"/>
      </w:pPr>
      <w:r>
        <w:tab/>
        <w:t>id-LTMConfigurationIDMappingList,</w:t>
      </w:r>
    </w:p>
    <w:p w14:paraId="3006941B" w14:textId="77777777" w:rsidR="001C56D0" w:rsidRDefault="001C56D0" w:rsidP="001C56D0">
      <w:pPr>
        <w:pStyle w:val="PL"/>
      </w:pPr>
      <w:r>
        <w:tab/>
        <w:t>id-LTMInformation-Modify,</w:t>
      </w:r>
    </w:p>
    <w:p w14:paraId="076C8FBA" w14:textId="77777777" w:rsidR="001C56D0" w:rsidRDefault="001C56D0" w:rsidP="001C56D0">
      <w:pPr>
        <w:pStyle w:val="PL"/>
      </w:pPr>
      <w:r>
        <w:tab/>
        <w:t>id-LTMCells-ToBeReleased-List,</w:t>
      </w:r>
    </w:p>
    <w:p w14:paraId="6AD283B9" w14:textId="77777777" w:rsidR="001C56D0" w:rsidRDefault="001C56D0" w:rsidP="001C56D0">
      <w:pPr>
        <w:pStyle w:val="PL"/>
        <w:rPr>
          <w:rFonts w:eastAsia="宋体"/>
        </w:rPr>
      </w:pPr>
      <w:r>
        <w:rPr>
          <w:rFonts w:eastAsia="宋体"/>
        </w:rPr>
        <w:tab/>
        <w:t>id-LTMConfiguration,</w:t>
      </w:r>
    </w:p>
    <w:p w14:paraId="2914300B" w14:textId="77777777" w:rsidR="001C56D0" w:rsidRDefault="001C56D0" w:rsidP="001C56D0">
      <w:pPr>
        <w:pStyle w:val="PL"/>
        <w:rPr>
          <w:rFonts w:eastAsia="宋体"/>
        </w:rPr>
      </w:pPr>
      <w:r>
        <w:tab/>
        <w:t>id-LTMCFRAResourceConfig-List,</w:t>
      </w:r>
    </w:p>
    <w:p w14:paraId="0683D5C4" w14:textId="77777777" w:rsidR="001C56D0" w:rsidRDefault="001C56D0" w:rsidP="001C56D0">
      <w:pPr>
        <w:pStyle w:val="PL"/>
        <w:rPr>
          <w:rFonts w:eastAsia="Times New Roman"/>
        </w:rPr>
      </w:pPr>
      <w:r>
        <w:tab/>
        <w:t>id-EarlySyncInformation-Request,</w:t>
      </w:r>
    </w:p>
    <w:p w14:paraId="0AAC636C" w14:textId="77777777" w:rsidR="001C56D0" w:rsidRDefault="001C56D0" w:rsidP="001C56D0">
      <w:pPr>
        <w:pStyle w:val="PL"/>
      </w:pPr>
      <w:r>
        <w:tab/>
        <w:t>id-EarlySyncInformation,</w:t>
      </w:r>
    </w:p>
    <w:p w14:paraId="126EE7F3" w14:textId="77777777" w:rsidR="001C56D0" w:rsidRDefault="001C56D0" w:rsidP="001C56D0">
      <w:pPr>
        <w:pStyle w:val="PL"/>
      </w:pPr>
      <w:r>
        <w:tab/>
        <w:t>id-EarlySyncCandidateCellInformation-List,</w:t>
      </w:r>
    </w:p>
    <w:p w14:paraId="43C51438" w14:textId="77777777" w:rsidR="001C56D0" w:rsidRDefault="001C56D0" w:rsidP="001C56D0">
      <w:pPr>
        <w:pStyle w:val="PL"/>
      </w:pPr>
      <w:r>
        <w:tab/>
        <w:t>id-EarlySyncServingCellInformation,</w:t>
      </w:r>
    </w:p>
    <w:p w14:paraId="7AA571FF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id-</w:t>
      </w:r>
      <w:r>
        <w:t>LTMCellSwitchInformation,</w:t>
      </w:r>
    </w:p>
    <w:p w14:paraId="381332AE" w14:textId="77777777" w:rsidR="001C56D0" w:rsidRDefault="001C56D0" w:rsidP="001C56D0">
      <w:pPr>
        <w:pStyle w:val="PL"/>
      </w:pPr>
      <w:r>
        <w:tab/>
        <w:t>id-DUtoCUTAInformation-List,</w:t>
      </w:r>
    </w:p>
    <w:p w14:paraId="538C1E8B" w14:textId="77777777" w:rsidR="001C56D0" w:rsidRDefault="001C56D0" w:rsidP="001C56D0">
      <w:pPr>
        <w:pStyle w:val="PL"/>
      </w:pPr>
      <w:r>
        <w:tab/>
        <w:t>id-CUtoDUTAInformation-List,</w:t>
      </w:r>
    </w:p>
    <w:p w14:paraId="417C9276" w14:textId="77777777" w:rsidR="001C56D0" w:rsidRDefault="001C56D0" w:rsidP="001C56D0">
      <w:pPr>
        <w:pStyle w:val="PL"/>
        <w:rPr>
          <w:snapToGrid w:val="0"/>
        </w:rPr>
      </w:pPr>
      <w:r>
        <w:rPr>
          <w:rFonts w:eastAsia="等线"/>
          <w:snapToGrid w:val="0"/>
          <w:lang w:eastAsia="zh-CN"/>
        </w:rPr>
        <w:tab/>
      </w:r>
      <w:r>
        <w:rPr>
          <w:snapToGrid w:val="0"/>
        </w:rPr>
        <w:t>id-DeactivationIndication,</w:t>
      </w:r>
    </w:p>
    <w:p w14:paraId="630B9C25" w14:textId="77777777" w:rsidR="001C56D0" w:rsidRDefault="001C56D0" w:rsidP="001C56D0">
      <w:pPr>
        <w:pStyle w:val="PL"/>
        <w:rPr>
          <w:snapToGrid w:val="0"/>
          <w:lang w:eastAsia="zh-CN"/>
        </w:rPr>
      </w:pPr>
      <w:r>
        <w:rPr>
          <w:snapToGrid w:val="0"/>
        </w:rPr>
        <w:tab/>
      </w:r>
      <w:r>
        <w:rPr>
          <w:snapToGrid w:val="0"/>
          <w:lang w:eastAsia="zh-CN"/>
        </w:rPr>
        <w:t>id-RAReport</w:t>
      </w:r>
      <w:r>
        <w:rPr>
          <w:lang w:eastAsia="ja-JP"/>
        </w:rPr>
        <w:t>Indication</w:t>
      </w:r>
      <w:r>
        <w:rPr>
          <w:snapToGrid w:val="0"/>
          <w:lang w:eastAsia="zh-CN"/>
        </w:rPr>
        <w:t>List,</w:t>
      </w:r>
    </w:p>
    <w:p w14:paraId="4F722B21" w14:textId="77777777" w:rsidR="001C56D0" w:rsidRDefault="001C56D0" w:rsidP="001C56D0">
      <w:pPr>
        <w:pStyle w:val="PL"/>
        <w:rPr>
          <w:snapToGrid w:val="0"/>
          <w:lang w:eastAsia="zh-CN"/>
        </w:rPr>
      </w:pPr>
      <w:r>
        <w:tab/>
        <w:t>id-Successful</w:t>
      </w:r>
      <w:r>
        <w:rPr>
          <w:lang w:val="en-US" w:eastAsia="zh-CN"/>
        </w:rPr>
        <w:t>PSCellChange</w:t>
      </w:r>
      <w:r>
        <w:t>ReportInformationList,</w:t>
      </w:r>
    </w:p>
    <w:p w14:paraId="69ED7C35" w14:textId="77777777" w:rsidR="001C56D0" w:rsidRDefault="001C56D0" w:rsidP="001C56D0">
      <w:pPr>
        <w:pStyle w:val="PL"/>
        <w:rPr>
          <w:snapToGrid w:val="0"/>
          <w:lang w:eastAsia="ko-KR"/>
        </w:rPr>
      </w:pPr>
      <w:r>
        <w:tab/>
        <w:t>id-PathAdditionInformation,</w:t>
      </w:r>
    </w:p>
    <w:p w14:paraId="56C2FAAF" w14:textId="77777777" w:rsidR="001C56D0" w:rsidRDefault="001C56D0" w:rsidP="001C56D0">
      <w:pPr>
        <w:pStyle w:val="PL"/>
        <w:rPr>
          <w:rFonts w:eastAsia="宋体"/>
          <w:snapToGrid w:val="0"/>
          <w:lang w:eastAsia="zh-CN"/>
        </w:rPr>
      </w:pPr>
      <w:r>
        <w:rPr>
          <w:rFonts w:eastAsia="宋体"/>
          <w:snapToGrid w:val="0"/>
          <w:lang w:eastAsia="zh-CN"/>
        </w:rPr>
        <w:tab/>
        <w:t>id-RANTSSRequestType,</w:t>
      </w:r>
    </w:p>
    <w:p w14:paraId="1117E7F7" w14:textId="77777777" w:rsidR="001C56D0" w:rsidRDefault="001C56D0" w:rsidP="001C56D0">
      <w:pPr>
        <w:pStyle w:val="PL"/>
        <w:rPr>
          <w:rFonts w:eastAsia="宋体"/>
          <w:snapToGrid w:val="0"/>
          <w:lang w:eastAsia="ko-KR"/>
        </w:rPr>
      </w:pPr>
      <w:r>
        <w:rPr>
          <w:rFonts w:eastAsia="宋体"/>
          <w:snapToGrid w:val="0"/>
          <w:lang w:eastAsia="zh-CN"/>
        </w:rPr>
        <w:tab/>
      </w:r>
      <w:r>
        <w:rPr>
          <w:rFonts w:eastAsia="宋体"/>
          <w:snapToGrid w:val="0"/>
        </w:rPr>
        <w:t>id-RANTimingSynchronisationStatusInfo,</w:t>
      </w:r>
    </w:p>
    <w:p w14:paraId="5D2AA0C8" w14:textId="77777777" w:rsidR="001C56D0" w:rsidRDefault="001C56D0" w:rsidP="001C56D0">
      <w:pPr>
        <w:pStyle w:val="PL"/>
        <w:rPr>
          <w:rFonts w:eastAsia="Times New Roman"/>
        </w:rPr>
      </w:pPr>
      <w:r>
        <w:rPr>
          <w:rFonts w:eastAsia="宋体"/>
          <w:snapToGrid w:val="0"/>
        </w:rPr>
        <w:tab/>
      </w:r>
      <w:r>
        <w:t>id-Target-gNB-ID,</w:t>
      </w:r>
    </w:p>
    <w:p w14:paraId="4766FF62" w14:textId="77777777" w:rsidR="001C56D0" w:rsidRDefault="001C56D0" w:rsidP="001C56D0">
      <w:pPr>
        <w:pStyle w:val="PL"/>
      </w:pPr>
      <w:r>
        <w:tab/>
        <w:t>id-Target-gNB-IP-address,</w:t>
      </w:r>
    </w:p>
    <w:p w14:paraId="55602D90" w14:textId="77777777" w:rsidR="001C56D0" w:rsidRDefault="001C56D0" w:rsidP="001C56D0">
      <w:pPr>
        <w:pStyle w:val="PL"/>
      </w:pPr>
      <w:r>
        <w:rPr>
          <w:snapToGrid w:val="0"/>
        </w:rPr>
        <w:tab/>
      </w:r>
      <w:r>
        <w:t>id-Target-SeGW-IP-address,</w:t>
      </w:r>
    </w:p>
    <w:p w14:paraId="65C0DAC8" w14:textId="77777777" w:rsidR="001C56D0" w:rsidRDefault="001C56D0" w:rsidP="001C56D0">
      <w:pPr>
        <w:pStyle w:val="PL"/>
      </w:pPr>
      <w:r>
        <w:tab/>
        <w:t>id-Activated-Cells-Mapping-List,</w:t>
      </w:r>
    </w:p>
    <w:p w14:paraId="329612F5" w14:textId="77777777" w:rsidR="001C56D0" w:rsidRDefault="001C56D0" w:rsidP="001C56D0">
      <w:pPr>
        <w:pStyle w:val="PL"/>
      </w:pPr>
      <w:r>
        <w:rPr>
          <w:snapToGrid w:val="0"/>
        </w:rPr>
        <w:tab/>
      </w:r>
      <w:r>
        <w:t>id-Activated-Cells-Mapping-List-Item,</w:t>
      </w:r>
    </w:p>
    <w:p w14:paraId="426214D9" w14:textId="77777777" w:rsidR="001C56D0" w:rsidRDefault="001C56D0" w:rsidP="001C56D0">
      <w:pPr>
        <w:pStyle w:val="PL"/>
      </w:pPr>
      <w:r>
        <w:rPr>
          <w:snapToGrid w:val="0"/>
        </w:rPr>
        <w:tab/>
      </w:r>
      <w:r>
        <w:t>id-F1SetupOutcome,</w:t>
      </w:r>
    </w:p>
    <w:p w14:paraId="47C6AC7D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id-RRC-Terminating-IAB-Donor-Related-Info,</w:t>
      </w:r>
    </w:p>
    <w:p w14:paraId="2BD40137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ab/>
      </w:r>
      <w:r>
        <w:rPr>
          <w:snapToGrid w:val="0"/>
        </w:rPr>
        <w:t>id-</w:t>
      </w:r>
      <w:r>
        <w:rPr>
          <w:rFonts w:cs="Arial"/>
          <w:szCs w:val="18"/>
          <w:lang w:val="en-US" w:eastAsia="zh-CN"/>
        </w:rPr>
        <w:t>RRC-Terminating-IAB-Donor-gNB-ID,</w:t>
      </w:r>
      <w:r>
        <w:rPr>
          <w:rFonts w:eastAsia="宋体"/>
          <w:snapToGrid w:val="0"/>
        </w:rPr>
        <w:tab/>
      </w:r>
    </w:p>
    <w:p w14:paraId="7F3F7198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ab/>
        <w:t>id-NCGI-to-be-Updated-List,</w:t>
      </w:r>
    </w:p>
    <w:p w14:paraId="3FF5D386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ab/>
        <w:t>id-NCGI-to-be-Updated-List-Item,</w:t>
      </w:r>
    </w:p>
    <w:p w14:paraId="54C08688" w14:textId="77777777" w:rsidR="001C56D0" w:rsidRDefault="001C56D0" w:rsidP="001C56D0">
      <w:pPr>
        <w:pStyle w:val="PL"/>
        <w:rPr>
          <w:rFonts w:eastAsia="Times New Roman"/>
          <w:lang w:val="en-US" w:eastAsia="zh-CN"/>
        </w:rPr>
      </w:pPr>
      <w:r>
        <w:rPr>
          <w:snapToGrid w:val="0"/>
          <w:lang w:eastAsia="zh-CN"/>
        </w:rPr>
        <w:tab/>
      </w:r>
      <w:r>
        <w:rPr>
          <w:snapToGrid w:val="0"/>
          <w:lang w:val="en-US" w:eastAsia="zh-CN"/>
        </w:rPr>
        <w:t>id-</w:t>
      </w:r>
      <w:r>
        <w:rPr>
          <w:snapToGrid w:val="0"/>
          <w:lang w:eastAsia="zh-CN"/>
        </w:rPr>
        <w:t>Mobile-</w:t>
      </w:r>
      <w:r>
        <w:rPr>
          <w:lang w:eastAsia="ja-JP"/>
        </w:rPr>
        <w:t>IAB-MTUserLocationInformation</w:t>
      </w:r>
      <w:r>
        <w:rPr>
          <w:lang w:val="en-US" w:eastAsia="zh-CN"/>
        </w:rPr>
        <w:t>,</w:t>
      </w:r>
    </w:p>
    <w:p w14:paraId="78F5FADA" w14:textId="77777777" w:rsidR="001C56D0" w:rsidRDefault="001C56D0" w:rsidP="001C56D0">
      <w:pPr>
        <w:pStyle w:val="PL"/>
        <w:rPr>
          <w:noProof w:val="0"/>
          <w:lang w:eastAsia="ko-KR"/>
        </w:rPr>
      </w:pPr>
      <w:r>
        <w:rPr>
          <w:noProof w:val="0"/>
        </w:rPr>
        <w:tab/>
        <w:t>id-IndicationMCInactiveReception,</w:t>
      </w:r>
    </w:p>
    <w:p w14:paraId="0FA5692C" w14:textId="77777777" w:rsidR="001C56D0" w:rsidRDefault="001C56D0" w:rsidP="001C56D0">
      <w:pPr>
        <w:pStyle w:val="PL"/>
      </w:pPr>
      <w:r>
        <w:rPr>
          <w:noProof w:val="0"/>
        </w:rPr>
        <w:tab/>
      </w:r>
      <w:r>
        <w:t xml:space="preserve">id-MulticastCU2DURRCInfo, </w:t>
      </w:r>
    </w:p>
    <w:p w14:paraId="57C066B8" w14:textId="77777777" w:rsidR="001C56D0" w:rsidRDefault="001C56D0" w:rsidP="001C56D0">
      <w:pPr>
        <w:pStyle w:val="PL"/>
        <w:rPr>
          <w:noProof w:val="0"/>
        </w:rPr>
      </w:pPr>
      <w:r>
        <w:tab/>
        <w:t>id-MulticastDU2CURRCInfo,</w:t>
      </w:r>
    </w:p>
    <w:p w14:paraId="0B31815B" w14:textId="77777777" w:rsidR="001C56D0" w:rsidRDefault="001C56D0" w:rsidP="001C56D0">
      <w:pPr>
        <w:pStyle w:val="PL"/>
      </w:pPr>
      <w:r>
        <w:tab/>
        <w:t>id-MBSMulticastSessionReceptionState,</w:t>
      </w:r>
    </w:p>
    <w:p w14:paraId="053C31BD" w14:textId="77777777" w:rsidR="001C56D0" w:rsidRDefault="001C56D0" w:rsidP="001C56D0">
      <w:pPr>
        <w:pStyle w:val="PL"/>
      </w:pPr>
      <w:r>
        <w:rPr>
          <w:rFonts w:eastAsia="宋体"/>
          <w:snapToGrid w:val="0"/>
        </w:rPr>
        <w:tab/>
        <w:t>id-</w:t>
      </w:r>
      <w:r>
        <w:t>MulticastCU2DUCommonRRCInfo,</w:t>
      </w:r>
    </w:p>
    <w:p w14:paraId="714CE38B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id-NRA2XServicesAuthorized,</w:t>
      </w:r>
    </w:p>
    <w:p w14:paraId="2DC23B11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id-LTEA2XServicesAuthorized,</w:t>
      </w:r>
    </w:p>
    <w:p w14:paraId="0F60C07D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id-NRUESidelinkAggregateMaximumBitrateForA2X,</w:t>
      </w:r>
    </w:p>
    <w:p w14:paraId="0DC52F90" w14:textId="77777777" w:rsidR="001C56D0" w:rsidRDefault="001C56D0" w:rsidP="001C56D0">
      <w:pPr>
        <w:pStyle w:val="PL"/>
        <w:rPr>
          <w:snapToGrid w:val="0"/>
          <w:lang w:val="en-US"/>
        </w:rPr>
      </w:pPr>
      <w:r>
        <w:rPr>
          <w:snapToGrid w:val="0"/>
        </w:rPr>
        <w:tab/>
        <w:t>id-LTEUESidelinkAggregateMaximumBitrateForA2X</w:t>
      </w:r>
      <w:r>
        <w:rPr>
          <w:snapToGrid w:val="0"/>
          <w:lang w:val="en-US"/>
        </w:rPr>
        <w:t>,</w:t>
      </w:r>
    </w:p>
    <w:p w14:paraId="60BE6AF9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id-NR</w:t>
      </w:r>
      <w:r>
        <w:rPr>
          <w:snapToGrid w:val="0"/>
          <w:lang w:eastAsia="zh-CN"/>
        </w:rPr>
        <w:t>e</w:t>
      </w:r>
      <w:r>
        <w:rPr>
          <w:snapToGrid w:val="0"/>
        </w:rPr>
        <w:t>RedCapUEIndication,</w:t>
      </w:r>
    </w:p>
    <w:p w14:paraId="041AAD20" w14:textId="77777777" w:rsidR="001C56D0" w:rsidRDefault="001C56D0" w:rsidP="001C56D0">
      <w:pPr>
        <w:pStyle w:val="PL"/>
        <w:rPr>
          <w:rFonts w:cs="Courier New"/>
          <w:snapToGrid w:val="0"/>
          <w:szCs w:val="22"/>
          <w:lang w:val="en-US"/>
        </w:rPr>
      </w:pPr>
      <w:r>
        <w:rPr>
          <w:snapToGrid w:val="0"/>
        </w:rPr>
        <w:tab/>
      </w:r>
      <w:r>
        <w:rPr>
          <w:snapToGrid w:val="0"/>
          <w:lang w:val="en-US"/>
        </w:rPr>
        <w:t>id-NRPaginglongeDRXInformationforRRCINACTIVE,</w:t>
      </w:r>
    </w:p>
    <w:p w14:paraId="0E704FDD" w14:textId="77777777" w:rsidR="001C56D0" w:rsidRDefault="001C56D0" w:rsidP="001C56D0">
      <w:pPr>
        <w:pStyle w:val="PL"/>
        <w:rPr>
          <w:snapToGrid w:val="0"/>
          <w:lang w:val="en-US"/>
        </w:rPr>
      </w:pPr>
      <w:r>
        <w:rPr>
          <w:rFonts w:cs="Courier New"/>
          <w:snapToGrid w:val="0"/>
          <w:szCs w:val="22"/>
          <w:lang w:val="en-US"/>
        </w:rPr>
        <w:tab/>
      </w:r>
      <w:r>
        <w:rPr>
          <w:rFonts w:cs="Courier New"/>
          <w:szCs w:val="22"/>
        </w:rPr>
        <w:t>id-Target-F1-Terminating-Donor-gNB-ID,</w:t>
      </w:r>
    </w:p>
    <w:p w14:paraId="05B47D59" w14:textId="77777777" w:rsidR="001C56D0" w:rsidRDefault="001C56D0" w:rsidP="001C56D0">
      <w:pPr>
        <w:pStyle w:val="PL"/>
        <w:rPr>
          <w:snapToGrid w:val="0"/>
          <w:lang w:val="en-US"/>
        </w:rPr>
      </w:pPr>
      <w:r>
        <w:tab/>
        <w:t>id-Broadcast-MRBs-Transport-Request-List,</w:t>
      </w:r>
    </w:p>
    <w:p w14:paraId="78396B50" w14:textId="77777777" w:rsidR="001C56D0" w:rsidRDefault="001C56D0" w:rsidP="001C56D0">
      <w:pPr>
        <w:pStyle w:val="PL"/>
        <w:rPr>
          <w:snapToGrid w:val="0"/>
          <w:lang w:val="en-US"/>
        </w:rPr>
      </w:pPr>
      <w:r>
        <w:rPr>
          <w:noProof w:val="0"/>
          <w:snapToGrid w:val="0"/>
        </w:rPr>
        <w:tab/>
      </w:r>
      <w:r>
        <w:rPr>
          <w:snapToGrid w:val="0"/>
          <w:lang w:val="en-US"/>
        </w:rPr>
        <w:t>id-</w:t>
      </w:r>
      <w:r>
        <w:t>Broadcast-MRBs-Transport-Request-Item</w:t>
      </w:r>
      <w:r>
        <w:rPr>
          <w:noProof w:val="0"/>
          <w:snapToGrid w:val="0"/>
        </w:rPr>
        <w:t>,</w:t>
      </w:r>
    </w:p>
    <w:p w14:paraId="4DD6CDCE" w14:textId="77777777" w:rsidR="001C56D0" w:rsidRDefault="001C56D0" w:rsidP="001C56D0">
      <w:pPr>
        <w:pStyle w:val="PL"/>
        <w:rPr>
          <w:snapToGrid w:val="0"/>
          <w:lang w:val="en-US"/>
        </w:rPr>
      </w:pPr>
      <w:r>
        <w:rPr>
          <w:snapToGrid w:val="0"/>
          <w:lang w:val="en-US"/>
        </w:rPr>
        <w:tab/>
        <w:t>id-S-CPAC-Configuration,</w:t>
      </w:r>
    </w:p>
    <w:p w14:paraId="44A2277C" w14:textId="77777777" w:rsidR="001C56D0" w:rsidRDefault="001C56D0" w:rsidP="001C56D0">
      <w:pPr>
        <w:pStyle w:val="PL"/>
      </w:pPr>
      <w:r>
        <w:tab/>
      </w:r>
      <w:r>
        <w:rPr>
          <w:snapToGrid w:val="0"/>
        </w:rPr>
        <w:t>id-DLLBTFailureInformationRequest,</w:t>
      </w:r>
    </w:p>
    <w:p w14:paraId="1BD19D1C" w14:textId="77777777" w:rsidR="001C56D0" w:rsidRDefault="001C56D0" w:rsidP="001C56D0">
      <w:pPr>
        <w:pStyle w:val="PL"/>
      </w:pPr>
      <w:r>
        <w:tab/>
      </w:r>
      <w:r>
        <w:rPr>
          <w:snapToGrid w:val="0"/>
        </w:rPr>
        <w:t>id-DLLBTFailureInformationList,</w:t>
      </w:r>
    </w:p>
    <w:p w14:paraId="53850593" w14:textId="77777777" w:rsidR="001C56D0" w:rsidRDefault="001C56D0" w:rsidP="001C56D0">
      <w:pPr>
        <w:pStyle w:val="PL"/>
      </w:pPr>
      <w:r>
        <w:tab/>
        <w:t>id-SLPositioning-Ranging-Service-Info,</w:t>
      </w:r>
    </w:p>
    <w:p w14:paraId="3133C067" w14:textId="77777777" w:rsidR="001C56D0" w:rsidRDefault="001C56D0" w:rsidP="001C56D0">
      <w:pPr>
        <w:pStyle w:val="PL"/>
        <w:rPr>
          <w:snapToGrid w:val="0"/>
        </w:rPr>
      </w:pPr>
      <w:r>
        <w:tab/>
        <w:t>id-</w:t>
      </w:r>
      <w:r>
        <w:rPr>
          <w:snapToGrid w:val="0"/>
        </w:rPr>
        <w:t>TimeWindowInformation-SRS</w:t>
      </w:r>
      <w:r>
        <w:rPr>
          <w:snapToGrid w:val="0"/>
          <w:lang w:eastAsia="zh-CN"/>
        </w:rPr>
        <w:t>-List</w:t>
      </w:r>
      <w:r>
        <w:rPr>
          <w:snapToGrid w:val="0"/>
        </w:rPr>
        <w:t>,</w:t>
      </w:r>
    </w:p>
    <w:p w14:paraId="29690DC1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id-TimeWindowInformation-Measurement</w:t>
      </w:r>
      <w:r>
        <w:rPr>
          <w:snapToGrid w:val="0"/>
          <w:lang w:eastAsia="zh-CN"/>
        </w:rPr>
        <w:t>-List</w:t>
      </w:r>
      <w:r>
        <w:rPr>
          <w:snapToGrid w:val="0"/>
        </w:rPr>
        <w:t>,</w:t>
      </w:r>
    </w:p>
    <w:p w14:paraId="3E4172E4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id-SRSPosRRCInactiveValidityAreaConfig,</w:t>
      </w:r>
    </w:p>
    <w:p w14:paraId="6FE15D22" w14:textId="77777777" w:rsidR="001C56D0" w:rsidRDefault="001C56D0" w:rsidP="001C56D0">
      <w:pPr>
        <w:pStyle w:val="PL"/>
        <w:rPr>
          <w:snapToGrid w:val="0"/>
          <w:lang w:val="en-US"/>
        </w:rPr>
      </w:pPr>
      <w:r>
        <w:rPr>
          <w:snapToGrid w:val="0"/>
        </w:rPr>
        <w:tab/>
      </w:r>
      <w:r>
        <w:t>id-SRSReservationType</w:t>
      </w:r>
      <w:r>
        <w:rPr>
          <w:snapToGrid w:val="0"/>
          <w:lang w:val="en-US"/>
        </w:rPr>
        <w:t>,</w:t>
      </w:r>
    </w:p>
    <w:p w14:paraId="33BEC60E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id-RequestedSRSPreconfigurationCharacteristics-List,</w:t>
      </w:r>
    </w:p>
    <w:p w14:paraId="38C0E5B9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lastRenderedPageBreak/>
        <w:tab/>
        <w:t>id-SRSPreconfiguration-List,</w:t>
      </w:r>
    </w:p>
    <w:p w14:paraId="5B39AD7E" w14:textId="77777777" w:rsidR="001C56D0" w:rsidRDefault="001C56D0" w:rsidP="001C56D0">
      <w:pPr>
        <w:pStyle w:val="PL"/>
        <w:rPr>
          <w:rFonts w:eastAsia="Times New Roman"/>
        </w:rPr>
      </w:pPr>
      <w:r>
        <w:rPr>
          <w:snapToGrid w:val="0"/>
          <w:lang w:val="en-US"/>
        </w:rPr>
        <w:tab/>
      </w:r>
      <w:r>
        <w:t>id-SRSInformation,</w:t>
      </w:r>
    </w:p>
    <w:p w14:paraId="4EC198F5" w14:textId="77777777" w:rsidR="001C56D0" w:rsidRDefault="001C56D0" w:rsidP="001C56D0">
      <w:pPr>
        <w:pStyle w:val="PL"/>
        <w:rPr>
          <w:snapToGrid w:val="0"/>
        </w:rPr>
      </w:pPr>
      <w:r>
        <w:tab/>
        <w:t>id-TAInformation-List,</w:t>
      </w:r>
      <w:bookmarkStart w:id="2880" w:name="_Hlk168210233"/>
    </w:p>
    <w:p w14:paraId="7415D534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id-NonIntegerDRXCycle,</w:t>
      </w:r>
      <w:bookmarkEnd w:id="2880"/>
    </w:p>
    <w:p w14:paraId="04A122CE" w14:textId="77777777" w:rsidR="001C56D0" w:rsidRDefault="001C56D0" w:rsidP="001C56D0">
      <w:pPr>
        <w:pStyle w:val="PL"/>
      </w:pPr>
      <w:r>
        <w:rPr>
          <w:snapToGrid w:val="0"/>
          <w:lang w:val="en-US"/>
        </w:rPr>
        <w:tab/>
        <w:t>id-</w:t>
      </w:r>
      <w:r>
        <w:rPr>
          <w:snapToGrid w:val="0"/>
        </w:rPr>
        <w:t>AggregatedPosSRSResourceSetList,</w:t>
      </w:r>
    </w:p>
    <w:p w14:paraId="34C0F681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id-RANSharingAssistanceInformation,</w:t>
      </w:r>
    </w:p>
    <w:p w14:paraId="69BD7925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id-F1U-PathFailure,</w:t>
      </w:r>
    </w:p>
    <w:p w14:paraId="24DD68D2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id-LTMResetInformation,</w:t>
      </w:r>
    </w:p>
    <w:p w14:paraId="5D0AF4BD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id-PreconfiguredSRSInformation,</w:t>
      </w:r>
    </w:p>
    <w:p w14:paraId="085BD633" w14:textId="77777777" w:rsidR="001C56D0" w:rsidRDefault="001C56D0" w:rsidP="001C56D0">
      <w:pPr>
        <w:pStyle w:val="PL"/>
        <w:rPr>
          <w:snapToGrid w:val="0"/>
        </w:rPr>
      </w:pPr>
      <w:r>
        <w:rPr>
          <w:noProof w:val="0"/>
        </w:rPr>
        <w:tab/>
        <w:t>id-MobilityInitiation,</w:t>
      </w:r>
    </w:p>
    <w:p w14:paraId="46350658" w14:textId="77777777" w:rsidR="001C56D0" w:rsidRDefault="001C56D0" w:rsidP="001C56D0">
      <w:pPr>
        <w:pStyle w:val="PL"/>
        <w:rPr>
          <w:ins w:id="2881" w:author="作者"/>
          <w:snapToGrid w:val="0"/>
        </w:rPr>
      </w:pPr>
      <w:r>
        <w:tab/>
        <w:t>id-PLMNIndexNRAssistanceInfoForNetShar,</w:t>
      </w:r>
    </w:p>
    <w:p w14:paraId="7B413110" w14:textId="025C9FD7" w:rsidR="001C56D0" w:rsidRDefault="001C56D0" w:rsidP="001C56D0">
      <w:pPr>
        <w:pStyle w:val="PL"/>
        <w:rPr>
          <w:ins w:id="2882" w:author="Google (Jing)" w:date="2025-08-28T18:18:00Z"/>
          <w:snapToGrid w:val="0"/>
        </w:rPr>
      </w:pPr>
      <w:ins w:id="2883" w:author="作者">
        <w:r>
          <w:rPr>
            <w:snapToGrid w:val="0"/>
          </w:rPr>
          <w:tab/>
          <w:t>id-LTMSecurityInformation,</w:t>
        </w:r>
      </w:ins>
    </w:p>
    <w:p w14:paraId="6847ED39" w14:textId="77777777" w:rsidR="007F4670" w:rsidRDefault="007F4670" w:rsidP="007F467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2884" w:author="Google (Jing)" w:date="2025-08-28T18:18:00Z"/>
          <w:rFonts w:ascii="Courier New" w:hAnsi="Courier New"/>
          <w:noProof/>
          <w:snapToGrid w:val="0"/>
          <w:sz w:val="16"/>
        </w:rPr>
      </w:pPr>
      <w:ins w:id="2885" w:author="Google (Jing)" w:date="2025-08-28T18:18:00Z">
        <w:r>
          <w:rPr>
            <w:rFonts w:ascii="Courier New" w:hAnsi="Courier New"/>
            <w:noProof/>
            <w:snapToGrid w:val="0"/>
            <w:sz w:val="16"/>
          </w:rPr>
          <w:tab/>
          <w:t>id-LTMInformationSCGAdd,</w:t>
        </w:r>
      </w:ins>
    </w:p>
    <w:p w14:paraId="366CB254" w14:textId="758EB271" w:rsidR="007F4670" w:rsidRPr="007F4670" w:rsidRDefault="007F4670" w:rsidP="007F467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napToGrid w:val="0"/>
          <w:sz w:val="16"/>
        </w:rPr>
      </w:pPr>
      <w:ins w:id="2886" w:author="Google (Jing)" w:date="2025-08-28T18:18:00Z">
        <w:r>
          <w:rPr>
            <w:rFonts w:ascii="Courier New" w:hAnsi="Courier New"/>
            <w:noProof/>
            <w:snapToGrid w:val="0"/>
            <w:sz w:val="16"/>
          </w:rPr>
          <w:tab/>
          <w:t>id-LTMInformationSCGMod,</w:t>
        </w:r>
      </w:ins>
    </w:p>
    <w:p w14:paraId="0F041D84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ab/>
        <w:t>maxCellingNBDU,</w:t>
      </w:r>
    </w:p>
    <w:p w14:paraId="2BECF73E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ab/>
        <w:t>maxnoofCandidateSpCells,</w:t>
      </w:r>
    </w:p>
    <w:p w14:paraId="3CD5D865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ab/>
        <w:t>maxnoofDRBs,</w:t>
      </w:r>
    </w:p>
    <w:p w14:paraId="72DB707B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ab/>
        <w:t>maxnoofIndividualF1ConnectionsToReset,</w:t>
      </w:r>
    </w:p>
    <w:p w14:paraId="67771E0F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ab/>
      </w:r>
      <w:r>
        <w:t>maxnoof</w:t>
      </w:r>
      <w:r>
        <w:rPr>
          <w:lang w:eastAsia="zh-CN"/>
        </w:rPr>
        <w:t>Potential</w:t>
      </w:r>
      <w:r>
        <w:t>S</w:t>
      </w:r>
      <w:r>
        <w:rPr>
          <w:lang w:eastAsia="zh-CN"/>
        </w:rPr>
        <w:t>p</w:t>
      </w:r>
      <w:r>
        <w:t>Cells,</w:t>
      </w:r>
    </w:p>
    <w:p w14:paraId="5FC91D8F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ab/>
        <w:t>maxnoofSCells,</w:t>
      </w:r>
    </w:p>
    <w:p w14:paraId="417FD74F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ab/>
        <w:t>maxnoofSRBs,</w:t>
      </w:r>
    </w:p>
    <w:p w14:paraId="6073BBCD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ab/>
        <w:t>maxnoofPagingCells,</w:t>
      </w:r>
    </w:p>
    <w:p w14:paraId="52F899F6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ab/>
        <w:t>maxnoofTNLAssociations,</w:t>
      </w:r>
    </w:p>
    <w:p w14:paraId="26376130" w14:textId="77777777" w:rsidR="001C56D0" w:rsidRDefault="001C56D0" w:rsidP="001C56D0">
      <w:pPr>
        <w:pStyle w:val="PL"/>
        <w:rPr>
          <w:rFonts w:eastAsia="Times New Roman"/>
          <w:snapToGrid w:val="0"/>
          <w:lang w:eastAsia="zh-CN"/>
        </w:rPr>
      </w:pPr>
      <w:r>
        <w:rPr>
          <w:rFonts w:eastAsia="宋体"/>
          <w:snapToGrid w:val="0"/>
        </w:rPr>
        <w:tab/>
        <w:t>maxCellineNB</w:t>
      </w:r>
      <w:r>
        <w:rPr>
          <w:snapToGrid w:val="0"/>
          <w:lang w:eastAsia="zh-CN"/>
        </w:rPr>
        <w:t>,</w:t>
      </w:r>
    </w:p>
    <w:p w14:paraId="35983AB7" w14:textId="77777777" w:rsidR="001C56D0" w:rsidRDefault="001C56D0" w:rsidP="001C56D0">
      <w:pPr>
        <w:pStyle w:val="PL"/>
        <w:rPr>
          <w:rFonts w:cs="Arial"/>
          <w:szCs w:val="18"/>
          <w:lang w:eastAsia="ja-JP"/>
        </w:rPr>
      </w:pPr>
      <w:r>
        <w:rPr>
          <w:rFonts w:cs="Arial"/>
          <w:szCs w:val="18"/>
          <w:lang w:eastAsia="zh-CN"/>
        </w:rPr>
        <w:tab/>
      </w:r>
      <w:r>
        <w:rPr>
          <w:rFonts w:cs="Arial"/>
          <w:szCs w:val="18"/>
          <w:lang w:eastAsia="ja-JP"/>
        </w:rPr>
        <w:t>maxnoofUEIDs,</w:t>
      </w:r>
    </w:p>
    <w:p w14:paraId="2C1154E0" w14:textId="77777777" w:rsidR="001C56D0" w:rsidRDefault="001C56D0" w:rsidP="001C56D0">
      <w:pPr>
        <w:pStyle w:val="PL"/>
        <w:rPr>
          <w:rFonts w:cs="Arial"/>
          <w:szCs w:val="18"/>
          <w:lang w:eastAsia="ja-JP"/>
        </w:rPr>
      </w:pPr>
      <w:r>
        <w:rPr>
          <w:rFonts w:cs="Arial"/>
          <w:szCs w:val="18"/>
          <w:lang w:eastAsia="ja-JP"/>
        </w:rPr>
        <w:tab/>
        <w:t>maxnoofBHRLCChannels,</w:t>
      </w:r>
    </w:p>
    <w:p w14:paraId="2FF1D969" w14:textId="77777777" w:rsidR="001C56D0" w:rsidRDefault="001C56D0" w:rsidP="001C56D0">
      <w:pPr>
        <w:pStyle w:val="PL"/>
        <w:rPr>
          <w:rFonts w:cs="Arial"/>
          <w:szCs w:val="18"/>
          <w:lang w:eastAsia="ja-JP"/>
        </w:rPr>
      </w:pPr>
      <w:r>
        <w:rPr>
          <w:rFonts w:cs="Arial"/>
          <w:szCs w:val="18"/>
          <w:lang w:eastAsia="ja-JP"/>
        </w:rPr>
        <w:tab/>
        <w:t>maxnoofRoutingEntries,</w:t>
      </w:r>
    </w:p>
    <w:p w14:paraId="6C2E6849" w14:textId="77777777" w:rsidR="001C56D0" w:rsidRDefault="001C56D0" w:rsidP="001C56D0">
      <w:pPr>
        <w:pStyle w:val="PL"/>
        <w:rPr>
          <w:rFonts w:cs="Arial"/>
          <w:szCs w:val="18"/>
          <w:lang w:eastAsia="ja-JP"/>
        </w:rPr>
      </w:pPr>
      <w:r>
        <w:rPr>
          <w:rFonts w:cs="Arial"/>
          <w:szCs w:val="18"/>
          <w:lang w:eastAsia="ja-JP"/>
        </w:rPr>
        <w:tab/>
        <w:t>maxnoofTLAsIAB,</w:t>
      </w:r>
    </w:p>
    <w:p w14:paraId="4B639BE0" w14:textId="77777777" w:rsidR="001C56D0" w:rsidRDefault="001C56D0" w:rsidP="001C56D0">
      <w:pPr>
        <w:pStyle w:val="PL"/>
        <w:rPr>
          <w:rFonts w:cs="Arial"/>
          <w:szCs w:val="18"/>
          <w:lang w:eastAsia="ja-JP"/>
        </w:rPr>
      </w:pPr>
      <w:r>
        <w:rPr>
          <w:rFonts w:cs="Arial"/>
          <w:szCs w:val="18"/>
          <w:lang w:eastAsia="ja-JP"/>
        </w:rPr>
        <w:tab/>
        <w:t>maxnoofULUPTNLInformationforIAB,</w:t>
      </w:r>
    </w:p>
    <w:p w14:paraId="475FB4D2" w14:textId="77777777" w:rsidR="001C56D0" w:rsidRDefault="001C56D0" w:rsidP="001C56D0">
      <w:pPr>
        <w:pStyle w:val="PL"/>
        <w:rPr>
          <w:rFonts w:cs="Arial"/>
          <w:szCs w:val="18"/>
          <w:lang w:eastAsia="ja-JP"/>
        </w:rPr>
      </w:pPr>
      <w:r>
        <w:rPr>
          <w:rFonts w:cs="Arial"/>
          <w:szCs w:val="18"/>
          <w:lang w:eastAsia="ja-JP"/>
        </w:rPr>
        <w:tab/>
        <w:t>maxnoofUPTNLAddresses,</w:t>
      </w:r>
    </w:p>
    <w:p w14:paraId="3DA8AAF7" w14:textId="77777777" w:rsidR="001C56D0" w:rsidRDefault="001C56D0" w:rsidP="001C56D0">
      <w:pPr>
        <w:pStyle w:val="PL"/>
        <w:rPr>
          <w:rFonts w:cs="Arial"/>
          <w:szCs w:val="18"/>
          <w:lang w:eastAsia="ja-JP"/>
        </w:rPr>
      </w:pPr>
      <w:r>
        <w:rPr>
          <w:rFonts w:cs="Arial"/>
          <w:szCs w:val="18"/>
          <w:lang w:eastAsia="ja-JP"/>
        </w:rPr>
        <w:tab/>
        <w:t>maxnoofSLDRBs,</w:t>
      </w:r>
    </w:p>
    <w:p w14:paraId="0AB394EF" w14:textId="77777777" w:rsidR="001C56D0" w:rsidRDefault="001C56D0" w:rsidP="001C56D0">
      <w:pPr>
        <w:pStyle w:val="PL"/>
        <w:rPr>
          <w:rFonts w:cs="Arial"/>
          <w:szCs w:val="18"/>
          <w:lang w:eastAsia="ja-JP"/>
        </w:rPr>
      </w:pPr>
      <w:r>
        <w:rPr>
          <w:rFonts w:cs="Arial"/>
          <w:szCs w:val="18"/>
          <w:lang w:eastAsia="ja-JP"/>
        </w:rPr>
        <w:tab/>
        <w:t>maxnoofTRPInfoTypes,</w:t>
      </w:r>
    </w:p>
    <w:p w14:paraId="26654814" w14:textId="77777777" w:rsidR="001C56D0" w:rsidRDefault="001C56D0" w:rsidP="001C56D0">
      <w:pPr>
        <w:pStyle w:val="PL"/>
        <w:rPr>
          <w:rFonts w:cs="Arial"/>
          <w:szCs w:val="18"/>
          <w:lang w:eastAsia="ja-JP"/>
        </w:rPr>
      </w:pPr>
      <w:r>
        <w:rPr>
          <w:rFonts w:cs="Arial"/>
          <w:szCs w:val="18"/>
          <w:lang w:eastAsia="ja-JP"/>
        </w:rPr>
        <w:tab/>
        <w:t>maxnoofTRPs,</w:t>
      </w:r>
    </w:p>
    <w:p w14:paraId="168AE409" w14:textId="77777777" w:rsidR="001C56D0" w:rsidRDefault="001C56D0" w:rsidP="001C56D0">
      <w:pPr>
        <w:pStyle w:val="PL"/>
        <w:rPr>
          <w:lang w:eastAsia="ko-KR"/>
        </w:rPr>
      </w:pPr>
      <w:r>
        <w:tab/>
        <w:t>maxnoofMRBs,</w:t>
      </w:r>
    </w:p>
    <w:p w14:paraId="695AECA8" w14:textId="77777777" w:rsidR="001C56D0" w:rsidRDefault="001C56D0" w:rsidP="001C56D0">
      <w:pPr>
        <w:pStyle w:val="PL"/>
        <w:rPr>
          <w:rFonts w:cs="Arial"/>
          <w:szCs w:val="18"/>
        </w:rPr>
      </w:pPr>
      <w:r>
        <w:rPr>
          <w:rFonts w:cs="Arial"/>
          <w:iCs/>
        </w:rPr>
        <w:tab/>
        <w:t>maxnoofUEIDforPaging,</w:t>
      </w:r>
    </w:p>
    <w:p w14:paraId="6035DC7E" w14:textId="77777777" w:rsidR="001C56D0" w:rsidRDefault="001C56D0" w:rsidP="001C56D0">
      <w:pPr>
        <w:pStyle w:val="PL"/>
      </w:pPr>
      <w:r>
        <w:rPr>
          <w:rFonts w:cs="Arial"/>
          <w:szCs w:val="18"/>
          <w:lang w:eastAsia="ja-JP"/>
        </w:rPr>
        <w:tab/>
        <w:t>maxnoofMRBsforUE,</w:t>
      </w:r>
    </w:p>
    <w:p w14:paraId="0D58CA75" w14:textId="77777777" w:rsidR="001C56D0" w:rsidRDefault="001C56D0" w:rsidP="001C56D0">
      <w:pPr>
        <w:pStyle w:val="PL"/>
        <w:rPr>
          <w:rFonts w:cs="Arial"/>
          <w:szCs w:val="18"/>
          <w:lang w:eastAsia="ja-JP"/>
        </w:rPr>
      </w:pPr>
      <w:r>
        <w:tab/>
        <w:t>maxnoofServingCellMOs</w:t>
      </w:r>
    </w:p>
    <w:p w14:paraId="225BA793" w14:textId="77777777" w:rsidR="001C56D0" w:rsidRDefault="001C56D0" w:rsidP="001C56D0">
      <w:pPr>
        <w:pStyle w:val="PL"/>
        <w:rPr>
          <w:rFonts w:cs="Arial"/>
          <w:szCs w:val="18"/>
          <w:lang w:eastAsia="zh-CN"/>
        </w:rPr>
      </w:pPr>
    </w:p>
    <w:p w14:paraId="3138674E" w14:textId="77777777" w:rsidR="001C56D0" w:rsidRDefault="001C56D0" w:rsidP="001C56D0">
      <w:pPr>
        <w:pStyle w:val="PL"/>
        <w:rPr>
          <w:snapToGrid w:val="0"/>
          <w:lang w:eastAsia="zh-CN"/>
        </w:rPr>
      </w:pPr>
    </w:p>
    <w:p w14:paraId="5BDFD7F4" w14:textId="77777777" w:rsidR="001C56D0" w:rsidRDefault="001C56D0" w:rsidP="001C56D0">
      <w:pPr>
        <w:pStyle w:val="PL"/>
        <w:rPr>
          <w:rFonts w:eastAsia="宋体"/>
          <w:snapToGrid w:val="0"/>
          <w:lang w:eastAsia="ko-KR"/>
        </w:rPr>
      </w:pPr>
    </w:p>
    <w:p w14:paraId="356C8375" w14:textId="77777777" w:rsidR="001C56D0" w:rsidRDefault="001C56D0" w:rsidP="001C56D0">
      <w:pPr>
        <w:pStyle w:val="PL"/>
        <w:rPr>
          <w:rFonts w:eastAsia="Times New Roman"/>
          <w:snapToGrid w:val="0"/>
        </w:rPr>
      </w:pPr>
    </w:p>
    <w:p w14:paraId="1EFBF4D9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FROM F1AP-Constants;</w:t>
      </w:r>
    </w:p>
    <w:p w14:paraId="42ECFE66" w14:textId="77777777" w:rsidR="001C56D0" w:rsidRDefault="001C56D0" w:rsidP="001C56D0">
      <w:pPr>
        <w:pStyle w:val="PL"/>
        <w:rPr>
          <w:snapToGrid w:val="0"/>
        </w:rPr>
      </w:pPr>
    </w:p>
    <w:p w14:paraId="18E87988" w14:textId="77777777" w:rsidR="001C56D0" w:rsidRDefault="001C56D0" w:rsidP="001C56D0">
      <w:pPr>
        <w:pStyle w:val="PL"/>
        <w:rPr>
          <w:snapToGrid w:val="0"/>
        </w:rPr>
      </w:pPr>
    </w:p>
    <w:p w14:paraId="298B0E28" w14:textId="77777777" w:rsidR="001C56D0" w:rsidRDefault="001C56D0" w:rsidP="001C56D0">
      <w:pPr>
        <w:pStyle w:val="PL"/>
        <w:rPr>
          <w:snapToGrid w:val="0"/>
          <w:lang w:eastAsia="zh-CN"/>
        </w:rPr>
      </w:pPr>
      <w:r>
        <w:rPr>
          <w:snapToGrid w:val="0"/>
          <w:lang w:eastAsia="zh-CN"/>
        </w:rPr>
        <w:t>-- **************************************************************</w:t>
      </w:r>
    </w:p>
    <w:p w14:paraId="56AACD67" w14:textId="77777777" w:rsidR="001C56D0" w:rsidRDefault="001C56D0" w:rsidP="001C56D0">
      <w:pPr>
        <w:pStyle w:val="PL"/>
        <w:rPr>
          <w:snapToGrid w:val="0"/>
          <w:lang w:eastAsia="zh-CN"/>
        </w:rPr>
      </w:pPr>
      <w:r>
        <w:rPr>
          <w:snapToGrid w:val="0"/>
          <w:lang w:eastAsia="zh-CN"/>
        </w:rPr>
        <w:t>--</w:t>
      </w:r>
    </w:p>
    <w:p w14:paraId="7196BD16" w14:textId="77777777" w:rsidR="001C56D0" w:rsidRDefault="001C56D0" w:rsidP="001C56D0">
      <w:pPr>
        <w:pStyle w:val="PL"/>
        <w:outlineLvl w:val="3"/>
        <w:rPr>
          <w:snapToGrid w:val="0"/>
          <w:lang w:eastAsia="zh-CN"/>
        </w:rPr>
      </w:pPr>
      <w:r>
        <w:rPr>
          <w:snapToGrid w:val="0"/>
          <w:lang w:eastAsia="zh-CN"/>
        </w:rPr>
        <w:t>-- RESET ELEMENTARY PROCEDURE</w:t>
      </w:r>
    </w:p>
    <w:p w14:paraId="3EE0D893" w14:textId="77777777" w:rsidR="001C56D0" w:rsidRDefault="001C56D0" w:rsidP="001C56D0">
      <w:pPr>
        <w:pStyle w:val="PL"/>
        <w:rPr>
          <w:snapToGrid w:val="0"/>
          <w:lang w:eastAsia="zh-CN"/>
        </w:rPr>
      </w:pPr>
      <w:r>
        <w:rPr>
          <w:snapToGrid w:val="0"/>
          <w:lang w:eastAsia="zh-CN"/>
        </w:rPr>
        <w:t>--</w:t>
      </w:r>
    </w:p>
    <w:p w14:paraId="52E14250" w14:textId="77777777" w:rsidR="001C56D0" w:rsidRDefault="001C56D0" w:rsidP="001C56D0">
      <w:pPr>
        <w:pStyle w:val="PL"/>
        <w:rPr>
          <w:snapToGrid w:val="0"/>
          <w:lang w:eastAsia="zh-CN"/>
        </w:rPr>
      </w:pPr>
      <w:r>
        <w:rPr>
          <w:snapToGrid w:val="0"/>
          <w:lang w:eastAsia="zh-CN"/>
        </w:rPr>
        <w:t>-- **************************************************************</w:t>
      </w:r>
    </w:p>
    <w:p w14:paraId="26B9D8C5" w14:textId="77777777" w:rsidR="001C56D0" w:rsidRDefault="001C56D0" w:rsidP="001C56D0">
      <w:pPr>
        <w:pStyle w:val="PL"/>
        <w:rPr>
          <w:snapToGrid w:val="0"/>
          <w:lang w:eastAsia="zh-CN"/>
        </w:rPr>
      </w:pPr>
    </w:p>
    <w:p w14:paraId="42BDD203" w14:textId="77777777" w:rsidR="001C56D0" w:rsidRDefault="001C56D0" w:rsidP="001C56D0">
      <w:pPr>
        <w:pStyle w:val="PL"/>
        <w:rPr>
          <w:snapToGrid w:val="0"/>
          <w:lang w:eastAsia="zh-CN"/>
        </w:rPr>
      </w:pPr>
      <w:r>
        <w:rPr>
          <w:snapToGrid w:val="0"/>
          <w:lang w:eastAsia="zh-CN"/>
        </w:rPr>
        <w:t>-- **************************************************************</w:t>
      </w:r>
    </w:p>
    <w:p w14:paraId="072E8BC5" w14:textId="77777777" w:rsidR="001C56D0" w:rsidRDefault="001C56D0" w:rsidP="001C56D0">
      <w:pPr>
        <w:pStyle w:val="PL"/>
        <w:rPr>
          <w:snapToGrid w:val="0"/>
          <w:lang w:eastAsia="zh-CN"/>
        </w:rPr>
      </w:pPr>
      <w:r>
        <w:rPr>
          <w:snapToGrid w:val="0"/>
          <w:lang w:eastAsia="zh-CN"/>
        </w:rPr>
        <w:t>--</w:t>
      </w:r>
    </w:p>
    <w:p w14:paraId="1FB4AD68" w14:textId="77777777" w:rsidR="001C56D0" w:rsidRDefault="001C56D0" w:rsidP="001C56D0">
      <w:pPr>
        <w:pStyle w:val="PL"/>
        <w:outlineLvl w:val="4"/>
        <w:rPr>
          <w:snapToGrid w:val="0"/>
          <w:lang w:eastAsia="zh-CN"/>
        </w:rPr>
      </w:pPr>
      <w:r>
        <w:rPr>
          <w:snapToGrid w:val="0"/>
          <w:lang w:eastAsia="zh-CN"/>
        </w:rPr>
        <w:t>-- Reset</w:t>
      </w:r>
    </w:p>
    <w:p w14:paraId="716D2208" w14:textId="77777777" w:rsidR="001C56D0" w:rsidRDefault="001C56D0" w:rsidP="001C56D0">
      <w:pPr>
        <w:pStyle w:val="PL"/>
        <w:rPr>
          <w:snapToGrid w:val="0"/>
          <w:lang w:eastAsia="zh-CN"/>
        </w:rPr>
      </w:pPr>
      <w:r>
        <w:rPr>
          <w:snapToGrid w:val="0"/>
          <w:lang w:eastAsia="zh-CN"/>
        </w:rPr>
        <w:t>--</w:t>
      </w:r>
    </w:p>
    <w:p w14:paraId="02BF700A" w14:textId="77777777" w:rsidR="001C56D0" w:rsidRDefault="001C56D0" w:rsidP="001C56D0">
      <w:pPr>
        <w:pStyle w:val="PL"/>
        <w:rPr>
          <w:snapToGrid w:val="0"/>
          <w:lang w:eastAsia="zh-CN"/>
        </w:rPr>
      </w:pPr>
      <w:r>
        <w:rPr>
          <w:snapToGrid w:val="0"/>
          <w:lang w:eastAsia="zh-CN"/>
        </w:rPr>
        <w:t>-- **************************************************************</w:t>
      </w:r>
    </w:p>
    <w:p w14:paraId="0539EF1A" w14:textId="77777777" w:rsidR="001C56D0" w:rsidRDefault="001C56D0" w:rsidP="001C56D0">
      <w:pPr>
        <w:pStyle w:val="PL"/>
        <w:rPr>
          <w:snapToGrid w:val="0"/>
          <w:lang w:eastAsia="zh-CN"/>
        </w:rPr>
      </w:pPr>
    </w:p>
    <w:p w14:paraId="1A966628" w14:textId="77777777" w:rsidR="001C56D0" w:rsidRDefault="001C56D0" w:rsidP="001C56D0">
      <w:pPr>
        <w:pStyle w:val="PL"/>
        <w:rPr>
          <w:snapToGrid w:val="0"/>
          <w:lang w:eastAsia="zh-CN"/>
        </w:rPr>
      </w:pPr>
      <w:r>
        <w:rPr>
          <w:snapToGrid w:val="0"/>
          <w:lang w:eastAsia="zh-CN"/>
        </w:rPr>
        <w:t>Reset ::= SEQUENCE {</w:t>
      </w:r>
    </w:p>
    <w:p w14:paraId="16D9CF5C" w14:textId="77777777" w:rsidR="001C56D0" w:rsidRDefault="001C56D0" w:rsidP="001C56D0">
      <w:pPr>
        <w:pStyle w:val="PL"/>
        <w:rPr>
          <w:snapToGrid w:val="0"/>
          <w:lang w:eastAsia="zh-CN"/>
        </w:rPr>
      </w:pPr>
      <w:r>
        <w:rPr>
          <w:snapToGrid w:val="0"/>
          <w:lang w:eastAsia="zh-CN"/>
        </w:rPr>
        <w:tab/>
        <w:t>protocolIEs</w:t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  <w:t>ProtocolIE-Container       { {ResetIEs} },</w:t>
      </w:r>
    </w:p>
    <w:p w14:paraId="3CF4C7EA" w14:textId="77777777" w:rsidR="001C56D0" w:rsidRDefault="001C56D0" w:rsidP="001C56D0">
      <w:pPr>
        <w:pStyle w:val="PL"/>
        <w:rPr>
          <w:snapToGrid w:val="0"/>
          <w:lang w:eastAsia="zh-CN"/>
        </w:rPr>
      </w:pPr>
      <w:r>
        <w:rPr>
          <w:snapToGrid w:val="0"/>
          <w:lang w:eastAsia="zh-CN"/>
        </w:rPr>
        <w:tab/>
        <w:t>...</w:t>
      </w:r>
    </w:p>
    <w:p w14:paraId="15A622C8" w14:textId="77777777" w:rsidR="001C56D0" w:rsidRDefault="001C56D0" w:rsidP="001C56D0">
      <w:pPr>
        <w:pStyle w:val="PL"/>
        <w:rPr>
          <w:snapToGrid w:val="0"/>
          <w:lang w:eastAsia="zh-CN"/>
        </w:rPr>
      </w:pPr>
      <w:r>
        <w:rPr>
          <w:snapToGrid w:val="0"/>
          <w:lang w:eastAsia="zh-CN"/>
        </w:rPr>
        <w:t>}</w:t>
      </w:r>
    </w:p>
    <w:p w14:paraId="21910875" w14:textId="77777777" w:rsidR="001C56D0" w:rsidRDefault="001C56D0" w:rsidP="001C56D0">
      <w:pPr>
        <w:pStyle w:val="PL"/>
        <w:rPr>
          <w:snapToGrid w:val="0"/>
          <w:lang w:eastAsia="zh-CN"/>
        </w:rPr>
      </w:pPr>
    </w:p>
    <w:p w14:paraId="53FE3403" w14:textId="77777777" w:rsidR="001C56D0" w:rsidRDefault="001C56D0" w:rsidP="001C56D0">
      <w:pPr>
        <w:pStyle w:val="PL"/>
        <w:rPr>
          <w:snapToGrid w:val="0"/>
          <w:lang w:eastAsia="zh-CN"/>
        </w:rPr>
      </w:pPr>
      <w:r>
        <w:rPr>
          <w:snapToGrid w:val="0"/>
          <w:lang w:eastAsia="zh-CN"/>
        </w:rPr>
        <w:t>ResetIEs F1AP-PROTOCOL-IES ::= {</w:t>
      </w:r>
      <w:r>
        <w:t xml:space="preserve"> </w:t>
      </w:r>
    </w:p>
    <w:p w14:paraId="5A1E4A2E" w14:textId="77777777" w:rsidR="001C56D0" w:rsidRDefault="001C56D0" w:rsidP="001C56D0">
      <w:pPr>
        <w:pStyle w:val="PL"/>
        <w:rPr>
          <w:snapToGrid w:val="0"/>
          <w:lang w:eastAsia="zh-CN"/>
        </w:rPr>
      </w:pPr>
      <w:r>
        <w:rPr>
          <w:snapToGrid w:val="0"/>
          <w:lang w:eastAsia="zh-CN"/>
        </w:rPr>
        <w:tab/>
        <w:t>{ ID id-TransactionID</w:t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  <w:t>CRITICALITY reject</w:t>
      </w:r>
      <w:r>
        <w:rPr>
          <w:snapToGrid w:val="0"/>
          <w:lang w:eastAsia="zh-CN"/>
        </w:rPr>
        <w:tab/>
        <w:t>TYPE TransactionID</w:t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  <w:t>PRESENCE mandatory</w:t>
      </w:r>
      <w:r>
        <w:rPr>
          <w:snapToGrid w:val="0"/>
          <w:lang w:eastAsia="zh-CN"/>
        </w:rPr>
        <w:tab/>
        <w:t>}|</w:t>
      </w:r>
    </w:p>
    <w:p w14:paraId="5710A08D" w14:textId="77777777" w:rsidR="001C56D0" w:rsidRDefault="001C56D0" w:rsidP="001C56D0">
      <w:pPr>
        <w:pStyle w:val="PL"/>
        <w:rPr>
          <w:snapToGrid w:val="0"/>
          <w:lang w:eastAsia="zh-CN"/>
        </w:rPr>
      </w:pPr>
      <w:r>
        <w:rPr>
          <w:snapToGrid w:val="0"/>
          <w:lang w:eastAsia="zh-CN"/>
        </w:rPr>
        <w:tab/>
        <w:t>{ ID id-Cause</w:t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  <w:t>CRITICALITY ignore</w:t>
      </w:r>
      <w:r>
        <w:rPr>
          <w:snapToGrid w:val="0"/>
          <w:lang w:eastAsia="zh-CN"/>
        </w:rPr>
        <w:tab/>
        <w:t>TYPE Cause</w:t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  <w:t>PRESENCE mandatory</w:t>
      </w:r>
      <w:r>
        <w:rPr>
          <w:snapToGrid w:val="0"/>
          <w:lang w:eastAsia="zh-CN"/>
        </w:rPr>
        <w:tab/>
        <w:t>}|</w:t>
      </w:r>
    </w:p>
    <w:p w14:paraId="33EC12E5" w14:textId="77777777" w:rsidR="001C56D0" w:rsidRDefault="001C56D0" w:rsidP="001C56D0">
      <w:pPr>
        <w:pStyle w:val="PL"/>
        <w:rPr>
          <w:snapToGrid w:val="0"/>
          <w:lang w:eastAsia="zh-CN"/>
        </w:rPr>
      </w:pPr>
      <w:r>
        <w:rPr>
          <w:snapToGrid w:val="0"/>
          <w:lang w:eastAsia="zh-CN"/>
        </w:rPr>
        <w:tab/>
        <w:t>{ ID id-ResetType</w:t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  <w:t>CRITICALITY reject</w:t>
      </w:r>
      <w:r>
        <w:rPr>
          <w:snapToGrid w:val="0"/>
          <w:lang w:eastAsia="zh-CN"/>
        </w:rPr>
        <w:tab/>
        <w:t>TYPE ResetType</w:t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  <w:t>PRESENCE mandatory</w:t>
      </w:r>
      <w:r>
        <w:rPr>
          <w:snapToGrid w:val="0"/>
          <w:lang w:eastAsia="zh-CN"/>
        </w:rPr>
        <w:tab/>
        <w:t>},</w:t>
      </w:r>
    </w:p>
    <w:p w14:paraId="029DB496" w14:textId="77777777" w:rsidR="001C56D0" w:rsidRDefault="001C56D0" w:rsidP="001C56D0">
      <w:pPr>
        <w:pStyle w:val="PL"/>
        <w:rPr>
          <w:snapToGrid w:val="0"/>
          <w:lang w:eastAsia="zh-CN"/>
        </w:rPr>
      </w:pPr>
      <w:r>
        <w:rPr>
          <w:snapToGrid w:val="0"/>
          <w:lang w:eastAsia="zh-CN"/>
        </w:rPr>
        <w:tab/>
        <w:t>...</w:t>
      </w:r>
    </w:p>
    <w:p w14:paraId="7725865A" w14:textId="77777777" w:rsidR="001C56D0" w:rsidRDefault="001C56D0" w:rsidP="001C56D0">
      <w:pPr>
        <w:pStyle w:val="PL"/>
        <w:rPr>
          <w:snapToGrid w:val="0"/>
          <w:lang w:eastAsia="zh-CN"/>
        </w:rPr>
      </w:pPr>
      <w:r>
        <w:rPr>
          <w:snapToGrid w:val="0"/>
          <w:lang w:eastAsia="zh-CN"/>
        </w:rPr>
        <w:t>}</w:t>
      </w:r>
    </w:p>
    <w:p w14:paraId="75A01CCF" w14:textId="77777777" w:rsidR="001C56D0" w:rsidRDefault="001C56D0" w:rsidP="001C56D0">
      <w:pPr>
        <w:pStyle w:val="PL"/>
        <w:rPr>
          <w:snapToGrid w:val="0"/>
          <w:lang w:eastAsia="zh-CN"/>
        </w:rPr>
      </w:pPr>
    </w:p>
    <w:p w14:paraId="1A7E3A8C" w14:textId="77777777" w:rsidR="001C56D0" w:rsidRDefault="001C56D0" w:rsidP="001C56D0">
      <w:pPr>
        <w:pStyle w:val="PL"/>
        <w:rPr>
          <w:snapToGrid w:val="0"/>
          <w:lang w:eastAsia="zh-CN"/>
        </w:rPr>
      </w:pPr>
      <w:r>
        <w:rPr>
          <w:snapToGrid w:val="0"/>
          <w:lang w:eastAsia="zh-CN"/>
        </w:rPr>
        <w:t>ResetType ::= CHOICE {</w:t>
      </w:r>
    </w:p>
    <w:p w14:paraId="7798BE62" w14:textId="77777777" w:rsidR="001C56D0" w:rsidRDefault="001C56D0" w:rsidP="001C56D0">
      <w:pPr>
        <w:pStyle w:val="PL"/>
        <w:rPr>
          <w:snapToGrid w:val="0"/>
          <w:lang w:eastAsia="zh-CN"/>
        </w:rPr>
      </w:pPr>
      <w:r>
        <w:rPr>
          <w:snapToGrid w:val="0"/>
          <w:lang w:eastAsia="zh-CN"/>
        </w:rPr>
        <w:tab/>
        <w:t>f1-Interface</w:t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  <w:t>ResetAll,</w:t>
      </w:r>
    </w:p>
    <w:p w14:paraId="39CCB847" w14:textId="77777777" w:rsidR="001C56D0" w:rsidRDefault="001C56D0" w:rsidP="001C56D0">
      <w:pPr>
        <w:pStyle w:val="PL"/>
        <w:rPr>
          <w:snapToGrid w:val="0"/>
          <w:lang w:eastAsia="zh-CN"/>
        </w:rPr>
      </w:pPr>
      <w:r>
        <w:rPr>
          <w:snapToGrid w:val="0"/>
          <w:lang w:eastAsia="zh-CN"/>
        </w:rPr>
        <w:tab/>
        <w:t>partOfF1-Interface</w:t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  <w:t>UE-associatedLogicalF1-ConnectionListRes,</w:t>
      </w:r>
      <w:r>
        <w:t xml:space="preserve"> </w:t>
      </w:r>
    </w:p>
    <w:p w14:paraId="7DC64D3D" w14:textId="77777777" w:rsidR="001C56D0" w:rsidRDefault="001C56D0" w:rsidP="001C56D0">
      <w:pPr>
        <w:pStyle w:val="PL"/>
        <w:rPr>
          <w:snapToGrid w:val="0"/>
          <w:lang w:eastAsia="zh-CN"/>
        </w:rPr>
      </w:pPr>
      <w:r>
        <w:rPr>
          <w:snapToGrid w:val="0"/>
          <w:lang w:eastAsia="zh-CN"/>
        </w:rPr>
        <w:tab/>
        <w:t>choice-extension</w:t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  <w:t>ProtocolIE-SingleContainer { { ResetType-ExtIEs} }</w:t>
      </w:r>
    </w:p>
    <w:p w14:paraId="3B8E0802" w14:textId="77777777" w:rsidR="001C56D0" w:rsidRDefault="001C56D0" w:rsidP="001C56D0">
      <w:pPr>
        <w:pStyle w:val="PL"/>
        <w:rPr>
          <w:snapToGrid w:val="0"/>
          <w:lang w:eastAsia="zh-CN"/>
        </w:rPr>
      </w:pPr>
      <w:r>
        <w:rPr>
          <w:snapToGrid w:val="0"/>
          <w:lang w:eastAsia="zh-CN"/>
        </w:rPr>
        <w:t>}</w:t>
      </w:r>
    </w:p>
    <w:p w14:paraId="52D60F77" w14:textId="77777777" w:rsidR="001C56D0" w:rsidRDefault="001C56D0" w:rsidP="001C56D0">
      <w:pPr>
        <w:pStyle w:val="PL"/>
        <w:rPr>
          <w:snapToGrid w:val="0"/>
          <w:lang w:eastAsia="zh-CN"/>
        </w:rPr>
      </w:pPr>
    </w:p>
    <w:p w14:paraId="791C20CB" w14:textId="77777777" w:rsidR="001C56D0" w:rsidRDefault="001C56D0" w:rsidP="001C56D0">
      <w:pPr>
        <w:pStyle w:val="PL"/>
        <w:rPr>
          <w:snapToGrid w:val="0"/>
          <w:lang w:eastAsia="zh-CN"/>
        </w:rPr>
      </w:pPr>
      <w:r>
        <w:rPr>
          <w:snapToGrid w:val="0"/>
          <w:lang w:eastAsia="zh-CN"/>
        </w:rPr>
        <w:t>ResetType-ExtIEs F1AP-PROTOCOL-IES ::= {</w:t>
      </w:r>
    </w:p>
    <w:p w14:paraId="47230069" w14:textId="77777777" w:rsidR="001C56D0" w:rsidRDefault="001C56D0" w:rsidP="001C56D0">
      <w:pPr>
        <w:pStyle w:val="PL"/>
        <w:rPr>
          <w:snapToGrid w:val="0"/>
          <w:lang w:eastAsia="zh-CN"/>
        </w:rPr>
      </w:pPr>
      <w:r>
        <w:rPr>
          <w:snapToGrid w:val="0"/>
          <w:lang w:eastAsia="zh-CN"/>
        </w:rPr>
        <w:lastRenderedPageBreak/>
        <w:tab/>
        <w:t>...</w:t>
      </w:r>
    </w:p>
    <w:p w14:paraId="24D38EF1" w14:textId="77777777" w:rsidR="001C56D0" w:rsidRDefault="001C56D0" w:rsidP="001C56D0">
      <w:pPr>
        <w:pStyle w:val="PL"/>
        <w:rPr>
          <w:snapToGrid w:val="0"/>
          <w:lang w:eastAsia="zh-CN"/>
        </w:rPr>
      </w:pPr>
      <w:r>
        <w:rPr>
          <w:snapToGrid w:val="0"/>
          <w:lang w:eastAsia="zh-CN"/>
        </w:rPr>
        <w:t>}</w:t>
      </w:r>
    </w:p>
    <w:p w14:paraId="631F8260" w14:textId="77777777" w:rsidR="001C56D0" w:rsidRDefault="001C56D0" w:rsidP="001C56D0">
      <w:pPr>
        <w:pStyle w:val="PL"/>
        <w:rPr>
          <w:snapToGrid w:val="0"/>
          <w:lang w:eastAsia="zh-CN"/>
        </w:rPr>
      </w:pPr>
    </w:p>
    <w:p w14:paraId="4AD97A03" w14:textId="77777777" w:rsidR="001C56D0" w:rsidRDefault="001C56D0" w:rsidP="001C56D0">
      <w:pPr>
        <w:pStyle w:val="PL"/>
        <w:rPr>
          <w:snapToGrid w:val="0"/>
          <w:lang w:eastAsia="zh-CN"/>
        </w:rPr>
      </w:pPr>
    </w:p>
    <w:p w14:paraId="142A9677" w14:textId="77777777" w:rsidR="001C56D0" w:rsidRDefault="001C56D0" w:rsidP="001C56D0">
      <w:pPr>
        <w:pStyle w:val="PL"/>
        <w:rPr>
          <w:snapToGrid w:val="0"/>
          <w:lang w:eastAsia="zh-CN"/>
        </w:rPr>
      </w:pPr>
      <w:r>
        <w:rPr>
          <w:snapToGrid w:val="0"/>
          <w:lang w:eastAsia="zh-CN"/>
        </w:rPr>
        <w:t>ResetAll ::= ENUMERATED {</w:t>
      </w:r>
    </w:p>
    <w:p w14:paraId="40DB10BF" w14:textId="77777777" w:rsidR="001C56D0" w:rsidRDefault="001C56D0" w:rsidP="001C56D0">
      <w:pPr>
        <w:pStyle w:val="PL"/>
        <w:rPr>
          <w:snapToGrid w:val="0"/>
          <w:lang w:eastAsia="zh-CN"/>
        </w:rPr>
      </w:pPr>
      <w:r>
        <w:rPr>
          <w:snapToGrid w:val="0"/>
          <w:lang w:eastAsia="zh-CN"/>
        </w:rPr>
        <w:tab/>
        <w:t>reset-all,</w:t>
      </w:r>
    </w:p>
    <w:p w14:paraId="2F1E4E19" w14:textId="77777777" w:rsidR="001C56D0" w:rsidRDefault="001C56D0" w:rsidP="001C56D0">
      <w:pPr>
        <w:pStyle w:val="PL"/>
        <w:rPr>
          <w:snapToGrid w:val="0"/>
          <w:lang w:eastAsia="zh-CN"/>
        </w:rPr>
      </w:pPr>
      <w:r>
        <w:rPr>
          <w:snapToGrid w:val="0"/>
          <w:lang w:eastAsia="zh-CN"/>
        </w:rPr>
        <w:tab/>
        <w:t>...</w:t>
      </w:r>
    </w:p>
    <w:p w14:paraId="38A6DF56" w14:textId="77777777" w:rsidR="001C56D0" w:rsidRDefault="001C56D0" w:rsidP="001C56D0">
      <w:pPr>
        <w:pStyle w:val="PL"/>
        <w:rPr>
          <w:snapToGrid w:val="0"/>
          <w:lang w:eastAsia="zh-CN"/>
        </w:rPr>
      </w:pPr>
      <w:r>
        <w:rPr>
          <w:snapToGrid w:val="0"/>
          <w:lang w:eastAsia="zh-CN"/>
        </w:rPr>
        <w:t>}</w:t>
      </w:r>
    </w:p>
    <w:p w14:paraId="74D2C04E" w14:textId="77777777" w:rsidR="001C56D0" w:rsidRDefault="001C56D0" w:rsidP="001C56D0">
      <w:pPr>
        <w:pStyle w:val="PL"/>
        <w:rPr>
          <w:snapToGrid w:val="0"/>
          <w:lang w:eastAsia="zh-CN"/>
        </w:rPr>
      </w:pPr>
    </w:p>
    <w:p w14:paraId="542856E9" w14:textId="77777777" w:rsidR="001C56D0" w:rsidRDefault="001C56D0" w:rsidP="001C56D0">
      <w:pPr>
        <w:pStyle w:val="PL"/>
        <w:rPr>
          <w:snapToGrid w:val="0"/>
          <w:lang w:eastAsia="zh-CN"/>
        </w:rPr>
      </w:pPr>
      <w:r>
        <w:rPr>
          <w:snapToGrid w:val="0"/>
          <w:lang w:eastAsia="zh-CN"/>
        </w:rPr>
        <w:t>UE-associatedLogicalF1-ConnectionListRes ::= SEQUENCE (SIZE(1.. maxnoofIndividualF1ConnectionsToReset)) OF ProtocolIE-SingleContainer { { UE-associatedLogicalF1-ConnectionItemRes } }</w:t>
      </w:r>
    </w:p>
    <w:p w14:paraId="2A9B1C1C" w14:textId="77777777" w:rsidR="001C56D0" w:rsidRDefault="001C56D0" w:rsidP="001C56D0">
      <w:pPr>
        <w:pStyle w:val="PL"/>
        <w:rPr>
          <w:snapToGrid w:val="0"/>
          <w:lang w:eastAsia="zh-CN"/>
        </w:rPr>
      </w:pPr>
    </w:p>
    <w:p w14:paraId="1B92347E" w14:textId="77777777" w:rsidR="001C56D0" w:rsidRDefault="001C56D0" w:rsidP="001C56D0">
      <w:pPr>
        <w:pStyle w:val="PL"/>
        <w:rPr>
          <w:snapToGrid w:val="0"/>
          <w:lang w:eastAsia="zh-CN"/>
        </w:rPr>
      </w:pPr>
      <w:r>
        <w:rPr>
          <w:snapToGrid w:val="0"/>
          <w:lang w:eastAsia="zh-CN"/>
        </w:rPr>
        <w:t>UE-associatedLogicalF1-ConnectionItemRes F1AP-PROTOCOL-IES ::= {</w:t>
      </w:r>
    </w:p>
    <w:p w14:paraId="52F482D7" w14:textId="77777777" w:rsidR="001C56D0" w:rsidRDefault="001C56D0" w:rsidP="001C56D0">
      <w:pPr>
        <w:pStyle w:val="PL"/>
        <w:rPr>
          <w:snapToGrid w:val="0"/>
          <w:lang w:eastAsia="zh-CN"/>
        </w:rPr>
      </w:pPr>
      <w:r>
        <w:rPr>
          <w:snapToGrid w:val="0"/>
          <w:lang w:eastAsia="zh-CN"/>
        </w:rPr>
        <w:tab/>
        <w:t>{ ID id-UE-associatedLogicalF1-ConnectionItem</w:t>
      </w:r>
      <w:r>
        <w:rPr>
          <w:snapToGrid w:val="0"/>
          <w:lang w:eastAsia="zh-CN"/>
        </w:rPr>
        <w:tab/>
        <w:t>CRITICALITY reject</w:t>
      </w:r>
      <w:r>
        <w:rPr>
          <w:snapToGrid w:val="0"/>
          <w:lang w:eastAsia="zh-CN"/>
        </w:rPr>
        <w:tab/>
        <w:t>TYPE UE-associatedLogicalF1-ConnectionItem</w:t>
      </w:r>
      <w:r>
        <w:rPr>
          <w:snapToGrid w:val="0"/>
          <w:lang w:eastAsia="zh-CN"/>
        </w:rPr>
        <w:tab/>
        <w:t>PRESENCE mandatory},</w:t>
      </w:r>
    </w:p>
    <w:p w14:paraId="094C4D5F" w14:textId="77777777" w:rsidR="001C56D0" w:rsidRDefault="001C56D0" w:rsidP="001C56D0">
      <w:pPr>
        <w:pStyle w:val="PL"/>
        <w:rPr>
          <w:snapToGrid w:val="0"/>
          <w:lang w:eastAsia="zh-CN"/>
        </w:rPr>
      </w:pPr>
      <w:r>
        <w:rPr>
          <w:snapToGrid w:val="0"/>
          <w:lang w:eastAsia="zh-CN"/>
        </w:rPr>
        <w:tab/>
        <w:t>...</w:t>
      </w:r>
    </w:p>
    <w:p w14:paraId="4F40F221" w14:textId="77777777" w:rsidR="001C56D0" w:rsidRDefault="001C56D0" w:rsidP="001C56D0">
      <w:pPr>
        <w:pStyle w:val="PL"/>
        <w:rPr>
          <w:snapToGrid w:val="0"/>
          <w:lang w:eastAsia="zh-CN"/>
        </w:rPr>
      </w:pPr>
      <w:r>
        <w:rPr>
          <w:snapToGrid w:val="0"/>
          <w:lang w:eastAsia="zh-CN"/>
        </w:rPr>
        <w:t>}</w:t>
      </w:r>
    </w:p>
    <w:p w14:paraId="0995B3CF" w14:textId="77777777" w:rsidR="001C56D0" w:rsidRDefault="001C56D0" w:rsidP="001C56D0">
      <w:pPr>
        <w:pStyle w:val="PL"/>
        <w:rPr>
          <w:snapToGrid w:val="0"/>
          <w:lang w:eastAsia="zh-CN"/>
        </w:rPr>
      </w:pPr>
    </w:p>
    <w:p w14:paraId="4F1FBB2E" w14:textId="77777777" w:rsidR="001C56D0" w:rsidRDefault="001C56D0" w:rsidP="001C56D0">
      <w:pPr>
        <w:pStyle w:val="PL"/>
        <w:rPr>
          <w:snapToGrid w:val="0"/>
          <w:lang w:eastAsia="zh-CN"/>
        </w:rPr>
      </w:pPr>
    </w:p>
    <w:p w14:paraId="0F5CA948" w14:textId="77777777" w:rsidR="001C56D0" w:rsidRDefault="001C56D0" w:rsidP="001C56D0">
      <w:pPr>
        <w:pStyle w:val="PL"/>
        <w:rPr>
          <w:snapToGrid w:val="0"/>
          <w:lang w:eastAsia="zh-CN"/>
        </w:rPr>
      </w:pPr>
      <w:r>
        <w:rPr>
          <w:snapToGrid w:val="0"/>
          <w:lang w:eastAsia="zh-CN"/>
        </w:rPr>
        <w:t>-- **************************************************************</w:t>
      </w:r>
    </w:p>
    <w:p w14:paraId="70D6F343" w14:textId="77777777" w:rsidR="001C56D0" w:rsidRDefault="001C56D0" w:rsidP="001C56D0">
      <w:pPr>
        <w:pStyle w:val="PL"/>
        <w:rPr>
          <w:snapToGrid w:val="0"/>
          <w:lang w:eastAsia="zh-CN"/>
        </w:rPr>
      </w:pPr>
      <w:r>
        <w:rPr>
          <w:snapToGrid w:val="0"/>
          <w:lang w:eastAsia="zh-CN"/>
        </w:rPr>
        <w:t>--</w:t>
      </w:r>
    </w:p>
    <w:p w14:paraId="013F55D1" w14:textId="77777777" w:rsidR="001C56D0" w:rsidRDefault="001C56D0" w:rsidP="001C56D0">
      <w:pPr>
        <w:pStyle w:val="PL"/>
        <w:outlineLvl w:val="4"/>
        <w:rPr>
          <w:snapToGrid w:val="0"/>
          <w:lang w:eastAsia="zh-CN"/>
        </w:rPr>
      </w:pPr>
      <w:r>
        <w:rPr>
          <w:snapToGrid w:val="0"/>
          <w:lang w:eastAsia="zh-CN"/>
        </w:rPr>
        <w:t>-- Reset Acknowledge</w:t>
      </w:r>
    </w:p>
    <w:p w14:paraId="75CBEBCB" w14:textId="77777777" w:rsidR="001C56D0" w:rsidRDefault="001C56D0" w:rsidP="001C56D0">
      <w:pPr>
        <w:pStyle w:val="PL"/>
        <w:rPr>
          <w:snapToGrid w:val="0"/>
          <w:lang w:eastAsia="zh-CN"/>
        </w:rPr>
      </w:pPr>
      <w:r>
        <w:rPr>
          <w:snapToGrid w:val="0"/>
          <w:lang w:eastAsia="zh-CN"/>
        </w:rPr>
        <w:t>--</w:t>
      </w:r>
    </w:p>
    <w:p w14:paraId="2B21C5C8" w14:textId="77777777" w:rsidR="001C56D0" w:rsidRDefault="001C56D0" w:rsidP="001C56D0">
      <w:pPr>
        <w:pStyle w:val="PL"/>
        <w:rPr>
          <w:snapToGrid w:val="0"/>
          <w:lang w:eastAsia="zh-CN"/>
        </w:rPr>
      </w:pPr>
      <w:r>
        <w:rPr>
          <w:snapToGrid w:val="0"/>
          <w:lang w:eastAsia="zh-CN"/>
        </w:rPr>
        <w:t>-- **************************************************************</w:t>
      </w:r>
    </w:p>
    <w:p w14:paraId="49AD5269" w14:textId="77777777" w:rsidR="001C56D0" w:rsidRDefault="001C56D0" w:rsidP="001C56D0">
      <w:pPr>
        <w:pStyle w:val="PL"/>
        <w:rPr>
          <w:snapToGrid w:val="0"/>
          <w:lang w:eastAsia="zh-CN"/>
        </w:rPr>
      </w:pPr>
    </w:p>
    <w:p w14:paraId="193F6E4C" w14:textId="77777777" w:rsidR="001C56D0" w:rsidRDefault="001C56D0" w:rsidP="001C56D0">
      <w:pPr>
        <w:pStyle w:val="PL"/>
        <w:rPr>
          <w:snapToGrid w:val="0"/>
          <w:lang w:eastAsia="zh-CN"/>
        </w:rPr>
      </w:pPr>
      <w:r>
        <w:rPr>
          <w:snapToGrid w:val="0"/>
          <w:lang w:eastAsia="zh-CN"/>
        </w:rPr>
        <w:t>ResetAcknowledge ::= SEQUENCE {</w:t>
      </w:r>
    </w:p>
    <w:p w14:paraId="31771F85" w14:textId="77777777" w:rsidR="001C56D0" w:rsidRDefault="001C56D0" w:rsidP="001C56D0">
      <w:pPr>
        <w:pStyle w:val="PL"/>
        <w:rPr>
          <w:snapToGrid w:val="0"/>
          <w:lang w:eastAsia="zh-CN"/>
        </w:rPr>
      </w:pPr>
      <w:r>
        <w:rPr>
          <w:snapToGrid w:val="0"/>
          <w:lang w:eastAsia="zh-CN"/>
        </w:rPr>
        <w:tab/>
        <w:t>protocolIEs</w:t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  <w:t>ProtocolIE-Container       { {ResetAcknowledgeIEs} },</w:t>
      </w:r>
    </w:p>
    <w:p w14:paraId="4200F6DA" w14:textId="77777777" w:rsidR="001C56D0" w:rsidRDefault="001C56D0" w:rsidP="001C56D0">
      <w:pPr>
        <w:pStyle w:val="PL"/>
        <w:rPr>
          <w:snapToGrid w:val="0"/>
          <w:lang w:eastAsia="zh-CN"/>
        </w:rPr>
      </w:pPr>
      <w:r>
        <w:rPr>
          <w:snapToGrid w:val="0"/>
          <w:lang w:eastAsia="zh-CN"/>
        </w:rPr>
        <w:tab/>
        <w:t>...</w:t>
      </w:r>
    </w:p>
    <w:p w14:paraId="3A0AD240" w14:textId="77777777" w:rsidR="001C56D0" w:rsidRDefault="001C56D0" w:rsidP="001C56D0">
      <w:pPr>
        <w:pStyle w:val="PL"/>
        <w:rPr>
          <w:snapToGrid w:val="0"/>
          <w:lang w:eastAsia="zh-CN"/>
        </w:rPr>
      </w:pPr>
      <w:r>
        <w:rPr>
          <w:snapToGrid w:val="0"/>
          <w:lang w:eastAsia="zh-CN"/>
        </w:rPr>
        <w:t>}</w:t>
      </w:r>
    </w:p>
    <w:p w14:paraId="4C30BEE9" w14:textId="77777777" w:rsidR="001C56D0" w:rsidRDefault="001C56D0" w:rsidP="001C56D0">
      <w:pPr>
        <w:pStyle w:val="PL"/>
        <w:rPr>
          <w:snapToGrid w:val="0"/>
          <w:lang w:eastAsia="zh-CN"/>
        </w:rPr>
      </w:pPr>
    </w:p>
    <w:p w14:paraId="0518CC70" w14:textId="77777777" w:rsidR="001C56D0" w:rsidRDefault="001C56D0" w:rsidP="001C56D0">
      <w:pPr>
        <w:pStyle w:val="PL"/>
        <w:rPr>
          <w:snapToGrid w:val="0"/>
          <w:lang w:eastAsia="zh-CN"/>
        </w:rPr>
      </w:pPr>
      <w:r>
        <w:rPr>
          <w:snapToGrid w:val="0"/>
          <w:lang w:eastAsia="zh-CN"/>
        </w:rPr>
        <w:t>ResetAcknowledgeIEs F1AP-PROTOCOL-IES ::= {</w:t>
      </w:r>
    </w:p>
    <w:p w14:paraId="2367855C" w14:textId="77777777" w:rsidR="001C56D0" w:rsidRDefault="001C56D0" w:rsidP="001C56D0">
      <w:pPr>
        <w:pStyle w:val="PL"/>
        <w:rPr>
          <w:snapToGrid w:val="0"/>
          <w:lang w:eastAsia="zh-CN"/>
        </w:rPr>
      </w:pPr>
      <w:r>
        <w:rPr>
          <w:snapToGrid w:val="0"/>
          <w:lang w:eastAsia="zh-CN"/>
        </w:rPr>
        <w:tab/>
        <w:t>{ ID id-TransactionID</w:t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  <w:t>CRITICALITY reject</w:t>
      </w:r>
      <w:r>
        <w:rPr>
          <w:snapToGrid w:val="0"/>
          <w:lang w:eastAsia="zh-CN"/>
        </w:rPr>
        <w:tab/>
        <w:t>TYPE TransactionID</w:t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  <w:t>PRESENCE mandatory</w:t>
      </w:r>
      <w:r>
        <w:rPr>
          <w:snapToGrid w:val="0"/>
          <w:lang w:eastAsia="zh-CN"/>
        </w:rPr>
        <w:tab/>
        <w:t>}|</w:t>
      </w:r>
    </w:p>
    <w:p w14:paraId="5573D564" w14:textId="77777777" w:rsidR="001C56D0" w:rsidRDefault="001C56D0" w:rsidP="001C56D0">
      <w:pPr>
        <w:pStyle w:val="PL"/>
        <w:rPr>
          <w:snapToGrid w:val="0"/>
          <w:lang w:eastAsia="zh-CN"/>
        </w:rPr>
      </w:pPr>
      <w:r>
        <w:rPr>
          <w:snapToGrid w:val="0"/>
          <w:lang w:eastAsia="zh-CN"/>
        </w:rPr>
        <w:tab/>
        <w:t>{ ID id-UE-associatedLogicalF1-ConnectionListResAck</w:t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  <w:t>CRITICALITY ignore</w:t>
      </w:r>
      <w:r>
        <w:rPr>
          <w:snapToGrid w:val="0"/>
          <w:lang w:eastAsia="zh-CN"/>
        </w:rPr>
        <w:tab/>
        <w:t>TYPE UE-associatedLogicalF1-ConnectionListResAck</w:t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  <w:t>PRESENCE optional</w:t>
      </w:r>
      <w:r>
        <w:rPr>
          <w:snapToGrid w:val="0"/>
          <w:lang w:eastAsia="zh-CN"/>
        </w:rPr>
        <w:tab/>
        <w:t>}|</w:t>
      </w:r>
    </w:p>
    <w:p w14:paraId="57CE354B" w14:textId="77777777" w:rsidR="001C56D0" w:rsidRDefault="001C56D0" w:rsidP="001C56D0">
      <w:pPr>
        <w:pStyle w:val="PL"/>
        <w:rPr>
          <w:snapToGrid w:val="0"/>
          <w:lang w:eastAsia="zh-CN"/>
        </w:rPr>
      </w:pPr>
      <w:r>
        <w:rPr>
          <w:snapToGrid w:val="0"/>
          <w:lang w:eastAsia="zh-CN"/>
        </w:rPr>
        <w:tab/>
        <w:t>{ ID id-CriticalityDiagnostics</w:t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  <w:t>CRITICALITY ignore</w:t>
      </w:r>
      <w:r>
        <w:rPr>
          <w:snapToGrid w:val="0"/>
          <w:lang w:eastAsia="zh-CN"/>
        </w:rPr>
        <w:tab/>
        <w:t>TYPE CriticalityDiagnostics</w:t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  <w:t>PRESENCE optional</w:t>
      </w:r>
      <w:r>
        <w:rPr>
          <w:snapToGrid w:val="0"/>
          <w:lang w:eastAsia="zh-CN"/>
        </w:rPr>
        <w:tab/>
        <w:t>},</w:t>
      </w:r>
    </w:p>
    <w:p w14:paraId="1CDF6187" w14:textId="77777777" w:rsidR="001C56D0" w:rsidRDefault="001C56D0" w:rsidP="001C56D0">
      <w:pPr>
        <w:pStyle w:val="PL"/>
        <w:rPr>
          <w:snapToGrid w:val="0"/>
          <w:lang w:eastAsia="zh-CN"/>
        </w:rPr>
      </w:pPr>
      <w:r>
        <w:rPr>
          <w:snapToGrid w:val="0"/>
          <w:lang w:eastAsia="zh-CN"/>
        </w:rPr>
        <w:tab/>
        <w:t>...</w:t>
      </w:r>
    </w:p>
    <w:p w14:paraId="40AD455F" w14:textId="77777777" w:rsidR="001C56D0" w:rsidRDefault="001C56D0" w:rsidP="001C56D0">
      <w:pPr>
        <w:pStyle w:val="PL"/>
        <w:rPr>
          <w:snapToGrid w:val="0"/>
          <w:lang w:eastAsia="zh-CN"/>
        </w:rPr>
      </w:pPr>
      <w:r>
        <w:rPr>
          <w:snapToGrid w:val="0"/>
          <w:lang w:eastAsia="zh-CN"/>
        </w:rPr>
        <w:t>}</w:t>
      </w:r>
    </w:p>
    <w:p w14:paraId="524B125F" w14:textId="77777777" w:rsidR="001C56D0" w:rsidRDefault="001C56D0" w:rsidP="001C56D0">
      <w:pPr>
        <w:pStyle w:val="PL"/>
        <w:rPr>
          <w:snapToGrid w:val="0"/>
          <w:lang w:eastAsia="zh-CN"/>
        </w:rPr>
      </w:pPr>
    </w:p>
    <w:p w14:paraId="250C9D95" w14:textId="77777777" w:rsidR="001C56D0" w:rsidRDefault="001C56D0" w:rsidP="001C56D0">
      <w:pPr>
        <w:pStyle w:val="PL"/>
        <w:rPr>
          <w:snapToGrid w:val="0"/>
          <w:lang w:eastAsia="zh-CN"/>
        </w:rPr>
      </w:pPr>
      <w:r>
        <w:rPr>
          <w:snapToGrid w:val="0"/>
          <w:lang w:eastAsia="zh-CN"/>
        </w:rPr>
        <w:t>UE-associatedLogicalF1-ConnectionListResAck ::= SEQUENCE (SIZE(1.. maxnoofIndividualF1ConnectionsToReset)) OF ProtocolIE-SingleContainer { { UE-associatedLogicalF1-ConnectionItemResAck } }</w:t>
      </w:r>
    </w:p>
    <w:p w14:paraId="70061326" w14:textId="77777777" w:rsidR="001C56D0" w:rsidRDefault="001C56D0" w:rsidP="001C56D0">
      <w:pPr>
        <w:pStyle w:val="PL"/>
        <w:rPr>
          <w:snapToGrid w:val="0"/>
          <w:lang w:eastAsia="zh-CN"/>
        </w:rPr>
      </w:pPr>
    </w:p>
    <w:p w14:paraId="34199796" w14:textId="77777777" w:rsidR="001C56D0" w:rsidRDefault="001C56D0" w:rsidP="001C56D0">
      <w:pPr>
        <w:pStyle w:val="PL"/>
        <w:rPr>
          <w:snapToGrid w:val="0"/>
          <w:lang w:eastAsia="zh-CN"/>
        </w:rPr>
      </w:pPr>
      <w:r>
        <w:rPr>
          <w:snapToGrid w:val="0"/>
          <w:lang w:eastAsia="zh-CN"/>
        </w:rPr>
        <w:t xml:space="preserve">UE-associatedLogicalF1-ConnectionItemResAck </w:t>
      </w:r>
      <w:r>
        <w:rPr>
          <w:snapToGrid w:val="0"/>
          <w:lang w:eastAsia="zh-CN"/>
        </w:rPr>
        <w:tab/>
        <w:t>F1AP-PROTOCOL-IES ::= {</w:t>
      </w:r>
    </w:p>
    <w:p w14:paraId="54D915DB" w14:textId="77777777" w:rsidR="001C56D0" w:rsidRDefault="001C56D0" w:rsidP="001C56D0">
      <w:pPr>
        <w:pStyle w:val="PL"/>
        <w:rPr>
          <w:snapToGrid w:val="0"/>
          <w:lang w:eastAsia="zh-CN"/>
        </w:rPr>
      </w:pPr>
      <w:r>
        <w:rPr>
          <w:snapToGrid w:val="0"/>
          <w:lang w:eastAsia="zh-CN"/>
        </w:rPr>
        <w:tab/>
        <w:t>{ ID id-UE-associatedLogicalF1-ConnectionItem</w:t>
      </w:r>
      <w:r>
        <w:rPr>
          <w:snapToGrid w:val="0"/>
          <w:lang w:eastAsia="zh-CN"/>
        </w:rPr>
        <w:tab/>
        <w:t xml:space="preserve"> CRITICALITY ignore </w:t>
      </w:r>
      <w:r>
        <w:rPr>
          <w:snapToGrid w:val="0"/>
          <w:lang w:eastAsia="zh-CN"/>
        </w:rPr>
        <w:tab/>
        <w:t xml:space="preserve">TYPE UE-associatedLogicalF1-ConnectionItem  </w:t>
      </w:r>
      <w:r>
        <w:rPr>
          <w:snapToGrid w:val="0"/>
          <w:lang w:eastAsia="zh-CN"/>
        </w:rPr>
        <w:tab/>
        <w:t>PRESENCE mandatory },</w:t>
      </w:r>
    </w:p>
    <w:p w14:paraId="27284D86" w14:textId="77777777" w:rsidR="001C56D0" w:rsidRDefault="001C56D0" w:rsidP="001C56D0">
      <w:pPr>
        <w:pStyle w:val="PL"/>
        <w:rPr>
          <w:snapToGrid w:val="0"/>
          <w:lang w:eastAsia="zh-CN"/>
        </w:rPr>
      </w:pPr>
      <w:r>
        <w:rPr>
          <w:snapToGrid w:val="0"/>
          <w:lang w:eastAsia="zh-CN"/>
        </w:rPr>
        <w:tab/>
        <w:t>...</w:t>
      </w:r>
    </w:p>
    <w:p w14:paraId="5032D4C9" w14:textId="77777777" w:rsidR="001C56D0" w:rsidRDefault="001C56D0" w:rsidP="001C56D0">
      <w:pPr>
        <w:pStyle w:val="PL"/>
        <w:rPr>
          <w:snapToGrid w:val="0"/>
          <w:lang w:eastAsia="zh-CN"/>
        </w:rPr>
      </w:pPr>
      <w:r>
        <w:rPr>
          <w:snapToGrid w:val="0"/>
          <w:lang w:eastAsia="zh-CN"/>
        </w:rPr>
        <w:t>}</w:t>
      </w:r>
    </w:p>
    <w:p w14:paraId="491A0B52" w14:textId="77777777" w:rsidR="001C56D0" w:rsidRDefault="001C56D0" w:rsidP="001C56D0">
      <w:pPr>
        <w:pStyle w:val="PL"/>
        <w:rPr>
          <w:snapToGrid w:val="0"/>
          <w:lang w:eastAsia="zh-CN"/>
        </w:rPr>
      </w:pPr>
    </w:p>
    <w:p w14:paraId="07311CA3" w14:textId="77777777" w:rsidR="001C56D0" w:rsidRDefault="001C56D0" w:rsidP="001C56D0">
      <w:pPr>
        <w:pStyle w:val="PL"/>
        <w:rPr>
          <w:snapToGrid w:val="0"/>
          <w:lang w:eastAsia="zh-CN"/>
        </w:rPr>
      </w:pPr>
      <w:r>
        <w:rPr>
          <w:snapToGrid w:val="0"/>
          <w:lang w:eastAsia="zh-CN"/>
        </w:rPr>
        <w:t>-- **************************************************************</w:t>
      </w:r>
    </w:p>
    <w:p w14:paraId="02245683" w14:textId="77777777" w:rsidR="001C56D0" w:rsidRDefault="001C56D0" w:rsidP="001C56D0">
      <w:pPr>
        <w:pStyle w:val="PL"/>
        <w:rPr>
          <w:snapToGrid w:val="0"/>
          <w:lang w:eastAsia="zh-CN"/>
        </w:rPr>
      </w:pPr>
      <w:r>
        <w:rPr>
          <w:snapToGrid w:val="0"/>
          <w:lang w:eastAsia="zh-CN"/>
        </w:rPr>
        <w:t>--</w:t>
      </w:r>
    </w:p>
    <w:p w14:paraId="47178308" w14:textId="77777777" w:rsidR="001C56D0" w:rsidRDefault="001C56D0" w:rsidP="001C56D0">
      <w:pPr>
        <w:pStyle w:val="PL"/>
        <w:outlineLvl w:val="3"/>
        <w:rPr>
          <w:snapToGrid w:val="0"/>
          <w:lang w:eastAsia="zh-CN"/>
        </w:rPr>
      </w:pPr>
      <w:r>
        <w:rPr>
          <w:snapToGrid w:val="0"/>
          <w:lang w:eastAsia="zh-CN"/>
        </w:rPr>
        <w:t>-- ERROR INDICATION ELEMENTARY PROCEDURE</w:t>
      </w:r>
    </w:p>
    <w:p w14:paraId="6C0AA086" w14:textId="77777777" w:rsidR="001C56D0" w:rsidRDefault="001C56D0" w:rsidP="001C56D0">
      <w:pPr>
        <w:pStyle w:val="PL"/>
        <w:rPr>
          <w:snapToGrid w:val="0"/>
          <w:lang w:eastAsia="zh-CN"/>
        </w:rPr>
      </w:pPr>
      <w:r>
        <w:rPr>
          <w:snapToGrid w:val="0"/>
          <w:lang w:eastAsia="zh-CN"/>
        </w:rPr>
        <w:t>--</w:t>
      </w:r>
    </w:p>
    <w:p w14:paraId="6EBD249F" w14:textId="77777777" w:rsidR="001C56D0" w:rsidRDefault="001C56D0" w:rsidP="001C56D0">
      <w:pPr>
        <w:pStyle w:val="PL"/>
        <w:rPr>
          <w:snapToGrid w:val="0"/>
          <w:lang w:eastAsia="zh-CN"/>
        </w:rPr>
      </w:pPr>
      <w:r>
        <w:rPr>
          <w:snapToGrid w:val="0"/>
          <w:lang w:eastAsia="zh-CN"/>
        </w:rPr>
        <w:t>-- **************************************************************</w:t>
      </w:r>
    </w:p>
    <w:p w14:paraId="6932CFFC" w14:textId="77777777" w:rsidR="001C56D0" w:rsidRDefault="001C56D0" w:rsidP="001C56D0">
      <w:pPr>
        <w:pStyle w:val="PL"/>
        <w:rPr>
          <w:snapToGrid w:val="0"/>
          <w:lang w:eastAsia="zh-CN"/>
        </w:rPr>
      </w:pPr>
    </w:p>
    <w:p w14:paraId="5D61E9DC" w14:textId="77777777" w:rsidR="001C56D0" w:rsidRDefault="001C56D0" w:rsidP="001C56D0">
      <w:pPr>
        <w:pStyle w:val="PL"/>
        <w:rPr>
          <w:snapToGrid w:val="0"/>
          <w:lang w:eastAsia="zh-CN"/>
        </w:rPr>
      </w:pPr>
      <w:r>
        <w:rPr>
          <w:snapToGrid w:val="0"/>
          <w:lang w:eastAsia="zh-CN"/>
        </w:rPr>
        <w:t>-- **************************************************************</w:t>
      </w:r>
    </w:p>
    <w:p w14:paraId="10558BAB" w14:textId="77777777" w:rsidR="001C56D0" w:rsidRDefault="001C56D0" w:rsidP="001C56D0">
      <w:pPr>
        <w:pStyle w:val="PL"/>
        <w:rPr>
          <w:snapToGrid w:val="0"/>
          <w:lang w:eastAsia="zh-CN"/>
        </w:rPr>
      </w:pPr>
      <w:r>
        <w:rPr>
          <w:snapToGrid w:val="0"/>
          <w:lang w:eastAsia="zh-CN"/>
        </w:rPr>
        <w:t>--</w:t>
      </w:r>
    </w:p>
    <w:p w14:paraId="3CDBE46E" w14:textId="77777777" w:rsidR="001C56D0" w:rsidRDefault="001C56D0" w:rsidP="001C56D0">
      <w:pPr>
        <w:pStyle w:val="PL"/>
        <w:outlineLvl w:val="4"/>
        <w:rPr>
          <w:snapToGrid w:val="0"/>
          <w:lang w:eastAsia="zh-CN"/>
        </w:rPr>
      </w:pPr>
      <w:r>
        <w:rPr>
          <w:snapToGrid w:val="0"/>
          <w:lang w:eastAsia="zh-CN"/>
        </w:rPr>
        <w:t>-- Error Indication</w:t>
      </w:r>
    </w:p>
    <w:p w14:paraId="5AD72A79" w14:textId="77777777" w:rsidR="001C56D0" w:rsidRDefault="001C56D0" w:rsidP="001C56D0">
      <w:pPr>
        <w:pStyle w:val="PL"/>
        <w:rPr>
          <w:snapToGrid w:val="0"/>
          <w:lang w:eastAsia="zh-CN"/>
        </w:rPr>
      </w:pPr>
      <w:r>
        <w:rPr>
          <w:snapToGrid w:val="0"/>
          <w:lang w:eastAsia="zh-CN"/>
        </w:rPr>
        <w:t>--</w:t>
      </w:r>
    </w:p>
    <w:p w14:paraId="0B854DFC" w14:textId="77777777" w:rsidR="001C56D0" w:rsidRDefault="001C56D0" w:rsidP="001C56D0">
      <w:pPr>
        <w:pStyle w:val="PL"/>
        <w:rPr>
          <w:snapToGrid w:val="0"/>
          <w:lang w:eastAsia="zh-CN"/>
        </w:rPr>
      </w:pPr>
      <w:r>
        <w:rPr>
          <w:snapToGrid w:val="0"/>
          <w:lang w:eastAsia="zh-CN"/>
        </w:rPr>
        <w:t>-- **************************************************************</w:t>
      </w:r>
    </w:p>
    <w:p w14:paraId="140D70DA" w14:textId="77777777" w:rsidR="001C56D0" w:rsidRDefault="001C56D0" w:rsidP="001C56D0">
      <w:pPr>
        <w:pStyle w:val="PL"/>
        <w:rPr>
          <w:snapToGrid w:val="0"/>
          <w:lang w:eastAsia="zh-CN"/>
        </w:rPr>
      </w:pPr>
    </w:p>
    <w:p w14:paraId="62AF066D" w14:textId="77777777" w:rsidR="001C56D0" w:rsidRDefault="001C56D0" w:rsidP="001C56D0">
      <w:pPr>
        <w:pStyle w:val="PL"/>
        <w:rPr>
          <w:snapToGrid w:val="0"/>
          <w:lang w:eastAsia="zh-CN"/>
        </w:rPr>
      </w:pPr>
      <w:r>
        <w:rPr>
          <w:snapToGrid w:val="0"/>
          <w:lang w:eastAsia="zh-CN"/>
        </w:rPr>
        <w:t>ErrorIndication ::= SEQUENCE {</w:t>
      </w:r>
    </w:p>
    <w:p w14:paraId="6F967C61" w14:textId="77777777" w:rsidR="001C56D0" w:rsidRDefault="001C56D0" w:rsidP="001C56D0">
      <w:pPr>
        <w:pStyle w:val="PL"/>
        <w:rPr>
          <w:snapToGrid w:val="0"/>
          <w:lang w:eastAsia="zh-CN"/>
        </w:rPr>
      </w:pPr>
      <w:r>
        <w:rPr>
          <w:snapToGrid w:val="0"/>
          <w:lang w:eastAsia="zh-CN"/>
        </w:rPr>
        <w:tab/>
        <w:t>protocolIEs</w:t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  <w:t>ProtocolIE-Container       {{ErrorIndicationIEs}},</w:t>
      </w:r>
    </w:p>
    <w:p w14:paraId="7B2E8DF2" w14:textId="77777777" w:rsidR="001C56D0" w:rsidRDefault="001C56D0" w:rsidP="001C56D0">
      <w:pPr>
        <w:pStyle w:val="PL"/>
        <w:rPr>
          <w:snapToGrid w:val="0"/>
          <w:lang w:eastAsia="zh-CN"/>
        </w:rPr>
      </w:pPr>
      <w:r>
        <w:rPr>
          <w:snapToGrid w:val="0"/>
          <w:lang w:eastAsia="zh-CN"/>
        </w:rPr>
        <w:tab/>
        <w:t>...</w:t>
      </w:r>
    </w:p>
    <w:p w14:paraId="44086EBB" w14:textId="77777777" w:rsidR="001C56D0" w:rsidRDefault="001C56D0" w:rsidP="001C56D0">
      <w:pPr>
        <w:pStyle w:val="PL"/>
        <w:rPr>
          <w:snapToGrid w:val="0"/>
          <w:lang w:eastAsia="zh-CN"/>
        </w:rPr>
      </w:pPr>
      <w:r>
        <w:rPr>
          <w:snapToGrid w:val="0"/>
          <w:lang w:eastAsia="zh-CN"/>
        </w:rPr>
        <w:t>}</w:t>
      </w:r>
    </w:p>
    <w:p w14:paraId="128CD27B" w14:textId="77777777" w:rsidR="001C56D0" w:rsidRDefault="001C56D0" w:rsidP="001C56D0">
      <w:pPr>
        <w:pStyle w:val="PL"/>
        <w:rPr>
          <w:snapToGrid w:val="0"/>
          <w:lang w:eastAsia="zh-CN"/>
        </w:rPr>
      </w:pPr>
    </w:p>
    <w:p w14:paraId="3F73644B" w14:textId="77777777" w:rsidR="001C56D0" w:rsidRDefault="001C56D0" w:rsidP="001C56D0">
      <w:pPr>
        <w:pStyle w:val="PL"/>
        <w:rPr>
          <w:snapToGrid w:val="0"/>
          <w:lang w:eastAsia="zh-CN"/>
        </w:rPr>
      </w:pPr>
      <w:r>
        <w:rPr>
          <w:snapToGrid w:val="0"/>
          <w:lang w:eastAsia="zh-CN"/>
        </w:rPr>
        <w:t>ErrorIndicationIEs F1AP-PROTOCOL-IES ::= {</w:t>
      </w:r>
    </w:p>
    <w:p w14:paraId="48DB6025" w14:textId="77777777" w:rsidR="001C56D0" w:rsidRDefault="001C56D0" w:rsidP="001C56D0">
      <w:pPr>
        <w:pStyle w:val="PL"/>
        <w:rPr>
          <w:snapToGrid w:val="0"/>
          <w:lang w:eastAsia="zh-CN"/>
        </w:rPr>
      </w:pPr>
      <w:r>
        <w:rPr>
          <w:snapToGrid w:val="0"/>
          <w:lang w:eastAsia="zh-CN"/>
        </w:rPr>
        <w:tab/>
        <w:t>{ ID id-TransactionID</w:t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  <w:t>CRITICALITY reject</w:t>
      </w:r>
      <w:r>
        <w:rPr>
          <w:snapToGrid w:val="0"/>
          <w:lang w:eastAsia="zh-CN"/>
        </w:rPr>
        <w:tab/>
        <w:t>TYPE TransactionID</w:t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  <w:t>PRESENCE mandatory}|</w:t>
      </w:r>
    </w:p>
    <w:p w14:paraId="23044F8C" w14:textId="77777777" w:rsidR="001C56D0" w:rsidRDefault="001C56D0" w:rsidP="001C56D0">
      <w:pPr>
        <w:pStyle w:val="PL"/>
        <w:rPr>
          <w:snapToGrid w:val="0"/>
          <w:lang w:eastAsia="zh-CN"/>
        </w:rPr>
      </w:pPr>
      <w:r>
        <w:rPr>
          <w:snapToGrid w:val="0"/>
          <w:lang w:eastAsia="zh-CN"/>
        </w:rPr>
        <w:tab/>
        <w:t>{ ID id-gNB-CU</w:t>
      </w:r>
      <w:r>
        <w:rPr>
          <w:rFonts w:eastAsia="宋体"/>
          <w:snapToGrid w:val="0"/>
          <w:lang w:eastAsia="zh-CN"/>
        </w:rPr>
        <w:t>-UE</w:t>
      </w:r>
      <w:r>
        <w:rPr>
          <w:snapToGrid w:val="0"/>
          <w:lang w:eastAsia="zh-CN"/>
        </w:rPr>
        <w:t>-F1AP-ID</w:t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  <w:t>CRITICALITY ignore</w:t>
      </w:r>
      <w:r>
        <w:rPr>
          <w:snapToGrid w:val="0"/>
          <w:lang w:eastAsia="zh-CN"/>
        </w:rPr>
        <w:tab/>
        <w:t>TYPE GNB-CU-</w:t>
      </w:r>
      <w:r>
        <w:rPr>
          <w:rFonts w:eastAsia="宋体"/>
          <w:snapToGrid w:val="0"/>
          <w:lang w:eastAsia="zh-CN"/>
        </w:rPr>
        <w:t>UE-</w:t>
      </w:r>
      <w:r>
        <w:rPr>
          <w:snapToGrid w:val="0"/>
          <w:lang w:eastAsia="zh-CN"/>
        </w:rPr>
        <w:t>F1AP-ID</w:t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  <w:t>PRESENCE optional</w:t>
      </w:r>
      <w:r>
        <w:rPr>
          <w:snapToGrid w:val="0"/>
          <w:lang w:eastAsia="zh-CN"/>
        </w:rPr>
        <w:tab/>
        <w:t>}|</w:t>
      </w:r>
    </w:p>
    <w:p w14:paraId="776C7B1B" w14:textId="77777777" w:rsidR="001C56D0" w:rsidRDefault="001C56D0" w:rsidP="001C56D0">
      <w:pPr>
        <w:pStyle w:val="PL"/>
        <w:rPr>
          <w:snapToGrid w:val="0"/>
          <w:lang w:eastAsia="zh-CN"/>
        </w:rPr>
      </w:pPr>
      <w:r>
        <w:rPr>
          <w:snapToGrid w:val="0"/>
          <w:lang w:eastAsia="zh-CN"/>
        </w:rPr>
        <w:tab/>
        <w:t>{ ID id-gNB-DU</w:t>
      </w:r>
      <w:r>
        <w:rPr>
          <w:rFonts w:eastAsia="宋体"/>
          <w:snapToGrid w:val="0"/>
          <w:lang w:eastAsia="zh-CN"/>
        </w:rPr>
        <w:t>-UE</w:t>
      </w:r>
      <w:r>
        <w:rPr>
          <w:snapToGrid w:val="0"/>
          <w:lang w:eastAsia="zh-CN"/>
        </w:rPr>
        <w:t>-F1AP-ID</w:t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  <w:t>CRITICALITY ignore</w:t>
      </w:r>
      <w:r>
        <w:rPr>
          <w:snapToGrid w:val="0"/>
          <w:lang w:eastAsia="zh-CN"/>
        </w:rPr>
        <w:tab/>
        <w:t>TYPE GNB-DU-</w:t>
      </w:r>
      <w:r>
        <w:rPr>
          <w:rFonts w:eastAsia="宋体"/>
          <w:snapToGrid w:val="0"/>
          <w:lang w:eastAsia="zh-CN"/>
        </w:rPr>
        <w:t>UE-</w:t>
      </w:r>
      <w:r>
        <w:rPr>
          <w:snapToGrid w:val="0"/>
          <w:lang w:eastAsia="zh-CN"/>
        </w:rPr>
        <w:t>F1AP-ID</w:t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  <w:t>PRESENCE optional</w:t>
      </w:r>
      <w:r>
        <w:rPr>
          <w:snapToGrid w:val="0"/>
          <w:lang w:eastAsia="zh-CN"/>
        </w:rPr>
        <w:tab/>
        <w:t>}|</w:t>
      </w:r>
    </w:p>
    <w:p w14:paraId="17BBC56E" w14:textId="77777777" w:rsidR="001C56D0" w:rsidRDefault="001C56D0" w:rsidP="001C56D0">
      <w:pPr>
        <w:pStyle w:val="PL"/>
        <w:rPr>
          <w:snapToGrid w:val="0"/>
          <w:lang w:eastAsia="zh-CN"/>
        </w:rPr>
      </w:pPr>
      <w:r>
        <w:rPr>
          <w:snapToGrid w:val="0"/>
          <w:lang w:eastAsia="zh-CN"/>
        </w:rPr>
        <w:tab/>
        <w:t>{ ID id-Cause</w:t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  <w:t>CRITICALITY ignore</w:t>
      </w:r>
      <w:r>
        <w:rPr>
          <w:snapToGrid w:val="0"/>
          <w:lang w:eastAsia="zh-CN"/>
        </w:rPr>
        <w:tab/>
        <w:t>TYPE Cause</w:t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  <w:t>PRESENCE optional</w:t>
      </w:r>
      <w:r>
        <w:rPr>
          <w:snapToGrid w:val="0"/>
          <w:lang w:eastAsia="zh-CN"/>
        </w:rPr>
        <w:tab/>
        <w:t>}|</w:t>
      </w:r>
    </w:p>
    <w:p w14:paraId="1991C1F0" w14:textId="77777777" w:rsidR="001C56D0" w:rsidRDefault="001C56D0" w:rsidP="001C56D0">
      <w:pPr>
        <w:pStyle w:val="PL"/>
        <w:rPr>
          <w:snapToGrid w:val="0"/>
          <w:lang w:eastAsia="zh-CN"/>
        </w:rPr>
      </w:pPr>
      <w:r>
        <w:rPr>
          <w:snapToGrid w:val="0"/>
          <w:lang w:eastAsia="zh-CN"/>
        </w:rPr>
        <w:lastRenderedPageBreak/>
        <w:tab/>
        <w:t>{ ID id-CriticalityDiagnostics</w:t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  <w:t>CRITICALITY ignore</w:t>
      </w:r>
      <w:r>
        <w:rPr>
          <w:snapToGrid w:val="0"/>
          <w:lang w:eastAsia="zh-CN"/>
        </w:rPr>
        <w:tab/>
        <w:t>TYPE CriticalityDiagnostics</w:t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  <w:t>PRESENCE optional</w:t>
      </w:r>
      <w:r>
        <w:rPr>
          <w:snapToGrid w:val="0"/>
          <w:lang w:eastAsia="zh-CN"/>
        </w:rPr>
        <w:tab/>
        <w:t>},</w:t>
      </w:r>
    </w:p>
    <w:p w14:paraId="07C9D7C7" w14:textId="77777777" w:rsidR="001C56D0" w:rsidRDefault="001C56D0" w:rsidP="001C56D0">
      <w:pPr>
        <w:pStyle w:val="PL"/>
        <w:rPr>
          <w:snapToGrid w:val="0"/>
          <w:lang w:eastAsia="zh-CN"/>
        </w:rPr>
      </w:pPr>
      <w:r>
        <w:rPr>
          <w:snapToGrid w:val="0"/>
          <w:lang w:eastAsia="zh-CN"/>
        </w:rPr>
        <w:tab/>
        <w:t>...</w:t>
      </w:r>
    </w:p>
    <w:p w14:paraId="65679A9F" w14:textId="77777777" w:rsidR="001C56D0" w:rsidRDefault="001C56D0" w:rsidP="001C56D0">
      <w:pPr>
        <w:pStyle w:val="PL"/>
        <w:rPr>
          <w:snapToGrid w:val="0"/>
          <w:lang w:eastAsia="zh-CN"/>
        </w:rPr>
      </w:pPr>
      <w:r>
        <w:rPr>
          <w:snapToGrid w:val="0"/>
          <w:lang w:eastAsia="zh-CN"/>
        </w:rPr>
        <w:t>}</w:t>
      </w:r>
    </w:p>
    <w:p w14:paraId="52A3C1D8" w14:textId="77777777" w:rsidR="001C56D0" w:rsidRDefault="001C56D0" w:rsidP="001C56D0">
      <w:pPr>
        <w:pStyle w:val="PL"/>
        <w:rPr>
          <w:snapToGrid w:val="0"/>
          <w:lang w:eastAsia="zh-CN"/>
        </w:rPr>
      </w:pPr>
    </w:p>
    <w:p w14:paraId="6F504D83" w14:textId="77777777" w:rsidR="001C56D0" w:rsidRDefault="001C56D0" w:rsidP="001C56D0">
      <w:pPr>
        <w:pStyle w:val="PL"/>
        <w:rPr>
          <w:snapToGrid w:val="0"/>
          <w:lang w:eastAsia="zh-CN"/>
        </w:rPr>
      </w:pPr>
      <w:r>
        <w:rPr>
          <w:snapToGrid w:val="0"/>
          <w:lang w:eastAsia="zh-CN"/>
        </w:rPr>
        <w:t>-- **************************************************************</w:t>
      </w:r>
    </w:p>
    <w:p w14:paraId="76BA96D1" w14:textId="77777777" w:rsidR="001C56D0" w:rsidRDefault="001C56D0" w:rsidP="001C56D0">
      <w:pPr>
        <w:pStyle w:val="PL"/>
        <w:rPr>
          <w:snapToGrid w:val="0"/>
          <w:lang w:eastAsia="zh-CN"/>
        </w:rPr>
      </w:pPr>
      <w:r>
        <w:rPr>
          <w:snapToGrid w:val="0"/>
          <w:lang w:eastAsia="zh-CN"/>
        </w:rPr>
        <w:t>--</w:t>
      </w:r>
    </w:p>
    <w:p w14:paraId="6F38D66B" w14:textId="77777777" w:rsidR="001C56D0" w:rsidRDefault="001C56D0" w:rsidP="001C56D0">
      <w:pPr>
        <w:pStyle w:val="PL"/>
        <w:outlineLvl w:val="3"/>
        <w:rPr>
          <w:snapToGrid w:val="0"/>
          <w:lang w:eastAsia="zh-CN"/>
        </w:rPr>
      </w:pPr>
      <w:r>
        <w:rPr>
          <w:snapToGrid w:val="0"/>
          <w:lang w:eastAsia="zh-CN"/>
        </w:rPr>
        <w:t>-- F1 SETUP ELEMENTARY PROCEDURE</w:t>
      </w:r>
    </w:p>
    <w:p w14:paraId="7286C8DE" w14:textId="77777777" w:rsidR="001C56D0" w:rsidRDefault="001C56D0" w:rsidP="001C56D0">
      <w:pPr>
        <w:pStyle w:val="PL"/>
        <w:rPr>
          <w:snapToGrid w:val="0"/>
          <w:lang w:eastAsia="zh-CN"/>
        </w:rPr>
      </w:pPr>
      <w:r>
        <w:rPr>
          <w:snapToGrid w:val="0"/>
          <w:lang w:eastAsia="zh-CN"/>
        </w:rPr>
        <w:t>--</w:t>
      </w:r>
    </w:p>
    <w:p w14:paraId="37D4F28C" w14:textId="77777777" w:rsidR="001C56D0" w:rsidRDefault="001C56D0" w:rsidP="001C56D0">
      <w:pPr>
        <w:pStyle w:val="PL"/>
        <w:rPr>
          <w:snapToGrid w:val="0"/>
          <w:lang w:eastAsia="zh-CN"/>
        </w:rPr>
      </w:pPr>
      <w:r>
        <w:rPr>
          <w:snapToGrid w:val="0"/>
          <w:lang w:eastAsia="zh-CN"/>
        </w:rPr>
        <w:t>-- **************************************************************</w:t>
      </w:r>
    </w:p>
    <w:p w14:paraId="7F69AF1C" w14:textId="77777777" w:rsidR="001C56D0" w:rsidRDefault="001C56D0" w:rsidP="001C56D0">
      <w:pPr>
        <w:pStyle w:val="PL"/>
        <w:rPr>
          <w:snapToGrid w:val="0"/>
          <w:lang w:eastAsia="zh-CN"/>
        </w:rPr>
      </w:pPr>
    </w:p>
    <w:p w14:paraId="146FC59A" w14:textId="77777777" w:rsidR="001C56D0" w:rsidRDefault="001C56D0" w:rsidP="001C56D0">
      <w:pPr>
        <w:pStyle w:val="PL"/>
        <w:rPr>
          <w:snapToGrid w:val="0"/>
          <w:lang w:eastAsia="zh-CN"/>
        </w:rPr>
      </w:pPr>
      <w:r>
        <w:rPr>
          <w:snapToGrid w:val="0"/>
          <w:lang w:eastAsia="zh-CN"/>
        </w:rPr>
        <w:t>-- **************************************************************</w:t>
      </w:r>
    </w:p>
    <w:p w14:paraId="1EFC6550" w14:textId="77777777" w:rsidR="001C56D0" w:rsidRDefault="001C56D0" w:rsidP="001C56D0">
      <w:pPr>
        <w:pStyle w:val="PL"/>
        <w:rPr>
          <w:snapToGrid w:val="0"/>
          <w:lang w:eastAsia="zh-CN"/>
        </w:rPr>
      </w:pPr>
      <w:r>
        <w:rPr>
          <w:snapToGrid w:val="0"/>
          <w:lang w:eastAsia="zh-CN"/>
        </w:rPr>
        <w:t>--</w:t>
      </w:r>
    </w:p>
    <w:p w14:paraId="53C762A9" w14:textId="77777777" w:rsidR="001C56D0" w:rsidRDefault="001C56D0" w:rsidP="001C56D0">
      <w:pPr>
        <w:pStyle w:val="PL"/>
        <w:outlineLvl w:val="4"/>
        <w:rPr>
          <w:snapToGrid w:val="0"/>
          <w:lang w:eastAsia="zh-CN"/>
        </w:rPr>
      </w:pPr>
      <w:r>
        <w:rPr>
          <w:snapToGrid w:val="0"/>
          <w:lang w:eastAsia="zh-CN"/>
        </w:rPr>
        <w:t>-- F1 Setup Request</w:t>
      </w:r>
    </w:p>
    <w:p w14:paraId="2320DADE" w14:textId="77777777" w:rsidR="001C56D0" w:rsidRDefault="001C56D0" w:rsidP="001C56D0">
      <w:pPr>
        <w:pStyle w:val="PL"/>
        <w:rPr>
          <w:snapToGrid w:val="0"/>
          <w:lang w:eastAsia="zh-CN"/>
        </w:rPr>
      </w:pPr>
      <w:r>
        <w:rPr>
          <w:snapToGrid w:val="0"/>
          <w:lang w:eastAsia="zh-CN"/>
        </w:rPr>
        <w:t>--</w:t>
      </w:r>
    </w:p>
    <w:p w14:paraId="3E793896" w14:textId="77777777" w:rsidR="001C56D0" w:rsidRDefault="001C56D0" w:rsidP="001C56D0">
      <w:pPr>
        <w:pStyle w:val="PL"/>
        <w:rPr>
          <w:snapToGrid w:val="0"/>
          <w:lang w:eastAsia="zh-CN"/>
        </w:rPr>
      </w:pPr>
      <w:r>
        <w:rPr>
          <w:snapToGrid w:val="0"/>
          <w:lang w:eastAsia="zh-CN"/>
        </w:rPr>
        <w:t>-- **************************************************************</w:t>
      </w:r>
    </w:p>
    <w:p w14:paraId="4B7CA656" w14:textId="77777777" w:rsidR="001C56D0" w:rsidRDefault="001C56D0" w:rsidP="001C56D0">
      <w:pPr>
        <w:pStyle w:val="PL"/>
        <w:rPr>
          <w:snapToGrid w:val="0"/>
          <w:lang w:eastAsia="zh-CN"/>
        </w:rPr>
      </w:pPr>
    </w:p>
    <w:p w14:paraId="080614E7" w14:textId="77777777" w:rsidR="001C56D0" w:rsidRDefault="001C56D0" w:rsidP="001C56D0">
      <w:pPr>
        <w:pStyle w:val="PL"/>
        <w:rPr>
          <w:snapToGrid w:val="0"/>
          <w:lang w:eastAsia="zh-CN"/>
        </w:rPr>
      </w:pPr>
      <w:r>
        <w:rPr>
          <w:snapToGrid w:val="0"/>
          <w:lang w:eastAsia="zh-CN"/>
        </w:rPr>
        <w:t>F1SetupRequest ::= SEQUENCE {</w:t>
      </w:r>
    </w:p>
    <w:p w14:paraId="6C5C855B" w14:textId="77777777" w:rsidR="001C56D0" w:rsidRDefault="001C56D0" w:rsidP="001C56D0">
      <w:pPr>
        <w:pStyle w:val="PL"/>
        <w:rPr>
          <w:snapToGrid w:val="0"/>
          <w:lang w:eastAsia="zh-CN"/>
        </w:rPr>
      </w:pPr>
      <w:r>
        <w:rPr>
          <w:snapToGrid w:val="0"/>
          <w:lang w:eastAsia="zh-CN"/>
        </w:rPr>
        <w:tab/>
        <w:t>protocolIEs</w:t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  <w:t>ProtocolIE-Container       { {F1SetupRequestIEs} },</w:t>
      </w:r>
    </w:p>
    <w:p w14:paraId="3474F10A" w14:textId="77777777" w:rsidR="001C56D0" w:rsidRDefault="001C56D0" w:rsidP="001C56D0">
      <w:pPr>
        <w:pStyle w:val="PL"/>
        <w:rPr>
          <w:snapToGrid w:val="0"/>
          <w:lang w:eastAsia="zh-CN"/>
        </w:rPr>
      </w:pPr>
      <w:r>
        <w:rPr>
          <w:snapToGrid w:val="0"/>
          <w:lang w:eastAsia="zh-CN"/>
        </w:rPr>
        <w:tab/>
        <w:t>...</w:t>
      </w:r>
    </w:p>
    <w:p w14:paraId="054FE594" w14:textId="77777777" w:rsidR="001C56D0" w:rsidRDefault="001C56D0" w:rsidP="001C56D0">
      <w:pPr>
        <w:pStyle w:val="PL"/>
        <w:rPr>
          <w:snapToGrid w:val="0"/>
          <w:lang w:eastAsia="zh-CN"/>
        </w:rPr>
      </w:pPr>
      <w:r>
        <w:rPr>
          <w:snapToGrid w:val="0"/>
          <w:lang w:eastAsia="zh-CN"/>
        </w:rPr>
        <w:t>}</w:t>
      </w:r>
    </w:p>
    <w:p w14:paraId="6527032E" w14:textId="77777777" w:rsidR="001C56D0" w:rsidRDefault="001C56D0" w:rsidP="001C56D0">
      <w:pPr>
        <w:pStyle w:val="PL"/>
        <w:rPr>
          <w:snapToGrid w:val="0"/>
          <w:lang w:eastAsia="zh-CN"/>
        </w:rPr>
      </w:pPr>
    </w:p>
    <w:p w14:paraId="24B1E031" w14:textId="77777777" w:rsidR="001C56D0" w:rsidRDefault="001C56D0" w:rsidP="001C56D0">
      <w:pPr>
        <w:pStyle w:val="PL"/>
        <w:rPr>
          <w:snapToGrid w:val="0"/>
          <w:lang w:eastAsia="zh-CN"/>
        </w:rPr>
      </w:pPr>
      <w:r>
        <w:rPr>
          <w:snapToGrid w:val="0"/>
          <w:lang w:eastAsia="zh-CN"/>
        </w:rPr>
        <w:t>F1SetupRequestIEs F1AP-PROTOCOL-IES ::= {</w:t>
      </w:r>
    </w:p>
    <w:p w14:paraId="56F28187" w14:textId="77777777" w:rsidR="001C56D0" w:rsidRDefault="001C56D0" w:rsidP="001C56D0">
      <w:pPr>
        <w:pStyle w:val="PL"/>
        <w:rPr>
          <w:snapToGrid w:val="0"/>
          <w:lang w:eastAsia="zh-CN"/>
        </w:rPr>
      </w:pPr>
      <w:r>
        <w:rPr>
          <w:snapToGrid w:val="0"/>
          <w:lang w:eastAsia="zh-CN"/>
        </w:rPr>
        <w:tab/>
        <w:t>{ ID id-TransactionID</w:t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rFonts w:eastAsia="宋体"/>
          <w:snapToGrid w:val="0"/>
          <w:lang w:eastAsia="zh-CN"/>
        </w:rPr>
        <w:tab/>
      </w:r>
      <w:r>
        <w:rPr>
          <w:snapToGrid w:val="0"/>
          <w:lang w:eastAsia="zh-CN"/>
        </w:rPr>
        <w:t>CRITICALITY reject</w:t>
      </w:r>
      <w:r>
        <w:rPr>
          <w:snapToGrid w:val="0"/>
          <w:lang w:eastAsia="zh-CN"/>
        </w:rPr>
        <w:tab/>
        <w:t>TYPE TransactionID</w:t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  <w:t>PRESENCE mandatory</w:t>
      </w:r>
      <w:r>
        <w:rPr>
          <w:snapToGrid w:val="0"/>
          <w:lang w:eastAsia="zh-CN"/>
        </w:rPr>
        <w:tab/>
        <w:t>}|</w:t>
      </w:r>
    </w:p>
    <w:p w14:paraId="30600E0E" w14:textId="77777777" w:rsidR="001C56D0" w:rsidRDefault="001C56D0" w:rsidP="001C56D0">
      <w:pPr>
        <w:pStyle w:val="PL"/>
        <w:rPr>
          <w:snapToGrid w:val="0"/>
          <w:lang w:eastAsia="zh-CN"/>
        </w:rPr>
      </w:pPr>
      <w:r>
        <w:rPr>
          <w:snapToGrid w:val="0"/>
          <w:lang w:eastAsia="zh-CN"/>
        </w:rPr>
        <w:tab/>
        <w:t>{ ID id-gNB-DU-ID</w:t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rFonts w:eastAsia="宋体"/>
          <w:snapToGrid w:val="0"/>
          <w:lang w:eastAsia="zh-CN"/>
        </w:rPr>
        <w:tab/>
      </w:r>
      <w:r>
        <w:rPr>
          <w:snapToGrid w:val="0"/>
          <w:lang w:eastAsia="zh-CN"/>
        </w:rPr>
        <w:t>CRITICALITY reject</w:t>
      </w:r>
      <w:r>
        <w:rPr>
          <w:snapToGrid w:val="0"/>
          <w:lang w:eastAsia="zh-CN"/>
        </w:rPr>
        <w:tab/>
        <w:t>TYPE GNB-DU-ID</w:t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  <w:t>PRESENCE mandatory</w:t>
      </w:r>
      <w:r>
        <w:rPr>
          <w:snapToGrid w:val="0"/>
          <w:lang w:eastAsia="zh-CN"/>
        </w:rPr>
        <w:tab/>
        <w:t>}|</w:t>
      </w:r>
    </w:p>
    <w:p w14:paraId="70080C25" w14:textId="77777777" w:rsidR="001C56D0" w:rsidRDefault="001C56D0" w:rsidP="001C56D0">
      <w:pPr>
        <w:pStyle w:val="PL"/>
        <w:rPr>
          <w:snapToGrid w:val="0"/>
          <w:lang w:eastAsia="zh-CN"/>
        </w:rPr>
      </w:pPr>
      <w:r>
        <w:rPr>
          <w:snapToGrid w:val="0"/>
          <w:lang w:eastAsia="zh-CN"/>
        </w:rPr>
        <w:tab/>
        <w:t>{ ID id-gNB-</w:t>
      </w:r>
      <w:r>
        <w:rPr>
          <w:rFonts w:eastAsia="宋体"/>
          <w:snapToGrid w:val="0"/>
          <w:lang w:eastAsia="zh-CN"/>
        </w:rPr>
        <w:t>DU-</w:t>
      </w:r>
      <w:r>
        <w:rPr>
          <w:snapToGrid w:val="0"/>
          <w:lang w:eastAsia="zh-CN"/>
        </w:rPr>
        <w:t>Name</w:t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  <w:t>CRITICALITY ignore</w:t>
      </w:r>
      <w:r>
        <w:rPr>
          <w:snapToGrid w:val="0"/>
          <w:lang w:eastAsia="zh-CN"/>
        </w:rPr>
        <w:tab/>
        <w:t>TYPE GNB-</w:t>
      </w:r>
      <w:r>
        <w:rPr>
          <w:rFonts w:eastAsia="宋体"/>
          <w:snapToGrid w:val="0"/>
          <w:lang w:eastAsia="zh-CN"/>
        </w:rPr>
        <w:t>DU-</w:t>
      </w:r>
      <w:r>
        <w:rPr>
          <w:snapToGrid w:val="0"/>
          <w:lang w:eastAsia="zh-CN"/>
        </w:rPr>
        <w:t>Name</w:t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  <w:t>PRESENCE optional</w:t>
      </w:r>
      <w:r>
        <w:rPr>
          <w:snapToGrid w:val="0"/>
          <w:lang w:eastAsia="zh-CN"/>
        </w:rPr>
        <w:tab/>
        <w:t>}|</w:t>
      </w:r>
    </w:p>
    <w:p w14:paraId="7FC6D834" w14:textId="77777777" w:rsidR="001C56D0" w:rsidRDefault="001C56D0" w:rsidP="001C56D0">
      <w:pPr>
        <w:pStyle w:val="PL"/>
        <w:rPr>
          <w:snapToGrid w:val="0"/>
          <w:lang w:eastAsia="zh-CN"/>
        </w:rPr>
      </w:pPr>
      <w:r>
        <w:rPr>
          <w:snapToGrid w:val="0"/>
          <w:lang w:eastAsia="zh-CN"/>
        </w:rPr>
        <w:tab/>
        <w:t>{ ID id-gNB-DU-Served-Cells-List</w:t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  <w:t>CRITICALITY reject</w:t>
      </w:r>
      <w:r>
        <w:rPr>
          <w:snapToGrid w:val="0"/>
          <w:lang w:eastAsia="zh-CN"/>
        </w:rPr>
        <w:tab/>
        <w:t>TYPE GNB-DU-Served-Cells-List</w:t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  <w:t xml:space="preserve">PRESENCE </w:t>
      </w:r>
      <w:r>
        <w:rPr>
          <w:snapToGrid w:val="0"/>
        </w:rPr>
        <w:t>optional</w:t>
      </w:r>
      <w:r>
        <w:rPr>
          <w:snapToGrid w:val="0"/>
          <w:lang w:eastAsia="zh-CN"/>
        </w:rPr>
        <w:tab/>
        <w:t>}|</w:t>
      </w:r>
    </w:p>
    <w:p w14:paraId="0A615155" w14:textId="77777777" w:rsidR="001C56D0" w:rsidRDefault="001C56D0" w:rsidP="001C56D0">
      <w:pPr>
        <w:pStyle w:val="PL"/>
        <w:rPr>
          <w:snapToGrid w:val="0"/>
          <w:lang w:eastAsia="zh-CN"/>
        </w:rPr>
      </w:pPr>
      <w:r>
        <w:rPr>
          <w:snapToGrid w:val="0"/>
          <w:lang w:eastAsia="zh-CN"/>
        </w:rPr>
        <w:tab/>
        <w:t>{ ID id-GNB-DU-RRC-Version</w:t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  <w:t>CRITICALITY reject</w:t>
      </w:r>
      <w:r>
        <w:rPr>
          <w:snapToGrid w:val="0"/>
          <w:lang w:eastAsia="zh-CN"/>
        </w:rPr>
        <w:tab/>
        <w:t>TYPE RRC-Version</w:t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  <w:t>PRESENCE mandatory</w:t>
      </w:r>
      <w:r>
        <w:rPr>
          <w:snapToGrid w:val="0"/>
          <w:lang w:eastAsia="zh-CN"/>
        </w:rPr>
        <w:tab/>
        <w:t>}|</w:t>
      </w:r>
    </w:p>
    <w:p w14:paraId="5279E8E5" w14:textId="77777777" w:rsidR="001C56D0" w:rsidRDefault="001C56D0" w:rsidP="001C56D0">
      <w:pPr>
        <w:pStyle w:val="PL"/>
        <w:rPr>
          <w:snapToGrid w:val="0"/>
          <w:lang w:eastAsia="zh-CN"/>
        </w:rPr>
      </w:pPr>
      <w:r>
        <w:rPr>
          <w:snapToGrid w:val="0"/>
          <w:lang w:eastAsia="zh-CN"/>
        </w:rPr>
        <w:tab/>
        <w:t>{ ID id-Transport-Layer-Address-Info</w:t>
      </w:r>
      <w:r>
        <w:rPr>
          <w:snapToGrid w:val="0"/>
          <w:lang w:eastAsia="zh-CN"/>
        </w:rPr>
        <w:tab/>
        <w:t>CRITICALITY ignore</w:t>
      </w:r>
      <w:r>
        <w:rPr>
          <w:snapToGrid w:val="0"/>
          <w:lang w:eastAsia="zh-CN"/>
        </w:rPr>
        <w:tab/>
        <w:t>TYPE Transport-Layer-Address-Info</w:t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  <w:t>PRESENCE optional</w:t>
      </w:r>
      <w:r>
        <w:rPr>
          <w:snapToGrid w:val="0"/>
          <w:lang w:eastAsia="zh-CN"/>
        </w:rPr>
        <w:tab/>
        <w:t>}|</w:t>
      </w:r>
    </w:p>
    <w:p w14:paraId="29E869D1" w14:textId="77777777" w:rsidR="001C56D0" w:rsidRDefault="001C56D0" w:rsidP="001C56D0">
      <w:pPr>
        <w:pStyle w:val="PL"/>
        <w:rPr>
          <w:snapToGrid w:val="0"/>
          <w:lang w:eastAsia="zh-CN"/>
        </w:rPr>
      </w:pPr>
      <w:r>
        <w:rPr>
          <w:snapToGrid w:val="0"/>
          <w:lang w:eastAsia="zh-CN"/>
        </w:rPr>
        <w:tab/>
        <w:t>{ ID id-BAPAddress</w:t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  <w:t>CRITICALITY ignore</w:t>
      </w:r>
      <w:r>
        <w:rPr>
          <w:snapToGrid w:val="0"/>
          <w:lang w:eastAsia="zh-CN"/>
        </w:rPr>
        <w:tab/>
        <w:t>TYPE BAPAddress</w:t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  <w:t>PRESENCE optional</w:t>
      </w:r>
      <w:r>
        <w:rPr>
          <w:snapToGrid w:val="0"/>
          <w:lang w:eastAsia="zh-CN"/>
        </w:rPr>
        <w:tab/>
        <w:t>}|</w:t>
      </w:r>
    </w:p>
    <w:p w14:paraId="54303B7C" w14:textId="77777777" w:rsidR="001C56D0" w:rsidRDefault="001C56D0" w:rsidP="001C56D0">
      <w:pPr>
        <w:pStyle w:val="PL"/>
        <w:rPr>
          <w:snapToGrid w:val="0"/>
          <w:lang w:eastAsia="zh-CN"/>
        </w:rPr>
      </w:pPr>
      <w:r>
        <w:rPr>
          <w:snapToGrid w:val="0"/>
          <w:lang w:eastAsia="zh-CN"/>
        </w:rPr>
        <w:tab/>
        <w:t>{ ID id-</w:t>
      </w:r>
      <w:r>
        <w:rPr>
          <w:snapToGrid w:val="0"/>
        </w:rPr>
        <w:t>Extended-GNB-DU-Name</w:t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  <w:t>CRITICALITY ignore</w:t>
      </w:r>
      <w:r>
        <w:rPr>
          <w:snapToGrid w:val="0"/>
          <w:lang w:eastAsia="zh-CN"/>
        </w:rPr>
        <w:tab/>
        <w:t xml:space="preserve">TYPE </w:t>
      </w:r>
      <w:r>
        <w:rPr>
          <w:snapToGrid w:val="0"/>
        </w:rPr>
        <w:t>Extended-GNB-DU-Name</w:t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  <w:t>PRESENCE optional</w:t>
      </w:r>
      <w:r>
        <w:rPr>
          <w:snapToGrid w:val="0"/>
          <w:lang w:eastAsia="zh-CN"/>
        </w:rPr>
        <w:tab/>
        <w:t>}|</w:t>
      </w:r>
    </w:p>
    <w:p w14:paraId="5966E59A" w14:textId="77777777" w:rsidR="001C56D0" w:rsidRDefault="001C56D0" w:rsidP="001C56D0">
      <w:pPr>
        <w:pStyle w:val="PL"/>
        <w:rPr>
          <w:snapToGrid w:val="0"/>
          <w:lang w:eastAsia="zh-CN"/>
        </w:rPr>
      </w:pPr>
      <w:r>
        <w:rPr>
          <w:snapToGrid w:val="0"/>
          <w:lang w:eastAsia="zh-CN"/>
        </w:rPr>
        <w:tab/>
        <w:t>{ ID id-RRC-Terminating-IAB-Donor-gNB-ID</w:t>
      </w:r>
      <w:r>
        <w:rPr>
          <w:snapToGrid w:val="0"/>
          <w:lang w:eastAsia="zh-CN"/>
        </w:rPr>
        <w:tab/>
        <w:t xml:space="preserve">CRITICALITY </w:t>
      </w:r>
      <w:r>
        <w:rPr>
          <w:snapToGrid w:val="0"/>
          <w:lang w:val="en-US" w:eastAsia="zh-CN"/>
        </w:rPr>
        <w:t>reject</w:t>
      </w:r>
      <w:r>
        <w:rPr>
          <w:snapToGrid w:val="0"/>
          <w:lang w:eastAsia="zh-CN"/>
        </w:rPr>
        <w:tab/>
        <w:t xml:space="preserve">TYPE </w:t>
      </w:r>
      <w:r>
        <w:t>GlobalGNB-ID</w:t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  <w:t>PRESENCE optional }|</w:t>
      </w:r>
    </w:p>
    <w:p w14:paraId="5B8331D1" w14:textId="77777777" w:rsidR="001C56D0" w:rsidRDefault="001C56D0" w:rsidP="001C56D0">
      <w:pPr>
        <w:pStyle w:val="PL"/>
        <w:rPr>
          <w:snapToGrid w:val="0"/>
          <w:lang w:eastAsia="zh-CN"/>
        </w:rPr>
      </w:pPr>
      <w:r>
        <w:rPr>
          <w:snapToGrid w:val="0"/>
        </w:rPr>
        <w:tab/>
        <w:t>{ ID id-</w:t>
      </w:r>
      <w:r>
        <w:rPr>
          <w:snapToGrid w:val="0"/>
          <w:lang w:eastAsia="zh-CN"/>
        </w:rPr>
        <w:t>Mobile-</w:t>
      </w:r>
      <w:r>
        <w:rPr>
          <w:lang w:eastAsia="ja-JP"/>
        </w:rPr>
        <w:t>IAB-MTUserLocationInformation</w:t>
      </w:r>
      <w:r>
        <w:rPr>
          <w:snapToGrid w:val="0"/>
        </w:rPr>
        <w:tab/>
        <w:t>CRITICALITY ignore</w:t>
      </w:r>
      <w:r>
        <w:rPr>
          <w:snapToGrid w:val="0"/>
        </w:rPr>
        <w:tab/>
      </w:r>
      <w:r>
        <w:rPr>
          <w:snapToGrid w:val="0"/>
          <w:lang w:val="en-US" w:eastAsia="zh-CN"/>
        </w:rPr>
        <w:t>TYPE Mobile-</w:t>
      </w:r>
      <w:r>
        <w:rPr>
          <w:lang w:eastAsia="ja-JP"/>
        </w:rPr>
        <w:t>IAB-MTUserLocationInformation</w:t>
      </w:r>
      <w:r>
        <w:rPr>
          <w:snapToGrid w:val="0"/>
        </w:rPr>
        <w:t xml:space="preserve"> </w:t>
      </w:r>
      <w:r>
        <w:rPr>
          <w:snapToGrid w:val="0"/>
        </w:rPr>
        <w:tab/>
      </w:r>
      <w:r>
        <w:rPr>
          <w:snapToGrid w:val="0"/>
        </w:rPr>
        <w:tab/>
        <w:t>PRESENCE optional</w:t>
      </w:r>
      <w:r>
        <w:rPr>
          <w:snapToGrid w:val="0"/>
        </w:rPr>
        <w:tab/>
        <w:t>}</w:t>
      </w:r>
      <w:r>
        <w:rPr>
          <w:snapToGrid w:val="0"/>
          <w:lang w:eastAsia="zh-CN"/>
        </w:rPr>
        <w:t>,</w:t>
      </w:r>
    </w:p>
    <w:p w14:paraId="531AF5D7" w14:textId="77777777" w:rsidR="001C56D0" w:rsidRDefault="001C56D0" w:rsidP="001C56D0">
      <w:pPr>
        <w:pStyle w:val="PL"/>
        <w:rPr>
          <w:snapToGrid w:val="0"/>
          <w:lang w:eastAsia="zh-CN"/>
        </w:rPr>
      </w:pPr>
      <w:r>
        <w:rPr>
          <w:snapToGrid w:val="0"/>
          <w:lang w:eastAsia="zh-CN"/>
        </w:rPr>
        <w:tab/>
        <w:t>...</w:t>
      </w:r>
    </w:p>
    <w:p w14:paraId="4C562DEB" w14:textId="77777777" w:rsidR="001C56D0" w:rsidRDefault="001C56D0" w:rsidP="001C56D0">
      <w:pPr>
        <w:pStyle w:val="PL"/>
        <w:rPr>
          <w:lang w:eastAsia="ko-KR"/>
        </w:rPr>
      </w:pPr>
      <w:r>
        <w:rPr>
          <w:snapToGrid w:val="0"/>
          <w:lang w:eastAsia="zh-CN"/>
        </w:rPr>
        <w:t>}</w:t>
      </w:r>
      <w:r>
        <w:t xml:space="preserve"> </w:t>
      </w:r>
    </w:p>
    <w:p w14:paraId="212C7108" w14:textId="77777777" w:rsidR="001C56D0" w:rsidRDefault="001C56D0" w:rsidP="001C56D0">
      <w:pPr>
        <w:pStyle w:val="PL"/>
        <w:rPr>
          <w:snapToGrid w:val="0"/>
          <w:lang w:eastAsia="zh-CN"/>
        </w:rPr>
      </w:pPr>
    </w:p>
    <w:p w14:paraId="40F8FF85" w14:textId="77777777" w:rsidR="001C56D0" w:rsidRDefault="001C56D0" w:rsidP="001C56D0">
      <w:pPr>
        <w:pStyle w:val="PL"/>
        <w:rPr>
          <w:snapToGrid w:val="0"/>
          <w:lang w:eastAsia="zh-CN"/>
        </w:rPr>
      </w:pPr>
    </w:p>
    <w:p w14:paraId="2B6F7353" w14:textId="77777777" w:rsidR="001C56D0" w:rsidRDefault="001C56D0" w:rsidP="001C56D0">
      <w:pPr>
        <w:pStyle w:val="PL"/>
        <w:rPr>
          <w:snapToGrid w:val="0"/>
          <w:lang w:eastAsia="zh-CN"/>
        </w:rPr>
      </w:pPr>
      <w:r>
        <w:rPr>
          <w:snapToGrid w:val="0"/>
          <w:lang w:eastAsia="zh-CN"/>
        </w:rPr>
        <w:t xml:space="preserve">GNB-DU-Served-Cells-List </w:t>
      </w:r>
      <w:r>
        <w:rPr>
          <w:snapToGrid w:val="0"/>
          <w:lang w:eastAsia="zh-CN"/>
        </w:rPr>
        <w:tab/>
        <w:t>::= SEQUENCE (SIZE(1.. maxCellingNBDU)) OF ProtocolIE-SingleContainer { { GNB-DU-Served-Cells-ItemIEs } }</w:t>
      </w:r>
    </w:p>
    <w:p w14:paraId="6DA8011B" w14:textId="77777777" w:rsidR="001C56D0" w:rsidRDefault="001C56D0" w:rsidP="001C56D0">
      <w:pPr>
        <w:pStyle w:val="PL"/>
        <w:rPr>
          <w:snapToGrid w:val="0"/>
          <w:lang w:eastAsia="zh-CN"/>
        </w:rPr>
      </w:pPr>
    </w:p>
    <w:p w14:paraId="613F4D5C" w14:textId="77777777" w:rsidR="001C56D0" w:rsidRDefault="001C56D0" w:rsidP="001C56D0">
      <w:pPr>
        <w:pStyle w:val="PL"/>
        <w:rPr>
          <w:snapToGrid w:val="0"/>
          <w:lang w:eastAsia="zh-CN"/>
        </w:rPr>
      </w:pPr>
      <w:r>
        <w:rPr>
          <w:snapToGrid w:val="0"/>
          <w:lang w:eastAsia="zh-CN"/>
        </w:rPr>
        <w:t>GNB-DU-Served-Cells-ItemIEs F1AP-PROTOCOL-IES ::= {</w:t>
      </w:r>
    </w:p>
    <w:p w14:paraId="5487B9A2" w14:textId="77777777" w:rsidR="001C56D0" w:rsidRDefault="001C56D0" w:rsidP="001C56D0">
      <w:pPr>
        <w:pStyle w:val="PL"/>
        <w:rPr>
          <w:snapToGrid w:val="0"/>
          <w:lang w:eastAsia="zh-CN"/>
        </w:rPr>
      </w:pPr>
      <w:r>
        <w:rPr>
          <w:snapToGrid w:val="0"/>
          <w:lang w:eastAsia="zh-CN"/>
        </w:rPr>
        <w:tab/>
        <w:t>{ ID id-</w:t>
      </w:r>
      <w:r>
        <w:rPr>
          <w:rFonts w:eastAsia="宋体"/>
          <w:snapToGrid w:val="0"/>
          <w:lang w:eastAsia="zh-CN"/>
        </w:rPr>
        <w:t>GNB-DU-Served-Cells-Item</w:t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  <w:t>CRITICALITY reject</w:t>
      </w:r>
      <w:r>
        <w:rPr>
          <w:snapToGrid w:val="0"/>
          <w:lang w:eastAsia="zh-CN"/>
        </w:rPr>
        <w:tab/>
        <w:t>TYPE</w:t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rFonts w:eastAsia="宋体"/>
          <w:snapToGrid w:val="0"/>
          <w:lang w:eastAsia="zh-CN"/>
        </w:rPr>
        <w:t>GNB-DU-Served-Cells-Item</w:t>
      </w:r>
      <w:r>
        <w:rPr>
          <w:snapToGrid w:val="0"/>
          <w:lang w:eastAsia="zh-CN"/>
        </w:rPr>
        <w:tab/>
        <w:t>PRESENCE mandatory</w:t>
      </w:r>
      <w:r>
        <w:rPr>
          <w:snapToGrid w:val="0"/>
          <w:lang w:eastAsia="zh-CN"/>
        </w:rPr>
        <w:tab/>
        <w:t>}</w:t>
      </w:r>
      <w:r>
        <w:rPr>
          <w:rFonts w:eastAsia="宋体"/>
          <w:snapToGrid w:val="0"/>
          <w:lang w:eastAsia="zh-CN"/>
        </w:rPr>
        <w:t>,</w:t>
      </w:r>
    </w:p>
    <w:p w14:paraId="75E95550" w14:textId="77777777" w:rsidR="001C56D0" w:rsidRDefault="001C56D0" w:rsidP="001C56D0">
      <w:pPr>
        <w:pStyle w:val="PL"/>
        <w:rPr>
          <w:snapToGrid w:val="0"/>
          <w:lang w:eastAsia="zh-CN"/>
        </w:rPr>
      </w:pPr>
      <w:r>
        <w:rPr>
          <w:snapToGrid w:val="0"/>
          <w:lang w:eastAsia="zh-CN"/>
        </w:rPr>
        <w:tab/>
        <w:t>...</w:t>
      </w:r>
    </w:p>
    <w:p w14:paraId="137AD99F" w14:textId="77777777" w:rsidR="001C56D0" w:rsidRDefault="001C56D0" w:rsidP="001C56D0">
      <w:pPr>
        <w:pStyle w:val="PL"/>
        <w:rPr>
          <w:snapToGrid w:val="0"/>
          <w:lang w:eastAsia="zh-CN"/>
        </w:rPr>
      </w:pPr>
      <w:r>
        <w:rPr>
          <w:snapToGrid w:val="0"/>
          <w:lang w:eastAsia="zh-CN"/>
        </w:rPr>
        <w:t>}</w:t>
      </w:r>
    </w:p>
    <w:p w14:paraId="6AFB7077" w14:textId="77777777" w:rsidR="001C56D0" w:rsidRDefault="001C56D0" w:rsidP="001C56D0">
      <w:pPr>
        <w:pStyle w:val="PL"/>
        <w:rPr>
          <w:snapToGrid w:val="0"/>
          <w:lang w:eastAsia="zh-CN"/>
        </w:rPr>
      </w:pPr>
    </w:p>
    <w:p w14:paraId="4B167EEA" w14:textId="77777777" w:rsidR="001C56D0" w:rsidRDefault="001C56D0" w:rsidP="001C56D0">
      <w:pPr>
        <w:pStyle w:val="PL"/>
        <w:rPr>
          <w:snapToGrid w:val="0"/>
          <w:lang w:eastAsia="zh-CN"/>
        </w:rPr>
      </w:pPr>
    </w:p>
    <w:p w14:paraId="390FB040" w14:textId="77777777" w:rsidR="001C56D0" w:rsidRDefault="001C56D0" w:rsidP="001C56D0">
      <w:pPr>
        <w:pStyle w:val="PL"/>
        <w:rPr>
          <w:snapToGrid w:val="0"/>
          <w:lang w:eastAsia="zh-CN"/>
        </w:rPr>
      </w:pPr>
      <w:r>
        <w:rPr>
          <w:snapToGrid w:val="0"/>
          <w:lang w:eastAsia="zh-CN"/>
        </w:rPr>
        <w:t>-- **************************************************************</w:t>
      </w:r>
    </w:p>
    <w:p w14:paraId="29E9478A" w14:textId="77777777" w:rsidR="001C56D0" w:rsidRDefault="001C56D0" w:rsidP="001C56D0">
      <w:pPr>
        <w:pStyle w:val="PL"/>
        <w:rPr>
          <w:snapToGrid w:val="0"/>
          <w:lang w:eastAsia="zh-CN"/>
        </w:rPr>
      </w:pPr>
      <w:r>
        <w:rPr>
          <w:snapToGrid w:val="0"/>
          <w:lang w:eastAsia="zh-CN"/>
        </w:rPr>
        <w:t>--</w:t>
      </w:r>
    </w:p>
    <w:p w14:paraId="756A4D20" w14:textId="77777777" w:rsidR="001C56D0" w:rsidRDefault="001C56D0" w:rsidP="001C56D0">
      <w:pPr>
        <w:pStyle w:val="PL"/>
        <w:outlineLvl w:val="4"/>
        <w:rPr>
          <w:snapToGrid w:val="0"/>
          <w:lang w:eastAsia="zh-CN"/>
        </w:rPr>
      </w:pPr>
      <w:r>
        <w:rPr>
          <w:snapToGrid w:val="0"/>
          <w:lang w:eastAsia="zh-CN"/>
        </w:rPr>
        <w:t>-- F1 Setup Response</w:t>
      </w:r>
    </w:p>
    <w:p w14:paraId="0A1DB638" w14:textId="77777777" w:rsidR="001C56D0" w:rsidRDefault="001C56D0" w:rsidP="001C56D0">
      <w:pPr>
        <w:pStyle w:val="PL"/>
        <w:rPr>
          <w:snapToGrid w:val="0"/>
          <w:lang w:eastAsia="zh-CN"/>
        </w:rPr>
      </w:pPr>
      <w:r>
        <w:rPr>
          <w:snapToGrid w:val="0"/>
          <w:lang w:eastAsia="zh-CN"/>
        </w:rPr>
        <w:t>--</w:t>
      </w:r>
    </w:p>
    <w:p w14:paraId="30E443E8" w14:textId="77777777" w:rsidR="001C56D0" w:rsidRDefault="001C56D0" w:rsidP="001C56D0">
      <w:pPr>
        <w:pStyle w:val="PL"/>
        <w:rPr>
          <w:snapToGrid w:val="0"/>
          <w:lang w:eastAsia="zh-CN"/>
        </w:rPr>
      </w:pPr>
      <w:r>
        <w:rPr>
          <w:snapToGrid w:val="0"/>
          <w:lang w:eastAsia="zh-CN"/>
        </w:rPr>
        <w:t>-- **************************************************************</w:t>
      </w:r>
    </w:p>
    <w:p w14:paraId="400DF2A6" w14:textId="77777777" w:rsidR="001C56D0" w:rsidRDefault="001C56D0" w:rsidP="001C56D0">
      <w:pPr>
        <w:pStyle w:val="PL"/>
        <w:rPr>
          <w:snapToGrid w:val="0"/>
          <w:lang w:eastAsia="zh-CN"/>
        </w:rPr>
      </w:pPr>
    </w:p>
    <w:p w14:paraId="72229C33" w14:textId="77777777" w:rsidR="001C56D0" w:rsidRDefault="001C56D0" w:rsidP="001C56D0">
      <w:pPr>
        <w:pStyle w:val="PL"/>
        <w:rPr>
          <w:snapToGrid w:val="0"/>
          <w:lang w:eastAsia="zh-CN"/>
        </w:rPr>
      </w:pPr>
      <w:r>
        <w:rPr>
          <w:snapToGrid w:val="0"/>
          <w:lang w:eastAsia="zh-CN"/>
        </w:rPr>
        <w:t>F1SetupResponse ::= SEQUENCE {</w:t>
      </w:r>
    </w:p>
    <w:p w14:paraId="34CF3ED3" w14:textId="77777777" w:rsidR="001C56D0" w:rsidRDefault="001C56D0" w:rsidP="001C56D0">
      <w:pPr>
        <w:pStyle w:val="PL"/>
        <w:rPr>
          <w:snapToGrid w:val="0"/>
          <w:lang w:eastAsia="zh-CN"/>
        </w:rPr>
      </w:pPr>
      <w:r>
        <w:rPr>
          <w:snapToGrid w:val="0"/>
          <w:lang w:eastAsia="zh-CN"/>
        </w:rPr>
        <w:tab/>
        <w:t>protocolIEs</w:t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  <w:t>ProtocolIE-Container       { {F1SetupResponseIEs} },</w:t>
      </w:r>
    </w:p>
    <w:p w14:paraId="0DA9E685" w14:textId="77777777" w:rsidR="001C56D0" w:rsidRDefault="001C56D0" w:rsidP="001C56D0">
      <w:pPr>
        <w:pStyle w:val="PL"/>
        <w:rPr>
          <w:snapToGrid w:val="0"/>
          <w:lang w:eastAsia="zh-CN"/>
        </w:rPr>
      </w:pPr>
      <w:r>
        <w:rPr>
          <w:snapToGrid w:val="0"/>
          <w:lang w:eastAsia="zh-CN"/>
        </w:rPr>
        <w:tab/>
        <w:t>...</w:t>
      </w:r>
    </w:p>
    <w:p w14:paraId="49FD22D4" w14:textId="77777777" w:rsidR="001C56D0" w:rsidRDefault="001C56D0" w:rsidP="001C56D0">
      <w:pPr>
        <w:pStyle w:val="PL"/>
        <w:rPr>
          <w:snapToGrid w:val="0"/>
          <w:lang w:eastAsia="zh-CN"/>
        </w:rPr>
      </w:pPr>
      <w:r>
        <w:rPr>
          <w:snapToGrid w:val="0"/>
          <w:lang w:eastAsia="zh-CN"/>
        </w:rPr>
        <w:t>}</w:t>
      </w:r>
    </w:p>
    <w:p w14:paraId="0F2E06CB" w14:textId="77777777" w:rsidR="001C56D0" w:rsidRDefault="001C56D0" w:rsidP="001C56D0">
      <w:pPr>
        <w:pStyle w:val="PL"/>
        <w:rPr>
          <w:snapToGrid w:val="0"/>
          <w:lang w:eastAsia="zh-CN"/>
        </w:rPr>
      </w:pPr>
    </w:p>
    <w:p w14:paraId="73C7632C" w14:textId="77777777" w:rsidR="001C56D0" w:rsidRDefault="001C56D0" w:rsidP="001C56D0">
      <w:pPr>
        <w:pStyle w:val="PL"/>
        <w:rPr>
          <w:snapToGrid w:val="0"/>
          <w:lang w:eastAsia="zh-CN"/>
        </w:rPr>
      </w:pPr>
    </w:p>
    <w:p w14:paraId="43348F7D" w14:textId="77777777" w:rsidR="001C56D0" w:rsidRDefault="001C56D0" w:rsidP="001C56D0">
      <w:pPr>
        <w:pStyle w:val="PL"/>
        <w:rPr>
          <w:snapToGrid w:val="0"/>
          <w:lang w:eastAsia="zh-CN"/>
        </w:rPr>
      </w:pPr>
      <w:r>
        <w:rPr>
          <w:snapToGrid w:val="0"/>
          <w:lang w:eastAsia="zh-CN"/>
        </w:rPr>
        <w:t>F1SetupResponseIEs F1AP-PROTOCOL-IES ::= {</w:t>
      </w:r>
    </w:p>
    <w:p w14:paraId="527175AB" w14:textId="77777777" w:rsidR="001C56D0" w:rsidRDefault="001C56D0" w:rsidP="001C56D0">
      <w:pPr>
        <w:pStyle w:val="PL"/>
        <w:rPr>
          <w:snapToGrid w:val="0"/>
          <w:lang w:eastAsia="zh-CN"/>
        </w:rPr>
      </w:pPr>
      <w:r>
        <w:rPr>
          <w:snapToGrid w:val="0"/>
          <w:lang w:eastAsia="zh-CN"/>
        </w:rPr>
        <w:tab/>
        <w:t>{ ID id-TransactionID</w:t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  <w:t>CRITICALITY reject</w:t>
      </w:r>
      <w:r>
        <w:rPr>
          <w:snapToGrid w:val="0"/>
          <w:lang w:eastAsia="zh-CN"/>
        </w:rPr>
        <w:tab/>
        <w:t>TYPE TransactionID</w:t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  <w:t>PRESENCE mandatory</w:t>
      </w:r>
      <w:r>
        <w:rPr>
          <w:snapToGrid w:val="0"/>
          <w:lang w:eastAsia="zh-CN"/>
        </w:rPr>
        <w:tab/>
        <w:t>}|</w:t>
      </w:r>
    </w:p>
    <w:p w14:paraId="65BBF0FE" w14:textId="77777777" w:rsidR="001C56D0" w:rsidRDefault="001C56D0" w:rsidP="001C56D0">
      <w:pPr>
        <w:pStyle w:val="PL"/>
        <w:rPr>
          <w:snapToGrid w:val="0"/>
          <w:lang w:eastAsia="zh-CN"/>
        </w:rPr>
      </w:pPr>
      <w:r>
        <w:rPr>
          <w:snapToGrid w:val="0"/>
          <w:lang w:eastAsia="zh-CN"/>
        </w:rPr>
        <w:tab/>
        <w:t>{ ID id-gNB-CU-Name</w:t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  <w:t>CRITICALITY ignore</w:t>
      </w:r>
      <w:r>
        <w:rPr>
          <w:snapToGrid w:val="0"/>
          <w:lang w:eastAsia="zh-CN"/>
        </w:rPr>
        <w:tab/>
        <w:t>TYPE GNB-CU-Name</w:t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  <w:t>PRESENCE optional</w:t>
      </w:r>
      <w:r>
        <w:rPr>
          <w:snapToGrid w:val="0"/>
          <w:lang w:eastAsia="zh-CN"/>
        </w:rPr>
        <w:tab/>
        <w:t>}|</w:t>
      </w:r>
    </w:p>
    <w:p w14:paraId="7619323D" w14:textId="77777777" w:rsidR="001C56D0" w:rsidRDefault="001C56D0" w:rsidP="001C56D0">
      <w:pPr>
        <w:pStyle w:val="PL"/>
        <w:rPr>
          <w:snapToGrid w:val="0"/>
          <w:lang w:eastAsia="zh-CN"/>
        </w:rPr>
      </w:pPr>
      <w:r>
        <w:rPr>
          <w:snapToGrid w:val="0"/>
          <w:lang w:eastAsia="zh-CN"/>
        </w:rPr>
        <w:tab/>
        <w:t>{ ID id-Cells-to-be-Activated-List</w:t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  <w:t>CRITICALITY reject</w:t>
      </w:r>
      <w:r>
        <w:rPr>
          <w:snapToGrid w:val="0"/>
          <w:lang w:eastAsia="zh-CN"/>
        </w:rPr>
        <w:tab/>
        <w:t>TYPE Cells-to-be-Activated-List</w:t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  <w:t>PRESENCE optional</w:t>
      </w:r>
      <w:r>
        <w:rPr>
          <w:snapToGrid w:val="0"/>
          <w:lang w:eastAsia="zh-CN"/>
        </w:rPr>
        <w:tab/>
        <w:t>}|</w:t>
      </w:r>
    </w:p>
    <w:p w14:paraId="3FA93290" w14:textId="77777777" w:rsidR="001C56D0" w:rsidRDefault="001C56D0" w:rsidP="001C56D0">
      <w:pPr>
        <w:pStyle w:val="PL"/>
        <w:rPr>
          <w:snapToGrid w:val="0"/>
          <w:lang w:eastAsia="zh-CN"/>
        </w:rPr>
      </w:pPr>
      <w:r>
        <w:rPr>
          <w:snapToGrid w:val="0"/>
          <w:lang w:eastAsia="zh-CN"/>
        </w:rPr>
        <w:tab/>
        <w:t>{ ID id-GNB-CU-RRC-Version</w:t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  <w:t>CRITICALITY reject</w:t>
      </w:r>
      <w:r>
        <w:rPr>
          <w:snapToGrid w:val="0"/>
          <w:lang w:eastAsia="zh-CN"/>
        </w:rPr>
        <w:tab/>
        <w:t>TYPE RRC-Version</w:t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  <w:t>PRESENCE mandatory</w:t>
      </w:r>
      <w:r>
        <w:rPr>
          <w:snapToGrid w:val="0"/>
          <w:lang w:eastAsia="zh-CN"/>
        </w:rPr>
        <w:tab/>
        <w:t>}|</w:t>
      </w:r>
    </w:p>
    <w:p w14:paraId="5905A770" w14:textId="77777777" w:rsidR="001C56D0" w:rsidRDefault="001C56D0" w:rsidP="001C56D0">
      <w:pPr>
        <w:pStyle w:val="PL"/>
        <w:rPr>
          <w:snapToGrid w:val="0"/>
          <w:lang w:eastAsia="zh-CN"/>
        </w:rPr>
      </w:pPr>
      <w:r>
        <w:rPr>
          <w:snapToGrid w:val="0"/>
          <w:lang w:eastAsia="zh-CN"/>
        </w:rPr>
        <w:lastRenderedPageBreak/>
        <w:tab/>
        <w:t>{ ID id-Transport-Layer-Address-Info</w:t>
      </w:r>
      <w:r>
        <w:rPr>
          <w:snapToGrid w:val="0"/>
          <w:lang w:eastAsia="zh-CN"/>
        </w:rPr>
        <w:tab/>
        <w:t>CRITICALITY ignore</w:t>
      </w:r>
      <w:r>
        <w:rPr>
          <w:snapToGrid w:val="0"/>
          <w:lang w:eastAsia="zh-CN"/>
        </w:rPr>
        <w:tab/>
        <w:t>TYPE Transport-Layer-Address-Info</w:t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  <w:t>PRESENCE optional</w:t>
      </w:r>
      <w:r>
        <w:rPr>
          <w:snapToGrid w:val="0"/>
          <w:lang w:eastAsia="zh-CN"/>
        </w:rPr>
        <w:tab/>
        <w:t>}|</w:t>
      </w:r>
    </w:p>
    <w:p w14:paraId="48F54775" w14:textId="77777777" w:rsidR="001C56D0" w:rsidRDefault="001C56D0" w:rsidP="001C56D0">
      <w:pPr>
        <w:pStyle w:val="PL"/>
        <w:rPr>
          <w:snapToGrid w:val="0"/>
          <w:lang w:eastAsia="zh-CN"/>
        </w:rPr>
      </w:pPr>
      <w:r>
        <w:rPr>
          <w:snapToGrid w:val="0"/>
          <w:lang w:eastAsia="zh-CN"/>
        </w:rPr>
        <w:tab/>
        <w:t>{ ID id-UL-BH-Non-UP-Traffic-Mapping</w:t>
      </w:r>
      <w:r>
        <w:rPr>
          <w:snapToGrid w:val="0"/>
          <w:lang w:eastAsia="zh-CN"/>
        </w:rPr>
        <w:tab/>
        <w:t>CRITICALITY reject</w:t>
      </w:r>
      <w:r>
        <w:rPr>
          <w:snapToGrid w:val="0"/>
          <w:lang w:eastAsia="zh-CN"/>
        </w:rPr>
        <w:tab/>
        <w:t>TYPE UL-BH-Non-UP-Traffic-Mapping</w:t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  <w:t>PRESENCE optional</w:t>
      </w:r>
      <w:r>
        <w:rPr>
          <w:snapToGrid w:val="0"/>
          <w:lang w:eastAsia="zh-CN"/>
        </w:rPr>
        <w:tab/>
        <w:t>}|</w:t>
      </w:r>
    </w:p>
    <w:p w14:paraId="04C33032" w14:textId="77777777" w:rsidR="001C56D0" w:rsidRDefault="001C56D0" w:rsidP="001C56D0">
      <w:pPr>
        <w:pStyle w:val="PL"/>
        <w:rPr>
          <w:snapToGrid w:val="0"/>
          <w:lang w:eastAsia="zh-CN"/>
        </w:rPr>
      </w:pPr>
      <w:r>
        <w:rPr>
          <w:snapToGrid w:val="0"/>
          <w:lang w:eastAsia="zh-CN"/>
        </w:rPr>
        <w:tab/>
        <w:t>{ ID id-BAPAddress</w:t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  <w:t>CRITICALITY ignore</w:t>
      </w:r>
      <w:r>
        <w:rPr>
          <w:snapToGrid w:val="0"/>
          <w:lang w:eastAsia="zh-CN"/>
        </w:rPr>
        <w:tab/>
        <w:t>TYPE BAPAddress</w:t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  <w:t>PRESENCE optional</w:t>
      </w:r>
      <w:r>
        <w:rPr>
          <w:snapToGrid w:val="0"/>
          <w:lang w:eastAsia="zh-CN"/>
        </w:rPr>
        <w:tab/>
        <w:t>}|</w:t>
      </w:r>
    </w:p>
    <w:p w14:paraId="4F1C95BA" w14:textId="77777777" w:rsidR="001C56D0" w:rsidRDefault="001C56D0" w:rsidP="001C56D0">
      <w:pPr>
        <w:pStyle w:val="PL"/>
        <w:rPr>
          <w:snapToGrid w:val="0"/>
          <w:lang w:eastAsia="zh-CN"/>
        </w:rPr>
      </w:pPr>
      <w:r>
        <w:rPr>
          <w:snapToGrid w:val="0"/>
          <w:lang w:eastAsia="zh-CN"/>
        </w:rPr>
        <w:tab/>
        <w:t>{ ID id-</w:t>
      </w:r>
      <w:r>
        <w:rPr>
          <w:snapToGrid w:val="0"/>
        </w:rPr>
        <w:t>Extended-GNB-CU-Name</w:t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  <w:t>CRITICALITY ignore</w:t>
      </w:r>
      <w:r>
        <w:rPr>
          <w:snapToGrid w:val="0"/>
          <w:lang w:eastAsia="zh-CN"/>
        </w:rPr>
        <w:tab/>
        <w:t xml:space="preserve">TYPE </w:t>
      </w:r>
      <w:r>
        <w:rPr>
          <w:snapToGrid w:val="0"/>
        </w:rPr>
        <w:t>Extended-GNB-CU-Name</w:t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  <w:t>PRESENCE optional</w:t>
      </w:r>
      <w:r>
        <w:rPr>
          <w:snapToGrid w:val="0"/>
          <w:lang w:eastAsia="zh-CN"/>
        </w:rPr>
        <w:tab/>
        <w:t>}|</w:t>
      </w:r>
    </w:p>
    <w:p w14:paraId="16A8D6D1" w14:textId="77777777" w:rsidR="001C56D0" w:rsidRDefault="001C56D0" w:rsidP="001C56D0">
      <w:pPr>
        <w:pStyle w:val="PL"/>
        <w:rPr>
          <w:snapToGrid w:val="0"/>
          <w:lang w:eastAsia="zh-CN"/>
        </w:rPr>
      </w:pPr>
      <w:r>
        <w:rPr>
          <w:snapToGrid w:val="0"/>
          <w:lang w:eastAsia="zh-CN"/>
        </w:rPr>
        <w:tab/>
        <w:t>{ ID id-NCGI-to-be-Updated-List</w:t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rFonts w:cs="Courier New"/>
          <w:snapToGrid w:val="0"/>
          <w:lang w:val="en-US" w:eastAsia="zh-CN"/>
        </w:rPr>
        <w:t>CRITICALITY reject</w:t>
      </w:r>
      <w:r>
        <w:rPr>
          <w:rFonts w:cs="Courier New"/>
          <w:snapToGrid w:val="0"/>
          <w:lang w:val="en-US" w:eastAsia="zh-CN"/>
        </w:rPr>
        <w:tab/>
        <w:t>TYPE NCGI-to-be-Updated-List</w:t>
      </w:r>
      <w:r>
        <w:rPr>
          <w:rFonts w:cs="Courier New"/>
          <w:snapToGrid w:val="0"/>
          <w:lang w:val="en-US" w:eastAsia="zh-CN"/>
        </w:rPr>
        <w:tab/>
      </w:r>
      <w:r>
        <w:rPr>
          <w:rFonts w:cs="Courier New"/>
          <w:snapToGrid w:val="0"/>
          <w:lang w:val="en-US" w:eastAsia="zh-CN"/>
        </w:rPr>
        <w:tab/>
      </w:r>
      <w:r>
        <w:rPr>
          <w:rFonts w:cs="Courier New"/>
          <w:snapToGrid w:val="0"/>
          <w:lang w:val="en-US" w:eastAsia="zh-CN"/>
        </w:rPr>
        <w:tab/>
        <w:t>PRESENCE optional</w:t>
      </w:r>
      <w:r>
        <w:rPr>
          <w:rFonts w:cs="Courier New"/>
          <w:snapToGrid w:val="0"/>
          <w:lang w:val="en-US" w:eastAsia="zh-CN"/>
        </w:rPr>
        <w:tab/>
        <w:t>}</w:t>
      </w:r>
      <w:r>
        <w:rPr>
          <w:snapToGrid w:val="0"/>
          <w:lang w:eastAsia="zh-CN"/>
        </w:rPr>
        <w:t>,</w:t>
      </w:r>
    </w:p>
    <w:p w14:paraId="6645C606" w14:textId="77777777" w:rsidR="001C56D0" w:rsidRDefault="001C56D0" w:rsidP="001C56D0">
      <w:pPr>
        <w:pStyle w:val="PL"/>
        <w:rPr>
          <w:snapToGrid w:val="0"/>
          <w:lang w:eastAsia="zh-CN"/>
        </w:rPr>
      </w:pPr>
      <w:r>
        <w:rPr>
          <w:snapToGrid w:val="0"/>
          <w:lang w:eastAsia="zh-CN"/>
        </w:rPr>
        <w:tab/>
        <w:t>...</w:t>
      </w:r>
    </w:p>
    <w:p w14:paraId="1DCAB391" w14:textId="77777777" w:rsidR="001C56D0" w:rsidRDefault="001C56D0" w:rsidP="001C56D0">
      <w:pPr>
        <w:pStyle w:val="PL"/>
        <w:rPr>
          <w:snapToGrid w:val="0"/>
          <w:lang w:eastAsia="zh-CN"/>
        </w:rPr>
      </w:pPr>
      <w:r>
        <w:rPr>
          <w:snapToGrid w:val="0"/>
          <w:lang w:eastAsia="zh-CN"/>
        </w:rPr>
        <w:t>}</w:t>
      </w:r>
    </w:p>
    <w:p w14:paraId="04577DEC" w14:textId="77777777" w:rsidR="001C56D0" w:rsidRDefault="001C56D0" w:rsidP="001C56D0">
      <w:pPr>
        <w:pStyle w:val="PL"/>
        <w:rPr>
          <w:snapToGrid w:val="0"/>
          <w:lang w:eastAsia="zh-CN"/>
        </w:rPr>
      </w:pPr>
    </w:p>
    <w:p w14:paraId="2B867BB6" w14:textId="77777777" w:rsidR="001C56D0" w:rsidRDefault="001C56D0" w:rsidP="001C56D0">
      <w:pPr>
        <w:pStyle w:val="PL"/>
        <w:rPr>
          <w:snapToGrid w:val="0"/>
          <w:lang w:eastAsia="zh-CN"/>
        </w:rPr>
      </w:pPr>
    </w:p>
    <w:p w14:paraId="6144B8B3" w14:textId="77777777" w:rsidR="001C56D0" w:rsidRDefault="001C56D0" w:rsidP="001C56D0">
      <w:pPr>
        <w:pStyle w:val="PL"/>
        <w:rPr>
          <w:snapToGrid w:val="0"/>
          <w:lang w:eastAsia="zh-CN"/>
        </w:rPr>
      </w:pPr>
      <w:r>
        <w:rPr>
          <w:snapToGrid w:val="0"/>
          <w:lang w:eastAsia="zh-CN"/>
        </w:rPr>
        <w:t>Cells-to-be-Activated-List</w:t>
      </w:r>
      <w:r>
        <w:rPr>
          <w:snapToGrid w:val="0"/>
          <w:lang w:eastAsia="zh-CN"/>
        </w:rPr>
        <w:tab/>
        <w:t>::= SEQUENCE (SIZE(1.. maxCellingNBDU))</w:t>
      </w:r>
      <w:r>
        <w:rPr>
          <w:snapToGrid w:val="0"/>
          <w:lang w:eastAsia="zh-CN"/>
        </w:rPr>
        <w:tab/>
        <w:t>OF ProtocolIE-SingleContainer { { Cells-to-be-Activated-List-ItemIEs } }</w:t>
      </w:r>
    </w:p>
    <w:p w14:paraId="246EA516" w14:textId="77777777" w:rsidR="001C56D0" w:rsidRDefault="001C56D0" w:rsidP="001C56D0">
      <w:pPr>
        <w:pStyle w:val="PL"/>
        <w:rPr>
          <w:snapToGrid w:val="0"/>
          <w:lang w:eastAsia="zh-CN"/>
        </w:rPr>
      </w:pPr>
    </w:p>
    <w:p w14:paraId="43C012B6" w14:textId="77777777" w:rsidR="001C56D0" w:rsidRDefault="001C56D0" w:rsidP="001C56D0">
      <w:pPr>
        <w:pStyle w:val="PL"/>
        <w:rPr>
          <w:snapToGrid w:val="0"/>
          <w:lang w:eastAsia="zh-CN"/>
        </w:rPr>
      </w:pPr>
      <w:r>
        <w:rPr>
          <w:snapToGrid w:val="0"/>
          <w:lang w:eastAsia="zh-CN"/>
        </w:rPr>
        <w:t>Cells-to-be-Activated-List-ItemIEs</w:t>
      </w:r>
      <w:r>
        <w:rPr>
          <w:snapToGrid w:val="0"/>
          <w:lang w:eastAsia="zh-CN"/>
        </w:rPr>
        <w:tab/>
        <w:t>F1AP-PROTOCOL-IES::= {</w:t>
      </w:r>
    </w:p>
    <w:p w14:paraId="3A9AA22A" w14:textId="77777777" w:rsidR="001C56D0" w:rsidRDefault="001C56D0" w:rsidP="001C56D0">
      <w:pPr>
        <w:pStyle w:val="PL"/>
        <w:rPr>
          <w:snapToGrid w:val="0"/>
          <w:lang w:eastAsia="zh-CN"/>
        </w:rPr>
      </w:pPr>
      <w:r>
        <w:rPr>
          <w:snapToGrid w:val="0"/>
          <w:lang w:eastAsia="zh-CN"/>
        </w:rPr>
        <w:tab/>
        <w:t>{ ID id-Cells-to-be-Activated-List-Item</w:t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  <w:t>CRITICALITY reject</w:t>
      </w:r>
      <w:r>
        <w:rPr>
          <w:snapToGrid w:val="0"/>
          <w:lang w:eastAsia="zh-CN"/>
        </w:rPr>
        <w:tab/>
        <w:t>TYPE Cells-to-be-Activated-List-Item</w:t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  <w:t>PRESENCE mandatory},</w:t>
      </w:r>
    </w:p>
    <w:p w14:paraId="594BFB20" w14:textId="77777777" w:rsidR="001C56D0" w:rsidRDefault="001C56D0" w:rsidP="001C56D0">
      <w:pPr>
        <w:pStyle w:val="PL"/>
        <w:rPr>
          <w:snapToGrid w:val="0"/>
          <w:lang w:eastAsia="zh-CN"/>
        </w:rPr>
      </w:pPr>
      <w:r>
        <w:rPr>
          <w:snapToGrid w:val="0"/>
          <w:lang w:eastAsia="zh-CN"/>
        </w:rPr>
        <w:tab/>
        <w:t>...</w:t>
      </w:r>
    </w:p>
    <w:p w14:paraId="52EDDA9B" w14:textId="77777777" w:rsidR="001C56D0" w:rsidRDefault="001C56D0" w:rsidP="001C56D0">
      <w:pPr>
        <w:pStyle w:val="PL"/>
        <w:rPr>
          <w:snapToGrid w:val="0"/>
          <w:lang w:eastAsia="zh-CN"/>
        </w:rPr>
      </w:pPr>
      <w:r>
        <w:rPr>
          <w:snapToGrid w:val="0"/>
          <w:lang w:eastAsia="zh-CN"/>
        </w:rPr>
        <w:t>}</w:t>
      </w:r>
    </w:p>
    <w:p w14:paraId="09E8604D" w14:textId="77777777" w:rsidR="001C56D0" w:rsidRDefault="001C56D0" w:rsidP="001C56D0">
      <w:pPr>
        <w:pStyle w:val="PL"/>
        <w:rPr>
          <w:snapToGrid w:val="0"/>
          <w:lang w:eastAsia="zh-CN"/>
        </w:rPr>
      </w:pPr>
    </w:p>
    <w:p w14:paraId="32C32458" w14:textId="77777777" w:rsidR="001C56D0" w:rsidRDefault="001C56D0" w:rsidP="001C56D0">
      <w:pPr>
        <w:pStyle w:val="PL"/>
        <w:rPr>
          <w:snapToGrid w:val="0"/>
          <w:lang w:eastAsia="zh-CN"/>
        </w:rPr>
      </w:pPr>
    </w:p>
    <w:p w14:paraId="03560A8E" w14:textId="77777777" w:rsidR="001C56D0" w:rsidRDefault="001C56D0" w:rsidP="001C56D0">
      <w:pPr>
        <w:pStyle w:val="PL"/>
        <w:rPr>
          <w:snapToGrid w:val="0"/>
          <w:lang w:eastAsia="zh-CN"/>
        </w:rPr>
      </w:pPr>
      <w:r>
        <w:rPr>
          <w:snapToGrid w:val="0"/>
          <w:lang w:eastAsia="zh-CN"/>
        </w:rPr>
        <w:t>NCGI-to-be-Updated-List</w:t>
      </w:r>
      <w:r>
        <w:rPr>
          <w:snapToGrid w:val="0"/>
          <w:lang w:eastAsia="zh-CN"/>
        </w:rPr>
        <w:tab/>
        <w:t>::= SEQUENCE (SIZE(1.. maxCellingNBDU))</w:t>
      </w:r>
      <w:r>
        <w:rPr>
          <w:snapToGrid w:val="0"/>
          <w:lang w:eastAsia="zh-CN"/>
        </w:rPr>
        <w:tab/>
        <w:t>OF ProtocolIE-SingleContainer { { NCGI-to-be-Updated-List-ItemIEs } }</w:t>
      </w:r>
    </w:p>
    <w:p w14:paraId="16DFA11C" w14:textId="77777777" w:rsidR="001C56D0" w:rsidRDefault="001C56D0" w:rsidP="001C56D0">
      <w:pPr>
        <w:pStyle w:val="PL"/>
        <w:rPr>
          <w:snapToGrid w:val="0"/>
          <w:lang w:eastAsia="zh-CN"/>
        </w:rPr>
      </w:pPr>
    </w:p>
    <w:p w14:paraId="1C347981" w14:textId="77777777" w:rsidR="001C56D0" w:rsidRDefault="001C56D0" w:rsidP="001C56D0">
      <w:pPr>
        <w:pStyle w:val="PL"/>
        <w:rPr>
          <w:snapToGrid w:val="0"/>
          <w:lang w:eastAsia="zh-CN"/>
        </w:rPr>
      </w:pPr>
      <w:r>
        <w:rPr>
          <w:snapToGrid w:val="0"/>
          <w:lang w:eastAsia="zh-CN"/>
        </w:rPr>
        <w:t>NCGI-to-be-Updated-List-ItemIEs</w:t>
      </w:r>
      <w:r>
        <w:rPr>
          <w:snapToGrid w:val="0"/>
          <w:lang w:eastAsia="zh-CN"/>
        </w:rPr>
        <w:tab/>
        <w:t>F1AP-PROTOCOL-IES::= {</w:t>
      </w:r>
    </w:p>
    <w:p w14:paraId="24260489" w14:textId="77777777" w:rsidR="001C56D0" w:rsidRDefault="001C56D0" w:rsidP="001C56D0">
      <w:pPr>
        <w:pStyle w:val="PL"/>
        <w:tabs>
          <w:tab w:val="clear" w:pos="6528"/>
          <w:tab w:val="clear" w:pos="6912"/>
          <w:tab w:val="left" w:pos="7055"/>
        </w:tabs>
        <w:rPr>
          <w:snapToGrid w:val="0"/>
          <w:lang w:eastAsia="zh-CN"/>
        </w:rPr>
      </w:pPr>
      <w:r>
        <w:rPr>
          <w:snapToGrid w:val="0"/>
          <w:lang w:eastAsia="zh-CN"/>
        </w:rPr>
        <w:tab/>
        <w:t>{ ID id-NCGI-to-be-Updated-List-Item</w:t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  <w:t>CRITICALITY reject</w:t>
      </w:r>
      <w:r>
        <w:rPr>
          <w:snapToGrid w:val="0"/>
          <w:lang w:eastAsia="zh-CN"/>
        </w:rPr>
        <w:tab/>
        <w:t>TYPE NCGI-to-be-Updated-List-Item</w:t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  <w:t>PRESENCE mandatory},</w:t>
      </w:r>
    </w:p>
    <w:p w14:paraId="6188B7DC" w14:textId="77777777" w:rsidR="001C56D0" w:rsidRDefault="001C56D0" w:rsidP="001C56D0">
      <w:pPr>
        <w:pStyle w:val="PL"/>
        <w:tabs>
          <w:tab w:val="clear" w:pos="6528"/>
          <w:tab w:val="clear" w:pos="6912"/>
          <w:tab w:val="left" w:pos="7055"/>
        </w:tabs>
        <w:rPr>
          <w:snapToGrid w:val="0"/>
          <w:lang w:eastAsia="zh-CN"/>
        </w:rPr>
      </w:pPr>
      <w:r>
        <w:rPr>
          <w:snapToGrid w:val="0"/>
          <w:lang w:eastAsia="zh-CN"/>
        </w:rPr>
        <w:tab/>
        <w:t>...</w:t>
      </w:r>
    </w:p>
    <w:p w14:paraId="550266AF" w14:textId="77777777" w:rsidR="001C56D0" w:rsidRDefault="001C56D0" w:rsidP="001C56D0">
      <w:pPr>
        <w:pStyle w:val="PL"/>
        <w:rPr>
          <w:snapToGrid w:val="0"/>
          <w:lang w:eastAsia="zh-CN"/>
        </w:rPr>
      </w:pPr>
      <w:r>
        <w:rPr>
          <w:snapToGrid w:val="0"/>
          <w:lang w:eastAsia="zh-CN"/>
        </w:rPr>
        <w:t>}</w:t>
      </w:r>
    </w:p>
    <w:p w14:paraId="582A39C4" w14:textId="77777777" w:rsidR="001C56D0" w:rsidRDefault="001C56D0" w:rsidP="001C56D0">
      <w:pPr>
        <w:pStyle w:val="PL"/>
        <w:rPr>
          <w:snapToGrid w:val="0"/>
          <w:lang w:eastAsia="zh-CN"/>
        </w:rPr>
      </w:pPr>
    </w:p>
    <w:p w14:paraId="66F6E726" w14:textId="77777777" w:rsidR="001C56D0" w:rsidRDefault="001C56D0" w:rsidP="001C56D0">
      <w:pPr>
        <w:pStyle w:val="PL"/>
        <w:rPr>
          <w:snapToGrid w:val="0"/>
          <w:lang w:eastAsia="zh-CN"/>
        </w:rPr>
      </w:pPr>
    </w:p>
    <w:p w14:paraId="290E7991" w14:textId="77777777" w:rsidR="001C56D0" w:rsidRDefault="001C56D0" w:rsidP="001C56D0">
      <w:pPr>
        <w:pStyle w:val="PL"/>
        <w:rPr>
          <w:snapToGrid w:val="0"/>
          <w:lang w:eastAsia="zh-CN"/>
        </w:rPr>
      </w:pPr>
      <w:r>
        <w:rPr>
          <w:snapToGrid w:val="0"/>
          <w:lang w:eastAsia="zh-CN"/>
        </w:rPr>
        <w:t>-- **************************************************************</w:t>
      </w:r>
    </w:p>
    <w:p w14:paraId="2B5A8492" w14:textId="77777777" w:rsidR="001C56D0" w:rsidRDefault="001C56D0" w:rsidP="001C56D0">
      <w:pPr>
        <w:pStyle w:val="PL"/>
        <w:rPr>
          <w:snapToGrid w:val="0"/>
          <w:lang w:eastAsia="zh-CN"/>
        </w:rPr>
      </w:pPr>
      <w:r>
        <w:rPr>
          <w:snapToGrid w:val="0"/>
          <w:lang w:eastAsia="zh-CN"/>
        </w:rPr>
        <w:t>--</w:t>
      </w:r>
    </w:p>
    <w:p w14:paraId="4A9CA729" w14:textId="77777777" w:rsidR="001C56D0" w:rsidRDefault="001C56D0" w:rsidP="001C56D0">
      <w:pPr>
        <w:pStyle w:val="PL"/>
        <w:outlineLvl w:val="4"/>
        <w:rPr>
          <w:snapToGrid w:val="0"/>
          <w:lang w:eastAsia="zh-CN"/>
        </w:rPr>
      </w:pPr>
      <w:r>
        <w:rPr>
          <w:snapToGrid w:val="0"/>
          <w:lang w:eastAsia="zh-CN"/>
        </w:rPr>
        <w:t>-- F1 Setup Failure</w:t>
      </w:r>
    </w:p>
    <w:p w14:paraId="76C5ACBA" w14:textId="77777777" w:rsidR="001C56D0" w:rsidRDefault="001C56D0" w:rsidP="001C56D0">
      <w:pPr>
        <w:pStyle w:val="PL"/>
        <w:rPr>
          <w:snapToGrid w:val="0"/>
          <w:lang w:eastAsia="zh-CN"/>
        </w:rPr>
      </w:pPr>
      <w:r>
        <w:rPr>
          <w:snapToGrid w:val="0"/>
          <w:lang w:eastAsia="zh-CN"/>
        </w:rPr>
        <w:t>--</w:t>
      </w:r>
    </w:p>
    <w:p w14:paraId="18805DCC" w14:textId="77777777" w:rsidR="001C56D0" w:rsidRDefault="001C56D0" w:rsidP="001C56D0">
      <w:pPr>
        <w:pStyle w:val="PL"/>
        <w:rPr>
          <w:snapToGrid w:val="0"/>
          <w:lang w:eastAsia="zh-CN"/>
        </w:rPr>
      </w:pPr>
      <w:r>
        <w:rPr>
          <w:snapToGrid w:val="0"/>
          <w:lang w:eastAsia="zh-CN"/>
        </w:rPr>
        <w:t>-- **************************************************************</w:t>
      </w:r>
    </w:p>
    <w:p w14:paraId="0F9B2943" w14:textId="77777777" w:rsidR="001C56D0" w:rsidRDefault="001C56D0" w:rsidP="001C56D0">
      <w:pPr>
        <w:pStyle w:val="PL"/>
        <w:rPr>
          <w:snapToGrid w:val="0"/>
          <w:lang w:eastAsia="zh-CN"/>
        </w:rPr>
      </w:pPr>
    </w:p>
    <w:p w14:paraId="4E8AB420" w14:textId="77777777" w:rsidR="001C56D0" w:rsidRDefault="001C56D0" w:rsidP="001C56D0">
      <w:pPr>
        <w:pStyle w:val="PL"/>
        <w:rPr>
          <w:snapToGrid w:val="0"/>
          <w:lang w:eastAsia="zh-CN"/>
        </w:rPr>
      </w:pPr>
      <w:r>
        <w:rPr>
          <w:snapToGrid w:val="0"/>
          <w:lang w:eastAsia="zh-CN"/>
        </w:rPr>
        <w:t>F1SetupFailure ::= SEQUENCE {</w:t>
      </w:r>
    </w:p>
    <w:p w14:paraId="3A2CFFB9" w14:textId="77777777" w:rsidR="001C56D0" w:rsidRDefault="001C56D0" w:rsidP="001C56D0">
      <w:pPr>
        <w:pStyle w:val="PL"/>
        <w:rPr>
          <w:snapToGrid w:val="0"/>
          <w:lang w:eastAsia="zh-CN"/>
        </w:rPr>
      </w:pPr>
      <w:r>
        <w:rPr>
          <w:snapToGrid w:val="0"/>
          <w:lang w:eastAsia="zh-CN"/>
        </w:rPr>
        <w:tab/>
        <w:t>protocolIEs</w:t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  <w:t>ProtocolIE-Container       { {F1SetupFailureIEs} },</w:t>
      </w:r>
    </w:p>
    <w:p w14:paraId="6B5B3CB6" w14:textId="77777777" w:rsidR="001C56D0" w:rsidRDefault="001C56D0" w:rsidP="001C56D0">
      <w:pPr>
        <w:pStyle w:val="PL"/>
        <w:rPr>
          <w:snapToGrid w:val="0"/>
          <w:lang w:eastAsia="zh-CN"/>
        </w:rPr>
      </w:pPr>
      <w:r>
        <w:rPr>
          <w:snapToGrid w:val="0"/>
          <w:lang w:eastAsia="zh-CN"/>
        </w:rPr>
        <w:tab/>
        <w:t>...</w:t>
      </w:r>
    </w:p>
    <w:p w14:paraId="26351086" w14:textId="77777777" w:rsidR="001C56D0" w:rsidRDefault="001C56D0" w:rsidP="001C56D0">
      <w:pPr>
        <w:pStyle w:val="PL"/>
        <w:rPr>
          <w:snapToGrid w:val="0"/>
          <w:lang w:eastAsia="zh-CN"/>
        </w:rPr>
      </w:pPr>
      <w:r>
        <w:rPr>
          <w:snapToGrid w:val="0"/>
          <w:lang w:eastAsia="zh-CN"/>
        </w:rPr>
        <w:t>}</w:t>
      </w:r>
    </w:p>
    <w:p w14:paraId="5CC7A8A3" w14:textId="77777777" w:rsidR="001C56D0" w:rsidRDefault="001C56D0" w:rsidP="001C56D0">
      <w:pPr>
        <w:pStyle w:val="PL"/>
        <w:rPr>
          <w:snapToGrid w:val="0"/>
          <w:lang w:eastAsia="zh-CN"/>
        </w:rPr>
      </w:pPr>
    </w:p>
    <w:p w14:paraId="729D6BC0" w14:textId="77777777" w:rsidR="001C56D0" w:rsidRDefault="001C56D0" w:rsidP="001C56D0">
      <w:pPr>
        <w:pStyle w:val="PL"/>
        <w:rPr>
          <w:snapToGrid w:val="0"/>
          <w:lang w:eastAsia="zh-CN"/>
        </w:rPr>
      </w:pPr>
      <w:r>
        <w:rPr>
          <w:snapToGrid w:val="0"/>
          <w:lang w:eastAsia="zh-CN"/>
        </w:rPr>
        <w:t>F1SetupFailureIEs F1AP-PROTOCOL-IES ::= {</w:t>
      </w:r>
    </w:p>
    <w:p w14:paraId="1C3B8C3A" w14:textId="77777777" w:rsidR="001C56D0" w:rsidRDefault="001C56D0" w:rsidP="001C56D0">
      <w:pPr>
        <w:pStyle w:val="PL"/>
        <w:rPr>
          <w:snapToGrid w:val="0"/>
          <w:lang w:eastAsia="zh-CN"/>
        </w:rPr>
      </w:pPr>
      <w:r>
        <w:rPr>
          <w:snapToGrid w:val="0"/>
          <w:lang w:eastAsia="zh-CN"/>
        </w:rPr>
        <w:tab/>
        <w:t>{ ID id-TransactionID</w:t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  <w:t>CRITICALITY reject</w:t>
      </w:r>
      <w:r>
        <w:rPr>
          <w:snapToGrid w:val="0"/>
          <w:lang w:eastAsia="zh-CN"/>
        </w:rPr>
        <w:tab/>
        <w:t>TYPE TransactionID</w:t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  <w:t>PRESENCE mandatory</w:t>
      </w:r>
      <w:r>
        <w:rPr>
          <w:snapToGrid w:val="0"/>
          <w:lang w:eastAsia="zh-CN"/>
        </w:rPr>
        <w:tab/>
        <w:t>}|</w:t>
      </w:r>
    </w:p>
    <w:p w14:paraId="337F6111" w14:textId="77777777" w:rsidR="001C56D0" w:rsidRDefault="001C56D0" w:rsidP="001C56D0">
      <w:pPr>
        <w:pStyle w:val="PL"/>
        <w:rPr>
          <w:snapToGrid w:val="0"/>
          <w:lang w:eastAsia="zh-CN"/>
        </w:rPr>
      </w:pPr>
      <w:r>
        <w:rPr>
          <w:snapToGrid w:val="0"/>
          <w:lang w:eastAsia="zh-CN"/>
        </w:rPr>
        <w:tab/>
        <w:t>{ ID id-Cause</w:t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  <w:t>CRITICALITY ignore</w:t>
      </w:r>
      <w:r>
        <w:rPr>
          <w:snapToGrid w:val="0"/>
          <w:lang w:eastAsia="zh-CN"/>
        </w:rPr>
        <w:tab/>
        <w:t>TYPE Cause</w:t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  <w:t>PRESENCE mandatory</w:t>
      </w:r>
      <w:r>
        <w:rPr>
          <w:snapToGrid w:val="0"/>
          <w:lang w:eastAsia="zh-CN"/>
        </w:rPr>
        <w:tab/>
        <w:t>}|</w:t>
      </w:r>
    </w:p>
    <w:p w14:paraId="38BB9468" w14:textId="77777777" w:rsidR="001C56D0" w:rsidRDefault="001C56D0" w:rsidP="001C56D0">
      <w:pPr>
        <w:pStyle w:val="PL"/>
        <w:rPr>
          <w:snapToGrid w:val="0"/>
          <w:lang w:eastAsia="zh-CN"/>
        </w:rPr>
      </w:pPr>
      <w:r>
        <w:rPr>
          <w:snapToGrid w:val="0"/>
          <w:lang w:eastAsia="zh-CN"/>
        </w:rPr>
        <w:tab/>
        <w:t>{ ID id-TimeToWait</w:t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  <w:t>CRITICALITY ignore</w:t>
      </w:r>
      <w:r>
        <w:rPr>
          <w:snapToGrid w:val="0"/>
          <w:lang w:eastAsia="zh-CN"/>
        </w:rPr>
        <w:tab/>
        <w:t>TYPE TimeToWait</w:t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  <w:t>PRESENCE optional</w:t>
      </w:r>
      <w:r>
        <w:rPr>
          <w:snapToGrid w:val="0"/>
          <w:lang w:eastAsia="zh-CN"/>
        </w:rPr>
        <w:tab/>
        <w:t>}|</w:t>
      </w:r>
    </w:p>
    <w:p w14:paraId="0F391B59" w14:textId="77777777" w:rsidR="001C56D0" w:rsidRDefault="001C56D0" w:rsidP="001C56D0">
      <w:pPr>
        <w:pStyle w:val="PL"/>
        <w:rPr>
          <w:snapToGrid w:val="0"/>
          <w:lang w:eastAsia="zh-CN"/>
        </w:rPr>
      </w:pPr>
      <w:r>
        <w:rPr>
          <w:snapToGrid w:val="0"/>
          <w:lang w:eastAsia="zh-CN"/>
        </w:rPr>
        <w:tab/>
        <w:t>{ ID id-CriticalityDiagnostics</w:t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  <w:t>CRITICALITY ignore</w:t>
      </w:r>
      <w:r>
        <w:rPr>
          <w:snapToGrid w:val="0"/>
          <w:lang w:eastAsia="zh-CN"/>
        </w:rPr>
        <w:tab/>
        <w:t>TYPE CriticalityDiagnostics</w:t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  <w:t>PRESENCE optional</w:t>
      </w:r>
      <w:r>
        <w:rPr>
          <w:snapToGrid w:val="0"/>
          <w:lang w:eastAsia="zh-CN"/>
        </w:rPr>
        <w:tab/>
        <w:t>},</w:t>
      </w:r>
    </w:p>
    <w:p w14:paraId="1CDAD656" w14:textId="77777777" w:rsidR="001C56D0" w:rsidRDefault="001C56D0" w:rsidP="001C56D0">
      <w:pPr>
        <w:pStyle w:val="PL"/>
        <w:rPr>
          <w:snapToGrid w:val="0"/>
          <w:lang w:eastAsia="zh-CN"/>
        </w:rPr>
      </w:pPr>
      <w:r>
        <w:rPr>
          <w:snapToGrid w:val="0"/>
          <w:lang w:eastAsia="zh-CN"/>
        </w:rPr>
        <w:tab/>
        <w:t>...</w:t>
      </w:r>
    </w:p>
    <w:p w14:paraId="125D7324" w14:textId="77777777" w:rsidR="001C56D0" w:rsidRDefault="001C56D0" w:rsidP="001C56D0">
      <w:pPr>
        <w:pStyle w:val="PL"/>
        <w:rPr>
          <w:snapToGrid w:val="0"/>
          <w:lang w:eastAsia="zh-CN"/>
        </w:rPr>
      </w:pPr>
      <w:r>
        <w:rPr>
          <w:snapToGrid w:val="0"/>
          <w:lang w:eastAsia="zh-CN"/>
        </w:rPr>
        <w:t>}</w:t>
      </w:r>
    </w:p>
    <w:p w14:paraId="2616F403" w14:textId="77777777" w:rsidR="001C56D0" w:rsidRDefault="001C56D0" w:rsidP="001C56D0">
      <w:pPr>
        <w:pStyle w:val="PL"/>
        <w:rPr>
          <w:snapToGrid w:val="0"/>
          <w:lang w:eastAsia="zh-CN"/>
        </w:rPr>
      </w:pPr>
    </w:p>
    <w:p w14:paraId="599BD8F3" w14:textId="77777777" w:rsidR="001C56D0" w:rsidRDefault="001C56D0" w:rsidP="001C56D0">
      <w:pPr>
        <w:pStyle w:val="PL"/>
        <w:rPr>
          <w:lang w:eastAsia="ko-KR"/>
        </w:rPr>
      </w:pPr>
    </w:p>
    <w:p w14:paraId="4ADED584" w14:textId="77777777" w:rsidR="001C56D0" w:rsidRDefault="001C56D0" w:rsidP="001C56D0">
      <w:pPr>
        <w:pStyle w:val="PL"/>
      </w:pPr>
      <w:r>
        <w:t>-- **************************************************************</w:t>
      </w:r>
    </w:p>
    <w:p w14:paraId="61B210BA" w14:textId="77777777" w:rsidR="001C56D0" w:rsidRDefault="001C56D0" w:rsidP="001C56D0">
      <w:pPr>
        <w:pStyle w:val="PL"/>
      </w:pPr>
      <w:r>
        <w:t>--</w:t>
      </w:r>
    </w:p>
    <w:p w14:paraId="07389F5E" w14:textId="77777777" w:rsidR="001C56D0" w:rsidRDefault="001C56D0" w:rsidP="001C56D0">
      <w:pPr>
        <w:pStyle w:val="PL"/>
        <w:outlineLvl w:val="3"/>
      </w:pPr>
      <w:r>
        <w:t>-- GNB-DU CONFIGURATION UPDATE ELEMENTARY PROCEDURE</w:t>
      </w:r>
    </w:p>
    <w:p w14:paraId="22468CED" w14:textId="77777777" w:rsidR="001C56D0" w:rsidRDefault="001C56D0" w:rsidP="001C56D0">
      <w:pPr>
        <w:pStyle w:val="PL"/>
        <w:rPr>
          <w:lang w:val="fr-FR"/>
        </w:rPr>
      </w:pPr>
      <w:r>
        <w:rPr>
          <w:lang w:val="fr-FR"/>
        </w:rPr>
        <w:t>--</w:t>
      </w:r>
    </w:p>
    <w:p w14:paraId="07992749" w14:textId="77777777" w:rsidR="001C56D0" w:rsidRDefault="001C56D0" w:rsidP="001C56D0">
      <w:pPr>
        <w:pStyle w:val="PL"/>
        <w:rPr>
          <w:lang w:val="fr-FR"/>
        </w:rPr>
      </w:pPr>
      <w:r>
        <w:rPr>
          <w:lang w:val="fr-FR"/>
        </w:rPr>
        <w:t>-- **************************************************************</w:t>
      </w:r>
    </w:p>
    <w:p w14:paraId="1984BE10" w14:textId="77777777" w:rsidR="001C56D0" w:rsidRDefault="001C56D0" w:rsidP="001C56D0">
      <w:pPr>
        <w:pStyle w:val="PL"/>
        <w:rPr>
          <w:lang w:val="fr-FR"/>
        </w:rPr>
      </w:pPr>
    </w:p>
    <w:p w14:paraId="147C3B8A" w14:textId="77777777" w:rsidR="001C56D0" w:rsidRDefault="001C56D0" w:rsidP="001C56D0">
      <w:pPr>
        <w:pStyle w:val="PL"/>
        <w:rPr>
          <w:lang w:val="fr-FR"/>
        </w:rPr>
      </w:pPr>
      <w:r>
        <w:rPr>
          <w:lang w:val="fr-FR"/>
        </w:rPr>
        <w:t>-- **************************************************************</w:t>
      </w:r>
    </w:p>
    <w:p w14:paraId="7D04DACC" w14:textId="77777777" w:rsidR="001C56D0" w:rsidRDefault="001C56D0" w:rsidP="001C56D0">
      <w:pPr>
        <w:pStyle w:val="PL"/>
        <w:rPr>
          <w:lang w:val="fr-FR"/>
        </w:rPr>
      </w:pPr>
      <w:r>
        <w:rPr>
          <w:lang w:val="fr-FR"/>
        </w:rPr>
        <w:t>--</w:t>
      </w:r>
    </w:p>
    <w:p w14:paraId="3E4AB0C1" w14:textId="77777777" w:rsidR="001C56D0" w:rsidRDefault="001C56D0" w:rsidP="001C56D0">
      <w:pPr>
        <w:pStyle w:val="PL"/>
        <w:outlineLvl w:val="4"/>
        <w:rPr>
          <w:lang w:val="fr-FR"/>
        </w:rPr>
      </w:pPr>
      <w:r>
        <w:rPr>
          <w:lang w:val="fr-FR"/>
        </w:rPr>
        <w:t>-- GNB-DU CONFIGURATION UPDATE</w:t>
      </w:r>
    </w:p>
    <w:p w14:paraId="526BC4A3" w14:textId="77777777" w:rsidR="001C56D0" w:rsidRDefault="001C56D0" w:rsidP="001C56D0">
      <w:pPr>
        <w:pStyle w:val="PL"/>
        <w:rPr>
          <w:lang w:val="fr-FR"/>
        </w:rPr>
      </w:pPr>
      <w:r>
        <w:rPr>
          <w:lang w:val="fr-FR"/>
        </w:rPr>
        <w:t>--</w:t>
      </w:r>
    </w:p>
    <w:p w14:paraId="0B6389F8" w14:textId="77777777" w:rsidR="001C56D0" w:rsidRDefault="001C56D0" w:rsidP="001C56D0">
      <w:pPr>
        <w:pStyle w:val="PL"/>
        <w:rPr>
          <w:lang w:val="fr-FR"/>
        </w:rPr>
      </w:pPr>
      <w:r>
        <w:rPr>
          <w:lang w:val="fr-FR"/>
        </w:rPr>
        <w:t>-- **************************************************************</w:t>
      </w:r>
    </w:p>
    <w:p w14:paraId="04B0A007" w14:textId="77777777" w:rsidR="001C56D0" w:rsidRDefault="001C56D0" w:rsidP="001C56D0">
      <w:pPr>
        <w:pStyle w:val="PL"/>
        <w:rPr>
          <w:lang w:val="fr-FR"/>
        </w:rPr>
      </w:pPr>
    </w:p>
    <w:p w14:paraId="06F7D11D" w14:textId="77777777" w:rsidR="001C56D0" w:rsidRDefault="001C56D0" w:rsidP="001C56D0">
      <w:pPr>
        <w:pStyle w:val="PL"/>
        <w:rPr>
          <w:lang w:val="fr-FR"/>
        </w:rPr>
      </w:pPr>
      <w:r>
        <w:rPr>
          <w:lang w:val="fr-FR"/>
        </w:rPr>
        <w:t>GNBDUConfigurationUpdate::= SEQUENCE {</w:t>
      </w:r>
    </w:p>
    <w:p w14:paraId="6C1DEB39" w14:textId="77777777" w:rsidR="001C56D0" w:rsidRDefault="001C56D0" w:rsidP="001C56D0">
      <w:pPr>
        <w:pStyle w:val="PL"/>
        <w:rPr>
          <w:lang w:val="fr-FR"/>
        </w:rPr>
      </w:pPr>
      <w:r>
        <w:rPr>
          <w:lang w:val="fr-FR"/>
        </w:rPr>
        <w:tab/>
        <w:t>protocolIEs</w:t>
      </w:r>
      <w:r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ab/>
        <w:t>ProtocolIE-Container       { {GNBDUConfigurationUpdateIEs} },</w:t>
      </w:r>
    </w:p>
    <w:p w14:paraId="52D5D18F" w14:textId="77777777" w:rsidR="001C56D0" w:rsidRDefault="001C56D0" w:rsidP="001C56D0">
      <w:pPr>
        <w:pStyle w:val="PL"/>
      </w:pPr>
      <w:r>
        <w:rPr>
          <w:lang w:val="fr-FR"/>
        </w:rPr>
        <w:tab/>
      </w:r>
      <w:r>
        <w:t>...</w:t>
      </w:r>
    </w:p>
    <w:p w14:paraId="6FD52B7F" w14:textId="77777777" w:rsidR="001C56D0" w:rsidRDefault="001C56D0" w:rsidP="001C56D0">
      <w:pPr>
        <w:pStyle w:val="PL"/>
      </w:pPr>
      <w:r>
        <w:t>}</w:t>
      </w:r>
    </w:p>
    <w:p w14:paraId="5FF28B17" w14:textId="77777777" w:rsidR="001C56D0" w:rsidRDefault="001C56D0" w:rsidP="001C56D0">
      <w:pPr>
        <w:pStyle w:val="PL"/>
      </w:pPr>
    </w:p>
    <w:p w14:paraId="76CED72E" w14:textId="77777777" w:rsidR="001C56D0" w:rsidRDefault="001C56D0" w:rsidP="001C56D0">
      <w:pPr>
        <w:pStyle w:val="PL"/>
      </w:pPr>
      <w:r>
        <w:t>GNBDUConfigurationUpdateIEs F1AP-PROTOCOL-IES ::= {</w:t>
      </w:r>
    </w:p>
    <w:p w14:paraId="7821FA24" w14:textId="77777777" w:rsidR="001C56D0" w:rsidRDefault="001C56D0" w:rsidP="001C56D0">
      <w:pPr>
        <w:pStyle w:val="PL"/>
        <w:rPr>
          <w:rFonts w:eastAsia="宋体"/>
        </w:rPr>
      </w:pPr>
      <w:r>
        <w:rPr>
          <w:rFonts w:eastAsia="宋体"/>
        </w:rPr>
        <w:tab/>
        <w:t>{ ID id-TransactionID</w:t>
      </w:r>
      <w:r>
        <w:rPr>
          <w:rFonts w:eastAsia="宋体"/>
        </w:rPr>
        <w:tab/>
      </w:r>
      <w:r>
        <w:rPr>
          <w:rFonts w:eastAsia="宋体"/>
        </w:rPr>
        <w:tab/>
      </w:r>
      <w:r>
        <w:rPr>
          <w:rFonts w:eastAsia="宋体"/>
        </w:rPr>
        <w:tab/>
      </w:r>
      <w:r>
        <w:rPr>
          <w:rFonts w:eastAsia="宋体"/>
        </w:rPr>
        <w:tab/>
      </w:r>
      <w:r>
        <w:rPr>
          <w:rFonts w:eastAsia="宋体"/>
        </w:rPr>
        <w:tab/>
      </w:r>
      <w:r>
        <w:rPr>
          <w:rFonts w:eastAsia="宋体"/>
        </w:rPr>
        <w:tab/>
      </w:r>
      <w:r>
        <w:rPr>
          <w:rFonts w:eastAsia="宋体"/>
        </w:rPr>
        <w:tab/>
        <w:t>CRITICALITY reject</w:t>
      </w:r>
      <w:r>
        <w:rPr>
          <w:rFonts w:eastAsia="宋体"/>
        </w:rPr>
        <w:tab/>
        <w:t>TYPE TransactionID</w:t>
      </w:r>
      <w:r>
        <w:rPr>
          <w:rFonts w:eastAsia="宋体"/>
        </w:rPr>
        <w:tab/>
      </w:r>
      <w:r>
        <w:rPr>
          <w:rFonts w:eastAsia="宋体"/>
        </w:rPr>
        <w:tab/>
      </w:r>
      <w:r>
        <w:rPr>
          <w:rFonts w:eastAsia="宋体"/>
        </w:rPr>
        <w:tab/>
      </w:r>
      <w:r>
        <w:rPr>
          <w:rFonts w:eastAsia="宋体"/>
        </w:rPr>
        <w:tab/>
      </w:r>
      <w:r>
        <w:rPr>
          <w:rFonts w:eastAsia="宋体"/>
        </w:rPr>
        <w:tab/>
      </w:r>
      <w:r>
        <w:rPr>
          <w:rFonts w:eastAsia="宋体"/>
        </w:rPr>
        <w:tab/>
      </w:r>
      <w:r>
        <w:rPr>
          <w:rFonts w:eastAsia="宋体"/>
        </w:rPr>
        <w:tab/>
      </w:r>
      <w:r>
        <w:rPr>
          <w:rFonts w:eastAsia="宋体"/>
        </w:rPr>
        <w:tab/>
      </w:r>
      <w:r>
        <w:rPr>
          <w:rFonts w:eastAsia="宋体"/>
        </w:rPr>
        <w:tab/>
      </w:r>
      <w:r>
        <w:rPr>
          <w:rFonts w:eastAsia="宋体"/>
        </w:rPr>
        <w:tab/>
      </w:r>
      <w:r>
        <w:rPr>
          <w:rFonts w:eastAsia="宋体"/>
        </w:rPr>
        <w:tab/>
      </w:r>
      <w:r>
        <w:rPr>
          <w:rFonts w:eastAsia="宋体"/>
        </w:rPr>
        <w:tab/>
        <w:t>PRESENCE mandatory</w:t>
      </w:r>
      <w:r>
        <w:rPr>
          <w:rFonts w:eastAsia="宋体"/>
        </w:rPr>
        <w:tab/>
        <w:t>}|</w:t>
      </w:r>
    </w:p>
    <w:p w14:paraId="4A862FCA" w14:textId="77777777" w:rsidR="001C56D0" w:rsidRDefault="001C56D0" w:rsidP="001C56D0">
      <w:pPr>
        <w:pStyle w:val="PL"/>
        <w:rPr>
          <w:rFonts w:eastAsia="Times New Roman"/>
        </w:rPr>
      </w:pPr>
      <w:r>
        <w:lastRenderedPageBreak/>
        <w:tab/>
        <w:t>{ ID id-Served-Cells-To-Add-List</w:t>
      </w:r>
      <w:r>
        <w:tab/>
      </w:r>
      <w:r>
        <w:tab/>
      </w:r>
      <w:r>
        <w:tab/>
      </w:r>
      <w:r>
        <w:tab/>
        <w:t>CRITICALITY reject</w:t>
      </w:r>
      <w:r>
        <w:tab/>
        <w:t>TYPE Served-Cells-To-Add-List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PRESENCE optional</w:t>
      </w:r>
      <w:r>
        <w:tab/>
        <w:t>}|</w:t>
      </w:r>
    </w:p>
    <w:p w14:paraId="18E423D7" w14:textId="77777777" w:rsidR="001C56D0" w:rsidRDefault="001C56D0" w:rsidP="001C56D0">
      <w:pPr>
        <w:pStyle w:val="PL"/>
      </w:pPr>
      <w:r>
        <w:tab/>
        <w:t>{ ID id-Served-Cells-To-Modify-List</w:t>
      </w:r>
      <w:r>
        <w:tab/>
      </w:r>
      <w:r>
        <w:tab/>
      </w:r>
      <w:r>
        <w:tab/>
      </w:r>
      <w:r>
        <w:tab/>
        <w:t>CRITICALITY reject</w:t>
      </w:r>
      <w:r>
        <w:tab/>
        <w:t>TYPE Served-Cells-To-Modify-List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PRESENCE optional</w:t>
      </w:r>
      <w:r>
        <w:tab/>
        <w:t>}|</w:t>
      </w:r>
    </w:p>
    <w:p w14:paraId="033F9F37" w14:textId="77777777" w:rsidR="001C56D0" w:rsidRDefault="001C56D0" w:rsidP="001C56D0">
      <w:pPr>
        <w:pStyle w:val="PL"/>
        <w:rPr>
          <w:rFonts w:eastAsia="宋体"/>
        </w:rPr>
      </w:pPr>
      <w:r>
        <w:tab/>
        <w:t>{ ID id-Served-Cells-To-Delete-List</w:t>
      </w:r>
      <w:r>
        <w:tab/>
      </w:r>
      <w:r>
        <w:tab/>
      </w:r>
      <w:r>
        <w:tab/>
      </w:r>
      <w:r>
        <w:tab/>
        <w:t>CRITICALITY reject</w:t>
      </w:r>
      <w:r>
        <w:tab/>
        <w:t>TYPE Served-Cells-To-Delete-List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PRESENCE optional</w:t>
      </w:r>
      <w:r>
        <w:tab/>
        <w:t>}</w:t>
      </w:r>
      <w:r>
        <w:rPr>
          <w:rFonts w:eastAsia="宋体"/>
        </w:rPr>
        <w:t>|</w:t>
      </w:r>
    </w:p>
    <w:p w14:paraId="3ACBA59F" w14:textId="77777777" w:rsidR="001C56D0" w:rsidRDefault="001C56D0" w:rsidP="001C56D0">
      <w:pPr>
        <w:pStyle w:val="PL"/>
        <w:rPr>
          <w:rFonts w:eastAsia="Times New Roman"/>
        </w:rPr>
      </w:pPr>
      <w:r>
        <w:rPr>
          <w:rFonts w:eastAsia="宋体"/>
        </w:rPr>
        <w:tab/>
        <w:t>{ ID id-Cells-Status-List</w:t>
      </w:r>
      <w:r>
        <w:rPr>
          <w:rFonts w:eastAsia="宋体"/>
        </w:rPr>
        <w:tab/>
      </w:r>
      <w:r>
        <w:rPr>
          <w:rFonts w:eastAsia="宋体"/>
        </w:rPr>
        <w:tab/>
      </w:r>
      <w:r>
        <w:rPr>
          <w:rFonts w:eastAsia="宋体"/>
        </w:rPr>
        <w:tab/>
      </w:r>
      <w:r>
        <w:rPr>
          <w:rFonts w:eastAsia="宋体"/>
        </w:rPr>
        <w:tab/>
      </w:r>
      <w:r>
        <w:rPr>
          <w:rFonts w:eastAsia="宋体"/>
        </w:rPr>
        <w:tab/>
      </w:r>
      <w:r>
        <w:rPr>
          <w:rFonts w:eastAsia="宋体"/>
        </w:rPr>
        <w:tab/>
        <w:t>CRITICALITY reject</w:t>
      </w:r>
      <w:r>
        <w:rPr>
          <w:rFonts w:eastAsia="宋体"/>
        </w:rPr>
        <w:tab/>
        <w:t>TYPE Cells-Status-List</w:t>
      </w:r>
      <w:r>
        <w:rPr>
          <w:rFonts w:eastAsia="宋体"/>
        </w:rPr>
        <w:tab/>
      </w:r>
      <w:r>
        <w:rPr>
          <w:rFonts w:eastAsia="宋体"/>
        </w:rPr>
        <w:tab/>
      </w:r>
      <w:r>
        <w:rPr>
          <w:rFonts w:eastAsia="宋体"/>
        </w:rPr>
        <w:tab/>
      </w:r>
      <w:r>
        <w:rPr>
          <w:rFonts w:eastAsia="宋体"/>
        </w:rPr>
        <w:tab/>
      </w:r>
      <w:r>
        <w:rPr>
          <w:rFonts w:eastAsia="宋体"/>
        </w:rPr>
        <w:tab/>
      </w:r>
      <w:r>
        <w:rPr>
          <w:rFonts w:eastAsia="宋体"/>
        </w:rPr>
        <w:tab/>
      </w:r>
      <w:r>
        <w:rPr>
          <w:rFonts w:eastAsia="宋体"/>
        </w:rPr>
        <w:tab/>
      </w:r>
      <w:r>
        <w:rPr>
          <w:rFonts w:eastAsia="宋体"/>
        </w:rPr>
        <w:tab/>
      </w:r>
      <w:r>
        <w:rPr>
          <w:rFonts w:eastAsia="宋体"/>
        </w:rPr>
        <w:tab/>
      </w:r>
      <w:r>
        <w:rPr>
          <w:rFonts w:eastAsia="宋体"/>
        </w:rPr>
        <w:tab/>
      </w:r>
      <w:r>
        <w:rPr>
          <w:rFonts w:eastAsia="宋体"/>
        </w:rPr>
        <w:tab/>
        <w:t>PRESENCE optional</w:t>
      </w:r>
      <w:r>
        <w:rPr>
          <w:rFonts w:eastAsia="宋体"/>
        </w:rPr>
        <w:tab/>
        <w:t>}</w:t>
      </w:r>
      <w:r>
        <w:rPr>
          <w:lang w:eastAsia="zh-CN"/>
        </w:rPr>
        <w:t>|</w:t>
      </w:r>
    </w:p>
    <w:p w14:paraId="319D97C9" w14:textId="77777777" w:rsidR="001C56D0" w:rsidRDefault="001C56D0" w:rsidP="001C56D0">
      <w:pPr>
        <w:pStyle w:val="PL"/>
        <w:rPr>
          <w:lang w:eastAsia="zh-CN"/>
        </w:rPr>
      </w:pPr>
      <w:r>
        <w:rPr>
          <w:lang w:eastAsia="zh-CN"/>
        </w:rPr>
        <w:tab/>
        <w:t xml:space="preserve">{ ID </w:t>
      </w:r>
      <w:r>
        <w:rPr>
          <w:snapToGrid w:val="0"/>
          <w:lang w:eastAsia="zh-CN"/>
        </w:rPr>
        <w:t>id-Dedicated-SIDelivery-NeededUE-List</w:t>
      </w:r>
      <w:r>
        <w:rPr>
          <w:lang w:eastAsia="zh-CN"/>
        </w:rPr>
        <w:tab/>
      </w:r>
      <w:r>
        <w:rPr>
          <w:lang w:eastAsia="zh-CN"/>
        </w:rPr>
        <w:tab/>
        <w:t>CRITICALITY ignore</w:t>
      </w:r>
      <w:r>
        <w:rPr>
          <w:lang w:eastAsia="zh-CN"/>
        </w:rPr>
        <w:tab/>
        <w:t xml:space="preserve">TYPE </w:t>
      </w:r>
      <w:r>
        <w:rPr>
          <w:snapToGrid w:val="0"/>
          <w:lang w:eastAsia="zh-CN"/>
        </w:rPr>
        <w:t>Dedicated-SIDelivery-NeededUE-List</w:t>
      </w:r>
      <w:r>
        <w:rPr>
          <w:lang w:eastAsia="zh-CN"/>
        </w:rPr>
        <w:tab/>
      </w:r>
      <w:r>
        <w:rPr>
          <w:lang w:eastAsia="zh-CN"/>
        </w:rPr>
        <w:tab/>
      </w:r>
      <w:r>
        <w:rPr>
          <w:lang w:eastAsia="zh-CN"/>
        </w:rPr>
        <w:tab/>
      </w:r>
      <w:r>
        <w:rPr>
          <w:lang w:eastAsia="zh-CN"/>
        </w:rPr>
        <w:tab/>
      </w:r>
      <w:r>
        <w:rPr>
          <w:lang w:eastAsia="zh-CN"/>
        </w:rPr>
        <w:tab/>
        <w:t>PRESENCE optional</w:t>
      </w:r>
      <w:r>
        <w:rPr>
          <w:lang w:eastAsia="zh-CN"/>
        </w:rPr>
        <w:tab/>
        <w:t>}|</w:t>
      </w:r>
    </w:p>
    <w:p w14:paraId="05D4CE65" w14:textId="77777777" w:rsidR="001C56D0" w:rsidRDefault="001C56D0" w:rsidP="001C56D0">
      <w:pPr>
        <w:pStyle w:val="PL"/>
        <w:rPr>
          <w:lang w:eastAsia="zh-CN"/>
        </w:rPr>
      </w:pPr>
      <w:r>
        <w:rPr>
          <w:lang w:eastAsia="zh-CN"/>
        </w:rPr>
        <w:tab/>
        <w:t>{ ID id-gNB-DU-ID</w:t>
      </w:r>
      <w:r>
        <w:rPr>
          <w:lang w:eastAsia="zh-CN"/>
        </w:rPr>
        <w:tab/>
      </w:r>
      <w:r>
        <w:rPr>
          <w:lang w:eastAsia="zh-CN"/>
        </w:rPr>
        <w:tab/>
      </w:r>
      <w:r>
        <w:rPr>
          <w:lang w:eastAsia="zh-CN"/>
        </w:rPr>
        <w:tab/>
      </w:r>
      <w:r>
        <w:rPr>
          <w:lang w:eastAsia="zh-CN"/>
        </w:rPr>
        <w:tab/>
      </w:r>
      <w:r>
        <w:rPr>
          <w:lang w:eastAsia="zh-CN"/>
        </w:rPr>
        <w:tab/>
      </w:r>
      <w:r>
        <w:rPr>
          <w:lang w:eastAsia="zh-CN"/>
        </w:rPr>
        <w:tab/>
      </w:r>
      <w:r>
        <w:rPr>
          <w:lang w:eastAsia="zh-CN"/>
        </w:rPr>
        <w:tab/>
      </w:r>
      <w:r>
        <w:rPr>
          <w:lang w:eastAsia="zh-CN"/>
        </w:rPr>
        <w:tab/>
        <w:t>CRITICALITY reject</w:t>
      </w:r>
      <w:r>
        <w:rPr>
          <w:lang w:eastAsia="zh-CN"/>
        </w:rPr>
        <w:tab/>
        <w:t>TYPE GNB-DU-ID</w:t>
      </w:r>
      <w:r>
        <w:rPr>
          <w:lang w:eastAsia="zh-CN"/>
        </w:rPr>
        <w:tab/>
      </w:r>
      <w:r>
        <w:rPr>
          <w:lang w:eastAsia="zh-CN"/>
        </w:rPr>
        <w:tab/>
      </w:r>
      <w:r>
        <w:rPr>
          <w:lang w:eastAsia="zh-CN"/>
        </w:rPr>
        <w:tab/>
      </w:r>
      <w:r>
        <w:rPr>
          <w:lang w:eastAsia="zh-CN"/>
        </w:rPr>
        <w:tab/>
      </w:r>
      <w:r>
        <w:rPr>
          <w:lang w:eastAsia="zh-CN"/>
        </w:rPr>
        <w:tab/>
      </w:r>
      <w:r>
        <w:rPr>
          <w:lang w:eastAsia="zh-CN"/>
        </w:rPr>
        <w:tab/>
      </w:r>
      <w:r>
        <w:rPr>
          <w:lang w:eastAsia="zh-CN"/>
        </w:rPr>
        <w:tab/>
      </w:r>
      <w:r>
        <w:rPr>
          <w:lang w:eastAsia="zh-CN"/>
        </w:rPr>
        <w:tab/>
      </w:r>
      <w:r>
        <w:rPr>
          <w:lang w:eastAsia="zh-CN"/>
        </w:rPr>
        <w:tab/>
      </w:r>
      <w:r>
        <w:rPr>
          <w:lang w:eastAsia="zh-CN"/>
        </w:rPr>
        <w:tab/>
      </w:r>
      <w:r>
        <w:rPr>
          <w:lang w:eastAsia="zh-CN"/>
        </w:rPr>
        <w:tab/>
      </w:r>
      <w:r>
        <w:rPr>
          <w:lang w:eastAsia="zh-CN"/>
        </w:rPr>
        <w:tab/>
      </w:r>
      <w:r>
        <w:rPr>
          <w:lang w:eastAsia="zh-CN"/>
        </w:rPr>
        <w:tab/>
        <w:t>PRESENCE optional</w:t>
      </w:r>
      <w:r>
        <w:rPr>
          <w:lang w:eastAsia="zh-CN"/>
        </w:rPr>
        <w:tab/>
        <w:t>}|</w:t>
      </w:r>
    </w:p>
    <w:p w14:paraId="4FFE9A09" w14:textId="77777777" w:rsidR="001C56D0" w:rsidRDefault="001C56D0" w:rsidP="001C56D0">
      <w:pPr>
        <w:pStyle w:val="PL"/>
        <w:rPr>
          <w:lang w:eastAsia="zh-CN"/>
        </w:rPr>
      </w:pPr>
      <w:r>
        <w:rPr>
          <w:lang w:eastAsia="zh-CN"/>
        </w:rPr>
        <w:tab/>
        <w:t>{ ID id-GNB-DU-TNL-Association-To-Remove-List</w:t>
      </w:r>
      <w:r>
        <w:rPr>
          <w:lang w:eastAsia="zh-CN"/>
        </w:rPr>
        <w:tab/>
        <w:t>CRITICALITY reject</w:t>
      </w:r>
      <w:r>
        <w:rPr>
          <w:lang w:eastAsia="zh-CN"/>
        </w:rPr>
        <w:tab/>
        <w:t>TYPE GNB-DU-TNL-Association-To-Remove-List</w:t>
      </w:r>
      <w:r>
        <w:rPr>
          <w:lang w:eastAsia="zh-CN"/>
        </w:rPr>
        <w:tab/>
      </w:r>
      <w:r>
        <w:rPr>
          <w:lang w:eastAsia="zh-CN"/>
        </w:rPr>
        <w:tab/>
      </w:r>
      <w:r>
        <w:rPr>
          <w:lang w:eastAsia="zh-CN"/>
        </w:rPr>
        <w:tab/>
      </w:r>
      <w:r>
        <w:rPr>
          <w:lang w:eastAsia="zh-CN"/>
        </w:rPr>
        <w:tab/>
        <w:t>PRESENCE optional</w:t>
      </w:r>
      <w:r>
        <w:rPr>
          <w:lang w:eastAsia="zh-CN"/>
        </w:rPr>
        <w:tab/>
        <w:t>}|</w:t>
      </w:r>
    </w:p>
    <w:p w14:paraId="75681E96" w14:textId="77777777" w:rsidR="001C56D0" w:rsidRDefault="001C56D0" w:rsidP="001C56D0">
      <w:pPr>
        <w:pStyle w:val="PL"/>
        <w:rPr>
          <w:lang w:eastAsia="zh-CN"/>
        </w:rPr>
      </w:pPr>
      <w:r>
        <w:rPr>
          <w:lang w:eastAsia="zh-CN"/>
        </w:rPr>
        <w:tab/>
        <w:t>{ ID id-Transport-Layer-Address-Info</w:t>
      </w:r>
      <w:r>
        <w:rPr>
          <w:lang w:eastAsia="zh-CN"/>
        </w:rPr>
        <w:tab/>
      </w:r>
      <w:r>
        <w:rPr>
          <w:lang w:eastAsia="zh-CN"/>
        </w:rPr>
        <w:tab/>
      </w:r>
      <w:r>
        <w:rPr>
          <w:lang w:eastAsia="zh-CN"/>
        </w:rPr>
        <w:tab/>
        <w:t>CRITICALITY ignore</w:t>
      </w:r>
      <w:r>
        <w:rPr>
          <w:lang w:eastAsia="zh-CN"/>
        </w:rPr>
        <w:tab/>
        <w:t>TYPE Transport-Layer-Address-Info</w:t>
      </w:r>
      <w:r>
        <w:rPr>
          <w:lang w:eastAsia="zh-CN"/>
        </w:rPr>
        <w:tab/>
      </w:r>
      <w:r>
        <w:rPr>
          <w:lang w:eastAsia="zh-CN"/>
        </w:rPr>
        <w:tab/>
      </w:r>
      <w:r>
        <w:rPr>
          <w:lang w:eastAsia="zh-CN"/>
        </w:rPr>
        <w:tab/>
      </w:r>
      <w:r>
        <w:rPr>
          <w:lang w:eastAsia="zh-CN"/>
        </w:rPr>
        <w:tab/>
      </w:r>
      <w:r>
        <w:rPr>
          <w:lang w:eastAsia="zh-CN"/>
        </w:rPr>
        <w:tab/>
      </w:r>
      <w:r>
        <w:rPr>
          <w:lang w:eastAsia="zh-CN"/>
        </w:rPr>
        <w:tab/>
      </w:r>
      <w:r>
        <w:rPr>
          <w:lang w:eastAsia="zh-CN"/>
        </w:rPr>
        <w:tab/>
        <w:t>PRESENCE optional</w:t>
      </w:r>
      <w:r>
        <w:rPr>
          <w:lang w:eastAsia="zh-CN"/>
        </w:rPr>
        <w:tab/>
        <w:t>}|</w:t>
      </w:r>
    </w:p>
    <w:p w14:paraId="366A6019" w14:textId="77777777" w:rsidR="001C56D0" w:rsidRDefault="001C56D0" w:rsidP="001C56D0">
      <w:pPr>
        <w:pStyle w:val="PL"/>
        <w:rPr>
          <w:lang w:eastAsia="zh-CN"/>
        </w:rPr>
      </w:pPr>
      <w:r>
        <w:rPr>
          <w:lang w:eastAsia="zh-CN"/>
        </w:rPr>
        <w:tab/>
        <w:t>{ ID id-Coverage-Modification-Notification</w:t>
      </w:r>
      <w:r>
        <w:rPr>
          <w:lang w:eastAsia="zh-CN"/>
        </w:rPr>
        <w:tab/>
      </w:r>
      <w:r>
        <w:rPr>
          <w:lang w:eastAsia="zh-CN"/>
        </w:rPr>
        <w:tab/>
        <w:t>CRITICALITY ignore</w:t>
      </w:r>
      <w:r>
        <w:rPr>
          <w:lang w:eastAsia="zh-CN"/>
        </w:rPr>
        <w:tab/>
        <w:t>TYPE Coverage-Modification-Notification</w:t>
      </w:r>
      <w:r>
        <w:rPr>
          <w:lang w:eastAsia="zh-CN"/>
        </w:rPr>
        <w:tab/>
      </w:r>
      <w:r>
        <w:rPr>
          <w:lang w:eastAsia="zh-CN"/>
        </w:rPr>
        <w:tab/>
      </w:r>
      <w:r>
        <w:rPr>
          <w:lang w:eastAsia="zh-CN"/>
        </w:rPr>
        <w:tab/>
      </w:r>
      <w:r>
        <w:rPr>
          <w:lang w:eastAsia="zh-CN"/>
        </w:rPr>
        <w:tab/>
      </w:r>
      <w:r>
        <w:rPr>
          <w:lang w:eastAsia="zh-CN"/>
        </w:rPr>
        <w:tab/>
        <w:t>PRESENCE optional</w:t>
      </w:r>
      <w:r>
        <w:rPr>
          <w:lang w:eastAsia="zh-CN"/>
        </w:rPr>
        <w:tab/>
        <w:t>}|</w:t>
      </w:r>
    </w:p>
    <w:p w14:paraId="29F55F72" w14:textId="77777777" w:rsidR="001C56D0" w:rsidRDefault="001C56D0" w:rsidP="001C56D0">
      <w:pPr>
        <w:pStyle w:val="PL"/>
        <w:rPr>
          <w:lang w:eastAsia="zh-CN"/>
        </w:rPr>
      </w:pPr>
      <w:r>
        <w:rPr>
          <w:lang w:eastAsia="zh-CN"/>
        </w:rPr>
        <w:tab/>
        <w:t>{ ID id-gNB-DU-Name</w:t>
      </w:r>
      <w:r>
        <w:rPr>
          <w:lang w:eastAsia="zh-CN"/>
        </w:rPr>
        <w:tab/>
      </w:r>
      <w:r>
        <w:rPr>
          <w:lang w:eastAsia="zh-CN"/>
        </w:rPr>
        <w:tab/>
      </w:r>
      <w:r>
        <w:rPr>
          <w:lang w:eastAsia="zh-CN"/>
        </w:rPr>
        <w:tab/>
      </w:r>
      <w:r>
        <w:rPr>
          <w:lang w:eastAsia="zh-CN"/>
        </w:rPr>
        <w:tab/>
      </w:r>
      <w:r>
        <w:rPr>
          <w:lang w:eastAsia="zh-CN"/>
        </w:rPr>
        <w:tab/>
      </w:r>
      <w:r>
        <w:rPr>
          <w:lang w:eastAsia="zh-CN"/>
        </w:rPr>
        <w:tab/>
      </w:r>
      <w:r>
        <w:rPr>
          <w:lang w:eastAsia="zh-CN"/>
        </w:rPr>
        <w:tab/>
      </w:r>
      <w:r>
        <w:rPr>
          <w:lang w:eastAsia="zh-CN"/>
        </w:rPr>
        <w:tab/>
        <w:t>CRITICALITY ignore</w:t>
      </w:r>
      <w:r>
        <w:rPr>
          <w:lang w:eastAsia="zh-CN"/>
        </w:rPr>
        <w:tab/>
        <w:t>TYPE GNB-DU-Name</w:t>
      </w:r>
      <w:r>
        <w:rPr>
          <w:lang w:eastAsia="zh-CN"/>
        </w:rPr>
        <w:tab/>
      </w:r>
      <w:r>
        <w:rPr>
          <w:lang w:eastAsia="zh-CN"/>
        </w:rPr>
        <w:tab/>
      </w:r>
      <w:r>
        <w:rPr>
          <w:lang w:eastAsia="zh-CN"/>
        </w:rPr>
        <w:tab/>
      </w:r>
      <w:r>
        <w:rPr>
          <w:lang w:eastAsia="zh-CN"/>
        </w:rPr>
        <w:tab/>
      </w:r>
      <w:r>
        <w:rPr>
          <w:lang w:eastAsia="zh-CN"/>
        </w:rPr>
        <w:tab/>
      </w:r>
      <w:r>
        <w:rPr>
          <w:lang w:eastAsia="zh-CN"/>
        </w:rPr>
        <w:tab/>
      </w:r>
      <w:r>
        <w:rPr>
          <w:lang w:eastAsia="zh-CN"/>
        </w:rPr>
        <w:tab/>
      </w:r>
      <w:r>
        <w:rPr>
          <w:lang w:eastAsia="zh-CN"/>
        </w:rPr>
        <w:tab/>
      </w:r>
      <w:r>
        <w:rPr>
          <w:lang w:eastAsia="zh-CN"/>
        </w:rPr>
        <w:tab/>
      </w:r>
      <w:r>
        <w:rPr>
          <w:lang w:eastAsia="zh-CN"/>
        </w:rPr>
        <w:tab/>
      </w:r>
      <w:r>
        <w:rPr>
          <w:lang w:eastAsia="zh-CN"/>
        </w:rPr>
        <w:tab/>
      </w:r>
      <w:r>
        <w:rPr>
          <w:lang w:eastAsia="zh-CN"/>
        </w:rPr>
        <w:tab/>
        <w:t>PRESENCE optional</w:t>
      </w:r>
      <w:r>
        <w:rPr>
          <w:lang w:eastAsia="zh-CN"/>
        </w:rPr>
        <w:tab/>
        <w:t>}|</w:t>
      </w:r>
    </w:p>
    <w:p w14:paraId="455B7361" w14:textId="77777777" w:rsidR="001C56D0" w:rsidRDefault="001C56D0" w:rsidP="001C56D0">
      <w:pPr>
        <w:pStyle w:val="PL"/>
        <w:rPr>
          <w:snapToGrid w:val="0"/>
          <w:lang w:eastAsia="zh-CN"/>
        </w:rPr>
      </w:pPr>
      <w:r>
        <w:rPr>
          <w:lang w:eastAsia="zh-CN"/>
        </w:rPr>
        <w:tab/>
        <w:t>{ ID id-Extended-GNB-DU-Name</w:t>
      </w:r>
      <w:r>
        <w:rPr>
          <w:lang w:eastAsia="zh-CN"/>
        </w:rPr>
        <w:tab/>
      </w:r>
      <w:r>
        <w:rPr>
          <w:lang w:eastAsia="zh-CN"/>
        </w:rPr>
        <w:tab/>
      </w:r>
      <w:r>
        <w:rPr>
          <w:lang w:eastAsia="zh-CN"/>
        </w:rPr>
        <w:tab/>
      </w:r>
      <w:r>
        <w:rPr>
          <w:lang w:eastAsia="zh-CN"/>
        </w:rPr>
        <w:tab/>
      </w:r>
      <w:r>
        <w:rPr>
          <w:lang w:eastAsia="zh-CN"/>
        </w:rPr>
        <w:tab/>
        <w:t>CRITICALITY ignore</w:t>
      </w:r>
      <w:r>
        <w:rPr>
          <w:lang w:eastAsia="zh-CN"/>
        </w:rPr>
        <w:tab/>
        <w:t>TYPE Extended-GNB-DU-Name</w:t>
      </w:r>
      <w:r>
        <w:rPr>
          <w:lang w:eastAsia="zh-CN"/>
        </w:rPr>
        <w:tab/>
      </w:r>
      <w:r>
        <w:rPr>
          <w:lang w:eastAsia="zh-CN"/>
        </w:rPr>
        <w:tab/>
      </w:r>
      <w:r>
        <w:rPr>
          <w:lang w:eastAsia="zh-CN"/>
        </w:rPr>
        <w:tab/>
      </w:r>
      <w:r>
        <w:rPr>
          <w:lang w:eastAsia="zh-CN"/>
        </w:rPr>
        <w:tab/>
      </w:r>
      <w:r>
        <w:rPr>
          <w:lang w:eastAsia="zh-CN"/>
        </w:rPr>
        <w:tab/>
      </w:r>
      <w:r>
        <w:rPr>
          <w:lang w:eastAsia="zh-CN"/>
        </w:rPr>
        <w:tab/>
      </w:r>
      <w:r>
        <w:rPr>
          <w:lang w:eastAsia="zh-CN"/>
        </w:rPr>
        <w:tab/>
      </w:r>
      <w:r>
        <w:rPr>
          <w:lang w:eastAsia="zh-CN"/>
        </w:rPr>
        <w:tab/>
      </w:r>
      <w:r>
        <w:rPr>
          <w:lang w:eastAsia="zh-CN"/>
        </w:rPr>
        <w:tab/>
      </w:r>
      <w:r>
        <w:rPr>
          <w:lang w:eastAsia="zh-CN"/>
        </w:rPr>
        <w:tab/>
        <w:t>PRESENCE optional</w:t>
      </w:r>
      <w:r>
        <w:rPr>
          <w:lang w:eastAsia="zh-CN"/>
        </w:rPr>
        <w:tab/>
        <w:t>}</w:t>
      </w:r>
      <w:r>
        <w:rPr>
          <w:snapToGrid w:val="0"/>
          <w:lang w:eastAsia="zh-CN"/>
        </w:rPr>
        <w:t>|</w:t>
      </w:r>
    </w:p>
    <w:p w14:paraId="60661758" w14:textId="77777777" w:rsidR="001C56D0" w:rsidRDefault="001C56D0" w:rsidP="001C56D0">
      <w:pPr>
        <w:pStyle w:val="PL"/>
        <w:rPr>
          <w:lang w:eastAsia="zh-CN"/>
        </w:rPr>
      </w:pPr>
      <w:r>
        <w:rPr>
          <w:snapToGrid w:val="0"/>
          <w:lang w:eastAsia="zh-CN"/>
        </w:rPr>
        <w:tab/>
        <w:t>{ ID id-RRC-Terminating-IAB-Donor-Related-Info</w:t>
      </w:r>
      <w:r>
        <w:rPr>
          <w:snapToGrid w:val="0"/>
          <w:lang w:eastAsia="zh-CN"/>
        </w:rPr>
        <w:tab/>
        <w:t xml:space="preserve">CRITICALITY </w:t>
      </w:r>
      <w:r>
        <w:rPr>
          <w:snapToGrid w:val="0"/>
          <w:lang w:val="en-US" w:eastAsia="zh-CN"/>
        </w:rPr>
        <w:t>reject</w:t>
      </w:r>
      <w:r>
        <w:rPr>
          <w:snapToGrid w:val="0"/>
          <w:lang w:eastAsia="zh-CN"/>
        </w:rPr>
        <w:tab/>
        <w:t>TYPE RRC-Terminating-IAB-Donor-Related-Info</w:t>
      </w:r>
      <w:r>
        <w:rPr>
          <w:snapToGrid w:val="0"/>
          <w:lang w:eastAsia="zh-CN"/>
        </w:rPr>
        <w:tab/>
      </w:r>
      <w:r>
        <w:rPr>
          <w:snapToGrid w:val="0"/>
          <w:lang w:val="en-US" w:eastAsia="zh-CN"/>
        </w:rPr>
        <w:t xml:space="preserve">         </w:t>
      </w:r>
      <w:r>
        <w:rPr>
          <w:snapToGrid w:val="0"/>
          <w:lang w:eastAsia="zh-CN"/>
        </w:rPr>
        <w:t>PRESENCE optional }</w:t>
      </w:r>
      <w:r>
        <w:rPr>
          <w:lang w:eastAsia="zh-CN"/>
        </w:rPr>
        <w:t>|</w:t>
      </w:r>
    </w:p>
    <w:p w14:paraId="479A7345" w14:textId="77777777" w:rsidR="001C56D0" w:rsidRDefault="001C56D0" w:rsidP="001C56D0">
      <w:pPr>
        <w:pStyle w:val="PL"/>
        <w:rPr>
          <w:lang w:eastAsia="zh-CN"/>
        </w:rPr>
      </w:pPr>
      <w:r>
        <w:rPr>
          <w:snapToGrid w:val="0"/>
        </w:rPr>
        <w:tab/>
        <w:t>{ ID id-</w:t>
      </w:r>
      <w:r>
        <w:rPr>
          <w:snapToGrid w:val="0"/>
          <w:lang w:eastAsia="zh-CN"/>
        </w:rPr>
        <w:t>Mobile-</w:t>
      </w:r>
      <w:r>
        <w:rPr>
          <w:lang w:eastAsia="ja-JP"/>
        </w:rPr>
        <w:t>IAB-MTUserLocationInformation</w:t>
      </w:r>
      <w:r>
        <w:rPr>
          <w:lang w:val="en-US" w:eastAsia="zh-CN"/>
        </w:rPr>
        <w:t xml:space="preserve">    </w:t>
      </w:r>
      <w:r>
        <w:rPr>
          <w:snapToGrid w:val="0"/>
        </w:rPr>
        <w:t>CRITICALITY ignore</w:t>
      </w:r>
      <w:r>
        <w:rPr>
          <w:snapToGrid w:val="0"/>
        </w:rPr>
        <w:tab/>
      </w:r>
      <w:r>
        <w:rPr>
          <w:snapToGrid w:val="0"/>
          <w:lang w:val="en-US" w:eastAsia="zh-CN"/>
        </w:rPr>
        <w:t>TYPE Mobile-</w:t>
      </w:r>
      <w:r>
        <w:rPr>
          <w:lang w:eastAsia="ja-JP"/>
        </w:rPr>
        <w:t>IAB-MTUserLocationInformation</w:t>
      </w:r>
      <w:r>
        <w:rPr>
          <w:snapToGrid w:val="0"/>
        </w:rPr>
        <w:t xml:space="preserve"> 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  <w:lang w:val="en-US" w:eastAsia="zh-CN"/>
        </w:rPr>
        <w:t xml:space="preserve">      </w:t>
      </w:r>
      <w:r>
        <w:rPr>
          <w:snapToGrid w:val="0"/>
        </w:rPr>
        <w:t>PRESENCE optional</w:t>
      </w:r>
      <w:r>
        <w:rPr>
          <w:snapToGrid w:val="0"/>
        </w:rPr>
        <w:tab/>
        <w:t>}</w:t>
      </w:r>
      <w:r>
        <w:rPr>
          <w:lang w:eastAsia="zh-CN"/>
        </w:rPr>
        <w:t>,</w:t>
      </w:r>
    </w:p>
    <w:p w14:paraId="0B44F1EA" w14:textId="77777777" w:rsidR="001C56D0" w:rsidRDefault="001C56D0" w:rsidP="001C56D0">
      <w:pPr>
        <w:pStyle w:val="PL"/>
        <w:rPr>
          <w:lang w:eastAsia="ko-KR"/>
        </w:rPr>
      </w:pPr>
      <w:r>
        <w:tab/>
        <w:t>...</w:t>
      </w:r>
    </w:p>
    <w:p w14:paraId="6F015B4C" w14:textId="77777777" w:rsidR="001C56D0" w:rsidRDefault="001C56D0" w:rsidP="001C56D0">
      <w:pPr>
        <w:pStyle w:val="PL"/>
        <w:rPr>
          <w:lang w:eastAsia="zh-CN"/>
        </w:rPr>
      </w:pPr>
      <w:r>
        <w:t xml:space="preserve">} </w:t>
      </w:r>
    </w:p>
    <w:p w14:paraId="221862C7" w14:textId="77777777" w:rsidR="001C56D0" w:rsidRDefault="001C56D0" w:rsidP="001C56D0">
      <w:pPr>
        <w:pStyle w:val="PL"/>
        <w:rPr>
          <w:lang w:eastAsia="ko-KR"/>
        </w:rPr>
      </w:pPr>
    </w:p>
    <w:p w14:paraId="1C9242FD" w14:textId="77777777" w:rsidR="001C56D0" w:rsidRDefault="001C56D0" w:rsidP="001C56D0">
      <w:pPr>
        <w:pStyle w:val="PL"/>
      </w:pPr>
      <w:r>
        <w:t>Served-Cells-To-Add-List</w:t>
      </w:r>
      <w:r>
        <w:tab/>
      </w:r>
      <w:r>
        <w:tab/>
        <w:t>::= SEQUENCE (SIZE(1.. maxCellingNBDU))</w:t>
      </w:r>
      <w:r>
        <w:tab/>
        <w:t>OF ProtocolIE-SingleContainer { { Served-Cells-To-Add-ItemIEs } }</w:t>
      </w:r>
    </w:p>
    <w:p w14:paraId="32209D75" w14:textId="77777777" w:rsidR="001C56D0" w:rsidRDefault="001C56D0" w:rsidP="001C56D0">
      <w:pPr>
        <w:pStyle w:val="PL"/>
      </w:pPr>
      <w:r>
        <w:t>Served-Cells-To-Modify-List</w:t>
      </w:r>
      <w:r>
        <w:tab/>
        <w:t>::= SEQUENCE (SIZE(1.. maxCellingNBDU))</w:t>
      </w:r>
      <w:r>
        <w:tab/>
        <w:t>OF ProtocolIE-SingleContainer { { Served-Cells-To-Modify-ItemIEs } }</w:t>
      </w:r>
    </w:p>
    <w:p w14:paraId="2845582A" w14:textId="77777777" w:rsidR="001C56D0" w:rsidRDefault="001C56D0" w:rsidP="001C56D0">
      <w:pPr>
        <w:pStyle w:val="PL"/>
      </w:pPr>
      <w:r>
        <w:t>Served-Cells-To-Delete-List</w:t>
      </w:r>
      <w:r>
        <w:tab/>
        <w:t>::= SEQUENCE (SIZE(1.. maxCellingNBDU))</w:t>
      </w:r>
      <w:r>
        <w:tab/>
        <w:t>OF ProtocolIE-SingleContainer { { Served-Cells-To-Delete-ItemIEs } }</w:t>
      </w:r>
    </w:p>
    <w:p w14:paraId="075401C0" w14:textId="77777777" w:rsidR="001C56D0" w:rsidRDefault="001C56D0" w:rsidP="001C56D0">
      <w:pPr>
        <w:pStyle w:val="PL"/>
        <w:rPr>
          <w:rFonts w:eastAsia="宋体"/>
        </w:rPr>
      </w:pPr>
      <w:r>
        <w:rPr>
          <w:rFonts w:eastAsia="宋体"/>
        </w:rPr>
        <w:t>Cells-Status-List</w:t>
      </w:r>
      <w:r>
        <w:rPr>
          <w:rFonts w:eastAsia="宋体"/>
        </w:rPr>
        <w:tab/>
        <w:t>::= SEQUENCE (SIZE(</w:t>
      </w:r>
      <w:r>
        <w:t>0</w:t>
      </w:r>
      <w:r>
        <w:rPr>
          <w:rFonts w:eastAsia="宋体"/>
        </w:rPr>
        <w:t>.. maxCellingNBDU))</w:t>
      </w:r>
      <w:r>
        <w:rPr>
          <w:rFonts w:eastAsia="宋体"/>
        </w:rPr>
        <w:tab/>
        <w:t>OF ProtocolIE-SingleContainer { { Cells-Status-ItemIEs } }</w:t>
      </w:r>
    </w:p>
    <w:p w14:paraId="3CD3E8F5" w14:textId="77777777" w:rsidR="001C56D0" w:rsidRDefault="001C56D0" w:rsidP="001C56D0">
      <w:pPr>
        <w:pStyle w:val="PL"/>
        <w:rPr>
          <w:rFonts w:eastAsia="Times New Roman"/>
        </w:rPr>
      </w:pPr>
    </w:p>
    <w:p w14:paraId="289CE06A" w14:textId="77777777" w:rsidR="001C56D0" w:rsidRDefault="001C56D0" w:rsidP="001C56D0">
      <w:pPr>
        <w:pStyle w:val="PL"/>
      </w:pPr>
      <w:r>
        <w:t>Dedicated-SIDelivery-NeededUE-List::= SEQUENCE (SIZE(1.. maxnoofUEIDs))</w:t>
      </w:r>
      <w:r>
        <w:tab/>
        <w:t>OF ProtocolIE-SingleContainer { { Dedicated-SIDelivery-NeededUE-ItemIEs } }</w:t>
      </w:r>
    </w:p>
    <w:p w14:paraId="2559FB15" w14:textId="77777777" w:rsidR="001C56D0" w:rsidRDefault="001C56D0" w:rsidP="001C56D0">
      <w:pPr>
        <w:pStyle w:val="PL"/>
      </w:pPr>
    </w:p>
    <w:p w14:paraId="08020D6E" w14:textId="77777777" w:rsidR="001C56D0" w:rsidRDefault="001C56D0" w:rsidP="001C56D0">
      <w:pPr>
        <w:pStyle w:val="PL"/>
      </w:pPr>
      <w:r>
        <w:t>GNB-DU-TNL-Association-To-Remove-List</w:t>
      </w:r>
      <w:r>
        <w:tab/>
        <w:t>::= SEQUENCE (SIZE(1.. maxnoofTNLAssociations))</w:t>
      </w:r>
      <w:r>
        <w:tab/>
        <w:t>OF ProtocolIE-SingleContainer { { GNB-DU-TNL-Association-To-Remove-ItemIEs } }</w:t>
      </w:r>
    </w:p>
    <w:p w14:paraId="51C9DC4C" w14:textId="77777777" w:rsidR="001C56D0" w:rsidRDefault="001C56D0" w:rsidP="001C56D0">
      <w:pPr>
        <w:pStyle w:val="PL"/>
      </w:pPr>
    </w:p>
    <w:p w14:paraId="4815374F" w14:textId="77777777" w:rsidR="001C56D0" w:rsidRDefault="001C56D0" w:rsidP="001C56D0">
      <w:pPr>
        <w:pStyle w:val="PL"/>
      </w:pPr>
    </w:p>
    <w:p w14:paraId="70F7BA85" w14:textId="77777777" w:rsidR="001C56D0" w:rsidRDefault="001C56D0" w:rsidP="001C56D0">
      <w:pPr>
        <w:pStyle w:val="PL"/>
      </w:pPr>
      <w:r>
        <w:t>Served-Cells-To-Add-ItemIEs F1AP-PROTOCOL-IES</w:t>
      </w:r>
      <w:r>
        <w:tab/>
        <w:t>::= {</w:t>
      </w:r>
    </w:p>
    <w:p w14:paraId="6ABB84F0" w14:textId="77777777" w:rsidR="001C56D0" w:rsidRDefault="001C56D0" w:rsidP="001C56D0">
      <w:pPr>
        <w:pStyle w:val="PL"/>
      </w:pPr>
      <w:r>
        <w:tab/>
        <w:t xml:space="preserve">{ ID </w:t>
      </w:r>
      <w:r>
        <w:rPr>
          <w:rFonts w:eastAsia="宋体"/>
        </w:rPr>
        <w:t>id-Served-Cells-To-Add-Item</w:t>
      </w:r>
      <w:r>
        <w:tab/>
      </w:r>
      <w:r>
        <w:tab/>
        <w:t>CRITICALITY reject</w:t>
      </w:r>
      <w:r>
        <w:tab/>
        <w:t>TYPE</w:t>
      </w:r>
      <w:r>
        <w:tab/>
      </w:r>
      <w:r>
        <w:rPr>
          <w:rFonts w:eastAsia="宋体"/>
        </w:rPr>
        <w:t>Served-Cells-To-Add-Item</w:t>
      </w:r>
      <w:r>
        <w:tab/>
      </w:r>
      <w:r>
        <w:tab/>
      </w:r>
      <w:r>
        <w:tab/>
      </w:r>
      <w:r>
        <w:tab/>
        <w:t>PRESENCE mandatory</w:t>
      </w:r>
      <w:r>
        <w:tab/>
        <w:t>}</w:t>
      </w:r>
      <w:r>
        <w:rPr>
          <w:rFonts w:eastAsia="宋体"/>
        </w:rPr>
        <w:t>,</w:t>
      </w:r>
    </w:p>
    <w:p w14:paraId="36E7D882" w14:textId="77777777" w:rsidR="001C56D0" w:rsidRDefault="001C56D0" w:rsidP="001C56D0">
      <w:pPr>
        <w:pStyle w:val="PL"/>
      </w:pPr>
      <w:r>
        <w:rPr>
          <w:rFonts w:eastAsia="宋体"/>
        </w:rPr>
        <w:tab/>
      </w:r>
      <w:r>
        <w:t>...</w:t>
      </w:r>
    </w:p>
    <w:p w14:paraId="7769CD96" w14:textId="77777777" w:rsidR="001C56D0" w:rsidRDefault="001C56D0" w:rsidP="001C56D0">
      <w:pPr>
        <w:pStyle w:val="PL"/>
      </w:pPr>
      <w:r>
        <w:t>}</w:t>
      </w:r>
    </w:p>
    <w:p w14:paraId="3100F5F2" w14:textId="77777777" w:rsidR="001C56D0" w:rsidRDefault="001C56D0" w:rsidP="001C56D0">
      <w:pPr>
        <w:pStyle w:val="PL"/>
      </w:pPr>
    </w:p>
    <w:p w14:paraId="0CE80189" w14:textId="77777777" w:rsidR="001C56D0" w:rsidRDefault="001C56D0" w:rsidP="001C56D0">
      <w:pPr>
        <w:pStyle w:val="PL"/>
      </w:pPr>
      <w:r>
        <w:t>Served-Cells-To-Modify-ItemIEs F1AP-PROTOCOL-IES</w:t>
      </w:r>
      <w:r>
        <w:tab/>
        <w:t>::= {</w:t>
      </w:r>
    </w:p>
    <w:p w14:paraId="3B8F9639" w14:textId="77777777" w:rsidR="001C56D0" w:rsidRDefault="001C56D0" w:rsidP="001C56D0">
      <w:pPr>
        <w:pStyle w:val="PL"/>
      </w:pPr>
      <w:r>
        <w:rPr>
          <w:rFonts w:eastAsia="宋体"/>
        </w:rPr>
        <w:tab/>
      </w:r>
      <w:r>
        <w:t>{ ID id-</w:t>
      </w:r>
      <w:r>
        <w:rPr>
          <w:rFonts w:eastAsia="宋体"/>
        </w:rPr>
        <w:t>Served-Cells-To-Modify-Item</w:t>
      </w:r>
      <w:r>
        <w:tab/>
      </w:r>
      <w:r>
        <w:tab/>
      </w:r>
      <w:r>
        <w:tab/>
        <w:t>CRITICALITY reject</w:t>
      </w:r>
      <w:r>
        <w:tab/>
        <w:t>TYPE</w:t>
      </w:r>
      <w:r>
        <w:tab/>
      </w:r>
      <w:r>
        <w:tab/>
      </w:r>
      <w:r>
        <w:rPr>
          <w:rFonts w:eastAsia="宋体"/>
        </w:rPr>
        <w:t>Served-Cells-To-Modify-Item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PRESENCE mandatory</w:t>
      </w:r>
      <w:r>
        <w:tab/>
        <w:t>},</w:t>
      </w:r>
    </w:p>
    <w:p w14:paraId="0E82DE0E" w14:textId="77777777" w:rsidR="001C56D0" w:rsidRDefault="001C56D0" w:rsidP="001C56D0">
      <w:pPr>
        <w:pStyle w:val="PL"/>
      </w:pPr>
      <w:r>
        <w:tab/>
        <w:t>...</w:t>
      </w:r>
    </w:p>
    <w:p w14:paraId="4D8D6E4A" w14:textId="77777777" w:rsidR="001C56D0" w:rsidRDefault="001C56D0" w:rsidP="001C56D0">
      <w:pPr>
        <w:pStyle w:val="PL"/>
      </w:pPr>
      <w:r>
        <w:t>}</w:t>
      </w:r>
    </w:p>
    <w:p w14:paraId="45CCF75B" w14:textId="77777777" w:rsidR="001C56D0" w:rsidRDefault="001C56D0" w:rsidP="001C56D0">
      <w:pPr>
        <w:pStyle w:val="PL"/>
        <w:rPr>
          <w:rFonts w:eastAsia="宋体"/>
        </w:rPr>
      </w:pPr>
    </w:p>
    <w:p w14:paraId="633A3C2B" w14:textId="77777777" w:rsidR="001C56D0" w:rsidRDefault="001C56D0" w:rsidP="001C56D0">
      <w:pPr>
        <w:pStyle w:val="PL"/>
        <w:rPr>
          <w:rFonts w:eastAsia="Times New Roman"/>
        </w:rPr>
      </w:pPr>
      <w:r>
        <w:t>Served-Cells-To-Delete-ItemIEs F1AP-PROTOCOL-IES</w:t>
      </w:r>
      <w:r>
        <w:tab/>
        <w:t>::= {</w:t>
      </w:r>
    </w:p>
    <w:p w14:paraId="4C231CDB" w14:textId="77777777" w:rsidR="001C56D0" w:rsidRDefault="001C56D0" w:rsidP="001C56D0">
      <w:pPr>
        <w:pStyle w:val="PL"/>
      </w:pPr>
      <w:r>
        <w:tab/>
        <w:t>{ ID id-</w:t>
      </w:r>
      <w:r>
        <w:rPr>
          <w:rFonts w:eastAsia="宋体"/>
        </w:rPr>
        <w:t>Served-Cells-To-Delete-Item</w:t>
      </w:r>
      <w:r>
        <w:tab/>
      </w:r>
      <w:r>
        <w:tab/>
      </w:r>
      <w:r>
        <w:tab/>
      </w:r>
      <w:r>
        <w:tab/>
        <w:t>CRITICALITY reject</w:t>
      </w:r>
      <w:r>
        <w:tab/>
        <w:t>TYPE</w:t>
      </w:r>
      <w:r>
        <w:tab/>
      </w:r>
      <w:r>
        <w:tab/>
      </w:r>
      <w:r>
        <w:rPr>
          <w:rFonts w:eastAsia="宋体"/>
        </w:rPr>
        <w:t>Served-Cells-To-Delete-Item</w:t>
      </w:r>
      <w:r>
        <w:tab/>
      </w:r>
      <w:r>
        <w:tab/>
      </w:r>
      <w:r>
        <w:tab/>
      </w:r>
      <w:r>
        <w:tab/>
      </w:r>
      <w:r>
        <w:tab/>
        <w:t>PRESENCE mandatory</w:t>
      </w:r>
      <w:r>
        <w:tab/>
        <w:t>},</w:t>
      </w:r>
    </w:p>
    <w:p w14:paraId="7A16D239" w14:textId="77777777" w:rsidR="001C56D0" w:rsidRDefault="001C56D0" w:rsidP="001C56D0">
      <w:pPr>
        <w:pStyle w:val="PL"/>
      </w:pPr>
      <w:r>
        <w:tab/>
        <w:t>...</w:t>
      </w:r>
    </w:p>
    <w:p w14:paraId="588BDEA6" w14:textId="77777777" w:rsidR="001C56D0" w:rsidRDefault="001C56D0" w:rsidP="001C56D0">
      <w:pPr>
        <w:pStyle w:val="PL"/>
      </w:pPr>
      <w:r>
        <w:t>}</w:t>
      </w:r>
    </w:p>
    <w:p w14:paraId="08E96F95" w14:textId="77777777" w:rsidR="001C56D0" w:rsidRDefault="001C56D0" w:rsidP="001C56D0">
      <w:pPr>
        <w:pStyle w:val="PL"/>
      </w:pPr>
    </w:p>
    <w:p w14:paraId="7E6A6278" w14:textId="77777777" w:rsidR="001C56D0" w:rsidRDefault="001C56D0" w:rsidP="001C56D0">
      <w:pPr>
        <w:pStyle w:val="PL"/>
        <w:rPr>
          <w:rFonts w:eastAsia="宋体"/>
        </w:rPr>
      </w:pPr>
      <w:r>
        <w:rPr>
          <w:rFonts w:eastAsia="宋体"/>
        </w:rPr>
        <w:t>Cells-Status-ItemIEs F1AP-PROTOCOL-IES</w:t>
      </w:r>
      <w:r>
        <w:rPr>
          <w:rFonts w:eastAsia="宋体"/>
        </w:rPr>
        <w:tab/>
        <w:t>::= {</w:t>
      </w:r>
    </w:p>
    <w:p w14:paraId="52509067" w14:textId="77777777" w:rsidR="001C56D0" w:rsidRDefault="001C56D0" w:rsidP="001C56D0">
      <w:pPr>
        <w:pStyle w:val="PL"/>
        <w:rPr>
          <w:rFonts w:eastAsia="宋体"/>
        </w:rPr>
      </w:pPr>
      <w:r>
        <w:rPr>
          <w:rFonts w:eastAsia="宋体"/>
        </w:rPr>
        <w:tab/>
        <w:t>{ ID id-Cells-Status-Item</w:t>
      </w:r>
      <w:r>
        <w:rPr>
          <w:rFonts w:eastAsia="宋体"/>
        </w:rPr>
        <w:tab/>
      </w:r>
      <w:r>
        <w:rPr>
          <w:rFonts w:eastAsia="宋体"/>
        </w:rPr>
        <w:tab/>
      </w:r>
      <w:r>
        <w:rPr>
          <w:rFonts w:eastAsia="宋体"/>
        </w:rPr>
        <w:tab/>
      </w:r>
      <w:r>
        <w:rPr>
          <w:rFonts w:eastAsia="宋体"/>
        </w:rPr>
        <w:tab/>
        <w:t>CRITICALITY reject</w:t>
      </w:r>
      <w:r>
        <w:rPr>
          <w:rFonts w:eastAsia="宋体"/>
        </w:rPr>
        <w:tab/>
        <w:t>TYPE</w:t>
      </w:r>
      <w:r>
        <w:rPr>
          <w:rFonts w:eastAsia="宋体"/>
        </w:rPr>
        <w:tab/>
      </w:r>
      <w:r>
        <w:rPr>
          <w:rFonts w:eastAsia="宋体"/>
        </w:rPr>
        <w:tab/>
        <w:t>Cells-Status-Item</w:t>
      </w:r>
      <w:r>
        <w:rPr>
          <w:rFonts w:eastAsia="宋体"/>
        </w:rPr>
        <w:tab/>
      </w:r>
      <w:r>
        <w:rPr>
          <w:rFonts w:eastAsia="宋体"/>
        </w:rPr>
        <w:tab/>
      </w:r>
      <w:r>
        <w:rPr>
          <w:rFonts w:eastAsia="宋体"/>
        </w:rPr>
        <w:tab/>
      </w:r>
      <w:r>
        <w:rPr>
          <w:rFonts w:eastAsia="宋体"/>
        </w:rPr>
        <w:tab/>
      </w:r>
      <w:r>
        <w:rPr>
          <w:rFonts w:eastAsia="宋体"/>
        </w:rPr>
        <w:tab/>
        <w:t>PRESENCE mandatory</w:t>
      </w:r>
      <w:r>
        <w:rPr>
          <w:rFonts w:eastAsia="宋体"/>
        </w:rPr>
        <w:tab/>
        <w:t>},</w:t>
      </w:r>
    </w:p>
    <w:p w14:paraId="77C08E2A" w14:textId="77777777" w:rsidR="001C56D0" w:rsidRDefault="001C56D0" w:rsidP="001C56D0">
      <w:pPr>
        <w:pStyle w:val="PL"/>
        <w:rPr>
          <w:rFonts w:eastAsia="宋体"/>
        </w:rPr>
      </w:pPr>
      <w:r>
        <w:rPr>
          <w:rFonts w:eastAsia="宋体"/>
        </w:rPr>
        <w:tab/>
        <w:t>...</w:t>
      </w:r>
    </w:p>
    <w:p w14:paraId="311ADDCA" w14:textId="77777777" w:rsidR="001C56D0" w:rsidRDefault="001C56D0" w:rsidP="001C56D0">
      <w:pPr>
        <w:pStyle w:val="PL"/>
        <w:rPr>
          <w:rFonts w:eastAsia="宋体"/>
        </w:rPr>
      </w:pPr>
      <w:r>
        <w:rPr>
          <w:rFonts w:eastAsia="宋体"/>
        </w:rPr>
        <w:t>}</w:t>
      </w:r>
    </w:p>
    <w:p w14:paraId="6EBB6406" w14:textId="77777777" w:rsidR="001C56D0" w:rsidRDefault="001C56D0" w:rsidP="001C56D0">
      <w:pPr>
        <w:pStyle w:val="PL"/>
        <w:rPr>
          <w:rFonts w:eastAsia="宋体"/>
        </w:rPr>
      </w:pPr>
    </w:p>
    <w:p w14:paraId="25F92BA0" w14:textId="77777777" w:rsidR="001C56D0" w:rsidRDefault="001C56D0" w:rsidP="001C56D0">
      <w:pPr>
        <w:pStyle w:val="PL"/>
        <w:rPr>
          <w:rFonts w:eastAsia="Times New Roman"/>
        </w:rPr>
      </w:pPr>
      <w:r>
        <w:rPr>
          <w:snapToGrid w:val="0"/>
          <w:lang w:eastAsia="zh-CN"/>
        </w:rPr>
        <w:t>Dedicated-SIDelivery-NeededUE-ItemIEs</w:t>
      </w:r>
      <w:r>
        <w:t xml:space="preserve"> F1AP-PROTOCOL-IES</w:t>
      </w:r>
      <w:r>
        <w:tab/>
        <w:t>::= {</w:t>
      </w:r>
    </w:p>
    <w:p w14:paraId="630B4CE6" w14:textId="77777777" w:rsidR="001C56D0" w:rsidRDefault="001C56D0" w:rsidP="001C56D0">
      <w:pPr>
        <w:pStyle w:val="PL"/>
      </w:pPr>
      <w:r>
        <w:tab/>
        <w:t>{ ID id-</w:t>
      </w:r>
      <w:r>
        <w:rPr>
          <w:snapToGrid w:val="0"/>
          <w:lang w:eastAsia="zh-CN"/>
        </w:rPr>
        <w:t>Dedicated-SIDelivery-NeededUE-Item</w:t>
      </w:r>
      <w:r>
        <w:tab/>
      </w:r>
      <w:r>
        <w:tab/>
        <w:t xml:space="preserve">CRITICALITY </w:t>
      </w:r>
      <w:r>
        <w:rPr>
          <w:lang w:eastAsia="zh-CN"/>
        </w:rPr>
        <w:t>ignore</w:t>
      </w:r>
      <w:r>
        <w:tab/>
        <w:t>TYPE</w:t>
      </w:r>
      <w:r>
        <w:tab/>
      </w:r>
      <w:r>
        <w:rPr>
          <w:snapToGrid w:val="0"/>
          <w:lang w:eastAsia="zh-CN"/>
        </w:rPr>
        <w:t>Dedicated-SIDelivery-NeededUE-Item</w:t>
      </w:r>
      <w:r>
        <w:tab/>
      </w:r>
      <w:r>
        <w:tab/>
      </w:r>
      <w:r>
        <w:tab/>
      </w:r>
      <w:r>
        <w:tab/>
        <w:t>PRESENCE mandatory</w:t>
      </w:r>
      <w:r>
        <w:tab/>
        <w:t>},</w:t>
      </w:r>
    </w:p>
    <w:p w14:paraId="4392011A" w14:textId="77777777" w:rsidR="001C56D0" w:rsidRDefault="001C56D0" w:rsidP="001C56D0">
      <w:pPr>
        <w:pStyle w:val="PL"/>
        <w:rPr>
          <w:snapToGrid w:val="0"/>
          <w:lang w:eastAsia="zh-CN"/>
        </w:rPr>
      </w:pPr>
      <w:r>
        <w:rPr>
          <w:snapToGrid w:val="0"/>
          <w:lang w:eastAsia="zh-CN"/>
        </w:rPr>
        <w:tab/>
        <w:t>...</w:t>
      </w:r>
    </w:p>
    <w:p w14:paraId="53410B5A" w14:textId="77777777" w:rsidR="001C56D0" w:rsidRDefault="001C56D0" w:rsidP="001C56D0">
      <w:pPr>
        <w:pStyle w:val="PL"/>
        <w:rPr>
          <w:snapToGrid w:val="0"/>
          <w:lang w:eastAsia="zh-CN"/>
        </w:rPr>
      </w:pPr>
      <w:r>
        <w:rPr>
          <w:snapToGrid w:val="0"/>
          <w:lang w:eastAsia="zh-CN"/>
        </w:rPr>
        <w:t xml:space="preserve">} </w:t>
      </w:r>
    </w:p>
    <w:p w14:paraId="015D4B6C" w14:textId="77777777" w:rsidR="001C56D0" w:rsidRDefault="001C56D0" w:rsidP="001C56D0">
      <w:pPr>
        <w:pStyle w:val="PL"/>
        <w:rPr>
          <w:snapToGrid w:val="0"/>
          <w:lang w:eastAsia="zh-CN"/>
        </w:rPr>
      </w:pPr>
    </w:p>
    <w:p w14:paraId="73232BE6" w14:textId="77777777" w:rsidR="001C56D0" w:rsidRDefault="001C56D0" w:rsidP="001C56D0">
      <w:pPr>
        <w:pStyle w:val="PL"/>
        <w:rPr>
          <w:snapToGrid w:val="0"/>
          <w:lang w:eastAsia="zh-CN"/>
        </w:rPr>
      </w:pPr>
      <w:r>
        <w:rPr>
          <w:snapToGrid w:val="0"/>
          <w:lang w:eastAsia="zh-CN"/>
        </w:rPr>
        <w:t>GNB-DU-TNL-Association-To-Remove-ItemIEs F1AP-PROTOCOL-IES</w:t>
      </w:r>
      <w:r>
        <w:rPr>
          <w:snapToGrid w:val="0"/>
          <w:lang w:eastAsia="zh-CN"/>
        </w:rPr>
        <w:tab/>
        <w:t>::= {</w:t>
      </w:r>
    </w:p>
    <w:p w14:paraId="27580334" w14:textId="77777777" w:rsidR="001C56D0" w:rsidRDefault="001C56D0" w:rsidP="001C56D0">
      <w:pPr>
        <w:pStyle w:val="PL"/>
        <w:rPr>
          <w:snapToGrid w:val="0"/>
          <w:lang w:eastAsia="zh-CN"/>
        </w:rPr>
      </w:pPr>
      <w:r>
        <w:rPr>
          <w:snapToGrid w:val="0"/>
          <w:lang w:eastAsia="zh-CN"/>
        </w:rPr>
        <w:tab/>
        <w:t>{ ID id-GNB-DU-TNL-Association-To-Remove-Item</w:t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  <w:t>CRITICALITY reject</w:t>
      </w:r>
      <w:r>
        <w:rPr>
          <w:snapToGrid w:val="0"/>
          <w:lang w:eastAsia="zh-CN"/>
        </w:rPr>
        <w:tab/>
        <w:t>TYPE</w:t>
      </w:r>
      <w:r>
        <w:rPr>
          <w:snapToGrid w:val="0"/>
          <w:lang w:eastAsia="zh-CN"/>
        </w:rPr>
        <w:tab/>
        <w:t xml:space="preserve"> GNB-DU-TNL-Association-To-Remove-Item</w:t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  <w:t>PRESENCE mandatory</w:t>
      </w:r>
      <w:r>
        <w:rPr>
          <w:snapToGrid w:val="0"/>
          <w:lang w:eastAsia="zh-CN"/>
        </w:rPr>
        <w:tab/>
        <w:t>},</w:t>
      </w:r>
    </w:p>
    <w:p w14:paraId="767FAF70" w14:textId="77777777" w:rsidR="001C56D0" w:rsidRDefault="001C56D0" w:rsidP="001C56D0">
      <w:pPr>
        <w:pStyle w:val="PL"/>
        <w:rPr>
          <w:snapToGrid w:val="0"/>
          <w:lang w:eastAsia="zh-CN"/>
        </w:rPr>
      </w:pPr>
      <w:r>
        <w:rPr>
          <w:snapToGrid w:val="0"/>
          <w:lang w:eastAsia="zh-CN"/>
        </w:rPr>
        <w:lastRenderedPageBreak/>
        <w:tab/>
        <w:t>...</w:t>
      </w:r>
    </w:p>
    <w:p w14:paraId="1B7A5BD1" w14:textId="77777777" w:rsidR="001C56D0" w:rsidRDefault="001C56D0" w:rsidP="001C56D0">
      <w:pPr>
        <w:pStyle w:val="PL"/>
        <w:rPr>
          <w:snapToGrid w:val="0"/>
          <w:lang w:eastAsia="zh-CN"/>
        </w:rPr>
      </w:pPr>
      <w:r>
        <w:rPr>
          <w:snapToGrid w:val="0"/>
          <w:lang w:eastAsia="zh-CN"/>
        </w:rPr>
        <w:t>}</w:t>
      </w:r>
    </w:p>
    <w:p w14:paraId="40212BC8" w14:textId="77777777" w:rsidR="001C56D0" w:rsidRDefault="001C56D0" w:rsidP="001C56D0">
      <w:pPr>
        <w:pStyle w:val="PL"/>
        <w:rPr>
          <w:snapToGrid w:val="0"/>
          <w:lang w:eastAsia="zh-CN"/>
        </w:rPr>
      </w:pPr>
    </w:p>
    <w:p w14:paraId="53995CBD" w14:textId="77777777" w:rsidR="001C56D0" w:rsidRDefault="001C56D0" w:rsidP="001C56D0">
      <w:pPr>
        <w:pStyle w:val="PL"/>
        <w:rPr>
          <w:lang w:eastAsia="ko-KR"/>
        </w:rPr>
      </w:pPr>
    </w:p>
    <w:p w14:paraId="3D87AAA2" w14:textId="77777777" w:rsidR="001C56D0" w:rsidRDefault="001C56D0" w:rsidP="001C56D0">
      <w:pPr>
        <w:pStyle w:val="PL"/>
      </w:pPr>
      <w:r>
        <w:t>-- **************************************************************</w:t>
      </w:r>
    </w:p>
    <w:p w14:paraId="18A9D8E1" w14:textId="77777777" w:rsidR="001C56D0" w:rsidRDefault="001C56D0" w:rsidP="001C56D0">
      <w:pPr>
        <w:pStyle w:val="PL"/>
      </w:pPr>
      <w:r>
        <w:t>--</w:t>
      </w:r>
    </w:p>
    <w:p w14:paraId="46F1E2EA" w14:textId="77777777" w:rsidR="001C56D0" w:rsidRDefault="001C56D0" w:rsidP="001C56D0">
      <w:pPr>
        <w:pStyle w:val="PL"/>
        <w:outlineLvl w:val="4"/>
      </w:pPr>
      <w:r>
        <w:t>-- GNB-DU CONFIGURATION UPDATE ACKNOWLEDGE</w:t>
      </w:r>
    </w:p>
    <w:p w14:paraId="489B072B" w14:textId="77777777" w:rsidR="001C56D0" w:rsidRDefault="001C56D0" w:rsidP="001C56D0">
      <w:pPr>
        <w:pStyle w:val="PL"/>
      </w:pPr>
      <w:r>
        <w:t>--</w:t>
      </w:r>
    </w:p>
    <w:p w14:paraId="7E6EE67E" w14:textId="77777777" w:rsidR="001C56D0" w:rsidRDefault="001C56D0" w:rsidP="001C56D0">
      <w:pPr>
        <w:pStyle w:val="PL"/>
      </w:pPr>
      <w:r>
        <w:t>-- **************************************************************</w:t>
      </w:r>
    </w:p>
    <w:p w14:paraId="7F8D62DC" w14:textId="77777777" w:rsidR="001C56D0" w:rsidRDefault="001C56D0" w:rsidP="001C56D0">
      <w:pPr>
        <w:pStyle w:val="PL"/>
      </w:pPr>
    </w:p>
    <w:p w14:paraId="6E16921F" w14:textId="77777777" w:rsidR="001C56D0" w:rsidRDefault="001C56D0" w:rsidP="001C56D0">
      <w:pPr>
        <w:pStyle w:val="PL"/>
      </w:pPr>
      <w:r>
        <w:t>GNBDUConfigurationUpdateAcknowledge ::= SEQUENCE {</w:t>
      </w:r>
    </w:p>
    <w:p w14:paraId="72F0A75E" w14:textId="77777777" w:rsidR="001C56D0" w:rsidRDefault="001C56D0" w:rsidP="001C56D0">
      <w:pPr>
        <w:pStyle w:val="PL"/>
      </w:pPr>
      <w:r>
        <w:tab/>
        <w:t>protocolIEs</w:t>
      </w:r>
      <w:r>
        <w:tab/>
      </w:r>
      <w:r>
        <w:tab/>
      </w:r>
      <w:r>
        <w:tab/>
        <w:t>ProtocolIE-Container       { {GNBDUConfigurationUpdateAcknowledgeIEs} },</w:t>
      </w:r>
    </w:p>
    <w:p w14:paraId="1551C7F3" w14:textId="77777777" w:rsidR="001C56D0" w:rsidRDefault="001C56D0" w:rsidP="001C56D0">
      <w:pPr>
        <w:pStyle w:val="PL"/>
      </w:pPr>
      <w:r>
        <w:tab/>
        <w:t>...</w:t>
      </w:r>
    </w:p>
    <w:p w14:paraId="7D70600F" w14:textId="77777777" w:rsidR="001C56D0" w:rsidRDefault="001C56D0" w:rsidP="001C56D0">
      <w:pPr>
        <w:pStyle w:val="PL"/>
      </w:pPr>
      <w:r>
        <w:t>}</w:t>
      </w:r>
    </w:p>
    <w:p w14:paraId="5B2214C9" w14:textId="77777777" w:rsidR="001C56D0" w:rsidRDefault="001C56D0" w:rsidP="001C56D0">
      <w:pPr>
        <w:pStyle w:val="PL"/>
      </w:pPr>
    </w:p>
    <w:p w14:paraId="45844E3E" w14:textId="77777777" w:rsidR="001C56D0" w:rsidRDefault="001C56D0" w:rsidP="001C56D0">
      <w:pPr>
        <w:pStyle w:val="PL"/>
      </w:pPr>
    </w:p>
    <w:p w14:paraId="7FBA7796" w14:textId="77777777" w:rsidR="001C56D0" w:rsidRDefault="001C56D0" w:rsidP="001C56D0">
      <w:pPr>
        <w:pStyle w:val="PL"/>
        <w:rPr>
          <w:rFonts w:eastAsia="宋体"/>
        </w:rPr>
      </w:pPr>
      <w:r>
        <w:t>GNBDUConfigurationUpdateAcknowledgeIEs F1AP-PROTOCOL-IES ::= {</w:t>
      </w:r>
    </w:p>
    <w:p w14:paraId="2F8AB83E" w14:textId="77777777" w:rsidR="001C56D0" w:rsidRDefault="001C56D0" w:rsidP="001C56D0">
      <w:pPr>
        <w:pStyle w:val="PL"/>
        <w:rPr>
          <w:rFonts w:eastAsia="Times New Roman"/>
        </w:rPr>
      </w:pPr>
      <w:r>
        <w:rPr>
          <w:rFonts w:eastAsia="宋体"/>
        </w:rPr>
        <w:tab/>
        <w:t>{ ID id-TransactionID</w:t>
      </w:r>
      <w:r>
        <w:rPr>
          <w:rFonts w:eastAsia="宋体"/>
        </w:rPr>
        <w:tab/>
      </w:r>
      <w:r>
        <w:rPr>
          <w:rFonts w:eastAsia="宋体"/>
        </w:rPr>
        <w:tab/>
      </w:r>
      <w:r>
        <w:rPr>
          <w:rFonts w:eastAsia="宋体"/>
        </w:rPr>
        <w:tab/>
      </w:r>
      <w:r>
        <w:rPr>
          <w:rFonts w:eastAsia="宋体"/>
        </w:rPr>
        <w:tab/>
      </w:r>
      <w:r>
        <w:rPr>
          <w:rFonts w:eastAsia="宋体"/>
        </w:rPr>
        <w:tab/>
      </w:r>
      <w:r>
        <w:rPr>
          <w:rFonts w:eastAsia="宋体"/>
        </w:rPr>
        <w:tab/>
        <w:t>CRITICALITY reject</w:t>
      </w:r>
      <w:r>
        <w:rPr>
          <w:rFonts w:eastAsia="宋体"/>
        </w:rPr>
        <w:tab/>
        <w:t>TYPE TransactionID</w:t>
      </w:r>
      <w:r>
        <w:rPr>
          <w:rFonts w:eastAsia="宋体"/>
        </w:rPr>
        <w:tab/>
      </w:r>
      <w:r>
        <w:rPr>
          <w:rFonts w:eastAsia="宋体"/>
        </w:rPr>
        <w:tab/>
      </w:r>
      <w:r>
        <w:rPr>
          <w:rFonts w:eastAsia="宋体"/>
        </w:rPr>
        <w:tab/>
      </w:r>
      <w:r>
        <w:rPr>
          <w:rFonts w:eastAsia="宋体"/>
        </w:rPr>
        <w:tab/>
      </w:r>
      <w:r>
        <w:rPr>
          <w:rFonts w:eastAsia="宋体"/>
        </w:rPr>
        <w:tab/>
      </w:r>
      <w:r>
        <w:rPr>
          <w:rFonts w:eastAsia="宋体"/>
        </w:rPr>
        <w:tab/>
      </w:r>
      <w:r>
        <w:rPr>
          <w:rFonts w:eastAsia="宋体"/>
        </w:rPr>
        <w:tab/>
      </w:r>
      <w:r>
        <w:rPr>
          <w:rFonts w:eastAsia="宋体"/>
        </w:rPr>
        <w:tab/>
        <w:t>PRESENCE mandatory</w:t>
      </w:r>
      <w:r>
        <w:rPr>
          <w:rFonts w:eastAsia="宋体"/>
        </w:rPr>
        <w:tab/>
        <w:t>}|</w:t>
      </w:r>
    </w:p>
    <w:p w14:paraId="77CAFB03" w14:textId="77777777" w:rsidR="001C56D0" w:rsidRDefault="001C56D0" w:rsidP="001C56D0">
      <w:pPr>
        <w:pStyle w:val="PL"/>
      </w:pPr>
      <w:r>
        <w:tab/>
        <w:t>{ ID id-Cells-to-be-Activated-List</w:t>
      </w:r>
      <w:r>
        <w:tab/>
      </w:r>
      <w:r>
        <w:tab/>
      </w:r>
      <w:r>
        <w:tab/>
        <w:t>CRITICALITY reject</w:t>
      </w:r>
      <w:r>
        <w:tab/>
        <w:t>TYPE Cells-to-be-Activated-List</w:t>
      </w:r>
      <w:r>
        <w:tab/>
      </w:r>
      <w:r>
        <w:tab/>
      </w:r>
      <w:r>
        <w:tab/>
      </w:r>
      <w:r>
        <w:tab/>
        <w:t>PRESENCE optional</w:t>
      </w:r>
      <w:r>
        <w:tab/>
        <w:t>}|</w:t>
      </w:r>
    </w:p>
    <w:p w14:paraId="410C8FC9" w14:textId="77777777" w:rsidR="001C56D0" w:rsidRDefault="001C56D0" w:rsidP="001C56D0">
      <w:pPr>
        <w:pStyle w:val="PL"/>
      </w:pPr>
      <w:r>
        <w:tab/>
        <w:t>{ ID id-CriticalityDiagnostics</w:t>
      </w:r>
      <w:r>
        <w:tab/>
      </w:r>
      <w:r>
        <w:tab/>
      </w:r>
      <w:r>
        <w:tab/>
      </w:r>
      <w:r>
        <w:tab/>
        <w:t>CRITICALITY ignore</w:t>
      </w:r>
      <w:r>
        <w:tab/>
        <w:t>TYPE CriticalityDiagnostics</w:t>
      </w:r>
      <w:r>
        <w:tab/>
      </w:r>
      <w:r>
        <w:tab/>
      </w:r>
      <w:r>
        <w:tab/>
      </w:r>
      <w:r>
        <w:tab/>
      </w:r>
      <w:r>
        <w:tab/>
      </w:r>
      <w:r>
        <w:tab/>
        <w:t>PRESENCE optional</w:t>
      </w:r>
      <w:r>
        <w:tab/>
        <w:t>}|</w:t>
      </w:r>
    </w:p>
    <w:p w14:paraId="19F4E8DD" w14:textId="77777777" w:rsidR="001C56D0" w:rsidRDefault="001C56D0" w:rsidP="001C56D0">
      <w:pPr>
        <w:pStyle w:val="PL"/>
      </w:pPr>
      <w:r>
        <w:tab/>
        <w:t>{ ID id-Cells-to-be-Deactivated-List</w:t>
      </w:r>
      <w:r>
        <w:tab/>
      </w:r>
      <w:r>
        <w:tab/>
        <w:t>CRITICALITY reject</w:t>
      </w:r>
      <w:r>
        <w:tab/>
        <w:t>TYPE Cells-to-be-Deactivated-List</w:t>
      </w:r>
      <w:r>
        <w:tab/>
      </w:r>
      <w:r>
        <w:tab/>
      </w:r>
      <w:r>
        <w:tab/>
        <w:t>PRESENCE optional</w:t>
      </w:r>
      <w:r>
        <w:tab/>
        <w:t>}|</w:t>
      </w:r>
    </w:p>
    <w:p w14:paraId="63962DC4" w14:textId="77777777" w:rsidR="001C56D0" w:rsidRDefault="001C56D0" w:rsidP="001C56D0">
      <w:pPr>
        <w:pStyle w:val="PL"/>
      </w:pPr>
      <w:r>
        <w:tab/>
        <w:t>{ ID id-Transport-Layer-Address-Info</w:t>
      </w:r>
      <w:r>
        <w:tab/>
      </w:r>
      <w:r>
        <w:tab/>
        <w:t>CRITICALITY ignore</w:t>
      </w:r>
      <w:r>
        <w:tab/>
        <w:t>TYPE Transport-Layer-Address-Info</w:t>
      </w:r>
      <w:r>
        <w:tab/>
      </w:r>
      <w:r>
        <w:tab/>
      </w:r>
      <w:r>
        <w:tab/>
        <w:t>PRESENCE optional</w:t>
      </w:r>
      <w:r>
        <w:tab/>
        <w:t>}|</w:t>
      </w:r>
    </w:p>
    <w:p w14:paraId="13669CFC" w14:textId="77777777" w:rsidR="001C56D0" w:rsidRDefault="001C56D0" w:rsidP="001C56D0">
      <w:pPr>
        <w:pStyle w:val="PL"/>
      </w:pPr>
      <w:r>
        <w:tab/>
        <w:t>{ ID id-UL-BH-Non-UP-Traffic-Mapping</w:t>
      </w:r>
      <w:r>
        <w:tab/>
      </w:r>
      <w:r>
        <w:tab/>
        <w:t>CRITICALITY reject</w:t>
      </w:r>
      <w:r>
        <w:tab/>
        <w:t>TYPE UL-BH-Non-UP-Traffic-Mapping</w:t>
      </w:r>
      <w:r>
        <w:tab/>
      </w:r>
      <w:r>
        <w:tab/>
      </w:r>
      <w:r>
        <w:tab/>
        <w:t>PRESENCE optional</w:t>
      </w:r>
      <w:r>
        <w:tab/>
        <w:t>}|</w:t>
      </w:r>
    </w:p>
    <w:p w14:paraId="62A12EC9" w14:textId="77777777" w:rsidR="001C56D0" w:rsidRDefault="001C56D0" w:rsidP="001C56D0">
      <w:pPr>
        <w:pStyle w:val="PL"/>
      </w:pPr>
      <w:r>
        <w:tab/>
        <w:t>{ ID id-BAPAddress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CRITICALITY ignore  TYPE BAPAddress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PRESENCE optional }|</w:t>
      </w:r>
    </w:p>
    <w:p w14:paraId="5C8CBA8C" w14:textId="77777777" w:rsidR="001C56D0" w:rsidRDefault="001C56D0" w:rsidP="001C56D0">
      <w:pPr>
        <w:pStyle w:val="PL"/>
      </w:pPr>
      <w:r>
        <w:tab/>
        <w:t>{ ID id-CellsForSON-List</w:t>
      </w:r>
      <w:r>
        <w:tab/>
      </w:r>
      <w:r>
        <w:tab/>
      </w:r>
      <w:r>
        <w:tab/>
      </w:r>
      <w:r>
        <w:tab/>
      </w:r>
      <w:r>
        <w:tab/>
        <w:t>CRITICALITY ignore  TYPE CellsForSON-List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PRESENCE optional</w:t>
      </w:r>
      <w:r>
        <w:tab/>
        <w:t>},</w:t>
      </w:r>
    </w:p>
    <w:p w14:paraId="1DDD6B6C" w14:textId="77777777" w:rsidR="001C56D0" w:rsidRDefault="001C56D0" w:rsidP="001C56D0">
      <w:pPr>
        <w:pStyle w:val="PL"/>
      </w:pPr>
      <w:r>
        <w:tab/>
        <w:t>...</w:t>
      </w:r>
    </w:p>
    <w:p w14:paraId="526ECA8D" w14:textId="77777777" w:rsidR="001C56D0" w:rsidRDefault="001C56D0" w:rsidP="001C56D0">
      <w:pPr>
        <w:pStyle w:val="PL"/>
      </w:pPr>
      <w:r>
        <w:t>}</w:t>
      </w:r>
    </w:p>
    <w:p w14:paraId="7F5D6586" w14:textId="77777777" w:rsidR="001C56D0" w:rsidRDefault="001C56D0" w:rsidP="001C56D0">
      <w:pPr>
        <w:pStyle w:val="PL"/>
      </w:pPr>
    </w:p>
    <w:p w14:paraId="3D0CD1DF" w14:textId="77777777" w:rsidR="001C56D0" w:rsidRDefault="001C56D0" w:rsidP="001C56D0">
      <w:pPr>
        <w:pStyle w:val="PL"/>
      </w:pPr>
      <w:r>
        <w:t>-- **************************************************************</w:t>
      </w:r>
    </w:p>
    <w:p w14:paraId="2FDC2C28" w14:textId="77777777" w:rsidR="001C56D0" w:rsidRDefault="001C56D0" w:rsidP="001C56D0">
      <w:pPr>
        <w:pStyle w:val="PL"/>
      </w:pPr>
      <w:r>
        <w:t>--</w:t>
      </w:r>
    </w:p>
    <w:p w14:paraId="2C96D3B3" w14:textId="77777777" w:rsidR="001C56D0" w:rsidRDefault="001C56D0" w:rsidP="001C56D0">
      <w:pPr>
        <w:pStyle w:val="PL"/>
        <w:outlineLvl w:val="4"/>
      </w:pPr>
      <w:r>
        <w:t>-- GNB-DU CONFIGURATION UPDATE FAILURE</w:t>
      </w:r>
    </w:p>
    <w:p w14:paraId="31443359" w14:textId="77777777" w:rsidR="001C56D0" w:rsidRDefault="001C56D0" w:rsidP="001C56D0">
      <w:pPr>
        <w:pStyle w:val="PL"/>
      </w:pPr>
      <w:r>
        <w:t>--</w:t>
      </w:r>
    </w:p>
    <w:p w14:paraId="2072B573" w14:textId="77777777" w:rsidR="001C56D0" w:rsidRDefault="001C56D0" w:rsidP="001C56D0">
      <w:pPr>
        <w:pStyle w:val="PL"/>
      </w:pPr>
      <w:r>
        <w:t>-- **************************************************************</w:t>
      </w:r>
    </w:p>
    <w:p w14:paraId="6BA7C7A1" w14:textId="77777777" w:rsidR="001C56D0" w:rsidRDefault="001C56D0" w:rsidP="001C56D0">
      <w:pPr>
        <w:pStyle w:val="PL"/>
      </w:pPr>
    </w:p>
    <w:p w14:paraId="1EA256F0" w14:textId="77777777" w:rsidR="001C56D0" w:rsidRDefault="001C56D0" w:rsidP="001C56D0">
      <w:pPr>
        <w:pStyle w:val="PL"/>
      </w:pPr>
      <w:r>
        <w:t>GNBDUConfigurationUpdateFailure ::= SEQUENCE {</w:t>
      </w:r>
    </w:p>
    <w:p w14:paraId="54EDFAF2" w14:textId="77777777" w:rsidR="001C56D0" w:rsidRDefault="001C56D0" w:rsidP="001C56D0">
      <w:pPr>
        <w:pStyle w:val="PL"/>
      </w:pPr>
      <w:r>
        <w:tab/>
        <w:t>protocolIEs</w:t>
      </w:r>
      <w:r>
        <w:tab/>
      </w:r>
      <w:r>
        <w:tab/>
      </w:r>
      <w:r>
        <w:tab/>
        <w:t>ProtocolIE-Container       { {GNBDUConfigurationUpdateFailureIEs} },</w:t>
      </w:r>
    </w:p>
    <w:p w14:paraId="48C0F3E0" w14:textId="77777777" w:rsidR="001C56D0" w:rsidRDefault="001C56D0" w:rsidP="001C56D0">
      <w:pPr>
        <w:pStyle w:val="PL"/>
      </w:pPr>
      <w:r>
        <w:tab/>
        <w:t>...</w:t>
      </w:r>
    </w:p>
    <w:p w14:paraId="2D58A9AC" w14:textId="77777777" w:rsidR="001C56D0" w:rsidRDefault="001C56D0" w:rsidP="001C56D0">
      <w:pPr>
        <w:pStyle w:val="PL"/>
      </w:pPr>
      <w:r>
        <w:t>}</w:t>
      </w:r>
    </w:p>
    <w:p w14:paraId="3D720865" w14:textId="77777777" w:rsidR="001C56D0" w:rsidRDefault="001C56D0" w:rsidP="001C56D0">
      <w:pPr>
        <w:pStyle w:val="PL"/>
      </w:pPr>
    </w:p>
    <w:p w14:paraId="5AB8ED85" w14:textId="77777777" w:rsidR="001C56D0" w:rsidRDefault="001C56D0" w:rsidP="001C56D0">
      <w:pPr>
        <w:pStyle w:val="PL"/>
        <w:rPr>
          <w:rFonts w:eastAsia="宋体"/>
        </w:rPr>
      </w:pPr>
      <w:r>
        <w:t>GNBDUConfigurationUpdateFailureIEs F1AP-PROTOCOL-IES ::= {</w:t>
      </w:r>
    </w:p>
    <w:p w14:paraId="037CF790" w14:textId="77777777" w:rsidR="001C56D0" w:rsidRDefault="001C56D0" w:rsidP="001C56D0">
      <w:pPr>
        <w:pStyle w:val="PL"/>
        <w:rPr>
          <w:rFonts w:eastAsia="Times New Roman"/>
        </w:rPr>
      </w:pPr>
      <w:r>
        <w:rPr>
          <w:rFonts w:eastAsia="宋体"/>
        </w:rPr>
        <w:tab/>
        <w:t>{ ID id-TransactionID</w:t>
      </w:r>
      <w:r>
        <w:rPr>
          <w:rFonts w:eastAsia="宋体"/>
        </w:rPr>
        <w:tab/>
      </w:r>
      <w:r>
        <w:rPr>
          <w:rFonts w:eastAsia="宋体"/>
        </w:rPr>
        <w:tab/>
      </w:r>
      <w:r>
        <w:rPr>
          <w:rFonts w:eastAsia="宋体"/>
        </w:rPr>
        <w:tab/>
      </w:r>
      <w:r>
        <w:rPr>
          <w:rFonts w:eastAsia="宋体"/>
        </w:rPr>
        <w:tab/>
        <w:t>CRITICALITY reject</w:t>
      </w:r>
      <w:r>
        <w:rPr>
          <w:rFonts w:eastAsia="宋体"/>
        </w:rPr>
        <w:tab/>
        <w:t>TYPE TransactionID</w:t>
      </w:r>
      <w:r>
        <w:rPr>
          <w:rFonts w:eastAsia="宋体"/>
        </w:rPr>
        <w:tab/>
      </w:r>
      <w:r>
        <w:rPr>
          <w:rFonts w:eastAsia="宋体"/>
        </w:rPr>
        <w:tab/>
      </w:r>
      <w:r>
        <w:rPr>
          <w:rFonts w:eastAsia="宋体"/>
        </w:rPr>
        <w:tab/>
      </w:r>
      <w:r>
        <w:rPr>
          <w:rFonts w:eastAsia="宋体"/>
        </w:rPr>
        <w:tab/>
        <w:t>PRESENCE mandatory</w:t>
      </w:r>
      <w:r>
        <w:rPr>
          <w:rFonts w:eastAsia="宋体"/>
        </w:rPr>
        <w:tab/>
        <w:t>}|</w:t>
      </w:r>
    </w:p>
    <w:p w14:paraId="6C320688" w14:textId="77777777" w:rsidR="001C56D0" w:rsidRDefault="001C56D0" w:rsidP="001C56D0">
      <w:pPr>
        <w:pStyle w:val="PL"/>
      </w:pPr>
      <w:r>
        <w:tab/>
        <w:t>{ ID id-Cause</w:t>
      </w:r>
      <w:r>
        <w:tab/>
      </w:r>
      <w:r>
        <w:tab/>
      </w:r>
      <w:r>
        <w:tab/>
      </w:r>
      <w:r>
        <w:tab/>
      </w:r>
      <w:r>
        <w:tab/>
      </w:r>
      <w:r>
        <w:tab/>
        <w:t>CRITICALITY ignore</w:t>
      </w:r>
      <w:r>
        <w:tab/>
        <w:t>TYPE Cause</w:t>
      </w:r>
      <w:r>
        <w:tab/>
      </w:r>
      <w:r>
        <w:tab/>
      </w:r>
      <w:r>
        <w:tab/>
      </w:r>
      <w:r>
        <w:tab/>
      </w:r>
      <w:r>
        <w:tab/>
      </w:r>
      <w:r>
        <w:tab/>
        <w:t>PRESENCE mandatory</w:t>
      </w:r>
      <w:r>
        <w:tab/>
        <w:t>}|</w:t>
      </w:r>
    </w:p>
    <w:p w14:paraId="56318A96" w14:textId="77777777" w:rsidR="001C56D0" w:rsidRDefault="001C56D0" w:rsidP="001C56D0">
      <w:pPr>
        <w:pStyle w:val="PL"/>
      </w:pPr>
      <w:r>
        <w:tab/>
        <w:t>{ ID id-TimeToWait</w:t>
      </w:r>
      <w:r>
        <w:tab/>
      </w:r>
      <w:r>
        <w:tab/>
      </w:r>
      <w:r>
        <w:tab/>
      </w:r>
      <w:r>
        <w:tab/>
      </w:r>
      <w:r>
        <w:tab/>
        <w:t>CRITICALITY ignore</w:t>
      </w:r>
      <w:r>
        <w:tab/>
        <w:t>TYPE TimeToWait</w:t>
      </w:r>
      <w:r>
        <w:tab/>
      </w:r>
      <w:r>
        <w:tab/>
      </w:r>
      <w:r>
        <w:tab/>
      </w:r>
      <w:r>
        <w:tab/>
      </w:r>
      <w:r>
        <w:tab/>
        <w:t>PRESENCE optional</w:t>
      </w:r>
      <w:r>
        <w:tab/>
        <w:t>}|</w:t>
      </w:r>
    </w:p>
    <w:p w14:paraId="459E8E02" w14:textId="77777777" w:rsidR="001C56D0" w:rsidRDefault="001C56D0" w:rsidP="001C56D0">
      <w:pPr>
        <w:pStyle w:val="PL"/>
      </w:pPr>
      <w:r>
        <w:tab/>
        <w:t>{ ID id-CriticalityDiagnostics</w:t>
      </w:r>
      <w:r>
        <w:tab/>
      </w:r>
      <w:r>
        <w:tab/>
        <w:t>CRITICALITY ignore</w:t>
      </w:r>
      <w:r>
        <w:tab/>
        <w:t>TYPE CriticalityDiagnostics</w:t>
      </w:r>
      <w:r>
        <w:tab/>
      </w:r>
      <w:r>
        <w:tab/>
        <w:t>PRESENCE optional</w:t>
      </w:r>
      <w:r>
        <w:tab/>
        <w:t>},</w:t>
      </w:r>
    </w:p>
    <w:p w14:paraId="6EBAC3AE" w14:textId="77777777" w:rsidR="001C56D0" w:rsidRDefault="001C56D0" w:rsidP="001C56D0">
      <w:pPr>
        <w:pStyle w:val="PL"/>
      </w:pPr>
      <w:r>
        <w:tab/>
        <w:t>...</w:t>
      </w:r>
    </w:p>
    <w:p w14:paraId="0DF1EC11" w14:textId="77777777" w:rsidR="001C56D0" w:rsidRDefault="001C56D0" w:rsidP="001C56D0">
      <w:pPr>
        <w:pStyle w:val="PL"/>
      </w:pPr>
      <w:r>
        <w:t>}</w:t>
      </w:r>
    </w:p>
    <w:p w14:paraId="14F9F36A" w14:textId="77777777" w:rsidR="001C56D0" w:rsidRDefault="001C56D0" w:rsidP="001C56D0">
      <w:pPr>
        <w:pStyle w:val="PL"/>
      </w:pPr>
    </w:p>
    <w:p w14:paraId="53FBD591" w14:textId="77777777" w:rsidR="001C56D0" w:rsidRDefault="001C56D0" w:rsidP="001C56D0">
      <w:pPr>
        <w:pStyle w:val="PL"/>
      </w:pPr>
      <w:r>
        <w:t>-- **************************************************************</w:t>
      </w:r>
    </w:p>
    <w:p w14:paraId="7F3CEE05" w14:textId="77777777" w:rsidR="001C56D0" w:rsidRDefault="001C56D0" w:rsidP="001C56D0">
      <w:pPr>
        <w:pStyle w:val="PL"/>
      </w:pPr>
      <w:r>
        <w:t>--</w:t>
      </w:r>
    </w:p>
    <w:p w14:paraId="5F84278E" w14:textId="77777777" w:rsidR="001C56D0" w:rsidRDefault="001C56D0" w:rsidP="001C56D0">
      <w:pPr>
        <w:pStyle w:val="PL"/>
        <w:outlineLvl w:val="3"/>
      </w:pPr>
      <w:r>
        <w:t>-- GNB-CU CONFIGURATION UPDATE ELEMENTARY PROCEDURE</w:t>
      </w:r>
    </w:p>
    <w:p w14:paraId="6BEE6898" w14:textId="77777777" w:rsidR="001C56D0" w:rsidRDefault="001C56D0" w:rsidP="001C56D0">
      <w:pPr>
        <w:pStyle w:val="PL"/>
      </w:pPr>
      <w:r>
        <w:t>--</w:t>
      </w:r>
    </w:p>
    <w:p w14:paraId="342F92A5" w14:textId="77777777" w:rsidR="001C56D0" w:rsidRDefault="001C56D0" w:rsidP="001C56D0">
      <w:pPr>
        <w:pStyle w:val="PL"/>
      </w:pPr>
      <w:r>
        <w:t>-- **************************************************************</w:t>
      </w:r>
    </w:p>
    <w:p w14:paraId="20198E7F" w14:textId="77777777" w:rsidR="001C56D0" w:rsidRDefault="001C56D0" w:rsidP="001C56D0">
      <w:pPr>
        <w:pStyle w:val="PL"/>
      </w:pPr>
    </w:p>
    <w:p w14:paraId="0F7C6DB7" w14:textId="77777777" w:rsidR="001C56D0" w:rsidRDefault="001C56D0" w:rsidP="001C56D0">
      <w:pPr>
        <w:pStyle w:val="PL"/>
      </w:pPr>
      <w:r>
        <w:t>-- **************************************************************</w:t>
      </w:r>
    </w:p>
    <w:p w14:paraId="3389B536" w14:textId="77777777" w:rsidR="001C56D0" w:rsidRDefault="001C56D0" w:rsidP="001C56D0">
      <w:pPr>
        <w:pStyle w:val="PL"/>
      </w:pPr>
      <w:r>
        <w:t>--</w:t>
      </w:r>
    </w:p>
    <w:p w14:paraId="44F9A724" w14:textId="77777777" w:rsidR="001C56D0" w:rsidRDefault="001C56D0" w:rsidP="001C56D0">
      <w:pPr>
        <w:pStyle w:val="PL"/>
        <w:outlineLvl w:val="4"/>
      </w:pPr>
      <w:r>
        <w:t>-- GNB-CU CONFIGURATION UPDATE</w:t>
      </w:r>
    </w:p>
    <w:p w14:paraId="388DF7B4" w14:textId="77777777" w:rsidR="001C56D0" w:rsidRDefault="001C56D0" w:rsidP="001C56D0">
      <w:pPr>
        <w:pStyle w:val="PL"/>
      </w:pPr>
      <w:r>
        <w:t>--</w:t>
      </w:r>
    </w:p>
    <w:p w14:paraId="3964963F" w14:textId="77777777" w:rsidR="001C56D0" w:rsidRDefault="001C56D0" w:rsidP="001C56D0">
      <w:pPr>
        <w:pStyle w:val="PL"/>
      </w:pPr>
      <w:r>
        <w:t>-- **************************************************************</w:t>
      </w:r>
    </w:p>
    <w:p w14:paraId="62E4D144" w14:textId="77777777" w:rsidR="001C56D0" w:rsidRDefault="001C56D0" w:rsidP="001C56D0">
      <w:pPr>
        <w:pStyle w:val="PL"/>
      </w:pPr>
    </w:p>
    <w:p w14:paraId="7F3D0A7F" w14:textId="77777777" w:rsidR="001C56D0" w:rsidRDefault="001C56D0" w:rsidP="001C56D0">
      <w:pPr>
        <w:pStyle w:val="PL"/>
      </w:pPr>
      <w:r>
        <w:t>GNBCUConfigurationUpdate ::= SEQUENCE {</w:t>
      </w:r>
    </w:p>
    <w:p w14:paraId="63C8A072" w14:textId="77777777" w:rsidR="001C56D0" w:rsidRDefault="001C56D0" w:rsidP="001C56D0">
      <w:pPr>
        <w:pStyle w:val="PL"/>
      </w:pPr>
      <w:r>
        <w:tab/>
        <w:t>protocolIEs</w:t>
      </w:r>
      <w:r>
        <w:tab/>
      </w:r>
      <w:r>
        <w:tab/>
      </w:r>
      <w:r>
        <w:tab/>
        <w:t>ProtocolIE-Container       { { GNBCUConfigurationUpdateIEs} },</w:t>
      </w:r>
    </w:p>
    <w:p w14:paraId="22C02E6D" w14:textId="77777777" w:rsidR="001C56D0" w:rsidRDefault="001C56D0" w:rsidP="001C56D0">
      <w:pPr>
        <w:pStyle w:val="PL"/>
      </w:pPr>
      <w:r>
        <w:tab/>
        <w:t>...</w:t>
      </w:r>
    </w:p>
    <w:p w14:paraId="41C1CC7C" w14:textId="77777777" w:rsidR="001C56D0" w:rsidRDefault="001C56D0" w:rsidP="001C56D0">
      <w:pPr>
        <w:pStyle w:val="PL"/>
      </w:pPr>
      <w:r>
        <w:t>}</w:t>
      </w:r>
    </w:p>
    <w:p w14:paraId="42CE966D" w14:textId="77777777" w:rsidR="001C56D0" w:rsidRDefault="001C56D0" w:rsidP="001C56D0">
      <w:pPr>
        <w:pStyle w:val="PL"/>
      </w:pPr>
    </w:p>
    <w:p w14:paraId="0A6DA439" w14:textId="77777777" w:rsidR="001C56D0" w:rsidRDefault="001C56D0" w:rsidP="001C56D0">
      <w:pPr>
        <w:pStyle w:val="PL"/>
        <w:rPr>
          <w:rFonts w:eastAsia="宋体"/>
        </w:rPr>
      </w:pPr>
      <w:r>
        <w:t>GNBCUConfigurationUpdateIEs F1AP-PROTOCOL-IES ::= {</w:t>
      </w:r>
    </w:p>
    <w:p w14:paraId="2B41E345" w14:textId="77777777" w:rsidR="001C56D0" w:rsidRDefault="001C56D0" w:rsidP="001C56D0">
      <w:pPr>
        <w:pStyle w:val="PL"/>
        <w:rPr>
          <w:rFonts w:eastAsia="Times New Roman"/>
        </w:rPr>
      </w:pPr>
      <w:r>
        <w:rPr>
          <w:rFonts w:eastAsia="宋体"/>
        </w:rPr>
        <w:lastRenderedPageBreak/>
        <w:tab/>
        <w:t>{ ID id-TransactionID</w:t>
      </w:r>
      <w:r>
        <w:rPr>
          <w:rFonts w:eastAsia="宋体"/>
        </w:rPr>
        <w:tab/>
      </w:r>
      <w:r>
        <w:rPr>
          <w:rFonts w:eastAsia="宋体"/>
        </w:rPr>
        <w:tab/>
      </w:r>
      <w:r>
        <w:rPr>
          <w:rFonts w:eastAsia="宋体"/>
        </w:rPr>
        <w:tab/>
      </w:r>
      <w:r>
        <w:rPr>
          <w:rFonts w:eastAsia="宋体"/>
        </w:rPr>
        <w:tab/>
      </w:r>
      <w:r>
        <w:rPr>
          <w:rFonts w:eastAsia="宋体"/>
        </w:rPr>
        <w:tab/>
      </w:r>
      <w:r>
        <w:rPr>
          <w:rFonts w:eastAsia="宋体"/>
        </w:rPr>
        <w:tab/>
      </w:r>
      <w:r>
        <w:rPr>
          <w:rFonts w:eastAsia="宋体"/>
        </w:rPr>
        <w:tab/>
        <w:t>CRITICALITY reject</w:t>
      </w:r>
      <w:r>
        <w:rPr>
          <w:rFonts w:eastAsia="宋体"/>
        </w:rPr>
        <w:tab/>
        <w:t>TYPE</w:t>
      </w:r>
      <w:r>
        <w:rPr>
          <w:rFonts w:eastAsia="宋体"/>
        </w:rPr>
        <w:tab/>
        <w:t>TransactionID</w:t>
      </w:r>
      <w:r>
        <w:rPr>
          <w:rFonts w:eastAsia="宋体"/>
        </w:rPr>
        <w:tab/>
      </w:r>
      <w:r>
        <w:rPr>
          <w:rFonts w:eastAsia="宋体"/>
        </w:rPr>
        <w:tab/>
      </w:r>
      <w:r>
        <w:rPr>
          <w:rFonts w:eastAsia="宋体"/>
        </w:rPr>
        <w:tab/>
      </w:r>
      <w:r>
        <w:rPr>
          <w:rFonts w:eastAsia="宋体"/>
        </w:rPr>
        <w:tab/>
      </w:r>
      <w:r>
        <w:rPr>
          <w:rFonts w:eastAsia="宋体"/>
        </w:rPr>
        <w:tab/>
      </w:r>
      <w:r>
        <w:rPr>
          <w:rFonts w:eastAsia="宋体"/>
        </w:rPr>
        <w:tab/>
      </w:r>
      <w:r>
        <w:rPr>
          <w:rFonts w:eastAsia="宋体"/>
        </w:rPr>
        <w:tab/>
      </w:r>
      <w:r>
        <w:rPr>
          <w:rFonts w:eastAsia="宋体"/>
        </w:rPr>
        <w:tab/>
      </w:r>
      <w:r>
        <w:rPr>
          <w:rFonts w:eastAsia="宋体"/>
        </w:rPr>
        <w:tab/>
      </w:r>
      <w:r>
        <w:rPr>
          <w:rFonts w:eastAsia="宋体"/>
        </w:rPr>
        <w:tab/>
      </w:r>
      <w:r>
        <w:rPr>
          <w:rFonts w:eastAsia="宋体"/>
        </w:rPr>
        <w:tab/>
        <w:t>PRESENCE mandatory</w:t>
      </w:r>
      <w:r>
        <w:rPr>
          <w:rFonts w:eastAsia="宋体"/>
        </w:rPr>
        <w:tab/>
        <w:t>}|</w:t>
      </w:r>
    </w:p>
    <w:p w14:paraId="19B88943" w14:textId="77777777" w:rsidR="001C56D0" w:rsidRDefault="001C56D0" w:rsidP="001C56D0">
      <w:pPr>
        <w:pStyle w:val="PL"/>
      </w:pPr>
      <w:r>
        <w:tab/>
        <w:t>{ ID id-Cells-to-be-Activated-List</w:t>
      </w:r>
      <w:r>
        <w:tab/>
      </w:r>
      <w:r>
        <w:tab/>
      </w:r>
      <w:r>
        <w:tab/>
      </w:r>
      <w:r>
        <w:tab/>
        <w:t>CRITICALITY reject</w:t>
      </w:r>
      <w:r>
        <w:tab/>
        <w:t>TYPE</w:t>
      </w:r>
      <w:r>
        <w:tab/>
        <w:t>Cells-to-be-Activated-List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PRESENCE optional</w:t>
      </w:r>
      <w:r>
        <w:tab/>
        <w:t>}|</w:t>
      </w:r>
    </w:p>
    <w:p w14:paraId="577695D9" w14:textId="77777777" w:rsidR="001C56D0" w:rsidRDefault="001C56D0" w:rsidP="001C56D0">
      <w:pPr>
        <w:pStyle w:val="PL"/>
      </w:pPr>
      <w:r>
        <w:tab/>
        <w:t>{ ID id-Cells-to-be-Deactivated-List</w:t>
      </w:r>
      <w:r>
        <w:tab/>
      </w:r>
      <w:r>
        <w:tab/>
      </w:r>
      <w:r>
        <w:tab/>
        <w:t>CRITICALITY reject</w:t>
      </w:r>
      <w:r>
        <w:tab/>
        <w:t>TYPE</w:t>
      </w:r>
      <w:r>
        <w:tab/>
        <w:t>Cells-to-be-Deactivated-List</w:t>
      </w:r>
      <w:r>
        <w:tab/>
      </w:r>
      <w:r>
        <w:tab/>
      </w:r>
      <w:r>
        <w:tab/>
      </w:r>
      <w:r>
        <w:tab/>
      </w:r>
      <w:r>
        <w:tab/>
      </w:r>
      <w:r>
        <w:tab/>
        <w:t>PRESENCE optional</w:t>
      </w:r>
      <w:r>
        <w:tab/>
        <w:t>}|</w:t>
      </w:r>
    </w:p>
    <w:p w14:paraId="7B5F7CBF" w14:textId="77777777" w:rsidR="001C56D0" w:rsidRDefault="001C56D0" w:rsidP="001C56D0">
      <w:pPr>
        <w:pStyle w:val="PL"/>
      </w:pPr>
      <w:r>
        <w:tab/>
        <w:t>{ ID id-GNB-CU-TNL-Association-To-Add-List</w:t>
      </w:r>
      <w:r>
        <w:tab/>
      </w:r>
      <w:r>
        <w:tab/>
        <w:t>CRITICALITY ignore</w:t>
      </w:r>
      <w:r>
        <w:tab/>
        <w:t>TYPE</w:t>
      </w:r>
      <w:r>
        <w:tab/>
        <w:t>GNB-CU-TNL-Association-To-Add-List</w:t>
      </w:r>
      <w:r>
        <w:tab/>
      </w:r>
      <w:r>
        <w:tab/>
      </w:r>
      <w:r>
        <w:tab/>
      </w:r>
      <w:r>
        <w:tab/>
        <w:t>PRESENCE optional</w:t>
      </w:r>
      <w:r>
        <w:tab/>
        <w:t>}|</w:t>
      </w:r>
    </w:p>
    <w:p w14:paraId="1941A034" w14:textId="77777777" w:rsidR="001C56D0" w:rsidRDefault="001C56D0" w:rsidP="001C56D0">
      <w:pPr>
        <w:pStyle w:val="PL"/>
      </w:pPr>
      <w:r>
        <w:tab/>
        <w:t>{ ID id-GNB-CU-TNL-Association-To-Remove-List</w:t>
      </w:r>
      <w:r>
        <w:tab/>
        <w:t>CRITICALITY ignore</w:t>
      </w:r>
      <w:r>
        <w:tab/>
        <w:t>TYPE</w:t>
      </w:r>
      <w:r>
        <w:tab/>
        <w:t>GNB-CU-TNL-Association-To-Remove-List</w:t>
      </w:r>
      <w:r>
        <w:tab/>
      </w:r>
      <w:r>
        <w:tab/>
      </w:r>
      <w:r>
        <w:tab/>
        <w:t>PRESENCE optional</w:t>
      </w:r>
      <w:r>
        <w:tab/>
        <w:t>}|</w:t>
      </w:r>
    </w:p>
    <w:p w14:paraId="05ABA543" w14:textId="77777777" w:rsidR="001C56D0" w:rsidRDefault="001C56D0" w:rsidP="001C56D0">
      <w:pPr>
        <w:pStyle w:val="PL"/>
      </w:pPr>
      <w:r>
        <w:tab/>
        <w:t>{ ID id-GNB-CU-TNL-Association-To-Update-List</w:t>
      </w:r>
      <w:r>
        <w:tab/>
        <w:t>CRITICALITY ignore</w:t>
      </w:r>
      <w:r>
        <w:tab/>
        <w:t>TYPE</w:t>
      </w:r>
      <w:r>
        <w:tab/>
        <w:t>GNB-CU-TNL-Association-To-Update-List</w:t>
      </w:r>
      <w:r>
        <w:tab/>
      </w:r>
      <w:r>
        <w:tab/>
      </w:r>
      <w:r>
        <w:tab/>
        <w:t>PRESENCE optional</w:t>
      </w:r>
      <w:r>
        <w:tab/>
        <w:t>}|</w:t>
      </w:r>
    </w:p>
    <w:p w14:paraId="24EFC1ED" w14:textId="77777777" w:rsidR="001C56D0" w:rsidRDefault="001C56D0" w:rsidP="001C56D0">
      <w:pPr>
        <w:pStyle w:val="PL"/>
      </w:pPr>
      <w:r>
        <w:tab/>
        <w:t>{ ID id-Cells-to-be-Barred-List</w:t>
      </w:r>
      <w:r>
        <w:tab/>
      </w:r>
      <w:r>
        <w:tab/>
      </w:r>
      <w:r>
        <w:tab/>
      </w:r>
      <w:r>
        <w:tab/>
      </w:r>
      <w:r>
        <w:tab/>
        <w:t>CRITICALITY ignore</w:t>
      </w:r>
      <w:r>
        <w:tab/>
        <w:t>TYPE</w:t>
      </w:r>
      <w:r>
        <w:tab/>
        <w:t>Cells-to-be-Barred-List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PRESENCE optional</w:t>
      </w:r>
      <w:r>
        <w:tab/>
        <w:t>}|</w:t>
      </w:r>
    </w:p>
    <w:p w14:paraId="1CEF589F" w14:textId="77777777" w:rsidR="001C56D0" w:rsidRDefault="001C56D0" w:rsidP="001C56D0">
      <w:pPr>
        <w:pStyle w:val="PL"/>
      </w:pPr>
      <w:r>
        <w:tab/>
        <w:t>{ ID id-Protected-EUTRA-Resources-List</w:t>
      </w:r>
      <w:r>
        <w:tab/>
      </w:r>
      <w:r>
        <w:tab/>
      </w:r>
      <w:r>
        <w:tab/>
        <w:t>CRITICALITY reject</w:t>
      </w:r>
      <w:r>
        <w:tab/>
        <w:t>TYPE</w:t>
      </w:r>
      <w:r>
        <w:tab/>
        <w:t>Protected-EUTRA-Resources-List</w:t>
      </w:r>
      <w:r>
        <w:tab/>
      </w:r>
      <w:r>
        <w:tab/>
      </w:r>
      <w:r>
        <w:tab/>
      </w:r>
      <w:r>
        <w:tab/>
      </w:r>
      <w:r>
        <w:tab/>
        <w:t>PRESENCE optional</w:t>
      </w:r>
      <w:r>
        <w:tab/>
        <w:t>}|</w:t>
      </w:r>
    </w:p>
    <w:p w14:paraId="25279618" w14:textId="77777777" w:rsidR="001C56D0" w:rsidRDefault="001C56D0" w:rsidP="001C56D0">
      <w:pPr>
        <w:pStyle w:val="PL"/>
      </w:pPr>
      <w:r>
        <w:tab/>
        <w:t>{ ID id-Neighbour-Cell-Information-List</w:t>
      </w:r>
      <w:r>
        <w:tab/>
      </w:r>
      <w:r>
        <w:tab/>
      </w:r>
      <w:r>
        <w:tab/>
        <w:t>CRITICALITY ignore</w:t>
      </w:r>
      <w:r>
        <w:tab/>
        <w:t>TYPE</w:t>
      </w:r>
      <w:r>
        <w:tab/>
        <w:t>Neighbour-Cell-Information-List</w:t>
      </w:r>
      <w:r>
        <w:tab/>
      </w:r>
      <w:r>
        <w:tab/>
      </w:r>
      <w:r>
        <w:tab/>
      </w:r>
      <w:r>
        <w:tab/>
      </w:r>
      <w:r>
        <w:tab/>
        <w:t>PRESENCE optional</w:t>
      </w:r>
      <w:r>
        <w:tab/>
        <w:t>}|</w:t>
      </w:r>
    </w:p>
    <w:p w14:paraId="7AB5D162" w14:textId="77777777" w:rsidR="001C56D0" w:rsidRDefault="001C56D0" w:rsidP="001C56D0">
      <w:pPr>
        <w:pStyle w:val="PL"/>
      </w:pPr>
      <w:r>
        <w:tab/>
        <w:t>{ ID id-Transport-Layer-Address-Info</w:t>
      </w:r>
      <w:r>
        <w:tab/>
      </w:r>
      <w:r>
        <w:tab/>
      </w:r>
      <w:r>
        <w:tab/>
        <w:t>CRITICALITY ignore</w:t>
      </w:r>
      <w:r>
        <w:tab/>
        <w:t>TYPE</w:t>
      </w:r>
      <w:r>
        <w:tab/>
        <w:t>Transport-Layer-Address-Info</w:t>
      </w:r>
      <w:r>
        <w:tab/>
      </w:r>
      <w:r>
        <w:tab/>
      </w:r>
      <w:r>
        <w:tab/>
      </w:r>
      <w:r>
        <w:tab/>
      </w:r>
      <w:r>
        <w:tab/>
      </w:r>
      <w:r>
        <w:tab/>
        <w:t>PRESENCE optional</w:t>
      </w:r>
      <w:r>
        <w:tab/>
        <w:t>}|</w:t>
      </w:r>
    </w:p>
    <w:p w14:paraId="2C2EA56C" w14:textId="77777777" w:rsidR="001C56D0" w:rsidRDefault="001C56D0" w:rsidP="001C56D0">
      <w:pPr>
        <w:pStyle w:val="PL"/>
      </w:pPr>
      <w:r>
        <w:tab/>
        <w:t>{ ID id-UL-BH-Non-UP-Traffic-Mapping</w:t>
      </w:r>
      <w:r>
        <w:tab/>
      </w:r>
      <w:r>
        <w:tab/>
      </w:r>
      <w:r>
        <w:tab/>
        <w:t>CRITICALITY reject</w:t>
      </w:r>
      <w:r>
        <w:tab/>
        <w:t>TYPE</w:t>
      </w:r>
      <w:r>
        <w:tab/>
        <w:t>UL-BH-Non-UP-Traffic-Mapping</w:t>
      </w:r>
      <w:r>
        <w:tab/>
      </w:r>
      <w:r>
        <w:tab/>
      </w:r>
      <w:r>
        <w:tab/>
      </w:r>
      <w:r>
        <w:tab/>
      </w:r>
      <w:r>
        <w:tab/>
      </w:r>
      <w:r>
        <w:tab/>
        <w:t>PRESENCE optional</w:t>
      </w:r>
      <w:r>
        <w:tab/>
        <w:t>}|</w:t>
      </w:r>
    </w:p>
    <w:p w14:paraId="148CEDCA" w14:textId="77777777" w:rsidR="001C56D0" w:rsidRDefault="001C56D0" w:rsidP="001C56D0">
      <w:pPr>
        <w:pStyle w:val="PL"/>
      </w:pPr>
      <w:r>
        <w:tab/>
        <w:t>{ ID id-BAPAddress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CRITICALITY ignore  TYPE </w:t>
      </w:r>
      <w:r>
        <w:tab/>
        <w:t>BAPAddress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PRESENCE optional }|</w:t>
      </w:r>
    </w:p>
    <w:p w14:paraId="7D8B11C8" w14:textId="77777777" w:rsidR="001C56D0" w:rsidRDefault="001C56D0" w:rsidP="001C56D0">
      <w:pPr>
        <w:pStyle w:val="PL"/>
        <w:rPr>
          <w:lang w:eastAsia="zh-CN"/>
        </w:rPr>
      </w:pPr>
      <w:r>
        <w:rPr>
          <w:lang w:eastAsia="zh-CN"/>
        </w:rPr>
        <w:tab/>
        <w:t>{ ID id-CCO-Assistance-Information</w:t>
      </w:r>
      <w:r>
        <w:rPr>
          <w:lang w:eastAsia="zh-CN"/>
        </w:rPr>
        <w:tab/>
      </w:r>
      <w:r>
        <w:rPr>
          <w:lang w:eastAsia="zh-CN"/>
        </w:rPr>
        <w:tab/>
      </w:r>
      <w:r>
        <w:rPr>
          <w:lang w:eastAsia="zh-CN"/>
        </w:rPr>
        <w:tab/>
      </w:r>
      <w:r>
        <w:rPr>
          <w:lang w:eastAsia="zh-CN"/>
        </w:rPr>
        <w:tab/>
        <w:t>CRITICALITY ignore</w:t>
      </w:r>
      <w:r>
        <w:rPr>
          <w:lang w:eastAsia="zh-CN"/>
        </w:rPr>
        <w:tab/>
        <w:t xml:space="preserve">TYPE </w:t>
      </w:r>
      <w:r>
        <w:rPr>
          <w:lang w:eastAsia="zh-CN"/>
        </w:rPr>
        <w:tab/>
        <w:t>CCO-Assistance-Information</w:t>
      </w:r>
      <w:r>
        <w:rPr>
          <w:lang w:eastAsia="zh-CN"/>
        </w:rPr>
        <w:tab/>
      </w:r>
      <w:r>
        <w:rPr>
          <w:lang w:eastAsia="zh-CN"/>
        </w:rPr>
        <w:tab/>
      </w:r>
      <w:r>
        <w:rPr>
          <w:lang w:eastAsia="zh-CN"/>
        </w:rPr>
        <w:tab/>
      </w:r>
      <w:r>
        <w:rPr>
          <w:lang w:eastAsia="zh-CN"/>
        </w:rPr>
        <w:tab/>
      </w:r>
      <w:r>
        <w:rPr>
          <w:lang w:eastAsia="zh-CN"/>
        </w:rPr>
        <w:tab/>
      </w:r>
      <w:r>
        <w:rPr>
          <w:lang w:eastAsia="zh-CN"/>
        </w:rPr>
        <w:tab/>
      </w:r>
      <w:r>
        <w:rPr>
          <w:lang w:eastAsia="zh-CN"/>
        </w:rPr>
        <w:tab/>
        <w:t>PRESENCE optional</w:t>
      </w:r>
      <w:r>
        <w:rPr>
          <w:lang w:eastAsia="zh-CN"/>
        </w:rPr>
        <w:tab/>
        <w:t>}|</w:t>
      </w:r>
    </w:p>
    <w:p w14:paraId="5B3616B9" w14:textId="77777777" w:rsidR="001C56D0" w:rsidRDefault="001C56D0" w:rsidP="001C56D0">
      <w:pPr>
        <w:pStyle w:val="PL"/>
        <w:rPr>
          <w:lang w:eastAsia="zh-CN"/>
        </w:rPr>
      </w:pPr>
      <w:r>
        <w:rPr>
          <w:lang w:eastAsia="zh-CN"/>
        </w:rPr>
        <w:tab/>
        <w:t>{ ID id-CellsForSON-List</w:t>
      </w:r>
      <w:r>
        <w:rPr>
          <w:lang w:eastAsia="zh-CN"/>
        </w:rPr>
        <w:tab/>
      </w:r>
      <w:r>
        <w:rPr>
          <w:lang w:eastAsia="zh-CN"/>
        </w:rPr>
        <w:tab/>
      </w:r>
      <w:r>
        <w:rPr>
          <w:lang w:eastAsia="zh-CN"/>
        </w:rPr>
        <w:tab/>
      </w:r>
      <w:r>
        <w:rPr>
          <w:lang w:eastAsia="zh-CN"/>
        </w:rPr>
        <w:tab/>
      </w:r>
      <w:r>
        <w:rPr>
          <w:lang w:eastAsia="zh-CN"/>
        </w:rPr>
        <w:tab/>
      </w:r>
      <w:r>
        <w:rPr>
          <w:lang w:eastAsia="zh-CN"/>
        </w:rPr>
        <w:tab/>
        <w:t>CRITICALITY ignore</w:t>
      </w:r>
      <w:r>
        <w:rPr>
          <w:lang w:eastAsia="zh-CN"/>
        </w:rPr>
        <w:tab/>
        <w:t>TYPE</w:t>
      </w:r>
      <w:r>
        <w:rPr>
          <w:lang w:eastAsia="zh-CN"/>
        </w:rPr>
        <w:tab/>
        <w:t>CellsForSON-List</w:t>
      </w:r>
      <w:r>
        <w:rPr>
          <w:lang w:eastAsia="zh-CN"/>
        </w:rPr>
        <w:tab/>
      </w:r>
      <w:r>
        <w:rPr>
          <w:lang w:eastAsia="zh-CN"/>
        </w:rPr>
        <w:tab/>
      </w:r>
      <w:r>
        <w:rPr>
          <w:lang w:eastAsia="zh-CN"/>
        </w:rPr>
        <w:tab/>
      </w:r>
      <w:r>
        <w:rPr>
          <w:lang w:eastAsia="zh-CN"/>
        </w:rPr>
        <w:tab/>
      </w:r>
      <w:r>
        <w:rPr>
          <w:lang w:eastAsia="zh-CN"/>
        </w:rPr>
        <w:tab/>
      </w:r>
      <w:r>
        <w:rPr>
          <w:lang w:eastAsia="zh-CN"/>
        </w:rPr>
        <w:tab/>
      </w:r>
      <w:r>
        <w:rPr>
          <w:lang w:eastAsia="zh-CN"/>
        </w:rPr>
        <w:tab/>
      </w:r>
      <w:r>
        <w:rPr>
          <w:lang w:eastAsia="zh-CN"/>
        </w:rPr>
        <w:tab/>
      </w:r>
      <w:r>
        <w:rPr>
          <w:lang w:eastAsia="zh-CN"/>
        </w:rPr>
        <w:tab/>
      </w:r>
      <w:r>
        <w:rPr>
          <w:lang w:eastAsia="zh-CN"/>
        </w:rPr>
        <w:tab/>
        <w:t>PRESENCE optional }|</w:t>
      </w:r>
    </w:p>
    <w:p w14:paraId="451294CB" w14:textId="77777777" w:rsidR="001C56D0" w:rsidRDefault="001C56D0" w:rsidP="001C56D0">
      <w:pPr>
        <w:pStyle w:val="PL"/>
        <w:rPr>
          <w:lang w:eastAsia="zh-CN"/>
        </w:rPr>
      </w:pPr>
      <w:r>
        <w:rPr>
          <w:lang w:eastAsia="zh-CN"/>
        </w:rPr>
        <w:tab/>
        <w:t>{ ID id-gNB-CU-Name</w:t>
      </w:r>
      <w:r>
        <w:rPr>
          <w:lang w:eastAsia="zh-CN"/>
        </w:rPr>
        <w:tab/>
      </w:r>
      <w:r>
        <w:rPr>
          <w:lang w:eastAsia="zh-CN"/>
        </w:rPr>
        <w:tab/>
      </w:r>
      <w:r>
        <w:rPr>
          <w:lang w:eastAsia="zh-CN"/>
        </w:rPr>
        <w:tab/>
      </w:r>
      <w:r>
        <w:rPr>
          <w:lang w:eastAsia="zh-CN"/>
        </w:rPr>
        <w:tab/>
      </w:r>
      <w:r>
        <w:rPr>
          <w:lang w:eastAsia="zh-CN"/>
        </w:rPr>
        <w:tab/>
      </w:r>
      <w:r>
        <w:rPr>
          <w:lang w:eastAsia="zh-CN"/>
        </w:rPr>
        <w:tab/>
      </w:r>
      <w:r>
        <w:rPr>
          <w:lang w:eastAsia="zh-CN"/>
        </w:rPr>
        <w:tab/>
      </w:r>
      <w:r>
        <w:rPr>
          <w:lang w:eastAsia="zh-CN"/>
        </w:rPr>
        <w:tab/>
        <w:t>CRITICALITY ignore</w:t>
      </w:r>
      <w:r>
        <w:rPr>
          <w:lang w:eastAsia="zh-CN"/>
        </w:rPr>
        <w:tab/>
        <w:t>TYPE</w:t>
      </w:r>
      <w:r>
        <w:rPr>
          <w:lang w:eastAsia="zh-CN"/>
        </w:rPr>
        <w:tab/>
        <w:t>GNB-CU-Name</w:t>
      </w:r>
      <w:r>
        <w:rPr>
          <w:lang w:eastAsia="zh-CN"/>
        </w:rPr>
        <w:tab/>
      </w:r>
      <w:r>
        <w:rPr>
          <w:lang w:eastAsia="zh-CN"/>
        </w:rPr>
        <w:tab/>
      </w:r>
      <w:r>
        <w:rPr>
          <w:lang w:eastAsia="zh-CN"/>
        </w:rPr>
        <w:tab/>
      </w:r>
      <w:r>
        <w:rPr>
          <w:lang w:eastAsia="zh-CN"/>
        </w:rPr>
        <w:tab/>
      </w:r>
      <w:r>
        <w:rPr>
          <w:lang w:eastAsia="zh-CN"/>
        </w:rPr>
        <w:tab/>
      </w:r>
      <w:r>
        <w:rPr>
          <w:lang w:eastAsia="zh-CN"/>
        </w:rPr>
        <w:tab/>
      </w:r>
      <w:r>
        <w:rPr>
          <w:lang w:eastAsia="zh-CN"/>
        </w:rPr>
        <w:tab/>
      </w:r>
      <w:r>
        <w:rPr>
          <w:lang w:eastAsia="zh-CN"/>
        </w:rPr>
        <w:tab/>
      </w:r>
      <w:r>
        <w:rPr>
          <w:lang w:eastAsia="zh-CN"/>
        </w:rPr>
        <w:tab/>
      </w:r>
      <w:r>
        <w:rPr>
          <w:lang w:eastAsia="zh-CN"/>
        </w:rPr>
        <w:tab/>
      </w:r>
      <w:r>
        <w:rPr>
          <w:lang w:eastAsia="zh-CN"/>
        </w:rPr>
        <w:tab/>
      </w:r>
      <w:r>
        <w:rPr>
          <w:lang w:eastAsia="zh-CN"/>
        </w:rPr>
        <w:tab/>
        <w:t>PRESENCE optional</w:t>
      </w:r>
      <w:r>
        <w:rPr>
          <w:lang w:eastAsia="zh-CN"/>
        </w:rPr>
        <w:tab/>
        <w:t>}|</w:t>
      </w:r>
    </w:p>
    <w:p w14:paraId="74E30490" w14:textId="77777777" w:rsidR="001C56D0" w:rsidRDefault="001C56D0" w:rsidP="001C56D0">
      <w:pPr>
        <w:pStyle w:val="PL"/>
        <w:rPr>
          <w:lang w:eastAsia="zh-CN"/>
        </w:rPr>
      </w:pPr>
      <w:r>
        <w:rPr>
          <w:lang w:eastAsia="zh-CN"/>
        </w:rPr>
        <w:tab/>
        <w:t>{ ID id-Extended-GNB-CU-Name</w:t>
      </w:r>
      <w:r>
        <w:rPr>
          <w:lang w:eastAsia="zh-CN"/>
        </w:rPr>
        <w:tab/>
      </w:r>
      <w:r>
        <w:rPr>
          <w:lang w:eastAsia="zh-CN"/>
        </w:rPr>
        <w:tab/>
      </w:r>
      <w:r>
        <w:rPr>
          <w:lang w:eastAsia="zh-CN"/>
        </w:rPr>
        <w:tab/>
      </w:r>
      <w:r>
        <w:rPr>
          <w:lang w:eastAsia="zh-CN"/>
        </w:rPr>
        <w:tab/>
      </w:r>
      <w:r>
        <w:rPr>
          <w:lang w:eastAsia="zh-CN"/>
        </w:rPr>
        <w:tab/>
        <w:t>CRITICALITY ignore</w:t>
      </w:r>
      <w:r>
        <w:rPr>
          <w:lang w:eastAsia="zh-CN"/>
        </w:rPr>
        <w:tab/>
        <w:t>TYPE</w:t>
      </w:r>
      <w:r>
        <w:rPr>
          <w:lang w:eastAsia="zh-CN"/>
        </w:rPr>
        <w:tab/>
        <w:t>Extended-GNB-CU-Name</w:t>
      </w:r>
      <w:r>
        <w:rPr>
          <w:lang w:eastAsia="zh-CN"/>
        </w:rPr>
        <w:tab/>
      </w:r>
      <w:r>
        <w:rPr>
          <w:lang w:eastAsia="zh-CN"/>
        </w:rPr>
        <w:tab/>
      </w:r>
      <w:r>
        <w:rPr>
          <w:lang w:eastAsia="zh-CN"/>
        </w:rPr>
        <w:tab/>
      </w:r>
      <w:r>
        <w:rPr>
          <w:lang w:eastAsia="zh-CN"/>
        </w:rPr>
        <w:tab/>
      </w:r>
      <w:r>
        <w:rPr>
          <w:lang w:eastAsia="zh-CN"/>
        </w:rPr>
        <w:tab/>
      </w:r>
      <w:r>
        <w:rPr>
          <w:lang w:eastAsia="zh-CN"/>
        </w:rPr>
        <w:tab/>
      </w:r>
      <w:r>
        <w:rPr>
          <w:lang w:eastAsia="zh-CN"/>
        </w:rPr>
        <w:tab/>
      </w:r>
      <w:r>
        <w:rPr>
          <w:lang w:eastAsia="zh-CN"/>
        </w:rPr>
        <w:tab/>
      </w:r>
      <w:r>
        <w:rPr>
          <w:lang w:eastAsia="zh-CN"/>
        </w:rPr>
        <w:tab/>
        <w:t>PRESENCE optional</w:t>
      </w:r>
      <w:r>
        <w:rPr>
          <w:lang w:eastAsia="zh-CN"/>
        </w:rPr>
        <w:tab/>
        <w:t>}|</w:t>
      </w:r>
    </w:p>
    <w:p w14:paraId="4432F9D4" w14:textId="77777777" w:rsidR="001C56D0" w:rsidRDefault="001C56D0" w:rsidP="001C56D0">
      <w:pPr>
        <w:pStyle w:val="PL"/>
        <w:rPr>
          <w:lang w:eastAsia="ko-KR"/>
        </w:rPr>
      </w:pPr>
      <w:r>
        <w:tab/>
        <w:t>{ ID id-Cells-Allowed-to-be-Deactivated-List</w:t>
      </w:r>
      <w:r>
        <w:tab/>
      </w:r>
      <w:r>
        <w:tab/>
      </w:r>
      <w:r>
        <w:tab/>
        <w:t>CRITICALITY ignore</w:t>
      </w:r>
      <w:r>
        <w:tab/>
        <w:t>TYPE</w:t>
      </w:r>
      <w:r>
        <w:tab/>
        <w:t>Cells-Allowed-to-be-Deactivated-List</w:t>
      </w:r>
      <w:r>
        <w:tab/>
      </w:r>
      <w:r>
        <w:tab/>
        <w:t>PRESENCE optional</w:t>
      </w:r>
      <w:r>
        <w:tab/>
        <w:t>},</w:t>
      </w:r>
    </w:p>
    <w:p w14:paraId="72A71B0C" w14:textId="77777777" w:rsidR="001C56D0" w:rsidRDefault="001C56D0" w:rsidP="001C56D0">
      <w:pPr>
        <w:pStyle w:val="PL"/>
      </w:pPr>
      <w:r>
        <w:tab/>
        <w:t>...</w:t>
      </w:r>
    </w:p>
    <w:p w14:paraId="0FC57DD2" w14:textId="77777777" w:rsidR="001C56D0" w:rsidRDefault="001C56D0" w:rsidP="001C56D0">
      <w:pPr>
        <w:pStyle w:val="PL"/>
      </w:pPr>
      <w:r>
        <w:t xml:space="preserve">} </w:t>
      </w:r>
    </w:p>
    <w:p w14:paraId="2678887A" w14:textId="77777777" w:rsidR="001C56D0" w:rsidRDefault="001C56D0" w:rsidP="001C56D0">
      <w:pPr>
        <w:pStyle w:val="PL"/>
      </w:pPr>
    </w:p>
    <w:p w14:paraId="79188A15" w14:textId="77777777" w:rsidR="001C56D0" w:rsidRDefault="001C56D0" w:rsidP="001C56D0">
      <w:pPr>
        <w:pStyle w:val="PL"/>
      </w:pPr>
      <w:r>
        <w:t>Cells-to-be-Deactivated-List</w:t>
      </w:r>
      <w:r>
        <w:tab/>
        <w:t>::= SEQUENCE (SIZE(1.. maxCellingNBDU))</w:t>
      </w:r>
      <w:r>
        <w:tab/>
        <w:t>OF ProtocolIE-SingleContainer { { Cells-to-be-Deactivated-List-ItemIEs } }</w:t>
      </w:r>
    </w:p>
    <w:p w14:paraId="3D7638B2" w14:textId="77777777" w:rsidR="001C56D0" w:rsidRDefault="001C56D0" w:rsidP="001C56D0">
      <w:pPr>
        <w:pStyle w:val="PL"/>
      </w:pPr>
      <w:r>
        <w:t>GNB-CU-TNL-Association-To-Add-List</w:t>
      </w:r>
      <w:r>
        <w:tab/>
      </w:r>
      <w:r>
        <w:tab/>
        <w:t>::= SEQUENCE (SIZE(1.. maxnoofTNLAssociations))</w:t>
      </w:r>
      <w:r>
        <w:tab/>
        <w:t>OF ProtocolIE-SingleContainer { { GNB-CU-TNL-Association-To-Add-ItemIEs } }</w:t>
      </w:r>
    </w:p>
    <w:p w14:paraId="7B69E23F" w14:textId="77777777" w:rsidR="001C56D0" w:rsidRDefault="001C56D0" w:rsidP="001C56D0">
      <w:pPr>
        <w:pStyle w:val="PL"/>
      </w:pPr>
      <w:r>
        <w:t>GNB-CU-TNL-Association-To-Remove-List</w:t>
      </w:r>
      <w:r>
        <w:tab/>
        <w:t>::= SEQUENCE (SIZE(1.. maxnoofTNLAssociations))</w:t>
      </w:r>
      <w:r>
        <w:tab/>
        <w:t>OF ProtocolIE-SingleContainer { { GNB-CU-TNL-Association-To-Remove-ItemIEs } }</w:t>
      </w:r>
    </w:p>
    <w:p w14:paraId="28198612" w14:textId="77777777" w:rsidR="001C56D0" w:rsidRDefault="001C56D0" w:rsidP="001C56D0">
      <w:pPr>
        <w:pStyle w:val="PL"/>
      </w:pPr>
      <w:r>
        <w:t>GNB-CU-TNL-Association-To-Update-List</w:t>
      </w:r>
      <w:r>
        <w:tab/>
        <w:t>::= SEQUENCE (SIZE(1.. maxnoofTNLAssociations))</w:t>
      </w:r>
      <w:r>
        <w:tab/>
        <w:t>OF ProtocolIE-SingleContainer { { GNB-CU-TNL-Association-To-Update-ItemIEs } }</w:t>
      </w:r>
    </w:p>
    <w:p w14:paraId="76392BB0" w14:textId="77777777" w:rsidR="001C56D0" w:rsidRDefault="001C56D0" w:rsidP="001C56D0">
      <w:pPr>
        <w:pStyle w:val="PL"/>
      </w:pPr>
      <w:r>
        <w:t>Cells-to-be-Barred-List</w:t>
      </w:r>
      <w:r>
        <w:tab/>
      </w:r>
      <w:r>
        <w:tab/>
      </w:r>
      <w:r>
        <w:tab/>
        <w:t>::= SEQUENCE(SIZE(1.. maxCellingNBDU)) OF ProtocolIE-SingleContainer { { Cells-to-be-Barred-ItemIEs } }</w:t>
      </w:r>
    </w:p>
    <w:p w14:paraId="0A4E0643" w14:textId="77777777" w:rsidR="001C56D0" w:rsidRDefault="001C56D0" w:rsidP="001C56D0">
      <w:pPr>
        <w:pStyle w:val="PL"/>
      </w:pPr>
    </w:p>
    <w:p w14:paraId="6E52ED9D" w14:textId="77777777" w:rsidR="001C56D0" w:rsidRDefault="001C56D0" w:rsidP="001C56D0">
      <w:pPr>
        <w:pStyle w:val="PL"/>
      </w:pPr>
      <w:r>
        <w:t>Cells-Allowed-to-be-Deactivated-List</w:t>
      </w:r>
      <w:r>
        <w:tab/>
        <w:t>::= SEQUENCE (SIZE(1.. maxCellingNBDU))</w:t>
      </w:r>
      <w:r>
        <w:tab/>
        <w:t>OF ProtocolIE-SingleContainer { { Cells-Allowed-to-be-Deactivated-List-ItemIEs } }</w:t>
      </w:r>
    </w:p>
    <w:p w14:paraId="7E727F7E" w14:textId="77777777" w:rsidR="001C56D0" w:rsidRDefault="001C56D0" w:rsidP="001C56D0">
      <w:pPr>
        <w:pStyle w:val="PL"/>
      </w:pPr>
    </w:p>
    <w:p w14:paraId="0991EE80" w14:textId="77777777" w:rsidR="001C56D0" w:rsidRDefault="001C56D0" w:rsidP="001C56D0">
      <w:pPr>
        <w:pStyle w:val="PL"/>
      </w:pPr>
      <w:r>
        <w:t>Cells-Allowed-to-be-Deactivated-List-ItemIEs F1AP-PROTOCOL-IES</w:t>
      </w:r>
      <w:r>
        <w:tab/>
        <w:t>::= {</w:t>
      </w:r>
    </w:p>
    <w:p w14:paraId="3E77635E" w14:textId="77777777" w:rsidR="001C56D0" w:rsidRDefault="001C56D0" w:rsidP="001C56D0">
      <w:pPr>
        <w:pStyle w:val="PL"/>
      </w:pPr>
      <w:r>
        <w:tab/>
        <w:t>{ ID id-</w:t>
      </w:r>
      <w:r>
        <w:rPr>
          <w:rFonts w:eastAsia="宋体"/>
        </w:rPr>
        <w:t>Cells-Allowed-to-be-Deactivated-List-Item</w:t>
      </w:r>
      <w:r>
        <w:tab/>
        <w:t>CRITICALITY ignore</w:t>
      </w:r>
      <w:r>
        <w:tab/>
        <w:t>TYPE</w:t>
      </w:r>
      <w:r>
        <w:tab/>
      </w:r>
      <w:r>
        <w:rPr>
          <w:rFonts w:eastAsia="宋体"/>
        </w:rPr>
        <w:t>Cells-Allowed-to-be-Deactivated-List-Item</w:t>
      </w:r>
      <w:r>
        <w:tab/>
        <w:t>PRESENCE mandatory },</w:t>
      </w:r>
    </w:p>
    <w:p w14:paraId="052BCFD7" w14:textId="77777777" w:rsidR="001C56D0" w:rsidRDefault="001C56D0" w:rsidP="001C56D0">
      <w:pPr>
        <w:pStyle w:val="PL"/>
      </w:pPr>
      <w:r>
        <w:tab/>
        <w:t>...</w:t>
      </w:r>
    </w:p>
    <w:p w14:paraId="7CD1118A" w14:textId="77777777" w:rsidR="001C56D0" w:rsidRDefault="001C56D0" w:rsidP="001C56D0">
      <w:pPr>
        <w:pStyle w:val="PL"/>
      </w:pPr>
      <w:r>
        <w:t>}</w:t>
      </w:r>
    </w:p>
    <w:p w14:paraId="7B9AE24D" w14:textId="77777777" w:rsidR="001C56D0" w:rsidRDefault="001C56D0" w:rsidP="001C56D0">
      <w:pPr>
        <w:pStyle w:val="PL"/>
      </w:pPr>
    </w:p>
    <w:p w14:paraId="7FE897E2" w14:textId="77777777" w:rsidR="001C56D0" w:rsidRDefault="001C56D0" w:rsidP="001C56D0">
      <w:pPr>
        <w:pStyle w:val="PL"/>
      </w:pPr>
    </w:p>
    <w:p w14:paraId="1917B94E" w14:textId="77777777" w:rsidR="001C56D0" w:rsidRDefault="001C56D0" w:rsidP="001C56D0">
      <w:pPr>
        <w:pStyle w:val="PL"/>
      </w:pPr>
      <w:r>
        <w:t>Cells-to-be-Deactivated-List-ItemIEs F1AP-PROTOCOL-IES</w:t>
      </w:r>
      <w:r>
        <w:tab/>
        <w:t>::= {</w:t>
      </w:r>
    </w:p>
    <w:p w14:paraId="3E2CB715" w14:textId="77777777" w:rsidR="001C56D0" w:rsidRDefault="001C56D0" w:rsidP="001C56D0">
      <w:pPr>
        <w:pStyle w:val="PL"/>
      </w:pPr>
      <w:r>
        <w:tab/>
        <w:t>{ ID id-</w:t>
      </w:r>
      <w:r>
        <w:rPr>
          <w:rFonts w:eastAsia="宋体"/>
        </w:rPr>
        <w:t>Cells-to-be-Deactivated-List-Item</w:t>
      </w:r>
      <w:r>
        <w:tab/>
      </w:r>
      <w:r>
        <w:tab/>
      </w:r>
      <w:r>
        <w:tab/>
      </w:r>
      <w:r>
        <w:tab/>
      </w:r>
      <w:r>
        <w:tab/>
      </w:r>
      <w:r>
        <w:tab/>
        <w:t>CRITICALITY reject</w:t>
      </w:r>
      <w:r>
        <w:tab/>
        <w:t>TYPE</w:t>
      </w:r>
      <w:r>
        <w:tab/>
      </w:r>
      <w:r>
        <w:rPr>
          <w:rFonts w:eastAsia="宋体"/>
        </w:rPr>
        <w:t>Cells-to-be-Deactivated-List-Item</w:t>
      </w:r>
      <w:r>
        <w:tab/>
      </w:r>
      <w:r>
        <w:tab/>
      </w:r>
      <w:r>
        <w:tab/>
      </w:r>
      <w:r>
        <w:tab/>
      </w:r>
      <w:r>
        <w:tab/>
        <w:t>PRESENCE mandatory</w:t>
      </w:r>
      <w:r>
        <w:tab/>
        <w:t>},</w:t>
      </w:r>
    </w:p>
    <w:p w14:paraId="547880FC" w14:textId="77777777" w:rsidR="001C56D0" w:rsidRDefault="001C56D0" w:rsidP="001C56D0">
      <w:pPr>
        <w:pStyle w:val="PL"/>
      </w:pPr>
      <w:r>
        <w:tab/>
        <w:t>...</w:t>
      </w:r>
    </w:p>
    <w:p w14:paraId="2DF93404" w14:textId="77777777" w:rsidR="001C56D0" w:rsidRDefault="001C56D0" w:rsidP="001C56D0">
      <w:pPr>
        <w:pStyle w:val="PL"/>
      </w:pPr>
      <w:r>
        <w:t>}</w:t>
      </w:r>
    </w:p>
    <w:p w14:paraId="4C4D4994" w14:textId="77777777" w:rsidR="001C56D0" w:rsidRDefault="001C56D0" w:rsidP="001C56D0">
      <w:pPr>
        <w:pStyle w:val="PL"/>
        <w:rPr>
          <w:rFonts w:eastAsia="宋体"/>
        </w:rPr>
      </w:pPr>
    </w:p>
    <w:p w14:paraId="4C0CA196" w14:textId="77777777" w:rsidR="001C56D0" w:rsidRDefault="001C56D0" w:rsidP="001C56D0">
      <w:pPr>
        <w:pStyle w:val="PL"/>
        <w:rPr>
          <w:rFonts w:eastAsia="Times New Roman"/>
        </w:rPr>
      </w:pPr>
    </w:p>
    <w:p w14:paraId="1B9FC3C6" w14:textId="77777777" w:rsidR="001C56D0" w:rsidRDefault="001C56D0" w:rsidP="001C56D0">
      <w:pPr>
        <w:pStyle w:val="PL"/>
      </w:pPr>
      <w:r>
        <w:t>GNB-CU-TNL-Association-To-Add-ItemIEs F1AP-PROTOCOL-IES</w:t>
      </w:r>
      <w:r>
        <w:tab/>
        <w:t>::= {</w:t>
      </w:r>
    </w:p>
    <w:p w14:paraId="5B2632F5" w14:textId="77777777" w:rsidR="001C56D0" w:rsidRDefault="001C56D0" w:rsidP="001C56D0">
      <w:pPr>
        <w:pStyle w:val="PL"/>
      </w:pPr>
      <w:r>
        <w:tab/>
        <w:t>{ ID id-GNB-CU-TNL-Association-To-Add-Item</w:t>
      </w:r>
      <w:r>
        <w:tab/>
      </w:r>
      <w:r>
        <w:tab/>
        <w:t>CRITICALITY ignore</w:t>
      </w:r>
      <w:r>
        <w:tab/>
        <w:t>TYPE</w:t>
      </w:r>
      <w:r>
        <w:tab/>
        <w:t xml:space="preserve"> GNB-CU-TNL-Association-To-Add-Item</w:t>
      </w:r>
      <w:r>
        <w:tab/>
      </w:r>
      <w:r>
        <w:tab/>
      </w:r>
      <w:r>
        <w:tab/>
        <w:t>PRESENCE mandatory</w:t>
      </w:r>
      <w:r>
        <w:tab/>
        <w:t>},</w:t>
      </w:r>
    </w:p>
    <w:p w14:paraId="637DCB66" w14:textId="77777777" w:rsidR="001C56D0" w:rsidRDefault="001C56D0" w:rsidP="001C56D0">
      <w:pPr>
        <w:pStyle w:val="PL"/>
      </w:pPr>
      <w:r>
        <w:tab/>
        <w:t>...</w:t>
      </w:r>
    </w:p>
    <w:p w14:paraId="6BF1058F" w14:textId="77777777" w:rsidR="001C56D0" w:rsidRDefault="001C56D0" w:rsidP="001C56D0">
      <w:pPr>
        <w:pStyle w:val="PL"/>
      </w:pPr>
      <w:r>
        <w:t>}</w:t>
      </w:r>
    </w:p>
    <w:p w14:paraId="186F224F" w14:textId="77777777" w:rsidR="001C56D0" w:rsidRDefault="001C56D0" w:rsidP="001C56D0">
      <w:pPr>
        <w:pStyle w:val="PL"/>
      </w:pPr>
    </w:p>
    <w:p w14:paraId="7A83DEC7" w14:textId="77777777" w:rsidR="001C56D0" w:rsidRDefault="001C56D0" w:rsidP="001C56D0">
      <w:pPr>
        <w:pStyle w:val="PL"/>
      </w:pPr>
      <w:r>
        <w:t>GNB-CU-TNL-Association-To-Remove-ItemIEs F1AP-PROTOCOL-IES</w:t>
      </w:r>
      <w:r>
        <w:tab/>
        <w:t>::= {</w:t>
      </w:r>
    </w:p>
    <w:p w14:paraId="30066D55" w14:textId="77777777" w:rsidR="001C56D0" w:rsidRDefault="001C56D0" w:rsidP="001C56D0">
      <w:pPr>
        <w:pStyle w:val="PL"/>
      </w:pPr>
      <w:r>
        <w:tab/>
        <w:t>{ ID id-GNB-CU-TNL-Association-To-Remove-Item</w:t>
      </w:r>
      <w:r>
        <w:tab/>
      </w:r>
      <w:r>
        <w:tab/>
        <w:t>CRITICALITY ignore</w:t>
      </w:r>
      <w:r>
        <w:tab/>
        <w:t>TYPE</w:t>
      </w:r>
      <w:r>
        <w:tab/>
        <w:t xml:space="preserve"> GNB-CU-TNL-Association-To-Remove-Item</w:t>
      </w:r>
      <w:r>
        <w:tab/>
      </w:r>
      <w:r>
        <w:tab/>
      </w:r>
      <w:r>
        <w:tab/>
        <w:t>PRESENCE mandatory</w:t>
      </w:r>
      <w:r>
        <w:tab/>
        <w:t>},</w:t>
      </w:r>
    </w:p>
    <w:p w14:paraId="019D253B" w14:textId="77777777" w:rsidR="001C56D0" w:rsidRDefault="001C56D0" w:rsidP="001C56D0">
      <w:pPr>
        <w:pStyle w:val="PL"/>
      </w:pPr>
      <w:r>
        <w:tab/>
        <w:t>...</w:t>
      </w:r>
    </w:p>
    <w:p w14:paraId="04AA09A0" w14:textId="77777777" w:rsidR="001C56D0" w:rsidRDefault="001C56D0" w:rsidP="001C56D0">
      <w:pPr>
        <w:pStyle w:val="PL"/>
      </w:pPr>
      <w:r>
        <w:t>}</w:t>
      </w:r>
    </w:p>
    <w:p w14:paraId="0A3FF3A8" w14:textId="77777777" w:rsidR="001C56D0" w:rsidRDefault="001C56D0" w:rsidP="001C56D0">
      <w:pPr>
        <w:pStyle w:val="PL"/>
      </w:pPr>
    </w:p>
    <w:p w14:paraId="5273194D" w14:textId="77777777" w:rsidR="001C56D0" w:rsidRDefault="001C56D0" w:rsidP="001C56D0">
      <w:pPr>
        <w:pStyle w:val="PL"/>
      </w:pPr>
      <w:r>
        <w:t>GNB-CU-TNL-Association-To-Update-ItemIEs F1AP-PROTOCOL-IES</w:t>
      </w:r>
      <w:r>
        <w:tab/>
        <w:t>::= {</w:t>
      </w:r>
    </w:p>
    <w:p w14:paraId="249E926C" w14:textId="77777777" w:rsidR="001C56D0" w:rsidRDefault="001C56D0" w:rsidP="001C56D0">
      <w:pPr>
        <w:pStyle w:val="PL"/>
      </w:pPr>
      <w:r>
        <w:lastRenderedPageBreak/>
        <w:tab/>
        <w:t>{ ID id-GNB-CU-TNL-Association-To-Update-Item</w:t>
      </w:r>
      <w:r>
        <w:tab/>
      </w:r>
      <w:r>
        <w:tab/>
        <w:t>CRITICALITY ignore</w:t>
      </w:r>
      <w:r>
        <w:tab/>
        <w:t>TYPE</w:t>
      </w:r>
      <w:r>
        <w:tab/>
        <w:t xml:space="preserve"> GNB-CU-TNL-Association-To-Update-Item</w:t>
      </w:r>
      <w:r>
        <w:tab/>
      </w:r>
      <w:r>
        <w:tab/>
      </w:r>
      <w:r>
        <w:tab/>
        <w:t>PRESENCE mandatory</w:t>
      </w:r>
      <w:r>
        <w:tab/>
        <w:t>},</w:t>
      </w:r>
    </w:p>
    <w:p w14:paraId="7263F10E" w14:textId="77777777" w:rsidR="001C56D0" w:rsidRDefault="001C56D0" w:rsidP="001C56D0">
      <w:pPr>
        <w:pStyle w:val="PL"/>
      </w:pPr>
      <w:r>
        <w:tab/>
        <w:t>...</w:t>
      </w:r>
    </w:p>
    <w:p w14:paraId="7F238C49" w14:textId="77777777" w:rsidR="001C56D0" w:rsidRDefault="001C56D0" w:rsidP="001C56D0">
      <w:pPr>
        <w:pStyle w:val="PL"/>
      </w:pPr>
      <w:r>
        <w:t>}</w:t>
      </w:r>
    </w:p>
    <w:p w14:paraId="11C9C36F" w14:textId="77777777" w:rsidR="001C56D0" w:rsidRDefault="001C56D0" w:rsidP="001C56D0">
      <w:pPr>
        <w:pStyle w:val="PL"/>
      </w:pPr>
    </w:p>
    <w:p w14:paraId="045B36FF" w14:textId="77777777" w:rsidR="001C56D0" w:rsidRDefault="001C56D0" w:rsidP="001C56D0">
      <w:pPr>
        <w:pStyle w:val="PL"/>
      </w:pPr>
      <w:r>
        <w:t>Cells-to-be-Barred-ItemIEs F1AP-PROTOCOL-IES</w:t>
      </w:r>
      <w:r>
        <w:tab/>
        <w:t>::= {</w:t>
      </w:r>
    </w:p>
    <w:p w14:paraId="3A59748F" w14:textId="77777777" w:rsidR="001C56D0" w:rsidRDefault="001C56D0" w:rsidP="001C56D0">
      <w:pPr>
        <w:pStyle w:val="PL"/>
      </w:pPr>
      <w:r>
        <w:tab/>
        <w:t>{ ID id-Cells-to-be-Barred-Item</w:t>
      </w:r>
      <w:r>
        <w:tab/>
      </w:r>
      <w:r>
        <w:tab/>
        <w:t>CRITICALITY ignore</w:t>
      </w:r>
      <w:r>
        <w:tab/>
        <w:t>TYPE</w:t>
      </w:r>
      <w:r>
        <w:tab/>
        <w:t xml:space="preserve"> Cells-to-be-Barred-Item</w:t>
      </w:r>
      <w:r>
        <w:tab/>
      </w:r>
      <w:r>
        <w:tab/>
      </w:r>
      <w:r>
        <w:tab/>
      </w:r>
      <w:r>
        <w:tab/>
        <w:t>PRESENCE mandatory</w:t>
      </w:r>
      <w:r>
        <w:tab/>
        <w:t>},</w:t>
      </w:r>
    </w:p>
    <w:p w14:paraId="14D953F7" w14:textId="77777777" w:rsidR="001C56D0" w:rsidRDefault="001C56D0" w:rsidP="001C56D0">
      <w:pPr>
        <w:pStyle w:val="PL"/>
      </w:pPr>
      <w:r>
        <w:tab/>
        <w:t>...</w:t>
      </w:r>
    </w:p>
    <w:p w14:paraId="7076DF2D" w14:textId="77777777" w:rsidR="001C56D0" w:rsidRDefault="001C56D0" w:rsidP="001C56D0">
      <w:pPr>
        <w:pStyle w:val="PL"/>
      </w:pPr>
      <w:r>
        <w:t>}</w:t>
      </w:r>
    </w:p>
    <w:p w14:paraId="1B5CC73F" w14:textId="77777777" w:rsidR="001C56D0" w:rsidRDefault="001C56D0" w:rsidP="001C56D0">
      <w:pPr>
        <w:pStyle w:val="PL"/>
      </w:pPr>
    </w:p>
    <w:p w14:paraId="51548624" w14:textId="77777777" w:rsidR="001C56D0" w:rsidRDefault="001C56D0" w:rsidP="001C56D0">
      <w:pPr>
        <w:pStyle w:val="PL"/>
      </w:pPr>
      <w:r>
        <w:t>Protected-EUTRA-Resources-List ::= SEQUENCE (SIZE(1.. maxCellineNB))</w:t>
      </w:r>
      <w:r>
        <w:tab/>
        <w:t>OF ProtocolIE-SingleContainer { { Protected-EUTRA-Resources-ItemIEs } }</w:t>
      </w:r>
    </w:p>
    <w:p w14:paraId="32AAED25" w14:textId="77777777" w:rsidR="001C56D0" w:rsidRDefault="001C56D0" w:rsidP="001C56D0">
      <w:pPr>
        <w:pStyle w:val="PL"/>
      </w:pPr>
      <w:r>
        <w:t>Protected-EUTRA-Resources-ItemIEs F1AP-PROTOCOL-IES</w:t>
      </w:r>
      <w:r>
        <w:tab/>
        <w:t>::= {</w:t>
      </w:r>
    </w:p>
    <w:p w14:paraId="625864A7" w14:textId="77777777" w:rsidR="001C56D0" w:rsidRDefault="001C56D0" w:rsidP="001C56D0">
      <w:pPr>
        <w:pStyle w:val="PL"/>
      </w:pPr>
      <w:r>
        <w:tab/>
        <w:t xml:space="preserve">{ ID id-Protected-EUTRA-Resources-Item </w:t>
      </w:r>
      <w:r>
        <w:tab/>
      </w:r>
      <w:r>
        <w:tab/>
      </w:r>
      <w:r>
        <w:tab/>
      </w:r>
      <w:r>
        <w:tab/>
      </w:r>
      <w:r>
        <w:tab/>
        <w:t xml:space="preserve">CRITICALITY reject </w:t>
      </w:r>
      <w:r>
        <w:tab/>
        <w:t>TYPE Protected-EUTRA-Resources-Item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PRESENCE mandatory},</w:t>
      </w:r>
    </w:p>
    <w:p w14:paraId="741A4E0E" w14:textId="77777777" w:rsidR="001C56D0" w:rsidRDefault="001C56D0" w:rsidP="001C56D0">
      <w:pPr>
        <w:pStyle w:val="PL"/>
      </w:pPr>
      <w:r>
        <w:tab/>
        <w:t>...</w:t>
      </w:r>
    </w:p>
    <w:p w14:paraId="303164CD" w14:textId="77777777" w:rsidR="001C56D0" w:rsidRDefault="001C56D0" w:rsidP="001C56D0">
      <w:pPr>
        <w:pStyle w:val="PL"/>
      </w:pPr>
      <w:r>
        <w:t>}</w:t>
      </w:r>
    </w:p>
    <w:p w14:paraId="71F4CDBC" w14:textId="77777777" w:rsidR="001C56D0" w:rsidRDefault="001C56D0" w:rsidP="001C56D0">
      <w:pPr>
        <w:pStyle w:val="PL"/>
      </w:pPr>
    </w:p>
    <w:p w14:paraId="57858727" w14:textId="77777777" w:rsidR="001C56D0" w:rsidRDefault="001C56D0" w:rsidP="001C56D0">
      <w:pPr>
        <w:pStyle w:val="PL"/>
      </w:pPr>
      <w:r>
        <w:t>Neighbour-Cell-Information-List ::= SEQUENCE (SIZE(1.. maxCellingNBDU))</w:t>
      </w:r>
      <w:r>
        <w:tab/>
        <w:t>OF ProtocolIE-SingleContainer { { Neighbour-Cell-Information-ItemIEs } }</w:t>
      </w:r>
    </w:p>
    <w:p w14:paraId="389EC5B3" w14:textId="77777777" w:rsidR="001C56D0" w:rsidRDefault="001C56D0" w:rsidP="001C56D0">
      <w:pPr>
        <w:pStyle w:val="PL"/>
      </w:pPr>
      <w:r>
        <w:t>Neighbour-Cell-Information-ItemIEs F1AP-PROTOCOL-IES</w:t>
      </w:r>
      <w:r>
        <w:tab/>
        <w:t>::= {</w:t>
      </w:r>
    </w:p>
    <w:p w14:paraId="3E133866" w14:textId="77777777" w:rsidR="001C56D0" w:rsidRDefault="001C56D0" w:rsidP="001C56D0">
      <w:pPr>
        <w:pStyle w:val="PL"/>
      </w:pPr>
      <w:r>
        <w:tab/>
        <w:t xml:space="preserve">{ ID id-Neighbour-Cell-Information-Item </w:t>
      </w:r>
      <w:r>
        <w:tab/>
      </w:r>
      <w:r>
        <w:tab/>
      </w:r>
      <w:r>
        <w:tab/>
      </w:r>
      <w:r>
        <w:tab/>
      </w:r>
      <w:r>
        <w:tab/>
        <w:t xml:space="preserve">CRITICALITY ignore </w:t>
      </w:r>
      <w:r>
        <w:tab/>
        <w:t>TYPE Neighbour-Cell-Information-Item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PRESENCE mandatory},</w:t>
      </w:r>
    </w:p>
    <w:p w14:paraId="026768C4" w14:textId="77777777" w:rsidR="001C56D0" w:rsidRDefault="001C56D0" w:rsidP="001C56D0">
      <w:pPr>
        <w:pStyle w:val="PL"/>
      </w:pPr>
      <w:r>
        <w:tab/>
        <w:t>...</w:t>
      </w:r>
    </w:p>
    <w:p w14:paraId="542AD429" w14:textId="77777777" w:rsidR="001C56D0" w:rsidRDefault="001C56D0" w:rsidP="001C56D0">
      <w:pPr>
        <w:pStyle w:val="PL"/>
      </w:pPr>
      <w:r>
        <w:t>}</w:t>
      </w:r>
    </w:p>
    <w:p w14:paraId="0A1A0224" w14:textId="77777777" w:rsidR="001C56D0" w:rsidRDefault="001C56D0" w:rsidP="001C56D0">
      <w:pPr>
        <w:pStyle w:val="PL"/>
      </w:pPr>
    </w:p>
    <w:p w14:paraId="22D0D002" w14:textId="77777777" w:rsidR="001C56D0" w:rsidRDefault="001C56D0" w:rsidP="001C56D0">
      <w:pPr>
        <w:pStyle w:val="PL"/>
      </w:pPr>
      <w:r>
        <w:t>-- **************************************************************</w:t>
      </w:r>
    </w:p>
    <w:p w14:paraId="3FC8A7A8" w14:textId="77777777" w:rsidR="001C56D0" w:rsidRDefault="001C56D0" w:rsidP="001C56D0">
      <w:pPr>
        <w:pStyle w:val="PL"/>
      </w:pPr>
      <w:r>
        <w:t>--</w:t>
      </w:r>
    </w:p>
    <w:p w14:paraId="0FD4A416" w14:textId="77777777" w:rsidR="001C56D0" w:rsidRDefault="001C56D0" w:rsidP="001C56D0">
      <w:pPr>
        <w:pStyle w:val="PL"/>
        <w:outlineLvl w:val="4"/>
      </w:pPr>
      <w:r>
        <w:t>-- GNB-CU CONFIGURATION UPDATE ACKNOWLEDGE</w:t>
      </w:r>
    </w:p>
    <w:p w14:paraId="6BA7A17A" w14:textId="77777777" w:rsidR="001C56D0" w:rsidRDefault="001C56D0" w:rsidP="001C56D0">
      <w:pPr>
        <w:pStyle w:val="PL"/>
      </w:pPr>
      <w:r>
        <w:t>--</w:t>
      </w:r>
    </w:p>
    <w:p w14:paraId="18EABC16" w14:textId="77777777" w:rsidR="001C56D0" w:rsidRDefault="001C56D0" w:rsidP="001C56D0">
      <w:pPr>
        <w:pStyle w:val="PL"/>
      </w:pPr>
      <w:r>
        <w:t>-- **************************************************************</w:t>
      </w:r>
    </w:p>
    <w:p w14:paraId="003E47BA" w14:textId="77777777" w:rsidR="001C56D0" w:rsidRDefault="001C56D0" w:rsidP="001C56D0">
      <w:pPr>
        <w:pStyle w:val="PL"/>
      </w:pPr>
    </w:p>
    <w:p w14:paraId="705252BB" w14:textId="77777777" w:rsidR="001C56D0" w:rsidRDefault="001C56D0" w:rsidP="001C56D0">
      <w:pPr>
        <w:pStyle w:val="PL"/>
      </w:pPr>
      <w:r>
        <w:t>GNBCUConfigurationUpdateAcknowledge ::= SEQUENCE {</w:t>
      </w:r>
    </w:p>
    <w:p w14:paraId="213CB790" w14:textId="77777777" w:rsidR="001C56D0" w:rsidRDefault="001C56D0" w:rsidP="001C56D0">
      <w:pPr>
        <w:pStyle w:val="PL"/>
      </w:pPr>
      <w:r>
        <w:tab/>
        <w:t>protocolIEs</w:t>
      </w:r>
      <w:r>
        <w:tab/>
      </w:r>
      <w:r>
        <w:tab/>
      </w:r>
      <w:r>
        <w:tab/>
        <w:t>ProtocolIE-Container       { { GNBCUConfigurationUpdateAcknowledgeIEs} },</w:t>
      </w:r>
    </w:p>
    <w:p w14:paraId="315AD945" w14:textId="77777777" w:rsidR="001C56D0" w:rsidRDefault="001C56D0" w:rsidP="001C56D0">
      <w:pPr>
        <w:pStyle w:val="PL"/>
      </w:pPr>
      <w:r>
        <w:tab/>
        <w:t>...</w:t>
      </w:r>
    </w:p>
    <w:p w14:paraId="054DEA43" w14:textId="77777777" w:rsidR="001C56D0" w:rsidRDefault="001C56D0" w:rsidP="001C56D0">
      <w:pPr>
        <w:pStyle w:val="PL"/>
      </w:pPr>
      <w:r>
        <w:t>}</w:t>
      </w:r>
    </w:p>
    <w:p w14:paraId="1920B6AD" w14:textId="77777777" w:rsidR="001C56D0" w:rsidRDefault="001C56D0" w:rsidP="001C56D0">
      <w:pPr>
        <w:pStyle w:val="PL"/>
      </w:pPr>
    </w:p>
    <w:p w14:paraId="170CD661" w14:textId="77777777" w:rsidR="001C56D0" w:rsidRDefault="001C56D0" w:rsidP="001C56D0">
      <w:pPr>
        <w:pStyle w:val="PL"/>
      </w:pPr>
    </w:p>
    <w:p w14:paraId="6288FE4F" w14:textId="77777777" w:rsidR="001C56D0" w:rsidRDefault="001C56D0" w:rsidP="001C56D0">
      <w:pPr>
        <w:pStyle w:val="PL"/>
        <w:rPr>
          <w:rFonts w:eastAsia="宋体"/>
        </w:rPr>
      </w:pPr>
      <w:r>
        <w:t>GNBCUConfigurationUpdateAcknowledgeIEs F1AP-PROTOCOL-IES ::= {</w:t>
      </w:r>
    </w:p>
    <w:p w14:paraId="3C9109F2" w14:textId="77777777" w:rsidR="001C56D0" w:rsidRDefault="001C56D0" w:rsidP="001C56D0">
      <w:pPr>
        <w:pStyle w:val="PL"/>
        <w:rPr>
          <w:rFonts w:eastAsia="Times New Roman"/>
        </w:rPr>
      </w:pPr>
      <w:r>
        <w:rPr>
          <w:rFonts w:eastAsia="宋体"/>
        </w:rPr>
        <w:tab/>
        <w:t>{ ID id-TransactionID</w:t>
      </w:r>
      <w:r>
        <w:rPr>
          <w:rFonts w:eastAsia="宋体"/>
        </w:rPr>
        <w:tab/>
      </w:r>
      <w:r>
        <w:rPr>
          <w:rFonts w:eastAsia="宋体"/>
        </w:rPr>
        <w:tab/>
      </w:r>
      <w:r>
        <w:rPr>
          <w:rFonts w:eastAsia="宋体"/>
        </w:rPr>
        <w:tab/>
      </w:r>
      <w:r>
        <w:rPr>
          <w:rFonts w:eastAsia="宋体"/>
        </w:rPr>
        <w:tab/>
      </w:r>
      <w:r>
        <w:rPr>
          <w:rFonts w:eastAsia="宋体"/>
        </w:rPr>
        <w:tab/>
      </w:r>
      <w:r>
        <w:rPr>
          <w:rFonts w:eastAsia="宋体"/>
        </w:rPr>
        <w:tab/>
      </w:r>
      <w:r>
        <w:rPr>
          <w:rFonts w:eastAsia="宋体"/>
        </w:rPr>
        <w:tab/>
      </w:r>
      <w:r>
        <w:rPr>
          <w:rFonts w:eastAsia="宋体"/>
        </w:rPr>
        <w:tab/>
        <w:t>CRITICALITY reject</w:t>
      </w:r>
      <w:r>
        <w:rPr>
          <w:rFonts w:eastAsia="宋体"/>
        </w:rPr>
        <w:tab/>
        <w:t>TYPE TransactionID</w:t>
      </w:r>
      <w:r>
        <w:rPr>
          <w:rFonts w:eastAsia="宋体"/>
        </w:rPr>
        <w:tab/>
      </w:r>
      <w:r>
        <w:rPr>
          <w:rFonts w:eastAsia="宋体"/>
        </w:rPr>
        <w:tab/>
      </w:r>
      <w:r>
        <w:rPr>
          <w:rFonts w:eastAsia="宋体"/>
        </w:rPr>
        <w:tab/>
      </w:r>
      <w:r>
        <w:rPr>
          <w:rFonts w:eastAsia="宋体"/>
        </w:rPr>
        <w:tab/>
      </w:r>
      <w:r>
        <w:rPr>
          <w:rFonts w:eastAsia="宋体"/>
        </w:rPr>
        <w:tab/>
      </w:r>
      <w:r>
        <w:rPr>
          <w:rFonts w:eastAsia="宋体"/>
        </w:rPr>
        <w:tab/>
      </w:r>
      <w:r>
        <w:rPr>
          <w:rFonts w:eastAsia="宋体"/>
        </w:rPr>
        <w:tab/>
      </w:r>
      <w:r>
        <w:rPr>
          <w:rFonts w:eastAsia="宋体"/>
        </w:rPr>
        <w:tab/>
      </w:r>
      <w:r>
        <w:rPr>
          <w:rFonts w:eastAsia="宋体"/>
        </w:rPr>
        <w:tab/>
      </w:r>
      <w:r>
        <w:rPr>
          <w:rFonts w:eastAsia="宋体"/>
        </w:rPr>
        <w:tab/>
      </w:r>
      <w:r>
        <w:rPr>
          <w:rFonts w:eastAsia="宋体"/>
        </w:rPr>
        <w:tab/>
        <w:t>PRESENCE mandatory</w:t>
      </w:r>
      <w:r>
        <w:rPr>
          <w:rFonts w:eastAsia="宋体"/>
        </w:rPr>
        <w:tab/>
        <w:t>}|</w:t>
      </w:r>
    </w:p>
    <w:p w14:paraId="23375C50" w14:textId="77777777" w:rsidR="001C56D0" w:rsidRDefault="001C56D0" w:rsidP="001C56D0">
      <w:pPr>
        <w:pStyle w:val="PL"/>
      </w:pPr>
      <w:r>
        <w:tab/>
        <w:t>{ ID id-Cells-Failed-to-be-Activated-List</w:t>
      </w:r>
      <w:r>
        <w:tab/>
      </w:r>
      <w:r>
        <w:tab/>
      </w:r>
      <w:r>
        <w:tab/>
        <w:t>CRITICALITY reject</w:t>
      </w:r>
      <w:r>
        <w:tab/>
        <w:t>TYPE Cells-Failed-to-be-Activated-List</w:t>
      </w:r>
      <w:r>
        <w:tab/>
      </w:r>
      <w:r>
        <w:tab/>
      </w:r>
      <w:r>
        <w:tab/>
      </w:r>
      <w:r>
        <w:tab/>
        <w:t>PRESENCE optional}|</w:t>
      </w:r>
    </w:p>
    <w:p w14:paraId="1DDD22E9" w14:textId="77777777" w:rsidR="001C56D0" w:rsidRDefault="001C56D0" w:rsidP="001C56D0">
      <w:pPr>
        <w:pStyle w:val="PL"/>
      </w:pPr>
      <w:r>
        <w:tab/>
        <w:t>{ ID id-CriticalityDiagnostics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CRITICALITY ignore</w:t>
      </w:r>
      <w:r>
        <w:tab/>
        <w:t>TYPE CriticalityDiagnostics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PRESENCE optional</w:t>
      </w:r>
      <w:r>
        <w:tab/>
        <w:t>}|</w:t>
      </w:r>
    </w:p>
    <w:p w14:paraId="479100D0" w14:textId="77777777" w:rsidR="001C56D0" w:rsidRDefault="001C56D0" w:rsidP="001C56D0">
      <w:pPr>
        <w:pStyle w:val="PL"/>
      </w:pPr>
      <w:r>
        <w:tab/>
        <w:t>{ ID id-GNB-CU-TNL-Association-Setup-List</w:t>
      </w:r>
      <w:r>
        <w:tab/>
      </w:r>
      <w:r>
        <w:tab/>
      </w:r>
      <w:r>
        <w:tab/>
        <w:t>CRITICALITY ignore</w:t>
      </w:r>
      <w:r>
        <w:tab/>
        <w:t>TYPE GNB-CU-TNL-Association-Setup-List</w:t>
      </w:r>
      <w:r>
        <w:tab/>
      </w:r>
      <w:r>
        <w:tab/>
      </w:r>
      <w:r>
        <w:tab/>
      </w:r>
      <w:r>
        <w:tab/>
        <w:t>PRESENCE optional</w:t>
      </w:r>
      <w:r>
        <w:tab/>
        <w:t>}|</w:t>
      </w:r>
    </w:p>
    <w:p w14:paraId="20D8FFEF" w14:textId="77777777" w:rsidR="001C56D0" w:rsidRDefault="001C56D0" w:rsidP="001C56D0">
      <w:pPr>
        <w:pStyle w:val="PL"/>
      </w:pPr>
      <w:r>
        <w:tab/>
        <w:t>{ ID id-GNB-CU-TNL-Association-Failed-To-Setup-List</w:t>
      </w:r>
      <w:r>
        <w:tab/>
        <w:t>CRITICALITY ignore</w:t>
      </w:r>
      <w:r>
        <w:tab/>
        <w:t>TYPE GNB-CU-TNL-Association-Failed-To-Setup-List</w:t>
      </w:r>
      <w:r>
        <w:tab/>
        <w:t>PRESENCE optional</w:t>
      </w:r>
      <w:r>
        <w:tab/>
        <w:t>}|</w:t>
      </w:r>
    </w:p>
    <w:p w14:paraId="3FDF3B88" w14:textId="77777777" w:rsidR="001C56D0" w:rsidRDefault="001C56D0" w:rsidP="001C56D0">
      <w:pPr>
        <w:pStyle w:val="PL"/>
      </w:pPr>
      <w:r>
        <w:tab/>
        <w:t>{ ID id-Dedicated-SIDelivery-NeededUE-List</w:t>
      </w:r>
      <w:r>
        <w:tab/>
      </w:r>
      <w:r>
        <w:tab/>
      </w:r>
      <w:r>
        <w:tab/>
      </w:r>
      <w:r>
        <w:tab/>
        <w:t>CRITICALITY ignore</w:t>
      </w:r>
      <w:r>
        <w:tab/>
        <w:t>TYPE Dedicated-SIDelivery-NeededUE-List</w:t>
      </w:r>
      <w:r>
        <w:tab/>
      </w:r>
      <w:r>
        <w:tab/>
      </w:r>
      <w:r>
        <w:tab/>
      </w:r>
      <w:r>
        <w:tab/>
        <w:t>PRESENCE optional</w:t>
      </w:r>
      <w:r>
        <w:tab/>
        <w:t>}|</w:t>
      </w:r>
    </w:p>
    <w:p w14:paraId="71FBA3B9" w14:textId="77777777" w:rsidR="001C56D0" w:rsidRDefault="001C56D0" w:rsidP="001C56D0">
      <w:pPr>
        <w:pStyle w:val="PL"/>
        <w:tabs>
          <w:tab w:val="clear" w:pos="4992"/>
          <w:tab w:val="left" w:pos="4915"/>
        </w:tabs>
      </w:pPr>
      <w:r>
        <w:tab/>
        <w:t>{ ID id-Transport-Layer-Address-Info</w:t>
      </w:r>
      <w:r>
        <w:tab/>
      </w:r>
      <w:r>
        <w:tab/>
      </w:r>
      <w:r>
        <w:tab/>
      </w:r>
      <w:r>
        <w:tab/>
        <w:t>CRITICALITY ignore</w:t>
      </w:r>
      <w:r>
        <w:tab/>
        <w:t>TYPE Transport-Layer-Address-Info</w:t>
      </w:r>
      <w:r>
        <w:tab/>
      </w:r>
      <w:r>
        <w:tab/>
      </w:r>
      <w:r>
        <w:tab/>
      </w:r>
      <w:r>
        <w:tab/>
      </w:r>
      <w:r>
        <w:tab/>
      </w:r>
      <w:r>
        <w:tab/>
        <w:t>PRESENCE optional</w:t>
      </w:r>
      <w:r>
        <w:tab/>
        <w:t>}|</w:t>
      </w:r>
    </w:p>
    <w:p w14:paraId="5DC4EFCF" w14:textId="77777777" w:rsidR="001C56D0" w:rsidRDefault="001C56D0" w:rsidP="001C56D0">
      <w:pPr>
        <w:pStyle w:val="PL"/>
      </w:pPr>
      <w:r>
        <w:tab/>
        <w:t>{ ID id-Cells-With-SSBs-Activated-List</w:t>
      </w:r>
      <w:r>
        <w:tab/>
      </w:r>
      <w:r>
        <w:tab/>
      </w:r>
      <w:r>
        <w:tab/>
      </w:r>
      <w:r>
        <w:tab/>
        <w:t>CRITICALITY ignore</w:t>
      </w:r>
      <w:r>
        <w:tab/>
        <w:t>TYPE Cells-With-SSBs-Activated-List</w:t>
      </w:r>
      <w:r>
        <w:tab/>
      </w:r>
      <w:r>
        <w:tab/>
      </w:r>
      <w:r>
        <w:tab/>
      </w:r>
      <w:r>
        <w:tab/>
      </w:r>
      <w:r>
        <w:tab/>
        <w:t>PRESENCE optional</w:t>
      </w:r>
      <w:r>
        <w:tab/>
        <w:t>},</w:t>
      </w:r>
    </w:p>
    <w:p w14:paraId="6730BEED" w14:textId="77777777" w:rsidR="001C56D0" w:rsidRDefault="001C56D0" w:rsidP="001C56D0">
      <w:pPr>
        <w:pStyle w:val="PL"/>
      </w:pPr>
      <w:r>
        <w:tab/>
        <w:t>...</w:t>
      </w:r>
    </w:p>
    <w:p w14:paraId="5419650F" w14:textId="77777777" w:rsidR="001C56D0" w:rsidRDefault="001C56D0" w:rsidP="001C56D0">
      <w:pPr>
        <w:pStyle w:val="PL"/>
      </w:pPr>
      <w:r>
        <w:t>}</w:t>
      </w:r>
    </w:p>
    <w:p w14:paraId="6D46DDEB" w14:textId="77777777" w:rsidR="001C56D0" w:rsidRDefault="001C56D0" w:rsidP="001C56D0">
      <w:pPr>
        <w:pStyle w:val="PL"/>
      </w:pPr>
    </w:p>
    <w:p w14:paraId="52BC68AC" w14:textId="77777777" w:rsidR="001C56D0" w:rsidRDefault="001C56D0" w:rsidP="001C56D0">
      <w:pPr>
        <w:pStyle w:val="PL"/>
      </w:pPr>
      <w:r>
        <w:t>Cells-Failed-to-be-Activated-List</w:t>
      </w:r>
      <w:r>
        <w:tab/>
        <w:t>::= SEQUENCE (SIZE(1.. maxCellingNBDU))</w:t>
      </w:r>
      <w:r>
        <w:tab/>
        <w:t>OF ProtocolIE-SingleContainer { { Cells-Failed-to-be-Activated-List-ItemIEs } }</w:t>
      </w:r>
    </w:p>
    <w:p w14:paraId="21086255" w14:textId="77777777" w:rsidR="001C56D0" w:rsidRDefault="001C56D0" w:rsidP="001C56D0">
      <w:pPr>
        <w:pStyle w:val="PL"/>
      </w:pPr>
      <w:r>
        <w:t>GNB-CU-TNL-Association-Setup-List ::= SEQUENCE (SIZE(1.. maxnoofTNLAssociations))</w:t>
      </w:r>
      <w:r>
        <w:tab/>
        <w:t>OF ProtocolIE-SingleContainer { { GNB-CU-TNL-Association-Setup-ItemIEs } }</w:t>
      </w:r>
    </w:p>
    <w:p w14:paraId="59B1142B" w14:textId="77777777" w:rsidR="001C56D0" w:rsidRDefault="001C56D0" w:rsidP="001C56D0">
      <w:pPr>
        <w:pStyle w:val="PL"/>
      </w:pPr>
      <w:r>
        <w:t>GNB-CU-TNL-Association-Failed-To-Setup-List ::= SEQUENCE (SIZE(1.. maxnoofTNLAssociations))</w:t>
      </w:r>
      <w:r>
        <w:tab/>
        <w:t>OF ProtocolIE-SingleContainer { { GNB-CU-TNL-Association-Failed-To-Setup-ItemIEs } }</w:t>
      </w:r>
    </w:p>
    <w:p w14:paraId="795FA5C9" w14:textId="77777777" w:rsidR="001C56D0" w:rsidRDefault="001C56D0" w:rsidP="001C56D0">
      <w:pPr>
        <w:pStyle w:val="PL"/>
      </w:pPr>
    </w:p>
    <w:p w14:paraId="65680CFF" w14:textId="77777777" w:rsidR="001C56D0" w:rsidRDefault="001C56D0" w:rsidP="001C56D0">
      <w:pPr>
        <w:pStyle w:val="PL"/>
      </w:pPr>
      <w:r>
        <w:t>Cells-Failed-to-be-Activated-List-ItemIEs F1AP-PROTOCOL-IES</w:t>
      </w:r>
      <w:r>
        <w:tab/>
      </w:r>
      <w:r>
        <w:tab/>
        <w:t>::= {</w:t>
      </w:r>
    </w:p>
    <w:p w14:paraId="63C791F0" w14:textId="77777777" w:rsidR="001C56D0" w:rsidRDefault="001C56D0" w:rsidP="001C56D0">
      <w:pPr>
        <w:pStyle w:val="PL"/>
      </w:pPr>
      <w:r>
        <w:tab/>
        <w:t>{ ID id-</w:t>
      </w:r>
      <w:r>
        <w:rPr>
          <w:rFonts w:eastAsia="宋体"/>
        </w:rPr>
        <w:t>Cells-Failed-to-be-Activated-List-Item</w:t>
      </w:r>
      <w:r>
        <w:tab/>
      </w:r>
      <w:r>
        <w:tab/>
        <w:t>CRITICALITY reject</w:t>
      </w:r>
      <w:r>
        <w:tab/>
        <w:t xml:space="preserve">TYPE </w:t>
      </w:r>
      <w:r>
        <w:rPr>
          <w:rFonts w:eastAsia="宋体"/>
        </w:rPr>
        <w:t>Cells-Failed-to-be-Activated-List-Item</w:t>
      </w:r>
      <w:r>
        <w:tab/>
      </w:r>
      <w:r>
        <w:tab/>
        <w:t>PRESENCE mandatory</w:t>
      </w:r>
      <w:r>
        <w:tab/>
        <w:t>},</w:t>
      </w:r>
    </w:p>
    <w:p w14:paraId="7A369553" w14:textId="77777777" w:rsidR="001C56D0" w:rsidRDefault="001C56D0" w:rsidP="001C56D0">
      <w:pPr>
        <w:pStyle w:val="PL"/>
      </w:pPr>
      <w:r>
        <w:tab/>
        <w:t>...</w:t>
      </w:r>
    </w:p>
    <w:p w14:paraId="1B0B9BFF" w14:textId="77777777" w:rsidR="001C56D0" w:rsidRDefault="001C56D0" w:rsidP="001C56D0">
      <w:pPr>
        <w:pStyle w:val="PL"/>
      </w:pPr>
      <w:r>
        <w:t>}</w:t>
      </w:r>
    </w:p>
    <w:p w14:paraId="276C4F71" w14:textId="77777777" w:rsidR="001C56D0" w:rsidRDefault="001C56D0" w:rsidP="001C56D0">
      <w:pPr>
        <w:pStyle w:val="PL"/>
      </w:pPr>
    </w:p>
    <w:p w14:paraId="013078AC" w14:textId="77777777" w:rsidR="001C56D0" w:rsidRDefault="001C56D0" w:rsidP="001C56D0">
      <w:pPr>
        <w:pStyle w:val="PL"/>
      </w:pPr>
      <w:r>
        <w:t>GNB-CU-TNL-Association-Setup-ItemIEs F1AP-PROTOCOL-IES</w:t>
      </w:r>
      <w:r>
        <w:tab/>
        <w:t>::= {</w:t>
      </w:r>
    </w:p>
    <w:p w14:paraId="3B921110" w14:textId="77777777" w:rsidR="001C56D0" w:rsidRDefault="001C56D0" w:rsidP="001C56D0">
      <w:pPr>
        <w:pStyle w:val="PL"/>
      </w:pPr>
      <w:r>
        <w:tab/>
        <w:t>{ ID id-GNB-CU-TNL-Association-Setup-Item</w:t>
      </w:r>
      <w:r>
        <w:tab/>
      </w:r>
      <w:r>
        <w:tab/>
        <w:t>CRITICALITY ignore</w:t>
      </w:r>
      <w:r>
        <w:tab/>
        <w:t>TYPE</w:t>
      </w:r>
      <w:r>
        <w:tab/>
        <w:t xml:space="preserve"> GNB-CU-TNL-Association-Setup-Item</w:t>
      </w:r>
      <w:r>
        <w:tab/>
      </w:r>
      <w:r>
        <w:tab/>
      </w:r>
      <w:r>
        <w:tab/>
        <w:t>PRESENCE mandatory</w:t>
      </w:r>
      <w:r>
        <w:tab/>
        <w:t>},</w:t>
      </w:r>
    </w:p>
    <w:p w14:paraId="6DA55D97" w14:textId="77777777" w:rsidR="001C56D0" w:rsidRDefault="001C56D0" w:rsidP="001C56D0">
      <w:pPr>
        <w:pStyle w:val="PL"/>
      </w:pPr>
      <w:r>
        <w:tab/>
        <w:t>...</w:t>
      </w:r>
    </w:p>
    <w:p w14:paraId="7C0459CC" w14:textId="77777777" w:rsidR="001C56D0" w:rsidRDefault="001C56D0" w:rsidP="001C56D0">
      <w:pPr>
        <w:pStyle w:val="PL"/>
      </w:pPr>
      <w:r>
        <w:t>}</w:t>
      </w:r>
    </w:p>
    <w:p w14:paraId="4DF5CF56" w14:textId="77777777" w:rsidR="001C56D0" w:rsidRDefault="001C56D0" w:rsidP="001C56D0">
      <w:pPr>
        <w:pStyle w:val="PL"/>
      </w:pPr>
    </w:p>
    <w:p w14:paraId="6A1FE331" w14:textId="77777777" w:rsidR="001C56D0" w:rsidRDefault="001C56D0" w:rsidP="001C56D0">
      <w:pPr>
        <w:pStyle w:val="PL"/>
      </w:pPr>
    </w:p>
    <w:p w14:paraId="645BBD8B" w14:textId="77777777" w:rsidR="001C56D0" w:rsidRDefault="001C56D0" w:rsidP="001C56D0">
      <w:pPr>
        <w:pStyle w:val="PL"/>
      </w:pPr>
      <w:r>
        <w:t>GNB-CU-TNL-Association-Failed-To-Setup-ItemIEs F1AP-PROTOCOL-IES</w:t>
      </w:r>
      <w:r>
        <w:tab/>
        <w:t>::= {</w:t>
      </w:r>
    </w:p>
    <w:p w14:paraId="2E83692B" w14:textId="77777777" w:rsidR="001C56D0" w:rsidRDefault="001C56D0" w:rsidP="001C56D0">
      <w:pPr>
        <w:pStyle w:val="PL"/>
      </w:pPr>
      <w:r>
        <w:tab/>
        <w:t>{ ID id-GNB-CU-TNL-Association-Failed-To-Setup-Item</w:t>
      </w:r>
      <w:r>
        <w:tab/>
      </w:r>
      <w:r>
        <w:tab/>
        <w:t>CRITICALITY ignore</w:t>
      </w:r>
      <w:r>
        <w:tab/>
        <w:t>TYPE</w:t>
      </w:r>
      <w:r>
        <w:tab/>
        <w:t xml:space="preserve"> GNB-CU-TNL-Association-Failed-To-Setup-Item</w:t>
      </w:r>
      <w:r>
        <w:tab/>
      </w:r>
      <w:r>
        <w:tab/>
      </w:r>
      <w:r>
        <w:tab/>
        <w:t>PRESENCE mandatory</w:t>
      </w:r>
      <w:r>
        <w:tab/>
        <w:t>},</w:t>
      </w:r>
    </w:p>
    <w:p w14:paraId="02667123" w14:textId="77777777" w:rsidR="001C56D0" w:rsidRDefault="001C56D0" w:rsidP="001C56D0">
      <w:pPr>
        <w:pStyle w:val="PL"/>
      </w:pPr>
      <w:r>
        <w:tab/>
        <w:t>...</w:t>
      </w:r>
    </w:p>
    <w:p w14:paraId="2F0F0F60" w14:textId="77777777" w:rsidR="001C56D0" w:rsidRDefault="001C56D0" w:rsidP="001C56D0">
      <w:pPr>
        <w:pStyle w:val="PL"/>
      </w:pPr>
      <w:r>
        <w:t>}</w:t>
      </w:r>
    </w:p>
    <w:p w14:paraId="6FCDB08A" w14:textId="77777777" w:rsidR="001C56D0" w:rsidRDefault="001C56D0" w:rsidP="001C56D0">
      <w:pPr>
        <w:pStyle w:val="PL"/>
      </w:pPr>
    </w:p>
    <w:p w14:paraId="40FA86BC" w14:textId="77777777" w:rsidR="001C56D0" w:rsidRDefault="001C56D0" w:rsidP="001C56D0">
      <w:pPr>
        <w:pStyle w:val="PL"/>
      </w:pPr>
    </w:p>
    <w:p w14:paraId="660FA3A6" w14:textId="77777777" w:rsidR="001C56D0" w:rsidRDefault="001C56D0" w:rsidP="001C56D0">
      <w:pPr>
        <w:pStyle w:val="PL"/>
      </w:pPr>
    </w:p>
    <w:p w14:paraId="010610D8" w14:textId="77777777" w:rsidR="001C56D0" w:rsidRDefault="001C56D0" w:rsidP="001C56D0">
      <w:pPr>
        <w:pStyle w:val="PL"/>
      </w:pPr>
      <w:r>
        <w:t>-- **************************************************************</w:t>
      </w:r>
    </w:p>
    <w:p w14:paraId="60C0D368" w14:textId="77777777" w:rsidR="001C56D0" w:rsidRDefault="001C56D0" w:rsidP="001C56D0">
      <w:pPr>
        <w:pStyle w:val="PL"/>
      </w:pPr>
      <w:r>
        <w:t>--</w:t>
      </w:r>
    </w:p>
    <w:p w14:paraId="607B2BAD" w14:textId="77777777" w:rsidR="001C56D0" w:rsidRDefault="001C56D0" w:rsidP="001C56D0">
      <w:pPr>
        <w:pStyle w:val="PL"/>
        <w:outlineLvl w:val="4"/>
      </w:pPr>
      <w:r>
        <w:t>-- GNB-CU CONFIGURATION UPDATE FAILURE</w:t>
      </w:r>
    </w:p>
    <w:p w14:paraId="70476A8E" w14:textId="77777777" w:rsidR="001C56D0" w:rsidRDefault="001C56D0" w:rsidP="001C56D0">
      <w:pPr>
        <w:pStyle w:val="PL"/>
      </w:pPr>
      <w:r>
        <w:t>--</w:t>
      </w:r>
    </w:p>
    <w:p w14:paraId="7ECFBA33" w14:textId="77777777" w:rsidR="001C56D0" w:rsidRDefault="001C56D0" w:rsidP="001C56D0">
      <w:pPr>
        <w:pStyle w:val="PL"/>
      </w:pPr>
      <w:r>
        <w:t>-- **************************************************************</w:t>
      </w:r>
    </w:p>
    <w:p w14:paraId="02273709" w14:textId="77777777" w:rsidR="001C56D0" w:rsidRDefault="001C56D0" w:rsidP="001C56D0">
      <w:pPr>
        <w:pStyle w:val="PL"/>
      </w:pPr>
    </w:p>
    <w:p w14:paraId="3576F52A" w14:textId="77777777" w:rsidR="001C56D0" w:rsidRDefault="001C56D0" w:rsidP="001C56D0">
      <w:pPr>
        <w:pStyle w:val="PL"/>
      </w:pPr>
      <w:r>
        <w:t>GNBCUConfigurationUpdateFailure ::= SEQUENCE {</w:t>
      </w:r>
    </w:p>
    <w:p w14:paraId="2FA81C23" w14:textId="77777777" w:rsidR="001C56D0" w:rsidRDefault="001C56D0" w:rsidP="001C56D0">
      <w:pPr>
        <w:pStyle w:val="PL"/>
      </w:pPr>
      <w:r>
        <w:tab/>
        <w:t>protocolIEs</w:t>
      </w:r>
      <w:r>
        <w:tab/>
      </w:r>
      <w:r>
        <w:tab/>
      </w:r>
      <w:r>
        <w:tab/>
        <w:t>ProtocolIE-Container       { { GNBCUConfigurationUpdateFailureIEs} },</w:t>
      </w:r>
    </w:p>
    <w:p w14:paraId="5F4C26F5" w14:textId="77777777" w:rsidR="001C56D0" w:rsidRDefault="001C56D0" w:rsidP="001C56D0">
      <w:pPr>
        <w:pStyle w:val="PL"/>
      </w:pPr>
      <w:r>
        <w:tab/>
        <w:t>...</w:t>
      </w:r>
    </w:p>
    <w:p w14:paraId="077F6058" w14:textId="77777777" w:rsidR="001C56D0" w:rsidRDefault="001C56D0" w:rsidP="001C56D0">
      <w:pPr>
        <w:pStyle w:val="PL"/>
      </w:pPr>
      <w:r>
        <w:t>}</w:t>
      </w:r>
    </w:p>
    <w:p w14:paraId="3C9FD38E" w14:textId="77777777" w:rsidR="001C56D0" w:rsidRDefault="001C56D0" w:rsidP="001C56D0">
      <w:pPr>
        <w:pStyle w:val="PL"/>
      </w:pPr>
    </w:p>
    <w:p w14:paraId="5A83C248" w14:textId="77777777" w:rsidR="001C56D0" w:rsidRDefault="001C56D0" w:rsidP="001C56D0">
      <w:pPr>
        <w:pStyle w:val="PL"/>
        <w:rPr>
          <w:rFonts w:eastAsia="宋体"/>
        </w:rPr>
      </w:pPr>
      <w:r>
        <w:t>GNBCUConfigurationUpdateFailureIEs F1AP-PROTOCOL-IES ::= {</w:t>
      </w:r>
    </w:p>
    <w:p w14:paraId="0BC119E1" w14:textId="77777777" w:rsidR="001C56D0" w:rsidRDefault="001C56D0" w:rsidP="001C56D0">
      <w:pPr>
        <w:pStyle w:val="PL"/>
        <w:rPr>
          <w:rFonts w:eastAsia="Times New Roman"/>
        </w:rPr>
      </w:pPr>
      <w:r>
        <w:rPr>
          <w:rFonts w:eastAsia="宋体"/>
        </w:rPr>
        <w:tab/>
        <w:t>{ ID id-TransactionID</w:t>
      </w:r>
      <w:r>
        <w:rPr>
          <w:rFonts w:eastAsia="宋体"/>
        </w:rPr>
        <w:tab/>
      </w:r>
      <w:r>
        <w:rPr>
          <w:rFonts w:eastAsia="宋体"/>
        </w:rPr>
        <w:tab/>
      </w:r>
      <w:r>
        <w:rPr>
          <w:rFonts w:eastAsia="宋体"/>
        </w:rPr>
        <w:tab/>
      </w:r>
      <w:r>
        <w:rPr>
          <w:rFonts w:eastAsia="宋体"/>
        </w:rPr>
        <w:tab/>
        <w:t>CRITICALITY reject</w:t>
      </w:r>
      <w:r>
        <w:rPr>
          <w:rFonts w:eastAsia="宋体"/>
        </w:rPr>
        <w:tab/>
        <w:t>TYPE TransactionID</w:t>
      </w:r>
      <w:r>
        <w:rPr>
          <w:rFonts w:eastAsia="宋体"/>
        </w:rPr>
        <w:tab/>
      </w:r>
      <w:r>
        <w:rPr>
          <w:rFonts w:eastAsia="宋体"/>
        </w:rPr>
        <w:tab/>
      </w:r>
      <w:r>
        <w:rPr>
          <w:rFonts w:eastAsia="宋体"/>
        </w:rPr>
        <w:tab/>
      </w:r>
      <w:r>
        <w:rPr>
          <w:rFonts w:eastAsia="宋体"/>
        </w:rPr>
        <w:tab/>
        <w:t>PRESENCE mandatory</w:t>
      </w:r>
      <w:r>
        <w:rPr>
          <w:rFonts w:eastAsia="宋体"/>
        </w:rPr>
        <w:tab/>
        <w:t>}|</w:t>
      </w:r>
    </w:p>
    <w:p w14:paraId="0A0A786D" w14:textId="77777777" w:rsidR="001C56D0" w:rsidRDefault="001C56D0" w:rsidP="001C56D0">
      <w:pPr>
        <w:pStyle w:val="PL"/>
      </w:pPr>
      <w:r>
        <w:tab/>
        <w:t>{ ID id-Cause</w:t>
      </w:r>
      <w:r>
        <w:tab/>
      </w:r>
      <w:r>
        <w:tab/>
      </w:r>
      <w:r>
        <w:tab/>
      </w:r>
      <w:r>
        <w:tab/>
      </w:r>
      <w:r>
        <w:tab/>
      </w:r>
      <w:r>
        <w:tab/>
        <w:t>CRITICALITY ignore</w:t>
      </w:r>
      <w:r>
        <w:tab/>
        <w:t>TYPE Cause</w:t>
      </w:r>
      <w:r>
        <w:tab/>
      </w:r>
      <w:r>
        <w:tab/>
      </w:r>
      <w:r>
        <w:tab/>
      </w:r>
      <w:r>
        <w:tab/>
      </w:r>
      <w:r>
        <w:tab/>
      </w:r>
      <w:r>
        <w:tab/>
        <w:t>PRESENCE mandatory</w:t>
      </w:r>
      <w:r>
        <w:tab/>
        <w:t>}|</w:t>
      </w:r>
    </w:p>
    <w:p w14:paraId="4EBA9D1A" w14:textId="77777777" w:rsidR="001C56D0" w:rsidRDefault="001C56D0" w:rsidP="001C56D0">
      <w:pPr>
        <w:pStyle w:val="PL"/>
      </w:pPr>
      <w:r>
        <w:tab/>
        <w:t>{ ID id-TimeToWait</w:t>
      </w:r>
      <w:r>
        <w:tab/>
      </w:r>
      <w:r>
        <w:tab/>
      </w:r>
      <w:r>
        <w:tab/>
      </w:r>
      <w:r>
        <w:tab/>
      </w:r>
      <w:r>
        <w:tab/>
        <w:t>CRITICALITY ignore</w:t>
      </w:r>
      <w:r>
        <w:tab/>
        <w:t>TYPE TimeToWait</w:t>
      </w:r>
      <w:r>
        <w:tab/>
      </w:r>
      <w:r>
        <w:tab/>
      </w:r>
      <w:r>
        <w:tab/>
      </w:r>
      <w:r>
        <w:tab/>
      </w:r>
      <w:r>
        <w:tab/>
        <w:t>PRESENCE optional</w:t>
      </w:r>
      <w:r>
        <w:tab/>
        <w:t>}|</w:t>
      </w:r>
    </w:p>
    <w:p w14:paraId="6829CE6D" w14:textId="77777777" w:rsidR="001C56D0" w:rsidRDefault="001C56D0" w:rsidP="001C56D0">
      <w:pPr>
        <w:pStyle w:val="PL"/>
      </w:pPr>
      <w:r>
        <w:tab/>
        <w:t>{ ID id-CriticalityDiagnostics</w:t>
      </w:r>
      <w:r>
        <w:tab/>
      </w:r>
      <w:r>
        <w:tab/>
        <w:t>CRITICALITY ignore</w:t>
      </w:r>
      <w:r>
        <w:tab/>
        <w:t>TYPE CriticalityDiagnostics</w:t>
      </w:r>
      <w:r>
        <w:tab/>
      </w:r>
      <w:r>
        <w:tab/>
        <w:t>PRESENCE optional</w:t>
      </w:r>
      <w:r>
        <w:tab/>
        <w:t>},</w:t>
      </w:r>
    </w:p>
    <w:p w14:paraId="26E11F97" w14:textId="77777777" w:rsidR="001C56D0" w:rsidRDefault="001C56D0" w:rsidP="001C56D0">
      <w:pPr>
        <w:pStyle w:val="PL"/>
        <w:rPr>
          <w:lang w:val="fr-FR"/>
        </w:rPr>
      </w:pPr>
      <w:r>
        <w:tab/>
      </w:r>
      <w:r>
        <w:rPr>
          <w:lang w:val="fr-FR"/>
        </w:rPr>
        <w:t>...</w:t>
      </w:r>
    </w:p>
    <w:p w14:paraId="25859E3A" w14:textId="77777777" w:rsidR="001C56D0" w:rsidRDefault="001C56D0" w:rsidP="001C56D0">
      <w:pPr>
        <w:pStyle w:val="PL"/>
        <w:rPr>
          <w:lang w:val="fr-FR"/>
        </w:rPr>
      </w:pPr>
      <w:r>
        <w:rPr>
          <w:lang w:val="fr-FR"/>
        </w:rPr>
        <w:t>}</w:t>
      </w:r>
    </w:p>
    <w:p w14:paraId="1213DDA8" w14:textId="77777777" w:rsidR="001C56D0" w:rsidRDefault="001C56D0" w:rsidP="001C56D0">
      <w:pPr>
        <w:pStyle w:val="PL"/>
        <w:rPr>
          <w:lang w:val="fr-FR"/>
        </w:rPr>
      </w:pPr>
    </w:p>
    <w:p w14:paraId="1F2B2D8E" w14:textId="77777777" w:rsidR="001C56D0" w:rsidRDefault="001C56D0" w:rsidP="001C56D0">
      <w:pPr>
        <w:pStyle w:val="PL"/>
        <w:rPr>
          <w:lang w:val="fr-FR"/>
        </w:rPr>
      </w:pPr>
    </w:p>
    <w:p w14:paraId="567F6AEA" w14:textId="77777777" w:rsidR="001C56D0" w:rsidRDefault="001C56D0" w:rsidP="001C56D0">
      <w:pPr>
        <w:pStyle w:val="PL"/>
        <w:rPr>
          <w:lang w:val="fr-FR"/>
        </w:rPr>
      </w:pPr>
      <w:r>
        <w:rPr>
          <w:lang w:val="fr-FR"/>
        </w:rPr>
        <w:t>-- **************************************************************</w:t>
      </w:r>
    </w:p>
    <w:p w14:paraId="7135740A" w14:textId="77777777" w:rsidR="001C56D0" w:rsidRDefault="001C56D0" w:rsidP="001C56D0">
      <w:pPr>
        <w:pStyle w:val="PL"/>
        <w:rPr>
          <w:lang w:val="fr-FR"/>
        </w:rPr>
      </w:pPr>
      <w:r>
        <w:rPr>
          <w:lang w:val="fr-FR"/>
        </w:rPr>
        <w:t>--</w:t>
      </w:r>
    </w:p>
    <w:p w14:paraId="2AB18617" w14:textId="77777777" w:rsidR="001C56D0" w:rsidRDefault="001C56D0" w:rsidP="001C56D0">
      <w:pPr>
        <w:pStyle w:val="PL"/>
        <w:outlineLvl w:val="4"/>
        <w:rPr>
          <w:lang w:val="fr-FR"/>
        </w:rPr>
      </w:pPr>
      <w:r>
        <w:rPr>
          <w:lang w:val="fr-FR"/>
        </w:rPr>
        <w:t xml:space="preserve">-- GNB-DU RESOURCE COORDINATION REQUEST </w:t>
      </w:r>
    </w:p>
    <w:p w14:paraId="7771EDE7" w14:textId="77777777" w:rsidR="001C56D0" w:rsidRDefault="001C56D0" w:rsidP="001C56D0">
      <w:pPr>
        <w:pStyle w:val="PL"/>
        <w:rPr>
          <w:lang w:val="fr-FR"/>
        </w:rPr>
      </w:pPr>
      <w:r>
        <w:rPr>
          <w:lang w:val="fr-FR"/>
        </w:rPr>
        <w:t>--</w:t>
      </w:r>
    </w:p>
    <w:p w14:paraId="68C0B70B" w14:textId="77777777" w:rsidR="001C56D0" w:rsidRDefault="001C56D0" w:rsidP="001C56D0">
      <w:pPr>
        <w:pStyle w:val="PL"/>
        <w:rPr>
          <w:lang w:val="fr-FR"/>
        </w:rPr>
      </w:pPr>
      <w:r>
        <w:rPr>
          <w:lang w:val="fr-FR"/>
        </w:rPr>
        <w:t>-- **************************************************************</w:t>
      </w:r>
    </w:p>
    <w:p w14:paraId="443B1236" w14:textId="77777777" w:rsidR="001C56D0" w:rsidRDefault="001C56D0" w:rsidP="001C56D0">
      <w:pPr>
        <w:pStyle w:val="PL"/>
        <w:rPr>
          <w:lang w:val="fr-FR"/>
        </w:rPr>
      </w:pPr>
    </w:p>
    <w:p w14:paraId="29368D11" w14:textId="77777777" w:rsidR="001C56D0" w:rsidRDefault="001C56D0" w:rsidP="001C56D0">
      <w:pPr>
        <w:pStyle w:val="PL"/>
        <w:rPr>
          <w:lang w:val="fr-FR"/>
        </w:rPr>
      </w:pPr>
      <w:r>
        <w:rPr>
          <w:lang w:val="fr-FR"/>
        </w:rPr>
        <w:t>GNBDUResourceCoordinationRequest ::= SEQUENCE {</w:t>
      </w:r>
    </w:p>
    <w:p w14:paraId="2CCE8AC9" w14:textId="77777777" w:rsidR="001C56D0" w:rsidRDefault="001C56D0" w:rsidP="001C56D0">
      <w:pPr>
        <w:pStyle w:val="PL"/>
        <w:rPr>
          <w:lang w:val="fr-FR"/>
        </w:rPr>
      </w:pPr>
      <w:r>
        <w:rPr>
          <w:lang w:val="fr-FR"/>
        </w:rPr>
        <w:tab/>
        <w:t>protocolIEs</w:t>
      </w:r>
      <w:r>
        <w:rPr>
          <w:lang w:val="fr-FR"/>
        </w:rPr>
        <w:tab/>
      </w:r>
      <w:r>
        <w:rPr>
          <w:lang w:val="fr-FR"/>
        </w:rPr>
        <w:tab/>
        <w:t>ProtocolIE-Container</w:t>
      </w:r>
      <w:r>
        <w:rPr>
          <w:lang w:val="fr-FR"/>
        </w:rPr>
        <w:tab/>
      </w:r>
      <w:r>
        <w:rPr>
          <w:lang w:val="fr-FR"/>
        </w:rPr>
        <w:tab/>
        <w:t>{{GNBDUResourceCoordinationRequest-IEs}},</w:t>
      </w:r>
    </w:p>
    <w:p w14:paraId="0AAF110C" w14:textId="77777777" w:rsidR="001C56D0" w:rsidRDefault="001C56D0" w:rsidP="001C56D0">
      <w:pPr>
        <w:pStyle w:val="PL"/>
        <w:rPr>
          <w:lang w:val="fr-FR"/>
        </w:rPr>
      </w:pPr>
      <w:r>
        <w:rPr>
          <w:lang w:val="fr-FR"/>
        </w:rPr>
        <w:tab/>
        <w:t>...</w:t>
      </w:r>
    </w:p>
    <w:p w14:paraId="792DAC88" w14:textId="77777777" w:rsidR="001C56D0" w:rsidRDefault="001C56D0" w:rsidP="001C56D0">
      <w:pPr>
        <w:pStyle w:val="PL"/>
        <w:rPr>
          <w:lang w:val="fr-FR"/>
        </w:rPr>
      </w:pPr>
      <w:r>
        <w:rPr>
          <w:lang w:val="fr-FR"/>
        </w:rPr>
        <w:t>}</w:t>
      </w:r>
    </w:p>
    <w:p w14:paraId="6840DFEE" w14:textId="77777777" w:rsidR="001C56D0" w:rsidRDefault="001C56D0" w:rsidP="001C56D0">
      <w:pPr>
        <w:pStyle w:val="PL"/>
        <w:rPr>
          <w:lang w:val="fr-FR"/>
        </w:rPr>
      </w:pPr>
    </w:p>
    <w:p w14:paraId="1BDB977D" w14:textId="77777777" w:rsidR="001C56D0" w:rsidRDefault="001C56D0" w:rsidP="001C56D0">
      <w:pPr>
        <w:pStyle w:val="PL"/>
        <w:rPr>
          <w:lang w:val="fr-FR"/>
        </w:rPr>
      </w:pPr>
      <w:r>
        <w:rPr>
          <w:lang w:val="fr-FR"/>
        </w:rPr>
        <w:t>GNBDUResourceCoordinationRequest-IEs F1AP-PROTOCOL-IES ::= {</w:t>
      </w:r>
    </w:p>
    <w:p w14:paraId="524F4AB6" w14:textId="77777777" w:rsidR="001C56D0" w:rsidRDefault="001C56D0" w:rsidP="001C56D0">
      <w:pPr>
        <w:pStyle w:val="PL"/>
      </w:pPr>
      <w:r>
        <w:rPr>
          <w:lang w:val="fr-FR"/>
        </w:rPr>
        <w:tab/>
      </w:r>
      <w:r>
        <w:t>{ ID id-TransactionID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CRITICALITY reject</w:t>
      </w:r>
      <w:r>
        <w:tab/>
        <w:t>TYPE TransactionID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PRESENCE mandatory</w:t>
      </w:r>
      <w:r>
        <w:tab/>
        <w:t>}|</w:t>
      </w:r>
    </w:p>
    <w:p w14:paraId="46F1F9B7" w14:textId="77777777" w:rsidR="001C56D0" w:rsidRDefault="001C56D0" w:rsidP="001C56D0">
      <w:pPr>
        <w:pStyle w:val="PL"/>
      </w:pPr>
      <w:r>
        <w:tab/>
        <w:t>{ ID id-RequestType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CRITICALITY reject</w:t>
      </w:r>
      <w:r>
        <w:tab/>
        <w:t>TYPE RequestType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PRESENCE mandatory</w:t>
      </w:r>
      <w:r>
        <w:tab/>
        <w:t>}|</w:t>
      </w:r>
    </w:p>
    <w:p w14:paraId="4C05B3E7" w14:textId="77777777" w:rsidR="001C56D0" w:rsidRDefault="001C56D0" w:rsidP="001C56D0">
      <w:pPr>
        <w:pStyle w:val="PL"/>
      </w:pPr>
      <w:r>
        <w:tab/>
        <w:t>{ ID id-EUTRA-NR-CellResourceCoordinationReq-Container</w:t>
      </w:r>
      <w:r>
        <w:tab/>
        <w:t>CRITICALITY reject</w:t>
      </w:r>
      <w:r>
        <w:tab/>
        <w:t>TYPE EUTRA-NR-CellResourceCoordinationReq-Container</w:t>
      </w:r>
      <w:r>
        <w:tab/>
        <w:t>PRESENCE mandatory}|</w:t>
      </w:r>
    </w:p>
    <w:p w14:paraId="11D37744" w14:textId="77777777" w:rsidR="001C56D0" w:rsidRDefault="001C56D0" w:rsidP="001C56D0">
      <w:pPr>
        <w:pStyle w:val="PL"/>
      </w:pPr>
      <w:r>
        <w:tab/>
        <w:t>{ ID id-IgnoreResourceCoordinationContainer</w:t>
      </w:r>
      <w:r>
        <w:tab/>
      </w:r>
      <w:r>
        <w:tab/>
      </w:r>
      <w:r>
        <w:tab/>
      </w:r>
      <w:r>
        <w:tab/>
        <w:t>CRITICALITY reject</w:t>
      </w:r>
      <w:r>
        <w:tab/>
        <w:t>TYPE IgnoreResourceCoordinationContainer</w:t>
      </w:r>
      <w:r>
        <w:tab/>
      </w:r>
      <w:r>
        <w:tab/>
        <w:t>PRESENCE optional },</w:t>
      </w:r>
    </w:p>
    <w:p w14:paraId="78933714" w14:textId="77777777" w:rsidR="001C56D0" w:rsidRDefault="001C56D0" w:rsidP="001C56D0">
      <w:pPr>
        <w:pStyle w:val="PL"/>
        <w:rPr>
          <w:lang w:val="fr-FR"/>
        </w:rPr>
      </w:pPr>
      <w:r>
        <w:tab/>
      </w:r>
      <w:r>
        <w:rPr>
          <w:lang w:val="fr-FR"/>
        </w:rPr>
        <w:t>...</w:t>
      </w:r>
    </w:p>
    <w:p w14:paraId="42B4F021" w14:textId="77777777" w:rsidR="001C56D0" w:rsidRDefault="001C56D0" w:rsidP="001C56D0">
      <w:pPr>
        <w:pStyle w:val="PL"/>
        <w:rPr>
          <w:lang w:val="fr-FR"/>
        </w:rPr>
      </w:pPr>
      <w:r>
        <w:rPr>
          <w:lang w:val="fr-FR"/>
        </w:rPr>
        <w:t>}</w:t>
      </w:r>
    </w:p>
    <w:p w14:paraId="326CF130" w14:textId="77777777" w:rsidR="001C56D0" w:rsidRDefault="001C56D0" w:rsidP="001C56D0">
      <w:pPr>
        <w:pStyle w:val="PL"/>
        <w:rPr>
          <w:lang w:val="fr-FR"/>
        </w:rPr>
      </w:pPr>
    </w:p>
    <w:p w14:paraId="186D980E" w14:textId="77777777" w:rsidR="001C56D0" w:rsidRDefault="001C56D0" w:rsidP="001C56D0">
      <w:pPr>
        <w:pStyle w:val="PL"/>
        <w:rPr>
          <w:lang w:val="fr-FR"/>
        </w:rPr>
      </w:pPr>
    </w:p>
    <w:p w14:paraId="3F6F0DDA" w14:textId="77777777" w:rsidR="001C56D0" w:rsidRDefault="001C56D0" w:rsidP="001C56D0">
      <w:pPr>
        <w:pStyle w:val="PL"/>
        <w:rPr>
          <w:lang w:val="fr-FR"/>
        </w:rPr>
      </w:pPr>
      <w:r>
        <w:rPr>
          <w:lang w:val="fr-FR"/>
        </w:rPr>
        <w:t>-- **************************************************************</w:t>
      </w:r>
    </w:p>
    <w:p w14:paraId="227349F3" w14:textId="77777777" w:rsidR="001C56D0" w:rsidRDefault="001C56D0" w:rsidP="001C56D0">
      <w:pPr>
        <w:pStyle w:val="PL"/>
        <w:rPr>
          <w:lang w:val="fr-FR"/>
        </w:rPr>
      </w:pPr>
      <w:r>
        <w:rPr>
          <w:lang w:val="fr-FR"/>
        </w:rPr>
        <w:t>--</w:t>
      </w:r>
    </w:p>
    <w:p w14:paraId="3BE8BC61" w14:textId="77777777" w:rsidR="001C56D0" w:rsidRDefault="001C56D0" w:rsidP="001C56D0">
      <w:pPr>
        <w:pStyle w:val="PL"/>
        <w:outlineLvl w:val="4"/>
        <w:rPr>
          <w:lang w:val="fr-FR"/>
        </w:rPr>
      </w:pPr>
      <w:r>
        <w:rPr>
          <w:lang w:val="fr-FR"/>
        </w:rPr>
        <w:t xml:space="preserve">-- GNB-DU RESOURCE COORDINATION RESPONSE </w:t>
      </w:r>
    </w:p>
    <w:p w14:paraId="6A8FAB8E" w14:textId="77777777" w:rsidR="001C56D0" w:rsidRDefault="001C56D0" w:rsidP="001C56D0">
      <w:pPr>
        <w:pStyle w:val="PL"/>
        <w:rPr>
          <w:lang w:val="fr-FR"/>
        </w:rPr>
      </w:pPr>
      <w:r>
        <w:rPr>
          <w:lang w:val="fr-FR"/>
        </w:rPr>
        <w:t>--</w:t>
      </w:r>
    </w:p>
    <w:p w14:paraId="24B54A05" w14:textId="77777777" w:rsidR="001C56D0" w:rsidRDefault="001C56D0" w:rsidP="001C56D0">
      <w:pPr>
        <w:pStyle w:val="PL"/>
        <w:rPr>
          <w:lang w:val="fr-FR"/>
        </w:rPr>
      </w:pPr>
      <w:r>
        <w:rPr>
          <w:lang w:val="fr-FR"/>
        </w:rPr>
        <w:t>-- **************************************************************</w:t>
      </w:r>
    </w:p>
    <w:p w14:paraId="59E556B7" w14:textId="77777777" w:rsidR="001C56D0" w:rsidRDefault="001C56D0" w:rsidP="001C56D0">
      <w:pPr>
        <w:pStyle w:val="PL"/>
        <w:rPr>
          <w:lang w:val="fr-FR"/>
        </w:rPr>
      </w:pPr>
    </w:p>
    <w:p w14:paraId="4E3C8D76" w14:textId="77777777" w:rsidR="001C56D0" w:rsidRDefault="001C56D0" w:rsidP="001C56D0">
      <w:pPr>
        <w:pStyle w:val="PL"/>
        <w:rPr>
          <w:lang w:val="fr-FR"/>
        </w:rPr>
      </w:pPr>
      <w:r>
        <w:rPr>
          <w:lang w:val="fr-FR"/>
        </w:rPr>
        <w:t>GNBDUResourceCoordinationResponse ::= SEQUENCE {</w:t>
      </w:r>
    </w:p>
    <w:p w14:paraId="040BBFB0" w14:textId="77777777" w:rsidR="001C56D0" w:rsidRDefault="001C56D0" w:rsidP="001C56D0">
      <w:pPr>
        <w:pStyle w:val="PL"/>
        <w:rPr>
          <w:lang w:val="fr-FR"/>
        </w:rPr>
      </w:pPr>
      <w:r>
        <w:rPr>
          <w:lang w:val="fr-FR"/>
        </w:rPr>
        <w:tab/>
        <w:t>protocolIEs</w:t>
      </w:r>
      <w:r>
        <w:rPr>
          <w:lang w:val="fr-FR"/>
        </w:rPr>
        <w:tab/>
      </w:r>
      <w:r>
        <w:rPr>
          <w:lang w:val="fr-FR"/>
        </w:rPr>
        <w:tab/>
        <w:t>ProtocolIE-Container</w:t>
      </w:r>
      <w:r>
        <w:rPr>
          <w:lang w:val="fr-FR"/>
        </w:rPr>
        <w:tab/>
      </w:r>
      <w:r>
        <w:rPr>
          <w:lang w:val="fr-FR"/>
        </w:rPr>
        <w:tab/>
        <w:t>{{GNBDUResourceCoordinationResponse-IEs}},</w:t>
      </w:r>
    </w:p>
    <w:p w14:paraId="51C571EB" w14:textId="77777777" w:rsidR="001C56D0" w:rsidRDefault="001C56D0" w:rsidP="001C56D0">
      <w:pPr>
        <w:pStyle w:val="PL"/>
        <w:rPr>
          <w:lang w:val="fr-FR"/>
        </w:rPr>
      </w:pPr>
      <w:r>
        <w:rPr>
          <w:lang w:val="fr-FR"/>
        </w:rPr>
        <w:tab/>
        <w:t>...</w:t>
      </w:r>
    </w:p>
    <w:p w14:paraId="1EB019F1" w14:textId="77777777" w:rsidR="001C56D0" w:rsidRDefault="001C56D0" w:rsidP="001C56D0">
      <w:pPr>
        <w:pStyle w:val="PL"/>
        <w:rPr>
          <w:lang w:val="fr-FR"/>
        </w:rPr>
      </w:pPr>
      <w:r>
        <w:rPr>
          <w:lang w:val="fr-FR"/>
        </w:rPr>
        <w:t>}</w:t>
      </w:r>
    </w:p>
    <w:p w14:paraId="64DFF6A9" w14:textId="77777777" w:rsidR="001C56D0" w:rsidRDefault="001C56D0" w:rsidP="001C56D0">
      <w:pPr>
        <w:pStyle w:val="PL"/>
        <w:rPr>
          <w:lang w:val="fr-FR"/>
        </w:rPr>
      </w:pPr>
    </w:p>
    <w:p w14:paraId="7F068F80" w14:textId="77777777" w:rsidR="001C56D0" w:rsidRDefault="001C56D0" w:rsidP="001C56D0">
      <w:pPr>
        <w:pStyle w:val="PL"/>
        <w:rPr>
          <w:lang w:val="fr-FR"/>
        </w:rPr>
      </w:pPr>
      <w:r>
        <w:rPr>
          <w:lang w:val="fr-FR"/>
        </w:rPr>
        <w:t>GNBDUResourceCoordinationResponse-IEs F1AP-PROTOCOL-IES ::= {</w:t>
      </w:r>
    </w:p>
    <w:p w14:paraId="39BC2719" w14:textId="77777777" w:rsidR="001C56D0" w:rsidRDefault="001C56D0" w:rsidP="001C56D0">
      <w:pPr>
        <w:pStyle w:val="PL"/>
      </w:pPr>
      <w:r>
        <w:rPr>
          <w:lang w:val="fr-FR"/>
        </w:rPr>
        <w:tab/>
      </w:r>
      <w:r>
        <w:t>{ ID id-TransactionID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CRITICALITY reject</w:t>
      </w:r>
      <w:r>
        <w:tab/>
        <w:t>TYPE TransactionID</w:t>
      </w:r>
      <w:r>
        <w:tab/>
      </w:r>
      <w:r>
        <w:tab/>
      </w:r>
      <w:r>
        <w:tab/>
      </w:r>
      <w:r>
        <w:tab/>
      </w:r>
      <w:r>
        <w:tab/>
      </w:r>
      <w:r>
        <w:tab/>
        <w:t>PRESENCE mandatory</w:t>
      </w:r>
      <w:r>
        <w:tab/>
        <w:t>}|</w:t>
      </w:r>
    </w:p>
    <w:p w14:paraId="0234BED4" w14:textId="77777777" w:rsidR="001C56D0" w:rsidRDefault="001C56D0" w:rsidP="001C56D0">
      <w:pPr>
        <w:pStyle w:val="PL"/>
      </w:pPr>
      <w:r>
        <w:tab/>
        <w:t>{ ID id-EUTRA-NR-CellResourceCoordinationReqAck-Container</w:t>
      </w:r>
      <w:r>
        <w:tab/>
        <w:t>CRITICALITY reject</w:t>
      </w:r>
      <w:r>
        <w:tab/>
        <w:t>TYPE EUTRA-NR-CellResourceCoordinationReqAck-Container</w:t>
      </w:r>
      <w:r>
        <w:tab/>
      </w:r>
      <w:r>
        <w:tab/>
        <w:t>PRESENCE mandatory},</w:t>
      </w:r>
    </w:p>
    <w:p w14:paraId="3C898F33" w14:textId="77777777" w:rsidR="001C56D0" w:rsidRDefault="001C56D0" w:rsidP="001C56D0">
      <w:pPr>
        <w:pStyle w:val="PL"/>
      </w:pPr>
      <w:r>
        <w:tab/>
        <w:t>...</w:t>
      </w:r>
    </w:p>
    <w:p w14:paraId="04477C9D" w14:textId="77777777" w:rsidR="001C56D0" w:rsidRDefault="001C56D0" w:rsidP="001C56D0">
      <w:pPr>
        <w:pStyle w:val="PL"/>
      </w:pPr>
      <w:r>
        <w:t>}</w:t>
      </w:r>
    </w:p>
    <w:p w14:paraId="4584386D" w14:textId="77777777" w:rsidR="001C56D0" w:rsidRDefault="001C56D0" w:rsidP="001C56D0">
      <w:pPr>
        <w:pStyle w:val="PL"/>
      </w:pPr>
    </w:p>
    <w:p w14:paraId="7C757992" w14:textId="77777777" w:rsidR="001C56D0" w:rsidRDefault="001C56D0" w:rsidP="001C56D0">
      <w:pPr>
        <w:pStyle w:val="PL"/>
      </w:pPr>
      <w:r>
        <w:t>-- **************************************************************</w:t>
      </w:r>
    </w:p>
    <w:p w14:paraId="41C5DD49" w14:textId="77777777" w:rsidR="001C56D0" w:rsidRDefault="001C56D0" w:rsidP="001C56D0">
      <w:pPr>
        <w:pStyle w:val="PL"/>
      </w:pPr>
      <w:r>
        <w:t>--</w:t>
      </w:r>
    </w:p>
    <w:p w14:paraId="5EC70E1D" w14:textId="77777777" w:rsidR="001C56D0" w:rsidRDefault="001C56D0" w:rsidP="001C56D0">
      <w:pPr>
        <w:pStyle w:val="PL"/>
        <w:outlineLvl w:val="3"/>
      </w:pPr>
      <w:r>
        <w:lastRenderedPageBreak/>
        <w:t>-- UE Context Setup ELEMENTARY PROCEDURE</w:t>
      </w:r>
    </w:p>
    <w:p w14:paraId="15754B26" w14:textId="77777777" w:rsidR="001C56D0" w:rsidRDefault="001C56D0" w:rsidP="001C56D0">
      <w:pPr>
        <w:pStyle w:val="PL"/>
      </w:pPr>
      <w:r>
        <w:t>--</w:t>
      </w:r>
    </w:p>
    <w:p w14:paraId="4FD0B7C3" w14:textId="77777777" w:rsidR="001C56D0" w:rsidRDefault="001C56D0" w:rsidP="001C56D0">
      <w:pPr>
        <w:pStyle w:val="PL"/>
      </w:pPr>
      <w:r>
        <w:t>-- **************************************************************</w:t>
      </w:r>
    </w:p>
    <w:p w14:paraId="15268E35" w14:textId="77777777" w:rsidR="001C56D0" w:rsidRDefault="001C56D0" w:rsidP="001C56D0">
      <w:pPr>
        <w:pStyle w:val="PL"/>
      </w:pPr>
    </w:p>
    <w:p w14:paraId="032A3CFB" w14:textId="77777777" w:rsidR="001C56D0" w:rsidRDefault="001C56D0" w:rsidP="001C56D0">
      <w:pPr>
        <w:pStyle w:val="PL"/>
      </w:pPr>
      <w:r>
        <w:t>-- **************************************************************</w:t>
      </w:r>
    </w:p>
    <w:p w14:paraId="067225BB" w14:textId="77777777" w:rsidR="001C56D0" w:rsidRDefault="001C56D0" w:rsidP="001C56D0">
      <w:pPr>
        <w:pStyle w:val="PL"/>
      </w:pPr>
      <w:r>
        <w:t>--</w:t>
      </w:r>
    </w:p>
    <w:p w14:paraId="641E216B" w14:textId="77777777" w:rsidR="001C56D0" w:rsidRDefault="001C56D0" w:rsidP="001C56D0">
      <w:pPr>
        <w:pStyle w:val="PL"/>
        <w:outlineLvl w:val="4"/>
      </w:pPr>
      <w:r>
        <w:t>-- UE CONTEXT SETUP REQUEST</w:t>
      </w:r>
    </w:p>
    <w:p w14:paraId="72F4F654" w14:textId="77777777" w:rsidR="001C56D0" w:rsidRDefault="001C56D0" w:rsidP="001C56D0">
      <w:pPr>
        <w:pStyle w:val="PL"/>
      </w:pPr>
      <w:r>
        <w:t>--</w:t>
      </w:r>
    </w:p>
    <w:p w14:paraId="3A9AD7B9" w14:textId="77777777" w:rsidR="001C56D0" w:rsidRDefault="001C56D0" w:rsidP="001C56D0">
      <w:pPr>
        <w:pStyle w:val="PL"/>
      </w:pPr>
      <w:r>
        <w:t>-- **************************************************************</w:t>
      </w:r>
    </w:p>
    <w:p w14:paraId="61529A90" w14:textId="77777777" w:rsidR="001C56D0" w:rsidRDefault="001C56D0" w:rsidP="001C56D0">
      <w:pPr>
        <w:pStyle w:val="PL"/>
      </w:pPr>
    </w:p>
    <w:p w14:paraId="390075A8" w14:textId="77777777" w:rsidR="001C56D0" w:rsidRDefault="001C56D0" w:rsidP="001C56D0">
      <w:pPr>
        <w:pStyle w:val="PL"/>
      </w:pPr>
      <w:r>
        <w:t>UEContextSetupRequest ::= SEQUENCE {</w:t>
      </w:r>
    </w:p>
    <w:p w14:paraId="61AE84B9" w14:textId="77777777" w:rsidR="001C56D0" w:rsidRDefault="001C56D0" w:rsidP="001C56D0">
      <w:pPr>
        <w:pStyle w:val="PL"/>
      </w:pPr>
      <w:r>
        <w:tab/>
        <w:t>protocolIEs</w:t>
      </w:r>
      <w:r>
        <w:tab/>
      </w:r>
      <w:r>
        <w:tab/>
      </w:r>
      <w:r>
        <w:tab/>
        <w:t>ProtocolIE-Container       { { UEContextSetupRequestIEs} },</w:t>
      </w:r>
    </w:p>
    <w:p w14:paraId="7F268D1D" w14:textId="77777777" w:rsidR="001C56D0" w:rsidRDefault="001C56D0" w:rsidP="001C56D0">
      <w:pPr>
        <w:pStyle w:val="PL"/>
      </w:pPr>
      <w:r>
        <w:tab/>
        <w:t>...</w:t>
      </w:r>
    </w:p>
    <w:p w14:paraId="05007E8F" w14:textId="77777777" w:rsidR="001C56D0" w:rsidRDefault="001C56D0" w:rsidP="001C56D0">
      <w:pPr>
        <w:pStyle w:val="PL"/>
      </w:pPr>
      <w:r>
        <w:t>}</w:t>
      </w:r>
    </w:p>
    <w:p w14:paraId="7F03F283" w14:textId="77777777" w:rsidR="001C56D0" w:rsidRDefault="001C56D0" w:rsidP="001C56D0">
      <w:pPr>
        <w:pStyle w:val="PL"/>
      </w:pPr>
    </w:p>
    <w:p w14:paraId="557B7F21" w14:textId="77777777" w:rsidR="001C56D0" w:rsidRDefault="001C56D0" w:rsidP="001C56D0">
      <w:pPr>
        <w:pStyle w:val="PL"/>
      </w:pPr>
      <w:r>
        <w:t>UEContextSetupRequestIEs F1AP-PROTOCOL-IES ::= {</w:t>
      </w:r>
    </w:p>
    <w:p w14:paraId="7DC8F26C" w14:textId="77777777" w:rsidR="001C56D0" w:rsidRDefault="001C56D0" w:rsidP="001C56D0">
      <w:pPr>
        <w:pStyle w:val="PL"/>
      </w:pPr>
      <w:r>
        <w:tab/>
        <w:t>{ ID id-gNB-CU-</w:t>
      </w:r>
      <w:r>
        <w:rPr>
          <w:rFonts w:eastAsia="宋体"/>
        </w:rPr>
        <w:t>UE-</w:t>
      </w:r>
      <w:r>
        <w:t>F1AP-ID</w:t>
      </w:r>
      <w:r>
        <w:tab/>
      </w:r>
      <w:r>
        <w:tab/>
      </w:r>
      <w:r>
        <w:tab/>
      </w:r>
      <w:r>
        <w:tab/>
      </w:r>
      <w:r>
        <w:tab/>
      </w:r>
      <w:r>
        <w:tab/>
        <w:t>CRITICALITY reject</w:t>
      </w:r>
      <w:r>
        <w:tab/>
        <w:t>TYPE GNB-CU-</w:t>
      </w:r>
      <w:r>
        <w:rPr>
          <w:rFonts w:eastAsia="宋体"/>
        </w:rPr>
        <w:t>UE-</w:t>
      </w:r>
      <w:r>
        <w:t>F1AP-ID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PRESENCE mandatory</w:t>
      </w:r>
      <w:r>
        <w:tab/>
        <w:t>}|</w:t>
      </w:r>
    </w:p>
    <w:p w14:paraId="2109067B" w14:textId="77777777" w:rsidR="001C56D0" w:rsidRDefault="001C56D0" w:rsidP="001C56D0">
      <w:pPr>
        <w:pStyle w:val="PL"/>
      </w:pPr>
      <w:r>
        <w:tab/>
        <w:t>{ ID id-gNB-DU-</w:t>
      </w:r>
      <w:r>
        <w:rPr>
          <w:rFonts w:eastAsia="宋体"/>
        </w:rPr>
        <w:t>UE-</w:t>
      </w:r>
      <w:r>
        <w:t>F1AP-ID</w:t>
      </w:r>
      <w:r>
        <w:tab/>
      </w:r>
      <w:r>
        <w:tab/>
      </w:r>
      <w:r>
        <w:tab/>
      </w:r>
      <w:r>
        <w:tab/>
      </w:r>
      <w:r>
        <w:tab/>
      </w:r>
      <w:r>
        <w:tab/>
        <w:t>CRITICALITY ignore</w:t>
      </w:r>
      <w:r>
        <w:tab/>
        <w:t>TYPE GNB-DU-</w:t>
      </w:r>
      <w:r>
        <w:rPr>
          <w:rFonts w:eastAsia="宋体"/>
        </w:rPr>
        <w:t>UE-</w:t>
      </w:r>
      <w:r>
        <w:t>F1AP-ID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PRESENCE optional </w:t>
      </w:r>
      <w:r>
        <w:tab/>
        <w:t>}|</w:t>
      </w:r>
    </w:p>
    <w:p w14:paraId="724A703A" w14:textId="77777777" w:rsidR="001C56D0" w:rsidRDefault="001C56D0" w:rsidP="001C56D0">
      <w:pPr>
        <w:pStyle w:val="PL"/>
      </w:pPr>
      <w:r>
        <w:tab/>
        <w:t>{ ID id-</w:t>
      </w:r>
      <w:r>
        <w:rPr>
          <w:rFonts w:eastAsia="宋体"/>
        </w:rPr>
        <w:t>SpCell</w:t>
      </w:r>
      <w:r>
        <w:t>-ID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CRITICALITY </w:t>
      </w:r>
      <w:r>
        <w:rPr>
          <w:rFonts w:eastAsia="宋体"/>
        </w:rPr>
        <w:t>reject</w:t>
      </w:r>
      <w:r>
        <w:tab/>
        <w:t>TYPE N</w:t>
      </w:r>
      <w:r>
        <w:rPr>
          <w:rFonts w:eastAsia="宋体"/>
        </w:rPr>
        <w:t>R</w:t>
      </w:r>
      <w:r>
        <w:t>CGI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PRESENCE </w:t>
      </w:r>
      <w:r>
        <w:rPr>
          <w:rFonts w:eastAsia="宋体"/>
        </w:rPr>
        <w:t>mandatory</w:t>
      </w:r>
      <w:r>
        <w:tab/>
        <w:t>}|</w:t>
      </w:r>
    </w:p>
    <w:p w14:paraId="2CC04F37" w14:textId="77777777" w:rsidR="001C56D0" w:rsidRDefault="001C56D0" w:rsidP="001C56D0">
      <w:pPr>
        <w:pStyle w:val="PL"/>
      </w:pPr>
      <w:r>
        <w:tab/>
        <w:t>{ ID id-ServCellIndex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CRITICALITY reject</w:t>
      </w:r>
      <w:r>
        <w:tab/>
        <w:t>TYPE ServCellIndex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PRESENCE mandatory</w:t>
      </w:r>
      <w:r>
        <w:tab/>
        <w:t>}|</w:t>
      </w:r>
    </w:p>
    <w:p w14:paraId="68ABCB6B" w14:textId="77777777" w:rsidR="001C56D0" w:rsidRDefault="001C56D0" w:rsidP="001C56D0">
      <w:pPr>
        <w:pStyle w:val="PL"/>
      </w:pPr>
      <w:r>
        <w:tab/>
        <w:t>{ ID id-SpCellULConfigured</w:t>
      </w:r>
      <w:r>
        <w:tab/>
      </w:r>
      <w:r>
        <w:tab/>
      </w:r>
      <w:r>
        <w:tab/>
      </w:r>
      <w:r>
        <w:tab/>
      </w:r>
      <w:r>
        <w:tab/>
      </w:r>
      <w:r>
        <w:tab/>
        <w:t>CRITICALITY ignore</w:t>
      </w:r>
      <w:r>
        <w:tab/>
        <w:t>TYPE CellULConfigured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PRESENCE optional</w:t>
      </w:r>
      <w:r>
        <w:tab/>
        <w:t>}|</w:t>
      </w:r>
    </w:p>
    <w:p w14:paraId="21A7AAEE" w14:textId="77777777" w:rsidR="001C56D0" w:rsidRDefault="001C56D0" w:rsidP="001C56D0">
      <w:pPr>
        <w:pStyle w:val="PL"/>
        <w:rPr>
          <w:rFonts w:eastAsia="宋体"/>
        </w:rPr>
      </w:pPr>
      <w:r>
        <w:tab/>
        <w:t>{ ID id-CUtoDURRCInformation</w:t>
      </w:r>
      <w:r>
        <w:tab/>
      </w:r>
      <w:r>
        <w:tab/>
      </w:r>
      <w:r>
        <w:tab/>
      </w:r>
      <w:r>
        <w:tab/>
      </w:r>
      <w:r>
        <w:tab/>
        <w:t>CRITICALITY reject</w:t>
      </w:r>
      <w:r>
        <w:tab/>
        <w:t>TYPE CUtoDURRCInformation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PRESENCE mandatory}|</w:t>
      </w:r>
    </w:p>
    <w:p w14:paraId="385524E2" w14:textId="77777777" w:rsidR="001C56D0" w:rsidRDefault="001C56D0" w:rsidP="001C56D0">
      <w:pPr>
        <w:pStyle w:val="PL"/>
        <w:rPr>
          <w:rFonts w:eastAsia="Times New Roman"/>
        </w:rPr>
      </w:pPr>
      <w:r>
        <w:rPr>
          <w:rFonts w:eastAsia="宋体"/>
        </w:rPr>
        <w:tab/>
        <w:t>{ ID id-Candidate-SpCell-List</w:t>
      </w:r>
      <w:r>
        <w:rPr>
          <w:rFonts w:eastAsia="宋体"/>
        </w:rPr>
        <w:tab/>
      </w:r>
      <w:r>
        <w:rPr>
          <w:rFonts w:eastAsia="宋体"/>
        </w:rPr>
        <w:tab/>
      </w:r>
      <w:r>
        <w:rPr>
          <w:rFonts w:eastAsia="宋体"/>
        </w:rPr>
        <w:tab/>
      </w:r>
      <w:r>
        <w:rPr>
          <w:rFonts w:eastAsia="宋体"/>
        </w:rPr>
        <w:tab/>
      </w:r>
      <w:r>
        <w:rPr>
          <w:rFonts w:eastAsia="宋体"/>
        </w:rPr>
        <w:tab/>
        <w:t>CRITICALITY ignore</w:t>
      </w:r>
      <w:r>
        <w:rPr>
          <w:rFonts w:eastAsia="宋体"/>
        </w:rPr>
        <w:tab/>
        <w:t>TYPE Candidate-SpCell-List</w:t>
      </w:r>
      <w:r>
        <w:rPr>
          <w:rFonts w:eastAsia="宋体"/>
        </w:rPr>
        <w:tab/>
      </w:r>
      <w:r>
        <w:rPr>
          <w:rFonts w:eastAsia="宋体"/>
        </w:rPr>
        <w:tab/>
      </w:r>
      <w:r>
        <w:rPr>
          <w:rFonts w:eastAsia="宋体"/>
        </w:rPr>
        <w:tab/>
      </w:r>
      <w:r>
        <w:rPr>
          <w:rFonts w:eastAsia="宋体"/>
        </w:rPr>
        <w:tab/>
      </w:r>
      <w:r>
        <w:rPr>
          <w:rFonts w:eastAsia="宋体"/>
        </w:rPr>
        <w:tab/>
      </w:r>
      <w:r>
        <w:rPr>
          <w:rFonts w:eastAsia="宋体"/>
        </w:rPr>
        <w:tab/>
      </w:r>
      <w:r>
        <w:rPr>
          <w:rFonts w:eastAsia="宋体"/>
        </w:rPr>
        <w:tab/>
        <w:t>PRESENCE optional</w:t>
      </w:r>
      <w:r>
        <w:rPr>
          <w:rFonts w:eastAsia="宋体"/>
        </w:rPr>
        <w:tab/>
        <w:t>}|</w:t>
      </w:r>
    </w:p>
    <w:p w14:paraId="3574C353" w14:textId="77777777" w:rsidR="001C56D0" w:rsidRDefault="001C56D0" w:rsidP="001C56D0">
      <w:pPr>
        <w:pStyle w:val="PL"/>
      </w:pPr>
      <w:r>
        <w:tab/>
        <w:t>{ ID id-DRXCycle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CRITICALITY ignore</w:t>
      </w:r>
      <w:r>
        <w:tab/>
        <w:t>TYPE DRXCycle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PRESENCE optional</w:t>
      </w:r>
      <w:r>
        <w:tab/>
        <w:t>}|</w:t>
      </w:r>
    </w:p>
    <w:p w14:paraId="5B761D18" w14:textId="77777777" w:rsidR="001C56D0" w:rsidRDefault="001C56D0" w:rsidP="001C56D0">
      <w:pPr>
        <w:pStyle w:val="PL"/>
      </w:pPr>
      <w:r>
        <w:tab/>
        <w:t>{ ID id-ResourceCoordinationTransferContainer</w:t>
      </w:r>
      <w:r>
        <w:tab/>
        <w:t xml:space="preserve">CRITICALITY </w:t>
      </w:r>
      <w:r>
        <w:rPr>
          <w:rFonts w:eastAsia="宋体"/>
        </w:rPr>
        <w:t>ignore</w:t>
      </w:r>
      <w:r>
        <w:tab/>
        <w:t>TYPE ResourceCoordinationTransferContainer</w:t>
      </w:r>
      <w:r>
        <w:tab/>
      </w:r>
      <w:r>
        <w:tab/>
        <w:t>PRESENCE optional</w:t>
      </w:r>
      <w:r>
        <w:tab/>
        <w:t>}|</w:t>
      </w:r>
    </w:p>
    <w:p w14:paraId="5D4708AB" w14:textId="77777777" w:rsidR="001C56D0" w:rsidRDefault="001C56D0" w:rsidP="001C56D0">
      <w:pPr>
        <w:pStyle w:val="PL"/>
      </w:pPr>
      <w:r>
        <w:tab/>
        <w:t>{ ID id-SCell-ToBeSetup-List</w:t>
      </w:r>
      <w:r>
        <w:tab/>
      </w:r>
      <w:r>
        <w:tab/>
      </w:r>
      <w:r>
        <w:tab/>
      </w:r>
      <w:r>
        <w:tab/>
      </w:r>
      <w:r>
        <w:tab/>
        <w:t>CRITICALITY ignore</w:t>
      </w:r>
      <w:r>
        <w:tab/>
        <w:t>TYPE SCell-ToBeSetup-List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PRESENCE optional</w:t>
      </w:r>
      <w:r>
        <w:tab/>
        <w:t>}|</w:t>
      </w:r>
    </w:p>
    <w:p w14:paraId="092477FE" w14:textId="77777777" w:rsidR="001C56D0" w:rsidRDefault="001C56D0" w:rsidP="001C56D0">
      <w:pPr>
        <w:pStyle w:val="PL"/>
      </w:pPr>
      <w:r>
        <w:tab/>
        <w:t>{ ID id-SRBs-ToBeSetup-List</w:t>
      </w:r>
      <w:r>
        <w:tab/>
      </w:r>
      <w:r>
        <w:tab/>
      </w:r>
      <w:r>
        <w:tab/>
      </w:r>
      <w:r>
        <w:tab/>
      </w:r>
      <w:r>
        <w:tab/>
      </w:r>
      <w:r>
        <w:tab/>
        <w:t>CRITICALITY reject</w:t>
      </w:r>
      <w:r>
        <w:tab/>
        <w:t>TYPE SRBs-ToBeSetup-List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PRESENCE optional</w:t>
      </w:r>
      <w:r>
        <w:tab/>
        <w:t>}|</w:t>
      </w:r>
    </w:p>
    <w:p w14:paraId="571C0604" w14:textId="77777777" w:rsidR="001C56D0" w:rsidRDefault="001C56D0" w:rsidP="001C56D0">
      <w:pPr>
        <w:pStyle w:val="PL"/>
      </w:pPr>
      <w:r>
        <w:tab/>
        <w:t>{ ID id-DRBs-ToBeSetup-List</w:t>
      </w:r>
      <w:r>
        <w:tab/>
      </w:r>
      <w:r>
        <w:tab/>
      </w:r>
      <w:r>
        <w:tab/>
      </w:r>
      <w:r>
        <w:tab/>
      </w:r>
      <w:r>
        <w:tab/>
      </w:r>
      <w:r>
        <w:tab/>
        <w:t>CRITICALITY reject</w:t>
      </w:r>
      <w:r>
        <w:tab/>
        <w:t>TYPE DRBs-ToBeSetup-List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PRESENCE optional</w:t>
      </w:r>
      <w:r>
        <w:tab/>
        <w:t>}|</w:t>
      </w:r>
    </w:p>
    <w:p w14:paraId="691FB0E0" w14:textId="77777777" w:rsidR="001C56D0" w:rsidRDefault="001C56D0" w:rsidP="001C56D0">
      <w:pPr>
        <w:pStyle w:val="PL"/>
      </w:pPr>
      <w:r>
        <w:tab/>
        <w:t>{ ID id-InactivityMonitoringRequest</w:t>
      </w:r>
      <w:r>
        <w:tab/>
      </w:r>
      <w:r>
        <w:tab/>
      </w:r>
      <w:r>
        <w:tab/>
      </w:r>
      <w:r>
        <w:tab/>
        <w:t>CRITICALITY reject</w:t>
      </w:r>
      <w:r>
        <w:tab/>
        <w:t>TYPE InactivityMonitoringRequest</w:t>
      </w:r>
      <w:r>
        <w:tab/>
      </w:r>
      <w:r>
        <w:tab/>
      </w:r>
      <w:r>
        <w:tab/>
      </w:r>
      <w:r>
        <w:tab/>
      </w:r>
      <w:r>
        <w:tab/>
        <w:t>PRESENCE optional</w:t>
      </w:r>
      <w:r>
        <w:tab/>
        <w:t>}|</w:t>
      </w:r>
    </w:p>
    <w:p w14:paraId="7FD17104" w14:textId="77777777" w:rsidR="001C56D0" w:rsidRDefault="001C56D0" w:rsidP="001C56D0">
      <w:pPr>
        <w:pStyle w:val="PL"/>
      </w:pPr>
      <w:r>
        <w:tab/>
        <w:t>{ ID id-RAT-FrequencyPriorityInformation</w:t>
      </w:r>
      <w:r>
        <w:tab/>
      </w:r>
      <w:r>
        <w:tab/>
        <w:t>CRITICALITY reject</w:t>
      </w:r>
      <w:r>
        <w:tab/>
        <w:t>TYPE RAT-FrequencyPriorityInformation</w:t>
      </w:r>
      <w:r>
        <w:tab/>
      </w:r>
      <w:r>
        <w:tab/>
      </w:r>
      <w:r>
        <w:tab/>
      </w:r>
      <w:r>
        <w:tab/>
        <w:t>PRESENCE optional</w:t>
      </w:r>
      <w:r>
        <w:tab/>
        <w:t>}|</w:t>
      </w:r>
    </w:p>
    <w:p w14:paraId="20E99905" w14:textId="77777777" w:rsidR="001C56D0" w:rsidRDefault="001C56D0" w:rsidP="001C56D0">
      <w:pPr>
        <w:pStyle w:val="PL"/>
      </w:pPr>
      <w:r>
        <w:tab/>
        <w:t>{ ID id-RRCContainer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CRITICALITY ignore</w:t>
      </w:r>
      <w:r>
        <w:tab/>
        <w:t>TYPE RRCContainer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PRESENCE optional</w:t>
      </w:r>
      <w:r>
        <w:tab/>
        <w:t>}|</w:t>
      </w:r>
    </w:p>
    <w:p w14:paraId="3CA02451" w14:textId="77777777" w:rsidR="001C56D0" w:rsidRDefault="001C56D0" w:rsidP="001C56D0">
      <w:pPr>
        <w:pStyle w:val="PL"/>
      </w:pPr>
      <w:r>
        <w:tab/>
        <w:t>{ ID id-MaskedIMEISV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CRITICALITY ignore</w:t>
      </w:r>
      <w:r>
        <w:tab/>
        <w:t>TYPE MaskedIMEISV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PRESENCE optional</w:t>
      </w:r>
      <w:r>
        <w:tab/>
        <w:t>}|</w:t>
      </w:r>
    </w:p>
    <w:p w14:paraId="669E068C" w14:textId="77777777" w:rsidR="001C56D0" w:rsidRDefault="001C56D0" w:rsidP="001C56D0">
      <w:pPr>
        <w:pStyle w:val="PL"/>
      </w:pPr>
      <w:r>
        <w:tab/>
        <w:t>{ ID id-ServingPLMN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CRITICALITY ignore</w:t>
      </w:r>
      <w:r>
        <w:tab/>
        <w:t>TYPE PLMN-Identity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PRESENCE optional</w:t>
      </w:r>
      <w:r>
        <w:tab/>
        <w:t>}|</w:t>
      </w:r>
    </w:p>
    <w:p w14:paraId="576E21DE" w14:textId="77777777" w:rsidR="001C56D0" w:rsidRDefault="001C56D0" w:rsidP="001C56D0">
      <w:pPr>
        <w:pStyle w:val="PL"/>
      </w:pPr>
      <w:r>
        <w:tab/>
        <w:t>{ ID id-GNB-DU-UE-AMBR-UL</w:t>
      </w:r>
      <w:r>
        <w:tab/>
      </w:r>
      <w:r>
        <w:tab/>
      </w:r>
      <w:r>
        <w:tab/>
      </w:r>
      <w:r>
        <w:tab/>
      </w:r>
      <w:r>
        <w:tab/>
      </w:r>
      <w:r>
        <w:tab/>
        <w:t>CRITICALITY ignore</w:t>
      </w:r>
      <w:r>
        <w:tab/>
        <w:t>TYPE BitRate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PRESENCE conditional }|</w:t>
      </w:r>
    </w:p>
    <w:p w14:paraId="371628E7" w14:textId="77777777" w:rsidR="001C56D0" w:rsidRDefault="001C56D0" w:rsidP="001C56D0">
      <w:pPr>
        <w:pStyle w:val="PL"/>
      </w:pPr>
      <w:r>
        <w:tab/>
        <w:t>-- The above IE shall be present only if the DRB to Be Setup List IE is present.</w:t>
      </w:r>
    </w:p>
    <w:p w14:paraId="682BE4EE" w14:textId="77777777" w:rsidR="001C56D0" w:rsidRDefault="001C56D0" w:rsidP="001C56D0">
      <w:pPr>
        <w:pStyle w:val="PL"/>
      </w:pPr>
      <w:r>
        <w:tab/>
        <w:t>{ ID id-</w:t>
      </w:r>
      <w:r>
        <w:rPr>
          <w:snapToGrid w:val="0"/>
        </w:rPr>
        <w:t>RRCDeliveryStatusRequest</w:t>
      </w:r>
      <w:r>
        <w:tab/>
      </w:r>
      <w:r>
        <w:tab/>
      </w:r>
      <w:r>
        <w:tab/>
      </w:r>
      <w:r>
        <w:tab/>
        <w:t>CRITICALITY ignore</w:t>
      </w:r>
      <w:r>
        <w:tab/>
        <w:t xml:space="preserve">TYPE </w:t>
      </w:r>
      <w:r>
        <w:rPr>
          <w:snapToGrid w:val="0"/>
        </w:rPr>
        <w:t>RRCDeliveryStatusRequest</w:t>
      </w:r>
      <w:r>
        <w:tab/>
      </w:r>
      <w:r>
        <w:tab/>
      </w:r>
      <w:r>
        <w:tab/>
      </w:r>
      <w:r>
        <w:tab/>
      </w:r>
      <w:r>
        <w:tab/>
      </w:r>
      <w:r>
        <w:tab/>
        <w:t>PRESENCE optional }|</w:t>
      </w:r>
    </w:p>
    <w:p w14:paraId="76FA7572" w14:textId="77777777" w:rsidR="001C56D0" w:rsidRDefault="001C56D0" w:rsidP="001C56D0">
      <w:pPr>
        <w:pStyle w:val="PL"/>
      </w:pPr>
      <w:r>
        <w:tab/>
        <w:t>{ ID id-ResourceCoordinationTransferInformation</w:t>
      </w:r>
      <w:r>
        <w:tab/>
        <w:t xml:space="preserve">CRITICALITY </w:t>
      </w:r>
      <w:r>
        <w:rPr>
          <w:rFonts w:eastAsia="宋体"/>
        </w:rPr>
        <w:t>ignore</w:t>
      </w:r>
      <w:r>
        <w:tab/>
        <w:t>TYPE ResourceCoordinationTransferInformation</w:t>
      </w:r>
      <w:r>
        <w:tab/>
        <w:t>PRESENCE optional</w:t>
      </w:r>
      <w:r>
        <w:tab/>
        <w:t>}|</w:t>
      </w:r>
    </w:p>
    <w:p w14:paraId="01788157" w14:textId="77777777" w:rsidR="001C56D0" w:rsidRDefault="001C56D0" w:rsidP="001C56D0">
      <w:pPr>
        <w:pStyle w:val="PL"/>
      </w:pPr>
      <w:r>
        <w:tab/>
        <w:t>{ ID id-ServingCellMO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CRITICALITY ignore</w:t>
      </w:r>
      <w:r>
        <w:tab/>
        <w:t>TYPE ServingCellMO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PRESENCE optional</w:t>
      </w:r>
      <w:r>
        <w:tab/>
        <w:t>}|</w:t>
      </w:r>
    </w:p>
    <w:p w14:paraId="0706A1E1" w14:textId="77777777" w:rsidR="001C56D0" w:rsidRDefault="001C56D0" w:rsidP="001C56D0">
      <w:pPr>
        <w:pStyle w:val="PL"/>
      </w:pPr>
      <w:r>
        <w:tab/>
        <w:t>{ ID id-new-gNB-CU-</w:t>
      </w:r>
      <w:r>
        <w:rPr>
          <w:rFonts w:eastAsia="宋体"/>
        </w:rPr>
        <w:t>UE-</w:t>
      </w:r>
      <w:r>
        <w:t>F1AP-ID</w:t>
      </w:r>
      <w:r>
        <w:tab/>
      </w:r>
      <w:r>
        <w:tab/>
      </w:r>
      <w:r>
        <w:tab/>
      </w:r>
      <w:r>
        <w:tab/>
      </w:r>
      <w:r>
        <w:tab/>
        <w:t>CRITICALITY reject</w:t>
      </w:r>
      <w:r>
        <w:tab/>
        <w:t>TYPE GNB-DU-</w:t>
      </w:r>
      <w:r>
        <w:rPr>
          <w:rFonts w:eastAsia="宋体"/>
        </w:rPr>
        <w:t>UE-</w:t>
      </w:r>
      <w:r>
        <w:t>F1AP-ID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PRESENCE optional }|</w:t>
      </w:r>
    </w:p>
    <w:p w14:paraId="247CDBDB" w14:textId="77777777" w:rsidR="001C56D0" w:rsidRDefault="001C56D0" w:rsidP="001C56D0">
      <w:pPr>
        <w:pStyle w:val="PL"/>
        <w:rPr>
          <w:snapToGrid w:val="0"/>
        </w:rPr>
      </w:pPr>
      <w:r>
        <w:tab/>
        <w:t>{ ID id-RANUEID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CRITICALITY ignore</w:t>
      </w:r>
      <w:r>
        <w:tab/>
        <w:t>TYPE RANUEID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PRESENCE optional</w:t>
      </w:r>
      <w:r>
        <w:tab/>
        <w:t>}</w:t>
      </w:r>
      <w:r>
        <w:rPr>
          <w:snapToGrid w:val="0"/>
        </w:rPr>
        <w:t>|</w:t>
      </w:r>
    </w:p>
    <w:p w14:paraId="650B187E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{ ID id-TraceActivation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CRITICALITY ignore</w:t>
      </w:r>
      <w:r>
        <w:rPr>
          <w:snapToGrid w:val="0"/>
        </w:rPr>
        <w:tab/>
        <w:t>TYPE TraceActivation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PRESENCE optional</w:t>
      </w:r>
      <w:r>
        <w:rPr>
          <w:snapToGrid w:val="0"/>
        </w:rPr>
        <w:tab/>
        <w:t>}|</w:t>
      </w:r>
    </w:p>
    <w:p w14:paraId="75B7773E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{ ID id-AdditionalRRMPriorityIndex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CRITICALITY ignore</w:t>
      </w:r>
      <w:r>
        <w:rPr>
          <w:snapToGrid w:val="0"/>
        </w:rPr>
        <w:tab/>
        <w:t>TYPE AdditionalRRMPriorityIndex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PRESENCE optional }|</w:t>
      </w:r>
    </w:p>
    <w:p w14:paraId="1A668966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{ ID id-BHChannels-ToBeSetup-List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CRITICALITY reject</w:t>
      </w:r>
      <w:r>
        <w:rPr>
          <w:snapToGrid w:val="0"/>
        </w:rPr>
        <w:tab/>
        <w:t>TYPE BHChannels-ToBeSetup-List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PRESENCE optional</w:t>
      </w:r>
      <w:r>
        <w:rPr>
          <w:snapToGrid w:val="0"/>
        </w:rPr>
        <w:tab/>
        <w:t>}|</w:t>
      </w:r>
    </w:p>
    <w:p w14:paraId="6AB1DBE7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{ ID id-ConfiguredBAPAddress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CRITICALITY reject</w:t>
      </w:r>
      <w:r>
        <w:rPr>
          <w:snapToGrid w:val="0"/>
        </w:rPr>
        <w:tab/>
        <w:t>TYPE BAPAddress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PRESENCE optional</w:t>
      </w:r>
      <w:r>
        <w:rPr>
          <w:snapToGrid w:val="0"/>
        </w:rPr>
        <w:tab/>
        <w:t>}|</w:t>
      </w:r>
    </w:p>
    <w:p w14:paraId="444E228E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{ ID id-NRV2XServicesAuthorized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CRITICALITY ignore</w:t>
      </w:r>
      <w:r>
        <w:rPr>
          <w:snapToGrid w:val="0"/>
        </w:rPr>
        <w:tab/>
        <w:t>TYPE NRV2XServicesAuthorized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PRESENCE optional }|</w:t>
      </w:r>
    </w:p>
    <w:p w14:paraId="0490822C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{ ID id-LTEV2XServicesAuthorized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CRITICALITY ignore</w:t>
      </w:r>
      <w:r>
        <w:rPr>
          <w:snapToGrid w:val="0"/>
        </w:rPr>
        <w:tab/>
        <w:t>TYPE LTEV2XServicesAuthorized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PRESENCE optional }|</w:t>
      </w:r>
    </w:p>
    <w:p w14:paraId="36DE8AA2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{ ID id-NRUESidelinkAggregateMaximumBitrate</w:t>
      </w:r>
      <w:r>
        <w:rPr>
          <w:snapToGrid w:val="0"/>
        </w:rPr>
        <w:tab/>
      </w:r>
      <w:r>
        <w:rPr>
          <w:snapToGrid w:val="0"/>
        </w:rPr>
        <w:tab/>
        <w:t>CRITICALITY ignore</w:t>
      </w:r>
      <w:r>
        <w:rPr>
          <w:snapToGrid w:val="0"/>
        </w:rPr>
        <w:tab/>
        <w:t>TYPE NRUESidelinkAggregateMaximumBitrate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PRESENCE optional }|</w:t>
      </w:r>
    </w:p>
    <w:p w14:paraId="1279289E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lastRenderedPageBreak/>
        <w:tab/>
        <w:t>{ ID id-LTEUESidelinkAggregateMaximumBitrate</w:t>
      </w:r>
      <w:r>
        <w:rPr>
          <w:snapToGrid w:val="0"/>
        </w:rPr>
        <w:tab/>
        <w:t>CRITICALITY ignore</w:t>
      </w:r>
      <w:r>
        <w:rPr>
          <w:snapToGrid w:val="0"/>
        </w:rPr>
        <w:tab/>
        <w:t>TYPE LTEUESidelinkAggregateMaximumBitrate</w:t>
      </w:r>
      <w:r>
        <w:rPr>
          <w:snapToGrid w:val="0"/>
        </w:rPr>
        <w:tab/>
      </w:r>
      <w:r>
        <w:rPr>
          <w:snapToGrid w:val="0"/>
        </w:rPr>
        <w:tab/>
        <w:t>PRESENCE optional }|</w:t>
      </w:r>
    </w:p>
    <w:p w14:paraId="4D17FEFA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{ ID id-PC5LinkAMBR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CRITICALITY ignore</w:t>
      </w:r>
      <w:r>
        <w:rPr>
          <w:snapToGrid w:val="0"/>
        </w:rPr>
        <w:tab/>
        <w:t>TYPE BitRate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PRESENCE optional}|</w:t>
      </w:r>
    </w:p>
    <w:p w14:paraId="2C9DA4E6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{ ID id-SLDRBs-ToBeSetup-List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CRITICALITY reject</w:t>
      </w:r>
      <w:r>
        <w:rPr>
          <w:snapToGrid w:val="0"/>
        </w:rPr>
        <w:tab/>
        <w:t>TYPE SLDRBs-ToBeSetup-List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PRESENCE optional</w:t>
      </w:r>
      <w:r>
        <w:rPr>
          <w:snapToGrid w:val="0"/>
        </w:rPr>
        <w:tab/>
        <w:t>}|</w:t>
      </w:r>
    </w:p>
    <w:p w14:paraId="36CBCA7F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{ ID id-ConditionalInterDUMobilityInformation</w:t>
      </w:r>
      <w:r>
        <w:rPr>
          <w:snapToGrid w:val="0"/>
        </w:rPr>
        <w:tab/>
        <w:t>CRITICALITY reject</w:t>
      </w:r>
      <w:r>
        <w:rPr>
          <w:snapToGrid w:val="0"/>
        </w:rPr>
        <w:tab/>
        <w:t>TYPE ConditionalInterDUMobilityInformation</w:t>
      </w:r>
      <w:r>
        <w:rPr>
          <w:snapToGrid w:val="0"/>
        </w:rPr>
        <w:tab/>
      </w:r>
      <w:r>
        <w:rPr>
          <w:snapToGrid w:val="0"/>
        </w:rPr>
        <w:tab/>
        <w:t>PRESENCE optional}|</w:t>
      </w:r>
    </w:p>
    <w:p w14:paraId="432433CB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{ ID id-ManagementBasedMDTPLMNList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CRITICALITY ignore</w:t>
      </w:r>
      <w:r>
        <w:rPr>
          <w:snapToGrid w:val="0"/>
        </w:rPr>
        <w:tab/>
        <w:t xml:space="preserve">TYPE </w:t>
      </w:r>
      <w:r>
        <w:rPr>
          <w:snapToGrid w:val="0"/>
        </w:rPr>
        <w:tab/>
      </w:r>
      <w:r>
        <w:rPr>
          <w:snapToGrid w:val="0"/>
        </w:rPr>
        <w:tab/>
        <w:t>MDTPLMNList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PRESENCE optional }|</w:t>
      </w:r>
    </w:p>
    <w:p w14:paraId="5EE3BB6D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{ ID id-ServingNID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CRITICALITY reject</w:t>
      </w:r>
      <w:r>
        <w:rPr>
          <w:snapToGrid w:val="0"/>
        </w:rPr>
        <w:tab/>
        <w:t>TYPE NID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PRESENCE optional }|</w:t>
      </w:r>
    </w:p>
    <w:p w14:paraId="619A25C7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{ ID id-F1CTransferPath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CRITICALITY reject</w:t>
      </w:r>
      <w:r>
        <w:rPr>
          <w:snapToGrid w:val="0"/>
        </w:rPr>
        <w:tab/>
        <w:t>TYPE F1CTransferPath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PRESENCE optional }|</w:t>
      </w:r>
    </w:p>
    <w:p w14:paraId="71A833AF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 xml:space="preserve">{ ID </w:t>
      </w:r>
      <w:r>
        <w:rPr>
          <w:snapToGrid w:val="0"/>
          <w:lang w:eastAsia="zh-CN"/>
        </w:rPr>
        <w:t>id-</w:t>
      </w:r>
      <w:r>
        <w:rPr>
          <w:snapToGrid w:val="0"/>
        </w:rPr>
        <w:t>F1CTransferPath</w:t>
      </w:r>
      <w:r>
        <w:rPr>
          <w:snapToGrid w:val="0"/>
          <w:lang w:eastAsia="zh-CN"/>
        </w:rPr>
        <w:t>NRDC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CRITICALITY reject</w:t>
      </w:r>
      <w:r>
        <w:rPr>
          <w:snapToGrid w:val="0"/>
        </w:rPr>
        <w:tab/>
        <w:t>TYPE F1CTransferPath</w:t>
      </w:r>
      <w:r>
        <w:rPr>
          <w:snapToGrid w:val="0"/>
          <w:lang w:eastAsia="zh-CN"/>
        </w:rPr>
        <w:t>NRDC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PRESENCE optional }|</w:t>
      </w:r>
    </w:p>
    <w:p w14:paraId="5CD3AC18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{ ID id-</w:t>
      </w:r>
      <w:r>
        <w:rPr>
          <w:rFonts w:eastAsia="宋体"/>
          <w:snapToGrid w:val="0"/>
          <w:lang w:eastAsia="zh-CN"/>
        </w:rPr>
        <w:t>MDT</w:t>
      </w:r>
      <w:r>
        <w:rPr>
          <w:snapToGrid w:val="0"/>
        </w:rPr>
        <w:t>PollutedMeasurementIndicator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CRITICALITY ignore</w:t>
      </w:r>
      <w:r>
        <w:rPr>
          <w:snapToGrid w:val="0"/>
        </w:rPr>
        <w:tab/>
        <w:t xml:space="preserve">TYPE </w:t>
      </w:r>
      <w:r>
        <w:rPr>
          <w:rFonts w:eastAsia="宋体"/>
          <w:snapToGrid w:val="0"/>
          <w:lang w:eastAsia="zh-CN"/>
        </w:rPr>
        <w:t>MDT</w:t>
      </w:r>
      <w:r>
        <w:rPr>
          <w:snapToGrid w:val="0"/>
        </w:rPr>
        <w:t>PollutedMeasurementIndicator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PRESENCE optional }|</w:t>
      </w:r>
    </w:p>
    <w:p w14:paraId="3F7E07BC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{ ID id-SCGActivationRequest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CRITICALITY ignore</w:t>
      </w:r>
      <w:r>
        <w:rPr>
          <w:snapToGrid w:val="0"/>
        </w:rPr>
        <w:tab/>
        <w:t>TYPE SCGActivationRequest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PRESENCE optional }|</w:t>
      </w:r>
    </w:p>
    <w:p w14:paraId="60FB8A2A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{ ID id-CG-SDTSessionInfoOld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CRITICALITY ignore</w:t>
      </w:r>
      <w:r>
        <w:rPr>
          <w:snapToGrid w:val="0"/>
        </w:rPr>
        <w:tab/>
        <w:t>TYPE CG-SDTSessionInfo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PRESENCE optional }|</w:t>
      </w:r>
    </w:p>
    <w:p w14:paraId="2CF0696A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{ ID id-FiveG-ProSeAuthorized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CRITICALITY ignore</w:t>
      </w:r>
      <w:r>
        <w:rPr>
          <w:snapToGrid w:val="0"/>
        </w:rPr>
        <w:tab/>
        <w:t>TYPE FiveG-ProSeAuthorized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PRESENCE optional }|</w:t>
      </w:r>
    </w:p>
    <w:p w14:paraId="1E08E086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{ ID id-FiveG-ProSeUEPC5AggregateMaximumBitrate</w:t>
      </w:r>
      <w:r>
        <w:rPr>
          <w:snapToGrid w:val="0"/>
        </w:rPr>
        <w:tab/>
        <w:t>CRITICALITY ignore</w:t>
      </w:r>
      <w:r>
        <w:rPr>
          <w:snapToGrid w:val="0"/>
        </w:rPr>
        <w:tab/>
        <w:t>TYPE NRUESidelinkAggregateMaximumBitrate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PRESENCE optional }|</w:t>
      </w:r>
    </w:p>
    <w:p w14:paraId="559A466D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{ ID id-FiveG-ProSePC5LinkAMBR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CRITICALITY ignore</w:t>
      </w:r>
      <w:r>
        <w:rPr>
          <w:snapToGrid w:val="0"/>
        </w:rPr>
        <w:tab/>
        <w:t>TYPE BitRate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PRESENCE optional}|</w:t>
      </w:r>
    </w:p>
    <w:p w14:paraId="1A8CA3F5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{ ID id-UuRLCChannel</w:t>
      </w:r>
      <w:r>
        <w:rPr>
          <w:snapToGrid w:val="0"/>
          <w:lang w:eastAsia="zh-CN"/>
        </w:rPr>
        <w:t>ToBe</w:t>
      </w:r>
      <w:r>
        <w:rPr>
          <w:snapToGrid w:val="0"/>
        </w:rPr>
        <w:t>SetupList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CRITICALITY reject</w:t>
      </w:r>
      <w:r>
        <w:rPr>
          <w:snapToGrid w:val="0"/>
        </w:rPr>
        <w:tab/>
        <w:t>TYPE UuRLCChannel</w:t>
      </w:r>
      <w:r>
        <w:rPr>
          <w:snapToGrid w:val="0"/>
          <w:lang w:eastAsia="zh-CN"/>
        </w:rPr>
        <w:t>ToBe</w:t>
      </w:r>
      <w:r>
        <w:rPr>
          <w:snapToGrid w:val="0"/>
        </w:rPr>
        <w:t>SetupList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PRESENCE optional}|</w:t>
      </w:r>
    </w:p>
    <w:p w14:paraId="207AB81C" w14:textId="77777777" w:rsidR="001C56D0" w:rsidRDefault="001C56D0" w:rsidP="001C56D0">
      <w:pPr>
        <w:pStyle w:val="PL"/>
      </w:pPr>
      <w:r>
        <w:rPr>
          <w:snapToGrid w:val="0"/>
        </w:rPr>
        <w:tab/>
        <w:t>{ ID id-PC5RLCChannel</w:t>
      </w:r>
      <w:r>
        <w:rPr>
          <w:snapToGrid w:val="0"/>
          <w:lang w:eastAsia="zh-CN"/>
        </w:rPr>
        <w:t>ToBe</w:t>
      </w:r>
      <w:r>
        <w:rPr>
          <w:snapToGrid w:val="0"/>
        </w:rPr>
        <w:t>SetupList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CRITICALITY reject</w:t>
      </w:r>
      <w:r>
        <w:rPr>
          <w:snapToGrid w:val="0"/>
        </w:rPr>
        <w:tab/>
        <w:t>TYPE PC5RLCChannel</w:t>
      </w:r>
      <w:r>
        <w:rPr>
          <w:snapToGrid w:val="0"/>
          <w:lang w:eastAsia="zh-CN"/>
        </w:rPr>
        <w:t>ToBe</w:t>
      </w:r>
      <w:r>
        <w:rPr>
          <w:snapToGrid w:val="0"/>
        </w:rPr>
        <w:t>SetupList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PRESENCE optional}</w:t>
      </w:r>
      <w:r>
        <w:t>|</w:t>
      </w:r>
    </w:p>
    <w:p w14:paraId="1EF5D64D" w14:textId="77777777" w:rsidR="001C56D0" w:rsidRDefault="001C56D0" w:rsidP="001C56D0">
      <w:pPr>
        <w:pStyle w:val="PL"/>
        <w:rPr>
          <w:rFonts w:eastAsia="宋体"/>
          <w:snapToGrid w:val="0"/>
          <w:lang w:eastAsia="zh-CN"/>
        </w:rPr>
      </w:pPr>
      <w:r>
        <w:tab/>
        <w:t>{ ID id-PathSwitchConfiguration</w:t>
      </w:r>
      <w:r>
        <w:tab/>
      </w:r>
      <w:r>
        <w:tab/>
      </w:r>
      <w:r>
        <w:tab/>
      </w:r>
      <w:r>
        <w:tab/>
      </w:r>
      <w:r>
        <w:tab/>
        <w:t>CRITICALITY ignore</w:t>
      </w:r>
      <w:r>
        <w:tab/>
        <w:t>TYPE PathSwitchConfiguration</w:t>
      </w:r>
      <w:r>
        <w:tab/>
      </w:r>
      <w:r>
        <w:tab/>
      </w:r>
      <w:r>
        <w:tab/>
      </w:r>
      <w:r>
        <w:tab/>
        <w:t xml:space="preserve"> </w:t>
      </w:r>
      <w:r>
        <w:tab/>
      </w:r>
      <w:r>
        <w:tab/>
      </w:r>
      <w:r>
        <w:tab/>
        <w:t>PRESENCE optional</w:t>
      </w:r>
      <w:r>
        <w:tab/>
        <w:t>}</w:t>
      </w:r>
      <w:r>
        <w:rPr>
          <w:rFonts w:eastAsia="宋体"/>
          <w:snapToGrid w:val="0"/>
          <w:lang w:eastAsia="zh-CN"/>
        </w:rPr>
        <w:t>|</w:t>
      </w:r>
    </w:p>
    <w:p w14:paraId="582B106D" w14:textId="77777777" w:rsidR="001C56D0" w:rsidRDefault="001C56D0" w:rsidP="001C56D0">
      <w:pPr>
        <w:pStyle w:val="PL"/>
        <w:rPr>
          <w:rFonts w:eastAsia="Times New Roman"/>
          <w:snapToGrid w:val="0"/>
          <w:lang w:eastAsia="zh-CN"/>
        </w:rPr>
      </w:pPr>
      <w:r>
        <w:rPr>
          <w:snapToGrid w:val="0"/>
        </w:rPr>
        <w:tab/>
        <w:t xml:space="preserve">{ ID </w:t>
      </w:r>
      <w:r>
        <w:rPr>
          <w:snapToGrid w:val="0"/>
          <w:lang w:eastAsia="zh-CN"/>
        </w:rPr>
        <w:t>id-</w:t>
      </w:r>
      <w:r>
        <w:rPr>
          <w:rFonts w:eastAsia="宋体"/>
          <w:snapToGrid w:val="0"/>
          <w:lang w:eastAsia="zh-CN"/>
        </w:rPr>
        <w:t>GNBDU</w:t>
      </w:r>
      <w:r>
        <w:rPr>
          <w:snapToGrid w:val="0"/>
          <w:lang w:eastAsia="zh-CN"/>
        </w:rPr>
        <w:t>UESliceMaximumBitRateList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CRITIC</w:t>
      </w:r>
      <w:r>
        <w:rPr>
          <w:snapToGrid w:val="0"/>
          <w:lang w:eastAsia="zh-CN"/>
        </w:rPr>
        <w:t xml:space="preserve">ALITY ignore  TYPE GNBDUUESliceMaximumBitRateList </w:t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  <w:t>PRESENCE optional }|</w:t>
      </w:r>
    </w:p>
    <w:p w14:paraId="0722183E" w14:textId="77777777" w:rsidR="001C56D0" w:rsidRDefault="001C56D0" w:rsidP="001C56D0">
      <w:pPr>
        <w:pStyle w:val="PL"/>
        <w:rPr>
          <w:snapToGrid w:val="0"/>
          <w:lang w:eastAsia="zh-CN"/>
        </w:rPr>
      </w:pPr>
      <w:r>
        <w:rPr>
          <w:snapToGrid w:val="0"/>
          <w:lang w:eastAsia="zh-CN"/>
        </w:rPr>
        <w:tab/>
        <w:t>{ ID id-MulticastMBSSessionSetupList</w:t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  <w:t>CRITICALITY reject</w:t>
      </w:r>
      <w:r>
        <w:rPr>
          <w:snapToGrid w:val="0"/>
          <w:lang w:eastAsia="zh-CN"/>
        </w:rPr>
        <w:tab/>
        <w:t>TYPE MulticastMBSSessionList</w:t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  <w:t>PRESENCE optional }|</w:t>
      </w:r>
    </w:p>
    <w:p w14:paraId="4208B28D" w14:textId="77777777" w:rsidR="001C56D0" w:rsidRDefault="001C56D0" w:rsidP="001C56D0">
      <w:pPr>
        <w:pStyle w:val="PL"/>
        <w:rPr>
          <w:lang w:eastAsia="ko-KR"/>
        </w:rPr>
      </w:pPr>
      <w:r>
        <w:tab/>
        <w:t>{ ID id-UE-MulticastMRBs-ToBeSetup-List</w:t>
      </w:r>
      <w:r>
        <w:tab/>
      </w:r>
      <w:r>
        <w:tab/>
      </w:r>
      <w:r>
        <w:tab/>
        <w:t>CRITICALITY reject</w:t>
      </w:r>
      <w:r>
        <w:tab/>
        <w:t>TYPE UE-MulticastMRBs-ToBeSetup-List</w:t>
      </w:r>
      <w:r>
        <w:tab/>
      </w:r>
      <w:r>
        <w:tab/>
      </w:r>
      <w:r>
        <w:tab/>
      </w:r>
      <w:r>
        <w:tab/>
        <w:t>PRESENCE optional</w:t>
      </w:r>
      <w:r>
        <w:tab/>
        <w:t>}|</w:t>
      </w:r>
    </w:p>
    <w:p w14:paraId="62B6B59E" w14:textId="77777777" w:rsidR="001C56D0" w:rsidRDefault="001C56D0" w:rsidP="001C56D0">
      <w:pPr>
        <w:pStyle w:val="PL"/>
      </w:pPr>
      <w:r>
        <w:tab/>
        <w:t>{ ID id-ServingCellMO-List</w:t>
      </w:r>
      <w:r>
        <w:tab/>
      </w:r>
      <w:r>
        <w:tab/>
      </w:r>
      <w:r>
        <w:tab/>
      </w:r>
      <w:r>
        <w:tab/>
      </w:r>
      <w:r>
        <w:tab/>
      </w:r>
      <w:r>
        <w:tab/>
        <w:t>CRITICALITY ignore</w:t>
      </w:r>
      <w:r>
        <w:tab/>
        <w:t>TYPE ServingCellMO-List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PRESENCE optional</w:t>
      </w:r>
      <w:r>
        <w:tab/>
        <w:t>}|</w:t>
      </w:r>
    </w:p>
    <w:p w14:paraId="16626BE8" w14:textId="77777777" w:rsidR="001C56D0" w:rsidRDefault="001C56D0" w:rsidP="001C56D0">
      <w:pPr>
        <w:pStyle w:val="PL"/>
      </w:pPr>
      <w:r>
        <w:tab/>
        <w:t>{ ID id-NetworkControlledRepeaterAuthorized</w:t>
      </w:r>
      <w:r>
        <w:tab/>
      </w:r>
      <w:r>
        <w:tab/>
        <w:t>CRITICALITY ignore</w:t>
      </w:r>
      <w:r>
        <w:tab/>
        <w:t>TYPE NetworkControlledRepeaterAuthorized</w:t>
      </w:r>
      <w:r>
        <w:tab/>
      </w:r>
      <w:r>
        <w:tab/>
      </w:r>
      <w:r>
        <w:tab/>
        <w:t>PRESENCE optional</w:t>
      </w:r>
      <w:r>
        <w:tab/>
        <w:t>}|</w:t>
      </w:r>
    </w:p>
    <w:p w14:paraId="58D26046" w14:textId="77777777" w:rsidR="001C56D0" w:rsidRDefault="001C56D0" w:rsidP="001C56D0">
      <w:pPr>
        <w:pStyle w:val="PL"/>
      </w:pPr>
      <w:r>
        <w:tab/>
        <w:t>{ ID id-SDT-Volume-Threshold</w:t>
      </w:r>
      <w:r>
        <w:tab/>
      </w:r>
      <w:r>
        <w:tab/>
      </w:r>
      <w:r>
        <w:tab/>
      </w:r>
      <w:r>
        <w:tab/>
      </w:r>
      <w:r>
        <w:tab/>
      </w:r>
      <w:r>
        <w:tab/>
        <w:t>CRITICALITY ignore</w:t>
      </w:r>
      <w:r>
        <w:tab/>
        <w:t>TYPE SDT-Volume-Threshold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PRESENCE optional  }|</w:t>
      </w:r>
    </w:p>
    <w:p w14:paraId="19C431BA" w14:textId="77777777" w:rsidR="001C56D0" w:rsidRDefault="001C56D0" w:rsidP="001C56D0">
      <w:pPr>
        <w:pStyle w:val="PL"/>
      </w:pPr>
      <w:r>
        <w:tab/>
        <w:t>{ ID id-LTMInformation-Setup</w:t>
      </w:r>
      <w:r>
        <w:tab/>
      </w:r>
      <w:r>
        <w:tab/>
      </w:r>
      <w:r>
        <w:tab/>
      </w:r>
      <w:r>
        <w:tab/>
      </w:r>
      <w:r>
        <w:tab/>
        <w:t>CRITICALITY reject</w:t>
      </w:r>
      <w:r>
        <w:tab/>
        <w:t>TYPE LTMInformation-Setup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PRESENCE optional</w:t>
      </w:r>
      <w:r>
        <w:tab/>
        <w:t>}|</w:t>
      </w:r>
    </w:p>
    <w:p w14:paraId="16B46D50" w14:textId="77777777" w:rsidR="001C56D0" w:rsidRDefault="001C56D0" w:rsidP="001C56D0">
      <w:pPr>
        <w:pStyle w:val="PL"/>
      </w:pPr>
      <w:r>
        <w:tab/>
        <w:t>{ ID id-LTMConfigurationIDMappingList</w:t>
      </w:r>
      <w:r>
        <w:tab/>
      </w:r>
      <w:r>
        <w:tab/>
      </w:r>
      <w:r>
        <w:tab/>
        <w:t>CRITICALITY reject</w:t>
      </w:r>
      <w:r>
        <w:tab/>
        <w:t>TYPE LTMConfigurationIDMappingList</w:t>
      </w:r>
      <w:r>
        <w:tab/>
      </w:r>
      <w:r>
        <w:tab/>
      </w:r>
      <w:r>
        <w:tab/>
      </w:r>
      <w:r>
        <w:tab/>
      </w:r>
      <w:r>
        <w:tab/>
        <w:t>PRESENCE optional</w:t>
      </w:r>
      <w:r>
        <w:tab/>
        <w:t>}|</w:t>
      </w:r>
    </w:p>
    <w:p w14:paraId="22D24725" w14:textId="77777777" w:rsidR="001C56D0" w:rsidRDefault="001C56D0" w:rsidP="001C56D0">
      <w:pPr>
        <w:pStyle w:val="PL"/>
      </w:pPr>
      <w:r>
        <w:tab/>
        <w:t>{ ID id-EarlySyncInformation-Request</w:t>
      </w:r>
      <w:r>
        <w:tab/>
      </w:r>
      <w:r>
        <w:tab/>
      </w:r>
      <w:r>
        <w:tab/>
        <w:t>CRITICALITY ignore</w:t>
      </w:r>
      <w:r>
        <w:tab/>
        <w:t>TYPE EarlySyncInformation-Request</w:t>
      </w:r>
      <w:r>
        <w:tab/>
      </w:r>
      <w:r>
        <w:tab/>
      </w:r>
      <w:r>
        <w:tab/>
      </w:r>
      <w:r>
        <w:tab/>
      </w:r>
      <w:r>
        <w:tab/>
        <w:t>PRESENCE optional</w:t>
      </w:r>
      <w:r>
        <w:tab/>
        <w:t>}|</w:t>
      </w:r>
      <w:r>
        <w:tab/>
      </w:r>
    </w:p>
    <w:p w14:paraId="780008F1" w14:textId="77777777" w:rsidR="001C56D0" w:rsidRDefault="001C56D0" w:rsidP="001C56D0">
      <w:pPr>
        <w:pStyle w:val="PL"/>
      </w:pPr>
      <w:r>
        <w:tab/>
        <w:t>{ ID id-PathAdditionInformation</w:t>
      </w:r>
      <w:r>
        <w:tab/>
      </w:r>
      <w:r>
        <w:tab/>
      </w:r>
      <w:r>
        <w:tab/>
      </w:r>
      <w:r>
        <w:tab/>
        <w:t>CRITICALITY reject</w:t>
      </w:r>
      <w:r>
        <w:tab/>
        <w:t>TYPE PathAdditionInformation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PRESENCE optional}|</w:t>
      </w:r>
    </w:p>
    <w:p w14:paraId="3463EFBA" w14:textId="77777777" w:rsidR="001C56D0" w:rsidRDefault="001C56D0" w:rsidP="001C56D0">
      <w:pPr>
        <w:pStyle w:val="PL"/>
      </w:pPr>
      <w:r>
        <w:tab/>
        <w:t>{ ID id-NRA2XServicesAuthorized</w:t>
      </w:r>
      <w:r>
        <w:tab/>
      </w:r>
      <w:r>
        <w:tab/>
      </w:r>
      <w:r>
        <w:tab/>
      </w:r>
      <w:r>
        <w:tab/>
      </w:r>
      <w:r>
        <w:tab/>
        <w:t>CRITICALITY ignore</w:t>
      </w:r>
      <w:r>
        <w:tab/>
        <w:t>TYPE NRA2XServicesAuthorized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PRESENCE optional }|</w:t>
      </w:r>
    </w:p>
    <w:p w14:paraId="78F074E1" w14:textId="77777777" w:rsidR="001C56D0" w:rsidRDefault="001C56D0" w:rsidP="001C56D0">
      <w:pPr>
        <w:pStyle w:val="PL"/>
      </w:pPr>
      <w:r>
        <w:tab/>
        <w:t>{ ID id-LTEA2XServicesAuthorized</w:t>
      </w:r>
      <w:r>
        <w:tab/>
      </w:r>
      <w:r>
        <w:tab/>
      </w:r>
      <w:r>
        <w:tab/>
      </w:r>
      <w:r>
        <w:tab/>
        <w:t>CRITICALITY ignore</w:t>
      </w:r>
      <w:r>
        <w:tab/>
        <w:t>TYPE LTEA2XServicesAuthorized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PRESENCE optional }|</w:t>
      </w:r>
    </w:p>
    <w:p w14:paraId="3BC0D26D" w14:textId="77777777" w:rsidR="001C56D0" w:rsidRDefault="001C56D0" w:rsidP="001C56D0">
      <w:pPr>
        <w:pStyle w:val="PL"/>
      </w:pPr>
      <w:r>
        <w:tab/>
        <w:t>{ ID id-NRUESidelinkAggregateMaximumBitrateForA2X</w:t>
      </w:r>
      <w:r>
        <w:tab/>
      </w:r>
      <w:r>
        <w:tab/>
        <w:t>CRITICALITY ignore</w:t>
      </w:r>
      <w:r>
        <w:tab/>
        <w:t>TYPE NRUESidelinkAggregateMaximumBitrate</w:t>
      </w:r>
      <w:r>
        <w:tab/>
      </w:r>
      <w:r>
        <w:tab/>
        <w:t>PRESENCE optional }|</w:t>
      </w:r>
    </w:p>
    <w:p w14:paraId="6F556EA5" w14:textId="77777777" w:rsidR="001C56D0" w:rsidRDefault="001C56D0" w:rsidP="001C56D0">
      <w:pPr>
        <w:pStyle w:val="PL"/>
      </w:pPr>
      <w:r>
        <w:tab/>
        <w:t>{ ID id-LTEUESidelinkAggregateMaximumBitrateForA2X</w:t>
      </w:r>
      <w:r>
        <w:tab/>
        <w:t>CRITICALITY ignore</w:t>
      </w:r>
      <w:r>
        <w:tab/>
        <w:t>TYPE LTEUESidelinkAggregateMaximumBitrate</w:t>
      </w:r>
      <w:r>
        <w:tab/>
      </w:r>
      <w:r>
        <w:tab/>
        <w:t>PRESENCE optional }</w:t>
      </w:r>
      <w:bookmarkStart w:id="2887" w:name="_Hlk160487418"/>
      <w:r>
        <w:t>|</w:t>
      </w:r>
    </w:p>
    <w:p w14:paraId="3B82A1FC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{ ID id-DLLBTFailureInformationRequest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CRITICALITY ignore</w:t>
      </w:r>
      <w:r>
        <w:rPr>
          <w:snapToGrid w:val="0"/>
        </w:rPr>
        <w:tab/>
        <w:t>TYPE DLLBTFailureInformationRequest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PRESENCE optional }</w:t>
      </w:r>
      <w:bookmarkEnd w:id="2887"/>
      <w:r>
        <w:rPr>
          <w:snapToGrid w:val="0"/>
        </w:rPr>
        <w:t>|</w:t>
      </w:r>
    </w:p>
    <w:p w14:paraId="1D8D05B5" w14:textId="77777777" w:rsidR="001C56D0" w:rsidRDefault="001C56D0" w:rsidP="001C56D0">
      <w:pPr>
        <w:pStyle w:val="PL"/>
        <w:rPr>
          <w:rFonts w:eastAsia="Times New Roman"/>
        </w:rPr>
      </w:pPr>
      <w:r>
        <w:rPr>
          <w:rFonts w:eastAsia="宋体" w:cs="Courier New"/>
          <w:snapToGrid w:val="0"/>
        </w:rPr>
        <w:tab/>
        <w:t>{ ID id-</w:t>
      </w:r>
      <w:r>
        <w:t>SLPositioning-Ranging-Service-Info</w:t>
      </w:r>
      <w:r>
        <w:rPr>
          <w:rFonts w:eastAsia="宋体" w:cs="Courier New"/>
          <w:snapToGrid w:val="0"/>
        </w:rPr>
        <w:tab/>
      </w:r>
      <w:r>
        <w:rPr>
          <w:rFonts w:eastAsia="宋体" w:cs="Courier New"/>
          <w:snapToGrid w:val="0"/>
        </w:rPr>
        <w:tab/>
        <w:t>CRITICALITY ignore</w:t>
      </w:r>
      <w:r>
        <w:rPr>
          <w:rFonts w:eastAsia="宋体" w:cs="Courier New"/>
          <w:snapToGrid w:val="0"/>
        </w:rPr>
        <w:tab/>
        <w:t xml:space="preserve">TYPE </w:t>
      </w:r>
      <w:r>
        <w:t>SLPositioning-Ranging-Service-Info</w:t>
      </w:r>
      <w:r>
        <w:tab/>
      </w:r>
      <w:r>
        <w:rPr>
          <w:rFonts w:eastAsia="宋体" w:cs="Courier New"/>
          <w:snapToGrid w:val="0"/>
        </w:rPr>
        <w:tab/>
      </w:r>
      <w:r>
        <w:rPr>
          <w:rFonts w:eastAsia="宋体" w:cs="Courier New"/>
          <w:snapToGrid w:val="0"/>
        </w:rPr>
        <w:tab/>
      </w:r>
      <w:r>
        <w:rPr>
          <w:rFonts w:eastAsia="宋体" w:cs="Courier New"/>
          <w:snapToGrid w:val="0"/>
        </w:rPr>
        <w:tab/>
      </w:r>
      <w:r>
        <w:rPr>
          <w:rFonts w:eastAsia="宋体" w:cs="Courier New"/>
          <w:snapToGrid w:val="0"/>
        </w:rPr>
        <w:tab/>
      </w:r>
      <w:r>
        <w:rPr>
          <w:rFonts w:eastAsia="宋体" w:cs="Courier New"/>
          <w:snapToGrid w:val="0"/>
        </w:rPr>
        <w:tab/>
        <w:t>PRESENCE optional</w:t>
      </w:r>
      <w:r>
        <w:rPr>
          <w:rFonts w:eastAsia="宋体" w:cs="Courier New"/>
          <w:snapToGrid w:val="0"/>
        </w:rPr>
        <w:tab/>
        <w:t>}</w:t>
      </w:r>
      <w:r>
        <w:t>|</w:t>
      </w:r>
    </w:p>
    <w:p w14:paraId="4D9BD06C" w14:textId="77777777" w:rsidR="007F4670" w:rsidRDefault="001C56D0" w:rsidP="001C56D0">
      <w:pPr>
        <w:pStyle w:val="PL"/>
        <w:rPr>
          <w:ins w:id="2888" w:author="Google (Jing)" w:date="2025-08-28T18:20:00Z"/>
        </w:rPr>
      </w:pPr>
      <w:r>
        <w:tab/>
        <w:t>{ ID id-NonIntegerDRXCycle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rFonts w:cs="Courier New"/>
          <w:snapToGrid w:val="0"/>
        </w:rPr>
        <w:t>C</w:t>
      </w:r>
      <w:r>
        <w:t>RITICALITY ignore</w:t>
      </w:r>
      <w:r>
        <w:tab/>
        <w:t>TYPE NonIntegerDRXCycle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PRESENCE optional</w:t>
      </w:r>
      <w:r>
        <w:tab/>
        <w:t>}</w:t>
      </w:r>
      <w:ins w:id="2889" w:author="Google (Jing)" w:date="2025-08-28T18:20:00Z">
        <w:r w:rsidR="007F4670">
          <w:t>|</w:t>
        </w:r>
      </w:ins>
    </w:p>
    <w:p w14:paraId="4620BD55" w14:textId="6D97A61C" w:rsidR="001C56D0" w:rsidRDefault="007F4670" w:rsidP="001C56D0">
      <w:pPr>
        <w:pStyle w:val="PL"/>
      </w:pPr>
      <w:ins w:id="2890" w:author="Google (Jing)" w:date="2025-08-28T18:20:00Z">
        <w:r>
          <w:tab/>
        </w:r>
        <w:r w:rsidRPr="00B72631">
          <w:t>{ ID id-</w:t>
        </w:r>
        <w:r>
          <w:t>LTMInformationSCGAdd</w:t>
        </w:r>
        <w:r w:rsidRPr="00B72631">
          <w:tab/>
        </w:r>
        <w:r w:rsidRPr="00B72631">
          <w:tab/>
        </w:r>
        <w:r w:rsidRPr="00B72631">
          <w:tab/>
        </w:r>
        <w:r w:rsidRPr="00B72631">
          <w:tab/>
        </w:r>
        <w:r w:rsidRPr="00B72631">
          <w:tab/>
        </w:r>
        <w:r w:rsidRPr="00B72631">
          <w:rPr>
            <w:rFonts w:cs="Courier New"/>
            <w:snapToGrid w:val="0"/>
          </w:rPr>
          <w:t>C</w:t>
        </w:r>
        <w:r w:rsidRPr="00B72631">
          <w:t xml:space="preserve">RITICALITY </w:t>
        </w:r>
        <w:r>
          <w:t>reject</w:t>
        </w:r>
        <w:r w:rsidRPr="00B72631">
          <w:tab/>
          <w:t xml:space="preserve">TYPE </w:t>
        </w:r>
        <w:r>
          <w:t>LTMInformationSCGAdd</w:t>
        </w:r>
        <w:r w:rsidRPr="00B72631">
          <w:tab/>
        </w:r>
        <w:r w:rsidRPr="00B72631">
          <w:tab/>
        </w:r>
        <w:r w:rsidRPr="00B72631">
          <w:tab/>
        </w:r>
        <w:r w:rsidRPr="00B72631">
          <w:tab/>
        </w:r>
        <w:r w:rsidRPr="00B72631">
          <w:tab/>
        </w:r>
        <w:r w:rsidRPr="00B72631">
          <w:tab/>
        </w:r>
        <w:r w:rsidRPr="00B72631">
          <w:tab/>
        </w:r>
        <w:r w:rsidRPr="00B72631">
          <w:tab/>
          <w:t>PRESENCE optional</w:t>
        </w:r>
        <w:r w:rsidRPr="00B72631">
          <w:tab/>
          <w:t>}</w:t>
        </w:r>
      </w:ins>
      <w:r w:rsidR="001C56D0">
        <w:t>,</w:t>
      </w:r>
    </w:p>
    <w:p w14:paraId="710C31C7" w14:textId="77777777" w:rsidR="001C56D0" w:rsidRDefault="001C56D0" w:rsidP="001C56D0">
      <w:pPr>
        <w:pStyle w:val="PL"/>
      </w:pPr>
      <w:r>
        <w:tab/>
        <w:t>...</w:t>
      </w:r>
    </w:p>
    <w:p w14:paraId="7BDE9F91" w14:textId="77777777" w:rsidR="001C56D0" w:rsidRDefault="001C56D0" w:rsidP="001C56D0">
      <w:pPr>
        <w:pStyle w:val="PL"/>
      </w:pPr>
      <w:r>
        <w:t xml:space="preserve">} </w:t>
      </w:r>
    </w:p>
    <w:p w14:paraId="269C7CAE" w14:textId="77777777" w:rsidR="001C56D0" w:rsidRDefault="001C56D0" w:rsidP="001C56D0">
      <w:pPr>
        <w:pStyle w:val="PL"/>
      </w:pPr>
    </w:p>
    <w:p w14:paraId="5C67F48E" w14:textId="77777777" w:rsidR="001C56D0" w:rsidRDefault="001C56D0" w:rsidP="001C56D0">
      <w:pPr>
        <w:pStyle w:val="PL"/>
        <w:rPr>
          <w:rFonts w:eastAsia="宋体"/>
        </w:rPr>
      </w:pPr>
      <w:r>
        <w:rPr>
          <w:rFonts w:eastAsia="宋体"/>
        </w:rPr>
        <w:t>Candidate-SpCell-List::= SEQUENCE (SIZE(1..maxnoofCandidateSpCells)) OF ProtocolIE-SingleContainer { { Candidate-SpCell-ItemIEs} }</w:t>
      </w:r>
    </w:p>
    <w:p w14:paraId="1B1DC128" w14:textId="77777777" w:rsidR="001C56D0" w:rsidRDefault="001C56D0" w:rsidP="001C56D0">
      <w:pPr>
        <w:pStyle w:val="PL"/>
        <w:rPr>
          <w:rFonts w:eastAsia="宋体"/>
        </w:rPr>
      </w:pPr>
      <w:r>
        <w:t>SCell-ToBeSetup-List::= SEQUENCE (SIZE(1..maxnoofSCells)) OF ProtocolIE-SingleContainer { { SCell-ToBeSetup-ItemIEs} }</w:t>
      </w:r>
    </w:p>
    <w:p w14:paraId="5F87DFA4" w14:textId="77777777" w:rsidR="001C56D0" w:rsidRDefault="001C56D0" w:rsidP="001C56D0">
      <w:pPr>
        <w:pStyle w:val="PL"/>
        <w:rPr>
          <w:rFonts w:eastAsia="Times New Roman"/>
        </w:rPr>
      </w:pPr>
      <w:r>
        <w:lastRenderedPageBreak/>
        <w:t>SRBs-ToBeSetup-List ::= SEQUENCE (SIZE(1..maxnoofSRBs)) OF ProtocolIE-SingleContainer { { SRBs-ToBeSetup-ItemIEs} }</w:t>
      </w:r>
    </w:p>
    <w:p w14:paraId="7A9B74AF" w14:textId="77777777" w:rsidR="001C56D0" w:rsidRDefault="001C56D0" w:rsidP="001C56D0">
      <w:pPr>
        <w:pStyle w:val="PL"/>
      </w:pPr>
      <w:r>
        <w:t>DRBs-ToBeSetup-List ::= SEQUENCE (SIZE(1..maxnoofDRBs)) OF ProtocolIE-SingleContainer { { DRBs-ToBeSetup-ItemIEs} }</w:t>
      </w:r>
    </w:p>
    <w:p w14:paraId="38D8632C" w14:textId="77777777" w:rsidR="001C56D0" w:rsidRDefault="001C56D0" w:rsidP="001C56D0">
      <w:pPr>
        <w:pStyle w:val="PL"/>
      </w:pPr>
      <w:r>
        <w:t>BHChannels-ToBeSetup-List ::= SEQUENCE (SIZE(1..maxnoofBHRLCChannels)) OF ProtocolIE-SingleContainer { { BHChannels-ToBeSetup-ItemIEs} }</w:t>
      </w:r>
    </w:p>
    <w:p w14:paraId="606163BA" w14:textId="77777777" w:rsidR="001C56D0" w:rsidRDefault="001C56D0" w:rsidP="001C56D0">
      <w:pPr>
        <w:pStyle w:val="PL"/>
      </w:pPr>
      <w:r>
        <w:t>SLDRBs-ToBeSetup-List ::= SEQUENCE (SIZE(1..maxnoofSLDRBs)) OF ProtocolIE-SingleContainer { { SLDRBs-ToBeSetup-ItemIEs} }</w:t>
      </w:r>
    </w:p>
    <w:p w14:paraId="133BC11F" w14:textId="77777777" w:rsidR="001C56D0" w:rsidRDefault="001C56D0" w:rsidP="001C56D0">
      <w:pPr>
        <w:pStyle w:val="PL"/>
      </w:pPr>
      <w:r>
        <w:t>UE-MulticastMRBs-ToBeSetup-List ::= SEQUENCE (SIZE(1..maxnoofMRBsforUE)) OF ProtocolIE-SingleContainer { { UE-MulticastMRBs-ToBeSetup-ItemIEs} }</w:t>
      </w:r>
    </w:p>
    <w:p w14:paraId="766C80F9" w14:textId="77777777" w:rsidR="001C56D0" w:rsidRDefault="001C56D0" w:rsidP="001C56D0">
      <w:pPr>
        <w:pStyle w:val="PL"/>
      </w:pPr>
      <w:r>
        <w:t>ServingCellMO-List ::= SEQUENCE (SIZE(1..maxnoofServingCellMOs)) OF ProtocolIE-SingleContainer { { ServingCellMO-List-ItemIEs} }</w:t>
      </w:r>
    </w:p>
    <w:p w14:paraId="3B9CD1EF" w14:textId="77777777" w:rsidR="001C56D0" w:rsidRDefault="001C56D0" w:rsidP="001C56D0">
      <w:pPr>
        <w:pStyle w:val="PL"/>
        <w:rPr>
          <w:rFonts w:eastAsia="宋体"/>
        </w:rPr>
      </w:pPr>
    </w:p>
    <w:p w14:paraId="0A2E92DF" w14:textId="77777777" w:rsidR="001C56D0" w:rsidRDefault="001C56D0" w:rsidP="001C56D0">
      <w:pPr>
        <w:pStyle w:val="PL"/>
        <w:rPr>
          <w:rFonts w:eastAsia="宋体"/>
        </w:rPr>
      </w:pPr>
      <w:r>
        <w:rPr>
          <w:rFonts w:eastAsia="宋体"/>
        </w:rPr>
        <w:t>Candidate-SpCell-ItemIEs F1AP-PROTOCOL-IES ::= {</w:t>
      </w:r>
    </w:p>
    <w:p w14:paraId="37C52EB5" w14:textId="77777777" w:rsidR="001C56D0" w:rsidRDefault="001C56D0" w:rsidP="001C56D0">
      <w:pPr>
        <w:pStyle w:val="PL"/>
        <w:rPr>
          <w:rFonts w:eastAsia="宋体"/>
        </w:rPr>
      </w:pPr>
      <w:r>
        <w:rPr>
          <w:rFonts w:eastAsia="宋体"/>
        </w:rPr>
        <w:tab/>
        <w:t>{ ID id-Candidate-SpCell-Item</w:t>
      </w:r>
      <w:r>
        <w:rPr>
          <w:rFonts w:eastAsia="宋体"/>
        </w:rPr>
        <w:tab/>
      </w:r>
      <w:r>
        <w:rPr>
          <w:rFonts w:eastAsia="宋体"/>
        </w:rPr>
        <w:tab/>
      </w:r>
      <w:r>
        <w:rPr>
          <w:rFonts w:eastAsia="宋体"/>
        </w:rPr>
        <w:tab/>
      </w:r>
      <w:r>
        <w:rPr>
          <w:rFonts w:eastAsia="宋体"/>
        </w:rPr>
        <w:tab/>
      </w:r>
      <w:r>
        <w:rPr>
          <w:rFonts w:eastAsia="宋体"/>
        </w:rPr>
        <w:tab/>
        <w:t>CRITICALITY ignore</w:t>
      </w:r>
      <w:r>
        <w:rPr>
          <w:rFonts w:eastAsia="宋体"/>
        </w:rPr>
        <w:tab/>
        <w:t>TYPE Candidate-SpCell-Item</w:t>
      </w:r>
      <w:r>
        <w:rPr>
          <w:rFonts w:eastAsia="宋体"/>
        </w:rPr>
        <w:tab/>
      </w:r>
      <w:r>
        <w:rPr>
          <w:rFonts w:eastAsia="宋体"/>
        </w:rPr>
        <w:tab/>
      </w:r>
      <w:r>
        <w:rPr>
          <w:rFonts w:eastAsia="宋体"/>
        </w:rPr>
        <w:tab/>
      </w:r>
      <w:r>
        <w:rPr>
          <w:rFonts w:eastAsia="宋体"/>
        </w:rPr>
        <w:tab/>
      </w:r>
      <w:r>
        <w:rPr>
          <w:rFonts w:eastAsia="宋体"/>
        </w:rPr>
        <w:tab/>
      </w:r>
      <w:r>
        <w:rPr>
          <w:rFonts w:eastAsia="宋体"/>
        </w:rPr>
        <w:tab/>
        <w:t>PRESENCE mandatory</w:t>
      </w:r>
      <w:r>
        <w:rPr>
          <w:rFonts w:eastAsia="宋体"/>
        </w:rPr>
        <w:tab/>
        <w:t>},</w:t>
      </w:r>
    </w:p>
    <w:p w14:paraId="229DAA5A" w14:textId="77777777" w:rsidR="001C56D0" w:rsidRDefault="001C56D0" w:rsidP="001C56D0">
      <w:pPr>
        <w:pStyle w:val="PL"/>
        <w:rPr>
          <w:rFonts w:eastAsia="宋体"/>
        </w:rPr>
      </w:pPr>
      <w:r>
        <w:rPr>
          <w:rFonts w:eastAsia="宋体"/>
        </w:rPr>
        <w:tab/>
        <w:t>...</w:t>
      </w:r>
    </w:p>
    <w:p w14:paraId="159CF4F2" w14:textId="77777777" w:rsidR="001C56D0" w:rsidRDefault="001C56D0" w:rsidP="001C56D0">
      <w:pPr>
        <w:pStyle w:val="PL"/>
        <w:rPr>
          <w:rFonts w:eastAsia="宋体"/>
        </w:rPr>
      </w:pPr>
      <w:r>
        <w:rPr>
          <w:rFonts w:eastAsia="宋体"/>
        </w:rPr>
        <w:t>}</w:t>
      </w:r>
    </w:p>
    <w:p w14:paraId="416DAEDF" w14:textId="77777777" w:rsidR="001C56D0" w:rsidRDefault="001C56D0" w:rsidP="001C56D0">
      <w:pPr>
        <w:pStyle w:val="PL"/>
        <w:rPr>
          <w:rFonts w:eastAsia="宋体"/>
        </w:rPr>
      </w:pPr>
    </w:p>
    <w:p w14:paraId="27DA7B61" w14:textId="77777777" w:rsidR="001C56D0" w:rsidRDefault="001C56D0" w:rsidP="001C56D0">
      <w:pPr>
        <w:pStyle w:val="PL"/>
        <w:rPr>
          <w:rFonts w:eastAsia="Times New Roman"/>
        </w:rPr>
      </w:pPr>
    </w:p>
    <w:p w14:paraId="03BBEDF7" w14:textId="77777777" w:rsidR="001C56D0" w:rsidRDefault="001C56D0" w:rsidP="001C56D0">
      <w:pPr>
        <w:pStyle w:val="PL"/>
      </w:pPr>
      <w:r>
        <w:t>SCell-ToBeSetup-ItemIEs F1AP-PROTOCOL-IES ::= {</w:t>
      </w:r>
    </w:p>
    <w:p w14:paraId="5BA4D945" w14:textId="77777777" w:rsidR="001C56D0" w:rsidRDefault="001C56D0" w:rsidP="001C56D0">
      <w:pPr>
        <w:pStyle w:val="PL"/>
      </w:pPr>
      <w:r>
        <w:tab/>
        <w:t>{ ID id-</w:t>
      </w:r>
      <w:r>
        <w:rPr>
          <w:rFonts w:eastAsia="宋体"/>
        </w:rPr>
        <w:t>SCell-ToBeSetup-Item</w:t>
      </w:r>
      <w:r>
        <w:tab/>
      </w:r>
      <w:r>
        <w:tab/>
      </w:r>
      <w:r>
        <w:tab/>
      </w:r>
      <w:r>
        <w:tab/>
      </w:r>
      <w:r>
        <w:tab/>
      </w:r>
      <w:r>
        <w:tab/>
        <w:t>CRITICALITY ignore</w:t>
      </w:r>
      <w:r>
        <w:tab/>
        <w:t xml:space="preserve">TYPE </w:t>
      </w:r>
      <w:r>
        <w:rPr>
          <w:rFonts w:eastAsia="宋体"/>
        </w:rPr>
        <w:t>SCell-ToBeSetup-Item</w:t>
      </w:r>
      <w:r>
        <w:tab/>
      </w:r>
      <w:r>
        <w:tab/>
      </w:r>
      <w:r>
        <w:tab/>
      </w:r>
      <w:r>
        <w:tab/>
      </w:r>
      <w:r>
        <w:tab/>
        <w:t>PRESENCE mandatory</w:t>
      </w:r>
      <w:r>
        <w:tab/>
        <w:t>},</w:t>
      </w:r>
    </w:p>
    <w:p w14:paraId="5E302347" w14:textId="77777777" w:rsidR="001C56D0" w:rsidRDefault="001C56D0" w:rsidP="001C56D0">
      <w:pPr>
        <w:pStyle w:val="PL"/>
      </w:pPr>
      <w:r>
        <w:tab/>
        <w:t>...</w:t>
      </w:r>
    </w:p>
    <w:p w14:paraId="77C63441" w14:textId="77777777" w:rsidR="001C56D0" w:rsidRDefault="001C56D0" w:rsidP="001C56D0">
      <w:pPr>
        <w:pStyle w:val="PL"/>
      </w:pPr>
      <w:r>
        <w:t>}</w:t>
      </w:r>
    </w:p>
    <w:p w14:paraId="09CF9D2C" w14:textId="77777777" w:rsidR="001C56D0" w:rsidRDefault="001C56D0" w:rsidP="001C56D0">
      <w:pPr>
        <w:pStyle w:val="PL"/>
      </w:pPr>
    </w:p>
    <w:p w14:paraId="7CCD68B0" w14:textId="77777777" w:rsidR="001C56D0" w:rsidRDefault="001C56D0" w:rsidP="001C56D0">
      <w:pPr>
        <w:pStyle w:val="PL"/>
      </w:pPr>
      <w:r>
        <w:t>SRBs-ToBeSetup-ItemIEs F1AP-PROTOCOL-IES ::= {</w:t>
      </w:r>
    </w:p>
    <w:p w14:paraId="6F36219E" w14:textId="77777777" w:rsidR="001C56D0" w:rsidRDefault="001C56D0" w:rsidP="001C56D0">
      <w:pPr>
        <w:pStyle w:val="PL"/>
      </w:pPr>
      <w:r>
        <w:tab/>
        <w:t>{ ID id-</w:t>
      </w:r>
      <w:r>
        <w:rPr>
          <w:rFonts w:eastAsia="宋体"/>
        </w:rPr>
        <w:t>SRBs-ToBeSetup-Item</w:t>
      </w:r>
      <w:r>
        <w:tab/>
      </w:r>
      <w:r>
        <w:tab/>
        <w:t>CRITICALITY reject</w:t>
      </w:r>
      <w:r>
        <w:tab/>
      </w:r>
      <w:r>
        <w:tab/>
        <w:t xml:space="preserve">TYPE </w:t>
      </w:r>
      <w:r>
        <w:rPr>
          <w:rFonts w:eastAsia="宋体"/>
        </w:rPr>
        <w:t>SRBs-ToBeSetup-Item</w:t>
      </w:r>
      <w:r>
        <w:tab/>
      </w:r>
      <w:r>
        <w:tab/>
        <w:t>PRESENCE mandatory},</w:t>
      </w:r>
    </w:p>
    <w:p w14:paraId="0AB4AA01" w14:textId="77777777" w:rsidR="001C56D0" w:rsidRDefault="001C56D0" w:rsidP="001C56D0">
      <w:pPr>
        <w:pStyle w:val="PL"/>
      </w:pPr>
      <w:r>
        <w:tab/>
        <w:t>...</w:t>
      </w:r>
    </w:p>
    <w:p w14:paraId="4FEAA8BA" w14:textId="77777777" w:rsidR="001C56D0" w:rsidRDefault="001C56D0" w:rsidP="001C56D0">
      <w:pPr>
        <w:pStyle w:val="PL"/>
      </w:pPr>
      <w:r>
        <w:t>}</w:t>
      </w:r>
    </w:p>
    <w:p w14:paraId="7857C288" w14:textId="77777777" w:rsidR="001C56D0" w:rsidRDefault="001C56D0" w:rsidP="001C56D0">
      <w:pPr>
        <w:pStyle w:val="PL"/>
      </w:pPr>
    </w:p>
    <w:p w14:paraId="59CEC8E0" w14:textId="77777777" w:rsidR="001C56D0" w:rsidRDefault="001C56D0" w:rsidP="001C56D0">
      <w:pPr>
        <w:pStyle w:val="PL"/>
      </w:pPr>
      <w:r>
        <w:t>DRBs-ToBeSetup-ItemIEs F1AP-PROTOCOL-IES ::= {</w:t>
      </w:r>
    </w:p>
    <w:p w14:paraId="6CFD21BF" w14:textId="77777777" w:rsidR="001C56D0" w:rsidRDefault="001C56D0" w:rsidP="001C56D0">
      <w:pPr>
        <w:pStyle w:val="PL"/>
      </w:pPr>
      <w:r>
        <w:rPr>
          <w:rFonts w:eastAsia="宋体"/>
        </w:rPr>
        <w:tab/>
      </w:r>
      <w:r>
        <w:t>{ ID id-</w:t>
      </w:r>
      <w:r>
        <w:rPr>
          <w:rFonts w:eastAsia="宋体"/>
        </w:rPr>
        <w:t>DRBs-ToBeSetup-Item</w:t>
      </w:r>
      <w:r>
        <w:tab/>
      </w:r>
      <w:r>
        <w:tab/>
      </w:r>
      <w:r>
        <w:tab/>
      </w:r>
      <w:r>
        <w:tab/>
      </w:r>
      <w:r>
        <w:tab/>
        <w:t>CRITICALITY reject</w:t>
      </w:r>
      <w:r>
        <w:tab/>
        <w:t xml:space="preserve">TYPE </w:t>
      </w:r>
      <w:r>
        <w:rPr>
          <w:rFonts w:eastAsia="宋体"/>
        </w:rPr>
        <w:t>DRBs-ToBeSetup-Item</w:t>
      </w:r>
      <w:r>
        <w:tab/>
      </w:r>
      <w:r>
        <w:tab/>
      </w:r>
      <w:r>
        <w:tab/>
      </w:r>
      <w:r>
        <w:tab/>
      </w:r>
      <w:r>
        <w:tab/>
        <w:t>PRESENCE mandatory},</w:t>
      </w:r>
    </w:p>
    <w:p w14:paraId="46049D90" w14:textId="77777777" w:rsidR="001C56D0" w:rsidRDefault="001C56D0" w:rsidP="001C56D0">
      <w:pPr>
        <w:pStyle w:val="PL"/>
      </w:pPr>
      <w:r>
        <w:tab/>
        <w:t>...</w:t>
      </w:r>
    </w:p>
    <w:p w14:paraId="3A1D7CD9" w14:textId="77777777" w:rsidR="001C56D0" w:rsidRDefault="001C56D0" w:rsidP="001C56D0">
      <w:pPr>
        <w:pStyle w:val="PL"/>
      </w:pPr>
      <w:r>
        <w:t>}</w:t>
      </w:r>
    </w:p>
    <w:p w14:paraId="184B5B04" w14:textId="77777777" w:rsidR="001C56D0" w:rsidRDefault="001C56D0" w:rsidP="001C56D0">
      <w:pPr>
        <w:pStyle w:val="PL"/>
        <w:rPr>
          <w:rFonts w:eastAsia="宋体"/>
        </w:rPr>
      </w:pPr>
    </w:p>
    <w:p w14:paraId="1DEF5530" w14:textId="77777777" w:rsidR="001C56D0" w:rsidRDefault="001C56D0" w:rsidP="001C56D0">
      <w:pPr>
        <w:pStyle w:val="PL"/>
        <w:rPr>
          <w:rFonts w:eastAsia="Times New Roman"/>
        </w:rPr>
      </w:pPr>
      <w:r>
        <w:t>BHChannels-ToBeSetup-ItemIEs F1AP-PROTOCOL-IES ::= {</w:t>
      </w:r>
    </w:p>
    <w:p w14:paraId="01A3D6C7" w14:textId="77777777" w:rsidR="001C56D0" w:rsidRDefault="001C56D0" w:rsidP="001C56D0">
      <w:pPr>
        <w:pStyle w:val="PL"/>
      </w:pPr>
      <w:r>
        <w:tab/>
        <w:t>{ ID id-BHChannels-ToBeSetup-Item</w:t>
      </w:r>
      <w:r>
        <w:tab/>
      </w:r>
      <w:r>
        <w:tab/>
      </w:r>
      <w:r>
        <w:tab/>
      </w:r>
      <w:r>
        <w:tab/>
      </w:r>
      <w:r>
        <w:tab/>
        <w:t>CRITICALITY reject</w:t>
      </w:r>
      <w:r>
        <w:tab/>
        <w:t>TYPE BHChannels-ToBeSetup-Item</w:t>
      </w:r>
      <w:r>
        <w:tab/>
      </w:r>
      <w:r>
        <w:tab/>
      </w:r>
      <w:r>
        <w:tab/>
      </w:r>
      <w:r>
        <w:tab/>
      </w:r>
      <w:r>
        <w:tab/>
        <w:t>PRESENCE mandatory},</w:t>
      </w:r>
    </w:p>
    <w:p w14:paraId="05733696" w14:textId="77777777" w:rsidR="001C56D0" w:rsidRDefault="001C56D0" w:rsidP="001C56D0">
      <w:pPr>
        <w:pStyle w:val="PL"/>
      </w:pPr>
      <w:r>
        <w:tab/>
        <w:t>...</w:t>
      </w:r>
    </w:p>
    <w:p w14:paraId="3001C501" w14:textId="77777777" w:rsidR="001C56D0" w:rsidRDefault="001C56D0" w:rsidP="001C56D0">
      <w:pPr>
        <w:pStyle w:val="PL"/>
      </w:pPr>
      <w:r>
        <w:t>}</w:t>
      </w:r>
    </w:p>
    <w:p w14:paraId="4EEF724A" w14:textId="77777777" w:rsidR="001C56D0" w:rsidRDefault="001C56D0" w:rsidP="001C56D0">
      <w:pPr>
        <w:pStyle w:val="PL"/>
      </w:pPr>
    </w:p>
    <w:p w14:paraId="530060E7" w14:textId="77777777" w:rsidR="001C56D0" w:rsidRDefault="001C56D0" w:rsidP="001C56D0">
      <w:pPr>
        <w:pStyle w:val="PL"/>
      </w:pPr>
      <w:r>
        <w:t>SLDRBs-ToBeSetup-ItemIEs F1AP-PROTOCOL-IES ::= {</w:t>
      </w:r>
    </w:p>
    <w:p w14:paraId="5092622C" w14:textId="77777777" w:rsidR="001C56D0" w:rsidRDefault="001C56D0" w:rsidP="001C56D0">
      <w:pPr>
        <w:pStyle w:val="PL"/>
      </w:pPr>
      <w:r>
        <w:tab/>
        <w:t>{ ID id-SLDRBs-ToBeSetup-Item</w:t>
      </w:r>
      <w:r>
        <w:tab/>
      </w:r>
      <w:r>
        <w:tab/>
      </w:r>
      <w:r>
        <w:tab/>
      </w:r>
      <w:r>
        <w:tab/>
      </w:r>
      <w:r>
        <w:tab/>
        <w:t>CRITICALITY reject</w:t>
      </w:r>
      <w:r>
        <w:tab/>
        <w:t>TYPE SLDRBs-ToBeSetup-Item</w:t>
      </w:r>
      <w:r>
        <w:tab/>
      </w:r>
      <w:r>
        <w:tab/>
      </w:r>
      <w:r>
        <w:tab/>
      </w:r>
      <w:r>
        <w:tab/>
      </w:r>
      <w:r>
        <w:tab/>
        <w:t>PRESENCE mandatory},</w:t>
      </w:r>
    </w:p>
    <w:p w14:paraId="1ACD0D2D" w14:textId="77777777" w:rsidR="001C56D0" w:rsidRDefault="001C56D0" w:rsidP="001C56D0">
      <w:pPr>
        <w:pStyle w:val="PL"/>
      </w:pPr>
      <w:r>
        <w:tab/>
        <w:t>...</w:t>
      </w:r>
    </w:p>
    <w:p w14:paraId="477F2CFF" w14:textId="77777777" w:rsidR="001C56D0" w:rsidRDefault="001C56D0" w:rsidP="001C56D0">
      <w:pPr>
        <w:pStyle w:val="PL"/>
      </w:pPr>
      <w:r>
        <w:t>}</w:t>
      </w:r>
    </w:p>
    <w:p w14:paraId="74EE0E92" w14:textId="77777777" w:rsidR="001C56D0" w:rsidRDefault="001C56D0" w:rsidP="001C56D0">
      <w:pPr>
        <w:pStyle w:val="PL"/>
      </w:pPr>
    </w:p>
    <w:p w14:paraId="6BB1F25E" w14:textId="77777777" w:rsidR="001C56D0" w:rsidRDefault="001C56D0" w:rsidP="001C56D0">
      <w:pPr>
        <w:pStyle w:val="PL"/>
      </w:pPr>
      <w:r>
        <w:t>UE-MulticastMRBs-ToBeSetup-ItemIEs F1AP-PROTOCOL-IES ::= {</w:t>
      </w:r>
    </w:p>
    <w:p w14:paraId="24ABFFC1" w14:textId="77777777" w:rsidR="001C56D0" w:rsidRDefault="001C56D0" w:rsidP="001C56D0">
      <w:pPr>
        <w:pStyle w:val="PL"/>
      </w:pPr>
      <w:r>
        <w:tab/>
        <w:t>{ ID id-UE-MulticastMRBs-ToBeSetup-Item</w:t>
      </w:r>
      <w:r>
        <w:tab/>
      </w:r>
      <w:r>
        <w:tab/>
      </w:r>
      <w:r>
        <w:tab/>
        <w:t>CRITICALITY reject</w:t>
      </w:r>
      <w:r>
        <w:tab/>
        <w:t>TYPE UE-MulticastMRBs-ToBeSetup-Item</w:t>
      </w:r>
      <w:r>
        <w:tab/>
      </w:r>
      <w:r>
        <w:tab/>
      </w:r>
      <w:r>
        <w:tab/>
        <w:t>PRESENCE mandatory},</w:t>
      </w:r>
    </w:p>
    <w:p w14:paraId="757F4F79" w14:textId="77777777" w:rsidR="001C56D0" w:rsidRDefault="001C56D0" w:rsidP="001C56D0">
      <w:pPr>
        <w:pStyle w:val="PL"/>
      </w:pPr>
      <w:r>
        <w:tab/>
        <w:t>...</w:t>
      </w:r>
    </w:p>
    <w:p w14:paraId="3018D649" w14:textId="77777777" w:rsidR="001C56D0" w:rsidRDefault="001C56D0" w:rsidP="001C56D0">
      <w:pPr>
        <w:pStyle w:val="PL"/>
      </w:pPr>
      <w:r>
        <w:t>}</w:t>
      </w:r>
    </w:p>
    <w:p w14:paraId="43E175C7" w14:textId="77777777" w:rsidR="001C56D0" w:rsidRDefault="001C56D0" w:rsidP="001C56D0">
      <w:pPr>
        <w:pStyle w:val="PL"/>
      </w:pPr>
    </w:p>
    <w:p w14:paraId="3B70232B" w14:textId="77777777" w:rsidR="001C56D0" w:rsidRDefault="001C56D0" w:rsidP="001C56D0">
      <w:pPr>
        <w:pStyle w:val="PL"/>
      </w:pPr>
      <w:r>
        <w:t>ServingCellMO-List-ItemIEs F1AP-PROTOCOL-IES ::= {</w:t>
      </w:r>
    </w:p>
    <w:p w14:paraId="5801F439" w14:textId="77777777" w:rsidR="001C56D0" w:rsidRDefault="001C56D0" w:rsidP="001C56D0">
      <w:pPr>
        <w:pStyle w:val="PL"/>
      </w:pPr>
      <w:r>
        <w:tab/>
        <w:t>{ ID id-ServingCellMO-List-Item</w:t>
      </w:r>
      <w:r>
        <w:tab/>
      </w:r>
      <w:r>
        <w:tab/>
      </w:r>
      <w:r>
        <w:tab/>
        <w:t>CRITICALITY reject</w:t>
      </w:r>
      <w:r>
        <w:tab/>
        <w:t>TYPE ServingCellMO-List-Item</w:t>
      </w:r>
      <w:r>
        <w:tab/>
        <w:t>PRESENCE mandatory},</w:t>
      </w:r>
    </w:p>
    <w:p w14:paraId="5E03131C" w14:textId="77777777" w:rsidR="001C56D0" w:rsidRDefault="001C56D0" w:rsidP="001C56D0">
      <w:pPr>
        <w:pStyle w:val="PL"/>
        <w:rPr>
          <w:lang w:val="fr-FR"/>
        </w:rPr>
      </w:pPr>
      <w:r>
        <w:tab/>
      </w:r>
      <w:r>
        <w:rPr>
          <w:lang w:val="fr-FR"/>
        </w:rPr>
        <w:t>...</w:t>
      </w:r>
    </w:p>
    <w:p w14:paraId="3701024C" w14:textId="77777777" w:rsidR="001C56D0" w:rsidRDefault="001C56D0" w:rsidP="001C56D0">
      <w:pPr>
        <w:pStyle w:val="PL"/>
        <w:rPr>
          <w:lang w:val="fr-FR"/>
        </w:rPr>
      </w:pPr>
      <w:r>
        <w:rPr>
          <w:lang w:val="fr-FR"/>
        </w:rPr>
        <w:t>}</w:t>
      </w:r>
    </w:p>
    <w:p w14:paraId="3CC1F161" w14:textId="77777777" w:rsidR="001C56D0" w:rsidRDefault="001C56D0" w:rsidP="001C56D0">
      <w:pPr>
        <w:pStyle w:val="PL"/>
        <w:rPr>
          <w:lang w:val="fr-FR"/>
        </w:rPr>
      </w:pPr>
      <w:r>
        <w:rPr>
          <w:lang w:val="fr-FR"/>
        </w:rPr>
        <w:t>-- **************************************************************</w:t>
      </w:r>
    </w:p>
    <w:p w14:paraId="7755F2EC" w14:textId="77777777" w:rsidR="001C56D0" w:rsidRDefault="001C56D0" w:rsidP="001C56D0">
      <w:pPr>
        <w:pStyle w:val="PL"/>
        <w:rPr>
          <w:lang w:val="fr-FR"/>
        </w:rPr>
      </w:pPr>
      <w:r>
        <w:rPr>
          <w:lang w:val="fr-FR"/>
        </w:rPr>
        <w:t>--</w:t>
      </w:r>
    </w:p>
    <w:p w14:paraId="37553C06" w14:textId="77777777" w:rsidR="001C56D0" w:rsidRDefault="001C56D0" w:rsidP="001C56D0">
      <w:pPr>
        <w:pStyle w:val="PL"/>
        <w:outlineLvl w:val="4"/>
        <w:rPr>
          <w:lang w:val="fr-FR"/>
        </w:rPr>
      </w:pPr>
      <w:r>
        <w:rPr>
          <w:lang w:val="fr-FR"/>
        </w:rPr>
        <w:t>-- UE CONTEXT SETUP RESPONSE</w:t>
      </w:r>
    </w:p>
    <w:p w14:paraId="5BEC886C" w14:textId="77777777" w:rsidR="001C56D0" w:rsidRDefault="001C56D0" w:rsidP="001C56D0">
      <w:pPr>
        <w:pStyle w:val="PL"/>
        <w:rPr>
          <w:lang w:val="fr-FR"/>
        </w:rPr>
      </w:pPr>
      <w:r>
        <w:rPr>
          <w:lang w:val="fr-FR"/>
        </w:rPr>
        <w:t>--</w:t>
      </w:r>
    </w:p>
    <w:p w14:paraId="1C3A73B3" w14:textId="77777777" w:rsidR="001C56D0" w:rsidRDefault="001C56D0" w:rsidP="001C56D0">
      <w:pPr>
        <w:pStyle w:val="PL"/>
        <w:rPr>
          <w:lang w:val="fr-FR"/>
        </w:rPr>
      </w:pPr>
      <w:r>
        <w:rPr>
          <w:lang w:val="fr-FR"/>
        </w:rPr>
        <w:t>-- **************************************************************</w:t>
      </w:r>
    </w:p>
    <w:p w14:paraId="0975530D" w14:textId="77777777" w:rsidR="001C56D0" w:rsidRDefault="001C56D0" w:rsidP="001C56D0">
      <w:pPr>
        <w:pStyle w:val="PL"/>
        <w:rPr>
          <w:lang w:val="fr-FR"/>
        </w:rPr>
      </w:pPr>
    </w:p>
    <w:p w14:paraId="74FFD5F6" w14:textId="77777777" w:rsidR="001C56D0" w:rsidRDefault="001C56D0" w:rsidP="001C56D0">
      <w:pPr>
        <w:pStyle w:val="PL"/>
        <w:rPr>
          <w:lang w:val="fr-FR"/>
        </w:rPr>
      </w:pPr>
      <w:r>
        <w:rPr>
          <w:lang w:val="fr-FR"/>
        </w:rPr>
        <w:t>UEContextSetupResponse ::= SEQUENCE {</w:t>
      </w:r>
    </w:p>
    <w:p w14:paraId="15C04012" w14:textId="77777777" w:rsidR="001C56D0" w:rsidRDefault="001C56D0" w:rsidP="001C56D0">
      <w:pPr>
        <w:pStyle w:val="PL"/>
        <w:rPr>
          <w:lang w:val="fr-FR"/>
        </w:rPr>
      </w:pPr>
      <w:r>
        <w:rPr>
          <w:lang w:val="fr-FR"/>
        </w:rPr>
        <w:tab/>
        <w:t>protocolIEs</w:t>
      </w:r>
      <w:r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ab/>
        <w:t>ProtocolIE-Container       { { UEContextSetupResponseIEs} },</w:t>
      </w:r>
    </w:p>
    <w:p w14:paraId="0B66B634" w14:textId="77777777" w:rsidR="001C56D0" w:rsidRDefault="001C56D0" w:rsidP="001C56D0">
      <w:pPr>
        <w:pStyle w:val="PL"/>
      </w:pPr>
      <w:r>
        <w:rPr>
          <w:lang w:val="fr-FR"/>
        </w:rPr>
        <w:tab/>
      </w:r>
      <w:r>
        <w:t>...</w:t>
      </w:r>
    </w:p>
    <w:p w14:paraId="7E689D30" w14:textId="77777777" w:rsidR="001C56D0" w:rsidRDefault="001C56D0" w:rsidP="001C56D0">
      <w:pPr>
        <w:pStyle w:val="PL"/>
      </w:pPr>
      <w:r>
        <w:t>}</w:t>
      </w:r>
    </w:p>
    <w:p w14:paraId="0E633267" w14:textId="77777777" w:rsidR="001C56D0" w:rsidRDefault="001C56D0" w:rsidP="001C56D0">
      <w:pPr>
        <w:pStyle w:val="PL"/>
      </w:pPr>
    </w:p>
    <w:p w14:paraId="0E91458E" w14:textId="77777777" w:rsidR="001C56D0" w:rsidRDefault="001C56D0" w:rsidP="001C56D0">
      <w:pPr>
        <w:pStyle w:val="PL"/>
      </w:pPr>
    </w:p>
    <w:p w14:paraId="76260B89" w14:textId="77777777" w:rsidR="001C56D0" w:rsidRDefault="001C56D0" w:rsidP="001C56D0">
      <w:pPr>
        <w:pStyle w:val="PL"/>
      </w:pPr>
      <w:r>
        <w:t>UEContextSetupResponseIEs F1AP-PROTOCOL-IES ::= {</w:t>
      </w:r>
    </w:p>
    <w:p w14:paraId="2C957464" w14:textId="77777777" w:rsidR="001C56D0" w:rsidRDefault="001C56D0" w:rsidP="001C56D0">
      <w:pPr>
        <w:pStyle w:val="PL"/>
      </w:pPr>
      <w:r>
        <w:tab/>
        <w:t>{ ID id-gNB-CU-</w:t>
      </w:r>
      <w:r>
        <w:rPr>
          <w:rFonts w:eastAsia="宋体"/>
        </w:rPr>
        <w:t>UE-</w:t>
      </w:r>
      <w:r>
        <w:t>F1AP-ID</w:t>
      </w:r>
      <w:r>
        <w:tab/>
      </w:r>
      <w:r>
        <w:tab/>
      </w:r>
      <w:r>
        <w:tab/>
      </w:r>
      <w:r>
        <w:tab/>
      </w:r>
      <w:r>
        <w:tab/>
      </w:r>
      <w:r>
        <w:tab/>
        <w:t>CRITICALITY reject</w:t>
      </w:r>
      <w:r>
        <w:tab/>
        <w:t>TYPE GNB-CU-</w:t>
      </w:r>
      <w:r>
        <w:rPr>
          <w:rFonts w:eastAsia="宋体"/>
        </w:rPr>
        <w:t>UE-</w:t>
      </w:r>
      <w:r>
        <w:t>F1AP-ID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PRESENCE mandatory</w:t>
      </w:r>
      <w:r>
        <w:tab/>
        <w:t>}|</w:t>
      </w:r>
    </w:p>
    <w:p w14:paraId="7C9EF046" w14:textId="77777777" w:rsidR="001C56D0" w:rsidRDefault="001C56D0" w:rsidP="001C56D0">
      <w:pPr>
        <w:pStyle w:val="PL"/>
      </w:pPr>
      <w:r>
        <w:tab/>
        <w:t>{ ID id-gNB-DU-</w:t>
      </w:r>
      <w:r>
        <w:rPr>
          <w:rFonts w:eastAsia="宋体"/>
        </w:rPr>
        <w:t>UE-</w:t>
      </w:r>
      <w:r>
        <w:t>F1AP-ID</w:t>
      </w:r>
      <w:r>
        <w:tab/>
      </w:r>
      <w:r>
        <w:tab/>
      </w:r>
      <w:r>
        <w:tab/>
      </w:r>
      <w:r>
        <w:tab/>
      </w:r>
      <w:r>
        <w:tab/>
      </w:r>
      <w:r>
        <w:tab/>
        <w:t>CRITICALITY reject</w:t>
      </w:r>
      <w:r>
        <w:tab/>
        <w:t>TYPE GNB-DU-</w:t>
      </w:r>
      <w:r>
        <w:rPr>
          <w:rFonts w:eastAsia="宋体"/>
        </w:rPr>
        <w:t>UE-</w:t>
      </w:r>
      <w:r>
        <w:t>F1AP-ID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PRESENCE mandatory</w:t>
      </w:r>
      <w:r>
        <w:tab/>
        <w:t>}|</w:t>
      </w:r>
    </w:p>
    <w:p w14:paraId="7874A65C" w14:textId="77777777" w:rsidR="001C56D0" w:rsidRDefault="001C56D0" w:rsidP="001C56D0">
      <w:pPr>
        <w:pStyle w:val="PL"/>
      </w:pPr>
      <w:r>
        <w:lastRenderedPageBreak/>
        <w:tab/>
        <w:t>{ ID id-DUtoCURRCInformation</w:t>
      </w:r>
      <w:r>
        <w:tab/>
      </w:r>
      <w:r>
        <w:tab/>
      </w:r>
      <w:r>
        <w:tab/>
      </w:r>
      <w:r>
        <w:tab/>
      </w:r>
      <w:r>
        <w:tab/>
        <w:t>CRITICALITY reject</w:t>
      </w:r>
      <w:r>
        <w:tab/>
        <w:t>TYPE DUtoCURRCInformation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PRESENCE mandatory }|</w:t>
      </w:r>
    </w:p>
    <w:p w14:paraId="2E1F1E38" w14:textId="77777777" w:rsidR="001C56D0" w:rsidRDefault="001C56D0" w:rsidP="001C56D0">
      <w:pPr>
        <w:pStyle w:val="PL"/>
      </w:pPr>
      <w:r>
        <w:tab/>
        <w:t>{ ID id-C-RNTI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CRITICALITY ignore</w:t>
      </w:r>
      <w:r>
        <w:tab/>
        <w:t>TYPE C-RNTI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PRESENCE optional</w:t>
      </w:r>
      <w:r>
        <w:tab/>
        <w:t>}|</w:t>
      </w:r>
    </w:p>
    <w:p w14:paraId="7AD71B7D" w14:textId="77777777" w:rsidR="001C56D0" w:rsidRDefault="001C56D0" w:rsidP="001C56D0">
      <w:pPr>
        <w:pStyle w:val="PL"/>
      </w:pPr>
      <w:r>
        <w:tab/>
        <w:t>{ ID id-ResourceCoordinationTransferContainer</w:t>
      </w:r>
      <w:r>
        <w:tab/>
        <w:t xml:space="preserve">CRITICALITY </w:t>
      </w:r>
      <w:r>
        <w:rPr>
          <w:rFonts w:eastAsia="宋体"/>
        </w:rPr>
        <w:t>ignore</w:t>
      </w:r>
      <w:r>
        <w:tab/>
        <w:t>TYPE ResourceCoordinationTransferContainer</w:t>
      </w:r>
      <w:r>
        <w:tab/>
        <w:t>PRESENCE optional</w:t>
      </w:r>
      <w:r>
        <w:tab/>
        <w:t>}|</w:t>
      </w:r>
    </w:p>
    <w:p w14:paraId="29467FC0" w14:textId="77777777" w:rsidR="001C56D0" w:rsidRDefault="001C56D0" w:rsidP="001C56D0">
      <w:pPr>
        <w:pStyle w:val="PL"/>
      </w:pPr>
      <w:r>
        <w:tab/>
        <w:t>{ ID id-FullConfiguration</w:t>
      </w:r>
      <w:r>
        <w:tab/>
      </w:r>
      <w:r>
        <w:tab/>
      </w:r>
      <w:r>
        <w:tab/>
      </w:r>
      <w:r>
        <w:tab/>
      </w:r>
      <w:r>
        <w:tab/>
      </w:r>
      <w:r>
        <w:tab/>
        <w:t>CRITICALITY reject</w:t>
      </w:r>
      <w:r>
        <w:tab/>
        <w:t>TYPE FullConfiguration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PRESENCE optional</w:t>
      </w:r>
      <w:r>
        <w:tab/>
        <w:t>}|</w:t>
      </w:r>
    </w:p>
    <w:p w14:paraId="109FAD9D" w14:textId="77777777" w:rsidR="001C56D0" w:rsidRDefault="001C56D0" w:rsidP="001C56D0">
      <w:pPr>
        <w:pStyle w:val="PL"/>
      </w:pPr>
      <w:r>
        <w:tab/>
        <w:t>{ ID id-DRBs-Setup-List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CRITICALITY ignore</w:t>
      </w:r>
      <w:r>
        <w:tab/>
        <w:t>TYPE DRBs-Setup-List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PRESENCE optional</w:t>
      </w:r>
      <w:r>
        <w:tab/>
        <w:t>}|</w:t>
      </w:r>
    </w:p>
    <w:p w14:paraId="58D410BD" w14:textId="77777777" w:rsidR="001C56D0" w:rsidRDefault="001C56D0" w:rsidP="001C56D0">
      <w:pPr>
        <w:pStyle w:val="PL"/>
      </w:pPr>
      <w:r>
        <w:tab/>
        <w:t>{ ID id-SRBs-FailedToBeSetup-List</w:t>
      </w:r>
      <w:r>
        <w:tab/>
      </w:r>
      <w:r>
        <w:tab/>
      </w:r>
      <w:r>
        <w:tab/>
      </w:r>
      <w:r>
        <w:tab/>
        <w:t>CRITICALITY ignore</w:t>
      </w:r>
      <w:r>
        <w:tab/>
        <w:t>TYPE SRBs-FailedToBeSetup-List</w:t>
      </w:r>
      <w:r>
        <w:tab/>
      </w:r>
      <w:r>
        <w:tab/>
      </w:r>
      <w:r>
        <w:tab/>
      </w:r>
      <w:r>
        <w:tab/>
      </w:r>
      <w:r>
        <w:tab/>
        <w:t>PRESENCE optional</w:t>
      </w:r>
      <w:r>
        <w:tab/>
        <w:t>}|</w:t>
      </w:r>
    </w:p>
    <w:p w14:paraId="5A92FF0C" w14:textId="77777777" w:rsidR="001C56D0" w:rsidRDefault="001C56D0" w:rsidP="001C56D0">
      <w:pPr>
        <w:pStyle w:val="PL"/>
      </w:pPr>
      <w:r>
        <w:tab/>
        <w:t>{ ID id-DRBs-FailedToBeSetup-List</w:t>
      </w:r>
      <w:r>
        <w:tab/>
      </w:r>
      <w:r>
        <w:tab/>
      </w:r>
      <w:r>
        <w:tab/>
      </w:r>
      <w:r>
        <w:tab/>
        <w:t>CRITICALITY ignore</w:t>
      </w:r>
      <w:r>
        <w:tab/>
        <w:t>TYPE DRBs-FailedToBeSetup-List</w:t>
      </w:r>
      <w:r>
        <w:tab/>
      </w:r>
      <w:r>
        <w:tab/>
      </w:r>
      <w:r>
        <w:tab/>
      </w:r>
      <w:r>
        <w:tab/>
      </w:r>
      <w:r>
        <w:tab/>
        <w:t>PRESENCE optional</w:t>
      </w:r>
      <w:r>
        <w:tab/>
        <w:t>}|</w:t>
      </w:r>
    </w:p>
    <w:p w14:paraId="544F47C6" w14:textId="77777777" w:rsidR="001C56D0" w:rsidRDefault="001C56D0" w:rsidP="001C56D0">
      <w:pPr>
        <w:pStyle w:val="PL"/>
        <w:rPr>
          <w:rFonts w:eastAsia="宋体"/>
        </w:rPr>
      </w:pPr>
      <w:r>
        <w:rPr>
          <w:rFonts w:eastAsia="宋体"/>
        </w:rPr>
        <w:tab/>
        <w:t>{ ID id-SCell-FailedtoSetup-List</w:t>
      </w:r>
      <w:r>
        <w:rPr>
          <w:rFonts w:eastAsia="宋体"/>
        </w:rPr>
        <w:tab/>
      </w:r>
      <w:r>
        <w:rPr>
          <w:rFonts w:eastAsia="宋体"/>
        </w:rPr>
        <w:tab/>
      </w:r>
      <w:r>
        <w:rPr>
          <w:rFonts w:eastAsia="宋体"/>
        </w:rPr>
        <w:tab/>
      </w:r>
      <w:r>
        <w:rPr>
          <w:rFonts w:eastAsia="宋体"/>
        </w:rPr>
        <w:tab/>
        <w:t>CRITICALITY ignore</w:t>
      </w:r>
      <w:r>
        <w:rPr>
          <w:rFonts w:eastAsia="宋体"/>
        </w:rPr>
        <w:tab/>
        <w:t>TYPE SCell-FailedtoSetup-List</w:t>
      </w:r>
      <w:r>
        <w:rPr>
          <w:rFonts w:eastAsia="宋体"/>
        </w:rPr>
        <w:tab/>
      </w:r>
      <w:r>
        <w:rPr>
          <w:rFonts w:eastAsia="宋体"/>
        </w:rPr>
        <w:tab/>
      </w:r>
      <w:r>
        <w:rPr>
          <w:rFonts w:eastAsia="宋体"/>
        </w:rPr>
        <w:tab/>
      </w:r>
      <w:r>
        <w:rPr>
          <w:rFonts w:eastAsia="宋体"/>
        </w:rPr>
        <w:tab/>
      </w:r>
      <w:r>
        <w:rPr>
          <w:rFonts w:eastAsia="宋体"/>
        </w:rPr>
        <w:tab/>
        <w:t>PRESENCE optional</w:t>
      </w:r>
      <w:r>
        <w:rPr>
          <w:rFonts w:eastAsia="宋体"/>
        </w:rPr>
        <w:tab/>
        <w:t>}|</w:t>
      </w:r>
    </w:p>
    <w:p w14:paraId="00815DA9" w14:textId="77777777" w:rsidR="001C56D0" w:rsidRDefault="001C56D0" w:rsidP="001C56D0">
      <w:pPr>
        <w:pStyle w:val="PL"/>
        <w:rPr>
          <w:rFonts w:eastAsia="宋体"/>
        </w:rPr>
      </w:pPr>
      <w:r>
        <w:rPr>
          <w:rFonts w:eastAsia="宋体"/>
        </w:rPr>
        <w:tab/>
        <w:t>{ ID id-InactivityMonitoringResponse</w:t>
      </w:r>
      <w:r>
        <w:rPr>
          <w:rFonts w:eastAsia="宋体"/>
        </w:rPr>
        <w:tab/>
      </w:r>
      <w:r>
        <w:rPr>
          <w:rFonts w:eastAsia="宋体"/>
        </w:rPr>
        <w:tab/>
      </w:r>
      <w:r>
        <w:rPr>
          <w:rFonts w:eastAsia="宋体"/>
        </w:rPr>
        <w:tab/>
        <w:t>CRITICALITY reject</w:t>
      </w:r>
      <w:r>
        <w:rPr>
          <w:rFonts w:eastAsia="宋体"/>
        </w:rPr>
        <w:tab/>
        <w:t>TYPE InactivityMonitoringResponse</w:t>
      </w:r>
      <w:r>
        <w:rPr>
          <w:rFonts w:eastAsia="宋体"/>
        </w:rPr>
        <w:tab/>
      </w:r>
      <w:r>
        <w:rPr>
          <w:rFonts w:eastAsia="宋体"/>
        </w:rPr>
        <w:tab/>
      </w:r>
      <w:r>
        <w:rPr>
          <w:rFonts w:eastAsia="宋体"/>
        </w:rPr>
        <w:tab/>
      </w:r>
      <w:r>
        <w:rPr>
          <w:rFonts w:eastAsia="宋体"/>
        </w:rPr>
        <w:tab/>
        <w:t>PRESENCE optional</w:t>
      </w:r>
      <w:r>
        <w:rPr>
          <w:rFonts w:eastAsia="宋体"/>
        </w:rPr>
        <w:tab/>
        <w:t>}|</w:t>
      </w:r>
    </w:p>
    <w:p w14:paraId="7DF2D0FE" w14:textId="77777777" w:rsidR="001C56D0" w:rsidRDefault="001C56D0" w:rsidP="001C56D0">
      <w:pPr>
        <w:pStyle w:val="PL"/>
        <w:rPr>
          <w:rFonts w:eastAsia="Times New Roman"/>
        </w:rPr>
      </w:pPr>
      <w:r>
        <w:tab/>
        <w:t>{ ID id-CriticalityDiagnostics</w:t>
      </w:r>
      <w:r>
        <w:tab/>
      </w:r>
      <w:r>
        <w:tab/>
      </w:r>
      <w:r>
        <w:tab/>
      </w:r>
      <w:r>
        <w:tab/>
      </w:r>
      <w:r>
        <w:tab/>
        <w:t>CRITICALITY ignore</w:t>
      </w:r>
      <w:r>
        <w:tab/>
        <w:t>TYPE CriticalityDiagnostics</w:t>
      </w:r>
      <w:r>
        <w:tab/>
      </w:r>
      <w:r>
        <w:tab/>
      </w:r>
      <w:r>
        <w:tab/>
      </w:r>
      <w:r>
        <w:tab/>
      </w:r>
      <w:r>
        <w:tab/>
      </w:r>
      <w:r>
        <w:tab/>
        <w:t>PRESENCE optional</w:t>
      </w:r>
      <w:r>
        <w:tab/>
        <w:t>}|</w:t>
      </w:r>
    </w:p>
    <w:p w14:paraId="67488DBE" w14:textId="77777777" w:rsidR="001C56D0" w:rsidRDefault="001C56D0" w:rsidP="001C56D0">
      <w:pPr>
        <w:pStyle w:val="PL"/>
      </w:pPr>
      <w:r>
        <w:tab/>
        <w:t>{ ID id-SRBs-Setup-List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CRITICALITY ignore</w:t>
      </w:r>
      <w:r>
        <w:tab/>
        <w:t>TYPE SRBs-Setup-List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PRESENCE optional</w:t>
      </w:r>
      <w:r>
        <w:tab/>
        <w:t>}|</w:t>
      </w:r>
    </w:p>
    <w:p w14:paraId="6572A5EF" w14:textId="77777777" w:rsidR="001C56D0" w:rsidRDefault="001C56D0" w:rsidP="001C56D0">
      <w:pPr>
        <w:pStyle w:val="PL"/>
      </w:pPr>
      <w:r>
        <w:tab/>
        <w:t>{ ID id-BHChannels-Setup-List</w:t>
      </w:r>
      <w:r>
        <w:tab/>
      </w:r>
      <w:r>
        <w:tab/>
      </w:r>
      <w:r>
        <w:tab/>
      </w:r>
      <w:r>
        <w:tab/>
      </w:r>
      <w:r>
        <w:tab/>
        <w:t>CRITICALITY ignore</w:t>
      </w:r>
      <w:r>
        <w:tab/>
        <w:t>TYPE BHChannels-Setup-List</w:t>
      </w:r>
      <w:r>
        <w:tab/>
      </w:r>
      <w:r>
        <w:tab/>
      </w:r>
      <w:r>
        <w:tab/>
      </w:r>
      <w:r>
        <w:tab/>
      </w:r>
      <w:r>
        <w:tab/>
      </w:r>
      <w:r>
        <w:tab/>
        <w:t>PRESENCE optional</w:t>
      </w:r>
      <w:r>
        <w:tab/>
        <w:t>}|</w:t>
      </w:r>
    </w:p>
    <w:p w14:paraId="7A54C1F3" w14:textId="77777777" w:rsidR="001C56D0" w:rsidRDefault="001C56D0" w:rsidP="001C56D0">
      <w:pPr>
        <w:pStyle w:val="PL"/>
      </w:pPr>
      <w:r>
        <w:tab/>
        <w:t>{ ID id-BHChannels-FailedToBeSetup-List</w:t>
      </w:r>
      <w:r>
        <w:tab/>
      </w:r>
      <w:r>
        <w:tab/>
      </w:r>
      <w:r>
        <w:tab/>
        <w:t>CRITICALITY ignore</w:t>
      </w:r>
      <w:r>
        <w:tab/>
        <w:t>TYPE BHChannels-FailedToBeSetup-List</w:t>
      </w:r>
      <w:r>
        <w:tab/>
      </w:r>
      <w:r>
        <w:tab/>
      </w:r>
      <w:r>
        <w:tab/>
        <w:t>PRESENCE optional</w:t>
      </w:r>
      <w:r>
        <w:tab/>
        <w:t>}|</w:t>
      </w:r>
    </w:p>
    <w:p w14:paraId="20A17859" w14:textId="77777777" w:rsidR="001C56D0" w:rsidRDefault="001C56D0" w:rsidP="001C56D0">
      <w:pPr>
        <w:pStyle w:val="PL"/>
      </w:pPr>
      <w:r>
        <w:tab/>
        <w:t>{ ID id-SLDRBs-Setup-List</w:t>
      </w:r>
      <w:r>
        <w:tab/>
      </w:r>
      <w:r>
        <w:tab/>
      </w:r>
      <w:r>
        <w:tab/>
      </w:r>
      <w:r>
        <w:tab/>
      </w:r>
      <w:r>
        <w:tab/>
      </w:r>
      <w:r>
        <w:tab/>
        <w:t>CRITICALITY ignore</w:t>
      </w:r>
      <w:r>
        <w:tab/>
        <w:t>TYPE SLDRBs-Setup-List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PRESENCE optional</w:t>
      </w:r>
      <w:r>
        <w:tab/>
        <w:t>}|</w:t>
      </w:r>
    </w:p>
    <w:p w14:paraId="6D92A58D" w14:textId="77777777" w:rsidR="001C56D0" w:rsidRDefault="001C56D0" w:rsidP="001C56D0">
      <w:pPr>
        <w:pStyle w:val="PL"/>
      </w:pPr>
      <w:r>
        <w:tab/>
        <w:t>{ ID id-SLDRBs-FailedToBeSetup-List</w:t>
      </w:r>
      <w:r>
        <w:tab/>
      </w:r>
      <w:r>
        <w:tab/>
      </w:r>
      <w:r>
        <w:tab/>
      </w:r>
      <w:r>
        <w:tab/>
        <w:t>CRITICALITY ignore</w:t>
      </w:r>
      <w:r>
        <w:tab/>
        <w:t>TYPE SLDRBs-FailedToBeSetup-List</w:t>
      </w:r>
      <w:r>
        <w:tab/>
      </w:r>
      <w:r>
        <w:tab/>
      </w:r>
      <w:r>
        <w:tab/>
      </w:r>
      <w:r>
        <w:tab/>
        <w:t>PRESENCE optional</w:t>
      </w:r>
      <w:r>
        <w:tab/>
        <w:t>}|</w:t>
      </w:r>
    </w:p>
    <w:p w14:paraId="2DE60D68" w14:textId="77777777" w:rsidR="001C56D0" w:rsidRDefault="001C56D0" w:rsidP="001C56D0">
      <w:pPr>
        <w:pStyle w:val="PL"/>
      </w:pPr>
      <w:r>
        <w:tab/>
        <w:t>{ ID id-requestedTargetCellGlobalID</w:t>
      </w:r>
      <w:r>
        <w:tab/>
      </w:r>
      <w:r>
        <w:tab/>
      </w:r>
      <w:r>
        <w:tab/>
      </w:r>
      <w:r>
        <w:tab/>
        <w:t>CRITICALITY reject</w:t>
      </w:r>
      <w:r>
        <w:tab/>
        <w:t>TYPE NRCGI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PRESENCE optional}|</w:t>
      </w:r>
    </w:p>
    <w:p w14:paraId="6D9D19EF" w14:textId="77777777" w:rsidR="001C56D0" w:rsidRDefault="001C56D0" w:rsidP="001C56D0">
      <w:pPr>
        <w:pStyle w:val="PL"/>
        <w:rPr>
          <w:snapToGrid w:val="0"/>
        </w:rPr>
      </w:pPr>
      <w:r>
        <w:tab/>
        <w:t>{ ID id-SCGActivationStatus</w:t>
      </w:r>
      <w:r>
        <w:tab/>
      </w:r>
      <w:r>
        <w:tab/>
      </w:r>
      <w:r>
        <w:tab/>
      </w:r>
      <w:r>
        <w:tab/>
      </w:r>
      <w:r>
        <w:tab/>
      </w:r>
      <w:r>
        <w:tab/>
        <w:t>CRITICALITY ignore</w:t>
      </w:r>
      <w:r>
        <w:tab/>
        <w:t>TYPE SCGActivationStatus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PRESENCE optional }</w:t>
      </w:r>
      <w:r>
        <w:rPr>
          <w:snapToGrid w:val="0"/>
        </w:rPr>
        <w:t>|</w:t>
      </w:r>
    </w:p>
    <w:p w14:paraId="3EF8C6C8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{ ID id-UuRLCChannelSetupList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CRITICALITY ignore</w:t>
      </w:r>
      <w:r>
        <w:rPr>
          <w:snapToGrid w:val="0"/>
        </w:rPr>
        <w:tab/>
        <w:t>TYPE UuRLCChannelSetupList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PRESENCE optional}|</w:t>
      </w:r>
    </w:p>
    <w:p w14:paraId="68EEC24B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{ ID id-UuRLCChannelFailedToBeSetupList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CRITICALITY ignore</w:t>
      </w:r>
      <w:r>
        <w:rPr>
          <w:snapToGrid w:val="0"/>
        </w:rPr>
        <w:tab/>
        <w:t>TYPE UuRLCChannelFailedToBeSetupList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PRESENCE optional}|</w:t>
      </w:r>
    </w:p>
    <w:p w14:paraId="2AA096B5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{ ID id-PC5RLCChannelSetupList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CRITICALITY ignore</w:t>
      </w:r>
      <w:r>
        <w:rPr>
          <w:snapToGrid w:val="0"/>
        </w:rPr>
        <w:tab/>
        <w:t>TYPE PC5RLCChannelSetupList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PRESENCE optional}|</w:t>
      </w:r>
    </w:p>
    <w:p w14:paraId="6DC260F6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{ ID id-PC5RLCChannelFailedToBeSetupList</w:t>
      </w:r>
      <w:r>
        <w:rPr>
          <w:snapToGrid w:val="0"/>
        </w:rPr>
        <w:tab/>
      </w:r>
      <w:r>
        <w:rPr>
          <w:snapToGrid w:val="0"/>
        </w:rPr>
        <w:tab/>
        <w:t>CRITICALITY ignore</w:t>
      </w:r>
      <w:r>
        <w:rPr>
          <w:snapToGrid w:val="0"/>
        </w:rPr>
        <w:tab/>
        <w:t>TYPE PC5RLCChannelFailedToBeSetupList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PRESENCE optional}|</w:t>
      </w:r>
    </w:p>
    <w:p w14:paraId="550EBAF2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{ ID id-ServingCellMO-encoded-in-CGC-List</w:t>
      </w:r>
      <w:r>
        <w:rPr>
          <w:snapToGrid w:val="0"/>
        </w:rPr>
        <w:tab/>
      </w:r>
      <w:r>
        <w:rPr>
          <w:snapToGrid w:val="0"/>
        </w:rPr>
        <w:tab/>
        <w:t>CRITICALITY ignore</w:t>
      </w:r>
      <w:r>
        <w:rPr>
          <w:snapToGrid w:val="0"/>
        </w:rPr>
        <w:tab/>
        <w:t>TYPE ServingCellMO-encoded-in-CGC-List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PRESENCE optional}|</w:t>
      </w:r>
    </w:p>
    <w:p w14:paraId="3126C03D" w14:textId="77777777" w:rsidR="001C56D0" w:rsidRDefault="001C56D0" w:rsidP="001C56D0">
      <w:pPr>
        <w:pStyle w:val="PL"/>
        <w:rPr>
          <w:rFonts w:eastAsia="宋体"/>
          <w:lang w:val="en-US" w:eastAsia="zh-CN"/>
        </w:rPr>
      </w:pPr>
      <w:r>
        <w:rPr>
          <w:snapToGrid w:val="0"/>
        </w:rPr>
        <w:tab/>
        <w:t>{ ID id-UE-MulticastMRBs-Setup</w:t>
      </w:r>
      <w:r>
        <w:rPr>
          <w:snapToGrid w:val="0"/>
          <w:lang w:val="en-US"/>
        </w:rPr>
        <w:t>new</w:t>
      </w:r>
      <w:r>
        <w:rPr>
          <w:snapToGrid w:val="0"/>
        </w:rPr>
        <w:t>-List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CRITICALITY reject</w:t>
      </w:r>
      <w:r>
        <w:rPr>
          <w:snapToGrid w:val="0"/>
        </w:rPr>
        <w:tab/>
        <w:t>TYPE UE-MulticastMRBs-Setup</w:t>
      </w:r>
      <w:r>
        <w:rPr>
          <w:snapToGrid w:val="0"/>
          <w:lang w:val="en-US"/>
        </w:rPr>
        <w:t>new</w:t>
      </w:r>
      <w:r>
        <w:rPr>
          <w:snapToGrid w:val="0"/>
        </w:rPr>
        <w:t>-List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PRESENCE optional}</w:t>
      </w:r>
      <w:r>
        <w:rPr>
          <w:rFonts w:eastAsia="宋体"/>
          <w:lang w:val="en-US" w:eastAsia="zh-CN"/>
        </w:rPr>
        <w:t>|</w:t>
      </w:r>
    </w:p>
    <w:p w14:paraId="36A9B456" w14:textId="77777777" w:rsidR="001C56D0" w:rsidRDefault="001C56D0" w:rsidP="001C56D0">
      <w:pPr>
        <w:pStyle w:val="PL"/>
        <w:rPr>
          <w:rFonts w:eastAsia="Times New Roman"/>
          <w:snapToGrid w:val="0"/>
          <w:lang w:eastAsia="ko-KR"/>
        </w:rPr>
      </w:pPr>
      <w:r>
        <w:rPr>
          <w:rFonts w:eastAsia="宋体"/>
          <w:snapToGrid w:val="0"/>
          <w:lang w:val="en-US" w:eastAsia="zh-CN"/>
        </w:rPr>
        <w:tab/>
      </w:r>
      <w:r>
        <w:rPr>
          <w:snapToGrid w:val="0"/>
        </w:rPr>
        <w:t>{ ID id</w:t>
      </w:r>
      <w:r>
        <w:rPr>
          <w:rFonts w:eastAsia="宋体"/>
          <w:snapToGrid w:val="0"/>
          <w:lang w:val="en-US" w:eastAsia="zh-CN"/>
        </w:rPr>
        <w:t>-</w:t>
      </w:r>
      <w:r>
        <w:rPr>
          <w:snapToGrid w:val="0"/>
        </w:rPr>
        <w:t>DedicatedSIDeliveryIndication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CRITICALITY ignore</w:t>
      </w:r>
      <w:r>
        <w:rPr>
          <w:snapToGrid w:val="0"/>
        </w:rPr>
        <w:tab/>
        <w:t>TYPE DedicatedSIDeliveryIndication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PRESENCE optional}|</w:t>
      </w:r>
    </w:p>
    <w:p w14:paraId="2778085B" w14:textId="77777777" w:rsidR="001C56D0" w:rsidRDefault="001C56D0" w:rsidP="001C56D0">
      <w:pPr>
        <w:pStyle w:val="PL"/>
      </w:pPr>
      <w:r>
        <w:rPr>
          <w:snapToGrid w:val="0"/>
        </w:rPr>
        <w:tab/>
        <w:t>{ ID id-</w:t>
      </w:r>
      <w:r>
        <w:t>Configured-BWP-List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CRITICALITY ignore</w:t>
      </w:r>
      <w:r>
        <w:rPr>
          <w:snapToGrid w:val="0"/>
        </w:rPr>
        <w:tab/>
        <w:t xml:space="preserve">TYPE </w:t>
      </w:r>
      <w:r>
        <w:t>Configured-BWP-List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PRESENCE optional}</w:t>
      </w:r>
      <w:r>
        <w:t>|</w:t>
      </w:r>
    </w:p>
    <w:p w14:paraId="42E55EFA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{ ID id-EarlySyncInformation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CRITICALITY ignore</w:t>
      </w:r>
      <w:r>
        <w:rPr>
          <w:snapToGrid w:val="0"/>
        </w:rPr>
        <w:tab/>
        <w:t>TYPE EarlySyncInformation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PRESENCE optional</w:t>
      </w:r>
      <w:r>
        <w:rPr>
          <w:snapToGrid w:val="0"/>
        </w:rPr>
        <w:tab/>
        <w:t>}|</w:t>
      </w:r>
    </w:p>
    <w:p w14:paraId="74798771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{ ID id-LTMConfiguration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CRITICALITY ignore</w:t>
      </w:r>
      <w:r>
        <w:rPr>
          <w:snapToGrid w:val="0"/>
        </w:rPr>
        <w:tab/>
        <w:t>TYPE LTMConfiguration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PRESENCE optional</w:t>
      </w:r>
      <w:r>
        <w:rPr>
          <w:snapToGrid w:val="0"/>
        </w:rPr>
        <w:tab/>
        <w:t>}|</w:t>
      </w:r>
    </w:p>
    <w:p w14:paraId="754DE618" w14:textId="77777777" w:rsidR="001C56D0" w:rsidRDefault="001C56D0" w:rsidP="001C56D0">
      <w:pPr>
        <w:pStyle w:val="PL"/>
      </w:pPr>
      <w:r>
        <w:rPr>
          <w:snapToGrid w:val="0"/>
        </w:rPr>
        <w:tab/>
        <w:t>{ ID id-S-CPAC-Configuration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CRITICALITY ignore</w:t>
      </w:r>
      <w:r>
        <w:rPr>
          <w:snapToGrid w:val="0"/>
        </w:rPr>
        <w:tab/>
        <w:t>TYPE S-CPAC-Configuration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PRESENCE optional</w:t>
      </w:r>
      <w:r>
        <w:rPr>
          <w:snapToGrid w:val="0"/>
        </w:rPr>
        <w:tab/>
        <w:t>}</w:t>
      </w:r>
      <w:r>
        <w:t>,</w:t>
      </w:r>
    </w:p>
    <w:p w14:paraId="48812439" w14:textId="77777777" w:rsidR="001C56D0" w:rsidRDefault="001C56D0" w:rsidP="001C56D0">
      <w:pPr>
        <w:pStyle w:val="PL"/>
      </w:pPr>
      <w:r>
        <w:tab/>
        <w:t>...</w:t>
      </w:r>
    </w:p>
    <w:p w14:paraId="1D578224" w14:textId="77777777" w:rsidR="001C56D0" w:rsidRDefault="001C56D0" w:rsidP="001C56D0">
      <w:pPr>
        <w:pStyle w:val="PL"/>
      </w:pPr>
      <w:r>
        <w:t>}</w:t>
      </w:r>
    </w:p>
    <w:p w14:paraId="412853FA" w14:textId="77777777" w:rsidR="001C56D0" w:rsidRDefault="001C56D0" w:rsidP="001C56D0">
      <w:pPr>
        <w:pStyle w:val="PL"/>
      </w:pPr>
    </w:p>
    <w:p w14:paraId="432A80CD" w14:textId="77777777" w:rsidR="001C56D0" w:rsidRDefault="001C56D0" w:rsidP="001C56D0">
      <w:pPr>
        <w:pStyle w:val="PL"/>
      </w:pPr>
      <w:r>
        <w:t>DRBs-Setup-List ::= SEQUENCE (SIZE(1..maxnoofDRBs)) OF ProtocolIE-SingleContainer { { DRBs-Setup-ItemIEs} }</w:t>
      </w:r>
    </w:p>
    <w:p w14:paraId="509C104A" w14:textId="77777777" w:rsidR="001C56D0" w:rsidRDefault="001C56D0" w:rsidP="001C56D0">
      <w:pPr>
        <w:pStyle w:val="PL"/>
      </w:pPr>
    </w:p>
    <w:p w14:paraId="0E29BC3B" w14:textId="77777777" w:rsidR="001C56D0" w:rsidRDefault="001C56D0" w:rsidP="001C56D0">
      <w:pPr>
        <w:pStyle w:val="PL"/>
      </w:pPr>
    </w:p>
    <w:p w14:paraId="7226D2A3" w14:textId="77777777" w:rsidR="001C56D0" w:rsidRDefault="001C56D0" w:rsidP="001C56D0">
      <w:pPr>
        <w:pStyle w:val="PL"/>
      </w:pPr>
      <w:r>
        <w:t>SRBs-FailedToBeSetup-List ::= SEQUENCE (SIZE(1..maxnoofSRBs)) OF ProtocolIE-SingleContainer { { SRBs-FailedToBeSetup-ItemIEs} }</w:t>
      </w:r>
    </w:p>
    <w:p w14:paraId="566BA1B0" w14:textId="77777777" w:rsidR="001C56D0" w:rsidRDefault="001C56D0" w:rsidP="001C56D0">
      <w:pPr>
        <w:pStyle w:val="PL"/>
      </w:pPr>
      <w:r>
        <w:t>DRBs-FailedToBeSetup-List ::= SEQUENCE (SIZE(1..maxnoofDRBs)) OF ProtocolIE-SingleContainer { { DRBs-FailedToBeSetup-ItemIEs} }</w:t>
      </w:r>
    </w:p>
    <w:p w14:paraId="7A26BB1E" w14:textId="77777777" w:rsidR="001C56D0" w:rsidRDefault="001C56D0" w:rsidP="001C56D0">
      <w:pPr>
        <w:pStyle w:val="PL"/>
        <w:rPr>
          <w:rFonts w:eastAsia="宋体"/>
        </w:rPr>
      </w:pPr>
      <w:r>
        <w:rPr>
          <w:rFonts w:eastAsia="宋体"/>
        </w:rPr>
        <w:t>SCell-FailedtoSetup-List ::= SEQUENCE (SIZE(1..maxnoofSCells)) OF ProtocolIE-SingleContainer { { SCell-FailedtoSetup-ItemIEs} }</w:t>
      </w:r>
    </w:p>
    <w:p w14:paraId="3AE57A77" w14:textId="77777777" w:rsidR="001C56D0" w:rsidRDefault="001C56D0" w:rsidP="001C56D0">
      <w:pPr>
        <w:pStyle w:val="PL"/>
        <w:rPr>
          <w:rFonts w:eastAsia="Times New Roman"/>
        </w:rPr>
      </w:pPr>
      <w:r>
        <w:t>SRBs-Setup-List ::= SEQUENCE (SIZE(1..maxnoofSRBs)) OF ProtocolIE-SingleContainer { { SRBs-Setup-ItemIEs} }</w:t>
      </w:r>
    </w:p>
    <w:p w14:paraId="1097F7C8" w14:textId="77777777" w:rsidR="001C56D0" w:rsidRDefault="001C56D0" w:rsidP="001C56D0">
      <w:pPr>
        <w:pStyle w:val="PL"/>
      </w:pPr>
      <w:r>
        <w:t>BHChannels-Setup-List ::= SEQUENCE (SIZE(1..maxnoofBHRLCChannels)) OF ProtocolIE-SingleContainer { { BHChannels-Setup-ItemIEs} }</w:t>
      </w:r>
    </w:p>
    <w:p w14:paraId="31097140" w14:textId="77777777" w:rsidR="001C56D0" w:rsidRDefault="001C56D0" w:rsidP="001C56D0">
      <w:pPr>
        <w:pStyle w:val="PL"/>
      </w:pPr>
      <w:r>
        <w:t>BHChannels-FailedToBeSetup-List ::= SEQUENCE (SIZE(1..maxnoofBHRLCChannels)) OF ProtocolIE-SingleContainer { { BHChannels-FailedToBeSetup-ItemIEs} }</w:t>
      </w:r>
    </w:p>
    <w:p w14:paraId="524A6390" w14:textId="77777777" w:rsidR="001C56D0" w:rsidRDefault="001C56D0" w:rsidP="001C56D0">
      <w:pPr>
        <w:pStyle w:val="PL"/>
      </w:pPr>
    </w:p>
    <w:p w14:paraId="0ADA77D0" w14:textId="77777777" w:rsidR="001C56D0" w:rsidRDefault="001C56D0" w:rsidP="001C56D0">
      <w:pPr>
        <w:pStyle w:val="PL"/>
      </w:pPr>
      <w:r>
        <w:t>DRBs-Setup-ItemIEs F1AP-PROTOCOL-IES ::= {</w:t>
      </w:r>
    </w:p>
    <w:p w14:paraId="7A331AA2" w14:textId="77777777" w:rsidR="001C56D0" w:rsidRDefault="001C56D0" w:rsidP="001C56D0">
      <w:pPr>
        <w:pStyle w:val="PL"/>
      </w:pPr>
      <w:r>
        <w:rPr>
          <w:rFonts w:eastAsia="宋体"/>
        </w:rPr>
        <w:lastRenderedPageBreak/>
        <w:tab/>
      </w:r>
      <w:r>
        <w:t>{ ID id-</w:t>
      </w:r>
      <w:r>
        <w:rPr>
          <w:rFonts w:eastAsia="宋体"/>
        </w:rPr>
        <w:t>DRBs-Setup-Item</w:t>
      </w:r>
      <w:r>
        <w:tab/>
      </w:r>
      <w:r>
        <w:tab/>
      </w:r>
      <w:r>
        <w:tab/>
      </w:r>
      <w:r>
        <w:tab/>
      </w:r>
      <w:r>
        <w:tab/>
      </w:r>
      <w:r>
        <w:tab/>
        <w:t>CRITICALITY ignore</w:t>
      </w:r>
      <w:r>
        <w:tab/>
        <w:t xml:space="preserve">TYPE </w:t>
      </w:r>
      <w:r>
        <w:rPr>
          <w:rFonts w:eastAsia="宋体"/>
        </w:rPr>
        <w:t>DRBs-Setup-Item</w:t>
      </w:r>
      <w:r>
        <w:tab/>
      </w:r>
      <w:r>
        <w:tab/>
      </w:r>
      <w:r>
        <w:tab/>
      </w:r>
      <w:r>
        <w:tab/>
      </w:r>
      <w:r>
        <w:tab/>
      </w:r>
      <w:r>
        <w:tab/>
        <w:t>PRESENCE mandatory},</w:t>
      </w:r>
    </w:p>
    <w:p w14:paraId="1591C246" w14:textId="77777777" w:rsidR="001C56D0" w:rsidRDefault="001C56D0" w:rsidP="001C56D0">
      <w:pPr>
        <w:pStyle w:val="PL"/>
      </w:pPr>
      <w:r>
        <w:tab/>
        <w:t>...</w:t>
      </w:r>
    </w:p>
    <w:p w14:paraId="13D6B001" w14:textId="77777777" w:rsidR="001C56D0" w:rsidRDefault="001C56D0" w:rsidP="001C56D0">
      <w:pPr>
        <w:pStyle w:val="PL"/>
      </w:pPr>
      <w:r>
        <w:t>}</w:t>
      </w:r>
    </w:p>
    <w:p w14:paraId="2E2ACF29" w14:textId="77777777" w:rsidR="001C56D0" w:rsidRDefault="001C56D0" w:rsidP="001C56D0">
      <w:pPr>
        <w:pStyle w:val="PL"/>
      </w:pPr>
    </w:p>
    <w:p w14:paraId="3B5A2599" w14:textId="77777777" w:rsidR="001C56D0" w:rsidRDefault="001C56D0" w:rsidP="001C56D0">
      <w:pPr>
        <w:pStyle w:val="PL"/>
      </w:pPr>
      <w:r>
        <w:t>SRBs-Setup-ItemIEs F1AP-PROTOCOL-IES ::= {</w:t>
      </w:r>
    </w:p>
    <w:p w14:paraId="0C611FEC" w14:textId="77777777" w:rsidR="001C56D0" w:rsidRDefault="001C56D0" w:rsidP="001C56D0">
      <w:pPr>
        <w:pStyle w:val="PL"/>
      </w:pPr>
      <w:r>
        <w:tab/>
        <w:t>{ ID id-SRBs-Setup-Item</w:t>
      </w:r>
      <w:r>
        <w:tab/>
      </w:r>
      <w:r>
        <w:tab/>
      </w:r>
      <w:r>
        <w:tab/>
      </w:r>
      <w:r>
        <w:tab/>
      </w:r>
      <w:r>
        <w:tab/>
      </w:r>
      <w:r>
        <w:tab/>
        <w:t>CRITICALITY ignore</w:t>
      </w:r>
      <w:r>
        <w:tab/>
        <w:t>TYPE SRBs-Setup-Item</w:t>
      </w:r>
      <w:r>
        <w:tab/>
      </w:r>
      <w:r>
        <w:tab/>
      </w:r>
      <w:r>
        <w:tab/>
      </w:r>
      <w:r>
        <w:tab/>
      </w:r>
      <w:r>
        <w:tab/>
      </w:r>
      <w:r>
        <w:tab/>
        <w:t>PRESENCE mandatory},</w:t>
      </w:r>
    </w:p>
    <w:p w14:paraId="05126333" w14:textId="77777777" w:rsidR="001C56D0" w:rsidRDefault="001C56D0" w:rsidP="001C56D0">
      <w:pPr>
        <w:pStyle w:val="PL"/>
      </w:pPr>
      <w:r>
        <w:tab/>
        <w:t>...</w:t>
      </w:r>
    </w:p>
    <w:p w14:paraId="2D74536D" w14:textId="77777777" w:rsidR="001C56D0" w:rsidRDefault="001C56D0" w:rsidP="001C56D0">
      <w:pPr>
        <w:pStyle w:val="PL"/>
      </w:pPr>
      <w:r>
        <w:t>}</w:t>
      </w:r>
    </w:p>
    <w:p w14:paraId="62B14367" w14:textId="77777777" w:rsidR="001C56D0" w:rsidRDefault="001C56D0" w:rsidP="001C56D0">
      <w:pPr>
        <w:pStyle w:val="PL"/>
      </w:pPr>
    </w:p>
    <w:p w14:paraId="4573B935" w14:textId="77777777" w:rsidR="001C56D0" w:rsidRDefault="001C56D0" w:rsidP="001C56D0">
      <w:pPr>
        <w:pStyle w:val="PL"/>
      </w:pPr>
      <w:r>
        <w:t>SRBs-FailedToBeSetup-ItemIEs F1AP-PROTOCOL-IES ::= {</w:t>
      </w:r>
    </w:p>
    <w:p w14:paraId="03950A96" w14:textId="77777777" w:rsidR="001C56D0" w:rsidRDefault="001C56D0" w:rsidP="001C56D0">
      <w:pPr>
        <w:pStyle w:val="PL"/>
      </w:pPr>
      <w:r>
        <w:rPr>
          <w:rFonts w:eastAsia="宋体"/>
        </w:rPr>
        <w:tab/>
      </w:r>
      <w:r>
        <w:t>{ ID id-</w:t>
      </w:r>
      <w:r>
        <w:rPr>
          <w:rFonts w:eastAsia="宋体"/>
        </w:rPr>
        <w:t>SRBs-FailedToBeSetup-Item</w:t>
      </w:r>
      <w:r>
        <w:tab/>
      </w:r>
      <w:r>
        <w:tab/>
        <w:t>CRITICALITY ignore</w:t>
      </w:r>
      <w:r>
        <w:tab/>
      </w:r>
      <w:r>
        <w:tab/>
        <w:t xml:space="preserve">TYPE </w:t>
      </w:r>
      <w:r>
        <w:rPr>
          <w:rFonts w:eastAsia="宋体"/>
        </w:rPr>
        <w:t>SRBs-FailedToBeSetup-Item</w:t>
      </w:r>
      <w:r>
        <w:tab/>
      </w:r>
      <w:r>
        <w:tab/>
        <w:t>PRESENCE mandatory},</w:t>
      </w:r>
    </w:p>
    <w:p w14:paraId="07C3D84A" w14:textId="77777777" w:rsidR="001C56D0" w:rsidRDefault="001C56D0" w:rsidP="001C56D0">
      <w:pPr>
        <w:pStyle w:val="PL"/>
      </w:pPr>
      <w:r>
        <w:tab/>
        <w:t>...</w:t>
      </w:r>
    </w:p>
    <w:p w14:paraId="7F4D4068" w14:textId="77777777" w:rsidR="001C56D0" w:rsidRDefault="001C56D0" w:rsidP="001C56D0">
      <w:pPr>
        <w:pStyle w:val="PL"/>
      </w:pPr>
      <w:r>
        <w:t>}</w:t>
      </w:r>
    </w:p>
    <w:p w14:paraId="51ACD875" w14:textId="77777777" w:rsidR="001C56D0" w:rsidRDefault="001C56D0" w:rsidP="001C56D0">
      <w:pPr>
        <w:pStyle w:val="PL"/>
      </w:pPr>
    </w:p>
    <w:p w14:paraId="6EF8D1F3" w14:textId="77777777" w:rsidR="001C56D0" w:rsidRDefault="001C56D0" w:rsidP="001C56D0">
      <w:pPr>
        <w:pStyle w:val="PL"/>
      </w:pPr>
    </w:p>
    <w:p w14:paraId="5A9B4220" w14:textId="77777777" w:rsidR="001C56D0" w:rsidRDefault="001C56D0" w:rsidP="001C56D0">
      <w:pPr>
        <w:pStyle w:val="PL"/>
      </w:pPr>
      <w:r>
        <w:t>DRBs-FailedToBeSetup-ItemIEs F1AP-PROTOCOL-IES ::= {</w:t>
      </w:r>
    </w:p>
    <w:p w14:paraId="1144A05E" w14:textId="77777777" w:rsidR="001C56D0" w:rsidRDefault="001C56D0" w:rsidP="001C56D0">
      <w:pPr>
        <w:pStyle w:val="PL"/>
      </w:pPr>
      <w:r>
        <w:rPr>
          <w:rFonts w:eastAsia="宋体"/>
        </w:rPr>
        <w:tab/>
      </w:r>
      <w:r>
        <w:t>{ ID id-</w:t>
      </w:r>
      <w:r>
        <w:rPr>
          <w:rFonts w:eastAsia="宋体"/>
        </w:rPr>
        <w:t>DRBs-FailedToBeSetup-Item</w:t>
      </w:r>
      <w:r>
        <w:tab/>
      </w:r>
      <w:r>
        <w:tab/>
        <w:t>CRITICALITY ignore</w:t>
      </w:r>
      <w:r>
        <w:tab/>
        <w:t xml:space="preserve">TYPE </w:t>
      </w:r>
      <w:r>
        <w:rPr>
          <w:rFonts w:eastAsia="宋体"/>
        </w:rPr>
        <w:t>DRBs-FailedToBeSetup-Item</w:t>
      </w:r>
      <w:r>
        <w:tab/>
      </w:r>
      <w:r>
        <w:tab/>
      </w:r>
      <w:r>
        <w:tab/>
        <w:t>PRESENCE mandatory},</w:t>
      </w:r>
    </w:p>
    <w:p w14:paraId="10C8E85B" w14:textId="77777777" w:rsidR="001C56D0" w:rsidRDefault="001C56D0" w:rsidP="001C56D0">
      <w:pPr>
        <w:pStyle w:val="PL"/>
      </w:pPr>
      <w:r>
        <w:tab/>
        <w:t>...</w:t>
      </w:r>
    </w:p>
    <w:p w14:paraId="06869300" w14:textId="77777777" w:rsidR="001C56D0" w:rsidRDefault="001C56D0" w:rsidP="001C56D0">
      <w:pPr>
        <w:pStyle w:val="PL"/>
      </w:pPr>
      <w:r>
        <w:t>}</w:t>
      </w:r>
    </w:p>
    <w:p w14:paraId="73C2135B" w14:textId="77777777" w:rsidR="001C56D0" w:rsidRDefault="001C56D0" w:rsidP="001C56D0">
      <w:pPr>
        <w:pStyle w:val="PL"/>
      </w:pPr>
    </w:p>
    <w:p w14:paraId="776D7846" w14:textId="77777777" w:rsidR="001C56D0" w:rsidRDefault="001C56D0" w:rsidP="001C56D0">
      <w:pPr>
        <w:pStyle w:val="PL"/>
        <w:rPr>
          <w:rFonts w:eastAsia="宋体"/>
        </w:rPr>
      </w:pPr>
      <w:r>
        <w:rPr>
          <w:rFonts w:eastAsia="宋体"/>
        </w:rPr>
        <w:t>SCell-FailedtoSetup-ItemIEs F1AP-PROTOCOL-IES ::= {</w:t>
      </w:r>
    </w:p>
    <w:p w14:paraId="3DAC1D20" w14:textId="77777777" w:rsidR="001C56D0" w:rsidRDefault="001C56D0" w:rsidP="001C56D0">
      <w:pPr>
        <w:pStyle w:val="PL"/>
        <w:rPr>
          <w:rFonts w:eastAsia="宋体"/>
        </w:rPr>
      </w:pPr>
      <w:r>
        <w:rPr>
          <w:rFonts w:eastAsia="宋体"/>
        </w:rPr>
        <w:tab/>
        <w:t>{ ID id-SCell-FailedtoSetup-Item</w:t>
      </w:r>
      <w:r>
        <w:rPr>
          <w:rFonts w:eastAsia="宋体"/>
        </w:rPr>
        <w:tab/>
      </w:r>
      <w:r>
        <w:rPr>
          <w:rFonts w:eastAsia="宋体"/>
        </w:rPr>
        <w:tab/>
      </w:r>
      <w:r>
        <w:rPr>
          <w:rFonts w:eastAsia="宋体"/>
        </w:rPr>
        <w:tab/>
        <w:t>CRITICALITY ignore</w:t>
      </w:r>
      <w:r>
        <w:rPr>
          <w:rFonts w:eastAsia="宋体"/>
        </w:rPr>
        <w:tab/>
        <w:t>TYPE SCell-FailedtoSetup-Item</w:t>
      </w:r>
      <w:r>
        <w:rPr>
          <w:rFonts w:eastAsia="宋体"/>
        </w:rPr>
        <w:tab/>
      </w:r>
      <w:r>
        <w:rPr>
          <w:rFonts w:eastAsia="宋体"/>
        </w:rPr>
        <w:tab/>
      </w:r>
      <w:r>
        <w:rPr>
          <w:rFonts w:eastAsia="宋体"/>
        </w:rPr>
        <w:tab/>
        <w:t>PRESENCE mandatory},</w:t>
      </w:r>
    </w:p>
    <w:p w14:paraId="0EE62CAB" w14:textId="77777777" w:rsidR="001C56D0" w:rsidRDefault="001C56D0" w:rsidP="001C56D0">
      <w:pPr>
        <w:pStyle w:val="PL"/>
        <w:rPr>
          <w:rFonts w:eastAsia="宋体"/>
        </w:rPr>
      </w:pPr>
      <w:r>
        <w:rPr>
          <w:rFonts w:eastAsia="宋体"/>
        </w:rPr>
        <w:tab/>
        <w:t>...</w:t>
      </w:r>
    </w:p>
    <w:p w14:paraId="2F4C6002" w14:textId="77777777" w:rsidR="001C56D0" w:rsidRDefault="001C56D0" w:rsidP="001C56D0">
      <w:pPr>
        <w:pStyle w:val="PL"/>
        <w:rPr>
          <w:rFonts w:eastAsia="宋体"/>
        </w:rPr>
      </w:pPr>
      <w:r>
        <w:rPr>
          <w:rFonts w:eastAsia="宋体"/>
        </w:rPr>
        <w:t>}</w:t>
      </w:r>
    </w:p>
    <w:p w14:paraId="200BF5EF" w14:textId="77777777" w:rsidR="001C56D0" w:rsidRDefault="001C56D0" w:rsidP="001C56D0">
      <w:pPr>
        <w:pStyle w:val="PL"/>
        <w:rPr>
          <w:rFonts w:eastAsia="Times New Roman"/>
        </w:rPr>
      </w:pPr>
    </w:p>
    <w:p w14:paraId="05E69710" w14:textId="77777777" w:rsidR="001C56D0" w:rsidRDefault="001C56D0" w:rsidP="001C56D0">
      <w:pPr>
        <w:pStyle w:val="PL"/>
      </w:pPr>
      <w:r>
        <w:t>BHChannels-Setup-ItemIEs F1AP-PROTOCOL-IES ::= {</w:t>
      </w:r>
    </w:p>
    <w:p w14:paraId="7A3DEDFE" w14:textId="77777777" w:rsidR="001C56D0" w:rsidRDefault="001C56D0" w:rsidP="001C56D0">
      <w:pPr>
        <w:pStyle w:val="PL"/>
      </w:pPr>
      <w:r>
        <w:tab/>
        <w:t>{ ID id-BHChannels-Setup-Item</w:t>
      </w:r>
      <w:r>
        <w:tab/>
      </w:r>
      <w:r>
        <w:tab/>
      </w:r>
      <w:r>
        <w:tab/>
      </w:r>
      <w:r>
        <w:tab/>
      </w:r>
      <w:r>
        <w:tab/>
      </w:r>
      <w:r>
        <w:tab/>
        <w:t>CRITICALITY ignore</w:t>
      </w:r>
      <w:r>
        <w:tab/>
        <w:t>TYPE BHChannels-Setup-Item</w:t>
      </w:r>
      <w:r>
        <w:tab/>
      </w:r>
      <w:r>
        <w:tab/>
      </w:r>
      <w:r>
        <w:tab/>
      </w:r>
      <w:r>
        <w:tab/>
      </w:r>
      <w:r>
        <w:tab/>
      </w:r>
      <w:r>
        <w:tab/>
        <w:t>PRESENCE mandatory},</w:t>
      </w:r>
    </w:p>
    <w:p w14:paraId="34E0176B" w14:textId="77777777" w:rsidR="001C56D0" w:rsidRDefault="001C56D0" w:rsidP="001C56D0">
      <w:pPr>
        <w:pStyle w:val="PL"/>
      </w:pPr>
      <w:r>
        <w:tab/>
        <w:t>...</w:t>
      </w:r>
    </w:p>
    <w:p w14:paraId="13EF3E50" w14:textId="77777777" w:rsidR="001C56D0" w:rsidRDefault="001C56D0" w:rsidP="001C56D0">
      <w:pPr>
        <w:pStyle w:val="PL"/>
      </w:pPr>
      <w:r>
        <w:t>}</w:t>
      </w:r>
    </w:p>
    <w:p w14:paraId="5C363FC1" w14:textId="77777777" w:rsidR="001C56D0" w:rsidRDefault="001C56D0" w:rsidP="001C56D0">
      <w:pPr>
        <w:pStyle w:val="PL"/>
      </w:pPr>
    </w:p>
    <w:p w14:paraId="2838ADE6" w14:textId="77777777" w:rsidR="001C56D0" w:rsidRDefault="001C56D0" w:rsidP="001C56D0">
      <w:pPr>
        <w:pStyle w:val="PL"/>
      </w:pPr>
      <w:r>
        <w:t>BHChannels-FailedToBeSetup-ItemIEs F1AP-PROTOCOL-IES ::= {</w:t>
      </w:r>
    </w:p>
    <w:p w14:paraId="217421C7" w14:textId="77777777" w:rsidR="001C56D0" w:rsidRDefault="001C56D0" w:rsidP="001C56D0">
      <w:pPr>
        <w:pStyle w:val="PL"/>
      </w:pPr>
      <w:r>
        <w:tab/>
        <w:t>{ ID id-BHChannels-FailedToBeSetup-Item</w:t>
      </w:r>
      <w:r>
        <w:tab/>
      </w:r>
      <w:r>
        <w:tab/>
      </w:r>
      <w:r>
        <w:tab/>
      </w:r>
      <w:r>
        <w:tab/>
      </w:r>
      <w:r>
        <w:tab/>
      </w:r>
      <w:r>
        <w:tab/>
        <w:t>CRITICALITY ignore</w:t>
      </w:r>
      <w:r>
        <w:tab/>
        <w:t>TYPE BHChannels-FailedToBeSetup-Item</w:t>
      </w:r>
      <w:r>
        <w:tab/>
      </w:r>
      <w:r>
        <w:tab/>
        <w:t>PRESENCE mandatory},</w:t>
      </w:r>
    </w:p>
    <w:p w14:paraId="7F40A53B" w14:textId="77777777" w:rsidR="001C56D0" w:rsidRDefault="001C56D0" w:rsidP="001C56D0">
      <w:pPr>
        <w:pStyle w:val="PL"/>
      </w:pPr>
      <w:r>
        <w:tab/>
        <w:t>...</w:t>
      </w:r>
    </w:p>
    <w:p w14:paraId="6E0FD5BF" w14:textId="77777777" w:rsidR="001C56D0" w:rsidRDefault="001C56D0" w:rsidP="001C56D0">
      <w:pPr>
        <w:pStyle w:val="PL"/>
      </w:pPr>
      <w:r>
        <w:t>}</w:t>
      </w:r>
    </w:p>
    <w:p w14:paraId="7087F067" w14:textId="77777777" w:rsidR="001C56D0" w:rsidRDefault="001C56D0" w:rsidP="001C56D0">
      <w:pPr>
        <w:pStyle w:val="PL"/>
      </w:pPr>
    </w:p>
    <w:p w14:paraId="2A1E8E8A" w14:textId="77777777" w:rsidR="001C56D0" w:rsidRDefault="001C56D0" w:rsidP="001C56D0">
      <w:pPr>
        <w:pStyle w:val="PL"/>
      </w:pPr>
      <w:r>
        <w:t>SLDRBs-Setup-List ::= SEQUENCE (SIZE(1..maxnoofSLDRBs)) OF ProtocolIE-SingleContainer { { SLDRBs-Setup-ItemIEs} }</w:t>
      </w:r>
    </w:p>
    <w:p w14:paraId="714F05FE" w14:textId="77777777" w:rsidR="001C56D0" w:rsidRDefault="001C56D0" w:rsidP="001C56D0">
      <w:pPr>
        <w:pStyle w:val="PL"/>
      </w:pPr>
    </w:p>
    <w:p w14:paraId="7FA5D482" w14:textId="77777777" w:rsidR="001C56D0" w:rsidRDefault="001C56D0" w:rsidP="001C56D0">
      <w:pPr>
        <w:pStyle w:val="PL"/>
      </w:pPr>
      <w:r>
        <w:t>SLDRBs-FailedToBeSetup-List ::= SEQUENCE (SIZE(1..maxnoofSLDRBs)) OF ProtocolIE-SingleContainer { { SLDRBs-FailedToBeSetup-ItemIEs} }</w:t>
      </w:r>
    </w:p>
    <w:p w14:paraId="17D68D85" w14:textId="77777777" w:rsidR="001C56D0" w:rsidRDefault="001C56D0" w:rsidP="001C56D0">
      <w:pPr>
        <w:pStyle w:val="PL"/>
      </w:pPr>
    </w:p>
    <w:p w14:paraId="1CFFD866" w14:textId="77777777" w:rsidR="001C56D0" w:rsidRDefault="001C56D0" w:rsidP="001C56D0">
      <w:pPr>
        <w:pStyle w:val="PL"/>
      </w:pPr>
      <w:r>
        <w:t>SLDRBs-Setup-ItemIEs F1AP-PROTOCOL-IES ::= {</w:t>
      </w:r>
    </w:p>
    <w:p w14:paraId="1E1D738F" w14:textId="77777777" w:rsidR="001C56D0" w:rsidRDefault="001C56D0" w:rsidP="001C56D0">
      <w:pPr>
        <w:pStyle w:val="PL"/>
      </w:pPr>
      <w:r>
        <w:tab/>
        <w:t>{ ID id-SLDRBs-Setup-Item</w:t>
      </w:r>
      <w:r>
        <w:tab/>
      </w:r>
      <w:r>
        <w:tab/>
      </w:r>
      <w:r>
        <w:tab/>
      </w:r>
      <w:r>
        <w:tab/>
      </w:r>
      <w:r>
        <w:tab/>
      </w:r>
      <w:r>
        <w:tab/>
        <w:t>CRITICALITY ignore</w:t>
      </w:r>
      <w:r>
        <w:tab/>
        <w:t>TYPE SLDRBs-Setup-Item</w:t>
      </w:r>
      <w:r>
        <w:tab/>
      </w:r>
      <w:r>
        <w:tab/>
      </w:r>
      <w:r>
        <w:tab/>
      </w:r>
      <w:r>
        <w:tab/>
      </w:r>
      <w:r>
        <w:tab/>
      </w:r>
      <w:r>
        <w:tab/>
        <w:t>PRESENCE mandatory},</w:t>
      </w:r>
    </w:p>
    <w:p w14:paraId="6AE6F8C2" w14:textId="77777777" w:rsidR="001C56D0" w:rsidRDefault="001C56D0" w:rsidP="001C56D0">
      <w:pPr>
        <w:pStyle w:val="PL"/>
      </w:pPr>
      <w:r>
        <w:tab/>
        <w:t>...</w:t>
      </w:r>
    </w:p>
    <w:p w14:paraId="39E21314" w14:textId="77777777" w:rsidR="001C56D0" w:rsidRDefault="001C56D0" w:rsidP="001C56D0">
      <w:pPr>
        <w:pStyle w:val="PL"/>
      </w:pPr>
      <w:r>
        <w:t>}</w:t>
      </w:r>
    </w:p>
    <w:p w14:paraId="3102AF9F" w14:textId="77777777" w:rsidR="001C56D0" w:rsidRDefault="001C56D0" w:rsidP="001C56D0">
      <w:pPr>
        <w:pStyle w:val="PL"/>
      </w:pPr>
    </w:p>
    <w:p w14:paraId="4F1839EE" w14:textId="77777777" w:rsidR="001C56D0" w:rsidRDefault="001C56D0" w:rsidP="001C56D0">
      <w:pPr>
        <w:pStyle w:val="PL"/>
      </w:pPr>
      <w:r>
        <w:t>SLDRBs-FailedToBeSetup-ItemIEs F1AP-PROTOCOL-IES ::= {</w:t>
      </w:r>
    </w:p>
    <w:p w14:paraId="6F735120" w14:textId="77777777" w:rsidR="001C56D0" w:rsidRDefault="001C56D0" w:rsidP="001C56D0">
      <w:pPr>
        <w:pStyle w:val="PL"/>
      </w:pPr>
      <w:r>
        <w:tab/>
        <w:t>{ ID id-SLDRBs-FailedToBeSetup-Item</w:t>
      </w:r>
      <w:r>
        <w:tab/>
      </w:r>
      <w:r>
        <w:tab/>
        <w:t>CRITICALITY ignore</w:t>
      </w:r>
      <w:r>
        <w:tab/>
        <w:t>TYPE SLDRBs-FailedToBeSetup-Item</w:t>
      </w:r>
      <w:r>
        <w:tab/>
      </w:r>
      <w:r>
        <w:tab/>
      </w:r>
      <w:r>
        <w:tab/>
        <w:t>PRESENCE mandatory},</w:t>
      </w:r>
    </w:p>
    <w:p w14:paraId="35FC2785" w14:textId="77777777" w:rsidR="001C56D0" w:rsidRDefault="001C56D0" w:rsidP="001C56D0">
      <w:pPr>
        <w:pStyle w:val="PL"/>
      </w:pPr>
      <w:r>
        <w:tab/>
        <w:t>...</w:t>
      </w:r>
    </w:p>
    <w:p w14:paraId="2584EC90" w14:textId="77777777" w:rsidR="001C56D0" w:rsidRDefault="001C56D0" w:rsidP="001C56D0">
      <w:pPr>
        <w:pStyle w:val="PL"/>
      </w:pPr>
      <w:r>
        <w:t>}</w:t>
      </w:r>
    </w:p>
    <w:p w14:paraId="77742295" w14:textId="77777777" w:rsidR="001C56D0" w:rsidRDefault="001C56D0" w:rsidP="001C56D0">
      <w:pPr>
        <w:pStyle w:val="PL"/>
      </w:pPr>
    </w:p>
    <w:p w14:paraId="3D5F98E7" w14:textId="77777777" w:rsidR="001C56D0" w:rsidRDefault="001C56D0" w:rsidP="001C56D0">
      <w:pPr>
        <w:pStyle w:val="PL"/>
      </w:pPr>
      <w:r>
        <w:rPr>
          <w:snapToGrid w:val="0"/>
          <w:lang w:eastAsia="zh-CN"/>
        </w:rPr>
        <w:t>UE-MulticastMRBs-Setup</w:t>
      </w:r>
      <w:r>
        <w:rPr>
          <w:snapToGrid w:val="0"/>
          <w:lang w:val="en-US" w:eastAsia="zh-CN"/>
        </w:rPr>
        <w:t>new</w:t>
      </w:r>
      <w:r>
        <w:rPr>
          <w:snapToGrid w:val="0"/>
          <w:lang w:eastAsia="zh-CN"/>
        </w:rPr>
        <w:t xml:space="preserve">-List </w:t>
      </w:r>
      <w:r>
        <w:t xml:space="preserve">::= SEQUENCE (SIZE(1..maxnoofMRBsforUE)) OF ProtocolIE-SingleContainer { { </w:t>
      </w:r>
      <w:r>
        <w:rPr>
          <w:snapToGrid w:val="0"/>
          <w:lang w:eastAsia="zh-CN"/>
        </w:rPr>
        <w:t>UE-MulticastMRBs-Setup</w:t>
      </w:r>
      <w:r>
        <w:rPr>
          <w:snapToGrid w:val="0"/>
          <w:lang w:val="en-US" w:eastAsia="zh-CN"/>
        </w:rPr>
        <w:t>new</w:t>
      </w:r>
      <w:r>
        <w:t>-ItemIEs } }</w:t>
      </w:r>
    </w:p>
    <w:p w14:paraId="1779A99E" w14:textId="77777777" w:rsidR="001C56D0" w:rsidRDefault="001C56D0" w:rsidP="001C56D0">
      <w:pPr>
        <w:pStyle w:val="PL"/>
      </w:pPr>
    </w:p>
    <w:p w14:paraId="316CC1C1" w14:textId="77777777" w:rsidR="001C56D0" w:rsidRDefault="001C56D0" w:rsidP="001C56D0">
      <w:pPr>
        <w:pStyle w:val="PL"/>
      </w:pPr>
      <w:r>
        <w:rPr>
          <w:snapToGrid w:val="0"/>
          <w:lang w:eastAsia="zh-CN"/>
        </w:rPr>
        <w:t>UE-MulticastMRBs-Setup</w:t>
      </w:r>
      <w:r>
        <w:rPr>
          <w:snapToGrid w:val="0"/>
          <w:lang w:val="en-US" w:eastAsia="zh-CN"/>
        </w:rPr>
        <w:t>new</w:t>
      </w:r>
      <w:r>
        <w:t>-ItemIEs F1AP-PROTOCOL-IES ::= {</w:t>
      </w:r>
    </w:p>
    <w:p w14:paraId="3451DB29" w14:textId="77777777" w:rsidR="001C56D0" w:rsidRDefault="001C56D0" w:rsidP="001C56D0">
      <w:pPr>
        <w:pStyle w:val="PL"/>
      </w:pPr>
      <w:r>
        <w:tab/>
        <w:t>{ ID id-</w:t>
      </w:r>
      <w:r>
        <w:rPr>
          <w:snapToGrid w:val="0"/>
          <w:lang w:eastAsia="zh-CN"/>
        </w:rPr>
        <w:t>UE-MulticastMRBs-Setup</w:t>
      </w:r>
      <w:r>
        <w:rPr>
          <w:snapToGrid w:val="0"/>
          <w:lang w:val="en-US" w:eastAsia="zh-CN"/>
        </w:rPr>
        <w:t>new</w:t>
      </w:r>
      <w:r>
        <w:rPr>
          <w:snapToGrid w:val="0"/>
          <w:lang w:eastAsia="zh-CN"/>
        </w:rPr>
        <w:t>-</w:t>
      </w:r>
      <w:r>
        <w:t>Item</w:t>
      </w:r>
      <w:r>
        <w:tab/>
      </w:r>
      <w:r>
        <w:tab/>
        <w:t>CRITICALITY reject</w:t>
      </w:r>
      <w:r>
        <w:tab/>
        <w:t xml:space="preserve">TYPE </w:t>
      </w:r>
      <w:r>
        <w:rPr>
          <w:snapToGrid w:val="0"/>
          <w:lang w:eastAsia="zh-CN"/>
        </w:rPr>
        <w:t>UE-MulticastMRBs-Setup</w:t>
      </w:r>
      <w:r>
        <w:rPr>
          <w:snapToGrid w:val="0"/>
          <w:lang w:val="en-US" w:eastAsia="zh-CN"/>
        </w:rPr>
        <w:t>new</w:t>
      </w:r>
      <w:r>
        <w:t>-Item</w:t>
      </w:r>
      <w:r>
        <w:tab/>
      </w:r>
      <w:r>
        <w:tab/>
        <w:t>PRESENCE mandatory},</w:t>
      </w:r>
    </w:p>
    <w:p w14:paraId="435189C3" w14:textId="77777777" w:rsidR="001C56D0" w:rsidRDefault="001C56D0" w:rsidP="001C56D0">
      <w:pPr>
        <w:pStyle w:val="PL"/>
      </w:pPr>
      <w:r>
        <w:tab/>
        <w:t>...</w:t>
      </w:r>
    </w:p>
    <w:p w14:paraId="2A1EDDD3" w14:textId="77777777" w:rsidR="001C56D0" w:rsidRDefault="001C56D0" w:rsidP="001C56D0">
      <w:pPr>
        <w:pStyle w:val="PL"/>
      </w:pPr>
      <w:r>
        <w:t>}</w:t>
      </w:r>
    </w:p>
    <w:p w14:paraId="7D30B546" w14:textId="77777777" w:rsidR="001C56D0" w:rsidRDefault="001C56D0" w:rsidP="001C56D0">
      <w:pPr>
        <w:pStyle w:val="PL"/>
      </w:pPr>
    </w:p>
    <w:p w14:paraId="50A74586" w14:textId="77777777" w:rsidR="001C56D0" w:rsidRDefault="001C56D0" w:rsidP="001C56D0">
      <w:pPr>
        <w:pStyle w:val="PL"/>
      </w:pPr>
    </w:p>
    <w:p w14:paraId="3C2312B3" w14:textId="77777777" w:rsidR="001C56D0" w:rsidRDefault="001C56D0" w:rsidP="001C56D0">
      <w:pPr>
        <w:pStyle w:val="PL"/>
      </w:pPr>
      <w:r>
        <w:t>-- **************************************************************</w:t>
      </w:r>
    </w:p>
    <w:p w14:paraId="289141E2" w14:textId="77777777" w:rsidR="001C56D0" w:rsidRDefault="001C56D0" w:rsidP="001C56D0">
      <w:pPr>
        <w:pStyle w:val="PL"/>
      </w:pPr>
      <w:r>
        <w:t>--</w:t>
      </w:r>
    </w:p>
    <w:p w14:paraId="6799414F" w14:textId="77777777" w:rsidR="001C56D0" w:rsidRDefault="001C56D0" w:rsidP="001C56D0">
      <w:pPr>
        <w:pStyle w:val="PL"/>
        <w:outlineLvl w:val="4"/>
      </w:pPr>
      <w:r>
        <w:t>-- UE CONTEXT SETUP FAILURE</w:t>
      </w:r>
    </w:p>
    <w:p w14:paraId="7D6B551A" w14:textId="77777777" w:rsidR="001C56D0" w:rsidRDefault="001C56D0" w:rsidP="001C56D0">
      <w:pPr>
        <w:pStyle w:val="PL"/>
      </w:pPr>
      <w:r>
        <w:t>--</w:t>
      </w:r>
    </w:p>
    <w:p w14:paraId="19ACCBBF" w14:textId="77777777" w:rsidR="001C56D0" w:rsidRDefault="001C56D0" w:rsidP="001C56D0">
      <w:pPr>
        <w:pStyle w:val="PL"/>
      </w:pPr>
      <w:r>
        <w:t>-- **************************************************************</w:t>
      </w:r>
    </w:p>
    <w:p w14:paraId="15111743" w14:textId="77777777" w:rsidR="001C56D0" w:rsidRDefault="001C56D0" w:rsidP="001C56D0">
      <w:pPr>
        <w:pStyle w:val="PL"/>
      </w:pPr>
    </w:p>
    <w:p w14:paraId="4BB613A5" w14:textId="77777777" w:rsidR="001C56D0" w:rsidRDefault="001C56D0" w:rsidP="001C56D0">
      <w:pPr>
        <w:pStyle w:val="PL"/>
      </w:pPr>
      <w:r>
        <w:t>UEContextSetupFailure ::= SEQUENCE {</w:t>
      </w:r>
    </w:p>
    <w:p w14:paraId="231C8486" w14:textId="77777777" w:rsidR="001C56D0" w:rsidRDefault="001C56D0" w:rsidP="001C56D0">
      <w:pPr>
        <w:pStyle w:val="PL"/>
      </w:pPr>
      <w:r>
        <w:tab/>
        <w:t>protocolIEs</w:t>
      </w:r>
      <w:r>
        <w:tab/>
      </w:r>
      <w:r>
        <w:tab/>
      </w:r>
      <w:r>
        <w:tab/>
        <w:t>ProtocolIE-Container       { { UEContextSetupFailureIEs} },</w:t>
      </w:r>
    </w:p>
    <w:p w14:paraId="1814CB85" w14:textId="77777777" w:rsidR="001C56D0" w:rsidRDefault="001C56D0" w:rsidP="001C56D0">
      <w:pPr>
        <w:pStyle w:val="PL"/>
      </w:pPr>
      <w:r>
        <w:lastRenderedPageBreak/>
        <w:tab/>
        <w:t>...</w:t>
      </w:r>
    </w:p>
    <w:p w14:paraId="70D061B0" w14:textId="77777777" w:rsidR="001C56D0" w:rsidRDefault="001C56D0" w:rsidP="001C56D0">
      <w:pPr>
        <w:pStyle w:val="PL"/>
      </w:pPr>
      <w:r>
        <w:t>}</w:t>
      </w:r>
    </w:p>
    <w:p w14:paraId="05409BDF" w14:textId="77777777" w:rsidR="001C56D0" w:rsidRDefault="001C56D0" w:rsidP="001C56D0">
      <w:pPr>
        <w:pStyle w:val="PL"/>
      </w:pPr>
    </w:p>
    <w:p w14:paraId="1AA8621A" w14:textId="77777777" w:rsidR="001C56D0" w:rsidRDefault="001C56D0" w:rsidP="001C56D0">
      <w:pPr>
        <w:pStyle w:val="PL"/>
      </w:pPr>
      <w:r>
        <w:t>UEContextSetupFailureIEs F1AP-PROTOCOL-IES ::= {</w:t>
      </w:r>
    </w:p>
    <w:p w14:paraId="48C839BD" w14:textId="77777777" w:rsidR="001C56D0" w:rsidRDefault="001C56D0" w:rsidP="001C56D0">
      <w:pPr>
        <w:pStyle w:val="PL"/>
      </w:pPr>
      <w:r>
        <w:tab/>
        <w:t>{ ID id-gNB-CU-</w:t>
      </w:r>
      <w:r>
        <w:rPr>
          <w:rFonts w:eastAsia="宋体"/>
        </w:rPr>
        <w:t>UE-</w:t>
      </w:r>
      <w:r>
        <w:t>F1AP-ID</w:t>
      </w:r>
      <w:r>
        <w:tab/>
      </w:r>
      <w:r>
        <w:tab/>
      </w:r>
      <w:r>
        <w:tab/>
        <w:t>CRITICALITY reject</w:t>
      </w:r>
      <w:r>
        <w:tab/>
        <w:t>TYPE GNB-CU-</w:t>
      </w:r>
      <w:r>
        <w:rPr>
          <w:rFonts w:eastAsia="宋体"/>
        </w:rPr>
        <w:t>UE-</w:t>
      </w:r>
      <w:r>
        <w:t>F1AP-ID</w:t>
      </w:r>
      <w:r>
        <w:tab/>
      </w:r>
      <w:r>
        <w:tab/>
      </w:r>
      <w:r>
        <w:tab/>
        <w:t>PRESENCE mandatory</w:t>
      </w:r>
      <w:r>
        <w:tab/>
        <w:t>}|</w:t>
      </w:r>
    </w:p>
    <w:p w14:paraId="445BEDA3" w14:textId="77777777" w:rsidR="001C56D0" w:rsidRDefault="001C56D0" w:rsidP="001C56D0">
      <w:pPr>
        <w:pStyle w:val="PL"/>
      </w:pPr>
      <w:r>
        <w:tab/>
        <w:t>{ ID id-gNB-DU-</w:t>
      </w:r>
      <w:r>
        <w:rPr>
          <w:rFonts w:eastAsia="宋体"/>
        </w:rPr>
        <w:t>UE-</w:t>
      </w:r>
      <w:r>
        <w:t>F1AP-ID</w:t>
      </w:r>
      <w:r>
        <w:tab/>
      </w:r>
      <w:r>
        <w:tab/>
      </w:r>
      <w:r>
        <w:tab/>
        <w:t>CRITICALITY ignore</w:t>
      </w:r>
      <w:r>
        <w:tab/>
        <w:t>TYPE GNB-DU-</w:t>
      </w:r>
      <w:r>
        <w:rPr>
          <w:rFonts w:eastAsia="宋体"/>
        </w:rPr>
        <w:t>UE-</w:t>
      </w:r>
      <w:r>
        <w:t>F1AP-ID</w:t>
      </w:r>
      <w:r>
        <w:tab/>
      </w:r>
      <w:r>
        <w:tab/>
      </w:r>
      <w:r>
        <w:tab/>
        <w:t>PRESENCE optional</w:t>
      </w:r>
      <w:r>
        <w:tab/>
        <w:t>}|</w:t>
      </w:r>
    </w:p>
    <w:p w14:paraId="15B86839" w14:textId="77777777" w:rsidR="001C56D0" w:rsidRDefault="001C56D0" w:rsidP="001C56D0">
      <w:pPr>
        <w:pStyle w:val="PL"/>
      </w:pPr>
      <w:r>
        <w:tab/>
        <w:t>{ ID id-Cause</w:t>
      </w:r>
      <w:r>
        <w:tab/>
      </w:r>
      <w:r>
        <w:tab/>
      </w:r>
      <w:r>
        <w:tab/>
      </w:r>
      <w:r>
        <w:tab/>
      </w:r>
      <w:r>
        <w:tab/>
      </w:r>
      <w:r>
        <w:tab/>
        <w:t>CRITICALITY ignore</w:t>
      </w:r>
      <w:r>
        <w:tab/>
        <w:t>TYPE Cause</w:t>
      </w:r>
      <w:r>
        <w:tab/>
      </w:r>
      <w:r>
        <w:tab/>
      </w:r>
      <w:r>
        <w:tab/>
      </w:r>
      <w:r>
        <w:tab/>
      </w:r>
      <w:r>
        <w:tab/>
      </w:r>
      <w:r>
        <w:tab/>
        <w:t>PRESENCE mandatory</w:t>
      </w:r>
      <w:r>
        <w:tab/>
        <w:t>}|</w:t>
      </w:r>
    </w:p>
    <w:p w14:paraId="5E831CA9" w14:textId="77777777" w:rsidR="001C56D0" w:rsidRDefault="001C56D0" w:rsidP="001C56D0">
      <w:pPr>
        <w:pStyle w:val="PL"/>
        <w:rPr>
          <w:rFonts w:eastAsia="宋体"/>
        </w:rPr>
      </w:pPr>
      <w:r>
        <w:tab/>
        <w:t>{ ID id-CriticalityDiagnostics</w:t>
      </w:r>
      <w:r>
        <w:tab/>
      </w:r>
      <w:r>
        <w:tab/>
        <w:t>CRITICALITY ignore</w:t>
      </w:r>
      <w:r>
        <w:tab/>
        <w:t>TYPE CriticalityDiagnostics</w:t>
      </w:r>
      <w:r>
        <w:tab/>
      </w:r>
      <w:r>
        <w:tab/>
        <w:t>PRESENCE optional</w:t>
      </w:r>
      <w:r>
        <w:tab/>
        <w:t>}</w:t>
      </w:r>
      <w:r>
        <w:rPr>
          <w:rFonts w:eastAsia="宋体"/>
        </w:rPr>
        <w:t>|</w:t>
      </w:r>
    </w:p>
    <w:p w14:paraId="66EF63F2" w14:textId="77777777" w:rsidR="001C56D0" w:rsidRDefault="001C56D0" w:rsidP="001C56D0">
      <w:pPr>
        <w:pStyle w:val="PL"/>
        <w:rPr>
          <w:rFonts w:eastAsia="宋体"/>
        </w:rPr>
      </w:pPr>
      <w:r>
        <w:rPr>
          <w:rFonts w:eastAsia="宋体"/>
        </w:rPr>
        <w:tab/>
        <w:t>{ ID id-Potential-SpCell-List</w:t>
      </w:r>
      <w:r>
        <w:rPr>
          <w:rFonts w:eastAsia="宋体"/>
        </w:rPr>
        <w:tab/>
      </w:r>
      <w:r>
        <w:rPr>
          <w:rFonts w:eastAsia="宋体"/>
        </w:rPr>
        <w:tab/>
        <w:t>CRITICALITY ignore</w:t>
      </w:r>
      <w:r>
        <w:rPr>
          <w:rFonts w:eastAsia="宋体"/>
        </w:rPr>
        <w:tab/>
        <w:t>TYPE Potential-SpCell-List</w:t>
      </w:r>
      <w:r>
        <w:rPr>
          <w:rFonts w:eastAsia="宋体"/>
        </w:rPr>
        <w:tab/>
      </w:r>
      <w:r>
        <w:rPr>
          <w:rFonts w:eastAsia="宋体"/>
        </w:rPr>
        <w:tab/>
        <w:t>PRESENCE optional</w:t>
      </w:r>
      <w:r>
        <w:rPr>
          <w:rFonts w:eastAsia="宋体"/>
        </w:rPr>
        <w:tab/>
        <w:t>}|</w:t>
      </w:r>
    </w:p>
    <w:p w14:paraId="08DA31FB" w14:textId="77777777" w:rsidR="001C56D0" w:rsidRDefault="001C56D0" w:rsidP="001C56D0">
      <w:pPr>
        <w:pStyle w:val="PL"/>
        <w:rPr>
          <w:rFonts w:eastAsia="Times New Roman"/>
        </w:rPr>
      </w:pPr>
      <w:r>
        <w:rPr>
          <w:rFonts w:eastAsia="宋体"/>
        </w:rPr>
        <w:tab/>
        <w:t>{ ID id-requestedTargetCellGlobalID</w:t>
      </w:r>
      <w:r>
        <w:rPr>
          <w:rFonts w:eastAsia="宋体"/>
        </w:rPr>
        <w:tab/>
        <w:t>CRITICALITY reject</w:t>
      </w:r>
      <w:r>
        <w:rPr>
          <w:rFonts w:eastAsia="宋体"/>
        </w:rPr>
        <w:tab/>
        <w:t>TYPE NRCGI</w:t>
      </w:r>
      <w:r>
        <w:rPr>
          <w:rFonts w:eastAsia="宋体"/>
        </w:rPr>
        <w:tab/>
      </w:r>
      <w:r>
        <w:rPr>
          <w:rFonts w:eastAsia="宋体"/>
        </w:rPr>
        <w:tab/>
      </w:r>
      <w:r>
        <w:rPr>
          <w:rFonts w:eastAsia="宋体"/>
        </w:rPr>
        <w:tab/>
      </w:r>
      <w:r>
        <w:rPr>
          <w:rFonts w:eastAsia="宋体"/>
        </w:rPr>
        <w:tab/>
      </w:r>
      <w:r>
        <w:rPr>
          <w:rFonts w:eastAsia="宋体"/>
        </w:rPr>
        <w:tab/>
      </w:r>
      <w:r>
        <w:rPr>
          <w:rFonts w:eastAsia="宋体"/>
        </w:rPr>
        <w:tab/>
        <w:t>PRESENCE optional}</w:t>
      </w:r>
      <w:r>
        <w:t>,</w:t>
      </w:r>
    </w:p>
    <w:p w14:paraId="35BC0F59" w14:textId="77777777" w:rsidR="001C56D0" w:rsidRDefault="001C56D0" w:rsidP="001C56D0">
      <w:pPr>
        <w:pStyle w:val="PL"/>
      </w:pPr>
      <w:r>
        <w:tab/>
        <w:t>...</w:t>
      </w:r>
    </w:p>
    <w:p w14:paraId="0AA5A6C5" w14:textId="77777777" w:rsidR="001C56D0" w:rsidRDefault="001C56D0" w:rsidP="001C56D0">
      <w:pPr>
        <w:pStyle w:val="PL"/>
        <w:rPr>
          <w:rFonts w:eastAsia="宋体"/>
        </w:rPr>
      </w:pPr>
      <w:r>
        <w:t>}</w:t>
      </w:r>
    </w:p>
    <w:p w14:paraId="0FFB9A74" w14:textId="77777777" w:rsidR="001C56D0" w:rsidRDefault="001C56D0" w:rsidP="001C56D0">
      <w:pPr>
        <w:pStyle w:val="PL"/>
        <w:rPr>
          <w:rFonts w:eastAsia="Times New Roman"/>
        </w:rPr>
      </w:pPr>
    </w:p>
    <w:p w14:paraId="4261012C" w14:textId="77777777" w:rsidR="001C56D0" w:rsidRDefault="001C56D0" w:rsidP="001C56D0">
      <w:pPr>
        <w:pStyle w:val="PL"/>
        <w:rPr>
          <w:rFonts w:eastAsia="宋体"/>
        </w:rPr>
      </w:pPr>
      <w:r>
        <w:rPr>
          <w:rFonts w:eastAsia="宋体"/>
        </w:rPr>
        <w:t>Potential-SpCell-List::= SEQUENCE (SIZE(0..maxnoofPotentialSpCells)) OF ProtocolIE-SingleContainer { { Potential-SpCell-ItemIEs} }</w:t>
      </w:r>
    </w:p>
    <w:p w14:paraId="1E76D532" w14:textId="77777777" w:rsidR="001C56D0" w:rsidRDefault="001C56D0" w:rsidP="001C56D0">
      <w:pPr>
        <w:pStyle w:val="PL"/>
        <w:rPr>
          <w:rFonts w:eastAsia="宋体"/>
        </w:rPr>
      </w:pPr>
    </w:p>
    <w:p w14:paraId="4FDD9B55" w14:textId="77777777" w:rsidR="001C56D0" w:rsidRDefault="001C56D0" w:rsidP="001C56D0">
      <w:pPr>
        <w:pStyle w:val="PL"/>
        <w:rPr>
          <w:rFonts w:eastAsia="宋体"/>
        </w:rPr>
      </w:pPr>
      <w:r>
        <w:rPr>
          <w:rFonts w:eastAsia="宋体"/>
        </w:rPr>
        <w:t>Potential-SpCell-ItemIEs F1AP-PROTOCOL-IES ::= {</w:t>
      </w:r>
    </w:p>
    <w:p w14:paraId="039CE041" w14:textId="77777777" w:rsidR="001C56D0" w:rsidRDefault="001C56D0" w:rsidP="001C56D0">
      <w:pPr>
        <w:pStyle w:val="PL"/>
        <w:rPr>
          <w:rFonts w:eastAsia="宋体"/>
        </w:rPr>
      </w:pPr>
      <w:r>
        <w:rPr>
          <w:rFonts w:eastAsia="宋体"/>
        </w:rPr>
        <w:tab/>
        <w:t>{ ID id-Potential-SpCell-Item</w:t>
      </w:r>
      <w:r>
        <w:rPr>
          <w:rFonts w:eastAsia="宋体"/>
        </w:rPr>
        <w:tab/>
      </w:r>
      <w:r>
        <w:rPr>
          <w:rFonts w:eastAsia="宋体"/>
        </w:rPr>
        <w:tab/>
      </w:r>
      <w:r>
        <w:rPr>
          <w:rFonts w:eastAsia="宋体"/>
        </w:rPr>
        <w:tab/>
      </w:r>
      <w:r>
        <w:rPr>
          <w:rFonts w:eastAsia="宋体"/>
        </w:rPr>
        <w:tab/>
        <w:t>CRITICALITY ignore</w:t>
      </w:r>
      <w:r>
        <w:rPr>
          <w:rFonts w:eastAsia="宋体"/>
        </w:rPr>
        <w:tab/>
        <w:t>TYPE Potential-SpCell-Item</w:t>
      </w:r>
      <w:r>
        <w:rPr>
          <w:rFonts w:eastAsia="宋体"/>
        </w:rPr>
        <w:tab/>
      </w:r>
      <w:r>
        <w:rPr>
          <w:rFonts w:eastAsia="宋体"/>
        </w:rPr>
        <w:tab/>
      </w:r>
      <w:r>
        <w:rPr>
          <w:rFonts w:eastAsia="宋体"/>
        </w:rPr>
        <w:tab/>
      </w:r>
      <w:r>
        <w:rPr>
          <w:rFonts w:eastAsia="宋体"/>
        </w:rPr>
        <w:tab/>
      </w:r>
      <w:r>
        <w:rPr>
          <w:rFonts w:eastAsia="宋体"/>
        </w:rPr>
        <w:tab/>
        <w:t>PRESENCE mandatory</w:t>
      </w:r>
      <w:r>
        <w:rPr>
          <w:rFonts w:eastAsia="宋体"/>
        </w:rPr>
        <w:tab/>
        <w:t>},</w:t>
      </w:r>
    </w:p>
    <w:p w14:paraId="3453BEF5" w14:textId="77777777" w:rsidR="001C56D0" w:rsidRDefault="001C56D0" w:rsidP="001C56D0">
      <w:pPr>
        <w:pStyle w:val="PL"/>
        <w:rPr>
          <w:rFonts w:eastAsia="宋体"/>
        </w:rPr>
      </w:pPr>
      <w:r>
        <w:rPr>
          <w:rFonts w:eastAsia="宋体"/>
        </w:rPr>
        <w:tab/>
        <w:t>...</w:t>
      </w:r>
    </w:p>
    <w:p w14:paraId="0BD19054" w14:textId="77777777" w:rsidR="001C56D0" w:rsidRDefault="001C56D0" w:rsidP="001C56D0">
      <w:pPr>
        <w:pStyle w:val="PL"/>
        <w:rPr>
          <w:rFonts w:eastAsia="宋体"/>
        </w:rPr>
      </w:pPr>
      <w:r>
        <w:rPr>
          <w:rFonts w:eastAsia="宋体"/>
        </w:rPr>
        <w:t>}</w:t>
      </w:r>
    </w:p>
    <w:p w14:paraId="019A9965" w14:textId="77777777" w:rsidR="001C56D0" w:rsidRDefault="001C56D0" w:rsidP="001C56D0">
      <w:pPr>
        <w:pStyle w:val="PL"/>
        <w:rPr>
          <w:rFonts w:eastAsia="Times New Roman"/>
        </w:rPr>
      </w:pPr>
    </w:p>
    <w:p w14:paraId="22FB77FB" w14:textId="77777777" w:rsidR="001C56D0" w:rsidRDefault="001C56D0" w:rsidP="001C56D0">
      <w:pPr>
        <w:pStyle w:val="PL"/>
      </w:pPr>
      <w:r>
        <w:t>-- **************************************************************</w:t>
      </w:r>
    </w:p>
    <w:p w14:paraId="2436AC2E" w14:textId="77777777" w:rsidR="001C56D0" w:rsidRDefault="001C56D0" w:rsidP="001C56D0">
      <w:pPr>
        <w:pStyle w:val="PL"/>
      </w:pPr>
      <w:r>
        <w:t>--</w:t>
      </w:r>
    </w:p>
    <w:p w14:paraId="60783770" w14:textId="77777777" w:rsidR="001C56D0" w:rsidRDefault="001C56D0" w:rsidP="001C56D0">
      <w:pPr>
        <w:pStyle w:val="PL"/>
        <w:outlineLvl w:val="3"/>
      </w:pPr>
      <w:r>
        <w:t>-- UE Context Release Request ELEMENTARY PROCEDURE</w:t>
      </w:r>
    </w:p>
    <w:p w14:paraId="7EF3BA42" w14:textId="77777777" w:rsidR="001C56D0" w:rsidRDefault="001C56D0" w:rsidP="001C56D0">
      <w:pPr>
        <w:pStyle w:val="PL"/>
      </w:pPr>
      <w:r>
        <w:t>--</w:t>
      </w:r>
    </w:p>
    <w:p w14:paraId="673D7427" w14:textId="77777777" w:rsidR="001C56D0" w:rsidRDefault="001C56D0" w:rsidP="001C56D0">
      <w:pPr>
        <w:pStyle w:val="PL"/>
      </w:pPr>
      <w:r>
        <w:t>-- **************************************************************</w:t>
      </w:r>
    </w:p>
    <w:p w14:paraId="3B9DF7E0" w14:textId="77777777" w:rsidR="001C56D0" w:rsidRDefault="001C56D0" w:rsidP="001C56D0">
      <w:pPr>
        <w:pStyle w:val="PL"/>
      </w:pPr>
    </w:p>
    <w:p w14:paraId="363B21F2" w14:textId="77777777" w:rsidR="001C56D0" w:rsidRDefault="001C56D0" w:rsidP="001C56D0">
      <w:pPr>
        <w:pStyle w:val="PL"/>
      </w:pPr>
      <w:r>
        <w:t>-- **************************************************************</w:t>
      </w:r>
    </w:p>
    <w:p w14:paraId="15920507" w14:textId="77777777" w:rsidR="001C56D0" w:rsidRDefault="001C56D0" w:rsidP="001C56D0">
      <w:pPr>
        <w:pStyle w:val="PL"/>
      </w:pPr>
      <w:r>
        <w:t>--</w:t>
      </w:r>
    </w:p>
    <w:p w14:paraId="1DD7954B" w14:textId="77777777" w:rsidR="001C56D0" w:rsidRDefault="001C56D0" w:rsidP="001C56D0">
      <w:pPr>
        <w:pStyle w:val="PL"/>
        <w:outlineLvl w:val="4"/>
      </w:pPr>
      <w:r>
        <w:t>-- UE Context Release Request</w:t>
      </w:r>
    </w:p>
    <w:p w14:paraId="7287171D" w14:textId="77777777" w:rsidR="001C56D0" w:rsidRDefault="001C56D0" w:rsidP="001C56D0">
      <w:pPr>
        <w:pStyle w:val="PL"/>
      </w:pPr>
      <w:r>
        <w:t>--</w:t>
      </w:r>
    </w:p>
    <w:p w14:paraId="438EAE91" w14:textId="77777777" w:rsidR="001C56D0" w:rsidRDefault="001C56D0" w:rsidP="001C56D0">
      <w:pPr>
        <w:pStyle w:val="PL"/>
      </w:pPr>
      <w:r>
        <w:t>-- **************************************************************</w:t>
      </w:r>
    </w:p>
    <w:p w14:paraId="53CBD468" w14:textId="77777777" w:rsidR="001C56D0" w:rsidRDefault="001C56D0" w:rsidP="001C56D0">
      <w:pPr>
        <w:pStyle w:val="PL"/>
      </w:pPr>
    </w:p>
    <w:p w14:paraId="4DA06A8E" w14:textId="77777777" w:rsidR="001C56D0" w:rsidRDefault="001C56D0" w:rsidP="001C56D0">
      <w:pPr>
        <w:pStyle w:val="PL"/>
      </w:pPr>
      <w:r>
        <w:t>UEContextReleaseRequest ::= SEQUENCE {</w:t>
      </w:r>
    </w:p>
    <w:p w14:paraId="1E249C16" w14:textId="77777777" w:rsidR="001C56D0" w:rsidRDefault="001C56D0" w:rsidP="001C56D0">
      <w:pPr>
        <w:pStyle w:val="PL"/>
      </w:pPr>
      <w:r>
        <w:tab/>
        <w:t>protocolIEs</w:t>
      </w:r>
      <w:r>
        <w:tab/>
      </w:r>
      <w:r>
        <w:tab/>
      </w:r>
      <w:r>
        <w:tab/>
        <w:t>ProtocolIE-Container       {{ UEContextReleaseRequestIEs}},</w:t>
      </w:r>
    </w:p>
    <w:p w14:paraId="7D84AAF1" w14:textId="77777777" w:rsidR="001C56D0" w:rsidRDefault="001C56D0" w:rsidP="001C56D0">
      <w:pPr>
        <w:pStyle w:val="PL"/>
      </w:pPr>
      <w:r>
        <w:tab/>
        <w:t>...</w:t>
      </w:r>
    </w:p>
    <w:p w14:paraId="659ECD2B" w14:textId="77777777" w:rsidR="001C56D0" w:rsidRDefault="001C56D0" w:rsidP="001C56D0">
      <w:pPr>
        <w:pStyle w:val="PL"/>
      </w:pPr>
      <w:r>
        <w:t>}</w:t>
      </w:r>
    </w:p>
    <w:p w14:paraId="1831E0F0" w14:textId="77777777" w:rsidR="001C56D0" w:rsidRDefault="001C56D0" w:rsidP="001C56D0">
      <w:pPr>
        <w:pStyle w:val="PL"/>
      </w:pPr>
    </w:p>
    <w:p w14:paraId="4C8F0365" w14:textId="77777777" w:rsidR="001C56D0" w:rsidRDefault="001C56D0" w:rsidP="001C56D0">
      <w:pPr>
        <w:pStyle w:val="PL"/>
      </w:pPr>
      <w:r>
        <w:t>UEContextReleaseRequestIEs F1AP-PROTOCOL-IES ::= {</w:t>
      </w:r>
    </w:p>
    <w:p w14:paraId="258219FA" w14:textId="77777777" w:rsidR="001C56D0" w:rsidRDefault="001C56D0" w:rsidP="001C56D0">
      <w:pPr>
        <w:pStyle w:val="PL"/>
      </w:pPr>
      <w:r>
        <w:tab/>
        <w:t>{ ID id-gNB-CU-</w:t>
      </w:r>
      <w:r>
        <w:rPr>
          <w:rFonts w:eastAsia="宋体"/>
        </w:rPr>
        <w:t>UE-</w:t>
      </w:r>
      <w:r>
        <w:t>F1AP-ID</w:t>
      </w:r>
      <w:r>
        <w:tab/>
      </w:r>
      <w:r>
        <w:tab/>
      </w:r>
      <w:r>
        <w:tab/>
      </w:r>
      <w:r>
        <w:tab/>
        <w:t>CRITICALITY reject</w:t>
      </w:r>
      <w:r>
        <w:tab/>
        <w:t>TYPE GNB-CU-</w:t>
      </w:r>
      <w:r>
        <w:rPr>
          <w:rFonts w:eastAsia="宋体"/>
        </w:rPr>
        <w:t>UE-</w:t>
      </w:r>
      <w:r>
        <w:t>F1AP-ID</w:t>
      </w:r>
      <w:r>
        <w:tab/>
      </w:r>
      <w:r>
        <w:tab/>
      </w:r>
      <w:r>
        <w:tab/>
      </w:r>
      <w:r>
        <w:tab/>
        <w:t>PRESENCE mandatory</w:t>
      </w:r>
      <w:r>
        <w:tab/>
        <w:t>}|</w:t>
      </w:r>
    </w:p>
    <w:p w14:paraId="0B2B4EF6" w14:textId="77777777" w:rsidR="001C56D0" w:rsidRDefault="001C56D0" w:rsidP="001C56D0">
      <w:pPr>
        <w:pStyle w:val="PL"/>
      </w:pPr>
      <w:r>
        <w:tab/>
        <w:t>{ ID id-gNB-DU-</w:t>
      </w:r>
      <w:r>
        <w:rPr>
          <w:rFonts w:eastAsia="宋体"/>
        </w:rPr>
        <w:t>UE-</w:t>
      </w:r>
      <w:r>
        <w:t>F1AP-ID</w:t>
      </w:r>
      <w:r>
        <w:tab/>
      </w:r>
      <w:r>
        <w:tab/>
      </w:r>
      <w:r>
        <w:tab/>
      </w:r>
      <w:r>
        <w:tab/>
        <w:t>CRITICALITY reject</w:t>
      </w:r>
      <w:r>
        <w:tab/>
        <w:t>TYPE GNB-DU-</w:t>
      </w:r>
      <w:r>
        <w:rPr>
          <w:rFonts w:eastAsia="宋体"/>
        </w:rPr>
        <w:t>UE-</w:t>
      </w:r>
      <w:r>
        <w:t>F1AP-ID</w:t>
      </w:r>
      <w:r>
        <w:tab/>
      </w:r>
      <w:r>
        <w:tab/>
      </w:r>
      <w:r>
        <w:tab/>
      </w:r>
      <w:r>
        <w:tab/>
        <w:t>PRESENCE mandatory</w:t>
      </w:r>
      <w:r>
        <w:tab/>
        <w:t>}|</w:t>
      </w:r>
    </w:p>
    <w:p w14:paraId="1780DD41" w14:textId="77777777" w:rsidR="001C56D0" w:rsidRDefault="001C56D0" w:rsidP="001C56D0">
      <w:pPr>
        <w:pStyle w:val="PL"/>
      </w:pPr>
      <w:r>
        <w:tab/>
        <w:t>{ ID id-Cause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CRITICALITY ignore</w:t>
      </w:r>
      <w:r>
        <w:tab/>
        <w:t>TYPE Cause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PRESENCE mandatory</w:t>
      </w:r>
      <w:r>
        <w:tab/>
        <w:t>}|</w:t>
      </w:r>
    </w:p>
    <w:p w14:paraId="45B4CEB2" w14:textId="77777777" w:rsidR="001C56D0" w:rsidRDefault="001C56D0" w:rsidP="001C56D0">
      <w:pPr>
        <w:pStyle w:val="PL"/>
      </w:pPr>
      <w:r>
        <w:tab/>
      </w:r>
      <w:r>
        <w:rPr>
          <w:snapToGrid w:val="0"/>
        </w:rPr>
        <w:t>{ ID id-targetCellsToCancel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CRITICALITY reject</w:t>
      </w:r>
      <w:r>
        <w:rPr>
          <w:snapToGrid w:val="0"/>
        </w:rPr>
        <w:tab/>
        <w:t>TYPE TargetCellList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PRESENCE optional</w:t>
      </w:r>
      <w:r>
        <w:rPr>
          <w:snapToGrid w:val="0"/>
        </w:rPr>
        <w:tab/>
      </w:r>
      <w:r>
        <w:rPr>
          <w:snapToGrid w:val="0"/>
        </w:rPr>
        <w:tab/>
        <w:t>}</w:t>
      </w:r>
      <w:r>
        <w:t>|</w:t>
      </w:r>
    </w:p>
    <w:p w14:paraId="446A5276" w14:textId="77777777" w:rsidR="001C56D0" w:rsidRDefault="001C56D0" w:rsidP="001C56D0">
      <w:pPr>
        <w:pStyle w:val="PL"/>
      </w:pPr>
      <w:r>
        <w:tab/>
        <w:t>{ ID id-LTMCells-ToBeReleased-List</w:t>
      </w:r>
      <w:r>
        <w:tab/>
      </w:r>
      <w:r>
        <w:tab/>
        <w:t>CRITICALITY reject</w:t>
      </w:r>
      <w:r>
        <w:tab/>
        <w:t>TYPE LTMCells-ToBeReleased-List</w:t>
      </w:r>
      <w:r>
        <w:tab/>
      </w:r>
      <w:r>
        <w:tab/>
        <w:t>PRESENCE optional</w:t>
      </w:r>
      <w:r>
        <w:tab/>
        <w:t>},</w:t>
      </w:r>
    </w:p>
    <w:p w14:paraId="3DEA63DE" w14:textId="77777777" w:rsidR="001C56D0" w:rsidRDefault="001C56D0" w:rsidP="001C56D0">
      <w:pPr>
        <w:pStyle w:val="PL"/>
      </w:pPr>
      <w:r>
        <w:tab/>
        <w:t>...</w:t>
      </w:r>
    </w:p>
    <w:p w14:paraId="6405FDCF" w14:textId="77777777" w:rsidR="001C56D0" w:rsidRDefault="001C56D0" w:rsidP="001C56D0">
      <w:pPr>
        <w:pStyle w:val="PL"/>
      </w:pPr>
      <w:r>
        <w:t>}</w:t>
      </w:r>
    </w:p>
    <w:p w14:paraId="54E6D6F3" w14:textId="77777777" w:rsidR="001C56D0" w:rsidRDefault="001C56D0" w:rsidP="001C56D0">
      <w:pPr>
        <w:pStyle w:val="PL"/>
      </w:pPr>
    </w:p>
    <w:p w14:paraId="36D0FF92" w14:textId="77777777" w:rsidR="001C56D0" w:rsidRDefault="001C56D0" w:rsidP="001C56D0">
      <w:pPr>
        <w:pStyle w:val="PL"/>
      </w:pPr>
    </w:p>
    <w:p w14:paraId="0AE94EF9" w14:textId="77777777" w:rsidR="001C56D0" w:rsidRDefault="001C56D0" w:rsidP="001C56D0">
      <w:pPr>
        <w:pStyle w:val="PL"/>
      </w:pPr>
      <w:r>
        <w:t>-- **************************************************************</w:t>
      </w:r>
    </w:p>
    <w:p w14:paraId="33874C26" w14:textId="77777777" w:rsidR="001C56D0" w:rsidRDefault="001C56D0" w:rsidP="001C56D0">
      <w:pPr>
        <w:pStyle w:val="PL"/>
      </w:pPr>
      <w:r>
        <w:t>--</w:t>
      </w:r>
    </w:p>
    <w:p w14:paraId="68810F4A" w14:textId="77777777" w:rsidR="001C56D0" w:rsidRDefault="001C56D0" w:rsidP="001C56D0">
      <w:pPr>
        <w:pStyle w:val="PL"/>
        <w:outlineLvl w:val="3"/>
      </w:pPr>
      <w:r>
        <w:t>-- UE Context Release (gNB-CU initiated) ELEMENTARY PROCEDURE</w:t>
      </w:r>
    </w:p>
    <w:p w14:paraId="3A3480A5" w14:textId="77777777" w:rsidR="001C56D0" w:rsidRDefault="001C56D0" w:rsidP="001C56D0">
      <w:pPr>
        <w:pStyle w:val="PL"/>
      </w:pPr>
      <w:r>
        <w:t>--</w:t>
      </w:r>
    </w:p>
    <w:p w14:paraId="0B380FF6" w14:textId="77777777" w:rsidR="001C56D0" w:rsidRDefault="001C56D0" w:rsidP="001C56D0">
      <w:pPr>
        <w:pStyle w:val="PL"/>
      </w:pPr>
      <w:r>
        <w:t>-- **************************************************************</w:t>
      </w:r>
    </w:p>
    <w:p w14:paraId="00C917EE" w14:textId="77777777" w:rsidR="001C56D0" w:rsidRDefault="001C56D0" w:rsidP="001C56D0">
      <w:pPr>
        <w:pStyle w:val="PL"/>
      </w:pPr>
    </w:p>
    <w:p w14:paraId="3DA7A47B" w14:textId="77777777" w:rsidR="001C56D0" w:rsidRDefault="001C56D0" w:rsidP="001C56D0">
      <w:pPr>
        <w:pStyle w:val="PL"/>
      </w:pPr>
      <w:r>
        <w:t>-- **************************************************************</w:t>
      </w:r>
    </w:p>
    <w:p w14:paraId="635DE42A" w14:textId="77777777" w:rsidR="001C56D0" w:rsidRDefault="001C56D0" w:rsidP="001C56D0">
      <w:pPr>
        <w:pStyle w:val="PL"/>
      </w:pPr>
      <w:r>
        <w:t>--</w:t>
      </w:r>
    </w:p>
    <w:p w14:paraId="240710A0" w14:textId="77777777" w:rsidR="001C56D0" w:rsidRDefault="001C56D0" w:rsidP="001C56D0">
      <w:pPr>
        <w:pStyle w:val="PL"/>
        <w:outlineLvl w:val="4"/>
      </w:pPr>
      <w:r>
        <w:t xml:space="preserve">-- UE CONTEXT RELEASE COMMAND </w:t>
      </w:r>
    </w:p>
    <w:p w14:paraId="3E159D25" w14:textId="77777777" w:rsidR="001C56D0" w:rsidRDefault="001C56D0" w:rsidP="001C56D0">
      <w:pPr>
        <w:pStyle w:val="PL"/>
      </w:pPr>
      <w:r>
        <w:t>--</w:t>
      </w:r>
    </w:p>
    <w:p w14:paraId="5E3A782B" w14:textId="77777777" w:rsidR="001C56D0" w:rsidRDefault="001C56D0" w:rsidP="001C56D0">
      <w:pPr>
        <w:pStyle w:val="PL"/>
      </w:pPr>
      <w:r>
        <w:t>-- **************************************************************</w:t>
      </w:r>
    </w:p>
    <w:p w14:paraId="042100C3" w14:textId="77777777" w:rsidR="001C56D0" w:rsidRDefault="001C56D0" w:rsidP="001C56D0">
      <w:pPr>
        <w:pStyle w:val="PL"/>
      </w:pPr>
    </w:p>
    <w:p w14:paraId="0126E4FA" w14:textId="77777777" w:rsidR="001C56D0" w:rsidRDefault="001C56D0" w:rsidP="001C56D0">
      <w:pPr>
        <w:pStyle w:val="PL"/>
      </w:pPr>
      <w:r>
        <w:t>UEContextReleaseCommand ::= SEQUENCE {</w:t>
      </w:r>
    </w:p>
    <w:p w14:paraId="4C2AFDC5" w14:textId="77777777" w:rsidR="001C56D0" w:rsidRDefault="001C56D0" w:rsidP="001C56D0">
      <w:pPr>
        <w:pStyle w:val="PL"/>
      </w:pPr>
      <w:r>
        <w:tab/>
        <w:t>protocolIEs</w:t>
      </w:r>
      <w:r>
        <w:tab/>
      </w:r>
      <w:r>
        <w:tab/>
      </w:r>
      <w:r>
        <w:tab/>
        <w:t>ProtocolIE-Container       { { UEContextReleaseCommandIEs} },</w:t>
      </w:r>
    </w:p>
    <w:p w14:paraId="28565C30" w14:textId="77777777" w:rsidR="001C56D0" w:rsidRDefault="001C56D0" w:rsidP="001C56D0">
      <w:pPr>
        <w:pStyle w:val="PL"/>
      </w:pPr>
      <w:r>
        <w:tab/>
        <w:t>...</w:t>
      </w:r>
    </w:p>
    <w:p w14:paraId="141B78C7" w14:textId="77777777" w:rsidR="001C56D0" w:rsidRDefault="001C56D0" w:rsidP="001C56D0">
      <w:pPr>
        <w:pStyle w:val="PL"/>
      </w:pPr>
      <w:r>
        <w:t>}</w:t>
      </w:r>
    </w:p>
    <w:p w14:paraId="7CF52DE0" w14:textId="77777777" w:rsidR="001C56D0" w:rsidRDefault="001C56D0" w:rsidP="001C56D0">
      <w:pPr>
        <w:pStyle w:val="PL"/>
      </w:pPr>
    </w:p>
    <w:p w14:paraId="64EDE46E" w14:textId="77777777" w:rsidR="001C56D0" w:rsidRDefault="001C56D0" w:rsidP="001C56D0">
      <w:pPr>
        <w:pStyle w:val="PL"/>
      </w:pPr>
      <w:r>
        <w:t>UEContextReleaseCommandIEs F1AP-PROTOCOL-IES ::= {</w:t>
      </w:r>
    </w:p>
    <w:p w14:paraId="15614C1F" w14:textId="77777777" w:rsidR="001C56D0" w:rsidRDefault="001C56D0" w:rsidP="001C56D0">
      <w:pPr>
        <w:pStyle w:val="PL"/>
      </w:pPr>
      <w:r>
        <w:lastRenderedPageBreak/>
        <w:tab/>
        <w:t>{ ID id-gNB-CU-</w:t>
      </w:r>
      <w:r>
        <w:rPr>
          <w:rFonts w:eastAsia="宋体"/>
        </w:rPr>
        <w:t>UE-</w:t>
      </w:r>
      <w:r>
        <w:t>F1AP-ID</w:t>
      </w:r>
      <w:r>
        <w:tab/>
      </w:r>
      <w:r>
        <w:tab/>
      </w:r>
      <w:r>
        <w:tab/>
      </w:r>
      <w:r>
        <w:tab/>
        <w:t>CRITICALITY reject</w:t>
      </w:r>
      <w:r>
        <w:tab/>
        <w:t>TYPE GNB-CU-</w:t>
      </w:r>
      <w:r>
        <w:rPr>
          <w:rFonts w:eastAsia="宋体"/>
        </w:rPr>
        <w:t>UE-</w:t>
      </w:r>
      <w:r>
        <w:t>F1AP-ID</w:t>
      </w:r>
      <w:r>
        <w:tab/>
      </w:r>
      <w:r>
        <w:tab/>
      </w:r>
      <w:r>
        <w:tab/>
      </w:r>
      <w:r>
        <w:tab/>
        <w:t>PRESENCE mandatory</w:t>
      </w:r>
      <w:r>
        <w:tab/>
        <w:t>}|</w:t>
      </w:r>
    </w:p>
    <w:p w14:paraId="50B1F3EA" w14:textId="77777777" w:rsidR="001C56D0" w:rsidRDefault="001C56D0" w:rsidP="001C56D0">
      <w:pPr>
        <w:pStyle w:val="PL"/>
      </w:pPr>
      <w:r>
        <w:tab/>
        <w:t>{ ID id-gNB-DU-</w:t>
      </w:r>
      <w:r>
        <w:rPr>
          <w:rFonts w:eastAsia="宋体"/>
        </w:rPr>
        <w:t>UE-</w:t>
      </w:r>
      <w:r>
        <w:t>F1AP-ID</w:t>
      </w:r>
      <w:r>
        <w:tab/>
      </w:r>
      <w:r>
        <w:tab/>
      </w:r>
      <w:r>
        <w:tab/>
      </w:r>
      <w:r>
        <w:tab/>
        <w:t>CRITICALITY reject</w:t>
      </w:r>
      <w:r>
        <w:tab/>
        <w:t>TYPE GNB-DU-</w:t>
      </w:r>
      <w:r>
        <w:rPr>
          <w:rFonts w:eastAsia="宋体"/>
        </w:rPr>
        <w:t>UE-</w:t>
      </w:r>
      <w:r>
        <w:t>F1AP-ID</w:t>
      </w:r>
      <w:r>
        <w:tab/>
      </w:r>
      <w:r>
        <w:tab/>
      </w:r>
      <w:r>
        <w:tab/>
      </w:r>
      <w:r>
        <w:tab/>
        <w:t>PRESENCE mandatory</w:t>
      </w:r>
      <w:r>
        <w:tab/>
        <w:t>}|</w:t>
      </w:r>
    </w:p>
    <w:p w14:paraId="55E729C1" w14:textId="77777777" w:rsidR="001C56D0" w:rsidRDefault="001C56D0" w:rsidP="001C56D0">
      <w:pPr>
        <w:pStyle w:val="PL"/>
      </w:pPr>
      <w:r>
        <w:tab/>
        <w:t>{ ID id-Cause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rFonts w:eastAsia="宋体"/>
        </w:rPr>
        <w:tab/>
      </w:r>
      <w:r>
        <w:t>CRITICALITY ignore</w:t>
      </w:r>
      <w:r>
        <w:tab/>
        <w:t>TYPE Cause</w:t>
      </w:r>
      <w:r>
        <w:tab/>
      </w:r>
      <w:r>
        <w:tab/>
      </w:r>
      <w:r>
        <w:tab/>
      </w:r>
      <w:r>
        <w:tab/>
      </w:r>
      <w:r>
        <w:tab/>
      </w:r>
      <w:r>
        <w:rPr>
          <w:rFonts w:eastAsia="宋体"/>
        </w:rPr>
        <w:tab/>
      </w:r>
      <w:r>
        <w:tab/>
        <w:t>PRESENCE mandatory</w:t>
      </w:r>
      <w:r>
        <w:tab/>
        <w:t>}|</w:t>
      </w:r>
    </w:p>
    <w:p w14:paraId="2039B179" w14:textId="77777777" w:rsidR="001C56D0" w:rsidRDefault="001C56D0" w:rsidP="001C56D0">
      <w:pPr>
        <w:pStyle w:val="PL"/>
      </w:pPr>
      <w:r>
        <w:tab/>
        <w:t>{ ID id-RRCContainer</w:t>
      </w:r>
      <w:r>
        <w:tab/>
      </w:r>
      <w:r>
        <w:tab/>
      </w:r>
      <w:r>
        <w:tab/>
      </w:r>
      <w:r>
        <w:tab/>
      </w:r>
      <w:r>
        <w:tab/>
        <w:t>CRITICALITY ignore</w:t>
      </w:r>
      <w:r>
        <w:tab/>
        <w:t>TYPE RRCContainer</w:t>
      </w:r>
      <w:r>
        <w:tab/>
      </w:r>
      <w:r>
        <w:tab/>
      </w:r>
      <w:r>
        <w:tab/>
      </w:r>
      <w:r>
        <w:tab/>
      </w:r>
      <w:r>
        <w:tab/>
        <w:t>PRESENCE optional</w:t>
      </w:r>
      <w:r>
        <w:tab/>
        <w:t>}|</w:t>
      </w:r>
    </w:p>
    <w:p w14:paraId="605A390F" w14:textId="77777777" w:rsidR="001C56D0" w:rsidRDefault="001C56D0" w:rsidP="001C56D0">
      <w:pPr>
        <w:pStyle w:val="PL"/>
      </w:pPr>
      <w:r>
        <w:tab/>
        <w:t>{ ID id-SRBID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CRITICALITY ignore</w:t>
      </w:r>
      <w:r>
        <w:tab/>
        <w:t>TYPE SRBID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PRESENCE conditional</w:t>
      </w:r>
      <w:r>
        <w:tab/>
        <w:t>}|</w:t>
      </w:r>
    </w:p>
    <w:p w14:paraId="004BE6F2" w14:textId="77777777" w:rsidR="001C56D0" w:rsidRDefault="001C56D0" w:rsidP="001C56D0">
      <w:pPr>
        <w:pStyle w:val="PL"/>
      </w:pPr>
      <w:r>
        <w:tab/>
        <w:t>-- The above IE shall be present if the RRC container IE is present.</w:t>
      </w:r>
    </w:p>
    <w:p w14:paraId="7AE77401" w14:textId="77777777" w:rsidR="001C56D0" w:rsidRDefault="001C56D0" w:rsidP="001C56D0">
      <w:pPr>
        <w:pStyle w:val="PL"/>
      </w:pPr>
      <w:r>
        <w:tab/>
        <w:t>{ ID id-oldgNB-DU-UE-F1AP-ID</w:t>
      </w:r>
      <w:r>
        <w:tab/>
      </w:r>
      <w:r>
        <w:tab/>
      </w:r>
      <w:r>
        <w:tab/>
        <w:t>CRITICALITY ignore</w:t>
      </w:r>
      <w:r>
        <w:tab/>
        <w:t>TYPE GNB-DU-UE-F1AP-ID</w:t>
      </w:r>
      <w:r>
        <w:tab/>
      </w:r>
      <w:r>
        <w:tab/>
      </w:r>
      <w:r>
        <w:tab/>
      </w:r>
      <w:r>
        <w:tab/>
        <w:t>PRESENCE optional</w:t>
      </w:r>
      <w:r>
        <w:tab/>
        <w:t>}|</w:t>
      </w:r>
    </w:p>
    <w:p w14:paraId="1C5A3D02" w14:textId="77777777" w:rsidR="001C56D0" w:rsidRDefault="001C56D0" w:rsidP="001C56D0">
      <w:pPr>
        <w:pStyle w:val="PL"/>
      </w:pPr>
      <w:r>
        <w:tab/>
        <w:t>{ ID id-ExecuteDuplication</w:t>
      </w:r>
      <w:r>
        <w:tab/>
      </w:r>
      <w:r>
        <w:tab/>
      </w:r>
      <w:r>
        <w:tab/>
      </w:r>
      <w:r>
        <w:tab/>
        <w:t>CRITICALITY ignore</w:t>
      </w:r>
      <w:r>
        <w:tab/>
        <w:t>TYPE ExecuteDuplication</w:t>
      </w:r>
      <w:r>
        <w:tab/>
      </w:r>
      <w:r>
        <w:tab/>
      </w:r>
      <w:r>
        <w:tab/>
      </w:r>
      <w:r>
        <w:tab/>
        <w:t>PRESENCE optional}|</w:t>
      </w:r>
    </w:p>
    <w:p w14:paraId="4CE33424" w14:textId="77777777" w:rsidR="001C56D0" w:rsidRDefault="001C56D0" w:rsidP="001C56D0">
      <w:pPr>
        <w:pStyle w:val="PL"/>
      </w:pPr>
      <w:r>
        <w:tab/>
        <w:t>{ ID id-</w:t>
      </w:r>
      <w:r>
        <w:rPr>
          <w:snapToGrid w:val="0"/>
        </w:rPr>
        <w:t>RRCDeliveryStatusRequest</w:t>
      </w:r>
      <w:r>
        <w:tab/>
      </w:r>
      <w:r>
        <w:tab/>
        <w:t>CRITICALITY ignore</w:t>
      </w:r>
      <w:r>
        <w:tab/>
        <w:t xml:space="preserve">TYPE </w:t>
      </w:r>
      <w:r>
        <w:rPr>
          <w:snapToGrid w:val="0"/>
        </w:rPr>
        <w:t>RRCDeliveryStatusRequest</w:t>
      </w:r>
      <w:r>
        <w:tab/>
      </w:r>
      <w:r>
        <w:tab/>
        <w:t>PRESENCE optional }|</w:t>
      </w:r>
    </w:p>
    <w:p w14:paraId="43542EAE" w14:textId="77777777" w:rsidR="001C56D0" w:rsidRDefault="001C56D0" w:rsidP="001C56D0">
      <w:pPr>
        <w:pStyle w:val="PL"/>
      </w:pPr>
      <w:r>
        <w:tab/>
        <w:t>{ ID id-targetCellsToCancel</w:t>
      </w:r>
      <w:r>
        <w:tab/>
      </w:r>
      <w:r>
        <w:tab/>
      </w:r>
      <w:r>
        <w:tab/>
      </w:r>
      <w:r>
        <w:tab/>
        <w:t>CRITICALITY reject</w:t>
      </w:r>
      <w:r>
        <w:tab/>
        <w:t>TYPE TargetCellList</w:t>
      </w:r>
      <w:r>
        <w:tab/>
      </w:r>
      <w:r>
        <w:tab/>
      </w:r>
      <w:r>
        <w:tab/>
      </w:r>
      <w:r>
        <w:tab/>
      </w:r>
      <w:r>
        <w:tab/>
        <w:t>PRESENCE optional}|</w:t>
      </w:r>
    </w:p>
    <w:p w14:paraId="0F8FAEBE" w14:textId="77777777" w:rsidR="001C56D0" w:rsidRDefault="001C56D0" w:rsidP="001C56D0">
      <w:pPr>
        <w:pStyle w:val="PL"/>
      </w:pPr>
      <w:r>
        <w:tab/>
        <w:t>{ ID id-PosContextRevIndication</w:t>
      </w:r>
      <w:r>
        <w:tab/>
      </w:r>
      <w:r>
        <w:tab/>
      </w:r>
      <w:r>
        <w:tab/>
        <w:t>CRITICALITY ignore</w:t>
      </w:r>
      <w:r>
        <w:tab/>
        <w:t>TYPE PosContextRevIndication</w:t>
      </w:r>
      <w:r>
        <w:tab/>
      </w:r>
      <w:r>
        <w:tab/>
      </w:r>
      <w:r>
        <w:tab/>
        <w:t>PRESENCE optional}|</w:t>
      </w:r>
    </w:p>
    <w:p w14:paraId="162F6739" w14:textId="77777777" w:rsidR="001C56D0" w:rsidRDefault="001C56D0" w:rsidP="001C56D0">
      <w:pPr>
        <w:pStyle w:val="PL"/>
      </w:pPr>
      <w:r>
        <w:tab/>
        <w:t>{ ID id-CG-SDTKeptIndicator</w:t>
      </w:r>
      <w:r>
        <w:tab/>
      </w:r>
      <w:r>
        <w:tab/>
      </w:r>
      <w:r>
        <w:tab/>
      </w:r>
      <w:r>
        <w:tab/>
        <w:t>CRITICALITY ignore</w:t>
      </w:r>
      <w:r>
        <w:tab/>
        <w:t>TYPE CG-SDTKeptIndicator</w:t>
      </w:r>
      <w:r>
        <w:tab/>
      </w:r>
      <w:r>
        <w:tab/>
      </w:r>
      <w:r>
        <w:tab/>
        <w:t>PRESENCE optional}|</w:t>
      </w:r>
    </w:p>
    <w:p w14:paraId="3397B207" w14:textId="77777777" w:rsidR="001C56D0" w:rsidRDefault="001C56D0" w:rsidP="001C56D0">
      <w:pPr>
        <w:pStyle w:val="PL"/>
        <w:rPr>
          <w:snapToGrid w:val="0"/>
        </w:rPr>
      </w:pPr>
      <w:r>
        <w:tab/>
        <w:t>{ ID id-LTMCells-ToBeReleased-List</w:t>
      </w:r>
      <w:r>
        <w:tab/>
      </w:r>
      <w:r>
        <w:tab/>
        <w:t>CRITICALITY reject</w:t>
      </w:r>
      <w:r>
        <w:tab/>
        <w:t>TYPE LTMCells-ToBeReleased-List</w:t>
      </w:r>
      <w:r>
        <w:tab/>
      </w:r>
      <w:r>
        <w:tab/>
        <w:t>PRESENCE optional</w:t>
      </w:r>
      <w:r>
        <w:tab/>
        <w:t>}</w:t>
      </w:r>
      <w:r>
        <w:rPr>
          <w:snapToGrid w:val="0"/>
        </w:rPr>
        <w:t>|</w:t>
      </w:r>
    </w:p>
    <w:p w14:paraId="5D95727C" w14:textId="77777777" w:rsidR="001C56D0" w:rsidRDefault="001C56D0" w:rsidP="001C56D0">
      <w:pPr>
        <w:pStyle w:val="PL"/>
      </w:pPr>
      <w:r>
        <w:rPr>
          <w:snapToGrid w:val="0"/>
        </w:rPr>
        <w:tab/>
        <w:t>{ ID id-DLLBTFailureInformationRequest</w:t>
      </w:r>
      <w:r>
        <w:rPr>
          <w:snapToGrid w:val="0"/>
        </w:rPr>
        <w:tab/>
        <w:t>CRITICALITY ignore</w:t>
      </w:r>
      <w:r>
        <w:rPr>
          <w:snapToGrid w:val="0"/>
        </w:rPr>
        <w:tab/>
        <w:t>TYPE DLLBTFailureInformationRequest</w:t>
      </w:r>
      <w:r>
        <w:rPr>
          <w:snapToGrid w:val="0"/>
        </w:rPr>
        <w:tab/>
        <w:t>PRESENCE optional}</w:t>
      </w:r>
      <w:r>
        <w:t>,</w:t>
      </w:r>
    </w:p>
    <w:p w14:paraId="4955E4E0" w14:textId="77777777" w:rsidR="001C56D0" w:rsidRDefault="001C56D0" w:rsidP="001C56D0">
      <w:pPr>
        <w:pStyle w:val="PL"/>
      </w:pPr>
      <w:r>
        <w:tab/>
        <w:t>...</w:t>
      </w:r>
    </w:p>
    <w:p w14:paraId="7F3A3971" w14:textId="77777777" w:rsidR="001C56D0" w:rsidRDefault="001C56D0" w:rsidP="001C56D0">
      <w:pPr>
        <w:pStyle w:val="PL"/>
      </w:pPr>
      <w:r>
        <w:t xml:space="preserve">} </w:t>
      </w:r>
    </w:p>
    <w:p w14:paraId="77BA9C9B" w14:textId="77777777" w:rsidR="001C56D0" w:rsidRDefault="001C56D0" w:rsidP="001C56D0">
      <w:pPr>
        <w:pStyle w:val="PL"/>
      </w:pPr>
    </w:p>
    <w:p w14:paraId="4D16F08D" w14:textId="77777777" w:rsidR="001C56D0" w:rsidRDefault="001C56D0" w:rsidP="001C56D0">
      <w:pPr>
        <w:pStyle w:val="PL"/>
      </w:pPr>
      <w:r>
        <w:t>-- **************************************************************</w:t>
      </w:r>
    </w:p>
    <w:p w14:paraId="04173003" w14:textId="77777777" w:rsidR="001C56D0" w:rsidRDefault="001C56D0" w:rsidP="001C56D0">
      <w:pPr>
        <w:pStyle w:val="PL"/>
      </w:pPr>
      <w:r>
        <w:t>--</w:t>
      </w:r>
    </w:p>
    <w:p w14:paraId="08998DF4" w14:textId="77777777" w:rsidR="001C56D0" w:rsidRDefault="001C56D0" w:rsidP="001C56D0">
      <w:pPr>
        <w:pStyle w:val="PL"/>
        <w:outlineLvl w:val="4"/>
      </w:pPr>
      <w:r>
        <w:t>-- UE CONTEXT RELEASE COMPLETE</w:t>
      </w:r>
    </w:p>
    <w:p w14:paraId="05E77939" w14:textId="77777777" w:rsidR="001C56D0" w:rsidRDefault="001C56D0" w:rsidP="001C56D0">
      <w:pPr>
        <w:pStyle w:val="PL"/>
      </w:pPr>
      <w:r>
        <w:t>--</w:t>
      </w:r>
    </w:p>
    <w:p w14:paraId="1C22404C" w14:textId="77777777" w:rsidR="001C56D0" w:rsidRDefault="001C56D0" w:rsidP="001C56D0">
      <w:pPr>
        <w:pStyle w:val="PL"/>
      </w:pPr>
      <w:r>
        <w:t>-- **************************************************************</w:t>
      </w:r>
    </w:p>
    <w:p w14:paraId="69096D1D" w14:textId="77777777" w:rsidR="001C56D0" w:rsidRDefault="001C56D0" w:rsidP="001C56D0">
      <w:pPr>
        <w:pStyle w:val="PL"/>
      </w:pPr>
    </w:p>
    <w:p w14:paraId="29ABD2A5" w14:textId="77777777" w:rsidR="001C56D0" w:rsidRDefault="001C56D0" w:rsidP="001C56D0">
      <w:pPr>
        <w:pStyle w:val="PL"/>
      </w:pPr>
      <w:r>
        <w:t>UEContextReleaseComplete ::= SEQUENCE {</w:t>
      </w:r>
    </w:p>
    <w:p w14:paraId="3FBCC701" w14:textId="77777777" w:rsidR="001C56D0" w:rsidRDefault="001C56D0" w:rsidP="001C56D0">
      <w:pPr>
        <w:pStyle w:val="PL"/>
      </w:pPr>
      <w:r>
        <w:tab/>
        <w:t>protocolIEs</w:t>
      </w:r>
      <w:r>
        <w:tab/>
      </w:r>
      <w:r>
        <w:tab/>
      </w:r>
      <w:r>
        <w:tab/>
        <w:t>ProtocolIE-Container       { { UEContextReleaseCompleteIEs} },</w:t>
      </w:r>
    </w:p>
    <w:p w14:paraId="482B3AA5" w14:textId="77777777" w:rsidR="001C56D0" w:rsidRDefault="001C56D0" w:rsidP="001C56D0">
      <w:pPr>
        <w:pStyle w:val="PL"/>
      </w:pPr>
      <w:r>
        <w:tab/>
        <w:t>...</w:t>
      </w:r>
    </w:p>
    <w:p w14:paraId="3D759825" w14:textId="77777777" w:rsidR="001C56D0" w:rsidRDefault="001C56D0" w:rsidP="001C56D0">
      <w:pPr>
        <w:pStyle w:val="PL"/>
      </w:pPr>
      <w:r>
        <w:t>}</w:t>
      </w:r>
    </w:p>
    <w:p w14:paraId="635A92DD" w14:textId="77777777" w:rsidR="001C56D0" w:rsidRDefault="001C56D0" w:rsidP="001C56D0">
      <w:pPr>
        <w:pStyle w:val="PL"/>
      </w:pPr>
    </w:p>
    <w:p w14:paraId="24C116CE" w14:textId="77777777" w:rsidR="001C56D0" w:rsidRDefault="001C56D0" w:rsidP="001C56D0">
      <w:pPr>
        <w:pStyle w:val="PL"/>
      </w:pPr>
    </w:p>
    <w:p w14:paraId="1E94B39B" w14:textId="77777777" w:rsidR="001C56D0" w:rsidRDefault="001C56D0" w:rsidP="001C56D0">
      <w:pPr>
        <w:pStyle w:val="PL"/>
      </w:pPr>
      <w:r>
        <w:t>UEContextReleaseCompleteIEs F1AP-PROTOCOL-IES ::= {</w:t>
      </w:r>
    </w:p>
    <w:p w14:paraId="49BB01D2" w14:textId="77777777" w:rsidR="001C56D0" w:rsidRDefault="001C56D0" w:rsidP="001C56D0">
      <w:pPr>
        <w:pStyle w:val="PL"/>
      </w:pPr>
      <w:r>
        <w:tab/>
        <w:t>{ ID id-gNB-CU-</w:t>
      </w:r>
      <w:r>
        <w:rPr>
          <w:rFonts w:eastAsia="宋体"/>
        </w:rPr>
        <w:t>UE-</w:t>
      </w:r>
      <w:r>
        <w:t>F1AP-ID</w:t>
      </w:r>
      <w:r>
        <w:tab/>
      </w:r>
      <w:r>
        <w:tab/>
      </w:r>
      <w:r>
        <w:tab/>
        <w:t>CRITICALITY reject</w:t>
      </w:r>
      <w:r>
        <w:tab/>
        <w:t>TYPE GNB-CU-</w:t>
      </w:r>
      <w:r>
        <w:rPr>
          <w:rFonts w:eastAsia="宋体"/>
        </w:rPr>
        <w:t>UE-</w:t>
      </w:r>
      <w:r>
        <w:t>F1AP-ID</w:t>
      </w:r>
      <w:r>
        <w:tab/>
      </w:r>
      <w:r>
        <w:tab/>
      </w:r>
      <w:r>
        <w:tab/>
        <w:t>PRESENCE mandatory</w:t>
      </w:r>
      <w:r>
        <w:tab/>
        <w:t>}|</w:t>
      </w:r>
    </w:p>
    <w:p w14:paraId="2641BE31" w14:textId="77777777" w:rsidR="001C56D0" w:rsidRDefault="001C56D0" w:rsidP="001C56D0">
      <w:pPr>
        <w:pStyle w:val="PL"/>
      </w:pPr>
      <w:r>
        <w:tab/>
        <w:t>{ ID id-gNB-DU-</w:t>
      </w:r>
      <w:r>
        <w:rPr>
          <w:rFonts w:eastAsia="宋体"/>
        </w:rPr>
        <w:t>UE-</w:t>
      </w:r>
      <w:r>
        <w:t>F1AP-ID</w:t>
      </w:r>
      <w:r>
        <w:tab/>
      </w:r>
      <w:r>
        <w:tab/>
      </w:r>
      <w:r>
        <w:tab/>
        <w:t>CRITICALITY reject</w:t>
      </w:r>
      <w:r>
        <w:tab/>
        <w:t>TYPE GNB-DU-</w:t>
      </w:r>
      <w:r>
        <w:rPr>
          <w:rFonts w:eastAsia="宋体"/>
        </w:rPr>
        <w:t>UE-</w:t>
      </w:r>
      <w:r>
        <w:t>F1AP-ID</w:t>
      </w:r>
      <w:r>
        <w:tab/>
      </w:r>
      <w:r>
        <w:tab/>
      </w:r>
      <w:r>
        <w:tab/>
        <w:t>PRESENCE mandatory</w:t>
      </w:r>
      <w:r>
        <w:tab/>
        <w:t>}|</w:t>
      </w:r>
    </w:p>
    <w:p w14:paraId="432A1CAA" w14:textId="77777777" w:rsidR="001C56D0" w:rsidRDefault="001C56D0" w:rsidP="001C56D0">
      <w:pPr>
        <w:pStyle w:val="PL"/>
      </w:pPr>
      <w:r>
        <w:tab/>
        <w:t>{ ID id-CriticalityDiagnostics</w:t>
      </w:r>
      <w:r>
        <w:tab/>
      </w:r>
      <w:r>
        <w:tab/>
        <w:t>CRITICALITY ignore</w:t>
      </w:r>
      <w:r>
        <w:tab/>
        <w:t>TYPE CriticalityDiagnostics</w:t>
      </w:r>
      <w:r>
        <w:tab/>
      </w:r>
      <w:r>
        <w:tab/>
        <w:t>PRESENCE optional</w:t>
      </w:r>
      <w:r>
        <w:tab/>
        <w:t>}|</w:t>
      </w:r>
    </w:p>
    <w:p w14:paraId="419A8ECF" w14:textId="77777777" w:rsidR="001C56D0" w:rsidRDefault="001C56D0" w:rsidP="001C56D0">
      <w:pPr>
        <w:pStyle w:val="PL"/>
      </w:pPr>
      <w:r>
        <w:tab/>
        <w:t>{ ID id-Recommended-SSBs-for-Paging-List</w:t>
      </w:r>
      <w:r>
        <w:tab/>
      </w:r>
      <w:r>
        <w:tab/>
        <w:t>CRITICALITY ignore</w:t>
      </w:r>
      <w:r>
        <w:tab/>
        <w:t>TYPE Recommended-SSBs-for-Paging-List</w:t>
      </w:r>
      <w:r>
        <w:tab/>
      </w:r>
      <w:r>
        <w:tab/>
        <w:t>PRESENCE optional</w:t>
      </w:r>
      <w:r>
        <w:tab/>
        <w:t>},</w:t>
      </w:r>
    </w:p>
    <w:p w14:paraId="61656800" w14:textId="77777777" w:rsidR="001C56D0" w:rsidRDefault="001C56D0" w:rsidP="001C56D0">
      <w:pPr>
        <w:pStyle w:val="PL"/>
      </w:pPr>
      <w:r>
        <w:tab/>
        <w:t>...</w:t>
      </w:r>
    </w:p>
    <w:p w14:paraId="0A53A8D0" w14:textId="77777777" w:rsidR="001C56D0" w:rsidRDefault="001C56D0" w:rsidP="001C56D0">
      <w:pPr>
        <w:pStyle w:val="PL"/>
      </w:pPr>
      <w:r>
        <w:t>}</w:t>
      </w:r>
    </w:p>
    <w:p w14:paraId="467FDAC0" w14:textId="77777777" w:rsidR="001C56D0" w:rsidRDefault="001C56D0" w:rsidP="001C56D0">
      <w:pPr>
        <w:pStyle w:val="PL"/>
      </w:pPr>
    </w:p>
    <w:p w14:paraId="31F7D184" w14:textId="77777777" w:rsidR="001C56D0" w:rsidRDefault="001C56D0" w:rsidP="001C56D0">
      <w:pPr>
        <w:pStyle w:val="PL"/>
      </w:pPr>
      <w:r>
        <w:t>-- **************************************************************</w:t>
      </w:r>
    </w:p>
    <w:p w14:paraId="0B2D7FA9" w14:textId="77777777" w:rsidR="001C56D0" w:rsidRDefault="001C56D0" w:rsidP="001C56D0">
      <w:pPr>
        <w:pStyle w:val="PL"/>
      </w:pPr>
      <w:r>
        <w:t>--</w:t>
      </w:r>
    </w:p>
    <w:p w14:paraId="6B872D8A" w14:textId="77777777" w:rsidR="001C56D0" w:rsidRDefault="001C56D0" w:rsidP="001C56D0">
      <w:pPr>
        <w:pStyle w:val="PL"/>
        <w:outlineLvl w:val="3"/>
      </w:pPr>
      <w:r>
        <w:t>-- UE Context Modification ELEMENTARY PROCEDURE</w:t>
      </w:r>
    </w:p>
    <w:p w14:paraId="3BEAFB59" w14:textId="77777777" w:rsidR="001C56D0" w:rsidRDefault="001C56D0" w:rsidP="001C56D0">
      <w:pPr>
        <w:pStyle w:val="PL"/>
      </w:pPr>
      <w:r>
        <w:t>--</w:t>
      </w:r>
    </w:p>
    <w:p w14:paraId="40B954AE" w14:textId="77777777" w:rsidR="001C56D0" w:rsidRDefault="001C56D0" w:rsidP="001C56D0">
      <w:pPr>
        <w:pStyle w:val="PL"/>
        <w:rPr>
          <w:lang w:val="fr-FR"/>
        </w:rPr>
      </w:pPr>
      <w:r>
        <w:rPr>
          <w:lang w:val="fr-FR"/>
        </w:rPr>
        <w:t>-- **************************************************************</w:t>
      </w:r>
    </w:p>
    <w:p w14:paraId="20F27EC4" w14:textId="77777777" w:rsidR="001C56D0" w:rsidRDefault="001C56D0" w:rsidP="001C56D0">
      <w:pPr>
        <w:pStyle w:val="PL"/>
        <w:rPr>
          <w:lang w:val="fr-FR"/>
        </w:rPr>
      </w:pPr>
    </w:p>
    <w:p w14:paraId="11F5D9BB" w14:textId="77777777" w:rsidR="001C56D0" w:rsidRDefault="001C56D0" w:rsidP="001C56D0">
      <w:pPr>
        <w:pStyle w:val="PL"/>
        <w:rPr>
          <w:lang w:val="fr-FR"/>
        </w:rPr>
      </w:pPr>
      <w:r>
        <w:rPr>
          <w:lang w:val="fr-FR"/>
        </w:rPr>
        <w:t>-- **************************************************************</w:t>
      </w:r>
    </w:p>
    <w:p w14:paraId="1FAE9B13" w14:textId="77777777" w:rsidR="001C56D0" w:rsidRDefault="001C56D0" w:rsidP="001C56D0">
      <w:pPr>
        <w:pStyle w:val="PL"/>
        <w:rPr>
          <w:lang w:val="fr-FR"/>
        </w:rPr>
      </w:pPr>
      <w:r>
        <w:rPr>
          <w:lang w:val="fr-FR"/>
        </w:rPr>
        <w:t>--</w:t>
      </w:r>
    </w:p>
    <w:p w14:paraId="087FEDF7" w14:textId="77777777" w:rsidR="001C56D0" w:rsidRDefault="001C56D0" w:rsidP="001C56D0">
      <w:pPr>
        <w:pStyle w:val="PL"/>
        <w:outlineLvl w:val="4"/>
        <w:rPr>
          <w:lang w:val="fr-FR"/>
        </w:rPr>
      </w:pPr>
      <w:r>
        <w:rPr>
          <w:lang w:val="fr-FR"/>
        </w:rPr>
        <w:t>-- UE CONTEXT MODIFICATION REQUEST</w:t>
      </w:r>
    </w:p>
    <w:p w14:paraId="2ED8C9D7" w14:textId="77777777" w:rsidR="001C56D0" w:rsidRDefault="001C56D0" w:rsidP="001C56D0">
      <w:pPr>
        <w:pStyle w:val="PL"/>
        <w:rPr>
          <w:lang w:val="fr-FR"/>
        </w:rPr>
      </w:pPr>
      <w:r>
        <w:rPr>
          <w:lang w:val="fr-FR"/>
        </w:rPr>
        <w:t>--</w:t>
      </w:r>
    </w:p>
    <w:p w14:paraId="4DC3FDEB" w14:textId="77777777" w:rsidR="001C56D0" w:rsidRDefault="001C56D0" w:rsidP="001C56D0">
      <w:pPr>
        <w:pStyle w:val="PL"/>
        <w:rPr>
          <w:lang w:val="fr-FR"/>
        </w:rPr>
      </w:pPr>
      <w:r>
        <w:rPr>
          <w:lang w:val="fr-FR"/>
        </w:rPr>
        <w:t>-- **************************************************************</w:t>
      </w:r>
    </w:p>
    <w:p w14:paraId="72F0FEC7" w14:textId="77777777" w:rsidR="001C56D0" w:rsidRDefault="001C56D0" w:rsidP="001C56D0">
      <w:pPr>
        <w:pStyle w:val="PL"/>
        <w:rPr>
          <w:lang w:val="fr-FR"/>
        </w:rPr>
      </w:pPr>
    </w:p>
    <w:p w14:paraId="226B1367" w14:textId="77777777" w:rsidR="001C56D0" w:rsidRDefault="001C56D0" w:rsidP="001C56D0">
      <w:pPr>
        <w:pStyle w:val="PL"/>
        <w:rPr>
          <w:lang w:val="fr-FR"/>
        </w:rPr>
      </w:pPr>
      <w:r>
        <w:rPr>
          <w:lang w:val="fr-FR"/>
        </w:rPr>
        <w:t>UEContextModificationRequest ::= SEQUENCE {</w:t>
      </w:r>
    </w:p>
    <w:p w14:paraId="00D41AAF" w14:textId="77777777" w:rsidR="001C56D0" w:rsidRDefault="001C56D0" w:rsidP="001C56D0">
      <w:pPr>
        <w:pStyle w:val="PL"/>
        <w:rPr>
          <w:lang w:val="fr-FR"/>
        </w:rPr>
      </w:pPr>
      <w:r>
        <w:rPr>
          <w:lang w:val="fr-FR"/>
        </w:rPr>
        <w:tab/>
        <w:t>protocolIEs</w:t>
      </w:r>
      <w:r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ab/>
        <w:t>ProtocolIE-Container       { { UEContextModificationRequestIEs} },</w:t>
      </w:r>
    </w:p>
    <w:p w14:paraId="64104AE4" w14:textId="77777777" w:rsidR="001C56D0" w:rsidRDefault="001C56D0" w:rsidP="001C56D0">
      <w:pPr>
        <w:pStyle w:val="PL"/>
        <w:rPr>
          <w:lang w:val="fr-FR"/>
        </w:rPr>
      </w:pPr>
      <w:r>
        <w:rPr>
          <w:lang w:val="fr-FR"/>
        </w:rPr>
        <w:tab/>
        <w:t>...</w:t>
      </w:r>
    </w:p>
    <w:p w14:paraId="60160A2F" w14:textId="77777777" w:rsidR="001C56D0" w:rsidRDefault="001C56D0" w:rsidP="001C56D0">
      <w:pPr>
        <w:pStyle w:val="PL"/>
        <w:rPr>
          <w:lang w:val="fr-FR"/>
        </w:rPr>
      </w:pPr>
      <w:r>
        <w:rPr>
          <w:lang w:val="fr-FR"/>
        </w:rPr>
        <w:t>}</w:t>
      </w:r>
    </w:p>
    <w:p w14:paraId="48918DF5" w14:textId="77777777" w:rsidR="001C56D0" w:rsidRDefault="001C56D0" w:rsidP="001C56D0">
      <w:pPr>
        <w:pStyle w:val="PL"/>
        <w:rPr>
          <w:lang w:val="fr-FR"/>
        </w:rPr>
      </w:pPr>
    </w:p>
    <w:p w14:paraId="12FFC487" w14:textId="77777777" w:rsidR="001C56D0" w:rsidRDefault="001C56D0" w:rsidP="001C56D0">
      <w:pPr>
        <w:pStyle w:val="PL"/>
        <w:rPr>
          <w:lang w:val="fr-FR"/>
        </w:rPr>
      </w:pPr>
      <w:r>
        <w:rPr>
          <w:lang w:val="fr-FR"/>
        </w:rPr>
        <w:t>UEContextModificationRequestIEs F1AP-PROTOCOL-IES ::= {</w:t>
      </w:r>
    </w:p>
    <w:p w14:paraId="79231E52" w14:textId="77777777" w:rsidR="001C56D0" w:rsidRDefault="001C56D0" w:rsidP="001C56D0">
      <w:pPr>
        <w:pStyle w:val="PL"/>
      </w:pPr>
      <w:r>
        <w:rPr>
          <w:lang w:val="fr-FR"/>
        </w:rPr>
        <w:tab/>
      </w:r>
      <w:r>
        <w:t>{ ID id-gNB-CU-</w:t>
      </w:r>
      <w:r>
        <w:rPr>
          <w:rFonts w:eastAsia="宋体"/>
        </w:rPr>
        <w:t>UE-</w:t>
      </w:r>
      <w:r>
        <w:t>F1AP-ID</w:t>
      </w:r>
      <w:r>
        <w:tab/>
      </w:r>
      <w:r>
        <w:tab/>
      </w:r>
      <w:r>
        <w:tab/>
      </w:r>
      <w:r>
        <w:tab/>
      </w:r>
      <w:r>
        <w:tab/>
      </w:r>
      <w:r>
        <w:tab/>
        <w:t>CRITICALITY reject</w:t>
      </w:r>
      <w:r>
        <w:tab/>
        <w:t>TYPE GNB-CU-</w:t>
      </w:r>
      <w:r>
        <w:rPr>
          <w:rFonts w:eastAsia="宋体"/>
        </w:rPr>
        <w:t>UE-</w:t>
      </w:r>
      <w:r>
        <w:t>F1AP-ID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PRESENCE mandatory</w:t>
      </w:r>
      <w:r>
        <w:tab/>
        <w:t>}|</w:t>
      </w:r>
    </w:p>
    <w:p w14:paraId="534F213B" w14:textId="77777777" w:rsidR="001C56D0" w:rsidRDefault="001C56D0" w:rsidP="001C56D0">
      <w:pPr>
        <w:pStyle w:val="PL"/>
      </w:pPr>
      <w:r>
        <w:tab/>
        <w:t>{ ID id-gNB-DU-</w:t>
      </w:r>
      <w:r>
        <w:rPr>
          <w:rFonts w:eastAsia="宋体"/>
        </w:rPr>
        <w:t>UE-</w:t>
      </w:r>
      <w:r>
        <w:t>F1AP-ID</w:t>
      </w:r>
      <w:r>
        <w:tab/>
      </w:r>
      <w:r>
        <w:tab/>
      </w:r>
      <w:r>
        <w:tab/>
      </w:r>
      <w:r>
        <w:tab/>
      </w:r>
      <w:r>
        <w:tab/>
      </w:r>
      <w:r>
        <w:tab/>
        <w:t>CRITICALITY reject</w:t>
      </w:r>
      <w:r>
        <w:tab/>
        <w:t>TYPE GNB-DU-</w:t>
      </w:r>
      <w:r>
        <w:rPr>
          <w:rFonts w:eastAsia="宋体"/>
        </w:rPr>
        <w:t>UE-</w:t>
      </w:r>
      <w:r>
        <w:t>F1AP-ID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PRESENCE mandatory</w:t>
      </w:r>
      <w:r>
        <w:tab/>
        <w:t>}|</w:t>
      </w:r>
    </w:p>
    <w:p w14:paraId="1DBAAE93" w14:textId="77777777" w:rsidR="001C56D0" w:rsidRDefault="001C56D0" w:rsidP="001C56D0">
      <w:pPr>
        <w:pStyle w:val="PL"/>
      </w:pPr>
      <w:r>
        <w:tab/>
        <w:t>{ ID id-</w:t>
      </w:r>
      <w:r>
        <w:rPr>
          <w:rFonts w:eastAsia="宋体"/>
        </w:rPr>
        <w:t>SpCell</w:t>
      </w:r>
      <w:r>
        <w:t>-ID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CRITICALITY ignore</w:t>
      </w:r>
      <w:r>
        <w:tab/>
        <w:t>TYPE N</w:t>
      </w:r>
      <w:r>
        <w:rPr>
          <w:rFonts w:eastAsia="宋体"/>
        </w:rPr>
        <w:t>R</w:t>
      </w:r>
      <w:r>
        <w:t>CGI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PRESENCE optional</w:t>
      </w:r>
      <w:r>
        <w:tab/>
        <w:t>}|</w:t>
      </w:r>
    </w:p>
    <w:p w14:paraId="1DC80496" w14:textId="77777777" w:rsidR="001C56D0" w:rsidRDefault="001C56D0" w:rsidP="001C56D0">
      <w:pPr>
        <w:pStyle w:val="PL"/>
      </w:pPr>
      <w:r>
        <w:lastRenderedPageBreak/>
        <w:tab/>
        <w:t>{ ID id-ServCellIndex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CRITICALITY reject</w:t>
      </w:r>
      <w:r>
        <w:tab/>
        <w:t>TYPE ServCellIndex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PRESENCE </w:t>
      </w:r>
      <w:r>
        <w:rPr>
          <w:lang w:eastAsia="zh-CN"/>
        </w:rPr>
        <w:t>optional</w:t>
      </w:r>
      <w:r>
        <w:tab/>
        <w:t>}|</w:t>
      </w:r>
    </w:p>
    <w:p w14:paraId="1D64B766" w14:textId="77777777" w:rsidR="001C56D0" w:rsidRDefault="001C56D0" w:rsidP="001C56D0">
      <w:pPr>
        <w:pStyle w:val="PL"/>
      </w:pPr>
      <w:r>
        <w:tab/>
        <w:t>{ ID id-SpCellULConfigured</w:t>
      </w:r>
      <w:r>
        <w:tab/>
      </w:r>
      <w:r>
        <w:tab/>
      </w:r>
      <w:r>
        <w:tab/>
      </w:r>
      <w:r>
        <w:tab/>
      </w:r>
      <w:r>
        <w:tab/>
      </w:r>
      <w:r>
        <w:tab/>
        <w:t>CRITICALITY ignore</w:t>
      </w:r>
      <w:r>
        <w:tab/>
        <w:t>TYPE CellULConfigured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PRESENCE optional</w:t>
      </w:r>
      <w:r>
        <w:tab/>
        <w:t>}|</w:t>
      </w:r>
    </w:p>
    <w:p w14:paraId="3BDC93C7" w14:textId="77777777" w:rsidR="001C56D0" w:rsidRDefault="001C56D0" w:rsidP="001C56D0">
      <w:pPr>
        <w:pStyle w:val="PL"/>
      </w:pPr>
      <w:r>
        <w:tab/>
        <w:t>{ ID id-DRXCycle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CRITICALITY ignore</w:t>
      </w:r>
      <w:r>
        <w:tab/>
        <w:t>TYPE DRXCycle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PRESENCE optional</w:t>
      </w:r>
      <w:r>
        <w:tab/>
        <w:t>}|</w:t>
      </w:r>
    </w:p>
    <w:p w14:paraId="181E1D53" w14:textId="77777777" w:rsidR="001C56D0" w:rsidRDefault="001C56D0" w:rsidP="001C56D0">
      <w:pPr>
        <w:pStyle w:val="PL"/>
      </w:pPr>
      <w:r>
        <w:tab/>
        <w:t>{ ID id-CUtoDURRCInformation</w:t>
      </w:r>
      <w:r>
        <w:tab/>
      </w:r>
      <w:r>
        <w:tab/>
      </w:r>
      <w:r>
        <w:tab/>
      </w:r>
      <w:r>
        <w:tab/>
      </w:r>
      <w:r>
        <w:tab/>
        <w:t>CRITICALITY reject</w:t>
      </w:r>
      <w:r>
        <w:tab/>
        <w:t>TYPE CUtoDURRCInformation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PRESENCE optional</w:t>
      </w:r>
      <w:r>
        <w:tab/>
        <w:t>}|</w:t>
      </w:r>
    </w:p>
    <w:p w14:paraId="5657BF6F" w14:textId="77777777" w:rsidR="001C56D0" w:rsidRDefault="001C56D0" w:rsidP="001C56D0">
      <w:pPr>
        <w:pStyle w:val="PL"/>
      </w:pPr>
      <w:r>
        <w:tab/>
        <w:t>{ ID id-TransmissionActionIndicator</w:t>
      </w:r>
      <w:r>
        <w:tab/>
      </w:r>
      <w:r>
        <w:tab/>
      </w:r>
      <w:r>
        <w:tab/>
      </w:r>
      <w:r>
        <w:tab/>
        <w:t>CRITICALITY ignore</w:t>
      </w:r>
      <w:r>
        <w:tab/>
        <w:t>TYPE TransmissionActionIndicator</w:t>
      </w:r>
      <w:r>
        <w:tab/>
      </w:r>
      <w:r>
        <w:tab/>
      </w:r>
      <w:r>
        <w:tab/>
      </w:r>
      <w:r>
        <w:tab/>
      </w:r>
      <w:r>
        <w:tab/>
        <w:t>PRESENCE optional</w:t>
      </w:r>
      <w:r>
        <w:tab/>
        <w:t>}|</w:t>
      </w:r>
    </w:p>
    <w:p w14:paraId="7F57EDB2" w14:textId="77777777" w:rsidR="001C56D0" w:rsidRDefault="001C56D0" w:rsidP="001C56D0">
      <w:pPr>
        <w:pStyle w:val="PL"/>
      </w:pPr>
      <w:r>
        <w:tab/>
        <w:t>{ ID id-ResourceCoordinationTransferContainer</w:t>
      </w:r>
      <w:r>
        <w:tab/>
        <w:t xml:space="preserve">CRITICALITY </w:t>
      </w:r>
      <w:r>
        <w:rPr>
          <w:rFonts w:eastAsia="宋体"/>
        </w:rPr>
        <w:t>ignore</w:t>
      </w:r>
      <w:r>
        <w:tab/>
        <w:t>TYPE ResourceCoordinationTransferContainer</w:t>
      </w:r>
      <w:r>
        <w:tab/>
      </w:r>
      <w:r>
        <w:tab/>
        <w:t>PRESENCE optional</w:t>
      </w:r>
      <w:r>
        <w:tab/>
        <w:t>}|</w:t>
      </w:r>
    </w:p>
    <w:p w14:paraId="6B46C6D7" w14:textId="77777777" w:rsidR="001C56D0" w:rsidRDefault="001C56D0" w:rsidP="001C56D0">
      <w:pPr>
        <w:pStyle w:val="PL"/>
        <w:rPr>
          <w:rFonts w:eastAsia="宋体"/>
        </w:rPr>
      </w:pPr>
      <w:r>
        <w:rPr>
          <w:rFonts w:eastAsia="宋体"/>
        </w:rPr>
        <w:tab/>
        <w:t>{ ID id-RRCReconfigurationCompleteIndicator</w:t>
      </w:r>
      <w:r>
        <w:rPr>
          <w:rFonts w:eastAsia="宋体"/>
        </w:rPr>
        <w:tab/>
      </w:r>
      <w:r>
        <w:rPr>
          <w:rFonts w:eastAsia="宋体"/>
        </w:rPr>
        <w:tab/>
        <w:t>CRITICALITY ignore</w:t>
      </w:r>
      <w:r>
        <w:rPr>
          <w:rFonts w:eastAsia="宋体"/>
        </w:rPr>
        <w:tab/>
        <w:t>TYPE RRCReconfigurationCompleteIndicator</w:t>
      </w:r>
      <w:r>
        <w:rPr>
          <w:rFonts w:eastAsia="宋体"/>
        </w:rPr>
        <w:tab/>
      </w:r>
      <w:r>
        <w:rPr>
          <w:rFonts w:eastAsia="宋体"/>
        </w:rPr>
        <w:tab/>
      </w:r>
      <w:r>
        <w:rPr>
          <w:rFonts w:eastAsia="宋体"/>
        </w:rPr>
        <w:tab/>
        <w:t>PRESENCE optional</w:t>
      </w:r>
      <w:r>
        <w:rPr>
          <w:rFonts w:eastAsia="宋体"/>
        </w:rPr>
        <w:tab/>
        <w:t>}|</w:t>
      </w:r>
    </w:p>
    <w:p w14:paraId="154705A4" w14:textId="77777777" w:rsidR="001C56D0" w:rsidRDefault="001C56D0" w:rsidP="001C56D0">
      <w:pPr>
        <w:pStyle w:val="PL"/>
        <w:rPr>
          <w:rFonts w:eastAsia="Times New Roman"/>
        </w:rPr>
      </w:pPr>
      <w:r>
        <w:tab/>
        <w:t>{ ID id-RRCContainer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CRITICALITY </w:t>
      </w:r>
      <w:r>
        <w:rPr>
          <w:rFonts w:eastAsia="宋体"/>
        </w:rPr>
        <w:t>reject</w:t>
      </w:r>
      <w:r>
        <w:tab/>
        <w:t>TYPE RRCContainer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PRESENCE optional</w:t>
      </w:r>
      <w:r>
        <w:tab/>
        <w:t>}|</w:t>
      </w:r>
    </w:p>
    <w:p w14:paraId="60B02ED5" w14:textId="77777777" w:rsidR="001C56D0" w:rsidRDefault="001C56D0" w:rsidP="001C56D0">
      <w:pPr>
        <w:pStyle w:val="PL"/>
        <w:rPr>
          <w:rFonts w:eastAsia="宋体"/>
        </w:rPr>
      </w:pPr>
      <w:r>
        <w:tab/>
        <w:t>{ ID id-SCell-ToBeSetup</w:t>
      </w:r>
      <w:r>
        <w:rPr>
          <w:rFonts w:eastAsia="宋体"/>
        </w:rPr>
        <w:t>Mod</w:t>
      </w:r>
      <w:r>
        <w:t>-List</w:t>
      </w:r>
      <w:r>
        <w:tab/>
      </w:r>
      <w:r>
        <w:tab/>
      </w:r>
      <w:r>
        <w:tab/>
      </w:r>
      <w:r>
        <w:tab/>
      </w:r>
      <w:r>
        <w:tab/>
        <w:t>CRITICALITY ignore</w:t>
      </w:r>
      <w:r>
        <w:tab/>
        <w:t>TYPE SCell-ToBeSetup</w:t>
      </w:r>
      <w:r>
        <w:rPr>
          <w:rFonts w:eastAsia="宋体"/>
        </w:rPr>
        <w:t>Mod</w:t>
      </w:r>
      <w:r>
        <w:t>-List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PRESENCE optional</w:t>
      </w:r>
      <w:r>
        <w:tab/>
        <w:t>}|</w:t>
      </w:r>
    </w:p>
    <w:p w14:paraId="62017B71" w14:textId="77777777" w:rsidR="001C56D0" w:rsidRDefault="001C56D0" w:rsidP="001C56D0">
      <w:pPr>
        <w:pStyle w:val="PL"/>
        <w:rPr>
          <w:rFonts w:eastAsia="Times New Roman"/>
        </w:rPr>
      </w:pPr>
      <w:r>
        <w:rPr>
          <w:rFonts w:eastAsia="宋体"/>
        </w:rPr>
        <w:tab/>
        <w:t>{ ID id-SCell-ToBeRemoved-List</w:t>
      </w:r>
      <w:r>
        <w:rPr>
          <w:rFonts w:eastAsia="宋体"/>
        </w:rPr>
        <w:tab/>
      </w:r>
      <w:r>
        <w:rPr>
          <w:rFonts w:eastAsia="宋体"/>
        </w:rPr>
        <w:tab/>
      </w:r>
      <w:r>
        <w:rPr>
          <w:rFonts w:eastAsia="宋体"/>
        </w:rPr>
        <w:tab/>
      </w:r>
      <w:r>
        <w:rPr>
          <w:rFonts w:eastAsia="宋体"/>
        </w:rPr>
        <w:tab/>
      </w:r>
      <w:r>
        <w:rPr>
          <w:rFonts w:eastAsia="宋体"/>
        </w:rPr>
        <w:tab/>
        <w:t>CRITICALITY ignore</w:t>
      </w:r>
      <w:r>
        <w:rPr>
          <w:rFonts w:eastAsia="宋体"/>
        </w:rPr>
        <w:tab/>
        <w:t xml:space="preserve">TYPE SCell-ToBeRemoved-List </w:t>
      </w:r>
      <w:r>
        <w:rPr>
          <w:rFonts w:eastAsia="宋体"/>
        </w:rPr>
        <w:tab/>
      </w:r>
      <w:r>
        <w:rPr>
          <w:rFonts w:eastAsia="宋体"/>
        </w:rPr>
        <w:tab/>
      </w:r>
      <w:r>
        <w:rPr>
          <w:rFonts w:eastAsia="宋体"/>
        </w:rPr>
        <w:tab/>
      </w:r>
      <w:r>
        <w:rPr>
          <w:rFonts w:eastAsia="宋体"/>
        </w:rPr>
        <w:tab/>
      </w:r>
      <w:r>
        <w:rPr>
          <w:rFonts w:eastAsia="宋体"/>
        </w:rPr>
        <w:tab/>
      </w:r>
      <w:r>
        <w:rPr>
          <w:rFonts w:eastAsia="宋体"/>
        </w:rPr>
        <w:tab/>
      </w:r>
      <w:r>
        <w:rPr>
          <w:rFonts w:eastAsia="宋体"/>
        </w:rPr>
        <w:tab/>
        <w:t>PRESENCE optional }|</w:t>
      </w:r>
    </w:p>
    <w:p w14:paraId="6DE984A0" w14:textId="77777777" w:rsidR="001C56D0" w:rsidRDefault="001C56D0" w:rsidP="001C56D0">
      <w:pPr>
        <w:pStyle w:val="PL"/>
      </w:pPr>
      <w:r>
        <w:tab/>
        <w:t>{ ID id-SRBs-ToBeSetup</w:t>
      </w:r>
      <w:r>
        <w:rPr>
          <w:rFonts w:eastAsia="宋体"/>
        </w:rPr>
        <w:t>Mod</w:t>
      </w:r>
      <w:r>
        <w:t>-List</w:t>
      </w:r>
      <w:r>
        <w:tab/>
      </w:r>
      <w:r>
        <w:tab/>
      </w:r>
      <w:r>
        <w:tab/>
      </w:r>
      <w:r>
        <w:tab/>
      </w:r>
      <w:r>
        <w:tab/>
        <w:t>CRITICALITY reject</w:t>
      </w:r>
      <w:r>
        <w:tab/>
        <w:t>TYPE SRBs-ToBeSetup</w:t>
      </w:r>
      <w:r>
        <w:rPr>
          <w:rFonts w:eastAsia="宋体"/>
        </w:rPr>
        <w:t>Mod</w:t>
      </w:r>
      <w:r>
        <w:t>-List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PRESENCE optional</w:t>
      </w:r>
      <w:r>
        <w:tab/>
        <w:t>}|</w:t>
      </w:r>
    </w:p>
    <w:p w14:paraId="3291E184" w14:textId="77777777" w:rsidR="001C56D0" w:rsidRDefault="001C56D0" w:rsidP="001C56D0">
      <w:pPr>
        <w:pStyle w:val="PL"/>
      </w:pPr>
      <w:r>
        <w:tab/>
        <w:t>{ ID id-DRBs-ToBeSetup</w:t>
      </w:r>
      <w:r>
        <w:rPr>
          <w:rFonts w:eastAsia="宋体"/>
        </w:rPr>
        <w:t>Mod</w:t>
      </w:r>
      <w:r>
        <w:t>-List</w:t>
      </w:r>
      <w:r>
        <w:tab/>
      </w:r>
      <w:r>
        <w:tab/>
      </w:r>
      <w:r>
        <w:tab/>
      </w:r>
      <w:r>
        <w:tab/>
      </w:r>
      <w:r>
        <w:tab/>
        <w:t>CRITICALITY reject</w:t>
      </w:r>
      <w:r>
        <w:tab/>
        <w:t>TYPE DRBs-ToBeSetup</w:t>
      </w:r>
      <w:r>
        <w:rPr>
          <w:rFonts w:eastAsia="宋体"/>
        </w:rPr>
        <w:t>Mod</w:t>
      </w:r>
      <w:r>
        <w:t>-List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PRESENCE optional</w:t>
      </w:r>
      <w:r>
        <w:tab/>
        <w:t>}|</w:t>
      </w:r>
    </w:p>
    <w:p w14:paraId="2185544E" w14:textId="77777777" w:rsidR="001C56D0" w:rsidRDefault="001C56D0" w:rsidP="001C56D0">
      <w:pPr>
        <w:pStyle w:val="PL"/>
      </w:pPr>
      <w:r>
        <w:tab/>
        <w:t>{ ID id-DRBs-ToBeModified-List</w:t>
      </w:r>
      <w:r>
        <w:tab/>
      </w:r>
      <w:r>
        <w:tab/>
      </w:r>
      <w:r>
        <w:tab/>
      </w:r>
      <w:r>
        <w:tab/>
      </w:r>
      <w:r>
        <w:tab/>
        <w:t>CRITICALITY reject</w:t>
      </w:r>
      <w:r>
        <w:tab/>
        <w:t>TYPE DRBs-ToBeModified-List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PRESENCE optional</w:t>
      </w:r>
      <w:r>
        <w:tab/>
        <w:t>}|</w:t>
      </w:r>
    </w:p>
    <w:p w14:paraId="12FFF587" w14:textId="77777777" w:rsidR="001C56D0" w:rsidRDefault="001C56D0" w:rsidP="001C56D0">
      <w:pPr>
        <w:pStyle w:val="PL"/>
      </w:pPr>
      <w:r>
        <w:tab/>
        <w:t>{ ID id-SRBs-ToBeReleased-List</w:t>
      </w:r>
      <w:r>
        <w:tab/>
      </w:r>
      <w:r>
        <w:tab/>
      </w:r>
      <w:r>
        <w:tab/>
      </w:r>
      <w:r>
        <w:tab/>
      </w:r>
      <w:r>
        <w:tab/>
        <w:t>CRITICALITY reject</w:t>
      </w:r>
      <w:r>
        <w:tab/>
        <w:t>TYPE SRBs-ToBeReleased-List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PRESENCE optional</w:t>
      </w:r>
      <w:r>
        <w:tab/>
        <w:t>}|</w:t>
      </w:r>
    </w:p>
    <w:p w14:paraId="007AF092" w14:textId="77777777" w:rsidR="001C56D0" w:rsidRDefault="001C56D0" w:rsidP="001C56D0">
      <w:pPr>
        <w:pStyle w:val="PL"/>
      </w:pPr>
      <w:r>
        <w:tab/>
        <w:t>{ ID id-DRBs-ToBeReleased-List</w:t>
      </w:r>
      <w:r>
        <w:tab/>
      </w:r>
      <w:r>
        <w:tab/>
      </w:r>
      <w:r>
        <w:tab/>
      </w:r>
      <w:r>
        <w:tab/>
      </w:r>
      <w:r>
        <w:tab/>
        <w:t>CRITICALITY reject</w:t>
      </w:r>
      <w:r>
        <w:tab/>
        <w:t>TYPE DRBs-ToBeReleased-List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PRESENCE optional</w:t>
      </w:r>
      <w:r>
        <w:tab/>
        <w:t>}|</w:t>
      </w:r>
    </w:p>
    <w:p w14:paraId="076BD12E" w14:textId="77777777" w:rsidR="001C56D0" w:rsidRDefault="001C56D0" w:rsidP="001C56D0">
      <w:pPr>
        <w:pStyle w:val="PL"/>
      </w:pPr>
      <w:r>
        <w:tab/>
        <w:t>{ ID id-InactivityMonitoringRequest</w:t>
      </w:r>
      <w:r>
        <w:tab/>
      </w:r>
      <w:r>
        <w:tab/>
      </w:r>
      <w:r>
        <w:tab/>
      </w:r>
      <w:r>
        <w:tab/>
        <w:t>CRITICALITY reject</w:t>
      </w:r>
      <w:r>
        <w:tab/>
        <w:t>TYPE InactivityMonitoringRequest</w:t>
      </w:r>
      <w:r>
        <w:tab/>
      </w:r>
      <w:r>
        <w:tab/>
      </w:r>
      <w:r>
        <w:tab/>
      </w:r>
      <w:r>
        <w:tab/>
      </w:r>
      <w:r>
        <w:tab/>
        <w:t>PRESENCE optional</w:t>
      </w:r>
      <w:r>
        <w:tab/>
        <w:t>}|</w:t>
      </w:r>
    </w:p>
    <w:p w14:paraId="4E4497C5" w14:textId="77777777" w:rsidR="001C56D0" w:rsidRDefault="001C56D0" w:rsidP="001C56D0">
      <w:pPr>
        <w:pStyle w:val="PL"/>
      </w:pPr>
      <w:r>
        <w:tab/>
        <w:t>{ ID id-RAT-FrequencyPriorityInformation</w:t>
      </w:r>
      <w:r>
        <w:tab/>
      </w:r>
      <w:r>
        <w:tab/>
        <w:t>CRITICALITY reject</w:t>
      </w:r>
      <w:r>
        <w:tab/>
        <w:t>TYPE RAT-FrequencyPriorityInformation</w:t>
      </w:r>
      <w:r>
        <w:tab/>
      </w:r>
      <w:r>
        <w:tab/>
      </w:r>
      <w:r>
        <w:tab/>
      </w:r>
      <w:r>
        <w:tab/>
        <w:t>PRESENCE optional</w:t>
      </w:r>
      <w:r>
        <w:tab/>
        <w:t>}|</w:t>
      </w:r>
    </w:p>
    <w:p w14:paraId="387F3F8A" w14:textId="77777777" w:rsidR="001C56D0" w:rsidRDefault="001C56D0" w:rsidP="001C56D0">
      <w:pPr>
        <w:pStyle w:val="PL"/>
      </w:pPr>
      <w:r>
        <w:tab/>
        <w:t>{ ID id-DRXConfigurationIndicator</w:t>
      </w:r>
      <w:r>
        <w:tab/>
      </w:r>
      <w:r>
        <w:tab/>
      </w:r>
      <w:r>
        <w:tab/>
      </w:r>
      <w:r>
        <w:tab/>
        <w:t>CRITICALITY ignore</w:t>
      </w:r>
      <w:r>
        <w:tab/>
        <w:t>TYPE DRXConfigurationIndicator</w:t>
      </w:r>
      <w:r>
        <w:tab/>
      </w:r>
      <w:r>
        <w:tab/>
      </w:r>
      <w:r>
        <w:tab/>
      </w:r>
      <w:r>
        <w:tab/>
      </w:r>
      <w:r>
        <w:tab/>
      </w:r>
      <w:r>
        <w:tab/>
        <w:t>PRESENCE optional</w:t>
      </w:r>
      <w:r>
        <w:tab/>
        <w:t>}|</w:t>
      </w:r>
    </w:p>
    <w:p w14:paraId="04B56090" w14:textId="77777777" w:rsidR="001C56D0" w:rsidRDefault="001C56D0" w:rsidP="001C56D0">
      <w:pPr>
        <w:pStyle w:val="PL"/>
      </w:pPr>
      <w:r>
        <w:tab/>
        <w:t>{ ID id-RLCFailureIndication</w:t>
      </w:r>
      <w:r>
        <w:tab/>
      </w:r>
      <w:r>
        <w:tab/>
      </w:r>
      <w:r>
        <w:tab/>
      </w:r>
      <w:r>
        <w:tab/>
      </w:r>
      <w:r>
        <w:tab/>
        <w:t>CRITICALITY ignore</w:t>
      </w:r>
      <w:r>
        <w:tab/>
        <w:t>TYPE RLCFailureIndication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PRESENCE optional</w:t>
      </w:r>
      <w:r>
        <w:tab/>
        <w:t>}|</w:t>
      </w:r>
    </w:p>
    <w:p w14:paraId="3D46161B" w14:textId="77777777" w:rsidR="001C56D0" w:rsidRDefault="001C56D0" w:rsidP="001C56D0">
      <w:pPr>
        <w:pStyle w:val="PL"/>
      </w:pPr>
      <w:r>
        <w:tab/>
        <w:t>{ ID id-UplinkTxDirectCurrentListInformation</w:t>
      </w:r>
      <w:r>
        <w:tab/>
        <w:t>CRITICALITY ignore</w:t>
      </w:r>
      <w:r>
        <w:tab/>
        <w:t>TYPE UplinkTxDirectCurrentListInformation</w:t>
      </w:r>
      <w:r>
        <w:tab/>
      </w:r>
      <w:r>
        <w:tab/>
        <w:t>PRESENCE optional</w:t>
      </w:r>
      <w:r>
        <w:tab/>
        <w:t>}|</w:t>
      </w:r>
    </w:p>
    <w:p w14:paraId="44CAE093" w14:textId="77777777" w:rsidR="001C56D0" w:rsidRDefault="001C56D0" w:rsidP="001C56D0">
      <w:pPr>
        <w:pStyle w:val="PL"/>
      </w:pPr>
      <w:r>
        <w:tab/>
        <w:t>{ ID id-GNB-DUConfigurationQuery</w:t>
      </w:r>
      <w:r>
        <w:tab/>
      </w:r>
      <w:r>
        <w:tab/>
      </w:r>
      <w:r>
        <w:tab/>
      </w:r>
      <w:r>
        <w:tab/>
        <w:t>CRITICALITY reject</w:t>
      </w:r>
      <w:r>
        <w:tab/>
        <w:t>TYPE GNB-DUConfigurationQuery</w:t>
      </w:r>
      <w:r>
        <w:tab/>
      </w:r>
      <w:r>
        <w:tab/>
      </w:r>
      <w:r>
        <w:tab/>
      </w:r>
      <w:r>
        <w:tab/>
      </w:r>
      <w:r>
        <w:tab/>
      </w:r>
      <w:r>
        <w:tab/>
        <w:t>PRESENCE optional</w:t>
      </w:r>
      <w:r>
        <w:tab/>
        <w:t>}|</w:t>
      </w:r>
    </w:p>
    <w:p w14:paraId="36164E48" w14:textId="77777777" w:rsidR="001C56D0" w:rsidRDefault="001C56D0" w:rsidP="001C56D0">
      <w:pPr>
        <w:pStyle w:val="PL"/>
      </w:pPr>
      <w:r>
        <w:tab/>
        <w:t>{ ID id-GNB-DU-UE-AMBR-UL</w:t>
      </w:r>
      <w:r>
        <w:tab/>
      </w:r>
      <w:r>
        <w:tab/>
      </w:r>
      <w:r>
        <w:tab/>
      </w:r>
      <w:r>
        <w:tab/>
      </w:r>
      <w:r>
        <w:tab/>
      </w:r>
      <w:r>
        <w:tab/>
        <w:t>CRITICALITY ignore</w:t>
      </w:r>
      <w:r>
        <w:tab/>
        <w:t>TYPE BitRate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PRESENCE optional</w:t>
      </w:r>
      <w:r>
        <w:tab/>
        <w:t>}|</w:t>
      </w:r>
    </w:p>
    <w:p w14:paraId="10C5E2B2" w14:textId="77777777" w:rsidR="001C56D0" w:rsidRDefault="001C56D0" w:rsidP="001C56D0">
      <w:pPr>
        <w:pStyle w:val="PL"/>
      </w:pPr>
      <w:r>
        <w:tab/>
        <w:t>{ ID id-ExecuteDuplication</w:t>
      </w:r>
      <w:r>
        <w:tab/>
      </w:r>
      <w:r>
        <w:tab/>
      </w:r>
      <w:r>
        <w:tab/>
      </w:r>
      <w:r>
        <w:tab/>
      </w:r>
      <w:r>
        <w:tab/>
      </w:r>
      <w:r>
        <w:tab/>
        <w:t>CRITICALITY ignore</w:t>
      </w:r>
      <w:r>
        <w:tab/>
        <w:t>TYPE ExecuteDuplication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PRESENCE optional}|</w:t>
      </w:r>
    </w:p>
    <w:p w14:paraId="12968588" w14:textId="77777777" w:rsidR="001C56D0" w:rsidRDefault="001C56D0" w:rsidP="001C56D0">
      <w:pPr>
        <w:pStyle w:val="PL"/>
      </w:pPr>
      <w:r>
        <w:tab/>
        <w:t>{ ID id-</w:t>
      </w:r>
      <w:r>
        <w:rPr>
          <w:snapToGrid w:val="0"/>
        </w:rPr>
        <w:t>RRCDeliveryStatusRequest</w:t>
      </w:r>
      <w:r>
        <w:tab/>
      </w:r>
      <w:r>
        <w:tab/>
      </w:r>
      <w:r>
        <w:tab/>
      </w:r>
      <w:r>
        <w:tab/>
        <w:t>CRITICALITY ignore</w:t>
      </w:r>
      <w:r>
        <w:tab/>
        <w:t xml:space="preserve">TYPE </w:t>
      </w:r>
      <w:r>
        <w:rPr>
          <w:snapToGrid w:val="0"/>
        </w:rPr>
        <w:t>RRCDeliveryStatusRequest</w:t>
      </w:r>
      <w:r>
        <w:tab/>
      </w:r>
      <w:r>
        <w:tab/>
      </w:r>
      <w:r>
        <w:tab/>
      </w:r>
      <w:r>
        <w:tab/>
      </w:r>
      <w:r>
        <w:tab/>
      </w:r>
      <w:r>
        <w:tab/>
        <w:t>PRESENCE optional }|</w:t>
      </w:r>
    </w:p>
    <w:p w14:paraId="338D7518" w14:textId="77777777" w:rsidR="001C56D0" w:rsidRDefault="001C56D0" w:rsidP="001C56D0">
      <w:pPr>
        <w:pStyle w:val="PL"/>
      </w:pPr>
      <w:r>
        <w:tab/>
        <w:t>{ ID id-ResourceCoordinationTransferInformation</w:t>
      </w:r>
      <w:r>
        <w:tab/>
        <w:t xml:space="preserve">CRITICALITY </w:t>
      </w:r>
      <w:r>
        <w:rPr>
          <w:rFonts w:eastAsia="宋体"/>
        </w:rPr>
        <w:t>ignore</w:t>
      </w:r>
      <w:r>
        <w:tab/>
        <w:t>TYPE ResourceCoordinationTransferInformation</w:t>
      </w:r>
      <w:r>
        <w:tab/>
        <w:t>PRESENCE optional</w:t>
      </w:r>
      <w:r>
        <w:tab/>
        <w:t>}|</w:t>
      </w:r>
    </w:p>
    <w:p w14:paraId="54D1E685" w14:textId="77777777" w:rsidR="001C56D0" w:rsidRDefault="001C56D0" w:rsidP="001C56D0">
      <w:pPr>
        <w:pStyle w:val="PL"/>
        <w:rPr>
          <w:lang w:eastAsia="zh-CN"/>
        </w:rPr>
      </w:pPr>
      <w:r>
        <w:tab/>
        <w:t>{ ID id-ServingCellMO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CRITICALITY ignore</w:t>
      </w:r>
      <w:r>
        <w:tab/>
        <w:t>TYPE ServingCellMO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PRESENCE optional</w:t>
      </w:r>
      <w:r>
        <w:tab/>
        <w:t>}</w:t>
      </w:r>
      <w:r>
        <w:rPr>
          <w:lang w:eastAsia="zh-CN"/>
        </w:rPr>
        <w:t>|</w:t>
      </w:r>
    </w:p>
    <w:p w14:paraId="13855D20" w14:textId="77777777" w:rsidR="001C56D0" w:rsidRDefault="001C56D0" w:rsidP="001C56D0">
      <w:pPr>
        <w:pStyle w:val="PL"/>
        <w:rPr>
          <w:lang w:eastAsia="ko-KR"/>
        </w:rPr>
      </w:pPr>
      <w:r>
        <w:tab/>
        <w:t>{ ID id-NeedforGap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CRITICALITY ignore</w:t>
      </w:r>
      <w:r>
        <w:tab/>
        <w:t>TYPE NeedforGap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PRESENCE optional</w:t>
      </w:r>
      <w:r>
        <w:tab/>
        <w:t>}|</w:t>
      </w:r>
    </w:p>
    <w:p w14:paraId="7E52622C" w14:textId="77777777" w:rsidR="001C56D0" w:rsidRDefault="001C56D0" w:rsidP="001C56D0">
      <w:pPr>
        <w:pStyle w:val="PL"/>
        <w:rPr>
          <w:snapToGrid w:val="0"/>
        </w:rPr>
      </w:pPr>
      <w:r>
        <w:tab/>
        <w:t>{ ID id-FullConfiguration</w:t>
      </w:r>
      <w:r>
        <w:tab/>
      </w:r>
      <w:r>
        <w:tab/>
      </w:r>
      <w:r>
        <w:tab/>
      </w:r>
      <w:r>
        <w:tab/>
      </w:r>
      <w:r>
        <w:tab/>
      </w:r>
      <w:r>
        <w:tab/>
        <w:t>CRITICALITY reject</w:t>
      </w:r>
      <w:r>
        <w:tab/>
        <w:t>TYPE FullConfiguration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PRESENCE optional</w:t>
      </w:r>
      <w:r>
        <w:tab/>
        <w:t>}</w:t>
      </w:r>
      <w:r>
        <w:rPr>
          <w:snapToGrid w:val="0"/>
        </w:rPr>
        <w:t>|</w:t>
      </w:r>
    </w:p>
    <w:p w14:paraId="398D321D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{ ID id-AdditionalRRMPriorityIndex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CRITICALITY ignore</w:t>
      </w:r>
      <w:r>
        <w:rPr>
          <w:snapToGrid w:val="0"/>
        </w:rPr>
        <w:tab/>
        <w:t>TYPE AdditionalRRMPriorityIndex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PRESENCE optional }|</w:t>
      </w:r>
    </w:p>
    <w:p w14:paraId="78C84D63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{ ID id-LowerLayerPresenceStatusChange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CRITICALITY ignore</w:t>
      </w:r>
      <w:r>
        <w:rPr>
          <w:snapToGrid w:val="0"/>
        </w:rPr>
        <w:tab/>
        <w:t>TYPE LowerLayerPresenceStatusChange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PRESENCE optional</w:t>
      </w:r>
      <w:r>
        <w:rPr>
          <w:snapToGrid w:val="0"/>
        </w:rPr>
        <w:tab/>
        <w:t>}|</w:t>
      </w:r>
    </w:p>
    <w:p w14:paraId="374DBA6A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{ ID id-BHChannels-ToBeSetupMod-List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CRITICALITY reject</w:t>
      </w:r>
      <w:r>
        <w:rPr>
          <w:snapToGrid w:val="0"/>
        </w:rPr>
        <w:tab/>
        <w:t>TYPE BHChannels-ToBeSetupMod-List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PRESENCE optional</w:t>
      </w:r>
      <w:r>
        <w:rPr>
          <w:snapToGrid w:val="0"/>
        </w:rPr>
        <w:tab/>
        <w:t>}|</w:t>
      </w:r>
    </w:p>
    <w:p w14:paraId="3BF53A44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{ ID id-BHChannels-ToBeModified-List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CRITICALITY reject</w:t>
      </w:r>
      <w:r>
        <w:rPr>
          <w:snapToGrid w:val="0"/>
        </w:rPr>
        <w:tab/>
        <w:t>TYPE BHChannels-ToBeModified-List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PRESENCE optional</w:t>
      </w:r>
      <w:r>
        <w:rPr>
          <w:snapToGrid w:val="0"/>
        </w:rPr>
        <w:tab/>
        <w:t>}|</w:t>
      </w:r>
    </w:p>
    <w:p w14:paraId="49C920AA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{ ID id-BHChannels-ToBeReleased-List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CRITICALITY reject</w:t>
      </w:r>
      <w:r>
        <w:rPr>
          <w:snapToGrid w:val="0"/>
        </w:rPr>
        <w:tab/>
        <w:t>TYPE BHChannels-ToBeReleased-List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PRESENCE optional</w:t>
      </w:r>
      <w:r>
        <w:rPr>
          <w:snapToGrid w:val="0"/>
        </w:rPr>
        <w:tab/>
        <w:t>}|</w:t>
      </w:r>
    </w:p>
    <w:p w14:paraId="43F6EB0E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{ ID id-NRV2XServicesAuthorized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CRITICALITY ignore</w:t>
      </w:r>
      <w:r>
        <w:rPr>
          <w:snapToGrid w:val="0"/>
        </w:rPr>
        <w:tab/>
        <w:t>TYPE NRV2XServicesAuthorized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PRESENCE optional }|</w:t>
      </w:r>
    </w:p>
    <w:p w14:paraId="72A454FF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{ ID id-LTEV2XServicesAuthorized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CRITICALITY ignore</w:t>
      </w:r>
      <w:r>
        <w:rPr>
          <w:snapToGrid w:val="0"/>
        </w:rPr>
        <w:tab/>
        <w:t>TYPE LTEV2XServicesAuthorized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PRESENCE optional }|</w:t>
      </w:r>
    </w:p>
    <w:p w14:paraId="255D9D78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{ ID id-NRUESidelinkAggregateMaximumBitrate</w:t>
      </w:r>
      <w:r>
        <w:rPr>
          <w:snapToGrid w:val="0"/>
        </w:rPr>
        <w:tab/>
      </w:r>
      <w:r>
        <w:rPr>
          <w:snapToGrid w:val="0"/>
        </w:rPr>
        <w:tab/>
        <w:t>CRITICALITY ignore</w:t>
      </w:r>
      <w:r>
        <w:rPr>
          <w:snapToGrid w:val="0"/>
        </w:rPr>
        <w:tab/>
        <w:t>TYPE NRUESidelinkAggregateMaximumBitrate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PRESENCE optional }|</w:t>
      </w:r>
    </w:p>
    <w:p w14:paraId="136ECE8D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{ ID id-LTEUESidelinkAggregateMaximumBitrate</w:t>
      </w:r>
      <w:r>
        <w:rPr>
          <w:snapToGrid w:val="0"/>
        </w:rPr>
        <w:tab/>
        <w:t>CRITICALITY ignore</w:t>
      </w:r>
      <w:r>
        <w:rPr>
          <w:snapToGrid w:val="0"/>
        </w:rPr>
        <w:tab/>
        <w:t>TYPE LTEUESidelinkAggregateMaximumBitrate</w:t>
      </w:r>
      <w:r>
        <w:rPr>
          <w:snapToGrid w:val="0"/>
        </w:rPr>
        <w:tab/>
      </w:r>
      <w:r>
        <w:rPr>
          <w:snapToGrid w:val="0"/>
        </w:rPr>
        <w:tab/>
        <w:t>PRESENCE optional }|</w:t>
      </w:r>
    </w:p>
    <w:p w14:paraId="1CF6B56A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{ ID id-PC5LinkAMBR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CRITICALITY ignore</w:t>
      </w:r>
      <w:r>
        <w:rPr>
          <w:snapToGrid w:val="0"/>
        </w:rPr>
        <w:tab/>
        <w:t>TYPE BitRate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PRESENCE optional}|</w:t>
      </w:r>
    </w:p>
    <w:p w14:paraId="3F9A7435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{ ID id-SLDRBs-ToBeSetupMod-List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CRITICALITY reject</w:t>
      </w:r>
      <w:r>
        <w:rPr>
          <w:snapToGrid w:val="0"/>
        </w:rPr>
        <w:tab/>
        <w:t>TYPE SLDRBs-ToBeSetupMod-List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PRESENCE optional</w:t>
      </w:r>
      <w:r>
        <w:rPr>
          <w:snapToGrid w:val="0"/>
        </w:rPr>
        <w:tab/>
        <w:t>}|</w:t>
      </w:r>
    </w:p>
    <w:p w14:paraId="2368E0C9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lastRenderedPageBreak/>
        <w:tab/>
        <w:t>{ ID id-SLDRBs-ToBeModified-List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CRITICALITY reject</w:t>
      </w:r>
      <w:r>
        <w:rPr>
          <w:snapToGrid w:val="0"/>
        </w:rPr>
        <w:tab/>
        <w:t>TYPE SLDRBs-ToBeModified-List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PRESENCE optional</w:t>
      </w:r>
      <w:r>
        <w:rPr>
          <w:snapToGrid w:val="0"/>
        </w:rPr>
        <w:tab/>
        <w:t>}|</w:t>
      </w:r>
    </w:p>
    <w:p w14:paraId="09843618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{ ID id-SLDRBs-ToBeReleased-List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CRITICALITY reject</w:t>
      </w:r>
      <w:r>
        <w:rPr>
          <w:snapToGrid w:val="0"/>
        </w:rPr>
        <w:tab/>
        <w:t>TYPE SLDRBs-ToBeReleased-List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PRESENCE optional</w:t>
      </w:r>
      <w:r>
        <w:rPr>
          <w:snapToGrid w:val="0"/>
        </w:rPr>
        <w:tab/>
        <w:t>}|</w:t>
      </w:r>
    </w:p>
    <w:p w14:paraId="301BFD9A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{ ID id-ConditionalIntraDUMobilityInformation</w:t>
      </w:r>
      <w:r>
        <w:rPr>
          <w:snapToGrid w:val="0"/>
        </w:rPr>
        <w:tab/>
        <w:t>CRITICALITY reject</w:t>
      </w:r>
      <w:r>
        <w:rPr>
          <w:snapToGrid w:val="0"/>
        </w:rPr>
        <w:tab/>
        <w:t>TYPE ConditionalIntraDUMobilityInformation</w:t>
      </w:r>
      <w:r>
        <w:rPr>
          <w:snapToGrid w:val="0"/>
        </w:rPr>
        <w:tab/>
      </w:r>
      <w:r>
        <w:rPr>
          <w:snapToGrid w:val="0"/>
        </w:rPr>
        <w:tab/>
        <w:t>PRESENCE optional}|</w:t>
      </w:r>
    </w:p>
    <w:p w14:paraId="3CDCD057" w14:textId="77777777" w:rsidR="001C56D0" w:rsidRDefault="001C56D0" w:rsidP="001C56D0">
      <w:pPr>
        <w:pStyle w:val="PL"/>
        <w:rPr>
          <w:lang w:eastAsia="en-GB"/>
        </w:rPr>
      </w:pPr>
      <w:r>
        <w:rPr>
          <w:snapToGrid w:val="0"/>
        </w:rPr>
        <w:tab/>
        <w:t>{ ID id-F1CTransferPath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CRITICALITY reject</w:t>
      </w:r>
      <w:r>
        <w:rPr>
          <w:snapToGrid w:val="0"/>
        </w:rPr>
        <w:tab/>
        <w:t>TYPE F1CTransferPath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PRESENCE optional }</w:t>
      </w:r>
      <w:r>
        <w:t>|</w:t>
      </w:r>
    </w:p>
    <w:p w14:paraId="7E3179CF" w14:textId="77777777" w:rsidR="001C56D0" w:rsidRDefault="001C56D0" w:rsidP="001C56D0">
      <w:pPr>
        <w:pStyle w:val="PL"/>
        <w:rPr>
          <w:snapToGrid w:val="0"/>
          <w:lang w:eastAsia="ko-KR"/>
        </w:rPr>
      </w:pPr>
      <w:r>
        <w:tab/>
        <w:t>{ ID id-SCGIndicator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CRITICALITY ignore</w:t>
      </w:r>
      <w:r>
        <w:tab/>
        <w:t>TYPE SCGIndicator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PRESENCE optional</w:t>
      </w:r>
      <w:r>
        <w:tab/>
        <w:t>}</w:t>
      </w:r>
      <w:r>
        <w:rPr>
          <w:snapToGrid w:val="0"/>
        </w:rPr>
        <w:t>|</w:t>
      </w:r>
    </w:p>
    <w:p w14:paraId="4B1B0318" w14:textId="77777777" w:rsidR="001C56D0" w:rsidRDefault="001C56D0" w:rsidP="001C56D0">
      <w:pPr>
        <w:pStyle w:val="PL"/>
        <w:rPr>
          <w:snapToGrid w:val="0"/>
        </w:rPr>
      </w:pPr>
      <w:r>
        <w:tab/>
        <w:t>{ ID id-UplinkTxDirectCurrentTwoCarrierListInfo</w:t>
      </w:r>
      <w:r>
        <w:tab/>
      </w:r>
      <w:r>
        <w:tab/>
        <w:t>CRITICALITY ignore</w:t>
      </w:r>
      <w:r>
        <w:tab/>
        <w:t>TYPE UplinkTxDirectCurrentTwoCarrierListInfo</w:t>
      </w:r>
      <w:r>
        <w:tab/>
        <w:t>PRESENCE optional</w:t>
      </w:r>
      <w:r>
        <w:tab/>
        <w:t>}</w:t>
      </w:r>
      <w:r>
        <w:rPr>
          <w:snapToGrid w:val="0"/>
        </w:rPr>
        <w:t>|</w:t>
      </w:r>
    </w:p>
    <w:p w14:paraId="66528429" w14:textId="77777777" w:rsidR="001C56D0" w:rsidRDefault="001C56D0" w:rsidP="001C56D0">
      <w:pPr>
        <w:pStyle w:val="PL"/>
      </w:pPr>
      <w:r>
        <w:rPr>
          <w:snapToGrid w:val="0"/>
        </w:rPr>
        <w:tab/>
      </w:r>
      <w:r>
        <w:t>{ ID id-IABConditional</w:t>
      </w:r>
      <w:r>
        <w:rPr>
          <w:snapToGrid w:val="0"/>
        </w:rPr>
        <w:t>RRCMessageDeliveryIndication</w:t>
      </w:r>
      <w:r>
        <w:tab/>
      </w:r>
      <w:r>
        <w:tab/>
      </w:r>
      <w:r>
        <w:tab/>
      </w:r>
      <w:r>
        <w:tab/>
        <w:t xml:space="preserve">CRITICALITY </w:t>
      </w:r>
      <w:r>
        <w:rPr>
          <w:snapToGrid w:val="0"/>
        </w:rPr>
        <w:t>reject</w:t>
      </w:r>
      <w:r>
        <w:tab/>
        <w:t>TYPE IABConditional</w:t>
      </w:r>
      <w:r>
        <w:rPr>
          <w:snapToGrid w:val="0"/>
        </w:rPr>
        <w:t>RRCMessageDeliveryIndication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PRESENCE optional</w:t>
      </w:r>
      <w:r>
        <w:tab/>
        <w:t>}|</w:t>
      </w:r>
    </w:p>
    <w:p w14:paraId="06A50DF0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 xml:space="preserve">{ ID </w:t>
      </w:r>
      <w:r>
        <w:rPr>
          <w:snapToGrid w:val="0"/>
          <w:lang w:eastAsia="zh-CN"/>
        </w:rPr>
        <w:t>id-</w:t>
      </w:r>
      <w:r>
        <w:rPr>
          <w:snapToGrid w:val="0"/>
        </w:rPr>
        <w:t>F1CTransferPath</w:t>
      </w:r>
      <w:r>
        <w:rPr>
          <w:snapToGrid w:val="0"/>
          <w:lang w:eastAsia="zh-CN"/>
        </w:rPr>
        <w:t>NRDC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CRITICALITY reject</w:t>
      </w:r>
      <w:r>
        <w:rPr>
          <w:snapToGrid w:val="0"/>
        </w:rPr>
        <w:tab/>
        <w:t>TYPE F1CTransferPath</w:t>
      </w:r>
      <w:r>
        <w:rPr>
          <w:snapToGrid w:val="0"/>
          <w:lang w:eastAsia="zh-CN"/>
        </w:rPr>
        <w:t>NRDC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PRESENCE optional }</w:t>
      </w:r>
      <w:r>
        <w:t>|</w:t>
      </w:r>
    </w:p>
    <w:p w14:paraId="05145907" w14:textId="77777777" w:rsidR="001C56D0" w:rsidRDefault="001C56D0" w:rsidP="001C56D0">
      <w:pPr>
        <w:pStyle w:val="PL"/>
      </w:pPr>
      <w:r>
        <w:rPr>
          <w:snapToGrid w:val="0"/>
        </w:rPr>
        <w:tab/>
        <w:t>{ ID id-MDTPollutedMeasurementIndicator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CRITICALITY ignore</w:t>
      </w:r>
      <w:r>
        <w:rPr>
          <w:snapToGrid w:val="0"/>
        </w:rPr>
        <w:tab/>
        <w:t>TYPE MDTPollutedMeasurementIndicator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PRESENCE optional }</w:t>
      </w:r>
      <w:r>
        <w:t>|</w:t>
      </w:r>
    </w:p>
    <w:p w14:paraId="78A814CA" w14:textId="77777777" w:rsidR="001C56D0" w:rsidRDefault="001C56D0" w:rsidP="001C56D0">
      <w:pPr>
        <w:pStyle w:val="PL"/>
      </w:pPr>
      <w:r>
        <w:tab/>
        <w:t>{ ID id-SCGActivationRequest</w:t>
      </w:r>
      <w:r>
        <w:tab/>
      </w:r>
      <w:r>
        <w:tab/>
      </w:r>
      <w:r>
        <w:tab/>
      </w:r>
      <w:r>
        <w:tab/>
      </w:r>
      <w:r>
        <w:tab/>
      </w:r>
      <w:r>
        <w:tab/>
        <w:t>CRITICALITY ignore</w:t>
      </w:r>
      <w:r>
        <w:tab/>
        <w:t>TYPE SCGActivationRequest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PRESENCE optional }|</w:t>
      </w:r>
    </w:p>
    <w:p w14:paraId="633292E0" w14:textId="77777777" w:rsidR="001C56D0" w:rsidRDefault="001C56D0" w:rsidP="001C56D0">
      <w:pPr>
        <w:pStyle w:val="PL"/>
      </w:pPr>
      <w:r>
        <w:tab/>
        <w:t xml:space="preserve">{ ID </w:t>
      </w:r>
      <w:r>
        <w:rPr>
          <w:snapToGrid w:val="0"/>
          <w:lang w:eastAsia="zh-CN"/>
        </w:rPr>
        <w:t>id-CG-SDTQueryIndication</w:t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  <w:t>C</w:t>
      </w:r>
      <w:r>
        <w:t>RITICALITY ignore</w:t>
      </w:r>
      <w:r>
        <w:tab/>
        <w:t xml:space="preserve">TYPE </w:t>
      </w:r>
      <w:r>
        <w:rPr>
          <w:snapToGrid w:val="0"/>
          <w:lang w:eastAsia="zh-CN"/>
        </w:rPr>
        <w:t>CG-SDTQueryIndication</w:t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tab/>
      </w:r>
      <w:r>
        <w:tab/>
      </w:r>
      <w:r>
        <w:tab/>
      </w:r>
      <w:r>
        <w:tab/>
        <w:t>PRESENCE optional</w:t>
      </w:r>
      <w:r>
        <w:tab/>
        <w:t>}|</w:t>
      </w:r>
    </w:p>
    <w:p w14:paraId="26398134" w14:textId="77777777" w:rsidR="001C56D0" w:rsidRDefault="001C56D0" w:rsidP="001C56D0">
      <w:pPr>
        <w:pStyle w:val="PL"/>
      </w:pPr>
      <w:r>
        <w:tab/>
        <w:t>{ ID id-FiveG-ProSeAuthorized</w:t>
      </w:r>
      <w:r>
        <w:tab/>
      </w:r>
      <w:r>
        <w:tab/>
      </w:r>
      <w:r>
        <w:tab/>
      </w:r>
      <w:r>
        <w:tab/>
      </w:r>
      <w:r>
        <w:tab/>
      </w:r>
      <w:r>
        <w:tab/>
        <w:t>CRITICALITY ignore</w:t>
      </w:r>
      <w:r>
        <w:tab/>
        <w:t>TYPE FiveG-ProSeAuthorized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PRESENCE optional }|</w:t>
      </w:r>
    </w:p>
    <w:p w14:paraId="071E7BF7" w14:textId="77777777" w:rsidR="001C56D0" w:rsidRDefault="001C56D0" w:rsidP="001C56D0">
      <w:pPr>
        <w:pStyle w:val="PL"/>
      </w:pPr>
      <w:r>
        <w:tab/>
        <w:t>{ ID id-FiveG-ProSeUEPC5AggregateMaximumBitrate</w:t>
      </w:r>
      <w:r>
        <w:tab/>
      </w:r>
      <w:r>
        <w:tab/>
        <w:t>CRITICALITY ignore</w:t>
      </w:r>
      <w:r>
        <w:tab/>
        <w:t>TYPE NRUESidelinkAggregateMaximumBitrate</w:t>
      </w:r>
      <w:r>
        <w:tab/>
      </w:r>
      <w:r>
        <w:tab/>
        <w:t>PRESENCE optional }|</w:t>
      </w:r>
    </w:p>
    <w:p w14:paraId="37865E90" w14:textId="77777777" w:rsidR="001C56D0" w:rsidRDefault="001C56D0" w:rsidP="001C56D0">
      <w:pPr>
        <w:pStyle w:val="PL"/>
        <w:rPr>
          <w:snapToGrid w:val="0"/>
        </w:rPr>
      </w:pPr>
      <w:r>
        <w:tab/>
        <w:t>{ ID id-FiveG-ProSePC5LinkAMBR</w:t>
      </w:r>
      <w:r>
        <w:tab/>
      </w:r>
      <w:r>
        <w:tab/>
      </w:r>
      <w:r>
        <w:tab/>
      </w:r>
      <w:r>
        <w:tab/>
      </w:r>
      <w:r>
        <w:tab/>
      </w:r>
      <w:r>
        <w:tab/>
        <w:t>CRITICALITY ignore</w:t>
      </w:r>
      <w:r>
        <w:tab/>
        <w:t>TYPE BitRate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PRESENCE optional}</w:t>
      </w:r>
      <w:r>
        <w:rPr>
          <w:snapToGrid w:val="0"/>
        </w:rPr>
        <w:t>|</w:t>
      </w:r>
    </w:p>
    <w:p w14:paraId="38E69E1E" w14:textId="77777777" w:rsidR="001C56D0" w:rsidRDefault="001C56D0" w:rsidP="001C56D0">
      <w:pPr>
        <w:pStyle w:val="PL"/>
        <w:rPr>
          <w:snapToGrid w:val="0"/>
        </w:rPr>
      </w:pPr>
      <w:r>
        <w:tab/>
        <w:t>{ ID id-UpdatedRemoteUELocalID</w:t>
      </w:r>
      <w:r>
        <w:tab/>
      </w:r>
      <w:r>
        <w:tab/>
      </w:r>
      <w:r>
        <w:tab/>
      </w:r>
      <w:r>
        <w:tab/>
      </w:r>
      <w:r>
        <w:tab/>
      </w:r>
      <w:r>
        <w:tab/>
        <w:t>CRITICALITY ignore</w:t>
      </w:r>
      <w:r>
        <w:tab/>
        <w:t>TYPE RemoteUELocalID</w:t>
      </w:r>
      <w:r>
        <w:tab/>
      </w:r>
      <w:r>
        <w:tab/>
      </w:r>
      <w:r>
        <w:tab/>
      </w:r>
      <w:r>
        <w:tab/>
        <w:t xml:space="preserve"> </w:t>
      </w:r>
      <w:r>
        <w:tab/>
      </w:r>
      <w:r>
        <w:tab/>
      </w:r>
      <w:r>
        <w:tab/>
      </w:r>
      <w:r>
        <w:tab/>
      </w:r>
      <w:r>
        <w:tab/>
        <w:t>PRESENCE optional</w:t>
      </w:r>
      <w:r>
        <w:tab/>
        <w:t>}</w:t>
      </w:r>
      <w:r>
        <w:rPr>
          <w:snapToGrid w:val="0"/>
        </w:rPr>
        <w:t>|</w:t>
      </w:r>
    </w:p>
    <w:p w14:paraId="024CBCA5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{ ID id-UuRLCChannel</w:t>
      </w:r>
      <w:r>
        <w:rPr>
          <w:snapToGrid w:val="0"/>
          <w:lang w:eastAsia="zh-CN"/>
        </w:rPr>
        <w:t>ToBe</w:t>
      </w:r>
      <w:r>
        <w:rPr>
          <w:snapToGrid w:val="0"/>
        </w:rPr>
        <w:t>SetupList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CRITICALITY reject</w:t>
      </w:r>
      <w:r>
        <w:rPr>
          <w:snapToGrid w:val="0"/>
        </w:rPr>
        <w:tab/>
        <w:t>TYPE UuRLCChannel</w:t>
      </w:r>
      <w:r>
        <w:rPr>
          <w:snapToGrid w:val="0"/>
          <w:lang w:eastAsia="zh-CN"/>
        </w:rPr>
        <w:t>ToBe</w:t>
      </w:r>
      <w:r>
        <w:rPr>
          <w:snapToGrid w:val="0"/>
        </w:rPr>
        <w:t>SetupList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PRESENCE optional}|</w:t>
      </w:r>
    </w:p>
    <w:p w14:paraId="54EDADF4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{ ID id-UuRLCChannel</w:t>
      </w:r>
      <w:r>
        <w:rPr>
          <w:snapToGrid w:val="0"/>
          <w:lang w:eastAsia="zh-CN"/>
        </w:rPr>
        <w:t>ToBe</w:t>
      </w:r>
      <w:r>
        <w:rPr>
          <w:snapToGrid w:val="0"/>
        </w:rPr>
        <w:t>ModifiedList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CRITICALITY reject</w:t>
      </w:r>
      <w:r>
        <w:rPr>
          <w:snapToGrid w:val="0"/>
        </w:rPr>
        <w:tab/>
        <w:t>TYPE UuRLCChannel</w:t>
      </w:r>
      <w:r>
        <w:rPr>
          <w:snapToGrid w:val="0"/>
          <w:lang w:eastAsia="zh-CN"/>
        </w:rPr>
        <w:t>ToBe</w:t>
      </w:r>
      <w:r>
        <w:rPr>
          <w:snapToGrid w:val="0"/>
        </w:rPr>
        <w:t>ModifiedList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PRESENCE optional}|</w:t>
      </w:r>
    </w:p>
    <w:p w14:paraId="3D374355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{ ID id-UuRLCChannel</w:t>
      </w:r>
      <w:r>
        <w:rPr>
          <w:snapToGrid w:val="0"/>
          <w:lang w:eastAsia="zh-CN"/>
        </w:rPr>
        <w:t>ToBe</w:t>
      </w:r>
      <w:r>
        <w:rPr>
          <w:snapToGrid w:val="0"/>
        </w:rPr>
        <w:t>ReleasedList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CRITICALITY reject</w:t>
      </w:r>
      <w:r>
        <w:rPr>
          <w:snapToGrid w:val="0"/>
        </w:rPr>
        <w:tab/>
        <w:t>TYPE UuRLCChannel</w:t>
      </w:r>
      <w:r>
        <w:rPr>
          <w:snapToGrid w:val="0"/>
          <w:lang w:eastAsia="zh-CN"/>
        </w:rPr>
        <w:t>ToBe</w:t>
      </w:r>
      <w:r>
        <w:rPr>
          <w:snapToGrid w:val="0"/>
        </w:rPr>
        <w:t>ReleasedList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PRESENCE optional}|</w:t>
      </w:r>
    </w:p>
    <w:p w14:paraId="0C1EEE9F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{ ID id-PC5RLCChannel</w:t>
      </w:r>
      <w:r>
        <w:rPr>
          <w:snapToGrid w:val="0"/>
          <w:lang w:eastAsia="zh-CN"/>
        </w:rPr>
        <w:t>ToBe</w:t>
      </w:r>
      <w:r>
        <w:rPr>
          <w:snapToGrid w:val="0"/>
        </w:rPr>
        <w:t>SetupList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CRITICALITY reject</w:t>
      </w:r>
      <w:r>
        <w:rPr>
          <w:snapToGrid w:val="0"/>
        </w:rPr>
        <w:tab/>
        <w:t>TYPE PC5RLCChannel</w:t>
      </w:r>
      <w:r>
        <w:rPr>
          <w:snapToGrid w:val="0"/>
          <w:lang w:eastAsia="zh-CN"/>
        </w:rPr>
        <w:t>ToBeS</w:t>
      </w:r>
      <w:r>
        <w:rPr>
          <w:snapToGrid w:val="0"/>
        </w:rPr>
        <w:t>etupList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PRESENCE optional}|</w:t>
      </w:r>
    </w:p>
    <w:p w14:paraId="19B4FBF7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{ ID id-PC5RLCChannel</w:t>
      </w:r>
      <w:r>
        <w:rPr>
          <w:snapToGrid w:val="0"/>
          <w:lang w:eastAsia="zh-CN"/>
        </w:rPr>
        <w:t>ToBe</w:t>
      </w:r>
      <w:r>
        <w:rPr>
          <w:snapToGrid w:val="0"/>
        </w:rPr>
        <w:t>ModifiedList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CRITICALITY reject</w:t>
      </w:r>
      <w:r>
        <w:rPr>
          <w:snapToGrid w:val="0"/>
        </w:rPr>
        <w:tab/>
        <w:t>TYPE PC5RLCChannel</w:t>
      </w:r>
      <w:r>
        <w:rPr>
          <w:snapToGrid w:val="0"/>
          <w:lang w:eastAsia="zh-CN"/>
        </w:rPr>
        <w:t>ToBe</w:t>
      </w:r>
      <w:r>
        <w:rPr>
          <w:snapToGrid w:val="0"/>
        </w:rPr>
        <w:t>ModifiedList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PRESENCE optional}|</w:t>
      </w:r>
    </w:p>
    <w:p w14:paraId="4F330108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{ ID id-PC5RLCChannel</w:t>
      </w:r>
      <w:r>
        <w:rPr>
          <w:snapToGrid w:val="0"/>
          <w:lang w:eastAsia="zh-CN"/>
        </w:rPr>
        <w:t>ToBe</w:t>
      </w:r>
      <w:r>
        <w:rPr>
          <w:snapToGrid w:val="0"/>
        </w:rPr>
        <w:t>ReleasedList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CRITICALITY reject</w:t>
      </w:r>
      <w:r>
        <w:rPr>
          <w:snapToGrid w:val="0"/>
        </w:rPr>
        <w:tab/>
        <w:t>TYPE PC5RLCChannel</w:t>
      </w:r>
      <w:r>
        <w:rPr>
          <w:snapToGrid w:val="0"/>
          <w:lang w:eastAsia="zh-CN"/>
        </w:rPr>
        <w:t>ToBe</w:t>
      </w:r>
      <w:r>
        <w:rPr>
          <w:snapToGrid w:val="0"/>
        </w:rPr>
        <w:t>ReleasedList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PRESENCE optional}|</w:t>
      </w:r>
    </w:p>
    <w:p w14:paraId="72BB62A0" w14:textId="77777777" w:rsidR="001C56D0" w:rsidRDefault="001C56D0" w:rsidP="001C56D0">
      <w:pPr>
        <w:pStyle w:val="PL"/>
        <w:rPr>
          <w:rFonts w:eastAsia="宋体"/>
          <w:lang w:eastAsia="zh-CN"/>
        </w:rPr>
      </w:pPr>
      <w:r>
        <w:rPr>
          <w:snapToGrid w:val="0"/>
        </w:rPr>
        <w:tab/>
        <w:t>{ ID id-PathSwitchConfiguration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CRITICALITY ignore</w:t>
      </w:r>
      <w:r>
        <w:rPr>
          <w:snapToGrid w:val="0"/>
        </w:rPr>
        <w:tab/>
        <w:t>TYPE PathSwitchConfiguration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 xml:space="preserve"> </w:t>
      </w:r>
      <w:r>
        <w:rPr>
          <w:snapToGrid w:val="0"/>
        </w:rPr>
        <w:tab/>
      </w:r>
      <w:r>
        <w:rPr>
          <w:snapToGrid w:val="0"/>
        </w:rPr>
        <w:tab/>
        <w:t>PRESENCE optional</w:t>
      </w:r>
      <w:r>
        <w:rPr>
          <w:snapToGrid w:val="0"/>
        </w:rPr>
        <w:tab/>
        <w:t>}</w:t>
      </w:r>
      <w:r>
        <w:rPr>
          <w:rFonts w:eastAsia="宋体"/>
          <w:lang w:eastAsia="zh-CN"/>
        </w:rPr>
        <w:t>|</w:t>
      </w:r>
    </w:p>
    <w:p w14:paraId="19C38259" w14:textId="77777777" w:rsidR="001C56D0" w:rsidRDefault="001C56D0" w:rsidP="001C56D0">
      <w:pPr>
        <w:pStyle w:val="PL"/>
        <w:rPr>
          <w:rFonts w:eastAsia="Times New Roman"/>
          <w:lang w:eastAsia="ko-KR"/>
        </w:rPr>
      </w:pPr>
      <w:r>
        <w:rPr>
          <w:snapToGrid w:val="0"/>
        </w:rPr>
        <w:tab/>
        <w:t xml:space="preserve">{ ID </w:t>
      </w:r>
      <w:r>
        <w:rPr>
          <w:snapToGrid w:val="0"/>
          <w:lang w:eastAsia="zh-CN"/>
        </w:rPr>
        <w:t>id-</w:t>
      </w:r>
      <w:r>
        <w:rPr>
          <w:rFonts w:eastAsia="宋体"/>
          <w:snapToGrid w:val="0"/>
          <w:lang w:eastAsia="zh-CN"/>
        </w:rPr>
        <w:t>GNBDU</w:t>
      </w:r>
      <w:r>
        <w:rPr>
          <w:snapToGrid w:val="0"/>
          <w:lang w:eastAsia="zh-CN"/>
        </w:rPr>
        <w:t>UESliceMaximumBitRateList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 xml:space="preserve">CRITICALITY </w:t>
      </w:r>
      <w:r>
        <w:rPr>
          <w:rFonts w:eastAsia="宋体"/>
          <w:snapToGrid w:val="0"/>
          <w:lang w:eastAsia="zh-CN"/>
        </w:rPr>
        <w:t>ignore</w:t>
      </w:r>
      <w:r>
        <w:rPr>
          <w:snapToGrid w:val="0"/>
        </w:rPr>
        <w:tab/>
        <w:t>TYPE</w:t>
      </w:r>
      <w:r>
        <w:rPr>
          <w:rFonts w:eastAsia="宋体"/>
          <w:snapToGrid w:val="0"/>
          <w:lang w:eastAsia="zh-CN"/>
        </w:rPr>
        <w:t xml:space="preserve"> GNBDU</w:t>
      </w:r>
      <w:r>
        <w:rPr>
          <w:snapToGrid w:val="0"/>
          <w:lang w:eastAsia="zh-CN"/>
        </w:rPr>
        <w:t>UESliceMaximumBitRateList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PRESENCE optional }</w:t>
      </w:r>
      <w:r>
        <w:t>|</w:t>
      </w:r>
    </w:p>
    <w:p w14:paraId="7C6C4B4C" w14:textId="77777777" w:rsidR="001C56D0" w:rsidRDefault="001C56D0" w:rsidP="001C56D0">
      <w:pPr>
        <w:pStyle w:val="PL"/>
      </w:pPr>
      <w:r>
        <w:tab/>
        <w:t>{ ID id-MulticastMBSSessionSetupList</w:t>
      </w:r>
      <w:r>
        <w:tab/>
      </w:r>
      <w:r>
        <w:tab/>
      </w:r>
      <w:r>
        <w:tab/>
      </w:r>
      <w:r>
        <w:tab/>
        <w:t>CRITICALITY reject</w:t>
      </w:r>
      <w:r>
        <w:tab/>
        <w:t>TYPE MulticastMBSSessionList</w:t>
      </w:r>
      <w:r>
        <w:tab/>
      </w:r>
      <w:r>
        <w:tab/>
      </w:r>
      <w:r>
        <w:tab/>
      </w:r>
      <w:r>
        <w:tab/>
      </w:r>
      <w:r>
        <w:tab/>
      </w:r>
      <w:r>
        <w:tab/>
        <w:t>PRESENCE optional }|</w:t>
      </w:r>
    </w:p>
    <w:p w14:paraId="6191A0F0" w14:textId="77777777" w:rsidR="001C56D0" w:rsidRDefault="001C56D0" w:rsidP="001C56D0">
      <w:pPr>
        <w:pStyle w:val="PL"/>
      </w:pPr>
      <w:r>
        <w:tab/>
        <w:t>{ ID id-MulticastMBSSessionRemoveList</w:t>
      </w:r>
      <w:r>
        <w:tab/>
      </w:r>
      <w:r>
        <w:tab/>
      </w:r>
      <w:r>
        <w:tab/>
      </w:r>
      <w:r>
        <w:tab/>
        <w:t>CRITICALITY reject</w:t>
      </w:r>
      <w:r>
        <w:tab/>
        <w:t>TYPE MulticastMBSSessionList</w:t>
      </w:r>
      <w:r>
        <w:tab/>
      </w:r>
      <w:r>
        <w:tab/>
      </w:r>
      <w:r>
        <w:tab/>
      </w:r>
      <w:r>
        <w:tab/>
      </w:r>
      <w:r>
        <w:tab/>
      </w:r>
      <w:r>
        <w:tab/>
        <w:t>PRESENCE optional }|</w:t>
      </w:r>
    </w:p>
    <w:p w14:paraId="2AD7FA9E" w14:textId="77777777" w:rsidR="001C56D0" w:rsidRDefault="001C56D0" w:rsidP="001C56D0">
      <w:pPr>
        <w:pStyle w:val="PL"/>
      </w:pPr>
      <w:r>
        <w:tab/>
        <w:t>{ ID id-UE-MulticastMRBs-ToBeSetup-atModify-List</w:t>
      </w:r>
      <w:r>
        <w:tab/>
        <w:t>CRITICALITY reject</w:t>
      </w:r>
      <w:r>
        <w:tab/>
        <w:t>TYPE UE-MulticastMRBs-ToBeSetup-atModify-List</w:t>
      </w:r>
      <w:r>
        <w:tab/>
        <w:t>PRESENCE optional</w:t>
      </w:r>
      <w:r>
        <w:tab/>
        <w:t>}|</w:t>
      </w:r>
    </w:p>
    <w:p w14:paraId="3AB65AA9" w14:textId="77777777" w:rsidR="001C56D0" w:rsidRDefault="001C56D0" w:rsidP="001C56D0">
      <w:pPr>
        <w:pStyle w:val="PL"/>
        <w:rPr>
          <w:snapToGrid w:val="0"/>
          <w:lang w:eastAsia="zh-CN"/>
        </w:rPr>
      </w:pPr>
      <w:r>
        <w:tab/>
        <w:t>{ ID id-UE-MulticastMRBs-ToBeReleased-List</w:t>
      </w:r>
      <w:r>
        <w:tab/>
      </w:r>
      <w:r>
        <w:tab/>
      </w:r>
      <w:r>
        <w:tab/>
        <w:t>CRITICALITY reject</w:t>
      </w:r>
      <w:r>
        <w:tab/>
        <w:t>TYPE UE-MulticastMRBs-ToBeReleased-List</w:t>
      </w:r>
      <w:r>
        <w:tab/>
      </w:r>
      <w:r>
        <w:tab/>
      </w:r>
      <w:r>
        <w:tab/>
        <w:t>PRESENCE optional</w:t>
      </w:r>
      <w:r>
        <w:tab/>
        <w:t>}</w:t>
      </w:r>
      <w:r>
        <w:rPr>
          <w:snapToGrid w:val="0"/>
          <w:lang w:eastAsia="zh-CN"/>
        </w:rPr>
        <w:t>|</w:t>
      </w:r>
    </w:p>
    <w:p w14:paraId="00C0E861" w14:textId="77777777" w:rsidR="001C56D0" w:rsidRDefault="001C56D0" w:rsidP="001C56D0">
      <w:pPr>
        <w:pStyle w:val="PL"/>
        <w:rPr>
          <w:rFonts w:eastAsia="宋体"/>
          <w:snapToGrid w:val="0"/>
          <w:lang w:eastAsia="zh-CN"/>
        </w:rPr>
      </w:pPr>
      <w:r>
        <w:rPr>
          <w:snapToGrid w:val="0"/>
          <w:lang w:eastAsia="zh-CN"/>
        </w:rPr>
        <w:tab/>
      </w:r>
      <w:r>
        <w:rPr>
          <w:snapToGrid w:val="0"/>
        </w:rPr>
        <w:t xml:space="preserve">{ ID </w:t>
      </w:r>
      <w:r>
        <w:rPr>
          <w:snapToGrid w:val="0"/>
          <w:lang w:eastAsia="zh-CN"/>
        </w:rPr>
        <w:t>id-</w:t>
      </w:r>
      <w:r>
        <w:rPr>
          <w:rFonts w:eastAsia="宋体"/>
          <w:snapToGrid w:val="0"/>
          <w:lang w:eastAsia="zh-CN"/>
        </w:rPr>
        <w:t>SLDRXCycle</w:t>
      </w:r>
      <w:r>
        <w:rPr>
          <w:snapToGrid w:val="0"/>
          <w:lang w:eastAsia="zh-CN"/>
        </w:rPr>
        <w:t>List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</w:rPr>
        <w:t>CRITICALITY ignore</w:t>
      </w:r>
      <w:r>
        <w:rPr>
          <w:rFonts w:eastAsia="宋体"/>
          <w:snapToGrid w:val="0"/>
          <w:lang w:eastAsia="zh-CN"/>
        </w:rPr>
        <w:t xml:space="preserve">  TYPE SLDRXCycle</w:t>
      </w:r>
      <w:r>
        <w:rPr>
          <w:snapToGrid w:val="0"/>
          <w:lang w:eastAsia="zh-CN"/>
        </w:rPr>
        <w:t>List</w:t>
      </w:r>
      <w:r>
        <w:rPr>
          <w:snapToGrid w:val="0"/>
        </w:rPr>
        <w:t xml:space="preserve"> 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rFonts w:eastAsia="宋体"/>
          <w:snapToGrid w:val="0"/>
          <w:lang w:eastAsia="zh-CN"/>
        </w:rPr>
        <w:tab/>
      </w:r>
      <w:r>
        <w:rPr>
          <w:rFonts w:eastAsia="宋体"/>
          <w:snapToGrid w:val="0"/>
          <w:lang w:eastAsia="zh-CN"/>
        </w:rPr>
        <w:tab/>
      </w:r>
      <w:r>
        <w:rPr>
          <w:rFonts w:eastAsia="宋体"/>
          <w:snapToGrid w:val="0"/>
          <w:lang w:eastAsia="zh-CN"/>
        </w:rPr>
        <w:tab/>
      </w:r>
      <w:r>
        <w:rPr>
          <w:rFonts w:eastAsia="宋体"/>
          <w:snapToGrid w:val="0"/>
          <w:lang w:eastAsia="zh-CN"/>
        </w:rPr>
        <w:tab/>
      </w:r>
      <w:r>
        <w:rPr>
          <w:rFonts w:eastAsia="宋体"/>
          <w:snapToGrid w:val="0"/>
          <w:lang w:eastAsia="zh-CN"/>
        </w:rPr>
        <w:tab/>
      </w:r>
      <w:r>
        <w:rPr>
          <w:rFonts w:eastAsia="宋体"/>
          <w:snapToGrid w:val="0"/>
          <w:lang w:eastAsia="zh-CN"/>
        </w:rPr>
        <w:tab/>
      </w:r>
      <w:r>
        <w:rPr>
          <w:rFonts w:eastAsia="宋体"/>
          <w:snapToGrid w:val="0"/>
          <w:lang w:eastAsia="zh-CN"/>
        </w:rPr>
        <w:tab/>
      </w:r>
      <w:r>
        <w:rPr>
          <w:rFonts w:eastAsia="宋体"/>
          <w:snapToGrid w:val="0"/>
          <w:lang w:eastAsia="zh-CN"/>
        </w:rPr>
        <w:tab/>
      </w:r>
      <w:r>
        <w:rPr>
          <w:snapToGrid w:val="0"/>
        </w:rPr>
        <w:t>PRESENCE optional }</w:t>
      </w:r>
      <w:r>
        <w:rPr>
          <w:rFonts w:eastAsia="宋体"/>
          <w:snapToGrid w:val="0"/>
          <w:lang w:eastAsia="zh-CN"/>
        </w:rPr>
        <w:t>|</w:t>
      </w:r>
    </w:p>
    <w:p w14:paraId="039F82B2" w14:textId="77777777" w:rsidR="001C56D0" w:rsidRDefault="001C56D0" w:rsidP="001C56D0">
      <w:pPr>
        <w:pStyle w:val="PL"/>
        <w:rPr>
          <w:rFonts w:eastAsia="Times New Roman"/>
          <w:snapToGrid w:val="0"/>
          <w:lang w:eastAsia="ko-KR"/>
        </w:rPr>
      </w:pPr>
      <w:r>
        <w:rPr>
          <w:snapToGrid w:val="0"/>
        </w:rPr>
        <w:tab/>
        <w:t xml:space="preserve">{ ID </w:t>
      </w:r>
      <w:r>
        <w:rPr>
          <w:rFonts w:eastAsia="宋体"/>
          <w:snapToGrid w:val="0"/>
          <w:lang w:eastAsia="zh-CN"/>
        </w:rPr>
        <w:t>id-</w:t>
      </w:r>
      <w:r>
        <w:rPr>
          <w:snapToGrid w:val="0"/>
        </w:rPr>
        <w:t>ManagementBasedMDTPLMNModificationList</w:t>
      </w:r>
      <w:r>
        <w:rPr>
          <w:snapToGrid w:val="0"/>
        </w:rPr>
        <w:tab/>
      </w:r>
      <w:r>
        <w:rPr>
          <w:snapToGrid w:val="0"/>
        </w:rPr>
        <w:tab/>
        <w:t>CRITICALITY ignore</w:t>
      </w:r>
      <w:r>
        <w:rPr>
          <w:snapToGrid w:val="0"/>
        </w:rPr>
        <w:tab/>
        <w:t>TYPE MDTPLMN</w:t>
      </w:r>
      <w:r>
        <w:rPr>
          <w:rFonts w:eastAsia="宋体"/>
          <w:snapToGrid w:val="0"/>
          <w:lang w:eastAsia="zh-CN"/>
        </w:rPr>
        <w:t>Modification</w:t>
      </w:r>
      <w:r>
        <w:rPr>
          <w:snapToGrid w:val="0"/>
        </w:rPr>
        <w:t>List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PRESENCE optional }|</w:t>
      </w:r>
    </w:p>
    <w:p w14:paraId="196595A6" w14:textId="77777777" w:rsidR="001C56D0" w:rsidRDefault="001C56D0" w:rsidP="001C56D0">
      <w:pPr>
        <w:pStyle w:val="PL"/>
        <w:rPr>
          <w:rFonts w:eastAsia="宋体"/>
          <w:snapToGrid w:val="0"/>
          <w:lang w:eastAsia="zh-CN"/>
        </w:rPr>
      </w:pPr>
      <w:r>
        <w:rPr>
          <w:rFonts w:eastAsia="宋体"/>
          <w:snapToGrid w:val="0"/>
          <w:lang w:eastAsia="zh-CN"/>
        </w:rPr>
        <w:tab/>
        <w:t>{ ID id-SDTBearerConfigurationQueryIndication</w:t>
      </w:r>
      <w:r>
        <w:rPr>
          <w:rFonts w:eastAsia="宋体"/>
          <w:snapToGrid w:val="0"/>
          <w:lang w:eastAsia="zh-CN"/>
        </w:rPr>
        <w:tab/>
      </w:r>
      <w:r>
        <w:rPr>
          <w:rFonts w:eastAsia="宋体"/>
          <w:snapToGrid w:val="0"/>
          <w:lang w:eastAsia="zh-CN"/>
        </w:rPr>
        <w:tab/>
        <w:t>CRITICALITY ignore</w:t>
      </w:r>
      <w:r>
        <w:rPr>
          <w:rFonts w:eastAsia="宋体"/>
          <w:snapToGrid w:val="0"/>
          <w:lang w:eastAsia="zh-CN"/>
        </w:rPr>
        <w:tab/>
        <w:t>TYPE SDTBearerConfigurationQueryIndication</w:t>
      </w:r>
      <w:r>
        <w:rPr>
          <w:rFonts w:eastAsia="宋体"/>
          <w:snapToGrid w:val="0"/>
          <w:lang w:eastAsia="zh-CN"/>
        </w:rPr>
        <w:tab/>
      </w:r>
      <w:r>
        <w:rPr>
          <w:rFonts w:eastAsia="宋体"/>
          <w:snapToGrid w:val="0"/>
          <w:lang w:eastAsia="zh-CN"/>
        </w:rPr>
        <w:tab/>
        <w:t>PRESENCE optional }|</w:t>
      </w:r>
    </w:p>
    <w:p w14:paraId="692ABC01" w14:textId="77777777" w:rsidR="001C56D0" w:rsidRDefault="001C56D0" w:rsidP="001C56D0">
      <w:pPr>
        <w:pStyle w:val="PL"/>
        <w:rPr>
          <w:rFonts w:eastAsia="Times New Roman"/>
          <w:snapToGrid w:val="0"/>
          <w:lang w:eastAsia="ko-KR"/>
        </w:rPr>
      </w:pPr>
      <w:r>
        <w:rPr>
          <w:snapToGrid w:val="0"/>
        </w:rPr>
        <w:tab/>
        <w:t>{ ID id-DAPS-HO-Status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CRITICALITY ignore</w:t>
      </w:r>
      <w:r>
        <w:rPr>
          <w:snapToGrid w:val="0"/>
        </w:rPr>
        <w:tab/>
        <w:t>TYPE DAPS-HO-Status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PRESENCE optional }|</w:t>
      </w:r>
    </w:p>
    <w:p w14:paraId="277B63DD" w14:textId="77777777" w:rsidR="001C56D0" w:rsidRDefault="001C56D0" w:rsidP="001C56D0">
      <w:pPr>
        <w:pStyle w:val="PL"/>
        <w:rPr>
          <w:snapToGrid w:val="0"/>
        </w:rPr>
      </w:pPr>
      <w:r>
        <w:rPr>
          <w:rFonts w:eastAsia="宋体"/>
          <w:snapToGrid w:val="0"/>
          <w:lang w:eastAsia="zh-CN"/>
        </w:rPr>
        <w:tab/>
        <w:t>{ ID id-ServingCellMO-List</w:t>
      </w:r>
      <w:r>
        <w:rPr>
          <w:rFonts w:eastAsia="宋体"/>
          <w:snapToGrid w:val="0"/>
          <w:lang w:eastAsia="zh-CN"/>
        </w:rPr>
        <w:tab/>
      </w:r>
      <w:r>
        <w:rPr>
          <w:rFonts w:eastAsia="宋体"/>
          <w:snapToGrid w:val="0"/>
          <w:lang w:eastAsia="zh-CN"/>
        </w:rPr>
        <w:tab/>
      </w:r>
      <w:r>
        <w:rPr>
          <w:rFonts w:eastAsia="宋体"/>
          <w:snapToGrid w:val="0"/>
          <w:lang w:eastAsia="zh-CN"/>
        </w:rPr>
        <w:tab/>
      </w:r>
      <w:r>
        <w:rPr>
          <w:rFonts w:eastAsia="宋体"/>
          <w:snapToGrid w:val="0"/>
          <w:lang w:eastAsia="zh-CN"/>
        </w:rPr>
        <w:tab/>
      </w:r>
      <w:r>
        <w:rPr>
          <w:rFonts w:eastAsia="宋体"/>
          <w:snapToGrid w:val="0"/>
          <w:lang w:eastAsia="zh-CN"/>
        </w:rPr>
        <w:tab/>
      </w:r>
      <w:r>
        <w:rPr>
          <w:rFonts w:eastAsia="宋体"/>
          <w:snapToGrid w:val="0"/>
          <w:lang w:eastAsia="zh-CN"/>
        </w:rPr>
        <w:tab/>
      </w:r>
      <w:r>
        <w:rPr>
          <w:rFonts w:eastAsia="宋体"/>
          <w:snapToGrid w:val="0"/>
          <w:lang w:eastAsia="zh-CN"/>
        </w:rPr>
        <w:tab/>
        <w:t>CRITICALITY ignore</w:t>
      </w:r>
      <w:r>
        <w:rPr>
          <w:rFonts w:eastAsia="宋体"/>
          <w:snapToGrid w:val="0"/>
          <w:lang w:eastAsia="zh-CN"/>
        </w:rPr>
        <w:tab/>
        <w:t>TYPE ServingCellMO-List</w:t>
      </w:r>
      <w:r>
        <w:rPr>
          <w:rFonts w:eastAsia="宋体"/>
          <w:snapToGrid w:val="0"/>
          <w:lang w:eastAsia="zh-CN"/>
        </w:rPr>
        <w:tab/>
      </w:r>
      <w:r>
        <w:rPr>
          <w:rFonts w:eastAsia="宋体"/>
          <w:snapToGrid w:val="0"/>
          <w:lang w:eastAsia="zh-CN"/>
        </w:rPr>
        <w:tab/>
      </w:r>
      <w:r>
        <w:rPr>
          <w:rFonts w:eastAsia="宋体"/>
          <w:snapToGrid w:val="0"/>
          <w:lang w:eastAsia="zh-CN"/>
        </w:rPr>
        <w:tab/>
      </w:r>
      <w:r>
        <w:rPr>
          <w:rFonts w:eastAsia="宋体"/>
          <w:snapToGrid w:val="0"/>
          <w:lang w:eastAsia="zh-CN"/>
        </w:rPr>
        <w:tab/>
      </w:r>
      <w:r>
        <w:rPr>
          <w:rFonts w:eastAsia="宋体"/>
          <w:snapToGrid w:val="0"/>
          <w:lang w:eastAsia="zh-CN"/>
        </w:rPr>
        <w:tab/>
      </w:r>
      <w:r>
        <w:rPr>
          <w:rFonts w:eastAsia="宋体"/>
          <w:snapToGrid w:val="0"/>
          <w:lang w:eastAsia="zh-CN"/>
        </w:rPr>
        <w:tab/>
      </w:r>
      <w:r>
        <w:rPr>
          <w:rFonts w:eastAsia="宋体"/>
          <w:snapToGrid w:val="0"/>
          <w:lang w:eastAsia="zh-CN"/>
        </w:rPr>
        <w:tab/>
      </w:r>
      <w:r>
        <w:rPr>
          <w:rFonts w:eastAsia="宋体"/>
          <w:snapToGrid w:val="0"/>
          <w:lang w:eastAsia="zh-CN"/>
        </w:rPr>
        <w:tab/>
        <w:t>PRESENCE optional</w:t>
      </w:r>
      <w:r>
        <w:rPr>
          <w:rFonts w:eastAsia="宋体"/>
          <w:snapToGrid w:val="0"/>
          <w:lang w:eastAsia="zh-CN"/>
        </w:rPr>
        <w:tab/>
        <w:t>}|</w:t>
      </w:r>
    </w:p>
    <w:p w14:paraId="43B2D7BF" w14:textId="77777777" w:rsidR="001C56D0" w:rsidRDefault="001C56D0" w:rsidP="001C56D0">
      <w:pPr>
        <w:pStyle w:val="PL"/>
      </w:pPr>
      <w:r>
        <w:tab/>
        <w:t>{ ID id-</w:t>
      </w:r>
      <w:r>
        <w:rPr>
          <w:snapToGrid w:val="0"/>
          <w:lang w:eastAsia="zh-CN"/>
        </w:rPr>
        <w:t>UlTxDirectCurrentMoreCarrierInformation</w:t>
      </w:r>
      <w:r>
        <w:tab/>
      </w:r>
      <w:r>
        <w:rPr>
          <w:lang w:val="en-US" w:eastAsia="zh-CN"/>
        </w:rPr>
        <w:t xml:space="preserve">    </w:t>
      </w:r>
      <w:r>
        <w:t>CRITICALITY ignore</w:t>
      </w:r>
      <w:r>
        <w:tab/>
        <w:t xml:space="preserve">TYPE </w:t>
      </w:r>
      <w:r>
        <w:rPr>
          <w:snapToGrid w:val="0"/>
          <w:lang w:eastAsia="zh-CN"/>
        </w:rPr>
        <w:t>UlTxDirectCurrentMoreCarrierInformation</w:t>
      </w:r>
      <w:r>
        <w:tab/>
        <w:t>PRESENCE optional</w:t>
      </w:r>
      <w:r>
        <w:tab/>
        <w:t>}|</w:t>
      </w:r>
    </w:p>
    <w:p w14:paraId="3F0B98A6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 xml:space="preserve">{ ID </w:t>
      </w:r>
      <w:r>
        <w:rPr>
          <w:rFonts w:eastAsia="宋体"/>
          <w:snapToGrid w:val="0"/>
          <w:lang w:eastAsia="zh-CN"/>
        </w:rPr>
        <w:t>id-CPAC</w:t>
      </w:r>
      <w:r>
        <w:rPr>
          <w:snapToGrid w:val="0"/>
        </w:rPr>
        <w:t>MCGInformation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CRITICALITY ignore</w:t>
      </w:r>
      <w:r>
        <w:rPr>
          <w:snapToGrid w:val="0"/>
        </w:rPr>
        <w:tab/>
        <w:t>TYPE CPACMCGInformation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PRESENCE optional }|</w:t>
      </w:r>
    </w:p>
    <w:p w14:paraId="3AEBDF1D" w14:textId="77777777" w:rsidR="001C56D0" w:rsidRDefault="001C56D0" w:rsidP="001C56D0">
      <w:pPr>
        <w:pStyle w:val="PL"/>
        <w:rPr>
          <w:snapToGrid w:val="0"/>
        </w:rPr>
      </w:pPr>
      <w:r>
        <w:tab/>
        <w:t>{ ID id-NetworkControlledRepeaterAuthorized</w:t>
      </w:r>
      <w:r>
        <w:tab/>
      </w:r>
      <w:r>
        <w:tab/>
      </w:r>
      <w:r>
        <w:tab/>
        <w:t>CRITICALITY ignore</w:t>
      </w:r>
      <w:r>
        <w:tab/>
        <w:t>TYPE NetworkControlledRepeaterAuthorized</w:t>
      </w:r>
      <w:r>
        <w:tab/>
      </w:r>
      <w:r>
        <w:tab/>
      </w:r>
      <w:r>
        <w:tab/>
        <w:t>PRESENCE optional</w:t>
      </w:r>
      <w:r>
        <w:tab/>
        <w:t>}</w:t>
      </w:r>
      <w:r>
        <w:rPr>
          <w:snapToGrid w:val="0"/>
        </w:rPr>
        <w:t>|</w:t>
      </w:r>
    </w:p>
    <w:p w14:paraId="05DB27F7" w14:textId="77777777" w:rsidR="001C56D0" w:rsidRDefault="001C56D0" w:rsidP="001C56D0">
      <w:pPr>
        <w:pStyle w:val="PL"/>
      </w:pPr>
      <w:r>
        <w:tab/>
        <w:t>{ ID id-SDT-Volume-Threshold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CRITICALITY ignore</w:t>
      </w:r>
      <w:r>
        <w:tab/>
        <w:t>TYPE SDT-Volume-Threshold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PRESENCE optional  }|</w:t>
      </w:r>
    </w:p>
    <w:p w14:paraId="4398ECB2" w14:textId="77777777" w:rsidR="001C56D0" w:rsidRDefault="001C56D0" w:rsidP="001C56D0">
      <w:pPr>
        <w:pStyle w:val="PL"/>
      </w:pPr>
      <w:r>
        <w:tab/>
        <w:t>{ ID id-LTMInformation-Modify</w:t>
      </w:r>
      <w:r>
        <w:tab/>
      </w:r>
      <w:r>
        <w:tab/>
      </w:r>
      <w:r>
        <w:tab/>
      </w:r>
      <w:r>
        <w:tab/>
      </w:r>
      <w:r>
        <w:tab/>
      </w:r>
      <w:r>
        <w:tab/>
        <w:t>CRITICALITY reject</w:t>
      </w:r>
      <w:r>
        <w:tab/>
        <w:t>TYPE LTMInformation-Modify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PRESENCE optional</w:t>
      </w:r>
      <w:r>
        <w:tab/>
        <w:t>}|</w:t>
      </w:r>
    </w:p>
    <w:p w14:paraId="5CBD4AD2" w14:textId="77777777" w:rsidR="001C56D0" w:rsidRDefault="001C56D0" w:rsidP="001C56D0">
      <w:pPr>
        <w:pStyle w:val="PL"/>
      </w:pPr>
      <w:r>
        <w:tab/>
        <w:t>{ ID id-LTMCFRAResourceConfig-List</w:t>
      </w:r>
      <w:r>
        <w:tab/>
      </w:r>
      <w:r>
        <w:tab/>
      </w:r>
      <w:r>
        <w:tab/>
      </w:r>
      <w:r>
        <w:tab/>
      </w:r>
      <w:r>
        <w:tab/>
        <w:t>CRITICALITY ignore</w:t>
      </w:r>
      <w:r>
        <w:tab/>
        <w:t>TYPE LTMCFRAResourceConfig-List</w:t>
      </w:r>
      <w:r>
        <w:tab/>
      </w:r>
      <w:r>
        <w:tab/>
      </w:r>
      <w:r>
        <w:tab/>
      </w:r>
      <w:r>
        <w:tab/>
      </w:r>
      <w:r>
        <w:tab/>
        <w:t>PRESENCE optional</w:t>
      </w:r>
      <w:r>
        <w:tab/>
        <w:t>}|</w:t>
      </w:r>
    </w:p>
    <w:p w14:paraId="64EC322E" w14:textId="77777777" w:rsidR="001C56D0" w:rsidRDefault="001C56D0" w:rsidP="001C56D0">
      <w:pPr>
        <w:pStyle w:val="PL"/>
      </w:pPr>
      <w:r>
        <w:tab/>
        <w:t>{ ID id-LTMConfigurationIDMappingList</w:t>
      </w:r>
      <w:r>
        <w:tab/>
      </w:r>
      <w:r>
        <w:tab/>
      </w:r>
      <w:r>
        <w:tab/>
      </w:r>
      <w:r>
        <w:tab/>
        <w:t>CRITICALITY reject</w:t>
      </w:r>
      <w:r>
        <w:tab/>
        <w:t>TYPE LTMConfigurationIDMappingList</w:t>
      </w:r>
      <w:r>
        <w:tab/>
      </w:r>
      <w:r>
        <w:tab/>
      </w:r>
      <w:r>
        <w:tab/>
      </w:r>
      <w:r>
        <w:tab/>
        <w:t>PRESENCE optional</w:t>
      </w:r>
      <w:r>
        <w:tab/>
        <w:t>}|</w:t>
      </w:r>
    </w:p>
    <w:p w14:paraId="544DEB06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lastRenderedPageBreak/>
        <w:tab/>
        <w:t>{ ID id-EarlySyncInformation-Request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CRITICALITY ignore</w:t>
      </w:r>
      <w:r>
        <w:rPr>
          <w:snapToGrid w:val="0"/>
        </w:rPr>
        <w:tab/>
        <w:t>TYPE EarlySyncInformation-Request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PRESENCE optional</w:t>
      </w:r>
      <w:r>
        <w:rPr>
          <w:snapToGrid w:val="0"/>
        </w:rPr>
        <w:tab/>
        <w:t>}|</w:t>
      </w:r>
    </w:p>
    <w:p w14:paraId="4C3E16A0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{ ID id-EarlySyncCandidateCellInformation-List</w:t>
      </w:r>
      <w:r>
        <w:rPr>
          <w:snapToGrid w:val="0"/>
        </w:rPr>
        <w:tab/>
      </w:r>
      <w:r>
        <w:rPr>
          <w:snapToGrid w:val="0"/>
        </w:rPr>
        <w:tab/>
        <w:t>CRITICALITY ignore</w:t>
      </w:r>
      <w:r>
        <w:rPr>
          <w:snapToGrid w:val="0"/>
        </w:rPr>
        <w:tab/>
        <w:t>TYPE EarlySyncCandidateCellInformation-List</w:t>
      </w:r>
      <w:r>
        <w:rPr>
          <w:snapToGrid w:val="0"/>
        </w:rPr>
        <w:tab/>
      </w:r>
      <w:r>
        <w:rPr>
          <w:snapToGrid w:val="0"/>
        </w:rPr>
        <w:tab/>
        <w:t>PRESENCE optional</w:t>
      </w:r>
      <w:r>
        <w:rPr>
          <w:snapToGrid w:val="0"/>
        </w:rPr>
        <w:tab/>
        <w:t>}|</w:t>
      </w:r>
    </w:p>
    <w:p w14:paraId="04F6E2FA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{ ID id-EarlySyncServingCellInformation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CRITICALITY ignore</w:t>
      </w:r>
      <w:r>
        <w:rPr>
          <w:snapToGrid w:val="0"/>
        </w:rPr>
        <w:tab/>
        <w:t>TYPE EarlySyncServingCellInformation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PRESENCE optional }|</w:t>
      </w:r>
    </w:p>
    <w:p w14:paraId="0E6E450C" w14:textId="77777777" w:rsidR="001C56D0" w:rsidRDefault="001C56D0" w:rsidP="001C56D0">
      <w:pPr>
        <w:pStyle w:val="PL"/>
        <w:rPr>
          <w:snapToGrid w:val="0"/>
        </w:rPr>
      </w:pPr>
      <w:r>
        <w:tab/>
        <w:t>{ ID id-LTMCells-ToBeReleased-List</w:t>
      </w:r>
      <w:r>
        <w:tab/>
      </w:r>
      <w:r>
        <w:tab/>
      </w:r>
      <w:r>
        <w:tab/>
      </w:r>
      <w:r>
        <w:tab/>
      </w:r>
      <w:r>
        <w:tab/>
        <w:t>CRITICALITY reject</w:t>
      </w:r>
      <w:r>
        <w:tab/>
        <w:t>TYPE LTMCells-ToBeReleased-List</w:t>
      </w:r>
      <w:r>
        <w:tab/>
      </w:r>
      <w:r>
        <w:tab/>
      </w:r>
      <w:r>
        <w:tab/>
      </w:r>
      <w:r>
        <w:tab/>
      </w:r>
      <w:r>
        <w:tab/>
        <w:t>PRESENCE optional</w:t>
      </w:r>
      <w:r>
        <w:tab/>
        <w:t>}</w:t>
      </w:r>
      <w:r>
        <w:rPr>
          <w:snapToGrid w:val="0"/>
        </w:rPr>
        <w:t>|</w:t>
      </w:r>
    </w:p>
    <w:p w14:paraId="375BA7FD" w14:textId="77777777" w:rsidR="001C56D0" w:rsidRDefault="001C56D0" w:rsidP="001C56D0">
      <w:pPr>
        <w:pStyle w:val="PL"/>
        <w:rPr>
          <w:snapToGrid w:val="0"/>
        </w:rPr>
      </w:pPr>
      <w:bookmarkStart w:id="2891" w:name="_Hlk160487499"/>
      <w:r>
        <w:rPr>
          <w:snapToGrid w:val="0"/>
        </w:rPr>
        <w:tab/>
        <w:t>{ ID id-PathAdditionInformation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CRITICALITY reject</w:t>
      </w:r>
      <w:r>
        <w:rPr>
          <w:snapToGrid w:val="0"/>
        </w:rPr>
        <w:tab/>
        <w:t>TYPE PathAdditionInformation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PRESENCE optional}|</w:t>
      </w:r>
      <w:bookmarkEnd w:id="2891"/>
    </w:p>
    <w:p w14:paraId="52486B74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{ ID id-NRA2XServicesAuthorized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CRITICALITY ignore</w:t>
      </w:r>
      <w:r>
        <w:rPr>
          <w:snapToGrid w:val="0"/>
        </w:rPr>
        <w:tab/>
        <w:t>TYPE NRA2XServicesAuthorized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PRESENCE optional }|</w:t>
      </w:r>
    </w:p>
    <w:p w14:paraId="3F4F131D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{ ID id-LTEA2XServicesAuthorized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CRITICALITY ignore</w:t>
      </w:r>
      <w:r>
        <w:rPr>
          <w:snapToGrid w:val="0"/>
        </w:rPr>
        <w:tab/>
        <w:t>TYPE LTEA2XServicesAuthorized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PRESENCE optional }|</w:t>
      </w:r>
    </w:p>
    <w:p w14:paraId="579D0E6F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{ ID id-NRUESidelinkAggregateMaximumBitrateForA2X</w:t>
      </w:r>
      <w:r>
        <w:rPr>
          <w:snapToGrid w:val="0"/>
        </w:rPr>
        <w:tab/>
      </w:r>
      <w:r>
        <w:rPr>
          <w:snapToGrid w:val="0"/>
        </w:rPr>
        <w:tab/>
        <w:t>CRITICALITY ignore</w:t>
      </w:r>
      <w:r>
        <w:rPr>
          <w:snapToGrid w:val="0"/>
        </w:rPr>
        <w:tab/>
        <w:t>TYPE NRUESidelinkAggregateMaximumBitrate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PRESENCE optional }|</w:t>
      </w:r>
    </w:p>
    <w:p w14:paraId="3F3F9C6E" w14:textId="77777777" w:rsidR="001C56D0" w:rsidRDefault="001C56D0" w:rsidP="001C56D0">
      <w:pPr>
        <w:pStyle w:val="PL"/>
      </w:pPr>
      <w:r>
        <w:rPr>
          <w:snapToGrid w:val="0"/>
        </w:rPr>
        <w:tab/>
        <w:t>{ ID id-LTEUESidelinkAggregateMaximumBitrateForA2X</w:t>
      </w:r>
      <w:r>
        <w:rPr>
          <w:snapToGrid w:val="0"/>
        </w:rPr>
        <w:tab/>
        <w:t>CRITICALITY ignore</w:t>
      </w:r>
      <w:r>
        <w:rPr>
          <w:snapToGrid w:val="0"/>
        </w:rPr>
        <w:tab/>
        <w:t>TYPE LTEUESidelinkAggregateMaximumBitrate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  <w:lang w:val="en-US"/>
        </w:rPr>
        <w:tab/>
      </w:r>
      <w:r>
        <w:rPr>
          <w:snapToGrid w:val="0"/>
        </w:rPr>
        <w:t>PRESENCE optional }</w:t>
      </w:r>
      <w:r>
        <w:t>|</w:t>
      </w:r>
    </w:p>
    <w:p w14:paraId="0660F537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{ ID id-DLLBTFailureInformationRequest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CRITICALITY ignore</w:t>
      </w:r>
      <w:r>
        <w:rPr>
          <w:snapToGrid w:val="0"/>
        </w:rPr>
        <w:tab/>
        <w:t>TYPE DLLBTFailureInformationRequest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PRESENCE optional }|</w:t>
      </w:r>
    </w:p>
    <w:p w14:paraId="50ABFCDF" w14:textId="77777777" w:rsidR="001C56D0" w:rsidRDefault="001C56D0" w:rsidP="001C56D0">
      <w:pPr>
        <w:pStyle w:val="PL"/>
        <w:rPr>
          <w:rFonts w:eastAsia="Times New Roman"/>
        </w:rPr>
      </w:pPr>
      <w:r>
        <w:rPr>
          <w:rFonts w:eastAsia="宋体" w:cs="Courier New"/>
          <w:snapToGrid w:val="0"/>
        </w:rPr>
        <w:tab/>
        <w:t>{ ID id-</w:t>
      </w:r>
      <w:r>
        <w:t>SLPositioning-Ranging-Service-Info</w:t>
      </w:r>
      <w:r>
        <w:rPr>
          <w:rFonts w:eastAsia="宋体" w:cs="Courier New"/>
          <w:snapToGrid w:val="0"/>
        </w:rPr>
        <w:tab/>
      </w:r>
      <w:r>
        <w:rPr>
          <w:rFonts w:eastAsia="宋体" w:cs="Courier New"/>
          <w:snapToGrid w:val="0"/>
        </w:rPr>
        <w:tab/>
        <w:t>CRITICALITY ignore</w:t>
      </w:r>
      <w:r>
        <w:rPr>
          <w:rFonts w:eastAsia="宋体" w:cs="Courier New"/>
          <w:snapToGrid w:val="0"/>
        </w:rPr>
        <w:tab/>
        <w:t xml:space="preserve">TYPE </w:t>
      </w:r>
      <w:r>
        <w:t>SLPositioning-Ranging-Service-Info</w:t>
      </w:r>
      <w:r>
        <w:tab/>
      </w:r>
      <w:r>
        <w:rPr>
          <w:rFonts w:eastAsia="宋体" w:cs="Courier New"/>
          <w:snapToGrid w:val="0"/>
        </w:rPr>
        <w:tab/>
      </w:r>
      <w:r>
        <w:rPr>
          <w:rFonts w:eastAsia="宋体" w:cs="Courier New"/>
          <w:snapToGrid w:val="0"/>
        </w:rPr>
        <w:tab/>
      </w:r>
      <w:r>
        <w:rPr>
          <w:rFonts w:eastAsia="宋体" w:cs="Courier New"/>
          <w:snapToGrid w:val="0"/>
        </w:rPr>
        <w:tab/>
      </w:r>
      <w:r>
        <w:rPr>
          <w:rFonts w:eastAsia="宋体" w:cs="Courier New"/>
          <w:snapToGrid w:val="0"/>
        </w:rPr>
        <w:tab/>
      </w:r>
      <w:r>
        <w:rPr>
          <w:rFonts w:eastAsia="宋体" w:cs="Courier New"/>
          <w:snapToGrid w:val="0"/>
        </w:rPr>
        <w:tab/>
        <w:t>PRESENCE optional</w:t>
      </w:r>
      <w:r>
        <w:rPr>
          <w:rFonts w:eastAsia="宋体" w:cs="Courier New"/>
          <w:snapToGrid w:val="0"/>
        </w:rPr>
        <w:tab/>
        <w:t>}</w:t>
      </w:r>
      <w:r>
        <w:t>|</w:t>
      </w:r>
    </w:p>
    <w:p w14:paraId="7110D232" w14:textId="77777777" w:rsidR="001C56D0" w:rsidRDefault="001C56D0" w:rsidP="001C56D0">
      <w:pPr>
        <w:pStyle w:val="PL"/>
      </w:pPr>
      <w:r>
        <w:tab/>
        <w:t>{ ID id-NonIntegerDRXCycle</w:t>
      </w:r>
      <w:r>
        <w:tab/>
      </w:r>
      <w:r>
        <w:tab/>
      </w:r>
      <w:r>
        <w:tab/>
      </w:r>
      <w:r>
        <w:tab/>
      </w:r>
      <w:r>
        <w:tab/>
      </w:r>
      <w:r>
        <w:tab/>
        <w:t>CRITICALITY ignore</w:t>
      </w:r>
      <w:r>
        <w:tab/>
        <w:t>TYPE NonIntegerDRXCycle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PRESENCE optional</w:t>
      </w:r>
      <w:r>
        <w:tab/>
        <w:t>}|</w:t>
      </w:r>
    </w:p>
    <w:p w14:paraId="2D5CCA8A" w14:textId="77777777" w:rsidR="001C56D0" w:rsidRDefault="001C56D0" w:rsidP="001C56D0">
      <w:pPr>
        <w:pStyle w:val="PL"/>
        <w:rPr>
          <w:ins w:id="2892" w:author="作者"/>
        </w:rPr>
      </w:pPr>
      <w:r>
        <w:tab/>
        <w:t xml:space="preserve">{ ID </w:t>
      </w:r>
      <w:r>
        <w:rPr>
          <w:snapToGrid w:val="0"/>
        </w:rPr>
        <w:t>id-LTMResetInformation</w:t>
      </w:r>
      <w:r>
        <w:tab/>
      </w:r>
      <w:r>
        <w:tab/>
      </w:r>
      <w:r>
        <w:tab/>
      </w:r>
      <w:r>
        <w:tab/>
      </w:r>
      <w:r>
        <w:tab/>
      </w:r>
      <w:r>
        <w:tab/>
        <w:t>CRITICALITY ignore</w:t>
      </w:r>
      <w:r>
        <w:tab/>
        <w:t>TYPE LTMResetInformation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PRESENCE optional</w:t>
      </w:r>
      <w:r>
        <w:tab/>
        <w:t>}</w:t>
      </w:r>
      <w:ins w:id="2893" w:author="作者">
        <w:r>
          <w:t>|</w:t>
        </w:r>
      </w:ins>
    </w:p>
    <w:p w14:paraId="28D08335" w14:textId="62E74E12" w:rsidR="007F4670" w:rsidRDefault="001C56D0" w:rsidP="001C56D0">
      <w:pPr>
        <w:pStyle w:val="PL"/>
        <w:rPr>
          <w:ins w:id="2894" w:author="Google (Jing)" w:date="2025-08-28T18:21:00Z"/>
        </w:rPr>
      </w:pPr>
      <w:ins w:id="2895" w:author="作者">
        <w:r>
          <w:tab/>
          <w:t xml:space="preserve">{ ID </w:t>
        </w:r>
        <w:r>
          <w:rPr>
            <w:snapToGrid w:val="0"/>
          </w:rPr>
          <w:t>id-LTMSecurityInformation</w:t>
        </w:r>
        <w:r>
          <w:tab/>
        </w:r>
        <w:r>
          <w:tab/>
        </w:r>
        <w:r>
          <w:tab/>
        </w:r>
        <w:r>
          <w:tab/>
        </w:r>
        <w:r>
          <w:tab/>
          <w:t xml:space="preserve">CRITICALITY </w:t>
        </w:r>
        <w:del w:id="2896" w:author="Google (Jing)" w:date="2025-08-28T18:23:00Z">
          <w:r w:rsidDel="00AC7BC1">
            <w:delText>ignore</w:delText>
          </w:r>
        </w:del>
      </w:ins>
      <w:ins w:id="2897" w:author="Google (Jing)" w:date="2025-08-28T18:23:00Z">
        <w:r w:rsidR="00AC7BC1">
          <w:t>reject</w:t>
        </w:r>
      </w:ins>
      <w:ins w:id="2898" w:author="作者">
        <w:r>
          <w:tab/>
          <w:t>TYPE LTMSecurityInformation</w:t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  <w:t>PRESENCE optional</w:t>
        </w:r>
        <w:r>
          <w:tab/>
          <w:t>}</w:t>
        </w:r>
      </w:ins>
      <w:ins w:id="2899" w:author="Google (Jing)" w:date="2025-08-28T18:21:00Z">
        <w:r w:rsidR="007F4670">
          <w:t>|</w:t>
        </w:r>
      </w:ins>
    </w:p>
    <w:p w14:paraId="5BD2EC12" w14:textId="3E1ACA21" w:rsidR="001C56D0" w:rsidRDefault="007F4670" w:rsidP="001C56D0">
      <w:pPr>
        <w:pStyle w:val="PL"/>
      </w:pPr>
      <w:ins w:id="2900" w:author="Google (Jing)" w:date="2025-08-28T18:21:00Z">
        <w:r>
          <w:tab/>
        </w:r>
        <w:r w:rsidRPr="00B72631">
          <w:t>{ ID id-</w:t>
        </w:r>
        <w:r>
          <w:t>LTMInformationSCGMod</w:t>
        </w:r>
        <w:r w:rsidRPr="00B72631">
          <w:tab/>
        </w:r>
        <w:r w:rsidRPr="00B72631">
          <w:tab/>
        </w:r>
        <w:r w:rsidRPr="00B72631">
          <w:tab/>
        </w:r>
        <w:r w:rsidRPr="00B72631">
          <w:tab/>
        </w:r>
        <w:r w:rsidRPr="00B72631">
          <w:tab/>
        </w:r>
        <w:r w:rsidRPr="00B72631">
          <w:rPr>
            <w:rFonts w:cs="Courier New"/>
            <w:snapToGrid w:val="0"/>
          </w:rPr>
          <w:t>C</w:t>
        </w:r>
        <w:r w:rsidRPr="00B72631">
          <w:t xml:space="preserve">RITICALITY </w:t>
        </w:r>
      </w:ins>
      <w:ins w:id="2901" w:author="Google (Jing)" w:date="2025-08-28T18:23:00Z">
        <w:r w:rsidR="0036597E">
          <w:t>reject</w:t>
        </w:r>
      </w:ins>
      <w:ins w:id="2902" w:author="Google (Jing)" w:date="2025-08-28T18:21:00Z">
        <w:r w:rsidRPr="00B72631">
          <w:tab/>
          <w:t xml:space="preserve">TYPE </w:t>
        </w:r>
        <w:r>
          <w:t>LTMInformationSCGMod</w:t>
        </w:r>
        <w:r w:rsidRPr="00B72631">
          <w:tab/>
        </w:r>
        <w:r w:rsidRPr="00B72631">
          <w:tab/>
        </w:r>
        <w:r w:rsidRPr="00B72631">
          <w:tab/>
        </w:r>
        <w:r w:rsidRPr="00B72631">
          <w:tab/>
        </w:r>
        <w:r w:rsidRPr="00B72631">
          <w:tab/>
        </w:r>
        <w:r w:rsidRPr="00B72631">
          <w:tab/>
        </w:r>
        <w:r w:rsidRPr="00B72631">
          <w:tab/>
        </w:r>
        <w:r w:rsidRPr="00B72631">
          <w:tab/>
          <w:t>PRESENCE optional</w:t>
        </w:r>
        <w:r w:rsidRPr="00B72631">
          <w:tab/>
          <w:t>}</w:t>
        </w:r>
      </w:ins>
      <w:r w:rsidR="001C56D0">
        <w:t>,</w:t>
      </w:r>
    </w:p>
    <w:p w14:paraId="45B74382" w14:textId="77777777" w:rsidR="001C56D0" w:rsidRDefault="001C56D0" w:rsidP="001C56D0">
      <w:pPr>
        <w:pStyle w:val="PL"/>
      </w:pPr>
      <w:r>
        <w:tab/>
        <w:t>...</w:t>
      </w:r>
    </w:p>
    <w:p w14:paraId="22A5AB52" w14:textId="77777777" w:rsidR="001C56D0" w:rsidRDefault="001C56D0" w:rsidP="001C56D0">
      <w:pPr>
        <w:pStyle w:val="PL"/>
      </w:pPr>
      <w:r>
        <w:t xml:space="preserve">} </w:t>
      </w:r>
    </w:p>
    <w:p w14:paraId="48AA1B24" w14:textId="77777777" w:rsidR="001C56D0" w:rsidRDefault="001C56D0" w:rsidP="001C56D0">
      <w:pPr>
        <w:pStyle w:val="PL"/>
      </w:pPr>
    </w:p>
    <w:p w14:paraId="40E01051" w14:textId="77777777" w:rsidR="001C56D0" w:rsidRDefault="001C56D0" w:rsidP="001C56D0">
      <w:pPr>
        <w:pStyle w:val="PL"/>
        <w:rPr>
          <w:rFonts w:eastAsia="宋体"/>
        </w:rPr>
      </w:pPr>
      <w:r>
        <w:rPr>
          <w:rFonts w:eastAsia="宋体"/>
        </w:rPr>
        <w:t>SCell-ToBeSetupMod-List::= SEQUENCE (SIZE(1..maxnoofSCells)) OF ProtocolIE-SingleContainer { { SCell-ToBeSetupMod-ItemIEs} }</w:t>
      </w:r>
    </w:p>
    <w:p w14:paraId="6EDEBDE7" w14:textId="77777777" w:rsidR="001C56D0" w:rsidRDefault="001C56D0" w:rsidP="001C56D0">
      <w:pPr>
        <w:pStyle w:val="PL"/>
        <w:rPr>
          <w:rFonts w:eastAsia="宋体"/>
        </w:rPr>
      </w:pPr>
      <w:r>
        <w:rPr>
          <w:rFonts w:eastAsia="宋体"/>
        </w:rPr>
        <w:t>SCell-ToBeRemoved-List::= SEQUENCE (SIZE(1..maxnoofSCells)) OF ProtocolIE-SingleContainer { { SCell-ToBeRemoved-ItemIEs} }</w:t>
      </w:r>
    </w:p>
    <w:p w14:paraId="722835E2" w14:textId="77777777" w:rsidR="001C56D0" w:rsidRDefault="001C56D0" w:rsidP="001C56D0">
      <w:pPr>
        <w:pStyle w:val="PL"/>
        <w:rPr>
          <w:rFonts w:eastAsia="宋体"/>
        </w:rPr>
      </w:pPr>
      <w:r>
        <w:rPr>
          <w:rFonts w:eastAsia="宋体"/>
        </w:rPr>
        <w:t>SRBs-ToBeSetupMod-List ::= SEQUENCE (SIZE(1..maxnoofSRBs)) OF ProtocolIE-SingleContainer { { SRBs-ToBeSetupMod-ItemIEs} }</w:t>
      </w:r>
    </w:p>
    <w:p w14:paraId="0BA81FC2" w14:textId="77777777" w:rsidR="001C56D0" w:rsidRDefault="001C56D0" w:rsidP="001C56D0">
      <w:pPr>
        <w:pStyle w:val="PL"/>
        <w:rPr>
          <w:rFonts w:eastAsia="宋体"/>
        </w:rPr>
      </w:pPr>
      <w:r>
        <w:rPr>
          <w:rFonts w:eastAsia="宋体"/>
        </w:rPr>
        <w:t>DRBs-ToBeSetupMod-List ::= SEQUENCE (SIZE(1..maxnoofDRBs)) OF ProtocolIE-SingleContainer { { DRBs-ToBeSetupMod-ItemIEs} }</w:t>
      </w:r>
    </w:p>
    <w:p w14:paraId="4BD7044E" w14:textId="77777777" w:rsidR="001C56D0" w:rsidRDefault="001C56D0" w:rsidP="001C56D0">
      <w:pPr>
        <w:pStyle w:val="PL"/>
        <w:rPr>
          <w:rFonts w:eastAsia="Times New Roman"/>
        </w:rPr>
      </w:pPr>
      <w:r>
        <w:t>BHChannels-ToBeSetupMod-List ::= SEQUENCE (SIZE(1..maxnoofBHRLCChannels)) OF ProtocolIE-SingleContainer { { BHChannels-ToBeSetupMod-ItemIEs} }</w:t>
      </w:r>
    </w:p>
    <w:p w14:paraId="12CD1255" w14:textId="77777777" w:rsidR="001C56D0" w:rsidRDefault="001C56D0" w:rsidP="001C56D0">
      <w:pPr>
        <w:pStyle w:val="PL"/>
      </w:pPr>
    </w:p>
    <w:p w14:paraId="6045133B" w14:textId="77777777" w:rsidR="001C56D0" w:rsidRDefault="001C56D0" w:rsidP="001C56D0">
      <w:pPr>
        <w:pStyle w:val="PL"/>
      </w:pPr>
      <w:r>
        <w:t>DRBs-ToBeModified-List ::= SEQUENCE (SIZE(1..maxnoofDRBs)) OF ProtocolIE-SingleContainer { { DRBs-ToBeModified-ItemIEs} }</w:t>
      </w:r>
    </w:p>
    <w:p w14:paraId="54FF9BCB" w14:textId="77777777" w:rsidR="001C56D0" w:rsidRDefault="001C56D0" w:rsidP="001C56D0">
      <w:pPr>
        <w:pStyle w:val="PL"/>
      </w:pPr>
      <w:r>
        <w:t>BHChannels-ToBeModified-List ::= SEQUENCE (SIZE(1..maxnoofBHRLCChannels)) OF ProtocolIE-SingleContainer { { BHChannels-ToBeModified-ItemIEs} }</w:t>
      </w:r>
    </w:p>
    <w:p w14:paraId="6D08A105" w14:textId="77777777" w:rsidR="001C56D0" w:rsidRDefault="001C56D0" w:rsidP="001C56D0">
      <w:pPr>
        <w:pStyle w:val="PL"/>
      </w:pPr>
      <w:r>
        <w:t>SRBs-ToBeReleased-List ::= SEQUENCE (SIZE(1..maxnoofSRBs)) OF ProtocolIE-SingleContainer { { SRBs-ToBeReleased-ItemIEs} }</w:t>
      </w:r>
    </w:p>
    <w:p w14:paraId="7F163AB1" w14:textId="77777777" w:rsidR="001C56D0" w:rsidRDefault="001C56D0" w:rsidP="001C56D0">
      <w:pPr>
        <w:pStyle w:val="PL"/>
      </w:pPr>
      <w:r>
        <w:t>DRBs-ToBeReleased-List ::= SEQUENCE (SIZE(1..maxnoofDRBs)) OF ProtocolIE-SingleContainer { { DRBs-ToBeReleased-ItemIEs} }</w:t>
      </w:r>
    </w:p>
    <w:p w14:paraId="12D69E80" w14:textId="77777777" w:rsidR="001C56D0" w:rsidRDefault="001C56D0" w:rsidP="001C56D0">
      <w:pPr>
        <w:pStyle w:val="PL"/>
      </w:pPr>
      <w:r>
        <w:t>BHChannels-ToBeReleased-List ::= SEQUENCE (SIZE(1..maxnoofBHRLCChannels)) OF ProtocolIE-SingleContainer { { BHChannels-ToBeReleased-ItemIEs} }</w:t>
      </w:r>
    </w:p>
    <w:p w14:paraId="4E8B5443" w14:textId="77777777" w:rsidR="001C56D0" w:rsidRDefault="001C56D0" w:rsidP="001C56D0">
      <w:pPr>
        <w:pStyle w:val="PL"/>
      </w:pPr>
      <w:r>
        <w:t xml:space="preserve">UE-MulticastMRBs-ToBeSetup-atModify-List ::= SEQUENCE (SIZE(1..maxnoofMRBsforUE)) OF </w:t>
      </w:r>
    </w:p>
    <w:p w14:paraId="522C7E48" w14:textId="77777777" w:rsidR="001C56D0" w:rsidRDefault="001C56D0" w:rsidP="001C56D0">
      <w:pPr>
        <w:pStyle w:val="PL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ProtocolIE-SingleContainer { { UE-MulticastMRBs-ToBeSetup-atModify-ItemIEs} }</w:t>
      </w:r>
    </w:p>
    <w:p w14:paraId="0FF5783C" w14:textId="77777777" w:rsidR="001C56D0" w:rsidRDefault="001C56D0" w:rsidP="001C56D0">
      <w:pPr>
        <w:pStyle w:val="PL"/>
      </w:pPr>
    </w:p>
    <w:p w14:paraId="571254BC" w14:textId="77777777" w:rsidR="001C56D0" w:rsidRDefault="001C56D0" w:rsidP="001C56D0">
      <w:pPr>
        <w:pStyle w:val="PL"/>
      </w:pPr>
      <w:r>
        <w:t>UE-MulticastMRBs-ToBeReleased-List ::= SEQUENCE (SIZE(1..maxnoofMRBsforUE)) OF ProtocolIE-SingleContainer { { UE-MulticastMRBs-ToBeReleased-ItemIEs} }</w:t>
      </w:r>
    </w:p>
    <w:p w14:paraId="7549A050" w14:textId="77777777" w:rsidR="001C56D0" w:rsidRDefault="001C56D0" w:rsidP="001C56D0">
      <w:pPr>
        <w:pStyle w:val="PL"/>
      </w:pPr>
    </w:p>
    <w:p w14:paraId="24980C1C" w14:textId="77777777" w:rsidR="001C56D0" w:rsidRDefault="001C56D0" w:rsidP="001C56D0">
      <w:pPr>
        <w:pStyle w:val="PL"/>
        <w:rPr>
          <w:rFonts w:eastAsia="宋体"/>
        </w:rPr>
      </w:pPr>
      <w:r>
        <w:rPr>
          <w:rFonts w:eastAsia="宋体"/>
        </w:rPr>
        <w:t>SCell-ToBeSetupMod-ItemIEs F1AP-PROTOCOL-IES ::= {</w:t>
      </w:r>
    </w:p>
    <w:p w14:paraId="78154923" w14:textId="77777777" w:rsidR="001C56D0" w:rsidRDefault="001C56D0" w:rsidP="001C56D0">
      <w:pPr>
        <w:pStyle w:val="PL"/>
        <w:rPr>
          <w:rFonts w:eastAsia="宋体"/>
        </w:rPr>
      </w:pPr>
      <w:r>
        <w:rPr>
          <w:rFonts w:eastAsia="宋体"/>
        </w:rPr>
        <w:tab/>
        <w:t>{ ID id-SCell-ToBeSetupMod-Item</w:t>
      </w:r>
      <w:r>
        <w:rPr>
          <w:rFonts w:eastAsia="宋体"/>
        </w:rPr>
        <w:tab/>
      </w:r>
      <w:r>
        <w:rPr>
          <w:rFonts w:eastAsia="宋体"/>
        </w:rPr>
        <w:tab/>
      </w:r>
      <w:r>
        <w:rPr>
          <w:rFonts w:eastAsia="宋体"/>
        </w:rPr>
        <w:tab/>
        <w:t>CRITICALITY ignore</w:t>
      </w:r>
      <w:r>
        <w:rPr>
          <w:rFonts w:eastAsia="宋体"/>
        </w:rPr>
        <w:tab/>
        <w:t>TYPE SCell-ToBeSetupMod-Item</w:t>
      </w:r>
      <w:r>
        <w:rPr>
          <w:rFonts w:eastAsia="宋体"/>
        </w:rPr>
        <w:tab/>
      </w:r>
      <w:r>
        <w:rPr>
          <w:rFonts w:eastAsia="宋体"/>
        </w:rPr>
        <w:tab/>
      </w:r>
      <w:r>
        <w:rPr>
          <w:rFonts w:eastAsia="宋体"/>
        </w:rPr>
        <w:tab/>
        <w:t>PRESENCE mandatory</w:t>
      </w:r>
      <w:r>
        <w:rPr>
          <w:rFonts w:eastAsia="宋体"/>
        </w:rPr>
        <w:tab/>
        <w:t>},</w:t>
      </w:r>
    </w:p>
    <w:p w14:paraId="63A3C20B" w14:textId="77777777" w:rsidR="001C56D0" w:rsidRDefault="001C56D0" w:rsidP="001C56D0">
      <w:pPr>
        <w:pStyle w:val="PL"/>
        <w:rPr>
          <w:rFonts w:eastAsia="宋体"/>
        </w:rPr>
      </w:pPr>
      <w:r>
        <w:rPr>
          <w:rFonts w:eastAsia="宋体"/>
        </w:rPr>
        <w:tab/>
        <w:t>...</w:t>
      </w:r>
    </w:p>
    <w:p w14:paraId="1C58036E" w14:textId="77777777" w:rsidR="001C56D0" w:rsidRDefault="001C56D0" w:rsidP="001C56D0">
      <w:pPr>
        <w:pStyle w:val="PL"/>
        <w:rPr>
          <w:rFonts w:eastAsia="宋体"/>
        </w:rPr>
      </w:pPr>
      <w:r>
        <w:rPr>
          <w:rFonts w:eastAsia="宋体"/>
        </w:rPr>
        <w:t>}</w:t>
      </w:r>
    </w:p>
    <w:p w14:paraId="778847DB" w14:textId="77777777" w:rsidR="001C56D0" w:rsidRDefault="001C56D0" w:rsidP="001C56D0">
      <w:pPr>
        <w:pStyle w:val="PL"/>
        <w:rPr>
          <w:rFonts w:eastAsia="宋体"/>
        </w:rPr>
      </w:pPr>
    </w:p>
    <w:p w14:paraId="4239A5E7" w14:textId="77777777" w:rsidR="001C56D0" w:rsidRDefault="001C56D0" w:rsidP="001C56D0">
      <w:pPr>
        <w:pStyle w:val="PL"/>
        <w:rPr>
          <w:rFonts w:eastAsia="宋体"/>
        </w:rPr>
      </w:pPr>
      <w:r>
        <w:rPr>
          <w:rFonts w:eastAsia="宋体"/>
        </w:rPr>
        <w:t>SCell-ToBeRemoved-ItemIEs F1AP-PROTOCOL-IES ::= {</w:t>
      </w:r>
    </w:p>
    <w:p w14:paraId="389E66CF" w14:textId="77777777" w:rsidR="001C56D0" w:rsidRDefault="001C56D0" w:rsidP="001C56D0">
      <w:pPr>
        <w:pStyle w:val="PL"/>
        <w:rPr>
          <w:rFonts w:eastAsia="宋体"/>
        </w:rPr>
      </w:pPr>
      <w:r>
        <w:rPr>
          <w:rFonts w:eastAsia="宋体"/>
        </w:rPr>
        <w:tab/>
        <w:t>{ ID id-SCell-ToBeRemoved-Item</w:t>
      </w:r>
      <w:r>
        <w:rPr>
          <w:rFonts w:eastAsia="宋体"/>
        </w:rPr>
        <w:tab/>
      </w:r>
      <w:r>
        <w:rPr>
          <w:rFonts w:eastAsia="宋体"/>
        </w:rPr>
        <w:tab/>
      </w:r>
      <w:r>
        <w:rPr>
          <w:rFonts w:eastAsia="宋体"/>
        </w:rPr>
        <w:tab/>
        <w:t>CRITICALITY ignore</w:t>
      </w:r>
      <w:r>
        <w:rPr>
          <w:rFonts w:eastAsia="宋体"/>
        </w:rPr>
        <w:tab/>
        <w:t>TYPE SCell-ToBeRemoved-Item</w:t>
      </w:r>
      <w:r>
        <w:rPr>
          <w:rFonts w:eastAsia="宋体"/>
        </w:rPr>
        <w:tab/>
      </w:r>
      <w:r>
        <w:rPr>
          <w:rFonts w:eastAsia="宋体"/>
        </w:rPr>
        <w:tab/>
      </w:r>
      <w:r>
        <w:rPr>
          <w:rFonts w:eastAsia="宋体"/>
        </w:rPr>
        <w:tab/>
        <w:t>PRESENCE mandatory</w:t>
      </w:r>
      <w:r>
        <w:rPr>
          <w:rFonts w:eastAsia="宋体"/>
        </w:rPr>
        <w:tab/>
        <w:t>},</w:t>
      </w:r>
    </w:p>
    <w:p w14:paraId="2FDAEF83" w14:textId="77777777" w:rsidR="001C56D0" w:rsidRDefault="001C56D0" w:rsidP="001C56D0">
      <w:pPr>
        <w:pStyle w:val="PL"/>
        <w:rPr>
          <w:rFonts w:eastAsia="宋体"/>
        </w:rPr>
      </w:pPr>
      <w:r>
        <w:rPr>
          <w:rFonts w:eastAsia="宋体"/>
        </w:rPr>
        <w:tab/>
        <w:t>...</w:t>
      </w:r>
    </w:p>
    <w:p w14:paraId="7D234609" w14:textId="77777777" w:rsidR="001C56D0" w:rsidRDefault="001C56D0" w:rsidP="001C56D0">
      <w:pPr>
        <w:pStyle w:val="PL"/>
        <w:rPr>
          <w:rFonts w:eastAsia="宋体"/>
        </w:rPr>
      </w:pPr>
      <w:r>
        <w:rPr>
          <w:rFonts w:eastAsia="宋体"/>
        </w:rPr>
        <w:t>}</w:t>
      </w:r>
    </w:p>
    <w:p w14:paraId="4D42B21E" w14:textId="77777777" w:rsidR="001C56D0" w:rsidRDefault="001C56D0" w:rsidP="001C56D0">
      <w:pPr>
        <w:pStyle w:val="PL"/>
        <w:rPr>
          <w:rFonts w:eastAsia="宋体"/>
        </w:rPr>
      </w:pPr>
    </w:p>
    <w:p w14:paraId="12B803A4" w14:textId="77777777" w:rsidR="001C56D0" w:rsidRDefault="001C56D0" w:rsidP="001C56D0">
      <w:pPr>
        <w:pStyle w:val="PL"/>
        <w:rPr>
          <w:rFonts w:eastAsia="宋体"/>
        </w:rPr>
      </w:pPr>
    </w:p>
    <w:p w14:paraId="38705CC8" w14:textId="77777777" w:rsidR="001C56D0" w:rsidRDefault="001C56D0" w:rsidP="001C56D0">
      <w:pPr>
        <w:pStyle w:val="PL"/>
        <w:rPr>
          <w:rFonts w:eastAsia="宋体"/>
        </w:rPr>
      </w:pPr>
      <w:r>
        <w:rPr>
          <w:rFonts w:eastAsia="宋体"/>
        </w:rPr>
        <w:t>SRBs-ToBeSetupMod-ItemIEs F1AP-PROTOCOL-IES ::= {</w:t>
      </w:r>
    </w:p>
    <w:p w14:paraId="49A432F5" w14:textId="77777777" w:rsidR="001C56D0" w:rsidRDefault="001C56D0" w:rsidP="001C56D0">
      <w:pPr>
        <w:pStyle w:val="PL"/>
        <w:rPr>
          <w:rFonts w:eastAsia="宋体"/>
        </w:rPr>
      </w:pPr>
      <w:r>
        <w:rPr>
          <w:rFonts w:eastAsia="宋体"/>
        </w:rPr>
        <w:tab/>
        <w:t>{ ID id-SRBs-ToBeSetupMod-Item</w:t>
      </w:r>
      <w:r>
        <w:rPr>
          <w:rFonts w:eastAsia="宋体"/>
        </w:rPr>
        <w:tab/>
      </w:r>
      <w:r>
        <w:rPr>
          <w:rFonts w:eastAsia="宋体"/>
        </w:rPr>
        <w:tab/>
        <w:t>CRITICALITY reject</w:t>
      </w:r>
      <w:r>
        <w:rPr>
          <w:rFonts w:eastAsia="宋体"/>
        </w:rPr>
        <w:tab/>
        <w:t>TYPE SRBs-ToBeSetupMod-Item</w:t>
      </w:r>
      <w:r>
        <w:rPr>
          <w:rFonts w:eastAsia="宋体"/>
        </w:rPr>
        <w:tab/>
      </w:r>
      <w:r>
        <w:rPr>
          <w:rFonts w:eastAsia="宋体"/>
        </w:rPr>
        <w:tab/>
        <w:t>PRESENCE mandatory},</w:t>
      </w:r>
    </w:p>
    <w:p w14:paraId="3B43B3BA" w14:textId="77777777" w:rsidR="001C56D0" w:rsidRDefault="001C56D0" w:rsidP="001C56D0">
      <w:pPr>
        <w:pStyle w:val="PL"/>
        <w:rPr>
          <w:rFonts w:eastAsia="宋体"/>
        </w:rPr>
      </w:pPr>
      <w:r>
        <w:rPr>
          <w:rFonts w:eastAsia="宋体"/>
        </w:rPr>
        <w:tab/>
        <w:t>...</w:t>
      </w:r>
    </w:p>
    <w:p w14:paraId="2F52AE6E" w14:textId="77777777" w:rsidR="001C56D0" w:rsidRDefault="001C56D0" w:rsidP="001C56D0">
      <w:pPr>
        <w:pStyle w:val="PL"/>
        <w:rPr>
          <w:rFonts w:eastAsia="宋体"/>
        </w:rPr>
      </w:pPr>
      <w:r>
        <w:rPr>
          <w:rFonts w:eastAsia="宋体"/>
        </w:rPr>
        <w:lastRenderedPageBreak/>
        <w:t>}</w:t>
      </w:r>
    </w:p>
    <w:p w14:paraId="11FA6CDC" w14:textId="77777777" w:rsidR="001C56D0" w:rsidRDefault="001C56D0" w:rsidP="001C56D0">
      <w:pPr>
        <w:pStyle w:val="PL"/>
        <w:rPr>
          <w:rFonts w:eastAsia="宋体"/>
        </w:rPr>
      </w:pPr>
    </w:p>
    <w:p w14:paraId="4F2EDE8E" w14:textId="77777777" w:rsidR="001C56D0" w:rsidRDefault="001C56D0" w:rsidP="001C56D0">
      <w:pPr>
        <w:pStyle w:val="PL"/>
        <w:rPr>
          <w:rFonts w:eastAsia="宋体"/>
        </w:rPr>
      </w:pPr>
    </w:p>
    <w:p w14:paraId="541CD4FC" w14:textId="77777777" w:rsidR="001C56D0" w:rsidRDefault="001C56D0" w:rsidP="001C56D0">
      <w:pPr>
        <w:pStyle w:val="PL"/>
        <w:rPr>
          <w:rFonts w:eastAsia="宋体"/>
        </w:rPr>
      </w:pPr>
      <w:r>
        <w:rPr>
          <w:rFonts w:eastAsia="宋体"/>
        </w:rPr>
        <w:t>DRBs-ToBeSetupMod-ItemIEs F1AP-PROTOCOL-IES ::= {</w:t>
      </w:r>
    </w:p>
    <w:p w14:paraId="7123BADC" w14:textId="77777777" w:rsidR="001C56D0" w:rsidRDefault="001C56D0" w:rsidP="001C56D0">
      <w:pPr>
        <w:pStyle w:val="PL"/>
        <w:rPr>
          <w:rFonts w:eastAsia="宋体"/>
        </w:rPr>
      </w:pPr>
      <w:r>
        <w:rPr>
          <w:rFonts w:eastAsia="宋体"/>
        </w:rPr>
        <w:tab/>
        <w:t>{ ID id-DRBs-ToBeSetupMod-Item</w:t>
      </w:r>
      <w:r>
        <w:rPr>
          <w:rFonts w:eastAsia="宋体"/>
        </w:rPr>
        <w:tab/>
      </w:r>
      <w:r>
        <w:rPr>
          <w:rFonts w:eastAsia="宋体"/>
        </w:rPr>
        <w:tab/>
        <w:t>CRITICALITY reject</w:t>
      </w:r>
      <w:r>
        <w:rPr>
          <w:rFonts w:eastAsia="宋体"/>
        </w:rPr>
        <w:tab/>
        <w:t>TYPE DRBs-ToBeSetupMod-Item</w:t>
      </w:r>
      <w:r>
        <w:rPr>
          <w:rFonts w:eastAsia="宋体"/>
        </w:rPr>
        <w:tab/>
      </w:r>
      <w:r>
        <w:rPr>
          <w:rFonts w:eastAsia="宋体"/>
        </w:rPr>
        <w:tab/>
        <w:t>PRESENCE mandatory},</w:t>
      </w:r>
    </w:p>
    <w:p w14:paraId="02C478AC" w14:textId="77777777" w:rsidR="001C56D0" w:rsidRDefault="001C56D0" w:rsidP="001C56D0">
      <w:pPr>
        <w:pStyle w:val="PL"/>
        <w:rPr>
          <w:rFonts w:eastAsia="宋体"/>
        </w:rPr>
      </w:pPr>
      <w:r>
        <w:rPr>
          <w:rFonts w:eastAsia="宋体"/>
        </w:rPr>
        <w:tab/>
        <w:t>...</w:t>
      </w:r>
    </w:p>
    <w:p w14:paraId="4655FD94" w14:textId="77777777" w:rsidR="001C56D0" w:rsidRDefault="001C56D0" w:rsidP="001C56D0">
      <w:pPr>
        <w:pStyle w:val="PL"/>
        <w:rPr>
          <w:rFonts w:eastAsia="宋体"/>
        </w:rPr>
      </w:pPr>
      <w:r>
        <w:rPr>
          <w:rFonts w:eastAsia="宋体"/>
        </w:rPr>
        <w:t>}</w:t>
      </w:r>
    </w:p>
    <w:p w14:paraId="6BEDFF37" w14:textId="77777777" w:rsidR="001C56D0" w:rsidRDefault="001C56D0" w:rsidP="001C56D0">
      <w:pPr>
        <w:pStyle w:val="PL"/>
        <w:rPr>
          <w:rFonts w:eastAsia="Times New Roman"/>
        </w:rPr>
      </w:pPr>
    </w:p>
    <w:p w14:paraId="2464D9C4" w14:textId="77777777" w:rsidR="001C56D0" w:rsidRDefault="001C56D0" w:rsidP="001C56D0">
      <w:pPr>
        <w:pStyle w:val="PL"/>
      </w:pPr>
      <w:r>
        <w:t>DRBs-ToBeModified-ItemIEs F1AP-PROTOCOL-IES ::= {</w:t>
      </w:r>
    </w:p>
    <w:p w14:paraId="4C03068D" w14:textId="77777777" w:rsidR="001C56D0" w:rsidRDefault="001C56D0" w:rsidP="001C56D0">
      <w:pPr>
        <w:pStyle w:val="PL"/>
      </w:pPr>
      <w:r>
        <w:rPr>
          <w:rFonts w:eastAsia="宋体"/>
        </w:rPr>
        <w:tab/>
      </w:r>
      <w:r>
        <w:t>{ ID id-</w:t>
      </w:r>
      <w:r>
        <w:rPr>
          <w:rFonts w:eastAsia="宋体"/>
        </w:rPr>
        <w:t>DRBs-ToBeModified-Item</w:t>
      </w:r>
      <w:r>
        <w:tab/>
      </w:r>
      <w:r>
        <w:tab/>
        <w:t>CRITICALITY reject</w:t>
      </w:r>
      <w:r>
        <w:tab/>
        <w:t xml:space="preserve">TYPE </w:t>
      </w:r>
      <w:r>
        <w:rPr>
          <w:rFonts w:eastAsia="宋体"/>
        </w:rPr>
        <w:t>DRBs-ToBeModified-Item</w:t>
      </w:r>
      <w:r>
        <w:tab/>
      </w:r>
      <w:r>
        <w:tab/>
      </w:r>
      <w:r>
        <w:tab/>
        <w:t>PRESENCE mandatory},</w:t>
      </w:r>
    </w:p>
    <w:p w14:paraId="2B1F1A9A" w14:textId="77777777" w:rsidR="001C56D0" w:rsidRDefault="001C56D0" w:rsidP="001C56D0">
      <w:pPr>
        <w:pStyle w:val="PL"/>
      </w:pPr>
      <w:r>
        <w:tab/>
        <w:t>...</w:t>
      </w:r>
    </w:p>
    <w:p w14:paraId="634C5571" w14:textId="77777777" w:rsidR="001C56D0" w:rsidRDefault="001C56D0" w:rsidP="001C56D0">
      <w:pPr>
        <w:pStyle w:val="PL"/>
      </w:pPr>
      <w:r>
        <w:t>}</w:t>
      </w:r>
    </w:p>
    <w:p w14:paraId="0276C58B" w14:textId="77777777" w:rsidR="001C56D0" w:rsidRDefault="001C56D0" w:rsidP="001C56D0">
      <w:pPr>
        <w:pStyle w:val="PL"/>
      </w:pPr>
    </w:p>
    <w:p w14:paraId="218511C8" w14:textId="77777777" w:rsidR="001C56D0" w:rsidRDefault="001C56D0" w:rsidP="001C56D0">
      <w:pPr>
        <w:pStyle w:val="PL"/>
      </w:pPr>
    </w:p>
    <w:p w14:paraId="0907E68D" w14:textId="77777777" w:rsidR="001C56D0" w:rsidRDefault="001C56D0" w:rsidP="001C56D0">
      <w:pPr>
        <w:pStyle w:val="PL"/>
      </w:pPr>
      <w:r>
        <w:t>SRBs-ToBeReleased-ItemIEs F1AP-PROTOCOL-IES ::= {</w:t>
      </w:r>
    </w:p>
    <w:p w14:paraId="0F245EE1" w14:textId="77777777" w:rsidR="001C56D0" w:rsidRDefault="001C56D0" w:rsidP="001C56D0">
      <w:pPr>
        <w:pStyle w:val="PL"/>
      </w:pPr>
      <w:r>
        <w:tab/>
        <w:t>{ ID id-</w:t>
      </w:r>
      <w:r>
        <w:rPr>
          <w:rFonts w:eastAsia="宋体"/>
        </w:rPr>
        <w:t>SRBs-ToBeReleased-Item</w:t>
      </w:r>
      <w:r>
        <w:tab/>
        <w:t>CRITICALITY reject</w:t>
      </w:r>
      <w:r>
        <w:tab/>
        <w:t xml:space="preserve">TYPE </w:t>
      </w:r>
      <w:r>
        <w:rPr>
          <w:rFonts w:eastAsia="宋体"/>
        </w:rPr>
        <w:t>SRBs-ToBeReleased-Item</w:t>
      </w:r>
      <w:r>
        <w:tab/>
      </w:r>
      <w:r>
        <w:tab/>
        <w:t>PRESENCE mandatory},</w:t>
      </w:r>
    </w:p>
    <w:p w14:paraId="0158A54D" w14:textId="77777777" w:rsidR="001C56D0" w:rsidRDefault="001C56D0" w:rsidP="001C56D0">
      <w:pPr>
        <w:pStyle w:val="PL"/>
      </w:pPr>
      <w:r>
        <w:tab/>
        <w:t>...</w:t>
      </w:r>
    </w:p>
    <w:p w14:paraId="40CA19FE" w14:textId="77777777" w:rsidR="001C56D0" w:rsidRDefault="001C56D0" w:rsidP="001C56D0">
      <w:pPr>
        <w:pStyle w:val="PL"/>
      </w:pPr>
      <w:r>
        <w:t>}</w:t>
      </w:r>
    </w:p>
    <w:p w14:paraId="245406C2" w14:textId="77777777" w:rsidR="001C56D0" w:rsidRDefault="001C56D0" w:rsidP="001C56D0">
      <w:pPr>
        <w:pStyle w:val="PL"/>
      </w:pPr>
    </w:p>
    <w:p w14:paraId="46940B7B" w14:textId="77777777" w:rsidR="001C56D0" w:rsidRDefault="001C56D0" w:rsidP="001C56D0">
      <w:pPr>
        <w:pStyle w:val="PL"/>
      </w:pPr>
      <w:r>
        <w:t>DRBs-ToBeReleased-ItemIEs F1AP-PROTOCOL-IES ::= {</w:t>
      </w:r>
    </w:p>
    <w:p w14:paraId="388940B4" w14:textId="77777777" w:rsidR="001C56D0" w:rsidRDefault="001C56D0" w:rsidP="001C56D0">
      <w:pPr>
        <w:pStyle w:val="PL"/>
      </w:pPr>
      <w:r>
        <w:tab/>
        <w:t>{ ID id-</w:t>
      </w:r>
      <w:r>
        <w:rPr>
          <w:rFonts w:eastAsia="宋体"/>
        </w:rPr>
        <w:t>DRBs-ToBeReleased-Item</w:t>
      </w:r>
      <w:r>
        <w:tab/>
      </w:r>
      <w:r>
        <w:tab/>
        <w:t>CRITICALITY reject</w:t>
      </w:r>
      <w:r>
        <w:tab/>
        <w:t xml:space="preserve">TYPE </w:t>
      </w:r>
      <w:r>
        <w:rPr>
          <w:rFonts w:eastAsia="宋体"/>
        </w:rPr>
        <w:t>DRBs-ToBeReleased-Item</w:t>
      </w:r>
      <w:r>
        <w:tab/>
      </w:r>
      <w:r>
        <w:tab/>
        <w:t>PRESENCE mandatory},</w:t>
      </w:r>
    </w:p>
    <w:p w14:paraId="04841D20" w14:textId="77777777" w:rsidR="001C56D0" w:rsidRDefault="001C56D0" w:rsidP="001C56D0">
      <w:pPr>
        <w:pStyle w:val="PL"/>
      </w:pPr>
      <w:r>
        <w:tab/>
        <w:t>...</w:t>
      </w:r>
    </w:p>
    <w:p w14:paraId="5B5DFF08" w14:textId="77777777" w:rsidR="001C56D0" w:rsidRDefault="001C56D0" w:rsidP="001C56D0">
      <w:pPr>
        <w:pStyle w:val="PL"/>
      </w:pPr>
      <w:r>
        <w:t>}</w:t>
      </w:r>
    </w:p>
    <w:p w14:paraId="400DCEC4" w14:textId="77777777" w:rsidR="001C56D0" w:rsidRDefault="001C56D0" w:rsidP="001C56D0">
      <w:pPr>
        <w:pStyle w:val="PL"/>
      </w:pPr>
    </w:p>
    <w:p w14:paraId="6CC20E84" w14:textId="77777777" w:rsidR="001C56D0" w:rsidRDefault="001C56D0" w:rsidP="001C56D0">
      <w:pPr>
        <w:pStyle w:val="PL"/>
      </w:pPr>
      <w:r>
        <w:t>BHChannels-ToBeSetupMod-ItemIEs F1AP-PROTOCOL-IES ::= {</w:t>
      </w:r>
    </w:p>
    <w:p w14:paraId="6BB3CB92" w14:textId="77777777" w:rsidR="001C56D0" w:rsidRDefault="001C56D0" w:rsidP="001C56D0">
      <w:pPr>
        <w:pStyle w:val="PL"/>
      </w:pPr>
      <w:r>
        <w:tab/>
        <w:t>{ ID id-BHChannels-ToBeSetupMod-Item</w:t>
      </w:r>
      <w:r>
        <w:tab/>
      </w:r>
      <w:r>
        <w:tab/>
        <w:t>CRITICALITY reject</w:t>
      </w:r>
      <w:r>
        <w:tab/>
        <w:t>TYPE BHChannels-ToBeSetupMod-Item</w:t>
      </w:r>
      <w:r>
        <w:tab/>
      </w:r>
      <w:r>
        <w:tab/>
        <w:t>PRESENCE mandatory},</w:t>
      </w:r>
    </w:p>
    <w:p w14:paraId="6B959659" w14:textId="77777777" w:rsidR="001C56D0" w:rsidRDefault="001C56D0" w:rsidP="001C56D0">
      <w:pPr>
        <w:pStyle w:val="PL"/>
      </w:pPr>
      <w:r>
        <w:tab/>
        <w:t>...</w:t>
      </w:r>
    </w:p>
    <w:p w14:paraId="64B5CD57" w14:textId="77777777" w:rsidR="001C56D0" w:rsidRDefault="001C56D0" w:rsidP="001C56D0">
      <w:pPr>
        <w:pStyle w:val="PL"/>
      </w:pPr>
      <w:r>
        <w:t>}</w:t>
      </w:r>
    </w:p>
    <w:p w14:paraId="2D9369EF" w14:textId="77777777" w:rsidR="001C56D0" w:rsidRDefault="001C56D0" w:rsidP="001C56D0">
      <w:pPr>
        <w:pStyle w:val="PL"/>
      </w:pPr>
    </w:p>
    <w:p w14:paraId="0B53BBD0" w14:textId="77777777" w:rsidR="001C56D0" w:rsidRDefault="001C56D0" w:rsidP="001C56D0">
      <w:pPr>
        <w:pStyle w:val="PL"/>
      </w:pPr>
      <w:r>
        <w:t>BHChannels-ToBeModified-ItemIEs F1AP-PROTOCOL-IES ::= {</w:t>
      </w:r>
    </w:p>
    <w:p w14:paraId="2658C0B4" w14:textId="77777777" w:rsidR="001C56D0" w:rsidRDefault="001C56D0" w:rsidP="001C56D0">
      <w:pPr>
        <w:pStyle w:val="PL"/>
      </w:pPr>
      <w:r>
        <w:tab/>
        <w:t>{ ID id-BHChannels-ToBeModified-Item</w:t>
      </w:r>
      <w:r>
        <w:tab/>
      </w:r>
      <w:r>
        <w:tab/>
        <w:t>CRITICALITY reject</w:t>
      </w:r>
      <w:r>
        <w:tab/>
        <w:t>TYPE BHChannels-ToBeModified-Item</w:t>
      </w:r>
      <w:r>
        <w:tab/>
      </w:r>
      <w:r>
        <w:tab/>
        <w:t>PRESENCE mandatory},</w:t>
      </w:r>
    </w:p>
    <w:p w14:paraId="35E57E53" w14:textId="77777777" w:rsidR="001C56D0" w:rsidRDefault="001C56D0" w:rsidP="001C56D0">
      <w:pPr>
        <w:pStyle w:val="PL"/>
      </w:pPr>
      <w:r>
        <w:tab/>
        <w:t>...</w:t>
      </w:r>
    </w:p>
    <w:p w14:paraId="402C1430" w14:textId="77777777" w:rsidR="001C56D0" w:rsidRDefault="001C56D0" w:rsidP="001C56D0">
      <w:pPr>
        <w:pStyle w:val="PL"/>
      </w:pPr>
      <w:r>
        <w:t>}</w:t>
      </w:r>
    </w:p>
    <w:p w14:paraId="760F4DB3" w14:textId="77777777" w:rsidR="001C56D0" w:rsidRDefault="001C56D0" w:rsidP="001C56D0">
      <w:pPr>
        <w:pStyle w:val="PL"/>
      </w:pPr>
    </w:p>
    <w:p w14:paraId="4424CB2E" w14:textId="77777777" w:rsidR="001C56D0" w:rsidRDefault="001C56D0" w:rsidP="001C56D0">
      <w:pPr>
        <w:pStyle w:val="PL"/>
      </w:pPr>
      <w:r>
        <w:t>BHChannels-ToBeReleased-ItemIEs F1AP-PROTOCOL-IES ::= {</w:t>
      </w:r>
    </w:p>
    <w:p w14:paraId="529386FD" w14:textId="77777777" w:rsidR="001C56D0" w:rsidRDefault="001C56D0" w:rsidP="001C56D0">
      <w:pPr>
        <w:pStyle w:val="PL"/>
      </w:pPr>
      <w:r>
        <w:tab/>
        <w:t>{ ID id-BHChannels-ToBeReleased-Item</w:t>
      </w:r>
      <w:r>
        <w:tab/>
      </w:r>
      <w:r>
        <w:tab/>
        <w:t>CRITICALITY reject</w:t>
      </w:r>
      <w:r>
        <w:tab/>
        <w:t>TYPE BHChannels-ToBeReleased-Item</w:t>
      </w:r>
      <w:r>
        <w:tab/>
      </w:r>
      <w:r>
        <w:tab/>
        <w:t>PRESENCE mandatory},</w:t>
      </w:r>
    </w:p>
    <w:p w14:paraId="00AE8B9B" w14:textId="77777777" w:rsidR="001C56D0" w:rsidRDefault="001C56D0" w:rsidP="001C56D0">
      <w:pPr>
        <w:pStyle w:val="PL"/>
      </w:pPr>
      <w:r>
        <w:tab/>
        <w:t>...</w:t>
      </w:r>
    </w:p>
    <w:p w14:paraId="432E57CE" w14:textId="77777777" w:rsidR="001C56D0" w:rsidRDefault="001C56D0" w:rsidP="001C56D0">
      <w:pPr>
        <w:pStyle w:val="PL"/>
      </w:pPr>
      <w:r>
        <w:t>}</w:t>
      </w:r>
    </w:p>
    <w:p w14:paraId="63EB50E7" w14:textId="77777777" w:rsidR="001C56D0" w:rsidRDefault="001C56D0" w:rsidP="001C56D0">
      <w:pPr>
        <w:pStyle w:val="PL"/>
      </w:pPr>
    </w:p>
    <w:p w14:paraId="558B95C5" w14:textId="77777777" w:rsidR="001C56D0" w:rsidRDefault="001C56D0" w:rsidP="001C56D0">
      <w:pPr>
        <w:pStyle w:val="PL"/>
      </w:pPr>
      <w:r>
        <w:t>SLDRBs-ToBeSetupMod-List ::= SEQUENCE (SIZE(1..maxnoofSLDRBs)) OF ProtocolIE-SingleContainer { { SLDRBs-ToBeSetupMod-ItemIEs} }</w:t>
      </w:r>
    </w:p>
    <w:p w14:paraId="66FD76F6" w14:textId="77777777" w:rsidR="001C56D0" w:rsidRDefault="001C56D0" w:rsidP="001C56D0">
      <w:pPr>
        <w:pStyle w:val="PL"/>
      </w:pPr>
      <w:r>
        <w:t>SLDRBs-ToBeModified-List ::= SEQUENCE (SIZE(1..maxnoofSLDRBs)) OF ProtocolIE-SingleContainer { { SLDRBs-ToBeModified-ItemIEs} }</w:t>
      </w:r>
    </w:p>
    <w:p w14:paraId="24C9B7C0" w14:textId="77777777" w:rsidR="001C56D0" w:rsidRDefault="001C56D0" w:rsidP="001C56D0">
      <w:pPr>
        <w:pStyle w:val="PL"/>
      </w:pPr>
      <w:r>
        <w:t>SLDRBs-ToBeReleased-List ::= SEQUENCE (SIZE(1..maxnoofSLDRBs)) OF ProtocolIE-SingleContainer { { SLDRBs-ToBeReleased-ItemIEs} }</w:t>
      </w:r>
    </w:p>
    <w:p w14:paraId="699B084E" w14:textId="77777777" w:rsidR="001C56D0" w:rsidRDefault="001C56D0" w:rsidP="001C56D0">
      <w:pPr>
        <w:pStyle w:val="PL"/>
      </w:pPr>
    </w:p>
    <w:p w14:paraId="7B9A8414" w14:textId="77777777" w:rsidR="001C56D0" w:rsidRDefault="001C56D0" w:rsidP="001C56D0">
      <w:pPr>
        <w:pStyle w:val="PL"/>
      </w:pPr>
      <w:r>
        <w:t>SLDRBs-ToBeSetupMod-ItemIEs F1AP-PROTOCOL-IES ::= {</w:t>
      </w:r>
    </w:p>
    <w:p w14:paraId="71C9FB1C" w14:textId="77777777" w:rsidR="001C56D0" w:rsidRDefault="001C56D0" w:rsidP="001C56D0">
      <w:pPr>
        <w:pStyle w:val="PL"/>
      </w:pPr>
      <w:r>
        <w:tab/>
        <w:t>{ ID id-SLDRBs-ToBeSetupMod-Item</w:t>
      </w:r>
      <w:r>
        <w:tab/>
      </w:r>
      <w:r>
        <w:tab/>
        <w:t>CRITICALITY reject</w:t>
      </w:r>
      <w:r>
        <w:tab/>
        <w:t>TYPE SLDRBs-ToBeSetupMod-Item</w:t>
      </w:r>
      <w:r>
        <w:tab/>
      </w:r>
      <w:r>
        <w:tab/>
        <w:t>PRESENCE mandatory},</w:t>
      </w:r>
    </w:p>
    <w:p w14:paraId="6CB34726" w14:textId="77777777" w:rsidR="001C56D0" w:rsidRDefault="001C56D0" w:rsidP="001C56D0">
      <w:pPr>
        <w:pStyle w:val="PL"/>
      </w:pPr>
      <w:r>
        <w:tab/>
        <w:t>...</w:t>
      </w:r>
    </w:p>
    <w:p w14:paraId="34BD5EE3" w14:textId="77777777" w:rsidR="001C56D0" w:rsidRDefault="001C56D0" w:rsidP="001C56D0">
      <w:pPr>
        <w:pStyle w:val="PL"/>
      </w:pPr>
      <w:r>
        <w:t>}</w:t>
      </w:r>
    </w:p>
    <w:p w14:paraId="5FEDFB76" w14:textId="77777777" w:rsidR="001C56D0" w:rsidRDefault="001C56D0" w:rsidP="001C56D0">
      <w:pPr>
        <w:pStyle w:val="PL"/>
      </w:pPr>
    </w:p>
    <w:p w14:paraId="47D4C545" w14:textId="77777777" w:rsidR="001C56D0" w:rsidRDefault="001C56D0" w:rsidP="001C56D0">
      <w:pPr>
        <w:pStyle w:val="PL"/>
      </w:pPr>
      <w:r>
        <w:t>SLDRBs-ToBeModified-ItemIEs F1AP-PROTOCOL-IES ::= {</w:t>
      </w:r>
    </w:p>
    <w:p w14:paraId="48A0B504" w14:textId="77777777" w:rsidR="001C56D0" w:rsidRDefault="001C56D0" w:rsidP="001C56D0">
      <w:pPr>
        <w:pStyle w:val="PL"/>
      </w:pPr>
      <w:r>
        <w:tab/>
        <w:t>{ ID id-SLDRBs-ToBeModified-Item</w:t>
      </w:r>
      <w:r>
        <w:tab/>
      </w:r>
      <w:r>
        <w:tab/>
        <w:t>CRITICALITY reject</w:t>
      </w:r>
      <w:r>
        <w:tab/>
        <w:t>TYPE SLDRBs-ToBeModified-Item</w:t>
      </w:r>
      <w:r>
        <w:tab/>
      </w:r>
      <w:r>
        <w:tab/>
        <w:t>PRESENCE mandatory},</w:t>
      </w:r>
    </w:p>
    <w:p w14:paraId="584D4932" w14:textId="77777777" w:rsidR="001C56D0" w:rsidRDefault="001C56D0" w:rsidP="001C56D0">
      <w:pPr>
        <w:pStyle w:val="PL"/>
      </w:pPr>
      <w:r>
        <w:tab/>
        <w:t>...</w:t>
      </w:r>
    </w:p>
    <w:p w14:paraId="27FDEED6" w14:textId="77777777" w:rsidR="001C56D0" w:rsidRDefault="001C56D0" w:rsidP="001C56D0">
      <w:pPr>
        <w:pStyle w:val="PL"/>
      </w:pPr>
      <w:r>
        <w:t>}</w:t>
      </w:r>
    </w:p>
    <w:p w14:paraId="53C06241" w14:textId="77777777" w:rsidR="001C56D0" w:rsidRDefault="001C56D0" w:rsidP="001C56D0">
      <w:pPr>
        <w:pStyle w:val="PL"/>
      </w:pPr>
    </w:p>
    <w:p w14:paraId="168641A4" w14:textId="77777777" w:rsidR="001C56D0" w:rsidRDefault="001C56D0" w:rsidP="001C56D0">
      <w:pPr>
        <w:pStyle w:val="PL"/>
      </w:pPr>
      <w:r>
        <w:t>SLDRBs-ToBeReleased-ItemIEs F1AP-PROTOCOL-IES ::= {</w:t>
      </w:r>
    </w:p>
    <w:p w14:paraId="3790E4E1" w14:textId="77777777" w:rsidR="001C56D0" w:rsidRDefault="001C56D0" w:rsidP="001C56D0">
      <w:pPr>
        <w:pStyle w:val="PL"/>
      </w:pPr>
      <w:r>
        <w:tab/>
        <w:t>{ ID id-SLDRBs-ToBeReleased-Item</w:t>
      </w:r>
      <w:r>
        <w:tab/>
      </w:r>
      <w:r>
        <w:tab/>
        <w:t>CRITICALITY reject</w:t>
      </w:r>
      <w:r>
        <w:tab/>
        <w:t>TYPE SLDRBs-ToBeReleased-Item</w:t>
      </w:r>
      <w:r>
        <w:tab/>
      </w:r>
      <w:r>
        <w:tab/>
        <w:t>PRESENCE mandatory},</w:t>
      </w:r>
    </w:p>
    <w:p w14:paraId="4CA95D56" w14:textId="77777777" w:rsidR="001C56D0" w:rsidRDefault="001C56D0" w:rsidP="001C56D0">
      <w:pPr>
        <w:pStyle w:val="PL"/>
      </w:pPr>
      <w:r>
        <w:tab/>
        <w:t>...</w:t>
      </w:r>
    </w:p>
    <w:p w14:paraId="186E7EAB" w14:textId="77777777" w:rsidR="001C56D0" w:rsidRDefault="001C56D0" w:rsidP="001C56D0">
      <w:pPr>
        <w:pStyle w:val="PL"/>
      </w:pPr>
      <w:r>
        <w:t>}</w:t>
      </w:r>
    </w:p>
    <w:p w14:paraId="61FE121A" w14:textId="77777777" w:rsidR="001C56D0" w:rsidRDefault="001C56D0" w:rsidP="001C56D0">
      <w:pPr>
        <w:pStyle w:val="PL"/>
      </w:pPr>
    </w:p>
    <w:p w14:paraId="6B09612F" w14:textId="77777777" w:rsidR="001C56D0" w:rsidRDefault="001C56D0" w:rsidP="001C56D0">
      <w:pPr>
        <w:pStyle w:val="PL"/>
      </w:pPr>
      <w:r>
        <w:t>UE-MulticastMRBs-ToBeSetup-atModify-ItemIEs F1AP-PROTOCOL-IES ::= {</w:t>
      </w:r>
    </w:p>
    <w:p w14:paraId="61E23DEF" w14:textId="77777777" w:rsidR="001C56D0" w:rsidRDefault="001C56D0" w:rsidP="001C56D0">
      <w:pPr>
        <w:pStyle w:val="PL"/>
      </w:pPr>
      <w:r>
        <w:tab/>
        <w:t>{ ID id-UE-MulticastMRBs-ToBeSetup-atModify-Item</w:t>
      </w:r>
      <w:r>
        <w:tab/>
        <w:t>CRITICALITY reject</w:t>
      </w:r>
      <w:r>
        <w:tab/>
        <w:t>TYPE UE-MulticastMRBs-ToBeSetup-atModify-Item</w:t>
      </w:r>
      <w:r>
        <w:tab/>
      </w:r>
      <w:r>
        <w:tab/>
      </w:r>
      <w:r>
        <w:tab/>
        <w:t>PRESENCE mandatory},</w:t>
      </w:r>
    </w:p>
    <w:p w14:paraId="3F6EEF63" w14:textId="77777777" w:rsidR="001C56D0" w:rsidRDefault="001C56D0" w:rsidP="001C56D0">
      <w:pPr>
        <w:pStyle w:val="PL"/>
      </w:pPr>
      <w:r>
        <w:tab/>
        <w:t>...</w:t>
      </w:r>
    </w:p>
    <w:p w14:paraId="1DE28295" w14:textId="77777777" w:rsidR="001C56D0" w:rsidRDefault="001C56D0" w:rsidP="001C56D0">
      <w:pPr>
        <w:pStyle w:val="PL"/>
      </w:pPr>
      <w:r>
        <w:t>}</w:t>
      </w:r>
    </w:p>
    <w:p w14:paraId="15B84AE6" w14:textId="77777777" w:rsidR="001C56D0" w:rsidRDefault="001C56D0" w:rsidP="001C56D0">
      <w:pPr>
        <w:pStyle w:val="PL"/>
      </w:pPr>
    </w:p>
    <w:p w14:paraId="5A1E18F1" w14:textId="77777777" w:rsidR="001C56D0" w:rsidRDefault="001C56D0" w:rsidP="001C56D0">
      <w:pPr>
        <w:pStyle w:val="PL"/>
      </w:pPr>
    </w:p>
    <w:p w14:paraId="4FAFC904" w14:textId="77777777" w:rsidR="001C56D0" w:rsidRDefault="001C56D0" w:rsidP="001C56D0">
      <w:pPr>
        <w:pStyle w:val="PL"/>
      </w:pPr>
      <w:r>
        <w:lastRenderedPageBreak/>
        <w:t>UE-MulticastMRBs-ToBeReleased-ItemIEs F1AP-PROTOCOL-IES ::= {</w:t>
      </w:r>
    </w:p>
    <w:p w14:paraId="25BF74C6" w14:textId="77777777" w:rsidR="001C56D0" w:rsidRDefault="001C56D0" w:rsidP="001C56D0">
      <w:pPr>
        <w:pStyle w:val="PL"/>
      </w:pPr>
      <w:r>
        <w:tab/>
        <w:t>{ ID id-UE-MulticastMRBs-ToBeReleased-Item</w:t>
      </w:r>
      <w:r>
        <w:tab/>
      </w:r>
      <w:r>
        <w:tab/>
        <w:t>CRITICALITY reject</w:t>
      </w:r>
      <w:r>
        <w:tab/>
        <w:t>TYPE UE-MulticastMRBs-ToBeReleased-Item</w:t>
      </w:r>
      <w:r>
        <w:tab/>
      </w:r>
      <w:r>
        <w:tab/>
        <w:t>PRESENCE mandatory},</w:t>
      </w:r>
    </w:p>
    <w:p w14:paraId="3CEF8CFF" w14:textId="77777777" w:rsidR="001C56D0" w:rsidRDefault="001C56D0" w:rsidP="001C56D0">
      <w:pPr>
        <w:pStyle w:val="PL"/>
        <w:rPr>
          <w:lang w:val="fr-FR"/>
        </w:rPr>
      </w:pPr>
      <w:r>
        <w:tab/>
      </w:r>
      <w:r>
        <w:rPr>
          <w:lang w:val="fr-FR"/>
        </w:rPr>
        <w:t>...</w:t>
      </w:r>
    </w:p>
    <w:p w14:paraId="4D00EDE6" w14:textId="77777777" w:rsidR="001C56D0" w:rsidRDefault="001C56D0" w:rsidP="001C56D0">
      <w:pPr>
        <w:pStyle w:val="PL"/>
        <w:rPr>
          <w:lang w:val="fr-FR"/>
        </w:rPr>
      </w:pPr>
      <w:r>
        <w:rPr>
          <w:lang w:val="fr-FR"/>
        </w:rPr>
        <w:t>}</w:t>
      </w:r>
    </w:p>
    <w:p w14:paraId="37B37389" w14:textId="77777777" w:rsidR="001C56D0" w:rsidRDefault="001C56D0" w:rsidP="001C56D0">
      <w:pPr>
        <w:pStyle w:val="PL"/>
        <w:rPr>
          <w:lang w:val="fr-FR"/>
        </w:rPr>
      </w:pPr>
    </w:p>
    <w:p w14:paraId="7A642695" w14:textId="77777777" w:rsidR="001C56D0" w:rsidRDefault="001C56D0" w:rsidP="001C56D0">
      <w:pPr>
        <w:pStyle w:val="PL"/>
        <w:rPr>
          <w:lang w:val="fr-FR"/>
        </w:rPr>
      </w:pPr>
      <w:r>
        <w:rPr>
          <w:lang w:val="fr-FR"/>
        </w:rPr>
        <w:t>-- **************************************************************</w:t>
      </w:r>
    </w:p>
    <w:p w14:paraId="6F291DD5" w14:textId="77777777" w:rsidR="001C56D0" w:rsidRDefault="001C56D0" w:rsidP="001C56D0">
      <w:pPr>
        <w:pStyle w:val="PL"/>
        <w:rPr>
          <w:lang w:val="fr-FR"/>
        </w:rPr>
      </w:pPr>
      <w:r>
        <w:rPr>
          <w:lang w:val="fr-FR"/>
        </w:rPr>
        <w:t>--</w:t>
      </w:r>
    </w:p>
    <w:p w14:paraId="176A7063" w14:textId="77777777" w:rsidR="001C56D0" w:rsidRDefault="001C56D0" w:rsidP="001C56D0">
      <w:pPr>
        <w:pStyle w:val="PL"/>
        <w:outlineLvl w:val="4"/>
        <w:rPr>
          <w:lang w:val="fr-FR"/>
        </w:rPr>
      </w:pPr>
      <w:r>
        <w:rPr>
          <w:lang w:val="fr-FR"/>
        </w:rPr>
        <w:t>-- UE CONTEXT MODIFICATION RESPONSE</w:t>
      </w:r>
    </w:p>
    <w:p w14:paraId="6966511E" w14:textId="77777777" w:rsidR="001C56D0" w:rsidRDefault="001C56D0" w:rsidP="001C56D0">
      <w:pPr>
        <w:pStyle w:val="PL"/>
        <w:rPr>
          <w:lang w:val="fr-FR"/>
        </w:rPr>
      </w:pPr>
      <w:r>
        <w:rPr>
          <w:lang w:val="fr-FR"/>
        </w:rPr>
        <w:t>--</w:t>
      </w:r>
    </w:p>
    <w:p w14:paraId="1542CCDC" w14:textId="77777777" w:rsidR="001C56D0" w:rsidRDefault="001C56D0" w:rsidP="001C56D0">
      <w:pPr>
        <w:pStyle w:val="PL"/>
        <w:rPr>
          <w:lang w:val="fr-FR"/>
        </w:rPr>
      </w:pPr>
      <w:r>
        <w:rPr>
          <w:lang w:val="fr-FR"/>
        </w:rPr>
        <w:t>-- **************************************************************</w:t>
      </w:r>
    </w:p>
    <w:p w14:paraId="3EB9C90C" w14:textId="77777777" w:rsidR="001C56D0" w:rsidRDefault="001C56D0" w:rsidP="001C56D0">
      <w:pPr>
        <w:pStyle w:val="PL"/>
        <w:rPr>
          <w:lang w:val="fr-FR"/>
        </w:rPr>
      </w:pPr>
    </w:p>
    <w:p w14:paraId="7862A2E1" w14:textId="77777777" w:rsidR="001C56D0" w:rsidRDefault="001C56D0" w:rsidP="001C56D0">
      <w:pPr>
        <w:pStyle w:val="PL"/>
        <w:rPr>
          <w:lang w:val="fr-FR"/>
        </w:rPr>
      </w:pPr>
      <w:r>
        <w:rPr>
          <w:lang w:val="fr-FR"/>
        </w:rPr>
        <w:t>UEContextModificationResponse ::= SEQUENCE {</w:t>
      </w:r>
    </w:p>
    <w:p w14:paraId="7B0F838D" w14:textId="77777777" w:rsidR="001C56D0" w:rsidRDefault="001C56D0" w:rsidP="001C56D0">
      <w:pPr>
        <w:pStyle w:val="PL"/>
        <w:rPr>
          <w:lang w:val="fr-FR"/>
        </w:rPr>
      </w:pPr>
      <w:r>
        <w:rPr>
          <w:lang w:val="fr-FR"/>
        </w:rPr>
        <w:tab/>
        <w:t>protocolIEs</w:t>
      </w:r>
      <w:r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ab/>
        <w:t>ProtocolIE-Container       { { UEContextModificationResponseIEs} },</w:t>
      </w:r>
    </w:p>
    <w:p w14:paraId="1D36B521" w14:textId="77777777" w:rsidR="001C56D0" w:rsidRDefault="001C56D0" w:rsidP="001C56D0">
      <w:pPr>
        <w:pStyle w:val="PL"/>
        <w:rPr>
          <w:lang w:val="fr-FR"/>
        </w:rPr>
      </w:pPr>
      <w:r>
        <w:rPr>
          <w:lang w:val="fr-FR"/>
        </w:rPr>
        <w:tab/>
        <w:t>...</w:t>
      </w:r>
    </w:p>
    <w:p w14:paraId="56CF8509" w14:textId="77777777" w:rsidR="001C56D0" w:rsidRDefault="001C56D0" w:rsidP="001C56D0">
      <w:pPr>
        <w:pStyle w:val="PL"/>
        <w:rPr>
          <w:lang w:val="fr-FR"/>
        </w:rPr>
      </w:pPr>
      <w:r>
        <w:rPr>
          <w:lang w:val="fr-FR"/>
        </w:rPr>
        <w:t>}</w:t>
      </w:r>
    </w:p>
    <w:p w14:paraId="722F8022" w14:textId="77777777" w:rsidR="001C56D0" w:rsidRDefault="001C56D0" w:rsidP="001C56D0">
      <w:pPr>
        <w:pStyle w:val="PL"/>
        <w:rPr>
          <w:lang w:val="fr-FR"/>
        </w:rPr>
      </w:pPr>
    </w:p>
    <w:p w14:paraId="23539EB3" w14:textId="77777777" w:rsidR="001C56D0" w:rsidRDefault="001C56D0" w:rsidP="001C56D0">
      <w:pPr>
        <w:pStyle w:val="PL"/>
        <w:rPr>
          <w:lang w:val="fr-FR"/>
        </w:rPr>
      </w:pPr>
    </w:p>
    <w:p w14:paraId="59FC06BA" w14:textId="77777777" w:rsidR="001C56D0" w:rsidRDefault="001C56D0" w:rsidP="001C56D0">
      <w:pPr>
        <w:pStyle w:val="PL"/>
        <w:rPr>
          <w:lang w:val="fr-FR"/>
        </w:rPr>
      </w:pPr>
      <w:bookmarkStart w:id="2903" w:name="_Hlk131093089"/>
      <w:r>
        <w:rPr>
          <w:lang w:val="fr-FR"/>
        </w:rPr>
        <w:t xml:space="preserve">UEContextModificationResponseIEs </w:t>
      </w:r>
      <w:bookmarkEnd w:id="2903"/>
      <w:r>
        <w:rPr>
          <w:lang w:val="fr-FR"/>
        </w:rPr>
        <w:t>F1AP-PROTOCOL-IES ::= {</w:t>
      </w:r>
    </w:p>
    <w:p w14:paraId="349AF546" w14:textId="77777777" w:rsidR="001C56D0" w:rsidRDefault="001C56D0" w:rsidP="001C56D0">
      <w:pPr>
        <w:pStyle w:val="PL"/>
      </w:pPr>
      <w:r>
        <w:rPr>
          <w:lang w:val="fr-FR"/>
        </w:rPr>
        <w:tab/>
      </w:r>
      <w:r>
        <w:t>{ ID id-gNB-CU-UE-F1AP-ID</w:t>
      </w:r>
      <w:r>
        <w:tab/>
      </w:r>
      <w:r>
        <w:tab/>
      </w:r>
      <w:r>
        <w:tab/>
      </w:r>
      <w:r>
        <w:tab/>
      </w:r>
      <w:r>
        <w:tab/>
      </w:r>
      <w:r>
        <w:tab/>
        <w:t>CRITICALITY reject</w:t>
      </w:r>
      <w:r>
        <w:tab/>
        <w:t>TYPE GNB-CU-UE-F1AP-ID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PRESENCE mandatory</w:t>
      </w:r>
      <w:r>
        <w:tab/>
        <w:t>}|</w:t>
      </w:r>
    </w:p>
    <w:p w14:paraId="37C040E4" w14:textId="77777777" w:rsidR="001C56D0" w:rsidRDefault="001C56D0" w:rsidP="001C56D0">
      <w:pPr>
        <w:pStyle w:val="PL"/>
      </w:pPr>
      <w:r>
        <w:tab/>
        <w:t>{ ID id-gNB-DU-UE-F1AP-ID</w:t>
      </w:r>
      <w:r>
        <w:tab/>
      </w:r>
      <w:r>
        <w:tab/>
      </w:r>
      <w:r>
        <w:tab/>
      </w:r>
      <w:r>
        <w:tab/>
      </w:r>
      <w:r>
        <w:tab/>
      </w:r>
      <w:r>
        <w:tab/>
        <w:t>CRITICALITY reject</w:t>
      </w:r>
      <w:r>
        <w:tab/>
        <w:t>TYPE GNB-DU-UE-F1AP-ID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PRESENCE mandatory</w:t>
      </w:r>
      <w:r>
        <w:tab/>
        <w:t>}|</w:t>
      </w:r>
    </w:p>
    <w:p w14:paraId="65864916" w14:textId="77777777" w:rsidR="001C56D0" w:rsidRDefault="001C56D0" w:rsidP="001C56D0">
      <w:pPr>
        <w:pStyle w:val="PL"/>
      </w:pPr>
      <w:r>
        <w:tab/>
        <w:t>{ ID id-ResourceCoordinationTransferContainer</w:t>
      </w:r>
      <w:r>
        <w:tab/>
        <w:t xml:space="preserve">CRITICALITY </w:t>
      </w:r>
      <w:r>
        <w:rPr>
          <w:rFonts w:eastAsia="宋体"/>
        </w:rPr>
        <w:t>ignore</w:t>
      </w:r>
      <w:r>
        <w:tab/>
        <w:t>TYPE ResourceCoordinationTransferContainer</w:t>
      </w:r>
      <w:r>
        <w:tab/>
        <w:t>PRESENCE optional</w:t>
      </w:r>
      <w:r>
        <w:tab/>
        <w:t>}|</w:t>
      </w:r>
    </w:p>
    <w:p w14:paraId="6BAEBE29" w14:textId="77777777" w:rsidR="001C56D0" w:rsidRDefault="001C56D0" w:rsidP="001C56D0">
      <w:pPr>
        <w:pStyle w:val="PL"/>
      </w:pPr>
      <w:r>
        <w:tab/>
        <w:t>{ ID id-DUtoCURRCInformation</w:t>
      </w:r>
      <w:r>
        <w:tab/>
      </w:r>
      <w:r>
        <w:tab/>
      </w:r>
      <w:r>
        <w:tab/>
      </w:r>
      <w:r>
        <w:tab/>
      </w:r>
      <w:r>
        <w:tab/>
        <w:t>CRITICALITY reject</w:t>
      </w:r>
      <w:r>
        <w:tab/>
        <w:t>TYPE DUtoCURRCInformation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PRESENCE optional}|</w:t>
      </w:r>
    </w:p>
    <w:p w14:paraId="29C21DB0" w14:textId="77777777" w:rsidR="001C56D0" w:rsidRDefault="001C56D0" w:rsidP="001C56D0">
      <w:pPr>
        <w:pStyle w:val="PL"/>
      </w:pPr>
      <w:r>
        <w:tab/>
        <w:t>{ ID id-DRBs-Setup</w:t>
      </w:r>
      <w:r>
        <w:rPr>
          <w:rFonts w:eastAsia="宋体"/>
        </w:rPr>
        <w:t>Mod</w:t>
      </w:r>
      <w:r>
        <w:t>-List</w:t>
      </w:r>
      <w:r>
        <w:tab/>
      </w:r>
      <w:r>
        <w:tab/>
      </w:r>
      <w:r>
        <w:tab/>
      </w:r>
      <w:r>
        <w:tab/>
      </w:r>
      <w:r>
        <w:tab/>
      </w:r>
      <w:r>
        <w:tab/>
        <w:t>CRITICALITY ignore</w:t>
      </w:r>
      <w:r>
        <w:tab/>
        <w:t>TYPE DRBs-Setup</w:t>
      </w:r>
      <w:r>
        <w:rPr>
          <w:rFonts w:eastAsia="宋体"/>
        </w:rPr>
        <w:t>Mod</w:t>
      </w:r>
      <w:r>
        <w:t>-List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PRESENCE optional}|</w:t>
      </w:r>
    </w:p>
    <w:p w14:paraId="16F9A6E8" w14:textId="77777777" w:rsidR="001C56D0" w:rsidRDefault="001C56D0" w:rsidP="001C56D0">
      <w:pPr>
        <w:pStyle w:val="PL"/>
      </w:pPr>
      <w:r>
        <w:tab/>
        <w:t>{ ID id-DRBs-Modified-List</w:t>
      </w:r>
      <w:r>
        <w:tab/>
      </w:r>
      <w:r>
        <w:tab/>
      </w:r>
      <w:r>
        <w:tab/>
      </w:r>
      <w:r>
        <w:tab/>
      </w:r>
      <w:r>
        <w:tab/>
      </w:r>
      <w:r>
        <w:tab/>
        <w:t>CRITICALITY ignore</w:t>
      </w:r>
      <w:r>
        <w:tab/>
        <w:t>TYPE DRBs-Modified-List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PRESENCE optional}|</w:t>
      </w:r>
    </w:p>
    <w:p w14:paraId="0284CE14" w14:textId="77777777" w:rsidR="001C56D0" w:rsidRDefault="001C56D0" w:rsidP="001C56D0">
      <w:pPr>
        <w:pStyle w:val="PL"/>
      </w:pPr>
      <w:r>
        <w:tab/>
        <w:t>{ ID id-SRBs-FailedToBeSetup</w:t>
      </w:r>
      <w:r>
        <w:rPr>
          <w:rFonts w:eastAsia="宋体"/>
        </w:rPr>
        <w:t>Mod</w:t>
      </w:r>
      <w:r>
        <w:t>-List</w:t>
      </w:r>
      <w:r>
        <w:tab/>
      </w:r>
      <w:r>
        <w:tab/>
      </w:r>
      <w:r>
        <w:tab/>
        <w:t>CRITICALITY ignore</w:t>
      </w:r>
      <w:r>
        <w:tab/>
        <w:t>TYPE SRBs-FailedToBeSetup</w:t>
      </w:r>
      <w:r>
        <w:rPr>
          <w:rFonts w:eastAsia="宋体"/>
        </w:rPr>
        <w:t>Mod</w:t>
      </w:r>
      <w:r>
        <w:t>-List</w:t>
      </w:r>
      <w:r>
        <w:tab/>
      </w:r>
      <w:r>
        <w:tab/>
      </w:r>
      <w:r>
        <w:tab/>
      </w:r>
      <w:r>
        <w:tab/>
        <w:t>PRESENCE optional</w:t>
      </w:r>
      <w:r>
        <w:tab/>
        <w:t>}|</w:t>
      </w:r>
    </w:p>
    <w:p w14:paraId="3BE286CB" w14:textId="77777777" w:rsidR="001C56D0" w:rsidRDefault="001C56D0" w:rsidP="001C56D0">
      <w:pPr>
        <w:pStyle w:val="PL"/>
      </w:pPr>
      <w:r>
        <w:tab/>
        <w:t>{ ID id-DRBs-FailedToBeSetup</w:t>
      </w:r>
      <w:r>
        <w:rPr>
          <w:rFonts w:eastAsia="宋体"/>
        </w:rPr>
        <w:t>Mod</w:t>
      </w:r>
      <w:r>
        <w:t>-List</w:t>
      </w:r>
      <w:r>
        <w:tab/>
      </w:r>
      <w:r>
        <w:tab/>
      </w:r>
      <w:r>
        <w:tab/>
        <w:t>CRITICALITY ignore</w:t>
      </w:r>
      <w:r>
        <w:tab/>
        <w:t>TYPE DRBs-FailedToBeSetup</w:t>
      </w:r>
      <w:r>
        <w:rPr>
          <w:rFonts w:eastAsia="宋体"/>
        </w:rPr>
        <w:t>Mod</w:t>
      </w:r>
      <w:r>
        <w:t>-List</w:t>
      </w:r>
      <w:r>
        <w:tab/>
      </w:r>
      <w:r>
        <w:tab/>
      </w:r>
      <w:r>
        <w:tab/>
      </w:r>
      <w:r>
        <w:tab/>
        <w:t>PRESENCE optional</w:t>
      </w:r>
      <w:r>
        <w:tab/>
        <w:t>}|</w:t>
      </w:r>
    </w:p>
    <w:p w14:paraId="7C59F60F" w14:textId="77777777" w:rsidR="001C56D0" w:rsidRDefault="001C56D0" w:rsidP="001C56D0">
      <w:pPr>
        <w:pStyle w:val="PL"/>
        <w:rPr>
          <w:rFonts w:eastAsia="宋体"/>
        </w:rPr>
      </w:pPr>
      <w:r>
        <w:rPr>
          <w:rFonts w:eastAsia="宋体"/>
        </w:rPr>
        <w:tab/>
        <w:t>{ ID id-SCell-FailedtoSetupMod-List</w:t>
      </w:r>
      <w:r>
        <w:rPr>
          <w:rFonts w:eastAsia="宋体"/>
        </w:rPr>
        <w:tab/>
      </w:r>
      <w:r>
        <w:rPr>
          <w:rFonts w:eastAsia="宋体"/>
        </w:rPr>
        <w:tab/>
      </w:r>
      <w:r>
        <w:rPr>
          <w:rFonts w:eastAsia="宋体"/>
        </w:rPr>
        <w:tab/>
      </w:r>
      <w:r>
        <w:rPr>
          <w:rFonts w:eastAsia="宋体"/>
        </w:rPr>
        <w:tab/>
        <w:t>CRITICALITY ignore</w:t>
      </w:r>
      <w:r>
        <w:rPr>
          <w:rFonts w:eastAsia="宋体"/>
        </w:rPr>
        <w:tab/>
        <w:t>TYPE SCell-FailedtoSetupMod-List</w:t>
      </w:r>
      <w:r>
        <w:rPr>
          <w:rFonts w:eastAsia="宋体"/>
        </w:rPr>
        <w:tab/>
      </w:r>
      <w:r>
        <w:rPr>
          <w:rFonts w:eastAsia="宋体"/>
        </w:rPr>
        <w:tab/>
      </w:r>
      <w:r>
        <w:rPr>
          <w:rFonts w:eastAsia="宋体"/>
        </w:rPr>
        <w:tab/>
      </w:r>
      <w:r>
        <w:rPr>
          <w:rFonts w:eastAsia="宋体"/>
        </w:rPr>
        <w:tab/>
        <w:t>PRESENCE optional</w:t>
      </w:r>
      <w:r>
        <w:rPr>
          <w:rFonts w:eastAsia="宋体"/>
        </w:rPr>
        <w:tab/>
        <w:t>}|</w:t>
      </w:r>
    </w:p>
    <w:p w14:paraId="224185E7" w14:textId="77777777" w:rsidR="001C56D0" w:rsidRDefault="001C56D0" w:rsidP="001C56D0">
      <w:pPr>
        <w:pStyle w:val="PL"/>
        <w:rPr>
          <w:rFonts w:eastAsia="Times New Roman"/>
        </w:rPr>
      </w:pPr>
      <w:r>
        <w:tab/>
        <w:t>{ ID id-DRBs-FailedToBeModified-List</w:t>
      </w:r>
      <w:r>
        <w:tab/>
      </w:r>
      <w:r>
        <w:tab/>
      </w:r>
      <w:r>
        <w:tab/>
        <w:t>CRITICALITY ignore</w:t>
      </w:r>
      <w:r>
        <w:tab/>
        <w:t>TYPE DRBs-FailedToBeModified-List</w:t>
      </w:r>
      <w:r>
        <w:tab/>
      </w:r>
      <w:r>
        <w:tab/>
      </w:r>
      <w:r>
        <w:tab/>
      </w:r>
      <w:r>
        <w:tab/>
        <w:t>PRESENCE optional</w:t>
      </w:r>
      <w:r>
        <w:tab/>
        <w:t>}|</w:t>
      </w:r>
    </w:p>
    <w:p w14:paraId="46BAAA7C" w14:textId="77777777" w:rsidR="001C56D0" w:rsidRDefault="001C56D0" w:rsidP="001C56D0">
      <w:pPr>
        <w:pStyle w:val="PL"/>
      </w:pPr>
      <w:r>
        <w:tab/>
        <w:t>{ ID id-InactivityMonitoringResponse</w:t>
      </w:r>
      <w:r>
        <w:tab/>
      </w:r>
      <w:r>
        <w:tab/>
      </w:r>
      <w:r>
        <w:tab/>
        <w:t>CRITICALITY reject</w:t>
      </w:r>
      <w:r>
        <w:tab/>
        <w:t>TYPE InactivityMonitoringResponse</w:t>
      </w:r>
      <w:r>
        <w:tab/>
      </w:r>
      <w:r>
        <w:tab/>
      </w:r>
      <w:r>
        <w:tab/>
      </w:r>
      <w:r>
        <w:tab/>
        <w:t>PRESENCE optional</w:t>
      </w:r>
      <w:r>
        <w:tab/>
        <w:t>}|</w:t>
      </w:r>
    </w:p>
    <w:p w14:paraId="022B4066" w14:textId="77777777" w:rsidR="001C56D0" w:rsidRDefault="001C56D0" w:rsidP="001C56D0">
      <w:pPr>
        <w:pStyle w:val="PL"/>
      </w:pPr>
      <w:r>
        <w:tab/>
        <w:t>{ ID id-CriticalityDiagnostics</w:t>
      </w:r>
      <w:r>
        <w:tab/>
      </w:r>
      <w:r>
        <w:tab/>
      </w:r>
      <w:r>
        <w:tab/>
      </w:r>
      <w:r>
        <w:tab/>
      </w:r>
      <w:r>
        <w:tab/>
        <w:t>CRITICALITY ignore</w:t>
      </w:r>
      <w:r>
        <w:tab/>
        <w:t>TYPE CriticalityDiagnostics</w:t>
      </w:r>
      <w:r>
        <w:tab/>
      </w:r>
      <w:r>
        <w:tab/>
      </w:r>
      <w:r>
        <w:tab/>
      </w:r>
      <w:r>
        <w:tab/>
      </w:r>
      <w:r>
        <w:tab/>
      </w:r>
      <w:r>
        <w:tab/>
        <w:t>PRESENCE optional</w:t>
      </w:r>
      <w:r>
        <w:tab/>
        <w:t>}|</w:t>
      </w:r>
    </w:p>
    <w:p w14:paraId="50524B5E" w14:textId="77777777" w:rsidR="001C56D0" w:rsidRDefault="001C56D0" w:rsidP="001C56D0">
      <w:pPr>
        <w:pStyle w:val="PL"/>
      </w:pPr>
      <w:r>
        <w:tab/>
        <w:t>{ ID id-C-RNTI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CRITICALITY ignore</w:t>
      </w:r>
      <w:r>
        <w:tab/>
        <w:t>TYPE C-RNTI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PRESENCE optional</w:t>
      </w:r>
      <w:r>
        <w:tab/>
        <w:t>}|</w:t>
      </w:r>
    </w:p>
    <w:p w14:paraId="0022257A" w14:textId="77777777" w:rsidR="001C56D0" w:rsidRDefault="001C56D0" w:rsidP="001C56D0">
      <w:pPr>
        <w:pStyle w:val="PL"/>
      </w:pPr>
      <w:r>
        <w:tab/>
        <w:t>{ ID id-Associated-SCell-List</w:t>
      </w:r>
      <w:r>
        <w:tab/>
      </w:r>
      <w:r>
        <w:tab/>
      </w:r>
      <w:r>
        <w:tab/>
      </w:r>
      <w:r>
        <w:tab/>
      </w:r>
      <w:r>
        <w:tab/>
        <w:t>CRITICALITY ignore  TYPE Associated-SCell-List</w:t>
      </w:r>
      <w:r>
        <w:tab/>
      </w:r>
      <w:r>
        <w:tab/>
      </w:r>
      <w:r>
        <w:tab/>
      </w:r>
      <w:r>
        <w:tab/>
      </w:r>
      <w:r>
        <w:tab/>
      </w:r>
      <w:r>
        <w:tab/>
        <w:t>PRESENCE optional</w:t>
      </w:r>
      <w:r>
        <w:tab/>
        <w:t>}|</w:t>
      </w:r>
    </w:p>
    <w:p w14:paraId="39047903" w14:textId="77777777" w:rsidR="001C56D0" w:rsidRDefault="001C56D0" w:rsidP="001C56D0">
      <w:pPr>
        <w:pStyle w:val="PL"/>
      </w:pPr>
      <w:r>
        <w:tab/>
        <w:t>{ ID id-SRBs-SetupMod-List</w:t>
      </w:r>
      <w:r>
        <w:tab/>
      </w:r>
      <w:r>
        <w:tab/>
      </w:r>
      <w:r>
        <w:tab/>
      </w:r>
      <w:r>
        <w:tab/>
      </w:r>
      <w:r>
        <w:tab/>
      </w:r>
      <w:r>
        <w:tab/>
        <w:t>CRITICALITY ignore</w:t>
      </w:r>
      <w:r>
        <w:tab/>
        <w:t>TYPE SRBs-SetupMod-List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PRESENCE optional</w:t>
      </w:r>
      <w:r>
        <w:tab/>
        <w:t>}|</w:t>
      </w:r>
    </w:p>
    <w:p w14:paraId="7BA32AB3" w14:textId="77777777" w:rsidR="001C56D0" w:rsidRDefault="001C56D0" w:rsidP="001C56D0">
      <w:pPr>
        <w:pStyle w:val="PL"/>
      </w:pPr>
      <w:r>
        <w:tab/>
        <w:t>{ ID id-SRBs-Modified-List</w:t>
      </w:r>
      <w:r>
        <w:tab/>
      </w:r>
      <w:r>
        <w:tab/>
      </w:r>
      <w:r>
        <w:tab/>
      </w:r>
      <w:r>
        <w:tab/>
      </w:r>
      <w:r>
        <w:tab/>
      </w:r>
      <w:r>
        <w:tab/>
        <w:t>CRITICALITY ignore</w:t>
      </w:r>
      <w:r>
        <w:tab/>
        <w:t>TYPE SRBs-Modified-List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PRESENCE optional</w:t>
      </w:r>
      <w:r>
        <w:tab/>
        <w:t>}|</w:t>
      </w:r>
    </w:p>
    <w:p w14:paraId="3DAA0F9C" w14:textId="77777777" w:rsidR="001C56D0" w:rsidRDefault="001C56D0" w:rsidP="001C56D0">
      <w:pPr>
        <w:pStyle w:val="PL"/>
      </w:pPr>
      <w:r>
        <w:tab/>
        <w:t>{ ID id-FullConfiguration</w:t>
      </w:r>
      <w:r>
        <w:tab/>
      </w:r>
      <w:r>
        <w:tab/>
      </w:r>
      <w:r>
        <w:tab/>
      </w:r>
      <w:r>
        <w:tab/>
      </w:r>
      <w:r>
        <w:tab/>
      </w:r>
      <w:r>
        <w:tab/>
        <w:t>CRITICALITY reject</w:t>
      </w:r>
      <w:r>
        <w:tab/>
        <w:t>TYPE FullConfiguration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PRESENCE optional</w:t>
      </w:r>
      <w:r>
        <w:tab/>
        <w:t>}|</w:t>
      </w:r>
    </w:p>
    <w:p w14:paraId="4025B3CE" w14:textId="77777777" w:rsidR="001C56D0" w:rsidRDefault="001C56D0" w:rsidP="001C56D0">
      <w:pPr>
        <w:pStyle w:val="PL"/>
      </w:pPr>
      <w:r>
        <w:tab/>
        <w:t>{ ID id-BHChannels-SetupMod-List</w:t>
      </w:r>
      <w:r>
        <w:tab/>
      </w:r>
      <w:r>
        <w:tab/>
      </w:r>
      <w:r>
        <w:tab/>
      </w:r>
      <w:r>
        <w:tab/>
        <w:t>CRITICALITY ignore</w:t>
      </w:r>
      <w:r>
        <w:tab/>
        <w:t>TYPE BHChannels-SetupMod-List</w:t>
      </w:r>
      <w:r>
        <w:tab/>
      </w:r>
      <w:r>
        <w:tab/>
      </w:r>
      <w:r>
        <w:tab/>
      </w:r>
      <w:r>
        <w:tab/>
      </w:r>
      <w:r>
        <w:tab/>
        <w:t>PRESENCE optional}|</w:t>
      </w:r>
    </w:p>
    <w:p w14:paraId="016FC167" w14:textId="77777777" w:rsidR="001C56D0" w:rsidRDefault="001C56D0" w:rsidP="001C56D0">
      <w:pPr>
        <w:pStyle w:val="PL"/>
      </w:pPr>
      <w:r>
        <w:tab/>
        <w:t>{ ID id-BHChannels-Modified-List</w:t>
      </w:r>
      <w:r>
        <w:tab/>
      </w:r>
      <w:r>
        <w:tab/>
      </w:r>
      <w:r>
        <w:tab/>
      </w:r>
      <w:r>
        <w:tab/>
        <w:t>CRITICALITY ignore</w:t>
      </w:r>
      <w:r>
        <w:tab/>
        <w:t>TYPE BHChannels-Modified-List</w:t>
      </w:r>
      <w:r>
        <w:tab/>
      </w:r>
      <w:r>
        <w:tab/>
      </w:r>
      <w:r>
        <w:tab/>
      </w:r>
      <w:r>
        <w:tab/>
      </w:r>
      <w:r>
        <w:tab/>
        <w:t>PRESENCE optional}|</w:t>
      </w:r>
    </w:p>
    <w:p w14:paraId="375B3E8C" w14:textId="77777777" w:rsidR="001C56D0" w:rsidRDefault="001C56D0" w:rsidP="001C56D0">
      <w:pPr>
        <w:pStyle w:val="PL"/>
      </w:pPr>
      <w:r>
        <w:tab/>
        <w:t>{ ID id-BHChannels-FailedToBeSetupMod-List</w:t>
      </w:r>
      <w:r>
        <w:tab/>
      </w:r>
      <w:r>
        <w:tab/>
        <w:t>CRITICALITY ignore</w:t>
      </w:r>
      <w:r>
        <w:tab/>
        <w:t>TYPE BHChannels-FailedToBeSetupMod-List</w:t>
      </w:r>
      <w:r>
        <w:tab/>
      </w:r>
      <w:r>
        <w:tab/>
        <w:t>PRESENCE optional</w:t>
      </w:r>
      <w:r>
        <w:tab/>
        <w:t>}|</w:t>
      </w:r>
    </w:p>
    <w:p w14:paraId="427B4831" w14:textId="77777777" w:rsidR="001C56D0" w:rsidRDefault="001C56D0" w:rsidP="001C56D0">
      <w:pPr>
        <w:pStyle w:val="PL"/>
      </w:pPr>
      <w:r>
        <w:tab/>
        <w:t>{ ID id-BHChannels-FailedToBeModified-List</w:t>
      </w:r>
      <w:r>
        <w:tab/>
      </w:r>
      <w:r>
        <w:tab/>
        <w:t>CRITICALITY ignore</w:t>
      </w:r>
      <w:r>
        <w:tab/>
        <w:t>TYPE BHChannels-FailedToBeModified-List</w:t>
      </w:r>
      <w:r>
        <w:tab/>
      </w:r>
      <w:r>
        <w:tab/>
        <w:t>PRESENCE optional</w:t>
      </w:r>
      <w:r>
        <w:tab/>
        <w:t>}|</w:t>
      </w:r>
    </w:p>
    <w:p w14:paraId="0E8D621C" w14:textId="77777777" w:rsidR="001C56D0" w:rsidRDefault="001C56D0" w:rsidP="001C56D0">
      <w:pPr>
        <w:pStyle w:val="PL"/>
      </w:pPr>
      <w:r>
        <w:tab/>
        <w:t>{ ID id-SLDRBs-SetupMod-List</w:t>
      </w:r>
      <w:r>
        <w:tab/>
      </w:r>
      <w:r>
        <w:tab/>
      </w:r>
      <w:r>
        <w:tab/>
      </w:r>
      <w:r>
        <w:tab/>
      </w:r>
      <w:r>
        <w:tab/>
        <w:t>CRITICALITY ignore</w:t>
      </w:r>
      <w:r>
        <w:tab/>
        <w:t>TYPE SLDRBs-SetupMod-List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PRESENCE optional</w:t>
      </w:r>
      <w:r>
        <w:tab/>
        <w:t>}|</w:t>
      </w:r>
    </w:p>
    <w:p w14:paraId="60F98BA2" w14:textId="77777777" w:rsidR="001C56D0" w:rsidRDefault="001C56D0" w:rsidP="001C56D0">
      <w:pPr>
        <w:pStyle w:val="PL"/>
      </w:pPr>
      <w:r>
        <w:tab/>
        <w:t>{ ID id-SLDRBs-Modified-List</w:t>
      </w:r>
      <w:r>
        <w:tab/>
      </w:r>
      <w:r>
        <w:tab/>
      </w:r>
      <w:r>
        <w:tab/>
      </w:r>
      <w:r>
        <w:tab/>
      </w:r>
      <w:r>
        <w:tab/>
        <w:t>CRITICALITY ignore</w:t>
      </w:r>
      <w:r>
        <w:tab/>
        <w:t>TYPE SLDRBs-Modified-List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PRESENCE optional</w:t>
      </w:r>
      <w:r>
        <w:tab/>
        <w:t>}|</w:t>
      </w:r>
    </w:p>
    <w:p w14:paraId="606EC048" w14:textId="77777777" w:rsidR="001C56D0" w:rsidRDefault="001C56D0" w:rsidP="001C56D0">
      <w:pPr>
        <w:pStyle w:val="PL"/>
      </w:pPr>
      <w:r>
        <w:tab/>
        <w:t>{ ID id-SLDRBs-FailedToBeSetupMod-List</w:t>
      </w:r>
      <w:r>
        <w:tab/>
      </w:r>
      <w:r>
        <w:tab/>
      </w:r>
      <w:r>
        <w:tab/>
        <w:t>CRITICALITY ignore</w:t>
      </w:r>
      <w:r>
        <w:tab/>
        <w:t>TYPE SLDRBs-FailedToBeSetupMod-List</w:t>
      </w:r>
      <w:r>
        <w:tab/>
      </w:r>
      <w:r>
        <w:tab/>
      </w:r>
      <w:r>
        <w:tab/>
        <w:t>PRESENCE optional</w:t>
      </w:r>
      <w:r>
        <w:tab/>
        <w:t>}|</w:t>
      </w:r>
    </w:p>
    <w:p w14:paraId="13D382B8" w14:textId="77777777" w:rsidR="001C56D0" w:rsidRDefault="001C56D0" w:rsidP="001C56D0">
      <w:pPr>
        <w:pStyle w:val="PL"/>
      </w:pPr>
      <w:r>
        <w:tab/>
        <w:t>{ ID id-SLDRBs-FailedToBeModified-List</w:t>
      </w:r>
      <w:r>
        <w:tab/>
      </w:r>
      <w:r>
        <w:tab/>
      </w:r>
      <w:r>
        <w:tab/>
        <w:t>CRITICALITY ignore</w:t>
      </w:r>
      <w:r>
        <w:tab/>
        <w:t>TYPE SLDRBs-FailedToBeModified-List</w:t>
      </w:r>
      <w:r>
        <w:tab/>
      </w:r>
      <w:r>
        <w:tab/>
      </w:r>
      <w:r>
        <w:tab/>
        <w:t>PRESENCE optional</w:t>
      </w:r>
      <w:r>
        <w:tab/>
        <w:t>}|</w:t>
      </w:r>
    </w:p>
    <w:p w14:paraId="344A8A49" w14:textId="77777777" w:rsidR="001C56D0" w:rsidRDefault="001C56D0" w:rsidP="001C56D0">
      <w:pPr>
        <w:pStyle w:val="PL"/>
      </w:pPr>
      <w:r>
        <w:tab/>
        <w:t>{ ID id-requestedTargetCellGlobalID</w:t>
      </w:r>
      <w:r>
        <w:tab/>
      </w:r>
      <w:r>
        <w:tab/>
      </w:r>
      <w:r>
        <w:tab/>
      </w:r>
      <w:r>
        <w:tab/>
        <w:t>CRITICALITY reject</w:t>
      </w:r>
      <w:r>
        <w:tab/>
        <w:t>TYPE NRCGI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PRESENCE optional}|</w:t>
      </w:r>
    </w:p>
    <w:p w14:paraId="2AA7EA43" w14:textId="77777777" w:rsidR="001C56D0" w:rsidRDefault="001C56D0" w:rsidP="001C56D0">
      <w:pPr>
        <w:pStyle w:val="PL"/>
      </w:pPr>
      <w:r>
        <w:tab/>
        <w:t>{ ID id-SCGActivationStatus</w:t>
      </w:r>
      <w:r>
        <w:tab/>
      </w:r>
      <w:r>
        <w:tab/>
      </w:r>
      <w:r>
        <w:tab/>
      </w:r>
      <w:r>
        <w:tab/>
      </w:r>
      <w:r>
        <w:tab/>
      </w:r>
      <w:r>
        <w:tab/>
        <w:t>CRITICALITY ignore</w:t>
      </w:r>
      <w:r>
        <w:tab/>
        <w:t>TYPE SCGActivationStatus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PRESENCE optional }|</w:t>
      </w:r>
    </w:p>
    <w:p w14:paraId="06D2DAB8" w14:textId="77777777" w:rsidR="001C56D0" w:rsidRDefault="001C56D0" w:rsidP="001C56D0">
      <w:pPr>
        <w:pStyle w:val="PL"/>
      </w:pPr>
      <w:r>
        <w:tab/>
        <w:t>{ ID id-UuRLCChannelSetupList</w:t>
      </w:r>
      <w:r>
        <w:tab/>
      </w:r>
      <w:r>
        <w:tab/>
      </w:r>
      <w:r>
        <w:tab/>
      </w:r>
      <w:r>
        <w:tab/>
      </w:r>
      <w:r>
        <w:tab/>
        <w:t>CRITICALITY ignore</w:t>
      </w:r>
      <w:r>
        <w:tab/>
        <w:t>TYPE UuRLCChannelSetupList</w:t>
      </w:r>
      <w:r>
        <w:tab/>
      </w:r>
      <w:r>
        <w:tab/>
      </w:r>
      <w:r>
        <w:tab/>
      </w:r>
      <w:r>
        <w:tab/>
      </w:r>
      <w:r>
        <w:tab/>
      </w:r>
      <w:r>
        <w:tab/>
        <w:t>PRESENCE optional}|</w:t>
      </w:r>
    </w:p>
    <w:p w14:paraId="621D782B" w14:textId="77777777" w:rsidR="001C56D0" w:rsidRDefault="001C56D0" w:rsidP="001C56D0">
      <w:pPr>
        <w:pStyle w:val="PL"/>
      </w:pPr>
      <w:r>
        <w:tab/>
        <w:t>{ ID id-UuRLCChannelFailedToBeSetupList</w:t>
      </w:r>
      <w:r>
        <w:tab/>
      </w:r>
      <w:r>
        <w:tab/>
      </w:r>
      <w:r>
        <w:tab/>
        <w:t>CRITICALITY ignore</w:t>
      </w:r>
      <w:r>
        <w:tab/>
        <w:t>TYPE UuRLCChannelFailedToBeSetupList</w:t>
      </w:r>
      <w:r>
        <w:tab/>
      </w:r>
      <w:r>
        <w:tab/>
      </w:r>
      <w:r>
        <w:tab/>
        <w:t>PRESENCE optional}|</w:t>
      </w:r>
    </w:p>
    <w:p w14:paraId="1F97F3B9" w14:textId="77777777" w:rsidR="001C56D0" w:rsidRDefault="001C56D0" w:rsidP="001C56D0">
      <w:pPr>
        <w:pStyle w:val="PL"/>
      </w:pPr>
      <w:r>
        <w:lastRenderedPageBreak/>
        <w:tab/>
        <w:t>{ ID id-UuRLCChannelModifiedList</w:t>
      </w:r>
      <w:r>
        <w:tab/>
      </w:r>
      <w:r>
        <w:tab/>
      </w:r>
      <w:r>
        <w:tab/>
      </w:r>
      <w:r>
        <w:tab/>
        <w:t>CRITICALITY ignore</w:t>
      </w:r>
      <w:r>
        <w:tab/>
        <w:t>TYPE UuRLCChannelModifiedList</w:t>
      </w:r>
      <w:r>
        <w:tab/>
      </w:r>
      <w:r>
        <w:tab/>
      </w:r>
      <w:r>
        <w:tab/>
      </w:r>
      <w:r>
        <w:tab/>
      </w:r>
      <w:r>
        <w:tab/>
        <w:t>PRESENCE optional}|</w:t>
      </w:r>
    </w:p>
    <w:p w14:paraId="236DBB7A" w14:textId="77777777" w:rsidR="001C56D0" w:rsidRDefault="001C56D0" w:rsidP="001C56D0">
      <w:pPr>
        <w:pStyle w:val="PL"/>
      </w:pPr>
      <w:r>
        <w:tab/>
        <w:t>{ ID id-UuRLCChannelFailedToBeModifiedList</w:t>
      </w:r>
      <w:r>
        <w:tab/>
      </w:r>
      <w:r>
        <w:tab/>
        <w:t>CRITICALITY ignore</w:t>
      </w:r>
      <w:r>
        <w:tab/>
        <w:t>TYPE UuRLCChannelFailedToBeModifiedList</w:t>
      </w:r>
      <w:r>
        <w:tab/>
      </w:r>
      <w:r>
        <w:tab/>
        <w:t>PRESENCE optional}|</w:t>
      </w:r>
    </w:p>
    <w:p w14:paraId="43BE04CC" w14:textId="77777777" w:rsidR="001C56D0" w:rsidRDefault="001C56D0" w:rsidP="001C56D0">
      <w:pPr>
        <w:pStyle w:val="PL"/>
      </w:pPr>
      <w:r>
        <w:tab/>
        <w:t>{ ID id-PC5RLCChannelSetupList</w:t>
      </w:r>
      <w:r>
        <w:tab/>
      </w:r>
      <w:r>
        <w:tab/>
      </w:r>
      <w:r>
        <w:tab/>
      </w:r>
      <w:r>
        <w:tab/>
      </w:r>
      <w:r>
        <w:tab/>
        <w:t>CRITICALITY ignore</w:t>
      </w:r>
      <w:r>
        <w:tab/>
        <w:t>TYPE PC5RLCChannelSetupList</w:t>
      </w:r>
      <w:r>
        <w:tab/>
      </w:r>
      <w:r>
        <w:tab/>
      </w:r>
      <w:r>
        <w:tab/>
      </w:r>
      <w:r>
        <w:tab/>
      </w:r>
      <w:r>
        <w:tab/>
      </w:r>
      <w:r>
        <w:tab/>
        <w:t>PRESENCE optional}|</w:t>
      </w:r>
    </w:p>
    <w:p w14:paraId="6BCAD8E7" w14:textId="77777777" w:rsidR="001C56D0" w:rsidRDefault="001C56D0" w:rsidP="001C56D0">
      <w:pPr>
        <w:pStyle w:val="PL"/>
      </w:pPr>
      <w:r>
        <w:tab/>
        <w:t>{ ID id-PC5RLCChannelFailedToBeSetupList</w:t>
      </w:r>
      <w:r>
        <w:tab/>
      </w:r>
      <w:r>
        <w:tab/>
        <w:t>CRITICALITY ignore</w:t>
      </w:r>
      <w:r>
        <w:tab/>
        <w:t>TYPE PC5RLCChannelFailedToBeSetupList</w:t>
      </w:r>
      <w:r>
        <w:tab/>
      </w:r>
      <w:r>
        <w:tab/>
      </w:r>
      <w:r>
        <w:tab/>
        <w:t>PRESENCE optional}|</w:t>
      </w:r>
    </w:p>
    <w:p w14:paraId="5FF00B1B" w14:textId="77777777" w:rsidR="001C56D0" w:rsidRDefault="001C56D0" w:rsidP="001C56D0">
      <w:pPr>
        <w:pStyle w:val="PL"/>
      </w:pPr>
      <w:r>
        <w:tab/>
        <w:t>{ ID id-PC5RLCChannelModifiedList</w:t>
      </w:r>
      <w:r>
        <w:tab/>
      </w:r>
      <w:r>
        <w:tab/>
      </w:r>
      <w:r>
        <w:tab/>
      </w:r>
      <w:r>
        <w:tab/>
        <w:t>CRITICALITY ignore</w:t>
      </w:r>
      <w:r>
        <w:tab/>
        <w:t>TYPE PC5RLCChannelModifiedList</w:t>
      </w:r>
      <w:r>
        <w:tab/>
      </w:r>
      <w:r>
        <w:tab/>
      </w:r>
      <w:r>
        <w:tab/>
      </w:r>
      <w:r>
        <w:tab/>
      </w:r>
      <w:r>
        <w:tab/>
        <w:t>PRESENCE optional}|</w:t>
      </w:r>
    </w:p>
    <w:p w14:paraId="16E6E7F3" w14:textId="77777777" w:rsidR="001C56D0" w:rsidRDefault="001C56D0" w:rsidP="001C56D0">
      <w:pPr>
        <w:pStyle w:val="PL"/>
        <w:rPr>
          <w:snapToGrid w:val="0"/>
        </w:rPr>
      </w:pPr>
      <w:r>
        <w:tab/>
        <w:t>{ ID id-PC5RLCChannelFailedToBeModifiedList</w:t>
      </w:r>
      <w:r>
        <w:tab/>
      </w:r>
      <w:r>
        <w:tab/>
        <w:t>CRITICALITY ignore</w:t>
      </w:r>
      <w:r>
        <w:tab/>
        <w:t>TYPE PC5RLCChannelFailedToBeModifiedList</w:t>
      </w:r>
      <w:r>
        <w:tab/>
      </w:r>
      <w:r>
        <w:tab/>
        <w:t>PRESENCE optional}</w:t>
      </w:r>
      <w:r>
        <w:rPr>
          <w:snapToGrid w:val="0"/>
        </w:rPr>
        <w:t>|</w:t>
      </w:r>
    </w:p>
    <w:p w14:paraId="335D004A" w14:textId="77777777" w:rsidR="001C56D0" w:rsidRDefault="001C56D0" w:rsidP="001C56D0">
      <w:pPr>
        <w:pStyle w:val="PL"/>
        <w:rPr>
          <w:snapToGrid w:val="0"/>
        </w:rPr>
      </w:pPr>
      <w:r>
        <w:rPr>
          <w:rFonts w:eastAsia="宋体"/>
          <w:snapToGrid w:val="0"/>
          <w:lang w:eastAsia="zh-CN"/>
        </w:rPr>
        <w:tab/>
        <w:t>{ ID id-SDTBearerConfigurationInfo</w:t>
      </w:r>
      <w:r>
        <w:rPr>
          <w:rFonts w:eastAsia="宋体"/>
          <w:snapToGrid w:val="0"/>
          <w:lang w:eastAsia="zh-CN"/>
        </w:rPr>
        <w:tab/>
      </w:r>
      <w:r>
        <w:rPr>
          <w:rFonts w:eastAsia="宋体"/>
          <w:snapToGrid w:val="0"/>
          <w:lang w:eastAsia="zh-CN"/>
        </w:rPr>
        <w:tab/>
      </w:r>
      <w:r>
        <w:rPr>
          <w:rFonts w:eastAsia="宋体"/>
          <w:snapToGrid w:val="0"/>
          <w:lang w:eastAsia="zh-CN"/>
        </w:rPr>
        <w:tab/>
      </w:r>
      <w:r>
        <w:rPr>
          <w:rFonts w:eastAsia="宋体"/>
          <w:snapToGrid w:val="0"/>
          <w:lang w:eastAsia="zh-CN"/>
        </w:rPr>
        <w:tab/>
        <w:t>CRITICALITY ignore</w:t>
      </w:r>
      <w:r>
        <w:rPr>
          <w:rFonts w:eastAsia="宋体"/>
          <w:snapToGrid w:val="0"/>
          <w:lang w:eastAsia="zh-CN"/>
        </w:rPr>
        <w:tab/>
        <w:t>TYPE SDTBearerConfigurationInfo</w:t>
      </w:r>
      <w:r>
        <w:rPr>
          <w:rFonts w:eastAsia="宋体"/>
          <w:snapToGrid w:val="0"/>
          <w:lang w:eastAsia="zh-CN"/>
        </w:rPr>
        <w:tab/>
      </w:r>
      <w:r>
        <w:rPr>
          <w:rFonts w:eastAsia="宋体"/>
          <w:snapToGrid w:val="0"/>
          <w:lang w:eastAsia="zh-CN"/>
        </w:rPr>
        <w:tab/>
      </w:r>
      <w:r>
        <w:rPr>
          <w:rFonts w:eastAsia="宋体"/>
          <w:snapToGrid w:val="0"/>
          <w:lang w:eastAsia="zh-CN"/>
        </w:rPr>
        <w:tab/>
      </w:r>
      <w:r>
        <w:rPr>
          <w:rFonts w:eastAsia="宋体"/>
          <w:snapToGrid w:val="0"/>
          <w:lang w:eastAsia="zh-CN"/>
        </w:rPr>
        <w:tab/>
      </w:r>
      <w:r>
        <w:rPr>
          <w:rFonts w:eastAsia="宋体"/>
          <w:snapToGrid w:val="0"/>
          <w:lang w:eastAsia="zh-CN"/>
        </w:rPr>
        <w:tab/>
        <w:t>PRESENCE optional}</w:t>
      </w:r>
      <w:r>
        <w:rPr>
          <w:snapToGrid w:val="0"/>
        </w:rPr>
        <w:t>|</w:t>
      </w:r>
    </w:p>
    <w:p w14:paraId="11E0D467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 xml:space="preserve">{ ID </w:t>
      </w:r>
      <w:r>
        <w:rPr>
          <w:snapToGrid w:val="0"/>
          <w:lang w:eastAsia="zh-CN"/>
        </w:rPr>
        <w:t>id-UE-MulticastMRBs-Setup-List</w:t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</w:rPr>
        <w:tab/>
      </w:r>
      <w:r>
        <w:rPr>
          <w:snapToGrid w:val="0"/>
        </w:rPr>
        <w:tab/>
        <w:t>CRITICALITY reject</w:t>
      </w:r>
      <w:r>
        <w:rPr>
          <w:snapToGrid w:val="0"/>
        </w:rPr>
        <w:tab/>
        <w:t xml:space="preserve">TYPE </w:t>
      </w:r>
      <w:r>
        <w:rPr>
          <w:snapToGrid w:val="0"/>
          <w:lang w:eastAsia="zh-CN"/>
        </w:rPr>
        <w:t>UE-MulticastMRBs-Setup-List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PRESENCE optional}</w:t>
      </w:r>
      <w:r>
        <w:rPr>
          <w:rFonts w:eastAsia="宋体"/>
          <w:snapToGrid w:val="0"/>
          <w:lang w:eastAsia="zh-CN"/>
        </w:rPr>
        <w:t>|</w:t>
      </w:r>
    </w:p>
    <w:p w14:paraId="79412BC3" w14:textId="77777777" w:rsidR="001C56D0" w:rsidRDefault="001C56D0" w:rsidP="001C56D0">
      <w:pPr>
        <w:pStyle w:val="PL"/>
        <w:rPr>
          <w:rFonts w:eastAsia="宋体"/>
          <w:snapToGrid w:val="0"/>
          <w:lang w:val="en-US" w:eastAsia="zh-CN"/>
        </w:rPr>
      </w:pPr>
      <w:r>
        <w:rPr>
          <w:snapToGrid w:val="0"/>
        </w:rPr>
        <w:tab/>
        <w:t>{ ID id-ServingCellMO-encoded-in-CGC-List</w:t>
      </w:r>
      <w:r>
        <w:rPr>
          <w:snapToGrid w:val="0"/>
        </w:rPr>
        <w:tab/>
      </w:r>
      <w:r>
        <w:rPr>
          <w:snapToGrid w:val="0"/>
        </w:rPr>
        <w:tab/>
        <w:t>CRITICALITY ignore</w:t>
      </w:r>
      <w:r>
        <w:rPr>
          <w:snapToGrid w:val="0"/>
        </w:rPr>
        <w:tab/>
        <w:t>TYPE ServingCellMO-encoded-in-CGC-List</w:t>
      </w:r>
      <w:r>
        <w:rPr>
          <w:snapToGrid w:val="0"/>
        </w:rPr>
        <w:tab/>
      </w:r>
      <w:r>
        <w:rPr>
          <w:snapToGrid w:val="0"/>
        </w:rPr>
        <w:tab/>
        <w:t>PRESENCE optional}</w:t>
      </w:r>
      <w:r>
        <w:rPr>
          <w:rFonts w:eastAsia="宋体"/>
          <w:lang w:val="en-US" w:eastAsia="zh-CN"/>
        </w:rPr>
        <w:t>|</w:t>
      </w:r>
    </w:p>
    <w:p w14:paraId="5438C875" w14:textId="77777777" w:rsidR="001C56D0" w:rsidRDefault="001C56D0" w:rsidP="001C56D0">
      <w:pPr>
        <w:pStyle w:val="PL"/>
        <w:rPr>
          <w:rFonts w:eastAsia="Times New Roman"/>
          <w:snapToGrid w:val="0"/>
          <w:lang w:eastAsia="ko-KR"/>
        </w:rPr>
      </w:pPr>
      <w:r>
        <w:rPr>
          <w:snapToGrid w:val="0"/>
        </w:rPr>
        <w:tab/>
        <w:t>{ ID id</w:t>
      </w:r>
      <w:r>
        <w:rPr>
          <w:snapToGrid w:val="0"/>
          <w:lang w:val="en-US" w:eastAsia="zh-CN"/>
        </w:rPr>
        <w:t>-</w:t>
      </w:r>
      <w:r>
        <w:rPr>
          <w:snapToGrid w:val="0"/>
        </w:rPr>
        <w:t>DedicatedSIDeliveryIndication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CRITICALITY ignore</w:t>
      </w:r>
      <w:r>
        <w:rPr>
          <w:snapToGrid w:val="0"/>
        </w:rPr>
        <w:tab/>
        <w:t>TYPE DedicatedSIDeliveryIndication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PRESENCE optional}|</w:t>
      </w:r>
    </w:p>
    <w:p w14:paraId="216F0AA5" w14:textId="77777777" w:rsidR="001C56D0" w:rsidRDefault="001C56D0" w:rsidP="001C56D0">
      <w:pPr>
        <w:pStyle w:val="PL"/>
      </w:pPr>
      <w:r>
        <w:rPr>
          <w:snapToGrid w:val="0"/>
        </w:rPr>
        <w:tab/>
        <w:t>{ ID id-</w:t>
      </w:r>
      <w:r>
        <w:t>Configured-BWP-List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CRITICALITY ignore</w:t>
      </w:r>
      <w:r>
        <w:rPr>
          <w:snapToGrid w:val="0"/>
        </w:rPr>
        <w:tab/>
        <w:t xml:space="preserve">TYPE </w:t>
      </w:r>
      <w:r>
        <w:t>Configured-BWP-List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PRESENCE optional}</w:t>
      </w:r>
      <w:r>
        <w:t>|</w:t>
      </w:r>
    </w:p>
    <w:p w14:paraId="3BF82320" w14:textId="77777777" w:rsidR="001C56D0" w:rsidRDefault="001C56D0" w:rsidP="001C56D0">
      <w:pPr>
        <w:pStyle w:val="PL"/>
      </w:pPr>
      <w:r>
        <w:tab/>
        <w:t>{ ID id-EarlySyncInformation</w:t>
      </w:r>
      <w:r>
        <w:tab/>
      </w:r>
      <w:r>
        <w:tab/>
      </w:r>
      <w:r>
        <w:tab/>
      </w:r>
      <w:r>
        <w:tab/>
      </w:r>
      <w:r>
        <w:tab/>
        <w:t>CRITICALITY ignore</w:t>
      </w:r>
      <w:r>
        <w:tab/>
        <w:t>TYPE EarlySyncInformation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PRESENCE optional}|</w:t>
      </w:r>
    </w:p>
    <w:p w14:paraId="39684B88" w14:textId="77777777" w:rsidR="001C56D0" w:rsidRDefault="001C56D0" w:rsidP="001C56D0">
      <w:pPr>
        <w:pStyle w:val="PL"/>
        <w:rPr>
          <w:snapToGrid w:val="0"/>
        </w:rPr>
      </w:pPr>
      <w:r>
        <w:tab/>
        <w:t>{ ID id-LTMConfiguration</w:t>
      </w:r>
      <w:r>
        <w:tab/>
      </w:r>
      <w:r>
        <w:tab/>
      </w:r>
      <w:r>
        <w:tab/>
      </w:r>
      <w:r>
        <w:tab/>
      </w:r>
      <w:r>
        <w:tab/>
      </w:r>
      <w:r>
        <w:tab/>
        <w:t>CRITICALITY ignore</w:t>
      </w:r>
      <w:r>
        <w:tab/>
        <w:t>TYPE LTMConfiguration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PRESENCE optional}</w:t>
      </w:r>
      <w:r>
        <w:rPr>
          <w:snapToGrid w:val="0"/>
        </w:rPr>
        <w:t>|</w:t>
      </w:r>
    </w:p>
    <w:p w14:paraId="71267021" w14:textId="77777777" w:rsidR="001C56D0" w:rsidRDefault="001C56D0" w:rsidP="001C56D0">
      <w:pPr>
        <w:pStyle w:val="PL"/>
      </w:pPr>
      <w:r>
        <w:rPr>
          <w:snapToGrid w:val="0"/>
        </w:rPr>
        <w:tab/>
        <w:t>{ ID id-S-CPAC-Configuration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CRITICALITY ignore</w:t>
      </w:r>
      <w:r>
        <w:rPr>
          <w:snapToGrid w:val="0"/>
        </w:rPr>
        <w:tab/>
        <w:t>TYPE S-CPAC-Configuration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PRESENCE optional</w:t>
      </w:r>
      <w:r>
        <w:rPr>
          <w:snapToGrid w:val="0"/>
        </w:rPr>
        <w:tab/>
        <w:t>}</w:t>
      </w:r>
      <w:r>
        <w:t>,</w:t>
      </w:r>
    </w:p>
    <w:p w14:paraId="6AA88604" w14:textId="77777777" w:rsidR="001C56D0" w:rsidRDefault="001C56D0" w:rsidP="001C56D0">
      <w:pPr>
        <w:pStyle w:val="PL"/>
      </w:pPr>
      <w:r>
        <w:tab/>
        <w:t>...</w:t>
      </w:r>
    </w:p>
    <w:p w14:paraId="5E2A342C" w14:textId="77777777" w:rsidR="001C56D0" w:rsidRDefault="001C56D0" w:rsidP="001C56D0">
      <w:pPr>
        <w:pStyle w:val="PL"/>
      </w:pPr>
      <w:r>
        <w:t>}</w:t>
      </w:r>
    </w:p>
    <w:p w14:paraId="14206B55" w14:textId="77777777" w:rsidR="001C56D0" w:rsidRDefault="001C56D0" w:rsidP="001C56D0">
      <w:pPr>
        <w:pStyle w:val="PL"/>
      </w:pPr>
    </w:p>
    <w:p w14:paraId="3AC24C35" w14:textId="77777777" w:rsidR="001C56D0" w:rsidRDefault="001C56D0" w:rsidP="001C56D0">
      <w:pPr>
        <w:pStyle w:val="PL"/>
      </w:pPr>
    </w:p>
    <w:p w14:paraId="4AF26D29" w14:textId="77777777" w:rsidR="001C56D0" w:rsidRDefault="001C56D0" w:rsidP="001C56D0">
      <w:pPr>
        <w:pStyle w:val="PL"/>
        <w:rPr>
          <w:rFonts w:eastAsia="宋体"/>
        </w:rPr>
      </w:pPr>
      <w:r>
        <w:rPr>
          <w:rFonts w:eastAsia="宋体"/>
        </w:rPr>
        <w:t>DRBs-SetupMod-List ::= SEQUENCE (SIZE(1..maxnoofDRBs)) OF ProtocolIE-SingleContainer { { DRBs-SetupMod-ItemIEs} }</w:t>
      </w:r>
    </w:p>
    <w:p w14:paraId="5152AAEA" w14:textId="77777777" w:rsidR="001C56D0" w:rsidRDefault="001C56D0" w:rsidP="001C56D0">
      <w:pPr>
        <w:pStyle w:val="PL"/>
        <w:rPr>
          <w:rFonts w:eastAsia="Times New Roman"/>
        </w:rPr>
      </w:pPr>
      <w:r>
        <w:t xml:space="preserve">DRBs-Modified-List::= SEQUENCE (SIZE(1..maxnoofDRBs)) OF ProtocolIE-SingleContainer { { DRBs-Modified-ItemIEs } } </w:t>
      </w:r>
    </w:p>
    <w:p w14:paraId="6B73B7DC" w14:textId="77777777" w:rsidR="001C56D0" w:rsidRDefault="001C56D0" w:rsidP="001C56D0">
      <w:pPr>
        <w:pStyle w:val="PL"/>
      </w:pPr>
      <w:r>
        <w:t>SRBs-SetupMod-List ::= SEQUENCE (SIZE(1..maxnoofSRBs)) OF ProtocolIE-SingleContainer { { SRBs-SetupMod-ItemIEs} }</w:t>
      </w:r>
    </w:p>
    <w:p w14:paraId="51615F7E" w14:textId="77777777" w:rsidR="001C56D0" w:rsidRDefault="001C56D0" w:rsidP="001C56D0">
      <w:pPr>
        <w:pStyle w:val="PL"/>
      </w:pPr>
      <w:r>
        <w:t>SRBs-Modified-List ::= SEQUENCE (SIZE(1..maxnoofSRBs)) OF ProtocolIE-SingleContainer { { SRBs-Modified-ItemIEs } }</w:t>
      </w:r>
    </w:p>
    <w:p w14:paraId="1F994642" w14:textId="77777777" w:rsidR="001C56D0" w:rsidRDefault="001C56D0" w:rsidP="001C56D0">
      <w:pPr>
        <w:pStyle w:val="PL"/>
      </w:pPr>
      <w:r>
        <w:t>DRBs-FailedToBeModified-List ::= SEQUENCE (SIZE(1..maxnoofDRBs)) OF ProtocolIE-SingleContainer { { DRBs-FailedToBeModified-ItemIEs} }</w:t>
      </w:r>
    </w:p>
    <w:p w14:paraId="56291184" w14:textId="77777777" w:rsidR="001C56D0" w:rsidRDefault="001C56D0" w:rsidP="001C56D0">
      <w:pPr>
        <w:pStyle w:val="PL"/>
        <w:rPr>
          <w:rFonts w:eastAsia="宋体"/>
        </w:rPr>
      </w:pPr>
      <w:r>
        <w:rPr>
          <w:rFonts w:eastAsia="宋体"/>
        </w:rPr>
        <w:t>SRBs-FailedToBeSetupMod-List ::= SEQUENCE (SIZE(1..maxnoofSRBs)) OF ProtocolIE-SingleContainer { { SRBs-FailedToBeSetupMod-ItemIEs} }</w:t>
      </w:r>
    </w:p>
    <w:p w14:paraId="0091CFFF" w14:textId="77777777" w:rsidR="001C56D0" w:rsidRDefault="001C56D0" w:rsidP="001C56D0">
      <w:pPr>
        <w:pStyle w:val="PL"/>
        <w:rPr>
          <w:rFonts w:eastAsia="宋体"/>
        </w:rPr>
      </w:pPr>
      <w:r>
        <w:rPr>
          <w:rFonts w:eastAsia="宋体"/>
        </w:rPr>
        <w:t>DRBs-FailedToBeSetupMod-List ::= SEQUENCE (SIZE(1..maxnoofDRBs)) OF ProtocolIE-SingleContainer { { DRBs-FailedToBeSetupMod-ItemIEs} }</w:t>
      </w:r>
    </w:p>
    <w:p w14:paraId="74E51159" w14:textId="77777777" w:rsidR="001C56D0" w:rsidRDefault="001C56D0" w:rsidP="001C56D0">
      <w:pPr>
        <w:pStyle w:val="PL"/>
        <w:rPr>
          <w:rFonts w:eastAsia="宋体"/>
        </w:rPr>
      </w:pPr>
      <w:r>
        <w:rPr>
          <w:rFonts w:eastAsia="宋体"/>
        </w:rPr>
        <w:t>SCell-FailedtoSetupMod-List ::= SEQUENCE (SIZE(1..maxnoofSCells)) OF ProtocolIE-SingleContainer { { SCell-FailedtoSetupMod-ItemIEs} }</w:t>
      </w:r>
    </w:p>
    <w:p w14:paraId="12D76784" w14:textId="77777777" w:rsidR="001C56D0" w:rsidRDefault="001C56D0" w:rsidP="001C56D0">
      <w:pPr>
        <w:pStyle w:val="PL"/>
        <w:rPr>
          <w:rFonts w:eastAsia="宋体"/>
        </w:rPr>
      </w:pPr>
      <w:r>
        <w:rPr>
          <w:rFonts w:eastAsia="宋体"/>
        </w:rPr>
        <w:t>BHChannels-SetupMod-List ::= SEQUENCE (SIZE(1..maxnoofBHRLCChannels)) OF ProtocolIE-SingleContainer { { BHChannels-SetupMod-ItemIEs} }</w:t>
      </w:r>
    </w:p>
    <w:p w14:paraId="6CAAEC6C" w14:textId="77777777" w:rsidR="001C56D0" w:rsidRDefault="001C56D0" w:rsidP="001C56D0">
      <w:pPr>
        <w:pStyle w:val="PL"/>
        <w:rPr>
          <w:rFonts w:eastAsia="宋体"/>
        </w:rPr>
      </w:pPr>
      <w:r>
        <w:rPr>
          <w:rFonts w:eastAsia="宋体"/>
        </w:rPr>
        <w:t xml:space="preserve">BHChannels-Modified-List ::= SEQUENCE (SIZE(1..maxnoofBHRLCChannels)) OF ProtocolIE-SingleContainer { { BHChannels-Modified-ItemIEs } } </w:t>
      </w:r>
    </w:p>
    <w:p w14:paraId="743CD149" w14:textId="77777777" w:rsidR="001C56D0" w:rsidRDefault="001C56D0" w:rsidP="001C56D0">
      <w:pPr>
        <w:pStyle w:val="PL"/>
        <w:rPr>
          <w:rFonts w:eastAsia="宋体"/>
        </w:rPr>
      </w:pPr>
      <w:r>
        <w:rPr>
          <w:rFonts w:eastAsia="宋体"/>
        </w:rPr>
        <w:t>BHChannels-FailedToBeModified-List ::= SEQUENCE (SIZE(1..maxnoofBHRLCChannels)) OF ProtocolIE-SingleContainer { { BHChannels-FailedToBeModified-ItemIEs} }</w:t>
      </w:r>
    </w:p>
    <w:p w14:paraId="5C35C6A4" w14:textId="77777777" w:rsidR="001C56D0" w:rsidRDefault="001C56D0" w:rsidP="001C56D0">
      <w:pPr>
        <w:pStyle w:val="PL"/>
        <w:rPr>
          <w:rFonts w:eastAsia="宋体"/>
        </w:rPr>
      </w:pPr>
      <w:r>
        <w:rPr>
          <w:rFonts w:eastAsia="宋体"/>
        </w:rPr>
        <w:t>BHChannels-FailedToBeSetupMod-List ::= SEQUENCE (SIZE(1..maxnoofBHRLCChannels)) OF ProtocolIE-SingleContainer { { BHChannels-FailedToBeSetupMod-ItemIEs} }</w:t>
      </w:r>
    </w:p>
    <w:p w14:paraId="16127BCA" w14:textId="77777777" w:rsidR="001C56D0" w:rsidRDefault="001C56D0" w:rsidP="001C56D0">
      <w:pPr>
        <w:pStyle w:val="PL"/>
        <w:rPr>
          <w:rFonts w:eastAsia="宋体"/>
        </w:rPr>
      </w:pPr>
    </w:p>
    <w:p w14:paraId="5E23B1AC" w14:textId="77777777" w:rsidR="001C56D0" w:rsidRDefault="001C56D0" w:rsidP="001C56D0">
      <w:pPr>
        <w:pStyle w:val="PL"/>
        <w:rPr>
          <w:rFonts w:eastAsia="宋体"/>
        </w:rPr>
      </w:pPr>
      <w:r>
        <w:rPr>
          <w:rFonts w:eastAsia="宋体"/>
        </w:rPr>
        <w:t>Associated-SCell-List ::= SEQUENCE (SIZE(1.. maxnoofSCells)) OF ProtocolIE-SingleContainer { { Associated-SCell-ItemIEs} }</w:t>
      </w:r>
    </w:p>
    <w:p w14:paraId="1A6403A8" w14:textId="77777777" w:rsidR="001C56D0" w:rsidRDefault="001C56D0" w:rsidP="001C56D0">
      <w:pPr>
        <w:pStyle w:val="PL"/>
        <w:rPr>
          <w:rFonts w:eastAsia="宋体"/>
        </w:rPr>
      </w:pPr>
    </w:p>
    <w:p w14:paraId="09ECF44A" w14:textId="77777777" w:rsidR="001C56D0" w:rsidRDefault="001C56D0" w:rsidP="001C56D0">
      <w:pPr>
        <w:pStyle w:val="PL"/>
        <w:rPr>
          <w:rFonts w:eastAsia="宋体"/>
        </w:rPr>
      </w:pPr>
      <w:r>
        <w:rPr>
          <w:rFonts w:eastAsia="宋体"/>
        </w:rPr>
        <w:t>DRBs-SetupMod-ItemIEs F1AP-PROTOCOL-IES ::= {</w:t>
      </w:r>
    </w:p>
    <w:p w14:paraId="62646D75" w14:textId="77777777" w:rsidR="001C56D0" w:rsidRDefault="001C56D0" w:rsidP="001C56D0">
      <w:pPr>
        <w:pStyle w:val="PL"/>
        <w:rPr>
          <w:rFonts w:eastAsia="宋体"/>
        </w:rPr>
      </w:pPr>
      <w:r>
        <w:rPr>
          <w:rFonts w:eastAsia="宋体"/>
        </w:rPr>
        <w:tab/>
        <w:t>{ ID id-DRBs-SetupMod-Item</w:t>
      </w:r>
      <w:r>
        <w:rPr>
          <w:rFonts w:eastAsia="宋体"/>
        </w:rPr>
        <w:tab/>
      </w:r>
      <w:r>
        <w:rPr>
          <w:rFonts w:eastAsia="宋体"/>
        </w:rPr>
        <w:tab/>
        <w:t>CRITICALITY ignore</w:t>
      </w:r>
      <w:r>
        <w:rPr>
          <w:rFonts w:eastAsia="宋体"/>
        </w:rPr>
        <w:tab/>
      </w:r>
      <w:r>
        <w:rPr>
          <w:rFonts w:eastAsia="宋体"/>
        </w:rPr>
        <w:tab/>
        <w:t>TYPE DRBs-SetupMod-Item</w:t>
      </w:r>
      <w:r>
        <w:rPr>
          <w:rFonts w:eastAsia="宋体"/>
        </w:rPr>
        <w:tab/>
      </w:r>
      <w:r>
        <w:rPr>
          <w:rFonts w:eastAsia="宋体"/>
        </w:rPr>
        <w:tab/>
        <w:t>PRESENCE mandatory},</w:t>
      </w:r>
    </w:p>
    <w:p w14:paraId="41C812A5" w14:textId="77777777" w:rsidR="001C56D0" w:rsidRDefault="001C56D0" w:rsidP="001C56D0">
      <w:pPr>
        <w:pStyle w:val="PL"/>
        <w:rPr>
          <w:rFonts w:eastAsia="宋体"/>
        </w:rPr>
      </w:pPr>
      <w:r>
        <w:rPr>
          <w:rFonts w:eastAsia="宋体"/>
        </w:rPr>
        <w:tab/>
        <w:t>...</w:t>
      </w:r>
    </w:p>
    <w:p w14:paraId="3380286C" w14:textId="77777777" w:rsidR="001C56D0" w:rsidRDefault="001C56D0" w:rsidP="001C56D0">
      <w:pPr>
        <w:pStyle w:val="PL"/>
        <w:rPr>
          <w:rFonts w:eastAsia="宋体"/>
        </w:rPr>
      </w:pPr>
      <w:r>
        <w:rPr>
          <w:rFonts w:eastAsia="宋体"/>
        </w:rPr>
        <w:t>}</w:t>
      </w:r>
    </w:p>
    <w:p w14:paraId="569B80F6" w14:textId="77777777" w:rsidR="001C56D0" w:rsidRDefault="001C56D0" w:rsidP="001C56D0">
      <w:pPr>
        <w:pStyle w:val="PL"/>
        <w:rPr>
          <w:rFonts w:eastAsia="宋体"/>
        </w:rPr>
      </w:pPr>
    </w:p>
    <w:p w14:paraId="26AF5362" w14:textId="77777777" w:rsidR="001C56D0" w:rsidRDefault="001C56D0" w:rsidP="001C56D0">
      <w:pPr>
        <w:pStyle w:val="PL"/>
        <w:rPr>
          <w:rFonts w:eastAsia="Times New Roman"/>
        </w:rPr>
      </w:pPr>
    </w:p>
    <w:p w14:paraId="2F1E8D4D" w14:textId="77777777" w:rsidR="001C56D0" w:rsidRDefault="001C56D0" w:rsidP="001C56D0">
      <w:pPr>
        <w:pStyle w:val="PL"/>
      </w:pPr>
      <w:r>
        <w:t>DRBs-Modified-ItemIEs F1AP-PROTOCOL-IES ::= {</w:t>
      </w:r>
    </w:p>
    <w:p w14:paraId="421F8D60" w14:textId="77777777" w:rsidR="001C56D0" w:rsidRDefault="001C56D0" w:rsidP="001C56D0">
      <w:pPr>
        <w:pStyle w:val="PL"/>
      </w:pPr>
      <w:r>
        <w:tab/>
        <w:t>{ ID id-</w:t>
      </w:r>
      <w:r>
        <w:rPr>
          <w:rFonts w:eastAsia="宋体"/>
        </w:rPr>
        <w:t>DRBs-Modified-Item</w:t>
      </w:r>
      <w:r>
        <w:tab/>
      </w:r>
      <w:r>
        <w:tab/>
      </w:r>
      <w:r>
        <w:tab/>
        <w:t>CRITICALITY ignore</w:t>
      </w:r>
      <w:r>
        <w:tab/>
        <w:t xml:space="preserve">TYPE </w:t>
      </w:r>
      <w:r>
        <w:rPr>
          <w:rFonts w:eastAsia="宋体"/>
        </w:rPr>
        <w:t>DRBs-Modified-Item</w:t>
      </w:r>
      <w:r>
        <w:tab/>
      </w:r>
      <w:r>
        <w:tab/>
        <w:t>PRESENCE mandatory},</w:t>
      </w:r>
    </w:p>
    <w:p w14:paraId="4F7F83E0" w14:textId="77777777" w:rsidR="001C56D0" w:rsidRDefault="001C56D0" w:rsidP="001C56D0">
      <w:pPr>
        <w:pStyle w:val="PL"/>
      </w:pPr>
      <w:r>
        <w:tab/>
        <w:t>...</w:t>
      </w:r>
    </w:p>
    <w:p w14:paraId="69F306B5" w14:textId="77777777" w:rsidR="001C56D0" w:rsidRDefault="001C56D0" w:rsidP="001C56D0">
      <w:pPr>
        <w:pStyle w:val="PL"/>
      </w:pPr>
      <w:r>
        <w:t>}</w:t>
      </w:r>
    </w:p>
    <w:p w14:paraId="2B5541E5" w14:textId="77777777" w:rsidR="001C56D0" w:rsidRDefault="001C56D0" w:rsidP="001C56D0">
      <w:pPr>
        <w:pStyle w:val="PL"/>
      </w:pPr>
    </w:p>
    <w:p w14:paraId="00CDB680" w14:textId="77777777" w:rsidR="001C56D0" w:rsidRDefault="001C56D0" w:rsidP="001C56D0">
      <w:pPr>
        <w:pStyle w:val="PL"/>
      </w:pPr>
      <w:r>
        <w:t>SRBs-SetupMod-ItemIEs F1AP-PROTOCOL-IES ::= {</w:t>
      </w:r>
    </w:p>
    <w:p w14:paraId="6EDF0AD6" w14:textId="77777777" w:rsidR="001C56D0" w:rsidRDefault="001C56D0" w:rsidP="001C56D0">
      <w:pPr>
        <w:pStyle w:val="PL"/>
      </w:pPr>
      <w:r>
        <w:tab/>
        <w:t>{ ID id-SRBs-SetupMod-Item</w:t>
      </w:r>
      <w:r>
        <w:tab/>
      </w:r>
      <w:r>
        <w:tab/>
        <w:t>CRITICALITY ignore</w:t>
      </w:r>
      <w:r>
        <w:tab/>
      </w:r>
      <w:r>
        <w:tab/>
        <w:t>TYPE SRBs-SetupMod-Item</w:t>
      </w:r>
      <w:r>
        <w:tab/>
      </w:r>
      <w:r>
        <w:tab/>
        <w:t>PRESENCE mandatory},</w:t>
      </w:r>
    </w:p>
    <w:p w14:paraId="7DAFB8BD" w14:textId="77777777" w:rsidR="001C56D0" w:rsidRDefault="001C56D0" w:rsidP="001C56D0">
      <w:pPr>
        <w:pStyle w:val="PL"/>
      </w:pPr>
      <w:r>
        <w:tab/>
        <w:t>...</w:t>
      </w:r>
    </w:p>
    <w:p w14:paraId="594F1FEC" w14:textId="77777777" w:rsidR="001C56D0" w:rsidRDefault="001C56D0" w:rsidP="001C56D0">
      <w:pPr>
        <w:pStyle w:val="PL"/>
      </w:pPr>
      <w:r>
        <w:t>}</w:t>
      </w:r>
    </w:p>
    <w:p w14:paraId="4B8884EA" w14:textId="77777777" w:rsidR="001C56D0" w:rsidRDefault="001C56D0" w:rsidP="001C56D0">
      <w:pPr>
        <w:pStyle w:val="PL"/>
      </w:pPr>
    </w:p>
    <w:p w14:paraId="4F5FD93A" w14:textId="77777777" w:rsidR="001C56D0" w:rsidRDefault="001C56D0" w:rsidP="001C56D0">
      <w:pPr>
        <w:pStyle w:val="PL"/>
      </w:pPr>
    </w:p>
    <w:p w14:paraId="2B1D6634" w14:textId="77777777" w:rsidR="001C56D0" w:rsidRDefault="001C56D0" w:rsidP="001C56D0">
      <w:pPr>
        <w:pStyle w:val="PL"/>
      </w:pPr>
      <w:r>
        <w:t>SRBs-Modified-ItemIEs F1AP-PROTOCOL-IES ::= {</w:t>
      </w:r>
    </w:p>
    <w:p w14:paraId="21E6B475" w14:textId="77777777" w:rsidR="001C56D0" w:rsidRDefault="001C56D0" w:rsidP="001C56D0">
      <w:pPr>
        <w:pStyle w:val="PL"/>
      </w:pPr>
      <w:r>
        <w:tab/>
        <w:t>{ ID id-SRBs-Modified-Item</w:t>
      </w:r>
      <w:r>
        <w:tab/>
      </w:r>
      <w:r>
        <w:tab/>
      </w:r>
      <w:r>
        <w:tab/>
        <w:t>CRITICALITY ignore</w:t>
      </w:r>
      <w:r>
        <w:tab/>
        <w:t>TYPE SRBs-Modified-Item</w:t>
      </w:r>
      <w:r>
        <w:tab/>
      </w:r>
      <w:r>
        <w:tab/>
        <w:t>PRESENCE mandatory},</w:t>
      </w:r>
    </w:p>
    <w:p w14:paraId="2AA59EA2" w14:textId="77777777" w:rsidR="001C56D0" w:rsidRDefault="001C56D0" w:rsidP="001C56D0">
      <w:pPr>
        <w:pStyle w:val="PL"/>
      </w:pPr>
      <w:r>
        <w:tab/>
        <w:t>...</w:t>
      </w:r>
    </w:p>
    <w:p w14:paraId="2EC3742F" w14:textId="77777777" w:rsidR="001C56D0" w:rsidRDefault="001C56D0" w:rsidP="001C56D0">
      <w:pPr>
        <w:pStyle w:val="PL"/>
      </w:pPr>
      <w:r>
        <w:t>}</w:t>
      </w:r>
    </w:p>
    <w:p w14:paraId="1B4D05EB" w14:textId="77777777" w:rsidR="001C56D0" w:rsidRDefault="001C56D0" w:rsidP="001C56D0">
      <w:pPr>
        <w:pStyle w:val="PL"/>
        <w:rPr>
          <w:rFonts w:eastAsia="宋体"/>
        </w:rPr>
      </w:pPr>
    </w:p>
    <w:p w14:paraId="74E8CFDA" w14:textId="77777777" w:rsidR="001C56D0" w:rsidRDefault="001C56D0" w:rsidP="001C56D0">
      <w:pPr>
        <w:pStyle w:val="PL"/>
        <w:rPr>
          <w:rFonts w:eastAsia="宋体"/>
        </w:rPr>
      </w:pPr>
      <w:r>
        <w:rPr>
          <w:rFonts w:eastAsia="宋体"/>
        </w:rPr>
        <w:t>SRBs-FailedToBeSetupMod-ItemIEs F1AP-PROTOCOL-IES ::= {</w:t>
      </w:r>
    </w:p>
    <w:p w14:paraId="227AC2FA" w14:textId="77777777" w:rsidR="001C56D0" w:rsidRDefault="001C56D0" w:rsidP="001C56D0">
      <w:pPr>
        <w:pStyle w:val="PL"/>
        <w:rPr>
          <w:rFonts w:eastAsia="宋体"/>
        </w:rPr>
      </w:pPr>
      <w:r>
        <w:rPr>
          <w:rFonts w:eastAsia="宋体"/>
        </w:rPr>
        <w:tab/>
        <w:t>{ ID id-SRBs-FailedToBeSetupMod-Item</w:t>
      </w:r>
      <w:r>
        <w:rPr>
          <w:rFonts w:eastAsia="宋体"/>
        </w:rPr>
        <w:tab/>
      </w:r>
      <w:r>
        <w:rPr>
          <w:rFonts w:eastAsia="宋体"/>
        </w:rPr>
        <w:tab/>
        <w:t>CRITICALITY ignore</w:t>
      </w:r>
      <w:r>
        <w:rPr>
          <w:rFonts w:eastAsia="宋体"/>
        </w:rPr>
        <w:tab/>
        <w:t>TYPE SRBs-FailedToBeSetupMod-Item</w:t>
      </w:r>
      <w:r>
        <w:rPr>
          <w:rFonts w:eastAsia="宋体"/>
        </w:rPr>
        <w:tab/>
      </w:r>
      <w:r>
        <w:rPr>
          <w:rFonts w:eastAsia="宋体"/>
        </w:rPr>
        <w:tab/>
        <w:t>PRESENCE mandatory},</w:t>
      </w:r>
    </w:p>
    <w:p w14:paraId="5A96B022" w14:textId="77777777" w:rsidR="001C56D0" w:rsidRDefault="001C56D0" w:rsidP="001C56D0">
      <w:pPr>
        <w:pStyle w:val="PL"/>
        <w:rPr>
          <w:rFonts w:eastAsia="宋体"/>
        </w:rPr>
      </w:pPr>
      <w:r>
        <w:rPr>
          <w:rFonts w:eastAsia="宋体"/>
        </w:rPr>
        <w:tab/>
        <w:t>...</w:t>
      </w:r>
    </w:p>
    <w:p w14:paraId="61EFF4D9" w14:textId="77777777" w:rsidR="001C56D0" w:rsidRDefault="001C56D0" w:rsidP="001C56D0">
      <w:pPr>
        <w:pStyle w:val="PL"/>
        <w:rPr>
          <w:rFonts w:eastAsia="宋体"/>
        </w:rPr>
      </w:pPr>
      <w:r>
        <w:rPr>
          <w:rFonts w:eastAsia="宋体"/>
        </w:rPr>
        <w:t>}</w:t>
      </w:r>
    </w:p>
    <w:p w14:paraId="4D910345" w14:textId="77777777" w:rsidR="001C56D0" w:rsidRDefault="001C56D0" w:rsidP="001C56D0">
      <w:pPr>
        <w:pStyle w:val="PL"/>
        <w:rPr>
          <w:rFonts w:eastAsia="宋体"/>
        </w:rPr>
      </w:pPr>
    </w:p>
    <w:p w14:paraId="4F37511F" w14:textId="77777777" w:rsidR="001C56D0" w:rsidRDefault="001C56D0" w:rsidP="001C56D0">
      <w:pPr>
        <w:pStyle w:val="PL"/>
        <w:rPr>
          <w:rFonts w:eastAsia="宋体"/>
        </w:rPr>
      </w:pPr>
    </w:p>
    <w:p w14:paraId="182FF10C" w14:textId="77777777" w:rsidR="001C56D0" w:rsidRDefault="001C56D0" w:rsidP="001C56D0">
      <w:pPr>
        <w:pStyle w:val="PL"/>
        <w:rPr>
          <w:rFonts w:eastAsia="宋体"/>
        </w:rPr>
      </w:pPr>
      <w:r>
        <w:rPr>
          <w:rFonts w:eastAsia="宋体"/>
        </w:rPr>
        <w:t>DRBs-FailedToBeSetupMod-ItemIEs F1AP-PROTOCOL-IES ::= {</w:t>
      </w:r>
    </w:p>
    <w:p w14:paraId="023F2A96" w14:textId="77777777" w:rsidR="001C56D0" w:rsidRDefault="001C56D0" w:rsidP="001C56D0">
      <w:pPr>
        <w:pStyle w:val="PL"/>
        <w:rPr>
          <w:rFonts w:eastAsia="宋体"/>
        </w:rPr>
      </w:pPr>
      <w:r>
        <w:rPr>
          <w:rFonts w:eastAsia="宋体"/>
        </w:rPr>
        <w:tab/>
        <w:t>{ ID id-DRBs-FailedToBeSetupMod-Item</w:t>
      </w:r>
      <w:r>
        <w:rPr>
          <w:rFonts w:eastAsia="宋体"/>
        </w:rPr>
        <w:tab/>
      </w:r>
      <w:r>
        <w:rPr>
          <w:rFonts w:eastAsia="宋体"/>
        </w:rPr>
        <w:tab/>
        <w:t>CRITICALITY ignore</w:t>
      </w:r>
      <w:r>
        <w:rPr>
          <w:rFonts w:eastAsia="宋体"/>
        </w:rPr>
        <w:tab/>
        <w:t>TYPE DRBs-FailedToBeSetupMod-Item</w:t>
      </w:r>
      <w:r>
        <w:rPr>
          <w:rFonts w:eastAsia="宋体"/>
        </w:rPr>
        <w:tab/>
      </w:r>
      <w:r>
        <w:rPr>
          <w:rFonts w:eastAsia="宋体"/>
        </w:rPr>
        <w:tab/>
        <w:t>PRESENCE mandatory},</w:t>
      </w:r>
    </w:p>
    <w:p w14:paraId="4C516C12" w14:textId="77777777" w:rsidR="001C56D0" w:rsidRDefault="001C56D0" w:rsidP="001C56D0">
      <w:pPr>
        <w:pStyle w:val="PL"/>
        <w:rPr>
          <w:rFonts w:eastAsia="宋体"/>
        </w:rPr>
      </w:pPr>
      <w:r>
        <w:rPr>
          <w:rFonts w:eastAsia="宋体"/>
        </w:rPr>
        <w:tab/>
        <w:t>...</w:t>
      </w:r>
    </w:p>
    <w:p w14:paraId="6AABD57E" w14:textId="77777777" w:rsidR="001C56D0" w:rsidRDefault="001C56D0" w:rsidP="001C56D0">
      <w:pPr>
        <w:pStyle w:val="PL"/>
        <w:rPr>
          <w:rFonts w:eastAsia="宋体"/>
        </w:rPr>
      </w:pPr>
      <w:r>
        <w:rPr>
          <w:rFonts w:eastAsia="宋体"/>
        </w:rPr>
        <w:t>}</w:t>
      </w:r>
    </w:p>
    <w:p w14:paraId="5D2A2348" w14:textId="77777777" w:rsidR="001C56D0" w:rsidRDefault="001C56D0" w:rsidP="001C56D0">
      <w:pPr>
        <w:pStyle w:val="PL"/>
        <w:rPr>
          <w:rFonts w:eastAsia="宋体"/>
        </w:rPr>
      </w:pPr>
    </w:p>
    <w:p w14:paraId="34985933" w14:textId="77777777" w:rsidR="001C56D0" w:rsidRDefault="001C56D0" w:rsidP="001C56D0">
      <w:pPr>
        <w:pStyle w:val="PL"/>
        <w:rPr>
          <w:rFonts w:eastAsia="Times New Roman"/>
        </w:rPr>
      </w:pPr>
    </w:p>
    <w:p w14:paraId="53A2BD69" w14:textId="77777777" w:rsidR="001C56D0" w:rsidRDefault="001C56D0" w:rsidP="001C56D0">
      <w:pPr>
        <w:pStyle w:val="PL"/>
      </w:pPr>
      <w:r>
        <w:t>DRBs-FailedToBeModified-ItemIEs F1AP-PROTOCOL-IES ::= {</w:t>
      </w:r>
    </w:p>
    <w:p w14:paraId="254954B7" w14:textId="77777777" w:rsidR="001C56D0" w:rsidRDefault="001C56D0" w:rsidP="001C56D0">
      <w:pPr>
        <w:pStyle w:val="PL"/>
      </w:pPr>
      <w:r>
        <w:tab/>
        <w:t>{ ID id-</w:t>
      </w:r>
      <w:r>
        <w:rPr>
          <w:rFonts w:eastAsia="宋体"/>
        </w:rPr>
        <w:t>DRBs-FailedToBeModified-Item</w:t>
      </w:r>
      <w:r>
        <w:tab/>
      </w:r>
      <w:r>
        <w:tab/>
        <w:t>CRITICALITY ignore</w:t>
      </w:r>
      <w:r>
        <w:tab/>
        <w:t xml:space="preserve">TYPE </w:t>
      </w:r>
      <w:r>
        <w:rPr>
          <w:rFonts w:eastAsia="宋体"/>
        </w:rPr>
        <w:t>DRBs-FailedToBeModified-Item</w:t>
      </w:r>
      <w:r>
        <w:tab/>
      </w:r>
      <w:r>
        <w:tab/>
        <w:t>PRESENCE mandatory},</w:t>
      </w:r>
    </w:p>
    <w:p w14:paraId="0943B5B8" w14:textId="77777777" w:rsidR="001C56D0" w:rsidRDefault="001C56D0" w:rsidP="001C56D0">
      <w:pPr>
        <w:pStyle w:val="PL"/>
      </w:pPr>
      <w:r>
        <w:tab/>
        <w:t>...</w:t>
      </w:r>
    </w:p>
    <w:p w14:paraId="059F0108" w14:textId="77777777" w:rsidR="001C56D0" w:rsidRDefault="001C56D0" w:rsidP="001C56D0">
      <w:pPr>
        <w:pStyle w:val="PL"/>
      </w:pPr>
      <w:r>
        <w:t>}</w:t>
      </w:r>
    </w:p>
    <w:p w14:paraId="3FF73153" w14:textId="77777777" w:rsidR="001C56D0" w:rsidRDefault="001C56D0" w:rsidP="001C56D0">
      <w:pPr>
        <w:pStyle w:val="PL"/>
      </w:pPr>
    </w:p>
    <w:p w14:paraId="092C1772" w14:textId="77777777" w:rsidR="001C56D0" w:rsidRDefault="001C56D0" w:rsidP="001C56D0">
      <w:pPr>
        <w:pStyle w:val="PL"/>
        <w:rPr>
          <w:rFonts w:eastAsia="宋体"/>
        </w:rPr>
      </w:pPr>
      <w:r>
        <w:rPr>
          <w:rFonts w:eastAsia="宋体"/>
        </w:rPr>
        <w:t>SCell-FailedtoSetupMod-ItemIEs F1AP-PROTOCOL-IES ::= {</w:t>
      </w:r>
    </w:p>
    <w:p w14:paraId="7B8C1F2A" w14:textId="77777777" w:rsidR="001C56D0" w:rsidRDefault="001C56D0" w:rsidP="001C56D0">
      <w:pPr>
        <w:pStyle w:val="PL"/>
        <w:rPr>
          <w:rFonts w:eastAsia="宋体"/>
        </w:rPr>
      </w:pPr>
      <w:r>
        <w:rPr>
          <w:rFonts w:eastAsia="宋体"/>
        </w:rPr>
        <w:tab/>
        <w:t>{ ID id-SCell-FailedtoSetupMod-Item</w:t>
      </w:r>
      <w:r>
        <w:rPr>
          <w:rFonts w:eastAsia="宋体"/>
        </w:rPr>
        <w:tab/>
      </w:r>
      <w:r>
        <w:rPr>
          <w:rFonts w:eastAsia="宋体"/>
        </w:rPr>
        <w:tab/>
      </w:r>
      <w:r>
        <w:rPr>
          <w:rFonts w:eastAsia="宋体"/>
        </w:rPr>
        <w:tab/>
        <w:t>CRITICALITY ignore</w:t>
      </w:r>
      <w:r>
        <w:rPr>
          <w:rFonts w:eastAsia="宋体"/>
        </w:rPr>
        <w:tab/>
        <w:t>TYPE SCell-FailedtoSetupMod-Item</w:t>
      </w:r>
      <w:r>
        <w:rPr>
          <w:rFonts w:eastAsia="宋体"/>
        </w:rPr>
        <w:tab/>
      </w:r>
      <w:r>
        <w:rPr>
          <w:rFonts w:eastAsia="宋体"/>
        </w:rPr>
        <w:tab/>
      </w:r>
      <w:r>
        <w:rPr>
          <w:rFonts w:eastAsia="宋体"/>
        </w:rPr>
        <w:tab/>
        <w:t>PRESENCE mandatory},</w:t>
      </w:r>
    </w:p>
    <w:p w14:paraId="49949BA6" w14:textId="77777777" w:rsidR="001C56D0" w:rsidRDefault="001C56D0" w:rsidP="001C56D0">
      <w:pPr>
        <w:pStyle w:val="PL"/>
        <w:rPr>
          <w:rFonts w:eastAsia="宋体"/>
        </w:rPr>
      </w:pPr>
      <w:r>
        <w:rPr>
          <w:rFonts w:eastAsia="宋体"/>
        </w:rPr>
        <w:tab/>
        <w:t>...</w:t>
      </w:r>
    </w:p>
    <w:p w14:paraId="6523FFDA" w14:textId="77777777" w:rsidR="001C56D0" w:rsidRDefault="001C56D0" w:rsidP="001C56D0">
      <w:pPr>
        <w:pStyle w:val="PL"/>
        <w:rPr>
          <w:rFonts w:eastAsia="宋体"/>
        </w:rPr>
      </w:pPr>
      <w:r>
        <w:rPr>
          <w:rFonts w:eastAsia="宋体"/>
        </w:rPr>
        <w:t>}</w:t>
      </w:r>
    </w:p>
    <w:p w14:paraId="311B3227" w14:textId="77777777" w:rsidR="001C56D0" w:rsidRDefault="001C56D0" w:rsidP="001C56D0">
      <w:pPr>
        <w:pStyle w:val="PL"/>
        <w:rPr>
          <w:rFonts w:eastAsia="宋体"/>
        </w:rPr>
      </w:pPr>
    </w:p>
    <w:p w14:paraId="7B5FC17B" w14:textId="77777777" w:rsidR="001C56D0" w:rsidRDefault="001C56D0" w:rsidP="001C56D0">
      <w:pPr>
        <w:pStyle w:val="PL"/>
        <w:rPr>
          <w:rFonts w:eastAsia="宋体"/>
        </w:rPr>
      </w:pPr>
      <w:r>
        <w:rPr>
          <w:rFonts w:eastAsia="宋体"/>
        </w:rPr>
        <w:t>Associated-SCell-ItemIEs F1AP-PROTOCOL-IES ::= {</w:t>
      </w:r>
    </w:p>
    <w:p w14:paraId="238E782F" w14:textId="77777777" w:rsidR="001C56D0" w:rsidRDefault="001C56D0" w:rsidP="001C56D0">
      <w:pPr>
        <w:pStyle w:val="PL"/>
        <w:rPr>
          <w:rFonts w:eastAsia="宋体"/>
        </w:rPr>
      </w:pPr>
      <w:r>
        <w:rPr>
          <w:rFonts w:eastAsia="宋体"/>
        </w:rPr>
        <w:tab/>
        <w:t>{ ID id-Associated-SCell-Item</w:t>
      </w:r>
      <w:r>
        <w:rPr>
          <w:rFonts w:eastAsia="宋体"/>
        </w:rPr>
        <w:tab/>
      </w:r>
      <w:r>
        <w:rPr>
          <w:rFonts w:eastAsia="宋体"/>
        </w:rPr>
        <w:tab/>
      </w:r>
      <w:r>
        <w:rPr>
          <w:rFonts w:eastAsia="宋体"/>
        </w:rPr>
        <w:tab/>
        <w:t>CRITICALITY ignore</w:t>
      </w:r>
      <w:r>
        <w:rPr>
          <w:rFonts w:eastAsia="宋体"/>
        </w:rPr>
        <w:tab/>
        <w:t>TYPE Associated-SCell-Item</w:t>
      </w:r>
      <w:r>
        <w:rPr>
          <w:rFonts w:eastAsia="宋体"/>
        </w:rPr>
        <w:tab/>
      </w:r>
      <w:r>
        <w:rPr>
          <w:rFonts w:eastAsia="宋体"/>
        </w:rPr>
        <w:tab/>
      </w:r>
      <w:r>
        <w:rPr>
          <w:rFonts w:eastAsia="宋体"/>
        </w:rPr>
        <w:tab/>
        <w:t>PRESENCE mandatory},</w:t>
      </w:r>
    </w:p>
    <w:p w14:paraId="2BA55727" w14:textId="77777777" w:rsidR="001C56D0" w:rsidRDefault="001C56D0" w:rsidP="001C56D0">
      <w:pPr>
        <w:pStyle w:val="PL"/>
        <w:rPr>
          <w:rFonts w:eastAsia="宋体"/>
        </w:rPr>
      </w:pPr>
      <w:r>
        <w:rPr>
          <w:rFonts w:eastAsia="宋体"/>
        </w:rPr>
        <w:tab/>
        <w:t>...</w:t>
      </w:r>
    </w:p>
    <w:p w14:paraId="010D2FDD" w14:textId="77777777" w:rsidR="001C56D0" w:rsidRDefault="001C56D0" w:rsidP="001C56D0">
      <w:pPr>
        <w:pStyle w:val="PL"/>
        <w:rPr>
          <w:rFonts w:eastAsia="宋体"/>
        </w:rPr>
      </w:pPr>
      <w:r>
        <w:rPr>
          <w:rFonts w:eastAsia="宋体"/>
        </w:rPr>
        <w:t>}</w:t>
      </w:r>
    </w:p>
    <w:p w14:paraId="71F1E9B4" w14:textId="77777777" w:rsidR="001C56D0" w:rsidRDefault="001C56D0" w:rsidP="001C56D0">
      <w:pPr>
        <w:pStyle w:val="PL"/>
        <w:rPr>
          <w:rFonts w:eastAsia="宋体"/>
        </w:rPr>
      </w:pPr>
    </w:p>
    <w:p w14:paraId="689F95FA" w14:textId="77777777" w:rsidR="001C56D0" w:rsidRDefault="001C56D0" w:rsidP="001C56D0">
      <w:pPr>
        <w:pStyle w:val="PL"/>
        <w:rPr>
          <w:rFonts w:eastAsia="宋体"/>
        </w:rPr>
      </w:pPr>
      <w:r>
        <w:rPr>
          <w:rFonts w:eastAsia="宋体"/>
        </w:rPr>
        <w:t>BHChannels-SetupMod-ItemIEs F1AP-PROTOCOL-IES ::= {</w:t>
      </w:r>
    </w:p>
    <w:p w14:paraId="4D49794D" w14:textId="77777777" w:rsidR="001C56D0" w:rsidRDefault="001C56D0" w:rsidP="001C56D0">
      <w:pPr>
        <w:pStyle w:val="PL"/>
        <w:rPr>
          <w:rFonts w:eastAsia="宋体"/>
        </w:rPr>
      </w:pPr>
      <w:r>
        <w:rPr>
          <w:rFonts w:eastAsia="宋体"/>
        </w:rPr>
        <w:tab/>
        <w:t>{ ID id-BHChannels-SetupMod-Item</w:t>
      </w:r>
      <w:r>
        <w:rPr>
          <w:rFonts w:eastAsia="宋体"/>
        </w:rPr>
        <w:tab/>
      </w:r>
      <w:r>
        <w:rPr>
          <w:rFonts w:eastAsia="宋体"/>
        </w:rPr>
        <w:tab/>
        <w:t>CRITICALITY ignore</w:t>
      </w:r>
      <w:r>
        <w:rPr>
          <w:rFonts w:eastAsia="宋体"/>
        </w:rPr>
        <w:tab/>
      </w:r>
      <w:r>
        <w:rPr>
          <w:rFonts w:eastAsia="宋体"/>
        </w:rPr>
        <w:tab/>
        <w:t>TYPE BHChannels-SetupMod-Item</w:t>
      </w:r>
      <w:r>
        <w:rPr>
          <w:rFonts w:eastAsia="宋体"/>
        </w:rPr>
        <w:tab/>
      </w:r>
      <w:r>
        <w:rPr>
          <w:rFonts w:eastAsia="宋体"/>
        </w:rPr>
        <w:tab/>
        <w:t>PRESENCE mandatory},</w:t>
      </w:r>
    </w:p>
    <w:p w14:paraId="16BF64E1" w14:textId="77777777" w:rsidR="001C56D0" w:rsidRDefault="001C56D0" w:rsidP="001C56D0">
      <w:pPr>
        <w:pStyle w:val="PL"/>
        <w:rPr>
          <w:rFonts w:eastAsia="宋体"/>
        </w:rPr>
      </w:pPr>
      <w:r>
        <w:rPr>
          <w:rFonts w:eastAsia="宋体"/>
        </w:rPr>
        <w:tab/>
        <w:t>...</w:t>
      </w:r>
    </w:p>
    <w:p w14:paraId="478DC06A" w14:textId="77777777" w:rsidR="001C56D0" w:rsidRDefault="001C56D0" w:rsidP="001C56D0">
      <w:pPr>
        <w:pStyle w:val="PL"/>
        <w:rPr>
          <w:rFonts w:eastAsia="宋体"/>
        </w:rPr>
      </w:pPr>
      <w:r>
        <w:rPr>
          <w:rFonts w:eastAsia="宋体"/>
        </w:rPr>
        <w:t>}</w:t>
      </w:r>
    </w:p>
    <w:p w14:paraId="241B7096" w14:textId="77777777" w:rsidR="001C56D0" w:rsidRDefault="001C56D0" w:rsidP="001C56D0">
      <w:pPr>
        <w:pStyle w:val="PL"/>
        <w:rPr>
          <w:rFonts w:eastAsia="宋体"/>
        </w:rPr>
      </w:pPr>
    </w:p>
    <w:p w14:paraId="4BBAE84F" w14:textId="77777777" w:rsidR="001C56D0" w:rsidRDefault="001C56D0" w:rsidP="001C56D0">
      <w:pPr>
        <w:pStyle w:val="PL"/>
        <w:rPr>
          <w:rFonts w:eastAsia="宋体"/>
        </w:rPr>
      </w:pPr>
    </w:p>
    <w:p w14:paraId="5C6EF2EB" w14:textId="77777777" w:rsidR="001C56D0" w:rsidRDefault="001C56D0" w:rsidP="001C56D0">
      <w:pPr>
        <w:pStyle w:val="PL"/>
        <w:rPr>
          <w:rFonts w:eastAsia="宋体"/>
        </w:rPr>
      </w:pPr>
      <w:r>
        <w:rPr>
          <w:rFonts w:eastAsia="宋体"/>
        </w:rPr>
        <w:t>BHChannels-Modified-ItemIEs F1AP-PROTOCOL-IES ::= {</w:t>
      </w:r>
    </w:p>
    <w:p w14:paraId="276A0182" w14:textId="77777777" w:rsidR="001C56D0" w:rsidRDefault="001C56D0" w:rsidP="001C56D0">
      <w:pPr>
        <w:pStyle w:val="PL"/>
        <w:rPr>
          <w:rFonts w:eastAsia="宋体"/>
        </w:rPr>
      </w:pPr>
      <w:r>
        <w:rPr>
          <w:rFonts w:eastAsia="宋体"/>
        </w:rPr>
        <w:tab/>
        <w:t>{ ID id-BHChannels-Modified-Item</w:t>
      </w:r>
      <w:r>
        <w:rPr>
          <w:rFonts w:eastAsia="宋体"/>
        </w:rPr>
        <w:tab/>
      </w:r>
      <w:r>
        <w:rPr>
          <w:rFonts w:eastAsia="宋体"/>
        </w:rPr>
        <w:tab/>
        <w:t>CRITICALITY ignore</w:t>
      </w:r>
      <w:r>
        <w:rPr>
          <w:rFonts w:eastAsia="宋体"/>
        </w:rPr>
        <w:tab/>
        <w:t>TYPE BHChannels-Modified-Item</w:t>
      </w:r>
      <w:r>
        <w:rPr>
          <w:rFonts w:eastAsia="宋体"/>
        </w:rPr>
        <w:tab/>
      </w:r>
      <w:r>
        <w:rPr>
          <w:rFonts w:eastAsia="宋体"/>
        </w:rPr>
        <w:tab/>
        <w:t>PRESENCE mandatory},</w:t>
      </w:r>
    </w:p>
    <w:p w14:paraId="28C88D6D" w14:textId="77777777" w:rsidR="001C56D0" w:rsidRDefault="001C56D0" w:rsidP="001C56D0">
      <w:pPr>
        <w:pStyle w:val="PL"/>
        <w:rPr>
          <w:rFonts w:eastAsia="宋体"/>
        </w:rPr>
      </w:pPr>
      <w:r>
        <w:rPr>
          <w:rFonts w:eastAsia="宋体"/>
        </w:rPr>
        <w:tab/>
        <w:t>...</w:t>
      </w:r>
    </w:p>
    <w:p w14:paraId="30E66717" w14:textId="77777777" w:rsidR="001C56D0" w:rsidRDefault="001C56D0" w:rsidP="001C56D0">
      <w:pPr>
        <w:pStyle w:val="PL"/>
        <w:rPr>
          <w:rFonts w:eastAsia="宋体"/>
        </w:rPr>
      </w:pPr>
      <w:r>
        <w:rPr>
          <w:rFonts w:eastAsia="宋体"/>
        </w:rPr>
        <w:t>}</w:t>
      </w:r>
    </w:p>
    <w:p w14:paraId="120DA4B1" w14:textId="77777777" w:rsidR="001C56D0" w:rsidRDefault="001C56D0" w:rsidP="001C56D0">
      <w:pPr>
        <w:pStyle w:val="PL"/>
        <w:rPr>
          <w:rFonts w:eastAsia="宋体"/>
        </w:rPr>
      </w:pPr>
    </w:p>
    <w:p w14:paraId="3073CAC8" w14:textId="77777777" w:rsidR="001C56D0" w:rsidRDefault="001C56D0" w:rsidP="001C56D0">
      <w:pPr>
        <w:pStyle w:val="PL"/>
        <w:rPr>
          <w:rFonts w:eastAsia="宋体"/>
        </w:rPr>
      </w:pPr>
      <w:r>
        <w:rPr>
          <w:rFonts w:eastAsia="宋体"/>
        </w:rPr>
        <w:t>BHChannels-FailedToBeSetupMod-ItemIEs F1AP-PROTOCOL-IES ::= {</w:t>
      </w:r>
    </w:p>
    <w:p w14:paraId="65372223" w14:textId="77777777" w:rsidR="001C56D0" w:rsidRDefault="001C56D0" w:rsidP="001C56D0">
      <w:pPr>
        <w:pStyle w:val="PL"/>
        <w:rPr>
          <w:rFonts w:eastAsia="宋体"/>
        </w:rPr>
      </w:pPr>
      <w:r>
        <w:rPr>
          <w:rFonts w:eastAsia="宋体"/>
        </w:rPr>
        <w:tab/>
        <w:t>{ ID id-BHChannels-FailedToBeSetupMod-Item</w:t>
      </w:r>
      <w:r>
        <w:rPr>
          <w:rFonts w:eastAsia="宋体"/>
        </w:rPr>
        <w:tab/>
      </w:r>
      <w:r>
        <w:rPr>
          <w:rFonts w:eastAsia="宋体"/>
        </w:rPr>
        <w:tab/>
        <w:t>CRITICALITY ignore</w:t>
      </w:r>
      <w:r>
        <w:rPr>
          <w:rFonts w:eastAsia="宋体"/>
        </w:rPr>
        <w:tab/>
        <w:t>TYPE BHChannels-FailedToBeSetupMod-Item</w:t>
      </w:r>
      <w:r>
        <w:rPr>
          <w:rFonts w:eastAsia="宋体"/>
        </w:rPr>
        <w:tab/>
      </w:r>
      <w:r>
        <w:rPr>
          <w:rFonts w:eastAsia="宋体"/>
        </w:rPr>
        <w:tab/>
        <w:t>PRESENCE mandatory},</w:t>
      </w:r>
    </w:p>
    <w:p w14:paraId="0F257D7F" w14:textId="77777777" w:rsidR="001C56D0" w:rsidRDefault="001C56D0" w:rsidP="001C56D0">
      <w:pPr>
        <w:pStyle w:val="PL"/>
        <w:rPr>
          <w:rFonts w:eastAsia="宋体"/>
        </w:rPr>
      </w:pPr>
      <w:r>
        <w:rPr>
          <w:rFonts w:eastAsia="宋体"/>
        </w:rPr>
        <w:tab/>
        <w:t>...</w:t>
      </w:r>
    </w:p>
    <w:p w14:paraId="2C4C3061" w14:textId="77777777" w:rsidR="001C56D0" w:rsidRDefault="001C56D0" w:rsidP="001C56D0">
      <w:pPr>
        <w:pStyle w:val="PL"/>
        <w:rPr>
          <w:rFonts w:eastAsia="宋体"/>
        </w:rPr>
      </w:pPr>
      <w:r>
        <w:rPr>
          <w:rFonts w:eastAsia="宋体"/>
        </w:rPr>
        <w:t>}</w:t>
      </w:r>
    </w:p>
    <w:p w14:paraId="01E8B868" w14:textId="77777777" w:rsidR="001C56D0" w:rsidRDefault="001C56D0" w:rsidP="001C56D0">
      <w:pPr>
        <w:pStyle w:val="PL"/>
        <w:rPr>
          <w:rFonts w:eastAsia="宋体"/>
        </w:rPr>
      </w:pPr>
    </w:p>
    <w:p w14:paraId="57F725FA" w14:textId="77777777" w:rsidR="001C56D0" w:rsidRDefault="001C56D0" w:rsidP="001C56D0">
      <w:pPr>
        <w:pStyle w:val="PL"/>
        <w:rPr>
          <w:rFonts w:eastAsia="宋体"/>
        </w:rPr>
      </w:pPr>
      <w:r>
        <w:rPr>
          <w:rFonts w:eastAsia="宋体"/>
        </w:rPr>
        <w:t>BHChannels-FailedToBeModified-ItemIEs F1AP-PROTOCOL-IES ::= {</w:t>
      </w:r>
    </w:p>
    <w:p w14:paraId="3F78CA81" w14:textId="77777777" w:rsidR="001C56D0" w:rsidRDefault="001C56D0" w:rsidP="001C56D0">
      <w:pPr>
        <w:pStyle w:val="PL"/>
        <w:rPr>
          <w:rFonts w:eastAsia="宋体"/>
        </w:rPr>
      </w:pPr>
      <w:r>
        <w:rPr>
          <w:rFonts w:eastAsia="宋体"/>
        </w:rPr>
        <w:tab/>
        <w:t>{ ID id-BHChannels-FailedToBeModified-Item</w:t>
      </w:r>
      <w:r>
        <w:rPr>
          <w:rFonts w:eastAsia="宋体"/>
        </w:rPr>
        <w:tab/>
      </w:r>
      <w:r>
        <w:rPr>
          <w:rFonts w:eastAsia="宋体"/>
        </w:rPr>
        <w:tab/>
        <w:t>CRITICALITY ignore</w:t>
      </w:r>
      <w:r>
        <w:rPr>
          <w:rFonts w:eastAsia="宋体"/>
        </w:rPr>
        <w:tab/>
        <w:t>TYPE BHChannels-FailedToBeModified-Item</w:t>
      </w:r>
      <w:r>
        <w:rPr>
          <w:rFonts w:eastAsia="宋体"/>
        </w:rPr>
        <w:tab/>
      </w:r>
      <w:r>
        <w:rPr>
          <w:rFonts w:eastAsia="宋体"/>
        </w:rPr>
        <w:tab/>
        <w:t>PRESENCE mandatory},</w:t>
      </w:r>
    </w:p>
    <w:p w14:paraId="17FD89D0" w14:textId="77777777" w:rsidR="001C56D0" w:rsidRDefault="001C56D0" w:rsidP="001C56D0">
      <w:pPr>
        <w:pStyle w:val="PL"/>
        <w:rPr>
          <w:rFonts w:eastAsia="宋体"/>
        </w:rPr>
      </w:pPr>
      <w:r>
        <w:rPr>
          <w:rFonts w:eastAsia="宋体"/>
        </w:rPr>
        <w:tab/>
        <w:t>...</w:t>
      </w:r>
    </w:p>
    <w:p w14:paraId="749CA6F5" w14:textId="77777777" w:rsidR="001C56D0" w:rsidRDefault="001C56D0" w:rsidP="001C56D0">
      <w:pPr>
        <w:pStyle w:val="PL"/>
        <w:rPr>
          <w:rFonts w:eastAsia="宋体"/>
        </w:rPr>
      </w:pPr>
      <w:r>
        <w:rPr>
          <w:rFonts w:eastAsia="宋体"/>
        </w:rPr>
        <w:t>}</w:t>
      </w:r>
    </w:p>
    <w:p w14:paraId="38BE0043" w14:textId="77777777" w:rsidR="001C56D0" w:rsidRDefault="001C56D0" w:rsidP="001C56D0">
      <w:pPr>
        <w:pStyle w:val="PL"/>
        <w:rPr>
          <w:rFonts w:eastAsia="Times New Roman"/>
        </w:rPr>
      </w:pPr>
    </w:p>
    <w:p w14:paraId="6C1CDC89" w14:textId="77777777" w:rsidR="001C56D0" w:rsidRDefault="001C56D0" w:rsidP="001C56D0">
      <w:pPr>
        <w:pStyle w:val="PL"/>
      </w:pPr>
      <w:r>
        <w:t xml:space="preserve">SLDRBs-SetupMod-List </w:t>
      </w:r>
      <w:r>
        <w:tab/>
      </w:r>
      <w:r>
        <w:tab/>
      </w:r>
      <w:r>
        <w:tab/>
        <w:t>::= SEQUENCE (SIZE(1..maxnoofSLDRBs)) OF ProtocolIE-SingleContainer { { SLDRBs-SetupMod-ItemIEs} }</w:t>
      </w:r>
    </w:p>
    <w:p w14:paraId="2A455793" w14:textId="77777777" w:rsidR="001C56D0" w:rsidRDefault="001C56D0" w:rsidP="001C56D0">
      <w:pPr>
        <w:pStyle w:val="PL"/>
      </w:pPr>
      <w:r>
        <w:t>SLDRBs-Modified-List</w:t>
      </w:r>
      <w:r>
        <w:tab/>
      </w:r>
      <w:r>
        <w:tab/>
      </w:r>
      <w:r>
        <w:tab/>
      </w:r>
      <w:r>
        <w:tab/>
        <w:t xml:space="preserve">::= SEQUENCE (SIZE(1..maxnoofSLDRBs)) OF ProtocolIE-SingleContainer { { SLDRBs-Modified-ItemIEs } } </w:t>
      </w:r>
    </w:p>
    <w:p w14:paraId="413D7A25" w14:textId="77777777" w:rsidR="001C56D0" w:rsidRDefault="001C56D0" w:rsidP="001C56D0">
      <w:pPr>
        <w:pStyle w:val="PL"/>
      </w:pPr>
      <w:r>
        <w:t xml:space="preserve">SLDRBs-FailedToBeModified-List </w:t>
      </w:r>
      <w:r>
        <w:tab/>
        <w:t>::= SEQUENCE (SIZE(1..maxnoofSLDRBs)) OF ProtocolIE-SingleContainer { { SLDRBs-FailedToBeModified-ItemIEs} }</w:t>
      </w:r>
    </w:p>
    <w:p w14:paraId="6E83ABD0" w14:textId="77777777" w:rsidR="001C56D0" w:rsidRDefault="001C56D0" w:rsidP="001C56D0">
      <w:pPr>
        <w:pStyle w:val="PL"/>
      </w:pPr>
      <w:r>
        <w:t xml:space="preserve">SLDRBs-FailedToBeSetupMod-List </w:t>
      </w:r>
      <w:r>
        <w:tab/>
        <w:t>::= SEQUENCE (SIZE(1..maxnoofSLDRBs)) OF ProtocolIE-SingleContainer { { SLDRBs-FailedToBeSetupMod-ItemIEs} }</w:t>
      </w:r>
    </w:p>
    <w:p w14:paraId="4C634A9D" w14:textId="77777777" w:rsidR="001C56D0" w:rsidRDefault="001C56D0" w:rsidP="001C56D0">
      <w:pPr>
        <w:pStyle w:val="PL"/>
      </w:pPr>
    </w:p>
    <w:p w14:paraId="18325336" w14:textId="77777777" w:rsidR="001C56D0" w:rsidRDefault="001C56D0" w:rsidP="001C56D0">
      <w:pPr>
        <w:pStyle w:val="PL"/>
      </w:pPr>
      <w:r>
        <w:t>SLDRBs-SetupMod-ItemIEs F1AP-PROTOCOL-IES ::= {</w:t>
      </w:r>
    </w:p>
    <w:p w14:paraId="5DAF00DA" w14:textId="77777777" w:rsidR="001C56D0" w:rsidRDefault="001C56D0" w:rsidP="001C56D0">
      <w:pPr>
        <w:pStyle w:val="PL"/>
      </w:pPr>
      <w:r>
        <w:tab/>
        <w:t>{ ID id-SLDRBs-SetupMod-Item</w:t>
      </w:r>
      <w:r>
        <w:tab/>
      </w:r>
      <w:r>
        <w:tab/>
        <w:t>CRITICALITY ignore</w:t>
      </w:r>
      <w:r>
        <w:tab/>
      </w:r>
      <w:r>
        <w:tab/>
        <w:t>TYPE SLDRBs-SetupMod-Item</w:t>
      </w:r>
      <w:r>
        <w:tab/>
      </w:r>
      <w:r>
        <w:tab/>
        <w:t>PRESENCE mandatory},</w:t>
      </w:r>
    </w:p>
    <w:p w14:paraId="1DC09AEA" w14:textId="77777777" w:rsidR="001C56D0" w:rsidRDefault="001C56D0" w:rsidP="001C56D0">
      <w:pPr>
        <w:pStyle w:val="PL"/>
      </w:pPr>
      <w:r>
        <w:tab/>
        <w:t>...</w:t>
      </w:r>
    </w:p>
    <w:p w14:paraId="0103D62F" w14:textId="77777777" w:rsidR="001C56D0" w:rsidRDefault="001C56D0" w:rsidP="001C56D0">
      <w:pPr>
        <w:pStyle w:val="PL"/>
      </w:pPr>
      <w:r>
        <w:lastRenderedPageBreak/>
        <w:t>}</w:t>
      </w:r>
    </w:p>
    <w:p w14:paraId="0B3C6E04" w14:textId="77777777" w:rsidR="001C56D0" w:rsidRDefault="001C56D0" w:rsidP="001C56D0">
      <w:pPr>
        <w:pStyle w:val="PL"/>
      </w:pPr>
    </w:p>
    <w:p w14:paraId="285557FD" w14:textId="77777777" w:rsidR="001C56D0" w:rsidRDefault="001C56D0" w:rsidP="001C56D0">
      <w:pPr>
        <w:pStyle w:val="PL"/>
      </w:pPr>
      <w:r>
        <w:t>SLDRBs-Modified-ItemIEs F1AP-PROTOCOL-IES ::= {</w:t>
      </w:r>
    </w:p>
    <w:p w14:paraId="6D1D3D4B" w14:textId="77777777" w:rsidR="001C56D0" w:rsidRDefault="001C56D0" w:rsidP="001C56D0">
      <w:pPr>
        <w:pStyle w:val="PL"/>
      </w:pPr>
      <w:r>
        <w:tab/>
        <w:t>{ ID id-SLDRBs-Modified-Item</w:t>
      </w:r>
      <w:r>
        <w:tab/>
      </w:r>
      <w:r>
        <w:tab/>
      </w:r>
      <w:r>
        <w:tab/>
        <w:t>CRITICALITY ignore</w:t>
      </w:r>
      <w:r>
        <w:tab/>
        <w:t>TYPE SLDRBs-Modified-Item</w:t>
      </w:r>
      <w:r>
        <w:tab/>
      </w:r>
      <w:r>
        <w:tab/>
        <w:t>PRESENCE mandatory},</w:t>
      </w:r>
    </w:p>
    <w:p w14:paraId="15C5472B" w14:textId="77777777" w:rsidR="001C56D0" w:rsidRDefault="001C56D0" w:rsidP="001C56D0">
      <w:pPr>
        <w:pStyle w:val="PL"/>
      </w:pPr>
      <w:r>
        <w:tab/>
        <w:t>...</w:t>
      </w:r>
    </w:p>
    <w:p w14:paraId="4C48017B" w14:textId="77777777" w:rsidR="001C56D0" w:rsidRDefault="001C56D0" w:rsidP="001C56D0">
      <w:pPr>
        <w:pStyle w:val="PL"/>
      </w:pPr>
      <w:r>
        <w:t>}</w:t>
      </w:r>
    </w:p>
    <w:p w14:paraId="016DA2C1" w14:textId="77777777" w:rsidR="001C56D0" w:rsidRDefault="001C56D0" w:rsidP="001C56D0">
      <w:pPr>
        <w:pStyle w:val="PL"/>
      </w:pPr>
    </w:p>
    <w:p w14:paraId="66097C22" w14:textId="77777777" w:rsidR="001C56D0" w:rsidRDefault="001C56D0" w:rsidP="001C56D0">
      <w:pPr>
        <w:pStyle w:val="PL"/>
      </w:pPr>
      <w:r>
        <w:t>SLDRBs-FailedToBeSetupMod-ItemIEs F1AP-PROTOCOL-IES ::= {</w:t>
      </w:r>
    </w:p>
    <w:p w14:paraId="14EC2322" w14:textId="77777777" w:rsidR="001C56D0" w:rsidRDefault="001C56D0" w:rsidP="001C56D0">
      <w:pPr>
        <w:pStyle w:val="PL"/>
      </w:pPr>
      <w:r>
        <w:tab/>
        <w:t>{ ID id-SLDRBs-FailedToBeSetupMod-Item</w:t>
      </w:r>
      <w:r>
        <w:tab/>
      </w:r>
      <w:r>
        <w:tab/>
        <w:t>CRITICALITY ignore</w:t>
      </w:r>
      <w:r>
        <w:tab/>
        <w:t>TYPE SLDRBs-FailedToBeSetupMod-Item</w:t>
      </w:r>
      <w:r>
        <w:tab/>
      </w:r>
      <w:r>
        <w:tab/>
        <w:t>PRESENCE mandatory},</w:t>
      </w:r>
    </w:p>
    <w:p w14:paraId="420C9B2E" w14:textId="77777777" w:rsidR="001C56D0" w:rsidRDefault="001C56D0" w:rsidP="001C56D0">
      <w:pPr>
        <w:pStyle w:val="PL"/>
      </w:pPr>
      <w:r>
        <w:tab/>
        <w:t>...</w:t>
      </w:r>
    </w:p>
    <w:p w14:paraId="78AA06A7" w14:textId="77777777" w:rsidR="001C56D0" w:rsidRDefault="001C56D0" w:rsidP="001C56D0">
      <w:pPr>
        <w:pStyle w:val="PL"/>
      </w:pPr>
      <w:r>
        <w:t>}</w:t>
      </w:r>
    </w:p>
    <w:p w14:paraId="2DCE37CB" w14:textId="77777777" w:rsidR="001C56D0" w:rsidRDefault="001C56D0" w:rsidP="001C56D0">
      <w:pPr>
        <w:pStyle w:val="PL"/>
      </w:pPr>
    </w:p>
    <w:p w14:paraId="5B3F3BCA" w14:textId="77777777" w:rsidR="001C56D0" w:rsidRDefault="001C56D0" w:rsidP="001C56D0">
      <w:pPr>
        <w:pStyle w:val="PL"/>
      </w:pPr>
      <w:r>
        <w:t>SLDRBs-FailedToBeModified-ItemIEs F1AP-PROTOCOL-IES ::= {</w:t>
      </w:r>
    </w:p>
    <w:p w14:paraId="23E59471" w14:textId="77777777" w:rsidR="001C56D0" w:rsidRDefault="001C56D0" w:rsidP="001C56D0">
      <w:pPr>
        <w:pStyle w:val="PL"/>
      </w:pPr>
      <w:r>
        <w:tab/>
        <w:t>{ ID id-SLDRBs-FailedToBeModified-Item</w:t>
      </w:r>
      <w:r>
        <w:tab/>
      </w:r>
      <w:r>
        <w:tab/>
        <w:t>CRITICALITY ignore</w:t>
      </w:r>
      <w:r>
        <w:tab/>
        <w:t>TYPE SLDRBs-FailedToBeModified-Item</w:t>
      </w:r>
      <w:r>
        <w:tab/>
      </w:r>
      <w:r>
        <w:tab/>
        <w:t>PRESENCE mandatory},</w:t>
      </w:r>
    </w:p>
    <w:p w14:paraId="397C87A5" w14:textId="77777777" w:rsidR="001C56D0" w:rsidRDefault="001C56D0" w:rsidP="001C56D0">
      <w:pPr>
        <w:pStyle w:val="PL"/>
      </w:pPr>
      <w:r>
        <w:tab/>
        <w:t>...</w:t>
      </w:r>
    </w:p>
    <w:p w14:paraId="796CA18D" w14:textId="77777777" w:rsidR="001C56D0" w:rsidRDefault="001C56D0" w:rsidP="001C56D0">
      <w:pPr>
        <w:pStyle w:val="PL"/>
      </w:pPr>
      <w:r>
        <w:t>}</w:t>
      </w:r>
    </w:p>
    <w:p w14:paraId="577E8B8B" w14:textId="77777777" w:rsidR="001C56D0" w:rsidRDefault="001C56D0" w:rsidP="001C56D0">
      <w:pPr>
        <w:pStyle w:val="PL"/>
      </w:pPr>
    </w:p>
    <w:p w14:paraId="2CBC2DF0" w14:textId="77777777" w:rsidR="001C56D0" w:rsidRDefault="001C56D0" w:rsidP="001C56D0">
      <w:pPr>
        <w:pStyle w:val="PL"/>
      </w:pPr>
      <w:r>
        <w:rPr>
          <w:snapToGrid w:val="0"/>
          <w:lang w:eastAsia="zh-CN"/>
        </w:rPr>
        <w:t xml:space="preserve">UE-MulticastMRBs-Setup-List </w:t>
      </w:r>
      <w:r>
        <w:t xml:space="preserve">::= SEQUENCE (SIZE(1..maxnoofMRBsforUE)) OF ProtocolIE-SingleContainer { { </w:t>
      </w:r>
      <w:r>
        <w:rPr>
          <w:snapToGrid w:val="0"/>
          <w:lang w:eastAsia="zh-CN"/>
        </w:rPr>
        <w:t>UE-MulticastMRBs-Setup</w:t>
      </w:r>
      <w:r>
        <w:t>-ItemIEs } }</w:t>
      </w:r>
    </w:p>
    <w:p w14:paraId="4A3B0CE1" w14:textId="77777777" w:rsidR="001C56D0" w:rsidRDefault="001C56D0" w:rsidP="001C56D0">
      <w:pPr>
        <w:pStyle w:val="PL"/>
      </w:pPr>
    </w:p>
    <w:p w14:paraId="5669F286" w14:textId="77777777" w:rsidR="001C56D0" w:rsidRDefault="001C56D0" w:rsidP="001C56D0">
      <w:pPr>
        <w:pStyle w:val="PL"/>
      </w:pPr>
      <w:r>
        <w:rPr>
          <w:snapToGrid w:val="0"/>
          <w:lang w:eastAsia="zh-CN"/>
        </w:rPr>
        <w:t>UE-MulticastMRBs-Setup</w:t>
      </w:r>
      <w:r>
        <w:t>-ItemIEs F1AP-PROTOCOL-IES ::= {</w:t>
      </w:r>
    </w:p>
    <w:p w14:paraId="3989CFE7" w14:textId="77777777" w:rsidR="001C56D0" w:rsidRDefault="001C56D0" w:rsidP="001C56D0">
      <w:pPr>
        <w:pStyle w:val="PL"/>
      </w:pPr>
      <w:r>
        <w:tab/>
        <w:t>{ ID id-</w:t>
      </w:r>
      <w:r>
        <w:rPr>
          <w:snapToGrid w:val="0"/>
          <w:lang w:eastAsia="zh-CN"/>
        </w:rPr>
        <w:t>UE-MulticastMRBs-Setup-</w:t>
      </w:r>
      <w:r>
        <w:t>Item</w:t>
      </w:r>
      <w:r>
        <w:tab/>
      </w:r>
      <w:r>
        <w:tab/>
        <w:t>CRITICALITY reject</w:t>
      </w:r>
      <w:r>
        <w:tab/>
        <w:t xml:space="preserve">TYPE </w:t>
      </w:r>
      <w:r>
        <w:rPr>
          <w:snapToGrid w:val="0"/>
          <w:lang w:eastAsia="zh-CN"/>
        </w:rPr>
        <w:t>UE-MulticastMRBs-Setup</w:t>
      </w:r>
      <w:r>
        <w:t>-Item</w:t>
      </w:r>
      <w:r>
        <w:tab/>
      </w:r>
      <w:r>
        <w:tab/>
        <w:t>PRESENCE mandatory},</w:t>
      </w:r>
    </w:p>
    <w:p w14:paraId="76F9A6DC" w14:textId="77777777" w:rsidR="001C56D0" w:rsidRDefault="001C56D0" w:rsidP="001C56D0">
      <w:pPr>
        <w:pStyle w:val="PL"/>
        <w:rPr>
          <w:lang w:val="fr-FR"/>
        </w:rPr>
      </w:pPr>
      <w:r>
        <w:tab/>
      </w:r>
      <w:r>
        <w:rPr>
          <w:lang w:val="fr-FR"/>
        </w:rPr>
        <w:t>...</w:t>
      </w:r>
    </w:p>
    <w:p w14:paraId="62832CDF" w14:textId="77777777" w:rsidR="001C56D0" w:rsidRDefault="001C56D0" w:rsidP="001C56D0">
      <w:pPr>
        <w:pStyle w:val="PL"/>
        <w:rPr>
          <w:lang w:val="fr-FR"/>
        </w:rPr>
      </w:pPr>
      <w:r>
        <w:rPr>
          <w:lang w:val="fr-FR"/>
        </w:rPr>
        <w:t>}</w:t>
      </w:r>
    </w:p>
    <w:p w14:paraId="5D5D5707" w14:textId="77777777" w:rsidR="001C56D0" w:rsidRDefault="001C56D0" w:rsidP="001C56D0">
      <w:pPr>
        <w:pStyle w:val="PL"/>
        <w:rPr>
          <w:lang w:val="fr-FR"/>
        </w:rPr>
      </w:pPr>
    </w:p>
    <w:p w14:paraId="60E09696" w14:textId="77777777" w:rsidR="001C56D0" w:rsidRDefault="001C56D0" w:rsidP="001C56D0">
      <w:pPr>
        <w:pStyle w:val="PL"/>
        <w:rPr>
          <w:lang w:val="fr-FR"/>
        </w:rPr>
      </w:pPr>
    </w:p>
    <w:p w14:paraId="22FDD9AD" w14:textId="77777777" w:rsidR="001C56D0" w:rsidRDefault="001C56D0" w:rsidP="001C56D0">
      <w:pPr>
        <w:pStyle w:val="PL"/>
        <w:rPr>
          <w:lang w:val="fr-FR"/>
        </w:rPr>
      </w:pPr>
      <w:r>
        <w:rPr>
          <w:lang w:val="fr-FR"/>
        </w:rPr>
        <w:t>-- **************************************************************</w:t>
      </w:r>
    </w:p>
    <w:p w14:paraId="7F948BE0" w14:textId="77777777" w:rsidR="001C56D0" w:rsidRDefault="001C56D0" w:rsidP="001C56D0">
      <w:pPr>
        <w:pStyle w:val="PL"/>
        <w:rPr>
          <w:lang w:val="fr-FR"/>
        </w:rPr>
      </w:pPr>
      <w:r>
        <w:rPr>
          <w:lang w:val="fr-FR"/>
        </w:rPr>
        <w:t>--</w:t>
      </w:r>
    </w:p>
    <w:p w14:paraId="00C6FBE7" w14:textId="77777777" w:rsidR="001C56D0" w:rsidRDefault="001C56D0" w:rsidP="001C56D0">
      <w:pPr>
        <w:pStyle w:val="PL"/>
        <w:outlineLvl w:val="4"/>
        <w:rPr>
          <w:lang w:val="fr-FR"/>
        </w:rPr>
      </w:pPr>
      <w:r>
        <w:rPr>
          <w:lang w:val="fr-FR"/>
        </w:rPr>
        <w:t>-- UE CONTEXT MODIFICATION FAILURE</w:t>
      </w:r>
    </w:p>
    <w:p w14:paraId="6CBA7334" w14:textId="77777777" w:rsidR="001C56D0" w:rsidRDefault="001C56D0" w:rsidP="001C56D0">
      <w:pPr>
        <w:pStyle w:val="PL"/>
        <w:rPr>
          <w:lang w:val="fr-FR"/>
        </w:rPr>
      </w:pPr>
      <w:r>
        <w:rPr>
          <w:lang w:val="fr-FR"/>
        </w:rPr>
        <w:t>--</w:t>
      </w:r>
    </w:p>
    <w:p w14:paraId="47E28B20" w14:textId="77777777" w:rsidR="001C56D0" w:rsidRDefault="001C56D0" w:rsidP="001C56D0">
      <w:pPr>
        <w:pStyle w:val="PL"/>
        <w:rPr>
          <w:lang w:val="fr-FR"/>
        </w:rPr>
      </w:pPr>
      <w:r>
        <w:rPr>
          <w:lang w:val="fr-FR"/>
        </w:rPr>
        <w:t>-- **************************************************************</w:t>
      </w:r>
    </w:p>
    <w:p w14:paraId="59002BF5" w14:textId="77777777" w:rsidR="001C56D0" w:rsidRDefault="001C56D0" w:rsidP="001C56D0">
      <w:pPr>
        <w:pStyle w:val="PL"/>
        <w:rPr>
          <w:lang w:val="fr-FR"/>
        </w:rPr>
      </w:pPr>
    </w:p>
    <w:p w14:paraId="76A32DF7" w14:textId="77777777" w:rsidR="001C56D0" w:rsidRDefault="001C56D0" w:rsidP="001C56D0">
      <w:pPr>
        <w:pStyle w:val="PL"/>
        <w:rPr>
          <w:lang w:val="fr-FR"/>
        </w:rPr>
      </w:pPr>
      <w:r>
        <w:rPr>
          <w:lang w:val="fr-FR"/>
        </w:rPr>
        <w:t>UEContextModificationFailure ::= SEQUENCE {</w:t>
      </w:r>
    </w:p>
    <w:p w14:paraId="6D27665F" w14:textId="77777777" w:rsidR="001C56D0" w:rsidRDefault="001C56D0" w:rsidP="001C56D0">
      <w:pPr>
        <w:pStyle w:val="PL"/>
        <w:rPr>
          <w:lang w:val="fr-FR"/>
        </w:rPr>
      </w:pPr>
      <w:r>
        <w:rPr>
          <w:lang w:val="fr-FR"/>
        </w:rPr>
        <w:tab/>
        <w:t>protocolIEs</w:t>
      </w:r>
      <w:r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ab/>
        <w:t>ProtocolIE-Container       { { UEContextModificationFailureIEs} },</w:t>
      </w:r>
    </w:p>
    <w:p w14:paraId="1B8F3E47" w14:textId="77777777" w:rsidR="001C56D0" w:rsidRDefault="001C56D0" w:rsidP="001C56D0">
      <w:pPr>
        <w:pStyle w:val="PL"/>
        <w:rPr>
          <w:lang w:val="fr-FR"/>
        </w:rPr>
      </w:pPr>
      <w:r>
        <w:rPr>
          <w:lang w:val="fr-FR"/>
        </w:rPr>
        <w:tab/>
        <w:t>...</w:t>
      </w:r>
    </w:p>
    <w:p w14:paraId="6154F5B2" w14:textId="77777777" w:rsidR="001C56D0" w:rsidRDefault="001C56D0" w:rsidP="001C56D0">
      <w:pPr>
        <w:pStyle w:val="PL"/>
        <w:rPr>
          <w:lang w:val="fr-FR"/>
        </w:rPr>
      </w:pPr>
      <w:r>
        <w:rPr>
          <w:lang w:val="fr-FR"/>
        </w:rPr>
        <w:t>}</w:t>
      </w:r>
    </w:p>
    <w:p w14:paraId="13628795" w14:textId="77777777" w:rsidR="001C56D0" w:rsidRDefault="001C56D0" w:rsidP="001C56D0">
      <w:pPr>
        <w:pStyle w:val="PL"/>
        <w:rPr>
          <w:lang w:val="fr-FR"/>
        </w:rPr>
      </w:pPr>
    </w:p>
    <w:p w14:paraId="45F81168" w14:textId="77777777" w:rsidR="001C56D0" w:rsidRDefault="001C56D0" w:rsidP="001C56D0">
      <w:pPr>
        <w:pStyle w:val="PL"/>
        <w:rPr>
          <w:lang w:val="fr-FR"/>
        </w:rPr>
      </w:pPr>
      <w:r>
        <w:rPr>
          <w:lang w:val="fr-FR"/>
        </w:rPr>
        <w:t>UEContextModificationFailureIEs F1AP-PROTOCOL-IES ::= {</w:t>
      </w:r>
    </w:p>
    <w:p w14:paraId="58C0980C" w14:textId="77777777" w:rsidR="001C56D0" w:rsidRDefault="001C56D0" w:rsidP="001C56D0">
      <w:pPr>
        <w:pStyle w:val="PL"/>
      </w:pPr>
      <w:r>
        <w:rPr>
          <w:lang w:val="fr-FR"/>
        </w:rPr>
        <w:tab/>
      </w:r>
      <w:r>
        <w:t>{ ID id-gNB-CU-</w:t>
      </w:r>
      <w:r>
        <w:rPr>
          <w:rFonts w:eastAsia="宋体"/>
        </w:rPr>
        <w:t>UE-</w:t>
      </w:r>
      <w:r>
        <w:t>F1AP-ID</w:t>
      </w:r>
      <w:r>
        <w:tab/>
      </w:r>
      <w:r>
        <w:tab/>
      </w:r>
      <w:r>
        <w:tab/>
      </w:r>
      <w:r>
        <w:tab/>
        <w:t>CRITICALITY reject</w:t>
      </w:r>
      <w:r>
        <w:tab/>
        <w:t>TYPE GNB-CU-</w:t>
      </w:r>
      <w:r>
        <w:rPr>
          <w:rFonts w:eastAsia="宋体"/>
        </w:rPr>
        <w:t>UE-</w:t>
      </w:r>
      <w:r>
        <w:t>F1AP-ID</w:t>
      </w:r>
      <w:r>
        <w:tab/>
      </w:r>
      <w:r>
        <w:tab/>
      </w:r>
      <w:r>
        <w:tab/>
      </w:r>
      <w:r>
        <w:tab/>
        <w:t>PRESENCE mandatory</w:t>
      </w:r>
      <w:r>
        <w:tab/>
        <w:t>}|</w:t>
      </w:r>
    </w:p>
    <w:p w14:paraId="6F95F952" w14:textId="77777777" w:rsidR="001C56D0" w:rsidRDefault="001C56D0" w:rsidP="001C56D0">
      <w:pPr>
        <w:pStyle w:val="PL"/>
      </w:pPr>
      <w:r>
        <w:tab/>
        <w:t>{ ID id-gNB-DU-</w:t>
      </w:r>
      <w:r>
        <w:rPr>
          <w:rFonts w:eastAsia="宋体"/>
        </w:rPr>
        <w:t>UE-</w:t>
      </w:r>
      <w:r>
        <w:t>F1AP-ID</w:t>
      </w:r>
      <w:r>
        <w:tab/>
      </w:r>
      <w:r>
        <w:tab/>
      </w:r>
      <w:r>
        <w:tab/>
      </w:r>
      <w:r>
        <w:tab/>
        <w:t>CRITICALITY reject</w:t>
      </w:r>
      <w:r>
        <w:tab/>
        <w:t>TYPE GNB-DU-</w:t>
      </w:r>
      <w:r>
        <w:rPr>
          <w:rFonts w:eastAsia="宋体"/>
        </w:rPr>
        <w:t>UE-</w:t>
      </w:r>
      <w:r>
        <w:t>F1AP-ID</w:t>
      </w:r>
      <w:r>
        <w:tab/>
      </w:r>
      <w:r>
        <w:tab/>
      </w:r>
      <w:r>
        <w:tab/>
      </w:r>
      <w:r>
        <w:tab/>
        <w:t>PRESENCE mandatory</w:t>
      </w:r>
      <w:r>
        <w:tab/>
        <w:t>}|</w:t>
      </w:r>
    </w:p>
    <w:p w14:paraId="678AAD62" w14:textId="77777777" w:rsidR="001C56D0" w:rsidRDefault="001C56D0" w:rsidP="001C56D0">
      <w:pPr>
        <w:pStyle w:val="PL"/>
      </w:pPr>
      <w:r>
        <w:tab/>
        <w:t>{ ID id-Cause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CRITICALITY ignore</w:t>
      </w:r>
      <w:r>
        <w:tab/>
        <w:t>TYPE Cause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PRESENCE mandatory</w:t>
      </w:r>
      <w:r>
        <w:tab/>
        <w:t>}|</w:t>
      </w:r>
    </w:p>
    <w:p w14:paraId="4E2A6656" w14:textId="77777777" w:rsidR="001C56D0" w:rsidRDefault="001C56D0" w:rsidP="001C56D0">
      <w:pPr>
        <w:pStyle w:val="PL"/>
      </w:pPr>
      <w:r>
        <w:tab/>
        <w:t>{ ID id-CriticalityDiagnostics</w:t>
      </w:r>
      <w:r>
        <w:tab/>
      </w:r>
      <w:r>
        <w:tab/>
      </w:r>
      <w:r>
        <w:tab/>
        <w:t>CRITICALITY ignore</w:t>
      </w:r>
      <w:r>
        <w:tab/>
        <w:t>TYPE CriticalityDiagnostics</w:t>
      </w:r>
      <w:r>
        <w:tab/>
      </w:r>
      <w:r>
        <w:tab/>
      </w:r>
      <w:r>
        <w:tab/>
        <w:t>PRESENCE optional</w:t>
      </w:r>
      <w:r>
        <w:tab/>
        <w:t>}|</w:t>
      </w:r>
    </w:p>
    <w:p w14:paraId="4BA4D3FF" w14:textId="77777777" w:rsidR="001C56D0" w:rsidRDefault="001C56D0" w:rsidP="001C56D0">
      <w:pPr>
        <w:pStyle w:val="PL"/>
      </w:pPr>
      <w:r>
        <w:tab/>
        <w:t>{ ID id-requestedTargetCellGlobalID</w:t>
      </w:r>
      <w:r>
        <w:tab/>
      </w:r>
      <w:r>
        <w:tab/>
        <w:t>CRITICALITY reject</w:t>
      </w:r>
      <w:r>
        <w:tab/>
        <w:t>TYPE NRCGI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PRESENCE optional},</w:t>
      </w:r>
    </w:p>
    <w:p w14:paraId="0D65C6EA" w14:textId="77777777" w:rsidR="001C56D0" w:rsidRDefault="001C56D0" w:rsidP="001C56D0">
      <w:pPr>
        <w:pStyle w:val="PL"/>
      </w:pPr>
      <w:r>
        <w:tab/>
        <w:t>...</w:t>
      </w:r>
    </w:p>
    <w:p w14:paraId="148CBA5B" w14:textId="77777777" w:rsidR="001C56D0" w:rsidRDefault="001C56D0" w:rsidP="001C56D0">
      <w:pPr>
        <w:pStyle w:val="PL"/>
      </w:pPr>
      <w:r>
        <w:t>}</w:t>
      </w:r>
    </w:p>
    <w:p w14:paraId="75D5E323" w14:textId="77777777" w:rsidR="001C56D0" w:rsidRDefault="001C56D0" w:rsidP="001C56D0">
      <w:pPr>
        <w:pStyle w:val="PL"/>
      </w:pPr>
    </w:p>
    <w:p w14:paraId="2977AAC1" w14:textId="77777777" w:rsidR="001C56D0" w:rsidRDefault="001C56D0" w:rsidP="001C56D0">
      <w:pPr>
        <w:pStyle w:val="PL"/>
      </w:pPr>
    </w:p>
    <w:p w14:paraId="6EDE7D76" w14:textId="77777777" w:rsidR="001C56D0" w:rsidRDefault="001C56D0" w:rsidP="001C56D0">
      <w:pPr>
        <w:pStyle w:val="PL"/>
      </w:pPr>
      <w:r>
        <w:t>-- **************************************************************</w:t>
      </w:r>
    </w:p>
    <w:p w14:paraId="687FFF6A" w14:textId="77777777" w:rsidR="001C56D0" w:rsidRDefault="001C56D0" w:rsidP="001C56D0">
      <w:pPr>
        <w:pStyle w:val="PL"/>
      </w:pPr>
      <w:r>
        <w:t>--</w:t>
      </w:r>
    </w:p>
    <w:p w14:paraId="117686EA" w14:textId="77777777" w:rsidR="001C56D0" w:rsidRDefault="001C56D0" w:rsidP="001C56D0">
      <w:pPr>
        <w:pStyle w:val="PL"/>
        <w:outlineLvl w:val="3"/>
      </w:pPr>
      <w:r>
        <w:t>-- UE Context Modification Required (gNB-DU initiated) ELEMENTARY PROCEDURE</w:t>
      </w:r>
    </w:p>
    <w:p w14:paraId="0B2266B9" w14:textId="77777777" w:rsidR="001C56D0" w:rsidRDefault="001C56D0" w:rsidP="001C56D0">
      <w:pPr>
        <w:pStyle w:val="PL"/>
      </w:pPr>
      <w:r>
        <w:t>--</w:t>
      </w:r>
    </w:p>
    <w:p w14:paraId="41CB8506" w14:textId="77777777" w:rsidR="001C56D0" w:rsidRDefault="001C56D0" w:rsidP="001C56D0">
      <w:pPr>
        <w:pStyle w:val="PL"/>
      </w:pPr>
      <w:r>
        <w:t>-- **************************************************************</w:t>
      </w:r>
    </w:p>
    <w:p w14:paraId="37BB0B66" w14:textId="77777777" w:rsidR="001C56D0" w:rsidRDefault="001C56D0" w:rsidP="001C56D0">
      <w:pPr>
        <w:pStyle w:val="PL"/>
      </w:pPr>
    </w:p>
    <w:p w14:paraId="1DB12831" w14:textId="77777777" w:rsidR="001C56D0" w:rsidRDefault="001C56D0" w:rsidP="001C56D0">
      <w:pPr>
        <w:pStyle w:val="PL"/>
      </w:pPr>
      <w:r>
        <w:t>-- **************************************************************</w:t>
      </w:r>
    </w:p>
    <w:p w14:paraId="305F9500" w14:textId="77777777" w:rsidR="001C56D0" w:rsidRDefault="001C56D0" w:rsidP="001C56D0">
      <w:pPr>
        <w:pStyle w:val="PL"/>
      </w:pPr>
      <w:r>
        <w:t>--</w:t>
      </w:r>
    </w:p>
    <w:p w14:paraId="5DE3F97D" w14:textId="77777777" w:rsidR="001C56D0" w:rsidRDefault="001C56D0" w:rsidP="001C56D0">
      <w:pPr>
        <w:pStyle w:val="PL"/>
        <w:outlineLvl w:val="4"/>
      </w:pPr>
      <w:r>
        <w:t>-- UE CONTEXT MODIFICATION REQUIRED</w:t>
      </w:r>
    </w:p>
    <w:p w14:paraId="0DE71E1C" w14:textId="77777777" w:rsidR="001C56D0" w:rsidRDefault="001C56D0" w:rsidP="001C56D0">
      <w:pPr>
        <w:pStyle w:val="PL"/>
      </w:pPr>
      <w:r>
        <w:t>--</w:t>
      </w:r>
    </w:p>
    <w:p w14:paraId="767AC8A6" w14:textId="77777777" w:rsidR="001C56D0" w:rsidRDefault="001C56D0" w:rsidP="001C56D0">
      <w:pPr>
        <w:pStyle w:val="PL"/>
      </w:pPr>
      <w:r>
        <w:t>-- **************************************************************</w:t>
      </w:r>
    </w:p>
    <w:p w14:paraId="5F707626" w14:textId="77777777" w:rsidR="001C56D0" w:rsidRDefault="001C56D0" w:rsidP="001C56D0">
      <w:pPr>
        <w:pStyle w:val="PL"/>
      </w:pPr>
    </w:p>
    <w:p w14:paraId="787174BB" w14:textId="77777777" w:rsidR="001C56D0" w:rsidRDefault="001C56D0" w:rsidP="001C56D0">
      <w:pPr>
        <w:pStyle w:val="PL"/>
      </w:pPr>
      <w:r>
        <w:t>UEContextModificationRequired ::= SEQUENCE {</w:t>
      </w:r>
    </w:p>
    <w:p w14:paraId="33981D79" w14:textId="77777777" w:rsidR="001C56D0" w:rsidRDefault="001C56D0" w:rsidP="001C56D0">
      <w:pPr>
        <w:pStyle w:val="PL"/>
      </w:pPr>
      <w:r>
        <w:tab/>
        <w:t>protocolIEs</w:t>
      </w:r>
      <w:r>
        <w:tab/>
      </w:r>
      <w:r>
        <w:tab/>
      </w:r>
      <w:r>
        <w:tab/>
        <w:t>ProtocolIE-Container       { { UEContextModificationRequiredIEs} },</w:t>
      </w:r>
    </w:p>
    <w:p w14:paraId="6DAF8864" w14:textId="77777777" w:rsidR="001C56D0" w:rsidRDefault="001C56D0" w:rsidP="001C56D0">
      <w:pPr>
        <w:pStyle w:val="PL"/>
      </w:pPr>
      <w:r>
        <w:tab/>
        <w:t>...</w:t>
      </w:r>
    </w:p>
    <w:p w14:paraId="02105194" w14:textId="77777777" w:rsidR="001C56D0" w:rsidRDefault="001C56D0" w:rsidP="001C56D0">
      <w:pPr>
        <w:pStyle w:val="PL"/>
      </w:pPr>
      <w:r>
        <w:t>}</w:t>
      </w:r>
    </w:p>
    <w:p w14:paraId="471647F3" w14:textId="77777777" w:rsidR="001C56D0" w:rsidRDefault="001C56D0" w:rsidP="001C56D0">
      <w:pPr>
        <w:pStyle w:val="PL"/>
      </w:pPr>
    </w:p>
    <w:p w14:paraId="3CD2FD10" w14:textId="77777777" w:rsidR="001C56D0" w:rsidRDefault="001C56D0" w:rsidP="001C56D0">
      <w:pPr>
        <w:pStyle w:val="PL"/>
      </w:pPr>
      <w:r>
        <w:t>UEContextModificationRequiredIEs F1AP-PROTOCOL-IES ::= {</w:t>
      </w:r>
    </w:p>
    <w:p w14:paraId="054319BF" w14:textId="77777777" w:rsidR="001C56D0" w:rsidRDefault="001C56D0" w:rsidP="001C56D0">
      <w:pPr>
        <w:pStyle w:val="PL"/>
      </w:pPr>
      <w:r>
        <w:tab/>
        <w:t>{ ID id-gNB-CU-</w:t>
      </w:r>
      <w:r>
        <w:rPr>
          <w:rFonts w:eastAsia="宋体"/>
        </w:rPr>
        <w:t>UE-</w:t>
      </w:r>
      <w:r>
        <w:t>F1AP-ID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CRITICALITY reject</w:t>
      </w:r>
      <w:r>
        <w:tab/>
        <w:t>TYPE GNB-CU-</w:t>
      </w:r>
      <w:r>
        <w:rPr>
          <w:rFonts w:eastAsia="宋体"/>
        </w:rPr>
        <w:t>UE-</w:t>
      </w:r>
      <w:r>
        <w:t>F1AP-ID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PRESENCE mandatory</w:t>
      </w:r>
      <w:r>
        <w:tab/>
        <w:t>}|</w:t>
      </w:r>
    </w:p>
    <w:p w14:paraId="7A3F5A13" w14:textId="77777777" w:rsidR="001C56D0" w:rsidRDefault="001C56D0" w:rsidP="001C56D0">
      <w:pPr>
        <w:pStyle w:val="PL"/>
      </w:pPr>
      <w:r>
        <w:tab/>
        <w:t>{ ID id-gNB-DU-</w:t>
      </w:r>
      <w:r>
        <w:rPr>
          <w:rFonts w:eastAsia="宋体"/>
        </w:rPr>
        <w:t>UE-</w:t>
      </w:r>
      <w:r>
        <w:t>F1AP-ID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CRITICALITY reject</w:t>
      </w:r>
      <w:r>
        <w:tab/>
        <w:t>TYPE GNB-DU-</w:t>
      </w:r>
      <w:r>
        <w:rPr>
          <w:rFonts w:eastAsia="宋体"/>
        </w:rPr>
        <w:t>UE-</w:t>
      </w:r>
      <w:r>
        <w:t>F1AP-ID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PRESENCE mandatory</w:t>
      </w:r>
      <w:r>
        <w:tab/>
        <w:t>}|</w:t>
      </w:r>
    </w:p>
    <w:p w14:paraId="6B6F72C0" w14:textId="77777777" w:rsidR="001C56D0" w:rsidRDefault="001C56D0" w:rsidP="001C56D0">
      <w:pPr>
        <w:pStyle w:val="PL"/>
      </w:pPr>
      <w:r>
        <w:lastRenderedPageBreak/>
        <w:tab/>
        <w:t>{ ID id-ResourceCoordinationTransferContainer</w:t>
      </w:r>
      <w:r>
        <w:tab/>
      </w:r>
      <w:r>
        <w:tab/>
        <w:t xml:space="preserve">CRITICALITY </w:t>
      </w:r>
      <w:r>
        <w:rPr>
          <w:rFonts w:eastAsia="宋体"/>
        </w:rPr>
        <w:t>ignore</w:t>
      </w:r>
      <w:r>
        <w:tab/>
        <w:t>TYPE ResourceCoordinationTransferContainer</w:t>
      </w:r>
      <w:r>
        <w:tab/>
      </w:r>
      <w:r>
        <w:tab/>
      </w:r>
      <w:r>
        <w:tab/>
        <w:t>PRESENCE optional</w:t>
      </w:r>
      <w:r>
        <w:tab/>
        <w:t>}|</w:t>
      </w:r>
    </w:p>
    <w:p w14:paraId="2D9226AA" w14:textId="77777777" w:rsidR="001C56D0" w:rsidRDefault="001C56D0" w:rsidP="001C56D0">
      <w:pPr>
        <w:pStyle w:val="PL"/>
      </w:pPr>
      <w:r>
        <w:tab/>
        <w:t>{ ID id-DUtoCURRCInformation</w:t>
      </w:r>
      <w:r>
        <w:tab/>
      </w:r>
      <w:r>
        <w:tab/>
      </w:r>
      <w:r>
        <w:tab/>
      </w:r>
      <w:r>
        <w:tab/>
      </w:r>
      <w:r>
        <w:tab/>
      </w:r>
      <w:r>
        <w:tab/>
        <w:t>CRITICALITY reject</w:t>
      </w:r>
      <w:r>
        <w:tab/>
        <w:t>TYPE DUtoCURRCInformation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PRESENCE optional}|</w:t>
      </w:r>
    </w:p>
    <w:p w14:paraId="5AE2056C" w14:textId="77777777" w:rsidR="001C56D0" w:rsidRDefault="001C56D0" w:rsidP="001C56D0">
      <w:pPr>
        <w:pStyle w:val="PL"/>
      </w:pPr>
      <w:r>
        <w:tab/>
        <w:t>{ ID id-DRBs-Required-ToBeModified-List</w:t>
      </w:r>
      <w:r>
        <w:tab/>
      </w:r>
      <w:r>
        <w:tab/>
      </w:r>
      <w:r>
        <w:tab/>
      </w:r>
      <w:r>
        <w:tab/>
        <w:t>CRITICALITY reject</w:t>
      </w:r>
      <w:r>
        <w:tab/>
        <w:t>TYPE DRBs-Required-ToBeModified-List</w:t>
      </w:r>
      <w:r>
        <w:tab/>
      </w:r>
      <w:r>
        <w:tab/>
      </w:r>
      <w:r>
        <w:tab/>
      </w:r>
      <w:r>
        <w:tab/>
      </w:r>
      <w:r>
        <w:tab/>
        <w:t>PRESENCE optional}|</w:t>
      </w:r>
    </w:p>
    <w:p w14:paraId="2BF6ECE2" w14:textId="77777777" w:rsidR="001C56D0" w:rsidRDefault="001C56D0" w:rsidP="001C56D0">
      <w:pPr>
        <w:pStyle w:val="PL"/>
      </w:pPr>
      <w:r>
        <w:tab/>
        <w:t>{ ID id-SRBs-Required-ToBeReleased-List</w:t>
      </w:r>
      <w:r>
        <w:tab/>
      </w:r>
      <w:r>
        <w:tab/>
      </w:r>
      <w:r>
        <w:tab/>
      </w:r>
      <w:r>
        <w:tab/>
        <w:t>CRITICALITY reject</w:t>
      </w:r>
      <w:r>
        <w:tab/>
        <w:t>TYPE SRBs-Required-ToBeReleased-List</w:t>
      </w:r>
      <w:r>
        <w:tab/>
      </w:r>
      <w:r>
        <w:tab/>
      </w:r>
      <w:r>
        <w:tab/>
      </w:r>
      <w:r>
        <w:tab/>
      </w:r>
      <w:r>
        <w:tab/>
        <w:t>PRESENCE optional}|</w:t>
      </w:r>
    </w:p>
    <w:p w14:paraId="3AEA5C1D" w14:textId="77777777" w:rsidR="001C56D0" w:rsidRDefault="001C56D0" w:rsidP="001C56D0">
      <w:pPr>
        <w:pStyle w:val="PL"/>
      </w:pPr>
      <w:r>
        <w:tab/>
        <w:t>{ ID id-DRBs-Required-ToBeReleased-List</w:t>
      </w:r>
      <w:r>
        <w:tab/>
      </w:r>
      <w:r>
        <w:tab/>
      </w:r>
      <w:r>
        <w:tab/>
      </w:r>
      <w:r>
        <w:tab/>
        <w:t>CRITICALITY reject</w:t>
      </w:r>
      <w:r>
        <w:tab/>
        <w:t>TYPE DRBs-Required-ToBeReleased-List</w:t>
      </w:r>
      <w:r>
        <w:tab/>
      </w:r>
      <w:r>
        <w:tab/>
      </w:r>
      <w:r>
        <w:tab/>
      </w:r>
      <w:r>
        <w:tab/>
      </w:r>
      <w:r>
        <w:tab/>
        <w:t>PRESENCE optional}|</w:t>
      </w:r>
    </w:p>
    <w:p w14:paraId="4BDC9F59" w14:textId="77777777" w:rsidR="001C56D0" w:rsidRDefault="001C56D0" w:rsidP="001C56D0">
      <w:pPr>
        <w:pStyle w:val="PL"/>
      </w:pPr>
      <w:r>
        <w:tab/>
        <w:t>{ ID id-Cause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CRITICALITY ignore</w:t>
      </w:r>
      <w:r>
        <w:tab/>
        <w:t>TYPE Cause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PRESENCE mandatory</w:t>
      </w:r>
      <w:r>
        <w:tab/>
        <w:t>}|</w:t>
      </w:r>
    </w:p>
    <w:p w14:paraId="69D9F8DD" w14:textId="77777777" w:rsidR="001C56D0" w:rsidRDefault="001C56D0" w:rsidP="001C56D0">
      <w:pPr>
        <w:pStyle w:val="PL"/>
      </w:pPr>
      <w:r>
        <w:tab/>
        <w:t>{ ID id-BHChannels-Required-ToBeReleased-List</w:t>
      </w:r>
      <w:r>
        <w:tab/>
      </w:r>
      <w:r>
        <w:tab/>
        <w:t>CRITICALITY reject</w:t>
      </w:r>
      <w:r>
        <w:tab/>
        <w:t>TYPE BHChannels-Required-ToBeReleased-List</w:t>
      </w:r>
      <w:r>
        <w:tab/>
      </w:r>
      <w:r>
        <w:tab/>
      </w:r>
      <w:r>
        <w:tab/>
        <w:t>PRESENCE optional}|</w:t>
      </w:r>
    </w:p>
    <w:p w14:paraId="6A2D26D3" w14:textId="77777777" w:rsidR="001C56D0" w:rsidRDefault="001C56D0" w:rsidP="001C56D0">
      <w:pPr>
        <w:pStyle w:val="PL"/>
      </w:pPr>
      <w:r>
        <w:tab/>
        <w:t>{ ID id-SLDRBs-Required-ToBeModified-List</w:t>
      </w:r>
      <w:r>
        <w:tab/>
      </w:r>
      <w:r>
        <w:tab/>
      </w:r>
      <w:r>
        <w:tab/>
        <w:t>CRITICALITY reject</w:t>
      </w:r>
      <w:r>
        <w:tab/>
        <w:t>TYPE SLDRBs-Required-ToBeModified-List</w:t>
      </w:r>
      <w:r>
        <w:tab/>
      </w:r>
      <w:r>
        <w:tab/>
      </w:r>
      <w:r>
        <w:tab/>
      </w:r>
      <w:r>
        <w:tab/>
        <w:t>PRESENCE optional}|</w:t>
      </w:r>
    </w:p>
    <w:p w14:paraId="6137661C" w14:textId="77777777" w:rsidR="001C56D0" w:rsidRDefault="001C56D0" w:rsidP="001C56D0">
      <w:pPr>
        <w:pStyle w:val="PL"/>
      </w:pPr>
      <w:r>
        <w:tab/>
        <w:t>{ ID id-SLDRBs-Required-ToBeReleased-List</w:t>
      </w:r>
      <w:r>
        <w:tab/>
      </w:r>
      <w:r>
        <w:tab/>
      </w:r>
      <w:r>
        <w:tab/>
        <w:t>CRITICALITY reject</w:t>
      </w:r>
      <w:r>
        <w:tab/>
        <w:t>TYPE SLDRBs-Required-ToBeReleased-List</w:t>
      </w:r>
      <w:r>
        <w:tab/>
      </w:r>
      <w:r>
        <w:tab/>
      </w:r>
      <w:r>
        <w:tab/>
      </w:r>
      <w:r>
        <w:tab/>
        <w:t>PRESENCE optional}|</w:t>
      </w:r>
    </w:p>
    <w:p w14:paraId="25552ADF" w14:textId="77777777" w:rsidR="001C56D0" w:rsidRDefault="001C56D0" w:rsidP="001C56D0">
      <w:pPr>
        <w:pStyle w:val="PL"/>
      </w:pPr>
      <w:r>
        <w:tab/>
        <w:t>{ ID id-targetCellsToCancel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CRITICALITY reject</w:t>
      </w:r>
      <w:r>
        <w:tab/>
        <w:t>TYPE TargetCellList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PRESENCE optional}|</w:t>
      </w:r>
    </w:p>
    <w:p w14:paraId="4F5A79AA" w14:textId="77777777" w:rsidR="001C56D0" w:rsidRDefault="001C56D0" w:rsidP="001C56D0">
      <w:pPr>
        <w:pStyle w:val="PL"/>
      </w:pPr>
      <w:r>
        <w:tab/>
        <w:t>{ ID id-UuRLCChannelRequired</w:t>
      </w:r>
      <w:r>
        <w:rPr>
          <w:snapToGrid w:val="0"/>
          <w:lang w:eastAsia="zh-CN"/>
        </w:rPr>
        <w:t>ToBe</w:t>
      </w:r>
      <w:r>
        <w:t>ModifiedList</w:t>
      </w:r>
      <w:r>
        <w:tab/>
      </w:r>
      <w:r>
        <w:tab/>
        <w:t xml:space="preserve">CRITICALITY </w:t>
      </w:r>
      <w:r>
        <w:rPr>
          <w:snapToGrid w:val="0"/>
        </w:rPr>
        <w:t>reject</w:t>
      </w:r>
      <w:r>
        <w:tab/>
        <w:t>TYPE UuRLCChannelRequired</w:t>
      </w:r>
      <w:r>
        <w:rPr>
          <w:snapToGrid w:val="0"/>
          <w:lang w:eastAsia="zh-CN"/>
        </w:rPr>
        <w:t>ToBe</w:t>
      </w:r>
      <w:r>
        <w:t>ModifiedList</w:t>
      </w:r>
      <w:r>
        <w:tab/>
      </w:r>
      <w:r>
        <w:tab/>
      </w:r>
      <w:r>
        <w:tab/>
        <w:t>PRESENCE optional}|</w:t>
      </w:r>
    </w:p>
    <w:p w14:paraId="5CFA41A1" w14:textId="77777777" w:rsidR="001C56D0" w:rsidRDefault="001C56D0" w:rsidP="001C56D0">
      <w:pPr>
        <w:pStyle w:val="PL"/>
      </w:pPr>
      <w:r>
        <w:tab/>
        <w:t>{ ID id-UuRLCChannelRequired</w:t>
      </w:r>
      <w:r>
        <w:rPr>
          <w:snapToGrid w:val="0"/>
          <w:lang w:eastAsia="zh-CN"/>
        </w:rPr>
        <w:t>ToBe</w:t>
      </w:r>
      <w:r>
        <w:t>ReleasedList</w:t>
      </w:r>
      <w:r>
        <w:tab/>
      </w:r>
      <w:r>
        <w:tab/>
        <w:t xml:space="preserve">CRITICALITY </w:t>
      </w:r>
      <w:r>
        <w:rPr>
          <w:snapToGrid w:val="0"/>
        </w:rPr>
        <w:t>reject</w:t>
      </w:r>
      <w:r>
        <w:tab/>
        <w:t>TYPE UuRLCChannelRequired</w:t>
      </w:r>
      <w:r>
        <w:rPr>
          <w:snapToGrid w:val="0"/>
          <w:lang w:eastAsia="zh-CN"/>
        </w:rPr>
        <w:t>ToBe</w:t>
      </w:r>
      <w:r>
        <w:t>ReleasedList</w:t>
      </w:r>
      <w:r>
        <w:tab/>
      </w:r>
      <w:r>
        <w:tab/>
      </w:r>
      <w:r>
        <w:tab/>
        <w:t>PRESENCE optional}|</w:t>
      </w:r>
    </w:p>
    <w:p w14:paraId="07B49349" w14:textId="77777777" w:rsidR="001C56D0" w:rsidRDefault="001C56D0" w:rsidP="001C56D0">
      <w:pPr>
        <w:pStyle w:val="PL"/>
      </w:pPr>
      <w:r>
        <w:tab/>
        <w:t>{ ID id-PC5RLCChannelRequired</w:t>
      </w:r>
      <w:r>
        <w:rPr>
          <w:snapToGrid w:val="0"/>
          <w:lang w:eastAsia="zh-CN"/>
        </w:rPr>
        <w:t>ToBe</w:t>
      </w:r>
      <w:r>
        <w:t>ModifiedList</w:t>
      </w:r>
      <w:r>
        <w:tab/>
      </w:r>
      <w:r>
        <w:tab/>
        <w:t xml:space="preserve">CRITICALITY </w:t>
      </w:r>
      <w:r>
        <w:rPr>
          <w:snapToGrid w:val="0"/>
        </w:rPr>
        <w:t>reject</w:t>
      </w:r>
      <w:r>
        <w:tab/>
        <w:t>TYPE PC5RLCChannelRequired</w:t>
      </w:r>
      <w:r>
        <w:rPr>
          <w:snapToGrid w:val="0"/>
          <w:lang w:eastAsia="zh-CN"/>
        </w:rPr>
        <w:t>ToBe</w:t>
      </w:r>
      <w:r>
        <w:t>ModifiedList</w:t>
      </w:r>
      <w:r>
        <w:tab/>
      </w:r>
      <w:r>
        <w:tab/>
      </w:r>
      <w:r>
        <w:tab/>
        <w:t>PRESENCE optional}|</w:t>
      </w:r>
    </w:p>
    <w:p w14:paraId="35830A2C" w14:textId="77777777" w:rsidR="001C56D0" w:rsidRDefault="001C56D0" w:rsidP="001C56D0">
      <w:pPr>
        <w:pStyle w:val="PL"/>
      </w:pPr>
      <w:r>
        <w:tab/>
        <w:t>{ ID id-PC5RLCChannelRequired</w:t>
      </w:r>
      <w:r>
        <w:rPr>
          <w:snapToGrid w:val="0"/>
          <w:lang w:eastAsia="zh-CN"/>
        </w:rPr>
        <w:t>ToBe</w:t>
      </w:r>
      <w:r>
        <w:t>ReleasedList</w:t>
      </w:r>
      <w:r>
        <w:tab/>
      </w:r>
      <w:r>
        <w:tab/>
        <w:t xml:space="preserve">CRITICALITY </w:t>
      </w:r>
      <w:r>
        <w:rPr>
          <w:snapToGrid w:val="0"/>
        </w:rPr>
        <w:t>reject</w:t>
      </w:r>
      <w:r>
        <w:tab/>
        <w:t>TYPE PC5RLCChannelRequired</w:t>
      </w:r>
      <w:r>
        <w:rPr>
          <w:snapToGrid w:val="0"/>
          <w:lang w:eastAsia="zh-CN"/>
        </w:rPr>
        <w:t>ToBe</w:t>
      </w:r>
      <w:r>
        <w:t>ReleasedList</w:t>
      </w:r>
      <w:r>
        <w:tab/>
      </w:r>
      <w:r>
        <w:tab/>
      </w:r>
      <w:r>
        <w:tab/>
        <w:t>PRESENCE optional}|</w:t>
      </w:r>
    </w:p>
    <w:p w14:paraId="7F2A0BBA" w14:textId="77777777" w:rsidR="001C56D0" w:rsidRDefault="001C56D0" w:rsidP="001C56D0">
      <w:pPr>
        <w:pStyle w:val="PL"/>
      </w:pPr>
      <w:r>
        <w:tab/>
        <w:t>{ ID id-UE-MulticastMRBs-RequiredToBeModified-List</w:t>
      </w:r>
      <w:r>
        <w:tab/>
        <w:t>CRITICALITY reject</w:t>
      </w:r>
      <w:r>
        <w:tab/>
        <w:t>TYPE UE-MulticastMRBs-RequiredToBeModified-List</w:t>
      </w:r>
      <w:r>
        <w:tab/>
        <w:t>PRESENCE optional  }|</w:t>
      </w:r>
    </w:p>
    <w:p w14:paraId="0B10E54C" w14:textId="77777777" w:rsidR="001C56D0" w:rsidRDefault="001C56D0" w:rsidP="001C56D0">
      <w:pPr>
        <w:pStyle w:val="PL"/>
      </w:pPr>
      <w:r>
        <w:tab/>
        <w:t>{ ID id-UE-MulticastMRBs-RequiredToBeReleased-List</w:t>
      </w:r>
      <w:r>
        <w:tab/>
        <w:t>CRITICALITY reject</w:t>
      </w:r>
      <w:r>
        <w:tab/>
        <w:t>TYPE UE-MulticastMRBs-RequiredToBeReleased-List</w:t>
      </w:r>
      <w:r>
        <w:tab/>
        <w:t>PRESENCE optional  }|</w:t>
      </w:r>
    </w:p>
    <w:p w14:paraId="22393881" w14:textId="77777777" w:rsidR="001C56D0" w:rsidRDefault="001C56D0" w:rsidP="001C56D0">
      <w:pPr>
        <w:pStyle w:val="PL"/>
      </w:pPr>
      <w:r>
        <w:tab/>
        <w:t>{ ID id-LTMCells-ToBeReleased-List</w:t>
      </w:r>
      <w:r>
        <w:tab/>
      </w:r>
      <w:r>
        <w:tab/>
      </w:r>
      <w:r>
        <w:tab/>
      </w:r>
      <w:r>
        <w:tab/>
      </w:r>
      <w:r>
        <w:tab/>
        <w:t>CRITICALITY reject</w:t>
      </w:r>
      <w:r>
        <w:tab/>
        <w:t>TYPE LTMCells-ToBeReleased-List</w:t>
      </w:r>
      <w:r>
        <w:tab/>
      </w:r>
      <w:r>
        <w:tab/>
      </w:r>
      <w:r>
        <w:tab/>
      </w:r>
      <w:r>
        <w:tab/>
      </w:r>
      <w:r>
        <w:tab/>
      </w:r>
      <w:r>
        <w:tab/>
        <w:t>PRESENCE optional</w:t>
      </w:r>
      <w:r>
        <w:tab/>
        <w:t>},</w:t>
      </w:r>
    </w:p>
    <w:p w14:paraId="08396091" w14:textId="77777777" w:rsidR="001C56D0" w:rsidRDefault="001C56D0" w:rsidP="001C56D0">
      <w:pPr>
        <w:pStyle w:val="PL"/>
      </w:pPr>
      <w:r>
        <w:tab/>
        <w:t>...</w:t>
      </w:r>
    </w:p>
    <w:p w14:paraId="1C3A5AE4" w14:textId="77777777" w:rsidR="001C56D0" w:rsidRDefault="001C56D0" w:rsidP="001C56D0">
      <w:pPr>
        <w:pStyle w:val="PL"/>
      </w:pPr>
      <w:r>
        <w:t xml:space="preserve">} </w:t>
      </w:r>
    </w:p>
    <w:p w14:paraId="05BDA9DC" w14:textId="77777777" w:rsidR="001C56D0" w:rsidRDefault="001C56D0" w:rsidP="001C56D0">
      <w:pPr>
        <w:pStyle w:val="PL"/>
      </w:pPr>
    </w:p>
    <w:p w14:paraId="582A05E8" w14:textId="77777777" w:rsidR="001C56D0" w:rsidRDefault="001C56D0" w:rsidP="001C56D0">
      <w:pPr>
        <w:pStyle w:val="PL"/>
      </w:pPr>
      <w:r>
        <w:t>DRBs-Required-ToBeModified-List::= SEQUENCE (SIZE(1..maxnoofDRBs)) OF ProtocolIE-SingleContainer { { DRBs-Required-ToBeModified-ItemIEs } }</w:t>
      </w:r>
    </w:p>
    <w:p w14:paraId="5F317CD5" w14:textId="77777777" w:rsidR="001C56D0" w:rsidRDefault="001C56D0" w:rsidP="001C56D0">
      <w:pPr>
        <w:pStyle w:val="PL"/>
      </w:pPr>
      <w:r>
        <w:t>DRBs-Required-ToBeReleased-List::= SEQUENCE (SIZE(1..maxnoofDRBs)) OF ProtocolIE-SingleContainer { { DRBs-Required-ToBeReleased-ItemIEs } }</w:t>
      </w:r>
    </w:p>
    <w:p w14:paraId="088ED245" w14:textId="77777777" w:rsidR="001C56D0" w:rsidRDefault="001C56D0" w:rsidP="001C56D0">
      <w:pPr>
        <w:pStyle w:val="PL"/>
      </w:pPr>
    </w:p>
    <w:p w14:paraId="6A256134" w14:textId="77777777" w:rsidR="001C56D0" w:rsidRDefault="001C56D0" w:rsidP="001C56D0">
      <w:pPr>
        <w:pStyle w:val="PL"/>
      </w:pPr>
      <w:r>
        <w:t>SRBs-Required-ToBeReleased-List::= SEQUENCE (SIZE(1..maxnoofSRBs)) OF ProtocolIE-SingleContainer { { SRBs-Required-ToBeReleased-ItemIEs } }</w:t>
      </w:r>
    </w:p>
    <w:p w14:paraId="370EF450" w14:textId="77777777" w:rsidR="001C56D0" w:rsidRDefault="001C56D0" w:rsidP="001C56D0">
      <w:pPr>
        <w:pStyle w:val="PL"/>
      </w:pPr>
    </w:p>
    <w:p w14:paraId="53BF7488" w14:textId="77777777" w:rsidR="001C56D0" w:rsidRDefault="001C56D0" w:rsidP="001C56D0">
      <w:pPr>
        <w:pStyle w:val="PL"/>
      </w:pPr>
      <w:r>
        <w:t>BHChannels-Required-ToBeReleased-List ::= SEQUENCE (SIZE(1..maxnoofBHRLCChannels)) OF ProtocolIE-SingleContainer { { BHChannels-Required-ToBeReleased-ItemIEs } }</w:t>
      </w:r>
    </w:p>
    <w:p w14:paraId="72E66C94" w14:textId="77777777" w:rsidR="001C56D0" w:rsidRDefault="001C56D0" w:rsidP="001C56D0">
      <w:pPr>
        <w:pStyle w:val="PL"/>
      </w:pPr>
    </w:p>
    <w:p w14:paraId="0CE06E8B" w14:textId="77777777" w:rsidR="001C56D0" w:rsidRDefault="001C56D0" w:rsidP="001C56D0">
      <w:pPr>
        <w:pStyle w:val="PL"/>
      </w:pPr>
      <w:r>
        <w:t>DRBs-Required-ToBeModified-ItemIEs F1AP-PROTOCOL-IES ::= {</w:t>
      </w:r>
    </w:p>
    <w:p w14:paraId="18FD78E1" w14:textId="77777777" w:rsidR="001C56D0" w:rsidRDefault="001C56D0" w:rsidP="001C56D0">
      <w:pPr>
        <w:pStyle w:val="PL"/>
      </w:pPr>
      <w:r>
        <w:rPr>
          <w:rFonts w:eastAsia="宋体"/>
        </w:rPr>
        <w:tab/>
      </w:r>
      <w:r>
        <w:t>{ ID id-</w:t>
      </w:r>
      <w:r>
        <w:rPr>
          <w:rFonts w:eastAsia="宋体"/>
        </w:rPr>
        <w:t>DRBs-Required-ToBeModified-Item</w:t>
      </w:r>
      <w:r>
        <w:tab/>
      </w:r>
      <w:r>
        <w:tab/>
      </w:r>
      <w:r>
        <w:tab/>
        <w:t>CRITICALITY reject</w:t>
      </w:r>
      <w:r>
        <w:tab/>
        <w:t xml:space="preserve">TYPE </w:t>
      </w:r>
      <w:r>
        <w:rPr>
          <w:rFonts w:eastAsia="宋体"/>
        </w:rPr>
        <w:t>DRBs-Required-ToBeModified-Item</w:t>
      </w:r>
      <w:r>
        <w:tab/>
      </w:r>
      <w:r>
        <w:tab/>
        <w:t>PRESENCE mandatory},</w:t>
      </w:r>
    </w:p>
    <w:p w14:paraId="4F1313EC" w14:textId="77777777" w:rsidR="001C56D0" w:rsidRDefault="001C56D0" w:rsidP="001C56D0">
      <w:pPr>
        <w:pStyle w:val="PL"/>
      </w:pPr>
      <w:r>
        <w:tab/>
        <w:t>...</w:t>
      </w:r>
    </w:p>
    <w:p w14:paraId="29F029D0" w14:textId="77777777" w:rsidR="001C56D0" w:rsidRDefault="001C56D0" w:rsidP="001C56D0">
      <w:pPr>
        <w:pStyle w:val="PL"/>
      </w:pPr>
      <w:r>
        <w:t>}</w:t>
      </w:r>
    </w:p>
    <w:p w14:paraId="7D80EBAC" w14:textId="77777777" w:rsidR="001C56D0" w:rsidRDefault="001C56D0" w:rsidP="001C56D0">
      <w:pPr>
        <w:pStyle w:val="PL"/>
      </w:pPr>
    </w:p>
    <w:p w14:paraId="55DE20E4" w14:textId="77777777" w:rsidR="001C56D0" w:rsidRDefault="001C56D0" w:rsidP="001C56D0">
      <w:pPr>
        <w:pStyle w:val="PL"/>
      </w:pPr>
      <w:r>
        <w:t>DRBs-Required-ToBeReleased-ItemIEs F1AP-PROTOCOL-IES ::= {</w:t>
      </w:r>
    </w:p>
    <w:p w14:paraId="45A0AAF6" w14:textId="77777777" w:rsidR="001C56D0" w:rsidRDefault="001C56D0" w:rsidP="001C56D0">
      <w:pPr>
        <w:pStyle w:val="PL"/>
      </w:pPr>
      <w:r>
        <w:tab/>
        <w:t>{ ID id-</w:t>
      </w:r>
      <w:r>
        <w:rPr>
          <w:rFonts w:eastAsia="宋体"/>
        </w:rPr>
        <w:t>DRBs-Required-ToBeReleased-Item</w:t>
      </w:r>
      <w:r>
        <w:tab/>
      </w:r>
      <w:r>
        <w:tab/>
      </w:r>
      <w:r>
        <w:tab/>
        <w:t>CRITICALITY reject</w:t>
      </w:r>
      <w:r>
        <w:tab/>
        <w:t xml:space="preserve">TYPE </w:t>
      </w:r>
      <w:r>
        <w:rPr>
          <w:rFonts w:eastAsia="宋体"/>
        </w:rPr>
        <w:t>DRBs-Required-ToBeReleased-Item</w:t>
      </w:r>
      <w:r>
        <w:tab/>
      </w:r>
      <w:r>
        <w:tab/>
        <w:t>PRESENCE mandatory},</w:t>
      </w:r>
    </w:p>
    <w:p w14:paraId="3FCB7AEE" w14:textId="77777777" w:rsidR="001C56D0" w:rsidRDefault="001C56D0" w:rsidP="001C56D0">
      <w:pPr>
        <w:pStyle w:val="PL"/>
      </w:pPr>
      <w:r>
        <w:tab/>
        <w:t>...</w:t>
      </w:r>
    </w:p>
    <w:p w14:paraId="7C37D4F3" w14:textId="77777777" w:rsidR="001C56D0" w:rsidRDefault="001C56D0" w:rsidP="001C56D0">
      <w:pPr>
        <w:pStyle w:val="PL"/>
      </w:pPr>
      <w:r>
        <w:t>}</w:t>
      </w:r>
    </w:p>
    <w:p w14:paraId="04F15BFA" w14:textId="77777777" w:rsidR="001C56D0" w:rsidRDefault="001C56D0" w:rsidP="001C56D0">
      <w:pPr>
        <w:pStyle w:val="PL"/>
      </w:pPr>
    </w:p>
    <w:p w14:paraId="3A62364D" w14:textId="77777777" w:rsidR="001C56D0" w:rsidRDefault="001C56D0" w:rsidP="001C56D0">
      <w:pPr>
        <w:pStyle w:val="PL"/>
      </w:pPr>
      <w:r>
        <w:t>SRBs-Required-ToBeReleased-ItemIEs F1AP-PROTOCOL-IES ::= {</w:t>
      </w:r>
    </w:p>
    <w:p w14:paraId="64C9EF74" w14:textId="77777777" w:rsidR="001C56D0" w:rsidRDefault="001C56D0" w:rsidP="001C56D0">
      <w:pPr>
        <w:pStyle w:val="PL"/>
      </w:pPr>
      <w:r>
        <w:tab/>
        <w:t>{ ID id-</w:t>
      </w:r>
      <w:r>
        <w:rPr>
          <w:rFonts w:eastAsia="宋体"/>
        </w:rPr>
        <w:t>SRBs-Required-ToBeReleased-Item</w:t>
      </w:r>
      <w:r>
        <w:tab/>
      </w:r>
      <w:r>
        <w:tab/>
      </w:r>
      <w:r>
        <w:tab/>
        <w:t>CRITICALITY reject</w:t>
      </w:r>
      <w:r>
        <w:tab/>
        <w:t xml:space="preserve">TYPE </w:t>
      </w:r>
      <w:r>
        <w:rPr>
          <w:rFonts w:eastAsia="宋体"/>
        </w:rPr>
        <w:t>SRBs-Required-ToBeReleased-Item</w:t>
      </w:r>
      <w:r>
        <w:tab/>
      </w:r>
      <w:r>
        <w:tab/>
      </w:r>
      <w:r>
        <w:tab/>
        <w:t>PRESENCE mandatory},</w:t>
      </w:r>
    </w:p>
    <w:p w14:paraId="31F419EC" w14:textId="77777777" w:rsidR="001C56D0" w:rsidRDefault="001C56D0" w:rsidP="001C56D0">
      <w:pPr>
        <w:pStyle w:val="PL"/>
      </w:pPr>
      <w:r>
        <w:tab/>
        <w:t>...</w:t>
      </w:r>
    </w:p>
    <w:p w14:paraId="7C9331F8" w14:textId="77777777" w:rsidR="001C56D0" w:rsidRDefault="001C56D0" w:rsidP="001C56D0">
      <w:pPr>
        <w:pStyle w:val="PL"/>
      </w:pPr>
      <w:r>
        <w:t>}</w:t>
      </w:r>
    </w:p>
    <w:p w14:paraId="35F102FC" w14:textId="77777777" w:rsidR="001C56D0" w:rsidRDefault="001C56D0" w:rsidP="001C56D0">
      <w:pPr>
        <w:pStyle w:val="PL"/>
      </w:pPr>
    </w:p>
    <w:p w14:paraId="7A0C5C2E" w14:textId="77777777" w:rsidR="001C56D0" w:rsidRDefault="001C56D0" w:rsidP="001C56D0">
      <w:pPr>
        <w:pStyle w:val="PL"/>
        <w:rPr>
          <w:rFonts w:cs="Courier New"/>
        </w:rPr>
      </w:pPr>
      <w:r>
        <w:rPr>
          <w:rFonts w:cs="Courier New"/>
        </w:rPr>
        <w:t>BHChannels-Required-ToBeReleased-ItemIEs F1AP-PROTOCOL-IES ::= {</w:t>
      </w:r>
    </w:p>
    <w:p w14:paraId="47393A5C" w14:textId="77777777" w:rsidR="001C56D0" w:rsidRDefault="001C56D0" w:rsidP="001C56D0">
      <w:pPr>
        <w:pStyle w:val="PL"/>
        <w:rPr>
          <w:rFonts w:cs="Courier New"/>
        </w:rPr>
      </w:pPr>
      <w:r>
        <w:rPr>
          <w:rFonts w:cs="Courier New"/>
        </w:rPr>
        <w:tab/>
        <w:t>{ ID id-BHChannels-Required-ToBeReleased-Item</w:t>
      </w:r>
      <w:r>
        <w:rPr>
          <w:rFonts w:cs="Courier New"/>
        </w:rPr>
        <w:tab/>
      </w:r>
      <w:r>
        <w:rPr>
          <w:rFonts w:cs="Courier New"/>
        </w:rPr>
        <w:tab/>
      </w:r>
      <w:r>
        <w:rPr>
          <w:rFonts w:cs="Courier New"/>
        </w:rPr>
        <w:tab/>
        <w:t>CRITICALITY reject</w:t>
      </w:r>
      <w:r>
        <w:rPr>
          <w:rFonts w:cs="Courier New"/>
        </w:rPr>
        <w:tab/>
        <w:t>TYPE BHChannels-Required-ToBeReleased-Item</w:t>
      </w:r>
      <w:r>
        <w:rPr>
          <w:rFonts w:cs="Courier New"/>
        </w:rPr>
        <w:tab/>
      </w:r>
      <w:r>
        <w:rPr>
          <w:rFonts w:cs="Courier New"/>
        </w:rPr>
        <w:tab/>
        <w:t>PRESENCE mandatory},</w:t>
      </w:r>
    </w:p>
    <w:p w14:paraId="7980B9C1" w14:textId="77777777" w:rsidR="001C56D0" w:rsidRDefault="001C56D0" w:rsidP="001C56D0">
      <w:pPr>
        <w:pStyle w:val="PL"/>
        <w:rPr>
          <w:rFonts w:cs="Courier New"/>
        </w:rPr>
      </w:pPr>
      <w:r>
        <w:rPr>
          <w:rFonts w:cs="Courier New"/>
        </w:rPr>
        <w:tab/>
        <w:t>...</w:t>
      </w:r>
    </w:p>
    <w:p w14:paraId="5A631540" w14:textId="77777777" w:rsidR="001C56D0" w:rsidRDefault="001C56D0" w:rsidP="001C56D0">
      <w:pPr>
        <w:pStyle w:val="PL"/>
        <w:rPr>
          <w:rFonts w:cs="Courier New"/>
        </w:rPr>
      </w:pPr>
      <w:r>
        <w:rPr>
          <w:rFonts w:cs="Courier New"/>
        </w:rPr>
        <w:t>}</w:t>
      </w:r>
    </w:p>
    <w:p w14:paraId="26332712" w14:textId="77777777" w:rsidR="001C56D0" w:rsidRDefault="001C56D0" w:rsidP="001C56D0">
      <w:pPr>
        <w:pStyle w:val="PL"/>
      </w:pPr>
    </w:p>
    <w:p w14:paraId="136EA9D2" w14:textId="77777777" w:rsidR="001C56D0" w:rsidRDefault="001C56D0" w:rsidP="001C56D0">
      <w:pPr>
        <w:pStyle w:val="PL"/>
      </w:pPr>
      <w:r>
        <w:t>SLDRBs-Required-ToBeModified-List::= SEQUENCE (SIZE(1..maxnoofSLDRBs)) OF ProtocolIE-SingleContainer { { SLDRBs-Required-ToBeModified-ItemIEs } }</w:t>
      </w:r>
    </w:p>
    <w:p w14:paraId="17758D52" w14:textId="77777777" w:rsidR="001C56D0" w:rsidRDefault="001C56D0" w:rsidP="001C56D0">
      <w:pPr>
        <w:pStyle w:val="PL"/>
      </w:pPr>
      <w:r>
        <w:t>SLDRBs-Required-ToBeReleased-List::= SEQUENCE (SIZE(1..maxnoofSLDRBs)) OF ProtocolIE-SingleContainer { { SLDRBs-Required-ToBeReleased-ItemIEs } }</w:t>
      </w:r>
    </w:p>
    <w:p w14:paraId="13BB46D4" w14:textId="77777777" w:rsidR="001C56D0" w:rsidRDefault="001C56D0" w:rsidP="001C56D0">
      <w:pPr>
        <w:pStyle w:val="PL"/>
      </w:pPr>
    </w:p>
    <w:p w14:paraId="1298E3CC" w14:textId="77777777" w:rsidR="001C56D0" w:rsidRDefault="001C56D0" w:rsidP="001C56D0">
      <w:pPr>
        <w:pStyle w:val="PL"/>
      </w:pPr>
      <w:r>
        <w:t>SLDRBs-Required-ToBeModified-ItemIEs F1AP-PROTOCOL-IES ::= {</w:t>
      </w:r>
    </w:p>
    <w:p w14:paraId="0E67C61B" w14:textId="77777777" w:rsidR="001C56D0" w:rsidRDefault="001C56D0" w:rsidP="001C56D0">
      <w:pPr>
        <w:pStyle w:val="PL"/>
      </w:pPr>
      <w:r>
        <w:lastRenderedPageBreak/>
        <w:tab/>
        <w:t>{ ID id-SLDRBs-Required-ToBeModified-Item</w:t>
      </w:r>
      <w:r>
        <w:tab/>
      </w:r>
      <w:r>
        <w:tab/>
      </w:r>
      <w:r>
        <w:tab/>
        <w:t>CRITICALITY reject</w:t>
      </w:r>
      <w:r>
        <w:tab/>
        <w:t>TYPE SLDRBs-Required-ToBeModified-Item</w:t>
      </w:r>
      <w:r>
        <w:tab/>
      </w:r>
      <w:r>
        <w:tab/>
        <w:t>PRESENCE mandatory},</w:t>
      </w:r>
    </w:p>
    <w:p w14:paraId="3E27A7BD" w14:textId="77777777" w:rsidR="001C56D0" w:rsidRDefault="001C56D0" w:rsidP="001C56D0">
      <w:pPr>
        <w:pStyle w:val="PL"/>
      </w:pPr>
      <w:r>
        <w:tab/>
        <w:t>...</w:t>
      </w:r>
    </w:p>
    <w:p w14:paraId="125AE4C4" w14:textId="77777777" w:rsidR="001C56D0" w:rsidRDefault="001C56D0" w:rsidP="001C56D0">
      <w:pPr>
        <w:pStyle w:val="PL"/>
      </w:pPr>
      <w:r>
        <w:t>}</w:t>
      </w:r>
    </w:p>
    <w:p w14:paraId="4406E448" w14:textId="77777777" w:rsidR="001C56D0" w:rsidRDefault="001C56D0" w:rsidP="001C56D0">
      <w:pPr>
        <w:pStyle w:val="PL"/>
      </w:pPr>
    </w:p>
    <w:p w14:paraId="57707705" w14:textId="77777777" w:rsidR="001C56D0" w:rsidRDefault="001C56D0" w:rsidP="001C56D0">
      <w:pPr>
        <w:pStyle w:val="PL"/>
      </w:pPr>
      <w:r>
        <w:t>SLDRBs-Required-ToBeReleased-ItemIEs F1AP-PROTOCOL-IES ::= {</w:t>
      </w:r>
    </w:p>
    <w:p w14:paraId="1092E4FE" w14:textId="77777777" w:rsidR="001C56D0" w:rsidRDefault="001C56D0" w:rsidP="001C56D0">
      <w:pPr>
        <w:pStyle w:val="PL"/>
      </w:pPr>
      <w:r>
        <w:tab/>
        <w:t>{ ID id-SLDRBs-Required-ToBeReleased-Item</w:t>
      </w:r>
      <w:r>
        <w:tab/>
      </w:r>
      <w:r>
        <w:tab/>
      </w:r>
      <w:r>
        <w:tab/>
        <w:t>CRITICALITY reject</w:t>
      </w:r>
      <w:r>
        <w:tab/>
        <w:t>TYPE SLDRBs-Required-ToBeReleased-Item</w:t>
      </w:r>
      <w:r>
        <w:tab/>
      </w:r>
      <w:r>
        <w:tab/>
        <w:t>PRESENCE mandatory},</w:t>
      </w:r>
    </w:p>
    <w:p w14:paraId="6E67A682" w14:textId="77777777" w:rsidR="001C56D0" w:rsidRDefault="001C56D0" w:rsidP="001C56D0">
      <w:pPr>
        <w:pStyle w:val="PL"/>
      </w:pPr>
      <w:r>
        <w:tab/>
        <w:t>...</w:t>
      </w:r>
    </w:p>
    <w:p w14:paraId="196BB8F3" w14:textId="77777777" w:rsidR="001C56D0" w:rsidRDefault="001C56D0" w:rsidP="001C56D0">
      <w:pPr>
        <w:pStyle w:val="PL"/>
      </w:pPr>
      <w:r>
        <w:t>}</w:t>
      </w:r>
    </w:p>
    <w:p w14:paraId="54A2EF29" w14:textId="77777777" w:rsidR="001C56D0" w:rsidRDefault="001C56D0" w:rsidP="001C56D0">
      <w:pPr>
        <w:pStyle w:val="PL"/>
      </w:pPr>
    </w:p>
    <w:p w14:paraId="09BDCA2B" w14:textId="77777777" w:rsidR="001C56D0" w:rsidRDefault="001C56D0" w:rsidP="001C56D0">
      <w:pPr>
        <w:pStyle w:val="PL"/>
      </w:pPr>
      <w:r>
        <w:t xml:space="preserve">UE-MulticastMRBs-RequiredToBeModified-List ::= SEQUENCE (SIZE(1..maxnoofMRBsforUE)) OF </w:t>
      </w:r>
    </w:p>
    <w:p w14:paraId="51019808" w14:textId="77777777" w:rsidR="001C56D0" w:rsidRDefault="001C56D0" w:rsidP="001C56D0">
      <w:pPr>
        <w:pStyle w:val="PL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ProtocolIE-SingleContainer { { UE-MulticastMRBs-RequiredToBeModified-ItemIEs} }</w:t>
      </w:r>
    </w:p>
    <w:p w14:paraId="45323E87" w14:textId="77777777" w:rsidR="001C56D0" w:rsidRDefault="001C56D0" w:rsidP="001C56D0">
      <w:pPr>
        <w:pStyle w:val="PL"/>
      </w:pPr>
    </w:p>
    <w:p w14:paraId="33958FCB" w14:textId="77777777" w:rsidR="001C56D0" w:rsidRDefault="001C56D0" w:rsidP="001C56D0">
      <w:pPr>
        <w:pStyle w:val="PL"/>
      </w:pPr>
      <w:r>
        <w:t>UE-MulticastMRBs-RequiredToBeModified-ItemIEs F1AP-PROTOCOL-IES ::= {</w:t>
      </w:r>
    </w:p>
    <w:p w14:paraId="0BBA34EB" w14:textId="77777777" w:rsidR="001C56D0" w:rsidRDefault="001C56D0" w:rsidP="001C56D0">
      <w:pPr>
        <w:pStyle w:val="PL"/>
      </w:pPr>
      <w:r>
        <w:tab/>
        <w:t>{ ID id-UE-MulticastMRBs-RequiredToBeModified-Item</w:t>
      </w:r>
      <w:r>
        <w:tab/>
        <w:t>CRITICALITY reject</w:t>
      </w:r>
      <w:r>
        <w:tab/>
        <w:t>TYPE UE-MulticastMRBs-RequiredToBeModified-Item</w:t>
      </w:r>
      <w:r>
        <w:tab/>
      </w:r>
      <w:r>
        <w:tab/>
        <w:t>PRESENCE mandatory},</w:t>
      </w:r>
    </w:p>
    <w:p w14:paraId="018CCA81" w14:textId="77777777" w:rsidR="001C56D0" w:rsidRDefault="001C56D0" w:rsidP="001C56D0">
      <w:pPr>
        <w:pStyle w:val="PL"/>
      </w:pPr>
      <w:r>
        <w:tab/>
        <w:t>...</w:t>
      </w:r>
    </w:p>
    <w:p w14:paraId="11417402" w14:textId="77777777" w:rsidR="001C56D0" w:rsidRDefault="001C56D0" w:rsidP="001C56D0">
      <w:pPr>
        <w:pStyle w:val="PL"/>
      </w:pPr>
      <w:r>
        <w:t>}</w:t>
      </w:r>
    </w:p>
    <w:p w14:paraId="170C2C99" w14:textId="77777777" w:rsidR="001C56D0" w:rsidRDefault="001C56D0" w:rsidP="001C56D0">
      <w:pPr>
        <w:pStyle w:val="PL"/>
      </w:pPr>
    </w:p>
    <w:p w14:paraId="4917AD94" w14:textId="77777777" w:rsidR="001C56D0" w:rsidRDefault="001C56D0" w:rsidP="001C56D0">
      <w:pPr>
        <w:pStyle w:val="PL"/>
      </w:pPr>
      <w:r>
        <w:t xml:space="preserve">UE-MulticastMRBs-RequiredToBeReleased-List ::= SEQUENCE (SIZE(1..maxnoofMRBsforUE)) OF </w:t>
      </w:r>
    </w:p>
    <w:p w14:paraId="2C6AED9B" w14:textId="77777777" w:rsidR="001C56D0" w:rsidRDefault="001C56D0" w:rsidP="001C56D0">
      <w:pPr>
        <w:pStyle w:val="PL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ProtocolIE-SingleContainer { { UE-MulticastMRBs-RequiredToBeReleased-ItemIEs} }</w:t>
      </w:r>
    </w:p>
    <w:p w14:paraId="1D2A2595" w14:textId="77777777" w:rsidR="001C56D0" w:rsidRDefault="001C56D0" w:rsidP="001C56D0">
      <w:pPr>
        <w:pStyle w:val="PL"/>
      </w:pPr>
    </w:p>
    <w:p w14:paraId="74F08989" w14:textId="77777777" w:rsidR="001C56D0" w:rsidRDefault="001C56D0" w:rsidP="001C56D0">
      <w:pPr>
        <w:pStyle w:val="PL"/>
      </w:pPr>
      <w:r>
        <w:t>UE-MulticastMRBs-RequiredToBeReleased-ItemIEs F1AP-PROTOCOL-IES ::= {</w:t>
      </w:r>
    </w:p>
    <w:p w14:paraId="4AD946C1" w14:textId="77777777" w:rsidR="001C56D0" w:rsidRDefault="001C56D0" w:rsidP="001C56D0">
      <w:pPr>
        <w:pStyle w:val="PL"/>
      </w:pPr>
      <w:r>
        <w:tab/>
        <w:t>{ ID id-UE-MulticastMRBs-RequiredToBeReleased-Item</w:t>
      </w:r>
      <w:r>
        <w:tab/>
      </w:r>
      <w:r>
        <w:tab/>
        <w:t>CRITICALITY reject</w:t>
      </w:r>
      <w:r>
        <w:tab/>
        <w:t>TYPE UE-MulticastMRBs-RequiredToBeReleased-Item</w:t>
      </w:r>
      <w:r>
        <w:tab/>
      </w:r>
      <w:r>
        <w:tab/>
        <w:t>PRESENCE mandatory},</w:t>
      </w:r>
    </w:p>
    <w:p w14:paraId="0C7C28DE" w14:textId="77777777" w:rsidR="001C56D0" w:rsidRDefault="001C56D0" w:rsidP="001C56D0">
      <w:pPr>
        <w:pStyle w:val="PL"/>
        <w:rPr>
          <w:lang w:val="fr-FR"/>
        </w:rPr>
      </w:pPr>
      <w:r>
        <w:tab/>
      </w:r>
      <w:r>
        <w:rPr>
          <w:lang w:val="fr-FR"/>
        </w:rPr>
        <w:t>...</w:t>
      </w:r>
    </w:p>
    <w:p w14:paraId="12387C75" w14:textId="77777777" w:rsidR="001C56D0" w:rsidRDefault="001C56D0" w:rsidP="001C56D0">
      <w:pPr>
        <w:pStyle w:val="PL"/>
        <w:rPr>
          <w:lang w:val="fr-FR"/>
        </w:rPr>
      </w:pPr>
      <w:r>
        <w:rPr>
          <w:lang w:val="fr-FR"/>
        </w:rPr>
        <w:t>}</w:t>
      </w:r>
    </w:p>
    <w:p w14:paraId="1C0B43A3" w14:textId="77777777" w:rsidR="001C56D0" w:rsidRDefault="001C56D0" w:rsidP="001C56D0">
      <w:pPr>
        <w:pStyle w:val="PL"/>
        <w:rPr>
          <w:lang w:val="fr-FR"/>
        </w:rPr>
      </w:pPr>
    </w:p>
    <w:p w14:paraId="772E815A" w14:textId="77777777" w:rsidR="001C56D0" w:rsidRDefault="001C56D0" w:rsidP="001C56D0">
      <w:pPr>
        <w:pStyle w:val="PL"/>
        <w:rPr>
          <w:lang w:val="fr-FR"/>
        </w:rPr>
      </w:pPr>
    </w:p>
    <w:p w14:paraId="4E25624A" w14:textId="77777777" w:rsidR="001C56D0" w:rsidRDefault="001C56D0" w:rsidP="001C56D0">
      <w:pPr>
        <w:pStyle w:val="PL"/>
        <w:rPr>
          <w:lang w:val="fr-FR"/>
        </w:rPr>
      </w:pPr>
      <w:r>
        <w:rPr>
          <w:lang w:val="fr-FR"/>
        </w:rPr>
        <w:t>-- **************************************************************</w:t>
      </w:r>
    </w:p>
    <w:p w14:paraId="0B388FD2" w14:textId="77777777" w:rsidR="001C56D0" w:rsidRDefault="001C56D0" w:rsidP="001C56D0">
      <w:pPr>
        <w:pStyle w:val="PL"/>
        <w:rPr>
          <w:lang w:val="fr-FR"/>
        </w:rPr>
      </w:pPr>
      <w:r>
        <w:rPr>
          <w:lang w:val="fr-FR"/>
        </w:rPr>
        <w:t>--</w:t>
      </w:r>
    </w:p>
    <w:p w14:paraId="13F22416" w14:textId="77777777" w:rsidR="001C56D0" w:rsidRDefault="001C56D0" w:rsidP="001C56D0">
      <w:pPr>
        <w:pStyle w:val="PL"/>
        <w:outlineLvl w:val="4"/>
        <w:rPr>
          <w:lang w:val="fr-FR"/>
        </w:rPr>
      </w:pPr>
      <w:r>
        <w:rPr>
          <w:lang w:val="fr-FR"/>
        </w:rPr>
        <w:t>-- UE CONTEXT MODIFICATION CONFIRM</w:t>
      </w:r>
    </w:p>
    <w:p w14:paraId="4B5F2DB1" w14:textId="77777777" w:rsidR="001C56D0" w:rsidRDefault="001C56D0" w:rsidP="001C56D0">
      <w:pPr>
        <w:pStyle w:val="PL"/>
        <w:rPr>
          <w:lang w:val="fr-FR"/>
        </w:rPr>
      </w:pPr>
      <w:r>
        <w:rPr>
          <w:lang w:val="fr-FR"/>
        </w:rPr>
        <w:t>--</w:t>
      </w:r>
    </w:p>
    <w:p w14:paraId="1D68C701" w14:textId="77777777" w:rsidR="001C56D0" w:rsidRDefault="001C56D0" w:rsidP="001C56D0">
      <w:pPr>
        <w:pStyle w:val="PL"/>
        <w:rPr>
          <w:lang w:val="fr-FR"/>
        </w:rPr>
      </w:pPr>
      <w:r>
        <w:rPr>
          <w:lang w:val="fr-FR"/>
        </w:rPr>
        <w:t>-- **************************************************************</w:t>
      </w:r>
    </w:p>
    <w:p w14:paraId="57A733D3" w14:textId="77777777" w:rsidR="001C56D0" w:rsidRDefault="001C56D0" w:rsidP="001C56D0">
      <w:pPr>
        <w:pStyle w:val="PL"/>
        <w:rPr>
          <w:lang w:val="fr-FR"/>
        </w:rPr>
      </w:pPr>
    </w:p>
    <w:p w14:paraId="447C03EA" w14:textId="77777777" w:rsidR="001C56D0" w:rsidRDefault="001C56D0" w:rsidP="001C56D0">
      <w:pPr>
        <w:pStyle w:val="PL"/>
        <w:rPr>
          <w:lang w:val="fr-FR"/>
        </w:rPr>
      </w:pPr>
      <w:r>
        <w:rPr>
          <w:lang w:val="fr-FR"/>
        </w:rPr>
        <w:t>UEContextModificationConfirm::= SEQUENCE {</w:t>
      </w:r>
    </w:p>
    <w:p w14:paraId="64AEEED0" w14:textId="77777777" w:rsidR="001C56D0" w:rsidRDefault="001C56D0" w:rsidP="001C56D0">
      <w:pPr>
        <w:pStyle w:val="PL"/>
        <w:rPr>
          <w:lang w:val="fr-FR"/>
        </w:rPr>
      </w:pPr>
      <w:r>
        <w:rPr>
          <w:lang w:val="fr-FR"/>
        </w:rPr>
        <w:tab/>
        <w:t>protocolIEs</w:t>
      </w:r>
      <w:r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ab/>
        <w:t>ProtocolIE-Container       { { UEContextModificationConfirmIEs} },</w:t>
      </w:r>
    </w:p>
    <w:p w14:paraId="260C945B" w14:textId="77777777" w:rsidR="001C56D0" w:rsidRDefault="001C56D0" w:rsidP="001C56D0">
      <w:pPr>
        <w:pStyle w:val="PL"/>
        <w:rPr>
          <w:lang w:val="fr-FR"/>
        </w:rPr>
      </w:pPr>
      <w:r>
        <w:rPr>
          <w:lang w:val="fr-FR"/>
        </w:rPr>
        <w:tab/>
        <w:t>...</w:t>
      </w:r>
    </w:p>
    <w:p w14:paraId="4BA42506" w14:textId="77777777" w:rsidR="001C56D0" w:rsidRDefault="001C56D0" w:rsidP="001C56D0">
      <w:pPr>
        <w:pStyle w:val="PL"/>
        <w:rPr>
          <w:lang w:val="fr-FR"/>
        </w:rPr>
      </w:pPr>
      <w:r>
        <w:rPr>
          <w:lang w:val="fr-FR"/>
        </w:rPr>
        <w:t>}</w:t>
      </w:r>
    </w:p>
    <w:p w14:paraId="732D3955" w14:textId="77777777" w:rsidR="001C56D0" w:rsidRDefault="001C56D0" w:rsidP="001C56D0">
      <w:pPr>
        <w:pStyle w:val="PL"/>
        <w:rPr>
          <w:lang w:val="fr-FR"/>
        </w:rPr>
      </w:pPr>
    </w:p>
    <w:p w14:paraId="28FD7023" w14:textId="77777777" w:rsidR="001C56D0" w:rsidRDefault="001C56D0" w:rsidP="001C56D0">
      <w:pPr>
        <w:pStyle w:val="PL"/>
        <w:rPr>
          <w:lang w:val="fr-FR"/>
        </w:rPr>
      </w:pPr>
    </w:p>
    <w:p w14:paraId="1DC3A4BE" w14:textId="77777777" w:rsidR="001C56D0" w:rsidRDefault="001C56D0" w:rsidP="001C56D0">
      <w:pPr>
        <w:pStyle w:val="PL"/>
        <w:rPr>
          <w:lang w:val="fr-FR"/>
        </w:rPr>
      </w:pPr>
      <w:r>
        <w:rPr>
          <w:lang w:val="fr-FR"/>
        </w:rPr>
        <w:t>UEContextModificationConfirmIEs F1AP-PROTOCOL-IES ::= {</w:t>
      </w:r>
    </w:p>
    <w:p w14:paraId="7593BF13" w14:textId="77777777" w:rsidR="001C56D0" w:rsidRDefault="001C56D0" w:rsidP="001C56D0">
      <w:pPr>
        <w:pStyle w:val="PL"/>
      </w:pPr>
      <w:r>
        <w:rPr>
          <w:lang w:val="fr-FR"/>
        </w:rPr>
        <w:tab/>
      </w:r>
      <w:r>
        <w:t>{ ID id-gNB-CU-</w:t>
      </w:r>
      <w:r>
        <w:rPr>
          <w:rFonts w:eastAsia="宋体"/>
        </w:rPr>
        <w:t>UE-</w:t>
      </w:r>
      <w:r>
        <w:t>F1AP-ID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CRITICALITY reject</w:t>
      </w:r>
      <w:r>
        <w:tab/>
        <w:t>TYPE GNB-CU-</w:t>
      </w:r>
      <w:r>
        <w:rPr>
          <w:rFonts w:eastAsia="宋体"/>
        </w:rPr>
        <w:t>UE-</w:t>
      </w:r>
      <w:r>
        <w:t>F1AP-ID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PRESENCE mandatory</w:t>
      </w:r>
      <w:r>
        <w:tab/>
        <w:t>}|</w:t>
      </w:r>
    </w:p>
    <w:p w14:paraId="401622A1" w14:textId="77777777" w:rsidR="001C56D0" w:rsidRDefault="001C56D0" w:rsidP="001C56D0">
      <w:pPr>
        <w:pStyle w:val="PL"/>
      </w:pPr>
      <w:r>
        <w:tab/>
        <w:t>{ ID id-gNB-DU-</w:t>
      </w:r>
      <w:r>
        <w:rPr>
          <w:rFonts w:eastAsia="宋体"/>
        </w:rPr>
        <w:t>UE-</w:t>
      </w:r>
      <w:r>
        <w:t>F1AP-ID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CRITICALITY reject</w:t>
      </w:r>
      <w:r>
        <w:tab/>
        <w:t>TYPE GNB-DU-</w:t>
      </w:r>
      <w:r>
        <w:rPr>
          <w:rFonts w:eastAsia="宋体"/>
        </w:rPr>
        <w:t>UE-</w:t>
      </w:r>
      <w:r>
        <w:t>F1AP-ID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PRESENCE mandatory</w:t>
      </w:r>
      <w:r>
        <w:tab/>
        <w:t>}|</w:t>
      </w:r>
    </w:p>
    <w:p w14:paraId="2C3B5587" w14:textId="77777777" w:rsidR="001C56D0" w:rsidRDefault="001C56D0" w:rsidP="001C56D0">
      <w:pPr>
        <w:pStyle w:val="PL"/>
      </w:pPr>
      <w:r>
        <w:tab/>
        <w:t>{ ID id-ResourceCoordinationTransferContainer</w:t>
      </w:r>
      <w:r>
        <w:tab/>
      </w:r>
      <w:r>
        <w:rPr>
          <w:rFonts w:eastAsia="宋体"/>
        </w:rPr>
        <w:tab/>
      </w:r>
      <w:r>
        <w:t xml:space="preserve">CRITICALITY </w:t>
      </w:r>
      <w:r>
        <w:rPr>
          <w:rFonts w:eastAsia="宋体"/>
        </w:rPr>
        <w:t>ignore</w:t>
      </w:r>
      <w:r>
        <w:tab/>
        <w:t>TYPE ResourceCoordinationTransferContainer</w:t>
      </w:r>
      <w:r>
        <w:tab/>
      </w:r>
      <w:r>
        <w:tab/>
      </w:r>
      <w:r>
        <w:tab/>
        <w:t>PRESENCE optional</w:t>
      </w:r>
      <w:r>
        <w:tab/>
      </w:r>
      <w:r>
        <w:tab/>
        <w:t>}|</w:t>
      </w:r>
    </w:p>
    <w:p w14:paraId="7B4CEA1D" w14:textId="77777777" w:rsidR="001C56D0" w:rsidRDefault="001C56D0" w:rsidP="001C56D0">
      <w:pPr>
        <w:pStyle w:val="PL"/>
      </w:pPr>
      <w:r>
        <w:tab/>
        <w:t>{ ID id-DRBs-ModifiedConf-List</w:t>
      </w:r>
      <w:r>
        <w:tab/>
      </w:r>
      <w:r>
        <w:tab/>
      </w:r>
      <w:r>
        <w:tab/>
      </w:r>
      <w:r>
        <w:tab/>
      </w:r>
      <w:r>
        <w:tab/>
      </w:r>
      <w:r>
        <w:rPr>
          <w:rFonts w:eastAsia="宋体"/>
        </w:rPr>
        <w:tab/>
      </w:r>
      <w:r>
        <w:t>CRITICALITY ignore</w:t>
      </w:r>
      <w:r>
        <w:tab/>
        <w:t>TYPE DRBs-ModifiedConf-List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PRESENCE optional</w:t>
      </w:r>
      <w:r>
        <w:tab/>
      </w:r>
      <w:r>
        <w:tab/>
        <w:t>}|</w:t>
      </w:r>
    </w:p>
    <w:p w14:paraId="50BE6514" w14:textId="77777777" w:rsidR="001C56D0" w:rsidRDefault="001C56D0" w:rsidP="001C56D0">
      <w:pPr>
        <w:pStyle w:val="PL"/>
      </w:pPr>
      <w:r>
        <w:tab/>
        <w:t>{ ID id-RRCContainer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CRITICALITY ignore</w:t>
      </w:r>
      <w:r>
        <w:tab/>
        <w:t>TYPE RRCContainer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PRESENCE optional</w:t>
      </w:r>
      <w:r>
        <w:tab/>
      </w:r>
      <w:r>
        <w:tab/>
        <w:t>}|</w:t>
      </w:r>
    </w:p>
    <w:p w14:paraId="33388490" w14:textId="77777777" w:rsidR="001C56D0" w:rsidRDefault="001C56D0" w:rsidP="001C56D0">
      <w:pPr>
        <w:pStyle w:val="PL"/>
      </w:pPr>
      <w:r>
        <w:tab/>
        <w:t>{ ID id-CriticalityDiagnostics</w:t>
      </w:r>
      <w:r>
        <w:tab/>
      </w:r>
      <w:r>
        <w:tab/>
      </w:r>
      <w:r>
        <w:tab/>
      </w:r>
      <w:r>
        <w:tab/>
      </w:r>
      <w:r>
        <w:tab/>
      </w:r>
      <w:r>
        <w:rPr>
          <w:rFonts w:eastAsia="宋体"/>
        </w:rPr>
        <w:tab/>
      </w:r>
      <w:r>
        <w:t>CRITICALITY ignore</w:t>
      </w:r>
      <w:r>
        <w:tab/>
        <w:t>TYPE CriticalityDiagnostics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PRESENCE optional</w:t>
      </w:r>
      <w:r>
        <w:tab/>
      </w:r>
      <w:r>
        <w:tab/>
        <w:t>}|</w:t>
      </w:r>
    </w:p>
    <w:p w14:paraId="1A42490E" w14:textId="77777777" w:rsidR="001C56D0" w:rsidRDefault="001C56D0" w:rsidP="001C56D0">
      <w:pPr>
        <w:pStyle w:val="PL"/>
      </w:pPr>
      <w:r>
        <w:tab/>
        <w:t>{ ID id-ExecuteDuplication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CRITICALITY ignore</w:t>
      </w:r>
      <w:r>
        <w:tab/>
        <w:t>TYPE ExecuteDuplication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PRESENCE optional</w:t>
      </w:r>
      <w:r>
        <w:tab/>
      </w:r>
      <w:r>
        <w:tab/>
        <w:t>}|</w:t>
      </w:r>
    </w:p>
    <w:p w14:paraId="7BF94F29" w14:textId="77777777" w:rsidR="001C56D0" w:rsidRDefault="001C56D0" w:rsidP="001C56D0">
      <w:pPr>
        <w:pStyle w:val="PL"/>
      </w:pPr>
      <w:r>
        <w:tab/>
        <w:t>{ ID id-ResourceCoordinationTransferInformation</w:t>
      </w:r>
      <w:r>
        <w:tab/>
      </w:r>
      <w:r>
        <w:tab/>
        <w:t xml:space="preserve">CRITICALITY </w:t>
      </w:r>
      <w:r>
        <w:rPr>
          <w:rFonts w:eastAsia="宋体"/>
        </w:rPr>
        <w:t>ignore</w:t>
      </w:r>
      <w:r>
        <w:tab/>
        <w:t>TYPE ResourceCoordinationTransferInformation</w:t>
      </w:r>
      <w:r>
        <w:tab/>
      </w:r>
      <w:r>
        <w:tab/>
        <w:t>PRESENCE optional</w:t>
      </w:r>
      <w:r>
        <w:tab/>
      </w:r>
      <w:r>
        <w:tab/>
        <w:t>}|</w:t>
      </w:r>
    </w:p>
    <w:p w14:paraId="265ED720" w14:textId="77777777" w:rsidR="001C56D0" w:rsidRDefault="001C56D0" w:rsidP="001C56D0">
      <w:pPr>
        <w:pStyle w:val="PL"/>
      </w:pPr>
      <w:r>
        <w:tab/>
        <w:t>{ ID id-SLDRBs-ModifiedConf-List</w:t>
      </w:r>
      <w:r>
        <w:tab/>
      </w:r>
      <w:r>
        <w:tab/>
      </w:r>
      <w:r>
        <w:tab/>
      </w:r>
      <w:r>
        <w:tab/>
      </w:r>
      <w:r>
        <w:tab/>
        <w:t>CRITICALITY ignore</w:t>
      </w:r>
      <w:r>
        <w:tab/>
        <w:t>TYPE SLDRBs-ModifiedConf-List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PRESENCE optional</w:t>
      </w:r>
      <w:r>
        <w:tab/>
      </w:r>
      <w:r>
        <w:tab/>
        <w:t>}|</w:t>
      </w:r>
    </w:p>
    <w:p w14:paraId="1F6FAA96" w14:textId="77777777" w:rsidR="001C56D0" w:rsidRDefault="001C56D0" w:rsidP="001C56D0">
      <w:pPr>
        <w:pStyle w:val="PL"/>
      </w:pPr>
      <w:r>
        <w:tab/>
        <w:t>{ ID id-UuRLCChannelModifiedList</w:t>
      </w:r>
      <w:r>
        <w:tab/>
      </w:r>
      <w:r>
        <w:tab/>
      </w:r>
      <w:r>
        <w:tab/>
      </w:r>
      <w:r>
        <w:tab/>
      </w:r>
      <w:r>
        <w:tab/>
        <w:t xml:space="preserve">CRITICALITY </w:t>
      </w:r>
      <w:r>
        <w:rPr>
          <w:snapToGrid w:val="0"/>
        </w:rPr>
        <w:t>reject</w:t>
      </w:r>
      <w:r>
        <w:tab/>
        <w:t>TYPE UuRLCChannelModifiedList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PRESENCE optional</w:t>
      </w:r>
      <w:r>
        <w:tab/>
      </w:r>
      <w:r>
        <w:tab/>
        <w:t>}|</w:t>
      </w:r>
    </w:p>
    <w:p w14:paraId="19F00CAB" w14:textId="77777777" w:rsidR="001C56D0" w:rsidRDefault="001C56D0" w:rsidP="001C56D0">
      <w:pPr>
        <w:pStyle w:val="PL"/>
      </w:pPr>
      <w:r>
        <w:tab/>
        <w:t>{ ID id-PC5RLCChannelModifiedList</w:t>
      </w:r>
      <w:r>
        <w:tab/>
      </w:r>
      <w:r>
        <w:tab/>
      </w:r>
      <w:r>
        <w:tab/>
      </w:r>
      <w:r>
        <w:tab/>
      </w:r>
      <w:r>
        <w:tab/>
        <w:t xml:space="preserve">CRITICALITY </w:t>
      </w:r>
      <w:r>
        <w:rPr>
          <w:snapToGrid w:val="0"/>
        </w:rPr>
        <w:t>reject</w:t>
      </w:r>
      <w:r>
        <w:tab/>
        <w:t>TYPE PC5RLCChannelModifiedList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PRESENCE optional</w:t>
      </w:r>
      <w:r>
        <w:tab/>
      </w:r>
      <w:r>
        <w:tab/>
        <w:t>}|</w:t>
      </w:r>
    </w:p>
    <w:p w14:paraId="2922BD3C" w14:textId="77777777" w:rsidR="001C56D0" w:rsidRDefault="001C56D0" w:rsidP="001C56D0">
      <w:pPr>
        <w:pStyle w:val="PL"/>
      </w:pPr>
      <w:r>
        <w:tab/>
        <w:t>{ ID id-UE-MulticastMRBs-ConfirmedToBeModified-List</w:t>
      </w:r>
      <w:r>
        <w:tab/>
        <w:t>CRITICALITY reject</w:t>
      </w:r>
      <w:r>
        <w:tab/>
        <w:t>TYPE UE-MulticastMRBs-ConfirmedToBeModified-List</w:t>
      </w:r>
      <w:r>
        <w:tab/>
        <w:t>PRESENCE optional</w:t>
      </w:r>
      <w:r>
        <w:tab/>
      </w:r>
      <w:r>
        <w:tab/>
        <w:t>},</w:t>
      </w:r>
    </w:p>
    <w:p w14:paraId="34C27AB8" w14:textId="77777777" w:rsidR="001C56D0" w:rsidRDefault="001C56D0" w:rsidP="001C56D0">
      <w:pPr>
        <w:pStyle w:val="PL"/>
      </w:pPr>
      <w:r>
        <w:tab/>
        <w:t>...</w:t>
      </w:r>
    </w:p>
    <w:p w14:paraId="23EAA91B" w14:textId="77777777" w:rsidR="001C56D0" w:rsidRDefault="001C56D0" w:rsidP="001C56D0">
      <w:pPr>
        <w:pStyle w:val="PL"/>
      </w:pPr>
      <w:r>
        <w:t>}</w:t>
      </w:r>
    </w:p>
    <w:p w14:paraId="7C66367D" w14:textId="77777777" w:rsidR="001C56D0" w:rsidRDefault="001C56D0" w:rsidP="001C56D0">
      <w:pPr>
        <w:pStyle w:val="PL"/>
      </w:pPr>
    </w:p>
    <w:p w14:paraId="784556C3" w14:textId="77777777" w:rsidR="001C56D0" w:rsidRDefault="001C56D0" w:rsidP="001C56D0">
      <w:pPr>
        <w:pStyle w:val="PL"/>
      </w:pPr>
      <w:r>
        <w:t>DRBs-ModifiedConf-List::= SEQUENCE (SIZE(1..maxnoofDRBs)) OF ProtocolIE-SingleContainer { { DRBs-ModifiedConf-ItemIEs } }</w:t>
      </w:r>
    </w:p>
    <w:p w14:paraId="171E72B3" w14:textId="77777777" w:rsidR="001C56D0" w:rsidRDefault="001C56D0" w:rsidP="001C56D0">
      <w:pPr>
        <w:pStyle w:val="PL"/>
      </w:pPr>
    </w:p>
    <w:p w14:paraId="0622FA3F" w14:textId="77777777" w:rsidR="001C56D0" w:rsidRDefault="001C56D0" w:rsidP="001C56D0">
      <w:pPr>
        <w:pStyle w:val="PL"/>
      </w:pPr>
      <w:r>
        <w:t>DRBs-ModifiedConf-ItemIEs F1AP-PROTOCOL-IES ::= {</w:t>
      </w:r>
    </w:p>
    <w:p w14:paraId="06E705BA" w14:textId="77777777" w:rsidR="001C56D0" w:rsidRDefault="001C56D0" w:rsidP="001C56D0">
      <w:pPr>
        <w:pStyle w:val="PL"/>
      </w:pPr>
      <w:r>
        <w:rPr>
          <w:rFonts w:eastAsia="宋体"/>
        </w:rPr>
        <w:tab/>
      </w:r>
      <w:r>
        <w:t>{ ID id-</w:t>
      </w:r>
      <w:r>
        <w:rPr>
          <w:rFonts w:eastAsia="宋体"/>
        </w:rPr>
        <w:t>DRBs-ModifiedConf-Item</w:t>
      </w:r>
      <w:r>
        <w:tab/>
      </w:r>
      <w:r>
        <w:tab/>
        <w:t>CRITICALITY ignore</w:t>
      </w:r>
      <w:r>
        <w:tab/>
        <w:t xml:space="preserve">TYPE </w:t>
      </w:r>
      <w:r>
        <w:rPr>
          <w:rFonts w:eastAsia="宋体"/>
        </w:rPr>
        <w:t>DRBs-ModifiedConf-Item</w:t>
      </w:r>
      <w:r>
        <w:tab/>
      </w:r>
      <w:r>
        <w:tab/>
      </w:r>
      <w:r>
        <w:tab/>
        <w:t>PRESENCE mandatory},</w:t>
      </w:r>
    </w:p>
    <w:p w14:paraId="67D364F1" w14:textId="77777777" w:rsidR="001C56D0" w:rsidRDefault="001C56D0" w:rsidP="001C56D0">
      <w:pPr>
        <w:pStyle w:val="PL"/>
      </w:pPr>
      <w:r>
        <w:lastRenderedPageBreak/>
        <w:tab/>
        <w:t>...</w:t>
      </w:r>
    </w:p>
    <w:p w14:paraId="33D4707B" w14:textId="77777777" w:rsidR="001C56D0" w:rsidRDefault="001C56D0" w:rsidP="001C56D0">
      <w:pPr>
        <w:pStyle w:val="PL"/>
      </w:pPr>
      <w:r>
        <w:t>}</w:t>
      </w:r>
    </w:p>
    <w:p w14:paraId="77EBECFB" w14:textId="77777777" w:rsidR="001C56D0" w:rsidRDefault="001C56D0" w:rsidP="001C56D0">
      <w:pPr>
        <w:pStyle w:val="PL"/>
      </w:pPr>
    </w:p>
    <w:p w14:paraId="30EF5245" w14:textId="77777777" w:rsidR="001C56D0" w:rsidRDefault="001C56D0" w:rsidP="001C56D0">
      <w:pPr>
        <w:pStyle w:val="PL"/>
      </w:pPr>
      <w:r>
        <w:t>SLDRBs-ModifiedConf-List::= SEQUENCE (SIZE(1..maxnoofSLDRBs)) OF ProtocolIE-SingleContainer { { SLDRBs-ModifiedConf-ItemIEs } }</w:t>
      </w:r>
    </w:p>
    <w:p w14:paraId="6833E8EC" w14:textId="77777777" w:rsidR="001C56D0" w:rsidRDefault="001C56D0" w:rsidP="001C56D0">
      <w:pPr>
        <w:pStyle w:val="PL"/>
      </w:pPr>
    </w:p>
    <w:p w14:paraId="2A7B86FE" w14:textId="77777777" w:rsidR="001C56D0" w:rsidRDefault="001C56D0" w:rsidP="001C56D0">
      <w:pPr>
        <w:pStyle w:val="PL"/>
      </w:pPr>
      <w:r>
        <w:t>SLDRBs-ModifiedConf-ItemIEs F1AP-PROTOCOL-IES ::= {</w:t>
      </w:r>
    </w:p>
    <w:p w14:paraId="5FF68F45" w14:textId="77777777" w:rsidR="001C56D0" w:rsidRDefault="001C56D0" w:rsidP="001C56D0">
      <w:pPr>
        <w:pStyle w:val="PL"/>
      </w:pPr>
      <w:r>
        <w:tab/>
        <w:t>{ ID id-SLDRBs-ModifiedConf-Item</w:t>
      </w:r>
      <w:r>
        <w:tab/>
      </w:r>
      <w:r>
        <w:tab/>
        <w:t>CRITICALITY ignore</w:t>
      </w:r>
      <w:r>
        <w:tab/>
        <w:t>TYPE SLDRBs-ModifiedConf-Item</w:t>
      </w:r>
      <w:r>
        <w:tab/>
      </w:r>
      <w:r>
        <w:tab/>
      </w:r>
      <w:r>
        <w:tab/>
        <w:t>PRESENCE mandatory},</w:t>
      </w:r>
    </w:p>
    <w:p w14:paraId="10E33178" w14:textId="77777777" w:rsidR="001C56D0" w:rsidRDefault="001C56D0" w:rsidP="001C56D0">
      <w:pPr>
        <w:pStyle w:val="PL"/>
      </w:pPr>
      <w:r>
        <w:tab/>
        <w:t>...</w:t>
      </w:r>
    </w:p>
    <w:p w14:paraId="76ED958B" w14:textId="77777777" w:rsidR="001C56D0" w:rsidRDefault="001C56D0" w:rsidP="001C56D0">
      <w:pPr>
        <w:pStyle w:val="PL"/>
      </w:pPr>
      <w:r>
        <w:t>}</w:t>
      </w:r>
    </w:p>
    <w:p w14:paraId="138EE43E" w14:textId="77777777" w:rsidR="001C56D0" w:rsidRDefault="001C56D0" w:rsidP="001C56D0">
      <w:pPr>
        <w:pStyle w:val="PL"/>
      </w:pPr>
    </w:p>
    <w:p w14:paraId="6BD6E3FB" w14:textId="77777777" w:rsidR="001C56D0" w:rsidRDefault="001C56D0" w:rsidP="001C56D0">
      <w:pPr>
        <w:pStyle w:val="PL"/>
      </w:pPr>
      <w:r>
        <w:t xml:space="preserve">UE-MulticastMRBs-ConfirmedToBeModified-List ::= SEQUENCE (SIZE(1..maxnoofMRBsforUE)) OF </w:t>
      </w:r>
    </w:p>
    <w:p w14:paraId="2DF4FCA3" w14:textId="77777777" w:rsidR="001C56D0" w:rsidRDefault="001C56D0" w:rsidP="001C56D0">
      <w:pPr>
        <w:pStyle w:val="PL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ProtocolIE-SingleContainer { { UE-MulticastMRBs-ConfirmedToBeModified-ItemIEs} }</w:t>
      </w:r>
    </w:p>
    <w:p w14:paraId="2A8CB4C9" w14:textId="77777777" w:rsidR="001C56D0" w:rsidRDefault="001C56D0" w:rsidP="001C56D0">
      <w:pPr>
        <w:pStyle w:val="PL"/>
      </w:pPr>
    </w:p>
    <w:p w14:paraId="73004601" w14:textId="77777777" w:rsidR="001C56D0" w:rsidRDefault="001C56D0" w:rsidP="001C56D0">
      <w:pPr>
        <w:pStyle w:val="PL"/>
      </w:pPr>
      <w:r>
        <w:t>UE-MulticastMRBs-ConfirmedToBeModified-ItemIEs F1AP-PROTOCOL-IES ::= {</w:t>
      </w:r>
    </w:p>
    <w:p w14:paraId="6C8A7D09" w14:textId="77777777" w:rsidR="001C56D0" w:rsidRDefault="001C56D0" w:rsidP="001C56D0">
      <w:pPr>
        <w:pStyle w:val="PL"/>
      </w:pPr>
      <w:r>
        <w:tab/>
        <w:t>{ ID id-UE-MulticastMRBs-ConfirmedToBeModified-Item</w:t>
      </w:r>
      <w:r>
        <w:tab/>
        <w:t>CRITICALITY reject</w:t>
      </w:r>
      <w:r>
        <w:tab/>
        <w:t>TYPE UE-MulticastMRBs-ConfirmedToBeModified-Item</w:t>
      </w:r>
      <w:r>
        <w:tab/>
      </w:r>
      <w:r>
        <w:tab/>
        <w:t>PRESENCE mandatory},</w:t>
      </w:r>
    </w:p>
    <w:p w14:paraId="17EBB909" w14:textId="77777777" w:rsidR="001C56D0" w:rsidRDefault="001C56D0" w:rsidP="001C56D0">
      <w:pPr>
        <w:pStyle w:val="PL"/>
        <w:rPr>
          <w:lang w:val="fr-FR"/>
        </w:rPr>
      </w:pPr>
      <w:r>
        <w:tab/>
      </w:r>
      <w:r>
        <w:rPr>
          <w:lang w:val="fr-FR"/>
        </w:rPr>
        <w:t>...</w:t>
      </w:r>
    </w:p>
    <w:p w14:paraId="49263E00" w14:textId="77777777" w:rsidR="001C56D0" w:rsidRDefault="001C56D0" w:rsidP="001C56D0">
      <w:pPr>
        <w:pStyle w:val="PL"/>
        <w:rPr>
          <w:lang w:val="fr-FR"/>
        </w:rPr>
      </w:pPr>
      <w:r>
        <w:rPr>
          <w:lang w:val="fr-FR"/>
        </w:rPr>
        <w:t>}</w:t>
      </w:r>
    </w:p>
    <w:p w14:paraId="5B255486" w14:textId="77777777" w:rsidR="001C56D0" w:rsidRDefault="001C56D0" w:rsidP="001C56D0">
      <w:pPr>
        <w:pStyle w:val="PL"/>
        <w:rPr>
          <w:lang w:val="fr-FR"/>
        </w:rPr>
      </w:pPr>
    </w:p>
    <w:p w14:paraId="4228804E" w14:textId="77777777" w:rsidR="001C56D0" w:rsidRDefault="001C56D0" w:rsidP="001C56D0">
      <w:pPr>
        <w:pStyle w:val="PL"/>
        <w:rPr>
          <w:lang w:val="fr-FR"/>
        </w:rPr>
      </w:pPr>
    </w:p>
    <w:p w14:paraId="26CF1232" w14:textId="77777777" w:rsidR="001C56D0" w:rsidRDefault="001C56D0" w:rsidP="001C56D0">
      <w:pPr>
        <w:pStyle w:val="PL"/>
        <w:rPr>
          <w:lang w:val="fr-FR"/>
        </w:rPr>
      </w:pPr>
      <w:r>
        <w:rPr>
          <w:lang w:val="fr-FR"/>
        </w:rPr>
        <w:t>-- **************************************************************</w:t>
      </w:r>
    </w:p>
    <w:p w14:paraId="70F9C42E" w14:textId="77777777" w:rsidR="001C56D0" w:rsidRDefault="001C56D0" w:rsidP="001C56D0">
      <w:pPr>
        <w:pStyle w:val="PL"/>
        <w:rPr>
          <w:lang w:val="fr-FR"/>
        </w:rPr>
      </w:pPr>
      <w:r>
        <w:rPr>
          <w:lang w:val="fr-FR"/>
        </w:rPr>
        <w:t>--</w:t>
      </w:r>
    </w:p>
    <w:p w14:paraId="38E80582" w14:textId="77777777" w:rsidR="001C56D0" w:rsidRDefault="001C56D0" w:rsidP="001C56D0">
      <w:pPr>
        <w:pStyle w:val="PL"/>
        <w:rPr>
          <w:lang w:val="fr-FR"/>
        </w:rPr>
      </w:pPr>
      <w:r>
        <w:rPr>
          <w:lang w:val="fr-FR"/>
        </w:rPr>
        <w:t>-- UE CONTEXT MODIFICATION REFUSE</w:t>
      </w:r>
    </w:p>
    <w:p w14:paraId="38281C2D" w14:textId="77777777" w:rsidR="001C56D0" w:rsidRDefault="001C56D0" w:rsidP="001C56D0">
      <w:pPr>
        <w:pStyle w:val="PL"/>
        <w:rPr>
          <w:lang w:val="fr-FR"/>
        </w:rPr>
      </w:pPr>
      <w:r>
        <w:rPr>
          <w:lang w:val="fr-FR"/>
        </w:rPr>
        <w:t>--</w:t>
      </w:r>
    </w:p>
    <w:p w14:paraId="75CDBCEA" w14:textId="77777777" w:rsidR="001C56D0" w:rsidRDefault="001C56D0" w:rsidP="001C56D0">
      <w:pPr>
        <w:pStyle w:val="PL"/>
        <w:rPr>
          <w:lang w:val="fr-FR"/>
        </w:rPr>
      </w:pPr>
      <w:r>
        <w:rPr>
          <w:lang w:val="fr-FR"/>
        </w:rPr>
        <w:t>-- **************************************************************</w:t>
      </w:r>
    </w:p>
    <w:p w14:paraId="70D563A7" w14:textId="77777777" w:rsidR="001C56D0" w:rsidRDefault="001C56D0" w:rsidP="001C56D0">
      <w:pPr>
        <w:pStyle w:val="PL"/>
        <w:rPr>
          <w:lang w:val="fr-FR"/>
        </w:rPr>
      </w:pPr>
    </w:p>
    <w:p w14:paraId="455CE73E" w14:textId="77777777" w:rsidR="001C56D0" w:rsidRDefault="001C56D0" w:rsidP="001C56D0">
      <w:pPr>
        <w:pStyle w:val="PL"/>
        <w:rPr>
          <w:lang w:val="fr-FR"/>
        </w:rPr>
      </w:pPr>
      <w:r>
        <w:rPr>
          <w:lang w:val="fr-FR"/>
        </w:rPr>
        <w:t>UEContextModificationRefuse::= SEQUENCE {</w:t>
      </w:r>
    </w:p>
    <w:p w14:paraId="18200CD1" w14:textId="77777777" w:rsidR="001C56D0" w:rsidRDefault="001C56D0" w:rsidP="001C56D0">
      <w:pPr>
        <w:pStyle w:val="PL"/>
        <w:rPr>
          <w:lang w:val="fr-FR"/>
        </w:rPr>
      </w:pPr>
      <w:r>
        <w:rPr>
          <w:lang w:val="fr-FR"/>
        </w:rPr>
        <w:tab/>
        <w:t>protocolIEs</w:t>
      </w:r>
      <w:r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ab/>
        <w:t>ProtocolIE-Container       { { UEContextModificationRefuseIEs} },</w:t>
      </w:r>
    </w:p>
    <w:p w14:paraId="209878DB" w14:textId="77777777" w:rsidR="001C56D0" w:rsidRDefault="001C56D0" w:rsidP="001C56D0">
      <w:pPr>
        <w:pStyle w:val="PL"/>
        <w:rPr>
          <w:lang w:val="fr-FR"/>
        </w:rPr>
      </w:pPr>
      <w:r>
        <w:rPr>
          <w:lang w:val="fr-FR"/>
        </w:rPr>
        <w:tab/>
        <w:t>...</w:t>
      </w:r>
    </w:p>
    <w:p w14:paraId="1461359D" w14:textId="77777777" w:rsidR="001C56D0" w:rsidRDefault="001C56D0" w:rsidP="001C56D0">
      <w:pPr>
        <w:pStyle w:val="PL"/>
        <w:rPr>
          <w:lang w:val="fr-FR"/>
        </w:rPr>
      </w:pPr>
      <w:r>
        <w:rPr>
          <w:lang w:val="fr-FR"/>
        </w:rPr>
        <w:t>}</w:t>
      </w:r>
    </w:p>
    <w:p w14:paraId="70528985" w14:textId="77777777" w:rsidR="001C56D0" w:rsidRDefault="001C56D0" w:rsidP="001C56D0">
      <w:pPr>
        <w:pStyle w:val="PL"/>
        <w:rPr>
          <w:lang w:val="fr-FR"/>
        </w:rPr>
      </w:pPr>
    </w:p>
    <w:p w14:paraId="2972AA14" w14:textId="77777777" w:rsidR="001C56D0" w:rsidRDefault="001C56D0" w:rsidP="001C56D0">
      <w:pPr>
        <w:pStyle w:val="PL"/>
        <w:rPr>
          <w:lang w:val="fr-FR"/>
        </w:rPr>
      </w:pPr>
    </w:p>
    <w:p w14:paraId="2EF3975C" w14:textId="77777777" w:rsidR="001C56D0" w:rsidRDefault="001C56D0" w:rsidP="001C56D0">
      <w:pPr>
        <w:pStyle w:val="PL"/>
        <w:rPr>
          <w:lang w:val="fr-FR"/>
        </w:rPr>
      </w:pPr>
      <w:r>
        <w:rPr>
          <w:lang w:val="fr-FR"/>
        </w:rPr>
        <w:t>UEContextModificationRefuseIEs F1AP-PROTOCOL-IES ::= {</w:t>
      </w:r>
    </w:p>
    <w:p w14:paraId="520272F2" w14:textId="77777777" w:rsidR="001C56D0" w:rsidRDefault="001C56D0" w:rsidP="001C56D0">
      <w:pPr>
        <w:pStyle w:val="PL"/>
      </w:pPr>
      <w:r>
        <w:rPr>
          <w:lang w:val="fr-FR"/>
        </w:rPr>
        <w:tab/>
      </w:r>
      <w:r>
        <w:t>{ ID id-gNB-CU-UE-F1AP-ID</w:t>
      </w:r>
      <w:r>
        <w:tab/>
      </w:r>
      <w:r>
        <w:tab/>
      </w:r>
      <w:r>
        <w:tab/>
      </w:r>
      <w:r>
        <w:tab/>
        <w:t>CRITICALITY reject</w:t>
      </w:r>
      <w:r>
        <w:tab/>
        <w:t>TYPE GNB-CU-UE-F1AP-ID</w:t>
      </w:r>
      <w:r>
        <w:tab/>
      </w:r>
      <w:r>
        <w:tab/>
      </w:r>
      <w:r>
        <w:tab/>
      </w:r>
      <w:r>
        <w:tab/>
        <w:t>PRESENCE mandatory</w:t>
      </w:r>
      <w:r>
        <w:tab/>
        <w:t>}|</w:t>
      </w:r>
    </w:p>
    <w:p w14:paraId="4300958A" w14:textId="77777777" w:rsidR="001C56D0" w:rsidRDefault="001C56D0" w:rsidP="001C56D0">
      <w:pPr>
        <w:pStyle w:val="PL"/>
      </w:pPr>
      <w:r>
        <w:tab/>
        <w:t>{ ID id-gNB-DU-UE-F1AP-ID</w:t>
      </w:r>
      <w:r>
        <w:tab/>
      </w:r>
      <w:r>
        <w:tab/>
      </w:r>
      <w:r>
        <w:tab/>
      </w:r>
      <w:r>
        <w:tab/>
        <w:t>CRITICALITY reject</w:t>
      </w:r>
      <w:r>
        <w:tab/>
        <w:t>TYPE GNB-DU-UE-F1AP-ID</w:t>
      </w:r>
      <w:r>
        <w:tab/>
      </w:r>
      <w:r>
        <w:tab/>
      </w:r>
      <w:r>
        <w:tab/>
      </w:r>
      <w:r>
        <w:tab/>
        <w:t>PRESENCE mandatory</w:t>
      </w:r>
      <w:r>
        <w:tab/>
        <w:t>}|</w:t>
      </w:r>
    </w:p>
    <w:p w14:paraId="0875B0FE" w14:textId="77777777" w:rsidR="001C56D0" w:rsidRDefault="001C56D0" w:rsidP="001C56D0">
      <w:pPr>
        <w:pStyle w:val="PL"/>
      </w:pPr>
      <w:r>
        <w:tab/>
        <w:t>{ ID id-Cause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CRITICALITY ignore</w:t>
      </w:r>
      <w:r>
        <w:tab/>
        <w:t>TYPE Cause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PRESENCE mandatory</w:t>
      </w:r>
      <w:r>
        <w:tab/>
        <w:t>}|</w:t>
      </w:r>
    </w:p>
    <w:p w14:paraId="2613BC4B" w14:textId="77777777" w:rsidR="001C56D0" w:rsidRDefault="001C56D0" w:rsidP="001C56D0">
      <w:pPr>
        <w:pStyle w:val="PL"/>
      </w:pPr>
      <w:r>
        <w:tab/>
        <w:t>{ ID id-CriticalityDiagnostics</w:t>
      </w:r>
      <w:r>
        <w:tab/>
      </w:r>
      <w:r>
        <w:tab/>
      </w:r>
      <w:r>
        <w:tab/>
        <w:t>CRITICALITY ignore</w:t>
      </w:r>
      <w:r>
        <w:tab/>
        <w:t>TYPE CriticalityDiagnostics</w:t>
      </w:r>
      <w:r>
        <w:tab/>
      </w:r>
      <w:r>
        <w:tab/>
      </w:r>
      <w:r>
        <w:tab/>
        <w:t>PRESENCE optional</w:t>
      </w:r>
      <w:r>
        <w:tab/>
        <w:t>},</w:t>
      </w:r>
    </w:p>
    <w:p w14:paraId="5E2B4FAD" w14:textId="77777777" w:rsidR="001C56D0" w:rsidRDefault="001C56D0" w:rsidP="001C56D0">
      <w:pPr>
        <w:pStyle w:val="PL"/>
      </w:pPr>
      <w:r>
        <w:tab/>
        <w:t>...</w:t>
      </w:r>
    </w:p>
    <w:p w14:paraId="3E9C9629" w14:textId="77777777" w:rsidR="001C56D0" w:rsidRDefault="001C56D0" w:rsidP="001C56D0">
      <w:pPr>
        <w:pStyle w:val="PL"/>
      </w:pPr>
      <w:r>
        <w:t>}</w:t>
      </w:r>
    </w:p>
    <w:p w14:paraId="18397578" w14:textId="77777777" w:rsidR="001C56D0" w:rsidRDefault="001C56D0" w:rsidP="001C56D0">
      <w:pPr>
        <w:pStyle w:val="PL"/>
      </w:pPr>
    </w:p>
    <w:p w14:paraId="6F5C3683" w14:textId="77777777" w:rsidR="001C56D0" w:rsidRDefault="001C56D0" w:rsidP="001C56D0">
      <w:pPr>
        <w:pStyle w:val="PL"/>
      </w:pPr>
    </w:p>
    <w:p w14:paraId="3FA42917" w14:textId="77777777" w:rsidR="001C56D0" w:rsidRDefault="001C56D0" w:rsidP="001C56D0">
      <w:pPr>
        <w:pStyle w:val="PL"/>
      </w:pPr>
      <w:r>
        <w:t xml:space="preserve">-- ************************************************************** </w:t>
      </w:r>
    </w:p>
    <w:p w14:paraId="17C9279B" w14:textId="77777777" w:rsidR="001C56D0" w:rsidRDefault="001C56D0" w:rsidP="001C56D0">
      <w:pPr>
        <w:pStyle w:val="PL"/>
      </w:pPr>
      <w:r>
        <w:t xml:space="preserve">-- </w:t>
      </w:r>
    </w:p>
    <w:p w14:paraId="1B012D64" w14:textId="77777777" w:rsidR="001C56D0" w:rsidRDefault="001C56D0" w:rsidP="001C56D0">
      <w:pPr>
        <w:pStyle w:val="PL"/>
        <w:outlineLvl w:val="3"/>
      </w:pPr>
      <w:r>
        <w:t xml:space="preserve">-- WRITE-REPLACE WARNING ELEMENTARY PROCEDURE </w:t>
      </w:r>
    </w:p>
    <w:p w14:paraId="17372521" w14:textId="77777777" w:rsidR="001C56D0" w:rsidRDefault="001C56D0" w:rsidP="001C56D0">
      <w:pPr>
        <w:pStyle w:val="PL"/>
      </w:pPr>
      <w:r>
        <w:t xml:space="preserve">-- </w:t>
      </w:r>
    </w:p>
    <w:p w14:paraId="399827A0" w14:textId="77777777" w:rsidR="001C56D0" w:rsidRDefault="001C56D0" w:rsidP="001C56D0">
      <w:pPr>
        <w:pStyle w:val="PL"/>
      </w:pPr>
      <w:r>
        <w:t xml:space="preserve">-- ************************************************************** </w:t>
      </w:r>
    </w:p>
    <w:p w14:paraId="1D34E74A" w14:textId="77777777" w:rsidR="001C56D0" w:rsidRDefault="001C56D0" w:rsidP="001C56D0">
      <w:pPr>
        <w:pStyle w:val="PL"/>
      </w:pPr>
    </w:p>
    <w:p w14:paraId="1199C446" w14:textId="77777777" w:rsidR="001C56D0" w:rsidRDefault="001C56D0" w:rsidP="001C56D0">
      <w:pPr>
        <w:pStyle w:val="PL"/>
      </w:pPr>
      <w:r>
        <w:t xml:space="preserve">-- ************************************************************** </w:t>
      </w:r>
    </w:p>
    <w:p w14:paraId="530B625B" w14:textId="77777777" w:rsidR="001C56D0" w:rsidRDefault="001C56D0" w:rsidP="001C56D0">
      <w:pPr>
        <w:pStyle w:val="PL"/>
      </w:pPr>
      <w:r>
        <w:t xml:space="preserve">-- </w:t>
      </w:r>
    </w:p>
    <w:p w14:paraId="76C92E59" w14:textId="77777777" w:rsidR="001C56D0" w:rsidRDefault="001C56D0" w:rsidP="001C56D0">
      <w:pPr>
        <w:pStyle w:val="PL"/>
        <w:outlineLvl w:val="4"/>
      </w:pPr>
      <w:r>
        <w:t xml:space="preserve">-- Write-Replace Warning Request </w:t>
      </w:r>
    </w:p>
    <w:p w14:paraId="1F03FEC0" w14:textId="77777777" w:rsidR="001C56D0" w:rsidRDefault="001C56D0" w:rsidP="001C56D0">
      <w:pPr>
        <w:pStyle w:val="PL"/>
      </w:pPr>
      <w:r>
        <w:t xml:space="preserve">-- </w:t>
      </w:r>
    </w:p>
    <w:p w14:paraId="7750CD4F" w14:textId="77777777" w:rsidR="001C56D0" w:rsidRDefault="001C56D0" w:rsidP="001C56D0">
      <w:pPr>
        <w:pStyle w:val="PL"/>
      </w:pPr>
      <w:r>
        <w:t xml:space="preserve">-- ************************************************************** </w:t>
      </w:r>
    </w:p>
    <w:p w14:paraId="71E14D6D" w14:textId="77777777" w:rsidR="001C56D0" w:rsidRDefault="001C56D0" w:rsidP="001C56D0">
      <w:pPr>
        <w:pStyle w:val="PL"/>
      </w:pPr>
    </w:p>
    <w:p w14:paraId="6B644701" w14:textId="77777777" w:rsidR="001C56D0" w:rsidRDefault="001C56D0" w:rsidP="001C56D0">
      <w:pPr>
        <w:pStyle w:val="PL"/>
      </w:pPr>
      <w:r>
        <w:t xml:space="preserve">WriteReplaceWarningRequest ::= SEQUENCE { </w:t>
      </w:r>
    </w:p>
    <w:p w14:paraId="0104EDAC" w14:textId="77777777" w:rsidR="001C56D0" w:rsidRDefault="001C56D0" w:rsidP="001C56D0">
      <w:pPr>
        <w:pStyle w:val="PL"/>
      </w:pPr>
      <w:r>
        <w:tab/>
        <w:t xml:space="preserve">protocolIEs ProtocolIE-Container { {WriteReplaceWarningRequestIEs} }, </w:t>
      </w:r>
    </w:p>
    <w:p w14:paraId="351EA026" w14:textId="77777777" w:rsidR="001C56D0" w:rsidRDefault="001C56D0" w:rsidP="001C56D0">
      <w:pPr>
        <w:pStyle w:val="PL"/>
      </w:pPr>
      <w:r>
        <w:tab/>
        <w:t xml:space="preserve">... </w:t>
      </w:r>
    </w:p>
    <w:p w14:paraId="72F2A247" w14:textId="77777777" w:rsidR="001C56D0" w:rsidRDefault="001C56D0" w:rsidP="001C56D0">
      <w:pPr>
        <w:pStyle w:val="PL"/>
      </w:pPr>
      <w:r>
        <w:t xml:space="preserve">} </w:t>
      </w:r>
    </w:p>
    <w:p w14:paraId="61486647" w14:textId="77777777" w:rsidR="001C56D0" w:rsidRDefault="001C56D0" w:rsidP="001C56D0">
      <w:pPr>
        <w:pStyle w:val="PL"/>
      </w:pPr>
    </w:p>
    <w:p w14:paraId="3188AA5B" w14:textId="77777777" w:rsidR="001C56D0" w:rsidRDefault="001C56D0" w:rsidP="001C56D0">
      <w:pPr>
        <w:pStyle w:val="PL"/>
      </w:pPr>
      <w:r>
        <w:t xml:space="preserve">WriteReplaceWarningRequestIEs F1AP-PROTOCOL-IES ::= { </w:t>
      </w:r>
    </w:p>
    <w:p w14:paraId="62FC227F" w14:textId="77777777" w:rsidR="001C56D0" w:rsidRDefault="001C56D0" w:rsidP="001C56D0">
      <w:pPr>
        <w:pStyle w:val="PL"/>
      </w:pPr>
      <w:r>
        <w:tab/>
        <w:t>{ ID id-TransactionID</w:t>
      </w:r>
      <w:r>
        <w:tab/>
      </w:r>
      <w:r>
        <w:tab/>
      </w:r>
      <w:r>
        <w:tab/>
      </w:r>
      <w:r>
        <w:tab/>
      </w:r>
      <w:r>
        <w:tab/>
      </w:r>
      <w:r>
        <w:tab/>
        <w:t>CRITICALITY reject</w:t>
      </w:r>
      <w:r>
        <w:tab/>
        <w:t>TYPE TransactionID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PRESENCE mandatory</w:t>
      </w:r>
      <w:r>
        <w:tab/>
        <w:t>}|</w:t>
      </w:r>
    </w:p>
    <w:p w14:paraId="7DC4603D" w14:textId="77777777" w:rsidR="001C56D0" w:rsidRDefault="001C56D0" w:rsidP="001C56D0">
      <w:pPr>
        <w:pStyle w:val="PL"/>
      </w:pPr>
      <w:r>
        <w:tab/>
        <w:t xml:space="preserve">{ ID id-PWSSystemInformation </w:t>
      </w:r>
      <w:r>
        <w:tab/>
      </w:r>
      <w:r>
        <w:tab/>
      </w:r>
      <w:r>
        <w:tab/>
      </w:r>
      <w:r>
        <w:tab/>
        <w:t>CRITICALITY reject</w:t>
      </w:r>
      <w:r>
        <w:tab/>
        <w:t xml:space="preserve">TYPE PWSSystemInformation 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PRESENCE mandatory }| </w:t>
      </w:r>
    </w:p>
    <w:p w14:paraId="71ACF8E5" w14:textId="77777777" w:rsidR="001C56D0" w:rsidRDefault="001C56D0" w:rsidP="001C56D0">
      <w:pPr>
        <w:pStyle w:val="PL"/>
      </w:pPr>
      <w:r>
        <w:tab/>
        <w:t xml:space="preserve">{ ID id-RepetitionPeriod </w:t>
      </w:r>
      <w:r>
        <w:tab/>
      </w:r>
      <w:r>
        <w:tab/>
      </w:r>
      <w:r>
        <w:tab/>
      </w:r>
      <w:r>
        <w:tab/>
      </w:r>
      <w:r>
        <w:tab/>
        <w:t>CRITICALITY reject</w:t>
      </w:r>
      <w:r>
        <w:tab/>
        <w:t xml:space="preserve">TYPE RepetitionPeriod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PRESENCE mandatory }| </w:t>
      </w:r>
    </w:p>
    <w:p w14:paraId="13D56966" w14:textId="77777777" w:rsidR="001C56D0" w:rsidRDefault="001C56D0" w:rsidP="001C56D0">
      <w:pPr>
        <w:pStyle w:val="PL"/>
      </w:pPr>
      <w:r>
        <w:tab/>
        <w:t xml:space="preserve">{ ID id-NumberofBroadcastRequest </w:t>
      </w:r>
      <w:r>
        <w:tab/>
      </w:r>
      <w:r>
        <w:tab/>
      </w:r>
      <w:r>
        <w:tab/>
        <w:t>CRITICALITY reject</w:t>
      </w:r>
      <w:r>
        <w:tab/>
        <w:t xml:space="preserve">TYPE NumberofBroadcastRequest </w:t>
      </w:r>
      <w:r>
        <w:tab/>
      </w:r>
      <w:r>
        <w:tab/>
      </w:r>
      <w:r>
        <w:tab/>
      </w:r>
      <w:r>
        <w:tab/>
        <w:t xml:space="preserve">PRESENCE mandatory }| </w:t>
      </w:r>
    </w:p>
    <w:p w14:paraId="7D39196F" w14:textId="77777777" w:rsidR="001C56D0" w:rsidRDefault="001C56D0" w:rsidP="001C56D0">
      <w:pPr>
        <w:pStyle w:val="PL"/>
      </w:pPr>
      <w:r>
        <w:tab/>
        <w:t>{ ID id-Cells-To-Be-Broadcast-List</w:t>
      </w:r>
      <w:r>
        <w:tab/>
      </w:r>
      <w:r>
        <w:tab/>
      </w:r>
      <w:r>
        <w:tab/>
        <w:t>CRITICALITY reject</w:t>
      </w:r>
      <w:r>
        <w:tab/>
        <w:t>TYPE Cells-To-Be-Broadcast-List</w:t>
      </w:r>
      <w:r>
        <w:tab/>
      </w:r>
      <w:r>
        <w:tab/>
      </w:r>
      <w:r>
        <w:tab/>
      </w:r>
      <w:r>
        <w:tab/>
        <w:t>PRESENCE optional</w:t>
      </w:r>
      <w:r>
        <w:tab/>
        <w:t>},</w:t>
      </w:r>
    </w:p>
    <w:p w14:paraId="1291BE0C" w14:textId="77777777" w:rsidR="001C56D0" w:rsidRDefault="001C56D0" w:rsidP="001C56D0">
      <w:pPr>
        <w:pStyle w:val="PL"/>
      </w:pPr>
      <w:r>
        <w:tab/>
        <w:t xml:space="preserve">... </w:t>
      </w:r>
    </w:p>
    <w:p w14:paraId="7C349C9C" w14:textId="77777777" w:rsidR="001C56D0" w:rsidRDefault="001C56D0" w:rsidP="001C56D0">
      <w:pPr>
        <w:pStyle w:val="PL"/>
      </w:pPr>
      <w:r>
        <w:t>}</w:t>
      </w:r>
    </w:p>
    <w:p w14:paraId="09690D1A" w14:textId="77777777" w:rsidR="001C56D0" w:rsidRDefault="001C56D0" w:rsidP="001C56D0">
      <w:pPr>
        <w:pStyle w:val="PL"/>
      </w:pPr>
    </w:p>
    <w:p w14:paraId="1E285ED0" w14:textId="77777777" w:rsidR="001C56D0" w:rsidRDefault="001C56D0" w:rsidP="001C56D0">
      <w:pPr>
        <w:pStyle w:val="PL"/>
      </w:pPr>
      <w:r>
        <w:t>Cells-To-Be-Broadcast-List</w:t>
      </w:r>
      <w:r>
        <w:tab/>
      </w:r>
      <w:r>
        <w:tab/>
        <w:t>::= SEQUENCE (SIZE(1.. maxCellingNBDU))</w:t>
      </w:r>
      <w:r>
        <w:tab/>
        <w:t>OF ProtocolIE-SingleContainer { { Cells-To-Be-Broadcast-List-ItemIEs } }</w:t>
      </w:r>
    </w:p>
    <w:p w14:paraId="0DCA062A" w14:textId="77777777" w:rsidR="001C56D0" w:rsidRDefault="001C56D0" w:rsidP="001C56D0">
      <w:pPr>
        <w:pStyle w:val="PL"/>
      </w:pPr>
    </w:p>
    <w:p w14:paraId="1A5B405E" w14:textId="77777777" w:rsidR="001C56D0" w:rsidRDefault="001C56D0" w:rsidP="001C56D0">
      <w:pPr>
        <w:pStyle w:val="PL"/>
      </w:pPr>
      <w:r>
        <w:t>Cells-To-Be-Broadcast-List-ItemIEs F1AP-PROTOCOL-IES</w:t>
      </w:r>
      <w:r>
        <w:tab/>
        <w:t>::= {</w:t>
      </w:r>
    </w:p>
    <w:p w14:paraId="39C11816" w14:textId="77777777" w:rsidR="001C56D0" w:rsidRDefault="001C56D0" w:rsidP="001C56D0">
      <w:pPr>
        <w:pStyle w:val="PL"/>
      </w:pPr>
      <w:r>
        <w:tab/>
        <w:t>{ ID id-Cells-To-Be-Broadcast-Item</w:t>
      </w:r>
      <w:r>
        <w:tab/>
      </w:r>
      <w:r>
        <w:tab/>
        <w:t>CRITICALITY reject</w:t>
      </w:r>
      <w:r>
        <w:tab/>
        <w:t>TYPE</w:t>
      </w:r>
      <w:r>
        <w:tab/>
        <w:t>Cells-To-Be-Broadcast-Item</w:t>
      </w:r>
      <w:r>
        <w:tab/>
      </w:r>
      <w:r>
        <w:tab/>
        <w:t>PRESENCE mandatory</w:t>
      </w:r>
      <w:r>
        <w:tab/>
        <w:t>},</w:t>
      </w:r>
    </w:p>
    <w:p w14:paraId="3FC5D7D6" w14:textId="77777777" w:rsidR="001C56D0" w:rsidRDefault="001C56D0" w:rsidP="001C56D0">
      <w:pPr>
        <w:pStyle w:val="PL"/>
      </w:pPr>
      <w:r>
        <w:tab/>
        <w:t>...</w:t>
      </w:r>
    </w:p>
    <w:p w14:paraId="23F61066" w14:textId="77777777" w:rsidR="001C56D0" w:rsidRDefault="001C56D0" w:rsidP="001C56D0">
      <w:pPr>
        <w:pStyle w:val="PL"/>
      </w:pPr>
      <w:r>
        <w:t>}</w:t>
      </w:r>
    </w:p>
    <w:p w14:paraId="31DFE2DC" w14:textId="77777777" w:rsidR="001C56D0" w:rsidRDefault="001C56D0" w:rsidP="001C56D0">
      <w:pPr>
        <w:pStyle w:val="PL"/>
      </w:pPr>
    </w:p>
    <w:p w14:paraId="750EE889" w14:textId="77777777" w:rsidR="001C56D0" w:rsidRDefault="001C56D0" w:rsidP="001C56D0">
      <w:pPr>
        <w:pStyle w:val="PL"/>
      </w:pPr>
      <w:r>
        <w:t xml:space="preserve">-- ************************************************************** </w:t>
      </w:r>
    </w:p>
    <w:p w14:paraId="57FBCF12" w14:textId="77777777" w:rsidR="001C56D0" w:rsidRDefault="001C56D0" w:rsidP="001C56D0">
      <w:pPr>
        <w:pStyle w:val="PL"/>
      </w:pPr>
      <w:r>
        <w:t xml:space="preserve">-- </w:t>
      </w:r>
    </w:p>
    <w:p w14:paraId="7243D6C1" w14:textId="77777777" w:rsidR="001C56D0" w:rsidRDefault="001C56D0" w:rsidP="001C56D0">
      <w:pPr>
        <w:pStyle w:val="PL"/>
        <w:outlineLvl w:val="4"/>
      </w:pPr>
      <w:r>
        <w:t xml:space="preserve">-- Write-Replace Warning Response </w:t>
      </w:r>
    </w:p>
    <w:p w14:paraId="2F929590" w14:textId="77777777" w:rsidR="001C56D0" w:rsidRDefault="001C56D0" w:rsidP="001C56D0">
      <w:pPr>
        <w:pStyle w:val="PL"/>
      </w:pPr>
      <w:r>
        <w:t xml:space="preserve">-- </w:t>
      </w:r>
    </w:p>
    <w:p w14:paraId="25807B13" w14:textId="77777777" w:rsidR="001C56D0" w:rsidRDefault="001C56D0" w:rsidP="001C56D0">
      <w:pPr>
        <w:pStyle w:val="PL"/>
      </w:pPr>
      <w:r>
        <w:t xml:space="preserve">-- ************************************************************** </w:t>
      </w:r>
    </w:p>
    <w:p w14:paraId="4CFE3F80" w14:textId="77777777" w:rsidR="001C56D0" w:rsidRDefault="001C56D0" w:rsidP="001C56D0">
      <w:pPr>
        <w:pStyle w:val="PL"/>
      </w:pPr>
    </w:p>
    <w:p w14:paraId="50D6E2CC" w14:textId="77777777" w:rsidR="001C56D0" w:rsidRDefault="001C56D0" w:rsidP="001C56D0">
      <w:pPr>
        <w:pStyle w:val="PL"/>
      </w:pPr>
      <w:r>
        <w:t xml:space="preserve">WriteReplaceWarningResponse ::= SEQUENCE { </w:t>
      </w:r>
    </w:p>
    <w:p w14:paraId="5EC78905" w14:textId="77777777" w:rsidR="001C56D0" w:rsidRDefault="001C56D0" w:rsidP="001C56D0">
      <w:pPr>
        <w:pStyle w:val="PL"/>
      </w:pPr>
      <w:r>
        <w:tab/>
        <w:t xml:space="preserve">protocolIEs ProtocolIE-Container { {WriteReplaceWarningResponseIEs} }, </w:t>
      </w:r>
    </w:p>
    <w:p w14:paraId="27E067A6" w14:textId="77777777" w:rsidR="001C56D0" w:rsidRDefault="001C56D0" w:rsidP="001C56D0">
      <w:pPr>
        <w:pStyle w:val="PL"/>
      </w:pPr>
      <w:r>
        <w:tab/>
        <w:t xml:space="preserve">... </w:t>
      </w:r>
    </w:p>
    <w:p w14:paraId="66F5152F" w14:textId="77777777" w:rsidR="001C56D0" w:rsidRDefault="001C56D0" w:rsidP="001C56D0">
      <w:pPr>
        <w:pStyle w:val="PL"/>
      </w:pPr>
      <w:r>
        <w:t xml:space="preserve">} </w:t>
      </w:r>
    </w:p>
    <w:p w14:paraId="633A89A8" w14:textId="77777777" w:rsidR="001C56D0" w:rsidRDefault="001C56D0" w:rsidP="001C56D0">
      <w:pPr>
        <w:pStyle w:val="PL"/>
      </w:pPr>
    </w:p>
    <w:p w14:paraId="57BFED36" w14:textId="77777777" w:rsidR="001C56D0" w:rsidRDefault="001C56D0" w:rsidP="001C56D0">
      <w:pPr>
        <w:pStyle w:val="PL"/>
      </w:pPr>
      <w:r>
        <w:t xml:space="preserve">WriteReplaceWarningResponseIEs F1AP-PROTOCOL-IES ::= { </w:t>
      </w:r>
    </w:p>
    <w:p w14:paraId="78FC2221" w14:textId="77777777" w:rsidR="001C56D0" w:rsidRDefault="001C56D0" w:rsidP="001C56D0">
      <w:pPr>
        <w:pStyle w:val="PL"/>
      </w:pPr>
      <w:r>
        <w:tab/>
        <w:t>{ ID id-TransactionID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CRITICALITY reject</w:t>
      </w:r>
      <w:r>
        <w:tab/>
        <w:t>TYPE TransactionID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PRESENCE mandatory</w:t>
      </w:r>
      <w:r>
        <w:tab/>
        <w:t>}|</w:t>
      </w:r>
    </w:p>
    <w:p w14:paraId="7BB6534E" w14:textId="77777777" w:rsidR="001C56D0" w:rsidRDefault="001C56D0" w:rsidP="001C56D0">
      <w:pPr>
        <w:pStyle w:val="PL"/>
      </w:pPr>
      <w:r>
        <w:tab/>
        <w:t>{ ID id-Cells-Broadcast-Completed-List</w:t>
      </w:r>
      <w:r>
        <w:tab/>
      </w:r>
      <w:r>
        <w:tab/>
      </w:r>
      <w:r>
        <w:tab/>
        <w:t>CRITICALITY reject</w:t>
      </w:r>
      <w:r>
        <w:tab/>
        <w:t>TYPE Cells-Broadcast-Completed-List</w:t>
      </w:r>
      <w:r>
        <w:tab/>
      </w:r>
      <w:r>
        <w:tab/>
      </w:r>
      <w:r>
        <w:tab/>
      </w:r>
      <w:r>
        <w:tab/>
        <w:t>PRESENCE optional</w:t>
      </w:r>
      <w:r>
        <w:tab/>
        <w:t>}|</w:t>
      </w:r>
    </w:p>
    <w:p w14:paraId="1CA6D957" w14:textId="77777777" w:rsidR="001C56D0" w:rsidRDefault="001C56D0" w:rsidP="001C56D0">
      <w:pPr>
        <w:pStyle w:val="PL"/>
        <w:rPr>
          <w:lang w:eastAsia="zh-CN"/>
        </w:rPr>
      </w:pPr>
      <w:r>
        <w:tab/>
        <w:t>{ ID id-CriticalityDiagnostics</w:t>
      </w:r>
      <w:r>
        <w:tab/>
      </w:r>
      <w:r>
        <w:tab/>
      </w:r>
      <w:r>
        <w:tab/>
      </w:r>
      <w:r>
        <w:tab/>
      </w:r>
      <w:r>
        <w:tab/>
        <w:t>CRITICALITY ignore</w:t>
      </w:r>
      <w:r>
        <w:tab/>
        <w:t>TYPE CriticalityDiagnostics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PRESENCE optional</w:t>
      </w:r>
      <w:r>
        <w:tab/>
        <w:t>}</w:t>
      </w:r>
      <w:r>
        <w:rPr>
          <w:lang w:eastAsia="zh-CN"/>
        </w:rPr>
        <w:t>|</w:t>
      </w:r>
    </w:p>
    <w:p w14:paraId="47EC97C7" w14:textId="77777777" w:rsidR="001C56D0" w:rsidRDefault="001C56D0" w:rsidP="001C56D0">
      <w:pPr>
        <w:pStyle w:val="PL"/>
        <w:rPr>
          <w:lang w:eastAsia="ko-KR"/>
        </w:rPr>
      </w:pPr>
      <w:r>
        <w:rPr>
          <w:lang w:eastAsia="zh-CN"/>
        </w:rPr>
        <w:tab/>
        <w:t xml:space="preserve">{ ID </w:t>
      </w:r>
      <w:r>
        <w:rPr>
          <w:snapToGrid w:val="0"/>
          <w:lang w:eastAsia="zh-CN"/>
        </w:rPr>
        <w:t>id-Dedicated-SIDelivery-NeededUE-List</w:t>
      </w:r>
      <w:r>
        <w:rPr>
          <w:lang w:eastAsia="zh-CN"/>
        </w:rPr>
        <w:tab/>
      </w:r>
      <w:r>
        <w:rPr>
          <w:lang w:eastAsia="zh-CN"/>
        </w:rPr>
        <w:tab/>
        <w:t>CRITICALITY ignore</w:t>
      </w:r>
      <w:r>
        <w:rPr>
          <w:lang w:eastAsia="zh-CN"/>
        </w:rPr>
        <w:tab/>
        <w:t xml:space="preserve">TYPE </w:t>
      </w:r>
      <w:r>
        <w:rPr>
          <w:snapToGrid w:val="0"/>
          <w:lang w:eastAsia="zh-CN"/>
        </w:rPr>
        <w:t>Dedicated-SIDelivery-NeededUE-List</w:t>
      </w:r>
      <w:r>
        <w:rPr>
          <w:lang w:eastAsia="zh-CN"/>
        </w:rPr>
        <w:tab/>
      </w:r>
      <w:r>
        <w:rPr>
          <w:lang w:eastAsia="zh-CN"/>
        </w:rPr>
        <w:tab/>
      </w:r>
      <w:r>
        <w:rPr>
          <w:lang w:eastAsia="zh-CN"/>
        </w:rPr>
        <w:tab/>
        <w:t>PRESENCE optional</w:t>
      </w:r>
      <w:r>
        <w:rPr>
          <w:lang w:eastAsia="zh-CN"/>
        </w:rPr>
        <w:tab/>
        <w:t>},</w:t>
      </w:r>
    </w:p>
    <w:p w14:paraId="5A877778" w14:textId="77777777" w:rsidR="001C56D0" w:rsidRDefault="001C56D0" w:rsidP="001C56D0">
      <w:pPr>
        <w:pStyle w:val="PL"/>
      </w:pPr>
      <w:r>
        <w:tab/>
        <w:t>...</w:t>
      </w:r>
    </w:p>
    <w:p w14:paraId="19FF300E" w14:textId="77777777" w:rsidR="001C56D0" w:rsidRDefault="001C56D0" w:rsidP="001C56D0">
      <w:pPr>
        <w:pStyle w:val="PL"/>
      </w:pPr>
      <w:r>
        <w:t>}</w:t>
      </w:r>
    </w:p>
    <w:p w14:paraId="6DE34D6B" w14:textId="77777777" w:rsidR="001C56D0" w:rsidRDefault="001C56D0" w:rsidP="001C56D0">
      <w:pPr>
        <w:pStyle w:val="PL"/>
      </w:pPr>
    </w:p>
    <w:p w14:paraId="441DF4E3" w14:textId="77777777" w:rsidR="001C56D0" w:rsidRDefault="001C56D0" w:rsidP="001C56D0">
      <w:pPr>
        <w:pStyle w:val="PL"/>
      </w:pPr>
      <w:r>
        <w:t>Cells-Broadcast-Completed-List</w:t>
      </w:r>
      <w:r>
        <w:tab/>
      </w:r>
      <w:r>
        <w:tab/>
        <w:t>::= SEQUENCE (SIZE(1.. maxCellingNBDU))</w:t>
      </w:r>
      <w:r>
        <w:tab/>
        <w:t>OF ProtocolIE-SingleContainer { { Cells-Broadcast-Completed-List-ItemIEs } }</w:t>
      </w:r>
    </w:p>
    <w:p w14:paraId="4C487B69" w14:textId="77777777" w:rsidR="001C56D0" w:rsidRDefault="001C56D0" w:rsidP="001C56D0">
      <w:pPr>
        <w:pStyle w:val="PL"/>
      </w:pPr>
    </w:p>
    <w:p w14:paraId="13B347E9" w14:textId="77777777" w:rsidR="001C56D0" w:rsidRDefault="001C56D0" w:rsidP="001C56D0">
      <w:pPr>
        <w:pStyle w:val="PL"/>
      </w:pPr>
      <w:r>
        <w:t>Cells-Broadcast-Completed-List-ItemIEs F1AP-PROTOCOL-IES</w:t>
      </w:r>
      <w:r>
        <w:tab/>
        <w:t>::= {</w:t>
      </w:r>
    </w:p>
    <w:p w14:paraId="5FDA642C" w14:textId="77777777" w:rsidR="001C56D0" w:rsidRDefault="001C56D0" w:rsidP="001C56D0">
      <w:pPr>
        <w:pStyle w:val="PL"/>
      </w:pPr>
      <w:r>
        <w:tab/>
        <w:t>{ ID id-Cells-Broadcast-Completed-Item</w:t>
      </w:r>
      <w:r>
        <w:tab/>
      </w:r>
      <w:r>
        <w:tab/>
        <w:t>CRITICALITY reject</w:t>
      </w:r>
      <w:r>
        <w:tab/>
        <w:t>TYPE</w:t>
      </w:r>
      <w:r>
        <w:tab/>
        <w:t>Cells-Broadcast-Completed-Item</w:t>
      </w:r>
      <w:r>
        <w:tab/>
      </w:r>
      <w:r>
        <w:tab/>
        <w:t>PRESENCE mandatory</w:t>
      </w:r>
      <w:r>
        <w:tab/>
        <w:t>},</w:t>
      </w:r>
    </w:p>
    <w:p w14:paraId="5841E478" w14:textId="77777777" w:rsidR="001C56D0" w:rsidRDefault="001C56D0" w:rsidP="001C56D0">
      <w:pPr>
        <w:pStyle w:val="PL"/>
      </w:pPr>
      <w:r>
        <w:tab/>
        <w:t>...</w:t>
      </w:r>
    </w:p>
    <w:p w14:paraId="72E6AC6D" w14:textId="77777777" w:rsidR="001C56D0" w:rsidRDefault="001C56D0" w:rsidP="001C56D0">
      <w:pPr>
        <w:pStyle w:val="PL"/>
      </w:pPr>
      <w:r>
        <w:t>}</w:t>
      </w:r>
    </w:p>
    <w:p w14:paraId="1671D3D3" w14:textId="77777777" w:rsidR="001C56D0" w:rsidRDefault="001C56D0" w:rsidP="001C56D0">
      <w:pPr>
        <w:pStyle w:val="PL"/>
      </w:pPr>
    </w:p>
    <w:p w14:paraId="27D813CE" w14:textId="77777777" w:rsidR="001C56D0" w:rsidRDefault="001C56D0" w:rsidP="001C56D0">
      <w:pPr>
        <w:pStyle w:val="PL"/>
      </w:pPr>
    </w:p>
    <w:p w14:paraId="277C8A9F" w14:textId="77777777" w:rsidR="001C56D0" w:rsidRDefault="001C56D0" w:rsidP="001C56D0">
      <w:pPr>
        <w:pStyle w:val="PL"/>
      </w:pPr>
      <w:r>
        <w:t xml:space="preserve">-- ************************************************************** </w:t>
      </w:r>
    </w:p>
    <w:p w14:paraId="6FDEC5DC" w14:textId="77777777" w:rsidR="001C56D0" w:rsidRDefault="001C56D0" w:rsidP="001C56D0">
      <w:pPr>
        <w:pStyle w:val="PL"/>
      </w:pPr>
      <w:r>
        <w:t xml:space="preserve">-- </w:t>
      </w:r>
    </w:p>
    <w:p w14:paraId="5059696E" w14:textId="77777777" w:rsidR="001C56D0" w:rsidRDefault="001C56D0" w:rsidP="001C56D0">
      <w:pPr>
        <w:pStyle w:val="PL"/>
        <w:outlineLvl w:val="3"/>
      </w:pPr>
      <w:r>
        <w:t xml:space="preserve">-- PWS CANCEL ELEMENTARY PROCEDURE </w:t>
      </w:r>
    </w:p>
    <w:p w14:paraId="112E7901" w14:textId="77777777" w:rsidR="001C56D0" w:rsidRDefault="001C56D0" w:rsidP="001C56D0">
      <w:pPr>
        <w:pStyle w:val="PL"/>
      </w:pPr>
      <w:r>
        <w:t xml:space="preserve">-- </w:t>
      </w:r>
    </w:p>
    <w:p w14:paraId="3EE4DF40" w14:textId="77777777" w:rsidR="001C56D0" w:rsidRDefault="001C56D0" w:rsidP="001C56D0">
      <w:pPr>
        <w:pStyle w:val="PL"/>
      </w:pPr>
      <w:r>
        <w:t xml:space="preserve">-- ************************************************************** </w:t>
      </w:r>
    </w:p>
    <w:p w14:paraId="6D556374" w14:textId="77777777" w:rsidR="001C56D0" w:rsidRDefault="001C56D0" w:rsidP="001C56D0">
      <w:pPr>
        <w:pStyle w:val="PL"/>
      </w:pPr>
    </w:p>
    <w:p w14:paraId="7FD544BC" w14:textId="77777777" w:rsidR="001C56D0" w:rsidRDefault="001C56D0" w:rsidP="001C56D0">
      <w:pPr>
        <w:pStyle w:val="PL"/>
      </w:pPr>
      <w:r>
        <w:t xml:space="preserve">-- ************************************************************** </w:t>
      </w:r>
    </w:p>
    <w:p w14:paraId="33BADA35" w14:textId="77777777" w:rsidR="001C56D0" w:rsidRDefault="001C56D0" w:rsidP="001C56D0">
      <w:pPr>
        <w:pStyle w:val="PL"/>
      </w:pPr>
      <w:r>
        <w:t xml:space="preserve">-- </w:t>
      </w:r>
    </w:p>
    <w:p w14:paraId="2251EB1D" w14:textId="77777777" w:rsidR="001C56D0" w:rsidRDefault="001C56D0" w:rsidP="001C56D0">
      <w:pPr>
        <w:pStyle w:val="PL"/>
        <w:outlineLvl w:val="4"/>
      </w:pPr>
      <w:r>
        <w:t xml:space="preserve">-- PWS Cancel Request </w:t>
      </w:r>
    </w:p>
    <w:p w14:paraId="3BB5726E" w14:textId="77777777" w:rsidR="001C56D0" w:rsidRDefault="001C56D0" w:rsidP="001C56D0">
      <w:pPr>
        <w:pStyle w:val="PL"/>
      </w:pPr>
      <w:r>
        <w:t xml:space="preserve">-- </w:t>
      </w:r>
    </w:p>
    <w:p w14:paraId="3AF3B6F6" w14:textId="77777777" w:rsidR="001C56D0" w:rsidRDefault="001C56D0" w:rsidP="001C56D0">
      <w:pPr>
        <w:pStyle w:val="PL"/>
      </w:pPr>
      <w:r>
        <w:t xml:space="preserve">-- ************************************************************** </w:t>
      </w:r>
    </w:p>
    <w:p w14:paraId="32BEBC68" w14:textId="77777777" w:rsidR="001C56D0" w:rsidRDefault="001C56D0" w:rsidP="001C56D0">
      <w:pPr>
        <w:pStyle w:val="PL"/>
      </w:pPr>
    </w:p>
    <w:p w14:paraId="5A4EAEBB" w14:textId="77777777" w:rsidR="001C56D0" w:rsidRDefault="001C56D0" w:rsidP="001C56D0">
      <w:pPr>
        <w:pStyle w:val="PL"/>
      </w:pPr>
      <w:r>
        <w:t xml:space="preserve">PWSCancelRequest ::= SEQUENCE { </w:t>
      </w:r>
    </w:p>
    <w:p w14:paraId="17922AAE" w14:textId="77777777" w:rsidR="001C56D0" w:rsidRDefault="001C56D0" w:rsidP="001C56D0">
      <w:pPr>
        <w:pStyle w:val="PL"/>
      </w:pPr>
      <w:r>
        <w:tab/>
        <w:t xml:space="preserve">protocolIEs ProtocolIE-Container { {PWSCancelRequestIEs} }, </w:t>
      </w:r>
    </w:p>
    <w:p w14:paraId="5D7C1A85" w14:textId="77777777" w:rsidR="001C56D0" w:rsidRDefault="001C56D0" w:rsidP="001C56D0">
      <w:pPr>
        <w:pStyle w:val="PL"/>
      </w:pPr>
      <w:r>
        <w:tab/>
        <w:t xml:space="preserve">... </w:t>
      </w:r>
    </w:p>
    <w:p w14:paraId="7D123AD4" w14:textId="77777777" w:rsidR="001C56D0" w:rsidRDefault="001C56D0" w:rsidP="001C56D0">
      <w:pPr>
        <w:pStyle w:val="PL"/>
      </w:pPr>
      <w:r>
        <w:t xml:space="preserve">} </w:t>
      </w:r>
    </w:p>
    <w:p w14:paraId="3F67C10A" w14:textId="77777777" w:rsidR="001C56D0" w:rsidRDefault="001C56D0" w:rsidP="001C56D0">
      <w:pPr>
        <w:pStyle w:val="PL"/>
      </w:pPr>
    </w:p>
    <w:p w14:paraId="0A657760" w14:textId="77777777" w:rsidR="001C56D0" w:rsidRDefault="001C56D0" w:rsidP="001C56D0">
      <w:pPr>
        <w:pStyle w:val="PL"/>
      </w:pPr>
      <w:r>
        <w:t xml:space="preserve">PWSCancelRequestIEs F1AP-PROTOCOL-IES ::= { </w:t>
      </w:r>
    </w:p>
    <w:p w14:paraId="71A15013" w14:textId="77777777" w:rsidR="001C56D0" w:rsidRDefault="001C56D0" w:rsidP="001C56D0">
      <w:pPr>
        <w:pStyle w:val="PL"/>
      </w:pPr>
      <w:r>
        <w:tab/>
        <w:t>{ ID id-TransactionID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CRITICALITY reject TYPE TransactionID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PRESENCE mandatory</w:t>
      </w:r>
      <w:r>
        <w:tab/>
        <w:t>}|</w:t>
      </w:r>
    </w:p>
    <w:p w14:paraId="5489DD91" w14:textId="77777777" w:rsidR="001C56D0" w:rsidRDefault="001C56D0" w:rsidP="001C56D0">
      <w:pPr>
        <w:pStyle w:val="PL"/>
      </w:pPr>
      <w:r>
        <w:tab/>
        <w:t xml:space="preserve">{ ID id-NumberofBroadcastRequest </w:t>
      </w:r>
      <w:r>
        <w:tab/>
      </w:r>
      <w:r>
        <w:tab/>
      </w:r>
      <w:r>
        <w:tab/>
      </w:r>
      <w:r>
        <w:tab/>
        <w:t>CRITICALITY reject TYPE NumberofBroadcastRequest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PRESENCE mandatory }| </w:t>
      </w:r>
    </w:p>
    <w:p w14:paraId="4805D679" w14:textId="77777777" w:rsidR="001C56D0" w:rsidRDefault="001C56D0" w:rsidP="001C56D0">
      <w:pPr>
        <w:pStyle w:val="PL"/>
      </w:pPr>
      <w:r>
        <w:tab/>
        <w:t>{ ID id-Broadcast-To-Be-Cancelled-List</w:t>
      </w:r>
      <w:r>
        <w:tab/>
      </w:r>
      <w:r>
        <w:tab/>
      </w:r>
      <w:r>
        <w:tab/>
        <w:t>CRITICALITY reject TYPE Broadcast-To-Be-Cancelled-List</w:t>
      </w:r>
      <w:r>
        <w:tab/>
      </w:r>
      <w:r>
        <w:tab/>
      </w:r>
      <w:r>
        <w:tab/>
      </w:r>
      <w:r>
        <w:tab/>
        <w:t>PRESENCE optional</w:t>
      </w:r>
      <w:r>
        <w:tab/>
        <w:t>}|</w:t>
      </w:r>
    </w:p>
    <w:p w14:paraId="2301AEC9" w14:textId="77777777" w:rsidR="001C56D0" w:rsidRDefault="001C56D0" w:rsidP="001C56D0">
      <w:pPr>
        <w:pStyle w:val="PL"/>
      </w:pPr>
      <w:r>
        <w:tab/>
        <w:t>{ ID id-Cancel-all-Warning-Messages-Indicator</w:t>
      </w:r>
      <w:r>
        <w:tab/>
        <w:t>CRITICALITY reject TYPE Cancel-all-Warning-Messages-Indicator</w:t>
      </w:r>
      <w:r>
        <w:tab/>
        <w:t>PRESENCE optional</w:t>
      </w:r>
      <w:r>
        <w:tab/>
        <w:t>}|</w:t>
      </w:r>
    </w:p>
    <w:p w14:paraId="129B0BCC" w14:textId="77777777" w:rsidR="001C56D0" w:rsidRDefault="001C56D0" w:rsidP="001C56D0">
      <w:pPr>
        <w:pStyle w:val="PL"/>
      </w:pPr>
      <w:r>
        <w:tab/>
        <w:t>{ ID id-NotificationInformation</w:t>
      </w:r>
      <w:r>
        <w:tab/>
      </w:r>
      <w:r>
        <w:tab/>
      </w:r>
      <w:r>
        <w:tab/>
      </w:r>
      <w:r>
        <w:tab/>
      </w:r>
      <w:r>
        <w:tab/>
        <w:t>CRITICALITY reject TYPE NotificationInformation</w:t>
      </w:r>
      <w:r>
        <w:tab/>
      </w:r>
      <w:r>
        <w:tab/>
      </w:r>
      <w:r>
        <w:tab/>
      </w:r>
      <w:r>
        <w:tab/>
      </w:r>
      <w:r>
        <w:tab/>
      </w:r>
      <w:r>
        <w:tab/>
        <w:t>PRESENCE optional},</w:t>
      </w:r>
    </w:p>
    <w:p w14:paraId="61203C1E" w14:textId="77777777" w:rsidR="001C56D0" w:rsidRDefault="001C56D0" w:rsidP="001C56D0">
      <w:pPr>
        <w:pStyle w:val="PL"/>
      </w:pPr>
      <w:r>
        <w:tab/>
        <w:t xml:space="preserve">... </w:t>
      </w:r>
    </w:p>
    <w:p w14:paraId="2CAF2EC8" w14:textId="77777777" w:rsidR="001C56D0" w:rsidRDefault="001C56D0" w:rsidP="001C56D0">
      <w:pPr>
        <w:pStyle w:val="PL"/>
      </w:pPr>
      <w:r>
        <w:t>}</w:t>
      </w:r>
    </w:p>
    <w:p w14:paraId="57A26700" w14:textId="77777777" w:rsidR="001C56D0" w:rsidRDefault="001C56D0" w:rsidP="001C56D0">
      <w:pPr>
        <w:pStyle w:val="PL"/>
      </w:pPr>
    </w:p>
    <w:p w14:paraId="0C565B9F" w14:textId="77777777" w:rsidR="001C56D0" w:rsidRDefault="001C56D0" w:rsidP="001C56D0">
      <w:pPr>
        <w:pStyle w:val="PL"/>
      </w:pPr>
      <w:r>
        <w:t>Broadcast-To-Be-Cancelled-List</w:t>
      </w:r>
      <w:r>
        <w:tab/>
      </w:r>
      <w:r>
        <w:tab/>
        <w:t>::= SEQUENCE (SIZE(1.. maxCellingNBDU))</w:t>
      </w:r>
      <w:r>
        <w:tab/>
        <w:t>OF ProtocolIE-SingleContainer { { Broadcast-To-Be-Cancelled-List-ItemIEs } }</w:t>
      </w:r>
    </w:p>
    <w:p w14:paraId="68059676" w14:textId="77777777" w:rsidR="001C56D0" w:rsidRDefault="001C56D0" w:rsidP="001C56D0">
      <w:pPr>
        <w:pStyle w:val="PL"/>
      </w:pPr>
    </w:p>
    <w:p w14:paraId="396A1372" w14:textId="77777777" w:rsidR="001C56D0" w:rsidRDefault="001C56D0" w:rsidP="001C56D0">
      <w:pPr>
        <w:pStyle w:val="PL"/>
      </w:pPr>
      <w:r>
        <w:t>Broadcast-To-Be-Cancelled-List-ItemIEs F1AP-PROTOCOL-IES</w:t>
      </w:r>
      <w:r>
        <w:tab/>
        <w:t>::= {</w:t>
      </w:r>
    </w:p>
    <w:p w14:paraId="3578C971" w14:textId="77777777" w:rsidR="001C56D0" w:rsidRDefault="001C56D0" w:rsidP="001C56D0">
      <w:pPr>
        <w:pStyle w:val="PL"/>
      </w:pPr>
      <w:r>
        <w:lastRenderedPageBreak/>
        <w:tab/>
        <w:t>{ ID id-Broadcast-To-Be-Cancelled-Item</w:t>
      </w:r>
      <w:r>
        <w:tab/>
      </w:r>
      <w:r>
        <w:tab/>
        <w:t>CRITICALITY reject</w:t>
      </w:r>
      <w:r>
        <w:tab/>
        <w:t>TYPE</w:t>
      </w:r>
      <w:r>
        <w:tab/>
        <w:t>Broadcast-To-Be-Cancelled-Item</w:t>
      </w:r>
      <w:r>
        <w:tab/>
      </w:r>
      <w:r>
        <w:tab/>
        <w:t>PRESENCE mandatory</w:t>
      </w:r>
      <w:r>
        <w:tab/>
        <w:t>},</w:t>
      </w:r>
    </w:p>
    <w:p w14:paraId="75D4C366" w14:textId="77777777" w:rsidR="001C56D0" w:rsidRDefault="001C56D0" w:rsidP="001C56D0">
      <w:pPr>
        <w:pStyle w:val="PL"/>
      </w:pPr>
      <w:r>
        <w:tab/>
        <w:t>...</w:t>
      </w:r>
    </w:p>
    <w:p w14:paraId="7E59079A" w14:textId="77777777" w:rsidR="001C56D0" w:rsidRDefault="001C56D0" w:rsidP="001C56D0">
      <w:pPr>
        <w:pStyle w:val="PL"/>
      </w:pPr>
      <w:r>
        <w:t>}</w:t>
      </w:r>
    </w:p>
    <w:p w14:paraId="3885A059" w14:textId="77777777" w:rsidR="001C56D0" w:rsidRDefault="001C56D0" w:rsidP="001C56D0">
      <w:pPr>
        <w:pStyle w:val="PL"/>
      </w:pPr>
    </w:p>
    <w:p w14:paraId="7965447B" w14:textId="77777777" w:rsidR="001C56D0" w:rsidRDefault="001C56D0" w:rsidP="001C56D0">
      <w:pPr>
        <w:pStyle w:val="PL"/>
      </w:pPr>
      <w:r>
        <w:t xml:space="preserve">-- ************************************************************** </w:t>
      </w:r>
    </w:p>
    <w:p w14:paraId="3D010DD5" w14:textId="77777777" w:rsidR="001C56D0" w:rsidRDefault="001C56D0" w:rsidP="001C56D0">
      <w:pPr>
        <w:pStyle w:val="PL"/>
      </w:pPr>
      <w:r>
        <w:t xml:space="preserve">-- </w:t>
      </w:r>
    </w:p>
    <w:p w14:paraId="6C7C74A0" w14:textId="77777777" w:rsidR="001C56D0" w:rsidRDefault="001C56D0" w:rsidP="001C56D0">
      <w:pPr>
        <w:pStyle w:val="PL"/>
        <w:outlineLvl w:val="4"/>
      </w:pPr>
      <w:r>
        <w:t xml:space="preserve">-- PWS Cancel Response </w:t>
      </w:r>
    </w:p>
    <w:p w14:paraId="7D930C91" w14:textId="77777777" w:rsidR="001C56D0" w:rsidRDefault="001C56D0" w:rsidP="001C56D0">
      <w:pPr>
        <w:pStyle w:val="PL"/>
      </w:pPr>
      <w:r>
        <w:t xml:space="preserve">-- </w:t>
      </w:r>
    </w:p>
    <w:p w14:paraId="0D560CFE" w14:textId="77777777" w:rsidR="001C56D0" w:rsidRDefault="001C56D0" w:rsidP="001C56D0">
      <w:pPr>
        <w:pStyle w:val="PL"/>
      </w:pPr>
      <w:r>
        <w:t xml:space="preserve">-- ************************************************************** </w:t>
      </w:r>
    </w:p>
    <w:p w14:paraId="393D188F" w14:textId="77777777" w:rsidR="001C56D0" w:rsidRDefault="001C56D0" w:rsidP="001C56D0">
      <w:pPr>
        <w:pStyle w:val="PL"/>
      </w:pPr>
    </w:p>
    <w:p w14:paraId="77E3E6D6" w14:textId="77777777" w:rsidR="001C56D0" w:rsidRDefault="001C56D0" w:rsidP="001C56D0">
      <w:pPr>
        <w:pStyle w:val="PL"/>
      </w:pPr>
      <w:r>
        <w:t xml:space="preserve">PWSCancelResponse ::= SEQUENCE { </w:t>
      </w:r>
    </w:p>
    <w:p w14:paraId="7D1B851E" w14:textId="77777777" w:rsidR="001C56D0" w:rsidRDefault="001C56D0" w:rsidP="001C56D0">
      <w:pPr>
        <w:pStyle w:val="PL"/>
      </w:pPr>
      <w:r>
        <w:tab/>
        <w:t xml:space="preserve">protocolIEs ProtocolIE-Container { {PWSCancelResponseIEs} }, </w:t>
      </w:r>
    </w:p>
    <w:p w14:paraId="23CEC6F6" w14:textId="77777777" w:rsidR="001C56D0" w:rsidRDefault="001C56D0" w:rsidP="001C56D0">
      <w:pPr>
        <w:pStyle w:val="PL"/>
      </w:pPr>
      <w:r>
        <w:tab/>
        <w:t xml:space="preserve">... </w:t>
      </w:r>
    </w:p>
    <w:p w14:paraId="4EB396F8" w14:textId="77777777" w:rsidR="001C56D0" w:rsidRDefault="001C56D0" w:rsidP="001C56D0">
      <w:pPr>
        <w:pStyle w:val="PL"/>
      </w:pPr>
      <w:r>
        <w:t xml:space="preserve">} </w:t>
      </w:r>
    </w:p>
    <w:p w14:paraId="5AB38C7F" w14:textId="77777777" w:rsidR="001C56D0" w:rsidRDefault="001C56D0" w:rsidP="001C56D0">
      <w:pPr>
        <w:pStyle w:val="PL"/>
      </w:pPr>
    </w:p>
    <w:p w14:paraId="3521CD43" w14:textId="77777777" w:rsidR="001C56D0" w:rsidRDefault="001C56D0" w:rsidP="001C56D0">
      <w:pPr>
        <w:pStyle w:val="PL"/>
      </w:pPr>
      <w:r>
        <w:t xml:space="preserve">PWSCancelResponseIEs F1AP-PROTOCOL-IES ::= { </w:t>
      </w:r>
    </w:p>
    <w:p w14:paraId="6CCC571B" w14:textId="77777777" w:rsidR="001C56D0" w:rsidRDefault="001C56D0" w:rsidP="001C56D0">
      <w:pPr>
        <w:pStyle w:val="PL"/>
      </w:pPr>
      <w:r>
        <w:tab/>
        <w:t>{ ID id-TransactionID</w:t>
      </w:r>
      <w:r>
        <w:tab/>
      </w:r>
      <w:r>
        <w:tab/>
      </w:r>
      <w:r>
        <w:tab/>
      </w:r>
      <w:r>
        <w:tab/>
      </w:r>
      <w:r>
        <w:tab/>
        <w:t>CRITICALITY reject</w:t>
      </w:r>
      <w:r>
        <w:tab/>
        <w:t>TYPE TransactionID</w:t>
      </w:r>
      <w:r>
        <w:tab/>
      </w:r>
      <w:r>
        <w:tab/>
      </w:r>
      <w:r>
        <w:tab/>
      </w:r>
      <w:r>
        <w:tab/>
      </w:r>
      <w:r>
        <w:tab/>
      </w:r>
      <w:r>
        <w:tab/>
        <w:t>PRESENCE mandatory</w:t>
      </w:r>
      <w:r>
        <w:tab/>
        <w:t>}|</w:t>
      </w:r>
    </w:p>
    <w:p w14:paraId="7636A9DB" w14:textId="77777777" w:rsidR="001C56D0" w:rsidRDefault="001C56D0" w:rsidP="001C56D0">
      <w:pPr>
        <w:pStyle w:val="PL"/>
      </w:pPr>
      <w:r>
        <w:tab/>
        <w:t>{ ID id-Cells-Broadcast-Cancelled-List</w:t>
      </w:r>
      <w:r>
        <w:tab/>
        <w:t>CRITICALITY reject</w:t>
      </w:r>
      <w:r>
        <w:tab/>
        <w:t>TYPE Cells-Broadcast-Cancelled-List</w:t>
      </w:r>
      <w:r>
        <w:tab/>
        <w:t>PRESENCE optional</w:t>
      </w:r>
      <w:r>
        <w:tab/>
        <w:t>}|</w:t>
      </w:r>
    </w:p>
    <w:p w14:paraId="2A1F2AED" w14:textId="77777777" w:rsidR="001C56D0" w:rsidRDefault="001C56D0" w:rsidP="001C56D0">
      <w:pPr>
        <w:pStyle w:val="PL"/>
      </w:pPr>
      <w:r>
        <w:tab/>
        <w:t>{ ID id-CriticalityDiagnostics</w:t>
      </w:r>
      <w:r>
        <w:tab/>
      </w:r>
      <w:r>
        <w:tab/>
      </w:r>
      <w:r>
        <w:tab/>
        <w:t>CRITICALITY ignore</w:t>
      </w:r>
      <w:r>
        <w:tab/>
        <w:t>TYPE CriticalityDiagnostics</w:t>
      </w:r>
      <w:r>
        <w:tab/>
      </w:r>
      <w:r>
        <w:tab/>
      </w:r>
      <w:r>
        <w:tab/>
      </w:r>
      <w:r>
        <w:tab/>
        <w:t>PRESENCE optional</w:t>
      </w:r>
      <w:r>
        <w:tab/>
        <w:t>},</w:t>
      </w:r>
    </w:p>
    <w:p w14:paraId="08BE7D06" w14:textId="77777777" w:rsidR="001C56D0" w:rsidRDefault="001C56D0" w:rsidP="001C56D0">
      <w:pPr>
        <w:pStyle w:val="PL"/>
      </w:pPr>
      <w:r>
        <w:tab/>
        <w:t xml:space="preserve">... </w:t>
      </w:r>
    </w:p>
    <w:p w14:paraId="0ECF0821" w14:textId="77777777" w:rsidR="001C56D0" w:rsidRDefault="001C56D0" w:rsidP="001C56D0">
      <w:pPr>
        <w:pStyle w:val="PL"/>
      </w:pPr>
      <w:r>
        <w:t>}</w:t>
      </w:r>
    </w:p>
    <w:p w14:paraId="37778F43" w14:textId="77777777" w:rsidR="001C56D0" w:rsidRDefault="001C56D0" w:rsidP="001C56D0">
      <w:pPr>
        <w:pStyle w:val="PL"/>
      </w:pPr>
    </w:p>
    <w:p w14:paraId="00BFDCCD" w14:textId="77777777" w:rsidR="001C56D0" w:rsidRDefault="001C56D0" w:rsidP="001C56D0">
      <w:pPr>
        <w:pStyle w:val="PL"/>
      </w:pPr>
      <w:r>
        <w:t>Cells-Broadcast-Cancelled-List</w:t>
      </w:r>
      <w:r>
        <w:tab/>
      </w:r>
      <w:r>
        <w:tab/>
        <w:t>::= SEQUENCE (SIZE(1.. maxCellingNBDU))</w:t>
      </w:r>
      <w:r>
        <w:tab/>
        <w:t>OF ProtocolIE-SingleContainer { { Cells-Broadcast-Cancelled-List-ItemIEs } }</w:t>
      </w:r>
    </w:p>
    <w:p w14:paraId="5B8667AF" w14:textId="77777777" w:rsidR="001C56D0" w:rsidRDefault="001C56D0" w:rsidP="001C56D0">
      <w:pPr>
        <w:pStyle w:val="PL"/>
      </w:pPr>
    </w:p>
    <w:p w14:paraId="4E447BCB" w14:textId="77777777" w:rsidR="001C56D0" w:rsidRDefault="001C56D0" w:rsidP="001C56D0">
      <w:pPr>
        <w:pStyle w:val="PL"/>
      </w:pPr>
      <w:r>
        <w:t>Cells-Broadcast-Cancelled-List-ItemIEs F1AP-PROTOCOL-IES</w:t>
      </w:r>
      <w:r>
        <w:tab/>
        <w:t>::= {</w:t>
      </w:r>
    </w:p>
    <w:p w14:paraId="344DEA2C" w14:textId="77777777" w:rsidR="001C56D0" w:rsidRDefault="001C56D0" w:rsidP="001C56D0">
      <w:pPr>
        <w:pStyle w:val="PL"/>
      </w:pPr>
      <w:r>
        <w:tab/>
        <w:t>{ ID id-Cells-Broadcast-Cancelled-Item</w:t>
      </w:r>
      <w:r>
        <w:tab/>
      </w:r>
      <w:r>
        <w:tab/>
        <w:t>CRITICALITY reject</w:t>
      </w:r>
      <w:r>
        <w:tab/>
        <w:t>TYPE</w:t>
      </w:r>
      <w:r>
        <w:tab/>
        <w:t>Cells-Broadcast-Cancelled-Item</w:t>
      </w:r>
      <w:r>
        <w:tab/>
      </w:r>
      <w:r>
        <w:tab/>
        <w:t>PRESENCE mandatory</w:t>
      </w:r>
      <w:r>
        <w:tab/>
        <w:t>},</w:t>
      </w:r>
    </w:p>
    <w:p w14:paraId="2C1D6224" w14:textId="77777777" w:rsidR="001C56D0" w:rsidRDefault="001C56D0" w:rsidP="001C56D0">
      <w:pPr>
        <w:pStyle w:val="PL"/>
      </w:pPr>
      <w:r>
        <w:tab/>
        <w:t>...</w:t>
      </w:r>
    </w:p>
    <w:p w14:paraId="7E4AD5D7" w14:textId="77777777" w:rsidR="001C56D0" w:rsidRDefault="001C56D0" w:rsidP="001C56D0">
      <w:pPr>
        <w:pStyle w:val="PL"/>
      </w:pPr>
      <w:r>
        <w:t>}</w:t>
      </w:r>
    </w:p>
    <w:p w14:paraId="17FAA659" w14:textId="77777777" w:rsidR="001C56D0" w:rsidRDefault="001C56D0" w:rsidP="001C56D0">
      <w:pPr>
        <w:pStyle w:val="PL"/>
      </w:pPr>
    </w:p>
    <w:p w14:paraId="05CC66F2" w14:textId="77777777" w:rsidR="001C56D0" w:rsidRDefault="001C56D0" w:rsidP="001C56D0">
      <w:pPr>
        <w:pStyle w:val="PL"/>
      </w:pPr>
      <w:r>
        <w:t>-- **************************************************************</w:t>
      </w:r>
    </w:p>
    <w:p w14:paraId="0D9617C0" w14:textId="77777777" w:rsidR="001C56D0" w:rsidRDefault="001C56D0" w:rsidP="001C56D0">
      <w:pPr>
        <w:pStyle w:val="PL"/>
      </w:pPr>
      <w:r>
        <w:t>--</w:t>
      </w:r>
    </w:p>
    <w:p w14:paraId="5219DF50" w14:textId="77777777" w:rsidR="001C56D0" w:rsidRDefault="001C56D0" w:rsidP="001C56D0">
      <w:pPr>
        <w:pStyle w:val="PL"/>
        <w:outlineLvl w:val="3"/>
      </w:pPr>
      <w:r>
        <w:t>-- UE Inactivity Notification ELEMENTARY PROCEDURE</w:t>
      </w:r>
    </w:p>
    <w:p w14:paraId="4598F39A" w14:textId="77777777" w:rsidR="001C56D0" w:rsidRDefault="001C56D0" w:rsidP="001C56D0">
      <w:pPr>
        <w:pStyle w:val="PL"/>
      </w:pPr>
      <w:r>
        <w:t>--</w:t>
      </w:r>
    </w:p>
    <w:p w14:paraId="17C6383C" w14:textId="77777777" w:rsidR="001C56D0" w:rsidRDefault="001C56D0" w:rsidP="001C56D0">
      <w:pPr>
        <w:pStyle w:val="PL"/>
        <w:rPr>
          <w:lang w:val="fr-FR"/>
        </w:rPr>
      </w:pPr>
      <w:r>
        <w:rPr>
          <w:lang w:val="fr-FR"/>
        </w:rPr>
        <w:t>-- **************************************************************</w:t>
      </w:r>
    </w:p>
    <w:p w14:paraId="2A680EBE" w14:textId="77777777" w:rsidR="001C56D0" w:rsidRDefault="001C56D0" w:rsidP="001C56D0">
      <w:pPr>
        <w:pStyle w:val="PL"/>
        <w:rPr>
          <w:lang w:val="fr-FR"/>
        </w:rPr>
      </w:pPr>
    </w:p>
    <w:p w14:paraId="750A6AA8" w14:textId="77777777" w:rsidR="001C56D0" w:rsidRDefault="001C56D0" w:rsidP="001C56D0">
      <w:pPr>
        <w:pStyle w:val="PL"/>
        <w:rPr>
          <w:lang w:val="fr-FR"/>
        </w:rPr>
      </w:pPr>
      <w:r>
        <w:rPr>
          <w:lang w:val="fr-FR"/>
        </w:rPr>
        <w:t>-- **************************************************************</w:t>
      </w:r>
    </w:p>
    <w:p w14:paraId="2BAAB4DB" w14:textId="77777777" w:rsidR="001C56D0" w:rsidRDefault="001C56D0" w:rsidP="001C56D0">
      <w:pPr>
        <w:pStyle w:val="PL"/>
        <w:rPr>
          <w:lang w:val="fr-FR"/>
        </w:rPr>
      </w:pPr>
      <w:r>
        <w:rPr>
          <w:lang w:val="fr-FR"/>
        </w:rPr>
        <w:t>--</w:t>
      </w:r>
    </w:p>
    <w:p w14:paraId="4EE8F8EB" w14:textId="77777777" w:rsidR="001C56D0" w:rsidRDefault="001C56D0" w:rsidP="001C56D0">
      <w:pPr>
        <w:pStyle w:val="PL"/>
        <w:outlineLvl w:val="4"/>
        <w:rPr>
          <w:lang w:val="fr-FR"/>
        </w:rPr>
      </w:pPr>
      <w:r>
        <w:rPr>
          <w:lang w:val="fr-FR"/>
        </w:rPr>
        <w:t>-- UE Inactivity Notification</w:t>
      </w:r>
    </w:p>
    <w:p w14:paraId="5AA23486" w14:textId="77777777" w:rsidR="001C56D0" w:rsidRDefault="001C56D0" w:rsidP="001C56D0">
      <w:pPr>
        <w:pStyle w:val="PL"/>
        <w:rPr>
          <w:lang w:val="fr-FR"/>
        </w:rPr>
      </w:pPr>
      <w:r>
        <w:rPr>
          <w:lang w:val="fr-FR"/>
        </w:rPr>
        <w:t>--</w:t>
      </w:r>
    </w:p>
    <w:p w14:paraId="1BC5DAC3" w14:textId="77777777" w:rsidR="001C56D0" w:rsidRDefault="001C56D0" w:rsidP="001C56D0">
      <w:pPr>
        <w:pStyle w:val="PL"/>
        <w:rPr>
          <w:lang w:val="fr-FR"/>
        </w:rPr>
      </w:pPr>
      <w:r>
        <w:rPr>
          <w:lang w:val="fr-FR"/>
        </w:rPr>
        <w:t>-- **************************************************************</w:t>
      </w:r>
    </w:p>
    <w:p w14:paraId="10663BC4" w14:textId="77777777" w:rsidR="001C56D0" w:rsidRDefault="001C56D0" w:rsidP="001C56D0">
      <w:pPr>
        <w:pStyle w:val="PL"/>
        <w:rPr>
          <w:lang w:val="fr-FR"/>
        </w:rPr>
      </w:pPr>
    </w:p>
    <w:p w14:paraId="3D0F8846" w14:textId="77777777" w:rsidR="001C56D0" w:rsidRDefault="001C56D0" w:rsidP="001C56D0">
      <w:pPr>
        <w:pStyle w:val="PL"/>
        <w:rPr>
          <w:lang w:val="fr-FR"/>
        </w:rPr>
      </w:pPr>
      <w:r>
        <w:rPr>
          <w:lang w:val="fr-FR"/>
        </w:rPr>
        <w:t>UEInactivityNotification ::= SEQUENCE {</w:t>
      </w:r>
    </w:p>
    <w:p w14:paraId="17EBB681" w14:textId="77777777" w:rsidR="001C56D0" w:rsidRDefault="001C56D0" w:rsidP="001C56D0">
      <w:pPr>
        <w:pStyle w:val="PL"/>
        <w:rPr>
          <w:lang w:val="fr-FR"/>
        </w:rPr>
      </w:pPr>
      <w:r>
        <w:rPr>
          <w:lang w:val="fr-FR"/>
        </w:rPr>
        <w:tab/>
        <w:t>protocolIEs</w:t>
      </w:r>
      <w:r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ab/>
        <w:t>ProtocolIE-Container       {{ UEInactivityNotificationIEs}},</w:t>
      </w:r>
    </w:p>
    <w:p w14:paraId="48C53ADF" w14:textId="77777777" w:rsidR="001C56D0" w:rsidRDefault="001C56D0" w:rsidP="001C56D0">
      <w:pPr>
        <w:pStyle w:val="PL"/>
      </w:pPr>
      <w:r>
        <w:rPr>
          <w:lang w:val="fr-FR"/>
        </w:rPr>
        <w:tab/>
      </w:r>
      <w:r>
        <w:t>...</w:t>
      </w:r>
    </w:p>
    <w:p w14:paraId="517045D7" w14:textId="77777777" w:rsidR="001C56D0" w:rsidRDefault="001C56D0" w:rsidP="001C56D0">
      <w:pPr>
        <w:pStyle w:val="PL"/>
      </w:pPr>
      <w:r>
        <w:t>}</w:t>
      </w:r>
    </w:p>
    <w:p w14:paraId="5B343839" w14:textId="77777777" w:rsidR="001C56D0" w:rsidRDefault="001C56D0" w:rsidP="001C56D0">
      <w:pPr>
        <w:pStyle w:val="PL"/>
      </w:pPr>
    </w:p>
    <w:p w14:paraId="7D5DCADB" w14:textId="77777777" w:rsidR="001C56D0" w:rsidRDefault="001C56D0" w:rsidP="001C56D0">
      <w:pPr>
        <w:pStyle w:val="PL"/>
      </w:pPr>
      <w:r>
        <w:t>UEInactivityNotificationIEs F1AP-PROTOCOL-IES ::= {</w:t>
      </w:r>
    </w:p>
    <w:p w14:paraId="123C1FD5" w14:textId="77777777" w:rsidR="001C56D0" w:rsidRDefault="001C56D0" w:rsidP="001C56D0">
      <w:pPr>
        <w:pStyle w:val="PL"/>
      </w:pPr>
      <w:r>
        <w:tab/>
        <w:t>{ ID id-gNB-CU-UE-F1AP-ID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CRITICALITY reject</w:t>
      </w:r>
      <w:r>
        <w:tab/>
        <w:t>TYPE GNB-CU-UE-F1AP-ID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PRESENCE mandatory</w:t>
      </w:r>
      <w:r>
        <w:tab/>
        <w:t>}|</w:t>
      </w:r>
    </w:p>
    <w:p w14:paraId="279DF3FD" w14:textId="77777777" w:rsidR="001C56D0" w:rsidRDefault="001C56D0" w:rsidP="001C56D0">
      <w:pPr>
        <w:pStyle w:val="PL"/>
      </w:pPr>
      <w:r>
        <w:tab/>
        <w:t>{ ID id-gNB-DU-UE-F1AP-ID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CRITICALITY reject</w:t>
      </w:r>
      <w:r>
        <w:tab/>
        <w:t>TYPE GNB-DU-UE-F1AP-ID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PRESENCE mandatory</w:t>
      </w:r>
      <w:r>
        <w:tab/>
        <w:t>}|</w:t>
      </w:r>
    </w:p>
    <w:p w14:paraId="71A600EE" w14:textId="77777777" w:rsidR="001C56D0" w:rsidRDefault="001C56D0" w:rsidP="001C56D0">
      <w:pPr>
        <w:pStyle w:val="PL"/>
      </w:pPr>
      <w:r>
        <w:tab/>
        <w:t>{ ID id-DRB-Activity-List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CRITICALITY reject</w:t>
      </w:r>
      <w:r>
        <w:tab/>
        <w:t>TYPE DRB-Activity-List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PRESENCE mandatory</w:t>
      </w:r>
      <w:r>
        <w:tab/>
        <w:t>}|</w:t>
      </w:r>
    </w:p>
    <w:p w14:paraId="087EAA5E" w14:textId="77777777" w:rsidR="001C56D0" w:rsidRDefault="001C56D0" w:rsidP="001C56D0">
      <w:pPr>
        <w:pStyle w:val="PL"/>
      </w:pPr>
      <w:r>
        <w:rPr>
          <w:snapToGrid w:val="0"/>
        </w:rPr>
        <w:tab/>
        <w:t>{ ID id-SDT-Termination-Request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CRITICALITY ignore</w:t>
      </w:r>
      <w:r>
        <w:rPr>
          <w:snapToGrid w:val="0"/>
        </w:rPr>
        <w:tab/>
        <w:t>TYPE SDT-Termination-Request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 xml:space="preserve">PRESENCE optional </w:t>
      </w:r>
      <w:r>
        <w:rPr>
          <w:snapToGrid w:val="0"/>
        </w:rPr>
        <w:tab/>
        <w:t>}</w:t>
      </w:r>
      <w:r>
        <w:t>,</w:t>
      </w:r>
    </w:p>
    <w:p w14:paraId="7E5A8E05" w14:textId="77777777" w:rsidR="001C56D0" w:rsidRDefault="001C56D0" w:rsidP="001C56D0">
      <w:pPr>
        <w:pStyle w:val="PL"/>
      </w:pPr>
      <w:r>
        <w:tab/>
        <w:t>...</w:t>
      </w:r>
    </w:p>
    <w:p w14:paraId="730746A8" w14:textId="77777777" w:rsidR="001C56D0" w:rsidRDefault="001C56D0" w:rsidP="001C56D0">
      <w:pPr>
        <w:pStyle w:val="PL"/>
      </w:pPr>
      <w:r>
        <w:t>}</w:t>
      </w:r>
    </w:p>
    <w:p w14:paraId="792E8A26" w14:textId="77777777" w:rsidR="001C56D0" w:rsidRDefault="001C56D0" w:rsidP="001C56D0">
      <w:pPr>
        <w:pStyle w:val="PL"/>
      </w:pPr>
    </w:p>
    <w:p w14:paraId="0976BC09" w14:textId="77777777" w:rsidR="001C56D0" w:rsidRDefault="001C56D0" w:rsidP="001C56D0">
      <w:pPr>
        <w:pStyle w:val="PL"/>
      </w:pPr>
      <w:r>
        <w:t>DRB-Activity-List::= SEQUENCE (SIZE(1..maxnoofDRBs)) OF ProtocolIE-SingleContainer { { DRB-Activity-ItemIEs } }</w:t>
      </w:r>
    </w:p>
    <w:p w14:paraId="2B184BDC" w14:textId="77777777" w:rsidR="001C56D0" w:rsidRDefault="001C56D0" w:rsidP="001C56D0">
      <w:pPr>
        <w:pStyle w:val="PL"/>
      </w:pPr>
    </w:p>
    <w:p w14:paraId="5E22FF4D" w14:textId="77777777" w:rsidR="001C56D0" w:rsidRDefault="001C56D0" w:rsidP="001C56D0">
      <w:pPr>
        <w:pStyle w:val="PL"/>
      </w:pPr>
      <w:r>
        <w:t>DRB-Activity-ItemIEs F1AP-PROTOCOL-IES ::= {</w:t>
      </w:r>
    </w:p>
    <w:p w14:paraId="7FA918A4" w14:textId="77777777" w:rsidR="001C56D0" w:rsidRDefault="001C56D0" w:rsidP="001C56D0">
      <w:pPr>
        <w:pStyle w:val="PL"/>
      </w:pPr>
      <w:r>
        <w:tab/>
        <w:t>{ ID id-DRB-Activity-Item</w:t>
      </w:r>
      <w:r>
        <w:tab/>
      </w:r>
      <w:r>
        <w:tab/>
      </w:r>
      <w:r>
        <w:tab/>
        <w:t>CRITICALITY reject</w:t>
      </w:r>
      <w:r>
        <w:tab/>
        <w:t>TYPE DRB-Activity-Item</w:t>
      </w:r>
      <w:r>
        <w:tab/>
      </w:r>
      <w:r>
        <w:tab/>
        <w:t>PRESENCE mandatory},</w:t>
      </w:r>
    </w:p>
    <w:p w14:paraId="15234C75" w14:textId="77777777" w:rsidR="001C56D0" w:rsidRDefault="001C56D0" w:rsidP="001C56D0">
      <w:pPr>
        <w:pStyle w:val="PL"/>
      </w:pPr>
      <w:r>
        <w:tab/>
        <w:t>...</w:t>
      </w:r>
    </w:p>
    <w:p w14:paraId="0638E82B" w14:textId="77777777" w:rsidR="001C56D0" w:rsidRDefault="001C56D0" w:rsidP="001C56D0">
      <w:pPr>
        <w:pStyle w:val="PL"/>
      </w:pPr>
      <w:r>
        <w:t>}</w:t>
      </w:r>
    </w:p>
    <w:p w14:paraId="502F6DEC" w14:textId="77777777" w:rsidR="001C56D0" w:rsidRDefault="001C56D0" w:rsidP="001C56D0">
      <w:pPr>
        <w:pStyle w:val="PL"/>
      </w:pPr>
      <w:r>
        <w:t>-- **************************************************************</w:t>
      </w:r>
    </w:p>
    <w:p w14:paraId="4698C855" w14:textId="77777777" w:rsidR="001C56D0" w:rsidRDefault="001C56D0" w:rsidP="001C56D0">
      <w:pPr>
        <w:pStyle w:val="PL"/>
      </w:pPr>
      <w:r>
        <w:t>--</w:t>
      </w:r>
    </w:p>
    <w:p w14:paraId="6E4A374C" w14:textId="77777777" w:rsidR="001C56D0" w:rsidRDefault="001C56D0" w:rsidP="001C56D0">
      <w:pPr>
        <w:pStyle w:val="PL"/>
        <w:outlineLvl w:val="3"/>
      </w:pPr>
      <w:r>
        <w:t>-- Initial UL RRC Message Transfer ELEMENTARY PROCEDURE</w:t>
      </w:r>
    </w:p>
    <w:p w14:paraId="30385752" w14:textId="77777777" w:rsidR="001C56D0" w:rsidRDefault="001C56D0" w:rsidP="001C56D0">
      <w:pPr>
        <w:pStyle w:val="PL"/>
      </w:pPr>
      <w:r>
        <w:t>--</w:t>
      </w:r>
    </w:p>
    <w:p w14:paraId="7C7AB03D" w14:textId="77777777" w:rsidR="001C56D0" w:rsidRDefault="001C56D0" w:rsidP="001C56D0">
      <w:pPr>
        <w:pStyle w:val="PL"/>
      </w:pPr>
      <w:r>
        <w:t>-- **************************************************************</w:t>
      </w:r>
    </w:p>
    <w:p w14:paraId="09C810FF" w14:textId="77777777" w:rsidR="001C56D0" w:rsidRDefault="001C56D0" w:rsidP="001C56D0">
      <w:pPr>
        <w:pStyle w:val="PL"/>
      </w:pPr>
    </w:p>
    <w:p w14:paraId="5B40AB6D" w14:textId="77777777" w:rsidR="001C56D0" w:rsidRDefault="001C56D0" w:rsidP="001C56D0">
      <w:pPr>
        <w:pStyle w:val="PL"/>
      </w:pPr>
      <w:r>
        <w:lastRenderedPageBreak/>
        <w:t>-- **************************************************************</w:t>
      </w:r>
    </w:p>
    <w:p w14:paraId="5AFD558E" w14:textId="77777777" w:rsidR="001C56D0" w:rsidRDefault="001C56D0" w:rsidP="001C56D0">
      <w:pPr>
        <w:pStyle w:val="PL"/>
      </w:pPr>
      <w:r>
        <w:t>--</w:t>
      </w:r>
    </w:p>
    <w:p w14:paraId="43C80413" w14:textId="77777777" w:rsidR="001C56D0" w:rsidRDefault="001C56D0" w:rsidP="001C56D0">
      <w:pPr>
        <w:pStyle w:val="PL"/>
        <w:outlineLvl w:val="4"/>
      </w:pPr>
      <w:r>
        <w:t>-- INITIAL UL RRC Message Transfer</w:t>
      </w:r>
    </w:p>
    <w:p w14:paraId="6B511E6C" w14:textId="77777777" w:rsidR="001C56D0" w:rsidRDefault="001C56D0" w:rsidP="001C56D0">
      <w:pPr>
        <w:pStyle w:val="PL"/>
      </w:pPr>
      <w:r>
        <w:t>--</w:t>
      </w:r>
    </w:p>
    <w:p w14:paraId="2209070D" w14:textId="77777777" w:rsidR="001C56D0" w:rsidRDefault="001C56D0" w:rsidP="001C56D0">
      <w:pPr>
        <w:pStyle w:val="PL"/>
      </w:pPr>
      <w:r>
        <w:t>-- **************************************************************</w:t>
      </w:r>
    </w:p>
    <w:p w14:paraId="4F605444" w14:textId="77777777" w:rsidR="001C56D0" w:rsidRDefault="001C56D0" w:rsidP="001C56D0">
      <w:pPr>
        <w:pStyle w:val="PL"/>
      </w:pPr>
    </w:p>
    <w:p w14:paraId="3D8D86AD" w14:textId="77777777" w:rsidR="001C56D0" w:rsidRDefault="001C56D0" w:rsidP="001C56D0">
      <w:pPr>
        <w:pStyle w:val="PL"/>
      </w:pPr>
      <w:r>
        <w:t>InitialULRRCMessageTransfer ::= SEQUENCE {</w:t>
      </w:r>
    </w:p>
    <w:p w14:paraId="797469BE" w14:textId="77777777" w:rsidR="001C56D0" w:rsidRDefault="001C56D0" w:rsidP="001C56D0">
      <w:pPr>
        <w:pStyle w:val="PL"/>
      </w:pPr>
      <w:r>
        <w:tab/>
        <w:t>protocolIEs</w:t>
      </w:r>
      <w:r>
        <w:tab/>
      </w:r>
      <w:r>
        <w:tab/>
      </w:r>
      <w:r>
        <w:tab/>
        <w:t>ProtocolIE-Container       {{ InitialULRRCMessageTransferIEs}},</w:t>
      </w:r>
    </w:p>
    <w:p w14:paraId="0209A87F" w14:textId="77777777" w:rsidR="001C56D0" w:rsidRDefault="001C56D0" w:rsidP="001C56D0">
      <w:pPr>
        <w:pStyle w:val="PL"/>
      </w:pPr>
      <w:r>
        <w:tab/>
        <w:t>...</w:t>
      </w:r>
    </w:p>
    <w:p w14:paraId="4791B706" w14:textId="77777777" w:rsidR="001C56D0" w:rsidRDefault="001C56D0" w:rsidP="001C56D0">
      <w:pPr>
        <w:pStyle w:val="PL"/>
      </w:pPr>
      <w:r>
        <w:t>}</w:t>
      </w:r>
    </w:p>
    <w:p w14:paraId="3C274570" w14:textId="77777777" w:rsidR="001C56D0" w:rsidRDefault="001C56D0" w:rsidP="001C56D0">
      <w:pPr>
        <w:pStyle w:val="PL"/>
      </w:pPr>
    </w:p>
    <w:p w14:paraId="499FA584" w14:textId="77777777" w:rsidR="001C56D0" w:rsidRDefault="001C56D0" w:rsidP="001C56D0">
      <w:pPr>
        <w:pStyle w:val="PL"/>
      </w:pPr>
      <w:r>
        <w:t>InitialULRRCMessageTransferIEs F1AP-PROTOCOL-IES ::= {</w:t>
      </w:r>
    </w:p>
    <w:p w14:paraId="0C9D8BE7" w14:textId="77777777" w:rsidR="001C56D0" w:rsidRDefault="001C56D0" w:rsidP="001C56D0">
      <w:pPr>
        <w:pStyle w:val="PL"/>
      </w:pPr>
      <w:r>
        <w:tab/>
        <w:t>{ ID id-gNB-DU-UE-F1AP-ID</w:t>
      </w:r>
      <w:r>
        <w:tab/>
      </w:r>
      <w:r>
        <w:tab/>
      </w:r>
      <w:r>
        <w:tab/>
      </w:r>
      <w:r>
        <w:tab/>
      </w:r>
      <w:r>
        <w:tab/>
        <w:t>CRITICALITY reject</w:t>
      </w:r>
      <w:r>
        <w:tab/>
        <w:t>TYPE GNB-DU-UE-F1AP-ID</w:t>
      </w:r>
      <w:r>
        <w:tab/>
      </w:r>
      <w:r>
        <w:tab/>
      </w:r>
      <w:r>
        <w:tab/>
      </w:r>
      <w:r>
        <w:tab/>
      </w:r>
      <w:r>
        <w:tab/>
      </w:r>
      <w:r>
        <w:tab/>
        <w:t>PRESENCE mandatory</w:t>
      </w:r>
      <w:r>
        <w:tab/>
        <w:t>}|</w:t>
      </w:r>
    </w:p>
    <w:p w14:paraId="130CD352" w14:textId="77777777" w:rsidR="001C56D0" w:rsidRDefault="001C56D0" w:rsidP="001C56D0">
      <w:pPr>
        <w:pStyle w:val="PL"/>
      </w:pPr>
      <w:r>
        <w:tab/>
        <w:t>{ ID id-NRCGI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CRITICALITY reject</w:t>
      </w:r>
      <w:r>
        <w:tab/>
        <w:t>TYPE NRCGI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PRESENCE mandatory</w:t>
      </w:r>
      <w:r>
        <w:tab/>
        <w:t>}|</w:t>
      </w:r>
    </w:p>
    <w:p w14:paraId="6E139F51" w14:textId="77777777" w:rsidR="001C56D0" w:rsidRDefault="001C56D0" w:rsidP="001C56D0">
      <w:pPr>
        <w:pStyle w:val="PL"/>
      </w:pPr>
      <w:r>
        <w:tab/>
        <w:t>{ ID id-C-RNTI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CRITICALITY reject</w:t>
      </w:r>
      <w:r>
        <w:tab/>
        <w:t>TYPE C-RNTI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PRESENCE mandatory</w:t>
      </w:r>
      <w:r>
        <w:tab/>
        <w:t>}|</w:t>
      </w:r>
    </w:p>
    <w:p w14:paraId="01D3DEEA" w14:textId="77777777" w:rsidR="001C56D0" w:rsidRDefault="001C56D0" w:rsidP="001C56D0">
      <w:pPr>
        <w:pStyle w:val="PL"/>
      </w:pPr>
      <w:r>
        <w:tab/>
        <w:t>{ ID id-RRCContainer</w:t>
      </w:r>
      <w:r>
        <w:tab/>
      </w:r>
      <w:r>
        <w:tab/>
      </w:r>
      <w:r>
        <w:tab/>
      </w:r>
      <w:r>
        <w:tab/>
      </w:r>
      <w:r>
        <w:tab/>
      </w:r>
      <w:r>
        <w:tab/>
        <w:t>CRITICALITY reject</w:t>
      </w:r>
      <w:r>
        <w:tab/>
        <w:t>TYPE RRCContainer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PRESENCE mandatory</w:t>
      </w:r>
      <w:r>
        <w:tab/>
        <w:t>}|</w:t>
      </w:r>
    </w:p>
    <w:p w14:paraId="381B6D7B" w14:textId="77777777" w:rsidR="001C56D0" w:rsidRDefault="001C56D0" w:rsidP="001C56D0">
      <w:pPr>
        <w:pStyle w:val="PL"/>
      </w:pPr>
      <w:r>
        <w:tab/>
        <w:t>{ ID id-DUtoCURRCContainer</w:t>
      </w:r>
      <w:r>
        <w:tab/>
      </w:r>
      <w:r>
        <w:tab/>
      </w:r>
      <w:r>
        <w:tab/>
      </w:r>
      <w:r>
        <w:tab/>
      </w:r>
      <w:r>
        <w:tab/>
        <w:t>CRITICALITY reject</w:t>
      </w:r>
      <w:r>
        <w:tab/>
        <w:t>TYPE DUtoCURRCContainer</w:t>
      </w:r>
      <w:r>
        <w:tab/>
      </w:r>
      <w:r>
        <w:tab/>
      </w:r>
      <w:r>
        <w:tab/>
      </w:r>
      <w:r>
        <w:tab/>
      </w:r>
      <w:r>
        <w:tab/>
      </w:r>
      <w:r>
        <w:tab/>
        <w:t>PRESENCE optional</w:t>
      </w:r>
      <w:r>
        <w:tab/>
        <w:t>}|</w:t>
      </w:r>
    </w:p>
    <w:p w14:paraId="0F43E38D" w14:textId="77777777" w:rsidR="001C56D0" w:rsidRDefault="001C56D0" w:rsidP="001C56D0">
      <w:pPr>
        <w:pStyle w:val="PL"/>
      </w:pPr>
      <w:r>
        <w:tab/>
        <w:t>{ ID id-SULAccessIndication</w:t>
      </w:r>
      <w:r>
        <w:tab/>
      </w:r>
      <w:r>
        <w:tab/>
      </w:r>
      <w:r>
        <w:tab/>
      </w:r>
      <w:r>
        <w:tab/>
      </w:r>
      <w:r>
        <w:tab/>
        <w:t>CRITICALITY ignore</w:t>
      </w:r>
      <w:r>
        <w:tab/>
        <w:t>TYPE SULAccessIndication</w:t>
      </w:r>
      <w:r>
        <w:tab/>
      </w:r>
      <w:r>
        <w:tab/>
      </w:r>
      <w:r>
        <w:tab/>
      </w:r>
      <w:r>
        <w:tab/>
      </w:r>
      <w:r>
        <w:tab/>
        <w:t>PRESENCE optional</w:t>
      </w:r>
      <w:r>
        <w:tab/>
        <w:t>}|</w:t>
      </w:r>
    </w:p>
    <w:p w14:paraId="3A7D56DD" w14:textId="77777777" w:rsidR="001C56D0" w:rsidRDefault="001C56D0" w:rsidP="001C56D0">
      <w:pPr>
        <w:pStyle w:val="PL"/>
      </w:pPr>
      <w:r>
        <w:tab/>
        <w:t>{ ID id-TransactionID</w:t>
      </w:r>
      <w:r>
        <w:tab/>
      </w:r>
      <w:r>
        <w:tab/>
      </w:r>
      <w:r>
        <w:tab/>
      </w:r>
      <w:r>
        <w:tab/>
      </w:r>
      <w:r>
        <w:tab/>
      </w:r>
      <w:r>
        <w:tab/>
        <w:t>CRITICALITY ignore</w:t>
      </w:r>
      <w:r>
        <w:tab/>
        <w:t>TYPE TransactionID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PRESENCE mandatory</w:t>
      </w:r>
      <w:r>
        <w:tab/>
        <w:t>}|</w:t>
      </w:r>
    </w:p>
    <w:p w14:paraId="757A306D" w14:textId="77777777" w:rsidR="001C56D0" w:rsidRDefault="001C56D0" w:rsidP="001C56D0">
      <w:pPr>
        <w:pStyle w:val="PL"/>
      </w:pPr>
      <w:r>
        <w:tab/>
        <w:t>{ ID id-RANUEID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CRITICALITY ignore</w:t>
      </w:r>
      <w:r>
        <w:tab/>
        <w:t>TYPE RANUEID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PRESENCE optional</w:t>
      </w:r>
      <w:r>
        <w:tab/>
        <w:t>}|</w:t>
      </w:r>
    </w:p>
    <w:p w14:paraId="6BA0C520" w14:textId="77777777" w:rsidR="001C56D0" w:rsidRDefault="001C56D0" w:rsidP="001C56D0">
      <w:pPr>
        <w:pStyle w:val="PL"/>
      </w:pPr>
      <w:r>
        <w:tab/>
        <w:t>{ ID id-RRCContainer-RRCSetupComplete</w:t>
      </w:r>
      <w:r>
        <w:tab/>
      </w:r>
      <w:r>
        <w:tab/>
        <w:t>CRITICALITY ignore</w:t>
      </w:r>
      <w:r>
        <w:tab/>
        <w:t xml:space="preserve">TYPE RRCContainer-RRCSetupComplete </w:t>
      </w:r>
      <w:r>
        <w:tab/>
      </w:r>
      <w:r>
        <w:tab/>
      </w:r>
      <w:r>
        <w:tab/>
        <w:t>PRESENCE optional</w:t>
      </w:r>
      <w:r>
        <w:tab/>
        <w:t>}|</w:t>
      </w:r>
    </w:p>
    <w:p w14:paraId="11B73C76" w14:textId="77777777" w:rsidR="001C56D0" w:rsidRDefault="001C56D0" w:rsidP="001C56D0">
      <w:pPr>
        <w:pStyle w:val="PL"/>
        <w:rPr>
          <w:rFonts w:eastAsia="宋体"/>
        </w:rPr>
      </w:pPr>
      <w:r>
        <w:tab/>
        <w:t xml:space="preserve">{ ID </w:t>
      </w:r>
      <w:r>
        <w:rPr>
          <w:snapToGrid w:val="0"/>
        </w:rPr>
        <w:t>id-NRRedCapUEIndication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tab/>
        <w:t>CRITICALITY ignore</w:t>
      </w:r>
      <w:r>
        <w:tab/>
        <w:t xml:space="preserve">TYPE </w:t>
      </w:r>
      <w:r>
        <w:rPr>
          <w:snapToGrid w:val="0"/>
        </w:rPr>
        <w:t xml:space="preserve">NRRedCapUEIndication </w:t>
      </w:r>
      <w:r>
        <w:t xml:space="preserve"> </w:t>
      </w:r>
      <w:r>
        <w:tab/>
      </w:r>
      <w:r>
        <w:tab/>
      </w:r>
      <w:r>
        <w:tab/>
      </w:r>
      <w:r>
        <w:tab/>
      </w:r>
      <w:r>
        <w:tab/>
        <w:t>PRESENCE optional</w:t>
      </w:r>
      <w:r>
        <w:tab/>
        <w:t>}</w:t>
      </w:r>
      <w:r>
        <w:rPr>
          <w:rFonts w:eastAsia="宋体"/>
        </w:rPr>
        <w:t>|</w:t>
      </w:r>
    </w:p>
    <w:p w14:paraId="3D973AA2" w14:textId="77777777" w:rsidR="001C56D0" w:rsidRDefault="001C56D0" w:rsidP="001C56D0">
      <w:pPr>
        <w:pStyle w:val="PL"/>
        <w:rPr>
          <w:rFonts w:eastAsia="Times New Roman"/>
        </w:rPr>
      </w:pPr>
      <w:r>
        <w:rPr>
          <w:rFonts w:eastAsia="宋体"/>
        </w:rPr>
        <w:tab/>
        <w:t>{ ID id-SDTInformation</w:t>
      </w:r>
      <w:r>
        <w:rPr>
          <w:rFonts w:eastAsia="宋体"/>
        </w:rPr>
        <w:tab/>
      </w:r>
      <w:r>
        <w:rPr>
          <w:rFonts w:eastAsia="宋体"/>
        </w:rPr>
        <w:tab/>
      </w:r>
      <w:r>
        <w:rPr>
          <w:rFonts w:eastAsia="宋体"/>
        </w:rPr>
        <w:tab/>
      </w:r>
      <w:r>
        <w:rPr>
          <w:rFonts w:eastAsia="宋体"/>
        </w:rPr>
        <w:tab/>
      </w:r>
      <w:r>
        <w:rPr>
          <w:rFonts w:eastAsia="宋体"/>
        </w:rPr>
        <w:tab/>
      </w:r>
      <w:r>
        <w:rPr>
          <w:rFonts w:eastAsia="宋体"/>
        </w:rPr>
        <w:tab/>
        <w:t>CRITICALITY ignore</w:t>
      </w:r>
      <w:r>
        <w:rPr>
          <w:rFonts w:eastAsia="宋体"/>
        </w:rPr>
        <w:tab/>
        <w:t>TYPE SDTInformation</w:t>
      </w:r>
      <w:r>
        <w:rPr>
          <w:rFonts w:eastAsia="宋体"/>
        </w:rPr>
        <w:tab/>
      </w:r>
      <w:r>
        <w:rPr>
          <w:rFonts w:eastAsia="宋体"/>
        </w:rPr>
        <w:tab/>
      </w:r>
      <w:r>
        <w:rPr>
          <w:rFonts w:eastAsia="宋体"/>
        </w:rPr>
        <w:tab/>
      </w:r>
      <w:r>
        <w:rPr>
          <w:rFonts w:eastAsia="宋体"/>
        </w:rPr>
        <w:tab/>
      </w:r>
      <w:r>
        <w:rPr>
          <w:rFonts w:eastAsia="宋体"/>
        </w:rPr>
        <w:tab/>
      </w:r>
      <w:r>
        <w:rPr>
          <w:rFonts w:eastAsia="宋体"/>
        </w:rPr>
        <w:tab/>
      </w:r>
      <w:r>
        <w:rPr>
          <w:rFonts w:eastAsia="宋体"/>
        </w:rPr>
        <w:tab/>
        <w:t>PRESENCE optional</w:t>
      </w:r>
      <w:r>
        <w:rPr>
          <w:rFonts w:eastAsia="宋体"/>
        </w:rPr>
        <w:tab/>
        <w:t>}</w:t>
      </w:r>
      <w:r>
        <w:t>|</w:t>
      </w:r>
    </w:p>
    <w:p w14:paraId="6DB1226E" w14:textId="77777777" w:rsidR="001C56D0" w:rsidRDefault="001C56D0" w:rsidP="001C56D0">
      <w:pPr>
        <w:pStyle w:val="PL"/>
        <w:rPr>
          <w:lang w:eastAsia="zh-CN"/>
        </w:rPr>
      </w:pPr>
      <w:r>
        <w:tab/>
        <w:t>{ ID id-SidelinkRelayConfiguration</w:t>
      </w:r>
      <w:r>
        <w:tab/>
      </w:r>
      <w:r>
        <w:tab/>
      </w:r>
      <w:r>
        <w:tab/>
        <w:t>CRITICALITY ignore</w:t>
      </w:r>
      <w:r>
        <w:tab/>
        <w:t>TYPE SidelinkRelayConfiguration</w:t>
      </w:r>
      <w:r>
        <w:tab/>
      </w:r>
      <w:r>
        <w:tab/>
      </w:r>
      <w:r>
        <w:tab/>
        <w:t>PRESENCE optional</w:t>
      </w:r>
      <w:r>
        <w:tab/>
        <w:t>}|</w:t>
      </w:r>
    </w:p>
    <w:p w14:paraId="3F82BE09" w14:textId="77777777" w:rsidR="001C56D0" w:rsidRDefault="001C56D0" w:rsidP="001C56D0">
      <w:pPr>
        <w:pStyle w:val="PL"/>
        <w:rPr>
          <w:lang w:eastAsia="ko-KR"/>
        </w:rPr>
      </w:pPr>
      <w:r>
        <w:t xml:space="preserve">{ ID </w:t>
      </w:r>
      <w:r>
        <w:rPr>
          <w:snapToGrid w:val="0"/>
        </w:rPr>
        <w:t>id-NR</w:t>
      </w:r>
      <w:r>
        <w:rPr>
          <w:snapToGrid w:val="0"/>
          <w:lang w:eastAsia="zh-CN"/>
        </w:rPr>
        <w:t>e</w:t>
      </w:r>
      <w:r>
        <w:rPr>
          <w:snapToGrid w:val="0"/>
        </w:rPr>
        <w:t>RedCapUEIndication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tab/>
      </w:r>
      <w:r>
        <w:tab/>
        <w:t>CRITICALITY ignore</w:t>
      </w:r>
      <w:r>
        <w:tab/>
        <w:t xml:space="preserve">TYPE </w:t>
      </w:r>
      <w:r>
        <w:rPr>
          <w:snapToGrid w:val="0"/>
        </w:rPr>
        <w:t>NR</w:t>
      </w:r>
      <w:r>
        <w:rPr>
          <w:snapToGrid w:val="0"/>
          <w:lang w:eastAsia="zh-CN"/>
        </w:rPr>
        <w:t>e</w:t>
      </w:r>
      <w:r>
        <w:rPr>
          <w:snapToGrid w:val="0"/>
        </w:rPr>
        <w:t xml:space="preserve">RedCapUEIndication </w:t>
      </w:r>
      <w:r>
        <w:t xml:space="preserve"> </w:t>
      </w:r>
      <w:r>
        <w:tab/>
      </w:r>
      <w:r>
        <w:tab/>
      </w:r>
      <w:r>
        <w:tab/>
      </w:r>
      <w:r>
        <w:tab/>
        <w:t>PRESENCE optional</w:t>
      </w:r>
      <w:r>
        <w:tab/>
        <w:t>},</w:t>
      </w:r>
    </w:p>
    <w:p w14:paraId="15C144A7" w14:textId="77777777" w:rsidR="001C56D0" w:rsidRDefault="001C56D0" w:rsidP="001C56D0">
      <w:pPr>
        <w:pStyle w:val="PL"/>
      </w:pPr>
      <w:r>
        <w:tab/>
        <w:t>...</w:t>
      </w:r>
    </w:p>
    <w:p w14:paraId="327364EE" w14:textId="77777777" w:rsidR="001C56D0" w:rsidRDefault="001C56D0" w:rsidP="001C56D0">
      <w:pPr>
        <w:pStyle w:val="PL"/>
      </w:pPr>
      <w:r>
        <w:t>}</w:t>
      </w:r>
    </w:p>
    <w:p w14:paraId="0FF3C306" w14:textId="77777777" w:rsidR="001C56D0" w:rsidRDefault="001C56D0" w:rsidP="001C56D0">
      <w:pPr>
        <w:pStyle w:val="PL"/>
      </w:pPr>
    </w:p>
    <w:p w14:paraId="158D7860" w14:textId="77777777" w:rsidR="001C56D0" w:rsidRDefault="001C56D0" w:rsidP="001C56D0">
      <w:pPr>
        <w:pStyle w:val="PL"/>
      </w:pPr>
    </w:p>
    <w:p w14:paraId="6F4FC161" w14:textId="77777777" w:rsidR="001C56D0" w:rsidRDefault="001C56D0" w:rsidP="001C56D0">
      <w:pPr>
        <w:pStyle w:val="PL"/>
      </w:pPr>
      <w:r>
        <w:t>-- **************************************************************</w:t>
      </w:r>
    </w:p>
    <w:p w14:paraId="61BAA384" w14:textId="77777777" w:rsidR="001C56D0" w:rsidRDefault="001C56D0" w:rsidP="001C56D0">
      <w:pPr>
        <w:pStyle w:val="PL"/>
      </w:pPr>
      <w:r>
        <w:t>--</w:t>
      </w:r>
    </w:p>
    <w:p w14:paraId="501FF3C4" w14:textId="77777777" w:rsidR="001C56D0" w:rsidRDefault="001C56D0" w:rsidP="001C56D0">
      <w:pPr>
        <w:pStyle w:val="PL"/>
        <w:outlineLvl w:val="3"/>
      </w:pPr>
      <w:r>
        <w:t>-- DL RRC Message Transfer ELEMENTARY PROCEDURE</w:t>
      </w:r>
    </w:p>
    <w:p w14:paraId="74D786DC" w14:textId="77777777" w:rsidR="001C56D0" w:rsidRDefault="001C56D0" w:rsidP="001C56D0">
      <w:pPr>
        <w:pStyle w:val="PL"/>
      </w:pPr>
      <w:r>
        <w:t>--</w:t>
      </w:r>
    </w:p>
    <w:p w14:paraId="0B5D8BE7" w14:textId="77777777" w:rsidR="001C56D0" w:rsidRDefault="001C56D0" w:rsidP="001C56D0">
      <w:pPr>
        <w:pStyle w:val="PL"/>
      </w:pPr>
      <w:r>
        <w:t>-- **************************************************************</w:t>
      </w:r>
    </w:p>
    <w:p w14:paraId="1ECCD8A3" w14:textId="77777777" w:rsidR="001C56D0" w:rsidRDefault="001C56D0" w:rsidP="001C56D0">
      <w:pPr>
        <w:pStyle w:val="PL"/>
      </w:pPr>
    </w:p>
    <w:p w14:paraId="339FB623" w14:textId="77777777" w:rsidR="001C56D0" w:rsidRDefault="001C56D0" w:rsidP="001C56D0">
      <w:pPr>
        <w:pStyle w:val="PL"/>
      </w:pPr>
      <w:r>
        <w:t>-- **************************************************************</w:t>
      </w:r>
    </w:p>
    <w:p w14:paraId="111B3D27" w14:textId="77777777" w:rsidR="001C56D0" w:rsidRDefault="001C56D0" w:rsidP="001C56D0">
      <w:pPr>
        <w:pStyle w:val="PL"/>
      </w:pPr>
      <w:r>
        <w:t>--</w:t>
      </w:r>
    </w:p>
    <w:p w14:paraId="5D05ABE0" w14:textId="77777777" w:rsidR="001C56D0" w:rsidRDefault="001C56D0" w:rsidP="001C56D0">
      <w:pPr>
        <w:pStyle w:val="PL"/>
        <w:outlineLvl w:val="4"/>
      </w:pPr>
      <w:r>
        <w:t>-- DL RRC Message Transfer</w:t>
      </w:r>
    </w:p>
    <w:p w14:paraId="3D9F9EBF" w14:textId="77777777" w:rsidR="001C56D0" w:rsidRDefault="001C56D0" w:rsidP="001C56D0">
      <w:pPr>
        <w:pStyle w:val="PL"/>
      </w:pPr>
      <w:r>
        <w:t>--</w:t>
      </w:r>
    </w:p>
    <w:p w14:paraId="2F99CE38" w14:textId="77777777" w:rsidR="001C56D0" w:rsidRDefault="001C56D0" w:rsidP="001C56D0">
      <w:pPr>
        <w:pStyle w:val="PL"/>
      </w:pPr>
      <w:r>
        <w:t>-- **************************************************************</w:t>
      </w:r>
    </w:p>
    <w:p w14:paraId="3A89031A" w14:textId="77777777" w:rsidR="001C56D0" w:rsidRDefault="001C56D0" w:rsidP="001C56D0">
      <w:pPr>
        <w:pStyle w:val="PL"/>
      </w:pPr>
    </w:p>
    <w:p w14:paraId="3548BE3C" w14:textId="77777777" w:rsidR="001C56D0" w:rsidRDefault="001C56D0" w:rsidP="001C56D0">
      <w:pPr>
        <w:pStyle w:val="PL"/>
      </w:pPr>
      <w:r>
        <w:t>DLRRCMessageTransfer ::= SEQUENCE {</w:t>
      </w:r>
    </w:p>
    <w:p w14:paraId="42B6C9B5" w14:textId="77777777" w:rsidR="001C56D0" w:rsidRDefault="001C56D0" w:rsidP="001C56D0">
      <w:pPr>
        <w:pStyle w:val="PL"/>
      </w:pPr>
      <w:r>
        <w:tab/>
        <w:t>protocolIEs</w:t>
      </w:r>
      <w:r>
        <w:tab/>
      </w:r>
      <w:r>
        <w:tab/>
      </w:r>
      <w:r>
        <w:tab/>
        <w:t>ProtocolIE-Container       {{ DLRRCMessageTransferIEs}},</w:t>
      </w:r>
    </w:p>
    <w:p w14:paraId="7964EA49" w14:textId="77777777" w:rsidR="001C56D0" w:rsidRDefault="001C56D0" w:rsidP="001C56D0">
      <w:pPr>
        <w:pStyle w:val="PL"/>
      </w:pPr>
      <w:r>
        <w:tab/>
        <w:t>...</w:t>
      </w:r>
    </w:p>
    <w:p w14:paraId="2F7CE1F0" w14:textId="77777777" w:rsidR="001C56D0" w:rsidRDefault="001C56D0" w:rsidP="001C56D0">
      <w:pPr>
        <w:pStyle w:val="PL"/>
      </w:pPr>
      <w:r>
        <w:t>}</w:t>
      </w:r>
    </w:p>
    <w:p w14:paraId="64F491EC" w14:textId="77777777" w:rsidR="001C56D0" w:rsidRDefault="001C56D0" w:rsidP="001C56D0">
      <w:pPr>
        <w:pStyle w:val="PL"/>
      </w:pPr>
    </w:p>
    <w:p w14:paraId="158EED7E" w14:textId="77777777" w:rsidR="001C56D0" w:rsidRDefault="001C56D0" w:rsidP="001C56D0">
      <w:pPr>
        <w:pStyle w:val="PL"/>
      </w:pPr>
      <w:r>
        <w:t>DLRRCMessageTransferIEs F1AP-PROTOCOL-IES ::= {</w:t>
      </w:r>
    </w:p>
    <w:p w14:paraId="2739BDB0" w14:textId="77777777" w:rsidR="001C56D0" w:rsidRDefault="001C56D0" w:rsidP="001C56D0">
      <w:pPr>
        <w:pStyle w:val="PL"/>
      </w:pPr>
      <w:r>
        <w:tab/>
        <w:t>{ ID id-gNB-CU-</w:t>
      </w:r>
      <w:r>
        <w:rPr>
          <w:rFonts w:eastAsia="宋体"/>
        </w:rPr>
        <w:t>UE-</w:t>
      </w:r>
      <w:r>
        <w:t>F1AP-ID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CRITICALITY reject</w:t>
      </w:r>
      <w:r>
        <w:tab/>
        <w:t>TYPE GNB-CU-</w:t>
      </w:r>
      <w:r>
        <w:rPr>
          <w:rFonts w:eastAsia="宋体"/>
        </w:rPr>
        <w:t>UE-</w:t>
      </w:r>
      <w:r>
        <w:t>F1AP-ID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PRESENCE mandatory</w:t>
      </w:r>
      <w:r>
        <w:tab/>
        <w:t>}|</w:t>
      </w:r>
    </w:p>
    <w:p w14:paraId="6D2EC447" w14:textId="77777777" w:rsidR="001C56D0" w:rsidRDefault="001C56D0" w:rsidP="001C56D0">
      <w:pPr>
        <w:pStyle w:val="PL"/>
      </w:pPr>
      <w:r>
        <w:tab/>
        <w:t>{ ID id-gNB-DU-</w:t>
      </w:r>
      <w:r>
        <w:rPr>
          <w:rFonts w:eastAsia="宋体"/>
        </w:rPr>
        <w:t>UE-</w:t>
      </w:r>
      <w:r>
        <w:t>F1AP-ID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CRITICALITY reject</w:t>
      </w:r>
      <w:r>
        <w:tab/>
        <w:t>TYPE GNB-DU-</w:t>
      </w:r>
      <w:r>
        <w:rPr>
          <w:rFonts w:eastAsia="宋体"/>
        </w:rPr>
        <w:t>UE-</w:t>
      </w:r>
      <w:r>
        <w:t>F1AP-ID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PRESENCE mandatory</w:t>
      </w:r>
      <w:r>
        <w:tab/>
        <w:t>}|</w:t>
      </w:r>
    </w:p>
    <w:p w14:paraId="362CD29A" w14:textId="77777777" w:rsidR="001C56D0" w:rsidRDefault="001C56D0" w:rsidP="001C56D0">
      <w:pPr>
        <w:pStyle w:val="PL"/>
      </w:pPr>
      <w:r>
        <w:tab/>
        <w:t>{ ID id-oldgNB-DU-</w:t>
      </w:r>
      <w:r>
        <w:rPr>
          <w:rFonts w:eastAsia="宋体"/>
        </w:rPr>
        <w:t>UE-</w:t>
      </w:r>
      <w:r>
        <w:t>F1AP-ID</w:t>
      </w:r>
      <w:r>
        <w:tab/>
      </w:r>
      <w:r>
        <w:tab/>
      </w:r>
      <w:r>
        <w:tab/>
      </w:r>
      <w:r>
        <w:tab/>
      </w:r>
      <w:r>
        <w:tab/>
      </w:r>
      <w:r>
        <w:tab/>
        <w:t>CRITICALITY reject</w:t>
      </w:r>
      <w:r>
        <w:tab/>
        <w:t>TYPE GNB-DU-</w:t>
      </w:r>
      <w:r>
        <w:rPr>
          <w:rFonts w:eastAsia="宋体"/>
        </w:rPr>
        <w:t>UE-</w:t>
      </w:r>
      <w:r>
        <w:t>F1AP-ID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PRESENCE optional</w:t>
      </w:r>
      <w:r>
        <w:tab/>
        <w:t>}|</w:t>
      </w:r>
    </w:p>
    <w:p w14:paraId="70982CB1" w14:textId="77777777" w:rsidR="001C56D0" w:rsidRDefault="001C56D0" w:rsidP="001C56D0">
      <w:pPr>
        <w:pStyle w:val="PL"/>
      </w:pPr>
      <w:r>
        <w:tab/>
        <w:t>{ ID id-SRBID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rFonts w:eastAsia="宋体"/>
        </w:rPr>
        <w:tab/>
      </w:r>
      <w:r>
        <w:tab/>
      </w:r>
      <w:r>
        <w:tab/>
        <w:t>CRITICALITY reject</w:t>
      </w:r>
      <w:r>
        <w:tab/>
        <w:t>TYPE SRBID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PRESENCE mandatory</w:t>
      </w:r>
      <w:r>
        <w:tab/>
        <w:t>}|</w:t>
      </w:r>
    </w:p>
    <w:p w14:paraId="18F77ED6" w14:textId="77777777" w:rsidR="001C56D0" w:rsidRDefault="001C56D0" w:rsidP="001C56D0">
      <w:pPr>
        <w:pStyle w:val="PL"/>
      </w:pPr>
      <w:r>
        <w:tab/>
        <w:t>{ ID id-ExecuteDuplication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CRITICALITY ignore</w:t>
      </w:r>
      <w:r>
        <w:tab/>
        <w:t>TYPE ExecuteDuplication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PRESENCE optional}|</w:t>
      </w:r>
    </w:p>
    <w:p w14:paraId="69C98705" w14:textId="77777777" w:rsidR="001C56D0" w:rsidRDefault="001C56D0" w:rsidP="001C56D0">
      <w:pPr>
        <w:pStyle w:val="PL"/>
      </w:pPr>
      <w:r>
        <w:tab/>
        <w:t>{ ID id-RRCContainer</w:t>
      </w:r>
      <w:r>
        <w:tab/>
      </w:r>
      <w:r>
        <w:tab/>
      </w:r>
      <w:r>
        <w:tab/>
      </w:r>
      <w:r>
        <w:rPr>
          <w:rFonts w:eastAsia="宋体"/>
        </w:rPr>
        <w:tab/>
      </w:r>
      <w:r>
        <w:tab/>
      </w:r>
      <w:r>
        <w:tab/>
      </w:r>
      <w:r>
        <w:tab/>
      </w:r>
      <w:r>
        <w:tab/>
        <w:t>CRITICALITY reject</w:t>
      </w:r>
      <w:r>
        <w:tab/>
        <w:t>TYPE RRCContainer</w:t>
      </w:r>
      <w:r>
        <w:tab/>
      </w:r>
      <w:r>
        <w:rPr>
          <w:rFonts w:eastAsia="宋体"/>
        </w:rP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PRESENCE mandatory</w:t>
      </w:r>
      <w:r>
        <w:tab/>
        <w:t>}|</w:t>
      </w:r>
    </w:p>
    <w:p w14:paraId="734DBC41" w14:textId="77777777" w:rsidR="001C56D0" w:rsidRDefault="001C56D0" w:rsidP="001C56D0">
      <w:pPr>
        <w:pStyle w:val="PL"/>
      </w:pPr>
      <w:r>
        <w:tab/>
        <w:t>{ ID id-RAT-FrequencyPriorityInformation</w:t>
      </w:r>
      <w:r>
        <w:tab/>
      </w:r>
      <w:r>
        <w:tab/>
      </w:r>
      <w:r>
        <w:tab/>
        <w:t>CRITICALITY reject</w:t>
      </w:r>
      <w:r>
        <w:tab/>
        <w:t>TYPE RAT-FrequencyPriorityInformation</w:t>
      </w:r>
      <w:r>
        <w:tab/>
      </w:r>
      <w:r>
        <w:tab/>
        <w:t>PRESENCE optional</w:t>
      </w:r>
      <w:r>
        <w:tab/>
        <w:t>}|</w:t>
      </w:r>
    </w:p>
    <w:p w14:paraId="083C09F8" w14:textId="77777777" w:rsidR="001C56D0" w:rsidRDefault="001C56D0" w:rsidP="001C56D0">
      <w:pPr>
        <w:pStyle w:val="PL"/>
      </w:pPr>
      <w:r>
        <w:tab/>
        <w:t>{ ID id-</w:t>
      </w:r>
      <w:r>
        <w:rPr>
          <w:snapToGrid w:val="0"/>
        </w:rPr>
        <w:t>RRCDeliveryStatusRequest</w:t>
      </w:r>
      <w:r>
        <w:tab/>
      </w:r>
      <w:r>
        <w:tab/>
      </w:r>
      <w:r>
        <w:tab/>
      </w:r>
      <w:r>
        <w:tab/>
      </w:r>
      <w:r>
        <w:tab/>
        <w:t>CRITICALITY ignore</w:t>
      </w:r>
      <w:r>
        <w:tab/>
        <w:t xml:space="preserve">TYPE </w:t>
      </w:r>
      <w:r>
        <w:rPr>
          <w:snapToGrid w:val="0"/>
        </w:rPr>
        <w:t>RRCDeliveryStatusRequest</w:t>
      </w:r>
      <w:r>
        <w:tab/>
      </w:r>
      <w:r>
        <w:tab/>
      </w:r>
      <w:r>
        <w:tab/>
      </w:r>
      <w:r>
        <w:tab/>
      </w:r>
      <w:r>
        <w:tab/>
        <w:t>PRESENCE optional }|</w:t>
      </w:r>
    </w:p>
    <w:p w14:paraId="0257286B" w14:textId="77777777" w:rsidR="001C56D0" w:rsidRDefault="001C56D0" w:rsidP="001C56D0">
      <w:pPr>
        <w:pStyle w:val="PL"/>
      </w:pPr>
      <w:r>
        <w:tab/>
        <w:t>{ ID id-UEContextNotRetrievable</w:t>
      </w:r>
      <w:r>
        <w:tab/>
      </w:r>
      <w:r>
        <w:tab/>
      </w:r>
      <w:r>
        <w:tab/>
      </w:r>
      <w:r>
        <w:tab/>
      </w:r>
      <w:r>
        <w:tab/>
      </w:r>
      <w:r>
        <w:tab/>
        <w:t>CRITICALITY reject</w:t>
      </w:r>
      <w:r>
        <w:tab/>
        <w:t>TYPE UEContextNotRetrievable</w:t>
      </w:r>
      <w:r>
        <w:tab/>
      </w:r>
      <w:r>
        <w:tab/>
      </w:r>
      <w:r>
        <w:tab/>
      </w:r>
      <w:r>
        <w:tab/>
      </w:r>
      <w:r>
        <w:tab/>
        <w:t>PRESENCE optional }|</w:t>
      </w:r>
    </w:p>
    <w:p w14:paraId="64B6429F" w14:textId="77777777" w:rsidR="001C56D0" w:rsidRDefault="001C56D0" w:rsidP="001C56D0">
      <w:pPr>
        <w:pStyle w:val="PL"/>
      </w:pPr>
      <w:r>
        <w:lastRenderedPageBreak/>
        <w:tab/>
        <w:t>{ ID id-RedirectedRRCmessage</w:t>
      </w:r>
      <w:r>
        <w:tab/>
      </w:r>
      <w:r>
        <w:tab/>
      </w:r>
      <w:r>
        <w:tab/>
      </w:r>
      <w:r>
        <w:tab/>
      </w:r>
      <w:r>
        <w:tab/>
      </w:r>
      <w:r>
        <w:tab/>
        <w:t>CRITICALITY reject</w:t>
      </w:r>
      <w:r>
        <w:tab/>
        <w:t>TYPE OCTET STRING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PRESENCE optional }|</w:t>
      </w:r>
    </w:p>
    <w:p w14:paraId="3F26BEFB" w14:textId="77777777" w:rsidR="001C56D0" w:rsidRDefault="001C56D0" w:rsidP="001C56D0">
      <w:pPr>
        <w:pStyle w:val="PL"/>
      </w:pPr>
      <w:r>
        <w:tab/>
        <w:t>{ ID id-PLMNAssistanceInfoForNetShar</w:t>
      </w:r>
      <w:r>
        <w:tab/>
      </w:r>
      <w:r>
        <w:tab/>
      </w:r>
      <w:r>
        <w:tab/>
      </w:r>
      <w:r>
        <w:tab/>
        <w:t>CRITICALITY ignore</w:t>
      </w:r>
      <w:r>
        <w:tab/>
        <w:t>TYPE PLMN-Identity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PRESENCE optional }|</w:t>
      </w:r>
    </w:p>
    <w:p w14:paraId="4C797F45" w14:textId="77777777" w:rsidR="001C56D0" w:rsidRDefault="001C56D0" w:rsidP="001C56D0">
      <w:pPr>
        <w:pStyle w:val="PL"/>
      </w:pPr>
      <w:r>
        <w:tab/>
        <w:t>{ ID id-new-gNB-CU-UE-F1AP-ID</w:t>
      </w:r>
      <w:r>
        <w:tab/>
      </w:r>
      <w:r>
        <w:tab/>
      </w:r>
      <w:r>
        <w:tab/>
      </w:r>
      <w:r>
        <w:tab/>
      </w:r>
      <w:r>
        <w:tab/>
      </w:r>
      <w:r>
        <w:tab/>
        <w:t>CRITICALITY reject</w:t>
      </w:r>
      <w:r>
        <w:tab/>
        <w:t>TYPE GNB-CU-UE-F1AP-ID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PRESENCE optional }|</w:t>
      </w:r>
    </w:p>
    <w:p w14:paraId="6C145CF8" w14:textId="77777777" w:rsidR="001C56D0" w:rsidRDefault="001C56D0" w:rsidP="001C56D0">
      <w:pPr>
        <w:pStyle w:val="PL"/>
        <w:rPr>
          <w:lang w:eastAsia="zh-CN"/>
        </w:rPr>
      </w:pPr>
      <w:r>
        <w:tab/>
        <w:t>{ ID id-AdditionalRRMPriorityIndex</w:t>
      </w:r>
      <w:r>
        <w:tab/>
      </w:r>
      <w:r>
        <w:tab/>
      </w:r>
      <w:r>
        <w:tab/>
      </w:r>
      <w:r>
        <w:tab/>
      </w:r>
      <w:r>
        <w:tab/>
        <w:t>CRITICALITY ignore</w:t>
      </w:r>
      <w:r>
        <w:tab/>
        <w:t>TYPE AdditionalRRMPriorityIndex</w:t>
      </w:r>
      <w:r>
        <w:tab/>
      </w:r>
      <w:r>
        <w:tab/>
      </w:r>
      <w:r>
        <w:tab/>
      </w:r>
      <w:r>
        <w:tab/>
        <w:t>PRESENCE optional }|</w:t>
      </w:r>
    </w:p>
    <w:p w14:paraId="643F8D4E" w14:textId="77777777" w:rsidR="001C56D0" w:rsidRDefault="001C56D0" w:rsidP="001C56D0">
      <w:pPr>
        <w:pStyle w:val="PL"/>
        <w:rPr>
          <w:lang w:eastAsia="ko-KR"/>
        </w:rPr>
      </w:pPr>
      <w:r>
        <w:tab/>
        <w:t>{ ID id-SRBMappingInfo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CRITICALITY ignore</w:t>
      </w:r>
      <w:r>
        <w:tab/>
        <w:t xml:space="preserve">TYPE </w:t>
      </w:r>
      <w:r>
        <w:rPr>
          <w:rFonts w:eastAsia="仿宋"/>
        </w:rPr>
        <w:t>UuRLCChannelID</w:t>
      </w:r>
      <w:r>
        <w:rPr>
          <w:rFonts w:eastAsia="仿宋"/>
          <w:lang w:eastAsia="zh-CN"/>
        </w:rPr>
        <w:tab/>
      </w:r>
      <w:r>
        <w:rPr>
          <w:rFonts w:eastAsia="仿宋"/>
          <w:lang w:eastAsia="zh-CN"/>
        </w:rPr>
        <w:tab/>
      </w:r>
      <w:r>
        <w:rPr>
          <w:rFonts w:eastAsia="仿宋"/>
          <w:lang w:eastAsia="zh-CN"/>
        </w:rPr>
        <w:tab/>
      </w:r>
      <w:r>
        <w:rPr>
          <w:rFonts w:eastAsia="仿宋"/>
          <w:lang w:eastAsia="zh-CN"/>
        </w:rPr>
        <w:tab/>
      </w:r>
      <w:r>
        <w:rPr>
          <w:rFonts w:eastAsia="仿宋"/>
          <w:lang w:eastAsia="zh-CN"/>
        </w:rPr>
        <w:tab/>
        <w:t xml:space="preserve"> </w:t>
      </w:r>
      <w:r>
        <w:tab/>
      </w:r>
      <w:r>
        <w:tab/>
      </w:r>
      <w:r>
        <w:tab/>
      </w:r>
      <w:r>
        <w:tab/>
        <w:t>PRESENCE optional }|</w:t>
      </w:r>
    </w:p>
    <w:p w14:paraId="751CC2DF" w14:textId="77777777" w:rsidR="001C56D0" w:rsidRDefault="001C56D0" w:rsidP="001C56D0">
      <w:pPr>
        <w:pStyle w:val="PL"/>
      </w:pPr>
      <w:r>
        <w:tab/>
        <w:t>{ ID id-PLMNIndexNRAssistanceInfoForNetShar</w:t>
      </w:r>
      <w:r>
        <w:tab/>
      </w:r>
      <w:r>
        <w:tab/>
      </w:r>
      <w:r>
        <w:tab/>
      </w:r>
      <w:r>
        <w:tab/>
      </w:r>
      <w:r>
        <w:tab/>
        <w:t>CRITICALITY ignore</w:t>
      </w:r>
      <w:r>
        <w:tab/>
        <w:t>TYPE PLMNIndexNR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PRESENCE optional },</w:t>
      </w:r>
    </w:p>
    <w:p w14:paraId="6B6CE789" w14:textId="77777777" w:rsidR="001C56D0" w:rsidRDefault="001C56D0" w:rsidP="001C56D0">
      <w:pPr>
        <w:pStyle w:val="PL"/>
      </w:pPr>
      <w:r>
        <w:tab/>
        <w:t>...</w:t>
      </w:r>
    </w:p>
    <w:p w14:paraId="4BFB5CCB" w14:textId="77777777" w:rsidR="001C56D0" w:rsidRDefault="001C56D0" w:rsidP="001C56D0">
      <w:pPr>
        <w:pStyle w:val="PL"/>
      </w:pPr>
      <w:r>
        <w:t>}</w:t>
      </w:r>
    </w:p>
    <w:p w14:paraId="0523B27D" w14:textId="77777777" w:rsidR="001C56D0" w:rsidRDefault="001C56D0" w:rsidP="001C56D0">
      <w:pPr>
        <w:pStyle w:val="PL"/>
      </w:pPr>
      <w:r>
        <w:t>-- **************************************************************</w:t>
      </w:r>
    </w:p>
    <w:p w14:paraId="4583179D" w14:textId="77777777" w:rsidR="001C56D0" w:rsidRDefault="001C56D0" w:rsidP="001C56D0">
      <w:pPr>
        <w:pStyle w:val="PL"/>
      </w:pPr>
      <w:r>
        <w:t>--</w:t>
      </w:r>
    </w:p>
    <w:p w14:paraId="512DB056" w14:textId="77777777" w:rsidR="001C56D0" w:rsidRDefault="001C56D0" w:rsidP="001C56D0">
      <w:pPr>
        <w:pStyle w:val="PL"/>
        <w:outlineLvl w:val="3"/>
      </w:pPr>
      <w:r>
        <w:t>-- UL RRC Message Transfer ELEMENTARY PROCEDURE</w:t>
      </w:r>
    </w:p>
    <w:p w14:paraId="60D2A5F6" w14:textId="77777777" w:rsidR="001C56D0" w:rsidRDefault="001C56D0" w:rsidP="001C56D0">
      <w:pPr>
        <w:pStyle w:val="PL"/>
      </w:pPr>
      <w:r>
        <w:t>--</w:t>
      </w:r>
    </w:p>
    <w:p w14:paraId="0C35BC97" w14:textId="77777777" w:rsidR="001C56D0" w:rsidRDefault="001C56D0" w:rsidP="001C56D0">
      <w:pPr>
        <w:pStyle w:val="PL"/>
      </w:pPr>
      <w:r>
        <w:t>-- **************************************************************</w:t>
      </w:r>
    </w:p>
    <w:p w14:paraId="0490A7C1" w14:textId="77777777" w:rsidR="001C56D0" w:rsidRDefault="001C56D0" w:rsidP="001C56D0">
      <w:pPr>
        <w:pStyle w:val="PL"/>
      </w:pPr>
    </w:p>
    <w:p w14:paraId="3C8041BF" w14:textId="77777777" w:rsidR="001C56D0" w:rsidRDefault="001C56D0" w:rsidP="001C56D0">
      <w:pPr>
        <w:pStyle w:val="PL"/>
      </w:pPr>
      <w:r>
        <w:t>-- **************************************************************</w:t>
      </w:r>
    </w:p>
    <w:p w14:paraId="1F6723CA" w14:textId="77777777" w:rsidR="001C56D0" w:rsidRDefault="001C56D0" w:rsidP="001C56D0">
      <w:pPr>
        <w:pStyle w:val="PL"/>
      </w:pPr>
      <w:r>
        <w:t>--</w:t>
      </w:r>
    </w:p>
    <w:p w14:paraId="52D4C955" w14:textId="77777777" w:rsidR="001C56D0" w:rsidRDefault="001C56D0" w:rsidP="001C56D0">
      <w:pPr>
        <w:pStyle w:val="PL"/>
        <w:outlineLvl w:val="4"/>
      </w:pPr>
      <w:r>
        <w:t>-- UL RRC Message Transfer</w:t>
      </w:r>
    </w:p>
    <w:p w14:paraId="483CB09F" w14:textId="77777777" w:rsidR="001C56D0" w:rsidRDefault="001C56D0" w:rsidP="001C56D0">
      <w:pPr>
        <w:pStyle w:val="PL"/>
      </w:pPr>
      <w:r>
        <w:t>--</w:t>
      </w:r>
    </w:p>
    <w:p w14:paraId="5B50AF6F" w14:textId="77777777" w:rsidR="001C56D0" w:rsidRDefault="001C56D0" w:rsidP="001C56D0">
      <w:pPr>
        <w:pStyle w:val="PL"/>
      </w:pPr>
      <w:r>
        <w:t>-- **************************************************************</w:t>
      </w:r>
    </w:p>
    <w:p w14:paraId="41670FD6" w14:textId="77777777" w:rsidR="001C56D0" w:rsidRDefault="001C56D0" w:rsidP="001C56D0">
      <w:pPr>
        <w:pStyle w:val="PL"/>
      </w:pPr>
    </w:p>
    <w:p w14:paraId="29D76EC4" w14:textId="77777777" w:rsidR="001C56D0" w:rsidRDefault="001C56D0" w:rsidP="001C56D0">
      <w:pPr>
        <w:pStyle w:val="PL"/>
      </w:pPr>
      <w:r>
        <w:t>ULRRCMessageTransfer ::= SEQUENCE {</w:t>
      </w:r>
    </w:p>
    <w:p w14:paraId="48C12FDE" w14:textId="77777777" w:rsidR="001C56D0" w:rsidRDefault="001C56D0" w:rsidP="001C56D0">
      <w:pPr>
        <w:pStyle w:val="PL"/>
      </w:pPr>
      <w:r>
        <w:tab/>
        <w:t>protocolIEs</w:t>
      </w:r>
      <w:r>
        <w:tab/>
      </w:r>
      <w:r>
        <w:tab/>
      </w:r>
      <w:r>
        <w:tab/>
        <w:t>ProtocolIE-Container       {{ ULRRCMessageTransferIEs}},</w:t>
      </w:r>
    </w:p>
    <w:p w14:paraId="3656293F" w14:textId="77777777" w:rsidR="001C56D0" w:rsidRDefault="001C56D0" w:rsidP="001C56D0">
      <w:pPr>
        <w:pStyle w:val="PL"/>
      </w:pPr>
      <w:r>
        <w:tab/>
        <w:t>...</w:t>
      </w:r>
    </w:p>
    <w:p w14:paraId="2279284F" w14:textId="77777777" w:rsidR="001C56D0" w:rsidRDefault="001C56D0" w:rsidP="001C56D0">
      <w:pPr>
        <w:pStyle w:val="PL"/>
      </w:pPr>
      <w:r>
        <w:t>}</w:t>
      </w:r>
    </w:p>
    <w:p w14:paraId="1D0C310C" w14:textId="77777777" w:rsidR="001C56D0" w:rsidRDefault="001C56D0" w:rsidP="001C56D0">
      <w:pPr>
        <w:pStyle w:val="PL"/>
      </w:pPr>
    </w:p>
    <w:p w14:paraId="77C264BC" w14:textId="77777777" w:rsidR="001C56D0" w:rsidRDefault="001C56D0" w:rsidP="001C56D0">
      <w:pPr>
        <w:pStyle w:val="PL"/>
      </w:pPr>
      <w:r>
        <w:t>ULRRCMessageTransferIEs F1AP-PROTOCOL-IES ::= {</w:t>
      </w:r>
    </w:p>
    <w:p w14:paraId="779F7628" w14:textId="77777777" w:rsidR="001C56D0" w:rsidRDefault="001C56D0" w:rsidP="001C56D0">
      <w:pPr>
        <w:pStyle w:val="PL"/>
      </w:pPr>
      <w:r>
        <w:tab/>
        <w:t>{ ID id-gNB-CU-</w:t>
      </w:r>
      <w:r>
        <w:rPr>
          <w:rFonts w:eastAsia="宋体"/>
        </w:rPr>
        <w:t>UE-</w:t>
      </w:r>
      <w:r>
        <w:t>F1AP-ID</w:t>
      </w:r>
      <w:r>
        <w:tab/>
      </w:r>
      <w:r>
        <w:tab/>
      </w:r>
      <w:r>
        <w:tab/>
      </w:r>
      <w:r>
        <w:tab/>
        <w:t>CRITICALITY reject</w:t>
      </w:r>
      <w:r>
        <w:tab/>
        <w:t>TYPE GNB-CU-</w:t>
      </w:r>
      <w:r>
        <w:rPr>
          <w:rFonts w:eastAsia="宋体"/>
        </w:rPr>
        <w:t>UE-</w:t>
      </w:r>
      <w:r>
        <w:t>F1AP-ID</w:t>
      </w:r>
      <w:r>
        <w:tab/>
      </w:r>
      <w:r>
        <w:tab/>
      </w:r>
      <w:r>
        <w:tab/>
      </w:r>
      <w:r>
        <w:tab/>
        <w:t>PRESENCE mandatory</w:t>
      </w:r>
      <w:r>
        <w:tab/>
        <w:t>}|</w:t>
      </w:r>
    </w:p>
    <w:p w14:paraId="3B84D218" w14:textId="77777777" w:rsidR="001C56D0" w:rsidRDefault="001C56D0" w:rsidP="001C56D0">
      <w:pPr>
        <w:pStyle w:val="PL"/>
      </w:pPr>
      <w:r>
        <w:tab/>
        <w:t>{ ID id-gNB-DU-</w:t>
      </w:r>
      <w:r>
        <w:rPr>
          <w:rFonts w:eastAsia="宋体"/>
        </w:rPr>
        <w:t>UE-</w:t>
      </w:r>
      <w:r>
        <w:t>F1AP-ID</w:t>
      </w:r>
      <w:r>
        <w:tab/>
      </w:r>
      <w:r>
        <w:tab/>
      </w:r>
      <w:r>
        <w:tab/>
      </w:r>
      <w:r>
        <w:tab/>
        <w:t>CRITICALITY reject</w:t>
      </w:r>
      <w:r>
        <w:tab/>
        <w:t>TYPE GNB-DU-</w:t>
      </w:r>
      <w:r>
        <w:rPr>
          <w:rFonts w:eastAsia="宋体"/>
        </w:rPr>
        <w:t>UE-</w:t>
      </w:r>
      <w:r>
        <w:t>F1AP-ID</w:t>
      </w:r>
      <w:r>
        <w:tab/>
      </w:r>
      <w:r>
        <w:tab/>
      </w:r>
      <w:r>
        <w:tab/>
      </w:r>
      <w:r>
        <w:tab/>
        <w:t>PRESENCE mandatory</w:t>
      </w:r>
      <w:r>
        <w:tab/>
        <w:t>}|</w:t>
      </w:r>
    </w:p>
    <w:p w14:paraId="717CBC68" w14:textId="77777777" w:rsidR="001C56D0" w:rsidRDefault="001C56D0" w:rsidP="001C56D0">
      <w:pPr>
        <w:pStyle w:val="PL"/>
      </w:pPr>
      <w:r>
        <w:tab/>
        <w:t>{ ID id-SRBID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CRITICALITY reject</w:t>
      </w:r>
      <w:r>
        <w:tab/>
        <w:t>TYPE SRBID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PRESENCE mandatory</w:t>
      </w:r>
      <w:r>
        <w:tab/>
        <w:t>}|</w:t>
      </w:r>
    </w:p>
    <w:p w14:paraId="5954CBE1" w14:textId="77777777" w:rsidR="001C56D0" w:rsidRDefault="001C56D0" w:rsidP="001C56D0">
      <w:pPr>
        <w:pStyle w:val="PL"/>
      </w:pPr>
      <w:r>
        <w:tab/>
        <w:t>{ ID id-RRCContainer</w:t>
      </w:r>
      <w:r>
        <w:tab/>
      </w:r>
      <w:r>
        <w:tab/>
      </w:r>
      <w:r>
        <w:tab/>
      </w:r>
      <w:r>
        <w:tab/>
      </w:r>
      <w:r>
        <w:tab/>
        <w:t>CRITICALITY reject</w:t>
      </w:r>
      <w:r>
        <w:tab/>
        <w:t>TYPE RRCContainer</w:t>
      </w:r>
      <w:r>
        <w:tab/>
      </w:r>
      <w:r>
        <w:tab/>
      </w:r>
      <w:r>
        <w:tab/>
      </w:r>
      <w:r>
        <w:tab/>
      </w:r>
      <w:r>
        <w:tab/>
        <w:t>PRESENCE mandatory</w:t>
      </w:r>
      <w:r>
        <w:tab/>
        <w:t>}|</w:t>
      </w:r>
    </w:p>
    <w:p w14:paraId="251E585F" w14:textId="77777777" w:rsidR="001C56D0" w:rsidRDefault="001C56D0" w:rsidP="001C56D0">
      <w:pPr>
        <w:pStyle w:val="PL"/>
      </w:pPr>
      <w:r>
        <w:tab/>
        <w:t>{ ID id-SelectedPLMNID</w:t>
      </w:r>
      <w:r>
        <w:tab/>
      </w:r>
      <w:r>
        <w:tab/>
      </w:r>
      <w:r>
        <w:tab/>
      </w:r>
      <w:r>
        <w:tab/>
      </w:r>
      <w:r>
        <w:tab/>
        <w:t>CRITICALITY reject</w:t>
      </w:r>
      <w:r>
        <w:tab/>
        <w:t>TYPE PLMN-Identity</w:t>
      </w:r>
      <w:r>
        <w:tab/>
      </w:r>
      <w:r>
        <w:tab/>
      </w:r>
      <w:r>
        <w:tab/>
      </w:r>
      <w:r>
        <w:tab/>
      </w:r>
      <w:r>
        <w:tab/>
        <w:t>PRESENCE optional</w:t>
      </w:r>
      <w:r>
        <w:tab/>
      </w:r>
      <w:r>
        <w:tab/>
        <w:t>}|</w:t>
      </w:r>
    </w:p>
    <w:p w14:paraId="183101FE" w14:textId="77777777" w:rsidR="001C56D0" w:rsidRDefault="001C56D0" w:rsidP="001C56D0">
      <w:pPr>
        <w:pStyle w:val="PL"/>
      </w:pPr>
      <w:r>
        <w:tab/>
        <w:t>{ ID id-new-gNB-DU-</w:t>
      </w:r>
      <w:r>
        <w:rPr>
          <w:rFonts w:eastAsia="宋体"/>
        </w:rPr>
        <w:t>UE-</w:t>
      </w:r>
      <w:r>
        <w:t>F1AP-ID</w:t>
      </w:r>
      <w:r>
        <w:tab/>
      </w:r>
      <w:r>
        <w:tab/>
      </w:r>
      <w:r>
        <w:tab/>
        <w:t>CRITICALITY reject</w:t>
      </w:r>
      <w:r>
        <w:tab/>
        <w:t>TYPE GNB-DU-</w:t>
      </w:r>
      <w:r>
        <w:rPr>
          <w:rFonts w:eastAsia="宋体"/>
        </w:rPr>
        <w:t>UE-</w:t>
      </w:r>
      <w:r>
        <w:t>F1AP-ID</w:t>
      </w:r>
      <w:r>
        <w:tab/>
      </w:r>
      <w:r>
        <w:tab/>
      </w:r>
      <w:r>
        <w:tab/>
      </w:r>
      <w:r>
        <w:tab/>
        <w:t>PRESENCE optional</w:t>
      </w:r>
      <w:r>
        <w:tab/>
      </w:r>
      <w:r>
        <w:tab/>
        <w:t>},</w:t>
      </w:r>
    </w:p>
    <w:p w14:paraId="2B2619B5" w14:textId="77777777" w:rsidR="001C56D0" w:rsidRDefault="001C56D0" w:rsidP="001C56D0">
      <w:pPr>
        <w:pStyle w:val="PL"/>
      </w:pPr>
      <w:r>
        <w:tab/>
        <w:t>...</w:t>
      </w:r>
    </w:p>
    <w:p w14:paraId="6FB50393" w14:textId="77777777" w:rsidR="001C56D0" w:rsidRDefault="001C56D0" w:rsidP="001C56D0">
      <w:pPr>
        <w:pStyle w:val="PL"/>
      </w:pPr>
      <w:r>
        <w:t>}</w:t>
      </w:r>
    </w:p>
    <w:p w14:paraId="0E5721E8" w14:textId="77777777" w:rsidR="001C56D0" w:rsidRDefault="001C56D0" w:rsidP="001C56D0">
      <w:pPr>
        <w:pStyle w:val="PL"/>
      </w:pPr>
    </w:p>
    <w:p w14:paraId="3FBC6C5E" w14:textId="77777777" w:rsidR="001C56D0" w:rsidRDefault="001C56D0" w:rsidP="001C56D0">
      <w:pPr>
        <w:pStyle w:val="PL"/>
      </w:pPr>
      <w:r>
        <w:t>-- **************************************************************</w:t>
      </w:r>
    </w:p>
    <w:p w14:paraId="3A9616A2" w14:textId="77777777" w:rsidR="001C56D0" w:rsidRDefault="001C56D0" w:rsidP="001C56D0">
      <w:pPr>
        <w:pStyle w:val="PL"/>
      </w:pPr>
      <w:r>
        <w:t>--</w:t>
      </w:r>
    </w:p>
    <w:p w14:paraId="2AEF1F71" w14:textId="77777777" w:rsidR="001C56D0" w:rsidRDefault="001C56D0" w:rsidP="001C56D0">
      <w:pPr>
        <w:pStyle w:val="PL"/>
        <w:outlineLvl w:val="3"/>
      </w:pPr>
      <w:r>
        <w:t>-- PRIVATE MESSAGE</w:t>
      </w:r>
    </w:p>
    <w:p w14:paraId="3295FCAE" w14:textId="77777777" w:rsidR="001C56D0" w:rsidRDefault="001C56D0" w:rsidP="001C56D0">
      <w:pPr>
        <w:pStyle w:val="PL"/>
      </w:pPr>
      <w:r>
        <w:t>--</w:t>
      </w:r>
    </w:p>
    <w:p w14:paraId="3F0B75C1" w14:textId="77777777" w:rsidR="001C56D0" w:rsidRDefault="001C56D0" w:rsidP="001C56D0">
      <w:pPr>
        <w:pStyle w:val="PL"/>
      </w:pPr>
      <w:r>
        <w:t>-- **************************************************************</w:t>
      </w:r>
    </w:p>
    <w:p w14:paraId="35B13F16" w14:textId="77777777" w:rsidR="001C56D0" w:rsidRDefault="001C56D0" w:rsidP="001C56D0">
      <w:pPr>
        <w:pStyle w:val="PL"/>
      </w:pPr>
    </w:p>
    <w:p w14:paraId="6BCDFDE4" w14:textId="77777777" w:rsidR="001C56D0" w:rsidRDefault="001C56D0" w:rsidP="001C56D0">
      <w:pPr>
        <w:pStyle w:val="PL"/>
      </w:pPr>
      <w:r>
        <w:t>PrivateMessage ::= SEQUENCE {</w:t>
      </w:r>
    </w:p>
    <w:p w14:paraId="5891F7EE" w14:textId="77777777" w:rsidR="001C56D0" w:rsidRDefault="001C56D0" w:rsidP="001C56D0">
      <w:pPr>
        <w:pStyle w:val="PL"/>
      </w:pPr>
      <w:r>
        <w:tab/>
        <w:t>privateIEs</w:t>
      </w:r>
      <w:r>
        <w:tab/>
      </w:r>
      <w:r>
        <w:tab/>
        <w:t>PrivateIE-Container</w:t>
      </w:r>
      <w:r>
        <w:tab/>
        <w:t>{{PrivateMessage-IEs}},</w:t>
      </w:r>
    </w:p>
    <w:p w14:paraId="72E15913" w14:textId="77777777" w:rsidR="001C56D0" w:rsidRDefault="001C56D0" w:rsidP="001C56D0">
      <w:pPr>
        <w:pStyle w:val="PL"/>
      </w:pPr>
      <w:r>
        <w:tab/>
        <w:t>...</w:t>
      </w:r>
    </w:p>
    <w:p w14:paraId="4A231228" w14:textId="77777777" w:rsidR="001C56D0" w:rsidRDefault="001C56D0" w:rsidP="001C56D0">
      <w:pPr>
        <w:pStyle w:val="PL"/>
      </w:pPr>
      <w:r>
        <w:t>}</w:t>
      </w:r>
    </w:p>
    <w:p w14:paraId="3E7C63DF" w14:textId="77777777" w:rsidR="001C56D0" w:rsidRDefault="001C56D0" w:rsidP="001C56D0">
      <w:pPr>
        <w:pStyle w:val="PL"/>
      </w:pPr>
    </w:p>
    <w:p w14:paraId="45102599" w14:textId="77777777" w:rsidR="001C56D0" w:rsidRDefault="001C56D0" w:rsidP="001C56D0">
      <w:pPr>
        <w:pStyle w:val="PL"/>
      </w:pPr>
      <w:r>
        <w:t>PrivateMessage-IEs F1AP-PRIVATE-IES ::= {</w:t>
      </w:r>
    </w:p>
    <w:p w14:paraId="177F3248" w14:textId="77777777" w:rsidR="001C56D0" w:rsidRDefault="001C56D0" w:rsidP="001C56D0">
      <w:pPr>
        <w:pStyle w:val="PL"/>
      </w:pPr>
      <w:r>
        <w:tab/>
        <w:t>...</w:t>
      </w:r>
    </w:p>
    <w:p w14:paraId="05B8A384" w14:textId="77777777" w:rsidR="001C56D0" w:rsidRDefault="001C56D0" w:rsidP="001C56D0">
      <w:pPr>
        <w:pStyle w:val="PL"/>
      </w:pPr>
      <w:r>
        <w:t>}</w:t>
      </w:r>
    </w:p>
    <w:p w14:paraId="1765AAA4" w14:textId="77777777" w:rsidR="001C56D0" w:rsidRDefault="001C56D0" w:rsidP="001C56D0">
      <w:pPr>
        <w:pStyle w:val="PL"/>
      </w:pPr>
    </w:p>
    <w:p w14:paraId="32500515" w14:textId="77777777" w:rsidR="001C56D0" w:rsidRDefault="001C56D0" w:rsidP="001C56D0">
      <w:pPr>
        <w:pStyle w:val="PL"/>
      </w:pPr>
    </w:p>
    <w:p w14:paraId="42DFD69D" w14:textId="77777777" w:rsidR="001C56D0" w:rsidRDefault="001C56D0" w:rsidP="001C56D0">
      <w:pPr>
        <w:pStyle w:val="PL"/>
      </w:pPr>
      <w:r>
        <w:t>-- **************************************************************</w:t>
      </w:r>
    </w:p>
    <w:p w14:paraId="203912AA" w14:textId="77777777" w:rsidR="001C56D0" w:rsidRDefault="001C56D0" w:rsidP="001C56D0">
      <w:pPr>
        <w:pStyle w:val="PL"/>
      </w:pPr>
      <w:r>
        <w:t>--</w:t>
      </w:r>
    </w:p>
    <w:p w14:paraId="488DBE20" w14:textId="77777777" w:rsidR="001C56D0" w:rsidRDefault="001C56D0" w:rsidP="001C56D0">
      <w:pPr>
        <w:pStyle w:val="PL"/>
        <w:outlineLvl w:val="3"/>
      </w:pPr>
      <w:r>
        <w:t>-- System Information ELEMENTARY PROCEDURE</w:t>
      </w:r>
    </w:p>
    <w:p w14:paraId="00C3BE93" w14:textId="77777777" w:rsidR="001C56D0" w:rsidRDefault="001C56D0" w:rsidP="001C56D0">
      <w:pPr>
        <w:pStyle w:val="PL"/>
      </w:pPr>
      <w:r>
        <w:t>--</w:t>
      </w:r>
    </w:p>
    <w:p w14:paraId="7072C4EC" w14:textId="77777777" w:rsidR="001C56D0" w:rsidRDefault="001C56D0" w:rsidP="001C56D0">
      <w:pPr>
        <w:pStyle w:val="PL"/>
      </w:pPr>
      <w:r>
        <w:t>-- **************************************************************</w:t>
      </w:r>
    </w:p>
    <w:p w14:paraId="7DF9826D" w14:textId="77777777" w:rsidR="001C56D0" w:rsidRDefault="001C56D0" w:rsidP="001C56D0">
      <w:pPr>
        <w:pStyle w:val="PL"/>
      </w:pPr>
    </w:p>
    <w:p w14:paraId="680D7C2B" w14:textId="77777777" w:rsidR="001C56D0" w:rsidRDefault="001C56D0" w:rsidP="001C56D0">
      <w:pPr>
        <w:pStyle w:val="PL"/>
      </w:pPr>
      <w:r>
        <w:t>-- **************************************************************</w:t>
      </w:r>
    </w:p>
    <w:p w14:paraId="68615F1A" w14:textId="77777777" w:rsidR="001C56D0" w:rsidRDefault="001C56D0" w:rsidP="001C56D0">
      <w:pPr>
        <w:pStyle w:val="PL"/>
      </w:pPr>
      <w:r>
        <w:t>--</w:t>
      </w:r>
    </w:p>
    <w:p w14:paraId="7A8A4E58" w14:textId="77777777" w:rsidR="001C56D0" w:rsidRDefault="001C56D0" w:rsidP="001C56D0">
      <w:pPr>
        <w:pStyle w:val="PL"/>
        <w:outlineLvl w:val="4"/>
      </w:pPr>
      <w:r>
        <w:t>-- System information Delivery Command</w:t>
      </w:r>
    </w:p>
    <w:p w14:paraId="26EC875F" w14:textId="77777777" w:rsidR="001C56D0" w:rsidRDefault="001C56D0" w:rsidP="001C56D0">
      <w:pPr>
        <w:pStyle w:val="PL"/>
      </w:pPr>
      <w:r>
        <w:t>--</w:t>
      </w:r>
    </w:p>
    <w:p w14:paraId="5B1215A9" w14:textId="77777777" w:rsidR="001C56D0" w:rsidRDefault="001C56D0" w:rsidP="001C56D0">
      <w:pPr>
        <w:pStyle w:val="PL"/>
      </w:pPr>
      <w:r>
        <w:t>-- **************************************************************</w:t>
      </w:r>
    </w:p>
    <w:p w14:paraId="5FD5DF8A" w14:textId="77777777" w:rsidR="001C56D0" w:rsidRDefault="001C56D0" w:rsidP="001C56D0">
      <w:pPr>
        <w:pStyle w:val="PL"/>
      </w:pPr>
    </w:p>
    <w:p w14:paraId="2AEDA799" w14:textId="77777777" w:rsidR="001C56D0" w:rsidRDefault="001C56D0" w:rsidP="001C56D0">
      <w:pPr>
        <w:pStyle w:val="PL"/>
      </w:pPr>
      <w:r>
        <w:t>SystemInformationDeliveryCommand ::= SEQUENCE {</w:t>
      </w:r>
    </w:p>
    <w:p w14:paraId="7A4352B9" w14:textId="77777777" w:rsidR="001C56D0" w:rsidRDefault="001C56D0" w:rsidP="001C56D0">
      <w:pPr>
        <w:pStyle w:val="PL"/>
      </w:pPr>
      <w:r>
        <w:tab/>
        <w:t>protocolIEs</w:t>
      </w:r>
      <w:r>
        <w:tab/>
      </w:r>
      <w:r>
        <w:tab/>
      </w:r>
      <w:r>
        <w:tab/>
        <w:t>ProtocolIE-Container       {{ SystemInformationDeliveryCommandIEs}},</w:t>
      </w:r>
    </w:p>
    <w:p w14:paraId="03C9819D" w14:textId="77777777" w:rsidR="001C56D0" w:rsidRDefault="001C56D0" w:rsidP="001C56D0">
      <w:pPr>
        <w:pStyle w:val="PL"/>
      </w:pPr>
      <w:r>
        <w:tab/>
        <w:t>...</w:t>
      </w:r>
    </w:p>
    <w:p w14:paraId="647E27FE" w14:textId="77777777" w:rsidR="001C56D0" w:rsidRDefault="001C56D0" w:rsidP="001C56D0">
      <w:pPr>
        <w:pStyle w:val="PL"/>
      </w:pPr>
      <w:r>
        <w:lastRenderedPageBreak/>
        <w:t>}</w:t>
      </w:r>
    </w:p>
    <w:p w14:paraId="56D131CF" w14:textId="77777777" w:rsidR="001C56D0" w:rsidRDefault="001C56D0" w:rsidP="001C56D0">
      <w:pPr>
        <w:pStyle w:val="PL"/>
      </w:pPr>
    </w:p>
    <w:p w14:paraId="3270B9AD" w14:textId="77777777" w:rsidR="001C56D0" w:rsidRDefault="001C56D0" w:rsidP="001C56D0">
      <w:pPr>
        <w:pStyle w:val="PL"/>
      </w:pPr>
      <w:r>
        <w:t>SystemInformationDeliveryCommandIEs F1AP-PROTOCOL-IES ::= {</w:t>
      </w:r>
    </w:p>
    <w:p w14:paraId="298FF5C5" w14:textId="77777777" w:rsidR="001C56D0" w:rsidRDefault="001C56D0" w:rsidP="001C56D0">
      <w:pPr>
        <w:pStyle w:val="PL"/>
      </w:pPr>
      <w:r>
        <w:tab/>
        <w:t>{ ID id-TransactionID</w:t>
      </w:r>
      <w:r>
        <w:tab/>
      </w:r>
      <w:r>
        <w:tab/>
      </w:r>
      <w:r>
        <w:tab/>
        <w:t>CRITICALITY reject</w:t>
      </w:r>
      <w:r>
        <w:tab/>
        <w:t>TYPE TransactionID</w:t>
      </w:r>
      <w:r>
        <w:tab/>
      </w:r>
      <w:r>
        <w:tab/>
      </w:r>
      <w:r>
        <w:tab/>
      </w:r>
      <w:r>
        <w:tab/>
      </w:r>
      <w:r>
        <w:tab/>
        <w:t>PRESENCE mandatory</w:t>
      </w:r>
      <w:r>
        <w:tab/>
        <w:t>}|</w:t>
      </w:r>
    </w:p>
    <w:p w14:paraId="12D44AD4" w14:textId="77777777" w:rsidR="001C56D0" w:rsidRDefault="001C56D0" w:rsidP="001C56D0">
      <w:pPr>
        <w:pStyle w:val="PL"/>
      </w:pPr>
      <w:r>
        <w:tab/>
        <w:t>{ ID id-NRCGI</w:t>
      </w:r>
      <w:r>
        <w:tab/>
      </w:r>
      <w:r>
        <w:tab/>
      </w:r>
      <w:r>
        <w:tab/>
      </w:r>
      <w:r>
        <w:tab/>
      </w:r>
      <w:r>
        <w:tab/>
        <w:t>CRITICALITY reject</w:t>
      </w:r>
      <w:r>
        <w:tab/>
        <w:t>TYPE NRCGI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PRESENCE mandatory</w:t>
      </w:r>
      <w:r>
        <w:tab/>
        <w:t>}|</w:t>
      </w:r>
    </w:p>
    <w:p w14:paraId="75476CB2" w14:textId="77777777" w:rsidR="001C56D0" w:rsidRDefault="001C56D0" w:rsidP="001C56D0">
      <w:pPr>
        <w:pStyle w:val="PL"/>
      </w:pPr>
      <w:r>
        <w:tab/>
        <w:t>{ ID id-SItype-List</w:t>
      </w:r>
      <w:r>
        <w:tab/>
      </w:r>
      <w:r>
        <w:tab/>
      </w:r>
      <w:r>
        <w:tab/>
      </w:r>
      <w:r>
        <w:tab/>
        <w:t>CRITICALITY reject</w:t>
      </w:r>
      <w:r>
        <w:tab/>
        <w:t>TYPE SItype-List</w:t>
      </w:r>
      <w:r>
        <w:tab/>
      </w:r>
      <w:r>
        <w:tab/>
      </w:r>
      <w:r>
        <w:tab/>
      </w:r>
      <w:r>
        <w:tab/>
      </w:r>
      <w:r>
        <w:tab/>
        <w:t>PRESENCE mandatory</w:t>
      </w:r>
      <w:r>
        <w:tab/>
        <w:t>}|</w:t>
      </w:r>
    </w:p>
    <w:p w14:paraId="5021E605" w14:textId="77777777" w:rsidR="001C56D0" w:rsidRDefault="001C56D0" w:rsidP="001C56D0">
      <w:pPr>
        <w:pStyle w:val="PL"/>
      </w:pPr>
      <w:r>
        <w:tab/>
        <w:t xml:space="preserve">{ ID id-ConfirmedUEID </w:t>
      </w:r>
      <w:r>
        <w:tab/>
      </w:r>
      <w:r>
        <w:tab/>
      </w:r>
      <w:r>
        <w:tab/>
        <w:t>CRITICALITY reject</w:t>
      </w:r>
      <w:r>
        <w:tab/>
        <w:t>TYPE GNB-DU-UE-F1AP-ID</w:t>
      </w:r>
      <w:r>
        <w:tab/>
      </w:r>
      <w:r>
        <w:tab/>
      </w:r>
      <w:r>
        <w:tab/>
      </w:r>
      <w:r>
        <w:tab/>
        <w:t>PRESENCE mandatory</w:t>
      </w:r>
      <w:r>
        <w:tab/>
        <w:t>},</w:t>
      </w:r>
    </w:p>
    <w:p w14:paraId="3F82234F" w14:textId="77777777" w:rsidR="001C56D0" w:rsidRDefault="001C56D0" w:rsidP="001C56D0">
      <w:pPr>
        <w:pStyle w:val="PL"/>
      </w:pPr>
      <w:r>
        <w:tab/>
        <w:t>...</w:t>
      </w:r>
    </w:p>
    <w:p w14:paraId="7E917133" w14:textId="77777777" w:rsidR="001C56D0" w:rsidRDefault="001C56D0" w:rsidP="001C56D0">
      <w:pPr>
        <w:pStyle w:val="PL"/>
      </w:pPr>
      <w:r>
        <w:t>}</w:t>
      </w:r>
    </w:p>
    <w:p w14:paraId="2CB0BA20" w14:textId="77777777" w:rsidR="001C56D0" w:rsidRDefault="001C56D0" w:rsidP="001C56D0">
      <w:pPr>
        <w:pStyle w:val="PL"/>
      </w:pPr>
    </w:p>
    <w:p w14:paraId="12E11633" w14:textId="77777777" w:rsidR="001C56D0" w:rsidRDefault="001C56D0" w:rsidP="001C56D0">
      <w:pPr>
        <w:pStyle w:val="PL"/>
      </w:pPr>
    </w:p>
    <w:p w14:paraId="601D5B52" w14:textId="77777777" w:rsidR="001C56D0" w:rsidRDefault="001C56D0" w:rsidP="001C56D0">
      <w:pPr>
        <w:pStyle w:val="PL"/>
      </w:pPr>
      <w:r>
        <w:t>-- **************************************************************</w:t>
      </w:r>
    </w:p>
    <w:p w14:paraId="61454CDA" w14:textId="77777777" w:rsidR="001C56D0" w:rsidRDefault="001C56D0" w:rsidP="001C56D0">
      <w:pPr>
        <w:pStyle w:val="PL"/>
      </w:pPr>
      <w:r>
        <w:t>--</w:t>
      </w:r>
    </w:p>
    <w:p w14:paraId="3AA22EE6" w14:textId="77777777" w:rsidR="001C56D0" w:rsidRDefault="001C56D0" w:rsidP="001C56D0">
      <w:pPr>
        <w:pStyle w:val="PL"/>
        <w:outlineLvl w:val="3"/>
      </w:pPr>
      <w:r>
        <w:t>-- Paging PROCEDURE</w:t>
      </w:r>
    </w:p>
    <w:p w14:paraId="7AEDF003" w14:textId="77777777" w:rsidR="001C56D0" w:rsidRDefault="001C56D0" w:rsidP="001C56D0">
      <w:pPr>
        <w:pStyle w:val="PL"/>
      </w:pPr>
      <w:r>
        <w:t>--</w:t>
      </w:r>
    </w:p>
    <w:p w14:paraId="151DA7B7" w14:textId="77777777" w:rsidR="001C56D0" w:rsidRDefault="001C56D0" w:rsidP="001C56D0">
      <w:pPr>
        <w:pStyle w:val="PL"/>
      </w:pPr>
      <w:r>
        <w:t>-- **************************************************************</w:t>
      </w:r>
    </w:p>
    <w:p w14:paraId="2DB7DE70" w14:textId="77777777" w:rsidR="001C56D0" w:rsidRDefault="001C56D0" w:rsidP="001C56D0">
      <w:pPr>
        <w:pStyle w:val="PL"/>
      </w:pPr>
    </w:p>
    <w:p w14:paraId="01DD490E" w14:textId="77777777" w:rsidR="001C56D0" w:rsidRDefault="001C56D0" w:rsidP="001C56D0">
      <w:pPr>
        <w:pStyle w:val="PL"/>
      </w:pPr>
      <w:r>
        <w:t>-- **************************************************************</w:t>
      </w:r>
    </w:p>
    <w:p w14:paraId="214853D0" w14:textId="77777777" w:rsidR="001C56D0" w:rsidRDefault="001C56D0" w:rsidP="001C56D0">
      <w:pPr>
        <w:pStyle w:val="PL"/>
      </w:pPr>
      <w:r>
        <w:t>--</w:t>
      </w:r>
    </w:p>
    <w:p w14:paraId="6EC40F1B" w14:textId="77777777" w:rsidR="001C56D0" w:rsidRDefault="001C56D0" w:rsidP="001C56D0">
      <w:pPr>
        <w:pStyle w:val="PL"/>
        <w:outlineLvl w:val="4"/>
      </w:pPr>
      <w:r>
        <w:t>-- Paging</w:t>
      </w:r>
    </w:p>
    <w:p w14:paraId="728466A8" w14:textId="77777777" w:rsidR="001C56D0" w:rsidRDefault="001C56D0" w:rsidP="001C56D0">
      <w:pPr>
        <w:pStyle w:val="PL"/>
      </w:pPr>
      <w:r>
        <w:t>--</w:t>
      </w:r>
    </w:p>
    <w:p w14:paraId="5C6331F1" w14:textId="77777777" w:rsidR="001C56D0" w:rsidRDefault="001C56D0" w:rsidP="001C56D0">
      <w:pPr>
        <w:pStyle w:val="PL"/>
      </w:pPr>
      <w:r>
        <w:t>-- **************************************************************</w:t>
      </w:r>
    </w:p>
    <w:p w14:paraId="647FCE94" w14:textId="77777777" w:rsidR="001C56D0" w:rsidRDefault="001C56D0" w:rsidP="001C56D0">
      <w:pPr>
        <w:pStyle w:val="PL"/>
      </w:pPr>
    </w:p>
    <w:p w14:paraId="1624F06A" w14:textId="77777777" w:rsidR="001C56D0" w:rsidRDefault="001C56D0" w:rsidP="001C56D0">
      <w:pPr>
        <w:pStyle w:val="PL"/>
      </w:pPr>
      <w:r>
        <w:t>Paging ::= SEQUENCE {</w:t>
      </w:r>
    </w:p>
    <w:p w14:paraId="2227D486" w14:textId="77777777" w:rsidR="001C56D0" w:rsidRDefault="001C56D0" w:rsidP="001C56D0">
      <w:pPr>
        <w:pStyle w:val="PL"/>
        <w:rPr>
          <w:lang w:val="fr-FR"/>
        </w:rPr>
      </w:pPr>
      <w:r>
        <w:tab/>
      </w:r>
      <w:r>
        <w:rPr>
          <w:lang w:val="fr-FR"/>
        </w:rPr>
        <w:t>protocolIEs</w:t>
      </w:r>
      <w:r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ab/>
        <w:t>ProtocolIE-Container       {{ PagingIEs}},</w:t>
      </w:r>
    </w:p>
    <w:p w14:paraId="6D10CD21" w14:textId="77777777" w:rsidR="001C56D0" w:rsidRDefault="001C56D0" w:rsidP="001C56D0">
      <w:pPr>
        <w:pStyle w:val="PL"/>
        <w:rPr>
          <w:lang w:val="fr-FR"/>
        </w:rPr>
      </w:pPr>
      <w:r>
        <w:rPr>
          <w:lang w:val="fr-FR"/>
        </w:rPr>
        <w:tab/>
        <w:t>...</w:t>
      </w:r>
    </w:p>
    <w:p w14:paraId="389A4A86" w14:textId="77777777" w:rsidR="001C56D0" w:rsidRDefault="001C56D0" w:rsidP="001C56D0">
      <w:pPr>
        <w:pStyle w:val="PL"/>
        <w:rPr>
          <w:lang w:val="fr-FR"/>
        </w:rPr>
      </w:pPr>
      <w:r>
        <w:rPr>
          <w:lang w:val="fr-FR"/>
        </w:rPr>
        <w:t>}</w:t>
      </w:r>
    </w:p>
    <w:p w14:paraId="1229C0F0" w14:textId="77777777" w:rsidR="001C56D0" w:rsidRDefault="001C56D0" w:rsidP="001C56D0">
      <w:pPr>
        <w:pStyle w:val="PL"/>
        <w:rPr>
          <w:lang w:val="fr-FR"/>
        </w:rPr>
      </w:pPr>
    </w:p>
    <w:p w14:paraId="66DB6AE3" w14:textId="77777777" w:rsidR="001C56D0" w:rsidRDefault="001C56D0" w:rsidP="001C56D0">
      <w:pPr>
        <w:pStyle w:val="PL"/>
        <w:rPr>
          <w:lang w:val="fr-FR"/>
        </w:rPr>
      </w:pPr>
      <w:r>
        <w:rPr>
          <w:lang w:val="fr-FR"/>
        </w:rPr>
        <w:t>PagingIEs F1AP-PROTOCOL-IES ::= {</w:t>
      </w:r>
    </w:p>
    <w:p w14:paraId="0AA06D0C" w14:textId="77777777" w:rsidR="001C56D0" w:rsidRDefault="001C56D0" w:rsidP="001C56D0">
      <w:pPr>
        <w:pStyle w:val="PL"/>
      </w:pPr>
      <w:r>
        <w:rPr>
          <w:lang w:val="fr-FR"/>
        </w:rPr>
        <w:tab/>
      </w:r>
      <w:r>
        <w:t>{ ID id-UEIdentityIndexValue</w:t>
      </w:r>
      <w:r>
        <w:tab/>
        <w:t>CRITICALITY reject</w:t>
      </w:r>
      <w:r>
        <w:tab/>
        <w:t>TYPE UEIdentityIndexValue</w:t>
      </w:r>
      <w:r>
        <w:tab/>
      </w:r>
      <w:r>
        <w:tab/>
        <w:t>PRESENCE mandatory</w:t>
      </w:r>
      <w:r>
        <w:tab/>
        <w:t>}|</w:t>
      </w:r>
    </w:p>
    <w:p w14:paraId="47840C06" w14:textId="77777777" w:rsidR="001C56D0" w:rsidRDefault="001C56D0" w:rsidP="001C56D0">
      <w:pPr>
        <w:pStyle w:val="PL"/>
      </w:pPr>
      <w:r>
        <w:tab/>
        <w:t>{ ID id-PagingIdentity</w:t>
      </w:r>
      <w:r>
        <w:tab/>
      </w:r>
      <w:r>
        <w:tab/>
      </w:r>
      <w:r>
        <w:tab/>
        <w:t>CRITICALITY reject</w:t>
      </w:r>
      <w:r>
        <w:tab/>
        <w:t>TYPE PagingIdentity</w:t>
      </w:r>
      <w:r>
        <w:tab/>
      </w:r>
      <w:r>
        <w:tab/>
      </w:r>
      <w:r>
        <w:tab/>
      </w:r>
      <w:r>
        <w:tab/>
        <w:t>PRESENCE mandatory</w:t>
      </w:r>
      <w:r>
        <w:tab/>
        <w:t>}|</w:t>
      </w:r>
    </w:p>
    <w:p w14:paraId="2FCE1188" w14:textId="77777777" w:rsidR="001C56D0" w:rsidRDefault="001C56D0" w:rsidP="001C56D0">
      <w:pPr>
        <w:pStyle w:val="PL"/>
      </w:pPr>
      <w:r>
        <w:tab/>
        <w:t>{ ID id-PagingDRX</w:t>
      </w:r>
      <w:r>
        <w:tab/>
      </w:r>
      <w:r>
        <w:tab/>
      </w:r>
      <w:r>
        <w:tab/>
      </w:r>
      <w:r>
        <w:tab/>
        <w:t>CRITICALITY ignore</w:t>
      </w:r>
      <w:r>
        <w:tab/>
        <w:t>TYPE PagingDRX</w:t>
      </w:r>
      <w:r>
        <w:tab/>
      </w:r>
      <w:r>
        <w:tab/>
      </w:r>
      <w:r>
        <w:tab/>
      </w:r>
      <w:r>
        <w:tab/>
      </w:r>
      <w:r>
        <w:tab/>
        <w:t>PRESENCE optional</w:t>
      </w:r>
      <w:r>
        <w:tab/>
        <w:t>}|</w:t>
      </w:r>
    </w:p>
    <w:p w14:paraId="0F834F99" w14:textId="77777777" w:rsidR="001C56D0" w:rsidRDefault="001C56D0" w:rsidP="001C56D0">
      <w:pPr>
        <w:pStyle w:val="PL"/>
      </w:pPr>
      <w:r>
        <w:tab/>
        <w:t>{ ID id-PagingPriority</w:t>
      </w:r>
      <w:r>
        <w:tab/>
      </w:r>
      <w:r>
        <w:tab/>
      </w:r>
      <w:r>
        <w:tab/>
        <w:t>CRITICALITY ignore</w:t>
      </w:r>
      <w:r>
        <w:tab/>
        <w:t>TYPE PagingPriority</w:t>
      </w:r>
      <w:r>
        <w:tab/>
      </w:r>
      <w:r>
        <w:tab/>
      </w:r>
      <w:r>
        <w:tab/>
      </w:r>
      <w:r>
        <w:tab/>
        <w:t>PRESENCE optional</w:t>
      </w:r>
      <w:r>
        <w:tab/>
        <w:t>}|</w:t>
      </w:r>
    </w:p>
    <w:p w14:paraId="3B91551B" w14:textId="77777777" w:rsidR="001C56D0" w:rsidRDefault="001C56D0" w:rsidP="001C56D0">
      <w:pPr>
        <w:pStyle w:val="PL"/>
      </w:pPr>
      <w:r>
        <w:tab/>
        <w:t>{ ID id-PagingCell-List</w:t>
      </w:r>
      <w:r>
        <w:tab/>
      </w:r>
      <w:r>
        <w:tab/>
      </w:r>
      <w:r>
        <w:tab/>
        <w:t>CRITICALITY ignore</w:t>
      </w:r>
      <w:r>
        <w:tab/>
        <w:t>TYPE PagingCell-list</w:t>
      </w:r>
      <w:r>
        <w:tab/>
      </w:r>
      <w:r>
        <w:tab/>
      </w:r>
      <w:r>
        <w:tab/>
        <w:t>PRESENCE mandatory</w:t>
      </w:r>
      <w:r>
        <w:tab/>
        <w:t>}|</w:t>
      </w:r>
    </w:p>
    <w:p w14:paraId="517AD34F" w14:textId="77777777" w:rsidR="001C56D0" w:rsidRDefault="001C56D0" w:rsidP="001C56D0">
      <w:pPr>
        <w:pStyle w:val="PL"/>
      </w:pPr>
      <w:r>
        <w:tab/>
        <w:t>{ ID id-PagingOrigin</w:t>
      </w:r>
      <w:r>
        <w:tab/>
      </w:r>
      <w:r>
        <w:tab/>
      </w:r>
      <w:r>
        <w:tab/>
        <w:t>CRITICALITY ignore</w:t>
      </w:r>
      <w:r>
        <w:tab/>
        <w:t>TYPE PagingOrigin</w:t>
      </w:r>
      <w:r>
        <w:tab/>
      </w:r>
      <w:r>
        <w:tab/>
      </w:r>
      <w:r>
        <w:tab/>
      </w:r>
      <w:r>
        <w:tab/>
        <w:t>PRESENCE optional</w:t>
      </w:r>
      <w:r>
        <w:tab/>
        <w:t>}|</w:t>
      </w:r>
    </w:p>
    <w:p w14:paraId="70096A1E" w14:textId="77777777" w:rsidR="001C56D0" w:rsidRDefault="001C56D0" w:rsidP="001C56D0">
      <w:pPr>
        <w:pStyle w:val="PL"/>
      </w:pPr>
      <w:r>
        <w:tab/>
        <w:t>{ ID id-</w:t>
      </w:r>
      <w:r>
        <w:rPr>
          <w:snapToGrid w:val="0"/>
        </w:rPr>
        <w:t>RANUEPagingDRX</w:t>
      </w:r>
      <w:r>
        <w:tab/>
      </w:r>
      <w:r>
        <w:tab/>
      </w:r>
      <w:r>
        <w:tab/>
        <w:t>CRITICALITY ignore</w:t>
      </w:r>
      <w:r>
        <w:tab/>
        <w:t xml:space="preserve">TYPE </w:t>
      </w:r>
      <w:r>
        <w:rPr>
          <w:snapToGrid w:val="0"/>
        </w:rPr>
        <w:t>PagingDRX</w:t>
      </w:r>
      <w:r>
        <w:tab/>
      </w:r>
      <w:r>
        <w:tab/>
      </w:r>
      <w:r>
        <w:tab/>
      </w:r>
      <w:r>
        <w:tab/>
      </w:r>
      <w:r>
        <w:tab/>
        <w:t>PRESENCE optional</w:t>
      </w:r>
      <w:r>
        <w:tab/>
        <w:t>}|</w:t>
      </w:r>
    </w:p>
    <w:p w14:paraId="3438FABC" w14:textId="77777777" w:rsidR="001C56D0" w:rsidRDefault="001C56D0" w:rsidP="001C56D0">
      <w:pPr>
        <w:pStyle w:val="PL"/>
      </w:pPr>
      <w:r>
        <w:tab/>
        <w:t>{ ID id-</w:t>
      </w:r>
      <w:r>
        <w:rPr>
          <w:snapToGrid w:val="0"/>
        </w:rPr>
        <w:t>CNUEPagingDRX</w:t>
      </w:r>
      <w:r>
        <w:tab/>
      </w:r>
      <w:r>
        <w:tab/>
      </w:r>
      <w:r>
        <w:tab/>
        <w:t>CRITICALITY ignore</w:t>
      </w:r>
      <w:r>
        <w:tab/>
        <w:t xml:space="preserve">TYPE </w:t>
      </w:r>
      <w:r>
        <w:rPr>
          <w:snapToGrid w:val="0"/>
        </w:rPr>
        <w:t>PagingDRX</w:t>
      </w:r>
      <w:r>
        <w:tab/>
      </w:r>
      <w:r>
        <w:tab/>
      </w:r>
      <w:r>
        <w:tab/>
      </w:r>
      <w:r>
        <w:tab/>
      </w:r>
      <w:r>
        <w:tab/>
        <w:t>PRESENCE optional</w:t>
      </w:r>
      <w:r>
        <w:tab/>
        <w:t>}|</w:t>
      </w:r>
    </w:p>
    <w:p w14:paraId="08F7BF43" w14:textId="77777777" w:rsidR="001C56D0" w:rsidRDefault="001C56D0" w:rsidP="001C56D0">
      <w:pPr>
        <w:pStyle w:val="PL"/>
      </w:pPr>
      <w:r>
        <w:tab/>
        <w:t>{ ID id-</w:t>
      </w:r>
      <w:r>
        <w:rPr>
          <w:snapToGrid w:val="0"/>
        </w:rPr>
        <w:t>NRPagingeDRXInformation</w:t>
      </w:r>
      <w:r>
        <w:tab/>
        <w:t>CRITICALITY ignore</w:t>
      </w:r>
      <w:r>
        <w:tab/>
        <w:t xml:space="preserve">TYPE </w:t>
      </w:r>
      <w:r>
        <w:rPr>
          <w:snapToGrid w:val="0"/>
        </w:rPr>
        <w:t>NRPagingeDRXInformation</w:t>
      </w:r>
      <w:r>
        <w:tab/>
        <w:t>PRESENCE optional</w:t>
      </w:r>
      <w:r>
        <w:tab/>
        <w:t>}|</w:t>
      </w:r>
    </w:p>
    <w:p w14:paraId="23713353" w14:textId="77777777" w:rsidR="001C56D0" w:rsidRDefault="001C56D0" w:rsidP="001C56D0">
      <w:pPr>
        <w:pStyle w:val="PL"/>
      </w:pPr>
      <w:r>
        <w:tab/>
        <w:t>{ ID id-</w:t>
      </w:r>
      <w:r>
        <w:rPr>
          <w:rFonts w:eastAsia="Malgun Gothic"/>
          <w:snapToGrid w:val="0"/>
        </w:rPr>
        <w:t>NRPagingeDRXInformationforRRCINACTIVE</w:t>
      </w:r>
      <w:r>
        <w:tab/>
        <w:t>CRITICALITY ignore</w:t>
      </w:r>
      <w:r>
        <w:tab/>
        <w:t xml:space="preserve">TYPE </w:t>
      </w:r>
      <w:r>
        <w:rPr>
          <w:rFonts w:eastAsia="Malgun Gothic"/>
          <w:snapToGrid w:val="0"/>
        </w:rPr>
        <w:t>NRPagingeDRXInformationforRRCINACTIVE</w:t>
      </w:r>
      <w:r>
        <w:tab/>
        <w:t>PRESENCE optional</w:t>
      </w:r>
      <w:r>
        <w:tab/>
        <w:t>}|</w:t>
      </w:r>
    </w:p>
    <w:p w14:paraId="48CAC3A7" w14:textId="77777777" w:rsidR="001C56D0" w:rsidRDefault="001C56D0" w:rsidP="001C56D0">
      <w:pPr>
        <w:pStyle w:val="PL"/>
      </w:pPr>
      <w:r>
        <w:tab/>
        <w:t>{ ID id-PagingCause</w:t>
      </w:r>
      <w:r>
        <w:tab/>
      </w:r>
      <w:r>
        <w:tab/>
      </w:r>
      <w:r>
        <w:tab/>
        <w:t>CRITICALITY ignore</w:t>
      </w:r>
      <w:r>
        <w:tab/>
        <w:t>TYPE PagingCause</w:t>
      </w:r>
      <w:r>
        <w:tab/>
      </w:r>
      <w:r>
        <w:tab/>
      </w:r>
      <w:r>
        <w:tab/>
      </w:r>
      <w:r>
        <w:tab/>
        <w:t>PRESENCE optional</w:t>
      </w:r>
      <w:r>
        <w:tab/>
        <w:t>}|</w:t>
      </w:r>
    </w:p>
    <w:p w14:paraId="25C0C8F8" w14:textId="77777777" w:rsidR="001C56D0" w:rsidRDefault="001C56D0" w:rsidP="001C56D0">
      <w:pPr>
        <w:pStyle w:val="PL"/>
      </w:pPr>
      <w:r>
        <w:rPr>
          <w:rFonts w:eastAsia="宋体"/>
          <w:lang w:eastAsia="zh-CN"/>
        </w:rPr>
        <w:tab/>
      </w:r>
      <w:r>
        <w:t xml:space="preserve">{ ID </w:t>
      </w:r>
      <w:r>
        <w:rPr>
          <w:snapToGrid w:val="0"/>
          <w:lang w:eastAsia="zh-CN"/>
        </w:rPr>
        <w:t>id-</w:t>
      </w:r>
      <w:r>
        <w:rPr>
          <w:rFonts w:eastAsia="宋体"/>
          <w:snapToGrid w:val="0"/>
          <w:lang w:eastAsia="zh-CN"/>
        </w:rPr>
        <w:t>PEIPSAssistanceInfo</w:t>
      </w:r>
      <w:r>
        <w:tab/>
      </w:r>
      <w:r>
        <w:tab/>
        <w:t>CRITICALITY ignore</w:t>
      </w:r>
      <w:r>
        <w:tab/>
        <w:t xml:space="preserve">TYPE </w:t>
      </w:r>
      <w:r>
        <w:rPr>
          <w:rFonts w:eastAsia="宋体"/>
          <w:snapToGrid w:val="0"/>
          <w:lang w:eastAsia="zh-CN"/>
        </w:rPr>
        <w:t>PEIPSAssistanceInfo</w:t>
      </w:r>
      <w:r>
        <w:tab/>
      </w:r>
      <w:r>
        <w:tab/>
        <w:t>PRESENCE optional</w:t>
      </w:r>
      <w:r>
        <w:tab/>
        <w:t>}|</w:t>
      </w:r>
    </w:p>
    <w:p w14:paraId="6FEA89C3" w14:textId="77777777" w:rsidR="001C56D0" w:rsidRDefault="001C56D0" w:rsidP="001C56D0">
      <w:pPr>
        <w:pStyle w:val="PL"/>
      </w:pPr>
      <w:r>
        <w:rPr>
          <w:rFonts w:eastAsia="宋体"/>
          <w:lang w:eastAsia="zh-CN"/>
        </w:rPr>
        <w:tab/>
      </w:r>
      <w:r>
        <w:t xml:space="preserve">{ ID </w:t>
      </w:r>
      <w:r>
        <w:rPr>
          <w:snapToGrid w:val="0"/>
          <w:lang w:eastAsia="zh-CN"/>
        </w:rPr>
        <w:t>id-</w:t>
      </w:r>
      <w:r>
        <w:rPr>
          <w:rFonts w:eastAsia="宋体"/>
          <w:snapToGrid w:val="0"/>
          <w:lang w:eastAsia="zh-CN"/>
        </w:rPr>
        <w:t>UEPagingCapability</w:t>
      </w:r>
      <w:r>
        <w:tab/>
      </w:r>
      <w:r>
        <w:tab/>
        <w:t>CRITICALITY ignore</w:t>
      </w:r>
      <w:r>
        <w:tab/>
        <w:t xml:space="preserve">TYPE </w:t>
      </w:r>
      <w:r>
        <w:rPr>
          <w:rFonts w:eastAsia="宋体"/>
          <w:snapToGrid w:val="0"/>
          <w:lang w:eastAsia="zh-CN"/>
        </w:rPr>
        <w:t>UEPagingCapability</w:t>
      </w:r>
      <w:r>
        <w:tab/>
      </w:r>
      <w:r>
        <w:tab/>
      </w:r>
      <w:r>
        <w:tab/>
        <w:t>PRESENCE optional</w:t>
      </w:r>
      <w:r>
        <w:tab/>
        <w:t>}|</w:t>
      </w:r>
    </w:p>
    <w:p w14:paraId="13B3FC79" w14:textId="77777777" w:rsidR="001C56D0" w:rsidRDefault="001C56D0" w:rsidP="001C56D0">
      <w:pPr>
        <w:pStyle w:val="PL"/>
      </w:pPr>
      <w:r>
        <w:tab/>
        <w:t>{ ID id-ExtendedUEIdentityIndexValue</w:t>
      </w:r>
      <w:r>
        <w:tab/>
        <w:t>CRITICALITY ignore</w:t>
      </w:r>
      <w:r>
        <w:tab/>
        <w:t>TYPE ExtendedUEIdentityIndexValue</w:t>
      </w:r>
      <w:r>
        <w:tab/>
      </w:r>
      <w:r>
        <w:tab/>
        <w:t>PRESENCE optional}|</w:t>
      </w:r>
    </w:p>
    <w:p w14:paraId="7AE96088" w14:textId="77777777" w:rsidR="001C56D0" w:rsidRDefault="001C56D0" w:rsidP="001C56D0">
      <w:pPr>
        <w:pStyle w:val="PL"/>
      </w:pPr>
      <w:r>
        <w:rPr>
          <w:rFonts w:eastAsia="宋体"/>
          <w:lang w:val="en-US" w:eastAsia="zh-CN"/>
        </w:rPr>
        <w:tab/>
      </w:r>
      <w:r>
        <w:t xml:space="preserve">{ ID </w:t>
      </w:r>
      <w:r>
        <w:rPr>
          <w:rFonts w:eastAsia="宋体"/>
        </w:rPr>
        <w:t>id-</w:t>
      </w:r>
      <w:r>
        <w:rPr>
          <w:rFonts w:eastAsia="宋体"/>
          <w:snapToGrid w:val="0"/>
          <w:lang w:eastAsia="zh-CN"/>
        </w:rPr>
        <w:t>HashedUEIdentityIndexValue</w:t>
      </w:r>
      <w:r>
        <w:rPr>
          <w:rFonts w:eastAsia="宋体"/>
          <w:lang w:val="en-US" w:eastAsia="zh-CN"/>
        </w:rPr>
        <w:tab/>
      </w:r>
      <w:r>
        <w:rPr>
          <w:rFonts w:eastAsia="宋体"/>
          <w:lang w:val="en-US" w:eastAsia="zh-CN"/>
        </w:rPr>
        <w:tab/>
      </w:r>
      <w:r>
        <w:t>CRITICALITY ignore</w:t>
      </w:r>
      <w:r>
        <w:tab/>
        <w:t xml:space="preserve">TYPE </w:t>
      </w:r>
      <w:r>
        <w:rPr>
          <w:rFonts w:eastAsia="宋体"/>
          <w:snapToGrid w:val="0"/>
          <w:lang w:eastAsia="zh-CN"/>
        </w:rPr>
        <w:t>HashedUEIdentityIndexValue</w:t>
      </w:r>
      <w:r>
        <w:rPr>
          <w:rFonts w:eastAsia="宋体"/>
          <w:lang w:val="en-US" w:eastAsia="zh-CN"/>
        </w:rPr>
        <w:tab/>
      </w:r>
      <w:r>
        <w:rPr>
          <w:rFonts w:eastAsia="宋体"/>
          <w:lang w:val="en-US" w:eastAsia="zh-CN"/>
        </w:rPr>
        <w:tab/>
      </w:r>
      <w:r>
        <w:rPr>
          <w:rFonts w:eastAsia="宋体"/>
          <w:lang w:val="en-US" w:eastAsia="zh-CN"/>
        </w:rPr>
        <w:tab/>
      </w:r>
      <w:r>
        <w:t>PRESENCE optional}|</w:t>
      </w:r>
    </w:p>
    <w:p w14:paraId="6629328C" w14:textId="77777777" w:rsidR="001C56D0" w:rsidRDefault="001C56D0" w:rsidP="001C56D0">
      <w:pPr>
        <w:pStyle w:val="PL"/>
      </w:pPr>
      <w:r>
        <w:tab/>
        <w:t>{ ID id-MT-SDT-Information</w:t>
      </w:r>
      <w:r>
        <w:tab/>
      </w:r>
      <w:r>
        <w:tab/>
        <w:t>CRITICALITY ignore</w:t>
      </w:r>
      <w:r>
        <w:tab/>
        <w:t>TYPE MT-SDT-Information</w:t>
      </w:r>
      <w:r>
        <w:tab/>
      </w:r>
      <w:r>
        <w:tab/>
      </w:r>
      <w:r>
        <w:tab/>
        <w:t>PRESENCE optional</w:t>
      </w:r>
      <w:r>
        <w:tab/>
        <w:t>}|</w:t>
      </w:r>
    </w:p>
    <w:p w14:paraId="5585097D" w14:textId="77777777" w:rsidR="001C56D0" w:rsidRDefault="001C56D0" w:rsidP="001C56D0">
      <w:pPr>
        <w:pStyle w:val="PL"/>
      </w:pPr>
      <w:r>
        <w:rPr>
          <w:snapToGrid w:val="0"/>
        </w:rPr>
        <w:tab/>
        <w:t xml:space="preserve">{ ID </w:t>
      </w:r>
      <w:r>
        <w:t>id-NRPaginglongeDRXInformationforRRCINACTIVE</w:t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</w:rPr>
        <w:t>CRITICALITY ignore</w:t>
      </w:r>
      <w:r>
        <w:rPr>
          <w:snapToGrid w:val="0"/>
        </w:rPr>
        <w:tab/>
      </w:r>
      <w:r>
        <w:rPr>
          <w:snapToGrid w:val="0"/>
        </w:rPr>
        <w:tab/>
        <w:t xml:space="preserve">TYPE </w:t>
      </w:r>
      <w:r>
        <w:t>NRPaginglongeDRXInformationforRRCINACTIVE</w:t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</w:rPr>
        <w:t>PRESENCE optional }</w:t>
      </w:r>
      <w:r>
        <w:t>,</w:t>
      </w:r>
    </w:p>
    <w:p w14:paraId="6BC9D813" w14:textId="77777777" w:rsidR="001C56D0" w:rsidRDefault="001C56D0" w:rsidP="001C56D0">
      <w:pPr>
        <w:pStyle w:val="PL"/>
      </w:pPr>
      <w:r>
        <w:tab/>
        <w:t>...</w:t>
      </w:r>
    </w:p>
    <w:p w14:paraId="39733EAC" w14:textId="77777777" w:rsidR="001C56D0" w:rsidRDefault="001C56D0" w:rsidP="001C56D0">
      <w:pPr>
        <w:pStyle w:val="PL"/>
      </w:pPr>
      <w:r>
        <w:t>}</w:t>
      </w:r>
    </w:p>
    <w:p w14:paraId="15382A5F" w14:textId="77777777" w:rsidR="001C56D0" w:rsidRDefault="001C56D0" w:rsidP="001C56D0">
      <w:pPr>
        <w:pStyle w:val="PL"/>
      </w:pPr>
    </w:p>
    <w:p w14:paraId="26BE48D8" w14:textId="77777777" w:rsidR="001C56D0" w:rsidRDefault="001C56D0" w:rsidP="001C56D0">
      <w:pPr>
        <w:pStyle w:val="PL"/>
      </w:pPr>
      <w:r>
        <w:t>PagingCell-list::= SEQUENCE (SIZE(1.. maxnoofPagingCells)) OF ProtocolIE-SingleContainer { { PagingCell-ItemIEs } }</w:t>
      </w:r>
    </w:p>
    <w:p w14:paraId="6CFD4123" w14:textId="77777777" w:rsidR="001C56D0" w:rsidRDefault="001C56D0" w:rsidP="001C56D0">
      <w:pPr>
        <w:pStyle w:val="PL"/>
      </w:pPr>
    </w:p>
    <w:p w14:paraId="4AB8BE2C" w14:textId="77777777" w:rsidR="001C56D0" w:rsidRDefault="001C56D0" w:rsidP="001C56D0">
      <w:pPr>
        <w:pStyle w:val="PL"/>
      </w:pPr>
      <w:r>
        <w:t>PagingCell-ItemIEs F1AP-PROTOCOL-IES ::= {</w:t>
      </w:r>
    </w:p>
    <w:p w14:paraId="2C646B89" w14:textId="77777777" w:rsidR="001C56D0" w:rsidRDefault="001C56D0" w:rsidP="001C56D0">
      <w:pPr>
        <w:pStyle w:val="PL"/>
      </w:pPr>
      <w:r>
        <w:tab/>
        <w:t>{ ID id-PagingCell-Item</w:t>
      </w:r>
      <w:r>
        <w:tab/>
      </w:r>
      <w:r>
        <w:tab/>
        <w:t>CRITICALITY ignore</w:t>
      </w:r>
      <w:r>
        <w:tab/>
        <w:t>TYPE PagingCell-Item</w:t>
      </w:r>
      <w:r>
        <w:tab/>
      </w:r>
      <w:r>
        <w:tab/>
      </w:r>
      <w:r>
        <w:tab/>
        <w:t>PRESENCE mandatory}</w:t>
      </w:r>
      <w:r>
        <w:tab/>
        <w:t>,</w:t>
      </w:r>
    </w:p>
    <w:p w14:paraId="237E4089" w14:textId="77777777" w:rsidR="001C56D0" w:rsidRDefault="001C56D0" w:rsidP="001C56D0">
      <w:pPr>
        <w:pStyle w:val="PL"/>
      </w:pPr>
      <w:r>
        <w:tab/>
        <w:t>...</w:t>
      </w:r>
    </w:p>
    <w:p w14:paraId="3D7E9279" w14:textId="77777777" w:rsidR="001C56D0" w:rsidRDefault="001C56D0" w:rsidP="001C56D0">
      <w:pPr>
        <w:pStyle w:val="PL"/>
      </w:pPr>
      <w:r>
        <w:t>}</w:t>
      </w:r>
    </w:p>
    <w:p w14:paraId="3BC60978" w14:textId="77777777" w:rsidR="001C56D0" w:rsidRDefault="001C56D0" w:rsidP="001C56D0">
      <w:pPr>
        <w:pStyle w:val="PL"/>
      </w:pPr>
    </w:p>
    <w:p w14:paraId="37660E72" w14:textId="77777777" w:rsidR="001C56D0" w:rsidRDefault="001C56D0" w:rsidP="001C56D0">
      <w:pPr>
        <w:pStyle w:val="PL"/>
      </w:pPr>
    </w:p>
    <w:p w14:paraId="6144FAB0" w14:textId="77777777" w:rsidR="001C56D0" w:rsidRDefault="001C56D0" w:rsidP="001C56D0">
      <w:pPr>
        <w:pStyle w:val="PL"/>
      </w:pPr>
    </w:p>
    <w:p w14:paraId="2E521285" w14:textId="77777777" w:rsidR="001C56D0" w:rsidRDefault="001C56D0" w:rsidP="001C56D0">
      <w:pPr>
        <w:pStyle w:val="PL"/>
      </w:pPr>
      <w:r>
        <w:t>-- **************************************************************</w:t>
      </w:r>
    </w:p>
    <w:p w14:paraId="1D9D5754" w14:textId="77777777" w:rsidR="001C56D0" w:rsidRDefault="001C56D0" w:rsidP="001C56D0">
      <w:pPr>
        <w:pStyle w:val="PL"/>
      </w:pPr>
      <w:r>
        <w:t>--</w:t>
      </w:r>
    </w:p>
    <w:p w14:paraId="382BF148" w14:textId="77777777" w:rsidR="001C56D0" w:rsidRDefault="001C56D0" w:rsidP="001C56D0">
      <w:pPr>
        <w:pStyle w:val="PL"/>
        <w:outlineLvl w:val="3"/>
      </w:pPr>
      <w:r>
        <w:t>-- Notify</w:t>
      </w:r>
    </w:p>
    <w:p w14:paraId="08D420BD" w14:textId="77777777" w:rsidR="001C56D0" w:rsidRDefault="001C56D0" w:rsidP="001C56D0">
      <w:pPr>
        <w:pStyle w:val="PL"/>
      </w:pPr>
      <w:r>
        <w:t>--</w:t>
      </w:r>
    </w:p>
    <w:p w14:paraId="4CF8B45F" w14:textId="77777777" w:rsidR="001C56D0" w:rsidRDefault="001C56D0" w:rsidP="001C56D0">
      <w:pPr>
        <w:pStyle w:val="PL"/>
      </w:pPr>
      <w:r>
        <w:t>-- **************************************************************</w:t>
      </w:r>
    </w:p>
    <w:p w14:paraId="7C2C85D0" w14:textId="77777777" w:rsidR="001C56D0" w:rsidRDefault="001C56D0" w:rsidP="001C56D0">
      <w:pPr>
        <w:pStyle w:val="PL"/>
      </w:pPr>
    </w:p>
    <w:p w14:paraId="53166C94" w14:textId="77777777" w:rsidR="001C56D0" w:rsidRDefault="001C56D0" w:rsidP="001C56D0">
      <w:pPr>
        <w:pStyle w:val="PL"/>
      </w:pPr>
      <w:r>
        <w:t>Notify ::= SEQUENCE {</w:t>
      </w:r>
    </w:p>
    <w:p w14:paraId="1E5058E3" w14:textId="77777777" w:rsidR="001C56D0" w:rsidRDefault="001C56D0" w:rsidP="001C56D0">
      <w:pPr>
        <w:pStyle w:val="PL"/>
      </w:pPr>
      <w:r>
        <w:tab/>
        <w:t>protocolIEs</w:t>
      </w:r>
      <w:r>
        <w:tab/>
      </w:r>
      <w:r>
        <w:tab/>
      </w:r>
      <w:r>
        <w:tab/>
        <w:t>ProtocolIE-Container       {{ NotifyIEs}},</w:t>
      </w:r>
    </w:p>
    <w:p w14:paraId="0B6EBE41" w14:textId="77777777" w:rsidR="001C56D0" w:rsidRDefault="001C56D0" w:rsidP="001C56D0">
      <w:pPr>
        <w:pStyle w:val="PL"/>
      </w:pPr>
      <w:r>
        <w:tab/>
        <w:t>...</w:t>
      </w:r>
    </w:p>
    <w:p w14:paraId="32858986" w14:textId="77777777" w:rsidR="001C56D0" w:rsidRDefault="001C56D0" w:rsidP="001C56D0">
      <w:pPr>
        <w:pStyle w:val="PL"/>
      </w:pPr>
      <w:r>
        <w:t>}</w:t>
      </w:r>
    </w:p>
    <w:p w14:paraId="47F99F37" w14:textId="77777777" w:rsidR="001C56D0" w:rsidRDefault="001C56D0" w:rsidP="001C56D0">
      <w:pPr>
        <w:pStyle w:val="PL"/>
      </w:pPr>
    </w:p>
    <w:p w14:paraId="4E5DCA09" w14:textId="77777777" w:rsidR="001C56D0" w:rsidRDefault="001C56D0" w:rsidP="001C56D0">
      <w:pPr>
        <w:pStyle w:val="PL"/>
      </w:pPr>
      <w:r>
        <w:t>NotifyIEs F1AP-PROTOCOL-IES ::= {</w:t>
      </w:r>
    </w:p>
    <w:p w14:paraId="7F1C98ED" w14:textId="77777777" w:rsidR="001C56D0" w:rsidRDefault="001C56D0" w:rsidP="001C56D0">
      <w:pPr>
        <w:pStyle w:val="PL"/>
      </w:pPr>
      <w:r>
        <w:tab/>
        <w:t>{ ID id-gNB-CU-UE-F1AP-ID</w:t>
      </w:r>
      <w:r>
        <w:tab/>
      </w:r>
      <w:r>
        <w:tab/>
      </w:r>
      <w:r>
        <w:tab/>
      </w:r>
      <w:r>
        <w:tab/>
      </w:r>
      <w:r>
        <w:tab/>
        <w:t>CRITICALITY reject</w:t>
      </w:r>
      <w:r>
        <w:tab/>
        <w:t>TYPE GNB-CU-UE-F1AP-ID</w:t>
      </w:r>
      <w:r>
        <w:tab/>
      </w:r>
      <w:r>
        <w:tab/>
      </w:r>
      <w:r>
        <w:tab/>
      </w:r>
      <w:r>
        <w:tab/>
      </w:r>
      <w:r>
        <w:tab/>
      </w:r>
      <w:r>
        <w:tab/>
        <w:t>PRESENCE mandatory</w:t>
      </w:r>
      <w:r>
        <w:tab/>
        <w:t>}|</w:t>
      </w:r>
    </w:p>
    <w:p w14:paraId="0723BE40" w14:textId="77777777" w:rsidR="001C56D0" w:rsidRDefault="001C56D0" w:rsidP="001C56D0">
      <w:pPr>
        <w:pStyle w:val="PL"/>
      </w:pPr>
      <w:r>
        <w:tab/>
        <w:t>{ ID id-gNB-DU-UE-F1AP-ID</w:t>
      </w:r>
      <w:r>
        <w:tab/>
      </w:r>
      <w:r>
        <w:tab/>
      </w:r>
      <w:r>
        <w:tab/>
      </w:r>
      <w:r>
        <w:tab/>
      </w:r>
      <w:r>
        <w:tab/>
        <w:t>CRITICALITY reject</w:t>
      </w:r>
      <w:r>
        <w:tab/>
        <w:t>TYPE GNB-DU-UE-F1AP-ID</w:t>
      </w:r>
      <w:r>
        <w:tab/>
      </w:r>
      <w:r>
        <w:tab/>
      </w:r>
      <w:r>
        <w:tab/>
      </w:r>
      <w:r>
        <w:tab/>
      </w:r>
      <w:r>
        <w:tab/>
      </w:r>
      <w:r>
        <w:tab/>
        <w:t>PRESENCE mandatory</w:t>
      </w:r>
      <w:r>
        <w:tab/>
        <w:t>}|</w:t>
      </w:r>
    </w:p>
    <w:p w14:paraId="0146645C" w14:textId="77777777" w:rsidR="001C56D0" w:rsidRDefault="001C56D0" w:rsidP="001C56D0">
      <w:pPr>
        <w:pStyle w:val="PL"/>
      </w:pPr>
      <w:r>
        <w:tab/>
        <w:t>{ ID id-DRB-Notify-List</w:t>
      </w:r>
      <w:r>
        <w:tab/>
      </w:r>
      <w:r>
        <w:tab/>
      </w:r>
      <w:r>
        <w:tab/>
      </w:r>
      <w:r>
        <w:tab/>
      </w:r>
      <w:r>
        <w:tab/>
      </w:r>
      <w:r>
        <w:tab/>
        <w:t>CRITICALITY reject</w:t>
      </w:r>
      <w:r>
        <w:tab/>
        <w:t>TYPE DRB-Notify-List</w:t>
      </w:r>
      <w:r>
        <w:tab/>
      </w:r>
      <w:r>
        <w:tab/>
      </w:r>
      <w:r>
        <w:tab/>
      </w:r>
      <w:r>
        <w:tab/>
      </w:r>
      <w:r>
        <w:tab/>
      </w:r>
      <w:r>
        <w:tab/>
        <w:t>PRESENCE mandatory</w:t>
      </w:r>
      <w:r>
        <w:tab/>
        <w:t>},</w:t>
      </w:r>
    </w:p>
    <w:p w14:paraId="0484DF5D" w14:textId="77777777" w:rsidR="001C56D0" w:rsidRDefault="001C56D0" w:rsidP="001C56D0">
      <w:pPr>
        <w:pStyle w:val="PL"/>
      </w:pPr>
      <w:r>
        <w:tab/>
        <w:t>...</w:t>
      </w:r>
    </w:p>
    <w:p w14:paraId="7879A044" w14:textId="77777777" w:rsidR="001C56D0" w:rsidRDefault="001C56D0" w:rsidP="001C56D0">
      <w:pPr>
        <w:pStyle w:val="PL"/>
      </w:pPr>
      <w:r>
        <w:t>}</w:t>
      </w:r>
    </w:p>
    <w:p w14:paraId="6D063FDA" w14:textId="77777777" w:rsidR="001C56D0" w:rsidRDefault="001C56D0" w:rsidP="001C56D0">
      <w:pPr>
        <w:pStyle w:val="PL"/>
      </w:pPr>
    </w:p>
    <w:p w14:paraId="23CC8569" w14:textId="77777777" w:rsidR="001C56D0" w:rsidRDefault="001C56D0" w:rsidP="001C56D0">
      <w:pPr>
        <w:pStyle w:val="PL"/>
      </w:pPr>
      <w:r>
        <w:t>DRB-Notify-List::= SEQUENCE (SIZE(1.. maxnoofDRBs)) OF ProtocolIE-SingleContainer { { DRB-Notify-ItemIEs } }</w:t>
      </w:r>
    </w:p>
    <w:p w14:paraId="7826C051" w14:textId="77777777" w:rsidR="001C56D0" w:rsidRDefault="001C56D0" w:rsidP="001C56D0">
      <w:pPr>
        <w:pStyle w:val="PL"/>
      </w:pPr>
    </w:p>
    <w:p w14:paraId="01ACE5F4" w14:textId="77777777" w:rsidR="001C56D0" w:rsidRDefault="001C56D0" w:rsidP="001C56D0">
      <w:pPr>
        <w:pStyle w:val="PL"/>
      </w:pPr>
      <w:r>
        <w:t>DRB-Notify-ItemIEs F1AP-PROTOCOL-IES ::= {</w:t>
      </w:r>
    </w:p>
    <w:p w14:paraId="60FE854D" w14:textId="77777777" w:rsidR="001C56D0" w:rsidRDefault="001C56D0" w:rsidP="001C56D0">
      <w:pPr>
        <w:pStyle w:val="PL"/>
      </w:pPr>
      <w:r>
        <w:tab/>
        <w:t>{ ID id-DRB-Notify-Item</w:t>
      </w:r>
      <w:r>
        <w:tab/>
      </w:r>
      <w:r>
        <w:tab/>
      </w:r>
      <w:r>
        <w:tab/>
        <w:t>CRITICALITY reject</w:t>
      </w:r>
      <w:r>
        <w:tab/>
        <w:t>TYPE DRB-Notify-Item</w:t>
      </w:r>
      <w:r>
        <w:tab/>
      </w:r>
      <w:r>
        <w:tab/>
        <w:t>PRESENCE mandatory},</w:t>
      </w:r>
    </w:p>
    <w:p w14:paraId="1F4CB5A4" w14:textId="77777777" w:rsidR="001C56D0" w:rsidRDefault="001C56D0" w:rsidP="001C56D0">
      <w:pPr>
        <w:pStyle w:val="PL"/>
      </w:pPr>
      <w:r>
        <w:tab/>
        <w:t>...</w:t>
      </w:r>
    </w:p>
    <w:p w14:paraId="5CE116D0" w14:textId="77777777" w:rsidR="001C56D0" w:rsidRDefault="001C56D0" w:rsidP="001C56D0">
      <w:pPr>
        <w:pStyle w:val="PL"/>
      </w:pPr>
      <w:r>
        <w:t>}</w:t>
      </w:r>
    </w:p>
    <w:p w14:paraId="42351948" w14:textId="77777777" w:rsidR="001C56D0" w:rsidRDefault="001C56D0" w:rsidP="001C56D0">
      <w:pPr>
        <w:pStyle w:val="PL"/>
      </w:pPr>
    </w:p>
    <w:p w14:paraId="0A17B255" w14:textId="77777777" w:rsidR="001C56D0" w:rsidRDefault="001C56D0" w:rsidP="001C56D0">
      <w:pPr>
        <w:pStyle w:val="PL"/>
      </w:pPr>
    </w:p>
    <w:p w14:paraId="4A210BD1" w14:textId="77777777" w:rsidR="001C56D0" w:rsidRDefault="001C56D0" w:rsidP="001C56D0">
      <w:pPr>
        <w:pStyle w:val="PL"/>
      </w:pPr>
      <w:r>
        <w:t>-- **************************************************************</w:t>
      </w:r>
    </w:p>
    <w:p w14:paraId="70CF3FD1" w14:textId="77777777" w:rsidR="001C56D0" w:rsidRDefault="001C56D0" w:rsidP="001C56D0">
      <w:pPr>
        <w:pStyle w:val="PL"/>
      </w:pPr>
      <w:r>
        <w:t>--</w:t>
      </w:r>
    </w:p>
    <w:p w14:paraId="59D02E88" w14:textId="77777777" w:rsidR="001C56D0" w:rsidRDefault="001C56D0" w:rsidP="001C56D0">
      <w:pPr>
        <w:pStyle w:val="PL"/>
        <w:outlineLvl w:val="3"/>
      </w:pPr>
      <w:r>
        <w:t>-- NETWORK ACCESS RATE REDUCTION ELEMENTARY PROCEDURE</w:t>
      </w:r>
    </w:p>
    <w:p w14:paraId="2296101E" w14:textId="77777777" w:rsidR="001C56D0" w:rsidRDefault="001C56D0" w:rsidP="001C56D0">
      <w:pPr>
        <w:pStyle w:val="PL"/>
      </w:pPr>
      <w:r>
        <w:t>--</w:t>
      </w:r>
    </w:p>
    <w:p w14:paraId="71F51A46" w14:textId="77777777" w:rsidR="001C56D0" w:rsidRDefault="001C56D0" w:rsidP="001C56D0">
      <w:pPr>
        <w:pStyle w:val="PL"/>
      </w:pPr>
      <w:r>
        <w:t>-- **************************************************************</w:t>
      </w:r>
    </w:p>
    <w:p w14:paraId="62FDE54A" w14:textId="77777777" w:rsidR="001C56D0" w:rsidRDefault="001C56D0" w:rsidP="001C56D0">
      <w:pPr>
        <w:pStyle w:val="PL"/>
      </w:pPr>
    </w:p>
    <w:p w14:paraId="41523D72" w14:textId="77777777" w:rsidR="001C56D0" w:rsidRDefault="001C56D0" w:rsidP="001C56D0">
      <w:pPr>
        <w:pStyle w:val="PL"/>
      </w:pPr>
      <w:r>
        <w:t>-- **************************************************************</w:t>
      </w:r>
    </w:p>
    <w:p w14:paraId="0B0C1808" w14:textId="77777777" w:rsidR="001C56D0" w:rsidRDefault="001C56D0" w:rsidP="001C56D0">
      <w:pPr>
        <w:pStyle w:val="PL"/>
      </w:pPr>
      <w:r>
        <w:t>--</w:t>
      </w:r>
    </w:p>
    <w:p w14:paraId="6A02A7AC" w14:textId="77777777" w:rsidR="001C56D0" w:rsidRDefault="001C56D0" w:rsidP="001C56D0">
      <w:pPr>
        <w:pStyle w:val="PL"/>
        <w:outlineLvl w:val="4"/>
      </w:pPr>
      <w:r>
        <w:t>-- Network Access Rate Reduction</w:t>
      </w:r>
    </w:p>
    <w:p w14:paraId="02E7573E" w14:textId="77777777" w:rsidR="001C56D0" w:rsidRDefault="001C56D0" w:rsidP="001C56D0">
      <w:pPr>
        <w:pStyle w:val="PL"/>
      </w:pPr>
      <w:r>
        <w:t>--</w:t>
      </w:r>
    </w:p>
    <w:p w14:paraId="000A8C44" w14:textId="77777777" w:rsidR="001C56D0" w:rsidRDefault="001C56D0" w:rsidP="001C56D0">
      <w:pPr>
        <w:pStyle w:val="PL"/>
      </w:pPr>
      <w:r>
        <w:t>-- **************************************************************</w:t>
      </w:r>
    </w:p>
    <w:p w14:paraId="2FB3BCA9" w14:textId="77777777" w:rsidR="001C56D0" w:rsidRDefault="001C56D0" w:rsidP="001C56D0">
      <w:pPr>
        <w:pStyle w:val="PL"/>
      </w:pPr>
    </w:p>
    <w:p w14:paraId="1D597376" w14:textId="77777777" w:rsidR="001C56D0" w:rsidRDefault="001C56D0" w:rsidP="001C56D0">
      <w:pPr>
        <w:pStyle w:val="PL"/>
      </w:pPr>
      <w:r>
        <w:t>NetworkAccessRateReduction ::= SEQUENCE {</w:t>
      </w:r>
    </w:p>
    <w:p w14:paraId="0BAF3719" w14:textId="77777777" w:rsidR="001C56D0" w:rsidRDefault="001C56D0" w:rsidP="001C56D0">
      <w:pPr>
        <w:pStyle w:val="PL"/>
      </w:pPr>
      <w:r>
        <w:tab/>
        <w:t>protocolIEs</w:t>
      </w:r>
      <w:r>
        <w:tab/>
      </w:r>
      <w:r>
        <w:tab/>
      </w:r>
      <w:r>
        <w:tab/>
        <w:t>ProtocolIE-Container       {{ NetworkAccessRateReductionIEs }},</w:t>
      </w:r>
    </w:p>
    <w:p w14:paraId="5BE15EE8" w14:textId="77777777" w:rsidR="001C56D0" w:rsidRDefault="001C56D0" w:rsidP="001C56D0">
      <w:pPr>
        <w:pStyle w:val="PL"/>
      </w:pPr>
      <w:r>
        <w:tab/>
        <w:t>...</w:t>
      </w:r>
    </w:p>
    <w:p w14:paraId="7002E1E7" w14:textId="77777777" w:rsidR="001C56D0" w:rsidRDefault="001C56D0" w:rsidP="001C56D0">
      <w:pPr>
        <w:pStyle w:val="PL"/>
      </w:pPr>
      <w:r>
        <w:t>}</w:t>
      </w:r>
    </w:p>
    <w:p w14:paraId="39A14791" w14:textId="77777777" w:rsidR="001C56D0" w:rsidRDefault="001C56D0" w:rsidP="001C56D0">
      <w:pPr>
        <w:pStyle w:val="PL"/>
      </w:pPr>
    </w:p>
    <w:p w14:paraId="7B4347D6" w14:textId="77777777" w:rsidR="001C56D0" w:rsidRDefault="001C56D0" w:rsidP="001C56D0">
      <w:pPr>
        <w:pStyle w:val="PL"/>
      </w:pPr>
      <w:r>
        <w:t xml:space="preserve">NetworkAccessRateReductionIEs F1AP-PROTOCOL-IES ::= { </w:t>
      </w:r>
    </w:p>
    <w:p w14:paraId="5F27C57E" w14:textId="77777777" w:rsidR="001C56D0" w:rsidRDefault="001C56D0" w:rsidP="001C56D0">
      <w:pPr>
        <w:pStyle w:val="PL"/>
      </w:pPr>
      <w:r>
        <w:tab/>
        <w:t xml:space="preserve">{ ID id-TransactionID </w:t>
      </w:r>
      <w:r>
        <w:tab/>
      </w:r>
      <w:r>
        <w:tab/>
      </w:r>
      <w:r>
        <w:tab/>
      </w:r>
      <w:r>
        <w:tab/>
      </w:r>
      <w:r>
        <w:tab/>
        <w:t>CRITICALITY reject</w:t>
      </w:r>
      <w:r>
        <w:tab/>
        <w:t>TYPE TransactionID</w:t>
      </w:r>
      <w:r>
        <w:tab/>
      </w:r>
      <w:r>
        <w:tab/>
      </w:r>
      <w:r>
        <w:tab/>
      </w:r>
      <w:r>
        <w:tab/>
      </w:r>
      <w:r>
        <w:tab/>
        <w:t>PRESENCE mandatory</w:t>
      </w:r>
      <w:r>
        <w:tab/>
        <w:t>}|</w:t>
      </w:r>
    </w:p>
    <w:p w14:paraId="13D04A38" w14:textId="77777777" w:rsidR="001C56D0" w:rsidRDefault="001C56D0" w:rsidP="001C56D0">
      <w:pPr>
        <w:pStyle w:val="PL"/>
      </w:pPr>
      <w:r>
        <w:rPr>
          <w:rFonts w:cs="Courier New"/>
        </w:rPr>
        <w:tab/>
        <w:t>{ ID id-UAC-Assistance-Info</w:t>
      </w:r>
      <w:r>
        <w:rPr>
          <w:rFonts w:cs="Courier New"/>
        </w:rPr>
        <w:tab/>
      </w:r>
      <w:r>
        <w:rPr>
          <w:rFonts w:cs="Courier New"/>
        </w:rPr>
        <w:tab/>
      </w:r>
      <w:r>
        <w:rPr>
          <w:rFonts w:cs="Courier New"/>
        </w:rPr>
        <w:tab/>
      </w:r>
      <w:r>
        <w:rPr>
          <w:rFonts w:cs="Courier New"/>
        </w:rPr>
        <w:tab/>
        <w:t>CRITICALITY reject</w:t>
      </w:r>
      <w:r>
        <w:rPr>
          <w:rFonts w:cs="Courier New"/>
        </w:rPr>
        <w:tab/>
        <w:t>TYPE UAC-Assistance-Info</w:t>
      </w:r>
      <w:r>
        <w:rPr>
          <w:rFonts w:cs="Courier New"/>
        </w:rPr>
        <w:tab/>
      </w:r>
      <w:r>
        <w:rPr>
          <w:rFonts w:cs="Courier New"/>
        </w:rPr>
        <w:tab/>
      </w:r>
      <w:r>
        <w:rPr>
          <w:rFonts w:cs="Courier New"/>
        </w:rPr>
        <w:tab/>
        <w:t>PRESENCE mandatory</w:t>
      </w:r>
      <w:r>
        <w:rPr>
          <w:rFonts w:cs="Courier New"/>
        </w:rPr>
        <w:tab/>
        <w:t>}</w:t>
      </w:r>
      <w:r>
        <w:t>,</w:t>
      </w:r>
    </w:p>
    <w:p w14:paraId="38BBF8D9" w14:textId="77777777" w:rsidR="001C56D0" w:rsidRDefault="001C56D0" w:rsidP="001C56D0">
      <w:pPr>
        <w:pStyle w:val="PL"/>
      </w:pPr>
      <w:r>
        <w:tab/>
        <w:t>...</w:t>
      </w:r>
    </w:p>
    <w:p w14:paraId="1E4660A5" w14:textId="77777777" w:rsidR="001C56D0" w:rsidRDefault="001C56D0" w:rsidP="001C56D0">
      <w:pPr>
        <w:pStyle w:val="PL"/>
      </w:pPr>
      <w:r>
        <w:t>}</w:t>
      </w:r>
    </w:p>
    <w:p w14:paraId="0CF65C2E" w14:textId="77777777" w:rsidR="001C56D0" w:rsidRDefault="001C56D0" w:rsidP="001C56D0">
      <w:pPr>
        <w:pStyle w:val="PL"/>
      </w:pPr>
    </w:p>
    <w:p w14:paraId="623B1A10" w14:textId="77777777" w:rsidR="001C56D0" w:rsidRDefault="001C56D0" w:rsidP="001C56D0">
      <w:pPr>
        <w:pStyle w:val="PL"/>
      </w:pPr>
      <w:r>
        <w:t xml:space="preserve">-- ************************************************************** </w:t>
      </w:r>
    </w:p>
    <w:p w14:paraId="1063D159" w14:textId="77777777" w:rsidR="001C56D0" w:rsidRDefault="001C56D0" w:rsidP="001C56D0">
      <w:pPr>
        <w:pStyle w:val="PL"/>
      </w:pPr>
      <w:r>
        <w:t xml:space="preserve">-- </w:t>
      </w:r>
    </w:p>
    <w:p w14:paraId="60630EA2" w14:textId="77777777" w:rsidR="001C56D0" w:rsidRDefault="001C56D0" w:rsidP="001C56D0">
      <w:pPr>
        <w:pStyle w:val="PL"/>
        <w:outlineLvl w:val="3"/>
      </w:pPr>
      <w:r>
        <w:t xml:space="preserve">-- PWS RESTART INDICATION ELEMENTARY PROCEDURE </w:t>
      </w:r>
    </w:p>
    <w:p w14:paraId="53354BBF" w14:textId="77777777" w:rsidR="001C56D0" w:rsidRDefault="001C56D0" w:rsidP="001C56D0">
      <w:pPr>
        <w:pStyle w:val="PL"/>
      </w:pPr>
      <w:r>
        <w:t xml:space="preserve">-- </w:t>
      </w:r>
    </w:p>
    <w:p w14:paraId="3EA7B1A2" w14:textId="77777777" w:rsidR="001C56D0" w:rsidRDefault="001C56D0" w:rsidP="001C56D0">
      <w:pPr>
        <w:pStyle w:val="PL"/>
      </w:pPr>
      <w:r>
        <w:t xml:space="preserve">-- ************************************************************** </w:t>
      </w:r>
    </w:p>
    <w:p w14:paraId="4256661F" w14:textId="77777777" w:rsidR="001C56D0" w:rsidRDefault="001C56D0" w:rsidP="001C56D0">
      <w:pPr>
        <w:pStyle w:val="PL"/>
      </w:pPr>
    </w:p>
    <w:p w14:paraId="07989E0A" w14:textId="77777777" w:rsidR="001C56D0" w:rsidRDefault="001C56D0" w:rsidP="001C56D0">
      <w:pPr>
        <w:pStyle w:val="PL"/>
      </w:pPr>
      <w:r>
        <w:t xml:space="preserve">-- ************************************************************** </w:t>
      </w:r>
    </w:p>
    <w:p w14:paraId="04F392E5" w14:textId="77777777" w:rsidR="001C56D0" w:rsidRDefault="001C56D0" w:rsidP="001C56D0">
      <w:pPr>
        <w:pStyle w:val="PL"/>
      </w:pPr>
      <w:r>
        <w:t xml:space="preserve">-- </w:t>
      </w:r>
    </w:p>
    <w:p w14:paraId="0F570395" w14:textId="77777777" w:rsidR="001C56D0" w:rsidRDefault="001C56D0" w:rsidP="001C56D0">
      <w:pPr>
        <w:pStyle w:val="PL"/>
        <w:outlineLvl w:val="4"/>
      </w:pPr>
      <w:r>
        <w:t xml:space="preserve">-- PWS Restart Indication </w:t>
      </w:r>
    </w:p>
    <w:p w14:paraId="18311AF0" w14:textId="77777777" w:rsidR="001C56D0" w:rsidRDefault="001C56D0" w:rsidP="001C56D0">
      <w:pPr>
        <w:pStyle w:val="PL"/>
      </w:pPr>
      <w:r>
        <w:t xml:space="preserve">-- </w:t>
      </w:r>
    </w:p>
    <w:p w14:paraId="2EE31852" w14:textId="77777777" w:rsidR="001C56D0" w:rsidRDefault="001C56D0" w:rsidP="001C56D0">
      <w:pPr>
        <w:pStyle w:val="PL"/>
      </w:pPr>
      <w:r>
        <w:t xml:space="preserve">-- ************************************************************** </w:t>
      </w:r>
    </w:p>
    <w:p w14:paraId="5928BEEE" w14:textId="77777777" w:rsidR="001C56D0" w:rsidRDefault="001C56D0" w:rsidP="001C56D0">
      <w:pPr>
        <w:pStyle w:val="PL"/>
      </w:pPr>
    </w:p>
    <w:p w14:paraId="0B3192B2" w14:textId="77777777" w:rsidR="001C56D0" w:rsidRDefault="001C56D0" w:rsidP="001C56D0">
      <w:pPr>
        <w:pStyle w:val="PL"/>
      </w:pPr>
      <w:r>
        <w:t xml:space="preserve">PWSRestartIndication ::= SEQUENCE { </w:t>
      </w:r>
    </w:p>
    <w:p w14:paraId="07D56F2A" w14:textId="77777777" w:rsidR="001C56D0" w:rsidRDefault="001C56D0" w:rsidP="001C56D0">
      <w:pPr>
        <w:pStyle w:val="PL"/>
      </w:pPr>
      <w:r>
        <w:tab/>
        <w:t xml:space="preserve">protocolIEs ProtocolIE-Container { { PWSRestartIndicationIEs} }, </w:t>
      </w:r>
    </w:p>
    <w:p w14:paraId="22165016" w14:textId="77777777" w:rsidR="001C56D0" w:rsidRDefault="001C56D0" w:rsidP="001C56D0">
      <w:pPr>
        <w:pStyle w:val="PL"/>
      </w:pPr>
      <w:r>
        <w:tab/>
        <w:t xml:space="preserve">... </w:t>
      </w:r>
    </w:p>
    <w:p w14:paraId="4D0B2DD0" w14:textId="77777777" w:rsidR="001C56D0" w:rsidRDefault="001C56D0" w:rsidP="001C56D0">
      <w:pPr>
        <w:pStyle w:val="PL"/>
      </w:pPr>
      <w:r>
        <w:t xml:space="preserve">} </w:t>
      </w:r>
    </w:p>
    <w:p w14:paraId="40E96BE4" w14:textId="77777777" w:rsidR="001C56D0" w:rsidRDefault="001C56D0" w:rsidP="001C56D0">
      <w:pPr>
        <w:pStyle w:val="PL"/>
      </w:pPr>
    </w:p>
    <w:p w14:paraId="55DCCFCF" w14:textId="77777777" w:rsidR="001C56D0" w:rsidRDefault="001C56D0" w:rsidP="001C56D0">
      <w:pPr>
        <w:pStyle w:val="PL"/>
      </w:pPr>
      <w:r>
        <w:t xml:space="preserve">PWSRestartIndicationIEs F1AP-PROTOCOL-IES ::= { </w:t>
      </w:r>
    </w:p>
    <w:p w14:paraId="131D2B11" w14:textId="77777777" w:rsidR="001C56D0" w:rsidRDefault="001C56D0" w:rsidP="001C56D0">
      <w:pPr>
        <w:pStyle w:val="PL"/>
      </w:pPr>
      <w:r>
        <w:lastRenderedPageBreak/>
        <w:tab/>
        <w:t>{ ID id-TransactionID</w:t>
      </w:r>
      <w:r>
        <w:tab/>
      </w:r>
      <w:r>
        <w:tab/>
      </w:r>
      <w:r>
        <w:tab/>
      </w:r>
      <w:r>
        <w:tab/>
      </w:r>
      <w:r>
        <w:tab/>
        <w:t>CRITICALITY reject</w:t>
      </w:r>
      <w:r>
        <w:tab/>
        <w:t>TYPE TransactionID</w:t>
      </w:r>
      <w:r>
        <w:tab/>
      </w:r>
      <w:r>
        <w:tab/>
      </w:r>
      <w:r>
        <w:tab/>
      </w:r>
      <w:r>
        <w:tab/>
      </w:r>
      <w:r>
        <w:tab/>
        <w:t>PRESENCE mandatory</w:t>
      </w:r>
      <w:r>
        <w:tab/>
        <w:t>}|</w:t>
      </w:r>
    </w:p>
    <w:p w14:paraId="6109F01C" w14:textId="77777777" w:rsidR="001C56D0" w:rsidRDefault="001C56D0" w:rsidP="001C56D0">
      <w:pPr>
        <w:pStyle w:val="PL"/>
      </w:pPr>
      <w:r>
        <w:tab/>
        <w:t>{ ID id-NR-CGI-List-For-Restart-List</w:t>
      </w:r>
      <w:r>
        <w:tab/>
        <w:t>CRITICALITY reject</w:t>
      </w:r>
      <w:r>
        <w:tab/>
        <w:t>TYPE NR-CGI-List-For-Restart-List</w:t>
      </w:r>
      <w:r>
        <w:tab/>
        <w:t>PRESENCE mandatory</w:t>
      </w:r>
      <w:r>
        <w:tab/>
        <w:t>},</w:t>
      </w:r>
    </w:p>
    <w:p w14:paraId="554D4035" w14:textId="77777777" w:rsidR="001C56D0" w:rsidRDefault="001C56D0" w:rsidP="001C56D0">
      <w:pPr>
        <w:pStyle w:val="PL"/>
      </w:pPr>
      <w:r>
        <w:tab/>
        <w:t xml:space="preserve">... </w:t>
      </w:r>
    </w:p>
    <w:p w14:paraId="0FA50986" w14:textId="77777777" w:rsidR="001C56D0" w:rsidRDefault="001C56D0" w:rsidP="001C56D0">
      <w:pPr>
        <w:pStyle w:val="PL"/>
      </w:pPr>
      <w:r>
        <w:t>}</w:t>
      </w:r>
    </w:p>
    <w:p w14:paraId="496B0C1B" w14:textId="77777777" w:rsidR="001C56D0" w:rsidRDefault="001C56D0" w:rsidP="001C56D0">
      <w:pPr>
        <w:pStyle w:val="PL"/>
      </w:pPr>
    </w:p>
    <w:p w14:paraId="2ABC4B04" w14:textId="77777777" w:rsidR="001C56D0" w:rsidRDefault="001C56D0" w:rsidP="001C56D0">
      <w:pPr>
        <w:pStyle w:val="PL"/>
      </w:pPr>
      <w:r>
        <w:t>NR-CGI-List-For-Restart-List</w:t>
      </w:r>
      <w:r>
        <w:tab/>
      </w:r>
      <w:r>
        <w:tab/>
        <w:t>::= SEQUENCE (SIZE(1.. maxCellingNBDU))</w:t>
      </w:r>
      <w:r>
        <w:tab/>
        <w:t>OF ProtocolIE-SingleContainer { { NR-CGI-List-For-Restart-List-ItemIEs } }</w:t>
      </w:r>
    </w:p>
    <w:p w14:paraId="14969ED0" w14:textId="77777777" w:rsidR="001C56D0" w:rsidRDefault="001C56D0" w:rsidP="001C56D0">
      <w:pPr>
        <w:pStyle w:val="PL"/>
      </w:pPr>
    </w:p>
    <w:p w14:paraId="71575A8A" w14:textId="77777777" w:rsidR="001C56D0" w:rsidRDefault="001C56D0" w:rsidP="001C56D0">
      <w:pPr>
        <w:pStyle w:val="PL"/>
      </w:pPr>
      <w:r>
        <w:t>NR-CGI-List-For-Restart-List-ItemIEs F1AP-PROTOCOL-IES</w:t>
      </w:r>
      <w:r>
        <w:tab/>
        <w:t>::= {</w:t>
      </w:r>
    </w:p>
    <w:p w14:paraId="3F395D30" w14:textId="77777777" w:rsidR="001C56D0" w:rsidRDefault="001C56D0" w:rsidP="001C56D0">
      <w:pPr>
        <w:pStyle w:val="PL"/>
      </w:pPr>
      <w:r>
        <w:tab/>
        <w:t>{ ID id-NR-CGI-List-For-Restart-Item</w:t>
      </w:r>
      <w:r>
        <w:tab/>
      </w:r>
      <w:r>
        <w:tab/>
        <w:t>CRITICALITY reject</w:t>
      </w:r>
      <w:r>
        <w:tab/>
        <w:t>TYPE</w:t>
      </w:r>
      <w:r>
        <w:tab/>
        <w:t>NR-CGI-List-For-Restart-Item</w:t>
      </w:r>
      <w:r>
        <w:tab/>
      </w:r>
      <w:r>
        <w:tab/>
        <w:t>PRESENCE mandatory</w:t>
      </w:r>
      <w:r>
        <w:tab/>
        <w:t>},</w:t>
      </w:r>
    </w:p>
    <w:p w14:paraId="16B8DA6C" w14:textId="77777777" w:rsidR="001C56D0" w:rsidRDefault="001C56D0" w:rsidP="001C56D0">
      <w:pPr>
        <w:pStyle w:val="PL"/>
      </w:pPr>
      <w:r>
        <w:tab/>
        <w:t>...</w:t>
      </w:r>
    </w:p>
    <w:p w14:paraId="4CA02EDC" w14:textId="77777777" w:rsidR="001C56D0" w:rsidRDefault="001C56D0" w:rsidP="001C56D0">
      <w:pPr>
        <w:pStyle w:val="PL"/>
      </w:pPr>
      <w:r>
        <w:t>}</w:t>
      </w:r>
    </w:p>
    <w:p w14:paraId="38328EA8" w14:textId="77777777" w:rsidR="001C56D0" w:rsidRDefault="001C56D0" w:rsidP="001C56D0">
      <w:pPr>
        <w:pStyle w:val="PL"/>
      </w:pPr>
    </w:p>
    <w:p w14:paraId="0697899E" w14:textId="77777777" w:rsidR="001C56D0" w:rsidRDefault="001C56D0" w:rsidP="001C56D0">
      <w:pPr>
        <w:pStyle w:val="PL"/>
      </w:pPr>
      <w:r>
        <w:t xml:space="preserve">-- ************************************************************** </w:t>
      </w:r>
    </w:p>
    <w:p w14:paraId="7E8729EB" w14:textId="77777777" w:rsidR="001C56D0" w:rsidRDefault="001C56D0" w:rsidP="001C56D0">
      <w:pPr>
        <w:pStyle w:val="PL"/>
      </w:pPr>
      <w:r>
        <w:t xml:space="preserve">-- </w:t>
      </w:r>
    </w:p>
    <w:p w14:paraId="22600D11" w14:textId="77777777" w:rsidR="001C56D0" w:rsidRDefault="001C56D0" w:rsidP="001C56D0">
      <w:pPr>
        <w:pStyle w:val="PL"/>
        <w:outlineLvl w:val="3"/>
      </w:pPr>
      <w:r>
        <w:t xml:space="preserve">-- PWS FAILURE INDICATION ELEMENTARY PROCEDURE </w:t>
      </w:r>
    </w:p>
    <w:p w14:paraId="59E1FFD8" w14:textId="77777777" w:rsidR="001C56D0" w:rsidRDefault="001C56D0" w:rsidP="001C56D0">
      <w:pPr>
        <w:pStyle w:val="PL"/>
      </w:pPr>
      <w:r>
        <w:t xml:space="preserve">-- </w:t>
      </w:r>
    </w:p>
    <w:p w14:paraId="4E20E3ED" w14:textId="77777777" w:rsidR="001C56D0" w:rsidRDefault="001C56D0" w:rsidP="001C56D0">
      <w:pPr>
        <w:pStyle w:val="PL"/>
        <w:rPr>
          <w:lang w:val="fr-FR"/>
        </w:rPr>
      </w:pPr>
      <w:r>
        <w:rPr>
          <w:lang w:val="fr-FR"/>
        </w:rPr>
        <w:t xml:space="preserve">-- ************************************************************** </w:t>
      </w:r>
    </w:p>
    <w:p w14:paraId="5ED4C87F" w14:textId="77777777" w:rsidR="001C56D0" w:rsidRDefault="001C56D0" w:rsidP="001C56D0">
      <w:pPr>
        <w:pStyle w:val="PL"/>
        <w:rPr>
          <w:lang w:val="fr-FR"/>
        </w:rPr>
      </w:pPr>
    </w:p>
    <w:p w14:paraId="241CA254" w14:textId="77777777" w:rsidR="001C56D0" w:rsidRDefault="001C56D0" w:rsidP="001C56D0">
      <w:pPr>
        <w:pStyle w:val="PL"/>
        <w:rPr>
          <w:lang w:val="fr-FR"/>
        </w:rPr>
      </w:pPr>
      <w:r>
        <w:rPr>
          <w:lang w:val="fr-FR"/>
        </w:rPr>
        <w:t xml:space="preserve">-- ************************************************************** </w:t>
      </w:r>
    </w:p>
    <w:p w14:paraId="798C4375" w14:textId="77777777" w:rsidR="001C56D0" w:rsidRDefault="001C56D0" w:rsidP="001C56D0">
      <w:pPr>
        <w:pStyle w:val="PL"/>
        <w:rPr>
          <w:lang w:val="fr-FR"/>
        </w:rPr>
      </w:pPr>
      <w:r>
        <w:rPr>
          <w:lang w:val="fr-FR"/>
        </w:rPr>
        <w:t xml:space="preserve">-- </w:t>
      </w:r>
    </w:p>
    <w:p w14:paraId="1504E2A2" w14:textId="77777777" w:rsidR="001C56D0" w:rsidRDefault="001C56D0" w:rsidP="001C56D0">
      <w:pPr>
        <w:pStyle w:val="PL"/>
        <w:outlineLvl w:val="4"/>
        <w:rPr>
          <w:lang w:val="fr-FR"/>
        </w:rPr>
      </w:pPr>
      <w:r>
        <w:rPr>
          <w:lang w:val="fr-FR"/>
        </w:rPr>
        <w:t xml:space="preserve">-- PWS Failure Indication </w:t>
      </w:r>
    </w:p>
    <w:p w14:paraId="77770F87" w14:textId="77777777" w:rsidR="001C56D0" w:rsidRDefault="001C56D0" w:rsidP="001C56D0">
      <w:pPr>
        <w:pStyle w:val="PL"/>
        <w:rPr>
          <w:lang w:val="fr-FR"/>
        </w:rPr>
      </w:pPr>
      <w:r>
        <w:rPr>
          <w:lang w:val="fr-FR"/>
        </w:rPr>
        <w:t xml:space="preserve">-- </w:t>
      </w:r>
    </w:p>
    <w:p w14:paraId="2D9BB477" w14:textId="77777777" w:rsidR="001C56D0" w:rsidRDefault="001C56D0" w:rsidP="001C56D0">
      <w:pPr>
        <w:pStyle w:val="PL"/>
        <w:rPr>
          <w:lang w:val="fr-FR"/>
        </w:rPr>
      </w:pPr>
      <w:r>
        <w:rPr>
          <w:lang w:val="fr-FR"/>
        </w:rPr>
        <w:t xml:space="preserve">-- ************************************************************** </w:t>
      </w:r>
    </w:p>
    <w:p w14:paraId="49670DF9" w14:textId="77777777" w:rsidR="001C56D0" w:rsidRDefault="001C56D0" w:rsidP="001C56D0">
      <w:pPr>
        <w:pStyle w:val="PL"/>
        <w:rPr>
          <w:lang w:val="fr-FR"/>
        </w:rPr>
      </w:pPr>
    </w:p>
    <w:p w14:paraId="118FF402" w14:textId="77777777" w:rsidR="001C56D0" w:rsidRDefault="001C56D0" w:rsidP="001C56D0">
      <w:pPr>
        <w:pStyle w:val="PL"/>
        <w:rPr>
          <w:lang w:val="fr-FR"/>
        </w:rPr>
      </w:pPr>
      <w:r>
        <w:rPr>
          <w:lang w:val="fr-FR"/>
        </w:rPr>
        <w:t xml:space="preserve">PWSFailureIndication ::= SEQUENCE { </w:t>
      </w:r>
    </w:p>
    <w:p w14:paraId="5A90AF71" w14:textId="77777777" w:rsidR="001C56D0" w:rsidRDefault="001C56D0" w:rsidP="001C56D0">
      <w:pPr>
        <w:pStyle w:val="PL"/>
        <w:rPr>
          <w:lang w:val="fr-FR"/>
        </w:rPr>
      </w:pPr>
      <w:r>
        <w:rPr>
          <w:lang w:val="fr-FR"/>
        </w:rPr>
        <w:tab/>
        <w:t xml:space="preserve">protocolIEs ProtocolIE-Container { { PWSFailureIndicationIEs} }, </w:t>
      </w:r>
    </w:p>
    <w:p w14:paraId="7BA75D29" w14:textId="77777777" w:rsidR="001C56D0" w:rsidRDefault="001C56D0" w:rsidP="001C56D0">
      <w:pPr>
        <w:pStyle w:val="PL"/>
      </w:pPr>
      <w:r>
        <w:rPr>
          <w:lang w:val="fr-FR"/>
        </w:rPr>
        <w:tab/>
      </w:r>
      <w:r>
        <w:t xml:space="preserve">... </w:t>
      </w:r>
    </w:p>
    <w:p w14:paraId="5EADE94D" w14:textId="77777777" w:rsidR="001C56D0" w:rsidRDefault="001C56D0" w:rsidP="001C56D0">
      <w:pPr>
        <w:pStyle w:val="PL"/>
      </w:pPr>
      <w:r>
        <w:t xml:space="preserve">} </w:t>
      </w:r>
    </w:p>
    <w:p w14:paraId="50DC0F1B" w14:textId="77777777" w:rsidR="001C56D0" w:rsidRDefault="001C56D0" w:rsidP="001C56D0">
      <w:pPr>
        <w:pStyle w:val="PL"/>
      </w:pPr>
    </w:p>
    <w:p w14:paraId="253C5A5F" w14:textId="77777777" w:rsidR="001C56D0" w:rsidRDefault="001C56D0" w:rsidP="001C56D0">
      <w:pPr>
        <w:pStyle w:val="PL"/>
      </w:pPr>
      <w:r>
        <w:t xml:space="preserve">PWSFailureIndicationIEs F1AP-PROTOCOL-IES ::= { </w:t>
      </w:r>
    </w:p>
    <w:p w14:paraId="1763C701" w14:textId="77777777" w:rsidR="001C56D0" w:rsidRDefault="001C56D0" w:rsidP="001C56D0">
      <w:pPr>
        <w:pStyle w:val="PL"/>
      </w:pPr>
      <w:r>
        <w:tab/>
        <w:t>{ ID id-TransactionID</w:t>
      </w:r>
      <w:r>
        <w:tab/>
      </w:r>
      <w:r>
        <w:tab/>
      </w:r>
      <w:r>
        <w:tab/>
        <w:t>CRITICALITY reject</w:t>
      </w:r>
      <w:r>
        <w:tab/>
        <w:t>TYPE TransactionID</w:t>
      </w:r>
      <w:r>
        <w:tab/>
      </w:r>
      <w:r>
        <w:tab/>
      </w:r>
      <w:r>
        <w:tab/>
      </w:r>
      <w:r>
        <w:tab/>
        <w:t>PRESENCE mandatory</w:t>
      </w:r>
      <w:r>
        <w:tab/>
        <w:t>}|</w:t>
      </w:r>
    </w:p>
    <w:p w14:paraId="69D638B1" w14:textId="77777777" w:rsidR="001C56D0" w:rsidRDefault="001C56D0" w:rsidP="001C56D0">
      <w:pPr>
        <w:pStyle w:val="PL"/>
      </w:pPr>
      <w:r>
        <w:tab/>
        <w:t>{ ID id-PWS-Failed-NR-CGI-List</w:t>
      </w:r>
      <w:r>
        <w:tab/>
        <w:t>CRITICALITY reject</w:t>
      </w:r>
      <w:r>
        <w:tab/>
        <w:t>TYPE PWS-Failed-NR-CGI-List</w:t>
      </w:r>
      <w:r>
        <w:tab/>
      </w:r>
      <w:r>
        <w:tab/>
        <w:t>PRESENCE optional</w:t>
      </w:r>
      <w:r>
        <w:tab/>
        <w:t>},</w:t>
      </w:r>
    </w:p>
    <w:p w14:paraId="5A49DB81" w14:textId="77777777" w:rsidR="001C56D0" w:rsidRDefault="001C56D0" w:rsidP="001C56D0">
      <w:pPr>
        <w:pStyle w:val="PL"/>
      </w:pPr>
      <w:r>
        <w:tab/>
        <w:t xml:space="preserve">... </w:t>
      </w:r>
    </w:p>
    <w:p w14:paraId="5E76D1B5" w14:textId="77777777" w:rsidR="001C56D0" w:rsidRDefault="001C56D0" w:rsidP="001C56D0">
      <w:pPr>
        <w:pStyle w:val="PL"/>
      </w:pPr>
      <w:r>
        <w:t>}</w:t>
      </w:r>
    </w:p>
    <w:p w14:paraId="0F57F189" w14:textId="77777777" w:rsidR="001C56D0" w:rsidRDefault="001C56D0" w:rsidP="001C56D0">
      <w:pPr>
        <w:pStyle w:val="PL"/>
      </w:pPr>
    </w:p>
    <w:p w14:paraId="3BD9D402" w14:textId="77777777" w:rsidR="001C56D0" w:rsidRDefault="001C56D0" w:rsidP="001C56D0">
      <w:pPr>
        <w:pStyle w:val="PL"/>
      </w:pPr>
      <w:r>
        <w:t>PWS-Failed-NR-CGI-List</w:t>
      </w:r>
      <w:r>
        <w:tab/>
      </w:r>
      <w:r>
        <w:tab/>
        <w:t>::= SEQUENCE (SIZE(1.. maxCellingNBDU))</w:t>
      </w:r>
      <w:r>
        <w:tab/>
        <w:t>OF ProtocolIE-SingleContainer { { PWS-Failed-NR-CGI-List-ItemIEs } }</w:t>
      </w:r>
    </w:p>
    <w:p w14:paraId="2EA73641" w14:textId="77777777" w:rsidR="001C56D0" w:rsidRDefault="001C56D0" w:rsidP="001C56D0">
      <w:pPr>
        <w:pStyle w:val="PL"/>
      </w:pPr>
    </w:p>
    <w:p w14:paraId="5FD93A2C" w14:textId="77777777" w:rsidR="001C56D0" w:rsidRDefault="001C56D0" w:rsidP="001C56D0">
      <w:pPr>
        <w:pStyle w:val="PL"/>
      </w:pPr>
      <w:r>
        <w:t>PWS-Failed-NR-CGI-List-ItemIEs F1AP-PROTOCOL-IES</w:t>
      </w:r>
      <w:r>
        <w:tab/>
        <w:t>::= {</w:t>
      </w:r>
    </w:p>
    <w:p w14:paraId="2B998CAB" w14:textId="77777777" w:rsidR="001C56D0" w:rsidRDefault="001C56D0" w:rsidP="001C56D0">
      <w:pPr>
        <w:pStyle w:val="PL"/>
      </w:pPr>
      <w:r>
        <w:tab/>
        <w:t>{ ID id-PWS-Failed-NR-CGI-Item</w:t>
      </w:r>
      <w:r>
        <w:tab/>
      </w:r>
      <w:r>
        <w:tab/>
        <w:t>CRITICALITY reject</w:t>
      </w:r>
      <w:r>
        <w:tab/>
        <w:t>TYPE</w:t>
      </w:r>
      <w:r>
        <w:tab/>
        <w:t>PWS-Failed-NR-CGI-Item</w:t>
      </w:r>
      <w:r>
        <w:tab/>
      </w:r>
      <w:r>
        <w:tab/>
        <w:t>PRESENCE mandatory</w:t>
      </w:r>
      <w:r>
        <w:tab/>
        <w:t>},</w:t>
      </w:r>
    </w:p>
    <w:p w14:paraId="3CB63810" w14:textId="77777777" w:rsidR="001C56D0" w:rsidRDefault="001C56D0" w:rsidP="001C56D0">
      <w:pPr>
        <w:pStyle w:val="PL"/>
      </w:pPr>
      <w:r>
        <w:tab/>
        <w:t>...</w:t>
      </w:r>
    </w:p>
    <w:p w14:paraId="3591A3A4" w14:textId="77777777" w:rsidR="001C56D0" w:rsidRDefault="001C56D0" w:rsidP="001C56D0">
      <w:pPr>
        <w:pStyle w:val="PL"/>
      </w:pPr>
      <w:r>
        <w:t>}</w:t>
      </w:r>
    </w:p>
    <w:p w14:paraId="2F3F9EA6" w14:textId="77777777" w:rsidR="001C56D0" w:rsidRDefault="001C56D0" w:rsidP="001C56D0">
      <w:pPr>
        <w:pStyle w:val="PL"/>
      </w:pPr>
    </w:p>
    <w:p w14:paraId="36B61880" w14:textId="77777777" w:rsidR="001C56D0" w:rsidRDefault="001C56D0" w:rsidP="001C56D0">
      <w:pPr>
        <w:pStyle w:val="PL"/>
      </w:pPr>
    </w:p>
    <w:p w14:paraId="02D6CA4F" w14:textId="77777777" w:rsidR="001C56D0" w:rsidRDefault="001C56D0" w:rsidP="001C56D0">
      <w:pPr>
        <w:pStyle w:val="PL"/>
      </w:pPr>
      <w:r>
        <w:t>-- **************************************************************</w:t>
      </w:r>
    </w:p>
    <w:p w14:paraId="051BEA15" w14:textId="77777777" w:rsidR="001C56D0" w:rsidRDefault="001C56D0" w:rsidP="001C56D0">
      <w:pPr>
        <w:pStyle w:val="PL"/>
      </w:pPr>
      <w:r>
        <w:t>--</w:t>
      </w:r>
    </w:p>
    <w:p w14:paraId="1AEFCFA5" w14:textId="77777777" w:rsidR="001C56D0" w:rsidRDefault="001C56D0" w:rsidP="001C56D0">
      <w:pPr>
        <w:pStyle w:val="PL"/>
        <w:outlineLvl w:val="3"/>
      </w:pPr>
      <w:r>
        <w:t>-- gNB-DU STATUS INDICATION ELEMENTARY PROCEDURE</w:t>
      </w:r>
    </w:p>
    <w:p w14:paraId="7CFDB742" w14:textId="77777777" w:rsidR="001C56D0" w:rsidRDefault="001C56D0" w:rsidP="001C56D0">
      <w:pPr>
        <w:pStyle w:val="PL"/>
      </w:pPr>
      <w:r>
        <w:t>--</w:t>
      </w:r>
    </w:p>
    <w:p w14:paraId="2C6C5720" w14:textId="77777777" w:rsidR="001C56D0" w:rsidRDefault="001C56D0" w:rsidP="001C56D0">
      <w:pPr>
        <w:pStyle w:val="PL"/>
      </w:pPr>
      <w:r>
        <w:t>-- **************************************************************</w:t>
      </w:r>
    </w:p>
    <w:p w14:paraId="53573752" w14:textId="77777777" w:rsidR="001C56D0" w:rsidRDefault="001C56D0" w:rsidP="001C56D0">
      <w:pPr>
        <w:pStyle w:val="PL"/>
      </w:pPr>
    </w:p>
    <w:p w14:paraId="53F236AE" w14:textId="77777777" w:rsidR="001C56D0" w:rsidRDefault="001C56D0" w:rsidP="001C56D0">
      <w:pPr>
        <w:pStyle w:val="PL"/>
      </w:pPr>
      <w:r>
        <w:t>-- **************************************************************</w:t>
      </w:r>
    </w:p>
    <w:p w14:paraId="0E288EA6" w14:textId="77777777" w:rsidR="001C56D0" w:rsidRDefault="001C56D0" w:rsidP="001C56D0">
      <w:pPr>
        <w:pStyle w:val="PL"/>
      </w:pPr>
      <w:r>
        <w:t>--</w:t>
      </w:r>
    </w:p>
    <w:p w14:paraId="44F53D30" w14:textId="77777777" w:rsidR="001C56D0" w:rsidRDefault="001C56D0" w:rsidP="001C56D0">
      <w:pPr>
        <w:pStyle w:val="PL"/>
        <w:outlineLvl w:val="4"/>
      </w:pPr>
      <w:r>
        <w:t>-- gNB-DU Status Indication</w:t>
      </w:r>
    </w:p>
    <w:p w14:paraId="0F392DD6" w14:textId="77777777" w:rsidR="001C56D0" w:rsidRDefault="001C56D0" w:rsidP="001C56D0">
      <w:pPr>
        <w:pStyle w:val="PL"/>
      </w:pPr>
      <w:r>
        <w:t>--</w:t>
      </w:r>
    </w:p>
    <w:p w14:paraId="1FA02497" w14:textId="77777777" w:rsidR="001C56D0" w:rsidRDefault="001C56D0" w:rsidP="001C56D0">
      <w:pPr>
        <w:pStyle w:val="PL"/>
      </w:pPr>
      <w:r>
        <w:t>-- **************************************************************</w:t>
      </w:r>
    </w:p>
    <w:p w14:paraId="5DA87105" w14:textId="77777777" w:rsidR="001C56D0" w:rsidRDefault="001C56D0" w:rsidP="001C56D0">
      <w:pPr>
        <w:pStyle w:val="PL"/>
      </w:pPr>
    </w:p>
    <w:p w14:paraId="2204C78D" w14:textId="77777777" w:rsidR="001C56D0" w:rsidRDefault="001C56D0" w:rsidP="001C56D0">
      <w:pPr>
        <w:pStyle w:val="PL"/>
      </w:pPr>
      <w:r>
        <w:t>GNBDUStatusIndication ::= SEQUENCE {</w:t>
      </w:r>
    </w:p>
    <w:p w14:paraId="2C6833EE" w14:textId="77777777" w:rsidR="001C56D0" w:rsidRDefault="001C56D0" w:rsidP="001C56D0">
      <w:pPr>
        <w:pStyle w:val="PL"/>
      </w:pPr>
      <w:r>
        <w:tab/>
        <w:t>protocolIEs</w:t>
      </w:r>
      <w:r>
        <w:tab/>
      </w:r>
      <w:r>
        <w:tab/>
      </w:r>
      <w:r>
        <w:tab/>
        <w:t>ProtocolIE-Container       { {GNBDUStatusIndicationIEs} },</w:t>
      </w:r>
    </w:p>
    <w:p w14:paraId="349D04C8" w14:textId="77777777" w:rsidR="001C56D0" w:rsidRDefault="001C56D0" w:rsidP="001C56D0">
      <w:pPr>
        <w:pStyle w:val="PL"/>
      </w:pPr>
      <w:r>
        <w:tab/>
        <w:t>...</w:t>
      </w:r>
    </w:p>
    <w:p w14:paraId="06CD45E6" w14:textId="77777777" w:rsidR="001C56D0" w:rsidRDefault="001C56D0" w:rsidP="001C56D0">
      <w:pPr>
        <w:pStyle w:val="PL"/>
      </w:pPr>
      <w:r>
        <w:t>}</w:t>
      </w:r>
    </w:p>
    <w:p w14:paraId="0BFF48D9" w14:textId="77777777" w:rsidR="001C56D0" w:rsidRDefault="001C56D0" w:rsidP="001C56D0">
      <w:pPr>
        <w:pStyle w:val="PL"/>
      </w:pPr>
    </w:p>
    <w:p w14:paraId="5B9A5A76" w14:textId="77777777" w:rsidR="001C56D0" w:rsidRDefault="001C56D0" w:rsidP="001C56D0">
      <w:pPr>
        <w:pStyle w:val="PL"/>
      </w:pPr>
      <w:r>
        <w:t xml:space="preserve">GNBDUStatusIndicationIEs F1AP-PROTOCOL-IES ::= { </w:t>
      </w:r>
    </w:p>
    <w:p w14:paraId="4B8D5275" w14:textId="77777777" w:rsidR="001C56D0" w:rsidRDefault="001C56D0" w:rsidP="001C56D0">
      <w:pPr>
        <w:pStyle w:val="PL"/>
      </w:pPr>
      <w:r>
        <w:tab/>
        <w:t>{ ID id-TransactionID</w:t>
      </w:r>
      <w:r>
        <w:tab/>
      </w:r>
      <w:r>
        <w:tab/>
      </w:r>
      <w:r>
        <w:tab/>
      </w:r>
      <w:r>
        <w:tab/>
      </w:r>
      <w:r>
        <w:tab/>
        <w:t>CRITICALITY reject</w:t>
      </w:r>
      <w:r>
        <w:tab/>
        <w:t>TYPE TransactionID</w:t>
      </w:r>
      <w:r>
        <w:tab/>
      </w:r>
      <w:r>
        <w:tab/>
      </w:r>
      <w:r>
        <w:tab/>
      </w:r>
      <w:r>
        <w:tab/>
      </w:r>
      <w:r>
        <w:tab/>
        <w:t>PRESENCE mandatory</w:t>
      </w:r>
      <w:r>
        <w:tab/>
        <w:t>}|</w:t>
      </w:r>
    </w:p>
    <w:p w14:paraId="07A13A6F" w14:textId="77777777" w:rsidR="001C56D0" w:rsidRDefault="001C56D0" w:rsidP="001C56D0">
      <w:pPr>
        <w:pStyle w:val="PL"/>
      </w:pPr>
      <w:r>
        <w:tab/>
        <w:t>{ ID id-GNBDUOverloadInformation</w:t>
      </w:r>
      <w:r>
        <w:tab/>
      </w:r>
      <w:r>
        <w:tab/>
        <w:t>CRITICALITY reject</w:t>
      </w:r>
      <w:r>
        <w:tab/>
        <w:t>TYPE GNBDUOverloadInformation</w:t>
      </w:r>
      <w:r>
        <w:tab/>
      </w:r>
      <w:r>
        <w:tab/>
        <w:t>PRESENCE mandatory</w:t>
      </w:r>
      <w:r>
        <w:tab/>
        <w:t>}|</w:t>
      </w:r>
    </w:p>
    <w:p w14:paraId="4F4B6554" w14:textId="77777777" w:rsidR="001C56D0" w:rsidRDefault="001C56D0" w:rsidP="001C56D0">
      <w:pPr>
        <w:pStyle w:val="PL"/>
      </w:pPr>
      <w:r>
        <w:tab/>
        <w:t>{ ID id-IABCongestionIndication</w:t>
      </w:r>
      <w:r>
        <w:tab/>
      </w:r>
      <w:r>
        <w:tab/>
      </w:r>
      <w:r>
        <w:tab/>
        <w:t>CRITICALITY ignore</w:t>
      </w:r>
      <w:r>
        <w:tab/>
        <w:t>TYPE IABCongestionIndication</w:t>
      </w:r>
      <w:r>
        <w:tab/>
      </w:r>
      <w:r>
        <w:tab/>
        <w:t>PRESENCE optional</w:t>
      </w:r>
      <w:r>
        <w:tab/>
      </w:r>
      <w:r>
        <w:tab/>
        <w:t>},</w:t>
      </w:r>
    </w:p>
    <w:p w14:paraId="1A7B196A" w14:textId="77777777" w:rsidR="001C56D0" w:rsidRDefault="001C56D0" w:rsidP="001C56D0">
      <w:pPr>
        <w:pStyle w:val="PL"/>
      </w:pPr>
      <w:r>
        <w:tab/>
        <w:t>...</w:t>
      </w:r>
    </w:p>
    <w:p w14:paraId="7F8ABF6F" w14:textId="77777777" w:rsidR="001C56D0" w:rsidRDefault="001C56D0" w:rsidP="001C56D0">
      <w:pPr>
        <w:pStyle w:val="PL"/>
      </w:pPr>
      <w:r>
        <w:t>}</w:t>
      </w:r>
    </w:p>
    <w:p w14:paraId="08DF13EB" w14:textId="77777777" w:rsidR="001C56D0" w:rsidRDefault="001C56D0" w:rsidP="001C56D0">
      <w:pPr>
        <w:pStyle w:val="PL"/>
      </w:pPr>
    </w:p>
    <w:p w14:paraId="710BC4F5" w14:textId="77777777" w:rsidR="001C56D0" w:rsidRDefault="001C56D0" w:rsidP="001C56D0">
      <w:pPr>
        <w:pStyle w:val="PL"/>
      </w:pPr>
    </w:p>
    <w:p w14:paraId="6B8FD9BF" w14:textId="77777777" w:rsidR="001C56D0" w:rsidRDefault="001C56D0" w:rsidP="001C56D0">
      <w:pPr>
        <w:pStyle w:val="PL"/>
      </w:pPr>
    </w:p>
    <w:p w14:paraId="08A16036" w14:textId="77777777" w:rsidR="001C56D0" w:rsidRDefault="001C56D0" w:rsidP="001C56D0">
      <w:pPr>
        <w:pStyle w:val="PL"/>
      </w:pPr>
      <w:r>
        <w:t>-- **************************************************************</w:t>
      </w:r>
    </w:p>
    <w:p w14:paraId="31F4B9C8" w14:textId="77777777" w:rsidR="001C56D0" w:rsidRDefault="001C56D0" w:rsidP="001C56D0">
      <w:pPr>
        <w:pStyle w:val="PL"/>
      </w:pPr>
      <w:r>
        <w:t>--</w:t>
      </w:r>
    </w:p>
    <w:p w14:paraId="1487F00C" w14:textId="77777777" w:rsidR="001C56D0" w:rsidRDefault="001C56D0" w:rsidP="001C56D0">
      <w:pPr>
        <w:pStyle w:val="PL"/>
        <w:outlineLvl w:val="3"/>
      </w:pPr>
      <w:r>
        <w:t>-- RRC Delivery Report ELEMENTARY PROCEDURE</w:t>
      </w:r>
    </w:p>
    <w:p w14:paraId="3E10AD4A" w14:textId="77777777" w:rsidR="001C56D0" w:rsidRDefault="001C56D0" w:rsidP="001C56D0">
      <w:pPr>
        <w:pStyle w:val="PL"/>
      </w:pPr>
      <w:r>
        <w:t>--</w:t>
      </w:r>
    </w:p>
    <w:p w14:paraId="20D4BAD0" w14:textId="77777777" w:rsidR="001C56D0" w:rsidRDefault="001C56D0" w:rsidP="001C56D0">
      <w:pPr>
        <w:pStyle w:val="PL"/>
      </w:pPr>
      <w:r>
        <w:t>-- **************************************************************</w:t>
      </w:r>
    </w:p>
    <w:p w14:paraId="1C0F899E" w14:textId="77777777" w:rsidR="001C56D0" w:rsidRDefault="001C56D0" w:rsidP="001C56D0">
      <w:pPr>
        <w:pStyle w:val="PL"/>
      </w:pPr>
    </w:p>
    <w:p w14:paraId="1B1F33E3" w14:textId="77777777" w:rsidR="001C56D0" w:rsidRDefault="001C56D0" w:rsidP="001C56D0">
      <w:pPr>
        <w:pStyle w:val="PL"/>
      </w:pPr>
      <w:r>
        <w:t>-- **************************************************************</w:t>
      </w:r>
    </w:p>
    <w:p w14:paraId="17165BDE" w14:textId="77777777" w:rsidR="001C56D0" w:rsidRDefault="001C56D0" w:rsidP="001C56D0">
      <w:pPr>
        <w:pStyle w:val="PL"/>
      </w:pPr>
      <w:r>
        <w:t>--</w:t>
      </w:r>
    </w:p>
    <w:p w14:paraId="4FCF034D" w14:textId="77777777" w:rsidR="001C56D0" w:rsidRDefault="001C56D0" w:rsidP="001C56D0">
      <w:pPr>
        <w:pStyle w:val="PL"/>
        <w:outlineLvl w:val="4"/>
      </w:pPr>
      <w:r>
        <w:t>-- RRC Delivery Report</w:t>
      </w:r>
    </w:p>
    <w:p w14:paraId="53BE8EE4" w14:textId="77777777" w:rsidR="001C56D0" w:rsidRDefault="001C56D0" w:rsidP="001C56D0">
      <w:pPr>
        <w:pStyle w:val="PL"/>
      </w:pPr>
      <w:r>
        <w:t>--</w:t>
      </w:r>
    </w:p>
    <w:p w14:paraId="507CAC93" w14:textId="77777777" w:rsidR="001C56D0" w:rsidRDefault="001C56D0" w:rsidP="001C56D0">
      <w:pPr>
        <w:pStyle w:val="PL"/>
      </w:pPr>
      <w:r>
        <w:t>-- **************************************************************</w:t>
      </w:r>
    </w:p>
    <w:p w14:paraId="59F564E2" w14:textId="77777777" w:rsidR="001C56D0" w:rsidRDefault="001C56D0" w:rsidP="001C56D0">
      <w:pPr>
        <w:pStyle w:val="PL"/>
      </w:pPr>
    </w:p>
    <w:p w14:paraId="362C1801" w14:textId="77777777" w:rsidR="001C56D0" w:rsidRDefault="001C56D0" w:rsidP="001C56D0">
      <w:pPr>
        <w:pStyle w:val="PL"/>
      </w:pPr>
      <w:r>
        <w:t>RRCDeliveryReport ::= SEQUENCE {</w:t>
      </w:r>
    </w:p>
    <w:p w14:paraId="54A1B966" w14:textId="77777777" w:rsidR="001C56D0" w:rsidRDefault="001C56D0" w:rsidP="001C56D0">
      <w:pPr>
        <w:pStyle w:val="PL"/>
      </w:pPr>
      <w:r>
        <w:tab/>
        <w:t>protocolIEs</w:t>
      </w:r>
      <w:r>
        <w:tab/>
      </w:r>
      <w:r>
        <w:tab/>
      </w:r>
      <w:r>
        <w:tab/>
        <w:t>ProtocolIE-Container       {{ RRCDeliveryReportIEs}},</w:t>
      </w:r>
    </w:p>
    <w:p w14:paraId="5B52727E" w14:textId="77777777" w:rsidR="001C56D0" w:rsidRDefault="001C56D0" w:rsidP="001C56D0">
      <w:pPr>
        <w:pStyle w:val="PL"/>
      </w:pPr>
      <w:r>
        <w:tab/>
        <w:t>...</w:t>
      </w:r>
    </w:p>
    <w:p w14:paraId="04FF2FF5" w14:textId="77777777" w:rsidR="001C56D0" w:rsidRDefault="001C56D0" w:rsidP="001C56D0">
      <w:pPr>
        <w:pStyle w:val="PL"/>
      </w:pPr>
      <w:r>
        <w:t>}</w:t>
      </w:r>
    </w:p>
    <w:p w14:paraId="4CDF77DC" w14:textId="77777777" w:rsidR="001C56D0" w:rsidRDefault="001C56D0" w:rsidP="001C56D0">
      <w:pPr>
        <w:pStyle w:val="PL"/>
      </w:pPr>
    </w:p>
    <w:p w14:paraId="3406130E" w14:textId="77777777" w:rsidR="001C56D0" w:rsidRDefault="001C56D0" w:rsidP="001C56D0">
      <w:pPr>
        <w:pStyle w:val="PL"/>
      </w:pPr>
      <w:r>
        <w:t>RRCDeliveryReportIEs F1AP-PROTOCOL-IES ::= {</w:t>
      </w:r>
    </w:p>
    <w:p w14:paraId="6815DBA5" w14:textId="77777777" w:rsidR="001C56D0" w:rsidRDefault="001C56D0" w:rsidP="001C56D0">
      <w:pPr>
        <w:pStyle w:val="PL"/>
      </w:pPr>
      <w:r>
        <w:tab/>
        <w:t>{ ID id-gNB-CU-UE-F1AP-ID</w:t>
      </w:r>
      <w:r>
        <w:tab/>
        <w:t>CRITICALITY reject</w:t>
      </w:r>
      <w:r>
        <w:tab/>
        <w:t>TYPE GNB-CU-UE-F1AP-ID</w:t>
      </w:r>
      <w:r>
        <w:tab/>
        <w:t>PRESENCE mandatory</w:t>
      </w:r>
      <w:r>
        <w:tab/>
        <w:t>}|</w:t>
      </w:r>
    </w:p>
    <w:p w14:paraId="299847CC" w14:textId="77777777" w:rsidR="001C56D0" w:rsidRDefault="001C56D0" w:rsidP="001C56D0">
      <w:pPr>
        <w:pStyle w:val="PL"/>
      </w:pPr>
      <w:r>
        <w:tab/>
        <w:t>{ ID id-gNB-DU-UE-F1AP-ID</w:t>
      </w:r>
      <w:r>
        <w:tab/>
        <w:t>CRITICALITY reject</w:t>
      </w:r>
      <w:r>
        <w:tab/>
        <w:t>TYPE GNB-DU-UE-F1AP-ID</w:t>
      </w:r>
      <w:r>
        <w:tab/>
        <w:t>PRESENCE mandatory</w:t>
      </w:r>
      <w:r>
        <w:tab/>
        <w:t>}|</w:t>
      </w:r>
    </w:p>
    <w:p w14:paraId="52072471" w14:textId="77777777" w:rsidR="001C56D0" w:rsidRDefault="001C56D0" w:rsidP="001C56D0">
      <w:pPr>
        <w:pStyle w:val="PL"/>
      </w:pPr>
      <w:r>
        <w:tab/>
        <w:t>{ ID id-RRCDeliveryStatus</w:t>
      </w:r>
      <w:r>
        <w:tab/>
        <w:t>CRITICALITY ignore</w:t>
      </w:r>
      <w:r>
        <w:tab/>
        <w:t>TYPE RRCDeliveryStatus</w:t>
      </w:r>
      <w:r>
        <w:tab/>
        <w:t>PRESENCE mandatory</w:t>
      </w:r>
      <w:r>
        <w:tab/>
        <w:t>}|</w:t>
      </w:r>
    </w:p>
    <w:p w14:paraId="770DD9E4" w14:textId="77777777" w:rsidR="001C56D0" w:rsidRDefault="001C56D0" w:rsidP="001C56D0">
      <w:pPr>
        <w:pStyle w:val="PL"/>
      </w:pPr>
      <w:r>
        <w:tab/>
        <w:t>{ ID id-SRBID</w:t>
      </w:r>
      <w:r>
        <w:tab/>
      </w:r>
      <w:r>
        <w:tab/>
      </w:r>
      <w:r>
        <w:tab/>
      </w:r>
      <w:r>
        <w:tab/>
        <w:t>CRITICALITY ignore</w:t>
      </w:r>
      <w:r>
        <w:tab/>
        <w:t>TYPE SRBID</w:t>
      </w:r>
      <w:r>
        <w:tab/>
      </w:r>
      <w:r>
        <w:tab/>
      </w:r>
      <w:r>
        <w:tab/>
      </w:r>
      <w:r>
        <w:tab/>
        <w:t>PRESENCE mandatory</w:t>
      </w:r>
      <w:r>
        <w:tab/>
        <w:t>},</w:t>
      </w:r>
    </w:p>
    <w:p w14:paraId="696CEDAC" w14:textId="77777777" w:rsidR="001C56D0" w:rsidRDefault="001C56D0" w:rsidP="001C56D0">
      <w:pPr>
        <w:pStyle w:val="PL"/>
      </w:pPr>
      <w:r>
        <w:tab/>
        <w:t>...</w:t>
      </w:r>
    </w:p>
    <w:p w14:paraId="12E6C46A" w14:textId="77777777" w:rsidR="001C56D0" w:rsidRDefault="001C56D0" w:rsidP="001C56D0">
      <w:pPr>
        <w:pStyle w:val="PL"/>
      </w:pPr>
      <w:r>
        <w:t>}</w:t>
      </w:r>
    </w:p>
    <w:p w14:paraId="3A09E3AF" w14:textId="77777777" w:rsidR="001C56D0" w:rsidRDefault="001C56D0" w:rsidP="001C56D0">
      <w:pPr>
        <w:pStyle w:val="PL"/>
      </w:pPr>
    </w:p>
    <w:p w14:paraId="28708DDD" w14:textId="77777777" w:rsidR="001C56D0" w:rsidRDefault="001C56D0" w:rsidP="001C56D0">
      <w:pPr>
        <w:pStyle w:val="PL"/>
      </w:pPr>
      <w:r>
        <w:t>-- **************************************************************</w:t>
      </w:r>
    </w:p>
    <w:p w14:paraId="00FF103C" w14:textId="77777777" w:rsidR="001C56D0" w:rsidRDefault="001C56D0" w:rsidP="001C56D0">
      <w:pPr>
        <w:pStyle w:val="PL"/>
      </w:pPr>
      <w:r>
        <w:t>--</w:t>
      </w:r>
    </w:p>
    <w:p w14:paraId="541E8312" w14:textId="77777777" w:rsidR="001C56D0" w:rsidRDefault="001C56D0" w:rsidP="001C56D0">
      <w:pPr>
        <w:pStyle w:val="PL"/>
        <w:outlineLvl w:val="3"/>
      </w:pPr>
      <w:r>
        <w:t>-- F1 Removal ELEMENTARY PROCEDURE</w:t>
      </w:r>
    </w:p>
    <w:p w14:paraId="31972900" w14:textId="77777777" w:rsidR="001C56D0" w:rsidRDefault="001C56D0" w:rsidP="001C56D0">
      <w:pPr>
        <w:pStyle w:val="PL"/>
      </w:pPr>
      <w:r>
        <w:t>--</w:t>
      </w:r>
    </w:p>
    <w:p w14:paraId="0F0CB3AE" w14:textId="77777777" w:rsidR="001C56D0" w:rsidRDefault="001C56D0" w:rsidP="001C56D0">
      <w:pPr>
        <w:pStyle w:val="PL"/>
      </w:pPr>
      <w:r>
        <w:t>-- **************************************************************</w:t>
      </w:r>
    </w:p>
    <w:p w14:paraId="7555C30B" w14:textId="77777777" w:rsidR="001C56D0" w:rsidRDefault="001C56D0" w:rsidP="001C56D0">
      <w:pPr>
        <w:pStyle w:val="PL"/>
      </w:pPr>
    </w:p>
    <w:p w14:paraId="76287CF8" w14:textId="77777777" w:rsidR="001C56D0" w:rsidRDefault="001C56D0" w:rsidP="001C56D0">
      <w:pPr>
        <w:pStyle w:val="PL"/>
      </w:pPr>
      <w:r>
        <w:t>-- **************************************************************</w:t>
      </w:r>
    </w:p>
    <w:p w14:paraId="0A4F3F97" w14:textId="77777777" w:rsidR="001C56D0" w:rsidRDefault="001C56D0" w:rsidP="001C56D0">
      <w:pPr>
        <w:pStyle w:val="PL"/>
      </w:pPr>
      <w:r>
        <w:t>--</w:t>
      </w:r>
    </w:p>
    <w:p w14:paraId="1D474352" w14:textId="77777777" w:rsidR="001C56D0" w:rsidRDefault="001C56D0" w:rsidP="001C56D0">
      <w:pPr>
        <w:pStyle w:val="PL"/>
        <w:outlineLvl w:val="4"/>
      </w:pPr>
      <w:r>
        <w:t>-- F1 Removal Request</w:t>
      </w:r>
    </w:p>
    <w:p w14:paraId="51EE74DC" w14:textId="77777777" w:rsidR="001C56D0" w:rsidRDefault="001C56D0" w:rsidP="001C56D0">
      <w:pPr>
        <w:pStyle w:val="PL"/>
      </w:pPr>
      <w:r>
        <w:t>--</w:t>
      </w:r>
    </w:p>
    <w:p w14:paraId="4405EE1E" w14:textId="77777777" w:rsidR="001C56D0" w:rsidRDefault="001C56D0" w:rsidP="001C56D0">
      <w:pPr>
        <w:pStyle w:val="PL"/>
      </w:pPr>
      <w:r>
        <w:t>-- **************************************************************</w:t>
      </w:r>
    </w:p>
    <w:p w14:paraId="328CD8B4" w14:textId="77777777" w:rsidR="001C56D0" w:rsidRDefault="001C56D0" w:rsidP="001C56D0">
      <w:pPr>
        <w:pStyle w:val="PL"/>
      </w:pPr>
    </w:p>
    <w:p w14:paraId="60624921" w14:textId="77777777" w:rsidR="001C56D0" w:rsidRDefault="001C56D0" w:rsidP="001C56D0">
      <w:pPr>
        <w:pStyle w:val="PL"/>
      </w:pPr>
      <w:r>
        <w:t>F1RemovalRequest ::= SEQUENCE {</w:t>
      </w:r>
    </w:p>
    <w:p w14:paraId="359C6BBA" w14:textId="77777777" w:rsidR="001C56D0" w:rsidRDefault="001C56D0" w:rsidP="001C56D0">
      <w:pPr>
        <w:pStyle w:val="PL"/>
      </w:pPr>
      <w:r>
        <w:tab/>
        <w:t>protocolIEs</w:t>
      </w:r>
      <w:r>
        <w:tab/>
      </w:r>
      <w:r>
        <w:tab/>
      </w:r>
      <w:r>
        <w:tab/>
        <w:t>ProtocolIE-Container       {{ F1RemovalRequestIEs }},</w:t>
      </w:r>
    </w:p>
    <w:p w14:paraId="4CDD9842" w14:textId="77777777" w:rsidR="001C56D0" w:rsidRDefault="001C56D0" w:rsidP="001C56D0">
      <w:pPr>
        <w:pStyle w:val="PL"/>
      </w:pPr>
      <w:r>
        <w:tab/>
        <w:t>...</w:t>
      </w:r>
    </w:p>
    <w:p w14:paraId="6C270613" w14:textId="77777777" w:rsidR="001C56D0" w:rsidRDefault="001C56D0" w:rsidP="001C56D0">
      <w:pPr>
        <w:pStyle w:val="PL"/>
      </w:pPr>
      <w:r>
        <w:t>}</w:t>
      </w:r>
    </w:p>
    <w:p w14:paraId="3020E889" w14:textId="77777777" w:rsidR="001C56D0" w:rsidRDefault="001C56D0" w:rsidP="001C56D0">
      <w:pPr>
        <w:pStyle w:val="PL"/>
      </w:pPr>
    </w:p>
    <w:p w14:paraId="79859D51" w14:textId="77777777" w:rsidR="001C56D0" w:rsidRDefault="001C56D0" w:rsidP="001C56D0">
      <w:pPr>
        <w:pStyle w:val="PL"/>
      </w:pPr>
      <w:r>
        <w:t>F1RemovalRequestIEs F1AP-PROTOCOL-IES ::= {</w:t>
      </w:r>
    </w:p>
    <w:p w14:paraId="15F12C8E" w14:textId="77777777" w:rsidR="001C56D0" w:rsidRDefault="001C56D0" w:rsidP="001C56D0">
      <w:pPr>
        <w:pStyle w:val="PL"/>
      </w:pPr>
      <w:r>
        <w:tab/>
        <w:t>{ ID id-TransactionID</w:t>
      </w:r>
      <w:r>
        <w:tab/>
      </w:r>
      <w:r>
        <w:tab/>
      </w:r>
      <w:r>
        <w:tab/>
        <w:t>CRITICALITY reject</w:t>
      </w:r>
      <w:r>
        <w:tab/>
        <w:t>TYPE TransactionID</w:t>
      </w:r>
      <w:r>
        <w:tab/>
      </w:r>
      <w:r>
        <w:tab/>
      </w:r>
      <w:r>
        <w:tab/>
      </w:r>
      <w:r>
        <w:tab/>
      </w:r>
      <w:r>
        <w:tab/>
        <w:t>PRESENCE mandatory</w:t>
      </w:r>
      <w:r>
        <w:tab/>
        <w:t>},</w:t>
      </w:r>
    </w:p>
    <w:p w14:paraId="60470E70" w14:textId="77777777" w:rsidR="001C56D0" w:rsidRDefault="001C56D0" w:rsidP="001C56D0">
      <w:pPr>
        <w:pStyle w:val="PL"/>
      </w:pPr>
      <w:r>
        <w:tab/>
        <w:t>...</w:t>
      </w:r>
    </w:p>
    <w:p w14:paraId="2101CA23" w14:textId="77777777" w:rsidR="001C56D0" w:rsidRDefault="001C56D0" w:rsidP="001C56D0">
      <w:pPr>
        <w:pStyle w:val="PL"/>
      </w:pPr>
      <w:r>
        <w:t>}</w:t>
      </w:r>
    </w:p>
    <w:p w14:paraId="5CB46652" w14:textId="77777777" w:rsidR="001C56D0" w:rsidRDefault="001C56D0" w:rsidP="001C56D0">
      <w:pPr>
        <w:pStyle w:val="PL"/>
      </w:pPr>
    </w:p>
    <w:p w14:paraId="0FC64E2E" w14:textId="77777777" w:rsidR="001C56D0" w:rsidRDefault="001C56D0" w:rsidP="001C56D0">
      <w:pPr>
        <w:pStyle w:val="PL"/>
      </w:pPr>
      <w:r>
        <w:t>-- **************************************************************</w:t>
      </w:r>
    </w:p>
    <w:p w14:paraId="45B1EDE3" w14:textId="77777777" w:rsidR="001C56D0" w:rsidRDefault="001C56D0" w:rsidP="001C56D0">
      <w:pPr>
        <w:pStyle w:val="PL"/>
      </w:pPr>
      <w:r>
        <w:t>--</w:t>
      </w:r>
    </w:p>
    <w:p w14:paraId="55FFF9A0" w14:textId="77777777" w:rsidR="001C56D0" w:rsidRDefault="001C56D0" w:rsidP="001C56D0">
      <w:pPr>
        <w:pStyle w:val="PL"/>
        <w:outlineLvl w:val="4"/>
      </w:pPr>
      <w:r>
        <w:t>-- F1 Removal Response</w:t>
      </w:r>
    </w:p>
    <w:p w14:paraId="581858FF" w14:textId="77777777" w:rsidR="001C56D0" w:rsidRDefault="001C56D0" w:rsidP="001C56D0">
      <w:pPr>
        <w:pStyle w:val="PL"/>
      </w:pPr>
      <w:r>
        <w:t>--</w:t>
      </w:r>
    </w:p>
    <w:p w14:paraId="391B21BA" w14:textId="77777777" w:rsidR="001C56D0" w:rsidRDefault="001C56D0" w:rsidP="001C56D0">
      <w:pPr>
        <w:pStyle w:val="PL"/>
      </w:pPr>
      <w:r>
        <w:t>-- **************************************************************</w:t>
      </w:r>
    </w:p>
    <w:p w14:paraId="60E9B668" w14:textId="77777777" w:rsidR="001C56D0" w:rsidRDefault="001C56D0" w:rsidP="001C56D0">
      <w:pPr>
        <w:pStyle w:val="PL"/>
      </w:pPr>
    </w:p>
    <w:p w14:paraId="0107ABD2" w14:textId="77777777" w:rsidR="001C56D0" w:rsidRDefault="001C56D0" w:rsidP="001C56D0">
      <w:pPr>
        <w:pStyle w:val="PL"/>
      </w:pPr>
      <w:r>
        <w:t>F1RemovalResponse ::= SEQUENCE {</w:t>
      </w:r>
    </w:p>
    <w:p w14:paraId="1E574A51" w14:textId="77777777" w:rsidR="001C56D0" w:rsidRDefault="001C56D0" w:rsidP="001C56D0">
      <w:pPr>
        <w:pStyle w:val="PL"/>
      </w:pPr>
      <w:r>
        <w:tab/>
        <w:t>protocolIEs</w:t>
      </w:r>
      <w:r>
        <w:tab/>
      </w:r>
      <w:r>
        <w:tab/>
      </w:r>
      <w:r>
        <w:tab/>
        <w:t>ProtocolIE-Container       {{ F1RemovalResponseIEs }},</w:t>
      </w:r>
    </w:p>
    <w:p w14:paraId="15CAD3A8" w14:textId="77777777" w:rsidR="001C56D0" w:rsidRDefault="001C56D0" w:rsidP="001C56D0">
      <w:pPr>
        <w:pStyle w:val="PL"/>
      </w:pPr>
      <w:r>
        <w:tab/>
        <w:t>...</w:t>
      </w:r>
    </w:p>
    <w:p w14:paraId="212684ED" w14:textId="77777777" w:rsidR="001C56D0" w:rsidRDefault="001C56D0" w:rsidP="001C56D0">
      <w:pPr>
        <w:pStyle w:val="PL"/>
      </w:pPr>
      <w:r>
        <w:t>}</w:t>
      </w:r>
    </w:p>
    <w:p w14:paraId="5DC62C5C" w14:textId="77777777" w:rsidR="001C56D0" w:rsidRDefault="001C56D0" w:rsidP="001C56D0">
      <w:pPr>
        <w:pStyle w:val="PL"/>
      </w:pPr>
    </w:p>
    <w:p w14:paraId="16A0A6B8" w14:textId="77777777" w:rsidR="001C56D0" w:rsidRDefault="001C56D0" w:rsidP="001C56D0">
      <w:pPr>
        <w:pStyle w:val="PL"/>
      </w:pPr>
      <w:r>
        <w:t>F1RemovalResponseIEs F1AP-PROTOCOL-IES ::= {</w:t>
      </w:r>
    </w:p>
    <w:p w14:paraId="2C28A22F" w14:textId="77777777" w:rsidR="001C56D0" w:rsidRDefault="001C56D0" w:rsidP="001C56D0">
      <w:pPr>
        <w:pStyle w:val="PL"/>
      </w:pPr>
      <w:r>
        <w:tab/>
        <w:t>{ ID id-TransactionID</w:t>
      </w:r>
      <w:r>
        <w:tab/>
      </w:r>
      <w:r>
        <w:tab/>
      </w:r>
      <w:r>
        <w:tab/>
      </w:r>
      <w:r>
        <w:tab/>
        <w:t>CRITICALITY reject</w:t>
      </w:r>
      <w:r>
        <w:tab/>
        <w:t>TYPE TransactionID</w:t>
      </w:r>
      <w:r>
        <w:tab/>
      </w:r>
      <w:r>
        <w:tab/>
      </w:r>
      <w:r>
        <w:tab/>
      </w:r>
      <w:r>
        <w:tab/>
      </w:r>
      <w:r>
        <w:tab/>
        <w:t>PRESENCE mandatory</w:t>
      </w:r>
      <w:r>
        <w:tab/>
        <w:t>}|</w:t>
      </w:r>
    </w:p>
    <w:p w14:paraId="2DE2A789" w14:textId="77777777" w:rsidR="001C56D0" w:rsidRDefault="001C56D0" w:rsidP="001C56D0">
      <w:pPr>
        <w:pStyle w:val="PL"/>
      </w:pPr>
      <w:r>
        <w:tab/>
        <w:t>{ ID id-CriticalityDiagnostics</w:t>
      </w:r>
      <w:r>
        <w:tab/>
      </w:r>
      <w:r>
        <w:tab/>
        <w:t>CRITICALITY ignore</w:t>
      </w:r>
      <w:r>
        <w:tab/>
        <w:t>TYPE CriticalityDiagnostics</w:t>
      </w:r>
      <w:r>
        <w:tab/>
      </w:r>
      <w:r>
        <w:tab/>
      </w:r>
      <w:r>
        <w:tab/>
        <w:t>PRESENCE optional</w:t>
      </w:r>
      <w:r>
        <w:tab/>
        <w:t>},</w:t>
      </w:r>
    </w:p>
    <w:p w14:paraId="6B421107" w14:textId="77777777" w:rsidR="001C56D0" w:rsidRDefault="001C56D0" w:rsidP="001C56D0">
      <w:pPr>
        <w:pStyle w:val="PL"/>
      </w:pPr>
    </w:p>
    <w:p w14:paraId="609426B6" w14:textId="77777777" w:rsidR="001C56D0" w:rsidRDefault="001C56D0" w:rsidP="001C56D0">
      <w:pPr>
        <w:pStyle w:val="PL"/>
      </w:pPr>
      <w:r>
        <w:tab/>
        <w:t>...</w:t>
      </w:r>
    </w:p>
    <w:p w14:paraId="2E9E06FC" w14:textId="77777777" w:rsidR="001C56D0" w:rsidRDefault="001C56D0" w:rsidP="001C56D0">
      <w:pPr>
        <w:pStyle w:val="PL"/>
      </w:pPr>
      <w:r>
        <w:t>}</w:t>
      </w:r>
    </w:p>
    <w:p w14:paraId="7F7EB67A" w14:textId="77777777" w:rsidR="001C56D0" w:rsidRDefault="001C56D0" w:rsidP="001C56D0">
      <w:pPr>
        <w:pStyle w:val="PL"/>
      </w:pPr>
    </w:p>
    <w:p w14:paraId="3B2B6AB8" w14:textId="77777777" w:rsidR="001C56D0" w:rsidRDefault="001C56D0" w:rsidP="001C56D0">
      <w:pPr>
        <w:pStyle w:val="PL"/>
      </w:pPr>
      <w:r>
        <w:t>-- **************************************************************</w:t>
      </w:r>
    </w:p>
    <w:p w14:paraId="0BA9ED30" w14:textId="77777777" w:rsidR="001C56D0" w:rsidRDefault="001C56D0" w:rsidP="001C56D0">
      <w:pPr>
        <w:pStyle w:val="PL"/>
      </w:pPr>
      <w:r>
        <w:t>--</w:t>
      </w:r>
    </w:p>
    <w:p w14:paraId="10FD03D6" w14:textId="77777777" w:rsidR="001C56D0" w:rsidRDefault="001C56D0" w:rsidP="001C56D0">
      <w:pPr>
        <w:pStyle w:val="PL"/>
        <w:outlineLvl w:val="4"/>
      </w:pPr>
      <w:r>
        <w:t>-- F1 Removal Failure</w:t>
      </w:r>
    </w:p>
    <w:p w14:paraId="5588E176" w14:textId="77777777" w:rsidR="001C56D0" w:rsidRDefault="001C56D0" w:rsidP="001C56D0">
      <w:pPr>
        <w:pStyle w:val="PL"/>
      </w:pPr>
      <w:r>
        <w:t>--</w:t>
      </w:r>
    </w:p>
    <w:p w14:paraId="7F3E58F6" w14:textId="77777777" w:rsidR="001C56D0" w:rsidRDefault="001C56D0" w:rsidP="001C56D0">
      <w:pPr>
        <w:pStyle w:val="PL"/>
      </w:pPr>
      <w:r>
        <w:t>-- **************************************************************</w:t>
      </w:r>
    </w:p>
    <w:p w14:paraId="15E7C131" w14:textId="77777777" w:rsidR="001C56D0" w:rsidRDefault="001C56D0" w:rsidP="001C56D0">
      <w:pPr>
        <w:pStyle w:val="PL"/>
      </w:pPr>
    </w:p>
    <w:p w14:paraId="76EB36F6" w14:textId="77777777" w:rsidR="001C56D0" w:rsidRDefault="001C56D0" w:rsidP="001C56D0">
      <w:pPr>
        <w:pStyle w:val="PL"/>
      </w:pPr>
      <w:r>
        <w:t>F1RemovalFailure ::= SEQUENCE {</w:t>
      </w:r>
    </w:p>
    <w:p w14:paraId="38A8641E" w14:textId="77777777" w:rsidR="001C56D0" w:rsidRDefault="001C56D0" w:rsidP="001C56D0">
      <w:pPr>
        <w:pStyle w:val="PL"/>
      </w:pPr>
      <w:r>
        <w:tab/>
        <w:t>protocolIEs</w:t>
      </w:r>
      <w:r>
        <w:tab/>
      </w:r>
      <w:r>
        <w:tab/>
      </w:r>
      <w:r>
        <w:tab/>
        <w:t>ProtocolIE-Container       {{ F1RemovalFailureIEs }},</w:t>
      </w:r>
    </w:p>
    <w:p w14:paraId="2F15AA57" w14:textId="77777777" w:rsidR="001C56D0" w:rsidRDefault="001C56D0" w:rsidP="001C56D0">
      <w:pPr>
        <w:pStyle w:val="PL"/>
      </w:pPr>
      <w:r>
        <w:lastRenderedPageBreak/>
        <w:tab/>
        <w:t>...</w:t>
      </w:r>
    </w:p>
    <w:p w14:paraId="6D34A478" w14:textId="77777777" w:rsidR="001C56D0" w:rsidRDefault="001C56D0" w:rsidP="001C56D0">
      <w:pPr>
        <w:pStyle w:val="PL"/>
      </w:pPr>
      <w:r>
        <w:t>}</w:t>
      </w:r>
    </w:p>
    <w:p w14:paraId="179679C5" w14:textId="77777777" w:rsidR="001C56D0" w:rsidRDefault="001C56D0" w:rsidP="001C56D0">
      <w:pPr>
        <w:pStyle w:val="PL"/>
      </w:pPr>
    </w:p>
    <w:p w14:paraId="02CA3CE2" w14:textId="77777777" w:rsidR="001C56D0" w:rsidRDefault="001C56D0" w:rsidP="001C56D0">
      <w:pPr>
        <w:pStyle w:val="PL"/>
      </w:pPr>
      <w:r>
        <w:t>F1RemovalFailureIEs F1AP-PROTOCOL-IES ::= {</w:t>
      </w:r>
    </w:p>
    <w:p w14:paraId="238E5410" w14:textId="77777777" w:rsidR="001C56D0" w:rsidRDefault="001C56D0" w:rsidP="001C56D0">
      <w:pPr>
        <w:pStyle w:val="PL"/>
      </w:pPr>
      <w:r>
        <w:tab/>
        <w:t>{ ID id-TransactionID</w:t>
      </w:r>
      <w:r>
        <w:tab/>
      </w:r>
      <w:r>
        <w:tab/>
      </w:r>
      <w:r>
        <w:tab/>
      </w:r>
      <w:r>
        <w:tab/>
        <w:t>CRITICALITY reject</w:t>
      </w:r>
      <w:r>
        <w:tab/>
        <w:t>TYPE TransactionID</w:t>
      </w:r>
      <w:r>
        <w:tab/>
      </w:r>
      <w:r>
        <w:tab/>
      </w:r>
      <w:r>
        <w:tab/>
      </w:r>
      <w:r>
        <w:tab/>
      </w:r>
      <w:r>
        <w:tab/>
        <w:t>PRESENCE mandatory</w:t>
      </w:r>
      <w:r>
        <w:tab/>
        <w:t>}|</w:t>
      </w:r>
    </w:p>
    <w:p w14:paraId="263BB8DE" w14:textId="77777777" w:rsidR="001C56D0" w:rsidRDefault="001C56D0" w:rsidP="001C56D0">
      <w:pPr>
        <w:pStyle w:val="PL"/>
      </w:pPr>
      <w:r>
        <w:tab/>
        <w:t>{ ID id-Cause</w:t>
      </w:r>
      <w:r>
        <w:tab/>
      </w:r>
      <w:r>
        <w:tab/>
      </w:r>
      <w:r>
        <w:tab/>
      </w:r>
      <w:r>
        <w:tab/>
      </w:r>
      <w:r>
        <w:tab/>
      </w:r>
      <w:r>
        <w:tab/>
        <w:t>CRITICALITY ignore</w:t>
      </w:r>
      <w:r>
        <w:tab/>
        <w:t>TYPE Cause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PRESENCE mandatory</w:t>
      </w:r>
      <w:r>
        <w:tab/>
        <w:t>}|</w:t>
      </w:r>
    </w:p>
    <w:p w14:paraId="5C2FD8F7" w14:textId="77777777" w:rsidR="001C56D0" w:rsidRDefault="001C56D0" w:rsidP="001C56D0">
      <w:pPr>
        <w:pStyle w:val="PL"/>
      </w:pPr>
      <w:r>
        <w:tab/>
        <w:t>{ ID id-CriticalityDiagnostics</w:t>
      </w:r>
      <w:r>
        <w:tab/>
      </w:r>
      <w:r>
        <w:tab/>
        <w:t>CRITICALITY ignore</w:t>
      </w:r>
      <w:r>
        <w:tab/>
        <w:t>TYPE CriticalityDiagnostics</w:t>
      </w:r>
      <w:r>
        <w:tab/>
      </w:r>
      <w:r>
        <w:tab/>
      </w:r>
      <w:r>
        <w:tab/>
        <w:t>PRESENCE optional</w:t>
      </w:r>
      <w:r>
        <w:tab/>
        <w:t>},</w:t>
      </w:r>
    </w:p>
    <w:p w14:paraId="32A35E0A" w14:textId="77777777" w:rsidR="001C56D0" w:rsidRDefault="001C56D0" w:rsidP="001C56D0">
      <w:pPr>
        <w:pStyle w:val="PL"/>
      </w:pPr>
    </w:p>
    <w:p w14:paraId="405B6519" w14:textId="77777777" w:rsidR="001C56D0" w:rsidRDefault="001C56D0" w:rsidP="001C56D0">
      <w:pPr>
        <w:pStyle w:val="PL"/>
      </w:pPr>
      <w:r>
        <w:tab/>
        <w:t>...</w:t>
      </w:r>
    </w:p>
    <w:p w14:paraId="0D424428" w14:textId="77777777" w:rsidR="001C56D0" w:rsidRDefault="001C56D0" w:rsidP="001C56D0">
      <w:pPr>
        <w:pStyle w:val="PL"/>
      </w:pPr>
      <w:r>
        <w:t>}</w:t>
      </w:r>
    </w:p>
    <w:p w14:paraId="423D5E5D" w14:textId="77777777" w:rsidR="001C56D0" w:rsidRDefault="001C56D0" w:rsidP="001C56D0">
      <w:pPr>
        <w:pStyle w:val="PL"/>
      </w:pPr>
    </w:p>
    <w:p w14:paraId="4759F997" w14:textId="77777777" w:rsidR="001C56D0" w:rsidRDefault="001C56D0" w:rsidP="001C56D0">
      <w:pPr>
        <w:pStyle w:val="PL"/>
        <w:rPr>
          <w:snapToGrid w:val="0"/>
        </w:rPr>
      </w:pPr>
    </w:p>
    <w:p w14:paraId="61C8ED98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-- **************************************************************</w:t>
      </w:r>
    </w:p>
    <w:p w14:paraId="744FD4F4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--</w:t>
      </w:r>
    </w:p>
    <w:p w14:paraId="35A994B2" w14:textId="77777777" w:rsidR="001C56D0" w:rsidRDefault="001C56D0" w:rsidP="001C56D0">
      <w:pPr>
        <w:pStyle w:val="PL"/>
        <w:outlineLvl w:val="3"/>
        <w:rPr>
          <w:snapToGrid w:val="0"/>
        </w:rPr>
      </w:pPr>
      <w:r>
        <w:rPr>
          <w:snapToGrid w:val="0"/>
        </w:rPr>
        <w:t>-- TRACE ELEMENTARY PROCEDURES</w:t>
      </w:r>
    </w:p>
    <w:p w14:paraId="45BA3479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--</w:t>
      </w:r>
    </w:p>
    <w:p w14:paraId="137BEE8F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-- **************************************************************</w:t>
      </w:r>
    </w:p>
    <w:p w14:paraId="147BAD4F" w14:textId="77777777" w:rsidR="001C56D0" w:rsidRDefault="001C56D0" w:rsidP="001C56D0">
      <w:pPr>
        <w:pStyle w:val="PL"/>
        <w:rPr>
          <w:snapToGrid w:val="0"/>
        </w:rPr>
      </w:pPr>
    </w:p>
    <w:p w14:paraId="67B45C81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-- **************************************************************</w:t>
      </w:r>
    </w:p>
    <w:p w14:paraId="0D4DB288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--</w:t>
      </w:r>
    </w:p>
    <w:p w14:paraId="78C6D3EF" w14:textId="77777777" w:rsidR="001C56D0" w:rsidRDefault="001C56D0" w:rsidP="001C56D0">
      <w:pPr>
        <w:pStyle w:val="PL"/>
        <w:outlineLvl w:val="4"/>
        <w:rPr>
          <w:snapToGrid w:val="0"/>
        </w:rPr>
      </w:pPr>
      <w:r>
        <w:rPr>
          <w:snapToGrid w:val="0"/>
        </w:rPr>
        <w:t>-- TRACE START</w:t>
      </w:r>
    </w:p>
    <w:p w14:paraId="7EBD716E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--</w:t>
      </w:r>
    </w:p>
    <w:p w14:paraId="44B581AC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-- **************************************************************</w:t>
      </w:r>
    </w:p>
    <w:p w14:paraId="023C6EF1" w14:textId="77777777" w:rsidR="001C56D0" w:rsidRDefault="001C56D0" w:rsidP="001C56D0">
      <w:pPr>
        <w:pStyle w:val="PL"/>
        <w:rPr>
          <w:snapToGrid w:val="0"/>
        </w:rPr>
      </w:pPr>
    </w:p>
    <w:p w14:paraId="6378C3A7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TraceStart ::= SEQUENCE {</w:t>
      </w:r>
    </w:p>
    <w:p w14:paraId="2AF6CF0A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protocolIEs</w:t>
      </w:r>
      <w:r>
        <w:rPr>
          <w:snapToGrid w:val="0"/>
        </w:rPr>
        <w:tab/>
      </w:r>
      <w:r>
        <w:rPr>
          <w:snapToGrid w:val="0"/>
        </w:rPr>
        <w:tab/>
        <w:t>ProtocolIE-Container</w:t>
      </w:r>
      <w:r>
        <w:rPr>
          <w:snapToGrid w:val="0"/>
        </w:rPr>
        <w:tab/>
      </w:r>
      <w:r>
        <w:rPr>
          <w:snapToGrid w:val="0"/>
        </w:rPr>
        <w:tab/>
        <w:t>{ {TraceStartIEs} },</w:t>
      </w:r>
    </w:p>
    <w:p w14:paraId="5971764B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...</w:t>
      </w:r>
    </w:p>
    <w:p w14:paraId="70D3F5E8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}</w:t>
      </w:r>
    </w:p>
    <w:p w14:paraId="0E8DBD3F" w14:textId="77777777" w:rsidR="001C56D0" w:rsidRDefault="001C56D0" w:rsidP="001C56D0">
      <w:pPr>
        <w:pStyle w:val="PL"/>
        <w:rPr>
          <w:snapToGrid w:val="0"/>
        </w:rPr>
      </w:pPr>
    </w:p>
    <w:p w14:paraId="6EA1C604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TraceStartIEs F1AP-PROTOCOL-IES ::= {</w:t>
      </w:r>
    </w:p>
    <w:p w14:paraId="4F368721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 xml:space="preserve">{ </w:t>
      </w:r>
      <w:r>
        <w:t>ID id-gNB-CU-</w:t>
      </w:r>
      <w:r>
        <w:rPr>
          <w:rFonts w:eastAsia="宋体"/>
        </w:rPr>
        <w:t>UE-</w:t>
      </w:r>
      <w:r>
        <w:t>F1AP-ID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CRITICALITY reject</w:t>
      </w:r>
      <w:r>
        <w:rPr>
          <w:snapToGrid w:val="0"/>
        </w:rPr>
        <w:tab/>
        <w:t xml:space="preserve">TYPE </w:t>
      </w:r>
      <w:r>
        <w:t>GNB-CU-</w:t>
      </w:r>
      <w:r>
        <w:rPr>
          <w:rFonts w:eastAsia="宋体"/>
        </w:rPr>
        <w:t>UE-</w:t>
      </w:r>
      <w:r>
        <w:t>F1AP-ID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PRESENCE mandatory</w:t>
      </w:r>
      <w:r>
        <w:rPr>
          <w:snapToGrid w:val="0"/>
        </w:rPr>
        <w:tab/>
        <w:t>}|</w:t>
      </w:r>
    </w:p>
    <w:p w14:paraId="79EAEA9B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 xml:space="preserve">{ </w:t>
      </w:r>
      <w:r>
        <w:t>ID id-gNB-DU-</w:t>
      </w:r>
      <w:r>
        <w:rPr>
          <w:rFonts w:eastAsia="宋体"/>
        </w:rPr>
        <w:t>UE-</w:t>
      </w:r>
      <w:r>
        <w:t>F1AP-ID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CRITICALITY reject</w:t>
      </w:r>
      <w:r>
        <w:rPr>
          <w:snapToGrid w:val="0"/>
        </w:rPr>
        <w:tab/>
        <w:t xml:space="preserve">TYPE </w:t>
      </w:r>
      <w:r>
        <w:t>GNB-DU-</w:t>
      </w:r>
      <w:r>
        <w:rPr>
          <w:rFonts w:eastAsia="宋体"/>
        </w:rPr>
        <w:t>UE-</w:t>
      </w:r>
      <w:r>
        <w:t>F1AP-ID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PRESENCE mandatory</w:t>
      </w:r>
      <w:r>
        <w:rPr>
          <w:snapToGrid w:val="0"/>
        </w:rPr>
        <w:tab/>
        <w:t>}|</w:t>
      </w:r>
    </w:p>
    <w:p w14:paraId="4437328C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{ ID id-TraceActivation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CRITICALITY ignore</w:t>
      </w:r>
      <w:r>
        <w:rPr>
          <w:snapToGrid w:val="0"/>
        </w:rPr>
        <w:tab/>
        <w:t>TYPE TraceActivation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PRESENCE mandatory</w:t>
      </w:r>
      <w:r>
        <w:rPr>
          <w:snapToGrid w:val="0"/>
        </w:rPr>
        <w:tab/>
        <w:t>},</w:t>
      </w:r>
    </w:p>
    <w:p w14:paraId="149AF09D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...</w:t>
      </w:r>
    </w:p>
    <w:p w14:paraId="170D8304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}</w:t>
      </w:r>
    </w:p>
    <w:p w14:paraId="7C67EAF8" w14:textId="77777777" w:rsidR="001C56D0" w:rsidRDefault="001C56D0" w:rsidP="001C56D0">
      <w:pPr>
        <w:pStyle w:val="PL"/>
      </w:pPr>
    </w:p>
    <w:p w14:paraId="39AE26FA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-- **************************************************************</w:t>
      </w:r>
    </w:p>
    <w:p w14:paraId="691A1A76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--</w:t>
      </w:r>
    </w:p>
    <w:p w14:paraId="2976124F" w14:textId="77777777" w:rsidR="001C56D0" w:rsidRDefault="001C56D0" w:rsidP="001C56D0">
      <w:pPr>
        <w:pStyle w:val="PL"/>
        <w:outlineLvl w:val="4"/>
        <w:rPr>
          <w:snapToGrid w:val="0"/>
        </w:rPr>
      </w:pPr>
      <w:r>
        <w:rPr>
          <w:snapToGrid w:val="0"/>
        </w:rPr>
        <w:t>-- DEACTIVATE TRACE</w:t>
      </w:r>
    </w:p>
    <w:p w14:paraId="31A93AB0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--</w:t>
      </w:r>
    </w:p>
    <w:p w14:paraId="443D518C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-- **************************************************************</w:t>
      </w:r>
    </w:p>
    <w:p w14:paraId="7F6E3901" w14:textId="77777777" w:rsidR="001C56D0" w:rsidRDefault="001C56D0" w:rsidP="001C56D0">
      <w:pPr>
        <w:pStyle w:val="PL"/>
        <w:rPr>
          <w:snapToGrid w:val="0"/>
        </w:rPr>
      </w:pPr>
    </w:p>
    <w:p w14:paraId="428DD0B3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DeactivateTrace ::= SEQUENCE {</w:t>
      </w:r>
    </w:p>
    <w:p w14:paraId="558C4E40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protocolIEs</w:t>
      </w:r>
      <w:r>
        <w:rPr>
          <w:snapToGrid w:val="0"/>
        </w:rPr>
        <w:tab/>
      </w:r>
      <w:r>
        <w:rPr>
          <w:snapToGrid w:val="0"/>
        </w:rPr>
        <w:tab/>
        <w:t>ProtocolIE-Container</w:t>
      </w:r>
      <w:r>
        <w:rPr>
          <w:snapToGrid w:val="0"/>
        </w:rPr>
        <w:tab/>
      </w:r>
      <w:r>
        <w:rPr>
          <w:snapToGrid w:val="0"/>
        </w:rPr>
        <w:tab/>
        <w:t>{ {DeactivateTraceIEs} },</w:t>
      </w:r>
    </w:p>
    <w:p w14:paraId="02A2C452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...</w:t>
      </w:r>
    </w:p>
    <w:p w14:paraId="395233D0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}</w:t>
      </w:r>
    </w:p>
    <w:p w14:paraId="219A8AFB" w14:textId="77777777" w:rsidR="001C56D0" w:rsidRDefault="001C56D0" w:rsidP="001C56D0">
      <w:pPr>
        <w:pStyle w:val="PL"/>
        <w:rPr>
          <w:snapToGrid w:val="0"/>
        </w:rPr>
      </w:pPr>
    </w:p>
    <w:p w14:paraId="40D2968D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DeactivateTraceIEs F1AP-PROTOCOL-IES ::= {</w:t>
      </w:r>
    </w:p>
    <w:p w14:paraId="69E6711E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 xml:space="preserve">{ </w:t>
      </w:r>
      <w:r>
        <w:t>ID id-gNB-CU-</w:t>
      </w:r>
      <w:r>
        <w:rPr>
          <w:rFonts w:eastAsia="宋体"/>
        </w:rPr>
        <w:t>UE-</w:t>
      </w:r>
      <w:r>
        <w:t>F1AP-ID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CRITICALITY reject</w:t>
      </w:r>
      <w:r>
        <w:rPr>
          <w:snapToGrid w:val="0"/>
        </w:rPr>
        <w:tab/>
        <w:t xml:space="preserve">TYPE </w:t>
      </w:r>
      <w:r>
        <w:t>GNB-CU-</w:t>
      </w:r>
      <w:r>
        <w:rPr>
          <w:rFonts w:eastAsia="宋体"/>
        </w:rPr>
        <w:t>UE-</w:t>
      </w:r>
      <w:r>
        <w:t>F1AP-ID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PRESENCE mandatory</w:t>
      </w:r>
      <w:r>
        <w:rPr>
          <w:snapToGrid w:val="0"/>
        </w:rPr>
        <w:tab/>
        <w:t>}|</w:t>
      </w:r>
    </w:p>
    <w:p w14:paraId="488E7A31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 xml:space="preserve">{ </w:t>
      </w:r>
      <w:r>
        <w:t>ID id-gNB-DU-</w:t>
      </w:r>
      <w:r>
        <w:rPr>
          <w:rFonts w:eastAsia="宋体"/>
        </w:rPr>
        <w:t>UE-</w:t>
      </w:r>
      <w:r>
        <w:t>F1AP-ID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CRITICALITY reject</w:t>
      </w:r>
      <w:r>
        <w:rPr>
          <w:snapToGrid w:val="0"/>
        </w:rPr>
        <w:tab/>
        <w:t xml:space="preserve">TYPE </w:t>
      </w:r>
      <w:r>
        <w:t>GNB-DU-</w:t>
      </w:r>
      <w:r>
        <w:rPr>
          <w:rFonts w:eastAsia="宋体"/>
        </w:rPr>
        <w:t>UE-</w:t>
      </w:r>
      <w:r>
        <w:t>F1AP-ID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PRESENCE mandatory</w:t>
      </w:r>
      <w:r>
        <w:rPr>
          <w:snapToGrid w:val="0"/>
        </w:rPr>
        <w:tab/>
        <w:t>}|</w:t>
      </w:r>
    </w:p>
    <w:p w14:paraId="1CF29207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{ ID id-TraceID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 xml:space="preserve">CRITICALITY </w:t>
      </w:r>
      <w:r>
        <w:rPr>
          <w:snapToGrid w:val="0"/>
          <w:lang w:eastAsia="zh-CN"/>
        </w:rPr>
        <w:t>ignore</w:t>
      </w:r>
      <w:r>
        <w:rPr>
          <w:snapToGrid w:val="0"/>
        </w:rPr>
        <w:tab/>
        <w:t>TYPE TraceID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PRESENCE mandatory</w:t>
      </w:r>
      <w:r>
        <w:rPr>
          <w:snapToGrid w:val="0"/>
        </w:rPr>
        <w:tab/>
        <w:t>},</w:t>
      </w:r>
    </w:p>
    <w:p w14:paraId="20D8E36C" w14:textId="77777777" w:rsidR="001C56D0" w:rsidRDefault="001C56D0" w:rsidP="001C56D0">
      <w:pPr>
        <w:pStyle w:val="PL"/>
        <w:rPr>
          <w:snapToGrid w:val="0"/>
          <w:lang w:val="fr-FR"/>
        </w:rPr>
      </w:pPr>
      <w:r>
        <w:rPr>
          <w:snapToGrid w:val="0"/>
        </w:rPr>
        <w:tab/>
      </w:r>
      <w:r>
        <w:rPr>
          <w:snapToGrid w:val="0"/>
          <w:lang w:val="fr-FR"/>
        </w:rPr>
        <w:t>...</w:t>
      </w:r>
    </w:p>
    <w:p w14:paraId="3B9967A6" w14:textId="77777777" w:rsidR="001C56D0" w:rsidRDefault="001C56D0" w:rsidP="001C56D0">
      <w:pPr>
        <w:pStyle w:val="PL"/>
        <w:rPr>
          <w:snapToGrid w:val="0"/>
          <w:lang w:val="fr-FR"/>
        </w:rPr>
      </w:pPr>
      <w:r>
        <w:rPr>
          <w:snapToGrid w:val="0"/>
          <w:lang w:val="fr-FR"/>
        </w:rPr>
        <w:t>}</w:t>
      </w:r>
    </w:p>
    <w:p w14:paraId="072A14BD" w14:textId="77777777" w:rsidR="001C56D0" w:rsidRDefault="001C56D0" w:rsidP="001C56D0">
      <w:pPr>
        <w:pStyle w:val="PL"/>
        <w:rPr>
          <w:lang w:val="fr-FR"/>
        </w:rPr>
      </w:pPr>
    </w:p>
    <w:p w14:paraId="746A4A6F" w14:textId="77777777" w:rsidR="001C56D0" w:rsidRDefault="001C56D0" w:rsidP="001C56D0">
      <w:pPr>
        <w:pStyle w:val="PL"/>
        <w:rPr>
          <w:lang w:val="fr-FR"/>
        </w:rPr>
      </w:pPr>
      <w:r>
        <w:rPr>
          <w:lang w:val="fr-FR"/>
        </w:rPr>
        <w:t>-- **************************************************************</w:t>
      </w:r>
    </w:p>
    <w:p w14:paraId="2CB671DF" w14:textId="77777777" w:rsidR="001C56D0" w:rsidRDefault="001C56D0" w:rsidP="001C56D0">
      <w:pPr>
        <w:pStyle w:val="PL"/>
        <w:rPr>
          <w:lang w:val="fr-FR"/>
        </w:rPr>
      </w:pPr>
      <w:r>
        <w:rPr>
          <w:lang w:val="fr-FR"/>
        </w:rPr>
        <w:t>--</w:t>
      </w:r>
    </w:p>
    <w:p w14:paraId="6E3B4110" w14:textId="77777777" w:rsidR="001C56D0" w:rsidRDefault="001C56D0" w:rsidP="001C56D0">
      <w:pPr>
        <w:pStyle w:val="PL"/>
        <w:outlineLvl w:val="4"/>
        <w:rPr>
          <w:lang w:val="fr-FR" w:eastAsia="zh-CN"/>
        </w:rPr>
      </w:pPr>
      <w:r>
        <w:rPr>
          <w:lang w:val="fr-FR" w:eastAsia="zh-CN"/>
        </w:rPr>
        <w:t>-- CELL TRAFFIC TRACE</w:t>
      </w:r>
    </w:p>
    <w:p w14:paraId="723C06D5" w14:textId="77777777" w:rsidR="001C56D0" w:rsidRDefault="001C56D0" w:rsidP="001C56D0">
      <w:pPr>
        <w:pStyle w:val="PL"/>
        <w:rPr>
          <w:lang w:val="fr-FR" w:eastAsia="zh-CN"/>
        </w:rPr>
      </w:pPr>
      <w:r>
        <w:rPr>
          <w:lang w:val="fr-FR" w:eastAsia="zh-CN"/>
        </w:rPr>
        <w:t>--</w:t>
      </w:r>
    </w:p>
    <w:p w14:paraId="03DF1BAF" w14:textId="77777777" w:rsidR="001C56D0" w:rsidRDefault="001C56D0" w:rsidP="001C56D0">
      <w:pPr>
        <w:pStyle w:val="PL"/>
        <w:rPr>
          <w:lang w:val="fr-FR" w:eastAsia="zh-CN"/>
        </w:rPr>
      </w:pPr>
      <w:r>
        <w:rPr>
          <w:lang w:val="fr-FR" w:eastAsia="zh-CN"/>
        </w:rPr>
        <w:t>-- **************************************************************</w:t>
      </w:r>
    </w:p>
    <w:p w14:paraId="2135B742" w14:textId="77777777" w:rsidR="001C56D0" w:rsidRDefault="001C56D0" w:rsidP="001C56D0">
      <w:pPr>
        <w:pStyle w:val="PL"/>
        <w:rPr>
          <w:lang w:val="fr-FR" w:eastAsia="zh-CN"/>
        </w:rPr>
      </w:pPr>
    </w:p>
    <w:p w14:paraId="24C418AC" w14:textId="77777777" w:rsidR="001C56D0" w:rsidRDefault="001C56D0" w:rsidP="001C56D0">
      <w:pPr>
        <w:pStyle w:val="PL"/>
        <w:rPr>
          <w:lang w:val="fr-FR" w:eastAsia="zh-CN"/>
        </w:rPr>
      </w:pPr>
      <w:r>
        <w:rPr>
          <w:lang w:val="fr-FR" w:eastAsia="zh-CN"/>
        </w:rPr>
        <w:t>CellTrafficTrace ::= SEQUENCE {</w:t>
      </w:r>
    </w:p>
    <w:p w14:paraId="11F35315" w14:textId="77777777" w:rsidR="001C56D0" w:rsidRDefault="001C56D0" w:rsidP="001C56D0">
      <w:pPr>
        <w:pStyle w:val="PL"/>
        <w:rPr>
          <w:lang w:val="fr-FR" w:eastAsia="ko-KR"/>
        </w:rPr>
      </w:pPr>
      <w:r>
        <w:rPr>
          <w:lang w:val="fr-FR"/>
        </w:rPr>
        <w:tab/>
        <w:t>protocolIEs</w:t>
      </w:r>
      <w:r>
        <w:rPr>
          <w:lang w:val="fr-FR"/>
        </w:rPr>
        <w:tab/>
      </w:r>
      <w:r>
        <w:rPr>
          <w:lang w:val="fr-FR"/>
        </w:rPr>
        <w:tab/>
        <w:t>ProtocolIE-Container</w:t>
      </w:r>
      <w:r>
        <w:rPr>
          <w:lang w:val="fr-FR"/>
        </w:rPr>
        <w:tab/>
      </w:r>
      <w:r>
        <w:rPr>
          <w:lang w:val="fr-FR"/>
        </w:rPr>
        <w:tab/>
        <w:t>{ {CellTrafficTraceIEs} },</w:t>
      </w:r>
    </w:p>
    <w:p w14:paraId="3EC702E1" w14:textId="77777777" w:rsidR="001C56D0" w:rsidRDefault="001C56D0" w:rsidP="001C56D0">
      <w:pPr>
        <w:pStyle w:val="PL"/>
        <w:rPr>
          <w:lang w:eastAsia="zh-CN"/>
        </w:rPr>
      </w:pPr>
      <w:r>
        <w:rPr>
          <w:lang w:val="fr-FR" w:eastAsia="zh-CN"/>
        </w:rPr>
        <w:tab/>
      </w:r>
      <w:r>
        <w:rPr>
          <w:lang w:eastAsia="zh-CN"/>
        </w:rPr>
        <w:t>...</w:t>
      </w:r>
    </w:p>
    <w:p w14:paraId="73C638B1" w14:textId="77777777" w:rsidR="001C56D0" w:rsidRDefault="001C56D0" w:rsidP="001C56D0">
      <w:pPr>
        <w:pStyle w:val="PL"/>
        <w:rPr>
          <w:lang w:eastAsia="zh-CN"/>
        </w:rPr>
      </w:pPr>
      <w:r>
        <w:rPr>
          <w:lang w:eastAsia="zh-CN"/>
        </w:rPr>
        <w:t>}</w:t>
      </w:r>
    </w:p>
    <w:p w14:paraId="1679DF08" w14:textId="77777777" w:rsidR="001C56D0" w:rsidRDefault="001C56D0" w:rsidP="001C56D0">
      <w:pPr>
        <w:pStyle w:val="PL"/>
        <w:rPr>
          <w:lang w:eastAsia="zh-CN"/>
        </w:rPr>
      </w:pPr>
    </w:p>
    <w:p w14:paraId="5C6DEBC7" w14:textId="77777777" w:rsidR="001C56D0" w:rsidRDefault="001C56D0" w:rsidP="001C56D0">
      <w:pPr>
        <w:pStyle w:val="PL"/>
        <w:rPr>
          <w:lang w:eastAsia="zh-CN"/>
        </w:rPr>
      </w:pPr>
      <w:r>
        <w:rPr>
          <w:lang w:eastAsia="zh-CN"/>
        </w:rPr>
        <w:t>CellTrafficTraceIEs F1AP-PROTOCOL-IES ::= {</w:t>
      </w:r>
    </w:p>
    <w:p w14:paraId="7FFB2222" w14:textId="77777777" w:rsidR="001C56D0" w:rsidRDefault="001C56D0" w:rsidP="001C56D0">
      <w:pPr>
        <w:pStyle w:val="PL"/>
        <w:rPr>
          <w:snapToGrid w:val="0"/>
          <w:lang w:eastAsia="ko-KR"/>
        </w:rPr>
      </w:pPr>
      <w:r>
        <w:rPr>
          <w:snapToGrid w:val="0"/>
          <w:lang w:eastAsia="zh-CN"/>
        </w:rPr>
        <w:tab/>
      </w:r>
      <w:r>
        <w:rPr>
          <w:snapToGrid w:val="0"/>
        </w:rPr>
        <w:t xml:space="preserve">{ </w:t>
      </w:r>
      <w:r>
        <w:t>ID id-gNB-CU-UE-F1AP-ID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CRITICALITY reject</w:t>
      </w:r>
      <w:r>
        <w:rPr>
          <w:snapToGrid w:val="0"/>
        </w:rPr>
        <w:tab/>
        <w:t xml:space="preserve">TYPE </w:t>
      </w:r>
      <w:r>
        <w:t>GNB-CU-UE-F1AP-ID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PRESENCE mandatory</w:t>
      </w:r>
      <w:r>
        <w:rPr>
          <w:snapToGrid w:val="0"/>
        </w:rPr>
        <w:tab/>
        <w:t>}|</w:t>
      </w:r>
    </w:p>
    <w:p w14:paraId="60596152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lastRenderedPageBreak/>
        <w:tab/>
        <w:t xml:space="preserve">{ </w:t>
      </w:r>
      <w:r>
        <w:t>ID id-gNB-DU-UE-F1AP-ID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CRITICALITY reject</w:t>
      </w:r>
      <w:r>
        <w:rPr>
          <w:snapToGrid w:val="0"/>
        </w:rPr>
        <w:tab/>
        <w:t xml:space="preserve">TYPE </w:t>
      </w:r>
      <w:r>
        <w:t>GNB-DU-UE-F1AP-ID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PRESENCE mandatory</w:t>
      </w:r>
      <w:r>
        <w:rPr>
          <w:snapToGrid w:val="0"/>
        </w:rPr>
        <w:tab/>
        <w:t>}|</w:t>
      </w:r>
    </w:p>
    <w:p w14:paraId="5FF76113" w14:textId="77777777" w:rsidR="001C56D0" w:rsidRDefault="001C56D0" w:rsidP="001C56D0">
      <w:pPr>
        <w:pStyle w:val="PL"/>
        <w:rPr>
          <w:lang w:eastAsia="zh-CN"/>
        </w:rPr>
      </w:pPr>
      <w:r>
        <w:rPr>
          <w:lang w:eastAsia="zh-CN"/>
        </w:rPr>
        <w:tab/>
        <w:t>{ID id-</w:t>
      </w:r>
      <w:r>
        <w:rPr>
          <w:snapToGrid w:val="0"/>
        </w:rPr>
        <w:t>TraceID</w:t>
      </w:r>
      <w:r>
        <w:rPr>
          <w:lang w:eastAsia="zh-CN"/>
        </w:rPr>
        <w:tab/>
      </w:r>
      <w:r>
        <w:rPr>
          <w:lang w:eastAsia="zh-CN"/>
        </w:rPr>
        <w:tab/>
      </w:r>
      <w:r>
        <w:rPr>
          <w:lang w:eastAsia="zh-CN"/>
        </w:rPr>
        <w:tab/>
      </w:r>
      <w:r>
        <w:rPr>
          <w:lang w:eastAsia="zh-CN"/>
        </w:rPr>
        <w:tab/>
      </w:r>
      <w:r>
        <w:rPr>
          <w:lang w:eastAsia="zh-CN"/>
        </w:rPr>
        <w:tab/>
      </w:r>
      <w:r>
        <w:rPr>
          <w:lang w:eastAsia="zh-CN"/>
        </w:rPr>
        <w:tab/>
      </w:r>
      <w:r>
        <w:rPr>
          <w:lang w:eastAsia="zh-CN"/>
        </w:rPr>
        <w:tab/>
        <w:t>CRITICALITY ignore</w:t>
      </w:r>
      <w:r>
        <w:rPr>
          <w:lang w:eastAsia="zh-CN"/>
        </w:rPr>
        <w:tab/>
        <w:t xml:space="preserve">TYPE </w:t>
      </w:r>
      <w:r>
        <w:rPr>
          <w:snapToGrid w:val="0"/>
        </w:rPr>
        <w:t>TraceID</w:t>
      </w:r>
      <w:r>
        <w:rPr>
          <w:lang w:eastAsia="zh-CN"/>
        </w:rPr>
        <w:tab/>
      </w:r>
      <w:r>
        <w:rPr>
          <w:lang w:eastAsia="zh-CN"/>
        </w:rPr>
        <w:tab/>
      </w:r>
      <w:r>
        <w:rPr>
          <w:lang w:eastAsia="zh-CN"/>
        </w:rPr>
        <w:tab/>
      </w:r>
      <w:r>
        <w:rPr>
          <w:lang w:eastAsia="zh-CN"/>
        </w:rPr>
        <w:tab/>
      </w:r>
      <w:r>
        <w:rPr>
          <w:lang w:eastAsia="zh-CN"/>
        </w:rPr>
        <w:tab/>
      </w:r>
      <w:r>
        <w:rPr>
          <w:lang w:eastAsia="zh-CN"/>
        </w:rPr>
        <w:tab/>
        <w:t>PRESENCE mandatory</w:t>
      </w:r>
      <w:r>
        <w:rPr>
          <w:lang w:eastAsia="zh-CN"/>
        </w:rPr>
        <w:tab/>
        <w:t>}|</w:t>
      </w:r>
    </w:p>
    <w:p w14:paraId="30541163" w14:textId="77777777" w:rsidR="001C56D0" w:rsidRDefault="001C56D0" w:rsidP="001C56D0">
      <w:pPr>
        <w:pStyle w:val="PL"/>
        <w:rPr>
          <w:lang w:eastAsia="zh-CN"/>
        </w:rPr>
      </w:pPr>
      <w:r>
        <w:rPr>
          <w:lang w:eastAsia="zh-CN"/>
        </w:rPr>
        <w:tab/>
        <w:t>{ID id-TraceCollectionEntityIPAddress</w:t>
      </w:r>
      <w:r>
        <w:rPr>
          <w:lang w:eastAsia="zh-CN"/>
        </w:rPr>
        <w:tab/>
        <w:t>CRITICALITY ignore</w:t>
      </w:r>
      <w:r>
        <w:rPr>
          <w:lang w:eastAsia="zh-CN"/>
        </w:rPr>
        <w:tab/>
        <w:t>TYPE TransportLayerAddress</w:t>
      </w:r>
      <w:r>
        <w:rPr>
          <w:lang w:eastAsia="zh-CN"/>
        </w:rPr>
        <w:tab/>
      </w:r>
      <w:r>
        <w:rPr>
          <w:lang w:eastAsia="zh-CN"/>
        </w:rPr>
        <w:tab/>
      </w:r>
      <w:r>
        <w:rPr>
          <w:lang w:eastAsia="zh-CN"/>
        </w:rPr>
        <w:tab/>
        <w:t>PRESENCE mandatory</w:t>
      </w:r>
      <w:r>
        <w:rPr>
          <w:lang w:eastAsia="zh-CN"/>
        </w:rPr>
        <w:tab/>
        <w:t>}|</w:t>
      </w:r>
    </w:p>
    <w:p w14:paraId="242BC3A1" w14:textId="77777777" w:rsidR="001C56D0" w:rsidRDefault="001C56D0" w:rsidP="001C56D0">
      <w:pPr>
        <w:pStyle w:val="PL"/>
        <w:rPr>
          <w:lang w:eastAsia="zh-CN"/>
        </w:rPr>
      </w:pPr>
      <w:r>
        <w:rPr>
          <w:lang w:eastAsia="zh-CN"/>
        </w:rPr>
        <w:tab/>
        <w:t>{ID id-PrivacyIndicator</w:t>
      </w:r>
      <w:r>
        <w:rPr>
          <w:lang w:eastAsia="zh-CN"/>
        </w:rPr>
        <w:tab/>
      </w:r>
      <w:r>
        <w:rPr>
          <w:lang w:eastAsia="zh-CN"/>
        </w:rPr>
        <w:tab/>
      </w:r>
      <w:r>
        <w:rPr>
          <w:lang w:eastAsia="zh-CN"/>
        </w:rPr>
        <w:tab/>
      </w:r>
      <w:r>
        <w:rPr>
          <w:lang w:eastAsia="zh-CN"/>
        </w:rPr>
        <w:tab/>
      </w:r>
      <w:r>
        <w:rPr>
          <w:lang w:eastAsia="zh-CN"/>
        </w:rPr>
        <w:tab/>
        <w:t>CRITICALITY ignore</w:t>
      </w:r>
      <w:r>
        <w:rPr>
          <w:lang w:eastAsia="zh-CN"/>
        </w:rPr>
        <w:tab/>
        <w:t>TYPE PrivacyIndicator</w:t>
      </w:r>
      <w:r>
        <w:rPr>
          <w:lang w:eastAsia="zh-CN"/>
        </w:rPr>
        <w:tab/>
      </w:r>
      <w:r>
        <w:rPr>
          <w:lang w:eastAsia="zh-CN"/>
        </w:rPr>
        <w:tab/>
      </w:r>
      <w:r>
        <w:rPr>
          <w:lang w:eastAsia="zh-CN"/>
        </w:rPr>
        <w:tab/>
      </w:r>
      <w:r>
        <w:rPr>
          <w:lang w:eastAsia="zh-CN"/>
        </w:rPr>
        <w:tab/>
        <w:t>PRESENCE optional</w:t>
      </w:r>
      <w:r>
        <w:rPr>
          <w:lang w:eastAsia="zh-CN"/>
        </w:rPr>
        <w:tab/>
        <w:t>}|</w:t>
      </w:r>
    </w:p>
    <w:p w14:paraId="3DFCC7F6" w14:textId="77777777" w:rsidR="001C56D0" w:rsidRDefault="001C56D0" w:rsidP="001C56D0">
      <w:pPr>
        <w:pStyle w:val="PL"/>
        <w:rPr>
          <w:lang w:eastAsia="zh-CN"/>
        </w:rPr>
      </w:pPr>
      <w:r>
        <w:rPr>
          <w:lang w:eastAsia="zh-CN"/>
        </w:rPr>
        <w:tab/>
        <w:t>{ID id-TraceCollectionEntityURI</w:t>
      </w:r>
      <w:r>
        <w:rPr>
          <w:lang w:eastAsia="zh-CN"/>
        </w:rPr>
        <w:tab/>
        <w:t>CRITICALITY ignore</w:t>
      </w:r>
      <w:r>
        <w:rPr>
          <w:lang w:eastAsia="zh-CN"/>
        </w:rPr>
        <w:tab/>
        <w:t>TYPE URI-address</w:t>
      </w:r>
      <w:r>
        <w:rPr>
          <w:lang w:eastAsia="zh-CN"/>
        </w:rPr>
        <w:tab/>
      </w:r>
      <w:r>
        <w:rPr>
          <w:lang w:eastAsia="zh-CN"/>
        </w:rPr>
        <w:tab/>
        <w:t>PRESENCE optional</w:t>
      </w:r>
      <w:r>
        <w:rPr>
          <w:lang w:eastAsia="zh-CN"/>
        </w:rPr>
        <w:tab/>
        <w:t>},</w:t>
      </w:r>
    </w:p>
    <w:p w14:paraId="2590055B" w14:textId="77777777" w:rsidR="001C56D0" w:rsidRDefault="001C56D0" w:rsidP="001C56D0">
      <w:pPr>
        <w:pStyle w:val="PL"/>
        <w:rPr>
          <w:lang w:eastAsia="zh-CN"/>
        </w:rPr>
      </w:pPr>
      <w:r>
        <w:rPr>
          <w:lang w:eastAsia="zh-CN"/>
        </w:rPr>
        <w:tab/>
        <w:t>...</w:t>
      </w:r>
    </w:p>
    <w:p w14:paraId="212A377F" w14:textId="77777777" w:rsidR="001C56D0" w:rsidRDefault="001C56D0" w:rsidP="001C56D0">
      <w:pPr>
        <w:pStyle w:val="PL"/>
        <w:rPr>
          <w:lang w:eastAsia="zh-CN"/>
        </w:rPr>
      </w:pPr>
      <w:r>
        <w:rPr>
          <w:lang w:eastAsia="zh-CN"/>
        </w:rPr>
        <w:t>}</w:t>
      </w:r>
    </w:p>
    <w:p w14:paraId="6B9FC8E5" w14:textId="77777777" w:rsidR="001C56D0" w:rsidRDefault="001C56D0" w:rsidP="001C56D0">
      <w:pPr>
        <w:pStyle w:val="PL"/>
        <w:rPr>
          <w:lang w:eastAsia="ko-KR"/>
        </w:rPr>
      </w:pPr>
    </w:p>
    <w:p w14:paraId="6BEAD726" w14:textId="77777777" w:rsidR="001C56D0" w:rsidRDefault="001C56D0" w:rsidP="001C56D0">
      <w:pPr>
        <w:pStyle w:val="PL"/>
      </w:pPr>
      <w:r>
        <w:t>-- **************************************************************</w:t>
      </w:r>
    </w:p>
    <w:p w14:paraId="2B4CC49E" w14:textId="77777777" w:rsidR="001C56D0" w:rsidRDefault="001C56D0" w:rsidP="001C56D0">
      <w:pPr>
        <w:pStyle w:val="PL"/>
      </w:pPr>
      <w:r>
        <w:t>--</w:t>
      </w:r>
    </w:p>
    <w:p w14:paraId="3B1FA5F5" w14:textId="77777777" w:rsidR="001C56D0" w:rsidRDefault="001C56D0" w:rsidP="001C56D0">
      <w:pPr>
        <w:pStyle w:val="PL"/>
        <w:outlineLvl w:val="3"/>
      </w:pPr>
      <w:r>
        <w:t xml:space="preserve">-- </w:t>
      </w:r>
      <w:r>
        <w:rPr>
          <w:lang w:eastAsia="zh-CN"/>
        </w:rPr>
        <w:t>DU-CU Radio Information</w:t>
      </w:r>
      <w:r>
        <w:t xml:space="preserve"> </w:t>
      </w:r>
      <w:r>
        <w:rPr>
          <w:lang w:eastAsia="zh-CN"/>
        </w:rPr>
        <w:t xml:space="preserve">Transfer </w:t>
      </w:r>
      <w:r>
        <w:t>ELEMENTARY PROCEDURE</w:t>
      </w:r>
    </w:p>
    <w:p w14:paraId="482E898F" w14:textId="77777777" w:rsidR="001C56D0" w:rsidRDefault="001C56D0" w:rsidP="001C56D0">
      <w:pPr>
        <w:pStyle w:val="PL"/>
      </w:pPr>
      <w:r>
        <w:t>--</w:t>
      </w:r>
    </w:p>
    <w:p w14:paraId="3C601FD2" w14:textId="77777777" w:rsidR="001C56D0" w:rsidRDefault="001C56D0" w:rsidP="001C56D0">
      <w:pPr>
        <w:pStyle w:val="PL"/>
      </w:pPr>
      <w:r>
        <w:t>-- **************************************************************</w:t>
      </w:r>
    </w:p>
    <w:p w14:paraId="4EB19235" w14:textId="77777777" w:rsidR="001C56D0" w:rsidRDefault="001C56D0" w:rsidP="001C56D0">
      <w:pPr>
        <w:pStyle w:val="PL"/>
      </w:pPr>
    </w:p>
    <w:p w14:paraId="0D42C9B5" w14:textId="77777777" w:rsidR="001C56D0" w:rsidRDefault="001C56D0" w:rsidP="001C56D0">
      <w:pPr>
        <w:pStyle w:val="PL"/>
      </w:pPr>
      <w:r>
        <w:t>-- **************************************************************</w:t>
      </w:r>
    </w:p>
    <w:p w14:paraId="5640DF0C" w14:textId="77777777" w:rsidR="001C56D0" w:rsidRDefault="001C56D0" w:rsidP="001C56D0">
      <w:pPr>
        <w:pStyle w:val="PL"/>
      </w:pPr>
      <w:r>
        <w:t>--</w:t>
      </w:r>
    </w:p>
    <w:p w14:paraId="11B9B557" w14:textId="77777777" w:rsidR="001C56D0" w:rsidRDefault="001C56D0" w:rsidP="001C56D0">
      <w:pPr>
        <w:pStyle w:val="PL"/>
        <w:outlineLvl w:val="4"/>
      </w:pPr>
      <w:r>
        <w:t xml:space="preserve">-- </w:t>
      </w:r>
      <w:r>
        <w:rPr>
          <w:lang w:eastAsia="zh-CN"/>
        </w:rPr>
        <w:t>DU-CU Radio Information Transfer</w:t>
      </w:r>
    </w:p>
    <w:p w14:paraId="1C6E8640" w14:textId="77777777" w:rsidR="001C56D0" w:rsidRDefault="001C56D0" w:rsidP="001C56D0">
      <w:pPr>
        <w:pStyle w:val="PL"/>
      </w:pPr>
      <w:r>
        <w:t>--</w:t>
      </w:r>
    </w:p>
    <w:p w14:paraId="57210F34" w14:textId="77777777" w:rsidR="001C56D0" w:rsidRDefault="001C56D0" w:rsidP="001C56D0">
      <w:pPr>
        <w:pStyle w:val="PL"/>
      </w:pPr>
      <w:r>
        <w:t>-- **************************************************************</w:t>
      </w:r>
    </w:p>
    <w:p w14:paraId="2A512272" w14:textId="77777777" w:rsidR="001C56D0" w:rsidRDefault="001C56D0" w:rsidP="001C56D0">
      <w:pPr>
        <w:pStyle w:val="PL"/>
      </w:pPr>
    </w:p>
    <w:p w14:paraId="05A3401E" w14:textId="77777777" w:rsidR="001C56D0" w:rsidRDefault="001C56D0" w:rsidP="001C56D0">
      <w:pPr>
        <w:pStyle w:val="PL"/>
      </w:pPr>
      <w:r>
        <w:rPr>
          <w:lang w:eastAsia="zh-CN"/>
        </w:rPr>
        <w:t xml:space="preserve">DUCURadioInformationTransfer </w:t>
      </w:r>
      <w:r>
        <w:t>::= SEQUENCE {</w:t>
      </w:r>
    </w:p>
    <w:p w14:paraId="62DF6410" w14:textId="77777777" w:rsidR="001C56D0" w:rsidRDefault="001C56D0" w:rsidP="001C56D0">
      <w:pPr>
        <w:pStyle w:val="PL"/>
      </w:pPr>
      <w:r>
        <w:tab/>
        <w:t>protocolIEs</w:t>
      </w:r>
      <w:r>
        <w:tab/>
      </w:r>
      <w:r>
        <w:tab/>
      </w:r>
      <w:r>
        <w:tab/>
        <w:t xml:space="preserve">ProtocolIE-Container       {{ </w:t>
      </w:r>
      <w:r>
        <w:rPr>
          <w:lang w:eastAsia="zh-CN"/>
        </w:rPr>
        <w:t>DUCURadioInformationTransfer</w:t>
      </w:r>
      <w:r>
        <w:t>IEs}},</w:t>
      </w:r>
    </w:p>
    <w:p w14:paraId="2F0E9740" w14:textId="77777777" w:rsidR="001C56D0" w:rsidRDefault="001C56D0" w:rsidP="001C56D0">
      <w:pPr>
        <w:pStyle w:val="PL"/>
      </w:pPr>
      <w:r>
        <w:tab/>
        <w:t>...</w:t>
      </w:r>
    </w:p>
    <w:p w14:paraId="5DCD3921" w14:textId="77777777" w:rsidR="001C56D0" w:rsidRDefault="001C56D0" w:rsidP="001C56D0">
      <w:pPr>
        <w:pStyle w:val="PL"/>
      </w:pPr>
      <w:r>
        <w:t>}</w:t>
      </w:r>
    </w:p>
    <w:p w14:paraId="2515A0C0" w14:textId="77777777" w:rsidR="001C56D0" w:rsidRDefault="001C56D0" w:rsidP="001C56D0">
      <w:pPr>
        <w:pStyle w:val="PL"/>
      </w:pPr>
    </w:p>
    <w:p w14:paraId="49C49F98" w14:textId="77777777" w:rsidR="001C56D0" w:rsidRDefault="001C56D0" w:rsidP="001C56D0">
      <w:pPr>
        <w:pStyle w:val="PL"/>
      </w:pPr>
      <w:r>
        <w:rPr>
          <w:lang w:eastAsia="zh-CN"/>
        </w:rPr>
        <w:t>DUCURadioInformationTransfer</w:t>
      </w:r>
      <w:r>
        <w:t>IEs F1AP-PROTOCOL-IES ::= {</w:t>
      </w:r>
    </w:p>
    <w:p w14:paraId="172B6CC1" w14:textId="77777777" w:rsidR="001C56D0" w:rsidRDefault="001C56D0" w:rsidP="001C56D0">
      <w:pPr>
        <w:pStyle w:val="PL"/>
        <w:rPr>
          <w:lang w:eastAsia="zh-CN"/>
        </w:rPr>
      </w:pPr>
      <w:r>
        <w:tab/>
        <w:t>{ ID id-TransactionID</w:t>
      </w:r>
      <w:r>
        <w:tab/>
      </w:r>
      <w:r>
        <w:tab/>
      </w:r>
      <w:r>
        <w:tab/>
      </w:r>
      <w:r>
        <w:tab/>
      </w:r>
      <w:r>
        <w:tab/>
        <w:t>CRITICALITY reject</w:t>
      </w:r>
      <w:r>
        <w:tab/>
        <w:t>TYPE TransactionID</w:t>
      </w:r>
      <w:r>
        <w:rPr>
          <w:lang w:eastAsia="zh-CN"/>
        </w:rPr>
        <w:tab/>
      </w:r>
      <w:r>
        <w:rPr>
          <w:lang w:eastAsia="zh-CN"/>
        </w:rPr>
        <w:tab/>
      </w:r>
      <w:r>
        <w:rPr>
          <w:lang w:eastAsia="zh-CN"/>
        </w:rPr>
        <w:tab/>
      </w:r>
      <w:r>
        <w:rPr>
          <w:lang w:eastAsia="zh-CN"/>
        </w:rPr>
        <w:tab/>
      </w:r>
      <w:r>
        <w:rPr>
          <w:lang w:eastAsia="zh-CN"/>
        </w:rPr>
        <w:tab/>
      </w:r>
      <w:r>
        <w:rPr>
          <w:lang w:eastAsia="zh-CN"/>
        </w:rPr>
        <w:tab/>
      </w:r>
      <w:r>
        <w:t>PRESENCE mandatory</w:t>
      </w:r>
      <w:r>
        <w:tab/>
        <w:t>}|</w:t>
      </w:r>
    </w:p>
    <w:p w14:paraId="77F7D61E" w14:textId="77777777" w:rsidR="001C56D0" w:rsidRDefault="001C56D0" w:rsidP="001C56D0">
      <w:pPr>
        <w:pStyle w:val="PL"/>
        <w:rPr>
          <w:lang w:eastAsia="zh-CN"/>
        </w:rPr>
      </w:pPr>
      <w:r>
        <w:rPr>
          <w:lang w:eastAsia="zh-CN"/>
        </w:rPr>
        <w:tab/>
      </w:r>
      <w:r>
        <w:t>{ ID id-</w:t>
      </w:r>
      <w:r>
        <w:rPr>
          <w:lang w:eastAsia="zh-CN"/>
        </w:rPr>
        <w:t>DUCURadioInformationType</w:t>
      </w:r>
      <w:r>
        <w:tab/>
      </w:r>
      <w:r>
        <w:rPr>
          <w:lang w:eastAsia="zh-CN"/>
        </w:rPr>
        <w:tab/>
      </w:r>
      <w:r>
        <w:t xml:space="preserve">CRITICALITY </w:t>
      </w:r>
      <w:r>
        <w:rPr>
          <w:lang w:eastAsia="zh-CN"/>
        </w:rPr>
        <w:t>ignore</w:t>
      </w:r>
      <w:r>
        <w:tab/>
        <w:t xml:space="preserve">TYPE </w:t>
      </w:r>
      <w:r>
        <w:rPr>
          <w:lang w:eastAsia="zh-CN"/>
        </w:rPr>
        <w:t>DUCURadioInformationType</w:t>
      </w:r>
      <w:r>
        <w:rPr>
          <w:lang w:eastAsia="zh-CN"/>
        </w:rPr>
        <w:tab/>
      </w:r>
      <w:r>
        <w:rPr>
          <w:lang w:eastAsia="zh-CN"/>
        </w:rPr>
        <w:tab/>
      </w:r>
      <w:r>
        <w:rPr>
          <w:lang w:eastAsia="zh-CN"/>
        </w:rPr>
        <w:tab/>
      </w:r>
      <w:r>
        <w:rPr>
          <w:lang w:eastAsia="zh-CN"/>
        </w:rPr>
        <w:tab/>
      </w:r>
      <w:r>
        <w:t>PRESENCE mandatory</w:t>
      </w:r>
      <w:r>
        <w:tab/>
        <w:t>}</w:t>
      </w:r>
      <w:r>
        <w:rPr>
          <w:lang w:eastAsia="zh-CN"/>
        </w:rPr>
        <w:t>,</w:t>
      </w:r>
    </w:p>
    <w:p w14:paraId="79DE2AF7" w14:textId="77777777" w:rsidR="001C56D0" w:rsidRDefault="001C56D0" w:rsidP="001C56D0">
      <w:pPr>
        <w:pStyle w:val="PL"/>
        <w:rPr>
          <w:lang w:eastAsia="ko-KR"/>
        </w:rPr>
      </w:pPr>
      <w:r>
        <w:tab/>
        <w:t>...</w:t>
      </w:r>
    </w:p>
    <w:p w14:paraId="5B233F7D" w14:textId="77777777" w:rsidR="001C56D0" w:rsidRDefault="001C56D0" w:rsidP="001C56D0">
      <w:pPr>
        <w:pStyle w:val="PL"/>
        <w:rPr>
          <w:lang w:eastAsia="zh-CN"/>
        </w:rPr>
      </w:pPr>
      <w:r>
        <w:t>}</w:t>
      </w:r>
    </w:p>
    <w:p w14:paraId="72477EB1" w14:textId="77777777" w:rsidR="001C56D0" w:rsidRDefault="001C56D0" w:rsidP="001C56D0">
      <w:pPr>
        <w:pStyle w:val="PL"/>
        <w:rPr>
          <w:lang w:eastAsia="zh-CN"/>
        </w:rPr>
      </w:pPr>
    </w:p>
    <w:p w14:paraId="3BD435CD" w14:textId="77777777" w:rsidR="001C56D0" w:rsidRDefault="001C56D0" w:rsidP="001C56D0">
      <w:pPr>
        <w:pStyle w:val="PL"/>
        <w:rPr>
          <w:lang w:eastAsia="zh-CN"/>
        </w:rPr>
      </w:pPr>
    </w:p>
    <w:p w14:paraId="5720C9B8" w14:textId="77777777" w:rsidR="001C56D0" w:rsidRDefault="001C56D0" w:rsidP="001C56D0">
      <w:pPr>
        <w:pStyle w:val="PL"/>
        <w:rPr>
          <w:lang w:eastAsia="zh-CN"/>
        </w:rPr>
      </w:pPr>
    </w:p>
    <w:p w14:paraId="1FE7864A" w14:textId="77777777" w:rsidR="001C56D0" w:rsidRDefault="001C56D0" w:rsidP="001C56D0">
      <w:pPr>
        <w:pStyle w:val="PL"/>
        <w:rPr>
          <w:lang w:eastAsia="ko-KR"/>
        </w:rPr>
      </w:pPr>
      <w:r>
        <w:t>-- **************************************************************</w:t>
      </w:r>
    </w:p>
    <w:p w14:paraId="101794AF" w14:textId="77777777" w:rsidR="001C56D0" w:rsidRDefault="001C56D0" w:rsidP="001C56D0">
      <w:pPr>
        <w:pStyle w:val="PL"/>
      </w:pPr>
      <w:r>
        <w:t>--</w:t>
      </w:r>
    </w:p>
    <w:p w14:paraId="73AFC235" w14:textId="77777777" w:rsidR="001C56D0" w:rsidRDefault="001C56D0" w:rsidP="001C56D0">
      <w:pPr>
        <w:pStyle w:val="PL"/>
        <w:outlineLvl w:val="3"/>
      </w:pPr>
      <w:r>
        <w:t xml:space="preserve">-- </w:t>
      </w:r>
      <w:r>
        <w:rPr>
          <w:lang w:eastAsia="zh-CN"/>
        </w:rPr>
        <w:t>CU-DU Radio Information</w:t>
      </w:r>
      <w:r>
        <w:t xml:space="preserve"> </w:t>
      </w:r>
      <w:r>
        <w:rPr>
          <w:lang w:eastAsia="zh-CN"/>
        </w:rPr>
        <w:t xml:space="preserve">Transfer </w:t>
      </w:r>
      <w:r>
        <w:t>ELEMENTARY PROCEDURE</w:t>
      </w:r>
    </w:p>
    <w:p w14:paraId="38BA53C8" w14:textId="77777777" w:rsidR="001C56D0" w:rsidRDefault="001C56D0" w:rsidP="001C56D0">
      <w:pPr>
        <w:pStyle w:val="PL"/>
      </w:pPr>
      <w:r>
        <w:t>--</w:t>
      </w:r>
    </w:p>
    <w:p w14:paraId="5F2CE21E" w14:textId="77777777" w:rsidR="001C56D0" w:rsidRDefault="001C56D0" w:rsidP="001C56D0">
      <w:pPr>
        <w:pStyle w:val="PL"/>
      </w:pPr>
      <w:r>
        <w:t>-- **************************************************************</w:t>
      </w:r>
    </w:p>
    <w:p w14:paraId="57EB7728" w14:textId="77777777" w:rsidR="001C56D0" w:rsidRDefault="001C56D0" w:rsidP="001C56D0">
      <w:pPr>
        <w:pStyle w:val="PL"/>
      </w:pPr>
    </w:p>
    <w:p w14:paraId="7F4726B3" w14:textId="77777777" w:rsidR="001C56D0" w:rsidRDefault="001C56D0" w:rsidP="001C56D0">
      <w:pPr>
        <w:pStyle w:val="PL"/>
      </w:pPr>
      <w:r>
        <w:t>-- **************************************************************</w:t>
      </w:r>
    </w:p>
    <w:p w14:paraId="67A493D1" w14:textId="77777777" w:rsidR="001C56D0" w:rsidRDefault="001C56D0" w:rsidP="001C56D0">
      <w:pPr>
        <w:pStyle w:val="PL"/>
      </w:pPr>
      <w:r>
        <w:t>--</w:t>
      </w:r>
    </w:p>
    <w:p w14:paraId="2FC79D42" w14:textId="77777777" w:rsidR="001C56D0" w:rsidRDefault="001C56D0" w:rsidP="001C56D0">
      <w:pPr>
        <w:pStyle w:val="PL"/>
        <w:outlineLvl w:val="4"/>
      </w:pPr>
      <w:r>
        <w:t xml:space="preserve">-- </w:t>
      </w:r>
      <w:r>
        <w:rPr>
          <w:lang w:eastAsia="zh-CN"/>
        </w:rPr>
        <w:t>CU-DU Radio Information Transfer</w:t>
      </w:r>
    </w:p>
    <w:p w14:paraId="17E8A8C6" w14:textId="77777777" w:rsidR="001C56D0" w:rsidRDefault="001C56D0" w:rsidP="001C56D0">
      <w:pPr>
        <w:pStyle w:val="PL"/>
        <w:rPr>
          <w:lang w:val="fr-FR"/>
        </w:rPr>
      </w:pPr>
      <w:r>
        <w:rPr>
          <w:lang w:val="fr-FR"/>
        </w:rPr>
        <w:t>--</w:t>
      </w:r>
    </w:p>
    <w:p w14:paraId="539F6575" w14:textId="77777777" w:rsidR="001C56D0" w:rsidRDefault="001C56D0" w:rsidP="001C56D0">
      <w:pPr>
        <w:pStyle w:val="PL"/>
        <w:rPr>
          <w:lang w:val="fr-FR"/>
        </w:rPr>
      </w:pPr>
      <w:r>
        <w:rPr>
          <w:lang w:val="fr-FR"/>
        </w:rPr>
        <w:t>-- **************************************************************</w:t>
      </w:r>
    </w:p>
    <w:p w14:paraId="250415D1" w14:textId="77777777" w:rsidR="001C56D0" w:rsidRDefault="001C56D0" w:rsidP="001C56D0">
      <w:pPr>
        <w:pStyle w:val="PL"/>
        <w:rPr>
          <w:lang w:val="fr-FR"/>
        </w:rPr>
      </w:pPr>
    </w:p>
    <w:p w14:paraId="28C5C460" w14:textId="77777777" w:rsidR="001C56D0" w:rsidRDefault="001C56D0" w:rsidP="001C56D0">
      <w:pPr>
        <w:pStyle w:val="PL"/>
        <w:rPr>
          <w:lang w:val="fr-FR"/>
        </w:rPr>
      </w:pPr>
      <w:r>
        <w:rPr>
          <w:lang w:val="fr-FR" w:eastAsia="zh-CN"/>
        </w:rPr>
        <w:t xml:space="preserve">CUDURadioInformationTransfer </w:t>
      </w:r>
      <w:r>
        <w:rPr>
          <w:lang w:val="fr-FR"/>
        </w:rPr>
        <w:t>::= SEQUENCE {</w:t>
      </w:r>
    </w:p>
    <w:p w14:paraId="460B5B5C" w14:textId="77777777" w:rsidR="001C56D0" w:rsidRDefault="001C56D0" w:rsidP="001C56D0">
      <w:pPr>
        <w:pStyle w:val="PL"/>
        <w:rPr>
          <w:lang w:val="fr-FR"/>
        </w:rPr>
      </w:pPr>
      <w:r>
        <w:rPr>
          <w:lang w:val="fr-FR"/>
        </w:rPr>
        <w:tab/>
        <w:t>protocolIEs</w:t>
      </w:r>
      <w:r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ab/>
        <w:t xml:space="preserve">ProtocolIE-Container       {{ </w:t>
      </w:r>
      <w:r>
        <w:rPr>
          <w:lang w:val="fr-FR" w:eastAsia="zh-CN"/>
        </w:rPr>
        <w:t>CUDURadioInformationTransfer</w:t>
      </w:r>
      <w:r>
        <w:rPr>
          <w:lang w:val="fr-FR"/>
        </w:rPr>
        <w:t>IEs}},</w:t>
      </w:r>
    </w:p>
    <w:p w14:paraId="3CBCB303" w14:textId="77777777" w:rsidR="001C56D0" w:rsidRDefault="001C56D0" w:rsidP="001C56D0">
      <w:pPr>
        <w:pStyle w:val="PL"/>
      </w:pPr>
      <w:r>
        <w:rPr>
          <w:lang w:val="fr-FR"/>
        </w:rPr>
        <w:tab/>
      </w:r>
      <w:r>
        <w:t>...</w:t>
      </w:r>
    </w:p>
    <w:p w14:paraId="2E2C44B8" w14:textId="77777777" w:rsidR="001C56D0" w:rsidRDefault="001C56D0" w:rsidP="001C56D0">
      <w:pPr>
        <w:pStyle w:val="PL"/>
      </w:pPr>
      <w:r>
        <w:t>}</w:t>
      </w:r>
    </w:p>
    <w:p w14:paraId="73551D62" w14:textId="77777777" w:rsidR="001C56D0" w:rsidRDefault="001C56D0" w:rsidP="001C56D0">
      <w:pPr>
        <w:pStyle w:val="PL"/>
      </w:pPr>
    </w:p>
    <w:p w14:paraId="235530F0" w14:textId="77777777" w:rsidR="001C56D0" w:rsidRDefault="001C56D0" w:rsidP="001C56D0">
      <w:pPr>
        <w:pStyle w:val="PL"/>
      </w:pPr>
      <w:r>
        <w:rPr>
          <w:lang w:eastAsia="zh-CN"/>
        </w:rPr>
        <w:t>CUDURadioInformationTransfer</w:t>
      </w:r>
      <w:r>
        <w:t>IEs F1AP-PROTOCOL-IES ::= {</w:t>
      </w:r>
    </w:p>
    <w:p w14:paraId="1643363D" w14:textId="77777777" w:rsidR="001C56D0" w:rsidRDefault="001C56D0" w:rsidP="001C56D0">
      <w:pPr>
        <w:pStyle w:val="PL"/>
        <w:rPr>
          <w:lang w:eastAsia="zh-CN"/>
        </w:rPr>
      </w:pPr>
      <w:r>
        <w:tab/>
        <w:t>{ ID id-TransactionID</w:t>
      </w:r>
      <w:r>
        <w:tab/>
      </w:r>
      <w:r>
        <w:tab/>
      </w:r>
      <w:r>
        <w:tab/>
      </w:r>
      <w:r>
        <w:tab/>
      </w:r>
      <w:r>
        <w:tab/>
        <w:t>CRITICALITY reject</w:t>
      </w:r>
      <w:r>
        <w:tab/>
        <w:t>TYPE TransactionID</w:t>
      </w:r>
      <w:r>
        <w:rPr>
          <w:lang w:eastAsia="zh-CN"/>
        </w:rPr>
        <w:tab/>
      </w:r>
      <w:r>
        <w:rPr>
          <w:lang w:eastAsia="zh-CN"/>
        </w:rPr>
        <w:tab/>
      </w:r>
      <w:r>
        <w:rPr>
          <w:lang w:eastAsia="zh-CN"/>
        </w:rPr>
        <w:tab/>
      </w:r>
      <w:r>
        <w:rPr>
          <w:lang w:eastAsia="zh-CN"/>
        </w:rPr>
        <w:tab/>
      </w:r>
      <w:r>
        <w:rPr>
          <w:lang w:eastAsia="zh-CN"/>
        </w:rPr>
        <w:tab/>
      </w:r>
      <w:r>
        <w:rPr>
          <w:lang w:eastAsia="zh-CN"/>
        </w:rPr>
        <w:tab/>
      </w:r>
      <w:r>
        <w:t>PRESENCE mandatory</w:t>
      </w:r>
      <w:r>
        <w:tab/>
        <w:t>}|</w:t>
      </w:r>
    </w:p>
    <w:p w14:paraId="2B848DD7" w14:textId="77777777" w:rsidR="001C56D0" w:rsidRDefault="001C56D0" w:rsidP="001C56D0">
      <w:pPr>
        <w:pStyle w:val="PL"/>
        <w:rPr>
          <w:lang w:eastAsia="zh-CN"/>
        </w:rPr>
      </w:pPr>
      <w:r>
        <w:rPr>
          <w:lang w:eastAsia="zh-CN"/>
        </w:rPr>
        <w:tab/>
      </w:r>
      <w:r>
        <w:t>{ ID id-</w:t>
      </w:r>
      <w:r>
        <w:rPr>
          <w:lang w:eastAsia="zh-CN"/>
        </w:rPr>
        <w:t>CUDURadioInformationType</w:t>
      </w:r>
      <w:r>
        <w:tab/>
        <w:t xml:space="preserve">CRITICALITY </w:t>
      </w:r>
      <w:r>
        <w:rPr>
          <w:lang w:eastAsia="zh-CN"/>
        </w:rPr>
        <w:t>ignore</w:t>
      </w:r>
      <w:r>
        <w:tab/>
        <w:t xml:space="preserve">TYPE </w:t>
      </w:r>
      <w:r>
        <w:rPr>
          <w:lang w:eastAsia="zh-CN"/>
        </w:rPr>
        <w:t>CUDURadioInformationType</w:t>
      </w:r>
      <w:r>
        <w:rPr>
          <w:lang w:eastAsia="zh-CN"/>
        </w:rPr>
        <w:tab/>
      </w:r>
      <w:r>
        <w:rPr>
          <w:lang w:eastAsia="zh-CN"/>
        </w:rPr>
        <w:tab/>
      </w:r>
      <w:r>
        <w:rPr>
          <w:lang w:eastAsia="zh-CN"/>
        </w:rPr>
        <w:tab/>
      </w:r>
      <w:r>
        <w:rPr>
          <w:lang w:eastAsia="zh-CN"/>
        </w:rPr>
        <w:tab/>
      </w:r>
      <w:r>
        <w:t>PRESENCE mandatory</w:t>
      </w:r>
      <w:r>
        <w:tab/>
        <w:t>}</w:t>
      </w:r>
      <w:r>
        <w:rPr>
          <w:lang w:eastAsia="zh-CN"/>
        </w:rPr>
        <w:t>,</w:t>
      </w:r>
    </w:p>
    <w:p w14:paraId="1742361E" w14:textId="77777777" w:rsidR="001C56D0" w:rsidRDefault="001C56D0" w:rsidP="001C56D0">
      <w:pPr>
        <w:pStyle w:val="PL"/>
        <w:rPr>
          <w:lang w:eastAsia="ko-KR"/>
        </w:rPr>
      </w:pPr>
      <w:r>
        <w:tab/>
        <w:t>...</w:t>
      </w:r>
    </w:p>
    <w:p w14:paraId="6222DB89" w14:textId="77777777" w:rsidR="001C56D0" w:rsidRDefault="001C56D0" w:rsidP="001C56D0">
      <w:pPr>
        <w:pStyle w:val="PL"/>
        <w:rPr>
          <w:lang w:eastAsia="zh-CN"/>
        </w:rPr>
      </w:pPr>
      <w:r>
        <w:t>}</w:t>
      </w:r>
    </w:p>
    <w:p w14:paraId="6E4D1146" w14:textId="77777777" w:rsidR="001C56D0" w:rsidRDefault="001C56D0" w:rsidP="001C56D0">
      <w:pPr>
        <w:pStyle w:val="PL"/>
        <w:rPr>
          <w:lang w:eastAsia="ko-KR"/>
        </w:rPr>
      </w:pPr>
    </w:p>
    <w:p w14:paraId="1D9CA9F6" w14:textId="77777777" w:rsidR="001C56D0" w:rsidRDefault="001C56D0" w:rsidP="001C56D0">
      <w:pPr>
        <w:pStyle w:val="PL"/>
      </w:pPr>
      <w:r>
        <w:t>-- **************************************************************</w:t>
      </w:r>
    </w:p>
    <w:p w14:paraId="1E30FBD7" w14:textId="77777777" w:rsidR="001C56D0" w:rsidRDefault="001C56D0" w:rsidP="001C56D0">
      <w:pPr>
        <w:pStyle w:val="PL"/>
      </w:pPr>
      <w:r>
        <w:t>--</w:t>
      </w:r>
    </w:p>
    <w:p w14:paraId="583A26CB" w14:textId="77777777" w:rsidR="001C56D0" w:rsidRDefault="001C56D0" w:rsidP="001C56D0">
      <w:pPr>
        <w:pStyle w:val="PL"/>
        <w:outlineLvl w:val="3"/>
        <w:rPr>
          <w:snapToGrid w:val="0"/>
        </w:rPr>
      </w:pPr>
      <w:r>
        <w:rPr>
          <w:snapToGrid w:val="0"/>
        </w:rPr>
        <w:t xml:space="preserve">-- IAB PROCEDURES </w:t>
      </w:r>
    </w:p>
    <w:p w14:paraId="49EF22B8" w14:textId="77777777" w:rsidR="001C56D0" w:rsidRDefault="001C56D0" w:rsidP="001C56D0">
      <w:pPr>
        <w:pStyle w:val="PL"/>
      </w:pPr>
      <w:r>
        <w:t>--</w:t>
      </w:r>
    </w:p>
    <w:p w14:paraId="7613D90A" w14:textId="77777777" w:rsidR="001C56D0" w:rsidRDefault="001C56D0" w:rsidP="001C56D0">
      <w:pPr>
        <w:pStyle w:val="PL"/>
      </w:pPr>
      <w:r>
        <w:t>-- **************************************************************</w:t>
      </w:r>
    </w:p>
    <w:p w14:paraId="727A398F" w14:textId="77777777" w:rsidR="001C56D0" w:rsidRDefault="001C56D0" w:rsidP="001C56D0">
      <w:pPr>
        <w:pStyle w:val="PL"/>
      </w:pPr>
      <w:r>
        <w:t>-- **************************************************************</w:t>
      </w:r>
    </w:p>
    <w:p w14:paraId="55FF1690" w14:textId="77777777" w:rsidR="001C56D0" w:rsidRDefault="001C56D0" w:rsidP="001C56D0">
      <w:pPr>
        <w:pStyle w:val="PL"/>
      </w:pPr>
      <w:r>
        <w:t>--</w:t>
      </w:r>
    </w:p>
    <w:p w14:paraId="361176A4" w14:textId="77777777" w:rsidR="001C56D0" w:rsidRDefault="001C56D0" w:rsidP="001C56D0">
      <w:pPr>
        <w:pStyle w:val="PL"/>
        <w:outlineLvl w:val="3"/>
      </w:pPr>
      <w:r>
        <w:t>-- BAP Mapping Configuration ELEMENTARY PROCEDURE</w:t>
      </w:r>
    </w:p>
    <w:p w14:paraId="570153BC" w14:textId="77777777" w:rsidR="001C56D0" w:rsidRDefault="001C56D0" w:rsidP="001C56D0">
      <w:pPr>
        <w:pStyle w:val="PL"/>
      </w:pPr>
      <w:r>
        <w:t>--</w:t>
      </w:r>
    </w:p>
    <w:p w14:paraId="68F62B30" w14:textId="77777777" w:rsidR="001C56D0" w:rsidRDefault="001C56D0" w:rsidP="001C56D0">
      <w:pPr>
        <w:pStyle w:val="PL"/>
      </w:pPr>
      <w:r>
        <w:t>-- **************************************************************</w:t>
      </w:r>
    </w:p>
    <w:p w14:paraId="46E3ACC0" w14:textId="77777777" w:rsidR="001C56D0" w:rsidRDefault="001C56D0" w:rsidP="001C56D0">
      <w:pPr>
        <w:pStyle w:val="PL"/>
        <w:rPr>
          <w:rFonts w:cs="Courier New"/>
          <w:bCs/>
        </w:rPr>
      </w:pPr>
    </w:p>
    <w:p w14:paraId="27671333" w14:textId="77777777" w:rsidR="001C56D0" w:rsidRDefault="001C56D0" w:rsidP="001C56D0">
      <w:pPr>
        <w:pStyle w:val="PL"/>
      </w:pPr>
      <w:r>
        <w:t>-- **************************************************************</w:t>
      </w:r>
    </w:p>
    <w:p w14:paraId="38585003" w14:textId="77777777" w:rsidR="001C56D0" w:rsidRDefault="001C56D0" w:rsidP="001C56D0">
      <w:pPr>
        <w:pStyle w:val="PL"/>
      </w:pPr>
      <w:r>
        <w:t>--</w:t>
      </w:r>
    </w:p>
    <w:p w14:paraId="2F025DAE" w14:textId="77777777" w:rsidR="001C56D0" w:rsidRDefault="001C56D0" w:rsidP="001C56D0">
      <w:pPr>
        <w:pStyle w:val="PL"/>
        <w:outlineLvl w:val="4"/>
      </w:pPr>
      <w:r>
        <w:t>-- BAP MAPPING CONFIGURATION</w:t>
      </w:r>
    </w:p>
    <w:p w14:paraId="08D0A6D8" w14:textId="77777777" w:rsidR="001C56D0" w:rsidRDefault="001C56D0" w:rsidP="001C56D0">
      <w:pPr>
        <w:pStyle w:val="PL"/>
      </w:pPr>
      <w:r>
        <w:lastRenderedPageBreak/>
        <w:t>--</w:t>
      </w:r>
    </w:p>
    <w:p w14:paraId="479D5CA6" w14:textId="77777777" w:rsidR="001C56D0" w:rsidRDefault="001C56D0" w:rsidP="001C56D0">
      <w:pPr>
        <w:pStyle w:val="PL"/>
      </w:pPr>
      <w:r>
        <w:t>-- **************************************************************</w:t>
      </w:r>
    </w:p>
    <w:p w14:paraId="7AF81E46" w14:textId="77777777" w:rsidR="001C56D0" w:rsidRDefault="001C56D0" w:rsidP="001C56D0">
      <w:pPr>
        <w:pStyle w:val="PL"/>
        <w:rPr>
          <w:rFonts w:cs="Courier New"/>
          <w:bCs/>
        </w:rPr>
      </w:pPr>
    </w:p>
    <w:p w14:paraId="1BAE58B2" w14:textId="77777777" w:rsidR="001C56D0" w:rsidRDefault="001C56D0" w:rsidP="001C56D0">
      <w:pPr>
        <w:pStyle w:val="PL"/>
        <w:rPr>
          <w:rFonts w:cs="Courier New"/>
          <w:bCs/>
        </w:rPr>
      </w:pPr>
    </w:p>
    <w:p w14:paraId="0A8D627C" w14:textId="77777777" w:rsidR="001C56D0" w:rsidRDefault="001C56D0" w:rsidP="001C56D0">
      <w:pPr>
        <w:pStyle w:val="PL"/>
        <w:rPr>
          <w:rFonts w:cs="Courier New"/>
          <w:bCs/>
        </w:rPr>
      </w:pPr>
      <w:r>
        <w:rPr>
          <w:rFonts w:cs="Courier New"/>
          <w:bCs/>
        </w:rPr>
        <w:t>BAPMappingConfiguration ::= SEQUENCE {</w:t>
      </w:r>
    </w:p>
    <w:p w14:paraId="6D07DCE7" w14:textId="77777777" w:rsidR="001C56D0" w:rsidRDefault="001C56D0" w:rsidP="001C56D0">
      <w:pPr>
        <w:pStyle w:val="PL"/>
        <w:rPr>
          <w:rFonts w:cs="Courier New"/>
          <w:bCs/>
        </w:rPr>
      </w:pPr>
      <w:r>
        <w:rPr>
          <w:rFonts w:cs="Courier New"/>
          <w:bCs/>
        </w:rPr>
        <w:tab/>
        <w:t>protocolIEs</w:t>
      </w:r>
      <w:r>
        <w:rPr>
          <w:rFonts w:cs="Courier New"/>
          <w:bCs/>
        </w:rPr>
        <w:tab/>
      </w:r>
      <w:r>
        <w:rPr>
          <w:rFonts w:cs="Courier New"/>
          <w:bCs/>
        </w:rPr>
        <w:tab/>
      </w:r>
      <w:r>
        <w:rPr>
          <w:rFonts w:cs="Courier New"/>
          <w:bCs/>
        </w:rPr>
        <w:tab/>
        <w:t>ProtocolIE-Container</w:t>
      </w:r>
      <w:r>
        <w:rPr>
          <w:rFonts w:cs="Courier New"/>
          <w:bCs/>
        </w:rPr>
        <w:tab/>
        <w:t>{ {BAPMappingConfiguration-IEs} },</w:t>
      </w:r>
    </w:p>
    <w:p w14:paraId="61B26A0D" w14:textId="77777777" w:rsidR="001C56D0" w:rsidRDefault="001C56D0" w:rsidP="001C56D0">
      <w:pPr>
        <w:pStyle w:val="PL"/>
        <w:rPr>
          <w:rFonts w:cs="Courier New"/>
          <w:bCs/>
        </w:rPr>
      </w:pPr>
      <w:r>
        <w:rPr>
          <w:rFonts w:cs="Courier New"/>
          <w:bCs/>
        </w:rPr>
        <w:tab/>
        <w:t>...</w:t>
      </w:r>
    </w:p>
    <w:p w14:paraId="149B505D" w14:textId="77777777" w:rsidR="001C56D0" w:rsidRDefault="001C56D0" w:rsidP="001C56D0">
      <w:pPr>
        <w:pStyle w:val="PL"/>
        <w:rPr>
          <w:rFonts w:cs="Courier New"/>
          <w:bCs/>
        </w:rPr>
      </w:pPr>
      <w:r>
        <w:rPr>
          <w:rFonts w:cs="Courier New"/>
          <w:bCs/>
        </w:rPr>
        <w:t xml:space="preserve"> }</w:t>
      </w:r>
    </w:p>
    <w:p w14:paraId="2566B8E2" w14:textId="77777777" w:rsidR="001C56D0" w:rsidRDefault="001C56D0" w:rsidP="001C56D0">
      <w:pPr>
        <w:pStyle w:val="PL"/>
        <w:rPr>
          <w:rFonts w:cs="Courier New"/>
          <w:bCs/>
        </w:rPr>
      </w:pPr>
    </w:p>
    <w:p w14:paraId="70CF794F" w14:textId="77777777" w:rsidR="001C56D0" w:rsidRDefault="001C56D0" w:rsidP="001C56D0">
      <w:pPr>
        <w:pStyle w:val="PL"/>
        <w:rPr>
          <w:rFonts w:cs="Courier New"/>
          <w:bCs/>
        </w:rPr>
      </w:pPr>
      <w:r>
        <w:rPr>
          <w:rFonts w:cs="Courier New"/>
          <w:bCs/>
        </w:rPr>
        <w:t>BAPMappingConfiguration-IEs F1AP-PROTOCOL-IES ::= {</w:t>
      </w:r>
    </w:p>
    <w:p w14:paraId="626DC947" w14:textId="77777777" w:rsidR="001C56D0" w:rsidRDefault="001C56D0" w:rsidP="001C56D0">
      <w:pPr>
        <w:pStyle w:val="PL"/>
        <w:rPr>
          <w:rFonts w:cs="Courier New"/>
          <w:bCs/>
        </w:rPr>
      </w:pPr>
      <w:r>
        <w:rPr>
          <w:rFonts w:cs="Courier New"/>
          <w:bCs/>
        </w:rPr>
        <w:tab/>
        <w:t>{ ID id-TransactionID</w:t>
      </w:r>
      <w:r>
        <w:rPr>
          <w:rFonts w:cs="Courier New"/>
          <w:bCs/>
        </w:rPr>
        <w:tab/>
      </w:r>
      <w:r>
        <w:rPr>
          <w:rFonts w:cs="Courier New"/>
          <w:bCs/>
        </w:rPr>
        <w:tab/>
      </w:r>
      <w:r>
        <w:rPr>
          <w:rFonts w:cs="Courier New"/>
          <w:bCs/>
        </w:rPr>
        <w:tab/>
      </w:r>
      <w:r>
        <w:rPr>
          <w:rFonts w:cs="Courier New"/>
          <w:bCs/>
        </w:rPr>
        <w:tab/>
      </w:r>
      <w:r>
        <w:rPr>
          <w:rFonts w:cs="Courier New"/>
          <w:bCs/>
        </w:rPr>
        <w:tab/>
      </w:r>
      <w:r>
        <w:rPr>
          <w:rFonts w:cs="Courier New"/>
          <w:bCs/>
        </w:rPr>
        <w:tab/>
      </w:r>
      <w:r>
        <w:rPr>
          <w:rFonts w:cs="Courier New"/>
          <w:bCs/>
        </w:rPr>
        <w:tab/>
        <w:t>CRITICALITY reject</w:t>
      </w:r>
      <w:r>
        <w:rPr>
          <w:rFonts w:cs="Courier New"/>
          <w:bCs/>
        </w:rPr>
        <w:tab/>
        <w:t>TYPE</w:t>
      </w:r>
      <w:r>
        <w:rPr>
          <w:rFonts w:cs="Courier New"/>
          <w:bCs/>
        </w:rPr>
        <w:tab/>
        <w:t>TransactionID</w:t>
      </w:r>
      <w:r>
        <w:rPr>
          <w:rFonts w:cs="Courier New"/>
          <w:bCs/>
        </w:rPr>
        <w:tab/>
      </w:r>
      <w:r>
        <w:rPr>
          <w:rFonts w:cs="Courier New"/>
          <w:bCs/>
        </w:rPr>
        <w:tab/>
      </w:r>
      <w:r>
        <w:rPr>
          <w:rFonts w:cs="Courier New"/>
          <w:bCs/>
        </w:rPr>
        <w:tab/>
      </w:r>
      <w:r>
        <w:rPr>
          <w:rFonts w:cs="Courier New"/>
          <w:bCs/>
        </w:rPr>
        <w:tab/>
      </w:r>
      <w:r>
        <w:rPr>
          <w:rFonts w:cs="Courier New"/>
          <w:bCs/>
        </w:rPr>
        <w:tab/>
      </w:r>
      <w:r>
        <w:rPr>
          <w:rFonts w:cs="Courier New"/>
          <w:bCs/>
        </w:rPr>
        <w:tab/>
      </w:r>
      <w:r>
        <w:rPr>
          <w:rFonts w:cs="Courier New"/>
          <w:bCs/>
        </w:rPr>
        <w:tab/>
      </w:r>
      <w:r>
        <w:rPr>
          <w:rFonts w:cs="Courier New"/>
          <w:bCs/>
        </w:rPr>
        <w:tab/>
        <w:t>PRESENCE mandatory}|</w:t>
      </w:r>
    </w:p>
    <w:p w14:paraId="28CF931E" w14:textId="77777777" w:rsidR="001C56D0" w:rsidRDefault="001C56D0" w:rsidP="001C56D0">
      <w:pPr>
        <w:pStyle w:val="PL"/>
        <w:rPr>
          <w:rFonts w:cs="Courier New"/>
          <w:bCs/>
        </w:rPr>
      </w:pPr>
      <w:r>
        <w:rPr>
          <w:rFonts w:cs="Courier New"/>
          <w:bCs/>
        </w:rPr>
        <w:tab/>
        <w:t>{ ID id-BH-Routing-Information-Added-List</w:t>
      </w:r>
      <w:r>
        <w:rPr>
          <w:rFonts w:cs="Courier New"/>
          <w:bCs/>
        </w:rPr>
        <w:tab/>
      </w:r>
      <w:r>
        <w:rPr>
          <w:rFonts w:cs="Courier New"/>
          <w:bCs/>
        </w:rPr>
        <w:tab/>
        <w:t>CRITICALITY ignore</w:t>
      </w:r>
      <w:r>
        <w:rPr>
          <w:rFonts w:cs="Courier New"/>
          <w:bCs/>
        </w:rPr>
        <w:tab/>
        <w:t>TYPE</w:t>
      </w:r>
      <w:r>
        <w:rPr>
          <w:rFonts w:cs="Courier New"/>
          <w:bCs/>
        </w:rPr>
        <w:tab/>
        <w:t>BH-Routing-Information-Added-List</w:t>
      </w:r>
      <w:r>
        <w:rPr>
          <w:rFonts w:cs="Courier New"/>
          <w:bCs/>
        </w:rPr>
        <w:tab/>
        <w:t>PRESENCE optional}|</w:t>
      </w:r>
    </w:p>
    <w:p w14:paraId="3E4BB612" w14:textId="77777777" w:rsidR="001C56D0" w:rsidRDefault="001C56D0" w:rsidP="001C56D0">
      <w:pPr>
        <w:pStyle w:val="PL"/>
        <w:rPr>
          <w:rFonts w:cs="Courier New"/>
          <w:bCs/>
        </w:rPr>
      </w:pPr>
      <w:r>
        <w:rPr>
          <w:rFonts w:cs="Courier New"/>
          <w:bCs/>
        </w:rPr>
        <w:tab/>
        <w:t>{ ID id-BH-Routing-Information-Removed-List</w:t>
      </w:r>
      <w:r>
        <w:rPr>
          <w:rFonts w:cs="Courier New"/>
          <w:bCs/>
        </w:rPr>
        <w:tab/>
      </w:r>
      <w:r>
        <w:rPr>
          <w:rFonts w:cs="Courier New"/>
          <w:bCs/>
        </w:rPr>
        <w:tab/>
        <w:t>CRITICALITY ignore</w:t>
      </w:r>
      <w:r>
        <w:rPr>
          <w:rFonts w:cs="Courier New"/>
          <w:bCs/>
        </w:rPr>
        <w:tab/>
        <w:t>TYPE</w:t>
      </w:r>
      <w:r>
        <w:rPr>
          <w:rFonts w:cs="Courier New"/>
          <w:bCs/>
        </w:rPr>
        <w:tab/>
        <w:t>BH-Routing-Information-Removed-List</w:t>
      </w:r>
      <w:r>
        <w:rPr>
          <w:rFonts w:cs="Courier New"/>
          <w:bCs/>
        </w:rPr>
        <w:tab/>
        <w:t>PRESENCE optional}|</w:t>
      </w:r>
    </w:p>
    <w:p w14:paraId="7994B803" w14:textId="77777777" w:rsidR="001C56D0" w:rsidRDefault="001C56D0" w:rsidP="001C56D0">
      <w:pPr>
        <w:pStyle w:val="PL"/>
        <w:rPr>
          <w:rFonts w:cs="Courier New"/>
          <w:bCs/>
        </w:rPr>
      </w:pPr>
      <w:r>
        <w:rPr>
          <w:rFonts w:cs="Courier New"/>
          <w:bCs/>
        </w:rPr>
        <w:tab/>
        <w:t>{ ID id-TrafficMappingInformation</w:t>
      </w:r>
      <w:r>
        <w:rPr>
          <w:rFonts w:cs="Courier New"/>
          <w:bCs/>
        </w:rPr>
        <w:tab/>
      </w:r>
      <w:r>
        <w:rPr>
          <w:rFonts w:cs="Courier New"/>
          <w:bCs/>
        </w:rPr>
        <w:tab/>
      </w:r>
      <w:r>
        <w:rPr>
          <w:rFonts w:cs="Courier New"/>
          <w:bCs/>
        </w:rPr>
        <w:tab/>
      </w:r>
      <w:r>
        <w:rPr>
          <w:rFonts w:cs="Courier New"/>
          <w:bCs/>
        </w:rPr>
        <w:tab/>
        <w:t>CRITICALITY ignore</w:t>
      </w:r>
      <w:r>
        <w:rPr>
          <w:rFonts w:cs="Courier New"/>
          <w:bCs/>
        </w:rPr>
        <w:tab/>
        <w:t>TYPE</w:t>
      </w:r>
      <w:r>
        <w:rPr>
          <w:rFonts w:cs="Courier New"/>
          <w:bCs/>
        </w:rPr>
        <w:tab/>
        <w:t>TrafficMappingInfo</w:t>
      </w:r>
      <w:r>
        <w:rPr>
          <w:rFonts w:cs="Courier New"/>
          <w:bCs/>
        </w:rPr>
        <w:tab/>
      </w:r>
      <w:r>
        <w:rPr>
          <w:rFonts w:cs="Courier New"/>
          <w:bCs/>
        </w:rPr>
        <w:tab/>
      </w:r>
      <w:r>
        <w:rPr>
          <w:rFonts w:cs="Courier New"/>
          <w:bCs/>
        </w:rPr>
        <w:tab/>
      </w:r>
      <w:r>
        <w:rPr>
          <w:rFonts w:cs="Courier New"/>
          <w:bCs/>
        </w:rPr>
        <w:tab/>
      </w:r>
      <w:r>
        <w:rPr>
          <w:rFonts w:cs="Courier New"/>
          <w:bCs/>
        </w:rPr>
        <w:tab/>
      </w:r>
      <w:r>
        <w:rPr>
          <w:rFonts w:cs="Courier New"/>
          <w:bCs/>
        </w:rPr>
        <w:tab/>
        <w:t>PRESENCE optional}|</w:t>
      </w:r>
    </w:p>
    <w:p w14:paraId="5964455F" w14:textId="77777777" w:rsidR="001C56D0" w:rsidRDefault="001C56D0" w:rsidP="001C56D0">
      <w:pPr>
        <w:pStyle w:val="PL"/>
        <w:rPr>
          <w:rFonts w:cs="Courier New"/>
          <w:bCs/>
        </w:rPr>
      </w:pPr>
      <w:r>
        <w:rPr>
          <w:rFonts w:cs="Courier New"/>
          <w:bCs/>
        </w:rPr>
        <w:tab/>
        <w:t>{ ID id-BufferSizeThresh</w:t>
      </w:r>
      <w:r>
        <w:rPr>
          <w:rFonts w:cs="Courier New"/>
          <w:bCs/>
        </w:rPr>
        <w:tab/>
      </w:r>
      <w:r>
        <w:rPr>
          <w:rFonts w:cs="Courier New"/>
          <w:bCs/>
        </w:rPr>
        <w:tab/>
      </w:r>
      <w:r>
        <w:rPr>
          <w:rFonts w:cs="Courier New"/>
          <w:bCs/>
        </w:rPr>
        <w:tab/>
      </w:r>
      <w:r>
        <w:rPr>
          <w:rFonts w:cs="Courier New"/>
          <w:bCs/>
        </w:rPr>
        <w:tab/>
      </w:r>
      <w:r>
        <w:rPr>
          <w:rFonts w:cs="Courier New"/>
          <w:bCs/>
        </w:rPr>
        <w:tab/>
      </w:r>
      <w:r>
        <w:rPr>
          <w:rFonts w:cs="Courier New"/>
          <w:bCs/>
        </w:rPr>
        <w:tab/>
        <w:t>CRITICALITY ignore</w:t>
      </w:r>
      <w:r>
        <w:rPr>
          <w:rFonts w:cs="Courier New"/>
          <w:bCs/>
        </w:rPr>
        <w:tab/>
        <w:t>TYPE</w:t>
      </w:r>
      <w:r>
        <w:rPr>
          <w:rFonts w:cs="Courier New"/>
          <w:bCs/>
        </w:rPr>
        <w:tab/>
        <w:t>BufferSizeThresh</w:t>
      </w:r>
      <w:r>
        <w:rPr>
          <w:rFonts w:cs="Courier New"/>
          <w:bCs/>
        </w:rPr>
        <w:tab/>
      </w:r>
      <w:r>
        <w:rPr>
          <w:rFonts w:cs="Courier New"/>
          <w:bCs/>
        </w:rPr>
        <w:tab/>
      </w:r>
      <w:r>
        <w:rPr>
          <w:rFonts w:cs="Courier New"/>
          <w:bCs/>
        </w:rPr>
        <w:tab/>
      </w:r>
      <w:r>
        <w:rPr>
          <w:rFonts w:cs="Courier New"/>
          <w:bCs/>
        </w:rPr>
        <w:tab/>
      </w:r>
      <w:r>
        <w:rPr>
          <w:rFonts w:cs="Courier New"/>
          <w:bCs/>
        </w:rPr>
        <w:tab/>
      </w:r>
      <w:r>
        <w:rPr>
          <w:rFonts w:cs="Courier New"/>
          <w:bCs/>
        </w:rPr>
        <w:tab/>
      </w:r>
      <w:r>
        <w:rPr>
          <w:rFonts w:cs="Courier New"/>
          <w:bCs/>
        </w:rPr>
        <w:tab/>
        <w:t>PRESENCE optional}|</w:t>
      </w:r>
    </w:p>
    <w:p w14:paraId="76C63822" w14:textId="77777777" w:rsidR="001C56D0" w:rsidRDefault="001C56D0" w:rsidP="001C56D0">
      <w:pPr>
        <w:pStyle w:val="PL"/>
        <w:rPr>
          <w:rFonts w:cs="Courier New"/>
          <w:bCs/>
        </w:rPr>
      </w:pPr>
      <w:r>
        <w:rPr>
          <w:rFonts w:cs="Courier New"/>
          <w:bCs/>
        </w:rPr>
        <w:tab/>
        <w:t>{ ID id-BAP-Header-Rewriting-Added-List</w:t>
      </w:r>
      <w:r>
        <w:rPr>
          <w:rFonts w:cs="Courier New"/>
          <w:bCs/>
        </w:rPr>
        <w:tab/>
      </w:r>
      <w:r>
        <w:rPr>
          <w:rFonts w:cs="Courier New"/>
          <w:bCs/>
        </w:rPr>
        <w:tab/>
      </w:r>
      <w:r>
        <w:rPr>
          <w:rFonts w:cs="Courier New"/>
          <w:bCs/>
        </w:rPr>
        <w:tab/>
        <w:t>CRITICALITY ignore</w:t>
      </w:r>
      <w:r>
        <w:rPr>
          <w:rFonts w:cs="Courier New"/>
          <w:bCs/>
        </w:rPr>
        <w:tab/>
        <w:t>TYPE</w:t>
      </w:r>
      <w:r>
        <w:rPr>
          <w:rFonts w:cs="Courier New"/>
          <w:bCs/>
        </w:rPr>
        <w:tab/>
        <w:t>BAP-Header-Rewriting-Added-List</w:t>
      </w:r>
      <w:r>
        <w:rPr>
          <w:rFonts w:cs="Courier New"/>
          <w:bCs/>
        </w:rPr>
        <w:tab/>
      </w:r>
      <w:r>
        <w:rPr>
          <w:rFonts w:cs="Courier New"/>
          <w:bCs/>
        </w:rPr>
        <w:tab/>
        <w:t>PRESENCE optional}|</w:t>
      </w:r>
    </w:p>
    <w:p w14:paraId="2D645C66" w14:textId="77777777" w:rsidR="001C56D0" w:rsidRDefault="001C56D0" w:rsidP="001C56D0">
      <w:pPr>
        <w:pStyle w:val="PL"/>
        <w:rPr>
          <w:rFonts w:cs="Courier New"/>
          <w:bCs/>
        </w:rPr>
      </w:pPr>
      <w:r>
        <w:rPr>
          <w:rFonts w:cs="Courier New"/>
          <w:bCs/>
        </w:rPr>
        <w:tab/>
        <w:t>{ ID id-Re-routingEnableIndicator</w:t>
      </w:r>
      <w:r>
        <w:rPr>
          <w:rFonts w:cs="Courier New"/>
          <w:bCs/>
        </w:rPr>
        <w:tab/>
      </w:r>
      <w:r>
        <w:rPr>
          <w:rFonts w:cs="Courier New"/>
          <w:bCs/>
        </w:rPr>
        <w:tab/>
      </w:r>
      <w:r>
        <w:rPr>
          <w:rFonts w:cs="Courier New"/>
          <w:bCs/>
        </w:rPr>
        <w:tab/>
      </w:r>
      <w:r>
        <w:rPr>
          <w:rFonts w:cs="Courier New"/>
          <w:bCs/>
        </w:rPr>
        <w:tab/>
        <w:t>CRITICALITY ignore</w:t>
      </w:r>
      <w:r>
        <w:rPr>
          <w:rFonts w:cs="Courier New"/>
          <w:bCs/>
        </w:rPr>
        <w:tab/>
        <w:t>TYPE</w:t>
      </w:r>
      <w:r>
        <w:rPr>
          <w:rFonts w:cs="Courier New"/>
          <w:bCs/>
        </w:rPr>
        <w:tab/>
        <w:t>Re-routingEnableIndicator</w:t>
      </w:r>
      <w:r>
        <w:rPr>
          <w:rFonts w:cs="Courier New"/>
          <w:bCs/>
        </w:rPr>
        <w:tab/>
      </w:r>
      <w:r>
        <w:rPr>
          <w:rFonts w:cs="Courier New"/>
          <w:bCs/>
        </w:rPr>
        <w:tab/>
      </w:r>
      <w:r>
        <w:rPr>
          <w:rFonts w:cs="Courier New"/>
          <w:bCs/>
        </w:rPr>
        <w:tab/>
      </w:r>
      <w:r>
        <w:rPr>
          <w:rFonts w:cs="Courier New"/>
          <w:bCs/>
        </w:rPr>
        <w:tab/>
        <w:t>PRESENCE optional}|</w:t>
      </w:r>
      <w:r>
        <w:rPr>
          <w:rFonts w:cs="Courier New"/>
          <w:bCs/>
        </w:rPr>
        <w:tab/>
      </w:r>
    </w:p>
    <w:p w14:paraId="7E398C31" w14:textId="77777777" w:rsidR="001C56D0" w:rsidRDefault="001C56D0" w:rsidP="001C56D0">
      <w:pPr>
        <w:pStyle w:val="PL"/>
        <w:rPr>
          <w:rFonts w:cs="Courier New"/>
          <w:bCs/>
        </w:rPr>
      </w:pPr>
      <w:r>
        <w:rPr>
          <w:rFonts w:cs="Courier New"/>
          <w:bCs/>
        </w:rPr>
        <w:tab/>
        <w:t>{ ID id-BAP-Header-Rewriting-Removed-List</w:t>
      </w:r>
      <w:r>
        <w:rPr>
          <w:rFonts w:cs="Courier New"/>
          <w:bCs/>
        </w:rPr>
        <w:tab/>
      </w:r>
      <w:r>
        <w:rPr>
          <w:rFonts w:cs="Courier New"/>
          <w:bCs/>
        </w:rPr>
        <w:tab/>
        <w:t>CRITICALITY ignore</w:t>
      </w:r>
      <w:r>
        <w:rPr>
          <w:rFonts w:cs="Courier New"/>
          <w:bCs/>
        </w:rPr>
        <w:tab/>
        <w:t>TYPE</w:t>
      </w:r>
      <w:r>
        <w:rPr>
          <w:rFonts w:cs="Courier New"/>
          <w:bCs/>
        </w:rPr>
        <w:tab/>
        <w:t>BAP-Header-Rewriting-Removed-List</w:t>
      </w:r>
      <w:r>
        <w:rPr>
          <w:rFonts w:cs="Courier New"/>
          <w:bCs/>
        </w:rPr>
        <w:tab/>
        <w:t>PRESENCE optional},</w:t>
      </w:r>
    </w:p>
    <w:p w14:paraId="00C43D86" w14:textId="77777777" w:rsidR="001C56D0" w:rsidRDefault="001C56D0" w:rsidP="001C56D0">
      <w:pPr>
        <w:pStyle w:val="PL"/>
        <w:rPr>
          <w:rFonts w:cs="Courier New"/>
          <w:bCs/>
        </w:rPr>
      </w:pPr>
      <w:r>
        <w:rPr>
          <w:rFonts w:cs="Courier New"/>
          <w:bCs/>
        </w:rPr>
        <w:tab/>
        <w:t>...</w:t>
      </w:r>
    </w:p>
    <w:p w14:paraId="0378EBC4" w14:textId="77777777" w:rsidR="001C56D0" w:rsidRDefault="001C56D0" w:rsidP="001C56D0">
      <w:pPr>
        <w:pStyle w:val="PL"/>
        <w:rPr>
          <w:rFonts w:cs="Courier New"/>
          <w:bCs/>
        </w:rPr>
      </w:pPr>
      <w:r>
        <w:rPr>
          <w:rFonts w:cs="Courier New"/>
          <w:bCs/>
        </w:rPr>
        <w:t>}</w:t>
      </w:r>
    </w:p>
    <w:p w14:paraId="50F96684" w14:textId="77777777" w:rsidR="001C56D0" w:rsidRDefault="001C56D0" w:rsidP="001C56D0">
      <w:pPr>
        <w:pStyle w:val="PL"/>
        <w:rPr>
          <w:rFonts w:cs="Courier New"/>
          <w:bCs/>
        </w:rPr>
      </w:pPr>
    </w:p>
    <w:p w14:paraId="0ADEB0A7" w14:textId="77777777" w:rsidR="001C56D0" w:rsidRDefault="001C56D0" w:rsidP="001C56D0">
      <w:pPr>
        <w:pStyle w:val="PL"/>
        <w:rPr>
          <w:rFonts w:cs="Courier New"/>
          <w:bCs/>
        </w:rPr>
      </w:pPr>
      <w:r>
        <w:rPr>
          <w:rFonts w:cs="Courier New"/>
          <w:bCs/>
        </w:rPr>
        <w:t>BH-Routing-Information-Added-List ::= SEQUENCE (SIZE(1.. maxnoofRoutingEntries))</w:t>
      </w:r>
      <w:r>
        <w:rPr>
          <w:rFonts w:cs="Courier New"/>
          <w:bCs/>
        </w:rPr>
        <w:tab/>
        <w:t>OF ProtocolIE-SingleContainer { { BH-Routing-Information-Added-List-ItemIEs } }</w:t>
      </w:r>
    </w:p>
    <w:p w14:paraId="1C2BB0F7" w14:textId="77777777" w:rsidR="001C56D0" w:rsidRDefault="001C56D0" w:rsidP="001C56D0">
      <w:pPr>
        <w:pStyle w:val="PL"/>
        <w:rPr>
          <w:rFonts w:cs="Courier New"/>
          <w:bCs/>
        </w:rPr>
      </w:pPr>
      <w:r>
        <w:rPr>
          <w:rFonts w:cs="Courier New"/>
          <w:bCs/>
        </w:rPr>
        <w:t>BH-Routing-Information-Removed-List ::= SEQUENCE (SIZE(1.. maxnoofRoutingEntries))</w:t>
      </w:r>
      <w:r>
        <w:rPr>
          <w:rFonts w:cs="Courier New"/>
          <w:bCs/>
        </w:rPr>
        <w:tab/>
        <w:t>OF ProtocolIE-SingleContainer { { BH-Routing-Information-Removed-List-ItemIEs } }</w:t>
      </w:r>
    </w:p>
    <w:p w14:paraId="5330B358" w14:textId="77777777" w:rsidR="001C56D0" w:rsidRDefault="001C56D0" w:rsidP="001C56D0">
      <w:pPr>
        <w:pStyle w:val="PL"/>
        <w:rPr>
          <w:rFonts w:cs="Courier New"/>
          <w:bCs/>
        </w:rPr>
      </w:pPr>
    </w:p>
    <w:p w14:paraId="0E5D18FA" w14:textId="77777777" w:rsidR="001C56D0" w:rsidRDefault="001C56D0" w:rsidP="001C56D0">
      <w:pPr>
        <w:pStyle w:val="PL"/>
        <w:rPr>
          <w:rFonts w:cs="Courier New"/>
          <w:bCs/>
        </w:rPr>
      </w:pPr>
      <w:r>
        <w:rPr>
          <w:rFonts w:cs="Courier New"/>
          <w:bCs/>
        </w:rPr>
        <w:t>BH-Routing-Information-Added-List-ItemIEs</w:t>
      </w:r>
      <w:r>
        <w:rPr>
          <w:rFonts w:cs="Courier New"/>
          <w:bCs/>
        </w:rPr>
        <w:tab/>
        <w:t>F1AP-PROTOCOL-IES ::= {</w:t>
      </w:r>
    </w:p>
    <w:p w14:paraId="2493F8C7" w14:textId="77777777" w:rsidR="001C56D0" w:rsidRDefault="001C56D0" w:rsidP="001C56D0">
      <w:pPr>
        <w:pStyle w:val="PL"/>
        <w:rPr>
          <w:rFonts w:cs="Courier New"/>
          <w:bCs/>
        </w:rPr>
      </w:pPr>
      <w:r>
        <w:rPr>
          <w:rFonts w:cs="Courier New"/>
          <w:bCs/>
        </w:rPr>
        <w:tab/>
        <w:t>{ ID id-BH-Routing-Information-Added-List-Item</w:t>
      </w:r>
      <w:r>
        <w:rPr>
          <w:rFonts w:cs="Courier New"/>
          <w:bCs/>
        </w:rPr>
        <w:tab/>
      </w:r>
      <w:r>
        <w:rPr>
          <w:rFonts w:cs="Courier New"/>
          <w:bCs/>
        </w:rPr>
        <w:tab/>
      </w:r>
      <w:r>
        <w:rPr>
          <w:rFonts w:cs="Courier New"/>
          <w:bCs/>
        </w:rPr>
        <w:tab/>
      </w:r>
      <w:r>
        <w:rPr>
          <w:rFonts w:cs="Courier New"/>
          <w:bCs/>
        </w:rPr>
        <w:tab/>
        <w:t>CRITICALITY ignore</w:t>
      </w:r>
      <w:r>
        <w:rPr>
          <w:rFonts w:cs="Courier New"/>
          <w:bCs/>
        </w:rPr>
        <w:tab/>
        <w:t>TYPE BH-Routing-Information-Added-List-Item</w:t>
      </w:r>
      <w:r>
        <w:rPr>
          <w:rFonts w:cs="Courier New"/>
          <w:bCs/>
        </w:rPr>
        <w:tab/>
      </w:r>
      <w:r>
        <w:rPr>
          <w:rFonts w:cs="Courier New"/>
          <w:bCs/>
        </w:rPr>
        <w:tab/>
      </w:r>
      <w:r>
        <w:rPr>
          <w:rFonts w:cs="Courier New"/>
          <w:bCs/>
        </w:rPr>
        <w:tab/>
      </w:r>
      <w:r>
        <w:rPr>
          <w:rFonts w:cs="Courier New"/>
          <w:bCs/>
        </w:rPr>
        <w:tab/>
      </w:r>
      <w:r>
        <w:rPr>
          <w:rFonts w:cs="Courier New"/>
          <w:bCs/>
        </w:rPr>
        <w:tab/>
      </w:r>
      <w:r>
        <w:rPr>
          <w:rFonts w:cs="Courier New"/>
          <w:bCs/>
        </w:rPr>
        <w:tab/>
        <w:t xml:space="preserve">PRESENCE </w:t>
      </w:r>
      <w:r>
        <w:t>mandatory</w:t>
      </w:r>
      <w:r>
        <w:rPr>
          <w:rFonts w:cs="Courier New"/>
          <w:bCs/>
        </w:rPr>
        <w:t>},</w:t>
      </w:r>
    </w:p>
    <w:p w14:paraId="5BBBA87B" w14:textId="77777777" w:rsidR="001C56D0" w:rsidRDefault="001C56D0" w:rsidP="001C56D0">
      <w:pPr>
        <w:pStyle w:val="PL"/>
        <w:rPr>
          <w:rFonts w:cs="Courier New"/>
          <w:bCs/>
        </w:rPr>
      </w:pPr>
      <w:r>
        <w:rPr>
          <w:rFonts w:cs="Courier New"/>
          <w:bCs/>
        </w:rPr>
        <w:tab/>
        <w:t>...</w:t>
      </w:r>
    </w:p>
    <w:p w14:paraId="493B6DBF" w14:textId="77777777" w:rsidR="001C56D0" w:rsidRDefault="001C56D0" w:rsidP="001C56D0">
      <w:pPr>
        <w:pStyle w:val="PL"/>
        <w:rPr>
          <w:rFonts w:cs="Courier New"/>
          <w:bCs/>
        </w:rPr>
      </w:pPr>
      <w:r>
        <w:rPr>
          <w:rFonts w:cs="Courier New"/>
          <w:bCs/>
        </w:rPr>
        <w:t>}</w:t>
      </w:r>
    </w:p>
    <w:p w14:paraId="07EE03EB" w14:textId="77777777" w:rsidR="001C56D0" w:rsidRDefault="001C56D0" w:rsidP="001C56D0">
      <w:pPr>
        <w:pStyle w:val="PL"/>
        <w:rPr>
          <w:rFonts w:cs="Courier New"/>
          <w:bCs/>
        </w:rPr>
      </w:pPr>
    </w:p>
    <w:p w14:paraId="51190571" w14:textId="77777777" w:rsidR="001C56D0" w:rsidRDefault="001C56D0" w:rsidP="001C56D0">
      <w:pPr>
        <w:pStyle w:val="PL"/>
        <w:rPr>
          <w:rFonts w:cs="Courier New"/>
          <w:bCs/>
        </w:rPr>
      </w:pPr>
      <w:r>
        <w:rPr>
          <w:rFonts w:cs="Courier New"/>
          <w:bCs/>
        </w:rPr>
        <w:t>BH-Routing-Information-Removed-List-ItemIEs</w:t>
      </w:r>
      <w:r>
        <w:rPr>
          <w:rFonts w:cs="Courier New"/>
          <w:bCs/>
        </w:rPr>
        <w:tab/>
        <w:t>F1AP-PROTOCOL-IES ::= {</w:t>
      </w:r>
    </w:p>
    <w:p w14:paraId="47F2AD4C" w14:textId="77777777" w:rsidR="001C56D0" w:rsidRDefault="001C56D0" w:rsidP="001C56D0">
      <w:pPr>
        <w:pStyle w:val="PL"/>
        <w:rPr>
          <w:rFonts w:cs="Courier New"/>
          <w:bCs/>
        </w:rPr>
      </w:pPr>
      <w:r>
        <w:rPr>
          <w:rFonts w:cs="Courier New"/>
          <w:bCs/>
        </w:rPr>
        <w:tab/>
        <w:t>{ ID id-BH-Routing-Information-Removed-List-Item</w:t>
      </w:r>
      <w:r>
        <w:rPr>
          <w:rFonts w:cs="Courier New"/>
          <w:bCs/>
        </w:rPr>
        <w:tab/>
      </w:r>
      <w:r>
        <w:rPr>
          <w:rFonts w:cs="Courier New"/>
          <w:bCs/>
        </w:rPr>
        <w:tab/>
      </w:r>
      <w:r>
        <w:rPr>
          <w:rFonts w:cs="Courier New"/>
          <w:bCs/>
        </w:rPr>
        <w:tab/>
      </w:r>
      <w:r>
        <w:rPr>
          <w:rFonts w:cs="Courier New"/>
          <w:bCs/>
        </w:rPr>
        <w:tab/>
        <w:t>CRITICALITY ignore</w:t>
      </w:r>
      <w:r>
        <w:rPr>
          <w:rFonts w:cs="Courier New"/>
          <w:bCs/>
        </w:rPr>
        <w:tab/>
        <w:t>TYPE BH-Routing-Information-Removed-List-Item</w:t>
      </w:r>
      <w:r>
        <w:rPr>
          <w:rFonts w:cs="Courier New"/>
          <w:bCs/>
        </w:rPr>
        <w:tab/>
      </w:r>
      <w:r>
        <w:rPr>
          <w:rFonts w:cs="Courier New"/>
          <w:bCs/>
        </w:rPr>
        <w:tab/>
      </w:r>
      <w:r>
        <w:rPr>
          <w:rFonts w:cs="Courier New"/>
          <w:bCs/>
        </w:rPr>
        <w:tab/>
      </w:r>
      <w:r>
        <w:rPr>
          <w:rFonts w:cs="Courier New"/>
          <w:bCs/>
        </w:rPr>
        <w:tab/>
      </w:r>
      <w:r>
        <w:rPr>
          <w:rFonts w:cs="Courier New"/>
          <w:bCs/>
        </w:rPr>
        <w:tab/>
      </w:r>
      <w:r>
        <w:rPr>
          <w:rFonts w:cs="Courier New"/>
          <w:bCs/>
        </w:rPr>
        <w:tab/>
        <w:t xml:space="preserve">PRESENCE </w:t>
      </w:r>
      <w:r>
        <w:t>mandatory</w:t>
      </w:r>
      <w:r>
        <w:rPr>
          <w:rFonts w:cs="Courier New"/>
          <w:bCs/>
        </w:rPr>
        <w:t>},</w:t>
      </w:r>
    </w:p>
    <w:p w14:paraId="43EF1001" w14:textId="77777777" w:rsidR="001C56D0" w:rsidRDefault="001C56D0" w:rsidP="001C56D0">
      <w:pPr>
        <w:pStyle w:val="PL"/>
        <w:rPr>
          <w:rFonts w:cs="Courier New"/>
          <w:bCs/>
        </w:rPr>
      </w:pPr>
      <w:r>
        <w:rPr>
          <w:rFonts w:cs="Courier New"/>
          <w:bCs/>
        </w:rPr>
        <w:tab/>
        <w:t>...</w:t>
      </w:r>
    </w:p>
    <w:p w14:paraId="4545D692" w14:textId="77777777" w:rsidR="001C56D0" w:rsidRDefault="001C56D0" w:rsidP="001C56D0">
      <w:pPr>
        <w:pStyle w:val="PL"/>
        <w:rPr>
          <w:rFonts w:cs="Courier New"/>
          <w:bCs/>
        </w:rPr>
      </w:pPr>
      <w:r>
        <w:rPr>
          <w:rFonts w:cs="Courier New"/>
          <w:bCs/>
        </w:rPr>
        <w:t>}</w:t>
      </w:r>
    </w:p>
    <w:p w14:paraId="23458192" w14:textId="77777777" w:rsidR="001C56D0" w:rsidRDefault="001C56D0" w:rsidP="001C56D0">
      <w:pPr>
        <w:pStyle w:val="PL"/>
        <w:rPr>
          <w:rFonts w:cs="Courier New"/>
          <w:bCs/>
        </w:rPr>
      </w:pPr>
    </w:p>
    <w:p w14:paraId="3C889269" w14:textId="77777777" w:rsidR="001C56D0" w:rsidRDefault="001C56D0" w:rsidP="001C56D0">
      <w:pPr>
        <w:pStyle w:val="PL"/>
        <w:rPr>
          <w:rFonts w:cs="Courier New"/>
          <w:bCs/>
        </w:rPr>
      </w:pPr>
      <w:r>
        <w:rPr>
          <w:rFonts w:cs="Courier New"/>
          <w:bCs/>
        </w:rPr>
        <w:t>BAP-Header-Rewriting-Added-List ::= SEQUENCE (SIZE(1.. maxnoofRoutingEntries))</w:t>
      </w:r>
      <w:r>
        <w:rPr>
          <w:rFonts w:cs="Courier New"/>
          <w:bCs/>
        </w:rPr>
        <w:tab/>
        <w:t>OF ProtocolIE-SingleContainer { { BAP-Header-Rewriting-Added-List-ItemIEs } }</w:t>
      </w:r>
    </w:p>
    <w:p w14:paraId="5E658DD9" w14:textId="77777777" w:rsidR="001C56D0" w:rsidRDefault="001C56D0" w:rsidP="001C56D0">
      <w:pPr>
        <w:pStyle w:val="PL"/>
        <w:rPr>
          <w:rFonts w:cs="Courier New"/>
          <w:bCs/>
        </w:rPr>
      </w:pPr>
    </w:p>
    <w:p w14:paraId="78FFB783" w14:textId="77777777" w:rsidR="001C56D0" w:rsidRDefault="001C56D0" w:rsidP="001C56D0">
      <w:pPr>
        <w:pStyle w:val="PL"/>
        <w:rPr>
          <w:rFonts w:cs="Courier New"/>
          <w:bCs/>
        </w:rPr>
      </w:pPr>
      <w:r>
        <w:rPr>
          <w:rFonts w:cs="Courier New"/>
          <w:bCs/>
        </w:rPr>
        <w:t>BAP-Header-Rewriting-Added-List-ItemIEs F1AP-PROTOCOL-IES ::= {</w:t>
      </w:r>
    </w:p>
    <w:p w14:paraId="05301C32" w14:textId="77777777" w:rsidR="001C56D0" w:rsidRDefault="001C56D0" w:rsidP="001C56D0">
      <w:pPr>
        <w:pStyle w:val="PL"/>
        <w:rPr>
          <w:rFonts w:cs="Courier New"/>
          <w:bCs/>
        </w:rPr>
      </w:pPr>
      <w:r>
        <w:rPr>
          <w:rFonts w:cs="Courier New"/>
          <w:bCs/>
        </w:rPr>
        <w:tab/>
        <w:t>{ ID id-BAP-Header-Rewriting-Added-List-Item</w:t>
      </w:r>
      <w:r>
        <w:rPr>
          <w:rFonts w:cs="Courier New"/>
          <w:bCs/>
        </w:rPr>
        <w:tab/>
        <w:t>CRITICALITY ignore</w:t>
      </w:r>
      <w:r>
        <w:rPr>
          <w:rFonts w:cs="Courier New"/>
          <w:bCs/>
        </w:rPr>
        <w:tab/>
        <w:t xml:space="preserve">TYPE BAP-Header-Rewriting-Added-List-Item PRESENCE </w:t>
      </w:r>
      <w:r>
        <w:t>mandatory</w:t>
      </w:r>
      <w:r>
        <w:rPr>
          <w:rFonts w:cs="Courier New"/>
          <w:bCs/>
        </w:rPr>
        <w:t>},</w:t>
      </w:r>
    </w:p>
    <w:p w14:paraId="21B66A88" w14:textId="77777777" w:rsidR="001C56D0" w:rsidRDefault="001C56D0" w:rsidP="001C56D0">
      <w:pPr>
        <w:pStyle w:val="PL"/>
        <w:rPr>
          <w:rFonts w:cs="Courier New"/>
          <w:bCs/>
        </w:rPr>
      </w:pPr>
      <w:r>
        <w:rPr>
          <w:rFonts w:cs="Courier New"/>
          <w:bCs/>
        </w:rPr>
        <w:tab/>
        <w:t>...</w:t>
      </w:r>
    </w:p>
    <w:p w14:paraId="6E219801" w14:textId="77777777" w:rsidR="001C56D0" w:rsidRDefault="001C56D0" w:rsidP="001C56D0">
      <w:pPr>
        <w:pStyle w:val="PL"/>
        <w:rPr>
          <w:rFonts w:cs="Courier New"/>
          <w:bCs/>
        </w:rPr>
      </w:pPr>
      <w:r>
        <w:rPr>
          <w:rFonts w:cs="Courier New"/>
          <w:bCs/>
        </w:rPr>
        <w:t>}</w:t>
      </w:r>
    </w:p>
    <w:p w14:paraId="19D14BD6" w14:textId="77777777" w:rsidR="001C56D0" w:rsidRDefault="001C56D0" w:rsidP="001C56D0">
      <w:pPr>
        <w:pStyle w:val="PL"/>
        <w:rPr>
          <w:rFonts w:cs="Courier New"/>
          <w:bCs/>
        </w:rPr>
      </w:pPr>
    </w:p>
    <w:p w14:paraId="0D5712C2" w14:textId="77777777" w:rsidR="001C56D0" w:rsidRDefault="001C56D0" w:rsidP="001C56D0">
      <w:pPr>
        <w:pStyle w:val="PL"/>
        <w:rPr>
          <w:rFonts w:cs="Courier New"/>
          <w:bCs/>
        </w:rPr>
      </w:pPr>
      <w:r>
        <w:rPr>
          <w:rFonts w:cs="Courier New"/>
          <w:bCs/>
        </w:rPr>
        <w:t>BAP-Header-Rewriting-Removed-List ::= SEQUENCE (SIZE(1.. maxnoofRoutingEntries))</w:t>
      </w:r>
      <w:r>
        <w:rPr>
          <w:rFonts w:cs="Courier New"/>
          <w:bCs/>
        </w:rPr>
        <w:tab/>
        <w:t>OF ProtocolIE-SingleContainer { { BAP-Header-Rewriting-Removed-List-ItemIEs } }</w:t>
      </w:r>
    </w:p>
    <w:p w14:paraId="607750ED" w14:textId="77777777" w:rsidR="001C56D0" w:rsidRDefault="001C56D0" w:rsidP="001C56D0">
      <w:pPr>
        <w:pStyle w:val="PL"/>
        <w:rPr>
          <w:rFonts w:cs="Courier New"/>
          <w:bCs/>
        </w:rPr>
      </w:pPr>
    </w:p>
    <w:p w14:paraId="5C6873A1" w14:textId="77777777" w:rsidR="001C56D0" w:rsidRDefault="001C56D0" w:rsidP="001C56D0">
      <w:pPr>
        <w:pStyle w:val="PL"/>
        <w:rPr>
          <w:rFonts w:cs="Courier New"/>
          <w:bCs/>
        </w:rPr>
      </w:pPr>
      <w:r>
        <w:rPr>
          <w:rFonts w:cs="Courier New"/>
          <w:bCs/>
        </w:rPr>
        <w:t>BAP-Header-Rewriting-Removed-List-ItemIEs F1AP-PROTOCOL-IES ::= {</w:t>
      </w:r>
    </w:p>
    <w:p w14:paraId="2E28D808" w14:textId="77777777" w:rsidR="001C56D0" w:rsidRDefault="001C56D0" w:rsidP="001C56D0">
      <w:pPr>
        <w:pStyle w:val="PL"/>
        <w:rPr>
          <w:rFonts w:cs="Courier New"/>
          <w:bCs/>
        </w:rPr>
      </w:pPr>
      <w:r>
        <w:rPr>
          <w:rFonts w:cs="Courier New"/>
          <w:bCs/>
        </w:rPr>
        <w:tab/>
        <w:t>{ ID id-BAP-Header-Rewriting-Removed-List-Item</w:t>
      </w:r>
      <w:r>
        <w:rPr>
          <w:rFonts w:cs="Courier New"/>
          <w:bCs/>
        </w:rPr>
        <w:tab/>
        <w:t>CRITICALITY ignore</w:t>
      </w:r>
      <w:r>
        <w:rPr>
          <w:rFonts w:cs="Courier New"/>
          <w:bCs/>
        </w:rPr>
        <w:tab/>
        <w:t xml:space="preserve">TYPE BAP-Header-Rewriting-Removed-List-Item PRESENCE </w:t>
      </w:r>
      <w:r>
        <w:t>mandatory</w:t>
      </w:r>
      <w:r>
        <w:rPr>
          <w:rFonts w:cs="Courier New"/>
          <w:bCs/>
        </w:rPr>
        <w:t>},</w:t>
      </w:r>
    </w:p>
    <w:p w14:paraId="6FF47E00" w14:textId="77777777" w:rsidR="001C56D0" w:rsidRDefault="001C56D0" w:rsidP="001C56D0">
      <w:pPr>
        <w:pStyle w:val="PL"/>
        <w:rPr>
          <w:rFonts w:cs="Courier New"/>
          <w:bCs/>
        </w:rPr>
      </w:pPr>
      <w:r>
        <w:rPr>
          <w:rFonts w:cs="Courier New"/>
          <w:bCs/>
        </w:rPr>
        <w:tab/>
        <w:t>...</w:t>
      </w:r>
    </w:p>
    <w:p w14:paraId="1192B0B3" w14:textId="77777777" w:rsidR="001C56D0" w:rsidRDefault="001C56D0" w:rsidP="001C56D0">
      <w:pPr>
        <w:pStyle w:val="PL"/>
        <w:rPr>
          <w:rFonts w:cs="Courier New"/>
          <w:bCs/>
        </w:rPr>
      </w:pPr>
      <w:r>
        <w:rPr>
          <w:rFonts w:cs="Courier New"/>
          <w:bCs/>
        </w:rPr>
        <w:t>}</w:t>
      </w:r>
    </w:p>
    <w:p w14:paraId="43918FAE" w14:textId="77777777" w:rsidR="001C56D0" w:rsidRDefault="001C56D0" w:rsidP="001C56D0">
      <w:pPr>
        <w:pStyle w:val="PL"/>
        <w:rPr>
          <w:rFonts w:cs="Courier New"/>
          <w:bCs/>
        </w:rPr>
      </w:pPr>
    </w:p>
    <w:p w14:paraId="4241D915" w14:textId="77777777" w:rsidR="001C56D0" w:rsidRDefault="001C56D0" w:rsidP="001C56D0">
      <w:pPr>
        <w:pStyle w:val="PL"/>
      </w:pPr>
      <w:r>
        <w:t>-- **************************************************************</w:t>
      </w:r>
    </w:p>
    <w:p w14:paraId="7331D06B" w14:textId="77777777" w:rsidR="001C56D0" w:rsidRDefault="001C56D0" w:rsidP="001C56D0">
      <w:pPr>
        <w:pStyle w:val="PL"/>
      </w:pPr>
      <w:r>
        <w:t>--</w:t>
      </w:r>
    </w:p>
    <w:p w14:paraId="5915983F" w14:textId="77777777" w:rsidR="001C56D0" w:rsidRDefault="001C56D0" w:rsidP="001C56D0">
      <w:pPr>
        <w:pStyle w:val="PL"/>
        <w:outlineLvl w:val="4"/>
        <w:rPr>
          <w:rFonts w:cs="Courier New"/>
          <w:bCs/>
        </w:rPr>
      </w:pPr>
      <w:r>
        <w:t xml:space="preserve">-- BAP MAPPING CONFIGURATION </w:t>
      </w:r>
      <w:r>
        <w:rPr>
          <w:rFonts w:cs="Courier New"/>
          <w:bCs/>
        </w:rPr>
        <w:t>ACKNOWLEDGE</w:t>
      </w:r>
    </w:p>
    <w:p w14:paraId="2C7EA100" w14:textId="77777777" w:rsidR="001C56D0" w:rsidRDefault="001C56D0" w:rsidP="001C56D0">
      <w:pPr>
        <w:pStyle w:val="PL"/>
      </w:pPr>
      <w:r>
        <w:rPr>
          <w:rFonts w:cs="Courier New"/>
          <w:bCs/>
        </w:rPr>
        <w:t>--</w:t>
      </w:r>
    </w:p>
    <w:p w14:paraId="10F336FF" w14:textId="77777777" w:rsidR="001C56D0" w:rsidRDefault="001C56D0" w:rsidP="001C56D0">
      <w:pPr>
        <w:pStyle w:val="PL"/>
      </w:pPr>
      <w:r>
        <w:t>-- **************************************************************</w:t>
      </w:r>
    </w:p>
    <w:p w14:paraId="5D919EBD" w14:textId="77777777" w:rsidR="001C56D0" w:rsidRDefault="001C56D0" w:rsidP="001C56D0">
      <w:pPr>
        <w:pStyle w:val="PL"/>
        <w:rPr>
          <w:rFonts w:cs="Courier New"/>
          <w:bCs/>
        </w:rPr>
      </w:pPr>
    </w:p>
    <w:p w14:paraId="3683AB27" w14:textId="77777777" w:rsidR="001C56D0" w:rsidRDefault="001C56D0" w:rsidP="001C56D0">
      <w:pPr>
        <w:pStyle w:val="PL"/>
        <w:rPr>
          <w:rFonts w:cs="Courier New"/>
          <w:bCs/>
        </w:rPr>
      </w:pPr>
      <w:r>
        <w:rPr>
          <w:rFonts w:cs="Courier New"/>
          <w:bCs/>
        </w:rPr>
        <w:t>BAPMappingConfigurationAcknowledge ::= SEQUENCE {</w:t>
      </w:r>
    </w:p>
    <w:p w14:paraId="7449BF9F" w14:textId="77777777" w:rsidR="001C56D0" w:rsidRDefault="001C56D0" w:rsidP="001C56D0">
      <w:pPr>
        <w:pStyle w:val="PL"/>
        <w:rPr>
          <w:rFonts w:cs="Courier New"/>
          <w:bCs/>
        </w:rPr>
      </w:pPr>
      <w:r>
        <w:rPr>
          <w:rFonts w:cs="Courier New"/>
          <w:bCs/>
        </w:rPr>
        <w:tab/>
        <w:t>protocolIEs</w:t>
      </w:r>
      <w:r>
        <w:rPr>
          <w:rFonts w:cs="Courier New"/>
          <w:bCs/>
        </w:rPr>
        <w:tab/>
      </w:r>
      <w:r>
        <w:rPr>
          <w:rFonts w:cs="Courier New"/>
          <w:bCs/>
        </w:rPr>
        <w:tab/>
        <w:t>ProtocolIE-Container</w:t>
      </w:r>
      <w:r>
        <w:rPr>
          <w:rFonts w:cs="Courier New"/>
          <w:bCs/>
        </w:rPr>
        <w:tab/>
      </w:r>
      <w:r>
        <w:rPr>
          <w:rFonts w:cs="Courier New"/>
          <w:bCs/>
        </w:rPr>
        <w:tab/>
        <w:t>{ {BAPMappingConfigurationAcknowledge-IEs} },</w:t>
      </w:r>
    </w:p>
    <w:p w14:paraId="4C492967" w14:textId="77777777" w:rsidR="001C56D0" w:rsidRDefault="001C56D0" w:rsidP="001C56D0">
      <w:pPr>
        <w:pStyle w:val="PL"/>
        <w:rPr>
          <w:rFonts w:cs="Courier New"/>
          <w:bCs/>
        </w:rPr>
      </w:pPr>
      <w:r>
        <w:rPr>
          <w:rFonts w:cs="Courier New"/>
          <w:bCs/>
        </w:rPr>
        <w:tab/>
        <w:t xml:space="preserve">... </w:t>
      </w:r>
    </w:p>
    <w:p w14:paraId="2DC62AF6" w14:textId="77777777" w:rsidR="001C56D0" w:rsidRDefault="001C56D0" w:rsidP="001C56D0">
      <w:pPr>
        <w:pStyle w:val="PL"/>
        <w:rPr>
          <w:rFonts w:cs="Courier New"/>
          <w:bCs/>
        </w:rPr>
      </w:pPr>
      <w:r>
        <w:rPr>
          <w:rFonts w:cs="Courier New"/>
          <w:bCs/>
        </w:rPr>
        <w:t>}</w:t>
      </w:r>
    </w:p>
    <w:p w14:paraId="266AF157" w14:textId="77777777" w:rsidR="001C56D0" w:rsidRDefault="001C56D0" w:rsidP="001C56D0">
      <w:pPr>
        <w:pStyle w:val="PL"/>
        <w:rPr>
          <w:rFonts w:cs="Courier New"/>
          <w:bCs/>
        </w:rPr>
      </w:pPr>
    </w:p>
    <w:p w14:paraId="6FB96581" w14:textId="77777777" w:rsidR="001C56D0" w:rsidRDefault="001C56D0" w:rsidP="001C56D0">
      <w:pPr>
        <w:pStyle w:val="PL"/>
        <w:rPr>
          <w:rFonts w:cs="Courier New"/>
          <w:bCs/>
        </w:rPr>
      </w:pPr>
      <w:r>
        <w:rPr>
          <w:rFonts w:cs="Courier New"/>
          <w:bCs/>
        </w:rPr>
        <w:t>BAPMappingConfigurationAcknowledge-IEs F1AP-PROTOCOL-IES ::= {</w:t>
      </w:r>
    </w:p>
    <w:p w14:paraId="3677E9F8" w14:textId="77777777" w:rsidR="001C56D0" w:rsidRDefault="001C56D0" w:rsidP="001C56D0">
      <w:pPr>
        <w:pStyle w:val="PL"/>
        <w:rPr>
          <w:rFonts w:cs="Courier New"/>
          <w:bCs/>
        </w:rPr>
      </w:pPr>
      <w:r>
        <w:rPr>
          <w:rFonts w:cs="Courier New"/>
          <w:bCs/>
        </w:rPr>
        <w:tab/>
        <w:t>{ ID id-TransactionID</w:t>
      </w:r>
      <w:r>
        <w:rPr>
          <w:rFonts w:cs="Courier New"/>
          <w:bCs/>
        </w:rPr>
        <w:tab/>
      </w:r>
      <w:r>
        <w:rPr>
          <w:rFonts w:cs="Courier New"/>
          <w:bCs/>
        </w:rPr>
        <w:tab/>
      </w:r>
      <w:r>
        <w:rPr>
          <w:rFonts w:cs="Courier New"/>
          <w:bCs/>
        </w:rPr>
        <w:tab/>
        <w:t>CRITICALITY reject</w:t>
      </w:r>
      <w:r>
        <w:rPr>
          <w:rFonts w:cs="Courier New"/>
          <w:bCs/>
        </w:rPr>
        <w:tab/>
        <w:t>TYPE</w:t>
      </w:r>
      <w:r>
        <w:rPr>
          <w:rFonts w:cs="Courier New"/>
          <w:bCs/>
        </w:rPr>
        <w:tab/>
        <w:t>TransactionID</w:t>
      </w:r>
      <w:r>
        <w:rPr>
          <w:rFonts w:cs="Courier New"/>
          <w:bCs/>
        </w:rPr>
        <w:tab/>
      </w:r>
      <w:r>
        <w:rPr>
          <w:rFonts w:cs="Courier New"/>
          <w:bCs/>
        </w:rPr>
        <w:tab/>
      </w:r>
      <w:r>
        <w:rPr>
          <w:rFonts w:cs="Courier New"/>
          <w:bCs/>
        </w:rPr>
        <w:tab/>
        <w:t>PRESENCE mandatory}|</w:t>
      </w:r>
    </w:p>
    <w:p w14:paraId="31579C59" w14:textId="77777777" w:rsidR="001C56D0" w:rsidRDefault="001C56D0" w:rsidP="001C56D0">
      <w:pPr>
        <w:pStyle w:val="PL"/>
        <w:rPr>
          <w:rFonts w:cs="Courier New"/>
          <w:bCs/>
        </w:rPr>
      </w:pPr>
      <w:r>
        <w:rPr>
          <w:rFonts w:cs="Courier New"/>
          <w:bCs/>
        </w:rPr>
        <w:lastRenderedPageBreak/>
        <w:tab/>
        <w:t>{ ID id-CriticalityDiagnostics</w:t>
      </w:r>
      <w:r>
        <w:rPr>
          <w:rFonts w:cs="Courier New"/>
          <w:bCs/>
        </w:rPr>
        <w:tab/>
        <w:t>CRITICALITY ignore</w:t>
      </w:r>
      <w:r>
        <w:rPr>
          <w:rFonts w:cs="Courier New"/>
          <w:bCs/>
        </w:rPr>
        <w:tab/>
        <w:t>TYPE</w:t>
      </w:r>
      <w:r>
        <w:rPr>
          <w:rFonts w:cs="Courier New"/>
          <w:bCs/>
        </w:rPr>
        <w:tab/>
        <w:t>CriticalityDiagnostics</w:t>
      </w:r>
      <w:r>
        <w:rPr>
          <w:rFonts w:cs="Courier New"/>
          <w:bCs/>
        </w:rPr>
        <w:tab/>
        <w:t>PRESENCE optional},</w:t>
      </w:r>
    </w:p>
    <w:p w14:paraId="0915C03A" w14:textId="77777777" w:rsidR="001C56D0" w:rsidRDefault="001C56D0" w:rsidP="001C56D0">
      <w:pPr>
        <w:pStyle w:val="PL"/>
        <w:rPr>
          <w:rFonts w:cs="Courier New"/>
          <w:bCs/>
        </w:rPr>
      </w:pPr>
      <w:r>
        <w:rPr>
          <w:rFonts w:cs="Courier New"/>
          <w:bCs/>
        </w:rPr>
        <w:tab/>
        <w:t>...</w:t>
      </w:r>
    </w:p>
    <w:p w14:paraId="227C25E6" w14:textId="77777777" w:rsidR="001C56D0" w:rsidRDefault="001C56D0" w:rsidP="001C56D0">
      <w:pPr>
        <w:pStyle w:val="PL"/>
        <w:rPr>
          <w:rFonts w:cs="Courier New"/>
          <w:bCs/>
        </w:rPr>
      </w:pPr>
      <w:r>
        <w:rPr>
          <w:rFonts w:cs="Courier New"/>
          <w:bCs/>
        </w:rPr>
        <w:t>}</w:t>
      </w:r>
    </w:p>
    <w:p w14:paraId="0FC69E35" w14:textId="77777777" w:rsidR="001C56D0" w:rsidRDefault="001C56D0" w:rsidP="001C56D0">
      <w:pPr>
        <w:pStyle w:val="PL"/>
        <w:rPr>
          <w:rFonts w:cs="Courier New"/>
          <w:bCs/>
        </w:rPr>
      </w:pPr>
    </w:p>
    <w:p w14:paraId="51B00CD4" w14:textId="77777777" w:rsidR="001C56D0" w:rsidRDefault="001C56D0" w:rsidP="001C56D0">
      <w:pPr>
        <w:pStyle w:val="PL"/>
      </w:pPr>
      <w:r>
        <w:t>-- **************************************************************</w:t>
      </w:r>
    </w:p>
    <w:p w14:paraId="69E8F5FB" w14:textId="77777777" w:rsidR="001C56D0" w:rsidRDefault="001C56D0" w:rsidP="001C56D0">
      <w:pPr>
        <w:pStyle w:val="PL"/>
      </w:pPr>
      <w:r>
        <w:t>--</w:t>
      </w:r>
    </w:p>
    <w:p w14:paraId="29319DA3" w14:textId="77777777" w:rsidR="001C56D0" w:rsidRDefault="001C56D0" w:rsidP="001C56D0">
      <w:pPr>
        <w:pStyle w:val="PL"/>
        <w:outlineLvl w:val="4"/>
      </w:pPr>
      <w:r>
        <w:t>-- BAP MAPPING CONFIGURATION FAILURE</w:t>
      </w:r>
    </w:p>
    <w:p w14:paraId="6F794EED" w14:textId="77777777" w:rsidR="001C56D0" w:rsidRDefault="001C56D0" w:rsidP="001C56D0">
      <w:pPr>
        <w:pStyle w:val="PL"/>
      </w:pPr>
      <w:r>
        <w:t>--</w:t>
      </w:r>
    </w:p>
    <w:p w14:paraId="1BD5DCB3" w14:textId="77777777" w:rsidR="001C56D0" w:rsidRDefault="001C56D0" w:rsidP="001C56D0">
      <w:pPr>
        <w:pStyle w:val="PL"/>
      </w:pPr>
      <w:r>
        <w:t>-- **************************************************************</w:t>
      </w:r>
    </w:p>
    <w:p w14:paraId="76808994" w14:textId="77777777" w:rsidR="001C56D0" w:rsidRDefault="001C56D0" w:rsidP="001C56D0">
      <w:pPr>
        <w:pStyle w:val="PL"/>
      </w:pPr>
    </w:p>
    <w:p w14:paraId="3C2AE8B4" w14:textId="77777777" w:rsidR="001C56D0" w:rsidRDefault="001C56D0" w:rsidP="001C56D0">
      <w:pPr>
        <w:pStyle w:val="PL"/>
      </w:pPr>
      <w:r>
        <w:rPr>
          <w:snapToGrid w:val="0"/>
        </w:rPr>
        <w:t>BAPMappingConfigurationFailure</w:t>
      </w:r>
      <w:r>
        <w:t xml:space="preserve"> ::= SEQUENCE {</w:t>
      </w:r>
    </w:p>
    <w:p w14:paraId="552E17A2" w14:textId="77777777" w:rsidR="001C56D0" w:rsidRDefault="001C56D0" w:rsidP="001C56D0">
      <w:pPr>
        <w:pStyle w:val="PL"/>
      </w:pPr>
      <w:r>
        <w:tab/>
        <w:t>protocolIEs</w:t>
      </w:r>
      <w:r>
        <w:tab/>
      </w:r>
      <w:r>
        <w:tab/>
      </w:r>
      <w:r>
        <w:tab/>
        <w:t>ProtocolIE-Container</w:t>
      </w:r>
      <w:r>
        <w:tab/>
      </w:r>
      <w:r>
        <w:tab/>
        <w:t xml:space="preserve">{ { </w:t>
      </w:r>
      <w:r>
        <w:rPr>
          <w:snapToGrid w:val="0"/>
        </w:rPr>
        <w:t>BAPMappingConfigurationFailure</w:t>
      </w:r>
      <w:r>
        <w:t>IEs} },</w:t>
      </w:r>
    </w:p>
    <w:p w14:paraId="644D7E50" w14:textId="77777777" w:rsidR="001C56D0" w:rsidRDefault="001C56D0" w:rsidP="001C56D0">
      <w:pPr>
        <w:pStyle w:val="PL"/>
      </w:pPr>
      <w:r>
        <w:tab/>
        <w:t>...</w:t>
      </w:r>
    </w:p>
    <w:p w14:paraId="0BF3A273" w14:textId="77777777" w:rsidR="001C56D0" w:rsidRDefault="001C56D0" w:rsidP="001C56D0">
      <w:pPr>
        <w:pStyle w:val="PL"/>
      </w:pPr>
      <w:r>
        <w:t>}</w:t>
      </w:r>
    </w:p>
    <w:p w14:paraId="1CABD206" w14:textId="77777777" w:rsidR="001C56D0" w:rsidRDefault="001C56D0" w:rsidP="001C56D0">
      <w:pPr>
        <w:pStyle w:val="PL"/>
      </w:pPr>
    </w:p>
    <w:p w14:paraId="06A4E528" w14:textId="77777777" w:rsidR="001C56D0" w:rsidRDefault="001C56D0" w:rsidP="001C56D0">
      <w:pPr>
        <w:pStyle w:val="PL"/>
      </w:pPr>
      <w:r>
        <w:rPr>
          <w:snapToGrid w:val="0"/>
        </w:rPr>
        <w:t>BAPMappingConfigurationFailure</w:t>
      </w:r>
      <w:r>
        <w:t>IEs F1AP-PROTOCOL-IES ::= {</w:t>
      </w:r>
    </w:p>
    <w:p w14:paraId="7EF7F31D" w14:textId="77777777" w:rsidR="001C56D0" w:rsidRDefault="001C56D0" w:rsidP="001C56D0">
      <w:pPr>
        <w:pStyle w:val="PL"/>
      </w:pPr>
      <w:r>
        <w:tab/>
        <w:t>{ ID id-TransactionID</w:t>
      </w:r>
      <w:r>
        <w:tab/>
      </w:r>
      <w:r>
        <w:tab/>
      </w:r>
      <w:r>
        <w:tab/>
      </w:r>
      <w:r>
        <w:tab/>
        <w:t>CRITICALITY reject</w:t>
      </w:r>
      <w:r>
        <w:tab/>
        <w:t>TYPE TransactionID</w:t>
      </w:r>
      <w:r>
        <w:tab/>
      </w:r>
      <w:r>
        <w:tab/>
      </w:r>
      <w:r>
        <w:tab/>
      </w:r>
      <w:r>
        <w:tab/>
        <w:t>PRESENCE mandatory</w:t>
      </w:r>
      <w:r>
        <w:tab/>
        <w:t>}|</w:t>
      </w:r>
    </w:p>
    <w:p w14:paraId="09369999" w14:textId="77777777" w:rsidR="001C56D0" w:rsidRDefault="001C56D0" w:rsidP="001C56D0">
      <w:pPr>
        <w:pStyle w:val="PL"/>
      </w:pPr>
      <w:r>
        <w:tab/>
        <w:t>{ ID id-Cause</w:t>
      </w:r>
      <w:r>
        <w:tab/>
      </w:r>
      <w:r>
        <w:tab/>
      </w:r>
      <w:r>
        <w:tab/>
      </w:r>
      <w:r>
        <w:tab/>
      </w:r>
      <w:r>
        <w:tab/>
      </w:r>
      <w:r>
        <w:tab/>
        <w:t>CRITICALITY ignore</w:t>
      </w:r>
      <w:r>
        <w:tab/>
        <w:t>TYPE Cause</w:t>
      </w:r>
      <w:r>
        <w:tab/>
      </w:r>
      <w:r>
        <w:tab/>
      </w:r>
      <w:r>
        <w:tab/>
      </w:r>
      <w:r>
        <w:tab/>
      </w:r>
      <w:r>
        <w:tab/>
      </w:r>
      <w:r>
        <w:tab/>
        <w:t>PRESENCE mandatory</w:t>
      </w:r>
      <w:r>
        <w:tab/>
        <w:t>}|</w:t>
      </w:r>
    </w:p>
    <w:p w14:paraId="0EAF3204" w14:textId="77777777" w:rsidR="001C56D0" w:rsidRDefault="001C56D0" w:rsidP="001C56D0">
      <w:pPr>
        <w:pStyle w:val="PL"/>
      </w:pPr>
      <w:r>
        <w:tab/>
        <w:t>{ ID id-TimeToWait</w:t>
      </w:r>
      <w:r>
        <w:tab/>
      </w:r>
      <w:r>
        <w:tab/>
      </w:r>
      <w:r>
        <w:tab/>
      </w:r>
      <w:r>
        <w:tab/>
      </w:r>
      <w:r>
        <w:tab/>
        <w:t>CRITICALITY ignore</w:t>
      </w:r>
      <w:r>
        <w:tab/>
        <w:t>TYPE TimeToWait</w:t>
      </w:r>
      <w:r>
        <w:tab/>
      </w:r>
      <w:r>
        <w:tab/>
      </w:r>
      <w:r>
        <w:tab/>
      </w:r>
      <w:r>
        <w:tab/>
      </w:r>
      <w:r>
        <w:tab/>
        <w:t>PRESENCE optional</w:t>
      </w:r>
      <w:r>
        <w:tab/>
        <w:t>}|</w:t>
      </w:r>
    </w:p>
    <w:p w14:paraId="721E761A" w14:textId="77777777" w:rsidR="001C56D0" w:rsidRDefault="001C56D0" w:rsidP="001C56D0">
      <w:pPr>
        <w:pStyle w:val="PL"/>
      </w:pPr>
      <w:r>
        <w:tab/>
        <w:t>{ ID id-CriticalityDiagnostics</w:t>
      </w:r>
      <w:r>
        <w:tab/>
      </w:r>
      <w:r>
        <w:tab/>
        <w:t>CRITICALITY ignore</w:t>
      </w:r>
      <w:r>
        <w:tab/>
        <w:t>TYPE CriticalityDiagnostics</w:t>
      </w:r>
      <w:r>
        <w:tab/>
      </w:r>
      <w:r>
        <w:tab/>
        <w:t>PRESENCE optional</w:t>
      </w:r>
      <w:r>
        <w:tab/>
        <w:t>},</w:t>
      </w:r>
    </w:p>
    <w:p w14:paraId="15A5BB8F" w14:textId="77777777" w:rsidR="001C56D0" w:rsidRDefault="001C56D0" w:rsidP="001C56D0">
      <w:pPr>
        <w:pStyle w:val="PL"/>
      </w:pPr>
      <w:r>
        <w:tab/>
        <w:t>...</w:t>
      </w:r>
    </w:p>
    <w:p w14:paraId="12191706" w14:textId="77777777" w:rsidR="001C56D0" w:rsidRDefault="001C56D0" w:rsidP="001C56D0">
      <w:pPr>
        <w:pStyle w:val="PL"/>
      </w:pPr>
      <w:r>
        <w:t>}</w:t>
      </w:r>
    </w:p>
    <w:p w14:paraId="6794EBE3" w14:textId="77777777" w:rsidR="001C56D0" w:rsidRDefault="001C56D0" w:rsidP="001C56D0">
      <w:pPr>
        <w:pStyle w:val="PL"/>
        <w:rPr>
          <w:rFonts w:cs="Courier New"/>
          <w:bCs/>
        </w:rPr>
      </w:pPr>
    </w:p>
    <w:p w14:paraId="572A51D5" w14:textId="77777777" w:rsidR="001C56D0" w:rsidRDefault="001C56D0" w:rsidP="001C56D0">
      <w:pPr>
        <w:pStyle w:val="PL"/>
        <w:rPr>
          <w:rFonts w:cs="Courier New"/>
          <w:bCs/>
        </w:rPr>
      </w:pPr>
    </w:p>
    <w:p w14:paraId="0D924793" w14:textId="77777777" w:rsidR="001C56D0" w:rsidRDefault="001C56D0" w:rsidP="001C56D0">
      <w:pPr>
        <w:pStyle w:val="PL"/>
      </w:pPr>
      <w:r>
        <w:t>-- **************************************************************</w:t>
      </w:r>
    </w:p>
    <w:p w14:paraId="3FD09B28" w14:textId="77777777" w:rsidR="001C56D0" w:rsidRDefault="001C56D0" w:rsidP="001C56D0">
      <w:pPr>
        <w:pStyle w:val="PL"/>
      </w:pPr>
      <w:r>
        <w:t>--</w:t>
      </w:r>
    </w:p>
    <w:p w14:paraId="40DD35AF" w14:textId="77777777" w:rsidR="001C56D0" w:rsidRDefault="001C56D0" w:rsidP="001C56D0">
      <w:pPr>
        <w:pStyle w:val="PL"/>
        <w:outlineLvl w:val="3"/>
      </w:pPr>
      <w:r>
        <w:t>-- GNB-DU Configuration ELEMENTARY PROCEDURE</w:t>
      </w:r>
    </w:p>
    <w:p w14:paraId="0161407D" w14:textId="77777777" w:rsidR="001C56D0" w:rsidRDefault="001C56D0" w:rsidP="001C56D0">
      <w:pPr>
        <w:pStyle w:val="PL"/>
      </w:pPr>
      <w:r>
        <w:t>--</w:t>
      </w:r>
    </w:p>
    <w:p w14:paraId="0AF39A95" w14:textId="77777777" w:rsidR="001C56D0" w:rsidRDefault="001C56D0" w:rsidP="001C56D0">
      <w:pPr>
        <w:pStyle w:val="PL"/>
        <w:rPr>
          <w:lang w:val="fr-FR"/>
        </w:rPr>
      </w:pPr>
      <w:r>
        <w:rPr>
          <w:lang w:val="fr-FR"/>
        </w:rPr>
        <w:t>-- **************************************************************</w:t>
      </w:r>
    </w:p>
    <w:p w14:paraId="3E7E0F30" w14:textId="77777777" w:rsidR="001C56D0" w:rsidRDefault="001C56D0" w:rsidP="001C56D0">
      <w:pPr>
        <w:pStyle w:val="PL"/>
        <w:rPr>
          <w:rFonts w:cs="Courier New"/>
          <w:bCs/>
          <w:lang w:val="fr-FR"/>
        </w:rPr>
      </w:pPr>
    </w:p>
    <w:p w14:paraId="0519673D" w14:textId="77777777" w:rsidR="001C56D0" w:rsidRDefault="001C56D0" w:rsidP="001C56D0">
      <w:pPr>
        <w:pStyle w:val="PL"/>
        <w:rPr>
          <w:lang w:val="fr-FR"/>
        </w:rPr>
      </w:pPr>
      <w:r>
        <w:rPr>
          <w:lang w:val="fr-FR"/>
        </w:rPr>
        <w:t>-- **************************************************************</w:t>
      </w:r>
    </w:p>
    <w:p w14:paraId="3A9A5332" w14:textId="77777777" w:rsidR="001C56D0" w:rsidRDefault="001C56D0" w:rsidP="001C56D0">
      <w:pPr>
        <w:pStyle w:val="PL"/>
        <w:rPr>
          <w:lang w:val="fr-FR"/>
        </w:rPr>
      </w:pPr>
      <w:r>
        <w:rPr>
          <w:lang w:val="fr-FR"/>
        </w:rPr>
        <w:t>--</w:t>
      </w:r>
    </w:p>
    <w:p w14:paraId="4D767C4E" w14:textId="77777777" w:rsidR="001C56D0" w:rsidRDefault="001C56D0" w:rsidP="001C56D0">
      <w:pPr>
        <w:pStyle w:val="PL"/>
        <w:outlineLvl w:val="4"/>
        <w:rPr>
          <w:lang w:val="fr-FR"/>
        </w:rPr>
      </w:pPr>
      <w:r>
        <w:rPr>
          <w:lang w:val="fr-FR"/>
        </w:rPr>
        <w:t xml:space="preserve">-- </w:t>
      </w:r>
      <w:r>
        <w:rPr>
          <w:rFonts w:cs="Courier New"/>
          <w:bCs/>
          <w:lang w:val="fr-FR"/>
        </w:rPr>
        <w:t>GNB-DU RESOURCE CONFIGURATION</w:t>
      </w:r>
    </w:p>
    <w:p w14:paraId="558B9FB1" w14:textId="77777777" w:rsidR="001C56D0" w:rsidRDefault="001C56D0" w:rsidP="001C56D0">
      <w:pPr>
        <w:pStyle w:val="PL"/>
        <w:rPr>
          <w:lang w:val="fr-FR"/>
        </w:rPr>
      </w:pPr>
      <w:r>
        <w:rPr>
          <w:lang w:val="fr-FR"/>
        </w:rPr>
        <w:t>--</w:t>
      </w:r>
    </w:p>
    <w:p w14:paraId="687A1D98" w14:textId="77777777" w:rsidR="001C56D0" w:rsidRDefault="001C56D0" w:rsidP="001C56D0">
      <w:pPr>
        <w:pStyle w:val="PL"/>
        <w:rPr>
          <w:lang w:val="fr-FR"/>
        </w:rPr>
      </w:pPr>
      <w:r>
        <w:rPr>
          <w:lang w:val="fr-FR"/>
        </w:rPr>
        <w:t>-- **************************************************************</w:t>
      </w:r>
    </w:p>
    <w:p w14:paraId="2FCE3752" w14:textId="77777777" w:rsidR="001C56D0" w:rsidRDefault="001C56D0" w:rsidP="001C56D0">
      <w:pPr>
        <w:pStyle w:val="PL"/>
        <w:rPr>
          <w:rFonts w:cs="Courier New"/>
          <w:bCs/>
          <w:lang w:val="fr-FR"/>
        </w:rPr>
      </w:pPr>
    </w:p>
    <w:p w14:paraId="152D1C3C" w14:textId="77777777" w:rsidR="001C56D0" w:rsidRDefault="001C56D0" w:rsidP="001C56D0">
      <w:pPr>
        <w:pStyle w:val="PL"/>
        <w:rPr>
          <w:rFonts w:cs="Courier New"/>
          <w:bCs/>
          <w:lang w:val="fr-FR"/>
        </w:rPr>
      </w:pPr>
    </w:p>
    <w:p w14:paraId="7EA0DC4C" w14:textId="77777777" w:rsidR="001C56D0" w:rsidRDefault="001C56D0" w:rsidP="001C56D0">
      <w:pPr>
        <w:pStyle w:val="PL"/>
        <w:rPr>
          <w:rFonts w:cs="Courier New"/>
          <w:bCs/>
          <w:lang w:val="fr-FR"/>
        </w:rPr>
      </w:pPr>
      <w:r>
        <w:rPr>
          <w:lang w:val="fr-FR"/>
        </w:rPr>
        <w:t>GNBDU</w:t>
      </w:r>
      <w:r>
        <w:rPr>
          <w:rFonts w:cs="Courier New"/>
          <w:bCs/>
          <w:lang w:val="fr-FR"/>
        </w:rPr>
        <w:t>ResourceConfiguration ::= SEQUENCE {</w:t>
      </w:r>
    </w:p>
    <w:p w14:paraId="7C3039C8" w14:textId="77777777" w:rsidR="001C56D0" w:rsidRDefault="001C56D0" w:rsidP="001C56D0">
      <w:pPr>
        <w:pStyle w:val="PL"/>
        <w:rPr>
          <w:rFonts w:cs="Courier New"/>
          <w:bCs/>
        </w:rPr>
      </w:pPr>
      <w:r>
        <w:rPr>
          <w:rFonts w:cs="Courier New"/>
          <w:bCs/>
          <w:lang w:val="fr-FR"/>
        </w:rPr>
        <w:tab/>
      </w:r>
      <w:r>
        <w:rPr>
          <w:rFonts w:cs="Courier New"/>
          <w:bCs/>
        </w:rPr>
        <w:t>protocolIEs</w:t>
      </w:r>
      <w:r>
        <w:rPr>
          <w:rFonts w:cs="Courier New"/>
          <w:bCs/>
        </w:rPr>
        <w:tab/>
      </w:r>
      <w:r>
        <w:rPr>
          <w:rFonts w:cs="Courier New"/>
          <w:bCs/>
        </w:rPr>
        <w:tab/>
      </w:r>
      <w:r>
        <w:rPr>
          <w:rFonts w:cs="Courier New"/>
          <w:bCs/>
        </w:rPr>
        <w:tab/>
        <w:t>ProtocolIE-Container</w:t>
      </w:r>
      <w:r>
        <w:rPr>
          <w:rFonts w:cs="Courier New"/>
          <w:bCs/>
        </w:rPr>
        <w:tab/>
      </w:r>
      <w:r>
        <w:rPr>
          <w:rFonts w:cs="Courier New"/>
          <w:bCs/>
        </w:rPr>
        <w:tab/>
        <w:t xml:space="preserve">{{ </w:t>
      </w:r>
      <w:r>
        <w:t>GNBDU</w:t>
      </w:r>
      <w:r>
        <w:rPr>
          <w:rFonts w:cs="Courier New"/>
          <w:bCs/>
        </w:rPr>
        <w:t>ResourceConfigurationIEs}},</w:t>
      </w:r>
    </w:p>
    <w:p w14:paraId="61259654" w14:textId="77777777" w:rsidR="001C56D0" w:rsidRDefault="001C56D0" w:rsidP="001C56D0">
      <w:pPr>
        <w:pStyle w:val="PL"/>
        <w:rPr>
          <w:rFonts w:cs="Courier New"/>
          <w:bCs/>
        </w:rPr>
      </w:pPr>
      <w:r>
        <w:rPr>
          <w:rFonts w:cs="Courier New"/>
          <w:bCs/>
        </w:rPr>
        <w:tab/>
        <w:t>...</w:t>
      </w:r>
    </w:p>
    <w:p w14:paraId="7A050B46" w14:textId="77777777" w:rsidR="001C56D0" w:rsidRDefault="001C56D0" w:rsidP="001C56D0">
      <w:pPr>
        <w:pStyle w:val="PL"/>
        <w:rPr>
          <w:rFonts w:cs="Courier New"/>
          <w:bCs/>
        </w:rPr>
      </w:pPr>
      <w:r>
        <w:rPr>
          <w:rFonts w:cs="Courier New"/>
          <w:bCs/>
        </w:rPr>
        <w:t>}</w:t>
      </w:r>
    </w:p>
    <w:p w14:paraId="2E8E78D0" w14:textId="77777777" w:rsidR="001C56D0" w:rsidRDefault="001C56D0" w:rsidP="001C56D0">
      <w:pPr>
        <w:pStyle w:val="PL"/>
        <w:rPr>
          <w:rFonts w:cs="Courier New"/>
          <w:bCs/>
        </w:rPr>
      </w:pPr>
    </w:p>
    <w:p w14:paraId="2ABD8B1F" w14:textId="77777777" w:rsidR="001C56D0" w:rsidRDefault="001C56D0" w:rsidP="001C56D0">
      <w:pPr>
        <w:pStyle w:val="PL"/>
        <w:rPr>
          <w:rFonts w:cs="Courier New"/>
          <w:bCs/>
        </w:rPr>
      </w:pPr>
    </w:p>
    <w:p w14:paraId="448EE9A5" w14:textId="77777777" w:rsidR="001C56D0" w:rsidRDefault="001C56D0" w:rsidP="001C56D0">
      <w:pPr>
        <w:pStyle w:val="PL"/>
        <w:rPr>
          <w:rFonts w:cs="Courier New"/>
          <w:bCs/>
        </w:rPr>
      </w:pPr>
      <w:r>
        <w:t>GNBDU</w:t>
      </w:r>
      <w:r>
        <w:rPr>
          <w:rFonts w:cs="Courier New"/>
          <w:bCs/>
        </w:rPr>
        <w:t>ResourceConfigurationIEs F1AP-PROTOCOL-IES ::= {</w:t>
      </w:r>
    </w:p>
    <w:p w14:paraId="39A6406C" w14:textId="77777777" w:rsidR="001C56D0" w:rsidRDefault="001C56D0" w:rsidP="001C56D0">
      <w:pPr>
        <w:pStyle w:val="PL"/>
        <w:rPr>
          <w:rFonts w:cs="Courier New"/>
          <w:bCs/>
        </w:rPr>
      </w:pPr>
      <w:r>
        <w:rPr>
          <w:rFonts w:cs="Courier New"/>
          <w:bCs/>
        </w:rPr>
        <w:tab/>
        <w:t>{ ID id-TransactionID</w:t>
      </w:r>
      <w:r>
        <w:rPr>
          <w:rFonts w:cs="Courier New"/>
          <w:bCs/>
        </w:rPr>
        <w:tab/>
      </w:r>
      <w:r>
        <w:rPr>
          <w:rFonts w:cs="Courier New"/>
          <w:bCs/>
        </w:rPr>
        <w:tab/>
      </w:r>
      <w:r>
        <w:rPr>
          <w:rFonts w:cs="Courier New"/>
          <w:bCs/>
        </w:rPr>
        <w:tab/>
      </w:r>
      <w:r>
        <w:rPr>
          <w:rFonts w:cs="Courier New"/>
          <w:bCs/>
        </w:rPr>
        <w:tab/>
      </w:r>
      <w:r>
        <w:rPr>
          <w:rFonts w:cs="Courier New"/>
          <w:bCs/>
        </w:rPr>
        <w:tab/>
      </w:r>
      <w:r>
        <w:rPr>
          <w:rFonts w:cs="Courier New"/>
          <w:bCs/>
        </w:rPr>
        <w:tab/>
      </w:r>
      <w:r>
        <w:rPr>
          <w:rFonts w:cs="Courier New"/>
          <w:bCs/>
        </w:rPr>
        <w:tab/>
        <w:t>CRITICALITY reject</w:t>
      </w:r>
      <w:r>
        <w:rPr>
          <w:rFonts w:cs="Courier New"/>
          <w:bCs/>
        </w:rPr>
        <w:tab/>
        <w:t>TYPE TransactionID</w:t>
      </w:r>
      <w:r>
        <w:rPr>
          <w:rFonts w:cs="Courier New"/>
          <w:bCs/>
        </w:rPr>
        <w:tab/>
      </w:r>
      <w:r>
        <w:rPr>
          <w:rFonts w:cs="Courier New"/>
          <w:bCs/>
        </w:rPr>
        <w:tab/>
      </w:r>
      <w:r>
        <w:rPr>
          <w:rFonts w:cs="Courier New"/>
          <w:bCs/>
        </w:rPr>
        <w:tab/>
      </w:r>
      <w:r>
        <w:rPr>
          <w:rFonts w:cs="Courier New"/>
          <w:bCs/>
        </w:rPr>
        <w:tab/>
      </w:r>
      <w:r>
        <w:rPr>
          <w:rFonts w:cs="Courier New"/>
          <w:bCs/>
        </w:rPr>
        <w:tab/>
      </w:r>
      <w:r>
        <w:rPr>
          <w:rFonts w:cs="Courier New"/>
          <w:bCs/>
        </w:rPr>
        <w:tab/>
      </w:r>
      <w:r>
        <w:rPr>
          <w:rFonts w:cs="Courier New"/>
          <w:bCs/>
        </w:rPr>
        <w:tab/>
      </w:r>
      <w:r>
        <w:rPr>
          <w:rFonts w:cs="Courier New"/>
          <w:bCs/>
        </w:rPr>
        <w:tab/>
        <w:t>PRESENCE mandatory</w:t>
      </w:r>
      <w:r>
        <w:rPr>
          <w:rFonts w:cs="Courier New"/>
          <w:bCs/>
        </w:rPr>
        <w:tab/>
        <w:t>}|</w:t>
      </w:r>
    </w:p>
    <w:p w14:paraId="3A025523" w14:textId="77777777" w:rsidR="001C56D0" w:rsidRDefault="001C56D0" w:rsidP="001C56D0">
      <w:pPr>
        <w:pStyle w:val="PL"/>
        <w:rPr>
          <w:rFonts w:cs="Courier New"/>
          <w:bCs/>
        </w:rPr>
      </w:pPr>
      <w:r>
        <w:rPr>
          <w:rFonts w:cs="Courier New"/>
          <w:bCs/>
        </w:rPr>
        <w:tab/>
        <w:t>{ ID id-Activated-Cells-to-be-Updated-List</w:t>
      </w:r>
      <w:r>
        <w:rPr>
          <w:rFonts w:cs="Courier New"/>
          <w:bCs/>
        </w:rPr>
        <w:tab/>
      </w:r>
      <w:r>
        <w:rPr>
          <w:rFonts w:cs="Courier New"/>
          <w:bCs/>
        </w:rPr>
        <w:tab/>
        <w:t>CRITICALITY reject</w:t>
      </w:r>
      <w:r>
        <w:rPr>
          <w:rFonts w:cs="Courier New"/>
          <w:bCs/>
        </w:rPr>
        <w:tab/>
        <w:t>TYPE Activated-Cells-to-be-Updated-List</w:t>
      </w:r>
      <w:r>
        <w:rPr>
          <w:rFonts w:cs="Courier New"/>
          <w:bCs/>
        </w:rPr>
        <w:tab/>
        <w:t>PRESENCE optional}|</w:t>
      </w:r>
    </w:p>
    <w:p w14:paraId="0688FAC2" w14:textId="77777777" w:rsidR="001C56D0" w:rsidRDefault="001C56D0" w:rsidP="001C56D0">
      <w:pPr>
        <w:pStyle w:val="PL"/>
        <w:rPr>
          <w:rFonts w:cs="Courier New"/>
          <w:bCs/>
        </w:rPr>
      </w:pPr>
      <w:r>
        <w:rPr>
          <w:rFonts w:cs="Courier New"/>
          <w:bCs/>
        </w:rPr>
        <w:tab/>
        <w:t>{ ID id-Child-Nodes-List</w:t>
      </w:r>
      <w:r>
        <w:rPr>
          <w:rFonts w:cs="Courier New"/>
          <w:bCs/>
        </w:rPr>
        <w:tab/>
      </w:r>
      <w:r>
        <w:rPr>
          <w:rFonts w:cs="Courier New"/>
          <w:bCs/>
        </w:rPr>
        <w:tab/>
      </w:r>
      <w:r>
        <w:rPr>
          <w:rFonts w:cs="Courier New"/>
          <w:bCs/>
        </w:rPr>
        <w:tab/>
      </w:r>
      <w:r>
        <w:rPr>
          <w:rFonts w:cs="Courier New"/>
          <w:bCs/>
        </w:rPr>
        <w:tab/>
      </w:r>
      <w:r>
        <w:rPr>
          <w:rFonts w:cs="Courier New"/>
          <w:bCs/>
        </w:rPr>
        <w:tab/>
      </w:r>
      <w:r>
        <w:rPr>
          <w:rFonts w:cs="Courier New"/>
          <w:bCs/>
        </w:rPr>
        <w:tab/>
        <w:t>CRITICALITY reject</w:t>
      </w:r>
      <w:r>
        <w:rPr>
          <w:rFonts w:cs="Courier New"/>
          <w:bCs/>
        </w:rPr>
        <w:tab/>
        <w:t>TYPE Child-Nodes-List</w:t>
      </w:r>
      <w:r>
        <w:rPr>
          <w:rFonts w:cs="Courier New"/>
          <w:bCs/>
        </w:rPr>
        <w:tab/>
      </w:r>
      <w:r>
        <w:rPr>
          <w:rFonts w:cs="Courier New"/>
          <w:bCs/>
        </w:rPr>
        <w:tab/>
      </w:r>
      <w:r>
        <w:rPr>
          <w:rFonts w:cs="Courier New"/>
          <w:bCs/>
        </w:rPr>
        <w:tab/>
      </w:r>
      <w:r>
        <w:rPr>
          <w:rFonts w:cs="Courier New"/>
          <w:bCs/>
        </w:rPr>
        <w:tab/>
      </w:r>
      <w:r>
        <w:rPr>
          <w:rFonts w:cs="Courier New"/>
          <w:bCs/>
        </w:rPr>
        <w:tab/>
      </w:r>
      <w:r>
        <w:rPr>
          <w:rFonts w:cs="Courier New"/>
          <w:bCs/>
        </w:rPr>
        <w:tab/>
      </w:r>
      <w:r>
        <w:rPr>
          <w:rFonts w:cs="Courier New"/>
          <w:bCs/>
        </w:rPr>
        <w:tab/>
        <w:t>PRESENCE optional}|</w:t>
      </w:r>
    </w:p>
    <w:p w14:paraId="50088C30" w14:textId="77777777" w:rsidR="001C56D0" w:rsidRDefault="001C56D0" w:rsidP="001C56D0">
      <w:pPr>
        <w:pStyle w:val="PL"/>
        <w:rPr>
          <w:rFonts w:cs="Courier New"/>
          <w:bCs/>
        </w:rPr>
      </w:pPr>
      <w:r>
        <w:rPr>
          <w:rFonts w:cs="Courier New"/>
          <w:bCs/>
        </w:rPr>
        <w:tab/>
        <w:t>{ ID id-Neighbour-Node-Cells-List</w:t>
      </w:r>
      <w:r>
        <w:rPr>
          <w:rFonts w:cs="Courier New"/>
          <w:bCs/>
        </w:rPr>
        <w:tab/>
      </w:r>
      <w:r>
        <w:rPr>
          <w:rFonts w:cs="Courier New"/>
          <w:bCs/>
        </w:rPr>
        <w:tab/>
      </w:r>
      <w:r>
        <w:rPr>
          <w:rFonts w:cs="Courier New"/>
          <w:bCs/>
        </w:rPr>
        <w:tab/>
      </w:r>
      <w:r>
        <w:rPr>
          <w:rFonts w:cs="Courier New"/>
          <w:bCs/>
        </w:rPr>
        <w:tab/>
        <w:t>CRITICALITY reject</w:t>
      </w:r>
      <w:r>
        <w:rPr>
          <w:rFonts w:cs="Courier New"/>
          <w:bCs/>
        </w:rPr>
        <w:tab/>
        <w:t>TYPE Neighbour-Node-Cells-List</w:t>
      </w:r>
      <w:r>
        <w:rPr>
          <w:rFonts w:cs="Courier New"/>
          <w:bCs/>
        </w:rPr>
        <w:tab/>
      </w:r>
      <w:r>
        <w:rPr>
          <w:rFonts w:cs="Courier New"/>
          <w:bCs/>
        </w:rPr>
        <w:tab/>
      </w:r>
      <w:r>
        <w:rPr>
          <w:rFonts w:cs="Courier New"/>
          <w:bCs/>
        </w:rPr>
        <w:tab/>
      </w:r>
      <w:r>
        <w:rPr>
          <w:rFonts w:cs="Courier New"/>
          <w:bCs/>
        </w:rPr>
        <w:tab/>
        <w:t>PRESENCE optional}|</w:t>
      </w:r>
    </w:p>
    <w:p w14:paraId="72F6F19D" w14:textId="77777777" w:rsidR="001C56D0" w:rsidRDefault="001C56D0" w:rsidP="001C56D0">
      <w:pPr>
        <w:pStyle w:val="PL"/>
        <w:rPr>
          <w:rFonts w:cs="Courier New"/>
          <w:bCs/>
        </w:rPr>
      </w:pPr>
      <w:r>
        <w:rPr>
          <w:rFonts w:cs="Courier New"/>
          <w:bCs/>
        </w:rPr>
        <w:tab/>
        <w:t>{ ID id-Serving-Cells-List</w:t>
      </w:r>
      <w:r>
        <w:rPr>
          <w:rFonts w:cs="Courier New"/>
          <w:bCs/>
        </w:rPr>
        <w:tab/>
      </w:r>
      <w:r>
        <w:rPr>
          <w:rFonts w:cs="Courier New"/>
          <w:bCs/>
        </w:rPr>
        <w:tab/>
      </w:r>
      <w:r>
        <w:rPr>
          <w:rFonts w:cs="Courier New"/>
          <w:bCs/>
        </w:rPr>
        <w:tab/>
      </w:r>
      <w:r>
        <w:rPr>
          <w:rFonts w:cs="Courier New"/>
          <w:bCs/>
        </w:rPr>
        <w:tab/>
      </w:r>
      <w:r>
        <w:rPr>
          <w:rFonts w:cs="Courier New"/>
          <w:bCs/>
        </w:rPr>
        <w:tab/>
      </w:r>
      <w:r>
        <w:rPr>
          <w:rFonts w:cs="Courier New"/>
          <w:bCs/>
        </w:rPr>
        <w:tab/>
        <w:t>CRITICALITY reject</w:t>
      </w:r>
      <w:r>
        <w:rPr>
          <w:rFonts w:cs="Courier New"/>
          <w:bCs/>
        </w:rPr>
        <w:tab/>
        <w:t>TYPE Serving-Cells-List</w:t>
      </w:r>
      <w:r>
        <w:rPr>
          <w:rFonts w:cs="Courier New"/>
          <w:bCs/>
        </w:rPr>
        <w:tab/>
      </w:r>
      <w:r>
        <w:rPr>
          <w:rFonts w:cs="Courier New"/>
          <w:bCs/>
        </w:rPr>
        <w:tab/>
      </w:r>
      <w:r>
        <w:rPr>
          <w:rFonts w:cs="Courier New"/>
          <w:bCs/>
        </w:rPr>
        <w:tab/>
      </w:r>
      <w:r>
        <w:rPr>
          <w:rFonts w:cs="Courier New"/>
          <w:bCs/>
        </w:rPr>
        <w:tab/>
      </w:r>
      <w:r>
        <w:rPr>
          <w:rFonts w:cs="Courier New"/>
          <w:bCs/>
        </w:rPr>
        <w:tab/>
      </w:r>
      <w:r>
        <w:rPr>
          <w:rFonts w:cs="Courier New"/>
          <w:bCs/>
        </w:rPr>
        <w:tab/>
      </w:r>
      <w:r>
        <w:rPr>
          <w:rFonts w:cs="Courier New"/>
          <w:bCs/>
        </w:rPr>
        <w:tab/>
        <w:t>PRESENCE optional},</w:t>
      </w:r>
    </w:p>
    <w:p w14:paraId="06A00E9F" w14:textId="77777777" w:rsidR="001C56D0" w:rsidRDefault="001C56D0" w:rsidP="001C56D0">
      <w:pPr>
        <w:pStyle w:val="PL"/>
        <w:rPr>
          <w:rFonts w:cs="Courier New"/>
          <w:bCs/>
        </w:rPr>
      </w:pPr>
      <w:r>
        <w:rPr>
          <w:rFonts w:cs="Courier New"/>
          <w:bCs/>
        </w:rPr>
        <w:tab/>
        <w:t>...</w:t>
      </w:r>
    </w:p>
    <w:p w14:paraId="455DA388" w14:textId="77777777" w:rsidR="001C56D0" w:rsidRDefault="001C56D0" w:rsidP="001C56D0">
      <w:pPr>
        <w:pStyle w:val="PL"/>
        <w:rPr>
          <w:rFonts w:cs="Courier New"/>
          <w:bCs/>
        </w:rPr>
      </w:pPr>
      <w:r>
        <w:rPr>
          <w:rFonts w:cs="Courier New"/>
          <w:bCs/>
        </w:rPr>
        <w:t xml:space="preserve">} </w:t>
      </w:r>
    </w:p>
    <w:p w14:paraId="345773F8" w14:textId="77777777" w:rsidR="001C56D0" w:rsidRDefault="001C56D0" w:rsidP="001C56D0">
      <w:pPr>
        <w:pStyle w:val="PL"/>
        <w:rPr>
          <w:rFonts w:cs="Courier New"/>
          <w:bCs/>
        </w:rPr>
      </w:pPr>
    </w:p>
    <w:p w14:paraId="1A08C996" w14:textId="77777777" w:rsidR="001C56D0" w:rsidRDefault="001C56D0" w:rsidP="001C56D0">
      <w:pPr>
        <w:pStyle w:val="PL"/>
        <w:rPr>
          <w:rFonts w:cs="Courier New"/>
          <w:bCs/>
        </w:rPr>
      </w:pPr>
    </w:p>
    <w:p w14:paraId="5E2A46D3" w14:textId="77777777" w:rsidR="001C56D0" w:rsidRDefault="001C56D0" w:rsidP="001C56D0">
      <w:pPr>
        <w:pStyle w:val="PL"/>
        <w:rPr>
          <w:rFonts w:cs="Courier New"/>
          <w:bCs/>
        </w:rPr>
      </w:pPr>
    </w:p>
    <w:p w14:paraId="16EBE37F" w14:textId="77777777" w:rsidR="001C56D0" w:rsidRDefault="001C56D0" w:rsidP="001C56D0">
      <w:pPr>
        <w:pStyle w:val="PL"/>
        <w:rPr>
          <w:rFonts w:cs="Courier New"/>
          <w:bCs/>
        </w:rPr>
      </w:pPr>
    </w:p>
    <w:p w14:paraId="7283469E" w14:textId="77777777" w:rsidR="001C56D0" w:rsidRDefault="001C56D0" w:rsidP="001C56D0">
      <w:pPr>
        <w:pStyle w:val="PL"/>
      </w:pPr>
      <w:r>
        <w:t>-- **************************************************************</w:t>
      </w:r>
    </w:p>
    <w:p w14:paraId="3139002E" w14:textId="77777777" w:rsidR="001C56D0" w:rsidRDefault="001C56D0" w:rsidP="001C56D0">
      <w:pPr>
        <w:pStyle w:val="PL"/>
      </w:pPr>
      <w:r>
        <w:t>--</w:t>
      </w:r>
    </w:p>
    <w:p w14:paraId="72C8A406" w14:textId="77777777" w:rsidR="001C56D0" w:rsidRDefault="001C56D0" w:rsidP="001C56D0">
      <w:pPr>
        <w:pStyle w:val="PL"/>
        <w:outlineLvl w:val="4"/>
      </w:pPr>
      <w:r>
        <w:t xml:space="preserve">-- </w:t>
      </w:r>
      <w:r>
        <w:rPr>
          <w:rFonts w:cs="Courier New"/>
          <w:bCs/>
        </w:rPr>
        <w:t>GNB-DU RESOURCE CONFIGURATION ACKNOWLEDGE</w:t>
      </w:r>
    </w:p>
    <w:p w14:paraId="164966AE" w14:textId="77777777" w:rsidR="001C56D0" w:rsidRDefault="001C56D0" w:rsidP="001C56D0">
      <w:pPr>
        <w:pStyle w:val="PL"/>
      </w:pPr>
      <w:r>
        <w:t>--</w:t>
      </w:r>
    </w:p>
    <w:p w14:paraId="18F4D54A" w14:textId="77777777" w:rsidR="001C56D0" w:rsidRDefault="001C56D0" w:rsidP="001C56D0">
      <w:pPr>
        <w:pStyle w:val="PL"/>
      </w:pPr>
      <w:r>
        <w:t>-- **************************************************************</w:t>
      </w:r>
    </w:p>
    <w:p w14:paraId="03A73494" w14:textId="77777777" w:rsidR="001C56D0" w:rsidRDefault="001C56D0" w:rsidP="001C56D0">
      <w:pPr>
        <w:pStyle w:val="PL"/>
        <w:rPr>
          <w:rFonts w:cs="Courier New"/>
          <w:bCs/>
        </w:rPr>
      </w:pPr>
    </w:p>
    <w:p w14:paraId="4098CA30" w14:textId="77777777" w:rsidR="001C56D0" w:rsidRDefault="001C56D0" w:rsidP="001C56D0">
      <w:pPr>
        <w:pStyle w:val="PL"/>
        <w:rPr>
          <w:rFonts w:cs="Courier New"/>
          <w:bCs/>
        </w:rPr>
      </w:pPr>
    </w:p>
    <w:p w14:paraId="409164A9" w14:textId="77777777" w:rsidR="001C56D0" w:rsidRDefault="001C56D0" w:rsidP="001C56D0">
      <w:pPr>
        <w:pStyle w:val="PL"/>
        <w:rPr>
          <w:rFonts w:cs="Courier New"/>
          <w:bCs/>
        </w:rPr>
      </w:pPr>
      <w:r>
        <w:rPr>
          <w:rFonts w:cs="Courier New"/>
          <w:bCs/>
        </w:rPr>
        <w:t>GNBDUResourceConfigurationAcknowledge ::= SEQUENCE {</w:t>
      </w:r>
    </w:p>
    <w:p w14:paraId="24CF7D57" w14:textId="77777777" w:rsidR="001C56D0" w:rsidRDefault="001C56D0" w:rsidP="001C56D0">
      <w:pPr>
        <w:pStyle w:val="PL"/>
        <w:rPr>
          <w:rFonts w:cs="Courier New"/>
          <w:bCs/>
        </w:rPr>
      </w:pPr>
      <w:r>
        <w:rPr>
          <w:rFonts w:cs="Courier New"/>
          <w:bCs/>
        </w:rPr>
        <w:tab/>
        <w:t>protocolIEs</w:t>
      </w:r>
      <w:r>
        <w:rPr>
          <w:rFonts w:cs="Courier New"/>
          <w:bCs/>
        </w:rPr>
        <w:tab/>
      </w:r>
      <w:r>
        <w:rPr>
          <w:rFonts w:cs="Courier New"/>
          <w:bCs/>
        </w:rPr>
        <w:tab/>
      </w:r>
      <w:r>
        <w:rPr>
          <w:rFonts w:cs="Courier New"/>
          <w:bCs/>
        </w:rPr>
        <w:tab/>
        <w:t>ProtocolIE-Container</w:t>
      </w:r>
      <w:r>
        <w:rPr>
          <w:rFonts w:cs="Courier New"/>
          <w:bCs/>
        </w:rPr>
        <w:tab/>
      </w:r>
      <w:r>
        <w:rPr>
          <w:rFonts w:cs="Courier New"/>
          <w:bCs/>
        </w:rPr>
        <w:tab/>
        <w:t>{ { GNBDUResourceConfigurationAcknowledgeIEs} },</w:t>
      </w:r>
    </w:p>
    <w:p w14:paraId="47083332" w14:textId="77777777" w:rsidR="001C56D0" w:rsidRDefault="001C56D0" w:rsidP="001C56D0">
      <w:pPr>
        <w:pStyle w:val="PL"/>
        <w:rPr>
          <w:rFonts w:cs="Courier New"/>
          <w:bCs/>
        </w:rPr>
      </w:pPr>
      <w:r>
        <w:rPr>
          <w:rFonts w:cs="Courier New"/>
          <w:bCs/>
        </w:rPr>
        <w:tab/>
        <w:t>...</w:t>
      </w:r>
    </w:p>
    <w:p w14:paraId="20A0CEAC" w14:textId="77777777" w:rsidR="001C56D0" w:rsidRDefault="001C56D0" w:rsidP="001C56D0">
      <w:pPr>
        <w:pStyle w:val="PL"/>
        <w:rPr>
          <w:rFonts w:cs="Courier New"/>
          <w:bCs/>
        </w:rPr>
      </w:pPr>
      <w:r>
        <w:rPr>
          <w:rFonts w:cs="Courier New"/>
          <w:bCs/>
        </w:rPr>
        <w:t>}</w:t>
      </w:r>
    </w:p>
    <w:p w14:paraId="5425573A" w14:textId="77777777" w:rsidR="001C56D0" w:rsidRDefault="001C56D0" w:rsidP="001C56D0">
      <w:pPr>
        <w:pStyle w:val="PL"/>
        <w:rPr>
          <w:rFonts w:cs="Courier New"/>
          <w:bCs/>
        </w:rPr>
      </w:pPr>
    </w:p>
    <w:p w14:paraId="3790357F" w14:textId="77777777" w:rsidR="001C56D0" w:rsidRDefault="001C56D0" w:rsidP="001C56D0">
      <w:pPr>
        <w:pStyle w:val="PL"/>
        <w:rPr>
          <w:rFonts w:cs="Courier New"/>
          <w:bCs/>
        </w:rPr>
      </w:pPr>
    </w:p>
    <w:p w14:paraId="3261126B" w14:textId="77777777" w:rsidR="001C56D0" w:rsidRDefault="001C56D0" w:rsidP="001C56D0">
      <w:pPr>
        <w:pStyle w:val="PL"/>
        <w:rPr>
          <w:rFonts w:cs="Courier New"/>
          <w:bCs/>
        </w:rPr>
      </w:pPr>
      <w:r>
        <w:rPr>
          <w:rFonts w:cs="Courier New"/>
          <w:bCs/>
        </w:rPr>
        <w:lastRenderedPageBreak/>
        <w:t>GNBDUResourceConfigurationAcknowledgeIEs F1AP-PROTOCOL-IES ::= {</w:t>
      </w:r>
    </w:p>
    <w:p w14:paraId="510C5F13" w14:textId="77777777" w:rsidR="001C56D0" w:rsidRDefault="001C56D0" w:rsidP="001C56D0">
      <w:pPr>
        <w:pStyle w:val="PL"/>
        <w:rPr>
          <w:rFonts w:cs="Courier New"/>
          <w:bCs/>
        </w:rPr>
      </w:pPr>
      <w:r>
        <w:rPr>
          <w:rFonts w:cs="Courier New"/>
          <w:bCs/>
        </w:rPr>
        <w:tab/>
        <w:t>{ ID id-TransactionID</w:t>
      </w:r>
      <w:r>
        <w:rPr>
          <w:rFonts w:cs="Courier New"/>
          <w:bCs/>
        </w:rPr>
        <w:tab/>
      </w:r>
      <w:r>
        <w:rPr>
          <w:rFonts w:cs="Courier New"/>
          <w:bCs/>
        </w:rPr>
        <w:tab/>
      </w:r>
      <w:r>
        <w:rPr>
          <w:rFonts w:cs="Courier New"/>
          <w:bCs/>
        </w:rPr>
        <w:tab/>
      </w:r>
      <w:r>
        <w:rPr>
          <w:rFonts w:cs="Courier New"/>
          <w:bCs/>
        </w:rPr>
        <w:tab/>
      </w:r>
      <w:r>
        <w:rPr>
          <w:rFonts w:cs="Courier New"/>
          <w:bCs/>
        </w:rPr>
        <w:tab/>
      </w:r>
      <w:r>
        <w:rPr>
          <w:rFonts w:cs="Courier New"/>
          <w:bCs/>
        </w:rPr>
        <w:tab/>
        <w:t>CRITICALITY reject</w:t>
      </w:r>
      <w:r>
        <w:rPr>
          <w:rFonts w:cs="Courier New"/>
          <w:bCs/>
        </w:rPr>
        <w:tab/>
        <w:t>TYPE TransactionID</w:t>
      </w:r>
      <w:r>
        <w:rPr>
          <w:rFonts w:cs="Courier New"/>
          <w:bCs/>
        </w:rPr>
        <w:tab/>
      </w:r>
      <w:r>
        <w:rPr>
          <w:rFonts w:cs="Courier New"/>
          <w:bCs/>
        </w:rPr>
        <w:tab/>
      </w:r>
      <w:r>
        <w:rPr>
          <w:rFonts w:cs="Courier New"/>
          <w:bCs/>
        </w:rPr>
        <w:tab/>
      </w:r>
      <w:r>
        <w:rPr>
          <w:rFonts w:cs="Courier New"/>
          <w:bCs/>
        </w:rPr>
        <w:tab/>
      </w:r>
      <w:r>
        <w:rPr>
          <w:rFonts w:cs="Courier New"/>
          <w:bCs/>
        </w:rPr>
        <w:tab/>
      </w:r>
      <w:r>
        <w:rPr>
          <w:rFonts w:cs="Courier New"/>
          <w:bCs/>
        </w:rPr>
        <w:tab/>
      </w:r>
      <w:r>
        <w:rPr>
          <w:rFonts w:cs="Courier New"/>
          <w:bCs/>
        </w:rPr>
        <w:tab/>
        <w:t>PRESENCE mandatory</w:t>
      </w:r>
      <w:r>
        <w:rPr>
          <w:rFonts w:cs="Courier New"/>
          <w:bCs/>
        </w:rPr>
        <w:tab/>
        <w:t>}|</w:t>
      </w:r>
    </w:p>
    <w:p w14:paraId="62A82B53" w14:textId="77777777" w:rsidR="001C56D0" w:rsidRDefault="001C56D0" w:rsidP="001C56D0">
      <w:pPr>
        <w:pStyle w:val="PL"/>
        <w:rPr>
          <w:rFonts w:cs="Courier New"/>
          <w:bCs/>
        </w:rPr>
      </w:pPr>
      <w:r>
        <w:rPr>
          <w:rFonts w:cs="Courier New"/>
          <w:bCs/>
        </w:rPr>
        <w:tab/>
        <w:t>{ ID id-CriticalityDiagnostics</w:t>
      </w:r>
      <w:r>
        <w:rPr>
          <w:rFonts w:cs="Courier New"/>
          <w:bCs/>
        </w:rPr>
        <w:tab/>
      </w:r>
      <w:r>
        <w:rPr>
          <w:rFonts w:cs="Courier New"/>
          <w:bCs/>
        </w:rPr>
        <w:tab/>
      </w:r>
      <w:r>
        <w:rPr>
          <w:rFonts w:cs="Courier New"/>
          <w:bCs/>
        </w:rPr>
        <w:tab/>
      </w:r>
      <w:r>
        <w:rPr>
          <w:rFonts w:cs="Courier New"/>
          <w:bCs/>
        </w:rPr>
        <w:tab/>
        <w:t>CRITICALITY ignore</w:t>
      </w:r>
      <w:r>
        <w:rPr>
          <w:rFonts w:cs="Courier New"/>
          <w:bCs/>
        </w:rPr>
        <w:tab/>
        <w:t>TYPE CriticalityDiagnostics</w:t>
      </w:r>
      <w:r>
        <w:rPr>
          <w:rFonts w:cs="Courier New"/>
          <w:bCs/>
        </w:rPr>
        <w:tab/>
      </w:r>
      <w:r>
        <w:rPr>
          <w:rFonts w:cs="Courier New"/>
          <w:bCs/>
        </w:rPr>
        <w:tab/>
      </w:r>
      <w:r>
        <w:rPr>
          <w:rFonts w:cs="Courier New"/>
          <w:bCs/>
        </w:rPr>
        <w:tab/>
      </w:r>
      <w:r>
        <w:rPr>
          <w:rFonts w:cs="Courier New"/>
          <w:bCs/>
        </w:rPr>
        <w:tab/>
      </w:r>
      <w:r>
        <w:rPr>
          <w:rFonts w:cs="Courier New"/>
          <w:bCs/>
        </w:rPr>
        <w:tab/>
        <w:t>PRESENCE optional</w:t>
      </w:r>
      <w:r>
        <w:rPr>
          <w:rFonts w:cs="Courier New"/>
          <w:bCs/>
        </w:rPr>
        <w:tab/>
        <w:t>},</w:t>
      </w:r>
    </w:p>
    <w:p w14:paraId="6892FDAB" w14:textId="77777777" w:rsidR="001C56D0" w:rsidRDefault="001C56D0" w:rsidP="001C56D0">
      <w:pPr>
        <w:pStyle w:val="PL"/>
        <w:rPr>
          <w:rFonts w:cs="Courier New"/>
          <w:bCs/>
          <w:lang w:val="fr-FR"/>
        </w:rPr>
      </w:pPr>
      <w:r>
        <w:rPr>
          <w:rFonts w:cs="Courier New"/>
          <w:bCs/>
        </w:rPr>
        <w:tab/>
      </w:r>
      <w:r>
        <w:rPr>
          <w:rFonts w:cs="Courier New"/>
          <w:bCs/>
          <w:lang w:val="fr-FR"/>
        </w:rPr>
        <w:t>...</w:t>
      </w:r>
    </w:p>
    <w:p w14:paraId="6A1A8640" w14:textId="77777777" w:rsidR="001C56D0" w:rsidRDefault="001C56D0" w:rsidP="001C56D0">
      <w:pPr>
        <w:pStyle w:val="PL"/>
        <w:rPr>
          <w:rFonts w:cs="Courier New"/>
          <w:bCs/>
          <w:lang w:val="fr-FR"/>
        </w:rPr>
      </w:pPr>
      <w:r>
        <w:rPr>
          <w:rFonts w:cs="Courier New"/>
          <w:bCs/>
          <w:lang w:val="fr-FR"/>
        </w:rPr>
        <w:t>}</w:t>
      </w:r>
    </w:p>
    <w:p w14:paraId="169D2C21" w14:textId="77777777" w:rsidR="001C56D0" w:rsidRDefault="001C56D0" w:rsidP="001C56D0">
      <w:pPr>
        <w:pStyle w:val="PL"/>
        <w:rPr>
          <w:lang w:val="fr-FR"/>
        </w:rPr>
      </w:pPr>
    </w:p>
    <w:p w14:paraId="26B2B087" w14:textId="77777777" w:rsidR="001C56D0" w:rsidRDefault="001C56D0" w:rsidP="001C56D0">
      <w:pPr>
        <w:pStyle w:val="PL"/>
        <w:rPr>
          <w:lang w:val="fr-FR"/>
        </w:rPr>
      </w:pPr>
      <w:r>
        <w:rPr>
          <w:lang w:val="fr-FR"/>
        </w:rPr>
        <w:t>-- **************************************************************</w:t>
      </w:r>
    </w:p>
    <w:p w14:paraId="302AE9E9" w14:textId="77777777" w:rsidR="001C56D0" w:rsidRDefault="001C56D0" w:rsidP="001C56D0">
      <w:pPr>
        <w:pStyle w:val="PL"/>
        <w:rPr>
          <w:lang w:val="fr-FR"/>
        </w:rPr>
      </w:pPr>
      <w:r>
        <w:rPr>
          <w:lang w:val="fr-FR"/>
        </w:rPr>
        <w:t>--</w:t>
      </w:r>
    </w:p>
    <w:p w14:paraId="795C5254" w14:textId="77777777" w:rsidR="001C56D0" w:rsidRDefault="001C56D0" w:rsidP="001C56D0">
      <w:pPr>
        <w:pStyle w:val="PL"/>
        <w:rPr>
          <w:lang w:val="fr-FR"/>
        </w:rPr>
      </w:pPr>
      <w:r>
        <w:rPr>
          <w:lang w:val="fr-FR"/>
        </w:rPr>
        <w:t>-- GNB-DU RESOURCE CONFIGURATION FAILURE</w:t>
      </w:r>
    </w:p>
    <w:p w14:paraId="65CF53AE" w14:textId="77777777" w:rsidR="001C56D0" w:rsidRDefault="001C56D0" w:rsidP="001C56D0">
      <w:pPr>
        <w:pStyle w:val="PL"/>
        <w:rPr>
          <w:lang w:val="fr-FR"/>
        </w:rPr>
      </w:pPr>
      <w:r>
        <w:rPr>
          <w:lang w:val="fr-FR"/>
        </w:rPr>
        <w:t>--</w:t>
      </w:r>
    </w:p>
    <w:p w14:paraId="5DCA1B17" w14:textId="77777777" w:rsidR="001C56D0" w:rsidRDefault="001C56D0" w:rsidP="001C56D0">
      <w:pPr>
        <w:pStyle w:val="PL"/>
        <w:rPr>
          <w:lang w:val="fr-FR"/>
        </w:rPr>
      </w:pPr>
      <w:r>
        <w:rPr>
          <w:lang w:val="fr-FR"/>
        </w:rPr>
        <w:t>-- **************************************************************</w:t>
      </w:r>
    </w:p>
    <w:p w14:paraId="2D7E3C3D" w14:textId="77777777" w:rsidR="001C56D0" w:rsidRDefault="001C56D0" w:rsidP="001C56D0">
      <w:pPr>
        <w:pStyle w:val="PL"/>
        <w:rPr>
          <w:lang w:val="fr-FR"/>
        </w:rPr>
      </w:pPr>
    </w:p>
    <w:p w14:paraId="5ED9C5CD" w14:textId="77777777" w:rsidR="001C56D0" w:rsidRDefault="001C56D0" w:rsidP="001C56D0">
      <w:pPr>
        <w:pStyle w:val="PL"/>
        <w:rPr>
          <w:lang w:val="fr-FR"/>
        </w:rPr>
      </w:pPr>
      <w:r>
        <w:rPr>
          <w:snapToGrid w:val="0"/>
          <w:lang w:val="fr-FR"/>
        </w:rPr>
        <w:t>GNBDUResourceConfigurationFailure</w:t>
      </w:r>
      <w:r>
        <w:rPr>
          <w:lang w:val="fr-FR"/>
        </w:rPr>
        <w:t xml:space="preserve"> ::= SEQUENCE {</w:t>
      </w:r>
    </w:p>
    <w:p w14:paraId="63863AEA" w14:textId="77777777" w:rsidR="001C56D0" w:rsidRDefault="001C56D0" w:rsidP="001C56D0">
      <w:pPr>
        <w:pStyle w:val="PL"/>
        <w:rPr>
          <w:lang w:val="fr-FR"/>
        </w:rPr>
      </w:pPr>
      <w:r>
        <w:rPr>
          <w:lang w:val="fr-FR"/>
        </w:rPr>
        <w:tab/>
        <w:t>protocolIEs</w:t>
      </w:r>
      <w:r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ab/>
        <w:t>ProtocolIE-Container</w:t>
      </w:r>
      <w:r>
        <w:rPr>
          <w:lang w:val="fr-FR"/>
        </w:rPr>
        <w:tab/>
      </w:r>
      <w:r>
        <w:rPr>
          <w:lang w:val="fr-FR"/>
        </w:rPr>
        <w:tab/>
        <w:t xml:space="preserve">{ { </w:t>
      </w:r>
      <w:r>
        <w:rPr>
          <w:snapToGrid w:val="0"/>
          <w:lang w:val="fr-FR"/>
        </w:rPr>
        <w:t>GNBDUResourceConfigurationFailure</w:t>
      </w:r>
      <w:r>
        <w:rPr>
          <w:lang w:val="fr-FR"/>
        </w:rPr>
        <w:t>IEs} },</w:t>
      </w:r>
    </w:p>
    <w:p w14:paraId="2F8EFCFF" w14:textId="77777777" w:rsidR="001C56D0" w:rsidRDefault="001C56D0" w:rsidP="001C56D0">
      <w:pPr>
        <w:pStyle w:val="PL"/>
        <w:rPr>
          <w:lang w:val="fr-FR"/>
        </w:rPr>
      </w:pPr>
      <w:r>
        <w:rPr>
          <w:lang w:val="fr-FR"/>
        </w:rPr>
        <w:tab/>
        <w:t>...</w:t>
      </w:r>
    </w:p>
    <w:p w14:paraId="1B8CA23F" w14:textId="77777777" w:rsidR="001C56D0" w:rsidRDefault="001C56D0" w:rsidP="001C56D0">
      <w:pPr>
        <w:pStyle w:val="PL"/>
        <w:rPr>
          <w:lang w:val="fr-FR"/>
        </w:rPr>
      </w:pPr>
      <w:r>
        <w:rPr>
          <w:lang w:val="fr-FR"/>
        </w:rPr>
        <w:t>}</w:t>
      </w:r>
    </w:p>
    <w:p w14:paraId="7D391C08" w14:textId="77777777" w:rsidR="001C56D0" w:rsidRDefault="001C56D0" w:rsidP="001C56D0">
      <w:pPr>
        <w:pStyle w:val="PL"/>
        <w:rPr>
          <w:lang w:val="fr-FR"/>
        </w:rPr>
      </w:pPr>
    </w:p>
    <w:p w14:paraId="12F5543F" w14:textId="77777777" w:rsidR="001C56D0" w:rsidRDefault="001C56D0" w:rsidP="001C56D0">
      <w:pPr>
        <w:pStyle w:val="PL"/>
        <w:rPr>
          <w:lang w:val="fr-FR"/>
        </w:rPr>
      </w:pPr>
      <w:r>
        <w:rPr>
          <w:snapToGrid w:val="0"/>
          <w:lang w:val="fr-FR"/>
        </w:rPr>
        <w:t>GNBDUResourceConfigurationFailure</w:t>
      </w:r>
      <w:r>
        <w:rPr>
          <w:lang w:val="fr-FR"/>
        </w:rPr>
        <w:t>IEs F1AP-PROTOCOL-IES ::= {</w:t>
      </w:r>
    </w:p>
    <w:p w14:paraId="68ADB9BE" w14:textId="77777777" w:rsidR="001C56D0" w:rsidRDefault="001C56D0" w:rsidP="001C56D0">
      <w:pPr>
        <w:pStyle w:val="PL"/>
      </w:pPr>
      <w:r>
        <w:rPr>
          <w:lang w:val="fr-FR"/>
        </w:rPr>
        <w:tab/>
      </w:r>
      <w:r>
        <w:t>{ ID id-TransactionID</w:t>
      </w:r>
      <w:r>
        <w:tab/>
      </w:r>
      <w:r>
        <w:tab/>
      </w:r>
      <w:r>
        <w:tab/>
      </w:r>
      <w:r>
        <w:tab/>
        <w:t>CRITICALITY reject</w:t>
      </w:r>
      <w:r>
        <w:tab/>
        <w:t>TYPE TransactionID</w:t>
      </w:r>
      <w:r>
        <w:tab/>
      </w:r>
      <w:r>
        <w:tab/>
      </w:r>
      <w:r>
        <w:tab/>
      </w:r>
      <w:r>
        <w:tab/>
        <w:t>PRESENCE mandatory</w:t>
      </w:r>
      <w:r>
        <w:tab/>
        <w:t>}|</w:t>
      </w:r>
    </w:p>
    <w:p w14:paraId="6BBBAB73" w14:textId="77777777" w:rsidR="001C56D0" w:rsidRDefault="001C56D0" w:rsidP="001C56D0">
      <w:pPr>
        <w:pStyle w:val="PL"/>
      </w:pPr>
      <w:r>
        <w:tab/>
        <w:t>{ ID id-Cause</w:t>
      </w:r>
      <w:r>
        <w:tab/>
      </w:r>
      <w:r>
        <w:tab/>
      </w:r>
      <w:r>
        <w:tab/>
      </w:r>
      <w:r>
        <w:tab/>
      </w:r>
      <w:r>
        <w:tab/>
      </w:r>
      <w:r>
        <w:tab/>
        <w:t>CRITICALITY ignore</w:t>
      </w:r>
      <w:r>
        <w:tab/>
        <w:t>TYPE Cause</w:t>
      </w:r>
      <w:r>
        <w:tab/>
      </w:r>
      <w:r>
        <w:tab/>
      </w:r>
      <w:r>
        <w:tab/>
      </w:r>
      <w:r>
        <w:tab/>
      </w:r>
      <w:r>
        <w:tab/>
      </w:r>
      <w:r>
        <w:tab/>
        <w:t>PRESENCE mandatory</w:t>
      </w:r>
      <w:r>
        <w:tab/>
        <w:t>}|</w:t>
      </w:r>
    </w:p>
    <w:p w14:paraId="19AD5D88" w14:textId="77777777" w:rsidR="001C56D0" w:rsidRDefault="001C56D0" w:rsidP="001C56D0">
      <w:pPr>
        <w:pStyle w:val="PL"/>
      </w:pPr>
      <w:r>
        <w:tab/>
        <w:t>{ ID id-TimeToWait</w:t>
      </w:r>
      <w:r>
        <w:tab/>
      </w:r>
      <w:r>
        <w:tab/>
      </w:r>
      <w:r>
        <w:tab/>
      </w:r>
      <w:r>
        <w:tab/>
      </w:r>
      <w:r>
        <w:tab/>
        <w:t>CRITICALITY ignore</w:t>
      </w:r>
      <w:r>
        <w:tab/>
        <w:t>TYPE TimeToWait</w:t>
      </w:r>
      <w:r>
        <w:tab/>
      </w:r>
      <w:r>
        <w:tab/>
      </w:r>
      <w:r>
        <w:tab/>
      </w:r>
      <w:r>
        <w:tab/>
      </w:r>
      <w:r>
        <w:tab/>
        <w:t>PRESENCE optional</w:t>
      </w:r>
      <w:r>
        <w:tab/>
        <w:t>}|</w:t>
      </w:r>
    </w:p>
    <w:p w14:paraId="2AE9DC89" w14:textId="77777777" w:rsidR="001C56D0" w:rsidRDefault="001C56D0" w:rsidP="001C56D0">
      <w:pPr>
        <w:pStyle w:val="PL"/>
      </w:pPr>
      <w:r>
        <w:tab/>
        <w:t>{ ID id-CriticalityDiagnostics</w:t>
      </w:r>
      <w:r>
        <w:tab/>
      </w:r>
      <w:r>
        <w:tab/>
        <w:t>CRITICALITY ignore</w:t>
      </w:r>
      <w:r>
        <w:tab/>
        <w:t>TYPE CriticalityDiagnostics</w:t>
      </w:r>
      <w:r>
        <w:tab/>
      </w:r>
      <w:r>
        <w:tab/>
        <w:t>PRESENCE optional</w:t>
      </w:r>
      <w:r>
        <w:tab/>
        <w:t>},</w:t>
      </w:r>
    </w:p>
    <w:p w14:paraId="68BE3B19" w14:textId="77777777" w:rsidR="001C56D0" w:rsidRDefault="001C56D0" w:rsidP="001C56D0">
      <w:pPr>
        <w:pStyle w:val="PL"/>
      </w:pPr>
      <w:r>
        <w:tab/>
        <w:t>...</w:t>
      </w:r>
    </w:p>
    <w:p w14:paraId="64EE2B49" w14:textId="77777777" w:rsidR="001C56D0" w:rsidRDefault="001C56D0" w:rsidP="001C56D0">
      <w:pPr>
        <w:pStyle w:val="PL"/>
      </w:pPr>
      <w:r>
        <w:t>}</w:t>
      </w:r>
    </w:p>
    <w:p w14:paraId="1FFF7D5E" w14:textId="77777777" w:rsidR="001C56D0" w:rsidRDefault="001C56D0" w:rsidP="001C56D0">
      <w:pPr>
        <w:pStyle w:val="PL"/>
      </w:pPr>
    </w:p>
    <w:p w14:paraId="27793D91" w14:textId="77777777" w:rsidR="001C56D0" w:rsidRDefault="001C56D0" w:rsidP="001C56D0">
      <w:pPr>
        <w:pStyle w:val="PL"/>
      </w:pPr>
    </w:p>
    <w:p w14:paraId="713BA2EA" w14:textId="77777777" w:rsidR="001C56D0" w:rsidRDefault="001C56D0" w:rsidP="001C56D0">
      <w:pPr>
        <w:pStyle w:val="PL"/>
      </w:pPr>
      <w:r>
        <w:t>-- **************************************************************</w:t>
      </w:r>
    </w:p>
    <w:p w14:paraId="17E5D08A" w14:textId="77777777" w:rsidR="001C56D0" w:rsidRDefault="001C56D0" w:rsidP="001C56D0">
      <w:pPr>
        <w:pStyle w:val="PL"/>
      </w:pPr>
      <w:r>
        <w:t>--</w:t>
      </w:r>
    </w:p>
    <w:p w14:paraId="667DF667" w14:textId="77777777" w:rsidR="001C56D0" w:rsidRDefault="001C56D0" w:rsidP="001C56D0">
      <w:pPr>
        <w:pStyle w:val="PL"/>
        <w:outlineLvl w:val="3"/>
      </w:pPr>
      <w:r>
        <w:t>-- IAB TNL Address Allocation ELEMENTARY PROCEDURE</w:t>
      </w:r>
    </w:p>
    <w:p w14:paraId="0962B712" w14:textId="77777777" w:rsidR="001C56D0" w:rsidRDefault="001C56D0" w:rsidP="001C56D0">
      <w:pPr>
        <w:pStyle w:val="PL"/>
      </w:pPr>
      <w:r>
        <w:t>--</w:t>
      </w:r>
    </w:p>
    <w:p w14:paraId="2B15E55D" w14:textId="77777777" w:rsidR="001C56D0" w:rsidRDefault="001C56D0" w:rsidP="001C56D0">
      <w:pPr>
        <w:pStyle w:val="PL"/>
      </w:pPr>
      <w:r>
        <w:t>-- **************************************************************</w:t>
      </w:r>
    </w:p>
    <w:p w14:paraId="020CE0A1" w14:textId="77777777" w:rsidR="001C56D0" w:rsidRDefault="001C56D0" w:rsidP="001C56D0">
      <w:pPr>
        <w:pStyle w:val="PL"/>
        <w:rPr>
          <w:rFonts w:cs="Courier New"/>
          <w:bCs/>
        </w:rPr>
      </w:pPr>
    </w:p>
    <w:p w14:paraId="43122AAC" w14:textId="77777777" w:rsidR="001C56D0" w:rsidRDefault="001C56D0" w:rsidP="001C56D0">
      <w:pPr>
        <w:pStyle w:val="PL"/>
      </w:pPr>
      <w:r>
        <w:t>-- **************************************************************</w:t>
      </w:r>
    </w:p>
    <w:p w14:paraId="2AFBEC71" w14:textId="77777777" w:rsidR="001C56D0" w:rsidRDefault="001C56D0" w:rsidP="001C56D0">
      <w:pPr>
        <w:pStyle w:val="PL"/>
      </w:pPr>
      <w:r>
        <w:t>--</w:t>
      </w:r>
    </w:p>
    <w:p w14:paraId="1DAA815F" w14:textId="77777777" w:rsidR="001C56D0" w:rsidRDefault="001C56D0" w:rsidP="001C56D0">
      <w:pPr>
        <w:pStyle w:val="PL"/>
        <w:outlineLvl w:val="4"/>
      </w:pPr>
      <w:r>
        <w:t>-- IAB TNL ADDRESS REQUEST</w:t>
      </w:r>
    </w:p>
    <w:p w14:paraId="3131D694" w14:textId="77777777" w:rsidR="001C56D0" w:rsidRDefault="001C56D0" w:rsidP="001C56D0">
      <w:pPr>
        <w:pStyle w:val="PL"/>
      </w:pPr>
      <w:r>
        <w:t>--</w:t>
      </w:r>
    </w:p>
    <w:p w14:paraId="6001C707" w14:textId="77777777" w:rsidR="001C56D0" w:rsidRDefault="001C56D0" w:rsidP="001C56D0">
      <w:pPr>
        <w:pStyle w:val="PL"/>
      </w:pPr>
      <w:r>
        <w:t>-- **************************************************************</w:t>
      </w:r>
    </w:p>
    <w:p w14:paraId="3F3D3A86" w14:textId="77777777" w:rsidR="001C56D0" w:rsidRDefault="001C56D0" w:rsidP="001C56D0">
      <w:pPr>
        <w:pStyle w:val="PL"/>
      </w:pPr>
    </w:p>
    <w:p w14:paraId="2AFAFE7F" w14:textId="77777777" w:rsidR="001C56D0" w:rsidRDefault="001C56D0" w:rsidP="001C56D0">
      <w:pPr>
        <w:pStyle w:val="PL"/>
      </w:pPr>
    </w:p>
    <w:p w14:paraId="7A02237A" w14:textId="77777777" w:rsidR="001C56D0" w:rsidRDefault="001C56D0" w:rsidP="001C56D0">
      <w:pPr>
        <w:pStyle w:val="PL"/>
      </w:pPr>
    </w:p>
    <w:p w14:paraId="3F17FB41" w14:textId="77777777" w:rsidR="001C56D0" w:rsidRDefault="001C56D0" w:rsidP="001C56D0">
      <w:pPr>
        <w:pStyle w:val="PL"/>
      </w:pPr>
      <w:r>
        <w:t>IABTNLAddressRequest ::= SEQUENCE {</w:t>
      </w:r>
    </w:p>
    <w:p w14:paraId="160EB0E0" w14:textId="77777777" w:rsidR="001C56D0" w:rsidRDefault="001C56D0" w:rsidP="001C56D0">
      <w:pPr>
        <w:pStyle w:val="PL"/>
      </w:pPr>
      <w:r>
        <w:tab/>
        <w:t>protocolIEs</w:t>
      </w:r>
      <w:r>
        <w:tab/>
      </w:r>
      <w:r>
        <w:tab/>
      </w:r>
      <w:r>
        <w:tab/>
        <w:t>ProtocolIE-Container</w:t>
      </w:r>
      <w:r>
        <w:tab/>
      </w:r>
      <w:r>
        <w:tab/>
        <w:t>{ {IABTNLAddressRequestIEs} },</w:t>
      </w:r>
    </w:p>
    <w:p w14:paraId="4CA4470F" w14:textId="77777777" w:rsidR="001C56D0" w:rsidRDefault="001C56D0" w:rsidP="001C56D0">
      <w:pPr>
        <w:pStyle w:val="PL"/>
      </w:pPr>
      <w:r>
        <w:tab/>
        <w:t>...</w:t>
      </w:r>
    </w:p>
    <w:p w14:paraId="5546E171" w14:textId="77777777" w:rsidR="001C56D0" w:rsidRDefault="001C56D0" w:rsidP="001C56D0">
      <w:pPr>
        <w:pStyle w:val="PL"/>
      </w:pPr>
      <w:r>
        <w:t>}</w:t>
      </w:r>
    </w:p>
    <w:p w14:paraId="1B438179" w14:textId="77777777" w:rsidR="001C56D0" w:rsidRDefault="001C56D0" w:rsidP="001C56D0">
      <w:pPr>
        <w:pStyle w:val="PL"/>
      </w:pPr>
    </w:p>
    <w:p w14:paraId="07CAB522" w14:textId="77777777" w:rsidR="001C56D0" w:rsidRDefault="001C56D0" w:rsidP="001C56D0">
      <w:pPr>
        <w:pStyle w:val="PL"/>
      </w:pPr>
      <w:r>
        <w:t>IABTNLAddressRequestIEs F1AP-PROTOCOL-IES ::= {</w:t>
      </w:r>
    </w:p>
    <w:p w14:paraId="06939958" w14:textId="77777777" w:rsidR="001C56D0" w:rsidRDefault="001C56D0" w:rsidP="001C56D0">
      <w:pPr>
        <w:pStyle w:val="PL"/>
      </w:pPr>
      <w:r>
        <w:tab/>
        <w:t>{ ID id-TransactionID</w:t>
      </w:r>
      <w:r>
        <w:tab/>
      </w:r>
      <w:r>
        <w:tab/>
      </w:r>
      <w:r>
        <w:tab/>
      </w:r>
      <w:r>
        <w:tab/>
      </w:r>
      <w:r>
        <w:tab/>
      </w:r>
      <w:r>
        <w:tab/>
        <w:t>CRITICALITY reject</w:t>
      </w:r>
      <w:r>
        <w:tab/>
        <w:t>TYPE TransactionID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PRESENCE mandatory</w:t>
      </w:r>
      <w:r>
        <w:tab/>
        <w:t>}|</w:t>
      </w:r>
    </w:p>
    <w:p w14:paraId="676E7D17" w14:textId="77777777" w:rsidR="001C56D0" w:rsidRDefault="001C56D0" w:rsidP="001C56D0">
      <w:pPr>
        <w:pStyle w:val="PL"/>
      </w:pPr>
      <w:r>
        <w:tab/>
        <w:t>{ ID id-IABv4AddressesRequested</w:t>
      </w:r>
      <w:r>
        <w:tab/>
      </w:r>
      <w:r>
        <w:tab/>
      </w:r>
      <w:r>
        <w:tab/>
      </w:r>
      <w:r>
        <w:tab/>
        <w:t>CRITICALITY reject</w:t>
      </w:r>
      <w:r>
        <w:tab/>
        <w:t>TYPE IABv4AddressesRequested</w:t>
      </w:r>
      <w:r>
        <w:tab/>
      </w:r>
      <w:r>
        <w:tab/>
      </w:r>
      <w:r>
        <w:tab/>
      </w:r>
      <w:r>
        <w:tab/>
      </w:r>
      <w:r>
        <w:tab/>
        <w:t>PRESENCE optional</w:t>
      </w:r>
      <w:r>
        <w:tab/>
        <w:t>}|</w:t>
      </w:r>
    </w:p>
    <w:p w14:paraId="14C1B712" w14:textId="77777777" w:rsidR="001C56D0" w:rsidRDefault="001C56D0" w:rsidP="001C56D0">
      <w:pPr>
        <w:pStyle w:val="PL"/>
      </w:pPr>
      <w:r>
        <w:tab/>
        <w:t>{ ID id-IABIPv6RequestType</w:t>
      </w:r>
      <w:r>
        <w:tab/>
      </w:r>
      <w:r>
        <w:tab/>
      </w:r>
      <w:r>
        <w:tab/>
      </w:r>
      <w:r>
        <w:tab/>
      </w:r>
      <w:r>
        <w:tab/>
        <w:t>CRITICALITY reject</w:t>
      </w:r>
      <w:r>
        <w:tab/>
        <w:t>TYPE IABIPv6RequestType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PRESENCE optional</w:t>
      </w:r>
      <w:r>
        <w:tab/>
        <w:t>}|</w:t>
      </w:r>
    </w:p>
    <w:p w14:paraId="6698ED9A" w14:textId="77777777" w:rsidR="001C56D0" w:rsidRDefault="001C56D0" w:rsidP="001C56D0">
      <w:pPr>
        <w:pStyle w:val="PL"/>
      </w:pPr>
      <w:r>
        <w:tab/>
        <w:t>{ ID id-IAB-TNL-Addresses-To-Remove-List</w:t>
      </w:r>
      <w:r>
        <w:tab/>
        <w:t>CRITICALITY reject</w:t>
      </w:r>
      <w:r>
        <w:tab/>
        <w:t>TYPE IAB-TNL-Addresses-To-Remove-List</w:t>
      </w:r>
      <w:r>
        <w:tab/>
      </w:r>
      <w:r>
        <w:tab/>
        <w:t>PRESENCE optional</w:t>
      </w:r>
      <w:r>
        <w:tab/>
        <w:t>}|</w:t>
      </w:r>
    </w:p>
    <w:p w14:paraId="13E01267" w14:textId="77777777" w:rsidR="001C56D0" w:rsidRDefault="001C56D0" w:rsidP="001C56D0">
      <w:pPr>
        <w:pStyle w:val="PL"/>
      </w:pPr>
      <w:r>
        <w:tab/>
        <w:t>{ ID id-IAB-TNL-Addresses-Exception</w:t>
      </w:r>
      <w:r>
        <w:tab/>
      </w:r>
      <w:r>
        <w:tab/>
      </w:r>
      <w:r>
        <w:tab/>
        <w:t>CRITICALITY reject</w:t>
      </w:r>
      <w:r>
        <w:tab/>
        <w:t>TYPE IAB-TNL-Addresses-Exception</w:t>
      </w:r>
      <w:r>
        <w:tab/>
      </w:r>
      <w:r>
        <w:tab/>
      </w:r>
      <w:r>
        <w:tab/>
      </w:r>
      <w:r>
        <w:tab/>
        <w:t>PRESENCE optional</w:t>
      </w:r>
      <w:r>
        <w:tab/>
        <w:t>},</w:t>
      </w:r>
    </w:p>
    <w:p w14:paraId="162EAAA6" w14:textId="77777777" w:rsidR="001C56D0" w:rsidRDefault="001C56D0" w:rsidP="001C56D0">
      <w:pPr>
        <w:pStyle w:val="PL"/>
      </w:pPr>
      <w:r>
        <w:tab/>
        <w:t>...</w:t>
      </w:r>
    </w:p>
    <w:p w14:paraId="175562BF" w14:textId="77777777" w:rsidR="001C56D0" w:rsidRDefault="001C56D0" w:rsidP="001C56D0">
      <w:pPr>
        <w:pStyle w:val="PL"/>
      </w:pPr>
      <w:r>
        <w:t>}</w:t>
      </w:r>
    </w:p>
    <w:p w14:paraId="41B9F4F4" w14:textId="77777777" w:rsidR="001C56D0" w:rsidRDefault="001C56D0" w:rsidP="001C56D0">
      <w:pPr>
        <w:pStyle w:val="PL"/>
      </w:pPr>
    </w:p>
    <w:p w14:paraId="15F71DFE" w14:textId="77777777" w:rsidR="001C56D0" w:rsidRDefault="001C56D0" w:rsidP="001C56D0">
      <w:pPr>
        <w:pStyle w:val="PL"/>
      </w:pPr>
    </w:p>
    <w:p w14:paraId="44465B96" w14:textId="77777777" w:rsidR="001C56D0" w:rsidRDefault="001C56D0" w:rsidP="001C56D0">
      <w:pPr>
        <w:pStyle w:val="PL"/>
      </w:pPr>
      <w:r>
        <w:t>IAB-TNL-Addresses-To-Remove-List</w:t>
      </w:r>
      <w:r>
        <w:tab/>
        <w:t>::= SEQUENCE (SIZE(1..maxnoofTLAsIAB))</w:t>
      </w:r>
      <w:r>
        <w:tab/>
        <w:t>OF ProtocolIE-SingleContainer { { IAB-TNL-Addresses-To-Remove-ItemIEs } }</w:t>
      </w:r>
    </w:p>
    <w:p w14:paraId="5A3459D0" w14:textId="77777777" w:rsidR="001C56D0" w:rsidRDefault="001C56D0" w:rsidP="001C56D0">
      <w:pPr>
        <w:pStyle w:val="PL"/>
      </w:pPr>
    </w:p>
    <w:p w14:paraId="256675FA" w14:textId="77777777" w:rsidR="001C56D0" w:rsidRDefault="001C56D0" w:rsidP="001C56D0">
      <w:pPr>
        <w:pStyle w:val="PL"/>
      </w:pPr>
      <w:r>
        <w:t>IAB-TNL-Addresses-To-Remove-ItemIEs</w:t>
      </w:r>
      <w:r>
        <w:tab/>
        <w:t>F1AP-PROTOCOL-IES::= {</w:t>
      </w:r>
    </w:p>
    <w:p w14:paraId="66C8C37F" w14:textId="77777777" w:rsidR="001C56D0" w:rsidRDefault="001C56D0" w:rsidP="001C56D0">
      <w:pPr>
        <w:pStyle w:val="PL"/>
      </w:pPr>
      <w:r>
        <w:tab/>
        <w:t>{ ID id-IAB-TNL-Addresses-To-Remove-Item</w:t>
      </w:r>
      <w:r>
        <w:tab/>
      </w:r>
      <w:r>
        <w:tab/>
      </w:r>
      <w:r>
        <w:tab/>
        <w:t>CRITICALITY reject</w:t>
      </w:r>
      <w:r>
        <w:tab/>
        <w:t>TYPE IAB-TNL-Addresses-To-Remove-Item</w:t>
      </w:r>
      <w:r>
        <w:tab/>
      </w:r>
      <w:r>
        <w:tab/>
      </w:r>
      <w:r>
        <w:tab/>
      </w:r>
      <w:r>
        <w:tab/>
      </w:r>
      <w:r>
        <w:tab/>
        <w:t>PRESENCE mandatory},</w:t>
      </w:r>
    </w:p>
    <w:p w14:paraId="3F00CA82" w14:textId="77777777" w:rsidR="001C56D0" w:rsidRDefault="001C56D0" w:rsidP="001C56D0">
      <w:pPr>
        <w:pStyle w:val="PL"/>
      </w:pPr>
      <w:r>
        <w:tab/>
        <w:t>...</w:t>
      </w:r>
    </w:p>
    <w:p w14:paraId="1C65C23B" w14:textId="77777777" w:rsidR="001C56D0" w:rsidRDefault="001C56D0" w:rsidP="001C56D0">
      <w:pPr>
        <w:pStyle w:val="PL"/>
      </w:pPr>
      <w:r>
        <w:t>}</w:t>
      </w:r>
    </w:p>
    <w:p w14:paraId="06D92595" w14:textId="77777777" w:rsidR="001C56D0" w:rsidRDefault="001C56D0" w:rsidP="001C56D0">
      <w:pPr>
        <w:pStyle w:val="PL"/>
      </w:pPr>
    </w:p>
    <w:p w14:paraId="538377EE" w14:textId="77777777" w:rsidR="001C56D0" w:rsidRDefault="001C56D0" w:rsidP="001C56D0">
      <w:pPr>
        <w:pStyle w:val="PL"/>
      </w:pPr>
    </w:p>
    <w:p w14:paraId="759CC524" w14:textId="77777777" w:rsidR="001C56D0" w:rsidRDefault="001C56D0" w:rsidP="001C56D0">
      <w:pPr>
        <w:pStyle w:val="PL"/>
      </w:pPr>
      <w:r>
        <w:t>-- **************************************************************</w:t>
      </w:r>
    </w:p>
    <w:p w14:paraId="1A43F48F" w14:textId="77777777" w:rsidR="001C56D0" w:rsidRDefault="001C56D0" w:rsidP="001C56D0">
      <w:pPr>
        <w:pStyle w:val="PL"/>
      </w:pPr>
      <w:r>
        <w:t>--</w:t>
      </w:r>
    </w:p>
    <w:p w14:paraId="3C09DCCE" w14:textId="77777777" w:rsidR="001C56D0" w:rsidRDefault="001C56D0" w:rsidP="001C56D0">
      <w:pPr>
        <w:pStyle w:val="PL"/>
        <w:outlineLvl w:val="4"/>
      </w:pPr>
      <w:r>
        <w:lastRenderedPageBreak/>
        <w:t>-- IAB TNL ADDRESS RESPONSE</w:t>
      </w:r>
    </w:p>
    <w:p w14:paraId="61688FEB" w14:textId="77777777" w:rsidR="001C56D0" w:rsidRDefault="001C56D0" w:rsidP="001C56D0">
      <w:pPr>
        <w:pStyle w:val="PL"/>
      </w:pPr>
      <w:r>
        <w:t>--</w:t>
      </w:r>
    </w:p>
    <w:p w14:paraId="03661659" w14:textId="77777777" w:rsidR="001C56D0" w:rsidRDefault="001C56D0" w:rsidP="001C56D0">
      <w:pPr>
        <w:pStyle w:val="PL"/>
      </w:pPr>
      <w:r>
        <w:t>-- **************************************************************</w:t>
      </w:r>
    </w:p>
    <w:p w14:paraId="7E73FDFD" w14:textId="77777777" w:rsidR="001C56D0" w:rsidRDefault="001C56D0" w:rsidP="001C56D0">
      <w:pPr>
        <w:pStyle w:val="PL"/>
      </w:pPr>
    </w:p>
    <w:p w14:paraId="42E3D2D0" w14:textId="77777777" w:rsidR="001C56D0" w:rsidRDefault="001C56D0" w:rsidP="001C56D0">
      <w:pPr>
        <w:pStyle w:val="PL"/>
      </w:pPr>
    </w:p>
    <w:p w14:paraId="391B51CD" w14:textId="77777777" w:rsidR="001C56D0" w:rsidRDefault="001C56D0" w:rsidP="001C56D0">
      <w:pPr>
        <w:pStyle w:val="PL"/>
      </w:pPr>
      <w:r>
        <w:t>IABTNLAddressResponse ::= SEQUENCE {</w:t>
      </w:r>
    </w:p>
    <w:p w14:paraId="681DEFF3" w14:textId="77777777" w:rsidR="001C56D0" w:rsidRDefault="001C56D0" w:rsidP="001C56D0">
      <w:pPr>
        <w:pStyle w:val="PL"/>
      </w:pPr>
      <w:r>
        <w:tab/>
        <w:t>protocolIEs</w:t>
      </w:r>
      <w:r>
        <w:tab/>
      </w:r>
      <w:r>
        <w:tab/>
      </w:r>
      <w:r>
        <w:tab/>
        <w:t>ProtocolIE-Container</w:t>
      </w:r>
      <w:r>
        <w:tab/>
      </w:r>
      <w:r>
        <w:tab/>
        <w:t>{ {IABTNLAddressResponseIEs} },</w:t>
      </w:r>
    </w:p>
    <w:p w14:paraId="5F8B2C3F" w14:textId="77777777" w:rsidR="001C56D0" w:rsidRDefault="001C56D0" w:rsidP="001C56D0">
      <w:pPr>
        <w:pStyle w:val="PL"/>
      </w:pPr>
      <w:r>
        <w:tab/>
        <w:t>...</w:t>
      </w:r>
    </w:p>
    <w:p w14:paraId="792D4719" w14:textId="77777777" w:rsidR="001C56D0" w:rsidRDefault="001C56D0" w:rsidP="001C56D0">
      <w:pPr>
        <w:pStyle w:val="PL"/>
      </w:pPr>
      <w:r>
        <w:t>}</w:t>
      </w:r>
    </w:p>
    <w:p w14:paraId="590D7E98" w14:textId="77777777" w:rsidR="001C56D0" w:rsidRDefault="001C56D0" w:rsidP="001C56D0">
      <w:pPr>
        <w:pStyle w:val="PL"/>
      </w:pPr>
    </w:p>
    <w:p w14:paraId="75BE7870" w14:textId="77777777" w:rsidR="001C56D0" w:rsidRDefault="001C56D0" w:rsidP="001C56D0">
      <w:pPr>
        <w:pStyle w:val="PL"/>
      </w:pPr>
    </w:p>
    <w:p w14:paraId="271F5E1F" w14:textId="77777777" w:rsidR="001C56D0" w:rsidRDefault="001C56D0" w:rsidP="001C56D0">
      <w:pPr>
        <w:pStyle w:val="PL"/>
      </w:pPr>
      <w:r>
        <w:t>IABTNLAddressResponseIEs F1AP-PROTOCOL-IES ::= {</w:t>
      </w:r>
    </w:p>
    <w:p w14:paraId="796A816F" w14:textId="77777777" w:rsidR="001C56D0" w:rsidRDefault="001C56D0" w:rsidP="001C56D0">
      <w:pPr>
        <w:pStyle w:val="PL"/>
      </w:pPr>
      <w:r>
        <w:tab/>
        <w:t>{ ID id-TransactionID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CRITICALITY reject</w:t>
      </w:r>
      <w:r>
        <w:tab/>
        <w:t>TYPE TransactionID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PRESENCE mandatory</w:t>
      </w:r>
      <w:r>
        <w:tab/>
        <w:t>}|</w:t>
      </w:r>
    </w:p>
    <w:p w14:paraId="05F465AE" w14:textId="77777777" w:rsidR="001C56D0" w:rsidRDefault="001C56D0" w:rsidP="001C56D0">
      <w:pPr>
        <w:pStyle w:val="PL"/>
      </w:pPr>
      <w:r>
        <w:tab/>
        <w:t>{ ID id-IAB-Allocated-TNL-Address-List</w:t>
      </w:r>
      <w:r>
        <w:tab/>
      </w:r>
      <w:r>
        <w:tab/>
      </w:r>
      <w:r>
        <w:tab/>
      </w:r>
      <w:r>
        <w:tab/>
        <w:t>CRITICALITY reject</w:t>
      </w:r>
      <w:r>
        <w:tab/>
        <w:t>TYPE IAB-Allocated-TNL-Address-List</w:t>
      </w:r>
      <w:r>
        <w:tab/>
      </w:r>
      <w:r>
        <w:tab/>
      </w:r>
      <w:r>
        <w:tab/>
        <w:t>PRESENCE mandatory</w:t>
      </w:r>
      <w:r>
        <w:tab/>
        <w:t>},</w:t>
      </w:r>
    </w:p>
    <w:p w14:paraId="0BED7C7C" w14:textId="77777777" w:rsidR="001C56D0" w:rsidRDefault="001C56D0" w:rsidP="001C56D0">
      <w:pPr>
        <w:pStyle w:val="PL"/>
      </w:pPr>
      <w:r>
        <w:tab/>
        <w:t>...</w:t>
      </w:r>
    </w:p>
    <w:p w14:paraId="30CD6455" w14:textId="77777777" w:rsidR="001C56D0" w:rsidRDefault="001C56D0" w:rsidP="001C56D0">
      <w:pPr>
        <w:pStyle w:val="PL"/>
      </w:pPr>
      <w:r>
        <w:t>}</w:t>
      </w:r>
    </w:p>
    <w:p w14:paraId="528EEF10" w14:textId="77777777" w:rsidR="001C56D0" w:rsidRDefault="001C56D0" w:rsidP="001C56D0">
      <w:pPr>
        <w:pStyle w:val="PL"/>
      </w:pPr>
    </w:p>
    <w:p w14:paraId="50761F04" w14:textId="77777777" w:rsidR="001C56D0" w:rsidRDefault="001C56D0" w:rsidP="001C56D0">
      <w:pPr>
        <w:pStyle w:val="PL"/>
      </w:pPr>
    </w:p>
    <w:p w14:paraId="5E90AD00" w14:textId="77777777" w:rsidR="001C56D0" w:rsidRDefault="001C56D0" w:rsidP="001C56D0">
      <w:pPr>
        <w:pStyle w:val="PL"/>
      </w:pPr>
      <w:r>
        <w:t>IAB-Allocated-TNL-Address-List ::= SEQUENCE (SIZE(1.. maxnoofTLAsIAB))</w:t>
      </w:r>
      <w:r>
        <w:tab/>
        <w:t>OF ProtocolIE-SingleContainer { { IAB-Allocated-TNL-Address-List-ItemIEs } }</w:t>
      </w:r>
    </w:p>
    <w:p w14:paraId="6F49BCF4" w14:textId="77777777" w:rsidR="001C56D0" w:rsidRDefault="001C56D0" w:rsidP="001C56D0">
      <w:pPr>
        <w:pStyle w:val="PL"/>
      </w:pPr>
    </w:p>
    <w:p w14:paraId="7AE2C251" w14:textId="77777777" w:rsidR="001C56D0" w:rsidRDefault="001C56D0" w:rsidP="001C56D0">
      <w:pPr>
        <w:pStyle w:val="PL"/>
      </w:pPr>
    </w:p>
    <w:p w14:paraId="684589FF" w14:textId="77777777" w:rsidR="001C56D0" w:rsidRDefault="001C56D0" w:rsidP="001C56D0">
      <w:pPr>
        <w:pStyle w:val="PL"/>
      </w:pPr>
      <w:r>
        <w:t>IAB-Allocated-TNL-Address-List-ItemIEs</w:t>
      </w:r>
      <w:r>
        <w:tab/>
        <w:t>F1AP-PROTOCOL-IES::= {</w:t>
      </w:r>
    </w:p>
    <w:p w14:paraId="4ECBDD1E" w14:textId="77777777" w:rsidR="001C56D0" w:rsidRDefault="001C56D0" w:rsidP="001C56D0">
      <w:pPr>
        <w:pStyle w:val="PL"/>
      </w:pPr>
      <w:r>
        <w:tab/>
        <w:t>{ ID id-IAB-Allocated-TNL-Address-Item</w:t>
      </w:r>
      <w:r>
        <w:tab/>
      </w:r>
      <w:r>
        <w:tab/>
      </w:r>
      <w:r>
        <w:tab/>
        <w:t>CRITICALITY reject</w:t>
      </w:r>
      <w:r>
        <w:tab/>
        <w:t>TYPE IAB-Allocated-TNL-Address-Item</w:t>
      </w:r>
      <w:r>
        <w:tab/>
      </w:r>
      <w:r>
        <w:tab/>
      </w:r>
      <w:r>
        <w:tab/>
      </w:r>
      <w:r>
        <w:tab/>
      </w:r>
      <w:r>
        <w:tab/>
        <w:t>PRESENCE mandatory},</w:t>
      </w:r>
    </w:p>
    <w:p w14:paraId="7DEEADCC" w14:textId="77777777" w:rsidR="001C56D0" w:rsidRDefault="001C56D0" w:rsidP="001C56D0">
      <w:pPr>
        <w:pStyle w:val="PL"/>
      </w:pPr>
      <w:r>
        <w:tab/>
        <w:t>...</w:t>
      </w:r>
    </w:p>
    <w:p w14:paraId="488E6C83" w14:textId="77777777" w:rsidR="001C56D0" w:rsidRDefault="001C56D0" w:rsidP="001C56D0">
      <w:pPr>
        <w:pStyle w:val="PL"/>
      </w:pPr>
      <w:r>
        <w:t>}</w:t>
      </w:r>
    </w:p>
    <w:p w14:paraId="1AE5ABBE" w14:textId="77777777" w:rsidR="001C56D0" w:rsidRDefault="001C56D0" w:rsidP="001C56D0">
      <w:pPr>
        <w:pStyle w:val="PL"/>
      </w:pPr>
    </w:p>
    <w:p w14:paraId="77FA5CCE" w14:textId="77777777" w:rsidR="001C56D0" w:rsidRDefault="001C56D0" w:rsidP="001C56D0">
      <w:pPr>
        <w:pStyle w:val="PL"/>
      </w:pPr>
      <w:r>
        <w:t>-- **************************************************************</w:t>
      </w:r>
    </w:p>
    <w:p w14:paraId="5AC7414C" w14:textId="77777777" w:rsidR="001C56D0" w:rsidRDefault="001C56D0" w:rsidP="001C56D0">
      <w:pPr>
        <w:pStyle w:val="PL"/>
      </w:pPr>
      <w:r>
        <w:t>--</w:t>
      </w:r>
    </w:p>
    <w:p w14:paraId="2920E132" w14:textId="77777777" w:rsidR="001C56D0" w:rsidRDefault="001C56D0" w:rsidP="001C56D0">
      <w:pPr>
        <w:pStyle w:val="PL"/>
        <w:outlineLvl w:val="4"/>
      </w:pPr>
      <w:r>
        <w:t>-- IAB TNL ADDRESS FAILURE</w:t>
      </w:r>
    </w:p>
    <w:p w14:paraId="6D6BF3CF" w14:textId="77777777" w:rsidR="001C56D0" w:rsidRDefault="001C56D0" w:rsidP="001C56D0">
      <w:pPr>
        <w:pStyle w:val="PL"/>
      </w:pPr>
      <w:r>
        <w:t>--</w:t>
      </w:r>
    </w:p>
    <w:p w14:paraId="61753253" w14:textId="77777777" w:rsidR="001C56D0" w:rsidRDefault="001C56D0" w:rsidP="001C56D0">
      <w:pPr>
        <w:pStyle w:val="PL"/>
      </w:pPr>
      <w:r>
        <w:t>-- **************************************************************</w:t>
      </w:r>
    </w:p>
    <w:p w14:paraId="68188A2B" w14:textId="77777777" w:rsidR="001C56D0" w:rsidRDefault="001C56D0" w:rsidP="001C56D0">
      <w:pPr>
        <w:pStyle w:val="PL"/>
      </w:pPr>
    </w:p>
    <w:p w14:paraId="107982AB" w14:textId="77777777" w:rsidR="001C56D0" w:rsidRDefault="001C56D0" w:rsidP="001C56D0">
      <w:pPr>
        <w:pStyle w:val="PL"/>
        <w:rPr>
          <w:rFonts w:cs="Courier New"/>
        </w:rPr>
      </w:pPr>
      <w:r>
        <w:rPr>
          <w:snapToGrid w:val="0"/>
        </w:rPr>
        <w:t>IABTNLAddressFailure</w:t>
      </w:r>
      <w:r>
        <w:rPr>
          <w:rFonts w:cs="Courier New"/>
        </w:rPr>
        <w:t xml:space="preserve"> ::= SEQUENCE {</w:t>
      </w:r>
    </w:p>
    <w:p w14:paraId="209694F1" w14:textId="77777777" w:rsidR="001C56D0" w:rsidRDefault="001C56D0" w:rsidP="001C56D0">
      <w:pPr>
        <w:pStyle w:val="PL"/>
        <w:rPr>
          <w:rFonts w:cs="Courier New"/>
        </w:rPr>
      </w:pPr>
      <w:r>
        <w:rPr>
          <w:rFonts w:cs="Courier New"/>
        </w:rPr>
        <w:tab/>
        <w:t>protocolIEs</w:t>
      </w:r>
      <w:r>
        <w:rPr>
          <w:rFonts w:cs="Courier New"/>
        </w:rPr>
        <w:tab/>
      </w:r>
      <w:r>
        <w:rPr>
          <w:rFonts w:cs="Courier New"/>
        </w:rPr>
        <w:tab/>
      </w:r>
      <w:r>
        <w:rPr>
          <w:rFonts w:cs="Courier New"/>
        </w:rPr>
        <w:tab/>
        <w:t>ProtocolIE-Container</w:t>
      </w:r>
      <w:r>
        <w:rPr>
          <w:rFonts w:cs="Courier New"/>
        </w:rPr>
        <w:tab/>
      </w:r>
      <w:r>
        <w:rPr>
          <w:rFonts w:cs="Courier New"/>
        </w:rPr>
        <w:tab/>
        <w:t xml:space="preserve">{ { </w:t>
      </w:r>
      <w:r>
        <w:rPr>
          <w:snapToGrid w:val="0"/>
        </w:rPr>
        <w:t>IABTNLAddressFailure</w:t>
      </w:r>
      <w:r>
        <w:rPr>
          <w:rFonts w:cs="Courier New"/>
        </w:rPr>
        <w:t>IEs} },</w:t>
      </w:r>
    </w:p>
    <w:p w14:paraId="4BDCAB94" w14:textId="77777777" w:rsidR="001C56D0" w:rsidRDefault="001C56D0" w:rsidP="001C56D0">
      <w:pPr>
        <w:pStyle w:val="PL"/>
        <w:rPr>
          <w:rFonts w:cs="Courier New"/>
        </w:rPr>
      </w:pPr>
      <w:r>
        <w:rPr>
          <w:rFonts w:cs="Courier New"/>
        </w:rPr>
        <w:tab/>
        <w:t>...</w:t>
      </w:r>
    </w:p>
    <w:p w14:paraId="6BAF3849" w14:textId="77777777" w:rsidR="001C56D0" w:rsidRDefault="001C56D0" w:rsidP="001C56D0">
      <w:pPr>
        <w:pStyle w:val="PL"/>
        <w:rPr>
          <w:rFonts w:cs="Courier New"/>
        </w:rPr>
      </w:pPr>
      <w:r>
        <w:rPr>
          <w:rFonts w:cs="Courier New"/>
        </w:rPr>
        <w:t>}</w:t>
      </w:r>
    </w:p>
    <w:p w14:paraId="3C0F3B76" w14:textId="77777777" w:rsidR="001C56D0" w:rsidRDefault="001C56D0" w:rsidP="001C56D0">
      <w:pPr>
        <w:pStyle w:val="PL"/>
        <w:rPr>
          <w:rFonts w:cs="Courier New"/>
        </w:rPr>
      </w:pPr>
    </w:p>
    <w:p w14:paraId="2F68E9EC" w14:textId="77777777" w:rsidR="001C56D0" w:rsidRDefault="001C56D0" w:rsidP="001C56D0">
      <w:pPr>
        <w:pStyle w:val="PL"/>
        <w:rPr>
          <w:rFonts w:cs="Courier New"/>
        </w:rPr>
      </w:pPr>
      <w:r>
        <w:rPr>
          <w:snapToGrid w:val="0"/>
        </w:rPr>
        <w:t>IABTNLAddressFailure</w:t>
      </w:r>
      <w:r>
        <w:rPr>
          <w:rFonts w:cs="Courier New"/>
        </w:rPr>
        <w:t>IEs F1AP-PROTOCOL-IES ::= {</w:t>
      </w:r>
    </w:p>
    <w:p w14:paraId="66E2C438" w14:textId="77777777" w:rsidR="001C56D0" w:rsidRDefault="001C56D0" w:rsidP="001C56D0">
      <w:pPr>
        <w:pStyle w:val="PL"/>
        <w:rPr>
          <w:rFonts w:cs="Courier New"/>
        </w:rPr>
      </w:pPr>
      <w:r>
        <w:rPr>
          <w:rFonts w:cs="Courier New"/>
        </w:rPr>
        <w:tab/>
        <w:t>{ ID id-TransactionID</w:t>
      </w:r>
      <w:r>
        <w:rPr>
          <w:rFonts w:cs="Courier New"/>
        </w:rPr>
        <w:tab/>
      </w:r>
      <w:r>
        <w:rPr>
          <w:rFonts w:cs="Courier New"/>
        </w:rPr>
        <w:tab/>
      </w:r>
      <w:r>
        <w:rPr>
          <w:rFonts w:cs="Courier New"/>
        </w:rPr>
        <w:tab/>
      </w:r>
      <w:r>
        <w:rPr>
          <w:rFonts w:cs="Courier New"/>
        </w:rPr>
        <w:tab/>
        <w:t>CRITICALITY reject</w:t>
      </w:r>
      <w:r>
        <w:rPr>
          <w:rFonts w:cs="Courier New"/>
        </w:rPr>
        <w:tab/>
        <w:t>TYPE TransactionID</w:t>
      </w:r>
      <w:r>
        <w:rPr>
          <w:rFonts w:cs="Courier New"/>
        </w:rPr>
        <w:tab/>
      </w:r>
      <w:r>
        <w:rPr>
          <w:rFonts w:cs="Courier New"/>
        </w:rPr>
        <w:tab/>
      </w:r>
      <w:r>
        <w:rPr>
          <w:rFonts w:cs="Courier New"/>
        </w:rPr>
        <w:tab/>
      </w:r>
      <w:r>
        <w:rPr>
          <w:rFonts w:cs="Courier New"/>
        </w:rPr>
        <w:tab/>
        <w:t>PRESENCE mandatory</w:t>
      </w:r>
      <w:r>
        <w:rPr>
          <w:rFonts w:cs="Courier New"/>
        </w:rPr>
        <w:tab/>
        <w:t>}|</w:t>
      </w:r>
    </w:p>
    <w:p w14:paraId="248E8F1B" w14:textId="77777777" w:rsidR="001C56D0" w:rsidRDefault="001C56D0" w:rsidP="001C56D0">
      <w:pPr>
        <w:pStyle w:val="PL"/>
        <w:rPr>
          <w:rFonts w:cs="Courier New"/>
        </w:rPr>
      </w:pPr>
      <w:r>
        <w:rPr>
          <w:rFonts w:cs="Courier New"/>
        </w:rPr>
        <w:tab/>
        <w:t>{ ID id-Cause</w:t>
      </w:r>
      <w:r>
        <w:rPr>
          <w:rFonts w:cs="Courier New"/>
        </w:rPr>
        <w:tab/>
      </w:r>
      <w:r>
        <w:rPr>
          <w:rFonts w:cs="Courier New"/>
        </w:rPr>
        <w:tab/>
      </w:r>
      <w:r>
        <w:rPr>
          <w:rFonts w:cs="Courier New"/>
        </w:rPr>
        <w:tab/>
      </w:r>
      <w:r>
        <w:rPr>
          <w:rFonts w:cs="Courier New"/>
        </w:rPr>
        <w:tab/>
      </w:r>
      <w:r>
        <w:rPr>
          <w:rFonts w:cs="Courier New"/>
        </w:rPr>
        <w:tab/>
      </w:r>
      <w:r>
        <w:rPr>
          <w:rFonts w:cs="Courier New"/>
        </w:rPr>
        <w:tab/>
        <w:t>CRITICALITY ignore</w:t>
      </w:r>
      <w:r>
        <w:rPr>
          <w:rFonts w:cs="Courier New"/>
        </w:rPr>
        <w:tab/>
        <w:t>TYPE Cause</w:t>
      </w:r>
      <w:r>
        <w:rPr>
          <w:rFonts w:cs="Courier New"/>
        </w:rPr>
        <w:tab/>
      </w:r>
      <w:r>
        <w:rPr>
          <w:rFonts w:cs="Courier New"/>
        </w:rPr>
        <w:tab/>
      </w:r>
      <w:r>
        <w:rPr>
          <w:rFonts w:cs="Courier New"/>
        </w:rPr>
        <w:tab/>
      </w:r>
      <w:r>
        <w:rPr>
          <w:rFonts w:cs="Courier New"/>
        </w:rPr>
        <w:tab/>
      </w:r>
      <w:r>
        <w:rPr>
          <w:rFonts w:cs="Courier New"/>
        </w:rPr>
        <w:tab/>
      </w:r>
      <w:r>
        <w:rPr>
          <w:rFonts w:cs="Courier New"/>
        </w:rPr>
        <w:tab/>
        <w:t>PRESENCE mandatory</w:t>
      </w:r>
      <w:r>
        <w:rPr>
          <w:rFonts w:cs="Courier New"/>
        </w:rPr>
        <w:tab/>
        <w:t>}|</w:t>
      </w:r>
    </w:p>
    <w:p w14:paraId="0C14D4D4" w14:textId="77777777" w:rsidR="001C56D0" w:rsidRDefault="001C56D0" w:rsidP="001C56D0">
      <w:pPr>
        <w:pStyle w:val="PL"/>
        <w:rPr>
          <w:rFonts w:cs="Courier New"/>
        </w:rPr>
      </w:pPr>
      <w:r>
        <w:rPr>
          <w:rFonts w:cs="Courier New"/>
        </w:rPr>
        <w:tab/>
        <w:t>{ ID id-TimeToWait</w:t>
      </w:r>
      <w:r>
        <w:rPr>
          <w:rFonts w:cs="Courier New"/>
        </w:rPr>
        <w:tab/>
      </w:r>
      <w:r>
        <w:rPr>
          <w:rFonts w:cs="Courier New"/>
        </w:rPr>
        <w:tab/>
      </w:r>
      <w:r>
        <w:rPr>
          <w:rFonts w:cs="Courier New"/>
        </w:rPr>
        <w:tab/>
      </w:r>
      <w:r>
        <w:rPr>
          <w:rFonts w:cs="Courier New"/>
        </w:rPr>
        <w:tab/>
      </w:r>
      <w:r>
        <w:rPr>
          <w:rFonts w:cs="Courier New"/>
        </w:rPr>
        <w:tab/>
        <w:t>CRITICALITY ignore</w:t>
      </w:r>
      <w:r>
        <w:rPr>
          <w:rFonts w:cs="Courier New"/>
        </w:rPr>
        <w:tab/>
        <w:t>TYPE TimeToWait</w:t>
      </w:r>
      <w:r>
        <w:rPr>
          <w:rFonts w:cs="Courier New"/>
        </w:rPr>
        <w:tab/>
      </w:r>
      <w:r>
        <w:rPr>
          <w:rFonts w:cs="Courier New"/>
        </w:rPr>
        <w:tab/>
      </w:r>
      <w:r>
        <w:rPr>
          <w:rFonts w:cs="Courier New"/>
        </w:rPr>
        <w:tab/>
      </w:r>
      <w:r>
        <w:rPr>
          <w:rFonts w:cs="Courier New"/>
        </w:rPr>
        <w:tab/>
      </w:r>
      <w:r>
        <w:rPr>
          <w:rFonts w:cs="Courier New"/>
        </w:rPr>
        <w:tab/>
        <w:t>PRESENCE optional</w:t>
      </w:r>
      <w:r>
        <w:rPr>
          <w:rFonts w:cs="Courier New"/>
        </w:rPr>
        <w:tab/>
        <w:t>}|</w:t>
      </w:r>
    </w:p>
    <w:p w14:paraId="16359093" w14:textId="77777777" w:rsidR="001C56D0" w:rsidRDefault="001C56D0" w:rsidP="001C56D0">
      <w:pPr>
        <w:pStyle w:val="PL"/>
        <w:rPr>
          <w:rFonts w:cs="Courier New"/>
        </w:rPr>
      </w:pPr>
      <w:r>
        <w:rPr>
          <w:rFonts w:cs="Courier New"/>
        </w:rPr>
        <w:tab/>
        <w:t>{ ID id-CriticalityDiagnostics</w:t>
      </w:r>
      <w:r>
        <w:rPr>
          <w:rFonts w:cs="Courier New"/>
        </w:rPr>
        <w:tab/>
      </w:r>
      <w:r>
        <w:rPr>
          <w:rFonts w:cs="Courier New"/>
        </w:rPr>
        <w:tab/>
        <w:t>CRITICALITY ignore</w:t>
      </w:r>
      <w:r>
        <w:rPr>
          <w:rFonts w:cs="Courier New"/>
        </w:rPr>
        <w:tab/>
        <w:t>TYPE CriticalityDiagnostics</w:t>
      </w:r>
      <w:r>
        <w:rPr>
          <w:rFonts w:cs="Courier New"/>
        </w:rPr>
        <w:tab/>
      </w:r>
      <w:r>
        <w:rPr>
          <w:rFonts w:cs="Courier New"/>
        </w:rPr>
        <w:tab/>
        <w:t>PRESENCE optional</w:t>
      </w:r>
      <w:r>
        <w:rPr>
          <w:rFonts w:cs="Courier New"/>
        </w:rPr>
        <w:tab/>
        <w:t>},</w:t>
      </w:r>
    </w:p>
    <w:p w14:paraId="1FF81CCA" w14:textId="77777777" w:rsidR="001C56D0" w:rsidRDefault="001C56D0" w:rsidP="001C56D0">
      <w:pPr>
        <w:pStyle w:val="PL"/>
        <w:rPr>
          <w:rFonts w:cs="Courier New"/>
        </w:rPr>
      </w:pPr>
      <w:r>
        <w:rPr>
          <w:rFonts w:cs="Courier New"/>
        </w:rPr>
        <w:tab/>
        <w:t>...</w:t>
      </w:r>
    </w:p>
    <w:p w14:paraId="0C752C81" w14:textId="77777777" w:rsidR="001C56D0" w:rsidRDefault="001C56D0" w:rsidP="001C56D0">
      <w:pPr>
        <w:pStyle w:val="PL"/>
        <w:rPr>
          <w:rFonts w:cs="Courier New"/>
        </w:rPr>
      </w:pPr>
      <w:r>
        <w:rPr>
          <w:rFonts w:cs="Courier New"/>
        </w:rPr>
        <w:t>}</w:t>
      </w:r>
    </w:p>
    <w:p w14:paraId="06391068" w14:textId="77777777" w:rsidR="001C56D0" w:rsidRDefault="001C56D0" w:rsidP="001C56D0">
      <w:pPr>
        <w:pStyle w:val="PL"/>
      </w:pPr>
    </w:p>
    <w:p w14:paraId="56371A74" w14:textId="77777777" w:rsidR="001C56D0" w:rsidRDefault="001C56D0" w:rsidP="001C56D0">
      <w:pPr>
        <w:pStyle w:val="PL"/>
      </w:pPr>
      <w:r>
        <w:t>-- **************************************************************</w:t>
      </w:r>
    </w:p>
    <w:p w14:paraId="1AFEC895" w14:textId="77777777" w:rsidR="001C56D0" w:rsidRDefault="001C56D0" w:rsidP="001C56D0">
      <w:pPr>
        <w:pStyle w:val="PL"/>
      </w:pPr>
      <w:r>
        <w:t>--</w:t>
      </w:r>
    </w:p>
    <w:p w14:paraId="3B61B9F2" w14:textId="77777777" w:rsidR="001C56D0" w:rsidRDefault="001C56D0" w:rsidP="001C56D0">
      <w:pPr>
        <w:pStyle w:val="PL"/>
        <w:outlineLvl w:val="3"/>
      </w:pPr>
      <w:r>
        <w:t>-- IAB UP Configuration Update ELEMENTARY PROCEDURE</w:t>
      </w:r>
    </w:p>
    <w:p w14:paraId="2F274D23" w14:textId="77777777" w:rsidR="001C56D0" w:rsidRDefault="001C56D0" w:rsidP="001C56D0">
      <w:pPr>
        <w:pStyle w:val="PL"/>
      </w:pPr>
      <w:r>
        <w:t>--</w:t>
      </w:r>
    </w:p>
    <w:p w14:paraId="11C6F17D" w14:textId="77777777" w:rsidR="001C56D0" w:rsidRDefault="001C56D0" w:rsidP="001C56D0">
      <w:pPr>
        <w:pStyle w:val="PL"/>
      </w:pPr>
      <w:r>
        <w:t>-- **************************************************************</w:t>
      </w:r>
    </w:p>
    <w:p w14:paraId="182AFD9D" w14:textId="77777777" w:rsidR="001C56D0" w:rsidRDefault="001C56D0" w:rsidP="001C56D0">
      <w:pPr>
        <w:pStyle w:val="PL"/>
      </w:pPr>
    </w:p>
    <w:p w14:paraId="4450222A" w14:textId="77777777" w:rsidR="001C56D0" w:rsidRDefault="001C56D0" w:rsidP="001C56D0">
      <w:pPr>
        <w:pStyle w:val="PL"/>
      </w:pPr>
      <w:r>
        <w:t>-- **************************************************************</w:t>
      </w:r>
    </w:p>
    <w:p w14:paraId="513B6C97" w14:textId="77777777" w:rsidR="001C56D0" w:rsidRDefault="001C56D0" w:rsidP="001C56D0">
      <w:pPr>
        <w:pStyle w:val="PL"/>
      </w:pPr>
      <w:r>
        <w:t>--</w:t>
      </w:r>
    </w:p>
    <w:p w14:paraId="6FC1B3B2" w14:textId="77777777" w:rsidR="001C56D0" w:rsidRDefault="001C56D0" w:rsidP="001C56D0">
      <w:pPr>
        <w:pStyle w:val="PL"/>
      </w:pPr>
      <w:r>
        <w:t>-- IAB UP Configuration Update Request</w:t>
      </w:r>
    </w:p>
    <w:p w14:paraId="7517A182" w14:textId="77777777" w:rsidR="001C56D0" w:rsidRDefault="001C56D0" w:rsidP="001C56D0">
      <w:pPr>
        <w:pStyle w:val="PL"/>
      </w:pPr>
      <w:r>
        <w:t>--</w:t>
      </w:r>
    </w:p>
    <w:p w14:paraId="269BDD28" w14:textId="77777777" w:rsidR="001C56D0" w:rsidRDefault="001C56D0" w:rsidP="001C56D0">
      <w:pPr>
        <w:pStyle w:val="PL"/>
      </w:pPr>
      <w:r>
        <w:t>-- **************************************************************</w:t>
      </w:r>
    </w:p>
    <w:p w14:paraId="448014C8" w14:textId="77777777" w:rsidR="001C56D0" w:rsidRDefault="001C56D0" w:rsidP="001C56D0">
      <w:pPr>
        <w:pStyle w:val="PL"/>
      </w:pPr>
    </w:p>
    <w:p w14:paraId="00AA20EA" w14:textId="77777777" w:rsidR="001C56D0" w:rsidRDefault="001C56D0" w:rsidP="001C56D0">
      <w:pPr>
        <w:pStyle w:val="PL"/>
      </w:pPr>
      <w:r>
        <w:t>IABUPConfigurationUpdateRequest ::= SEQUENCE {</w:t>
      </w:r>
    </w:p>
    <w:p w14:paraId="19BD65D6" w14:textId="77777777" w:rsidR="001C56D0" w:rsidRDefault="001C56D0" w:rsidP="001C56D0">
      <w:pPr>
        <w:pStyle w:val="PL"/>
      </w:pPr>
      <w:r>
        <w:tab/>
        <w:t>protocolIEs</w:t>
      </w:r>
      <w:r>
        <w:tab/>
      </w:r>
      <w:r>
        <w:tab/>
      </w:r>
      <w:r>
        <w:tab/>
        <w:t>ProtocolIE-Container</w:t>
      </w:r>
      <w:r>
        <w:tab/>
      </w:r>
      <w:r>
        <w:tab/>
        <w:t>{ { IABUPConfigurationUpdateRequestIEs} },</w:t>
      </w:r>
    </w:p>
    <w:p w14:paraId="11F87865" w14:textId="77777777" w:rsidR="001C56D0" w:rsidRDefault="001C56D0" w:rsidP="001C56D0">
      <w:pPr>
        <w:pStyle w:val="PL"/>
      </w:pPr>
      <w:r>
        <w:tab/>
        <w:t>...</w:t>
      </w:r>
    </w:p>
    <w:p w14:paraId="042F7BC5" w14:textId="77777777" w:rsidR="001C56D0" w:rsidRDefault="001C56D0" w:rsidP="001C56D0">
      <w:pPr>
        <w:pStyle w:val="PL"/>
      </w:pPr>
      <w:r>
        <w:t>}</w:t>
      </w:r>
    </w:p>
    <w:p w14:paraId="2CABF1D2" w14:textId="77777777" w:rsidR="001C56D0" w:rsidRDefault="001C56D0" w:rsidP="001C56D0">
      <w:pPr>
        <w:pStyle w:val="PL"/>
      </w:pPr>
    </w:p>
    <w:p w14:paraId="5B68DECA" w14:textId="77777777" w:rsidR="001C56D0" w:rsidRDefault="001C56D0" w:rsidP="001C56D0">
      <w:pPr>
        <w:pStyle w:val="PL"/>
      </w:pPr>
      <w:r>
        <w:t xml:space="preserve">IABUPConfigurationUpdateRequestIEs F1AP-PROTOCOL-IES ::= { </w:t>
      </w:r>
    </w:p>
    <w:p w14:paraId="6137D73E" w14:textId="77777777" w:rsidR="001C56D0" w:rsidRDefault="001C56D0" w:rsidP="001C56D0">
      <w:pPr>
        <w:pStyle w:val="PL"/>
      </w:pPr>
      <w:r>
        <w:tab/>
        <w:t>{ ID id-TransactionID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CRITICALITY reject</w:t>
      </w:r>
      <w:r>
        <w:tab/>
        <w:t>TYPE TransactionID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PRESENCE mandatory  }|</w:t>
      </w:r>
    </w:p>
    <w:p w14:paraId="36493E3D" w14:textId="77777777" w:rsidR="001C56D0" w:rsidRDefault="001C56D0" w:rsidP="001C56D0">
      <w:pPr>
        <w:pStyle w:val="PL"/>
      </w:pPr>
      <w:r>
        <w:tab/>
        <w:t>{ ID id-UL-UP-TNL-Information-to-Update-List</w:t>
      </w:r>
      <w:r>
        <w:tab/>
        <w:t>CRITICALITY ignore</w:t>
      </w:r>
      <w:r>
        <w:tab/>
        <w:t>TYPE UL-UP-TNL-Information-to-Update-List</w:t>
      </w:r>
      <w:r>
        <w:tab/>
      </w:r>
      <w:r>
        <w:tab/>
        <w:t>PRESENCE optional</w:t>
      </w:r>
      <w:r>
        <w:tab/>
        <w:t>}|</w:t>
      </w:r>
    </w:p>
    <w:p w14:paraId="32E58666" w14:textId="77777777" w:rsidR="001C56D0" w:rsidRDefault="001C56D0" w:rsidP="001C56D0">
      <w:pPr>
        <w:pStyle w:val="PL"/>
      </w:pPr>
      <w:r>
        <w:tab/>
        <w:t>{ ID id-UL-UP-TNL-Address-to-Update-List</w:t>
      </w:r>
      <w:r>
        <w:tab/>
      </w:r>
      <w:r>
        <w:tab/>
        <w:t>CRITICALITY ignore</w:t>
      </w:r>
      <w:r>
        <w:tab/>
        <w:t>TYPE UL-UP-TNL-Address-to-Update-List</w:t>
      </w:r>
      <w:r>
        <w:tab/>
      </w:r>
      <w:r>
        <w:tab/>
      </w:r>
      <w:r>
        <w:tab/>
      </w:r>
      <w:r>
        <w:tab/>
        <w:t>PRESENCE optional</w:t>
      </w:r>
      <w:r>
        <w:tab/>
        <w:t>},</w:t>
      </w:r>
    </w:p>
    <w:p w14:paraId="2A61C189" w14:textId="77777777" w:rsidR="001C56D0" w:rsidRDefault="001C56D0" w:rsidP="001C56D0">
      <w:pPr>
        <w:pStyle w:val="PL"/>
      </w:pPr>
      <w:r>
        <w:tab/>
        <w:t>...</w:t>
      </w:r>
    </w:p>
    <w:p w14:paraId="034A6D61" w14:textId="77777777" w:rsidR="001C56D0" w:rsidRDefault="001C56D0" w:rsidP="001C56D0">
      <w:pPr>
        <w:pStyle w:val="PL"/>
      </w:pPr>
      <w:r>
        <w:lastRenderedPageBreak/>
        <w:t>}</w:t>
      </w:r>
    </w:p>
    <w:p w14:paraId="5952D616" w14:textId="77777777" w:rsidR="001C56D0" w:rsidRDefault="001C56D0" w:rsidP="001C56D0">
      <w:pPr>
        <w:pStyle w:val="PL"/>
      </w:pPr>
    </w:p>
    <w:p w14:paraId="59EBFE82" w14:textId="77777777" w:rsidR="001C56D0" w:rsidRDefault="001C56D0" w:rsidP="001C56D0">
      <w:pPr>
        <w:pStyle w:val="PL"/>
      </w:pPr>
      <w:r>
        <w:t>UL-UP-TNL-Information-to-Update-List ::= SEQUENCE (SIZE(1.. maxnoofULUPTNLInformationforIAB))</w:t>
      </w:r>
      <w:r>
        <w:tab/>
        <w:t>OF ProtocolIE-SingleContainer { { UL-UP-TNL-Information-to-Update-List-ItemIEs } }</w:t>
      </w:r>
    </w:p>
    <w:p w14:paraId="4D8F9D03" w14:textId="77777777" w:rsidR="001C56D0" w:rsidRDefault="001C56D0" w:rsidP="001C56D0">
      <w:pPr>
        <w:pStyle w:val="PL"/>
      </w:pPr>
    </w:p>
    <w:p w14:paraId="1987697D" w14:textId="77777777" w:rsidR="001C56D0" w:rsidRDefault="001C56D0" w:rsidP="001C56D0">
      <w:pPr>
        <w:pStyle w:val="PL"/>
      </w:pPr>
      <w:r>
        <w:t>UL-UP-TNL-Information-to-Update-List-ItemIEs F1AP-PROTOCOL-IES ::= {</w:t>
      </w:r>
    </w:p>
    <w:p w14:paraId="7AE69B60" w14:textId="77777777" w:rsidR="001C56D0" w:rsidRDefault="001C56D0" w:rsidP="001C56D0">
      <w:pPr>
        <w:pStyle w:val="PL"/>
      </w:pPr>
      <w:r>
        <w:tab/>
        <w:t>{ ID id-UL-UP-TNL-Information-to-Update-List-Item</w:t>
      </w:r>
      <w:r>
        <w:tab/>
        <w:t>CRITICALITY ignore</w:t>
      </w:r>
      <w:r>
        <w:tab/>
        <w:t>TYPE UL-UP-TNL-Information-to-Update-List-Item PRESENCE mandatory },</w:t>
      </w:r>
    </w:p>
    <w:p w14:paraId="7BE3B033" w14:textId="77777777" w:rsidR="001C56D0" w:rsidRDefault="001C56D0" w:rsidP="001C56D0">
      <w:pPr>
        <w:pStyle w:val="PL"/>
      </w:pPr>
      <w:r>
        <w:tab/>
        <w:t>...</w:t>
      </w:r>
    </w:p>
    <w:p w14:paraId="68EB9E51" w14:textId="77777777" w:rsidR="001C56D0" w:rsidRDefault="001C56D0" w:rsidP="001C56D0">
      <w:pPr>
        <w:pStyle w:val="PL"/>
      </w:pPr>
      <w:r>
        <w:t>}</w:t>
      </w:r>
    </w:p>
    <w:p w14:paraId="32258B21" w14:textId="77777777" w:rsidR="001C56D0" w:rsidRDefault="001C56D0" w:rsidP="001C56D0">
      <w:pPr>
        <w:pStyle w:val="PL"/>
      </w:pPr>
    </w:p>
    <w:p w14:paraId="65573492" w14:textId="77777777" w:rsidR="001C56D0" w:rsidRDefault="001C56D0" w:rsidP="001C56D0">
      <w:pPr>
        <w:pStyle w:val="PL"/>
      </w:pPr>
      <w:r>
        <w:t>UL-UP-TNL-Address-to-Update-List ::= SEQUENCE (SIZE(1.. maxnoofUPTNLAddresses))</w:t>
      </w:r>
      <w:r>
        <w:tab/>
        <w:t>OF ProtocolIE-SingleContainer { { UL-UP-TNL-Address-to-Update-List-ItemIEs } }</w:t>
      </w:r>
    </w:p>
    <w:p w14:paraId="5D88BF19" w14:textId="77777777" w:rsidR="001C56D0" w:rsidRDefault="001C56D0" w:rsidP="001C56D0">
      <w:pPr>
        <w:pStyle w:val="PL"/>
      </w:pPr>
    </w:p>
    <w:p w14:paraId="6217F7CC" w14:textId="77777777" w:rsidR="001C56D0" w:rsidRDefault="001C56D0" w:rsidP="001C56D0">
      <w:pPr>
        <w:pStyle w:val="PL"/>
      </w:pPr>
      <w:r>
        <w:t>UL-UP-TNL-Address-to-Update-List-ItemIEs F1AP-PROTOCOL-IES ::= {</w:t>
      </w:r>
    </w:p>
    <w:p w14:paraId="4C8A4585" w14:textId="77777777" w:rsidR="001C56D0" w:rsidRDefault="001C56D0" w:rsidP="001C56D0">
      <w:pPr>
        <w:pStyle w:val="PL"/>
      </w:pPr>
      <w:r>
        <w:tab/>
        <w:t>{ ID id-UL-UP-TNL-Address-to-Update-List-Item</w:t>
      </w:r>
      <w:r>
        <w:tab/>
        <w:t>CRITICALITY ignore</w:t>
      </w:r>
      <w:r>
        <w:tab/>
        <w:t>TYPE UL-UP-TNL-Address-to-Update-List-Item PRESENCE mandatory },</w:t>
      </w:r>
    </w:p>
    <w:p w14:paraId="6F99D52F" w14:textId="77777777" w:rsidR="001C56D0" w:rsidRDefault="001C56D0" w:rsidP="001C56D0">
      <w:pPr>
        <w:pStyle w:val="PL"/>
      </w:pPr>
      <w:r>
        <w:tab/>
        <w:t>...</w:t>
      </w:r>
    </w:p>
    <w:p w14:paraId="7B944C0E" w14:textId="77777777" w:rsidR="001C56D0" w:rsidRDefault="001C56D0" w:rsidP="001C56D0">
      <w:pPr>
        <w:pStyle w:val="PL"/>
      </w:pPr>
      <w:r>
        <w:t>}</w:t>
      </w:r>
    </w:p>
    <w:p w14:paraId="0336A927" w14:textId="77777777" w:rsidR="001C56D0" w:rsidRDefault="001C56D0" w:rsidP="001C56D0">
      <w:pPr>
        <w:pStyle w:val="PL"/>
      </w:pPr>
    </w:p>
    <w:p w14:paraId="6303FE94" w14:textId="77777777" w:rsidR="001C56D0" w:rsidRDefault="001C56D0" w:rsidP="001C56D0">
      <w:pPr>
        <w:pStyle w:val="PL"/>
      </w:pPr>
    </w:p>
    <w:p w14:paraId="2B4A6390" w14:textId="77777777" w:rsidR="001C56D0" w:rsidRDefault="001C56D0" w:rsidP="001C56D0">
      <w:pPr>
        <w:pStyle w:val="PL"/>
      </w:pPr>
      <w:r>
        <w:t>-- **************************************************************</w:t>
      </w:r>
    </w:p>
    <w:p w14:paraId="5FDA5617" w14:textId="77777777" w:rsidR="001C56D0" w:rsidRDefault="001C56D0" w:rsidP="001C56D0">
      <w:pPr>
        <w:pStyle w:val="PL"/>
      </w:pPr>
      <w:r>
        <w:t>--</w:t>
      </w:r>
    </w:p>
    <w:p w14:paraId="562594D5" w14:textId="77777777" w:rsidR="001C56D0" w:rsidRDefault="001C56D0" w:rsidP="001C56D0">
      <w:pPr>
        <w:pStyle w:val="PL"/>
      </w:pPr>
      <w:r>
        <w:t>-- IAB UP Configuration Update Response</w:t>
      </w:r>
    </w:p>
    <w:p w14:paraId="7ACB9F78" w14:textId="77777777" w:rsidR="001C56D0" w:rsidRDefault="001C56D0" w:rsidP="001C56D0">
      <w:pPr>
        <w:pStyle w:val="PL"/>
      </w:pPr>
      <w:r>
        <w:t>--</w:t>
      </w:r>
    </w:p>
    <w:p w14:paraId="70B1B49A" w14:textId="77777777" w:rsidR="001C56D0" w:rsidRDefault="001C56D0" w:rsidP="001C56D0">
      <w:pPr>
        <w:pStyle w:val="PL"/>
      </w:pPr>
      <w:r>
        <w:t>-- **************************************************************</w:t>
      </w:r>
    </w:p>
    <w:p w14:paraId="6C6A7B71" w14:textId="77777777" w:rsidR="001C56D0" w:rsidRDefault="001C56D0" w:rsidP="001C56D0">
      <w:pPr>
        <w:pStyle w:val="PL"/>
      </w:pPr>
    </w:p>
    <w:p w14:paraId="4C0E95DC" w14:textId="77777777" w:rsidR="001C56D0" w:rsidRDefault="001C56D0" w:rsidP="001C56D0">
      <w:pPr>
        <w:pStyle w:val="PL"/>
      </w:pPr>
      <w:r>
        <w:t>IABUPConfigurationUpdateResponse ::= SEQUENCE {</w:t>
      </w:r>
    </w:p>
    <w:p w14:paraId="669803D8" w14:textId="77777777" w:rsidR="001C56D0" w:rsidRDefault="001C56D0" w:rsidP="001C56D0">
      <w:pPr>
        <w:pStyle w:val="PL"/>
      </w:pPr>
      <w:r>
        <w:tab/>
        <w:t>protocolIEs</w:t>
      </w:r>
      <w:r>
        <w:tab/>
      </w:r>
      <w:r>
        <w:tab/>
      </w:r>
      <w:r>
        <w:tab/>
        <w:t>ProtocolIE-Container</w:t>
      </w:r>
      <w:r>
        <w:tab/>
      </w:r>
      <w:r>
        <w:tab/>
        <w:t>{ { IABUPConfigurationUpdateResponseIEs} },</w:t>
      </w:r>
    </w:p>
    <w:p w14:paraId="70D85706" w14:textId="77777777" w:rsidR="001C56D0" w:rsidRDefault="001C56D0" w:rsidP="001C56D0">
      <w:pPr>
        <w:pStyle w:val="PL"/>
      </w:pPr>
      <w:r>
        <w:tab/>
        <w:t>...</w:t>
      </w:r>
    </w:p>
    <w:p w14:paraId="368F6E0D" w14:textId="77777777" w:rsidR="001C56D0" w:rsidRDefault="001C56D0" w:rsidP="001C56D0">
      <w:pPr>
        <w:pStyle w:val="PL"/>
      </w:pPr>
      <w:r>
        <w:t>}</w:t>
      </w:r>
    </w:p>
    <w:p w14:paraId="377DBFB7" w14:textId="77777777" w:rsidR="001C56D0" w:rsidRDefault="001C56D0" w:rsidP="001C56D0">
      <w:pPr>
        <w:pStyle w:val="PL"/>
      </w:pPr>
    </w:p>
    <w:p w14:paraId="6E30A4E5" w14:textId="77777777" w:rsidR="001C56D0" w:rsidRDefault="001C56D0" w:rsidP="001C56D0">
      <w:pPr>
        <w:pStyle w:val="PL"/>
      </w:pPr>
      <w:r>
        <w:t xml:space="preserve">IABUPConfigurationUpdateResponseIEs F1AP-PROTOCOL-IES ::= { </w:t>
      </w:r>
    </w:p>
    <w:p w14:paraId="5B32E817" w14:textId="77777777" w:rsidR="001C56D0" w:rsidRDefault="001C56D0" w:rsidP="001C56D0">
      <w:pPr>
        <w:pStyle w:val="PL"/>
      </w:pPr>
      <w:r>
        <w:tab/>
        <w:t>{ ID id-TransactionID</w:t>
      </w:r>
      <w:r>
        <w:tab/>
      </w:r>
      <w:r>
        <w:tab/>
      </w:r>
      <w:r>
        <w:tab/>
      </w:r>
      <w:r>
        <w:tab/>
      </w:r>
      <w:r>
        <w:tab/>
      </w:r>
      <w:r>
        <w:tab/>
        <w:t>CRITICALITY reject</w:t>
      </w:r>
      <w:r>
        <w:tab/>
        <w:t>TYPE TransactionID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PRESENCE mandatory</w:t>
      </w:r>
      <w:r>
        <w:tab/>
        <w:t>}|</w:t>
      </w:r>
    </w:p>
    <w:p w14:paraId="4AFEA0C8" w14:textId="77777777" w:rsidR="001C56D0" w:rsidRDefault="001C56D0" w:rsidP="001C56D0">
      <w:pPr>
        <w:pStyle w:val="PL"/>
      </w:pPr>
      <w:r>
        <w:tab/>
        <w:t>{ ID id-CriticalityDiagnostics</w:t>
      </w:r>
      <w:r>
        <w:tab/>
      </w:r>
      <w:r>
        <w:tab/>
      </w:r>
      <w:r>
        <w:tab/>
      </w:r>
      <w:r>
        <w:tab/>
        <w:t>CRITICALITY ignore</w:t>
      </w:r>
      <w:r>
        <w:tab/>
        <w:t>TYPE CriticalityDiagnostics</w:t>
      </w:r>
      <w:r>
        <w:tab/>
      </w:r>
      <w:r>
        <w:tab/>
      </w:r>
      <w:r>
        <w:tab/>
      </w:r>
      <w:r>
        <w:tab/>
      </w:r>
      <w:r>
        <w:tab/>
        <w:t>PRESENCE optional</w:t>
      </w:r>
      <w:r>
        <w:tab/>
        <w:t>}|</w:t>
      </w:r>
    </w:p>
    <w:p w14:paraId="256AFE1C" w14:textId="77777777" w:rsidR="001C56D0" w:rsidRDefault="001C56D0" w:rsidP="001C56D0">
      <w:pPr>
        <w:pStyle w:val="PL"/>
      </w:pPr>
      <w:r>
        <w:tab/>
        <w:t>{ ID id-DL-UP-TNL-Address-to-Update-List</w:t>
      </w:r>
      <w:r>
        <w:tab/>
        <w:t>CRITICALITY reject</w:t>
      </w:r>
      <w:r>
        <w:tab/>
        <w:t>TYPE DL-UP-TNL-Address-to-Update-List</w:t>
      </w:r>
      <w:r>
        <w:tab/>
        <w:t>PRESENCE optional</w:t>
      </w:r>
      <w:r>
        <w:tab/>
        <w:t>},</w:t>
      </w:r>
    </w:p>
    <w:p w14:paraId="14A34FC4" w14:textId="77777777" w:rsidR="001C56D0" w:rsidRDefault="001C56D0" w:rsidP="001C56D0">
      <w:pPr>
        <w:pStyle w:val="PL"/>
      </w:pPr>
      <w:r>
        <w:tab/>
        <w:t>...</w:t>
      </w:r>
    </w:p>
    <w:p w14:paraId="5837D2A4" w14:textId="77777777" w:rsidR="001C56D0" w:rsidRDefault="001C56D0" w:rsidP="001C56D0">
      <w:pPr>
        <w:pStyle w:val="PL"/>
      </w:pPr>
      <w:r>
        <w:t>}</w:t>
      </w:r>
    </w:p>
    <w:p w14:paraId="7098BF82" w14:textId="77777777" w:rsidR="001C56D0" w:rsidRDefault="001C56D0" w:rsidP="001C56D0">
      <w:pPr>
        <w:pStyle w:val="PL"/>
      </w:pPr>
    </w:p>
    <w:p w14:paraId="2EF7C794" w14:textId="77777777" w:rsidR="001C56D0" w:rsidRDefault="001C56D0" w:rsidP="001C56D0">
      <w:pPr>
        <w:pStyle w:val="PL"/>
      </w:pPr>
      <w:r>
        <w:t>DL-UP-TNL-Address-to-Update-List ::= SEQUENCE (SIZE(1.. maxnoofUPTNLAddresses))</w:t>
      </w:r>
      <w:r>
        <w:tab/>
        <w:t>OF ProtocolIE-SingleContainer { { DL-UP-TNL-Address-to-Update-List-ItemIEs } }</w:t>
      </w:r>
    </w:p>
    <w:p w14:paraId="72B03B39" w14:textId="77777777" w:rsidR="001C56D0" w:rsidRDefault="001C56D0" w:rsidP="001C56D0">
      <w:pPr>
        <w:pStyle w:val="PL"/>
      </w:pPr>
    </w:p>
    <w:p w14:paraId="6DDCFE54" w14:textId="77777777" w:rsidR="001C56D0" w:rsidRDefault="001C56D0" w:rsidP="001C56D0">
      <w:pPr>
        <w:pStyle w:val="PL"/>
      </w:pPr>
      <w:r>
        <w:t>DL-UP-TNL-Address-to-Update-List-ItemIEs F1AP-PROTOCOL-IES ::= {</w:t>
      </w:r>
    </w:p>
    <w:p w14:paraId="5215C9D6" w14:textId="77777777" w:rsidR="001C56D0" w:rsidRDefault="001C56D0" w:rsidP="001C56D0">
      <w:pPr>
        <w:pStyle w:val="PL"/>
      </w:pPr>
      <w:r>
        <w:tab/>
        <w:t>{ ID id-DL-UP-TNL-Address-to-Update-List-Item</w:t>
      </w:r>
      <w:r>
        <w:tab/>
        <w:t>CRITICALITY ignore</w:t>
      </w:r>
      <w:r>
        <w:tab/>
        <w:t>TYPE DL-UP-TNL-Address-to-Update-List-Item</w:t>
      </w:r>
      <w:r>
        <w:tab/>
        <w:t>PRESENCE mandatory },</w:t>
      </w:r>
    </w:p>
    <w:p w14:paraId="28ECF12F" w14:textId="77777777" w:rsidR="001C56D0" w:rsidRDefault="001C56D0" w:rsidP="001C56D0">
      <w:pPr>
        <w:pStyle w:val="PL"/>
      </w:pPr>
      <w:r>
        <w:tab/>
        <w:t>...</w:t>
      </w:r>
    </w:p>
    <w:p w14:paraId="24ED54C5" w14:textId="77777777" w:rsidR="001C56D0" w:rsidRDefault="001C56D0" w:rsidP="001C56D0">
      <w:pPr>
        <w:pStyle w:val="PL"/>
      </w:pPr>
      <w:r>
        <w:t>}</w:t>
      </w:r>
    </w:p>
    <w:p w14:paraId="3FD9C1FD" w14:textId="77777777" w:rsidR="001C56D0" w:rsidRDefault="001C56D0" w:rsidP="001C56D0">
      <w:pPr>
        <w:pStyle w:val="PL"/>
      </w:pPr>
    </w:p>
    <w:p w14:paraId="1FF3D822" w14:textId="77777777" w:rsidR="001C56D0" w:rsidRDefault="001C56D0" w:rsidP="001C56D0">
      <w:pPr>
        <w:pStyle w:val="PL"/>
      </w:pPr>
      <w:r>
        <w:t>-- **************************************************************</w:t>
      </w:r>
    </w:p>
    <w:p w14:paraId="68B7664B" w14:textId="77777777" w:rsidR="001C56D0" w:rsidRDefault="001C56D0" w:rsidP="001C56D0">
      <w:pPr>
        <w:pStyle w:val="PL"/>
      </w:pPr>
      <w:r>
        <w:t>--</w:t>
      </w:r>
    </w:p>
    <w:p w14:paraId="5EDC3232" w14:textId="77777777" w:rsidR="001C56D0" w:rsidRDefault="001C56D0" w:rsidP="001C56D0">
      <w:pPr>
        <w:pStyle w:val="PL"/>
        <w:outlineLvl w:val="4"/>
      </w:pPr>
      <w:r>
        <w:t>-- IAB UP Configuration Update Failure</w:t>
      </w:r>
    </w:p>
    <w:p w14:paraId="407E9808" w14:textId="77777777" w:rsidR="001C56D0" w:rsidRDefault="001C56D0" w:rsidP="001C56D0">
      <w:pPr>
        <w:pStyle w:val="PL"/>
      </w:pPr>
      <w:r>
        <w:t>--</w:t>
      </w:r>
    </w:p>
    <w:p w14:paraId="539B4C03" w14:textId="77777777" w:rsidR="001C56D0" w:rsidRDefault="001C56D0" w:rsidP="001C56D0">
      <w:pPr>
        <w:pStyle w:val="PL"/>
      </w:pPr>
      <w:r>
        <w:t>-- **************************************************************</w:t>
      </w:r>
    </w:p>
    <w:p w14:paraId="07BFF885" w14:textId="77777777" w:rsidR="001C56D0" w:rsidRDefault="001C56D0" w:rsidP="001C56D0">
      <w:pPr>
        <w:pStyle w:val="PL"/>
      </w:pPr>
    </w:p>
    <w:p w14:paraId="6AADA93B" w14:textId="77777777" w:rsidR="001C56D0" w:rsidRDefault="001C56D0" w:rsidP="001C56D0">
      <w:pPr>
        <w:pStyle w:val="PL"/>
      </w:pPr>
      <w:r>
        <w:t>IABUPConfigurationUpdateFailure ::= SEQUENCE {</w:t>
      </w:r>
    </w:p>
    <w:p w14:paraId="23422F00" w14:textId="77777777" w:rsidR="001C56D0" w:rsidRDefault="001C56D0" w:rsidP="001C56D0">
      <w:pPr>
        <w:pStyle w:val="PL"/>
      </w:pPr>
      <w:r>
        <w:tab/>
        <w:t>protocolIEs</w:t>
      </w:r>
      <w:r>
        <w:tab/>
      </w:r>
      <w:r>
        <w:tab/>
      </w:r>
      <w:r>
        <w:tab/>
        <w:t>ProtocolIE-Container</w:t>
      </w:r>
      <w:r>
        <w:tab/>
      </w:r>
      <w:r>
        <w:tab/>
        <w:t>{ { IABUPConfigurationUpdateFailureIEs} },</w:t>
      </w:r>
    </w:p>
    <w:p w14:paraId="3D11E26D" w14:textId="77777777" w:rsidR="001C56D0" w:rsidRDefault="001C56D0" w:rsidP="001C56D0">
      <w:pPr>
        <w:pStyle w:val="PL"/>
      </w:pPr>
      <w:r>
        <w:tab/>
        <w:t>...</w:t>
      </w:r>
    </w:p>
    <w:p w14:paraId="722837C0" w14:textId="77777777" w:rsidR="001C56D0" w:rsidRDefault="001C56D0" w:rsidP="001C56D0">
      <w:pPr>
        <w:pStyle w:val="PL"/>
      </w:pPr>
      <w:r>
        <w:t>}</w:t>
      </w:r>
    </w:p>
    <w:p w14:paraId="0BEFBDE2" w14:textId="77777777" w:rsidR="001C56D0" w:rsidRDefault="001C56D0" w:rsidP="001C56D0">
      <w:pPr>
        <w:pStyle w:val="PL"/>
      </w:pPr>
    </w:p>
    <w:p w14:paraId="075447C5" w14:textId="77777777" w:rsidR="001C56D0" w:rsidRDefault="001C56D0" w:rsidP="001C56D0">
      <w:pPr>
        <w:pStyle w:val="PL"/>
      </w:pPr>
      <w:r>
        <w:t>IABUPConfigurationUpdateFailureIEs F1AP-PROTOCOL-IES ::= {</w:t>
      </w:r>
    </w:p>
    <w:p w14:paraId="4751FAAD" w14:textId="77777777" w:rsidR="001C56D0" w:rsidRDefault="001C56D0" w:rsidP="001C56D0">
      <w:pPr>
        <w:pStyle w:val="PL"/>
      </w:pPr>
      <w:r>
        <w:tab/>
        <w:t>{ ID id-TransactionID</w:t>
      </w:r>
      <w:r>
        <w:tab/>
      </w:r>
      <w:r>
        <w:tab/>
      </w:r>
      <w:r>
        <w:tab/>
      </w:r>
      <w:r>
        <w:tab/>
        <w:t>CRITICALITY reject</w:t>
      </w:r>
      <w:r>
        <w:tab/>
        <w:t>TYPE TransactionID</w:t>
      </w:r>
      <w:r>
        <w:tab/>
      </w:r>
      <w:r>
        <w:tab/>
      </w:r>
      <w:r>
        <w:tab/>
      </w:r>
      <w:r>
        <w:tab/>
        <w:t>PRESENCE mandatory</w:t>
      </w:r>
      <w:r>
        <w:tab/>
        <w:t>}|</w:t>
      </w:r>
    </w:p>
    <w:p w14:paraId="2F0A9BD6" w14:textId="77777777" w:rsidR="001C56D0" w:rsidRDefault="001C56D0" w:rsidP="001C56D0">
      <w:pPr>
        <w:pStyle w:val="PL"/>
      </w:pPr>
      <w:r>
        <w:tab/>
        <w:t>{ ID id-Cause</w:t>
      </w:r>
      <w:r>
        <w:tab/>
      </w:r>
      <w:r>
        <w:tab/>
      </w:r>
      <w:r>
        <w:tab/>
      </w:r>
      <w:r>
        <w:tab/>
      </w:r>
      <w:r>
        <w:tab/>
      </w:r>
      <w:r>
        <w:tab/>
        <w:t>CRITICALITY ignore</w:t>
      </w:r>
      <w:r>
        <w:tab/>
        <w:t>TYPE Cause</w:t>
      </w:r>
      <w:r>
        <w:tab/>
      </w:r>
      <w:r>
        <w:tab/>
      </w:r>
      <w:r>
        <w:tab/>
      </w:r>
      <w:r>
        <w:tab/>
      </w:r>
      <w:r>
        <w:tab/>
      </w:r>
      <w:r>
        <w:tab/>
        <w:t>PRESENCE mandatory</w:t>
      </w:r>
      <w:r>
        <w:tab/>
        <w:t>}|</w:t>
      </w:r>
    </w:p>
    <w:p w14:paraId="4509242D" w14:textId="77777777" w:rsidR="001C56D0" w:rsidRDefault="001C56D0" w:rsidP="001C56D0">
      <w:pPr>
        <w:pStyle w:val="PL"/>
      </w:pPr>
      <w:r>
        <w:tab/>
        <w:t>{ ID id-TimeToWait</w:t>
      </w:r>
      <w:r>
        <w:tab/>
      </w:r>
      <w:r>
        <w:tab/>
      </w:r>
      <w:r>
        <w:tab/>
      </w:r>
      <w:r>
        <w:tab/>
      </w:r>
      <w:r>
        <w:tab/>
        <w:t>CRITICALITY ignore</w:t>
      </w:r>
      <w:r>
        <w:tab/>
        <w:t>TYPE TimeToWait</w:t>
      </w:r>
      <w:r>
        <w:tab/>
      </w:r>
      <w:r>
        <w:tab/>
      </w:r>
      <w:r>
        <w:tab/>
      </w:r>
      <w:r>
        <w:tab/>
      </w:r>
      <w:r>
        <w:tab/>
        <w:t>PRESENCE optional</w:t>
      </w:r>
      <w:r>
        <w:tab/>
        <w:t>}|</w:t>
      </w:r>
    </w:p>
    <w:p w14:paraId="0ABDBE79" w14:textId="77777777" w:rsidR="001C56D0" w:rsidRDefault="001C56D0" w:rsidP="001C56D0">
      <w:pPr>
        <w:pStyle w:val="PL"/>
      </w:pPr>
      <w:r>
        <w:tab/>
        <w:t>{ ID id-CriticalityDiagnostics</w:t>
      </w:r>
      <w:r>
        <w:tab/>
      </w:r>
      <w:r>
        <w:tab/>
        <w:t>CRITICALITY ignore</w:t>
      </w:r>
      <w:r>
        <w:tab/>
        <w:t>TYPE CriticalityDiagnostics</w:t>
      </w:r>
      <w:r>
        <w:tab/>
      </w:r>
      <w:r>
        <w:tab/>
        <w:t>PRESENCE optional</w:t>
      </w:r>
      <w:r>
        <w:tab/>
        <w:t>},</w:t>
      </w:r>
    </w:p>
    <w:p w14:paraId="2C40DF8E" w14:textId="77777777" w:rsidR="001C56D0" w:rsidRDefault="001C56D0" w:rsidP="001C56D0">
      <w:pPr>
        <w:pStyle w:val="PL"/>
      </w:pPr>
      <w:r>
        <w:tab/>
        <w:t>...</w:t>
      </w:r>
    </w:p>
    <w:p w14:paraId="4FCD1BE2" w14:textId="77777777" w:rsidR="001C56D0" w:rsidRDefault="001C56D0" w:rsidP="001C56D0">
      <w:pPr>
        <w:pStyle w:val="PL"/>
      </w:pPr>
      <w:r>
        <w:t>}</w:t>
      </w:r>
    </w:p>
    <w:p w14:paraId="0AB38A04" w14:textId="77777777" w:rsidR="001C56D0" w:rsidRDefault="001C56D0" w:rsidP="001C56D0">
      <w:pPr>
        <w:pStyle w:val="PL"/>
      </w:pPr>
    </w:p>
    <w:p w14:paraId="24C277EC" w14:textId="77777777" w:rsidR="001C56D0" w:rsidRDefault="001C56D0" w:rsidP="001C56D0">
      <w:pPr>
        <w:pStyle w:val="PL"/>
        <w:outlineLvl w:val="3"/>
      </w:pPr>
      <w:r>
        <w:t>-- MIAB F1 SETUP TRIGGERING PROCEDURE</w:t>
      </w:r>
    </w:p>
    <w:p w14:paraId="537F629D" w14:textId="77777777" w:rsidR="001C56D0" w:rsidRDefault="001C56D0" w:rsidP="001C56D0">
      <w:pPr>
        <w:pStyle w:val="PL"/>
      </w:pPr>
      <w:r>
        <w:t>--</w:t>
      </w:r>
    </w:p>
    <w:p w14:paraId="58F6FE9F" w14:textId="77777777" w:rsidR="001C56D0" w:rsidRDefault="001C56D0" w:rsidP="001C56D0">
      <w:pPr>
        <w:pStyle w:val="PL"/>
      </w:pPr>
      <w:r>
        <w:t>-- **************************************************************</w:t>
      </w:r>
    </w:p>
    <w:p w14:paraId="1692EE95" w14:textId="77777777" w:rsidR="001C56D0" w:rsidRDefault="001C56D0" w:rsidP="001C56D0">
      <w:pPr>
        <w:pStyle w:val="PL"/>
      </w:pPr>
    </w:p>
    <w:p w14:paraId="1DD79549" w14:textId="77777777" w:rsidR="001C56D0" w:rsidRDefault="001C56D0" w:rsidP="001C56D0">
      <w:pPr>
        <w:pStyle w:val="PL"/>
      </w:pPr>
    </w:p>
    <w:p w14:paraId="7286CC1C" w14:textId="77777777" w:rsidR="001C56D0" w:rsidRDefault="001C56D0" w:rsidP="001C56D0">
      <w:pPr>
        <w:pStyle w:val="PL"/>
      </w:pPr>
      <w:r>
        <w:t>-- **************************************************************</w:t>
      </w:r>
    </w:p>
    <w:p w14:paraId="38515006" w14:textId="77777777" w:rsidR="001C56D0" w:rsidRDefault="001C56D0" w:rsidP="001C56D0">
      <w:pPr>
        <w:pStyle w:val="PL"/>
      </w:pPr>
      <w:r>
        <w:t>--</w:t>
      </w:r>
    </w:p>
    <w:p w14:paraId="2277C7C7" w14:textId="77777777" w:rsidR="001C56D0" w:rsidRDefault="001C56D0" w:rsidP="001C56D0">
      <w:pPr>
        <w:pStyle w:val="PL"/>
        <w:outlineLvl w:val="4"/>
      </w:pPr>
      <w:r>
        <w:t>-- MIAB F1 SETUP TRIGGERING</w:t>
      </w:r>
    </w:p>
    <w:p w14:paraId="6837EFB6" w14:textId="77777777" w:rsidR="001C56D0" w:rsidRDefault="001C56D0" w:rsidP="001C56D0">
      <w:pPr>
        <w:pStyle w:val="PL"/>
      </w:pPr>
      <w:r>
        <w:t>--</w:t>
      </w:r>
    </w:p>
    <w:p w14:paraId="44F411D4" w14:textId="77777777" w:rsidR="001C56D0" w:rsidRDefault="001C56D0" w:rsidP="001C56D0">
      <w:pPr>
        <w:pStyle w:val="PL"/>
      </w:pPr>
      <w:r>
        <w:t>-- **************************************************************</w:t>
      </w:r>
    </w:p>
    <w:p w14:paraId="625CBD64" w14:textId="77777777" w:rsidR="001C56D0" w:rsidRDefault="001C56D0" w:rsidP="001C56D0">
      <w:pPr>
        <w:pStyle w:val="PL"/>
      </w:pPr>
    </w:p>
    <w:p w14:paraId="1ADA9B31" w14:textId="77777777" w:rsidR="001C56D0" w:rsidRDefault="001C56D0" w:rsidP="001C56D0">
      <w:pPr>
        <w:pStyle w:val="PL"/>
      </w:pPr>
      <w:r>
        <w:t>MIABF1SetupTriggering ::= SEQUENCE {</w:t>
      </w:r>
    </w:p>
    <w:p w14:paraId="4F8075ED" w14:textId="77777777" w:rsidR="001C56D0" w:rsidRDefault="001C56D0" w:rsidP="001C56D0">
      <w:pPr>
        <w:pStyle w:val="PL"/>
      </w:pPr>
      <w:r>
        <w:tab/>
        <w:t>protocolIEs</w:t>
      </w:r>
      <w:r>
        <w:tab/>
      </w:r>
      <w:r>
        <w:tab/>
      </w:r>
      <w:r>
        <w:tab/>
        <w:t>ProtocolIE-Container       {{ MIABF1SetupTriggeringIEs}},</w:t>
      </w:r>
    </w:p>
    <w:p w14:paraId="0E38D7BF" w14:textId="77777777" w:rsidR="001C56D0" w:rsidRDefault="001C56D0" w:rsidP="001C56D0">
      <w:pPr>
        <w:pStyle w:val="PL"/>
      </w:pPr>
      <w:r>
        <w:tab/>
        <w:t>...</w:t>
      </w:r>
    </w:p>
    <w:p w14:paraId="35B97B47" w14:textId="77777777" w:rsidR="001C56D0" w:rsidRDefault="001C56D0" w:rsidP="001C56D0">
      <w:pPr>
        <w:pStyle w:val="PL"/>
      </w:pPr>
      <w:r>
        <w:t>}</w:t>
      </w:r>
    </w:p>
    <w:p w14:paraId="27BB11CF" w14:textId="77777777" w:rsidR="001C56D0" w:rsidRDefault="001C56D0" w:rsidP="001C56D0">
      <w:pPr>
        <w:pStyle w:val="PL"/>
      </w:pPr>
    </w:p>
    <w:p w14:paraId="4EA702D2" w14:textId="77777777" w:rsidR="001C56D0" w:rsidRDefault="001C56D0" w:rsidP="001C56D0">
      <w:pPr>
        <w:pStyle w:val="PL"/>
      </w:pPr>
      <w:r>
        <w:t>MIABF1SetupTriggeringIEs F1AP-PROTOCOL-IES ::= {</w:t>
      </w:r>
    </w:p>
    <w:p w14:paraId="78241D35" w14:textId="77777777" w:rsidR="001C56D0" w:rsidRDefault="001C56D0" w:rsidP="001C56D0">
      <w:pPr>
        <w:pStyle w:val="PL"/>
      </w:pPr>
      <w:r>
        <w:tab/>
        <w:t>{ ID id-TransactionID</w:t>
      </w:r>
      <w:r>
        <w:tab/>
      </w:r>
      <w:r>
        <w:tab/>
      </w:r>
      <w:r>
        <w:tab/>
      </w:r>
      <w:r>
        <w:tab/>
      </w:r>
      <w:r>
        <w:tab/>
      </w:r>
      <w:r>
        <w:tab/>
        <w:t>CRITICALITY reject</w:t>
      </w:r>
      <w:r>
        <w:tab/>
        <w:t>TYPE TransactionID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PRESENCE mandatory</w:t>
      </w:r>
      <w:r>
        <w:tab/>
        <w:t>}|</w:t>
      </w:r>
    </w:p>
    <w:p w14:paraId="1C81822D" w14:textId="77777777" w:rsidR="001C56D0" w:rsidRDefault="001C56D0" w:rsidP="001C56D0">
      <w:pPr>
        <w:pStyle w:val="PL"/>
      </w:pPr>
      <w:r>
        <w:tab/>
        <w:t>{ ID id-Target-gNB-ID</w:t>
      </w:r>
      <w:r>
        <w:tab/>
      </w:r>
      <w:r>
        <w:tab/>
      </w:r>
      <w:r>
        <w:tab/>
      </w:r>
      <w:r>
        <w:tab/>
      </w:r>
      <w:r>
        <w:tab/>
      </w:r>
      <w:r>
        <w:tab/>
        <w:t>CRITICALITY reject</w:t>
      </w:r>
      <w:r>
        <w:tab/>
        <w:t>TYPE GlobalGNB-ID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PRESENCE mandatory</w:t>
      </w:r>
      <w:r>
        <w:tab/>
        <w:t>}|</w:t>
      </w:r>
    </w:p>
    <w:p w14:paraId="2F6BBF02" w14:textId="77777777" w:rsidR="001C56D0" w:rsidRDefault="001C56D0" w:rsidP="001C56D0">
      <w:pPr>
        <w:pStyle w:val="PL"/>
      </w:pPr>
      <w:r>
        <w:tab/>
        <w:t>{ ID id-Target-gNB-IP-address</w:t>
      </w:r>
      <w:r>
        <w:tab/>
      </w:r>
      <w:r>
        <w:tab/>
      </w:r>
      <w:r>
        <w:tab/>
      </w:r>
      <w:r>
        <w:tab/>
        <w:t>CRITICALITY ignore</w:t>
      </w:r>
      <w:r>
        <w:tab/>
        <w:t xml:space="preserve">TYPE </w:t>
      </w:r>
      <w:r>
        <w:rPr>
          <w:rFonts w:eastAsia="宋体"/>
        </w:rPr>
        <w:t>TransportLayerAddress</w:t>
      </w:r>
      <w:r>
        <w:tab/>
      </w:r>
      <w:r>
        <w:tab/>
      </w:r>
      <w:r>
        <w:tab/>
      </w:r>
      <w:r>
        <w:tab/>
      </w:r>
      <w:r>
        <w:tab/>
        <w:t>PRESENCE optional</w:t>
      </w:r>
      <w:r>
        <w:tab/>
        <w:t>}|</w:t>
      </w:r>
    </w:p>
    <w:p w14:paraId="538B6E37" w14:textId="77777777" w:rsidR="001C56D0" w:rsidRDefault="001C56D0" w:rsidP="001C56D0">
      <w:pPr>
        <w:pStyle w:val="PL"/>
      </w:pPr>
      <w:r>
        <w:tab/>
        <w:t>{ ID id-Target-SeGW-IP-address</w:t>
      </w:r>
      <w:r>
        <w:tab/>
      </w:r>
      <w:r>
        <w:tab/>
      </w:r>
      <w:r>
        <w:tab/>
      </w:r>
      <w:r>
        <w:tab/>
        <w:t>CRITICALITY ignore</w:t>
      </w:r>
      <w:r>
        <w:tab/>
        <w:t xml:space="preserve">TYPE </w:t>
      </w:r>
      <w:r>
        <w:rPr>
          <w:rFonts w:eastAsia="宋体"/>
        </w:rPr>
        <w:t>TransportLayerAddress</w:t>
      </w:r>
      <w:r>
        <w:tab/>
      </w:r>
      <w:r>
        <w:tab/>
      </w:r>
      <w:r>
        <w:tab/>
      </w:r>
      <w:r>
        <w:tab/>
      </w:r>
      <w:r>
        <w:tab/>
        <w:t>PRESENCE optional</w:t>
      </w:r>
      <w:r>
        <w:tab/>
        <w:t>},</w:t>
      </w:r>
    </w:p>
    <w:p w14:paraId="2710208E" w14:textId="77777777" w:rsidR="001C56D0" w:rsidRDefault="001C56D0" w:rsidP="001C56D0">
      <w:pPr>
        <w:pStyle w:val="PL"/>
      </w:pPr>
      <w:r>
        <w:tab/>
        <w:t>...</w:t>
      </w:r>
    </w:p>
    <w:p w14:paraId="30BDA2A1" w14:textId="77777777" w:rsidR="001C56D0" w:rsidRDefault="001C56D0" w:rsidP="001C56D0">
      <w:pPr>
        <w:pStyle w:val="PL"/>
      </w:pPr>
      <w:r>
        <w:t>}</w:t>
      </w:r>
    </w:p>
    <w:p w14:paraId="7614D96B" w14:textId="77777777" w:rsidR="001C56D0" w:rsidRDefault="001C56D0" w:rsidP="001C56D0">
      <w:pPr>
        <w:pStyle w:val="PL"/>
        <w:rPr>
          <w:snapToGrid w:val="0"/>
        </w:rPr>
      </w:pPr>
    </w:p>
    <w:p w14:paraId="18E5E365" w14:textId="77777777" w:rsidR="001C56D0" w:rsidRDefault="001C56D0" w:rsidP="001C56D0">
      <w:pPr>
        <w:pStyle w:val="PL"/>
        <w:rPr>
          <w:snapToGrid w:val="0"/>
        </w:rPr>
      </w:pPr>
    </w:p>
    <w:p w14:paraId="4651678B" w14:textId="77777777" w:rsidR="001C56D0" w:rsidRDefault="001C56D0" w:rsidP="001C56D0">
      <w:pPr>
        <w:pStyle w:val="PL"/>
        <w:outlineLvl w:val="3"/>
      </w:pPr>
      <w:r>
        <w:t>-- MIAB F1 SETUP OUTCOME NOTIFICATION PROCEDURE</w:t>
      </w:r>
    </w:p>
    <w:p w14:paraId="3BFE0EC5" w14:textId="77777777" w:rsidR="001C56D0" w:rsidRDefault="001C56D0" w:rsidP="001C56D0">
      <w:pPr>
        <w:pStyle w:val="PL"/>
      </w:pPr>
      <w:r>
        <w:t>--</w:t>
      </w:r>
    </w:p>
    <w:p w14:paraId="1C897C27" w14:textId="77777777" w:rsidR="001C56D0" w:rsidRDefault="001C56D0" w:rsidP="001C56D0">
      <w:pPr>
        <w:pStyle w:val="PL"/>
      </w:pPr>
      <w:r>
        <w:t>-- **************************************************************</w:t>
      </w:r>
    </w:p>
    <w:p w14:paraId="616C9CD0" w14:textId="77777777" w:rsidR="001C56D0" w:rsidRDefault="001C56D0" w:rsidP="001C56D0">
      <w:pPr>
        <w:pStyle w:val="PL"/>
      </w:pPr>
    </w:p>
    <w:p w14:paraId="1EC8BDB1" w14:textId="77777777" w:rsidR="001C56D0" w:rsidRDefault="001C56D0" w:rsidP="001C56D0">
      <w:pPr>
        <w:pStyle w:val="PL"/>
      </w:pPr>
    </w:p>
    <w:p w14:paraId="1621F8E2" w14:textId="77777777" w:rsidR="001C56D0" w:rsidRDefault="001C56D0" w:rsidP="001C56D0">
      <w:pPr>
        <w:pStyle w:val="PL"/>
      </w:pPr>
      <w:r>
        <w:t>-- **************************************************************</w:t>
      </w:r>
    </w:p>
    <w:p w14:paraId="3055B7D1" w14:textId="77777777" w:rsidR="001C56D0" w:rsidRDefault="001C56D0" w:rsidP="001C56D0">
      <w:pPr>
        <w:pStyle w:val="PL"/>
      </w:pPr>
      <w:r>
        <w:t>--</w:t>
      </w:r>
    </w:p>
    <w:p w14:paraId="63798BDD" w14:textId="77777777" w:rsidR="001C56D0" w:rsidRDefault="001C56D0" w:rsidP="001C56D0">
      <w:pPr>
        <w:pStyle w:val="PL"/>
        <w:outlineLvl w:val="4"/>
      </w:pPr>
      <w:r>
        <w:t>-- MIAB F1 SETUP OUTCOME NOTIFICATION</w:t>
      </w:r>
    </w:p>
    <w:p w14:paraId="48F78D4D" w14:textId="77777777" w:rsidR="001C56D0" w:rsidRDefault="001C56D0" w:rsidP="001C56D0">
      <w:pPr>
        <w:pStyle w:val="PL"/>
      </w:pPr>
      <w:r>
        <w:t>--</w:t>
      </w:r>
    </w:p>
    <w:p w14:paraId="5BF4B204" w14:textId="77777777" w:rsidR="001C56D0" w:rsidRDefault="001C56D0" w:rsidP="001C56D0">
      <w:pPr>
        <w:pStyle w:val="PL"/>
      </w:pPr>
      <w:r>
        <w:t>-- **************************************************************</w:t>
      </w:r>
    </w:p>
    <w:p w14:paraId="555E24A2" w14:textId="77777777" w:rsidR="001C56D0" w:rsidRDefault="001C56D0" w:rsidP="001C56D0">
      <w:pPr>
        <w:pStyle w:val="PL"/>
      </w:pPr>
    </w:p>
    <w:p w14:paraId="17B04B3F" w14:textId="77777777" w:rsidR="001C56D0" w:rsidRDefault="001C56D0" w:rsidP="001C56D0">
      <w:pPr>
        <w:pStyle w:val="PL"/>
      </w:pPr>
      <w:r>
        <w:t>MIABF1SetupOutcomeNotification ::= SEQUENCE {</w:t>
      </w:r>
    </w:p>
    <w:p w14:paraId="6143750B" w14:textId="77777777" w:rsidR="001C56D0" w:rsidRDefault="001C56D0" w:rsidP="001C56D0">
      <w:pPr>
        <w:pStyle w:val="PL"/>
      </w:pPr>
      <w:r>
        <w:tab/>
        <w:t>protocolIEs</w:t>
      </w:r>
      <w:r>
        <w:tab/>
      </w:r>
      <w:r>
        <w:tab/>
      </w:r>
      <w:r>
        <w:tab/>
        <w:t>ProtocolIE-Container       {{ MIABF1SetupOutcomeNotificationIEs}},</w:t>
      </w:r>
    </w:p>
    <w:p w14:paraId="73EE19EF" w14:textId="77777777" w:rsidR="001C56D0" w:rsidRDefault="001C56D0" w:rsidP="001C56D0">
      <w:pPr>
        <w:pStyle w:val="PL"/>
      </w:pPr>
      <w:r>
        <w:tab/>
        <w:t>...</w:t>
      </w:r>
    </w:p>
    <w:p w14:paraId="1065D818" w14:textId="77777777" w:rsidR="001C56D0" w:rsidRDefault="001C56D0" w:rsidP="001C56D0">
      <w:pPr>
        <w:pStyle w:val="PL"/>
      </w:pPr>
      <w:r>
        <w:t>}</w:t>
      </w:r>
    </w:p>
    <w:p w14:paraId="2E1FC459" w14:textId="77777777" w:rsidR="001C56D0" w:rsidRDefault="001C56D0" w:rsidP="001C56D0">
      <w:pPr>
        <w:pStyle w:val="PL"/>
      </w:pPr>
    </w:p>
    <w:p w14:paraId="13BC4395" w14:textId="77777777" w:rsidR="001C56D0" w:rsidRDefault="001C56D0" w:rsidP="001C56D0">
      <w:pPr>
        <w:pStyle w:val="PL"/>
      </w:pPr>
      <w:r>
        <w:t>MIABF1SetupOutcomeNotificationIEs F1AP-PROTOCOL-IES ::= {</w:t>
      </w:r>
    </w:p>
    <w:p w14:paraId="387955EA" w14:textId="77777777" w:rsidR="001C56D0" w:rsidRDefault="001C56D0" w:rsidP="001C56D0">
      <w:pPr>
        <w:pStyle w:val="PL"/>
      </w:pPr>
      <w:r>
        <w:tab/>
        <w:t>{ ID id-TransactionID</w:t>
      </w:r>
      <w:r>
        <w:tab/>
      </w:r>
      <w:r>
        <w:tab/>
      </w:r>
      <w:r>
        <w:tab/>
      </w:r>
      <w:r>
        <w:tab/>
      </w:r>
      <w:r>
        <w:tab/>
      </w:r>
      <w:r>
        <w:tab/>
        <w:t>CRITICALITY reject</w:t>
      </w:r>
      <w:r>
        <w:tab/>
        <w:t>TYPE TransactionID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PRESENCE mandatory</w:t>
      </w:r>
      <w:r>
        <w:tab/>
        <w:t>}|</w:t>
      </w:r>
    </w:p>
    <w:p w14:paraId="21E1C0FC" w14:textId="77777777" w:rsidR="001C56D0" w:rsidRDefault="001C56D0" w:rsidP="001C56D0">
      <w:pPr>
        <w:pStyle w:val="PL"/>
      </w:pPr>
      <w:r>
        <w:tab/>
        <w:t>{ ID id-F1SetupOutcome</w:t>
      </w:r>
      <w:r>
        <w:tab/>
      </w:r>
      <w:r>
        <w:tab/>
      </w:r>
      <w:r>
        <w:tab/>
      </w:r>
      <w:r>
        <w:tab/>
      </w:r>
      <w:r>
        <w:tab/>
      </w:r>
      <w:r>
        <w:tab/>
        <w:t>CRITICALITY reject</w:t>
      </w:r>
      <w:r>
        <w:tab/>
        <w:t>TYPE F1SetupOutcome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PRESENCE mandatory</w:t>
      </w:r>
      <w:r>
        <w:tab/>
        <w:t>}|</w:t>
      </w:r>
    </w:p>
    <w:p w14:paraId="6CB54841" w14:textId="77777777" w:rsidR="001C56D0" w:rsidRDefault="001C56D0" w:rsidP="001C56D0">
      <w:pPr>
        <w:pStyle w:val="PL"/>
      </w:pPr>
      <w:r>
        <w:tab/>
        <w:t>{ ID id-Activated-Cells-Mapping-List</w:t>
      </w:r>
      <w:r>
        <w:tab/>
      </w:r>
      <w:r>
        <w:tab/>
        <w:t>CRITICALITY ignore</w:t>
      </w:r>
      <w:r>
        <w:tab/>
        <w:t>TYPE Activated-Cells-Mapping-List</w:t>
      </w:r>
      <w:r>
        <w:tab/>
      </w:r>
      <w:r>
        <w:tab/>
      </w:r>
      <w:r>
        <w:tab/>
        <w:t>PRESENCE optional</w:t>
      </w:r>
      <w:r>
        <w:tab/>
        <w:t>}|</w:t>
      </w:r>
    </w:p>
    <w:p w14:paraId="01A1D51C" w14:textId="77777777" w:rsidR="001C56D0" w:rsidRDefault="001C56D0" w:rsidP="001C56D0">
      <w:pPr>
        <w:pStyle w:val="PL"/>
      </w:pPr>
      <w:r>
        <w:tab/>
        <w:t>{ ID id-Target-F1-Terminating-Donor-gNB-ID</w:t>
      </w:r>
      <w:r>
        <w:tab/>
        <w:t>CRITICALITY reject</w:t>
      </w:r>
      <w:r>
        <w:tab/>
        <w:t>TYPE GlobalGNB-ID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PRESENCE optional</w:t>
      </w:r>
      <w:r>
        <w:tab/>
        <w:t>},</w:t>
      </w:r>
    </w:p>
    <w:p w14:paraId="38795170" w14:textId="77777777" w:rsidR="001C56D0" w:rsidRDefault="001C56D0" w:rsidP="001C56D0">
      <w:pPr>
        <w:pStyle w:val="PL"/>
      </w:pPr>
      <w:r>
        <w:tab/>
        <w:t>...</w:t>
      </w:r>
    </w:p>
    <w:p w14:paraId="21360D5B" w14:textId="77777777" w:rsidR="001C56D0" w:rsidRDefault="001C56D0" w:rsidP="001C56D0">
      <w:pPr>
        <w:pStyle w:val="PL"/>
      </w:pPr>
      <w:r>
        <w:t>}</w:t>
      </w:r>
    </w:p>
    <w:p w14:paraId="31AB2EEE" w14:textId="77777777" w:rsidR="001C56D0" w:rsidRDefault="001C56D0" w:rsidP="001C56D0">
      <w:pPr>
        <w:pStyle w:val="PL"/>
        <w:rPr>
          <w:snapToGrid w:val="0"/>
        </w:rPr>
      </w:pPr>
    </w:p>
    <w:p w14:paraId="0F343642" w14:textId="77777777" w:rsidR="001C56D0" w:rsidRDefault="001C56D0" w:rsidP="001C56D0">
      <w:pPr>
        <w:pStyle w:val="PL"/>
        <w:rPr>
          <w:snapToGrid w:val="0"/>
        </w:rPr>
      </w:pPr>
      <w:r>
        <w:t>F1SetupOutcome</w:t>
      </w:r>
      <w:r>
        <w:rPr>
          <w:snapToGrid w:val="0"/>
        </w:rPr>
        <w:t xml:space="preserve"> ::= ENUMERATED {success, failure,...}</w:t>
      </w:r>
    </w:p>
    <w:p w14:paraId="611234A0" w14:textId="77777777" w:rsidR="001C56D0" w:rsidRDefault="001C56D0" w:rsidP="001C56D0">
      <w:pPr>
        <w:pStyle w:val="PL"/>
        <w:rPr>
          <w:snapToGrid w:val="0"/>
        </w:rPr>
      </w:pPr>
    </w:p>
    <w:p w14:paraId="1279D63D" w14:textId="77777777" w:rsidR="001C56D0" w:rsidRDefault="001C56D0" w:rsidP="001C56D0">
      <w:pPr>
        <w:pStyle w:val="PL"/>
      </w:pPr>
      <w:r>
        <w:t>Activated-Cells-Mapping-List ::= SEQUENCE (SIZE(1.. maxCellingNBDU))</w:t>
      </w:r>
      <w:r>
        <w:tab/>
        <w:t>OF ProtocolIE-SingleContainer { { Activated-Cells-Mapping-List-ItemIEs } }</w:t>
      </w:r>
    </w:p>
    <w:p w14:paraId="671C9C27" w14:textId="77777777" w:rsidR="001C56D0" w:rsidRDefault="001C56D0" w:rsidP="001C56D0">
      <w:pPr>
        <w:pStyle w:val="PL"/>
        <w:rPr>
          <w:snapToGrid w:val="0"/>
        </w:rPr>
      </w:pPr>
    </w:p>
    <w:p w14:paraId="4F9F74A2" w14:textId="77777777" w:rsidR="001C56D0" w:rsidRDefault="001C56D0" w:rsidP="001C56D0">
      <w:pPr>
        <w:pStyle w:val="PL"/>
      </w:pPr>
      <w:r>
        <w:t>Activated-Cells-Mapping-List-ItemIEs F1AP-PROTOCOL-IES ::= {</w:t>
      </w:r>
    </w:p>
    <w:p w14:paraId="334A5D58" w14:textId="77777777" w:rsidR="001C56D0" w:rsidRDefault="001C56D0" w:rsidP="001C56D0">
      <w:pPr>
        <w:pStyle w:val="PL"/>
      </w:pPr>
      <w:r>
        <w:tab/>
        <w:t>{ ID id-Activated-Cells-Mapping-List-Item</w:t>
      </w:r>
      <w:r>
        <w:tab/>
        <w:t>CRITICALITY ignore</w:t>
      </w:r>
      <w:r>
        <w:tab/>
        <w:t>TYPE Activated-Cells-Mapping-List-Item PRESENCE mandatory },</w:t>
      </w:r>
    </w:p>
    <w:p w14:paraId="46EBC16D" w14:textId="77777777" w:rsidR="001C56D0" w:rsidRDefault="001C56D0" w:rsidP="001C56D0">
      <w:pPr>
        <w:pStyle w:val="PL"/>
      </w:pPr>
      <w:r>
        <w:tab/>
        <w:t>...</w:t>
      </w:r>
    </w:p>
    <w:p w14:paraId="5D683EE0" w14:textId="77777777" w:rsidR="001C56D0" w:rsidRDefault="001C56D0" w:rsidP="001C56D0">
      <w:pPr>
        <w:pStyle w:val="PL"/>
      </w:pPr>
      <w:r>
        <w:t>}</w:t>
      </w:r>
    </w:p>
    <w:p w14:paraId="0340EDC5" w14:textId="77777777" w:rsidR="001C56D0" w:rsidRDefault="001C56D0" w:rsidP="001C56D0">
      <w:pPr>
        <w:pStyle w:val="PL"/>
      </w:pPr>
    </w:p>
    <w:p w14:paraId="6CEE6299" w14:textId="77777777" w:rsidR="001C56D0" w:rsidRDefault="001C56D0" w:rsidP="001C56D0">
      <w:pPr>
        <w:pStyle w:val="PL"/>
      </w:pPr>
    </w:p>
    <w:p w14:paraId="10498518" w14:textId="77777777" w:rsidR="001C56D0" w:rsidRDefault="001C56D0" w:rsidP="001C56D0">
      <w:pPr>
        <w:pStyle w:val="PL"/>
      </w:pPr>
    </w:p>
    <w:p w14:paraId="6F839759" w14:textId="77777777" w:rsidR="001C56D0" w:rsidRDefault="001C56D0" w:rsidP="001C56D0">
      <w:pPr>
        <w:pStyle w:val="PL"/>
        <w:rPr>
          <w:snapToGrid w:val="0"/>
          <w:lang w:eastAsia="zh-CN"/>
        </w:rPr>
      </w:pPr>
      <w:r>
        <w:rPr>
          <w:snapToGrid w:val="0"/>
          <w:lang w:eastAsia="zh-CN"/>
        </w:rPr>
        <w:t>-- **************************************************************</w:t>
      </w:r>
    </w:p>
    <w:p w14:paraId="265222ED" w14:textId="77777777" w:rsidR="001C56D0" w:rsidRDefault="001C56D0" w:rsidP="001C56D0">
      <w:pPr>
        <w:pStyle w:val="PL"/>
        <w:rPr>
          <w:snapToGrid w:val="0"/>
          <w:lang w:eastAsia="zh-CN"/>
        </w:rPr>
      </w:pPr>
      <w:r>
        <w:rPr>
          <w:snapToGrid w:val="0"/>
          <w:lang w:eastAsia="zh-CN"/>
        </w:rPr>
        <w:t>--</w:t>
      </w:r>
    </w:p>
    <w:p w14:paraId="38129FA9" w14:textId="77777777" w:rsidR="001C56D0" w:rsidRDefault="001C56D0" w:rsidP="001C56D0">
      <w:pPr>
        <w:pStyle w:val="PL"/>
        <w:outlineLvl w:val="3"/>
        <w:rPr>
          <w:snapToGrid w:val="0"/>
          <w:lang w:eastAsia="zh-CN"/>
        </w:rPr>
      </w:pPr>
      <w:r>
        <w:rPr>
          <w:snapToGrid w:val="0"/>
          <w:lang w:eastAsia="zh-CN"/>
        </w:rPr>
        <w:t>-- Resource Status Reporting Initiation ELEMENTARY PROCEDURE</w:t>
      </w:r>
    </w:p>
    <w:p w14:paraId="3D83EDC3" w14:textId="77777777" w:rsidR="001C56D0" w:rsidRDefault="001C56D0" w:rsidP="001C56D0">
      <w:pPr>
        <w:pStyle w:val="PL"/>
        <w:rPr>
          <w:snapToGrid w:val="0"/>
          <w:lang w:eastAsia="zh-CN"/>
        </w:rPr>
      </w:pPr>
      <w:r>
        <w:rPr>
          <w:snapToGrid w:val="0"/>
          <w:lang w:eastAsia="zh-CN"/>
        </w:rPr>
        <w:t>--</w:t>
      </w:r>
    </w:p>
    <w:p w14:paraId="094523BD" w14:textId="77777777" w:rsidR="001C56D0" w:rsidRDefault="001C56D0" w:rsidP="001C56D0">
      <w:pPr>
        <w:pStyle w:val="PL"/>
        <w:rPr>
          <w:snapToGrid w:val="0"/>
          <w:lang w:eastAsia="zh-CN"/>
        </w:rPr>
      </w:pPr>
      <w:r>
        <w:rPr>
          <w:snapToGrid w:val="0"/>
          <w:lang w:eastAsia="zh-CN"/>
        </w:rPr>
        <w:t>-- **************************************************************</w:t>
      </w:r>
    </w:p>
    <w:p w14:paraId="3C78D198" w14:textId="77777777" w:rsidR="001C56D0" w:rsidRDefault="001C56D0" w:rsidP="001C56D0">
      <w:pPr>
        <w:pStyle w:val="PL"/>
        <w:rPr>
          <w:snapToGrid w:val="0"/>
          <w:lang w:eastAsia="zh-CN"/>
        </w:rPr>
      </w:pPr>
    </w:p>
    <w:p w14:paraId="020D7616" w14:textId="77777777" w:rsidR="001C56D0" w:rsidRDefault="001C56D0" w:rsidP="001C56D0">
      <w:pPr>
        <w:pStyle w:val="PL"/>
        <w:rPr>
          <w:snapToGrid w:val="0"/>
          <w:lang w:eastAsia="zh-CN"/>
        </w:rPr>
      </w:pPr>
      <w:r>
        <w:rPr>
          <w:snapToGrid w:val="0"/>
          <w:lang w:eastAsia="zh-CN"/>
        </w:rPr>
        <w:t>-- **************************************************************</w:t>
      </w:r>
    </w:p>
    <w:p w14:paraId="5977D081" w14:textId="77777777" w:rsidR="001C56D0" w:rsidRDefault="001C56D0" w:rsidP="001C56D0">
      <w:pPr>
        <w:pStyle w:val="PL"/>
        <w:rPr>
          <w:snapToGrid w:val="0"/>
          <w:lang w:eastAsia="zh-CN"/>
        </w:rPr>
      </w:pPr>
      <w:r>
        <w:rPr>
          <w:snapToGrid w:val="0"/>
          <w:lang w:eastAsia="zh-CN"/>
        </w:rPr>
        <w:t>--</w:t>
      </w:r>
    </w:p>
    <w:p w14:paraId="6486CCA4" w14:textId="77777777" w:rsidR="001C56D0" w:rsidRDefault="001C56D0" w:rsidP="001C56D0">
      <w:pPr>
        <w:pStyle w:val="PL"/>
        <w:outlineLvl w:val="4"/>
        <w:rPr>
          <w:snapToGrid w:val="0"/>
          <w:lang w:eastAsia="zh-CN"/>
        </w:rPr>
      </w:pPr>
      <w:r>
        <w:rPr>
          <w:snapToGrid w:val="0"/>
          <w:lang w:eastAsia="zh-CN"/>
        </w:rPr>
        <w:t>-- Resource Status Request</w:t>
      </w:r>
    </w:p>
    <w:p w14:paraId="22659003" w14:textId="77777777" w:rsidR="001C56D0" w:rsidRDefault="001C56D0" w:rsidP="001C56D0">
      <w:pPr>
        <w:pStyle w:val="PL"/>
        <w:rPr>
          <w:snapToGrid w:val="0"/>
          <w:lang w:eastAsia="zh-CN"/>
        </w:rPr>
      </w:pPr>
      <w:r>
        <w:rPr>
          <w:snapToGrid w:val="0"/>
          <w:lang w:eastAsia="zh-CN"/>
        </w:rPr>
        <w:t>--</w:t>
      </w:r>
    </w:p>
    <w:p w14:paraId="2D52942A" w14:textId="77777777" w:rsidR="001C56D0" w:rsidRDefault="001C56D0" w:rsidP="001C56D0">
      <w:pPr>
        <w:pStyle w:val="PL"/>
        <w:rPr>
          <w:snapToGrid w:val="0"/>
          <w:lang w:eastAsia="zh-CN"/>
        </w:rPr>
      </w:pPr>
      <w:r>
        <w:rPr>
          <w:snapToGrid w:val="0"/>
          <w:lang w:eastAsia="zh-CN"/>
        </w:rPr>
        <w:t>-- **************************************************************</w:t>
      </w:r>
    </w:p>
    <w:p w14:paraId="540AD743" w14:textId="77777777" w:rsidR="001C56D0" w:rsidRDefault="001C56D0" w:rsidP="001C56D0">
      <w:pPr>
        <w:pStyle w:val="PL"/>
        <w:rPr>
          <w:snapToGrid w:val="0"/>
          <w:lang w:eastAsia="zh-CN"/>
        </w:rPr>
      </w:pPr>
    </w:p>
    <w:p w14:paraId="3EF11489" w14:textId="77777777" w:rsidR="001C56D0" w:rsidRDefault="001C56D0" w:rsidP="001C56D0">
      <w:pPr>
        <w:pStyle w:val="PL"/>
        <w:rPr>
          <w:snapToGrid w:val="0"/>
          <w:lang w:eastAsia="zh-CN"/>
        </w:rPr>
      </w:pPr>
      <w:r>
        <w:rPr>
          <w:snapToGrid w:val="0"/>
          <w:lang w:eastAsia="zh-CN"/>
        </w:rPr>
        <w:lastRenderedPageBreak/>
        <w:t>ResourceStatusRequest::= SEQUENCE {</w:t>
      </w:r>
    </w:p>
    <w:p w14:paraId="41AD9486" w14:textId="77777777" w:rsidR="001C56D0" w:rsidRDefault="001C56D0" w:rsidP="001C56D0">
      <w:pPr>
        <w:pStyle w:val="PL"/>
        <w:rPr>
          <w:snapToGrid w:val="0"/>
          <w:lang w:eastAsia="zh-CN"/>
        </w:rPr>
      </w:pPr>
      <w:r>
        <w:rPr>
          <w:snapToGrid w:val="0"/>
          <w:lang w:eastAsia="zh-CN"/>
        </w:rPr>
        <w:tab/>
        <w:t>protocolIEs</w:t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  <w:t>ProtocolIE-Container       { {ResourceStatusRequestIEs} },</w:t>
      </w:r>
    </w:p>
    <w:p w14:paraId="3B27C0D5" w14:textId="77777777" w:rsidR="001C56D0" w:rsidRDefault="001C56D0" w:rsidP="001C56D0">
      <w:pPr>
        <w:pStyle w:val="PL"/>
        <w:rPr>
          <w:snapToGrid w:val="0"/>
          <w:lang w:eastAsia="zh-CN"/>
        </w:rPr>
      </w:pPr>
      <w:r>
        <w:rPr>
          <w:snapToGrid w:val="0"/>
          <w:lang w:eastAsia="zh-CN"/>
        </w:rPr>
        <w:tab/>
        <w:t>...</w:t>
      </w:r>
    </w:p>
    <w:p w14:paraId="7F1D7149" w14:textId="77777777" w:rsidR="001C56D0" w:rsidRDefault="001C56D0" w:rsidP="001C56D0">
      <w:pPr>
        <w:pStyle w:val="PL"/>
        <w:rPr>
          <w:snapToGrid w:val="0"/>
          <w:lang w:eastAsia="zh-CN"/>
        </w:rPr>
      </w:pPr>
      <w:r>
        <w:rPr>
          <w:snapToGrid w:val="0"/>
          <w:lang w:eastAsia="zh-CN"/>
        </w:rPr>
        <w:t>}</w:t>
      </w:r>
    </w:p>
    <w:p w14:paraId="278FE96B" w14:textId="77777777" w:rsidR="001C56D0" w:rsidRDefault="001C56D0" w:rsidP="001C56D0">
      <w:pPr>
        <w:pStyle w:val="PL"/>
        <w:rPr>
          <w:snapToGrid w:val="0"/>
          <w:lang w:eastAsia="zh-CN"/>
        </w:rPr>
      </w:pPr>
    </w:p>
    <w:p w14:paraId="56FA76ED" w14:textId="77777777" w:rsidR="001C56D0" w:rsidRDefault="001C56D0" w:rsidP="001C56D0">
      <w:pPr>
        <w:pStyle w:val="PL"/>
        <w:rPr>
          <w:snapToGrid w:val="0"/>
          <w:lang w:eastAsia="zh-CN"/>
        </w:rPr>
      </w:pPr>
      <w:r>
        <w:rPr>
          <w:snapToGrid w:val="0"/>
          <w:lang w:eastAsia="zh-CN"/>
        </w:rPr>
        <w:t>ResourceStatusRequestIEs F1AP-PROTOCOL-IES ::= {</w:t>
      </w:r>
    </w:p>
    <w:p w14:paraId="61B13FC2" w14:textId="77777777" w:rsidR="001C56D0" w:rsidRDefault="001C56D0" w:rsidP="001C56D0">
      <w:pPr>
        <w:pStyle w:val="PL"/>
        <w:rPr>
          <w:snapToGrid w:val="0"/>
          <w:lang w:eastAsia="zh-CN"/>
        </w:rPr>
      </w:pPr>
      <w:r>
        <w:rPr>
          <w:snapToGrid w:val="0"/>
          <w:lang w:eastAsia="zh-CN"/>
        </w:rPr>
        <w:tab/>
        <w:t>{ ID id-TransactionID</w:t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  <w:t>CRITICALITY reject</w:t>
      </w:r>
      <w:r>
        <w:rPr>
          <w:snapToGrid w:val="0"/>
          <w:lang w:eastAsia="zh-CN"/>
        </w:rPr>
        <w:tab/>
        <w:t>TYPE TransactionID</w:t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  <w:t>PRESENCE mandatory</w:t>
      </w:r>
      <w:r>
        <w:rPr>
          <w:snapToGrid w:val="0"/>
          <w:lang w:eastAsia="zh-CN"/>
        </w:rPr>
        <w:tab/>
        <w:t>}|</w:t>
      </w:r>
    </w:p>
    <w:p w14:paraId="67E7D143" w14:textId="77777777" w:rsidR="001C56D0" w:rsidRDefault="001C56D0" w:rsidP="001C56D0">
      <w:pPr>
        <w:pStyle w:val="PL"/>
        <w:rPr>
          <w:snapToGrid w:val="0"/>
          <w:lang w:eastAsia="zh-CN"/>
        </w:rPr>
      </w:pPr>
      <w:r>
        <w:rPr>
          <w:snapToGrid w:val="0"/>
          <w:lang w:eastAsia="zh-CN"/>
        </w:rPr>
        <w:tab/>
        <w:t>{ ID id-gNBCUMeasurementID</w:t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  <w:t>CRITICALITY reject</w:t>
      </w:r>
      <w:r>
        <w:rPr>
          <w:snapToGrid w:val="0"/>
          <w:lang w:eastAsia="zh-CN"/>
        </w:rPr>
        <w:tab/>
        <w:t>TYPE GNBCUMeasurementID</w:t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  <w:t>PRESENCE mandatory</w:t>
      </w:r>
      <w:r>
        <w:rPr>
          <w:snapToGrid w:val="0"/>
          <w:lang w:eastAsia="zh-CN"/>
        </w:rPr>
        <w:tab/>
        <w:t>}|</w:t>
      </w:r>
    </w:p>
    <w:p w14:paraId="4353E4BC" w14:textId="77777777" w:rsidR="001C56D0" w:rsidRDefault="001C56D0" w:rsidP="001C56D0">
      <w:pPr>
        <w:pStyle w:val="PL"/>
        <w:rPr>
          <w:snapToGrid w:val="0"/>
          <w:lang w:eastAsia="zh-CN"/>
        </w:rPr>
      </w:pPr>
      <w:r>
        <w:rPr>
          <w:snapToGrid w:val="0"/>
          <w:lang w:eastAsia="zh-CN"/>
        </w:rPr>
        <w:tab/>
        <w:t>{ ID id-gNBDUMeasurementID</w:t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  <w:t>CRITICALITY ignore</w:t>
      </w:r>
      <w:r>
        <w:rPr>
          <w:snapToGrid w:val="0"/>
          <w:lang w:eastAsia="zh-CN"/>
        </w:rPr>
        <w:tab/>
        <w:t>TYPE GNBDUMeasurementID</w:t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  <w:t>PRESENCE conditional</w:t>
      </w:r>
      <w:r>
        <w:rPr>
          <w:snapToGrid w:val="0"/>
          <w:lang w:eastAsia="zh-CN"/>
        </w:rPr>
        <w:tab/>
        <w:t>}|</w:t>
      </w:r>
    </w:p>
    <w:p w14:paraId="047AE1A2" w14:textId="77777777" w:rsidR="001C56D0" w:rsidRDefault="001C56D0" w:rsidP="001C56D0">
      <w:pPr>
        <w:pStyle w:val="PL"/>
        <w:rPr>
          <w:snapToGrid w:val="0"/>
          <w:lang w:eastAsia="zh-CN"/>
        </w:rPr>
      </w:pPr>
      <w:r>
        <w:rPr>
          <w:snapToGrid w:val="0"/>
          <w:lang w:eastAsia="zh-CN"/>
        </w:rPr>
        <w:tab/>
        <w:t>-- The above IE shall be present if the Registration Request IE is set to the value "stop" or "add".</w:t>
      </w:r>
    </w:p>
    <w:p w14:paraId="792EB573" w14:textId="77777777" w:rsidR="001C56D0" w:rsidRDefault="001C56D0" w:rsidP="001C56D0">
      <w:pPr>
        <w:pStyle w:val="PL"/>
        <w:rPr>
          <w:snapToGrid w:val="0"/>
          <w:lang w:eastAsia="zh-CN"/>
        </w:rPr>
      </w:pPr>
      <w:r>
        <w:rPr>
          <w:snapToGrid w:val="0"/>
          <w:lang w:eastAsia="zh-CN"/>
        </w:rPr>
        <w:tab/>
        <w:t>{ ID id-RegistrationRequest</w:t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  <w:t>CRITICALITY ignore</w:t>
      </w:r>
      <w:r>
        <w:rPr>
          <w:snapToGrid w:val="0"/>
          <w:lang w:eastAsia="zh-CN"/>
        </w:rPr>
        <w:tab/>
        <w:t>TYPE</w:t>
      </w:r>
      <w:r>
        <w:t xml:space="preserve"> </w:t>
      </w:r>
      <w:r>
        <w:rPr>
          <w:snapToGrid w:val="0"/>
          <w:lang w:eastAsia="zh-CN"/>
        </w:rPr>
        <w:t>RegistrationRequest</w:t>
      </w:r>
      <w:r>
        <w:rPr>
          <w:snapToGrid w:val="0"/>
          <w:lang w:eastAsia="zh-CN"/>
        </w:rPr>
        <w:tab/>
        <w:t>PRESENCE mandatory</w:t>
      </w:r>
      <w:r>
        <w:rPr>
          <w:snapToGrid w:val="0"/>
          <w:lang w:eastAsia="zh-CN"/>
        </w:rPr>
        <w:tab/>
        <w:t>}|</w:t>
      </w:r>
    </w:p>
    <w:p w14:paraId="0FF4066D" w14:textId="77777777" w:rsidR="001C56D0" w:rsidRDefault="001C56D0" w:rsidP="001C56D0">
      <w:pPr>
        <w:pStyle w:val="PL"/>
        <w:rPr>
          <w:snapToGrid w:val="0"/>
          <w:lang w:eastAsia="zh-CN"/>
        </w:rPr>
      </w:pPr>
      <w:r>
        <w:rPr>
          <w:snapToGrid w:val="0"/>
          <w:lang w:eastAsia="zh-CN"/>
        </w:rPr>
        <w:tab/>
        <w:t>{ ID id-ReportCharacteristics</w:t>
      </w:r>
      <w:r>
        <w:rPr>
          <w:snapToGrid w:val="0"/>
          <w:lang w:eastAsia="zh-CN"/>
        </w:rPr>
        <w:tab/>
        <w:t>CRITICALITY ignore</w:t>
      </w:r>
      <w:r>
        <w:rPr>
          <w:snapToGrid w:val="0"/>
          <w:lang w:eastAsia="zh-CN"/>
        </w:rPr>
        <w:tab/>
        <w:t>TYPE</w:t>
      </w:r>
      <w:r>
        <w:t xml:space="preserve"> </w:t>
      </w:r>
      <w:r>
        <w:rPr>
          <w:snapToGrid w:val="0"/>
          <w:lang w:eastAsia="zh-CN"/>
        </w:rPr>
        <w:t>ReportCharacteristics</w:t>
      </w:r>
      <w:r>
        <w:rPr>
          <w:snapToGrid w:val="0"/>
          <w:lang w:eastAsia="zh-CN"/>
        </w:rPr>
        <w:tab/>
        <w:t>PRESENCE conditional</w:t>
      </w:r>
      <w:r>
        <w:rPr>
          <w:snapToGrid w:val="0"/>
          <w:lang w:eastAsia="zh-CN"/>
        </w:rPr>
        <w:tab/>
        <w:t>}|</w:t>
      </w:r>
    </w:p>
    <w:p w14:paraId="1FA72AA3" w14:textId="77777777" w:rsidR="001C56D0" w:rsidRDefault="001C56D0" w:rsidP="001C56D0">
      <w:pPr>
        <w:pStyle w:val="PL"/>
        <w:rPr>
          <w:snapToGrid w:val="0"/>
          <w:lang w:eastAsia="zh-CN"/>
        </w:rPr>
      </w:pPr>
      <w:r>
        <w:rPr>
          <w:snapToGrid w:val="0"/>
          <w:lang w:eastAsia="zh-CN"/>
        </w:rPr>
        <w:tab/>
        <w:t>-- The above IE shall be present if the Registration Request IE is set to the value "start".</w:t>
      </w:r>
    </w:p>
    <w:p w14:paraId="6B1B7B0A" w14:textId="77777777" w:rsidR="001C56D0" w:rsidRDefault="001C56D0" w:rsidP="001C56D0">
      <w:pPr>
        <w:pStyle w:val="PL"/>
        <w:rPr>
          <w:snapToGrid w:val="0"/>
          <w:lang w:eastAsia="zh-CN"/>
        </w:rPr>
      </w:pPr>
      <w:r>
        <w:rPr>
          <w:snapToGrid w:val="0"/>
          <w:lang w:eastAsia="zh-CN"/>
        </w:rPr>
        <w:tab/>
        <w:t>{ ID id-CellToReportList</w:t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  <w:t>CRITICALITY ignore</w:t>
      </w:r>
      <w:r>
        <w:rPr>
          <w:snapToGrid w:val="0"/>
          <w:lang w:eastAsia="zh-CN"/>
        </w:rPr>
        <w:tab/>
        <w:t>TYPE</w:t>
      </w:r>
      <w:r>
        <w:t xml:space="preserve"> </w:t>
      </w:r>
      <w:r>
        <w:rPr>
          <w:snapToGrid w:val="0"/>
          <w:lang w:eastAsia="zh-CN"/>
        </w:rPr>
        <w:t>CellToReportList</w:t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  <w:t>PRESENCE optional</w:t>
      </w:r>
      <w:r>
        <w:rPr>
          <w:snapToGrid w:val="0"/>
          <w:lang w:eastAsia="zh-CN"/>
        </w:rPr>
        <w:tab/>
        <w:t>}|</w:t>
      </w:r>
    </w:p>
    <w:p w14:paraId="184C27F2" w14:textId="77777777" w:rsidR="001C56D0" w:rsidRDefault="001C56D0" w:rsidP="001C56D0">
      <w:pPr>
        <w:pStyle w:val="PL"/>
        <w:rPr>
          <w:snapToGrid w:val="0"/>
          <w:lang w:eastAsia="zh-CN"/>
        </w:rPr>
      </w:pPr>
      <w:r>
        <w:rPr>
          <w:snapToGrid w:val="0"/>
          <w:lang w:eastAsia="zh-CN"/>
        </w:rPr>
        <w:tab/>
        <w:t>{ ID id-ReportingPeriodicity</w:t>
      </w:r>
      <w:r>
        <w:rPr>
          <w:snapToGrid w:val="0"/>
          <w:lang w:eastAsia="zh-CN"/>
        </w:rPr>
        <w:tab/>
        <w:t>CRITICALITY ignore</w:t>
      </w:r>
      <w:r>
        <w:rPr>
          <w:snapToGrid w:val="0"/>
          <w:lang w:eastAsia="zh-CN"/>
        </w:rPr>
        <w:tab/>
        <w:t>TYPE</w:t>
      </w:r>
      <w:r>
        <w:t xml:space="preserve"> </w:t>
      </w:r>
      <w:r>
        <w:rPr>
          <w:snapToGrid w:val="0"/>
          <w:lang w:eastAsia="zh-CN"/>
        </w:rPr>
        <w:t>ReportingPeriodicity</w:t>
      </w:r>
      <w:r>
        <w:rPr>
          <w:snapToGrid w:val="0"/>
          <w:lang w:eastAsia="zh-CN"/>
        </w:rPr>
        <w:tab/>
        <w:t>PRESENCE  optional</w:t>
      </w:r>
      <w:r>
        <w:rPr>
          <w:snapToGrid w:val="0"/>
          <w:lang w:eastAsia="zh-CN"/>
        </w:rPr>
        <w:tab/>
        <w:t>},</w:t>
      </w:r>
    </w:p>
    <w:p w14:paraId="3CA52563" w14:textId="77777777" w:rsidR="001C56D0" w:rsidRDefault="001C56D0" w:rsidP="001C56D0">
      <w:pPr>
        <w:pStyle w:val="PL"/>
        <w:rPr>
          <w:snapToGrid w:val="0"/>
          <w:lang w:eastAsia="zh-CN"/>
        </w:rPr>
      </w:pPr>
      <w:r>
        <w:rPr>
          <w:snapToGrid w:val="0"/>
          <w:lang w:eastAsia="zh-CN"/>
        </w:rPr>
        <w:tab/>
        <w:t>...</w:t>
      </w:r>
    </w:p>
    <w:p w14:paraId="269822D4" w14:textId="77777777" w:rsidR="001C56D0" w:rsidRDefault="001C56D0" w:rsidP="001C56D0">
      <w:pPr>
        <w:pStyle w:val="PL"/>
        <w:rPr>
          <w:snapToGrid w:val="0"/>
          <w:lang w:eastAsia="zh-CN"/>
        </w:rPr>
      </w:pPr>
      <w:r>
        <w:rPr>
          <w:snapToGrid w:val="0"/>
          <w:lang w:eastAsia="zh-CN"/>
        </w:rPr>
        <w:t>}</w:t>
      </w:r>
    </w:p>
    <w:p w14:paraId="357CED04" w14:textId="77777777" w:rsidR="001C56D0" w:rsidRDefault="001C56D0" w:rsidP="001C56D0">
      <w:pPr>
        <w:pStyle w:val="PL"/>
        <w:rPr>
          <w:snapToGrid w:val="0"/>
          <w:lang w:eastAsia="zh-CN"/>
        </w:rPr>
      </w:pPr>
    </w:p>
    <w:p w14:paraId="149D8FAB" w14:textId="77777777" w:rsidR="001C56D0" w:rsidRDefault="001C56D0" w:rsidP="001C56D0">
      <w:pPr>
        <w:pStyle w:val="PL"/>
        <w:rPr>
          <w:snapToGrid w:val="0"/>
          <w:lang w:eastAsia="zh-CN"/>
        </w:rPr>
      </w:pPr>
    </w:p>
    <w:p w14:paraId="7B9D4518" w14:textId="77777777" w:rsidR="001C56D0" w:rsidRDefault="001C56D0" w:rsidP="001C56D0">
      <w:pPr>
        <w:pStyle w:val="PL"/>
        <w:rPr>
          <w:snapToGrid w:val="0"/>
          <w:lang w:eastAsia="zh-CN"/>
        </w:rPr>
      </w:pPr>
      <w:r>
        <w:rPr>
          <w:snapToGrid w:val="0"/>
          <w:lang w:eastAsia="zh-CN"/>
        </w:rPr>
        <w:t>-- **************************************************************</w:t>
      </w:r>
    </w:p>
    <w:p w14:paraId="5B70AFD7" w14:textId="77777777" w:rsidR="001C56D0" w:rsidRDefault="001C56D0" w:rsidP="001C56D0">
      <w:pPr>
        <w:pStyle w:val="PL"/>
        <w:rPr>
          <w:snapToGrid w:val="0"/>
          <w:lang w:eastAsia="zh-CN"/>
        </w:rPr>
      </w:pPr>
      <w:r>
        <w:rPr>
          <w:snapToGrid w:val="0"/>
          <w:lang w:eastAsia="zh-CN"/>
        </w:rPr>
        <w:t>--</w:t>
      </w:r>
    </w:p>
    <w:p w14:paraId="0D16AA58" w14:textId="77777777" w:rsidR="001C56D0" w:rsidRDefault="001C56D0" w:rsidP="001C56D0">
      <w:pPr>
        <w:pStyle w:val="PL"/>
        <w:outlineLvl w:val="4"/>
        <w:rPr>
          <w:snapToGrid w:val="0"/>
          <w:lang w:eastAsia="zh-CN"/>
        </w:rPr>
      </w:pPr>
      <w:r>
        <w:rPr>
          <w:snapToGrid w:val="0"/>
          <w:lang w:eastAsia="zh-CN"/>
        </w:rPr>
        <w:t>-- Resource Status Response</w:t>
      </w:r>
    </w:p>
    <w:p w14:paraId="3991A046" w14:textId="77777777" w:rsidR="001C56D0" w:rsidRDefault="001C56D0" w:rsidP="001C56D0">
      <w:pPr>
        <w:pStyle w:val="PL"/>
        <w:rPr>
          <w:snapToGrid w:val="0"/>
          <w:lang w:eastAsia="zh-CN"/>
        </w:rPr>
      </w:pPr>
      <w:r>
        <w:rPr>
          <w:snapToGrid w:val="0"/>
          <w:lang w:eastAsia="zh-CN"/>
        </w:rPr>
        <w:t>--</w:t>
      </w:r>
    </w:p>
    <w:p w14:paraId="22BE8103" w14:textId="77777777" w:rsidR="001C56D0" w:rsidRDefault="001C56D0" w:rsidP="001C56D0">
      <w:pPr>
        <w:pStyle w:val="PL"/>
        <w:rPr>
          <w:snapToGrid w:val="0"/>
          <w:lang w:eastAsia="zh-CN"/>
        </w:rPr>
      </w:pPr>
      <w:r>
        <w:rPr>
          <w:snapToGrid w:val="0"/>
          <w:lang w:eastAsia="zh-CN"/>
        </w:rPr>
        <w:t>-- **************************************************************</w:t>
      </w:r>
    </w:p>
    <w:p w14:paraId="016812EE" w14:textId="77777777" w:rsidR="001C56D0" w:rsidRDefault="001C56D0" w:rsidP="001C56D0">
      <w:pPr>
        <w:pStyle w:val="PL"/>
        <w:rPr>
          <w:snapToGrid w:val="0"/>
          <w:lang w:eastAsia="zh-CN"/>
        </w:rPr>
      </w:pPr>
    </w:p>
    <w:p w14:paraId="10AAE8D7" w14:textId="77777777" w:rsidR="001C56D0" w:rsidRDefault="001C56D0" w:rsidP="001C56D0">
      <w:pPr>
        <w:pStyle w:val="PL"/>
        <w:rPr>
          <w:snapToGrid w:val="0"/>
          <w:lang w:eastAsia="zh-CN"/>
        </w:rPr>
      </w:pPr>
      <w:r>
        <w:rPr>
          <w:snapToGrid w:val="0"/>
          <w:lang w:eastAsia="zh-CN"/>
        </w:rPr>
        <w:t>ResourceStatusResponse ::= SEQUENCE {</w:t>
      </w:r>
    </w:p>
    <w:p w14:paraId="07B33250" w14:textId="77777777" w:rsidR="001C56D0" w:rsidRDefault="001C56D0" w:rsidP="001C56D0">
      <w:pPr>
        <w:pStyle w:val="PL"/>
        <w:rPr>
          <w:snapToGrid w:val="0"/>
          <w:lang w:eastAsia="zh-CN"/>
        </w:rPr>
      </w:pPr>
      <w:r>
        <w:rPr>
          <w:snapToGrid w:val="0"/>
          <w:lang w:eastAsia="zh-CN"/>
        </w:rPr>
        <w:tab/>
        <w:t>protocolIEs</w:t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  <w:t>ProtocolIE-Container       { {</w:t>
      </w:r>
      <w:r>
        <w:t xml:space="preserve"> </w:t>
      </w:r>
      <w:r>
        <w:rPr>
          <w:snapToGrid w:val="0"/>
          <w:lang w:eastAsia="zh-CN"/>
        </w:rPr>
        <w:t>ResourceStatusResponseIEs} },</w:t>
      </w:r>
    </w:p>
    <w:p w14:paraId="009DDA81" w14:textId="77777777" w:rsidR="001C56D0" w:rsidRDefault="001C56D0" w:rsidP="001C56D0">
      <w:pPr>
        <w:pStyle w:val="PL"/>
        <w:rPr>
          <w:snapToGrid w:val="0"/>
          <w:lang w:eastAsia="zh-CN"/>
        </w:rPr>
      </w:pPr>
      <w:r>
        <w:rPr>
          <w:snapToGrid w:val="0"/>
          <w:lang w:eastAsia="zh-CN"/>
        </w:rPr>
        <w:tab/>
        <w:t>...</w:t>
      </w:r>
    </w:p>
    <w:p w14:paraId="42D441DF" w14:textId="77777777" w:rsidR="001C56D0" w:rsidRDefault="001C56D0" w:rsidP="001C56D0">
      <w:pPr>
        <w:pStyle w:val="PL"/>
        <w:rPr>
          <w:snapToGrid w:val="0"/>
          <w:lang w:eastAsia="zh-CN"/>
        </w:rPr>
      </w:pPr>
      <w:r>
        <w:rPr>
          <w:snapToGrid w:val="0"/>
          <w:lang w:eastAsia="zh-CN"/>
        </w:rPr>
        <w:t>}</w:t>
      </w:r>
    </w:p>
    <w:p w14:paraId="63EFD048" w14:textId="77777777" w:rsidR="001C56D0" w:rsidRDefault="001C56D0" w:rsidP="001C56D0">
      <w:pPr>
        <w:pStyle w:val="PL"/>
        <w:rPr>
          <w:snapToGrid w:val="0"/>
          <w:lang w:eastAsia="zh-CN"/>
        </w:rPr>
      </w:pPr>
    </w:p>
    <w:p w14:paraId="021633B3" w14:textId="77777777" w:rsidR="001C56D0" w:rsidRDefault="001C56D0" w:rsidP="001C56D0">
      <w:pPr>
        <w:pStyle w:val="PL"/>
        <w:rPr>
          <w:snapToGrid w:val="0"/>
          <w:lang w:eastAsia="zh-CN"/>
        </w:rPr>
      </w:pPr>
    </w:p>
    <w:p w14:paraId="28CA0FD4" w14:textId="77777777" w:rsidR="001C56D0" w:rsidRDefault="001C56D0" w:rsidP="001C56D0">
      <w:pPr>
        <w:pStyle w:val="PL"/>
        <w:rPr>
          <w:snapToGrid w:val="0"/>
          <w:lang w:eastAsia="zh-CN"/>
        </w:rPr>
      </w:pPr>
      <w:r>
        <w:rPr>
          <w:snapToGrid w:val="0"/>
          <w:lang w:eastAsia="zh-CN"/>
        </w:rPr>
        <w:t>ResourceStatusResponseIEs F1AP-PROTOCOL-IES ::= {</w:t>
      </w:r>
    </w:p>
    <w:p w14:paraId="6ACDFB87" w14:textId="77777777" w:rsidR="001C56D0" w:rsidRDefault="001C56D0" w:rsidP="001C56D0">
      <w:pPr>
        <w:pStyle w:val="PL"/>
        <w:rPr>
          <w:snapToGrid w:val="0"/>
          <w:lang w:eastAsia="zh-CN"/>
        </w:rPr>
      </w:pPr>
      <w:r>
        <w:rPr>
          <w:snapToGrid w:val="0"/>
          <w:lang w:eastAsia="zh-CN"/>
        </w:rPr>
        <w:tab/>
        <w:t>{ ID id-TransactionID</w:t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  <w:t>CRITICALITY reject</w:t>
      </w:r>
      <w:r>
        <w:rPr>
          <w:snapToGrid w:val="0"/>
          <w:lang w:eastAsia="zh-CN"/>
        </w:rPr>
        <w:tab/>
        <w:t>TYPE TransactionID</w:t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  <w:t>PRESENCE mandatory</w:t>
      </w:r>
      <w:r>
        <w:rPr>
          <w:snapToGrid w:val="0"/>
          <w:lang w:eastAsia="zh-CN"/>
        </w:rPr>
        <w:tab/>
        <w:t>}|</w:t>
      </w:r>
    </w:p>
    <w:p w14:paraId="7B374DC5" w14:textId="77777777" w:rsidR="001C56D0" w:rsidRDefault="001C56D0" w:rsidP="001C56D0">
      <w:pPr>
        <w:pStyle w:val="PL"/>
        <w:rPr>
          <w:snapToGrid w:val="0"/>
          <w:lang w:eastAsia="zh-CN"/>
        </w:rPr>
      </w:pPr>
      <w:r>
        <w:rPr>
          <w:snapToGrid w:val="0"/>
          <w:lang w:eastAsia="zh-CN"/>
        </w:rPr>
        <w:tab/>
        <w:t>{ ID id-gNBCUMeasurementID</w:t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  <w:t>CRITICALITY reject</w:t>
      </w:r>
      <w:r>
        <w:rPr>
          <w:snapToGrid w:val="0"/>
          <w:lang w:eastAsia="zh-CN"/>
        </w:rPr>
        <w:tab/>
        <w:t>TYPE GNBCUMeasurementID</w:t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  <w:t>PRESENCE mandatory</w:t>
      </w:r>
      <w:r>
        <w:rPr>
          <w:snapToGrid w:val="0"/>
          <w:lang w:eastAsia="zh-CN"/>
        </w:rPr>
        <w:tab/>
        <w:t>}|</w:t>
      </w:r>
    </w:p>
    <w:p w14:paraId="13AF75C8" w14:textId="77777777" w:rsidR="001C56D0" w:rsidRDefault="001C56D0" w:rsidP="001C56D0">
      <w:pPr>
        <w:pStyle w:val="PL"/>
        <w:rPr>
          <w:snapToGrid w:val="0"/>
          <w:lang w:eastAsia="zh-CN"/>
        </w:rPr>
      </w:pPr>
      <w:r>
        <w:rPr>
          <w:snapToGrid w:val="0"/>
          <w:lang w:eastAsia="zh-CN"/>
        </w:rPr>
        <w:tab/>
        <w:t>{ ID id-gNBDUMeasurementID</w:t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  <w:t>CRITICALITY ignore</w:t>
      </w:r>
      <w:r>
        <w:rPr>
          <w:snapToGrid w:val="0"/>
          <w:lang w:eastAsia="zh-CN"/>
        </w:rPr>
        <w:tab/>
        <w:t>TYPE GNBDUMeasurementID</w:t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  <w:t>PRESENCE mandatory</w:t>
      </w:r>
      <w:r>
        <w:rPr>
          <w:snapToGrid w:val="0"/>
          <w:lang w:eastAsia="zh-CN"/>
        </w:rPr>
        <w:tab/>
        <w:t>}|</w:t>
      </w:r>
    </w:p>
    <w:p w14:paraId="4D462CD5" w14:textId="77777777" w:rsidR="001C56D0" w:rsidRDefault="001C56D0" w:rsidP="001C56D0">
      <w:pPr>
        <w:pStyle w:val="PL"/>
        <w:rPr>
          <w:snapToGrid w:val="0"/>
          <w:lang w:eastAsia="zh-CN"/>
        </w:rPr>
      </w:pPr>
      <w:r>
        <w:rPr>
          <w:snapToGrid w:val="0"/>
          <w:lang w:eastAsia="zh-CN"/>
        </w:rPr>
        <w:tab/>
        <w:t>{ ID id-CriticalityDiagnostics</w:t>
      </w:r>
      <w:r>
        <w:rPr>
          <w:snapToGrid w:val="0"/>
          <w:lang w:eastAsia="zh-CN"/>
        </w:rPr>
        <w:tab/>
        <w:t>CRITICALITY ignore</w:t>
      </w:r>
      <w:r>
        <w:rPr>
          <w:snapToGrid w:val="0"/>
          <w:lang w:eastAsia="zh-CN"/>
        </w:rPr>
        <w:tab/>
        <w:t>TYPE CriticalityDiagnostics</w:t>
      </w:r>
      <w:r>
        <w:rPr>
          <w:snapToGrid w:val="0"/>
          <w:lang w:eastAsia="zh-CN"/>
        </w:rPr>
        <w:tab/>
        <w:t>PRESENCE optional</w:t>
      </w:r>
      <w:r>
        <w:rPr>
          <w:snapToGrid w:val="0"/>
          <w:lang w:eastAsia="zh-CN"/>
        </w:rPr>
        <w:tab/>
        <w:t>},</w:t>
      </w:r>
    </w:p>
    <w:p w14:paraId="1832C38B" w14:textId="77777777" w:rsidR="001C56D0" w:rsidRDefault="001C56D0" w:rsidP="001C56D0">
      <w:pPr>
        <w:pStyle w:val="PL"/>
        <w:rPr>
          <w:snapToGrid w:val="0"/>
          <w:lang w:eastAsia="zh-CN"/>
        </w:rPr>
      </w:pPr>
      <w:r>
        <w:rPr>
          <w:snapToGrid w:val="0"/>
          <w:lang w:eastAsia="zh-CN"/>
        </w:rPr>
        <w:tab/>
        <w:t>...</w:t>
      </w:r>
    </w:p>
    <w:p w14:paraId="6E846F01" w14:textId="77777777" w:rsidR="001C56D0" w:rsidRDefault="001C56D0" w:rsidP="001C56D0">
      <w:pPr>
        <w:pStyle w:val="PL"/>
        <w:rPr>
          <w:snapToGrid w:val="0"/>
          <w:lang w:eastAsia="zh-CN"/>
        </w:rPr>
      </w:pPr>
      <w:r>
        <w:rPr>
          <w:snapToGrid w:val="0"/>
          <w:lang w:eastAsia="zh-CN"/>
        </w:rPr>
        <w:t>}</w:t>
      </w:r>
    </w:p>
    <w:p w14:paraId="69A36C73" w14:textId="77777777" w:rsidR="001C56D0" w:rsidRDefault="001C56D0" w:rsidP="001C56D0">
      <w:pPr>
        <w:pStyle w:val="PL"/>
        <w:rPr>
          <w:snapToGrid w:val="0"/>
          <w:lang w:eastAsia="zh-CN"/>
        </w:rPr>
      </w:pPr>
    </w:p>
    <w:p w14:paraId="3D8477FB" w14:textId="77777777" w:rsidR="001C56D0" w:rsidRDefault="001C56D0" w:rsidP="001C56D0">
      <w:pPr>
        <w:pStyle w:val="PL"/>
        <w:rPr>
          <w:snapToGrid w:val="0"/>
          <w:lang w:eastAsia="zh-CN"/>
        </w:rPr>
      </w:pPr>
    </w:p>
    <w:p w14:paraId="1DFBA9DC" w14:textId="77777777" w:rsidR="001C56D0" w:rsidRDefault="001C56D0" w:rsidP="001C56D0">
      <w:pPr>
        <w:pStyle w:val="PL"/>
        <w:rPr>
          <w:snapToGrid w:val="0"/>
          <w:lang w:eastAsia="zh-CN"/>
        </w:rPr>
      </w:pPr>
      <w:r>
        <w:rPr>
          <w:snapToGrid w:val="0"/>
          <w:lang w:eastAsia="zh-CN"/>
        </w:rPr>
        <w:t>-- **************************************************************</w:t>
      </w:r>
    </w:p>
    <w:p w14:paraId="5AB00FF2" w14:textId="77777777" w:rsidR="001C56D0" w:rsidRDefault="001C56D0" w:rsidP="001C56D0">
      <w:pPr>
        <w:pStyle w:val="PL"/>
        <w:rPr>
          <w:snapToGrid w:val="0"/>
          <w:lang w:eastAsia="zh-CN"/>
        </w:rPr>
      </w:pPr>
      <w:r>
        <w:rPr>
          <w:snapToGrid w:val="0"/>
          <w:lang w:eastAsia="zh-CN"/>
        </w:rPr>
        <w:t>--</w:t>
      </w:r>
    </w:p>
    <w:p w14:paraId="2F60AB81" w14:textId="77777777" w:rsidR="001C56D0" w:rsidRDefault="001C56D0" w:rsidP="001C56D0">
      <w:pPr>
        <w:pStyle w:val="PL"/>
        <w:outlineLvl w:val="4"/>
        <w:rPr>
          <w:snapToGrid w:val="0"/>
          <w:lang w:eastAsia="zh-CN"/>
        </w:rPr>
      </w:pPr>
      <w:r>
        <w:rPr>
          <w:snapToGrid w:val="0"/>
          <w:lang w:eastAsia="zh-CN"/>
        </w:rPr>
        <w:t>-- Resource Status Failure</w:t>
      </w:r>
    </w:p>
    <w:p w14:paraId="2AA03F9E" w14:textId="77777777" w:rsidR="001C56D0" w:rsidRDefault="001C56D0" w:rsidP="001C56D0">
      <w:pPr>
        <w:pStyle w:val="PL"/>
        <w:rPr>
          <w:snapToGrid w:val="0"/>
          <w:lang w:eastAsia="zh-CN"/>
        </w:rPr>
      </w:pPr>
      <w:r>
        <w:rPr>
          <w:snapToGrid w:val="0"/>
          <w:lang w:eastAsia="zh-CN"/>
        </w:rPr>
        <w:t>--</w:t>
      </w:r>
    </w:p>
    <w:p w14:paraId="60B55C60" w14:textId="77777777" w:rsidR="001C56D0" w:rsidRDefault="001C56D0" w:rsidP="001C56D0">
      <w:pPr>
        <w:pStyle w:val="PL"/>
        <w:rPr>
          <w:snapToGrid w:val="0"/>
          <w:lang w:eastAsia="zh-CN"/>
        </w:rPr>
      </w:pPr>
      <w:r>
        <w:rPr>
          <w:snapToGrid w:val="0"/>
          <w:lang w:eastAsia="zh-CN"/>
        </w:rPr>
        <w:t>-- **************************************************************</w:t>
      </w:r>
    </w:p>
    <w:p w14:paraId="28A5AFC2" w14:textId="77777777" w:rsidR="001C56D0" w:rsidRDefault="001C56D0" w:rsidP="001C56D0">
      <w:pPr>
        <w:pStyle w:val="PL"/>
        <w:rPr>
          <w:snapToGrid w:val="0"/>
          <w:lang w:eastAsia="zh-CN"/>
        </w:rPr>
      </w:pPr>
    </w:p>
    <w:p w14:paraId="775479FE" w14:textId="77777777" w:rsidR="001C56D0" w:rsidRDefault="001C56D0" w:rsidP="001C56D0">
      <w:pPr>
        <w:pStyle w:val="PL"/>
        <w:rPr>
          <w:snapToGrid w:val="0"/>
          <w:lang w:eastAsia="zh-CN"/>
        </w:rPr>
      </w:pPr>
      <w:r>
        <w:rPr>
          <w:snapToGrid w:val="0"/>
          <w:lang w:eastAsia="zh-CN"/>
        </w:rPr>
        <w:t>ResourceStatusFailure ::= SEQUENCE {</w:t>
      </w:r>
    </w:p>
    <w:p w14:paraId="7ED90147" w14:textId="77777777" w:rsidR="001C56D0" w:rsidRDefault="001C56D0" w:rsidP="001C56D0">
      <w:pPr>
        <w:pStyle w:val="PL"/>
        <w:rPr>
          <w:snapToGrid w:val="0"/>
          <w:lang w:eastAsia="zh-CN"/>
        </w:rPr>
      </w:pPr>
      <w:r>
        <w:rPr>
          <w:snapToGrid w:val="0"/>
          <w:lang w:eastAsia="zh-CN"/>
        </w:rPr>
        <w:tab/>
        <w:t>protocolIEs</w:t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  <w:t>ProtocolIE-Container       { {</w:t>
      </w:r>
      <w:r>
        <w:t xml:space="preserve"> </w:t>
      </w:r>
      <w:r>
        <w:rPr>
          <w:snapToGrid w:val="0"/>
          <w:lang w:eastAsia="zh-CN"/>
        </w:rPr>
        <w:t>ResourceStatusFailureIEs} },</w:t>
      </w:r>
    </w:p>
    <w:p w14:paraId="6612F24F" w14:textId="77777777" w:rsidR="001C56D0" w:rsidRDefault="001C56D0" w:rsidP="001C56D0">
      <w:pPr>
        <w:pStyle w:val="PL"/>
        <w:rPr>
          <w:snapToGrid w:val="0"/>
          <w:lang w:eastAsia="zh-CN"/>
        </w:rPr>
      </w:pPr>
      <w:r>
        <w:rPr>
          <w:snapToGrid w:val="0"/>
          <w:lang w:eastAsia="zh-CN"/>
        </w:rPr>
        <w:tab/>
        <w:t>...</w:t>
      </w:r>
    </w:p>
    <w:p w14:paraId="7FE6A1BA" w14:textId="77777777" w:rsidR="001C56D0" w:rsidRDefault="001C56D0" w:rsidP="001C56D0">
      <w:pPr>
        <w:pStyle w:val="PL"/>
        <w:rPr>
          <w:snapToGrid w:val="0"/>
          <w:lang w:eastAsia="zh-CN"/>
        </w:rPr>
      </w:pPr>
      <w:r>
        <w:rPr>
          <w:snapToGrid w:val="0"/>
          <w:lang w:eastAsia="zh-CN"/>
        </w:rPr>
        <w:t>}</w:t>
      </w:r>
    </w:p>
    <w:p w14:paraId="4DD76564" w14:textId="77777777" w:rsidR="001C56D0" w:rsidRDefault="001C56D0" w:rsidP="001C56D0">
      <w:pPr>
        <w:pStyle w:val="PL"/>
        <w:rPr>
          <w:snapToGrid w:val="0"/>
          <w:lang w:eastAsia="zh-CN"/>
        </w:rPr>
      </w:pPr>
    </w:p>
    <w:p w14:paraId="5B597AE1" w14:textId="77777777" w:rsidR="001C56D0" w:rsidRDefault="001C56D0" w:rsidP="001C56D0">
      <w:pPr>
        <w:pStyle w:val="PL"/>
        <w:rPr>
          <w:snapToGrid w:val="0"/>
          <w:lang w:eastAsia="zh-CN"/>
        </w:rPr>
      </w:pPr>
      <w:r>
        <w:rPr>
          <w:snapToGrid w:val="0"/>
          <w:lang w:eastAsia="zh-CN"/>
        </w:rPr>
        <w:t>ResourceStatusFailureIEs F1AP-PROTOCOL-IES ::= {</w:t>
      </w:r>
    </w:p>
    <w:p w14:paraId="12CBE381" w14:textId="77777777" w:rsidR="001C56D0" w:rsidRDefault="001C56D0" w:rsidP="001C56D0">
      <w:pPr>
        <w:pStyle w:val="PL"/>
        <w:rPr>
          <w:snapToGrid w:val="0"/>
          <w:lang w:eastAsia="zh-CN"/>
        </w:rPr>
      </w:pPr>
      <w:r>
        <w:rPr>
          <w:snapToGrid w:val="0"/>
          <w:lang w:eastAsia="zh-CN"/>
        </w:rPr>
        <w:tab/>
        <w:t>{ ID id-TransactionID</w:t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  <w:t>CRITICALITY reject</w:t>
      </w:r>
      <w:r>
        <w:rPr>
          <w:snapToGrid w:val="0"/>
          <w:lang w:eastAsia="zh-CN"/>
        </w:rPr>
        <w:tab/>
        <w:t>TYPE TransactionID</w:t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  <w:t>PRESENCE mandatory</w:t>
      </w:r>
      <w:r>
        <w:rPr>
          <w:snapToGrid w:val="0"/>
          <w:lang w:eastAsia="zh-CN"/>
        </w:rPr>
        <w:tab/>
        <w:t>}|</w:t>
      </w:r>
    </w:p>
    <w:p w14:paraId="32E39691" w14:textId="77777777" w:rsidR="001C56D0" w:rsidRDefault="001C56D0" w:rsidP="001C56D0">
      <w:pPr>
        <w:pStyle w:val="PL"/>
        <w:rPr>
          <w:snapToGrid w:val="0"/>
          <w:lang w:eastAsia="zh-CN"/>
        </w:rPr>
      </w:pPr>
      <w:r>
        <w:rPr>
          <w:snapToGrid w:val="0"/>
          <w:lang w:eastAsia="zh-CN"/>
        </w:rPr>
        <w:tab/>
        <w:t>{ ID id-gNBCUMeasurementID</w:t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  <w:t>CRITICALITY reject</w:t>
      </w:r>
      <w:r>
        <w:rPr>
          <w:snapToGrid w:val="0"/>
          <w:lang w:eastAsia="zh-CN"/>
        </w:rPr>
        <w:tab/>
        <w:t>TYPE GNBCUMeasurementID</w:t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  <w:t>PRESENCE mandatory</w:t>
      </w:r>
      <w:r>
        <w:rPr>
          <w:snapToGrid w:val="0"/>
          <w:lang w:eastAsia="zh-CN"/>
        </w:rPr>
        <w:tab/>
        <w:t>}|</w:t>
      </w:r>
    </w:p>
    <w:p w14:paraId="6014162F" w14:textId="77777777" w:rsidR="001C56D0" w:rsidRDefault="001C56D0" w:rsidP="001C56D0">
      <w:pPr>
        <w:pStyle w:val="PL"/>
        <w:rPr>
          <w:snapToGrid w:val="0"/>
          <w:lang w:eastAsia="zh-CN"/>
        </w:rPr>
      </w:pPr>
      <w:r>
        <w:rPr>
          <w:snapToGrid w:val="0"/>
          <w:lang w:eastAsia="zh-CN"/>
        </w:rPr>
        <w:tab/>
        <w:t>{ ID id-gNBDUMeasurementID</w:t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  <w:t>CRITICALITY ignore</w:t>
      </w:r>
      <w:r>
        <w:rPr>
          <w:snapToGrid w:val="0"/>
          <w:lang w:eastAsia="zh-CN"/>
        </w:rPr>
        <w:tab/>
        <w:t>TYPE GNBDUMeasurementID</w:t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  <w:t>PRESENCE mandatory</w:t>
      </w:r>
      <w:r>
        <w:rPr>
          <w:snapToGrid w:val="0"/>
          <w:lang w:eastAsia="zh-CN"/>
        </w:rPr>
        <w:tab/>
        <w:t>}|</w:t>
      </w:r>
    </w:p>
    <w:p w14:paraId="7DA3FD49" w14:textId="77777777" w:rsidR="001C56D0" w:rsidRDefault="001C56D0" w:rsidP="001C56D0">
      <w:pPr>
        <w:pStyle w:val="PL"/>
        <w:rPr>
          <w:snapToGrid w:val="0"/>
          <w:lang w:eastAsia="zh-CN"/>
        </w:rPr>
      </w:pPr>
      <w:r>
        <w:rPr>
          <w:snapToGrid w:val="0"/>
          <w:lang w:eastAsia="zh-CN"/>
        </w:rPr>
        <w:tab/>
        <w:t>{ ID id-Cause</w:t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  <w:t>CRITICALITY ignore</w:t>
      </w:r>
      <w:r>
        <w:rPr>
          <w:snapToGrid w:val="0"/>
          <w:lang w:eastAsia="zh-CN"/>
        </w:rPr>
        <w:tab/>
        <w:t>TYPE Cause</w:t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  <w:t>PRESENCE mandatory</w:t>
      </w:r>
      <w:r>
        <w:rPr>
          <w:snapToGrid w:val="0"/>
          <w:lang w:eastAsia="zh-CN"/>
        </w:rPr>
        <w:tab/>
        <w:t>}|</w:t>
      </w:r>
    </w:p>
    <w:p w14:paraId="1738CF29" w14:textId="77777777" w:rsidR="001C56D0" w:rsidRDefault="001C56D0" w:rsidP="001C56D0">
      <w:pPr>
        <w:pStyle w:val="PL"/>
        <w:rPr>
          <w:snapToGrid w:val="0"/>
          <w:lang w:eastAsia="zh-CN"/>
        </w:rPr>
      </w:pPr>
      <w:r>
        <w:rPr>
          <w:snapToGrid w:val="0"/>
          <w:lang w:eastAsia="zh-CN"/>
        </w:rPr>
        <w:tab/>
        <w:t>{ ID id-CriticalityDiagnostics</w:t>
      </w:r>
      <w:r>
        <w:rPr>
          <w:snapToGrid w:val="0"/>
          <w:lang w:eastAsia="zh-CN"/>
        </w:rPr>
        <w:tab/>
        <w:t>CRITICALITY ignore</w:t>
      </w:r>
      <w:r>
        <w:rPr>
          <w:snapToGrid w:val="0"/>
          <w:lang w:eastAsia="zh-CN"/>
        </w:rPr>
        <w:tab/>
        <w:t>TYPE CriticalityDiagnostics</w:t>
      </w:r>
      <w:r>
        <w:rPr>
          <w:snapToGrid w:val="0"/>
          <w:lang w:eastAsia="zh-CN"/>
        </w:rPr>
        <w:tab/>
        <w:t>PRESENCE optional</w:t>
      </w:r>
      <w:r>
        <w:rPr>
          <w:snapToGrid w:val="0"/>
          <w:lang w:eastAsia="zh-CN"/>
        </w:rPr>
        <w:tab/>
        <w:t>},</w:t>
      </w:r>
    </w:p>
    <w:p w14:paraId="79701243" w14:textId="77777777" w:rsidR="001C56D0" w:rsidRDefault="001C56D0" w:rsidP="001C56D0">
      <w:pPr>
        <w:pStyle w:val="PL"/>
        <w:rPr>
          <w:snapToGrid w:val="0"/>
          <w:lang w:eastAsia="zh-CN"/>
        </w:rPr>
      </w:pPr>
      <w:r>
        <w:rPr>
          <w:snapToGrid w:val="0"/>
          <w:lang w:eastAsia="zh-CN"/>
        </w:rPr>
        <w:tab/>
        <w:t>...</w:t>
      </w:r>
    </w:p>
    <w:p w14:paraId="5B798149" w14:textId="77777777" w:rsidR="001C56D0" w:rsidRDefault="001C56D0" w:rsidP="001C56D0">
      <w:pPr>
        <w:pStyle w:val="PL"/>
        <w:rPr>
          <w:snapToGrid w:val="0"/>
          <w:lang w:eastAsia="zh-CN"/>
        </w:rPr>
      </w:pPr>
      <w:r>
        <w:rPr>
          <w:snapToGrid w:val="0"/>
          <w:lang w:eastAsia="zh-CN"/>
        </w:rPr>
        <w:t>}</w:t>
      </w:r>
    </w:p>
    <w:p w14:paraId="5F61AB8E" w14:textId="77777777" w:rsidR="001C56D0" w:rsidRDefault="001C56D0" w:rsidP="001C56D0">
      <w:pPr>
        <w:pStyle w:val="PL"/>
        <w:rPr>
          <w:snapToGrid w:val="0"/>
          <w:lang w:eastAsia="zh-CN"/>
        </w:rPr>
      </w:pPr>
    </w:p>
    <w:p w14:paraId="40FF3EDA" w14:textId="77777777" w:rsidR="001C56D0" w:rsidRDefault="001C56D0" w:rsidP="001C56D0">
      <w:pPr>
        <w:pStyle w:val="PL"/>
        <w:rPr>
          <w:lang w:eastAsia="ko-KR"/>
        </w:rPr>
      </w:pPr>
      <w:r>
        <w:t>-- **************************************************************</w:t>
      </w:r>
    </w:p>
    <w:p w14:paraId="1B1B09FD" w14:textId="77777777" w:rsidR="001C56D0" w:rsidRDefault="001C56D0" w:rsidP="001C56D0">
      <w:pPr>
        <w:pStyle w:val="PL"/>
      </w:pPr>
      <w:r>
        <w:lastRenderedPageBreak/>
        <w:t>--</w:t>
      </w:r>
    </w:p>
    <w:p w14:paraId="775AEBC0" w14:textId="77777777" w:rsidR="001C56D0" w:rsidRDefault="001C56D0" w:rsidP="001C56D0">
      <w:pPr>
        <w:pStyle w:val="PL"/>
        <w:outlineLvl w:val="3"/>
      </w:pPr>
      <w:r>
        <w:t xml:space="preserve">-- </w:t>
      </w:r>
      <w:r>
        <w:rPr>
          <w:lang w:eastAsia="zh-CN"/>
        </w:rPr>
        <w:t xml:space="preserve">Resource Status Reporting </w:t>
      </w:r>
      <w:r>
        <w:t>ELEMENTARY PROCEDURE</w:t>
      </w:r>
    </w:p>
    <w:p w14:paraId="76131178" w14:textId="77777777" w:rsidR="001C56D0" w:rsidRDefault="001C56D0" w:rsidP="001C56D0">
      <w:pPr>
        <w:pStyle w:val="PL"/>
      </w:pPr>
      <w:r>
        <w:t>--</w:t>
      </w:r>
    </w:p>
    <w:p w14:paraId="54921803" w14:textId="77777777" w:rsidR="001C56D0" w:rsidRDefault="001C56D0" w:rsidP="001C56D0">
      <w:pPr>
        <w:pStyle w:val="PL"/>
      </w:pPr>
      <w:r>
        <w:t>-- **************************************************************</w:t>
      </w:r>
    </w:p>
    <w:p w14:paraId="03B008D4" w14:textId="77777777" w:rsidR="001C56D0" w:rsidRDefault="001C56D0" w:rsidP="001C56D0">
      <w:pPr>
        <w:pStyle w:val="PL"/>
      </w:pPr>
    </w:p>
    <w:p w14:paraId="134F6969" w14:textId="77777777" w:rsidR="001C56D0" w:rsidRDefault="001C56D0" w:rsidP="001C56D0">
      <w:pPr>
        <w:pStyle w:val="PL"/>
      </w:pPr>
      <w:r>
        <w:t>-- **************************************************************</w:t>
      </w:r>
    </w:p>
    <w:p w14:paraId="688BA40E" w14:textId="77777777" w:rsidR="001C56D0" w:rsidRDefault="001C56D0" w:rsidP="001C56D0">
      <w:pPr>
        <w:pStyle w:val="PL"/>
      </w:pPr>
      <w:r>
        <w:t>--</w:t>
      </w:r>
    </w:p>
    <w:p w14:paraId="50218ECB" w14:textId="77777777" w:rsidR="001C56D0" w:rsidRDefault="001C56D0" w:rsidP="001C56D0">
      <w:pPr>
        <w:pStyle w:val="PL"/>
        <w:outlineLvl w:val="4"/>
        <w:rPr>
          <w:lang w:eastAsia="zh-CN"/>
        </w:rPr>
      </w:pPr>
      <w:r>
        <w:t xml:space="preserve">-- </w:t>
      </w:r>
      <w:r>
        <w:rPr>
          <w:lang w:eastAsia="zh-CN"/>
        </w:rPr>
        <w:t xml:space="preserve">Resource Status Update </w:t>
      </w:r>
    </w:p>
    <w:p w14:paraId="326FD631" w14:textId="77777777" w:rsidR="001C56D0" w:rsidRDefault="001C56D0" w:rsidP="001C56D0">
      <w:pPr>
        <w:pStyle w:val="PL"/>
        <w:rPr>
          <w:lang w:eastAsia="ko-KR"/>
        </w:rPr>
      </w:pPr>
      <w:r>
        <w:t>--</w:t>
      </w:r>
    </w:p>
    <w:p w14:paraId="0778E47B" w14:textId="77777777" w:rsidR="001C56D0" w:rsidRDefault="001C56D0" w:rsidP="001C56D0">
      <w:pPr>
        <w:pStyle w:val="PL"/>
      </w:pPr>
      <w:r>
        <w:t>-- **************************************************************</w:t>
      </w:r>
    </w:p>
    <w:p w14:paraId="43E1EB85" w14:textId="77777777" w:rsidR="001C56D0" w:rsidRDefault="001C56D0" w:rsidP="001C56D0">
      <w:pPr>
        <w:pStyle w:val="PL"/>
      </w:pPr>
    </w:p>
    <w:p w14:paraId="4D1526EE" w14:textId="77777777" w:rsidR="001C56D0" w:rsidRDefault="001C56D0" w:rsidP="001C56D0">
      <w:pPr>
        <w:pStyle w:val="PL"/>
      </w:pPr>
      <w:r>
        <w:rPr>
          <w:lang w:eastAsia="zh-CN"/>
        </w:rPr>
        <w:t xml:space="preserve">ResourceStatusUpdate </w:t>
      </w:r>
      <w:r>
        <w:t>::= SEQUENCE {</w:t>
      </w:r>
    </w:p>
    <w:p w14:paraId="3F835B97" w14:textId="77777777" w:rsidR="001C56D0" w:rsidRDefault="001C56D0" w:rsidP="001C56D0">
      <w:pPr>
        <w:pStyle w:val="PL"/>
      </w:pPr>
      <w:r>
        <w:tab/>
        <w:t>protocolIEs</w:t>
      </w:r>
      <w:r>
        <w:tab/>
      </w:r>
      <w:r>
        <w:tab/>
      </w:r>
      <w:r>
        <w:tab/>
        <w:t xml:space="preserve">ProtocolIE-Container       {{ </w:t>
      </w:r>
      <w:r>
        <w:rPr>
          <w:lang w:eastAsia="zh-CN"/>
        </w:rPr>
        <w:t>ResourceStatusUpdate</w:t>
      </w:r>
      <w:r>
        <w:t>IEs}},</w:t>
      </w:r>
    </w:p>
    <w:p w14:paraId="2D5D959C" w14:textId="77777777" w:rsidR="001C56D0" w:rsidRDefault="001C56D0" w:rsidP="001C56D0">
      <w:pPr>
        <w:pStyle w:val="PL"/>
      </w:pPr>
      <w:r>
        <w:tab/>
        <w:t>...</w:t>
      </w:r>
    </w:p>
    <w:p w14:paraId="7A414EC5" w14:textId="77777777" w:rsidR="001C56D0" w:rsidRDefault="001C56D0" w:rsidP="001C56D0">
      <w:pPr>
        <w:pStyle w:val="PL"/>
      </w:pPr>
      <w:r>
        <w:t>}</w:t>
      </w:r>
    </w:p>
    <w:p w14:paraId="3677D83F" w14:textId="77777777" w:rsidR="001C56D0" w:rsidRDefault="001C56D0" w:rsidP="001C56D0">
      <w:pPr>
        <w:pStyle w:val="PL"/>
      </w:pPr>
    </w:p>
    <w:p w14:paraId="2EAFCC51" w14:textId="77777777" w:rsidR="001C56D0" w:rsidRDefault="001C56D0" w:rsidP="001C56D0">
      <w:pPr>
        <w:pStyle w:val="PL"/>
      </w:pPr>
      <w:r>
        <w:t>ResourceStatusUpdateIEs F1AP-PROTOCOL-IES ::= {</w:t>
      </w:r>
    </w:p>
    <w:p w14:paraId="293E1AB1" w14:textId="77777777" w:rsidR="001C56D0" w:rsidRDefault="001C56D0" w:rsidP="001C56D0">
      <w:pPr>
        <w:pStyle w:val="PL"/>
        <w:rPr>
          <w:lang w:eastAsia="zh-CN"/>
        </w:rPr>
      </w:pPr>
      <w:r>
        <w:rPr>
          <w:lang w:eastAsia="zh-CN"/>
        </w:rPr>
        <w:tab/>
      </w:r>
      <w:r>
        <w:t>{ ID id-TransactionID</w:t>
      </w:r>
      <w:r>
        <w:tab/>
      </w:r>
      <w:r>
        <w:tab/>
      </w:r>
      <w:r>
        <w:tab/>
      </w:r>
      <w:r>
        <w:tab/>
      </w:r>
      <w:r>
        <w:tab/>
        <w:t>CRITICALITY reject</w:t>
      </w:r>
      <w:r>
        <w:tab/>
        <w:t>TYPE TransactionID</w:t>
      </w:r>
      <w:r>
        <w:rPr>
          <w:lang w:eastAsia="zh-CN"/>
        </w:rPr>
        <w:tab/>
      </w:r>
      <w:r>
        <w:rPr>
          <w:lang w:eastAsia="zh-CN"/>
        </w:rPr>
        <w:tab/>
      </w:r>
      <w:r>
        <w:rPr>
          <w:lang w:eastAsia="zh-CN"/>
        </w:rPr>
        <w:tab/>
      </w:r>
      <w:r>
        <w:t>PRESENCE mandatory</w:t>
      </w:r>
      <w:r>
        <w:tab/>
        <w:t>}|</w:t>
      </w:r>
    </w:p>
    <w:p w14:paraId="4E92B4EB" w14:textId="77777777" w:rsidR="001C56D0" w:rsidRDefault="001C56D0" w:rsidP="001C56D0">
      <w:pPr>
        <w:pStyle w:val="PL"/>
        <w:rPr>
          <w:lang w:eastAsia="ko-KR"/>
        </w:rPr>
      </w:pPr>
      <w:r>
        <w:tab/>
        <w:t>{ ID id-gNBCUMeasurementID</w:t>
      </w:r>
      <w:r>
        <w:tab/>
      </w:r>
      <w:r>
        <w:tab/>
      </w:r>
      <w:r>
        <w:tab/>
        <w:t>CRITICALITY reject</w:t>
      </w:r>
      <w:r>
        <w:tab/>
        <w:t>TYPE GNBCUMeasurementID</w:t>
      </w:r>
      <w:r>
        <w:tab/>
      </w:r>
      <w:r>
        <w:tab/>
      </w:r>
      <w:r>
        <w:tab/>
      </w:r>
      <w:r>
        <w:tab/>
        <w:t>PRESENCE mandatory</w:t>
      </w:r>
      <w:r>
        <w:tab/>
        <w:t>}|</w:t>
      </w:r>
    </w:p>
    <w:p w14:paraId="6D33732F" w14:textId="77777777" w:rsidR="001C56D0" w:rsidRDefault="001C56D0" w:rsidP="001C56D0">
      <w:pPr>
        <w:pStyle w:val="PL"/>
        <w:rPr>
          <w:lang w:eastAsia="zh-CN"/>
        </w:rPr>
      </w:pPr>
      <w:r>
        <w:tab/>
        <w:t>{ ID id-gNBDUMeasurementID</w:t>
      </w:r>
      <w:r>
        <w:tab/>
      </w:r>
      <w:r>
        <w:tab/>
      </w:r>
      <w:r>
        <w:tab/>
        <w:t>CRITICALITY ignore</w:t>
      </w:r>
      <w:r>
        <w:tab/>
        <w:t>TYPE GNBDUMeasurementID</w:t>
      </w:r>
      <w:r>
        <w:tab/>
      </w:r>
      <w:r>
        <w:tab/>
      </w:r>
      <w:r>
        <w:tab/>
        <w:t>PRESENCE mandatory</w:t>
      </w:r>
      <w:r>
        <w:tab/>
        <w:t>}|</w:t>
      </w:r>
    </w:p>
    <w:p w14:paraId="69D6CDC7" w14:textId="77777777" w:rsidR="001C56D0" w:rsidRDefault="001C56D0" w:rsidP="001C56D0">
      <w:pPr>
        <w:pStyle w:val="PL"/>
        <w:rPr>
          <w:lang w:eastAsia="ko-KR"/>
        </w:rPr>
      </w:pPr>
      <w:r>
        <w:rPr>
          <w:lang w:eastAsia="zh-CN"/>
        </w:rPr>
        <w:tab/>
      </w:r>
      <w:r>
        <w:t>{ ID id-</w:t>
      </w:r>
      <w:r>
        <w:rPr>
          <w:lang w:eastAsia="zh-CN"/>
        </w:rPr>
        <w:t>HardwareLoadIndicator</w:t>
      </w:r>
      <w:r>
        <w:rPr>
          <w:lang w:eastAsia="zh-CN"/>
        </w:rPr>
        <w:tab/>
      </w:r>
      <w:r>
        <w:tab/>
      </w:r>
      <w:r>
        <w:tab/>
        <w:t>CRITICALITY ignore</w:t>
      </w:r>
      <w:r>
        <w:tab/>
        <w:t xml:space="preserve">TYPE </w:t>
      </w:r>
      <w:r>
        <w:rPr>
          <w:lang w:eastAsia="zh-CN"/>
        </w:rPr>
        <w:t>HardwareLoadIndicator</w:t>
      </w:r>
      <w:r>
        <w:rPr>
          <w:lang w:eastAsia="zh-CN"/>
        </w:rPr>
        <w:tab/>
      </w:r>
      <w:r>
        <w:rPr>
          <w:lang w:eastAsia="zh-CN"/>
        </w:rPr>
        <w:tab/>
      </w:r>
      <w:r>
        <w:rPr>
          <w:lang w:eastAsia="zh-CN"/>
        </w:rPr>
        <w:tab/>
      </w:r>
      <w:r>
        <w:t>PRESENCE optional</w:t>
      </w:r>
      <w:r>
        <w:tab/>
        <w:t>}|</w:t>
      </w:r>
    </w:p>
    <w:p w14:paraId="70A1474C" w14:textId="77777777" w:rsidR="001C56D0" w:rsidRDefault="001C56D0" w:rsidP="001C56D0">
      <w:pPr>
        <w:pStyle w:val="PL"/>
        <w:rPr>
          <w:lang w:eastAsia="zh-CN"/>
        </w:rPr>
      </w:pPr>
      <w:r>
        <w:tab/>
        <w:t>{ ID id-TNLCapacityIndicator</w:t>
      </w:r>
      <w:r>
        <w:tab/>
      </w:r>
      <w:r>
        <w:tab/>
      </w:r>
      <w:r>
        <w:tab/>
        <w:t>CRITICALITY ignore</w:t>
      </w:r>
      <w:r>
        <w:tab/>
        <w:t>TYPE TNLCapacityIndicator</w:t>
      </w:r>
      <w:r>
        <w:tab/>
      </w:r>
      <w:r>
        <w:tab/>
        <w:t>PRESENCE optional</w:t>
      </w:r>
      <w:r>
        <w:tab/>
        <w:t>}|</w:t>
      </w:r>
    </w:p>
    <w:p w14:paraId="7639200C" w14:textId="77777777" w:rsidR="001C56D0" w:rsidRDefault="001C56D0" w:rsidP="001C56D0">
      <w:pPr>
        <w:pStyle w:val="PL"/>
        <w:rPr>
          <w:lang w:eastAsia="zh-CN"/>
        </w:rPr>
      </w:pPr>
      <w:r>
        <w:rPr>
          <w:lang w:eastAsia="zh-CN"/>
        </w:rPr>
        <w:tab/>
      </w:r>
      <w:r>
        <w:t>{ ID id-</w:t>
      </w:r>
      <w:r>
        <w:rPr>
          <w:lang w:eastAsia="zh-CN"/>
        </w:rPr>
        <w:t>CellMeasurementResultList</w:t>
      </w:r>
      <w:r>
        <w:rPr>
          <w:lang w:eastAsia="zh-CN"/>
        </w:rPr>
        <w:tab/>
      </w:r>
      <w:r>
        <w:rPr>
          <w:lang w:eastAsia="zh-CN"/>
        </w:rPr>
        <w:tab/>
      </w:r>
      <w:r>
        <w:t>CRITICALITY ignore</w:t>
      </w:r>
      <w:r>
        <w:tab/>
        <w:t xml:space="preserve">TYPE </w:t>
      </w:r>
      <w:r>
        <w:rPr>
          <w:lang w:eastAsia="zh-CN"/>
        </w:rPr>
        <w:t>CellMeasurementResultList</w:t>
      </w:r>
      <w:r>
        <w:rPr>
          <w:lang w:eastAsia="zh-CN"/>
        </w:rPr>
        <w:tab/>
      </w:r>
      <w:r>
        <w:t>PRESENCE optional</w:t>
      </w:r>
      <w:r>
        <w:tab/>
        <w:t>}</w:t>
      </w:r>
      <w:r>
        <w:rPr>
          <w:lang w:eastAsia="zh-CN"/>
        </w:rPr>
        <w:t>,</w:t>
      </w:r>
    </w:p>
    <w:p w14:paraId="088F6CDD" w14:textId="77777777" w:rsidR="001C56D0" w:rsidRDefault="001C56D0" w:rsidP="001C56D0">
      <w:pPr>
        <w:pStyle w:val="PL"/>
        <w:rPr>
          <w:lang w:eastAsia="ko-KR"/>
        </w:rPr>
      </w:pPr>
      <w:r>
        <w:tab/>
        <w:t>...</w:t>
      </w:r>
    </w:p>
    <w:p w14:paraId="0150218C" w14:textId="77777777" w:rsidR="001C56D0" w:rsidRDefault="001C56D0" w:rsidP="001C56D0">
      <w:pPr>
        <w:pStyle w:val="PL"/>
        <w:rPr>
          <w:lang w:eastAsia="zh-CN"/>
        </w:rPr>
      </w:pPr>
      <w:r>
        <w:t>}</w:t>
      </w:r>
    </w:p>
    <w:p w14:paraId="7A23A15E" w14:textId="77777777" w:rsidR="001C56D0" w:rsidRDefault="001C56D0" w:rsidP="001C56D0">
      <w:pPr>
        <w:pStyle w:val="PL"/>
        <w:rPr>
          <w:lang w:eastAsia="ko-KR"/>
        </w:rPr>
      </w:pPr>
    </w:p>
    <w:p w14:paraId="43F2851E" w14:textId="77777777" w:rsidR="001C56D0" w:rsidRDefault="001C56D0" w:rsidP="001C56D0">
      <w:pPr>
        <w:pStyle w:val="PL"/>
        <w:rPr>
          <w:snapToGrid w:val="0"/>
          <w:lang w:eastAsia="zh-CN"/>
        </w:rPr>
      </w:pPr>
      <w:r>
        <w:rPr>
          <w:snapToGrid w:val="0"/>
          <w:lang w:eastAsia="zh-CN"/>
        </w:rPr>
        <w:t>-- **************************************************************</w:t>
      </w:r>
    </w:p>
    <w:p w14:paraId="49E9998D" w14:textId="77777777" w:rsidR="001C56D0" w:rsidRDefault="001C56D0" w:rsidP="001C56D0">
      <w:pPr>
        <w:pStyle w:val="PL"/>
        <w:rPr>
          <w:snapToGrid w:val="0"/>
          <w:lang w:eastAsia="zh-CN"/>
        </w:rPr>
      </w:pPr>
      <w:r>
        <w:rPr>
          <w:snapToGrid w:val="0"/>
          <w:lang w:eastAsia="zh-CN"/>
        </w:rPr>
        <w:t>--</w:t>
      </w:r>
    </w:p>
    <w:p w14:paraId="21B4A545" w14:textId="77777777" w:rsidR="001C56D0" w:rsidRDefault="001C56D0" w:rsidP="001C56D0">
      <w:pPr>
        <w:pStyle w:val="PL"/>
        <w:outlineLvl w:val="3"/>
        <w:rPr>
          <w:snapToGrid w:val="0"/>
          <w:lang w:eastAsia="zh-CN"/>
        </w:rPr>
      </w:pPr>
      <w:r>
        <w:rPr>
          <w:snapToGrid w:val="0"/>
          <w:lang w:eastAsia="zh-CN"/>
        </w:rPr>
        <w:t xml:space="preserve">-- </w:t>
      </w:r>
      <w:r>
        <w:rPr>
          <w:snapToGrid w:val="0"/>
        </w:rPr>
        <w:t xml:space="preserve"> Access And Mobility Indication</w:t>
      </w:r>
      <w:r>
        <w:t xml:space="preserve"> </w:t>
      </w:r>
      <w:r>
        <w:rPr>
          <w:snapToGrid w:val="0"/>
          <w:lang w:eastAsia="zh-CN"/>
        </w:rPr>
        <w:t>ELEMENTARY PROCEDURE</w:t>
      </w:r>
    </w:p>
    <w:p w14:paraId="2A3502E3" w14:textId="77777777" w:rsidR="001C56D0" w:rsidRDefault="001C56D0" w:rsidP="001C56D0">
      <w:pPr>
        <w:pStyle w:val="PL"/>
        <w:rPr>
          <w:snapToGrid w:val="0"/>
          <w:lang w:eastAsia="zh-CN"/>
        </w:rPr>
      </w:pPr>
      <w:r>
        <w:rPr>
          <w:snapToGrid w:val="0"/>
          <w:lang w:eastAsia="zh-CN"/>
        </w:rPr>
        <w:t>--</w:t>
      </w:r>
    </w:p>
    <w:p w14:paraId="4EBC887E" w14:textId="77777777" w:rsidR="001C56D0" w:rsidRDefault="001C56D0" w:rsidP="001C56D0">
      <w:pPr>
        <w:pStyle w:val="PL"/>
        <w:rPr>
          <w:snapToGrid w:val="0"/>
          <w:lang w:eastAsia="zh-CN"/>
        </w:rPr>
      </w:pPr>
      <w:r>
        <w:rPr>
          <w:snapToGrid w:val="0"/>
          <w:lang w:eastAsia="zh-CN"/>
        </w:rPr>
        <w:t>-- **************************************************************</w:t>
      </w:r>
    </w:p>
    <w:p w14:paraId="31CD354C" w14:textId="77777777" w:rsidR="001C56D0" w:rsidRDefault="001C56D0" w:rsidP="001C56D0">
      <w:pPr>
        <w:pStyle w:val="PL"/>
        <w:rPr>
          <w:snapToGrid w:val="0"/>
          <w:lang w:eastAsia="zh-CN"/>
        </w:rPr>
      </w:pPr>
    </w:p>
    <w:p w14:paraId="28827130" w14:textId="77777777" w:rsidR="001C56D0" w:rsidRDefault="001C56D0" w:rsidP="001C56D0">
      <w:pPr>
        <w:pStyle w:val="PL"/>
        <w:rPr>
          <w:snapToGrid w:val="0"/>
          <w:lang w:eastAsia="zh-CN"/>
        </w:rPr>
      </w:pPr>
      <w:r>
        <w:rPr>
          <w:snapToGrid w:val="0"/>
          <w:lang w:eastAsia="zh-CN"/>
        </w:rPr>
        <w:t>-- **************************************************************</w:t>
      </w:r>
    </w:p>
    <w:p w14:paraId="2F3D0A57" w14:textId="77777777" w:rsidR="001C56D0" w:rsidRDefault="001C56D0" w:rsidP="001C56D0">
      <w:pPr>
        <w:pStyle w:val="PL"/>
        <w:rPr>
          <w:snapToGrid w:val="0"/>
          <w:lang w:eastAsia="zh-CN"/>
        </w:rPr>
      </w:pPr>
      <w:r>
        <w:rPr>
          <w:snapToGrid w:val="0"/>
          <w:lang w:eastAsia="zh-CN"/>
        </w:rPr>
        <w:t>--</w:t>
      </w:r>
    </w:p>
    <w:p w14:paraId="53C28585" w14:textId="77777777" w:rsidR="001C56D0" w:rsidRDefault="001C56D0" w:rsidP="001C56D0">
      <w:pPr>
        <w:pStyle w:val="PL"/>
        <w:outlineLvl w:val="4"/>
        <w:rPr>
          <w:snapToGrid w:val="0"/>
          <w:lang w:eastAsia="zh-CN"/>
        </w:rPr>
      </w:pPr>
      <w:r>
        <w:rPr>
          <w:snapToGrid w:val="0"/>
          <w:lang w:eastAsia="zh-CN"/>
        </w:rPr>
        <w:t xml:space="preserve">-- </w:t>
      </w:r>
      <w:r>
        <w:rPr>
          <w:snapToGrid w:val="0"/>
        </w:rPr>
        <w:t>Access And Mobility Indication</w:t>
      </w:r>
      <w:r>
        <w:t xml:space="preserve"> </w:t>
      </w:r>
    </w:p>
    <w:p w14:paraId="688917F4" w14:textId="77777777" w:rsidR="001C56D0" w:rsidRDefault="001C56D0" w:rsidP="001C56D0">
      <w:pPr>
        <w:pStyle w:val="PL"/>
        <w:rPr>
          <w:snapToGrid w:val="0"/>
          <w:lang w:eastAsia="zh-CN"/>
        </w:rPr>
      </w:pPr>
      <w:r>
        <w:rPr>
          <w:snapToGrid w:val="0"/>
          <w:lang w:eastAsia="zh-CN"/>
        </w:rPr>
        <w:t>--</w:t>
      </w:r>
    </w:p>
    <w:p w14:paraId="6E68E745" w14:textId="77777777" w:rsidR="001C56D0" w:rsidRDefault="001C56D0" w:rsidP="001C56D0">
      <w:pPr>
        <w:pStyle w:val="PL"/>
        <w:rPr>
          <w:snapToGrid w:val="0"/>
          <w:lang w:eastAsia="zh-CN"/>
        </w:rPr>
      </w:pPr>
      <w:r>
        <w:rPr>
          <w:snapToGrid w:val="0"/>
          <w:lang w:eastAsia="zh-CN"/>
        </w:rPr>
        <w:t>-- **************************************************************</w:t>
      </w:r>
    </w:p>
    <w:p w14:paraId="497D3707" w14:textId="77777777" w:rsidR="001C56D0" w:rsidRDefault="001C56D0" w:rsidP="001C56D0">
      <w:pPr>
        <w:pStyle w:val="PL"/>
        <w:rPr>
          <w:snapToGrid w:val="0"/>
          <w:lang w:eastAsia="zh-CN"/>
        </w:rPr>
      </w:pPr>
    </w:p>
    <w:p w14:paraId="63B4F636" w14:textId="77777777" w:rsidR="001C56D0" w:rsidRDefault="001C56D0" w:rsidP="001C56D0">
      <w:pPr>
        <w:pStyle w:val="PL"/>
        <w:rPr>
          <w:snapToGrid w:val="0"/>
          <w:lang w:eastAsia="zh-CN"/>
        </w:rPr>
      </w:pPr>
      <w:bookmarkStart w:id="2904" w:name="OLE_LINK114"/>
      <w:r>
        <w:rPr>
          <w:snapToGrid w:val="0"/>
        </w:rPr>
        <w:t>AccessAndMobilityIndication</w:t>
      </w:r>
      <w:bookmarkEnd w:id="2904"/>
      <w:r>
        <w:rPr>
          <w:snapToGrid w:val="0"/>
        </w:rPr>
        <w:t xml:space="preserve"> </w:t>
      </w:r>
      <w:r>
        <w:rPr>
          <w:snapToGrid w:val="0"/>
          <w:lang w:eastAsia="zh-CN"/>
        </w:rPr>
        <w:t>::= SEQUENCE {</w:t>
      </w:r>
    </w:p>
    <w:p w14:paraId="30565A52" w14:textId="77777777" w:rsidR="001C56D0" w:rsidRDefault="001C56D0" w:rsidP="001C56D0">
      <w:pPr>
        <w:pStyle w:val="PL"/>
        <w:rPr>
          <w:snapToGrid w:val="0"/>
          <w:lang w:eastAsia="zh-CN"/>
        </w:rPr>
      </w:pPr>
      <w:r>
        <w:rPr>
          <w:snapToGrid w:val="0"/>
          <w:lang w:eastAsia="zh-CN"/>
        </w:rPr>
        <w:tab/>
        <w:t>protocolIEs</w:t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  <w:t>ProtocolIE-Container       { {</w:t>
      </w:r>
      <w:r>
        <w:t xml:space="preserve"> </w:t>
      </w:r>
      <w:r>
        <w:rPr>
          <w:snapToGrid w:val="0"/>
        </w:rPr>
        <w:t>AccessAndMobilityIndication</w:t>
      </w:r>
      <w:r>
        <w:rPr>
          <w:snapToGrid w:val="0"/>
          <w:lang w:eastAsia="zh-CN"/>
        </w:rPr>
        <w:t>IEs} },</w:t>
      </w:r>
    </w:p>
    <w:p w14:paraId="7BD3DA6C" w14:textId="77777777" w:rsidR="001C56D0" w:rsidRDefault="001C56D0" w:rsidP="001C56D0">
      <w:pPr>
        <w:pStyle w:val="PL"/>
        <w:rPr>
          <w:snapToGrid w:val="0"/>
          <w:lang w:eastAsia="zh-CN"/>
        </w:rPr>
      </w:pPr>
      <w:r>
        <w:rPr>
          <w:snapToGrid w:val="0"/>
          <w:lang w:eastAsia="zh-CN"/>
        </w:rPr>
        <w:tab/>
        <w:t>...</w:t>
      </w:r>
    </w:p>
    <w:p w14:paraId="096F4AE3" w14:textId="77777777" w:rsidR="001C56D0" w:rsidRDefault="001C56D0" w:rsidP="001C56D0">
      <w:pPr>
        <w:pStyle w:val="PL"/>
        <w:rPr>
          <w:snapToGrid w:val="0"/>
          <w:lang w:eastAsia="zh-CN"/>
        </w:rPr>
      </w:pPr>
      <w:r>
        <w:rPr>
          <w:snapToGrid w:val="0"/>
          <w:lang w:eastAsia="zh-CN"/>
        </w:rPr>
        <w:t>}</w:t>
      </w:r>
    </w:p>
    <w:p w14:paraId="0D989E71" w14:textId="77777777" w:rsidR="001C56D0" w:rsidRDefault="001C56D0" w:rsidP="001C56D0">
      <w:pPr>
        <w:pStyle w:val="PL"/>
        <w:rPr>
          <w:snapToGrid w:val="0"/>
          <w:lang w:eastAsia="zh-CN"/>
        </w:rPr>
      </w:pPr>
    </w:p>
    <w:p w14:paraId="3302FC77" w14:textId="77777777" w:rsidR="001C56D0" w:rsidRDefault="001C56D0" w:rsidP="001C56D0">
      <w:pPr>
        <w:pStyle w:val="PL"/>
        <w:rPr>
          <w:lang w:eastAsia="ko-KR"/>
        </w:rPr>
      </w:pPr>
      <w:r>
        <w:rPr>
          <w:snapToGrid w:val="0"/>
        </w:rPr>
        <w:t>AccessAndMobilityIndication</w:t>
      </w:r>
      <w:r>
        <w:rPr>
          <w:snapToGrid w:val="0"/>
          <w:lang w:eastAsia="zh-CN"/>
        </w:rPr>
        <w:t>IEs F1AP-PROTOCOL-IES ::= {</w:t>
      </w:r>
      <w:r>
        <w:t xml:space="preserve"> </w:t>
      </w:r>
    </w:p>
    <w:p w14:paraId="149C298A" w14:textId="77777777" w:rsidR="001C56D0" w:rsidRDefault="001C56D0" w:rsidP="001C56D0">
      <w:pPr>
        <w:pStyle w:val="PL"/>
      </w:pPr>
      <w:r>
        <w:tab/>
        <w:t>{ ID id-TransactionID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CRITICALITY reject</w:t>
      </w:r>
      <w:r>
        <w:tab/>
        <w:t>TYPE TransactionID</w:t>
      </w:r>
      <w:r>
        <w:tab/>
      </w:r>
      <w:r>
        <w:tab/>
      </w:r>
      <w:r>
        <w:tab/>
      </w:r>
      <w:r>
        <w:tab/>
      </w:r>
      <w:r>
        <w:tab/>
      </w:r>
      <w:r>
        <w:tab/>
        <w:t>PRESENCE mandatory }|</w:t>
      </w:r>
    </w:p>
    <w:p w14:paraId="45F25179" w14:textId="77777777" w:rsidR="001C56D0" w:rsidRDefault="001C56D0" w:rsidP="001C56D0">
      <w:pPr>
        <w:pStyle w:val="PL"/>
      </w:pPr>
      <w:r>
        <w:tab/>
        <w:t>{ ID id-RAReportList</w:t>
      </w:r>
      <w:r>
        <w:tab/>
      </w:r>
      <w:r>
        <w:tab/>
      </w:r>
      <w:r>
        <w:tab/>
      </w:r>
      <w:r>
        <w:tab/>
        <w:t>CRITICALITY ignore</w:t>
      </w:r>
      <w:r>
        <w:tab/>
        <w:t>TYPE RAReportList</w:t>
      </w:r>
      <w:r>
        <w:tab/>
      </w:r>
      <w:r>
        <w:tab/>
      </w:r>
      <w:r>
        <w:tab/>
        <w:t>PRESENCE optional }|</w:t>
      </w:r>
    </w:p>
    <w:p w14:paraId="7C2C6D97" w14:textId="77777777" w:rsidR="001C56D0" w:rsidRDefault="001C56D0" w:rsidP="001C56D0">
      <w:pPr>
        <w:pStyle w:val="PL"/>
      </w:pPr>
      <w:r>
        <w:tab/>
        <w:t>{ ID id-RLFReportInformationList</w:t>
      </w:r>
      <w:r>
        <w:tab/>
      </w:r>
      <w:r>
        <w:tab/>
      </w:r>
      <w:r>
        <w:tab/>
      </w:r>
      <w:r>
        <w:tab/>
        <w:t>CRITICALITY ignore</w:t>
      </w:r>
      <w:r>
        <w:tab/>
        <w:t>TYPE RLFReportInformationList</w:t>
      </w:r>
      <w:r>
        <w:tab/>
      </w:r>
      <w:r>
        <w:tab/>
      </w:r>
      <w:r>
        <w:tab/>
      </w:r>
      <w:r>
        <w:tab/>
        <w:t>PRESENCE optional }|</w:t>
      </w:r>
    </w:p>
    <w:p w14:paraId="4F752381" w14:textId="77777777" w:rsidR="001C56D0" w:rsidRDefault="001C56D0" w:rsidP="001C56D0">
      <w:pPr>
        <w:pStyle w:val="PL"/>
        <w:tabs>
          <w:tab w:val="clear" w:pos="7680"/>
          <w:tab w:val="clear" w:pos="8832"/>
          <w:tab w:val="left" w:pos="220"/>
        </w:tabs>
        <w:rPr>
          <w:lang w:val="en-US" w:eastAsia="zh-CN"/>
        </w:rPr>
      </w:pPr>
      <w:r>
        <w:tab/>
        <w:t>{ ID id-SuccessfulHOReportInformationList</w:t>
      </w:r>
      <w:r>
        <w:tab/>
      </w:r>
      <w:r>
        <w:tab/>
        <w:t>CRITICALITY ignore</w:t>
      </w:r>
      <w:r>
        <w:tab/>
        <w:t>TYPE SuccessfulHOReportInformationList</w:t>
      </w:r>
      <w:r>
        <w:tab/>
        <w:t>PRESENCE optional }</w:t>
      </w:r>
      <w:r>
        <w:rPr>
          <w:lang w:val="en-US" w:eastAsia="zh-CN"/>
        </w:rPr>
        <w:t>|</w:t>
      </w:r>
    </w:p>
    <w:p w14:paraId="5BDFEA32" w14:textId="77777777" w:rsidR="001C56D0" w:rsidRDefault="001C56D0" w:rsidP="001C56D0">
      <w:pPr>
        <w:pStyle w:val="PL"/>
        <w:rPr>
          <w:lang w:eastAsia="ko-KR"/>
        </w:rPr>
      </w:pPr>
      <w:r>
        <w:tab/>
        <w:t>{ ID id-</w:t>
      </w:r>
      <w:r>
        <w:rPr>
          <w:rFonts w:cs="Arial"/>
        </w:rPr>
        <w:t>Successful</w:t>
      </w:r>
      <w:r>
        <w:rPr>
          <w:rFonts w:cs="Arial"/>
          <w:lang w:val="en-US" w:eastAsia="zh-CN"/>
        </w:rPr>
        <w:t>PSCellChange</w:t>
      </w:r>
      <w:r>
        <w:rPr>
          <w:rFonts w:cs="Arial"/>
        </w:rPr>
        <w:t>ReportInformationList</w:t>
      </w:r>
      <w:r>
        <w:rPr>
          <w:rFonts w:cs="Arial"/>
        </w:rPr>
        <w:tab/>
      </w:r>
      <w:r>
        <w:t>CRITICALITY ignore</w:t>
      </w:r>
      <w:r>
        <w:tab/>
        <w:t xml:space="preserve">TYPE </w:t>
      </w:r>
      <w:r>
        <w:rPr>
          <w:rFonts w:cs="Arial"/>
        </w:rPr>
        <w:t>Successful</w:t>
      </w:r>
      <w:r>
        <w:rPr>
          <w:rFonts w:cs="Arial"/>
          <w:lang w:val="en-US" w:eastAsia="zh-CN"/>
        </w:rPr>
        <w:t>PSCellChange</w:t>
      </w:r>
      <w:r>
        <w:rPr>
          <w:rFonts w:cs="Arial"/>
        </w:rPr>
        <w:t>ReportInformationList</w:t>
      </w:r>
      <w:r>
        <w:tab/>
      </w:r>
      <w:r>
        <w:tab/>
        <w:t>PRESENCE optional },</w:t>
      </w:r>
    </w:p>
    <w:p w14:paraId="3828744E" w14:textId="77777777" w:rsidR="001C56D0" w:rsidRDefault="001C56D0" w:rsidP="001C56D0">
      <w:pPr>
        <w:pStyle w:val="PL"/>
      </w:pPr>
      <w:r>
        <w:tab/>
        <w:t>...</w:t>
      </w:r>
    </w:p>
    <w:p w14:paraId="03029CA5" w14:textId="77777777" w:rsidR="001C56D0" w:rsidRDefault="001C56D0" w:rsidP="001C56D0">
      <w:pPr>
        <w:pStyle w:val="PL"/>
      </w:pPr>
      <w:r>
        <w:rPr>
          <w:snapToGrid w:val="0"/>
          <w:lang w:eastAsia="zh-CN"/>
        </w:rPr>
        <w:t>}</w:t>
      </w:r>
    </w:p>
    <w:p w14:paraId="16402449" w14:textId="77777777" w:rsidR="001C56D0" w:rsidRDefault="001C56D0" w:rsidP="001C56D0">
      <w:pPr>
        <w:pStyle w:val="PL"/>
      </w:pPr>
    </w:p>
    <w:p w14:paraId="35BCBCCB" w14:textId="77777777" w:rsidR="001C56D0" w:rsidRDefault="001C56D0" w:rsidP="001C56D0">
      <w:pPr>
        <w:pStyle w:val="PL"/>
      </w:pPr>
    </w:p>
    <w:p w14:paraId="24A39209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-- **************************************************************</w:t>
      </w:r>
    </w:p>
    <w:p w14:paraId="32263864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--</w:t>
      </w:r>
    </w:p>
    <w:p w14:paraId="7F4E14FD" w14:textId="77777777" w:rsidR="001C56D0" w:rsidRDefault="001C56D0" w:rsidP="001C56D0">
      <w:pPr>
        <w:pStyle w:val="PL"/>
        <w:outlineLvl w:val="3"/>
        <w:rPr>
          <w:snapToGrid w:val="0"/>
        </w:rPr>
      </w:pPr>
      <w:r>
        <w:rPr>
          <w:snapToGrid w:val="0"/>
        </w:rPr>
        <w:t xml:space="preserve">-- REFERENCE TIME INFORMATION REPORTING CONTROL </w:t>
      </w:r>
      <w:r>
        <w:rPr>
          <w:snapToGrid w:val="0"/>
          <w:lang w:eastAsia="zh-CN"/>
        </w:rPr>
        <w:t>ELEMENTARY PROCEDURE</w:t>
      </w:r>
    </w:p>
    <w:p w14:paraId="718824BE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--</w:t>
      </w:r>
    </w:p>
    <w:p w14:paraId="0EF69087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-- **************************************************************</w:t>
      </w:r>
    </w:p>
    <w:p w14:paraId="24133621" w14:textId="77777777" w:rsidR="001C56D0" w:rsidRDefault="001C56D0" w:rsidP="001C56D0">
      <w:pPr>
        <w:pStyle w:val="PL"/>
      </w:pPr>
    </w:p>
    <w:p w14:paraId="1010547A" w14:textId="77777777" w:rsidR="001C56D0" w:rsidRDefault="001C56D0" w:rsidP="001C56D0">
      <w:pPr>
        <w:pStyle w:val="PL"/>
      </w:pPr>
    </w:p>
    <w:p w14:paraId="5D85808B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-- **************************************************************</w:t>
      </w:r>
    </w:p>
    <w:p w14:paraId="65A1457C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--</w:t>
      </w:r>
    </w:p>
    <w:p w14:paraId="76F3A2F3" w14:textId="77777777" w:rsidR="001C56D0" w:rsidRDefault="001C56D0" w:rsidP="001C56D0">
      <w:pPr>
        <w:pStyle w:val="PL"/>
        <w:outlineLvl w:val="4"/>
        <w:rPr>
          <w:snapToGrid w:val="0"/>
        </w:rPr>
      </w:pPr>
      <w:r>
        <w:rPr>
          <w:snapToGrid w:val="0"/>
        </w:rPr>
        <w:t>-- REFERENCE TIME INFORMATION REPORTING CONTROL</w:t>
      </w:r>
    </w:p>
    <w:p w14:paraId="7BBF3C9C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--</w:t>
      </w:r>
    </w:p>
    <w:p w14:paraId="72852215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-- **************************************************************</w:t>
      </w:r>
    </w:p>
    <w:p w14:paraId="787971BE" w14:textId="77777777" w:rsidR="001C56D0" w:rsidRDefault="001C56D0" w:rsidP="001C56D0">
      <w:pPr>
        <w:pStyle w:val="PL"/>
        <w:rPr>
          <w:snapToGrid w:val="0"/>
        </w:rPr>
      </w:pPr>
    </w:p>
    <w:p w14:paraId="660D7870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ReferenceTimeInformationReportingControl::= SEQUENCE {</w:t>
      </w:r>
    </w:p>
    <w:p w14:paraId="2DD2489D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lastRenderedPageBreak/>
        <w:tab/>
        <w:t>protocolIEs</w:t>
      </w:r>
      <w:r>
        <w:rPr>
          <w:snapToGrid w:val="0"/>
        </w:rPr>
        <w:tab/>
      </w:r>
      <w:r>
        <w:rPr>
          <w:snapToGrid w:val="0"/>
        </w:rPr>
        <w:tab/>
        <w:t>ProtocolIE-Container</w:t>
      </w:r>
      <w:r>
        <w:rPr>
          <w:snapToGrid w:val="0"/>
        </w:rPr>
        <w:tab/>
      </w:r>
      <w:r>
        <w:rPr>
          <w:snapToGrid w:val="0"/>
        </w:rPr>
        <w:tab/>
        <w:t>{ { ReferenceTimeInformationReportingControlIEs} },</w:t>
      </w:r>
    </w:p>
    <w:p w14:paraId="77388666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...</w:t>
      </w:r>
    </w:p>
    <w:p w14:paraId="4E88EF50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}</w:t>
      </w:r>
    </w:p>
    <w:p w14:paraId="7651BE6E" w14:textId="77777777" w:rsidR="001C56D0" w:rsidRDefault="001C56D0" w:rsidP="001C56D0">
      <w:pPr>
        <w:pStyle w:val="PL"/>
        <w:rPr>
          <w:snapToGrid w:val="0"/>
        </w:rPr>
      </w:pPr>
    </w:p>
    <w:p w14:paraId="39037128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ReferenceTimeInformationReportingControlIEs F1AP-PROTOCOL-IES ::= {</w:t>
      </w:r>
    </w:p>
    <w:p w14:paraId="5418D449" w14:textId="77777777" w:rsidR="001C56D0" w:rsidRDefault="001C56D0" w:rsidP="001C56D0">
      <w:pPr>
        <w:pStyle w:val="PL"/>
        <w:rPr>
          <w:snapToGrid w:val="0"/>
          <w:lang w:eastAsia="zh-CN"/>
        </w:rPr>
      </w:pPr>
      <w:r>
        <w:rPr>
          <w:snapToGrid w:val="0"/>
        </w:rPr>
        <w:tab/>
      </w:r>
      <w:r>
        <w:rPr>
          <w:snapToGrid w:val="0"/>
          <w:lang w:eastAsia="zh-CN"/>
        </w:rPr>
        <w:t>{ ID id-TransactionID</w:t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  <w:t>CRITICALITY reject</w:t>
      </w:r>
      <w:r>
        <w:rPr>
          <w:snapToGrid w:val="0"/>
          <w:lang w:eastAsia="zh-CN"/>
        </w:rPr>
        <w:tab/>
        <w:t>TYPE TransactionID</w:t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  <w:t>PRESENCE mandatory</w:t>
      </w:r>
      <w:r>
        <w:rPr>
          <w:snapToGrid w:val="0"/>
          <w:lang w:eastAsia="zh-CN"/>
        </w:rPr>
        <w:tab/>
        <w:t>}|</w:t>
      </w:r>
    </w:p>
    <w:p w14:paraId="5794DCAB" w14:textId="77777777" w:rsidR="001C56D0" w:rsidRDefault="001C56D0" w:rsidP="001C56D0">
      <w:pPr>
        <w:pStyle w:val="PL"/>
        <w:rPr>
          <w:snapToGrid w:val="0"/>
          <w:lang w:eastAsia="zh-CN"/>
        </w:rPr>
      </w:pPr>
      <w:r>
        <w:rPr>
          <w:snapToGrid w:val="0"/>
          <w:lang w:eastAsia="zh-CN"/>
        </w:rPr>
        <w:tab/>
        <w:t>{ ID id-ReportingRequestType</w:t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  <w:t>CRITICALITY reject</w:t>
      </w:r>
      <w:r>
        <w:rPr>
          <w:snapToGrid w:val="0"/>
          <w:lang w:eastAsia="zh-CN"/>
        </w:rPr>
        <w:tab/>
        <w:t>TYPE ReportingRequestType</w:t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  <w:t>PRESENCE mandatory</w:t>
      </w:r>
      <w:r>
        <w:rPr>
          <w:snapToGrid w:val="0"/>
          <w:lang w:eastAsia="zh-CN"/>
        </w:rPr>
        <w:tab/>
        <w:t>},</w:t>
      </w:r>
    </w:p>
    <w:p w14:paraId="04E27865" w14:textId="77777777" w:rsidR="001C56D0" w:rsidRDefault="001C56D0" w:rsidP="001C56D0">
      <w:pPr>
        <w:pStyle w:val="PL"/>
        <w:rPr>
          <w:snapToGrid w:val="0"/>
          <w:lang w:eastAsia="zh-CN"/>
        </w:rPr>
      </w:pPr>
      <w:r>
        <w:rPr>
          <w:snapToGrid w:val="0"/>
          <w:lang w:eastAsia="zh-CN"/>
        </w:rPr>
        <w:tab/>
        <w:t>...</w:t>
      </w:r>
    </w:p>
    <w:p w14:paraId="7F318039" w14:textId="77777777" w:rsidR="001C56D0" w:rsidRDefault="001C56D0" w:rsidP="001C56D0">
      <w:pPr>
        <w:pStyle w:val="PL"/>
        <w:rPr>
          <w:snapToGrid w:val="0"/>
          <w:lang w:eastAsia="ko-KR"/>
        </w:rPr>
      </w:pPr>
      <w:r>
        <w:rPr>
          <w:snapToGrid w:val="0"/>
          <w:lang w:eastAsia="zh-CN"/>
        </w:rPr>
        <w:t>}</w:t>
      </w:r>
    </w:p>
    <w:p w14:paraId="2910FA21" w14:textId="77777777" w:rsidR="001C56D0" w:rsidRDefault="001C56D0" w:rsidP="001C56D0">
      <w:pPr>
        <w:pStyle w:val="PL"/>
      </w:pPr>
    </w:p>
    <w:p w14:paraId="0B587B5D" w14:textId="77777777" w:rsidR="001C56D0" w:rsidRDefault="001C56D0" w:rsidP="001C56D0">
      <w:pPr>
        <w:pStyle w:val="PL"/>
      </w:pPr>
    </w:p>
    <w:p w14:paraId="5C815B2D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-- **************************************************************</w:t>
      </w:r>
    </w:p>
    <w:p w14:paraId="6993B69F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--</w:t>
      </w:r>
    </w:p>
    <w:p w14:paraId="62D1D377" w14:textId="77777777" w:rsidR="001C56D0" w:rsidRDefault="001C56D0" w:rsidP="001C56D0">
      <w:pPr>
        <w:pStyle w:val="PL"/>
        <w:outlineLvl w:val="3"/>
        <w:rPr>
          <w:snapToGrid w:val="0"/>
        </w:rPr>
      </w:pPr>
      <w:r>
        <w:rPr>
          <w:snapToGrid w:val="0"/>
        </w:rPr>
        <w:t xml:space="preserve">-- REFERENCE TIME INFORMATION REPORT </w:t>
      </w:r>
      <w:r>
        <w:rPr>
          <w:snapToGrid w:val="0"/>
          <w:lang w:eastAsia="zh-CN"/>
        </w:rPr>
        <w:t>ELEMENTARY PROCEDURE</w:t>
      </w:r>
    </w:p>
    <w:p w14:paraId="26AA770A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--</w:t>
      </w:r>
    </w:p>
    <w:p w14:paraId="74A5894E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-- **************************************************************</w:t>
      </w:r>
    </w:p>
    <w:p w14:paraId="0D916AE7" w14:textId="77777777" w:rsidR="001C56D0" w:rsidRDefault="001C56D0" w:rsidP="001C56D0">
      <w:pPr>
        <w:pStyle w:val="PL"/>
        <w:rPr>
          <w:snapToGrid w:val="0"/>
        </w:rPr>
      </w:pPr>
    </w:p>
    <w:p w14:paraId="1EBED33F" w14:textId="77777777" w:rsidR="001C56D0" w:rsidRDefault="001C56D0" w:rsidP="001C56D0">
      <w:pPr>
        <w:pStyle w:val="PL"/>
      </w:pPr>
    </w:p>
    <w:p w14:paraId="19BADBA0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-- **************************************************************</w:t>
      </w:r>
    </w:p>
    <w:p w14:paraId="30884465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--</w:t>
      </w:r>
    </w:p>
    <w:p w14:paraId="76B4A42A" w14:textId="77777777" w:rsidR="001C56D0" w:rsidRDefault="001C56D0" w:rsidP="001C56D0">
      <w:pPr>
        <w:pStyle w:val="PL"/>
        <w:outlineLvl w:val="4"/>
        <w:rPr>
          <w:snapToGrid w:val="0"/>
        </w:rPr>
      </w:pPr>
      <w:r>
        <w:rPr>
          <w:snapToGrid w:val="0"/>
        </w:rPr>
        <w:t>-- REFERENCE TIME INFORMATION REPORT</w:t>
      </w:r>
    </w:p>
    <w:p w14:paraId="0B0AD86C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--</w:t>
      </w:r>
    </w:p>
    <w:p w14:paraId="3A1D4FC5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-- **************************************************************</w:t>
      </w:r>
    </w:p>
    <w:p w14:paraId="118A1CAC" w14:textId="77777777" w:rsidR="001C56D0" w:rsidRDefault="001C56D0" w:rsidP="001C56D0">
      <w:pPr>
        <w:pStyle w:val="PL"/>
        <w:rPr>
          <w:snapToGrid w:val="0"/>
        </w:rPr>
      </w:pPr>
    </w:p>
    <w:p w14:paraId="7A7ABFBB" w14:textId="77777777" w:rsidR="001C56D0" w:rsidRDefault="001C56D0" w:rsidP="001C56D0">
      <w:pPr>
        <w:pStyle w:val="PL"/>
        <w:rPr>
          <w:snapToGrid w:val="0"/>
        </w:rPr>
      </w:pPr>
      <w:r>
        <w:rPr>
          <w:szCs w:val="22"/>
          <w:lang w:eastAsia="ja-JP"/>
        </w:rPr>
        <w:t>ReferenceTimeInformationReport</w:t>
      </w:r>
      <w:r>
        <w:rPr>
          <w:snapToGrid w:val="0"/>
        </w:rPr>
        <w:t>::= SEQUENCE {</w:t>
      </w:r>
    </w:p>
    <w:p w14:paraId="521A738D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protocolIEs</w:t>
      </w:r>
      <w:r>
        <w:rPr>
          <w:snapToGrid w:val="0"/>
        </w:rPr>
        <w:tab/>
      </w:r>
      <w:r>
        <w:rPr>
          <w:snapToGrid w:val="0"/>
        </w:rPr>
        <w:tab/>
        <w:t>ProtocolIE-Container</w:t>
      </w:r>
      <w:r>
        <w:rPr>
          <w:snapToGrid w:val="0"/>
        </w:rPr>
        <w:tab/>
      </w:r>
      <w:r>
        <w:rPr>
          <w:snapToGrid w:val="0"/>
        </w:rPr>
        <w:tab/>
        <w:t xml:space="preserve">{ { </w:t>
      </w:r>
      <w:r>
        <w:rPr>
          <w:szCs w:val="22"/>
          <w:lang w:eastAsia="ja-JP"/>
        </w:rPr>
        <w:t>ReferenceTimeInformationReport</w:t>
      </w:r>
      <w:r>
        <w:rPr>
          <w:snapToGrid w:val="0"/>
        </w:rPr>
        <w:t>IEs} },</w:t>
      </w:r>
    </w:p>
    <w:p w14:paraId="5BCFC38F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...</w:t>
      </w:r>
    </w:p>
    <w:p w14:paraId="4C8E2EE6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}</w:t>
      </w:r>
    </w:p>
    <w:p w14:paraId="05AA0141" w14:textId="77777777" w:rsidR="001C56D0" w:rsidRDefault="001C56D0" w:rsidP="001C56D0">
      <w:pPr>
        <w:pStyle w:val="PL"/>
        <w:rPr>
          <w:snapToGrid w:val="0"/>
        </w:rPr>
      </w:pPr>
    </w:p>
    <w:p w14:paraId="65FEC9F7" w14:textId="77777777" w:rsidR="001C56D0" w:rsidRDefault="001C56D0" w:rsidP="001C56D0">
      <w:pPr>
        <w:pStyle w:val="PL"/>
        <w:rPr>
          <w:snapToGrid w:val="0"/>
        </w:rPr>
      </w:pPr>
      <w:r>
        <w:rPr>
          <w:szCs w:val="22"/>
          <w:lang w:eastAsia="ja-JP"/>
        </w:rPr>
        <w:t>ReferenceTimeInformationReport</w:t>
      </w:r>
      <w:r>
        <w:rPr>
          <w:snapToGrid w:val="0"/>
        </w:rPr>
        <w:t>IEs F1AP-PROTOCOL-IES ::= {</w:t>
      </w:r>
    </w:p>
    <w:p w14:paraId="7A970123" w14:textId="77777777" w:rsidR="001C56D0" w:rsidRDefault="001C56D0" w:rsidP="001C56D0">
      <w:pPr>
        <w:pStyle w:val="PL"/>
        <w:rPr>
          <w:snapToGrid w:val="0"/>
          <w:lang w:eastAsia="zh-CN"/>
        </w:rPr>
      </w:pPr>
      <w:r>
        <w:rPr>
          <w:snapToGrid w:val="0"/>
        </w:rPr>
        <w:tab/>
      </w:r>
      <w:r>
        <w:rPr>
          <w:snapToGrid w:val="0"/>
          <w:lang w:eastAsia="zh-CN"/>
        </w:rPr>
        <w:t>{ ID id-TransactionID</w:t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  <w:t>CRITICALITY ignore</w:t>
      </w:r>
      <w:r>
        <w:rPr>
          <w:snapToGrid w:val="0"/>
          <w:lang w:eastAsia="zh-CN"/>
        </w:rPr>
        <w:tab/>
        <w:t>TYPE TransactionID</w:t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  <w:t>PRESENCE mandatory</w:t>
      </w:r>
      <w:r>
        <w:rPr>
          <w:snapToGrid w:val="0"/>
          <w:lang w:eastAsia="zh-CN"/>
        </w:rPr>
        <w:tab/>
        <w:t>}|</w:t>
      </w:r>
    </w:p>
    <w:p w14:paraId="0E1397F3" w14:textId="77777777" w:rsidR="001C56D0" w:rsidRDefault="001C56D0" w:rsidP="001C56D0">
      <w:pPr>
        <w:pStyle w:val="PL"/>
        <w:rPr>
          <w:snapToGrid w:val="0"/>
          <w:lang w:eastAsia="zh-CN"/>
        </w:rPr>
      </w:pPr>
      <w:r>
        <w:rPr>
          <w:snapToGrid w:val="0"/>
          <w:lang w:eastAsia="zh-CN"/>
        </w:rPr>
        <w:tab/>
        <w:t>{ ID id-TimeReferenceInformation</w:t>
      </w:r>
      <w:r>
        <w:rPr>
          <w:snapToGrid w:val="0"/>
          <w:lang w:eastAsia="zh-CN"/>
        </w:rPr>
        <w:tab/>
        <w:t>CRITICALITY ignore</w:t>
      </w:r>
      <w:r>
        <w:rPr>
          <w:snapToGrid w:val="0"/>
          <w:lang w:eastAsia="zh-CN"/>
        </w:rPr>
        <w:tab/>
        <w:t>TYPE TimeReferenceInformation</w:t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  <w:t>PRESENCE mandatory</w:t>
      </w:r>
      <w:r>
        <w:rPr>
          <w:snapToGrid w:val="0"/>
          <w:lang w:eastAsia="zh-CN"/>
        </w:rPr>
        <w:tab/>
        <w:t>},</w:t>
      </w:r>
    </w:p>
    <w:p w14:paraId="20B8FF0D" w14:textId="77777777" w:rsidR="001C56D0" w:rsidRDefault="001C56D0" w:rsidP="001C56D0">
      <w:pPr>
        <w:pStyle w:val="PL"/>
        <w:rPr>
          <w:snapToGrid w:val="0"/>
          <w:lang w:eastAsia="zh-CN"/>
        </w:rPr>
      </w:pPr>
      <w:r>
        <w:rPr>
          <w:snapToGrid w:val="0"/>
          <w:lang w:eastAsia="zh-CN"/>
        </w:rPr>
        <w:tab/>
        <w:t>...</w:t>
      </w:r>
    </w:p>
    <w:p w14:paraId="741D4AEB" w14:textId="77777777" w:rsidR="001C56D0" w:rsidRDefault="001C56D0" w:rsidP="001C56D0">
      <w:pPr>
        <w:pStyle w:val="PL"/>
        <w:rPr>
          <w:snapToGrid w:val="0"/>
          <w:lang w:eastAsia="ko-KR"/>
        </w:rPr>
      </w:pPr>
      <w:r>
        <w:rPr>
          <w:snapToGrid w:val="0"/>
          <w:lang w:eastAsia="zh-CN"/>
        </w:rPr>
        <w:t>}</w:t>
      </w:r>
    </w:p>
    <w:p w14:paraId="22D0183A" w14:textId="77777777" w:rsidR="001C56D0" w:rsidRDefault="001C56D0" w:rsidP="001C56D0">
      <w:pPr>
        <w:pStyle w:val="PL"/>
      </w:pPr>
    </w:p>
    <w:p w14:paraId="243E307B" w14:textId="77777777" w:rsidR="001C56D0" w:rsidRDefault="001C56D0" w:rsidP="001C56D0">
      <w:pPr>
        <w:pStyle w:val="PL"/>
      </w:pPr>
    </w:p>
    <w:p w14:paraId="00D69622" w14:textId="77777777" w:rsidR="001C56D0" w:rsidRDefault="001C56D0" w:rsidP="001C56D0">
      <w:pPr>
        <w:pStyle w:val="PL"/>
      </w:pPr>
      <w:r>
        <w:t>-- **************************************************************</w:t>
      </w:r>
    </w:p>
    <w:p w14:paraId="434A59B6" w14:textId="77777777" w:rsidR="001C56D0" w:rsidRDefault="001C56D0" w:rsidP="001C56D0">
      <w:pPr>
        <w:pStyle w:val="PL"/>
      </w:pPr>
      <w:r>
        <w:t>--</w:t>
      </w:r>
    </w:p>
    <w:p w14:paraId="16608046" w14:textId="77777777" w:rsidR="001C56D0" w:rsidRDefault="001C56D0" w:rsidP="001C56D0">
      <w:pPr>
        <w:pStyle w:val="PL"/>
        <w:outlineLvl w:val="3"/>
      </w:pPr>
      <w:r>
        <w:t xml:space="preserve">-- </w:t>
      </w:r>
      <w:r>
        <w:rPr>
          <w:rFonts w:eastAsia="Yu Mincho"/>
        </w:rPr>
        <w:t xml:space="preserve">ACCESS SUCCESS </w:t>
      </w:r>
      <w:r>
        <w:rPr>
          <w:snapToGrid w:val="0"/>
          <w:lang w:eastAsia="zh-CN"/>
        </w:rPr>
        <w:t>ELEMENTARY PROCEDURE</w:t>
      </w:r>
    </w:p>
    <w:p w14:paraId="0F25C49D" w14:textId="77777777" w:rsidR="001C56D0" w:rsidRDefault="001C56D0" w:rsidP="001C56D0">
      <w:pPr>
        <w:pStyle w:val="PL"/>
      </w:pPr>
      <w:r>
        <w:t>--</w:t>
      </w:r>
    </w:p>
    <w:p w14:paraId="36F483F1" w14:textId="77777777" w:rsidR="001C56D0" w:rsidRDefault="001C56D0" w:rsidP="001C56D0">
      <w:pPr>
        <w:pStyle w:val="PL"/>
      </w:pPr>
      <w:r>
        <w:t>-- **************************************************************</w:t>
      </w:r>
    </w:p>
    <w:p w14:paraId="5D768446" w14:textId="77777777" w:rsidR="001C56D0" w:rsidRDefault="001C56D0" w:rsidP="001C56D0">
      <w:pPr>
        <w:pStyle w:val="PL"/>
      </w:pPr>
    </w:p>
    <w:p w14:paraId="26BD5576" w14:textId="77777777" w:rsidR="001C56D0" w:rsidRDefault="001C56D0" w:rsidP="001C56D0">
      <w:pPr>
        <w:pStyle w:val="PL"/>
      </w:pPr>
      <w:r>
        <w:t>-- **************************************************************</w:t>
      </w:r>
    </w:p>
    <w:p w14:paraId="48845626" w14:textId="77777777" w:rsidR="001C56D0" w:rsidRDefault="001C56D0" w:rsidP="001C56D0">
      <w:pPr>
        <w:pStyle w:val="PL"/>
      </w:pPr>
      <w:r>
        <w:t>--</w:t>
      </w:r>
    </w:p>
    <w:p w14:paraId="17E9D82F" w14:textId="77777777" w:rsidR="001C56D0" w:rsidRDefault="001C56D0" w:rsidP="001C56D0">
      <w:pPr>
        <w:pStyle w:val="PL"/>
        <w:outlineLvl w:val="3"/>
      </w:pPr>
      <w:r>
        <w:t>-- Access Success</w:t>
      </w:r>
    </w:p>
    <w:p w14:paraId="01173787" w14:textId="77777777" w:rsidR="001C56D0" w:rsidRDefault="001C56D0" w:rsidP="001C56D0">
      <w:pPr>
        <w:pStyle w:val="PL"/>
      </w:pPr>
      <w:r>
        <w:t>--</w:t>
      </w:r>
    </w:p>
    <w:p w14:paraId="72B9EF36" w14:textId="77777777" w:rsidR="001C56D0" w:rsidRDefault="001C56D0" w:rsidP="001C56D0">
      <w:pPr>
        <w:pStyle w:val="PL"/>
      </w:pPr>
      <w:r>
        <w:t>-- **************************************************************</w:t>
      </w:r>
    </w:p>
    <w:p w14:paraId="621ADB29" w14:textId="77777777" w:rsidR="001C56D0" w:rsidRDefault="001C56D0" w:rsidP="001C56D0">
      <w:pPr>
        <w:pStyle w:val="PL"/>
      </w:pPr>
    </w:p>
    <w:p w14:paraId="3B569288" w14:textId="77777777" w:rsidR="001C56D0" w:rsidRDefault="001C56D0" w:rsidP="001C56D0">
      <w:pPr>
        <w:pStyle w:val="PL"/>
      </w:pPr>
      <w:r>
        <w:t>AccessSuccess ::= SEQUENCE {</w:t>
      </w:r>
    </w:p>
    <w:p w14:paraId="03402EB2" w14:textId="77777777" w:rsidR="001C56D0" w:rsidRDefault="001C56D0" w:rsidP="001C56D0">
      <w:pPr>
        <w:pStyle w:val="PL"/>
      </w:pPr>
      <w:r>
        <w:tab/>
        <w:t>protocolIEs</w:t>
      </w:r>
      <w:r>
        <w:tab/>
      </w:r>
      <w:r>
        <w:tab/>
      </w:r>
      <w:r>
        <w:tab/>
        <w:t>ProtocolIE-Container       {{ AccessSuccessIEs}},</w:t>
      </w:r>
    </w:p>
    <w:p w14:paraId="504C1A7C" w14:textId="77777777" w:rsidR="001C56D0" w:rsidRDefault="001C56D0" w:rsidP="001C56D0">
      <w:pPr>
        <w:pStyle w:val="PL"/>
      </w:pPr>
      <w:r>
        <w:tab/>
        <w:t>...</w:t>
      </w:r>
    </w:p>
    <w:p w14:paraId="12A0ED41" w14:textId="77777777" w:rsidR="001C56D0" w:rsidRDefault="001C56D0" w:rsidP="001C56D0">
      <w:pPr>
        <w:pStyle w:val="PL"/>
      </w:pPr>
      <w:r>
        <w:t>}</w:t>
      </w:r>
    </w:p>
    <w:p w14:paraId="42BA97CD" w14:textId="77777777" w:rsidR="001C56D0" w:rsidRDefault="001C56D0" w:rsidP="001C56D0">
      <w:pPr>
        <w:pStyle w:val="PL"/>
      </w:pPr>
    </w:p>
    <w:p w14:paraId="0B5E6E5D" w14:textId="77777777" w:rsidR="001C56D0" w:rsidRDefault="001C56D0" w:rsidP="001C56D0">
      <w:pPr>
        <w:pStyle w:val="PL"/>
      </w:pPr>
      <w:r>
        <w:t>AccessSuccessIEs F1AP-PROTOCOL-IES ::= {</w:t>
      </w:r>
    </w:p>
    <w:p w14:paraId="40BCA5ED" w14:textId="77777777" w:rsidR="001C56D0" w:rsidRDefault="001C56D0" w:rsidP="001C56D0">
      <w:pPr>
        <w:pStyle w:val="PL"/>
      </w:pPr>
      <w:r>
        <w:tab/>
        <w:t>{ ID id-gNB-CU-UE-F1AP-ID</w:t>
      </w:r>
      <w:r>
        <w:tab/>
      </w:r>
      <w:r>
        <w:tab/>
      </w:r>
      <w:r>
        <w:tab/>
      </w:r>
      <w:r>
        <w:tab/>
      </w:r>
      <w:r>
        <w:tab/>
        <w:t>CRITICALITY reject</w:t>
      </w:r>
      <w:r>
        <w:tab/>
        <w:t>TYPE GNB-CU-UE-F1AP-ID</w:t>
      </w:r>
      <w:r>
        <w:tab/>
      </w:r>
      <w:r>
        <w:tab/>
      </w:r>
      <w:r>
        <w:tab/>
      </w:r>
      <w:r>
        <w:tab/>
      </w:r>
      <w:r>
        <w:tab/>
      </w:r>
      <w:r>
        <w:tab/>
        <w:t>PRESENCE mandatory</w:t>
      </w:r>
      <w:r>
        <w:tab/>
        <w:t>}|</w:t>
      </w:r>
    </w:p>
    <w:p w14:paraId="20363B28" w14:textId="77777777" w:rsidR="001C56D0" w:rsidRDefault="001C56D0" w:rsidP="001C56D0">
      <w:pPr>
        <w:pStyle w:val="PL"/>
      </w:pPr>
      <w:r>
        <w:tab/>
        <w:t>{ ID id-gNB-DU-UE-F1AP-ID</w:t>
      </w:r>
      <w:r>
        <w:tab/>
      </w:r>
      <w:r>
        <w:tab/>
      </w:r>
      <w:r>
        <w:tab/>
      </w:r>
      <w:r>
        <w:tab/>
      </w:r>
      <w:r>
        <w:tab/>
        <w:t>CRITICALITY reject</w:t>
      </w:r>
      <w:r>
        <w:tab/>
        <w:t>TYPE GNB-DU-UE-F1AP-ID</w:t>
      </w:r>
      <w:r>
        <w:tab/>
      </w:r>
      <w:r>
        <w:tab/>
      </w:r>
      <w:r>
        <w:tab/>
      </w:r>
      <w:r>
        <w:tab/>
      </w:r>
      <w:r>
        <w:tab/>
      </w:r>
      <w:r>
        <w:tab/>
        <w:t>PRESENCE mandatory</w:t>
      </w:r>
      <w:r>
        <w:tab/>
        <w:t>}|</w:t>
      </w:r>
    </w:p>
    <w:p w14:paraId="5B884100" w14:textId="77777777" w:rsidR="001C56D0" w:rsidRDefault="001C56D0" w:rsidP="001C56D0">
      <w:pPr>
        <w:pStyle w:val="PL"/>
      </w:pPr>
      <w:r>
        <w:tab/>
        <w:t>{ ID id-NRCGI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CRITICALITY reject</w:t>
      </w:r>
      <w:r>
        <w:tab/>
        <w:t>TYPE NRCGI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PRESENCE mandatory</w:t>
      </w:r>
      <w:r>
        <w:tab/>
        <w:t>},</w:t>
      </w:r>
    </w:p>
    <w:p w14:paraId="1532842E" w14:textId="77777777" w:rsidR="001C56D0" w:rsidRDefault="001C56D0" w:rsidP="001C56D0">
      <w:pPr>
        <w:pStyle w:val="PL"/>
      </w:pPr>
      <w:r>
        <w:tab/>
        <w:t>...</w:t>
      </w:r>
    </w:p>
    <w:p w14:paraId="4E0590C2" w14:textId="77777777" w:rsidR="001C56D0" w:rsidRDefault="001C56D0" w:rsidP="001C56D0">
      <w:pPr>
        <w:pStyle w:val="PL"/>
      </w:pPr>
      <w:r>
        <w:t>}</w:t>
      </w:r>
    </w:p>
    <w:p w14:paraId="468F3738" w14:textId="77777777" w:rsidR="001C56D0" w:rsidRDefault="001C56D0" w:rsidP="001C56D0">
      <w:pPr>
        <w:pStyle w:val="PL"/>
      </w:pPr>
    </w:p>
    <w:p w14:paraId="7F4649E3" w14:textId="77777777" w:rsidR="001C56D0" w:rsidRDefault="001C56D0" w:rsidP="001C56D0">
      <w:pPr>
        <w:pStyle w:val="PL"/>
      </w:pPr>
    </w:p>
    <w:p w14:paraId="468D94E8" w14:textId="77777777" w:rsidR="001C56D0" w:rsidRDefault="001C56D0" w:rsidP="001C56D0">
      <w:pPr>
        <w:pStyle w:val="PL"/>
      </w:pPr>
      <w:r>
        <w:t>-- **************************************************************</w:t>
      </w:r>
    </w:p>
    <w:p w14:paraId="40966378" w14:textId="77777777" w:rsidR="001C56D0" w:rsidRDefault="001C56D0" w:rsidP="001C56D0">
      <w:pPr>
        <w:pStyle w:val="PL"/>
      </w:pPr>
      <w:r>
        <w:t>--</w:t>
      </w:r>
    </w:p>
    <w:p w14:paraId="6472CE9B" w14:textId="77777777" w:rsidR="001C56D0" w:rsidRDefault="001C56D0" w:rsidP="001C56D0">
      <w:pPr>
        <w:pStyle w:val="PL"/>
        <w:outlineLvl w:val="3"/>
      </w:pPr>
      <w:r>
        <w:t>-- POSITIONING ASSISTANCE INFORMATION CONTROL ELEMENTARY PROCEDURE</w:t>
      </w:r>
    </w:p>
    <w:p w14:paraId="236CEC3F" w14:textId="77777777" w:rsidR="001C56D0" w:rsidRDefault="001C56D0" w:rsidP="001C56D0">
      <w:pPr>
        <w:pStyle w:val="PL"/>
      </w:pPr>
      <w:r>
        <w:t>--</w:t>
      </w:r>
    </w:p>
    <w:p w14:paraId="24B001DB" w14:textId="77777777" w:rsidR="001C56D0" w:rsidRDefault="001C56D0" w:rsidP="001C56D0">
      <w:pPr>
        <w:pStyle w:val="PL"/>
      </w:pPr>
      <w:r>
        <w:t>-- **************************************************************</w:t>
      </w:r>
    </w:p>
    <w:p w14:paraId="0F4407A7" w14:textId="77777777" w:rsidR="001C56D0" w:rsidRDefault="001C56D0" w:rsidP="001C56D0">
      <w:pPr>
        <w:pStyle w:val="PL"/>
      </w:pPr>
    </w:p>
    <w:p w14:paraId="3FE64405" w14:textId="77777777" w:rsidR="001C56D0" w:rsidRDefault="001C56D0" w:rsidP="001C56D0">
      <w:pPr>
        <w:pStyle w:val="PL"/>
      </w:pPr>
      <w:r>
        <w:t>-- **************************************************************</w:t>
      </w:r>
    </w:p>
    <w:p w14:paraId="7FCC500D" w14:textId="77777777" w:rsidR="001C56D0" w:rsidRDefault="001C56D0" w:rsidP="001C56D0">
      <w:pPr>
        <w:pStyle w:val="PL"/>
      </w:pPr>
      <w:r>
        <w:t>--</w:t>
      </w:r>
    </w:p>
    <w:p w14:paraId="5C27F390" w14:textId="77777777" w:rsidR="001C56D0" w:rsidRDefault="001C56D0" w:rsidP="001C56D0">
      <w:pPr>
        <w:pStyle w:val="PL"/>
        <w:outlineLvl w:val="4"/>
      </w:pPr>
      <w:r>
        <w:t>-- Positioning Assistance Information Control</w:t>
      </w:r>
    </w:p>
    <w:p w14:paraId="03B7CA6F" w14:textId="77777777" w:rsidR="001C56D0" w:rsidRDefault="001C56D0" w:rsidP="001C56D0">
      <w:pPr>
        <w:pStyle w:val="PL"/>
      </w:pPr>
      <w:r>
        <w:t>--</w:t>
      </w:r>
    </w:p>
    <w:p w14:paraId="3CDDC61D" w14:textId="77777777" w:rsidR="001C56D0" w:rsidRDefault="001C56D0" w:rsidP="001C56D0">
      <w:pPr>
        <w:pStyle w:val="PL"/>
      </w:pPr>
      <w:r>
        <w:lastRenderedPageBreak/>
        <w:t>-- **************************************************************</w:t>
      </w:r>
    </w:p>
    <w:p w14:paraId="23060C72" w14:textId="77777777" w:rsidR="001C56D0" w:rsidRDefault="001C56D0" w:rsidP="001C56D0">
      <w:pPr>
        <w:pStyle w:val="PL"/>
      </w:pPr>
    </w:p>
    <w:p w14:paraId="3A1836F3" w14:textId="77777777" w:rsidR="001C56D0" w:rsidRDefault="001C56D0" w:rsidP="001C56D0">
      <w:pPr>
        <w:pStyle w:val="PL"/>
      </w:pPr>
      <w:r>
        <w:rPr>
          <w:lang w:eastAsia="zh-CN"/>
        </w:rPr>
        <w:t xml:space="preserve">PositioningAssistanceInformationControl </w:t>
      </w:r>
      <w:r>
        <w:t>::= SEQUENCE {</w:t>
      </w:r>
    </w:p>
    <w:p w14:paraId="4E00D155" w14:textId="77777777" w:rsidR="001C56D0" w:rsidRDefault="001C56D0" w:rsidP="001C56D0">
      <w:pPr>
        <w:pStyle w:val="PL"/>
      </w:pPr>
      <w:r>
        <w:tab/>
        <w:t>protocolIEs</w:t>
      </w:r>
      <w:r>
        <w:tab/>
      </w:r>
      <w:r>
        <w:tab/>
      </w:r>
      <w:r>
        <w:tab/>
        <w:t>ProtocolIE-Container       {{ Positioning</w:t>
      </w:r>
      <w:r>
        <w:rPr>
          <w:lang w:eastAsia="zh-CN"/>
        </w:rPr>
        <w:t>AssistanceInformationControl</w:t>
      </w:r>
      <w:r>
        <w:t>IEs}},</w:t>
      </w:r>
    </w:p>
    <w:p w14:paraId="106B878B" w14:textId="77777777" w:rsidR="001C56D0" w:rsidRDefault="001C56D0" w:rsidP="001C56D0">
      <w:pPr>
        <w:pStyle w:val="PL"/>
      </w:pPr>
      <w:r>
        <w:tab/>
        <w:t>...</w:t>
      </w:r>
    </w:p>
    <w:p w14:paraId="083B94EC" w14:textId="77777777" w:rsidR="001C56D0" w:rsidRDefault="001C56D0" w:rsidP="001C56D0">
      <w:pPr>
        <w:pStyle w:val="PL"/>
      </w:pPr>
      <w:r>
        <w:t>}</w:t>
      </w:r>
    </w:p>
    <w:p w14:paraId="70CCE8C4" w14:textId="77777777" w:rsidR="001C56D0" w:rsidRDefault="001C56D0" w:rsidP="001C56D0">
      <w:pPr>
        <w:pStyle w:val="PL"/>
      </w:pPr>
    </w:p>
    <w:p w14:paraId="000A888A" w14:textId="77777777" w:rsidR="001C56D0" w:rsidRDefault="001C56D0" w:rsidP="001C56D0">
      <w:pPr>
        <w:pStyle w:val="PL"/>
      </w:pPr>
      <w:r>
        <w:rPr>
          <w:lang w:eastAsia="zh-CN"/>
        </w:rPr>
        <w:t>PositioningAssistanceInformationControlIEs</w:t>
      </w:r>
      <w:r>
        <w:t xml:space="preserve"> F1AP-PROTOCOL-IES ::= {</w:t>
      </w:r>
    </w:p>
    <w:p w14:paraId="2F24C7D0" w14:textId="77777777" w:rsidR="001C56D0" w:rsidRDefault="001C56D0" w:rsidP="001C56D0">
      <w:pPr>
        <w:pStyle w:val="PL"/>
      </w:pPr>
      <w:r>
        <w:tab/>
      </w:r>
      <w:r>
        <w:rPr>
          <w:lang w:eastAsia="zh-CN"/>
        </w:rPr>
        <w:tab/>
      </w:r>
      <w:r>
        <w:t>{ ID id-TransactionID</w:t>
      </w:r>
      <w:r>
        <w:tab/>
      </w:r>
      <w:r>
        <w:tab/>
      </w:r>
      <w:r>
        <w:tab/>
      </w:r>
      <w:r>
        <w:tab/>
      </w:r>
      <w:r>
        <w:tab/>
        <w:t>CRITICALITY reject</w:t>
      </w:r>
      <w:r>
        <w:tab/>
        <w:t>TYPE TransactionID</w:t>
      </w:r>
      <w:r>
        <w:rPr>
          <w:lang w:eastAsia="zh-CN"/>
        </w:rPr>
        <w:tab/>
      </w:r>
      <w:r>
        <w:rPr>
          <w:lang w:eastAsia="zh-CN"/>
        </w:rPr>
        <w:tab/>
      </w:r>
      <w:r>
        <w:rPr>
          <w:lang w:eastAsia="zh-CN"/>
        </w:rPr>
        <w:tab/>
      </w:r>
      <w:r>
        <w:rPr>
          <w:lang w:eastAsia="zh-CN"/>
        </w:rPr>
        <w:tab/>
      </w:r>
      <w:r>
        <w:t>PRESENCE mandatory</w:t>
      </w:r>
      <w:r>
        <w:tab/>
        <w:t>}|</w:t>
      </w:r>
    </w:p>
    <w:p w14:paraId="31123A73" w14:textId="77777777" w:rsidR="001C56D0" w:rsidRDefault="001C56D0" w:rsidP="001C56D0">
      <w:pPr>
        <w:pStyle w:val="PL"/>
      </w:pPr>
      <w:r>
        <w:tab/>
      </w:r>
      <w:r>
        <w:tab/>
        <w:t>{ ID id-PosAssistance-Information</w:t>
      </w:r>
      <w:r>
        <w:tab/>
      </w:r>
      <w:r>
        <w:tab/>
        <w:t>CRITICALITY reject</w:t>
      </w:r>
      <w:r>
        <w:tab/>
        <w:t>TYPE PosAssistance-Information</w:t>
      </w:r>
      <w:r>
        <w:tab/>
      </w:r>
      <w:r>
        <w:tab/>
        <w:t>PRESENCE optional}|</w:t>
      </w:r>
    </w:p>
    <w:p w14:paraId="2359249F" w14:textId="77777777" w:rsidR="001C56D0" w:rsidRDefault="001C56D0" w:rsidP="001C56D0">
      <w:pPr>
        <w:pStyle w:val="PL"/>
      </w:pPr>
      <w:r>
        <w:tab/>
      </w:r>
      <w:r>
        <w:tab/>
        <w:t>{ ID id-PosBroadcast</w:t>
      </w:r>
      <w:r>
        <w:tab/>
      </w:r>
      <w:r>
        <w:tab/>
      </w:r>
      <w:r>
        <w:tab/>
      </w:r>
      <w:r>
        <w:tab/>
      </w:r>
      <w:r>
        <w:tab/>
        <w:t>CRITICALITY reject</w:t>
      </w:r>
      <w:r>
        <w:tab/>
        <w:t>TYPE PosBroadcast</w:t>
      </w:r>
      <w:r>
        <w:tab/>
      </w:r>
      <w:r>
        <w:tab/>
      </w:r>
      <w:r>
        <w:tab/>
      </w:r>
      <w:r>
        <w:tab/>
        <w:t>PRESENCE optional}|</w:t>
      </w:r>
    </w:p>
    <w:p w14:paraId="2DDEAF3F" w14:textId="77777777" w:rsidR="001C56D0" w:rsidRDefault="001C56D0" w:rsidP="001C56D0">
      <w:pPr>
        <w:pStyle w:val="PL"/>
      </w:pPr>
      <w:r>
        <w:rPr>
          <w:lang w:eastAsia="zh-CN"/>
        </w:rPr>
        <w:tab/>
      </w:r>
      <w:r>
        <w:rPr>
          <w:lang w:eastAsia="zh-CN"/>
        </w:rPr>
        <w:tab/>
      </w:r>
      <w:r>
        <w:rPr>
          <w:snapToGrid w:val="0"/>
        </w:rPr>
        <w:t>{ ID id-</w:t>
      </w:r>
      <w:r>
        <w:t>Positioning</w:t>
      </w:r>
      <w:r>
        <w:rPr>
          <w:snapToGrid w:val="0"/>
        </w:rPr>
        <w:t>BroadcastCells</w:t>
      </w:r>
      <w:r>
        <w:rPr>
          <w:snapToGrid w:val="0"/>
        </w:rPr>
        <w:tab/>
      </w:r>
      <w:r>
        <w:rPr>
          <w:snapToGrid w:val="0"/>
        </w:rPr>
        <w:tab/>
        <w:t>CRITICALITY reject</w:t>
      </w:r>
      <w:r>
        <w:rPr>
          <w:snapToGrid w:val="0"/>
        </w:rPr>
        <w:tab/>
        <w:t xml:space="preserve">TYPE </w:t>
      </w:r>
      <w:r>
        <w:t>Positioning</w:t>
      </w:r>
      <w:r>
        <w:rPr>
          <w:snapToGrid w:val="0"/>
        </w:rPr>
        <w:t>BroadcastCells</w:t>
      </w:r>
      <w:r>
        <w:rPr>
          <w:snapToGrid w:val="0"/>
        </w:rPr>
        <w:tab/>
      </w:r>
      <w:r>
        <w:rPr>
          <w:snapToGrid w:val="0"/>
        </w:rPr>
        <w:tab/>
        <w:t>PRESENCE optional}</w:t>
      </w:r>
      <w:r>
        <w:t>|</w:t>
      </w:r>
    </w:p>
    <w:p w14:paraId="52F5C24D" w14:textId="77777777" w:rsidR="001C56D0" w:rsidRDefault="001C56D0" w:rsidP="001C56D0">
      <w:pPr>
        <w:pStyle w:val="PL"/>
        <w:rPr>
          <w:lang w:eastAsia="zh-CN"/>
        </w:rPr>
      </w:pPr>
      <w:r>
        <w:rPr>
          <w:lang w:eastAsia="zh-CN"/>
        </w:rPr>
        <w:tab/>
      </w:r>
      <w:r>
        <w:rPr>
          <w:lang w:eastAsia="zh-CN"/>
        </w:rPr>
        <w:tab/>
      </w:r>
      <w:r>
        <w:t>{ ID id-RoutingID</w:t>
      </w:r>
      <w:r>
        <w:tab/>
      </w:r>
      <w:r>
        <w:tab/>
      </w:r>
      <w:r>
        <w:tab/>
      </w:r>
      <w:r>
        <w:tab/>
      </w:r>
      <w:r>
        <w:tab/>
      </w:r>
      <w:r>
        <w:tab/>
        <w:t>CRITICALITY reject</w:t>
      </w:r>
      <w:r>
        <w:tab/>
        <w:t>TYPE RoutingID</w:t>
      </w:r>
      <w:r>
        <w:tab/>
      </w:r>
      <w:r>
        <w:tab/>
      </w:r>
      <w:r>
        <w:tab/>
      </w:r>
      <w:r>
        <w:tab/>
        <w:t>PRESENCE optional}</w:t>
      </w:r>
      <w:r>
        <w:rPr>
          <w:lang w:eastAsia="zh-CN"/>
        </w:rPr>
        <w:t>,</w:t>
      </w:r>
    </w:p>
    <w:p w14:paraId="392BE993" w14:textId="77777777" w:rsidR="001C56D0" w:rsidRDefault="001C56D0" w:rsidP="001C56D0">
      <w:pPr>
        <w:pStyle w:val="PL"/>
        <w:rPr>
          <w:lang w:eastAsia="ko-KR"/>
        </w:rPr>
      </w:pPr>
      <w:r>
        <w:tab/>
        <w:t>...</w:t>
      </w:r>
    </w:p>
    <w:p w14:paraId="64AC91EE" w14:textId="77777777" w:rsidR="001C56D0" w:rsidRDefault="001C56D0" w:rsidP="001C56D0">
      <w:pPr>
        <w:pStyle w:val="PL"/>
        <w:rPr>
          <w:lang w:eastAsia="zh-CN"/>
        </w:rPr>
      </w:pPr>
      <w:r>
        <w:t>}</w:t>
      </w:r>
    </w:p>
    <w:p w14:paraId="4B673605" w14:textId="77777777" w:rsidR="001C56D0" w:rsidRDefault="001C56D0" w:rsidP="001C56D0">
      <w:pPr>
        <w:pStyle w:val="PL"/>
        <w:rPr>
          <w:lang w:eastAsia="ko-KR"/>
        </w:rPr>
      </w:pPr>
    </w:p>
    <w:p w14:paraId="5190407F" w14:textId="77777777" w:rsidR="001C56D0" w:rsidRDefault="001C56D0" w:rsidP="001C56D0">
      <w:pPr>
        <w:pStyle w:val="PL"/>
      </w:pPr>
      <w:r>
        <w:t>-- **************************************************************</w:t>
      </w:r>
    </w:p>
    <w:p w14:paraId="26072A72" w14:textId="77777777" w:rsidR="001C56D0" w:rsidRDefault="001C56D0" w:rsidP="001C56D0">
      <w:pPr>
        <w:pStyle w:val="PL"/>
      </w:pPr>
      <w:r>
        <w:t>--</w:t>
      </w:r>
    </w:p>
    <w:p w14:paraId="7BF416E0" w14:textId="77777777" w:rsidR="001C56D0" w:rsidRDefault="001C56D0" w:rsidP="001C56D0">
      <w:pPr>
        <w:pStyle w:val="PL"/>
        <w:outlineLvl w:val="3"/>
      </w:pPr>
      <w:r>
        <w:t>-- POSITIONING ASSISTANCE INFORMATION FEEDBACK ELEMENTARY PROCEDURE</w:t>
      </w:r>
    </w:p>
    <w:p w14:paraId="5E1E89CE" w14:textId="77777777" w:rsidR="001C56D0" w:rsidRDefault="001C56D0" w:rsidP="001C56D0">
      <w:pPr>
        <w:pStyle w:val="PL"/>
      </w:pPr>
      <w:r>
        <w:t>--</w:t>
      </w:r>
    </w:p>
    <w:p w14:paraId="54999C8B" w14:textId="77777777" w:rsidR="001C56D0" w:rsidRDefault="001C56D0" w:rsidP="001C56D0">
      <w:pPr>
        <w:pStyle w:val="PL"/>
      </w:pPr>
      <w:r>
        <w:t>-- **************************************************************</w:t>
      </w:r>
    </w:p>
    <w:p w14:paraId="2417723D" w14:textId="77777777" w:rsidR="001C56D0" w:rsidRDefault="001C56D0" w:rsidP="001C56D0">
      <w:pPr>
        <w:pStyle w:val="PL"/>
      </w:pPr>
    </w:p>
    <w:p w14:paraId="32865DA9" w14:textId="77777777" w:rsidR="001C56D0" w:rsidRDefault="001C56D0" w:rsidP="001C56D0">
      <w:pPr>
        <w:pStyle w:val="PL"/>
      </w:pPr>
      <w:r>
        <w:t>-- **************************************************************</w:t>
      </w:r>
    </w:p>
    <w:p w14:paraId="67C3EB84" w14:textId="77777777" w:rsidR="001C56D0" w:rsidRDefault="001C56D0" w:rsidP="001C56D0">
      <w:pPr>
        <w:pStyle w:val="PL"/>
      </w:pPr>
      <w:r>
        <w:t>--</w:t>
      </w:r>
    </w:p>
    <w:p w14:paraId="622F1FF6" w14:textId="77777777" w:rsidR="001C56D0" w:rsidRDefault="001C56D0" w:rsidP="001C56D0">
      <w:pPr>
        <w:pStyle w:val="PL"/>
        <w:outlineLvl w:val="4"/>
      </w:pPr>
      <w:r>
        <w:t>-- Positioning Assistance Information Feedback</w:t>
      </w:r>
    </w:p>
    <w:p w14:paraId="44EA079E" w14:textId="77777777" w:rsidR="001C56D0" w:rsidRDefault="001C56D0" w:rsidP="001C56D0">
      <w:pPr>
        <w:pStyle w:val="PL"/>
      </w:pPr>
      <w:r>
        <w:t>--</w:t>
      </w:r>
    </w:p>
    <w:p w14:paraId="61331DC6" w14:textId="77777777" w:rsidR="001C56D0" w:rsidRDefault="001C56D0" w:rsidP="001C56D0">
      <w:pPr>
        <w:pStyle w:val="PL"/>
      </w:pPr>
      <w:r>
        <w:t>-- **************************************************************</w:t>
      </w:r>
    </w:p>
    <w:p w14:paraId="010A2BEC" w14:textId="77777777" w:rsidR="001C56D0" w:rsidRDefault="001C56D0" w:rsidP="001C56D0">
      <w:pPr>
        <w:pStyle w:val="PL"/>
      </w:pPr>
    </w:p>
    <w:p w14:paraId="7E439AED" w14:textId="77777777" w:rsidR="001C56D0" w:rsidRDefault="001C56D0" w:rsidP="001C56D0">
      <w:pPr>
        <w:pStyle w:val="PL"/>
      </w:pPr>
      <w:r>
        <w:rPr>
          <w:lang w:eastAsia="zh-CN"/>
        </w:rPr>
        <w:t xml:space="preserve">PositioningAssistanceInformationFeedback </w:t>
      </w:r>
      <w:r>
        <w:t>::= SEQUENCE {</w:t>
      </w:r>
    </w:p>
    <w:p w14:paraId="029B7E06" w14:textId="77777777" w:rsidR="001C56D0" w:rsidRDefault="001C56D0" w:rsidP="001C56D0">
      <w:pPr>
        <w:pStyle w:val="PL"/>
      </w:pPr>
      <w:r>
        <w:tab/>
        <w:t>protocolIEs</w:t>
      </w:r>
      <w:r>
        <w:tab/>
      </w:r>
      <w:r>
        <w:tab/>
      </w:r>
      <w:r>
        <w:tab/>
        <w:t>ProtocolIE-Container       {{ Positioning</w:t>
      </w:r>
      <w:r>
        <w:rPr>
          <w:lang w:eastAsia="zh-CN"/>
        </w:rPr>
        <w:t>AssistanceInformationFeedback</w:t>
      </w:r>
      <w:r>
        <w:t>IEs}},</w:t>
      </w:r>
    </w:p>
    <w:p w14:paraId="223E57DD" w14:textId="77777777" w:rsidR="001C56D0" w:rsidRDefault="001C56D0" w:rsidP="001C56D0">
      <w:pPr>
        <w:pStyle w:val="PL"/>
      </w:pPr>
      <w:r>
        <w:tab/>
        <w:t>...</w:t>
      </w:r>
    </w:p>
    <w:p w14:paraId="4CBD8F28" w14:textId="77777777" w:rsidR="001C56D0" w:rsidRDefault="001C56D0" w:rsidP="001C56D0">
      <w:pPr>
        <w:pStyle w:val="PL"/>
      </w:pPr>
      <w:r>
        <w:t>}</w:t>
      </w:r>
    </w:p>
    <w:p w14:paraId="1F29C228" w14:textId="77777777" w:rsidR="001C56D0" w:rsidRDefault="001C56D0" w:rsidP="001C56D0">
      <w:pPr>
        <w:pStyle w:val="PL"/>
      </w:pPr>
    </w:p>
    <w:p w14:paraId="200A3D18" w14:textId="77777777" w:rsidR="001C56D0" w:rsidRDefault="001C56D0" w:rsidP="001C56D0">
      <w:pPr>
        <w:pStyle w:val="PL"/>
      </w:pPr>
      <w:r>
        <w:rPr>
          <w:lang w:eastAsia="zh-CN"/>
        </w:rPr>
        <w:t>PositioningAssistanceInformationFeedbackIEs</w:t>
      </w:r>
      <w:r>
        <w:t xml:space="preserve"> F1AP-PROTOCOL-IES ::= {</w:t>
      </w:r>
    </w:p>
    <w:p w14:paraId="43D67CEA" w14:textId="77777777" w:rsidR="001C56D0" w:rsidRDefault="001C56D0" w:rsidP="001C56D0">
      <w:pPr>
        <w:pStyle w:val="PL"/>
      </w:pPr>
      <w:r>
        <w:tab/>
        <w:t>{ ID id-TransactionID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CRITICALITY reject</w:t>
      </w:r>
      <w:r>
        <w:tab/>
        <w:t>TYPE TransactionID</w:t>
      </w:r>
      <w:r>
        <w:rPr>
          <w:lang w:eastAsia="zh-CN"/>
        </w:rPr>
        <w:tab/>
      </w:r>
      <w:r>
        <w:rPr>
          <w:lang w:eastAsia="zh-CN"/>
        </w:rPr>
        <w:tab/>
      </w:r>
      <w:r>
        <w:rPr>
          <w:lang w:eastAsia="zh-CN"/>
        </w:rPr>
        <w:tab/>
      </w:r>
      <w:r>
        <w:rPr>
          <w:lang w:eastAsia="zh-CN"/>
        </w:rPr>
        <w:tab/>
      </w:r>
      <w:r>
        <w:rPr>
          <w:lang w:eastAsia="zh-CN"/>
        </w:rPr>
        <w:tab/>
      </w:r>
      <w:r>
        <w:rPr>
          <w:lang w:eastAsia="zh-CN"/>
        </w:rPr>
        <w:tab/>
      </w:r>
      <w:r>
        <w:rPr>
          <w:lang w:eastAsia="zh-CN"/>
        </w:rPr>
        <w:tab/>
      </w:r>
      <w:r>
        <w:t>PRESENCE mandatory</w:t>
      </w:r>
      <w:r>
        <w:tab/>
        <w:t>}|</w:t>
      </w:r>
    </w:p>
    <w:p w14:paraId="1682E385" w14:textId="77777777" w:rsidR="001C56D0" w:rsidRDefault="001C56D0" w:rsidP="001C56D0">
      <w:pPr>
        <w:pStyle w:val="PL"/>
      </w:pPr>
      <w:r>
        <w:tab/>
        <w:t>{ ID id-PosAssistanceInformationFailureList</w:t>
      </w:r>
      <w:r>
        <w:tab/>
        <w:t>CRITICALITY reject</w:t>
      </w:r>
      <w:r>
        <w:tab/>
        <w:t>TYPE PosAssistanceInformationFailureList</w:t>
      </w:r>
      <w:r>
        <w:tab/>
        <w:t>PRESENCE optional}|</w:t>
      </w:r>
    </w:p>
    <w:p w14:paraId="365F15DF" w14:textId="77777777" w:rsidR="001C56D0" w:rsidRDefault="001C56D0" w:rsidP="001C56D0">
      <w:pPr>
        <w:pStyle w:val="PL"/>
      </w:pPr>
      <w:r>
        <w:tab/>
      </w:r>
      <w:r>
        <w:rPr>
          <w:snapToGrid w:val="0"/>
        </w:rPr>
        <w:t>{ ID id-</w:t>
      </w:r>
      <w:r>
        <w:t>Positioning</w:t>
      </w:r>
      <w:r>
        <w:rPr>
          <w:snapToGrid w:val="0"/>
        </w:rPr>
        <w:t>BroadcastCells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CRITICALITY reject</w:t>
      </w:r>
      <w:r>
        <w:rPr>
          <w:snapToGrid w:val="0"/>
        </w:rPr>
        <w:tab/>
        <w:t xml:space="preserve">TYPE </w:t>
      </w:r>
      <w:r>
        <w:t>Positioning</w:t>
      </w:r>
      <w:r>
        <w:rPr>
          <w:snapToGrid w:val="0"/>
        </w:rPr>
        <w:t>BroadcastCells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PRESENCE optional}</w:t>
      </w:r>
      <w:r>
        <w:t>|</w:t>
      </w:r>
    </w:p>
    <w:p w14:paraId="78D6DA75" w14:textId="77777777" w:rsidR="001C56D0" w:rsidRDefault="001C56D0" w:rsidP="001C56D0">
      <w:pPr>
        <w:pStyle w:val="PL"/>
      </w:pPr>
      <w:r>
        <w:rPr>
          <w:lang w:eastAsia="zh-CN"/>
        </w:rPr>
        <w:tab/>
      </w:r>
      <w:r>
        <w:t>{ ID id-RoutingID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CRITICALITY reject</w:t>
      </w:r>
      <w:r>
        <w:tab/>
        <w:t>TYPE RoutingID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PRESENCE optional}|</w:t>
      </w:r>
    </w:p>
    <w:p w14:paraId="6587C186" w14:textId="77777777" w:rsidR="001C56D0" w:rsidRDefault="001C56D0" w:rsidP="001C56D0">
      <w:pPr>
        <w:pStyle w:val="PL"/>
        <w:rPr>
          <w:lang w:eastAsia="zh-CN"/>
        </w:rPr>
      </w:pPr>
      <w:r>
        <w:tab/>
        <w:t>{ ID id-CriticalityDiagnostics</w:t>
      </w:r>
      <w:r>
        <w:tab/>
      </w:r>
      <w:r>
        <w:tab/>
      </w:r>
      <w:r>
        <w:tab/>
      </w:r>
      <w:r>
        <w:tab/>
        <w:t>CRITICALITY ignore</w:t>
      </w:r>
      <w:r>
        <w:tab/>
        <w:t>TYPE CriticalityDiagnostics</w:t>
      </w:r>
      <w:r>
        <w:tab/>
      </w:r>
      <w:r>
        <w:tab/>
      </w:r>
      <w:r>
        <w:tab/>
      </w:r>
      <w:r>
        <w:tab/>
      </w:r>
      <w:r>
        <w:tab/>
      </w:r>
      <w:r>
        <w:tab/>
        <w:t>PRESENCE optional}</w:t>
      </w:r>
      <w:r>
        <w:rPr>
          <w:lang w:eastAsia="zh-CN"/>
        </w:rPr>
        <w:t>,</w:t>
      </w:r>
    </w:p>
    <w:p w14:paraId="241817CF" w14:textId="77777777" w:rsidR="001C56D0" w:rsidRDefault="001C56D0" w:rsidP="001C56D0">
      <w:pPr>
        <w:pStyle w:val="PL"/>
        <w:rPr>
          <w:lang w:eastAsia="ko-KR"/>
        </w:rPr>
      </w:pPr>
      <w:r>
        <w:tab/>
        <w:t>...</w:t>
      </w:r>
    </w:p>
    <w:p w14:paraId="4B5629C7" w14:textId="77777777" w:rsidR="001C56D0" w:rsidRDefault="001C56D0" w:rsidP="001C56D0">
      <w:pPr>
        <w:pStyle w:val="PL"/>
        <w:rPr>
          <w:lang w:eastAsia="zh-CN"/>
        </w:rPr>
      </w:pPr>
      <w:r>
        <w:t>}</w:t>
      </w:r>
    </w:p>
    <w:p w14:paraId="438D9F5E" w14:textId="77777777" w:rsidR="001C56D0" w:rsidRDefault="001C56D0" w:rsidP="001C56D0">
      <w:pPr>
        <w:pStyle w:val="PL"/>
        <w:rPr>
          <w:lang w:eastAsia="ko-KR"/>
        </w:rPr>
      </w:pPr>
    </w:p>
    <w:p w14:paraId="2B27BE74" w14:textId="77777777" w:rsidR="001C56D0" w:rsidRDefault="001C56D0" w:rsidP="001C56D0">
      <w:pPr>
        <w:pStyle w:val="PL"/>
      </w:pPr>
      <w:r>
        <w:t>-- **************************************************************</w:t>
      </w:r>
    </w:p>
    <w:p w14:paraId="2EC231CC" w14:textId="77777777" w:rsidR="001C56D0" w:rsidRDefault="001C56D0" w:rsidP="001C56D0">
      <w:pPr>
        <w:pStyle w:val="PL"/>
      </w:pPr>
      <w:r>
        <w:t>--</w:t>
      </w:r>
    </w:p>
    <w:p w14:paraId="6AFD27CA" w14:textId="77777777" w:rsidR="001C56D0" w:rsidRDefault="001C56D0" w:rsidP="001C56D0">
      <w:pPr>
        <w:pStyle w:val="PL"/>
        <w:outlineLvl w:val="3"/>
      </w:pPr>
      <w:r>
        <w:t>-- POSITONING MEASUREMENT EXCHANGE ELEMENTARY PROCEDURE</w:t>
      </w:r>
    </w:p>
    <w:p w14:paraId="0CEC5191" w14:textId="77777777" w:rsidR="001C56D0" w:rsidRDefault="001C56D0" w:rsidP="001C56D0">
      <w:pPr>
        <w:pStyle w:val="PL"/>
      </w:pPr>
      <w:r>
        <w:t>--</w:t>
      </w:r>
    </w:p>
    <w:p w14:paraId="6101F1C7" w14:textId="77777777" w:rsidR="001C56D0" w:rsidRDefault="001C56D0" w:rsidP="001C56D0">
      <w:pPr>
        <w:pStyle w:val="PL"/>
      </w:pPr>
      <w:r>
        <w:t>-- **************************************************************</w:t>
      </w:r>
    </w:p>
    <w:p w14:paraId="22A551C9" w14:textId="77777777" w:rsidR="001C56D0" w:rsidRDefault="001C56D0" w:rsidP="001C56D0">
      <w:pPr>
        <w:pStyle w:val="PL"/>
      </w:pPr>
    </w:p>
    <w:p w14:paraId="3B3F547A" w14:textId="77777777" w:rsidR="001C56D0" w:rsidRDefault="001C56D0" w:rsidP="001C56D0">
      <w:pPr>
        <w:pStyle w:val="PL"/>
      </w:pPr>
      <w:r>
        <w:t>-- **************************************************************</w:t>
      </w:r>
    </w:p>
    <w:p w14:paraId="0798989A" w14:textId="77777777" w:rsidR="001C56D0" w:rsidRDefault="001C56D0" w:rsidP="001C56D0">
      <w:pPr>
        <w:pStyle w:val="PL"/>
      </w:pPr>
      <w:r>
        <w:t>--</w:t>
      </w:r>
    </w:p>
    <w:p w14:paraId="0422FBFA" w14:textId="77777777" w:rsidR="001C56D0" w:rsidRDefault="001C56D0" w:rsidP="001C56D0">
      <w:pPr>
        <w:pStyle w:val="PL"/>
        <w:outlineLvl w:val="4"/>
      </w:pPr>
      <w:r>
        <w:t>-- Positioning Measurement Request</w:t>
      </w:r>
    </w:p>
    <w:p w14:paraId="4D2969DB" w14:textId="77777777" w:rsidR="001C56D0" w:rsidRDefault="001C56D0" w:rsidP="001C56D0">
      <w:pPr>
        <w:pStyle w:val="PL"/>
      </w:pPr>
      <w:r>
        <w:t>--</w:t>
      </w:r>
    </w:p>
    <w:p w14:paraId="48CECDB3" w14:textId="77777777" w:rsidR="001C56D0" w:rsidRDefault="001C56D0" w:rsidP="001C56D0">
      <w:pPr>
        <w:pStyle w:val="PL"/>
      </w:pPr>
      <w:r>
        <w:t>-- **************************************************************</w:t>
      </w:r>
    </w:p>
    <w:p w14:paraId="40B62F62" w14:textId="77777777" w:rsidR="001C56D0" w:rsidRDefault="001C56D0" w:rsidP="001C56D0">
      <w:pPr>
        <w:pStyle w:val="PL"/>
      </w:pPr>
    </w:p>
    <w:p w14:paraId="284496E6" w14:textId="77777777" w:rsidR="001C56D0" w:rsidRDefault="001C56D0" w:rsidP="001C56D0">
      <w:pPr>
        <w:pStyle w:val="PL"/>
      </w:pPr>
      <w:r>
        <w:t>PositioningMeasurementRequest ::= SEQUENCE {</w:t>
      </w:r>
    </w:p>
    <w:p w14:paraId="6A5DB64A" w14:textId="77777777" w:rsidR="001C56D0" w:rsidRDefault="001C56D0" w:rsidP="001C56D0">
      <w:pPr>
        <w:pStyle w:val="PL"/>
      </w:pPr>
      <w:r>
        <w:tab/>
        <w:t>protocolIEs</w:t>
      </w:r>
      <w:r>
        <w:tab/>
      </w:r>
      <w:r>
        <w:tab/>
      </w:r>
      <w:r>
        <w:tab/>
        <w:t>ProtocolIE-Container       { { PositioningMeasurementRequestIEs} },</w:t>
      </w:r>
    </w:p>
    <w:p w14:paraId="282732B0" w14:textId="77777777" w:rsidR="001C56D0" w:rsidRDefault="001C56D0" w:rsidP="001C56D0">
      <w:pPr>
        <w:pStyle w:val="PL"/>
      </w:pPr>
      <w:r>
        <w:tab/>
        <w:t>...</w:t>
      </w:r>
    </w:p>
    <w:p w14:paraId="02D062CE" w14:textId="77777777" w:rsidR="001C56D0" w:rsidRDefault="001C56D0" w:rsidP="001C56D0">
      <w:pPr>
        <w:pStyle w:val="PL"/>
      </w:pPr>
      <w:r>
        <w:t>}</w:t>
      </w:r>
    </w:p>
    <w:p w14:paraId="0F6B3CA6" w14:textId="77777777" w:rsidR="001C56D0" w:rsidRDefault="001C56D0" w:rsidP="001C56D0">
      <w:pPr>
        <w:pStyle w:val="PL"/>
      </w:pPr>
    </w:p>
    <w:p w14:paraId="20026E8C" w14:textId="77777777" w:rsidR="001C56D0" w:rsidRDefault="001C56D0" w:rsidP="001C56D0">
      <w:pPr>
        <w:pStyle w:val="PL"/>
      </w:pPr>
      <w:r>
        <w:t>PositioningMeasurementRequestIEs F1AP-PROTOCOL-IES ::= {</w:t>
      </w:r>
    </w:p>
    <w:p w14:paraId="1857AADB" w14:textId="77777777" w:rsidR="001C56D0" w:rsidRDefault="001C56D0" w:rsidP="001C56D0">
      <w:pPr>
        <w:pStyle w:val="PL"/>
      </w:pPr>
      <w:r>
        <w:tab/>
        <w:t>{ ID id-TransactionID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CRITICALITY reject</w:t>
      </w:r>
      <w:r>
        <w:tab/>
        <w:t>TYPE TransactionID</w:t>
      </w:r>
      <w:r>
        <w:rPr>
          <w:lang w:eastAsia="zh-CN"/>
        </w:rPr>
        <w:tab/>
      </w:r>
      <w:r>
        <w:rPr>
          <w:lang w:eastAsia="zh-CN"/>
        </w:rPr>
        <w:tab/>
      </w:r>
      <w:r>
        <w:rPr>
          <w:lang w:eastAsia="zh-CN"/>
        </w:rPr>
        <w:tab/>
      </w:r>
      <w:r>
        <w:rPr>
          <w:lang w:eastAsia="zh-CN"/>
        </w:rPr>
        <w:tab/>
      </w:r>
      <w:r>
        <w:rPr>
          <w:lang w:eastAsia="zh-CN"/>
        </w:rPr>
        <w:tab/>
      </w:r>
      <w:r>
        <w:rPr>
          <w:lang w:eastAsia="zh-CN"/>
        </w:rPr>
        <w:tab/>
      </w:r>
      <w:r>
        <w:rPr>
          <w:lang w:eastAsia="zh-CN"/>
        </w:rPr>
        <w:tab/>
      </w:r>
      <w:r>
        <w:rPr>
          <w:lang w:eastAsia="zh-CN"/>
        </w:rPr>
        <w:tab/>
      </w:r>
      <w:r>
        <w:rPr>
          <w:lang w:eastAsia="zh-CN"/>
        </w:rPr>
        <w:tab/>
      </w:r>
      <w:r>
        <w:t>PRESENCE mandatory}|</w:t>
      </w:r>
    </w:p>
    <w:p w14:paraId="76425DA9" w14:textId="77777777" w:rsidR="001C56D0" w:rsidRDefault="001C56D0" w:rsidP="001C56D0">
      <w:pPr>
        <w:pStyle w:val="PL"/>
      </w:pPr>
      <w:r>
        <w:tab/>
        <w:t>{ ID id-LMF-MeasurementID</w:t>
      </w:r>
      <w:r>
        <w:tab/>
      </w:r>
      <w:r>
        <w:tab/>
      </w:r>
      <w:r>
        <w:tab/>
      </w:r>
      <w:r>
        <w:tab/>
      </w:r>
      <w:r>
        <w:tab/>
      </w:r>
      <w:r>
        <w:tab/>
        <w:t>CRITICALITY reject</w:t>
      </w:r>
      <w:r>
        <w:tab/>
        <w:t>TYPE LMF-MeasurementID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PRESENCE mandatory}|</w:t>
      </w:r>
    </w:p>
    <w:p w14:paraId="6B100EE2" w14:textId="77777777" w:rsidR="001C56D0" w:rsidRDefault="001C56D0" w:rsidP="001C56D0">
      <w:pPr>
        <w:pStyle w:val="PL"/>
      </w:pPr>
      <w:r>
        <w:tab/>
        <w:t>{ ID id-RAN-MeasurementID</w:t>
      </w:r>
      <w:r>
        <w:tab/>
      </w:r>
      <w:r>
        <w:tab/>
      </w:r>
      <w:r>
        <w:tab/>
      </w:r>
      <w:r>
        <w:tab/>
      </w:r>
      <w:r>
        <w:tab/>
      </w:r>
      <w:r>
        <w:tab/>
        <w:t>CRITICALITY reject</w:t>
      </w:r>
      <w:r>
        <w:tab/>
        <w:t>TYPE RAN-MeasurementID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PRESENCE mandatory}|</w:t>
      </w:r>
    </w:p>
    <w:p w14:paraId="6217E2EB" w14:textId="77777777" w:rsidR="001C56D0" w:rsidRDefault="001C56D0" w:rsidP="001C56D0">
      <w:pPr>
        <w:pStyle w:val="PL"/>
      </w:pPr>
      <w:r>
        <w:tab/>
      </w:r>
      <w:r>
        <w:rPr>
          <w:snapToGrid w:val="0"/>
          <w:lang w:eastAsia="zh-CN"/>
        </w:rPr>
        <w:t>{ ID id-TRP-MeasurementRequestList</w:t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  <w:t>CRITICALITY reject</w:t>
      </w:r>
      <w:r>
        <w:rPr>
          <w:snapToGrid w:val="0"/>
          <w:lang w:eastAsia="zh-CN"/>
        </w:rPr>
        <w:tab/>
        <w:t>TYPE TRP-MeasurementRequestList</w:t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  <w:t xml:space="preserve">PRESENCE </w:t>
      </w:r>
      <w:r>
        <w:rPr>
          <w:snapToGrid w:val="0"/>
        </w:rPr>
        <w:t>mandatory</w:t>
      </w:r>
      <w:r>
        <w:rPr>
          <w:snapToGrid w:val="0"/>
          <w:lang w:eastAsia="zh-CN"/>
        </w:rPr>
        <w:t>}</w:t>
      </w:r>
      <w:r>
        <w:t>|</w:t>
      </w:r>
    </w:p>
    <w:p w14:paraId="49694416" w14:textId="77777777" w:rsidR="001C56D0" w:rsidRDefault="001C56D0" w:rsidP="001C56D0">
      <w:pPr>
        <w:pStyle w:val="PL"/>
      </w:pPr>
      <w:r>
        <w:lastRenderedPageBreak/>
        <w:tab/>
        <w:t>{ ID id-PosReportCharacteristics</w:t>
      </w:r>
      <w:r>
        <w:tab/>
      </w:r>
      <w:r>
        <w:tab/>
      </w:r>
      <w:r>
        <w:tab/>
      </w:r>
      <w:r>
        <w:tab/>
        <w:t>CRITICALITY reject</w:t>
      </w:r>
      <w:r>
        <w:tab/>
        <w:t>TYPE PosReportCharacteristics</w:t>
      </w:r>
      <w:r>
        <w:tab/>
      </w:r>
      <w:r>
        <w:tab/>
      </w:r>
      <w:r>
        <w:tab/>
      </w:r>
      <w:r>
        <w:tab/>
      </w:r>
      <w:r>
        <w:tab/>
        <w:t>PRESENCE mandatory}</w:t>
      </w:r>
      <w:r>
        <w:rPr>
          <w:snapToGrid w:val="0"/>
        </w:rPr>
        <w:t>|</w:t>
      </w:r>
    </w:p>
    <w:p w14:paraId="6665DD5A" w14:textId="77777777" w:rsidR="001C56D0" w:rsidRDefault="001C56D0" w:rsidP="001C56D0">
      <w:pPr>
        <w:pStyle w:val="PL"/>
      </w:pPr>
      <w:r>
        <w:tab/>
        <w:t>{ ID id-PosMeasurementPeriodicity</w:t>
      </w:r>
      <w:r>
        <w:tab/>
      </w:r>
      <w:r>
        <w:tab/>
      </w:r>
      <w:r>
        <w:tab/>
      </w:r>
      <w:r>
        <w:tab/>
        <w:t>CRITICALITY reject</w:t>
      </w:r>
      <w:r>
        <w:tab/>
        <w:t>TYPE MeasurementPeriodicity</w:t>
      </w:r>
      <w:r>
        <w:tab/>
      </w:r>
      <w:r>
        <w:tab/>
      </w:r>
      <w:r>
        <w:tab/>
      </w:r>
      <w:r>
        <w:tab/>
      </w:r>
      <w:r>
        <w:tab/>
      </w:r>
      <w:r>
        <w:tab/>
        <w:t>PRESENCE conditional }|</w:t>
      </w:r>
    </w:p>
    <w:p w14:paraId="6CE9ABF8" w14:textId="77777777" w:rsidR="001C56D0" w:rsidRDefault="001C56D0" w:rsidP="001C56D0">
      <w:pPr>
        <w:pStyle w:val="PL"/>
      </w:pPr>
      <w:r>
        <w:tab/>
        <w:t>-- The above IE shall be present if the PosReportCharacteristics IE is set to “periodic” --</w:t>
      </w:r>
    </w:p>
    <w:p w14:paraId="5B7746F9" w14:textId="77777777" w:rsidR="001C56D0" w:rsidRDefault="001C56D0" w:rsidP="001C56D0">
      <w:pPr>
        <w:pStyle w:val="PL"/>
      </w:pPr>
      <w:r>
        <w:tab/>
        <w:t>{ ID id-PosMeasurementQuantities</w:t>
      </w:r>
      <w:r>
        <w:tab/>
      </w:r>
      <w:r>
        <w:tab/>
      </w:r>
      <w:r>
        <w:tab/>
      </w:r>
      <w:r>
        <w:tab/>
        <w:t>CRITICALITY reject</w:t>
      </w:r>
      <w:r>
        <w:tab/>
        <w:t>TYPE PosMeasurementQuantities</w:t>
      </w:r>
      <w:r>
        <w:tab/>
      </w:r>
      <w:r>
        <w:tab/>
      </w:r>
      <w:r>
        <w:tab/>
      </w:r>
      <w:r>
        <w:tab/>
      </w:r>
      <w:r>
        <w:tab/>
        <w:t>PRESENCE mandatory}|</w:t>
      </w:r>
    </w:p>
    <w:p w14:paraId="09EA9E4B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{ ID id-SFNInitialisationTime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CRITICALITY ignore</w:t>
      </w:r>
      <w:r>
        <w:rPr>
          <w:snapToGrid w:val="0"/>
        </w:rPr>
        <w:tab/>
        <w:t>TYPE RelativeTime1900</w:t>
      </w:r>
      <w:r>
        <w:rPr>
          <w:snapToGrid w:val="0"/>
        </w:rPr>
        <w:tab/>
        <w:t>PRESENCE optional</w:t>
      </w:r>
      <w:r>
        <w:rPr>
          <w:snapToGrid w:val="0"/>
        </w:rPr>
        <w:tab/>
        <w:t>}|</w:t>
      </w:r>
    </w:p>
    <w:p w14:paraId="08C762F0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{ ID id-SRSConfiguration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CRITICALITY ignore</w:t>
      </w:r>
      <w:r>
        <w:rPr>
          <w:snapToGrid w:val="0"/>
        </w:rPr>
        <w:tab/>
        <w:t>TYPE SRSConfiguration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PRESENCE optional}</w:t>
      </w:r>
      <w:r>
        <w:rPr>
          <w:snapToGrid w:val="0"/>
          <w:lang w:eastAsia="zh-CN"/>
        </w:rPr>
        <w:t>|</w:t>
      </w:r>
    </w:p>
    <w:p w14:paraId="642B53CC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{ ID id-MeasurementBeamInfoRequest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CRITICALITY ignore</w:t>
      </w:r>
      <w:r>
        <w:rPr>
          <w:snapToGrid w:val="0"/>
        </w:rPr>
        <w:tab/>
        <w:t>TYPE MeasurementBeamInfoRequest</w:t>
      </w:r>
      <w:r>
        <w:rPr>
          <w:snapToGrid w:val="0"/>
        </w:rPr>
        <w:tab/>
        <w:t>PRESENCE optional</w:t>
      </w:r>
      <w:r>
        <w:rPr>
          <w:snapToGrid w:val="0"/>
        </w:rPr>
        <w:tab/>
        <w:t>}|</w:t>
      </w:r>
    </w:p>
    <w:p w14:paraId="6D3AA54E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{ ID id-SystemFrameNumber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CRITICALITY ignore</w:t>
      </w:r>
      <w:r>
        <w:rPr>
          <w:snapToGrid w:val="0"/>
        </w:rPr>
        <w:tab/>
        <w:t>TYPE SystemFrameNumber</w:t>
      </w:r>
      <w:r>
        <w:rPr>
          <w:snapToGrid w:val="0"/>
        </w:rPr>
        <w:tab/>
      </w:r>
      <w:r>
        <w:rPr>
          <w:snapToGrid w:val="0"/>
        </w:rPr>
        <w:tab/>
        <w:t>PRESENCE optional}|</w:t>
      </w:r>
    </w:p>
    <w:p w14:paraId="7DE48643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{ ID id-SlotNumber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CRITICALITY ignore</w:t>
      </w:r>
      <w:r>
        <w:rPr>
          <w:snapToGrid w:val="0"/>
        </w:rPr>
        <w:tab/>
        <w:t>TYPE SlotNumber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PRESENCE optional}</w:t>
      </w:r>
      <w:r>
        <w:t>|</w:t>
      </w:r>
    </w:p>
    <w:p w14:paraId="42FFABF4" w14:textId="77777777" w:rsidR="001C56D0" w:rsidRDefault="001C56D0" w:rsidP="001C56D0">
      <w:pPr>
        <w:pStyle w:val="PL"/>
      </w:pPr>
      <w:r>
        <w:tab/>
        <w:t>{ ID id-PosMeasurementPeriodicity</w:t>
      </w:r>
      <w:r>
        <w:rPr>
          <w:snapToGrid w:val="0"/>
        </w:rPr>
        <w:t>Extended</w:t>
      </w:r>
      <w:r>
        <w:tab/>
      </w:r>
      <w:r>
        <w:tab/>
        <w:t>CRITICALITY reject</w:t>
      </w:r>
      <w:r>
        <w:tab/>
        <w:t>TYPE MeasurementPeriodicity</w:t>
      </w:r>
      <w:r>
        <w:rPr>
          <w:snapToGrid w:val="0"/>
        </w:rPr>
        <w:t>Extended</w:t>
      </w:r>
      <w:r>
        <w:tab/>
      </w:r>
      <w:r>
        <w:tab/>
      </w:r>
      <w:r>
        <w:tab/>
        <w:t>PRESENCE conditional }|</w:t>
      </w:r>
    </w:p>
    <w:p w14:paraId="657493F8" w14:textId="77777777" w:rsidR="001C56D0" w:rsidRDefault="001C56D0" w:rsidP="001C56D0">
      <w:pPr>
        <w:pStyle w:val="PL"/>
      </w:pPr>
      <w:r>
        <w:tab/>
        <w:t xml:space="preserve">-- </w:t>
      </w:r>
      <w:r>
        <w:rPr>
          <w:snapToGrid w:val="0"/>
        </w:rPr>
        <w:t xml:space="preserve">The IE shall be present the </w:t>
      </w:r>
      <w:r>
        <w:t>MeasurementPeriodicity</w:t>
      </w:r>
      <w:r>
        <w:rPr>
          <w:snapToGrid w:val="0"/>
        </w:rPr>
        <w:t xml:space="preserve"> IE is set to the value "extended"</w:t>
      </w:r>
    </w:p>
    <w:p w14:paraId="445D7340" w14:textId="77777777" w:rsidR="001C56D0" w:rsidRDefault="001C56D0" w:rsidP="001C56D0">
      <w:pPr>
        <w:pStyle w:val="PL"/>
        <w:rPr>
          <w:snapToGrid w:val="0"/>
        </w:rPr>
      </w:pPr>
    </w:p>
    <w:p w14:paraId="501B3624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{ ID id-ResponseTime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CRITICALITY ignore</w:t>
      </w:r>
      <w:r>
        <w:rPr>
          <w:snapToGrid w:val="0"/>
        </w:rPr>
        <w:tab/>
        <w:t>TYPE ResponseTime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PRESENCE optional}|</w:t>
      </w:r>
    </w:p>
    <w:p w14:paraId="3EF8DF64" w14:textId="77777777" w:rsidR="001C56D0" w:rsidRDefault="001C56D0" w:rsidP="001C56D0">
      <w:pPr>
        <w:pStyle w:val="PL"/>
      </w:pPr>
      <w:r>
        <w:tab/>
        <w:t>{ ID id-MeasurementCharacteristicsRequestIndicator</w:t>
      </w:r>
      <w:r>
        <w:tab/>
      </w:r>
      <w:r>
        <w:tab/>
      </w:r>
      <w:r>
        <w:tab/>
        <w:t>CRITICALITY ignore</w:t>
      </w:r>
      <w:r>
        <w:tab/>
        <w:t>TYPE MeasurementCharacteristicsRequestIndicator</w:t>
      </w:r>
      <w:r>
        <w:tab/>
        <w:t>PRESENCE optional}|</w:t>
      </w:r>
    </w:p>
    <w:p w14:paraId="6C9ED0C6" w14:textId="77777777" w:rsidR="001C56D0" w:rsidRDefault="001C56D0" w:rsidP="001C56D0">
      <w:pPr>
        <w:pStyle w:val="PL"/>
      </w:pPr>
      <w:r>
        <w:tab/>
        <w:t>{ ID id-MeasurementTimeOccasion</w:t>
      </w:r>
      <w:r>
        <w:tab/>
      </w:r>
      <w:r>
        <w:tab/>
      </w:r>
      <w:r>
        <w:tab/>
      </w:r>
      <w:r>
        <w:tab/>
      </w:r>
      <w:r>
        <w:tab/>
        <w:t>CRITICALITY ignore</w:t>
      </w:r>
      <w:r>
        <w:tab/>
        <w:t>TYPE MeasurementTimeOccasion</w:t>
      </w:r>
      <w:r>
        <w:tab/>
        <w:t>PRESENCE optional</w:t>
      </w:r>
      <w:r>
        <w:tab/>
        <w:t>}|</w:t>
      </w:r>
    </w:p>
    <w:p w14:paraId="23BC26C8" w14:textId="77777777" w:rsidR="001C56D0" w:rsidRDefault="001C56D0" w:rsidP="001C56D0">
      <w:pPr>
        <w:pStyle w:val="PL"/>
      </w:pPr>
      <w:r>
        <w:tab/>
        <w:t xml:space="preserve">{ ID </w:t>
      </w:r>
      <w:r>
        <w:rPr>
          <w:rFonts w:eastAsia="宋体"/>
          <w:snapToGrid w:val="0"/>
        </w:rPr>
        <w:t>id-PosMeasurementAmount</w:t>
      </w:r>
      <w:r>
        <w:rPr>
          <w:rFonts w:eastAsia="宋体"/>
          <w:snapToGrid w:val="0"/>
        </w:rPr>
        <w:tab/>
      </w:r>
      <w:r>
        <w:tab/>
      </w:r>
      <w:r>
        <w:tab/>
      </w:r>
      <w:r>
        <w:tab/>
      </w:r>
      <w:r>
        <w:tab/>
        <w:t>CRITICALITY ignore</w:t>
      </w:r>
      <w:r>
        <w:tab/>
        <w:t>TYPE Pos</w:t>
      </w:r>
      <w:r>
        <w:rPr>
          <w:rFonts w:eastAsia="宋体"/>
          <w:snapToGrid w:val="0"/>
        </w:rPr>
        <w:t>MeasurementAmount</w:t>
      </w:r>
      <w:r>
        <w:rPr>
          <w:rFonts w:eastAsia="宋体"/>
          <w:snapToGrid w:val="0"/>
        </w:rPr>
        <w:tab/>
      </w:r>
      <w:r>
        <w:t>PRESENCE optional</w:t>
      </w:r>
      <w:r>
        <w:tab/>
        <w:t>}|</w:t>
      </w:r>
    </w:p>
    <w:p w14:paraId="04287B09" w14:textId="77777777" w:rsidR="001C56D0" w:rsidRDefault="001C56D0" w:rsidP="001C56D0">
      <w:pPr>
        <w:pStyle w:val="PL"/>
      </w:pPr>
      <w:r>
        <w:tab/>
        <w:t xml:space="preserve">{ ID </w:t>
      </w:r>
      <w:r>
        <w:rPr>
          <w:rFonts w:eastAsia="宋体"/>
          <w:snapToGrid w:val="0"/>
        </w:rPr>
        <w:t>id-TimeWindowInformation-Measurement</w:t>
      </w:r>
      <w:r>
        <w:rPr>
          <w:rFonts w:eastAsia="宋体"/>
          <w:snapToGrid w:val="0"/>
          <w:lang w:eastAsia="zh-CN"/>
        </w:rPr>
        <w:t>-List</w:t>
      </w:r>
      <w:r>
        <w:rPr>
          <w:rFonts w:eastAsia="宋体"/>
          <w:snapToGrid w:val="0"/>
        </w:rPr>
        <w:tab/>
      </w:r>
      <w:r>
        <w:tab/>
        <w:t>CRITICALITY ignore</w:t>
      </w:r>
      <w:r>
        <w:tab/>
        <w:t xml:space="preserve">TYPE </w:t>
      </w:r>
      <w:r>
        <w:rPr>
          <w:rFonts w:eastAsia="宋体"/>
          <w:snapToGrid w:val="0"/>
        </w:rPr>
        <w:t>TimeWindowInformation-Measurement</w:t>
      </w:r>
      <w:r>
        <w:rPr>
          <w:rFonts w:eastAsia="宋体"/>
          <w:snapToGrid w:val="0"/>
          <w:lang w:eastAsia="zh-CN"/>
        </w:rPr>
        <w:t>-List</w:t>
      </w:r>
      <w:r>
        <w:rPr>
          <w:rFonts w:eastAsia="宋体"/>
          <w:snapToGrid w:val="0"/>
        </w:rPr>
        <w:tab/>
      </w:r>
      <w:r>
        <w:t>PRESENCE optional</w:t>
      </w:r>
      <w:r>
        <w:tab/>
        <w:t>}</w:t>
      </w:r>
      <w:r>
        <w:rPr>
          <w:snapToGrid w:val="0"/>
        </w:rPr>
        <w:t>,</w:t>
      </w:r>
    </w:p>
    <w:p w14:paraId="2004BA79" w14:textId="77777777" w:rsidR="001C56D0" w:rsidRDefault="001C56D0" w:rsidP="001C56D0">
      <w:pPr>
        <w:pStyle w:val="PL"/>
      </w:pPr>
      <w:r>
        <w:tab/>
        <w:t>...</w:t>
      </w:r>
    </w:p>
    <w:p w14:paraId="70728241" w14:textId="77777777" w:rsidR="001C56D0" w:rsidRDefault="001C56D0" w:rsidP="001C56D0">
      <w:pPr>
        <w:pStyle w:val="PL"/>
      </w:pPr>
      <w:r>
        <w:t xml:space="preserve">} </w:t>
      </w:r>
    </w:p>
    <w:p w14:paraId="73FBF0B2" w14:textId="77777777" w:rsidR="001C56D0" w:rsidRDefault="001C56D0" w:rsidP="001C56D0">
      <w:pPr>
        <w:pStyle w:val="PL"/>
      </w:pPr>
    </w:p>
    <w:p w14:paraId="234DCAE3" w14:textId="77777777" w:rsidR="001C56D0" w:rsidRDefault="001C56D0" w:rsidP="001C56D0">
      <w:pPr>
        <w:pStyle w:val="PL"/>
      </w:pPr>
    </w:p>
    <w:p w14:paraId="7A6D216E" w14:textId="77777777" w:rsidR="001C56D0" w:rsidRDefault="001C56D0" w:rsidP="001C56D0">
      <w:pPr>
        <w:pStyle w:val="PL"/>
      </w:pPr>
      <w:r>
        <w:t>-- **************************************************************</w:t>
      </w:r>
    </w:p>
    <w:p w14:paraId="47A8774A" w14:textId="77777777" w:rsidR="001C56D0" w:rsidRDefault="001C56D0" w:rsidP="001C56D0">
      <w:pPr>
        <w:pStyle w:val="PL"/>
      </w:pPr>
      <w:r>
        <w:t>--</w:t>
      </w:r>
    </w:p>
    <w:p w14:paraId="24F53551" w14:textId="77777777" w:rsidR="001C56D0" w:rsidRDefault="001C56D0" w:rsidP="001C56D0">
      <w:pPr>
        <w:pStyle w:val="PL"/>
        <w:outlineLvl w:val="4"/>
      </w:pPr>
      <w:r>
        <w:t>-- Positioning Measurement Response</w:t>
      </w:r>
    </w:p>
    <w:p w14:paraId="6E0B1953" w14:textId="77777777" w:rsidR="001C56D0" w:rsidRDefault="001C56D0" w:rsidP="001C56D0">
      <w:pPr>
        <w:pStyle w:val="PL"/>
      </w:pPr>
      <w:r>
        <w:t>--</w:t>
      </w:r>
    </w:p>
    <w:p w14:paraId="3AD76822" w14:textId="77777777" w:rsidR="001C56D0" w:rsidRDefault="001C56D0" w:rsidP="001C56D0">
      <w:pPr>
        <w:pStyle w:val="PL"/>
      </w:pPr>
      <w:r>
        <w:t>-- **************************************************************</w:t>
      </w:r>
    </w:p>
    <w:p w14:paraId="74C2B83D" w14:textId="77777777" w:rsidR="001C56D0" w:rsidRDefault="001C56D0" w:rsidP="001C56D0">
      <w:pPr>
        <w:pStyle w:val="PL"/>
      </w:pPr>
    </w:p>
    <w:p w14:paraId="6D22FED5" w14:textId="77777777" w:rsidR="001C56D0" w:rsidRDefault="001C56D0" w:rsidP="001C56D0">
      <w:pPr>
        <w:pStyle w:val="PL"/>
      </w:pPr>
      <w:r>
        <w:t>PositioningMeasurementResponse ::= SEQUENCE {</w:t>
      </w:r>
    </w:p>
    <w:p w14:paraId="72972930" w14:textId="77777777" w:rsidR="001C56D0" w:rsidRDefault="001C56D0" w:rsidP="001C56D0">
      <w:pPr>
        <w:pStyle w:val="PL"/>
      </w:pPr>
      <w:r>
        <w:tab/>
        <w:t>protocolIEs</w:t>
      </w:r>
      <w:r>
        <w:tab/>
      </w:r>
      <w:r>
        <w:tab/>
      </w:r>
      <w:r>
        <w:tab/>
        <w:t>ProtocolIE-Container       { { PositioningMeasurementResponseIEs} },</w:t>
      </w:r>
    </w:p>
    <w:p w14:paraId="2C14015D" w14:textId="77777777" w:rsidR="001C56D0" w:rsidRDefault="001C56D0" w:rsidP="001C56D0">
      <w:pPr>
        <w:pStyle w:val="PL"/>
      </w:pPr>
      <w:r>
        <w:tab/>
        <w:t>...</w:t>
      </w:r>
    </w:p>
    <w:p w14:paraId="1685080E" w14:textId="77777777" w:rsidR="001C56D0" w:rsidRDefault="001C56D0" w:rsidP="001C56D0">
      <w:pPr>
        <w:pStyle w:val="PL"/>
      </w:pPr>
      <w:r>
        <w:t>}</w:t>
      </w:r>
    </w:p>
    <w:p w14:paraId="0892CE91" w14:textId="77777777" w:rsidR="001C56D0" w:rsidRDefault="001C56D0" w:rsidP="001C56D0">
      <w:pPr>
        <w:pStyle w:val="PL"/>
      </w:pPr>
    </w:p>
    <w:p w14:paraId="030B3D1D" w14:textId="77777777" w:rsidR="001C56D0" w:rsidRDefault="001C56D0" w:rsidP="001C56D0">
      <w:pPr>
        <w:pStyle w:val="PL"/>
      </w:pPr>
    </w:p>
    <w:p w14:paraId="613429FF" w14:textId="77777777" w:rsidR="001C56D0" w:rsidRDefault="001C56D0" w:rsidP="001C56D0">
      <w:pPr>
        <w:pStyle w:val="PL"/>
      </w:pPr>
      <w:r>
        <w:t>PositioningMeasurementResponseIEs F1AP-PROTOCOL-IES ::= {</w:t>
      </w:r>
    </w:p>
    <w:p w14:paraId="293BF8C7" w14:textId="77777777" w:rsidR="001C56D0" w:rsidRDefault="001C56D0" w:rsidP="001C56D0">
      <w:pPr>
        <w:pStyle w:val="PL"/>
      </w:pPr>
      <w:r>
        <w:tab/>
        <w:t>{ ID id-TransactionID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CRITICALITY reject</w:t>
      </w:r>
      <w:r>
        <w:tab/>
        <w:t>TYPE TransactionID</w:t>
      </w:r>
      <w:r>
        <w:rPr>
          <w:lang w:eastAsia="zh-CN"/>
        </w:rPr>
        <w:tab/>
      </w:r>
      <w:r>
        <w:rPr>
          <w:lang w:eastAsia="zh-CN"/>
        </w:rPr>
        <w:tab/>
      </w:r>
      <w:r>
        <w:rPr>
          <w:lang w:eastAsia="zh-CN"/>
        </w:rPr>
        <w:tab/>
      </w:r>
      <w:r>
        <w:rPr>
          <w:lang w:eastAsia="zh-CN"/>
        </w:rPr>
        <w:tab/>
      </w:r>
      <w:r>
        <w:rPr>
          <w:lang w:eastAsia="zh-CN"/>
        </w:rPr>
        <w:tab/>
      </w:r>
      <w:r>
        <w:rPr>
          <w:lang w:eastAsia="zh-CN"/>
        </w:rPr>
        <w:tab/>
      </w:r>
      <w:r>
        <w:rPr>
          <w:lang w:eastAsia="zh-CN"/>
        </w:rPr>
        <w:tab/>
      </w:r>
      <w:r>
        <w:rPr>
          <w:lang w:eastAsia="zh-CN"/>
        </w:rPr>
        <w:tab/>
      </w:r>
      <w:r>
        <w:rPr>
          <w:lang w:eastAsia="zh-CN"/>
        </w:rPr>
        <w:tab/>
      </w:r>
      <w:r>
        <w:t>PRESENCE mandatory}|</w:t>
      </w:r>
    </w:p>
    <w:p w14:paraId="7CC3AC4D" w14:textId="77777777" w:rsidR="001C56D0" w:rsidRDefault="001C56D0" w:rsidP="001C56D0">
      <w:pPr>
        <w:pStyle w:val="PL"/>
      </w:pPr>
      <w:r>
        <w:tab/>
        <w:t>{ ID id-LMF-MeasurementID</w:t>
      </w:r>
      <w:r>
        <w:tab/>
      </w:r>
      <w:r>
        <w:tab/>
      </w:r>
      <w:r>
        <w:tab/>
      </w:r>
      <w:r>
        <w:tab/>
      </w:r>
      <w:r>
        <w:tab/>
      </w:r>
      <w:r>
        <w:tab/>
        <w:t>CRITICALITY reject</w:t>
      </w:r>
      <w:r>
        <w:tab/>
        <w:t>TYPE LMF-MeasurementID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PRESENCE mandatory}|</w:t>
      </w:r>
    </w:p>
    <w:p w14:paraId="79B60725" w14:textId="77777777" w:rsidR="001C56D0" w:rsidRDefault="001C56D0" w:rsidP="001C56D0">
      <w:pPr>
        <w:pStyle w:val="PL"/>
      </w:pPr>
      <w:r>
        <w:tab/>
        <w:t>{ ID id-RAN-MeasurementID</w:t>
      </w:r>
      <w:r>
        <w:tab/>
      </w:r>
      <w:r>
        <w:tab/>
      </w:r>
      <w:r>
        <w:tab/>
      </w:r>
      <w:r>
        <w:tab/>
      </w:r>
      <w:r>
        <w:tab/>
      </w:r>
      <w:r>
        <w:tab/>
        <w:t>CRITICALITY reject</w:t>
      </w:r>
      <w:r>
        <w:tab/>
        <w:t>TYPE RAN-MeasurementID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PRESENCE mandatory}|</w:t>
      </w:r>
    </w:p>
    <w:p w14:paraId="573D1C56" w14:textId="77777777" w:rsidR="001C56D0" w:rsidRDefault="001C56D0" w:rsidP="001C56D0">
      <w:pPr>
        <w:pStyle w:val="PL"/>
      </w:pPr>
      <w:r>
        <w:tab/>
        <w:t>{ ID id-PosMeasurementResultList</w:t>
      </w:r>
      <w:r>
        <w:tab/>
      </w:r>
      <w:r>
        <w:tab/>
      </w:r>
      <w:r>
        <w:tab/>
      </w:r>
      <w:r>
        <w:tab/>
        <w:t>CRITICALITY reject</w:t>
      </w:r>
      <w:r>
        <w:tab/>
        <w:t>TYPE PosMeasurementResultList</w:t>
      </w:r>
      <w:r>
        <w:tab/>
      </w:r>
      <w:r>
        <w:tab/>
      </w:r>
      <w:r>
        <w:tab/>
      </w:r>
      <w:r>
        <w:tab/>
      </w:r>
      <w:r>
        <w:tab/>
        <w:t>PRESENCE optional</w:t>
      </w:r>
      <w:r>
        <w:tab/>
        <w:t>}|</w:t>
      </w:r>
    </w:p>
    <w:p w14:paraId="5E74FFDC" w14:textId="77777777" w:rsidR="001C56D0" w:rsidRDefault="001C56D0" w:rsidP="001C56D0">
      <w:pPr>
        <w:pStyle w:val="PL"/>
      </w:pPr>
      <w:r>
        <w:tab/>
        <w:t>{ ID id-CriticalityDiagnostics</w:t>
      </w:r>
      <w:r>
        <w:tab/>
      </w:r>
      <w:r>
        <w:tab/>
      </w:r>
      <w:r>
        <w:tab/>
      </w:r>
      <w:r>
        <w:tab/>
      </w:r>
      <w:r>
        <w:tab/>
        <w:t>CRITICALITY ignore</w:t>
      </w:r>
      <w:r>
        <w:tab/>
        <w:t>TYPE CriticalityDiagnostics</w:t>
      </w:r>
      <w:r>
        <w:tab/>
      </w:r>
      <w:r>
        <w:tab/>
      </w:r>
      <w:r>
        <w:tab/>
      </w:r>
      <w:r>
        <w:tab/>
      </w:r>
      <w:r>
        <w:tab/>
      </w:r>
      <w:r>
        <w:tab/>
        <w:t>PRESENCE optional</w:t>
      </w:r>
      <w:r>
        <w:tab/>
        <w:t>},</w:t>
      </w:r>
    </w:p>
    <w:p w14:paraId="498874FC" w14:textId="77777777" w:rsidR="001C56D0" w:rsidRDefault="001C56D0" w:rsidP="001C56D0">
      <w:pPr>
        <w:pStyle w:val="PL"/>
      </w:pPr>
      <w:r>
        <w:tab/>
        <w:t>...</w:t>
      </w:r>
    </w:p>
    <w:p w14:paraId="12FCCE20" w14:textId="77777777" w:rsidR="001C56D0" w:rsidRDefault="001C56D0" w:rsidP="001C56D0">
      <w:pPr>
        <w:pStyle w:val="PL"/>
      </w:pPr>
      <w:r>
        <w:t>}</w:t>
      </w:r>
    </w:p>
    <w:p w14:paraId="077C6EA8" w14:textId="77777777" w:rsidR="001C56D0" w:rsidRDefault="001C56D0" w:rsidP="001C56D0">
      <w:pPr>
        <w:pStyle w:val="PL"/>
      </w:pPr>
    </w:p>
    <w:p w14:paraId="4BADCC04" w14:textId="77777777" w:rsidR="001C56D0" w:rsidRDefault="001C56D0" w:rsidP="001C56D0">
      <w:pPr>
        <w:pStyle w:val="PL"/>
      </w:pPr>
    </w:p>
    <w:p w14:paraId="65789D01" w14:textId="77777777" w:rsidR="001C56D0" w:rsidRDefault="001C56D0" w:rsidP="001C56D0">
      <w:pPr>
        <w:pStyle w:val="PL"/>
      </w:pPr>
      <w:r>
        <w:t>-- **************************************************************</w:t>
      </w:r>
    </w:p>
    <w:p w14:paraId="5F2C0A40" w14:textId="77777777" w:rsidR="001C56D0" w:rsidRDefault="001C56D0" w:rsidP="001C56D0">
      <w:pPr>
        <w:pStyle w:val="PL"/>
      </w:pPr>
      <w:r>
        <w:t>--</w:t>
      </w:r>
    </w:p>
    <w:p w14:paraId="37921FC1" w14:textId="77777777" w:rsidR="001C56D0" w:rsidRDefault="001C56D0" w:rsidP="001C56D0">
      <w:pPr>
        <w:pStyle w:val="PL"/>
        <w:outlineLvl w:val="4"/>
      </w:pPr>
      <w:r>
        <w:t>-- Positioning Measurement Failure</w:t>
      </w:r>
    </w:p>
    <w:p w14:paraId="7BD8F52B" w14:textId="77777777" w:rsidR="001C56D0" w:rsidRDefault="001C56D0" w:rsidP="001C56D0">
      <w:pPr>
        <w:pStyle w:val="PL"/>
      </w:pPr>
      <w:r>
        <w:t>--</w:t>
      </w:r>
    </w:p>
    <w:p w14:paraId="4D426C74" w14:textId="77777777" w:rsidR="001C56D0" w:rsidRDefault="001C56D0" w:rsidP="001C56D0">
      <w:pPr>
        <w:pStyle w:val="PL"/>
      </w:pPr>
      <w:r>
        <w:t>-- **************************************************************</w:t>
      </w:r>
    </w:p>
    <w:p w14:paraId="08478578" w14:textId="77777777" w:rsidR="001C56D0" w:rsidRDefault="001C56D0" w:rsidP="001C56D0">
      <w:pPr>
        <w:pStyle w:val="PL"/>
      </w:pPr>
    </w:p>
    <w:p w14:paraId="3AD81294" w14:textId="77777777" w:rsidR="001C56D0" w:rsidRDefault="001C56D0" w:rsidP="001C56D0">
      <w:pPr>
        <w:pStyle w:val="PL"/>
      </w:pPr>
      <w:r>
        <w:t>PositioningMeasurementFailure ::= SEQUENCE {</w:t>
      </w:r>
    </w:p>
    <w:p w14:paraId="0E4D8445" w14:textId="77777777" w:rsidR="001C56D0" w:rsidRDefault="001C56D0" w:rsidP="001C56D0">
      <w:pPr>
        <w:pStyle w:val="PL"/>
      </w:pPr>
      <w:r>
        <w:tab/>
        <w:t>protocolIEs</w:t>
      </w:r>
      <w:r>
        <w:tab/>
      </w:r>
      <w:r>
        <w:tab/>
      </w:r>
      <w:r>
        <w:tab/>
        <w:t>ProtocolIE-Container       { { PositioningMeasurementFailureIEs} },</w:t>
      </w:r>
    </w:p>
    <w:p w14:paraId="4ED81000" w14:textId="77777777" w:rsidR="001C56D0" w:rsidRDefault="001C56D0" w:rsidP="001C56D0">
      <w:pPr>
        <w:pStyle w:val="PL"/>
      </w:pPr>
      <w:r>
        <w:tab/>
        <w:t>...</w:t>
      </w:r>
    </w:p>
    <w:p w14:paraId="51EAAE09" w14:textId="77777777" w:rsidR="001C56D0" w:rsidRDefault="001C56D0" w:rsidP="001C56D0">
      <w:pPr>
        <w:pStyle w:val="PL"/>
      </w:pPr>
      <w:r>
        <w:t>}</w:t>
      </w:r>
    </w:p>
    <w:p w14:paraId="33236789" w14:textId="77777777" w:rsidR="001C56D0" w:rsidRDefault="001C56D0" w:rsidP="001C56D0">
      <w:pPr>
        <w:pStyle w:val="PL"/>
      </w:pPr>
    </w:p>
    <w:p w14:paraId="7047CB8F" w14:textId="77777777" w:rsidR="001C56D0" w:rsidRDefault="001C56D0" w:rsidP="001C56D0">
      <w:pPr>
        <w:pStyle w:val="PL"/>
      </w:pPr>
      <w:r>
        <w:t>PositioningMeasurementFailureIEs F1AP-PROTOCOL-IES ::= {</w:t>
      </w:r>
    </w:p>
    <w:p w14:paraId="0D591028" w14:textId="77777777" w:rsidR="001C56D0" w:rsidRDefault="001C56D0" w:rsidP="001C56D0">
      <w:pPr>
        <w:pStyle w:val="PL"/>
      </w:pPr>
      <w:r>
        <w:tab/>
        <w:t>{ ID id-TransactionID</w:t>
      </w:r>
      <w:r>
        <w:tab/>
      </w:r>
      <w:r>
        <w:tab/>
      </w:r>
      <w:r>
        <w:tab/>
      </w:r>
      <w:r>
        <w:tab/>
      </w:r>
      <w:r>
        <w:tab/>
        <w:t>CRITICALITY reject</w:t>
      </w:r>
      <w:r>
        <w:tab/>
        <w:t>TYPE TransactionID</w:t>
      </w:r>
      <w:r>
        <w:rPr>
          <w:lang w:eastAsia="zh-CN"/>
        </w:rPr>
        <w:tab/>
      </w:r>
      <w:r>
        <w:rPr>
          <w:lang w:eastAsia="zh-CN"/>
        </w:rPr>
        <w:tab/>
      </w:r>
      <w:r>
        <w:rPr>
          <w:lang w:eastAsia="zh-CN"/>
        </w:rPr>
        <w:tab/>
      </w:r>
      <w:r>
        <w:rPr>
          <w:lang w:eastAsia="zh-CN"/>
        </w:rPr>
        <w:tab/>
      </w:r>
      <w:r>
        <w:t>PRESENCE mandatory</w:t>
      </w:r>
      <w:r>
        <w:tab/>
        <w:t>}|</w:t>
      </w:r>
    </w:p>
    <w:p w14:paraId="2CCD94E4" w14:textId="77777777" w:rsidR="001C56D0" w:rsidRDefault="001C56D0" w:rsidP="001C56D0">
      <w:pPr>
        <w:pStyle w:val="PL"/>
      </w:pPr>
      <w:r>
        <w:tab/>
        <w:t>{ ID id-LMF-MeasurementID</w:t>
      </w:r>
      <w:r>
        <w:tab/>
      </w:r>
      <w:r>
        <w:tab/>
      </w:r>
      <w:r>
        <w:tab/>
      </w:r>
      <w:r>
        <w:tab/>
        <w:t>CRITICALITY reject</w:t>
      </w:r>
      <w:r>
        <w:tab/>
        <w:t>TYPE LMF-MeasurementID</w:t>
      </w:r>
      <w:r>
        <w:tab/>
      </w:r>
      <w:r>
        <w:tab/>
      </w:r>
      <w:r>
        <w:tab/>
        <w:t>PRESENCE mandatory</w:t>
      </w:r>
      <w:r>
        <w:tab/>
        <w:t>}|</w:t>
      </w:r>
    </w:p>
    <w:p w14:paraId="65D5B7CE" w14:textId="77777777" w:rsidR="001C56D0" w:rsidRDefault="001C56D0" w:rsidP="001C56D0">
      <w:pPr>
        <w:pStyle w:val="PL"/>
      </w:pPr>
      <w:r>
        <w:lastRenderedPageBreak/>
        <w:tab/>
        <w:t>{ ID id-RAN-MeasurementID</w:t>
      </w:r>
      <w:r>
        <w:tab/>
      </w:r>
      <w:r>
        <w:tab/>
      </w:r>
      <w:r>
        <w:tab/>
      </w:r>
      <w:r>
        <w:tab/>
        <w:t>CRITICALITY reject</w:t>
      </w:r>
      <w:r>
        <w:tab/>
        <w:t>TYPE RAN-MeasurementID</w:t>
      </w:r>
      <w:r>
        <w:tab/>
      </w:r>
      <w:r>
        <w:tab/>
      </w:r>
      <w:r>
        <w:tab/>
      </w:r>
      <w:r>
        <w:tab/>
        <w:t>PRESENCE mandatory</w:t>
      </w:r>
      <w:r>
        <w:tab/>
        <w:t>}|</w:t>
      </w:r>
    </w:p>
    <w:p w14:paraId="52F956E4" w14:textId="77777777" w:rsidR="001C56D0" w:rsidRDefault="001C56D0" w:rsidP="001C56D0">
      <w:pPr>
        <w:pStyle w:val="PL"/>
      </w:pPr>
      <w:r>
        <w:tab/>
        <w:t>{ ID id-Cause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CRITICALITY ignore</w:t>
      </w:r>
      <w:r>
        <w:tab/>
        <w:t>TYPE Cause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PRESENCE mandatory</w:t>
      </w:r>
      <w:r>
        <w:tab/>
        <w:t>}|</w:t>
      </w:r>
    </w:p>
    <w:p w14:paraId="428748BD" w14:textId="77777777" w:rsidR="001C56D0" w:rsidRDefault="001C56D0" w:rsidP="001C56D0">
      <w:pPr>
        <w:pStyle w:val="PL"/>
      </w:pPr>
      <w:r>
        <w:tab/>
        <w:t>{ ID id-CriticalityDiagnostics</w:t>
      </w:r>
      <w:r>
        <w:tab/>
      </w:r>
      <w:r>
        <w:tab/>
      </w:r>
      <w:r>
        <w:tab/>
        <w:t>CRITICALITY ignore</w:t>
      </w:r>
      <w:r>
        <w:tab/>
        <w:t>TYPE CriticalityDiagnostics</w:t>
      </w:r>
      <w:r>
        <w:tab/>
      </w:r>
      <w:r>
        <w:tab/>
      </w:r>
      <w:r>
        <w:tab/>
        <w:t>PRESENCE optional</w:t>
      </w:r>
      <w:r>
        <w:tab/>
        <w:t>},</w:t>
      </w:r>
    </w:p>
    <w:p w14:paraId="5AFE4151" w14:textId="77777777" w:rsidR="001C56D0" w:rsidRDefault="001C56D0" w:rsidP="001C56D0">
      <w:pPr>
        <w:pStyle w:val="PL"/>
      </w:pPr>
      <w:r>
        <w:tab/>
        <w:t>...</w:t>
      </w:r>
    </w:p>
    <w:p w14:paraId="671CA547" w14:textId="77777777" w:rsidR="001C56D0" w:rsidRDefault="001C56D0" w:rsidP="001C56D0">
      <w:pPr>
        <w:pStyle w:val="PL"/>
      </w:pPr>
      <w:r>
        <w:t>}</w:t>
      </w:r>
    </w:p>
    <w:p w14:paraId="50FD815D" w14:textId="77777777" w:rsidR="001C56D0" w:rsidRDefault="001C56D0" w:rsidP="001C56D0">
      <w:pPr>
        <w:pStyle w:val="PL"/>
      </w:pPr>
    </w:p>
    <w:p w14:paraId="2858AE32" w14:textId="77777777" w:rsidR="001C56D0" w:rsidRDefault="001C56D0" w:rsidP="001C56D0">
      <w:pPr>
        <w:pStyle w:val="PL"/>
      </w:pPr>
    </w:p>
    <w:p w14:paraId="6D1F6CBC" w14:textId="77777777" w:rsidR="001C56D0" w:rsidRDefault="001C56D0" w:rsidP="001C56D0">
      <w:pPr>
        <w:pStyle w:val="PL"/>
      </w:pPr>
      <w:r>
        <w:t>-- **************************************************************</w:t>
      </w:r>
    </w:p>
    <w:p w14:paraId="699B4774" w14:textId="77777777" w:rsidR="001C56D0" w:rsidRDefault="001C56D0" w:rsidP="001C56D0">
      <w:pPr>
        <w:pStyle w:val="PL"/>
      </w:pPr>
      <w:r>
        <w:t>--</w:t>
      </w:r>
    </w:p>
    <w:p w14:paraId="0511215C" w14:textId="77777777" w:rsidR="001C56D0" w:rsidRDefault="001C56D0" w:rsidP="001C56D0">
      <w:pPr>
        <w:pStyle w:val="PL"/>
        <w:outlineLvl w:val="3"/>
      </w:pPr>
      <w:r>
        <w:t xml:space="preserve">-- </w:t>
      </w:r>
      <w:r>
        <w:rPr>
          <w:snapToGrid w:val="0"/>
        </w:rPr>
        <w:t>POSITIONING MEASUREMENT REPORT</w:t>
      </w:r>
      <w:r>
        <w:t xml:space="preserve"> ELEMENTARY PROCEDURE</w:t>
      </w:r>
    </w:p>
    <w:p w14:paraId="7D396F54" w14:textId="77777777" w:rsidR="001C56D0" w:rsidRDefault="001C56D0" w:rsidP="001C56D0">
      <w:pPr>
        <w:pStyle w:val="PL"/>
      </w:pPr>
      <w:r>
        <w:t>--</w:t>
      </w:r>
    </w:p>
    <w:p w14:paraId="1F70F077" w14:textId="77777777" w:rsidR="001C56D0" w:rsidRDefault="001C56D0" w:rsidP="001C56D0">
      <w:pPr>
        <w:pStyle w:val="PL"/>
      </w:pPr>
      <w:r>
        <w:t>-- **************************************************************</w:t>
      </w:r>
    </w:p>
    <w:p w14:paraId="4AC5BDF3" w14:textId="77777777" w:rsidR="001C56D0" w:rsidRDefault="001C56D0" w:rsidP="001C56D0">
      <w:pPr>
        <w:pStyle w:val="PL"/>
      </w:pPr>
    </w:p>
    <w:p w14:paraId="1F150060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-- **************************************************************</w:t>
      </w:r>
    </w:p>
    <w:p w14:paraId="03BC2856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--</w:t>
      </w:r>
    </w:p>
    <w:p w14:paraId="64642D54" w14:textId="77777777" w:rsidR="001C56D0" w:rsidRDefault="001C56D0" w:rsidP="001C56D0">
      <w:pPr>
        <w:pStyle w:val="PL"/>
        <w:outlineLvl w:val="4"/>
        <w:rPr>
          <w:snapToGrid w:val="0"/>
        </w:rPr>
      </w:pPr>
      <w:r>
        <w:rPr>
          <w:snapToGrid w:val="0"/>
        </w:rPr>
        <w:t>-- Positioning Measurement Report</w:t>
      </w:r>
    </w:p>
    <w:p w14:paraId="722BD14B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--</w:t>
      </w:r>
    </w:p>
    <w:p w14:paraId="16092C06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-- **************************************************************</w:t>
      </w:r>
    </w:p>
    <w:p w14:paraId="78EAACBB" w14:textId="77777777" w:rsidR="001C56D0" w:rsidRDefault="001C56D0" w:rsidP="001C56D0">
      <w:pPr>
        <w:pStyle w:val="PL"/>
        <w:rPr>
          <w:snapToGrid w:val="0"/>
        </w:rPr>
      </w:pPr>
    </w:p>
    <w:p w14:paraId="5DF177DF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PositioningMeasurementReport ::= SEQUENCE {</w:t>
      </w:r>
    </w:p>
    <w:p w14:paraId="13907C42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protocolIEs</w:t>
      </w:r>
      <w:r>
        <w:rPr>
          <w:snapToGrid w:val="0"/>
        </w:rPr>
        <w:tab/>
      </w:r>
      <w:r>
        <w:rPr>
          <w:snapToGrid w:val="0"/>
        </w:rPr>
        <w:tab/>
        <w:t>ProtocolIE-Container</w:t>
      </w:r>
      <w:r>
        <w:rPr>
          <w:snapToGrid w:val="0"/>
        </w:rPr>
        <w:tab/>
      </w:r>
      <w:r>
        <w:rPr>
          <w:snapToGrid w:val="0"/>
        </w:rPr>
        <w:tab/>
        <w:t>{ {</w:t>
      </w:r>
      <w:r>
        <w:t xml:space="preserve"> </w:t>
      </w:r>
      <w:r>
        <w:rPr>
          <w:snapToGrid w:val="0"/>
        </w:rPr>
        <w:t>PositioningMeasurementReportIEs} },</w:t>
      </w:r>
    </w:p>
    <w:p w14:paraId="28FBA614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...</w:t>
      </w:r>
    </w:p>
    <w:p w14:paraId="591F0649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}</w:t>
      </w:r>
    </w:p>
    <w:p w14:paraId="16410121" w14:textId="77777777" w:rsidR="001C56D0" w:rsidRDefault="001C56D0" w:rsidP="001C56D0">
      <w:pPr>
        <w:pStyle w:val="PL"/>
        <w:rPr>
          <w:snapToGrid w:val="0"/>
        </w:rPr>
      </w:pPr>
    </w:p>
    <w:p w14:paraId="56D503F6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PositioningMeasurementReportIEs F1AP-PROTOCOL-IES ::= {</w:t>
      </w:r>
    </w:p>
    <w:p w14:paraId="4505DE51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</w:r>
      <w:r>
        <w:t>{ ID id-TransactionID</w:t>
      </w:r>
      <w:r>
        <w:tab/>
      </w:r>
      <w:r>
        <w:tab/>
      </w:r>
      <w:r>
        <w:tab/>
      </w:r>
      <w:r>
        <w:tab/>
        <w:t>CRITICALITY reject</w:t>
      </w:r>
      <w:r>
        <w:tab/>
        <w:t>TYPE TransactionID</w:t>
      </w:r>
      <w:r>
        <w:rPr>
          <w:lang w:eastAsia="zh-CN"/>
        </w:rPr>
        <w:tab/>
      </w:r>
      <w:r>
        <w:rPr>
          <w:lang w:eastAsia="zh-CN"/>
        </w:rPr>
        <w:tab/>
      </w:r>
      <w:r>
        <w:rPr>
          <w:lang w:eastAsia="zh-CN"/>
        </w:rPr>
        <w:tab/>
      </w:r>
      <w:r>
        <w:rPr>
          <w:lang w:eastAsia="zh-CN"/>
        </w:rPr>
        <w:tab/>
      </w:r>
      <w:r>
        <w:t>PRESENCE mandatory</w:t>
      </w:r>
      <w:r>
        <w:tab/>
      </w:r>
      <w:r>
        <w:rPr>
          <w:snapToGrid w:val="0"/>
        </w:rPr>
        <w:t>}|</w:t>
      </w:r>
    </w:p>
    <w:p w14:paraId="0D2E9D20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{ ID id-LMF-MeasurementID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CRITICALITY reject</w:t>
      </w:r>
      <w:r>
        <w:rPr>
          <w:snapToGrid w:val="0"/>
        </w:rPr>
        <w:tab/>
        <w:t>TYPE LMF-MeasurementID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PRESENCE mandatory</w:t>
      </w:r>
      <w:r>
        <w:rPr>
          <w:snapToGrid w:val="0"/>
        </w:rPr>
        <w:tab/>
        <w:t>}|</w:t>
      </w:r>
    </w:p>
    <w:p w14:paraId="504E83FB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</w:r>
      <w:r>
        <w:t>{ ID id-RAN-MeasurementID</w:t>
      </w:r>
      <w:r>
        <w:tab/>
      </w:r>
      <w:r>
        <w:tab/>
      </w:r>
      <w:r>
        <w:tab/>
        <w:t>CRITICALITY reject</w:t>
      </w:r>
      <w:r>
        <w:tab/>
        <w:t>TYPE RAN-MeasurementID</w:t>
      </w:r>
      <w:r>
        <w:tab/>
      </w:r>
      <w:r>
        <w:tab/>
      </w:r>
      <w:r>
        <w:tab/>
        <w:t>PRESENCE mandatory</w:t>
      </w:r>
      <w:r>
        <w:tab/>
        <w:t>}|</w:t>
      </w:r>
    </w:p>
    <w:p w14:paraId="6F2A063A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{ ID id-PosMeasurementResultList</w:t>
      </w:r>
      <w:r>
        <w:rPr>
          <w:snapToGrid w:val="0"/>
        </w:rPr>
        <w:tab/>
        <w:t>CRITICALITY reject</w:t>
      </w:r>
      <w:r>
        <w:rPr>
          <w:snapToGrid w:val="0"/>
        </w:rPr>
        <w:tab/>
        <w:t>TYPE PosMeasurementResultList</w:t>
      </w:r>
      <w:r>
        <w:rPr>
          <w:snapToGrid w:val="0"/>
        </w:rPr>
        <w:tab/>
        <w:t>PRESENCE mandatory</w:t>
      </w:r>
      <w:r>
        <w:rPr>
          <w:snapToGrid w:val="0"/>
        </w:rPr>
        <w:tab/>
        <w:t>},</w:t>
      </w:r>
    </w:p>
    <w:p w14:paraId="3A3DDB4D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...</w:t>
      </w:r>
    </w:p>
    <w:p w14:paraId="7212F91A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}</w:t>
      </w:r>
    </w:p>
    <w:p w14:paraId="5CEB5C5F" w14:textId="77777777" w:rsidR="001C56D0" w:rsidRDefault="001C56D0" w:rsidP="001C56D0">
      <w:pPr>
        <w:pStyle w:val="PL"/>
      </w:pPr>
    </w:p>
    <w:p w14:paraId="4C438127" w14:textId="77777777" w:rsidR="001C56D0" w:rsidRDefault="001C56D0" w:rsidP="001C56D0">
      <w:pPr>
        <w:pStyle w:val="PL"/>
      </w:pPr>
      <w:r>
        <w:t>-- **************************************************************</w:t>
      </w:r>
    </w:p>
    <w:p w14:paraId="54BE8A6F" w14:textId="77777777" w:rsidR="001C56D0" w:rsidRDefault="001C56D0" w:rsidP="001C56D0">
      <w:pPr>
        <w:pStyle w:val="PL"/>
      </w:pPr>
      <w:r>
        <w:t>--</w:t>
      </w:r>
    </w:p>
    <w:p w14:paraId="2CD1B94A" w14:textId="77777777" w:rsidR="001C56D0" w:rsidRDefault="001C56D0" w:rsidP="001C56D0">
      <w:pPr>
        <w:pStyle w:val="PL"/>
        <w:outlineLvl w:val="3"/>
      </w:pPr>
      <w:r>
        <w:t xml:space="preserve">-- </w:t>
      </w:r>
      <w:r>
        <w:rPr>
          <w:snapToGrid w:val="0"/>
        </w:rPr>
        <w:t>POSITIONING MEASUREMENT ABORT</w:t>
      </w:r>
      <w:r>
        <w:t xml:space="preserve"> ELEMENTARY PROCEDURE</w:t>
      </w:r>
    </w:p>
    <w:p w14:paraId="04BE141E" w14:textId="77777777" w:rsidR="001C56D0" w:rsidRDefault="001C56D0" w:rsidP="001C56D0">
      <w:pPr>
        <w:pStyle w:val="PL"/>
      </w:pPr>
      <w:r>
        <w:t>--</w:t>
      </w:r>
    </w:p>
    <w:p w14:paraId="0B167A46" w14:textId="77777777" w:rsidR="001C56D0" w:rsidRDefault="001C56D0" w:rsidP="001C56D0">
      <w:pPr>
        <w:pStyle w:val="PL"/>
      </w:pPr>
      <w:r>
        <w:t>-- **************************************************************</w:t>
      </w:r>
    </w:p>
    <w:p w14:paraId="785D8BD2" w14:textId="77777777" w:rsidR="001C56D0" w:rsidRDefault="001C56D0" w:rsidP="001C56D0">
      <w:pPr>
        <w:pStyle w:val="PL"/>
      </w:pPr>
    </w:p>
    <w:p w14:paraId="37C9E090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-- **************************************************************</w:t>
      </w:r>
    </w:p>
    <w:p w14:paraId="56B8D618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--</w:t>
      </w:r>
    </w:p>
    <w:p w14:paraId="0BFA3223" w14:textId="77777777" w:rsidR="001C56D0" w:rsidRDefault="001C56D0" w:rsidP="001C56D0">
      <w:pPr>
        <w:pStyle w:val="PL"/>
        <w:outlineLvl w:val="4"/>
        <w:rPr>
          <w:snapToGrid w:val="0"/>
        </w:rPr>
      </w:pPr>
      <w:r>
        <w:rPr>
          <w:snapToGrid w:val="0"/>
        </w:rPr>
        <w:t>-- Positioning Measurement Abort</w:t>
      </w:r>
    </w:p>
    <w:p w14:paraId="18620CE8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--</w:t>
      </w:r>
    </w:p>
    <w:p w14:paraId="0495EFDC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-- **************************************************************</w:t>
      </w:r>
    </w:p>
    <w:p w14:paraId="071F7AA8" w14:textId="77777777" w:rsidR="001C56D0" w:rsidRDefault="001C56D0" w:rsidP="001C56D0">
      <w:pPr>
        <w:pStyle w:val="PL"/>
        <w:rPr>
          <w:snapToGrid w:val="0"/>
        </w:rPr>
      </w:pPr>
    </w:p>
    <w:p w14:paraId="5DB12731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PositioningMeasurementAbort ::= SEQUENCE {</w:t>
      </w:r>
    </w:p>
    <w:p w14:paraId="70396A6D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protocolIEs</w:t>
      </w:r>
      <w:r>
        <w:rPr>
          <w:snapToGrid w:val="0"/>
        </w:rPr>
        <w:tab/>
      </w:r>
      <w:r>
        <w:rPr>
          <w:snapToGrid w:val="0"/>
        </w:rPr>
        <w:tab/>
        <w:t>ProtocolIE-Container</w:t>
      </w:r>
      <w:r>
        <w:rPr>
          <w:snapToGrid w:val="0"/>
        </w:rPr>
        <w:tab/>
      </w:r>
      <w:r>
        <w:rPr>
          <w:snapToGrid w:val="0"/>
        </w:rPr>
        <w:tab/>
        <w:t>{ {</w:t>
      </w:r>
      <w:r>
        <w:t xml:space="preserve"> </w:t>
      </w:r>
      <w:r>
        <w:rPr>
          <w:snapToGrid w:val="0"/>
        </w:rPr>
        <w:t>PositioningMeasurementAbortIEs} },</w:t>
      </w:r>
    </w:p>
    <w:p w14:paraId="65B4B974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...</w:t>
      </w:r>
    </w:p>
    <w:p w14:paraId="613B79AB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}</w:t>
      </w:r>
    </w:p>
    <w:p w14:paraId="41B78FDB" w14:textId="77777777" w:rsidR="001C56D0" w:rsidRDefault="001C56D0" w:rsidP="001C56D0">
      <w:pPr>
        <w:pStyle w:val="PL"/>
        <w:rPr>
          <w:snapToGrid w:val="0"/>
        </w:rPr>
      </w:pPr>
    </w:p>
    <w:p w14:paraId="3A168C44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PositioningMeasurementAbortIEs F1AP-PROTOCOL-IES ::= {</w:t>
      </w:r>
    </w:p>
    <w:p w14:paraId="0E0FE007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</w:r>
      <w:r>
        <w:t>{ ID id-TransactionID</w:t>
      </w:r>
      <w:r>
        <w:tab/>
      </w:r>
      <w:r>
        <w:tab/>
      </w:r>
      <w:r>
        <w:tab/>
      </w:r>
      <w:r>
        <w:tab/>
      </w:r>
      <w:r>
        <w:tab/>
        <w:t>CRITICALITY reject</w:t>
      </w:r>
      <w:r>
        <w:tab/>
        <w:t>TYPE TransactionID</w:t>
      </w:r>
      <w:r>
        <w:rPr>
          <w:lang w:eastAsia="zh-CN"/>
        </w:rPr>
        <w:tab/>
      </w:r>
      <w:r>
        <w:rPr>
          <w:lang w:eastAsia="zh-CN"/>
        </w:rPr>
        <w:tab/>
      </w:r>
      <w:r>
        <w:rPr>
          <w:lang w:eastAsia="zh-CN"/>
        </w:rPr>
        <w:tab/>
      </w:r>
      <w:r>
        <w:rPr>
          <w:lang w:eastAsia="zh-CN"/>
        </w:rPr>
        <w:tab/>
      </w:r>
      <w:r>
        <w:rPr>
          <w:lang w:eastAsia="zh-CN"/>
        </w:rPr>
        <w:tab/>
      </w:r>
      <w:r>
        <w:t>PRESENCE mandatory</w:t>
      </w:r>
      <w:r>
        <w:tab/>
        <w:t>}|</w:t>
      </w:r>
      <w:r>
        <w:tab/>
      </w:r>
    </w:p>
    <w:p w14:paraId="12121F6C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{ ID id-LMF-MeasurementID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CRITICALITY reject</w:t>
      </w:r>
      <w:r>
        <w:rPr>
          <w:snapToGrid w:val="0"/>
        </w:rPr>
        <w:tab/>
        <w:t>TYPE LMF-MeasurementID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PRESENCE mandatory</w:t>
      </w:r>
      <w:r>
        <w:rPr>
          <w:snapToGrid w:val="0"/>
        </w:rPr>
        <w:tab/>
        <w:t>}|</w:t>
      </w:r>
    </w:p>
    <w:p w14:paraId="5C4C3285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</w:r>
      <w:r>
        <w:t>{ ID id-RAN-MeasurementID</w:t>
      </w:r>
      <w:r>
        <w:tab/>
      </w:r>
      <w:r>
        <w:tab/>
      </w:r>
      <w:r>
        <w:tab/>
      </w:r>
      <w:r>
        <w:tab/>
        <w:t>CRITICALITY reject</w:t>
      </w:r>
      <w:r>
        <w:tab/>
        <w:t>TYPE RAN-MeasurementID</w:t>
      </w:r>
      <w:r>
        <w:tab/>
      </w:r>
      <w:r>
        <w:tab/>
      </w:r>
      <w:r>
        <w:tab/>
      </w:r>
      <w:r>
        <w:tab/>
        <w:t>PRESENCE mandatory</w:t>
      </w:r>
      <w:r>
        <w:tab/>
        <w:t>}</w:t>
      </w:r>
      <w:r>
        <w:rPr>
          <w:snapToGrid w:val="0"/>
        </w:rPr>
        <w:t>,</w:t>
      </w:r>
    </w:p>
    <w:p w14:paraId="723B12AC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...</w:t>
      </w:r>
    </w:p>
    <w:p w14:paraId="5F484213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}</w:t>
      </w:r>
    </w:p>
    <w:p w14:paraId="721BBAD3" w14:textId="77777777" w:rsidR="001C56D0" w:rsidRDefault="001C56D0" w:rsidP="001C56D0">
      <w:pPr>
        <w:pStyle w:val="PL"/>
        <w:rPr>
          <w:snapToGrid w:val="0"/>
        </w:rPr>
      </w:pPr>
    </w:p>
    <w:p w14:paraId="2CDB2E62" w14:textId="77777777" w:rsidR="001C56D0" w:rsidRDefault="001C56D0" w:rsidP="001C56D0">
      <w:pPr>
        <w:pStyle w:val="PL"/>
      </w:pPr>
      <w:r>
        <w:t>-- **************************************************************</w:t>
      </w:r>
    </w:p>
    <w:p w14:paraId="6F8F37A5" w14:textId="77777777" w:rsidR="001C56D0" w:rsidRDefault="001C56D0" w:rsidP="001C56D0">
      <w:pPr>
        <w:pStyle w:val="PL"/>
      </w:pPr>
      <w:r>
        <w:t>--</w:t>
      </w:r>
    </w:p>
    <w:p w14:paraId="6456B12C" w14:textId="77777777" w:rsidR="001C56D0" w:rsidRDefault="001C56D0" w:rsidP="001C56D0">
      <w:pPr>
        <w:pStyle w:val="PL"/>
        <w:outlineLvl w:val="3"/>
      </w:pPr>
      <w:r>
        <w:t xml:space="preserve">-- </w:t>
      </w:r>
      <w:r>
        <w:rPr>
          <w:snapToGrid w:val="0"/>
        </w:rPr>
        <w:t>POSITIONING MEASUREMENT FAILURE INDICATION</w:t>
      </w:r>
      <w:r>
        <w:t xml:space="preserve"> ELEMENTARY PROCEDURE</w:t>
      </w:r>
    </w:p>
    <w:p w14:paraId="6CD7C51D" w14:textId="77777777" w:rsidR="001C56D0" w:rsidRDefault="001C56D0" w:rsidP="001C56D0">
      <w:pPr>
        <w:pStyle w:val="PL"/>
      </w:pPr>
      <w:r>
        <w:t>--</w:t>
      </w:r>
    </w:p>
    <w:p w14:paraId="2CB1EB76" w14:textId="77777777" w:rsidR="001C56D0" w:rsidRDefault="001C56D0" w:rsidP="001C56D0">
      <w:pPr>
        <w:pStyle w:val="PL"/>
      </w:pPr>
      <w:r>
        <w:t>-- **************************************************************</w:t>
      </w:r>
    </w:p>
    <w:p w14:paraId="40A2E682" w14:textId="77777777" w:rsidR="001C56D0" w:rsidRDefault="001C56D0" w:rsidP="001C56D0">
      <w:pPr>
        <w:pStyle w:val="PL"/>
      </w:pPr>
    </w:p>
    <w:p w14:paraId="4471DE7F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-- **************************************************************</w:t>
      </w:r>
    </w:p>
    <w:p w14:paraId="5F717CBC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--</w:t>
      </w:r>
    </w:p>
    <w:p w14:paraId="1FCB26E5" w14:textId="77777777" w:rsidR="001C56D0" w:rsidRDefault="001C56D0" w:rsidP="001C56D0">
      <w:pPr>
        <w:pStyle w:val="PL"/>
        <w:outlineLvl w:val="4"/>
        <w:rPr>
          <w:snapToGrid w:val="0"/>
        </w:rPr>
      </w:pPr>
      <w:r>
        <w:rPr>
          <w:snapToGrid w:val="0"/>
        </w:rPr>
        <w:t>-- Positioning Measurement Failure Indication</w:t>
      </w:r>
    </w:p>
    <w:p w14:paraId="4F9FD690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--</w:t>
      </w:r>
    </w:p>
    <w:p w14:paraId="41F73511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-- **************************************************************</w:t>
      </w:r>
    </w:p>
    <w:p w14:paraId="43BBB673" w14:textId="77777777" w:rsidR="001C56D0" w:rsidRDefault="001C56D0" w:rsidP="001C56D0">
      <w:pPr>
        <w:pStyle w:val="PL"/>
        <w:rPr>
          <w:snapToGrid w:val="0"/>
        </w:rPr>
      </w:pPr>
    </w:p>
    <w:p w14:paraId="13533B7D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lastRenderedPageBreak/>
        <w:t>PositioningMeasurementFailureIndication ::= SEQUENCE {</w:t>
      </w:r>
    </w:p>
    <w:p w14:paraId="7B1DD87D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protocolIEs</w:t>
      </w:r>
      <w:r>
        <w:rPr>
          <w:snapToGrid w:val="0"/>
        </w:rPr>
        <w:tab/>
      </w:r>
      <w:r>
        <w:rPr>
          <w:snapToGrid w:val="0"/>
        </w:rPr>
        <w:tab/>
        <w:t>ProtocolIE-Container</w:t>
      </w:r>
      <w:r>
        <w:rPr>
          <w:snapToGrid w:val="0"/>
        </w:rPr>
        <w:tab/>
      </w:r>
      <w:r>
        <w:rPr>
          <w:snapToGrid w:val="0"/>
        </w:rPr>
        <w:tab/>
        <w:t>{ {</w:t>
      </w:r>
      <w:r>
        <w:t xml:space="preserve"> </w:t>
      </w:r>
      <w:r>
        <w:rPr>
          <w:snapToGrid w:val="0"/>
        </w:rPr>
        <w:t>PositioningMeasurementFailureIndicationIEs} },</w:t>
      </w:r>
    </w:p>
    <w:p w14:paraId="43072873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...</w:t>
      </w:r>
    </w:p>
    <w:p w14:paraId="04A79321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}</w:t>
      </w:r>
    </w:p>
    <w:p w14:paraId="2BC41A2D" w14:textId="77777777" w:rsidR="001C56D0" w:rsidRDefault="001C56D0" w:rsidP="001C56D0">
      <w:pPr>
        <w:pStyle w:val="PL"/>
        <w:rPr>
          <w:snapToGrid w:val="0"/>
        </w:rPr>
      </w:pPr>
    </w:p>
    <w:p w14:paraId="1D2D0B3D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PositioningMeasurementFailureIndicationIEs F1AP-PROTOCOL-IES ::= {</w:t>
      </w:r>
    </w:p>
    <w:p w14:paraId="6414E34C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</w:r>
      <w:r>
        <w:t>{ ID id-TransactionID</w:t>
      </w:r>
      <w:r>
        <w:tab/>
      </w:r>
      <w:r>
        <w:tab/>
      </w:r>
      <w:r>
        <w:tab/>
      </w:r>
      <w:r>
        <w:tab/>
        <w:t>CRITICALITY reject</w:t>
      </w:r>
      <w:r>
        <w:tab/>
        <w:t>TYPE TransactionID</w:t>
      </w:r>
      <w:r>
        <w:rPr>
          <w:lang w:eastAsia="zh-CN"/>
        </w:rPr>
        <w:tab/>
      </w:r>
      <w:r>
        <w:rPr>
          <w:lang w:eastAsia="zh-CN"/>
        </w:rPr>
        <w:tab/>
      </w:r>
      <w:r>
        <w:rPr>
          <w:lang w:eastAsia="zh-CN"/>
        </w:rPr>
        <w:tab/>
      </w:r>
      <w:r>
        <w:rPr>
          <w:lang w:eastAsia="zh-CN"/>
        </w:rPr>
        <w:tab/>
      </w:r>
      <w:r>
        <w:rPr>
          <w:lang w:eastAsia="zh-CN"/>
        </w:rPr>
        <w:tab/>
      </w:r>
      <w:r>
        <w:t>PRESENCE mandatory</w:t>
      </w:r>
      <w:r>
        <w:tab/>
        <w:t>}|</w:t>
      </w:r>
    </w:p>
    <w:p w14:paraId="1060C709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{ ID id-LMF-MeasurementID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CRITICALITY reject</w:t>
      </w:r>
      <w:r>
        <w:rPr>
          <w:snapToGrid w:val="0"/>
        </w:rPr>
        <w:tab/>
        <w:t>TYPE LMF-MeasurementID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PRESENCE mandatory</w:t>
      </w:r>
      <w:r>
        <w:rPr>
          <w:snapToGrid w:val="0"/>
        </w:rPr>
        <w:tab/>
        <w:t>}|</w:t>
      </w:r>
    </w:p>
    <w:p w14:paraId="6BC05160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</w:r>
      <w:r>
        <w:t>{ ID id-RAN-MeasurementID</w:t>
      </w:r>
      <w:r>
        <w:tab/>
      </w:r>
      <w:r>
        <w:tab/>
      </w:r>
      <w:r>
        <w:tab/>
        <w:t>CRITICALITY reject</w:t>
      </w:r>
      <w:r>
        <w:tab/>
        <w:t>TYPE RAN-MeasurementID</w:t>
      </w:r>
      <w:r>
        <w:tab/>
      </w:r>
      <w:r>
        <w:tab/>
      </w:r>
      <w:r>
        <w:tab/>
      </w:r>
      <w:r>
        <w:tab/>
        <w:t>PRESENCE mandatory</w:t>
      </w:r>
      <w:r>
        <w:tab/>
        <w:t>}|</w:t>
      </w:r>
    </w:p>
    <w:p w14:paraId="4BFEB70D" w14:textId="77777777" w:rsidR="001C56D0" w:rsidRDefault="001C56D0" w:rsidP="001C56D0">
      <w:pPr>
        <w:pStyle w:val="PL"/>
      </w:pPr>
      <w:r>
        <w:rPr>
          <w:snapToGrid w:val="0"/>
        </w:rPr>
        <w:tab/>
      </w:r>
      <w:r>
        <w:t>{ ID id-Cause</w:t>
      </w:r>
      <w:r>
        <w:tab/>
      </w:r>
      <w:r>
        <w:tab/>
      </w:r>
      <w:r>
        <w:tab/>
      </w:r>
      <w:r>
        <w:tab/>
      </w:r>
      <w:r>
        <w:tab/>
      </w:r>
      <w:r>
        <w:tab/>
        <w:t>CRITICALITY ignore</w:t>
      </w:r>
      <w:r>
        <w:tab/>
        <w:t>TYPE Cause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PRESENCE mandatory</w:t>
      </w:r>
      <w:r>
        <w:tab/>
        <w:t>},</w:t>
      </w:r>
    </w:p>
    <w:p w14:paraId="05C14C36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...</w:t>
      </w:r>
    </w:p>
    <w:p w14:paraId="639568F7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}</w:t>
      </w:r>
    </w:p>
    <w:p w14:paraId="75E8B228" w14:textId="77777777" w:rsidR="001C56D0" w:rsidRDefault="001C56D0" w:rsidP="001C56D0">
      <w:pPr>
        <w:pStyle w:val="PL"/>
        <w:rPr>
          <w:snapToGrid w:val="0"/>
        </w:rPr>
      </w:pPr>
    </w:p>
    <w:p w14:paraId="7B078DFB" w14:textId="77777777" w:rsidR="001C56D0" w:rsidRDefault="001C56D0" w:rsidP="001C56D0">
      <w:pPr>
        <w:pStyle w:val="PL"/>
      </w:pPr>
      <w:r>
        <w:t>-- **************************************************************</w:t>
      </w:r>
    </w:p>
    <w:p w14:paraId="6BDED449" w14:textId="77777777" w:rsidR="001C56D0" w:rsidRDefault="001C56D0" w:rsidP="001C56D0">
      <w:pPr>
        <w:pStyle w:val="PL"/>
      </w:pPr>
      <w:r>
        <w:t>--</w:t>
      </w:r>
    </w:p>
    <w:p w14:paraId="5E82E955" w14:textId="77777777" w:rsidR="001C56D0" w:rsidRDefault="001C56D0" w:rsidP="001C56D0">
      <w:pPr>
        <w:pStyle w:val="PL"/>
        <w:outlineLvl w:val="3"/>
      </w:pPr>
      <w:r>
        <w:t xml:space="preserve">-- </w:t>
      </w:r>
      <w:r>
        <w:rPr>
          <w:snapToGrid w:val="0"/>
        </w:rPr>
        <w:t>POSITIONING MEASUREMENT UPDATE</w:t>
      </w:r>
      <w:r>
        <w:t xml:space="preserve"> ELEMENTARY PROCEDURE</w:t>
      </w:r>
    </w:p>
    <w:p w14:paraId="5F3E429C" w14:textId="77777777" w:rsidR="001C56D0" w:rsidRDefault="001C56D0" w:rsidP="001C56D0">
      <w:pPr>
        <w:pStyle w:val="PL"/>
      </w:pPr>
      <w:r>
        <w:t>--</w:t>
      </w:r>
    </w:p>
    <w:p w14:paraId="728E479D" w14:textId="77777777" w:rsidR="001C56D0" w:rsidRDefault="001C56D0" w:rsidP="001C56D0">
      <w:pPr>
        <w:pStyle w:val="PL"/>
      </w:pPr>
      <w:r>
        <w:t>-- **************************************************************</w:t>
      </w:r>
    </w:p>
    <w:p w14:paraId="575E5648" w14:textId="77777777" w:rsidR="001C56D0" w:rsidRDefault="001C56D0" w:rsidP="001C56D0">
      <w:pPr>
        <w:pStyle w:val="PL"/>
      </w:pPr>
    </w:p>
    <w:p w14:paraId="5920F8EC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-- **************************************************************</w:t>
      </w:r>
    </w:p>
    <w:p w14:paraId="60FA5DBC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--</w:t>
      </w:r>
    </w:p>
    <w:p w14:paraId="7FEAD3A1" w14:textId="77777777" w:rsidR="001C56D0" w:rsidRDefault="001C56D0" w:rsidP="001C56D0">
      <w:pPr>
        <w:pStyle w:val="PL"/>
        <w:outlineLvl w:val="4"/>
        <w:rPr>
          <w:snapToGrid w:val="0"/>
        </w:rPr>
      </w:pPr>
      <w:r>
        <w:rPr>
          <w:snapToGrid w:val="0"/>
        </w:rPr>
        <w:t>-- Positioning Measurement Update</w:t>
      </w:r>
    </w:p>
    <w:p w14:paraId="6EC5BBA0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--</w:t>
      </w:r>
    </w:p>
    <w:p w14:paraId="32BBD7F2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-- **************************************************************</w:t>
      </w:r>
    </w:p>
    <w:p w14:paraId="6B582B44" w14:textId="77777777" w:rsidR="001C56D0" w:rsidRDefault="001C56D0" w:rsidP="001C56D0">
      <w:pPr>
        <w:pStyle w:val="PL"/>
        <w:rPr>
          <w:snapToGrid w:val="0"/>
        </w:rPr>
      </w:pPr>
    </w:p>
    <w:p w14:paraId="3080AD11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PositioningMeasurementUpdate ::= SEQUENCE {</w:t>
      </w:r>
    </w:p>
    <w:p w14:paraId="537C253D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protocolIEs</w:t>
      </w:r>
      <w:r>
        <w:rPr>
          <w:snapToGrid w:val="0"/>
        </w:rPr>
        <w:tab/>
      </w:r>
      <w:r>
        <w:rPr>
          <w:snapToGrid w:val="0"/>
        </w:rPr>
        <w:tab/>
        <w:t>ProtocolIE-Container</w:t>
      </w:r>
      <w:r>
        <w:rPr>
          <w:snapToGrid w:val="0"/>
        </w:rPr>
        <w:tab/>
      </w:r>
      <w:r>
        <w:rPr>
          <w:snapToGrid w:val="0"/>
        </w:rPr>
        <w:tab/>
        <w:t>{ {</w:t>
      </w:r>
      <w:r>
        <w:t xml:space="preserve"> </w:t>
      </w:r>
      <w:r>
        <w:rPr>
          <w:snapToGrid w:val="0"/>
        </w:rPr>
        <w:t>PositioningMeasurementUpdateIEs} },</w:t>
      </w:r>
    </w:p>
    <w:p w14:paraId="5CAD7A9D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...</w:t>
      </w:r>
    </w:p>
    <w:p w14:paraId="0645B0A1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}</w:t>
      </w:r>
    </w:p>
    <w:p w14:paraId="3A95D0ED" w14:textId="77777777" w:rsidR="001C56D0" w:rsidRDefault="001C56D0" w:rsidP="001C56D0">
      <w:pPr>
        <w:pStyle w:val="PL"/>
        <w:rPr>
          <w:snapToGrid w:val="0"/>
        </w:rPr>
      </w:pPr>
    </w:p>
    <w:p w14:paraId="207CF608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PositioningMeasurementUpdateIEs F1AP-PROTOCOL-IES ::= {</w:t>
      </w:r>
    </w:p>
    <w:p w14:paraId="74F753E4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</w:r>
      <w:r>
        <w:t>{ ID id-TransactionID</w:t>
      </w:r>
      <w:r>
        <w:tab/>
      </w:r>
      <w:r>
        <w:tab/>
      </w:r>
      <w:r>
        <w:tab/>
      </w:r>
      <w:r>
        <w:tab/>
        <w:t>CRITICALITY reject</w:t>
      </w:r>
      <w:r>
        <w:tab/>
        <w:t>TYPE TransactionID</w:t>
      </w:r>
      <w:r>
        <w:rPr>
          <w:lang w:eastAsia="zh-CN"/>
        </w:rPr>
        <w:tab/>
      </w:r>
      <w:r>
        <w:rPr>
          <w:lang w:eastAsia="zh-CN"/>
        </w:rPr>
        <w:tab/>
      </w:r>
      <w:r>
        <w:rPr>
          <w:lang w:eastAsia="zh-CN"/>
        </w:rPr>
        <w:tab/>
      </w:r>
      <w:r>
        <w:rPr>
          <w:lang w:eastAsia="zh-CN"/>
        </w:rPr>
        <w:tab/>
      </w:r>
      <w:r>
        <w:t>PRESENCE mandatory</w:t>
      </w:r>
      <w:r>
        <w:tab/>
        <w:t>}|</w:t>
      </w:r>
    </w:p>
    <w:p w14:paraId="4F5A3A81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{ ID id-LMF-MeasurementID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CRITICALITY reject</w:t>
      </w:r>
      <w:r>
        <w:rPr>
          <w:snapToGrid w:val="0"/>
        </w:rPr>
        <w:tab/>
        <w:t>TYPE LMF-MeasurementID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PRESENCE mandatory</w:t>
      </w:r>
      <w:r>
        <w:rPr>
          <w:snapToGrid w:val="0"/>
        </w:rPr>
        <w:tab/>
        <w:t>}|</w:t>
      </w:r>
    </w:p>
    <w:p w14:paraId="53833743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</w:r>
      <w:r>
        <w:t>{ ID id-RAN-MeasurementID</w:t>
      </w:r>
      <w:r>
        <w:tab/>
      </w:r>
      <w:r>
        <w:tab/>
      </w:r>
      <w:r>
        <w:tab/>
        <w:t>CRITICALITY reject</w:t>
      </w:r>
      <w:r>
        <w:tab/>
        <w:t>TYPE RAN-MeasurementID</w:t>
      </w:r>
      <w:r>
        <w:tab/>
      </w:r>
      <w:r>
        <w:tab/>
      </w:r>
      <w:r>
        <w:tab/>
        <w:t>PRESENCE mandatory</w:t>
      </w:r>
      <w:r>
        <w:tab/>
        <w:t>}|</w:t>
      </w:r>
    </w:p>
    <w:p w14:paraId="6BEBDB5B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{ ID id-SRSConfiguration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CRITICALITY ignore</w:t>
      </w:r>
      <w:r>
        <w:rPr>
          <w:snapToGrid w:val="0"/>
        </w:rPr>
        <w:tab/>
        <w:t>TYPE SRSConfiguration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PRESENCE optional}|</w:t>
      </w:r>
    </w:p>
    <w:p w14:paraId="524B1FFA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{ ID id-TRP-MeasurementUpdateList</w:t>
      </w:r>
      <w:r>
        <w:rPr>
          <w:snapToGrid w:val="0"/>
        </w:rPr>
        <w:tab/>
        <w:t>CRITICALITY reject</w:t>
      </w:r>
      <w:r>
        <w:rPr>
          <w:snapToGrid w:val="0"/>
        </w:rPr>
        <w:tab/>
        <w:t xml:space="preserve">TYPE TRP-MeasurementUpdateList </w:t>
      </w:r>
      <w:r>
        <w:rPr>
          <w:snapToGrid w:val="0"/>
        </w:rPr>
        <w:tab/>
        <w:t>PRESENCE optional}|</w:t>
      </w:r>
    </w:p>
    <w:p w14:paraId="2716A5A5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{ ID id-MeasurementCharacteristicsRequestIndicator</w:t>
      </w:r>
      <w:r>
        <w:rPr>
          <w:snapToGrid w:val="0"/>
        </w:rPr>
        <w:tab/>
        <w:t>CRITICALITY ignore</w:t>
      </w:r>
      <w:r>
        <w:rPr>
          <w:snapToGrid w:val="0"/>
        </w:rPr>
        <w:tab/>
        <w:t>TYPE</w:t>
      </w:r>
      <w:r>
        <w:rPr>
          <w:snapToGrid w:val="0"/>
        </w:rPr>
        <w:tab/>
        <w:t>MeasurementCharacteristicsRequestIndicator</w:t>
      </w:r>
      <w:r>
        <w:rPr>
          <w:snapToGrid w:val="0"/>
        </w:rPr>
        <w:tab/>
        <w:t>PRESENCE optional}</w:t>
      </w:r>
      <w:r>
        <w:rPr>
          <w:snapToGrid w:val="0"/>
          <w:lang w:eastAsia="zh-CN"/>
        </w:rPr>
        <w:t>|</w:t>
      </w:r>
    </w:p>
    <w:p w14:paraId="2ADD6D08" w14:textId="77777777" w:rsidR="001C56D0" w:rsidRDefault="001C56D0" w:rsidP="001C56D0">
      <w:pPr>
        <w:pStyle w:val="PL"/>
        <w:rPr>
          <w:snapToGrid w:val="0"/>
        </w:rPr>
      </w:pPr>
      <w:r>
        <w:tab/>
        <w:t>{ ID id-MeasurementTimeOccasion</w:t>
      </w:r>
      <w:r>
        <w:tab/>
      </w:r>
      <w:r>
        <w:tab/>
        <w:t>CRITICALITY ignore</w:t>
      </w:r>
      <w:r>
        <w:tab/>
        <w:t>TYPE MeasurementTimeOccasion</w:t>
      </w:r>
      <w:r>
        <w:tab/>
        <w:t>PRESENCE optional</w:t>
      </w:r>
      <w:r>
        <w:tab/>
        <w:t>}</w:t>
      </w:r>
      <w:r>
        <w:rPr>
          <w:snapToGrid w:val="0"/>
        </w:rPr>
        <w:t>,</w:t>
      </w:r>
    </w:p>
    <w:p w14:paraId="0BAC8754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...</w:t>
      </w:r>
    </w:p>
    <w:p w14:paraId="74D05690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}</w:t>
      </w:r>
    </w:p>
    <w:p w14:paraId="7795C33A" w14:textId="77777777" w:rsidR="001C56D0" w:rsidRDefault="001C56D0" w:rsidP="001C56D0">
      <w:pPr>
        <w:pStyle w:val="PL"/>
      </w:pPr>
    </w:p>
    <w:p w14:paraId="476F7E15" w14:textId="77777777" w:rsidR="001C56D0" w:rsidRDefault="001C56D0" w:rsidP="001C56D0">
      <w:pPr>
        <w:pStyle w:val="PL"/>
      </w:pPr>
    </w:p>
    <w:p w14:paraId="1B44C8C4" w14:textId="77777777" w:rsidR="001C56D0" w:rsidRDefault="001C56D0" w:rsidP="001C56D0">
      <w:pPr>
        <w:pStyle w:val="PL"/>
      </w:pPr>
      <w:r>
        <w:t>-- **************************************************************</w:t>
      </w:r>
    </w:p>
    <w:p w14:paraId="38D6D893" w14:textId="77777777" w:rsidR="001C56D0" w:rsidRDefault="001C56D0" w:rsidP="001C56D0">
      <w:pPr>
        <w:pStyle w:val="PL"/>
      </w:pPr>
      <w:r>
        <w:t>--</w:t>
      </w:r>
    </w:p>
    <w:p w14:paraId="253F6349" w14:textId="77777777" w:rsidR="001C56D0" w:rsidRDefault="001C56D0" w:rsidP="001C56D0">
      <w:pPr>
        <w:pStyle w:val="PL"/>
        <w:outlineLvl w:val="3"/>
      </w:pPr>
      <w:r>
        <w:t xml:space="preserve">-- </w:t>
      </w:r>
      <w:r>
        <w:rPr>
          <w:snapToGrid w:val="0"/>
        </w:rPr>
        <w:t xml:space="preserve">TRP INFORMATION EXCHANGE </w:t>
      </w:r>
      <w:r>
        <w:t>ELEMENTARY PROCEDURE</w:t>
      </w:r>
    </w:p>
    <w:p w14:paraId="0BD09FDE" w14:textId="77777777" w:rsidR="001C56D0" w:rsidRDefault="001C56D0" w:rsidP="001C56D0">
      <w:pPr>
        <w:pStyle w:val="PL"/>
      </w:pPr>
      <w:r>
        <w:t>--</w:t>
      </w:r>
    </w:p>
    <w:p w14:paraId="5D91D1E7" w14:textId="77777777" w:rsidR="001C56D0" w:rsidRDefault="001C56D0" w:rsidP="001C56D0">
      <w:pPr>
        <w:pStyle w:val="PL"/>
        <w:rPr>
          <w:lang w:val="fr-FR"/>
        </w:rPr>
      </w:pPr>
      <w:r>
        <w:rPr>
          <w:lang w:val="fr-FR"/>
        </w:rPr>
        <w:t>-- **************************************************************</w:t>
      </w:r>
    </w:p>
    <w:p w14:paraId="3E2E64FB" w14:textId="77777777" w:rsidR="001C56D0" w:rsidRDefault="001C56D0" w:rsidP="001C56D0">
      <w:pPr>
        <w:pStyle w:val="PL"/>
        <w:rPr>
          <w:lang w:val="fr-FR"/>
        </w:rPr>
      </w:pPr>
    </w:p>
    <w:p w14:paraId="14E4D7C3" w14:textId="77777777" w:rsidR="001C56D0" w:rsidRDefault="001C56D0" w:rsidP="001C56D0">
      <w:pPr>
        <w:pStyle w:val="PL"/>
        <w:rPr>
          <w:snapToGrid w:val="0"/>
          <w:lang w:val="fr-FR"/>
        </w:rPr>
      </w:pPr>
      <w:r>
        <w:rPr>
          <w:snapToGrid w:val="0"/>
          <w:lang w:val="fr-FR"/>
        </w:rPr>
        <w:t>-- **************************************************************</w:t>
      </w:r>
    </w:p>
    <w:p w14:paraId="2A3620DE" w14:textId="77777777" w:rsidR="001C56D0" w:rsidRDefault="001C56D0" w:rsidP="001C56D0">
      <w:pPr>
        <w:pStyle w:val="PL"/>
        <w:rPr>
          <w:snapToGrid w:val="0"/>
          <w:lang w:val="fr-FR"/>
        </w:rPr>
      </w:pPr>
      <w:r>
        <w:rPr>
          <w:snapToGrid w:val="0"/>
          <w:lang w:val="fr-FR"/>
        </w:rPr>
        <w:t>--</w:t>
      </w:r>
    </w:p>
    <w:p w14:paraId="7997B3FF" w14:textId="77777777" w:rsidR="001C56D0" w:rsidRDefault="001C56D0" w:rsidP="001C56D0">
      <w:pPr>
        <w:pStyle w:val="PL"/>
        <w:outlineLvl w:val="4"/>
        <w:rPr>
          <w:snapToGrid w:val="0"/>
          <w:lang w:val="fr-FR"/>
        </w:rPr>
      </w:pPr>
      <w:r>
        <w:rPr>
          <w:snapToGrid w:val="0"/>
          <w:lang w:val="fr-FR"/>
        </w:rPr>
        <w:t>-- TRP Information Request</w:t>
      </w:r>
    </w:p>
    <w:p w14:paraId="4BE12530" w14:textId="77777777" w:rsidR="001C56D0" w:rsidRDefault="001C56D0" w:rsidP="001C56D0">
      <w:pPr>
        <w:pStyle w:val="PL"/>
        <w:rPr>
          <w:snapToGrid w:val="0"/>
          <w:lang w:val="fr-FR"/>
        </w:rPr>
      </w:pPr>
      <w:r>
        <w:rPr>
          <w:snapToGrid w:val="0"/>
          <w:lang w:val="fr-FR"/>
        </w:rPr>
        <w:t>--</w:t>
      </w:r>
    </w:p>
    <w:p w14:paraId="175C7D7A" w14:textId="77777777" w:rsidR="001C56D0" w:rsidRDefault="001C56D0" w:rsidP="001C56D0">
      <w:pPr>
        <w:pStyle w:val="PL"/>
        <w:rPr>
          <w:snapToGrid w:val="0"/>
          <w:lang w:val="fr-FR"/>
        </w:rPr>
      </w:pPr>
      <w:r>
        <w:rPr>
          <w:snapToGrid w:val="0"/>
          <w:lang w:val="fr-FR"/>
        </w:rPr>
        <w:t>-- **************************************************************</w:t>
      </w:r>
    </w:p>
    <w:p w14:paraId="52467F65" w14:textId="77777777" w:rsidR="001C56D0" w:rsidRDefault="001C56D0" w:rsidP="001C56D0">
      <w:pPr>
        <w:pStyle w:val="PL"/>
        <w:rPr>
          <w:lang w:val="fr-FR" w:eastAsia="zh-CN"/>
        </w:rPr>
      </w:pPr>
    </w:p>
    <w:p w14:paraId="759229DE" w14:textId="77777777" w:rsidR="001C56D0" w:rsidRDefault="001C56D0" w:rsidP="001C56D0">
      <w:pPr>
        <w:pStyle w:val="PL"/>
        <w:rPr>
          <w:snapToGrid w:val="0"/>
          <w:lang w:val="fr-FR" w:eastAsia="ko-KR"/>
        </w:rPr>
      </w:pPr>
      <w:r>
        <w:rPr>
          <w:lang w:val="fr-FR"/>
        </w:rPr>
        <w:t>TRPInformationRequest</w:t>
      </w:r>
      <w:r>
        <w:rPr>
          <w:snapToGrid w:val="0"/>
          <w:lang w:val="fr-FR"/>
        </w:rPr>
        <w:t xml:space="preserve"> ::= SEQUENCE {</w:t>
      </w:r>
    </w:p>
    <w:p w14:paraId="035D243C" w14:textId="77777777" w:rsidR="001C56D0" w:rsidRDefault="001C56D0" w:rsidP="001C56D0">
      <w:pPr>
        <w:pStyle w:val="PL"/>
        <w:rPr>
          <w:snapToGrid w:val="0"/>
          <w:lang w:val="fr-FR"/>
        </w:rPr>
      </w:pPr>
      <w:r>
        <w:rPr>
          <w:snapToGrid w:val="0"/>
          <w:lang w:val="fr-FR"/>
        </w:rPr>
        <w:tab/>
        <w:t>protocolIEs</w:t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ab/>
        <w:t>ProtocolIE-Container</w:t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ab/>
        <w:t>{ {</w:t>
      </w:r>
      <w:r>
        <w:rPr>
          <w:lang w:val="fr-FR"/>
        </w:rPr>
        <w:t xml:space="preserve"> TRPInformationRequest</w:t>
      </w:r>
      <w:r>
        <w:rPr>
          <w:snapToGrid w:val="0"/>
          <w:lang w:val="fr-FR"/>
        </w:rPr>
        <w:t>IEs} },</w:t>
      </w:r>
    </w:p>
    <w:p w14:paraId="2743CB92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  <w:lang w:val="fr-FR"/>
        </w:rPr>
        <w:tab/>
      </w:r>
      <w:r>
        <w:rPr>
          <w:snapToGrid w:val="0"/>
        </w:rPr>
        <w:t>...</w:t>
      </w:r>
    </w:p>
    <w:p w14:paraId="6EE5553C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}</w:t>
      </w:r>
    </w:p>
    <w:p w14:paraId="6F03DDA6" w14:textId="77777777" w:rsidR="001C56D0" w:rsidRDefault="001C56D0" w:rsidP="001C56D0">
      <w:pPr>
        <w:pStyle w:val="PL"/>
        <w:rPr>
          <w:snapToGrid w:val="0"/>
        </w:rPr>
      </w:pPr>
    </w:p>
    <w:p w14:paraId="025B1714" w14:textId="77777777" w:rsidR="001C56D0" w:rsidRDefault="001C56D0" w:rsidP="001C56D0">
      <w:pPr>
        <w:pStyle w:val="PL"/>
        <w:rPr>
          <w:snapToGrid w:val="0"/>
        </w:rPr>
      </w:pPr>
      <w:r>
        <w:t>TRPInformationRequest</w:t>
      </w:r>
      <w:r>
        <w:rPr>
          <w:snapToGrid w:val="0"/>
        </w:rPr>
        <w:t>IEs F1AP-PROTOCOL-IES ::= {</w:t>
      </w:r>
    </w:p>
    <w:p w14:paraId="7B9111C9" w14:textId="77777777" w:rsidR="001C56D0" w:rsidRDefault="001C56D0" w:rsidP="001C56D0">
      <w:pPr>
        <w:pStyle w:val="PL"/>
        <w:rPr>
          <w:snapToGrid w:val="0"/>
          <w:lang w:eastAsia="zh-CN"/>
        </w:rPr>
      </w:pPr>
      <w:r>
        <w:rPr>
          <w:snapToGrid w:val="0"/>
        </w:rPr>
        <w:tab/>
      </w:r>
      <w:r>
        <w:rPr>
          <w:snapToGrid w:val="0"/>
          <w:lang w:eastAsia="zh-CN"/>
        </w:rPr>
        <w:t>{ ID id-TransactionID</w:t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  <w:t>CRITICALITY reject</w:t>
      </w:r>
      <w:r>
        <w:rPr>
          <w:snapToGrid w:val="0"/>
          <w:lang w:eastAsia="zh-CN"/>
        </w:rPr>
        <w:tab/>
        <w:t>TYPE TransactionID</w:t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  <w:t>PRESENCE mandatory</w:t>
      </w:r>
      <w:r>
        <w:rPr>
          <w:snapToGrid w:val="0"/>
          <w:lang w:eastAsia="zh-CN"/>
        </w:rPr>
        <w:tab/>
        <w:t>}|</w:t>
      </w:r>
    </w:p>
    <w:p w14:paraId="07643CB8" w14:textId="77777777" w:rsidR="001C56D0" w:rsidRDefault="001C56D0" w:rsidP="001C56D0">
      <w:pPr>
        <w:pStyle w:val="PL"/>
        <w:rPr>
          <w:snapToGrid w:val="0"/>
          <w:lang w:eastAsia="zh-CN"/>
        </w:rPr>
      </w:pPr>
      <w:r>
        <w:rPr>
          <w:snapToGrid w:val="0"/>
          <w:lang w:eastAsia="zh-CN"/>
        </w:rPr>
        <w:tab/>
        <w:t>{ ID id-TRPList</w:t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  <w:t>CRITICALITY ignore</w:t>
      </w:r>
      <w:r>
        <w:rPr>
          <w:snapToGrid w:val="0"/>
          <w:lang w:eastAsia="zh-CN"/>
        </w:rPr>
        <w:tab/>
        <w:t>TYPE TRPList</w:t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  <w:t>PRESENCE optional</w:t>
      </w:r>
      <w:r>
        <w:rPr>
          <w:snapToGrid w:val="0"/>
          <w:lang w:eastAsia="zh-CN"/>
        </w:rPr>
        <w:tab/>
        <w:t>}|</w:t>
      </w:r>
    </w:p>
    <w:p w14:paraId="2B7A0A3B" w14:textId="77777777" w:rsidR="001C56D0" w:rsidRDefault="001C56D0" w:rsidP="001C56D0">
      <w:pPr>
        <w:pStyle w:val="PL"/>
        <w:rPr>
          <w:snapToGrid w:val="0"/>
          <w:lang w:eastAsia="ko-KR"/>
        </w:rPr>
      </w:pPr>
      <w:r>
        <w:rPr>
          <w:snapToGrid w:val="0"/>
        </w:rPr>
        <w:tab/>
      </w:r>
      <w:r>
        <w:rPr>
          <w:snapToGrid w:val="0"/>
          <w:lang w:eastAsia="zh-CN"/>
        </w:rPr>
        <w:t>{ ID id-TRPInformationTypeListTRPReq</w:t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  <w:t>CRITICALITY reject</w:t>
      </w:r>
      <w:r>
        <w:rPr>
          <w:snapToGrid w:val="0"/>
          <w:lang w:eastAsia="zh-CN"/>
        </w:rPr>
        <w:tab/>
        <w:t>TYPE TRPInformationTypeListTRPReq</w:t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  <w:t xml:space="preserve">PRESENCE </w:t>
      </w:r>
      <w:r>
        <w:rPr>
          <w:snapToGrid w:val="0"/>
        </w:rPr>
        <w:t>mandatory</w:t>
      </w:r>
      <w:r>
        <w:rPr>
          <w:snapToGrid w:val="0"/>
          <w:lang w:eastAsia="zh-CN"/>
        </w:rPr>
        <w:tab/>
        <w:t>}</w:t>
      </w:r>
      <w:r>
        <w:rPr>
          <w:snapToGrid w:val="0"/>
        </w:rPr>
        <w:t>,</w:t>
      </w:r>
    </w:p>
    <w:p w14:paraId="03E7336F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...</w:t>
      </w:r>
    </w:p>
    <w:p w14:paraId="57ACCD10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lastRenderedPageBreak/>
        <w:t>}</w:t>
      </w:r>
    </w:p>
    <w:p w14:paraId="1B43D14E" w14:textId="77777777" w:rsidR="001C56D0" w:rsidRDefault="001C56D0" w:rsidP="001C56D0">
      <w:pPr>
        <w:pStyle w:val="PL"/>
        <w:rPr>
          <w:snapToGrid w:val="0"/>
        </w:rPr>
      </w:pPr>
    </w:p>
    <w:p w14:paraId="13C165CB" w14:textId="77777777" w:rsidR="001C56D0" w:rsidRDefault="001C56D0" w:rsidP="001C56D0">
      <w:pPr>
        <w:pStyle w:val="PL"/>
        <w:rPr>
          <w:snapToGrid w:val="0"/>
          <w:lang w:eastAsia="zh-CN"/>
        </w:rPr>
      </w:pPr>
      <w:r>
        <w:rPr>
          <w:snapToGrid w:val="0"/>
          <w:lang w:eastAsia="zh-CN"/>
        </w:rPr>
        <w:t>TRPInformationTypeListTRPReq ::= SEQUENCE (SIZE(1.. maxnoofTRPInfoTypes)) OF ProtocolIE-SingleContainer { { TRPInformationTypeItemTRPReq } }</w:t>
      </w:r>
    </w:p>
    <w:p w14:paraId="7D6AE905" w14:textId="77777777" w:rsidR="001C56D0" w:rsidRDefault="001C56D0" w:rsidP="001C56D0">
      <w:pPr>
        <w:pStyle w:val="PL"/>
        <w:rPr>
          <w:snapToGrid w:val="0"/>
          <w:lang w:eastAsia="zh-CN"/>
        </w:rPr>
      </w:pPr>
    </w:p>
    <w:p w14:paraId="097A6193" w14:textId="77777777" w:rsidR="001C56D0" w:rsidRDefault="001C56D0" w:rsidP="001C56D0">
      <w:pPr>
        <w:pStyle w:val="PL"/>
        <w:rPr>
          <w:snapToGrid w:val="0"/>
          <w:lang w:eastAsia="zh-CN"/>
        </w:rPr>
      </w:pPr>
      <w:r>
        <w:rPr>
          <w:snapToGrid w:val="0"/>
          <w:lang w:eastAsia="zh-CN"/>
        </w:rPr>
        <w:t xml:space="preserve">TRPInformationTypeItemTRPReq </w:t>
      </w:r>
      <w:r>
        <w:rPr>
          <w:snapToGrid w:val="0"/>
          <w:lang w:eastAsia="zh-CN"/>
        </w:rPr>
        <w:tab/>
        <w:t>F1AP-PROTOCOL-IES ::= {</w:t>
      </w:r>
    </w:p>
    <w:p w14:paraId="36FE0883" w14:textId="77777777" w:rsidR="001C56D0" w:rsidRDefault="001C56D0" w:rsidP="001C56D0">
      <w:pPr>
        <w:pStyle w:val="PL"/>
        <w:rPr>
          <w:snapToGrid w:val="0"/>
          <w:lang w:eastAsia="zh-CN"/>
        </w:rPr>
      </w:pPr>
      <w:r>
        <w:rPr>
          <w:snapToGrid w:val="0"/>
          <w:lang w:eastAsia="zh-CN"/>
        </w:rPr>
        <w:tab/>
        <w:t>{ ID id-TRPInformationTypeItem</w:t>
      </w:r>
      <w:r>
        <w:rPr>
          <w:snapToGrid w:val="0"/>
          <w:lang w:eastAsia="zh-CN"/>
        </w:rPr>
        <w:tab/>
        <w:t xml:space="preserve"> CRITICALITY </w:t>
      </w:r>
      <w:r>
        <w:rPr>
          <w:snapToGrid w:val="0"/>
        </w:rPr>
        <w:t>reject</w:t>
      </w:r>
      <w:r>
        <w:rPr>
          <w:snapToGrid w:val="0"/>
        </w:rPr>
        <w:tab/>
      </w:r>
      <w:r>
        <w:rPr>
          <w:snapToGrid w:val="0"/>
          <w:lang w:eastAsia="zh-CN"/>
        </w:rPr>
        <w:tab/>
        <w:t xml:space="preserve">TYPE TRPInformationTypeItem  </w:t>
      </w:r>
      <w:r>
        <w:rPr>
          <w:snapToGrid w:val="0"/>
          <w:lang w:eastAsia="zh-CN"/>
        </w:rPr>
        <w:tab/>
        <w:t>PRESENCE mandatory },</w:t>
      </w:r>
    </w:p>
    <w:p w14:paraId="4A9967B3" w14:textId="77777777" w:rsidR="001C56D0" w:rsidRDefault="001C56D0" w:rsidP="001C56D0">
      <w:pPr>
        <w:pStyle w:val="PL"/>
        <w:rPr>
          <w:snapToGrid w:val="0"/>
          <w:lang w:val="fr-FR" w:eastAsia="zh-CN"/>
        </w:rPr>
      </w:pPr>
      <w:r>
        <w:rPr>
          <w:snapToGrid w:val="0"/>
          <w:lang w:eastAsia="zh-CN"/>
        </w:rPr>
        <w:tab/>
      </w:r>
      <w:r>
        <w:rPr>
          <w:snapToGrid w:val="0"/>
          <w:lang w:val="fr-FR" w:eastAsia="zh-CN"/>
        </w:rPr>
        <w:t>...</w:t>
      </w:r>
    </w:p>
    <w:p w14:paraId="7A2C1D42" w14:textId="77777777" w:rsidR="001C56D0" w:rsidRDefault="001C56D0" w:rsidP="001C56D0">
      <w:pPr>
        <w:pStyle w:val="PL"/>
        <w:rPr>
          <w:snapToGrid w:val="0"/>
          <w:lang w:val="fr-FR" w:eastAsia="zh-CN"/>
        </w:rPr>
      </w:pPr>
      <w:r>
        <w:rPr>
          <w:snapToGrid w:val="0"/>
          <w:lang w:val="fr-FR" w:eastAsia="zh-CN"/>
        </w:rPr>
        <w:t>}</w:t>
      </w:r>
    </w:p>
    <w:p w14:paraId="096B6803" w14:textId="77777777" w:rsidR="001C56D0" w:rsidRDefault="001C56D0" w:rsidP="001C56D0">
      <w:pPr>
        <w:pStyle w:val="PL"/>
        <w:rPr>
          <w:snapToGrid w:val="0"/>
          <w:lang w:val="fr-FR" w:eastAsia="ko-KR"/>
        </w:rPr>
      </w:pPr>
    </w:p>
    <w:p w14:paraId="7881F874" w14:textId="77777777" w:rsidR="001C56D0" w:rsidRDefault="001C56D0" w:rsidP="001C56D0">
      <w:pPr>
        <w:pStyle w:val="PL"/>
        <w:rPr>
          <w:lang w:val="fr-FR" w:eastAsia="zh-CN"/>
        </w:rPr>
      </w:pPr>
    </w:p>
    <w:p w14:paraId="2D257147" w14:textId="77777777" w:rsidR="001C56D0" w:rsidRDefault="001C56D0" w:rsidP="001C56D0">
      <w:pPr>
        <w:pStyle w:val="PL"/>
        <w:rPr>
          <w:snapToGrid w:val="0"/>
          <w:lang w:val="fr-FR" w:eastAsia="ko-KR"/>
        </w:rPr>
      </w:pPr>
      <w:r>
        <w:rPr>
          <w:snapToGrid w:val="0"/>
          <w:lang w:val="fr-FR"/>
        </w:rPr>
        <w:t>-- **************************************************************</w:t>
      </w:r>
    </w:p>
    <w:p w14:paraId="10778371" w14:textId="77777777" w:rsidR="001C56D0" w:rsidRDefault="001C56D0" w:rsidP="001C56D0">
      <w:pPr>
        <w:pStyle w:val="PL"/>
        <w:rPr>
          <w:snapToGrid w:val="0"/>
          <w:lang w:val="fr-FR"/>
        </w:rPr>
      </w:pPr>
      <w:r>
        <w:rPr>
          <w:snapToGrid w:val="0"/>
          <w:lang w:val="fr-FR"/>
        </w:rPr>
        <w:t>--</w:t>
      </w:r>
    </w:p>
    <w:p w14:paraId="53FA46F0" w14:textId="77777777" w:rsidR="001C56D0" w:rsidRDefault="001C56D0" w:rsidP="001C56D0">
      <w:pPr>
        <w:pStyle w:val="PL"/>
        <w:outlineLvl w:val="4"/>
        <w:rPr>
          <w:snapToGrid w:val="0"/>
          <w:lang w:val="fr-FR"/>
        </w:rPr>
      </w:pPr>
      <w:r>
        <w:rPr>
          <w:snapToGrid w:val="0"/>
          <w:lang w:val="fr-FR"/>
        </w:rPr>
        <w:t>-- TRP Information Response</w:t>
      </w:r>
    </w:p>
    <w:p w14:paraId="43804A91" w14:textId="77777777" w:rsidR="001C56D0" w:rsidRDefault="001C56D0" w:rsidP="001C56D0">
      <w:pPr>
        <w:pStyle w:val="PL"/>
        <w:rPr>
          <w:snapToGrid w:val="0"/>
          <w:lang w:val="fr-FR"/>
        </w:rPr>
      </w:pPr>
      <w:r>
        <w:rPr>
          <w:snapToGrid w:val="0"/>
          <w:lang w:val="fr-FR"/>
        </w:rPr>
        <w:t>--</w:t>
      </w:r>
    </w:p>
    <w:p w14:paraId="2BB96D4D" w14:textId="77777777" w:rsidR="001C56D0" w:rsidRDefault="001C56D0" w:rsidP="001C56D0">
      <w:pPr>
        <w:pStyle w:val="PL"/>
        <w:rPr>
          <w:snapToGrid w:val="0"/>
          <w:lang w:val="fr-FR"/>
        </w:rPr>
      </w:pPr>
      <w:r>
        <w:rPr>
          <w:snapToGrid w:val="0"/>
          <w:lang w:val="fr-FR"/>
        </w:rPr>
        <w:t>-- **************************************************************</w:t>
      </w:r>
    </w:p>
    <w:p w14:paraId="03A2E789" w14:textId="77777777" w:rsidR="001C56D0" w:rsidRDefault="001C56D0" w:rsidP="001C56D0">
      <w:pPr>
        <w:pStyle w:val="PL"/>
        <w:rPr>
          <w:lang w:val="fr-FR" w:eastAsia="zh-CN"/>
        </w:rPr>
      </w:pPr>
    </w:p>
    <w:p w14:paraId="1B992DF7" w14:textId="77777777" w:rsidR="001C56D0" w:rsidRDefault="001C56D0" w:rsidP="001C56D0">
      <w:pPr>
        <w:pStyle w:val="PL"/>
        <w:rPr>
          <w:snapToGrid w:val="0"/>
          <w:lang w:val="fr-FR" w:eastAsia="ko-KR"/>
        </w:rPr>
      </w:pPr>
      <w:r>
        <w:rPr>
          <w:lang w:val="fr-FR"/>
        </w:rPr>
        <w:t>TRPInformationResponse</w:t>
      </w:r>
      <w:r>
        <w:rPr>
          <w:snapToGrid w:val="0"/>
          <w:lang w:val="fr-FR"/>
        </w:rPr>
        <w:t xml:space="preserve"> ::= SEQUENCE {</w:t>
      </w:r>
    </w:p>
    <w:p w14:paraId="5E85233D" w14:textId="77777777" w:rsidR="001C56D0" w:rsidRDefault="001C56D0" w:rsidP="001C56D0">
      <w:pPr>
        <w:pStyle w:val="PL"/>
        <w:rPr>
          <w:snapToGrid w:val="0"/>
          <w:lang w:val="fr-FR"/>
        </w:rPr>
      </w:pPr>
      <w:r>
        <w:rPr>
          <w:snapToGrid w:val="0"/>
          <w:lang w:val="fr-FR"/>
        </w:rPr>
        <w:tab/>
        <w:t>protocolIEs</w:t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ab/>
        <w:t>ProtocolIE-Container</w:t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ab/>
        <w:t>{ {</w:t>
      </w:r>
      <w:r>
        <w:rPr>
          <w:lang w:val="fr-FR"/>
        </w:rPr>
        <w:t xml:space="preserve"> TRPInformationResponse</w:t>
      </w:r>
      <w:r>
        <w:rPr>
          <w:snapToGrid w:val="0"/>
          <w:lang w:val="fr-FR"/>
        </w:rPr>
        <w:t>IEs} },</w:t>
      </w:r>
    </w:p>
    <w:p w14:paraId="34A5B214" w14:textId="77777777" w:rsidR="001C56D0" w:rsidRDefault="001C56D0" w:rsidP="001C56D0">
      <w:pPr>
        <w:pStyle w:val="PL"/>
        <w:rPr>
          <w:snapToGrid w:val="0"/>
          <w:lang w:val="fr-FR"/>
        </w:rPr>
      </w:pPr>
      <w:r>
        <w:rPr>
          <w:snapToGrid w:val="0"/>
          <w:lang w:val="fr-FR"/>
        </w:rPr>
        <w:tab/>
        <w:t>...</w:t>
      </w:r>
    </w:p>
    <w:p w14:paraId="53AD77B7" w14:textId="77777777" w:rsidR="001C56D0" w:rsidRDefault="001C56D0" w:rsidP="001C56D0">
      <w:pPr>
        <w:pStyle w:val="PL"/>
        <w:rPr>
          <w:snapToGrid w:val="0"/>
          <w:lang w:val="fr-FR"/>
        </w:rPr>
      </w:pPr>
      <w:r>
        <w:rPr>
          <w:snapToGrid w:val="0"/>
          <w:lang w:val="fr-FR"/>
        </w:rPr>
        <w:t>}</w:t>
      </w:r>
    </w:p>
    <w:p w14:paraId="40D68823" w14:textId="77777777" w:rsidR="001C56D0" w:rsidRDefault="001C56D0" w:rsidP="001C56D0">
      <w:pPr>
        <w:pStyle w:val="PL"/>
        <w:rPr>
          <w:snapToGrid w:val="0"/>
          <w:lang w:val="fr-FR"/>
        </w:rPr>
      </w:pPr>
    </w:p>
    <w:p w14:paraId="01318CB2" w14:textId="77777777" w:rsidR="001C56D0" w:rsidRDefault="001C56D0" w:rsidP="001C56D0">
      <w:pPr>
        <w:pStyle w:val="PL"/>
        <w:rPr>
          <w:snapToGrid w:val="0"/>
          <w:lang w:val="fr-FR"/>
        </w:rPr>
      </w:pPr>
      <w:r>
        <w:rPr>
          <w:lang w:val="fr-FR"/>
        </w:rPr>
        <w:t>TRPInformationResponse</w:t>
      </w:r>
      <w:r>
        <w:rPr>
          <w:snapToGrid w:val="0"/>
          <w:lang w:val="fr-FR"/>
        </w:rPr>
        <w:t>IEs F1AP-PROTOCOL-IES ::= {</w:t>
      </w:r>
    </w:p>
    <w:p w14:paraId="64EF444E" w14:textId="77777777" w:rsidR="001C56D0" w:rsidRDefault="001C56D0" w:rsidP="001C56D0">
      <w:pPr>
        <w:pStyle w:val="PL"/>
        <w:rPr>
          <w:snapToGrid w:val="0"/>
          <w:lang w:eastAsia="zh-CN"/>
        </w:rPr>
      </w:pPr>
      <w:r>
        <w:rPr>
          <w:snapToGrid w:val="0"/>
          <w:lang w:val="fr-FR"/>
        </w:rPr>
        <w:tab/>
      </w:r>
      <w:r>
        <w:rPr>
          <w:snapToGrid w:val="0"/>
          <w:lang w:eastAsia="zh-CN"/>
        </w:rPr>
        <w:t>{ ID id-TransactionID</w:t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  <w:t>CRITICALITY reject</w:t>
      </w:r>
      <w:r>
        <w:rPr>
          <w:snapToGrid w:val="0"/>
          <w:lang w:eastAsia="zh-CN"/>
        </w:rPr>
        <w:tab/>
        <w:t>TYPE TransactionID</w:t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  <w:t>PRESENCE mandatory</w:t>
      </w:r>
      <w:r>
        <w:rPr>
          <w:snapToGrid w:val="0"/>
          <w:lang w:eastAsia="zh-CN"/>
        </w:rPr>
        <w:tab/>
        <w:t>}|</w:t>
      </w:r>
    </w:p>
    <w:p w14:paraId="4A1C54A8" w14:textId="77777777" w:rsidR="001C56D0" w:rsidRDefault="001C56D0" w:rsidP="001C56D0">
      <w:pPr>
        <w:pStyle w:val="PL"/>
        <w:rPr>
          <w:snapToGrid w:val="0"/>
          <w:lang w:eastAsia="ko-KR"/>
        </w:rPr>
      </w:pPr>
      <w:r>
        <w:rPr>
          <w:snapToGrid w:val="0"/>
        </w:rPr>
        <w:tab/>
      </w:r>
      <w:r>
        <w:rPr>
          <w:snapToGrid w:val="0"/>
          <w:lang w:eastAsia="zh-CN"/>
        </w:rPr>
        <w:t>{ ID id-TRPInformationListTRPResp</w:t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  <w:t xml:space="preserve">CRITICALITY </w:t>
      </w:r>
      <w:r>
        <w:t>ignore</w:t>
      </w:r>
      <w:r>
        <w:rPr>
          <w:snapToGrid w:val="0"/>
          <w:lang w:eastAsia="zh-CN"/>
        </w:rPr>
        <w:tab/>
        <w:t>TYPE TRPInformationListTRPResp</w:t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  <w:t xml:space="preserve">PRESENCE </w:t>
      </w:r>
      <w:r>
        <w:rPr>
          <w:snapToGrid w:val="0"/>
        </w:rPr>
        <w:t>mandatory</w:t>
      </w:r>
      <w:r>
        <w:rPr>
          <w:snapToGrid w:val="0"/>
          <w:lang w:eastAsia="zh-CN"/>
        </w:rPr>
        <w:tab/>
        <w:t>}|</w:t>
      </w:r>
    </w:p>
    <w:p w14:paraId="3BE87AB0" w14:textId="77777777" w:rsidR="001C56D0" w:rsidRDefault="001C56D0" w:rsidP="001C56D0">
      <w:pPr>
        <w:pStyle w:val="PL"/>
      </w:pPr>
      <w:r>
        <w:tab/>
        <w:t>{ ID id-CriticalityDiagnostics</w:t>
      </w:r>
      <w:r>
        <w:tab/>
      </w:r>
      <w:r>
        <w:tab/>
      </w:r>
      <w:r>
        <w:tab/>
        <w:t>CRITICALITY ignore</w:t>
      </w:r>
      <w:r>
        <w:tab/>
        <w:t>TYPE CriticalityDiagnostics</w:t>
      </w:r>
      <w:r>
        <w:tab/>
      </w:r>
      <w:r>
        <w:tab/>
      </w:r>
      <w:r>
        <w:tab/>
        <w:t>PRESENCE optional</w:t>
      </w:r>
      <w:r>
        <w:tab/>
        <w:t>},</w:t>
      </w:r>
    </w:p>
    <w:p w14:paraId="60B77A9E" w14:textId="77777777" w:rsidR="001C56D0" w:rsidRDefault="001C56D0" w:rsidP="001C56D0">
      <w:pPr>
        <w:pStyle w:val="PL"/>
      </w:pPr>
      <w:r>
        <w:tab/>
        <w:t>...</w:t>
      </w:r>
    </w:p>
    <w:p w14:paraId="79E7E094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}</w:t>
      </w:r>
    </w:p>
    <w:p w14:paraId="4F9F7E28" w14:textId="77777777" w:rsidR="001C56D0" w:rsidRDefault="001C56D0" w:rsidP="001C56D0">
      <w:pPr>
        <w:pStyle w:val="PL"/>
        <w:rPr>
          <w:snapToGrid w:val="0"/>
        </w:rPr>
      </w:pPr>
    </w:p>
    <w:p w14:paraId="34B7B00E" w14:textId="77777777" w:rsidR="001C56D0" w:rsidRDefault="001C56D0" w:rsidP="001C56D0">
      <w:pPr>
        <w:pStyle w:val="PL"/>
        <w:rPr>
          <w:snapToGrid w:val="0"/>
          <w:lang w:eastAsia="zh-CN"/>
        </w:rPr>
      </w:pPr>
      <w:r>
        <w:rPr>
          <w:snapToGrid w:val="0"/>
          <w:lang w:eastAsia="zh-CN"/>
        </w:rPr>
        <w:t>TRPInformationListTRPResp ::= SEQUENCE (SIZE(1.. maxnoofTRPs)) OF ProtocolIE-SingleContainer { { TRPInformationItemTRPResp } }</w:t>
      </w:r>
    </w:p>
    <w:p w14:paraId="05E9D5AB" w14:textId="77777777" w:rsidR="001C56D0" w:rsidRDefault="001C56D0" w:rsidP="001C56D0">
      <w:pPr>
        <w:pStyle w:val="PL"/>
        <w:rPr>
          <w:snapToGrid w:val="0"/>
          <w:lang w:eastAsia="ko-KR"/>
        </w:rPr>
      </w:pPr>
    </w:p>
    <w:p w14:paraId="76B6A6A8" w14:textId="77777777" w:rsidR="001C56D0" w:rsidRDefault="001C56D0" w:rsidP="001C56D0">
      <w:pPr>
        <w:pStyle w:val="PL"/>
        <w:rPr>
          <w:snapToGrid w:val="0"/>
          <w:lang w:eastAsia="zh-CN"/>
        </w:rPr>
      </w:pPr>
      <w:r>
        <w:rPr>
          <w:snapToGrid w:val="0"/>
          <w:lang w:eastAsia="zh-CN"/>
        </w:rPr>
        <w:t xml:space="preserve">TRPInformationItemTRPResp </w:t>
      </w:r>
      <w:r>
        <w:rPr>
          <w:snapToGrid w:val="0"/>
          <w:lang w:eastAsia="zh-CN"/>
        </w:rPr>
        <w:tab/>
        <w:t>F1AP-PROTOCOL-IES ::= {</w:t>
      </w:r>
    </w:p>
    <w:p w14:paraId="58247B4F" w14:textId="77777777" w:rsidR="001C56D0" w:rsidRDefault="001C56D0" w:rsidP="001C56D0">
      <w:pPr>
        <w:pStyle w:val="PL"/>
        <w:rPr>
          <w:snapToGrid w:val="0"/>
          <w:lang w:eastAsia="zh-CN"/>
        </w:rPr>
      </w:pPr>
      <w:r>
        <w:rPr>
          <w:snapToGrid w:val="0"/>
          <w:lang w:eastAsia="zh-CN"/>
        </w:rPr>
        <w:tab/>
        <w:t>{ ID id-TRPInformationItem</w:t>
      </w:r>
      <w:r>
        <w:rPr>
          <w:snapToGrid w:val="0"/>
          <w:lang w:eastAsia="zh-CN"/>
        </w:rPr>
        <w:tab/>
        <w:t xml:space="preserve"> CRITICALITY </w:t>
      </w:r>
      <w:r>
        <w:t>ignore</w:t>
      </w:r>
      <w:r>
        <w:rPr>
          <w:snapToGrid w:val="0"/>
        </w:rPr>
        <w:tab/>
      </w:r>
      <w:r>
        <w:rPr>
          <w:snapToGrid w:val="0"/>
          <w:lang w:eastAsia="zh-CN"/>
        </w:rPr>
        <w:tab/>
        <w:t xml:space="preserve">TYPE TRPInformationItem  </w:t>
      </w:r>
      <w:r>
        <w:rPr>
          <w:snapToGrid w:val="0"/>
          <w:lang w:eastAsia="zh-CN"/>
        </w:rPr>
        <w:tab/>
        <w:t>PRESENCE mandatory },</w:t>
      </w:r>
    </w:p>
    <w:p w14:paraId="0A9B5E58" w14:textId="77777777" w:rsidR="001C56D0" w:rsidRDefault="001C56D0" w:rsidP="001C56D0">
      <w:pPr>
        <w:pStyle w:val="PL"/>
        <w:rPr>
          <w:snapToGrid w:val="0"/>
          <w:lang w:val="fr-FR" w:eastAsia="zh-CN"/>
        </w:rPr>
      </w:pPr>
      <w:r>
        <w:rPr>
          <w:snapToGrid w:val="0"/>
          <w:lang w:eastAsia="zh-CN"/>
        </w:rPr>
        <w:tab/>
      </w:r>
      <w:r>
        <w:rPr>
          <w:snapToGrid w:val="0"/>
          <w:lang w:val="fr-FR" w:eastAsia="zh-CN"/>
        </w:rPr>
        <w:t>...</w:t>
      </w:r>
    </w:p>
    <w:p w14:paraId="057F04E1" w14:textId="77777777" w:rsidR="001C56D0" w:rsidRDefault="001C56D0" w:rsidP="001C56D0">
      <w:pPr>
        <w:pStyle w:val="PL"/>
        <w:rPr>
          <w:snapToGrid w:val="0"/>
          <w:lang w:val="fr-FR" w:eastAsia="zh-CN"/>
        </w:rPr>
      </w:pPr>
      <w:r>
        <w:rPr>
          <w:snapToGrid w:val="0"/>
          <w:lang w:val="fr-FR" w:eastAsia="zh-CN"/>
        </w:rPr>
        <w:t>}</w:t>
      </w:r>
    </w:p>
    <w:p w14:paraId="74EAD3F9" w14:textId="77777777" w:rsidR="001C56D0" w:rsidRDefault="001C56D0" w:rsidP="001C56D0">
      <w:pPr>
        <w:pStyle w:val="PL"/>
        <w:rPr>
          <w:snapToGrid w:val="0"/>
          <w:lang w:val="fr-FR" w:eastAsia="ko-KR"/>
        </w:rPr>
      </w:pPr>
    </w:p>
    <w:p w14:paraId="6FD2E60C" w14:textId="77777777" w:rsidR="001C56D0" w:rsidRDefault="001C56D0" w:rsidP="001C56D0">
      <w:pPr>
        <w:pStyle w:val="PL"/>
        <w:rPr>
          <w:lang w:val="fr-FR" w:eastAsia="zh-CN"/>
        </w:rPr>
      </w:pPr>
    </w:p>
    <w:p w14:paraId="08D05E76" w14:textId="77777777" w:rsidR="001C56D0" w:rsidRDefault="001C56D0" w:rsidP="001C56D0">
      <w:pPr>
        <w:pStyle w:val="PL"/>
        <w:rPr>
          <w:snapToGrid w:val="0"/>
          <w:lang w:val="fr-FR" w:eastAsia="ko-KR"/>
        </w:rPr>
      </w:pPr>
      <w:r>
        <w:rPr>
          <w:snapToGrid w:val="0"/>
          <w:lang w:val="fr-FR"/>
        </w:rPr>
        <w:t>-- **************************************************************</w:t>
      </w:r>
    </w:p>
    <w:p w14:paraId="3CC49156" w14:textId="77777777" w:rsidR="001C56D0" w:rsidRDefault="001C56D0" w:rsidP="001C56D0">
      <w:pPr>
        <w:pStyle w:val="PL"/>
        <w:rPr>
          <w:snapToGrid w:val="0"/>
          <w:lang w:val="fr-FR"/>
        </w:rPr>
      </w:pPr>
      <w:r>
        <w:rPr>
          <w:snapToGrid w:val="0"/>
          <w:lang w:val="fr-FR"/>
        </w:rPr>
        <w:t>--</w:t>
      </w:r>
    </w:p>
    <w:p w14:paraId="5C085A1F" w14:textId="77777777" w:rsidR="001C56D0" w:rsidRDefault="001C56D0" w:rsidP="001C56D0">
      <w:pPr>
        <w:pStyle w:val="PL"/>
        <w:outlineLvl w:val="4"/>
        <w:rPr>
          <w:snapToGrid w:val="0"/>
          <w:lang w:val="fr-FR"/>
        </w:rPr>
      </w:pPr>
      <w:r>
        <w:rPr>
          <w:snapToGrid w:val="0"/>
          <w:lang w:val="fr-FR"/>
        </w:rPr>
        <w:t>-- TRP Information Failure</w:t>
      </w:r>
    </w:p>
    <w:p w14:paraId="477634D9" w14:textId="77777777" w:rsidR="001C56D0" w:rsidRDefault="001C56D0" w:rsidP="001C56D0">
      <w:pPr>
        <w:pStyle w:val="PL"/>
        <w:rPr>
          <w:snapToGrid w:val="0"/>
          <w:lang w:val="fr-FR"/>
        </w:rPr>
      </w:pPr>
      <w:r>
        <w:rPr>
          <w:snapToGrid w:val="0"/>
          <w:lang w:val="fr-FR"/>
        </w:rPr>
        <w:t>--</w:t>
      </w:r>
    </w:p>
    <w:p w14:paraId="1CD63DA7" w14:textId="77777777" w:rsidR="001C56D0" w:rsidRDefault="001C56D0" w:rsidP="001C56D0">
      <w:pPr>
        <w:pStyle w:val="PL"/>
        <w:rPr>
          <w:snapToGrid w:val="0"/>
          <w:lang w:val="fr-FR"/>
        </w:rPr>
      </w:pPr>
      <w:r>
        <w:rPr>
          <w:snapToGrid w:val="0"/>
          <w:lang w:val="fr-FR"/>
        </w:rPr>
        <w:t>-- **************************************************************</w:t>
      </w:r>
    </w:p>
    <w:p w14:paraId="6207FAD2" w14:textId="77777777" w:rsidR="001C56D0" w:rsidRDefault="001C56D0" w:rsidP="001C56D0">
      <w:pPr>
        <w:pStyle w:val="PL"/>
        <w:rPr>
          <w:lang w:val="fr-FR" w:eastAsia="zh-CN"/>
        </w:rPr>
      </w:pPr>
    </w:p>
    <w:p w14:paraId="672E2B3F" w14:textId="77777777" w:rsidR="001C56D0" w:rsidRDefault="001C56D0" w:rsidP="001C56D0">
      <w:pPr>
        <w:pStyle w:val="PL"/>
        <w:rPr>
          <w:snapToGrid w:val="0"/>
          <w:lang w:val="fr-FR" w:eastAsia="ko-KR"/>
        </w:rPr>
      </w:pPr>
      <w:r>
        <w:rPr>
          <w:lang w:val="fr-FR"/>
        </w:rPr>
        <w:t>TRPInformationFailure</w:t>
      </w:r>
      <w:r>
        <w:rPr>
          <w:snapToGrid w:val="0"/>
          <w:lang w:val="fr-FR"/>
        </w:rPr>
        <w:t xml:space="preserve"> ::= SEQUENCE {</w:t>
      </w:r>
    </w:p>
    <w:p w14:paraId="713DEB5F" w14:textId="77777777" w:rsidR="001C56D0" w:rsidRDefault="001C56D0" w:rsidP="001C56D0">
      <w:pPr>
        <w:pStyle w:val="PL"/>
        <w:rPr>
          <w:snapToGrid w:val="0"/>
          <w:lang w:val="fr-FR"/>
        </w:rPr>
      </w:pPr>
      <w:r>
        <w:rPr>
          <w:snapToGrid w:val="0"/>
          <w:lang w:val="fr-FR"/>
        </w:rPr>
        <w:tab/>
        <w:t>protocolIEs</w:t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ab/>
        <w:t>ProtocolIE-Container</w:t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ab/>
        <w:t>{ {</w:t>
      </w:r>
      <w:r>
        <w:rPr>
          <w:lang w:val="fr-FR"/>
        </w:rPr>
        <w:t xml:space="preserve"> TRPInformationFailure</w:t>
      </w:r>
      <w:r>
        <w:rPr>
          <w:snapToGrid w:val="0"/>
          <w:lang w:val="fr-FR"/>
        </w:rPr>
        <w:t>IEs} },</w:t>
      </w:r>
    </w:p>
    <w:p w14:paraId="6F7B9365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  <w:lang w:val="fr-FR"/>
        </w:rPr>
        <w:tab/>
      </w:r>
      <w:r>
        <w:rPr>
          <w:snapToGrid w:val="0"/>
        </w:rPr>
        <w:t>...</w:t>
      </w:r>
    </w:p>
    <w:p w14:paraId="72D27B81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}</w:t>
      </w:r>
    </w:p>
    <w:p w14:paraId="0FD900C6" w14:textId="77777777" w:rsidR="001C56D0" w:rsidRDefault="001C56D0" w:rsidP="001C56D0">
      <w:pPr>
        <w:pStyle w:val="PL"/>
        <w:rPr>
          <w:snapToGrid w:val="0"/>
        </w:rPr>
      </w:pPr>
    </w:p>
    <w:p w14:paraId="12FF579E" w14:textId="77777777" w:rsidR="001C56D0" w:rsidRDefault="001C56D0" w:rsidP="001C56D0">
      <w:pPr>
        <w:pStyle w:val="PL"/>
        <w:rPr>
          <w:snapToGrid w:val="0"/>
        </w:rPr>
      </w:pPr>
      <w:r>
        <w:t>TRPInformationFailure</w:t>
      </w:r>
      <w:r>
        <w:rPr>
          <w:snapToGrid w:val="0"/>
        </w:rPr>
        <w:t>IEs F1AP-PROTOCOL-IES ::= {</w:t>
      </w:r>
    </w:p>
    <w:p w14:paraId="68D0F7E7" w14:textId="77777777" w:rsidR="001C56D0" w:rsidRDefault="001C56D0" w:rsidP="001C56D0">
      <w:pPr>
        <w:pStyle w:val="PL"/>
        <w:rPr>
          <w:snapToGrid w:val="0"/>
          <w:lang w:eastAsia="zh-CN"/>
        </w:rPr>
      </w:pPr>
      <w:r>
        <w:rPr>
          <w:snapToGrid w:val="0"/>
          <w:lang w:eastAsia="zh-CN"/>
        </w:rPr>
        <w:tab/>
        <w:t>{ ID id-TransactionID</w:t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  <w:t>CRITICALITY reject</w:t>
      </w:r>
      <w:r>
        <w:rPr>
          <w:snapToGrid w:val="0"/>
          <w:lang w:eastAsia="zh-CN"/>
        </w:rPr>
        <w:tab/>
        <w:t>TYPE TransactionID</w:t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  <w:t>PRESENCE mandatory</w:t>
      </w:r>
      <w:r>
        <w:rPr>
          <w:snapToGrid w:val="0"/>
          <w:lang w:eastAsia="zh-CN"/>
        </w:rPr>
        <w:tab/>
        <w:t>}|</w:t>
      </w:r>
    </w:p>
    <w:p w14:paraId="33C338E7" w14:textId="77777777" w:rsidR="001C56D0" w:rsidRDefault="001C56D0" w:rsidP="001C56D0">
      <w:pPr>
        <w:pStyle w:val="PL"/>
        <w:rPr>
          <w:snapToGrid w:val="0"/>
          <w:lang w:eastAsia="zh-CN"/>
        </w:rPr>
      </w:pPr>
      <w:r>
        <w:rPr>
          <w:snapToGrid w:val="0"/>
          <w:lang w:eastAsia="zh-CN"/>
        </w:rPr>
        <w:tab/>
        <w:t>{ ID id-Cause</w:t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  <w:t>CRITICALITY ignore</w:t>
      </w:r>
      <w:r>
        <w:rPr>
          <w:snapToGrid w:val="0"/>
          <w:lang w:eastAsia="zh-CN"/>
        </w:rPr>
        <w:tab/>
        <w:t>TYPE Cause</w:t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  <w:t>PRESENCE mandatory</w:t>
      </w:r>
      <w:r>
        <w:rPr>
          <w:snapToGrid w:val="0"/>
          <w:lang w:eastAsia="zh-CN"/>
        </w:rPr>
        <w:tab/>
        <w:t>}|</w:t>
      </w:r>
    </w:p>
    <w:p w14:paraId="636AC38B" w14:textId="77777777" w:rsidR="001C56D0" w:rsidRDefault="001C56D0" w:rsidP="001C56D0">
      <w:pPr>
        <w:pStyle w:val="PL"/>
        <w:rPr>
          <w:snapToGrid w:val="0"/>
          <w:lang w:eastAsia="zh-CN"/>
        </w:rPr>
      </w:pPr>
      <w:r>
        <w:rPr>
          <w:snapToGrid w:val="0"/>
          <w:lang w:eastAsia="zh-CN"/>
        </w:rPr>
        <w:tab/>
        <w:t>{ ID id-CriticalityDiagnostics</w:t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  <w:t>CRITICALITY ignore</w:t>
      </w:r>
      <w:r>
        <w:rPr>
          <w:snapToGrid w:val="0"/>
          <w:lang w:eastAsia="zh-CN"/>
        </w:rPr>
        <w:tab/>
        <w:t>TYPE CriticalityDiagnostics</w:t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  <w:t>PRESENCE optional</w:t>
      </w:r>
      <w:r>
        <w:rPr>
          <w:snapToGrid w:val="0"/>
          <w:lang w:eastAsia="zh-CN"/>
        </w:rPr>
        <w:tab/>
        <w:t>},</w:t>
      </w:r>
    </w:p>
    <w:p w14:paraId="11DC8C3B" w14:textId="77777777" w:rsidR="001C56D0" w:rsidRDefault="001C56D0" w:rsidP="001C56D0">
      <w:pPr>
        <w:pStyle w:val="PL"/>
        <w:rPr>
          <w:snapToGrid w:val="0"/>
          <w:lang w:eastAsia="ko-KR"/>
        </w:rPr>
      </w:pPr>
      <w:r>
        <w:rPr>
          <w:snapToGrid w:val="0"/>
        </w:rPr>
        <w:tab/>
        <w:t>...</w:t>
      </w:r>
    </w:p>
    <w:p w14:paraId="54FC7A04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}</w:t>
      </w:r>
    </w:p>
    <w:p w14:paraId="74E1C956" w14:textId="77777777" w:rsidR="001C56D0" w:rsidRDefault="001C56D0" w:rsidP="001C56D0">
      <w:pPr>
        <w:pStyle w:val="PL"/>
      </w:pPr>
    </w:p>
    <w:p w14:paraId="14F5D8F0" w14:textId="77777777" w:rsidR="001C56D0" w:rsidRDefault="001C56D0" w:rsidP="001C56D0">
      <w:pPr>
        <w:pStyle w:val="PL"/>
        <w:rPr>
          <w:lang w:eastAsia="zh-CN"/>
        </w:rPr>
      </w:pPr>
    </w:p>
    <w:p w14:paraId="369029DB" w14:textId="77777777" w:rsidR="001C56D0" w:rsidRDefault="001C56D0" w:rsidP="001C56D0">
      <w:pPr>
        <w:pStyle w:val="PL"/>
        <w:rPr>
          <w:lang w:eastAsia="ko-KR"/>
        </w:rPr>
      </w:pPr>
      <w:r>
        <w:t>-- **************************************************************</w:t>
      </w:r>
    </w:p>
    <w:p w14:paraId="53A29903" w14:textId="77777777" w:rsidR="001C56D0" w:rsidRDefault="001C56D0" w:rsidP="001C56D0">
      <w:pPr>
        <w:pStyle w:val="PL"/>
      </w:pPr>
      <w:r>
        <w:t>--</w:t>
      </w:r>
    </w:p>
    <w:p w14:paraId="1FD4FBDB" w14:textId="77777777" w:rsidR="001C56D0" w:rsidRDefault="001C56D0" w:rsidP="001C56D0">
      <w:pPr>
        <w:pStyle w:val="PL"/>
        <w:outlineLvl w:val="3"/>
      </w:pPr>
      <w:r>
        <w:t>-- POSITIONING INFORMATION EXCHANGE ELEMENTARY PROCEDURE</w:t>
      </w:r>
    </w:p>
    <w:p w14:paraId="48CECC63" w14:textId="77777777" w:rsidR="001C56D0" w:rsidRDefault="001C56D0" w:rsidP="001C56D0">
      <w:pPr>
        <w:pStyle w:val="PL"/>
      </w:pPr>
      <w:r>
        <w:t>--</w:t>
      </w:r>
    </w:p>
    <w:p w14:paraId="4083C4E9" w14:textId="77777777" w:rsidR="001C56D0" w:rsidRDefault="001C56D0" w:rsidP="001C56D0">
      <w:pPr>
        <w:pStyle w:val="PL"/>
      </w:pPr>
      <w:r>
        <w:t>-- **************************************************************</w:t>
      </w:r>
    </w:p>
    <w:p w14:paraId="1A25FB69" w14:textId="77777777" w:rsidR="001C56D0" w:rsidRDefault="001C56D0" w:rsidP="001C56D0">
      <w:pPr>
        <w:pStyle w:val="PL"/>
      </w:pPr>
    </w:p>
    <w:p w14:paraId="3E2A99AD" w14:textId="77777777" w:rsidR="001C56D0" w:rsidRDefault="001C56D0" w:rsidP="001C56D0">
      <w:pPr>
        <w:pStyle w:val="PL"/>
      </w:pPr>
      <w:r>
        <w:t>-- **************************************************************</w:t>
      </w:r>
    </w:p>
    <w:p w14:paraId="035653F9" w14:textId="77777777" w:rsidR="001C56D0" w:rsidRDefault="001C56D0" w:rsidP="001C56D0">
      <w:pPr>
        <w:pStyle w:val="PL"/>
      </w:pPr>
      <w:r>
        <w:t>--</w:t>
      </w:r>
    </w:p>
    <w:p w14:paraId="21E02DEF" w14:textId="77777777" w:rsidR="001C56D0" w:rsidRDefault="001C56D0" w:rsidP="001C56D0">
      <w:pPr>
        <w:pStyle w:val="PL"/>
        <w:outlineLvl w:val="4"/>
      </w:pPr>
      <w:r>
        <w:t>-- Positioning Information Request</w:t>
      </w:r>
    </w:p>
    <w:p w14:paraId="304EDF53" w14:textId="77777777" w:rsidR="001C56D0" w:rsidRDefault="001C56D0" w:rsidP="001C56D0">
      <w:pPr>
        <w:pStyle w:val="PL"/>
      </w:pPr>
      <w:r>
        <w:t>--</w:t>
      </w:r>
    </w:p>
    <w:p w14:paraId="5CDA4127" w14:textId="77777777" w:rsidR="001C56D0" w:rsidRDefault="001C56D0" w:rsidP="001C56D0">
      <w:pPr>
        <w:pStyle w:val="PL"/>
      </w:pPr>
      <w:r>
        <w:t>-- **************************************************************</w:t>
      </w:r>
    </w:p>
    <w:p w14:paraId="3C025261" w14:textId="77777777" w:rsidR="001C56D0" w:rsidRDefault="001C56D0" w:rsidP="001C56D0">
      <w:pPr>
        <w:pStyle w:val="PL"/>
      </w:pPr>
    </w:p>
    <w:p w14:paraId="401F2B94" w14:textId="77777777" w:rsidR="001C56D0" w:rsidRDefault="001C56D0" w:rsidP="001C56D0">
      <w:pPr>
        <w:pStyle w:val="PL"/>
      </w:pPr>
      <w:r>
        <w:t>PositioningInformationRequest ::= SEQUENCE {</w:t>
      </w:r>
    </w:p>
    <w:p w14:paraId="06D7AC87" w14:textId="77777777" w:rsidR="001C56D0" w:rsidRDefault="001C56D0" w:rsidP="001C56D0">
      <w:pPr>
        <w:pStyle w:val="PL"/>
      </w:pPr>
      <w:r>
        <w:lastRenderedPageBreak/>
        <w:tab/>
        <w:t>protocolIEs</w:t>
      </w:r>
      <w:r>
        <w:tab/>
      </w:r>
      <w:r>
        <w:tab/>
      </w:r>
      <w:r>
        <w:tab/>
        <w:t>ProtocolIE-Container       { { PositioningInformationRequestIEs} },</w:t>
      </w:r>
    </w:p>
    <w:p w14:paraId="1B026FC4" w14:textId="77777777" w:rsidR="001C56D0" w:rsidRDefault="001C56D0" w:rsidP="001C56D0">
      <w:pPr>
        <w:pStyle w:val="PL"/>
      </w:pPr>
      <w:r>
        <w:tab/>
        <w:t>...</w:t>
      </w:r>
    </w:p>
    <w:p w14:paraId="478678EF" w14:textId="77777777" w:rsidR="001C56D0" w:rsidRDefault="001C56D0" w:rsidP="001C56D0">
      <w:pPr>
        <w:pStyle w:val="PL"/>
      </w:pPr>
      <w:r>
        <w:t>}</w:t>
      </w:r>
    </w:p>
    <w:p w14:paraId="0CDA54A6" w14:textId="77777777" w:rsidR="001C56D0" w:rsidRDefault="001C56D0" w:rsidP="001C56D0">
      <w:pPr>
        <w:pStyle w:val="PL"/>
      </w:pPr>
    </w:p>
    <w:p w14:paraId="2EEE2665" w14:textId="77777777" w:rsidR="001C56D0" w:rsidRDefault="001C56D0" w:rsidP="001C56D0">
      <w:pPr>
        <w:pStyle w:val="PL"/>
      </w:pPr>
      <w:r>
        <w:t>PositioningInformationRequestIEs F1AP-PROTOCOL-IES ::= {</w:t>
      </w:r>
    </w:p>
    <w:p w14:paraId="0143AC1D" w14:textId="77777777" w:rsidR="001C56D0" w:rsidRDefault="001C56D0" w:rsidP="001C56D0">
      <w:pPr>
        <w:pStyle w:val="PL"/>
      </w:pPr>
      <w:r>
        <w:rPr>
          <w:snapToGrid w:val="0"/>
          <w:lang w:eastAsia="zh-CN"/>
        </w:rPr>
        <w:tab/>
      </w:r>
      <w:r>
        <w:t>{ ID id-gNB-CU-</w:t>
      </w:r>
      <w:r>
        <w:rPr>
          <w:rFonts w:eastAsia="宋体"/>
        </w:rPr>
        <w:t>UE-</w:t>
      </w:r>
      <w:r>
        <w:t>F1AP-ID</w:t>
      </w:r>
      <w:r>
        <w:tab/>
      </w:r>
      <w:r>
        <w:tab/>
      </w:r>
      <w:r>
        <w:tab/>
      </w:r>
      <w:r>
        <w:tab/>
      </w:r>
      <w:r>
        <w:tab/>
      </w:r>
      <w:r>
        <w:tab/>
        <w:t>CRITICALITY reject</w:t>
      </w:r>
      <w:r>
        <w:tab/>
        <w:t>TYPE GNB-CU-</w:t>
      </w:r>
      <w:r>
        <w:rPr>
          <w:rFonts w:eastAsia="宋体"/>
        </w:rPr>
        <w:t>UE-</w:t>
      </w:r>
      <w:r>
        <w:t>F1AP-ID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PRESENCE mandatory</w:t>
      </w:r>
      <w:r>
        <w:tab/>
        <w:t>}|</w:t>
      </w:r>
    </w:p>
    <w:p w14:paraId="1C2E8996" w14:textId="77777777" w:rsidR="001C56D0" w:rsidRDefault="001C56D0" w:rsidP="001C56D0">
      <w:pPr>
        <w:pStyle w:val="PL"/>
      </w:pPr>
      <w:r>
        <w:tab/>
        <w:t>{ ID id-gNB-DU-</w:t>
      </w:r>
      <w:r>
        <w:rPr>
          <w:rFonts w:eastAsia="宋体"/>
        </w:rPr>
        <w:t>UE-</w:t>
      </w:r>
      <w:r>
        <w:t>F1AP-ID</w:t>
      </w:r>
      <w:r>
        <w:tab/>
      </w:r>
      <w:r>
        <w:tab/>
      </w:r>
      <w:r>
        <w:tab/>
      </w:r>
      <w:r>
        <w:tab/>
      </w:r>
      <w:r>
        <w:tab/>
      </w:r>
      <w:r>
        <w:tab/>
        <w:t>CRITICALITY reject</w:t>
      </w:r>
      <w:r>
        <w:tab/>
        <w:t>TYPE GNB-DU-</w:t>
      </w:r>
      <w:r>
        <w:rPr>
          <w:rFonts w:eastAsia="宋体"/>
        </w:rPr>
        <w:t>UE-</w:t>
      </w:r>
      <w:r>
        <w:t>F1AP-ID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PRESENCE mandatory</w:t>
      </w:r>
      <w:r>
        <w:tab/>
        <w:t>}|</w:t>
      </w:r>
    </w:p>
    <w:p w14:paraId="40610A0C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{ ID id-RequestedSRSTransmissionCharacteristics</w:t>
      </w:r>
      <w:r>
        <w:rPr>
          <w:snapToGrid w:val="0"/>
        </w:rPr>
        <w:tab/>
        <w:t>CRITICALITY ignore</w:t>
      </w:r>
      <w:r>
        <w:rPr>
          <w:snapToGrid w:val="0"/>
        </w:rPr>
        <w:tab/>
        <w:t>TYPE RequestedSRSTransmissionCharacteristics</w:t>
      </w:r>
      <w:r>
        <w:rPr>
          <w:snapToGrid w:val="0"/>
        </w:rPr>
        <w:tab/>
        <w:t>PRESENCE optional}|</w:t>
      </w:r>
    </w:p>
    <w:p w14:paraId="65CB496F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{ ID id-UEReportingInformation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CRITICALITY ignore</w:t>
      </w:r>
      <w:r>
        <w:rPr>
          <w:snapToGrid w:val="0"/>
        </w:rPr>
        <w:tab/>
        <w:t>TYPE UEReportingInformation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PRESENCE optional}|</w:t>
      </w:r>
    </w:p>
    <w:p w14:paraId="42CD0C07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{ ID id-SRSPosRRCInactiveQueryIndication</w:t>
      </w:r>
      <w:r>
        <w:rPr>
          <w:snapToGrid w:val="0"/>
        </w:rPr>
        <w:tab/>
      </w:r>
      <w:r>
        <w:rPr>
          <w:snapToGrid w:val="0"/>
        </w:rPr>
        <w:tab/>
        <w:t>CRITICALITY ignore</w:t>
      </w:r>
      <w:r>
        <w:rPr>
          <w:snapToGrid w:val="0"/>
        </w:rPr>
        <w:tab/>
        <w:t>TYPE SRSPosRRCInactiveQueryIndication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PRESENCE optional}|</w:t>
      </w:r>
    </w:p>
    <w:p w14:paraId="4F53472D" w14:textId="77777777" w:rsidR="001C56D0" w:rsidRDefault="001C56D0" w:rsidP="001C56D0">
      <w:pPr>
        <w:pStyle w:val="PL"/>
        <w:rPr>
          <w:lang w:eastAsia="zh-CN"/>
        </w:rPr>
      </w:pPr>
      <w:r>
        <w:rPr>
          <w:snapToGrid w:val="0"/>
        </w:rPr>
        <w:tab/>
        <w:t>{ ID id-</w:t>
      </w:r>
      <w:r>
        <w:rPr>
          <w:rFonts w:eastAsia="宋体"/>
          <w:snapToGrid w:val="0"/>
        </w:rPr>
        <w:t>TimeWindowInformation-SRS</w:t>
      </w:r>
      <w:r>
        <w:rPr>
          <w:rFonts w:eastAsia="宋体"/>
          <w:snapToGrid w:val="0"/>
          <w:lang w:eastAsia="zh-CN"/>
        </w:rPr>
        <w:t>-List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 xml:space="preserve">CRITICALITY </w:t>
      </w:r>
      <w:r>
        <w:rPr>
          <w:snapToGrid w:val="0"/>
          <w:lang w:eastAsia="zh-CN"/>
        </w:rPr>
        <w:t>ignore</w:t>
      </w:r>
      <w:r>
        <w:rPr>
          <w:snapToGrid w:val="0"/>
        </w:rPr>
        <w:tab/>
        <w:t xml:space="preserve">TYPE </w:t>
      </w:r>
      <w:r>
        <w:rPr>
          <w:rFonts w:eastAsia="宋体"/>
          <w:snapToGrid w:val="0"/>
        </w:rPr>
        <w:t>TimeWindowInformation-SRS</w:t>
      </w:r>
      <w:r>
        <w:rPr>
          <w:rFonts w:eastAsia="宋体"/>
          <w:snapToGrid w:val="0"/>
          <w:lang w:eastAsia="zh-CN"/>
        </w:rPr>
        <w:t>-List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PRESENCE optional}</w:t>
      </w:r>
      <w:r>
        <w:rPr>
          <w:lang w:eastAsia="zh-CN"/>
        </w:rPr>
        <w:t>|</w:t>
      </w:r>
    </w:p>
    <w:p w14:paraId="48DE72FF" w14:textId="77777777" w:rsidR="001C56D0" w:rsidRDefault="001C56D0" w:rsidP="001C56D0">
      <w:pPr>
        <w:pStyle w:val="PL"/>
        <w:rPr>
          <w:lang w:eastAsia="ko-KR"/>
        </w:rPr>
      </w:pPr>
      <w:r>
        <w:rPr>
          <w:lang w:eastAsia="zh-CN"/>
        </w:rPr>
        <w:tab/>
      </w:r>
      <w:r>
        <w:t xml:space="preserve">{ ID </w:t>
      </w:r>
      <w:r>
        <w:rPr>
          <w:lang w:eastAsia="zh-CN"/>
        </w:rPr>
        <w:t>id-RequestedSRSPreconfigurationCharacteristics-List</w:t>
      </w:r>
      <w:r>
        <w:rPr>
          <w:snapToGrid w:val="0"/>
        </w:rPr>
        <w:tab/>
      </w:r>
      <w:r>
        <w:t xml:space="preserve">CRITICALITY </w:t>
      </w:r>
      <w:r>
        <w:rPr>
          <w:lang w:eastAsia="zh-CN"/>
        </w:rPr>
        <w:t>ignore</w:t>
      </w:r>
      <w:r>
        <w:tab/>
        <w:t xml:space="preserve">TYPE </w:t>
      </w:r>
      <w:r>
        <w:rPr>
          <w:lang w:eastAsia="zh-CN"/>
        </w:rPr>
        <w:t xml:space="preserve">RequestedSRSPreconfigurationCharacteristics-List </w:t>
      </w:r>
      <w:r>
        <w:rPr>
          <w:snapToGrid w:val="0"/>
          <w:lang w:eastAsia="zh-CN"/>
        </w:rPr>
        <w:tab/>
      </w:r>
      <w:r>
        <w:t>PRESENCE optional</w:t>
      </w:r>
      <w:r>
        <w:tab/>
        <w:t>},</w:t>
      </w:r>
    </w:p>
    <w:p w14:paraId="18EE7ED3" w14:textId="77777777" w:rsidR="001C56D0" w:rsidRDefault="001C56D0" w:rsidP="001C56D0">
      <w:pPr>
        <w:pStyle w:val="PL"/>
      </w:pPr>
      <w:r>
        <w:tab/>
        <w:t>...</w:t>
      </w:r>
    </w:p>
    <w:p w14:paraId="1084247F" w14:textId="77777777" w:rsidR="001C56D0" w:rsidRDefault="001C56D0" w:rsidP="001C56D0">
      <w:pPr>
        <w:pStyle w:val="PL"/>
      </w:pPr>
      <w:r>
        <w:t xml:space="preserve">} </w:t>
      </w:r>
    </w:p>
    <w:p w14:paraId="3878C652" w14:textId="77777777" w:rsidR="001C56D0" w:rsidRDefault="001C56D0" w:rsidP="001C56D0">
      <w:pPr>
        <w:pStyle w:val="PL"/>
      </w:pPr>
    </w:p>
    <w:p w14:paraId="0C5D1BBF" w14:textId="77777777" w:rsidR="001C56D0" w:rsidRDefault="001C56D0" w:rsidP="001C56D0">
      <w:pPr>
        <w:pStyle w:val="PL"/>
      </w:pPr>
    </w:p>
    <w:p w14:paraId="6AFE2DB3" w14:textId="77777777" w:rsidR="001C56D0" w:rsidRDefault="001C56D0" w:rsidP="001C56D0">
      <w:pPr>
        <w:pStyle w:val="PL"/>
      </w:pPr>
      <w:r>
        <w:t>-- **************************************************************</w:t>
      </w:r>
    </w:p>
    <w:p w14:paraId="342C1886" w14:textId="77777777" w:rsidR="001C56D0" w:rsidRDefault="001C56D0" w:rsidP="001C56D0">
      <w:pPr>
        <w:pStyle w:val="PL"/>
      </w:pPr>
      <w:r>
        <w:t>--</w:t>
      </w:r>
    </w:p>
    <w:p w14:paraId="1AB5A71F" w14:textId="77777777" w:rsidR="001C56D0" w:rsidRDefault="001C56D0" w:rsidP="001C56D0">
      <w:pPr>
        <w:pStyle w:val="PL"/>
        <w:outlineLvl w:val="4"/>
      </w:pPr>
      <w:r>
        <w:t>-- Positioning Information Response</w:t>
      </w:r>
    </w:p>
    <w:p w14:paraId="45D90CF4" w14:textId="77777777" w:rsidR="001C56D0" w:rsidRDefault="001C56D0" w:rsidP="001C56D0">
      <w:pPr>
        <w:pStyle w:val="PL"/>
      </w:pPr>
      <w:r>
        <w:t>--</w:t>
      </w:r>
    </w:p>
    <w:p w14:paraId="32D2CB6D" w14:textId="77777777" w:rsidR="001C56D0" w:rsidRDefault="001C56D0" w:rsidP="001C56D0">
      <w:pPr>
        <w:pStyle w:val="PL"/>
      </w:pPr>
      <w:r>
        <w:t>-- **************************************************************</w:t>
      </w:r>
    </w:p>
    <w:p w14:paraId="5BD2E5D2" w14:textId="77777777" w:rsidR="001C56D0" w:rsidRDefault="001C56D0" w:rsidP="001C56D0">
      <w:pPr>
        <w:pStyle w:val="PL"/>
      </w:pPr>
    </w:p>
    <w:p w14:paraId="44C77F3B" w14:textId="77777777" w:rsidR="001C56D0" w:rsidRDefault="001C56D0" w:rsidP="001C56D0">
      <w:pPr>
        <w:pStyle w:val="PL"/>
      </w:pPr>
      <w:r>
        <w:t>PositioningInformationResponse ::= SEQUENCE {</w:t>
      </w:r>
    </w:p>
    <w:p w14:paraId="3468E163" w14:textId="77777777" w:rsidR="001C56D0" w:rsidRDefault="001C56D0" w:rsidP="001C56D0">
      <w:pPr>
        <w:pStyle w:val="PL"/>
      </w:pPr>
      <w:r>
        <w:tab/>
        <w:t>protocolIEs</w:t>
      </w:r>
      <w:r>
        <w:tab/>
      </w:r>
      <w:r>
        <w:tab/>
      </w:r>
      <w:r>
        <w:tab/>
        <w:t>ProtocolIE-Container       { { PositioningInformationResponseIEs} },</w:t>
      </w:r>
    </w:p>
    <w:p w14:paraId="369B5C78" w14:textId="77777777" w:rsidR="001C56D0" w:rsidRDefault="001C56D0" w:rsidP="001C56D0">
      <w:pPr>
        <w:pStyle w:val="PL"/>
      </w:pPr>
      <w:r>
        <w:tab/>
        <w:t>...</w:t>
      </w:r>
    </w:p>
    <w:p w14:paraId="013748B4" w14:textId="77777777" w:rsidR="001C56D0" w:rsidRDefault="001C56D0" w:rsidP="001C56D0">
      <w:pPr>
        <w:pStyle w:val="PL"/>
      </w:pPr>
      <w:r>
        <w:t>}</w:t>
      </w:r>
    </w:p>
    <w:p w14:paraId="40ECE474" w14:textId="77777777" w:rsidR="001C56D0" w:rsidRDefault="001C56D0" w:rsidP="001C56D0">
      <w:pPr>
        <w:pStyle w:val="PL"/>
      </w:pPr>
    </w:p>
    <w:p w14:paraId="5B04FF6C" w14:textId="77777777" w:rsidR="001C56D0" w:rsidRDefault="001C56D0" w:rsidP="001C56D0">
      <w:pPr>
        <w:pStyle w:val="PL"/>
      </w:pPr>
    </w:p>
    <w:p w14:paraId="69C7A9E6" w14:textId="77777777" w:rsidR="001C56D0" w:rsidRDefault="001C56D0" w:rsidP="001C56D0">
      <w:pPr>
        <w:pStyle w:val="PL"/>
      </w:pPr>
      <w:r>
        <w:t>PositioningInformationResponseIEs F1AP-PROTOCOL-IES ::= {</w:t>
      </w:r>
    </w:p>
    <w:p w14:paraId="2BCDCA54" w14:textId="77777777" w:rsidR="001C56D0" w:rsidRDefault="001C56D0" w:rsidP="001C56D0">
      <w:pPr>
        <w:pStyle w:val="PL"/>
      </w:pPr>
      <w:r>
        <w:rPr>
          <w:snapToGrid w:val="0"/>
          <w:lang w:eastAsia="zh-CN"/>
        </w:rPr>
        <w:tab/>
      </w:r>
      <w:r>
        <w:t>{ ID id-gNB-CU-</w:t>
      </w:r>
      <w:r>
        <w:rPr>
          <w:rFonts w:eastAsia="宋体"/>
        </w:rPr>
        <w:t>UE-</w:t>
      </w:r>
      <w:r>
        <w:t>F1AP-ID</w:t>
      </w:r>
      <w:r>
        <w:tab/>
      </w:r>
      <w:r>
        <w:tab/>
      </w:r>
      <w:r>
        <w:tab/>
        <w:t>CRITICALITY reject</w:t>
      </w:r>
      <w:r>
        <w:tab/>
        <w:t>TYPE GNB-CU-</w:t>
      </w:r>
      <w:r>
        <w:rPr>
          <w:rFonts w:eastAsia="宋体"/>
        </w:rPr>
        <w:t>UE-</w:t>
      </w:r>
      <w:r>
        <w:t>F1AP-ID</w:t>
      </w:r>
      <w:r>
        <w:tab/>
      </w:r>
      <w:r>
        <w:tab/>
      </w:r>
      <w:r>
        <w:tab/>
        <w:t>PRESENCE mandatory</w:t>
      </w:r>
      <w:r>
        <w:tab/>
        <w:t>}|</w:t>
      </w:r>
    </w:p>
    <w:p w14:paraId="10D7AFF7" w14:textId="77777777" w:rsidR="001C56D0" w:rsidRDefault="001C56D0" w:rsidP="001C56D0">
      <w:pPr>
        <w:pStyle w:val="PL"/>
        <w:rPr>
          <w:snapToGrid w:val="0"/>
          <w:lang w:eastAsia="zh-CN"/>
        </w:rPr>
      </w:pPr>
      <w:r>
        <w:tab/>
        <w:t>{ ID id-gNB-DU-</w:t>
      </w:r>
      <w:r>
        <w:rPr>
          <w:rFonts w:eastAsia="宋体"/>
        </w:rPr>
        <w:t>UE-</w:t>
      </w:r>
      <w:r>
        <w:t>F1AP-ID</w:t>
      </w:r>
      <w:r>
        <w:tab/>
      </w:r>
      <w:r>
        <w:tab/>
      </w:r>
      <w:r>
        <w:tab/>
        <w:t>CRITICALITY reject</w:t>
      </w:r>
      <w:r>
        <w:tab/>
        <w:t>TYPE GNB-DU-</w:t>
      </w:r>
      <w:r>
        <w:rPr>
          <w:rFonts w:eastAsia="宋体"/>
        </w:rPr>
        <w:t>UE-</w:t>
      </w:r>
      <w:r>
        <w:t>F1AP-ID</w:t>
      </w:r>
      <w:r>
        <w:tab/>
      </w:r>
      <w:r>
        <w:tab/>
      </w:r>
      <w:r>
        <w:tab/>
        <w:t>PRESENCE mandatory</w:t>
      </w:r>
      <w:r>
        <w:tab/>
        <w:t>}|</w:t>
      </w:r>
      <w:r>
        <w:rPr>
          <w:snapToGrid w:val="0"/>
          <w:lang w:eastAsia="zh-CN"/>
        </w:rPr>
        <w:tab/>
      </w:r>
    </w:p>
    <w:p w14:paraId="3D865A17" w14:textId="77777777" w:rsidR="001C56D0" w:rsidRDefault="001C56D0" w:rsidP="001C56D0">
      <w:pPr>
        <w:pStyle w:val="PL"/>
        <w:rPr>
          <w:snapToGrid w:val="0"/>
          <w:lang w:eastAsia="ko-KR"/>
        </w:rPr>
      </w:pPr>
      <w:r>
        <w:rPr>
          <w:snapToGrid w:val="0"/>
          <w:lang w:eastAsia="zh-CN"/>
        </w:rPr>
        <w:tab/>
      </w:r>
      <w:r>
        <w:rPr>
          <w:snapToGrid w:val="0"/>
        </w:rPr>
        <w:t>{ ID id-SRSConfiguration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CRITICALITY ignore</w:t>
      </w:r>
      <w:r>
        <w:rPr>
          <w:snapToGrid w:val="0"/>
        </w:rPr>
        <w:tab/>
        <w:t>TYPE SRSConfiguration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PRESENCE optional}|</w:t>
      </w:r>
    </w:p>
    <w:p w14:paraId="663B0982" w14:textId="77777777" w:rsidR="001C56D0" w:rsidRDefault="001C56D0" w:rsidP="001C56D0">
      <w:pPr>
        <w:pStyle w:val="PL"/>
        <w:rPr>
          <w:snapToGrid w:val="0"/>
          <w:lang w:eastAsia="zh-CN"/>
        </w:rPr>
      </w:pPr>
      <w:r>
        <w:rPr>
          <w:snapToGrid w:val="0"/>
        </w:rPr>
        <w:tab/>
        <w:t>{ ID id-SFNInitialisationTime</w:t>
      </w:r>
      <w:r>
        <w:rPr>
          <w:snapToGrid w:val="0"/>
        </w:rPr>
        <w:tab/>
      </w:r>
      <w:r>
        <w:rPr>
          <w:snapToGrid w:val="0"/>
        </w:rPr>
        <w:tab/>
        <w:t>CRITICALITY ignore</w:t>
      </w:r>
      <w:r>
        <w:rPr>
          <w:snapToGrid w:val="0"/>
        </w:rPr>
        <w:tab/>
        <w:t>TYPE RelativeTime1900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PRESENCE optional}|</w:t>
      </w:r>
    </w:p>
    <w:p w14:paraId="01E8A250" w14:textId="77777777" w:rsidR="001C56D0" w:rsidRDefault="001C56D0" w:rsidP="001C56D0">
      <w:pPr>
        <w:pStyle w:val="PL"/>
        <w:rPr>
          <w:snapToGrid w:val="0"/>
          <w:lang w:eastAsia="ko-KR"/>
        </w:rPr>
      </w:pPr>
      <w:r>
        <w:rPr>
          <w:snapToGrid w:val="0"/>
          <w:lang w:eastAsia="zh-CN"/>
        </w:rPr>
        <w:tab/>
        <w:t>{ ID id-CriticalityDiagnostics</w:t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  <w:t>CRITICALITY ignore</w:t>
      </w:r>
      <w:r>
        <w:rPr>
          <w:snapToGrid w:val="0"/>
          <w:lang w:eastAsia="zh-CN"/>
        </w:rPr>
        <w:tab/>
        <w:t>TYPE CriticalityDiagnostics</w:t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  <w:t>PRESENCE optional }</w:t>
      </w:r>
      <w:r>
        <w:rPr>
          <w:snapToGrid w:val="0"/>
        </w:rPr>
        <w:t>|</w:t>
      </w:r>
    </w:p>
    <w:p w14:paraId="54A7819F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{ ID id-SRSPosRRCInactiveConfig</w:t>
      </w:r>
      <w:r>
        <w:rPr>
          <w:snapToGrid w:val="0"/>
        </w:rPr>
        <w:tab/>
      </w:r>
      <w:r>
        <w:rPr>
          <w:snapToGrid w:val="0"/>
        </w:rPr>
        <w:tab/>
        <w:t>CRITICALITY ignore</w:t>
      </w:r>
      <w:r>
        <w:rPr>
          <w:snapToGrid w:val="0"/>
        </w:rPr>
        <w:tab/>
        <w:t>TYPE SRSPosRRCInactiveConfig</w:t>
      </w:r>
      <w:r>
        <w:rPr>
          <w:snapToGrid w:val="0"/>
        </w:rPr>
        <w:tab/>
        <w:t>PRESENCE optional}|</w:t>
      </w:r>
    </w:p>
    <w:p w14:paraId="39249133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{ ID id-SRSPosRRCInactiveValidityAreaConfig</w:t>
      </w:r>
      <w:r>
        <w:rPr>
          <w:snapToGrid w:val="0"/>
        </w:rPr>
        <w:tab/>
      </w:r>
      <w:r>
        <w:rPr>
          <w:snapToGrid w:val="0"/>
        </w:rPr>
        <w:tab/>
        <w:t>CRITICALITY ignore</w:t>
      </w:r>
      <w:r>
        <w:rPr>
          <w:snapToGrid w:val="0"/>
        </w:rPr>
        <w:tab/>
        <w:t>TYPE SRSPosRRCInactiveValidityAreaConfig</w:t>
      </w:r>
      <w:r>
        <w:rPr>
          <w:snapToGrid w:val="0"/>
        </w:rPr>
        <w:tab/>
        <w:t>PRESENCE optional}|</w:t>
      </w:r>
    </w:p>
    <w:p w14:paraId="4AE3133D" w14:textId="77777777" w:rsidR="001C56D0" w:rsidRDefault="001C56D0" w:rsidP="001C56D0">
      <w:pPr>
        <w:pStyle w:val="PL"/>
      </w:pPr>
      <w:r>
        <w:rPr>
          <w:rFonts w:eastAsia="宋体"/>
          <w:snapToGrid w:val="0"/>
        </w:rPr>
        <w:tab/>
        <w:t>{ ID id-SRSPreconfiguration-List</w:t>
      </w:r>
      <w:r>
        <w:rPr>
          <w:rFonts w:eastAsia="宋体"/>
          <w:snapToGrid w:val="0"/>
        </w:rPr>
        <w:tab/>
        <w:t>CRITICALITY ignore</w:t>
      </w:r>
      <w:r>
        <w:rPr>
          <w:rFonts w:eastAsia="宋体"/>
          <w:snapToGrid w:val="0"/>
        </w:rPr>
        <w:tab/>
        <w:t>TYPE SRSPreconfiguration-List</w:t>
      </w:r>
      <w:r>
        <w:rPr>
          <w:rFonts w:eastAsia="宋体"/>
          <w:snapToGrid w:val="0"/>
        </w:rPr>
        <w:tab/>
        <w:t>PRESENCE optional}</w:t>
      </w:r>
      <w:r>
        <w:t>,</w:t>
      </w:r>
    </w:p>
    <w:p w14:paraId="0465F078" w14:textId="77777777" w:rsidR="001C56D0" w:rsidRDefault="001C56D0" w:rsidP="001C56D0">
      <w:pPr>
        <w:pStyle w:val="PL"/>
      </w:pPr>
      <w:r>
        <w:tab/>
        <w:t>...</w:t>
      </w:r>
    </w:p>
    <w:p w14:paraId="55C6CEE2" w14:textId="77777777" w:rsidR="001C56D0" w:rsidRDefault="001C56D0" w:rsidP="001C56D0">
      <w:pPr>
        <w:pStyle w:val="PL"/>
      </w:pPr>
      <w:r>
        <w:t>}</w:t>
      </w:r>
    </w:p>
    <w:p w14:paraId="46FBA325" w14:textId="77777777" w:rsidR="001C56D0" w:rsidRDefault="001C56D0" w:rsidP="001C56D0">
      <w:pPr>
        <w:pStyle w:val="PL"/>
      </w:pPr>
    </w:p>
    <w:p w14:paraId="3EAEA3A0" w14:textId="77777777" w:rsidR="001C56D0" w:rsidRDefault="001C56D0" w:rsidP="001C56D0">
      <w:pPr>
        <w:pStyle w:val="PL"/>
      </w:pPr>
    </w:p>
    <w:p w14:paraId="4CC7FB27" w14:textId="77777777" w:rsidR="001C56D0" w:rsidRDefault="001C56D0" w:rsidP="001C56D0">
      <w:pPr>
        <w:pStyle w:val="PL"/>
      </w:pPr>
      <w:r>
        <w:t>-- **************************************************************</w:t>
      </w:r>
    </w:p>
    <w:p w14:paraId="2EFAF2B1" w14:textId="77777777" w:rsidR="001C56D0" w:rsidRDefault="001C56D0" w:rsidP="001C56D0">
      <w:pPr>
        <w:pStyle w:val="PL"/>
      </w:pPr>
      <w:r>
        <w:t>--</w:t>
      </w:r>
    </w:p>
    <w:p w14:paraId="6C3D3CE0" w14:textId="77777777" w:rsidR="001C56D0" w:rsidRDefault="001C56D0" w:rsidP="001C56D0">
      <w:pPr>
        <w:pStyle w:val="PL"/>
        <w:outlineLvl w:val="4"/>
      </w:pPr>
      <w:r>
        <w:t>-- Positioning Information Failure</w:t>
      </w:r>
    </w:p>
    <w:p w14:paraId="04554FA5" w14:textId="77777777" w:rsidR="001C56D0" w:rsidRDefault="001C56D0" w:rsidP="001C56D0">
      <w:pPr>
        <w:pStyle w:val="PL"/>
      </w:pPr>
      <w:r>
        <w:t>--</w:t>
      </w:r>
    </w:p>
    <w:p w14:paraId="57DD2091" w14:textId="77777777" w:rsidR="001C56D0" w:rsidRDefault="001C56D0" w:rsidP="001C56D0">
      <w:pPr>
        <w:pStyle w:val="PL"/>
      </w:pPr>
      <w:r>
        <w:t>-- **************************************************************</w:t>
      </w:r>
    </w:p>
    <w:p w14:paraId="59373A48" w14:textId="77777777" w:rsidR="001C56D0" w:rsidRDefault="001C56D0" w:rsidP="001C56D0">
      <w:pPr>
        <w:pStyle w:val="PL"/>
      </w:pPr>
    </w:p>
    <w:p w14:paraId="36C3D3AB" w14:textId="77777777" w:rsidR="001C56D0" w:rsidRDefault="001C56D0" w:rsidP="001C56D0">
      <w:pPr>
        <w:pStyle w:val="PL"/>
      </w:pPr>
      <w:r>
        <w:t>PositioningInformationFailure ::= SEQUENCE {</w:t>
      </w:r>
    </w:p>
    <w:p w14:paraId="119C1619" w14:textId="77777777" w:rsidR="001C56D0" w:rsidRDefault="001C56D0" w:rsidP="001C56D0">
      <w:pPr>
        <w:pStyle w:val="PL"/>
      </w:pPr>
      <w:r>
        <w:tab/>
        <w:t>protocolIEs</w:t>
      </w:r>
      <w:r>
        <w:tab/>
      </w:r>
      <w:r>
        <w:tab/>
      </w:r>
      <w:r>
        <w:tab/>
        <w:t>ProtocolIE-Container       { { PositioningInformationFailureIEs} },</w:t>
      </w:r>
    </w:p>
    <w:p w14:paraId="2C0881CB" w14:textId="77777777" w:rsidR="001C56D0" w:rsidRDefault="001C56D0" w:rsidP="001C56D0">
      <w:pPr>
        <w:pStyle w:val="PL"/>
      </w:pPr>
      <w:r>
        <w:tab/>
        <w:t>...</w:t>
      </w:r>
    </w:p>
    <w:p w14:paraId="5D6811E0" w14:textId="77777777" w:rsidR="001C56D0" w:rsidRDefault="001C56D0" w:rsidP="001C56D0">
      <w:pPr>
        <w:pStyle w:val="PL"/>
      </w:pPr>
      <w:r>
        <w:t>}</w:t>
      </w:r>
    </w:p>
    <w:p w14:paraId="7C82A300" w14:textId="77777777" w:rsidR="001C56D0" w:rsidRDefault="001C56D0" w:rsidP="001C56D0">
      <w:pPr>
        <w:pStyle w:val="PL"/>
      </w:pPr>
    </w:p>
    <w:p w14:paraId="3AB43508" w14:textId="77777777" w:rsidR="001C56D0" w:rsidRDefault="001C56D0" w:rsidP="001C56D0">
      <w:pPr>
        <w:pStyle w:val="PL"/>
      </w:pPr>
      <w:r>
        <w:t>PositioningInformationFailureIEs F1AP-PROTOCOL-IES ::= {</w:t>
      </w:r>
    </w:p>
    <w:p w14:paraId="2E633B77" w14:textId="77777777" w:rsidR="001C56D0" w:rsidRDefault="001C56D0" w:rsidP="001C56D0">
      <w:pPr>
        <w:pStyle w:val="PL"/>
      </w:pPr>
      <w:r>
        <w:rPr>
          <w:snapToGrid w:val="0"/>
          <w:lang w:eastAsia="zh-CN"/>
        </w:rPr>
        <w:tab/>
      </w:r>
    </w:p>
    <w:p w14:paraId="2FED099E" w14:textId="77777777" w:rsidR="001C56D0" w:rsidRDefault="001C56D0" w:rsidP="001C56D0">
      <w:pPr>
        <w:pStyle w:val="PL"/>
      </w:pPr>
      <w:r>
        <w:tab/>
        <w:t>{ ID id-gNB-CU-</w:t>
      </w:r>
      <w:r>
        <w:rPr>
          <w:rFonts w:eastAsia="宋体"/>
        </w:rPr>
        <w:t>UE-</w:t>
      </w:r>
      <w:r>
        <w:t>F1AP-ID</w:t>
      </w:r>
      <w:r>
        <w:tab/>
      </w:r>
      <w:r>
        <w:tab/>
        <w:t>CRITICALITY reject</w:t>
      </w:r>
      <w:r>
        <w:tab/>
        <w:t>TYPE GNB-CU-</w:t>
      </w:r>
      <w:r>
        <w:rPr>
          <w:rFonts w:eastAsia="宋体"/>
        </w:rPr>
        <w:t>UE-</w:t>
      </w:r>
      <w:r>
        <w:t>F1AP-ID</w:t>
      </w:r>
      <w:r>
        <w:tab/>
      </w:r>
      <w:r>
        <w:tab/>
      </w:r>
      <w:r>
        <w:tab/>
        <w:t>PRESENCE mandatory</w:t>
      </w:r>
      <w:r>
        <w:tab/>
        <w:t>}|</w:t>
      </w:r>
    </w:p>
    <w:p w14:paraId="3396AD85" w14:textId="77777777" w:rsidR="001C56D0" w:rsidRDefault="001C56D0" w:rsidP="001C56D0">
      <w:pPr>
        <w:pStyle w:val="PL"/>
      </w:pPr>
      <w:r>
        <w:tab/>
        <w:t>{ ID id-gNB-DU-</w:t>
      </w:r>
      <w:r>
        <w:rPr>
          <w:rFonts w:eastAsia="宋体"/>
        </w:rPr>
        <w:t>UE-</w:t>
      </w:r>
      <w:r>
        <w:t>F1AP-ID</w:t>
      </w:r>
      <w:r>
        <w:tab/>
      </w:r>
      <w:r>
        <w:tab/>
        <w:t>CRITICALITY reject</w:t>
      </w:r>
      <w:r>
        <w:tab/>
        <w:t>TYPE GNB-DU-</w:t>
      </w:r>
      <w:r>
        <w:rPr>
          <w:rFonts w:eastAsia="宋体"/>
        </w:rPr>
        <w:t>UE-</w:t>
      </w:r>
      <w:r>
        <w:t>F1AP-ID</w:t>
      </w:r>
      <w:r>
        <w:tab/>
      </w:r>
      <w:r>
        <w:tab/>
      </w:r>
      <w:r>
        <w:tab/>
        <w:t>PRESENCE mandatory</w:t>
      </w:r>
      <w:r>
        <w:tab/>
        <w:t>}|</w:t>
      </w:r>
    </w:p>
    <w:p w14:paraId="368B86DB" w14:textId="77777777" w:rsidR="001C56D0" w:rsidRDefault="001C56D0" w:rsidP="001C56D0">
      <w:pPr>
        <w:pStyle w:val="PL"/>
        <w:rPr>
          <w:snapToGrid w:val="0"/>
          <w:lang w:eastAsia="zh-CN"/>
        </w:rPr>
      </w:pPr>
      <w:r>
        <w:rPr>
          <w:snapToGrid w:val="0"/>
          <w:lang w:eastAsia="zh-CN"/>
        </w:rPr>
        <w:tab/>
        <w:t>{ ID id-Cause</w:t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  <w:t>CRITICALITY ignore</w:t>
      </w:r>
      <w:r>
        <w:rPr>
          <w:snapToGrid w:val="0"/>
          <w:lang w:eastAsia="zh-CN"/>
        </w:rPr>
        <w:tab/>
        <w:t>TYPE Cause</w:t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  <w:t>PRESENCE mandatory</w:t>
      </w:r>
      <w:r>
        <w:rPr>
          <w:snapToGrid w:val="0"/>
          <w:lang w:eastAsia="zh-CN"/>
        </w:rPr>
        <w:tab/>
        <w:t>}|</w:t>
      </w:r>
    </w:p>
    <w:p w14:paraId="21C15A99" w14:textId="77777777" w:rsidR="001C56D0" w:rsidRDefault="001C56D0" w:rsidP="001C56D0">
      <w:pPr>
        <w:pStyle w:val="PL"/>
        <w:rPr>
          <w:lang w:eastAsia="ko-KR"/>
        </w:rPr>
      </w:pPr>
      <w:r>
        <w:rPr>
          <w:snapToGrid w:val="0"/>
          <w:lang w:eastAsia="zh-CN"/>
        </w:rPr>
        <w:tab/>
        <w:t>{ ID id-CriticalityDiagnostics</w:t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  <w:t>CRITICALITY ignore</w:t>
      </w:r>
      <w:r>
        <w:rPr>
          <w:snapToGrid w:val="0"/>
          <w:lang w:eastAsia="zh-CN"/>
        </w:rPr>
        <w:tab/>
        <w:t>TYPE CriticalityDiagnostics</w:t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  <w:t>PRESENCE optional }</w:t>
      </w:r>
      <w:r>
        <w:t>,</w:t>
      </w:r>
    </w:p>
    <w:p w14:paraId="11BD6DA9" w14:textId="77777777" w:rsidR="001C56D0" w:rsidRDefault="001C56D0" w:rsidP="001C56D0">
      <w:pPr>
        <w:pStyle w:val="PL"/>
      </w:pPr>
      <w:r>
        <w:tab/>
        <w:t>...</w:t>
      </w:r>
    </w:p>
    <w:p w14:paraId="2B24AA36" w14:textId="77777777" w:rsidR="001C56D0" w:rsidRDefault="001C56D0" w:rsidP="001C56D0">
      <w:pPr>
        <w:pStyle w:val="PL"/>
      </w:pPr>
      <w:r>
        <w:lastRenderedPageBreak/>
        <w:t>}</w:t>
      </w:r>
    </w:p>
    <w:p w14:paraId="38A2ADD6" w14:textId="77777777" w:rsidR="001C56D0" w:rsidRDefault="001C56D0" w:rsidP="001C56D0">
      <w:pPr>
        <w:pStyle w:val="PL"/>
      </w:pPr>
    </w:p>
    <w:p w14:paraId="53F3CAE0" w14:textId="77777777" w:rsidR="001C56D0" w:rsidRDefault="001C56D0" w:rsidP="001C56D0">
      <w:pPr>
        <w:pStyle w:val="PL"/>
      </w:pPr>
    </w:p>
    <w:p w14:paraId="4ABACEF0" w14:textId="77777777" w:rsidR="001C56D0" w:rsidRDefault="001C56D0" w:rsidP="001C56D0">
      <w:pPr>
        <w:pStyle w:val="PL"/>
      </w:pPr>
      <w:r>
        <w:t>-- **************************************************************</w:t>
      </w:r>
    </w:p>
    <w:p w14:paraId="7BA1A5AD" w14:textId="77777777" w:rsidR="001C56D0" w:rsidRDefault="001C56D0" w:rsidP="001C56D0">
      <w:pPr>
        <w:pStyle w:val="PL"/>
      </w:pPr>
      <w:r>
        <w:t>--</w:t>
      </w:r>
    </w:p>
    <w:p w14:paraId="035DCB8C" w14:textId="77777777" w:rsidR="001C56D0" w:rsidRDefault="001C56D0" w:rsidP="001C56D0">
      <w:pPr>
        <w:pStyle w:val="PL"/>
        <w:outlineLvl w:val="3"/>
      </w:pPr>
      <w:r>
        <w:t>-- POSITIONING ACTIVATION ELEMENTARY PROCEDURE</w:t>
      </w:r>
    </w:p>
    <w:p w14:paraId="40566A57" w14:textId="77777777" w:rsidR="001C56D0" w:rsidRDefault="001C56D0" w:rsidP="001C56D0">
      <w:pPr>
        <w:pStyle w:val="PL"/>
      </w:pPr>
      <w:r>
        <w:t>--</w:t>
      </w:r>
    </w:p>
    <w:p w14:paraId="4E3A5316" w14:textId="77777777" w:rsidR="001C56D0" w:rsidRDefault="001C56D0" w:rsidP="001C56D0">
      <w:pPr>
        <w:pStyle w:val="PL"/>
      </w:pPr>
      <w:r>
        <w:t>-- **************************************************************</w:t>
      </w:r>
    </w:p>
    <w:p w14:paraId="2E9257C6" w14:textId="77777777" w:rsidR="001C56D0" w:rsidRDefault="001C56D0" w:rsidP="001C56D0">
      <w:pPr>
        <w:pStyle w:val="PL"/>
      </w:pPr>
    </w:p>
    <w:p w14:paraId="3F3E062B" w14:textId="77777777" w:rsidR="001C56D0" w:rsidRDefault="001C56D0" w:rsidP="001C56D0">
      <w:pPr>
        <w:pStyle w:val="PL"/>
      </w:pPr>
      <w:r>
        <w:t>-- **************************************************************</w:t>
      </w:r>
    </w:p>
    <w:p w14:paraId="497F8526" w14:textId="77777777" w:rsidR="001C56D0" w:rsidRDefault="001C56D0" w:rsidP="001C56D0">
      <w:pPr>
        <w:pStyle w:val="PL"/>
      </w:pPr>
      <w:r>
        <w:t>--</w:t>
      </w:r>
    </w:p>
    <w:p w14:paraId="3C23E15D" w14:textId="77777777" w:rsidR="001C56D0" w:rsidRDefault="001C56D0" w:rsidP="001C56D0">
      <w:pPr>
        <w:pStyle w:val="PL"/>
        <w:outlineLvl w:val="4"/>
      </w:pPr>
      <w:r>
        <w:t>-- Positioning Activation Request</w:t>
      </w:r>
    </w:p>
    <w:p w14:paraId="47898F77" w14:textId="77777777" w:rsidR="001C56D0" w:rsidRDefault="001C56D0" w:rsidP="001C56D0">
      <w:pPr>
        <w:pStyle w:val="PL"/>
      </w:pPr>
      <w:r>
        <w:t>--</w:t>
      </w:r>
    </w:p>
    <w:p w14:paraId="0351AA8A" w14:textId="77777777" w:rsidR="001C56D0" w:rsidRDefault="001C56D0" w:rsidP="001C56D0">
      <w:pPr>
        <w:pStyle w:val="PL"/>
      </w:pPr>
      <w:r>
        <w:t>-- **************************************************************</w:t>
      </w:r>
    </w:p>
    <w:p w14:paraId="6F082F98" w14:textId="77777777" w:rsidR="001C56D0" w:rsidRDefault="001C56D0" w:rsidP="001C56D0">
      <w:pPr>
        <w:pStyle w:val="PL"/>
      </w:pPr>
    </w:p>
    <w:p w14:paraId="2816D4A8" w14:textId="77777777" w:rsidR="001C56D0" w:rsidRDefault="001C56D0" w:rsidP="001C56D0">
      <w:pPr>
        <w:pStyle w:val="PL"/>
      </w:pPr>
      <w:r>
        <w:t>PositioningActivationRequest ::= SEQUENCE {</w:t>
      </w:r>
    </w:p>
    <w:p w14:paraId="0EE8F3F2" w14:textId="77777777" w:rsidR="001C56D0" w:rsidRDefault="001C56D0" w:rsidP="001C56D0">
      <w:pPr>
        <w:pStyle w:val="PL"/>
      </w:pPr>
      <w:r>
        <w:tab/>
        <w:t>protocolIEs</w:t>
      </w:r>
      <w:r>
        <w:tab/>
      </w:r>
      <w:r>
        <w:tab/>
      </w:r>
      <w:r>
        <w:tab/>
        <w:t>ProtocolIE-Container       { { PositioningActivationRequestIEs} },</w:t>
      </w:r>
    </w:p>
    <w:p w14:paraId="19E34643" w14:textId="77777777" w:rsidR="001C56D0" w:rsidRDefault="001C56D0" w:rsidP="001C56D0">
      <w:pPr>
        <w:pStyle w:val="PL"/>
      </w:pPr>
      <w:r>
        <w:tab/>
        <w:t>...</w:t>
      </w:r>
    </w:p>
    <w:p w14:paraId="3F0B266C" w14:textId="77777777" w:rsidR="001C56D0" w:rsidRDefault="001C56D0" w:rsidP="001C56D0">
      <w:pPr>
        <w:pStyle w:val="PL"/>
      </w:pPr>
      <w:r>
        <w:t>}</w:t>
      </w:r>
    </w:p>
    <w:p w14:paraId="29CDCBE9" w14:textId="77777777" w:rsidR="001C56D0" w:rsidRDefault="001C56D0" w:rsidP="001C56D0">
      <w:pPr>
        <w:pStyle w:val="PL"/>
      </w:pPr>
    </w:p>
    <w:p w14:paraId="571478D8" w14:textId="77777777" w:rsidR="001C56D0" w:rsidRDefault="001C56D0" w:rsidP="001C56D0">
      <w:pPr>
        <w:pStyle w:val="PL"/>
      </w:pPr>
      <w:r>
        <w:t>PositioningActivationRequestIEs F1AP-PROTOCOL-IES ::= {</w:t>
      </w:r>
    </w:p>
    <w:p w14:paraId="476CD015" w14:textId="77777777" w:rsidR="001C56D0" w:rsidRDefault="001C56D0" w:rsidP="001C56D0">
      <w:pPr>
        <w:pStyle w:val="PL"/>
      </w:pPr>
      <w:r>
        <w:rPr>
          <w:snapToGrid w:val="0"/>
          <w:lang w:eastAsia="zh-CN"/>
        </w:rPr>
        <w:tab/>
      </w:r>
      <w:r>
        <w:t>{ ID id-gNB-CU-</w:t>
      </w:r>
      <w:r>
        <w:rPr>
          <w:rFonts w:eastAsia="宋体"/>
        </w:rPr>
        <w:t>UE-</w:t>
      </w:r>
      <w:r>
        <w:t>F1AP-ID</w:t>
      </w:r>
      <w:r>
        <w:tab/>
      </w:r>
      <w:r>
        <w:tab/>
        <w:t>CRITICALITY reject</w:t>
      </w:r>
      <w:r>
        <w:tab/>
        <w:t>TYPE GNB-CU-</w:t>
      </w:r>
      <w:r>
        <w:rPr>
          <w:rFonts w:eastAsia="宋体"/>
        </w:rPr>
        <w:t>UE-</w:t>
      </w:r>
      <w:r>
        <w:t>F1AP-ID</w:t>
      </w:r>
      <w:r>
        <w:tab/>
      </w:r>
      <w:r>
        <w:tab/>
      </w:r>
      <w:r>
        <w:tab/>
        <w:t>PRESENCE mandatory</w:t>
      </w:r>
      <w:r>
        <w:tab/>
        <w:t>}|</w:t>
      </w:r>
    </w:p>
    <w:p w14:paraId="347798C3" w14:textId="77777777" w:rsidR="001C56D0" w:rsidRDefault="001C56D0" w:rsidP="001C56D0">
      <w:pPr>
        <w:pStyle w:val="PL"/>
      </w:pPr>
      <w:r>
        <w:tab/>
        <w:t>{ ID id-gNB-DU-</w:t>
      </w:r>
      <w:r>
        <w:rPr>
          <w:rFonts w:eastAsia="宋体"/>
        </w:rPr>
        <w:t>UE-</w:t>
      </w:r>
      <w:r>
        <w:t>F1AP-ID</w:t>
      </w:r>
      <w:r>
        <w:tab/>
      </w:r>
      <w:r>
        <w:tab/>
        <w:t>CRITICALITY reject</w:t>
      </w:r>
      <w:r>
        <w:tab/>
        <w:t>TYPE GNB-DU-</w:t>
      </w:r>
      <w:r>
        <w:rPr>
          <w:rFonts w:eastAsia="宋体"/>
        </w:rPr>
        <w:t>UE-</w:t>
      </w:r>
      <w:r>
        <w:t>F1AP-ID</w:t>
      </w:r>
      <w:r>
        <w:tab/>
      </w:r>
      <w:r>
        <w:tab/>
      </w:r>
      <w:r>
        <w:tab/>
        <w:t>PRESENCE mandatory</w:t>
      </w:r>
      <w:r>
        <w:tab/>
        <w:t>}|</w:t>
      </w:r>
    </w:p>
    <w:p w14:paraId="6B2C303A" w14:textId="77777777" w:rsidR="001C56D0" w:rsidRDefault="001C56D0" w:rsidP="001C56D0">
      <w:pPr>
        <w:pStyle w:val="PL"/>
        <w:rPr>
          <w:snapToGrid w:val="0"/>
          <w:lang w:eastAsia="zh-CN"/>
        </w:rPr>
      </w:pPr>
      <w:r>
        <w:rPr>
          <w:snapToGrid w:val="0"/>
          <w:lang w:eastAsia="zh-CN"/>
        </w:rPr>
        <w:tab/>
        <w:t>{ ID id-SRSType</w:t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  <w:t>CRITICALITY reject</w:t>
      </w:r>
      <w:r>
        <w:rPr>
          <w:snapToGrid w:val="0"/>
          <w:lang w:eastAsia="zh-CN"/>
        </w:rPr>
        <w:tab/>
        <w:t>TYPE SRSType</w:t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  <w:t>PRESENCE mandatory</w:t>
      </w:r>
      <w:r>
        <w:rPr>
          <w:snapToGrid w:val="0"/>
          <w:lang w:eastAsia="zh-CN"/>
        </w:rPr>
        <w:tab/>
        <w:t>}</w:t>
      </w:r>
      <w:r>
        <w:t>|</w:t>
      </w:r>
    </w:p>
    <w:p w14:paraId="1943148A" w14:textId="77777777" w:rsidR="001C56D0" w:rsidRDefault="001C56D0" w:rsidP="001C56D0">
      <w:pPr>
        <w:pStyle w:val="PL"/>
        <w:rPr>
          <w:lang w:eastAsia="ko-KR"/>
        </w:rPr>
      </w:pPr>
      <w:r>
        <w:rPr>
          <w:snapToGrid w:val="0"/>
          <w:lang w:eastAsia="zh-CN"/>
        </w:rPr>
        <w:tab/>
        <w:t>{ ID id-ActivationTime</w:t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  <w:t>CRITICALITY ignore</w:t>
      </w:r>
      <w:r>
        <w:rPr>
          <w:snapToGrid w:val="0"/>
          <w:lang w:eastAsia="zh-CN"/>
        </w:rPr>
        <w:tab/>
        <w:t xml:space="preserve">TYPE </w:t>
      </w:r>
      <w:r>
        <w:rPr>
          <w:snapToGrid w:val="0"/>
        </w:rPr>
        <w:t>RelativeTime1900</w:t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  <w:t>PRESENCE optional</w:t>
      </w:r>
      <w:r>
        <w:rPr>
          <w:snapToGrid w:val="0"/>
          <w:lang w:eastAsia="zh-CN"/>
        </w:rPr>
        <w:tab/>
        <w:t>}</w:t>
      </w:r>
      <w:r>
        <w:t>,</w:t>
      </w:r>
    </w:p>
    <w:p w14:paraId="3D77A22A" w14:textId="77777777" w:rsidR="001C56D0" w:rsidRDefault="001C56D0" w:rsidP="001C56D0">
      <w:pPr>
        <w:pStyle w:val="PL"/>
      </w:pPr>
      <w:r>
        <w:tab/>
        <w:t>...</w:t>
      </w:r>
    </w:p>
    <w:p w14:paraId="3194E94B" w14:textId="77777777" w:rsidR="001C56D0" w:rsidRDefault="001C56D0" w:rsidP="001C56D0">
      <w:pPr>
        <w:pStyle w:val="PL"/>
      </w:pPr>
      <w:r>
        <w:t xml:space="preserve">} </w:t>
      </w:r>
    </w:p>
    <w:p w14:paraId="38C6B963" w14:textId="77777777" w:rsidR="001C56D0" w:rsidRDefault="001C56D0" w:rsidP="001C56D0">
      <w:pPr>
        <w:pStyle w:val="PL"/>
      </w:pPr>
    </w:p>
    <w:p w14:paraId="3AC2EE52" w14:textId="77777777" w:rsidR="001C56D0" w:rsidRDefault="001C56D0" w:rsidP="001C56D0">
      <w:pPr>
        <w:pStyle w:val="PL"/>
        <w:rPr>
          <w:snapToGrid w:val="0"/>
          <w:lang w:eastAsia="zh-CN"/>
        </w:rPr>
      </w:pPr>
      <w:r>
        <w:t xml:space="preserve">SRSType </w:t>
      </w:r>
      <w:r>
        <w:rPr>
          <w:snapToGrid w:val="0"/>
          <w:lang w:eastAsia="zh-CN"/>
        </w:rPr>
        <w:t>::= CHOICE {</w:t>
      </w:r>
    </w:p>
    <w:p w14:paraId="633D9415" w14:textId="77777777" w:rsidR="001C56D0" w:rsidRDefault="001C56D0" w:rsidP="001C56D0">
      <w:pPr>
        <w:pStyle w:val="PL"/>
        <w:rPr>
          <w:snapToGrid w:val="0"/>
          <w:lang w:eastAsia="zh-CN"/>
        </w:rPr>
      </w:pPr>
      <w:r>
        <w:rPr>
          <w:snapToGrid w:val="0"/>
          <w:lang w:eastAsia="zh-CN"/>
        </w:rPr>
        <w:tab/>
        <w:t>semipersistentSRS</w:t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  <w:t>SemipersistentSRS,</w:t>
      </w:r>
    </w:p>
    <w:p w14:paraId="4C66D0BB" w14:textId="77777777" w:rsidR="001C56D0" w:rsidRDefault="001C56D0" w:rsidP="001C56D0">
      <w:pPr>
        <w:pStyle w:val="PL"/>
        <w:rPr>
          <w:snapToGrid w:val="0"/>
          <w:lang w:eastAsia="zh-CN"/>
        </w:rPr>
      </w:pPr>
      <w:r>
        <w:rPr>
          <w:snapToGrid w:val="0"/>
          <w:lang w:eastAsia="zh-CN"/>
        </w:rPr>
        <w:tab/>
        <w:t>aperiodicSRS</w:t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  <w:t>AperiodicSRS,</w:t>
      </w:r>
      <w:r>
        <w:t xml:space="preserve"> </w:t>
      </w:r>
    </w:p>
    <w:p w14:paraId="1F626D61" w14:textId="77777777" w:rsidR="001C56D0" w:rsidRDefault="001C56D0" w:rsidP="001C56D0">
      <w:pPr>
        <w:pStyle w:val="PL"/>
        <w:rPr>
          <w:snapToGrid w:val="0"/>
          <w:lang w:eastAsia="zh-CN"/>
        </w:rPr>
      </w:pPr>
      <w:r>
        <w:rPr>
          <w:snapToGrid w:val="0"/>
          <w:lang w:eastAsia="zh-CN"/>
        </w:rPr>
        <w:tab/>
        <w:t>choice-extension</w:t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  <w:t>ProtocolIE-SingleContainer { { SRSType-ExtIEs} }</w:t>
      </w:r>
    </w:p>
    <w:p w14:paraId="1E0AD4BE" w14:textId="77777777" w:rsidR="001C56D0" w:rsidRDefault="001C56D0" w:rsidP="001C56D0">
      <w:pPr>
        <w:pStyle w:val="PL"/>
        <w:rPr>
          <w:snapToGrid w:val="0"/>
          <w:lang w:eastAsia="zh-CN"/>
        </w:rPr>
      </w:pPr>
      <w:r>
        <w:rPr>
          <w:snapToGrid w:val="0"/>
          <w:lang w:eastAsia="zh-CN"/>
        </w:rPr>
        <w:t>}</w:t>
      </w:r>
    </w:p>
    <w:p w14:paraId="209040D6" w14:textId="77777777" w:rsidR="001C56D0" w:rsidRDefault="001C56D0" w:rsidP="001C56D0">
      <w:pPr>
        <w:pStyle w:val="PL"/>
        <w:rPr>
          <w:snapToGrid w:val="0"/>
          <w:lang w:eastAsia="zh-CN"/>
        </w:rPr>
      </w:pPr>
    </w:p>
    <w:p w14:paraId="591413FA" w14:textId="77777777" w:rsidR="001C56D0" w:rsidRDefault="001C56D0" w:rsidP="001C56D0">
      <w:pPr>
        <w:pStyle w:val="PL"/>
        <w:rPr>
          <w:snapToGrid w:val="0"/>
          <w:lang w:eastAsia="zh-CN"/>
        </w:rPr>
      </w:pPr>
      <w:r>
        <w:rPr>
          <w:snapToGrid w:val="0"/>
          <w:lang w:eastAsia="zh-CN"/>
        </w:rPr>
        <w:t>SRSType-ExtIEs F1AP-PROTOCOL-IES ::= {</w:t>
      </w:r>
    </w:p>
    <w:p w14:paraId="724F4D89" w14:textId="77777777" w:rsidR="001C56D0" w:rsidRDefault="001C56D0" w:rsidP="001C56D0">
      <w:pPr>
        <w:pStyle w:val="PL"/>
        <w:rPr>
          <w:snapToGrid w:val="0"/>
          <w:lang w:eastAsia="zh-CN"/>
        </w:rPr>
      </w:pPr>
      <w:r>
        <w:rPr>
          <w:snapToGrid w:val="0"/>
          <w:lang w:eastAsia="zh-CN"/>
        </w:rPr>
        <w:tab/>
        <w:t>...</w:t>
      </w:r>
    </w:p>
    <w:p w14:paraId="675E7A4D" w14:textId="77777777" w:rsidR="001C56D0" w:rsidRDefault="001C56D0" w:rsidP="001C56D0">
      <w:pPr>
        <w:pStyle w:val="PL"/>
        <w:rPr>
          <w:snapToGrid w:val="0"/>
          <w:lang w:eastAsia="zh-CN"/>
        </w:rPr>
      </w:pPr>
      <w:r>
        <w:rPr>
          <w:snapToGrid w:val="0"/>
          <w:lang w:eastAsia="zh-CN"/>
        </w:rPr>
        <w:t>}</w:t>
      </w:r>
    </w:p>
    <w:p w14:paraId="2E86CDCA" w14:textId="77777777" w:rsidR="001C56D0" w:rsidRDefault="001C56D0" w:rsidP="001C56D0">
      <w:pPr>
        <w:pStyle w:val="PL"/>
        <w:rPr>
          <w:lang w:eastAsia="ko-KR"/>
        </w:rPr>
      </w:pPr>
    </w:p>
    <w:p w14:paraId="049194DB" w14:textId="77777777" w:rsidR="001C56D0" w:rsidRDefault="001C56D0" w:rsidP="001C56D0">
      <w:pPr>
        <w:pStyle w:val="PL"/>
      </w:pPr>
      <w:r>
        <w:t>SemipersistentSRS ::= SEQUENCE {</w:t>
      </w:r>
    </w:p>
    <w:p w14:paraId="60083A32" w14:textId="77777777" w:rsidR="001C56D0" w:rsidRDefault="001C56D0" w:rsidP="001C56D0">
      <w:pPr>
        <w:pStyle w:val="PL"/>
      </w:pPr>
      <w:r>
        <w:tab/>
        <w:t>sRSResourceSetID</w:t>
      </w:r>
      <w:r>
        <w:tab/>
      </w:r>
      <w:r>
        <w:tab/>
      </w:r>
      <w:r>
        <w:tab/>
        <w:t>SRSResourceSetID,</w:t>
      </w:r>
    </w:p>
    <w:p w14:paraId="36AD898C" w14:textId="77777777" w:rsidR="001C56D0" w:rsidRDefault="001C56D0" w:rsidP="001C56D0">
      <w:pPr>
        <w:pStyle w:val="PL"/>
      </w:pPr>
      <w:r>
        <w:tab/>
        <w:t>sRSSpatialRelation</w:t>
      </w:r>
      <w:r>
        <w:tab/>
      </w:r>
      <w:r>
        <w:tab/>
      </w:r>
      <w:r>
        <w:tab/>
        <w:t>SpatialRelationInfo</w:t>
      </w:r>
      <w:r>
        <w:tab/>
        <w:t>OPTIONAL,</w:t>
      </w:r>
    </w:p>
    <w:p w14:paraId="3A82A397" w14:textId="77777777" w:rsidR="001C56D0" w:rsidRDefault="001C56D0" w:rsidP="001C56D0">
      <w:pPr>
        <w:pStyle w:val="PL"/>
        <w:rPr>
          <w:lang w:val="fr-FR"/>
        </w:rPr>
      </w:pPr>
      <w:r>
        <w:tab/>
      </w:r>
      <w:r>
        <w:rPr>
          <w:lang w:val="fr-FR"/>
        </w:rPr>
        <w:t>iE-Extensions</w:t>
      </w:r>
      <w:r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ab/>
        <w:t>ProtocolExtensionContainer { {SemipersistentSRS-ExtIEs} } OPTIONAL,</w:t>
      </w:r>
    </w:p>
    <w:p w14:paraId="40CAA8A1" w14:textId="77777777" w:rsidR="001C56D0" w:rsidRDefault="001C56D0" w:rsidP="001C56D0">
      <w:pPr>
        <w:pStyle w:val="PL"/>
      </w:pPr>
      <w:r>
        <w:rPr>
          <w:lang w:val="fr-FR"/>
        </w:rPr>
        <w:tab/>
      </w:r>
      <w:r>
        <w:t>...</w:t>
      </w:r>
    </w:p>
    <w:p w14:paraId="39B3FAFC" w14:textId="77777777" w:rsidR="001C56D0" w:rsidRDefault="001C56D0" w:rsidP="001C56D0">
      <w:pPr>
        <w:pStyle w:val="PL"/>
      </w:pPr>
      <w:r>
        <w:t>}</w:t>
      </w:r>
    </w:p>
    <w:p w14:paraId="48B06EDC" w14:textId="77777777" w:rsidR="001C56D0" w:rsidRDefault="001C56D0" w:rsidP="001C56D0">
      <w:pPr>
        <w:pStyle w:val="PL"/>
      </w:pPr>
    </w:p>
    <w:p w14:paraId="3399DB8B" w14:textId="77777777" w:rsidR="001C56D0" w:rsidRDefault="001C56D0" w:rsidP="001C56D0">
      <w:pPr>
        <w:pStyle w:val="PL"/>
      </w:pPr>
      <w:bookmarkStart w:id="2905" w:name="_Hlk175825468"/>
      <w:r>
        <w:t>SemipersistentSRS-ExtIEs</w:t>
      </w:r>
      <w:bookmarkEnd w:id="2905"/>
      <w:r>
        <w:t xml:space="preserve"> F1AP-PROTOCOL-EXTENSION ::= {</w:t>
      </w:r>
    </w:p>
    <w:p w14:paraId="3088335F" w14:textId="77777777" w:rsidR="001C56D0" w:rsidRDefault="001C56D0" w:rsidP="001C56D0">
      <w:pPr>
        <w:pStyle w:val="PL"/>
        <w:rPr>
          <w:rFonts w:eastAsia="等线"/>
        </w:rPr>
      </w:pPr>
      <w:r>
        <w:tab/>
      </w:r>
      <w:r>
        <w:rPr>
          <w:rFonts w:eastAsia="等线"/>
        </w:rPr>
        <w:t>{ ID id-SRSSpatialRelationPerSRSResource</w:t>
      </w:r>
      <w:r>
        <w:rPr>
          <w:rFonts w:eastAsia="等线"/>
        </w:rPr>
        <w:tab/>
        <w:t>CRITICALITY ignore</w:t>
      </w:r>
      <w:r>
        <w:rPr>
          <w:rFonts w:eastAsia="等线"/>
        </w:rPr>
        <w:tab/>
        <w:t>EXTENSION SpatialRelationPerSRSResource PRESENCE optional}</w:t>
      </w:r>
      <w:r>
        <w:t>|</w:t>
      </w:r>
    </w:p>
    <w:p w14:paraId="74278F1D" w14:textId="77777777" w:rsidR="001C56D0" w:rsidRDefault="001C56D0" w:rsidP="001C56D0">
      <w:pPr>
        <w:pStyle w:val="PL"/>
        <w:rPr>
          <w:rFonts w:eastAsia="等线"/>
        </w:rPr>
      </w:pPr>
      <w:r>
        <w:rPr>
          <w:snapToGrid w:val="0"/>
        </w:rPr>
        <w:tab/>
        <w:t>{ ID id-AggregatedPosSRSResourceSetList</w:t>
      </w:r>
      <w:r>
        <w:rPr>
          <w:snapToGrid w:val="0"/>
        </w:rPr>
        <w:tab/>
        <w:t>CRITICALITY ignore EXTENSION AggregatedPosSRSResourceSetList</w:t>
      </w:r>
      <w:r>
        <w:rPr>
          <w:snapToGrid w:val="0"/>
        </w:rPr>
        <w:tab/>
        <w:t>PRESENCE optional}</w:t>
      </w:r>
      <w:r>
        <w:rPr>
          <w:rFonts w:eastAsia="等线"/>
        </w:rPr>
        <w:t>,</w:t>
      </w:r>
    </w:p>
    <w:p w14:paraId="2CAA2FF1" w14:textId="77777777" w:rsidR="001C56D0" w:rsidRDefault="001C56D0" w:rsidP="001C56D0">
      <w:pPr>
        <w:pStyle w:val="PL"/>
        <w:rPr>
          <w:rFonts w:eastAsia="Times New Roman"/>
        </w:rPr>
      </w:pPr>
      <w:r>
        <w:tab/>
        <w:t>...</w:t>
      </w:r>
    </w:p>
    <w:p w14:paraId="17FDF351" w14:textId="77777777" w:rsidR="001C56D0" w:rsidRDefault="001C56D0" w:rsidP="001C56D0">
      <w:pPr>
        <w:pStyle w:val="PL"/>
      </w:pPr>
      <w:r>
        <w:t>}</w:t>
      </w:r>
    </w:p>
    <w:p w14:paraId="046C17D6" w14:textId="77777777" w:rsidR="001C56D0" w:rsidRDefault="001C56D0" w:rsidP="001C56D0">
      <w:pPr>
        <w:pStyle w:val="PL"/>
      </w:pPr>
    </w:p>
    <w:p w14:paraId="41DB2311" w14:textId="77777777" w:rsidR="001C56D0" w:rsidRDefault="001C56D0" w:rsidP="001C56D0">
      <w:pPr>
        <w:pStyle w:val="PL"/>
      </w:pPr>
      <w:r>
        <w:t>AperiodicSRS ::= SEQUENCE {</w:t>
      </w:r>
    </w:p>
    <w:p w14:paraId="0EDD111B" w14:textId="77777777" w:rsidR="001C56D0" w:rsidRDefault="001C56D0" w:rsidP="001C56D0">
      <w:pPr>
        <w:pStyle w:val="PL"/>
      </w:pPr>
      <w:r>
        <w:tab/>
        <w:t>aperiodic</w:t>
      </w:r>
      <w:r>
        <w:tab/>
      </w:r>
      <w:r>
        <w:tab/>
      </w:r>
      <w:r>
        <w:tab/>
      </w:r>
      <w:r>
        <w:tab/>
      </w:r>
      <w:r>
        <w:tab/>
      </w:r>
      <w:r>
        <w:rPr>
          <w:snapToGrid w:val="0"/>
        </w:rPr>
        <w:t xml:space="preserve">ENUMERATED {true, </w:t>
      </w:r>
      <w:r>
        <w:t>...</w:t>
      </w:r>
      <w:r>
        <w:rPr>
          <w:snapToGrid w:val="0"/>
        </w:rPr>
        <w:t>},</w:t>
      </w:r>
    </w:p>
    <w:p w14:paraId="51E5E8B0" w14:textId="77777777" w:rsidR="001C56D0" w:rsidRDefault="001C56D0" w:rsidP="001C56D0">
      <w:pPr>
        <w:pStyle w:val="PL"/>
      </w:pPr>
      <w:r>
        <w:tab/>
        <w:t>sRSResourceTrigger</w:t>
      </w:r>
      <w:r>
        <w:tab/>
      </w:r>
      <w:r>
        <w:tab/>
      </w:r>
      <w:r>
        <w:tab/>
        <w:t>SRSResourceTrigger</w:t>
      </w:r>
      <w:r>
        <w:tab/>
      </w:r>
      <w:r>
        <w:tab/>
        <w:t>OPTIONAL,</w:t>
      </w:r>
    </w:p>
    <w:p w14:paraId="7C1C8465" w14:textId="77777777" w:rsidR="001C56D0" w:rsidRDefault="001C56D0" w:rsidP="001C56D0">
      <w:pPr>
        <w:pStyle w:val="PL"/>
      </w:pPr>
      <w:r>
        <w:tab/>
        <w:t>iE-Extensions</w:t>
      </w:r>
      <w:r>
        <w:tab/>
      </w:r>
      <w:r>
        <w:tab/>
      </w:r>
      <w:r>
        <w:tab/>
      </w:r>
      <w:r>
        <w:tab/>
        <w:t>ProtocolExtensionContainer { {AperiodicSRS-ExtIEs} } OPTIONAL,</w:t>
      </w:r>
    </w:p>
    <w:p w14:paraId="6D101C70" w14:textId="77777777" w:rsidR="001C56D0" w:rsidRDefault="001C56D0" w:rsidP="001C56D0">
      <w:pPr>
        <w:pStyle w:val="PL"/>
      </w:pPr>
      <w:r>
        <w:tab/>
        <w:t>...</w:t>
      </w:r>
    </w:p>
    <w:p w14:paraId="1E1FD75F" w14:textId="77777777" w:rsidR="001C56D0" w:rsidRDefault="001C56D0" w:rsidP="001C56D0">
      <w:pPr>
        <w:pStyle w:val="PL"/>
      </w:pPr>
      <w:r>
        <w:t>}</w:t>
      </w:r>
    </w:p>
    <w:p w14:paraId="46961387" w14:textId="77777777" w:rsidR="001C56D0" w:rsidRDefault="001C56D0" w:rsidP="001C56D0">
      <w:pPr>
        <w:pStyle w:val="PL"/>
      </w:pPr>
    </w:p>
    <w:p w14:paraId="06780ED8" w14:textId="77777777" w:rsidR="001C56D0" w:rsidRDefault="001C56D0" w:rsidP="001C56D0">
      <w:pPr>
        <w:pStyle w:val="PL"/>
      </w:pPr>
      <w:bookmarkStart w:id="2906" w:name="_Hlk175825497"/>
      <w:r>
        <w:t xml:space="preserve">AperiodicSRS-ExtIEs </w:t>
      </w:r>
      <w:bookmarkEnd w:id="2906"/>
      <w:r>
        <w:t>F1AP-PROTOCOL-EXTENSION ::= {</w:t>
      </w:r>
    </w:p>
    <w:p w14:paraId="46DE1E0E" w14:textId="77777777" w:rsidR="001C56D0" w:rsidRDefault="001C56D0" w:rsidP="001C56D0">
      <w:pPr>
        <w:pStyle w:val="PL"/>
        <w:rPr>
          <w:snapToGrid w:val="0"/>
        </w:rPr>
      </w:pPr>
      <w:r>
        <w:tab/>
      </w:r>
      <w:r>
        <w:rPr>
          <w:snapToGrid w:val="0"/>
        </w:rPr>
        <w:t>{ ID id-AggregatedPosSRSResourceSetList</w:t>
      </w:r>
      <w:r>
        <w:rPr>
          <w:snapToGrid w:val="0"/>
        </w:rPr>
        <w:tab/>
        <w:t>CRITICALITY ignore EXTENSION AggregatedPosSRSResourceSetList</w:t>
      </w:r>
      <w:r>
        <w:rPr>
          <w:snapToGrid w:val="0"/>
        </w:rPr>
        <w:tab/>
        <w:t>PRESENCE optional},</w:t>
      </w:r>
    </w:p>
    <w:p w14:paraId="5233D1A8" w14:textId="77777777" w:rsidR="001C56D0" w:rsidRDefault="001C56D0" w:rsidP="001C56D0">
      <w:pPr>
        <w:pStyle w:val="PL"/>
      </w:pPr>
      <w:r>
        <w:rPr>
          <w:snapToGrid w:val="0"/>
        </w:rPr>
        <w:tab/>
      </w:r>
      <w:r>
        <w:t>...</w:t>
      </w:r>
    </w:p>
    <w:p w14:paraId="28FEFA51" w14:textId="77777777" w:rsidR="001C56D0" w:rsidRDefault="001C56D0" w:rsidP="001C56D0">
      <w:pPr>
        <w:pStyle w:val="PL"/>
      </w:pPr>
      <w:r>
        <w:t>}</w:t>
      </w:r>
    </w:p>
    <w:p w14:paraId="58D5B88F" w14:textId="77777777" w:rsidR="001C56D0" w:rsidRDefault="001C56D0" w:rsidP="001C56D0">
      <w:pPr>
        <w:pStyle w:val="PL"/>
      </w:pPr>
    </w:p>
    <w:p w14:paraId="1A163C90" w14:textId="77777777" w:rsidR="001C56D0" w:rsidRDefault="001C56D0" w:rsidP="001C56D0">
      <w:pPr>
        <w:pStyle w:val="PL"/>
      </w:pPr>
    </w:p>
    <w:p w14:paraId="621E2864" w14:textId="77777777" w:rsidR="001C56D0" w:rsidRDefault="001C56D0" w:rsidP="001C56D0">
      <w:pPr>
        <w:pStyle w:val="PL"/>
      </w:pPr>
      <w:r>
        <w:t>-- **************************************************************</w:t>
      </w:r>
    </w:p>
    <w:p w14:paraId="3A007A7E" w14:textId="77777777" w:rsidR="001C56D0" w:rsidRDefault="001C56D0" w:rsidP="001C56D0">
      <w:pPr>
        <w:pStyle w:val="PL"/>
      </w:pPr>
      <w:r>
        <w:t>--</w:t>
      </w:r>
    </w:p>
    <w:p w14:paraId="3F67F868" w14:textId="77777777" w:rsidR="001C56D0" w:rsidRDefault="001C56D0" w:rsidP="001C56D0">
      <w:pPr>
        <w:pStyle w:val="PL"/>
        <w:outlineLvl w:val="4"/>
      </w:pPr>
      <w:r>
        <w:t>-- Positioning Activation Response</w:t>
      </w:r>
    </w:p>
    <w:p w14:paraId="12B1964F" w14:textId="77777777" w:rsidR="001C56D0" w:rsidRDefault="001C56D0" w:rsidP="001C56D0">
      <w:pPr>
        <w:pStyle w:val="PL"/>
      </w:pPr>
      <w:r>
        <w:t>--</w:t>
      </w:r>
    </w:p>
    <w:p w14:paraId="41E01716" w14:textId="77777777" w:rsidR="001C56D0" w:rsidRDefault="001C56D0" w:rsidP="001C56D0">
      <w:pPr>
        <w:pStyle w:val="PL"/>
      </w:pPr>
      <w:r>
        <w:t>-- **************************************************************</w:t>
      </w:r>
    </w:p>
    <w:p w14:paraId="4CE27E48" w14:textId="77777777" w:rsidR="001C56D0" w:rsidRDefault="001C56D0" w:rsidP="001C56D0">
      <w:pPr>
        <w:pStyle w:val="PL"/>
      </w:pPr>
    </w:p>
    <w:p w14:paraId="28138173" w14:textId="77777777" w:rsidR="001C56D0" w:rsidRDefault="001C56D0" w:rsidP="001C56D0">
      <w:pPr>
        <w:pStyle w:val="PL"/>
      </w:pPr>
      <w:r>
        <w:t>PositioningActivationResponse ::= SEQUENCE {</w:t>
      </w:r>
    </w:p>
    <w:p w14:paraId="0F59E4D5" w14:textId="77777777" w:rsidR="001C56D0" w:rsidRDefault="001C56D0" w:rsidP="001C56D0">
      <w:pPr>
        <w:pStyle w:val="PL"/>
      </w:pPr>
      <w:r>
        <w:lastRenderedPageBreak/>
        <w:tab/>
        <w:t>protocolIEs</w:t>
      </w:r>
      <w:r>
        <w:tab/>
      </w:r>
      <w:r>
        <w:tab/>
      </w:r>
      <w:r>
        <w:tab/>
        <w:t>ProtocolIE-Container       { { PositioningActivationResponseIEs} },</w:t>
      </w:r>
    </w:p>
    <w:p w14:paraId="06AC80DF" w14:textId="77777777" w:rsidR="001C56D0" w:rsidRDefault="001C56D0" w:rsidP="001C56D0">
      <w:pPr>
        <w:pStyle w:val="PL"/>
      </w:pPr>
      <w:r>
        <w:tab/>
        <w:t>...</w:t>
      </w:r>
    </w:p>
    <w:p w14:paraId="22D8950C" w14:textId="77777777" w:rsidR="001C56D0" w:rsidRDefault="001C56D0" w:rsidP="001C56D0">
      <w:pPr>
        <w:pStyle w:val="PL"/>
      </w:pPr>
      <w:r>
        <w:t>}</w:t>
      </w:r>
    </w:p>
    <w:p w14:paraId="69DAC360" w14:textId="77777777" w:rsidR="001C56D0" w:rsidRDefault="001C56D0" w:rsidP="001C56D0">
      <w:pPr>
        <w:pStyle w:val="PL"/>
      </w:pPr>
    </w:p>
    <w:p w14:paraId="088627CC" w14:textId="77777777" w:rsidR="001C56D0" w:rsidRDefault="001C56D0" w:rsidP="001C56D0">
      <w:pPr>
        <w:pStyle w:val="PL"/>
      </w:pPr>
    </w:p>
    <w:p w14:paraId="1DB1827F" w14:textId="77777777" w:rsidR="001C56D0" w:rsidRDefault="001C56D0" w:rsidP="001C56D0">
      <w:pPr>
        <w:pStyle w:val="PL"/>
      </w:pPr>
      <w:r>
        <w:t>PositioningActivationResponseIEs F1AP-PROTOCOL-IES ::= {</w:t>
      </w:r>
    </w:p>
    <w:p w14:paraId="3DE7FD41" w14:textId="77777777" w:rsidR="001C56D0" w:rsidRDefault="001C56D0" w:rsidP="001C56D0">
      <w:pPr>
        <w:pStyle w:val="PL"/>
      </w:pPr>
      <w:r>
        <w:rPr>
          <w:snapToGrid w:val="0"/>
          <w:lang w:eastAsia="zh-CN"/>
        </w:rPr>
        <w:tab/>
      </w:r>
      <w:r>
        <w:t>{ ID id-gNB-CU-</w:t>
      </w:r>
      <w:r>
        <w:rPr>
          <w:rFonts w:eastAsia="宋体"/>
        </w:rPr>
        <w:t>UE-</w:t>
      </w:r>
      <w:r>
        <w:t>F1AP-ID</w:t>
      </w:r>
      <w:r>
        <w:tab/>
      </w:r>
      <w:r>
        <w:tab/>
        <w:t>CRITICALITY reject</w:t>
      </w:r>
      <w:r>
        <w:tab/>
        <w:t>TYPE GNB-CU-</w:t>
      </w:r>
      <w:r>
        <w:rPr>
          <w:rFonts w:eastAsia="宋体"/>
        </w:rPr>
        <w:t>UE-</w:t>
      </w:r>
      <w:r>
        <w:t>F1AP-ID</w:t>
      </w:r>
      <w:r>
        <w:tab/>
      </w:r>
      <w:r>
        <w:tab/>
      </w:r>
      <w:r>
        <w:tab/>
        <w:t>PRESENCE mandatory</w:t>
      </w:r>
      <w:r>
        <w:tab/>
        <w:t>}|</w:t>
      </w:r>
    </w:p>
    <w:p w14:paraId="07EB8C85" w14:textId="77777777" w:rsidR="001C56D0" w:rsidRDefault="001C56D0" w:rsidP="001C56D0">
      <w:pPr>
        <w:pStyle w:val="PL"/>
      </w:pPr>
      <w:r>
        <w:tab/>
        <w:t>{ ID id-gNB-DU-</w:t>
      </w:r>
      <w:r>
        <w:rPr>
          <w:rFonts w:eastAsia="宋体"/>
        </w:rPr>
        <w:t>UE-</w:t>
      </w:r>
      <w:r>
        <w:t>F1AP-ID</w:t>
      </w:r>
      <w:r>
        <w:tab/>
      </w:r>
      <w:r>
        <w:tab/>
        <w:t>CRITICALITY reject</w:t>
      </w:r>
      <w:r>
        <w:tab/>
        <w:t>TYPE GNB-DU-</w:t>
      </w:r>
      <w:r>
        <w:rPr>
          <w:rFonts w:eastAsia="宋体"/>
        </w:rPr>
        <w:t>UE-</w:t>
      </w:r>
      <w:r>
        <w:t>F1AP-ID</w:t>
      </w:r>
      <w:r>
        <w:tab/>
      </w:r>
      <w:r>
        <w:tab/>
      </w:r>
      <w:r>
        <w:tab/>
        <w:t>PRESENCE mandatory</w:t>
      </w:r>
      <w:r>
        <w:tab/>
        <w:t>}|</w:t>
      </w:r>
    </w:p>
    <w:p w14:paraId="727A7EFD" w14:textId="77777777" w:rsidR="001C56D0" w:rsidRDefault="001C56D0" w:rsidP="001C56D0">
      <w:pPr>
        <w:pStyle w:val="PL"/>
        <w:rPr>
          <w:snapToGrid w:val="0"/>
          <w:lang w:eastAsia="zh-CN"/>
        </w:rPr>
      </w:pPr>
      <w:r>
        <w:tab/>
      </w:r>
      <w:r>
        <w:rPr>
          <w:snapToGrid w:val="0"/>
          <w:lang w:eastAsia="zh-CN"/>
        </w:rPr>
        <w:t>{ ID id-SystemFrameNumber</w:t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  <w:t>CRITICALITY ignore</w:t>
      </w:r>
      <w:r>
        <w:rPr>
          <w:snapToGrid w:val="0"/>
          <w:lang w:eastAsia="zh-CN"/>
        </w:rPr>
        <w:tab/>
        <w:t>TYPE SystemFrameNumber</w:t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  <w:t>PRESENCE optional }|</w:t>
      </w:r>
    </w:p>
    <w:p w14:paraId="6066A459" w14:textId="77777777" w:rsidR="001C56D0" w:rsidRDefault="001C56D0" w:rsidP="001C56D0">
      <w:pPr>
        <w:pStyle w:val="PL"/>
        <w:rPr>
          <w:snapToGrid w:val="0"/>
          <w:lang w:eastAsia="zh-CN"/>
        </w:rPr>
      </w:pPr>
      <w:r>
        <w:rPr>
          <w:snapToGrid w:val="0"/>
          <w:lang w:eastAsia="zh-CN"/>
        </w:rPr>
        <w:tab/>
        <w:t>{ ID id-SlotNumber</w:t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  <w:t>CRITICALITY ignore</w:t>
      </w:r>
      <w:r>
        <w:rPr>
          <w:snapToGrid w:val="0"/>
          <w:lang w:eastAsia="zh-CN"/>
        </w:rPr>
        <w:tab/>
        <w:t>TYPE SlotNumber</w:t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  <w:t>PRESENCE optional }|</w:t>
      </w:r>
    </w:p>
    <w:p w14:paraId="5CBBCEA9" w14:textId="77777777" w:rsidR="001C56D0" w:rsidRDefault="001C56D0" w:rsidP="001C56D0">
      <w:pPr>
        <w:pStyle w:val="PL"/>
        <w:rPr>
          <w:lang w:eastAsia="ko-KR"/>
        </w:rPr>
      </w:pPr>
      <w:r>
        <w:rPr>
          <w:snapToGrid w:val="0"/>
          <w:lang w:eastAsia="zh-CN"/>
        </w:rPr>
        <w:tab/>
        <w:t>{ ID id-CriticalityDiagnostics</w:t>
      </w:r>
      <w:r>
        <w:rPr>
          <w:snapToGrid w:val="0"/>
          <w:lang w:eastAsia="zh-CN"/>
        </w:rPr>
        <w:tab/>
        <w:t>CRITICALITY ignore</w:t>
      </w:r>
      <w:r>
        <w:rPr>
          <w:snapToGrid w:val="0"/>
          <w:lang w:eastAsia="zh-CN"/>
        </w:rPr>
        <w:tab/>
        <w:t>TYPE CriticalityDiagnostics</w:t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  <w:t>PRESENCE optional }</w:t>
      </w:r>
      <w:r>
        <w:t>,</w:t>
      </w:r>
    </w:p>
    <w:p w14:paraId="2BF40B8D" w14:textId="77777777" w:rsidR="001C56D0" w:rsidRDefault="001C56D0" w:rsidP="001C56D0">
      <w:pPr>
        <w:pStyle w:val="PL"/>
      </w:pPr>
      <w:r>
        <w:tab/>
        <w:t>...</w:t>
      </w:r>
    </w:p>
    <w:p w14:paraId="4C6BF81D" w14:textId="77777777" w:rsidR="001C56D0" w:rsidRDefault="001C56D0" w:rsidP="001C56D0">
      <w:pPr>
        <w:pStyle w:val="PL"/>
      </w:pPr>
      <w:r>
        <w:t>}</w:t>
      </w:r>
    </w:p>
    <w:p w14:paraId="651A4CD8" w14:textId="77777777" w:rsidR="001C56D0" w:rsidRDefault="001C56D0" w:rsidP="001C56D0">
      <w:pPr>
        <w:pStyle w:val="PL"/>
      </w:pPr>
    </w:p>
    <w:p w14:paraId="3D02F248" w14:textId="77777777" w:rsidR="001C56D0" w:rsidRDefault="001C56D0" w:rsidP="001C56D0">
      <w:pPr>
        <w:pStyle w:val="PL"/>
      </w:pPr>
    </w:p>
    <w:p w14:paraId="351578A4" w14:textId="77777777" w:rsidR="001C56D0" w:rsidRDefault="001C56D0" w:rsidP="001C56D0">
      <w:pPr>
        <w:pStyle w:val="PL"/>
        <w:rPr>
          <w:rFonts w:eastAsia="宋体"/>
        </w:rPr>
      </w:pPr>
    </w:p>
    <w:p w14:paraId="13C2062B" w14:textId="77777777" w:rsidR="001C56D0" w:rsidRDefault="001C56D0" w:rsidP="001C56D0">
      <w:pPr>
        <w:pStyle w:val="PL"/>
        <w:rPr>
          <w:rFonts w:eastAsia="Times New Roman"/>
        </w:rPr>
      </w:pPr>
    </w:p>
    <w:p w14:paraId="15736A41" w14:textId="77777777" w:rsidR="001C56D0" w:rsidRDefault="001C56D0" w:rsidP="001C56D0">
      <w:pPr>
        <w:pStyle w:val="PL"/>
      </w:pPr>
      <w:r>
        <w:t>-- **************************************************************</w:t>
      </w:r>
    </w:p>
    <w:p w14:paraId="07BFEFCC" w14:textId="77777777" w:rsidR="001C56D0" w:rsidRDefault="001C56D0" w:rsidP="001C56D0">
      <w:pPr>
        <w:pStyle w:val="PL"/>
      </w:pPr>
      <w:r>
        <w:t>--</w:t>
      </w:r>
    </w:p>
    <w:p w14:paraId="695F10B7" w14:textId="77777777" w:rsidR="001C56D0" w:rsidRDefault="001C56D0" w:rsidP="001C56D0">
      <w:pPr>
        <w:pStyle w:val="PL"/>
        <w:outlineLvl w:val="4"/>
      </w:pPr>
      <w:r>
        <w:t>-- Positioning Activation Failure</w:t>
      </w:r>
    </w:p>
    <w:p w14:paraId="7F1131BD" w14:textId="77777777" w:rsidR="001C56D0" w:rsidRDefault="001C56D0" w:rsidP="001C56D0">
      <w:pPr>
        <w:pStyle w:val="PL"/>
      </w:pPr>
      <w:r>
        <w:t>--</w:t>
      </w:r>
    </w:p>
    <w:p w14:paraId="51AE2A20" w14:textId="77777777" w:rsidR="001C56D0" w:rsidRDefault="001C56D0" w:rsidP="001C56D0">
      <w:pPr>
        <w:pStyle w:val="PL"/>
      </w:pPr>
      <w:r>
        <w:t>-- **************************************************************</w:t>
      </w:r>
    </w:p>
    <w:p w14:paraId="2193013E" w14:textId="77777777" w:rsidR="001C56D0" w:rsidRDefault="001C56D0" w:rsidP="001C56D0">
      <w:pPr>
        <w:pStyle w:val="PL"/>
      </w:pPr>
    </w:p>
    <w:p w14:paraId="1FA3656B" w14:textId="77777777" w:rsidR="001C56D0" w:rsidRDefault="001C56D0" w:rsidP="001C56D0">
      <w:pPr>
        <w:pStyle w:val="PL"/>
      </w:pPr>
      <w:r>
        <w:t>PositioningActivationFailure ::= SEQUENCE {</w:t>
      </w:r>
    </w:p>
    <w:p w14:paraId="5A766EB2" w14:textId="77777777" w:rsidR="001C56D0" w:rsidRDefault="001C56D0" w:rsidP="001C56D0">
      <w:pPr>
        <w:pStyle w:val="PL"/>
      </w:pPr>
      <w:r>
        <w:tab/>
        <w:t>protocolIEs</w:t>
      </w:r>
      <w:r>
        <w:tab/>
      </w:r>
      <w:r>
        <w:tab/>
      </w:r>
      <w:r>
        <w:tab/>
        <w:t>ProtocolIE-Container       { { PositioningActivationFailureIEs} },</w:t>
      </w:r>
    </w:p>
    <w:p w14:paraId="0C817EAE" w14:textId="77777777" w:rsidR="001C56D0" w:rsidRDefault="001C56D0" w:rsidP="001C56D0">
      <w:pPr>
        <w:pStyle w:val="PL"/>
      </w:pPr>
      <w:r>
        <w:tab/>
        <w:t>...</w:t>
      </w:r>
    </w:p>
    <w:p w14:paraId="5EE58EC8" w14:textId="77777777" w:rsidR="001C56D0" w:rsidRDefault="001C56D0" w:rsidP="001C56D0">
      <w:pPr>
        <w:pStyle w:val="PL"/>
      </w:pPr>
      <w:r>
        <w:t>}</w:t>
      </w:r>
    </w:p>
    <w:p w14:paraId="27A389FD" w14:textId="77777777" w:rsidR="001C56D0" w:rsidRDefault="001C56D0" w:rsidP="001C56D0">
      <w:pPr>
        <w:pStyle w:val="PL"/>
      </w:pPr>
    </w:p>
    <w:p w14:paraId="47F18800" w14:textId="77777777" w:rsidR="001C56D0" w:rsidRDefault="001C56D0" w:rsidP="001C56D0">
      <w:pPr>
        <w:pStyle w:val="PL"/>
      </w:pPr>
      <w:r>
        <w:t>PositioningActivationFailureIEs F1AP-PROTOCOL-IES ::= {</w:t>
      </w:r>
    </w:p>
    <w:p w14:paraId="17FB40B8" w14:textId="77777777" w:rsidR="001C56D0" w:rsidRDefault="001C56D0" w:rsidP="001C56D0">
      <w:pPr>
        <w:pStyle w:val="PL"/>
      </w:pPr>
      <w:r>
        <w:rPr>
          <w:snapToGrid w:val="0"/>
          <w:lang w:eastAsia="zh-CN"/>
        </w:rPr>
        <w:tab/>
      </w:r>
      <w:r>
        <w:t>{ ID id-gNB-CU-</w:t>
      </w:r>
      <w:r>
        <w:rPr>
          <w:rFonts w:eastAsia="宋体"/>
        </w:rPr>
        <w:t>UE-</w:t>
      </w:r>
      <w:r>
        <w:t>F1AP-ID</w:t>
      </w:r>
      <w:r>
        <w:tab/>
      </w:r>
      <w:r>
        <w:tab/>
        <w:t>CRITICALITY reject</w:t>
      </w:r>
      <w:r>
        <w:tab/>
        <w:t>TYPE GNB-CU-</w:t>
      </w:r>
      <w:r>
        <w:rPr>
          <w:rFonts w:eastAsia="宋体"/>
        </w:rPr>
        <w:t>UE-</w:t>
      </w:r>
      <w:r>
        <w:t>F1AP-ID</w:t>
      </w:r>
      <w:r>
        <w:tab/>
      </w:r>
      <w:r>
        <w:tab/>
      </w:r>
      <w:r>
        <w:tab/>
      </w:r>
      <w:r>
        <w:tab/>
        <w:t>PRESENCE mandatory</w:t>
      </w:r>
      <w:r>
        <w:tab/>
        <w:t>}|</w:t>
      </w:r>
    </w:p>
    <w:p w14:paraId="1CEE88B8" w14:textId="77777777" w:rsidR="001C56D0" w:rsidRDefault="001C56D0" w:rsidP="001C56D0">
      <w:pPr>
        <w:pStyle w:val="PL"/>
      </w:pPr>
      <w:r>
        <w:tab/>
        <w:t>{ ID id-gNB-DU-</w:t>
      </w:r>
      <w:r>
        <w:rPr>
          <w:rFonts w:eastAsia="宋体"/>
        </w:rPr>
        <w:t>UE-</w:t>
      </w:r>
      <w:r>
        <w:t>F1AP-ID</w:t>
      </w:r>
      <w:r>
        <w:tab/>
      </w:r>
      <w:r>
        <w:tab/>
        <w:t>CRITICALITY reject</w:t>
      </w:r>
      <w:r>
        <w:tab/>
        <w:t>TYPE GNB-DU-</w:t>
      </w:r>
      <w:r>
        <w:rPr>
          <w:rFonts w:eastAsia="宋体"/>
        </w:rPr>
        <w:t>UE-</w:t>
      </w:r>
      <w:r>
        <w:t>F1AP-ID</w:t>
      </w:r>
      <w:r>
        <w:tab/>
      </w:r>
      <w:r>
        <w:tab/>
      </w:r>
      <w:r>
        <w:tab/>
      </w:r>
      <w:r>
        <w:tab/>
        <w:t>PRESENCE mandatory</w:t>
      </w:r>
      <w:r>
        <w:tab/>
        <w:t>}|</w:t>
      </w:r>
    </w:p>
    <w:p w14:paraId="05FFC554" w14:textId="77777777" w:rsidR="001C56D0" w:rsidRDefault="001C56D0" w:rsidP="001C56D0">
      <w:pPr>
        <w:pStyle w:val="PL"/>
        <w:rPr>
          <w:snapToGrid w:val="0"/>
          <w:lang w:eastAsia="zh-CN"/>
        </w:rPr>
      </w:pPr>
      <w:r>
        <w:rPr>
          <w:snapToGrid w:val="0"/>
          <w:lang w:eastAsia="zh-CN"/>
        </w:rPr>
        <w:tab/>
        <w:t>{ ID id-Cause</w:t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  <w:t>CRITICALITY ignore</w:t>
      </w:r>
      <w:r>
        <w:rPr>
          <w:snapToGrid w:val="0"/>
          <w:lang w:eastAsia="zh-CN"/>
        </w:rPr>
        <w:tab/>
        <w:t>TYPE Cause</w:t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  <w:t>PRESENCE mandatory</w:t>
      </w:r>
      <w:r>
        <w:rPr>
          <w:snapToGrid w:val="0"/>
          <w:lang w:eastAsia="zh-CN"/>
        </w:rPr>
        <w:tab/>
        <w:t>}|</w:t>
      </w:r>
    </w:p>
    <w:p w14:paraId="4041C9C2" w14:textId="77777777" w:rsidR="001C56D0" w:rsidRDefault="001C56D0" w:rsidP="001C56D0">
      <w:pPr>
        <w:pStyle w:val="PL"/>
        <w:rPr>
          <w:lang w:eastAsia="ko-KR"/>
        </w:rPr>
      </w:pPr>
      <w:r>
        <w:rPr>
          <w:snapToGrid w:val="0"/>
          <w:lang w:eastAsia="zh-CN"/>
        </w:rPr>
        <w:tab/>
        <w:t>{ ID id-CriticalityDiagnostics</w:t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  <w:t>CRITICALITY ignore</w:t>
      </w:r>
      <w:r>
        <w:rPr>
          <w:snapToGrid w:val="0"/>
          <w:lang w:eastAsia="zh-CN"/>
        </w:rPr>
        <w:tab/>
        <w:t>TYPE CriticalityDiagnostics</w:t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  <w:t>PRESENCE optional }</w:t>
      </w:r>
      <w:r>
        <w:t>,</w:t>
      </w:r>
    </w:p>
    <w:p w14:paraId="36E5F1B1" w14:textId="77777777" w:rsidR="001C56D0" w:rsidRDefault="001C56D0" w:rsidP="001C56D0">
      <w:pPr>
        <w:pStyle w:val="PL"/>
      </w:pPr>
      <w:r>
        <w:tab/>
        <w:t>...</w:t>
      </w:r>
    </w:p>
    <w:p w14:paraId="2E75E174" w14:textId="77777777" w:rsidR="001C56D0" w:rsidRDefault="001C56D0" w:rsidP="001C56D0">
      <w:pPr>
        <w:pStyle w:val="PL"/>
      </w:pPr>
      <w:r>
        <w:t>}</w:t>
      </w:r>
    </w:p>
    <w:p w14:paraId="7B56E3EC" w14:textId="77777777" w:rsidR="001C56D0" w:rsidRDefault="001C56D0" w:rsidP="001C56D0">
      <w:pPr>
        <w:pStyle w:val="PL"/>
      </w:pPr>
    </w:p>
    <w:p w14:paraId="4F72CB32" w14:textId="77777777" w:rsidR="001C56D0" w:rsidRDefault="001C56D0" w:rsidP="001C56D0">
      <w:pPr>
        <w:pStyle w:val="PL"/>
      </w:pPr>
    </w:p>
    <w:p w14:paraId="01EA1DC0" w14:textId="77777777" w:rsidR="001C56D0" w:rsidRDefault="001C56D0" w:rsidP="001C56D0">
      <w:pPr>
        <w:pStyle w:val="PL"/>
      </w:pPr>
      <w:r>
        <w:t>-- **************************************************************</w:t>
      </w:r>
    </w:p>
    <w:p w14:paraId="0D840766" w14:textId="77777777" w:rsidR="001C56D0" w:rsidRDefault="001C56D0" w:rsidP="001C56D0">
      <w:pPr>
        <w:pStyle w:val="PL"/>
      </w:pPr>
      <w:r>
        <w:t>--</w:t>
      </w:r>
    </w:p>
    <w:p w14:paraId="1D1C93D3" w14:textId="77777777" w:rsidR="001C56D0" w:rsidRDefault="001C56D0" w:rsidP="001C56D0">
      <w:pPr>
        <w:pStyle w:val="PL"/>
        <w:outlineLvl w:val="3"/>
      </w:pPr>
      <w:r>
        <w:t>-- POSITIONING DEACTIVATION ELEMENTARY PROCEDURE</w:t>
      </w:r>
    </w:p>
    <w:p w14:paraId="6C5FBFDF" w14:textId="77777777" w:rsidR="001C56D0" w:rsidRDefault="001C56D0" w:rsidP="001C56D0">
      <w:pPr>
        <w:pStyle w:val="PL"/>
      </w:pPr>
      <w:r>
        <w:t>--</w:t>
      </w:r>
    </w:p>
    <w:p w14:paraId="3050AD06" w14:textId="77777777" w:rsidR="001C56D0" w:rsidRDefault="001C56D0" w:rsidP="001C56D0">
      <w:pPr>
        <w:pStyle w:val="PL"/>
      </w:pPr>
      <w:r>
        <w:t>-- **************************************************************</w:t>
      </w:r>
    </w:p>
    <w:p w14:paraId="220A7EF2" w14:textId="77777777" w:rsidR="001C56D0" w:rsidRDefault="001C56D0" w:rsidP="001C56D0">
      <w:pPr>
        <w:pStyle w:val="PL"/>
      </w:pPr>
    </w:p>
    <w:p w14:paraId="07B4D37F" w14:textId="77777777" w:rsidR="001C56D0" w:rsidRDefault="001C56D0" w:rsidP="001C56D0">
      <w:pPr>
        <w:pStyle w:val="PL"/>
      </w:pPr>
      <w:r>
        <w:t>-- **************************************************************</w:t>
      </w:r>
    </w:p>
    <w:p w14:paraId="3F2270D9" w14:textId="77777777" w:rsidR="001C56D0" w:rsidRDefault="001C56D0" w:rsidP="001C56D0">
      <w:pPr>
        <w:pStyle w:val="PL"/>
      </w:pPr>
      <w:r>
        <w:t>--</w:t>
      </w:r>
    </w:p>
    <w:p w14:paraId="27501A23" w14:textId="77777777" w:rsidR="001C56D0" w:rsidRDefault="001C56D0" w:rsidP="001C56D0">
      <w:pPr>
        <w:pStyle w:val="PL"/>
        <w:outlineLvl w:val="4"/>
      </w:pPr>
      <w:r>
        <w:t>-- Positioning Deactivation</w:t>
      </w:r>
    </w:p>
    <w:p w14:paraId="47077A5F" w14:textId="77777777" w:rsidR="001C56D0" w:rsidRDefault="001C56D0" w:rsidP="001C56D0">
      <w:pPr>
        <w:pStyle w:val="PL"/>
      </w:pPr>
      <w:r>
        <w:t>--</w:t>
      </w:r>
    </w:p>
    <w:p w14:paraId="04EE5732" w14:textId="77777777" w:rsidR="001C56D0" w:rsidRDefault="001C56D0" w:rsidP="001C56D0">
      <w:pPr>
        <w:pStyle w:val="PL"/>
      </w:pPr>
      <w:r>
        <w:t>-- **************************************************************</w:t>
      </w:r>
    </w:p>
    <w:p w14:paraId="4693D3FC" w14:textId="77777777" w:rsidR="001C56D0" w:rsidRDefault="001C56D0" w:rsidP="001C56D0">
      <w:pPr>
        <w:pStyle w:val="PL"/>
      </w:pPr>
    </w:p>
    <w:p w14:paraId="30383494" w14:textId="77777777" w:rsidR="001C56D0" w:rsidRDefault="001C56D0" w:rsidP="001C56D0">
      <w:pPr>
        <w:pStyle w:val="PL"/>
      </w:pPr>
      <w:r>
        <w:t>PositioningDeactivation ::= SEQUENCE {</w:t>
      </w:r>
    </w:p>
    <w:p w14:paraId="7745D6EC" w14:textId="77777777" w:rsidR="001C56D0" w:rsidRDefault="001C56D0" w:rsidP="001C56D0">
      <w:pPr>
        <w:pStyle w:val="PL"/>
      </w:pPr>
      <w:r>
        <w:tab/>
        <w:t>protocolIEs</w:t>
      </w:r>
      <w:r>
        <w:tab/>
      </w:r>
      <w:r>
        <w:tab/>
      </w:r>
      <w:r>
        <w:tab/>
        <w:t>ProtocolIE-Container       { { PositioningDeactivationIEs} },</w:t>
      </w:r>
    </w:p>
    <w:p w14:paraId="4D530EAD" w14:textId="77777777" w:rsidR="001C56D0" w:rsidRDefault="001C56D0" w:rsidP="001C56D0">
      <w:pPr>
        <w:pStyle w:val="PL"/>
      </w:pPr>
      <w:r>
        <w:tab/>
        <w:t>...</w:t>
      </w:r>
    </w:p>
    <w:p w14:paraId="0666CEE7" w14:textId="77777777" w:rsidR="001C56D0" w:rsidRDefault="001C56D0" w:rsidP="001C56D0">
      <w:pPr>
        <w:pStyle w:val="PL"/>
      </w:pPr>
      <w:r>
        <w:t>}</w:t>
      </w:r>
    </w:p>
    <w:p w14:paraId="311C3568" w14:textId="77777777" w:rsidR="001C56D0" w:rsidRDefault="001C56D0" w:rsidP="001C56D0">
      <w:pPr>
        <w:pStyle w:val="PL"/>
      </w:pPr>
    </w:p>
    <w:p w14:paraId="2239A72E" w14:textId="77777777" w:rsidR="001C56D0" w:rsidRDefault="001C56D0" w:rsidP="001C56D0">
      <w:pPr>
        <w:pStyle w:val="PL"/>
      </w:pPr>
      <w:r>
        <w:t>PositioningDeactivationIEs F1AP-PROTOCOL-IES ::= {</w:t>
      </w:r>
    </w:p>
    <w:p w14:paraId="18CF65BB" w14:textId="77777777" w:rsidR="001C56D0" w:rsidRDefault="001C56D0" w:rsidP="001C56D0">
      <w:pPr>
        <w:pStyle w:val="PL"/>
      </w:pPr>
      <w:r>
        <w:rPr>
          <w:snapToGrid w:val="0"/>
          <w:lang w:eastAsia="zh-CN"/>
        </w:rPr>
        <w:tab/>
      </w:r>
      <w:r>
        <w:t>{ ID id-gNB-CU-</w:t>
      </w:r>
      <w:r>
        <w:rPr>
          <w:rFonts w:eastAsia="宋体"/>
        </w:rPr>
        <w:t>UE-</w:t>
      </w:r>
      <w:r>
        <w:t>F1AP-ID</w:t>
      </w:r>
      <w:r>
        <w:tab/>
      </w:r>
      <w:r>
        <w:tab/>
        <w:t>CRITICALITY reject</w:t>
      </w:r>
      <w:r>
        <w:tab/>
        <w:t>TYPE GNB-CU-</w:t>
      </w:r>
      <w:r>
        <w:rPr>
          <w:rFonts w:eastAsia="宋体"/>
        </w:rPr>
        <w:t>UE-</w:t>
      </w:r>
      <w:r>
        <w:t>F1AP-ID</w:t>
      </w:r>
      <w:r>
        <w:tab/>
      </w:r>
      <w:r>
        <w:tab/>
      </w:r>
      <w:r>
        <w:tab/>
        <w:t>PRESENCE mandatory</w:t>
      </w:r>
      <w:r>
        <w:tab/>
        <w:t>}|</w:t>
      </w:r>
    </w:p>
    <w:p w14:paraId="677E7E7D" w14:textId="77777777" w:rsidR="001C56D0" w:rsidRDefault="001C56D0" w:rsidP="001C56D0">
      <w:pPr>
        <w:pStyle w:val="PL"/>
      </w:pPr>
      <w:r>
        <w:tab/>
        <w:t>{ ID id-gNB-DU-</w:t>
      </w:r>
      <w:r>
        <w:rPr>
          <w:rFonts w:eastAsia="宋体"/>
        </w:rPr>
        <w:t>UE-</w:t>
      </w:r>
      <w:r>
        <w:t>F1AP-ID</w:t>
      </w:r>
      <w:r>
        <w:tab/>
      </w:r>
      <w:r>
        <w:tab/>
        <w:t>CRITICALITY reject</w:t>
      </w:r>
      <w:r>
        <w:tab/>
        <w:t>TYPE GNB-DU-</w:t>
      </w:r>
      <w:r>
        <w:rPr>
          <w:rFonts w:eastAsia="宋体"/>
        </w:rPr>
        <w:t>UE-</w:t>
      </w:r>
      <w:r>
        <w:t>F1AP-ID</w:t>
      </w:r>
      <w:r>
        <w:tab/>
      </w:r>
      <w:r>
        <w:tab/>
      </w:r>
      <w:r>
        <w:tab/>
        <w:t>PRESENCE mandatory</w:t>
      </w:r>
      <w:r>
        <w:tab/>
        <w:t>}|</w:t>
      </w:r>
    </w:p>
    <w:p w14:paraId="7AC76D27" w14:textId="77777777" w:rsidR="001C56D0" w:rsidRDefault="001C56D0" w:rsidP="001C56D0">
      <w:pPr>
        <w:pStyle w:val="PL"/>
        <w:rPr>
          <w:snapToGrid w:val="0"/>
          <w:lang w:eastAsia="zh-CN"/>
        </w:rPr>
      </w:pPr>
      <w:r>
        <w:rPr>
          <w:snapToGrid w:val="0"/>
          <w:lang w:eastAsia="zh-CN"/>
        </w:rPr>
        <w:tab/>
        <w:t>{ ID id-AbortTransmission</w:t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  <w:t>CRITICALITY ignore</w:t>
      </w:r>
      <w:r>
        <w:rPr>
          <w:snapToGrid w:val="0"/>
          <w:lang w:eastAsia="zh-CN"/>
        </w:rPr>
        <w:tab/>
        <w:t>TYPE AbortTransmission</w:t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  <w:t>PRESENCE mandatory</w:t>
      </w:r>
      <w:r>
        <w:rPr>
          <w:snapToGrid w:val="0"/>
          <w:lang w:eastAsia="zh-CN"/>
        </w:rPr>
        <w:tab/>
        <w:t>},</w:t>
      </w:r>
    </w:p>
    <w:p w14:paraId="4FB37903" w14:textId="77777777" w:rsidR="001C56D0" w:rsidRDefault="001C56D0" w:rsidP="001C56D0">
      <w:pPr>
        <w:pStyle w:val="PL"/>
        <w:rPr>
          <w:lang w:eastAsia="ko-KR"/>
        </w:rPr>
      </w:pPr>
      <w:r>
        <w:tab/>
        <w:t>...</w:t>
      </w:r>
    </w:p>
    <w:p w14:paraId="33364E11" w14:textId="77777777" w:rsidR="001C56D0" w:rsidRDefault="001C56D0" w:rsidP="001C56D0">
      <w:pPr>
        <w:pStyle w:val="PL"/>
      </w:pPr>
      <w:r>
        <w:t xml:space="preserve">} </w:t>
      </w:r>
    </w:p>
    <w:p w14:paraId="455DC42F" w14:textId="77777777" w:rsidR="001C56D0" w:rsidRDefault="001C56D0" w:rsidP="001C56D0">
      <w:pPr>
        <w:pStyle w:val="PL"/>
        <w:rPr>
          <w:snapToGrid w:val="0"/>
        </w:rPr>
      </w:pPr>
    </w:p>
    <w:p w14:paraId="393C0907" w14:textId="77777777" w:rsidR="001C56D0" w:rsidRDefault="001C56D0" w:rsidP="001C56D0">
      <w:pPr>
        <w:pStyle w:val="PL"/>
      </w:pPr>
      <w:r>
        <w:t>-- **************************************************************</w:t>
      </w:r>
    </w:p>
    <w:p w14:paraId="4F333619" w14:textId="77777777" w:rsidR="001C56D0" w:rsidRDefault="001C56D0" w:rsidP="001C56D0">
      <w:pPr>
        <w:pStyle w:val="PL"/>
      </w:pPr>
      <w:r>
        <w:t>--</w:t>
      </w:r>
    </w:p>
    <w:p w14:paraId="7AAF2DC7" w14:textId="77777777" w:rsidR="001C56D0" w:rsidRDefault="001C56D0" w:rsidP="001C56D0">
      <w:pPr>
        <w:pStyle w:val="PL"/>
        <w:outlineLvl w:val="3"/>
      </w:pPr>
      <w:r>
        <w:t>-- POSITIONING INFORMATION UPDATE ELEMENTARY PROCEDURE</w:t>
      </w:r>
    </w:p>
    <w:p w14:paraId="2D7C1D2F" w14:textId="77777777" w:rsidR="001C56D0" w:rsidRDefault="001C56D0" w:rsidP="001C56D0">
      <w:pPr>
        <w:pStyle w:val="PL"/>
      </w:pPr>
      <w:r>
        <w:t>--</w:t>
      </w:r>
    </w:p>
    <w:p w14:paraId="0D787183" w14:textId="77777777" w:rsidR="001C56D0" w:rsidRDefault="001C56D0" w:rsidP="001C56D0">
      <w:pPr>
        <w:pStyle w:val="PL"/>
      </w:pPr>
      <w:r>
        <w:t>-- **************************************************************</w:t>
      </w:r>
    </w:p>
    <w:p w14:paraId="60A77578" w14:textId="77777777" w:rsidR="001C56D0" w:rsidRDefault="001C56D0" w:rsidP="001C56D0">
      <w:pPr>
        <w:pStyle w:val="PL"/>
      </w:pPr>
    </w:p>
    <w:p w14:paraId="1352765B" w14:textId="77777777" w:rsidR="001C56D0" w:rsidRDefault="001C56D0" w:rsidP="001C56D0">
      <w:pPr>
        <w:pStyle w:val="PL"/>
      </w:pPr>
      <w:r>
        <w:t>-- **************************************************************</w:t>
      </w:r>
    </w:p>
    <w:p w14:paraId="5D933AE7" w14:textId="77777777" w:rsidR="001C56D0" w:rsidRDefault="001C56D0" w:rsidP="001C56D0">
      <w:pPr>
        <w:pStyle w:val="PL"/>
      </w:pPr>
      <w:r>
        <w:t>--</w:t>
      </w:r>
    </w:p>
    <w:p w14:paraId="74479272" w14:textId="77777777" w:rsidR="001C56D0" w:rsidRDefault="001C56D0" w:rsidP="001C56D0">
      <w:pPr>
        <w:pStyle w:val="PL"/>
        <w:outlineLvl w:val="4"/>
      </w:pPr>
      <w:r>
        <w:t>-- Positioning Information Update</w:t>
      </w:r>
    </w:p>
    <w:p w14:paraId="78CA1A25" w14:textId="77777777" w:rsidR="001C56D0" w:rsidRDefault="001C56D0" w:rsidP="001C56D0">
      <w:pPr>
        <w:pStyle w:val="PL"/>
      </w:pPr>
      <w:r>
        <w:t>--</w:t>
      </w:r>
    </w:p>
    <w:p w14:paraId="7C59EBA8" w14:textId="77777777" w:rsidR="001C56D0" w:rsidRDefault="001C56D0" w:rsidP="001C56D0">
      <w:pPr>
        <w:pStyle w:val="PL"/>
      </w:pPr>
      <w:r>
        <w:t>-- **************************************************************</w:t>
      </w:r>
    </w:p>
    <w:p w14:paraId="20B293BB" w14:textId="77777777" w:rsidR="001C56D0" w:rsidRDefault="001C56D0" w:rsidP="001C56D0">
      <w:pPr>
        <w:pStyle w:val="PL"/>
      </w:pPr>
    </w:p>
    <w:p w14:paraId="7DDA1E9C" w14:textId="77777777" w:rsidR="001C56D0" w:rsidRDefault="001C56D0" w:rsidP="001C56D0">
      <w:pPr>
        <w:pStyle w:val="PL"/>
      </w:pPr>
      <w:r>
        <w:t>PositioningInformationUpdate ::= SEQUENCE {</w:t>
      </w:r>
    </w:p>
    <w:p w14:paraId="33D530EC" w14:textId="77777777" w:rsidR="001C56D0" w:rsidRDefault="001C56D0" w:rsidP="001C56D0">
      <w:pPr>
        <w:pStyle w:val="PL"/>
      </w:pPr>
      <w:r>
        <w:tab/>
        <w:t>protocolIEs</w:t>
      </w:r>
      <w:r>
        <w:tab/>
      </w:r>
      <w:r>
        <w:tab/>
      </w:r>
      <w:r>
        <w:tab/>
        <w:t>ProtocolIE-Container       { { PositioningInformationUpdateIEs} },</w:t>
      </w:r>
    </w:p>
    <w:p w14:paraId="14C29718" w14:textId="77777777" w:rsidR="001C56D0" w:rsidRDefault="001C56D0" w:rsidP="001C56D0">
      <w:pPr>
        <w:pStyle w:val="PL"/>
      </w:pPr>
      <w:r>
        <w:tab/>
        <w:t>...</w:t>
      </w:r>
    </w:p>
    <w:p w14:paraId="082B2088" w14:textId="77777777" w:rsidR="001C56D0" w:rsidRDefault="001C56D0" w:rsidP="001C56D0">
      <w:pPr>
        <w:pStyle w:val="PL"/>
      </w:pPr>
      <w:r>
        <w:t>}</w:t>
      </w:r>
    </w:p>
    <w:p w14:paraId="798BA658" w14:textId="77777777" w:rsidR="001C56D0" w:rsidRDefault="001C56D0" w:rsidP="001C56D0">
      <w:pPr>
        <w:pStyle w:val="PL"/>
      </w:pPr>
    </w:p>
    <w:p w14:paraId="7D796CDC" w14:textId="77777777" w:rsidR="001C56D0" w:rsidRDefault="001C56D0" w:rsidP="001C56D0">
      <w:pPr>
        <w:pStyle w:val="PL"/>
      </w:pPr>
    </w:p>
    <w:p w14:paraId="36522D88" w14:textId="77777777" w:rsidR="001C56D0" w:rsidRDefault="001C56D0" w:rsidP="001C56D0">
      <w:pPr>
        <w:pStyle w:val="PL"/>
      </w:pPr>
      <w:r>
        <w:t>PositioningInformationUpdateIEs F1AP-PROTOCOL-IES ::= {</w:t>
      </w:r>
    </w:p>
    <w:p w14:paraId="09A98CC2" w14:textId="77777777" w:rsidR="001C56D0" w:rsidRDefault="001C56D0" w:rsidP="001C56D0">
      <w:pPr>
        <w:pStyle w:val="PL"/>
      </w:pPr>
      <w:r>
        <w:rPr>
          <w:snapToGrid w:val="0"/>
          <w:lang w:eastAsia="zh-CN"/>
        </w:rPr>
        <w:tab/>
      </w:r>
      <w:r>
        <w:t>{ ID id-gNB-CU-</w:t>
      </w:r>
      <w:r>
        <w:rPr>
          <w:rFonts w:eastAsia="宋体"/>
        </w:rPr>
        <w:t>UE-</w:t>
      </w:r>
      <w:r>
        <w:t>F1AP-ID</w:t>
      </w:r>
      <w:r>
        <w:tab/>
      </w:r>
      <w:r>
        <w:tab/>
        <w:t>CRITICALITY reject</w:t>
      </w:r>
      <w:r>
        <w:tab/>
        <w:t>TYPE GNB-CU-</w:t>
      </w:r>
      <w:r>
        <w:rPr>
          <w:rFonts w:eastAsia="宋体"/>
        </w:rPr>
        <w:t>UE-</w:t>
      </w:r>
      <w:r>
        <w:t>F1AP-ID</w:t>
      </w:r>
      <w:r>
        <w:tab/>
      </w:r>
      <w:r>
        <w:tab/>
      </w:r>
      <w:r>
        <w:tab/>
        <w:t>PRESENCE mandatory</w:t>
      </w:r>
      <w:r>
        <w:tab/>
        <w:t>}|</w:t>
      </w:r>
    </w:p>
    <w:p w14:paraId="4889937E" w14:textId="77777777" w:rsidR="001C56D0" w:rsidRDefault="001C56D0" w:rsidP="001C56D0">
      <w:pPr>
        <w:pStyle w:val="PL"/>
      </w:pPr>
      <w:r>
        <w:tab/>
        <w:t>{ ID id-gNB-DU-</w:t>
      </w:r>
      <w:r>
        <w:rPr>
          <w:rFonts w:eastAsia="宋体"/>
        </w:rPr>
        <w:t>UE-</w:t>
      </w:r>
      <w:r>
        <w:t>F1AP-ID</w:t>
      </w:r>
      <w:r>
        <w:tab/>
      </w:r>
      <w:r>
        <w:tab/>
        <w:t>CRITICALITY reject</w:t>
      </w:r>
      <w:r>
        <w:tab/>
        <w:t>TYPE GNB-DU-</w:t>
      </w:r>
      <w:r>
        <w:rPr>
          <w:rFonts w:eastAsia="宋体"/>
        </w:rPr>
        <w:t>UE-</w:t>
      </w:r>
      <w:r>
        <w:t>F1AP-ID</w:t>
      </w:r>
      <w:r>
        <w:tab/>
      </w:r>
      <w:r>
        <w:tab/>
      </w:r>
      <w:r>
        <w:tab/>
        <w:t>PRESENCE mandatory</w:t>
      </w:r>
      <w:r>
        <w:tab/>
        <w:t>}|</w:t>
      </w:r>
    </w:p>
    <w:p w14:paraId="60EC1845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  <w:lang w:eastAsia="zh-CN"/>
        </w:rPr>
        <w:tab/>
      </w:r>
      <w:r>
        <w:rPr>
          <w:snapToGrid w:val="0"/>
        </w:rPr>
        <w:t>{ ID id-SRSConfiguration</w:t>
      </w:r>
      <w:r>
        <w:rPr>
          <w:snapToGrid w:val="0"/>
        </w:rPr>
        <w:tab/>
      </w:r>
      <w:r>
        <w:rPr>
          <w:snapToGrid w:val="0"/>
        </w:rPr>
        <w:tab/>
        <w:t>CRITICALITY ignore</w:t>
      </w:r>
      <w:r>
        <w:rPr>
          <w:snapToGrid w:val="0"/>
        </w:rPr>
        <w:tab/>
        <w:t>TYPE SRSConfiguration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PRESENCE optional}|</w:t>
      </w:r>
    </w:p>
    <w:p w14:paraId="5C6C048D" w14:textId="77777777" w:rsidR="001C56D0" w:rsidRDefault="001C56D0" w:rsidP="001C56D0">
      <w:pPr>
        <w:pStyle w:val="PL"/>
        <w:rPr>
          <w:snapToGrid w:val="0"/>
          <w:lang w:eastAsia="zh-CN"/>
        </w:rPr>
      </w:pPr>
      <w:r>
        <w:rPr>
          <w:snapToGrid w:val="0"/>
        </w:rPr>
        <w:tab/>
        <w:t>{ ID id-SFNInitialisationTime</w:t>
      </w:r>
      <w:r>
        <w:rPr>
          <w:snapToGrid w:val="0"/>
        </w:rPr>
        <w:tab/>
        <w:t>CRITICALITY ignore</w:t>
      </w:r>
      <w:r>
        <w:rPr>
          <w:snapToGrid w:val="0"/>
        </w:rPr>
        <w:tab/>
        <w:t>TYPE RelativeTime1900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PRESENCE optional}</w:t>
      </w:r>
      <w:r>
        <w:t>,</w:t>
      </w:r>
    </w:p>
    <w:p w14:paraId="36F78E3C" w14:textId="77777777" w:rsidR="001C56D0" w:rsidRDefault="001C56D0" w:rsidP="001C56D0">
      <w:pPr>
        <w:pStyle w:val="PL"/>
        <w:rPr>
          <w:lang w:eastAsia="ko-KR"/>
        </w:rPr>
      </w:pPr>
      <w:r>
        <w:tab/>
        <w:t>...</w:t>
      </w:r>
    </w:p>
    <w:p w14:paraId="521854AF" w14:textId="77777777" w:rsidR="001C56D0" w:rsidRDefault="001C56D0" w:rsidP="001C56D0">
      <w:pPr>
        <w:pStyle w:val="PL"/>
      </w:pPr>
      <w:r>
        <w:t>}</w:t>
      </w:r>
    </w:p>
    <w:p w14:paraId="0A75A2F5" w14:textId="77777777" w:rsidR="001C56D0" w:rsidRDefault="001C56D0" w:rsidP="001C56D0">
      <w:pPr>
        <w:pStyle w:val="PL"/>
        <w:rPr>
          <w:snapToGrid w:val="0"/>
        </w:rPr>
      </w:pPr>
    </w:p>
    <w:p w14:paraId="5DF93B43" w14:textId="77777777" w:rsidR="001C56D0" w:rsidRDefault="001C56D0" w:rsidP="001C56D0">
      <w:pPr>
        <w:pStyle w:val="PL"/>
      </w:pPr>
      <w:r>
        <w:t>-- **************************************************************</w:t>
      </w:r>
    </w:p>
    <w:p w14:paraId="3D636443" w14:textId="77777777" w:rsidR="001C56D0" w:rsidRDefault="001C56D0" w:rsidP="001C56D0">
      <w:pPr>
        <w:pStyle w:val="PL"/>
      </w:pPr>
      <w:r>
        <w:t>--</w:t>
      </w:r>
    </w:p>
    <w:p w14:paraId="290A3FE6" w14:textId="77777777" w:rsidR="001C56D0" w:rsidRDefault="001C56D0" w:rsidP="001C56D0">
      <w:pPr>
        <w:pStyle w:val="PL"/>
      </w:pPr>
      <w:r>
        <w:t xml:space="preserve">-- </w:t>
      </w:r>
      <w:r>
        <w:rPr>
          <w:snapToGrid w:val="0"/>
        </w:rPr>
        <w:t>SRS Information Reservation Notification</w:t>
      </w:r>
    </w:p>
    <w:p w14:paraId="09422111" w14:textId="77777777" w:rsidR="001C56D0" w:rsidRDefault="001C56D0" w:rsidP="001C56D0">
      <w:pPr>
        <w:pStyle w:val="PL"/>
      </w:pPr>
      <w:r>
        <w:t>--</w:t>
      </w:r>
    </w:p>
    <w:p w14:paraId="48FB39BB" w14:textId="77777777" w:rsidR="001C56D0" w:rsidRDefault="001C56D0" w:rsidP="001C56D0">
      <w:pPr>
        <w:pStyle w:val="PL"/>
      </w:pPr>
      <w:r>
        <w:t>-- **************************************************************</w:t>
      </w:r>
    </w:p>
    <w:p w14:paraId="68E28962" w14:textId="77777777" w:rsidR="001C56D0" w:rsidRDefault="001C56D0" w:rsidP="001C56D0">
      <w:pPr>
        <w:pStyle w:val="PL"/>
      </w:pPr>
    </w:p>
    <w:p w14:paraId="55BD5542" w14:textId="77777777" w:rsidR="001C56D0" w:rsidRDefault="001C56D0" w:rsidP="001C56D0">
      <w:pPr>
        <w:pStyle w:val="PL"/>
      </w:pPr>
      <w:r>
        <w:rPr>
          <w:snapToGrid w:val="0"/>
        </w:rPr>
        <w:t>SRSInformationReservationNotification</w:t>
      </w:r>
      <w:r>
        <w:t xml:space="preserve"> ::= SEQUENCE {</w:t>
      </w:r>
    </w:p>
    <w:p w14:paraId="5B7CAAF4" w14:textId="77777777" w:rsidR="001C56D0" w:rsidRDefault="001C56D0" w:rsidP="001C56D0">
      <w:pPr>
        <w:pStyle w:val="PL"/>
      </w:pPr>
      <w:r>
        <w:tab/>
        <w:t>protocolIEs</w:t>
      </w:r>
      <w:r>
        <w:tab/>
      </w:r>
      <w:r>
        <w:tab/>
      </w:r>
      <w:r>
        <w:tab/>
        <w:t xml:space="preserve">ProtocolIE-Container       {{ </w:t>
      </w:r>
      <w:r>
        <w:rPr>
          <w:snapToGrid w:val="0"/>
        </w:rPr>
        <w:t>SRSInformationReservationNotification</w:t>
      </w:r>
      <w:r>
        <w:t>IEs}},</w:t>
      </w:r>
    </w:p>
    <w:p w14:paraId="58B734A5" w14:textId="77777777" w:rsidR="001C56D0" w:rsidRDefault="001C56D0" w:rsidP="001C56D0">
      <w:pPr>
        <w:pStyle w:val="PL"/>
      </w:pPr>
      <w:r>
        <w:tab/>
        <w:t>...</w:t>
      </w:r>
    </w:p>
    <w:p w14:paraId="076B8E43" w14:textId="77777777" w:rsidR="001C56D0" w:rsidRDefault="001C56D0" w:rsidP="001C56D0">
      <w:pPr>
        <w:pStyle w:val="PL"/>
      </w:pPr>
      <w:r>
        <w:t>}</w:t>
      </w:r>
    </w:p>
    <w:p w14:paraId="443D5E88" w14:textId="77777777" w:rsidR="001C56D0" w:rsidRDefault="001C56D0" w:rsidP="001C56D0">
      <w:pPr>
        <w:pStyle w:val="PL"/>
      </w:pPr>
    </w:p>
    <w:p w14:paraId="0160581C" w14:textId="77777777" w:rsidR="001C56D0" w:rsidRDefault="001C56D0" w:rsidP="001C56D0">
      <w:pPr>
        <w:pStyle w:val="PL"/>
      </w:pPr>
      <w:r>
        <w:rPr>
          <w:snapToGrid w:val="0"/>
        </w:rPr>
        <w:t>SRSInformationReservationNotification</w:t>
      </w:r>
      <w:r>
        <w:t>IEs F1AP-PROTOCOL-IES ::= {</w:t>
      </w:r>
    </w:p>
    <w:p w14:paraId="6820CF56" w14:textId="77777777" w:rsidR="001C56D0" w:rsidRDefault="001C56D0" w:rsidP="001C56D0">
      <w:pPr>
        <w:pStyle w:val="PL"/>
      </w:pPr>
      <w:r>
        <w:tab/>
        <w:t>{ ID id-TransactionID</w:t>
      </w:r>
      <w:r>
        <w:tab/>
      </w:r>
      <w:r>
        <w:tab/>
      </w:r>
      <w:r>
        <w:tab/>
        <w:t>CRITICALITY reject</w:t>
      </w:r>
      <w:r>
        <w:tab/>
        <w:t>TYPE TransactionID</w:t>
      </w:r>
      <w:r>
        <w:tab/>
      </w:r>
      <w:r>
        <w:tab/>
      </w:r>
      <w:r>
        <w:tab/>
      </w:r>
      <w:r>
        <w:tab/>
      </w:r>
      <w:r>
        <w:tab/>
        <w:t>PRESENCE mandatory</w:t>
      </w:r>
      <w:r>
        <w:tab/>
        <w:t>}|</w:t>
      </w:r>
    </w:p>
    <w:p w14:paraId="4DBEF3AE" w14:textId="77777777" w:rsidR="001C56D0" w:rsidRDefault="001C56D0" w:rsidP="001C56D0">
      <w:pPr>
        <w:pStyle w:val="PL"/>
      </w:pPr>
      <w:r>
        <w:tab/>
        <w:t>{ ID id-SRSReservationType</w:t>
      </w:r>
      <w:r>
        <w:tab/>
      </w:r>
      <w:r>
        <w:tab/>
        <w:t>CRITICALITY reject</w:t>
      </w:r>
      <w:r>
        <w:tab/>
        <w:t>TYPE SRSReservationType</w:t>
      </w:r>
      <w:r>
        <w:tab/>
      </w:r>
      <w:r>
        <w:tab/>
      </w:r>
      <w:r>
        <w:tab/>
        <w:t>PRESENCE mandatory</w:t>
      </w:r>
      <w:r>
        <w:tab/>
        <w:t>}|</w:t>
      </w:r>
    </w:p>
    <w:p w14:paraId="31972C8F" w14:textId="77777777" w:rsidR="001C56D0" w:rsidRDefault="001C56D0" w:rsidP="001C56D0">
      <w:pPr>
        <w:pStyle w:val="PL"/>
      </w:pPr>
      <w:r>
        <w:tab/>
        <w:t>{ ID id-SRSInformation</w:t>
      </w:r>
      <w:r>
        <w:tab/>
      </w:r>
      <w:r>
        <w:tab/>
      </w:r>
      <w:r>
        <w:tab/>
        <w:t>CRITICALITY ignore</w:t>
      </w:r>
      <w:r>
        <w:tab/>
        <w:t>TYPE RequestedSRSTransmissionCharacteristics</w:t>
      </w:r>
      <w:r>
        <w:tab/>
      </w:r>
      <w:r>
        <w:tab/>
      </w:r>
      <w:r>
        <w:tab/>
      </w:r>
      <w:r>
        <w:tab/>
        <w:t>PRESENCE optional</w:t>
      </w:r>
      <w:r>
        <w:tab/>
        <w:t>}|</w:t>
      </w:r>
    </w:p>
    <w:p w14:paraId="0F953555" w14:textId="77777777" w:rsidR="001C56D0" w:rsidRDefault="001C56D0" w:rsidP="001C56D0">
      <w:pPr>
        <w:pStyle w:val="PL"/>
      </w:pPr>
      <w:r>
        <w:tab/>
        <w:t xml:space="preserve">{ ID </w:t>
      </w:r>
      <w:r>
        <w:rPr>
          <w:snapToGrid w:val="0"/>
        </w:rPr>
        <w:t>id-PreconfiguredSRSInformation</w:t>
      </w:r>
      <w:r>
        <w:rPr>
          <w:rFonts w:eastAsia="宋体"/>
          <w:snapToGrid w:val="0"/>
        </w:rPr>
        <w:tab/>
        <w:t>CRITICALITY ignore</w:t>
      </w:r>
      <w:r>
        <w:rPr>
          <w:rFonts w:eastAsia="宋体"/>
          <w:snapToGrid w:val="0"/>
        </w:rPr>
        <w:tab/>
        <w:t xml:space="preserve">TYPE </w:t>
      </w:r>
      <w:r>
        <w:rPr>
          <w:snapToGrid w:val="0"/>
        </w:rPr>
        <w:t>RequestedSRSPreconfigurationCharacteristics-List</w:t>
      </w:r>
      <w:r>
        <w:tab/>
      </w:r>
      <w:r>
        <w:tab/>
      </w:r>
      <w:r>
        <w:tab/>
      </w:r>
      <w:r>
        <w:tab/>
        <w:t>PRESENCE optional },</w:t>
      </w:r>
    </w:p>
    <w:p w14:paraId="6A2BA703" w14:textId="77777777" w:rsidR="001C56D0" w:rsidRDefault="001C56D0" w:rsidP="001C56D0">
      <w:pPr>
        <w:pStyle w:val="PL"/>
      </w:pPr>
      <w:r>
        <w:tab/>
        <w:t>...</w:t>
      </w:r>
    </w:p>
    <w:p w14:paraId="27B31394" w14:textId="77777777" w:rsidR="001C56D0" w:rsidRDefault="001C56D0" w:rsidP="001C56D0">
      <w:pPr>
        <w:pStyle w:val="PL"/>
      </w:pPr>
      <w:r>
        <w:t>}</w:t>
      </w:r>
    </w:p>
    <w:p w14:paraId="1C02E76A" w14:textId="77777777" w:rsidR="001C56D0" w:rsidRDefault="001C56D0" w:rsidP="001C56D0">
      <w:pPr>
        <w:pStyle w:val="PL"/>
        <w:rPr>
          <w:snapToGrid w:val="0"/>
        </w:rPr>
      </w:pPr>
    </w:p>
    <w:p w14:paraId="36748E66" w14:textId="77777777" w:rsidR="001C56D0" w:rsidRDefault="001C56D0" w:rsidP="001C56D0">
      <w:pPr>
        <w:pStyle w:val="PL"/>
        <w:rPr>
          <w:snapToGrid w:val="0"/>
        </w:rPr>
      </w:pPr>
    </w:p>
    <w:p w14:paraId="30879E12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-- **************************************************************</w:t>
      </w:r>
    </w:p>
    <w:p w14:paraId="5DC7E929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--</w:t>
      </w:r>
    </w:p>
    <w:p w14:paraId="5948B4D1" w14:textId="77777777" w:rsidR="001C56D0" w:rsidRDefault="001C56D0" w:rsidP="001C56D0">
      <w:pPr>
        <w:pStyle w:val="PL"/>
        <w:outlineLvl w:val="3"/>
        <w:rPr>
          <w:snapToGrid w:val="0"/>
        </w:rPr>
      </w:pPr>
      <w:r>
        <w:rPr>
          <w:snapToGrid w:val="0"/>
        </w:rPr>
        <w:t xml:space="preserve">-- E-CID MEASUREMENT </w:t>
      </w:r>
      <w:r>
        <w:t xml:space="preserve">ELEMENTARY </w:t>
      </w:r>
      <w:r>
        <w:rPr>
          <w:snapToGrid w:val="0"/>
        </w:rPr>
        <w:t>PROCEDURE</w:t>
      </w:r>
    </w:p>
    <w:p w14:paraId="554D977B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--</w:t>
      </w:r>
    </w:p>
    <w:p w14:paraId="1CB9368F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-- **************************************************************</w:t>
      </w:r>
    </w:p>
    <w:p w14:paraId="086EBC82" w14:textId="77777777" w:rsidR="001C56D0" w:rsidRDefault="001C56D0" w:rsidP="001C56D0">
      <w:pPr>
        <w:pStyle w:val="PL"/>
        <w:rPr>
          <w:snapToGrid w:val="0"/>
        </w:rPr>
      </w:pPr>
    </w:p>
    <w:p w14:paraId="1B426F51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-- **************************************************************</w:t>
      </w:r>
    </w:p>
    <w:p w14:paraId="5EB530B8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--</w:t>
      </w:r>
    </w:p>
    <w:p w14:paraId="681AE8D2" w14:textId="77777777" w:rsidR="001C56D0" w:rsidRDefault="001C56D0" w:rsidP="001C56D0">
      <w:pPr>
        <w:pStyle w:val="PL"/>
        <w:outlineLvl w:val="4"/>
        <w:rPr>
          <w:snapToGrid w:val="0"/>
        </w:rPr>
      </w:pPr>
      <w:r>
        <w:rPr>
          <w:snapToGrid w:val="0"/>
        </w:rPr>
        <w:t>-- E-CID Measurement Initiation Request</w:t>
      </w:r>
    </w:p>
    <w:p w14:paraId="6B62A24B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--</w:t>
      </w:r>
    </w:p>
    <w:p w14:paraId="41F90790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-- **************************************************************</w:t>
      </w:r>
    </w:p>
    <w:p w14:paraId="09A403F2" w14:textId="77777777" w:rsidR="001C56D0" w:rsidRDefault="001C56D0" w:rsidP="001C56D0">
      <w:pPr>
        <w:pStyle w:val="PL"/>
        <w:rPr>
          <w:snapToGrid w:val="0"/>
        </w:rPr>
      </w:pPr>
    </w:p>
    <w:p w14:paraId="74380C37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E-CIDMeasurementInitiationRequest ::= SEQUENCE {</w:t>
      </w:r>
    </w:p>
    <w:p w14:paraId="253987C1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protocolIEs</w:t>
      </w:r>
      <w:r>
        <w:rPr>
          <w:snapToGrid w:val="0"/>
        </w:rPr>
        <w:tab/>
      </w:r>
      <w:r>
        <w:rPr>
          <w:snapToGrid w:val="0"/>
        </w:rPr>
        <w:tab/>
        <w:t>ProtocolIE-Container</w:t>
      </w:r>
      <w:r>
        <w:rPr>
          <w:snapToGrid w:val="0"/>
        </w:rPr>
        <w:tab/>
        <w:t>{{E-CIDMeasurementInitiationRequest-IEs}},</w:t>
      </w:r>
    </w:p>
    <w:p w14:paraId="2B19AEA3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...</w:t>
      </w:r>
    </w:p>
    <w:p w14:paraId="134D6D8C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}</w:t>
      </w:r>
    </w:p>
    <w:p w14:paraId="1C704E88" w14:textId="77777777" w:rsidR="001C56D0" w:rsidRDefault="001C56D0" w:rsidP="001C56D0">
      <w:pPr>
        <w:pStyle w:val="PL"/>
        <w:rPr>
          <w:snapToGrid w:val="0"/>
        </w:rPr>
      </w:pPr>
    </w:p>
    <w:p w14:paraId="1B817380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E-CIDMeasurementInitiationRequest-IEs F1AP-PROTOCOL-IES ::= {</w:t>
      </w:r>
    </w:p>
    <w:p w14:paraId="5038C2E6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{ ID id-gNB-CU-UE-F1AP-ID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CRITICALITY reject</w:t>
      </w:r>
      <w:r>
        <w:rPr>
          <w:snapToGrid w:val="0"/>
        </w:rPr>
        <w:tab/>
        <w:t>TYPE GNB-CU-UE-F1AP-ID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PRESENCE mandatory</w:t>
      </w:r>
      <w:r>
        <w:rPr>
          <w:snapToGrid w:val="0"/>
        </w:rPr>
        <w:tab/>
        <w:t>}|</w:t>
      </w:r>
    </w:p>
    <w:p w14:paraId="2C99E3BF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{ ID id-gNB-DU-UE-F1AP-ID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CRITICALITY reject</w:t>
      </w:r>
      <w:r>
        <w:rPr>
          <w:snapToGrid w:val="0"/>
        </w:rPr>
        <w:tab/>
        <w:t>TYPE GNB-DU-UE-F1AP-ID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PRESENCE mandatory</w:t>
      </w:r>
      <w:r>
        <w:rPr>
          <w:snapToGrid w:val="0"/>
        </w:rPr>
        <w:tab/>
        <w:t>}|</w:t>
      </w:r>
    </w:p>
    <w:p w14:paraId="26C2E956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{ ID id-LMF-UE-MeasurementID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CRITICALITY reject</w:t>
      </w:r>
      <w:r>
        <w:rPr>
          <w:snapToGrid w:val="0"/>
        </w:rPr>
        <w:tab/>
        <w:t>TYPE LMF-UE-MeasurementID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PRESENCE mandatory</w:t>
      </w:r>
      <w:r>
        <w:rPr>
          <w:snapToGrid w:val="0"/>
        </w:rPr>
        <w:tab/>
        <w:t>}|</w:t>
      </w:r>
    </w:p>
    <w:p w14:paraId="1E7E3EA4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{ ID id-RAN-UE-MeasurementID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CRITICALITY reject</w:t>
      </w:r>
      <w:r>
        <w:rPr>
          <w:snapToGrid w:val="0"/>
        </w:rPr>
        <w:tab/>
        <w:t>TYPE RAN-UE-MeasurementID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PRESENCE mandatory</w:t>
      </w:r>
      <w:r>
        <w:rPr>
          <w:snapToGrid w:val="0"/>
        </w:rPr>
        <w:tab/>
        <w:t>}|</w:t>
      </w:r>
    </w:p>
    <w:p w14:paraId="6C35EE78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{ ID id-E-CID-ReportCharacteristics</w:t>
      </w:r>
      <w:r>
        <w:rPr>
          <w:snapToGrid w:val="0"/>
        </w:rPr>
        <w:tab/>
      </w:r>
      <w:r>
        <w:rPr>
          <w:snapToGrid w:val="0"/>
        </w:rPr>
        <w:tab/>
        <w:t>CRITICALITY reject</w:t>
      </w:r>
      <w:r>
        <w:rPr>
          <w:snapToGrid w:val="0"/>
        </w:rPr>
        <w:tab/>
        <w:t>TYPE E-CID-ReportCharacteristics</w:t>
      </w:r>
      <w:r>
        <w:rPr>
          <w:snapToGrid w:val="0"/>
        </w:rPr>
        <w:tab/>
      </w:r>
      <w:r>
        <w:rPr>
          <w:snapToGrid w:val="0"/>
        </w:rPr>
        <w:tab/>
        <w:t>PRESENCE mandatory</w:t>
      </w:r>
      <w:r>
        <w:rPr>
          <w:snapToGrid w:val="0"/>
        </w:rPr>
        <w:tab/>
        <w:t>}|</w:t>
      </w:r>
    </w:p>
    <w:p w14:paraId="6C0A6A13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lastRenderedPageBreak/>
        <w:tab/>
        <w:t>{ ID id-E-CID-MeasurementPeriodicity</w:t>
      </w:r>
      <w:r>
        <w:rPr>
          <w:snapToGrid w:val="0"/>
        </w:rPr>
        <w:tab/>
        <w:t>CRITICALITY reject</w:t>
      </w:r>
      <w:r>
        <w:rPr>
          <w:snapToGrid w:val="0"/>
        </w:rPr>
        <w:tab/>
        <w:t>TYPE MeasurementPeriodicity</w:t>
      </w:r>
      <w:r>
        <w:rPr>
          <w:snapToGrid w:val="0"/>
        </w:rPr>
        <w:tab/>
      </w:r>
      <w:r>
        <w:rPr>
          <w:snapToGrid w:val="0"/>
        </w:rPr>
        <w:tab/>
        <w:t>PRESENCE conditional</w:t>
      </w:r>
      <w:r>
        <w:rPr>
          <w:snapToGrid w:val="0"/>
        </w:rPr>
        <w:tab/>
        <w:t>}|</w:t>
      </w:r>
    </w:p>
    <w:p w14:paraId="66945E1A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-- The above IE shall be present if the E-CID-ReportCharacteristics IE is set to “periodic” –-</w:t>
      </w:r>
    </w:p>
    <w:p w14:paraId="64EAE761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{ ID id-E-CID-MeasurementQuantities</w:t>
      </w:r>
      <w:r>
        <w:rPr>
          <w:snapToGrid w:val="0"/>
        </w:rPr>
        <w:tab/>
      </w:r>
      <w:r>
        <w:rPr>
          <w:snapToGrid w:val="0"/>
        </w:rPr>
        <w:tab/>
        <w:t>CRITICALITY reject</w:t>
      </w:r>
      <w:r>
        <w:rPr>
          <w:snapToGrid w:val="0"/>
        </w:rPr>
        <w:tab/>
        <w:t>TYPE E-CID-MeasurementQuantities</w:t>
      </w:r>
      <w:r>
        <w:rPr>
          <w:snapToGrid w:val="0"/>
        </w:rPr>
        <w:tab/>
        <w:t>PRESENCE mandatory}|</w:t>
      </w:r>
    </w:p>
    <w:p w14:paraId="22BB6F93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{ ID id-PosMeasurementPeriodicityNR-AoA</w:t>
      </w:r>
      <w:r>
        <w:rPr>
          <w:snapToGrid w:val="0"/>
        </w:rPr>
        <w:tab/>
        <w:t>CRITICALITY reject</w:t>
      </w:r>
      <w:r>
        <w:rPr>
          <w:snapToGrid w:val="0"/>
        </w:rPr>
        <w:tab/>
        <w:t>TYPE PosMeasurementPeriodicityNR-AoA</w:t>
      </w:r>
      <w:r>
        <w:rPr>
          <w:snapToGrid w:val="0"/>
        </w:rPr>
        <w:tab/>
      </w:r>
      <w:r>
        <w:rPr>
          <w:snapToGrid w:val="0"/>
        </w:rPr>
        <w:tab/>
        <w:t>PRESENCE conditional},</w:t>
      </w:r>
    </w:p>
    <w:p w14:paraId="0BB40D22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-- The IE shall be present if the E-CID-ReportCharacteristics IE is set to “periodic” and the E-CID-MeasurementQuantities-Item IE in the E-CID-MeasurementQuantities IE is set to the value "angleOfArrivalNR"--</w:t>
      </w:r>
    </w:p>
    <w:p w14:paraId="156883B5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...</w:t>
      </w:r>
    </w:p>
    <w:p w14:paraId="65916CA0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}</w:t>
      </w:r>
    </w:p>
    <w:p w14:paraId="170126F8" w14:textId="77777777" w:rsidR="001C56D0" w:rsidRDefault="001C56D0" w:rsidP="001C56D0">
      <w:pPr>
        <w:pStyle w:val="PL"/>
        <w:rPr>
          <w:snapToGrid w:val="0"/>
        </w:rPr>
      </w:pPr>
    </w:p>
    <w:p w14:paraId="2240C0B4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-- **************************************************************</w:t>
      </w:r>
    </w:p>
    <w:p w14:paraId="292D6D3E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--</w:t>
      </w:r>
    </w:p>
    <w:p w14:paraId="4EC4B1AC" w14:textId="77777777" w:rsidR="001C56D0" w:rsidRDefault="001C56D0" w:rsidP="001C56D0">
      <w:pPr>
        <w:pStyle w:val="PL"/>
        <w:outlineLvl w:val="4"/>
        <w:rPr>
          <w:snapToGrid w:val="0"/>
        </w:rPr>
      </w:pPr>
      <w:r>
        <w:rPr>
          <w:snapToGrid w:val="0"/>
        </w:rPr>
        <w:t>-- E-CID Measurement Initiation Response</w:t>
      </w:r>
    </w:p>
    <w:p w14:paraId="6AE0FEA1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--</w:t>
      </w:r>
    </w:p>
    <w:p w14:paraId="54955CF3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-- **************************************************************</w:t>
      </w:r>
    </w:p>
    <w:p w14:paraId="011BB6DD" w14:textId="77777777" w:rsidR="001C56D0" w:rsidRDefault="001C56D0" w:rsidP="001C56D0">
      <w:pPr>
        <w:pStyle w:val="PL"/>
        <w:rPr>
          <w:snapToGrid w:val="0"/>
        </w:rPr>
      </w:pPr>
    </w:p>
    <w:p w14:paraId="1F42F4EF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E-CIDMeasurementInitiationResponse ::= SEQUENCE {</w:t>
      </w:r>
    </w:p>
    <w:p w14:paraId="66BB3496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protocolIEs</w:t>
      </w:r>
      <w:r>
        <w:rPr>
          <w:snapToGrid w:val="0"/>
        </w:rPr>
        <w:tab/>
      </w:r>
      <w:r>
        <w:rPr>
          <w:snapToGrid w:val="0"/>
        </w:rPr>
        <w:tab/>
        <w:t>ProtocolIE-Container</w:t>
      </w:r>
      <w:r>
        <w:rPr>
          <w:snapToGrid w:val="0"/>
        </w:rPr>
        <w:tab/>
        <w:t>{{E-CIDMeasurementInitiationResponse-IEs}},</w:t>
      </w:r>
    </w:p>
    <w:p w14:paraId="36DD59F0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...</w:t>
      </w:r>
    </w:p>
    <w:p w14:paraId="64D01C82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}</w:t>
      </w:r>
    </w:p>
    <w:p w14:paraId="1EE29CA4" w14:textId="77777777" w:rsidR="001C56D0" w:rsidRDefault="001C56D0" w:rsidP="001C56D0">
      <w:pPr>
        <w:pStyle w:val="PL"/>
        <w:rPr>
          <w:snapToGrid w:val="0"/>
        </w:rPr>
      </w:pPr>
    </w:p>
    <w:p w14:paraId="76A00B41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E-CIDMeasurementInitiationResponse-IEs F1AP-PROTOCOL-IES ::= {</w:t>
      </w:r>
    </w:p>
    <w:p w14:paraId="74DCA7FC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{ ID id-gNB-CU-UE-F1AP-ID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CRITICALITY reject</w:t>
      </w:r>
      <w:r>
        <w:rPr>
          <w:snapToGrid w:val="0"/>
        </w:rPr>
        <w:tab/>
        <w:t>TYPE GNB-CU-UE-F1AP-ID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PRESENCE mandatory</w:t>
      </w:r>
      <w:r>
        <w:rPr>
          <w:snapToGrid w:val="0"/>
        </w:rPr>
        <w:tab/>
        <w:t>}|</w:t>
      </w:r>
    </w:p>
    <w:p w14:paraId="502553A0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{ ID id-gNB-DU-UE-F1AP-ID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CRITICALITY reject</w:t>
      </w:r>
      <w:r>
        <w:rPr>
          <w:snapToGrid w:val="0"/>
        </w:rPr>
        <w:tab/>
        <w:t>TYPE GNB-DU-UE-F1AP-ID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PRESENCE mandatory</w:t>
      </w:r>
      <w:r>
        <w:rPr>
          <w:snapToGrid w:val="0"/>
        </w:rPr>
        <w:tab/>
        <w:t>}|</w:t>
      </w:r>
    </w:p>
    <w:p w14:paraId="4305FC50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{ ID id-LMF-UE-MeasurementID</w:t>
      </w:r>
      <w:r>
        <w:rPr>
          <w:snapToGrid w:val="0"/>
        </w:rPr>
        <w:tab/>
      </w:r>
      <w:r>
        <w:rPr>
          <w:snapToGrid w:val="0"/>
        </w:rPr>
        <w:tab/>
        <w:t>CRITICALITY reject</w:t>
      </w:r>
      <w:r>
        <w:rPr>
          <w:snapToGrid w:val="0"/>
        </w:rPr>
        <w:tab/>
        <w:t>TYPE LMF-UE-MeasurementID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PRESENCE mandatory</w:t>
      </w:r>
      <w:r>
        <w:rPr>
          <w:snapToGrid w:val="0"/>
        </w:rPr>
        <w:tab/>
        <w:t>}|</w:t>
      </w:r>
    </w:p>
    <w:p w14:paraId="57AD6513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{ ID id-RAN-UE-MeasurementID</w:t>
      </w:r>
      <w:r>
        <w:rPr>
          <w:snapToGrid w:val="0"/>
        </w:rPr>
        <w:tab/>
      </w:r>
      <w:r>
        <w:rPr>
          <w:snapToGrid w:val="0"/>
        </w:rPr>
        <w:tab/>
        <w:t>CRITICALITY reject</w:t>
      </w:r>
      <w:r>
        <w:rPr>
          <w:snapToGrid w:val="0"/>
        </w:rPr>
        <w:tab/>
        <w:t>TYPE RAN-UE-MeasurementID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PRESENCE mandatory</w:t>
      </w:r>
      <w:r>
        <w:rPr>
          <w:snapToGrid w:val="0"/>
        </w:rPr>
        <w:tab/>
        <w:t>}|</w:t>
      </w:r>
    </w:p>
    <w:p w14:paraId="320B65D7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{ ID id-E-CID-MeasurementResult</w:t>
      </w:r>
      <w:r>
        <w:rPr>
          <w:snapToGrid w:val="0"/>
        </w:rPr>
        <w:tab/>
      </w:r>
      <w:r>
        <w:rPr>
          <w:snapToGrid w:val="0"/>
        </w:rPr>
        <w:tab/>
        <w:t>CRITICALITY ignore</w:t>
      </w:r>
      <w:r>
        <w:rPr>
          <w:snapToGrid w:val="0"/>
        </w:rPr>
        <w:tab/>
        <w:t>TYPE E-CID-MeasurementResult</w:t>
      </w:r>
      <w:r>
        <w:rPr>
          <w:snapToGrid w:val="0"/>
        </w:rPr>
        <w:tab/>
      </w:r>
      <w:r>
        <w:rPr>
          <w:snapToGrid w:val="0"/>
        </w:rPr>
        <w:tab/>
        <w:t>PRESENCE optional}|</w:t>
      </w:r>
    </w:p>
    <w:p w14:paraId="7A4EBE12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{ ID id-Cell-Portion-ID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CRITICALITY ignore</w:t>
      </w:r>
      <w:r>
        <w:rPr>
          <w:snapToGrid w:val="0"/>
        </w:rPr>
        <w:tab/>
        <w:t>TYPE Cell-Portion-ID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PRESENCE optional}|</w:t>
      </w:r>
    </w:p>
    <w:p w14:paraId="39DEB7FE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{ ID id-CriticalityDiagnostics</w:t>
      </w:r>
      <w:r>
        <w:rPr>
          <w:snapToGrid w:val="0"/>
        </w:rPr>
        <w:tab/>
      </w:r>
      <w:r>
        <w:rPr>
          <w:snapToGrid w:val="0"/>
        </w:rPr>
        <w:tab/>
        <w:t>CRITICALITY ignore</w:t>
      </w:r>
      <w:r>
        <w:rPr>
          <w:snapToGrid w:val="0"/>
        </w:rPr>
        <w:tab/>
        <w:t>TYPE CriticalityDiagnostics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PRESENCE optional},</w:t>
      </w:r>
    </w:p>
    <w:p w14:paraId="30456411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...</w:t>
      </w:r>
    </w:p>
    <w:p w14:paraId="711C9D04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}</w:t>
      </w:r>
    </w:p>
    <w:p w14:paraId="71C08F2C" w14:textId="77777777" w:rsidR="001C56D0" w:rsidRDefault="001C56D0" w:rsidP="001C56D0">
      <w:pPr>
        <w:pStyle w:val="PL"/>
        <w:rPr>
          <w:snapToGrid w:val="0"/>
        </w:rPr>
      </w:pPr>
    </w:p>
    <w:p w14:paraId="03417A68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-- **************************************************************</w:t>
      </w:r>
    </w:p>
    <w:p w14:paraId="02019F28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--</w:t>
      </w:r>
    </w:p>
    <w:p w14:paraId="13437DEE" w14:textId="77777777" w:rsidR="001C56D0" w:rsidRDefault="001C56D0" w:rsidP="001C56D0">
      <w:pPr>
        <w:pStyle w:val="PL"/>
        <w:outlineLvl w:val="4"/>
        <w:rPr>
          <w:snapToGrid w:val="0"/>
        </w:rPr>
      </w:pPr>
      <w:r>
        <w:rPr>
          <w:snapToGrid w:val="0"/>
        </w:rPr>
        <w:t>-- E-CID Measurement Initiation Failure</w:t>
      </w:r>
    </w:p>
    <w:p w14:paraId="1F42C702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--</w:t>
      </w:r>
    </w:p>
    <w:p w14:paraId="5FD968BE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-- **************************************************************</w:t>
      </w:r>
    </w:p>
    <w:p w14:paraId="3294208F" w14:textId="77777777" w:rsidR="001C56D0" w:rsidRDefault="001C56D0" w:rsidP="001C56D0">
      <w:pPr>
        <w:pStyle w:val="PL"/>
        <w:rPr>
          <w:snapToGrid w:val="0"/>
        </w:rPr>
      </w:pPr>
    </w:p>
    <w:p w14:paraId="77B1D820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E-CIDMeasurementInitiationFailure ::= SEQUENCE {</w:t>
      </w:r>
    </w:p>
    <w:p w14:paraId="7CBD3D15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protocolIEs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ProtocolIE-Container</w:t>
      </w:r>
      <w:r>
        <w:rPr>
          <w:snapToGrid w:val="0"/>
        </w:rPr>
        <w:tab/>
      </w:r>
      <w:r>
        <w:rPr>
          <w:snapToGrid w:val="0"/>
        </w:rPr>
        <w:tab/>
        <w:t>{{E-CIDMeasurementInitiationFailure-IEs}},</w:t>
      </w:r>
    </w:p>
    <w:p w14:paraId="02DD3968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...</w:t>
      </w:r>
    </w:p>
    <w:p w14:paraId="7BEFF81C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}</w:t>
      </w:r>
    </w:p>
    <w:p w14:paraId="400E4641" w14:textId="77777777" w:rsidR="001C56D0" w:rsidRDefault="001C56D0" w:rsidP="001C56D0">
      <w:pPr>
        <w:pStyle w:val="PL"/>
        <w:rPr>
          <w:snapToGrid w:val="0"/>
        </w:rPr>
      </w:pPr>
    </w:p>
    <w:p w14:paraId="7EAA14BC" w14:textId="77777777" w:rsidR="001C56D0" w:rsidRDefault="001C56D0" w:rsidP="001C56D0">
      <w:pPr>
        <w:pStyle w:val="PL"/>
        <w:rPr>
          <w:snapToGrid w:val="0"/>
        </w:rPr>
      </w:pPr>
    </w:p>
    <w:p w14:paraId="5DEA6A6E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E-CIDMeasurementInitiationFailure-IEs F1AP-PROTOCOL-IES ::= {</w:t>
      </w:r>
    </w:p>
    <w:p w14:paraId="0501DACD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{ ID id-gNB-CU-UE-F1AP-ID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CRITICALITY reject</w:t>
      </w:r>
      <w:r>
        <w:rPr>
          <w:snapToGrid w:val="0"/>
        </w:rPr>
        <w:tab/>
        <w:t>TYPE GNB-CU-UE-F1AP-ID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PRESENCE mandatory</w:t>
      </w:r>
      <w:r>
        <w:rPr>
          <w:snapToGrid w:val="0"/>
        </w:rPr>
        <w:tab/>
        <w:t>}|</w:t>
      </w:r>
    </w:p>
    <w:p w14:paraId="33339FF9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{ ID id-gNB-DU-UE-F1AP-ID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CRITICALITY reject</w:t>
      </w:r>
      <w:r>
        <w:rPr>
          <w:snapToGrid w:val="0"/>
        </w:rPr>
        <w:tab/>
        <w:t>TYPE GNB-DU-UE-F1AP-ID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PRESENCE mandatory</w:t>
      </w:r>
      <w:r>
        <w:rPr>
          <w:snapToGrid w:val="0"/>
        </w:rPr>
        <w:tab/>
        <w:t>}|</w:t>
      </w:r>
    </w:p>
    <w:p w14:paraId="5E8CE175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{ ID id-LMF-UE-MeasurementID</w:t>
      </w:r>
      <w:r>
        <w:rPr>
          <w:snapToGrid w:val="0"/>
        </w:rPr>
        <w:tab/>
      </w:r>
      <w:r>
        <w:rPr>
          <w:snapToGrid w:val="0"/>
        </w:rPr>
        <w:tab/>
        <w:t>CRITICALITY reject</w:t>
      </w:r>
      <w:r>
        <w:rPr>
          <w:snapToGrid w:val="0"/>
        </w:rPr>
        <w:tab/>
        <w:t>TYPE LMF-UE-MeasurementID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PRESENCE mandatory</w:t>
      </w:r>
      <w:r>
        <w:rPr>
          <w:snapToGrid w:val="0"/>
        </w:rPr>
        <w:tab/>
        <w:t>}|</w:t>
      </w:r>
    </w:p>
    <w:p w14:paraId="5DB222B7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{ ID id-RAN-UE-MeasurementID</w:t>
      </w:r>
      <w:r>
        <w:rPr>
          <w:snapToGrid w:val="0"/>
        </w:rPr>
        <w:tab/>
      </w:r>
      <w:r>
        <w:rPr>
          <w:snapToGrid w:val="0"/>
        </w:rPr>
        <w:tab/>
        <w:t>CRITICALITY reject</w:t>
      </w:r>
      <w:r>
        <w:rPr>
          <w:snapToGrid w:val="0"/>
        </w:rPr>
        <w:tab/>
        <w:t>TYPE RAN-UE-MeasurementID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PRESENCE mandatory</w:t>
      </w:r>
      <w:r>
        <w:rPr>
          <w:snapToGrid w:val="0"/>
        </w:rPr>
        <w:tab/>
        <w:t>}|</w:t>
      </w:r>
    </w:p>
    <w:p w14:paraId="15EA9ED3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{ ID id-Cause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CRITICALITY ignore</w:t>
      </w:r>
      <w:r>
        <w:rPr>
          <w:snapToGrid w:val="0"/>
        </w:rPr>
        <w:tab/>
        <w:t>TYPE Cause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PRESENCE mandatory</w:t>
      </w:r>
      <w:r>
        <w:rPr>
          <w:snapToGrid w:val="0"/>
        </w:rPr>
        <w:tab/>
        <w:t>}|</w:t>
      </w:r>
    </w:p>
    <w:p w14:paraId="64DBBE0C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{ ID id-CriticalityDiagnostics</w:t>
      </w:r>
      <w:r>
        <w:rPr>
          <w:snapToGrid w:val="0"/>
        </w:rPr>
        <w:tab/>
      </w:r>
      <w:r>
        <w:rPr>
          <w:snapToGrid w:val="0"/>
        </w:rPr>
        <w:tab/>
        <w:t>CRITICALITY ignore</w:t>
      </w:r>
      <w:r>
        <w:rPr>
          <w:snapToGrid w:val="0"/>
        </w:rPr>
        <w:tab/>
        <w:t>TYPE CriticalityDiagnostics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PRESENCE optional},</w:t>
      </w:r>
    </w:p>
    <w:p w14:paraId="5D16B171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...</w:t>
      </w:r>
    </w:p>
    <w:p w14:paraId="4AA22925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}</w:t>
      </w:r>
    </w:p>
    <w:p w14:paraId="4A115C43" w14:textId="77777777" w:rsidR="001C56D0" w:rsidRDefault="001C56D0" w:rsidP="001C56D0">
      <w:pPr>
        <w:pStyle w:val="PL"/>
        <w:rPr>
          <w:snapToGrid w:val="0"/>
        </w:rPr>
      </w:pPr>
    </w:p>
    <w:p w14:paraId="170D5ECB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-- **************************************************************</w:t>
      </w:r>
    </w:p>
    <w:p w14:paraId="76FA4D29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--</w:t>
      </w:r>
    </w:p>
    <w:p w14:paraId="7B6F1FAB" w14:textId="77777777" w:rsidR="001C56D0" w:rsidRDefault="001C56D0" w:rsidP="001C56D0">
      <w:pPr>
        <w:pStyle w:val="PL"/>
        <w:outlineLvl w:val="3"/>
        <w:rPr>
          <w:snapToGrid w:val="0"/>
        </w:rPr>
      </w:pPr>
      <w:r>
        <w:rPr>
          <w:snapToGrid w:val="0"/>
        </w:rPr>
        <w:t xml:space="preserve">-- E-CID MEASUREMENT FAILURE INDICATION </w:t>
      </w:r>
      <w:r>
        <w:t xml:space="preserve">ELEMENTARY </w:t>
      </w:r>
      <w:r>
        <w:rPr>
          <w:snapToGrid w:val="0"/>
        </w:rPr>
        <w:t>PROCEDURE</w:t>
      </w:r>
    </w:p>
    <w:p w14:paraId="711ED409" w14:textId="77777777" w:rsidR="001C56D0" w:rsidRDefault="001C56D0" w:rsidP="001C56D0">
      <w:pPr>
        <w:pStyle w:val="PL"/>
      </w:pPr>
      <w:r>
        <w:t>--</w:t>
      </w:r>
    </w:p>
    <w:p w14:paraId="46B95348" w14:textId="77777777" w:rsidR="001C56D0" w:rsidRDefault="001C56D0" w:rsidP="001C56D0">
      <w:pPr>
        <w:pStyle w:val="PL"/>
      </w:pPr>
      <w:r>
        <w:t>-- **************************************************************</w:t>
      </w:r>
    </w:p>
    <w:p w14:paraId="4EBCCE4B" w14:textId="77777777" w:rsidR="001C56D0" w:rsidRDefault="001C56D0" w:rsidP="001C56D0">
      <w:pPr>
        <w:pStyle w:val="PL"/>
      </w:pPr>
    </w:p>
    <w:p w14:paraId="3C42E49E" w14:textId="77777777" w:rsidR="001C56D0" w:rsidRDefault="001C56D0" w:rsidP="001C56D0">
      <w:pPr>
        <w:pStyle w:val="PL"/>
      </w:pPr>
      <w:r>
        <w:t>-- **************************************************************</w:t>
      </w:r>
    </w:p>
    <w:p w14:paraId="6D496547" w14:textId="77777777" w:rsidR="001C56D0" w:rsidRDefault="001C56D0" w:rsidP="001C56D0">
      <w:pPr>
        <w:pStyle w:val="PL"/>
      </w:pPr>
      <w:r>
        <w:lastRenderedPageBreak/>
        <w:t>--</w:t>
      </w:r>
    </w:p>
    <w:p w14:paraId="33BF3381" w14:textId="77777777" w:rsidR="001C56D0" w:rsidRDefault="001C56D0" w:rsidP="001C56D0">
      <w:pPr>
        <w:pStyle w:val="PL"/>
        <w:outlineLvl w:val="4"/>
      </w:pPr>
      <w:r>
        <w:t xml:space="preserve">-- </w:t>
      </w:r>
      <w:r>
        <w:rPr>
          <w:snapToGrid w:val="0"/>
        </w:rPr>
        <w:t>E-CID Measurement Failure Indication</w:t>
      </w:r>
    </w:p>
    <w:p w14:paraId="4927A61E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--</w:t>
      </w:r>
    </w:p>
    <w:p w14:paraId="111CA6F7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-- **************************************************************</w:t>
      </w:r>
    </w:p>
    <w:p w14:paraId="133E11F2" w14:textId="77777777" w:rsidR="001C56D0" w:rsidRDefault="001C56D0" w:rsidP="001C56D0">
      <w:pPr>
        <w:pStyle w:val="PL"/>
        <w:rPr>
          <w:snapToGrid w:val="0"/>
        </w:rPr>
      </w:pPr>
    </w:p>
    <w:p w14:paraId="4F433DF1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E-CIDMeasurementFailureIndication ::= SEQUENCE {</w:t>
      </w:r>
    </w:p>
    <w:p w14:paraId="61AC15E6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protocolIEs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ProtocolIE-Container</w:t>
      </w:r>
      <w:r>
        <w:rPr>
          <w:snapToGrid w:val="0"/>
        </w:rPr>
        <w:tab/>
      </w:r>
      <w:r>
        <w:rPr>
          <w:snapToGrid w:val="0"/>
        </w:rPr>
        <w:tab/>
        <w:t>{{E-CIDMeasurementFailureIndication-IEs}},</w:t>
      </w:r>
    </w:p>
    <w:p w14:paraId="21D1001C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...</w:t>
      </w:r>
    </w:p>
    <w:p w14:paraId="69FDE6B2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}</w:t>
      </w:r>
    </w:p>
    <w:p w14:paraId="4C88212A" w14:textId="77777777" w:rsidR="001C56D0" w:rsidRDefault="001C56D0" w:rsidP="001C56D0">
      <w:pPr>
        <w:pStyle w:val="PL"/>
        <w:rPr>
          <w:snapToGrid w:val="0"/>
        </w:rPr>
      </w:pPr>
    </w:p>
    <w:p w14:paraId="1D6D34AE" w14:textId="77777777" w:rsidR="001C56D0" w:rsidRDefault="001C56D0" w:rsidP="001C56D0">
      <w:pPr>
        <w:pStyle w:val="PL"/>
        <w:rPr>
          <w:snapToGrid w:val="0"/>
        </w:rPr>
      </w:pPr>
    </w:p>
    <w:p w14:paraId="018ACAAF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E-CIDMeasurementFailureIndication-IEs F1AP-PROTOCOL-IES ::= {</w:t>
      </w:r>
    </w:p>
    <w:p w14:paraId="448E5C63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{ ID id-gNB-CU-UE-F1AP-ID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CRITICALITY reject</w:t>
      </w:r>
      <w:r>
        <w:rPr>
          <w:snapToGrid w:val="0"/>
        </w:rPr>
        <w:tab/>
        <w:t>TYPE GNB-CU-UE-F1AP-ID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PRESENCE mandatory</w:t>
      </w:r>
      <w:r>
        <w:rPr>
          <w:snapToGrid w:val="0"/>
        </w:rPr>
        <w:tab/>
        <w:t>}|</w:t>
      </w:r>
    </w:p>
    <w:p w14:paraId="247B2061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{ ID id-gNB-DU-UE-F1AP-ID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CRITICALITY reject</w:t>
      </w:r>
      <w:r>
        <w:rPr>
          <w:snapToGrid w:val="0"/>
        </w:rPr>
        <w:tab/>
        <w:t>TYPE GNB-DU-UE-F1AP-ID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PRESENCE mandatory</w:t>
      </w:r>
      <w:r>
        <w:rPr>
          <w:snapToGrid w:val="0"/>
        </w:rPr>
        <w:tab/>
        <w:t>}|</w:t>
      </w:r>
    </w:p>
    <w:p w14:paraId="2295E316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{ ID id-LMF-UE-MeasurementID</w:t>
      </w:r>
      <w:r>
        <w:rPr>
          <w:snapToGrid w:val="0"/>
        </w:rPr>
        <w:tab/>
      </w:r>
      <w:r>
        <w:rPr>
          <w:snapToGrid w:val="0"/>
        </w:rPr>
        <w:tab/>
        <w:t>CRITICALITY reject</w:t>
      </w:r>
      <w:r>
        <w:rPr>
          <w:snapToGrid w:val="0"/>
        </w:rPr>
        <w:tab/>
        <w:t>TYPE LMF-UE-MeasurementID</w:t>
      </w:r>
      <w:r>
        <w:rPr>
          <w:snapToGrid w:val="0"/>
        </w:rPr>
        <w:tab/>
      </w:r>
      <w:r>
        <w:rPr>
          <w:snapToGrid w:val="0"/>
        </w:rPr>
        <w:tab/>
        <w:t>PRESENCE mandatory</w:t>
      </w:r>
      <w:r>
        <w:rPr>
          <w:snapToGrid w:val="0"/>
        </w:rPr>
        <w:tab/>
        <w:t>}|</w:t>
      </w:r>
    </w:p>
    <w:p w14:paraId="6B357F28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{ ID id-RAN-UE-MeasurementID</w:t>
      </w:r>
      <w:r>
        <w:rPr>
          <w:snapToGrid w:val="0"/>
        </w:rPr>
        <w:tab/>
      </w:r>
      <w:r>
        <w:rPr>
          <w:snapToGrid w:val="0"/>
        </w:rPr>
        <w:tab/>
        <w:t>CRITICALITY reject</w:t>
      </w:r>
      <w:r>
        <w:rPr>
          <w:snapToGrid w:val="0"/>
        </w:rPr>
        <w:tab/>
        <w:t>TYPE RAN-UE-MeasurementID</w:t>
      </w:r>
      <w:r>
        <w:rPr>
          <w:snapToGrid w:val="0"/>
        </w:rPr>
        <w:tab/>
      </w:r>
      <w:r>
        <w:rPr>
          <w:snapToGrid w:val="0"/>
        </w:rPr>
        <w:tab/>
        <w:t>PRESENCE mandatory</w:t>
      </w:r>
      <w:r>
        <w:rPr>
          <w:snapToGrid w:val="0"/>
        </w:rPr>
        <w:tab/>
        <w:t>}|</w:t>
      </w:r>
    </w:p>
    <w:p w14:paraId="7E5C1C43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{ ID id-Cause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CRITICALITY ignore</w:t>
      </w:r>
      <w:r>
        <w:rPr>
          <w:snapToGrid w:val="0"/>
        </w:rPr>
        <w:tab/>
        <w:t>TYPE Cause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PRESENCE mandatory},</w:t>
      </w:r>
    </w:p>
    <w:p w14:paraId="2EB52490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...</w:t>
      </w:r>
    </w:p>
    <w:p w14:paraId="76486347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}</w:t>
      </w:r>
    </w:p>
    <w:p w14:paraId="5215991F" w14:textId="77777777" w:rsidR="001C56D0" w:rsidRDefault="001C56D0" w:rsidP="001C56D0">
      <w:pPr>
        <w:pStyle w:val="PL"/>
        <w:rPr>
          <w:snapToGrid w:val="0"/>
        </w:rPr>
      </w:pPr>
    </w:p>
    <w:p w14:paraId="21A01DB2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-- **************************************************************</w:t>
      </w:r>
    </w:p>
    <w:p w14:paraId="169FEA91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--</w:t>
      </w:r>
    </w:p>
    <w:p w14:paraId="0FF6794C" w14:textId="77777777" w:rsidR="001C56D0" w:rsidRDefault="001C56D0" w:rsidP="001C56D0">
      <w:pPr>
        <w:pStyle w:val="PL"/>
        <w:outlineLvl w:val="3"/>
        <w:rPr>
          <w:snapToGrid w:val="0"/>
        </w:rPr>
      </w:pPr>
      <w:r>
        <w:rPr>
          <w:snapToGrid w:val="0"/>
        </w:rPr>
        <w:t xml:space="preserve">-- E-CID MEASUREMENT REPORT </w:t>
      </w:r>
      <w:r>
        <w:t xml:space="preserve">ELEMENTARY </w:t>
      </w:r>
      <w:r>
        <w:rPr>
          <w:snapToGrid w:val="0"/>
        </w:rPr>
        <w:t>PROCEDURE</w:t>
      </w:r>
    </w:p>
    <w:p w14:paraId="7D980A0F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--</w:t>
      </w:r>
    </w:p>
    <w:p w14:paraId="4CC6DD28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-- **************************************************************</w:t>
      </w:r>
    </w:p>
    <w:p w14:paraId="041F1D2E" w14:textId="77777777" w:rsidR="001C56D0" w:rsidRDefault="001C56D0" w:rsidP="001C56D0">
      <w:pPr>
        <w:pStyle w:val="PL"/>
      </w:pPr>
    </w:p>
    <w:p w14:paraId="38AF126D" w14:textId="77777777" w:rsidR="001C56D0" w:rsidRDefault="001C56D0" w:rsidP="001C56D0">
      <w:pPr>
        <w:pStyle w:val="PL"/>
      </w:pPr>
      <w:r>
        <w:t>-- **************************************************************</w:t>
      </w:r>
    </w:p>
    <w:p w14:paraId="2F62B996" w14:textId="77777777" w:rsidR="001C56D0" w:rsidRDefault="001C56D0" w:rsidP="001C56D0">
      <w:pPr>
        <w:pStyle w:val="PL"/>
      </w:pPr>
      <w:r>
        <w:t>--</w:t>
      </w:r>
    </w:p>
    <w:p w14:paraId="79768F19" w14:textId="77777777" w:rsidR="001C56D0" w:rsidRDefault="001C56D0" w:rsidP="001C56D0">
      <w:pPr>
        <w:pStyle w:val="PL"/>
        <w:outlineLvl w:val="4"/>
      </w:pPr>
      <w:r>
        <w:t xml:space="preserve">-- </w:t>
      </w:r>
      <w:r>
        <w:rPr>
          <w:snapToGrid w:val="0"/>
        </w:rPr>
        <w:t>E-CID Measurement Report</w:t>
      </w:r>
    </w:p>
    <w:p w14:paraId="545CA997" w14:textId="77777777" w:rsidR="001C56D0" w:rsidRDefault="001C56D0" w:rsidP="001C56D0">
      <w:pPr>
        <w:pStyle w:val="PL"/>
      </w:pPr>
      <w:r>
        <w:t>--</w:t>
      </w:r>
    </w:p>
    <w:p w14:paraId="01E2FB46" w14:textId="77777777" w:rsidR="001C56D0" w:rsidRDefault="001C56D0" w:rsidP="001C56D0">
      <w:pPr>
        <w:pStyle w:val="PL"/>
      </w:pPr>
      <w:r>
        <w:t>-- **************************************************************</w:t>
      </w:r>
    </w:p>
    <w:p w14:paraId="7BCE51BE" w14:textId="77777777" w:rsidR="001C56D0" w:rsidRDefault="001C56D0" w:rsidP="001C56D0">
      <w:pPr>
        <w:pStyle w:val="PL"/>
        <w:rPr>
          <w:snapToGrid w:val="0"/>
        </w:rPr>
      </w:pPr>
    </w:p>
    <w:p w14:paraId="3522D166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E-CIDMeasurementReport ::= SEQUENCE {</w:t>
      </w:r>
    </w:p>
    <w:p w14:paraId="13C80BB3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protocolIEs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ProtocolIE-Container</w:t>
      </w:r>
      <w:r>
        <w:rPr>
          <w:snapToGrid w:val="0"/>
        </w:rPr>
        <w:tab/>
      </w:r>
      <w:r>
        <w:rPr>
          <w:snapToGrid w:val="0"/>
        </w:rPr>
        <w:tab/>
        <w:t>{{E-CIDMeasurementReport-IEs}},</w:t>
      </w:r>
    </w:p>
    <w:p w14:paraId="7C759D1A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...</w:t>
      </w:r>
    </w:p>
    <w:p w14:paraId="4718EECC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}</w:t>
      </w:r>
    </w:p>
    <w:p w14:paraId="228DE7CC" w14:textId="77777777" w:rsidR="001C56D0" w:rsidRDefault="001C56D0" w:rsidP="001C56D0">
      <w:pPr>
        <w:pStyle w:val="PL"/>
        <w:rPr>
          <w:snapToGrid w:val="0"/>
        </w:rPr>
      </w:pPr>
    </w:p>
    <w:p w14:paraId="39022EDD" w14:textId="77777777" w:rsidR="001C56D0" w:rsidRDefault="001C56D0" w:rsidP="001C56D0">
      <w:pPr>
        <w:pStyle w:val="PL"/>
        <w:rPr>
          <w:snapToGrid w:val="0"/>
        </w:rPr>
      </w:pPr>
    </w:p>
    <w:p w14:paraId="23CC9F24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E-CIDMeasurementReport-IEs F1AP-PROTOCOL-IES ::= {</w:t>
      </w:r>
    </w:p>
    <w:p w14:paraId="7C01ED29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{ ID id-gNB-CU-UE-F1AP-ID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CRITICALITY reject</w:t>
      </w:r>
      <w:r>
        <w:rPr>
          <w:snapToGrid w:val="0"/>
        </w:rPr>
        <w:tab/>
        <w:t>TYPE GNB-CU-UE-F1AP-ID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PRESENCE mandatory</w:t>
      </w:r>
      <w:r>
        <w:rPr>
          <w:snapToGrid w:val="0"/>
        </w:rPr>
        <w:tab/>
        <w:t>}|</w:t>
      </w:r>
    </w:p>
    <w:p w14:paraId="70F429DD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{ ID id-gNB-DU-UE-F1AP-ID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CRITICALITY reject</w:t>
      </w:r>
      <w:r>
        <w:rPr>
          <w:snapToGrid w:val="0"/>
        </w:rPr>
        <w:tab/>
        <w:t>TYPE GNB-DU-UE-F1AP-ID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PRESENCE mandatory</w:t>
      </w:r>
      <w:r>
        <w:rPr>
          <w:snapToGrid w:val="0"/>
        </w:rPr>
        <w:tab/>
        <w:t>}|</w:t>
      </w:r>
    </w:p>
    <w:p w14:paraId="61F6F9BF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{ ID id-LMF-UE-MeasurementID</w:t>
      </w:r>
      <w:r>
        <w:rPr>
          <w:snapToGrid w:val="0"/>
        </w:rPr>
        <w:tab/>
      </w:r>
      <w:r>
        <w:rPr>
          <w:snapToGrid w:val="0"/>
        </w:rPr>
        <w:tab/>
        <w:t>CRITICALITY reject</w:t>
      </w:r>
      <w:r>
        <w:rPr>
          <w:snapToGrid w:val="0"/>
        </w:rPr>
        <w:tab/>
        <w:t>TYPE LMF-UE-MeasurementID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PRESENCE mandatory</w:t>
      </w:r>
      <w:r>
        <w:rPr>
          <w:snapToGrid w:val="0"/>
        </w:rPr>
        <w:tab/>
        <w:t>}|</w:t>
      </w:r>
    </w:p>
    <w:p w14:paraId="5AD7F4F8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{ ID id-RAN-UE-MeasurementID</w:t>
      </w:r>
      <w:r>
        <w:rPr>
          <w:snapToGrid w:val="0"/>
        </w:rPr>
        <w:tab/>
      </w:r>
      <w:r>
        <w:rPr>
          <w:snapToGrid w:val="0"/>
        </w:rPr>
        <w:tab/>
        <w:t>CRITICALITY reject</w:t>
      </w:r>
      <w:r>
        <w:rPr>
          <w:snapToGrid w:val="0"/>
        </w:rPr>
        <w:tab/>
        <w:t>TYPE RAN-UE-MeasurementID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PRESENCE mandatory</w:t>
      </w:r>
      <w:r>
        <w:rPr>
          <w:snapToGrid w:val="0"/>
        </w:rPr>
        <w:tab/>
        <w:t>}|</w:t>
      </w:r>
    </w:p>
    <w:p w14:paraId="29DDAD1B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{ ID id-E-CID-MeasurementResult</w:t>
      </w:r>
      <w:r>
        <w:rPr>
          <w:snapToGrid w:val="0"/>
        </w:rPr>
        <w:tab/>
      </w:r>
      <w:r>
        <w:rPr>
          <w:snapToGrid w:val="0"/>
        </w:rPr>
        <w:tab/>
        <w:t>CRITICALITY ignore</w:t>
      </w:r>
      <w:r>
        <w:rPr>
          <w:snapToGrid w:val="0"/>
        </w:rPr>
        <w:tab/>
        <w:t>TYPE E-CID-MeasurementResult</w:t>
      </w:r>
      <w:r>
        <w:rPr>
          <w:snapToGrid w:val="0"/>
        </w:rPr>
        <w:tab/>
      </w:r>
      <w:r>
        <w:rPr>
          <w:snapToGrid w:val="0"/>
        </w:rPr>
        <w:tab/>
        <w:t>PRESENCE mandatory }|</w:t>
      </w:r>
    </w:p>
    <w:p w14:paraId="3846A493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{ ID id-Cell-Portion-ID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CRITICALITY ignore</w:t>
      </w:r>
      <w:r>
        <w:rPr>
          <w:snapToGrid w:val="0"/>
        </w:rPr>
        <w:tab/>
        <w:t>TYPE Cell-Portion-ID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PRESENCE optional},</w:t>
      </w:r>
    </w:p>
    <w:p w14:paraId="092464FC" w14:textId="77777777" w:rsidR="001C56D0" w:rsidRDefault="001C56D0" w:rsidP="001C56D0">
      <w:pPr>
        <w:pStyle w:val="PL"/>
        <w:rPr>
          <w:snapToGrid w:val="0"/>
        </w:rPr>
      </w:pPr>
    </w:p>
    <w:p w14:paraId="5442D942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...</w:t>
      </w:r>
    </w:p>
    <w:p w14:paraId="23959E48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}</w:t>
      </w:r>
    </w:p>
    <w:p w14:paraId="3DE5F9D0" w14:textId="77777777" w:rsidR="001C56D0" w:rsidRDefault="001C56D0" w:rsidP="001C56D0">
      <w:pPr>
        <w:pStyle w:val="PL"/>
        <w:rPr>
          <w:snapToGrid w:val="0"/>
        </w:rPr>
      </w:pPr>
    </w:p>
    <w:p w14:paraId="3AAD693E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-- **************************************************************</w:t>
      </w:r>
    </w:p>
    <w:p w14:paraId="29AB50B5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--</w:t>
      </w:r>
    </w:p>
    <w:p w14:paraId="2C43F9C9" w14:textId="77777777" w:rsidR="001C56D0" w:rsidRDefault="001C56D0" w:rsidP="001C56D0">
      <w:pPr>
        <w:pStyle w:val="PL"/>
        <w:outlineLvl w:val="3"/>
        <w:rPr>
          <w:snapToGrid w:val="0"/>
        </w:rPr>
      </w:pPr>
      <w:r>
        <w:rPr>
          <w:snapToGrid w:val="0"/>
        </w:rPr>
        <w:t xml:space="preserve">-- E-CID MEASUREMENT TERMINATION </w:t>
      </w:r>
      <w:r>
        <w:t xml:space="preserve">ELEMENTARY </w:t>
      </w:r>
      <w:r>
        <w:rPr>
          <w:snapToGrid w:val="0"/>
        </w:rPr>
        <w:t>PROCEDURE</w:t>
      </w:r>
    </w:p>
    <w:p w14:paraId="46D2592E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--</w:t>
      </w:r>
    </w:p>
    <w:p w14:paraId="0EB4064A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-- **************************************************************</w:t>
      </w:r>
    </w:p>
    <w:p w14:paraId="2B6210C9" w14:textId="77777777" w:rsidR="001C56D0" w:rsidRDefault="001C56D0" w:rsidP="001C56D0">
      <w:pPr>
        <w:pStyle w:val="PL"/>
      </w:pPr>
    </w:p>
    <w:p w14:paraId="6C2AC8EE" w14:textId="77777777" w:rsidR="001C56D0" w:rsidRDefault="001C56D0" w:rsidP="001C56D0">
      <w:pPr>
        <w:pStyle w:val="PL"/>
      </w:pPr>
      <w:r>
        <w:t>-- **************************************************************</w:t>
      </w:r>
    </w:p>
    <w:p w14:paraId="406B5177" w14:textId="77777777" w:rsidR="001C56D0" w:rsidRDefault="001C56D0" w:rsidP="001C56D0">
      <w:pPr>
        <w:pStyle w:val="PL"/>
      </w:pPr>
      <w:r>
        <w:t>--</w:t>
      </w:r>
    </w:p>
    <w:p w14:paraId="70211792" w14:textId="77777777" w:rsidR="001C56D0" w:rsidRDefault="001C56D0" w:rsidP="001C56D0">
      <w:pPr>
        <w:pStyle w:val="PL"/>
        <w:outlineLvl w:val="4"/>
      </w:pPr>
      <w:r>
        <w:t xml:space="preserve">-- </w:t>
      </w:r>
      <w:r>
        <w:rPr>
          <w:snapToGrid w:val="0"/>
        </w:rPr>
        <w:t>E-CID Measurement Termination Command</w:t>
      </w:r>
    </w:p>
    <w:p w14:paraId="409237F9" w14:textId="77777777" w:rsidR="001C56D0" w:rsidRDefault="001C56D0" w:rsidP="001C56D0">
      <w:pPr>
        <w:pStyle w:val="PL"/>
      </w:pPr>
      <w:r>
        <w:t>--</w:t>
      </w:r>
    </w:p>
    <w:p w14:paraId="447A0FB7" w14:textId="77777777" w:rsidR="001C56D0" w:rsidRDefault="001C56D0" w:rsidP="001C56D0">
      <w:pPr>
        <w:pStyle w:val="PL"/>
      </w:pPr>
      <w:r>
        <w:t>-- **************************************************************</w:t>
      </w:r>
    </w:p>
    <w:p w14:paraId="19B9CB88" w14:textId="77777777" w:rsidR="001C56D0" w:rsidRDefault="001C56D0" w:rsidP="001C56D0">
      <w:pPr>
        <w:pStyle w:val="PL"/>
        <w:rPr>
          <w:snapToGrid w:val="0"/>
        </w:rPr>
      </w:pPr>
    </w:p>
    <w:p w14:paraId="07C1D10A" w14:textId="77777777" w:rsidR="001C56D0" w:rsidRDefault="001C56D0" w:rsidP="001C56D0">
      <w:pPr>
        <w:pStyle w:val="PL"/>
        <w:rPr>
          <w:snapToGrid w:val="0"/>
        </w:rPr>
      </w:pPr>
    </w:p>
    <w:p w14:paraId="317D1BB0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E-CIDMeasurementTerminationCommand ::= SEQUENCE {</w:t>
      </w:r>
    </w:p>
    <w:p w14:paraId="279C0B7A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protocolIEs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ProtocolIE-Container</w:t>
      </w:r>
      <w:r>
        <w:rPr>
          <w:snapToGrid w:val="0"/>
        </w:rPr>
        <w:tab/>
      </w:r>
      <w:r>
        <w:rPr>
          <w:snapToGrid w:val="0"/>
        </w:rPr>
        <w:tab/>
        <w:t>{{E-CIDMeasurementTerminationCommand-IEs}},</w:t>
      </w:r>
    </w:p>
    <w:p w14:paraId="28710750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...</w:t>
      </w:r>
    </w:p>
    <w:p w14:paraId="13324030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lastRenderedPageBreak/>
        <w:t>}</w:t>
      </w:r>
    </w:p>
    <w:p w14:paraId="09D526CA" w14:textId="77777777" w:rsidR="001C56D0" w:rsidRDefault="001C56D0" w:rsidP="001C56D0">
      <w:pPr>
        <w:pStyle w:val="PL"/>
        <w:rPr>
          <w:snapToGrid w:val="0"/>
        </w:rPr>
      </w:pPr>
    </w:p>
    <w:p w14:paraId="513DD372" w14:textId="77777777" w:rsidR="001C56D0" w:rsidRDefault="001C56D0" w:rsidP="001C56D0">
      <w:pPr>
        <w:pStyle w:val="PL"/>
        <w:rPr>
          <w:snapToGrid w:val="0"/>
        </w:rPr>
      </w:pPr>
    </w:p>
    <w:p w14:paraId="4BE5A1DE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E-CIDMeasurementTerminationCommand-IEs F1AP-PROTOCOL-IES ::= {</w:t>
      </w:r>
    </w:p>
    <w:p w14:paraId="437F993D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{ ID id-gNB-CU-UE-F1AP-ID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CRITICALITY reject</w:t>
      </w:r>
      <w:r>
        <w:rPr>
          <w:snapToGrid w:val="0"/>
        </w:rPr>
        <w:tab/>
        <w:t>TYPE GNB-CU-UE-F1AP-ID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PRESENCE mandatory</w:t>
      </w:r>
      <w:r>
        <w:rPr>
          <w:snapToGrid w:val="0"/>
        </w:rPr>
        <w:tab/>
        <w:t>}|</w:t>
      </w:r>
    </w:p>
    <w:p w14:paraId="11269FF7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{ ID id-gNB-DU-UE-F1AP-ID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CRITICALITY reject</w:t>
      </w:r>
      <w:r>
        <w:rPr>
          <w:snapToGrid w:val="0"/>
        </w:rPr>
        <w:tab/>
        <w:t>TYPE GNB-DU-UE-F1AP-ID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PRESENCE mandatory</w:t>
      </w:r>
      <w:r>
        <w:rPr>
          <w:snapToGrid w:val="0"/>
        </w:rPr>
        <w:tab/>
        <w:t>}|</w:t>
      </w:r>
    </w:p>
    <w:p w14:paraId="11D3824D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{ ID id-LMF-UE-MeasurementID</w:t>
      </w:r>
      <w:r>
        <w:rPr>
          <w:snapToGrid w:val="0"/>
        </w:rPr>
        <w:tab/>
      </w:r>
      <w:r>
        <w:rPr>
          <w:snapToGrid w:val="0"/>
        </w:rPr>
        <w:tab/>
        <w:t>CRITICALITY reject</w:t>
      </w:r>
      <w:r>
        <w:rPr>
          <w:snapToGrid w:val="0"/>
        </w:rPr>
        <w:tab/>
        <w:t>TYPE LMF-UE-MeasurementID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PRESENCE mandatory</w:t>
      </w:r>
      <w:r>
        <w:rPr>
          <w:snapToGrid w:val="0"/>
        </w:rPr>
        <w:tab/>
        <w:t>}|</w:t>
      </w:r>
    </w:p>
    <w:p w14:paraId="7A3A86F5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{ ID id-RAN-UE-MeasurementID</w:t>
      </w:r>
      <w:r>
        <w:rPr>
          <w:snapToGrid w:val="0"/>
        </w:rPr>
        <w:tab/>
      </w:r>
      <w:r>
        <w:rPr>
          <w:snapToGrid w:val="0"/>
        </w:rPr>
        <w:tab/>
        <w:t>CRITICALITY reject</w:t>
      </w:r>
      <w:r>
        <w:rPr>
          <w:snapToGrid w:val="0"/>
        </w:rPr>
        <w:tab/>
        <w:t>TYPE RAN-UE-MeasurementID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PRESENCE mandatory</w:t>
      </w:r>
      <w:r>
        <w:rPr>
          <w:snapToGrid w:val="0"/>
        </w:rPr>
        <w:tab/>
        <w:t>},</w:t>
      </w:r>
    </w:p>
    <w:p w14:paraId="32584DAE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...</w:t>
      </w:r>
    </w:p>
    <w:p w14:paraId="00A8DC9D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}</w:t>
      </w:r>
    </w:p>
    <w:p w14:paraId="692422B0" w14:textId="77777777" w:rsidR="001C56D0" w:rsidRDefault="001C56D0" w:rsidP="001C56D0">
      <w:pPr>
        <w:pStyle w:val="PL"/>
        <w:rPr>
          <w:snapToGrid w:val="0"/>
        </w:rPr>
      </w:pPr>
    </w:p>
    <w:p w14:paraId="2A53A7DC" w14:textId="77777777" w:rsidR="001C56D0" w:rsidRDefault="001C56D0" w:rsidP="001C56D0">
      <w:pPr>
        <w:pStyle w:val="PL"/>
      </w:pPr>
      <w:r>
        <w:t>-- **************************************************************</w:t>
      </w:r>
    </w:p>
    <w:p w14:paraId="665B73C4" w14:textId="77777777" w:rsidR="001C56D0" w:rsidRDefault="001C56D0" w:rsidP="001C56D0">
      <w:pPr>
        <w:pStyle w:val="PL"/>
      </w:pPr>
      <w:r>
        <w:t>--</w:t>
      </w:r>
    </w:p>
    <w:p w14:paraId="5D752608" w14:textId="77777777" w:rsidR="001C56D0" w:rsidRDefault="001C56D0" w:rsidP="001C56D0">
      <w:pPr>
        <w:pStyle w:val="PL"/>
        <w:outlineLvl w:val="3"/>
      </w:pPr>
      <w:r>
        <w:t>-- BROADCAST CONTEXT SETUP ELEMENTARY PROCEDURE</w:t>
      </w:r>
    </w:p>
    <w:p w14:paraId="7240D619" w14:textId="77777777" w:rsidR="001C56D0" w:rsidRDefault="001C56D0" w:rsidP="001C56D0">
      <w:pPr>
        <w:pStyle w:val="PL"/>
      </w:pPr>
      <w:r>
        <w:t>--</w:t>
      </w:r>
    </w:p>
    <w:p w14:paraId="3C626B14" w14:textId="77777777" w:rsidR="001C56D0" w:rsidRDefault="001C56D0" w:rsidP="001C56D0">
      <w:pPr>
        <w:pStyle w:val="PL"/>
      </w:pPr>
      <w:r>
        <w:t>-- **************************************************************</w:t>
      </w:r>
    </w:p>
    <w:p w14:paraId="26B2AA9F" w14:textId="77777777" w:rsidR="001C56D0" w:rsidRDefault="001C56D0" w:rsidP="001C56D0">
      <w:pPr>
        <w:pStyle w:val="PL"/>
      </w:pPr>
    </w:p>
    <w:p w14:paraId="2F484CC3" w14:textId="77777777" w:rsidR="001C56D0" w:rsidRDefault="001C56D0" w:rsidP="001C56D0">
      <w:pPr>
        <w:pStyle w:val="PL"/>
      </w:pPr>
      <w:r>
        <w:t>-- **************************************************************</w:t>
      </w:r>
    </w:p>
    <w:p w14:paraId="03B594C2" w14:textId="77777777" w:rsidR="001C56D0" w:rsidRDefault="001C56D0" w:rsidP="001C56D0">
      <w:pPr>
        <w:pStyle w:val="PL"/>
      </w:pPr>
      <w:r>
        <w:t>--</w:t>
      </w:r>
    </w:p>
    <w:p w14:paraId="681887A1" w14:textId="77777777" w:rsidR="001C56D0" w:rsidRDefault="001C56D0" w:rsidP="001C56D0">
      <w:pPr>
        <w:pStyle w:val="PL"/>
        <w:outlineLvl w:val="4"/>
      </w:pPr>
      <w:r>
        <w:t>-- BROADCAST CONTEXT SETUP REQUEST</w:t>
      </w:r>
    </w:p>
    <w:p w14:paraId="10180B53" w14:textId="77777777" w:rsidR="001C56D0" w:rsidRDefault="001C56D0" w:rsidP="001C56D0">
      <w:pPr>
        <w:pStyle w:val="PL"/>
      </w:pPr>
      <w:r>
        <w:t>--</w:t>
      </w:r>
    </w:p>
    <w:p w14:paraId="05772ED8" w14:textId="77777777" w:rsidR="001C56D0" w:rsidRDefault="001C56D0" w:rsidP="001C56D0">
      <w:pPr>
        <w:pStyle w:val="PL"/>
      </w:pPr>
      <w:r>
        <w:t>-- **************************************************************</w:t>
      </w:r>
    </w:p>
    <w:p w14:paraId="484CD714" w14:textId="77777777" w:rsidR="001C56D0" w:rsidRDefault="001C56D0" w:rsidP="001C56D0">
      <w:pPr>
        <w:pStyle w:val="PL"/>
      </w:pPr>
    </w:p>
    <w:p w14:paraId="46E40676" w14:textId="77777777" w:rsidR="001C56D0" w:rsidRDefault="001C56D0" w:rsidP="001C56D0">
      <w:pPr>
        <w:pStyle w:val="PL"/>
      </w:pPr>
      <w:r>
        <w:t>BroadcastContextSetupRequest ::= SEQUENCE {</w:t>
      </w:r>
    </w:p>
    <w:p w14:paraId="34D8C1CC" w14:textId="77777777" w:rsidR="001C56D0" w:rsidRDefault="001C56D0" w:rsidP="001C56D0">
      <w:pPr>
        <w:pStyle w:val="PL"/>
      </w:pPr>
      <w:r>
        <w:tab/>
        <w:t>protocolIEs</w:t>
      </w:r>
      <w:r>
        <w:tab/>
      </w:r>
      <w:r>
        <w:tab/>
      </w:r>
      <w:r>
        <w:tab/>
        <w:t>ProtocolIE-Container       { { BroadcastContextSetupRequestIEs} },</w:t>
      </w:r>
    </w:p>
    <w:p w14:paraId="7A8F7C48" w14:textId="77777777" w:rsidR="001C56D0" w:rsidRDefault="001C56D0" w:rsidP="001C56D0">
      <w:pPr>
        <w:pStyle w:val="PL"/>
      </w:pPr>
      <w:r>
        <w:tab/>
        <w:t>...</w:t>
      </w:r>
    </w:p>
    <w:p w14:paraId="6D9FD9CE" w14:textId="77777777" w:rsidR="001C56D0" w:rsidRDefault="001C56D0" w:rsidP="001C56D0">
      <w:pPr>
        <w:pStyle w:val="PL"/>
      </w:pPr>
      <w:r>
        <w:t>}</w:t>
      </w:r>
    </w:p>
    <w:p w14:paraId="28739339" w14:textId="77777777" w:rsidR="001C56D0" w:rsidRDefault="001C56D0" w:rsidP="001C56D0">
      <w:pPr>
        <w:pStyle w:val="PL"/>
      </w:pPr>
    </w:p>
    <w:p w14:paraId="74E3AE05" w14:textId="77777777" w:rsidR="001C56D0" w:rsidRDefault="001C56D0" w:rsidP="001C56D0">
      <w:pPr>
        <w:pStyle w:val="PL"/>
      </w:pPr>
      <w:r>
        <w:t>BroadcastContextSetupRequestIEs F1AP-PROTOCOL-IES ::= {</w:t>
      </w:r>
    </w:p>
    <w:p w14:paraId="5D97FE7C" w14:textId="77777777" w:rsidR="001C56D0" w:rsidRDefault="001C56D0" w:rsidP="001C56D0">
      <w:pPr>
        <w:pStyle w:val="PL"/>
      </w:pPr>
      <w:r>
        <w:tab/>
        <w:t>{ ID id-gNB-CU-</w:t>
      </w:r>
      <w:r>
        <w:rPr>
          <w:rFonts w:eastAsia="宋体"/>
        </w:rPr>
        <w:t>MBS-</w:t>
      </w:r>
      <w:r>
        <w:t>F1AP-ID</w:t>
      </w:r>
      <w:r>
        <w:tab/>
      </w:r>
      <w:r>
        <w:tab/>
      </w:r>
      <w:r>
        <w:tab/>
      </w:r>
      <w:r>
        <w:tab/>
      </w:r>
      <w:r>
        <w:tab/>
        <w:t>CRITICALITY reject</w:t>
      </w:r>
      <w:r>
        <w:tab/>
        <w:t>TYPE</w:t>
      </w:r>
      <w:r>
        <w:tab/>
        <w:t>GNB-CU-</w:t>
      </w:r>
      <w:r>
        <w:rPr>
          <w:rFonts w:eastAsia="宋体"/>
        </w:rPr>
        <w:t>MBS-</w:t>
      </w:r>
      <w:r>
        <w:t>F1AP-ID</w:t>
      </w:r>
      <w:r>
        <w:tab/>
      </w:r>
      <w:r>
        <w:tab/>
      </w:r>
      <w:r>
        <w:tab/>
      </w:r>
      <w:r>
        <w:tab/>
      </w:r>
      <w:r>
        <w:tab/>
      </w:r>
      <w:r>
        <w:tab/>
        <w:t>PRESENCE mandatory</w:t>
      </w:r>
      <w:r>
        <w:tab/>
        <w:t>}|</w:t>
      </w:r>
    </w:p>
    <w:p w14:paraId="2B0AC0E0" w14:textId="77777777" w:rsidR="001C56D0" w:rsidRDefault="001C56D0" w:rsidP="001C56D0">
      <w:pPr>
        <w:pStyle w:val="PL"/>
      </w:pPr>
      <w:r>
        <w:tab/>
        <w:t>{ ID id-MBS-Session-ID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CRITICALITY reject </w:t>
      </w:r>
      <w:r>
        <w:tab/>
        <w:t>TYPE</w:t>
      </w:r>
      <w:r>
        <w:tab/>
        <w:t>MBS-Session-ID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PRESENCE mandatory</w:t>
      </w:r>
      <w:r>
        <w:tab/>
        <w:t>}|</w:t>
      </w:r>
    </w:p>
    <w:p w14:paraId="56962572" w14:textId="77777777" w:rsidR="001C56D0" w:rsidRDefault="001C56D0" w:rsidP="001C56D0">
      <w:pPr>
        <w:pStyle w:val="PL"/>
      </w:pPr>
      <w:r>
        <w:tab/>
        <w:t>{ ID id-MBS-ServiceArea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CRITICALITY reject </w:t>
      </w:r>
      <w:r>
        <w:tab/>
        <w:t>TYPE</w:t>
      </w:r>
      <w:r>
        <w:tab/>
        <w:t>MBS-ServiceArea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PRESENCE optional   }|</w:t>
      </w:r>
    </w:p>
    <w:p w14:paraId="5927589C" w14:textId="77777777" w:rsidR="001C56D0" w:rsidRDefault="001C56D0" w:rsidP="001C56D0">
      <w:pPr>
        <w:pStyle w:val="PL"/>
      </w:pPr>
      <w:r>
        <w:tab/>
        <w:t>{ ID id-MBS-CUtoDURRCInformation</w:t>
      </w:r>
      <w:r>
        <w:tab/>
      </w:r>
      <w:r>
        <w:tab/>
      </w:r>
      <w:r>
        <w:tab/>
        <w:t>CRITICALITY reject</w:t>
      </w:r>
      <w:r>
        <w:tab/>
        <w:t>TYPE</w:t>
      </w:r>
      <w:r>
        <w:tab/>
        <w:t>MBS-CUtoDURRCInformation</w:t>
      </w:r>
      <w:r>
        <w:tab/>
      </w:r>
      <w:r>
        <w:tab/>
      </w:r>
      <w:r>
        <w:tab/>
      </w:r>
      <w:r>
        <w:tab/>
        <w:t>PRESENCE mandatory</w:t>
      </w:r>
      <w:r>
        <w:tab/>
        <w:t>}|</w:t>
      </w:r>
    </w:p>
    <w:p w14:paraId="557F3C7A" w14:textId="77777777" w:rsidR="001C56D0" w:rsidRDefault="001C56D0" w:rsidP="001C56D0">
      <w:pPr>
        <w:pStyle w:val="PL"/>
      </w:pPr>
      <w:r>
        <w:tab/>
        <w:t>{ ID id-SNSSAI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CRITICALITY reject</w:t>
      </w:r>
      <w:r>
        <w:tab/>
        <w:t>TYPE</w:t>
      </w:r>
      <w:r>
        <w:tab/>
        <w:t>SNSSAI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PRESENCE mandatory</w:t>
      </w:r>
      <w:r>
        <w:tab/>
        <w:t>}|</w:t>
      </w:r>
    </w:p>
    <w:p w14:paraId="0D3FEC11" w14:textId="77777777" w:rsidR="001C56D0" w:rsidRDefault="001C56D0" w:rsidP="001C56D0">
      <w:pPr>
        <w:pStyle w:val="PL"/>
        <w:rPr>
          <w:rFonts w:eastAsia="Malgun Gothic"/>
          <w:snapToGrid w:val="0"/>
        </w:rPr>
      </w:pPr>
      <w:r>
        <w:tab/>
        <w:t>{ ID id-BroadcastMRBs-ToBeSetup-List</w:t>
      </w:r>
      <w:r>
        <w:tab/>
      </w:r>
      <w:r>
        <w:tab/>
        <w:t>CRITICALITY reject</w:t>
      </w:r>
      <w:r>
        <w:tab/>
        <w:t>TYPE</w:t>
      </w:r>
      <w:r>
        <w:tab/>
        <w:t>BroadcastMRBs-ToBeSetup-List</w:t>
      </w:r>
      <w:r>
        <w:tab/>
      </w:r>
      <w:r>
        <w:tab/>
        <w:t>PRESENCE mandatory</w:t>
      </w:r>
      <w:r>
        <w:tab/>
        <w:t>}</w:t>
      </w:r>
      <w:r>
        <w:rPr>
          <w:rFonts w:eastAsia="Malgun Gothic"/>
          <w:snapToGrid w:val="0"/>
        </w:rPr>
        <w:t>|</w:t>
      </w:r>
    </w:p>
    <w:p w14:paraId="684FF02F" w14:textId="77777777" w:rsidR="001C56D0" w:rsidRDefault="001C56D0" w:rsidP="001C56D0">
      <w:pPr>
        <w:pStyle w:val="PL"/>
        <w:rPr>
          <w:rFonts w:eastAsia="Times New Roman"/>
        </w:rPr>
      </w:pPr>
      <w:r>
        <w:rPr>
          <w:rFonts w:eastAsia="Malgun Gothic"/>
          <w:snapToGrid w:val="0"/>
        </w:rPr>
        <w:tab/>
        <w:t>{ ID id-SupportedUETypeList</w:t>
      </w:r>
      <w:r>
        <w:rPr>
          <w:rFonts w:eastAsia="Malgun Gothic"/>
          <w:snapToGrid w:val="0"/>
        </w:rPr>
        <w:tab/>
      </w:r>
      <w:r>
        <w:rPr>
          <w:rFonts w:eastAsia="Malgun Gothic"/>
          <w:snapToGrid w:val="0"/>
        </w:rPr>
        <w:tab/>
      </w:r>
      <w:r>
        <w:rPr>
          <w:rFonts w:eastAsia="Malgun Gothic"/>
          <w:snapToGrid w:val="0"/>
        </w:rPr>
        <w:tab/>
      </w:r>
      <w:r>
        <w:rPr>
          <w:rFonts w:eastAsia="Malgun Gothic"/>
          <w:snapToGrid w:val="0"/>
        </w:rPr>
        <w:tab/>
      </w:r>
      <w:r>
        <w:rPr>
          <w:rFonts w:eastAsia="Malgun Gothic"/>
          <w:snapToGrid w:val="0"/>
        </w:rPr>
        <w:tab/>
        <w:t>CRITICALITY ignore</w:t>
      </w:r>
      <w:r>
        <w:rPr>
          <w:rFonts w:eastAsia="Malgun Gothic"/>
          <w:snapToGrid w:val="0"/>
        </w:rPr>
        <w:tab/>
        <w:t>TYPE</w:t>
      </w:r>
      <w:r>
        <w:rPr>
          <w:rFonts w:eastAsia="Malgun Gothic"/>
          <w:snapToGrid w:val="0"/>
        </w:rPr>
        <w:tab/>
        <w:t>SupportedUETypeList</w:t>
      </w:r>
      <w:r>
        <w:rPr>
          <w:rFonts w:eastAsia="Malgun Gothic"/>
          <w:snapToGrid w:val="0"/>
        </w:rPr>
        <w:tab/>
      </w:r>
      <w:r>
        <w:rPr>
          <w:rFonts w:eastAsia="Malgun Gothic"/>
          <w:snapToGrid w:val="0"/>
        </w:rPr>
        <w:tab/>
      </w:r>
      <w:r>
        <w:rPr>
          <w:rFonts w:eastAsia="Malgun Gothic"/>
          <w:snapToGrid w:val="0"/>
        </w:rPr>
        <w:tab/>
      </w:r>
      <w:r>
        <w:rPr>
          <w:rFonts w:eastAsia="Malgun Gothic"/>
          <w:snapToGrid w:val="0"/>
        </w:rPr>
        <w:tab/>
      </w:r>
      <w:r>
        <w:rPr>
          <w:rFonts w:eastAsia="Malgun Gothic"/>
          <w:snapToGrid w:val="0"/>
        </w:rPr>
        <w:tab/>
      </w:r>
      <w:r>
        <w:rPr>
          <w:rFonts w:eastAsia="Malgun Gothic"/>
          <w:snapToGrid w:val="0"/>
        </w:rPr>
        <w:tab/>
        <w:t>PRESENCE</w:t>
      </w:r>
      <w:r>
        <w:rPr>
          <w:rFonts w:eastAsia="Malgun Gothic"/>
          <w:snapToGrid w:val="0"/>
        </w:rPr>
        <w:tab/>
        <w:t>optional</w:t>
      </w:r>
      <w:r>
        <w:rPr>
          <w:rFonts w:eastAsia="Malgun Gothic"/>
          <w:snapToGrid w:val="0"/>
        </w:rPr>
        <w:tab/>
      </w:r>
      <w:r>
        <w:rPr>
          <w:rFonts w:eastAsia="Malgun Gothic"/>
          <w:snapToGrid w:val="0"/>
        </w:rPr>
        <w:tab/>
        <w:t>}</w:t>
      </w:r>
      <w:r>
        <w:t>|</w:t>
      </w:r>
    </w:p>
    <w:p w14:paraId="5DBE3B20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{ ID id-AssociatedSessionID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CRITICALITY ignore</w:t>
      </w:r>
      <w:r>
        <w:rPr>
          <w:noProof w:val="0"/>
          <w:snapToGrid w:val="0"/>
        </w:rPr>
        <w:tab/>
        <w:t>TYPE</w:t>
      </w:r>
      <w:r>
        <w:rPr>
          <w:noProof w:val="0"/>
          <w:snapToGrid w:val="0"/>
        </w:rPr>
        <w:tab/>
        <w:t>Ass</w:t>
      </w:r>
      <w:r>
        <w:t>o</w:t>
      </w:r>
      <w:r>
        <w:rPr>
          <w:noProof w:val="0"/>
          <w:snapToGrid w:val="0"/>
        </w:rPr>
        <w:t>ciatedSessionID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PRESENCE optional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}|</w:t>
      </w:r>
    </w:p>
    <w:p w14:paraId="65EF24B9" w14:textId="77777777" w:rsidR="001C56D0" w:rsidRDefault="001C56D0" w:rsidP="001C56D0">
      <w:pPr>
        <w:pStyle w:val="PL"/>
      </w:pPr>
      <w:r>
        <w:rPr>
          <w:noProof w:val="0"/>
          <w:snapToGrid w:val="0"/>
        </w:rPr>
        <w:tab/>
        <w:t>{ ID id-RANSharingAssistanceInformation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CRITICALITY ignore</w:t>
      </w:r>
      <w:r>
        <w:rPr>
          <w:noProof w:val="0"/>
          <w:snapToGrid w:val="0"/>
        </w:rPr>
        <w:tab/>
        <w:t>TYPE</w:t>
      </w:r>
      <w:r>
        <w:rPr>
          <w:noProof w:val="0"/>
          <w:snapToGrid w:val="0"/>
        </w:rPr>
        <w:tab/>
        <w:t>RANSharingAssistanceInformation</w:t>
      </w:r>
      <w:r>
        <w:rPr>
          <w:noProof w:val="0"/>
          <w:snapToGrid w:val="0"/>
        </w:rPr>
        <w:tab/>
        <w:t>PRESENCE optional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}</w:t>
      </w:r>
      <w:r>
        <w:t>,</w:t>
      </w:r>
    </w:p>
    <w:p w14:paraId="2260AED7" w14:textId="77777777" w:rsidR="001C56D0" w:rsidRDefault="001C56D0" w:rsidP="001C56D0">
      <w:pPr>
        <w:pStyle w:val="PL"/>
      </w:pPr>
      <w:r>
        <w:tab/>
        <w:t>...</w:t>
      </w:r>
    </w:p>
    <w:p w14:paraId="72203B94" w14:textId="77777777" w:rsidR="001C56D0" w:rsidRDefault="001C56D0" w:rsidP="001C56D0">
      <w:pPr>
        <w:pStyle w:val="PL"/>
      </w:pPr>
      <w:r>
        <w:t xml:space="preserve">} </w:t>
      </w:r>
    </w:p>
    <w:p w14:paraId="599A95EC" w14:textId="77777777" w:rsidR="001C56D0" w:rsidRDefault="001C56D0" w:rsidP="001C56D0">
      <w:pPr>
        <w:pStyle w:val="PL"/>
      </w:pPr>
    </w:p>
    <w:p w14:paraId="1A767400" w14:textId="77777777" w:rsidR="001C56D0" w:rsidRDefault="001C56D0" w:rsidP="001C56D0">
      <w:pPr>
        <w:pStyle w:val="PL"/>
      </w:pPr>
      <w:r>
        <w:t>BroadcastMRBs-ToBeSetup-List ::= SEQUENCE (SIZE(1..maxnoofMRBs)) OF ProtocolIE-SingleContainer { { BroadcastMRBs-ToBeSetup-ItemIEs} }</w:t>
      </w:r>
    </w:p>
    <w:p w14:paraId="4D4CE1BE" w14:textId="77777777" w:rsidR="001C56D0" w:rsidRDefault="001C56D0" w:rsidP="001C56D0">
      <w:pPr>
        <w:pStyle w:val="PL"/>
      </w:pPr>
    </w:p>
    <w:p w14:paraId="197D0347" w14:textId="77777777" w:rsidR="001C56D0" w:rsidRDefault="001C56D0" w:rsidP="001C56D0">
      <w:pPr>
        <w:pStyle w:val="PL"/>
      </w:pPr>
    </w:p>
    <w:p w14:paraId="6BF378AE" w14:textId="77777777" w:rsidR="001C56D0" w:rsidRDefault="001C56D0" w:rsidP="001C56D0">
      <w:pPr>
        <w:pStyle w:val="PL"/>
      </w:pPr>
      <w:r>
        <w:t>BroadcastMRBs-ToBeSetup-ItemIEs F1AP-PROTOCOL-IES ::= {</w:t>
      </w:r>
    </w:p>
    <w:p w14:paraId="7669ACC2" w14:textId="77777777" w:rsidR="001C56D0" w:rsidRDefault="001C56D0" w:rsidP="001C56D0">
      <w:pPr>
        <w:pStyle w:val="PL"/>
      </w:pPr>
      <w:r>
        <w:rPr>
          <w:rFonts w:eastAsia="宋体"/>
        </w:rPr>
        <w:tab/>
      </w:r>
      <w:r>
        <w:t>{ ID id-BroadcastMRBs</w:t>
      </w:r>
      <w:r>
        <w:rPr>
          <w:rFonts w:eastAsia="宋体"/>
        </w:rPr>
        <w:t>-ToBeSetup-Item</w:t>
      </w:r>
      <w:r>
        <w:tab/>
        <w:t>CRITICALITY reject</w:t>
      </w:r>
      <w:r>
        <w:tab/>
        <w:t xml:space="preserve">TYPE </w:t>
      </w:r>
      <w:r>
        <w:tab/>
        <w:t>BroadcastMRBs</w:t>
      </w:r>
      <w:r>
        <w:rPr>
          <w:rFonts w:eastAsia="宋体"/>
        </w:rPr>
        <w:t>-ToBeSetup-Item</w:t>
      </w:r>
      <w:r>
        <w:tab/>
        <w:t>PRESENCE mandatory</w:t>
      </w:r>
      <w:r>
        <w:tab/>
        <w:t>},</w:t>
      </w:r>
    </w:p>
    <w:p w14:paraId="4F1590ED" w14:textId="77777777" w:rsidR="001C56D0" w:rsidRDefault="001C56D0" w:rsidP="001C56D0">
      <w:pPr>
        <w:pStyle w:val="PL"/>
      </w:pPr>
      <w:r>
        <w:tab/>
        <w:t>...</w:t>
      </w:r>
    </w:p>
    <w:p w14:paraId="0965B715" w14:textId="77777777" w:rsidR="001C56D0" w:rsidRDefault="001C56D0" w:rsidP="001C56D0">
      <w:pPr>
        <w:pStyle w:val="PL"/>
      </w:pPr>
      <w:r>
        <w:t>}</w:t>
      </w:r>
    </w:p>
    <w:p w14:paraId="1E2D5215" w14:textId="77777777" w:rsidR="001C56D0" w:rsidRDefault="001C56D0" w:rsidP="001C56D0">
      <w:pPr>
        <w:pStyle w:val="PL"/>
      </w:pPr>
    </w:p>
    <w:p w14:paraId="4BB2C4F9" w14:textId="77777777" w:rsidR="001C56D0" w:rsidRDefault="001C56D0" w:rsidP="001C56D0">
      <w:pPr>
        <w:pStyle w:val="PL"/>
      </w:pPr>
    </w:p>
    <w:p w14:paraId="243B5A07" w14:textId="77777777" w:rsidR="001C56D0" w:rsidRDefault="001C56D0" w:rsidP="001C56D0">
      <w:pPr>
        <w:pStyle w:val="PL"/>
      </w:pPr>
      <w:r>
        <w:t>-- **************************************************************</w:t>
      </w:r>
    </w:p>
    <w:p w14:paraId="13F982A8" w14:textId="77777777" w:rsidR="001C56D0" w:rsidRDefault="001C56D0" w:rsidP="001C56D0">
      <w:pPr>
        <w:pStyle w:val="PL"/>
      </w:pPr>
      <w:r>
        <w:t>--</w:t>
      </w:r>
    </w:p>
    <w:p w14:paraId="66161EC7" w14:textId="77777777" w:rsidR="001C56D0" w:rsidRDefault="001C56D0" w:rsidP="001C56D0">
      <w:pPr>
        <w:pStyle w:val="PL"/>
        <w:outlineLvl w:val="4"/>
      </w:pPr>
      <w:r>
        <w:t>-- BROADCAST CONTEXT SETUP RESPONSE</w:t>
      </w:r>
    </w:p>
    <w:p w14:paraId="79A79786" w14:textId="77777777" w:rsidR="001C56D0" w:rsidRDefault="001C56D0" w:rsidP="001C56D0">
      <w:pPr>
        <w:pStyle w:val="PL"/>
      </w:pPr>
      <w:r>
        <w:t>--</w:t>
      </w:r>
    </w:p>
    <w:p w14:paraId="2D6CEAB7" w14:textId="77777777" w:rsidR="001C56D0" w:rsidRDefault="001C56D0" w:rsidP="001C56D0">
      <w:pPr>
        <w:pStyle w:val="PL"/>
      </w:pPr>
      <w:r>
        <w:t>-- **************************************************************</w:t>
      </w:r>
    </w:p>
    <w:p w14:paraId="46752BD9" w14:textId="77777777" w:rsidR="001C56D0" w:rsidRDefault="001C56D0" w:rsidP="001C56D0">
      <w:pPr>
        <w:pStyle w:val="PL"/>
      </w:pPr>
    </w:p>
    <w:p w14:paraId="181FF49C" w14:textId="77777777" w:rsidR="001C56D0" w:rsidRDefault="001C56D0" w:rsidP="001C56D0">
      <w:pPr>
        <w:pStyle w:val="PL"/>
      </w:pPr>
      <w:r>
        <w:t>BroadcastContextSetupResponse ::= SEQUENCE {</w:t>
      </w:r>
    </w:p>
    <w:p w14:paraId="1CF7B0CF" w14:textId="77777777" w:rsidR="001C56D0" w:rsidRDefault="001C56D0" w:rsidP="001C56D0">
      <w:pPr>
        <w:pStyle w:val="PL"/>
      </w:pPr>
      <w:r>
        <w:tab/>
        <w:t>protocolIEs</w:t>
      </w:r>
      <w:r>
        <w:tab/>
      </w:r>
      <w:r>
        <w:tab/>
      </w:r>
      <w:r>
        <w:tab/>
        <w:t>ProtocolIE-Container       { { BroadcastContextSetupResponseIEs} },</w:t>
      </w:r>
    </w:p>
    <w:p w14:paraId="6546A826" w14:textId="77777777" w:rsidR="001C56D0" w:rsidRDefault="001C56D0" w:rsidP="001C56D0">
      <w:pPr>
        <w:pStyle w:val="PL"/>
      </w:pPr>
      <w:r>
        <w:tab/>
        <w:t>...</w:t>
      </w:r>
    </w:p>
    <w:p w14:paraId="62ADA76C" w14:textId="77777777" w:rsidR="001C56D0" w:rsidRDefault="001C56D0" w:rsidP="001C56D0">
      <w:pPr>
        <w:pStyle w:val="PL"/>
      </w:pPr>
      <w:r>
        <w:t>}</w:t>
      </w:r>
    </w:p>
    <w:p w14:paraId="3AFCD079" w14:textId="77777777" w:rsidR="001C56D0" w:rsidRDefault="001C56D0" w:rsidP="001C56D0">
      <w:pPr>
        <w:pStyle w:val="PL"/>
      </w:pPr>
    </w:p>
    <w:p w14:paraId="0FD67D90" w14:textId="77777777" w:rsidR="001C56D0" w:rsidRDefault="001C56D0" w:rsidP="001C56D0">
      <w:pPr>
        <w:pStyle w:val="PL"/>
      </w:pPr>
      <w:r>
        <w:t>BroadcastContextSetupResponseIEs F1AP-PROTOCOL-IES ::= {</w:t>
      </w:r>
    </w:p>
    <w:p w14:paraId="329BBB5B" w14:textId="77777777" w:rsidR="001C56D0" w:rsidRDefault="001C56D0" w:rsidP="001C56D0">
      <w:pPr>
        <w:pStyle w:val="PL"/>
      </w:pPr>
      <w:r>
        <w:lastRenderedPageBreak/>
        <w:tab/>
        <w:t>{ ID id-gNB-CU-</w:t>
      </w:r>
      <w:r>
        <w:rPr>
          <w:rFonts w:eastAsia="宋体"/>
        </w:rPr>
        <w:t>MBS-</w:t>
      </w:r>
      <w:r>
        <w:t>F1AP-ID</w:t>
      </w:r>
      <w:r>
        <w:tab/>
      </w:r>
      <w:r>
        <w:tab/>
      </w:r>
      <w:r>
        <w:tab/>
      </w:r>
      <w:r>
        <w:tab/>
      </w:r>
      <w:r>
        <w:tab/>
        <w:t>CRITICALITY reject TYPE GNB-CU-</w:t>
      </w:r>
      <w:r>
        <w:rPr>
          <w:rFonts w:eastAsia="宋体"/>
        </w:rPr>
        <w:t>MBS-</w:t>
      </w:r>
      <w:r>
        <w:t>F1AP-ID</w:t>
      </w:r>
      <w:r>
        <w:tab/>
      </w:r>
      <w:r>
        <w:tab/>
      </w:r>
      <w:r>
        <w:tab/>
      </w:r>
      <w:r>
        <w:tab/>
      </w:r>
      <w:r>
        <w:tab/>
      </w:r>
      <w:r>
        <w:tab/>
        <w:t>PRESENCE mandatory</w:t>
      </w:r>
      <w:r>
        <w:tab/>
        <w:t>}|</w:t>
      </w:r>
    </w:p>
    <w:p w14:paraId="1B6F54D2" w14:textId="77777777" w:rsidR="001C56D0" w:rsidRDefault="001C56D0" w:rsidP="001C56D0">
      <w:pPr>
        <w:pStyle w:val="PL"/>
        <w:rPr>
          <w:rFonts w:eastAsia="宋体"/>
        </w:rPr>
      </w:pPr>
      <w:r>
        <w:tab/>
        <w:t>{ ID id-gNB-DU-</w:t>
      </w:r>
      <w:r>
        <w:rPr>
          <w:rFonts w:eastAsia="宋体"/>
        </w:rPr>
        <w:t>MBS-</w:t>
      </w:r>
      <w:r>
        <w:t>F1AP-ID</w:t>
      </w:r>
      <w:r>
        <w:tab/>
      </w:r>
      <w:r>
        <w:tab/>
      </w:r>
      <w:r>
        <w:tab/>
      </w:r>
      <w:r>
        <w:tab/>
      </w:r>
      <w:r>
        <w:tab/>
        <w:t>CRITICALITY reject TYPE GNB-DU-</w:t>
      </w:r>
      <w:r>
        <w:rPr>
          <w:rFonts w:eastAsia="宋体"/>
        </w:rPr>
        <w:t>MBS-</w:t>
      </w:r>
      <w:r>
        <w:t>F1AP-ID</w:t>
      </w:r>
      <w:r>
        <w:tab/>
      </w:r>
      <w:r>
        <w:tab/>
      </w:r>
      <w:r>
        <w:tab/>
      </w:r>
      <w:r>
        <w:tab/>
      </w:r>
      <w:r>
        <w:tab/>
      </w:r>
      <w:r>
        <w:tab/>
        <w:t>PRESENCE mandatory</w:t>
      </w:r>
      <w:r>
        <w:tab/>
        <w:t>}|</w:t>
      </w:r>
    </w:p>
    <w:p w14:paraId="1915D010" w14:textId="77777777" w:rsidR="001C56D0" w:rsidRDefault="001C56D0" w:rsidP="001C56D0">
      <w:pPr>
        <w:pStyle w:val="PL"/>
        <w:rPr>
          <w:rFonts w:eastAsia="Times New Roman"/>
        </w:rPr>
      </w:pPr>
      <w:r>
        <w:tab/>
        <w:t>{ ID id-BroadcastMRBs-Setup-List</w:t>
      </w:r>
      <w:r>
        <w:tab/>
      </w:r>
      <w:r>
        <w:tab/>
      </w:r>
      <w:r>
        <w:tab/>
        <w:t>CRITICALITY reject TYPE BroadcastMRBs-Setup-List</w:t>
      </w:r>
      <w:r>
        <w:tab/>
      </w:r>
      <w:r>
        <w:tab/>
      </w:r>
      <w:r>
        <w:tab/>
      </w:r>
      <w:r>
        <w:tab/>
        <w:t>PRESENCE mandatory</w:t>
      </w:r>
      <w:r>
        <w:tab/>
        <w:t>}|</w:t>
      </w:r>
    </w:p>
    <w:p w14:paraId="74DBAC22" w14:textId="77777777" w:rsidR="001C56D0" w:rsidRDefault="001C56D0" w:rsidP="001C56D0">
      <w:pPr>
        <w:pStyle w:val="PL"/>
        <w:rPr>
          <w:rFonts w:eastAsia="宋体"/>
        </w:rPr>
      </w:pPr>
      <w:r>
        <w:tab/>
      </w:r>
      <w:r>
        <w:rPr>
          <w:rFonts w:eastAsia="宋体"/>
        </w:rPr>
        <w:t>{ ID id-</w:t>
      </w:r>
      <w:r>
        <w:t>BroadcastMRBs</w:t>
      </w:r>
      <w:r>
        <w:rPr>
          <w:rFonts w:eastAsia="宋体"/>
        </w:rPr>
        <w:t>-FailedToBeSetup-List</w:t>
      </w:r>
      <w:r>
        <w:rPr>
          <w:rFonts w:eastAsia="宋体"/>
        </w:rPr>
        <w:tab/>
        <w:t xml:space="preserve">CRITICALITY ignore TYPE </w:t>
      </w:r>
      <w:r>
        <w:t>BroadcastMRBs</w:t>
      </w:r>
      <w:r>
        <w:rPr>
          <w:rFonts w:eastAsia="宋体"/>
        </w:rPr>
        <w:t>-FailedToBeSetup-List</w:t>
      </w:r>
      <w:r>
        <w:rPr>
          <w:rFonts w:eastAsia="宋体"/>
        </w:rPr>
        <w:tab/>
        <w:t>PRESENCE optional</w:t>
      </w:r>
      <w:r>
        <w:rPr>
          <w:rFonts w:eastAsia="宋体"/>
        </w:rPr>
        <w:tab/>
        <w:t>}|</w:t>
      </w:r>
    </w:p>
    <w:p w14:paraId="2A6788A4" w14:textId="77777777" w:rsidR="001C56D0" w:rsidRDefault="001C56D0" w:rsidP="001C56D0">
      <w:pPr>
        <w:pStyle w:val="PL"/>
        <w:rPr>
          <w:rFonts w:eastAsia="宋体"/>
        </w:rPr>
      </w:pPr>
      <w:r>
        <w:rPr>
          <w:lang w:eastAsia="zh-CN"/>
        </w:rPr>
        <w:tab/>
      </w:r>
      <w:r>
        <w:t xml:space="preserve">{ ID </w:t>
      </w:r>
      <w:bookmarkStart w:id="2907" w:name="OLE_LINK165"/>
      <w:bookmarkStart w:id="2908" w:name="OLE_LINK166"/>
      <w:r>
        <w:t>id-</w:t>
      </w:r>
      <w:bookmarkStart w:id="2909" w:name="OLE_LINK163"/>
      <w:bookmarkStart w:id="2910" w:name="OLE_LINK164"/>
      <w:r>
        <w:rPr>
          <w:lang w:eastAsia="zh-CN"/>
        </w:rPr>
        <w:t>BroadcastAreaScope</w:t>
      </w:r>
      <w:bookmarkEnd w:id="2907"/>
      <w:bookmarkEnd w:id="2908"/>
      <w:bookmarkEnd w:id="2909"/>
      <w:bookmarkEnd w:id="2910"/>
      <w:r>
        <w:tab/>
      </w:r>
      <w:r>
        <w:tab/>
      </w:r>
      <w:r>
        <w:tab/>
      </w:r>
      <w:r>
        <w:tab/>
      </w:r>
      <w:r>
        <w:rPr>
          <w:lang w:eastAsia="zh-CN"/>
        </w:rPr>
        <w:tab/>
      </w:r>
      <w:r>
        <w:t xml:space="preserve">CRITICALITY ignore TYPE </w:t>
      </w:r>
      <w:r>
        <w:rPr>
          <w:lang w:eastAsia="zh-CN"/>
        </w:rPr>
        <w:t>BroadcastAreaScope</w:t>
      </w:r>
      <w:r>
        <w:tab/>
      </w:r>
      <w:r>
        <w:tab/>
      </w:r>
      <w:r>
        <w:tab/>
      </w:r>
      <w:r>
        <w:tab/>
      </w:r>
      <w:r>
        <w:tab/>
      </w:r>
      <w:r>
        <w:rPr>
          <w:lang w:eastAsia="zh-CN"/>
        </w:rPr>
        <w:tab/>
      </w:r>
      <w:r>
        <w:t>PRESENCE optional</w:t>
      </w:r>
      <w:r>
        <w:tab/>
        <w:t>}</w:t>
      </w:r>
      <w:r>
        <w:rPr>
          <w:rFonts w:eastAsia="宋体"/>
        </w:rPr>
        <w:t>|</w:t>
      </w:r>
    </w:p>
    <w:p w14:paraId="60F1D1D2" w14:textId="77777777" w:rsidR="001C56D0" w:rsidRDefault="001C56D0" w:rsidP="001C56D0">
      <w:pPr>
        <w:pStyle w:val="PL"/>
        <w:rPr>
          <w:rFonts w:eastAsia="宋体"/>
        </w:rPr>
      </w:pPr>
      <w:r>
        <w:tab/>
        <w:t>{ ID id-CriticalityDiagnostics</w:t>
      </w:r>
      <w:r>
        <w:tab/>
      </w:r>
      <w:r>
        <w:tab/>
      </w:r>
      <w:r>
        <w:tab/>
      </w:r>
      <w:r>
        <w:tab/>
        <w:t>CRITICALITY ignore TYPE CriticalityDiagnostics</w:t>
      </w:r>
      <w:r>
        <w:tab/>
      </w:r>
      <w:r>
        <w:tab/>
      </w:r>
      <w:r>
        <w:tab/>
      </w:r>
      <w:r>
        <w:tab/>
      </w:r>
      <w:r>
        <w:tab/>
        <w:t>PRESENCE optional</w:t>
      </w:r>
      <w:r>
        <w:tab/>
        <w:t>}</w:t>
      </w:r>
      <w:r>
        <w:rPr>
          <w:rFonts w:eastAsia="宋体"/>
        </w:rPr>
        <w:t>,</w:t>
      </w:r>
    </w:p>
    <w:p w14:paraId="380B41C0" w14:textId="77777777" w:rsidR="001C56D0" w:rsidRDefault="001C56D0" w:rsidP="001C56D0">
      <w:pPr>
        <w:pStyle w:val="PL"/>
        <w:rPr>
          <w:rFonts w:eastAsia="Times New Roman"/>
        </w:rPr>
      </w:pPr>
      <w:r>
        <w:tab/>
        <w:t>...</w:t>
      </w:r>
    </w:p>
    <w:p w14:paraId="22E64223" w14:textId="77777777" w:rsidR="001C56D0" w:rsidRDefault="001C56D0" w:rsidP="001C56D0">
      <w:pPr>
        <w:pStyle w:val="PL"/>
      </w:pPr>
      <w:r>
        <w:t>}</w:t>
      </w:r>
    </w:p>
    <w:p w14:paraId="7683F4F4" w14:textId="77777777" w:rsidR="001C56D0" w:rsidRDefault="001C56D0" w:rsidP="001C56D0">
      <w:pPr>
        <w:pStyle w:val="PL"/>
      </w:pPr>
    </w:p>
    <w:p w14:paraId="3F593658" w14:textId="77777777" w:rsidR="001C56D0" w:rsidRDefault="001C56D0" w:rsidP="001C56D0">
      <w:pPr>
        <w:pStyle w:val="PL"/>
      </w:pPr>
      <w:r>
        <w:t>BroadcastMRBs-Setup-List ::= SEQUENCE (SIZE(1..maxnoofMRBs)) OF ProtocolIE-SingleContainer { { BroadcastMRBs-Setup-ItemIEs} }</w:t>
      </w:r>
    </w:p>
    <w:p w14:paraId="5C8691A1" w14:textId="77777777" w:rsidR="001C56D0" w:rsidRDefault="001C56D0" w:rsidP="001C56D0">
      <w:pPr>
        <w:pStyle w:val="PL"/>
      </w:pPr>
    </w:p>
    <w:p w14:paraId="318DA827" w14:textId="77777777" w:rsidR="001C56D0" w:rsidRDefault="001C56D0" w:rsidP="001C56D0">
      <w:pPr>
        <w:pStyle w:val="PL"/>
      </w:pPr>
      <w:r>
        <w:t>BroadcastMRBs-</w:t>
      </w:r>
      <w:r>
        <w:rPr>
          <w:rFonts w:eastAsia="宋体"/>
        </w:rPr>
        <w:t>FailedToBe</w:t>
      </w:r>
      <w:r>
        <w:t>Setup-List ::= SEQUENCE (SIZE(1..maxnoofMRBs)) OF ProtocolIE-SingleContainer { { BroadcastMRBs-</w:t>
      </w:r>
      <w:r>
        <w:rPr>
          <w:rFonts w:eastAsia="宋体"/>
        </w:rPr>
        <w:t>FailedToBe</w:t>
      </w:r>
      <w:r>
        <w:t>Setup-ItemIEs} }</w:t>
      </w:r>
    </w:p>
    <w:p w14:paraId="2278B1C4" w14:textId="77777777" w:rsidR="001C56D0" w:rsidRDefault="001C56D0" w:rsidP="001C56D0">
      <w:pPr>
        <w:pStyle w:val="PL"/>
      </w:pPr>
    </w:p>
    <w:p w14:paraId="0B487EA1" w14:textId="77777777" w:rsidR="001C56D0" w:rsidRDefault="001C56D0" w:rsidP="001C56D0">
      <w:pPr>
        <w:pStyle w:val="PL"/>
      </w:pPr>
      <w:r>
        <w:t>BroadcastMRBs-Setup-ItemIEs F1AP-PROTOCOL-IES ::= {</w:t>
      </w:r>
    </w:p>
    <w:p w14:paraId="772E9278" w14:textId="77777777" w:rsidR="001C56D0" w:rsidRDefault="001C56D0" w:rsidP="001C56D0">
      <w:pPr>
        <w:pStyle w:val="PL"/>
      </w:pPr>
      <w:r>
        <w:rPr>
          <w:rFonts w:eastAsia="宋体"/>
        </w:rPr>
        <w:tab/>
      </w:r>
      <w:r>
        <w:t>{ ID id-BroadcastMRBs</w:t>
      </w:r>
      <w:r>
        <w:rPr>
          <w:rFonts w:eastAsia="宋体"/>
        </w:rPr>
        <w:t>-Setup-Item</w:t>
      </w:r>
      <w:r>
        <w:tab/>
      </w:r>
      <w:r>
        <w:tab/>
      </w:r>
      <w:r>
        <w:tab/>
        <w:t>CRITICALITY reject</w:t>
      </w:r>
      <w:r>
        <w:tab/>
        <w:t>TYPE BroadcastMRBs</w:t>
      </w:r>
      <w:r>
        <w:rPr>
          <w:rFonts w:eastAsia="宋体"/>
        </w:rPr>
        <w:t>-Setup-Item</w:t>
      </w:r>
      <w:r>
        <w:tab/>
      </w:r>
      <w:r>
        <w:tab/>
      </w:r>
      <w:r>
        <w:tab/>
        <w:t>PRESENCE mandatory},</w:t>
      </w:r>
    </w:p>
    <w:p w14:paraId="50B5F756" w14:textId="77777777" w:rsidR="001C56D0" w:rsidRDefault="001C56D0" w:rsidP="001C56D0">
      <w:pPr>
        <w:pStyle w:val="PL"/>
      </w:pPr>
      <w:r>
        <w:tab/>
        <w:t>...</w:t>
      </w:r>
    </w:p>
    <w:p w14:paraId="6FDE6DE3" w14:textId="77777777" w:rsidR="001C56D0" w:rsidRDefault="001C56D0" w:rsidP="001C56D0">
      <w:pPr>
        <w:pStyle w:val="PL"/>
      </w:pPr>
      <w:r>
        <w:t>}</w:t>
      </w:r>
    </w:p>
    <w:p w14:paraId="432AA0E4" w14:textId="77777777" w:rsidR="001C56D0" w:rsidRDefault="001C56D0" w:rsidP="001C56D0">
      <w:pPr>
        <w:pStyle w:val="PL"/>
      </w:pPr>
    </w:p>
    <w:p w14:paraId="556B1561" w14:textId="77777777" w:rsidR="001C56D0" w:rsidRDefault="001C56D0" w:rsidP="001C56D0">
      <w:pPr>
        <w:pStyle w:val="PL"/>
      </w:pPr>
      <w:r>
        <w:t>BroadcastMRBs-FailedToBeSetup-ItemIEs F1AP-PROTOCOL-IES ::= {</w:t>
      </w:r>
    </w:p>
    <w:p w14:paraId="0820202E" w14:textId="77777777" w:rsidR="001C56D0" w:rsidRDefault="001C56D0" w:rsidP="001C56D0">
      <w:pPr>
        <w:pStyle w:val="PL"/>
      </w:pPr>
      <w:r>
        <w:rPr>
          <w:rFonts w:eastAsia="宋体"/>
        </w:rPr>
        <w:tab/>
      </w:r>
      <w:r>
        <w:t>{ ID id-BroadcastMRBs</w:t>
      </w:r>
      <w:r>
        <w:rPr>
          <w:rFonts w:eastAsia="宋体"/>
        </w:rPr>
        <w:t>-FailedToBeSetup-Item</w:t>
      </w:r>
      <w:r>
        <w:tab/>
        <w:t>CRITICALITY ignore</w:t>
      </w:r>
      <w:r>
        <w:tab/>
        <w:t>TYPE BroadcastMRBs</w:t>
      </w:r>
      <w:r>
        <w:rPr>
          <w:rFonts w:eastAsia="宋体"/>
        </w:rPr>
        <w:t>-FailedToBeSetup-Item</w:t>
      </w:r>
      <w:r>
        <w:tab/>
        <w:t>PRESENCE mandatory},</w:t>
      </w:r>
      <w:r>
        <w:tab/>
        <w:t>...</w:t>
      </w:r>
    </w:p>
    <w:p w14:paraId="537F3470" w14:textId="77777777" w:rsidR="001C56D0" w:rsidRDefault="001C56D0" w:rsidP="001C56D0">
      <w:pPr>
        <w:pStyle w:val="PL"/>
      </w:pPr>
      <w:r>
        <w:t>}</w:t>
      </w:r>
    </w:p>
    <w:p w14:paraId="520BA193" w14:textId="77777777" w:rsidR="001C56D0" w:rsidRDefault="001C56D0" w:rsidP="001C56D0">
      <w:pPr>
        <w:pStyle w:val="PL"/>
      </w:pPr>
    </w:p>
    <w:p w14:paraId="23426C08" w14:textId="77777777" w:rsidR="001C56D0" w:rsidRDefault="001C56D0" w:rsidP="001C56D0">
      <w:pPr>
        <w:pStyle w:val="PL"/>
      </w:pPr>
    </w:p>
    <w:p w14:paraId="46372A66" w14:textId="77777777" w:rsidR="001C56D0" w:rsidRDefault="001C56D0" w:rsidP="001C56D0">
      <w:pPr>
        <w:pStyle w:val="PL"/>
      </w:pPr>
      <w:r>
        <w:t>-- **************************************************************</w:t>
      </w:r>
    </w:p>
    <w:p w14:paraId="4D626D6F" w14:textId="77777777" w:rsidR="001C56D0" w:rsidRDefault="001C56D0" w:rsidP="001C56D0">
      <w:pPr>
        <w:pStyle w:val="PL"/>
      </w:pPr>
      <w:r>
        <w:t>--</w:t>
      </w:r>
    </w:p>
    <w:p w14:paraId="540D281F" w14:textId="77777777" w:rsidR="001C56D0" w:rsidRDefault="001C56D0" w:rsidP="001C56D0">
      <w:pPr>
        <w:pStyle w:val="PL"/>
        <w:outlineLvl w:val="4"/>
      </w:pPr>
      <w:r>
        <w:t>-- BROADCAST CONTEXT SETUP FAILURE</w:t>
      </w:r>
    </w:p>
    <w:p w14:paraId="17C8FD37" w14:textId="77777777" w:rsidR="001C56D0" w:rsidRDefault="001C56D0" w:rsidP="001C56D0">
      <w:pPr>
        <w:pStyle w:val="PL"/>
      </w:pPr>
      <w:r>
        <w:t>--</w:t>
      </w:r>
    </w:p>
    <w:p w14:paraId="14A6D331" w14:textId="77777777" w:rsidR="001C56D0" w:rsidRDefault="001C56D0" w:rsidP="001C56D0">
      <w:pPr>
        <w:pStyle w:val="PL"/>
      </w:pPr>
      <w:r>
        <w:t>-- **************************************************************</w:t>
      </w:r>
    </w:p>
    <w:p w14:paraId="5F00B8B8" w14:textId="77777777" w:rsidR="001C56D0" w:rsidRDefault="001C56D0" w:rsidP="001C56D0">
      <w:pPr>
        <w:pStyle w:val="PL"/>
      </w:pPr>
    </w:p>
    <w:p w14:paraId="39BB5458" w14:textId="77777777" w:rsidR="001C56D0" w:rsidRDefault="001C56D0" w:rsidP="001C56D0">
      <w:pPr>
        <w:pStyle w:val="PL"/>
      </w:pPr>
      <w:r>
        <w:t>BroadcastContextSetupFailure ::= SEQUENCE {</w:t>
      </w:r>
    </w:p>
    <w:p w14:paraId="629F8437" w14:textId="77777777" w:rsidR="001C56D0" w:rsidRDefault="001C56D0" w:rsidP="001C56D0">
      <w:pPr>
        <w:pStyle w:val="PL"/>
      </w:pPr>
      <w:r>
        <w:tab/>
        <w:t>protocolIEs</w:t>
      </w:r>
      <w:r>
        <w:tab/>
      </w:r>
      <w:r>
        <w:tab/>
      </w:r>
      <w:r>
        <w:tab/>
        <w:t>ProtocolIE-Container       { { BroadcastContextSetupFailureIEs} },</w:t>
      </w:r>
    </w:p>
    <w:p w14:paraId="1CA0206D" w14:textId="77777777" w:rsidR="001C56D0" w:rsidRDefault="001C56D0" w:rsidP="001C56D0">
      <w:pPr>
        <w:pStyle w:val="PL"/>
      </w:pPr>
      <w:r>
        <w:tab/>
        <w:t>...</w:t>
      </w:r>
    </w:p>
    <w:p w14:paraId="4608C565" w14:textId="77777777" w:rsidR="001C56D0" w:rsidRDefault="001C56D0" w:rsidP="001C56D0">
      <w:pPr>
        <w:pStyle w:val="PL"/>
      </w:pPr>
      <w:r>
        <w:t>}</w:t>
      </w:r>
    </w:p>
    <w:p w14:paraId="59899EB0" w14:textId="77777777" w:rsidR="001C56D0" w:rsidRDefault="001C56D0" w:rsidP="001C56D0">
      <w:pPr>
        <w:pStyle w:val="PL"/>
      </w:pPr>
    </w:p>
    <w:p w14:paraId="0F99AE77" w14:textId="77777777" w:rsidR="001C56D0" w:rsidRDefault="001C56D0" w:rsidP="001C56D0">
      <w:pPr>
        <w:pStyle w:val="PL"/>
      </w:pPr>
      <w:r>
        <w:t>BroadcastContextSetupFailureIEs F1AP-PROTOCOL-IES ::= {</w:t>
      </w:r>
    </w:p>
    <w:p w14:paraId="15C6CD9F" w14:textId="77777777" w:rsidR="001C56D0" w:rsidRDefault="001C56D0" w:rsidP="001C56D0">
      <w:pPr>
        <w:pStyle w:val="PL"/>
      </w:pPr>
      <w:r>
        <w:tab/>
        <w:t>{ ID id-gNB-CU-MBS</w:t>
      </w:r>
      <w:r>
        <w:rPr>
          <w:rFonts w:eastAsia="宋体"/>
        </w:rPr>
        <w:t>-</w:t>
      </w:r>
      <w:r>
        <w:t>F1AP-ID</w:t>
      </w:r>
      <w:r>
        <w:tab/>
      </w:r>
      <w:r>
        <w:tab/>
      </w:r>
      <w:r>
        <w:tab/>
        <w:t>CRITICALITY reject</w:t>
      </w:r>
      <w:r>
        <w:tab/>
        <w:t>TYPE GNB-CU-</w:t>
      </w:r>
      <w:r>
        <w:rPr>
          <w:rFonts w:eastAsia="宋体"/>
        </w:rPr>
        <w:t>UE-</w:t>
      </w:r>
      <w:r>
        <w:t>F1AP-ID</w:t>
      </w:r>
      <w:r>
        <w:tab/>
      </w:r>
      <w:r>
        <w:tab/>
      </w:r>
      <w:r>
        <w:tab/>
        <w:t>PRESENCE mandatory</w:t>
      </w:r>
      <w:r>
        <w:tab/>
        <w:t>}|</w:t>
      </w:r>
    </w:p>
    <w:p w14:paraId="06CAFDB2" w14:textId="77777777" w:rsidR="001C56D0" w:rsidRDefault="001C56D0" w:rsidP="001C56D0">
      <w:pPr>
        <w:pStyle w:val="PL"/>
      </w:pPr>
      <w:r>
        <w:tab/>
        <w:t>{ ID id-gNB-DU-</w:t>
      </w:r>
      <w:r>
        <w:rPr>
          <w:rFonts w:eastAsia="宋体"/>
        </w:rPr>
        <w:t>MBS-</w:t>
      </w:r>
      <w:r>
        <w:t>F1AP-ID</w:t>
      </w:r>
      <w:r>
        <w:tab/>
      </w:r>
      <w:r>
        <w:tab/>
      </w:r>
      <w:r>
        <w:tab/>
        <w:t>CRITICALITY ignore</w:t>
      </w:r>
      <w:r>
        <w:tab/>
        <w:t>TYPE GNB-DU-</w:t>
      </w:r>
      <w:r>
        <w:rPr>
          <w:rFonts w:eastAsia="宋体"/>
        </w:rPr>
        <w:t>UE-</w:t>
      </w:r>
      <w:r>
        <w:t>F1AP-ID</w:t>
      </w:r>
      <w:r>
        <w:tab/>
      </w:r>
      <w:r>
        <w:tab/>
      </w:r>
      <w:r>
        <w:tab/>
        <w:t>PRESENCE optional</w:t>
      </w:r>
      <w:r>
        <w:tab/>
        <w:t>}|</w:t>
      </w:r>
    </w:p>
    <w:p w14:paraId="34733A3B" w14:textId="77777777" w:rsidR="001C56D0" w:rsidRDefault="001C56D0" w:rsidP="001C56D0">
      <w:pPr>
        <w:pStyle w:val="PL"/>
      </w:pPr>
      <w:r>
        <w:tab/>
        <w:t>{ ID id-Cause</w:t>
      </w:r>
      <w:r>
        <w:tab/>
      </w:r>
      <w:r>
        <w:tab/>
      </w:r>
      <w:r>
        <w:tab/>
      </w:r>
      <w:r>
        <w:tab/>
      </w:r>
      <w:r>
        <w:tab/>
      </w:r>
      <w:r>
        <w:tab/>
        <w:t>CRITICALITY ignore</w:t>
      </w:r>
      <w:r>
        <w:tab/>
        <w:t>TYPE Cause</w:t>
      </w:r>
      <w:r>
        <w:tab/>
      </w:r>
      <w:r>
        <w:tab/>
      </w:r>
      <w:r>
        <w:tab/>
      </w:r>
      <w:r>
        <w:tab/>
      </w:r>
      <w:r>
        <w:tab/>
      </w:r>
      <w:r>
        <w:tab/>
        <w:t>PRESENCE mandatory</w:t>
      </w:r>
      <w:r>
        <w:tab/>
        <w:t>}|</w:t>
      </w:r>
    </w:p>
    <w:p w14:paraId="438DB57C" w14:textId="77777777" w:rsidR="001C56D0" w:rsidRDefault="001C56D0" w:rsidP="001C56D0">
      <w:pPr>
        <w:pStyle w:val="PL"/>
      </w:pPr>
      <w:r>
        <w:tab/>
        <w:t>{ ID id-CriticalityDiagnostics</w:t>
      </w:r>
      <w:r>
        <w:tab/>
      </w:r>
      <w:r>
        <w:tab/>
        <w:t>CRITICALITY ignore</w:t>
      </w:r>
      <w:r>
        <w:tab/>
        <w:t>TYPE CriticalityDiagnostics</w:t>
      </w:r>
      <w:r>
        <w:tab/>
      </w:r>
      <w:r>
        <w:tab/>
        <w:t>PRESENCE optional</w:t>
      </w:r>
      <w:r>
        <w:tab/>
      </w:r>
      <w:r>
        <w:rPr>
          <w:rFonts w:eastAsia="宋体"/>
        </w:rPr>
        <w:t>}</w:t>
      </w:r>
      <w:r>
        <w:t>,</w:t>
      </w:r>
    </w:p>
    <w:p w14:paraId="2E783DE6" w14:textId="77777777" w:rsidR="001C56D0" w:rsidRDefault="001C56D0" w:rsidP="001C56D0">
      <w:pPr>
        <w:pStyle w:val="PL"/>
      </w:pPr>
      <w:r>
        <w:tab/>
        <w:t>...</w:t>
      </w:r>
    </w:p>
    <w:p w14:paraId="55EB70F4" w14:textId="77777777" w:rsidR="001C56D0" w:rsidRDefault="001C56D0" w:rsidP="001C56D0">
      <w:pPr>
        <w:pStyle w:val="PL"/>
        <w:rPr>
          <w:rFonts w:eastAsia="宋体"/>
        </w:rPr>
      </w:pPr>
      <w:r>
        <w:t>}</w:t>
      </w:r>
    </w:p>
    <w:p w14:paraId="445916A9" w14:textId="77777777" w:rsidR="001C56D0" w:rsidRDefault="001C56D0" w:rsidP="001C56D0">
      <w:pPr>
        <w:pStyle w:val="PL"/>
        <w:rPr>
          <w:rFonts w:eastAsia="Times New Roman"/>
        </w:rPr>
      </w:pPr>
    </w:p>
    <w:p w14:paraId="28C718F4" w14:textId="77777777" w:rsidR="001C56D0" w:rsidRDefault="001C56D0" w:rsidP="001C56D0">
      <w:pPr>
        <w:pStyle w:val="PL"/>
      </w:pPr>
      <w:r>
        <w:t>-- **************************************************************</w:t>
      </w:r>
    </w:p>
    <w:p w14:paraId="79150E05" w14:textId="77777777" w:rsidR="001C56D0" w:rsidRDefault="001C56D0" w:rsidP="001C56D0">
      <w:pPr>
        <w:pStyle w:val="PL"/>
      </w:pPr>
      <w:r>
        <w:t>--</w:t>
      </w:r>
    </w:p>
    <w:p w14:paraId="37C7DDAA" w14:textId="77777777" w:rsidR="001C56D0" w:rsidRDefault="001C56D0" w:rsidP="001C56D0">
      <w:pPr>
        <w:pStyle w:val="PL"/>
        <w:outlineLvl w:val="3"/>
      </w:pPr>
      <w:r>
        <w:t>-- BROADCAST CONTEXT RELEASE ELEMENTARY PROCEDURE</w:t>
      </w:r>
    </w:p>
    <w:p w14:paraId="098F8260" w14:textId="77777777" w:rsidR="001C56D0" w:rsidRDefault="001C56D0" w:rsidP="001C56D0">
      <w:pPr>
        <w:pStyle w:val="PL"/>
      </w:pPr>
      <w:r>
        <w:t>--</w:t>
      </w:r>
    </w:p>
    <w:p w14:paraId="61895884" w14:textId="77777777" w:rsidR="001C56D0" w:rsidRDefault="001C56D0" w:rsidP="001C56D0">
      <w:pPr>
        <w:pStyle w:val="PL"/>
      </w:pPr>
      <w:r>
        <w:t>-- **************************************************************</w:t>
      </w:r>
    </w:p>
    <w:p w14:paraId="6D15B045" w14:textId="77777777" w:rsidR="001C56D0" w:rsidRDefault="001C56D0" w:rsidP="001C56D0">
      <w:pPr>
        <w:pStyle w:val="PL"/>
      </w:pPr>
    </w:p>
    <w:p w14:paraId="74182B9E" w14:textId="77777777" w:rsidR="001C56D0" w:rsidRDefault="001C56D0" w:rsidP="001C56D0">
      <w:pPr>
        <w:pStyle w:val="PL"/>
      </w:pPr>
      <w:r>
        <w:t>-- **************************************************************</w:t>
      </w:r>
    </w:p>
    <w:p w14:paraId="5E4E439C" w14:textId="77777777" w:rsidR="001C56D0" w:rsidRDefault="001C56D0" w:rsidP="001C56D0">
      <w:pPr>
        <w:pStyle w:val="PL"/>
      </w:pPr>
      <w:r>
        <w:t>--</w:t>
      </w:r>
    </w:p>
    <w:p w14:paraId="7B849135" w14:textId="77777777" w:rsidR="001C56D0" w:rsidRDefault="001C56D0" w:rsidP="001C56D0">
      <w:pPr>
        <w:pStyle w:val="PL"/>
        <w:outlineLvl w:val="4"/>
      </w:pPr>
      <w:r>
        <w:t xml:space="preserve">-- BROADCAST CONTEXT RELEASE COMMAND </w:t>
      </w:r>
    </w:p>
    <w:p w14:paraId="27C3A0C8" w14:textId="77777777" w:rsidR="001C56D0" w:rsidRDefault="001C56D0" w:rsidP="001C56D0">
      <w:pPr>
        <w:pStyle w:val="PL"/>
      </w:pPr>
      <w:r>
        <w:t>--</w:t>
      </w:r>
    </w:p>
    <w:p w14:paraId="16FBDC52" w14:textId="77777777" w:rsidR="001C56D0" w:rsidRDefault="001C56D0" w:rsidP="001C56D0">
      <w:pPr>
        <w:pStyle w:val="PL"/>
      </w:pPr>
      <w:r>
        <w:t>-- **************************************************************</w:t>
      </w:r>
    </w:p>
    <w:p w14:paraId="573FEA17" w14:textId="77777777" w:rsidR="001C56D0" w:rsidRDefault="001C56D0" w:rsidP="001C56D0">
      <w:pPr>
        <w:pStyle w:val="PL"/>
      </w:pPr>
    </w:p>
    <w:p w14:paraId="4A0445F4" w14:textId="77777777" w:rsidR="001C56D0" w:rsidRDefault="001C56D0" w:rsidP="001C56D0">
      <w:pPr>
        <w:pStyle w:val="PL"/>
      </w:pPr>
      <w:r>
        <w:t>BroadcastContextReleaseCommand ::= SEQUENCE {</w:t>
      </w:r>
    </w:p>
    <w:p w14:paraId="20FC7410" w14:textId="77777777" w:rsidR="001C56D0" w:rsidRDefault="001C56D0" w:rsidP="001C56D0">
      <w:pPr>
        <w:pStyle w:val="PL"/>
      </w:pPr>
      <w:r>
        <w:tab/>
        <w:t>protocolIEs</w:t>
      </w:r>
      <w:r>
        <w:tab/>
      </w:r>
      <w:r>
        <w:tab/>
      </w:r>
      <w:r>
        <w:tab/>
        <w:t>ProtocolIE-Container       { { BroadcastContextReleaseCommandIEs} },</w:t>
      </w:r>
    </w:p>
    <w:p w14:paraId="0FFD5C29" w14:textId="77777777" w:rsidR="001C56D0" w:rsidRDefault="001C56D0" w:rsidP="001C56D0">
      <w:pPr>
        <w:pStyle w:val="PL"/>
      </w:pPr>
      <w:r>
        <w:tab/>
        <w:t>...</w:t>
      </w:r>
    </w:p>
    <w:p w14:paraId="05C55C47" w14:textId="77777777" w:rsidR="001C56D0" w:rsidRDefault="001C56D0" w:rsidP="001C56D0">
      <w:pPr>
        <w:pStyle w:val="PL"/>
      </w:pPr>
      <w:r>
        <w:t>}</w:t>
      </w:r>
    </w:p>
    <w:p w14:paraId="7F71B8ED" w14:textId="77777777" w:rsidR="001C56D0" w:rsidRDefault="001C56D0" w:rsidP="001C56D0">
      <w:pPr>
        <w:pStyle w:val="PL"/>
      </w:pPr>
    </w:p>
    <w:p w14:paraId="48D05196" w14:textId="77777777" w:rsidR="001C56D0" w:rsidRDefault="001C56D0" w:rsidP="001C56D0">
      <w:pPr>
        <w:pStyle w:val="PL"/>
      </w:pPr>
      <w:r>
        <w:t>BroadcastContextReleaseCommandIEs F1AP-PROTOCOL-IES ::= {</w:t>
      </w:r>
    </w:p>
    <w:p w14:paraId="7AD6BA23" w14:textId="77777777" w:rsidR="001C56D0" w:rsidRDefault="001C56D0" w:rsidP="001C56D0">
      <w:pPr>
        <w:pStyle w:val="PL"/>
      </w:pPr>
      <w:r>
        <w:tab/>
        <w:t>{ ID id-gNB-CU-</w:t>
      </w:r>
      <w:r>
        <w:rPr>
          <w:rFonts w:eastAsia="宋体"/>
        </w:rPr>
        <w:t>MBS-</w:t>
      </w:r>
      <w:r>
        <w:t>F1AP-ID</w:t>
      </w:r>
      <w:r>
        <w:tab/>
      </w:r>
      <w:r>
        <w:tab/>
      </w:r>
      <w:r>
        <w:tab/>
      </w:r>
      <w:r>
        <w:tab/>
        <w:t>CRITICALITY reject</w:t>
      </w:r>
      <w:r>
        <w:tab/>
        <w:t>TYPE GNB-CU-</w:t>
      </w:r>
      <w:r>
        <w:rPr>
          <w:rFonts w:eastAsia="宋体"/>
        </w:rPr>
        <w:t>MBS-</w:t>
      </w:r>
      <w:r>
        <w:t>F1AP-ID</w:t>
      </w:r>
      <w:r>
        <w:tab/>
      </w:r>
      <w:r>
        <w:tab/>
      </w:r>
      <w:r>
        <w:tab/>
      </w:r>
      <w:r>
        <w:tab/>
        <w:t>PRESENCE mandatory</w:t>
      </w:r>
      <w:r>
        <w:tab/>
        <w:t>}|</w:t>
      </w:r>
    </w:p>
    <w:p w14:paraId="1AAFB7F8" w14:textId="77777777" w:rsidR="001C56D0" w:rsidRDefault="001C56D0" w:rsidP="001C56D0">
      <w:pPr>
        <w:pStyle w:val="PL"/>
      </w:pPr>
      <w:r>
        <w:tab/>
        <w:t>{ ID id-gNB-DU-</w:t>
      </w:r>
      <w:r>
        <w:rPr>
          <w:rFonts w:eastAsia="宋体"/>
        </w:rPr>
        <w:t>MBS-</w:t>
      </w:r>
      <w:r>
        <w:t>F1AP-ID</w:t>
      </w:r>
      <w:r>
        <w:tab/>
      </w:r>
      <w:r>
        <w:tab/>
      </w:r>
      <w:r>
        <w:tab/>
      </w:r>
      <w:r>
        <w:tab/>
        <w:t>CRITICALITY reject</w:t>
      </w:r>
      <w:r>
        <w:tab/>
        <w:t>TYPE GNB-DU-</w:t>
      </w:r>
      <w:r>
        <w:rPr>
          <w:rFonts w:eastAsia="宋体"/>
        </w:rPr>
        <w:t>MBS-</w:t>
      </w:r>
      <w:r>
        <w:t>F1AP-ID</w:t>
      </w:r>
      <w:r>
        <w:tab/>
      </w:r>
      <w:r>
        <w:tab/>
      </w:r>
      <w:r>
        <w:tab/>
      </w:r>
      <w:r>
        <w:tab/>
        <w:t>PRESENCE mandatory</w:t>
      </w:r>
      <w:r>
        <w:tab/>
        <w:t>}|</w:t>
      </w:r>
    </w:p>
    <w:p w14:paraId="62316442" w14:textId="77777777" w:rsidR="001C56D0" w:rsidRDefault="001C56D0" w:rsidP="001C56D0">
      <w:pPr>
        <w:pStyle w:val="PL"/>
      </w:pPr>
      <w:r>
        <w:lastRenderedPageBreak/>
        <w:tab/>
        <w:t>{ ID id-Cause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rFonts w:eastAsia="宋体"/>
        </w:rPr>
        <w:tab/>
      </w:r>
      <w:r>
        <w:t>CRITICALITY ignore</w:t>
      </w:r>
      <w:r>
        <w:tab/>
        <w:t>TYPE Cause</w:t>
      </w:r>
      <w:r>
        <w:tab/>
      </w:r>
      <w:r>
        <w:tab/>
      </w:r>
      <w:r>
        <w:tab/>
      </w:r>
      <w:r>
        <w:tab/>
      </w:r>
      <w:r>
        <w:tab/>
      </w:r>
      <w:r>
        <w:rPr>
          <w:rFonts w:eastAsia="宋体"/>
        </w:rPr>
        <w:tab/>
      </w:r>
      <w:r>
        <w:tab/>
        <w:t>PRESENCE mandatory</w:t>
      </w:r>
      <w:r>
        <w:tab/>
        <w:t>},</w:t>
      </w:r>
    </w:p>
    <w:p w14:paraId="1BE0168A" w14:textId="77777777" w:rsidR="001C56D0" w:rsidRDefault="001C56D0" w:rsidP="001C56D0">
      <w:pPr>
        <w:pStyle w:val="PL"/>
      </w:pPr>
      <w:r>
        <w:tab/>
        <w:t>...</w:t>
      </w:r>
    </w:p>
    <w:p w14:paraId="7ECD6872" w14:textId="77777777" w:rsidR="001C56D0" w:rsidRDefault="001C56D0" w:rsidP="001C56D0">
      <w:pPr>
        <w:pStyle w:val="PL"/>
      </w:pPr>
      <w:r>
        <w:t xml:space="preserve">} </w:t>
      </w:r>
    </w:p>
    <w:p w14:paraId="292CE616" w14:textId="77777777" w:rsidR="001C56D0" w:rsidRDefault="001C56D0" w:rsidP="001C56D0">
      <w:pPr>
        <w:pStyle w:val="PL"/>
      </w:pPr>
    </w:p>
    <w:p w14:paraId="3A839975" w14:textId="77777777" w:rsidR="001C56D0" w:rsidRDefault="001C56D0" w:rsidP="001C56D0">
      <w:pPr>
        <w:pStyle w:val="PL"/>
      </w:pPr>
      <w:r>
        <w:t>-- **************************************************************</w:t>
      </w:r>
    </w:p>
    <w:p w14:paraId="65A2F192" w14:textId="77777777" w:rsidR="001C56D0" w:rsidRDefault="001C56D0" w:rsidP="001C56D0">
      <w:pPr>
        <w:pStyle w:val="PL"/>
      </w:pPr>
      <w:r>
        <w:t>--</w:t>
      </w:r>
    </w:p>
    <w:p w14:paraId="371A6699" w14:textId="77777777" w:rsidR="001C56D0" w:rsidRDefault="001C56D0" w:rsidP="001C56D0">
      <w:pPr>
        <w:pStyle w:val="PL"/>
        <w:outlineLvl w:val="4"/>
      </w:pPr>
      <w:r>
        <w:t>-- BROADCAST CONTEXT RELEASE COMPLETE</w:t>
      </w:r>
    </w:p>
    <w:p w14:paraId="0ADEDF64" w14:textId="77777777" w:rsidR="001C56D0" w:rsidRDefault="001C56D0" w:rsidP="001C56D0">
      <w:pPr>
        <w:pStyle w:val="PL"/>
      </w:pPr>
      <w:r>
        <w:t>--</w:t>
      </w:r>
    </w:p>
    <w:p w14:paraId="232CB0B5" w14:textId="77777777" w:rsidR="001C56D0" w:rsidRDefault="001C56D0" w:rsidP="001C56D0">
      <w:pPr>
        <w:pStyle w:val="PL"/>
      </w:pPr>
      <w:r>
        <w:t>-- **************************************************************</w:t>
      </w:r>
    </w:p>
    <w:p w14:paraId="0483DE22" w14:textId="77777777" w:rsidR="001C56D0" w:rsidRDefault="001C56D0" w:rsidP="001C56D0">
      <w:pPr>
        <w:pStyle w:val="PL"/>
      </w:pPr>
    </w:p>
    <w:p w14:paraId="51ED71AD" w14:textId="77777777" w:rsidR="001C56D0" w:rsidRDefault="001C56D0" w:rsidP="001C56D0">
      <w:pPr>
        <w:pStyle w:val="PL"/>
      </w:pPr>
      <w:r>
        <w:t>BroadcastContextReleaseComplete ::= SEQUENCE {</w:t>
      </w:r>
    </w:p>
    <w:p w14:paraId="1D2EE3F3" w14:textId="77777777" w:rsidR="001C56D0" w:rsidRDefault="001C56D0" w:rsidP="001C56D0">
      <w:pPr>
        <w:pStyle w:val="PL"/>
      </w:pPr>
      <w:r>
        <w:tab/>
        <w:t>protocolIEs</w:t>
      </w:r>
      <w:r>
        <w:tab/>
      </w:r>
      <w:r>
        <w:tab/>
      </w:r>
      <w:r>
        <w:tab/>
        <w:t>ProtocolIE-Container       { { BroadcastContextReleaseCompleteIEs} },</w:t>
      </w:r>
    </w:p>
    <w:p w14:paraId="2AEB9C8C" w14:textId="77777777" w:rsidR="001C56D0" w:rsidRDefault="001C56D0" w:rsidP="001C56D0">
      <w:pPr>
        <w:pStyle w:val="PL"/>
      </w:pPr>
      <w:r>
        <w:tab/>
        <w:t>...</w:t>
      </w:r>
    </w:p>
    <w:p w14:paraId="2BE17456" w14:textId="77777777" w:rsidR="001C56D0" w:rsidRDefault="001C56D0" w:rsidP="001C56D0">
      <w:pPr>
        <w:pStyle w:val="PL"/>
      </w:pPr>
      <w:r>
        <w:t>}</w:t>
      </w:r>
    </w:p>
    <w:p w14:paraId="0338DA0B" w14:textId="77777777" w:rsidR="001C56D0" w:rsidRDefault="001C56D0" w:rsidP="001C56D0">
      <w:pPr>
        <w:pStyle w:val="PL"/>
      </w:pPr>
      <w:r>
        <w:t>BroadcastContextReleaseCompleteIEs F1AP-PROTOCOL-IES ::= {</w:t>
      </w:r>
    </w:p>
    <w:p w14:paraId="37118075" w14:textId="77777777" w:rsidR="001C56D0" w:rsidRDefault="001C56D0" w:rsidP="001C56D0">
      <w:pPr>
        <w:pStyle w:val="PL"/>
      </w:pPr>
      <w:r>
        <w:tab/>
        <w:t>{ ID id-gNB-CU-</w:t>
      </w:r>
      <w:r>
        <w:rPr>
          <w:rFonts w:eastAsia="宋体"/>
        </w:rPr>
        <w:t>MBS-</w:t>
      </w:r>
      <w:r>
        <w:t>F1AP-ID</w:t>
      </w:r>
      <w:r>
        <w:tab/>
      </w:r>
      <w:r>
        <w:tab/>
      </w:r>
      <w:r>
        <w:tab/>
        <w:t>CRITICALITY reject</w:t>
      </w:r>
      <w:r>
        <w:tab/>
        <w:t>TYPE GNB-CU-</w:t>
      </w:r>
      <w:r>
        <w:rPr>
          <w:rFonts w:eastAsia="宋体"/>
        </w:rPr>
        <w:t>MBS-</w:t>
      </w:r>
      <w:r>
        <w:t>F1AP-ID</w:t>
      </w:r>
      <w:r>
        <w:tab/>
      </w:r>
      <w:r>
        <w:tab/>
      </w:r>
      <w:r>
        <w:tab/>
        <w:t>PRESENCE mandatory</w:t>
      </w:r>
      <w:r>
        <w:tab/>
        <w:t>}|</w:t>
      </w:r>
    </w:p>
    <w:p w14:paraId="3579E5A5" w14:textId="77777777" w:rsidR="001C56D0" w:rsidRDefault="001C56D0" w:rsidP="001C56D0">
      <w:pPr>
        <w:pStyle w:val="PL"/>
      </w:pPr>
      <w:r>
        <w:tab/>
        <w:t>{ ID id-gNB-DU-</w:t>
      </w:r>
      <w:r>
        <w:rPr>
          <w:rFonts w:eastAsia="宋体"/>
        </w:rPr>
        <w:t>MBS-</w:t>
      </w:r>
      <w:r>
        <w:t>F1AP-ID</w:t>
      </w:r>
      <w:r>
        <w:tab/>
      </w:r>
      <w:r>
        <w:tab/>
      </w:r>
      <w:r>
        <w:tab/>
        <w:t>CRITICALITY reject</w:t>
      </w:r>
      <w:r>
        <w:tab/>
        <w:t>TYPE GNB-DU-</w:t>
      </w:r>
      <w:r>
        <w:rPr>
          <w:rFonts w:eastAsia="宋体"/>
        </w:rPr>
        <w:t>MBS-</w:t>
      </w:r>
      <w:r>
        <w:t>F1AP-ID</w:t>
      </w:r>
      <w:r>
        <w:tab/>
      </w:r>
      <w:r>
        <w:tab/>
      </w:r>
      <w:r>
        <w:tab/>
        <w:t>PRESENCE mandatory</w:t>
      </w:r>
      <w:r>
        <w:tab/>
        <w:t>}|</w:t>
      </w:r>
    </w:p>
    <w:p w14:paraId="206BACF5" w14:textId="77777777" w:rsidR="001C56D0" w:rsidRDefault="001C56D0" w:rsidP="001C56D0">
      <w:pPr>
        <w:pStyle w:val="PL"/>
      </w:pPr>
      <w:r>
        <w:tab/>
        <w:t>{ ID id-CriticalityDiagnostics</w:t>
      </w:r>
      <w:r>
        <w:tab/>
      </w:r>
      <w:r>
        <w:tab/>
        <w:t>CRITICALITY ignore</w:t>
      </w:r>
      <w:r>
        <w:tab/>
        <w:t>TYPE CriticalityDiagnostics</w:t>
      </w:r>
      <w:r>
        <w:tab/>
      </w:r>
      <w:r>
        <w:tab/>
        <w:t>PRESENCE optional</w:t>
      </w:r>
      <w:r>
        <w:tab/>
        <w:t>},</w:t>
      </w:r>
    </w:p>
    <w:p w14:paraId="5DD6E774" w14:textId="77777777" w:rsidR="001C56D0" w:rsidRDefault="001C56D0" w:rsidP="001C56D0">
      <w:pPr>
        <w:pStyle w:val="PL"/>
      </w:pPr>
      <w:r>
        <w:tab/>
        <w:t>...</w:t>
      </w:r>
    </w:p>
    <w:p w14:paraId="187A2CAD" w14:textId="77777777" w:rsidR="001C56D0" w:rsidRDefault="001C56D0" w:rsidP="001C56D0">
      <w:pPr>
        <w:pStyle w:val="PL"/>
      </w:pPr>
      <w:r>
        <w:t>}</w:t>
      </w:r>
    </w:p>
    <w:p w14:paraId="2210B307" w14:textId="77777777" w:rsidR="001C56D0" w:rsidRDefault="001C56D0" w:rsidP="001C56D0">
      <w:pPr>
        <w:pStyle w:val="PL"/>
      </w:pPr>
    </w:p>
    <w:p w14:paraId="75B0E6A3" w14:textId="77777777" w:rsidR="001C56D0" w:rsidRDefault="001C56D0" w:rsidP="001C56D0">
      <w:pPr>
        <w:pStyle w:val="PL"/>
      </w:pPr>
    </w:p>
    <w:p w14:paraId="1E8CE5EA" w14:textId="77777777" w:rsidR="001C56D0" w:rsidRDefault="001C56D0" w:rsidP="001C56D0">
      <w:pPr>
        <w:pStyle w:val="PL"/>
      </w:pPr>
      <w:r>
        <w:t>-- **************************************************************</w:t>
      </w:r>
    </w:p>
    <w:p w14:paraId="1E5D0EA9" w14:textId="77777777" w:rsidR="001C56D0" w:rsidRDefault="001C56D0" w:rsidP="001C56D0">
      <w:pPr>
        <w:pStyle w:val="PL"/>
      </w:pPr>
      <w:r>
        <w:t>--</w:t>
      </w:r>
    </w:p>
    <w:p w14:paraId="73083C43" w14:textId="77777777" w:rsidR="001C56D0" w:rsidRDefault="001C56D0" w:rsidP="001C56D0">
      <w:pPr>
        <w:pStyle w:val="PL"/>
        <w:outlineLvl w:val="3"/>
      </w:pPr>
      <w:r>
        <w:t>-- BROADCAST CONTEXT RELEASE REQUEST ELEMENTARY PROCEDURE</w:t>
      </w:r>
    </w:p>
    <w:p w14:paraId="1DFCD280" w14:textId="77777777" w:rsidR="001C56D0" w:rsidRDefault="001C56D0" w:rsidP="001C56D0">
      <w:pPr>
        <w:pStyle w:val="PL"/>
      </w:pPr>
      <w:r>
        <w:t>--</w:t>
      </w:r>
    </w:p>
    <w:p w14:paraId="07242B3B" w14:textId="77777777" w:rsidR="001C56D0" w:rsidRDefault="001C56D0" w:rsidP="001C56D0">
      <w:pPr>
        <w:pStyle w:val="PL"/>
      </w:pPr>
      <w:r>
        <w:t>-- **************************************************************</w:t>
      </w:r>
    </w:p>
    <w:p w14:paraId="119B28CA" w14:textId="77777777" w:rsidR="001C56D0" w:rsidRDefault="001C56D0" w:rsidP="001C56D0">
      <w:pPr>
        <w:pStyle w:val="PL"/>
      </w:pPr>
    </w:p>
    <w:p w14:paraId="08788343" w14:textId="77777777" w:rsidR="001C56D0" w:rsidRDefault="001C56D0" w:rsidP="001C56D0">
      <w:pPr>
        <w:pStyle w:val="PL"/>
      </w:pPr>
    </w:p>
    <w:p w14:paraId="12504575" w14:textId="77777777" w:rsidR="001C56D0" w:rsidRDefault="001C56D0" w:rsidP="001C56D0">
      <w:pPr>
        <w:pStyle w:val="PL"/>
      </w:pPr>
      <w:r>
        <w:t>-- **************************************************************</w:t>
      </w:r>
    </w:p>
    <w:p w14:paraId="2C85621C" w14:textId="77777777" w:rsidR="001C56D0" w:rsidRDefault="001C56D0" w:rsidP="001C56D0">
      <w:pPr>
        <w:pStyle w:val="PL"/>
      </w:pPr>
      <w:r>
        <w:t>--</w:t>
      </w:r>
    </w:p>
    <w:p w14:paraId="1411A663" w14:textId="77777777" w:rsidR="001C56D0" w:rsidRDefault="001C56D0" w:rsidP="001C56D0">
      <w:pPr>
        <w:pStyle w:val="PL"/>
        <w:outlineLvl w:val="4"/>
      </w:pPr>
      <w:r>
        <w:t>-- BROADCAST CONTEXT RELEASE REQUEST</w:t>
      </w:r>
    </w:p>
    <w:p w14:paraId="0428F21E" w14:textId="77777777" w:rsidR="001C56D0" w:rsidRDefault="001C56D0" w:rsidP="001C56D0">
      <w:pPr>
        <w:pStyle w:val="PL"/>
      </w:pPr>
      <w:r>
        <w:t>--</w:t>
      </w:r>
    </w:p>
    <w:p w14:paraId="31DD2DAF" w14:textId="77777777" w:rsidR="001C56D0" w:rsidRDefault="001C56D0" w:rsidP="001C56D0">
      <w:pPr>
        <w:pStyle w:val="PL"/>
      </w:pPr>
      <w:r>
        <w:t>-- **************************************************************</w:t>
      </w:r>
    </w:p>
    <w:p w14:paraId="0D2E62AD" w14:textId="77777777" w:rsidR="001C56D0" w:rsidRDefault="001C56D0" w:rsidP="001C56D0">
      <w:pPr>
        <w:pStyle w:val="PL"/>
      </w:pPr>
    </w:p>
    <w:p w14:paraId="478C40FE" w14:textId="77777777" w:rsidR="001C56D0" w:rsidRDefault="001C56D0" w:rsidP="001C56D0">
      <w:pPr>
        <w:pStyle w:val="PL"/>
      </w:pPr>
      <w:r>
        <w:t>BroadcastContextReleaseRequest ::= SEQUENCE {</w:t>
      </w:r>
    </w:p>
    <w:p w14:paraId="6AA62850" w14:textId="77777777" w:rsidR="001C56D0" w:rsidRDefault="001C56D0" w:rsidP="001C56D0">
      <w:pPr>
        <w:pStyle w:val="PL"/>
      </w:pPr>
      <w:r>
        <w:tab/>
        <w:t>protocolIEs</w:t>
      </w:r>
      <w:r>
        <w:tab/>
      </w:r>
      <w:r>
        <w:tab/>
      </w:r>
      <w:r>
        <w:tab/>
        <w:t>ProtocolIE-Container       {{ BroadcastContextReleaseRequestIEs}},</w:t>
      </w:r>
    </w:p>
    <w:p w14:paraId="03656F51" w14:textId="77777777" w:rsidR="001C56D0" w:rsidRDefault="001C56D0" w:rsidP="001C56D0">
      <w:pPr>
        <w:pStyle w:val="PL"/>
      </w:pPr>
      <w:r>
        <w:tab/>
        <w:t>...</w:t>
      </w:r>
    </w:p>
    <w:p w14:paraId="656C1944" w14:textId="77777777" w:rsidR="001C56D0" w:rsidRDefault="001C56D0" w:rsidP="001C56D0">
      <w:pPr>
        <w:pStyle w:val="PL"/>
      </w:pPr>
      <w:r>
        <w:t>}</w:t>
      </w:r>
    </w:p>
    <w:p w14:paraId="7F12314C" w14:textId="77777777" w:rsidR="001C56D0" w:rsidRDefault="001C56D0" w:rsidP="001C56D0">
      <w:pPr>
        <w:pStyle w:val="PL"/>
      </w:pPr>
    </w:p>
    <w:p w14:paraId="77FA2A84" w14:textId="77777777" w:rsidR="001C56D0" w:rsidRDefault="001C56D0" w:rsidP="001C56D0">
      <w:pPr>
        <w:pStyle w:val="PL"/>
      </w:pPr>
      <w:r>
        <w:t>BroadcastContextReleaseRequestIEs F1AP-PROTOCOL-IES ::= {</w:t>
      </w:r>
    </w:p>
    <w:p w14:paraId="533DF82C" w14:textId="77777777" w:rsidR="001C56D0" w:rsidRDefault="001C56D0" w:rsidP="001C56D0">
      <w:pPr>
        <w:pStyle w:val="PL"/>
      </w:pPr>
      <w:r>
        <w:tab/>
        <w:t>{ ID id-gNB-CU-</w:t>
      </w:r>
      <w:r>
        <w:rPr>
          <w:rFonts w:eastAsia="宋体"/>
        </w:rPr>
        <w:t>MBS-</w:t>
      </w:r>
      <w:r>
        <w:t>F1AP-ID</w:t>
      </w:r>
      <w:r>
        <w:tab/>
      </w:r>
      <w:r>
        <w:tab/>
      </w:r>
      <w:r>
        <w:tab/>
      </w:r>
      <w:r>
        <w:tab/>
      </w:r>
      <w:r>
        <w:tab/>
        <w:t>CRITICALITY reject</w:t>
      </w:r>
      <w:r>
        <w:tab/>
        <w:t>TYPE GNB-CU-</w:t>
      </w:r>
      <w:r>
        <w:rPr>
          <w:rFonts w:eastAsia="宋体"/>
        </w:rPr>
        <w:t>MBS-</w:t>
      </w:r>
      <w:r>
        <w:t>F1AP-ID</w:t>
      </w:r>
      <w:r>
        <w:tab/>
      </w:r>
      <w:r>
        <w:tab/>
      </w:r>
      <w:r>
        <w:tab/>
      </w:r>
      <w:r>
        <w:tab/>
        <w:t>PRESENCE mandatory</w:t>
      </w:r>
      <w:r>
        <w:tab/>
        <w:t>}|</w:t>
      </w:r>
    </w:p>
    <w:p w14:paraId="0B669152" w14:textId="77777777" w:rsidR="001C56D0" w:rsidRDefault="001C56D0" w:rsidP="001C56D0">
      <w:pPr>
        <w:pStyle w:val="PL"/>
      </w:pPr>
      <w:r>
        <w:tab/>
        <w:t>{ ID id-gNB-DU-</w:t>
      </w:r>
      <w:r>
        <w:rPr>
          <w:rFonts w:eastAsia="宋体"/>
        </w:rPr>
        <w:t>MBS-</w:t>
      </w:r>
      <w:r>
        <w:t>F1AP-ID</w:t>
      </w:r>
      <w:r>
        <w:tab/>
      </w:r>
      <w:r>
        <w:tab/>
      </w:r>
      <w:r>
        <w:tab/>
      </w:r>
      <w:r>
        <w:tab/>
      </w:r>
      <w:r>
        <w:tab/>
        <w:t>CRITICALITY reject</w:t>
      </w:r>
      <w:r>
        <w:tab/>
        <w:t>TYPE GNB-DU-</w:t>
      </w:r>
      <w:r>
        <w:rPr>
          <w:rFonts w:eastAsia="宋体"/>
        </w:rPr>
        <w:t>MBS-</w:t>
      </w:r>
      <w:r>
        <w:t>F1AP-ID</w:t>
      </w:r>
      <w:r>
        <w:tab/>
      </w:r>
      <w:r>
        <w:tab/>
      </w:r>
      <w:r>
        <w:tab/>
      </w:r>
      <w:r>
        <w:tab/>
        <w:t>PRESENCE mandatory</w:t>
      </w:r>
      <w:r>
        <w:tab/>
        <w:t>}|</w:t>
      </w:r>
    </w:p>
    <w:p w14:paraId="78E1A863" w14:textId="77777777" w:rsidR="001C56D0" w:rsidRDefault="001C56D0" w:rsidP="001C56D0">
      <w:pPr>
        <w:pStyle w:val="PL"/>
      </w:pPr>
      <w:r>
        <w:tab/>
        <w:t>{ ID id-Cause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CRITICALITY ignore</w:t>
      </w:r>
      <w:r>
        <w:tab/>
        <w:t>TYPE Cause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PRESENCE mandatory</w:t>
      </w:r>
      <w:r>
        <w:tab/>
        <w:t>},</w:t>
      </w:r>
    </w:p>
    <w:p w14:paraId="0405E79D" w14:textId="77777777" w:rsidR="001C56D0" w:rsidRDefault="001C56D0" w:rsidP="001C56D0">
      <w:pPr>
        <w:pStyle w:val="PL"/>
      </w:pPr>
      <w:r>
        <w:tab/>
        <w:t>...</w:t>
      </w:r>
    </w:p>
    <w:p w14:paraId="71931912" w14:textId="77777777" w:rsidR="001C56D0" w:rsidRDefault="001C56D0" w:rsidP="001C56D0">
      <w:pPr>
        <w:pStyle w:val="PL"/>
      </w:pPr>
      <w:r>
        <w:t>}</w:t>
      </w:r>
    </w:p>
    <w:p w14:paraId="3335B9BB" w14:textId="77777777" w:rsidR="001C56D0" w:rsidRDefault="001C56D0" w:rsidP="001C56D0">
      <w:pPr>
        <w:pStyle w:val="PL"/>
      </w:pPr>
    </w:p>
    <w:p w14:paraId="2F230DE1" w14:textId="77777777" w:rsidR="001C56D0" w:rsidRDefault="001C56D0" w:rsidP="001C56D0">
      <w:pPr>
        <w:pStyle w:val="PL"/>
      </w:pPr>
    </w:p>
    <w:p w14:paraId="6ED84D7F" w14:textId="77777777" w:rsidR="001C56D0" w:rsidRDefault="001C56D0" w:rsidP="001C56D0">
      <w:pPr>
        <w:pStyle w:val="PL"/>
      </w:pPr>
      <w:r>
        <w:t>-- **************************************************************</w:t>
      </w:r>
    </w:p>
    <w:p w14:paraId="7B21FC64" w14:textId="77777777" w:rsidR="001C56D0" w:rsidRDefault="001C56D0" w:rsidP="001C56D0">
      <w:pPr>
        <w:pStyle w:val="PL"/>
      </w:pPr>
      <w:r>
        <w:t>--</w:t>
      </w:r>
    </w:p>
    <w:p w14:paraId="61DC80E3" w14:textId="77777777" w:rsidR="001C56D0" w:rsidRDefault="001C56D0" w:rsidP="001C56D0">
      <w:pPr>
        <w:pStyle w:val="PL"/>
        <w:outlineLvl w:val="3"/>
      </w:pPr>
      <w:r>
        <w:t>-- BROADCAST CONTEXT MODIFICATION ELEMENTARY PROCEDURE</w:t>
      </w:r>
    </w:p>
    <w:p w14:paraId="63496858" w14:textId="77777777" w:rsidR="001C56D0" w:rsidRDefault="001C56D0" w:rsidP="001C56D0">
      <w:pPr>
        <w:pStyle w:val="PL"/>
      </w:pPr>
      <w:r>
        <w:t>--</w:t>
      </w:r>
    </w:p>
    <w:p w14:paraId="1234D6AE" w14:textId="77777777" w:rsidR="001C56D0" w:rsidRDefault="001C56D0" w:rsidP="001C56D0">
      <w:pPr>
        <w:pStyle w:val="PL"/>
      </w:pPr>
      <w:r>
        <w:t>-- **************************************************************</w:t>
      </w:r>
    </w:p>
    <w:p w14:paraId="101C9B78" w14:textId="77777777" w:rsidR="001C56D0" w:rsidRDefault="001C56D0" w:rsidP="001C56D0">
      <w:pPr>
        <w:pStyle w:val="PL"/>
      </w:pPr>
    </w:p>
    <w:p w14:paraId="3484FE4C" w14:textId="77777777" w:rsidR="001C56D0" w:rsidRDefault="001C56D0" w:rsidP="001C56D0">
      <w:pPr>
        <w:pStyle w:val="PL"/>
      </w:pPr>
      <w:r>
        <w:t>-- **************************************************************</w:t>
      </w:r>
    </w:p>
    <w:p w14:paraId="6D1C69D2" w14:textId="77777777" w:rsidR="001C56D0" w:rsidRDefault="001C56D0" w:rsidP="001C56D0">
      <w:pPr>
        <w:pStyle w:val="PL"/>
      </w:pPr>
      <w:r>
        <w:t>--</w:t>
      </w:r>
    </w:p>
    <w:p w14:paraId="761490AD" w14:textId="77777777" w:rsidR="001C56D0" w:rsidRDefault="001C56D0" w:rsidP="001C56D0">
      <w:pPr>
        <w:pStyle w:val="PL"/>
        <w:outlineLvl w:val="4"/>
      </w:pPr>
      <w:r>
        <w:t>-- BROADCAST CONTEXT MODIFICATION REQUEST</w:t>
      </w:r>
    </w:p>
    <w:p w14:paraId="0DFF3290" w14:textId="77777777" w:rsidR="001C56D0" w:rsidRDefault="001C56D0" w:rsidP="001C56D0">
      <w:pPr>
        <w:pStyle w:val="PL"/>
      </w:pPr>
      <w:r>
        <w:t>--</w:t>
      </w:r>
    </w:p>
    <w:p w14:paraId="12437F94" w14:textId="77777777" w:rsidR="001C56D0" w:rsidRDefault="001C56D0" w:rsidP="001C56D0">
      <w:pPr>
        <w:pStyle w:val="PL"/>
      </w:pPr>
      <w:r>
        <w:t>-- **************************************************************</w:t>
      </w:r>
    </w:p>
    <w:p w14:paraId="42820C42" w14:textId="77777777" w:rsidR="001C56D0" w:rsidRDefault="001C56D0" w:rsidP="001C56D0">
      <w:pPr>
        <w:pStyle w:val="PL"/>
      </w:pPr>
    </w:p>
    <w:p w14:paraId="121D225C" w14:textId="77777777" w:rsidR="001C56D0" w:rsidRDefault="001C56D0" w:rsidP="001C56D0">
      <w:pPr>
        <w:pStyle w:val="PL"/>
      </w:pPr>
      <w:r>
        <w:t>BroadcastContextModificationRequest ::= SEQUENCE {</w:t>
      </w:r>
    </w:p>
    <w:p w14:paraId="02BBE9DC" w14:textId="77777777" w:rsidR="001C56D0" w:rsidRDefault="001C56D0" w:rsidP="001C56D0">
      <w:pPr>
        <w:pStyle w:val="PL"/>
      </w:pPr>
      <w:r>
        <w:tab/>
        <w:t>protocolIEs</w:t>
      </w:r>
      <w:r>
        <w:tab/>
      </w:r>
      <w:r>
        <w:tab/>
      </w:r>
      <w:r>
        <w:tab/>
        <w:t>ProtocolIE-Container       { { BroadcastContextModificationRequestIEs} },</w:t>
      </w:r>
    </w:p>
    <w:p w14:paraId="7E074681" w14:textId="77777777" w:rsidR="001C56D0" w:rsidRDefault="001C56D0" w:rsidP="001C56D0">
      <w:pPr>
        <w:pStyle w:val="PL"/>
      </w:pPr>
      <w:r>
        <w:tab/>
        <w:t>...</w:t>
      </w:r>
    </w:p>
    <w:p w14:paraId="7828BBCC" w14:textId="77777777" w:rsidR="001C56D0" w:rsidRDefault="001C56D0" w:rsidP="001C56D0">
      <w:pPr>
        <w:pStyle w:val="PL"/>
      </w:pPr>
      <w:r>
        <w:t>}</w:t>
      </w:r>
    </w:p>
    <w:p w14:paraId="4DB97878" w14:textId="77777777" w:rsidR="001C56D0" w:rsidRDefault="001C56D0" w:rsidP="001C56D0">
      <w:pPr>
        <w:pStyle w:val="PL"/>
      </w:pPr>
    </w:p>
    <w:p w14:paraId="5F4F7B11" w14:textId="77777777" w:rsidR="001C56D0" w:rsidRDefault="001C56D0" w:rsidP="001C56D0">
      <w:pPr>
        <w:pStyle w:val="PL"/>
      </w:pPr>
      <w:r>
        <w:t>BroadcastContextModificationRequestIEs F1AP-PROTOCOL-IES ::= {</w:t>
      </w:r>
    </w:p>
    <w:p w14:paraId="07313576" w14:textId="77777777" w:rsidR="001C56D0" w:rsidRDefault="001C56D0" w:rsidP="001C56D0">
      <w:pPr>
        <w:pStyle w:val="PL"/>
      </w:pPr>
      <w:r>
        <w:tab/>
        <w:t>{ ID id-gNB-CU-</w:t>
      </w:r>
      <w:r>
        <w:rPr>
          <w:rFonts w:eastAsia="宋体"/>
        </w:rPr>
        <w:t>MBS-</w:t>
      </w:r>
      <w:r>
        <w:t>F1AP-ID</w:t>
      </w:r>
      <w:r>
        <w:tab/>
      </w:r>
      <w:r>
        <w:tab/>
      </w:r>
      <w:r>
        <w:tab/>
      </w:r>
      <w:r>
        <w:tab/>
      </w:r>
      <w:r>
        <w:tab/>
        <w:t>CRITICALITY reject</w:t>
      </w:r>
      <w:r>
        <w:tab/>
        <w:t>TYPE GNB-CU-</w:t>
      </w:r>
      <w:r>
        <w:rPr>
          <w:rFonts w:eastAsia="宋体"/>
        </w:rPr>
        <w:t>MBS-</w:t>
      </w:r>
      <w:r>
        <w:t>F1AP-ID</w:t>
      </w:r>
      <w:r>
        <w:tab/>
      </w:r>
      <w:r>
        <w:tab/>
      </w:r>
      <w:r>
        <w:tab/>
      </w:r>
      <w:r>
        <w:tab/>
      </w:r>
      <w:r>
        <w:tab/>
      </w:r>
      <w:r>
        <w:tab/>
        <w:t>PRESENCE mandatory</w:t>
      </w:r>
      <w:r>
        <w:tab/>
        <w:t>}|</w:t>
      </w:r>
    </w:p>
    <w:p w14:paraId="05DCB421" w14:textId="77777777" w:rsidR="001C56D0" w:rsidRDefault="001C56D0" w:rsidP="001C56D0">
      <w:pPr>
        <w:pStyle w:val="PL"/>
      </w:pPr>
      <w:r>
        <w:tab/>
        <w:t>{ ID id-gNB-DU-</w:t>
      </w:r>
      <w:r>
        <w:rPr>
          <w:rFonts w:eastAsia="宋体"/>
        </w:rPr>
        <w:t>MBS-</w:t>
      </w:r>
      <w:r>
        <w:t>F1AP-ID</w:t>
      </w:r>
      <w:r>
        <w:tab/>
      </w:r>
      <w:r>
        <w:tab/>
      </w:r>
      <w:r>
        <w:tab/>
      </w:r>
      <w:r>
        <w:tab/>
      </w:r>
      <w:r>
        <w:tab/>
        <w:t>CRITICALITY reject</w:t>
      </w:r>
      <w:r>
        <w:tab/>
        <w:t>TYPE GNB-DU-MBS</w:t>
      </w:r>
      <w:r>
        <w:rPr>
          <w:rFonts w:eastAsia="宋体"/>
        </w:rPr>
        <w:t>-</w:t>
      </w:r>
      <w:r>
        <w:t>F1AP-ID</w:t>
      </w:r>
      <w:r>
        <w:tab/>
      </w:r>
      <w:r>
        <w:tab/>
      </w:r>
      <w:r>
        <w:tab/>
      </w:r>
      <w:r>
        <w:tab/>
      </w:r>
      <w:r>
        <w:tab/>
      </w:r>
      <w:r>
        <w:tab/>
        <w:t>PRESENCE mandatory</w:t>
      </w:r>
      <w:r>
        <w:tab/>
        <w:t>}|</w:t>
      </w:r>
    </w:p>
    <w:p w14:paraId="7EF71BAB" w14:textId="77777777" w:rsidR="001C56D0" w:rsidRDefault="001C56D0" w:rsidP="001C56D0">
      <w:pPr>
        <w:pStyle w:val="PL"/>
      </w:pPr>
      <w:r>
        <w:lastRenderedPageBreak/>
        <w:tab/>
        <w:t>{ ID id-MBS-ServiceArea</w:t>
      </w:r>
      <w:r>
        <w:tab/>
      </w:r>
      <w:r>
        <w:tab/>
      </w:r>
      <w:r>
        <w:tab/>
      </w:r>
      <w:r>
        <w:tab/>
      </w:r>
      <w:r>
        <w:tab/>
      </w:r>
      <w:r>
        <w:tab/>
        <w:t>CRITICALITY reject</w:t>
      </w:r>
      <w:r>
        <w:tab/>
        <w:t>TYPE MBS-ServiceArea</w:t>
      </w:r>
      <w:r>
        <w:tab/>
      </w:r>
      <w:r>
        <w:tab/>
      </w:r>
      <w:r>
        <w:tab/>
      </w:r>
      <w:r>
        <w:tab/>
      </w:r>
      <w:r>
        <w:tab/>
      </w:r>
      <w:r>
        <w:tab/>
        <w:t>PRESENCE optional</w:t>
      </w:r>
      <w:r>
        <w:tab/>
      </w:r>
      <w:r>
        <w:tab/>
        <w:t>}|</w:t>
      </w:r>
    </w:p>
    <w:p w14:paraId="68ED6C79" w14:textId="77777777" w:rsidR="001C56D0" w:rsidRDefault="001C56D0" w:rsidP="001C56D0">
      <w:pPr>
        <w:pStyle w:val="PL"/>
      </w:pPr>
      <w:r>
        <w:tab/>
        <w:t>{ ID id-MBS-CUtoDURRCInformation</w:t>
      </w:r>
      <w:r>
        <w:tab/>
      </w:r>
      <w:r>
        <w:tab/>
      </w:r>
      <w:r>
        <w:tab/>
      </w:r>
      <w:r>
        <w:tab/>
        <w:t>CRITICALITY reject</w:t>
      </w:r>
      <w:r>
        <w:tab/>
        <w:t>TYPE MBS-CUtoDURRCInformation</w:t>
      </w:r>
      <w:r>
        <w:tab/>
      </w:r>
      <w:r>
        <w:tab/>
      </w:r>
      <w:r>
        <w:tab/>
      </w:r>
      <w:r>
        <w:tab/>
        <w:t>PRESENCE mandatory</w:t>
      </w:r>
      <w:r>
        <w:tab/>
        <w:t>}|</w:t>
      </w:r>
    </w:p>
    <w:p w14:paraId="776759CF" w14:textId="77777777" w:rsidR="001C56D0" w:rsidRDefault="001C56D0" w:rsidP="001C56D0">
      <w:pPr>
        <w:pStyle w:val="PL"/>
      </w:pPr>
      <w:r>
        <w:tab/>
        <w:t>{ ID id-BroadcastMRBs-ToBeSetup</w:t>
      </w:r>
      <w:r>
        <w:rPr>
          <w:rFonts w:eastAsia="宋体"/>
        </w:rPr>
        <w:t>Mod</w:t>
      </w:r>
      <w:r>
        <w:t>-List</w:t>
      </w:r>
      <w:r>
        <w:tab/>
      </w:r>
      <w:r>
        <w:tab/>
        <w:t>CRITICALITY reject</w:t>
      </w:r>
      <w:r>
        <w:tab/>
        <w:t>TYPE BroadcastMRBs-ToBeSetup</w:t>
      </w:r>
      <w:r>
        <w:rPr>
          <w:rFonts w:eastAsia="宋体"/>
        </w:rPr>
        <w:t>Mod</w:t>
      </w:r>
      <w:r>
        <w:t>-List</w:t>
      </w:r>
      <w:r>
        <w:tab/>
      </w:r>
      <w:r>
        <w:tab/>
        <w:t>PRESENCE optional</w:t>
      </w:r>
      <w:r>
        <w:tab/>
        <w:t>}|</w:t>
      </w:r>
    </w:p>
    <w:p w14:paraId="52ED6411" w14:textId="77777777" w:rsidR="001C56D0" w:rsidRDefault="001C56D0" w:rsidP="001C56D0">
      <w:pPr>
        <w:pStyle w:val="PL"/>
      </w:pPr>
      <w:r>
        <w:tab/>
        <w:t>{ ID id-BroadcastMRBs-ToBeModified-List</w:t>
      </w:r>
      <w:r>
        <w:tab/>
      </w:r>
      <w:r>
        <w:tab/>
        <w:t>CRITICALITY reject</w:t>
      </w:r>
      <w:r>
        <w:tab/>
        <w:t>TYPE BroadcastMRBs-ToBeModified-List</w:t>
      </w:r>
      <w:r>
        <w:tab/>
      </w:r>
      <w:r>
        <w:tab/>
        <w:t>PRESENCE optional</w:t>
      </w:r>
      <w:r>
        <w:tab/>
        <w:t>}|</w:t>
      </w:r>
    </w:p>
    <w:p w14:paraId="7824C267" w14:textId="77777777" w:rsidR="001C56D0" w:rsidRDefault="001C56D0" w:rsidP="001C56D0">
      <w:pPr>
        <w:pStyle w:val="PL"/>
        <w:rPr>
          <w:rFonts w:eastAsia="Malgun Gothic"/>
          <w:snapToGrid w:val="0"/>
        </w:rPr>
      </w:pPr>
      <w:r>
        <w:tab/>
        <w:t>{ ID id-BroadcastMRBs-ToBeReleased-List</w:t>
      </w:r>
      <w:r>
        <w:tab/>
      </w:r>
      <w:r>
        <w:tab/>
        <w:t>CRITICALITY reject</w:t>
      </w:r>
      <w:r>
        <w:tab/>
        <w:t>TYPE BroadcastMRBs-ToBeReleased-List</w:t>
      </w:r>
      <w:r>
        <w:tab/>
      </w:r>
      <w:r>
        <w:tab/>
        <w:t>PRESENCE optional</w:t>
      </w:r>
      <w:r>
        <w:tab/>
        <w:t>}</w:t>
      </w:r>
      <w:r>
        <w:rPr>
          <w:rFonts w:eastAsia="Malgun Gothic"/>
          <w:snapToGrid w:val="0"/>
        </w:rPr>
        <w:t>|</w:t>
      </w:r>
    </w:p>
    <w:p w14:paraId="3542EEA4" w14:textId="77777777" w:rsidR="001C56D0" w:rsidRDefault="001C56D0" w:rsidP="001C56D0">
      <w:pPr>
        <w:pStyle w:val="PL"/>
        <w:rPr>
          <w:rFonts w:eastAsia="Times New Roman"/>
        </w:rPr>
      </w:pPr>
      <w:r>
        <w:rPr>
          <w:rFonts w:eastAsia="Malgun Gothic"/>
          <w:snapToGrid w:val="0"/>
        </w:rPr>
        <w:tab/>
        <w:t>{ ID id-SupportedUETypeList</w:t>
      </w:r>
      <w:r>
        <w:rPr>
          <w:rFonts w:eastAsia="Malgun Gothic"/>
          <w:snapToGrid w:val="0"/>
        </w:rPr>
        <w:tab/>
      </w:r>
      <w:r>
        <w:rPr>
          <w:rFonts w:eastAsia="Malgun Gothic"/>
          <w:snapToGrid w:val="0"/>
        </w:rPr>
        <w:tab/>
      </w:r>
      <w:r>
        <w:rPr>
          <w:rFonts w:eastAsia="Malgun Gothic"/>
          <w:snapToGrid w:val="0"/>
        </w:rPr>
        <w:tab/>
      </w:r>
      <w:r>
        <w:rPr>
          <w:rFonts w:eastAsia="Malgun Gothic"/>
          <w:snapToGrid w:val="0"/>
        </w:rPr>
        <w:tab/>
      </w:r>
      <w:r>
        <w:rPr>
          <w:rFonts w:eastAsia="Malgun Gothic"/>
          <w:snapToGrid w:val="0"/>
        </w:rPr>
        <w:tab/>
        <w:t>CRITICALITY ignore</w:t>
      </w:r>
      <w:r>
        <w:rPr>
          <w:rFonts w:eastAsia="Malgun Gothic"/>
          <w:snapToGrid w:val="0"/>
        </w:rPr>
        <w:tab/>
        <w:t>TYPE SupportedUETypeList</w:t>
      </w:r>
      <w:r>
        <w:rPr>
          <w:rFonts w:eastAsia="Malgun Gothic"/>
          <w:snapToGrid w:val="0"/>
        </w:rPr>
        <w:tab/>
      </w:r>
      <w:r>
        <w:rPr>
          <w:rFonts w:eastAsia="Malgun Gothic"/>
          <w:snapToGrid w:val="0"/>
        </w:rPr>
        <w:tab/>
      </w:r>
      <w:r>
        <w:rPr>
          <w:rFonts w:eastAsia="Malgun Gothic"/>
          <w:snapToGrid w:val="0"/>
        </w:rPr>
        <w:tab/>
      </w:r>
      <w:r>
        <w:rPr>
          <w:rFonts w:eastAsia="Malgun Gothic"/>
          <w:snapToGrid w:val="0"/>
        </w:rPr>
        <w:tab/>
      </w:r>
      <w:r>
        <w:rPr>
          <w:rFonts w:eastAsia="Malgun Gothic"/>
          <w:snapToGrid w:val="0"/>
        </w:rPr>
        <w:tab/>
        <w:t>PRESENCE</w:t>
      </w:r>
      <w:r>
        <w:rPr>
          <w:rFonts w:eastAsia="Malgun Gothic"/>
          <w:snapToGrid w:val="0"/>
        </w:rPr>
        <w:tab/>
        <w:t>optional</w:t>
      </w:r>
      <w:r>
        <w:rPr>
          <w:rFonts w:eastAsia="Malgun Gothic"/>
          <w:snapToGrid w:val="0"/>
        </w:rPr>
        <w:tab/>
        <w:t>}</w:t>
      </w:r>
      <w:r>
        <w:t>,</w:t>
      </w:r>
    </w:p>
    <w:p w14:paraId="63C9E1EB" w14:textId="77777777" w:rsidR="001C56D0" w:rsidRDefault="001C56D0" w:rsidP="001C56D0">
      <w:pPr>
        <w:pStyle w:val="PL"/>
      </w:pPr>
      <w:r>
        <w:tab/>
        <w:t>...</w:t>
      </w:r>
    </w:p>
    <w:p w14:paraId="52ECD421" w14:textId="77777777" w:rsidR="001C56D0" w:rsidRDefault="001C56D0" w:rsidP="001C56D0">
      <w:pPr>
        <w:pStyle w:val="PL"/>
      </w:pPr>
      <w:r>
        <w:t xml:space="preserve">} </w:t>
      </w:r>
    </w:p>
    <w:p w14:paraId="6292D512" w14:textId="77777777" w:rsidR="001C56D0" w:rsidRDefault="001C56D0" w:rsidP="001C56D0">
      <w:pPr>
        <w:pStyle w:val="PL"/>
      </w:pPr>
    </w:p>
    <w:p w14:paraId="360500A3" w14:textId="77777777" w:rsidR="001C56D0" w:rsidRDefault="001C56D0" w:rsidP="001C56D0">
      <w:pPr>
        <w:pStyle w:val="PL"/>
        <w:rPr>
          <w:rFonts w:eastAsia="宋体"/>
        </w:rPr>
      </w:pPr>
      <w:r>
        <w:t>BroadcastMRBs</w:t>
      </w:r>
      <w:r>
        <w:rPr>
          <w:rFonts w:eastAsia="宋体"/>
        </w:rPr>
        <w:t xml:space="preserve">-ToBeSetupMod-List ::= SEQUENCE (SIZE(1..maxnoofMRBs)) OF ProtocolIE-SingleContainer { { </w:t>
      </w:r>
      <w:r>
        <w:t>BroadcastMRBs</w:t>
      </w:r>
      <w:r>
        <w:rPr>
          <w:rFonts w:eastAsia="宋体"/>
        </w:rPr>
        <w:t>-ToBeSetupMod-ItemIEs} }</w:t>
      </w:r>
    </w:p>
    <w:p w14:paraId="78F632AC" w14:textId="77777777" w:rsidR="001C56D0" w:rsidRDefault="001C56D0" w:rsidP="001C56D0">
      <w:pPr>
        <w:pStyle w:val="PL"/>
        <w:rPr>
          <w:rFonts w:eastAsia="Times New Roman"/>
        </w:rPr>
      </w:pPr>
      <w:r>
        <w:t>BroadcastMRBs-ToBeModified-List ::= SEQUENCE (SIZE(1..maxnoofMRBs)) OF ProtocolIE-SingleContainer { { BroadcastMRBs-ToBeModified-ItemIEs} }</w:t>
      </w:r>
    </w:p>
    <w:p w14:paraId="1802D8F0" w14:textId="77777777" w:rsidR="001C56D0" w:rsidRDefault="001C56D0" w:rsidP="001C56D0">
      <w:pPr>
        <w:pStyle w:val="PL"/>
      </w:pPr>
      <w:r>
        <w:t>BroadcastMRBs-ToBeReleased-List ::= SEQUENCE (SIZE(1..maxnoofMRBs)) OF ProtocolIE-SingleContainer { { BroadcastMRBs-ToBeReleased-ItemIEs} }</w:t>
      </w:r>
    </w:p>
    <w:p w14:paraId="40492AC1" w14:textId="77777777" w:rsidR="001C56D0" w:rsidRDefault="001C56D0" w:rsidP="001C56D0">
      <w:pPr>
        <w:pStyle w:val="PL"/>
      </w:pPr>
    </w:p>
    <w:p w14:paraId="51FA1776" w14:textId="77777777" w:rsidR="001C56D0" w:rsidRDefault="001C56D0" w:rsidP="001C56D0">
      <w:pPr>
        <w:pStyle w:val="PL"/>
        <w:rPr>
          <w:rFonts w:eastAsia="宋体"/>
        </w:rPr>
      </w:pPr>
      <w:r>
        <w:t>BroadcastMRBs</w:t>
      </w:r>
      <w:r>
        <w:rPr>
          <w:rFonts w:eastAsia="宋体"/>
        </w:rPr>
        <w:t>-ToBeSetupMod-ItemIEs F1AP-PROTOCOL-IES ::= {</w:t>
      </w:r>
    </w:p>
    <w:p w14:paraId="0262F28C" w14:textId="77777777" w:rsidR="001C56D0" w:rsidRDefault="001C56D0" w:rsidP="001C56D0">
      <w:pPr>
        <w:pStyle w:val="PL"/>
        <w:rPr>
          <w:rFonts w:eastAsia="宋体"/>
        </w:rPr>
      </w:pPr>
      <w:r>
        <w:rPr>
          <w:rFonts w:eastAsia="宋体"/>
        </w:rPr>
        <w:tab/>
        <w:t>{ ID id-</w:t>
      </w:r>
      <w:r>
        <w:t>BroadcastMRBs</w:t>
      </w:r>
      <w:r>
        <w:rPr>
          <w:rFonts w:eastAsia="宋体"/>
        </w:rPr>
        <w:t>-ToBeSetupMod-Item</w:t>
      </w:r>
      <w:r>
        <w:rPr>
          <w:rFonts w:eastAsia="宋体"/>
        </w:rPr>
        <w:tab/>
      </w:r>
      <w:r>
        <w:rPr>
          <w:rFonts w:eastAsia="宋体"/>
        </w:rPr>
        <w:tab/>
        <w:t>CRITICALITY reject</w:t>
      </w:r>
      <w:r>
        <w:rPr>
          <w:rFonts w:eastAsia="宋体"/>
        </w:rPr>
        <w:tab/>
        <w:t xml:space="preserve">TYPE </w:t>
      </w:r>
      <w:r>
        <w:t>BroadcastMRBs</w:t>
      </w:r>
      <w:r>
        <w:rPr>
          <w:rFonts w:eastAsia="宋体"/>
        </w:rPr>
        <w:t>-ToBeSetupMod-Item</w:t>
      </w:r>
      <w:r>
        <w:rPr>
          <w:rFonts w:eastAsia="宋体"/>
        </w:rPr>
        <w:tab/>
      </w:r>
      <w:r>
        <w:rPr>
          <w:rFonts w:eastAsia="宋体"/>
        </w:rPr>
        <w:tab/>
        <w:t>PRESENCE mandatory},</w:t>
      </w:r>
    </w:p>
    <w:p w14:paraId="28FF8ED2" w14:textId="77777777" w:rsidR="001C56D0" w:rsidRDefault="001C56D0" w:rsidP="001C56D0">
      <w:pPr>
        <w:pStyle w:val="PL"/>
        <w:rPr>
          <w:rFonts w:eastAsia="宋体"/>
        </w:rPr>
      </w:pPr>
      <w:r>
        <w:rPr>
          <w:rFonts w:eastAsia="宋体"/>
        </w:rPr>
        <w:tab/>
        <w:t>...</w:t>
      </w:r>
    </w:p>
    <w:p w14:paraId="6F16DD57" w14:textId="77777777" w:rsidR="001C56D0" w:rsidRDefault="001C56D0" w:rsidP="001C56D0">
      <w:pPr>
        <w:pStyle w:val="PL"/>
        <w:rPr>
          <w:rFonts w:eastAsia="宋体"/>
        </w:rPr>
      </w:pPr>
      <w:r>
        <w:rPr>
          <w:rFonts w:eastAsia="宋体"/>
        </w:rPr>
        <w:t>}</w:t>
      </w:r>
    </w:p>
    <w:p w14:paraId="5B363549" w14:textId="77777777" w:rsidR="001C56D0" w:rsidRDefault="001C56D0" w:rsidP="001C56D0">
      <w:pPr>
        <w:pStyle w:val="PL"/>
        <w:rPr>
          <w:rFonts w:eastAsia="Times New Roman"/>
        </w:rPr>
      </w:pPr>
    </w:p>
    <w:p w14:paraId="49A713E6" w14:textId="77777777" w:rsidR="001C56D0" w:rsidRDefault="001C56D0" w:rsidP="001C56D0">
      <w:pPr>
        <w:pStyle w:val="PL"/>
      </w:pPr>
      <w:r>
        <w:t>BroadcastMRBs-ToBeModified-ItemIEs F1AP-PROTOCOL-IES ::= {</w:t>
      </w:r>
    </w:p>
    <w:p w14:paraId="29B34B5A" w14:textId="77777777" w:rsidR="001C56D0" w:rsidRDefault="001C56D0" w:rsidP="001C56D0">
      <w:pPr>
        <w:pStyle w:val="PL"/>
      </w:pPr>
      <w:r>
        <w:rPr>
          <w:rFonts w:eastAsia="宋体"/>
        </w:rPr>
        <w:tab/>
      </w:r>
      <w:r>
        <w:t>{ ID id-BroadcastMRBs</w:t>
      </w:r>
      <w:r>
        <w:rPr>
          <w:rFonts w:eastAsia="宋体"/>
        </w:rPr>
        <w:t>-ToBeModified-Item</w:t>
      </w:r>
      <w:r>
        <w:tab/>
      </w:r>
      <w:r>
        <w:tab/>
        <w:t>CRITICALITY reject</w:t>
      </w:r>
      <w:r>
        <w:tab/>
        <w:t>TYPE BroadcastMRBs</w:t>
      </w:r>
      <w:r>
        <w:rPr>
          <w:rFonts w:eastAsia="宋体"/>
        </w:rPr>
        <w:t>-ToBeModified-Item</w:t>
      </w:r>
      <w:r>
        <w:tab/>
      </w:r>
      <w:r>
        <w:tab/>
        <w:t>PRESENCE mandatory},</w:t>
      </w:r>
    </w:p>
    <w:p w14:paraId="5E5E8BA4" w14:textId="77777777" w:rsidR="001C56D0" w:rsidRDefault="001C56D0" w:rsidP="001C56D0">
      <w:pPr>
        <w:pStyle w:val="PL"/>
      </w:pPr>
      <w:r>
        <w:tab/>
        <w:t>...</w:t>
      </w:r>
    </w:p>
    <w:p w14:paraId="6C200B83" w14:textId="77777777" w:rsidR="001C56D0" w:rsidRDefault="001C56D0" w:rsidP="001C56D0">
      <w:pPr>
        <w:pStyle w:val="PL"/>
      </w:pPr>
      <w:r>
        <w:t>}</w:t>
      </w:r>
    </w:p>
    <w:p w14:paraId="246680E0" w14:textId="77777777" w:rsidR="001C56D0" w:rsidRDefault="001C56D0" w:rsidP="001C56D0">
      <w:pPr>
        <w:pStyle w:val="PL"/>
      </w:pPr>
    </w:p>
    <w:p w14:paraId="0B6AD497" w14:textId="77777777" w:rsidR="001C56D0" w:rsidRDefault="001C56D0" w:rsidP="001C56D0">
      <w:pPr>
        <w:pStyle w:val="PL"/>
      </w:pPr>
      <w:r>
        <w:t>BroadcastMRBs-ToBeReleased-ItemIEs F1AP-PROTOCOL-IES ::= {</w:t>
      </w:r>
    </w:p>
    <w:p w14:paraId="1C6A55B6" w14:textId="77777777" w:rsidR="001C56D0" w:rsidRDefault="001C56D0" w:rsidP="001C56D0">
      <w:pPr>
        <w:pStyle w:val="PL"/>
      </w:pPr>
      <w:r>
        <w:tab/>
        <w:t>{ ID id-BroadcastMRBs</w:t>
      </w:r>
      <w:r>
        <w:rPr>
          <w:rFonts w:eastAsia="宋体"/>
        </w:rPr>
        <w:t>-ToBeReleased-Item</w:t>
      </w:r>
      <w:r>
        <w:tab/>
      </w:r>
      <w:r>
        <w:tab/>
        <w:t>CRITICALITY reject</w:t>
      </w:r>
      <w:r>
        <w:tab/>
        <w:t>TYPE BroadcastMRBs</w:t>
      </w:r>
      <w:r>
        <w:rPr>
          <w:rFonts w:eastAsia="宋体"/>
        </w:rPr>
        <w:t>-ToBeReleased-Item</w:t>
      </w:r>
      <w:r>
        <w:tab/>
      </w:r>
      <w:r>
        <w:tab/>
        <w:t>PRESENCE mandatory},</w:t>
      </w:r>
    </w:p>
    <w:p w14:paraId="3666EB14" w14:textId="77777777" w:rsidR="001C56D0" w:rsidRDefault="001C56D0" w:rsidP="001C56D0">
      <w:pPr>
        <w:pStyle w:val="PL"/>
      </w:pPr>
      <w:r>
        <w:tab/>
        <w:t>...</w:t>
      </w:r>
    </w:p>
    <w:p w14:paraId="25552E71" w14:textId="77777777" w:rsidR="001C56D0" w:rsidRDefault="001C56D0" w:rsidP="001C56D0">
      <w:pPr>
        <w:pStyle w:val="PL"/>
      </w:pPr>
      <w:r>
        <w:t>}</w:t>
      </w:r>
    </w:p>
    <w:p w14:paraId="4FE3662A" w14:textId="77777777" w:rsidR="001C56D0" w:rsidRDefault="001C56D0" w:rsidP="001C56D0">
      <w:pPr>
        <w:pStyle w:val="PL"/>
      </w:pPr>
    </w:p>
    <w:p w14:paraId="61D32D2D" w14:textId="77777777" w:rsidR="001C56D0" w:rsidRDefault="001C56D0" w:rsidP="001C56D0">
      <w:pPr>
        <w:pStyle w:val="PL"/>
      </w:pPr>
    </w:p>
    <w:p w14:paraId="7D7901F8" w14:textId="77777777" w:rsidR="001C56D0" w:rsidRDefault="001C56D0" w:rsidP="001C56D0">
      <w:pPr>
        <w:pStyle w:val="PL"/>
      </w:pPr>
      <w:r>
        <w:t>-- **************************************************************</w:t>
      </w:r>
    </w:p>
    <w:p w14:paraId="264D7324" w14:textId="77777777" w:rsidR="001C56D0" w:rsidRDefault="001C56D0" w:rsidP="001C56D0">
      <w:pPr>
        <w:pStyle w:val="PL"/>
      </w:pPr>
      <w:r>
        <w:t>--</w:t>
      </w:r>
    </w:p>
    <w:p w14:paraId="04470339" w14:textId="77777777" w:rsidR="001C56D0" w:rsidRDefault="001C56D0" w:rsidP="001C56D0">
      <w:pPr>
        <w:pStyle w:val="PL"/>
        <w:outlineLvl w:val="4"/>
      </w:pPr>
      <w:r>
        <w:t>-- BROADCAST CONTEXT MODIFICATION RESPONSE</w:t>
      </w:r>
    </w:p>
    <w:p w14:paraId="33535EB3" w14:textId="77777777" w:rsidR="001C56D0" w:rsidRDefault="001C56D0" w:rsidP="001C56D0">
      <w:pPr>
        <w:pStyle w:val="PL"/>
      </w:pPr>
      <w:r>
        <w:t>--</w:t>
      </w:r>
    </w:p>
    <w:p w14:paraId="2064CD53" w14:textId="77777777" w:rsidR="001C56D0" w:rsidRDefault="001C56D0" w:rsidP="001C56D0">
      <w:pPr>
        <w:pStyle w:val="PL"/>
      </w:pPr>
      <w:r>
        <w:t>-- **************************************************************</w:t>
      </w:r>
    </w:p>
    <w:p w14:paraId="5625A9E4" w14:textId="77777777" w:rsidR="001C56D0" w:rsidRDefault="001C56D0" w:rsidP="001C56D0">
      <w:pPr>
        <w:pStyle w:val="PL"/>
      </w:pPr>
    </w:p>
    <w:p w14:paraId="7DF36744" w14:textId="77777777" w:rsidR="001C56D0" w:rsidRDefault="001C56D0" w:rsidP="001C56D0">
      <w:pPr>
        <w:pStyle w:val="PL"/>
      </w:pPr>
      <w:r>
        <w:t>BroadcastContextModificationResponse ::= SEQUENCE {</w:t>
      </w:r>
    </w:p>
    <w:p w14:paraId="7DCD9AEE" w14:textId="77777777" w:rsidR="001C56D0" w:rsidRDefault="001C56D0" w:rsidP="001C56D0">
      <w:pPr>
        <w:pStyle w:val="PL"/>
      </w:pPr>
      <w:r>
        <w:tab/>
        <w:t>protocolIEs</w:t>
      </w:r>
      <w:r>
        <w:tab/>
      </w:r>
      <w:r>
        <w:tab/>
      </w:r>
      <w:r>
        <w:tab/>
        <w:t>ProtocolIE-Container       { { BroadcastContextModificationResponseIEs} },</w:t>
      </w:r>
    </w:p>
    <w:p w14:paraId="53BD86C9" w14:textId="77777777" w:rsidR="001C56D0" w:rsidRDefault="001C56D0" w:rsidP="001C56D0">
      <w:pPr>
        <w:pStyle w:val="PL"/>
      </w:pPr>
      <w:r>
        <w:tab/>
        <w:t>...</w:t>
      </w:r>
    </w:p>
    <w:p w14:paraId="28E89D45" w14:textId="77777777" w:rsidR="001C56D0" w:rsidRDefault="001C56D0" w:rsidP="001C56D0">
      <w:pPr>
        <w:pStyle w:val="PL"/>
      </w:pPr>
      <w:r>
        <w:t>}</w:t>
      </w:r>
    </w:p>
    <w:p w14:paraId="7EE62825" w14:textId="77777777" w:rsidR="001C56D0" w:rsidRDefault="001C56D0" w:rsidP="001C56D0">
      <w:pPr>
        <w:pStyle w:val="PL"/>
      </w:pPr>
    </w:p>
    <w:p w14:paraId="5E9F099A" w14:textId="77777777" w:rsidR="001C56D0" w:rsidRDefault="001C56D0" w:rsidP="001C56D0">
      <w:pPr>
        <w:pStyle w:val="PL"/>
      </w:pPr>
    </w:p>
    <w:p w14:paraId="16404405" w14:textId="77777777" w:rsidR="001C56D0" w:rsidRDefault="001C56D0" w:rsidP="001C56D0">
      <w:pPr>
        <w:pStyle w:val="PL"/>
      </w:pPr>
      <w:r>
        <w:t>BroadcastContextModificationResponseIEs F1AP-PROTOCOL-IES ::= {</w:t>
      </w:r>
    </w:p>
    <w:p w14:paraId="3A7E3CF2" w14:textId="77777777" w:rsidR="001C56D0" w:rsidRDefault="001C56D0" w:rsidP="001C56D0">
      <w:pPr>
        <w:pStyle w:val="PL"/>
      </w:pPr>
      <w:r>
        <w:tab/>
        <w:t>{ ID id-gNB-CU-MBS-F1AP-ID</w:t>
      </w:r>
      <w:r>
        <w:tab/>
      </w:r>
      <w:r>
        <w:tab/>
      </w:r>
      <w:r>
        <w:tab/>
      </w:r>
      <w:r>
        <w:tab/>
      </w:r>
      <w:r>
        <w:tab/>
      </w:r>
      <w:r>
        <w:tab/>
        <w:t>CRITICALITY reject TYPE GNB-CU-MBS-F1AP-ID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PRESENCE mandatory}|</w:t>
      </w:r>
    </w:p>
    <w:p w14:paraId="17F4F48C" w14:textId="77777777" w:rsidR="001C56D0" w:rsidRDefault="001C56D0" w:rsidP="001C56D0">
      <w:pPr>
        <w:pStyle w:val="PL"/>
      </w:pPr>
      <w:r>
        <w:tab/>
        <w:t>{ ID id-gNB-DU-MBS-F1AP-ID</w:t>
      </w:r>
      <w:r>
        <w:tab/>
      </w:r>
      <w:r>
        <w:tab/>
      </w:r>
      <w:r>
        <w:tab/>
      </w:r>
      <w:r>
        <w:tab/>
      </w:r>
      <w:r>
        <w:tab/>
      </w:r>
      <w:r>
        <w:tab/>
        <w:t>CRITICALITY reject TYPE GNB-DU-MBS-F1AP-ID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PRESENCE mandatory}|</w:t>
      </w:r>
    </w:p>
    <w:p w14:paraId="2B56502A" w14:textId="77777777" w:rsidR="001C56D0" w:rsidRDefault="001C56D0" w:rsidP="001C56D0">
      <w:pPr>
        <w:pStyle w:val="PL"/>
      </w:pPr>
    </w:p>
    <w:p w14:paraId="294E22AB" w14:textId="77777777" w:rsidR="001C56D0" w:rsidRDefault="001C56D0" w:rsidP="001C56D0">
      <w:pPr>
        <w:pStyle w:val="PL"/>
      </w:pPr>
      <w:r>
        <w:tab/>
        <w:t>{ ID id-BroadcastMRBs-SetupMod-List</w:t>
      </w:r>
      <w:r>
        <w:tab/>
      </w:r>
      <w:r>
        <w:tab/>
      </w:r>
      <w:r>
        <w:tab/>
      </w:r>
      <w:r>
        <w:tab/>
        <w:t>CRITICALITY reject TYPE BroadcastMRBs-SetupMod-List</w:t>
      </w:r>
      <w:r>
        <w:tab/>
      </w:r>
      <w:r>
        <w:tab/>
      </w:r>
      <w:r>
        <w:tab/>
      </w:r>
      <w:r>
        <w:tab/>
      </w:r>
      <w:r>
        <w:tab/>
        <w:t>PRESENCE optional}|</w:t>
      </w:r>
    </w:p>
    <w:p w14:paraId="3594B192" w14:textId="77777777" w:rsidR="001C56D0" w:rsidRDefault="001C56D0" w:rsidP="001C56D0">
      <w:pPr>
        <w:pStyle w:val="PL"/>
      </w:pPr>
      <w:r>
        <w:tab/>
        <w:t>{ ID id-BroadcastMRBs-FailedToBeSetupMod-List</w:t>
      </w:r>
      <w:r>
        <w:tab/>
        <w:t>CRITICALITY ignore TYPE BroadcastMRBs-FailedToBeSetupMod-List</w:t>
      </w:r>
      <w:r>
        <w:tab/>
        <w:t>PRESENCE optional}|</w:t>
      </w:r>
    </w:p>
    <w:p w14:paraId="246CF167" w14:textId="77777777" w:rsidR="001C56D0" w:rsidRDefault="001C56D0" w:rsidP="001C56D0">
      <w:pPr>
        <w:pStyle w:val="PL"/>
      </w:pPr>
      <w:r>
        <w:tab/>
        <w:t>{ ID id-BroadcastMRBs-Modified-List</w:t>
      </w:r>
      <w:r>
        <w:tab/>
      </w:r>
      <w:r>
        <w:tab/>
      </w:r>
      <w:r>
        <w:tab/>
      </w:r>
      <w:r>
        <w:tab/>
        <w:t>CRITICALITY reject TYPE BroadcastMRBs-Modified-List</w:t>
      </w:r>
      <w:r>
        <w:tab/>
      </w:r>
      <w:r>
        <w:tab/>
      </w:r>
      <w:r>
        <w:tab/>
      </w:r>
      <w:r>
        <w:tab/>
      </w:r>
      <w:r>
        <w:tab/>
        <w:t>PRESENCE optional}|</w:t>
      </w:r>
    </w:p>
    <w:p w14:paraId="0275BB36" w14:textId="77777777" w:rsidR="001C56D0" w:rsidRDefault="001C56D0" w:rsidP="001C56D0">
      <w:pPr>
        <w:pStyle w:val="PL"/>
      </w:pPr>
      <w:r>
        <w:tab/>
        <w:t>{ ID id-BroadcastMRBs-FailedToBeModified-List</w:t>
      </w:r>
      <w:r>
        <w:tab/>
        <w:t>CRITICALITY ignore TYPE BroadcastMRBs-FailedToBeModified-List</w:t>
      </w:r>
      <w:r>
        <w:tab/>
        <w:t>PRESENCE optional}|</w:t>
      </w:r>
    </w:p>
    <w:p w14:paraId="799BC255" w14:textId="77777777" w:rsidR="001C56D0" w:rsidRDefault="001C56D0" w:rsidP="001C56D0">
      <w:pPr>
        <w:pStyle w:val="PL"/>
        <w:rPr>
          <w:rFonts w:eastAsia="宋体"/>
        </w:rPr>
      </w:pPr>
      <w:r>
        <w:tab/>
        <w:t>{ ID id-CriticalityDiagnostics</w:t>
      </w:r>
      <w:r>
        <w:tab/>
      </w:r>
      <w:r>
        <w:tab/>
      </w:r>
      <w:r>
        <w:tab/>
      </w:r>
      <w:r>
        <w:tab/>
      </w:r>
      <w:r>
        <w:tab/>
        <w:t>CRITICALITY ignore</w:t>
      </w:r>
      <w:r>
        <w:tab/>
        <w:t>TYPE CriticalityDiagnostics</w:t>
      </w:r>
      <w:r>
        <w:tab/>
      </w:r>
      <w:r>
        <w:tab/>
      </w:r>
      <w:r>
        <w:tab/>
      </w:r>
      <w:r>
        <w:tab/>
      </w:r>
      <w:r>
        <w:tab/>
      </w:r>
      <w:r>
        <w:tab/>
        <w:t>PRESENCE optional}</w:t>
      </w:r>
      <w:r>
        <w:rPr>
          <w:rFonts w:eastAsia="宋体"/>
        </w:rPr>
        <w:t>|</w:t>
      </w:r>
    </w:p>
    <w:p w14:paraId="677B2E2A" w14:textId="77777777" w:rsidR="001C56D0" w:rsidRDefault="001C56D0" w:rsidP="001C56D0">
      <w:pPr>
        <w:pStyle w:val="PL"/>
        <w:rPr>
          <w:rFonts w:eastAsia="Times New Roman"/>
        </w:rPr>
      </w:pPr>
      <w:r>
        <w:rPr>
          <w:lang w:eastAsia="zh-CN"/>
        </w:rPr>
        <w:tab/>
      </w:r>
      <w:r>
        <w:t>{ ID id-</w:t>
      </w:r>
      <w:r>
        <w:rPr>
          <w:lang w:eastAsia="zh-CN"/>
        </w:rPr>
        <w:t>BroadcastAreaScope</w:t>
      </w:r>
      <w:r>
        <w:tab/>
      </w:r>
      <w:r>
        <w:tab/>
      </w:r>
      <w:r>
        <w:tab/>
      </w:r>
      <w:r>
        <w:tab/>
      </w:r>
      <w:r>
        <w:rPr>
          <w:lang w:eastAsia="zh-CN"/>
        </w:rPr>
        <w:tab/>
      </w:r>
      <w:r>
        <w:rPr>
          <w:lang w:eastAsia="zh-CN"/>
        </w:rPr>
        <w:tab/>
      </w:r>
      <w:r>
        <w:t xml:space="preserve">CRITICALITY ignore TYPE </w:t>
      </w:r>
      <w:r>
        <w:rPr>
          <w:lang w:eastAsia="zh-CN"/>
        </w:rPr>
        <w:t>BroadcastAreaScope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lang w:eastAsia="zh-CN"/>
        </w:rPr>
        <w:tab/>
      </w:r>
      <w:r>
        <w:t>PRESENCE optional},</w:t>
      </w:r>
    </w:p>
    <w:p w14:paraId="7BA6F8C4" w14:textId="77777777" w:rsidR="001C56D0" w:rsidRDefault="001C56D0" w:rsidP="001C56D0">
      <w:pPr>
        <w:pStyle w:val="PL"/>
      </w:pPr>
      <w:r>
        <w:tab/>
        <w:t>...</w:t>
      </w:r>
    </w:p>
    <w:p w14:paraId="4FA26C8A" w14:textId="77777777" w:rsidR="001C56D0" w:rsidRDefault="001C56D0" w:rsidP="001C56D0">
      <w:pPr>
        <w:pStyle w:val="PL"/>
      </w:pPr>
      <w:r>
        <w:t>}</w:t>
      </w:r>
    </w:p>
    <w:p w14:paraId="252AD55B" w14:textId="77777777" w:rsidR="001C56D0" w:rsidRDefault="001C56D0" w:rsidP="001C56D0">
      <w:pPr>
        <w:pStyle w:val="PL"/>
      </w:pPr>
    </w:p>
    <w:p w14:paraId="7747DB1F" w14:textId="77777777" w:rsidR="001C56D0" w:rsidRDefault="001C56D0" w:rsidP="001C56D0">
      <w:pPr>
        <w:pStyle w:val="PL"/>
        <w:rPr>
          <w:rFonts w:eastAsia="宋体"/>
        </w:rPr>
      </w:pPr>
      <w:r>
        <w:rPr>
          <w:rFonts w:eastAsia="宋体"/>
        </w:rPr>
        <w:t xml:space="preserve">BroadcastMRBs-SetupMod-List ::= SEQUENCE (SIZE(1..maxnoofMRBs)) OF ProtocolIE-SingleContainer { { </w:t>
      </w:r>
      <w:r>
        <w:t>BroadcastMRBs</w:t>
      </w:r>
      <w:r>
        <w:rPr>
          <w:rFonts w:eastAsia="宋体"/>
        </w:rPr>
        <w:t>-SetupMod-ItemIEs} }</w:t>
      </w:r>
    </w:p>
    <w:p w14:paraId="1AAE3704" w14:textId="77777777" w:rsidR="001C56D0" w:rsidRDefault="001C56D0" w:rsidP="001C56D0">
      <w:pPr>
        <w:pStyle w:val="PL"/>
        <w:rPr>
          <w:rFonts w:eastAsia="宋体"/>
        </w:rPr>
      </w:pPr>
    </w:p>
    <w:p w14:paraId="28814695" w14:textId="77777777" w:rsidR="001C56D0" w:rsidRDefault="001C56D0" w:rsidP="001C56D0">
      <w:pPr>
        <w:pStyle w:val="PL"/>
        <w:rPr>
          <w:rFonts w:eastAsia="宋体"/>
        </w:rPr>
      </w:pPr>
      <w:r>
        <w:lastRenderedPageBreak/>
        <w:t>BroadcastMRBs</w:t>
      </w:r>
      <w:r>
        <w:rPr>
          <w:rFonts w:eastAsia="宋体"/>
        </w:rPr>
        <w:t xml:space="preserve">-FailedToBeSetupMod-List ::= SEQUENCE (SIZE(1..maxnoofMRBs)) OF ProtocolIE-SingleContainer { { </w:t>
      </w:r>
      <w:r>
        <w:t>BroadcastMRBs</w:t>
      </w:r>
      <w:r>
        <w:rPr>
          <w:rFonts w:eastAsia="宋体"/>
        </w:rPr>
        <w:t>-FailedToBeSetupMod-ItemIEs} }</w:t>
      </w:r>
    </w:p>
    <w:p w14:paraId="027D8977" w14:textId="77777777" w:rsidR="001C56D0" w:rsidRDefault="001C56D0" w:rsidP="001C56D0">
      <w:pPr>
        <w:pStyle w:val="PL"/>
        <w:rPr>
          <w:rFonts w:eastAsia="宋体"/>
        </w:rPr>
      </w:pPr>
    </w:p>
    <w:p w14:paraId="250F4AB6" w14:textId="77777777" w:rsidR="001C56D0" w:rsidRDefault="001C56D0" w:rsidP="001C56D0">
      <w:pPr>
        <w:pStyle w:val="PL"/>
        <w:rPr>
          <w:rFonts w:eastAsia="Times New Roman"/>
        </w:rPr>
      </w:pPr>
      <w:r>
        <w:t xml:space="preserve">BroadcastMRBs-Modified-List::= SEQUENCE (SIZE(1..maxnoofMRBs)) OF ProtocolIE-SingleContainer { { BroadcastMRBs-Modified-ItemIEs } } </w:t>
      </w:r>
    </w:p>
    <w:p w14:paraId="56B1EF9A" w14:textId="77777777" w:rsidR="001C56D0" w:rsidRDefault="001C56D0" w:rsidP="001C56D0">
      <w:pPr>
        <w:pStyle w:val="PL"/>
      </w:pPr>
    </w:p>
    <w:p w14:paraId="0341BC5E" w14:textId="77777777" w:rsidR="001C56D0" w:rsidRDefault="001C56D0" w:rsidP="001C56D0">
      <w:pPr>
        <w:pStyle w:val="PL"/>
      </w:pPr>
      <w:r>
        <w:t>BroadcastMRBs-FailedToBeModified-List ::= SEQUENCE (SIZE(1..maxnoofMRBs)) OF ProtocolIE-SingleContainer { { BroadcastMRBs-FailedToBeModified-ItemIEs} }</w:t>
      </w:r>
    </w:p>
    <w:p w14:paraId="0BE41853" w14:textId="77777777" w:rsidR="001C56D0" w:rsidRDefault="001C56D0" w:rsidP="001C56D0">
      <w:pPr>
        <w:pStyle w:val="PL"/>
      </w:pPr>
    </w:p>
    <w:p w14:paraId="4885E825" w14:textId="77777777" w:rsidR="001C56D0" w:rsidRDefault="001C56D0" w:rsidP="001C56D0">
      <w:pPr>
        <w:pStyle w:val="PL"/>
      </w:pPr>
    </w:p>
    <w:p w14:paraId="5427A28E" w14:textId="77777777" w:rsidR="001C56D0" w:rsidRDefault="001C56D0" w:rsidP="001C56D0">
      <w:pPr>
        <w:pStyle w:val="PL"/>
        <w:rPr>
          <w:rFonts w:eastAsia="宋体"/>
        </w:rPr>
      </w:pPr>
      <w:r>
        <w:t>BroadcastMRBs</w:t>
      </w:r>
      <w:r>
        <w:rPr>
          <w:rFonts w:eastAsia="宋体"/>
        </w:rPr>
        <w:t>-SetupMod-ItemIEs F1AP-PROTOCOL-IES ::= {</w:t>
      </w:r>
    </w:p>
    <w:p w14:paraId="0F940B50" w14:textId="77777777" w:rsidR="001C56D0" w:rsidRDefault="001C56D0" w:rsidP="001C56D0">
      <w:pPr>
        <w:pStyle w:val="PL"/>
        <w:rPr>
          <w:rFonts w:eastAsia="宋体"/>
        </w:rPr>
      </w:pPr>
      <w:r>
        <w:rPr>
          <w:rFonts w:eastAsia="宋体"/>
        </w:rPr>
        <w:tab/>
        <w:t>{ ID id-</w:t>
      </w:r>
      <w:r>
        <w:t>BroadcastMRBs</w:t>
      </w:r>
      <w:r>
        <w:rPr>
          <w:rFonts w:eastAsia="宋体"/>
        </w:rPr>
        <w:t>-SetupMod-Item</w:t>
      </w:r>
      <w:r>
        <w:rPr>
          <w:rFonts w:eastAsia="宋体"/>
        </w:rPr>
        <w:tab/>
      </w:r>
      <w:r>
        <w:rPr>
          <w:rFonts w:eastAsia="宋体"/>
        </w:rPr>
        <w:tab/>
      </w:r>
      <w:r>
        <w:rPr>
          <w:rFonts w:eastAsia="宋体"/>
        </w:rPr>
        <w:tab/>
      </w:r>
      <w:r>
        <w:rPr>
          <w:rFonts w:eastAsia="宋体"/>
        </w:rPr>
        <w:tab/>
        <w:t>CRITICALITY</w:t>
      </w:r>
      <w:r>
        <w:rPr>
          <w:rFonts w:eastAsia="宋体"/>
        </w:rPr>
        <w:tab/>
      </w:r>
      <w:r>
        <w:rPr>
          <w:rFonts w:eastAsia="宋体"/>
        </w:rPr>
        <w:tab/>
        <w:t>reject</w:t>
      </w:r>
      <w:r>
        <w:rPr>
          <w:rFonts w:eastAsia="宋体"/>
        </w:rPr>
        <w:tab/>
        <w:t xml:space="preserve">TYPE </w:t>
      </w:r>
      <w:r>
        <w:t>BroadcastMRBs</w:t>
      </w:r>
      <w:r>
        <w:rPr>
          <w:rFonts w:eastAsia="宋体"/>
        </w:rPr>
        <w:t>-SetupMod-Item</w:t>
      </w:r>
      <w:r>
        <w:rPr>
          <w:rFonts w:eastAsia="宋体"/>
        </w:rPr>
        <w:tab/>
      </w:r>
      <w:r>
        <w:rPr>
          <w:rFonts w:eastAsia="宋体"/>
        </w:rPr>
        <w:tab/>
      </w:r>
      <w:r>
        <w:rPr>
          <w:rFonts w:eastAsia="宋体"/>
        </w:rPr>
        <w:tab/>
        <w:t>PRESENCE mandatory},</w:t>
      </w:r>
    </w:p>
    <w:p w14:paraId="3D82BADA" w14:textId="77777777" w:rsidR="001C56D0" w:rsidRDefault="001C56D0" w:rsidP="001C56D0">
      <w:pPr>
        <w:pStyle w:val="PL"/>
        <w:rPr>
          <w:rFonts w:eastAsia="宋体"/>
        </w:rPr>
      </w:pPr>
      <w:r>
        <w:rPr>
          <w:rFonts w:eastAsia="宋体"/>
        </w:rPr>
        <w:tab/>
        <w:t>...</w:t>
      </w:r>
    </w:p>
    <w:p w14:paraId="5B471F46" w14:textId="77777777" w:rsidR="001C56D0" w:rsidRDefault="001C56D0" w:rsidP="001C56D0">
      <w:pPr>
        <w:pStyle w:val="PL"/>
        <w:rPr>
          <w:rFonts w:eastAsia="宋体"/>
        </w:rPr>
      </w:pPr>
      <w:r>
        <w:rPr>
          <w:rFonts w:eastAsia="宋体"/>
        </w:rPr>
        <w:t>}</w:t>
      </w:r>
    </w:p>
    <w:p w14:paraId="5287B7B7" w14:textId="77777777" w:rsidR="001C56D0" w:rsidRDefault="001C56D0" w:rsidP="001C56D0">
      <w:pPr>
        <w:pStyle w:val="PL"/>
        <w:rPr>
          <w:rFonts w:eastAsia="宋体"/>
        </w:rPr>
      </w:pPr>
    </w:p>
    <w:p w14:paraId="3B9FC7EA" w14:textId="77777777" w:rsidR="001C56D0" w:rsidRDefault="001C56D0" w:rsidP="001C56D0">
      <w:pPr>
        <w:pStyle w:val="PL"/>
        <w:rPr>
          <w:rFonts w:eastAsia="宋体"/>
        </w:rPr>
      </w:pPr>
      <w:r>
        <w:t>BroadcastMRBs</w:t>
      </w:r>
      <w:r>
        <w:rPr>
          <w:rFonts w:eastAsia="宋体"/>
        </w:rPr>
        <w:t>-FailedToBeSetupMod-ItemIEs F1AP-PROTOCOL-IES ::= {</w:t>
      </w:r>
    </w:p>
    <w:p w14:paraId="7BC52D14" w14:textId="77777777" w:rsidR="001C56D0" w:rsidRDefault="001C56D0" w:rsidP="001C56D0">
      <w:pPr>
        <w:pStyle w:val="PL"/>
        <w:rPr>
          <w:rFonts w:eastAsia="宋体"/>
        </w:rPr>
      </w:pPr>
      <w:r>
        <w:rPr>
          <w:rFonts w:eastAsia="宋体"/>
        </w:rPr>
        <w:tab/>
        <w:t>{ ID id-</w:t>
      </w:r>
      <w:r>
        <w:t>BroadcastMRBs</w:t>
      </w:r>
      <w:r>
        <w:rPr>
          <w:rFonts w:eastAsia="宋体"/>
        </w:rPr>
        <w:t>-FailedToBeSetupMod-Item</w:t>
      </w:r>
      <w:r>
        <w:rPr>
          <w:rFonts w:eastAsia="宋体"/>
        </w:rPr>
        <w:tab/>
        <w:t>CRITICALITY</w:t>
      </w:r>
      <w:r>
        <w:rPr>
          <w:rFonts w:eastAsia="宋体"/>
        </w:rPr>
        <w:tab/>
      </w:r>
      <w:r>
        <w:rPr>
          <w:rFonts w:eastAsia="宋体"/>
        </w:rPr>
        <w:tab/>
        <w:t>ignore</w:t>
      </w:r>
      <w:r>
        <w:rPr>
          <w:rFonts w:eastAsia="宋体"/>
        </w:rPr>
        <w:tab/>
        <w:t xml:space="preserve">TYPE </w:t>
      </w:r>
      <w:r>
        <w:t>BroadcastMRBs</w:t>
      </w:r>
      <w:r>
        <w:rPr>
          <w:rFonts w:eastAsia="宋体"/>
        </w:rPr>
        <w:t>-FailedToBeSetupMod-Item</w:t>
      </w:r>
      <w:r>
        <w:rPr>
          <w:rFonts w:eastAsia="宋体"/>
        </w:rPr>
        <w:tab/>
      </w:r>
      <w:r>
        <w:rPr>
          <w:rFonts w:eastAsia="宋体"/>
        </w:rPr>
        <w:tab/>
        <w:t>PRESENCE mandatory},</w:t>
      </w:r>
    </w:p>
    <w:p w14:paraId="565F46A2" w14:textId="77777777" w:rsidR="001C56D0" w:rsidRDefault="001C56D0" w:rsidP="001C56D0">
      <w:pPr>
        <w:pStyle w:val="PL"/>
        <w:rPr>
          <w:rFonts w:eastAsia="宋体"/>
        </w:rPr>
      </w:pPr>
      <w:r>
        <w:rPr>
          <w:rFonts w:eastAsia="宋体"/>
        </w:rPr>
        <w:tab/>
        <w:t>...</w:t>
      </w:r>
    </w:p>
    <w:p w14:paraId="2025A41F" w14:textId="77777777" w:rsidR="001C56D0" w:rsidRDefault="001C56D0" w:rsidP="001C56D0">
      <w:pPr>
        <w:pStyle w:val="PL"/>
        <w:rPr>
          <w:rFonts w:eastAsia="宋体"/>
        </w:rPr>
      </w:pPr>
      <w:r>
        <w:rPr>
          <w:rFonts w:eastAsia="宋体"/>
        </w:rPr>
        <w:t>}</w:t>
      </w:r>
    </w:p>
    <w:p w14:paraId="5F1608FC" w14:textId="77777777" w:rsidR="001C56D0" w:rsidRDefault="001C56D0" w:rsidP="001C56D0">
      <w:pPr>
        <w:pStyle w:val="PL"/>
        <w:rPr>
          <w:rFonts w:eastAsia="宋体"/>
        </w:rPr>
      </w:pPr>
    </w:p>
    <w:p w14:paraId="6B638F93" w14:textId="77777777" w:rsidR="001C56D0" w:rsidRDefault="001C56D0" w:rsidP="001C56D0">
      <w:pPr>
        <w:pStyle w:val="PL"/>
        <w:rPr>
          <w:rFonts w:eastAsia="Times New Roman"/>
        </w:rPr>
      </w:pPr>
      <w:r>
        <w:t>BroadcastMRBs-Modified-ItemIEs F1AP-PROTOCOL-IES ::= {</w:t>
      </w:r>
    </w:p>
    <w:p w14:paraId="6587E70C" w14:textId="77777777" w:rsidR="001C56D0" w:rsidRDefault="001C56D0" w:rsidP="001C56D0">
      <w:pPr>
        <w:pStyle w:val="PL"/>
      </w:pPr>
      <w:r>
        <w:tab/>
        <w:t>{ ID id-BroadcastMRBs</w:t>
      </w:r>
      <w:r>
        <w:rPr>
          <w:rFonts w:eastAsia="宋体"/>
        </w:rPr>
        <w:t>-Modified-Item</w:t>
      </w:r>
      <w:r>
        <w:tab/>
      </w:r>
      <w:r>
        <w:tab/>
      </w:r>
      <w:r>
        <w:tab/>
      </w:r>
      <w:r>
        <w:tab/>
        <w:t>CRITICALITY</w:t>
      </w:r>
      <w:r>
        <w:tab/>
      </w:r>
      <w:r>
        <w:tab/>
        <w:t>reject</w:t>
      </w:r>
      <w:r>
        <w:tab/>
        <w:t>TYPE BroadcastMRBs</w:t>
      </w:r>
      <w:r>
        <w:rPr>
          <w:rFonts w:eastAsia="宋体"/>
        </w:rPr>
        <w:t>-Modified-Item</w:t>
      </w:r>
      <w:r>
        <w:tab/>
      </w:r>
      <w:r>
        <w:tab/>
      </w:r>
      <w:r>
        <w:tab/>
        <w:t>PRESENCE mandatory},</w:t>
      </w:r>
    </w:p>
    <w:p w14:paraId="29B79FE3" w14:textId="77777777" w:rsidR="001C56D0" w:rsidRDefault="001C56D0" w:rsidP="001C56D0">
      <w:pPr>
        <w:pStyle w:val="PL"/>
      </w:pPr>
      <w:r>
        <w:tab/>
        <w:t>...</w:t>
      </w:r>
    </w:p>
    <w:p w14:paraId="047D89DB" w14:textId="77777777" w:rsidR="001C56D0" w:rsidRDefault="001C56D0" w:rsidP="001C56D0">
      <w:pPr>
        <w:pStyle w:val="PL"/>
      </w:pPr>
      <w:r>
        <w:t>}</w:t>
      </w:r>
    </w:p>
    <w:p w14:paraId="5F1E477C" w14:textId="77777777" w:rsidR="001C56D0" w:rsidRDefault="001C56D0" w:rsidP="001C56D0">
      <w:pPr>
        <w:pStyle w:val="PL"/>
      </w:pPr>
    </w:p>
    <w:p w14:paraId="27A95157" w14:textId="77777777" w:rsidR="001C56D0" w:rsidRDefault="001C56D0" w:rsidP="001C56D0">
      <w:pPr>
        <w:pStyle w:val="PL"/>
      </w:pPr>
      <w:r>
        <w:t>BroadcastMRBs-FailedToBeModified-ItemIEs F1AP-PROTOCOL-IES ::= {</w:t>
      </w:r>
    </w:p>
    <w:p w14:paraId="25A242A9" w14:textId="77777777" w:rsidR="001C56D0" w:rsidRDefault="001C56D0" w:rsidP="001C56D0">
      <w:pPr>
        <w:pStyle w:val="PL"/>
      </w:pPr>
      <w:r>
        <w:tab/>
        <w:t>{ ID id-BroadcastMRBs</w:t>
      </w:r>
      <w:r>
        <w:rPr>
          <w:rFonts w:eastAsia="宋体"/>
        </w:rPr>
        <w:t>-FailedToBeModified-Item</w:t>
      </w:r>
      <w:r>
        <w:tab/>
        <w:t xml:space="preserve">CRITICALITY </w:t>
      </w:r>
      <w:r>
        <w:tab/>
        <w:t>ignore</w:t>
      </w:r>
      <w:r>
        <w:tab/>
        <w:t>TYPE BroadcastMRBs</w:t>
      </w:r>
      <w:r>
        <w:rPr>
          <w:rFonts w:eastAsia="宋体"/>
        </w:rPr>
        <w:t>-FailedToBeModified-Item</w:t>
      </w:r>
      <w:r>
        <w:tab/>
      </w:r>
      <w:r>
        <w:tab/>
        <w:t>PRESENCE mandatory},</w:t>
      </w:r>
    </w:p>
    <w:p w14:paraId="5CE40EE1" w14:textId="77777777" w:rsidR="001C56D0" w:rsidRDefault="001C56D0" w:rsidP="001C56D0">
      <w:pPr>
        <w:pStyle w:val="PL"/>
      </w:pPr>
      <w:r>
        <w:tab/>
        <w:t>...</w:t>
      </w:r>
    </w:p>
    <w:p w14:paraId="341BC480" w14:textId="77777777" w:rsidR="001C56D0" w:rsidRDefault="001C56D0" w:rsidP="001C56D0">
      <w:pPr>
        <w:pStyle w:val="PL"/>
      </w:pPr>
      <w:r>
        <w:t>}</w:t>
      </w:r>
    </w:p>
    <w:p w14:paraId="284E3885" w14:textId="77777777" w:rsidR="001C56D0" w:rsidRDefault="001C56D0" w:rsidP="001C56D0">
      <w:pPr>
        <w:pStyle w:val="PL"/>
      </w:pPr>
    </w:p>
    <w:p w14:paraId="5BDB0DDF" w14:textId="77777777" w:rsidR="001C56D0" w:rsidRDefault="001C56D0" w:rsidP="001C56D0">
      <w:pPr>
        <w:pStyle w:val="PL"/>
      </w:pPr>
      <w:r>
        <w:t>-- **************************************************************</w:t>
      </w:r>
    </w:p>
    <w:p w14:paraId="7DB00FC1" w14:textId="77777777" w:rsidR="001C56D0" w:rsidRDefault="001C56D0" w:rsidP="001C56D0">
      <w:pPr>
        <w:pStyle w:val="PL"/>
      </w:pPr>
      <w:r>
        <w:t>--</w:t>
      </w:r>
    </w:p>
    <w:p w14:paraId="665966F5" w14:textId="77777777" w:rsidR="001C56D0" w:rsidRDefault="001C56D0" w:rsidP="001C56D0">
      <w:pPr>
        <w:pStyle w:val="PL"/>
        <w:outlineLvl w:val="4"/>
      </w:pPr>
      <w:r>
        <w:t>-- BROADCAST CONTEXT MODIFICATION FAILURE</w:t>
      </w:r>
    </w:p>
    <w:p w14:paraId="0ECFAAFC" w14:textId="77777777" w:rsidR="001C56D0" w:rsidRDefault="001C56D0" w:rsidP="001C56D0">
      <w:pPr>
        <w:pStyle w:val="PL"/>
      </w:pPr>
      <w:r>
        <w:t>--</w:t>
      </w:r>
    </w:p>
    <w:p w14:paraId="4FDF4130" w14:textId="77777777" w:rsidR="001C56D0" w:rsidRDefault="001C56D0" w:rsidP="001C56D0">
      <w:pPr>
        <w:pStyle w:val="PL"/>
      </w:pPr>
      <w:r>
        <w:t>-- **************************************************************</w:t>
      </w:r>
    </w:p>
    <w:p w14:paraId="42D4BEC1" w14:textId="77777777" w:rsidR="001C56D0" w:rsidRDefault="001C56D0" w:rsidP="001C56D0">
      <w:pPr>
        <w:pStyle w:val="PL"/>
      </w:pPr>
    </w:p>
    <w:p w14:paraId="76A6D6AA" w14:textId="77777777" w:rsidR="001C56D0" w:rsidRDefault="001C56D0" w:rsidP="001C56D0">
      <w:pPr>
        <w:pStyle w:val="PL"/>
      </w:pPr>
      <w:r>
        <w:t>BroadcastContextModificationFailure ::= SEQUENCE {</w:t>
      </w:r>
    </w:p>
    <w:p w14:paraId="79862ED1" w14:textId="77777777" w:rsidR="001C56D0" w:rsidRDefault="001C56D0" w:rsidP="001C56D0">
      <w:pPr>
        <w:pStyle w:val="PL"/>
      </w:pPr>
      <w:r>
        <w:tab/>
        <w:t>protocolIEs</w:t>
      </w:r>
      <w:r>
        <w:tab/>
      </w:r>
      <w:r>
        <w:tab/>
      </w:r>
      <w:r>
        <w:tab/>
        <w:t>ProtocolIE-Container       { { BroadcastContextModificationFailureIEs} },</w:t>
      </w:r>
    </w:p>
    <w:p w14:paraId="2BBEF9E5" w14:textId="77777777" w:rsidR="001C56D0" w:rsidRDefault="001C56D0" w:rsidP="001C56D0">
      <w:pPr>
        <w:pStyle w:val="PL"/>
      </w:pPr>
      <w:r>
        <w:tab/>
        <w:t>...</w:t>
      </w:r>
    </w:p>
    <w:p w14:paraId="5885844E" w14:textId="77777777" w:rsidR="001C56D0" w:rsidRDefault="001C56D0" w:rsidP="001C56D0">
      <w:pPr>
        <w:pStyle w:val="PL"/>
      </w:pPr>
      <w:r>
        <w:t>}</w:t>
      </w:r>
    </w:p>
    <w:p w14:paraId="1531946E" w14:textId="77777777" w:rsidR="001C56D0" w:rsidRDefault="001C56D0" w:rsidP="001C56D0">
      <w:pPr>
        <w:pStyle w:val="PL"/>
      </w:pPr>
    </w:p>
    <w:p w14:paraId="2A180F9D" w14:textId="77777777" w:rsidR="001C56D0" w:rsidRDefault="001C56D0" w:rsidP="001C56D0">
      <w:pPr>
        <w:pStyle w:val="PL"/>
      </w:pPr>
      <w:r>
        <w:t>BroadcastContextModificationFailureIEs F1AP-PROTOCOL-IES ::= {</w:t>
      </w:r>
    </w:p>
    <w:p w14:paraId="781BB0BB" w14:textId="77777777" w:rsidR="001C56D0" w:rsidRDefault="001C56D0" w:rsidP="001C56D0">
      <w:pPr>
        <w:pStyle w:val="PL"/>
      </w:pPr>
      <w:r>
        <w:tab/>
        <w:t>{ ID id-gNB-CU-</w:t>
      </w:r>
      <w:r>
        <w:rPr>
          <w:rFonts w:eastAsia="宋体"/>
        </w:rPr>
        <w:t>MBS-</w:t>
      </w:r>
      <w:r>
        <w:t>F1AP-ID</w:t>
      </w:r>
      <w:r>
        <w:tab/>
      </w:r>
      <w:r>
        <w:tab/>
      </w:r>
      <w:r>
        <w:tab/>
      </w:r>
      <w:r>
        <w:tab/>
        <w:t>CRITICALITY reject</w:t>
      </w:r>
      <w:r>
        <w:tab/>
        <w:t>TYPE GNB-CU-MBS</w:t>
      </w:r>
      <w:r>
        <w:rPr>
          <w:rFonts w:eastAsia="宋体"/>
        </w:rPr>
        <w:t>-</w:t>
      </w:r>
      <w:r>
        <w:t>F1AP-ID</w:t>
      </w:r>
      <w:r>
        <w:tab/>
      </w:r>
      <w:r>
        <w:tab/>
      </w:r>
      <w:r>
        <w:tab/>
      </w:r>
      <w:r>
        <w:tab/>
        <w:t>PRESENCE mandatory</w:t>
      </w:r>
      <w:r>
        <w:tab/>
        <w:t>}|</w:t>
      </w:r>
    </w:p>
    <w:p w14:paraId="5957E6B3" w14:textId="77777777" w:rsidR="001C56D0" w:rsidRDefault="001C56D0" w:rsidP="001C56D0">
      <w:pPr>
        <w:pStyle w:val="PL"/>
      </w:pPr>
      <w:r>
        <w:tab/>
        <w:t>{ ID id-gNB-DU-</w:t>
      </w:r>
      <w:r>
        <w:rPr>
          <w:rFonts w:eastAsia="宋体"/>
        </w:rPr>
        <w:t>MBS-</w:t>
      </w:r>
      <w:r>
        <w:t>F1AP-ID</w:t>
      </w:r>
      <w:r>
        <w:tab/>
      </w:r>
      <w:r>
        <w:tab/>
      </w:r>
      <w:r>
        <w:tab/>
      </w:r>
      <w:r>
        <w:tab/>
        <w:t>CRITICALITY reject</w:t>
      </w:r>
      <w:r>
        <w:tab/>
        <w:t>TYPE GNB-DU-</w:t>
      </w:r>
      <w:r>
        <w:rPr>
          <w:rFonts w:eastAsia="宋体"/>
        </w:rPr>
        <w:t>MBS-</w:t>
      </w:r>
      <w:r>
        <w:t>F1AP-ID</w:t>
      </w:r>
      <w:r>
        <w:tab/>
      </w:r>
      <w:r>
        <w:tab/>
      </w:r>
      <w:r>
        <w:tab/>
      </w:r>
      <w:r>
        <w:tab/>
        <w:t>PRESENCE mandatory</w:t>
      </w:r>
      <w:r>
        <w:tab/>
        <w:t>}|</w:t>
      </w:r>
    </w:p>
    <w:p w14:paraId="1C3A491B" w14:textId="77777777" w:rsidR="001C56D0" w:rsidRDefault="001C56D0" w:rsidP="001C56D0">
      <w:pPr>
        <w:pStyle w:val="PL"/>
      </w:pPr>
      <w:r>
        <w:tab/>
        <w:t>{ ID id-Cause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CRITICALITY ignore</w:t>
      </w:r>
      <w:r>
        <w:tab/>
        <w:t>TYPE Cause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PRESENCE mandatory</w:t>
      </w:r>
      <w:r>
        <w:tab/>
        <w:t>}|</w:t>
      </w:r>
    </w:p>
    <w:p w14:paraId="03134FC1" w14:textId="77777777" w:rsidR="001C56D0" w:rsidRDefault="001C56D0" w:rsidP="001C56D0">
      <w:pPr>
        <w:pStyle w:val="PL"/>
      </w:pPr>
      <w:r>
        <w:tab/>
        <w:t>{ ID id-CriticalityDiagnostics</w:t>
      </w:r>
      <w:r>
        <w:tab/>
      </w:r>
      <w:r>
        <w:tab/>
      </w:r>
      <w:r>
        <w:tab/>
        <w:t>CRITICALITY ignore</w:t>
      </w:r>
      <w:r>
        <w:tab/>
        <w:t>TYPE CriticalityDiagnostics</w:t>
      </w:r>
      <w:r>
        <w:tab/>
      </w:r>
      <w:r>
        <w:tab/>
      </w:r>
      <w:r>
        <w:tab/>
        <w:t>PRESENCE optional</w:t>
      </w:r>
      <w:r>
        <w:tab/>
        <w:t>},</w:t>
      </w:r>
    </w:p>
    <w:p w14:paraId="16E74268" w14:textId="77777777" w:rsidR="001C56D0" w:rsidRDefault="001C56D0" w:rsidP="001C56D0">
      <w:pPr>
        <w:pStyle w:val="PL"/>
      </w:pPr>
      <w:r>
        <w:tab/>
        <w:t>...</w:t>
      </w:r>
    </w:p>
    <w:p w14:paraId="40EB5877" w14:textId="77777777" w:rsidR="001C56D0" w:rsidRDefault="001C56D0" w:rsidP="001C56D0">
      <w:pPr>
        <w:pStyle w:val="PL"/>
      </w:pPr>
      <w:r>
        <w:t>}</w:t>
      </w:r>
    </w:p>
    <w:p w14:paraId="1FAD9F0E" w14:textId="77777777" w:rsidR="001C56D0" w:rsidRDefault="001C56D0" w:rsidP="001C56D0">
      <w:pPr>
        <w:pStyle w:val="PL"/>
        <w:rPr>
          <w:snapToGrid w:val="0"/>
        </w:rPr>
      </w:pPr>
    </w:p>
    <w:p w14:paraId="62BB9D0C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-- **************************************************************</w:t>
      </w:r>
    </w:p>
    <w:p w14:paraId="5284C1B4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--</w:t>
      </w:r>
    </w:p>
    <w:p w14:paraId="4A080941" w14:textId="77777777" w:rsidR="001C56D0" w:rsidRDefault="001C56D0" w:rsidP="001C56D0">
      <w:pPr>
        <w:pStyle w:val="PL"/>
        <w:outlineLvl w:val="3"/>
        <w:rPr>
          <w:noProof w:val="0"/>
        </w:rPr>
      </w:pPr>
      <w:r>
        <w:rPr>
          <w:noProof w:val="0"/>
        </w:rPr>
        <w:t>-- BROADCAST TRANSPORT RESOURCE REQUEST ELEMENTARY PROCEDURE</w:t>
      </w:r>
    </w:p>
    <w:p w14:paraId="3157EDE9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--</w:t>
      </w:r>
    </w:p>
    <w:p w14:paraId="154EE1AF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-- **************************************************************</w:t>
      </w:r>
    </w:p>
    <w:p w14:paraId="0E34A87B" w14:textId="77777777" w:rsidR="001C56D0" w:rsidRDefault="001C56D0" w:rsidP="001C56D0">
      <w:pPr>
        <w:pStyle w:val="PL"/>
        <w:rPr>
          <w:noProof w:val="0"/>
        </w:rPr>
      </w:pPr>
    </w:p>
    <w:p w14:paraId="1530291D" w14:textId="77777777" w:rsidR="001C56D0" w:rsidRDefault="001C56D0" w:rsidP="001C56D0">
      <w:pPr>
        <w:pStyle w:val="PL"/>
        <w:rPr>
          <w:noProof w:val="0"/>
        </w:rPr>
      </w:pPr>
    </w:p>
    <w:p w14:paraId="73A5FA60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-- **************************************************************</w:t>
      </w:r>
    </w:p>
    <w:p w14:paraId="41832199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--</w:t>
      </w:r>
    </w:p>
    <w:p w14:paraId="5EACB3A3" w14:textId="77777777" w:rsidR="001C56D0" w:rsidRDefault="001C56D0" w:rsidP="001C56D0">
      <w:pPr>
        <w:pStyle w:val="PL"/>
        <w:outlineLvl w:val="4"/>
        <w:rPr>
          <w:noProof w:val="0"/>
        </w:rPr>
      </w:pPr>
      <w:r>
        <w:rPr>
          <w:noProof w:val="0"/>
        </w:rPr>
        <w:t>-- BROADCAST TRANSPORT RESOURCE REQUEST</w:t>
      </w:r>
    </w:p>
    <w:p w14:paraId="227451E1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--</w:t>
      </w:r>
    </w:p>
    <w:p w14:paraId="6375DA29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-- **************************************************************</w:t>
      </w:r>
    </w:p>
    <w:p w14:paraId="3B3F444A" w14:textId="77777777" w:rsidR="001C56D0" w:rsidRDefault="001C56D0" w:rsidP="001C56D0">
      <w:pPr>
        <w:pStyle w:val="PL"/>
        <w:rPr>
          <w:noProof w:val="0"/>
        </w:rPr>
      </w:pPr>
    </w:p>
    <w:p w14:paraId="052BAC38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BroadcastTransportResourceRequest ::= SEQUENCE {</w:t>
      </w:r>
    </w:p>
    <w:p w14:paraId="777A91F1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protocolIEs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ProtocolIE-Container       {{ BroadcastTransportResourceRequestIEs}},</w:t>
      </w:r>
    </w:p>
    <w:p w14:paraId="343DD432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...</w:t>
      </w:r>
    </w:p>
    <w:p w14:paraId="43024F91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}</w:t>
      </w:r>
    </w:p>
    <w:p w14:paraId="4AB33981" w14:textId="77777777" w:rsidR="001C56D0" w:rsidRDefault="001C56D0" w:rsidP="001C56D0">
      <w:pPr>
        <w:pStyle w:val="PL"/>
        <w:rPr>
          <w:noProof w:val="0"/>
        </w:rPr>
      </w:pPr>
    </w:p>
    <w:p w14:paraId="58B1DCCF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BroadcastTransportResourceRequestIEs F1AP-PROTOCOL-IES ::= {</w:t>
      </w:r>
    </w:p>
    <w:p w14:paraId="3A70CDF6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{ ID id-gNB-CU-</w:t>
      </w:r>
      <w:r>
        <w:t>MBS-</w:t>
      </w:r>
      <w:r>
        <w:rPr>
          <w:noProof w:val="0"/>
        </w:rPr>
        <w:t>F1AP-ID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CRITICALITY reject</w:t>
      </w:r>
      <w:r>
        <w:rPr>
          <w:noProof w:val="0"/>
        </w:rPr>
        <w:tab/>
        <w:t>TYPE GNB-CU-</w:t>
      </w:r>
      <w:r>
        <w:t>MBS-</w:t>
      </w:r>
      <w:r>
        <w:rPr>
          <w:noProof w:val="0"/>
        </w:rPr>
        <w:t>F1AP-ID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PRESENCE mandatory</w:t>
      </w:r>
      <w:r>
        <w:rPr>
          <w:noProof w:val="0"/>
        </w:rPr>
        <w:tab/>
        <w:t>}|</w:t>
      </w:r>
    </w:p>
    <w:p w14:paraId="149A2B44" w14:textId="77777777" w:rsidR="001C56D0" w:rsidRDefault="001C56D0" w:rsidP="001C56D0">
      <w:pPr>
        <w:pStyle w:val="PL"/>
      </w:pPr>
      <w:r>
        <w:rPr>
          <w:noProof w:val="0"/>
        </w:rPr>
        <w:lastRenderedPageBreak/>
        <w:tab/>
        <w:t>{ ID id-gNB-DU-</w:t>
      </w:r>
      <w:r>
        <w:t>MBS-</w:t>
      </w:r>
      <w:r>
        <w:rPr>
          <w:noProof w:val="0"/>
        </w:rPr>
        <w:t>F1AP-ID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CRITICALITY reject</w:t>
      </w:r>
      <w:r>
        <w:rPr>
          <w:noProof w:val="0"/>
        </w:rPr>
        <w:tab/>
        <w:t>TYPE GNB-DU-</w:t>
      </w:r>
      <w:r>
        <w:t>MBS-</w:t>
      </w:r>
      <w:r>
        <w:rPr>
          <w:noProof w:val="0"/>
        </w:rPr>
        <w:t>F1AP-ID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PRESENCE mandatory</w:t>
      </w:r>
      <w:r>
        <w:rPr>
          <w:noProof w:val="0"/>
        </w:rPr>
        <w:tab/>
        <w:t>}</w:t>
      </w:r>
      <w:r>
        <w:t>|</w:t>
      </w:r>
    </w:p>
    <w:p w14:paraId="797A7B75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  <w:lang w:eastAsia="zh-CN"/>
        </w:rPr>
        <w:tab/>
      </w:r>
      <w:r>
        <w:t>{ ID id-Broadcast-MRBs-Transport-Request-List</w:t>
      </w:r>
      <w:r>
        <w:tab/>
      </w:r>
      <w:r>
        <w:tab/>
        <w:t xml:space="preserve">CRITICALITY reject </w:t>
      </w:r>
      <w:r>
        <w:tab/>
        <w:t>TYPE Broadcast-MRBs-Transport-Request-List</w:t>
      </w:r>
      <w:r>
        <w:tab/>
        <w:t>PRESENCE optional</w:t>
      </w:r>
      <w:r>
        <w:tab/>
      </w:r>
      <w:r>
        <w:tab/>
        <w:t>}</w:t>
      </w:r>
      <w:r>
        <w:rPr>
          <w:noProof w:val="0"/>
        </w:rPr>
        <w:t>|</w:t>
      </w:r>
    </w:p>
    <w:p w14:paraId="6ADF3AB3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{ ID id-</w:t>
      </w:r>
      <w:r>
        <w:rPr>
          <w:snapToGrid w:val="0"/>
        </w:rPr>
        <w:t>F1U-PathFailure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CRITICALITY ignore</w:t>
      </w:r>
      <w:r>
        <w:rPr>
          <w:noProof w:val="0"/>
        </w:rPr>
        <w:tab/>
        <w:t xml:space="preserve">TYPE </w:t>
      </w:r>
      <w:r>
        <w:rPr>
          <w:snapToGrid w:val="0"/>
        </w:rPr>
        <w:t>F1U-PathFailure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PRESENCE optional</w:t>
      </w:r>
      <w:r>
        <w:rPr>
          <w:noProof w:val="0"/>
        </w:rPr>
        <w:tab/>
      </w:r>
      <w:r>
        <w:rPr>
          <w:noProof w:val="0"/>
        </w:rPr>
        <w:tab/>
        <w:t>},</w:t>
      </w:r>
    </w:p>
    <w:p w14:paraId="10DBE755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...</w:t>
      </w:r>
    </w:p>
    <w:p w14:paraId="5F46568F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}</w:t>
      </w:r>
    </w:p>
    <w:p w14:paraId="28738C02" w14:textId="77777777" w:rsidR="001C56D0" w:rsidRDefault="001C56D0" w:rsidP="001C56D0">
      <w:pPr>
        <w:pStyle w:val="PL"/>
        <w:rPr>
          <w:noProof w:val="0"/>
        </w:rPr>
      </w:pPr>
    </w:p>
    <w:p w14:paraId="73CEFD51" w14:textId="77777777" w:rsidR="001C56D0" w:rsidRDefault="001C56D0" w:rsidP="001C56D0">
      <w:pPr>
        <w:pStyle w:val="PL"/>
      </w:pPr>
      <w:r>
        <w:t>Broadcast-MRBs-Transport-Request-List ::= SEQUENCE (SIZE(1..maxnoofMRBs)) OF ProtocolIE-SingleContainer { { Broadcast-MRBs-Transport-Request-ItemIEs} }</w:t>
      </w:r>
    </w:p>
    <w:p w14:paraId="66D90F66" w14:textId="77777777" w:rsidR="001C56D0" w:rsidRDefault="001C56D0" w:rsidP="001C56D0">
      <w:pPr>
        <w:pStyle w:val="PL"/>
      </w:pPr>
    </w:p>
    <w:p w14:paraId="3030A960" w14:textId="77777777" w:rsidR="001C56D0" w:rsidRDefault="001C56D0" w:rsidP="001C56D0">
      <w:pPr>
        <w:pStyle w:val="PL"/>
      </w:pPr>
      <w:r>
        <w:t>Broadcast-MRBs-Transport-Request-ItemIEs F1AP-PROTOCOL-IES ::= {</w:t>
      </w:r>
    </w:p>
    <w:p w14:paraId="55DEA23D" w14:textId="77777777" w:rsidR="001C56D0" w:rsidRDefault="001C56D0" w:rsidP="001C56D0">
      <w:pPr>
        <w:pStyle w:val="PL"/>
      </w:pPr>
      <w:r>
        <w:rPr>
          <w:rFonts w:eastAsia="宋体"/>
        </w:rPr>
        <w:tab/>
      </w:r>
      <w:r>
        <w:t>{ ID id-Broadcast-MRBs-Transport-Request-Item</w:t>
      </w:r>
      <w:r>
        <w:tab/>
      </w:r>
      <w:r>
        <w:tab/>
      </w:r>
      <w:r>
        <w:tab/>
        <w:t>CRITICALITY reject</w:t>
      </w:r>
      <w:r>
        <w:tab/>
        <w:t>TYPE Broadcast-MRBs-Transport-Request-Item</w:t>
      </w:r>
      <w:r>
        <w:tab/>
      </w:r>
      <w:r>
        <w:tab/>
      </w:r>
      <w:r>
        <w:tab/>
        <w:t>PRESENCE mandatory},</w:t>
      </w:r>
    </w:p>
    <w:p w14:paraId="5902DA3F" w14:textId="77777777" w:rsidR="001C56D0" w:rsidRDefault="001C56D0" w:rsidP="001C56D0">
      <w:pPr>
        <w:pStyle w:val="PL"/>
      </w:pPr>
      <w:r>
        <w:tab/>
        <w:t>...</w:t>
      </w:r>
    </w:p>
    <w:p w14:paraId="5D7B85CA" w14:textId="77777777" w:rsidR="001C56D0" w:rsidRDefault="001C56D0" w:rsidP="001C56D0">
      <w:pPr>
        <w:pStyle w:val="PL"/>
      </w:pPr>
      <w:r>
        <w:t>}</w:t>
      </w:r>
    </w:p>
    <w:p w14:paraId="66C88D97" w14:textId="77777777" w:rsidR="001C56D0" w:rsidRDefault="001C56D0" w:rsidP="001C56D0">
      <w:pPr>
        <w:pStyle w:val="PL"/>
        <w:rPr>
          <w:noProof w:val="0"/>
        </w:rPr>
      </w:pPr>
    </w:p>
    <w:p w14:paraId="36ECD9AF" w14:textId="77777777" w:rsidR="001C56D0" w:rsidRDefault="001C56D0" w:rsidP="001C56D0">
      <w:pPr>
        <w:pStyle w:val="PL"/>
      </w:pPr>
    </w:p>
    <w:p w14:paraId="3767E3C5" w14:textId="77777777" w:rsidR="001C56D0" w:rsidRDefault="001C56D0" w:rsidP="001C56D0">
      <w:pPr>
        <w:pStyle w:val="PL"/>
      </w:pPr>
      <w:r>
        <w:t>-- **************************************************************</w:t>
      </w:r>
    </w:p>
    <w:p w14:paraId="2799C433" w14:textId="77777777" w:rsidR="001C56D0" w:rsidRDefault="001C56D0" w:rsidP="001C56D0">
      <w:pPr>
        <w:pStyle w:val="PL"/>
      </w:pPr>
      <w:r>
        <w:t>--</w:t>
      </w:r>
    </w:p>
    <w:p w14:paraId="5108A4E1" w14:textId="77777777" w:rsidR="001C56D0" w:rsidRDefault="001C56D0" w:rsidP="001C56D0">
      <w:pPr>
        <w:pStyle w:val="PL"/>
        <w:outlineLvl w:val="3"/>
      </w:pPr>
      <w:r>
        <w:t>-- Multicast Group Paging ELEMENTARY PROCEDURE</w:t>
      </w:r>
    </w:p>
    <w:p w14:paraId="53AA2919" w14:textId="77777777" w:rsidR="001C56D0" w:rsidRDefault="001C56D0" w:rsidP="001C56D0">
      <w:pPr>
        <w:pStyle w:val="PL"/>
      </w:pPr>
      <w:r>
        <w:t>--</w:t>
      </w:r>
    </w:p>
    <w:p w14:paraId="41F78A5C" w14:textId="77777777" w:rsidR="001C56D0" w:rsidRDefault="001C56D0" w:rsidP="001C56D0">
      <w:pPr>
        <w:pStyle w:val="PL"/>
      </w:pPr>
      <w:r>
        <w:t>-- **************************************************************</w:t>
      </w:r>
    </w:p>
    <w:p w14:paraId="5083C2F0" w14:textId="77777777" w:rsidR="001C56D0" w:rsidRDefault="001C56D0" w:rsidP="001C56D0">
      <w:pPr>
        <w:pStyle w:val="PL"/>
      </w:pPr>
    </w:p>
    <w:p w14:paraId="69DA5105" w14:textId="77777777" w:rsidR="001C56D0" w:rsidRDefault="001C56D0" w:rsidP="001C56D0">
      <w:pPr>
        <w:pStyle w:val="PL"/>
      </w:pPr>
    </w:p>
    <w:p w14:paraId="776312DE" w14:textId="77777777" w:rsidR="001C56D0" w:rsidRDefault="001C56D0" w:rsidP="001C56D0">
      <w:pPr>
        <w:pStyle w:val="PL"/>
      </w:pPr>
      <w:r>
        <w:t>-- **************************************************************</w:t>
      </w:r>
    </w:p>
    <w:p w14:paraId="2ED7B7A0" w14:textId="77777777" w:rsidR="001C56D0" w:rsidRDefault="001C56D0" w:rsidP="001C56D0">
      <w:pPr>
        <w:pStyle w:val="PL"/>
      </w:pPr>
      <w:r>
        <w:t>--</w:t>
      </w:r>
    </w:p>
    <w:p w14:paraId="24AC3B09" w14:textId="77777777" w:rsidR="001C56D0" w:rsidRDefault="001C56D0" w:rsidP="001C56D0">
      <w:pPr>
        <w:pStyle w:val="PL"/>
        <w:outlineLvl w:val="4"/>
      </w:pPr>
      <w:r>
        <w:t>-- Multicast Group Paging</w:t>
      </w:r>
    </w:p>
    <w:p w14:paraId="7E618DCD" w14:textId="77777777" w:rsidR="001C56D0" w:rsidRDefault="001C56D0" w:rsidP="001C56D0">
      <w:pPr>
        <w:pStyle w:val="PL"/>
      </w:pPr>
      <w:r>
        <w:t>--</w:t>
      </w:r>
    </w:p>
    <w:p w14:paraId="7F89E0E3" w14:textId="77777777" w:rsidR="001C56D0" w:rsidRDefault="001C56D0" w:rsidP="001C56D0">
      <w:pPr>
        <w:pStyle w:val="PL"/>
      </w:pPr>
      <w:r>
        <w:t>-- **************************************************************</w:t>
      </w:r>
    </w:p>
    <w:p w14:paraId="67856890" w14:textId="77777777" w:rsidR="001C56D0" w:rsidRDefault="001C56D0" w:rsidP="001C56D0">
      <w:pPr>
        <w:pStyle w:val="PL"/>
      </w:pPr>
    </w:p>
    <w:p w14:paraId="04093F26" w14:textId="77777777" w:rsidR="001C56D0" w:rsidRDefault="001C56D0" w:rsidP="001C56D0">
      <w:pPr>
        <w:pStyle w:val="PL"/>
      </w:pPr>
      <w:r>
        <w:t>MulticastGroupPaging ::= SEQUENCE {</w:t>
      </w:r>
    </w:p>
    <w:p w14:paraId="71C83851" w14:textId="77777777" w:rsidR="001C56D0" w:rsidRDefault="001C56D0" w:rsidP="001C56D0">
      <w:pPr>
        <w:pStyle w:val="PL"/>
      </w:pPr>
      <w:r>
        <w:tab/>
        <w:t>protocolIEs</w:t>
      </w:r>
      <w:r>
        <w:tab/>
      </w:r>
      <w:r>
        <w:tab/>
      </w:r>
      <w:r>
        <w:tab/>
        <w:t>ProtocolIE-Container       {{ MulticastGroupPagingIEs}},</w:t>
      </w:r>
    </w:p>
    <w:p w14:paraId="29257F60" w14:textId="77777777" w:rsidR="001C56D0" w:rsidRDefault="001C56D0" w:rsidP="001C56D0">
      <w:pPr>
        <w:pStyle w:val="PL"/>
      </w:pPr>
      <w:r>
        <w:tab/>
        <w:t>...</w:t>
      </w:r>
    </w:p>
    <w:p w14:paraId="1E945AC5" w14:textId="77777777" w:rsidR="001C56D0" w:rsidRDefault="001C56D0" w:rsidP="001C56D0">
      <w:pPr>
        <w:pStyle w:val="PL"/>
      </w:pPr>
      <w:r>
        <w:t>}</w:t>
      </w:r>
    </w:p>
    <w:p w14:paraId="3C6B09B0" w14:textId="77777777" w:rsidR="001C56D0" w:rsidRDefault="001C56D0" w:rsidP="001C56D0">
      <w:pPr>
        <w:pStyle w:val="PL"/>
      </w:pPr>
    </w:p>
    <w:p w14:paraId="715F81C5" w14:textId="77777777" w:rsidR="001C56D0" w:rsidRDefault="001C56D0" w:rsidP="001C56D0">
      <w:pPr>
        <w:pStyle w:val="PL"/>
      </w:pPr>
      <w:r>
        <w:t>MulticastGroupPagingIEs F1AP-PROTOCOL-IES ::= {</w:t>
      </w:r>
    </w:p>
    <w:p w14:paraId="780264CA" w14:textId="77777777" w:rsidR="001C56D0" w:rsidRDefault="001C56D0" w:rsidP="001C56D0">
      <w:pPr>
        <w:pStyle w:val="PL"/>
      </w:pPr>
      <w:r>
        <w:tab/>
        <w:t xml:space="preserve">{ ID </w:t>
      </w:r>
      <w:r>
        <w:rPr>
          <w:rFonts w:eastAsia="宋体"/>
          <w:snapToGrid w:val="0"/>
        </w:rPr>
        <w:t>id-MBS</w:t>
      </w:r>
      <w:r>
        <w:t>-Session-ID</w:t>
      </w:r>
      <w:r>
        <w:tab/>
      </w:r>
      <w:r>
        <w:tab/>
      </w:r>
      <w:r>
        <w:tab/>
      </w:r>
      <w:r>
        <w:tab/>
      </w:r>
      <w:r>
        <w:tab/>
        <w:t>CRITICALITY reject</w:t>
      </w:r>
      <w:r>
        <w:tab/>
        <w:t>TYPE MBS-Session-ID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PRESENCE mandatory</w:t>
      </w:r>
      <w:r>
        <w:tab/>
        <w:t>}|</w:t>
      </w:r>
    </w:p>
    <w:p w14:paraId="0EE18DE6" w14:textId="77777777" w:rsidR="001C56D0" w:rsidRDefault="001C56D0" w:rsidP="001C56D0">
      <w:pPr>
        <w:pStyle w:val="PL"/>
      </w:pPr>
      <w:r>
        <w:tab/>
        <w:t>{ ID id-UEIdentity</w:t>
      </w:r>
      <w:r>
        <w:rPr>
          <w:lang w:eastAsia="zh-CN"/>
        </w:rPr>
        <w:t>-List-F</w:t>
      </w:r>
      <w:r>
        <w:t>or-Paging-List</w:t>
      </w:r>
      <w:r>
        <w:tab/>
        <w:t>CRITICALITY ignore</w:t>
      </w:r>
      <w:r>
        <w:tab/>
        <w:t>TYPE UEIdentity-List-For-Paging-List</w:t>
      </w:r>
      <w:r>
        <w:tab/>
      </w:r>
      <w:r>
        <w:tab/>
        <w:t>PRESENCE optional</w:t>
      </w:r>
      <w:r>
        <w:tab/>
      </w:r>
      <w:r>
        <w:tab/>
        <w:t>}|</w:t>
      </w:r>
    </w:p>
    <w:p w14:paraId="7E0D7569" w14:textId="77777777" w:rsidR="001C56D0" w:rsidRDefault="001C56D0" w:rsidP="001C56D0">
      <w:pPr>
        <w:pStyle w:val="PL"/>
      </w:pPr>
      <w:r>
        <w:tab/>
        <w:t>{ ID id-MC-PagingCell-List</w:t>
      </w:r>
      <w:r>
        <w:tab/>
      </w:r>
      <w:r>
        <w:tab/>
      </w:r>
      <w:r>
        <w:tab/>
      </w:r>
      <w:r>
        <w:tab/>
        <w:t>CRITICALITY ignore</w:t>
      </w:r>
      <w:r>
        <w:tab/>
        <w:t>TYPE MC-PagingCell-list</w:t>
      </w:r>
      <w:r>
        <w:tab/>
      </w:r>
      <w:r>
        <w:tab/>
      </w:r>
      <w:r>
        <w:tab/>
      </w:r>
      <w:r>
        <w:tab/>
      </w:r>
      <w:r>
        <w:tab/>
      </w:r>
      <w:r>
        <w:tab/>
        <w:t>PRESENCE optional</w:t>
      </w:r>
      <w:r>
        <w:tab/>
      </w:r>
      <w:r>
        <w:tab/>
        <w:t>}|</w:t>
      </w:r>
    </w:p>
    <w:p w14:paraId="655E3A93" w14:textId="77777777" w:rsidR="001C56D0" w:rsidRDefault="001C56D0" w:rsidP="001C56D0">
      <w:pPr>
        <w:pStyle w:val="PL"/>
      </w:pPr>
      <w:r>
        <w:tab/>
        <w:t>{ ID id-IndicationMCInactiveReception</w:t>
      </w:r>
      <w:r>
        <w:tab/>
      </w:r>
      <w:r>
        <w:tab/>
        <w:t>CRITICALITY ignore</w:t>
      </w:r>
      <w:r>
        <w:tab/>
        <w:t>TYPE IndicationMCInactiveReception</w:t>
      </w:r>
      <w:r>
        <w:tab/>
      </w:r>
      <w:r>
        <w:tab/>
        <w:t>PRESENCE optional</w:t>
      </w:r>
      <w:r>
        <w:tab/>
      </w:r>
      <w:r>
        <w:tab/>
        <w:t>},</w:t>
      </w:r>
    </w:p>
    <w:p w14:paraId="6AF9F5F0" w14:textId="77777777" w:rsidR="001C56D0" w:rsidRDefault="001C56D0" w:rsidP="001C56D0">
      <w:pPr>
        <w:pStyle w:val="PL"/>
      </w:pPr>
      <w:r>
        <w:tab/>
        <w:t>...</w:t>
      </w:r>
    </w:p>
    <w:p w14:paraId="125CDE8B" w14:textId="77777777" w:rsidR="001C56D0" w:rsidRDefault="001C56D0" w:rsidP="001C56D0">
      <w:pPr>
        <w:pStyle w:val="PL"/>
      </w:pPr>
      <w:r>
        <w:t>}</w:t>
      </w:r>
    </w:p>
    <w:p w14:paraId="0FD232C5" w14:textId="77777777" w:rsidR="001C56D0" w:rsidRDefault="001C56D0" w:rsidP="001C56D0">
      <w:pPr>
        <w:pStyle w:val="PL"/>
      </w:pPr>
    </w:p>
    <w:p w14:paraId="0DF272DB" w14:textId="77777777" w:rsidR="001C56D0" w:rsidRDefault="001C56D0" w:rsidP="001C56D0">
      <w:pPr>
        <w:pStyle w:val="PL"/>
      </w:pPr>
      <w:r>
        <w:t>UEIdentity-List-For-Paging-List</w:t>
      </w:r>
      <w:r>
        <w:tab/>
        <w:t xml:space="preserve"> ::= SEQUENCE (SIZE(1.. </w:t>
      </w:r>
      <w:r>
        <w:rPr>
          <w:rFonts w:cs="Arial"/>
          <w:iCs/>
        </w:rPr>
        <w:t>maxnoofUEIDforPaging</w:t>
      </w:r>
      <w:r>
        <w:t>)) OF ProtocolIE-SingleContainer { { UEIdentity-List-For-Paging-ItemIEs } }</w:t>
      </w:r>
    </w:p>
    <w:p w14:paraId="292CF362" w14:textId="77777777" w:rsidR="001C56D0" w:rsidRDefault="001C56D0" w:rsidP="001C56D0">
      <w:pPr>
        <w:pStyle w:val="PL"/>
        <w:rPr>
          <w:rFonts w:eastAsia="MS Mincho"/>
        </w:rPr>
      </w:pPr>
    </w:p>
    <w:p w14:paraId="3C81B671" w14:textId="77777777" w:rsidR="001C56D0" w:rsidRDefault="001C56D0" w:rsidP="001C56D0">
      <w:pPr>
        <w:pStyle w:val="PL"/>
        <w:rPr>
          <w:rFonts w:eastAsia="MS Mincho"/>
        </w:rPr>
      </w:pPr>
    </w:p>
    <w:p w14:paraId="5740DD99" w14:textId="77777777" w:rsidR="001C56D0" w:rsidRDefault="001C56D0" w:rsidP="001C56D0">
      <w:pPr>
        <w:pStyle w:val="PL"/>
        <w:rPr>
          <w:rFonts w:eastAsia="Times New Roman"/>
        </w:rPr>
      </w:pPr>
      <w:r>
        <w:t>UEIdentity-List-For-Paging-ItemIEs F1AP-PROTOCOL-IES ::= {</w:t>
      </w:r>
    </w:p>
    <w:p w14:paraId="6E821A89" w14:textId="77777777" w:rsidR="001C56D0" w:rsidRDefault="001C56D0" w:rsidP="001C56D0">
      <w:pPr>
        <w:pStyle w:val="PL"/>
      </w:pPr>
      <w:r>
        <w:tab/>
        <w:t>{ ID id-UEIdentity-List-For-Paging-Item</w:t>
      </w:r>
      <w:r>
        <w:tab/>
        <w:t>CRITICALITY ignore</w:t>
      </w:r>
      <w:r>
        <w:tab/>
        <w:t xml:space="preserve">TYPE UEIdentity-List-For-Paging-Item </w:t>
      </w:r>
      <w:r>
        <w:tab/>
      </w:r>
      <w:r>
        <w:tab/>
      </w:r>
      <w:r>
        <w:tab/>
        <w:t>PRESENCE mandatory }</w:t>
      </w:r>
      <w:r>
        <w:tab/>
        <w:t>,</w:t>
      </w:r>
    </w:p>
    <w:p w14:paraId="1040DF73" w14:textId="77777777" w:rsidR="001C56D0" w:rsidRDefault="001C56D0" w:rsidP="001C56D0">
      <w:pPr>
        <w:pStyle w:val="PL"/>
      </w:pPr>
      <w:r>
        <w:tab/>
        <w:t>...</w:t>
      </w:r>
    </w:p>
    <w:p w14:paraId="23C904FD" w14:textId="77777777" w:rsidR="001C56D0" w:rsidRDefault="001C56D0" w:rsidP="001C56D0">
      <w:pPr>
        <w:pStyle w:val="PL"/>
      </w:pPr>
      <w:r>
        <w:t>}</w:t>
      </w:r>
    </w:p>
    <w:p w14:paraId="71D118F3" w14:textId="77777777" w:rsidR="001C56D0" w:rsidRDefault="001C56D0" w:rsidP="001C56D0">
      <w:pPr>
        <w:pStyle w:val="PL"/>
        <w:rPr>
          <w:lang w:eastAsia="zh-CN"/>
        </w:rPr>
      </w:pPr>
    </w:p>
    <w:p w14:paraId="7DB72792" w14:textId="77777777" w:rsidR="001C56D0" w:rsidRDefault="001C56D0" w:rsidP="001C56D0">
      <w:pPr>
        <w:pStyle w:val="PL"/>
        <w:rPr>
          <w:lang w:eastAsia="ko-KR"/>
        </w:rPr>
      </w:pPr>
      <w:r>
        <w:t>MC-PagingCell-list::= SEQUENCE (SIZE(1.. maxnoofPagingCells)) OF ProtocolIE-SingleContainer { { MC-PagingCell-ItemIEs } }</w:t>
      </w:r>
    </w:p>
    <w:p w14:paraId="767611A2" w14:textId="77777777" w:rsidR="001C56D0" w:rsidRDefault="001C56D0" w:rsidP="001C56D0">
      <w:pPr>
        <w:pStyle w:val="PL"/>
      </w:pPr>
    </w:p>
    <w:p w14:paraId="2A8F6EF6" w14:textId="77777777" w:rsidR="001C56D0" w:rsidRDefault="001C56D0" w:rsidP="001C56D0">
      <w:pPr>
        <w:pStyle w:val="PL"/>
      </w:pPr>
      <w:r>
        <w:t>MC-PagingCell-ItemIEs F1AP-PROTOCOL-IES ::= {</w:t>
      </w:r>
    </w:p>
    <w:p w14:paraId="5BA097A0" w14:textId="77777777" w:rsidR="001C56D0" w:rsidRDefault="001C56D0" w:rsidP="001C56D0">
      <w:pPr>
        <w:pStyle w:val="PL"/>
      </w:pPr>
      <w:r>
        <w:tab/>
        <w:t>{ ID id-MC-PagingCell-Item</w:t>
      </w:r>
      <w:r>
        <w:tab/>
      </w:r>
      <w:r>
        <w:tab/>
        <w:t>CRITICALITY ignore</w:t>
      </w:r>
      <w:r>
        <w:tab/>
        <w:t>TYPE MC-PagingCell-Item</w:t>
      </w:r>
      <w:r>
        <w:tab/>
      </w:r>
      <w:r>
        <w:tab/>
      </w:r>
      <w:r>
        <w:tab/>
        <w:t>PRESENCE mandatory}</w:t>
      </w:r>
      <w:r>
        <w:tab/>
        <w:t>,</w:t>
      </w:r>
    </w:p>
    <w:p w14:paraId="3AE5C12C" w14:textId="77777777" w:rsidR="001C56D0" w:rsidRDefault="001C56D0" w:rsidP="001C56D0">
      <w:pPr>
        <w:pStyle w:val="PL"/>
      </w:pPr>
      <w:r>
        <w:tab/>
        <w:t>...</w:t>
      </w:r>
    </w:p>
    <w:p w14:paraId="1B308BFB" w14:textId="77777777" w:rsidR="001C56D0" w:rsidRDefault="001C56D0" w:rsidP="001C56D0">
      <w:pPr>
        <w:pStyle w:val="PL"/>
      </w:pPr>
      <w:r>
        <w:t>}</w:t>
      </w:r>
    </w:p>
    <w:p w14:paraId="3076CB3D" w14:textId="77777777" w:rsidR="001C56D0" w:rsidRDefault="001C56D0" w:rsidP="001C56D0">
      <w:pPr>
        <w:pStyle w:val="PL"/>
        <w:rPr>
          <w:rFonts w:eastAsia="MS Mincho"/>
        </w:rPr>
      </w:pPr>
    </w:p>
    <w:p w14:paraId="585FBFB2" w14:textId="77777777" w:rsidR="001C56D0" w:rsidRDefault="001C56D0" w:rsidP="001C56D0">
      <w:pPr>
        <w:pStyle w:val="PL"/>
        <w:rPr>
          <w:rFonts w:eastAsia="MS Mincho"/>
        </w:rPr>
      </w:pPr>
    </w:p>
    <w:p w14:paraId="6C49F604" w14:textId="77777777" w:rsidR="001C56D0" w:rsidRDefault="001C56D0" w:rsidP="001C56D0">
      <w:pPr>
        <w:pStyle w:val="PL"/>
        <w:rPr>
          <w:rFonts w:eastAsia="MS Mincho"/>
        </w:rPr>
      </w:pPr>
    </w:p>
    <w:p w14:paraId="6C6FD5EF" w14:textId="77777777" w:rsidR="001C56D0" w:rsidRDefault="001C56D0" w:rsidP="001C56D0">
      <w:pPr>
        <w:pStyle w:val="PL"/>
        <w:rPr>
          <w:rFonts w:eastAsia="Times New Roman"/>
        </w:rPr>
      </w:pPr>
      <w:r>
        <w:t>-- **************************************************************</w:t>
      </w:r>
    </w:p>
    <w:p w14:paraId="196F33FA" w14:textId="77777777" w:rsidR="001C56D0" w:rsidRDefault="001C56D0" w:rsidP="001C56D0">
      <w:pPr>
        <w:pStyle w:val="PL"/>
      </w:pPr>
      <w:r>
        <w:t>--</w:t>
      </w:r>
    </w:p>
    <w:p w14:paraId="5A29C4ED" w14:textId="77777777" w:rsidR="001C56D0" w:rsidRDefault="001C56D0" w:rsidP="001C56D0">
      <w:pPr>
        <w:pStyle w:val="PL"/>
        <w:outlineLvl w:val="3"/>
      </w:pPr>
      <w:r>
        <w:t>-- MULTICAST CONTEXT SETUP ELEMENTARY PROCEDURE</w:t>
      </w:r>
    </w:p>
    <w:p w14:paraId="0F74A067" w14:textId="77777777" w:rsidR="001C56D0" w:rsidRDefault="001C56D0" w:rsidP="001C56D0">
      <w:pPr>
        <w:pStyle w:val="PL"/>
      </w:pPr>
      <w:r>
        <w:t>--</w:t>
      </w:r>
    </w:p>
    <w:p w14:paraId="083A3CE7" w14:textId="77777777" w:rsidR="001C56D0" w:rsidRDefault="001C56D0" w:rsidP="001C56D0">
      <w:pPr>
        <w:pStyle w:val="PL"/>
      </w:pPr>
      <w:r>
        <w:t>-- **************************************************************</w:t>
      </w:r>
    </w:p>
    <w:p w14:paraId="3D3F2736" w14:textId="77777777" w:rsidR="001C56D0" w:rsidRDefault="001C56D0" w:rsidP="001C56D0">
      <w:pPr>
        <w:pStyle w:val="PL"/>
      </w:pPr>
    </w:p>
    <w:p w14:paraId="3AD00C6C" w14:textId="77777777" w:rsidR="001C56D0" w:rsidRDefault="001C56D0" w:rsidP="001C56D0">
      <w:pPr>
        <w:pStyle w:val="PL"/>
      </w:pPr>
    </w:p>
    <w:p w14:paraId="5A7961DA" w14:textId="77777777" w:rsidR="001C56D0" w:rsidRDefault="001C56D0" w:rsidP="001C56D0">
      <w:pPr>
        <w:pStyle w:val="PL"/>
      </w:pPr>
      <w:r>
        <w:t>-- **************************************************************</w:t>
      </w:r>
    </w:p>
    <w:p w14:paraId="7DABC122" w14:textId="77777777" w:rsidR="001C56D0" w:rsidRDefault="001C56D0" w:rsidP="001C56D0">
      <w:pPr>
        <w:pStyle w:val="PL"/>
      </w:pPr>
      <w:r>
        <w:lastRenderedPageBreak/>
        <w:t>--</w:t>
      </w:r>
    </w:p>
    <w:p w14:paraId="411D267E" w14:textId="77777777" w:rsidR="001C56D0" w:rsidRDefault="001C56D0" w:rsidP="001C56D0">
      <w:pPr>
        <w:pStyle w:val="PL"/>
        <w:outlineLvl w:val="4"/>
      </w:pPr>
      <w:r>
        <w:t>-- MULTICAST CONTEXT SETUP REQUEST</w:t>
      </w:r>
    </w:p>
    <w:p w14:paraId="165A9468" w14:textId="77777777" w:rsidR="001C56D0" w:rsidRDefault="001C56D0" w:rsidP="001C56D0">
      <w:pPr>
        <w:pStyle w:val="PL"/>
      </w:pPr>
      <w:r>
        <w:t>--</w:t>
      </w:r>
    </w:p>
    <w:p w14:paraId="2BFC0B16" w14:textId="77777777" w:rsidR="001C56D0" w:rsidRDefault="001C56D0" w:rsidP="001C56D0">
      <w:pPr>
        <w:pStyle w:val="PL"/>
      </w:pPr>
      <w:r>
        <w:t>-- **************************************************************</w:t>
      </w:r>
    </w:p>
    <w:p w14:paraId="7F421265" w14:textId="77777777" w:rsidR="001C56D0" w:rsidRDefault="001C56D0" w:rsidP="001C56D0">
      <w:pPr>
        <w:pStyle w:val="PL"/>
      </w:pPr>
    </w:p>
    <w:p w14:paraId="24C8B0DE" w14:textId="77777777" w:rsidR="001C56D0" w:rsidRDefault="001C56D0" w:rsidP="001C56D0">
      <w:pPr>
        <w:pStyle w:val="PL"/>
      </w:pPr>
      <w:r>
        <w:t>MulticastContextSetupRequest ::= SEQUENCE {</w:t>
      </w:r>
    </w:p>
    <w:p w14:paraId="4235F802" w14:textId="77777777" w:rsidR="001C56D0" w:rsidRDefault="001C56D0" w:rsidP="001C56D0">
      <w:pPr>
        <w:pStyle w:val="PL"/>
      </w:pPr>
      <w:r>
        <w:tab/>
        <w:t>protocolIEs</w:t>
      </w:r>
      <w:r>
        <w:tab/>
      </w:r>
      <w:r>
        <w:tab/>
      </w:r>
      <w:r>
        <w:tab/>
        <w:t>ProtocolIE-Container       {{ MulticastContextSetupRequestIEs}},</w:t>
      </w:r>
    </w:p>
    <w:p w14:paraId="2B7849E2" w14:textId="77777777" w:rsidR="001C56D0" w:rsidRDefault="001C56D0" w:rsidP="001C56D0">
      <w:pPr>
        <w:pStyle w:val="PL"/>
      </w:pPr>
      <w:r>
        <w:tab/>
        <w:t>...</w:t>
      </w:r>
    </w:p>
    <w:p w14:paraId="40B71ED2" w14:textId="77777777" w:rsidR="001C56D0" w:rsidRDefault="001C56D0" w:rsidP="001C56D0">
      <w:pPr>
        <w:pStyle w:val="PL"/>
      </w:pPr>
      <w:r>
        <w:t>}</w:t>
      </w:r>
    </w:p>
    <w:p w14:paraId="4C262F36" w14:textId="77777777" w:rsidR="001C56D0" w:rsidRDefault="001C56D0" w:rsidP="001C56D0">
      <w:pPr>
        <w:pStyle w:val="PL"/>
      </w:pPr>
    </w:p>
    <w:p w14:paraId="6FEE0B0C" w14:textId="77777777" w:rsidR="001C56D0" w:rsidRDefault="001C56D0" w:rsidP="001C56D0">
      <w:pPr>
        <w:pStyle w:val="PL"/>
      </w:pPr>
      <w:r>
        <w:t>MulticastContextSetupRequestIEs F1AP-PROTOCOL-IES ::= {</w:t>
      </w:r>
    </w:p>
    <w:p w14:paraId="1A2AC2CC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{ ID id-gNB-CU-</w:t>
      </w:r>
      <w:r>
        <w:rPr>
          <w:rFonts w:eastAsia="宋体"/>
        </w:rPr>
        <w:t>MBS-</w:t>
      </w:r>
      <w:r>
        <w:rPr>
          <w:noProof w:val="0"/>
        </w:rPr>
        <w:t>F1AP-ID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CRITICALITY reject</w:t>
      </w:r>
      <w:r>
        <w:rPr>
          <w:noProof w:val="0"/>
        </w:rPr>
        <w:tab/>
        <w:t>TYPE</w:t>
      </w:r>
      <w:r>
        <w:rPr>
          <w:noProof w:val="0"/>
        </w:rPr>
        <w:tab/>
        <w:t>GNB-CU-</w:t>
      </w:r>
      <w:r>
        <w:rPr>
          <w:rFonts w:eastAsia="宋体"/>
        </w:rPr>
        <w:t>MBS-</w:t>
      </w:r>
      <w:r>
        <w:rPr>
          <w:noProof w:val="0"/>
        </w:rPr>
        <w:t>F1AP-ID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PRESENCE mandatory  }|</w:t>
      </w:r>
    </w:p>
    <w:p w14:paraId="757FD443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{ ID id-MBS-Session-ID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CRITICALITY reject</w:t>
      </w:r>
      <w:r>
        <w:rPr>
          <w:noProof w:val="0"/>
        </w:rPr>
        <w:tab/>
        <w:t>TYPE</w:t>
      </w:r>
      <w:r>
        <w:rPr>
          <w:noProof w:val="0"/>
        </w:rPr>
        <w:tab/>
        <w:t>MBS-Session-ID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PRESENCE mandatory  }|</w:t>
      </w:r>
    </w:p>
    <w:p w14:paraId="43FF0B78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{ ID id-MBS-ServiceArea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CRITICALITY reject</w:t>
      </w:r>
      <w:r>
        <w:rPr>
          <w:noProof w:val="0"/>
        </w:rPr>
        <w:tab/>
        <w:t>TYPE</w:t>
      </w:r>
      <w:r>
        <w:rPr>
          <w:noProof w:val="0"/>
        </w:rPr>
        <w:tab/>
        <w:t>MBS-ServiceArea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PRESENCE optional   }|</w:t>
      </w:r>
    </w:p>
    <w:p w14:paraId="2A67E19F" w14:textId="77777777" w:rsidR="001C56D0" w:rsidRDefault="001C56D0" w:rsidP="001C56D0">
      <w:pPr>
        <w:pStyle w:val="PL"/>
        <w:rPr>
          <w:noProof w:val="0"/>
        </w:rPr>
      </w:pPr>
      <w:r>
        <w:tab/>
        <w:t>{ ID id-SNSSAI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CRITICALITY reject</w:t>
      </w:r>
      <w:r>
        <w:tab/>
        <w:t>TYPE</w:t>
      </w:r>
      <w:r>
        <w:tab/>
        <w:t>SNSSAI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PRESENCE </w:t>
      </w:r>
      <w:r>
        <w:rPr>
          <w:noProof w:val="0"/>
        </w:rPr>
        <w:t xml:space="preserve">mandatory  </w:t>
      </w:r>
      <w:r>
        <w:t>}</w:t>
      </w:r>
      <w:r>
        <w:rPr>
          <w:noProof w:val="0"/>
        </w:rPr>
        <w:t>|</w:t>
      </w:r>
    </w:p>
    <w:p w14:paraId="6E47613B" w14:textId="77777777" w:rsidR="001C56D0" w:rsidRDefault="001C56D0" w:rsidP="001C56D0">
      <w:pPr>
        <w:pStyle w:val="PL"/>
      </w:pPr>
      <w:r>
        <w:tab/>
        <w:t>{ ID id-MulticastMRBs-ToBeSetup-List</w:t>
      </w:r>
      <w:r>
        <w:tab/>
      </w:r>
      <w:r>
        <w:tab/>
      </w:r>
      <w:r>
        <w:tab/>
        <w:t>CRITICALITY reject</w:t>
      </w:r>
      <w:r>
        <w:tab/>
        <w:t>TYPE</w:t>
      </w:r>
      <w:r>
        <w:tab/>
        <w:t>MulticastMRBs-ToBeSetup-List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t xml:space="preserve">PRESENCE </w:t>
      </w:r>
      <w:r>
        <w:rPr>
          <w:noProof w:val="0"/>
        </w:rPr>
        <w:t xml:space="preserve">mandatory  </w:t>
      </w:r>
      <w:r>
        <w:t>}</w:t>
      </w:r>
      <w:bookmarkStart w:id="2911" w:name="_Hlk152263371"/>
      <w:r>
        <w:t>|</w:t>
      </w:r>
    </w:p>
    <w:p w14:paraId="436A17C8" w14:textId="77777777" w:rsidR="001C56D0" w:rsidRDefault="001C56D0" w:rsidP="001C56D0">
      <w:pPr>
        <w:pStyle w:val="PL"/>
      </w:pPr>
      <w:r>
        <w:tab/>
        <w:t>{ ID id-MulticastCU2DURRCInfo</w:t>
      </w:r>
      <w:r>
        <w:tab/>
      </w:r>
      <w:r>
        <w:tab/>
      </w:r>
      <w:r>
        <w:tab/>
      </w:r>
      <w:r>
        <w:tab/>
      </w:r>
      <w:r>
        <w:tab/>
        <w:t>CRITICALITY reject</w:t>
      </w:r>
      <w:r>
        <w:tab/>
        <w:t>TYPE</w:t>
      </w:r>
      <w:r>
        <w:tab/>
        <w:t>MulticastCU2DURRCInfo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t>PRESENCE optional</w:t>
      </w:r>
      <w:r>
        <w:rPr>
          <w:noProof w:val="0"/>
        </w:rPr>
        <w:t xml:space="preserve">   </w:t>
      </w:r>
      <w:r>
        <w:t>}|</w:t>
      </w:r>
    </w:p>
    <w:p w14:paraId="581F3D87" w14:textId="77777777" w:rsidR="001C56D0" w:rsidRDefault="001C56D0" w:rsidP="001C56D0">
      <w:pPr>
        <w:pStyle w:val="PL"/>
        <w:rPr>
          <w:noProof w:val="0"/>
        </w:rPr>
      </w:pPr>
      <w:r>
        <w:tab/>
        <w:t>{ ID id-MBSMulticastSessionReceptionState</w:t>
      </w:r>
      <w:r>
        <w:tab/>
      </w:r>
      <w:r>
        <w:tab/>
        <w:t>CRITICALITY reject</w:t>
      </w:r>
      <w:r>
        <w:tab/>
        <w:t>TYPE</w:t>
      </w:r>
      <w:r>
        <w:tab/>
        <w:t>MBSMulticastSessionReceptionState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t>PRESENCE optional</w:t>
      </w:r>
      <w:r>
        <w:rPr>
          <w:noProof w:val="0"/>
        </w:rPr>
        <w:t xml:space="preserve">   </w:t>
      </w:r>
      <w:r>
        <w:t>}</w:t>
      </w:r>
      <w:bookmarkEnd w:id="2911"/>
      <w:r>
        <w:rPr>
          <w:noProof w:val="0"/>
        </w:rPr>
        <w:t>,</w:t>
      </w:r>
    </w:p>
    <w:p w14:paraId="41885722" w14:textId="77777777" w:rsidR="001C56D0" w:rsidRDefault="001C56D0" w:rsidP="001C56D0">
      <w:pPr>
        <w:pStyle w:val="PL"/>
      </w:pPr>
      <w:r>
        <w:tab/>
        <w:t>...</w:t>
      </w:r>
    </w:p>
    <w:p w14:paraId="26838D31" w14:textId="77777777" w:rsidR="001C56D0" w:rsidRDefault="001C56D0" w:rsidP="001C56D0">
      <w:pPr>
        <w:pStyle w:val="PL"/>
      </w:pPr>
      <w:r>
        <w:t xml:space="preserve">} </w:t>
      </w:r>
    </w:p>
    <w:p w14:paraId="1FCC627A" w14:textId="77777777" w:rsidR="001C56D0" w:rsidRDefault="001C56D0" w:rsidP="001C56D0">
      <w:pPr>
        <w:pStyle w:val="PL"/>
      </w:pPr>
    </w:p>
    <w:p w14:paraId="7EEA9558" w14:textId="77777777" w:rsidR="001C56D0" w:rsidRDefault="001C56D0" w:rsidP="001C56D0">
      <w:pPr>
        <w:pStyle w:val="PL"/>
      </w:pPr>
      <w:r>
        <w:t>MulticastMRBs-ToBeSetup-List ::= SEQUENCE (SIZE(1..maxnoofMRBs)) OF ProtocolIE-SingleContainer { { MulticastMRBs-ToBeSetup-ItemIEs} }</w:t>
      </w:r>
    </w:p>
    <w:p w14:paraId="08704590" w14:textId="77777777" w:rsidR="001C56D0" w:rsidRDefault="001C56D0" w:rsidP="001C56D0">
      <w:pPr>
        <w:pStyle w:val="PL"/>
      </w:pPr>
    </w:p>
    <w:p w14:paraId="56294AB3" w14:textId="77777777" w:rsidR="001C56D0" w:rsidRDefault="001C56D0" w:rsidP="001C56D0">
      <w:pPr>
        <w:pStyle w:val="PL"/>
      </w:pPr>
    </w:p>
    <w:p w14:paraId="0923A75F" w14:textId="77777777" w:rsidR="001C56D0" w:rsidRDefault="001C56D0" w:rsidP="001C56D0">
      <w:pPr>
        <w:pStyle w:val="PL"/>
      </w:pPr>
      <w:r>
        <w:t>MulticastMRBs-ToBeSetup-ItemIEs F1AP-PROTOCOL-IES ::= {</w:t>
      </w:r>
    </w:p>
    <w:p w14:paraId="37D8A208" w14:textId="77777777" w:rsidR="001C56D0" w:rsidRDefault="001C56D0" w:rsidP="001C56D0">
      <w:pPr>
        <w:pStyle w:val="PL"/>
      </w:pPr>
      <w:r>
        <w:rPr>
          <w:rFonts w:eastAsia="宋体"/>
        </w:rPr>
        <w:tab/>
      </w:r>
      <w:r>
        <w:t>{ ID id-MulticastMRBs</w:t>
      </w:r>
      <w:r>
        <w:rPr>
          <w:rFonts w:eastAsia="宋体"/>
        </w:rPr>
        <w:t>-ToBeSetup-Item</w:t>
      </w:r>
      <w:r>
        <w:tab/>
        <w:t>CRITICALITY reject</w:t>
      </w:r>
      <w:r>
        <w:tab/>
        <w:t xml:space="preserve">TYPE </w:t>
      </w:r>
      <w:r>
        <w:tab/>
        <w:t>MulticastMRBs</w:t>
      </w:r>
      <w:r>
        <w:rPr>
          <w:rFonts w:eastAsia="宋体"/>
        </w:rPr>
        <w:t>-ToBeSetup-Item</w:t>
      </w:r>
      <w:r>
        <w:tab/>
        <w:t>PRESENCE mandatory</w:t>
      </w:r>
      <w:r>
        <w:tab/>
        <w:t>},</w:t>
      </w:r>
    </w:p>
    <w:p w14:paraId="0CCCE16E" w14:textId="77777777" w:rsidR="001C56D0" w:rsidRDefault="001C56D0" w:rsidP="001C56D0">
      <w:pPr>
        <w:pStyle w:val="PL"/>
      </w:pPr>
      <w:r>
        <w:tab/>
        <w:t>...</w:t>
      </w:r>
    </w:p>
    <w:p w14:paraId="2AF0E83E" w14:textId="77777777" w:rsidR="001C56D0" w:rsidRDefault="001C56D0" w:rsidP="001C56D0">
      <w:pPr>
        <w:pStyle w:val="PL"/>
      </w:pPr>
      <w:r>
        <w:t>}</w:t>
      </w:r>
    </w:p>
    <w:p w14:paraId="770A5D99" w14:textId="77777777" w:rsidR="001C56D0" w:rsidRDefault="001C56D0" w:rsidP="001C56D0">
      <w:pPr>
        <w:pStyle w:val="PL"/>
      </w:pPr>
    </w:p>
    <w:p w14:paraId="63B5B6EF" w14:textId="77777777" w:rsidR="001C56D0" w:rsidRDefault="001C56D0" w:rsidP="001C56D0">
      <w:pPr>
        <w:pStyle w:val="PL"/>
      </w:pPr>
    </w:p>
    <w:p w14:paraId="4D37CE82" w14:textId="77777777" w:rsidR="001C56D0" w:rsidRDefault="001C56D0" w:rsidP="001C56D0">
      <w:pPr>
        <w:pStyle w:val="PL"/>
      </w:pPr>
      <w:r>
        <w:t>-- **************************************************************</w:t>
      </w:r>
    </w:p>
    <w:p w14:paraId="70FA2957" w14:textId="77777777" w:rsidR="001C56D0" w:rsidRDefault="001C56D0" w:rsidP="001C56D0">
      <w:pPr>
        <w:pStyle w:val="PL"/>
      </w:pPr>
      <w:r>
        <w:t>--</w:t>
      </w:r>
    </w:p>
    <w:p w14:paraId="4810DFD2" w14:textId="77777777" w:rsidR="001C56D0" w:rsidRDefault="001C56D0" w:rsidP="001C56D0">
      <w:pPr>
        <w:pStyle w:val="PL"/>
        <w:outlineLvl w:val="4"/>
      </w:pPr>
      <w:r>
        <w:t>-- MULTICAST CONTEXT SETUP RESPONSE</w:t>
      </w:r>
    </w:p>
    <w:p w14:paraId="4A6766D0" w14:textId="77777777" w:rsidR="001C56D0" w:rsidRDefault="001C56D0" w:rsidP="001C56D0">
      <w:pPr>
        <w:pStyle w:val="PL"/>
      </w:pPr>
      <w:r>
        <w:t>--</w:t>
      </w:r>
    </w:p>
    <w:p w14:paraId="7BE00623" w14:textId="77777777" w:rsidR="001C56D0" w:rsidRDefault="001C56D0" w:rsidP="001C56D0">
      <w:pPr>
        <w:pStyle w:val="PL"/>
      </w:pPr>
      <w:r>
        <w:t>-- **************************************************************</w:t>
      </w:r>
    </w:p>
    <w:p w14:paraId="5C585EFB" w14:textId="77777777" w:rsidR="001C56D0" w:rsidRDefault="001C56D0" w:rsidP="001C56D0">
      <w:pPr>
        <w:pStyle w:val="PL"/>
      </w:pPr>
    </w:p>
    <w:p w14:paraId="45409D2C" w14:textId="77777777" w:rsidR="001C56D0" w:rsidRDefault="001C56D0" w:rsidP="001C56D0">
      <w:pPr>
        <w:pStyle w:val="PL"/>
      </w:pPr>
      <w:r>
        <w:t>MulticastContextSetupResponse ::= SEQUENCE {</w:t>
      </w:r>
    </w:p>
    <w:p w14:paraId="5ADA8097" w14:textId="77777777" w:rsidR="001C56D0" w:rsidRDefault="001C56D0" w:rsidP="001C56D0">
      <w:pPr>
        <w:pStyle w:val="PL"/>
      </w:pPr>
      <w:r>
        <w:tab/>
        <w:t>protocolIEs</w:t>
      </w:r>
      <w:r>
        <w:tab/>
      </w:r>
      <w:r>
        <w:tab/>
      </w:r>
      <w:r>
        <w:tab/>
        <w:t>ProtocolIE-Container       {{ MulticastContextSetupResponseIEs}},</w:t>
      </w:r>
    </w:p>
    <w:p w14:paraId="0B84185F" w14:textId="77777777" w:rsidR="001C56D0" w:rsidRDefault="001C56D0" w:rsidP="001C56D0">
      <w:pPr>
        <w:pStyle w:val="PL"/>
      </w:pPr>
      <w:r>
        <w:tab/>
        <w:t>...</w:t>
      </w:r>
    </w:p>
    <w:p w14:paraId="65A79D1F" w14:textId="77777777" w:rsidR="001C56D0" w:rsidRDefault="001C56D0" w:rsidP="001C56D0">
      <w:pPr>
        <w:pStyle w:val="PL"/>
      </w:pPr>
      <w:r>
        <w:t>}</w:t>
      </w:r>
    </w:p>
    <w:p w14:paraId="6A439955" w14:textId="77777777" w:rsidR="001C56D0" w:rsidRDefault="001C56D0" w:rsidP="001C56D0">
      <w:pPr>
        <w:pStyle w:val="PL"/>
      </w:pPr>
    </w:p>
    <w:p w14:paraId="3E5E415F" w14:textId="77777777" w:rsidR="001C56D0" w:rsidRDefault="001C56D0" w:rsidP="001C56D0">
      <w:pPr>
        <w:pStyle w:val="PL"/>
      </w:pPr>
      <w:r>
        <w:t>MulticastContextSetupResponseIEs F1AP-PROTOCOL-IES ::= {</w:t>
      </w:r>
    </w:p>
    <w:p w14:paraId="40FEBE24" w14:textId="77777777" w:rsidR="001C56D0" w:rsidRDefault="001C56D0" w:rsidP="001C56D0">
      <w:pPr>
        <w:pStyle w:val="PL"/>
      </w:pPr>
      <w:r>
        <w:tab/>
        <w:t>{ ID id-gNB-CU-</w:t>
      </w:r>
      <w:r>
        <w:rPr>
          <w:rFonts w:eastAsia="宋体"/>
        </w:rPr>
        <w:t>MBS-</w:t>
      </w:r>
      <w:r>
        <w:t>F1AP-ID</w:t>
      </w:r>
      <w:r>
        <w:tab/>
      </w:r>
      <w:r>
        <w:tab/>
      </w:r>
      <w:r>
        <w:tab/>
      </w:r>
      <w:r>
        <w:tab/>
      </w:r>
      <w:r>
        <w:tab/>
        <w:t>CRITICALITY reject</w:t>
      </w:r>
      <w:r>
        <w:tab/>
        <w:t>TYPE GNB-CU-</w:t>
      </w:r>
      <w:r>
        <w:rPr>
          <w:rFonts w:eastAsia="宋体"/>
        </w:rPr>
        <w:t>MBS-</w:t>
      </w:r>
      <w:r>
        <w:t>F1AP-ID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PRESENCE mandatory</w:t>
      </w:r>
      <w:r>
        <w:tab/>
        <w:t>}|</w:t>
      </w:r>
    </w:p>
    <w:p w14:paraId="07D142BF" w14:textId="77777777" w:rsidR="001C56D0" w:rsidRDefault="001C56D0" w:rsidP="001C56D0">
      <w:pPr>
        <w:pStyle w:val="PL"/>
      </w:pPr>
      <w:r>
        <w:tab/>
        <w:t>{ ID id-gNB-DU-</w:t>
      </w:r>
      <w:r>
        <w:rPr>
          <w:rFonts w:eastAsia="宋体"/>
        </w:rPr>
        <w:t>MBS-</w:t>
      </w:r>
      <w:r>
        <w:t>F1AP-ID</w:t>
      </w:r>
      <w:r>
        <w:tab/>
      </w:r>
      <w:r>
        <w:tab/>
      </w:r>
      <w:r>
        <w:tab/>
      </w:r>
      <w:r>
        <w:tab/>
      </w:r>
      <w:r>
        <w:tab/>
        <w:t>CRITICALITY reject</w:t>
      </w:r>
      <w:r>
        <w:tab/>
        <w:t>TYPE GNB-DU-</w:t>
      </w:r>
      <w:r>
        <w:rPr>
          <w:rFonts w:eastAsia="宋体"/>
        </w:rPr>
        <w:t>MBS-</w:t>
      </w:r>
      <w:r>
        <w:t>F1AP-ID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PRESENCE mandatory</w:t>
      </w:r>
      <w:r>
        <w:tab/>
        <w:t>}|</w:t>
      </w:r>
    </w:p>
    <w:p w14:paraId="01FA60CC" w14:textId="77777777" w:rsidR="001C56D0" w:rsidRDefault="001C56D0" w:rsidP="001C56D0">
      <w:pPr>
        <w:pStyle w:val="PL"/>
      </w:pPr>
      <w:r>
        <w:tab/>
        <w:t>{ ID id-MulticastMRBs-Setup-List</w:t>
      </w:r>
      <w:r>
        <w:tab/>
      </w:r>
      <w:r>
        <w:tab/>
      </w:r>
      <w:r>
        <w:tab/>
        <w:t>CRITICALITY reject TYPE MulticastMRBs-Setup-List</w:t>
      </w:r>
      <w:r>
        <w:tab/>
      </w:r>
      <w:r>
        <w:tab/>
      </w:r>
      <w:r>
        <w:tab/>
      </w:r>
      <w:r>
        <w:tab/>
      </w:r>
      <w:r>
        <w:tab/>
        <w:t>PRESENCE mandatory</w:t>
      </w:r>
      <w:r>
        <w:tab/>
        <w:t>}|</w:t>
      </w:r>
    </w:p>
    <w:p w14:paraId="7D60298E" w14:textId="77777777" w:rsidR="001C56D0" w:rsidRDefault="001C56D0" w:rsidP="001C56D0">
      <w:pPr>
        <w:pStyle w:val="PL"/>
        <w:rPr>
          <w:rFonts w:eastAsia="宋体"/>
        </w:rPr>
      </w:pPr>
      <w:r>
        <w:tab/>
      </w:r>
      <w:r>
        <w:rPr>
          <w:rFonts w:eastAsia="宋体"/>
        </w:rPr>
        <w:t>{ ID id-Multicast</w:t>
      </w:r>
      <w:r>
        <w:t>MRBs</w:t>
      </w:r>
      <w:r>
        <w:rPr>
          <w:rFonts w:eastAsia="宋体"/>
        </w:rPr>
        <w:t>-FailedToBeSetup-List</w:t>
      </w:r>
      <w:r>
        <w:rPr>
          <w:rFonts w:eastAsia="宋体"/>
        </w:rPr>
        <w:tab/>
        <w:t>CRITICALITY ignore TYPE Multicast</w:t>
      </w:r>
      <w:r>
        <w:t>MRBs</w:t>
      </w:r>
      <w:r>
        <w:rPr>
          <w:rFonts w:eastAsia="宋体"/>
        </w:rPr>
        <w:t xml:space="preserve">-FailedToBeSetup-List </w:t>
      </w:r>
      <w:r>
        <w:rPr>
          <w:rFonts w:eastAsia="宋体"/>
        </w:rPr>
        <w:tab/>
        <w:t>PRESENCE optional</w:t>
      </w:r>
      <w:r>
        <w:rPr>
          <w:rFonts w:eastAsia="宋体"/>
        </w:rPr>
        <w:tab/>
        <w:t>}|</w:t>
      </w:r>
    </w:p>
    <w:p w14:paraId="6D27164F" w14:textId="77777777" w:rsidR="001C56D0" w:rsidRDefault="001C56D0" w:rsidP="001C56D0">
      <w:pPr>
        <w:pStyle w:val="PL"/>
        <w:rPr>
          <w:rFonts w:eastAsia="Times New Roman"/>
        </w:rPr>
      </w:pPr>
      <w:r>
        <w:tab/>
        <w:t>{ ID id-CriticalityDiagnostics</w:t>
      </w:r>
      <w:r>
        <w:tab/>
      </w:r>
      <w:r>
        <w:tab/>
      </w:r>
      <w:r>
        <w:tab/>
      </w:r>
      <w:r>
        <w:tab/>
        <w:t>CRITICALITY ignore TYPE CriticalityDiagnostics</w:t>
      </w:r>
      <w:r>
        <w:tab/>
      </w:r>
      <w:r>
        <w:tab/>
      </w:r>
      <w:r>
        <w:tab/>
      </w:r>
      <w:r>
        <w:tab/>
      </w:r>
      <w:r>
        <w:tab/>
      </w:r>
      <w:r>
        <w:tab/>
        <w:t>PRESENCE optional</w:t>
      </w:r>
      <w:r>
        <w:tab/>
        <w:t>}|</w:t>
      </w:r>
    </w:p>
    <w:p w14:paraId="0F8FD0DC" w14:textId="77777777" w:rsidR="001C56D0" w:rsidRDefault="001C56D0" w:rsidP="001C56D0">
      <w:pPr>
        <w:pStyle w:val="PL"/>
      </w:pPr>
      <w:r>
        <w:tab/>
        <w:t>{ ID id-MulticastDU2CURRCInfo</w:t>
      </w:r>
      <w:r>
        <w:tab/>
      </w:r>
      <w:r>
        <w:tab/>
      </w:r>
      <w:r>
        <w:tab/>
      </w:r>
      <w:r>
        <w:tab/>
        <w:t>CRITICALITY reject TYPE MulticastDU2CURRCInfo</w:t>
      </w:r>
      <w:r>
        <w:tab/>
      </w:r>
      <w:r>
        <w:tab/>
      </w:r>
      <w:r>
        <w:tab/>
      </w:r>
      <w:r>
        <w:tab/>
      </w:r>
      <w:r>
        <w:tab/>
      </w:r>
      <w:r>
        <w:tab/>
        <w:t>PRESENCE optional</w:t>
      </w:r>
      <w:r>
        <w:tab/>
        <w:t>}</w:t>
      </w:r>
      <w:r>
        <w:rPr>
          <w:rFonts w:eastAsia="宋体"/>
        </w:rPr>
        <w:t>,</w:t>
      </w:r>
    </w:p>
    <w:p w14:paraId="1B4C3AA7" w14:textId="77777777" w:rsidR="001C56D0" w:rsidRDefault="001C56D0" w:rsidP="001C56D0">
      <w:pPr>
        <w:pStyle w:val="PL"/>
      </w:pPr>
      <w:r>
        <w:tab/>
        <w:t>...</w:t>
      </w:r>
    </w:p>
    <w:p w14:paraId="5672CB05" w14:textId="77777777" w:rsidR="001C56D0" w:rsidRDefault="001C56D0" w:rsidP="001C56D0">
      <w:pPr>
        <w:pStyle w:val="PL"/>
      </w:pPr>
      <w:r>
        <w:t>}</w:t>
      </w:r>
    </w:p>
    <w:p w14:paraId="0CE35B0E" w14:textId="77777777" w:rsidR="001C56D0" w:rsidRDefault="001C56D0" w:rsidP="001C56D0">
      <w:pPr>
        <w:pStyle w:val="PL"/>
      </w:pPr>
    </w:p>
    <w:p w14:paraId="0928F291" w14:textId="77777777" w:rsidR="001C56D0" w:rsidRDefault="001C56D0" w:rsidP="001C56D0">
      <w:pPr>
        <w:pStyle w:val="PL"/>
      </w:pPr>
      <w:r>
        <w:rPr>
          <w:rFonts w:eastAsia="宋体"/>
        </w:rPr>
        <w:t>Multicast</w:t>
      </w:r>
      <w:r>
        <w:t xml:space="preserve">MRBs-Setup-List ::= SEQUENCE (SIZE(1..maxnoofMRBs)) OF ProtocolIE-SingleContainer { { </w:t>
      </w:r>
      <w:r>
        <w:rPr>
          <w:rFonts w:eastAsia="宋体"/>
        </w:rPr>
        <w:t>Multicast</w:t>
      </w:r>
      <w:r>
        <w:t>MRBs-Setup-ItemIEs} }</w:t>
      </w:r>
    </w:p>
    <w:p w14:paraId="02EE6D49" w14:textId="77777777" w:rsidR="001C56D0" w:rsidRDefault="001C56D0" w:rsidP="001C56D0">
      <w:pPr>
        <w:pStyle w:val="PL"/>
      </w:pPr>
    </w:p>
    <w:p w14:paraId="0FE33D60" w14:textId="77777777" w:rsidR="001C56D0" w:rsidRDefault="001C56D0" w:rsidP="001C56D0">
      <w:pPr>
        <w:pStyle w:val="PL"/>
      </w:pPr>
      <w:r>
        <w:rPr>
          <w:rFonts w:eastAsia="宋体"/>
        </w:rPr>
        <w:t>Multicast</w:t>
      </w:r>
      <w:r>
        <w:t>MRBs-</w:t>
      </w:r>
      <w:r>
        <w:rPr>
          <w:rFonts w:eastAsia="宋体"/>
        </w:rPr>
        <w:t>FailedToBe</w:t>
      </w:r>
      <w:r>
        <w:t xml:space="preserve">Setup-List ::= SEQUENCE (SIZE(1..maxnoofMRBs)) OF ProtocolIE-SingleContainer { { </w:t>
      </w:r>
      <w:r>
        <w:rPr>
          <w:rFonts w:eastAsia="宋体"/>
        </w:rPr>
        <w:t>Multicast</w:t>
      </w:r>
      <w:r>
        <w:t>MRBs-</w:t>
      </w:r>
      <w:r>
        <w:rPr>
          <w:rFonts w:eastAsia="宋体"/>
        </w:rPr>
        <w:t>FailedToBe</w:t>
      </w:r>
      <w:r>
        <w:t>Setup-ItemIEs} }</w:t>
      </w:r>
    </w:p>
    <w:p w14:paraId="1BB633AB" w14:textId="77777777" w:rsidR="001C56D0" w:rsidRDefault="001C56D0" w:rsidP="001C56D0">
      <w:pPr>
        <w:pStyle w:val="PL"/>
      </w:pPr>
    </w:p>
    <w:p w14:paraId="37E8DC8C" w14:textId="77777777" w:rsidR="001C56D0" w:rsidRDefault="001C56D0" w:rsidP="001C56D0">
      <w:pPr>
        <w:pStyle w:val="PL"/>
      </w:pPr>
      <w:r>
        <w:rPr>
          <w:rFonts w:eastAsia="宋体"/>
        </w:rPr>
        <w:t>Multicast</w:t>
      </w:r>
      <w:r>
        <w:t>MRBs-Setup-ItemIEs F1AP-PROTOCOL-IES ::= {</w:t>
      </w:r>
    </w:p>
    <w:p w14:paraId="7B61ADE3" w14:textId="77777777" w:rsidR="001C56D0" w:rsidRDefault="001C56D0" w:rsidP="001C56D0">
      <w:pPr>
        <w:pStyle w:val="PL"/>
      </w:pPr>
      <w:r>
        <w:rPr>
          <w:rFonts w:eastAsia="宋体"/>
        </w:rPr>
        <w:tab/>
      </w:r>
      <w:r>
        <w:t>{ ID id-</w:t>
      </w:r>
      <w:r>
        <w:rPr>
          <w:rFonts w:eastAsia="宋体"/>
        </w:rPr>
        <w:t>Multicast</w:t>
      </w:r>
      <w:r>
        <w:t>MRBs</w:t>
      </w:r>
      <w:r>
        <w:rPr>
          <w:rFonts w:eastAsia="宋体"/>
        </w:rPr>
        <w:t>-Setup-Item</w:t>
      </w:r>
      <w:r>
        <w:tab/>
      </w:r>
      <w:r>
        <w:tab/>
      </w:r>
      <w:r>
        <w:tab/>
        <w:t>CRITICALITY reject</w:t>
      </w:r>
      <w:r>
        <w:tab/>
        <w:t xml:space="preserve">TYPE </w:t>
      </w:r>
      <w:r>
        <w:rPr>
          <w:rFonts w:eastAsia="宋体"/>
        </w:rPr>
        <w:t>Multicast</w:t>
      </w:r>
      <w:r>
        <w:t>MRBs</w:t>
      </w:r>
      <w:r>
        <w:rPr>
          <w:rFonts w:eastAsia="宋体"/>
        </w:rPr>
        <w:t>-Setup-Item</w:t>
      </w:r>
      <w:r>
        <w:tab/>
      </w:r>
      <w:r>
        <w:tab/>
      </w:r>
      <w:r>
        <w:tab/>
        <w:t>PRESENCE mandatory},</w:t>
      </w:r>
    </w:p>
    <w:p w14:paraId="6D58E528" w14:textId="77777777" w:rsidR="001C56D0" w:rsidRDefault="001C56D0" w:rsidP="001C56D0">
      <w:pPr>
        <w:pStyle w:val="PL"/>
      </w:pPr>
      <w:r>
        <w:tab/>
        <w:t>...</w:t>
      </w:r>
    </w:p>
    <w:p w14:paraId="065C2DF0" w14:textId="77777777" w:rsidR="001C56D0" w:rsidRDefault="001C56D0" w:rsidP="001C56D0">
      <w:pPr>
        <w:pStyle w:val="PL"/>
      </w:pPr>
      <w:r>
        <w:t>}</w:t>
      </w:r>
    </w:p>
    <w:p w14:paraId="195B1426" w14:textId="77777777" w:rsidR="001C56D0" w:rsidRDefault="001C56D0" w:rsidP="001C56D0">
      <w:pPr>
        <w:pStyle w:val="PL"/>
      </w:pPr>
    </w:p>
    <w:p w14:paraId="5620C5FA" w14:textId="77777777" w:rsidR="001C56D0" w:rsidRDefault="001C56D0" w:rsidP="001C56D0">
      <w:pPr>
        <w:pStyle w:val="PL"/>
      </w:pPr>
      <w:r>
        <w:rPr>
          <w:rFonts w:eastAsia="宋体"/>
        </w:rPr>
        <w:lastRenderedPageBreak/>
        <w:t>Multicast</w:t>
      </w:r>
      <w:r>
        <w:t>MRBs-FailedToBeSetup-ItemIEs F1AP-PROTOCOL-IES ::= {</w:t>
      </w:r>
    </w:p>
    <w:p w14:paraId="4257EF4C" w14:textId="77777777" w:rsidR="001C56D0" w:rsidRDefault="001C56D0" w:rsidP="001C56D0">
      <w:pPr>
        <w:pStyle w:val="PL"/>
      </w:pPr>
      <w:r>
        <w:rPr>
          <w:rFonts w:eastAsia="宋体"/>
        </w:rPr>
        <w:tab/>
      </w:r>
      <w:r>
        <w:t>{ ID id-</w:t>
      </w:r>
      <w:r>
        <w:rPr>
          <w:rFonts w:eastAsia="宋体"/>
        </w:rPr>
        <w:t>Multicast</w:t>
      </w:r>
      <w:r>
        <w:t>MRBs</w:t>
      </w:r>
      <w:r>
        <w:rPr>
          <w:rFonts w:eastAsia="宋体"/>
        </w:rPr>
        <w:t>-FailedToBeSetup-Item</w:t>
      </w:r>
      <w:r>
        <w:tab/>
      </w:r>
      <w:r>
        <w:tab/>
        <w:t>CRITICALITY ignore</w:t>
      </w:r>
      <w:r>
        <w:tab/>
        <w:t xml:space="preserve">TYPE </w:t>
      </w:r>
      <w:r>
        <w:rPr>
          <w:rFonts w:eastAsia="宋体"/>
        </w:rPr>
        <w:t>Multicast</w:t>
      </w:r>
      <w:r>
        <w:t>MRBs</w:t>
      </w:r>
      <w:r>
        <w:rPr>
          <w:rFonts w:eastAsia="宋体"/>
        </w:rPr>
        <w:t>-FailedToBeSetup-Item</w:t>
      </w:r>
      <w:r>
        <w:tab/>
        <w:t>PRESENCE mandatory},</w:t>
      </w:r>
    </w:p>
    <w:p w14:paraId="42840A87" w14:textId="77777777" w:rsidR="001C56D0" w:rsidRDefault="001C56D0" w:rsidP="001C56D0">
      <w:pPr>
        <w:pStyle w:val="PL"/>
      </w:pPr>
      <w:r>
        <w:tab/>
        <w:t>...</w:t>
      </w:r>
    </w:p>
    <w:p w14:paraId="5E94C7AA" w14:textId="77777777" w:rsidR="001C56D0" w:rsidRDefault="001C56D0" w:rsidP="001C56D0">
      <w:pPr>
        <w:pStyle w:val="PL"/>
      </w:pPr>
      <w:r>
        <w:t>}</w:t>
      </w:r>
    </w:p>
    <w:p w14:paraId="0CBCB0CF" w14:textId="77777777" w:rsidR="001C56D0" w:rsidRDefault="001C56D0" w:rsidP="001C56D0">
      <w:pPr>
        <w:pStyle w:val="PL"/>
      </w:pPr>
    </w:p>
    <w:p w14:paraId="3DD7A5D4" w14:textId="77777777" w:rsidR="001C56D0" w:rsidRDefault="001C56D0" w:rsidP="001C56D0">
      <w:pPr>
        <w:pStyle w:val="PL"/>
      </w:pPr>
    </w:p>
    <w:p w14:paraId="15018B70" w14:textId="77777777" w:rsidR="001C56D0" w:rsidRDefault="001C56D0" w:rsidP="001C56D0">
      <w:pPr>
        <w:pStyle w:val="PL"/>
      </w:pPr>
      <w:r>
        <w:t>-- **************************************************************</w:t>
      </w:r>
    </w:p>
    <w:p w14:paraId="774EFDDC" w14:textId="77777777" w:rsidR="001C56D0" w:rsidRDefault="001C56D0" w:rsidP="001C56D0">
      <w:pPr>
        <w:pStyle w:val="PL"/>
      </w:pPr>
      <w:r>
        <w:t>--</w:t>
      </w:r>
    </w:p>
    <w:p w14:paraId="2C6DC747" w14:textId="77777777" w:rsidR="001C56D0" w:rsidRDefault="001C56D0" w:rsidP="001C56D0">
      <w:pPr>
        <w:pStyle w:val="PL"/>
        <w:outlineLvl w:val="4"/>
      </w:pPr>
      <w:r>
        <w:t>-- MULTICAST CONTEXT SETUP FAILURE</w:t>
      </w:r>
    </w:p>
    <w:p w14:paraId="0A82A711" w14:textId="77777777" w:rsidR="001C56D0" w:rsidRDefault="001C56D0" w:rsidP="001C56D0">
      <w:pPr>
        <w:pStyle w:val="PL"/>
      </w:pPr>
      <w:r>
        <w:t>--</w:t>
      </w:r>
    </w:p>
    <w:p w14:paraId="514FFA76" w14:textId="77777777" w:rsidR="001C56D0" w:rsidRDefault="001C56D0" w:rsidP="001C56D0">
      <w:pPr>
        <w:pStyle w:val="PL"/>
      </w:pPr>
      <w:r>
        <w:t>-- **************************************************************</w:t>
      </w:r>
    </w:p>
    <w:p w14:paraId="04485F0E" w14:textId="77777777" w:rsidR="001C56D0" w:rsidRDefault="001C56D0" w:rsidP="001C56D0">
      <w:pPr>
        <w:pStyle w:val="PL"/>
      </w:pPr>
    </w:p>
    <w:p w14:paraId="67735BEC" w14:textId="77777777" w:rsidR="001C56D0" w:rsidRDefault="001C56D0" w:rsidP="001C56D0">
      <w:pPr>
        <w:pStyle w:val="PL"/>
      </w:pPr>
      <w:r>
        <w:t>MulticastContextSetupFailure ::= SEQUENCE {</w:t>
      </w:r>
    </w:p>
    <w:p w14:paraId="4F9A63A5" w14:textId="77777777" w:rsidR="001C56D0" w:rsidRDefault="001C56D0" w:rsidP="001C56D0">
      <w:pPr>
        <w:pStyle w:val="PL"/>
      </w:pPr>
      <w:r>
        <w:tab/>
        <w:t>protocolIEs</w:t>
      </w:r>
      <w:r>
        <w:tab/>
      </w:r>
      <w:r>
        <w:tab/>
      </w:r>
      <w:r>
        <w:tab/>
        <w:t>ProtocolIE-Container       {{ MulticastContextSetupFailureIEs}},</w:t>
      </w:r>
    </w:p>
    <w:p w14:paraId="70ED94E5" w14:textId="77777777" w:rsidR="001C56D0" w:rsidRDefault="001C56D0" w:rsidP="001C56D0">
      <w:pPr>
        <w:pStyle w:val="PL"/>
      </w:pPr>
      <w:r>
        <w:tab/>
        <w:t>...</w:t>
      </w:r>
    </w:p>
    <w:p w14:paraId="6575FADE" w14:textId="77777777" w:rsidR="001C56D0" w:rsidRDefault="001C56D0" w:rsidP="001C56D0">
      <w:pPr>
        <w:pStyle w:val="PL"/>
      </w:pPr>
      <w:r>
        <w:t>}</w:t>
      </w:r>
    </w:p>
    <w:p w14:paraId="7A260337" w14:textId="77777777" w:rsidR="001C56D0" w:rsidRDefault="001C56D0" w:rsidP="001C56D0">
      <w:pPr>
        <w:pStyle w:val="PL"/>
      </w:pPr>
    </w:p>
    <w:p w14:paraId="1F565CC1" w14:textId="77777777" w:rsidR="001C56D0" w:rsidRDefault="001C56D0" w:rsidP="001C56D0">
      <w:pPr>
        <w:pStyle w:val="PL"/>
      </w:pPr>
      <w:r>
        <w:t>MulticastContextSetupFailureIEs F1AP-PROTOCOL-IES ::= {</w:t>
      </w:r>
    </w:p>
    <w:p w14:paraId="4F3110AF" w14:textId="77777777" w:rsidR="001C56D0" w:rsidRDefault="001C56D0" w:rsidP="001C56D0">
      <w:pPr>
        <w:pStyle w:val="PL"/>
      </w:pPr>
      <w:r>
        <w:tab/>
        <w:t>{ ID id-gNB-CU-</w:t>
      </w:r>
      <w:r>
        <w:rPr>
          <w:rFonts w:eastAsia="宋体"/>
        </w:rPr>
        <w:t>MBS-</w:t>
      </w:r>
      <w:r>
        <w:t>F1AP-ID</w:t>
      </w:r>
      <w:r>
        <w:tab/>
      </w:r>
      <w:r>
        <w:tab/>
      </w:r>
      <w:r>
        <w:tab/>
      </w:r>
      <w:r>
        <w:tab/>
      </w:r>
      <w:r>
        <w:tab/>
        <w:t>CRITICALITY reject</w:t>
      </w:r>
      <w:r>
        <w:tab/>
        <w:t>TYPE GNB-CU-</w:t>
      </w:r>
      <w:r>
        <w:rPr>
          <w:rFonts w:eastAsia="宋体"/>
        </w:rPr>
        <w:t>MBS-</w:t>
      </w:r>
      <w:r>
        <w:t>F1AP-ID</w:t>
      </w:r>
      <w:r>
        <w:tab/>
      </w:r>
      <w:r>
        <w:tab/>
      </w:r>
      <w:r>
        <w:tab/>
      </w:r>
      <w:r>
        <w:tab/>
        <w:t>PRESENCE mandatory</w:t>
      </w:r>
      <w:r>
        <w:tab/>
        <w:t>}|</w:t>
      </w:r>
    </w:p>
    <w:p w14:paraId="2859E8BC" w14:textId="77777777" w:rsidR="001C56D0" w:rsidRDefault="001C56D0" w:rsidP="001C56D0">
      <w:pPr>
        <w:pStyle w:val="PL"/>
      </w:pPr>
      <w:r>
        <w:tab/>
        <w:t>{ ID id-gNB-DU-</w:t>
      </w:r>
      <w:r>
        <w:rPr>
          <w:rFonts w:eastAsia="宋体"/>
        </w:rPr>
        <w:t>MBS-</w:t>
      </w:r>
      <w:r>
        <w:t>F1AP-ID</w:t>
      </w:r>
      <w:r>
        <w:tab/>
      </w:r>
      <w:r>
        <w:tab/>
      </w:r>
      <w:r>
        <w:tab/>
      </w:r>
      <w:r>
        <w:tab/>
      </w:r>
      <w:r>
        <w:tab/>
        <w:t>CRITICALITY ignore</w:t>
      </w:r>
      <w:r>
        <w:tab/>
        <w:t>TYPE GNB-DU-</w:t>
      </w:r>
      <w:r>
        <w:rPr>
          <w:rFonts w:eastAsia="宋体"/>
        </w:rPr>
        <w:t>MBS-</w:t>
      </w:r>
      <w:r>
        <w:t>F1AP-ID</w:t>
      </w:r>
      <w:r>
        <w:tab/>
      </w:r>
      <w:r>
        <w:tab/>
      </w:r>
      <w:r>
        <w:tab/>
      </w:r>
      <w:r>
        <w:tab/>
        <w:t>PRESENCE optional</w:t>
      </w:r>
      <w:r>
        <w:tab/>
        <w:t>}|</w:t>
      </w:r>
    </w:p>
    <w:p w14:paraId="1C424200" w14:textId="77777777" w:rsidR="001C56D0" w:rsidRDefault="001C56D0" w:rsidP="001C56D0">
      <w:pPr>
        <w:pStyle w:val="PL"/>
      </w:pPr>
      <w:r>
        <w:tab/>
        <w:t>{ ID id-Cause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rFonts w:eastAsia="宋体"/>
        </w:rPr>
        <w:tab/>
      </w:r>
      <w:r>
        <w:rPr>
          <w:rFonts w:eastAsia="宋体"/>
        </w:rPr>
        <w:tab/>
      </w:r>
      <w:r>
        <w:t>CRITICALITY ignore</w:t>
      </w:r>
      <w:r>
        <w:tab/>
        <w:t>TYPE Cause</w:t>
      </w:r>
      <w:r>
        <w:tab/>
      </w:r>
      <w:r>
        <w:tab/>
      </w:r>
      <w:r>
        <w:tab/>
      </w:r>
      <w:r>
        <w:tab/>
      </w:r>
      <w:r>
        <w:tab/>
      </w:r>
      <w:r>
        <w:rPr>
          <w:rFonts w:eastAsia="宋体"/>
        </w:rPr>
        <w:tab/>
      </w:r>
      <w:r>
        <w:tab/>
        <w:t>PRESENCE mandatory</w:t>
      </w:r>
      <w:r>
        <w:tab/>
        <w:t>}|</w:t>
      </w:r>
    </w:p>
    <w:p w14:paraId="34EABB57" w14:textId="77777777" w:rsidR="001C56D0" w:rsidRDefault="001C56D0" w:rsidP="001C56D0">
      <w:pPr>
        <w:pStyle w:val="PL"/>
      </w:pPr>
      <w:r>
        <w:tab/>
        <w:t>{ ID id-CriticalityDiagnostics</w:t>
      </w:r>
      <w:r>
        <w:tab/>
      </w:r>
      <w:r>
        <w:tab/>
      </w:r>
      <w:r>
        <w:tab/>
      </w:r>
      <w:r>
        <w:tab/>
        <w:t>CRITICALITY ignore</w:t>
      </w:r>
      <w:r>
        <w:tab/>
        <w:t>TYPE CriticalityDiagnostics</w:t>
      </w:r>
      <w:r>
        <w:tab/>
      </w:r>
      <w:r>
        <w:tab/>
      </w:r>
      <w:r>
        <w:tab/>
        <w:t>PRESENCE optional</w:t>
      </w:r>
      <w:r>
        <w:tab/>
        <w:t>}</w:t>
      </w:r>
      <w:r>
        <w:rPr>
          <w:rFonts w:eastAsia="宋体"/>
        </w:rPr>
        <w:t>,</w:t>
      </w:r>
    </w:p>
    <w:p w14:paraId="2C21BB12" w14:textId="77777777" w:rsidR="001C56D0" w:rsidRDefault="001C56D0" w:rsidP="001C56D0">
      <w:pPr>
        <w:pStyle w:val="PL"/>
      </w:pPr>
      <w:r>
        <w:tab/>
        <w:t>...</w:t>
      </w:r>
    </w:p>
    <w:p w14:paraId="25125970" w14:textId="77777777" w:rsidR="001C56D0" w:rsidRDefault="001C56D0" w:rsidP="001C56D0">
      <w:pPr>
        <w:pStyle w:val="PL"/>
      </w:pPr>
      <w:r>
        <w:t>}</w:t>
      </w:r>
    </w:p>
    <w:p w14:paraId="4BFDE47F" w14:textId="77777777" w:rsidR="001C56D0" w:rsidRDefault="001C56D0" w:rsidP="001C56D0">
      <w:pPr>
        <w:pStyle w:val="PL"/>
      </w:pPr>
    </w:p>
    <w:p w14:paraId="6633A890" w14:textId="77777777" w:rsidR="001C56D0" w:rsidRDefault="001C56D0" w:rsidP="001C56D0">
      <w:pPr>
        <w:pStyle w:val="PL"/>
        <w:rPr>
          <w:rFonts w:eastAsia="MS Mincho"/>
        </w:rPr>
      </w:pPr>
    </w:p>
    <w:p w14:paraId="66D680A4" w14:textId="77777777" w:rsidR="001C56D0" w:rsidRDefault="001C56D0" w:rsidP="001C56D0">
      <w:pPr>
        <w:pStyle w:val="PL"/>
        <w:rPr>
          <w:rFonts w:eastAsia="Times New Roman"/>
        </w:rPr>
      </w:pPr>
      <w:r>
        <w:t>-- **************************************************************</w:t>
      </w:r>
    </w:p>
    <w:p w14:paraId="4E11F5BC" w14:textId="77777777" w:rsidR="001C56D0" w:rsidRDefault="001C56D0" w:rsidP="001C56D0">
      <w:pPr>
        <w:pStyle w:val="PL"/>
      </w:pPr>
      <w:r>
        <w:t>--</w:t>
      </w:r>
    </w:p>
    <w:p w14:paraId="220D0531" w14:textId="77777777" w:rsidR="001C56D0" w:rsidRDefault="001C56D0" w:rsidP="001C56D0">
      <w:pPr>
        <w:pStyle w:val="PL"/>
        <w:outlineLvl w:val="3"/>
      </w:pPr>
      <w:r>
        <w:t>-- MULTICAST CONTEXT RELEASE ELEMENTARY PROCEDURE</w:t>
      </w:r>
    </w:p>
    <w:p w14:paraId="688CDEBF" w14:textId="77777777" w:rsidR="001C56D0" w:rsidRDefault="001C56D0" w:rsidP="001C56D0">
      <w:pPr>
        <w:pStyle w:val="PL"/>
      </w:pPr>
      <w:r>
        <w:t>--</w:t>
      </w:r>
    </w:p>
    <w:p w14:paraId="7F4A3D32" w14:textId="77777777" w:rsidR="001C56D0" w:rsidRDefault="001C56D0" w:rsidP="001C56D0">
      <w:pPr>
        <w:pStyle w:val="PL"/>
      </w:pPr>
      <w:r>
        <w:t>-- **************************************************************</w:t>
      </w:r>
    </w:p>
    <w:p w14:paraId="5E1A9203" w14:textId="77777777" w:rsidR="001C56D0" w:rsidRDefault="001C56D0" w:rsidP="001C56D0">
      <w:pPr>
        <w:pStyle w:val="PL"/>
      </w:pPr>
    </w:p>
    <w:p w14:paraId="3C6057D4" w14:textId="77777777" w:rsidR="001C56D0" w:rsidRDefault="001C56D0" w:rsidP="001C56D0">
      <w:pPr>
        <w:pStyle w:val="PL"/>
      </w:pPr>
    </w:p>
    <w:p w14:paraId="57163894" w14:textId="77777777" w:rsidR="001C56D0" w:rsidRDefault="001C56D0" w:rsidP="001C56D0">
      <w:pPr>
        <w:pStyle w:val="PL"/>
      </w:pPr>
      <w:r>
        <w:t>-- **************************************************************</w:t>
      </w:r>
    </w:p>
    <w:p w14:paraId="0A857A6F" w14:textId="77777777" w:rsidR="001C56D0" w:rsidRDefault="001C56D0" w:rsidP="001C56D0">
      <w:pPr>
        <w:pStyle w:val="PL"/>
      </w:pPr>
      <w:r>
        <w:t>--</w:t>
      </w:r>
    </w:p>
    <w:p w14:paraId="3DB6A0AF" w14:textId="77777777" w:rsidR="001C56D0" w:rsidRDefault="001C56D0" w:rsidP="001C56D0">
      <w:pPr>
        <w:pStyle w:val="PL"/>
        <w:outlineLvl w:val="4"/>
      </w:pPr>
      <w:r>
        <w:t>-- MULTICAST CONTEXT RELEASE COMMAND</w:t>
      </w:r>
    </w:p>
    <w:p w14:paraId="223F216F" w14:textId="77777777" w:rsidR="001C56D0" w:rsidRDefault="001C56D0" w:rsidP="001C56D0">
      <w:pPr>
        <w:pStyle w:val="PL"/>
      </w:pPr>
      <w:r>
        <w:t>--</w:t>
      </w:r>
    </w:p>
    <w:p w14:paraId="6AF25A37" w14:textId="77777777" w:rsidR="001C56D0" w:rsidRDefault="001C56D0" w:rsidP="001C56D0">
      <w:pPr>
        <w:pStyle w:val="PL"/>
      </w:pPr>
      <w:r>
        <w:t>-- **************************************************************</w:t>
      </w:r>
    </w:p>
    <w:p w14:paraId="6E7BE757" w14:textId="77777777" w:rsidR="001C56D0" w:rsidRDefault="001C56D0" w:rsidP="001C56D0">
      <w:pPr>
        <w:pStyle w:val="PL"/>
      </w:pPr>
    </w:p>
    <w:p w14:paraId="2266DC15" w14:textId="77777777" w:rsidR="001C56D0" w:rsidRDefault="001C56D0" w:rsidP="001C56D0">
      <w:pPr>
        <w:pStyle w:val="PL"/>
      </w:pPr>
      <w:r>
        <w:t>MulticastContextReleaseCommand ::= SEQUENCE {</w:t>
      </w:r>
    </w:p>
    <w:p w14:paraId="5F15E59F" w14:textId="77777777" w:rsidR="001C56D0" w:rsidRDefault="001C56D0" w:rsidP="001C56D0">
      <w:pPr>
        <w:pStyle w:val="PL"/>
      </w:pPr>
      <w:r>
        <w:tab/>
        <w:t>protocolIEs</w:t>
      </w:r>
      <w:r>
        <w:tab/>
      </w:r>
      <w:r>
        <w:tab/>
      </w:r>
      <w:r>
        <w:tab/>
        <w:t>ProtocolIE-Container       {{ MulticastContextReleaseCommandIEs}},</w:t>
      </w:r>
    </w:p>
    <w:p w14:paraId="6616F65A" w14:textId="77777777" w:rsidR="001C56D0" w:rsidRDefault="001C56D0" w:rsidP="001C56D0">
      <w:pPr>
        <w:pStyle w:val="PL"/>
      </w:pPr>
      <w:r>
        <w:tab/>
        <w:t>...</w:t>
      </w:r>
    </w:p>
    <w:p w14:paraId="19F5C2A0" w14:textId="77777777" w:rsidR="001C56D0" w:rsidRDefault="001C56D0" w:rsidP="001C56D0">
      <w:pPr>
        <w:pStyle w:val="PL"/>
      </w:pPr>
      <w:r>
        <w:t>}</w:t>
      </w:r>
    </w:p>
    <w:p w14:paraId="04382522" w14:textId="77777777" w:rsidR="001C56D0" w:rsidRDefault="001C56D0" w:rsidP="001C56D0">
      <w:pPr>
        <w:pStyle w:val="PL"/>
      </w:pPr>
    </w:p>
    <w:p w14:paraId="78F534E2" w14:textId="77777777" w:rsidR="001C56D0" w:rsidRDefault="001C56D0" w:rsidP="001C56D0">
      <w:pPr>
        <w:pStyle w:val="PL"/>
      </w:pPr>
      <w:r>
        <w:t>MulticastContextReleaseCommandIEs F1AP-PROTOCOL-IES ::= {</w:t>
      </w:r>
    </w:p>
    <w:p w14:paraId="71FAB065" w14:textId="77777777" w:rsidR="001C56D0" w:rsidRDefault="001C56D0" w:rsidP="001C56D0">
      <w:pPr>
        <w:pStyle w:val="PL"/>
      </w:pPr>
      <w:r>
        <w:tab/>
        <w:t>{ ID id-gNB-CU-</w:t>
      </w:r>
      <w:r>
        <w:rPr>
          <w:rFonts w:eastAsia="宋体"/>
        </w:rPr>
        <w:t>MBS-</w:t>
      </w:r>
      <w:r>
        <w:t>F1AP-ID</w:t>
      </w:r>
      <w:r>
        <w:tab/>
      </w:r>
      <w:r>
        <w:tab/>
      </w:r>
      <w:r>
        <w:tab/>
      </w:r>
      <w:r>
        <w:tab/>
      </w:r>
      <w:r>
        <w:tab/>
        <w:t>CRITICALITY reject</w:t>
      </w:r>
      <w:r>
        <w:tab/>
        <w:t>TYPE GNB-CU-</w:t>
      </w:r>
      <w:r>
        <w:rPr>
          <w:rFonts w:eastAsia="宋体"/>
        </w:rPr>
        <w:t>MBS-</w:t>
      </w:r>
      <w:r>
        <w:t>F1AP-ID</w:t>
      </w:r>
      <w:r>
        <w:tab/>
      </w:r>
      <w:r>
        <w:tab/>
      </w:r>
      <w:r>
        <w:tab/>
      </w:r>
      <w:r>
        <w:tab/>
        <w:t>PRESENCE mandatory</w:t>
      </w:r>
      <w:r>
        <w:tab/>
        <w:t>}|</w:t>
      </w:r>
    </w:p>
    <w:p w14:paraId="394DFAEB" w14:textId="77777777" w:rsidR="001C56D0" w:rsidRDefault="001C56D0" w:rsidP="001C56D0">
      <w:pPr>
        <w:pStyle w:val="PL"/>
      </w:pPr>
      <w:r>
        <w:tab/>
        <w:t>{ ID id-gNB-DU-</w:t>
      </w:r>
      <w:r>
        <w:rPr>
          <w:rFonts w:eastAsia="宋体"/>
        </w:rPr>
        <w:t>MBS-</w:t>
      </w:r>
      <w:r>
        <w:t>F1AP-ID</w:t>
      </w:r>
      <w:r>
        <w:tab/>
      </w:r>
      <w:r>
        <w:tab/>
      </w:r>
      <w:r>
        <w:tab/>
      </w:r>
      <w:r>
        <w:tab/>
      </w:r>
      <w:r>
        <w:tab/>
        <w:t>CRITICALITY reject</w:t>
      </w:r>
      <w:r>
        <w:tab/>
        <w:t>TYPE GNB-DU-</w:t>
      </w:r>
      <w:r>
        <w:rPr>
          <w:rFonts w:eastAsia="宋体"/>
        </w:rPr>
        <w:t>MBS-</w:t>
      </w:r>
      <w:r>
        <w:t>F1AP-ID</w:t>
      </w:r>
      <w:r>
        <w:tab/>
      </w:r>
      <w:r>
        <w:tab/>
      </w:r>
      <w:r>
        <w:tab/>
      </w:r>
      <w:r>
        <w:tab/>
        <w:t>PRESENCE mandatory</w:t>
      </w:r>
      <w:r>
        <w:tab/>
        <w:t>}|</w:t>
      </w:r>
    </w:p>
    <w:p w14:paraId="7F9FD652" w14:textId="77777777" w:rsidR="001C56D0" w:rsidRDefault="001C56D0" w:rsidP="001C56D0">
      <w:pPr>
        <w:pStyle w:val="PL"/>
      </w:pPr>
      <w:r>
        <w:tab/>
        <w:t>{ ID id-Cause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rFonts w:eastAsia="宋体"/>
        </w:rPr>
        <w:tab/>
      </w:r>
      <w:r>
        <w:rPr>
          <w:rFonts w:eastAsia="宋体"/>
        </w:rPr>
        <w:tab/>
      </w:r>
      <w:r>
        <w:t>CRITICALITY ignore</w:t>
      </w:r>
      <w:r>
        <w:tab/>
        <w:t>TYPE Cause</w:t>
      </w:r>
      <w:r>
        <w:tab/>
      </w:r>
      <w:r>
        <w:tab/>
      </w:r>
      <w:r>
        <w:tab/>
      </w:r>
      <w:r>
        <w:tab/>
      </w:r>
      <w:r>
        <w:tab/>
      </w:r>
      <w:r>
        <w:rPr>
          <w:rFonts w:eastAsia="宋体"/>
        </w:rPr>
        <w:tab/>
      </w:r>
      <w:r>
        <w:tab/>
        <w:t>PRESENCE mandatory</w:t>
      </w:r>
      <w:r>
        <w:tab/>
        <w:t>},</w:t>
      </w:r>
    </w:p>
    <w:p w14:paraId="31EDF689" w14:textId="77777777" w:rsidR="001C56D0" w:rsidRDefault="001C56D0" w:rsidP="001C56D0">
      <w:pPr>
        <w:pStyle w:val="PL"/>
      </w:pPr>
      <w:r>
        <w:tab/>
        <w:t>...</w:t>
      </w:r>
    </w:p>
    <w:p w14:paraId="1117AB3B" w14:textId="77777777" w:rsidR="001C56D0" w:rsidRDefault="001C56D0" w:rsidP="001C56D0">
      <w:pPr>
        <w:pStyle w:val="PL"/>
      </w:pPr>
      <w:r>
        <w:t>}</w:t>
      </w:r>
    </w:p>
    <w:p w14:paraId="5410B885" w14:textId="77777777" w:rsidR="001C56D0" w:rsidRDefault="001C56D0" w:rsidP="001C56D0">
      <w:pPr>
        <w:pStyle w:val="PL"/>
      </w:pPr>
    </w:p>
    <w:p w14:paraId="2083A81A" w14:textId="77777777" w:rsidR="001C56D0" w:rsidRDefault="001C56D0" w:rsidP="001C56D0">
      <w:pPr>
        <w:pStyle w:val="PL"/>
        <w:rPr>
          <w:rFonts w:eastAsia="MS Mincho"/>
        </w:rPr>
      </w:pPr>
    </w:p>
    <w:p w14:paraId="75D4A27E" w14:textId="77777777" w:rsidR="001C56D0" w:rsidRDefault="001C56D0" w:rsidP="001C56D0">
      <w:pPr>
        <w:pStyle w:val="PL"/>
        <w:rPr>
          <w:rFonts w:eastAsia="Times New Roman"/>
        </w:rPr>
      </w:pPr>
      <w:r>
        <w:t>-- **************************************************************</w:t>
      </w:r>
    </w:p>
    <w:p w14:paraId="796AACB0" w14:textId="77777777" w:rsidR="001C56D0" w:rsidRDefault="001C56D0" w:rsidP="001C56D0">
      <w:pPr>
        <w:pStyle w:val="PL"/>
      </w:pPr>
      <w:r>
        <w:t>--</w:t>
      </w:r>
    </w:p>
    <w:p w14:paraId="0C6FD1F4" w14:textId="77777777" w:rsidR="001C56D0" w:rsidRDefault="001C56D0" w:rsidP="001C56D0">
      <w:pPr>
        <w:pStyle w:val="PL"/>
        <w:outlineLvl w:val="4"/>
      </w:pPr>
      <w:r>
        <w:t>-- MULTICAST CONTEXT RELEASE COMPLETE</w:t>
      </w:r>
    </w:p>
    <w:p w14:paraId="38D6346A" w14:textId="77777777" w:rsidR="001C56D0" w:rsidRDefault="001C56D0" w:rsidP="001C56D0">
      <w:pPr>
        <w:pStyle w:val="PL"/>
      </w:pPr>
      <w:r>
        <w:t>--</w:t>
      </w:r>
    </w:p>
    <w:p w14:paraId="0CA597E2" w14:textId="77777777" w:rsidR="001C56D0" w:rsidRDefault="001C56D0" w:rsidP="001C56D0">
      <w:pPr>
        <w:pStyle w:val="PL"/>
      </w:pPr>
      <w:r>
        <w:t>-- **************************************************************</w:t>
      </w:r>
    </w:p>
    <w:p w14:paraId="47C0769E" w14:textId="77777777" w:rsidR="001C56D0" w:rsidRDefault="001C56D0" w:rsidP="001C56D0">
      <w:pPr>
        <w:pStyle w:val="PL"/>
      </w:pPr>
    </w:p>
    <w:p w14:paraId="3D936A1C" w14:textId="77777777" w:rsidR="001C56D0" w:rsidRDefault="001C56D0" w:rsidP="001C56D0">
      <w:pPr>
        <w:pStyle w:val="PL"/>
      </w:pPr>
      <w:r>
        <w:t>MulticastContextReleaseComplete ::= SEQUENCE {</w:t>
      </w:r>
    </w:p>
    <w:p w14:paraId="5B5A7E6D" w14:textId="77777777" w:rsidR="001C56D0" w:rsidRDefault="001C56D0" w:rsidP="001C56D0">
      <w:pPr>
        <w:pStyle w:val="PL"/>
      </w:pPr>
      <w:r>
        <w:tab/>
        <w:t>protocolIEs</w:t>
      </w:r>
      <w:r>
        <w:tab/>
      </w:r>
      <w:r>
        <w:tab/>
      </w:r>
      <w:r>
        <w:tab/>
        <w:t>ProtocolIE-Container       {{ MulticastContextReleaseCompleteIEs}},</w:t>
      </w:r>
    </w:p>
    <w:p w14:paraId="39B0F5AA" w14:textId="77777777" w:rsidR="001C56D0" w:rsidRDefault="001C56D0" w:rsidP="001C56D0">
      <w:pPr>
        <w:pStyle w:val="PL"/>
      </w:pPr>
      <w:r>
        <w:tab/>
        <w:t>...</w:t>
      </w:r>
    </w:p>
    <w:p w14:paraId="54CD3AF8" w14:textId="77777777" w:rsidR="001C56D0" w:rsidRDefault="001C56D0" w:rsidP="001C56D0">
      <w:pPr>
        <w:pStyle w:val="PL"/>
      </w:pPr>
      <w:r>
        <w:t>}</w:t>
      </w:r>
    </w:p>
    <w:p w14:paraId="605C2F7B" w14:textId="77777777" w:rsidR="001C56D0" w:rsidRDefault="001C56D0" w:rsidP="001C56D0">
      <w:pPr>
        <w:pStyle w:val="PL"/>
      </w:pPr>
    </w:p>
    <w:p w14:paraId="4B967765" w14:textId="77777777" w:rsidR="001C56D0" w:rsidRDefault="001C56D0" w:rsidP="001C56D0">
      <w:pPr>
        <w:pStyle w:val="PL"/>
      </w:pPr>
      <w:r>
        <w:t>MulticastContextReleaseCompleteIEs F1AP-PROTOCOL-IES ::= {</w:t>
      </w:r>
    </w:p>
    <w:p w14:paraId="666F453E" w14:textId="77777777" w:rsidR="001C56D0" w:rsidRDefault="001C56D0" w:rsidP="001C56D0">
      <w:pPr>
        <w:pStyle w:val="PL"/>
      </w:pPr>
      <w:r>
        <w:tab/>
        <w:t>{ ID id-gNB-CU-</w:t>
      </w:r>
      <w:r>
        <w:rPr>
          <w:rFonts w:eastAsia="宋体"/>
        </w:rPr>
        <w:t>MBS-</w:t>
      </w:r>
      <w:r>
        <w:t>F1AP-ID</w:t>
      </w:r>
      <w:r>
        <w:tab/>
      </w:r>
      <w:r>
        <w:tab/>
      </w:r>
      <w:r>
        <w:tab/>
      </w:r>
      <w:r>
        <w:tab/>
      </w:r>
      <w:r>
        <w:tab/>
        <w:t>CRITICALITY reject</w:t>
      </w:r>
      <w:r>
        <w:tab/>
        <w:t>TYPE GNB-CU-</w:t>
      </w:r>
      <w:r>
        <w:rPr>
          <w:rFonts w:eastAsia="宋体"/>
        </w:rPr>
        <w:t>MBS-</w:t>
      </w:r>
      <w:r>
        <w:t>F1AP-ID</w:t>
      </w:r>
      <w:r>
        <w:tab/>
      </w:r>
      <w:r>
        <w:tab/>
      </w:r>
      <w:r>
        <w:tab/>
      </w:r>
      <w:r>
        <w:tab/>
        <w:t>PRESENCE mandatory</w:t>
      </w:r>
      <w:r>
        <w:tab/>
        <w:t>}|</w:t>
      </w:r>
    </w:p>
    <w:p w14:paraId="55C03669" w14:textId="77777777" w:rsidR="001C56D0" w:rsidRDefault="001C56D0" w:rsidP="001C56D0">
      <w:pPr>
        <w:pStyle w:val="PL"/>
      </w:pPr>
      <w:r>
        <w:tab/>
        <w:t>{ ID id-gNB-DU-</w:t>
      </w:r>
      <w:r>
        <w:rPr>
          <w:rFonts w:eastAsia="宋体"/>
        </w:rPr>
        <w:t>MBS-</w:t>
      </w:r>
      <w:r>
        <w:t>F1AP-ID</w:t>
      </w:r>
      <w:r>
        <w:tab/>
      </w:r>
      <w:r>
        <w:tab/>
      </w:r>
      <w:r>
        <w:tab/>
      </w:r>
      <w:r>
        <w:tab/>
      </w:r>
      <w:r>
        <w:tab/>
        <w:t>CRITICALITY reject</w:t>
      </w:r>
      <w:r>
        <w:tab/>
        <w:t>TYPE GNB-DU-</w:t>
      </w:r>
      <w:r>
        <w:rPr>
          <w:rFonts w:eastAsia="宋体"/>
        </w:rPr>
        <w:t>MBS-</w:t>
      </w:r>
      <w:r>
        <w:t>F1AP-ID</w:t>
      </w:r>
      <w:r>
        <w:tab/>
      </w:r>
      <w:r>
        <w:tab/>
      </w:r>
      <w:r>
        <w:tab/>
      </w:r>
      <w:r>
        <w:tab/>
        <w:t>PRESENCE mandatory</w:t>
      </w:r>
      <w:r>
        <w:tab/>
        <w:t>}|</w:t>
      </w:r>
    </w:p>
    <w:p w14:paraId="49F440A5" w14:textId="77777777" w:rsidR="001C56D0" w:rsidRDefault="001C56D0" w:rsidP="001C56D0">
      <w:pPr>
        <w:pStyle w:val="PL"/>
      </w:pPr>
      <w:r>
        <w:tab/>
        <w:t>{ ID id-CriticalityDiagnostics</w:t>
      </w:r>
      <w:r>
        <w:tab/>
      </w:r>
      <w:r>
        <w:tab/>
      </w:r>
      <w:r>
        <w:tab/>
      </w:r>
      <w:r>
        <w:tab/>
        <w:t>CRITICALITY ignore TYPE CriticalityDiagnostics</w:t>
      </w:r>
      <w:r>
        <w:tab/>
      </w:r>
      <w:r>
        <w:tab/>
      </w:r>
      <w:r>
        <w:tab/>
        <w:t>PRESENCE optional</w:t>
      </w:r>
      <w:r>
        <w:tab/>
        <w:t>}</w:t>
      </w:r>
      <w:r>
        <w:rPr>
          <w:rFonts w:eastAsia="宋体"/>
        </w:rPr>
        <w:t>,</w:t>
      </w:r>
    </w:p>
    <w:p w14:paraId="3A60E65D" w14:textId="77777777" w:rsidR="001C56D0" w:rsidRDefault="001C56D0" w:rsidP="001C56D0">
      <w:pPr>
        <w:pStyle w:val="PL"/>
      </w:pPr>
      <w:r>
        <w:lastRenderedPageBreak/>
        <w:tab/>
        <w:t>...</w:t>
      </w:r>
    </w:p>
    <w:p w14:paraId="32725142" w14:textId="77777777" w:rsidR="001C56D0" w:rsidRDefault="001C56D0" w:rsidP="001C56D0">
      <w:pPr>
        <w:pStyle w:val="PL"/>
      </w:pPr>
      <w:r>
        <w:t>}</w:t>
      </w:r>
    </w:p>
    <w:p w14:paraId="66A411CA" w14:textId="77777777" w:rsidR="001C56D0" w:rsidRDefault="001C56D0" w:rsidP="001C56D0">
      <w:pPr>
        <w:pStyle w:val="PL"/>
      </w:pPr>
    </w:p>
    <w:p w14:paraId="3F4B50CB" w14:textId="77777777" w:rsidR="001C56D0" w:rsidRDefault="001C56D0" w:rsidP="001C56D0">
      <w:pPr>
        <w:pStyle w:val="PL"/>
      </w:pPr>
    </w:p>
    <w:p w14:paraId="4767507D" w14:textId="77777777" w:rsidR="001C56D0" w:rsidRDefault="001C56D0" w:rsidP="001C56D0">
      <w:pPr>
        <w:pStyle w:val="PL"/>
      </w:pPr>
      <w:r>
        <w:t>-- **************************************************************</w:t>
      </w:r>
    </w:p>
    <w:p w14:paraId="6187B5F5" w14:textId="77777777" w:rsidR="001C56D0" w:rsidRDefault="001C56D0" w:rsidP="001C56D0">
      <w:pPr>
        <w:pStyle w:val="PL"/>
      </w:pPr>
      <w:r>
        <w:t>--</w:t>
      </w:r>
    </w:p>
    <w:p w14:paraId="2E5C5D15" w14:textId="77777777" w:rsidR="001C56D0" w:rsidRDefault="001C56D0" w:rsidP="001C56D0">
      <w:pPr>
        <w:pStyle w:val="PL"/>
        <w:outlineLvl w:val="3"/>
      </w:pPr>
      <w:r>
        <w:t>-- MULTICAST CONTEXT RELEASE REQUEST ELEMENTARY PROCEDURE</w:t>
      </w:r>
    </w:p>
    <w:p w14:paraId="286BC9BE" w14:textId="77777777" w:rsidR="001C56D0" w:rsidRDefault="001C56D0" w:rsidP="001C56D0">
      <w:pPr>
        <w:pStyle w:val="PL"/>
      </w:pPr>
      <w:r>
        <w:t>--</w:t>
      </w:r>
    </w:p>
    <w:p w14:paraId="4A275311" w14:textId="77777777" w:rsidR="001C56D0" w:rsidRDefault="001C56D0" w:rsidP="001C56D0">
      <w:pPr>
        <w:pStyle w:val="PL"/>
      </w:pPr>
      <w:r>
        <w:t>-- **************************************************************</w:t>
      </w:r>
    </w:p>
    <w:p w14:paraId="61AA933B" w14:textId="77777777" w:rsidR="001C56D0" w:rsidRDefault="001C56D0" w:rsidP="001C56D0">
      <w:pPr>
        <w:pStyle w:val="PL"/>
      </w:pPr>
    </w:p>
    <w:p w14:paraId="67DF3964" w14:textId="77777777" w:rsidR="001C56D0" w:rsidRDefault="001C56D0" w:rsidP="001C56D0">
      <w:pPr>
        <w:pStyle w:val="PL"/>
      </w:pPr>
    </w:p>
    <w:p w14:paraId="79A98DF0" w14:textId="77777777" w:rsidR="001C56D0" w:rsidRDefault="001C56D0" w:rsidP="001C56D0">
      <w:pPr>
        <w:pStyle w:val="PL"/>
      </w:pPr>
      <w:r>
        <w:t>-- **************************************************************</w:t>
      </w:r>
    </w:p>
    <w:p w14:paraId="78B71D81" w14:textId="77777777" w:rsidR="001C56D0" w:rsidRDefault="001C56D0" w:rsidP="001C56D0">
      <w:pPr>
        <w:pStyle w:val="PL"/>
      </w:pPr>
      <w:r>
        <w:t>--</w:t>
      </w:r>
    </w:p>
    <w:p w14:paraId="23F3DEAB" w14:textId="77777777" w:rsidR="001C56D0" w:rsidRDefault="001C56D0" w:rsidP="001C56D0">
      <w:pPr>
        <w:pStyle w:val="PL"/>
        <w:outlineLvl w:val="4"/>
      </w:pPr>
      <w:r>
        <w:t>-- MULTICAST CONTEXT RELEASE REQUEST</w:t>
      </w:r>
    </w:p>
    <w:p w14:paraId="5DB202E3" w14:textId="77777777" w:rsidR="001C56D0" w:rsidRDefault="001C56D0" w:rsidP="001C56D0">
      <w:pPr>
        <w:pStyle w:val="PL"/>
      </w:pPr>
      <w:r>
        <w:t>--</w:t>
      </w:r>
    </w:p>
    <w:p w14:paraId="1125A438" w14:textId="77777777" w:rsidR="001C56D0" w:rsidRDefault="001C56D0" w:rsidP="001C56D0">
      <w:pPr>
        <w:pStyle w:val="PL"/>
      </w:pPr>
      <w:r>
        <w:t>-- **************************************************************</w:t>
      </w:r>
    </w:p>
    <w:p w14:paraId="6C19C571" w14:textId="77777777" w:rsidR="001C56D0" w:rsidRDefault="001C56D0" w:rsidP="001C56D0">
      <w:pPr>
        <w:pStyle w:val="PL"/>
      </w:pPr>
    </w:p>
    <w:p w14:paraId="33B87CBC" w14:textId="77777777" w:rsidR="001C56D0" w:rsidRDefault="001C56D0" w:rsidP="001C56D0">
      <w:pPr>
        <w:pStyle w:val="PL"/>
      </w:pPr>
      <w:r>
        <w:t>MulticastContextReleaseRequest ::= SEQUENCE {</w:t>
      </w:r>
    </w:p>
    <w:p w14:paraId="4795F55D" w14:textId="77777777" w:rsidR="001C56D0" w:rsidRDefault="001C56D0" w:rsidP="001C56D0">
      <w:pPr>
        <w:pStyle w:val="PL"/>
      </w:pPr>
      <w:r>
        <w:tab/>
        <w:t>protocolIEs</w:t>
      </w:r>
      <w:r>
        <w:tab/>
      </w:r>
      <w:r>
        <w:tab/>
      </w:r>
      <w:r>
        <w:tab/>
        <w:t>ProtocolIE-Container       {{ MulticastContextReleaseRequestIEs}},</w:t>
      </w:r>
    </w:p>
    <w:p w14:paraId="5EF2CC0C" w14:textId="77777777" w:rsidR="001C56D0" w:rsidRDefault="001C56D0" w:rsidP="001C56D0">
      <w:pPr>
        <w:pStyle w:val="PL"/>
      </w:pPr>
      <w:r>
        <w:tab/>
        <w:t>...</w:t>
      </w:r>
    </w:p>
    <w:p w14:paraId="238ACB57" w14:textId="77777777" w:rsidR="001C56D0" w:rsidRDefault="001C56D0" w:rsidP="001C56D0">
      <w:pPr>
        <w:pStyle w:val="PL"/>
      </w:pPr>
      <w:r>
        <w:t>}</w:t>
      </w:r>
    </w:p>
    <w:p w14:paraId="1EA7A06C" w14:textId="77777777" w:rsidR="001C56D0" w:rsidRDefault="001C56D0" w:rsidP="001C56D0">
      <w:pPr>
        <w:pStyle w:val="PL"/>
      </w:pPr>
    </w:p>
    <w:p w14:paraId="1FC22494" w14:textId="77777777" w:rsidR="001C56D0" w:rsidRDefault="001C56D0" w:rsidP="001C56D0">
      <w:pPr>
        <w:pStyle w:val="PL"/>
      </w:pPr>
      <w:r>
        <w:t>MulticastContextReleaseRequestIEs F1AP-PROTOCOL-IES ::= {</w:t>
      </w:r>
    </w:p>
    <w:p w14:paraId="76021755" w14:textId="77777777" w:rsidR="001C56D0" w:rsidRDefault="001C56D0" w:rsidP="001C56D0">
      <w:pPr>
        <w:pStyle w:val="PL"/>
      </w:pPr>
      <w:r>
        <w:tab/>
        <w:t>{ ID id-gNB-CU-</w:t>
      </w:r>
      <w:r>
        <w:rPr>
          <w:rFonts w:eastAsia="宋体"/>
        </w:rPr>
        <w:t>MBS-</w:t>
      </w:r>
      <w:r>
        <w:t>F1AP-ID</w:t>
      </w:r>
      <w:r>
        <w:tab/>
      </w:r>
      <w:r>
        <w:tab/>
      </w:r>
      <w:r>
        <w:tab/>
      </w:r>
      <w:r>
        <w:tab/>
      </w:r>
      <w:r>
        <w:tab/>
        <w:t>CRITICALITY reject</w:t>
      </w:r>
      <w:r>
        <w:tab/>
        <w:t>TYPE GNB-CU-</w:t>
      </w:r>
      <w:r>
        <w:rPr>
          <w:rFonts w:eastAsia="宋体"/>
        </w:rPr>
        <w:t>MBS-</w:t>
      </w:r>
      <w:r>
        <w:t>F1AP-ID</w:t>
      </w:r>
      <w:r>
        <w:tab/>
      </w:r>
      <w:r>
        <w:tab/>
      </w:r>
      <w:r>
        <w:tab/>
      </w:r>
      <w:r>
        <w:tab/>
        <w:t>PRESENCE mandatory</w:t>
      </w:r>
      <w:r>
        <w:tab/>
        <w:t>}|</w:t>
      </w:r>
    </w:p>
    <w:p w14:paraId="4946025A" w14:textId="77777777" w:rsidR="001C56D0" w:rsidRDefault="001C56D0" w:rsidP="001C56D0">
      <w:pPr>
        <w:pStyle w:val="PL"/>
      </w:pPr>
      <w:r>
        <w:tab/>
        <w:t>{ ID id-gNB-DU-</w:t>
      </w:r>
      <w:r>
        <w:rPr>
          <w:rFonts w:eastAsia="宋体"/>
        </w:rPr>
        <w:t>MBS-</w:t>
      </w:r>
      <w:r>
        <w:t>F1AP-ID</w:t>
      </w:r>
      <w:r>
        <w:tab/>
      </w:r>
      <w:r>
        <w:tab/>
      </w:r>
      <w:r>
        <w:tab/>
      </w:r>
      <w:r>
        <w:tab/>
      </w:r>
      <w:r>
        <w:tab/>
        <w:t>CRITICALITY reject</w:t>
      </w:r>
      <w:r>
        <w:tab/>
        <w:t>TYPE GNB-DU-</w:t>
      </w:r>
      <w:r>
        <w:rPr>
          <w:rFonts w:eastAsia="宋体"/>
        </w:rPr>
        <w:t>MBS-</w:t>
      </w:r>
      <w:r>
        <w:t>F1AP-ID</w:t>
      </w:r>
      <w:r>
        <w:tab/>
      </w:r>
      <w:r>
        <w:tab/>
      </w:r>
      <w:r>
        <w:tab/>
      </w:r>
      <w:r>
        <w:tab/>
        <w:t>PRESENCE mandatory</w:t>
      </w:r>
      <w:r>
        <w:tab/>
        <w:t>}|</w:t>
      </w:r>
    </w:p>
    <w:p w14:paraId="1DD514E2" w14:textId="77777777" w:rsidR="001C56D0" w:rsidRDefault="001C56D0" w:rsidP="001C56D0">
      <w:pPr>
        <w:pStyle w:val="PL"/>
      </w:pPr>
      <w:r>
        <w:tab/>
        <w:t>{ ID id-Cause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rFonts w:eastAsia="宋体"/>
        </w:rPr>
        <w:tab/>
      </w:r>
      <w:r>
        <w:rPr>
          <w:rFonts w:eastAsia="宋体"/>
        </w:rPr>
        <w:tab/>
      </w:r>
      <w:r>
        <w:t>CRITICALITY ignore</w:t>
      </w:r>
      <w:r>
        <w:tab/>
        <w:t>TYPE Cause</w:t>
      </w:r>
      <w:r>
        <w:tab/>
      </w:r>
      <w:r>
        <w:tab/>
      </w:r>
      <w:r>
        <w:tab/>
      </w:r>
      <w:r>
        <w:tab/>
      </w:r>
      <w:r>
        <w:tab/>
      </w:r>
      <w:r>
        <w:rPr>
          <w:rFonts w:eastAsia="宋体"/>
        </w:rPr>
        <w:tab/>
      </w:r>
      <w:r>
        <w:tab/>
        <w:t>PRESENCE mandatory</w:t>
      </w:r>
      <w:r>
        <w:tab/>
        <w:t>},</w:t>
      </w:r>
    </w:p>
    <w:p w14:paraId="128EE1F2" w14:textId="77777777" w:rsidR="001C56D0" w:rsidRDefault="001C56D0" w:rsidP="001C56D0">
      <w:pPr>
        <w:pStyle w:val="PL"/>
      </w:pPr>
      <w:r>
        <w:tab/>
        <w:t>...</w:t>
      </w:r>
    </w:p>
    <w:p w14:paraId="0E7EAB1A" w14:textId="77777777" w:rsidR="001C56D0" w:rsidRDefault="001C56D0" w:rsidP="001C56D0">
      <w:pPr>
        <w:pStyle w:val="PL"/>
      </w:pPr>
      <w:r>
        <w:t>}</w:t>
      </w:r>
    </w:p>
    <w:p w14:paraId="2C76C20A" w14:textId="77777777" w:rsidR="001C56D0" w:rsidRDefault="001C56D0" w:rsidP="001C56D0">
      <w:pPr>
        <w:pStyle w:val="PL"/>
      </w:pPr>
    </w:p>
    <w:p w14:paraId="62FEB8F2" w14:textId="77777777" w:rsidR="001C56D0" w:rsidRDefault="001C56D0" w:rsidP="001C56D0">
      <w:pPr>
        <w:pStyle w:val="PL"/>
        <w:rPr>
          <w:rFonts w:eastAsia="MS Mincho"/>
        </w:rPr>
      </w:pPr>
    </w:p>
    <w:p w14:paraId="610A0869" w14:textId="77777777" w:rsidR="001C56D0" w:rsidRDefault="001C56D0" w:rsidP="001C56D0">
      <w:pPr>
        <w:pStyle w:val="PL"/>
        <w:rPr>
          <w:rFonts w:eastAsia="Times New Roman"/>
        </w:rPr>
      </w:pPr>
      <w:r>
        <w:t>-- **************************************************************</w:t>
      </w:r>
    </w:p>
    <w:p w14:paraId="58F17E95" w14:textId="77777777" w:rsidR="001C56D0" w:rsidRDefault="001C56D0" w:rsidP="001C56D0">
      <w:pPr>
        <w:pStyle w:val="PL"/>
      </w:pPr>
      <w:r>
        <w:t>--</w:t>
      </w:r>
    </w:p>
    <w:p w14:paraId="4391FD2F" w14:textId="77777777" w:rsidR="001C56D0" w:rsidRDefault="001C56D0" w:rsidP="001C56D0">
      <w:pPr>
        <w:pStyle w:val="PL"/>
        <w:outlineLvl w:val="3"/>
      </w:pPr>
      <w:r>
        <w:t>-- MULTICAST CONTEXT MODIFICATION ELEMENTARY PROCEDURE</w:t>
      </w:r>
    </w:p>
    <w:p w14:paraId="52AAD2DC" w14:textId="77777777" w:rsidR="001C56D0" w:rsidRDefault="001C56D0" w:rsidP="001C56D0">
      <w:pPr>
        <w:pStyle w:val="PL"/>
      </w:pPr>
      <w:r>
        <w:t>--</w:t>
      </w:r>
    </w:p>
    <w:p w14:paraId="7E681324" w14:textId="77777777" w:rsidR="001C56D0" w:rsidRDefault="001C56D0" w:rsidP="001C56D0">
      <w:pPr>
        <w:pStyle w:val="PL"/>
      </w:pPr>
      <w:r>
        <w:t>-- **************************************************************</w:t>
      </w:r>
    </w:p>
    <w:p w14:paraId="79B34862" w14:textId="77777777" w:rsidR="001C56D0" w:rsidRDefault="001C56D0" w:rsidP="001C56D0">
      <w:pPr>
        <w:pStyle w:val="PL"/>
      </w:pPr>
    </w:p>
    <w:p w14:paraId="6DECBEA0" w14:textId="77777777" w:rsidR="001C56D0" w:rsidRDefault="001C56D0" w:rsidP="001C56D0">
      <w:pPr>
        <w:pStyle w:val="PL"/>
      </w:pPr>
    </w:p>
    <w:p w14:paraId="2E59F70A" w14:textId="77777777" w:rsidR="001C56D0" w:rsidRDefault="001C56D0" w:rsidP="001C56D0">
      <w:pPr>
        <w:pStyle w:val="PL"/>
      </w:pPr>
      <w:r>
        <w:t>-- **************************************************************</w:t>
      </w:r>
    </w:p>
    <w:p w14:paraId="4C66F84C" w14:textId="77777777" w:rsidR="001C56D0" w:rsidRDefault="001C56D0" w:rsidP="001C56D0">
      <w:pPr>
        <w:pStyle w:val="PL"/>
      </w:pPr>
      <w:r>
        <w:t>--</w:t>
      </w:r>
    </w:p>
    <w:p w14:paraId="25506842" w14:textId="77777777" w:rsidR="001C56D0" w:rsidRDefault="001C56D0" w:rsidP="001C56D0">
      <w:pPr>
        <w:pStyle w:val="PL"/>
        <w:outlineLvl w:val="4"/>
      </w:pPr>
      <w:r>
        <w:t>-- MULTICAST CONTEXT MODIFICATION REQUEST</w:t>
      </w:r>
    </w:p>
    <w:p w14:paraId="18BC6DFE" w14:textId="77777777" w:rsidR="001C56D0" w:rsidRDefault="001C56D0" w:rsidP="001C56D0">
      <w:pPr>
        <w:pStyle w:val="PL"/>
      </w:pPr>
      <w:r>
        <w:t>--</w:t>
      </w:r>
    </w:p>
    <w:p w14:paraId="0FD45DBA" w14:textId="77777777" w:rsidR="001C56D0" w:rsidRDefault="001C56D0" w:rsidP="001C56D0">
      <w:pPr>
        <w:pStyle w:val="PL"/>
      </w:pPr>
      <w:r>
        <w:t>-- **************************************************************</w:t>
      </w:r>
    </w:p>
    <w:p w14:paraId="611C61BD" w14:textId="77777777" w:rsidR="001C56D0" w:rsidRDefault="001C56D0" w:rsidP="001C56D0">
      <w:pPr>
        <w:pStyle w:val="PL"/>
      </w:pPr>
    </w:p>
    <w:p w14:paraId="18DE8035" w14:textId="77777777" w:rsidR="001C56D0" w:rsidRDefault="001C56D0" w:rsidP="001C56D0">
      <w:pPr>
        <w:pStyle w:val="PL"/>
      </w:pPr>
      <w:r>
        <w:t>MulticastContextModificationRequest ::= SEQUENCE {</w:t>
      </w:r>
    </w:p>
    <w:p w14:paraId="2AE91DFD" w14:textId="77777777" w:rsidR="001C56D0" w:rsidRDefault="001C56D0" w:rsidP="001C56D0">
      <w:pPr>
        <w:pStyle w:val="PL"/>
      </w:pPr>
      <w:r>
        <w:tab/>
        <w:t>protocolIEs</w:t>
      </w:r>
      <w:r>
        <w:tab/>
      </w:r>
      <w:r>
        <w:tab/>
      </w:r>
      <w:r>
        <w:tab/>
        <w:t>ProtocolIE-Container       {{ MulticastContextModificationRequestIEs}},</w:t>
      </w:r>
    </w:p>
    <w:p w14:paraId="4C30373F" w14:textId="77777777" w:rsidR="001C56D0" w:rsidRDefault="001C56D0" w:rsidP="001C56D0">
      <w:pPr>
        <w:pStyle w:val="PL"/>
      </w:pPr>
      <w:r>
        <w:tab/>
        <w:t>...</w:t>
      </w:r>
    </w:p>
    <w:p w14:paraId="70C43889" w14:textId="77777777" w:rsidR="001C56D0" w:rsidRDefault="001C56D0" w:rsidP="001C56D0">
      <w:pPr>
        <w:pStyle w:val="PL"/>
      </w:pPr>
      <w:r>
        <w:t>}</w:t>
      </w:r>
    </w:p>
    <w:p w14:paraId="32B9D901" w14:textId="77777777" w:rsidR="001C56D0" w:rsidRDefault="001C56D0" w:rsidP="001C56D0">
      <w:pPr>
        <w:pStyle w:val="PL"/>
      </w:pPr>
    </w:p>
    <w:p w14:paraId="1EC6D14F" w14:textId="77777777" w:rsidR="001C56D0" w:rsidRDefault="001C56D0" w:rsidP="001C56D0">
      <w:pPr>
        <w:pStyle w:val="PL"/>
      </w:pPr>
      <w:r>
        <w:t>MulticastContextModificationRequestIEs F1AP-PROTOCOL-IES ::= {</w:t>
      </w:r>
    </w:p>
    <w:p w14:paraId="4C588449" w14:textId="77777777" w:rsidR="001C56D0" w:rsidRDefault="001C56D0" w:rsidP="001C56D0">
      <w:pPr>
        <w:pStyle w:val="PL"/>
      </w:pPr>
      <w:r>
        <w:tab/>
        <w:t>{ ID id-gNB-CU-</w:t>
      </w:r>
      <w:r>
        <w:rPr>
          <w:rFonts w:eastAsia="宋体"/>
        </w:rPr>
        <w:t>MBS-</w:t>
      </w:r>
      <w:r>
        <w:t>F1AP-ID</w:t>
      </w:r>
      <w:r>
        <w:tab/>
      </w:r>
      <w:r>
        <w:tab/>
      </w:r>
      <w:r>
        <w:tab/>
      </w:r>
      <w:r>
        <w:tab/>
      </w:r>
      <w:r>
        <w:tab/>
        <w:t>CRITICALITY reject</w:t>
      </w:r>
      <w:r>
        <w:tab/>
        <w:t>TYPE GNB-CU-</w:t>
      </w:r>
      <w:r>
        <w:rPr>
          <w:rFonts w:eastAsia="宋体"/>
        </w:rPr>
        <w:t>MBS-</w:t>
      </w:r>
      <w:r>
        <w:t>F1AP-ID</w:t>
      </w:r>
      <w:r>
        <w:tab/>
      </w:r>
      <w:r>
        <w:tab/>
      </w:r>
      <w:r>
        <w:tab/>
      </w:r>
      <w:r>
        <w:tab/>
      </w:r>
      <w:r>
        <w:tab/>
      </w:r>
      <w:r>
        <w:tab/>
        <w:t>PRESENCE mandatory }|</w:t>
      </w:r>
    </w:p>
    <w:p w14:paraId="7AD7D462" w14:textId="77777777" w:rsidR="001C56D0" w:rsidRDefault="001C56D0" w:rsidP="001C56D0">
      <w:pPr>
        <w:pStyle w:val="PL"/>
      </w:pPr>
      <w:r>
        <w:tab/>
        <w:t>{ ID id-gNB-DU-</w:t>
      </w:r>
      <w:r>
        <w:rPr>
          <w:rFonts w:eastAsia="宋体"/>
        </w:rPr>
        <w:t>MBS-</w:t>
      </w:r>
      <w:r>
        <w:t>F1AP-ID</w:t>
      </w:r>
      <w:r>
        <w:tab/>
      </w:r>
      <w:r>
        <w:tab/>
      </w:r>
      <w:r>
        <w:tab/>
      </w:r>
      <w:r>
        <w:tab/>
      </w:r>
      <w:r>
        <w:tab/>
        <w:t>CRITICALITY reject</w:t>
      </w:r>
      <w:r>
        <w:tab/>
        <w:t>TYPE GNB-DU-</w:t>
      </w:r>
      <w:r>
        <w:rPr>
          <w:rFonts w:eastAsia="宋体"/>
        </w:rPr>
        <w:t>MBS-</w:t>
      </w:r>
      <w:r>
        <w:t>F1AP-ID</w:t>
      </w:r>
      <w:r>
        <w:tab/>
      </w:r>
      <w:r>
        <w:tab/>
      </w:r>
      <w:r>
        <w:tab/>
      </w:r>
      <w:r>
        <w:tab/>
      </w:r>
      <w:r>
        <w:tab/>
      </w:r>
      <w:r>
        <w:tab/>
        <w:t>PRESENCE mandatory }|</w:t>
      </w:r>
    </w:p>
    <w:p w14:paraId="44FBBB12" w14:textId="77777777" w:rsidR="001C56D0" w:rsidRDefault="001C56D0" w:rsidP="001C56D0">
      <w:pPr>
        <w:pStyle w:val="PL"/>
      </w:pPr>
      <w:r>
        <w:tab/>
        <w:t>{ ID id-MBS-ServiceArea</w:t>
      </w:r>
      <w:r>
        <w:tab/>
      </w:r>
      <w:r>
        <w:tab/>
      </w:r>
      <w:r>
        <w:tab/>
      </w:r>
      <w:r>
        <w:tab/>
      </w:r>
      <w:r>
        <w:tab/>
      </w:r>
      <w:r>
        <w:tab/>
        <w:t>CRITICALITY reject</w:t>
      </w:r>
      <w:r>
        <w:tab/>
        <w:t>TYPE MBS-ServiceArea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PRESENCE optional  }|</w:t>
      </w:r>
    </w:p>
    <w:p w14:paraId="08448AF8" w14:textId="77777777" w:rsidR="001C56D0" w:rsidRDefault="001C56D0" w:rsidP="001C56D0">
      <w:pPr>
        <w:pStyle w:val="PL"/>
      </w:pPr>
      <w:r>
        <w:tab/>
        <w:t>{ ID id-MulticastMRBs-ToBeSetup</w:t>
      </w:r>
      <w:r>
        <w:rPr>
          <w:rFonts w:eastAsia="宋体"/>
        </w:rPr>
        <w:t>Mod</w:t>
      </w:r>
      <w:r>
        <w:t>-List</w:t>
      </w:r>
      <w:r>
        <w:tab/>
      </w:r>
      <w:r>
        <w:tab/>
        <w:t>CRITICALITY reject</w:t>
      </w:r>
      <w:r>
        <w:tab/>
        <w:t>TYPE MulticastMRBs-ToBeSetup</w:t>
      </w:r>
      <w:r>
        <w:rPr>
          <w:rFonts w:eastAsia="宋体"/>
        </w:rPr>
        <w:t>Mod</w:t>
      </w:r>
      <w:r>
        <w:t>-List</w:t>
      </w:r>
      <w:r>
        <w:tab/>
      </w:r>
      <w:r>
        <w:tab/>
        <w:t>PRESENCE optional  }|</w:t>
      </w:r>
    </w:p>
    <w:p w14:paraId="4893EF03" w14:textId="77777777" w:rsidR="001C56D0" w:rsidRDefault="001C56D0" w:rsidP="001C56D0">
      <w:pPr>
        <w:pStyle w:val="PL"/>
      </w:pPr>
      <w:r>
        <w:tab/>
        <w:t>{ ID id-MulticastMRBs-ToBeModified-List</w:t>
      </w:r>
      <w:r>
        <w:tab/>
      </w:r>
      <w:r>
        <w:tab/>
        <w:t>CRITICALITY reject</w:t>
      </w:r>
      <w:r>
        <w:tab/>
        <w:t>TYPE MulticastMRBs-ToBeModified-List</w:t>
      </w:r>
      <w:r>
        <w:tab/>
      </w:r>
      <w:r>
        <w:tab/>
        <w:t>PRESENCE optional  }|</w:t>
      </w:r>
    </w:p>
    <w:p w14:paraId="6E45124A" w14:textId="77777777" w:rsidR="001C56D0" w:rsidRDefault="001C56D0" w:rsidP="001C56D0">
      <w:pPr>
        <w:pStyle w:val="PL"/>
      </w:pPr>
      <w:r>
        <w:tab/>
        <w:t>{ ID id-MulticastMRBs-ToBeReleased-List</w:t>
      </w:r>
      <w:r>
        <w:tab/>
      </w:r>
      <w:r>
        <w:tab/>
        <w:t>CRITICALITY reject</w:t>
      </w:r>
      <w:r>
        <w:tab/>
        <w:t>TYPE MulticastMRBs-ToBeReleased-List</w:t>
      </w:r>
      <w:r>
        <w:tab/>
      </w:r>
      <w:r>
        <w:tab/>
        <w:t>PRESENCE optional  }|</w:t>
      </w:r>
    </w:p>
    <w:p w14:paraId="6ADB96AB" w14:textId="77777777" w:rsidR="001C56D0" w:rsidRDefault="001C56D0" w:rsidP="001C56D0">
      <w:pPr>
        <w:pStyle w:val="PL"/>
        <w:tabs>
          <w:tab w:val="clear" w:pos="7296"/>
          <w:tab w:val="clear" w:pos="7680"/>
          <w:tab w:val="left" w:pos="7025"/>
        </w:tabs>
      </w:pPr>
      <w:r>
        <w:tab/>
        <w:t>{ ID id-MulticastCU2DURRCInfo</w:t>
      </w:r>
      <w:r>
        <w:tab/>
      </w:r>
      <w:r>
        <w:tab/>
      </w:r>
      <w:r>
        <w:tab/>
      </w:r>
      <w:r>
        <w:tab/>
      </w:r>
      <w:r>
        <w:tab/>
        <w:t>CRITICALITY reject</w:t>
      </w:r>
      <w:r>
        <w:tab/>
        <w:t>TYPE</w:t>
      </w:r>
      <w:r>
        <w:tab/>
        <w:t>MulticastCU2DURRCInfo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PRESENCE optional  }</w:t>
      </w:r>
      <w:r>
        <w:t>|</w:t>
      </w:r>
    </w:p>
    <w:p w14:paraId="05300CA5" w14:textId="77777777" w:rsidR="001C56D0" w:rsidRDefault="001C56D0" w:rsidP="001C56D0">
      <w:pPr>
        <w:pStyle w:val="PL"/>
      </w:pPr>
      <w:r>
        <w:tab/>
        <w:t>{ ID id-MBSMulticastSessionReceptionState</w:t>
      </w:r>
      <w:r>
        <w:tab/>
      </w:r>
      <w:r>
        <w:tab/>
        <w:t>CRITICALITY reject</w:t>
      </w:r>
      <w:r>
        <w:tab/>
        <w:t>TYPE MBSMulticastSessionReceptionState</w:t>
      </w:r>
      <w:r>
        <w:rPr>
          <w:noProof w:val="0"/>
        </w:rPr>
        <w:tab/>
      </w:r>
      <w:r>
        <w:rPr>
          <w:noProof w:val="0"/>
        </w:rPr>
        <w:tab/>
        <w:t>PRESENCE optional  }</w:t>
      </w:r>
      <w:r>
        <w:t>,</w:t>
      </w:r>
    </w:p>
    <w:p w14:paraId="1F61C66C" w14:textId="77777777" w:rsidR="001C56D0" w:rsidRDefault="001C56D0" w:rsidP="001C56D0">
      <w:pPr>
        <w:pStyle w:val="PL"/>
      </w:pPr>
      <w:r>
        <w:tab/>
        <w:t>...</w:t>
      </w:r>
    </w:p>
    <w:p w14:paraId="0505E4B8" w14:textId="77777777" w:rsidR="001C56D0" w:rsidRDefault="001C56D0" w:rsidP="001C56D0">
      <w:pPr>
        <w:pStyle w:val="PL"/>
      </w:pPr>
      <w:r>
        <w:t xml:space="preserve">} </w:t>
      </w:r>
    </w:p>
    <w:p w14:paraId="4E242542" w14:textId="77777777" w:rsidR="001C56D0" w:rsidRDefault="001C56D0" w:rsidP="001C56D0">
      <w:pPr>
        <w:pStyle w:val="PL"/>
      </w:pPr>
    </w:p>
    <w:p w14:paraId="5BB63A94" w14:textId="77777777" w:rsidR="001C56D0" w:rsidRDefault="001C56D0" w:rsidP="001C56D0">
      <w:pPr>
        <w:pStyle w:val="PL"/>
        <w:rPr>
          <w:rFonts w:eastAsia="宋体"/>
        </w:rPr>
      </w:pPr>
      <w:r>
        <w:t>MulticastMRBs</w:t>
      </w:r>
      <w:r>
        <w:rPr>
          <w:rFonts w:eastAsia="宋体"/>
        </w:rPr>
        <w:t xml:space="preserve">-ToBeSetupMod-List ::= SEQUENCE (SIZE(1..maxnoofMRBs)) OF ProtocolIE-SingleContainer { { </w:t>
      </w:r>
      <w:r>
        <w:t>MulticastMRBs</w:t>
      </w:r>
      <w:r>
        <w:rPr>
          <w:rFonts w:eastAsia="宋体"/>
        </w:rPr>
        <w:t>-ToBeSetupMod-ItemIEs} }</w:t>
      </w:r>
    </w:p>
    <w:p w14:paraId="78F2254A" w14:textId="77777777" w:rsidR="001C56D0" w:rsidRDefault="001C56D0" w:rsidP="001C56D0">
      <w:pPr>
        <w:pStyle w:val="PL"/>
        <w:rPr>
          <w:rFonts w:eastAsia="宋体"/>
        </w:rPr>
      </w:pPr>
      <w:r>
        <w:t>MulticastMRBs</w:t>
      </w:r>
      <w:r>
        <w:rPr>
          <w:rFonts w:eastAsia="宋体"/>
        </w:rPr>
        <w:t>-ToBeSetupMod-ItemIEs F1AP-PROTOCOL-IES ::= {</w:t>
      </w:r>
    </w:p>
    <w:p w14:paraId="7C8D8CCD" w14:textId="77777777" w:rsidR="001C56D0" w:rsidRDefault="001C56D0" w:rsidP="001C56D0">
      <w:pPr>
        <w:pStyle w:val="PL"/>
        <w:rPr>
          <w:rFonts w:eastAsia="宋体"/>
        </w:rPr>
      </w:pPr>
      <w:r>
        <w:rPr>
          <w:rFonts w:eastAsia="宋体"/>
        </w:rPr>
        <w:tab/>
        <w:t>{ ID id-</w:t>
      </w:r>
      <w:r>
        <w:t>MulticastMRBs</w:t>
      </w:r>
      <w:r>
        <w:rPr>
          <w:rFonts w:eastAsia="宋体"/>
        </w:rPr>
        <w:t>-ToBeSetupMod-Item</w:t>
      </w:r>
      <w:r>
        <w:rPr>
          <w:rFonts w:eastAsia="宋体"/>
        </w:rPr>
        <w:tab/>
      </w:r>
      <w:r>
        <w:rPr>
          <w:rFonts w:eastAsia="宋体"/>
        </w:rPr>
        <w:tab/>
        <w:t>CRITICALITY reject</w:t>
      </w:r>
      <w:r>
        <w:rPr>
          <w:rFonts w:eastAsia="宋体"/>
        </w:rPr>
        <w:tab/>
        <w:t xml:space="preserve">TYPE </w:t>
      </w:r>
      <w:r>
        <w:t>MulticastMRBs</w:t>
      </w:r>
      <w:r>
        <w:rPr>
          <w:rFonts w:eastAsia="宋体"/>
        </w:rPr>
        <w:t>-ToBeSetupMod-Item</w:t>
      </w:r>
      <w:r>
        <w:rPr>
          <w:rFonts w:eastAsia="宋体"/>
        </w:rPr>
        <w:tab/>
      </w:r>
      <w:r>
        <w:rPr>
          <w:rFonts w:eastAsia="宋体"/>
        </w:rPr>
        <w:tab/>
        <w:t>PRESENCE mandatory},</w:t>
      </w:r>
    </w:p>
    <w:p w14:paraId="5D5F9DAA" w14:textId="77777777" w:rsidR="001C56D0" w:rsidRDefault="001C56D0" w:rsidP="001C56D0">
      <w:pPr>
        <w:pStyle w:val="PL"/>
        <w:rPr>
          <w:rFonts w:eastAsia="宋体"/>
        </w:rPr>
      </w:pPr>
      <w:r>
        <w:rPr>
          <w:rFonts w:eastAsia="宋体"/>
        </w:rPr>
        <w:tab/>
        <w:t>...</w:t>
      </w:r>
    </w:p>
    <w:p w14:paraId="38307313" w14:textId="77777777" w:rsidR="001C56D0" w:rsidRDefault="001C56D0" w:rsidP="001C56D0">
      <w:pPr>
        <w:pStyle w:val="PL"/>
        <w:rPr>
          <w:rFonts w:eastAsia="宋体"/>
        </w:rPr>
      </w:pPr>
      <w:r>
        <w:rPr>
          <w:rFonts w:eastAsia="宋体"/>
        </w:rPr>
        <w:t>}</w:t>
      </w:r>
    </w:p>
    <w:p w14:paraId="35BB8475" w14:textId="77777777" w:rsidR="001C56D0" w:rsidRDefault="001C56D0" w:rsidP="001C56D0">
      <w:pPr>
        <w:pStyle w:val="PL"/>
        <w:rPr>
          <w:rFonts w:eastAsia="宋体"/>
        </w:rPr>
      </w:pPr>
    </w:p>
    <w:p w14:paraId="75D54D33" w14:textId="77777777" w:rsidR="001C56D0" w:rsidRDefault="001C56D0" w:rsidP="001C56D0">
      <w:pPr>
        <w:pStyle w:val="PL"/>
        <w:rPr>
          <w:rFonts w:eastAsia="Times New Roman"/>
        </w:rPr>
      </w:pPr>
      <w:r>
        <w:t>MulticastMRBs-ToBeModified-List ::= SEQUENCE (SIZE(1..maxnoofMRBs)) OF ProtocolIE-SingleContainer { { MulticastMRBs-ToBeModified-ItemIEs} }</w:t>
      </w:r>
    </w:p>
    <w:p w14:paraId="12FF8F6C" w14:textId="77777777" w:rsidR="001C56D0" w:rsidRDefault="001C56D0" w:rsidP="001C56D0">
      <w:pPr>
        <w:pStyle w:val="PL"/>
      </w:pPr>
      <w:r>
        <w:t>MulticastMRBs-ToBeModified-ItemIEs F1AP-PROTOCOL-IES ::= {</w:t>
      </w:r>
    </w:p>
    <w:p w14:paraId="712DD94E" w14:textId="77777777" w:rsidR="001C56D0" w:rsidRDefault="001C56D0" w:rsidP="001C56D0">
      <w:pPr>
        <w:pStyle w:val="PL"/>
      </w:pPr>
      <w:r>
        <w:rPr>
          <w:rFonts w:eastAsia="宋体"/>
        </w:rPr>
        <w:tab/>
      </w:r>
      <w:r>
        <w:t>{ ID id-MulticastMRBs</w:t>
      </w:r>
      <w:r>
        <w:rPr>
          <w:rFonts w:eastAsia="宋体"/>
        </w:rPr>
        <w:t>-ToBeModified-Item</w:t>
      </w:r>
      <w:r>
        <w:tab/>
      </w:r>
      <w:r>
        <w:tab/>
        <w:t>CRITICALITY reject</w:t>
      </w:r>
      <w:r>
        <w:tab/>
        <w:t>TYPE MulticastMRBs</w:t>
      </w:r>
      <w:r>
        <w:rPr>
          <w:rFonts w:eastAsia="宋体"/>
        </w:rPr>
        <w:t>-ToBeModified-Item</w:t>
      </w:r>
      <w:r>
        <w:tab/>
      </w:r>
      <w:r>
        <w:tab/>
        <w:t>PRESENCE mandatory},</w:t>
      </w:r>
    </w:p>
    <w:p w14:paraId="06F67296" w14:textId="77777777" w:rsidR="001C56D0" w:rsidRDefault="001C56D0" w:rsidP="001C56D0">
      <w:pPr>
        <w:pStyle w:val="PL"/>
      </w:pPr>
      <w:r>
        <w:tab/>
        <w:t>...</w:t>
      </w:r>
    </w:p>
    <w:p w14:paraId="379691AD" w14:textId="77777777" w:rsidR="001C56D0" w:rsidRDefault="001C56D0" w:rsidP="001C56D0">
      <w:pPr>
        <w:pStyle w:val="PL"/>
      </w:pPr>
      <w:r>
        <w:t>}</w:t>
      </w:r>
    </w:p>
    <w:p w14:paraId="265F61A1" w14:textId="77777777" w:rsidR="001C56D0" w:rsidRDefault="001C56D0" w:rsidP="001C56D0">
      <w:pPr>
        <w:pStyle w:val="PL"/>
      </w:pPr>
    </w:p>
    <w:p w14:paraId="343137C7" w14:textId="77777777" w:rsidR="001C56D0" w:rsidRDefault="001C56D0" w:rsidP="001C56D0">
      <w:pPr>
        <w:pStyle w:val="PL"/>
      </w:pPr>
    </w:p>
    <w:p w14:paraId="5F35A269" w14:textId="77777777" w:rsidR="001C56D0" w:rsidRDefault="001C56D0" w:rsidP="001C56D0">
      <w:pPr>
        <w:pStyle w:val="PL"/>
      </w:pPr>
      <w:r>
        <w:t>MulticastMRBs-ToBeReleased-List ::= SEQUENCE (SIZE(1..maxnoofMRBs)) OF ProtocolIE-SingleContainer { { MulticastMRBs-ToBeReleased-ItemIEs} }</w:t>
      </w:r>
    </w:p>
    <w:p w14:paraId="27A47D2C" w14:textId="77777777" w:rsidR="001C56D0" w:rsidRDefault="001C56D0" w:rsidP="001C56D0">
      <w:pPr>
        <w:pStyle w:val="PL"/>
      </w:pPr>
      <w:r>
        <w:t>MulticastMRBs-ToBeReleased-ItemIEs F1AP-PROTOCOL-IES ::= {</w:t>
      </w:r>
    </w:p>
    <w:p w14:paraId="6C62D174" w14:textId="77777777" w:rsidR="001C56D0" w:rsidRDefault="001C56D0" w:rsidP="001C56D0">
      <w:pPr>
        <w:pStyle w:val="PL"/>
      </w:pPr>
      <w:r>
        <w:tab/>
        <w:t>{ ID id-MulticastMRBs</w:t>
      </w:r>
      <w:r>
        <w:rPr>
          <w:rFonts w:eastAsia="宋体"/>
        </w:rPr>
        <w:t>-ToBeReleased-Item</w:t>
      </w:r>
      <w:r>
        <w:tab/>
      </w:r>
      <w:r>
        <w:tab/>
        <w:t>CRITICALITY reject</w:t>
      </w:r>
      <w:r>
        <w:tab/>
        <w:t>TYPE MulticastMRBs</w:t>
      </w:r>
      <w:r>
        <w:rPr>
          <w:rFonts w:eastAsia="宋体"/>
        </w:rPr>
        <w:t>-ToBeReleased-Item</w:t>
      </w:r>
      <w:r>
        <w:tab/>
      </w:r>
      <w:r>
        <w:tab/>
        <w:t>PRESENCE mandatory},</w:t>
      </w:r>
    </w:p>
    <w:p w14:paraId="260A527E" w14:textId="77777777" w:rsidR="001C56D0" w:rsidRDefault="001C56D0" w:rsidP="001C56D0">
      <w:pPr>
        <w:pStyle w:val="PL"/>
        <w:rPr>
          <w:lang w:val="fr-FR"/>
        </w:rPr>
      </w:pPr>
      <w:r>
        <w:tab/>
      </w:r>
      <w:r>
        <w:rPr>
          <w:lang w:val="fr-FR"/>
        </w:rPr>
        <w:t>...</w:t>
      </w:r>
    </w:p>
    <w:p w14:paraId="750B6F48" w14:textId="77777777" w:rsidR="001C56D0" w:rsidRDefault="001C56D0" w:rsidP="001C56D0">
      <w:pPr>
        <w:pStyle w:val="PL"/>
        <w:rPr>
          <w:lang w:val="fr-FR"/>
        </w:rPr>
      </w:pPr>
      <w:r>
        <w:rPr>
          <w:lang w:val="fr-FR"/>
        </w:rPr>
        <w:t>}</w:t>
      </w:r>
    </w:p>
    <w:p w14:paraId="52B9103F" w14:textId="77777777" w:rsidR="001C56D0" w:rsidRDefault="001C56D0" w:rsidP="001C56D0">
      <w:pPr>
        <w:pStyle w:val="PL"/>
        <w:rPr>
          <w:lang w:val="fr-FR"/>
        </w:rPr>
      </w:pPr>
    </w:p>
    <w:p w14:paraId="20B11ABA" w14:textId="77777777" w:rsidR="001C56D0" w:rsidRDefault="001C56D0" w:rsidP="001C56D0">
      <w:pPr>
        <w:pStyle w:val="PL"/>
        <w:rPr>
          <w:rFonts w:eastAsia="MS Mincho"/>
          <w:lang w:val="fr-FR"/>
        </w:rPr>
      </w:pPr>
    </w:p>
    <w:p w14:paraId="455B233E" w14:textId="77777777" w:rsidR="001C56D0" w:rsidRDefault="001C56D0" w:rsidP="001C56D0">
      <w:pPr>
        <w:pStyle w:val="PL"/>
        <w:rPr>
          <w:rFonts w:eastAsia="Times New Roman"/>
          <w:lang w:val="fr-FR"/>
        </w:rPr>
      </w:pPr>
      <w:r>
        <w:rPr>
          <w:lang w:val="fr-FR"/>
        </w:rPr>
        <w:t>-- **************************************************************</w:t>
      </w:r>
    </w:p>
    <w:p w14:paraId="5463DAE9" w14:textId="77777777" w:rsidR="001C56D0" w:rsidRDefault="001C56D0" w:rsidP="001C56D0">
      <w:pPr>
        <w:pStyle w:val="PL"/>
        <w:rPr>
          <w:lang w:val="fr-FR"/>
        </w:rPr>
      </w:pPr>
      <w:r>
        <w:rPr>
          <w:lang w:val="fr-FR"/>
        </w:rPr>
        <w:t>--</w:t>
      </w:r>
    </w:p>
    <w:p w14:paraId="15D2113C" w14:textId="77777777" w:rsidR="001C56D0" w:rsidRDefault="001C56D0" w:rsidP="001C56D0">
      <w:pPr>
        <w:pStyle w:val="PL"/>
        <w:outlineLvl w:val="4"/>
        <w:rPr>
          <w:lang w:val="fr-FR"/>
        </w:rPr>
      </w:pPr>
      <w:r>
        <w:rPr>
          <w:lang w:val="fr-FR"/>
        </w:rPr>
        <w:t>-- MULTICAST CONTEXT MODIFICATION RESPONSE</w:t>
      </w:r>
    </w:p>
    <w:p w14:paraId="36EBF68D" w14:textId="77777777" w:rsidR="001C56D0" w:rsidRDefault="001C56D0" w:rsidP="001C56D0">
      <w:pPr>
        <w:pStyle w:val="PL"/>
        <w:rPr>
          <w:lang w:val="fr-FR"/>
        </w:rPr>
      </w:pPr>
      <w:r>
        <w:rPr>
          <w:lang w:val="fr-FR"/>
        </w:rPr>
        <w:t>--</w:t>
      </w:r>
    </w:p>
    <w:p w14:paraId="155E4B34" w14:textId="77777777" w:rsidR="001C56D0" w:rsidRDefault="001C56D0" w:rsidP="001C56D0">
      <w:pPr>
        <w:pStyle w:val="PL"/>
        <w:rPr>
          <w:lang w:val="fr-FR"/>
        </w:rPr>
      </w:pPr>
      <w:r>
        <w:rPr>
          <w:lang w:val="fr-FR"/>
        </w:rPr>
        <w:t>-- **************************************************************</w:t>
      </w:r>
    </w:p>
    <w:p w14:paraId="5D77C468" w14:textId="77777777" w:rsidR="001C56D0" w:rsidRDefault="001C56D0" w:rsidP="001C56D0">
      <w:pPr>
        <w:pStyle w:val="PL"/>
        <w:rPr>
          <w:lang w:val="fr-FR"/>
        </w:rPr>
      </w:pPr>
    </w:p>
    <w:p w14:paraId="56B6C4AA" w14:textId="77777777" w:rsidR="001C56D0" w:rsidRDefault="001C56D0" w:rsidP="001C56D0">
      <w:pPr>
        <w:pStyle w:val="PL"/>
        <w:rPr>
          <w:lang w:val="fr-FR"/>
        </w:rPr>
      </w:pPr>
      <w:r>
        <w:rPr>
          <w:lang w:val="fr-FR"/>
        </w:rPr>
        <w:t>MulticastContextModificationResponse ::= SEQUENCE {</w:t>
      </w:r>
    </w:p>
    <w:p w14:paraId="3CA38367" w14:textId="77777777" w:rsidR="001C56D0" w:rsidRDefault="001C56D0" w:rsidP="001C56D0">
      <w:pPr>
        <w:pStyle w:val="PL"/>
        <w:rPr>
          <w:lang w:val="fr-FR"/>
        </w:rPr>
      </w:pPr>
      <w:r>
        <w:rPr>
          <w:lang w:val="fr-FR"/>
        </w:rPr>
        <w:tab/>
        <w:t>protocolIEs</w:t>
      </w:r>
      <w:r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ab/>
        <w:t>ProtocolIE-Container       {{ MulticastContextModificationResponseIEs}},</w:t>
      </w:r>
    </w:p>
    <w:p w14:paraId="67F4D17E" w14:textId="77777777" w:rsidR="001C56D0" w:rsidRDefault="001C56D0" w:rsidP="001C56D0">
      <w:pPr>
        <w:pStyle w:val="PL"/>
      </w:pPr>
      <w:r>
        <w:rPr>
          <w:lang w:val="fr-FR"/>
        </w:rPr>
        <w:tab/>
      </w:r>
      <w:r>
        <w:t>...</w:t>
      </w:r>
    </w:p>
    <w:p w14:paraId="3615CF20" w14:textId="77777777" w:rsidR="001C56D0" w:rsidRDefault="001C56D0" w:rsidP="001C56D0">
      <w:pPr>
        <w:pStyle w:val="PL"/>
      </w:pPr>
      <w:r>
        <w:t>}</w:t>
      </w:r>
    </w:p>
    <w:p w14:paraId="7DB7DE3B" w14:textId="77777777" w:rsidR="001C56D0" w:rsidRDefault="001C56D0" w:rsidP="001C56D0">
      <w:pPr>
        <w:pStyle w:val="PL"/>
      </w:pPr>
    </w:p>
    <w:p w14:paraId="11D574F3" w14:textId="77777777" w:rsidR="001C56D0" w:rsidRDefault="001C56D0" w:rsidP="001C56D0">
      <w:pPr>
        <w:pStyle w:val="PL"/>
      </w:pPr>
      <w:r>
        <w:t>MulticastContextModificationResponseIEs F1AP-PROTOCOL-IES ::= {</w:t>
      </w:r>
    </w:p>
    <w:p w14:paraId="44F436F7" w14:textId="77777777" w:rsidR="001C56D0" w:rsidRDefault="001C56D0" w:rsidP="001C56D0">
      <w:pPr>
        <w:pStyle w:val="PL"/>
      </w:pPr>
      <w:r>
        <w:tab/>
        <w:t>{ ID id-gNB-CU-</w:t>
      </w:r>
      <w:r>
        <w:rPr>
          <w:rFonts w:eastAsia="宋体"/>
        </w:rPr>
        <w:t>MBS-</w:t>
      </w:r>
      <w:r>
        <w:t>F1AP-ID</w:t>
      </w:r>
      <w:r>
        <w:tab/>
      </w:r>
      <w:r>
        <w:tab/>
      </w:r>
      <w:r>
        <w:tab/>
      </w:r>
      <w:r>
        <w:tab/>
      </w:r>
      <w:r>
        <w:tab/>
      </w:r>
      <w:r>
        <w:tab/>
        <w:t>CRITICALITY reject</w:t>
      </w:r>
      <w:r>
        <w:tab/>
        <w:t>TYPE GNB-CU-</w:t>
      </w:r>
      <w:r>
        <w:rPr>
          <w:rFonts w:eastAsia="宋体"/>
        </w:rPr>
        <w:t>MBS-</w:t>
      </w:r>
      <w:r>
        <w:t>F1AP-ID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PRESENCE mandatory }|</w:t>
      </w:r>
    </w:p>
    <w:p w14:paraId="67ED6D68" w14:textId="77777777" w:rsidR="001C56D0" w:rsidRDefault="001C56D0" w:rsidP="001C56D0">
      <w:pPr>
        <w:pStyle w:val="PL"/>
      </w:pPr>
      <w:r>
        <w:tab/>
        <w:t>{ ID id-gNB-DU-</w:t>
      </w:r>
      <w:r>
        <w:rPr>
          <w:rFonts w:eastAsia="宋体"/>
        </w:rPr>
        <w:t>MBS-</w:t>
      </w:r>
      <w:r>
        <w:t>F1AP-ID</w:t>
      </w:r>
      <w:r>
        <w:tab/>
      </w:r>
      <w:r>
        <w:tab/>
      </w:r>
      <w:r>
        <w:tab/>
      </w:r>
      <w:r>
        <w:tab/>
      </w:r>
      <w:r>
        <w:tab/>
      </w:r>
      <w:r>
        <w:tab/>
        <w:t>CRITICALITY reject</w:t>
      </w:r>
      <w:r>
        <w:tab/>
        <w:t>TYPE GNB-DU-</w:t>
      </w:r>
      <w:r>
        <w:rPr>
          <w:rFonts w:eastAsia="宋体"/>
        </w:rPr>
        <w:t>MBS-</w:t>
      </w:r>
      <w:r>
        <w:t>F1AP-ID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PRESENCE mandatory }|</w:t>
      </w:r>
    </w:p>
    <w:p w14:paraId="1A8B1A28" w14:textId="77777777" w:rsidR="001C56D0" w:rsidRDefault="001C56D0" w:rsidP="001C56D0">
      <w:pPr>
        <w:pStyle w:val="PL"/>
      </w:pPr>
      <w:r>
        <w:tab/>
        <w:t>{ ID id-MulticastMRBs-SetupMod-List</w:t>
      </w:r>
      <w:r>
        <w:tab/>
      </w:r>
      <w:r>
        <w:tab/>
      </w:r>
      <w:r>
        <w:tab/>
        <w:t>CRITICALITY reject TYPE MulticastMRBs-SetupMod-List</w:t>
      </w:r>
      <w:r>
        <w:tab/>
      </w:r>
      <w:r>
        <w:tab/>
      </w:r>
      <w:r>
        <w:tab/>
      </w:r>
      <w:r>
        <w:tab/>
      </w:r>
      <w:r>
        <w:tab/>
      </w:r>
      <w:r>
        <w:tab/>
        <w:t>PRESENCE optional  }|</w:t>
      </w:r>
    </w:p>
    <w:p w14:paraId="65772F2B" w14:textId="77777777" w:rsidR="001C56D0" w:rsidRDefault="001C56D0" w:rsidP="001C56D0">
      <w:pPr>
        <w:pStyle w:val="PL"/>
      </w:pPr>
      <w:r>
        <w:tab/>
        <w:t>{ ID id-MulticastMRBs-FailedToBeSetupMod-List</w:t>
      </w:r>
      <w:r>
        <w:tab/>
        <w:t>CRITICALITY ignore TYPE MulticastMRBs-FailedToBeSetupMod-List</w:t>
      </w:r>
      <w:r>
        <w:tab/>
        <w:t>PRESENCE optional  }|</w:t>
      </w:r>
    </w:p>
    <w:p w14:paraId="28597F21" w14:textId="77777777" w:rsidR="001C56D0" w:rsidRDefault="001C56D0" w:rsidP="001C56D0">
      <w:pPr>
        <w:pStyle w:val="PL"/>
      </w:pPr>
      <w:r>
        <w:tab/>
        <w:t>{ ID id-MulticastMRBs-Modified-List</w:t>
      </w:r>
      <w:r>
        <w:tab/>
      </w:r>
      <w:r>
        <w:tab/>
      </w:r>
      <w:r>
        <w:tab/>
        <w:t>CRITICALITY reject TYPE MulticastMRBs-Modified-List</w:t>
      </w:r>
      <w:r>
        <w:tab/>
      </w:r>
      <w:r>
        <w:tab/>
      </w:r>
      <w:r>
        <w:tab/>
      </w:r>
      <w:r>
        <w:tab/>
      </w:r>
      <w:r>
        <w:tab/>
      </w:r>
      <w:r>
        <w:tab/>
        <w:t>PRESENCE optional  }|</w:t>
      </w:r>
    </w:p>
    <w:p w14:paraId="0C6EEE28" w14:textId="77777777" w:rsidR="001C56D0" w:rsidRDefault="001C56D0" w:rsidP="001C56D0">
      <w:pPr>
        <w:pStyle w:val="PL"/>
      </w:pPr>
      <w:r>
        <w:tab/>
        <w:t>{ ID id-MulticastMRBs-FailedToBeModified-List</w:t>
      </w:r>
      <w:r>
        <w:tab/>
        <w:t>CRITICALITY ignore TYPE MulticastMRBs-FailedToBeModified-List</w:t>
      </w:r>
      <w:r>
        <w:tab/>
        <w:t>PRESENCE optional  }|</w:t>
      </w:r>
    </w:p>
    <w:p w14:paraId="16B32DDB" w14:textId="77777777" w:rsidR="001C56D0" w:rsidRDefault="001C56D0" w:rsidP="001C56D0">
      <w:pPr>
        <w:pStyle w:val="PL"/>
      </w:pPr>
      <w:r>
        <w:tab/>
        <w:t>{ ID id-CriticalityDiagnostics</w:t>
      </w:r>
      <w:r>
        <w:tab/>
      </w:r>
      <w:r>
        <w:tab/>
      </w:r>
      <w:r>
        <w:tab/>
      </w:r>
      <w:r>
        <w:tab/>
      </w:r>
      <w:r>
        <w:tab/>
        <w:t>CRITICALITY ignore</w:t>
      </w:r>
      <w:r>
        <w:tab/>
        <w:t>TYPE CriticalityDiagnostics</w:t>
      </w:r>
      <w:r>
        <w:tab/>
      </w:r>
      <w:r>
        <w:tab/>
      </w:r>
      <w:r>
        <w:tab/>
      </w:r>
      <w:r>
        <w:tab/>
      </w:r>
      <w:r>
        <w:tab/>
      </w:r>
      <w:r>
        <w:tab/>
        <w:t>PRESENCE optional  }|</w:t>
      </w:r>
    </w:p>
    <w:p w14:paraId="72F2DC4F" w14:textId="77777777" w:rsidR="001C56D0" w:rsidRDefault="001C56D0" w:rsidP="001C56D0">
      <w:pPr>
        <w:pStyle w:val="PL"/>
      </w:pPr>
      <w:r>
        <w:tab/>
        <w:t>{ ID id-MulticastDU2CURRCInfo</w:t>
      </w:r>
      <w:r>
        <w:tab/>
      </w:r>
      <w:r>
        <w:tab/>
      </w:r>
      <w:r>
        <w:tab/>
      </w:r>
      <w:r>
        <w:tab/>
      </w:r>
      <w:r>
        <w:tab/>
        <w:t>CRITICALITY reject TYPE MulticastDU2CURRCInfo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PRESENCE optional</w:t>
      </w:r>
      <w:r>
        <w:tab/>
        <w:t>},</w:t>
      </w:r>
    </w:p>
    <w:p w14:paraId="69FAB3EA" w14:textId="77777777" w:rsidR="001C56D0" w:rsidRDefault="001C56D0" w:rsidP="001C56D0">
      <w:pPr>
        <w:pStyle w:val="PL"/>
      </w:pPr>
      <w:r>
        <w:tab/>
        <w:t>...</w:t>
      </w:r>
    </w:p>
    <w:p w14:paraId="51D50387" w14:textId="77777777" w:rsidR="001C56D0" w:rsidRDefault="001C56D0" w:rsidP="001C56D0">
      <w:pPr>
        <w:pStyle w:val="PL"/>
      </w:pPr>
      <w:r>
        <w:t>}</w:t>
      </w:r>
    </w:p>
    <w:p w14:paraId="73F544FB" w14:textId="77777777" w:rsidR="001C56D0" w:rsidRDefault="001C56D0" w:rsidP="001C56D0">
      <w:pPr>
        <w:pStyle w:val="PL"/>
      </w:pPr>
    </w:p>
    <w:p w14:paraId="23644374" w14:textId="77777777" w:rsidR="001C56D0" w:rsidRDefault="001C56D0" w:rsidP="001C56D0">
      <w:pPr>
        <w:pStyle w:val="PL"/>
        <w:rPr>
          <w:rFonts w:eastAsia="宋体"/>
        </w:rPr>
      </w:pPr>
      <w:r>
        <w:t>Multicast</w:t>
      </w:r>
      <w:r>
        <w:rPr>
          <w:rFonts w:eastAsia="宋体"/>
        </w:rPr>
        <w:t xml:space="preserve">MRBs-SetupMod-List ::= SEQUENCE (SIZE(1..maxnoofMRBs)) OF ProtocolIE-SingleContainer { { </w:t>
      </w:r>
      <w:r>
        <w:t>MulticastMRBs</w:t>
      </w:r>
      <w:r>
        <w:rPr>
          <w:rFonts w:eastAsia="宋体"/>
        </w:rPr>
        <w:t>-SetupMod-ItemIEs} }</w:t>
      </w:r>
    </w:p>
    <w:p w14:paraId="587C6CC4" w14:textId="77777777" w:rsidR="001C56D0" w:rsidRDefault="001C56D0" w:rsidP="001C56D0">
      <w:pPr>
        <w:pStyle w:val="PL"/>
        <w:rPr>
          <w:rFonts w:eastAsia="宋体"/>
        </w:rPr>
      </w:pPr>
      <w:r>
        <w:t>MulticastMRBs</w:t>
      </w:r>
      <w:r>
        <w:rPr>
          <w:rFonts w:eastAsia="宋体"/>
        </w:rPr>
        <w:t>-SetupMod-ItemIEs F1AP-PROTOCOL-IES ::= {</w:t>
      </w:r>
    </w:p>
    <w:p w14:paraId="38657AD0" w14:textId="77777777" w:rsidR="001C56D0" w:rsidRDefault="001C56D0" w:rsidP="001C56D0">
      <w:pPr>
        <w:pStyle w:val="PL"/>
        <w:rPr>
          <w:rFonts w:eastAsia="宋体"/>
        </w:rPr>
      </w:pPr>
      <w:r>
        <w:rPr>
          <w:rFonts w:eastAsia="宋体"/>
        </w:rPr>
        <w:tab/>
        <w:t>{ ID id-</w:t>
      </w:r>
      <w:r>
        <w:t>MulticastMRBs</w:t>
      </w:r>
      <w:r>
        <w:rPr>
          <w:rFonts w:eastAsia="宋体"/>
        </w:rPr>
        <w:t>-SetupMod-Item</w:t>
      </w:r>
      <w:r>
        <w:rPr>
          <w:rFonts w:eastAsia="宋体"/>
        </w:rPr>
        <w:tab/>
      </w:r>
      <w:r>
        <w:rPr>
          <w:rFonts w:eastAsia="宋体"/>
        </w:rPr>
        <w:tab/>
      </w:r>
      <w:r>
        <w:rPr>
          <w:rFonts w:eastAsia="宋体"/>
        </w:rPr>
        <w:tab/>
      </w:r>
      <w:r>
        <w:rPr>
          <w:rFonts w:eastAsia="宋体"/>
        </w:rPr>
        <w:tab/>
        <w:t>CRITICALITY</w:t>
      </w:r>
      <w:r>
        <w:rPr>
          <w:rFonts w:eastAsia="宋体"/>
        </w:rPr>
        <w:tab/>
      </w:r>
      <w:r>
        <w:rPr>
          <w:rFonts w:eastAsia="宋体"/>
        </w:rPr>
        <w:tab/>
        <w:t>reject</w:t>
      </w:r>
      <w:r>
        <w:rPr>
          <w:rFonts w:eastAsia="宋体"/>
        </w:rPr>
        <w:tab/>
        <w:t xml:space="preserve">TYPE </w:t>
      </w:r>
      <w:r>
        <w:t>MulticastMRBs</w:t>
      </w:r>
      <w:r>
        <w:rPr>
          <w:rFonts w:eastAsia="宋体"/>
        </w:rPr>
        <w:t>-SetupMod-Item</w:t>
      </w:r>
      <w:r>
        <w:rPr>
          <w:rFonts w:eastAsia="宋体"/>
        </w:rPr>
        <w:tab/>
      </w:r>
      <w:r>
        <w:rPr>
          <w:rFonts w:eastAsia="宋体"/>
        </w:rPr>
        <w:tab/>
      </w:r>
      <w:r>
        <w:rPr>
          <w:rFonts w:eastAsia="宋体"/>
        </w:rPr>
        <w:tab/>
        <w:t>PRESENCE mandatory},</w:t>
      </w:r>
    </w:p>
    <w:p w14:paraId="28254EB6" w14:textId="77777777" w:rsidR="001C56D0" w:rsidRDefault="001C56D0" w:rsidP="001C56D0">
      <w:pPr>
        <w:pStyle w:val="PL"/>
        <w:rPr>
          <w:rFonts w:eastAsia="宋体"/>
        </w:rPr>
      </w:pPr>
      <w:r>
        <w:rPr>
          <w:rFonts w:eastAsia="宋体"/>
        </w:rPr>
        <w:tab/>
        <w:t>...</w:t>
      </w:r>
    </w:p>
    <w:p w14:paraId="3A496B18" w14:textId="77777777" w:rsidR="001C56D0" w:rsidRDefault="001C56D0" w:rsidP="001C56D0">
      <w:pPr>
        <w:pStyle w:val="PL"/>
        <w:rPr>
          <w:rFonts w:eastAsia="宋体"/>
        </w:rPr>
      </w:pPr>
      <w:r>
        <w:rPr>
          <w:rFonts w:eastAsia="宋体"/>
        </w:rPr>
        <w:t>}</w:t>
      </w:r>
    </w:p>
    <w:p w14:paraId="2D9E3C6E" w14:textId="77777777" w:rsidR="001C56D0" w:rsidRDefault="001C56D0" w:rsidP="001C56D0">
      <w:pPr>
        <w:pStyle w:val="PL"/>
        <w:rPr>
          <w:rFonts w:eastAsia="宋体"/>
        </w:rPr>
      </w:pPr>
    </w:p>
    <w:p w14:paraId="2A811118" w14:textId="77777777" w:rsidR="001C56D0" w:rsidRDefault="001C56D0" w:rsidP="001C56D0">
      <w:pPr>
        <w:pStyle w:val="PL"/>
        <w:rPr>
          <w:rFonts w:eastAsia="宋体"/>
        </w:rPr>
      </w:pPr>
      <w:r>
        <w:t>MulticastMRBs</w:t>
      </w:r>
      <w:r>
        <w:rPr>
          <w:rFonts w:eastAsia="宋体"/>
        </w:rPr>
        <w:t xml:space="preserve">-FailedToBeSetupMod-List ::= SEQUENCE (SIZE(1..maxnoofMRBs)) OF ProtocolIE-SingleContainer { { </w:t>
      </w:r>
      <w:r>
        <w:t>MulticastMRBs</w:t>
      </w:r>
      <w:r>
        <w:rPr>
          <w:rFonts w:eastAsia="宋体"/>
        </w:rPr>
        <w:t>-FailedToBeSetupMod-ItemIEs} }</w:t>
      </w:r>
    </w:p>
    <w:p w14:paraId="347983FC" w14:textId="77777777" w:rsidR="001C56D0" w:rsidRDefault="001C56D0" w:rsidP="001C56D0">
      <w:pPr>
        <w:pStyle w:val="PL"/>
        <w:rPr>
          <w:rFonts w:eastAsia="宋体"/>
        </w:rPr>
      </w:pPr>
      <w:r>
        <w:t>MulticastMRBs</w:t>
      </w:r>
      <w:r>
        <w:rPr>
          <w:rFonts w:eastAsia="宋体"/>
        </w:rPr>
        <w:t>-FailedToBeSetupMod-ItemIEs F1AP-PROTOCOL-IES ::= {</w:t>
      </w:r>
    </w:p>
    <w:p w14:paraId="34C93237" w14:textId="77777777" w:rsidR="001C56D0" w:rsidRDefault="001C56D0" w:rsidP="001C56D0">
      <w:pPr>
        <w:pStyle w:val="PL"/>
        <w:rPr>
          <w:rFonts w:eastAsia="宋体"/>
        </w:rPr>
      </w:pPr>
      <w:r>
        <w:rPr>
          <w:rFonts w:eastAsia="宋体"/>
        </w:rPr>
        <w:tab/>
        <w:t>{ ID id-</w:t>
      </w:r>
      <w:r>
        <w:t>MulticastMRBs</w:t>
      </w:r>
      <w:r>
        <w:rPr>
          <w:rFonts w:eastAsia="宋体"/>
        </w:rPr>
        <w:t>-FailedToBeSetupMod-Item</w:t>
      </w:r>
      <w:r>
        <w:rPr>
          <w:rFonts w:eastAsia="宋体"/>
        </w:rPr>
        <w:tab/>
        <w:t>CRITICALITY</w:t>
      </w:r>
      <w:r>
        <w:rPr>
          <w:rFonts w:eastAsia="宋体"/>
        </w:rPr>
        <w:tab/>
      </w:r>
      <w:r>
        <w:rPr>
          <w:rFonts w:eastAsia="宋体"/>
        </w:rPr>
        <w:tab/>
        <w:t>ignore</w:t>
      </w:r>
      <w:r>
        <w:rPr>
          <w:rFonts w:eastAsia="宋体"/>
        </w:rPr>
        <w:tab/>
        <w:t xml:space="preserve">TYPE </w:t>
      </w:r>
      <w:r>
        <w:t>MulticastMRBs</w:t>
      </w:r>
      <w:r>
        <w:rPr>
          <w:rFonts w:eastAsia="宋体"/>
        </w:rPr>
        <w:t>-FailedToBeSetupMod-Item</w:t>
      </w:r>
      <w:r>
        <w:rPr>
          <w:rFonts w:eastAsia="宋体"/>
        </w:rPr>
        <w:tab/>
      </w:r>
      <w:r>
        <w:rPr>
          <w:rFonts w:eastAsia="宋体"/>
        </w:rPr>
        <w:tab/>
        <w:t>PRESENCE mandatory},</w:t>
      </w:r>
    </w:p>
    <w:p w14:paraId="25982F64" w14:textId="77777777" w:rsidR="001C56D0" w:rsidRDefault="001C56D0" w:rsidP="001C56D0">
      <w:pPr>
        <w:pStyle w:val="PL"/>
        <w:rPr>
          <w:rFonts w:eastAsia="宋体"/>
        </w:rPr>
      </w:pPr>
      <w:r>
        <w:rPr>
          <w:rFonts w:eastAsia="宋体"/>
        </w:rPr>
        <w:tab/>
        <w:t>...</w:t>
      </w:r>
    </w:p>
    <w:p w14:paraId="5A5EC6C6" w14:textId="77777777" w:rsidR="001C56D0" w:rsidRDefault="001C56D0" w:rsidP="001C56D0">
      <w:pPr>
        <w:pStyle w:val="PL"/>
        <w:rPr>
          <w:rFonts w:eastAsia="宋体"/>
        </w:rPr>
      </w:pPr>
      <w:r>
        <w:rPr>
          <w:rFonts w:eastAsia="宋体"/>
        </w:rPr>
        <w:t>}</w:t>
      </w:r>
    </w:p>
    <w:p w14:paraId="00FC83A8" w14:textId="77777777" w:rsidR="001C56D0" w:rsidRDefault="001C56D0" w:rsidP="001C56D0">
      <w:pPr>
        <w:pStyle w:val="PL"/>
        <w:rPr>
          <w:rFonts w:eastAsia="宋体"/>
        </w:rPr>
      </w:pPr>
    </w:p>
    <w:p w14:paraId="725382D2" w14:textId="77777777" w:rsidR="001C56D0" w:rsidRDefault="001C56D0" w:rsidP="001C56D0">
      <w:pPr>
        <w:pStyle w:val="PL"/>
        <w:rPr>
          <w:rFonts w:eastAsia="Times New Roman"/>
        </w:rPr>
      </w:pPr>
      <w:r>
        <w:t xml:space="preserve">MulticastMRBs-Modified-List::= SEQUENCE (SIZE(1..maxnoofMRBs)) OF ProtocolIE-SingleContainer { { MulticastMRBs-Modified-ItemIEs } } </w:t>
      </w:r>
    </w:p>
    <w:p w14:paraId="08CE9460" w14:textId="77777777" w:rsidR="001C56D0" w:rsidRDefault="001C56D0" w:rsidP="001C56D0">
      <w:pPr>
        <w:pStyle w:val="PL"/>
      </w:pPr>
      <w:r>
        <w:t>MulticastMRBs-Modified-ItemIEs F1AP-PROTOCOL-IES ::= {</w:t>
      </w:r>
    </w:p>
    <w:p w14:paraId="781EDD0C" w14:textId="77777777" w:rsidR="001C56D0" w:rsidRDefault="001C56D0" w:rsidP="001C56D0">
      <w:pPr>
        <w:pStyle w:val="PL"/>
      </w:pPr>
      <w:r>
        <w:tab/>
        <w:t>{ ID id-MulticastMRBs</w:t>
      </w:r>
      <w:r>
        <w:rPr>
          <w:rFonts w:eastAsia="宋体"/>
        </w:rPr>
        <w:t>-Modified-Item</w:t>
      </w:r>
      <w:r>
        <w:tab/>
      </w:r>
      <w:r>
        <w:tab/>
      </w:r>
      <w:r>
        <w:tab/>
      </w:r>
      <w:r>
        <w:tab/>
        <w:t>CRITICALITY</w:t>
      </w:r>
      <w:r>
        <w:tab/>
      </w:r>
      <w:r>
        <w:tab/>
        <w:t>reject</w:t>
      </w:r>
      <w:r>
        <w:tab/>
        <w:t>TYPE MulticastMRBs</w:t>
      </w:r>
      <w:r>
        <w:rPr>
          <w:rFonts w:eastAsia="宋体"/>
        </w:rPr>
        <w:t>-Modified-Item</w:t>
      </w:r>
      <w:r>
        <w:tab/>
      </w:r>
      <w:r>
        <w:tab/>
      </w:r>
      <w:r>
        <w:tab/>
        <w:t>PRESENCE mandatory},</w:t>
      </w:r>
    </w:p>
    <w:p w14:paraId="5312FBB6" w14:textId="77777777" w:rsidR="001C56D0" w:rsidRDefault="001C56D0" w:rsidP="001C56D0">
      <w:pPr>
        <w:pStyle w:val="PL"/>
      </w:pPr>
      <w:r>
        <w:tab/>
        <w:t>...</w:t>
      </w:r>
    </w:p>
    <w:p w14:paraId="1A4F53C1" w14:textId="77777777" w:rsidR="001C56D0" w:rsidRDefault="001C56D0" w:rsidP="001C56D0">
      <w:pPr>
        <w:pStyle w:val="PL"/>
      </w:pPr>
      <w:r>
        <w:t>}</w:t>
      </w:r>
    </w:p>
    <w:p w14:paraId="704CD665" w14:textId="77777777" w:rsidR="001C56D0" w:rsidRDefault="001C56D0" w:rsidP="001C56D0">
      <w:pPr>
        <w:pStyle w:val="PL"/>
      </w:pPr>
    </w:p>
    <w:p w14:paraId="4EC9E53D" w14:textId="77777777" w:rsidR="001C56D0" w:rsidRDefault="001C56D0" w:rsidP="001C56D0">
      <w:pPr>
        <w:pStyle w:val="PL"/>
      </w:pPr>
      <w:r>
        <w:t>MulticastMRBs-FailedToBeModified-List ::= SEQUENCE (SIZE(1..maxnoofMRBs)) OF ProtocolIE-SingleContainer { { MulticastMRBs-FailedToBeModified-ItemIEs} }</w:t>
      </w:r>
    </w:p>
    <w:p w14:paraId="326C3B70" w14:textId="77777777" w:rsidR="001C56D0" w:rsidRDefault="001C56D0" w:rsidP="001C56D0">
      <w:pPr>
        <w:pStyle w:val="PL"/>
      </w:pPr>
      <w:r>
        <w:t>MulticastMRBs-FailedToBeModified-ItemIEs F1AP-PROTOCOL-IES ::= {</w:t>
      </w:r>
    </w:p>
    <w:p w14:paraId="7D310F33" w14:textId="77777777" w:rsidR="001C56D0" w:rsidRDefault="001C56D0" w:rsidP="001C56D0">
      <w:pPr>
        <w:pStyle w:val="PL"/>
      </w:pPr>
      <w:r>
        <w:lastRenderedPageBreak/>
        <w:tab/>
        <w:t>{ ID id-MulticastMRBs</w:t>
      </w:r>
      <w:r>
        <w:rPr>
          <w:rFonts w:eastAsia="宋体"/>
        </w:rPr>
        <w:t>-FailedToBeModified-Item</w:t>
      </w:r>
      <w:r>
        <w:tab/>
        <w:t xml:space="preserve">CRITICALITY </w:t>
      </w:r>
      <w:r>
        <w:tab/>
        <w:t>ignore</w:t>
      </w:r>
      <w:r>
        <w:tab/>
        <w:t>TYPE MulticastMRBs</w:t>
      </w:r>
      <w:r>
        <w:rPr>
          <w:rFonts w:eastAsia="宋体"/>
        </w:rPr>
        <w:t>-FailedToBeModified-Item</w:t>
      </w:r>
      <w:r>
        <w:tab/>
      </w:r>
      <w:r>
        <w:tab/>
        <w:t>PRESENCE mandatory},</w:t>
      </w:r>
    </w:p>
    <w:p w14:paraId="5E211DB9" w14:textId="77777777" w:rsidR="001C56D0" w:rsidRDefault="001C56D0" w:rsidP="001C56D0">
      <w:pPr>
        <w:pStyle w:val="PL"/>
      </w:pPr>
      <w:r>
        <w:tab/>
        <w:t>...</w:t>
      </w:r>
    </w:p>
    <w:p w14:paraId="377E2856" w14:textId="77777777" w:rsidR="001C56D0" w:rsidRDefault="001C56D0" w:rsidP="001C56D0">
      <w:pPr>
        <w:pStyle w:val="PL"/>
      </w:pPr>
      <w:r>
        <w:t>}</w:t>
      </w:r>
    </w:p>
    <w:p w14:paraId="7DDE34D1" w14:textId="77777777" w:rsidR="001C56D0" w:rsidRDefault="001C56D0" w:rsidP="001C56D0">
      <w:pPr>
        <w:pStyle w:val="PL"/>
      </w:pPr>
    </w:p>
    <w:p w14:paraId="509D445D" w14:textId="77777777" w:rsidR="001C56D0" w:rsidRDefault="001C56D0" w:rsidP="001C56D0">
      <w:pPr>
        <w:pStyle w:val="PL"/>
      </w:pPr>
    </w:p>
    <w:p w14:paraId="3C54892A" w14:textId="77777777" w:rsidR="001C56D0" w:rsidRDefault="001C56D0" w:rsidP="001C56D0">
      <w:pPr>
        <w:pStyle w:val="PL"/>
      </w:pPr>
      <w:r>
        <w:t>-- **************************************************************</w:t>
      </w:r>
    </w:p>
    <w:p w14:paraId="121EE0E2" w14:textId="77777777" w:rsidR="001C56D0" w:rsidRDefault="001C56D0" w:rsidP="001C56D0">
      <w:pPr>
        <w:pStyle w:val="PL"/>
      </w:pPr>
      <w:r>
        <w:t>--</w:t>
      </w:r>
    </w:p>
    <w:p w14:paraId="45A602A9" w14:textId="77777777" w:rsidR="001C56D0" w:rsidRDefault="001C56D0" w:rsidP="001C56D0">
      <w:pPr>
        <w:pStyle w:val="PL"/>
        <w:outlineLvl w:val="4"/>
      </w:pPr>
      <w:r>
        <w:t>-- MULTICAST CONTEXT MODIFICATION FAILURE</w:t>
      </w:r>
    </w:p>
    <w:p w14:paraId="0CC0EEF4" w14:textId="77777777" w:rsidR="001C56D0" w:rsidRDefault="001C56D0" w:rsidP="001C56D0">
      <w:pPr>
        <w:pStyle w:val="PL"/>
      </w:pPr>
      <w:r>
        <w:t>--</w:t>
      </w:r>
    </w:p>
    <w:p w14:paraId="609BCD26" w14:textId="77777777" w:rsidR="001C56D0" w:rsidRDefault="001C56D0" w:rsidP="001C56D0">
      <w:pPr>
        <w:pStyle w:val="PL"/>
      </w:pPr>
      <w:r>
        <w:t>-- **************************************************************</w:t>
      </w:r>
    </w:p>
    <w:p w14:paraId="541A01B8" w14:textId="77777777" w:rsidR="001C56D0" w:rsidRDefault="001C56D0" w:rsidP="001C56D0">
      <w:pPr>
        <w:pStyle w:val="PL"/>
      </w:pPr>
    </w:p>
    <w:p w14:paraId="04C0E4A9" w14:textId="77777777" w:rsidR="001C56D0" w:rsidRDefault="001C56D0" w:rsidP="001C56D0">
      <w:pPr>
        <w:pStyle w:val="PL"/>
      </w:pPr>
      <w:r>
        <w:t>MulticastContextModificationFailure ::= SEQUENCE {</w:t>
      </w:r>
    </w:p>
    <w:p w14:paraId="7710E1B0" w14:textId="77777777" w:rsidR="001C56D0" w:rsidRDefault="001C56D0" w:rsidP="001C56D0">
      <w:pPr>
        <w:pStyle w:val="PL"/>
      </w:pPr>
      <w:r>
        <w:tab/>
        <w:t>protocolIEs</w:t>
      </w:r>
      <w:r>
        <w:tab/>
      </w:r>
      <w:r>
        <w:tab/>
      </w:r>
      <w:r>
        <w:tab/>
        <w:t>ProtocolIE-Container       {{ MulticastContextModificationFailureIEs}},</w:t>
      </w:r>
    </w:p>
    <w:p w14:paraId="5DAF02EA" w14:textId="77777777" w:rsidR="001C56D0" w:rsidRDefault="001C56D0" w:rsidP="001C56D0">
      <w:pPr>
        <w:pStyle w:val="PL"/>
      </w:pPr>
      <w:r>
        <w:tab/>
        <w:t>...</w:t>
      </w:r>
    </w:p>
    <w:p w14:paraId="1E0FAD17" w14:textId="77777777" w:rsidR="001C56D0" w:rsidRDefault="001C56D0" w:rsidP="001C56D0">
      <w:pPr>
        <w:pStyle w:val="PL"/>
      </w:pPr>
      <w:r>
        <w:t>}</w:t>
      </w:r>
    </w:p>
    <w:p w14:paraId="5A701C47" w14:textId="77777777" w:rsidR="001C56D0" w:rsidRDefault="001C56D0" w:rsidP="001C56D0">
      <w:pPr>
        <w:pStyle w:val="PL"/>
      </w:pPr>
    </w:p>
    <w:p w14:paraId="19F9B03A" w14:textId="77777777" w:rsidR="001C56D0" w:rsidRDefault="001C56D0" w:rsidP="001C56D0">
      <w:pPr>
        <w:pStyle w:val="PL"/>
      </w:pPr>
      <w:r>
        <w:t>MulticastContextModificationFailureIEs F1AP-PROTOCOL-IES ::= {</w:t>
      </w:r>
    </w:p>
    <w:p w14:paraId="1AEA7225" w14:textId="77777777" w:rsidR="001C56D0" w:rsidRDefault="001C56D0" w:rsidP="001C56D0">
      <w:pPr>
        <w:pStyle w:val="PL"/>
      </w:pPr>
      <w:r>
        <w:tab/>
        <w:t>{ ID id-gNB-CU-</w:t>
      </w:r>
      <w:r>
        <w:rPr>
          <w:rFonts w:eastAsia="宋体"/>
        </w:rPr>
        <w:t>MBS-</w:t>
      </w:r>
      <w:r>
        <w:t>F1AP-ID</w:t>
      </w:r>
      <w:r>
        <w:tab/>
      </w:r>
      <w:r>
        <w:tab/>
      </w:r>
      <w:r>
        <w:tab/>
      </w:r>
      <w:r>
        <w:tab/>
      </w:r>
      <w:r>
        <w:tab/>
        <w:t>CRITICALITY reject</w:t>
      </w:r>
      <w:r>
        <w:tab/>
        <w:t>TYPE GNB-CU-</w:t>
      </w:r>
      <w:r>
        <w:rPr>
          <w:rFonts w:eastAsia="宋体"/>
        </w:rPr>
        <w:t>MBS-</w:t>
      </w:r>
      <w:r>
        <w:t>F1AP-ID</w:t>
      </w:r>
      <w:r>
        <w:tab/>
      </w:r>
      <w:r>
        <w:tab/>
      </w:r>
      <w:r>
        <w:tab/>
      </w:r>
      <w:r>
        <w:tab/>
        <w:t>PRESENCE mandatory</w:t>
      </w:r>
      <w:r>
        <w:tab/>
        <w:t>}|</w:t>
      </w:r>
    </w:p>
    <w:p w14:paraId="2F29BD73" w14:textId="77777777" w:rsidR="001C56D0" w:rsidRDefault="001C56D0" w:rsidP="001C56D0">
      <w:pPr>
        <w:pStyle w:val="PL"/>
      </w:pPr>
      <w:r>
        <w:tab/>
        <w:t>{ ID id-gNB-DU-</w:t>
      </w:r>
      <w:r>
        <w:rPr>
          <w:rFonts w:eastAsia="宋体"/>
        </w:rPr>
        <w:t>MBS-</w:t>
      </w:r>
      <w:r>
        <w:t>F1AP-ID</w:t>
      </w:r>
      <w:r>
        <w:tab/>
      </w:r>
      <w:r>
        <w:tab/>
      </w:r>
      <w:r>
        <w:tab/>
      </w:r>
      <w:r>
        <w:tab/>
      </w:r>
      <w:r>
        <w:tab/>
        <w:t>CRITICALITY reject</w:t>
      </w:r>
      <w:r>
        <w:tab/>
        <w:t>TYPE GNB-DU-</w:t>
      </w:r>
      <w:r>
        <w:rPr>
          <w:rFonts w:eastAsia="宋体"/>
        </w:rPr>
        <w:t>MBS-</w:t>
      </w:r>
      <w:r>
        <w:t>F1AP-ID</w:t>
      </w:r>
      <w:r>
        <w:tab/>
      </w:r>
      <w:r>
        <w:tab/>
      </w:r>
      <w:r>
        <w:tab/>
      </w:r>
      <w:r>
        <w:tab/>
        <w:t>PRESENCE mandatory</w:t>
      </w:r>
      <w:r>
        <w:tab/>
        <w:t>}|</w:t>
      </w:r>
    </w:p>
    <w:p w14:paraId="6F55AD9B" w14:textId="77777777" w:rsidR="001C56D0" w:rsidRDefault="001C56D0" w:rsidP="001C56D0">
      <w:pPr>
        <w:pStyle w:val="PL"/>
      </w:pPr>
      <w:r>
        <w:tab/>
        <w:t>{ ID id-Cause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CRITICALITY ignore</w:t>
      </w:r>
      <w:r>
        <w:tab/>
        <w:t>TYPE Cause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PRESENCE mandatory</w:t>
      </w:r>
      <w:r>
        <w:tab/>
        <w:t>}|</w:t>
      </w:r>
    </w:p>
    <w:p w14:paraId="44F2026D" w14:textId="77777777" w:rsidR="001C56D0" w:rsidRDefault="001C56D0" w:rsidP="001C56D0">
      <w:pPr>
        <w:pStyle w:val="PL"/>
      </w:pPr>
      <w:r>
        <w:tab/>
        <w:t>{ ID id-CriticalityDiagnostics</w:t>
      </w:r>
      <w:r>
        <w:tab/>
      </w:r>
      <w:r>
        <w:tab/>
      </w:r>
      <w:r>
        <w:tab/>
      </w:r>
      <w:r>
        <w:tab/>
        <w:t>CRITICALITY ignore</w:t>
      </w:r>
      <w:r>
        <w:tab/>
        <w:t>TYPE CriticalityDiagnostics</w:t>
      </w:r>
      <w:r>
        <w:tab/>
      </w:r>
      <w:r>
        <w:tab/>
      </w:r>
      <w:r>
        <w:tab/>
        <w:t>PRESENCE optional</w:t>
      </w:r>
      <w:r>
        <w:tab/>
        <w:t>},</w:t>
      </w:r>
    </w:p>
    <w:p w14:paraId="1353F7D3" w14:textId="77777777" w:rsidR="001C56D0" w:rsidRDefault="001C56D0" w:rsidP="001C56D0">
      <w:pPr>
        <w:pStyle w:val="PL"/>
      </w:pPr>
      <w:r>
        <w:tab/>
        <w:t>...</w:t>
      </w:r>
    </w:p>
    <w:p w14:paraId="17572688" w14:textId="77777777" w:rsidR="001C56D0" w:rsidRDefault="001C56D0" w:rsidP="001C56D0">
      <w:pPr>
        <w:pStyle w:val="PL"/>
      </w:pPr>
      <w:r>
        <w:t>}</w:t>
      </w:r>
    </w:p>
    <w:p w14:paraId="056DF0D3" w14:textId="77777777" w:rsidR="001C56D0" w:rsidRDefault="001C56D0" w:rsidP="001C56D0">
      <w:pPr>
        <w:pStyle w:val="PL"/>
      </w:pPr>
    </w:p>
    <w:p w14:paraId="65BC71B8" w14:textId="77777777" w:rsidR="001C56D0" w:rsidRDefault="001C56D0" w:rsidP="001C56D0">
      <w:pPr>
        <w:pStyle w:val="PL"/>
      </w:pPr>
    </w:p>
    <w:p w14:paraId="096379FC" w14:textId="77777777" w:rsidR="001C56D0" w:rsidRDefault="001C56D0" w:rsidP="001C56D0">
      <w:pPr>
        <w:pStyle w:val="PL"/>
      </w:pPr>
      <w:r>
        <w:t>-- **************************************************************</w:t>
      </w:r>
    </w:p>
    <w:p w14:paraId="484B7FBB" w14:textId="77777777" w:rsidR="001C56D0" w:rsidRDefault="001C56D0" w:rsidP="001C56D0">
      <w:pPr>
        <w:pStyle w:val="PL"/>
      </w:pPr>
      <w:r>
        <w:t>--</w:t>
      </w:r>
    </w:p>
    <w:p w14:paraId="136FF1D8" w14:textId="77777777" w:rsidR="001C56D0" w:rsidRDefault="001C56D0" w:rsidP="001C56D0">
      <w:pPr>
        <w:pStyle w:val="PL"/>
        <w:outlineLvl w:val="3"/>
      </w:pPr>
      <w:r>
        <w:t>-- MULTICAST CONTEXT NOTIFICATION ELEMENTARY PROCEDURE</w:t>
      </w:r>
    </w:p>
    <w:p w14:paraId="489D94D4" w14:textId="77777777" w:rsidR="001C56D0" w:rsidRDefault="001C56D0" w:rsidP="001C56D0">
      <w:pPr>
        <w:pStyle w:val="PL"/>
      </w:pPr>
      <w:r>
        <w:t>--</w:t>
      </w:r>
    </w:p>
    <w:p w14:paraId="60636D0B" w14:textId="77777777" w:rsidR="001C56D0" w:rsidRDefault="001C56D0" w:rsidP="001C56D0">
      <w:pPr>
        <w:pStyle w:val="PL"/>
      </w:pPr>
      <w:r>
        <w:t>-- **************************************************************</w:t>
      </w:r>
    </w:p>
    <w:p w14:paraId="615B2BA4" w14:textId="77777777" w:rsidR="001C56D0" w:rsidRDefault="001C56D0" w:rsidP="001C56D0">
      <w:pPr>
        <w:pStyle w:val="PL"/>
      </w:pPr>
    </w:p>
    <w:p w14:paraId="01A61AF5" w14:textId="77777777" w:rsidR="001C56D0" w:rsidRDefault="001C56D0" w:rsidP="001C56D0">
      <w:pPr>
        <w:pStyle w:val="PL"/>
      </w:pPr>
    </w:p>
    <w:p w14:paraId="5C64DD74" w14:textId="77777777" w:rsidR="001C56D0" w:rsidRDefault="001C56D0" w:rsidP="001C56D0">
      <w:pPr>
        <w:pStyle w:val="PL"/>
      </w:pPr>
      <w:r>
        <w:t>-- **************************************************************</w:t>
      </w:r>
    </w:p>
    <w:p w14:paraId="24908AAD" w14:textId="77777777" w:rsidR="001C56D0" w:rsidRDefault="001C56D0" w:rsidP="001C56D0">
      <w:pPr>
        <w:pStyle w:val="PL"/>
      </w:pPr>
      <w:r>
        <w:t>--</w:t>
      </w:r>
    </w:p>
    <w:p w14:paraId="5824E47D" w14:textId="77777777" w:rsidR="001C56D0" w:rsidRDefault="001C56D0" w:rsidP="001C56D0">
      <w:pPr>
        <w:pStyle w:val="PL"/>
        <w:outlineLvl w:val="4"/>
      </w:pPr>
      <w:r>
        <w:t>-- MULTICAST CONTEXT NOTIFICATION INDICATION</w:t>
      </w:r>
    </w:p>
    <w:p w14:paraId="1A5E80DB" w14:textId="77777777" w:rsidR="001C56D0" w:rsidRDefault="001C56D0" w:rsidP="001C56D0">
      <w:pPr>
        <w:pStyle w:val="PL"/>
      </w:pPr>
      <w:r>
        <w:t>--</w:t>
      </w:r>
    </w:p>
    <w:p w14:paraId="3682052F" w14:textId="77777777" w:rsidR="001C56D0" w:rsidRDefault="001C56D0" w:rsidP="001C56D0">
      <w:pPr>
        <w:pStyle w:val="PL"/>
      </w:pPr>
      <w:r>
        <w:t>-- **************************************************************</w:t>
      </w:r>
    </w:p>
    <w:p w14:paraId="350DBBAF" w14:textId="77777777" w:rsidR="001C56D0" w:rsidRDefault="001C56D0" w:rsidP="001C56D0">
      <w:pPr>
        <w:pStyle w:val="PL"/>
      </w:pPr>
    </w:p>
    <w:p w14:paraId="6AE5F9B8" w14:textId="77777777" w:rsidR="001C56D0" w:rsidRDefault="001C56D0" w:rsidP="001C56D0">
      <w:pPr>
        <w:pStyle w:val="PL"/>
      </w:pPr>
      <w:r>
        <w:rPr>
          <w:snapToGrid w:val="0"/>
        </w:rPr>
        <w:t>MulticastContextNotificationIndication</w:t>
      </w:r>
      <w:r>
        <w:t xml:space="preserve"> ::= SEQUENCE {</w:t>
      </w:r>
    </w:p>
    <w:p w14:paraId="13A9FD2F" w14:textId="77777777" w:rsidR="001C56D0" w:rsidRDefault="001C56D0" w:rsidP="001C56D0">
      <w:pPr>
        <w:pStyle w:val="PL"/>
      </w:pPr>
      <w:r>
        <w:tab/>
        <w:t>protocolIEs</w:t>
      </w:r>
      <w:r>
        <w:tab/>
      </w:r>
      <w:r>
        <w:tab/>
      </w:r>
      <w:r>
        <w:tab/>
        <w:t>ProtocolIE-Container       {{</w:t>
      </w:r>
      <w:r>
        <w:rPr>
          <w:snapToGrid w:val="0"/>
        </w:rPr>
        <w:t>MulticastContextNotificationIndication</w:t>
      </w:r>
      <w:r>
        <w:t>IEs}},</w:t>
      </w:r>
    </w:p>
    <w:p w14:paraId="7B62B8EE" w14:textId="77777777" w:rsidR="001C56D0" w:rsidRDefault="001C56D0" w:rsidP="001C56D0">
      <w:pPr>
        <w:pStyle w:val="PL"/>
      </w:pPr>
      <w:r>
        <w:tab/>
        <w:t>...</w:t>
      </w:r>
    </w:p>
    <w:p w14:paraId="155D7FE5" w14:textId="77777777" w:rsidR="001C56D0" w:rsidRDefault="001C56D0" w:rsidP="001C56D0">
      <w:pPr>
        <w:pStyle w:val="PL"/>
      </w:pPr>
      <w:r>
        <w:t>}</w:t>
      </w:r>
    </w:p>
    <w:p w14:paraId="3F002A5D" w14:textId="77777777" w:rsidR="001C56D0" w:rsidRDefault="001C56D0" w:rsidP="001C56D0">
      <w:pPr>
        <w:pStyle w:val="PL"/>
      </w:pPr>
    </w:p>
    <w:p w14:paraId="04661824" w14:textId="77777777" w:rsidR="001C56D0" w:rsidRDefault="001C56D0" w:rsidP="001C56D0">
      <w:pPr>
        <w:pStyle w:val="PL"/>
      </w:pPr>
      <w:r>
        <w:rPr>
          <w:snapToGrid w:val="0"/>
        </w:rPr>
        <w:t>MulticastContextNotificationIndication</w:t>
      </w:r>
      <w:r>
        <w:t>IEs F1AP-PROTOCOL-IES ::= {</w:t>
      </w:r>
    </w:p>
    <w:p w14:paraId="5BB8D533" w14:textId="77777777" w:rsidR="001C56D0" w:rsidRDefault="001C56D0" w:rsidP="001C56D0">
      <w:pPr>
        <w:pStyle w:val="PL"/>
      </w:pPr>
      <w:r>
        <w:tab/>
        <w:t>{ ID id-gNB-CU-</w:t>
      </w:r>
      <w:r>
        <w:rPr>
          <w:rFonts w:eastAsia="宋体"/>
        </w:rPr>
        <w:t>MBS-</w:t>
      </w:r>
      <w:r>
        <w:t>F1AP-ID</w:t>
      </w:r>
      <w:r>
        <w:tab/>
      </w:r>
      <w:r>
        <w:tab/>
      </w:r>
      <w:r>
        <w:tab/>
      </w:r>
      <w:r>
        <w:tab/>
      </w:r>
      <w:r>
        <w:tab/>
        <w:t>CRITICALITY reject</w:t>
      </w:r>
      <w:r>
        <w:tab/>
        <w:t>TYPE GNB-CU-</w:t>
      </w:r>
      <w:r>
        <w:rPr>
          <w:rFonts w:eastAsia="宋体"/>
        </w:rPr>
        <w:t>MBS-</w:t>
      </w:r>
      <w:r>
        <w:t>F1AP-ID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PRESENCE mandatory</w:t>
      </w:r>
      <w:r>
        <w:tab/>
        <w:t>}|</w:t>
      </w:r>
    </w:p>
    <w:p w14:paraId="5CD7E13D" w14:textId="77777777" w:rsidR="001C56D0" w:rsidRDefault="001C56D0" w:rsidP="001C56D0">
      <w:pPr>
        <w:pStyle w:val="PL"/>
      </w:pPr>
      <w:r>
        <w:tab/>
        <w:t>{ ID id-gNB-DU-</w:t>
      </w:r>
      <w:r>
        <w:rPr>
          <w:rFonts w:eastAsia="宋体"/>
        </w:rPr>
        <w:t>MBS-</w:t>
      </w:r>
      <w:r>
        <w:t>F1AP-ID</w:t>
      </w:r>
      <w:r>
        <w:tab/>
      </w:r>
      <w:r>
        <w:tab/>
      </w:r>
      <w:r>
        <w:tab/>
      </w:r>
      <w:r>
        <w:tab/>
      </w:r>
      <w:r>
        <w:tab/>
        <w:t>CRITICALITY reject</w:t>
      </w:r>
      <w:r>
        <w:tab/>
        <w:t>TYPE GNB-DU-</w:t>
      </w:r>
      <w:r>
        <w:rPr>
          <w:rFonts w:eastAsia="宋体"/>
        </w:rPr>
        <w:t>MBS-</w:t>
      </w:r>
      <w:r>
        <w:t>F1AP-ID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PRESENCE mandatory</w:t>
      </w:r>
      <w:r>
        <w:tab/>
        <w:t>}|</w:t>
      </w:r>
    </w:p>
    <w:p w14:paraId="60E8C796" w14:textId="77777777" w:rsidR="001C56D0" w:rsidRDefault="001C56D0" w:rsidP="001C56D0">
      <w:pPr>
        <w:pStyle w:val="PL"/>
      </w:pPr>
      <w:r>
        <w:tab/>
        <w:t>{ ID id-MulticastDU2CURRCInfo</w:t>
      </w:r>
      <w:r>
        <w:tab/>
      </w:r>
      <w:r>
        <w:tab/>
      </w:r>
      <w:r>
        <w:tab/>
      </w:r>
      <w:r>
        <w:tab/>
        <w:t>CRITICALITY reject</w:t>
      </w:r>
      <w:r>
        <w:tab/>
        <w:t>TYPE MulticastDU2CURRCInfo</w:t>
      </w:r>
      <w:r>
        <w:tab/>
      </w:r>
      <w:r>
        <w:tab/>
      </w:r>
      <w:r>
        <w:tab/>
      </w:r>
      <w:r>
        <w:tab/>
      </w:r>
      <w:r>
        <w:tab/>
      </w:r>
      <w:r>
        <w:tab/>
        <w:t>PRESENCE optional</w:t>
      </w:r>
      <w:r>
        <w:tab/>
      </w:r>
      <w:r>
        <w:tab/>
        <w:t>},</w:t>
      </w:r>
    </w:p>
    <w:p w14:paraId="5D3DAAF2" w14:textId="77777777" w:rsidR="001C56D0" w:rsidRDefault="001C56D0" w:rsidP="001C56D0">
      <w:pPr>
        <w:pStyle w:val="PL"/>
      </w:pPr>
      <w:r>
        <w:tab/>
        <w:t>...</w:t>
      </w:r>
    </w:p>
    <w:p w14:paraId="21D3DD82" w14:textId="77777777" w:rsidR="001C56D0" w:rsidRDefault="001C56D0" w:rsidP="001C56D0">
      <w:pPr>
        <w:pStyle w:val="PL"/>
      </w:pPr>
      <w:r>
        <w:t>}</w:t>
      </w:r>
    </w:p>
    <w:p w14:paraId="57E584AA" w14:textId="77777777" w:rsidR="001C56D0" w:rsidRDefault="001C56D0" w:rsidP="001C56D0">
      <w:pPr>
        <w:pStyle w:val="PL"/>
      </w:pPr>
    </w:p>
    <w:p w14:paraId="1B1F4FB1" w14:textId="77777777" w:rsidR="001C56D0" w:rsidRDefault="001C56D0" w:rsidP="001C56D0">
      <w:pPr>
        <w:pStyle w:val="PL"/>
      </w:pPr>
    </w:p>
    <w:p w14:paraId="1B40FC4A" w14:textId="77777777" w:rsidR="001C56D0" w:rsidRDefault="001C56D0" w:rsidP="001C56D0">
      <w:pPr>
        <w:pStyle w:val="PL"/>
      </w:pPr>
      <w:r>
        <w:t>-- **************************************************************</w:t>
      </w:r>
    </w:p>
    <w:p w14:paraId="271B6532" w14:textId="77777777" w:rsidR="001C56D0" w:rsidRDefault="001C56D0" w:rsidP="001C56D0">
      <w:pPr>
        <w:pStyle w:val="PL"/>
      </w:pPr>
      <w:r>
        <w:t>--</w:t>
      </w:r>
    </w:p>
    <w:p w14:paraId="6105FF7C" w14:textId="77777777" w:rsidR="001C56D0" w:rsidRDefault="001C56D0" w:rsidP="001C56D0">
      <w:pPr>
        <w:pStyle w:val="PL"/>
        <w:outlineLvl w:val="4"/>
      </w:pPr>
      <w:r>
        <w:t>-- MULTICAST CONTEXT NOTIFICATION CONFIRM</w:t>
      </w:r>
    </w:p>
    <w:p w14:paraId="3E272D76" w14:textId="77777777" w:rsidR="001C56D0" w:rsidRDefault="001C56D0" w:rsidP="001C56D0">
      <w:pPr>
        <w:pStyle w:val="PL"/>
      </w:pPr>
      <w:r>
        <w:t>--</w:t>
      </w:r>
    </w:p>
    <w:p w14:paraId="0007D38D" w14:textId="77777777" w:rsidR="001C56D0" w:rsidRDefault="001C56D0" w:rsidP="001C56D0">
      <w:pPr>
        <w:pStyle w:val="PL"/>
      </w:pPr>
      <w:r>
        <w:t>-- **************************************************************</w:t>
      </w:r>
    </w:p>
    <w:p w14:paraId="474B66DE" w14:textId="77777777" w:rsidR="001C56D0" w:rsidRDefault="001C56D0" w:rsidP="001C56D0">
      <w:pPr>
        <w:pStyle w:val="PL"/>
      </w:pPr>
    </w:p>
    <w:p w14:paraId="32B637A8" w14:textId="77777777" w:rsidR="001C56D0" w:rsidRDefault="001C56D0" w:rsidP="001C56D0">
      <w:pPr>
        <w:pStyle w:val="PL"/>
      </w:pPr>
      <w:r>
        <w:rPr>
          <w:snapToGrid w:val="0"/>
        </w:rPr>
        <w:t>MulticastContextNotificationConfirm</w:t>
      </w:r>
      <w:r>
        <w:t xml:space="preserve"> ::= SEQUENCE {</w:t>
      </w:r>
    </w:p>
    <w:p w14:paraId="1381E374" w14:textId="77777777" w:rsidR="001C56D0" w:rsidRDefault="001C56D0" w:rsidP="001C56D0">
      <w:pPr>
        <w:pStyle w:val="PL"/>
      </w:pPr>
      <w:r>
        <w:tab/>
        <w:t>protocolIEs</w:t>
      </w:r>
      <w:r>
        <w:tab/>
      </w:r>
      <w:r>
        <w:tab/>
      </w:r>
      <w:r>
        <w:tab/>
        <w:t>ProtocolIE-Container       {{</w:t>
      </w:r>
      <w:r>
        <w:rPr>
          <w:snapToGrid w:val="0"/>
        </w:rPr>
        <w:t>MulticastContextNotificationConfirm</w:t>
      </w:r>
      <w:r>
        <w:t>IEs}},</w:t>
      </w:r>
    </w:p>
    <w:p w14:paraId="78FF8E30" w14:textId="77777777" w:rsidR="001C56D0" w:rsidRDefault="001C56D0" w:rsidP="001C56D0">
      <w:pPr>
        <w:pStyle w:val="PL"/>
      </w:pPr>
      <w:r>
        <w:tab/>
        <w:t>...</w:t>
      </w:r>
    </w:p>
    <w:p w14:paraId="7EFEB85A" w14:textId="77777777" w:rsidR="001C56D0" w:rsidRDefault="001C56D0" w:rsidP="001C56D0">
      <w:pPr>
        <w:pStyle w:val="PL"/>
      </w:pPr>
      <w:r>
        <w:t>}</w:t>
      </w:r>
    </w:p>
    <w:p w14:paraId="0CF34AB6" w14:textId="77777777" w:rsidR="001C56D0" w:rsidRDefault="001C56D0" w:rsidP="001C56D0">
      <w:pPr>
        <w:pStyle w:val="PL"/>
      </w:pPr>
    </w:p>
    <w:p w14:paraId="6C85DEE3" w14:textId="77777777" w:rsidR="001C56D0" w:rsidRDefault="001C56D0" w:rsidP="001C56D0">
      <w:pPr>
        <w:pStyle w:val="PL"/>
      </w:pPr>
      <w:r>
        <w:rPr>
          <w:snapToGrid w:val="0"/>
        </w:rPr>
        <w:t>MulticastContextNotificationConfirm</w:t>
      </w:r>
      <w:r>
        <w:t>IEs F1AP-PROTOCOL-IES ::= {</w:t>
      </w:r>
    </w:p>
    <w:p w14:paraId="66C4A233" w14:textId="77777777" w:rsidR="001C56D0" w:rsidRDefault="001C56D0" w:rsidP="001C56D0">
      <w:pPr>
        <w:pStyle w:val="PL"/>
      </w:pPr>
      <w:r>
        <w:tab/>
        <w:t>{ ID id-gNB-CU-</w:t>
      </w:r>
      <w:r>
        <w:rPr>
          <w:rFonts w:eastAsia="宋体"/>
        </w:rPr>
        <w:t>MBS-</w:t>
      </w:r>
      <w:r>
        <w:t>F1AP-ID</w:t>
      </w:r>
      <w:r>
        <w:tab/>
      </w:r>
      <w:r>
        <w:tab/>
      </w:r>
      <w:r>
        <w:tab/>
      </w:r>
      <w:r>
        <w:tab/>
      </w:r>
      <w:r>
        <w:tab/>
        <w:t>CRITICALITY reject</w:t>
      </w:r>
      <w:r>
        <w:tab/>
        <w:t>TYPE GNB-CU-</w:t>
      </w:r>
      <w:r>
        <w:rPr>
          <w:rFonts w:eastAsia="宋体"/>
        </w:rPr>
        <w:t>MBS-</w:t>
      </w:r>
      <w:r>
        <w:t>F1AP-ID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PRESENCE mandatory</w:t>
      </w:r>
      <w:r>
        <w:tab/>
        <w:t>}|</w:t>
      </w:r>
    </w:p>
    <w:p w14:paraId="208F628F" w14:textId="77777777" w:rsidR="001C56D0" w:rsidRDefault="001C56D0" w:rsidP="001C56D0">
      <w:pPr>
        <w:pStyle w:val="PL"/>
        <w:rPr>
          <w:snapToGrid w:val="0"/>
          <w:lang w:eastAsia="zh-CN"/>
        </w:rPr>
      </w:pPr>
      <w:r>
        <w:tab/>
        <w:t>{ ID id-gNB-DU-</w:t>
      </w:r>
      <w:r>
        <w:rPr>
          <w:rFonts w:eastAsia="宋体"/>
        </w:rPr>
        <w:t>MBS-</w:t>
      </w:r>
      <w:r>
        <w:t>F1AP-ID</w:t>
      </w:r>
      <w:r>
        <w:tab/>
      </w:r>
      <w:r>
        <w:tab/>
      </w:r>
      <w:r>
        <w:tab/>
      </w:r>
      <w:r>
        <w:tab/>
      </w:r>
      <w:r>
        <w:tab/>
        <w:t>CRITICALITY reject</w:t>
      </w:r>
      <w:r>
        <w:tab/>
        <w:t>TYPE GNB-DU-</w:t>
      </w:r>
      <w:r>
        <w:rPr>
          <w:rFonts w:eastAsia="宋体"/>
        </w:rPr>
        <w:t>MBS-</w:t>
      </w:r>
      <w:r>
        <w:t>F1AP-ID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PRESENCE mandatory</w:t>
      </w:r>
      <w:r>
        <w:tab/>
        <w:t>}</w:t>
      </w:r>
      <w:r>
        <w:rPr>
          <w:snapToGrid w:val="0"/>
          <w:lang w:eastAsia="zh-CN"/>
        </w:rPr>
        <w:t>|</w:t>
      </w:r>
    </w:p>
    <w:p w14:paraId="37C4CE3C" w14:textId="77777777" w:rsidR="001C56D0" w:rsidRDefault="001C56D0" w:rsidP="001C56D0">
      <w:pPr>
        <w:pStyle w:val="PL"/>
        <w:rPr>
          <w:lang w:eastAsia="ko-KR"/>
        </w:rPr>
      </w:pPr>
      <w:r>
        <w:rPr>
          <w:snapToGrid w:val="0"/>
          <w:lang w:eastAsia="zh-CN"/>
        </w:rPr>
        <w:tab/>
        <w:t>{ ID id-CriticalityDiagnostics</w:t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  <w:t>CRITICALITY ignore</w:t>
      </w:r>
      <w:r>
        <w:rPr>
          <w:snapToGrid w:val="0"/>
          <w:lang w:eastAsia="zh-CN"/>
        </w:rPr>
        <w:tab/>
        <w:t>TYPE CriticalityDiagnostics</w:t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  <w:t>PRESENCE optional</w:t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  <w:t>}</w:t>
      </w:r>
      <w:r>
        <w:t>,</w:t>
      </w:r>
    </w:p>
    <w:p w14:paraId="142895D0" w14:textId="77777777" w:rsidR="001C56D0" w:rsidRDefault="001C56D0" w:rsidP="001C56D0">
      <w:pPr>
        <w:pStyle w:val="PL"/>
        <w:rPr>
          <w:lang w:val="fr-FR"/>
        </w:rPr>
      </w:pPr>
      <w:r>
        <w:tab/>
      </w:r>
      <w:r>
        <w:rPr>
          <w:lang w:val="fr-FR"/>
        </w:rPr>
        <w:t>...</w:t>
      </w:r>
    </w:p>
    <w:p w14:paraId="74080102" w14:textId="77777777" w:rsidR="001C56D0" w:rsidRDefault="001C56D0" w:rsidP="001C56D0">
      <w:pPr>
        <w:pStyle w:val="PL"/>
        <w:rPr>
          <w:lang w:val="fr-FR"/>
        </w:rPr>
      </w:pPr>
      <w:r>
        <w:rPr>
          <w:lang w:val="fr-FR"/>
        </w:rPr>
        <w:lastRenderedPageBreak/>
        <w:t>}</w:t>
      </w:r>
    </w:p>
    <w:p w14:paraId="721BAF9F" w14:textId="77777777" w:rsidR="001C56D0" w:rsidRDefault="001C56D0" w:rsidP="001C56D0">
      <w:pPr>
        <w:pStyle w:val="PL"/>
        <w:rPr>
          <w:lang w:val="fr-FR"/>
        </w:rPr>
      </w:pPr>
    </w:p>
    <w:p w14:paraId="2B2D5761" w14:textId="77777777" w:rsidR="001C56D0" w:rsidRDefault="001C56D0" w:rsidP="001C56D0">
      <w:pPr>
        <w:pStyle w:val="PL"/>
        <w:rPr>
          <w:lang w:val="fr-FR"/>
        </w:rPr>
      </w:pPr>
    </w:p>
    <w:p w14:paraId="057DFE62" w14:textId="77777777" w:rsidR="001C56D0" w:rsidRDefault="001C56D0" w:rsidP="001C56D0">
      <w:pPr>
        <w:pStyle w:val="PL"/>
        <w:rPr>
          <w:lang w:val="fr-FR"/>
        </w:rPr>
      </w:pPr>
      <w:r>
        <w:rPr>
          <w:lang w:val="fr-FR"/>
        </w:rPr>
        <w:t>-- **************************************************************</w:t>
      </w:r>
    </w:p>
    <w:p w14:paraId="4D94966B" w14:textId="77777777" w:rsidR="001C56D0" w:rsidRDefault="001C56D0" w:rsidP="001C56D0">
      <w:pPr>
        <w:pStyle w:val="PL"/>
        <w:rPr>
          <w:lang w:val="fr-FR"/>
        </w:rPr>
      </w:pPr>
      <w:r>
        <w:rPr>
          <w:lang w:val="fr-FR"/>
        </w:rPr>
        <w:t>--</w:t>
      </w:r>
    </w:p>
    <w:p w14:paraId="585B7623" w14:textId="77777777" w:rsidR="001C56D0" w:rsidRDefault="001C56D0" w:rsidP="001C56D0">
      <w:pPr>
        <w:pStyle w:val="PL"/>
        <w:outlineLvl w:val="4"/>
        <w:rPr>
          <w:lang w:val="fr-FR"/>
        </w:rPr>
      </w:pPr>
      <w:r>
        <w:rPr>
          <w:lang w:val="fr-FR"/>
        </w:rPr>
        <w:t>-- MULTICAST CONTEXT NOTIFICATION REFUSE</w:t>
      </w:r>
    </w:p>
    <w:p w14:paraId="47D012CD" w14:textId="77777777" w:rsidR="001C56D0" w:rsidRDefault="001C56D0" w:rsidP="001C56D0">
      <w:pPr>
        <w:pStyle w:val="PL"/>
        <w:rPr>
          <w:lang w:val="fr-FR"/>
        </w:rPr>
      </w:pPr>
      <w:r>
        <w:rPr>
          <w:lang w:val="fr-FR"/>
        </w:rPr>
        <w:t>--</w:t>
      </w:r>
    </w:p>
    <w:p w14:paraId="146E2681" w14:textId="77777777" w:rsidR="001C56D0" w:rsidRDefault="001C56D0" w:rsidP="001C56D0">
      <w:pPr>
        <w:pStyle w:val="PL"/>
        <w:rPr>
          <w:lang w:val="fr-FR"/>
        </w:rPr>
      </w:pPr>
      <w:r>
        <w:rPr>
          <w:lang w:val="fr-FR"/>
        </w:rPr>
        <w:t>-- **************************************************************</w:t>
      </w:r>
    </w:p>
    <w:p w14:paraId="60C7E925" w14:textId="77777777" w:rsidR="001C56D0" w:rsidRDefault="001C56D0" w:rsidP="001C56D0">
      <w:pPr>
        <w:pStyle w:val="PL"/>
        <w:rPr>
          <w:lang w:val="fr-FR"/>
        </w:rPr>
      </w:pPr>
    </w:p>
    <w:p w14:paraId="704818D0" w14:textId="77777777" w:rsidR="001C56D0" w:rsidRDefault="001C56D0" w:rsidP="001C56D0">
      <w:pPr>
        <w:pStyle w:val="PL"/>
        <w:rPr>
          <w:lang w:val="fr-FR"/>
        </w:rPr>
      </w:pPr>
      <w:r>
        <w:rPr>
          <w:snapToGrid w:val="0"/>
          <w:lang w:val="fr-FR"/>
        </w:rPr>
        <w:t>MulticastContextNotificationRefuse</w:t>
      </w:r>
      <w:r>
        <w:rPr>
          <w:lang w:val="fr-FR"/>
        </w:rPr>
        <w:t xml:space="preserve"> ::= SEQUENCE {</w:t>
      </w:r>
    </w:p>
    <w:p w14:paraId="18ECE4BE" w14:textId="77777777" w:rsidR="001C56D0" w:rsidRDefault="001C56D0" w:rsidP="001C56D0">
      <w:pPr>
        <w:pStyle w:val="PL"/>
        <w:rPr>
          <w:lang w:val="fr-FR"/>
        </w:rPr>
      </w:pPr>
      <w:r>
        <w:rPr>
          <w:lang w:val="fr-FR"/>
        </w:rPr>
        <w:tab/>
        <w:t>protocolIEs</w:t>
      </w:r>
      <w:r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ab/>
        <w:t>ProtocolIE-Container       {{</w:t>
      </w:r>
      <w:r>
        <w:rPr>
          <w:snapToGrid w:val="0"/>
          <w:lang w:val="fr-FR"/>
        </w:rPr>
        <w:t>MulticastContextNotificationRefuse</w:t>
      </w:r>
      <w:r>
        <w:rPr>
          <w:lang w:val="fr-FR"/>
        </w:rPr>
        <w:t>IEs}},</w:t>
      </w:r>
    </w:p>
    <w:p w14:paraId="53100631" w14:textId="77777777" w:rsidR="001C56D0" w:rsidRDefault="001C56D0" w:rsidP="001C56D0">
      <w:pPr>
        <w:pStyle w:val="PL"/>
      </w:pPr>
      <w:r>
        <w:rPr>
          <w:lang w:val="fr-FR"/>
        </w:rPr>
        <w:tab/>
      </w:r>
      <w:r>
        <w:t>...</w:t>
      </w:r>
    </w:p>
    <w:p w14:paraId="28CA7658" w14:textId="77777777" w:rsidR="001C56D0" w:rsidRDefault="001C56D0" w:rsidP="001C56D0">
      <w:pPr>
        <w:pStyle w:val="PL"/>
      </w:pPr>
      <w:r>
        <w:t>}</w:t>
      </w:r>
    </w:p>
    <w:p w14:paraId="7A2AE110" w14:textId="77777777" w:rsidR="001C56D0" w:rsidRDefault="001C56D0" w:rsidP="001C56D0">
      <w:pPr>
        <w:pStyle w:val="PL"/>
      </w:pPr>
    </w:p>
    <w:p w14:paraId="5A090D82" w14:textId="77777777" w:rsidR="001C56D0" w:rsidRDefault="001C56D0" w:rsidP="001C56D0">
      <w:pPr>
        <w:pStyle w:val="PL"/>
      </w:pPr>
      <w:r>
        <w:rPr>
          <w:snapToGrid w:val="0"/>
        </w:rPr>
        <w:t>MulticastContextNotificationRefuse</w:t>
      </w:r>
      <w:r>
        <w:t>IEs F1AP-PROTOCOL-IES ::= {</w:t>
      </w:r>
    </w:p>
    <w:p w14:paraId="2858273E" w14:textId="77777777" w:rsidR="001C56D0" w:rsidRDefault="001C56D0" w:rsidP="001C56D0">
      <w:pPr>
        <w:pStyle w:val="PL"/>
      </w:pPr>
      <w:r>
        <w:tab/>
        <w:t>{ ID id-gNB-CU-</w:t>
      </w:r>
      <w:r>
        <w:rPr>
          <w:rFonts w:eastAsia="宋体"/>
        </w:rPr>
        <w:t>MBS-</w:t>
      </w:r>
      <w:r>
        <w:t>F1AP-ID</w:t>
      </w:r>
      <w:r>
        <w:tab/>
      </w:r>
      <w:r>
        <w:tab/>
      </w:r>
      <w:r>
        <w:tab/>
      </w:r>
      <w:r>
        <w:tab/>
      </w:r>
      <w:r>
        <w:tab/>
        <w:t>CRITICALITY reject</w:t>
      </w:r>
      <w:r>
        <w:tab/>
        <w:t>TYPE GNB-CU-</w:t>
      </w:r>
      <w:r>
        <w:rPr>
          <w:rFonts w:eastAsia="宋体"/>
        </w:rPr>
        <w:t>MBS-</w:t>
      </w:r>
      <w:r>
        <w:t>F1AP-ID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PRESENCE mandatory</w:t>
      </w:r>
      <w:r>
        <w:tab/>
        <w:t>}|</w:t>
      </w:r>
    </w:p>
    <w:p w14:paraId="58E64865" w14:textId="77777777" w:rsidR="001C56D0" w:rsidRDefault="001C56D0" w:rsidP="001C56D0">
      <w:pPr>
        <w:pStyle w:val="PL"/>
        <w:rPr>
          <w:snapToGrid w:val="0"/>
          <w:lang w:eastAsia="zh-CN"/>
        </w:rPr>
      </w:pPr>
      <w:r>
        <w:tab/>
        <w:t>{ ID id-gNB-DU-</w:t>
      </w:r>
      <w:r>
        <w:rPr>
          <w:rFonts w:eastAsia="宋体"/>
        </w:rPr>
        <w:t>MBS-</w:t>
      </w:r>
      <w:r>
        <w:t>F1AP-ID</w:t>
      </w:r>
      <w:r>
        <w:tab/>
      </w:r>
      <w:r>
        <w:tab/>
      </w:r>
      <w:r>
        <w:tab/>
      </w:r>
      <w:r>
        <w:tab/>
      </w:r>
      <w:r>
        <w:tab/>
        <w:t>CRITICALITY reject</w:t>
      </w:r>
      <w:r>
        <w:tab/>
        <w:t>TYPE GNB-DU-</w:t>
      </w:r>
      <w:r>
        <w:rPr>
          <w:rFonts w:eastAsia="宋体"/>
        </w:rPr>
        <w:t>MBS-</w:t>
      </w:r>
      <w:r>
        <w:t>F1AP-ID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PRESENCE mandatory</w:t>
      </w:r>
      <w:r>
        <w:tab/>
        <w:t>}</w:t>
      </w:r>
      <w:r>
        <w:rPr>
          <w:snapToGrid w:val="0"/>
          <w:lang w:eastAsia="zh-CN"/>
        </w:rPr>
        <w:t>|</w:t>
      </w:r>
    </w:p>
    <w:p w14:paraId="1574207D" w14:textId="77777777" w:rsidR="001C56D0" w:rsidRDefault="001C56D0" w:rsidP="001C56D0">
      <w:pPr>
        <w:pStyle w:val="PL"/>
        <w:rPr>
          <w:snapToGrid w:val="0"/>
          <w:lang w:eastAsia="zh-CN"/>
        </w:rPr>
      </w:pPr>
      <w:r>
        <w:rPr>
          <w:snapToGrid w:val="0"/>
          <w:lang w:eastAsia="zh-CN"/>
        </w:rPr>
        <w:tab/>
        <w:t>{ ID id-CriticalityDiagnostics</w:t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  <w:t>CRITICALITY ignore</w:t>
      </w:r>
      <w:r>
        <w:rPr>
          <w:snapToGrid w:val="0"/>
          <w:lang w:eastAsia="zh-CN"/>
        </w:rPr>
        <w:tab/>
        <w:t>TYPE CriticalityDiagnostics</w:t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  <w:t>PRESENCE optional</w:t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  <w:t>}|</w:t>
      </w:r>
    </w:p>
    <w:p w14:paraId="230F0E10" w14:textId="77777777" w:rsidR="001C56D0" w:rsidRDefault="001C56D0" w:rsidP="001C56D0">
      <w:pPr>
        <w:pStyle w:val="PL"/>
        <w:rPr>
          <w:lang w:eastAsia="ko-KR"/>
        </w:rPr>
      </w:pPr>
      <w:r>
        <w:rPr>
          <w:snapToGrid w:val="0"/>
          <w:lang w:eastAsia="zh-CN"/>
        </w:rPr>
        <w:tab/>
        <w:t>{ ID id-Cause</w:t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  <w:t>CRITICALITY ignore</w:t>
      </w:r>
      <w:r>
        <w:rPr>
          <w:snapToGrid w:val="0"/>
          <w:lang w:eastAsia="zh-CN"/>
        </w:rPr>
        <w:tab/>
        <w:t>TYPE Cause</w:t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  <w:t>PRESENCE mandatory</w:t>
      </w:r>
      <w:r>
        <w:rPr>
          <w:snapToGrid w:val="0"/>
          <w:lang w:eastAsia="zh-CN"/>
        </w:rPr>
        <w:tab/>
        <w:t>}</w:t>
      </w:r>
      <w:r>
        <w:t>,</w:t>
      </w:r>
    </w:p>
    <w:p w14:paraId="139B4D90" w14:textId="77777777" w:rsidR="001C56D0" w:rsidRDefault="001C56D0" w:rsidP="001C56D0">
      <w:pPr>
        <w:pStyle w:val="PL"/>
      </w:pPr>
      <w:r>
        <w:tab/>
        <w:t>...</w:t>
      </w:r>
    </w:p>
    <w:p w14:paraId="47FB474F" w14:textId="77777777" w:rsidR="001C56D0" w:rsidRDefault="001C56D0" w:rsidP="001C56D0">
      <w:pPr>
        <w:pStyle w:val="PL"/>
      </w:pPr>
      <w:r>
        <w:t>}</w:t>
      </w:r>
    </w:p>
    <w:p w14:paraId="0DEB6BCF" w14:textId="77777777" w:rsidR="001C56D0" w:rsidRDefault="001C56D0" w:rsidP="001C56D0">
      <w:pPr>
        <w:pStyle w:val="PL"/>
      </w:pPr>
    </w:p>
    <w:p w14:paraId="1B9389F7" w14:textId="77777777" w:rsidR="001C56D0" w:rsidRDefault="001C56D0" w:rsidP="001C56D0">
      <w:pPr>
        <w:pStyle w:val="PL"/>
      </w:pPr>
    </w:p>
    <w:p w14:paraId="06209131" w14:textId="77777777" w:rsidR="001C56D0" w:rsidRDefault="001C56D0" w:rsidP="001C56D0">
      <w:pPr>
        <w:pStyle w:val="PL"/>
      </w:pPr>
      <w:r>
        <w:t>-- **************************************************************</w:t>
      </w:r>
    </w:p>
    <w:p w14:paraId="2A6EAAB7" w14:textId="77777777" w:rsidR="001C56D0" w:rsidRDefault="001C56D0" w:rsidP="001C56D0">
      <w:pPr>
        <w:pStyle w:val="PL"/>
      </w:pPr>
      <w:r>
        <w:t>--</w:t>
      </w:r>
    </w:p>
    <w:p w14:paraId="729804DF" w14:textId="77777777" w:rsidR="001C56D0" w:rsidRDefault="001C56D0" w:rsidP="001C56D0">
      <w:pPr>
        <w:pStyle w:val="PL"/>
        <w:outlineLvl w:val="3"/>
      </w:pPr>
      <w:r>
        <w:t>-- MULTICAST COMMON CONFIGURATION ELEMENTARY PROCEDURE</w:t>
      </w:r>
    </w:p>
    <w:p w14:paraId="4CFFC969" w14:textId="77777777" w:rsidR="001C56D0" w:rsidRDefault="001C56D0" w:rsidP="001C56D0">
      <w:pPr>
        <w:pStyle w:val="PL"/>
      </w:pPr>
      <w:r>
        <w:t>--</w:t>
      </w:r>
    </w:p>
    <w:p w14:paraId="0BDE984A" w14:textId="77777777" w:rsidR="001C56D0" w:rsidRDefault="001C56D0" w:rsidP="001C56D0">
      <w:pPr>
        <w:pStyle w:val="PL"/>
      </w:pPr>
      <w:r>
        <w:t>-- **************************************************************</w:t>
      </w:r>
    </w:p>
    <w:p w14:paraId="75850BDF" w14:textId="77777777" w:rsidR="001C56D0" w:rsidRDefault="001C56D0" w:rsidP="001C56D0">
      <w:pPr>
        <w:pStyle w:val="PL"/>
      </w:pPr>
    </w:p>
    <w:p w14:paraId="0C2564AC" w14:textId="77777777" w:rsidR="001C56D0" w:rsidRDefault="001C56D0" w:rsidP="001C56D0">
      <w:pPr>
        <w:pStyle w:val="PL"/>
      </w:pPr>
    </w:p>
    <w:p w14:paraId="1193DB4D" w14:textId="77777777" w:rsidR="001C56D0" w:rsidRDefault="001C56D0" w:rsidP="001C56D0">
      <w:pPr>
        <w:pStyle w:val="PL"/>
      </w:pPr>
      <w:r>
        <w:t>-- **************************************************************</w:t>
      </w:r>
    </w:p>
    <w:p w14:paraId="7050D104" w14:textId="77777777" w:rsidR="001C56D0" w:rsidRDefault="001C56D0" w:rsidP="001C56D0">
      <w:pPr>
        <w:pStyle w:val="PL"/>
      </w:pPr>
      <w:r>
        <w:t>--</w:t>
      </w:r>
    </w:p>
    <w:p w14:paraId="676F818F" w14:textId="77777777" w:rsidR="001C56D0" w:rsidRDefault="001C56D0" w:rsidP="001C56D0">
      <w:pPr>
        <w:pStyle w:val="PL"/>
        <w:outlineLvl w:val="4"/>
      </w:pPr>
      <w:r>
        <w:t>-- MULTICAST COMMON CONFIGURATION REQUEST</w:t>
      </w:r>
    </w:p>
    <w:p w14:paraId="3BCA3593" w14:textId="77777777" w:rsidR="001C56D0" w:rsidRDefault="001C56D0" w:rsidP="001C56D0">
      <w:pPr>
        <w:pStyle w:val="PL"/>
      </w:pPr>
      <w:r>
        <w:t>--</w:t>
      </w:r>
    </w:p>
    <w:p w14:paraId="57760E16" w14:textId="77777777" w:rsidR="001C56D0" w:rsidRDefault="001C56D0" w:rsidP="001C56D0">
      <w:pPr>
        <w:pStyle w:val="PL"/>
      </w:pPr>
      <w:r>
        <w:t>-- **************************************************************</w:t>
      </w:r>
    </w:p>
    <w:p w14:paraId="670738FB" w14:textId="77777777" w:rsidR="001C56D0" w:rsidRDefault="001C56D0" w:rsidP="001C56D0">
      <w:pPr>
        <w:pStyle w:val="PL"/>
      </w:pPr>
    </w:p>
    <w:p w14:paraId="1B21F0F8" w14:textId="77777777" w:rsidR="001C56D0" w:rsidRDefault="001C56D0" w:rsidP="001C56D0">
      <w:pPr>
        <w:pStyle w:val="PL"/>
      </w:pPr>
      <w:r>
        <w:rPr>
          <w:snapToGrid w:val="0"/>
        </w:rPr>
        <w:t>MulticastCommonConfigurationRequest</w:t>
      </w:r>
      <w:r>
        <w:t xml:space="preserve"> ::= SEQUENCE {</w:t>
      </w:r>
    </w:p>
    <w:p w14:paraId="00261045" w14:textId="77777777" w:rsidR="001C56D0" w:rsidRDefault="001C56D0" w:rsidP="001C56D0">
      <w:pPr>
        <w:pStyle w:val="PL"/>
      </w:pPr>
      <w:r>
        <w:tab/>
        <w:t>protocolIEs</w:t>
      </w:r>
      <w:r>
        <w:tab/>
      </w:r>
      <w:r>
        <w:tab/>
      </w:r>
      <w:r>
        <w:tab/>
        <w:t>ProtocolIE-Container       {{</w:t>
      </w:r>
      <w:r>
        <w:rPr>
          <w:snapToGrid w:val="0"/>
        </w:rPr>
        <w:t>MulticastCommonConfigurationRequest</w:t>
      </w:r>
      <w:r>
        <w:t>IEs}},</w:t>
      </w:r>
    </w:p>
    <w:p w14:paraId="4F4AE70E" w14:textId="77777777" w:rsidR="001C56D0" w:rsidRDefault="001C56D0" w:rsidP="001C56D0">
      <w:pPr>
        <w:pStyle w:val="PL"/>
      </w:pPr>
      <w:r>
        <w:tab/>
        <w:t>...</w:t>
      </w:r>
    </w:p>
    <w:p w14:paraId="078EE293" w14:textId="77777777" w:rsidR="001C56D0" w:rsidRDefault="001C56D0" w:rsidP="001C56D0">
      <w:pPr>
        <w:pStyle w:val="PL"/>
      </w:pPr>
      <w:r>
        <w:t>}</w:t>
      </w:r>
    </w:p>
    <w:p w14:paraId="0F96E524" w14:textId="77777777" w:rsidR="001C56D0" w:rsidRDefault="001C56D0" w:rsidP="001C56D0">
      <w:pPr>
        <w:pStyle w:val="PL"/>
      </w:pPr>
    </w:p>
    <w:p w14:paraId="2AE15159" w14:textId="77777777" w:rsidR="001C56D0" w:rsidRDefault="001C56D0" w:rsidP="001C56D0">
      <w:pPr>
        <w:pStyle w:val="PL"/>
      </w:pPr>
      <w:r>
        <w:rPr>
          <w:snapToGrid w:val="0"/>
        </w:rPr>
        <w:t>MulticastCommonConfigurationRequest</w:t>
      </w:r>
      <w:r>
        <w:t>IEs F1AP-PROTOCOL-IES ::= {</w:t>
      </w:r>
    </w:p>
    <w:p w14:paraId="20FA90CF" w14:textId="77777777" w:rsidR="001C56D0" w:rsidRDefault="001C56D0" w:rsidP="001C56D0">
      <w:pPr>
        <w:pStyle w:val="PL"/>
      </w:pPr>
      <w:r>
        <w:tab/>
      </w:r>
      <w:r>
        <w:rPr>
          <w:snapToGrid w:val="0"/>
          <w:lang w:eastAsia="zh-CN"/>
        </w:rPr>
        <w:t>{ ID id-TransactionID</w:t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  <w:t>CRITICALITY reject</w:t>
      </w:r>
      <w:r>
        <w:rPr>
          <w:snapToGrid w:val="0"/>
          <w:lang w:eastAsia="zh-CN"/>
        </w:rPr>
        <w:tab/>
        <w:t>TYPE TransactionID</w:t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  <w:t>PRESENCE mandatory</w:t>
      </w:r>
      <w:r>
        <w:rPr>
          <w:snapToGrid w:val="0"/>
          <w:lang w:eastAsia="zh-CN"/>
        </w:rPr>
        <w:tab/>
        <w:t>}|</w:t>
      </w:r>
    </w:p>
    <w:p w14:paraId="479227FF" w14:textId="77777777" w:rsidR="001C56D0" w:rsidRDefault="001C56D0" w:rsidP="001C56D0">
      <w:pPr>
        <w:pStyle w:val="PL"/>
      </w:pPr>
      <w:r>
        <w:tab/>
        <w:t>{ ID id-MulticastCU2DUCommonRRCInfo</w:t>
      </w:r>
      <w:r>
        <w:tab/>
      </w:r>
      <w:r>
        <w:tab/>
      </w:r>
      <w:r>
        <w:tab/>
      </w:r>
      <w:r>
        <w:tab/>
        <w:t>CRITICALITY reject</w:t>
      </w:r>
      <w:r>
        <w:tab/>
        <w:t>TYPE MulticastCU2DUCommonRRCInfo</w:t>
      </w:r>
      <w:r>
        <w:tab/>
      </w:r>
      <w:r>
        <w:tab/>
      </w:r>
      <w:r>
        <w:tab/>
      </w:r>
      <w:r>
        <w:tab/>
      </w:r>
      <w:r>
        <w:tab/>
      </w:r>
      <w:r>
        <w:tab/>
        <w:t>PRESENCE optional</w:t>
      </w:r>
      <w:r>
        <w:tab/>
      </w:r>
      <w:r>
        <w:tab/>
        <w:t>},</w:t>
      </w:r>
    </w:p>
    <w:p w14:paraId="4D153076" w14:textId="77777777" w:rsidR="001C56D0" w:rsidRDefault="001C56D0" w:rsidP="001C56D0">
      <w:pPr>
        <w:pStyle w:val="PL"/>
      </w:pPr>
      <w:r>
        <w:tab/>
        <w:t>...</w:t>
      </w:r>
    </w:p>
    <w:p w14:paraId="40F0FC01" w14:textId="77777777" w:rsidR="001C56D0" w:rsidRDefault="001C56D0" w:rsidP="001C56D0">
      <w:pPr>
        <w:pStyle w:val="PL"/>
      </w:pPr>
      <w:r>
        <w:t>}</w:t>
      </w:r>
    </w:p>
    <w:p w14:paraId="780083BB" w14:textId="77777777" w:rsidR="001C56D0" w:rsidRDefault="001C56D0" w:rsidP="001C56D0">
      <w:pPr>
        <w:pStyle w:val="PL"/>
      </w:pPr>
    </w:p>
    <w:p w14:paraId="46CAA72D" w14:textId="77777777" w:rsidR="001C56D0" w:rsidRDefault="001C56D0" w:rsidP="001C56D0">
      <w:pPr>
        <w:pStyle w:val="PL"/>
      </w:pPr>
    </w:p>
    <w:p w14:paraId="677C4821" w14:textId="77777777" w:rsidR="001C56D0" w:rsidRDefault="001C56D0" w:rsidP="001C56D0">
      <w:pPr>
        <w:pStyle w:val="PL"/>
      </w:pPr>
      <w:r>
        <w:t>-- **************************************************************</w:t>
      </w:r>
    </w:p>
    <w:p w14:paraId="25E81193" w14:textId="77777777" w:rsidR="001C56D0" w:rsidRDefault="001C56D0" w:rsidP="001C56D0">
      <w:pPr>
        <w:pStyle w:val="PL"/>
      </w:pPr>
      <w:r>
        <w:t>--</w:t>
      </w:r>
    </w:p>
    <w:p w14:paraId="52F70A58" w14:textId="77777777" w:rsidR="001C56D0" w:rsidRDefault="001C56D0" w:rsidP="001C56D0">
      <w:pPr>
        <w:pStyle w:val="PL"/>
        <w:outlineLvl w:val="4"/>
      </w:pPr>
      <w:r>
        <w:t>-- MULTICAST COMMON CONFIGURATION RESPONSE</w:t>
      </w:r>
    </w:p>
    <w:p w14:paraId="6A54B8EB" w14:textId="77777777" w:rsidR="001C56D0" w:rsidRDefault="001C56D0" w:rsidP="001C56D0">
      <w:pPr>
        <w:pStyle w:val="PL"/>
      </w:pPr>
      <w:r>
        <w:t>--</w:t>
      </w:r>
    </w:p>
    <w:p w14:paraId="4F46FF3D" w14:textId="77777777" w:rsidR="001C56D0" w:rsidRDefault="001C56D0" w:rsidP="001C56D0">
      <w:pPr>
        <w:pStyle w:val="PL"/>
      </w:pPr>
      <w:r>
        <w:t>-- **************************************************************</w:t>
      </w:r>
    </w:p>
    <w:p w14:paraId="71BAA844" w14:textId="77777777" w:rsidR="001C56D0" w:rsidRDefault="001C56D0" w:rsidP="001C56D0">
      <w:pPr>
        <w:pStyle w:val="PL"/>
      </w:pPr>
    </w:p>
    <w:p w14:paraId="20D62221" w14:textId="77777777" w:rsidR="001C56D0" w:rsidRDefault="001C56D0" w:rsidP="001C56D0">
      <w:pPr>
        <w:pStyle w:val="PL"/>
      </w:pPr>
      <w:r>
        <w:rPr>
          <w:snapToGrid w:val="0"/>
        </w:rPr>
        <w:t>MulticastCommonConfigurationResponse</w:t>
      </w:r>
      <w:r>
        <w:t xml:space="preserve"> ::= SEQUENCE {</w:t>
      </w:r>
    </w:p>
    <w:p w14:paraId="51E81558" w14:textId="77777777" w:rsidR="001C56D0" w:rsidRDefault="001C56D0" w:rsidP="001C56D0">
      <w:pPr>
        <w:pStyle w:val="PL"/>
      </w:pPr>
      <w:r>
        <w:tab/>
        <w:t>protocolIEs</w:t>
      </w:r>
      <w:r>
        <w:tab/>
      </w:r>
      <w:r>
        <w:tab/>
      </w:r>
      <w:r>
        <w:tab/>
        <w:t>ProtocolIE-Container       {{</w:t>
      </w:r>
      <w:r>
        <w:rPr>
          <w:snapToGrid w:val="0"/>
        </w:rPr>
        <w:t>MulticastCommonConfigurationResponse</w:t>
      </w:r>
      <w:r>
        <w:t>IEs}},</w:t>
      </w:r>
    </w:p>
    <w:p w14:paraId="4F87A423" w14:textId="77777777" w:rsidR="001C56D0" w:rsidRDefault="001C56D0" w:rsidP="001C56D0">
      <w:pPr>
        <w:pStyle w:val="PL"/>
      </w:pPr>
      <w:r>
        <w:tab/>
        <w:t>...</w:t>
      </w:r>
    </w:p>
    <w:p w14:paraId="21B0C462" w14:textId="77777777" w:rsidR="001C56D0" w:rsidRDefault="001C56D0" w:rsidP="001C56D0">
      <w:pPr>
        <w:pStyle w:val="PL"/>
      </w:pPr>
      <w:r>
        <w:t>}</w:t>
      </w:r>
    </w:p>
    <w:p w14:paraId="156AAC23" w14:textId="77777777" w:rsidR="001C56D0" w:rsidRDefault="001C56D0" w:rsidP="001C56D0">
      <w:pPr>
        <w:pStyle w:val="PL"/>
      </w:pPr>
    </w:p>
    <w:p w14:paraId="385A6799" w14:textId="77777777" w:rsidR="001C56D0" w:rsidRDefault="001C56D0" w:rsidP="001C56D0">
      <w:pPr>
        <w:pStyle w:val="PL"/>
      </w:pPr>
      <w:r>
        <w:rPr>
          <w:snapToGrid w:val="0"/>
        </w:rPr>
        <w:t>MulticastCommonConfigurationResponse</w:t>
      </w:r>
      <w:r>
        <w:t>IEs F1AP-PROTOCOL-IES ::= {</w:t>
      </w:r>
    </w:p>
    <w:p w14:paraId="7F452ADA" w14:textId="77777777" w:rsidR="001C56D0" w:rsidRDefault="001C56D0" w:rsidP="001C56D0">
      <w:pPr>
        <w:pStyle w:val="PL"/>
      </w:pPr>
      <w:r>
        <w:rPr>
          <w:snapToGrid w:val="0"/>
          <w:lang w:eastAsia="zh-CN"/>
        </w:rPr>
        <w:tab/>
        <w:t>{ ID id-TransactionID</w:t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  <w:t>CRITICALITY reject</w:t>
      </w:r>
      <w:r>
        <w:rPr>
          <w:snapToGrid w:val="0"/>
          <w:lang w:eastAsia="zh-CN"/>
        </w:rPr>
        <w:tab/>
        <w:t>TYPE TransactionID</w:t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  <w:t>PRESENCE mandatory</w:t>
      </w:r>
      <w:r>
        <w:rPr>
          <w:snapToGrid w:val="0"/>
          <w:lang w:eastAsia="zh-CN"/>
        </w:rPr>
        <w:tab/>
        <w:t>}|</w:t>
      </w:r>
    </w:p>
    <w:p w14:paraId="1B89D7F8" w14:textId="77777777" w:rsidR="001C56D0" w:rsidRDefault="001C56D0" w:rsidP="001C56D0">
      <w:pPr>
        <w:pStyle w:val="PL"/>
      </w:pPr>
      <w:r>
        <w:tab/>
      </w:r>
      <w:r>
        <w:rPr>
          <w:snapToGrid w:val="0"/>
          <w:lang w:eastAsia="zh-CN"/>
        </w:rPr>
        <w:t>{ ID id-CriticalityDiagnostics</w:t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  <w:t>CRITICALITY ignore</w:t>
      </w:r>
      <w:r>
        <w:rPr>
          <w:snapToGrid w:val="0"/>
          <w:lang w:eastAsia="zh-CN"/>
        </w:rPr>
        <w:tab/>
        <w:t>TYPE CriticalityDiagnostics</w:t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  <w:t>PRESENCE optional</w:t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  <w:t>}</w:t>
      </w:r>
      <w:r>
        <w:t>,</w:t>
      </w:r>
    </w:p>
    <w:p w14:paraId="122F18CB" w14:textId="77777777" w:rsidR="001C56D0" w:rsidRDefault="001C56D0" w:rsidP="001C56D0">
      <w:pPr>
        <w:pStyle w:val="PL"/>
      </w:pPr>
      <w:r>
        <w:tab/>
        <w:t>...</w:t>
      </w:r>
    </w:p>
    <w:p w14:paraId="33D6D31A" w14:textId="77777777" w:rsidR="001C56D0" w:rsidRDefault="001C56D0" w:rsidP="001C56D0">
      <w:pPr>
        <w:pStyle w:val="PL"/>
      </w:pPr>
      <w:r>
        <w:t>}</w:t>
      </w:r>
    </w:p>
    <w:p w14:paraId="536D5E7E" w14:textId="77777777" w:rsidR="001C56D0" w:rsidRDefault="001C56D0" w:rsidP="001C56D0">
      <w:pPr>
        <w:pStyle w:val="PL"/>
      </w:pPr>
    </w:p>
    <w:p w14:paraId="25CEDDA5" w14:textId="77777777" w:rsidR="001C56D0" w:rsidRDefault="001C56D0" w:rsidP="001C56D0">
      <w:pPr>
        <w:pStyle w:val="PL"/>
      </w:pPr>
    </w:p>
    <w:p w14:paraId="0C19BC91" w14:textId="77777777" w:rsidR="001C56D0" w:rsidRDefault="001C56D0" w:rsidP="001C56D0">
      <w:pPr>
        <w:pStyle w:val="PL"/>
      </w:pPr>
      <w:r>
        <w:t>-- **************************************************************</w:t>
      </w:r>
    </w:p>
    <w:p w14:paraId="5263ADF0" w14:textId="77777777" w:rsidR="001C56D0" w:rsidRDefault="001C56D0" w:rsidP="001C56D0">
      <w:pPr>
        <w:pStyle w:val="PL"/>
      </w:pPr>
      <w:r>
        <w:t>--</w:t>
      </w:r>
    </w:p>
    <w:p w14:paraId="5514B0EB" w14:textId="77777777" w:rsidR="001C56D0" w:rsidRDefault="001C56D0" w:rsidP="001C56D0">
      <w:pPr>
        <w:pStyle w:val="PL"/>
        <w:outlineLvl w:val="4"/>
      </w:pPr>
      <w:r>
        <w:t>-- MULTICAST COMMON CONFIGURATION REFUSE</w:t>
      </w:r>
    </w:p>
    <w:p w14:paraId="15D41452" w14:textId="77777777" w:rsidR="001C56D0" w:rsidRDefault="001C56D0" w:rsidP="001C56D0">
      <w:pPr>
        <w:pStyle w:val="PL"/>
      </w:pPr>
      <w:r>
        <w:t>--</w:t>
      </w:r>
    </w:p>
    <w:p w14:paraId="041C4551" w14:textId="77777777" w:rsidR="001C56D0" w:rsidRDefault="001C56D0" w:rsidP="001C56D0">
      <w:pPr>
        <w:pStyle w:val="PL"/>
      </w:pPr>
      <w:r>
        <w:lastRenderedPageBreak/>
        <w:t>-- **************************************************************</w:t>
      </w:r>
    </w:p>
    <w:p w14:paraId="4B9BD864" w14:textId="77777777" w:rsidR="001C56D0" w:rsidRDefault="001C56D0" w:rsidP="001C56D0">
      <w:pPr>
        <w:pStyle w:val="PL"/>
      </w:pPr>
    </w:p>
    <w:p w14:paraId="34C9555C" w14:textId="77777777" w:rsidR="001C56D0" w:rsidRDefault="001C56D0" w:rsidP="001C56D0">
      <w:pPr>
        <w:pStyle w:val="PL"/>
      </w:pPr>
      <w:r>
        <w:rPr>
          <w:snapToGrid w:val="0"/>
        </w:rPr>
        <w:t>MulticastCommonConfigurationRefuse</w:t>
      </w:r>
      <w:r>
        <w:t xml:space="preserve"> ::= SEQUENCE {</w:t>
      </w:r>
    </w:p>
    <w:p w14:paraId="2ADC8CE1" w14:textId="77777777" w:rsidR="001C56D0" w:rsidRDefault="001C56D0" w:rsidP="001C56D0">
      <w:pPr>
        <w:pStyle w:val="PL"/>
      </w:pPr>
      <w:r>
        <w:tab/>
        <w:t>protocolIEs</w:t>
      </w:r>
      <w:r>
        <w:tab/>
      </w:r>
      <w:r>
        <w:tab/>
      </w:r>
      <w:r>
        <w:tab/>
        <w:t>ProtocolIE-Container       {{</w:t>
      </w:r>
      <w:r>
        <w:rPr>
          <w:snapToGrid w:val="0"/>
        </w:rPr>
        <w:t>MulticastCommonConfigurationRefuse</w:t>
      </w:r>
      <w:r>
        <w:t>IEs}},</w:t>
      </w:r>
    </w:p>
    <w:p w14:paraId="6A156123" w14:textId="77777777" w:rsidR="001C56D0" w:rsidRDefault="001C56D0" w:rsidP="001C56D0">
      <w:pPr>
        <w:pStyle w:val="PL"/>
      </w:pPr>
      <w:r>
        <w:tab/>
        <w:t>...</w:t>
      </w:r>
    </w:p>
    <w:p w14:paraId="513C6DE8" w14:textId="77777777" w:rsidR="001C56D0" w:rsidRDefault="001C56D0" w:rsidP="001C56D0">
      <w:pPr>
        <w:pStyle w:val="PL"/>
      </w:pPr>
      <w:r>
        <w:t>}</w:t>
      </w:r>
    </w:p>
    <w:p w14:paraId="1651303B" w14:textId="77777777" w:rsidR="001C56D0" w:rsidRDefault="001C56D0" w:rsidP="001C56D0">
      <w:pPr>
        <w:pStyle w:val="PL"/>
      </w:pPr>
    </w:p>
    <w:p w14:paraId="43B3FDD5" w14:textId="77777777" w:rsidR="001C56D0" w:rsidRDefault="001C56D0" w:rsidP="001C56D0">
      <w:pPr>
        <w:pStyle w:val="PL"/>
      </w:pPr>
      <w:r>
        <w:rPr>
          <w:snapToGrid w:val="0"/>
        </w:rPr>
        <w:t>MulticastCommonConfigurationRefuse</w:t>
      </w:r>
      <w:r>
        <w:t>IEs F1AP-PROTOCOL-IES ::= {</w:t>
      </w:r>
    </w:p>
    <w:p w14:paraId="6B1DA945" w14:textId="77777777" w:rsidR="001C56D0" w:rsidRDefault="001C56D0" w:rsidP="001C56D0">
      <w:pPr>
        <w:pStyle w:val="PL"/>
      </w:pPr>
      <w:r>
        <w:rPr>
          <w:noProof w:val="0"/>
        </w:rPr>
        <w:tab/>
      </w:r>
      <w:r>
        <w:rPr>
          <w:snapToGrid w:val="0"/>
          <w:lang w:eastAsia="zh-CN"/>
        </w:rPr>
        <w:t>{ ID id-TransactionID</w:t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  <w:t>CRITICALITY reject</w:t>
      </w:r>
      <w:r>
        <w:rPr>
          <w:snapToGrid w:val="0"/>
          <w:lang w:eastAsia="zh-CN"/>
        </w:rPr>
        <w:tab/>
        <w:t>TYPE TransactionID</w:t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  <w:t>PRESENCE mandatory</w:t>
      </w:r>
      <w:r>
        <w:rPr>
          <w:snapToGrid w:val="0"/>
          <w:lang w:eastAsia="zh-CN"/>
        </w:rPr>
        <w:tab/>
        <w:t>}|</w:t>
      </w:r>
    </w:p>
    <w:p w14:paraId="6BF3B48C" w14:textId="77777777" w:rsidR="001C56D0" w:rsidRDefault="001C56D0" w:rsidP="001C56D0">
      <w:pPr>
        <w:pStyle w:val="PL"/>
        <w:rPr>
          <w:noProof w:val="0"/>
        </w:rPr>
      </w:pPr>
      <w:r>
        <w:tab/>
      </w:r>
      <w:r>
        <w:rPr>
          <w:noProof w:val="0"/>
        </w:rPr>
        <w:t>{ ID id-Cause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CRITICALITY ignore</w:t>
      </w:r>
      <w:r>
        <w:rPr>
          <w:noProof w:val="0"/>
        </w:rPr>
        <w:tab/>
        <w:t>TYPE Cause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PRESENCE mandatory</w:t>
      </w:r>
      <w:r>
        <w:rPr>
          <w:noProof w:val="0"/>
        </w:rPr>
        <w:tab/>
        <w:t>}|</w:t>
      </w:r>
    </w:p>
    <w:p w14:paraId="7F62620E" w14:textId="77777777" w:rsidR="001C56D0" w:rsidRDefault="001C56D0" w:rsidP="001C56D0">
      <w:pPr>
        <w:pStyle w:val="PL"/>
      </w:pPr>
      <w:r>
        <w:rPr>
          <w:snapToGrid w:val="0"/>
          <w:lang w:eastAsia="zh-CN"/>
        </w:rPr>
        <w:tab/>
        <w:t>{ ID id-CriticalityDiagnostics</w:t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  <w:t>CRITICALITY ignore</w:t>
      </w:r>
      <w:r>
        <w:rPr>
          <w:snapToGrid w:val="0"/>
          <w:lang w:eastAsia="zh-CN"/>
        </w:rPr>
        <w:tab/>
        <w:t>TYPE CriticalityDiagnostics</w:t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  <w:t>PRESENCE optional</w:t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  <w:t>}</w:t>
      </w:r>
      <w:r>
        <w:t>,</w:t>
      </w:r>
    </w:p>
    <w:p w14:paraId="7C58B562" w14:textId="77777777" w:rsidR="001C56D0" w:rsidRDefault="001C56D0" w:rsidP="001C56D0">
      <w:pPr>
        <w:pStyle w:val="PL"/>
      </w:pPr>
      <w:r>
        <w:tab/>
        <w:t>...</w:t>
      </w:r>
    </w:p>
    <w:p w14:paraId="72336C01" w14:textId="77777777" w:rsidR="001C56D0" w:rsidRDefault="001C56D0" w:rsidP="001C56D0">
      <w:pPr>
        <w:pStyle w:val="PL"/>
      </w:pPr>
      <w:r>
        <w:t>}</w:t>
      </w:r>
    </w:p>
    <w:p w14:paraId="39C368DC" w14:textId="77777777" w:rsidR="001C56D0" w:rsidRDefault="001C56D0" w:rsidP="001C56D0">
      <w:pPr>
        <w:pStyle w:val="PL"/>
      </w:pPr>
    </w:p>
    <w:p w14:paraId="189A9B90" w14:textId="77777777" w:rsidR="001C56D0" w:rsidRDefault="001C56D0" w:rsidP="001C56D0">
      <w:pPr>
        <w:pStyle w:val="PL"/>
      </w:pPr>
    </w:p>
    <w:p w14:paraId="7E4E9C68" w14:textId="77777777" w:rsidR="001C56D0" w:rsidRDefault="001C56D0" w:rsidP="001C56D0">
      <w:pPr>
        <w:pStyle w:val="PL"/>
      </w:pPr>
      <w:r>
        <w:t>-- **************************************************************</w:t>
      </w:r>
    </w:p>
    <w:p w14:paraId="28D32B5B" w14:textId="77777777" w:rsidR="001C56D0" w:rsidRDefault="001C56D0" w:rsidP="001C56D0">
      <w:pPr>
        <w:pStyle w:val="PL"/>
      </w:pPr>
      <w:r>
        <w:t>--</w:t>
      </w:r>
    </w:p>
    <w:p w14:paraId="4833195A" w14:textId="77777777" w:rsidR="001C56D0" w:rsidRDefault="001C56D0" w:rsidP="001C56D0">
      <w:pPr>
        <w:pStyle w:val="PL"/>
        <w:outlineLvl w:val="3"/>
      </w:pPr>
      <w:r>
        <w:t>-- MULTICAST DISTRIBUTION SETUP ELEMENTARY PROCEDURE</w:t>
      </w:r>
    </w:p>
    <w:p w14:paraId="6B605C9F" w14:textId="77777777" w:rsidR="001C56D0" w:rsidRDefault="001C56D0" w:rsidP="001C56D0">
      <w:pPr>
        <w:pStyle w:val="PL"/>
      </w:pPr>
      <w:r>
        <w:t>--</w:t>
      </w:r>
    </w:p>
    <w:p w14:paraId="6ACE322D" w14:textId="77777777" w:rsidR="001C56D0" w:rsidRDefault="001C56D0" w:rsidP="001C56D0">
      <w:pPr>
        <w:pStyle w:val="PL"/>
      </w:pPr>
      <w:r>
        <w:t>-- **************************************************************</w:t>
      </w:r>
    </w:p>
    <w:p w14:paraId="0367D047" w14:textId="77777777" w:rsidR="001C56D0" w:rsidRDefault="001C56D0" w:rsidP="001C56D0">
      <w:pPr>
        <w:pStyle w:val="PL"/>
      </w:pPr>
    </w:p>
    <w:p w14:paraId="40ADE4DF" w14:textId="77777777" w:rsidR="001C56D0" w:rsidRDefault="001C56D0" w:rsidP="001C56D0">
      <w:pPr>
        <w:pStyle w:val="PL"/>
      </w:pPr>
    </w:p>
    <w:p w14:paraId="6A3217E0" w14:textId="77777777" w:rsidR="001C56D0" w:rsidRDefault="001C56D0" w:rsidP="001C56D0">
      <w:pPr>
        <w:pStyle w:val="PL"/>
      </w:pPr>
      <w:r>
        <w:t>-- **************************************************************</w:t>
      </w:r>
    </w:p>
    <w:p w14:paraId="1ECAD68D" w14:textId="77777777" w:rsidR="001C56D0" w:rsidRDefault="001C56D0" w:rsidP="001C56D0">
      <w:pPr>
        <w:pStyle w:val="PL"/>
      </w:pPr>
      <w:r>
        <w:t>--</w:t>
      </w:r>
    </w:p>
    <w:p w14:paraId="6695A175" w14:textId="77777777" w:rsidR="001C56D0" w:rsidRDefault="001C56D0" w:rsidP="001C56D0">
      <w:pPr>
        <w:pStyle w:val="PL"/>
        <w:outlineLvl w:val="4"/>
      </w:pPr>
      <w:r>
        <w:t>-- MULTICAST DISTRIBUTION SETUP REQUEST</w:t>
      </w:r>
    </w:p>
    <w:p w14:paraId="155FF53A" w14:textId="77777777" w:rsidR="001C56D0" w:rsidRDefault="001C56D0" w:rsidP="001C56D0">
      <w:pPr>
        <w:pStyle w:val="PL"/>
      </w:pPr>
      <w:r>
        <w:t>--</w:t>
      </w:r>
    </w:p>
    <w:p w14:paraId="1D4F5EE1" w14:textId="77777777" w:rsidR="001C56D0" w:rsidRDefault="001C56D0" w:rsidP="001C56D0">
      <w:pPr>
        <w:pStyle w:val="PL"/>
      </w:pPr>
      <w:r>
        <w:t>-- **************************************************************</w:t>
      </w:r>
    </w:p>
    <w:p w14:paraId="08F7A90B" w14:textId="77777777" w:rsidR="001C56D0" w:rsidRDefault="001C56D0" w:rsidP="001C56D0">
      <w:pPr>
        <w:pStyle w:val="PL"/>
      </w:pPr>
    </w:p>
    <w:p w14:paraId="201CD387" w14:textId="77777777" w:rsidR="001C56D0" w:rsidRDefault="001C56D0" w:rsidP="001C56D0">
      <w:pPr>
        <w:pStyle w:val="PL"/>
      </w:pPr>
      <w:r>
        <w:t>MulticastDistributionSetupRequest ::= SEQUENCE {</w:t>
      </w:r>
    </w:p>
    <w:p w14:paraId="0CEBB54B" w14:textId="77777777" w:rsidR="001C56D0" w:rsidRDefault="001C56D0" w:rsidP="001C56D0">
      <w:pPr>
        <w:pStyle w:val="PL"/>
      </w:pPr>
      <w:r>
        <w:tab/>
        <w:t>protocolIEs</w:t>
      </w:r>
      <w:r>
        <w:tab/>
      </w:r>
      <w:r>
        <w:tab/>
      </w:r>
      <w:r>
        <w:tab/>
        <w:t>ProtocolIE-Container       {{ MulticastDistributionSetupRequestIEs}},</w:t>
      </w:r>
    </w:p>
    <w:p w14:paraId="4996AA27" w14:textId="77777777" w:rsidR="001C56D0" w:rsidRDefault="001C56D0" w:rsidP="001C56D0">
      <w:pPr>
        <w:pStyle w:val="PL"/>
      </w:pPr>
      <w:r>
        <w:tab/>
        <w:t>...</w:t>
      </w:r>
    </w:p>
    <w:p w14:paraId="340A84F1" w14:textId="77777777" w:rsidR="001C56D0" w:rsidRDefault="001C56D0" w:rsidP="001C56D0">
      <w:pPr>
        <w:pStyle w:val="PL"/>
      </w:pPr>
      <w:r>
        <w:t>}</w:t>
      </w:r>
    </w:p>
    <w:p w14:paraId="129AE52D" w14:textId="77777777" w:rsidR="001C56D0" w:rsidRDefault="001C56D0" w:rsidP="001C56D0">
      <w:pPr>
        <w:pStyle w:val="PL"/>
      </w:pPr>
    </w:p>
    <w:p w14:paraId="5B5697BC" w14:textId="77777777" w:rsidR="001C56D0" w:rsidRDefault="001C56D0" w:rsidP="001C56D0">
      <w:pPr>
        <w:pStyle w:val="PL"/>
      </w:pPr>
      <w:r>
        <w:t>MulticastDistributionSetupRequestIEs F1AP-PROTOCOL-IES ::= {</w:t>
      </w:r>
    </w:p>
    <w:p w14:paraId="2407DD77" w14:textId="77777777" w:rsidR="001C56D0" w:rsidRDefault="001C56D0" w:rsidP="001C56D0">
      <w:pPr>
        <w:pStyle w:val="PL"/>
      </w:pPr>
      <w:r>
        <w:tab/>
        <w:t>{ ID id-gNB-CU-</w:t>
      </w:r>
      <w:r>
        <w:rPr>
          <w:rFonts w:eastAsia="宋体"/>
        </w:rPr>
        <w:t>MBS-</w:t>
      </w:r>
      <w:r>
        <w:t>F1AP-ID</w:t>
      </w:r>
      <w:r>
        <w:tab/>
      </w:r>
      <w:r>
        <w:tab/>
      </w:r>
      <w:r>
        <w:tab/>
      </w:r>
      <w:r>
        <w:tab/>
      </w:r>
      <w:r>
        <w:tab/>
        <w:t>CRITICALITY reject</w:t>
      </w:r>
      <w:r>
        <w:tab/>
        <w:t>TYPE GNB-CU-</w:t>
      </w:r>
      <w:r>
        <w:rPr>
          <w:rFonts w:eastAsia="宋体"/>
        </w:rPr>
        <w:t>MBS-</w:t>
      </w:r>
      <w:r>
        <w:t>F1AP-ID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PRESENCE mandatory</w:t>
      </w:r>
      <w:r>
        <w:tab/>
        <w:t>}|</w:t>
      </w:r>
    </w:p>
    <w:p w14:paraId="5CC7F3B9" w14:textId="77777777" w:rsidR="001C56D0" w:rsidRDefault="001C56D0" w:rsidP="001C56D0">
      <w:pPr>
        <w:pStyle w:val="PL"/>
      </w:pPr>
      <w:r>
        <w:tab/>
        <w:t>{ ID id-gNB-DU-</w:t>
      </w:r>
      <w:r>
        <w:rPr>
          <w:rFonts w:eastAsia="宋体"/>
        </w:rPr>
        <w:t>MBS-</w:t>
      </w:r>
      <w:r>
        <w:t>F1AP-ID</w:t>
      </w:r>
      <w:r>
        <w:tab/>
      </w:r>
      <w:r>
        <w:tab/>
      </w:r>
      <w:r>
        <w:tab/>
      </w:r>
      <w:r>
        <w:tab/>
      </w:r>
      <w:r>
        <w:tab/>
        <w:t>CRITICALITY reject</w:t>
      </w:r>
      <w:r>
        <w:tab/>
        <w:t>TYPE GNB-DU-</w:t>
      </w:r>
      <w:r>
        <w:rPr>
          <w:rFonts w:eastAsia="宋体"/>
        </w:rPr>
        <w:t>MBS-</w:t>
      </w:r>
      <w:r>
        <w:t>F1AP-ID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PRESENCE mandatory</w:t>
      </w:r>
      <w:r>
        <w:tab/>
        <w:t>}|</w:t>
      </w:r>
    </w:p>
    <w:p w14:paraId="7DDDE3B5" w14:textId="77777777" w:rsidR="001C56D0" w:rsidRDefault="001C56D0" w:rsidP="001C56D0">
      <w:pPr>
        <w:pStyle w:val="PL"/>
      </w:pPr>
      <w:r>
        <w:tab/>
        <w:t>{ ID id-MBSMulticastF1UContextDescriptor</w:t>
      </w:r>
      <w:r>
        <w:tab/>
        <w:t>CRITICALITY reject</w:t>
      </w:r>
      <w:r>
        <w:tab/>
        <w:t>TYPE MBSMulticastF1UContextDescriptor</w:t>
      </w:r>
      <w:r>
        <w:tab/>
      </w:r>
      <w:r>
        <w:tab/>
        <w:t>PRESENCE mandatory</w:t>
      </w:r>
      <w:r>
        <w:tab/>
        <w:t>}|</w:t>
      </w:r>
    </w:p>
    <w:p w14:paraId="44759F59" w14:textId="77777777" w:rsidR="001C56D0" w:rsidRDefault="001C56D0" w:rsidP="001C56D0">
      <w:pPr>
        <w:pStyle w:val="PL"/>
      </w:pPr>
      <w:r>
        <w:tab/>
        <w:t>{ ID id-MulticastF1UContext-ToBeSetup-List</w:t>
      </w:r>
      <w:r>
        <w:tab/>
        <w:t>CRITICALITY reject</w:t>
      </w:r>
      <w:r>
        <w:tab/>
        <w:t>TYPE MulticastF1UContext-ToBeSetup-List</w:t>
      </w:r>
      <w:r>
        <w:tab/>
        <w:t>PRESENCE mandatory</w:t>
      </w:r>
      <w:r>
        <w:tab/>
        <w:t>},</w:t>
      </w:r>
    </w:p>
    <w:p w14:paraId="6F6EF843" w14:textId="77777777" w:rsidR="001C56D0" w:rsidRDefault="001C56D0" w:rsidP="001C56D0">
      <w:pPr>
        <w:pStyle w:val="PL"/>
      </w:pPr>
      <w:r>
        <w:tab/>
        <w:t>...</w:t>
      </w:r>
    </w:p>
    <w:p w14:paraId="0F3727DE" w14:textId="77777777" w:rsidR="001C56D0" w:rsidRDefault="001C56D0" w:rsidP="001C56D0">
      <w:pPr>
        <w:pStyle w:val="PL"/>
      </w:pPr>
      <w:r>
        <w:t>}</w:t>
      </w:r>
    </w:p>
    <w:p w14:paraId="52011723" w14:textId="77777777" w:rsidR="001C56D0" w:rsidRDefault="001C56D0" w:rsidP="001C56D0">
      <w:pPr>
        <w:pStyle w:val="PL"/>
      </w:pPr>
    </w:p>
    <w:p w14:paraId="0EE168FE" w14:textId="77777777" w:rsidR="001C56D0" w:rsidRDefault="001C56D0" w:rsidP="001C56D0">
      <w:pPr>
        <w:pStyle w:val="PL"/>
        <w:rPr>
          <w:rFonts w:eastAsia="宋体"/>
        </w:rPr>
      </w:pPr>
      <w:r>
        <w:t>MulticastF1UContext-ToBeSetup</w:t>
      </w:r>
      <w:r>
        <w:rPr>
          <w:rFonts w:eastAsia="宋体"/>
        </w:rPr>
        <w:t xml:space="preserve">-List ::= SEQUENCE (SIZE(1..maxnoofMRBs)) OF </w:t>
      </w:r>
    </w:p>
    <w:p w14:paraId="7885927D" w14:textId="77777777" w:rsidR="001C56D0" w:rsidRDefault="001C56D0" w:rsidP="001C56D0">
      <w:pPr>
        <w:pStyle w:val="PL"/>
        <w:rPr>
          <w:rFonts w:eastAsia="宋体"/>
        </w:rPr>
      </w:pPr>
      <w:r>
        <w:rPr>
          <w:rFonts w:eastAsia="宋体"/>
        </w:rPr>
        <w:tab/>
      </w:r>
      <w:r>
        <w:rPr>
          <w:rFonts w:eastAsia="宋体"/>
        </w:rPr>
        <w:tab/>
      </w:r>
      <w:r>
        <w:rPr>
          <w:rFonts w:eastAsia="宋体"/>
        </w:rPr>
        <w:tab/>
      </w:r>
      <w:r>
        <w:rPr>
          <w:rFonts w:eastAsia="宋体"/>
        </w:rPr>
        <w:tab/>
      </w:r>
      <w:r>
        <w:rPr>
          <w:rFonts w:eastAsia="宋体"/>
        </w:rPr>
        <w:tab/>
      </w:r>
      <w:r>
        <w:rPr>
          <w:rFonts w:eastAsia="宋体"/>
        </w:rPr>
        <w:tab/>
      </w:r>
      <w:r>
        <w:rPr>
          <w:rFonts w:eastAsia="宋体"/>
        </w:rPr>
        <w:tab/>
      </w:r>
      <w:r>
        <w:rPr>
          <w:rFonts w:eastAsia="宋体"/>
        </w:rPr>
        <w:tab/>
      </w:r>
      <w:r>
        <w:rPr>
          <w:rFonts w:eastAsia="宋体"/>
        </w:rPr>
        <w:tab/>
      </w:r>
      <w:r>
        <w:rPr>
          <w:rFonts w:eastAsia="宋体"/>
        </w:rPr>
        <w:tab/>
      </w:r>
      <w:r>
        <w:rPr>
          <w:rFonts w:eastAsia="宋体"/>
        </w:rPr>
        <w:tab/>
      </w:r>
      <w:r>
        <w:rPr>
          <w:rFonts w:eastAsia="宋体"/>
        </w:rPr>
        <w:tab/>
      </w:r>
      <w:r>
        <w:rPr>
          <w:rFonts w:eastAsia="宋体"/>
        </w:rPr>
        <w:tab/>
      </w:r>
      <w:r>
        <w:rPr>
          <w:rFonts w:eastAsia="宋体"/>
        </w:rPr>
        <w:tab/>
      </w:r>
      <w:r>
        <w:rPr>
          <w:rFonts w:eastAsia="宋体"/>
        </w:rPr>
        <w:tab/>
      </w:r>
      <w:r>
        <w:rPr>
          <w:rFonts w:eastAsia="宋体"/>
        </w:rPr>
        <w:tab/>
      </w:r>
      <w:r>
        <w:rPr>
          <w:rFonts w:eastAsia="宋体"/>
        </w:rPr>
        <w:tab/>
        <w:t xml:space="preserve">ProtocolIE-SingleContainer { { </w:t>
      </w:r>
      <w:r>
        <w:t>MulticastF1UContext-ToBeSetup</w:t>
      </w:r>
      <w:r>
        <w:rPr>
          <w:rFonts w:eastAsia="宋体"/>
        </w:rPr>
        <w:t>-ItemIEs} }</w:t>
      </w:r>
    </w:p>
    <w:p w14:paraId="3751CAC9" w14:textId="77777777" w:rsidR="001C56D0" w:rsidRDefault="001C56D0" w:rsidP="001C56D0">
      <w:pPr>
        <w:pStyle w:val="PL"/>
        <w:rPr>
          <w:rFonts w:eastAsia="宋体"/>
        </w:rPr>
      </w:pPr>
      <w:r>
        <w:t>MulticastF1UContext-ToBeSetup</w:t>
      </w:r>
      <w:r>
        <w:rPr>
          <w:rFonts w:eastAsia="宋体"/>
        </w:rPr>
        <w:t>-ItemIEs F1AP-PROTOCOL-IES ::= {</w:t>
      </w:r>
    </w:p>
    <w:p w14:paraId="57DD40C8" w14:textId="77777777" w:rsidR="001C56D0" w:rsidRDefault="001C56D0" w:rsidP="001C56D0">
      <w:pPr>
        <w:pStyle w:val="PL"/>
        <w:rPr>
          <w:rFonts w:eastAsia="宋体"/>
        </w:rPr>
      </w:pPr>
      <w:r>
        <w:rPr>
          <w:rFonts w:eastAsia="宋体"/>
        </w:rPr>
        <w:tab/>
        <w:t>{ ID id-</w:t>
      </w:r>
      <w:r>
        <w:t>MulticastF1UContext-ToBeSetup</w:t>
      </w:r>
      <w:r>
        <w:rPr>
          <w:rFonts w:eastAsia="宋体"/>
        </w:rPr>
        <w:t>-Item</w:t>
      </w:r>
      <w:r>
        <w:rPr>
          <w:rFonts w:eastAsia="宋体"/>
        </w:rPr>
        <w:tab/>
      </w:r>
      <w:r>
        <w:rPr>
          <w:rFonts w:eastAsia="宋体"/>
        </w:rPr>
        <w:tab/>
      </w:r>
      <w:r>
        <w:rPr>
          <w:rFonts w:eastAsia="宋体"/>
        </w:rPr>
        <w:tab/>
      </w:r>
      <w:r>
        <w:rPr>
          <w:rFonts w:eastAsia="宋体"/>
        </w:rPr>
        <w:tab/>
        <w:t>CRITICALITY</w:t>
      </w:r>
      <w:r>
        <w:rPr>
          <w:rFonts w:eastAsia="宋体"/>
        </w:rPr>
        <w:tab/>
      </w:r>
      <w:r>
        <w:rPr>
          <w:rFonts w:eastAsia="宋体"/>
        </w:rPr>
        <w:tab/>
        <w:t>reject</w:t>
      </w:r>
      <w:r>
        <w:rPr>
          <w:rFonts w:eastAsia="宋体"/>
        </w:rPr>
        <w:tab/>
        <w:t xml:space="preserve">TYPE </w:t>
      </w:r>
      <w:r>
        <w:t>MulticastF1UContext-ToBeSetup</w:t>
      </w:r>
      <w:r>
        <w:rPr>
          <w:rFonts w:eastAsia="宋体"/>
        </w:rPr>
        <w:t>-Item</w:t>
      </w:r>
      <w:r>
        <w:rPr>
          <w:rFonts w:eastAsia="宋体"/>
        </w:rPr>
        <w:tab/>
      </w:r>
      <w:r>
        <w:rPr>
          <w:rFonts w:eastAsia="宋体"/>
        </w:rPr>
        <w:tab/>
      </w:r>
      <w:r>
        <w:rPr>
          <w:rFonts w:eastAsia="宋体"/>
        </w:rPr>
        <w:tab/>
        <w:t>PRESENCE mandatory},</w:t>
      </w:r>
    </w:p>
    <w:p w14:paraId="5E0B2899" w14:textId="77777777" w:rsidR="001C56D0" w:rsidRDefault="001C56D0" w:rsidP="001C56D0">
      <w:pPr>
        <w:pStyle w:val="PL"/>
        <w:rPr>
          <w:rFonts w:eastAsia="宋体"/>
        </w:rPr>
      </w:pPr>
      <w:r>
        <w:rPr>
          <w:rFonts w:eastAsia="宋体"/>
        </w:rPr>
        <w:tab/>
        <w:t>...</w:t>
      </w:r>
    </w:p>
    <w:p w14:paraId="6D215DA8" w14:textId="77777777" w:rsidR="001C56D0" w:rsidRDefault="001C56D0" w:rsidP="001C56D0">
      <w:pPr>
        <w:pStyle w:val="PL"/>
        <w:rPr>
          <w:rFonts w:eastAsia="宋体"/>
        </w:rPr>
      </w:pPr>
      <w:r>
        <w:rPr>
          <w:rFonts w:eastAsia="宋体"/>
        </w:rPr>
        <w:t>}</w:t>
      </w:r>
    </w:p>
    <w:p w14:paraId="3412DB56" w14:textId="77777777" w:rsidR="001C56D0" w:rsidRDefault="001C56D0" w:rsidP="001C56D0">
      <w:pPr>
        <w:pStyle w:val="PL"/>
        <w:rPr>
          <w:rFonts w:eastAsia="Times New Roman"/>
        </w:rPr>
      </w:pPr>
    </w:p>
    <w:p w14:paraId="52753BE5" w14:textId="77777777" w:rsidR="001C56D0" w:rsidRDefault="001C56D0" w:rsidP="001C56D0">
      <w:pPr>
        <w:pStyle w:val="PL"/>
        <w:rPr>
          <w:rFonts w:eastAsia="MS Mincho"/>
        </w:rPr>
      </w:pPr>
    </w:p>
    <w:p w14:paraId="7687AF3B" w14:textId="77777777" w:rsidR="001C56D0" w:rsidRDefault="001C56D0" w:rsidP="001C56D0">
      <w:pPr>
        <w:pStyle w:val="PL"/>
        <w:rPr>
          <w:rFonts w:eastAsia="Times New Roman"/>
        </w:rPr>
      </w:pPr>
      <w:r>
        <w:t>-- **************************************************************</w:t>
      </w:r>
    </w:p>
    <w:p w14:paraId="4E5A71FA" w14:textId="77777777" w:rsidR="001C56D0" w:rsidRDefault="001C56D0" w:rsidP="001C56D0">
      <w:pPr>
        <w:pStyle w:val="PL"/>
      </w:pPr>
      <w:r>
        <w:t>--</w:t>
      </w:r>
    </w:p>
    <w:p w14:paraId="7ED37449" w14:textId="77777777" w:rsidR="001C56D0" w:rsidRDefault="001C56D0" w:rsidP="001C56D0">
      <w:pPr>
        <w:pStyle w:val="PL"/>
        <w:outlineLvl w:val="4"/>
      </w:pPr>
      <w:r>
        <w:t>-- MULTICAST DISTRIBUTION SETUP RESPONSE</w:t>
      </w:r>
    </w:p>
    <w:p w14:paraId="11210703" w14:textId="77777777" w:rsidR="001C56D0" w:rsidRDefault="001C56D0" w:rsidP="001C56D0">
      <w:pPr>
        <w:pStyle w:val="PL"/>
      </w:pPr>
      <w:r>
        <w:t>--</w:t>
      </w:r>
    </w:p>
    <w:p w14:paraId="3B16C68C" w14:textId="77777777" w:rsidR="001C56D0" w:rsidRDefault="001C56D0" w:rsidP="001C56D0">
      <w:pPr>
        <w:pStyle w:val="PL"/>
      </w:pPr>
      <w:r>
        <w:t>-- **************************************************************</w:t>
      </w:r>
    </w:p>
    <w:p w14:paraId="73CBB522" w14:textId="77777777" w:rsidR="001C56D0" w:rsidRDefault="001C56D0" w:rsidP="001C56D0">
      <w:pPr>
        <w:pStyle w:val="PL"/>
      </w:pPr>
    </w:p>
    <w:p w14:paraId="68F0D61B" w14:textId="77777777" w:rsidR="001C56D0" w:rsidRDefault="001C56D0" w:rsidP="001C56D0">
      <w:pPr>
        <w:pStyle w:val="PL"/>
      </w:pPr>
      <w:r>
        <w:t>MulticastDistributionSetupResponse ::= SEQUENCE {</w:t>
      </w:r>
    </w:p>
    <w:p w14:paraId="7A52B447" w14:textId="77777777" w:rsidR="001C56D0" w:rsidRDefault="001C56D0" w:rsidP="001C56D0">
      <w:pPr>
        <w:pStyle w:val="PL"/>
      </w:pPr>
      <w:r>
        <w:tab/>
        <w:t>protocolIEs</w:t>
      </w:r>
      <w:r>
        <w:tab/>
      </w:r>
      <w:r>
        <w:tab/>
      </w:r>
      <w:r>
        <w:tab/>
        <w:t>ProtocolIE-Container       {{ MulticastDistributionSetupResponseIEs}},</w:t>
      </w:r>
    </w:p>
    <w:p w14:paraId="51DB0C44" w14:textId="77777777" w:rsidR="001C56D0" w:rsidRDefault="001C56D0" w:rsidP="001C56D0">
      <w:pPr>
        <w:pStyle w:val="PL"/>
      </w:pPr>
      <w:r>
        <w:tab/>
        <w:t>...</w:t>
      </w:r>
    </w:p>
    <w:p w14:paraId="5B726BF0" w14:textId="77777777" w:rsidR="001C56D0" w:rsidRDefault="001C56D0" w:rsidP="001C56D0">
      <w:pPr>
        <w:pStyle w:val="PL"/>
      </w:pPr>
      <w:r>
        <w:t>}</w:t>
      </w:r>
    </w:p>
    <w:p w14:paraId="4FA3AADB" w14:textId="77777777" w:rsidR="001C56D0" w:rsidRDefault="001C56D0" w:rsidP="001C56D0">
      <w:pPr>
        <w:pStyle w:val="PL"/>
      </w:pPr>
    </w:p>
    <w:p w14:paraId="54DE7723" w14:textId="77777777" w:rsidR="001C56D0" w:rsidRDefault="001C56D0" w:rsidP="001C56D0">
      <w:pPr>
        <w:pStyle w:val="PL"/>
      </w:pPr>
      <w:r>
        <w:t>MulticastDistributionSetupResponseIEs F1AP-PROTOCOL-IES ::= {</w:t>
      </w:r>
    </w:p>
    <w:p w14:paraId="758D62E9" w14:textId="77777777" w:rsidR="001C56D0" w:rsidRDefault="001C56D0" w:rsidP="001C56D0">
      <w:pPr>
        <w:pStyle w:val="PL"/>
      </w:pPr>
      <w:r>
        <w:tab/>
        <w:t>{ ID id-gNB-CU-</w:t>
      </w:r>
      <w:r>
        <w:rPr>
          <w:rFonts w:eastAsia="宋体"/>
        </w:rPr>
        <w:t>MBS-</w:t>
      </w:r>
      <w:r>
        <w:t>F1AP-ID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CRITICALITY reject</w:t>
      </w:r>
      <w:r>
        <w:tab/>
        <w:t>TYPE GNB-CU-</w:t>
      </w:r>
      <w:r>
        <w:rPr>
          <w:rFonts w:eastAsia="宋体"/>
        </w:rPr>
        <w:t>MBS-</w:t>
      </w:r>
      <w:r>
        <w:t>F1AP-ID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PRESENCE mandatory}|</w:t>
      </w:r>
    </w:p>
    <w:p w14:paraId="4C1885BF" w14:textId="77777777" w:rsidR="001C56D0" w:rsidRDefault="001C56D0" w:rsidP="001C56D0">
      <w:pPr>
        <w:pStyle w:val="PL"/>
      </w:pPr>
      <w:r>
        <w:tab/>
        <w:t>{ ID id-gNB-DU-</w:t>
      </w:r>
      <w:r>
        <w:rPr>
          <w:rFonts w:eastAsia="宋体"/>
        </w:rPr>
        <w:t>MBS-</w:t>
      </w:r>
      <w:r>
        <w:t>F1AP-ID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CRITICALITY reject</w:t>
      </w:r>
      <w:r>
        <w:tab/>
        <w:t>TYPE GNB-DU-</w:t>
      </w:r>
      <w:r>
        <w:rPr>
          <w:rFonts w:eastAsia="宋体"/>
        </w:rPr>
        <w:t>MBS-</w:t>
      </w:r>
      <w:r>
        <w:t>F1AP-ID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PRESENCE mandatory}|</w:t>
      </w:r>
    </w:p>
    <w:p w14:paraId="63CFC906" w14:textId="77777777" w:rsidR="001C56D0" w:rsidRDefault="001C56D0" w:rsidP="001C56D0">
      <w:pPr>
        <w:pStyle w:val="PL"/>
      </w:pPr>
      <w:r>
        <w:tab/>
        <w:t>{ ID id-MBSMulticastF1UContextDescriptor</w:t>
      </w:r>
      <w:r>
        <w:tab/>
      </w:r>
      <w:r>
        <w:tab/>
      </w:r>
      <w:r>
        <w:tab/>
        <w:t>CRITICALITY reject</w:t>
      </w:r>
      <w:r>
        <w:tab/>
        <w:t>TYPE MBSMulticastF1UContextDescriptor</w:t>
      </w:r>
      <w:r>
        <w:tab/>
      </w:r>
      <w:r>
        <w:tab/>
      </w:r>
      <w:r>
        <w:tab/>
      </w:r>
      <w:r>
        <w:tab/>
        <w:t>PRESENCE mandatory}|</w:t>
      </w:r>
    </w:p>
    <w:p w14:paraId="355FE6D0" w14:textId="77777777" w:rsidR="001C56D0" w:rsidRDefault="001C56D0" w:rsidP="001C56D0">
      <w:pPr>
        <w:pStyle w:val="PL"/>
      </w:pPr>
      <w:r>
        <w:tab/>
        <w:t>{ ID id-MulticastF1UContext-Setup-List</w:t>
      </w:r>
      <w:r>
        <w:tab/>
      </w:r>
      <w:r>
        <w:tab/>
      </w:r>
      <w:r>
        <w:tab/>
      </w:r>
      <w:r>
        <w:tab/>
        <w:t>CRITICALITY reject</w:t>
      </w:r>
      <w:r>
        <w:tab/>
        <w:t>TYPE MulticastF1UContext-Setup-List</w:t>
      </w:r>
      <w:r>
        <w:tab/>
      </w:r>
      <w:r>
        <w:tab/>
      </w:r>
      <w:r>
        <w:tab/>
      </w:r>
      <w:r>
        <w:tab/>
      </w:r>
      <w:r>
        <w:tab/>
        <w:t>PRESENCE mandatory}|</w:t>
      </w:r>
    </w:p>
    <w:p w14:paraId="3B26882A" w14:textId="77777777" w:rsidR="001C56D0" w:rsidRDefault="001C56D0" w:rsidP="001C56D0">
      <w:pPr>
        <w:pStyle w:val="PL"/>
      </w:pPr>
      <w:r>
        <w:lastRenderedPageBreak/>
        <w:tab/>
        <w:t>{ ID id-MulticastF1UContext-FailedToBeSetup-List</w:t>
      </w:r>
      <w:r>
        <w:tab/>
        <w:t>CRITICALITY ignore</w:t>
      </w:r>
      <w:r>
        <w:tab/>
        <w:t>TYPE MulticastF1UContext-FailedToBeSetup-List</w:t>
      </w:r>
      <w:r>
        <w:tab/>
      </w:r>
      <w:r>
        <w:tab/>
        <w:t>PRESENCE optional}|</w:t>
      </w:r>
    </w:p>
    <w:p w14:paraId="50427B7D" w14:textId="77777777" w:rsidR="001C56D0" w:rsidRDefault="001C56D0" w:rsidP="001C56D0">
      <w:pPr>
        <w:pStyle w:val="PL"/>
      </w:pPr>
      <w:r>
        <w:tab/>
        <w:t>{ ID id-CriticalityDiagnostics</w:t>
      </w:r>
      <w:r>
        <w:tab/>
      </w:r>
      <w:r>
        <w:tab/>
      </w:r>
      <w:r>
        <w:tab/>
      </w:r>
      <w:r>
        <w:tab/>
      </w:r>
      <w:r>
        <w:tab/>
      </w:r>
      <w:r>
        <w:tab/>
        <w:t>CRITICALITY ignore</w:t>
      </w:r>
      <w:r>
        <w:tab/>
        <w:t>TYPE CriticalityDiagnostics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PRESENCE optional }|</w:t>
      </w:r>
    </w:p>
    <w:p w14:paraId="21884826" w14:textId="77777777" w:rsidR="001C56D0" w:rsidRDefault="001C56D0" w:rsidP="001C56D0">
      <w:pPr>
        <w:pStyle w:val="PL"/>
      </w:pPr>
      <w:r>
        <w:tab/>
        <w:t>{ ID id-MulticastF1UContextReferenceCU</w:t>
      </w:r>
      <w:r>
        <w:tab/>
      </w:r>
      <w:r>
        <w:tab/>
      </w:r>
      <w:r>
        <w:tab/>
      </w:r>
      <w:r>
        <w:tab/>
        <w:t>CRITICALITY reject</w:t>
      </w:r>
      <w:r>
        <w:tab/>
        <w:t>TYPE MulticastF1UContextReferenceCU</w:t>
      </w:r>
      <w:r>
        <w:tab/>
      </w:r>
      <w:r>
        <w:tab/>
      </w:r>
      <w:r>
        <w:tab/>
      </w:r>
      <w:r>
        <w:tab/>
      </w:r>
      <w:r>
        <w:tab/>
        <w:t>PRESENCE mandatory},</w:t>
      </w:r>
    </w:p>
    <w:p w14:paraId="04449633" w14:textId="77777777" w:rsidR="001C56D0" w:rsidRDefault="001C56D0" w:rsidP="001C56D0">
      <w:pPr>
        <w:pStyle w:val="PL"/>
      </w:pPr>
      <w:r>
        <w:tab/>
        <w:t>...</w:t>
      </w:r>
    </w:p>
    <w:p w14:paraId="5642E570" w14:textId="77777777" w:rsidR="001C56D0" w:rsidRDefault="001C56D0" w:rsidP="001C56D0">
      <w:pPr>
        <w:pStyle w:val="PL"/>
      </w:pPr>
      <w:r>
        <w:t>}</w:t>
      </w:r>
    </w:p>
    <w:p w14:paraId="5F68DB64" w14:textId="77777777" w:rsidR="001C56D0" w:rsidRDefault="001C56D0" w:rsidP="001C56D0">
      <w:pPr>
        <w:pStyle w:val="PL"/>
      </w:pPr>
    </w:p>
    <w:p w14:paraId="54B58622" w14:textId="77777777" w:rsidR="001C56D0" w:rsidRDefault="001C56D0" w:rsidP="001C56D0">
      <w:pPr>
        <w:pStyle w:val="PL"/>
        <w:rPr>
          <w:rFonts w:eastAsia="宋体"/>
        </w:rPr>
      </w:pPr>
      <w:r>
        <w:t>MulticastF1UContext-Setup</w:t>
      </w:r>
      <w:r>
        <w:rPr>
          <w:rFonts w:eastAsia="宋体"/>
        </w:rPr>
        <w:t xml:space="preserve">-List ::= SEQUENCE (SIZE(1..maxnoofMRBs)) OF ProtocolIE-SingleContainer { { </w:t>
      </w:r>
      <w:r>
        <w:t>MulticastF1UContext-Setup</w:t>
      </w:r>
      <w:r>
        <w:rPr>
          <w:rFonts w:eastAsia="宋体"/>
        </w:rPr>
        <w:t>-ItemIEs} }</w:t>
      </w:r>
    </w:p>
    <w:p w14:paraId="52E7BB64" w14:textId="77777777" w:rsidR="001C56D0" w:rsidRDefault="001C56D0" w:rsidP="001C56D0">
      <w:pPr>
        <w:pStyle w:val="PL"/>
        <w:rPr>
          <w:rFonts w:eastAsia="宋体"/>
        </w:rPr>
      </w:pPr>
      <w:r>
        <w:t>MulticastF1UContext-Setup</w:t>
      </w:r>
      <w:r>
        <w:rPr>
          <w:rFonts w:eastAsia="宋体"/>
        </w:rPr>
        <w:t>-ItemIEs F1AP-PROTOCOL-IES ::= {</w:t>
      </w:r>
    </w:p>
    <w:p w14:paraId="1F0CBA88" w14:textId="77777777" w:rsidR="001C56D0" w:rsidRDefault="001C56D0" w:rsidP="001C56D0">
      <w:pPr>
        <w:pStyle w:val="PL"/>
        <w:rPr>
          <w:rFonts w:eastAsia="宋体"/>
        </w:rPr>
      </w:pPr>
      <w:r>
        <w:rPr>
          <w:rFonts w:eastAsia="宋体"/>
        </w:rPr>
        <w:tab/>
        <w:t>{ ID id-</w:t>
      </w:r>
      <w:r>
        <w:t>MulticastF1UContext-Setup</w:t>
      </w:r>
      <w:r>
        <w:rPr>
          <w:rFonts w:eastAsia="宋体"/>
        </w:rPr>
        <w:t>-Item</w:t>
      </w:r>
      <w:r>
        <w:rPr>
          <w:rFonts w:eastAsia="宋体"/>
        </w:rPr>
        <w:tab/>
      </w:r>
      <w:r>
        <w:rPr>
          <w:rFonts w:eastAsia="宋体"/>
        </w:rPr>
        <w:tab/>
      </w:r>
      <w:r>
        <w:rPr>
          <w:rFonts w:eastAsia="宋体"/>
        </w:rPr>
        <w:tab/>
      </w:r>
      <w:r>
        <w:rPr>
          <w:rFonts w:eastAsia="宋体"/>
        </w:rPr>
        <w:tab/>
        <w:t>CRITICALITY</w:t>
      </w:r>
      <w:r>
        <w:rPr>
          <w:rFonts w:eastAsia="宋体"/>
        </w:rPr>
        <w:tab/>
      </w:r>
      <w:r>
        <w:rPr>
          <w:rFonts w:eastAsia="宋体"/>
        </w:rPr>
        <w:tab/>
        <w:t>reject</w:t>
      </w:r>
      <w:r>
        <w:rPr>
          <w:rFonts w:eastAsia="宋体"/>
        </w:rPr>
        <w:tab/>
        <w:t xml:space="preserve">TYPE </w:t>
      </w:r>
      <w:r>
        <w:t>MulticastF1UContext-Setup</w:t>
      </w:r>
      <w:r>
        <w:rPr>
          <w:rFonts w:eastAsia="宋体"/>
        </w:rPr>
        <w:t>-Item</w:t>
      </w:r>
      <w:r>
        <w:rPr>
          <w:rFonts w:eastAsia="宋体"/>
        </w:rPr>
        <w:tab/>
      </w:r>
      <w:r>
        <w:rPr>
          <w:rFonts w:eastAsia="宋体"/>
        </w:rPr>
        <w:tab/>
      </w:r>
      <w:r>
        <w:rPr>
          <w:rFonts w:eastAsia="宋体"/>
        </w:rPr>
        <w:tab/>
        <w:t>PRESENCE mandatory},</w:t>
      </w:r>
    </w:p>
    <w:p w14:paraId="465CA6A8" w14:textId="77777777" w:rsidR="001C56D0" w:rsidRDefault="001C56D0" w:rsidP="001C56D0">
      <w:pPr>
        <w:pStyle w:val="PL"/>
        <w:rPr>
          <w:rFonts w:eastAsia="宋体"/>
        </w:rPr>
      </w:pPr>
      <w:r>
        <w:rPr>
          <w:rFonts w:eastAsia="宋体"/>
        </w:rPr>
        <w:tab/>
        <w:t>...</w:t>
      </w:r>
    </w:p>
    <w:p w14:paraId="6B725E29" w14:textId="77777777" w:rsidR="001C56D0" w:rsidRDefault="001C56D0" w:rsidP="001C56D0">
      <w:pPr>
        <w:pStyle w:val="PL"/>
        <w:rPr>
          <w:rFonts w:eastAsia="宋体"/>
        </w:rPr>
      </w:pPr>
      <w:r>
        <w:rPr>
          <w:rFonts w:eastAsia="宋体"/>
        </w:rPr>
        <w:t>}</w:t>
      </w:r>
    </w:p>
    <w:p w14:paraId="1D9330A6" w14:textId="77777777" w:rsidR="001C56D0" w:rsidRDefault="001C56D0" w:rsidP="001C56D0">
      <w:pPr>
        <w:pStyle w:val="PL"/>
        <w:rPr>
          <w:rFonts w:eastAsia="宋体"/>
        </w:rPr>
      </w:pPr>
    </w:p>
    <w:p w14:paraId="32BE1D8F" w14:textId="77777777" w:rsidR="001C56D0" w:rsidRDefault="001C56D0" w:rsidP="001C56D0">
      <w:pPr>
        <w:pStyle w:val="PL"/>
        <w:rPr>
          <w:rFonts w:eastAsia="宋体"/>
        </w:rPr>
      </w:pPr>
      <w:r>
        <w:t>MulticastF1UContext-FailedToBeSetup</w:t>
      </w:r>
      <w:r>
        <w:rPr>
          <w:rFonts w:eastAsia="宋体"/>
        </w:rPr>
        <w:t xml:space="preserve">-List ::= SEQUENCE (SIZE(1..maxnoofMRBs)) OF </w:t>
      </w:r>
      <w:r>
        <w:rPr>
          <w:rFonts w:eastAsia="宋体"/>
        </w:rPr>
        <w:br/>
      </w:r>
      <w:r>
        <w:rPr>
          <w:rFonts w:eastAsia="宋体"/>
        </w:rPr>
        <w:tab/>
      </w:r>
      <w:r>
        <w:rPr>
          <w:rFonts w:eastAsia="宋体"/>
        </w:rPr>
        <w:tab/>
      </w:r>
      <w:r>
        <w:rPr>
          <w:rFonts w:eastAsia="宋体"/>
        </w:rPr>
        <w:tab/>
      </w:r>
      <w:r>
        <w:rPr>
          <w:rFonts w:eastAsia="宋体"/>
        </w:rPr>
        <w:tab/>
      </w:r>
      <w:r>
        <w:rPr>
          <w:rFonts w:eastAsia="宋体"/>
        </w:rPr>
        <w:tab/>
      </w:r>
      <w:r>
        <w:rPr>
          <w:rFonts w:eastAsia="宋体"/>
        </w:rPr>
        <w:tab/>
      </w:r>
      <w:r>
        <w:rPr>
          <w:rFonts w:eastAsia="宋体"/>
        </w:rPr>
        <w:tab/>
      </w:r>
      <w:r>
        <w:rPr>
          <w:rFonts w:eastAsia="宋体"/>
        </w:rPr>
        <w:tab/>
      </w:r>
      <w:r>
        <w:rPr>
          <w:rFonts w:eastAsia="宋体"/>
        </w:rPr>
        <w:tab/>
      </w:r>
      <w:r>
        <w:rPr>
          <w:rFonts w:eastAsia="宋体"/>
        </w:rPr>
        <w:tab/>
      </w:r>
      <w:r>
        <w:rPr>
          <w:rFonts w:eastAsia="宋体"/>
        </w:rPr>
        <w:tab/>
      </w:r>
      <w:r>
        <w:rPr>
          <w:rFonts w:eastAsia="宋体"/>
        </w:rPr>
        <w:tab/>
      </w:r>
      <w:r>
        <w:rPr>
          <w:rFonts w:eastAsia="宋体"/>
        </w:rPr>
        <w:tab/>
      </w:r>
      <w:r>
        <w:rPr>
          <w:rFonts w:eastAsia="宋体"/>
        </w:rPr>
        <w:tab/>
      </w:r>
      <w:r>
        <w:rPr>
          <w:rFonts w:eastAsia="宋体"/>
        </w:rPr>
        <w:tab/>
      </w:r>
      <w:r>
        <w:rPr>
          <w:rFonts w:eastAsia="宋体"/>
        </w:rPr>
        <w:tab/>
        <w:t xml:space="preserve">ProtocolIE-SingleContainer { { </w:t>
      </w:r>
      <w:r>
        <w:t>MulticastF1UContext-FailedToBeSetup</w:t>
      </w:r>
      <w:r>
        <w:rPr>
          <w:rFonts w:eastAsia="宋体"/>
        </w:rPr>
        <w:t>-ItemIEs} }</w:t>
      </w:r>
    </w:p>
    <w:p w14:paraId="4280B4D7" w14:textId="77777777" w:rsidR="001C56D0" w:rsidRDefault="001C56D0" w:rsidP="001C56D0">
      <w:pPr>
        <w:pStyle w:val="PL"/>
        <w:rPr>
          <w:rFonts w:eastAsia="宋体"/>
        </w:rPr>
      </w:pPr>
      <w:r>
        <w:t>MulticastF1UContext-FailedToBeSetup</w:t>
      </w:r>
      <w:r>
        <w:rPr>
          <w:rFonts w:eastAsia="宋体"/>
        </w:rPr>
        <w:t>-ItemIEs F1AP-PROTOCOL-IES ::= {</w:t>
      </w:r>
    </w:p>
    <w:p w14:paraId="5EA6774B" w14:textId="77777777" w:rsidR="001C56D0" w:rsidRDefault="001C56D0" w:rsidP="001C56D0">
      <w:pPr>
        <w:pStyle w:val="PL"/>
        <w:rPr>
          <w:rFonts w:eastAsia="宋体"/>
        </w:rPr>
      </w:pPr>
      <w:r>
        <w:rPr>
          <w:rFonts w:eastAsia="宋体"/>
        </w:rPr>
        <w:tab/>
        <w:t>{ ID id-</w:t>
      </w:r>
      <w:r>
        <w:t>MulticastF1UContext-FailedToBeSetup</w:t>
      </w:r>
      <w:r>
        <w:rPr>
          <w:rFonts w:eastAsia="宋体"/>
        </w:rPr>
        <w:t>-Item</w:t>
      </w:r>
      <w:r>
        <w:rPr>
          <w:rFonts w:eastAsia="宋体"/>
        </w:rPr>
        <w:tab/>
        <w:t>CRITICALITY</w:t>
      </w:r>
      <w:r>
        <w:rPr>
          <w:rFonts w:eastAsia="宋体"/>
        </w:rPr>
        <w:tab/>
        <w:t xml:space="preserve"> ignore</w:t>
      </w:r>
      <w:r>
        <w:rPr>
          <w:rFonts w:eastAsia="宋体"/>
        </w:rPr>
        <w:tab/>
        <w:t xml:space="preserve">TYPE </w:t>
      </w:r>
      <w:r>
        <w:t>MulticastF1UContext-FailedToBeSetup</w:t>
      </w:r>
      <w:r>
        <w:rPr>
          <w:rFonts w:eastAsia="宋体"/>
        </w:rPr>
        <w:t>-Item</w:t>
      </w:r>
      <w:r>
        <w:rPr>
          <w:rFonts w:eastAsia="宋体"/>
        </w:rPr>
        <w:tab/>
        <w:t xml:space="preserve"> PRESENCE mandatory},</w:t>
      </w:r>
    </w:p>
    <w:p w14:paraId="333B5442" w14:textId="77777777" w:rsidR="001C56D0" w:rsidRDefault="001C56D0" w:rsidP="001C56D0">
      <w:pPr>
        <w:pStyle w:val="PL"/>
        <w:rPr>
          <w:rFonts w:eastAsia="宋体"/>
        </w:rPr>
      </w:pPr>
      <w:r>
        <w:rPr>
          <w:rFonts w:eastAsia="宋体"/>
        </w:rPr>
        <w:tab/>
        <w:t>...</w:t>
      </w:r>
    </w:p>
    <w:p w14:paraId="061C43EB" w14:textId="77777777" w:rsidR="001C56D0" w:rsidRDefault="001C56D0" w:rsidP="001C56D0">
      <w:pPr>
        <w:pStyle w:val="PL"/>
        <w:rPr>
          <w:rFonts w:eastAsia="宋体"/>
        </w:rPr>
      </w:pPr>
      <w:r>
        <w:rPr>
          <w:rFonts w:eastAsia="宋体"/>
        </w:rPr>
        <w:t>}</w:t>
      </w:r>
    </w:p>
    <w:p w14:paraId="05663CFB" w14:textId="77777777" w:rsidR="001C56D0" w:rsidRDefault="001C56D0" w:rsidP="001C56D0">
      <w:pPr>
        <w:pStyle w:val="PL"/>
        <w:rPr>
          <w:rFonts w:eastAsia="Times New Roman"/>
        </w:rPr>
      </w:pPr>
    </w:p>
    <w:p w14:paraId="3E3E1BE9" w14:textId="77777777" w:rsidR="001C56D0" w:rsidRDefault="001C56D0" w:rsidP="001C56D0">
      <w:pPr>
        <w:pStyle w:val="PL"/>
      </w:pPr>
    </w:p>
    <w:p w14:paraId="6FC1925B" w14:textId="77777777" w:rsidR="001C56D0" w:rsidRDefault="001C56D0" w:rsidP="001C56D0">
      <w:pPr>
        <w:pStyle w:val="PL"/>
      </w:pPr>
      <w:r>
        <w:t>-- **************************************************************</w:t>
      </w:r>
    </w:p>
    <w:p w14:paraId="7018AFA8" w14:textId="77777777" w:rsidR="001C56D0" w:rsidRDefault="001C56D0" w:rsidP="001C56D0">
      <w:pPr>
        <w:pStyle w:val="PL"/>
      </w:pPr>
      <w:r>
        <w:t>--</w:t>
      </w:r>
    </w:p>
    <w:p w14:paraId="7E17B0F2" w14:textId="77777777" w:rsidR="001C56D0" w:rsidRDefault="001C56D0" w:rsidP="001C56D0">
      <w:pPr>
        <w:pStyle w:val="PL"/>
        <w:outlineLvl w:val="4"/>
      </w:pPr>
      <w:r>
        <w:t>-- MULTICAST DISTRIBUTION SETUP FAILURE</w:t>
      </w:r>
    </w:p>
    <w:p w14:paraId="6DEC29EC" w14:textId="77777777" w:rsidR="001C56D0" w:rsidRDefault="001C56D0" w:rsidP="001C56D0">
      <w:pPr>
        <w:pStyle w:val="PL"/>
      </w:pPr>
      <w:r>
        <w:t>--</w:t>
      </w:r>
    </w:p>
    <w:p w14:paraId="1811463C" w14:textId="77777777" w:rsidR="001C56D0" w:rsidRDefault="001C56D0" w:rsidP="001C56D0">
      <w:pPr>
        <w:pStyle w:val="PL"/>
      </w:pPr>
      <w:r>
        <w:t>-- **************************************************************</w:t>
      </w:r>
    </w:p>
    <w:p w14:paraId="69C03D3E" w14:textId="77777777" w:rsidR="001C56D0" w:rsidRDefault="001C56D0" w:rsidP="001C56D0">
      <w:pPr>
        <w:pStyle w:val="PL"/>
      </w:pPr>
    </w:p>
    <w:p w14:paraId="0EFA5E60" w14:textId="77777777" w:rsidR="001C56D0" w:rsidRDefault="001C56D0" w:rsidP="001C56D0">
      <w:pPr>
        <w:pStyle w:val="PL"/>
      </w:pPr>
      <w:r>
        <w:t>MulticastDistributionSetupFailure ::= SEQUENCE {</w:t>
      </w:r>
    </w:p>
    <w:p w14:paraId="36033D1A" w14:textId="77777777" w:rsidR="001C56D0" w:rsidRDefault="001C56D0" w:rsidP="001C56D0">
      <w:pPr>
        <w:pStyle w:val="PL"/>
      </w:pPr>
      <w:r>
        <w:tab/>
        <w:t>protocolIEs</w:t>
      </w:r>
      <w:r>
        <w:tab/>
      </w:r>
      <w:r>
        <w:tab/>
      </w:r>
      <w:r>
        <w:tab/>
        <w:t>ProtocolIE-Container       {{ MulticastDistributionSetupFailureIEs}},</w:t>
      </w:r>
    </w:p>
    <w:p w14:paraId="354BD913" w14:textId="77777777" w:rsidR="001C56D0" w:rsidRDefault="001C56D0" w:rsidP="001C56D0">
      <w:pPr>
        <w:pStyle w:val="PL"/>
      </w:pPr>
      <w:r>
        <w:tab/>
        <w:t>...</w:t>
      </w:r>
    </w:p>
    <w:p w14:paraId="39D38472" w14:textId="77777777" w:rsidR="001C56D0" w:rsidRDefault="001C56D0" w:rsidP="001C56D0">
      <w:pPr>
        <w:pStyle w:val="PL"/>
      </w:pPr>
      <w:r>
        <w:t>}</w:t>
      </w:r>
    </w:p>
    <w:p w14:paraId="028CDB64" w14:textId="77777777" w:rsidR="001C56D0" w:rsidRDefault="001C56D0" w:rsidP="001C56D0">
      <w:pPr>
        <w:pStyle w:val="PL"/>
      </w:pPr>
    </w:p>
    <w:p w14:paraId="70C933DD" w14:textId="77777777" w:rsidR="001C56D0" w:rsidRDefault="001C56D0" w:rsidP="001C56D0">
      <w:pPr>
        <w:pStyle w:val="PL"/>
      </w:pPr>
      <w:r>
        <w:t>MulticastDistributionSetupFailureIEs F1AP-PROTOCOL-IES ::= {</w:t>
      </w:r>
    </w:p>
    <w:p w14:paraId="71D78964" w14:textId="77777777" w:rsidR="001C56D0" w:rsidRDefault="001C56D0" w:rsidP="001C56D0">
      <w:pPr>
        <w:pStyle w:val="PL"/>
      </w:pPr>
      <w:r>
        <w:tab/>
        <w:t>{ ID id-gNB-CU-</w:t>
      </w:r>
      <w:r>
        <w:rPr>
          <w:rFonts w:eastAsia="宋体"/>
        </w:rPr>
        <w:t>MBS-</w:t>
      </w:r>
      <w:r>
        <w:t>F1AP-ID</w:t>
      </w:r>
      <w:r>
        <w:tab/>
      </w:r>
      <w:r>
        <w:tab/>
      </w:r>
      <w:r>
        <w:tab/>
      </w:r>
      <w:r>
        <w:tab/>
      </w:r>
      <w:r>
        <w:tab/>
        <w:t>CRITICALITY reject</w:t>
      </w:r>
      <w:r>
        <w:tab/>
        <w:t>TYPE GNB-CU-</w:t>
      </w:r>
      <w:r>
        <w:rPr>
          <w:rFonts w:eastAsia="宋体"/>
        </w:rPr>
        <w:t>MBS-</w:t>
      </w:r>
      <w:r>
        <w:t>F1AP-ID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PRESENCE mandatory</w:t>
      </w:r>
      <w:r>
        <w:tab/>
        <w:t>}|</w:t>
      </w:r>
    </w:p>
    <w:p w14:paraId="74BEA5A7" w14:textId="77777777" w:rsidR="001C56D0" w:rsidRDefault="001C56D0" w:rsidP="001C56D0">
      <w:pPr>
        <w:pStyle w:val="PL"/>
      </w:pPr>
      <w:r>
        <w:tab/>
        <w:t>{ ID id-gNB-DU-</w:t>
      </w:r>
      <w:r>
        <w:rPr>
          <w:rFonts w:eastAsia="宋体"/>
        </w:rPr>
        <w:t>MBS-</w:t>
      </w:r>
      <w:r>
        <w:t>F1AP-ID</w:t>
      </w:r>
      <w:r>
        <w:tab/>
      </w:r>
      <w:r>
        <w:tab/>
      </w:r>
      <w:r>
        <w:tab/>
      </w:r>
      <w:r>
        <w:tab/>
      </w:r>
      <w:r>
        <w:tab/>
        <w:t>CRITICALITY ignore</w:t>
      </w:r>
      <w:r>
        <w:tab/>
        <w:t>TYPE GNB-DU-</w:t>
      </w:r>
      <w:r>
        <w:rPr>
          <w:rFonts w:eastAsia="宋体"/>
        </w:rPr>
        <w:t>MBS-</w:t>
      </w:r>
      <w:r>
        <w:t>F1AP-ID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PRESENCE optional</w:t>
      </w:r>
      <w:r>
        <w:tab/>
        <w:t>}|</w:t>
      </w:r>
    </w:p>
    <w:p w14:paraId="50E60043" w14:textId="77777777" w:rsidR="001C56D0" w:rsidRDefault="001C56D0" w:rsidP="001C56D0">
      <w:pPr>
        <w:pStyle w:val="PL"/>
      </w:pPr>
      <w:r>
        <w:tab/>
        <w:t>{ ID id-MBSMulticastF1UContextDescriptor</w:t>
      </w:r>
      <w:r>
        <w:tab/>
        <w:t>CRITICALITY reject</w:t>
      </w:r>
      <w:r>
        <w:tab/>
        <w:t>TYPE MBSMulticastF1UContextDescriptor</w:t>
      </w:r>
      <w:r>
        <w:tab/>
      </w:r>
      <w:r>
        <w:tab/>
        <w:t>PRESENCE mandatory</w:t>
      </w:r>
      <w:r>
        <w:tab/>
        <w:t>}|</w:t>
      </w:r>
    </w:p>
    <w:p w14:paraId="22A4E947" w14:textId="77777777" w:rsidR="001C56D0" w:rsidRDefault="001C56D0" w:rsidP="001C56D0">
      <w:pPr>
        <w:pStyle w:val="PL"/>
      </w:pPr>
      <w:r>
        <w:tab/>
        <w:t>{ ID id-Cause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CRITICALITY ignore</w:t>
      </w:r>
      <w:r>
        <w:tab/>
        <w:t>TYPE Cause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PRESENCE mandatory</w:t>
      </w:r>
      <w:r>
        <w:tab/>
        <w:t>}|</w:t>
      </w:r>
    </w:p>
    <w:p w14:paraId="2B960197" w14:textId="77777777" w:rsidR="001C56D0" w:rsidRDefault="001C56D0" w:rsidP="001C56D0">
      <w:pPr>
        <w:pStyle w:val="PL"/>
      </w:pPr>
      <w:r>
        <w:tab/>
        <w:t>{ ID id-CriticalityDiagnostics</w:t>
      </w:r>
      <w:r>
        <w:tab/>
      </w:r>
      <w:r>
        <w:tab/>
      </w:r>
      <w:r>
        <w:tab/>
      </w:r>
      <w:r>
        <w:tab/>
        <w:t>CRITICALITY ignore</w:t>
      </w:r>
      <w:r>
        <w:tab/>
        <w:t>TYPE CriticalityDiagnostics</w:t>
      </w:r>
      <w:r>
        <w:tab/>
      </w:r>
      <w:r>
        <w:tab/>
      </w:r>
      <w:r>
        <w:tab/>
      </w:r>
      <w:r>
        <w:tab/>
      </w:r>
      <w:r>
        <w:tab/>
      </w:r>
      <w:r>
        <w:tab/>
        <w:t>PRESENCE optional</w:t>
      </w:r>
      <w:r>
        <w:tab/>
        <w:t>},</w:t>
      </w:r>
    </w:p>
    <w:p w14:paraId="34C7CB8F" w14:textId="77777777" w:rsidR="001C56D0" w:rsidRDefault="001C56D0" w:rsidP="001C56D0">
      <w:pPr>
        <w:pStyle w:val="PL"/>
      </w:pPr>
      <w:r>
        <w:tab/>
        <w:t>...</w:t>
      </w:r>
    </w:p>
    <w:p w14:paraId="6FD8EE49" w14:textId="77777777" w:rsidR="001C56D0" w:rsidRDefault="001C56D0" w:rsidP="001C56D0">
      <w:pPr>
        <w:pStyle w:val="PL"/>
      </w:pPr>
      <w:r>
        <w:t>}</w:t>
      </w:r>
    </w:p>
    <w:p w14:paraId="703A4F57" w14:textId="77777777" w:rsidR="001C56D0" w:rsidRDefault="001C56D0" w:rsidP="001C56D0">
      <w:pPr>
        <w:pStyle w:val="PL"/>
      </w:pPr>
    </w:p>
    <w:p w14:paraId="0802C14F" w14:textId="77777777" w:rsidR="001C56D0" w:rsidRDefault="001C56D0" w:rsidP="001C56D0">
      <w:pPr>
        <w:pStyle w:val="PL"/>
      </w:pPr>
    </w:p>
    <w:p w14:paraId="6CBE9B2F" w14:textId="77777777" w:rsidR="001C56D0" w:rsidRDefault="001C56D0" w:rsidP="001C56D0">
      <w:pPr>
        <w:pStyle w:val="PL"/>
      </w:pPr>
      <w:r>
        <w:t>-- **************************************************************</w:t>
      </w:r>
    </w:p>
    <w:p w14:paraId="67544FB6" w14:textId="77777777" w:rsidR="001C56D0" w:rsidRDefault="001C56D0" w:rsidP="001C56D0">
      <w:pPr>
        <w:pStyle w:val="PL"/>
      </w:pPr>
      <w:r>
        <w:t>--</w:t>
      </w:r>
    </w:p>
    <w:p w14:paraId="2882D9DA" w14:textId="77777777" w:rsidR="001C56D0" w:rsidRDefault="001C56D0" w:rsidP="001C56D0">
      <w:pPr>
        <w:pStyle w:val="PL"/>
        <w:outlineLvl w:val="3"/>
      </w:pPr>
      <w:r>
        <w:t>-- MULTICAST DISTRIBUTION RELEASE ELEMENTARY PROCEDURE</w:t>
      </w:r>
    </w:p>
    <w:p w14:paraId="3EEC46C7" w14:textId="77777777" w:rsidR="001C56D0" w:rsidRDefault="001C56D0" w:rsidP="001C56D0">
      <w:pPr>
        <w:pStyle w:val="PL"/>
      </w:pPr>
      <w:r>
        <w:t>--</w:t>
      </w:r>
    </w:p>
    <w:p w14:paraId="09641E2F" w14:textId="77777777" w:rsidR="001C56D0" w:rsidRDefault="001C56D0" w:rsidP="001C56D0">
      <w:pPr>
        <w:pStyle w:val="PL"/>
      </w:pPr>
      <w:r>
        <w:t>-- **************************************************************</w:t>
      </w:r>
    </w:p>
    <w:p w14:paraId="60E6950A" w14:textId="77777777" w:rsidR="001C56D0" w:rsidRDefault="001C56D0" w:rsidP="001C56D0">
      <w:pPr>
        <w:pStyle w:val="PL"/>
      </w:pPr>
    </w:p>
    <w:p w14:paraId="08F081AB" w14:textId="77777777" w:rsidR="001C56D0" w:rsidRDefault="001C56D0" w:rsidP="001C56D0">
      <w:pPr>
        <w:pStyle w:val="PL"/>
      </w:pPr>
    </w:p>
    <w:p w14:paraId="0DAB3938" w14:textId="77777777" w:rsidR="001C56D0" w:rsidRDefault="001C56D0" w:rsidP="001C56D0">
      <w:pPr>
        <w:pStyle w:val="PL"/>
      </w:pPr>
      <w:r>
        <w:t>-- **************************************************************</w:t>
      </w:r>
    </w:p>
    <w:p w14:paraId="7CBEC061" w14:textId="77777777" w:rsidR="001C56D0" w:rsidRDefault="001C56D0" w:rsidP="001C56D0">
      <w:pPr>
        <w:pStyle w:val="PL"/>
      </w:pPr>
      <w:r>
        <w:t>--</w:t>
      </w:r>
    </w:p>
    <w:p w14:paraId="3CE73B6E" w14:textId="77777777" w:rsidR="001C56D0" w:rsidRDefault="001C56D0" w:rsidP="001C56D0">
      <w:pPr>
        <w:pStyle w:val="PL"/>
        <w:outlineLvl w:val="4"/>
      </w:pPr>
      <w:r>
        <w:t>-- MULTICAST DISTRIBUTION RELEASE COMMAND</w:t>
      </w:r>
    </w:p>
    <w:p w14:paraId="0DDFBDE9" w14:textId="77777777" w:rsidR="001C56D0" w:rsidRDefault="001C56D0" w:rsidP="001C56D0">
      <w:pPr>
        <w:pStyle w:val="PL"/>
      </w:pPr>
      <w:r>
        <w:t>--</w:t>
      </w:r>
    </w:p>
    <w:p w14:paraId="5B854A0B" w14:textId="77777777" w:rsidR="001C56D0" w:rsidRDefault="001C56D0" w:rsidP="001C56D0">
      <w:pPr>
        <w:pStyle w:val="PL"/>
      </w:pPr>
      <w:r>
        <w:t>-- **************************************************************</w:t>
      </w:r>
    </w:p>
    <w:p w14:paraId="23765CE4" w14:textId="77777777" w:rsidR="001C56D0" w:rsidRDefault="001C56D0" w:rsidP="001C56D0">
      <w:pPr>
        <w:pStyle w:val="PL"/>
      </w:pPr>
    </w:p>
    <w:p w14:paraId="0ED668F4" w14:textId="77777777" w:rsidR="001C56D0" w:rsidRDefault="001C56D0" w:rsidP="001C56D0">
      <w:pPr>
        <w:pStyle w:val="PL"/>
      </w:pPr>
      <w:r>
        <w:t>MulticastDistributionReleaseCommand ::= SEQUENCE {</w:t>
      </w:r>
    </w:p>
    <w:p w14:paraId="52850F1D" w14:textId="77777777" w:rsidR="001C56D0" w:rsidRDefault="001C56D0" w:rsidP="001C56D0">
      <w:pPr>
        <w:pStyle w:val="PL"/>
      </w:pPr>
      <w:r>
        <w:tab/>
        <w:t>protocolIEs</w:t>
      </w:r>
      <w:r>
        <w:tab/>
      </w:r>
      <w:r>
        <w:tab/>
      </w:r>
      <w:r>
        <w:tab/>
        <w:t>ProtocolIE-Container       {{ MulticastDistributionReleaseCommandIEs}},</w:t>
      </w:r>
    </w:p>
    <w:p w14:paraId="55A1A765" w14:textId="77777777" w:rsidR="001C56D0" w:rsidRDefault="001C56D0" w:rsidP="001C56D0">
      <w:pPr>
        <w:pStyle w:val="PL"/>
      </w:pPr>
      <w:r>
        <w:tab/>
        <w:t>...</w:t>
      </w:r>
    </w:p>
    <w:p w14:paraId="359FC20E" w14:textId="77777777" w:rsidR="001C56D0" w:rsidRDefault="001C56D0" w:rsidP="001C56D0">
      <w:pPr>
        <w:pStyle w:val="PL"/>
      </w:pPr>
      <w:r>
        <w:t>}</w:t>
      </w:r>
    </w:p>
    <w:p w14:paraId="4CE4704C" w14:textId="77777777" w:rsidR="001C56D0" w:rsidRDefault="001C56D0" w:rsidP="001C56D0">
      <w:pPr>
        <w:pStyle w:val="PL"/>
      </w:pPr>
    </w:p>
    <w:p w14:paraId="72B4EBF2" w14:textId="77777777" w:rsidR="001C56D0" w:rsidRDefault="001C56D0" w:rsidP="001C56D0">
      <w:pPr>
        <w:pStyle w:val="PL"/>
      </w:pPr>
      <w:r>
        <w:t>MulticastDistributionReleaseCommandIEs F1AP-PROTOCOL-IES ::= {</w:t>
      </w:r>
    </w:p>
    <w:p w14:paraId="21CCA90A" w14:textId="77777777" w:rsidR="001C56D0" w:rsidRDefault="001C56D0" w:rsidP="001C56D0">
      <w:pPr>
        <w:pStyle w:val="PL"/>
      </w:pPr>
      <w:r>
        <w:tab/>
        <w:t>{ ID id-gNB-CU-</w:t>
      </w:r>
      <w:r>
        <w:rPr>
          <w:rFonts w:eastAsia="宋体"/>
        </w:rPr>
        <w:t>MBS-</w:t>
      </w:r>
      <w:r>
        <w:t>F1AP-ID</w:t>
      </w:r>
      <w:r>
        <w:tab/>
      </w:r>
      <w:r>
        <w:tab/>
      </w:r>
      <w:r>
        <w:tab/>
      </w:r>
      <w:r>
        <w:tab/>
      </w:r>
      <w:r>
        <w:tab/>
        <w:t>CRITICALITY reject</w:t>
      </w:r>
      <w:r>
        <w:tab/>
        <w:t>TYPE GNB-CU-</w:t>
      </w:r>
      <w:r>
        <w:rPr>
          <w:rFonts w:eastAsia="宋体"/>
        </w:rPr>
        <w:t>MBS-</w:t>
      </w:r>
      <w:r>
        <w:t>F1AP-ID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PRESENCE mandatory</w:t>
      </w:r>
      <w:r>
        <w:tab/>
        <w:t>}|</w:t>
      </w:r>
    </w:p>
    <w:p w14:paraId="437D9D81" w14:textId="77777777" w:rsidR="001C56D0" w:rsidRDefault="001C56D0" w:rsidP="001C56D0">
      <w:pPr>
        <w:pStyle w:val="PL"/>
      </w:pPr>
      <w:r>
        <w:tab/>
        <w:t>{ ID id-gNB-DU-</w:t>
      </w:r>
      <w:r>
        <w:rPr>
          <w:rFonts w:eastAsia="宋体"/>
        </w:rPr>
        <w:t>MBS-</w:t>
      </w:r>
      <w:r>
        <w:t>F1AP-ID</w:t>
      </w:r>
      <w:r>
        <w:tab/>
      </w:r>
      <w:r>
        <w:tab/>
      </w:r>
      <w:r>
        <w:tab/>
      </w:r>
      <w:r>
        <w:tab/>
      </w:r>
      <w:r>
        <w:tab/>
        <w:t>CRITICALITY reject</w:t>
      </w:r>
      <w:r>
        <w:tab/>
        <w:t>TYPE GNB-DU-</w:t>
      </w:r>
      <w:r>
        <w:rPr>
          <w:rFonts w:eastAsia="宋体"/>
        </w:rPr>
        <w:t>MBS-</w:t>
      </w:r>
      <w:r>
        <w:t>F1AP-ID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PRESENCE mandatory</w:t>
      </w:r>
      <w:r>
        <w:tab/>
        <w:t>}|</w:t>
      </w:r>
    </w:p>
    <w:p w14:paraId="45103288" w14:textId="77777777" w:rsidR="001C56D0" w:rsidRDefault="001C56D0" w:rsidP="001C56D0">
      <w:pPr>
        <w:pStyle w:val="PL"/>
      </w:pPr>
      <w:r>
        <w:tab/>
        <w:t>{ ID id-MBSMulticastF1UContextDescriptor</w:t>
      </w:r>
      <w:r>
        <w:tab/>
        <w:t>CRITICALITY reject</w:t>
      </w:r>
      <w:r>
        <w:tab/>
        <w:t>TYPE MBSMulticastF1UContextDescriptor</w:t>
      </w:r>
      <w:r>
        <w:tab/>
      </w:r>
      <w:r>
        <w:tab/>
        <w:t>PRESENCE mandatory</w:t>
      </w:r>
      <w:r>
        <w:tab/>
        <w:t>}|</w:t>
      </w:r>
    </w:p>
    <w:p w14:paraId="196F6EFD" w14:textId="77777777" w:rsidR="001C56D0" w:rsidRDefault="001C56D0" w:rsidP="001C56D0">
      <w:pPr>
        <w:pStyle w:val="PL"/>
      </w:pPr>
      <w:r>
        <w:lastRenderedPageBreak/>
        <w:tab/>
        <w:t>{ ID id-Cause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CRITICALITY ignore</w:t>
      </w:r>
      <w:r>
        <w:tab/>
        <w:t>TYPE Cause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PRESENCE mandatory</w:t>
      </w:r>
      <w:r>
        <w:tab/>
        <w:t>},</w:t>
      </w:r>
    </w:p>
    <w:p w14:paraId="6301A2BF" w14:textId="77777777" w:rsidR="001C56D0" w:rsidRDefault="001C56D0" w:rsidP="001C56D0">
      <w:pPr>
        <w:pStyle w:val="PL"/>
      </w:pPr>
      <w:r>
        <w:tab/>
        <w:t>...</w:t>
      </w:r>
    </w:p>
    <w:p w14:paraId="50CD5420" w14:textId="77777777" w:rsidR="001C56D0" w:rsidRDefault="001C56D0" w:rsidP="001C56D0">
      <w:pPr>
        <w:pStyle w:val="PL"/>
      </w:pPr>
      <w:r>
        <w:t>}</w:t>
      </w:r>
    </w:p>
    <w:p w14:paraId="70212830" w14:textId="77777777" w:rsidR="001C56D0" w:rsidRDefault="001C56D0" w:rsidP="001C56D0">
      <w:pPr>
        <w:pStyle w:val="PL"/>
      </w:pPr>
    </w:p>
    <w:p w14:paraId="430FAE1A" w14:textId="77777777" w:rsidR="001C56D0" w:rsidRDefault="001C56D0" w:rsidP="001C56D0">
      <w:pPr>
        <w:pStyle w:val="PL"/>
        <w:rPr>
          <w:rFonts w:eastAsia="MS Mincho"/>
        </w:rPr>
      </w:pPr>
    </w:p>
    <w:p w14:paraId="4B96EE3E" w14:textId="77777777" w:rsidR="001C56D0" w:rsidRDefault="001C56D0" w:rsidP="001C56D0">
      <w:pPr>
        <w:pStyle w:val="PL"/>
        <w:rPr>
          <w:rFonts w:eastAsia="Times New Roman"/>
        </w:rPr>
      </w:pPr>
      <w:r>
        <w:t>-- **************************************************************</w:t>
      </w:r>
    </w:p>
    <w:p w14:paraId="783E8F58" w14:textId="77777777" w:rsidR="001C56D0" w:rsidRDefault="001C56D0" w:rsidP="001C56D0">
      <w:pPr>
        <w:pStyle w:val="PL"/>
      </w:pPr>
      <w:r>
        <w:t>--</w:t>
      </w:r>
    </w:p>
    <w:p w14:paraId="130E2679" w14:textId="77777777" w:rsidR="001C56D0" w:rsidRDefault="001C56D0" w:rsidP="001C56D0">
      <w:pPr>
        <w:pStyle w:val="PL"/>
        <w:outlineLvl w:val="4"/>
      </w:pPr>
      <w:r>
        <w:t>-- MULTICAST DISTRIBUTION RELEASE COMPLETE</w:t>
      </w:r>
    </w:p>
    <w:p w14:paraId="20E69B0B" w14:textId="77777777" w:rsidR="001C56D0" w:rsidRDefault="001C56D0" w:rsidP="001C56D0">
      <w:pPr>
        <w:pStyle w:val="PL"/>
      </w:pPr>
      <w:r>
        <w:t>--</w:t>
      </w:r>
    </w:p>
    <w:p w14:paraId="49D6B97B" w14:textId="77777777" w:rsidR="001C56D0" w:rsidRDefault="001C56D0" w:rsidP="001C56D0">
      <w:pPr>
        <w:pStyle w:val="PL"/>
      </w:pPr>
      <w:r>
        <w:t>-- **************************************************************</w:t>
      </w:r>
    </w:p>
    <w:p w14:paraId="4D967E45" w14:textId="77777777" w:rsidR="001C56D0" w:rsidRDefault="001C56D0" w:rsidP="001C56D0">
      <w:pPr>
        <w:pStyle w:val="PL"/>
      </w:pPr>
    </w:p>
    <w:p w14:paraId="21770E0F" w14:textId="77777777" w:rsidR="001C56D0" w:rsidRDefault="001C56D0" w:rsidP="001C56D0">
      <w:pPr>
        <w:pStyle w:val="PL"/>
      </w:pPr>
      <w:r>
        <w:t>MulticastDistributionReleaseComplete ::= SEQUENCE {</w:t>
      </w:r>
    </w:p>
    <w:p w14:paraId="6F632BFD" w14:textId="77777777" w:rsidR="001C56D0" w:rsidRDefault="001C56D0" w:rsidP="001C56D0">
      <w:pPr>
        <w:pStyle w:val="PL"/>
      </w:pPr>
      <w:r>
        <w:tab/>
        <w:t>protocolIEs</w:t>
      </w:r>
      <w:r>
        <w:tab/>
      </w:r>
      <w:r>
        <w:tab/>
      </w:r>
      <w:r>
        <w:tab/>
        <w:t>ProtocolIE-Container       {{ MulticastDistributionReleaseCompleteIEs}},</w:t>
      </w:r>
    </w:p>
    <w:p w14:paraId="4A9B813F" w14:textId="77777777" w:rsidR="001C56D0" w:rsidRDefault="001C56D0" w:rsidP="001C56D0">
      <w:pPr>
        <w:pStyle w:val="PL"/>
      </w:pPr>
      <w:r>
        <w:tab/>
        <w:t>...</w:t>
      </w:r>
    </w:p>
    <w:p w14:paraId="4ABA1CF0" w14:textId="77777777" w:rsidR="001C56D0" w:rsidRDefault="001C56D0" w:rsidP="001C56D0">
      <w:pPr>
        <w:pStyle w:val="PL"/>
      </w:pPr>
      <w:r>
        <w:t>}</w:t>
      </w:r>
    </w:p>
    <w:p w14:paraId="60F4EEDD" w14:textId="77777777" w:rsidR="001C56D0" w:rsidRDefault="001C56D0" w:rsidP="001C56D0">
      <w:pPr>
        <w:pStyle w:val="PL"/>
      </w:pPr>
    </w:p>
    <w:p w14:paraId="2F7C7FA9" w14:textId="77777777" w:rsidR="001C56D0" w:rsidRDefault="001C56D0" w:rsidP="001C56D0">
      <w:pPr>
        <w:pStyle w:val="PL"/>
      </w:pPr>
      <w:r>
        <w:t>MulticastDistributionReleaseCompleteIEs F1AP-PROTOCOL-IES ::= {</w:t>
      </w:r>
    </w:p>
    <w:p w14:paraId="563A3509" w14:textId="77777777" w:rsidR="001C56D0" w:rsidRDefault="001C56D0" w:rsidP="001C56D0">
      <w:pPr>
        <w:pStyle w:val="PL"/>
      </w:pPr>
      <w:r>
        <w:tab/>
        <w:t>{ ID id-gNB-CU-</w:t>
      </w:r>
      <w:r>
        <w:rPr>
          <w:rFonts w:eastAsia="宋体"/>
        </w:rPr>
        <w:t>MBS-</w:t>
      </w:r>
      <w:r>
        <w:t>F1AP-ID</w:t>
      </w:r>
      <w:r>
        <w:tab/>
      </w:r>
      <w:r>
        <w:tab/>
      </w:r>
      <w:r>
        <w:tab/>
      </w:r>
      <w:r>
        <w:tab/>
      </w:r>
      <w:r>
        <w:tab/>
        <w:t>CRITICALITY reject</w:t>
      </w:r>
      <w:r>
        <w:tab/>
        <w:t>TYPE GNB-CU-</w:t>
      </w:r>
      <w:r>
        <w:rPr>
          <w:rFonts w:eastAsia="宋体"/>
        </w:rPr>
        <w:t>MBS-</w:t>
      </w:r>
      <w:r>
        <w:t>F1AP-ID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PRESENCE mandatory</w:t>
      </w:r>
      <w:r>
        <w:tab/>
        <w:t>}|</w:t>
      </w:r>
    </w:p>
    <w:p w14:paraId="12116E6B" w14:textId="77777777" w:rsidR="001C56D0" w:rsidRDefault="001C56D0" w:rsidP="001C56D0">
      <w:pPr>
        <w:pStyle w:val="PL"/>
      </w:pPr>
      <w:r>
        <w:tab/>
        <w:t>{ ID id-gNB-DU-</w:t>
      </w:r>
      <w:r>
        <w:rPr>
          <w:rFonts w:eastAsia="宋体"/>
        </w:rPr>
        <w:t>MBS-</w:t>
      </w:r>
      <w:r>
        <w:t>F1AP-ID</w:t>
      </w:r>
      <w:r>
        <w:tab/>
      </w:r>
      <w:r>
        <w:tab/>
      </w:r>
      <w:r>
        <w:tab/>
      </w:r>
      <w:r>
        <w:tab/>
      </w:r>
      <w:r>
        <w:tab/>
        <w:t>CRITICALITY reject</w:t>
      </w:r>
      <w:r>
        <w:tab/>
        <w:t>TYPE GNB-DU-</w:t>
      </w:r>
      <w:r>
        <w:rPr>
          <w:rFonts w:eastAsia="宋体"/>
        </w:rPr>
        <w:t>MBS-</w:t>
      </w:r>
      <w:r>
        <w:t>F1AP-ID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PRESENCE mandatory</w:t>
      </w:r>
      <w:r>
        <w:tab/>
        <w:t>}|</w:t>
      </w:r>
    </w:p>
    <w:p w14:paraId="41C5B1AC" w14:textId="77777777" w:rsidR="001C56D0" w:rsidRDefault="001C56D0" w:rsidP="001C56D0">
      <w:pPr>
        <w:pStyle w:val="PL"/>
      </w:pPr>
      <w:r>
        <w:tab/>
        <w:t>{ ID id-MBSMulticastF1UContextDescriptor</w:t>
      </w:r>
      <w:r>
        <w:tab/>
        <w:t>CRITICALITY reject</w:t>
      </w:r>
      <w:r>
        <w:tab/>
        <w:t>TYPE MBSMulticastF1UContextDescriptor</w:t>
      </w:r>
      <w:r>
        <w:tab/>
      </w:r>
      <w:r>
        <w:tab/>
        <w:t>PRESENCE mandatory</w:t>
      </w:r>
      <w:r>
        <w:tab/>
        <w:t>}|</w:t>
      </w:r>
    </w:p>
    <w:p w14:paraId="583DF32B" w14:textId="77777777" w:rsidR="001C56D0" w:rsidRDefault="001C56D0" w:rsidP="001C56D0">
      <w:pPr>
        <w:pStyle w:val="PL"/>
      </w:pPr>
      <w:r>
        <w:tab/>
        <w:t>{ ID id-CriticalityDiagnostics</w:t>
      </w:r>
      <w:r>
        <w:tab/>
      </w:r>
      <w:r>
        <w:tab/>
      </w:r>
      <w:r>
        <w:tab/>
      </w:r>
      <w:r>
        <w:tab/>
        <w:t>CRITICALITY ignore</w:t>
      </w:r>
      <w:r>
        <w:tab/>
        <w:t>TYPE CriticalityDiagnostics</w:t>
      </w:r>
      <w:r>
        <w:tab/>
      </w:r>
      <w:r>
        <w:tab/>
      </w:r>
      <w:r>
        <w:tab/>
      </w:r>
      <w:r>
        <w:tab/>
      </w:r>
      <w:r>
        <w:tab/>
      </w:r>
      <w:r>
        <w:tab/>
        <w:t>PRESENCE optional</w:t>
      </w:r>
      <w:r>
        <w:tab/>
        <w:t>},</w:t>
      </w:r>
    </w:p>
    <w:p w14:paraId="5BA690BC" w14:textId="77777777" w:rsidR="001C56D0" w:rsidRDefault="001C56D0" w:rsidP="001C56D0">
      <w:pPr>
        <w:pStyle w:val="PL"/>
      </w:pPr>
      <w:r>
        <w:tab/>
        <w:t>...</w:t>
      </w:r>
    </w:p>
    <w:p w14:paraId="200B6D84" w14:textId="77777777" w:rsidR="001C56D0" w:rsidRDefault="001C56D0" w:rsidP="001C56D0">
      <w:pPr>
        <w:pStyle w:val="PL"/>
      </w:pPr>
      <w:r>
        <w:t>}</w:t>
      </w:r>
    </w:p>
    <w:p w14:paraId="71752609" w14:textId="77777777" w:rsidR="001C56D0" w:rsidRDefault="001C56D0" w:rsidP="001C56D0">
      <w:pPr>
        <w:pStyle w:val="PL"/>
        <w:rPr>
          <w:snapToGrid w:val="0"/>
        </w:rPr>
      </w:pPr>
    </w:p>
    <w:p w14:paraId="3641133E" w14:textId="77777777" w:rsidR="001C56D0" w:rsidRDefault="001C56D0" w:rsidP="001C56D0">
      <w:pPr>
        <w:pStyle w:val="PL"/>
        <w:rPr>
          <w:snapToGrid w:val="0"/>
        </w:rPr>
      </w:pPr>
    </w:p>
    <w:p w14:paraId="798C019E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-- **************************************************************</w:t>
      </w:r>
    </w:p>
    <w:p w14:paraId="0B271146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--</w:t>
      </w:r>
    </w:p>
    <w:p w14:paraId="74CE5C1B" w14:textId="77777777" w:rsidR="001C56D0" w:rsidRDefault="001C56D0" w:rsidP="001C56D0">
      <w:pPr>
        <w:pStyle w:val="PL"/>
        <w:outlineLvl w:val="3"/>
        <w:rPr>
          <w:snapToGrid w:val="0"/>
        </w:rPr>
      </w:pPr>
      <w:r>
        <w:rPr>
          <w:snapToGrid w:val="0"/>
        </w:rPr>
        <w:t xml:space="preserve">-- PDC MEASUREMENT </w:t>
      </w:r>
      <w:r>
        <w:t xml:space="preserve">ELEMENTARY </w:t>
      </w:r>
      <w:r>
        <w:rPr>
          <w:snapToGrid w:val="0"/>
        </w:rPr>
        <w:t>PROCEDURE</w:t>
      </w:r>
    </w:p>
    <w:p w14:paraId="2BB0620F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--</w:t>
      </w:r>
    </w:p>
    <w:p w14:paraId="28AEA2CE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-- **************************************************************</w:t>
      </w:r>
    </w:p>
    <w:p w14:paraId="4EA88C01" w14:textId="77777777" w:rsidR="001C56D0" w:rsidRDefault="001C56D0" w:rsidP="001C56D0">
      <w:pPr>
        <w:pStyle w:val="PL"/>
        <w:rPr>
          <w:snapToGrid w:val="0"/>
        </w:rPr>
      </w:pPr>
    </w:p>
    <w:p w14:paraId="330FF408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-- **************************************************************</w:t>
      </w:r>
    </w:p>
    <w:p w14:paraId="06119F71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--</w:t>
      </w:r>
    </w:p>
    <w:p w14:paraId="6D1E5EEE" w14:textId="77777777" w:rsidR="001C56D0" w:rsidRDefault="001C56D0" w:rsidP="001C56D0">
      <w:pPr>
        <w:pStyle w:val="PL"/>
        <w:outlineLvl w:val="4"/>
        <w:rPr>
          <w:snapToGrid w:val="0"/>
        </w:rPr>
      </w:pPr>
      <w:r>
        <w:rPr>
          <w:snapToGrid w:val="0"/>
        </w:rPr>
        <w:t>-- PDC Measurement Initiation Request</w:t>
      </w:r>
    </w:p>
    <w:p w14:paraId="412CC919" w14:textId="77777777" w:rsidR="001C56D0" w:rsidRDefault="001C56D0" w:rsidP="001C56D0">
      <w:pPr>
        <w:pStyle w:val="PL"/>
        <w:rPr>
          <w:snapToGrid w:val="0"/>
          <w:lang w:val="fr-FR"/>
        </w:rPr>
      </w:pPr>
      <w:r>
        <w:rPr>
          <w:snapToGrid w:val="0"/>
          <w:lang w:val="fr-FR"/>
        </w:rPr>
        <w:t>--</w:t>
      </w:r>
    </w:p>
    <w:p w14:paraId="6E2B88A4" w14:textId="77777777" w:rsidR="001C56D0" w:rsidRDefault="001C56D0" w:rsidP="001C56D0">
      <w:pPr>
        <w:pStyle w:val="PL"/>
        <w:rPr>
          <w:snapToGrid w:val="0"/>
          <w:lang w:val="fr-FR"/>
        </w:rPr>
      </w:pPr>
      <w:r>
        <w:rPr>
          <w:snapToGrid w:val="0"/>
          <w:lang w:val="fr-FR"/>
        </w:rPr>
        <w:t>-- **************************************************************</w:t>
      </w:r>
    </w:p>
    <w:p w14:paraId="1725DD23" w14:textId="77777777" w:rsidR="001C56D0" w:rsidRDefault="001C56D0" w:rsidP="001C56D0">
      <w:pPr>
        <w:pStyle w:val="PL"/>
        <w:rPr>
          <w:snapToGrid w:val="0"/>
          <w:lang w:val="fr-FR"/>
        </w:rPr>
      </w:pPr>
    </w:p>
    <w:p w14:paraId="22A14E60" w14:textId="77777777" w:rsidR="001C56D0" w:rsidRDefault="001C56D0" w:rsidP="001C56D0">
      <w:pPr>
        <w:pStyle w:val="PL"/>
        <w:rPr>
          <w:snapToGrid w:val="0"/>
          <w:lang w:val="fr-FR"/>
        </w:rPr>
      </w:pPr>
      <w:r>
        <w:rPr>
          <w:snapToGrid w:val="0"/>
          <w:lang w:val="fr-FR"/>
        </w:rPr>
        <w:t>PDCMeasurementInitiationRequest ::= SEQUENCE {</w:t>
      </w:r>
    </w:p>
    <w:p w14:paraId="2148775E" w14:textId="77777777" w:rsidR="001C56D0" w:rsidRDefault="001C56D0" w:rsidP="001C56D0">
      <w:pPr>
        <w:pStyle w:val="PL"/>
        <w:rPr>
          <w:snapToGrid w:val="0"/>
          <w:lang w:val="fr-FR"/>
        </w:rPr>
      </w:pPr>
      <w:r>
        <w:rPr>
          <w:snapToGrid w:val="0"/>
          <w:lang w:val="fr-FR"/>
        </w:rPr>
        <w:tab/>
        <w:t>protocolIEs</w:t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ab/>
        <w:t>ProtocolIE-Container</w:t>
      </w:r>
      <w:r>
        <w:rPr>
          <w:snapToGrid w:val="0"/>
          <w:lang w:val="fr-FR"/>
        </w:rPr>
        <w:tab/>
        <w:t>{{PDCMeasurementInitiationRequest-IEs}},</w:t>
      </w:r>
    </w:p>
    <w:p w14:paraId="7418175A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  <w:lang w:val="fr-FR"/>
        </w:rPr>
        <w:tab/>
      </w:r>
      <w:r>
        <w:rPr>
          <w:snapToGrid w:val="0"/>
        </w:rPr>
        <w:t>...</w:t>
      </w:r>
    </w:p>
    <w:p w14:paraId="5B44DF77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}</w:t>
      </w:r>
    </w:p>
    <w:p w14:paraId="7C3DB729" w14:textId="77777777" w:rsidR="001C56D0" w:rsidRDefault="001C56D0" w:rsidP="001C56D0">
      <w:pPr>
        <w:pStyle w:val="PL"/>
        <w:rPr>
          <w:snapToGrid w:val="0"/>
        </w:rPr>
      </w:pPr>
    </w:p>
    <w:p w14:paraId="66A8A56A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PDCMeasurementInitiationRequest-IEs F1AP-PROTOCOL-IES ::= {</w:t>
      </w:r>
    </w:p>
    <w:p w14:paraId="6EDEC7B8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{ ID id-gNB-CU-UE-F1AP-ID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CRITICALITY reject</w:t>
      </w:r>
      <w:r>
        <w:rPr>
          <w:snapToGrid w:val="0"/>
        </w:rPr>
        <w:tab/>
        <w:t>TYPE GNB-CU-UE-F1AP-ID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PRESENCE mandatory</w:t>
      </w:r>
      <w:r>
        <w:rPr>
          <w:snapToGrid w:val="0"/>
        </w:rPr>
        <w:tab/>
        <w:t>}|</w:t>
      </w:r>
    </w:p>
    <w:p w14:paraId="73A0D37A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{ ID id-gNB-DU-UE-F1AP-ID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CRITICALITY reject</w:t>
      </w:r>
      <w:r>
        <w:rPr>
          <w:snapToGrid w:val="0"/>
        </w:rPr>
        <w:tab/>
        <w:t>TYPE GNB-DU-UE-F1AP-ID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PRESENCE mandatory</w:t>
      </w:r>
      <w:r>
        <w:rPr>
          <w:snapToGrid w:val="0"/>
        </w:rPr>
        <w:tab/>
        <w:t>}|</w:t>
      </w:r>
    </w:p>
    <w:p w14:paraId="7BDDF66A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{ ID id-RAN-UE-PDC-MeasID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CRITICALITY reject</w:t>
      </w:r>
      <w:r>
        <w:rPr>
          <w:snapToGrid w:val="0"/>
        </w:rPr>
        <w:tab/>
        <w:t>TYPE RAN-UE-PDC-MeasID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PRESENCE mandatory</w:t>
      </w:r>
      <w:r>
        <w:rPr>
          <w:snapToGrid w:val="0"/>
        </w:rPr>
        <w:tab/>
        <w:t>}|</w:t>
      </w:r>
    </w:p>
    <w:p w14:paraId="0D432D88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{ ID id-PDCReportType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CRITICALITY reject</w:t>
      </w:r>
      <w:r>
        <w:rPr>
          <w:snapToGrid w:val="0"/>
        </w:rPr>
        <w:tab/>
        <w:t>TYPE PDCReportType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PRESENCE mandatory</w:t>
      </w:r>
      <w:r>
        <w:rPr>
          <w:snapToGrid w:val="0"/>
        </w:rPr>
        <w:tab/>
        <w:t>}|</w:t>
      </w:r>
    </w:p>
    <w:p w14:paraId="653678F8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{ ID id-PDCMeasurementPeriodicity</w:t>
      </w:r>
      <w:r>
        <w:rPr>
          <w:snapToGrid w:val="0"/>
        </w:rPr>
        <w:tab/>
      </w:r>
      <w:r>
        <w:rPr>
          <w:snapToGrid w:val="0"/>
        </w:rPr>
        <w:tab/>
        <w:t>CRITICALITY reject</w:t>
      </w:r>
      <w:r>
        <w:rPr>
          <w:snapToGrid w:val="0"/>
        </w:rPr>
        <w:tab/>
        <w:t>TYPE PDCMeasurementPeriodicity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PRESENCE conditional</w:t>
      </w:r>
      <w:r>
        <w:rPr>
          <w:snapToGrid w:val="0"/>
        </w:rPr>
        <w:tab/>
        <w:t>}|</w:t>
      </w:r>
    </w:p>
    <w:p w14:paraId="75CBB5A1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-- The above IE shall be present if the PDCReportType IE is set to “periodic” –-</w:t>
      </w:r>
    </w:p>
    <w:p w14:paraId="2303E524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{ ID id-PDCMeasurementQuantities</w:t>
      </w:r>
      <w:r>
        <w:rPr>
          <w:snapToGrid w:val="0"/>
        </w:rPr>
        <w:tab/>
      </w:r>
      <w:r>
        <w:rPr>
          <w:snapToGrid w:val="0"/>
        </w:rPr>
        <w:tab/>
        <w:t>CRITICALITY reject</w:t>
      </w:r>
      <w:r>
        <w:rPr>
          <w:snapToGrid w:val="0"/>
        </w:rPr>
        <w:tab/>
        <w:t>TYPE PDCMeasurementQuantities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PRESENCE mandatory</w:t>
      </w:r>
      <w:r>
        <w:rPr>
          <w:snapToGrid w:val="0"/>
        </w:rPr>
        <w:tab/>
        <w:t>},</w:t>
      </w:r>
    </w:p>
    <w:p w14:paraId="677A4F19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...</w:t>
      </w:r>
    </w:p>
    <w:p w14:paraId="5A3954B0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}</w:t>
      </w:r>
    </w:p>
    <w:p w14:paraId="6472BF46" w14:textId="77777777" w:rsidR="001C56D0" w:rsidRDefault="001C56D0" w:rsidP="001C56D0">
      <w:pPr>
        <w:pStyle w:val="PL"/>
        <w:rPr>
          <w:snapToGrid w:val="0"/>
        </w:rPr>
      </w:pPr>
    </w:p>
    <w:p w14:paraId="2120CA61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-- **************************************************************</w:t>
      </w:r>
    </w:p>
    <w:p w14:paraId="0200BEF0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--</w:t>
      </w:r>
    </w:p>
    <w:p w14:paraId="71A9AC8A" w14:textId="77777777" w:rsidR="001C56D0" w:rsidRDefault="001C56D0" w:rsidP="001C56D0">
      <w:pPr>
        <w:pStyle w:val="PL"/>
        <w:outlineLvl w:val="4"/>
        <w:rPr>
          <w:snapToGrid w:val="0"/>
        </w:rPr>
      </w:pPr>
      <w:r>
        <w:rPr>
          <w:snapToGrid w:val="0"/>
        </w:rPr>
        <w:t>-- PDC Measurement Initiation Response</w:t>
      </w:r>
    </w:p>
    <w:p w14:paraId="154D228C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--</w:t>
      </w:r>
    </w:p>
    <w:p w14:paraId="4B331B5E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-- **************************************************************</w:t>
      </w:r>
    </w:p>
    <w:p w14:paraId="02ADBC12" w14:textId="77777777" w:rsidR="001C56D0" w:rsidRDefault="001C56D0" w:rsidP="001C56D0">
      <w:pPr>
        <w:pStyle w:val="PL"/>
        <w:rPr>
          <w:snapToGrid w:val="0"/>
        </w:rPr>
      </w:pPr>
    </w:p>
    <w:p w14:paraId="5E14A6A0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PDCMeasurementInitiationResponse ::= SEQUENCE {</w:t>
      </w:r>
    </w:p>
    <w:p w14:paraId="594928C9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protocolIEs</w:t>
      </w:r>
      <w:r>
        <w:rPr>
          <w:snapToGrid w:val="0"/>
        </w:rPr>
        <w:tab/>
      </w:r>
      <w:r>
        <w:rPr>
          <w:snapToGrid w:val="0"/>
        </w:rPr>
        <w:tab/>
        <w:t>ProtocolIE-Container</w:t>
      </w:r>
      <w:r>
        <w:rPr>
          <w:snapToGrid w:val="0"/>
        </w:rPr>
        <w:tab/>
        <w:t>{{PDCMeasurementInitiationResponse-IEs}},</w:t>
      </w:r>
    </w:p>
    <w:p w14:paraId="66AE7DA2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...</w:t>
      </w:r>
    </w:p>
    <w:p w14:paraId="4F16AF27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}</w:t>
      </w:r>
    </w:p>
    <w:p w14:paraId="344A5C50" w14:textId="77777777" w:rsidR="001C56D0" w:rsidRDefault="001C56D0" w:rsidP="001C56D0">
      <w:pPr>
        <w:pStyle w:val="PL"/>
        <w:rPr>
          <w:snapToGrid w:val="0"/>
        </w:rPr>
      </w:pPr>
    </w:p>
    <w:p w14:paraId="23C4272E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PDCMeasurementInitiationResponse-IEs F1AP-PROTOCOL-IES ::= {</w:t>
      </w:r>
    </w:p>
    <w:p w14:paraId="371FD971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{ ID id-gNB-CU-UE-F1AP-ID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CRITICALITY reject</w:t>
      </w:r>
      <w:r>
        <w:rPr>
          <w:snapToGrid w:val="0"/>
        </w:rPr>
        <w:tab/>
        <w:t>TYPE GNB-CU-UE-F1AP-ID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PRESENCE mandatory</w:t>
      </w:r>
      <w:r>
        <w:rPr>
          <w:snapToGrid w:val="0"/>
        </w:rPr>
        <w:tab/>
        <w:t>}|</w:t>
      </w:r>
    </w:p>
    <w:p w14:paraId="5BE593B3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lastRenderedPageBreak/>
        <w:tab/>
        <w:t>{ ID id-gNB-DU-UE-F1AP-ID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CRITICALITY reject</w:t>
      </w:r>
      <w:r>
        <w:rPr>
          <w:snapToGrid w:val="0"/>
        </w:rPr>
        <w:tab/>
        <w:t>TYPE GNB-DU-UE-F1AP-ID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PRESENCE mandatory</w:t>
      </w:r>
      <w:r>
        <w:rPr>
          <w:snapToGrid w:val="0"/>
        </w:rPr>
        <w:tab/>
        <w:t>}|</w:t>
      </w:r>
    </w:p>
    <w:p w14:paraId="11601717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{ ID id-RAN-UE-PDC-MeasID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CRITICALITY reject</w:t>
      </w:r>
      <w:r>
        <w:rPr>
          <w:snapToGrid w:val="0"/>
        </w:rPr>
        <w:tab/>
        <w:t>TYPE RAN-UE-PDC-MeasID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PRESENCE mandatory</w:t>
      </w:r>
      <w:r>
        <w:rPr>
          <w:snapToGrid w:val="0"/>
        </w:rPr>
        <w:tab/>
        <w:t>}|</w:t>
      </w:r>
    </w:p>
    <w:p w14:paraId="2E6297C3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{ ID id-PDCMeasurementResult</w:t>
      </w:r>
      <w:r>
        <w:rPr>
          <w:snapToGrid w:val="0"/>
        </w:rPr>
        <w:tab/>
      </w:r>
      <w:r>
        <w:rPr>
          <w:snapToGrid w:val="0"/>
        </w:rPr>
        <w:tab/>
        <w:t>CRITICALITY ignore</w:t>
      </w:r>
      <w:r>
        <w:rPr>
          <w:snapToGrid w:val="0"/>
        </w:rPr>
        <w:tab/>
        <w:t>TYPE PDCMeasurementResult</w:t>
      </w:r>
      <w:r>
        <w:rPr>
          <w:snapToGrid w:val="0"/>
        </w:rPr>
        <w:tab/>
      </w:r>
      <w:r>
        <w:rPr>
          <w:snapToGrid w:val="0"/>
        </w:rPr>
        <w:tab/>
        <w:t>PRESENCE optional</w:t>
      </w:r>
      <w:r>
        <w:rPr>
          <w:snapToGrid w:val="0"/>
        </w:rPr>
        <w:tab/>
      </w:r>
      <w:r>
        <w:rPr>
          <w:snapToGrid w:val="0"/>
        </w:rPr>
        <w:tab/>
        <w:t>}|</w:t>
      </w:r>
    </w:p>
    <w:p w14:paraId="1764D57B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{ ID id-CriticalityDiagnostics</w:t>
      </w:r>
      <w:r>
        <w:rPr>
          <w:snapToGrid w:val="0"/>
        </w:rPr>
        <w:tab/>
      </w:r>
      <w:r>
        <w:rPr>
          <w:snapToGrid w:val="0"/>
        </w:rPr>
        <w:tab/>
        <w:t>CRITICALITY ignore</w:t>
      </w:r>
      <w:r>
        <w:rPr>
          <w:snapToGrid w:val="0"/>
        </w:rPr>
        <w:tab/>
        <w:t>TYPE CriticalityDiagnostics</w:t>
      </w:r>
      <w:r>
        <w:rPr>
          <w:snapToGrid w:val="0"/>
        </w:rPr>
        <w:tab/>
      </w:r>
      <w:r>
        <w:rPr>
          <w:snapToGrid w:val="0"/>
        </w:rPr>
        <w:tab/>
        <w:t>PRESENCE optional</w:t>
      </w:r>
      <w:r>
        <w:rPr>
          <w:snapToGrid w:val="0"/>
        </w:rPr>
        <w:tab/>
      </w:r>
      <w:r>
        <w:rPr>
          <w:snapToGrid w:val="0"/>
        </w:rPr>
        <w:tab/>
        <w:t>},</w:t>
      </w:r>
    </w:p>
    <w:p w14:paraId="125E87A8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...</w:t>
      </w:r>
    </w:p>
    <w:p w14:paraId="4F8705CE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}</w:t>
      </w:r>
    </w:p>
    <w:p w14:paraId="09F69E82" w14:textId="77777777" w:rsidR="001C56D0" w:rsidRDefault="001C56D0" w:rsidP="001C56D0">
      <w:pPr>
        <w:pStyle w:val="PL"/>
        <w:rPr>
          <w:snapToGrid w:val="0"/>
        </w:rPr>
      </w:pPr>
    </w:p>
    <w:p w14:paraId="552B9F91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-- **************************************************************</w:t>
      </w:r>
    </w:p>
    <w:p w14:paraId="05955C50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--</w:t>
      </w:r>
    </w:p>
    <w:p w14:paraId="4E032C59" w14:textId="77777777" w:rsidR="001C56D0" w:rsidRDefault="001C56D0" w:rsidP="001C56D0">
      <w:pPr>
        <w:pStyle w:val="PL"/>
        <w:outlineLvl w:val="4"/>
        <w:rPr>
          <w:snapToGrid w:val="0"/>
        </w:rPr>
      </w:pPr>
      <w:r>
        <w:rPr>
          <w:snapToGrid w:val="0"/>
        </w:rPr>
        <w:t>-- PDC Measurement Initiation Failure</w:t>
      </w:r>
    </w:p>
    <w:p w14:paraId="6AC93084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--</w:t>
      </w:r>
    </w:p>
    <w:p w14:paraId="43571E28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-- **************************************************************</w:t>
      </w:r>
    </w:p>
    <w:p w14:paraId="002CB515" w14:textId="77777777" w:rsidR="001C56D0" w:rsidRDefault="001C56D0" w:rsidP="001C56D0">
      <w:pPr>
        <w:pStyle w:val="PL"/>
        <w:rPr>
          <w:snapToGrid w:val="0"/>
        </w:rPr>
      </w:pPr>
    </w:p>
    <w:p w14:paraId="4E2BA438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PDCMeasurementInitiationFailure ::= SEQUENCE {</w:t>
      </w:r>
    </w:p>
    <w:p w14:paraId="7B47DE05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protocolIEs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ProtocolIE-Container</w:t>
      </w:r>
      <w:r>
        <w:rPr>
          <w:snapToGrid w:val="0"/>
        </w:rPr>
        <w:tab/>
      </w:r>
      <w:r>
        <w:rPr>
          <w:snapToGrid w:val="0"/>
        </w:rPr>
        <w:tab/>
        <w:t>{{PDCMeasurementInitiationFailure-IEs}},</w:t>
      </w:r>
    </w:p>
    <w:p w14:paraId="0F1D60B4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...</w:t>
      </w:r>
    </w:p>
    <w:p w14:paraId="751388AB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}</w:t>
      </w:r>
    </w:p>
    <w:p w14:paraId="096EF991" w14:textId="77777777" w:rsidR="001C56D0" w:rsidRDefault="001C56D0" w:rsidP="001C56D0">
      <w:pPr>
        <w:pStyle w:val="PL"/>
        <w:rPr>
          <w:snapToGrid w:val="0"/>
        </w:rPr>
      </w:pPr>
    </w:p>
    <w:p w14:paraId="0168E375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PDCMeasurementInitiationFailure-IEs F1AP-PROTOCOL-IES ::= {</w:t>
      </w:r>
    </w:p>
    <w:p w14:paraId="2FEAA053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{ ID id-gNB-CU-UE-F1AP-ID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CRITICALITY reject</w:t>
      </w:r>
      <w:r>
        <w:rPr>
          <w:snapToGrid w:val="0"/>
        </w:rPr>
        <w:tab/>
        <w:t>TYPE GNB-CU-UE-F1AP-ID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PRESENCE mandatory</w:t>
      </w:r>
      <w:r>
        <w:rPr>
          <w:snapToGrid w:val="0"/>
        </w:rPr>
        <w:tab/>
        <w:t>}|</w:t>
      </w:r>
    </w:p>
    <w:p w14:paraId="5715590F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{ ID id-gNB-DU-UE-F1AP-ID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CRITICALITY reject</w:t>
      </w:r>
      <w:r>
        <w:rPr>
          <w:snapToGrid w:val="0"/>
        </w:rPr>
        <w:tab/>
        <w:t>TYPE GNB-DU-UE-F1AP-ID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PRESENCE mandatory</w:t>
      </w:r>
      <w:r>
        <w:rPr>
          <w:snapToGrid w:val="0"/>
        </w:rPr>
        <w:tab/>
        <w:t>}|</w:t>
      </w:r>
    </w:p>
    <w:p w14:paraId="69066FAC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{ ID id-RAN-UE-PDC-MeasID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CRITICALITY ignore</w:t>
      </w:r>
      <w:r>
        <w:rPr>
          <w:snapToGrid w:val="0"/>
        </w:rPr>
        <w:tab/>
        <w:t>TYPE RAN-UE-PDC-MeasID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PRESENCE mandatory</w:t>
      </w:r>
      <w:r>
        <w:rPr>
          <w:snapToGrid w:val="0"/>
        </w:rPr>
        <w:tab/>
        <w:t>}|</w:t>
      </w:r>
    </w:p>
    <w:p w14:paraId="36F70C20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{ ID id-Cause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CRITICALITY ignore</w:t>
      </w:r>
      <w:r>
        <w:rPr>
          <w:snapToGrid w:val="0"/>
        </w:rPr>
        <w:tab/>
        <w:t>TYPE Cause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PRESENCE mandatory</w:t>
      </w:r>
      <w:r>
        <w:rPr>
          <w:snapToGrid w:val="0"/>
        </w:rPr>
        <w:tab/>
        <w:t>}|</w:t>
      </w:r>
    </w:p>
    <w:p w14:paraId="3E98FE05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{ ID id-CriticalityDiagnostics</w:t>
      </w:r>
      <w:r>
        <w:rPr>
          <w:snapToGrid w:val="0"/>
        </w:rPr>
        <w:tab/>
      </w:r>
      <w:r>
        <w:rPr>
          <w:snapToGrid w:val="0"/>
        </w:rPr>
        <w:tab/>
        <w:t>CRITICALITY ignore</w:t>
      </w:r>
      <w:r>
        <w:rPr>
          <w:snapToGrid w:val="0"/>
        </w:rPr>
        <w:tab/>
        <w:t>TYPE CriticalityDiagnostics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PRESENCE optional</w:t>
      </w:r>
      <w:r>
        <w:rPr>
          <w:snapToGrid w:val="0"/>
        </w:rPr>
        <w:tab/>
        <w:t>},</w:t>
      </w:r>
    </w:p>
    <w:p w14:paraId="0E55C9DB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...</w:t>
      </w:r>
    </w:p>
    <w:p w14:paraId="0C2D8757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}</w:t>
      </w:r>
    </w:p>
    <w:p w14:paraId="49ADD199" w14:textId="77777777" w:rsidR="001C56D0" w:rsidRDefault="001C56D0" w:rsidP="001C56D0">
      <w:pPr>
        <w:pStyle w:val="PL"/>
        <w:rPr>
          <w:snapToGrid w:val="0"/>
        </w:rPr>
      </w:pPr>
    </w:p>
    <w:p w14:paraId="2C4EAEE1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-- **************************************************************</w:t>
      </w:r>
    </w:p>
    <w:p w14:paraId="6197AE79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--</w:t>
      </w:r>
    </w:p>
    <w:p w14:paraId="130D55C4" w14:textId="77777777" w:rsidR="001C56D0" w:rsidRDefault="001C56D0" w:rsidP="001C56D0">
      <w:pPr>
        <w:pStyle w:val="PL"/>
        <w:outlineLvl w:val="3"/>
        <w:rPr>
          <w:snapToGrid w:val="0"/>
        </w:rPr>
      </w:pPr>
      <w:r>
        <w:rPr>
          <w:snapToGrid w:val="0"/>
        </w:rPr>
        <w:t xml:space="preserve">-- PDC MEASUREMENT REPORT </w:t>
      </w:r>
      <w:r>
        <w:t xml:space="preserve">ELEMENTARY </w:t>
      </w:r>
      <w:r>
        <w:rPr>
          <w:snapToGrid w:val="0"/>
        </w:rPr>
        <w:t>PROCEDURE</w:t>
      </w:r>
    </w:p>
    <w:p w14:paraId="019FF2B5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--</w:t>
      </w:r>
    </w:p>
    <w:p w14:paraId="702ECD90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-- **************************************************************</w:t>
      </w:r>
    </w:p>
    <w:p w14:paraId="4E90F5EA" w14:textId="77777777" w:rsidR="001C56D0" w:rsidRDefault="001C56D0" w:rsidP="001C56D0">
      <w:pPr>
        <w:pStyle w:val="PL"/>
      </w:pPr>
    </w:p>
    <w:p w14:paraId="2A36E6E7" w14:textId="77777777" w:rsidR="001C56D0" w:rsidRDefault="001C56D0" w:rsidP="001C56D0">
      <w:pPr>
        <w:pStyle w:val="PL"/>
      </w:pPr>
      <w:r>
        <w:t>-- **************************************************************</w:t>
      </w:r>
    </w:p>
    <w:p w14:paraId="1744FE0B" w14:textId="77777777" w:rsidR="001C56D0" w:rsidRDefault="001C56D0" w:rsidP="001C56D0">
      <w:pPr>
        <w:pStyle w:val="PL"/>
      </w:pPr>
      <w:r>
        <w:t>--</w:t>
      </w:r>
    </w:p>
    <w:p w14:paraId="4CD2A278" w14:textId="77777777" w:rsidR="001C56D0" w:rsidRDefault="001C56D0" w:rsidP="001C56D0">
      <w:pPr>
        <w:pStyle w:val="PL"/>
        <w:outlineLvl w:val="4"/>
      </w:pPr>
      <w:r>
        <w:t xml:space="preserve">-- </w:t>
      </w:r>
      <w:r>
        <w:rPr>
          <w:snapToGrid w:val="0"/>
        </w:rPr>
        <w:t>PDC Measurement Report</w:t>
      </w:r>
    </w:p>
    <w:p w14:paraId="47AFB175" w14:textId="77777777" w:rsidR="001C56D0" w:rsidRDefault="001C56D0" w:rsidP="001C56D0">
      <w:pPr>
        <w:pStyle w:val="PL"/>
      </w:pPr>
      <w:r>
        <w:t>--</w:t>
      </w:r>
    </w:p>
    <w:p w14:paraId="3A37A381" w14:textId="77777777" w:rsidR="001C56D0" w:rsidRDefault="001C56D0" w:rsidP="001C56D0">
      <w:pPr>
        <w:pStyle w:val="PL"/>
      </w:pPr>
      <w:r>
        <w:t>-- **************************************************************</w:t>
      </w:r>
    </w:p>
    <w:p w14:paraId="03886914" w14:textId="77777777" w:rsidR="001C56D0" w:rsidRDefault="001C56D0" w:rsidP="001C56D0">
      <w:pPr>
        <w:pStyle w:val="PL"/>
        <w:rPr>
          <w:snapToGrid w:val="0"/>
        </w:rPr>
      </w:pPr>
    </w:p>
    <w:p w14:paraId="2333D63F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PDCMeasurementReport ::= SEQUENCE {</w:t>
      </w:r>
    </w:p>
    <w:p w14:paraId="16AEE849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protocolIEs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ProtocolIE-Container</w:t>
      </w:r>
      <w:r>
        <w:rPr>
          <w:snapToGrid w:val="0"/>
        </w:rPr>
        <w:tab/>
      </w:r>
      <w:r>
        <w:rPr>
          <w:snapToGrid w:val="0"/>
        </w:rPr>
        <w:tab/>
        <w:t>{{PDCMeasurementReport-IEs}},</w:t>
      </w:r>
    </w:p>
    <w:p w14:paraId="4F11F13D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...</w:t>
      </w:r>
    </w:p>
    <w:p w14:paraId="7E609E41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}</w:t>
      </w:r>
    </w:p>
    <w:p w14:paraId="5BA40F6F" w14:textId="77777777" w:rsidR="001C56D0" w:rsidRDefault="001C56D0" w:rsidP="001C56D0">
      <w:pPr>
        <w:pStyle w:val="PL"/>
        <w:rPr>
          <w:snapToGrid w:val="0"/>
        </w:rPr>
      </w:pPr>
    </w:p>
    <w:p w14:paraId="3FF0FDD9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PDCMeasurementReport-IEs F1AP-PROTOCOL-IES ::= {</w:t>
      </w:r>
    </w:p>
    <w:p w14:paraId="1B475696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{ ID id-gNB-CU-UE-F1AP-ID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CRITICALITY reject</w:t>
      </w:r>
      <w:r>
        <w:rPr>
          <w:snapToGrid w:val="0"/>
        </w:rPr>
        <w:tab/>
        <w:t>TYPE GNB-CU-UE-F1AP-ID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PRESENCE mandatory</w:t>
      </w:r>
      <w:r>
        <w:rPr>
          <w:snapToGrid w:val="0"/>
        </w:rPr>
        <w:tab/>
        <w:t>}|</w:t>
      </w:r>
    </w:p>
    <w:p w14:paraId="1AD1696C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{ ID id-gNB-DU-UE-F1AP-ID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CRITICALITY reject</w:t>
      </w:r>
      <w:r>
        <w:rPr>
          <w:snapToGrid w:val="0"/>
        </w:rPr>
        <w:tab/>
        <w:t>TYPE GNB-DU-UE-F1AP-ID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PRESENCE mandatory</w:t>
      </w:r>
      <w:r>
        <w:rPr>
          <w:snapToGrid w:val="0"/>
        </w:rPr>
        <w:tab/>
        <w:t>}|</w:t>
      </w:r>
    </w:p>
    <w:p w14:paraId="6EC61F29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{ ID id-RAN-UE-PDC-MeasID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CRITICALITY reject</w:t>
      </w:r>
      <w:r>
        <w:rPr>
          <w:snapToGrid w:val="0"/>
        </w:rPr>
        <w:tab/>
        <w:t>TYPE RAN-UE-PDC-MeasID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PRESENCE mandatory</w:t>
      </w:r>
      <w:r>
        <w:rPr>
          <w:snapToGrid w:val="0"/>
        </w:rPr>
        <w:tab/>
        <w:t>}|</w:t>
      </w:r>
    </w:p>
    <w:p w14:paraId="41A65A4F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{ ID id-PDCMeasurementResult</w:t>
      </w:r>
      <w:r>
        <w:rPr>
          <w:snapToGrid w:val="0"/>
        </w:rPr>
        <w:tab/>
      </w:r>
      <w:r>
        <w:rPr>
          <w:snapToGrid w:val="0"/>
        </w:rPr>
        <w:tab/>
        <w:t>CRITICALITY ignore</w:t>
      </w:r>
      <w:r>
        <w:rPr>
          <w:snapToGrid w:val="0"/>
        </w:rPr>
        <w:tab/>
        <w:t>TYPE PDCMeasurementResult</w:t>
      </w:r>
      <w:r>
        <w:rPr>
          <w:snapToGrid w:val="0"/>
        </w:rPr>
        <w:tab/>
      </w:r>
      <w:r>
        <w:rPr>
          <w:snapToGrid w:val="0"/>
        </w:rPr>
        <w:tab/>
        <w:t>PRESENCE mandatory</w:t>
      </w:r>
      <w:r>
        <w:rPr>
          <w:snapToGrid w:val="0"/>
        </w:rPr>
        <w:tab/>
        <w:t>},</w:t>
      </w:r>
    </w:p>
    <w:p w14:paraId="25E370A0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...</w:t>
      </w:r>
    </w:p>
    <w:p w14:paraId="2164817E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}</w:t>
      </w:r>
    </w:p>
    <w:p w14:paraId="27C890AC" w14:textId="77777777" w:rsidR="001C56D0" w:rsidRDefault="001C56D0" w:rsidP="001C56D0">
      <w:pPr>
        <w:pStyle w:val="PL"/>
        <w:rPr>
          <w:snapToGrid w:val="0"/>
        </w:rPr>
      </w:pPr>
    </w:p>
    <w:p w14:paraId="5462DE6A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-- **************************************************************</w:t>
      </w:r>
    </w:p>
    <w:p w14:paraId="6FFB70BB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--</w:t>
      </w:r>
    </w:p>
    <w:p w14:paraId="1C20A92D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-- PDC MEASUREMENT TERMINATION PROCEDURE</w:t>
      </w:r>
    </w:p>
    <w:p w14:paraId="2C06E4E9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--</w:t>
      </w:r>
    </w:p>
    <w:p w14:paraId="1F889603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-- **************************************************************</w:t>
      </w:r>
    </w:p>
    <w:p w14:paraId="55EFC2FC" w14:textId="77777777" w:rsidR="001C56D0" w:rsidRDefault="001C56D0" w:rsidP="001C56D0">
      <w:pPr>
        <w:pStyle w:val="PL"/>
      </w:pPr>
    </w:p>
    <w:p w14:paraId="6A182BD7" w14:textId="77777777" w:rsidR="001C56D0" w:rsidRDefault="001C56D0" w:rsidP="001C56D0">
      <w:pPr>
        <w:pStyle w:val="PL"/>
      </w:pPr>
      <w:r>
        <w:t>-- **************************************************************</w:t>
      </w:r>
    </w:p>
    <w:p w14:paraId="3C56BF55" w14:textId="77777777" w:rsidR="001C56D0" w:rsidRDefault="001C56D0" w:rsidP="001C56D0">
      <w:pPr>
        <w:pStyle w:val="PL"/>
      </w:pPr>
      <w:r>
        <w:t>--</w:t>
      </w:r>
    </w:p>
    <w:p w14:paraId="66F6ECC1" w14:textId="77777777" w:rsidR="001C56D0" w:rsidRDefault="001C56D0" w:rsidP="001C56D0">
      <w:pPr>
        <w:pStyle w:val="PL"/>
        <w:outlineLvl w:val="4"/>
      </w:pPr>
      <w:r>
        <w:t xml:space="preserve">-- </w:t>
      </w:r>
      <w:r>
        <w:rPr>
          <w:snapToGrid w:val="0"/>
        </w:rPr>
        <w:t>PDC Measurement Termination</w:t>
      </w:r>
    </w:p>
    <w:p w14:paraId="29E58FE4" w14:textId="77777777" w:rsidR="001C56D0" w:rsidRDefault="001C56D0" w:rsidP="001C56D0">
      <w:pPr>
        <w:pStyle w:val="PL"/>
      </w:pPr>
      <w:r>
        <w:t>--</w:t>
      </w:r>
    </w:p>
    <w:p w14:paraId="66CDE741" w14:textId="77777777" w:rsidR="001C56D0" w:rsidRDefault="001C56D0" w:rsidP="001C56D0">
      <w:pPr>
        <w:pStyle w:val="PL"/>
      </w:pPr>
      <w:r>
        <w:t>-- **************************************************************</w:t>
      </w:r>
    </w:p>
    <w:p w14:paraId="042DA91F" w14:textId="77777777" w:rsidR="001C56D0" w:rsidRDefault="001C56D0" w:rsidP="001C56D0">
      <w:pPr>
        <w:pStyle w:val="PL"/>
        <w:rPr>
          <w:snapToGrid w:val="0"/>
        </w:rPr>
      </w:pPr>
    </w:p>
    <w:p w14:paraId="66BDAB14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lastRenderedPageBreak/>
        <w:t>PDCMeasurementTerminationCommand ::= SEQUENCE {</w:t>
      </w:r>
    </w:p>
    <w:p w14:paraId="15590D89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protocolIEs</w:t>
      </w:r>
      <w:r>
        <w:rPr>
          <w:snapToGrid w:val="0"/>
        </w:rPr>
        <w:tab/>
      </w:r>
      <w:r>
        <w:rPr>
          <w:snapToGrid w:val="0"/>
        </w:rPr>
        <w:tab/>
        <w:t>ProtocolIE-Container</w:t>
      </w:r>
      <w:r>
        <w:rPr>
          <w:snapToGrid w:val="0"/>
        </w:rPr>
        <w:tab/>
      </w:r>
      <w:r>
        <w:rPr>
          <w:snapToGrid w:val="0"/>
        </w:rPr>
        <w:tab/>
        <w:t>{ {</w:t>
      </w:r>
      <w:r>
        <w:t xml:space="preserve"> </w:t>
      </w:r>
      <w:r>
        <w:rPr>
          <w:snapToGrid w:val="0"/>
        </w:rPr>
        <w:t>PDCMeasurementTerminationCommand-IEs} },</w:t>
      </w:r>
    </w:p>
    <w:p w14:paraId="1469107F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...</w:t>
      </w:r>
    </w:p>
    <w:p w14:paraId="1DAA95CE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}</w:t>
      </w:r>
    </w:p>
    <w:p w14:paraId="3441C61F" w14:textId="77777777" w:rsidR="001C56D0" w:rsidRDefault="001C56D0" w:rsidP="001C56D0">
      <w:pPr>
        <w:pStyle w:val="PL"/>
        <w:rPr>
          <w:snapToGrid w:val="0"/>
        </w:rPr>
      </w:pPr>
    </w:p>
    <w:p w14:paraId="5A5A5546" w14:textId="77777777" w:rsidR="001C56D0" w:rsidRDefault="001C56D0" w:rsidP="001C56D0">
      <w:pPr>
        <w:pStyle w:val="PL"/>
        <w:rPr>
          <w:snapToGrid w:val="0"/>
        </w:rPr>
      </w:pPr>
    </w:p>
    <w:p w14:paraId="5686393E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PDCMeasurementTerminationCommand-IEs F1AP-PROTOCOL-IES ::= {</w:t>
      </w:r>
    </w:p>
    <w:p w14:paraId="764EDF0E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{ ID id-gNB-CU-UE-F1AP-ID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CRITICALITY reject</w:t>
      </w:r>
      <w:r>
        <w:rPr>
          <w:snapToGrid w:val="0"/>
        </w:rPr>
        <w:tab/>
        <w:t>TYPE GNB-CU-UE-F1AP-ID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PRESENCE mandatory</w:t>
      </w:r>
      <w:r>
        <w:rPr>
          <w:snapToGrid w:val="0"/>
        </w:rPr>
        <w:tab/>
        <w:t>}|</w:t>
      </w:r>
    </w:p>
    <w:p w14:paraId="4AD00CA1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{ ID id-gNB-DU-UE-F1AP-ID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CRITICALITY reject</w:t>
      </w:r>
      <w:r>
        <w:rPr>
          <w:snapToGrid w:val="0"/>
        </w:rPr>
        <w:tab/>
        <w:t>TYPE GNB-DU-UE-F1AP-ID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PRESENCE mandatory</w:t>
      </w:r>
      <w:r>
        <w:rPr>
          <w:snapToGrid w:val="0"/>
        </w:rPr>
        <w:tab/>
        <w:t>}|</w:t>
      </w:r>
    </w:p>
    <w:p w14:paraId="2A814FBC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{ ID id-RAN-UE-PDC-MeasID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CRITICALITY</w:t>
      </w:r>
      <w:r>
        <w:rPr>
          <w:snapToGrid w:val="0"/>
        </w:rPr>
        <w:tab/>
        <w:t>ignore</w:t>
      </w:r>
      <w:r>
        <w:rPr>
          <w:snapToGrid w:val="0"/>
        </w:rPr>
        <w:tab/>
        <w:t>TYPE RAN-UE-PDC-MeasID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PRESENCE mandatory</w:t>
      </w:r>
      <w:r>
        <w:rPr>
          <w:snapToGrid w:val="0"/>
        </w:rPr>
        <w:tab/>
        <w:t>},</w:t>
      </w:r>
    </w:p>
    <w:p w14:paraId="3DDCB192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...</w:t>
      </w:r>
    </w:p>
    <w:p w14:paraId="5694F273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}</w:t>
      </w:r>
    </w:p>
    <w:p w14:paraId="2B25F966" w14:textId="77777777" w:rsidR="001C56D0" w:rsidRDefault="001C56D0" w:rsidP="001C56D0">
      <w:pPr>
        <w:pStyle w:val="PL"/>
        <w:rPr>
          <w:snapToGrid w:val="0"/>
        </w:rPr>
      </w:pPr>
    </w:p>
    <w:p w14:paraId="6ADD8CCD" w14:textId="77777777" w:rsidR="001C56D0" w:rsidRDefault="001C56D0" w:rsidP="001C56D0">
      <w:pPr>
        <w:pStyle w:val="PL"/>
        <w:rPr>
          <w:snapToGrid w:val="0"/>
        </w:rPr>
      </w:pPr>
    </w:p>
    <w:p w14:paraId="506F9101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-- **************************************************************</w:t>
      </w:r>
    </w:p>
    <w:p w14:paraId="631AA901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--</w:t>
      </w:r>
    </w:p>
    <w:p w14:paraId="10D27CCF" w14:textId="77777777" w:rsidR="001C56D0" w:rsidRDefault="001C56D0" w:rsidP="001C56D0">
      <w:pPr>
        <w:pStyle w:val="PL"/>
        <w:outlineLvl w:val="3"/>
        <w:rPr>
          <w:snapToGrid w:val="0"/>
        </w:rPr>
      </w:pPr>
      <w:r>
        <w:rPr>
          <w:snapToGrid w:val="0"/>
        </w:rPr>
        <w:t>-- PDC MEASUREMENT FAILURE INDICATION</w:t>
      </w:r>
      <w:r>
        <w:t xml:space="preserve"> ELEMENTARY </w:t>
      </w:r>
      <w:r>
        <w:rPr>
          <w:snapToGrid w:val="0"/>
        </w:rPr>
        <w:t>PROCEDURE</w:t>
      </w:r>
    </w:p>
    <w:p w14:paraId="760AC4D2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--</w:t>
      </w:r>
    </w:p>
    <w:p w14:paraId="162DB244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-- **************************************************************</w:t>
      </w:r>
    </w:p>
    <w:p w14:paraId="721C857C" w14:textId="77777777" w:rsidR="001C56D0" w:rsidRDefault="001C56D0" w:rsidP="001C56D0">
      <w:pPr>
        <w:pStyle w:val="PL"/>
      </w:pPr>
    </w:p>
    <w:p w14:paraId="4B39DB62" w14:textId="77777777" w:rsidR="001C56D0" w:rsidRDefault="001C56D0" w:rsidP="001C56D0">
      <w:pPr>
        <w:pStyle w:val="PL"/>
      </w:pPr>
      <w:r>
        <w:t>-- **************************************************************</w:t>
      </w:r>
    </w:p>
    <w:p w14:paraId="05A229D4" w14:textId="77777777" w:rsidR="001C56D0" w:rsidRDefault="001C56D0" w:rsidP="001C56D0">
      <w:pPr>
        <w:pStyle w:val="PL"/>
      </w:pPr>
      <w:r>
        <w:t>--</w:t>
      </w:r>
    </w:p>
    <w:p w14:paraId="392B5AB8" w14:textId="77777777" w:rsidR="001C56D0" w:rsidRDefault="001C56D0" w:rsidP="001C56D0">
      <w:pPr>
        <w:pStyle w:val="PL"/>
        <w:outlineLvl w:val="4"/>
      </w:pPr>
      <w:r>
        <w:t xml:space="preserve">-- </w:t>
      </w:r>
      <w:r>
        <w:rPr>
          <w:snapToGrid w:val="0"/>
        </w:rPr>
        <w:t>PDC Measurement Failure Indication</w:t>
      </w:r>
    </w:p>
    <w:p w14:paraId="4F44213B" w14:textId="77777777" w:rsidR="001C56D0" w:rsidRDefault="001C56D0" w:rsidP="001C56D0">
      <w:pPr>
        <w:pStyle w:val="PL"/>
      </w:pPr>
      <w:r>
        <w:t>--</w:t>
      </w:r>
    </w:p>
    <w:p w14:paraId="03BBACDA" w14:textId="77777777" w:rsidR="001C56D0" w:rsidRDefault="001C56D0" w:rsidP="001C56D0">
      <w:pPr>
        <w:pStyle w:val="PL"/>
      </w:pPr>
      <w:r>
        <w:t>-- **************************************************************</w:t>
      </w:r>
    </w:p>
    <w:p w14:paraId="51E2E78F" w14:textId="77777777" w:rsidR="001C56D0" w:rsidRDefault="001C56D0" w:rsidP="001C56D0">
      <w:pPr>
        <w:pStyle w:val="PL"/>
        <w:rPr>
          <w:snapToGrid w:val="0"/>
        </w:rPr>
      </w:pPr>
    </w:p>
    <w:p w14:paraId="08DA33EA" w14:textId="77777777" w:rsidR="001C56D0" w:rsidRDefault="001C56D0" w:rsidP="001C56D0">
      <w:pPr>
        <w:pStyle w:val="PL"/>
        <w:rPr>
          <w:snapToGrid w:val="0"/>
        </w:rPr>
      </w:pPr>
    </w:p>
    <w:p w14:paraId="36065F1E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PDCMeasurementFailureIndication ::= SEQUENCE {</w:t>
      </w:r>
    </w:p>
    <w:p w14:paraId="2D7BC3D6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protocolIEs</w:t>
      </w:r>
      <w:r>
        <w:rPr>
          <w:snapToGrid w:val="0"/>
        </w:rPr>
        <w:tab/>
      </w:r>
      <w:r>
        <w:rPr>
          <w:snapToGrid w:val="0"/>
        </w:rPr>
        <w:tab/>
        <w:t>ProtocolIE-Container</w:t>
      </w:r>
      <w:r>
        <w:rPr>
          <w:snapToGrid w:val="0"/>
        </w:rPr>
        <w:tab/>
      </w:r>
      <w:r>
        <w:rPr>
          <w:snapToGrid w:val="0"/>
        </w:rPr>
        <w:tab/>
        <w:t>{ {</w:t>
      </w:r>
      <w:r>
        <w:t xml:space="preserve"> </w:t>
      </w:r>
      <w:r>
        <w:rPr>
          <w:snapToGrid w:val="0"/>
        </w:rPr>
        <w:t>PDCMeasurementFailureIndication-IEs} },</w:t>
      </w:r>
    </w:p>
    <w:p w14:paraId="0014BC97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...</w:t>
      </w:r>
    </w:p>
    <w:p w14:paraId="3693AA26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}</w:t>
      </w:r>
    </w:p>
    <w:p w14:paraId="59F33D9C" w14:textId="77777777" w:rsidR="001C56D0" w:rsidRDefault="001C56D0" w:rsidP="001C56D0">
      <w:pPr>
        <w:pStyle w:val="PL"/>
        <w:rPr>
          <w:snapToGrid w:val="0"/>
        </w:rPr>
      </w:pPr>
    </w:p>
    <w:p w14:paraId="638F6DED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PDCMeasurementFailureIndication-IEs F1AP-PROTOCOL-IES ::= {</w:t>
      </w:r>
    </w:p>
    <w:p w14:paraId="1078F84A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{ ID id-gNB-CU-UE-F1AP-ID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CRITICALITY reject</w:t>
      </w:r>
      <w:r>
        <w:rPr>
          <w:snapToGrid w:val="0"/>
        </w:rPr>
        <w:tab/>
        <w:t>TYPE GNB-CU-UE-F1AP-ID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PRESENCE mandatory</w:t>
      </w:r>
      <w:r>
        <w:rPr>
          <w:snapToGrid w:val="0"/>
        </w:rPr>
        <w:tab/>
        <w:t>}|</w:t>
      </w:r>
    </w:p>
    <w:p w14:paraId="0BD9E489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{ ID id-gNB-DU-UE-F1AP-ID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CRITICALITY reject</w:t>
      </w:r>
      <w:r>
        <w:rPr>
          <w:snapToGrid w:val="0"/>
        </w:rPr>
        <w:tab/>
        <w:t>TYPE GNB-DU-UE-F1AP-ID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PRESENCE mandatory</w:t>
      </w:r>
      <w:r>
        <w:rPr>
          <w:snapToGrid w:val="0"/>
        </w:rPr>
        <w:tab/>
        <w:t>}|</w:t>
      </w:r>
    </w:p>
    <w:p w14:paraId="41211158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{ ID id-RAN-UE-PDC-MeasID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CRITICALITY ignore</w:t>
      </w:r>
      <w:r>
        <w:rPr>
          <w:snapToGrid w:val="0"/>
        </w:rPr>
        <w:tab/>
        <w:t>TYPE RAN-UE-PDC-MeasID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PRESENCE mandatory</w:t>
      </w:r>
      <w:r>
        <w:rPr>
          <w:snapToGrid w:val="0"/>
        </w:rPr>
        <w:tab/>
        <w:t>}|</w:t>
      </w:r>
    </w:p>
    <w:p w14:paraId="2CA331F0" w14:textId="77777777" w:rsidR="001C56D0" w:rsidRDefault="001C56D0" w:rsidP="001C56D0">
      <w:pPr>
        <w:pStyle w:val="PL"/>
      </w:pPr>
      <w:r>
        <w:rPr>
          <w:snapToGrid w:val="0"/>
        </w:rPr>
        <w:tab/>
      </w:r>
      <w:r>
        <w:t>{ ID id-Cause</w:t>
      </w:r>
      <w:r>
        <w:tab/>
      </w:r>
      <w:r>
        <w:tab/>
      </w:r>
      <w:r>
        <w:tab/>
      </w:r>
      <w:r>
        <w:tab/>
      </w:r>
      <w:r>
        <w:tab/>
      </w:r>
      <w:r>
        <w:tab/>
        <w:t>CRITICALITY ignore</w:t>
      </w:r>
      <w:r>
        <w:tab/>
        <w:t>TYPE Cause</w:t>
      </w:r>
      <w:r>
        <w:tab/>
      </w:r>
      <w:r>
        <w:tab/>
      </w:r>
      <w:r>
        <w:tab/>
      </w:r>
      <w:r>
        <w:tab/>
      </w:r>
      <w:r>
        <w:tab/>
      </w:r>
      <w:r>
        <w:tab/>
        <w:t>PRESENCE mandatory</w:t>
      </w:r>
      <w:r>
        <w:tab/>
        <w:t>},</w:t>
      </w:r>
    </w:p>
    <w:p w14:paraId="0BBF9D48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...</w:t>
      </w:r>
    </w:p>
    <w:p w14:paraId="51018582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}</w:t>
      </w:r>
    </w:p>
    <w:p w14:paraId="426BA877" w14:textId="77777777" w:rsidR="001C56D0" w:rsidRDefault="001C56D0" w:rsidP="001C56D0">
      <w:pPr>
        <w:pStyle w:val="PL"/>
        <w:rPr>
          <w:snapToGrid w:val="0"/>
        </w:rPr>
      </w:pPr>
    </w:p>
    <w:p w14:paraId="372AA7B6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-- **************************************************************</w:t>
      </w:r>
    </w:p>
    <w:p w14:paraId="7A70B9B8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--</w:t>
      </w:r>
    </w:p>
    <w:p w14:paraId="5191C86C" w14:textId="77777777" w:rsidR="001C56D0" w:rsidRDefault="001C56D0" w:rsidP="001C56D0">
      <w:pPr>
        <w:pStyle w:val="PL"/>
        <w:outlineLvl w:val="3"/>
        <w:rPr>
          <w:snapToGrid w:val="0"/>
        </w:rPr>
      </w:pPr>
      <w:r>
        <w:rPr>
          <w:snapToGrid w:val="0"/>
        </w:rPr>
        <w:t xml:space="preserve">-- PPS CONFIGURATION </w:t>
      </w:r>
      <w:r>
        <w:t xml:space="preserve">ELEMENTARY </w:t>
      </w:r>
      <w:r>
        <w:rPr>
          <w:snapToGrid w:val="0"/>
        </w:rPr>
        <w:t>PROCEDURE</w:t>
      </w:r>
    </w:p>
    <w:p w14:paraId="60C2A562" w14:textId="77777777" w:rsidR="001C56D0" w:rsidRDefault="001C56D0" w:rsidP="001C56D0">
      <w:pPr>
        <w:pStyle w:val="PL"/>
        <w:rPr>
          <w:snapToGrid w:val="0"/>
          <w:lang w:val="fr-FR"/>
        </w:rPr>
      </w:pPr>
      <w:r>
        <w:rPr>
          <w:snapToGrid w:val="0"/>
          <w:lang w:val="fr-FR"/>
        </w:rPr>
        <w:t>--</w:t>
      </w:r>
    </w:p>
    <w:p w14:paraId="264F8BC0" w14:textId="77777777" w:rsidR="001C56D0" w:rsidRDefault="001C56D0" w:rsidP="001C56D0">
      <w:pPr>
        <w:pStyle w:val="PL"/>
        <w:rPr>
          <w:snapToGrid w:val="0"/>
          <w:lang w:val="fr-FR"/>
        </w:rPr>
      </w:pPr>
      <w:r>
        <w:rPr>
          <w:snapToGrid w:val="0"/>
          <w:lang w:val="fr-FR"/>
        </w:rPr>
        <w:t>-- **************************************************************</w:t>
      </w:r>
    </w:p>
    <w:p w14:paraId="54B114D9" w14:textId="77777777" w:rsidR="001C56D0" w:rsidRDefault="001C56D0" w:rsidP="001C56D0">
      <w:pPr>
        <w:pStyle w:val="PL"/>
        <w:rPr>
          <w:lang w:val="fr-FR"/>
        </w:rPr>
      </w:pPr>
    </w:p>
    <w:p w14:paraId="2879A957" w14:textId="77777777" w:rsidR="001C56D0" w:rsidRDefault="001C56D0" w:rsidP="001C56D0">
      <w:pPr>
        <w:pStyle w:val="PL"/>
        <w:rPr>
          <w:snapToGrid w:val="0"/>
          <w:lang w:val="fr-FR"/>
        </w:rPr>
      </w:pPr>
      <w:r>
        <w:rPr>
          <w:snapToGrid w:val="0"/>
          <w:lang w:val="fr-FR"/>
        </w:rPr>
        <w:t>-- **************************************************************</w:t>
      </w:r>
    </w:p>
    <w:p w14:paraId="5E6246A5" w14:textId="77777777" w:rsidR="001C56D0" w:rsidRDefault="001C56D0" w:rsidP="001C56D0">
      <w:pPr>
        <w:pStyle w:val="PL"/>
        <w:rPr>
          <w:snapToGrid w:val="0"/>
          <w:lang w:val="fr-FR"/>
        </w:rPr>
      </w:pPr>
      <w:r>
        <w:rPr>
          <w:snapToGrid w:val="0"/>
          <w:lang w:val="fr-FR"/>
        </w:rPr>
        <w:t>--</w:t>
      </w:r>
    </w:p>
    <w:p w14:paraId="7B3D1230" w14:textId="77777777" w:rsidR="001C56D0" w:rsidRDefault="001C56D0" w:rsidP="001C56D0">
      <w:pPr>
        <w:pStyle w:val="PL"/>
        <w:outlineLvl w:val="4"/>
        <w:rPr>
          <w:snapToGrid w:val="0"/>
          <w:lang w:val="fr-FR"/>
        </w:rPr>
      </w:pPr>
      <w:r>
        <w:rPr>
          <w:snapToGrid w:val="0"/>
          <w:lang w:val="fr-FR"/>
        </w:rPr>
        <w:t>-- PRS CONFIGURATION REQUEST</w:t>
      </w:r>
    </w:p>
    <w:p w14:paraId="70EFAB01" w14:textId="77777777" w:rsidR="001C56D0" w:rsidRDefault="001C56D0" w:rsidP="001C56D0">
      <w:pPr>
        <w:pStyle w:val="PL"/>
        <w:rPr>
          <w:snapToGrid w:val="0"/>
          <w:lang w:val="fr-FR"/>
        </w:rPr>
      </w:pPr>
      <w:r>
        <w:rPr>
          <w:snapToGrid w:val="0"/>
          <w:lang w:val="fr-FR"/>
        </w:rPr>
        <w:t>--</w:t>
      </w:r>
    </w:p>
    <w:p w14:paraId="35803109" w14:textId="77777777" w:rsidR="001C56D0" w:rsidRDefault="001C56D0" w:rsidP="001C56D0">
      <w:pPr>
        <w:pStyle w:val="PL"/>
        <w:rPr>
          <w:snapToGrid w:val="0"/>
          <w:lang w:val="fr-FR"/>
        </w:rPr>
      </w:pPr>
      <w:r>
        <w:rPr>
          <w:snapToGrid w:val="0"/>
          <w:lang w:val="fr-FR"/>
        </w:rPr>
        <w:t>-- **************************************************************</w:t>
      </w:r>
    </w:p>
    <w:p w14:paraId="11E600DC" w14:textId="77777777" w:rsidR="001C56D0" w:rsidRDefault="001C56D0" w:rsidP="001C56D0">
      <w:pPr>
        <w:pStyle w:val="PL"/>
        <w:rPr>
          <w:snapToGrid w:val="0"/>
          <w:lang w:val="fr-FR"/>
        </w:rPr>
      </w:pPr>
    </w:p>
    <w:p w14:paraId="3FBBC28D" w14:textId="77777777" w:rsidR="001C56D0" w:rsidRDefault="001C56D0" w:rsidP="001C56D0">
      <w:pPr>
        <w:pStyle w:val="PL"/>
        <w:rPr>
          <w:snapToGrid w:val="0"/>
          <w:lang w:val="fr-FR"/>
        </w:rPr>
      </w:pPr>
      <w:r>
        <w:rPr>
          <w:snapToGrid w:val="0"/>
          <w:lang w:val="fr-FR"/>
        </w:rPr>
        <w:t>PRSConfigurationRequest ::= SEQUENCE {</w:t>
      </w:r>
    </w:p>
    <w:p w14:paraId="212371C4" w14:textId="77777777" w:rsidR="001C56D0" w:rsidRDefault="001C56D0" w:rsidP="001C56D0">
      <w:pPr>
        <w:pStyle w:val="PL"/>
        <w:rPr>
          <w:snapToGrid w:val="0"/>
          <w:lang w:val="it-IT"/>
        </w:rPr>
      </w:pPr>
      <w:r>
        <w:rPr>
          <w:snapToGrid w:val="0"/>
          <w:lang w:val="fr-FR"/>
        </w:rPr>
        <w:tab/>
      </w:r>
      <w:r>
        <w:rPr>
          <w:snapToGrid w:val="0"/>
          <w:lang w:val="it-IT"/>
        </w:rPr>
        <w:t>protocolIEs</w:t>
      </w:r>
      <w:r>
        <w:rPr>
          <w:snapToGrid w:val="0"/>
          <w:lang w:val="it-IT"/>
        </w:rPr>
        <w:tab/>
      </w:r>
      <w:r>
        <w:rPr>
          <w:snapToGrid w:val="0"/>
          <w:lang w:val="it-IT"/>
        </w:rPr>
        <w:tab/>
        <w:t>ProtocolIE-Container</w:t>
      </w:r>
      <w:r>
        <w:rPr>
          <w:snapToGrid w:val="0"/>
          <w:lang w:val="it-IT"/>
        </w:rPr>
        <w:tab/>
        <w:t>{{PRSConfigurationRequest-IEs}},</w:t>
      </w:r>
    </w:p>
    <w:p w14:paraId="67D03E2C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  <w:lang w:val="it-IT"/>
        </w:rPr>
        <w:tab/>
      </w:r>
      <w:r>
        <w:rPr>
          <w:snapToGrid w:val="0"/>
        </w:rPr>
        <w:t>...</w:t>
      </w:r>
    </w:p>
    <w:p w14:paraId="3AEE133F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}</w:t>
      </w:r>
    </w:p>
    <w:p w14:paraId="5A653BFD" w14:textId="77777777" w:rsidR="001C56D0" w:rsidRDefault="001C56D0" w:rsidP="001C56D0">
      <w:pPr>
        <w:pStyle w:val="PL"/>
        <w:rPr>
          <w:snapToGrid w:val="0"/>
        </w:rPr>
      </w:pPr>
    </w:p>
    <w:p w14:paraId="78BB4C85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PRSConfigurationRequest-IEs F1AP-PROTOCOL-IES ::= {</w:t>
      </w:r>
    </w:p>
    <w:p w14:paraId="447394EF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{ ID id-TransactionID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CRITICALITY reject</w:t>
      </w:r>
      <w:r>
        <w:rPr>
          <w:snapToGrid w:val="0"/>
        </w:rPr>
        <w:tab/>
        <w:t>TYPE TransactionID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PRESENCE mandatory }|</w:t>
      </w:r>
    </w:p>
    <w:p w14:paraId="2125702A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{ ID id-PRSConfigRequestType</w:t>
      </w:r>
      <w:r>
        <w:rPr>
          <w:snapToGrid w:val="0"/>
        </w:rPr>
        <w:tab/>
        <w:t>CRITICALITY reject</w:t>
      </w:r>
      <w:r>
        <w:rPr>
          <w:snapToGrid w:val="0"/>
        </w:rPr>
        <w:tab/>
        <w:t>TYPE PRSConfigRequestType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PRESENCE mandatory }|</w:t>
      </w:r>
    </w:p>
    <w:p w14:paraId="344CBED8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{ ID id-PRSTRPList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CRITICALITY ignore</w:t>
      </w:r>
      <w:r>
        <w:rPr>
          <w:snapToGrid w:val="0"/>
        </w:rPr>
        <w:tab/>
        <w:t>TYPE PRSTRPList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PRESENCE mandatory },</w:t>
      </w:r>
    </w:p>
    <w:p w14:paraId="7F423829" w14:textId="77777777" w:rsidR="001C56D0" w:rsidRDefault="001C56D0" w:rsidP="001C56D0">
      <w:pPr>
        <w:pStyle w:val="PL"/>
        <w:rPr>
          <w:snapToGrid w:val="0"/>
          <w:lang w:val="fr-FR"/>
        </w:rPr>
      </w:pPr>
      <w:r>
        <w:rPr>
          <w:snapToGrid w:val="0"/>
        </w:rPr>
        <w:tab/>
      </w:r>
      <w:r>
        <w:rPr>
          <w:snapToGrid w:val="0"/>
          <w:lang w:val="fr-FR"/>
        </w:rPr>
        <w:t>...</w:t>
      </w:r>
    </w:p>
    <w:p w14:paraId="2A7178FA" w14:textId="77777777" w:rsidR="001C56D0" w:rsidRDefault="001C56D0" w:rsidP="001C56D0">
      <w:pPr>
        <w:pStyle w:val="PL"/>
        <w:rPr>
          <w:snapToGrid w:val="0"/>
          <w:lang w:val="fr-FR"/>
        </w:rPr>
      </w:pPr>
      <w:r>
        <w:rPr>
          <w:snapToGrid w:val="0"/>
          <w:lang w:val="fr-FR"/>
        </w:rPr>
        <w:t>}</w:t>
      </w:r>
    </w:p>
    <w:p w14:paraId="5E3AE0DE" w14:textId="77777777" w:rsidR="001C56D0" w:rsidRDefault="001C56D0" w:rsidP="001C56D0">
      <w:pPr>
        <w:pStyle w:val="PL"/>
        <w:rPr>
          <w:snapToGrid w:val="0"/>
          <w:lang w:val="fr-FR"/>
        </w:rPr>
      </w:pPr>
    </w:p>
    <w:p w14:paraId="13D17A85" w14:textId="77777777" w:rsidR="001C56D0" w:rsidRDefault="001C56D0" w:rsidP="001C56D0">
      <w:pPr>
        <w:pStyle w:val="PL"/>
        <w:rPr>
          <w:snapToGrid w:val="0"/>
          <w:lang w:val="fr-FR"/>
        </w:rPr>
      </w:pPr>
      <w:r>
        <w:rPr>
          <w:snapToGrid w:val="0"/>
          <w:lang w:val="fr-FR"/>
        </w:rPr>
        <w:t>-- **************************************************************</w:t>
      </w:r>
    </w:p>
    <w:p w14:paraId="6655F9EF" w14:textId="77777777" w:rsidR="001C56D0" w:rsidRDefault="001C56D0" w:rsidP="001C56D0">
      <w:pPr>
        <w:pStyle w:val="PL"/>
        <w:rPr>
          <w:snapToGrid w:val="0"/>
          <w:lang w:val="fr-FR"/>
        </w:rPr>
      </w:pPr>
      <w:r>
        <w:rPr>
          <w:snapToGrid w:val="0"/>
          <w:lang w:val="fr-FR"/>
        </w:rPr>
        <w:t>--</w:t>
      </w:r>
    </w:p>
    <w:p w14:paraId="0B6239D1" w14:textId="77777777" w:rsidR="001C56D0" w:rsidRDefault="001C56D0" w:rsidP="001C56D0">
      <w:pPr>
        <w:pStyle w:val="PL"/>
        <w:outlineLvl w:val="4"/>
        <w:rPr>
          <w:snapToGrid w:val="0"/>
          <w:lang w:val="fr-FR"/>
        </w:rPr>
      </w:pPr>
      <w:r>
        <w:rPr>
          <w:snapToGrid w:val="0"/>
          <w:lang w:val="fr-FR"/>
        </w:rPr>
        <w:t>-- PRS CONFIGURATION RESPONSE</w:t>
      </w:r>
    </w:p>
    <w:p w14:paraId="5250C14B" w14:textId="77777777" w:rsidR="001C56D0" w:rsidRDefault="001C56D0" w:rsidP="001C56D0">
      <w:pPr>
        <w:pStyle w:val="PL"/>
        <w:rPr>
          <w:snapToGrid w:val="0"/>
          <w:lang w:val="fr-FR"/>
        </w:rPr>
      </w:pPr>
      <w:r>
        <w:rPr>
          <w:snapToGrid w:val="0"/>
          <w:lang w:val="fr-FR"/>
        </w:rPr>
        <w:t>--</w:t>
      </w:r>
    </w:p>
    <w:p w14:paraId="7F144730" w14:textId="77777777" w:rsidR="001C56D0" w:rsidRDefault="001C56D0" w:rsidP="001C56D0">
      <w:pPr>
        <w:pStyle w:val="PL"/>
        <w:rPr>
          <w:snapToGrid w:val="0"/>
          <w:lang w:val="fr-FR"/>
        </w:rPr>
      </w:pPr>
      <w:r>
        <w:rPr>
          <w:snapToGrid w:val="0"/>
          <w:lang w:val="fr-FR"/>
        </w:rPr>
        <w:lastRenderedPageBreak/>
        <w:t>-- **************************************************************</w:t>
      </w:r>
    </w:p>
    <w:p w14:paraId="47FC00B0" w14:textId="77777777" w:rsidR="001C56D0" w:rsidRDefault="001C56D0" w:rsidP="001C56D0">
      <w:pPr>
        <w:pStyle w:val="PL"/>
        <w:rPr>
          <w:snapToGrid w:val="0"/>
          <w:lang w:val="fr-FR"/>
        </w:rPr>
      </w:pPr>
    </w:p>
    <w:p w14:paraId="29B32A58" w14:textId="77777777" w:rsidR="001C56D0" w:rsidRDefault="001C56D0" w:rsidP="001C56D0">
      <w:pPr>
        <w:pStyle w:val="PL"/>
        <w:rPr>
          <w:snapToGrid w:val="0"/>
          <w:lang w:val="fr-FR"/>
        </w:rPr>
      </w:pPr>
      <w:r>
        <w:rPr>
          <w:snapToGrid w:val="0"/>
          <w:lang w:val="fr-FR"/>
        </w:rPr>
        <w:t>PRSConfigurationResponse ::= SEQUENCE {</w:t>
      </w:r>
    </w:p>
    <w:p w14:paraId="596C339B" w14:textId="77777777" w:rsidR="001C56D0" w:rsidRDefault="001C56D0" w:rsidP="001C56D0">
      <w:pPr>
        <w:pStyle w:val="PL"/>
        <w:rPr>
          <w:snapToGrid w:val="0"/>
          <w:lang w:val="fr-FR"/>
        </w:rPr>
      </w:pPr>
      <w:r>
        <w:rPr>
          <w:snapToGrid w:val="0"/>
          <w:lang w:val="fr-FR"/>
        </w:rPr>
        <w:tab/>
        <w:t>protocolIEs</w:t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ab/>
        <w:t>ProtocolIE-Container</w:t>
      </w:r>
      <w:r>
        <w:rPr>
          <w:snapToGrid w:val="0"/>
          <w:lang w:val="fr-FR"/>
        </w:rPr>
        <w:tab/>
        <w:t>{{</w:t>
      </w:r>
      <w:r>
        <w:rPr>
          <w:lang w:val="fr-FR"/>
        </w:rPr>
        <w:t xml:space="preserve"> </w:t>
      </w:r>
      <w:r>
        <w:rPr>
          <w:snapToGrid w:val="0"/>
          <w:lang w:val="fr-FR"/>
        </w:rPr>
        <w:t>PRSConfigurationResponse-IEs}},</w:t>
      </w:r>
    </w:p>
    <w:p w14:paraId="27049FA5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  <w:lang w:val="fr-FR"/>
        </w:rPr>
        <w:tab/>
      </w:r>
      <w:r>
        <w:rPr>
          <w:snapToGrid w:val="0"/>
        </w:rPr>
        <w:t>...</w:t>
      </w:r>
    </w:p>
    <w:p w14:paraId="776D4AB7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}</w:t>
      </w:r>
    </w:p>
    <w:p w14:paraId="36D83D27" w14:textId="77777777" w:rsidR="001C56D0" w:rsidRDefault="001C56D0" w:rsidP="001C56D0">
      <w:pPr>
        <w:pStyle w:val="PL"/>
        <w:rPr>
          <w:snapToGrid w:val="0"/>
        </w:rPr>
      </w:pPr>
    </w:p>
    <w:p w14:paraId="20AEBF96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PRSConfigurationResponse-IEs F1AP-PROTOCOL-IES ::= {</w:t>
      </w:r>
    </w:p>
    <w:p w14:paraId="6AF89CBB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 xml:space="preserve">{ </w:t>
      </w:r>
      <w:r>
        <w:rPr>
          <w:snapToGrid w:val="0"/>
          <w:lang w:eastAsia="zh-CN"/>
        </w:rPr>
        <w:t>ID id-TransactionID</w:t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  <w:t>CRITICALITY reject</w:t>
      </w:r>
      <w:r>
        <w:rPr>
          <w:snapToGrid w:val="0"/>
          <w:lang w:eastAsia="zh-CN"/>
        </w:rPr>
        <w:tab/>
        <w:t>TYPE TransactionID</w:t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  <w:t>PRESENCE mandatory</w:t>
      </w:r>
      <w:r>
        <w:rPr>
          <w:snapToGrid w:val="0"/>
        </w:rPr>
        <w:t>}|</w:t>
      </w:r>
    </w:p>
    <w:p w14:paraId="5EA19776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{ ID id-PRSTransmissionTRPList</w:t>
      </w:r>
      <w:r>
        <w:rPr>
          <w:snapToGrid w:val="0"/>
        </w:rPr>
        <w:tab/>
        <w:t>CRITICALITY ignore</w:t>
      </w:r>
      <w:r>
        <w:rPr>
          <w:snapToGrid w:val="0"/>
        </w:rPr>
        <w:tab/>
        <w:t>TYPE PRSTransmissionTRPList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PRESENCE optional}|</w:t>
      </w:r>
    </w:p>
    <w:p w14:paraId="783C6880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{ ID id-CriticalityDiagnostics</w:t>
      </w:r>
      <w:r>
        <w:rPr>
          <w:snapToGrid w:val="0"/>
        </w:rPr>
        <w:tab/>
        <w:t>CRITICALITY ignore</w:t>
      </w:r>
      <w:r>
        <w:rPr>
          <w:snapToGrid w:val="0"/>
        </w:rPr>
        <w:tab/>
        <w:t>TYPE CriticalityDiagnostics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PRESENCE optional},</w:t>
      </w:r>
    </w:p>
    <w:p w14:paraId="4081E026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...</w:t>
      </w:r>
    </w:p>
    <w:p w14:paraId="5180F023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}</w:t>
      </w:r>
    </w:p>
    <w:p w14:paraId="5A8962DA" w14:textId="77777777" w:rsidR="001C56D0" w:rsidRDefault="001C56D0" w:rsidP="001C56D0">
      <w:pPr>
        <w:pStyle w:val="PL"/>
        <w:rPr>
          <w:snapToGrid w:val="0"/>
        </w:rPr>
      </w:pPr>
    </w:p>
    <w:p w14:paraId="63A233DD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-- **************************************************************</w:t>
      </w:r>
    </w:p>
    <w:p w14:paraId="60AC89FD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--</w:t>
      </w:r>
    </w:p>
    <w:p w14:paraId="56368D8B" w14:textId="77777777" w:rsidR="001C56D0" w:rsidRDefault="001C56D0" w:rsidP="001C56D0">
      <w:pPr>
        <w:pStyle w:val="PL"/>
        <w:outlineLvl w:val="4"/>
        <w:rPr>
          <w:snapToGrid w:val="0"/>
        </w:rPr>
      </w:pPr>
      <w:r>
        <w:rPr>
          <w:snapToGrid w:val="0"/>
        </w:rPr>
        <w:t>-- PRS CONFIGURATION FAILURE</w:t>
      </w:r>
    </w:p>
    <w:p w14:paraId="05E0F726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--</w:t>
      </w:r>
    </w:p>
    <w:p w14:paraId="227624A1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-- **************************************************************</w:t>
      </w:r>
    </w:p>
    <w:p w14:paraId="2967F454" w14:textId="77777777" w:rsidR="001C56D0" w:rsidRDefault="001C56D0" w:rsidP="001C56D0">
      <w:pPr>
        <w:pStyle w:val="PL"/>
        <w:rPr>
          <w:snapToGrid w:val="0"/>
        </w:rPr>
      </w:pPr>
    </w:p>
    <w:p w14:paraId="14150B11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PRSConfigurationFailure ::= SEQUENCE {</w:t>
      </w:r>
    </w:p>
    <w:p w14:paraId="065648C5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protocolIEs</w:t>
      </w:r>
      <w:r>
        <w:rPr>
          <w:snapToGrid w:val="0"/>
        </w:rPr>
        <w:tab/>
      </w:r>
      <w:r>
        <w:rPr>
          <w:snapToGrid w:val="0"/>
        </w:rPr>
        <w:tab/>
        <w:t>ProtocolIE-Container</w:t>
      </w:r>
      <w:r>
        <w:rPr>
          <w:snapToGrid w:val="0"/>
        </w:rPr>
        <w:tab/>
        <w:t>{{ PRSConfigurationFailure-IEs}},</w:t>
      </w:r>
    </w:p>
    <w:p w14:paraId="37326CE2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...</w:t>
      </w:r>
    </w:p>
    <w:p w14:paraId="2487E03D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}</w:t>
      </w:r>
    </w:p>
    <w:p w14:paraId="0BB2383D" w14:textId="77777777" w:rsidR="001C56D0" w:rsidRDefault="001C56D0" w:rsidP="001C56D0">
      <w:pPr>
        <w:pStyle w:val="PL"/>
        <w:rPr>
          <w:snapToGrid w:val="0"/>
        </w:rPr>
      </w:pPr>
    </w:p>
    <w:p w14:paraId="4F2438DA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PRSConfigurationFailure-IEs F1AP-PROTOCOL-IES ::= {</w:t>
      </w:r>
    </w:p>
    <w:p w14:paraId="3BA5E1FB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 xml:space="preserve">{ </w:t>
      </w:r>
      <w:r>
        <w:rPr>
          <w:snapToGrid w:val="0"/>
          <w:lang w:eastAsia="zh-CN"/>
        </w:rPr>
        <w:t>ID id-TransactionID</w:t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  <w:t>CRITICALITY reject</w:t>
      </w:r>
      <w:r>
        <w:rPr>
          <w:snapToGrid w:val="0"/>
          <w:lang w:eastAsia="zh-CN"/>
        </w:rPr>
        <w:tab/>
        <w:t>TYPE TransactionID</w:t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  <w:t>PRESENCE mandatory</w:t>
      </w:r>
      <w:r>
        <w:rPr>
          <w:snapToGrid w:val="0"/>
        </w:rPr>
        <w:t>}|</w:t>
      </w:r>
    </w:p>
    <w:p w14:paraId="65DB2B67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{ ID id-Cause</w:t>
      </w:r>
      <w:r>
        <w:rPr>
          <w:snapToGrid w:val="0"/>
        </w:rPr>
        <w:tab/>
        <w:t>CRITICALITY ignore</w:t>
      </w:r>
      <w:r>
        <w:rPr>
          <w:snapToGrid w:val="0"/>
        </w:rPr>
        <w:tab/>
        <w:t>TYPE Cause</w:t>
      </w:r>
      <w:r>
        <w:rPr>
          <w:snapToGrid w:val="0"/>
        </w:rPr>
        <w:tab/>
        <w:t>PRESENCE mandatory}|</w:t>
      </w:r>
    </w:p>
    <w:p w14:paraId="241D0ABA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{ ID id-CriticalityDiagnostics</w:t>
      </w:r>
      <w:r>
        <w:rPr>
          <w:snapToGrid w:val="0"/>
        </w:rPr>
        <w:tab/>
        <w:t>CRITICALITY ignore</w:t>
      </w:r>
      <w:r>
        <w:rPr>
          <w:snapToGrid w:val="0"/>
        </w:rPr>
        <w:tab/>
        <w:t>TYPE CriticalityDiagnostics</w:t>
      </w:r>
      <w:r>
        <w:rPr>
          <w:snapToGrid w:val="0"/>
        </w:rPr>
        <w:tab/>
      </w:r>
      <w:r>
        <w:rPr>
          <w:snapToGrid w:val="0"/>
        </w:rPr>
        <w:tab/>
        <w:t>PRESENCE optional},</w:t>
      </w:r>
    </w:p>
    <w:p w14:paraId="0931422A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...</w:t>
      </w:r>
    </w:p>
    <w:p w14:paraId="41C3E866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}</w:t>
      </w:r>
    </w:p>
    <w:p w14:paraId="13B7722A" w14:textId="77777777" w:rsidR="001C56D0" w:rsidRDefault="001C56D0" w:rsidP="001C56D0">
      <w:pPr>
        <w:pStyle w:val="PL"/>
      </w:pPr>
    </w:p>
    <w:p w14:paraId="7FA37851" w14:textId="77777777" w:rsidR="001C56D0" w:rsidRDefault="001C56D0" w:rsidP="001C56D0">
      <w:pPr>
        <w:pStyle w:val="PL"/>
      </w:pPr>
    </w:p>
    <w:p w14:paraId="3D4BAB12" w14:textId="77777777" w:rsidR="001C56D0" w:rsidRDefault="001C56D0" w:rsidP="001C56D0">
      <w:pPr>
        <w:pStyle w:val="PL"/>
      </w:pPr>
      <w:r>
        <w:t>-- **************************************************************</w:t>
      </w:r>
    </w:p>
    <w:p w14:paraId="1AEE9DE5" w14:textId="77777777" w:rsidR="001C56D0" w:rsidRDefault="001C56D0" w:rsidP="001C56D0">
      <w:pPr>
        <w:pStyle w:val="PL"/>
      </w:pPr>
      <w:r>
        <w:t>--</w:t>
      </w:r>
    </w:p>
    <w:p w14:paraId="4F2C1130" w14:textId="77777777" w:rsidR="001C56D0" w:rsidRDefault="001C56D0" w:rsidP="001C56D0">
      <w:pPr>
        <w:pStyle w:val="PL"/>
        <w:outlineLvl w:val="3"/>
      </w:pPr>
      <w:r>
        <w:t>-- MEASUREMENT PRECONFIGURATION ELEMENTARY PROCEDURE</w:t>
      </w:r>
    </w:p>
    <w:p w14:paraId="689C44B6" w14:textId="77777777" w:rsidR="001C56D0" w:rsidRDefault="001C56D0" w:rsidP="001C56D0">
      <w:pPr>
        <w:pStyle w:val="PL"/>
      </w:pPr>
      <w:r>
        <w:t>--</w:t>
      </w:r>
    </w:p>
    <w:p w14:paraId="4E04F7FF" w14:textId="77777777" w:rsidR="001C56D0" w:rsidRDefault="001C56D0" w:rsidP="001C56D0">
      <w:pPr>
        <w:pStyle w:val="PL"/>
      </w:pPr>
      <w:r>
        <w:t>-- **************************************************************</w:t>
      </w:r>
    </w:p>
    <w:p w14:paraId="2FAAD179" w14:textId="77777777" w:rsidR="001C56D0" w:rsidRDefault="001C56D0" w:rsidP="001C56D0">
      <w:pPr>
        <w:pStyle w:val="PL"/>
      </w:pPr>
    </w:p>
    <w:p w14:paraId="4732CEA5" w14:textId="77777777" w:rsidR="001C56D0" w:rsidRDefault="001C56D0" w:rsidP="001C56D0">
      <w:pPr>
        <w:pStyle w:val="PL"/>
      </w:pPr>
      <w:r>
        <w:t>-- **************************************************************</w:t>
      </w:r>
    </w:p>
    <w:p w14:paraId="032E78EC" w14:textId="77777777" w:rsidR="001C56D0" w:rsidRDefault="001C56D0" w:rsidP="001C56D0">
      <w:pPr>
        <w:pStyle w:val="PL"/>
      </w:pPr>
      <w:r>
        <w:t>--</w:t>
      </w:r>
    </w:p>
    <w:p w14:paraId="28E19535" w14:textId="77777777" w:rsidR="001C56D0" w:rsidRDefault="001C56D0" w:rsidP="001C56D0">
      <w:pPr>
        <w:pStyle w:val="PL"/>
        <w:outlineLvl w:val="4"/>
      </w:pPr>
      <w:r>
        <w:t>-- Positioning Preconfiguration Required</w:t>
      </w:r>
    </w:p>
    <w:p w14:paraId="7125D0D2" w14:textId="77777777" w:rsidR="001C56D0" w:rsidRDefault="001C56D0" w:rsidP="001C56D0">
      <w:pPr>
        <w:pStyle w:val="PL"/>
      </w:pPr>
      <w:r>
        <w:t>--</w:t>
      </w:r>
    </w:p>
    <w:p w14:paraId="52C8EC78" w14:textId="77777777" w:rsidR="001C56D0" w:rsidRDefault="001C56D0" w:rsidP="001C56D0">
      <w:pPr>
        <w:pStyle w:val="PL"/>
      </w:pPr>
      <w:r>
        <w:t>-- **************************************************************</w:t>
      </w:r>
    </w:p>
    <w:p w14:paraId="01248BE4" w14:textId="77777777" w:rsidR="001C56D0" w:rsidRDefault="001C56D0" w:rsidP="001C56D0">
      <w:pPr>
        <w:pStyle w:val="PL"/>
      </w:pPr>
    </w:p>
    <w:p w14:paraId="72176A90" w14:textId="77777777" w:rsidR="001C56D0" w:rsidRDefault="001C56D0" w:rsidP="001C56D0">
      <w:pPr>
        <w:pStyle w:val="PL"/>
      </w:pPr>
      <w:r>
        <w:t>MeasurementPreconfigurationRequired ::= SEQUENCE {</w:t>
      </w:r>
    </w:p>
    <w:p w14:paraId="0760141F" w14:textId="77777777" w:rsidR="001C56D0" w:rsidRDefault="001C56D0" w:rsidP="001C56D0">
      <w:pPr>
        <w:pStyle w:val="PL"/>
      </w:pPr>
      <w:r>
        <w:tab/>
        <w:t>protocolIEs</w:t>
      </w:r>
      <w:r>
        <w:tab/>
      </w:r>
      <w:r>
        <w:tab/>
        <w:t>ProtocolIE-Container</w:t>
      </w:r>
      <w:r>
        <w:tab/>
        <w:t>{{ MeasurementPreconfigurationRequired-IEs}},</w:t>
      </w:r>
    </w:p>
    <w:p w14:paraId="0BF0A761" w14:textId="77777777" w:rsidR="001C56D0" w:rsidRDefault="001C56D0" w:rsidP="001C56D0">
      <w:pPr>
        <w:pStyle w:val="PL"/>
      </w:pPr>
      <w:r>
        <w:tab/>
        <w:t>...</w:t>
      </w:r>
    </w:p>
    <w:p w14:paraId="2A51FDF8" w14:textId="77777777" w:rsidR="001C56D0" w:rsidRDefault="001C56D0" w:rsidP="001C56D0">
      <w:pPr>
        <w:pStyle w:val="PL"/>
      </w:pPr>
      <w:r>
        <w:t>}</w:t>
      </w:r>
    </w:p>
    <w:p w14:paraId="2688E2BF" w14:textId="77777777" w:rsidR="001C56D0" w:rsidRDefault="001C56D0" w:rsidP="001C56D0">
      <w:pPr>
        <w:pStyle w:val="PL"/>
      </w:pPr>
    </w:p>
    <w:p w14:paraId="6C6F7015" w14:textId="77777777" w:rsidR="001C56D0" w:rsidRDefault="001C56D0" w:rsidP="001C56D0">
      <w:pPr>
        <w:pStyle w:val="PL"/>
      </w:pPr>
      <w:r>
        <w:t>MeasurementPreconfigurationRequired-IEs F1AP-PROTOCOL-IES ::= {</w:t>
      </w:r>
    </w:p>
    <w:p w14:paraId="0A2BC666" w14:textId="77777777" w:rsidR="001C56D0" w:rsidRDefault="001C56D0" w:rsidP="001C56D0">
      <w:pPr>
        <w:pStyle w:val="PL"/>
      </w:pPr>
      <w:r>
        <w:tab/>
        <w:t>{ ID id-gNB-CU-UE-F1AP-ID</w:t>
      </w:r>
      <w:r>
        <w:tab/>
        <w:t>CRITICALITY reject</w:t>
      </w:r>
      <w:r>
        <w:tab/>
        <w:t>TYPE GNB-CU-UE-F1AP-ID</w:t>
      </w:r>
      <w:r>
        <w:tab/>
        <w:t>PRESENCE mandatory}|</w:t>
      </w:r>
    </w:p>
    <w:p w14:paraId="4C66F8C4" w14:textId="77777777" w:rsidR="001C56D0" w:rsidRDefault="001C56D0" w:rsidP="001C56D0">
      <w:pPr>
        <w:pStyle w:val="PL"/>
      </w:pPr>
      <w:r>
        <w:tab/>
        <w:t>{ ID id-gNB-DU-UE-F1AP-ID</w:t>
      </w:r>
      <w:r>
        <w:tab/>
        <w:t>CRITICALITY reject</w:t>
      </w:r>
      <w:r>
        <w:tab/>
        <w:t>TYPE GNB-DU-UE-F1AP-ID</w:t>
      </w:r>
      <w:r>
        <w:tab/>
        <w:t>PRESENCE mandatory}|</w:t>
      </w:r>
    </w:p>
    <w:p w14:paraId="25625C82" w14:textId="77777777" w:rsidR="001C56D0" w:rsidRDefault="001C56D0" w:rsidP="001C56D0">
      <w:pPr>
        <w:pStyle w:val="PL"/>
      </w:pPr>
      <w:r>
        <w:tab/>
        <w:t>{ ID id-TRP-PRS-Info-List</w:t>
      </w:r>
      <w:r>
        <w:tab/>
        <w:t>CRITICALITY ignore</w:t>
      </w:r>
      <w:r>
        <w:tab/>
        <w:t>TYPE TRP-PRS-Info-List</w:t>
      </w:r>
      <w:r>
        <w:tab/>
        <w:t>PRESENCE mandatory},</w:t>
      </w:r>
    </w:p>
    <w:p w14:paraId="4983B0E1" w14:textId="77777777" w:rsidR="001C56D0" w:rsidRDefault="001C56D0" w:rsidP="001C56D0">
      <w:pPr>
        <w:pStyle w:val="PL"/>
      </w:pPr>
      <w:r>
        <w:tab/>
        <w:t>...</w:t>
      </w:r>
    </w:p>
    <w:p w14:paraId="5C2596C8" w14:textId="77777777" w:rsidR="001C56D0" w:rsidRDefault="001C56D0" w:rsidP="001C56D0">
      <w:pPr>
        <w:pStyle w:val="PL"/>
      </w:pPr>
      <w:r>
        <w:t>}</w:t>
      </w:r>
    </w:p>
    <w:p w14:paraId="291657D7" w14:textId="77777777" w:rsidR="001C56D0" w:rsidRDefault="001C56D0" w:rsidP="001C56D0">
      <w:pPr>
        <w:pStyle w:val="PL"/>
      </w:pPr>
    </w:p>
    <w:p w14:paraId="59349D22" w14:textId="77777777" w:rsidR="001C56D0" w:rsidRDefault="001C56D0" w:rsidP="001C56D0">
      <w:pPr>
        <w:pStyle w:val="PL"/>
      </w:pPr>
    </w:p>
    <w:p w14:paraId="527D0CDF" w14:textId="77777777" w:rsidR="001C56D0" w:rsidRDefault="001C56D0" w:rsidP="001C56D0">
      <w:pPr>
        <w:pStyle w:val="PL"/>
      </w:pPr>
      <w:r>
        <w:t>-- **************************************************************</w:t>
      </w:r>
    </w:p>
    <w:p w14:paraId="2263B9F4" w14:textId="77777777" w:rsidR="001C56D0" w:rsidRDefault="001C56D0" w:rsidP="001C56D0">
      <w:pPr>
        <w:pStyle w:val="PL"/>
      </w:pPr>
      <w:r>
        <w:t>--</w:t>
      </w:r>
    </w:p>
    <w:p w14:paraId="66E1918A" w14:textId="77777777" w:rsidR="001C56D0" w:rsidRDefault="001C56D0" w:rsidP="001C56D0">
      <w:pPr>
        <w:pStyle w:val="PL"/>
        <w:outlineLvl w:val="4"/>
      </w:pPr>
      <w:r>
        <w:t>-- Positioning Preconfiguration Confirm</w:t>
      </w:r>
    </w:p>
    <w:p w14:paraId="76995B68" w14:textId="77777777" w:rsidR="001C56D0" w:rsidRDefault="001C56D0" w:rsidP="001C56D0">
      <w:pPr>
        <w:pStyle w:val="PL"/>
      </w:pPr>
      <w:r>
        <w:t>--</w:t>
      </w:r>
    </w:p>
    <w:p w14:paraId="7454A3C8" w14:textId="77777777" w:rsidR="001C56D0" w:rsidRDefault="001C56D0" w:rsidP="001C56D0">
      <w:pPr>
        <w:pStyle w:val="PL"/>
      </w:pPr>
      <w:r>
        <w:t>-- **************************************************************</w:t>
      </w:r>
    </w:p>
    <w:p w14:paraId="6E1C2B5C" w14:textId="77777777" w:rsidR="001C56D0" w:rsidRDefault="001C56D0" w:rsidP="001C56D0">
      <w:pPr>
        <w:pStyle w:val="PL"/>
      </w:pPr>
    </w:p>
    <w:p w14:paraId="49B8646E" w14:textId="77777777" w:rsidR="001C56D0" w:rsidRDefault="001C56D0" w:rsidP="001C56D0">
      <w:pPr>
        <w:pStyle w:val="PL"/>
      </w:pPr>
      <w:r>
        <w:t>MeasurementPreconfigurationConfirm ::= SEQUENCE {</w:t>
      </w:r>
    </w:p>
    <w:p w14:paraId="41F19B1D" w14:textId="77777777" w:rsidR="001C56D0" w:rsidRDefault="001C56D0" w:rsidP="001C56D0">
      <w:pPr>
        <w:pStyle w:val="PL"/>
      </w:pPr>
      <w:r>
        <w:tab/>
        <w:t>protocolIEs</w:t>
      </w:r>
      <w:r>
        <w:tab/>
      </w:r>
      <w:r>
        <w:tab/>
      </w:r>
      <w:r>
        <w:tab/>
        <w:t>ProtocolIE-Container       { { MeasurementPreconfigurationConfirm-IEs} },</w:t>
      </w:r>
    </w:p>
    <w:p w14:paraId="6CD8887D" w14:textId="77777777" w:rsidR="001C56D0" w:rsidRDefault="001C56D0" w:rsidP="001C56D0">
      <w:pPr>
        <w:pStyle w:val="PL"/>
      </w:pPr>
      <w:r>
        <w:tab/>
        <w:t>...</w:t>
      </w:r>
    </w:p>
    <w:p w14:paraId="49F92543" w14:textId="77777777" w:rsidR="001C56D0" w:rsidRDefault="001C56D0" w:rsidP="001C56D0">
      <w:pPr>
        <w:pStyle w:val="PL"/>
      </w:pPr>
      <w:r>
        <w:t>}</w:t>
      </w:r>
    </w:p>
    <w:p w14:paraId="76174CEF" w14:textId="77777777" w:rsidR="001C56D0" w:rsidRDefault="001C56D0" w:rsidP="001C56D0">
      <w:pPr>
        <w:pStyle w:val="PL"/>
      </w:pPr>
    </w:p>
    <w:p w14:paraId="76EF659B" w14:textId="77777777" w:rsidR="001C56D0" w:rsidRDefault="001C56D0" w:rsidP="001C56D0">
      <w:pPr>
        <w:pStyle w:val="PL"/>
      </w:pPr>
    </w:p>
    <w:p w14:paraId="5919E404" w14:textId="77777777" w:rsidR="001C56D0" w:rsidRDefault="001C56D0" w:rsidP="001C56D0">
      <w:pPr>
        <w:pStyle w:val="PL"/>
      </w:pPr>
      <w:r>
        <w:t>MeasurementPreconfigurationConfirm-IEs F1AP-PROTOCOL-IES ::= {</w:t>
      </w:r>
    </w:p>
    <w:p w14:paraId="514D5F45" w14:textId="77777777" w:rsidR="001C56D0" w:rsidRDefault="001C56D0" w:rsidP="001C56D0">
      <w:pPr>
        <w:pStyle w:val="PL"/>
      </w:pPr>
      <w:r>
        <w:tab/>
        <w:t>{ ID id-gNB-CU-UE-F1AP-ID</w:t>
      </w:r>
      <w:r>
        <w:tab/>
      </w:r>
      <w:r>
        <w:tab/>
      </w:r>
      <w:r>
        <w:tab/>
        <w:t>CRITICALITY reject</w:t>
      </w:r>
      <w:r>
        <w:tab/>
        <w:t>TYPE GNB-CU-UE-F1AP-ID</w:t>
      </w:r>
      <w:r>
        <w:tab/>
      </w:r>
      <w:r>
        <w:tab/>
      </w:r>
      <w:r>
        <w:tab/>
      </w:r>
      <w:r>
        <w:tab/>
        <w:t>PRESENCE mandatory</w:t>
      </w:r>
      <w:r>
        <w:tab/>
        <w:t>}|</w:t>
      </w:r>
    </w:p>
    <w:p w14:paraId="204CB089" w14:textId="77777777" w:rsidR="001C56D0" w:rsidRDefault="001C56D0" w:rsidP="001C56D0">
      <w:pPr>
        <w:pStyle w:val="PL"/>
      </w:pPr>
      <w:r>
        <w:lastRenderedPageBreak/>
        <w:tab/>
        <w:t>{ ID id-gNB-DU-UE-F1AP-ID</w:t>
      </w:r>
      <w:r>
        <w:tab/>
      </w:r>
      <w:r>
        <w:tab/>
      </w:r>
      <w:r>
        <w:tab/>
        <w:t>CRITICALITY reject</w:t>
      </w:r>
      <w:r>
        <w:tab/>
        <w:t>TYPE GNB-DU-UE-F1AP-ID</w:t>
      </w:r>
      <w:r>
        <w:tab/>
      </w:r>
      <w:r>
        <w:tab/>
      </w:r>
      <w:r>
        <w:tab/>
      </w:r>
      <w:r>
        <w:tab/>
        <w:t>PRESENCE mandatory</w:t>
      </w:r>
      <w:r>
        <w:tab/>
        <w:t>}|</w:t>
      </w:r>
    </w:p>
    <w:p w14:paraId="391D42C6" w14:textId="77777777" w:rsidR="001C56D0" w:rsidRDefault="001C56D0" w:rsidP="001C56D0">
      <w:pPr>
        <w:pStyle w:val="PL"/>
      </w:pPr>
      <w:r>
        <w:rPr>
          <w:snapToGrid w:val="0"/>
          <w:lang w:eastAsia="zh-CN"/>
        </w:rPr>
        <w:tab/>
        <w:t>{ ID id-PosMeasGapPreConfigList</w:t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  <w:t>CRITICALITY ignore</w:t>
      </w:r>
      <w:r>
        <w:rPr>
          <w:snapToGrid w:val="0"/>
          <w:lang w:eastAsia="zh-CN"/>
        </w:rPr>
        <w:tab/>
        <w:t>TYPE PosMeasGapPreConfigList</w:t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  <w:t>PRESENCE optional }</w:t>
      </w:r>
      <w:r>
        <w:t>|</w:t>
      </w:r>
    </w:p>
    <w:p w14:paraId="329778F4" w14:textId="77777777" w:rsidR="001C56D0" w:rsidRDefault="001C56D0" w:rsidP="001C56D0">
      <w:pPr>
        <w:pStyle w:val="PL"/>
      </w:pPr>
      <w:r>
        <w:tab/>
        <w:t>{ ID id-CriticalityDiagnostics</w:t>
      </w:r>
      <w:r>
        <w:tab/>
      </w:r>
      <w:r>
        <w:tab/>
        <w:t>CRITICALITY ignore</w:t>
      </w:r>
      <w:r>
        <w:tab/>
        <w:t>TYPE CriticalityDiagnostics</w:t>
      </w:r>
      <w:r>
        <w:tab/>
      </w:r>
      <w:r>
        <w:tab/>
      </w:r>
      <w:r>
        <w:tab/>
        <w:t>PRESENCE optional },</w:t>
      </w:r>
    </w:p>
    <w:p w14:paraId="7807E601" w14:textId="77777777" w:rsidR="001C56D0" w:rsidRDefault="001C56D0" w:rsidP="001C56D0">
      <w:pPr>
        <w:pStyle w:val="PL"/>
      </w:pPr>
      <w:r>
        <w:tab/>
        <w:t>...</w:t>
      </w:r>
    </w:p>
    <w:p w14:paraId="620FAB7F" w14:textId="77777777" w:rsidR="001C56D0" w:rsidRDefault="001C56D0" w:rsidP="001C56D0">
      <w:pPr>
        <w:pStyle w:val="PL"/>
      </w:pPr>
      <w:r>
        <w:t>}</w:t>
      </w:r>
    </w:p>
    <w:p w14:paraId="0E332026" w14:textId="77777777" w:rsidR="001C56D0" w:rsidRDefault="001C56D0" w:rsidP="001C56D0">
      <w:pPr>
        <w:pStyle w:val="PL"/>
      </w:pPr>
    </w:p>
    <w:p w14:paraId="5A6512B1" w14:textId="77777777" w:rsidR="001C56D0" w:rsidRDefault="001C56D0" w:rsidP="001C56D0">
      <w:pPr>
        <w:pStyle w:val="PL"/>
      </w:pPr>
    </w:p>
    <w:p w14:paraId="728AF5AD" w14:textId="77777777" w:rsidR="001C56D0" w:rsidRDefault="001C56D0" w:rsidP="001C56D0">
      <w:pPr>
        <w:pStyle w:val="PL"/>
      </w:pPr>
    </w:p>
    <w:p w14:paraId="57FFE4D5" w14:textId="77777777" w:rsidR="001C56D0" w:rsidRDefault="001C56D0" w:rsidP="001C56D0">
      <w:pPr>
        <w:pStyle w:val="PL"/>
      </w:pPr>
    </w:p>
    <w:p w14:paraId="0EFAAA4E" w14:textId="77777777" w:rsidR="001C56D0" w:rsidRDefault="001C56D0" w:rsidP="001C56D0">
      <w:pPr>
        <w:pStyle w:val="PL"/>
      </w:pPr>
      <w:r>
        <w:t>-- **************************************************************</w:t>
      </w:r>
    </w:p>
    <w:p w14:paraId="41642D88" w14:textId="77777777" w:rsidR="001C56D0" w:rsidRDefault="001C56D0" w:rsidP="001C56D0">
      <w:pPr>
        <w:pStyle w:val="PL"/>
      </w:pPr>
      <w:r>
        <w:t>--</w:t>
      </w:r>
    </w:p>
    <w:p w14:paraId="3B3380EA" w14:textId="77777777" w:rsidR="001C56D0" w:rsidRDefault="001C56D0" w:rsidP="001C56D0">
      <w:pPr>
        <w:pStyle w:val="PL"/>
        <w:outlineLvl w:val="4"/>
      </w:pPr>
      <w:r>
        <w:t>-- Positioning Preconfiguration Refuse</w:t>
      </w:r>
    </w:p>
    <w:p w14:paraId="41E567ED" w14:textId="77777777" w:rsidR="001C56D0" w:rsidRDefault="001C56D0" w:rsidP="001C56D0">
      <w:pPr>
        <w:pStyle w:val="PL"/>
      </w:pPr>
      <w:r>
        <w:t>--</w:t>
      </w:r>
    </w:p>
    <w:p w14:paraId="18D0BD8D" w14:textId="77777777" w:rsidR="001C56D0" w:rsidRDefault="001C56D0" w:rsidP="001C56D0">
      <w:pPr>
        <w:pStyle w:val="PL"/>
      </w:pPr>
      <w:r>
        <w:t>-- **************************************************************</w:t>
      </w:r>
    </w:p>
    <w:p w14:paraId="1B048485" w14:textId="77777777" w:rsidR="001C56D0" w:rsidRDefault="001C56D0" w:rsidP="001C56D0">
      <w:pPr>
        <w:pStyle w:val="PL"/>
      </w:pPr>
    </w:p>
    <w:p w14:paraId="175CA1EF" w14:textId="77777777" w:rsidR="001C56D0" w:rsidRDefault="001C56D0" w:rsidP="001C56D0">
      <w:pPr>
        <w:pStyle w:val="PL"/>
      </w:pPr>
      <w:r>
        <w:t>MeasurementPreconfigurationRefuse ::= SEQUENCE {</w:t>
      </w:r>
    </w:p>
    <w:p w14:paraId="57BD0977" w14:textId="77777777" w:rsidR="001C56D0" w:rsidRDefault="001C56D0" w:rsidP="001C56D0">
      <w:pPr>
        <w:pStyle w:val="PL"/>
      </w:pPr>
      <w:r>
        <w:tab/>
        <w:t>protocolIEs</w:t>
      </w:r>
      <w:r>
        <w:tab/>
      </w:r>
      <w:r>
        <w:tab/>
      </w:r>
      <w:r>
        <w:tab/>
        <w:t>ProtocolIE-Container       { { MeasurementPreconfigurationRefuse-IEs} },</w:t>
      </w:r>
    </w:p>
    <w:p w14:paraId="0A210A8D" w14:textId="77777777" w:rsidR="001C56D0" w:rsidRDefault="001C56D0" w:rsidP="001C56D0">
      <w:pPr>
        <w:pStyle w:val="PL"/>
      </w:pPr>
      <w:r>
        <w:tab/>
        <w:t>...</w:t>
      </w:r>
    </w:p>
    <w:p w14:paraId="309E816A" w14:textId="77777777" w:rsidR="001C56D0" w:rsidRDefault="001C56D0" w:rsidP="001C56D0">
      <w:pPr>
        <w:pStyle w:val="PL"/>
      </w:pPr>
      <w:r>
        <w:t>}</w:t>
      </w:r>
    </w:p>
    <w:p w14:paraId="4BD79035" w14:textId="77777777" w:rsidR="001C56D0" w:rsidRDefault="001C56D0" w:rsidP="001C56D0">
      <w:pPr>
        <w:pStyle w:val="PL"/>
      </w:pPr>
    </w:p>
    <w:p w14:paraId="27C40CC9" w14:textId="77777777" w:rsidR="001C56D0" w:rsidRDefault="001C56D0" w:rsidP="001C56D0">
      <w:pPr>
        <w:pStyle w:val="PL"/>
      </w:pPr>
      <w:r>
        <w:t>MeasurementPreconfigurationRefuse-IEs F1AP-PROTOCOL-IES ::= {</w:t>
      </w:r>
    </w:p>
    <w:p w14:paraId="272B3218" w14:textId="77777777" w:rsidR="001C56D0" w:rsidRDefault="001C56D0" w:rsidP="001C56D0">
      <w:pPr>
        <w:pStyle w:val="PL"/>
      </w:pPr>
      <w:r>
        <w:tab/>
        <w:t>{ ID id-gNB-CU-UE-F1AP-ID</w:t>
      </w:r>
      <w:r>
        <w:tab/>
      </w:r>
      <w:r>
        <w:tab/>
      </w:r>
      <w:r>
        <w:tab/>
        <w:t>CRITICALITY reject</w:t>
      </w:r>
      <w:r>
        <w:tab/>
        <w:t>TYPE GNB-CU-UE-F1AP-ID</w:t>
      </w:r>
      <w:r>
        <w:tab/>
      </w:r>
      <w:r>
        <w:tab/>
      </w:r>
      <w:r>
        <w:tab/>
        <w:t>PRESENCE mandatory</w:t>
      </w:r>
      <w:r>
        <w:tab/>
        <w:t>}|</w:t>
      </w:r>
    </w:p>
    <w:p w14:paraId="3F2D899A" w14:textId="77777777" w:rsidR="001C56D0" w:rsidRDefault="001C56D0" w:rsidP="001C56D0">
      <w:pPr>
        <w:pStyle w:val="PL"/>
      </w:pPr>
      <w:r>
        <w:tab/>
        <w:t>{ ID id-gNB-DU-UE-F1AP-ID</w:t>
      </w:r>
      <w:r>
        <w:tab/>
      </w:r>
      <w:r>
        <w:tab/>
      </w:r>
      <w:r>
        <w:tab/>
        <w:t>CRITICALITY reject</w:t>
      </w:r>
      <w:r>
        <w:tab/>
        <w:t>TYPE GNB-DU-UE-F1AP-ID</w:t>
      </w:r>
      <w:r>
        <w:tab/>
      </w:r>
      <w:r>
        <w:tab/>
      </w:r>
      <w:r>
        <w:tab/>
        <w:t>PRESENCE mandatory</w:t>
      </w:r>
      <w:r>
        <w:tab/>
        <w:t>}|</w:t>
      </w:r>
    </w:p>
    <w:p w14:paraId="5104AC57" w14:textId="77777777" w:rsidR="001C56D0" w:rsidRDefault="001C56D0" w:rsidP="001C56D0">
      <w:pPr>
        <w:pStyle w:val="PL"/>
      </w:pPr>
      <w:r>
        <w:tab/>
        <w:t>{ ID id-Cause</w:t>
      </w:r>
      <w:r>
        <w:tab/>
      </w:r>
      <w:r>
        <w:tab/>
      </w:r>
      <w:r>
        <w:tab/>
      </w:r>
      <w:r>
        <w:tab/>
      </w:r>
      <w:r>
        <w:tab/>
      </w:r>
      <w:r>
        <w:tab/>
        <w:t>CRITICALITY ignore</w:t>
      </w:r>
      <w:r>
        <w:tab/>
        <w:t>TYPE Cause</w:t>
      </w:r>
      <w:r>
        <w:tab/>
      </w:r>
      <w:r>
        <w:tab/>
      </w:r>
      <w:r>
        <w:tab/>
      </w:r>
      <w:r>
        <w:tab/>
      </w:r>
      <w:r>
        <w:tab/>
      </w:r>
      <w:r>
        <w:tab/>
        <w:t>PRESENCE mandatory</w:t>
      </w:r>
      <w:r>
        <w:tab/>
        <w:t>}|</w:t>
      </w:r>
    </w:p>
    <w:p w14:paraId="3B5465D0" w14:textId="77777777" w:rsidR="001C56D0" w:rsidRDefault="001C56D0" w:rsidP="001C56D0">
      <w:pPr>
        <w:pStyle w:val="PL"/>
      </w:pPr>
      <w:r>
        <w:tab/>
        <w:t>{ ID id-CriticalityDiagnostics</w:t>
      </w:r>
      <w:r>
        <w:tab/>
      </w:r>
      <w:r>
        <w:tab/>
        <w:t>CRITICALITY ignore</w:t>
      </w:r>
      <w:r>
        <w:tab/>
        <w:t>TYPE CriticalityDiagnostics</w:t>
      </w:r>
      <w:r>
        <w:tab/>
      </w:r>
      <w:r>
        <w:tab/>
        <w:t>PRESENCE optional },</w:t>
      </w:r>
    </w:p>
    <w:p w14:paraId="2FD2BF18" w14:textId="77777777" w:rsidR="001C56D0" w:rsidRDefault="001C56D0" w:rsidP="001C56D0">
      <w:pPr>
        <w:pStyle w:val="PL"/>
      </w:pPr>
      <w:r>
        <w:tab/>
        <w:t>...</w:t>
      </w:r>
    </w:p>
    <w:p w14:paraId="42F9D017" w14:textId="77777777" w:rsidR="001C56D0" w:rsidRDefault="001C56D0" w:rsidP="001C56D0">
      <w:pPr>
        <w:pStyle w:val="PL"/>
      </w:pPr>
      <w:r>
        <w:t>}</w:t>
      </w:r>
    </w:p>
    <w:p w14:paraId="04B0CA11" w14:textId="77777777" w:rsidR="001C56D0" w:rsidRDefault="001C56D0" w:rsidP="001C56D0">
      <w:pPr>
        <w:pStyle w:val="PL"/>
      </w:pPr>
    </w:p>
    <w:p w14:paraId="0D449B23" w14:textId="77777777" w:rsidR="001C56D0" w:rsidRDefault="001C56D0" w:rsidP="001C56D0">
      <w:pPr>
        <w:pStyle w:val="PL"/>
      </w:pPr>
    </w:p>
    <w:p w14:paraId="1C004098" w14:textId="77777777" w:rsidR="001C56D0" w:rsidRDefault="001C56D0" w:rsidP="001C56D0">
      <w:pPr>
        <w:pStyle w:val="PL"/>
      </w:pPr>
      <w:r>
        <w:t>-- **************************************************************</w:t>
      </w:r>
    </w:p>
    <w:p w14:paraId="50BAC782" w14:textId="77777777" w:rsidR="001C56D0" w:rsidRDefault="001C56D0" w:rsidP="001C56D0">
      <w:pPr>
        <w:pStyle w:val="PL"/>
      </w:pPr>
      <w:r>
        <w:t>--</w:t>
      </w:r>
    </w:p>
    <w:p w14:paraId="28849A39" w14:textId="77777777" w:rsidR="001C56D0" w:rsidRDefault="001C56D0" w:rsidP="001C56D0">
      <w:pPr>
        <w:pStyle w:val="PL"/>
        <w:outlineLvl w:val="3"/>
      </w:pPr>
      <w:r>
        <w:t>-- MEASUREMENT ACTIVATION ELEMENTARY PROCEDURE</w:t>
      </w:r>
    </w:p>
    <w:p w14:paraId="021D47F0" w14:textId="77777777" w:rsidR="001C56D0" w:rsidRDefault="001C56D0" w:rsidP="001C56D0">
      <w:pPr>
        <w:pStyle w:val="PL"/>
      </w:pPr>
      <w:r>
        <w:t>--</w:t>
      </w:r>
    </w:p>
    <w:p w14:paraId="385D83C0" w14:textId="77777777" w:rsidR="001C56D0" w:rsidRDefault="001C56D0" w:rsidP="001C56D0">
      <w:pPr>
        <w:pStyle w:val="PL"/>
      </w:pPr>
      <w:r>
        <w:t>-- **************************************************************</w:t>
      </w:r>
    </w:p>
    <w:p w14:paraId="7694341E" w14:textId="77777777" w:rsidR="001C56D0" w:rsidRDefault="001C56D0" w:rsidP="001C56D0">
      <w:pPr>
        <w:pStyle w:val="PL"/>
      </w:pPr>
    </w:p>
    <w:p w14:paraId="2EA04BCD" w14:textId="77777777" w:rsidR="001C56D0" w:rsidRDefault="001C56D0" w:rsidP="001C56D0">
      <w:pPr>
        <w:pStyle w:val="PL"/>
      </w:pPr>
      <w:r>
        <w:t>-- **************************************************************</w:t>
      </w:r>
    </w:p>
    <w:p w14:paraId="5688B656" w14:textId="77777777" w:rsidR="001C56D0" w:rsidRDefault="001C56D0" w:rsidP="001C56D0">
      <w:pPr>
        <w:pStyle w:val="PL"/>
      </w:pPr>
      <w:r>
        <w:t>--</w:t>
      </w:r>
    </w:p>
    <w:p w14:paraId="55C7EA4A" w14:textId="77777777" w:rsidR="001C56D0" w:rsidRDefault="001C56D0" w:rsidP="001C56D0">
      <w:pPr>
        <w:pStyle w:val="PL"/>
        <w:outlineLvl w:val="4"/>
      </w:pPr>
      <w:r>
        <w:t>-- Measurement Activation</w:t>
      </w:r>
    </w:p>
    <w:p w14:paraId="71740C0B" w14:textId="77777777" w:rsidR="001C56D0" w:rsidRDefault="001C56D0" w:rsidP="001C56D0">
      <w:pPr>
        <w:pStyle w:val="PL"/>
      </w:pPr>
      <w:r>
        <w:t>--</w:t>
      </w:r>
    </w:p>
    <w:p w14:paraId="0BFF092C" w14:textId="77777777" w:rsidR="001C56D0" w:rsidRDefault="001C56D0" w:rsidP="001C56D0">
      <w:pPr>
        <w:pStyle w:val="PL"/>
      </w:pPr>
      <w:r>
        <w:t>-- **************************************************************</w:t>
      </w:r>
    </w:p>
    <w:p w14:paraId="520F842C" w14:textId="77777777" w:rsidR="001C56D0" w:rsidRDefault="001C56D0" w:rsidP="001C56D0">
      <w:pPr>
        <w:pStyle w:val="PL"/>
      </w:pPr>
    </w:p>
    <w:p w14:paraId="384E65C0" w14:textId="77777777" w:rsidR="001C56D0" w:rsidRDefault="001C56D0" w:rsidP="001C56D0">
      <w:pPr>
        <w:pStyle w:val="PL"/>
      </w:pPr>
      <w:r>
        <w:t>MeasurementActivation ::= SEQUENCE {</w:t>
      </w:r>
    </w:p>
    <w:p w14:paraId="32A24174" w14:textId="77777777" w:rsidR="001C56D0" w:rsidRDefault="001C56D0" w:rsidP="001C56D0">
      <w:pPr>
        <w:pStyle w:val="PL"/>
      </w:pPr>
      <w:r>
        <w:tab/>
        <w:t>protocolIEs</w:t>
      </w:r>
      <w:r>
        <w:tab/>
      </w:r>
      <w:r>
        <w:tab/>
      </w:r>
      <w:r>
        <w:tab/>
        <w:t>ProtocolIE-Container       { { MeasurementActivation-IEs} },</w:t>
      </w:r>
    </w:p>
    <w:p w14:paraId="15B5DCA7" w14:textId="77777777" w:rsidR="001C56D0" w:rsidRDefault="001C56D0" w:rsidP="001C56D0">
      <w:pPr>
        <w:pStyle w:val="PL"/>
      </w:pPr>
      <w:r>
        <w:tab/>
        <w:t>...</w:t>
      </w:r>
    </w:p>
    <w:p w14:paraId="7CDEC084" w14:textId="77777777" w:rsidR="001C56D0" w:rsidRDefault="001C56D0" w:rsidP="001C56D0">
      <w:pPr>
        <w:pStyle w:val="PL"/>
      </w:pPr>
      <w:r>
        <w:t>}</w:t>
      </w:r>
    </w:p>
    <w:p w14:paraId="088C7D98" w14:textId="77777777" w:rsidR="001C56D0" w:rsidRDefault="001C56D0" w:rsidP="001C56D0">
      <w:pPr>
        <w:pStyle w:val="PL"/>
      </w:pPr>
    </w:p>
    <w:p w14:paraId="10BAEA97" w14:textId="77777777" w:rsidR="001C56D0" w:rsidRDefault="001C56D0" w:rsidP="001C56D0">
      <w:pPr>
        <w:pStyle w:val="PL"/>
      </w:pPr>
      <w:r>
        <w:t>MeasurementActivation-IEs F1AP-PROTOCOL-IES ::= {</w:t>
      </w:r>
    </w:p>
    <w:p w14:paraId="6DC6696F" w14:textId="77777777" w:rsidR="001C56D0" w:rsidRDefault="001C56D0" w:rsidP="001C56D0">
      <w:pPr>
        <w:pStyle w:val="PL"/>
      </w:pPr>
      <w:r>
        <w:tab/>
        <w:t>{ ID id-gNB-CU-UE-F1AP-ID</w:t>
      </w:r>
      <w:r>
        <w:tab/>
      </w:r>
      <w:r>
        <w:tab/>
      </w:r>
      <w:r>
        <w:tab/>
        <w:t>CRITICALITY reject</w:t>
      </w:r>
      <w:r>
        <w:tab/>
        <w:t>TYPE GNB-CU-UE-F1AP-ID</w:t>
      </w:r>
      <w:r>
        <w:tab/>
      </w:r>
      <w:r>
        <w:tab/>
      </w:r>
      <w:r>
        <w:tab/>
      </w:r>
      <w:r>
        <w:tab/>
        <w:t>PRESENCE mandatory</w:t>
      </w:r>
      <w:r>
        <w:tab/>
        <w:t>}|</w:t>
      </w:r>
    </w:p>
    <w:p w14:paraId="6FC7CB92" w14:textId="77777777" w:rsidR="001C56D0" w:rsidRDefault="001C56D0" w:rsidP="001C56D0">
      <w:pPr>
        <w:pStyle w:val="PL"/>
      </w:pPr>
      <w:r>
        <w:tab/>
        <w:t>{ ID id-gNB-DU-UE-F1AP-ID</w:t>
      </w:r>
      <w:r>
        <w:tab/>
      </w:r>
      <w:r>
        <w:tab/>
      </w:r>
      <w:r>
        <w:tab/>
        <w:t>CRITICALITY reject</w:t>
      </w:r>
      <w:r>
        <w:tab/>
        <w:t>TYPE GNB-DU-UE-F1AP-ID</w:t>
      </w:r>
      <w:r>
        <w:tab/>
      </w:r>
      <w:r>
        <w:tab/>
      </w:r>
      <w:r>
        <w:tab/>
      </w:r>
      <w:r>
        <w:tab/>
        <w:t>PRESENCE mandatory</w:t>
      </w:r>
      <w:r>
        <w:tab/>
        <w:t>}|</w:t>
      </w:r>
    </w:p>
    <w:p w14:paraId="5ED990CE" w14:textId="77777777" w:rsidR="001C56D0" w:rsidRDefault="001C56D0" w:rsidP="001C56D0">
      <w:pPr>
        <w:pStyle w:val="PL"/>
      </w:pPr>
      <w:r>
        <w:tab/>
      </w:r>
      <w:r>
        <w:rPr>
          <w:snapToGrid w:val="0"/>
        </w:rPr>
        <w:t>{ ID id-ActivationRequestType</w:t>
      </w:r>
      <w:r>
        <w:rPr>
          <w:snapToGrid w:val="0"/>
        </w:rPr>
        <w:tab/>
      </w:r>
      <w:r>
        <w:rPr>
          <w:snapToGrid w:val="0"/>
        </w:rPr>
        <w:tab/>
        <w:t>CRITICALITY reject</w:t>
      </w:r>
      <w:r>
        <w:rPr>
          <w:snapToGrid w:val="0"/>
        </w:rPr>
        <w:tab/>
        <w:t xml:space="preserve">TYPE ActivationRequestType 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PRESENCE mandatory}</w:t>
      </w:r>
      <w:r>
        <w:t>|</w:t>
      </w:r>
    </w:p>
    <w:p w14:paraId="5B9516E9" w14:textId="77777777" w:rsidR="001C56D0" w:rsidRDefault="001C56D0" w:rsidP="001C56D0">
      <w:pPr>
        <w:pStyle w:val="PL"/>
      </w:pPr>
      <w:r>
        <w:tab/>
        <w:t>{ ID id-PRS-Measurement-Info-List</w:t>
      </w:r>
      <w:r>
        <w:tab/>
        <w:t>CRITICALITY ignore</w:t>
      </w:r>
      <w:r>
        <w:tab/>
        <w:t>TYPE PRS-Measurement-Info-List</w:t>
      </w:r>
      <w:r>
        <w:tab/>
      </w:r>
      <w:r>
        <w:tab/>
        <w:t xml:space="preserve">PRESENCE </w:t>
      </w:r>
      <w:r>
        <w:rPr>
          <w:snapToGrid w:val="0"/>
        </w:rPr>
        <w:t>optional</w:t>
      </w:r>
      <w:r>
        <w:t>},</w:t>
      </w:r>
    </w:p>
    <w:p w14:paraId="019CCDF4" w14:textId="77777777" w:rsidR="001C56D0" w:rsidRDefault="001C56D0" w:rsidP="001C56D0">
      <w:pPr>
        <w:pStyle w:val="PL"/>
      </w:pPr>
      <w:r>
        <w:tab/>
        <w:t>...</w:t>
      </w:r>
    </w:p>
    <w:p w14:paraId="7795ACEE" w14:textId="77777777" w:rsidR="001C56D0" w:rsidRDefault="001C56D0" w:rsidP="001C56D0">
      <w:pPr>
        <w:pStyle w:val="PL"/>
      </w:pPr>
      <w:r>
        <w:t xml:space="preserve">} </w:t>
      </w:r>
    </w:p>
    <w:p w14:paraId="44181582" w14:textId="77777777" w:rsidR="001C56D0" w:rsidRDefault="001C56D0" w:rsidP="001C56D0">
      <w:pPr>
        <w:pStyle w:val="PL"/>
      </w:pPr>
    </w:p>
    <w:p w14:paraId="6AFDE295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-- **************************************************************</w:t>
      </w:r>
    </w:p>
    <w:p w14:paraId="28EA5D79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--</w:t>
      </w:r>
    </w:p>
    <w:p w14:paraId="4210C1CD" w14:textId="77777777" w:rsidR="001C56D0" w:rsidRDefault="001C56D0" w:rsidP="001C56D0">
      <w:pPr>
        <w:pStyle w:val="PL"/>
        <w:outlineLvl w:val="3"/>
        <w:rPr>
          <w:snapToGrid w:val="0"/>
        </w:rPr>
      </w:pPr>
      <w:r>
        <w:rPr>
          <w:snapToGrid w:val="0"/>
        </w:rPr>
        <w:t xml:space="preserve">-- QOE INFORMATION TRANSFER </w:t>
      </w:r>
      <w:r>
        <w:t xml:space="preserve">ELEMENTARY </w:t>
      </w:r>
      <w:r>
        <w:rPr>
          <w:snapToGrid w:val="0"/>
        </w:rPr>
        <w:t>PROCEDURE</w:t>
      </w:r>
    </w:p>
    <w:p w14:paraId="17E79CF5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--</w:t>
      </w:r>
    </w:p>
    <w:p w14:paraId="2B7D216C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-- **************************************************************</w:t>
      </w:r>
    </w:p>
    <w:p w14:paraId="7A77EB78" w14:textId="77777777" w:rsidR="001C56D0" w:rsidRDefault="001C56D0" w:rsidP="001C56D0">
      <w:pPr>
        <w:pStyle w:val="PL"/>
      </w:pPr>
    </w:p>
    <w:p w14:paraId="6591667C" w14:textId="77777777" w:rsidR="001C56D0" w:rsidRDefault="001C56D0" w:rsidP="001C56D0">
      <w:pPr>
        <w:pStyle w:val="PL"/>
      </w:pPr>
      <w:r>
        <w:t>-- **************************************************************</w:t>
      </w:r>
    </w:p>
    <w:p w14:paraId="161581AF" w14:textId="77777777" w:rsidR="001C56D0" w:rsidRDefault="001C56D0" w:rsidP="001C56D0">
      <w:pPr>
        <w:pStyle w:val="PL"/>
      </w:pPr>
      <w:r>
        <w:t>--</w:t>
      </w:r>
    </w:p>
    <w:p w14:paraId="521CD9DC" w14:textId="77777777" w:rsidR="001C56D0" w:rsidRDefault="001C56D0" w:rsidP="001C56D0">
      <w:pPr>
        <w:pStyle w:val="PL"/>
        <w:outlineLvl w:val="4"/>
      </w:pPr>
      <w:r>
        <w:t xml:space="preserve">-- </w:t>
      </w:r>
      <w:r>
        <w:rPr>
          <w:snapToGrid w:val="0"/>
        </w:rPr>
        <w:t>QoE Information Transfer</w:t>
      </w:r>
    </w:p>
    <w:p w14:paraId="37DEAB1C" w14:textId="77777777" w:rsidR="001C56D0" w:rsidRDefault="001C56D0" w:rsidP="001C56D0">
      <w:pPr>
        <w:pStyle w:val="PL"/>
      </w:pPr>
      <w:r>
        <w:t>--</w:t>
      </w:r>
    </w:p>
    <w:p w14:paraId="74571102" w14:textId="77777777" w:rsidR="001C56D0" w:rsidRDefault="001C56D0" w:rsidP="001C56D0">
      <w:pPr>
        <w:pStyle w:val="PL"/>
      </w:pPr>
      <w:r>
        <w:t>-- **************************************************************</w:t>
      </w:r>
    </w:p>
    <w:p w14:paraId="4B3470A3" w14:textId="77777777" w:rsidR="001C56D0" w:rsidRDefault="001C56D0" w:rsidP="001C56D0">
      <w:pPr>
        <w:pStyle w:val="PL"/>
        <w:rPr>
          <w:snapToGrid w:val="0"/>
        </w:rPr>
      </w:pPr>
    </w:p>
    <w:p w14:paraId="35D2013F" w14:textId="77777777" w:rsidR="001C56D0" w:rsidRDefault="001C56D0" w:rsidP="001C56D0">
      <w:pPr>
        <w:pStyle w:val="PL"/>
        <w:rPr>
          <w:snapToGrid w:val="0"/>
        </w:rPr>
      </w:pPr>
    </w:p>
    <w:p w14:paraId="5486942B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lastRenderedPageBreak/>
        <w:t>QoEInformationTransfer ::= SEQUENCE {</w:t>
      </w:r>
    </w:p>
    <w:p w14:paraId="49EF1DFF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protocolIEs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ProtocolIE-Container</w:t>
      </w:r>
      <w:r>
        <w:rPr>
          <w:snapToGrid w:val="0"/>
        </w:rPr>
        <w:tab/>
      </w:r>
      <w:r>
        <w:rPr>
          <w:snapToGrid w:val="0"/>
        </w:rPr>
        <w:tab/>
        <w:t>{{QoEInformationTransfer-IEs}},</w:t>
      </w:r>
    </w:p>
    <w:p w14:paraId="755E9A72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...</w:t>
      </w:r>
    </w:p>
    <w:p w14:paraId="49580D50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}</w:t>
      </w:r>
    </w:p>
    <w:p w14:paraId="52038051" w14:textId="77777777" w:rsidR="001C56D0" w:rsidRDefault="001C56D0" w:rsidP="001C56D0">
      <w:pPr>
        <w:pStyle w:val="PL"/>
        <w:rPr>
          <w:rFonts w:eastAsia="Malgun Gothic"/>
          <w:snapToGrid w:val="0"/>
          <w:lang w:eastAsia="zh-CN"/>
        </w:rPr>
      </w:pPr>
    </w:p>
    <w:p w14:paraId="6B5E7D7D" w14:textId="77777777" w:rsidR="001C56D0" w:rsidRDefault="001C56D0" w:rsidP="001C56D0">
      <w:pPr>
        <w:pStyle w:val="PL"/>
        <w:rPr>
          <w:rFonts w:eastAsia="Times New Roman"/>
          <w:snapToGrid w:val="0"/>
          <w:lang w:eastAsia="ko-KR"/>
        </w:rPr>
      </w:pPr>
    </w:p>
    <w:p w14:paraId="23010AFD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QoEInformationTransfer-IEs F1AP-PROTOCOL-IES ::= {</w:t>
      </w:r>
    </w:p>
    <w:p w14:paraId="7A0F5902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{ ID id-gNB-CU-UE-F1AP-ID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CRITICALITY reject</w:t>
      </w:r>
      <w:r>
        <w:rPr>
          <w:snapToGrid w:val="0"/>
        </w:rPr>
        <w:tab/>
        <w:t>TYPE GNB-CU-UE-F1AP-ID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PRESENCE mandatory</w:t>
      </w:r>
      <w:r>
        <w:rPr>
          <w:snapToGrid w:val="0"/>
        </w:rPr>
        <w:tab/>
        <w:t>}|</w:t>
      </w:r>
    </w:p>
    <w:p w14:paraId="39D69E68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{ ID id-gNB-DU-UE-F1AP-ID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CRITICALITY reject</w:t>
      </w:r>
      <w:r>
        <w:rPr>
          <w:snapToGrid w:val="0"/>
        </w:rPr>
        <w:tab/>
        <w:t>TYPE GNB-DU-UE-F1AP-ID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PRESENCE mandatory</w:t>
      </w:r>
      <w:r>
        <w:rPr>
          <w:snapToGrid w:val="0"/>
        </w:rPr>
        <w:tab/>
        <w:t>}|</w:t>
      </w:r>
    </w:p>
    <w:p w14:paraId="7987DF35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</w:r>
      <w:r>
        <w:rPr>
          <w:snapToGrid w:val="0"/>
          <w:lang w:eastAsia="zh-CN"/>
        </w:rPr>
        <w:t>{ ID id-QoEInformation</w:t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  <w:t>CRITICALITY ignore</w:t>
      </w:r>
      <w:r>
        <w:rPr>
          <w:snapToGrid w:val="0"/>
          <w:lang w:eastAsia="zh-CN"/>
        </w:rPr>
        <w:tab/>
        <w:t>TYPE QoEInformation</w:t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  <w:t xml:space="preserve">PRESENCE </w:t>
      </w:r>
      <w:r>
        <w:rPr>
          <w:snapToGrid w:val="0"/>
        </w:rPr>
        <w:t>optional</w:t>
      </w:r>
      <w:r>
        <w:rPr>
          <w:snapToGrid w:val="0"/>
          <w:lang w:eastAsia="zh-CN"/>
        </w:rPr>
        <w:tab/>
        <w:t>}</w:t>
      </w:r>
      <w:r>
        <w:rPr>
          <w:snapToGrid w:val="0"/>
        </w:rPr>
        <w:t>,</w:t>
      </w:r>
    </w:p>
    <w:p w14:paraId="6C8AF5E1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...</w:t>
      </w:r>
    </w:p>
    <w:p w14:paraId="2A079BDF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}</w:t>
      </w:r>
    </w:p>
    <w:p w14:paraId="00F3797B" w14:textId="77777777" w:rsidR="001C56D0" w:rsidRDefault="001C56D0" w:rsidP="001C56D0">
      <w:pPr>
        <w:pStyle w:val="PL"/>
      </w:pPr>
    </w:p>
    <w:p w14:paraId="17881165" w14:textId="77777777" w:rsidR="001C56D0" w:rsidRDefault="001C56D0" w:rsidP="001C56D0">
      <w:pPr>
        <w:pStyle w:val="PL"/>
      </w:pPr>
    </w:p>
    <w:p w14:paraId="5A0FFB86" w14:textId="77777777" w:rsidR="001C56D0" w:rsidRDefault="001C56D0" w:rsidP="001C56D0">
      <w:pPr>
        <w:pStyle w:val="PL"/>
      </w:pPr>
      <w:r>
        <w:t>-- **************************************************************</w:t>
      </w:r>
    </w:p>
    <w:p w14:paraId="323132FD" w14:textId="77777777" w:rsidR="001C56D0" w:rsidRDefault="001C56D0" w:rsidP="001C56D0">
      <w:pPr>
        <w:pStyle w:val="PL"/>
      </w:pPr>
      <w:r>
        <w:t>--</w:t>
      </w:r>
    </w:p>
    <w:p w14:paraId="247DD3E7" w14:textId="77777777" w:rsidR="001C56D0" w:rsidRDefault="001C56D0" w:rsidP="001C56D0">
      <w:pPr>
        <w:pStyle w:val="PL"/>
        <w:outlineLvl w:val="3"/>
      </w:pPr>
      <w:r>
        <w:t xml:space="preserve">-- </w:t>
      </w:r>
      <w:r>
        <w:rPr>
          <w:rFonts w:eastAsia="Yu Mincho"/>
        </w:rPr>
        <w:t xml:space="preserve">POSITIONING SYSTEM INFORMATION DELIVERY </w:t>
      </w:r>
      <w:r>
        <w:t xml:space="preserve">ELEMENTARY </w:t>
      </w:r>
      <w:r>
        <w:rPr>
          <w:snapToGrid w:val="0"/>
        </w:rPr>
        <w:t>PROCEDURE</w:t>
      </w:r>
    </w:p>
    <w:p w14:paraId="0A36FD0B" w14:textId="77777777" w:rsidR="001C56D0" w:rsidRDefault="001C56D0" w:rsidP="001C56D0">
      <w:pPr>
        <w:pStyle w:val="PL"/>
      </w:pPr>
      <w:r>
        <w:t>--</w:t>
      </w:r>
    </w:p>
    <w:p w14:paraId="7A964457" w14:textId="77777777" w:rsidR="001C56D0" w:rsidRDefault="001C56D0" w:rsidP="001C56D0">
      <w:pPr>
        <w:pStyle w:val="PL"/>
      </w:pPr>
      <w:r>
        <w:t>-- **************************************************************</w:t>
      </w:r>
    </w:p>
    <w:p w14:paraId="71C8CA65" w14:textId="77777777" w:rsidR="001C56D0" w:rsidRDefault="001C56D0" w:rsidP="001C56D0">
      <w:pPr>
        <w:pStyle w:val="PL"/>
      </w:pPr>
    </w:p>
    <w:p w14:paraId="3F096A38" w14:textId="77777777" w:rsidR="001C56D0" w:rsidRDefault="001C56D0" w:rsidP="001C56D0">
      <w:pPr>
        <w:pStyle w:val="PL"/>
      </w:pPr>
      <w:r>
        <w:t>-- **************************************************************</w:t>
      </w:r>
    </w:p>
    <w:p w14:paraId="673CC4FA" w14:textId="77777777" w:rsidR="001C56D0" w:rsidRDefault="001C56D0" w:rsidP="001C56D0">
      <w:pPr>
        <w:pStyle w:val="PL"/>
      </w:pPr>
      <w:r>
        <w:t>--</w:t>
      </w:r>
    </w:p>
    <w:p w14:paraId="215D9479" w14:textId="77777777" w:rsidR="001C56D0" w:rsidRDefault="001C56D0" w:rsidP="001C56D0">
      <w:pPr>
        <w:pStyle w:val="PL"/>
        <w:outlineLvl w:val="4"/>
      </w:pPr>
      <w:r>
        <w:t>-- Positioning System information Delivery Command</w:t>
      </w:r>
    </w:p>
    <w:p w14:paraId="1E159DC8" w14:textId="77777777" w:rsidR="001C56D0" w:rsidRDefault="001C56D0" w:rsidP="001C56D0">
      <w:pPr>
        <w:pStyle w:val="PL"/>
      </w:pPr>
      <w:r>
        <w:t>--</w:t>
      </w:r>
    </w:p>
    <w:p w14:paraId="3E52C17F" w14:textId="77777777" w:rsidR="001C56D0" w:rsidRDefault="001C56D0" w:rsidP="001C56D0">
      <w:pPr>
        <w:pStyle w:val="PL"/>
      </w:pPr>
      <w:r>
        <w:t>-- **************************************************************</w:t>
      </w:r>
    </w:p>
    <w:p w14:paraId="07D5F5B0" w14:textId="77777777" w:rsidR="001C56D0" w:rsidRDefault="001C56D0" w:rsidP="001C56D0">
      <w:pPr>
        <w:pStyle w:val="PL"/>
      </w:pPr>
    </w:p>
    <w:p w14:paraId="363F1E88" w14:textId="77777777" w:rsidR="001C56D0" w:rsidRDefault="001C56D0" w:rsidP="001C56D0">
      <w:pPr>
        <w:pStyle w:val="PL"/>
      </w:pPr>
      <w:r>
        <w:t>PosSystemInformationDeliveryCommand ::= SEQUENCE {</w:t>
      </w:r>
    </w:p>
    <w:p w14:paraId="2E8306B9" w14:textId="77777777" w:rsidR="001C56D0" w:rsidRDefault="001C56D0" w:rsidP="001C56D0">
      <w:pPr>
        <w:pStyle w:val="PL"/>
      </w:pPr>
      <w:r>
        <w:tab/>
        <w:t>protocolIEs</w:t>
      </w:r>
      <w:r>
        <w:tab/>
      </w:r>
      <w:r>
        <w:tab/>
      </w:r>
      <w:r>
        <w:tab/>
        <w:t>ProtocolIE-Container       {{ PosSystemInformationDeliveryCommandIEs}},</w:t>
      </w:r>
    </w:p>
    <w:p w14:paraId="73A5AD56" w14:textId="77777777" w:rsidR="001C56D0" w:rsidRDefault="001C56D0" w:rsidP="001C56D0">
      <w:pPr>
        <w:pStyle w:val="PL"/>
      </w:pPr>
      <w:r>
        <w:tab/>
        <w:t>...</w:t>
      </w:r>
    </w:p>
    <w:p w14:paraId="35F7BD0B" w14:textId="77777777" w:rsidR="001C56D0" w:rsidRDefault="001C56D0" w:rsidP="001C56D0">
      <w:pPr>
        <w:pStyle w:val="PL"/>
      </w:pPr>
      <w:r>
        <w:t>}</w:t>
      </w:r>
    </w:p>
    <w:p w14:paraId="7C1C321F" w14:textId="77777777" w:rsidR="001C56D0" w:rsidRDefault="001C56D0" w:rsidP="001C56D0">
      <w:pPr>
        <w:pStyle w:val="PL"/>
      </w:pPr>
    </w:p>
    <w:p w14:paraId="60BBDB60" w14:textId="77777777" w:rsidR="001C56D0" w:rsidRDefault="001C56D0" w:rsidP="001C56D0">
      <w:pPr>
        <w:pStyle w:val="PL"/>
      </w:pPr>
      <w:r>
        <w:t>PosSystemInformationDeliveryCommandIEs F1AP-PROTOCOL-IES ::= {</w:t>
      </w:r>
    </w:p>
    <w:p w14:paraId="21DBE57E" w14:textId="77777777" w:rsidR="001C56D0" w:rsidRDefault="001C56D0" w:rsidP="001C56D0">
      <w:pPr>
        <w:pStyle w:val="PL"/>
      </w:pPr>
      <w:r>
        <w:tab/>
        <w:t>{ ID id-TransactionID</w:t>
      </w:r>
      <w:r>
        <w:tab/>
      </w:r>
      <w:r>
        <w:tab/>
      </w:r>
      <w:r>
        <w:tab/>
        <w:t>CRITICALITY reject</w:t>
      </w:r>
      <w:r>
        <w:tab/>
        <w:t>TYPE TransactionID</w:t>
      </w:r>
      <w:r>
        <w:tab/>
      </w:r>
      <w:r>
        <w:tab/>
      </w:r>
      <w:r>
        <w:tab/>
      </w:r>
      <w:r>
        <w:tab/>
      </w:r>
      <w:r>
        <w:tab/>
        <w:t>PRESENCE mandatory</w:t>
      </w:r>
      <w:r>
        <w:tab/>
        <w:t>}|</w:t>
      </w:r>
    </w:p>
    <w:p w14:paraId="0BFFD0AB" w14:textId="77777777" w:rsidR="001C56D0" w:rsidRDefault="001C56D0" w:rsidP="001C56D0">
      <w:pPr>
        <w:pStyle w:val="PL"/>
      </w:pPr>
      <w:r>
        <w:tab/>
        <w:t>{ ID id-NRCGI</w:t>
      </w:r>
      <w:r>
        <w:tab/>
      </w:r>
      <w:r>
        <w:tab/>
      </w:r>
      <w:r>
        <w:tab/>
      </w:r>
      <w:r>
        <w:tab/>
      </w:r>
      <w:r>
        <w:tab/>
        <w:t>CRITICALITY reject</w:t>
      </w:r>
      <w:r>
        <w:tab/>
        <w:t>TYPE NRCGI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PRESENCE mandatory</w:t>
      </w:r>
      <w:r>
        <w:tab/>
        <w:t>}|</w:t>
      </w:r>
    </w:p>
    <w:p w14:paraId="6FF4E4F1" w14:textId="77777777" w:rsidR="001C56D0" w:rsidRDefault="001C56D0" w:rsidP="001C56D0">
      <w:pPr>
        <w:pStyle w:val="PL"/>
      </w:pPr>
      <w:r>
        <w:tab/>
        <w:t>{ ID id-PosSItypeList</w:t>
      </w:r>
      <w:r>
        <w:tab/>
      </w:r>
      <w:r>
        <w:tab/>
      </w:r>
      <w:r>
        <w:tab/>
        <w:t>CRITICALITY reject</w:t>
      </w:r>
      <w:r>
        <w:tab/>
        <w:t>TYPE PosSItypeList</w:t>
      </w:r>
      <w:r>
        <w:tab/>
      </w:r>
      <w:r>
        <w:tab/>
      </w:r>
      <w:r>
        <w:tab/>
      </w:r>
      <w:r>
        <w:tab/>
      </w:r>
      <w:r>
        <w:tab/>
        <w:t>PRESENCE mandatory</w:t>
      </w:r>
      <w:r>
        <w:tab/>
        <w:t>}|</w:t>
      </w:r>
    </w:p>
    <w:p w14:paraId="20FFF3EE" w14:textId="77777777" w:rsidR="001C56D0" w:rsidRDefault="001C56D0" w:rsidP="001C56D0">
      <w:pPr>
        <w:pStyle w:val="PL"/>
      </w:pPr>
      <w:r>
        <w:tab/>
        <w:t xml:space="preserve">{ ID id-ConfirmedUEID </w:t>
      </w:r>
      <w:r>
        <w:tab/>
      </w:r>
      <w:r>
        <w:tab/>
      </w:r>
      <w:r>
        <w:tab/>
        <w:t>CRITICALITY reject</w:t>
      </w:r>
      <w:r>
        <w:tab/>
        <w:t>TYPE GNB-DU-UE-F1AP-ID</w:t>
      </w:r>
      <w:r>
        <w:tab/>
      </w:r>
      <w:r>
        <w:tab/>
      </w:r>
      <w:r>
        <w:tab/>
      </w:r>
      <w:r>
        <w:tab/>
        <w:t>PRESENCE mandatory</w:t>
      </w:r>
      <w:r>
        <w:tab/>
        <w:t>},</w:t>
      </w:r>
    </w:p>
    <w:p w14:paraId="163DA70A" w14:textId="77777777" w:rsidR="001C56D0" w:rsidRDefault="001C56D0" w:rsidP="001C56D0">
      <w:pPr>
        <w:pStyle w:val="PL"/>
      </w:pPr>
      <w:r>
        <w:tab/>
        <w:t>...</w:t>
      </w:r>
    </w:p>
    <w:p w14:paraId="563DD93D" w14:textId="77777777" w:rsidR="001C56D0" w:rsidRDefault="001C56D0" w:rsidP="001C56D0">
      <w:pPr>
        <w:pStyle w:val="PL"/>
      </w:pPr>
      <w:r>
        <w:t>}</w:t>
      </w:r>
    </w:p>
    <w:p w14:paraId="1DC3D241" w14:textId="77777777" w:rsidR="001C56D0" w:rsidRDefault="001C56D0" w:rsidP="001C56D0">
      <w:pPr>
        <w:pStyle w:val="PL"/>
        <w:rPr>
          <w:snapToGrid w:val="0"/>
        </w:rPr>
      </w:pPr>
    </w:p>
    <w:p w14:paraId="7C65B9F6" w14:textId="77777777" w:rsidR="001C56D0" w:rsidRDefault="001C56D0" w:rsidP="001C56D0">
      <w:pPr>
        <w:pStyle w:val="PL"/>
      </w:pPr>
      <w:r>
        <w:t>-- **************************************************************</w:t>
      </w:r>
    </w:p>
    <w:p w14:paraId="659C14F7" w14:textId="77777777" w:rsidR="001C56D0" w:rsidRDefault="001C56D0" w:rsidP="001C56D0">
      <w:pPr>
        <w:pStyle w:val="PL"/>
      </w:pPr>
      <w:r>
        <w:t>--</w:t>
      </w:r>
    </w:p>
    <w:p w14:paraId="2FDD38A6" w14:textId="77777777" w:rsidR="001C56D0" w:rsidRDefault="001C56D0" w:rsidP="001C56D0">
      <w:pPr>
        <w:pStyle w:val="PL"/>
        <w:outlineLvl w:val="3"/>
      </w:pPr>
      <w:r>
        <w:t xml:space="preserve">-- </w:t>
      </w:r>
      <w:r>
        <w:rPr>
          <w:rFonts w:eastAsia="Yu Mincho"/>
        </w:rPr>
        <w:t xml:space="preserve">DU-CU CELL SWITCH NOTIFICATION </w:t>
      </w:r>
      <w:r>
        <w:t xml:space="preserve">ELEMENTARY </w:t>
      </w:r>
      <w:r>
        <w:rPr>
          <w:snapToGrid w:val="0"/>
        </w:rPr>
        <w:t>PROCEDURE</w:t>
      </w:r>
    </w:p>
    <w:p w14:paraId="54D307E1" w14:textId="77777777" w:rsidR="001C56D0" w:rsidRDefault="001C56D0" w:rsidP="001C56D0">
      <w:pPr>
        <w:pStyle w:val="PL"/>
      </w:pPr>
      <w:r>
        <w:t>--</w:t>
      </w:r>
    </w:p>
    <w:p w14:paraId="3EE218D5" w14:textId="77777777" w:rsidR="001C56D0" w:rsidRDefault="001C56D0" w:rsidP="001C56D0">
      <w:pPr>
        <w:pStyle w:val="PL"/>
      </w:pPr>
      <w:r>
        <w:t>-- **************************************************************</w:t>
      </w:r>
    </w:p>
    <w:p w14:paraId="02DF71E8" w14:textId="77777777" w:rsidR="001C56D0" w:rsidRDefault="001C56D0" w:rsidP="001C56D0">
      <w:pPr>
        <w:pStyle w:val="PL"/>
        <w:rPr>
          <w:noProof w:val="0"/>
        </w:rPr>
      </w:pPr>
    </w:p>
    <w:p w14:paraId="5121928B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-- **************************************************************</w:t>
      </w:r>
    </w:p>
    <w:p w14:paraId="0FFFC05C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--</w:t>
      </w:r>
    </w:p>
    <w:p w14:paraId="61833614" w14:textId="77777777" w:rsidR="001C56D0" w:rsidRDefault="001C56D0" w:rsidP="001C56D0">
      <w:pPr>
        <w:pStyle w:val="PL"/>
        <w:outlineLvl w:val="4"/>
        <w:rPr>
          <w:noProof w:val="0"/>
        </w:rPr>
      </w:pPr>
      <w:r>
        <w:rPr>
          <w:noProof w:val="0"/>
        </w:rPr>
        <w:t>-- DU-CU Cell Switch Notification</w:t>
      </w:r>
    </w:p>
    <w:p w14:paraId="01BE8100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--</w:t>
      </w:r>
    </w:p>
    <w:p w14:paraId="0467876A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-- **************************************************************</w:t>
      </w:r>
    </w:p>
    <w:p w14:paraId="12C299A5" w14:textId="77777777" w:rsidR="001C56D0" w:rsidRDefault="001C56D0" w:rsidP="001C56D0">
      <w:pPr>
        <w:pStyle w:val="PL"/>
        <w:rPr>
          <w:noProof w:val="0"/>
        </w:rPr>
      </w:pPr>
    </w:p>
    <w:p w14:paraId="4E8D18E3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DUCUCellSwitchNotification ::= SEQUENCE {</w:t>
      </w:r>
    </w:p>
    <w:p w14:paraId="160091C6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protocolIEs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ProtocolIE-Container       {{ DUCUCellSwitchNotificationIEs}},</w:t>
      </w:r>
    </w:p>
    <w:p w14:paraId="2EE517DF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...</w:t>
      </w:r>
    </w:p>
    <w:p w14:paraId="25D18FAB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}</w:t>
      </w:r>
    </w:p>
    <w:p w14:paraId="73815BCC" w14:textId="77777777" w:rsidR="001C56D0" w:rsidRDefault="001C56D0" w:rsidP="001C56D0">
      <w:pPr>
        <w:pStyle w:val="PL"/>
        <w:rPr>
          <w:noProof w:val="0"/>
        </w:rPr>
      </w:pPr>
    </w:p>
    <w:p w14:paraId="44ABA8A8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DUCUCellSwitchNotificationIEs F1AP-PROTOCOL-IES ::= {</w:t>
      </w:r>
    </w:p>
    <w:p w14:paraId="0871FF24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{ ID id-gNB-CU-</w:t>
      </w:r>
      <w:r>
        <w:rPr>
          <w:rFonts w:eastAsia="宋体"/>
        </w:rPr>
        <w:t>UE-</w:t>
      </w:r>
      <w:r>
        <w:rPr>
          <w:noProof w:val="0"/>
        </w:rPr>
        <w:t>F1AP-ID</w:t>
      </w:r>
      <w:r>
        <w:rPr>
          <w:noProof w:val="0"/>
        </w:rPr>
        <w:tab/>
      </w:r>
      <w:r>
        <w:rPr>
          <w:noProof w:val="0"/>
        </w:rPr>
        <w:tab/>
        <w:t>CRITICALITY reject</w:t>
      </w:r>
      <w:r>
        <w:rPr>
          <w:noProof w:val="0"/>
        </w:rPr>
        <w:tab/>
        <w:t>TYPE GNB-CU-</w:t>
      </w:r>
      <w:r>
        <w:rPr>
          <w:rFonts w:eastAsia="宋体"/>
        </w:rPr>
        <w:t>UE-</w:t>
      </w:r>
      <w:r>
        <w:rPr>
          <w:noProof w:val="0"/>
        </w:rPr>
        <w:t>F1AP-ID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PRESENCE mandatory</w:t>
      </w:r>
      <w:r>
        <w:rPr>
          <w:noProof w:val="0"/>
        </w:rPr>
        <w:tab/>
        <w:t>}|</w:t>
      </w:r>
    </w:p>
    <w:p w14:paraId="1855ADD8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{ ID id-gNB-DU-</w:t>
      </w:r>
      <w:r>
        <w:rPr>
          <w:rFonts w:eastAsia="宋体"/>
        </w:rPr>
        <w:t>UE-</w:t>
      </w:r>
      <w:r>
        <w:rPr>
          <w:noProof w:val="0"/>
        </w:rPr>
        <w:t>F1AP-ID</w:t>
      </w:r>
      <w:r>
        <w:rPr>
          <w:noProof w:val="0"/>
        </w:rPr>
        <w:tab/>
      </w:r>
      <w:r>
        <w:rPr>
          <w:noProof w:val="0"/>
        </w:rPr>
        <w:tab/>
        <w:t>CRITICALITY reject</w:t>
      </w:r>
      <w:r>
        <w:rPr>
          <w:noProof w:val="0"/>
        </w:rPr>
        <w:tab/>
        <w:t>TYPE GNB-DU-</w:t>
      </w:r>
      <w:r>
        <w:rPr>
          <w:rFonts w:eastAsia="宋体"/>
        </w:rPr>
        <w:t>UE-</w:t>
      </w:r>
      <w:r>
        <w:rPr>
          <w:noProof w:val="0"/>
        </w:rPr>
        <w:t>F1AP-ID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PRESENCE mandatory</w:t>
      </w:r>
      <w:r>
        <w:rPr>
          <w:noProof w:val="0"/>
        </w:rPr>
        <w:tab/>
        <w:t>}|</w:t>
      </w:r>
    </w:p>
    <w:p w14:paraId="29FAFFED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{ ID id-</w:t>
      </w:r>
      <w:r>
        <w:rPr>
          <w:rFonts w:eastAsia="宋体"/>
          <w:snapToGrid w:val="0"/>
        </w:rPr>
        <w:t>NRCGI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CRITICALITY reject</w:t>
      </w:r>
      <w:r>
        <w:rPr>
          <w:noProof w:val="0"/>
        </w:rPr>
        <w:tab/>
        <w:t xml:space="preserve">TYPE </w:t>
      </w:r>
      <w:r>
        <w:rPr>
          <w:rFonts w:eastAsia="宋体"/>
          <w:snapToGrid w:val="0"/>
        </w:rPr>
        <w:t>NRCGI</w:t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PRESENCE mandatory</w:t>
      </w:r>
      <w:r>
        <w:rPr>
          <w:noProof w:val="0"/>
        </w:rPr>
        <w:tab/>
        <w:t>}|</w:t>
      </w:r>
    </w:p>
    <w:p w14:paraId="1D38F361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{ ID id-LTMCellSwitchInformation</w:t>
      </w:r>
      <w:r>
        <w:rPr>
          <w:noProof w:val="0"/>
        </w:rPr>
        <w:tab/>
        <w:t xml:space="preserve"> CRITICALITY ignore</w:t>
      </w:r>
      <w:r>
        <w:rPr>
          <w:noProof w:val="0"/>
        </w:rPr>
        <w:tab/>
        <w:t>TYPE LTMCellSwitchInformation</w:t>
      </w:r>
      <w:r>
        <w:rPr>
          <w:noProof w:val="0"/>
        </w:rPr>
        <w:tab/>
        <w:t>PRESENCE optional</w:t>
      </w:r>
      <w:r>
        <w:rPr>
          <w:noProof w:val="0"/>
        </w:rPr>
        <w:tab/>
      </w:r>
      <w:r>
        <w:rPr>
          <w:noProof w:val="0"/>
        </w:rPr>
        <w:tab/>
        <w:t>}|</w:t>
      </w:r>
    </w:p>
    <w:p w14:paraId="2CDD8045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{ ID id-</w:t>
      </w:r>
      <w:r>
        <w:rPr>
          <w:rFonts w:eastAsia="宋体"/>
          <w:snapToGrid w:val="0"/>
        </w:rPr>
        <w:t>TAInformation-List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CRITICALITY ignore</w:t>
      </w:r>
      <w:r>
        <w:rPr>
          <w:noProof w:val="0"/>
        </w:rPr>
        <w:tab/>
        <w:t xml:space="preserve">TYPE </w:t>
      </w:r>
      <w:r>
        <w:rPr>
          <w:rFonts w:eastAsia="宋体"/>
          <w:snapToGrid w:val="0"/>
        </w:rPr>
        <w:t>TAInformation-List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PRESENCE optional</w:t>
      </w:r>
      <w:r>
        <w:rPr>
          <w:noProof w:val="0"/>
        </w:rPr>
        <w:tab/>
      </w:r>
      <w:r>
        <w:rPr>
          <w:noProof w:val="0"/>
        </w:rPr>
        <w:tab/>
        <w:t>},</w:t>
      </w:r>
    </w:p>
    <w:p w14:paraId="488E9B1A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...</w:t>
      </w:r>
    </w:p>
    <w:p w14:paraId="21E10B97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}</w:t>
      </w:r>
    </w:p>
    <w:p w14:paraId="51865CD9" w14:textId="77777777" w:rsidR="001C56D0" w:rsidRDefault="001C56D0" w:rsidP="001C56D0">
      <w:pPr>
        <w:pStyle w:val="PL"/>
        <w:rPr>
          <w:snapToGrid w:val="0"/>
        </w:rPr>
      </w:pPr>
    </w:p>
    <w:p w14:paraId="2AA4C521" w14:textId="77777777" w:rsidR="001C56D0" w:rsidRDefault="001C56D0" w:rsidP="001C56D0">
      <w:pPr>
        <w:pStyle w:val="PL"/>
        <w:rPr>
          <w:snapToGrid w:val="0"/>
        </w:rPr>
      </w:pPr>
    </w:p>
    <w:p w14:paraId="0E2B43BB" w14:textId="77777777" w:rsidR="001C56D0" w:rsidRDefault="001C56D0" w:rsidP="001C56D0">
      <w:pPr>
        <w:pStyle w:val="PL"/>
      </w:pPr>
      <w:r>
        <w:lastRenderedPageBreak/>
        <w:t>-- **************************************************************</w:t>
      </w:r>
    </w:p>
    <w:p w14:paraId="2CD20E03" w14:textId="77777777" w:rsidR="001C56D0" w:rsidRDefault="001C56D0" w:rsidP="001C56D0">
      <w:pPr>
        <w:pStyle w:val="PL"/>
      </w:pPr>
      <w:r>
        <w:t>--</w:t>
      </w:r>
    </w:p>
    <w:p w14:paraId="117061F5" w14:textId="77777777" w:rsidR="001C56D0" w:rsidRDefault="001C56D0" w:rsidP="001C56D0">
      <w:pPr>
        <w:pStyle w:val="PL"/>
        <w:outlineLvl w:val="3"/>
      </w:pPr>
      <w:r>
        <w:t xml:space="preserve">-- </w:t>
      </w:r>
      <w:r>
        <w:rPr>
          <w:rFonts w:eastAsia="Yu Mincho"/>
        </w:rPr>
        <w:t>CU-DU CELL SWITCH NOTIFICATION</w:t>
      </w:r>
      <w:r>
        <w:t xml:space="preserve"> ELEMENTARY </w:t>
      </w:r>
      <w:r>
        <w:rPr>
          <w:snapToGrid w:val="0"/>
        </w:rPr>
        <w:t>PROCEDURE</w:t>
      </w:r>
    </w:p>
    <w:p w14:paraId="1F6AB7D1" w14:textId="77777777" w:rsidR="001C56D0" w:rsidRDefault="001C56D0" w:rsidP="001C56D0">
      <w:pPr>
        <w:pStyle w:val="PL"/>
      </w:pPr>
      <w:r>
        <w:t>--</w:t>
      </w:r>
    </w:p>
    <w:p w14:paraId="5C1A8F29" w14:textId="77777777" w:rsidR="001C56D0" w:rsidRDefault="001C56D0" w:rsidP="001C56D0">
      <w:pPr>
        <w:pStyle w:val="PL"/>
      </w:pPr>
      <w:r>
        <w:t>-- **************************************************************</w:t>
      </w:r>
    </w:p>
    <w:p w14:paraId="01F3079E" w14:textId="77777777" w:rsidR="001C56D0" w:rsidRDefault="001C56D0" w:rsidP="001C56D0">
      <w:pPr>
        <w:pStyle w:val="PL"/>
        <w:rPr>
          <w:noProof w:val="0"/>
        </w:rPr>
      </w:pPr>
    </w:p>
    <w:p w14:paraId="6377E534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-- **************************************************************</w:t>
      </w:r>
    </w:p>
    <w:p w14:paraId="09A0ED90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--</w:t>
      </w:r>
    </w:p>
    <w:p w14:paraId="7DC6667B" w14:textId="77777777" w:rsidR="001C56D0" w:rsidRDefault="001C56D0" w:rsidP="001C56D0">
      <w:pPr>
        <w:pStyle w:val="PL"/>
        <w:outlineLvl w:val="4"/>
        <w:rPr>
          <w:noProof w:val="0"/>
        </w:rPr>
      </w:pPr>
      <w:r>
        <w:rPr>
          <w:noProof w:val="0"/>
        </w:rPr>
        <w:t>-- CU-DU Cell Switch Notification</w:t>
      </w:r>
    </w:p>
    <w:p w14:paraId="3F566D3A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--</w:t>
      </w:r>
    </w:p>
    <w:p w14:paraId="71A91D50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-- **************************************************************</w:t>
      </w:r>
    </w:p>
    <w:p w14:paraId="7FD67EB2" w14:textId="77777777" w:rsidR="001C56D0" w:rsidRDefault="001C56D0" w:rsidP="001C56D0">
      <w:pPr>
        <w:pStyle w:val="PL"/>
        <w:rPr>
          <w:noProof w:val="0"/>
        </w:rPr>
      </w:pPr>
    </w:p>
    <w:p w14:paraId="62C75D96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CUDUCellSwitchNotification ::= SEQUENCE {</w:t>
      </w:r>
    </w:p>
    <w:p w14:paraId="155E2520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protocolIEs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ProtocolIE-Container       {{ CUDUCellSwitchNotificationIEs}},</w:t>
      </w:r>
    </w:p>
    <w:p w14:paraId="57C30A1A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...</w:t>
      </w:r>
    </w:p>
    <w:p w14:paraId="70675A3D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}</w:t>
      </w:r>
    </w:p>
    <w:p w14:paraId="47FDCB59" w14:textId="77777777" w:rsidR="001C56D0" w:rsidRDefault="001C56D0" w:rsidP="001C56D0">
      <w:pPr>
        <w:pStyle w:val="PL"/>
        <w:rPr>
          <w:noProof w:val="0"/>
        </w:rPr>
      </w:pPr>
    </w:p>
    <w:p w14:paraId="6E6EF277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CUDUCellSwitchNotificationIEs F1AP-PROTOCOL-IES ::= {</w:t>
      </w:r>
    </w:p>
    <w:p w14:paraId="3158B6F8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{ ID id-gNB-CU-</w:t>
      </w:r>
      <w:r>
        <w:rPr>
          <w:rFonts w:eastAsia="宋体"/>
        </w:rPr>
        <w:t>UE-</w:t>
      </w:r>
      <w:r>
        <w:rPr>
          <w:noProof w:val="0"/>
        </w:rPr>
        <w:t>F1AP-ID</w:t>
      </w:r>
      <w:r>
        <w:rPr>
          <w:noProof w:val="0"/>
        </w:rPr>
        <w:tab/>
      </w:r>
      <w:r>
        <w:rPr>
          <w:noProof w:val="0"/>
        </w:rPr>
        <w:tab/>
        <w:t>CRITICALITY reject</w:t>
      </w:r>
      <w:r>
        <w:rPr>
          <w:noProof w:val="0"/>
        </w:rPr>
        <w:tab/>
        <w:t>TYPE GNB-CU-</w:t>
      </w:r>
      <w:r>
        <w:rPr>
          <w:rFonts w:eastAsia="宋体"/>
        </w:rPr>
        <w:t>UE-</w:t>
      </w:r>
      <w:r>
        <w:rPr>
          <w:noProof w:val="0"/>
        </w:rPr>
        <w:t>F1AP-ID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PRESENCE mandatory</w:t>
      </w:r>
      <w:r>
        <w:rPr>
          <w:noProof w:val="0"/>
        </w:rPr>
        <w:tab/>
        <w:t>}|</w:t>
      </w:r>
    </w:p>
    <w:p w14:paraId="337005C3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{ ID id-gNB-DU-</w:t>
      </w:r>
      <w:r>
        <w:rPr>
          <w:rFonts w:eastAsia="宋体"/>
        </w:rPr>
        <w:t>UE-</w:t>
      </w:r>
      <w:r>
        <w:rPr>
          <w:noProof w:val="0"/>
        </w:rPr>
        <w:t>F1AP-ID</w:t>
      </w:r>
      <w:r>
        <w:rPr>
          <w:noProof w:val="0"/>
        </w:rPr>
        <w:tab/>
      </w:r>
      <w:r>
        <w:rPr>
          <w:noProof w:val="0"/>
        </w:rPr>
        <w:tab/>
        <w:t>CRITICALITY reject</w:t>
      </w:r>
      <w:r>
        <w:rPr>
          <w:noProof w:val="0"/>
        </w:rPr>
        <w:tab/>
        <w:t>TYPE GNB-DU-</w:t>
      </w:r>
      <w:r>
        <w:rPr>
          <w:rFonts w:eastAsia="宋体"/>
        </w:rPr>
        <w:t>UE-</w:t>
      </w:r>
      <w:r>
        <w:rPr>
          <w:noProof w:val="0"/>
        </w:rPr>
        <w:t>F1AP-ID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PRESENCE mandatory</w:t>
      </w:r>
      <w:r>
        <w:rPr>
          <w:noProof w:val="0"/>
        </w:rPr>
        <w:tab/>
        <w:t>}|</w:t>
      </w:r>
    </w:p>
    <w:p w14:paraId="6B99D01F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{ ID id-</w:t>
      </w:r>
      <w:r>
        <w:rPr>
          <w:rFonts w:eastAsia="宋体"/>
          <w:snapToGrid w:val="0"/>
        </w:rPr>
        <w:t>NRCGI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CRITICALITY reject</w:t>
      </w:r>
      <w:r>
        <w:rPr>
          <w:noProof w:val="0"/>
        </w:rPr>
        <w:tab/>
        <w:t xml:space="preserve">TYPE </w:t>
      </w:r>
      <w:r>
        <w:rPr>
          <w:rFonts w:eastAsia="宋体"/>
          <w:snapToGrid w:val="0"/>
        </w:rPr>
        <w:t>NRCGI</w:t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PRESENCE mandatory</w:t>
      </w:r>
      <w:r>
        <w:rPr>
          <w:noProof w:val="0"/>
        </w:rPr>
        <w:tab/>
        <w:t>}|</w:t>
      </w:r>
    </w:p>
    <w:p w14:paraId="06D21DA4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{ ID id-LTMCellSwitchInformation</w:t>
      </w:r>
      <w:r>
        <w:rPr>
          <w:noProof w:val="0"/>
        </w:rPr>
        <w:tab/>
        <w:t xml:space="preserve"> CRITICALITY ignore</w:t>
      </w:r>
      <w:r>
        <w:rPr>
          <w:noProof w:val="0"/>
        </w:rPr>
        <w:tab/>
        <w:t>TYPE LTMCellSwitchInformation</w:t>
      </w:r>
      <w:r>
        <w:rPr>
          <w:noProof w:val="0"/>
        </w:rPr>
        <w:tab/>
        <w:t>PRESENCE optional</w:t>
      </w:r>
      <w:r>
        <w:rPr>
          <w:noProof w:val="0"/>
        </w:rPr>
        <w:tab/>
        <w:t>}|</w:t>
      </w:r>
    </w:p>
    <w:p w14:paraId="45C7D11A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{ ID id-</w:t>
      </w:r>
      <w:r>
        <w:rPr>
          <w:rFonts w:eastAsia="宋体"/>
          <w:snapToGrid w:val="0"/>
        </w:rPr>
        <w:t>TAInformation-List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CRITICALITY ignore</w:t>
      </w:r>
      <w:r>
        <w:rPr>
          <w:noProof w:val="0"/>
        </w:rPr>
        <w:tab/>
        <w:t xml:space="preserve">TYPE </w:t>
      </w:r>
      <w:r>
        <w:rPr>
          <w:rFonts w:eastAsia="宋体"/>
          <w:snapToGrid w:val="0"/>
        </w:rPr>
        <w:t>TAInformation-List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PRESENCE optional</w:t>
      </w:r>
      <w:r>
        <w:rPr>
          <w:noProof w:val="0"/>
        </w:rPr>
        <w:tab/>
      </w:r>
      <w:r>
        <w:rPr>
          <w:noProof w:val="0"/>
        </w:rPr>
        <w:tab/>
        <w:t>},</w:t>
      </w:r>
    </w:p>
    <w:p w14:paraId="1DADB8F3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...</w:t>
      </w:r>
    </w:p>
    <w:p w14:paraId="2C9D0856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}</w:t>
      </w:r>
    </w:p>
    <w:p w14:paraId="1F559EB7" w14:textId="77777777" w:rsidR="001C56D0" w:rsidRDefault="001C56D0" w:rsidP="001C56D0">
      <w:pPr>
        <w:pStyle w:val="PL"/>
        <w:rPr>
          <w:snapToGrid w:val="0"/>
        </w:rPr>
      </w:pPr>
    </w:p>
    <w:p w14:paraId="32B6934B" w14:textId="77777777" w:rsidR="001C56D0" w:rsidRDefault="001C56D0" w:rsidP="001C56D0">
      <w:pPr>
        <w:pStyle w:val="PL"/>
        <w:rPr>
          <w:snapToGrid w:val="0"/>
        </w:rPr>
      </w:pPr>
    </w:p>
    <w:p w14:paraId="213D82A8" w14:textId="77777777" w:rsidR="001C56D0" w:rsidRDefault="001C56D0" w:rsidP="001C56D0">
      <w:pPr>
        <w:pStyle w:val="PL"/>
      </w:pPr>
      <w:r>
        <w:t>-- **************************************************************</w:t>
      </w:r>
    </w:p>
    <w:p w14:paraId="4FCA3BC6" w14:textId="77777777" w:rsidR="001C56D0" w:rsidRDefault="001C56D0" w:rsidP="001C56D0">
      <w:pPr>
        <w:pStyle w:val="PL"/>
      </w:pPr>
      <w:r>
        <w:t>--</w:t>
      </w:r>
    </w:p>
    <w:p w14:paraId="1C64057B" w14:textId="77777777" w:rsidR="001C56D0" w:rsidRDefault="001C56D0" w:rsidP="001C56D0">
      <w:pPr>
        <w:pStyle w:val="PL"/>
        <w:outlineLvl w:val="3"/>
      </w:pPr>
      <w:r>
        <w:t xml:space="preserve">-- </w:t>
      </w:r>
      <w:r>
        <w:rPr>
          <w:rFonts w:eastAsia="Yu Mincho"/>
        </w:rPr>
        <w:t xml:space="preserve">DU-CU TA INFORMATION TRANSFER </w:t>
      </w:r>
      <w:r>
        <w:t xml:space="preserve">ELEMENTARY </w:t>
      </w:r>
      <w:r>
        <w:rPr>
          <w:snapToGrid w:val="0"/>
        </w:rPr>
        <w:t>PROCEDURE</w:t>
      </w:r>
    </w:p>
    <w:p w14:paraId="4432FE66" w14:textId="77777777" w:rsidR="001C56D0" w:rsidRDefault="001C56D0" w:rsidP="001C56D0">
      <w:pPr>
        <w:pStyle w:val="PL"/>
      </w:pPr>
      <w:r>
        <w:t>--</w:t>
      </w:r>
    </w:p>
    <w:p w14:paraId="73566A2A" w14:textId="77777777" w:rsidR="001C56D0" w:rsidRDefault="001C56D0" w:rsidP="001C56D0">
      <w:pPr>
        <w:pStyle w:val="PL"/>
      </w:pPr>
      <w:r>
        <w:t>-- **************************************************************</w:t>
      </w:r>
    </w:p>
    <w:p w14:paraId="5533C8AA" w14:textId="77777777" w:rsidR="001C56D0" w:rsidRDefault="001C56D0" w:rsidP="001C56D0">
      <w:pPr>
        <w:pStyle w:val="PL"/>
        <w:rPr>
          <w:noProof w:val="0"/>
        </w:rPr>
      </w:pPr>
    </w:p>
    <w:p w14:paraId="3EA601E4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-- **************************************************************</w:t>
      </w:r>
    </w:p>
    <w:p w14:paraId="01A36365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--</w:t>
      </w:r>
    </w:p>
    <w:p w14:paraId="7428CBD1" w14:textId="77777777" w:rsidR="001C56D0" w:rsidRDefault="001C56D0" w:rsidP="001C56D0">
      <w:pPr>
        <w:pStyle w:val="PL"/>
        <w:outlineLvl w:val="4"/>
        <w:rPr>
          <w:noProof w:val="0"/>
        </w:rPr>
      </w:pPr>
      <w:r>
        <w:rPr>
          <w:noProof w:val="0"/>
        </w:rPr>
        <w:t>-- DU-CU TA Information Transfer</w:t>
      </w:r>
    </w:p>
    <w:p w14:paraId="5C1FFE9F" w14:textId="77777777" w:rsidR="001C56D0" w:rsidRDefault="001C56D0" w:rsidP="001C56D0">
      <w:pPr>
        <w:pStyle w:val="PL"/>
        <w:rPr>
          <w:noProof w:val="0"/>
          <w:lang w:val="fr-FR"/>
        </w:rPr>
      </w:pPr>
      <w:r>
        <w:rPr>
          <w:noProof w:val="0"/>
          <w:lang w:val="fr-FR"/>
        </w:rPr>
        <w:t>--</w:t>
      </w:r>
    </w:p>
    <w:p w14:paraId="5277FC24" w14:textId="77777777" w:rsidR="001C56D0" w:rsidRDefault="001C56D0" w:rsidP="001C56D0">
      <w:pPr>
        <w:pStyle w:val="PL"/>
        <w:rPr>
          <w:noProof w:val="0"/>
          <w:lang w:val="fr-FR"/>
        </w:rPr>
      </w:pPr>
      <w:r>
        <w:rPr>
          <w:noProof w:val="0"/>
          <w:lang w:val="fr-FR"/>
        </w:rPr>
        <w:t>-- **************************************************************</w:t>
      </w:r>
    </w:p>
    <w:p w14:paraId="6010DDDF" w14:textId="77777777" w:rsidR="001C56D0" w:rsidRDefault="001C56D0" w:rsidP="001C56D0">
      <w:pPr>
        <w:pStyle w:val="PL"/>
        <w:rPr>
          <w:noProof w:val="0"/>
          <w:lang w:val="fr-FR"/>
        </w:rPr>
      </w:pPr>
    </w:p>
    <w:p w14:paraId="021CAA54" w14:textId="77777777" w:rsidR="001C56D0" w:rsidRDefault="001C56D0" w:rsidP="001C56D0">
      <w:pPr>
        <w:pStyle w:val="PL"/>
        <w:rPr>
          <w:noProof w:val="0"/>
          <w:lang w:val="fr-FR"/>
        </w:rPr>
      </w:pPr>
      <w:r>
        <w:rPr>
          <w:noProof w:val="0"/>
          <w:lang w:val="fr-FR"/>
        </w:rPr>
        <w:t>DUCUTAInformationTransfer ::= SEQUENCE {</w:t>
      </w:r>
    </w:p>
    <w:p w14:paraId="20BF04BA" w14:textId="77777777" w:rsidR="001C56D0" w:rsidRDefault="001C56D0" w:rsidP="001C56D0">
      <w:pPr>
        <w:pStyle w:val="PL"/>
        <w:rPr>
          <w:noProof w:val="0"/>
          <w:lang w:val="fr-FR"/>
        </w:rPr>
      </w:pPr>
      <w:r>
        <w:rPr>
          <w:noProof w:val="0"/>
          <w:lang w:val="fr-FR"/>
        </w:rPr>
        <w:tab/>
        <w:t>protocolIEs</w:t>
      </w:r>
      <w:r>
        <w:rPr>
          <w:noProof w:val="0"/>
          <w:lang w:val="fr-FR"/>
        </w:rPr>
        <w:tab/>
      </w:r>
      <w:r>
        <w:rPr>
          <w:noProof w:val="0"/>
          <w:lang w:val="fr-FR"/>
        </w:rPr>
        <w:tab/>
      </w:r>
      <w:r>
        <w:rPr>
          <w:noProof w:val="0"/>
          <w:lang w:val="fr-FR"/>
        </w:rPr>
        <w:tab/>
        <w:t>ProtocolIE-Container       {{ DUCUTAInformationTransferIEs}},</w:t>
      </w:r>
    </w:p>
    <w:p w14:paraId="5B250D7E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  <w:lang w:val="fr-FR"/>
        </w:rPr>
        <w:tab/>
      </w:r>
      <w:r>
        <w:rPr>
          <w:noProof w:val="0"/>
        </w:rPr>
        <w:t>...</w:t>
      </w:r>
    </w:p>
    <w:p w14:paraId="378374EA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}</w:t>
      </w:r>
    </w:p>
    <w:p w14:paraId="4928FC31" w14:textId="77777777" w:rsidR="001C56D0" w:rsidRDefault="001C56D0" w:rsidP="001C56D0">
      <w:pPr>
        <w:pStyle w:val="PL"/>
        <w:rPr>
          <w:noProof w:val="0"/>
        </w:rPr>
      </w:pPr>
    </w:p>
    <w:p w14:paraId="445FACB5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DUCUTAInformationTransferIEs F1AP-PROTOCOL-IES ::= {</w:t>
      </w:r>
    </w:p>
    <w:p w14:paraId="25716B7B" w14:textId="77777777" w:rsidR="001C56D0" w:rsidRDefault="001C56D0" w:rsidP="001C56D0">
      <w:pPr>
        <w:pStyle w:val="PL"/>
        <w:rPr>
          <w:lang w:val="en-US"/>
        </w:rPr>
      </w:pPr>
      <w:r>
        <w:tab/>
      </w:r>
      <w:r>
        <w:rPr>
          <w:lang w:val="en-US"/>
        </w:rPr>
        <w:t>{ ID id-TransactionID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  <w:t>CRITICALITY reject</w:t>
      </w:r>
      <w:r>
        <w:rPr>
          <w:lang w:val="en-US"/>
        </w:rPr>
        <w:tab/>
        <w:t>TYPE TransactionID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  <w:t>PRESENCE mandatory</w:t>
      </w:r>
      <w:r>
        <w:rPr>
          <w:lang w:val="en-US"/>
        </w:rPr>
        <w:tab/>
        <w:t>}|</w:t>
      </w:r>
    </w:p>
    <w:p w14:paraId="0B350B5A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{ ID id-DUtoCUTAInformation-List</w:t>
      </w:r>
      <w:r>
        <w:rPr>
          <w:noProof w:val="0"/>
        </w:rPr>
        <w:tab/>
      </w:r>
      <w:r>
        <w:rPr>
          <w:noProof w:val="0"/>
        </w:rPr>
        <w:tab/>
        <w:t>CRITICALITY ignore</w:t>
      </w:r>
      <w:r>
        <w:rPr>
          <w:noProof w:val="0"/>
        </w:rPr>
        <w:tab/>
        <w:t>TYPE DUtoCUTAInformation-List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PRESENCE </w:t>
      </w:r>
      <w:r>
        <w:t>mandatory</w:t>
      </w:r>
      <w:r>
        <w:rPr>
          <w:noProof w:val="0"/>
        </w:rPr>
        <w:tab/>
        <w:t>},</w:t>
      </w:r>
    </w:p>
    <w:p w14:paraId="0D0141FB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...</w:t>
      </w:r>
    </w:p>
    <w:p w14:paraId="044CFC33" w14:textId="77777777" w:rsidR="001C56D0" w:rsidRDefault="001C56D0" w:rsidP="001C56D0">
      <w:pPr>
        <w:pStyle w:val="PL"/>
      </w:pPr>
      <w:r>
        <w:t>}</w:t>
      </w:r>
    </w:p>
    <w:p w14:paraId="1873E4FB" w14:textId="77777777" w:rsidR="001C56D0" w:rsidRDefault="001C56D0" w:rsidP="001C56D0">
      <w:pPr>
        <w:pStyle w:val="PL"/>
      </w:pPr>
    </w:p>
    <w:p w14:paraId="31242A5B" w14:textId="77777777" w:rsidR="001C56D0" w:rsidRDefault="001C56D0" w:rsidP="001C56D0">
      <w:pPr>
        <w:pStyle w:val="PL"/>
      </w:pPr>
      <w:r>
        <w:t>-- **************************************************************</w:t>
      </w:r>
    </w:p>
    <w:p w14:paraId="5379AF3D" w14:textId="77777777" w:rsidR="001C56D0" w:rsidRDefault="001C56D0" w:rsidP="001C56D0">
      <w:pPr>
        <w:pStyle w:val="PL"/>
      </w:pPr>
      <w:r>
        <w:t>--</w:t>
      </w:r>
    </w:p>
    <w:p w14:paraId="7E448A41" w14:textId="77777777" w:rsidR="001C56D0" w:rsidRDefault="001C56D0" w:rsidP="001C56D0">
      <w:pPr>
        <w:pStyle w:val="PL"/>
        <w:outlineLvl w:val="3"/>
      </w:pPr>
      <w:r>
        <w:t xml:space="preserve">-- </w:t>
      </w:r>
      <w:r>
        <w:rPr>
          <w:rFonts w:eastAsia="Yu Mincho"/>
        </w:rPr>
        <w:t xml:space="preserve">CU-DU TA INFORMATION TRANSFER </w:t>
      </w:r>
      <w:r>
        <w:t xml:space="preserve">ELEMENTARY </w:t>
      </w:r>
      <w:r>
        <w:rPr>
          <w:snapToGrid w:val="0"/>
        </w:rPr>
        <w:t>PROCEDURE</w:t>
      </w:r>
    </w:p>
    <w:p w14:paraId="2678CA50" w14:textId="77777777" w:rsidR="001C56D0" w:rsidRDefault="001C56D0" w:rsidP="001C56D0">
      <w:pPr>
        <w:pStyle w:val="PL"/>
      </w:pPr>
      <w:r>
        <w:t>--</w:t>
      </w:r>
    </w:p>
    <w:p w14:paraId="02F62BB8" w14:textId="77777777" w:rsidR="001C56D0" w:rsidRDefault="001C56D0" w:rsidP="001C56D0">
      <w:pPr>
        <w:pStyle w:val="PL"/>
      </w:pPr>
      <w:r>
        <w:t>-- **************************************************************</w:t>
      </w:r>
    </w:p>
    <w:p w14:paraId="38F7DE5A" w14:textId="77777777" w:rsidR="001C56D0" w:rsidRDefault="001C56D0" w:rsidP="001C56D0">
      <w:pPr>
        <w:pStyle w:val="PL"/>
      </w:pPr>
    </w:p>
    <w:p w14:paraId="1819F87E" w14:textId="77777777" w:rsidR="001C56D0" w:rsidRDefault="001C56D0" w:rsidP="001C56D0">
      <w:pPr>
        <w:pStyle w:val="PL"/>
      </w:pPr>
      <w:r>
        <w:t>-- **************************************************************</w:t>
      </w:r>
    </w:p>
    <w:p w14:paraId="375EC36E" w14:textId="77777777" w:rsidR="001C56D0" w:rsidRDefault="001C56D0" w:rsidP="001C56D0">
      <w:pPr>
        <w:pStyle w:val="PL"/>
      </w:pPr>
      <w:r>
        <w:t>--</w:t>
      </w:r>
    </w:p>
    <w:p w14:paraId="497C1BA4" w14:textId="77777777" w:rsidR="001C56D0" w:rsidRDefault="001C56D0" w:rsidP="001C56D0">
      <w:pPr>
        <w:pStyle w:val="PL"/>
        <w:outlineLvl w:val="4"/>
      </w:pPr>
      <w:r>
        <w:t>-- CU-DU TA Information Transfer</w:t>
      </w:r>
    </w:p>
    <w:p w14:paraId="393D43C3" w14:textId="77777777" w:rsidR="001C56D0" w:rsidRDefault="001C56D0" w:rsidP="001C56D0">
      <w:pPr>
        <w:pStyle w:val="PL"/>
      </w:pPr>
      <w:r>
        <w:t>--</w:t>
      </w:r>
    </w:p>
    <w:p w14:paraId="7E5D59DE" w14:textId="77777777" w:rsidR="001C56D0" w:rsidRDefault="001C56D0" w:rsidP="001C56D0">
      <w:pPr>
        <w:pStyle w:val="PL"/>
      </w:pPr>
      <w:r>
        <w:t>-- **************************************************************</w:t>
      </w:r>
    </w:p>
    <w:p w14:paraId="5E4D852B" w14:textId="77777777" w:rsidR="001C56D0" w:rsidRDefault="001C56D0" w:rsidP="001C56D0">
      <w:pPr>
        <w:pStyle w:val="PL"/>
      </w:pPr>
    </w:p>
    <w:p w14:paraId="5EFAB5A2" w14:textId="77777777" w:rsidR="001C56D0" w:rsidRDefault="001C56D0" w:rsidP="001C56D0">
      <w:pPr>
        <w:pStyle w:val="PL"/>
      </w:pPr>
      <w:r>
        <w:t>CUDUTAInformationTransfer ::= SEQUENCE {</w:t>
      </w:r>
    </w:p>
    <w:p w14:paraId="53170116" w14:textId="77777777" w:rsidR="001C56D0" w:rsidRDefault="001C56D0" w:rsidP="001C56D0">
      <w:pPr>
        <w:pStyle w:val="PL"/>
      </w:pPr>
      <w:r>
        <w:tab/>
        <w:t>protocolIEs</w:t>
      </w:r>
      <w:r>
        <w:tab/>
      </w:r>
      <w:r>
        <w:tab/>
      </w:r>
      <w:r>
        <w:tab/>
        <w:t>ProtocolIE-Container       {{ CUDUTAInformationTransferIEs}},</w:t>
      </w:r>
    </w:p>
    <w:p w14:paraId="34917EC9" w14:textId="77777777" w:rsidR="001C56D0" w:rsidRDefault="001C56D0" w:rsidP="001C56D0">
      <w:pPr>
        <w:pStyle w:val="PL"/>
      </w:pPr>
      <w:r>
        <w:tab/>
        <w:t>...</w:t>
      </w:r>
    </w:p>
    <w:p w14:paraId="4CB9BE09" w14:textId="77777777" w:rsidR="001C56D0" w:rsidRDefault="001C56D0" w:rsidP="001C56D0">
      <w:pPr>
        <w:pStyle w:val="PL"/>
      </w:pPr>
      <w:r>
        <w:t>}</w:t>
      </w:r>
    </w:p>
    <w:p w14:paraId="0CBC3105" w14:textId="77777777" w:rsidR="001C56D0" w:rsidRDefault="001C56D0" w:rsidP="001C56D0">
      <w:pPr>
        <w:pStyle w:val="PL"/>
      </w:pPr>
    </w:p>
    <w:p w14:paraId="2AB146D0" w14:textId="77777777" w:rsidR="001C56D0" w:rsidRDefault="001C56D0" w:rsidP="001C56D0">
      <w:pPr>
        <w:pStyle w:val="PL"/>
      </w:pPr>
      <w:r>
        <w:t>CUDUTAInformationTransferIEs F1AP-PROTOCOL-IES ::= {</w:t>
      </w:r>
    </w:p>
    <w:p w14:paraId="6DF663AA" w14:textId="77777777" w:rsidR="001C56D0" w:rsidRDefault="001C56D0" w:rsidP="001C56D0">
      <w:pPr>
        <w:pStyle w:val="PL"/>
      </w:pPr>
      <w:r>
        <w:tab/>
        <w:t>{ ID id-TransactionID</w:t>
      </w:r>
      <w:r>
        <w:tab/>
      </w:r>
      <w:r>
        <w:tab/>
      </w:r>
      <w:r>
        <w:tab/>
      </w:r>
      <w:r>
        <w:tab/>
      </w:r>
      <w:r>
        <w:tab/>
        <w:t>CRITICALITY reject</w:t>
      </w:r>
      <w:r>
        <w:tab/>
        <w:t>TYPE TransactionID</w:t>
      </w:r>
      <w:r>
        <w:tab/>
      </w:r>
      <w:r>
        <w:tab/>
      </w:r>
      <w:r>
        <w:tab/>
      </w:r>
      <w:r>
        <w:tab/>
      </w:r>
      <w:r>
        <w:tab/>
        <w:t>PRESENCE mandatory</w:t>
      </w:r>
      <w:r>
        <w:tab/>
        <w:t>}|</w:t>
      </w:r>
    </w:p>
    <w:p w14:paraId="205A6340" w14:textId="77777777" w:rsidR="001C56D0" w:rsidRDefault="001C56D0" w:rsidP="001C56D0">
      <w:pPr>
        <w:pStyle w:val="PL"/>
      </w:pPr>
      <w:r>
        <w:lastRenderedPageBreak/>
        <w:tab/>
        <w:t>{ ID id-CUtoDUTAInformation-List</w:t>
      </w:r>
      <w:r>
        <w:tab/>
      </w:r>
      <w:r>
        <w:tab/>
        <w:t>CRITICALITY ignore</w:t>
      </w:r>
      <w:r>
        <w:tab/>
        <w:t>TYPE CUtoDUTAInformation-List</w:t>
      </w:r>
      <w:r>
        <w:tab/>
      </w:r>
      <w:r>
        <w:tab/>
      </w:r>
      <w:r>
        <w:tab/>
      </w:r>
      <w:r>
        <w:tab/>
        <w:t>PRESENCE mandatory</w:t>
      </w:r>
      <w:r>
        <w:tab/>
        <w:t>},</w:t>
      </w:r>
    </w:p>
    <w:p w14:paraId="469E56B5" w14:textId="77777777" w:rsidR="001C56D0" w:rsidRDefault="001C56D0" w:rsidP="001C56D0">
      <w:pPr>
        <w:pStyle w:val="PL"/>
      </w:pPr>
      <w:r>
        <w:tab/>
        <w:t>...</w:t>
      </w:r>
    </w:p>
    <w:p w14:paraId="43712A08" w14:textId="77777777" w:rsidR="001C56D0" w:rsidRDefault="001C56D0" w:rsidP="001C56D0">
      <w:pPr>
        <w:pStyle w:val="PL"/>
      </w:pPr>
      <w:r>
        <w:t>}</w:t>
      </w:r>
    </w:p>
    <w:p w14:paraId="67664B4C" w14:textId="77777777" w:rsidR="001C56D0" w:rsidRDefault="001C56D0" w:rsidP="001C56D0">
      <w:pPr>
        <w:pStyle w:val="PL"/>
        <w:rPr>
          <w:snapToGrid w:val="0"/>
        </w:rPr>
      </w:pPr>
    </w:p>
    <w:p w14:paraId="5A638D02" w14:textId="77777777" w:rsidR="001C56D0" w:rsidRDefault="001C56D0" w:rsidP="001C56D0">
      <w:pPr>
        <w:pStyle w:val="PL"/>
      </w:pPr>
      <w:r>
        <w:t>-- **************************************************************</w:t>
      </w:r>
    </w:p>
    <w:p w14:paraId="38255CDE" w14:textId="77777777" w:rsidR="001C56D0" w:rsidRDefault="001C56D0" w:rsidP="001C56D0">
      <w:pPr>
        <w:pStyle w:val="PL"/>
      </w:pPr>
      <w:r>
        <w:t>--</w:t>
      </w:r>
    </w:p>
    <w:p w14:paraId="0C689402" w14:textId="77777777" w:rsidR="001C56D0" w:rsidRDefault="001C56D0" w:rsidP="001C56D0">
      <w:pPr>
        <w:pStyle w:val="PL"/>
        <w:outlineLvl w:val="3"/>
      </w:pPr>
      <w:r>
        <w:t>-- QOE INFORMATION TRANSFER CONTROL ELEMENTARY PROCEDURE</w:t>
      </w:r>
    </w:p>
    <w:p w14:paraId="2302BEA9" w14:textId="77777777" w:rsidR="001C56D0" w:rsidRDefault="001C56D0" w:rsidP="001C56D0">
      <w:pPr>
        <w:pStyle w:val="PL"/>
      </w:pPr>
      <w:r>
        <w:t>--</w:t>
      </w:r>
    </w:p>
    <w:p w14:paraId="3B591A22" w14:textId="77777777" w:rsidR="001C56D0" w:rsidRDefault="001C56D0" w:rsidP="001C56D0">
      <w:pPr>
        <w:pStyle w:val="PL"/>
      </w:pPr>
      <w:r>
        <w:t>-- **************************************************************</w:t>
      </w:r>
    </w:p>
    <w:p w14:paraId="644C61CA" w14:textId="77777777" w:rsidR="001C56D0" w:rsidRDefault="001C56D0" w:rsidP="001C56D0">
      <w:pPr>
        <w:pStyle w:val="PL"/>
      </w:pPr>
    </w:p>
    <w:p w14:paraId="6150819C" w14:textId="77777777" w:rsidR="001C56D0" w:rsidRDefault="001C56D0" w:rsidP="001C56D0">
      <w:pPr>
        <w:pStyle w:val="PL"/>
      </w:pPr>
      <w:r>
        <w:t>-- **************************************************************</w:t>
      </w:r>
    </w:p>
    <w:p w14:paraId="688927D8" w14:textId="77777777" w:rsidR="001C56D0" w:rsidRDefault="001C56D0" w:rsidP="001C56D0">
      <w:pPr>
        <w:pStyle w:val="PL"/>
      </w:pPr>
      <w:r>
        <w:t>--</w:t>
      </w:r>
    </w:p>
    <w:p w14:paraId="70CA7211" w14:textId="77777777" w:rsidR="001C56D0" w:rsidRDefault="001C56D0" w:rsidP="001C56D0">
      <w:pPr>
        <w:pStyle w:val="PL"/>
        <w:outlineLvl w:val="4"/>
      </w:pPr>
      <w:r>
        <w:t>-- QoE Information Transfer Control</w:t>
      </w:r>
    </w:p>
    <w:p w14:paraId="2186E5E5" w14:textId="77777777" w:rsidR="001C56D0" w:rsidRDefault="001C56D0" w:rsidP="001C56D0">
      <w:pPr>
        <w:pStyle w:val="PL"/>
      </w:pPr>
      <w:r>
        <w:t>--</w:t>
      </w:r>
    </w:p>
    <w:p w14:paraId="4F2E5570" w14:textId="77777777" w:rsidR="001C56D0" w:rsidRDefault="001C56D0" w:rsidP="001C56D0">
      <w:pPr>
        <w:pStyle w:val="PL"/>
      </w:pPr>
      <w:r>
        <w:t>-- **************************************************************</w:t>
      </w:r>
    </w:p>
    <w:p w14:paraId="3F907BF6" w14:textId="77777777" w:rsidR="001C56D0" w:rsidRDefault="001C56D0" w:rsidP="001C56D0">
      <w:pPr>
        <w:pStyle w:val="PL"/>
      </w:pPr>
    </w:p>
    <w:p w14:paraId="24F050C7" w14:textId="77777777" w:rsidR="001C56D0" w:rsidRDefault="001C56D0" w:rsidP="001C56D0">
      <w:pPr>
        <w:pStyle w:val="PL"/>
      </w:pPr>
    </w:p>
    <w:p w14:paraId="3257B5EA" w14:textId="77777777" w:rsidR="001C56D0" w:rsidRDefault="001C56D0" w:rsidP="001C56D0">
      <w:pPr>
        <w:pStyle w:val="PL"/>
      </w:pPr>
      <w:r>
        <w:t>QoEInformationTransferControl ::= SEQUENCE {</w:t>
      </w:r>
    </w:p>
    <w:p w14:paraId="69EAA0C1" w14:textId="77777777" w:rsidR="001C56D0" w:rsidRDefault="001C56D0" w:rsidP="001C56D0">
      <w:pPr>
        <w:pStyle w:val="PL"/>
      </w:pPr>
      <w:r>
        <w:tab/>
        <w:t>protocolIEs</w:t>
      </w:r>
      <w:r>
        <w:tab/>
      </w:r>
      <w:r>
        <w:tab/>
      </w:r>
      <w:r>
        <w:tab/>
      </w:r>
      <w:r>
        <w:tab/>
      </w:r>
      <w:r>
        <w:tab/>
      </w:r>
      <w:r>
        <w:tab/>
        <w:t>ProtocolIE-Container {{QoEInformationTransferControl-IEs}},</w:t>
      </w:r>
    </w:p>
    <w:p w14:paraId="692608A4" w14:textId="77777777" w:rsidR="001C56D0" w:rsidRDefault="001C56D0" w:rsidP="001C56D0">
      <w:pPr>
        <w:pStyle w:val="PL"/>
      </w:pPr>
      <w:r>
        <w:tab/>
        <w:t>...</w:t>
      </w:r>
    </w:p>
    <w:p w14:paraId="7326776F" w14:textId="77777777" w:rsidR="001C56D0" w:rsidRDefault="001C56D0" w:rsidP="001C56D0">
      <w:pPr>
        <w:pStyle w:val="PL"/>
      </w:pPr>
      <w:r>
        <w:t>}</w:t>
      </w:r>
    </w:p>
    <w:p w14:paraId="25C0C0D5" w14:textId="77777777" w:rsidR="001C56D0" w:rsidRDefault="001C56D0" w:rsidP="001C56D0">
      <w:pPr>
        <w:pStyle w:val="PL"/>
      </w:pPr>
    </w:p>
    <w:p w14:paraId="6EB2673E" w14:textId="77777777" w:rsidR="001C56D0" w:rsidRDefault="001C56D0" w:rsidP="001C56D0">
      <w:pPr>
        <w:pStyle w:val="PL"/>
      </w:pPr>
    </w:p>
    <w:p w14:paraId="4D2FBABF" w14:textId="77777777" w:rsidR="001C56D0" w:rsidRDefault="001C56D0" w:rsidP="001C56D0">
      <w:pPr>
        <w:pStyle w:val="PL"/>
      </w:pPr>
      <w:r>
        <w:t>QoEInformationTransferControl-IEs F1AP-PROTOCOL-IES ::= {</w:t>
      </w:r>
    </w:p>
    <w:p w14:paraId="3B1C09BA" w14:textId="77777777" w:rsidR="001C56D0" w:rsidRDefault="001C56D0" w:rsidP="001C56D0">
      <w:pPr>
        <w:pStyle w:val="PL"/>
        <w:rPr>
          <w:lang w:val="en-US"/>
        </w:rPr>
      </w:pPr>
      <w:r>
        <w:tab/>
      </w:r>
      <w:r>
        <w:rPr>
          <w:lang w:val="en-US"/>
        </w:rPr>
        <w:t>{ ID id-TransactionID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  <w:t>CRITICALITY reject</w:t>
      </w:r>
      <w:r>
        <w:rPr>
          <w:lang w:val="en-US"/>
        </w:rPr>
        <w:tab/>
        <w:t>TYPE TransactionID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  <w:t>PRESENCE mandatory</w:t>
      </w:r>
      <w:r>
        <w:rPr>
          <w:lang w:val="en-US"/>
        </w:rPr>
        <w:tab/>
        <w:t>}|</w:t>
      </w:r>
    </w:p>
    <w:p w14:paraId="3DAE0454" w14:textId="77777777" w:rsidR="001C56D0" w:rsidRDefault="001C56D0" w:rsidP="001C56D0">
      <w:pPr>
        <w:pStyle w:val="PL"/>
      </w:pPr>
      <w:r>
        <w:tab/>
        <w:t>{ ID id-DeactivationIndication</w:t>
      </w:r>
      <w:r>
        <w:tab/>
      </w:r>
      <w:r>
        <w:tab/>
      </w:r>
      <w:r>
        <w:tab/>
      </w:r>
      <w:r>
        <w:tab/>
        <w:t>CRITICALITY ignore</w:t>
      </w:r>
      <w:r>
        <w:tab/>
        <w:t>TYPE DeactivationIndication</w:t>
      </w:r>
      <w:r>
        <w:tab/>
      </w:r>
      <w:r>
        <w:tab/>
      </w:r>
      <w:r>
        <w:tab/>
      </w:r>
      <w:r>
        <w:tab/>
      </w:r>
      <w:r>
        <w:tab/>
      </w:r>
      <w:r>
        <w:tab/>
        <w:t>PRESENCE optional</w:t>
      </w:r>
      <w:r>
        <w:tab/>
        <w:t>},</w:t>
      </w:r>
    </w:p>
    <w:p w14:paraId="57E8E999" w14:textId="77777777" w:rsidR="001C56D0" w:rsidRDefault="001C56D0" w:rsidP="001C56D0">
      <w:pPr>
        <w:pStyle w:val="PL"/>
      </w:pPr>
      <w:r>
        <w:tab/>
        <w:t>...</w:t>
      </w:r>
    </w:p>
    <w:p w14:paraId="1D567FAE" w14:textId="77777777" w:rsidR="001C56D0" w:rsidRDefault="001C56D0" w:rsidP="001C56D0">
      <w:pPr>
        <w:pStyle w:val="PL"/>
      </w:pPr>
      <w:r>
        <w:t>}</w:t>
      </w:r>
    </w:p>
    <w:p w14:paraId="1A6CFBAC" w14:textId="77777777" w:rsidR="001C56D0" w:rsidRDefault="001C56D0" w:rsidP="001C56D0">
      <w:pPr>
        <w:pStyle w:val="PL"/>
        <w:rPr>
          <w:snapToGrid w:val="0"/>
        </w:rPr>
      </w:pPr>
    </w:p>
    <w:p w14:paraId="61FFB792" w14:textId="77777777" w:rsidR="001C56D0" w:rsidRDefault="001C56D0" w:rsidP="001C56D0">
      <w:pPr>
        <w:pStyle w:val="PL"/>
        <w:rPr>
          <w:snapToGrid w:val="0"/>
          <w:lang w:eastAsia="zh-CN"/>
        </w:rPr>
      </w:pPr>
    </w:p>
    <w:p w14:paraId="2A323DD2" w14:textId="77777777" w:rsidR="001C56D0" w:rsidRDefault="001C56D0" w:rsidP="001C56D0">
      <w:pPr>
        <w:pStyle w:val="PL"/>
        <w:rPr>
          <w:lang w:eastAsia="ko-KR"/>
        </w:rPr>
      </w:pPr>
      <w:r>
        <w:t>-- **************************************************************</w:t>
      </w:r>
    </w:p>
    <w:p w14:paraId="647A7CB3" w14:textId="77777777" w:rsidR="001C56D0" w:rsidRDefault="001C56D0" w:rsidP="001C56D0">
      <w:pPr>
        <w:pStyle w:val="PL"/>
      </w:pPr>
      <w:r>
        <w:t>--</w:t>
      </w:r>
    </w:p>
    <w:p w14:paraId="4A0ECFF2" w14:textId="77777777" w:rsidR="001C56D0" w:rsidRDefault="001C56D0" w:rsidP="001C56D0">
      <w:pPr>
        <w:pStyle w:val="PL"/>
        <w:outlineLvl w:val="3"/>
      </w:pPr>
      <w:r>
        <w:t xml:space="preserve">-- </w:t>
      </w:r>
      <w:r>
        <w:rPr>
          <w:snapToGrid w:val="0"/>
        </w:rPr>
        <w:t>RACH Indication</w:t>
      </w:r>
      <w:r>
        <w:rPr>
          <w:lang w:eastAsia="zh-CN"/>
        </w:rPr>
        <w:t xml:space="preserve"> </w:t>
      </w:r>
      <w:r>
        <w:t>ELEMENTARY PROCEDURE</w:t>
      </w:r>
    </w:p>
    <w:p w14:paraId="354C467D" w14:textId="77777777" w:rsidR="001C56D0" w:rsidRDefault="001C56D0" w:rsidP="001C56D0">
      <w:pPr>
        <w:pStyle w:val="PL"/>
      </w:pPr>
      <w:r>
        <w:t>--</w:t>
      </w:r>
    </w:p>
    <w:p w14:paraId="4A38FF81" w14:textId="77777777" w:rsidR="001C56D0" w:rsidRDefault="001C56D0" w:rsidP="001C56D0">
      <w:pPr>
        <w:pStyle w:val="PL"/>
      </w:pPr>
      <w:r>
        <w:t>-- **************************************************************</w:t>
      </w:r>
    </w:p>
    <w:p w14:paraId="07AEC664" w14:textId="77777777" w:rsidR="001C56D0" w:rsidRDefault="001C56D0" w:rsidP="001C56D0">
      <w:pPr>
        <w:pStyle w:val="PL"/>
      </w:pPr>
    </w:p>
    <w:p w14:paraId="56FDAB97" w14:textId="77777777" w:rsidR="001C56D0" w:rsidRDefault="001C56D0" w:rsidP="001C56D0">
      <w:pPr>
        <w:pStyle w:val="PL"/>
      </w:pPr>
      <w:r>
        <w:t>-- **************************************************************</w:t>
      </w:r>
    </w:p>
    <w:p w14:paraId="5CACA1B6" w14:textId="77777777" w:rsidR="001C56D0" w:rsidRDefault="001C56D0" w:rsidP="001C56D0">
      <w:pPr>
        <w:pStyle w:val="PL"/>
      </w:pPr>
      <w:r>
        <w:t>--</w:t>
      </w:r>
    </w:p>
    <w:p w14:paraId="65C4A57F" w14:textId="77777777" w:rsidR="001C56D0" w:rsidRDefault="001C56D0" w:rsidP="001C56D0">
      <w:pPr>
        <w:pStyle w:val="PL"/>
        <w:outlineLvl w:val="4"/>
        <w:rPr>
          <w:lang w:eastAsia="zh-CN"/>
        </w:rPr>
      </w:pPr>
      <w:r>
        <w:t xml:space="preserve">-- </w:t>
      </w:r>
      <w:r>
        <w:rPr>
          <w:snapToGrid w:val="0"/>
        </w:rPr>
        <w:t>RACH Indication</w:t>
      </w:r>
    </w:p>
    <w:p w14:paraId="440DE5EF" w14:textId="77777777" w:rsidR="001C56D0" w:rsidRDefault="001C56D0" w:rsidP="001C56D0">
      <w:pPr>
        <w:pStyle w:val="PL"/>
        <w:rPr>
          <w:lang w:val="fr-FR" w:eastAsia="ko-KR"/>
        </w:rPr>
      </w:pPr>
      <w:r>
        <w:rPr>
          <w:lang w:val="fr-FR"/>
        </w:rPr>
        <w:t>--</w:t>
      </w:r>
    </w:p>
    <w:p w14:paraId="643AD1C5" w14:textId="77777777" w:rsidR="001C56D0" w:rsidRDefault="001C56D0" w:rsidP="001C56D0">
      <w:pPr>
        <w:pStyle w:val="PL"/>
        <w:rPr>
          <w:lang w:val="fr-FR"/>
        </w:rPr>
      </w:pPr>
      <w:r>
        <w:rPr>
          <w:lang w:val="fr-FR"/>
        </w:rPr>
        <w:t>-- **************************************************************</w:t>
      </w:r>
    </w:p>
    <w:p w14:paraId="3F8E6B80" w14:textId="77777777" w:rsidR="001C56D0" w:rsidRDefault="001C56D0" w:rsidP="001C56D0">
      <w:pPr>
        <w:pStyle w:val="PL"/>
        <w:rPr>
          <w:lang w:val="fr-FR"/>
        </w:rPr>
      </w:pPr>
    </w:p>
    <w:p w14:paraId="55BEEDC8" w14:textId="77777777" w:rsidR="001C56D0" w:rsidRDefault="001C56D0" w:rsidP="001C56D0">
      <w:pPr>
        <w:pStyle w:val="PL"/>
        <w:rPr>
          <w:snapToGrid w:val="0"/>
          <w:lang w:val="fr-FR"/>
        </w:rPr>
      </w:pPr>
    </w:p>
    <w:p w14:paraId="18B4FB28" w14:textId="77777777" w:rsidR="001C56D0" w:rsidRDefault="001C56D0" w:rsidP="001C56D0">
      <w:pPr>
        <w:pStyle w:val="PL"/>
        <w:rPr>
          <w:snapToGrid w:val="0"/>
          <w:lang w:val="fr-FR"/>
        </w:rPr>
      </w:pPr>
      <w:r>
        <w:rPr>
          <w:snapToGrid w:val="0"/>
          <w:lang w:val="fr-FR"/>
        </w:rPr>
        <w:t>RachIndication ::= SEQUENCE {</w:t>
      </w:r>
    </w:p>
    <w:p w14:paraId="7213FDC7" w14:textId="77777777" w:rsidR="001C56D0" w:rsidRDefault="001C56D0" w:rsidP="001C56D0">
      <w:pPr>
        <w:pStyle w:val="PL"/>
        <w:rPr>
          <w:snapToGrid w:val="0"/>
          <w:lang w:val="fr-FR"/>
        </w:rPr>
      </w:pPr>
      <w:r>
        <w:rPr>
          <w:snapToGrid w:val="0"/>
          <w:lang w:val="fr-FR"/>
        </w:rPr>
        <w:tab/>
        <w:t>protocolIEs</w:t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ab/>
        <w:t>ProtocolIE-Container</w:t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ab/>
        <w:t>{{ RachIndication-IEs}},</w:t>
      </w:r>
    </w:p>
    <w:p w14:paraId="03FBA9BE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  <w:lang w:val="fr-FR"/>
        </w:rPr>
        <w:tab/>
      </w:r>
      <w:r>
        <w:rPr>
          <w:snapToGrid w:val="0"/>
        </w:rPr>
        <w:t>...</w:t>
      </w:r>
    </w:p>
    <w:p w14:paraId="68AB879B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}</w:t>
      </w:r>
    </w:p>
    <w:p w14:paraId="177E3E3F" w14:textId="77777777" w:rsidR="001C56D0" w:rsidRDefault="001C56D0" w:rsidP="001C56D0">
      <w:pPr>
        <w:pStyle w:val="PL"/>
        <w:rPr>
          <w:rFonts w:eastAsia="Malgun Gothic"/>
          <w:snapToGrid w:val="0"/>
          <w:lang w:eastAsia="zh-CN"/>
        </w:rPr>
      </w:pPr>
    </w:p>
    <w:p w14:paraId="6126B0CE" w14:textId="77777777" w:rsidR="001C56D0" w:rsidRDefault="001C56D0" w:rsidP="001C56D0">
      <w:pPr>
        <w:pStyle w:val="PL"/>
        <w:rPr>
          <w:rFonts w:eastAsia="Times New Roman"/>
          <w:snapToGrid w:val="0"/>
          <w:lang w:eastAsia="ko-KR"/>
        </w:rPr>
      </w:pPr>
    </w:p>
    <w:p w14:paraId="2459B856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RachIndication-IEs F1AP-PROTOCOL-IES ::= {</w:t>
      </w:r>
    </w:p>
    <w:p w14:paraId="21018B7E" w14:textId="77777777" w:rsidR="001C56D0" w:rsidRDefault="001C56D0" w:rsidP="001C56D0">
      <w:pPr>
        <w:pStyle w:val="PL"/>
        <w:rPr>
          <w:snapToGrid w:val="0"/>
          <w:lang w:eastAsia="zh-CN"/>
        </w:rPr>
      </w:pPr>
      <w:r>
        <w:rPr>
          <w:snapToGrid w:val="0"/>
          <w:lang w:eastAsia="zh-CN"/>
        </w:rPr>
        <w:tab/>
        <w:t>{ ID id-TransactionID</w:t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  <w:t>CRITICALITY reject</w:t>
      </w:r>
      <w:r>
        <w:rPr>
          <w:snapToGrid w:val="0"/>
          <w:lang w:eastAsia="zh-CN"/>
        </w:rPr>
        <w:tab/>
        <w:t>TYPE TransactionID</w:t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  <w:t>PRESENCE mandatory</w:t>
      </w:r>
      <w:r>
        <w:rPr>
          <w:snapToGrid w:val="0"/>
          <w:lang w:eastAsia="zh-CN"/>
        </w:rPr>
        <w:tab/>
        <w:t>}|</w:t>
      </w:r>
    </w:p>
    <w:p w14:paraId="535128DB" w14:textId="77777777" w:rsidR="001C56D0" w:rsidRDefault="001C56D0" w:rsidP="001C56D0">
      <w:pPr>
        <w:pStyle w:val="PL"/>
        <w:rPr>
          <w:snapToGrid w:val="0"/>
          <w:lang w:eastAsia="ko-KR"/>
        </w:rPr>
      </w:pPr>
      <w:r>
        <w:rPr>
          <w:snapToGrid w:val="0"/>
          <w:lang w:eastAsia="zh-CN"/>
        </w:rPr>
        <w:tab/>
        <w:t>{ ID id-RAReport</w:t>
      </w:r>
      <w:r>
        <w:rPr>
          <w:lang w:eastAsia="ja-JP"/>
        </w:rPr>
        <w:t>Indication</w:t>
      </w:r>
      <w:r>
        <w:rPr>
          <w:snapToGrid w:val="0"/>
          <w:lang w:eastAsia="zh-CN"/>
        </w:rPr>
        <w:t>List</w:t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  <w:t>CRITICALITY reject</w:t>
      </w:r>
      <w:r>
        <w:rPr>
          <w:snapToGrid w:val="0"/>
          <w:lang w:eastAsia="zh-CN"/>
        </w:rPr>
        <w:tab/>
        <w:t>TYPE RAReport</w:t>
      </w:r>
      <w:r>
        <w:rPr>
          <w:lang w:eastAsia="ja-JP"/>
        </w:rPr>
        <w:t>Indication</w:t>
      </w:r>
      <w:r>
        <w:rPr>
          <w:snapToGrid w:val="0"/>
          <w:lang w:eastAsia="zh-CN"/>
        </w:rPr>
        <w:t>List</w:t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  <w:t xml:space="preserve">PRESENCE </w:t>
      </w:r>
      <w:r>
        <w:rPr>
          <w:snapToGrid w:val="0"/>
        </w:rPr>
        <w:t>mandatory</w:t>
      </w:r>
      <w:r>
        <w:rPr>
          <w:snapToGrid w:val="0"/>
          <w:lang w:eastAsia="zh-CN"/>
        </w:rPr>
        <w:tab/>
        <w:t>}</w:t>
      </w:r>
      <w:r>
        <w:rPr>
          <w:snapToGrid w:val="0"/>
        </w:rPr>
        <w:t>,</w:t>
      </w:r>
    </w:p>
    <w:p w14:paraId="6B99295B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...</w:t>
      </w:r>
    </w:p>
    <w:p w14:paraId="6DD4730E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}</w:t>
      </w:r>
    </w:p>
    <w:p w14:paraId="0A4EC89D" w14:textId="77777777" w:rsidR="001C56D0" w:rsidRDefault="001C56D0" w:rsidP="001C56D0">
      <w:pPr>
        <w:pStyle w:val="PL"/>
        <w:rPr>
          <w:snapToGrid w:val="0"/>
        </w:rPr>
      </w:pPr>
    </w:p>
    <w:p w14:paraId="0B72F180" w14:textId="77777777" w:rsidR="001C56D0" w:rsidRDefault="001C56D0" w:rsidP="001C56D0">
      <w:pPr>
        <w:pStyle w:val="PL"/>
        <w:rPr>
          <w:lang w:val="en-US" w:eastAsia="zh-CN"/>
        </w:rPr>
      </w:pPr>
      <w:r>
        <w:t>-- **************************************************************</w:t>
      </w:r>
    </w:p>
    <w:p w14:paraId="53A77365" w14:textId="77777777" w:rsidR="001C56D0" w:rsidRDefault="001C56D0" w:rsidP="001C56D0">
      <w:pPr>
        <w:pStyle w:val="PL"/>
        <w:rPr>
          <w:lang w:eastAsia="ko-KR"/>
        </w:rPr>
      </w:pPr>
      <w:r>
        <w:t>--</w:t>
      </w:r>
    </w:p>
    <w:p w14:paraId="5A02D6DC" w14:textId="77777777" w:rsidR="001C56D0" w:rsidRDefault="001C56D0" w:rsidP="001C56D0">
      <w:pPr>
        <w:pStyle w:val="PL"/>
        <w:outlineLvl w:val="3"/>
      </w:pPr>
      <w:r>
        <w:t>-- Timing Synchronisation Status Elementary Procedure</w:t>
      </w:r>
    </w:p>
    <w:p w14:paraId="39F9A8B6" w14:textId="77777777" w:rsidR="001C56D0" w:rsidRDefault="001C56D0" w:rsidP="001C56D0">
      <w:pPr>
        <w:pStyle w:val="PL"/>
      </w:pPr>
      <w:r>
        <w:t>--</w:t>
      </w:r>
    </w:p>
    <w:p w14:paraId="39CA3272" w14:textId="77777777" w:rsidR="001C56D0" w:rsidRDefault="001C56D0" w:rsidP="001C56D0">
      <w:pPr>
        <w:pStyle w:val="PL"/>
      </w:pPr>
      <w:r>
        <w:t>-- **************************************************************</w:t>
      </w:r>
    </w:p>
    <w:p w14:paraId="1CFE2193" w14:textId="77777777" w:rsidR="001C56D0" w:rsidRDefault="001C56D0" w:rsidP="001C56D0">
      <w:pPr>
        <w:pStyle w:val="PL"/>
        <w:rPr>
          <w:snapToGrid w:val="0"/>
        </w:rPr>
      </w:pPr>
    </w:p>
    <w:p w14:paraId="5C5AB5EE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-- **************************************************************</w:t>
      </w:r>
    </w:p>
    <w:p w14:paraId="1F0247C6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--</w:t>
      </w:r>
    </w:p>
    <w:p w14:paraId="35884861" w14:textId="77777777" w:rsidR="001C56D0" w:rsidRDefault="001C56D0" w:rsidP="001C56D0">
      <w:pPr>
        <w:pStyle w:val="PL"/>
        <w:outlineLvl w:val="4"/>
        <w:rPr>
          <w:snapToGrid w:val="0"/>
        </w:rPr>
      </w:pPr>
      <w:r>
        <w:rPr>
          <w:snapToGrid w:val="0"/>
        </w:rPr>
        <w:t>-- TIMING SYNCHRONISATION STATUS REQUEST</w:t>
      </w:r>
    </w:p>
    <w:p w14:paraId="484D75B9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--</w:t>
      </w:r>
    </w:p>
    <w:p w14:paraId="5EAA14CB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-- **************************************************************</w:t>
      </w:r>
    </w:p>
    <w:p w14:paraId="3DECA0BD" w14:textId="77777777" w:rsidR="001C56D0" w:rsidRDefault="001C56D0" w:rsidP="001C56D0">
      <w:pPr>
        <w:pStyle w:val="PL"/>
        <w:rPr>
          <w:snapToGrid w:val="0"/>
        </w:rPr>
      </w:pPr>
    </w:p>
    <w:p w14:paraId="39DF4934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TimingSynchronisationStatusRequest::= SEQUENCE {</w:t>
      </w:r>
    </w:p>
    <w:p w14:paraId="460821DD" w14:textId="77777777" w:rsidR="001C56D0" w:rsidRDefault="001C56D0" w:rsidP="001C56D0">
      <w:pPr>
        <w:pStyle w:val="PL"/>
        <w:rPr>
          <w:snapToGrid w:val="0"/>
          <w:lang w:val="it-IT"/>
        </w:rPr>
      </w:pPr>
      <w:r>
        <w:rPr>
          <w:snapToGrid w:val="0"/>
        </w:rPr>
        <w:tab/>
      </w:r>
      <w:r>
        <w:rPr>
          <w:snapToGrid w:val="0"/>
          <w:lang w:val="it-IT"/>
        </w:rPr>
        <w:t>protocolIEs</w:t>
      </w:r>
      <w:r>
        <w:rPr>
          <w:snapToGrid w:val="0"/>
          <w:lang w:val="it-IT"/>
        </w:rPr>
        <w:tab/>
      </w:r>
      <w:r>
        <w:rPr>
          <w:snapToGrid w:val="0"/>
          <w:lang w:val="it-IT"/>
        </w:rPr>
        <w:tab/>
        <w:t>ProtocolIE-Container</w:t>
      </w:r>
      <w:r>
        <w:rPr>
          <w:snapToGrid w:val="0"/>
          <w:lang w:val="it-IT"/>
        </w:rPr>
        <w:tab/>
        <w:t>{{</w:t>
      </w:r>
      <w:r>
        <w:rPr>
          <w:snapToGrid w:val="0"/>
        </w:rPr>
        <w:t>TimingSynchronisationStatusRequest</w:t>
      </w:r>
      <w:r>
        <w:rPr>
          <w:snapToGrid w:val="0"/>
          <w:lang w:val="it-IT"/>
        </w:rPr>
        <w:t>-IEs}},</w:t>
      </w:r>
    </w:p>
    <w:p w14:paraId="4107EA2F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  <w:lang w:val="it-IT"/>
        </w:rPr>
        <w:tab/>
      </w:r>
      <w:r>
        <w:rPr>
          <w:snapToGrid w:val="0"/>
        </w:rPr>
        <w:t>...</w:t>
      </w:r>
    </w:p>
    <w:p w14:paraId="67AFF12D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}</w:t>
      </w:r>
    </w:p>
    <w:p w14:paraId="63C43EF6" w14:textId="77777777" w:rsidR="001C56D0" w:rsidRDefault="001C56D0" w:rsidP="001C56D0">
      <w:pPr>
        <w:pStyle w:val="PL"/>
        <w:rPr>
          <w:snapToGrid w:val="0"/>
        </w:rPr>
      </w:pPr>
    </w:p>
    <w:p w14:paraId="7AB0479E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TimingSynchronisationStatusRequest-IEs F1AP-PROTOCOL-IES ::= {</w:t>
      </w:r>
    </w:p>
    <w:p w14:paraId="57B879F3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lastRenderedPageBreak/>
        <w:tab/>
      </w:r>
      <w:r>
        <w:rPr>
          <w:snapToGrid w:val="0"/>
          <w:lang w:eastAsia="zh-CN"/>
        </w:rPr>
        <w:t>{ ID id-TransactionID</w:t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rFonts w:eastAsia="宋体"/>
          <w:snapToGrid w:val="0"/>
          <w:lang w:eastAsia="zh-CN"/>
        </w:rPr>
        <w:tab/>
      </w:r>
      <w:r>
        <w:rPr>
          <w:snapToGrid w:val="0"/>
          <w:lang w:eastAsia="zh-CN"/>
        </w:rPr>
        <w:t>CRITICALITY reject</w:t>
      </w:r>
      <w:r>
        <w:rPr>
          <w:snapToGrid w:val="0"/>
          <w:lang w:eastAsia="zh-CN"/>
        </w:rPr>
        <w:tab/>
        <w:t>TYPE TransactionID</w:t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  <w:t>PRESENCE mandatory</w:t>
      </w:r>
      <w:r>
        <w:rPr>
          <w:snapToGrid w:val="0"/>
          <w:lang w:eastAsia="zh-CN"/>
        </w:rPr>
        <w:tab/>
        <w:t>}|</w:t>
      </w:r>
    </w:p>
    <w:p w14:paraId="5B2B3B5D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{ ID id-RANTSSRequestType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CRITICALITY reject</w:t>
      </w:r>
      <w:r>
        <w:rPr>
          <w:snapToGrid w:val="0"/>
        </w:rPr>
        <w:tab/>
        <w:t>TYPE RANTSSRequestType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PRESENCE mandatory },</w:t>
      </w:r>
    </w:p>
    <w:p w14:paraId="249141B1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...</w:t>
      </w:r>
    </w:p>
    <w:p w14:paraId="7391F425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}</w:t>
      </w:r>
    </w:p>
    <w:p w14:paraId="41502F45" w14:textId="77777777" w:rsidR="001C56D0" w:rsidRDefault="001C56D0" w:rsidP="001C56D0">
      <w:pPr>
        <w:pStyle w:val="PL"/>
        <w:rPr>
          <w:rFonts w:eastAsia="Malgun Gothic"/>
        </w:rPr>
      </w:pPr>
    </w:p>
    <w:p w14:paraId="3C323F69" w14:textId="77777777" w:rsidR="001C56D0" w:rsidRDefault="001C56D0" w:rsidP="001C56D0">
      <w:pPr>
        <w:pStyle w:val="PL"/>
        <w:rPr>
          <w:rFonts w:eastAsia="Times New Roman"/>
          <w:snapToGrid w:val="0"/>
        </w:rPr>
      </w:pPr>
      <w:r>
        <w:rPr>
          <w:snapToGrid w:val="0"/>
        </w:rPr>
        <w:t>-- **************************************************************</w:t>
      </w:r>
    </w:p>
    <w:p w14:paraId="6EB774B6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--</w:t>
      </w:r>
    </w:p>
    <w:p w14:paraId="0F055498" w14:textId="77777777" w:rsidR="001C56D0" w:rsidRDefault="001C56D0" w:rsidP="001C56D0">
      <w:pPr>
        <w:pStyle w:val="PL"/>
        <w:outlineLvl w:val="4"/>
        <w:rPr>
          <w:snapToGrid w:val="0"/>
        </w:rPr>
      </w:pPr>
      <w:r>
        <w:rPr>
          <w:snapToGrid w:val="0"/>
        </w:rPr>
        <w:t>-- TIMING SYNCHRONISATION STATUS RESPONSE</w:t>
      </w:r>
    </w:p>
    <w:p w14:paraId="5A8B030A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--</w:t>
      </w:r>
    </w:p>
    <w:p w14:paraId="22007CD6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-- **************************************************************</w:t>
      </w:r>
    </w:p>
    <w:p w14:paraId="07C1EE4B" w14:textId="77777777" w:rsidR="001C56D0" w:rsidRDefault="001C56D0" w:rsidP="001C56D0">
      <w:pPr>
        <w:pStyle w:val="PL"/>
        <w:rPr>
          <w:snapToGrid w:val="0"/>
        </w:rPr>
      </w:pPr>
    </w:p>
    <w:p w14:paraId="35DF70D7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TimingSynchronisationStatusResponse::= SEQUENCE {</w:t>
      </w:r>
    </w:p>
    <w:p w14:paraId="57F8A76B" w14:textId="77777777" w:rsidR="001C56D0" w:rsidRDefault="001C56D0" w:rsidP="001C56D0">
      <w:pPr>
        <w:pStyle w:val="PL"/>
        <w:rPr>
          <w:snapToGrid w:val="0"/>
          <w:lang w:val="it-IT"/>
        </w:rPr>
      </w:pPr>
      <w:r>
        <w:rPr>
          <w:snapToGrid w:val="0"/>
        </w:rPr>
        <w:tab/>
      </w:r>
      <w:r>
        <w:rPr>
          <w:snapToGrid w:val="0"/>
          <w:lang w:val="it-IT"/>
        </w:rPr>
        <w:t>protocolIEs</w:t>
      </w:r>
      <w:r>
        <w:rPr>
          <w:snapToGrid w:val="0"/>
          <w:lang w:val="it-IT"/>
        </w:rPr>
        <w:tab/>
      </w:r>
      <w:r>
        <w:rPr>
          <w:snapToGrid w:val="0"/>
          <w:lang w:val="it-IT"/>
        </w:rPr>
        <w:tab/>
        <w:t>ProtocolIE-Container</w:t>
      </w:r>
      <w:r>
        <w:rPr>
          <w:snapToGrid w:val="0"/>
          <w:lang w:val="it-IT"/>
        </w:rPr>
        <w:tab/>
        <w:t>{{</w:t>
      </w:r>
      <w:r>
        <w:rPr>
          <w:snapToGrid w:val="0"/>
        </w:rPr>
        <w:t>TimingSynchronisationStatusResponse</w:t>
      </w:r>
      <w:r>
        <w:rPr>
          <w:snapToGrid w:val="0"/>
          <w:lang w:val="it-IT"/>
        </w:rPr>
        <w:t>-IEs}},</w:t>
      </w:r>
    </w:p>
    <w:p w14:paraId="793BA05D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  <w:lang w:val="it-IT"/>
        </w:rPr>
        <w:tab/>
      </w:r>
      <w:r>
        <w:rPr>
          <w:snapToGrid w:val="0"/>
        </w:rPr>
        <w:t>...</w:t>
      </w:r>
    </w:p>
    <w:p w14:paraId="7F841095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}</w:t>
      </w:r>
    </w:p>
    <w:p w14:paraId="087D2DA0" w14:textId="77777777" w:rsidR="001C56D0" w:rsidRDefault="001C56D0" w:rsidP="001C56D0">
      <w:pPr>
        <w:pStyle w:val="PL"/>
        <w:rPr>
          <w:snapToGrid w:val="0"/>
        </w:rPr>
      </w:pPr>
    </w:p>
    <w:p w14:paraId="454C1297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TimingSynchronisationStatusResponse-IEs F1AP-PROTOCOL-IES ::= {</w:t>
      </w:r>
    </w:p>
    <w:p w14:paraId="1271FEEE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</w:r>
      <w:r>
        <w:rPr>
          <w:snapToGrid w:val="0"/>
          <w:lang w:eastAsia="zh-CN"/>
        </w:rPr>
        <w:t>{ ID id-TransactionID</w:t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  <w:t>CRITICALITY reject</w:t>
      </w:r>
      <w:r>
        <w:rPr>
          <w:snapToGrid w:val="0"/>
          <w:lang w:eastAsia="zh-CN"/>
        </w:rPr>
        <w:tab/>
        <w:t>TYPE TransactionID</w:t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  <w:t>PRESENCE mandatory</w:t>
      </w:r>
      <w:r>
        <w:rPr>
          <w:snapToGrid w:val="0"/>
          <w:lang w:eastAsia="zh-CN"/>
        </w:rPr>
        <w:tab/>
        <w:t>}|</w:t>
      </w:r>
    </w:p>
    <w:p w14:paraId="3A4D9C4B" w14:textId="77777777" w:rsidR="001C56D0" w:rsidRDefault="001C56D0" w:rsidP="001C56D0">
      <w:pPr>
        <w:pStyle w:val="PL"/>
        <w:rPr>
          <w:snapToGrid w:val="0"/>
          <w:lang w:eastAsia="zh-CN"/>
        </w:rPr>
      </w:pPr>
      <w:r>
        <w:rPr>
          <w:snapToGrid w:val="0"/>
          <w:lang w:eastAsia="zh-CN"/>
        </w:rPr>
        <w:tab/>
        <w:t>{ ID id-CriticalityDiagnostics</w:t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  <w:t>CRITICALITY ignore</w:t>
      </w:r>
      <w:r>
        <w:rPr>
          <w:snapToGrid w:val="0"/>
          <w:lang w:eastAsia="zh-CN"/>
        </w:rPr>
        <w:tab/>
        <w:t>TYPE CriticalityDiagnostics</w:t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  <w:t>PRESENCE optional</w:t>
      </w:r>
      <w:r>
        <w:rPr>
          <w:snapToGrid w:val="0"/>
          <w:lang w:eastAsia="zh-CN"/>
        </w:rPr>
        <w:tab/>
        <w:t>},</w:t>
      </w:r>
    </w:p>
    <w:p w14:paraId="4E71CD0D" w14:textId="77777777" w:rsidR="001C56D0" w:rsidRDefault="001C56D0" w:rsidP="001C56D0">
      <w:pPr>
        <w:pStyle w:val="PL"/>
        <w:rPr>
          <w:snapToGrid w:val="0"/>
          <w:lang w:eastAsia="ko-KR"/>
        </w:rPr>
      </w:pPr>
      <w:r>
        <w:rPr>
          <w:snapToGrid w:val="0"/>
        </w:rPr>
        <w:tab/>
        <w:t>...</w:t>
      </w:r>
    </w:p>
    <w:p w14:paraId="7ED44376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}</w:t>
      </w:r>
    </w:p>
    <w:p w14:paraId="302CFA9B" w14:textId="77777777" w:rsidR="001C56D0" w:rsidRDefault="001C56D0" w:rsidP="001C56D0">
      <w:pPr>
        <w:pStyle w:val="PL"/>
        <w:rPr>
          <w:rFonts w:eastAsia="Malgun Gothic"/>
        </w:rPr>
      </w:pPr>
    </w:p>
    <w:p w14:paraId="4896E626" w14:textId="77777777" w:rsidR="001C56D0" w:rsidRDefault="001C56D0" w:rsidP="001C56D0">
      <w:pPr>
        <w:pStyle w:val="PL"/>
        <w:rPr>
          <w:rFonts w:eastAsia="Times New Roman"/>
          <w:snapToGrid w:val="0"/>
        </w:rPr>
      </w:pPr>
      <w:r>
        <w:rPr>
          <w:snapToGrid w:val="0"/>
        </w:rPr>
        <w:t>-- **************************************************************</w:t>
      </w:r>
    </w:p>
    <w:p w14:paraId="6008117A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--</w:t>
      </w:r>
    </w:p>
    <w:p w14:paraId="30934EB6" w14:textId="77777777" w:rsidR="001C56D0" w:rsidRDefault="001C56D0" w:rsidP="001C56D0">
      <w:pPr>
        <w:pStyle w:val="PL"/>
        <w:outlineLvl w:val="4"/>
        <w:rPr>
          <w:snapToGrid w:val="0"/>
        </w:rPr>
      </w:pPr>
      <w:r>
        <w:rPr>
          <w:snapToGrid w:val="0"/>
        </w:rPr>
        <w:t>-- TIMING SYNCHRONISATION STATUS FAILURE</w:t>
      </w:r>
    </w:p>
    <w:p w14:paraId="1E3F6A58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--</w:t>
      </w:r>
    </w:p>
    <w:p w14:paraId="01DF7DBA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-- **************************************************************</w:t>
      </w:r>
    </w:p>
    <w:p w14:paraId="75E6EE2E" w14:textId="77777777" w:rsidR="001C56D0" w:rsidRDefault="001C56D0" w:rsidP="001C56D0">
      <w:pPr>
        <w:pStyle w:val="PL"/>
        <w:rPr>
          <w:snapToGrid w:val="0"/>
        </w:rPr>
      </w:pPr>
    </w:p>
    <w:p w14:paraId="374C61F6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TimingSynchronisationStatusFailure::= SEQUENCE {</w:t>
      </w:r>
    </w:p>
    <w:p w14:paraId="0856DF88" w14:textId="77777777" w:rsidR="001C56D0" w:rsidRDefault="001C56D0" w:rsidP="001C56D0">
      <w:pPr>
        <w:pStyle w:val="PL"/>
        <w:rPr>
          <w:snapToGrid w:val="0"/>
          <w:lang w:val="it-IT"/>
        </w:rPr>
      </w:pPr>
      <w:r>
        <w:rPr>
          <w:snapToGrid w:val="0"/>
        </w:rPr>
        <w:tab/>
      </w:r>
      <w:r>
        <w:rPr>
          <w:snapToGrid w:val="0"/>
          <w:lang w:val="it-IT"/>
        </w:rPr>
        <w:t>protocolIEs</w:t>
      </w:r>
      <w:r>
        <w:rPr>
          <w:snapToGrid w:val="0"/>
          <w:lang w:val="it-IT"/>
        </w:rPr>
        <w:tab/>
      </w:r>
      <w:r>
        <w:rPr>
          <w:snapToGrid w:val="0"/>
          <w:lang w:val="it-IT"/>
        </w:rPr>
        <w:tab/>
        <w:t>ProtocolIE-Container</w:t>
      </w:r>
      <w:r>
        <w:rPr>
          <w:snapToGrid w:val="0"/>
          <w:lang w:val="it-IT"/>
        </w:rPr>
        <w:tab/>
        <w:t>{{</w:t>
      </w:r>
      <w:r>
        <w:rPr>
          <w:snapToGrid w:val="0"/>
        </w:rPr>
        <w:t>TimingSynchronisationStatusFailure</w:t>
      </w:r>
      <w:r>
        <w:rPr>
          <w:snapToGrid w:val="0"/>
          <w:lang w:val="it-IT"/>
        </w:rPr>
        <w:t>-IEs}},</w:t>
      </w:r>
    </w:p>
    <w:p w14:paraId="07CA0AA0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  <w:lang w:val="it-IT"/>
        </w:rPr>
        <w:tab/>
      </w:r>
      <w:r>
        <w:rPr>
          <w:snapToGrid w:val="0"/>
        </w:rPr>
        <w:t>...</w:t>
      </w:r>
    </w:p>
    <w:p w14:paraId="6D0641A9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}</w:t>
      </w:r>
    </w:p>
    <w:p w14:paraId="2411F0AC" w14:textId="77777777" w:rsidR="001C56D0" w:rsidRDefault="001C56D0" w:rsidP="001C56D0">
      <w:pPr>
        <w:pStyle w:val="PL"/>
        <w:rPr>
          <w:snapToGrid w:val="0"/>
        </w:rPr>
      </w:pPr>
    </w:p>
    <w:p w14:paraId="5F4ACF1F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TimingSynchronisationStatusFailure-IEs F1AP-PROTOCOL-IES ::= {</w:t>
      </w:r>
    </w:p>
    <w:p w14:paraId="53F8D3E4" w14:textId="77777777" w:rsidR="001C56D0" w:rsidRDefault="001C56D0" w:rsidP="001C56D0">
      <w:pPr>
        <w:pStyle w:val="PL"/>
        <w:rPr>
          <w:snapToGrid w:val="0"/>
          <w:lang w:eastAsia="zh-CN"/>
        </w:rPr>
      </w:pPr>
      <w:r>
        <w:rPr>
          <w:snapToGrid w:val="0"/>
        </w:rPr>
        <w:tab/>
      </w:r>
      <w:r>
        <w:rPr>
          <w:snapToGrid w:val="0"/>
          <w:lang w:eastAsia="zh-CN"/>
        </w:rPr>
        <w:t>{ ID id-TransactionID</w:t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rFonts w:eastAsia="宋体"/>
          <w:snapToGrid w:val="0"/>
          <w:lang w:eastAsia="zh-CN"/>
        </w:rPr>
        <w:tab/>
      </w:r>
      <w:r>
        <w:rPr>
          <w:rFonts w:eastAsia="宋体"/>
          <w:snapToGrid w:val="0"/>
          <w:lang w:eastAsia="zh-CN"/>
        </w:rPr>
        <w:tab/>
      </w:r>
      <w:r>
        <w:rPr>
          <w:snapToGrid w:val="0"/>
          <w:lang w:eastAsia="zh-CN"/>
        </w:rPr>
        <w:t>CRITICALITY reject</w:t>
      </w:r>
      <w:r>
        <w:rPr>
          <w:snapToGrid w:val="0"/>
          <w:lang w:eastAsia="zh-CN"/>
        </w:rPr>
        <w:tab/>
        <w:t>TYPE TransactionID</w:t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  <w:t>PRESENCE mandatory</w:t>
      </w:r>
      <w:r>
        <w:rPr>
          <w:snapToGrid w:val="0"/>
          <w:lang w:eastAsia="zh-CN"/>
        </w:rPr>
        <w:tab/>
        <w:t>}|</w:t>
      </w:r>
    </w:p>
    <w:p w14:paraId="0BE5C6CB" w14:textId="77777777" w:rsidR="001C56D0" w:rsidRDefault="001C56D0" w:rsidP="001C56D0">
      <w:pPr>
        <w:pStyle w:val="PL"/>
        <w:rPr>
          <w:lang w:eastAsia="ko-KR"/>
        </w:rPr>
      </w:pPr>
      <w:r>
        <w:tab/>
        <w:t>{ ID id-Cause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CRITICALITY ignore</w:t>
      </w:r>
      <w:r>
        <w:tab/>
        <w:t>TYPE Cause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PRESENCE mandatory</w:t>
      </w:r>
      <w:r>
        <w:tab/>
        <w:t>}|</w:t>
      </w:r>
    </w:p>
    <w:p w14:paraId="090821FB" w14:textId="77777777" w:rsidR="001C56D0" w:rsidRDefault="001C56D0" w:rsidP="001C56D0">
      <w:pPr>
        <w:pStyle w:val="PL"/>
      </w:pPr>
      <w:r>
        <w:tab/>
        <w:t>{ ID id-CriticalityDiagnostics</w:t>
      </w:r>
      <w:r>
        <w:tab/>
      </w:r>
      <w:r>
        <w:tab/>
      </w:r>
      <w:r>
        <w:tab/>
      </w:r>
      <w:r>
        <w:tab/>
        <w:t>CRITICALITY ignore</w:t>
      </w:r>
      <w:r>
        <w:tab/>
        <w:t>TYPE CriticalityDiagnostics</w:t>
      </w:r>
      <w:r>
        <w:tab/>
      </w:r>
      <w:r>
        <w:tab/>
      </w:r>
      <w:r>
        <w:tab/>
        <w:t>PRESENCE optional</w:t>
      </w:r>
      <w:r>
        <w:tab/>
        <w:t>},</w:t>
      </w:r>
    </w:p>
    <w:p w14:paraId="180C518F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...</w:t>
      </w:r>
    </w:p>
    <w:p w14:paraId="2BA19758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}</w:t>
      </w:r>
    </w:p>
    <w:p w14:paraId="7137CDE1" w14:textId="77777777" w:rsidR="001C56D0" w:rsidRDefault="001C56D0" w:rsidP="001C56D0">
      <w:pPr>
        <w:pStyle w:val="PL"/>
        <w:rPr>
          <w:lang w:val="en-US" w:eastAsia="zh-CN"/>
        </w:rPr>
      </w:pPr>
      <w:r>
        <w:t>-- **************************************************************</w:t>
      </w:r>
    </w:p>
    <w:p w14:paraId="04E21273" w14:textId="77777777" w:rsidR="001C56D0" w:rsidRDefault="001C56D0" w:rsidP="001C56D0">
      <w:pPr>
        <w:pStyle w:val="PL"/>
        <w:rPr>
          <w:lang w:eastAsia="ko-KR"/>
        </w:rPr>
      </w:pPr>
      <w:r>
        <w:t>--</w:t>
      </w:r>
    </w:p>
    <w:p w14:paraId="6FEA73DB" w14:textId="77777777" w:rsidR="001C56D0" w:rsidRDefault="001C56D0" w:rsidP="001C56D0">
      <w:pPr>
        <w:pStyle w:val="PL"/>
        <w:outlineLvl w:val="3"/>
      </w:pPr>
      <w:r>
        <w:t>-- Timing Synchronisation Status Reporting Elementary Procedure</w:t>
      </w:r>
    </w:p>
    <w:p w14:paraId="106B8D9A" w14:textId="77777777" w:rsidR="001C56D0" w:rsidRDefault="001C56D0" w:rsidP="001C56D0">
      <w:pPr>
        <w:pStyle w:val="PL"/>
      </w:pPr>
      <w:r>
        <w:t>--</w:t>
      </w:r>
    </w:p>
    <w:p w14:paraId="0923F5EF" w14:textId="77777777" w:rsidR="001C56D0" w:rsidRDefault="001C56D0" w:rsidP="001C56D0">
      <w:pPr>
        <w:pStyle w:val="PL"/>
      </w:pPr>
      <w:r>
        <w:t>-- **************************************************************</w:t>
      </w:r>
    </w:p>
    <w:p w14:paraId="439E9303" w14:textId="77777777" w:rsidR="001C56D0" w:rsidRDefault="001C56D0" w:rsidP="001C56D0">
      <w:pPr>
        <w:pStyle w:val="PL"/>
        <w:rPr>
          <w:snapToGrid w:val="0"/>
        </w:rPr>
      </w:pPr>
    </w:p>
    <w:p w14:paraId="357AB4FB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-- **************************************************************</w:t>
      </w:r>
    </w:p>
    <w:p w14:paraId="3F7DC153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--</w:t>
      </w:r>
    </w:p>
    <w:p w14:paraId="566E5336" w14:textId="77777777" w:rsidR="001C56D0" w:rsidRDefault="001C56D0" w:rsidP="001C56D0">
      <w:pPr>
        <w:pStyle w:val="PL"/>
        <w:outlineLvl w:val="4"/>
        <w:rPr>
          <w:snapToGrid w:val="0"/>
        </w:rPr>
      </w:pPr>
      <w:r>
        <w:rPr>
          <w:snapToGrid w:val="0"/>
        </w:rPr>
        <w:t>-- TIMING SYNCHRONISATION STATUS REPORT</w:t>
      </w:r>
    </w:p>
    <w:p w14:paraId="617B1216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--</w:t>
      </w:r>
    </w:p>
    <w:p w14:paraId="4971BD2B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-- **************************************************************</w:t>
      </w:r>
    </w:p>
    <w:p w14:paraId="2B72F908" w14:textId="77777777" w:rsidR="001C56D0" w:rsidRDefault="001C56D0" w:rsidP="001C56D0">
      <w:pPr>
        <w:pStyle w:val="PL"/>
        <w:rPr>
          <w:snapToGrid w:val="0"/>
        </w:rPr>
      </w:pPr>
    </w:p>
    <w:p w14:paraId="74C87CA6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  <w:lang w:eastAsia="zh-CN"/>
        </w:rPr>
        <w:t>TimingSynchronisationStatusReport</w:t>
      </w:r>
      <w:r>
        <w:rPr>
          <w:snapToGrid w:val="0"/>
        </w:rPr>
        <w:t>::= SEQUENCE {</w:t>
      </w:r>
    </w:p>
    <w:p w14:paraId="4A62D6DA" w14:textId="77777777" w:rsidR="001C56D0" w:rsidRDefault="001C56D0" w:rsidP="001C56D0">
      <w:pPr>
        <w:pStyle w:val="PL"/>
        <w:rPr>
          <w:snapToGrid w:val="0"/>
          <w:lang w:val="en-US"/>
        </w:rPr>
      </w:pPr>
      <w:r>
        <w:rPr>
          <w:snapToGrid w:val="0"/>
        </w:rPr>
        <w:tab/>
      </w:r>
      <w:r>
        <w:rPr>
          <w:snapToGrid w:val="0"/>
          <w:lang w:val="en-US"/>
        </w:rPr>
        <w:t>protocolIEs</w:t>
      </w:r>
      <w:r>
        <w:rPr>
          <w:snapToGrid w:val="0"/>
          <w:lang w:val="en-US"/>
        </w:rPr>
        <w:tab/>
      </w:r>
      <w:r>
        <w:rPr>
          <w:snapToGrid w:val="0"/>
          <w:lang w:val="en-US"/>
        </w:rPr>
        <w:tab/>
        <w:t>ProtocolIE-Container</w:t>
      </w:r>
      <w:r>
        <w:rPr>
          <w:snapToGrid w:val="0"/>
          <w:lang w:val="en-US"/>
        </w:rPr>
        <w:tab/>
        <w:t>{{</w:t>
      </w:r>
      <w:r>
        <w:rPr>
          <w:snapToGrid w:val="0"/>
          <w:lang w:eastAsia="zh-CN"/>
        </w:rPr>
        <w:t xml:space="preserve"> TimingSynchronisationStatusReport</w:t>
      </w:r>
      <w:r>
        <w:rPr>
          <w:snapToGrid w:val="0"/>
          <w:lang w:val="en-US"/>
        </w:rPr>
        <w:t>-IEs}},</w:t>
      </w:r>
    </w:p>
    <w:p w14:paraId="4CD94E6C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  <w:lang w:val="en-US"/>
        </w:rPr>
        <w:tab/>
        <w:t>...</w:t>
      </w:r>
    </w:p>
    <w:p w14:paraId="47A26E49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}</w:t>
      </w:r>
    </w:p>
    <w:p w14:paraId="3D6DB352" w14:textId="77777777" w:rsidR="001C56D0" w:rsidRDefault="001C56D0" w:rsidP="001C56D0">
      <w:pPr>
        <w:pStyle w:val="PL"/>
        <w:rPr>
          <w:snapToGrid w:val="0"/>
        </w:rPr>
      </w:pPr>
    </w:p>
    <w:p w14:paraId="34853199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  <w:lang w:eastAsia="zh-CN"/>
        </w:rPr>
        <w:t>TimingSynchronisationStatusReport</w:t>
      </w:r>
      <w:r>
        <w:rPr>
          <w:snapToGrid w:val="0"/>
        </w:rPr>
        <w:t>-IEs F1AP-PROTOCOL-IES ::= {</w:t>
      </w:r>
    </w:p>
    <w:p w14:paraId="74CC8821" w14:textId="77777777" w:rsidR="001C56D0" w:rsidRDefault="001C56D0" w:rsidP="001C56D0">
      <w:pPr>
        <w:pStyle w:val="PL"/>
        <w:rPr>
          <w:snapToGrid w:val="0"/>
          <w:lang w:eastAsia="zh-CN"/>
        </w:rPr>
      </w:pPr>
      <w:r>
        <w:rPr>
          <w:snapToGrid w:val="0"/>
        </w:rPr>
        <w:tab/>
      </w:r>
      <w:r>
        <w:rPr>
          <w:snapToGrid w:val="0"/>
          <w:lang w:eastAsia="zh-CN"/>
        </w:rPr>
        <w:t>{ ID id-TransactionID</w:t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rFonts w:eastAsia="宋体"/>
          <w:snapToGrid w:val="0"/>
          <w:lang w:eastAsia="zh-CN"/>
        </w:rPr>
        <w:tab/>
      </w:r>
      <w:r>
        <w:rPr>
          <w:rFonts w:eastAsia="宋体"/>
          <w:snapToGrid w:val="0"/>
          <w:lang w:eastAsia="zh-CN"/>
        </w:rPr>
        <w:tab/>
      </w:r>
      <w:r>
        <w:rPr>
          <w:rFonts w:eastAsia="宋体"/>
          <w:snapToGrid w:val="0"/>
          <w:lang w:eastAsia="zh-CN"/>
        </w:rPr>
        <w:tab/>
      </w:r>
      <w:r>
        <w:rPr>
          <w:rFonts w:eastAsia="宋体"/>
          <w:snapToGrid w:val="0"/>
          <w:lang w:eastAsia="zh-CN"/>
        </w:rPr>
        <w:tab/>
      </w:r>
      <w:r>
        <w:rPr>
          <w:rFonts w:eastAsia="宋体"/>
          <w:snapToGrid w:val="0"/>
          <w:lang w:eastAsia="zh-CN"/>
        </w:rPr>
        <w:tab/>
      </w:r>
      <w:r>
        <w:rPr>
          <w:snapToGrid w:val="0"/>
          <w:lang w:eastAsia="zh-CN"/>
        </w:rPr>
        <w:t>CRITICALITY reject</w:t>
      </w:r>
      <w:r>
        <w:rPr>
          <w:snapToGrid w:val="0"/>
          <w:lang w:eastAsia="zh-CN"/>
        </w:rPr>
        <w:tab/>
        <w:t>TYPE TransactionID</w:t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  <w:t>PRESENCE mandatory</w:t>
      </w:r>
      <w:r>
        <w:rPr>
          <w:snapToGrid w:val="0"/>
          <w:lang w:eastAsia="zh-CN"/>
        </w:rPr>
        <w:tab/>
        <w:t>}|</w:t>
      </w:r>
    </w:p>
    <w:p w14:paraId="658F5A1D" w14:textId="77777777" w:rsidR="001C56D0" w:rsidRDefault="001C56D0" w:rsidP="001C56D0">
      <w:pPr>
        <w:pStyle w:val="PL"/>
        <w:rPr>
          <w:snapToGrid w:val="0"/>
          <w:lang w:eastAsia="ko-KR"/>
        </w:rPr>
      </w:pPr>
      <w:r>
        <w:rPr>
          <w:snapToGrid w:val="0"/>
        </w:rPr>
        <w:tab/>
        <w:t>{ ID id-RANTimingSynchronisationStatusInfo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CRITICALITY ignore</w:t>
      </w:r>
      <w:r>
        <w:rPr>
          <w:snapToGrid w:val="0"/>
        </w:rPr>
        <w:tab/>
        <w:t>TYPE RANTimingSynchronisationStatusInfo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PRESENCE mandatory },</w:t>
      </w:r>
    </w:p>
    <w:p w14:paraId="4780FBC0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...</w:t>
      </w:r>
    </w:p>
    <w:p w14:paraId="3A46E033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}</w:t>
      </w:r>
    </w:p>
    <w:p w14:paraId="4C13CA23" w14:textId="77777777" w:rsidR="001C56D0" w:rsidRDefault="001C56D0" w:rsidP="001C56D0">
      <w:pPr>
        <w:pStyle w:val="PL"/>
      </w:pPr>
    </w:p>
    <w:p w14:paraId="2E3E70BD" w14:textId="77777777" w:rsidR="001C56D0" w:rsidRDefault="001C56D0" w:rsidP="001C56D0">
      <w:pPr>
        <w:pStyle w:val="PL"/>
        <w:rPr>
          <w:snapToGrid w:val="0"/>
          <w:lang w:eastAsia="zh-CN"/>
        </w:rPr>
      </w:pPr>
      <w:r>
        <w:rPr>
          <w:snapToGrid w:val="0"/>
          <w:lang w:eastAsia="zh-CN"/>
        </w:rPr>
        <w:t>-- **************************************************************</w:t>
      </w:r>
    </w:p>
    <w:p w14:paraId="2C77DC33" w14:textId="77777777" w:rsidR="001C56D0" w:rsidRDefault="001C56D0" w:rsidP="001C56D0">
      <w:pPr>
        <w:pStyle w:val="PL"/>
        <w:rPr>
          <w:snapToGrid w:val="0"/>
          <w:lang w:eastAsia="zh-CN"/>
        </w:rPr>
      </w:pPr>
      <w:r>
        <w:rPr>
          <w:snapToGrid w:val="0"/>
          <w:lang w:eastAsia="zh-CN"/>
        </w:rPr>
        <w:t>--</w:t>
      </w:r>
    </w:p>
    <w:p w14:paraId="0D476CB1" w14:textId="77777777" w:rsidR="001C56D0" w:rsidRDefault="001C56D0" w:rsidP="001C56D0">
      <w:pPr>
        <w:pStyle w:val="PL"/>
        <w:outlineLvl w:val="3"/>
        <w:rPr>
          <w:snapToGrid w:val="0"/>
          <w:lang w:eastAsia="zh-CN"/>
        </w:rPr>
      </w:pPr>
      <w:r>
        <w:rPr>
          <w:snapToGrid w:val="0"/>
          <w:lang w:eastAsia="zh-CN"/>
        </w:rPr>
        <w:t xml:space="preserve">-- </w:t>
      </w:r>
      <w:r>
        <w:rPr>
          <w:snapToGrid w:val="0"/>
        </w:rPr>
        <w:t xml:space="preserve"> DU-CU Access And Mobility Indication</w:t>
      </w:r>
      <w:r>
        <w:t xml:space="preserve"> </w:t>
      </w:r>
      <w:r>
        <w:rPr>
          <w:snapToGrid w:val="0"/>
          <w:lang w:eastAsia="zh-CN"/>
        </w:rPr>
        <w:t>ELEMENTARY PROCEDURE</w:t>
      </w:r>
    </w:p>
    <w:p w14:paraId="082185D1" w14:textId="77777777" w:rsidR="001C56D0" w:rsidRDefault="001C56D0" w:rsidP="001C56D0">
      <w:pPr>
        <w:pStyle w:val="PL"/>
        <w:rPr>
          <w:snapToGrid w:val="0"/>
          <w:lang w:eastAsia="zh-CN"/>
        </w:rPr>
      </w:pPr>
      <w:r>
        <w:rPr>
          <w:snapToGrid w:val="0"/>
          <w:lang w:eastAsia="zh-CN"/>
        </w:rPr>
        <w:t>--</w:t>
      </w:r>
    </w:p>
    <w:p w14:paraId="0917494B" w14:textId="77777777" w:rsidR="001C56D0" w:rsidRDefault="001C56D0" w:rsidP="001C56D0">
      <w:pPr>
        <w:pStyle w:val="PL"/>
        <w:rPr>
          <w:snapToGrid w:val="0"/>
          <w:lang w:eastAsia="zh-CN"/>
        </w:rPr>
      </w:pPr>
      <w:r>
        <w:rPr>
          <w:snapToGrid w:val="0"/>
          <w:lang w:eastAsia="zh-CN"/>
        </w:rPr>
        <w:t>-- **************************************************************</w:t>
      </w:r>
    </w:p>
    <w:p w14:paraId="5D6375B8" w14:textId="77777777" w:rsidR="001C56D0" w:rsidRDefault="001C56D0" w:rsidP="001C56D0">
      <w:pPr>
        <w:pStyle w:val="PL"/>
        <w:rPr>
          <w:snapToGrid w:val="0"/>
          <w:lang w:eastAsia="zh-CN"/>
        </w:rPr>
      </w:pPr>
    </w:p>
    <w:p w14:paraId="4BA80BE1" w14:textId="77777777" w:rsidR="001C56D0" w:rsidRDefault="001C56D0" w:rsidP="001C56D0">
      <w:pPr>
        <w:pStyle w:val="PL"/>
        <w:rPr>
          <w:snapToGrid w:val="0"/>
          <w:lang w:eastAsia="zh-CN"/>
        </w:rPr>
      </w:pPr>
      <w:r>
        <w:rPr>
          <w:snapToGrid w:val="0"/>
          <w:lang w:eastAsia="zh-CN"/>
        </w:rPr>
        <w:t>-- **************************************************************</w:t>
      </w:r>
    </w:p>
    <w:p w14:paraId="08DC9022" w14:textId="77777777" w:rsidR="001C56D0" w:rsidRDefault="001C56D0" w:rsidP="001C56D0">
      <w:pPr>
        <w:pStyle w:val="PL"/>
        <w:rPr>
          <w:snapToGrid w:val="0"/>
          <w:lang w:eastAsia="zh-CN"/>
        </w:rPr>
      </w:pPr>
      <w:r>
        <w:rPr>
          <w:snapToGrid w:val="0"/>
          <w:lang w:eastAsia="zh-CN"/>
        </w:rPr>
        <w:lastRenderedPageBreak/>
        <w:t>--</w:t>
      </w:r>
    </w:p>
    <w:p w14:paraId="10921037" w14:textId="77777777" w:rsidR="001C56D0" w:rsidRDefault="001C56D0" w:rsidP="001C56D0">
      <w:pPr>
        <w:pStyle w:val="PL"/>
        <w:outlineLvl w:val="4"/>
        <w:rPr>
          <w:snapToGrid w:val="0"/>
          <w:lang w:eastAsia="zh-CN"/>
        </w:rPr>
      </w:pPr>
      <w:r>
        <w:rPr>
          <w:snapToGrid w:val="0"/>
          <w:lang w:eastAsia="zh-CN"/>
        </w:rPr>
        <w:t xml:space="preserve">-- DU-CU </w:t>
      </w:r>
      <w:r>
        <w:rPr>
          <w:snapToGrid w:val="0"/>
        </w:rPr>
        <w:t>Access And Mobility Indication</w:t>
      </w:r>
      <w:r>
        <w:t xml:space="preserve"> </w:t>
      </w:r>
    </w:p>
    <w:p w14:paraId="4E84D9BB" w14:textId="77777777" w:rsidR="001C56D0" w:rsidRDefault="001C56D0" w:rsidP="001C56D0">
      <w:pPr>
        <w:pStyle w:val="PL"/>
        <w:rPr>
          <w:snapToGrid w:val="0"/>
          <w:lang w:eastAsia="zh-CN"/>
        </w:rPr>
      </w:pPr>
      <w:r>
        <w:rPr>
          <w:snapToGrid w:val="0"/>
          <w:lang w:eastAsia="zh-CN"/>
        </w:rPr>
        <w:t>--</w:t>
      </w:r>
    </w:p>
    <w:p w14:paraId="59A1CD46" w14:textId="77777777" w:rsidR="001C56D0" w:rsidRDefault="001C56D0" w:rsidP="001C56D0">
      <w:pPr>
        <w:pStyle w:val="PL"/>
        <w:rPr>
          <w:snapToGrid w:val="0"/>
          <w:lang w:eastAsia="zh-CN"/>
        </w:rPr>
      </w:pPr>
      <w:r>
        <w:rPr>
          <w:snapToGrid w:val="0"/>
          <w:lang w:eastAsia="zh-CN"/>
        </w:rPr>
        <w:t>-- **************************************************************</w:t>
      </w:r>
    </w:p>
    <w:p w14:paraId="2F4CD750" w14:textId="77777777" w:rsidR="001C56D0" w:rsidRDefault="001C56D0" w:rsidP="001C56D0">
      <w:pPr>
        <w:pStyle w:val="PL"/>
        <w:rPr>
          <w:snapToGrid w:val="0"/>
          <w:lang w:eastAsia="zh-CN"/>
        </w:rPr>
      </w:pPr>
    </w:p>
    <w:p w14:paraId="31ECEC95" w14:textId="77777777" w:rsidR="001C56D0" w:rsidRDefault="001C56D0" w:rsidP="001C56D0">
      <w:pPr>
        <w:pStyle w:val="PL"/>
        <w:rPr>
          <w:snapToGrid w:val="0"/>
          <w:lang w:eastAsia="zh-CN"/>
        </w:rPr>
      </w:pPr>
      <w:r>
        <w:rPr>
          <w:snapToGrid w:val="0"/>
        </w:rPr>
        <w:t xml:space="preserve">DUCUAccessAndMobilityIndication </w:t>
      </w:r>
      <w:r>
        <w:rPr>
          <w:snapToGrid w:val="0"/>
          <w:lang w:eastAsia="zh-CN"/>
        </w:rPr>
        <w:t>::= SEQUENCE {</w:t>
      </w:r>
    </w:p>
    <w:p w14:paraId="693CE5C5" w14:textId="77777777" w:rsidR="001C56D0" w:rsidRDefault="001C56D0" w:rsidP="001C56D0">
      <w:pPr>
        <w:pStyle w:val="PL"/>
        <w:rPr>
          <w:snapToGrid w:val="0"/>
          <w:lang w:eastAsia="zh-CN"/>
        </w:rPr>
      </w:pPr>
      <w:r>
        <w:rPr>
          <w:snapToGrid w:val="0"/>
          <w:lang w:eastAsia="zh-CN"/>
        </w:rPr>
        <w:tab/>
        <w:t>protocolIEs</w:t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  <w:t>ProtocolIE-Container       { {</w:t>
      </w:r>
      <w:r>
        <w:t xml:space="preserve"> DUCU</w:t>
      </w:r>
      <w:r>
        <w:rPr>
          <w:snapToGrid w:val="0"/>
        </w:rPr>
        <w:t>AccessAndMobilityIndication</w:t>
      </w:r>
      <w:r>
        <w:rPr>
          <w:snapToGrid w:val="0"/>
          <w:lang w:eastAsia="zh-CN"/>
        </w:rPr>
        <w:t>IEs} },</w:t>
      </w:r>
    </w:p>
    <w:p w14:paraId="6047A802" w14:textId="77777777" w:rsidR="001C56D0" w:rsidRDefault="001C56D0" w:rsidP="001C56D0">
      <w:pPr>
        <w:pStyle w:val="PL"/>
        <w:rPr>
          <w:snapToGrid w:val="0"/>
          <w:lang w:eastAsia="zh-CN"/>
        </w:rPr>
      </w:pPr>
      <w:r>
        <w:rPr>
          <w:snapToGrid w:val="0"/>
          <w:lang w:eastAsia="zh-CN"/>
        </w:rPr>
        <w:tab/>
        <w:t>...</w:t>
      </w:r>
    </w:p>
    <w:p w14:paraId="38052EB7" w14:textId="77777777" w:rsidR="001C56D0" w:rsidRDefault="001C56D0" w:rsidP="001C56D0">
      <w:pPr>
        <w:pStyle w:val="PL"/>
        <w:rPr>
          <w:snapToGrid w:val="0"/>
          <w:lang w:eastAsia="zh-CN"/>
        </w:rPr>
      </w:pPr>
      <w:r>
        <w:rPr>
          <w:snapToGrid w:val="0"/>
          <w:lang w:eastAsia="zh-CN"/>
        </w:rPr>
        <w:t>}</w:t>
      </w:r>
    </w:p>
    <w:p w14:paraId="39DE0217" w14:textId="77777777" w:rsidR="001C56D0" w:rsidRDefault="001C56D0" w:rsidP="001C56D0">
      <w:pPr>
        <w:pStyle w:val="PL"/>
        <w:rPr>
          <w:snapToGrid w:val="0"/>
          <w:lang w:eastAsia="zh-CN"/>
        </w:rPr>
      </w:pPr>
    </w:p>
    <w:p w14:paraId="1502FD81" w14:textId="77777777" w:rsidR="001C56D0" w:rsidRDefault="001C56D0" w:rsidP="001C56D0">
      <w:pPr>
        <w:pStyle w:val="PL"/>
        <w:rPr>
          <w:lang w:eastAsia="ko-KR"/>
        </w:rPr>
      </w:pPr>
      <w:r>
        <w:rPr>
          <w:snapToGrid w:val="0"/>
        </w:rPr>
        <w:t>DUCUAccessAndMobilityIndication</w:t>
      </w:r>
      <w:r>
        <w:rPr>
          <w:snapToGrid w:val="0"/>
          <w:lang w:eastAsia="zh-CN"/>
        </w:rPr>
        <w:t>IEs F1AP-PROTOCOL-IES ::= {</w:t>
      </w:r>
      <w:r>
        <w:t xml:space="preserve"> </w:t>
      </w:r>
    </w:p>
    <w:p w14:paraId="2EC40CD7" w14:textId="77777777" w:rsidR="001C56D0" w:rsidRDefault="001C56D0" w:rsidP="001C56D0">
      <w:pPr>
        <w:pStyle w:val="PL"/>
      </w:pPr>
      <w:r>
        <w:tab/>
        <w:t>{ ID id-TransactionID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CRITICALITY reject</w:t>
      </w:r>
      <w:r>
        <w:tab/>
        <w:t>TYPE TransactionID</w:t>
      </w:r>
      <w:r>
        <w:tab/>
      </w:r>
      <w:r>
        <w:tab/>
      </w:r>
      <w:r>
        <w:tab/>
      </w:r>
      <w:r>
        <w:tab/>
      </w:r>
      <w:r>
        <w:tab/>
      </w:r>
      <w:r>
        <w:tab/>
        <w:t>PRESENCE mandatory }|</w:t>
      </w:r>
    </w:p>
    <w:p w14:paraId="322D58D1" w14:textId="77777777" w:rsidR="001C56D0" w:rsidRDefault="001C56D0" w:rsidP="001C56D0">
      <w:pPr>
        <w:pStyle w:val="PL"/>
      </w:pPr>
      <w:r>
        <w:rPr>
          <w:snapToGrid w:val="0"/>
        </w:rPr>
        <w:tab/>
        <w:t>{ ID id-DLLBTFailureInformationList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CRITICALITY ignore</w:t>
      </w:r>
      <w:r>
        <w:rPr>
          <w:snapToGrid w:val="0"/>
        </w:rPr>
        <w:tab/>
        <w:t>TYPE DLLBTFailureInformationList</w:t>
      </w:r>
      <w:r>
        <w:rPr>
          <w:snapToGrid w:val="0"/>
        </w:rPr>
        <w:tab/>
        <w:t>PRESENCE optional},</w:t>
      </w:r>
    </w:p>
    <w:p w14:paraId="10B5130F" w14:textId="77777777" w:rsidR="001C56D0" w:rsidRDefault="001C56D0" w:rsidP="001C56D0">
      <w:pPr>
        <w:pStyle w:val="PL"/>
      </w:pPr>
      <w:r>
        <w:tab/>
        <w:t>...</w:t>
      </w:r>
    </w:p>
    <w:p w14:paraId="0DA8E4B8" w14:textId="77777777" w:rsidR="001C56D0" w:rsidRDefault="001C56D0" w:rsidP="001C56D0">
      <w:pPr>
        <w:pStyle w:val="PL"/>
      </w:pPr>
      <w:r>
        <w:rPr>
          <w:snapToGrid w:val="0"/>
          <w:lang w:eastAsia="zh-CN"/>
        </w:rPr>
        <w:t>}</w:t>
      </w:r>
    </w:p>
    <w:p w14:paraId="235B1826" w14:textId="77777777" w:rsidR="001C56D0" w:rsidRDefault="001C56D0" w:rsidP="001C56D0">
      <w:pPr>
        <w:pStyle w:val="PL"/>
        <w:rPr>
          <w:snapToGrid w:val="0"/>
        </w:rPr>
      </w:pPr>
    </w:p>
    <w:p w14:paraId="78BA3135" w14:textId="77777777" w:rsidR="001C56D0" w:rsidRDefault="001C56D0" w:rsidP="001C56D0">
      <w:pPr>
        <w:pStyle w:val="PL"/>
        <w:rPr>
          <w:snapToGrid w:val="0"/>
        </w:rPr>
      </w:pPr>
    </w:p>
    <w:p w14:paraId="19FEC26E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-- **************************************************************</w:t>
      </w:r>
    </w:p>
    <w:p w14:paraId="5D75B952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--</w:t>
      </w:r>
    </w:p>
    <w:p w14:paraId="085363F2" w14:textId="77777777" w:rsidR="001C56D0" w:rsidRDefault="001C56D0" w:rsidP="001C56D0">
      <w:pPr>
        <w:pStyle w:val="PL"/>
        <w:outlineLvl w:val="3"/>
        <w:rPr>
          <w:noProof w:val="0"/>
        </w:rPr>
      </w:pPr>
      <w:r>
        <w:rPr>
          <w:noProof w:val="0"/>
        </w:rPr>
        <w:t xml:space="preserve">-- </w:t>
      </w:r>
      <w:r>
        <w:rPr>
          <w:rFonts w:eastAsia="Yu Mincho"/>
          <w:noProof w:val="0"/>
        </w:rPr>
        <w:t xml:space="preserve">CU-DU MOBILITY INITIATION </w:t>
      </w:r>
      <w:r>
        <w:rPr>
          <w:noProof w:val="0"/>
        </w:rPr>
        <w:t xml:space="preserve">ELEMENTARY </w:t>
      </w:r>
      <w:r>
        <w:rPr>
          <w:noProof w:val="0"/>
          <w:snapToGrid w:val="0"/>
        </w:rPr>
        <w:t>PROCEDURE</w:t>
      </w:r>
    </w:p>
    <w:p w14:paraId="022DF6A3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--</w:t>
      </w:r>
    </w:p>
    <w:p w14:paraId="385B75C6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-- **************************************************************</w:t>
      </w:r>
    </w:p>
    <w:p w14:paraId="27C20D5E" w14:textId="77777777" w:rsidR="001C56D0" w:rsidRDefault="001C56D0" w:rsidP="001C56D0">
      <w:pPr>
        <w:pStyle w:val="PL"/>
        <w:rPr>
          <w:noProof w:val="0"/>
        </w:rPr>
      </w:pPr>
    </w:p>
    <w:p w14:paraId="5A8790DC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-- **************************************************************</w:t>
      </w:r>
    </w:p>
    <w:p w14:paraId="1DCD2D3A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--</w:t>
      </w:r>
    </w:p>
    <w:p w14:paraId="634CD3B9" w14:textId="77777777" w:rsidR="001C56D0" w:rsidRDefault="001C56D0" w:rsidP="001C56D0">
      <w:pPr>
        <w:pStyle w:val="PL"/>
        <w:outlineLvl w:val="4"/>
        <w:rPr>
          <w:noProof w:val="0"/>
        </w:rPr>
      </w:pPr>
      <w:r>
        <w:rPr>
          <w:noProof w:val="0"/>
        </w:rPr>
        <w:t>-- CU-DU Mobility Initiation Request</w:t>
      </w:r>
    </w:p>
    <w:p w14:paraId="15634F41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--</w:t>
      </w:r>
    </w:p>
    <w:p w14:paraId="1DE42B6F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-- **************************************************************</w:t>
      </w:r>
    </w:p>
    <w:p w14:paraId="55630B5A" w14:textId="77777777" w:rsidR="001C56D0" w:rsidRDefault="001C56D0" w:rsidP="001C56D0">
      <w:pPr>
        <w:pStyle w:val="PL"/>
        <w:rPr>
          <w:noProof w:val="0"/>
        </w:rPr>
      </w:pPr>
    </w:p>
    <w:p w14:paraId="53B76737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CUDUMobilityInitiationRequest ::= SEQUENCE {</w:t>
      </w:r>
    </w:p>
    <w:p w14:paraId="3DFF9BEC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protocolIEs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ProtocolIE-Container       {{ CUDUMobilityInitiationRequestIEs }},</w:t>
      </w:r>
    </w:p>
    <w:p w14:paraId="120D78A4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...</w:t>
      </w:r>
    </w:p>
    <w:p w14:paraId="29D9DF21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}</w:t>
      </w:r>
    </w:p>
    <w:p w14:paraId="2651CDA1" w14:textId="77777777" w:rsidR="001C56D0" w:rsidRDefault="001C56D0" w:rsidP="001C56D0">
      <w:pPr>
        <w:pStyle w:val="PL"/>
        <w:rPr>
          <w:noProof w:val="0"/>
        </w:rPr>
      </w:pPr>
    </w:p>
    <w:p w14:paraId="2B4A6EC2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CUDUMobilityInitiationRequestIEs F1AP-PROTOCOL-IES ::= {</w:t>
      </w:r>
    </w:p>
    <w:p w14:paraId="6187D713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{ ID id-gNB-CU-UE-F1AP-ID</w:t>
      </w:r>
      <w:r>
        <w:rPr>
          <w:noProof w:val="0"/>
        </w:rPr>
        <w:tab/>
      </w:r>
      <w:r>
        <w:rPr>
          <w:noProof w:val="0"/>
        </w:rPr>
        <w:tab/>
        <w:t>CRITICALITY reject</w:t>
      </w:r>
      <w:r>
        <w:rPr>
          <w:noProof w:val="0"/>
        </w:rPr>
        <w:tab/>
        <w:t>TYPE GNB-CU-UE-F1AP-ID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PRESENCE mandatory</w:t>
      </w:r>
      <w:r>
        <w:rPr>
          <w:noProof w:val="0"/>
        </w:rPr>
        <w:tab/>
        <w:t>}|</w:t>
      </w:r>
    </w:p>
    <w:p w14:paraId="3352E27F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{ ID id-gNB-DU-UE-F1AP-ID</w:t>
      </w:r>
      <w:r>
        <w:rPr>
          <w:noProof w:val="0"/>
        </w:rPr>
        <w:tab/>
      </w:r>
      <w:r>
        <w:rPr>
          <w:noProof w:val="0"/>
        </w:rPr>
        <w:tab/>
        <w:t>CRITICALITY reject</w:t>
      </w:r>
      <w:r>
        <w:rPr>
          <w:noProof w:val="0"/>
        </w:rPr>
        <w:tab/>
        <w:t>TYPE GNB-DU-UE-F1AP-ID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PRESENCE mandatory</w:t>
      </w:r>
      <w:r>
        <w:rPr>
          <w:noProof w:val="0"/>
        </w:rPr>
        <w:tab/>
        <w:t>}|</w:t>
      </w:r>
    </w:p>
    <w:p w14:paraId="0DC7FFE0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{ ID id-MobilityInitiation</w:t>
      </w:r>
      <w:r>
        <w:rPr>
          <w:noProof w:val="0"/>
        </w:rPr>
        <w:tab/>
      </w:r>
      <w:r>
        <w:rPr>
          <w:noProof w:val="0"/>
        </w:rPr>
        <w:tab/>
        <w:t>CRITICALITY reject</w:t>
      </w:r>
      <w:r>
        <w:rPr>
          <w:noProof w:val="0"/>
        </w:rPr>
        <w:tab/>
        <w:t>TYPE MobilityInitiation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PRESENCE mandatory</w:t>
      </w:r>
      <w:r>
        <w:rPr>
          <w:noProof w:val="0"/>
        </w:rPr>
        <w:tab/>
        <w:t>}</w:t>
      </w:r>
      <w:r>
        <w:rPr>
          <w:noProof w:val="0"/>
          <w:snapToGrid w:val="0"/>
        </w:rPr>
        <w:t>,</w:t>
      </w:r>
    </w:p>
    <w:p w14:paraId="4CAFF0C4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...</w:t>
      </w:r>
    </w:p>
    <w:p w14:paraId="14B4787B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}</w:t>
      </w:r>
    </w:p>
    <w:p w14:paraId="6A7EC206" w14:textId="77777777" w:rsidR="001C56D0" w:rsidRDefault="001C56D0" w:rsidP="001C56D0">
      <w:pPr>
        <w:pStyle w:val="PL"/>
      </w:pPr>
    </w:p>
    <w:p w14:paraId="1BE65AFD" w14:textId="77777777" w:rsidR="001C56D0" w:rsidRDefault="001C56D0" w:rsidP="001C56D0">
      <w:pPr>
        <w:pStyle w:val="PL"/>
        <w:rPr>
          <w:ins w:id="2912" w:author="作者"/>
        </w:rPr>
      </w:pPr>
    </w:p>
    <w:p w14:paraId="6F3D6A95" w14:textId="77777777" w:rsidR="001C56D0" w:rsidRDefault="001C56D0" w:rsidP="001C56D0">
      <w:pPr>
        <w:pStyle w:val="PL"/>
        <w:rPr>
          <w:ins w:id="2913" w:author="作者"/>
          <w:snapToGrid w:val="0"/>
        </w:rPr>
      </w:pPr>
    </w:p>
    <w:p w14:paraId="222ECBB2" w14:textId="77777777" w:rsidR="001C56D0" w:rsidRDefault="001C56D0" w:rsidP="001C56D0">
      <w:pPr>
        <w:pStyle w:val="PL"/>
        <w:rPr>
          <w:ins w:id="2914" w:author="作者"/>
          <w:lang w:eastAsia="ko-KR"/>
        </w:rPr>
      </w:pPr>
      <w:ins w:id="2915" w:author="作者">
        <w:r>
          <w:t>-- **************************************************************</w:t>
        </w:r>
      </w:ins>
    </w:p>
    <w:p w14:paraId="78491EFD" w14:textId="77777777" w:rsidR="001C56D0" w:rsidRDefault="001C56D0" w:rsidP="001C56D0">
      <w:pPr>
        <w:pStyle w:val="PL"/>
        <w:rPr>
          <w:ins w:id="2916" w:author="作者"/>
        </w:rPr>
      </w:pPr>
      <w:ins w:id="2917" w:author="作者">
        <w:r>
          <w:t>--</w:t>
        </w:r>
      </w:ins>
    </w:p>
    <w:p w14:paraId="2836BA03" w14:textId="77777777" w:rsidR="001C56D0" w:rsidRDefault="001C56D0" w:rsidP="001C56D0">
      <w:pPr>
        <w:pStyle w:val="PL"/>
        <w:outlineLvl w:val="3"/>
        <w:rPr>
          <w:ins w:id="2918" w:author="作者"/>
        </w:rPr>
      </w:pPr>
      <w:ins w:id="2919" w:author="作者">
        <w:r>
          <w:t>-- DU-CU CSI-RS COORDINATION ELEMENTARY PROCEDURE</w:t>
        </w:r>
      </w:ins>
    </w:p>
    <w:p w14:paraId="568AC05B" w14:textId="77777777" w:rsidR="001C56D0" w:rsidRDefault="001C56D0" w:rsidP="001C56D0">
      <w:pPr>
        <w:pStyle w:val="PL"/>
        <w:rPr>
          <w:ins w:id="2920" w:author="作者"/>
          <w:lang w:val="fr-FR"/>
        </w:rPr>
      </w:pPr>
      <w:ins w:id="2921" w:author="作者">
        <w:r>
          <w:rPr>
            <w:lang w:val="fr-FR"/>
          </w:rPr>
          <w:t>--</w:t>
        </w:r>
      </w:ins>
    </w:p>
    <w:p w14:paraId="240256E6" w14:textId="77777777" w:rsidR="001C56D0" w:rsidRDefault="001C56D0" w:rsidP="001C56D0">
      <w:pPr>
        <w:pStyle w:val="PL"/>
        <w:rPr>
          <w:ins w:id="2922" w:author="作者"/>
          <w:lang w:val="fr-FR"/>
        </w:rPr>
      </w:pPr>
      <w:ins w:id="2923" w:author="作者">
        <w:r>
          <w:rPr>
            <w:lang w:val="fr-FR"/>
          </w:rPr>
          <w:t>-- **************************************************************</w:t>
        </w:r>
      </w:ins>
    </w:p>
    <w:p w14:paraId="08CC885B" w14:textId="77777777" w:rsidR="001C56D0" w:rsidRDefault="001C56D0" w:rsidP="001C56D0">
      <w:pPr>
        <w:pStyle w:val="PL"/>
        <w:rPr>
          <w:ins w:id="2924" w:author="作者"/>
          <w:lang w:val="fr-FR"/>
        </w:rPr>
      </w:pPr>
    </w:p>
    <w:p w14:paraId="2997B386" w14:textId="77777777" w:rsidR="001C56D0" w:rsidRDefault="001C56D0" w:rsidP="001C56D0">
      <w:pPr>
        <w:pStyle w:val="PL"/>
        <w:rPr>
          <w:ins w:id="2925" w:author="作者"/>
          <w:lang w:val="fr-FR"/>
        </w:rPr>
      </w:pPr>
      <w:ins w:id="2926" w:author="作者">
        <w:r>
          <w:rPr>
            <w:lang w:val="fr-FR"/>
          </w:rPr>
          <w:t>-- **************************************************************</w:t>
        </w:r>
      </w:ins>
    </w:p>
    <w:p w14:paraId="3BCED274" w14:textId="77777777" w:rsidR="001C56D0" w:rsidRDefault="001C56D0" w:rsidP="001C56D0">
      <w:pPr>
        <w:pStyle w:val="PL"/>
        <w:rPr>
          <w:ins w:id="2927" w:author="作者"/>
          <w:lang w:val="fr-FR"/>
        </w:rPr>
      </w:pPr>
      <w:ins w:id="2928" w:author="作者">
        <w:r>
          <w:rPr>
            <w:lang w:val="fr-FR"/>
          </w:rPr>
          <w:t>--</w:t>
        </w:r>
      </w:ins>
    </w:p>
    <w:p w14:paraId="086C7D84" w14:textId="77777777" w:rsidR="001C56D0" w:rsidRDefault="001C56D0" w:rsidP="001C56D0">
      <w:pPr>
        <w:pStyle w:val="PL"/>
        <w:outlineLvl w:val="4"/>
        <w:rPr>
          <w:ins w:id="2929" w:author="作者"/>
          <w:lang w:val="fr-FR"/>
        </w:rPr>
      </w:pPr>
      <w:ins w:id="2930" w:author="作者">
        <w:r>
          <w:rPr>
            <w:lang w:val="fr-FR"/>
          </w:rPr>
          <w:t>-- DU-CU CSI-RS COORDINATION REQUEST</w:t>
        </w:r>
      </w:ins>
    </w:p>
    <w:p w14:paraId="4517EE78" w14:textId="77777777" w:rsidR="001C56D0" w:rsidRDefault="001C56D0" w:rsidP="001C56D0">
      <w:pPr>
        <w:pStyle w:val="PL"/>
        <w:rPr>
          <w:ins w:id="2931" w:author="作者"/>
          <w:lang w:val="fr-FR"/>
        </w:rPr>
      </w:pPr>
      <w:ins w:id="2932" w:author="作者">
        <w:r>
          <w:rPr>
            <w:lang w:val="fr-FR"/>
          </w:rPr>
          <w:t>--</w:t>
        </w:r>
      </w:ins>
    </w:p>
    <w:p w14:paraId="4224504E" w14:textId="77777777" w:rsidR="001C56D0" w:rsidRDefault="001C56D0" w:rsidP="001C56D0">
      <w:pPr>
        <w:pStyle w:val="PL"/>
        <w:rPr>
          <w:ins w:id="2933" w:author="作者"/>
          <w:lang w:val="fr-FR"/>
        </w:rPr>
      </w:pPr>
      <w:ins w:id="2934" w:author="作者">
        <w:r>
          <w:rPr>
            <w:lang w:val="fr-FR"/>
          </w:rPr>
          <w:t>-- **************************************************************</w:t>
        </w:r>
      </w:ins>
    </w:p>
    <w:p w14:paraId="06298A98" w14:textId="77777777" w:rsidR="001C56D0" w:rsidRDefault="001C56D0" w:rsidP="001C56D0">
      <w:pPr>
        <w:pStyle w:val="PL"/>
        <w:rPr>
          <w:ins w:id="2935" w:author="作者"/>
          <w:lang w:val="fr-FR"/>
        </w:rPr>
      </w:pPr>
      <w:bookmarkStart w:id="2936" w:name="OLE_LINK42"/>
      <w:ins w:id="2937" w:author="作者">
        <w:r>
          <w:rPr>
            <w:lang w:val="fr-FR"/>
          </w:rPr>
          <w:t>DUCUCSIRSCoordinationRequ</w:t>
        </w:r>
        <w:r>
          <w:rPr>
            <w:lang w:val="fr-FR" w:eastAsia="zh-CN"/>
          </w:rPr>
          <w:t>e</w:t>
        </w:r>
        <w:r>
          <w:rPr>
            <w:lang w:val="fr-FR"/>
          </w:rPr>
          <w:t>st</w:t>
        </w:r>
        <w:bookmarkEnd w:id="2936"/>
        <w:r>
          <w:rPr>
            <w:lang w:val="fr-FR"/>
          </w:rPr>
          <w:t xml:space="preserve"> ::= SEQUENCE {</w:t>
        </w:r>
      </w:ins>
    </w:p>
    <w:p w14:paraId="02B69CEC" w14:textId="77777777" w:rsidR="001C56D0" w:rsidRDefault="001C56D0" w:rsidP="001C56D0">
      <w:pPr>
        <w:pStyle w:val="PL"/>
        <w:rPr>
          <w:ins w:id="2938" w:author="作者"/>
          <w:lang w:val="fr-FR"/>
        </w:rPr>
      </w:pPr>
      <w:ins w:id="2939" w:author="作者">
        <w:r>
          <w:rPr>
            <w:lang w:val="fr-FR"/>
          </w:rPr>
          <w:tab/>
          <w:t>protocolIEs</w:t>
        </w:r>
        <w:r>
          <w:rPr>
            <w:lang w:val="fr-FR"/>
          </w:rPr>
          <w:tab/>
        </w:r>
        <w:r>
          <w:rPr>
            <w:lang w:val="fr-FR"/>
          </w:rPr>
          <w:tab/>
        </w:r>
        <w:r>
          <w:rPr>
            <w:lang w:val="fr-FR"/>
          </w:rPr>
          <w:tab/>
          <w:t>ProtocolIE-Container       { {DUCUCSIRSCoordinationRequest-IEs} },</w:t>
        </w:r>
      </w:ins>
    </w:p>
    <w:p w14:paraId="32AEC9F3" w14:textId="77777777" w:rsidR="001C56D0" w:rsidRDefault="001C56D0" w:rsidP="001C56D0">
      <w:pPr>
        <w:pStyle w:val="PL"/>
        <w:rPr>
          <w:ins w:id="2940" w:author="作者"/>
        </w:rPr>
      </w:pPr>
      <w:ins w:id="2941" w:author="作者">
        <w:r>
          <w:rPr>
            <w:lang w:val="fr-FR"/>
          </w:rPr>
          <w:tab/>
        </w:r>
        <w:r>
          <w:t>...</w:t>
        </w:r>
      </w:ins>
    </w:p>
    <w:p w14:paraId="76863C4E" w14:textId="77777777" w:rsidR="001C56D0" w:rsidRDefault="001C56D0" w:rsidP="001C56D0">
      <w:pPr>
        <w:pStyle w:val="PL"/>
        <w:rPr>
          <w:ins w:id="2942" w:author="作者"/>
        </w:rPr>
      </w:pPr>
      <w:ins w:id="2943" w:author="作者">
        <w:r>
          <w:t>}</w:t>
        </w:r>
      </w:ins>
    </w:p>
    <w:p w14:paraId="16C462B1" w14:textId="77777777" w:rsidR="001C56D0" w:rsidRDefault="001C56D0" w:rsidP="001C56D0">
      <w:pPr>
        <w:pStyle w:val="PL"/>
        <w:rPr>
          <w:ins w:id="2944" w:author="作者"/>
        </w:rPr>
      </w:pPr>
    </w:p>
    <w:p w14:paraId="070AD893" w14:textId="77777777" w:rsidR="001C56D0" w:rsidRDefault="001C56D0" w:rsidP="001C56D0">
      <w:pPr>
        <w:pStyle w:val="PL"/>
        <w:rPr>
          <w:ins w:id="2945" w:author="作者"/>
        </w:rPr>
      </w:pPr>
      <w:ins w:id="2946" w:author="作者">
        <w:r>
          <w:rPr>
            <w:lang w:val="fr-FR"/>
          </w:rPr>
          <w:t>DUCUCSIRSCoordinationRequest-IEs</w:t>
        </w:r>
        <w:r>
          <w:t xml:space="preserve"> F1AP-PROTOCOL-IES ::= {</w:t>
        </w:r>
      </w:ins>
    </w:p>
    <w:p w14:paraId="462342B0" w14:textId="77777777" w:rsidR="001C56D0" w:rsidRDefault="001C56D0" w:rsidP="001C56D0">
      <w:pPr>
        <w:pStyle w:val="PL"/>
        <w:rPr>
          <w:ins w:id="2947" w:author="作者"/>
          <w:lang w:eastAsia="ko-KR"/>
        </w:rPr>
      </w:pPr>
      <w:bookmarkStart w:id="2948" w:name="OLE_LINK46"/>
      <w:ins w:id="2949" w:author="作者">
        <w:r>
          <w:tab/>
          <w:t>{ ID id-gNB-CU-</w:t>
        </w:r>
        <w:r>
          <w:rPr>
            <w:rFonts w:eastAsia="宋体"/>
          </w:rPr>
          <w:t>UE-</w:t>
        </w:r>
        <w:r>
          <w:t>F1AP-ID</w:t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  <w:t>CRITICALITY reject</w:t>
        </w:r>
        <w:r>
          <w:tab/>
          <w:t>TYPE GNB-CU-</w:t>
        </w:r>
        <w:r>
          <w:rPr>
            <w:rFonts w:eastAsia="宋体"/>
          </w:rPr>
          <w:t>UE-</w:t>
        </w:r>
        <w:r>
          <w:t>F1AP-ID</w:t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  <w:t>PRESENCE mandatory</w:t>
        </w:r>
        <w:r>
          <w:tab/>
          <w:t>}|</w:t>
        </w:r>
      </w:ins>
    </w:p>
    <w:p w14:paraId="33B741F0" w14:textId="77777777" w:rsidR="00483EB1" w:rsidRDefault="001C56D0" w:rsidP="001C56D0">
      <w:pPr>
        <w:pStyle w:val="PL"/>
        <w:rPr>
          <w:ins w:id="2950" w:author="Huawei" w:date="2025-08-29T10:14:00Z"/>
        </w:rPr>
      </w:pPr>
      <w:ins w:id="2951" w:author="作者">
        <w:r>
          <w:tab/>
          <w:t>{ ID id-gNB-DU-</w:t>
        </w:r>
        <w:r>
          <w:rPr>
            <w:rFonts w:eastAsia="宋体"/>
          </w:rPr>
          <w:t>UE-</w:t>
        </w:r>
        <w:r>
          <w:t>F1AP-ID</w:t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  <w:t>CRITICALITY ignore</w:t>
        </w:r>
        <w:r>
          <w:tab/>
          <w:t>TYPE GNB-DU-</w:t>
        </w:r>
        <w:r>
          <w:rPr>
            <w:rFonts w:eastAsia="宋体"/>
          </w:rPr>
          <w:t>UE-</w:t>
        </w:r>
        <w:r>
          <w:t>F1AP-ID</w:t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  <w:t xml:space="preserve">PRESENCE optional </w:t>
        </w:r>
        <w:r>
          <w:tab/>
          <w:t>}</w:t>
        </w:r>
      </w:ins>
      <w:ins w:id="2952" w:author="Huawei" w:date="2025-08-29T10:14:00Z">
        <w:r w:rsidR="00483EB1">
          <w:t>|</w:t>
        </w:r>
      </w:ins>
    </w:p>
    <w:p w14:paraId="51C2381F" w14:textId="73F8D858" w:rsidR="001C56D0" w:rsidRDefault="00483EB1" w:rsidP="001C56D0">
      <w:pPr>
        <w:pStyle w:val="PL"/>
        <w:rPr>
          <w:ins w:id="2953" w:author="作者"/>
        </w:rPr>
      </w:pPr>
      <w:ins w:id="2954" w:author="Huawei" w:date="2025-08-29T10:14:00Z">
        <w:r w:rsidRPr="00841332">
          <w:rPr>
            <w:snapToGrid w:val="0"/>
          </w:rPr>
          <w:tab/>
          <w:t>{ ID id-</w:t>
        </w:r>
        <w:r>
          <w:rPr>
            <w:snapToGrid w:val="0"/>
          </w:rPr>
          <w:t>CSI</w:t>
        </w:r>
        <w:r>
          <w:rPr>
            <w:rFonts w:eastAsia="MS Mincho" w:hint="eastAsia"/>
            <w:snapToGrid w:val="0"/>
            <w:lang w:eastAsia="ja-JP"/>
          </w:rPr>
          <w:t>-RSCoordination</w:t>
        </w:r>
        <w:r>
          <w:rPr>
            <w:snapToGrid w:val="0"/>
          </w:rPr>
          <w:t>Request</w:t>
        </w:r>
        <w:r w:rsidRPr="00841332">
          <w:rPr>
            <w:snapToGrid w:val="0"/>
          </w:rPr>
          <w:tab/>
        </w:r>
        <w:r>
          <w:rPr>
            <w:snapToGrid w:val="0"/>
          </w:rPr>
          <w:tab/>
        </w:r>
        <w:r w:rsidRPr="00841332">
          <w:rPr>
            <w:snapToGrid w:val="0"/>
          </w:rPr>
          <w:t>CRITICALITY ignore</w:t>
        </w:r>
        <w:r w:rsidRPr="00841332">
          <w:rPr>
            <w:snapToGrid w:val="0"/>
          </w:rPr>
          <w:tab/>
          <w:t xml:space="preserve">TYPE </w:t>
        </w:r>
        <w:r>
          <w:rPr>
            <w:snapToGrid w:val="0"/>
          </w:rPr>
          <w:t>CSI</w:t>
        </w:r>
        <w:r>
          <w:rPr>
            <w:rFonts w:eastAsia="MS Mincho" w:hint="eastAsia"/>
            <w:snapToGrid w:val="0"/>
            <w:lang w:eastAsia="ja-JP"/>
          </w:rPr>
          <w:t>-RSCoordination</w:t>
        </w:r>
        <w:r>
          <w:rPr>
            <w:snapToGrid w:val="0"/>
          </w:rPr>
          <w:t>Request</w:t>
        </w:r>
        <w:r w:rsidRPr="00841332">
          <w:rPr>
            <w:snapToGrid w:val="0"/>
          </w:rPr>
          <w:tab/>
        </w:r>
        <w:r w:rsidRPr="00841332"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</w:r>
        <w:r w:rsidRPr="00841332">
          <w:rPr>
            <w:snapToGrid w:val="0"/>
          </w:rPr>
          <w:t xml:space="preserve">PRESENCE </w:t>
        </w:r>
        <w:r>
          <w:rPr>
            <w:snapToGrid w:val="0"/>
          </w:rPr>
          <w:t>mandatory</w:t>
        </w:r>
        <w:r w:rsidRPr="00841332">
          <w:rPr>
            <w:snapToGrid w:val="0"/>
          </w:rPr>
          <w:t>}</w:t>
        </w:r>
      </w:ins>
      <w:ins w:id="2955" w:author="作者">
        <w:r w:rsidR="001C56D0">
          <w:rPr>
            <w:lang w:eastAsia="zh-CN"/>
          </w:rPr>
          <w:t>,</w:t>
        </w:r>
      </w:ins>
    </w:p>
    <w:bookmarkEnd w:id="2948"/>
    <w:p w14:paraId="22EFE377" w14:textId="77777777" w:rsidR="001C56D0" w:rsidRDefault="001C56D0" w:rsidP="001C56D0">
      <w:pPr>
        <w:pStyle w:val="PL"/>
        <w:rPr>
          <w:ins w:id="2956" w:author="作者"/>
          <w:lang w:eastAsia="ko-KR"/>
        </w:rPr>
      </w:pPr>
      <w:ins w:id="2957" w:author="作者">
        <w:r>
          <w:tab/>
          <w:t>...</w:t>
        </w:r>
      </w:ins>
    </w:p>
    <w:p w14:paraId="67F61CC7" w14:textId="77777777" w:rsidR="001C56D0" w:rsidRDefault="001C56D0" w:rsidP="001C56D0">
      <w:pPr>
        <w:pStyle w:val="PL"/>
        <w:rPr>
          <w:ins w:id="2958" w:author="作者"/>
          <w:lang w:eastAsia="zh-CN"/>
        </w:rPr>
      </w:pPr>
      <w:ins w:id="2959" w:author="作者">
        <w:r>
          <w:t xml:space="preserve">} </w:t>
        </w:r>
      </w:ins>
    </w:p>
    <w:p w14:paraId="67BAE23F" w14:textId="77777777" w:rsidR="001C56D0" w:rsidRDefault="001C56D0" w:rsidP="001C56D0">
      <w:pPr>
        <w:pStyle w:val="PL"/>
        <w:rPr>
          <w:ins w:id="2960" w:author="作者"/>
          <w:lang w:eastAsia="ko-KR"/>
        </w:rPr>
      </w:pPr>
    </w:p>
    <w:p w14:paraId="07867091" w14:textId="77777777" w:rsidR="001C56D0" w:rsidRDefault="001C56D0" w:rsidP="001C56D0">
      <w:pPr>
        <w:pStyle w:val="PL"/>
        <w:rPr>
          <w:ins w:id="2961" w:author="作者"/>
          <w:lang w:eastAsia="ko-KR"/>
        </w:rPr>
      </w:pPr>
    </w:p>
    <w:p w14:paraId="4B9930CF" w14:textId="77777777" w:rsidR="001C56D0" w:rsidRDefault="001C56D0" w:rsidP="001C56D0">
      <w:pPr>
        <w:pStyle w:val="PL"/>
        <w:rPr>
          <w:ins w:id="2962" w:author="作者"/>
        </w:rPr>
      </w:pPr>
      <w:ins w:id="2963" w:author="作者">
        <w:r>
          <w:t>-- **************************************************************</w:t>
        </w:r>
      </w:ins>
    </w:p>
    <w:p w14:paraId="4EF24FA3" w14:textId="77777777" w:rsidR="001C56D0" w:rsidRDefault="001C56D0" w:rsidP="001C56D0">
      <w:pPr>
        <w:pStyle w:val="PL"/>
        <w:rPr>
          <w:ins w:id="2964" w:author="作者"/>
        </w:rPr>
      </w:pPr>
      <w:ins w:id="2965" w:author="作者">
        <w:r>
          <w:t>--</w:t>
        </w:r>
      </w:ins>
    </w:p>
    <w:p w14:paraId="40E60345" w14:textId="77777777" w:rsidR="001C56D0" w:rsidRDefault="001C56D0" w:rsidP="001C56D0">
      <w:pPr>
        <w:pStyle w:val="PL"/>
        <w:outlineLvl w:val="4"/>
        <w:rPr>
          <w:ins w:id="2966" w:author="作者"/>
        </w:rPr>
      </w:pPr>
      <w:ins w:id="2967" w:author="作者">
        <w:r>
          <w:t>-- DU-CU CSI-RS COORDINATION RESPONSE</w:t>
        </w:r>
      </w:ins>
    </w:p>
    <w:p w14:paraId="53184CDA" w14:textId="77777777" w:rsidR="001C56D0" w:rsidRDefault="001C56D0" w:rsidP="001C56D0">
      <w:pPr>
        <w:pStyle w:val="PL"/>
        <w:rPr>
          <w:ins w:id="2968" w:author="作者"/>
        </w:rPr>
      </w:pPr>
      <w:ins w:id="2969" w:author="作者">
        <w:r>
          <w:lastRenderedPageBreak/>
          <w:t>--</w:t>
        </w:r>
      </w:ins>
    </w:p>
    <w:p w14:paraId="6649186A" w14:textId="77777777" w:rsidR="001C56D0" w:rsidRDefault="001C56D0" w:rsidP="001C56D0">
      <w:pPr>
        <w:pStyle w:val="PL"/>
        <w:rPr>
          <w:ins w:id="2970" w:author="作者"/>
        </w:rPr>
      </w:pPr>
      <w:ins w:id="2971" w:author="作者">
        <w:r>
          <w:t>-- **************************************************************</w:t>
        </w:r>
      </w:ins>
    </w:p>
    <w:p w14:paraId="1D3A96D1" w14:textId="77777777" w:rsidR="001C56D0" w:rsidRDefault="001C56D0" w:rsidP="001C56D0">
      <w:pPr>
        <w:pStyle w:val="PL"/>
        <w:rPr>
          <w:ins w:id="2972" w:author="作者"/>
        </w:rPr>
      </w:pPr>
    </w:p>
    <w:p w14:paraId="6BB89083" w14:textId="77777777" w:rsidR="001C56D0" w:rsidRDefault="001C56D0" w:rsidP="001C56D0">
      <w:pPr>
        <w:pStyle w:val="PL"/>
        <w:rPr>
          <w:ins w:id="2973" w:author="作者"/>
        </w:rPr>
      </w:pPr>
      <w:bookmarkStart w:id="2974" w:name="OLE_LINK43"/>
      <w:ins w:id="2975" w:author="作者">
        <w:r>
          <w:t xml:space="preserve">DUCUCSIRSCoordinationResponse </w:t>
        </w:r>
        <w:bookmarkEnd w:id="2974"/>
        <w:r>
          <w:t>::= SEQUENCE {</w:t>
        </w:r>
      </w:ins>
    </w:p>
    <w:p w14:paraId="228CE176" w14:textId="77777777" w:rsidR="001C56D0" w:rsidRDefault="001C56D0" w:rsidP="001C56D0">
      <w:pPr>
        <w:pStyle w:val="PL"/>
        <w:rPr>
          <w:ins w:id="2976" w:author="作者"/>
        </w:rPr>
      </w:pPr>
      <w:ins w:id="2977" w:author="作者">
        <w:r>
          <w:tab/>
          <w:t>protocolIEs</w:t>
        </w:r>
        <w:r>
          <w:tab/>
        </w:r>
        <w:r>
          <w:tab/>
        </w:r>
        <w:r>
          <w:tab/>
          <w:t>ProtocolIE-Container       { {</w:t>
        </w:r>
        <w:bookmarkStart w:id="2978" w:name="OLE_LINK45"/>
        <w:r>
          <w:t>DUCUCSIRSCoordinationResponse-IEs</w:t>
        </w:r>
        <w:bookmarkEnd w:id="2978"/>
        <w:r>
          <w:t>} },</w:t>
        </w:r>
      </w:ins>
    </w:p>
    <w:p w14:paraId="11B226B0" w14:textId="77777777" w:rsidR="001C56D0" w:rsidRDefault="001C56D0" w:rsidP="001C56D0">
      <w:pPr>
        <w:pStyle w:val="PL"/>
        <w:rPr>
          <w:ins w:id="2979" w:author="作者"/>
        </w:rPr>
      </w:pPr>
      <w:ins w:id="2980" w:author="作者">
        <w:r>
          <w:tab/>
          <w:t>...</w:t>
        </w:r>
      </w:ins>
    </w:p>
    <w:p w14:paraId="7A82F7F7" w14:textId="77777777" w:rsidR="001C56D0" w:rsidRDefault="001C56D0" w:rsidP="001C56D0">
      <w:pPr>
        <w:pStyle w:val="PL"/>
        <w:rPr>
          <w:ins w:id="2981" w:author="作者"/>
        </w:rPr>
      </w:pPr>
      <w:ins w:id="2982" w:author="作者">
        <w:r>
          <w:t>}</w:t>
        </w:r>
      </w:ins>
    </w:p>
    <w:p w14:paraId="0D6FAA42" w14:textId="77777777" w:rsidR="001C56D0" w:rsidRDefault="001C56D0" w:rsidP="001C56D0">
      <w:pPr>
        <w:pStyle w:val="PL"/>
        <w:rPr>
          <w:ins w:id="2983" w:author="作者"/>
        </w:rPr>
      </w:pPr>
    </w:p>
    <w:p w14:paraId="0FE34C45" w14:textId="77777777" w:rsidR="001C56D0" w:rsidRDefault="001C56D0" w:rsidP="001C56D0">
      <w:pPr>
        <w:pStyle w:val="PL"/>
        <w:rPr>
          <w:ins w:id="2984" w:author="作者"/>
        </w:rPr>
      </w:pPr>
    </w:p>
    <w:p w14:paraId="1DF19F94" w14:textId="77777777" w:rsidR="001C56D0" w:rsidRDefault="001C56D0" w:rsidP="001C56D0">
      <w:pPr>
        <w:pStyle w:val="PL"/>
        <w:rPr>
          <w:ins w:id="2985" w:author="作者"/>
          <w:rFonts w:eastAsia="宋体"/>
        </w:rPr>
      </w:pPr>
      <w:ins w:id="2986" w:author="作者">
        <w:r>
          <w:t>DUCUCSIRSCoordinationResponse-IEs F1AP-PROTOCOL-IES ::= {</w:t>
        </w:r>
      </w:ins>
    </w:p>
    <w:p w14:paraId="5983A032" w14:textId="77777777" w:rsidR="001C56D0" w:rsidRDefault="001C56D0" w:rsidP="001C56D0">
      <w:pPr>
        <w:pStyle w:val="PL"/>
        <w:rPr>
          <w:ins w:id="2987" w:author="作者"/>
          <w:lang w:eastAsia="ko-KR"/>
        </w:rPr>
      </w:pPr>
      <w:bookmarkStart w:id="2988" w:name="OLE_LINK49"/>
      <w:ins w:id="2989" w:author="作者">
        <w:r>
          <w:tab/>
          <w:t>{ ID id-gNB-CU-</w:t>
        </w:r>
        <w:r>
          <w:rPr>
            <w:rFonts w:eastAsia="宋体"/>
          </w:rPr>
          <w:t>UE-</w:t>
        </w:r>
        <w:r>
          <w:t>F1AP-ID</w:t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  <w:t>CRITICALITY reject</w:t>
        </w:r>
        <w:r>
          <w:tab/>
          <w:t>TYPE GNB-CU-</w:t>
        </w:r>
        <w:r>
          <w:rPr>
            <w:rFonts w:eastAsia="宋体"/>
          </w:rPr>
          <w:t>UE-</w:t>
        </w:r>
        <w:r>
          <w:t>F1AP-ID</w:t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  <w:t>PRESENCE mandatory</w:t>
        </w:r>
        <w:r>
          <w:tab/>
          <w:t>}|</w:t>
        </w:r>
      </w:ins>
    </w:p>
    <w:p w14:paraId="618EB9E1" w14:textId="77777777" w:rsidR="00A9525D" w:rsidRDefault="001C56D0" w:rsidP="001C56D0">
      <w:pPr>
        <w:pStyle w:val="PL"/>
        <w:rPr>
          <w:ins w:id="2990" w:author="Huawei" w:date="2025-08-29T10:23:00Z"/>
        </w:rPr>
      </w:pPr>
      <w:ins w:id="2991" w:author="作者">
        <w:r>
          <w:tab/>
          <w:t>{ ID id-gNB-DU-</w:t>
        </w:r>
        <w:r>
          <w:rPr>
            <w:rFonts w:eastAsia="宋体"/>
          </w:rPr>
          <w:t>UE-</w:t>
        </w:r>
        <w:r>
          <w:t>F1AP-ID</w:t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  <w:t>CRITICALITY ignore</w:t>
        </w:r>
        <w:r>
          <w:tab/>
          <w:t>TYPE GNB-DU-</w:t>
        </w:r>
        <w:r>
          <w:rPr>
            <w:rFonts w:eastAsia="宋体"/>
          </w:rPr>
          <w:t>UE-</w:t>
        </w:r>
        <w:r>
          <w:t>F1AP-ID</w:t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  <w:t xml:space="preserve">PRESENCE optional </w:t>
        </w:r>
        <w:r>
          <w:tab/>
          <w:t>}</w:t>
        </w:r>
      </w:ins>
      <w:ins w:id="2992" w:author="Huawei" w:date="2025-08-29T10:23:00Z">
        <w:r w:rsidR="00A9525D">
          <w:t>|</w:t>
        </w:r>
      </w:ins>
    </w:p>
    <w:p w14:paraId="29A5772E" w14:textId="67249F86" w:rsidR="001C56D0" w:rsidRPr="00A9525D" w:rsidRDefault="00A9525D" w:rsidP="001C56D0">
      <w:pPr>
        <w:pStyle w:val="PL"/>
        <w:rPr>
          <w:ins w:id="2993" w:author="作者"/>
          <w:snapToGrid w:val="0"/>
          <w:rPrChange w:id="2994" w:author="Huawei" w:date="2025-08-29T10:23:00Z">
            <w:rPr>
              <w:ins w:id="2995" w:author="作者"/>
            </w:rPr>
          </w:rPrChange>
        </w:rPr>
      </w:pPr>
      <w:ins w:id="2996" w:author="Huawei" w:date="2025-08-29T10:23:00Z">
        <w:r w:rsidRPr="00841332">
          <w:rPr>
            <w:snapToGrid w:val="0"/>
          </w:rPr>
          <w:tab/>
          <w:t>{ ID id-</w:t>
        </w:r>
        <w:r>
          <w:rPr>
            <w:snapToGrid w:val="0"/>
          </w:rPr>
          <w:t>CSI</w:t>
        </w:r>
        <w:r>
          <w:rPr>
            <w:rFonts w:eastAsia="MS Mincho" w:hint="eastAsia"/>
            <w:snapToGrid w:val="0"/>
            <w:lang w:eastAsia="ja-JP"/>
          </w:rPr>
          <w:t>-RSCoordination</w:t>
        </w:r>
        <w:r>
          <w:rPr>
            <w:snapToGrid w:val="0"/>
          </w:rPr>
          <w:t>R</w:t>
        </w:r>
      </w:ins>
      <w:ins w:id="2997" w:author="Huawei" w:date="2025-08-29T10:24:00Z">
        <w:r w:rsidR="00D72033">
          <w:rPr>
            <w:snapToGrid w:val="0"/>
          </w:rPr>
          <w:t>esultList</w:t>
        </w:r>
      </w:ins>
      <w:ins w:id="2998" w:author="Huawei" w:date="2025-08-29T10:23:00Z">
        <w:r w:rsidRPr="00841332">
          <w:rPr>
            <w:snapToGrid w:val="0"/>
          </w:rPr>
          <w:tab/>
        </w:r>
        <w:r>
          <w:rPr>
            <w:snapToGrid w:val="0"/>
          </w:rPr>
          <w:tab/>
        </w:r>
        <w:r w:rsidRPr="00841332">
          <w:rPr>
            <w:snapToGrid w:val="0"/>
          </w:rPr>
          <w:t>CRITICALITY ignore</w:t>
        </w:r>
        <w:r w:rsidRPr="00841332">
          <w:rPr>
            <w:snapToGrid w:val="0"/>
          </w:rPr>
          <w:tab/>
          <w:t xml:space="preserve">TYPE </w:t>
        </w:r>
        <w:r>
          <w:rPr>
            <w:snapToGrid w:val="0"/>
          </w:rPr>
          <w:t>CSI</w:t>
        </w:r>
        <w:r>
          <w:rPr>
            <w:rFonts w:eastAsia="MS Mincho" w:hint="eastAsia"/>
            <w:snapToGrid w:val="0"/>
            <w:lang w:eastAsia="ja-JP"/>
          </w:rPr>
          <w:t>-RSCoordination</w:t>
        </w:r>
        <w:r>
          <w:rPr>
            <w:snapToGrid w:val="0"/>
          </w:rPr>
          <w:t>Re</w:t>
        </w:r>
      </w:ins>
      <w:ins w:id="2999" w:author="Huawei" w:date="2025-08-29T10:24:00Z">
        <w:r w:rsidR="00D72033">
          <w:rPr>
            <w:snapToGrid w:val="0"/>
          </w:rPr>
          <w:t>sult</w:t>
        </w:r>
      </w:ins>
      <w:ins w:id="3000" w:author="Huawei" w:date="2025-08-29T10:23:00Z">
        <w:r w:rsidRPr="00841332">
          <w:rPr>
            <w:snapToGrid w:val="0"/>
          </w:rPr>
          <w:tab/>
        </w:r>
        <w:r w:rsidRPr="00841332"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</w:r>
        <w:r w:rsidRPr="00841332">
          <w:rPr>
            <w:snapToGrid w:val="0"/>
          </w:rPr>
          <w:t xml:space="preserve">PRESENCE </w:t>
        </w:r>
        <w:r>
          <w:rPr>
            <w:snapToGrid w:val="0"/>
          </w:rPr>
          <w:t>mandatory</w:t>
        </w:r>
        <w:r w:rsidRPr="00841332">
          <w:rPr>
            <w:snapToGrid w:val="0"/>
          </w:rPr>
          <w:t>}</w:t>
        </w:r>
      </w:ins>
      <w:ins w:id="3001" w:author="作者">
        <w:r w:rsidR="001C56D0">
          <w:rPr>
            <w:lang w:eastAsia="zh-CN"/>
          </w:rPr>
          <w:t>,</w:t>
        </w:r>
      </w:ins>
    </w:p>
    <w:bookmarkEnd w:id="2988"/>
    <w:p w14:paraId="4BD9F175" w14:textId="77777777" w:rsidR="001C56D0" w:rsidRDefault="001C56D0" w:rsidP="001C56D0">
      <w:pPr>
        <w:pStyle w:val="PL"/>
        <w:rPr>
          <w:ins w:id="3002" w:author="作者"/>
        </w:rPr>
      </w:pPr>
      <w:ins w:id="3003" w:author="作者">
        <w:r>
          <w:tab/>
          <w:t>...</w:t>
        </w:r>
      </w:ins>
    </w:p>
    <w:p w14:paraId="0310F5DE" w14:textId="77777777" w:rsidR="001C56D0" w:rsidRDefault="001C56D0" w:rsidP="001C56D0">
      <w:pPr>
        <w:pStyle w:val="PL"/>
        <w:rPr>
          <w:ins w:id="3004" w:author="作者"/>
        </w:rPr>
      </w:pPr>
      <w:ins w:id="3005" w:author="作者">
        <w:r>
          <w:t>}</w:t>
        </w:r>
      </w:ins>
    </w:p>
    <w:p w14:paraId="3CB4E964" w14:textId="77777777" w:rsidR="001C56D0" w:rsidRDefault="001C56D0" w:rsidP="001C56D0">
      <w:pPr>
        <w:pStyle w:val="PL"/>
        <w:rPr>
          <w:ins w:id="3006" w:author="作者"/>
        </w:rPr>
      </w:pPr>
    </w:p>
    <w:p w14:paraId="036A6D76" w14:textId="77777777" w:rsidR="001C56D0" w:rsidRDefault="001C56D0" w:rsidP="001C56D0">
      <w:pPr>
        <w:pStyle w:val="PL"/>
        <w:rPr>
          <w:ins w:id="3007" w:author="作者"/>
          <w:snapToGrid w:val="0"/>
        </w:rPr>
      </w:pPr>
    </w:p>
    <w:p w14:paraId="24F600F7" w14:textId="77777777" w:rsidR="001C56D0" w:rsidRDefault="001C56D0" w:rsidP="001C56D0">
      <w:pPr>
        <w:pStyle w:val="PL"/>
        <w:rPr>
          <w:ins w:id="3008" w:author="作者"/>
          <w:lang w:eastAsia="ko-KR"/>
        </w:rPr>
      </w:pPr>
      <w:ins w:id="3009" w:author="作者">
        <w:r>
          <w:t>-- **************************************************************</w:t>
        </w:r>
      </w:ins>
    </w:p>
    <w:p w14:paraId="0C8FC6F2" w14:textId="77777777" w:rsidR="001C56D0" w:rsidRDefault="001C56D0" w:rsidP="001C56D0">
      <w:pPr>
        <w:pStyle w:val="PL"/>
        <w:rPr>
          <w:ins w:id="3010" w:author="作者"/>
        </w:rPr>
      </w:pPr>
      <w:ins w:id="3011" w:author="作者">
        <w:r>
          <w:t>--</w:t>
        </w:r>
      </w:ins>
    </w:p>
    <w:p w14:paraId="02CFE2C5" w14:textId="77777777" w:rsidR="001C56D0" w:rsidRDefault="001C56D0" w:rsidP="001C56D0">
      <w:pPr>
        <w:pStyle w:val="PL"/>
        <w:outlineLvl w:val="3"/>
        <w:rPr>
          <w:ins w:id="3012" w:author="作者"/>
        </w:rPr>
      </w:pPr>
      <w:ins w:id="3013" w:author="作者">
        <w:r>
          <w:t>-- CU-DU CSI-RS COORDINATION ELEMENTARY PROCEDURE</w:t>
        </w:r>
      </w:ins>
    </w:p>
    <w:p w14:paraId="7C3B6386" w14:textId="77777777" w:rsidR="001C56D0" w:rsidRDefault="001C56D0" w:rsidP="001C56D0">
      <w:pPr>
        <w:pStyle w:val="PL"/>
        <w:rPr>
          <w:ins w:id="3014" w:author="作者"/>
          <w:lang w:val="fr-FR"/>
        </w:rPr>
      </w:pPr>
      <w:ins w:id="3015" w:author="作者">
        <w:r>
          <w:rPr>
            <w:lang w:val="fr-FR"/>
          </w:rPr>
          <w:t>--</w:t>
        </w:r>
      </w:ins>
    </w:p>
    <w:p w14:paraId="0D660239" w14:textId="77777777" w:rsidR="001C56D0" w:rsidRDefault="001C56D0" w:rsidP="001C56D0">
      <w:pPr>
        <w:pStyle w:val="PL"/>
        <w:rPr>
          <w:ins w:id="3016" w:author="作者"/>
          <w:lang w:val="fr-FR"/>
        </w:rPr>
      </w:pPr>
      <w:ins w:id="3017" w:author="作者">
        <w:r>
          <w:rPr>
            <w:lang w:val="fr-FR"/>
          </w:rPr>
          <w:t>-- **************************************************************</w:t>
        </w:r>
      </w:ins>
    </w:p>
    <w:p w14:paraId="1D6FF689" w14:textId="77777777" w:rsidR="001C56D0" w:rsidRDefault="001C56D0" w:rsidP="001C56D0">
      <w:pPr>
        <w:pStyle w:val="PL"/>
        <w:rPr>
          <w:ins w:id="3018" w:author="作者"/>
          <w:lang w:val="fr-FR"/>
        </w:rPr>
      </w:pPr>
    </w:p>
    <w:p w14:paraId="6B51B797" w14:textId="77777777" w:rsidR="001C56D0" w:rsidRDefault="001C56D0" w:rsidP="001C56D0">
      <w:pPr>
        <w:pStyle w:val="PL"/>
        <w:rPr>
          <w:ins w:id="3019" w:author="作者"/>
          <w:lang w:val="fr-FR"/>
        </w:rPr>
      </w:pPr>
      <w:ins w:id="3020" w:author="作者">
        <w:r>
          <w:rPr>
            <w:lang w:val="fr-FR"/>
          </w:rPr>
          <w:t>-- **************************************************************</w:t>
        </w:r>
      </w:ins>
    </w:p>
    <w:p w14:paraId="38FD032F" w14:textId="77777777" w:rsidR="001C56D0" w:rsidRDefault="001C56D0" w:rsidP="001C56D0">
      <w:pPr>
        <w:pStyle w:val="PL"/>
        <w:rPr>
          <w:ins w:id="3021" w:author="作者"/>
          <w:lang w:val="fr-FR"/>
        </w:rPr>
      </w:pPr>
      <w:ins w:id="3022" w:author="作者">
        <w:r>
          <w:rPr>
            <w:lang w:val="fr-FR"/>
          </w:rPr>
          <w:t>--</w:t>
        </w:r>
      </w:ins>
    </w:p>
    <w:p w14:paraId="5D6FE821" w14:textId="77777777" w:rsidR="001C56D0" w:rsidRDefault="001C56D0" w:rsidP="001C56D0">
      <w:pPr>
        <w:pStyle w:val="PL"/>
        <w:outlineLvl w:val="4"/>
        <w:rPr>
          <w:ins w:id="3023" w:author="作者"/>
          <w:lang w:val="fr-FR"/>
        </w:rPr>
      </w:pPr>
      <w:ins w:id="3024" w:author="作者">
        <w:r>
          <w:rPr>
            <w:lang w:val="fr-FR"/>
          </w:rPr>
          <w:t>-- CU-DU CSI-RS COORDINATION REQUEST</w:t>
        </w:r>
      </w:ins>
    </w:p>
    <w:p w14:paraId="292933D3" w14:textId="77777777" w:rsidR="001C56D0" w:rsidRDefault="001C56D0" w:rsidP="001C56D0">
      <w:pPr>
        <w:pStyle w:val="PL"/>
        <w:rPr>
          <w:ins w:id="3025" w:author="作者"/>
          <w:lang w:val="fr-FR"/>
        </w:rPr>
      </w:pPr>
      <w:ins w:id="3026" w:author="作者">
        <w:r>
          <w:rPr>
            <w:lang w:val="fr-FR"/>
          </w:rPr>
          <w:t>--</w:t>
        </w:r>
      </w:ins>
    </w:p>
    <w:p w14:paraId="2CB5E678" w14:textId="77777777" w:rsidR="001C56D0" w:rsidRDefault="001C56D0" w:rsidP="001C56D0">
      <w:pPr>
        <w:pStyle w:val="PL"/>
        <w:rPr>
          <w:ins w:id="3027" w:author="作者"/>
          <w:lang w:val="fr-FR"/>
        </w:rPr>
      </w:pPr>
      <w:ins w:id="3028" w:author="作者">
        <w:r>
          <w:rPr>
            <w:lang w:val="fr-FR"/>
          </w:rPr>
          <w:t>-- **************************************************************</w:t>
        </w:r>
      </w:ins>
    </w:p>
    <w:p w14:paraId="595741A4" w14:textId="77777777" w:rsidR="001C56D0" w:rsidRDefault="001C56D0" w:rsidP="001C56D0">
      <w:pPr>
        <w:pStyle w:val="PL"/>
        <w:rPr>
          <w:ins w:id="3029" w:author="作者"/>
          <w:lang w:val="fr-FR"/>
        </w:rPr>
      </w:pPr>
    </w:p>
    <w:p w14:paraId="037E0553" w14:textId="77777777" w:rsidR="001C56D0" w:rsidRDefault="001C56D0" w:rsidP="001C56D0">
      <w:pPr>
        <w:pStyle w:val="PL"/>
        <w:rPr>
          <w:ins w:id="3030" w:author="作者"/>
          <w:lang w:val="fr-FR"/>
        </w:rPr>
      </w:pPr>
      <w:ins w:id="3031" w:author="作者">
        <w:r>
          <w:rPr>
            <w:lang w:val="fr-FR"/>
          </w:rPr>
          <w:t>CUDUCSIRSCoordinationRequest::= SEQUENCE {</w:t>
        </w:r>
      </w:ins>
    </w:p>
    <w:p w14:paraId="149F0557" w14:textId="77777777" w:rsidR="001C56D0" w:rsidRDefault="001C56D0" w:rsidP="001C56D0">
      <w:pPr>
        <w:pStyle w:val="PL"/>
        <w:rPr>
          <w:ins w:id="3032" w:author="作者"/>
          <w:lang w:val="fr-FR"/>
        </w:rPr>
      </w:pPr>
      <w:ins w:id="3033" w:author="作者">
        <w:r>
          <w:rPr>
            <w:lang w:val="fr-FR"/>
          </w:rPr>
          <w:tab/>
          <w:t>protocolIEs</w:t>
        </w:r>
        <w:r>
          <w:rPr>
            <w:lang w:val="fr-FR"/>
          </w:rPr>
          <w:tab/>
        </w:r>
        <w:r>
          <w:rPr>
            <w:lang w:val="fr-FR"/>
          </w:rPr>
          <w:tab/>
        </w:r>
        <w:r>
          <w:rPr>
            <w:lang w:val="fr-FR"/>
          </w:rPr>
          <w:tab/>
          <w:t>ProtocolIE-Container       { {CUDUCSIRSCoordinationRequest-IEs} },</w:t>
        </w:r>
      </w:ins>
    </w:p>
    <w:p w14:paraId="339C9952" w14:textId="77777777" w:rsidR="001C56D0" w:rsidRDefault="001C56D0" w:rsidP="001C56D0">
      <w:pPr>
        <w:pStyle w:val="PL"/>
        <w:rPr>
          <w:ins w:id="3034" w:author="作者"/>
        </w:rPr>
      </w:pPr>
      <w:ins w:id="3035" w:author="作者">
        <w:r>
          <w:rPr>
            <w:lang w:val="fr-FR"/>
          </w:rPr>
          <w:tab/>
        </w:r>
        <w:r>
          <w:t>...</w:t>
        </w:r>
      </w:ins>
    </w:p>
    <w:p w14:paraId="19B2B9E8" w14:textId="77777777" w:rsidR="001C56D0" w:rsidRDefault="001C56D0" w:rsidP="001C56D0">
      <w:pPr>
        <w:pStyle w:val="PL"/>
        <w:rPr>
          <w:ins w:id="3036" w:author="作者"/>
        </w:rPr>
      </w:pPr>
      <w:ins w:id="3037" w:author="作者">
        <w:r>
          <w:t>}</w:t>
        </w:r>
      </w:ins>
    </w:p>
    <w:p w14:paraId="7892A7F5" w14:textId="77777777" w:rsidR="001C56D0" w:rsidRDefault="001C56D0" w:rsidP="001C56D0">
      <w:pPr>
        <w:pStyle w:val="PL"/>
        <w:rPr>
          <w:ins w:id="3038" w:author="作者"/>
        </w:rPr>
      </w:pPr>
    </w:p>
    <w:p w14:paraId="2D42686D" w14:textId="77777777" w:rsidR="001C56D0" w:rsidRDefault="001C56D0" w:rsidP="001C56D0">
      <w:pPr>
        <w:pStyle w:val="PL"/>
        <w:rPr>
          <w:ins w:id="3039" w:author="作者"/>
        </w:rPr>
      </w:pPr>
      <w:ins w:id="3040" w:author="作者">
        <w:r>
          <w:rPr>
            <w:lang w:val="fr-FR"/>
          </w:rPr>
          <w:t>CUDUCSIRSCoordinationRequest-IEs</w:t>
        </w:r>
        <w:r>
          <w:t xml:space="preserve"> F1AP-PROTOCOL-IES ::= {</w:t>
        </w:r>
      </w:ins>
    </w:p>
    <w:p w14:paraId="67ACF257" w14:textId="77777777" w:rsidR="001C56D0" w:rsidRDefault="001C56D0" w:rsidP="001C56D0">
      <w:pPr>
        <w:pStyle w:val="PL"/>
        <w:rPr>
          <w:ins w:id="3041" w:author="作者"/>
          <w:lang w:eastAsia="ko-KR"/>
        </w:rPr>
      </w:pPr>
      <w:ins w:id="3042" w:author="作者">
        <w:r>
          <w:tab/>
          <w:t>{ ID id-gNB-CU-</w:t>
        </w:r>
        <w:r>
          <w:rPr>
            <w:rFonts w:eastAsia="宋体"/>
          </w:rPr>
          <w:t>UE-</w:t>
        </w:r>
        <w:r>
          <w:t>F1AP-ID</w:t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  <w:t>CRITICALITY reject</w:t>
        </w:r>
        <w:r>
          <w:tab/>
          <w:t>TYPE GNB-CU-</w:t>
        </w:r>
        <w:r>
          <w:rPr>
            <w:rFonts w:eastAsia="宋体"/>
          </w:rPr>
          <w:t>UE-</w:t>
        </w:r>
        <w:r>
          <w:t>F1AP-ID</w:t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  <w:t>PRESENCE mandatory</w:t>
        </w:r>
        <w:r>
          <w:tab/>
          <w:t>}|</w:t>
        </w:r>
      </w:ins>
    </w:p>
    <w:p w14:paraId="3336470C" w14:textId="77777777" w:rsidR="00D72033" w:rsidRDefault="001C56D0" w:rsidP="001C56D0">
      <w:pPr>
        <w:pStyle w:val="PL"/>
        <w:rPr>
          <w:ins w:id="3043" w:author="Huawei" w:date="2025-08-29T10:25:00Z"/>
        </w:rPr>
      </w:pPr>
      <w:ins w:id="3044" w:author="作者">
        <w:r>
          <w:tab/>
          <w:t>{ ID id-gNB-DU-</w:t>
        </w:r>
        <w:r>
          <w:rPr>
            <w:rFonts w:eastAsia="宋体"/>
          </w:rPr>
          <w:t>UE-</w:t>
        </w:r>
        <w:r>
          <w:t>F1AP-ID</w:t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  <w:t>CRITICALITY ignore</w:t>
        </w:r>
        <w:r>
          <w:tab/>
          <w:t>TYPE GNB-DU-</w:t>
        </w:r>
        <w:r>
          <w:rPr>
            <w:rFonts w:eastAsia="宋体"/>
          </w:rPr>
          <w:t>UE-</w:t>
        </w:r>
        <w:r>
          <w:t>F1AP-ID</w:t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  <w:t xml:space="preserve">PRESENCE optional </w:t>
        </w:r>
        <w:r>
          <w:tab/>
          <w:t>}</w:t>
        </w:r>
      </w:ins>
      <w:ins w:id="3045" w:author="Huawei" w:date="2025-08-29T10:25:00Z">
        <w:r w:rsidR="00D72033">
          <w:t>|</w:t>
        </w:r>
      </w:ins>
    </w:p>
    <w:p w14:paraId="70D9DE27" w14:textId="080E12A2" w:rsidR="001C56D0" w:rsidRPr="00D72033" w:rsidRDefault="00D72033" w:rsidP="001C56D0">
      <w:pPr>
        <w:pStyle w:val="PL"/>
        <w:rPr>
          <w:ins w:id="3046" w:author="作者"/>
          <w:snapToGrid w:val="0"/>
          <w:rPrChange w:id="3047" w:author="Huawei" w:date="2025-08-29T10:25:00Z">
            <w:rPr>
              <w:ins w:id="3048" w:author="作者"/>
            </w:rPr>
          </w:rPrChange>
        </w:rPr>
      </w:pPr>
      <w:ins w:id="3049" w:author="Huawei" w:date="2025-08-29T10:25:00Z">
        <w:r w:rsidRPr="00841332">
          <w:rPr>
            <w:snapToGrid w:val="0"/>
          </w:rPr>
          <w:tab/>
          <w:t>{ ID id-</w:t>
        </w:r>
        <w:r>
          <w:rPr>
            <w:snapToGrid w:val="0"/>
          </w:rPr>
          <w:t>CSI</w:t>
        </w:r>
        <w:r>
          <w:rPr>
            <w:rFonts w:eastAsia="MS Mincho" w:hint="eastAsia"/>
            <w:snapToGrid w:val="0"/>
            <w:lang w:eastAsia="ja-JP"/>
          </w:rPr>
          <w:t>-RSCoordination</w:t>
        </w:r>
        <w:r>
          <w:rPr>
            <w:snapToGrid w:val="0"/>
          </w:rPr>
          <w:t>Request</w:t>
        </w:r>
        <w:r w:rsidRPr="00841332">
          <w:rPr>
            <w:snapToGrid w:val="0"/>
          </w:rPr>
          <w:tab/>
        </w:r>
        <w:r>
          <w:rPr>
            <w:snapToGrid w:val="0"/>
          </w:rPr>
          <w:tab/>
        </w:r>
        <w:r w:rsidRPr="00841332">
          <w:rPr>
            <w:snapToGrid w:val="0"/>
          </w:rPr>
          <w:t>CRITICALITY ignore</w:t>
        </w:r>
        <w:r w:rsidRPr="00841332">
          <w:rPr>
            <w:snapToGrid w:val="0"/>
          </w:rPr>
          <w:tab/>
          <w:t xml:space="preserve">TYPE </w:t>
        </w:r>
        <w:r>
          <w:rPr>
            <w:snapToGrid w:val="0"/>
          </w:rPr>
          <w:t>CSI</w:t>
        </w:r>
        <w:r>
          <w:rPr>
            <w:rFonts w:eastAsia="MS Mincho" w:hint="eastAsia"/>
            <w:snapToGrid w:val="0"/>
            <w:lang w:eastAsia="ja-JP"/>
          </w:rPr>
          <w:t>-RSCoordination</w:t>
        </w:r>
        <w:r>
          <w:rPr>
            <w:snapToGrid w:val="0"/>
          </w:rPr>
          <w:t>Request</w:t>
        </w:r>
        <w:r w:rsidRPr="00841332">
          <w:rPr>
            <w:snapToGrid w:val="0"/>
          </w:rPr>
          <w:tab/>
        </w:r>
        <w:r w:rsidRPr="00841332"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</w:r>
        <w:r w:rsidRPr="00841332">
          <w:rPr>
            <w:snapToGrid w:val="0"/>
          </w:rPr>
          <w:t xml:space="preserve">PRESENCE </w:t>
        </w:r>
        <w:r>
          <w:rPr>
            <w:snapToGrid w:val="0"/>
          </w:rPr>
          <w:t>mandatory</w:t>
        </w:r>
        <w:r w:rsidRPr="00841332">
          <w:rPr>
            <w:snapToGrid w:val="0"/>
          </w:rPr>
          <w:t>}</w:t>
        </w:r>
      </w:ins>
      <w:ins w:id="3050" w:author="作者">
        <w:r w:rsidR="001C56D0">
          <w:rPr>
            <w:lang w:eastAsia="zh-CN"/>
          </w:rPr>
          <w:t>,</w:t>
        </w:r>
      </w:ins>
    </w:p>
    <w:p w14:paraId="712C633E" w14:textId="77777777" w:rsidR="001C56D0" w:rsidRDefault="001C56D0" w:rsidP="001C56D0">
      <w:pPr>
        <w:pStyle w:val="PL"/>
        <w:rPr>
          <w:ins w:id="3051" w:author="作者"/>
          <w:lang w:eastAsia="ko-KR"/>
        </w:rPr>
      </w:pPr>
      <w:ins w:id="3052" w:author="作者">
        <w:r>
          <w:tab/>
          <w:t>...</w:t>
        </w:r>
      </w:ins>
    </w:p>
    <w:p w14:paraId="4EE84313" w14:textId="77777777" w:rsidR="001C56D0" w:rsidRDefault="001C56D0" w:rsidP="001C56D0">
      <w:pPr>
        <w:pStyle w:val="PL"/>
        <w:rPr>
          <w:ins w:id="3053" w:author="作者"/>
          <w:lang w:eastAsia="zh-CN"/>
        </w:rPr>
      </w:pPr>
      <w:ins w:id="3054" w:author="作者">
        <w:r>
          <w:t xml:space="preserve">} </w:t>
        </w:r>
      </w:ins>
    </w:p>
    <w:p w14:paraId="3F620BFD" w14:textId="77777777" w:rsidR="001C56D0" w:rsidRDefault="001C56D0" w:rsidP="001C56D0">
      <w:pPr>
        <w:pStyle w:val="PL"/>
        <w:rPr>
          <w:ins w:id="3055" w:author="作者"/>
          <w:lang w:eastAsia="ko-KR"/>
        </w:rPr>
      </w:pPr>
    </w:p>
    <w:p w14:paraId="2F72CBD1" w14:textId="77777777" w:rsidR="001C56D0" w:rsidRDefault="001C56D0" w:rsidP="001C56D0">
      <w:pPr>
        <w:pStyle w:val="PL"/>
        <w:rPr>
          <w:ins w:id="3056" w:author="作者"/>
          <w:lang w:eastAsia="ko-KR"/>
        </w:rPr>
      </w:pPr>
    </w:p>
    <w:p w14:paraId="6201E1C6" w14:textId="77777777" w:rsidR="001C56D0" w:rsidRDefault="001C56D0" w:rsidP="001C56D0">
      <w:pPr>
        <w:pStyle w:val="PL"/>
        <w:rPr>
          <w:ins w:id="3057" w:author="作者"/>
        </w:rPr>
      </w:pPr>
      <w:ins w:id="3058" w:author="作者">
        <w:r>
          <w:t>-- **************************************************************</w:t>
        </w:r>
      </w:ins>
    </w:p>
    <w:p w14:paraId="7D3F4264" w14:textId="77777777" w:rsidR="001C56D0" w:rsidRDefault="001C56D0" w:rsidP="001C56D0">
      <w:pPr>
        <w:pStyle w:val="PL"/>
        <w:rPr>
          <w:ins w:id="3059" w:author="作者"/>
        </w:rPr>
      </w:pPr>
      <w:ins w:id="3060" w:author="作者">
        <w:r>
          <w:t>--</w:t>
        </w:r>
      </w:ins>
    </w:p>
    <w:p w14:paraId="7EE2F1E2" w14:textId="77777777" w:rsidR="001C56D0" w:rsidRDefault="001C56D0" w:rsidP="001C56D0">
      <w:pPr>
        <w:pStyle w:val="PL"/>
        <w:outlineLvl w:val="4"/>
        <w:rPr>
          <w:ins w:id="3061" w:author="作者"/>
        </w:rPr>
      </w:pPr>
      <w:ins w:id="3062" w:author="作者">
        <w:r>
          <w:t>-- CU-DU CSI-RS COORDINATION RESPONSE</w:t>
        </w:r>
      </w:ins>
    </w:p>
    <w:p w14:paraId="6366592B" w14:textId="77777777" w:rsidR="001C56D0" w:rsidRDefault="001C56D0" w:rsidP="001C56D0">
      <w:pPr>
        <w:pStyle w:val="PL"/>
        <w:rPr>
          <w:ins w:id="3063" w:author="作者"/>
        </w:rPr>
      </w:pPr>
      <w:ins w:id="3064" w:author="作者">
        <w:r>
          <w:t>--</w:t>
        </w:r>
      </w:ins>
    </w:p>
    <w:p w14:paraId="6877C061" w14:textId="77777777" w:rsidR="001C56D0" w:rsidRDefault="001C56D0" w:rsidP="001C56D0">
      <w:pPr>
        <w:pStyle w:val="PL"/>
        <w:rPr>
          <w:ins w:id="3065" w:author="作者"/>
        </w:rPr>
      </w:pPr>
      <w:ins w:id="3066" w:author="作者">
        <w:r>
          <w:t>-- **************************************************************</w:t>
        </w:r>
      </w:ins>
    </w:p>
    <w:p w14:paraId="551C2972" w14:textId="77777777" w:rsidR="001C56D0" w:rsidRDefault="001C56D0" w:rsidP="001C56D0">
      <w:pPr>
        <w:pStyle w:val="PL"/>
        <w:rPr>
          <w:ins w:id="3067" w:author="作者"/>
        </w:rPr>
      </w:pPr>
    </w:p>
    <w:p w14:paraId="346EDCF2" w14:textId="77777777" w:rsidR="001C56D0" w:rsidRDefault="001C56D0" w:rsidP="001C56D0">
      <w:pPr>
        <w:pStyle w:val="PL"/>
        <w:rPr>
          <w:ins w:id="3068" w:author="作者"/>
        </w:rPr>
      </w:pPr>
      <w:ins w:id="3069" w:author="作者">
        <w:r>
          <w:t>CUDUCSIRSCoordinationResponse ::= SEQUENCE {</w:t>
        </w:r>
      </w:ins>
    </w:p>
    <w:p w14:paraId="1C1F0449" w14:textId="77777777" w:rsidR="001C56D0" w:rsidRDefault="001C56D0" w:rsidP="001C56D0">
      <w:pPr>
        <w:pStyle w:val="PL"/>
        <w:rPr>
          <w:ins w:id="3070" w:author="作者"/>
        </w:rPr>
      </w:pPr>
      <w:ins w:id="3071" w:author="作者">
        <w:r>
          <w:tab/>
          <w:t>protocolIEs</w:t>
        </w:r>
        <w:r>
          <w:tab/>
        </w:r>
        <w:r>
          <w:tab/>
        </w:r>
        <w:r>
          <w:tab/>
          <w:t>ProtocolIE-Container       { {CUDUCSIRSCoordinationResponse-IEs} },</w:t>
        </w:r>
      </w:ins>
    </w:p>
    <w:p w14:paraId="6CF42C39" w14:textId="77777777" w:rsidR="001C56D0" w:rsidRDefault="001C56D0" w:rsidP="001C56D0">
      <w:pPr>
        <w:pStyle w:val="PL"/>
        <w:rPr>
          <w:ins w:id="3072" w:author="作者"/>
        </w:rPr>
      </w:pPr>
      <w:ins w:id="3073" w:author="作者">
        <w:r>
          <w:tab/>
          <w:t>...</w:t>
        </w:r>
      </w:ins>
    </w:p>
    <w:p w14:paraId="6E518063" w14:textId="77777777" w:rsidR="001C56D0" w:rsidRDefault="001C56D0" w:rsidP="001C56D0">
      <w:pPr>
        <w:pStyle w:val="PL"/>
        <w:rPr>
          <w:ins w:id="3074" w:author="作者"/>
        </w:rPr>
      </w:pPr>
      <w:ins w:id="3075" w:author="作者">
        <w:r>
          <w:t>}</w:t>
        </w:r>
      </w:ins>
    </w:p>
    <w:p w14:paraId="47B75591" w14:textId="77777777" w:rsidR="001C56D0" w:rsidRDefault="001C56D0" w:rsidP="001C56D0">
      <w:pPr>
        <w:pStyle w:val="PL"/>
        <w:rPr>
          <w:ins w:id="3076" w:author="作者"/>
        </w:rPr>
      </w:pPr>
    </w:p>
    <w:p w14:paraId="5F5A8267" w14:textId="77777777" w:rsidR="001C56D0" w:rsidRDefault="001C56D0" w:rsidP="001C56D0">
      <w:pPr>
        <w:pStyle w:val="PL"/>
        <w:rPr>
          <w:ins w:id="3077" w:author="作者"/>
        </w:rPr>
      </w:pPr>
    </w:p>
    <w:p w14:paraId="2E498462" w14:textId="77777777" w:rsidR="001C56D0" w:rsidRDefault="001C56D0" w:rsidP="001C56D0">
      <w:pPr>
        <w:pStyle w:val="PL"/>
        <w:rPr>
          <w:ins w:id="3078" w:author="作者"/>
          <w:rFonts w:eastAsia="宋体"/>
        </w:rPr>
      </w:pPr>
      <w:ins w:id="3079" w:author="作者">
        <w:r>
          <w:t>CUDUCSIRSCoordinationResponse-IEs F1AP-PROTOCOL-IES ::= {</w:t>
        </w:r>
      </w:ins>
    </w:p>
    <w:p w14:paraId="55686AB5" w14:textId="77777777" w:rsidR="001C56D0" w:rsidRDefault="001C56D0" w:rsidP="001C56D0">
      <w:pPr>
        <w:pStyle w:val="PL"/>
        <w:rPr>
          <w:ins w:id="3080" w:author="作者"/>
          <w:lang w:eastAsia="ko-KR"/>
        </w:rPr>
      </w:pPr>
      <w:ins w:id="3081" w:author="作者">
        <w:r>
          <w:tab/>
          <w:t>{ ID id-gNB-CU-</w:t>
        </w:r>
        <w:r>
          <w:rPr>
            <w:rFonts w:eastAsia="宋体"/>
          </w:rPr>
          <w:t>UE-</w:t>
        </w:r>
        <w:r>
          <w:t>F1AP-ID</w:t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  <w:t>CRITICALITY reject</w:t>
        </w:r>
        <w:r>
          <w:tab/>
          <w:t>TYPE GNB-CU-</w:t>
        </w:r>
        <w:r>
          <w:rPr>
            <w:rFonts w:eastAsia="宋体"/>
          </w:rPr>
          <w:t>UE-</w:t>
        </w:r>
        <w:r>
          <w:t>F1AP-ID</w:t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  <w:t>PRESENCE mandatory</w:t>
        </w:r>
        <w:r>
          <w:tab/>
          <w:t>}|</w:t>
        </w:r>
      </w:ins>
    </w:p>
    <w:p w14:paraId="34EDF1BE" w14:textId="77777777" w:rsidR="00D72033" w:rsidRDefault="001C56D0" w:rsidP="001C56D0">
      <w:pPr>
        <w:pStyle w:val="PL"/>
        <w:rPr>
          <w:ins w:id="3082" w:author="Huawei" w:date="2025-08-29T10:26:00Z"/>
        </w:rPr>
      </w:pPr>
      <w:ins w:id="3083" w:author="作者">
        <w:r>
          <w:tab/>
          <w:t>{ ID id-gNB-DU-</w:t>
        </w:r>
        <w:r>
          <w:rPr>
            <w:rFonts w:eastAsia="宋体"/>
          </w:rPr>
          <w:t>UE-</w:t>
        </w:r>
        <w:r>
          <w:t>F1AP-ID</w:t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  <w:t>CRITICALITY ignore</w:t>
        </w:r>
        <w:r>
          <w:tab/>
          <w:t>TYPE GNB-DU-</w:t>
        </w:r>
        <w:r>
          <w:rPr>
            <w:rFonts w:eastAsia="宋体"/>
          </w:rPr>
          <w:t>UE-</w:t>
        </w:r>
        <w:r>
          <w:t>F1AP-ID</w:t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  <w:t xml:space="preserve">PRESENCE optional </w:t>
        </w:r>
        <w:r>
          <w:tab/>
          <w:t>}</w:t>
        </w:r>
      </w:ins>
      <w:ins w:id="3084" w:author="Huawei" w:date="2025-08-29T10:26:00Z">
        <w:r w:rsidR="00D72033">
          <w:t>|</w:t>
        </w:r>
      </w:ins>
    </w:p>
    <w:p w14:paraId="21D28A0E" w14:textId="6D6E8296" w:rsidR="001C56D0" w:rsidRPr="00D72033" w:rsidRDefault="00D72033" w:rsidP="001C56D0">
      <w:pPr>
        <w:pStyle w:val="PL"/>
        <w:rPr>
          <w:ins w:id="3085" w:author="作者"/>
          <w:snapToGrid w:val="0"/>
          <w:rPrChange w:id="3086" w:author="Huawei" w:date="2025-08-29T10:26:00Z">
            <w:rPr>
              <w:ins w:id="3087" w:author="作者"/>
            </w:rPr>
          </w:rPrChange>
        </w:rPr>
      </w:pPr>
      <w:ins w:id="3088" w:author="Huawei" w:date="2025-08-29T10:26:00Z">
        <w:r w:rsidRPr="00841332">
          <w:rPr>
            <w:snapToGrid w:val="0"/>
          </w:rPr>
          <w:tab/>
          <w:t>{ ID id-</w:t>
        </w:r>
        <w:r>
          <w:rPr>
            <w:snapToGrid w:val="0"/>
          </w:rPr>
          <w:t>CSI</w:t>
        </w:r>
        <w:r>
          <w:rPr>
            <w:rFonts w:eastAsia="MS Mincho" w:hint="eastAsia"/>
            <w:snapToGrid w:val="0"/>
            <w:lang w:eastAsia="ja-JP"/>
          </w:rPr>
          <w:t>-RSCoordination</w:t>
        </w:r>
        <w:r>
          <w:rPr>
            <w:snapToGrid w:val="0"/>
          </w:rPr>
          <w:t>ResultList</w:t>
        </w:r>
        <w:r w:rsidRPr="00841332">
          <w:rPr>
            <w:snapToGrid w:val="0"/>
          </w:rPr>
          <w:tab/>
        </w:r>
        <w:r>
          <w:rPr>
            <w:snapToGrid w:val="0"/>
          </w:rPr>
          <w:tab/>
        </w:r>
        <w:r w:rsidRPr="00841332">
          <w:rPr>
            <w:snapToGrid w:val="0"/>
          </w:rPr>
          <w:t>CRITICALITY ignore</w:t>
        </w:r>
        <w:r w:rsidRPr="00841332">
          <w:rPr>
            <w:snapToGrid w:val="0"/>
          </w:rPr>
          <w:tab/>
          <w:t xml:space="preserve">TYPE </w:t>
        </w:r>
        <w:r>
          <w:rPr>
            <w:snapToGrid w:val="0"/>
          </w:rPr>
          <w:t>CSI</w:t>
        </w:r>
        <w:r>
          <w:rPr>
            <w:rFonts w:eastAsia="MS Mincho" w:hint="eastAsia"/>
            <w:snapToGrid w:val="0"/>
            <w:lang w:eastAsia="ja-JP"/>
          </w:rPr>
          <w:t>-RSCoordination</w:t>
        </w:r>
        <w:r>
          <w:rPr>
            <w:snapToGrid w:val="0"/>
          </w:rPr>
          <w:t>Result</w:t>
        </w:r>
        <w:r w:rsidRPr="00841332">
          <w:rPr>
            <w:snapToGrid w:val="0"/>
          </w:rPr>
          <w:tab/>
        </w:r>
        <w:r w:rsidRPr="00841332"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</w:r>
        <w:r w:rsidRPr="00841332">
          <w:rPr>
            <w:snapToGrid w:val="0"/>
          </w:rPr>
          <w:t xml:space="preserve">PRESENCE </w:t>
        </w:r>
        <w:r>
          <w:rPr>
            <w:snapToGrid w:val="0"/>
          </w:rPr>
          <w:t>mandatory</w:t>
        </w:r>
        <w:r w:rsidRPr="00841332">
          <w:rPr>
            <w:snapToGrid w:val="0"/>
          </w:rPr>
          <w:t>}</w:t>
        </w:r>
      </w:ins>
      <w:ins w:id="3089" w:author="作者">
        <w:r w:rsidR="001C56D0">
          <w:rPr>
            <w:lang w:eastAsia="zh-CN"/>
          </w:rPr>
          <w:t>,</w:t>
        </w:r>
      </w:ins>
    </w:p>
    <w:p w14:paraId="25070EEF" w14:textId="77777777" w:rsidR="001C56D0" w:rsidRDefault="001C56D0" w:rsidP="001C56D0">
      <w:pPr>
        <w:pStyle w:val="PL"/>
        <w:rPr>
          <w:ins w:id="3090" w:author="作者"/>
        </w:rPr>
      </w:pPr>
      <w:ins w:id="3091" w:author="作者">
        <w:r>
          <w:tab/>
          <w:t>...</w:t>
        </w:r>
      </w:ins>
    </w:p>
    <w:p w14:paraId="1AD4A41E" w14:textId="77777777" w:rsidR="001C56D0" w:rsidRDefault="001C56D0" w:rsidP="001C56D0">
      <w:pPr>
        <w:pStyle w:val="PL"/>
        <w:rPr>
          <w:ins w:id="3092" w:author="作者"/>
        </w:rPr>
      </w:pPr>
      <w:ins w:id="3093" w:author="作者">
        <w:r>
          <w:t>}</w:t>
        </w:r>
      </w:ins>
    </w:p>
    <w:p w14:paraId="6AA8DCB3" w14:textId="77777777" w:rsidR="001C56D0" w:rsidRDefault="001C56D0" w:rsidP="001C56D0">
      <w:pPr>
        <w:pStyle w:val="PL"/>
        <w:rPr>
          <w:ins w:id="3094" w:author="作者"/>
        </w:rPr>
      </w:pPr>
    </w:p>
    <w:p w14:paraId="6B27BC01" w14:textId="77777777" w:rsidR="001C56D0" w:rsidRDefault="001C56D0" w:rsidP="001C56D0">
      <w:pPr>
        <w:pStyle w:val="PL"/>
        <w:rPr>
          <w:ins w:id="3095" w:author="作者"/>
        </w:rPr>
      </w:pPr>
    </w:p>
    <w:p w14:paraId="6E6471AA" w14:textId="77777777" w:rsidR="001C56D0" w:rsidRDefault="001C56D0" w:rsidP="001C56D0">
      <w:pPr>
        <w:pStyle w:val="PL"/>
      </w:pPr>
    </w:p>
    <w:p w14:paraId="1E6977FA" w14:textId="77777777" w:rsidR="001C56D0" w:rsidRDefault="001C56D0" w:rsidP="001C56D0">
      <w:pPr>
        <w:pStyle w:val="PL"/>
      </w:pPr>
      <w:r>
        <w:t>END</w:t>
      </w:r>
      <w:bookmarkEnd w:id="2863"/>
    </w:p>
    <w:p w14:paraId="4F2C76FB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 xml:space="preserve">-- ASN1STOP </w:t>
      </w:r>
    </w:p>
    <w:p w14:paraId="77DD47C2" w14:textId="77777777" w:rsidR="001C56D0" w:rsidRDefault="001C56D0" w:rsidP="001C56D0">
      <w:pPr>
        <w:pStyle w:val="PL"/>
      </w:pPr>
    </w:p>
    <w:p w14:paraId="7F16CFBD" w14:textId="77777777" w:rsidR="001C56D0" w:rsidRDefault="001C56D0" w:rsidP="001C56D0">
      <w:pPr>
        <w:pStyle w:val="3"/>
      </w:pPr>
      <w:bookmarkStart w:id="3096" w:name="_CR9_4_5"/>
      <w:bookmarkStart w:id="3097" w:name="_Toc20956003"/>
      <w:bookmarkStart w:id="3098" w:name="_Toc29893129"/>
      <w:bookmarkStart w:id="3099" w:name="_Toc36557066"/>
      <w:bookmarkStart w:id="3100" w:name="_Toc45832586"/>
      <w:bookmarkStart w:id="3101" w:name="_Toc51763908"/>
      <w:bookmarkStart w:id="3102" w:name="_Toc64449080"/>
      <w:bookmarkStart w:id="3103" w:name="_Toc66289739"/>
      <w:bookmarkStart w:id="3104" w:name="_Toc74154852"/>
      <w:bookmarkStart w:id="3105" w:name="_Toc81383596"/>
      <w:bookmarkStart w:id="3106" w:name="_Toc88658230"/>
      <w:bookmarkStart w:id="3107" w:name="_Toc97911142"/>
      <w:bookmarkStart w:id="3108" w:name="_Toc99038966"/>
      <w:bookmarkStart w:id="3109" w:name="_Toc99731229"/>
      <w:bookmarkStart w:id="3110" w:name="_Toc105511364"/>
      <w:bookmarkStart w:id="3111" w:name="_Toc105927896"/>
      <w:bookmarkStart w:id="3112" w:name="_Toc106110436"/>
      <w:bookmarkStart w:id="3113" w:name="_Toc113835878"/>
      <w:bookmarkStart w:id="3114" w:name="_Toc120124734"/>
      <w:bookmarkStart w:id="3115" w:name="_Toc200531000"/>
      <w:bookmarkEnd w:id="3096"/>
      <w:r>
        <w:lastRenderedPageBreak/>
        <w:t>9.4.5</w:t>
      </w:r>
      <w:r>
        <w:tab/>
        <w:t>Information Element Definitions</w:t>
      </w:r>
      <w:bookmarkEnd w:id="3097"/>
      <w:bookmarkEnd w:id="3098"/>
      <w:bookmarkEnd w:id="3099"/>
      <w:bookmarkEnd w:id="3100"/>
      <w:bookmarkEnd w:id="3101"/>
      <w:bookmarkEnd w:id="3102"/>
      <w:bookmarkEnd w:id="3103"/>
      <w:bookmarkEnd w:id="3104"/>
      <w:bookmarkEnd w:id="3105"/>
      <w:bookmarkEnd w:id="3106"/>
      <w:bookmarkEnd w:id="3107"/>
      <w:bookmarkEnd w:id="3108"/>
      <w:bookmarkEnd w:id="3109"/>
      <w:bookmarkEnd w:id="3110"/>
      <w:bookmarkEnd w:id="3111"/>
      <w:bookmarkEnd w:id="3112"/>
      <w:bookmarkEnd w:id="3113"/>
      <w:bookmarkEnd w:id="3114"/>
      <w:bookmarkEnd w:id="3115"/>
    </w:p>
    <w:p w14:paraId="292C8604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 xml:space="preserve">-- ASN1START </w:t>
      </w:r>
      <w:bookmarkStart w:id="3116" w:name="_Hlk120261234"/>
    </w:p>
    <w:p w14:paraId="2C1E00C6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-- **************************************************************</w:t>
      </w:r>
    </w:p>
    <w:p w14:paraId="1610840C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--</w:t>
      </w:r>
    </w:p>
    <w:p w14:paraId="12A68B37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-- Information Element Definitions</w:t>
      </w:r>
    </w:p>
    <w:p w14:paraId="1A378211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--</w:t>
      </w:r>
    </w:p>
    <w:p w14:paraId="5E858BC8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-- **************************************************************</w:t>
      </w:r>
    </w:p>
    <w:p w14:paraId="44506E0B" w14:textId="77777777" w:rsidR="001C56D0" w:rsidRDefault="001C56D0" w:rsidP="001C56D0">
      <w:pPr>
        <w:pStyle w:val="PL"/>
        <w:rPr>
          <w:noProof w:val="0"/>
          <w:snapToGrid w:val="0"/>
        </w:rPr>
      </w:pPr>
    </w:p>
    <w:p w14:paraId="5C9A7589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F1AP-IEs {</w:t>
      </w:r>
    </w:p>
    <w:p w14:paraId="2C9BE4EF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 xml:space="preserve">itu-t (0) identified-organization (4) etsi (0) mobileDomain (0) </w:t>
      </w:r>
    </w:p>
    <w:p w14:paraId="73AA6855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ngran-access (22) modules (3) f1ap (3) version1 (1) f1ap-IEs (2) }</w:t>
      </w:r>
    </w:p>
    <w:p w14:paraId="6B7177F7" w14:textId="77777777" w:rsidR="001C56D0" w:rsidRDefault="001C56D0" w:rsidP="001C56D0">
      <w:pPr>
        <w:pStyle w:val="PL"/>
        <w:rPr>
          <w:noProof w:val="0"/>
          <w:snapToGrid w:val="0"/>
        </w:rPr>
      </w:pPr>
    </w:p>
    <w:p w14:paraId="7B143EEE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 xml:space="preserve">DEFINITIONS AUTOMATIC TAGS ::= </w:t>
      </w:r>
    </w:p>
    <w:p w14:paraId="52BF2892" w14:textId="77777777" w:rsidR="001C56D0" w:rsidRDefault="001C56D0" w:rsidP="001C56D0">
      <w:pPr>
        <w:pStyle w:val="PL"/>
        <w:rPr>
          <w:noProof w:val="0"/>
          <w:snapToGrid w:val="0"/>
        </w:rPr>
      </w:pPr>
    </w:p>
    <w:p w14:paraId="0A84497A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BEGIN</w:t>
      </w:r>
    </w:p>
    <w:p w14:paraId="10037808" w14:textId="77777777" w:rsidR="001C56D0" w:rsidRDefault="001C56D0" w:rsidP="001C56D0">
      <w:pPr>
        <w:pStyle w:val="PL"/>
        <w:rPr>
          <w:noProof w:val="0"/>
          <w:snapToGrid w:val="0"/>
        </w:rPr>
      </w:pPr>
    </w:p>
    <w:p w14:paraId="702092E9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noProof w:val="0"/>
          <w:snapToGrid w:val="0"/>
        </w:rPr>
        <w:t>IMPORTS</w:t>
      </w:r>
    </w:p>
    <w:p w14:paraId="2CB0E3D7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ab/>
        <w:t>id-gNB-CUSystemInformation,</w:t>
      </w:r>
    </w:p>
    <w:p w14:paraId="192177DD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ab/>
        <w:t>id-HandoverPreparationInformation,</w:t>
      </w:r>
    </w:p>
    <w:p w14:paraId="34001B13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ab/>
        <w:t>id-TAISliceSupportList,</w:t>
      </w:r>
    </w:p>
    <w:p w14:paraId="031B6DD1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ab/>
        <w:t>id-RANAC,</w:t>
      </w:r>
    </w:p>
    <w:p w14:paraId="4E508A18" w14:textId="77777777" w:rsidR="001C56D0" w:rsidRDefault="001C56D0" w:rsidP="001C56D0">
      <w:pPr>
        <w:pStyle w:val="PL"/>
        <w:rPr>
          <w:rFonts w:eastAsia="Times New Roman"/>
          <w:snapToGrid w:val="0"/>
        </w:rPr>
      </w:pPr>
      <w:r>
        <w:rPr>
          <w:snapToGrid w:val="0"/>
        </w:rPr>
        <w:tab/>
      </w:r>
      <w:r>
        <w:rPr>
          <w:noProof w:val="0"/>
          <w:snapToGrid w:val="0"/>
        </w:rPr>
        <w:t>id-</w:t>
      </w:r>
      <w:r>
        <w:rPr>
          <w:snapToGrid w:val="0"/>
        </w:rPr>
        <w:t>BearerTypeChange,</w:t>
      </w:r>
    </w:p>
    <w:p w14:paraId="02CEAA25" w14:textId="77777777" w:rsidR="001C56D0" w:rsidRDefault="001C56D0" w:rsidP="001C56D0">
      <w:pPr>
        <w:pStyle w:val="PL"/>
        <w:rPr>
          <w:rFonts w:eastAsia="宋体"/>
        </w:rPr>
      </w:pPr>
      <w:r>
        <w:rPr>
          <w:rFonts w:eastAsia="宋体"/>
        </w:rPr>
        <w:tab/>
        <w:t>id-Coverage-Modification-Cause,</w:t>
      </w:r>
    </w:p>
    <w:p w14:paraId="4D61F561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ab/>
        <w:t>id-Cell-Direction,</w:t>
      </w:r>
    </w:p>
    <w:p w14:paraId="420F5CF6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ab/>
        <w:t>id-Cell-Type,</w:t>
      </w:r>
    </w:p>
    <w:p w14:paraId="626E283A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ab/>
        <w:t>id-CellGroupConfig,</w:t>
      </w:r>
    </w:p>
    <w:p w14:paraId="370A1143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ab/>
        <w:t>id-AvailablePLMNList,</w:t>
      </w:r>
    </w:p>
    <w:p w14:paraId="1845092A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ab/>
        <w:t>id-PDUSessionID,</w:t>
      </w:r>
    </w:p>
    <w:p w14:paraId="2B7D5139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ab/>
        <w:t xml:space="preserve">id-ULPDUSessionAggregateMaximumBitRate, </w:t>
      </w:r>
    </w:p>
    <w:p w14:paraId="01A1BDB2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ab/>
        <w:t>id-DC-Based-Duplication-Configured,</w:t>
      </w:r>
    </w:p>
    <w:p w14:paraId="34F6FBCE" w14:textId="77777777" w:rsidR="001C56D0" w:rsidRDefault="001C56D0" w:rsidP="001C56D0">
      <w:pPr>
        <w:pStyle w:val="PL"/>
        <w:rPr>
          <w:rFonts w:eastAsia="Times New Roman"/>
          <w:snapToGrid w:val="0"/>
        </w:rPr>
      </w:pPr>
      <w:r>
        <w:rPr>
          <w:rFonts w:eastAsia="宋体"/>
          <w:snapToGrid w:val="0"/>
        </w:rPr>
        <w:tab/>
        <w:t>id-DC-Based-Duplication-Activation,</w:t>
      </w:r>
    </w:p>
    <w:p w14:paraId="0226D2C6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snapToGrid w:val="0"/>
        </w:rPr>
        <w:tab/>
        <w:t>id-Duplication-Activation,</w:t>
      </w:r>
    </w:p>
    <w:p w14:paraId="2670B91B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ab/>
        <w:t>id-</w:t>
      </w:r>
      <w:r>
        <w:rPr>
          <w:snapToGrid w:val="0"/>
          <w:lang w:eastAsia="zh-CN"/>
        </w:rPr>
        <w:t>DL</w:t>
      </w:r>
      <w:r>
        <w:rPr>
          <w:rFonts w:eastAsia="宋体"/>
          <w:snapToGrid w:val="0"/>
        </w:rPr>
        <w:t>PDCPSNLength,</w:t>
      </w:r>
    </w:p>
    <w:p w14:paraId="4D7A015C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ab/>
        <w:t>id-ULPDCPSNLength,</w:t>
      </w:r>
    </w:p>
    <w:p w14:paraId="5C9316A0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ab/>
        <w:t>id-RLC-Status,</w:t>
      </w:r>
    </w:p>
    <w:p w14:paraId="11D7E560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ab/>
        <w:t>id-MeasurementTimingConfiguration,</w:t>
      </w:r>
    </w:p>
    <w:p w14:paraId="228740E9" w14:textId="77777777" w:rsidR="001C56D0" w:rsidRDefault="001C56D0" w:rsidP="001C56D0">
      <w:pPr>
        <w:pStyle w:val="PL"/>
        <w:rPr>
          <w:rFonts w:eastAsia="Times New Roman"/>
          <w:snapToGrid w:val="0"/>
        </w:rPr>
      </w:pPr>
      <w:r>
        <w:rPr>
          <w:rFonts w:eastAsia="宋体"/>
          <w:snapToGrid w:val="0"/>
        </w:rPr>
        <w:tab/>
        <w:t>id-DRB-Information,</w:t>
      </w:r>
    </w:p>
    <w:p w14:paraId="39D1E47D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id-QoSFlowMappingIndication,</w:t>
      </w:r>
    </w:p>
    <w:p w14:paraId="443771F1" w14:textId="77777777" w:rsidR="001C56D0" w:rsidRDefault="001C56D0" w:rsidP="001C56D0">
      <w:pPr>
        <w:pStyle w:val="PL"/>
        <w:rPr>
          <w:noProof w:val="0"/>
        </w:rPr>
      </w:pPr>
      <w:r>
        <w:rPr>
          <w:snapToGrid w:val="0"/>
        </w:rPr>
        <w:tab/>
      </w:r>
      <w:r>
        <w:rPr>
          <w:noProof w:val="0"/>
        </w:rPr>
        <w:t>id-ServingCellMO,</w:t>
      </w:r>
    </w:p>
    <w:p w14:paraId="1E1AFEEC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id-RLCMode,</w:t>
      </w:r>
    </w:p>
    <w:p w14:paraId="0CB26B72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id-ExtendedServedPLMNs-List,</w:t>
      </w:r>
    </w:p>
    <w:p w14:paraId="33D0A15F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id-ExtendedAvailablePLMN-List,</w:t>
      </w:r>
    </w:p>
    <w:p w14:paraId="65CB92C0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noProof w:val="0"/>
        </w:rPr>
        <w:tab/>
        <w:t>id-DRX-LongCycleStartOffset,</w:t>
      </w:r>
    </w:p>
    <w:p w14:paraId="4DC9B667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ab/>
        <w:t>id-SelectedBandCombinationIndex,</w:t>
      </w:r>
    </w:p>
    <w:p w14:paraId="4E676169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ab/>
        <w:t>id-SelectedFeatureSetEntryIndex,</w:t>
      </w:r>
    </w:p>
    <w:p w14:paraId="6F10EABC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ab/>
        <w:t>id-Ph-InfoSCG,</w:t>
      </w:r>
    </w:p>
    <w:p w14:paraId="770A1638" w14:textId="77777777" w:rsidR="001C56D0" w:rsidRDefault="001C56D0" w:rsidP="001C56D0">
      <w:pPr>
        <w:pStyle w:val="PL"/>
        <w:rPr>
          <w:rFonts w:eastAsia="Times New Roman"/>
          <w:noProof w:val="0"/>
        </w:rPr>
      </w:pPr>
      <w:r>
        <w:rPr>
          <w:rFonts w:eastAsia="宋体"/>
          <w:snapToGrid w:val="0"/>
        </w:rPr>
        <w:tab/>
      </w:r>
      <w:r>
        <w:rPr>
          <w:noProof w:val="0"/>
        </w:rPr>
        <w:t>id-latest-RRC-Version-Enhanced,</w:t>
      </w:r>
    </w:p>
    <w:p w14:paraId="59036026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ab/>
        <w:t>id-RequestedBandCombinationIndex,</w:t>
      </w:r>
    </w:p>
    <w:p w14:paraId="718C6ABE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ab/>
        <w:t>id-RequestedFeatureSetEntryIndex,</w:t>
      </w:r>
    </w:p>
    <w:p w14:paraId="32E7EC2B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ab/>
        <w:t>id-DRX-Config,</w:t>
      </w:r>
    </w:p>
    <w:p w14:paraId="065BEBE4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ab/>
        <w:t>id-UEAssistanceInformation,</w:t>
      </w:r>
    </w:p>
    <w:p w14:paraId="0F753B22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ab/>
        <w:t>id-PDCCH-BlindDetectionSCG,</w:t>
      </w:r>
    </w:p>
    <w:p w14:paraId="1F6A4EC3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ab/>
        <w:t>id-Requested-PDCCH-BlindDetectionSCG,</w:t>
      </w:r>
    </w:p>
    <w:p w14:paraId="4C5C4649" w14:textId="77777777" w:rsidR="001C56D0" w:rsidRDefault="001C56D0" w:rsidP="001C56D0">
      <w:pPr>
        <w:pStyle w:val="PL"/>
        <w:rPr>
          <w:rFonts w:eastAsia="Times New Roman"/>
          <w:noProof w:val="0"/>
          <w:snapToGrid w:val="0"/>
        </w:rPr>
      </w:pPr>
      <w:r>
        <w:rPr>
          <w:rFonts w:eastAsia="宋体"/>
          <w:snapToGrid w:val="0"/>
        </w:rPr>
        <w:tab/>
      </w:r>
      <w:r>
        <w:rPr>
          <w:noProof w:val="0"/>
          <w:snapToGrid w:val="0"/>
        </w:rPr>
        <w:t>id-BPLMN-ID-Info-List,</w:t>
      </w:r>
    </w:p>
    <w:p w14:paraId="0B01483F" w14:textId="77777777" w:rsidR="001C56D0" w:rsidRDefault="001C56D0" w:rsidP="001C56D0">
      <w:pPr>
        <w:pStyle w:val="PL"/>
        <w:rPr>
          <w:noProof w:val="0"/>
        </w:rPr>
      </w:pPr>
      <w:r>
        <w:rPr>
          <w:rFonts w:eastAsia="宋体"/>
          <w:snapToGrid w:val="0"/>
        </w:rPr>
        <w:tab/>
      </w:r>
      <w:r>
        <w:rPr>
          <w:noProof w:val="0"/>
        </w:rPr>
        <w:t>id-NotificationInformation,</w:t>
      </w:r>
    </w:p>
    <w:p w14:paraId="4B3D57AD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ab/>
        <w:t>id-TNLAssociationTransportLayerAddressgNBDU,</w:t>
      </w:r>
    </w:p>
    <w:p w14:paraId="0B5969EF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ab/>
        <w:t>id-portNumber,</w:t>
      </w:r>
    </w:p>
    <w:p w14:paraId="0041A063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ab/>
        <w:t>id-AdditionalSIBMessageList,</w:t>
      </w:r>
    </w:p>
    <w:p w14:paraId="70B2B008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ab/>
        <w:t>id-IgnorePRACHConfiguration,</w:t>
      </w:r>
    </w:p>
    <w:p w14:paraId="12181A59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ab/>
        <w:t>id-CG-Config,</w:t>
      </w:r>
    </w:p>
    <w:p w14:paraId="41B7785C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ab/>
        <w:t>id-Ph-InfoMCG,</w:t>
      </w:r>
    </w:p>
    <w:p w14:paraId="36914BD2" w14:textId="77777777" w:rsidR="001C56D0" w:rsidRDefault="001C56D0" w:rsidP="001C56D0">
      <w:pPr>
        <w:pStyle w:val="PL"/>
        <w:rPr>
          <w:rFonts w:eastAsia="Times New Roman"/>
          <w:noProof w:val="0"/>
          <w:snapToGrid w:val="0"/>
        </w:rPr>
      </w:pPr>
      <w:r>
        <w:rPr>
          <w:snapToGrid w:val="0"/>
        </w:rPr>
        <w:tab/>
      </w:r>
      <w:r>
        <w:rPr>
          <w:noProof w:val="0"/>
          <w:snapToGrid w:val="0"/>
        </w:rPr>
        <w:t>id-AggressorgNBSetID,</w:t>
      </w:r>
    </w:p>
    <w:p w14:paraId="7F168E6D" w14:textId="77777777" w:rsidR="001C56D0" w:rsidRDefault="001C56D0" w:rsidP="001C56D0">
      <w:pPr>
        <w:pStyle w:val="PL"/>
        <w:rPr>
          <w:rFonts w:cs="Arial"/>
          <w:szCs w:val="18"/>
          <w:lang w:eastAsia="ja-JP"/>
        </w:rPr>
      </w:pPr>
      <w:r>
        <w:rPr>
          <w:snapToGrid w:val="0"/>
        </w:rPr>
        <w:tab/>
      </w:r>
      <w:r>
        <w:rPr>
          <w:noProof w:val="0"/>
          <w:snapToGrid w:val="0"/>
        </w:rPr>
        <w:t>id-VictimgNBSetID</w:t>
      </w:r>
      <w:r>
        <w:rPr>
          <w:rFonts w:cs="Arial"/>
          <w:szCs w:val="18"/>
          <w:lang w:eastAsia="ja-JP"/>
        </w:rPr>
        <w:t>,</w:t>
      </w:r>
    </w:p>
    <w:p w14:paraId="1F62F551" w14:textId="77777777" w:rsidR="001C56D0" w:rsidRDefault="001C56D0" w:rsidP="001C56D0">
      <w:pPr>
        <w:pStyle w:val="PL"/>
        <w:rPr>
          <w:rFonts w:cs="Arial"/>
          <w:szCs w:val="18"/>
          <w:lang w:eastAsia="ja-JP"/>
        </w:rPr>
      </w:pPr>
      <w:r>
        <w:rPr>
          <w:rFonts w:cs="Arial"/>
          <w:szCs w:val="18"/>
          <w:lang w:eastAsia="ja-JP"/>
        </w:rPr>
        <w:tab/>
        <w:t>id-MeasGapSharingConfig,</w:t>
      </w:r>
    </w:p>
    <w:p w14:paraId="3269F8DF" w14:textId="77777777" w:rsidR="001C56D0" w:rsidRDefault="001C56D0" w:rsidP="001C56D0">
      <w:pPr>
        <w:pStyle w:val="PL"/>
        <w:rPr>
          <w:rFonts w:cs="Arial"/>
          <w:szCs w:val="18"/>
          <w:lang w:eastAsia="ja-JP"/>
        </w:rPr>
      </w:pPr>
      <w:r>
        <w:rPr>
          <w:rFonts w:cs="Arial"/>
          <w:szCs w:val="18"/>
          <w:lang w:eastAsia="ja-JP"/>
        </w:rPr>
        <w:tab/>
        <w:t>id-systemInformationAreaID,</w:t>
      </w:r>
    </w:p>
    <w:p w14:paraId="267D51B0" w14:textId="77777777" w:rsidR="001C56D0" w:rsidRDefault="001C56D0" w:rsidP="001C56D0">
      <w:pPr>
        <w:pStyle w:val="PL"/>
        <w:rPr>
          <w:noProof w:val="0"/>
          <w:snapToGrid w:val="0"/>
          <w:lang w:eastAsia="ko-KR"/>
        </w:rPr>
      </w:pPr>
      <w:r>
        <w:rPr>
          <w:rFonts w:cs="Arial"/>
          <w:szCs w:val="18"/>
          <w:lang w:eastAsia="ja-JP"/>
        </w:rPr>
        <w:tab/>
        <w:t>id-areaScope</w:t>
      </w:r>
      <w:r>
        <w:rPr>
          <w:noProof w:val="0"/>
          <w:snapToGrid w:val="0"/>
        </w:rPr>
        <w:t>,</w:t>
      </w:r>
    </w:p>
    <w:p w14:paraId="30B39C23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id-IntendedTDD-DL-ULConfig,</w:t>
      </w:r>
    </w:p>
    <w:p w14:paraId="7579C453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ab/>
        <w:t>id-QosMonitoringRequest,</w:t>
      </w:r>
    </w:p>
    <w:p w14:paraId="5B6DADA5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ab/>
        <w:t>id-BHInfo,</w:t>
      </w:r>
    </w:p>
    <w:p w14:paraId="19AB78C6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ab/>
        <w:t>id-IAB-Info-IAB-DU,</w:t>
      </w:r>
    </w:p>
    <w:p w14:paraId="6244F1A2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ab/>
        <w:t>id-IAB-Info-IAB-donor-CU,</w:t>
      </w:r>
    </w:p>
    <w:p w14:paraId="09F6CC6A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ab/>
        <w:t>id-IAB-Barred,</w:t>
      </w:r>
    </w:p>
    <w:p w14:paraId="5C0CBBF3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ab/>
        <w:t>id-SIB12-message,</w:t>
      </w:r>
    </w:p>
    <w:p w14:paraId="6F933104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ab/>
        <w:t>id-SIB13-message,</w:t>
      </w:r>
    </w:p>
    <w:p w14:paraId="7CCC5B30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ab/>
        <w:t>id-SIB14-message,</w:t>
      </w:r>
    </w:p>
    <w:p w14:paraId="46D340A4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ab/>
        <w:t>id-UEAssistanceInformationEUTRA,</w:t>
      </w:r>
    </w:p>
    <w:p w14:paraId="3163A553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ab/>
        <w:t>id-SL-PHY-MAC-RLC-Config,</w:t>
      </w:r>
    </w:p>
    <w:p w14:paraId="56CA4182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lastRenderedPageBreak/>
        <w:tab/>
        <w:t>id-SL-ConfigDedicatedEUTRA-Info,</w:t>
      </w:r>
    </w:p>
    <w:p w14:paraId="284008B2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ab/>
        <w:t>id-AlternativeQoSParaSetList,</w:t>
      </w:r>
    </w:p>
    <w:p w14:paraId="3B9A60CB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ab/>
        <w:t>id-CurrentQoSParaSetIndex,</w:t>
      </w:r>
    </w:p>
    <w:p w14:paraId="2C801434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ab/>
        <w:t>id-CarrierList,</w:t>
      </w:r>
    </w:p>
    <w:p w14:paraId="4893DB2B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ab/>
        <w:t>id-ULCarrierList,</w:t>
      </w:r>
    </w:p>
    <w:p w14:paraId="6B4BD703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ab/>
        <w:t>id-FrequencyShift7p5khz,</w:t>
      </w:r>
    </w:p>
    <w:p w14:paraId="5784787D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ab/>
        <w:t>id-SSB-PositionsInBurst,</w:t>
      </w:r>
    </w:p>
    <w:p w14:paraId="100F2A8E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ab/>
        <w:t xml:space="preserve">id-NRPRACHConfig, </w:t>
      </w:r>
    </w:p>
    <w:p w14:paraId="30E04694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ab/>
        <w:t>id-TDD-UL-DLConfigCommonNR,</w:t>
      </w:r>
    </w:p>
    <w:p w14:paraId="27007010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ab/>
        <w:t>id-CNPacketDelayBudgetDownlink,</w:t>
      </w:r>
    </w:p>
    <w:p w14:paraId="56D7D68D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ab/>
        <w:t>id-CNPacketDelayBudgetUplink,</w:t>
      </w:r>
    </w:p>
    <w:p w14:paraId="314EB6AA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ab/>
        <w:t>id-ExtendedPacketDelayBudget,</w:t>
      </w:r>
    </w:p>
    <w:p w14:paraId="33C270A0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ab/>
        <w:t>id-TSCTrafficCharacteristics,</w:t>
      </w:r>
    </w:p>
    <w:p w14:paraId="45676DEF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ab/>
        <w:t>id-AdditionalPDCPDuplicationTNL-List,</w:t>
      </w:r>
    </w:p>
    <w:p w14:paraId="2BF1526D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ab/>
        <w:t>id-RLCDuplicationInformation,</w:t>
      </w:r>
    </w:p>
    <w:p w14:paraId="63F3E8F3" w14:textId="77777777" w:rsidR="001C56D0" w:rsidRDefault="001C56D0" w:rsidP="001C56D0">
      <w:pPr>
        <w:pStyle w:val="PL"/>
        <w:rPr>
          <w:rFonts w:eastAsia="Times New Roman"/>
        </w:rPr>
      </w:pPr>
      <w:r>
        <w:rPr>
          <w:rFonts w:eastAsia="宋体"/>
          <w:snapToGrid w:val="0"/>
        </w:rPr>
        <w:tab/>
        <w:t>id-AdditionalDuplicationIndication,</w:t>
      </w:r>
    </w:p>
    <w:p w14:paraId="1F3CABD0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ab/>
        <w:t>id-mdtConfiguration,</w:t>
      </w:r>
    </w:p>
    <w:p w14:paraId="759815DD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ab/>
        <w:t>id-TraceCollectionEntityURI,</w:t>
      </w:r>
    </w:p>
    <w:p w14:paraId="668BAE2D" w14:textId="77777777" w:rsidR="001C56D0" w:rsidRDefault="001C56D0" w:rsidP="001C56D0">
      <w:pPr>
        <w:pStyle w:val="PL"/>
        <w:rPr>
          <w:rFonts w:eastAsia="Times New Roman"/>
          <w:noProof w:val="0"/>
          <w:snapToGrid w:val="0"/>
        </w:rPr>
      </w:pPr>
      <w:r>
        <w:rPr>
          <w:noProof w:val="0"/>
          <w:snapToGrid w:val="0"/>
        </w:rPr>
        <w:tab/>
        <w:t>id-NID,</w:t>
      </w:r>
    </w:p>
    <w:p w14:paraId="17A5EDF6" w14:textId="77777777" w:rsidR="001C56D0" w:rsidRDefault="001C56D0" w:rsidP="001C56D0">
      <w:pPr>
        <w:pStyle w:val="PL"/>
      </w:pPr>
      <w:r>
        <w:rPr>
          <w:noProof w:val="0"/>
          <w:snapToGrid w:val="0"/>
        </w:rPr>
        <w:tab/>
      </w:r>
      <w:r>
        <w:t>id-NPNSupportInfo,</w:t>
      </w:r>
    </w:p>
    <w:p w14:paraId="53A6A246" w14:textId="77777777" w:rsidR="001C56D0" w:rsidRDefault="001C56D0" w:rsidP="001C56D0">
      <w:pPr>
        <w:pStyle w:val="PL"/>
      </w:pPr>
      <w:r>
        <w:tab/>
        <w:t>id-NPNBroadcastInformation,</w:t>
      </w:r>
    </w:p>
    <w:p w14:paraId="3AAC4234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ab/>
        <w:t>id-AvailableSNPN-ID-List,</w:t>
      </w:r>
    </w:p>
    <w:p w14:paraId="7D749882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ab/>
        <w:t>id-SIB10-message,</w:t>
      </w:r>
    </w:p>
    <w:p w14:paraId="7D0BA856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ab/>
        <w:t>id-RequestedP-MaxFR2,</w:t>
      </w:r>
    </w:p>
    <w:p w14:paraId="4345E7D9" w14:textId="77777777" w:rsidR="001C56D0" w:rsidRDefault="001C56D0" w:rsidP="001C56D0">
      <w:pPr>
        <w:pStyle w:val="PL"/>
        <w:rPr>
          <w:rFonts w:eastAsia="Times New Roman"/>
          <w:noProof w:val="0"/>
          <w:snapToGrid w:val="0"/>
          <w:lang w:eastAsia="zh-CN"/>
        </w:rPr>
      </w:pPr>
      <w:r>
        <w:rPr>
          <w:snapToGrid w:val="0"/>
        </w:rPr>
        <w:tab/>
      </w:r>
      <w:r>
        <w:rPr>
          <w:noProof w:val="0"/>
          <w:snapToGrid w:val="0"/>
          <w:lang w:eastAsia="zh-CN"/>
        </w:rPr>
        <w:t>id-DLCarrierList,</w:t>
      </w:r>
    </w:p>
    <w:p w14:paraId="6BDC4C5E" w14:textId="77777777" w:rsidR="001C56D0" w:rsidRDefault="001C56D0" w:rsidP="001C56D0">
      <w:pPr>
        <w:pStyle w:val="PL"/>
        <w:rPr>
          <w:rFonts w:eastAsia="宋体"/>
          <w:snapToGrid w:val="0"/>
          <w:lang w:eastAsia="ko-KR"/>
        </w:rPr>
      </w:pPr>
      <w:r>
        <w:rPr>
          <w:rFonts w:eastAsia="宋体"/>
          <w:snapToGrid w:val="0"/>
        </w:rPr>
        <w:tab/>
        <w:t>id-ExtendedTAISliceSupportList,</w:t>
      </w:r>
    </w:p>
    <w:p w14:paraId="7D6A987F" w14:textId="77777777" w:rsidR="001C56D0" w:rsidRDefault="001C56D0" w:rsidP="001C56D0">
      <w:pPr>
        <w:pStyle w:val="PL"/>
        <w:rPr>
          <w:rFonts w:eastAsia="Times New Roman"/>
          <w:lang w:val="sv-SE"/>
        </w:rPr>
      </w:pPr>
      <w:r>
        <w:rPr>
          <w:rFonts w:eastAsia="宋体"/>
          <w:snapToGrid w:val="0"/>
        </w:rPr>
        <w:tab/>
      </w:r>
      <w:r>
        <w:rPr>
          <w:lang w:val="sv-SE"/>
        </w:rPr>
        <w:t>id-E-CID-MeasurementQuantities-Item,</w:t>
      </w:r>
    </w:p>
    <w:p w14:paraId="7D694522" w14:textId="77777777" w:rsidR="001C56D0" w:rsidRDefault="001C56D0" w:rsidP="001C56D0">
      <w:pPr>
        <w:pStyle w:val="PL"/>
        <w:rPr>
          <w:lang w:val="sv-SE"/>
        </w:rPr>
      </w:pPr>
      <w:r>
        <w:rPr>
          <w:lang w:val="sv-SE"/>
        </w:rPr>
        <w:tab/>
        <w:t>id-ConfiguredTACIndication,</w:t>
      </w:r>
    </w:p>
    <w:p w14:paraId="4A8E1313" w14:textId="77777777" w:rsidR="001C56D0" w:rsidRDefault="001C56D0" w:rsidP="001C56D0">
      <w:pPr>
        <w:pStyle w:val="PL"/>
        <w:rPr>
          <w:lang w:val="sv-SE"/>
        </w:rPr>
      </w:pPr>
      <w:r>
        <w:rPr>
          <w:lang w:val="sv-SE"/>
        </w:rPr>
        <w:tab/>
      </w:r>
      <w:r>
        <w:rPr>
          <w:rFonts w:eastAsia="宋体"/>
          <w:snapToGrid w:val="0"/>
        </w:rPr>
        <w:t>id-NRCGI,</w:t>
      </w:r>
    </w:p>
    <w:p w14:paraId="477EA521" w14:textId="77777777" w:rsidR="001C56D0" w:rsidRDefault="001C56D0" w:rsidP="001C56D0">
      <w:pPr>
        <w:pStyle w:val="PL"/>
        <w:rPr>
          <w:lang w:eastAsia="en-GB"/>
        </w:rPr>
      </w:pPr>
      <w:r>
        <w:rPr>
          <w:lang w:eastAsia="en-GB"/>
        </w:rPr>
        <w:tab/>
        <w:t>id-SFN-Offset,</w:t>
      </w:r>
    </w:p>
    <w:p w14:paraId="6091CC09" w14:textId="77777777" w:rsidR="001C56D0" w:rsidRDefault="001C56D0" w:rsidP="001C56D0">
      <w:pPr>
        <w:pStyle w:val="PL"/>
        <w:rPr>
          <w:lang w:eastAsia="ko-KR"/>
        </w:rPr>
      </w:pPr>
      <w:r>
        <w:rPr>
          <w:snapToGrid w:val="0"/>
        </w:rPr>
        <w:tab/>
      </w:r>
      <w:r>
        <w:rPr>
          <w:noProof w:val="0"/>
          <w:snapToGrid w:val="0"/>
        </w:rPr>
        <w:t>id-TransmissionStopIndicator,</w:t>
      </w:r>
    </w:p>
    <w:p w14:paraId="544D686F" w14:textId="77777777" w:rsidR="001C56D0" w:rsidRDefault="001C56D0" w:rsidP="001C56D0">
      <w:pPr>
        <w:pStyle w:val="PL"/>
        <w:rPr>
          <w:lang w:val="sv-SE" w:eastAsia="zh-CN"/>
        </w:rPr>
      </w:pPr>
      <w:r>
        <w:rPr>
          <w:lang w:val="sv-SE"/>
        </w:rPr>
        <w:tab/>
      </w:r>
      <w:r>
        <w:rPr>
          <w:rFonts w:eastAsia="宋体"/>
          <w:snapToGrid w:val="0"/>
        </w:rPr>
        <w:t>id-SrsFrequency</w:t>
      </w:r>
      <w:r>
        <w:rPr>
          <w:rFonts w:eastAsia="宋体"/>
          <w:snapToGrid w:val="0"/>
          <w:lang w:eastAsia="zh-CN"/>
        </w:rPr>
        <w:t>,</w:t>
      </w:r>
    </w:p>
    <w:p w14:paraId="38AC4B22" w14:textId="77777777" w:rsidR="001C56D0" w:rsidRDefault="001C56D0" w:rsidP="001C56D0">
      <w:pPr>
        <w:pStyle w:val="PL"/>
        <w:rPr>
          <w:lang w:val="sv-SE" w:eastAsia="ko-KR"/>
        </w:rPr>
      </w:pPr>
      <w:r>
        <w:rPr>
          <w:lang w:val="sv-SE"/>
        </w:rPr>
        <w:tab/>
      </w:r>
      <w:r>
        <w:rPr>
          <w:rFonts w:eastAsia="宋体"/>
        </w:rPr>
        <w:t>id-E</w:t>
      </w:r>
      <w:r>
        <w:rPr>
          <w:snapToGrid w:val="0"/>
        </w:rPr>
        <w:t>stimatedArrivalProbability,</w:t>
      </w:r>
    </w:p>
    <w:p w14:paraId="44CB24E7" w14:textId="77777777" w:rsidR="001C56D0" w:rsidRDefault="001C56D0" w:rsidP="001C56D0">
      <w:pPr>
        <w:pStyle w:val="PL"/>
        <w:rPr>
          <w:lang w:val="sv-SE"/>
        </w:rPr>
      </w:pPr>
      <w:r>
        <w:rPr>
          <w:snapToGrid w:val="0"/>
          <w:lang w:eastAsia="zh-CN"/>
        </w:rPr>
        <w:tab/>
        <w:t>id-Supported-MBS-FSA-ID-List</w:t>
      </w:r>
      <w:r>
        <w:rPr>
          <w:lang w:eastAsia="zh-CN"/>
        </w:rPr>
        <w:t>,</w:t>
      </w:r>
    </w:p>
    <w:p w14:paraId="40538BAF" w14:textId="77777777" w:rsidR="001C56D0" w:rsidRDefault="001C56D0" w:rsidP="001C56D0">
      <w:pPr>
        <w:pStyle w:val="PL"/>
        <w:rPr>
          <w:lang w:val="sv-SE"/>
        </w:rPr>
      </w:pPr>
      <w:r>
        <w:rPr>
          <w:snapToGrid w:val="0"/>
        </w:rPr>
        <w:tab/>
        <w:t>id-TRPType,</w:t>
      </w:r>
    </w:p>
    <w:p w14:paraId="60228347" w14:textId="77777777" w:rsidR="001C56D0" w:rsidRDefault="001C56D0" w:rsidP="001C56D0">
      <w:pPr>
        <w:pStyle w:val="PL"/>
        <w:rPr>
          <w:lang w:val="sv-SE"/>
        </w:rPr>
      </w:pPr>
      <w:r>
        <w:rPr>
          <w:lang w:val="sv-SE"/>
        </w:rPr>
        <w:tab/>
        <w:t>id-SRSSpatialRelationPerSRSResource,</w:t>
      </w:r>
    </w:p>
    <w:p w14:paraId="2713184E" w14:textId="77777777" w:rsidR="001C56D0" w:rsidRDefault="001C56D0" w:rsidP="001C56D0">
      <w:pPr>
        <w:pStyle w:val="PL"/>
        <w:rPr>
          <w:rFonts w:eastAsia="MS Gothic"/>
          <w:lang w:val="sv-SE"/>
        </w:rPr>
      </w:pPr>
      <w:r>
        <w:rPr>
          <w:noProof w:val="0"/>
        </w:rPr>
        <w:tab/>
        <w:t>id-MBS-Broadcast-NeighbourCellList,</w:t>
      </w:r>
    </w:p>
    <w:p w14:paraId="22983630" w14:textId="77777777" w:rsidR="001C56D0" w:rsidRDefault="001C56D0" w:rsidP="001C56D0">
      <w:pPr>
        <w:pStyle w:val="PL"/>
        <w:rPr>
          <w:rFonts w:eastAsia="Times New Roman"/>
          <w:noProof w:val="0"/>
          <w:snapToGrid w:val="0"/>
          <w:lang w:eastAsia="zh-CN"/>
        </w:rPr>
      </w:pPr>
      <w:r>
        <w:rPr>
          <w:noProof w:val="0"/>
          <w:snapToGrid w:val="0"/>
          <w:lang w:eastAsia="zh-CN"/>
        </w:rPr>
        <w:tab/>
        <w:t>id-PDCPTerminatingNodeDLTNLAddrInfo,</w:t>
      </w:r>
    </w:p>
    <w:p w14:paraId="44639EB6" w14:textId="77777777" w:rsidR="001C56D0" w:rsidRDefault="001C56D0" w:rsidP="001C56D0">
      <w:pPr>
        <w:pStyle w:val="PL"/>
        <w:rPr>
          <w:lang w:val="sv-SE" w:eastAsia="ko-KR"/>
        </w:rPr>
      </w:pPr>
      <w:r>
        <w:rPr>
          <w:lang w:val="sv-SE"/>
        </w:rPr>
        <w:tab/>
        <w:t>id-ENBDLTNLAddress,</w:t>
      </w:r>
    </w:p>
    <w:p w14:paraId="3CCC8CB3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snapToGrid w:val="0"/>
          <w:lang w:eastAsia="zh-CN"/>
        </w:rPr>
        <w:tab/>
      </w:r>
      <w:r>
        <w:rPr>
          <w:rFonts w:eastAsia="宋体"/>
          <w:snapToGrid w:val="0"/>
        </w:rPr>
        <w:t>id-</w:t>
      </w:r>
      <w:r>
        <w:t>PRS-Resource-ID,</w:t>
      </w:r>
    </w:p>
    <w:p w14:paraId="0E3E8E0A" w14:textId="77777777" w:rsidR="001C56D0" w:rsidRDefault="001C56D0" w:rsidP="001C56D0">
      <w:pPr>
        <w:pStyle w:val="PL"/>
        <w:rPr>
          <w:rFonts w:eastAsia="Times New Roman"/>
          <w:lang w:val="sv-SE"/>
        </w:rPr>
      </w:pPr>
      <w:r>
        <w:rPr>
          <w:snapToGrid w:val="0"/>
        </w:rPr>
        <w:tab/>
      </w:r>
      <w:r>
        <w:t>id-LocationMeasurementInformation,</w:t>
      </w:r>
    </w:p>
    <w:p w14:paraId="10DBD566" w14:textId="77777777" w:rsidR="001C56D0" w:rsidRDefault="001C56D0" w:rsidP="001C56D0">
      <w:pPr>
        <w:pStyle w:val="PL"/>
      </w:pPr>
      <w:r>
        <w:tab/>
        <w:t>id-</w:t>
      </w:r>
      <w:r>
        <w:rPr>
          <w:rFonts w:eastAsia="宋体"/>
        </w:rPr>
        <w:t>SliceRadioResourceStatus,</w:t>
      </w:r>
    </w:p>
    <w:p w14:paraId="5C9673A2" w14:textId="77777777" w:rsidR="001C56D0" w:rsidRDefault="001C56D0" w:rsidP="001C56D0">
      <w:pPr>
        <w:pStyle w:val="PL"/>
        <w:rPr>
          <w:rFonts w:eastAsia="宋体"/>
        </w:rPr>
      </w:pPr>
      <w:r>
        <w:tab/>
        <w:t>id-</w:t>
      </w:r>
      <w:r>
        <w:rPr>
          <w:rFonts w:eastAsia="宋体"/>
        </w:rPr>
        <w:t>CompositeAvailableCapacity-SUL,</w:t>
      </w:r>
    </w:p>
    <w:p w14:paraId="12DEF5EE" w14:textId="77777777" w:rsidR="001C56D0" w:rsidRDefault="001C56D0" w:rsidP="001C56D0">
      <w:pPr>
        <w:pStyle w:val="PL"/>
        <w:rPr>
          <w:rFonts w:eastAsia="宋体"/>
        </w:rPr>
      </w:pPr>
      <w:r>
        <w:rPr>
          <w:rFonts w:eastAsia="宋体"/>
        </w:rPr>
        <w:tab/>
      </w:r>
      <w:r>
        <w:t>id-NR-U,</w:t>
      </w:r>
    </w:p>
    <w:p w14:paraId="0E8D6A67" w14:textId="77777777" w:rsidR="001C56D0" w:rsidRDefault="001C56D0" w:rsidP="001C56D0">
      <w:pPr>
        <w:pStyle w:val="PL"/>
        <w:rPr>
          <w:rFonts w:eastAsia="Times New Roman"/>
          <w:noProof w:val="0"/>
        </w:rPr>
      </w:pPr>
      <w:r>
        <w:rPr>
          <w:rFonts w:cs="Arial"/>
          <w:noProof w:val="0"/>
          <w:szCs w:val="18"/>
          <w:lang w:eastAsia="ja-JP"/>
        </w:rPr>
        <w:tab/>
        <w:t>id-NR-U-Channel-List,</w:t>
      </w:r>
    </w:p>
    <w:p w14:paraId="6237BB12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id-MIMOPRBusageInformation,</w:t>
      </w:r>
    </w:p>
    <w:p w14:paraId="0F109096" w14:textId="77777777" w:rsidR="001C56D0" w:rsidRDefault="001C56D0" w:rsidP="001C56D0">
      <w:pPr>
        <w:pStyle w:val="PL"/>
      </w:pPr>
      <w:r>
        <w:tab/>
        <w:t>id-IngressNonF1terminatingTopologyIndicator,</w:t>
      </w:r>
    </w:p>
    <w:p w14:paraId="09878551" w14:textId="77777777" w:rsidR="001C56D0" w:rsidRDefault="001C56D0" w:rsidP="001C56D0">
      <w:pPr>
        <w:pStyle w:val="PL"/>
      </w:pPr>
      <w:r>
        <w:tab/>
        <w:t>id-NonF1terminatingTopologyIndicator,</w:t>
      </w:r>
    </w:p>
    <w:p w14:paraId="2F121818" w14:textId="77777777" w:rsidR="001C56D0" w:rsidRDefault="001C56D0" w:rsidP="001C56D0">
      <w:pPr>
        <w:pStyle w:val="PL"/>
      </w:pPr>
      <w:r>
        <w:tab/>
        <w:t>id-EgressNonF1terminatingTopologyIndicator,</w:t>
      </w:r>
    </w:p>
    <w:p w14:paraId="643315E0" w14:textId="77777777" w:rsidR="001C56D0" w:rsidRDefault="001C56D0" w:rsidP="001C56D0">
      <w:pPr>
        <w:pStyle w:val="PL"/>
      </w:pPr>
      <w:r>
        <w:tab/>
        <w:t>id-rBSetConfiguration,</w:t>
      </w:r>
    </w:p>
    <w:p w14:paraId="16DB2551" w14:textId="77777777" w:rsidR="001C56D0" w:rsidRDefault="001C56D0" w:rsidP="001C56D0">
      <w:pPr>
        <w:pStyle w:val="PL"/>
      </w:pPr>
      <w:r>
        <w:tab/>
        <w:t>id-frequency-Domain-HSNA-Configuration-List,</w:t>
      </w:r>
    </w:p>
    <w:p w14:paraId="70336053" w14:textId="77777777" w:rsidR="001C56D0" w:rsidRDefault="001C56D0" w:rsidP="001C56D0">
      <w:pPr>
        <w:pStyle w:val="PL"/>
      </w:pPr>
      <w:r>
        <w:tab/>
        <w:t>id-child-IAB-Nodes-NA-Resource-List,</w:t>
      </w:r>
    </w:p>
    <w:p w14:paraId="7E03506D" w14:textId="77777777" w:rsidR="001C56D0" w:rsidRDefault="001C56D0" w:rsidP="001C56D0">
      <w:pPr>
        <w:pStyle w:val="PL"/>
      </w:pPr>
      <w:r>
        <w:tab/>
        <w:t>id-Parent-IAB-Nodes-NA-Resource-Configuration-List,</w:t>
      </w:r>
    </w:p>
    <w:p w14:paraId="60316499" w14:textId="77777777" w:rsidR="001C56D0" w:rsidRDefault="001C56D0" w:rsidP="001C56D0">
      <w:pPr>
        <w:pStyle w:val="PL"/>
      </w:pPr>
      <w:r>
        <w:tab/>
        <w:t>id-uL-FreqInfo,</w:t>
      </w:r>
    </w:p>
    <w:p w14:paraId="61ED3D49" w14:textId="77777777" w:rsidR="001C56D0" w:rsidRDefault="001C56D0" w:rsidP="001C56D0">
      <w:pPr>
        <w:pStyle w:val="PL"/>
      </w:pPr>
      <w:r>
        <w:tab/>
        <w:t>id-uL-Transmission-Bandwidth,</w:t>
      </w:r>
    </w:p>
    <w:p w14:paraId="65551573" w14:textId="77777777" w:rsidR="001C56D0" w:rsidRDefault="001C56D0" w:rsidP="001C56D0">
      <w:pPr>
        <w:pStyle w:val="PL"/>
      </w:pPr>
      <w:r>
        <w:tab/>
        <w:t>id-dL-FreqInfo,</w:t>
      </w:r>
    </w:p>
    <w:p w14:paraId="0C24C741" w14:textId="77777777" w:rsidR="001C56D0" w:rsidRDefault="001C56D0" w:rsidP="001C56D0">
      <w:pPr>
        <w:pStyle w:val="PL"/>
      </w:pPr>
      <w:r>
        <w:tab/>
        <w:t>id-dL-Transmission-Bandwidth,</w:t>
      </w:r>
    </w:p>
    <w:p w14:paraId="79FCC05B" w14:textId="77777777" w:rsidR="001C56D0" w:rsidRDefault="001C56D0" w:rsidP="001C56D0">
      <w:pPr>
        <w:pStyle w:val="PL"/>
      </w:pPr>
      <w:r>
        <w:tab/>
        <w:t>id-uL-NR-Carrier-List,</w:t>
      </w:r>
    </w:p>
    <w:p w14:paraId="706C68A7" w14:textId="77777777" w:rsidR="001C56D0" w:rsidRDefault="001C56D0" w:rsidP="001C56D0">
      <w:pPr>
        <w:pStyle w:val="PL"/>
      </w:pPr>
      <w:r>
        <w:tab/>
        <w:t>id-dL-NR-Carrier-List,</w:t>
      </w:r>
    </w:p>
    <w:p w14:paraId="09F7C9C7" w14:textId="77777777" w:rsidR="001C56D0" w:rsidRDefault="001C56D0" w:rsidP="001C56D0">
      <w:pPr>
        <w:pStyle w:val="PL"/>
      </w:pPr>
      <w:r>
        <w:tab/>
        <w:t>id-nRFreqInfo,</w:t>
      </w:r>
    </w:p>
    <w:p w14:paraId="02049B8F" w14:textId="77777777" w:rsidR="001C56D0" w:rsidRDefault="001C56D0" w:rsidP="001C56D0">
      <w:pPr>
        <w:pStyle w:val="PL"/>
      </w:pPr>
      <w:r>
        <w:tab/>
        <w:t>id-transmission-Bandwidth,</w:t>
      </w:r>
    </w:p>
    <w:p w14:paraId="05D05C46" w14:textId="77777777" w:rsidR="001C56D0" w:rsidRDefault="001C56D0" w:rsidP="001C56D0">
      <w:pPr>
        <w:pStyle w:val="PL"/>
      </w:pPr>
      <w:r>
        <w:tab/>
        <w:t>id-nR-Carrier-List,</w:t>
      </w:r>
    </w:p>
    <w:p w14:paraId="25709A10" w14:textId="77777777" w:rsidR="001C56D0" w:rsidRDefault="001C56D0" w:rsidP="001C56D0">
      <w:pPr>
        <w:pStyle w:val="PL"/>
      </w:pPr>
      <w:r>
        <w:tab/>
        <w:t>id-permutation,</w:t>
      </w:r>
    </w:p>
    <w:p w14:paraId="6BD31DDC" w14:textId="77777777" w:rsidR="001C56D0" w:rsidRDefault="001C56D0" w:rsidP="001C56D0">
      <w:pPr>
        <w:pStyle w:val="PL"/>
        <w:rPr>
          <w:lang w:val="sv-SE"/>
        </w:rPr>
      </w:pPr>
      <w:r>
        <w:rPr>
          <w:snapToGrid w:val="0"/>
        </w:rPr>
        <w:tab/>
        <w:t>id-M5ReportAmount</w:t>
      </w:r>
      <w:r>
        <w:rPr>
          <w:lang w:val="sv-SE"/>
        </w:rPr>
        <w:t>,</w:t>
      </w:r>
    </w:p>
    <w:p w14:paraId="1D2D6B83" w14:textId="77777777" w:rsidR="001C56D0" w:rsidRDefault="001C56D0" w:rsidP="001C56D0">
      <w:pPr>
        <w:pStyle w:val="PL"/>
        <w:rPr>
          <w:lang w:val="sv-SE"/>
        </w:rPr>
      </w:pPr>
      <w:r>
        <w:rPr>
          <w:snapToGrid w:val="0"/>
        </w:rPr>
        <w:tab/>
        <w:t>id-M6ReportAmount</w:t>
      </w:r>
      <w:r>
        <w:rPr>
          <w:lang w:val="sv-SE"/>
        </w:rPr>
        <w:t>,</w:t>
      </w:r>
    </w:p>
    <w:p w14:paraId="72822FB8" w14:textId="77777777" w:rsidR="001C56D0" w:rsidRDefault="001C56D0" w:rsidP="001C56D0">
      <w:pPr>
        <w:pStyle w:val="PL"/>
        <w:rPr>
          <w:rFonts w:eastAsia="Malgun Gothic"/>
          <w:lang w:val="sv-SE"/>
        </w:rPr>
      </w:pPr>
      <w:r>
        <w:rPr>
          <w:snapToGrid w:val="0"/>
        </w:rPr>
        <w:tab/>
        <w:t>id-M7ReportAmount</w:t>
      </w:r>
      <w:r>
        <w:rPr>
          <w:lang w:val="sv-SE"/>
        </w:rPr>
        <w:t>,</w:t>
      </w:r>
    </w:p>
    <w:p w14:paraId="076D895A" w14:textId="77777777" w:rsidR="001C56D0" w:rsidRDefault="001C56D0" w:rsidP="001C56D0">
      <w:pPr>
        <w:pStyle w:val="PL"/>
        <w:rPr>
          <w:rFonts w:eastAsia="Times New Roman"/>
          <w:lang w:val="sv-SE"/>
        </w:rPr>
      </w:pPr>
      <w:r>
        <w:rPr>
          <w:snapToGrid w:val="0"/>
        </w:rPr>
        <w:tab/>
      </w:r>
      <w:r>
        <w:t>id-SurvivalTime,</w:t>
      </w:r>
    </w:p>
    <w:p w14:paraId="103AFD91" w14:textId="77777777" w:rsidR="001C56D0" w:rsidRDefault="001C56D0" w:rsidP="001C56D0">
      <w:pPr>
        <w:pStyle w:val="PL"/>
        <w:rPr>
          <w:lang w:val="sv-SE"/>
        </w:rPr>
      </w:pPr>
      <w:r>
        <w:rPr>
          <w:lang w:val="sv-SE"/>
        </w:rPr>
        <w:tab/>
        <w:t>id-PDCMeasurementQuantities-Item,</w:t>
      </w:r>
    </w:p>
    <w:p w14:paraId="421E5C2C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id-OnDemandPRS,</w:t>
      </w:r>
    </w:p>
    <w:p w14:paraId="21C2DC2D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ab/>
        <w:t>id-AoA-SearchWindow,</w:t>
      </w:r>
    </w:p>
    <w:p w14:paraId="4B857C2B" w14:textId="77777777" w:rsidR="001C56D0" w:rsidRDefault="001C56D0" w:rsidP="001C56D0">
      <w:pPr>
        <w:pStyle w:val="PL"/>
        <w:rPr>
          <w:rFonts w:eastAsia="Times New Roman"/>
        </w:rPr>
      </w:pPr>
      <w:r>
        <w:rPr>
          <w:rFonts w:eastAsia="宋体"/>
          <w:snapToGrid w:val="0"/>
        </w:rPr>
        <w:tab/>
        <w:t>id-ZoAInformation,</w:t>
      </w:r>
      <w:r>
        <w:t xml:space="preserve"> </w:t>
      </w:r>
    </w:p>
    <w:p w14:paraId="5AF964F2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tab/>
      </w:r>
      <w:r>
        <w:rPr>
          <w:rFonts w:eastAsia="宋体"/>
          <w:snapToGrid w:val="0"/>
        </w:rPr>
        <w:t>id-ARPLocationInfo,</w:t>
      </w:r>
    </w:p>
    <w:p w14:paraId="2CA28443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ab/>
        <w:t>id-ARP-ID,</w:t>
      </w:r>
    </w:p>
    <w:p w14:paraId="71B8CAD7" w14:textId="77777777" w:rsidR="001C56D0" w:rsidRDefault="001C56D0" w:rsidP="001C56D0">
      <w:pPr>
        <w:pStyle w:val="PL"/>
        <w:rPr>
          <w:rFonts w:eastAsia="Calibri"/>
          <w:lang w:eastAsia="ja-JP"/>
        </w:rPr>
      </w:pPr>
      <w:r>
        <w:rPr>
          <w:rFonts w:eastAsia="Calibri"/>
          <w:lang w:eastAsia="ja-JP"/>
        </w:rPr>
        <w:tab/>
        <w:t>id-MultipleULAoA,</w:t>
      </w:r>
    </w:p>
    <w:p w14:paraId="594A8567" w14:textId="77777777" w:rsidR="001C56D0" w:rsidRDefault="001C56D0" w:rsidP="001C56D0">
      <w:pPr>
        <w:pStyle w:val="PL"/>
        <w:rPr>
          <w:rFonts w:eastAsia="Calibri"/>
          <w:lang w:eastAsia="ja-JP"/>
        </w:rPr>
      </w:pPr>
      <w:r>
        <w:rPr>
          <w:rFonts w:eastAsia="Calibri"/>
          <w:lang w:eastAsia="ja-JP"/>
        </w:rPr>
        <w:tab/>
        <w:t>id-UL-SRS-RSRPP,</w:t>
      </w:r>
    </w:p>
    <w:p w14:paraId="1AEC9E75" w14:textId="77777777" w:rsidR="001C56D0" w:rsidRDefault="001C56D0" w:rsidP="001C56D0">
      <w:pPr>
        <w:pStyle w:val="PL"/>
        <w:rPr>
          <w:rFonts w:eastAsia="Calibri"/>
          <w:lang w:eastAsia="ja-JP"/>
        </w:rPr>
      </w:pPr>
      <w:r>
        <w:rPr>
          <w:rFonts w:eastAsia="Calibri"/>
          <w:lang w:eastAsia="ja-JP"/>
        </w:rPr>
        <w:tab/>
        <w:t>id-SRSResourcetype,</w:t>
      </w:r>
    </w:p>
    <w:p w14:paraId="0287A069" w14:textId="77777777" w:rsidR="001C56D0" w:rsidRDefault="001C56D0" w:rsidP="001C56D0">
      <w:pPr>
        <w:pStyle w:val="PL"/>
        <w:rPr>
          <w:rFonts w:eastAsia="Calibri"/>
          <w:lang w:eastAsia="ja-JP"/>
        </w:rPr>
      </w:pPr>
      <w:r>
        <w:rPr>
          <w:rFonts w:eastAsia="Calibri"/>
          <w:lang w:eastAsia="ja-JP"/>
        </w:rPr>
        <w:tab/>
        <w:t>id-ExtendedAdditionalPathList,</w:t>
      </w:r>
    </w:p>
    <w:p w14:paraId="28218E93" w14:textId="77777777" w:rsidR="001C56D0" w:rsidRDefault="001C56D0" w:rsidP="001C56D0">
      <w:pPr>
        <w:pStyle w:val="PL"/>
        <w:rPr>
          <w:rFonts w:eastAsia="Calibri"/>
          <w:lang w:eastAsia="ja-JP"/>
        </w:rPr>
      </w:pPr>
      <w:r>
        <w:rPr>
          <w:rFonts w:eastAsia="宋体"/>
          <w:snapToGrid w:val="0"/>
        </w:rPr>
        <w:tab/>
        <w:t>id-LoS-NLoSInformation</w:t>
      </w:r>
      <w:r>
        <w:rPr>
          <w:rFonts w:eastAsia="Calibri"/>
          <w:lang w:eastAsia="ja-JP"/>
        </w:rPr>
        <w:t>,</w:t>
      </w:r>
    </w:p>
    <w:p w14:paraId="2A675A40" w14:textId="77777777" w:rsidR="001C56D0" w:rsidRDefault="001C56D0" w:rsidP="001C56D0">
      <w:pPr>
        <w:pStyle w:val="PL"/>
        <w:rPr>
          <w:rFonts w:eastAsia="Calibri"/>
          <w:lang w:eastAsia="ja-JP"/>
        </w:rPr>
      </w:pPr>
      <w:r>
        <w:rPr>
          <w:rFonts w:eastAsia="Calibri"/>
          <w:lang w:eastAsia="ja-JP"/>
        </w:rPr>
        <w:lastRenderedPageBreak/>
        <w:tab/>
        <w:t>id-NumberOfTRPRxTEG,</w:t>
      </w:r>
    </w:p>
    <w:p w14:paraId="59FE003F" w14:textId="77777777" w:rsidR="001C56D0" w:rsidRDefault="001C56D0" w:rsidP="001C56D0">
      <w:pPr>
        <w:pStyle w:val="PL"/>
        <w:rPr>
          <w:rFonts w:eastAsia="Calibri"/>
          <w:lang w:eastAsia="ja-JP"/>
        </w:rPr>
      </w:pPr>
      <w:r>
        <w:rPr>
          <w:rFonts w:eastAsia="Calibri"/>
          <w:lang w:eastAsia="ja-JP"/>
        </w:rPr>
        <w:tab/>
        <w:t>id-NumberOfTRPRxTxTEG,</w:t>
      </w:r>
    </w:p>
    <w:p w14:paraId="005C572B" w14:textId="77777777" w:rsidR="001C56D0" w:rsidRDefault="001C56D0" w:rsidP="001C56D0">
      <w:pPr>
        <w:pStyle w:val="PL"/>
        <w:rPr>
          <w:rFonts w:eastAsia="Calibri"/>
          <w:lang w:eastAsia="ja-JP"/>
        </w:rPr>
      </w:pPr>
      <w:r>
        <w:rPr>
          <w:rFonts w:eastAsia="Calibri"/>
          <w:lang w:eastAsia="ja-JP"/>
        </w:rPr>
        <w:tab/>
        <w:t>id-TRPTxTEGAssociation,</w:t>
      </w:r>
    </w:p>
    <w:p w14:paraId="7188BDC5" w14:textId="77777777" w:rsidR="001C56D0" w:rsidRDefault="001C56D0" w:rsidP="001C56D0">
      <w:pPr>
        <w:pStyle w:val="PL"/>
        <w:rPr>
          <w:rFonts w:eastAsia="Calibri"/>
          <w:lang w:eastAsia="ja-JP"/>
        </w:rPr>
      </w:pPr>
      <w:r>
        <w:rPr>
          <w:rFonts w:eastAsia="Calibri"/>
          <w:lang w:eastAsia="ja-JP"/>
        </w:rPr>
        <w:tab/>
        <w:t>id-TRPTEGInformation,</w:t>
      </w:r>
    </w:p>
    <w:p w14:paraId="25E534C4" w14:textId="77777777" w:rsidR="001C56D0" w:rsidRDefault="001C56D0" w:rsidP="001C56D0">
      <w:pPr>
        <w:pStyle w:val="PL"/>
        <w:rPr>
          <w:rFonts w:eastAsia="Calibri"/>
          <w:lang w:eastAsia="ja-JP"/>
        </w:rPr>
      </w:pPr>
      <w:r>
        <w:rPr>
          <w:rFonts w:eastAsia="Calibri"/>
          <w:lang w:eastAsia="ja-JP"/>
        </w:rPr>
        <w:tab/>
      </w:r>
      <w:bookmarkStart w:id="3117" w:name="_Hlk120261944"/>
      <w:r>
        <w:rPr>
          <w:rFonts w:eastAsia="Calibri"/>
          <w:lang w:eastAsia="ja-JP"/>
        </w:rPr>
        <w:t>id-TRPRx-TEGInformation</w:t>
      </w:r>
      <w:bookmarkEnd w:id="3117"/>
      <w:r>
        <w:rPr>
          <w:rFonts w:eastAsia="Calibri"/>
          <w:lang w:eastAsia="ja-JP"/>
        </w:rPr>
        <w:t>,</w:t>
      </w:r>
    </w:p>
    <w:p w14:paraId="6526115A" w14:textId="77777777" w:rsidR="001C56D0" w:rsidRDefault="001C56D0" w:rsidP="001C56D0">
      <w:pPr>
        <w:pStyle w:val="PL"/>
        <w:rPr>
          <w:rFonts w:eastAsia="Calibri"/>
          <w:lang w:eastAsia="ja-JP"/>
        </w:rPr>
      </w:pPr>
      <w:r>
        <w:rPr>
          <w:rFonts w:eastAsia="Calibri"/>
          <w:lang w:eastAsia="ja-JP"/>
        </w:rPr>
        <w:tab/>
        <w:t>id-TRPBeamAntennaInformation,</w:t>
      </w:r>
    </w:p>
    <w:p w14:paraId="007494D9" w14:textId="77777777" w:rsidR="001C56D0" w:rsidRDefault="001C56D0" w:rsidP="001C56D0">
      <w:pPr>
        <w:pStyle w:val="PL"/>
        <w:rPr>
          <w:rFonts w:eastAsia="Times New Roman"/>
          <w:lang w:eastAsia="ko-KR"/>
        </w:rPr>
      </w:pPr>
      <w:r>
        <w:rPr>
          <w:rFonts w:eastAsia="Malgun Gothic"/>
          <w:lang w:eastAsia="zh-CN"/>
        </w:rPr>
        <w:tab/>
        <w:t>id-Redcap-Bcast-Information,</w:t>
      </w:r>
    </w:p>
    <w:p w14:paraId="137EF292" w14:textId="77777777" w:rsidR="001C56D0" w:rsidRDefault="001C56D0" w:rsidP="001C56D0">
      <w:pPr>
        <w:pStyle w:val="PL"/>
        <w:rPr>
          <w:lang w:val="sv-SE"/>
        </w:rPr>
      </w:pPr>
      <w:r>
        <w:rPr>
          <w:snapToGrid w:val="0"/>
        </w:rPr>
        <w:tab/>
        <w:t>id-NR-TADV,</w:t>
      </w:r>
    </w:p>
    <w:p w14:paraId="082C8530" w14:textId="77777777" w:rsidR="001C56D0" w:rsidRDefault="001C56D0" w:rsidP="001C56D0">
      <w:pPr>
        <w:pStyle w:val="PL"/>
      </w:pPr>
      <w:r>
        <w:rPr>
          <w:snapToGrid w:val="0"/>
        </w:rPr>
        <w:tab/>
        <w:t>id-</w:t>
      </w:r>
      <w:r>
        <w:rPr>
          <w:rFonts w:eastAsia="宋体"/>
          <w:snapToGrid w:val="0"/>
        </w:rPr>
        <w:t>SDT-MAC-PHY-CG-Config</w:t>
      </w:r>
      <w:r>
        <w:rPr>
          <w:snapToGrid w:val="0"/>
        </w:rPr>
        <w:t>,</w:t>
      </w:r>
    </w:p>
    <w:p w14:paraId="2EFE3F9E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id-CG-SDTindicatorSetup,</w:t>
      </w:r>
    </w:p>
    <w:p w14:paraId="6ADB62EE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id-CG-SDTindicatorMod,</w:t>
      </w:r>
    </w:p>
    <w:p w14:paraId="7D6F3470" w14:textId="77777777" w:rsidR="001C56D0" w:rsidRDefault="001C56D0" w:rsidP="001C56D0">
      <w:pPr>
        <w:pStyle w:val="PL"/>
        <w:rPr>
          <w:rFonts w:eastAsia="宋体"/>
          <w:lang w:val="sv-SE"/>
        </w:rPr>
      </w:pPr>
      <w:r>
        <w:rPr>
          <w:rFonts w:eastAsia="宋体"/>
          <w:snapToGrid w:val="0"/>
        </w:rPr>
        <w:tab/>
        <w:t>id-SDTRLCBearerConfiguration,</w:t>
      </w:r>
    </w:p>
    <w:p w14:paraId="2E3BAB8B" w14:textId="77777777" w:rsidR="001C56D0" w:rsidRDefault="001C56D0" w:rsidP="001C56D0">
      <w:pPr>
        <w:pStyle w:val="PL"/>
        <w:rPr>
          <w:rFonts w:eastAsia="Times New Roman"/>
          <w:lang w:val="sv-SE"/>
        </w:rPr>
      </w:pPr>
      <w:r>
        <w:rPr>
          <w:lang w:val="sv-SE"/>
        </w:rPr>
        <w:tab/>
        <w:t>id-SRBMappingInfo,</w:t>
      </w:r>
    </w:p>
    <w:p w14:paraId="4230BAE7" w14:textId="77777777" w:rsidR="001C56D0" w:rsidRDefault="001C56D0" w:rsidP="001C56D0">
      <w:pPr>
        <w:pStyle w:val="PL"/>
        <w:rPr>
          <w:lang w:val="sv-SE"/>
        </w:rPr>
      </w:pPr>
      <w:r>
        <w:rPr>
          <w:lang w:val="sv-SE"/>
        </w:rPr>
        <w:tab/>
        <w:t>id-DRBMappingInfo,</w:t>
      </w:r>
    </w:p>
    <w:p w14:paraId="627F0DBA" w14:textId="77777777" w:rsidR="001C56D0" w:rsidRDefault="001C56D0" w:rsidP="001C56D0">
      <w:pPr>
        <w:pStyle w:val="PL"/>
      </w:pPr>
      <w:r>
        <w:rPr>
          <w:lang w:val="sv-SE" w:eastAsia="zh-CN"/>
        </w:rPr>
        <w:tab/>
      </w:r>
      <w:r>
        <w:t>id-LastUsedCellIndication,</w:t>
      </w:r>
    </w:p>
    <w:p w14:paraId="3F3E824B" w14:textId="77777777" w:rsidR="001C56D0" w:rsidRDefault="001C56D0" w:rsidP="001C56D0">
      <w:pPr>
        <w:pStyle w:val="PL"/>
      </w:pPr>
      <w:r>
        <w:tab/>
        <w:t>id-Recommended-SSBs-List,</w:t>
      </w:r>
    </w:p>
    <w:p w14:paraId="5C195C66" w14:textId="77777777" w:rsidR="001C56D0" w:rsidRDefault="001C56D0" w:rsidP="001C56D0">
      <w:pPr>
        <w:pStyle w:val="PL"/>
      </w:pPr>
      <w:r>
        <w:tab/>
      </w:r>
      <w:r>
        <w:rPr>
          <w:rFonts w:eastAsia="宋体"/>
        </w:rPr>
        <w:t>id-SSBs-withinTheCell-tobe-Activated-List</w:t>
      </w:r>
      <w:r>
        <w:t>,</w:t>
      </w:r>
    </w:p>
    <w:p w14:paraId="53FA9723" w14:textId="77777777" w:rsidR="001C56D0" w:rsidRDefault="001C56D0" w:rsidP="001C56D0">
      <w:pPr>
        <w:pStyle w:val="PL"/>
        <w:rPr>
          <w:lang w:val="sv-SE" w:eastAsia="zh-CN"/>
        </w:rPr>
      </w:pPr>
      <w:r>
        <w:tab/>
        <w:t>id-SIB17-message,</w:t>
      </w:r>
    </w:p>
    <w:p w14:paraId="4F84EAA3" w14:textId="77777777" w:rsidR="001C56D0" w:rsidRDefault="001C56D0" w:rsidP="001C56D0">
      <w:pPr>
        <w:pStyle w:val="PL"/>
        <w:rPr>
          <w:snapToGrid w:val="0"/>
          <w:lang w:eastAsia="ko-KR"/>
        </w:rPr>
      </w:pPr>
      <w:r>
        <w:tab/>
      </w:r>
      <w:r>
        <w:rPr>
          <w:rFonts w:eastAsia="宋体"/>
          <w:snapToGrid w:val="0"/>
        </w:rPr>
        <w:t>id-MUSIM-GapConfig,</w:t>
      </w:r>
    </w:p>
    <w:p w14:paraId="392A4FA6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tab/>
        <w:t>id-SIB20-message,</w:t>
      </w:r>
    </w:p>
    <w:p w14:paraId="273E6461" w14:textId="77777777" w:rsidR="001C56D0" w:rsidRDefault="001C56D0" w:rsidP="001C56D0">
      <w:pPr>
        <w:pStyle w:val="PL"/>
        <w:rPr>
          <w:rFonts w:eastAsia="Calibri"/>
          <w:lang w:eastAsia="ja-JP"/>
        </w:rPr>
      </w:pPr>
      <w:r>
        <w:rPr>
          <w:rFonts w:eastAsia="Malgun Gothic"/>
        </w:rPr>
        <w:tab/>
      </w:r>
      <w:r>
        <w:rPr>
          <w:rFonts w:eastAsia="Calibri"/>
          <w:lang w:eastAsia="ja-JP"/>
        </w:rPr>
        <w:t>id-pathPower,</w:t>
      </w:r>
    </w:p>
    <w:p w14:paraId="1F9DA53F" w14:textId="77777777" w:rsidR="001C56D0" w:rsidRDefault="001C56D0" w:rsidP="001C56D0">
      <w:pPr>
        <w:pStyle w:val="PL"/>
        <w:rPr>
          <w:rFonts w:eastAsia="Times New Roman"/>
          <w:lang w:val="sv-SE" w:eastAsia="ko-KR"/>
        </w:rPr>
      </w:pPr>
      <w:r>
        <w:rPr>
          <w:rFonts w:eastAsia="宋体"/>
          <w:snapToGrid w:val="0"/>
          <w:lang w:eastAsia="zh-CN"/>
        </w:rPr>
        <w:tab/>
      </w:r>
      <w:r>
        <w:rPr>
          <w:snapToGrid w:val="0"/>
          <w:lang w:val="sv-SE"/>
        </w:rPr>
        <w:t>id-</w:t>
      </w:r>
      <w:r>
        <w:rPr>
          <w:lang w:val="sv-SE"/>
        </w:rPr>
        <w:t>DU-RX-MT-RX-Extend,</w:t>
      </w:r>
    </w:p>
    <w:p w14:paraId="7DD92AB7" w14:textId="77777777" w:rsidR="001C56D0" w:rsidRDefault="001C56D0" w:rsidP="001C56D0">
      <w:pPr>
        <w:pStyle w:val="PL"/>
        <w:rPr>
          <w:lang w:val="sv-SE"/>
        </w:rPr>
      </w:pPr>
      <w:r>
        <w:rPr>
          <w:snapToGrid w:val="0"/>
          <w:lang w:val="sv-SE"/>
        </w:rPr>
        <w:tab/>
        <w:t>id-</w:t>
      </w:r>
      <w:r>
        <w:rPr>
          <w:lang w:val="sv-SE"/>
        </w:rPr>
        <w:t>DU-TX-MT-TX-Extend,</w:t>
      </w:r>
    </w:p>
    <w:p w14:paraId="0F489D9A" w14:textId="77777777" w:rsidR="001C56D0" w:rsidRDefault="001C56D0" w:rsidP="001C56D0">
      <w:pPr>
        <w:pStyle w:val="PL"/>
        <w:rPr>
          <w:lang w:val="sv-SE"/>
        </w:rPr>
      </w:pPr>
      <w:r>
        <w:rPr>
          <w:snapToGrid w:val="0"/>
          <w:lang w:val="sv-SE"/>
        </w:rPr>
        <w:tab/>
        <w:t>id-</w:t>
      </w:r>
      <w:r>
        <w:rPr>
          <w:lang w:val="sv-SE"/>
        </w:rPr>
        <w:t>DU-RX-MT-TX-Extend,</w:t>
      </w:r>
    </w:p>
    <w:p w14:paraId="6FD2DECE" w14:textId="77777777" w:rsidR="001C56D0" w:rsidRDefault="001C56D0" w:rsidP="001C56D0">
      <w:pPr>
        <w:pStyle w:val="PL"/>
        <w:rPr>
          <w:rFonts w:eastAsia="宋体"/>
          <w:snapToGrid w:val="0"/>
          <w:lang w:val="sv-SE" w:eastAsia="zh-CN"/>
        </w:rPr>
      </w:pPr>
      <w:r>
        <w:rPr>
          <w:snapToGrid w:val="0"/>
          <w:lang w:val="sv-SE"/>
        </w:rPr>
        <w:tab/>
        <w:t>id-</w:t>
      </w:r>
      <w:r>
        <w:rPr>
          <w:lang w:val="sv-SE"/>
        </w:rPr>
        <w:t>DU-TX-MT-RX-Extend,</w:t>
      </w:r>
    </w:p>
    <w:p w14:paraId="07BA7814" w14:textId="77777777" w:rsidR="001C56D0" w:rsidRDefault="001C56D0" w:rsidP="001C56D0">
      <w:pPr>
        <w:pStyle w:val="PL"/>
        <w:rPr>
          <w:rFonts w:eastAsia="宋体"/>
          <w:snapToGrid w:val="0"/>
          <w:lang w:eastAsia="ko-KR"/>
        </w:rPr>
      </w:pPr>
      <w:r>
        <w:rPr>
          <w:noProof w:val="0"/>
          <w:snapToGrid w:val="0"/>
          <w:lang w:val="fr-FR"/>
        </w:rPr>
        <w:tab/>
      </w:r>
      <w:r>
        <w:rPr>
          <w:noProof w:val="0"/>
          <w:snapToGrid w:val="0"/>
        </w:rPr>
        <w:t>id-TAINSAGSupportList,</w:t>
      </w:r>
    </w:p>
    <w:p w14:paraId="179D58D5" w14:textId="77777777" w:rsidR="001C56D0" w:rsidRDefault="001C56D0" w:rsidP="001C56D0">
      <w:pPr>
        <w:pStyle w:val="PL"/>
        <w:rPr>
          <w:rFonts w:eastAsia="Times New Roman"/>
          <w:snapToGrid w:val="0"/>
        </w:rPr>
      </w:pPr>
      <w:r>
        <w:rPr>
          <w:snapToGrid w:val="0"/>
        </w:rPr>
        <w:tab/>
        <w:t>id-SL-RLC-ChannelToAddModList,</w:t>
      </w:r>
    </w:p>
    <w:p w14:paraId="0A659463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snapToGrid w:val="0"/>
        </w:rPr>
        <w:tab/>
      </w:r>
      <w:r>
        <w:rPr>
          <w:rFonts w:eastAsia="宋体"/>
          <w:snapToGrid w:val="0"/>
        </w:rPr>
        <w:t>id-SIB15-message,</w:t>
      </w:r>
    </w:p>
    <w:p w14:paraId="75FA457F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snapToGrid w:val="0"/>
        </w:rPr>
        <w:tab/>
      </w:r>
      <w:r>
        <w:t>id-InterFrequencyConfig-NoGap,</w:t>
      </w:r>
    </w:p>
    <w:p w14:paraId="1D49076F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ab/>
        <w:t>id-</w:t>
      </w:r>
      <w:r>
        <w:t>MBSInterestIndication,</w:t>
      </w:r>
    </w:p>
    <w:p w14:paraId="15AEEF30" w14:textId="77777777" w:rsidR="001C56D0" w:rsidRDefault="001C56D0" w:rsidP="001C56D0">
      <w:pPr>
        <w:pStyle w:val="PL"/>
        <w:rPr>
          <w:rFonts w:eastAsia="Times New Roman"/>
          <w:snapToGrid w:val="0"/>
        </w:rPr>
      </w:pPr>
      <w:r>
        <w:rPr>
          <w:snapToGrid w:val="0"/>
        </w:rPr>
        <w:tab/>
        <w:t>id-L571Info,</w:t>
      </w:r>
    </w:p>
    <w:p w14:paraId="731AD150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id-L1151Info,</w:t>
      </w:r>
    </w:p>
    <w:p w14:paraId="66DCD1D6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id-SCS-480,</w:t>
      </w:r>
    </w:p>
    <w:p w14:paraId="406AEE9C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id-SCS-960,</w:t>
      </w:r>
    </w:p>
    <w:p w14:paraId="6150B7C7" w14:textId="77777777" w:rsidR="001C56D0" w:rsidRDefault="001C56D0" w:rsidP="001C56D0">
      <w:pPr>
        <w:pStyle w:val="PL"/>
        <w:rPr>
          <w:rFonts w:eastAsia="宋体"/>
          <w:snapToGrid w:val="0"/>
          <w:lang w:val="sv-SE" w:eastAsia="sv-SE"/>
        </w:rPr>
      </w:pPr>
      <w:r>
        <w:rPr>
          <w:rFonts w:eastAsia="宋体"/>
          <w:snapToGrid w:val="0"/>
          <w:lang w:val="sv-SE" w:eastAsia="sv-SE"/>
        </w:rPr>
        <w:tab/>
        <w:t>id-SRSPortIndex,</w:t>
      </w:r>
    </w:p>
    <w:p w14:paraId="70A736B7" w14:textId="77777777" w:rsidR="001C56D0" w:rsidRDefault="001C56D0" w:rsidP="001C56D0">
      <w:pPr>
        <w:pStyle w:val="PL"/>
        <w:rPr>
          <w:rFonts w:eastAsia="Times New Roman"/>
          <w:snapToGrid w:val="0"/>
          <w:lang w:eastAsia="ko-KR"/>
        </w:rPr>
      </w:pPr>
      <w:r>
        <w:tab/>
        <w:t>id-PEISubgroupingSupportIndication,</w:t>
      </w:r>
    </w:p>
    <w:p w14:paraId="59EAFA1F" w14:textId="77777777" w:rsidR="001C56D0" w:rsidRDefault="001C56D0" w:rsidP="001C56D0">
      <w:pPr>
        <w:pStyle w:val="PL"/>
      </w:pPr>
      <w:r>
        <w:tab/>
        <w:t>id-NeedForGapsInfoNR,</w:t>
      </w:r>
    </w:p>
    <w:p w14:paraId="268A69FB" w14:textId="77777777" w:rsidR="001C56D0" w:rsidRDefault="001C56D0" w:rsidP="001C56D0">
      <w:pPr>
        <w:pStyle w:val="PL"/>
      </w:pPr>
      <w:r>
        <w:tab/>
        <w:t>id-NeedForGapNCSGInfoNR,</w:t>
      </w:r>
    </w:p>
    <w:p w14:paraId="2710792F" w14:textId="77777777" w:rsidR="001C56D0" w:rsidRDefault="001C56D0" w:rsidP="001C56D0">
      <w:pPr>
        <w:pStyle w:val="PL"/>
      </w:pPr>
      <w:r>
        <w:tab/>
        <w:t>id-NeedForGapNCSGInfoEUTRA,</w:t>
      </w:r>
    </w:p>
    <w:p w14:paraId="3E05BFFD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ab/>
        <w:t>id-Source-MRB-ID</w:t>
      </w:r>
      <w:r>
        <w:rPr>
          <w:noProof w:val="0"/>
        </w:rPr>
        <w:t>,</w:t>
      </w:r>
    </w:p>
    <w:p w14:paraId="7DA3246C" w14:textId="77777777" w:rsidR="001C56D0" w:rsidRDefault="001C56D0" w:rsidP="001C56D0">
      <w:pPr>
        <w:pStyle w:val="PL"/>
        <w:rPr>
          <w:rFonts w:eastAsia="Times New Roman"/>
          <w:snapToGrid w:val="0"/>
          <w:lang w:val="en-US" w:eastAsia="zh-CN"/>
        </w:rPr>
      </w:pPr>
      <w:r>
        <w:rPr>
          <w:rFonts w:eastAsia="宋体"/>
          <w:snapToGrid w:val="0"/>
        </w:rPr>
        <w:tab/>
        <w:t>id-RedCapIndication</w:t>
      </w:r>
      <w:r>
        <w:rPr>
          <w:snapToGrid w:val="0"/>
          <w:lang w:val="en-US" w:eastAsia="zh-CN"/>
        </w:rPr>
        <w:t>,</w:t>
      </w:r>
    </w:p>
    <w:p w14:paraId="76B9496E" w14:textId="77777777" w:rsidR="001C56D0" w:rsidRDefault="001C56D0" w:rsidP="001C56D0">
      <w:pPr>
        <w:pStyle w:val="PL"/>
        <w:rPr>
          <w:rFonts w:eastAsia="宋体"/>
          <w:snapToGrid w:val="0"/>
          <w:lang w:eastAsia="ko-KR"/>
        </w:rPr>
      </w:pPr>
      <w:r>
        <w:tab/>
        <w:t>id-UL-GapFR2-Config,</w:t>
      </w:r>
    </w:p>
    <w:p w14:paraId="3D42E717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snapToGrid w:val="0"/>
        </w:rPr>
        <w:tab/>
        <w:t>id-</w:t>
      </w:r>
      <w:r>
        <w:rPr>
          <w:lang w:eastAsia="zh-CN"/>
        </w:rPr>
        <w:t>ConfigRestrictInfoDAPS,</w:t>
      </w:r>
    </w:p>
    <w:p w14:paraId="4AA82702" w14:textId="77777777" w:rsidR="001C56D0" w:rsidRDefault="001C56D0" w:rsidP="001C56D0">
      <w:pPr>
        <w:pStyle w:val="PL"/>
        <w:rPr>
          <w:rFonts w:eastAsia="Times New Roman"/>
          <w:noProof w:val="0"/>
        </w:rPr>
      </w:pPr>
      <w:r>
        <w:tab/>
      </w:r>
      <w:r>
        <w:rPr>
          <w:noProof w:val="0"/>
        </w:rPr>
        <w:t>id-MulticastF1UContextReferenceCU,</w:t>
      </w:r>
    </w:p>
    <w:p w14:paraId="2FED66C6" w14:textId="77777777" w:rsidR="001C56D0" w:rsidRDefault="001C56D0" w:rsidP="001C56D0">
      <w:pPr>
        <w:pStyle w:val="PL"/>
      </w:pPr>
      <w:r>
        <w:tab/>
        <w:t>id-TwoPHRModeMCG,</w:t>
      </w:r>
    </w:p>
    <w:p w14:paraId="418C74C0" w14:textId="77777777" w:rsidR="001C56D0" w:rsidRDefault="001C56D0" w:rsidP="001C56D0">
      <w:pPr>
        <w:pStyle w:val="PL"/>
      </w:pPr>
      <w:r>
        <w:rPr>
          <w:snapToGrid w:val="0"/>
        </w:rPr>
        <w:tab/>
        <w:t>id-</w:t>
      </w:r>
      <w:r>
        <w:t>TwoPHRModeSCG,</w:t>
      </w:r>
    </w:p>
    <w:p w14:paraId="4467B3C7" w14:textId="77777777" w:rsidR="001C56D0" w:rsidRDefault="001C56D0" w:rsidP="001C56D0">
      <w:pPr>
        <w:pStyle w:val="PL"/>
      </w:pPr>
      <w:r>
        <w:tab/>
        <w:t>id-ncd-SSB-RedCapInitialBWP-SDT,</w:t>
      </w:r>
    </w:p>
    <w:p w14:paraId="5968C4D0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id-nrofSymbolsExtended,</w:t>
      </w:r>
    </w:p>
    <w:p w14:paraId="23535281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id-repetitionFactorExtended,</w:t>
      </w:r>
    </w:p>
    <w:p w14:paraId="4E90EAC4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id-startRBHopping,</w:t>
      </w:r>
    </w:p>
    <w:p w14:paraId="288B3B1E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id-startRBIndex,</w:t>
      </w:r>
    </w:p>
    <w:p w14:paraId="0067C68B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id-transmissionCombn8,</w:t>
      </w:r>
    </w:p>
    <w:p w14:paraId="28387167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id-ServCellInfoList,</w:t>
      </w:r>
    </w:p>
    <w:p w14:paraId="18634B06" w14:textId="77777777" w:rsidR="001C56D0" w:rsidRDefault="001C56D0" w:rsidP="001C56D0">
      <w:pPr>
        <w:pStyle w:val="PL"/>
      </w:pPr>
      <w:r>
        <w:tab/>
        <w:t>id-Preconfigured-measurement-GAP-Request,</w:t>
      </w:r>
    </w:p>
    <w:p w14:paraId="3441D56F" w14:textId="77777777" w:rsidR="001C56D0" w:rsidRDefault="001C56D0" w:rsidP="001C56D0">
      <w:pPr>
        <w:pStyle w:val="PL"/>
        <w:rPr>
          <w:snapToGrid w:val="0"/>
        </w:rPr>
      </w:pPr>
      <w:r>
        <w:tab/>
        <w:t>id-BWP-Id,</w:t>
      </w:r>
    </w:p>
    <w:p w14:paraId="5CA5DC43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  <w:lang w:val="en-US" w:eastAsia="zh-CN"/>
        </w:rPr>
        <w:tab/>
      </w:r>
      <w:r>
        <w:t>id-ExtendedResourceSymbolOffset</w:t>
      </w:r>
      <w:r>
        <w:rPr>
          <w:lang w:val="en-US" w:eastAsia="zh-CN"/>
        </w:rPr>
        <w:t>,</w:t>
      </w:r>
    </w:p>
    <w:p w14:paraId="61FFE77B" w14:textId="77777777" w:rsidR="001C56D0" w:rsidRDefault="001C56D0" w:rsidP="001C56D0">
      <w:pPr>
        <w:pStyle w:val="PL"/>
        <w:rPr>
          <w:snapToGrid w:val="0"/>
        </w:rPr>
      </w:pPr>
      <w:r>
        <w:rPr>
          <w:rFonts w:eastAsia="宋体"/>
          <w:snapToGrid w:val="0"/>
        </w:rPr>
        <w:tab/>
        <w:t>id-MusimCapabilityRestrictionIndication,</w:t>
      </w:r>
    </w:p>
    <w:p w14:paraId="31603E2A" w14:textId="77777777" w:rsidR="001C56D0" w:rsidRDefault="001C56D0" w:rsidP="001C56D0">
      <w:pPr>
        <w:pStyle w:val="PL"/>
      </w:pPr>
      <w:r>
        <w:rPr>
          <w:rFonts w:eastAsia="宋体"/>
          <w:snapToGrid w:val="0"/>
          <w:lang w:val="en-US" w:eastAsia="zh-CN"/>
        </w:rPr>
        <w:tab/>
      </w:r>
      <w:r>
        <w:rPr>
          <w:snapToGrid w:val="0"/>
        </w:rPr>
        <w:t>id-duplicationIndication,</w:t>
      </w:r>
    </w:p>
    <w:p w14:paraId="543D9AFD" w14:textId="77777777" w:rsidR="001C56D0" w:rsidRDefault="001C56D0" w:rsidP="001C56D0">
      <w:pPr>
        <w:pStyle w:val="PL"/>
      </w:pPr>
      <w:r>
        <w:rPr>
          <w:snapToGrid w:val="0"/>
        </w:rPr>
        <w:tab/>
      </w:r>
      <w:r>
        <w:t>id-dRB-List,</w:t>
      </w:r>
    </w:p>
    <w:p w14:paraId="5A6FAB8F" w14:textId="77777777" w:rsidR="001C56D0" w:rsidRDefault="001C56D0" w:rsidP="001C56D0">
      <w:pPr>
        <w:pStyle w:val="PL"/>
        <w:rPr>
          <w:rFonts w:eastAsia="宋体" w:cs="Courier New"/>
          <w:szCs w:val="16"/>
          <w:lang w:eastAsia="zh-CN"/>
        </w:rPr>
      </w:pPr>
      <w:bookmarkStart w:id="3118" w:name="_Hlk148540007"/>
      <w:r>
        <w:rPr>
          <w:rFonts w:eastAsia="宋体" w:cs="Courier New"/>
          <w:szCs w:val="16"/>
          <w:lang w:eastAsia="zh-CN"/>
        </w:rPr>
        <w:tab/>
        <w:t>id-ChannelOccupancyTimePercentageUL,</w:t>
      </w:r>
    </w:p>
    <w:p w14:paraId="09156A04" w14:textId="77777777" w:rsidR="001C56D0" w:rsidRDefault="001C56D0" w:rsidP="001C56D0">
      <w:pPr>
        <w:pStyle w:val="PL"/>
        <w:rPr>
          <w:rFonts w:eastAsia="Times New Roman"/>
          <w:lang w:eastAsia="ko-KR"/>
        </w:rPr>
      </w:pPr>
      <w:r>
        <w:rPr>
          <w:rFonts w:eastAsia="宋体" w:cs="Courier New"/>
          <w:szCs w:val="16"/>
          <w:lang w:val="en-US" w:eastAsia="zh-CN"/>
        </w:rPr>
        <w:tab/>
        <w:t>id-RadioResourceStatusNR-U,</w:t>
      </w:r>
    </w:p>
    <w:p w14:paraId="1590BF7F" w14:textId="77777777" w:rsidR="001C56D0" w:rsidRDefault="001C56D0" w:rsidP="001C56D0">
      <w:pPr>
        <w:pStyle w:val="PL"/>
        <w:rPr>
          <w:snapToGrid w:val="0"/>
        </w:rPr>
      </w:pPr>
      <w:r>
        <w:rPr>
          <w:rFonts w:eastAsia="宋体"/>
          <w:snapToGrid w:val="0"/>
          <w:lang w:eastAsia="zh-CN"/>
        </w:rPr>
        <w:tab/>
      </w:r>
      <w:r>
        <w:rPr>
          <w:noProof w:val="0"/>
          <w:snapToGrid w:val="0"/>
        </w:rPr>
        <w:t>id-</w:t>
      </w:r>
      <w:r>
        <w:rPr>
          <w:rFonts w:cs="Arial"/>
          <w:lang w:eastAsia="ja-JP"/>
        </w:rPr>
        <w:t>FiveG-ProSeLayer2Multipath,</w:t>
      </w:r>
    </w:p>
    <w:p w14:paraId="6D0F2CC5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id-FiveG-ProSeLayer2UEtoUERelay,</w:t>
      </w:r>
    </w:p>
    <w:p w14:paraId="7A358643" w14:textId="77777777" w:rsidR="001C56D0" w:rsidRDefault="001C56D0" w:rsidP="001C56D0">
      <w:pPr>
        <w:pStyle w:val="PL"/>
        <w:rPr>
          <w:rFonts w:eastAsia="宋体" w:cs="Courier New"/>
          <w:szCs w:val="16"/>
          <w:lang w:eastAsia="zh-CN"/>
        </w:rPr>
      </w:pPr>
      <w:r>
        <w:rPr>
          <w:snapToGrid w:val="0"/>
        </w:rPr>
        <w:tab/>
        <w:t>id-FiveG-ProSeLayer2UEtoUERemote,</w:t>
      </w:r>
    </w:p>
    <w:bookmarkEnd w:id="3118"/>
    <w:p w14:paraId="726CAC8D" w14:textId="77777777" w:rsidR="001C56D0" w:rsidRDefault="001C56D0" w:rsidP="001C56D0">
      <w:pPr>
        <w:pStyle w:val="PL"/>
        <w:rPr>
          <w:rFonts w:eastAsia="MS Mincho" w:cs="Arial"/>
          <w:lang w:eastAsia="ko-KR"/>
        </w:rPr>
      </w:pPr>
      <w:r>
        <w:rPr>
          <w:snapToGrid w:val="0"/>
        </w:rPr>
        <w:tab/>
      </w:r>
      <w:r>
        <w:rPr>
          <w:rFonts w:eastAsia="MS Mincho" w:cs="Arial"/>
        </w:rPr>
        <w:t>id-TSCTrafficCharacteristicsFeedback,</w:t>
      </w:r>
    </w:p>
    <w:p w14:paraId="4E2492EF" w14:textId="77777777" w:rsidR="001C56D0" w:rsidRDefault="001C56D0" w:rsidP="001C56D0">
      <w:pPr>
        <w:pStyle w:val="PL"/>
        <w:rPr>
          <w:rFonts w:eastAsia="Times New Roman"/>
          <w:snapToGrid w:val="0"/>
        </w:rPr>
      </w:pPr>
      <w:r>
        <w:rPr>
          <w:snapToGrid w:val="0"/>
        </w:rPr>
        <w:tab/>
        <w:t>id-RANfeedbacktype,</w:t>
      </w:r>
    </w:p>
    <w:p w14:paraId="6C25C273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ab/>
        <w:t>id-</w:t>
      </w:r>
      <w:r>
        <w:rPr>
          <w:rFonts w:cs="Courier New"/>
          <w:szCs w:val="22"/>
          <w:lang w:eastAsia="zh-CN"/>
        </w:rPr>
        <w:t>Mobile-TRP-LocationInformation</w:t>
      </w:r>
      <w:r>
        <w:rPr>
          <w:rFonts w:eastAsia="宋体"/>
          <w:snapToGrid w:val="0"/>
        </w:rPr>
        <w:t>,</w:t>
      </w:r>
    </w:p>
    <w:p w14:paraId="7FA197A1" w14:textId="77777777" w:rsidR="001C56D0" w:rsidRDefault="001C56D0" w:rsidP="001C56D0">
      <w:pPr>
        <w:pStyle w:val="PL"/>
        <w:rPr>
          <w:rFonts w:eastAsia="Times New Roman"/>
          <w:lang w:eastAsia="zh-CN"/>
        </w:rPr>
      </w:pPr>
      <w:r>
        <w:tab/>
      </w:r>
      <w:r>
        <w:rPr>
          <w:snapToGrid w:val="0"/>
        </w:rPr>
        <w:t>id-Mobile-IAB-MT-UE-ID</w:t>
      </w:r>
      <w:r>
        <w:rPr>
          <w:rFonts w:eastAsia="宋体"/>
          <w:snapToGrid w:val="0"/>
        </w:rPr>
        <w:t>,</w:t>
      </w:r>
    </w:p>
    <w:p w14:paraId="75430461" w14:textId="77777777" w:rsidR="001C56D0" w:rsidRDefault="001C56D0" w:rsidP="001C56D0">
      <w:pPr>
        <w:pStyle w:val="PL"/>
        <w:rPr>
          <w:snapToGrid w:val="0"/>
          <w:lang w:eastAsia="ko-KR"/>
        </w:rPr>
      </w:pPr>
      <w:r>
        <w:rPr>
          <w:snapToGrid w:val="0"/>
        </w:rPr>
        <w:tab/>
        <w:t>id-Mobile</w:t>
      </w:r>
      <w:r>
        <w:rPr>
          <w:lang w:eastAsia="zh-CN"/>
        </w:rPr>
        <w:t>AccessPointLocation</w:t>
      </w:r>
      <w:r>
        <w:rPr>
          <w:rFonts w:eastAsia="宋体"/>
          <w:snapToGrid w:val="0"/>
        </w:rPr>
        <w:t>,</w:t>
      </w:r>
    </w:p>
    <w:p w14:paraId="270BF80C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id-SIB24-message,</w:t>
      </w:r>
    </w:p>
    <w:p w14:paraId="1137B31D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id-PDUSetQoSParameters,</w:t>
      </w:r>
    </w:p>
    <w:p w14:paraId="20DF0F57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id-N6JitterInformation,</w:t>
      </w:r>
    </w:p>
    <w:p w14:paraId="285C521A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id-ECNMarkingorCongestionInformationReportingRequest,</w:t>
      </w:r>
    </w:p>
    <w:p w14:paraId="78C66C95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id-ECNMarkingorCongestionInformationReportingStatus,</w:t>
      </w:r>
    </w:p>
    <w:p w14:paraId="6F4098B8" w14:textId="77777777" w:rsidR="001C56D0" w:rsidRDefault="001C56D0" w:rsidP="001C56D0">
      <w:pPr>
        <w:pStyle w:val="PL"/>
        <w:rPr>
          <w:rFonts w:eastAsia="Malgun Gothic"/>
          <w:lang w:eastAsia="zh-CN"/>
        </w:rPr>
      </w:pPr>
      <w:r>
        <w:rPr>
          <w:snapToGrid w:val="0"/>
        </w:rPr>
        <w:tab/>
        <w:t>id-</w:t>
      </w:r>
      <w:r>
        <w:rPr>
          <w:rFonts w:eastAsia="Malgun Gothic"/>
          <w:lang w:eastAsia="zh-CN"/>
        </w:rPr>
        <w:t>ERedcap-Bcast-Information,</w:t>
      </w:r>
    </w:p>
    <w:p w14:paraId="1C2FD025" w14:textId="77777777" w:rsidR="001C56D0" w:rsidRDefault="001C56D0" w:rsidP="001C56D0">
      <w:pPr>
        <w:pStyle w:val="PL"/>
        <w:rPr>
          <w:rFonts w:eastAsia="宋体"/>
          <w:snapToGrid w:val="0"/>
          <w:lang w:eastAsia="ko-KR"/>
        </w:rPr>
      </w:pPr>
      <w:r>
        <w:rPr>
          <w:rFonts w:eastAsia="宋体"/>
          <w:snapToGrid w:val="0"/>
        </w:rPr>
        <w:tab/>
        <w:t>id-NeedForInterruptionInfoNR,</w:t>
      </w:r>
    </w:p>
    <w:p w14:paraId="7150D44F" w14:textId="77777777" w:rsidR="001C56D0" w:rsidRDefault="001C56D0" w:rsidP="001C56D0">
      <w:pPr>
        <w:pStyle w:val="PL"/>
        <w:rPr>
          <w:rFonts w:eastAsia="宋体"/>
        </w:rPr>
      </w:pPr>
      <w:r>
        <w:rPr>
          <w:snapToGrid w:val="0"/>
        </w:rPr>
        <w:tab/>
      </w:r>
      <w:r>
        <w:rPr>
          <w:rFonts w:eastAsia="宋体"/>
        </w:rPr>
        <w:t>id-SCPAC-Request,</w:t>
      </w:r>
    </w:p>
    <w:p w14:paraId="44EDD5BB" w14:textId="77777777" w:rsidR="001C56D0" w:rsidRDefault="001C56D0" w:rsidP="001C56D0">
      <w:pPr>
        <w:pStyle w:val="PL"/>
        <w:rPr>
          <w:rFonts w:eastAsia="Times New Roman"/>
          <w:snapToGrid w:val="0"/>
        </w:rPr>
      </w:pPr>
      <w:r>
        <w:tab/>
        <w:t>id-MobileIAB-Barred,</w:t>
      </w:r>
    </w:p>
    <w:p w14:paraId="732D4AA9" w14:textId="77777777" w:rsidR="001C56D0" w:rsidRDefault="001C56D0" w:rsidP="001C56D0">
      <w:pPr>
        <w:pStyle w:val="PL"/>
        <w:rPr>
          <w:snapToGrid w:val="0"/>
        </w:rPr>
      </w:pPr>
      <w:r>
        <w:rPr>
          <w:noProof w:val="0"/>
        </w:rPr>
        <w:lastRenderedPageBreak/>
        <w:tab/>
        <w:t>id-F1UTunnelNotEstablished,</w:t>
      </w:r>
    </w:p>
    <w:p w14:paraId="2B962C88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snapToGrid w:val="0"/>
        </w:rPr>
        <w:tab/>
        <w:t>id-</w:t>
      </w:r>
      <w:r>
        <w:rPr>
          <w:snapToGrid w:val="0"/>
          <w:lang w:eastAsia="zh-CN"/>
        </w:rPr>
        <w:t>S-CPACLowerLayer</w:t>
      </w:r>
      <w:r>
        <w:rPr>
          <w:snapToGrid w:val="0"/>
        </w:rPr>
        <w:t>ReferenceConfigRequest,</w:t>
      </w:r>
    </w:p>
    <w:p w14:paraId="3B37300E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ab/>
        <w:t>id-MusimCandidateBandList,</w:t>
      </w:r>
    </w:p>
    <w:p w14:paraId="4F3B49F9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snapToGrid w:val="0"/>
        </w:rPr>
        <w:tab/>
        <w:t>id-PSIbasedSDUdiscardUL,</w:t>
      </w:r>
    </w:p>
    <w:p w14:paraId="3091BAD6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ab/>
      </w:r>
      <w:r>
        <w:rPr>
          <w:snapToGrid w:val="0"/>
        </w:rPr>
        <w:t>id-SIB22-message,</w:t>
      </w:r>
    </w:p>
    <w:p w14:paraId="61B9745D" w14:textId="77777777" w:rsidR="001C56D0" w:rsidRDefault="001C56D0" w:rsidP="001C56D0">
      <w:pPr>
        <w:pStyle w:val="PL"/>
        <w:rPr>
          <w:rFonts w:eastAsia="Times New Roman"/>
          <w:snapToGrid w:val="0"/>
        </w:rPr>
      </w:pPr>
      <w:r>
        <w:rPr>
          <w:rFonts w:eastAsia="宋体"/>
          <w:snapToGrid w:val="0"/>
        </w:rPr>
        <w:tab/>
      </w:r>
      <w:r>
        <w:t>id-</w:t>
      </w:r>
      <w:r>
        <w:rPr>
          <w:rFonts w:eastAsia="Tahoma" w:cs="Arial"/>
          <w:lang w:eastAsia="zh-CN"/>
        </w:rPr>
        <w:t>U2URLCChannelQoS,</w:t>
      </w:r>
    </w:p>
    <w:p w14:paraId="22B1FEB6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snapToGrid w:val="0"/>
        </w:rPr>
        <w:tab/>
        <w:t>id-SL-PHY-MAC-RLC-ConfigExt,</w:t>
      </w:r>
    </w:p>
    <w:p w14:paraId="21854750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snapToGrid w:val="0"/>
        </w:rPr>
        <w:tab/>
      </w:r>
      <w:r>
        <w:rPr>
          <w:rFonts w:eastAsia="宋体"/>
          <w:snapToGrid w:val="0"/>
        </w:rPr>
        <w:t>id-UL-RSCP,</w:t>
      </w:r>
    </w:p>
    <w:p w14:paraId="110D8E93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ab/>
        <w:t>id-BW-Aggregation-Request-Indication,</w:t>
      </w:r>
    </w:p>
    <w:p w14:paraId="50234DF5" w14:textId="77777777" w:rsidR="001C56D0" w:rsidRDefault="001C56D0" w:rsidP="001C56D0">
      <w:pPr>
        <w:pStyle w:val="PL"/>
        <w:rPr>
          <w:rFonts w:eastAsia="Times New Roman"/>
          <w:snapToGrid w:val="0"/>
        </w:rPr>
      </w:pPr>
      <w:r>
        <w:rPr>
          <w:snapToGrid w:val="0"/>
        </w:rPr>
        <w:tab/>
        <w:t>id-ReportingGranularitykminus1,</w:t>
      </w:r>
    </w:p>
    <w:p w14:paraId="75727E73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id-ReportingGranularitykminus1additionalpath,</w:t>
      </w:r>
    </w:p>
    <w:p w14:paraId="446A08CC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id-ReportingGranularitykminus2,</w:t>
      </w:r>
    </w:p>
    <w:p w14:paraId="32E0603D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id-ReportingGranularitykminus2additionalpath,</w:t>
      </w:r>
    </w:p>
    <w:p w14:paraId="64D8CDBD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id-ReportingGranularitykminus3,</w:t>
      </w:r>
    </w:p>
    <w:p w14:paraId="6C59B3BC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id-ReportingGranularitykminus3additionalpath,</w:t>
      </w:r>
    </w:p>
    <w:p w14:paraId="4851189A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id-ReportingGranularitykminus4,</w:t>
      </w:r>
    </w:p>
    <w:p w14:paraId="6A299599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id-ReportingGranularitykminus4additionalpath,</w:t>
      </w:r>
    </w:p>
    <w:p w14:paraId="585CFDA0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id-ReportingGranularitykminus5,</w:t>
      </w:r>
    </w:p>
    <w:p w14:paraId="027AC450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id-ReportingGranularitykminus5additionalpath,</w:t>
      </w:r>
    </w:p>
    <w:p w14:paraId="3AC9D4BB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id-ReportingGranularitykminus6,</w:t>
      </w:r>
    </w:p>
    <w:p w14:paraId="6BF2CF18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id-ReportingGranularitykminus6additionalpath,</w:t>
      </w:r>
    </w:p>
    <w:p w14:paraId="5CFFAF4C" w14:textId="77777777" w:rsidR="001C56D0" w:rsidRDefault="001C56D0" w:rsidP="001C56D0">
      <w:pPr>
        <w:pStyle w:val="PL"/>
        <w:rPr>
          <w:lang w:val="sv-SE"/>
        </w:rPr>
      </w:pPr>
      <w:r>
        <w:rPr>
          <w:snapToGrid w:val="0"/>
        </w:rPr>
        <w:tab/>
        <w:t>id-</w:t>
      </w:r>
      <w:r>
        <w:rPr>
          <w:lang w:val="sv-SE"/>
        </w:rPr>
        <w:t>TimingReportingGranularityFactorExtended,</w:t>
      </w:r>
    </w:p>
    <w:p w14:paraId="57F4DFE2" w14:textId="77777777" w:rsidR="001C56D0" w:rsidRDefault="001C56D0" w:rsidP="001C56D0">
      <w:pPr>
        <w:pStyle w:val="PL"/>
        <w:rPr>
          <w:lang w:val="sv-SE"/>
        </w:rPr>
      </w:pPr>
      <w:r>
        <w:rPr>
          <w:lang w:val="sv-SE"/>
        </w:rPr>
        <w:tab/>
        <w:t>id-PosValidityAreaCellList,</w:t>
      </w:r>
    </w:p>
    <w:p w14:paraId="683DC2CE" w14:textId="77777777" w:rsidR="001C56D0" w:rsidRDefault="001C56D0" w:rsidP="001C56D0">
      <w:pPr>
        <w:pStyle w:val="PL"/>
        <w:rPr>
          <w:snapToGrid w:val="0"/>
        </w:rPr>
      </w:pPr>
      <w:r>
        <w:rPr>
          <w:lang w:val="sv-SE"/>
        </w:rPr>
        <w:tab/>
      </w:r>
      <w:r>
        <w:rPr>
          <w:snapToGrid w:val="0"/>
        </w:rPr>
        <w:t>id-SymbolIndex,</w:t>
      </w:r>
    </w:p>
    <w:p w14:paraId="246753A5" w14:textId="77777777" w:rsidR="001C56D0" w:rsidRDefault="001C56D0" w:rsidP="001C56D0">
      <w:pPr>
        <w:pStyle w:val="PL"/>
        <w:rPr>
          <w:rFonts w:eastAsia="宋体"/>
          <w:snapToGrid w:val="0"/>
          <w:lang w:val="en-US" w:eastAsia="zh-CN"/>
        </w:rPr>
      </w:pPr>
      <w:r>
        <w:rPr>
          <w:rFonts w:eastAsia="宋体"/>
          <w:snapToGrid w:val="0"/>
          <w:lang w:val="en-US" w:eastAsia="zh-CN"/>
        </w:rPr>
        <w:tab/>
        <w:t>id-AggregatedPosSRSResourceIDList,</w:t>
      </w:r>
    </w:p>
    <w:p w14:paraId="2B00AF9E" w14:textId="77777777" w:rsidR="001C56D0" w:rsidRDefault="001C56D0" w:rsidP="001C56D0">
      <w:pPr>
        <w:pStyle w:val="PL"/>
        <w:rPr>
          <w:rFonts w:eastAsia="宋体"/>
          <w:snapToGrid w:val="0"/>
          <w:lang w:val="en-US" w:eastAsia="zh-CN"/>
        </w:rPr>
      </w:pPr>
      <w:r>
        <w:rPr>
          <w:rFonts w:eastAsia="宋体"/>
          <w:snapToGrid w:val="0"/>
          <w:lang w:val="en-US" w:eastAsia="zh-CN"/>
        </w:rPr>
        <w:tab/>
      </w:r>
      <w:r>
        <w:rPr>
          <w:rFonts w:eastAsia="宋体"/>
          <w:snapToGrid w:val="0"/>
          <w:lang w:val="sv-SE"/>
        </w:rPr>
        <w:t>id-</w:t>
      </w:r>
      <w:r>
        <w:rPr>
          <w:rFonts w:eastAsia="宋体"/>
          <w:snapToGrid w:val="0"/>
          <w:lang w:val="en-US" w:eastAsia="zh-CN"/>
        </w:rPr>
        <w:t>PhaseQuality,</w:t>
      </w:r>
    </w:p>
    <w:p w14:paraId="545E0F99" w14:textId="77777777" w:rsidR="001C56D0" w:rsidRDefault="001C56D0" w:rsidP="001C56D0">
      <w:pPr>
        <w:pStyle w:val="PL"/>
        <w:rPr>
          <w:rFonts w:eastAsia="宋体"/>
          <w:snapToGrid w:val="0"/>
          <w:lang w:val="en-US" w:eastAsia="zh-CN"/>
        </w:rPr>
      </w:pPr>
      <w:r>
        <w:rPr>
          <w:rFonts w:eastAsia="宋体"/>
          <w:snapToGrid w:val="0"/>
          <w:lang w:val="en-US" w:eastAsia="zh-CN"/>
        </w:rPr>
        <w:tab/>
      </w:r>
      <w:r>
        <w:rPr>
          <w:rFonts w:eastAsia="宋体"/>
          <w:snapToGrid w:val="0"/>
          <w:lang w:val="sv-SE"/>
        </w:rPr>
        <w:t>id-</w:t>
      </w:r>
      <w:r>
        <w:rPr>
          <w:rFonts w:eastAsia="宋体"/>
          <w:snapToGrid w:val="0"/>
          <w:lang w:val="en-US" w:eastAsia="zh-CN"/>
        </w:rPr>
        <w:t>PRSBWAggregationRequestInfoList,</w:t>
      </w:r>
    </w:p>
    <w:p w14:paraId="37893A32" w14:textId="77777777" w:rsidR="001C56D0" w:rsidRDefault="001C56D0" w:rsidP="001C56D0">
      <w:pPr>
        <w:pStyle w:val="PL"/>
        <w:rPr>
          <w:rFonts w:eastAsia="宋体"/>
          <w:snapToGrid w:val="0"/>
          <w:lang w:val="en-US" w:eastAsia="zh-CN"/>
        </w:rPr>
      </w:pPr>
      <w:r>
        <w:rPr>
          <w:rFonts w:eastAsia="宋体"/>
          <w:snapToGrid w:val="0"/>
          <w:lang w:val="en-US" w:eastAsia="zh-CN"/>
        </w:rPr>
        <w:tab/>
      </w:r>
      <w:r>
        <w:rPr>
          <w:rFonts w:eastAsia="宋体"/>
          <w:snapToGrid w:val="0"/>
        </w:rPr>
        <w:t>id-</w:t>
      </w:r>
      <w:r>
        <w:rPr>
          <w:rFonts w:eastAsia="宋体"/>
          <w:snapToGrid w:val="0"/>
          <w:lang w:val="en-US" w:eastAsia="zh-CN"/>
        </w:rPr>
        <w:t>AggregatedPRSResourceSetList,</w:t>
      </w:r>
    </w:p>
    <w:p w14:paraId="268A734C" w14:textId="77777777" w:rsidR="001C56D0" w:rsidRDefault="001C56D0" w:rsidP="001C56D0">
      <w:pPr>
        <w:pStyle w:val="PL"/>
        <w:rPr>
          <w:rFonts w:eastAsia="宋体"/>
          <w:lang w:eastAsia="ko-KR"/>
        </w:rPr>
      </w:pPr>
      <w:r>
        <w:rPr>
          <w:rFonts w:eastAsia="宋体"/>
        </w:rPr>
        <w:tab/>
        <w:t>id-MeasuredFrequencyHops,</w:t>
      </w:r>
    </w:p>
    <w:p w14:paraId="2875EA00" w14:textId="77777777" w:rsidR="001C56D0" w:rsidRDefault="001C56D0" w:rsidP="001C56D0">
      <w:pPr>
        <w:pStyle w:val="PL"/>
        <w:rPr>
          <w:rFonts w:eastAsia="Times New Roman"/>
          <w:snapToGrid w:val="0"/>
        </w:rPr>
      </w:pPr>
      <w:r>
        <w:rPr>
          <w:rFonts w:eastAsia="宋体"/>
        </w:rPr>
        <w:tab/>
      </w:r>
      <w:r>
        <w:rPr>
          <w:snapToGrid w:val="0"/>
        </w:rPr>
        <w:t>id-TxHoppingConfiguration,</w:t>
      </w:r>
    </w:p>
    <w:p w14:paraId="4E9ECF1A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id-AggregatedPosSRSResourceSetList,</w:t>
      </w:r>
    </w:p>
    <w:p w14:paraId="3D7BEEC3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id-ValidityAreaSpecificSRSInformation,</w:t>
      </w:r>
    </w:p>
    <w:p w14:paraId="56839245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</w:r>
      <w:r>
        <w:rPr>
          <w:rFonts w:eastAsia="宋体"/>
          <w:snapToGrid w:val="0"/>
          <w:lang w:val="en-US" w:eastAsia="zh-CN"/>
        </w:rPr>
        <w:t>id-PeerUE-ID,</w:t>
      </w:r>
    </w:p>
    <w:p w14:paraId="108F3C55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  <w:lang w:eastAsia="zh-CN"/>
        </w:rPr>
        <w:tab/>
        <w:t>id-</w:t>
      </w:r>
      <w:r>
        <w:rPr>
          <w:rFonts w:eastAsia="宋体"/>
        </w:rPr>
        <w:t>MeasBasedOn</w:t>
      </w:r>
      <w:r>
        <w:rPr>
          <w:snapToGrid w:val="0"/>
        </w:rPr>
        <w:t>AggregatedResources</w:t>
      </w:r>
      <w:r>
        <w:rPr>
          <w:rFonts w:eastAsia="宋体"/>
        </w:rPr>
        <w:t>,</w:t>
      </w:r>
    </w:p>
    <w:p w14:paraId="620A457F" w14:textId="77777777" w:rsidR="001C56D0" w:rsidRDefault="001C56D0" w:rsidP="001C56D0">
      <w:pPr>
        <w:pStyle w:val="PL"/>
        <w:rPr>
          <w:snapToGrid w:val="0"/>
          <w:lang w:eastAsia="zh-CN"/>
        </w:rPr>
      </w:pPr>
      <w:r>
        <w:rPr>
          <w:rFonts w:eastAsia="宋体"/>
          <w:snapToGrid w:val="0"/>
          <w:lang w:val="en-US" w:eastAsia="zh-CN"/>
        </w:rPr>
        <w:tab/>
      </w:r>
      <w:r>
        <w:rPr>
          <w:rFonts w:eastAsia="宋体"/>
          <w:snapToGrid w:val="0"/>
        </w:rPr>
        <w:t>id-SIB</w:t>
      </w:r>
      <w:r>
        <w:rPr>
          <w:rFonts w:eastAsia="宋体"/>
          <w:snapToGrid w:val="0"/>
          <w:lang w:val="en-US" w:eastAsia="zh-CN"/>
        </w:rPr>
        <w:t>23</w:t>
      </w:r>
      <w:r>
        <w:rPr>
          <w:rFonts w:eastAsia="宋体"/>
          <w:snapToGrid w:val="0"/>
        </w:rPr>
        <w:t>-message,</w:t>
      </w:r>
    </w:p>
    <w:p w14:paraId="3F18F0F4" w14:textId="77777777" w:rsidR="001C56D0" w:rsidRDefault="001C56D0" w:rsidP="001C56D0">
      <w:pPr>
        <w:pStyle w:val="PL"/>
        <w:rPr>
          <w:snapToGrid w:val="0"/>
          <w:lang w:eastAsia="zh-CN"/>
        </w:rPr>
      </w:pPr>
      <w:r>
        <w:rPr>
          <w:snapToGrid w:val="0"/>
          <w:lang w:eastAsia="zh-CN"/>
        </w:rPr>
        <w:tab/>
        <w:t>id-PointA,</w:t>
      </w:r>
    </w:p>
    <w:p w14:paraId="3AE095FC" w14:textId="77777777" w:rsidR="001C56D0" w:rsidRDefault="001C56D0" w:rsidP="001C56D0">
      <w:pPr>
        <w:pStyle w:val="PL"/>
        <w:rPr>
          <w:snapToGrid w:val="0"/>
          <w:lang w:eastAsia="zh-CN"/>
        </w:rPr>
      </w:pPr>
      <w:r>
        <w:rPr>
          <w:snapToGrid w:val="0"/>
          <w:lang w:eastAsia="zh-CN"/>
        </w:rPr>
        <w:tab/>
      </w:r>
      <w:r>
        <w:rPr>
          <w:snapToGrid w:val="0"/>
        </w:rPr>
        <w:t>id-SCS-SpecificCarrier,</w:t>
      </w:r>
    </w:p>
    <w:p w14:paraId="54E6BA1D" w14:textId="77777777" w:rsidR="001C56D0" w:rsidRDefault="001C56D0" w:rsidP="001C56D0">
      <w:pPr>
        <w:pStyle w:val="PL"/>
        <w:rPr>
          <w:snapToGrid w:val="0"/>
          <w:lang w:eastAsia="zh-CN"/>
        </w:rPr>
      </w:pPr>
      <w:r>
        <w:rPr>
          <w:snapToGrid w:val="0"/>
          <w:lang w:eastAsia="zh-CN"/>
        </w:rPr>
        <w:tab/>
        <w:t>id-NR-PCI,</w:t>
      </w:r>
    </w:p>
    <w:p w14:paraId="327ED502" w14:textId="77777777" w:rsidR="001C56D0" w:rsidRDefault="001C56D0" w:rsidP="001C56D0">
      <w:pPr>
        <w:pStyle w:val="PL"/>
        <w:rPr>
          <w:lang w:eastAsia="ko-KR"/>
        </w:rPr>
      </w:pPr>
      <w:r>
        <w:tab/>
      </w:r>
      <w:bookmarkStart w:id="3119" w:name="_Hlk168380387"/>
      <w:r>
        <w:t>id-E-CID-MeasuredResultsAssociatedInfoList,</w:t>
      </w:r>
    </w:p>
    <w:p w14:paraId="46BE8BD6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id-XR-Bcast-Information,</w:t>
      </w:r>
    </w:p>
    <w:p w14:paraId="17076FFB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id-MaxDataBurstVolume,</w:t>
      </w:r>
    </w:p>
    <w:p w14:paraId="135F9E7E" w14:textId="77777777" w:rsidR="001C56D0" w:rsidRDefault="001C56D0" w:rsidP="001C56D0">
      <w:pPr>
        <w:pStyle w:val="PL"/>
        <w:rPr>
          <w:rFonts w:eastAsia="等线"/>
          <w:snapToGrid w:val="0"/>
          <w:lang w:eastAsia="ja-JP"/>
        </w:rPr>
      </w:pPr>
      <w:r>
        <w:rPr>
          <w:lang w:eastAsia="ja-JP"/>
        </w:rPr>
        <w:tab/>
      </w:r>
      <w:r>
        <w:rPr>
          <w:rFonts w:eastAsia="等线"/>
          <w:snapToGrid w:val="0"/>
          <w:lang w:eastAsia="ja-JP"/>
        </w:rPr>
        <w:t>id-BarringExemption</w:t>
      </w:r>
      <w:r>
        <w:rPr>
          <w:snapToGrid w:val="0"/>
          <w:lang w:eastAsia="zh-CN"/>
        </w:rPr>
        <w:t>forEmerCallInfo</w:t>
      </w:r>
      <w:r>
        <w:rPr>
          <w:rFonts w:eastAsia="等线"/>
          <w:snapToGrid w:val="0"/>
          <w:lang w:eastAsia="ja-JP"/>
        </w:rPr>
        <w:t>,</w:t>
      </w:r>
    </w:p>
    <w:p w14:paraId="565004FD" w14:textId="77777777" w:rsidR="001C56D0" w:rsidRDefault="001C56D0" w:rsidP="001C56D0">
      <w:pPr>
        <w:pStyle w:val="PL"/>
        <w:rPr>
          <w:rFonts w:eastAsia="Times New Roman"/>
          <w:snapToGrid w:val="0"/>
          <w:lang w:eastAsia="ko-KR"/>
        </w:rPr>
      </w:pPr>
      <w:r>
        <w:rPr>
          <w:lang w:eastAsia="zh-CN"/>
        </w:rPr>
        <w:tab/>
      </w:r>
      <w:r>
        <w:t>id-SIB1</w:t>
      </w:r>
      <w:r>
        <w:rPr>
          <w:lang w:eastAsia="zh-CN"/>
        </w:rPr>
        <w:t>7bis</w:t>
      </w:r>
      <w:r>
        <w:t>-message</w:t>
      </w:r>
      <w:r>
        <w:rPr>
          <w:lang w:eastAsia="zh-CN"/>
        </w:rPr>
        <w:t>,</w:t>
      </w:r>
    </w:p>
    <w:p w14:paraId="56DC471C" w14:textId="77777777" w:rsidR="001C56D0" w:rsidRDefault="001C56D0" w:rsidP="001C56D0">
      <w:pPr>
        <w:pStyle w:val="PL"/>
        <w:rPr>
          <w:snapToGrid w:val="0"/>
        </w:rPr>
      </w:pPr>
      <w:r>
        <w:rPr>
          <w:rFonts w:cs="Courier New"/>
          <w:szCs w:val="22"/>
          <w:lang w:val="en-US" w:eastAsia="zh-CN"/>
        </w:rPr>
        <w:tab/>
      </w:r>
      <w:r>
        <w:rPr>
          <w:rFonts w:cs="Courier New"/>
          <w:szCs w:val="22"/>
          <w:lang w:eastAsia="zh-CN"/>
        </w:rPr>
        <w:t>id-</w:t>
      </w:r>
      <w:r>
        <w:rPr>
          <w:rFonts w:cs="Courier New"/>
          <w:szCs w:val="22"/>
          <w:lang w:val="en-US" w:eastAsia="zh-CN"/>
        </w:rPr>
        <w:t>ReportingIntervalIMs,</w:t>
      </w:r>
    </w:p>
    <w:p w14:paraId="5BA0D7E9" w14:textId="77777777" w:rsidR="001C56D0" w:rsidRDefault="001C56D0" w:rsidP="001C56D0">
      <w:pPr>
        <w:pStyle w:val="PL"/>
      </w:pPr>
      <w:r>
        <w:rPr>
          <w:snapToGrid w:val="0"/>
          <w:lang w:eastAsia="zh-CN"/>
        </w:rPr>
        <w:tab/>
      </w:r>
      <w:r>
        <w:t>id-Transmission-Bandwidth-</w:t>
      </w:r>
      <w:r>
        <w:rPr>
          <w:rFonts w:cs="Courier New"/>
          <w:snapToGrid w:val="0"/>
          <w:szCs w:val="16"/>
          <w:lang w:eastAsia="zh-CN"/>
        </w:rPr>
        <w:t>asymmetric</w:t>
      </w:r>
      <w:r>
        <w:rPr>
          <w:lang w:eastAsia="zh-CN"/>
        </w:rPr>
        <w:t>,</w:t>
      </w:r>
    </w:p>
    <w:p w14:paraId="4487DE36" w14:textId="77777777" w:rsidR="001C56D0" w:rsidRDefault="001C56D0" w:rsidP="001C56D0">
      <w:pPr>
        <w:pStyle w:val="PL"/>
        <w:rPr>
          <w:rFonts w:eastAsia="Times New Roman" w:cs="Courier New"/>
          <w:snapToGrid w:val="0"/>
          <w:lang w:val="en-US" w:eastAsia="zh-CN"/>
        </w:rPr>
      </w:pPr>
      <w:r>
        <w:tab/>
      </w:r>
      <w:r>
        <w:rPr>
          <w:rFonts w:cs="Courier New"/>
          <w:snapToGrid w:val="0"/>
          <w:lang w:val="en-US" w:eastAsia="zh-CN"/>
        </w:rPr>
        <w:t>id-TagIDPointer,</w:t>
      </w:r>
    </w:p>
    <w:p w14:paraId="2B648BEB" w14:textId="77777777" w:rsidR="001C56D0" w:rsidRDefault="001C56D0" w:rsidP="001C56D0">
      <w:pPr>
        <w:pStyle w:val="PL"/>
        <w:rPr>
          <w:rFonts w:cs="Courier New"/>
          <w:snapToGrid w:val="0"/>
          <w:lang w:val="en-US" w:eastAsia="zh-CN"/>
        </w:rPr>
      </w:pPr>
      <w:r>
        <w:rPr>
          <w:snapToGrid w:val="0"/>
        </w:rPr>
        <w:tab/>
        <w:t>id-LocalOrigin,</w:t>
      </w:r>
    </w:p>
    <w:p w14:paraId="4B588917" w14:textId="77777777" w:rsidR="001C56D0" w:rsidRDefault="001C56D0" w:rsidP="001C56D0">
      <w:pPr>
        <w:pStyle w:val="PL"/>
        <w:rPr>
          <w:rFonts w:cs="Courier New"/>
          <w:snapToGrid w:val="0"/>
          <w:lang w:val="en-US" w:eastAsia="zh-CN"/>
        </w:rPr>
      </w:pPr>
      <w:r>
        <w:rPr>
          <w:rFonts w:cs="Courier New"/>
          <w:snapToGrid w:val="0"/>
          <w:lang w:val="en-US" w:eastAsia="zh-CN"/>
        </w:rPr>
        <w:tab/>
        <w:t>id-SRSPosPeriodicConfigHyperSFNIndex,</w:t>
      </w:r>
    </w:p>
    <w:p w14:paraId="1E902594" w14:textId="77777777" w:rsidR="001C56D0" w:rsidRDefault="001C56D0" w:rsidP="001C56D0">
      <w:pPr>
        <w:pStyle w:val="PL"/>
        <w:rPr>
          <w:snapToGrid w:val="0"/>
          <w:lang w:eastAsia="zh-CN"/>
        </w:rPr>
      </w:pPr>
      <w:r>
        <w:rPr>
          <w:snapToGrid w:val="0"/>
        </w:rPr>
        <w:tab/>
      </w:r>
      <w:r>
        <w:rPr>
          <w:snapToGrid w:val="0"/>
          <w:lang w:eastAsia="zh-CN"/>
        </w:rPr>
        <w:t>id-candidatePSCellsToCancel,</w:t>
      </w:r>
    </w:p>
    <w:p w14:paraId="1AFE59A9" w14:textId="77777777" w:rsidR="001C56D0" w:rsidRDefault="001C56D0" w:rsidP="001C56D0">
      <w:pPr>
        <w:pStyle w:val="PL"/>
        <w:rPr>
          <w:ins w:id="3120" w:author="作者"/>
          <w:rFonts w:cs="Courier New"/>
          <w:snapToGrid w:val="0"/>
          <w:lang w:val="en-US" w:eastAsia="zh-CN"/>
        </w:rPr>
      </w:pPr>
      <w:r>
        <w:rPr>
          <w:snapToGrid w:val="0"/>
        </w:rPr>
        <w:tab/>
        <w:t>id-ValidityAreaSpecificSRSInformationExtended,</w:t>
      </w:r>
    </w:p>
    <w:p w14:paraId="2AC27965" w14:textId="77777777" w:rsidR="001C56D0" w:rsidRDefault="001C56D0" w:rsidP="001C56D0">
      <w:pPr>
        <w:pStyle w:val="PL"/>
        <w:rPr>
          <w:ins w:id="3121" w:author="作者"/>
          <w:snapToGrid w:val="0"/>
        </w:rPr>
      </w:pPr>
      <w:ins w:id="3122" w:author="作者">
        <w:r>
          <w:rPr>
            <w:snapToGrid w:val="0"/>
          </w:rPr>
          <w:tab/>
          <w:t>id-LTMgNB-ID,</w:t>
        </w:r>
      </w:ins>
    </w:p>
    <w:p w14:paraId="01B7D8BC" w14:textId="77777777" w:rsidR="001C56D0" w:rsidRDefault="001C56D0" w:rsidP="001C56D0">
      <w:pPr>
        <w:pStyle w:val="PL"/>
        <w:rPr>
          <w:ins w:id="3123" w:author="作者"/>
          <w:snapToGrid w:val="0"/>
        </w:rPr>
      </w:pPr>
      <w:ins w:id="3124" w:author="作者">
        <w:r>
          <w:rPr>
            <w:snapToGrid w:val="0"/>
          </w:rPr>
          <w:tab/>
          <w:t>id-L1ExecutionConditionList,</w:t>
        </w:r>
      </w:ins>
    </w:p>
    <w:p w14:paraId="05024AE4" w14:textId="77777777" w:rsidR="001C56D0" w:rsidRDefault="001C56D0" w:rsidP="001C56D0">
      <w:pPr>
        <w:pStyle w:val="PL"/>
        <w:rPr>
          <w:ins w:id="3125" w:author="作者"/>
          <w:noProof w:val="0"/>
        </w:rPr>
      </w:pPr>
      <w:ins w:id="3126" w:author="作者">
        <w:r>
          <w:rPr>
            <w:noProof w:val="0"/>
          </w:rPr>
          <w:tab/>
          <w:t>id-RequestforCSI-RSResourceConfig,</w:t>
        </w:r>
      </w:ins>
    </w:p>
    <w:p w14:paraId="43FFAED9" w14:textId="77777777" w:rsidR="001C56D0" w:rsidRDefault="001C56D0" w:rsidP="001C56D0">
      <w:pPr>
        <w:pStyle w:val="PL"/>
        <w:rPr>
          <w:ins w:id="3127" w:author="作者"/>
          <w:snapToGrid w:val="0"/>
        </w:rPr>
      </w:pPr>
      <w:ins w:id="3128" w:author="作者">
        <w:r>
          <w:rPr>
            <w:snapToGrid w:val="0"/>
          </w:rPr>
          <w:tab/>
          <w:t>id-CSI-RSResourceConfig,</w:t>
        </w:r>
      </w:ins>
    </w:p>
    <w:p w14:paraId="42E39722" w14:textId="77777777" w:rsidR="001C56D0" w:rsidRDefault="001C56D0" w:rsidP="001C56D0">
      <w:pPr>
        <w:pStyle w:val="PL"/>
        <w:rPr>
          <w:ins w:id="3129" w:author="作者"/>
          <w:rFonts w:eastAsia="Times New Roman"/>
          <w:snapToGrid w:val="0"/>
        </w:rPr>
      </w:pPr>
      <w:bookmarkStart w:id="3130" w:name="OLE_LINK57"/>
      <w:ins w:id="3131" w:author="作者">
        <w:r>
          <w:rPr>
            <w:snapToGrid w:val="0"/>
          </w:rPr>
          <w:tab/>
          <w:t>id-</w:t>
        </w:r>
        <w:r>
          <w:rPr>
            <w:rFonts w:eastAsia="Times New Roman"/>
            <w:snapToGrid w:val="0"/>
          </w:rPr>
          <w:t>RequestforL1ExecutionCondition,</w:t>
        </w:r>
      </w:ins>
    </w:p>
    <w:p w14:paraId="3029DBE1" w14:textId="77777777" w:rsidR="001C56D0" w:rsidRDefault="001C56D0" w:rsidP="001C56D0">
      <w:pPr>
        <w:pStyle w:val="PL"/>
        <w:rPr>
          <w:ins w:id="3132" w:author="作者"/>
          <w:snapToGrid w:val="0"/>
        </w:rPr>
      </w:pPr>
      <w:ins w:id="3133" w:author="作者">
        <w:r>
          <w:rPr>
            <w:rFonts w:eastAsia="Times New Roman"/>
            <w:snapToGrid w:val="0"/>
          </w:rPr>
          <w:tab/>
          <w:t>id-TATValue,</w:t>
        </w:r>
      </w:ins>
    </w:p>
    <w:bookmarkEnd w:id="3130"/>
    <w:p w14:paraId="50E50920" w14:textId="77777777" w:rsidR="001C56D0" w:rsidRDefault="001C56D0" w:rsidP="001C56D0">
      <w:pPr>
        <w:pStyle w:val="PL"/>
        <w:rPr>
          <w:snapToGrid w:val="0"/>
          <w:lang w:eastAsia="ko-KR"/>
        </w:rPr>
      </w:pPr>
    </w:p>
    <w:bookmarkEnd w:id="3119"/>
    <w:p w14:paraId="7D9BE7EA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maxNRARFCN,</w:t>
      </w:r>
    </w:p>
    <w:p w14:paraId="611CED4C" w14:textId="77777777" w:rsidR="001C56D0" w:rsidRDefault="001C56D0" w:rsidP="001C56D0">
      <w:pPr>
        <w:pStyle w:val="PL"/>
      </w:pPr>
      <w:r>
        <w:tab/>
        <w:t>maxnoofErrors,</w:t>
      </w:r>
    </w:p>
    <w:p w14:paraId="2DC86F07" w14:textId="77777777" w:rsidR="001C56D0" w:rsidRDefault="001C56D0" w:rsidP="001C56D0">
      <w:pPr>
        <w:pStyle w:val="PL"/>
        <w:rPr>
          <w:rFonts w:eastAsia="宋体"/>
          <w:snapToGrid w:val="0"/>
          <w:lang w:val="sv-SE"/>
        </w:rPr>
      </w:pPr>
      <w:r>
        <w:rPr>
          <w:noProof w:val="0"/>
          <w:snapToGrid w:val="0"/>
          <w:lang w:val="sv-SE"/>
        </w:rPr>
        <w:tab/>
        <w:t>maxnoofBPLMNs</w:t>
      </w:r>
      <w:r>
        <w:rPr>
          <w:rFonts w:eastAsia="宋体"/>
          <w:snapToGrid w:val="0"/>
          <w:lang w:val="sv-SE"/>
        </w:rPr>
        <w:t>,</w:t>
      </w:r>
    </w:p>
    <w:p w14:paraId="7D582107" w14:textId="77777777" w:rsidR="001C56D0" w:rsidRDefault="001C56D0" w:rsidP="001C56D0">
      <w:pPr>
        <w:pStyle w:val="PL"/>
        <w:rPr>
          <w:rFonts w:eastAsia="宋体"/>
          <w:snapToGrid w:val="0"/>
          <w:lang w:val="sv-SE"/>
        </w:rPr>
      </w:pPr>
      <w:r>
        <w:rPr>
          <w:rFonts w:eastAsia="宋体"/>
          <w:snapToGrid w:val="0"/>
          <w:lang w:val="sv-SE"/>
        </w:rPr>
        <w:tab/>
      </w:r>
      <w:r>
        <w:rPr>
          <w:noProof w:val="0"/>
          <w:lang w:val="sv-SE"/>
        </w:rPr>
        <w:t>maxnoofBPLMNsNR,</w:t>
      </w:r>
    </w:p>
    <w:p w14:paraId="38F8004E" w14:textId="77777777" w:rsidR="001C56D0" w:rsidRDefault="001C56D0" w:rsidP="001C56D0">
      <w:pPr>
        <w:pStyle w:val="PL"/>
        <w:rPr>
          <w:rFonts w:eastAsia="宋体"/>
          <w:snapToGrid w:val="0"/>
          <w:lang w:val="sv-SE"/>
        </w:rPr>
      </w:pPr>
      <w:r>
        <w:rPr>
          <w:rFonts w:eastAsia="宋体"/>
          <w:snapToGrid w:val="0"/>
          <w:lang w:val="sv-SE"/>
        </w:rPr>
        <w:tab/>
        <w:t>maxnoof</w:t>
      </w:r>
      <w:r>
        <w:rPr>
          <w:snapToGrid w:val="0"/>
          <w:lang w:val="sv-SE"/>
        </w:rPr>
        <w:t>DLUPTNLInformation</w:t>
      </w:r>
      <w:r>
        <w:rPr>
          <w:rFonts w:eastAsia="宋体"/>
          <w:snapToGrid w:val="0"/>
          <w:lang w:val="sv-SE"/>
        </w:rPr>
        <w:t>,</w:t>
      </w:r>
    </w:p>
    <w:p w14:paraId="1D30866E" w14:textId="77777777" w:rsidR="001C56D0" w:rsidRDefault="001C56D0" w:rsidP="001C56D0">
      <w:pPr>
        <w:pStyle w:val="PL"/>
        <w:rPr>
          <w:rFonts w:eastAsia="宋体"/>
          <w:snapToGrid w:val="0"/>
          <w:lang w:val="sv-SE"/>
        </w:rPr>
      </w:pPr>
      <w:r>
        <w:rPr>
          <w:rFonts w:eastAsia="宋体"/>
          <w:snapToGrid w:val="0"/>
          <w:lang w:val="sv-SE"/>
        </w:rPr>
        <w:tab/>
        <w:t>maxnoofNrCellBands,</w:t>
      </w:r>
    </w:p>
    <w:p w14:paraId="69A1F87C" w14:textId="77777777" w:rsidR="001C56D0" w:rsidRDefault="001C56D0" w:rsidP="001C56D0">
      <w:pPr>
        <w:pStyle w:val="PL"/>
        <w:rPr>
          <w:rFonts w:eastAsia="宋体"/>
          <w:snapToGrid w:val="0"/>
          <w:lang w:val="sv-SE"/>
        </w:rPr>
      </w:pPr>
      <w:r>
        <w:rPr>
          <w:rFonts w:eastAsia="宋体"/>
          <w:snapToGrid w:val="0"/>
          <w:lang w:val="sv-SE"/>
        </w:rPr>
        <w:tab/>
        <w:t>maxnoof</w:t>
      </w:r>
      <w:r>
        <w:rPr>
          <w:snapToGrid w:val="0"/>
          <w:lang w:val="sv-SE"/>
        </w:rPr>
        <w:t>ULUPTNLInformation</w:t>
      </w:r>
      <w:r>
        <w:rPr>
          <w:rFonts w:eastAsia="宋体"/>
          <w:snapToGrid w:val="0"/>
          <w:lang w:val="sv-SE"/>
        </w:rPr>
        <w:t>,</w:t>
      </w:r>
    </w:p>
    <w:p w14:paraId="05C694AD" w14:textId="77777777" w:rsidR="001C56D0" w:rsidRDefault="001C56D0" w:rsidP="001C56D0">
      <w:pPr>
        <w:pStyle w:val="PL"/>
        <w:rPr>
          <w:rFonts w:eastAsia="宋体"/>
          <w:snapToGrid w:val="0"/>
          <w:lang w:val="sv-SE"/>
        </w:rPr>
      </w:pPr>
      <w:r>
        <w:rPr>
          <w:rFonts w:eastAsia="宋体"/>
          <w:snapToGrid w:val="0"/>
          <w:lang w:val="sv-SE"/>
        </w:rPr>
        <w:tab/>
        <w:t>maxnoofQoSFlows,</w:t>
      </w:r>
    </w:p>
    <w:p w14:paraId="2E426C58" w14:textId="77777777" w:rsidR="001C56D0" w:rsidRDefault="001C56D0" w:rsidP="001C56D0">
      <w:pPr>
        <w:pStyle w:val="PL"/>
        <w:rPr>
          <w:rFonts w:eastAsia="宋体"/>
          <w:snapToGrid w:val="0"/>
          <w:lang w:val="sv-SE"/>
        </w:rPr>
      </w:pPr>
      <w:r>
        <w:rPr>
          <w:rFonts w:eastAsia="宋体"/>
          <w:snapToGrid w:val="0"/>
          <w:lang w:val="sv-SE"/>
        </w:rPr>
        <w:tab/>
        <w:t>maxnoofSliceItems,</w:t>
      </w:r>
    </w:p>
    <w:p w14:paraId="454327FC" w14:textId="77777777" w:rsidR="001C56D0" w:rsidRDefault="001C56D0" w:rsidP="001C56D0">
      <w:pPr>
        <w:pStyle w:val="PL"/>
        <w:rPr>
          <w:rFonts w:eastAsia="宋体"/>
          <w:snapToGrid w:val="0"/>
          <w:lang w:val="sv-SE"/>
        </w:rPr>
      </w:pPr>
      <w:r>
        <w:rPr>
          <w:rFonts w:eastAsia="宋体"/>
          <w:snapToGrid w:val="0"/>
          <w:lang w:val="sv-SE"/>
        </w:rPr>
        <w:tab/>
        <w:t>maxnoofSIBTypes,</w:t>
      </w:r>
    </w:p>
    <w:p w14:paraId="3C61DB58" w14:textId="77777777" w:rsidR="001C56D0" w:rsidRDefault="001C56D0" w:rsidP="001C56D0">
      <w:pPr>
        <w:pStyle w:val="PL"/>
        <w:rPr>
          <w:rFonts w:eastAsia="宋体"/>
          <w:snapToGrid w:val="0"/>
          <w:lang w:val="sv-SE"/>
        </w:rPr>
      </w:pPr>
      <w:r>
        <w:rPr>
          <w:rFonts w:eastAsia="宋体"/>
          <w:snapToGrid w:val="0"/>
          <w:lang w:val="sv-SE"/>
        </w:rPr>
        <w:tab/>
        <w:t>maxnoofSITypes,</w:t>
      </w:r>
    </w:p>
    <w:p w14:paraId="11288EEC" w14:textId="77777777" w:rsidR="001C56D0" w:rsidRDefault="001C56D0" w:rsidP="001C56D0">
      <w:pPr>
        <w:pStyle w:val="PL"/>
        <w:rPr>
          <w:rFonts w:eastAsia="宋体"/>
          <w:snapToGrid w:val="0"/>
          <w:lang w:val="sv-SE"/>
        </w:rPr>
      </w:pPr>
      <w:r>
        <w:rPr>
          <w:rFonts w:eastAsia="宋体"/>
          <w:snapToGrid w:val="0"/>
          <w:lang w:val="sv-SE"/>
        </w:rPr>
        <w:tab/>
        <w:t>maxCellineNB,</w:t>
      </w:r>
    </w:p>
    <w:p w14:paraId="5BFF9FF1" w14:textId="77777777" w:rsidR="001C56D0" w:rsidRDefault="001C56D0" w:rsidP="001C56D0">
      <w:pPr>
        <w:pStyle w:val="PL"/>
        <w:rPr>
          <w:rFonts w:eastAsia="宋体"/>
          <w:snapToGrid w:val="0"/>
          <w:lang w:val="sv-SE"/>
        </w:rPr>
      </w:pPr>
      <w:r>
        <w:rPr>
          <w:rFonts w:eastAsia="宋体"/>
          <w:snapToGrid w:val="0"/>
          <w:lang w:val="sv-SE"/>
        </w:rPr>
        <w:tab/>
        <w:t>maxnoofExtendedBPLMNs,</w:t>
      </w:r>
    </w:p>
    <w:p w14:paraId="78A7C0D5" w14:textId="77777777" w:rsidR="001C56D0" w:rsidRDefault="001C56D0" w:rsidP="001C56D0">
      <w:pPr>
        <w:pStyle w:val="PL"/>
        <w:rPr>
          <w:rFonts w:eastAsia="宋体"/>
          <w:snapToGrid w:val="0"/>
          <w:lang w:val="sv-SE"/>
        </w:rPr>
      </w:pPr>
      <w:r>
        <w:rPr>
          <w:rFonts w:eastAsia="宋体"/>
          <w:snapToGrid w:val="0"/>
          <w:lang w:val="sv-SE"/>
        </w:rPr>
        <w:tab/>
        <w:t>maxnoofAdditionalSIBs,</w:t>
      </w:r>
    </w:p>
    <w:p w14:paraId="569D94E0" w14:textId="77777777" w:rsidR="001C56D0" w:rsidRDefault="001C56D0" w:rsidP="001C56D0">
      <w:pPr>
        <w:pStyle w:val="PL"/>
        <w:rPr>
          <w:rFonts w:eastAsia="Times New Roman" w:cs="Arial"/>
          <w:szCs w:val="18"/>
          <w:lang w:val="sv-SE" w:eastAsia="ja-JP"/>
        </w:rPr>
      </w:pPr>
      <w:r>
        <w:rPr>
          <w:rFonts w:cs="Arial"/>
          <w:szCs w:val="18"/>
          <w:lang w:val="sv-SE" w:eastAsia="ja-JP"/>
        </w:rPr>
        <w:tab/>
        <w:t>maxnoofUACPLMNs,</w:t>
      </w:r>
    </w:p>
    <w:p w14:paraId="76654BFC" w14:textId="77777777" w:rsidR="001C56D0" w:rsidRDefault="001C56D0" w:rsidP="001C56D0">
      <w:pPr>
        <w:pStyle w:val="PL"/>
        <w:rPr>
          <w:rFonts w:cs="Arial"/>
          <w:szCs w:val="18"/>
          <w:lang w:val="sv-SE" w:eastAsia="ja-JP"/>
        </w:rPr>
      </w:pPr>
      <w:r>
        <w:rPr>
          <w:rFonts w:cs="Arial"/>
          <w:szCs w:val="18"/>
          <w:lang w:val="sv-SE" w:eastAsia="ja-JP"/>
        </w:rPr>
        <w:tab/>
        <w:t>maxnoofUACperPLMN,</w:t>
      </w:r>
    </w:p>
    <w:p w14:paraId="2720F0FE" w14:textId="77777777" w:rsidR="001C56D0" w:rsidRDefault="001C56D0" w:rsidP="001C56D0">
      <w:pPr>
        <w:pStyle w:val="PL"/>
        <w:rPr>
          <w:rFonts w:cs="Arial"/>
          <w:szCs w:val="18"/>
          <w:lang w:val="sv-SE" w:eastAsia="ja-JP"/>
        </w:rPr>
      </w:pPr>
      <w:r>
        <w:rPr>
          <w:rFonts w:cs="Arial"/>
          <w:szCs w:val="18"/>
          <w:lang w:val="sv-SE" w:eastAsia="ja-JP"/>
        </w:rPr>
        <w:tab/>
        <w:t>maxCellingNBDU,</w:t>
      </w:r>
    </w:p>
    <w:p w14:paraId="35CA1039" w14:textId="77777777" w:rsidR="001C56D0" w:rsidRDefault="001C56D0" w:rsidP="001C56D0">
      <w:pPr>
        <w:pStyle w:val="PL"/>
        <w:rPr>
          <w:rFonts w:cs="Arial"/>
          <w:szCs w:val="18"/>
          <w:lang w:val="sv-SE" w:eastAsia="ja-JP"/>
        </w:rPr>
      </w:pPr>
      <w:r>
        <w:rPr>
          <w:rFonts w:cs="Arial"/>
          <w:szCs w:val="18"/>
          <w:lang w:val="sv-SE" w:eastAsia="ja-JP"/>
        </w:rPr>
        <w:tab/>
        <w:t>maxnoofTLAs,</w:t>
      </w:r>
    </w:p>
    <w:p w14:paraId="23DD2D48" w14:textId="77777777" w:rsidR="001C56D0" w:rsidRDefault="001C56D0" w:rsidP="001C56D0">
      <w:pPr>
        <w:pStyle w:val="PL"/>
        <w:rPr>
          <w:rFonts w:cs="Arial"/>
          <w:szCs w:val="18"/>
          <w:lang w:val="sv-SE" w:eastAsia="ja-JP"/>
        </w:rPr>
      </w:pPr>
      <w:r>
        <w:rPr>
          <w:rFonts w:cs="Arial"/>
          <w:szCs w:val="18"/>
          <w:lang w:val="sv-SE" w:eastAsia="ja-JP"/>
        </w:rPr>
        <w:tab/>
        <w:t>maxnoofGTPTLAs,</w:t>
      </w:r>
    </w:p>
    <w:p w14:paraId="771EDD13" w14:textId="77777777" w:rsidR="001C56D0" w:rsidRDefault="001C56D0" w:rsidP="001C56D0">
      <w:pPr>
        <w:pStyle w:val="PL"/>
        <w:rPr>
          <w:rFonts w:cs="Arial"/>
          <w:szCs w:val="18"/>
          <w:lang w:val="sv-SE" w:eastAsia="ja-JP"/>
        </w:rPr>
      </w:pPr>
      <w:r>
        <w:rPr>
          <w:rFonts w:cs="Arial"/>
          <w:szCs w:val="18"/>
          <w:lang w:val="sv-SE" w:eastAsia="ja-JP"/>
        </w:rPr>
        <w:tab/>
        <w:t>maxnoofslots,</w:t>
      </w:r>
    </w:p>
    <w:p w14:paraId="76140B66" w14:textId="77777777" w:rsidR="001C56D0" w:rsidRDefault="001C56D0" w:rsidP="001C56D0">
      <w:pPr>
        <w:pStyle w:val="PL"/>
        <w:rPr>
          <w:rFonts w:cs="Arial"/>
          <w:szCs w:val="18"/>
          <w:lang w:val="sv-SE" w:eastAsia="ja-JP"/>
        </w:rPr>
      </w:pPr>
      <w:r>
        <w:rPr>
          <w:rFonts w:cs="Arial"/>
          <w:szCs w:val="18"/>
          <w:lang w:val="sv-SE" w:eastAsia="ja-JP"/>
        </w:rPr>
        <w:tab/>
        <w:t>maxnoofNonUPTrafficMappings,</w:t>
      </w:r>
    </w:p>
    <w:p w14:paraId="7A063EAA" w14:textId="77777777" w:rsidR="001C56D0" w:rsidRDefault="001C56D0" w:rsidP="001C56D0">
      <w:pPr>
        <w:pStyle w:val="PL"/>
        <w:rPr>
          <w:rFonts w:cs="Arial"/>
          <w:szCs w:val="18"/>
          <w:lang w:val="sv-SE" w:eastAsia="ja-JP"/>
        </w:rPr>
      </w:pPr>
      <w:r>
        <w:rPr>
          <w:rFonts w:cs="Arial"/>
          <w:szCs w:val="18"/>
          <w:lang w:val="sv-SE" w:eastAsia="ja-JP"/>
        </w:rPr>
        <w:lastRenderedPageBreak/>
        <w:tab/>
        <w:t>maxnoofServingCells,</w:t>
      </w:r>
    </w:p>
    <w:p w14:paraId="5C9EEE47" w14:textId="77777777" w:rsidR="001C56D0" w:rsidRDefault="001C56D0" w:rsidP="001C56D0">
      <w:pPr>
        <w:pStyle w:val="PL"/>
        <w:rPr>
          <w:rFonts w:cs="Arial"/>
          <w:szCs w:val="18"/>
          <w:lang w:val="sv-SE" w:eastAsia="ja-JP"/>
        </w:rPr>
      </w:pPr>
      <w:r>
        <w:rPr>
          <w:rFonts w:cs="Arial"/>
          <w:szCs w:val="18"/>
          <w:lang w:val="sv-SE" w:eastAsia="ja-JP"/>
        </w:rPr>
        <w:tab/>
        <w:t>maxnoofServedCellsIAB,</w:t>
      </w:r>
    </w:p>
    <w:p w14:paraId="5827F0A2" w14:textId="77777777" w:rsidR="001C56D0" w:rsidRDefault="001C56D0" w:rsidP="001C56D0">
      <w:pPr>
        <w:pStyle w:val="PL"/>
        <w:rPr>
          <w:rFonts w:cs="Arial"/>
          <w:szCs w:val="18"/>
          <w:lang w:val="sv-SE" w:eastAsia="ja-JP"/>
        </w:rPr>
      </w:pPr>
      <w:r>
        <w:rPr>
          <w:rFonts w:cs="Arial"/>
          <w:szCs w:val="18"/>
          <w:lang w:val="sv-SE" w:eastAsia="ja-JP"/>
        </w:rPr>
        <w:tab/>
        <w:t>maxnoofChildIABNodes,</w:t>
      </w:r>
    </w:p>
    <w:p w14:paraId="0F4764B3" w14:textId="77777777" w:rsidR="001C56D0" w:rsidRDefault="001C56D0" w:rsidP="001C56D0">
      <w:pPr>
        <w:pStyle w:val="PL"/>
        <w:rPr>
          <w:rFonts w:cs="Arial"/>
          <w:szCs w:val="18"/>
          <w:lang w:val="sv-SE" w:eastAsia="ja-JP"/>
        </w:rPr>
      </w:pPr>
      <w:r>
        <w:rPr>
          <w:rFonts w:cs="Arial"/>
          <w:szCs w:val="18"/>
          <w:lang w:val="sv-SE" w:eastAsia="ja-JP"/>
        </w:rPr>
        <w:tab/>
        <w:t>maxnoofIABSTCInfo,</w:t>
      </w:r>
    </w:p>
    <w:p w14:paraId="40EEE571" w14:textId="77777777" w:rsidR="001C56D0" w:rsidRDefault="001C56D0" w:rsidP="001C56D0">
      <w:pPr>
        <w:pStyle w:val="PL"/>
        <w:rPr>
          <w:rFonts w:cs="Arial"/>
          <w:szCs w:val="18"/>
          <w:lang w:val="sv-SE" w:eastAsia="ja-JP"/>
        </w:rPr>
      </w:pPr>
      <w:r>
        <w:rPr>
          <w:rFonts w:cs="Arial"/>
          <w:szCs w:val="18"/>
          <w:lang w:val="sv-SE" w:eastAsia="ja-JP"/>
        </w:rPr>
        <w:tab/>
        <w:t>maxnoofDUFSlots,</w:t>
      </w:r>
    </w:p>
    <w:p w14:paraId="27E505A8" w14:textId="77777777" w:rsidR="001C56D0" w:rsidRDefault="001C56D0" w:rsidP="001C56D0">
      <w:pPr>
        <w:pStyle w:val="PL"/>
        <w:rPr>
          <w:rFonts w:cs="Arial"/>
          <w:szCs w:val="18"/>
          <w:lang w:val="sv-SE" w:eastAsia="ja-JP"/>
        </w:rPr>
      </w:pPr>
      <w:r>
        <w:rPr>
          <w:rFonts w:cs="Arial"/>
          <w:szCs w:val="18"/>
          <w:lang w:val="sv-SE" w:eastAsia="ja-JP"/>
        </w:rPr>
        <w:tab/>
        <w:t>maxnoofHSNASlots,</w:t>
      </w:r>
    </w:p>
    <w:p w14:paraId="1816BD33" w14:textId="77777777" w:rsidR="001C56D0" w:rsidRDefault="001C56D0" w:rsidP="001C56D0">
      <w:pPr>
        <w:pStyle w:val="PL"/>
        <w:rPr>
          <w:rFonts w:cs="Arial"/>
          <w:szCs w:val="18"/>
          <w:lang w:val="sv-SE" w:eastAsia="ja-JP"/>
        </w:rPr>
      </w:pPr>
      <w:r>
        <w:rPr>
          <w:rFonts w:cs="Arial"/>
          <w:szCs w:val="18"/>
          <w:lang w:val="sv-SE" w:eastAsia="ja-JP"/>
        </w:rPr>
        <w:tab/>
        <w:t>maxnoofEgressLinks,</w:t>
      </w:r>
    </w:p>
    <w:p w14:paraId="3B6505B9" w14:textId="77777777" w:rsidR="001C56D0" w:rsidRDefault="001C56D0" w:rsidP="001C56D0">
      <w:pPr>
        <w:pStyle w:val="PL"/>
        <w:rPr>
          <w:rFonts w:cs="Arial"/>
          <w:szCs w:val="18"/>
          <w:lang w:val="sv-SE" w:eastAsia="ja-JP"/>
        </w:rPr>
      </w:pPr>
      <w:r>
        <w:rPr>
          <w:rFonts w:cs="Arial"/>
          <w:szCs w:val="18"/>
          <w:lang w:val="sv-SE" w:eastAsia="ja-JP"/>
        </w:rPr>
        <w:tab/>
        <w:t>maxnoofMappingEntries,</w:t>
      </w:r>
    </w:p>
    <w:p w14:paraId="2D996CE4" w14:textId="77777777" w:rsidR="001C56D0" w:rsidRDefault="001C56D0" w:rsidP="001C56D0">
      <w:pPr>
        <w:pStyle w:val="PL"/>
        <w:rPr>
          <w:rFonts w:cs="Arial"/>
          <w:szCs w:val="18"/>
          <w:lang w:val="sv-SE" w:eastAsia="ja-JP"/>
        </w:rPr>
      </w:pPr>
      <w:r>
        <w:rPr>
          <w:rFonts w:cs="Arial"/>
          <w:szCs w:val="18"/>
          <w:lang w:val="sv-SE" w:eastAsia="ja-JP"/>
        </w:rPr>
        <w:tab/>
        <w:t>maxnoofDSInfo,</w:t>
      </w:r>
    </w:p>
    <w:p w14:paraId="71F322C5" w14:textId="77777777" w:rsidR="001C56D0" w:rsidRDefault="001C56D0" w:rsidP="001C56D0">
      <w:pPr>
        <w:pStyle w:val="PL"/>
        <w:rPr>
          <w:rFonts w:cs="Arial"/>
          <w:szCs w:val="18"/>
          <w:lang w:val="sv-SE" w:eastAsia="ja-JP"/>
        </w:rPr>
      </w:pPr>
      <w:r>
        <w:rPr>
          <w:rFonts w:cs="Arial"/>
          <w:szCs w:val="18"/>
          <w:lang w:val="sv-SE" w:eastAsia="ja-JP"/>
        </w:rPr>
        <w:tab/>
        <w:t>maxnoofQoSParaSets,</w:t>
      </w:r>
    </w:p>
    <w:p w14:paraId="1789C566" w14:textId="77777777" w:rsidR="001C56D0" w:rsidRDefault="001C56D0" w:rsidP="001C56D0">
      <w:pPr>
        <w:pStyle w:val="PL"/>
        <w:rPr>
          <w:rFonts w:cs="Arial"/>
          <w:szCs w:val="18"/>
          <w:lang w:val="sv-SE" w:eastAsia="ja-JP"/>
        </w:rPr>
      </w:pPr>
      <w:r>
        <w:rPr>
          <w:rFonts w:cs="Arial"/>
          <w:szCs w:val="18"/>
          <w:lang w:val="sv-SE" w:eastAsia="ja-JP"/>
        </w:rPr>
        <w:tab/>
        <w:t>maxnoofPC5QoSFlows,</w:t>
      </w:r>
    </w:p>
    <w:p w14:paraId="1B6687D7" w14:textId="77777777" w:rsidR="001C56D0" w:rsidRDefault="001C56D0" w:rsidP="001C56D0">
      <w:pPr>
        <w:pStyle w:val="PL"/>
        <w:rPr>
          <w:rFonts w:cs="Arial"/>
          <w:szCs w:val="18"/>
          <w:lang w:val="sv-SE" w:eastAsia="ja-JP"/>
        </w:rPr>
      </w:pPr>
      <w:r>
        <w:rPr>
          <w:rFonts w:cs="Arial"/>
          <w:szCs w:val="18"/>
          <w:lang w:val="sv-SE" w:eastAsia="ja-JP"/>
        </w:rPr>
        <w:tab/>
        <w:t>maxnoofSSBAreas,</w:t>
      </w:r>
    </w:p>
    <w:p w14:paraId="4775F5E8" w14:textId="77777777" w:rsidR="001C56D0" w:rsidRDefault="001C56D0" w:rsidP="001C56D0">
      <w:pPr>
        <w:pStyle w:val="PL"/>
        <w:rPr>
          <w:rFonts w:cs="Arial"/>
          <w:szCs w:val="18"/>
          <w:lang w:val="sv-SE" w:eastAsia="ja-JP"/>
        </w:rPr>
      </w:pPr>
      <w:r>
        <w:rPr>
          <w:rFonts w:cs="Arial"/>
          <w:szCs w:val="18"/>
          <w:lang w:val="sv-SE" w:eastAsia="ja-JP"/>
        </w:rPr>
        <w:tab/>
        <w:t>maxnoofNRSCSs,</w:t>
      </w:r>
    </w:p>
    <w:p w14:paraId="1367A4F8" w14:textId="77777777" w:rsidR="001C56D0" w:rsidRDefault="001C56D0" w:rsidP="001C56D0">
      <w:pPr>
        <w:pStyle w:val="PL"/>
        <w:rPr>
          <w:rFonts w:cs="Arial"/>
          <w:szCs w:val="18"/>
          <w:lang w:val="sv-SE" w:eastAsia="ja-JP"/>
        </w:rPr>
      </w:pPr>
      <w:r>
        <w:rPr>
          <w:rFonts w:cs="Arial"/>
          <w:szCs w:val="18"/>
          <w:lang w:val="sv-SE" w:eastAsia="ja-JP"/>
        </w:rPr>
        <w:tab/>
        <w:t>maxnoofPhysicalResourceBlocks,</w:t>
      </w:r>
    </w:p>
    <w:p w14:paraId="0A306FDA" w14:textId="77777777" w:rsidR="001C56D0" w:rsidRDefault="001C56D0" w:rsidP="001C56D0">
      <w:pPr>
        <w:pStyle w:val="PL"/>
        <w:rPr>
          <w:rFonts w:cs="Arial"/>
          <w:szCs w:val="18"/>
          <w:lang w:val="sv-SE" w:eastAsia="ja-JP"/>
        </w:rPr>
      </w:pPr>
      <w:r>
        <w:rPr>
          <w:rFonts w:cs="Arial"/>
          <w:szCs w:val="18"/>
          <w:lang w:val="sv-SE" w:eastAsia="ja-JP"/>
        </w:rPr>
        <w:tab/>
        <w:t>maxnoofPhysicalResourceBlocks-1,</w:t>
      </w:r>
    </w:p>
    <w:p w14:paraId="7F3FA2AF" w14:textId="77777777" w:rsidR="001C56D0" w:rsidRDefault="001C56D0" w:rsidP="001C56D0">
      <w:pPr>
        <w:pStyle w:val="PL"/>
        <w:rPr>
          <w:rFonts w:cs="Arial"/>
          <w:szCs w:val="18"/>
          <w:lang w:val="sv-SE" w:eastAsia="ja-JP"/>
        </w:rPr>
      </w:pPr>
      <w:r>
        <w:rPr>
          <w:rFonts w:cs="Arial"/>
          <w:szCs w:val="18"/>
          <w:lang w:val="sv-SE" w:eastAsia="ja-JP"/>
        </w:rPr>
        <w:tab/>
        <w:t>maxnoofPRACHconfigs,</w:t>
      </w:r>
    </w:p>
    <w:p w14:paraId="4750FF05" w14:textId="77777777" w:rsidR="001C56D0" w:rsidRDefault="001C56D0" w:rsidP="001C56D0">
      <w:pPr>
        <w:pStyle w:val="PL"/>
        <w:rPr>
          <w:rFonts w:cs="Arial"/>
          <w:szCs w:val="18"/>
          <w:lang w:val="sv-SE" w:eastAsia="ja-JP"/>
        </w:rPr>
      </w:pPr>
      <w:r>
        <w:rPr>
          <w:rFonts w:cs="Arial"/>
          <w:szCs w:val="18"/>
          <w:lang w:val="sv-SE" w:eastAsia="ja-JP"/>
        </w:rPr>
        <w:tab/>
        <w:t>maxnoofRAReports,</w:t>
      </w:r>
    </w:p>
    <w:p w14:paraId="09544EF1" w14:textId="77777777" w:rsidR="001C56D0" w:rsidRDefault="001C56D0" w:rsidP="001C56D0">
      <w:pPr>
        <w:pStyle w:val="PL"/>
        <w:rPr>
          <w:rFonts w:cs="Arial"/>
          <w:szCs w:val="18"/>
          <w:lang w:val="sv-SE" w:eastAsia="ja-JP"/>
        </w:rPr>
      </w:pPr>
      <w:r>
        <w:rPr>
          <w:rFonts w:cs="Arial"/>
          <w:szCs w:val="18"/>
          <w:lang w:val="sv-SE" w:eastAsia="ja-JP"/>
        </w:rPr>
        <w:tab/>
        <w:t>maxnoofRLFReports,</w:t>
      </w:r>
    </w:p>
    <w:p w14:paraId="02652B27" w14:textId="77777777" w:rsidR="001C56D0" w:rsidRDefault="001C56D0" w:rsidP="001C56D0">
      <w:pPr>
        <w:pStyle w:val="PL"/>
        <w:rPr>
          <w:rFonts w:cs="Arial"/>
          <w:szCs w:val="18"/>
          <w:lang w:val="sv-SE" w:eastAsia="ja-JP"/>
        </w:rPr>
      </w:pPr>
      <w:r>
        <w:rPr>
          <w:rFonts w:cs="Arial"/>
          <w:szCs w:val="18"/>
          <w:lang w:val="sv-SE" w:eastAsia="ja-JP"/>
        </w:rPr>
        <w:tab/>
        <w:t>maxnoofAdditionalPDCPDuplicationTNL,</w:t>
      </w:r>
    </w:p>
    <w:p w14:paraId="7E352219" w14:textId="77777777" w:rsidR="001C56D0" w:rsidRDefault="001C56D0" w:rsidP="001C56D0">
      <w:pPr>
        <w:pStyle w:val="PL"/>
        <w:rPr>
          <w:rFonts w:cs="Arial"/>
          <w:szCs w:val="18"/>
          <w:lang w:val="sv-SE" w:eastAsia="ja-JP"/>
        </w:rPr>
      </w:pPr>
      <w:r>
        <w:rPr>
          <w:rFonts w:cs="Arial"/>
          <w:szCs w:val="18"/>
          <w:lang w:val="sv-SE" w:eastAsia="ja-JP"/>
        </w:rPr>
        <w:tab/>
        <w:t>maxnoofRLCDuplicationState,</w:t>
      </w:r>
    </w:p>
    <w:p w14:paraId="576A1C5C" w14:textId="77777777" w:rsidR="001C56D0" w:rsidRDefault="001C56D0" w:rsidP="001C56D0">
      <w:pPr>
        <w:pStyle w:val="PL"/>
        <w:rPr>
          <w:rFonts w:cs="Arial"/>
          <w:szCs w:val="18"/>
          <w:lang w:val="sv-SE" w:eastAsia="ja-JP"/>
        </w:rPr>
      </w:pPr>
      <w:r>
        <w:rPr>
          <w:rFonts w:cs="Arial"/>
          <w:szCs w:val="18"/>
          <w:lang w:val="sv-SE" w:eastAsia="ja-JP"/>
        </w:rPr>
        <w:tab/>
        <w:t>maxnoofCHOcells,</w:t>
      </w:r>
    </w:p>
    <w:p w14:paraId="1CCEC8F8" w14:textId="77777777" w:rsidR="001C56D0" w:rsidRDefault="001C56D0" w:rsidP="001C56D0">
      <w:pPr>
        <w:pStyle w:val="PL"/>
        <w:rPr>
          <w:rFonts w:cs="Arial"/>
          <w:szCs w:val="18"/>
          <w:lang w:val="sv-SE" w:eastAsia="ja-JP"/>
        </w:rPr>
      </w:pPr>
      <w:r>
        <w:rPr>
          <w:rFonts w:cs="Arial"/>
          <w:szCs w:val="18"/>
          <w:lang w:val="sv-SE" w:eastAsia="ja-JP"/>
        </w:rPr>
        <w:tab/>
        <w:t>maxnoofMDTPLMNs,</w:t>
      </w:r>
    </w:p>
    <w:p w14:paraId="440099E0" w14:textId="77777777" w:rsidR="001C56D0" w:rsidRDefault="001C56D0" w:rsidP="001C56D0">
      <w:pPr>
        <w:pStyle w:val="PL"/>
        <w:rPr>
          <w:rFonts w:cs="Arial"/>
          <w:szCs w:val="18"/>
          <w:lang w:val="sv-SE" w:eastAsia="ja-JP"/>
        </w:rPr>
      </w:pPr>
      <w:r>
        <w:rPr>
          <w:rFonts w:cs="Arial"/>
          <w:szCs w:val="18"/>
          <w:lang w:val="sv-SE" w:eastAsia="ja-JP"/>
        </w:rPr>
        <w:tab/>
        <w:t>maxnoofCAGsupported,</w:t>
      </w:r>
    </w:p>
    <w:p w14:paraId="661C00A9" w14:textId="77777777" w:rsidR="001C56D0" w:rsidRDefault="001C56D0" w:rsidP="001C56D0">
      <w:pPr>
        <w:pStyle w:val="PL"/>
        <w:rPr>
          <w:rFonts w:cs="Arial"/>
          <w:szCs w:val="18"/>
          <w:lang w:eastAsia="ja-JP"/>
        </w:rPr>
      </w:pPr>
      <w:r>
        <w:rPr>
          <w:rFonts w:cs="Arial"/>
          <w:szCs w:val="18"/>
          <w:lang w:val="sv-SE" w:eastAsia="ja-JP"/>
        </w:rPr>
        <w:tab/>
      </w:r>
      <w:r>
        <w:rPr>
          <w:rFonts w:cs="Arial"/>
          <w:szCs w:val="18"/>
          <w:lang w:eastAsia="ja-JP"/>
        </w:rPr>
        <w:t>maxnoofNIDsupported,</w:t>
      </w:r>
    </w:p>
    <w:p w14:paraId="5B524EE0" w14:textId="77777777" w:rsidR="001C56D0" w:rsidRDefault="001C56D0" w:rsidP="001C56D0">
      <w:pPr>
        <w:pStyle w:val="PL"/>
        <w:rPr>
          <w:rFonts w:cs="Arial"/>
          <w:szCs w:val="18"/>
          <w:lang w:eastAsia="ja-JP"/>
        </w:rPr>
      </w:pPr>
      <w:r>
        <w:rPr>
          <w:rFonts w:cs="Arial"/>
          <w:szCs w:val="18"/>
          <w:lang w:eastAsia="ja-JP"/>
        </w:rPr>
        <w:tab/>
        <w:t>maxnoofExtSliceItems,</w:t>
      </w:r>
    </w:p>
    <w:p w14:paraId="7FA8CE66" w14:textId="77777777" w:rsidR="001C56D0" w:rsidRDefault="001C56D0" w:rsidP="001C56D0">
      <w:pPr>
        <w:pStyle w:val="PL"/>
        <w:rPr>
          <w:rFonts w:cs="Arial"/>
          <w:szCs w:val="18"/>
          <w:lang w:eastAsia="ja-JP"/>
        </w:rPr>
      </w:pPr>
      <w:r>
        <w:rPr>
          <w:rFonts w:cs="Arial"/>
          <w:szCs w:val="18"/>
          <w:lang w:eastAsia="ja-JP"/>
        </w:rPr>
        <w:tab/>
        <w:t>maxnoofPosMeas,</w:t>
      </w:r>
    </w:p>
    <w:p w14:paraId="0A0315E5" w14:textId="77777777" w:rsidR="001C56D0" w:rsidRDefault="001C56D0" w:rsidP="001C56D0">
      <w:pPr>
        <w:pStyle w:val="PL"/>
        <w:rPr>
          <w:rFonts w:cs="Arial"/>
          <w:szCs w:val="18"/>
          <w:lang w:eastAsia="ja-JP"/>
        </w:rPr>
      </w:pPr>
      <w:r>
        <w:rPr>
          <w:rFonts w:cs="Arial"/>
          <w:szCs w:val="18"/>
          <w:lang w:eastAsia="ja-JP"/>
        </w:rPr>
        <w:tab/>
        <w:t>maxnoofTRPInfoTypes,</w:t>
      </w:r>
    </w:p>
    <w:p w14:paraId="336BA8F7" w14:textId="77777777" w:rsidR="001C56D0" w:rsidRDefault="001C56D0" w:rsidP="001C56D0">
      <w:pPr>
        <w:pStyle w:val="PL"/>
        <w:rPr>
          <w:snapToGrid w:val="0"/>
          <w:lang w:eastAsia="ko-KR"/>
        </w:rPr>
      </w:pPr>
      <w:r>
        <w:rPr>
          <w:rFonts w:cs="Arial"/>
          <w:szCs w:val="18"/>
          <w:lang w:eastAsia="ja-JP"/>
        </w:rPr>
        <w:tab/>
      </w:r>
      <w:r>
        <w:rPr>
          <w:snapToGrid w:val="0"/>
        </w:rPr>
        <w:t>maxnoofSRSTriggerStates,</w:t>
      </w:r>
    </w:p>
    <w:p w14:paraId="443DDD1A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maxnoofSpatialRelations,</w:t>
      </w:r>
    </w:p>
    <w:p w14:paraId="14581254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maxnoBcastCell,</w:t>
      </w:r>
    </w:p>
    <w:p w14:paraId="11C3D8DD" w14:textId="77777777" w:rsidR="001C56D0" w:rsidRDefault="001C56D0" w:rsidP="001C56D0">
      <w:pPr>
        <w:pStyle w:val="PL"/>
        <w:rPr>
          <w:rFonts w:cs="Arial"/>
          <w:szCs w:val="18"/>
          <w:lang w:eastAsia="ja-JP"/>
        </w:rPr>
      </w:pPr>
      <w:r>
        <w:rPr>
          <w:snapToGrid w:val="0"/>
        </w:rPr>
        <w:tab/>
      </w:r>
      <w:r>
        <w:rPr>
          <w:rFonts w:cs="Arial"/>
          <w:szCs w:val="18"/>
          <w:lang w:eastAsia="ja-JP"/>
        </w:rPr>
        <w:t>maxnoofTRPs,</w:t>
      </w:r>
    </w:p>
    <w:p w14:paraId="2163608B" w14:textId="77777777" w:rsidR="001C56D0" w:rsidRDefault="001C56D0" w:rsidP="001C56D0">
      <w:pPr>
        <w:pStyle w:val="PL"/>
        <w:rPr>
          <w:rFonts w:cs="Arial"/>
          <w:szCs w:val="18"/>
          <w:lang w:eastAsia="ja-JP"/>
        </w:rPr>
      </w:pPr>
      <w:r>
        <w:rPr>
          <w:rFonts w:cs="Arial"/>
          <w:szCs w:val="18"/>
          <w:lang w:eastAsia="ja-JP"/>
        </w:rPr>
        <w:tab/>
        <w:t>maxnooflcs-gcs-translation,</w:t>
      </w:r>
    </w:p>
    <w:p w14:paraId="7C7B6831" w14:textId="77777777" w:rsidR="001C56D0" w:rsidRDefault="001C56D0" w:rsidP="001C56D0">
      <w:pPr>
        <w:pStyle w:val="PL"/>
        <w:rPr>
          <w:rFonts w:cs="Arial"/>
          <w:szCs w:val="18"/>
          <w:lang w:eastAsia="ja-JP"/>
        </w:rPr>
      </w:pPr>
      <w:r>
        <w:rPr>
          <w:rFonts w:cs="Arial"/>
          <w:szCs w:val="18"/>
          <w:lang w:eastAsia="ja-JP"/>
        </w:rPr>
        <w:tab/>
        <w:t>maxnoofPath,</w:t>
      </w:r>
    </w:p>
    <w:p w14:paraId="25592CBE" w14:textId="77777777" w:rsidR="001C56D0" w:rsidRDefault="001C56D0" w:rsidP="001C56D0">
      <w:pPr>
        <w:pStyle w:val="PL"/>
        <w:rPr>
          <w:rFonts w:eastAsia="宋体"/>
          <w:snapToGrid w:val="0"/>
          <w:lang w:eastAsia="ko-KR"/>
        </w:rPr>
      </w:pPr>
      <w:r>
        <w:rPr>
          <w:rFonts w:cs="Arial"/>
          <w:szCs w:val="18"/>
          <w:lang w:eastAsia="ja-JP"/>
        </w:rPr>
        <w:tab/>
      </w:r>
      <w:r>
        <w:rPr>
          <w:rFonts w:eastAsia="宋体"/>
          <w:snapToGrid w:val="0"/>
        </w:rPr>
        <w:t>maxnoofMeasE-CID,</w:t>
      </w:r>
    </w:p>
    <w:p w14:paraId="6916421F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ab/>
        <w:t>maxnoofSSBs,</w:t>
      </w:r>
    </w:p>
    <w:p w14:paraId="15F39BF2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ab/>
        <w:t>maxnoSRS-ResourceSets,</w:t>
      </w:r>
    </w:p>
    <w:p w14:paraId="3DB24FFB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ab/>
        <w:t>maxnoSRS-ResourcePerSet,</w:t>
      </w:r>
    </w:p>
    <w:p w14:paraId="7CB32B71" w14:textId="77777777" w:rsidR="001C56D0" w:rsidRDefault="001C56D0" w:rsidP="001C56D0">
      <w:pPr>
        <w:pStyle w:val="PL"/>
        <w:rPr>
          <w:rFonts w:eastAsia="Times New Roman"/>
          <w:snapToGrid w:val="0"/>
        </w:rPr>
      </w:pPr>
      <w:r>
        <w:rPr>
          <w:rFonts w:eastAsia="宋体"/>
          <w:snapToGrid w:val="0"/>
        </w:rPr>
        <w:tab/>
      </w:r>
      <w:r>
        <w:rPr>
          <w:snapToGrid w:val="0"/>
        </w:rPr>
        <w:t>maxnoSRS-Carriers,</w:t>
      </w:r>
    </w:p>
    <w:p w14:paraId="00969766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maxnoSCSs,</w:t>
      </w:r>
    </w:p>
    <w:p w14:paraId="2C3AD595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maxnoSRS-Resources,</w:t>
      </w:r>
    </w:p>
    <w:p w14:paraId="68209171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maxnoSRS-PosResources,</w:t>
      </w:r>
    </w:p>
    <w:p w14:paraId="44787900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maxnoSRS-PosResourceSets,</w:t>
      </w:r>
    </w:p>
    <w:p w14:paraId="5CC6C82B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maxnoSRS-PosResourcePerSet,</w:t>
      </w:r>
    </w:p>
    <w:p w14:paraId="50FA0B49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maxnoofPRS-ResourceSets,</w:t>
      </w:r>
    </w:p>
    <w:p w14:paraId="238FDE6A" w14:textId="77777777" w:rsidR="001C56D0" w:rsidRDefault="001C56D0" w:rsidP="001C56D0">
      <w:pPr>
        <w:pStyle w:val="PL"/>
        <w:rPr>
          <w:noProof w:val="0"/>
        </w:rPr>
      </w:pPr>
      <w:r>
        <w:rPr>
          <w:snapToGrid w:val="0"/>
        </w:rPr>
        <w:tab/>
      </w:r>
      <w:r>
        <w:rPr>
          <w:noProof w:val="0"/>
        </w:rPr>
        <w:t>maxnoofPRS-ResourcesPerSet,</w:t>
      </w:r>
    </w:p>
    <w:p w14:paraId="61545BC0" w14:textId="77777777" w:rsidR="001C56D0" w:rsidRDefault="001C56D0" w:rsidP="001C56D0">
      <w:pPr>
        <w:pStyle w:val="PL"/>
        <w:rPr>
          <w:snapToGrid w:val="0"/>
        </w:rPr>
      </w:pPr>
      <w:r>
        <w:rPr>
          <w:noProof w:val="0"/>
        </w:rPr>
        <w:tab/>
      </w:r>
      <w:r>
        <w:rPr>
          <w:snapToGrid w:val="0"/>
        </w:rPr>
        <w:t>maxNoOfMeasTRPs,</w:t>
      </w:r>
    </w:p>
    <w:p w14:paraId="7C50CD62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</w:r>
      <w:r>
        <w:t>maxnoofPRSresourceSets</w:t>
      </w:r>
      <w:r>
        <w:rPr>
          <w:snapToGrid w:val="0"/>
        </w:rPr>
        <w:t>,</w:t>
      </w:r>
    </w:p>
    <w:p w14:paraId="42E41360" w14:textId="77777777" w:rsidR="001C56D0" w:rsidRDefault="001C56D0" w:rsidP="001C56D0">
      <w:pPr>
        <w:pStyle w:val="PL"/>
        <w:rPr>
          <w:rFonts w:cs="Arial"/>
          <w:szCs w:val="18"/>
          <w:lang w:eastAsia="ja-JP"/>
        </w:rPr>
      </w:pPr>
      <w:r>
        <w:rPr>
          <w:snapToGrid w:val="0"/>
        </w:rPr>
        <w:tab/>
      </w:r>
      <w:r>
        <w:rPr>
          <w:noProof w:val="0"/>
        </w:rPr>
        <w:t>maxnoofPRSresources,</w:t>
      </w:r>
    </w:p>
    <w:p w14:paraId="42C81D92" w14:textId="77777777" w:rsidR="001C56D0" w:rsidRDefault="001C56D0" w:rsidP="001C56D0">
      <w:pPr>
        <w:pStyle w:val="PL"/>
        <w:rPr>
          <w:rFonts w:cs="Arial"/>
          <w:noProof w:val="0"/>
          <w:szCs w:val="18"/>
          <w:lang w:eastAsia="ja-JP"/>
        </w:rPr>
      </w:pPr>
      <w:r>
        <w:rPr>
          <w:rFonts w:cs="Arial"/>
          <w:noProof w:val="0"/>
          <w:szCs w:val="18"/>
          <w:lang w:eastAsia="ja-JP"/>
        </w:rPr>
        <w:tab/>
        <w:t>maxnoofSuccessfulHOReports,</w:t>
      </w:r>
    </w:p>
    <w:p w14:paraId="12233FC3" w14:textId="77777777" w:rsidR="001C56D0" w:rsidRDefault="001C56D0" w:rsidP="001C56D0">
      <w:pPr>
        <w:pStyle w:val="PL"/>
        <w:rPr>
          <w:rFonts w:cs="Arial"/>
          <w:noProof w:val="0"/>
          <w:szCs w:val="18"/>
          <w:lang w:eastAsia="ja-JP"/>
        </w:rPr>
      </w:pPr>
      <w:r>
        <w:rPr>
          <w:rFonts w:cs="Arial"/>
          <w:noProof w:val="0"/>
          <w:szCs w:val="18"/>
          <w:lang w:eastAsia="ja-JP"/>
        </w:rPr>
        <w:tab/>
        <w:t>maxnoofNR-UChannelIDs,</w:t>
      </w:r>
    </w:p>
    <w:p w14:paraId="6D51C785" w14:textId="77777777" w:rsidR="001C56D0" w:rsidRDefault="001C56D0" w:rsidP="001C56D0">
      <w:pPr>
        <w:pStyle w:val="PL"/>
        <w:rPr>
          <w:rFonts w:cs="Arial"/>
          <w:noProof w:val="0"/>
          <w:szCs w:val="18"/>
          <w:lang w:eastAsia="ja-JP"/>
        </w:rPr>
      </w:pPr>
      <w:r>
        <w:rPr>
          <w:rFonts w:cs="Arial"/>
          <w:noProof w:val="0"/>
          <w:szCs w:val="18"/>
          <w:lang w:eastAsia="ja-JP"/>
        </w:rPr>
        <w:tab/>
        <w:t>maxServedCellforSON,</w:t>
      </w:r>
    </w:p>
    <w:p w14:paraId="7560358B" w14:textId="77777777" w:rsidR="001C56D0" w:rsidRDefault="001C56D0" w:rsidP="001C56D0">
      <w:pPr>
        <w:pStyle w:val="PL"/>
        <w:rPr>
          <w:rFonts w:cs="Arial"/>
          <w:noProof w:val="0"/>
          <w:szCs w:val="18"/>
          <w:lang w:eastAsia="ja-JP"/>
        </w:rPr>
      </w:pPr>
      <w:r>
        <w:rPr>
          <w:rFonts w:cs="Arial"/>
          <w:noProof w:val="0"/>
          <w:szCs w:val="18"/>
          <w:lang w:eastAsia="ja-JP"/>
        </w:rPr>
        <w:tab/>
        <w:t>maxNeighbourCellforSON,</w:t>
      </w:r>
    </w:p>
    <w:p w14:paraId="06F31BFF" w14:textId="77777777" w:rsidR="001C56D0" w:rsidRDefault="001C56D0" w:rsidP="001C56D0">
      <w:pPr>
        <w:pStyle w:val="PL"/>
        <w:rPr>
          <w:rFonts w:cs="Arial"/>
          <w:noProof w:val="0"/>
          <w:szCs w:val="18"/>
          <w:lang w:eastAsia="ja-JP"/>
        </w:rPr>
      </w:pPr>
      <w:r>
        <w:rPr>
          <w:rFonts w:cs="Arial"/>
          <w:noProof w:val="0"/>
          <w:szCs w:val="18"/>
          <w:lang w:eastAsia="ja-JP"/>
        </w:rPr>
        <w:tab/>
        <w:t>maxAffectedCells,</w:t>
      </w:r>
    </w:p>
    <w:p w14:paraId="3785BAE9" w14:textId="77777777" w:rsidR="001C56D0" w:rsidRDefault="001C56D0" w:rsidP="001C56D0">
      <w:pPr>
        <w:pStyle w:val="PL"/>
        <w:rPr>
          <w:noProof w:val="0"/>
          <w:lang w:eastAsia="ko-KR"/>
        </w:rPr>
      </w:pPr>
      <w:r>
        <w:rPr>
          <w:noProof w:val="0"/>
        </w:rPr>
        <w:tab/>
        <w:t>maxnoofMBSQoSFlows,</w:t>
      </w:r>
    </w:p>
    <w:p w14:paraId="20605C1B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</w:r>
      <w:r>
        <w:t>maxnoofMBSFSAs</w:t>
      </w:r>
      <w:r>
        <w:rPr>
          <w:noProof w:val="0"/>
        </w:rPr>
        <w:t>,</w:t>
      </w:r>
    </w:p>
    <w:p w14:paraId="2BBA3B05" w14:textId="77777777" w:rsidR="001C56D0" w:rsidRDefault="001C56D0" w:rsidP="001C56D0">
      <w:pPr>
        <w:pStyle w:val="PL"/>
      </w:pPr>
      <w:r>
        <w:rPr>
          <w:noProof w:val="0"/>
        </w:rPr>
        <w:tab/>
      </w:r>
      <w:r>
        <w:t>maxnoofMBSAreaSessionIDs,</w:t>
      </w:r>
    </w:p>
    <w:p w14:paraId="22770609" w14:textId="77777777" w:rsidR="001C56D0" w:rsidRDefault="001C56D0" w:rsidP="001C56D0">
      <w:pPr>
        <w:pStyle w:val="PL"/>
      </w:pPr>
      <w:r>
        <w:tab/>
        <w:t>maxnoofMBSServiceAreaInformation,</w:t>
      </w:r>
    </w:p>
    <w:p w14:paraId="4B2F4B3B" w14:textId="77777777" w:rsidR="001C56D0" w:rsidRDefault="001C56D0" w:rsidP="001C56D0">
      <w:pPr>
        <w:pStyle w:val="PL"/>
      </w:pPr>
      <w:r>
        <w:tab/>
        <w:t>maxnoofTAIforMBS,</w:t>
      </w:r>
    </w:p>
    <w:p w14:paraId="7065E69B" w14:textId="77777777" w:rsidR="001C56D0" w:rsidRDefault="001C56D0" w:rsidP="001C56D0">
      <w:pPr>
        <w:pStyle w:val="PL"/>
        <w:rPr>
          <w:noProof w:val="0"/>
        </w:rPr>
      </w:pPr>
      <w:r>
        <w:tab/>
      </w:r>
      <w:r>
        <w:rPr>
          <w:noProof w:val="0"/>
        </w:rPr>
        <w:t>maxnoofCellsforMBS,</w:t>
      </w:r>
    </w:p>
    <w:p w14:paraId="104CAFCA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maxnoofIABCongInd,</w:t>
      </w:r>
    </w:p>
    <w:p w14:paraId="69008603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maxnoofBHRLCChannels,</w:t>
      </w:r>
    </w:p>
    <w:p w14:paraId="542212AE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maxnoofTLAsIAB,</w:t>
      </w:r>
    </w:p>
    <w:p w14:paraId="3A338523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maxnoofRBsetsPerCell,</w:t>
      </w:r>
    </w:p>
    <w:p w14:paraId="65876714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maxnoofRBsetsPerCell-1,</w:t>
      </w:r>
    </w:p>
    <w:p w14:paraId="168A6287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maxnoofNeighbourNodeCellsIAB,</w:t>
      </w:r>
    </w:p>
    <w:p w14:paraId="55F29CF9" w14:textId="77777777" w:rsidR="001C56D0" w:rsidRDefault="001C56D0" w:rsidP="001C56D0">
      <w:pPr>
        <w:pStyle w:val="PL"/>
        <w:rPr>
          <w:rFonts w:cs="Arial"/>
          <w:szCs w:val="18"/>
          <w:lang w:eastAsia="ja-JP"/>
        </w:rPr>
      </w:pPr>
      <w:r>
        <w:tab/>
        <w:t>maxnoofMeasPDC,</w:t>
      </w:r>
    </w:p>
    <w:p w14:paraId="577CE4AE" w14:textId="77777777" w:rsidR="001C56D0" w:rsidRDefault="001C56D0" w:rsidP="001C56D0">
      <w:pPr>
        <w:pStyle w:val="PL"/>
        <w:rPr>
          <w:noProof w:val="0"/>
          <w:lang w:eastAsia="ko-KR"/>
        </w:rPr>
      </w:pPr>
      <w:r>
        <w:rPr>
          <w:noProof w:val="0"/>
        </w:rPr>
        <w:tab/>
        <w:t>maxnoARPs,</w:t>
      </w:r>
    </w:p>
    <w:p w14:paraId="6D5DDA73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maxnoofULAoAs,</w:t>
      </w:r>
    </w:p>
    <w:p w14:paraId="4492558E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maxNoPathExtended,</w:t>
      </w:r>
    </w:p>
    <w:p w14:paraId="3CE8F217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maxnoTRPTEGs,</w:t>
      </w:r>
    </w:p>
    <w:p w14:paraId="4F9C3D76" w14:textId="77777777" w:rsidR="001C56D0" w:rsidRDefault="001C56D0" w:rsidP="001C56D0">
      <w:pPr>
        <w:pStyle w:val="PL"/>
        <w:rPr>
          <w:rFonts w:eastAsia="Calibri"/>
          <w:lang w:eastAsia="ja-JP"/>
        </w:rPr>
      </w:pPr>
      <w:r>
        <w:rPr>
          <w:noProof w:val="0"/>
        </w:rPr>
        <w:tab/>
      </w:r>
      <w:r>
        <w:rPr>
          <w:rFonts w:eastAsia="Calibri"/>
          <w:lang w:eastAsia="ja-JP"/>
        </w:rPr>
        <w:t>maxFreqLayers,</w:t>
      </w:r>
    </w:p>
    <w:p w14:paraId="37EEC14B" w14:textId="77777777" w:rsidR="001C56D0" w:rsidRDefault="001C56D0" w:rsidP="001C56D0">
      <w:pPr>
        <w:pStyle w:val="PL"/>
        <w:rPr>
          <w:rFonts w:eastAsia="Times New Roman" w:cs="Arial"/>
          <w:szCs w:val="18"/>
          <w:lang w:eastAsia="ja-JP"/>
        </w:rPr>
      </w:pPr>
      <w:r>
        <w:rPr>
          <w:rFonts w:cs="Arial"/>
          <w:szCs w:val="18"/>
          <w:lang w:eastAsia="ja-JP"/>
        </w:rPr>
        <w:tab/>
        <w:t>maxNumResourcesPerAngle,</w:t>
      </w:r>
    </w:p>
    <w:p w14:paraId="5D7A2386" w14:textId="77777777" w:rsidR="001C56D0" w:rsidRDefault="001C56D0" w:rsidP="001C56D0">
      <w:pPr>
        <w:pStyle w:val="PL"/>
        <w:rPr>
          <w:rFonts w:cs="Arial"/>
          <w:szCs w:val="18"/>
          <w:lang w:eastAsia="ja-JP"/>
        </w:rPr>
      </w:pPr>
      <w:r>
        <w:rPr>
          <w:rFonts w:cs="Arial"/>
          <w:szCs w:val="18"/>
          <w:lang w:eastAsia="ja-JP"/>
        </w:rPr>
        <w:tab/>
        <w:t>maxnoAzimuthAngles,</w:t>
      </w:r>
    </w:p>
    <w:p w14:paraId="31B1BE3F" w14:textId="77777777" w:rsidR="001C56D0" w:rsidRDefault="001C56D0" w:rsidP="001C56D0">
      <w:pPr>
        <w:pStyle w:val="PL"/>
        <w:rPr>
          <w:rFonts w:cs="Arial"/>
          <w:szCs w:val="18"/>
          <w:lang w:eastAsia="ja-JP"/>
        </w:rPr>
      </w:pPr>
      <w:r>
        <w:rPr>
          <w:rFonts w:cs="Arial"/>
          <w:szCs w:val="18"/>
          <w:lang w:eastAsia="ja-JP"/>
        </w:rPr>
        <w:tab/>
        <w:t>maxnoElevationAngles,</w:t>
      </w:r>
    </w:p>
    <w:p w14:paraId="0ADC4650" w14:textId="77777777" w:rsidR="001C56D0" w:rsidRDefault="001C56D0" w:rsidP="001C56D0">
      <w:pPr>
        <w:pStyle w:val="PL"/>
        <w:rPr>
          <w:rFonts w:cs="Arial"/>
          <w:szCs w:val="18"/>
          <w:lang w:eastAsia="ja-JP"/>
        </w:rPr>
      </w:pPr>
      <w:r>
        <w:rPr>
          <w:rFonts w:cs="Arial"/>
          <w:szCs w:val="18"/>
          <w:lang w:eastAsia="ja-JP"/>
        </w:rPr>
        <w:tab/>
        <w:t>maxnoofPRSTRPs,</w:t>
      </w:r>
    </w:p>
    <w:p w14:paraId="3F823338" w14:textId="77777777" w:rsidR="001C56D0" w:rsidRDefault="001C56D0" w:rsidP="001C56D0">
      <w:pPr>
        <w:pStyle w:val="PL"/>
        <w:rPr>
          <w:rFonts w:cs="Arial"/>
          <w:szCs w:val="18"/>
          <w:lang w:eastAsia="ja-JP"/>
        </w:rPr>
      </w:pPr>
      <w:r>
        <w:tab/>
      </w:r>
      <w:r>
        <w:rPr>
          <w:snapToGrid w:val="0"/>
        </w:rPr>
        <w:t>maxnoofQoEInformation,</w:t>
      </w:r>
    </w:p>
    <w:p w14:paraId="00F3C21D" w14:textId="77777777" w:rsidR="001C56D0" w:rsidRDefault="001C56D0" w:rsidP="001C56D0">
      <w:pPr>
        <w:pStyle w:val="PL"/>
        <w:rPr>
          <w:rFonts w:cs="CG Times (WN)"/>
          <w:szCs w:val="18"/>
          <w:lang w:eastAsia="ja-JP"/>
        </w:rPr>
      </w:pPr>
      <w:r>
        <w:rPr>
          <w:rFonts w:cs="CG Times (WN)"/>
          <w:szCs w:val="18"/>
          <w:lang w:eastAsia="ja-JP"/>
        </w:rPr>
        <w:tab/>
        <w:t>maxnoofUuRLCChannels,</w:t>
      </w:r>
    </w:p>
    <w:p w14:paraId="226A930D" w14:textId="77777777" w:rsidR="001C56D0" w:rsidRDefault="001C56D0" w:rsidP="001C56D0">
      <w:pPr>
        <w:pStyle w:val="PL"/>
        <w:rPr>
          <w:rFonts w:cs="Arial"/>
          <w:szCs w:val="18"/>
          <w:lang w:eastAsia="ja-JP"/>
        </w:rPr>
      </w:pPr>
      <w:r>
        <w:rPr>
          <w:rFonts w:cs="CG Times (WN)"/>
          <w:szCs w:val="18"/>
          <w:lang w:eastAsia="ja-JP"/>
        </w:rPr>
        <w:tab/>
        <w:t>maxnoofPC5RLCChannels</w:t>
      </w:r>
      <w:r>
        <w:rPr>
          <w:rFonts w:cs="Arial"/>
          <w:szCs w:val="18"/>
          <w:lang w:eastAsia="ja-JP"/>
        </w:rPr>
        <w:t>,</w:t>
      </w:r>
    </w:p>
    <w:p w14:paraId="6D981C42" w14:textId="77777777" w:rsidR="001C56D0" w:rsidRDefault="001C56D0" w:rsidP="001C56D0">
      <w:pPr>
        <w:pStyle w:val="PL"/>
        <w:rPr>
          <w:rFonts w:cs="Arial"/>
          <w:szCs w:val="18"/>
          <w:lang w:eastAsia="ja-JP"/>
        </w:rPr>
      </w:pPr>
      <w:r>
        <w:rPr>
          <w:rFonts w:cs="Arial"/>
          <w:szCs w:val="18"/>
          <w:lang w:eastAsia="ja-JP"/>
        </w:rPr>
        <w:lastRenderedPageBreak/>
        <w:tab/>
        <w:t>maxnoofSMBRValues,</w:t>
      </w:r>
    </w:p>
    <w:p w14:paraId="7F8100B4" w14:textId="77777777" w:rsidR="001C56D0" w:rsidRDefault="001C56D0" w:rsidP="001C56D0">
      <w:pPr>
        <w:pStyle w:val="PL"/>
        <w:rPr>
          <w:lang w:eastAsia="ko-KR"/>
        </w:rPr>
      </w:pPr>
      <w:r>
        <w:tab/>
        <w:t>maxnoofMBSSessionsofUE,</w:t>
      </w:r>
    </w:p>
    <w:p w14:paraId="1304F134" w14:textId="77777777" w:rsidR="001C56D0" w:rsidRDefault="001C56D0" w:rsidP="001C56D0">
      <w:pPr>
        <w:pStyle w:val="PL"/>
      </w:pPr>
      <w:r>
        <w:tab/>
      </w:r>
      <w:r>
        <w:rPr>
          <w:rFonts w:eastAsia="Courier"/>
        </w:rPr>
        <w:t>maxnoof</w:t>
      </w:r>
      <w:r>
        <w:rPr>
          <w:rFonts w:eastAsia="宋体"/>
        </w:rPr>
        <w:t>SL</w:t>
      </w:r>
      <w:r>
        <w:rPr>
          <w:rFonts w:eastAsia="Courier"/>
        </w:rPr>
        <w:t>destination</w:t>
      </w:r>
      <w:r>
        <w:t>s,</w:t>
      </w:r>
    </w:p>
    <w:p w14:paraId="3FA61C73" w14:textId="77777777" w:rsidR="001C56D0" w:rsidRDefault="001C56D0" w:rsidP="001C56D0">
      <w:pPr>
        <w:pStyle w:val="PL"/>
        <w:rPr>
          <w:snapToGrid w:val="0"/>
          <w:lang w:eastAsia="zh-CN"/>
        </w:rPr>
      </w:pPr>
      <w:r>
        <w:rPr>
          <w:snapToGrid w:val="0"/>
        </w:rPr>
        <w:tab/>
        <w:t>maxnoofNSAGs</w:t>
      </w:r>
      <w:r>
        <w:rPr>
          <w:snapToGrid w:val="0"/>
          <w:lang w:eastAsia="zh-CN"/>
        </w:rPr>
        <w:t>,</w:t>
      </w:r>
    </w:p>
    <w:p w14:paraId="629E4955" w14:textId="77777777" w:rsidR="001C56D0" w:rsidRDefault="001C56D0" w:rsidP="001C56D0">
      <w:pPr>
        <w:pStyle w:val="PL"/>
        <w:rPr>
          <w:rFonts w:cs="Arial"/>
          <w:szCs w:val="18"/>
          <w:lang w:eastAsia="ja-JP"/>
        </w:rPr>
      </w:pPr>
      <w:r>
        <w:rPr>
          <w:snapToGrid w:val="0"/>
          <w:lang w:eastAsia="zh-CN"/>
        </w:rPr>
        <w:tab/>
        <w:t>maxnoofSDTBearers,</w:t>
      </w:r>
    </w:p>
    <w:p w14:paraId="6D702EBF" w14:textId="77777777" w:rsidR="001C56D0" w:rsidRDefault="001C56D0" w:rsidP="001C56D0">
      <w:pPr>
        <w:pStyle w:val="PL"/>
        <w:rPr>
          <w:rFonts w:cs="Arial"/>
          <w:szCs w:val="18"/>
          <w:lang w:eastAsia="ja-JP"/>
        </w:rPr>
      </w:pPr>
      <w:r>
        <w:rPr>
          <w:noProof w:val="0"/>
          <w:snapToGrid w:val="0"/>
        </w:rPr>
        <w:tab/>
        <w:t>maxnoofPosSITypes,</w:t>
      </w:r>
    </w:p>
    <w:p w14:paraId="03BE52AC" w14:textId="77777777" w:rsidR="001C56D0" w:rsidRDefault="001C56D0" w:rsidP="001C56D0">
      <w:pPr>
        <w:pStyle w:val="PL"/>
        <w:rPr>
          <w:lang w:eastAsia="ko-KR"/>
        </w:rPr>
      </w:pPr>
      <w:r>
        <w:rPr>
          <w:snapToGrid w:val="0"/>
        </w:rPr>
        <w:tab/>
        <w:t>maxnoofMRBs</w:t>
      </w:r>
      <w:r>
        <w:t>,</w:t>
      </w:r>
    </w:p>
    <w:p w14:paraId="37763892" w14:textId="77777777" w:rsidR="001C56D0" w:rsidRDefault="001C56D0" w:rsidP="001C56D0">
      <w:pPr>
        <w:pStyle w:val="PL"/>
        <w:rPr>
          <w:rFonts w:eastAsia="Malgun Gothic"/>
          <w:snapToGrid w:val="0"/>
        </w:rPr>
      </w:pPr>
      <w:r>
        <w:tab/>
        <w:t>maxNrofBWPs</w:t>
      </w:r>
      <w:r>
        <w:rPr>
          <w:rFonts w:eastAsia="Malgun Gothic"/>
          <w:snapToGrid w:val="0"/>
        </w:rPr>
        <w:t>,</w:t>
      </w:r>
    </w:p>
    <w:p w14:paraId="4D6519B2" w14:textId="77777777" w:rsidR="001C56D0" w:rsidRDefault="001C56D0" w:rsidP="001C56D0">
      <w:pPr>
        <w:pStyle w:val="PL"/>
        <w:rPr>
          <w:rFonts w:eastAsia="Times New Roman"/>
        </w:rPr>
      </w:pPr>
      <w:r>
        <w:rPr>
          <w:rFonts w:eastAsia="Malgun Gothic"/>
          <w:snapToGrid w:val="0"/>
        </w:rPr>
        <w:tab/>
        <w:t>maxnoofUETypes</w:t>
      </w:r>
      <w:r>
        <w:t>,</w:t>
      </w:r>
    </w:p>
    <w:p w14:paraId="3A97A7A4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maxnoofLTMCells,</w:t>
      </w:r>
    </w:p>
    <w:p w14:paraId="67072095" w14:textId="77777777" w:rsidR="001C56D0" w:rsidRDefault="001C56D0" w:rsidP="001C56D0">
      <w:pPr>
        <w:pStyle w:val="PL"/>
        <w:rPr>
          <w:rFonts w:eastAsia="宋体"/>
        </w:rPr>
      </w:pPr>
      <w:r>
        <w:rPr>
          <w:rFonts w:eastAsia="宋体"/>
        </w:rPr>
        <w:tab/>
        <w:t>maxnoofLTMgNB-DUs,</w:t>
      </w:r>
    </w:p>
    <w:p w14:paraId="1779E473" w14:textId="77777777" w:rsidR="001C56D0" w:rsidRDefault="001C56D0" w:rsidP="001C56D0">
      <w:pPr>
        <w:pStyle w:val="PL"/>
        <w:rPr>
          <w:rFonts w:eastAsia="Times New Roman"/>
        </w:rPr>
      </w:pPr>
      <w:r>
        <w:rPr>
          <w:rFonts w:eastAsia="宋体"/>
          <w:snapToGrid w:val="0"/>
          <w:lang w:eastAsia="zh-CN"/>
        </w:rPr>
        <w:tab/>
        <w:t>maxnoofTAList</w:t>
      </w:r>
      <w:r>
        <w:t>,</w:t>
      </w:r>
    </w:p>
    <w:p w14:paraId="3A3DCDF8" w14:textId="77777777" w:rsidR="001C56D0" w:rsidRDefault="001C56D0" w:rsidP="001C56D0">
      <w:pPr>
        <w:pStyle w:val="PL"/>
        <w:rPr>
          <w:rFonts w:eastAsia="宋体"/>
          <w:snapToGrid w:val="0"/>
          <w:lang w:eastAsia="zh-CN"/>
        </w:rPr>
      </w:pPr>
      <w:r>
        <w:tab/>
      </w:r>
      <w:r>
        <w:rPr>
          <w:rFonts w:eastAsia="宋体"/>
          <w:snapToGrid w:val="0"/>
          <w:lang w:eastAsia="zh-CN"/>
        </w:rPr>
        <w:t>maxnoofDRBs,</w:t>
      </w:r>
    </w:p>
    <w:p w14:paraId="701373CA" w14:textId="77777777" w:rsidR="001C56D0" w:rsidRDefault="001C56D0" w:rsidP="001C56D0">
      <w:pPr>
        <w:pStyle w:val="PL"/>
        <w:rPr>
          <w:rFonts w:eastAsia="Times New Roman"/>
          <w:lang w:eastAsia="ko-KR"/>
        </w:rPr>
      </w:pPr>
      <w:r>
        <w:tab/>
        <w:t>maxnoofUEsInQMCTransferControlMessage,</w:t>
      </w:r>
    </w:p>
    <w:p w14:paraId="354DFE46" w14:textId="77777777" w:rsidR="001C56D0" w:rsidRDefault="001C56D0" w:rsidP="001C56D0">
      <w:pPr>
        <w:pStyle w:val="PL"/>
        <w:rPr>
          <w:rFonts w:eastAsia="宋体"/>
        </w:rPr>
      </w:pPr>
      <w:r>
        <w:rPr>
          <w:snapToGrid w:val="0"/>
          <w:lang w:eastAsia="zh-CN"/>
        </w:rPr>
        <w:tab/>
      </w:r>
      <w:bookmarkStart w:id="3134" w:name="_Hlk133929443"/>
      <w:r>
        <w:rPr>
          <w:rFonts w:eastAsia="宋体"/>
        </w:rPr>
        <w:t>maxnoofUEsforRAReport</w:t>
      </w:r>
      <w:r>
        <w:rPr>
          <w:lang w:eastAsia="ja-JP"/>
        </w:rPr>
        <w:t>Indication</w:t>
      </w:r>
      <w:r>
        <w:rPr>
          <w:rFonts w:eastAsia="宋体"/>
        </w:rPr>
        <w:t>s</w:t>
      </w:r>
      <w:bookmarkEnd w:id="3134"/>
      <w:r>
        <w:rPr>
          <w:rFonts w:eastAsia="宋体"/>
        </w:rPr>
        <w:t>,</w:t>
      </w:r>
    </w:p>
    <w:p w14:paraId="0C20A0DE" w14:textId="77777777" w:rsidR="001C56D0" w:rsidRDefault="001C56D0" w:rsidP="001C56D0">
      <w:pPr>
        <w:pStyle w:val="PL"/>
        <w:rPr>
          <w:rFonts w:eastAsia="Times New Roman"/>
        </w:rPr>
      </w:pPr>
      <w:r>
        <w:rPr>
          <w:snapToGrid w:val="0"/>
        </w:rPr>
        <w:tab/>
        <w:t>maxnoofSuccessfulPSCellChangeReports</w:t>
      </w:r>
      <w:r>
        <w:t>,</w:t>
      </w:r>
    </w:p>
    <w:p w14:paraId="5AC82B87" w14:textId="77777777" w:rsidR="001C56D0" w:rsidRDefault="001C56D0" w:rsidP="001C56D0">
      <w:pPr>
        <w:pStyle w:val="PL"/>
      </w:pPr>
      <w:r>
        <w:tab/>
        <w:t>maxnoofPeriodicities,</w:t>
      </w:r>
    </w:p>
    <w:p w14:paraId="4C3AD3CD" w14:textId="77777777" w:rsidR="001C56D0" w:rsidRDefault="001C56D0" w:rsidP="001C56D0">
      <w:pPr>
        <w:pStyle w:val="PL"/>
      </w:pPr>
      <w:r>
        <w:tab/>
        <w:t>maxnoofThresholdMBS</w:t>
      </w:r>
      <w:r>
        <w:rPr>
          <w:lang w:eastAsia="zh-CN"/>
        </w:rPr>
        <w:t>-1</w:t>
      </w:r>
      <w:r>
        <w:t>,</w:t>
      </w:r>
    </w:p>
    <w:p w14:paraId="07DC3FAF" w14:textId="77777777" w:rsidR="001C56D0" w:rsidRDefault="001C56D0" w:rsidP="001C56D0">
      <w:pPr>
        <w:pStyle w:val="PL"/>
      </w:pPr>
      <w:r>
        <w:tab/>
      </w:r>
      <w:r>
        <w:rPr>
          <w:rFonts w:eastAsia="MS Mincho"/>
        </w:rPr>
        <w:t>maxMBSSessionsinSessionInfoList,</w:t>
      </w:r>
    </w:p>
    <w:p w14:paraId="2783D8BE" w14:textId="77777777" w:rsidR="001C56D0" w:rsidRDefault="001C56D0" w:rsidP="001C56D0">
      <w:pPr>
        <w:pStyle w:val="PL"/>
        <w:rPr>
          <w:rFonts w:eastAsia="MS Mincho"/>
        </w:rPr>
      </w:pPr>
      <w:r>
        <w:rPr>
          <w:rFonts w:cs="Arial"/>
        </w:rPr>
        <w:tab/>
        <w:t>maxnoofLBTFailureInformation</w:t>
      </w:r>
      <w:r>
        <w:rPr>
          <w:rFonts w:eastAsia="MS Mincho"/>
        </w:rPr>
        <w:t>,</w:t>
      </w:r>
    </w:p>
    <w:p w14:paraId="081EC565" w14:textId="77777777" w:rsidR="001C56D0" w:rsidRDefault="001C56D0" w:rsidP="001C56D0">
      <w:pPr>
        <w:pStyle w:val="PL"/>
        <w:rPr>
          <w:rFonts w:eastAsia="Times New Roman"/>
          <w:snapToGrid w:val="0"/>
          <w:lang w:val="sv-SE"/>
        </w:rPr>
      </w:pPr>
      <w:r>
        <w:rPr>
          <w:snapToGrid w:val="0"/>
          <w:lang w:val="sv-SE"/>
        </w:rPr>
        <w:tab/>
        <w:t>maxnoofRSPPQoSFlows,</w:t>
      </w:r>
    </w:p>
    <w:p w14:paraId="1F877B66" w14:textId="77777777" w:rsidR="001C56D0" w:rsidRDefault="001C56D0" w:rsidP="001C56D0">
      <w:pPr>
        <w:pStyle w:val="PL"/>
        <w:rPr>
          <w:snapToGrid w:val="0"/>
          <w:lang w:val="sv-SE"/>
        </w:rPr>
      </w:pPr>
      <w:r>
        <w:rPr>
          <w:snapToGrid w:val="0"/>
          <w:lang w:val="sv-SE"/>
        </w:rPr>
        <w:tab/>
        <w:t>maxnoVACell,</w:t>
      </w:r>
    </w:p>
    <w:p w14:paraId="2B95CB60" w14:textId="77777777" w:rsidR="001C56D0" w:rsidRDefault="001C56D0" w:rsidP="001C56D0">
      <w:pPr>
        <w:pStyle w:val="PL"/>
        <w:rPr>
          <w:rFonts w:eastAsia="宋体"/>
          <w:snapToGrid w:val="0"/>
          <w:lang w:val="en-US" w:eastAsia="zh-CN"/>
        </w:rPr>
      </w:pPr>
      <w:r>
        <w:rPr>
          <w:rFonts w:eastAsia="宋体"/>
          <w:snapToGrid w:val="0"/>
          <w:lang w:val="en-US" w:eastAsia="zh-CN"/>
        </w:rPr>
        <w:tab/>
        <w:t>maxnoAggregatedSRS-Resources,</w:t>
      </w:r>
    </w:p>
    <w:p w14:paraId="2CA7FB1E" w14:textId="77777777" w:rsidR="001C56D0" w:rsidRDefault="001C56D0" w:rsidP="001C56D0">
      <w:pPr>
        <w:pStyle w:val="PL"/>
        <w:rPr>
          <w:rFonts w:eastAsia="宋体"/>
          <w:snapToGrid w:val="0"/>
          <w:lang w:val="en-US" w:eastAsia="zh-CN"/>
        </w:rPr>
      </w:pPr>
      <w:r>
        <w:rPr>
          <w:rFonts w:eastAsia="宋体"/>
          <w:snapToGrid w:val="0"/>
          <w:lang w:val="en-US" w:eastAsia="zh-CN"/>
        </w:rPr>
        <w:tab/>
        <w:t>maxnoAggregatedPosSRSResourceSets,</w:t>
      </w:r>
    </w:p>
    <w:p w14:paraId="43596E30" w14:textId="77777777" w:rsidR="001C56D0" w:rsidRDefault="001C56D0" w:rsidP="001C56D0">
      <w:pPr>
        <w:pStyle w:val="PL"/>
        <w:rPr>
          <w:rFonts w:eastAsia="宋体"/>
          <w:snapToGrid w:val="0"/>
          <w:lang w:val="en-US" w:eastAsia="zh-CN"/>
        </w:rPr>
      </w:pPr>
      <w:r>
        <w:rPr>
          <w:rFonts w:eastAsia="宋体"/>
          <w:snapToGrid w:val="0"/>
          <w:lang w:val="en-US" w:eastAsia="zh-CN"/>
        </w:rPr>
        <w:tab/>
        <w:t>maxnoAggregatedPosPRSResourceSets,</w:t>
      </w:r>
    </w:p>
    <w:p w14:paraId="58E4FB6E" w14:textId="77777777" w:rsidR="001C56D0" w:rsidRDefault="001C56D0" w:rsidP="001C56D0">
      <w:pPr>
        <w:pStyle w:val="PL"/>
        <w:rPr>
          <w:rFonts w:eastAsia="Times New Roman"/>
          <w:snapToGrid w:val="0"/>
          <w:lang w:eastAsia="zh-CN"/>
        </w:rPr>
      </w:pPr>
      <w:r>
        <w:rPr>
          <w:snapToGrid w:val="0"/>
        </w:rPr>
        <w:tab/>
      </w:r>
      <w:r>
        <w:rPr>
          <w:bCs/>
          <w:lang w:eastAsia="zh-CN"/>
        </w:rPr>
        <w:t>m</w:t>
      </w:r>
      <w:r>
        <w:rPr>
          <w:snapToGrid w:val="0"/>
        </w:rPr>
        <w:t>axnoofTimeWindowSRS,</w:t>
      </w:r>
    </w:p>
    <w:p w14:paraId="638E9C8D" w14:textId="77777777" w:rsidR="001C56D0" w:rsidRDefault="001C56D0" w:rsidP="001C56D0">
      <w:pPr>
        <w:pStyle w:val="PL"/>
        <w:rPr>
          <w:snapToGrid w:val="0"/>
          <w:lang w:eastAsia="ko-KR"/>
        </w:rPr>
      </w:pPr>
      <w:r>
        <w:rPr>
          <w:snapToGrid w:val="0"/>
        </w:rPr>
        <w:tab/>
        <w:t>maxnoofTimeWindowMea,</w:t>
      </w:r>
    </w:p>
    <w:p w14:paraId="7118B525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maxnoPreconfiguredSRS,</w:t>
      </w:r>
    </w:p>
    <w:p w14:paraId="5BEA4A2B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ab/>
        <w:t>maxnoHopsMinusOne,</w:t>
      </w:r>
    </w:p>
    <w:p w14:paraId="462C4C08" w14:textId="77777777" w:rsidR="001C56D0" w:rsidRDefault="001C56D0" w:rsidP="001C56D0">
      <w:pPr>
        <w:pStyle w:val="PL"/>
        <w:rPr>
          <w:rFonts w:eastAsia="Times New Roman"/>
          <w:snapToGrid w:val="0"/>
        </w:rPr>
      </w:pPr>
      <w:r>
        <w:rPr>
          <w:bCs/>
          <w:lang w:eastAsia="zh-CN"/>
        </w:rPr>
        <w:tab/>
        <w:t>maxnoAggCombinations</w:t>
      </w:r>
      <w:r>
        <w:rPr>
          <w:snapToGrid w:val="0"/>
        </w:rPr>
        <w:t>,</w:t>
      </w:r>
    </w:p>
    <w:p w14:paraId="2C6DA4C7" w14:textId="77777777" w:rsidR="001C56D0" w:rsidRDefault="001C56D0" w:rsidP="001C56D0">
      <w:pPr>
        <w:pStyle w:val="PL"/>
        <w:rPr>
          <w:bCs/>
          <w:lang w:eastAsia="zh-CN"/>
        </w:rPr>
      </w:pPr>
      <w:r>
        <w:rPr>
          <w:bCs/>
          <w:lang w:eastAsia="zh-CN"/>
        </w:rPr>
        <w:tab/>
        <w:t>maxnoAggregatedPosSRSCombinations,</w:t>
      </w:r>
    </w:p>
    <w:p w14:paraId="05571FEB" w14:textId="77777777" w:rsidR="001C56D0" w:rsidRDefault="001C56D0" w:rsidP="001C56D0">
      <w:pPr>
        <w:pStyle w:val="PL"/>
        <w:rPr>
          <w:bCs/>
          <w:lang w:eastAsia="zh-CN"/>
        </w:rPr>
      </w:pPr>
      <w:r>
        <w:rPr>
          <w:bCs/>
          <w:lang w:eastAsia="zh-CN"/>
        </w:rPr>
        <w:tab/>
        <w:t>maxnoofCandidateCells,</w:t>
      </w:r>
    </w:p>
    <w:p w14:paraId="7A7021A1" w14:textId="77777777" w:rsidR="001C56D0" w:rsidRDefault="001C56D0" w:rsidP="001C56D0">
      <w:pPr>
        <w:pStyle w:val="PL"/>
        <w:rPr>
          <w:ins w:id="3135" w:author="作者"/>
          <w:bCs/>
          <w:lang w:eastAsia="zh-CN"/>
        </w:rPr>
      </w:pPr>
      <w:r>
        <w:rPr>
          <w:bCs/>
          <w:lang w:eastAsia="zh-CN"/>
        </w:rPr>
        <w:tab/>
        <w:t>maxnoofSSBIndices</w:t>
      </w:r>
      <w:ins w:id="3136" w:author="作者">
        <w:r>
          <w:rPr>
            <w:bCs/>
            <w:lang w:eastAsia="zh-CN"/>
          </w:rPr>
          <w:t>,</w:t>
        </w:r>
      </w:ins>
    </w:p>
    <w:p w14:paraId="3AC72496" w14:textId="77777777" w:rsidR="001C56D0" w:rsidRDefault="001C56D0" w:rsidP="001C56D0">
      <w:pPr>
        <w:pStyle w:val="PL"/>
        <w:rPr>
          <w:ins w:id="3137" w:author="作者"/>
          <w:rFonts w:eastAsia="宋体"/>
        </w:rPr>
      </w:pPr>
      <w:ins w:id="3138" w:author="作者">
        <w:r>
          <w:rPr>
            <w:rFonts w:eastAsia="宋体"/>
          </w:rPr>
          <w:tab/>
          <w:t>maxnoofL1Conditions</w:t>
        </w:r>
      </w:ins>
    </w:p>
    <w:p w14:paraId="04D35527" w14:textId="77777777" w:rsidR="001C56D0" w:rsidRDefault="001C56D0" w:rsidP="001C56D0">
      <w:pPr>
        <w:pStyle w:val="PL"/>
        <w:rPr>
          <w:rFonts w:eastAsia="Times New Roman"/>
          <w:snapToGrid w:val="0"/>
          <w:lang w:val="sv-SE" w:eastAsia="ko-KR"/>
        </w:rPr>
      </w:pPr>
    </w:p>
    <w:p w14:paraId="3A7677A9" w14:textId="77777777" w:rsidR="001C56D0" w:rsidRDefault="001C56D0" w:rsidP="001C56D0">
      <w:pPr>
        <w:pStyle w:val="PL"/>
      </w:pPr>
    </w:p>
    <w:p w14:paraId="6DD9549A" w14:textId="77777777" w:rsidR="001C56D0" w:rsidRDefault="001C56D0" w:rsidP="001C56D0">
      <w:pPr>
        <w:pStyle w:val="PL"/>
        <w:rPr>
          <w:lang w:val="en-US" w:eastAsia="zh-CN"/>
        </w:rPr>
      </w:pPr>
    </w:p>
    <w:p w14:paraId="458F795A" w14:textId="77777777" w:rsidR="001C56D0" w:rsidRDefault="001C56D0" w:rsidP="001C56D0">
      <w:pPr>
        <w:pStyle w:val="PL"/>
        <w:rPr>
          <w:snapToGrid w:val="0"/>
          <w:lang w:eastAsia="zh-CN"/>
        </w:rPr>
      </w:pPr>
    </w:p>
    <w:p w14:paraId="2C2F50A2" w14:textId="77777777" w:rsidR="001C56D0" w:rsidRDefault="001C56D0" w:rsidP="001C56D0">
      <w:pPr>
        <w:pStyle w:val="PL"/>
        <w:rPr>
          <w:rFonts w:eastAsia="宋体"/>
          <w:snapToGrid w:val="0"/>
          <w:lang w:eastAsia="ko-KR"/>
        </w:rPr>
      </w:pPr>
    </w:p>
    <w:p w14:paraId="2E350FA6" w14:textId="77777777" w:rsidR="001C56D0" w:rsidRDefault="001C56D0" w:rsidP="001C56D0">
      <w:pPr>
        <w:pStyle w:val="PL"/>
        <w:rPr>
          <w:rFonts w:eastAsia="Times New Roman"/>
          <w:snapToGrid w:val="0"/>
        </w:rPr>
      </w:pPr>
    </w:p>
    <w:p w14:paraId="44A62101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FROM F1AP-Constants</w:t>
      </w:r>
    </w:p>
    <w:p w14:paraId="344D0B11" w14:textId="77777777" w:rsidR="001C56D0" w:rsidRDefault="001C56D0" w:rsidP="001C56D0">
      <w:pPr>
        <w:pStyle w:val="PL"/>
        <w:rPr>
          <w:noProof w:val="0"/>
          <w:snapToGrid w:val="0"/>
        </w:rPr>
      </w:pPr>
    </w:p>
    <w:p w14:paraId="0AAE4DA4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Criticality,</w:t>
      </w:r>
    </w:p>
    <w:p w14:paraId="5BE54479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ProcedureCode,</w:t>
      </w:r>
    </w:p>
    <w:p w14:paraId="0580C322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ProtocolIE-ID,</w:t>
      </w:r>
    </w:p>
    <w:p w14:paraId="37CA956A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TriggeringMessage</w:t>
      </w:r>
    </w:p>
    <w:p w14:paraId="71D2E7D6" w14:textId="77777777" w:rsidR="001C56D0" w:rsidRDefault="001C56D0" w:rsidP="001C56D0">
      <w:pPr>
        <w:pStyle w:val="PL"/>
        <w:rPr>
          <w:noProof w:val="0"/>
          <w:snapToGrid w:val="0"/>
        </w:rPr>
      </w:pPr>
    </w:p>
    <w:p w14:paraId="4314DEE6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FROM F1AP-CommonDataTypes</w:t>
      </w:r>
    </w:p>
    <w:p w14:paraId="12B7F599" w14:textId="77777777" w:rsidR="001C56D0" w:rsidRDefault="001C56D0" w:rsidP="001C56D0">
      <w:pPr>
        <w:pStyle w:val="PL"/>
        <w:rPr>
          <w:noProof w:val="0"/>
          <w:snapToGrid w:val="0"/>
        </w:rPr>
      </w:pPr>
    </w:p>
    <w:p w14:paraId="3655B278" w14:textId="77777777" w:rsidR="001C56D0" w:rsidRDefault="001C56D0" w:rsidP="001C56D0">
      <w:pPr>
        <w:pStyle w:val="PL"/>
        <w:rPr>
          <w:noProof w:val="0"/>
          <w:snapToGrid w:val="0"/>
          <w:lang w:val="fr-FR"/>
        </w:rPr>
      </w:pPr>
      <w:r>
        <w:rPr>
          <w:noProof w:val="0"/>
          <w:snapToGrid w:val="0"/>
        </w:rPr>
        <w:tab/>
      </w:r>
      <w:r>
        <w:rPr>
          <w:noProof w:val="0"/>
          <w:snapToGrid w:val="0"/>
          <w:lang w:val="fr-FR"/>
        </w:rPr>
        <w:t>ProtocolExtensionContainer{},</w:t>
      </w:r>
    </w:p>
    <w:p w14:paraId="10AC6ECD" w14:textId="77777777" w:rsidR="001C56D0" w:rsidRDefault="001C56D0" w:rsidP="001C56D0">
      <w:pPr>
        <w:pStyle w:val="PL"/>
        <w:rPr>
          <w:noProof w:val="0"/>
          <w:snapToGrid w:val="0"/>
          <w:lang w:val="fr-FR"/>
        </w:rPr>
      </w:pPr>
      <w:r>
        <w:rPr>
          <w:noProof w:val="0"/>
          <w:snapToGrid w:val="0"/>
          <w:lang w:val="fr-FR"/>
        </w:rPr>
        <w:tab/>
        <w:t>F1AP-PROTOCOL-EXTENSION,</w:t>
      </w:r>
    </w:p>
    <w:p w14:paraId="422373B5" w14:textId="77777777" w:rsidR="001C56D0" w:rsidRDefault="001C56D0" w:rsidP="001C56D0">
      <w:pPr>
        <w:pStyle w:val="PL"/>
        <w:rPr>
          <w:noProof w:val="0"/>
          <w:snapToGrid w:val="0"/>
          <w:lang w:val="fr-FR"/>
        </w:rPr>
      </w:pPr>
      <w:r>
        <w:rPr>
          <w:noProof w:val="0"/>
          <w:snapToGrid w:val="0"/>
          <w:lang w:val="fr-FR"/>
        </w:rPr>
        <w:tab/>
        <w:t>ProtocolIE-SingleContainer{},</w:t>
      </w:r>
    </w:p>
    <w:p w14:paraId="651ABA4C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  <w:lang w:val="fr-FR"/>
        </w:rPr>
        <w:tab/>
      </w:r>
      <w:r>
        <w:rPr>
          <w:noProof w:val="0"/>
          <w:snapToGrid w:val="0"/>
        </w:rPr>
        <w:t>F1AP-PROTOCOL-IES</w:t>
      </w:r>
    </w:p>
    <w:p w14:paraId="4D69E3C1" w14:textId="77777777" w:rsidR="001C56D0" w:rsidRDefault="001C56D0" w:rsidP="001C56D0">
      <w:pPr>
        <w:pStyle w:val="PL"/>
        <w:rPr>
          <w:noProof w:val="0"/>
          <w:snapToGrid w:val="0"/>
        </w:rPr>
      </w:pPr>
    </w:p>
    <w:p w14:paraId="72533D66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FROM F1AP-Containers;</w:t>
      </w:r>
    </w:p>
    <w:p w14:paraId="7E676D88" w14:textId="77777777" w:rsidR="001C56D0" w:rsidRDefault="001C56D0" w:rsidP="001C56D0">
      <w:pPr>
        <w:pStyle w:val="PL"/>
        <w:rPr>
          <w:noProof w:val="0"/>
          <w:snapToGrid w:val="0"/>
        </w:rPr>
      </w:pPr>
    </w:p>
    <w:p w14:paraId="60E207CB" w14:textId="77777777" w:rsidR="001C56D0" w:rsidRDefault="001C56D0" w:rsidP="001C56D0">
      <w:pPr>
        <w:pStyle w:val="PL"/>
        <w:outlineLvl w:val="3"/>
        <w:rPr>
          <w:noProof w:val="0"/>
          <w:snapToGrid w:val="0"/>
        </w:rPr>
      </w:pPr>
      <w:r>
        <w:rPr>
          <w:noProof w:val="0"/>
          <w:snapToGrid w:val="0"/>
        </w:rPr>
        <w:t>-- A</w:t>
      </w:r>
    </w:p>
    <w:p w14:paraId="5A51EDA8" w14:textId="77777777" w:rsidR="001C56D0" w:rsidRDefault="001C56D0" w:rsidP="001C56D0">
      <w:pPr>
        <w:pStyle w:val="PL"/>
        <w:rPr>
          <w:rFonts w:eastAsia="宋体"/>
        </w:rPr>
      </w:pPr>
    </w:p>
    <w:p w14:paraId="141729FD" w14:textId="77777777" w:rsidR="001C56D0" w:rsidRDefault="001C56D0" w:rsidP="001C56D0">
      <w:pPr>
        <w:pStyle w:val="PL"/>
        <w:rPr>
          <w:rFonts w:eastAsia="宋体"/>
        </w:rPr>
      </w:pPr>
      <w:r>
        <w:rPr>
          <w:rFonts w:eastAsia="宋体"/>
        </w:rPr>
        <w:t>AbortTransmission ::= CHOICE {</w:t>
      </w:r>
    </w:p>
    <w:p w14:paraId="57B28E39" w14:textId="77777777" w:rsidR="001C56D0" w:rsidRDefault="001C56D0" w:rsidP="001C56D0">
      <w:pPr>
        <w:pStyle w:val="PL"/>
        <w:rPr>
          <w:rFonts w:eastAsia="宋体"/>
        </w:rPr>
      </w:pPr>
      <w:r>
        <w:rPr>
          <w:rFonts w:eastAsia="宋体"/>
        </w:rPr>
        <w:tab/>
        <w:t>sRSResourceSetID</w:t>
      </w:r>
      <w:r>
        <w:rPr>
          <w:rFonts w:eastAsia="宋体"/>
        </w:rPr>
        <w:tab/>
      </w:r>
      <w:r>
        <w:rPr>
          <w:rFonts w:eastAsia="宋体"/>
        </w:rPr>
        <w:tab/>
        <w:t>SRSResourceSetID,</w:t>
      </w:r>
    </w:p>
    <w:p w14:paraId="78070D33" w14:textId="77777777" w:rsidR="001C56D0" w:rsidRDefault="001C56D0" w:rsidP="001C56D0">
      <w:pPr>
        <w:pStyle w:val="PL"/>
        <w:rPr>
          <w:rFonts w:eastAsia="宋体"/>
        </w:rPr>
      </w:pPr>
      <w:r>
        <w:rPr>
          <w:rFonts w:eastAsia="宋体"/>
        </w:rPr>
        <w:tab/>
        <w:t>releaseALL</w:t>
      </w:r>
      <w:r>
        <w:rPr>
          <w:rFonts w:eastAsia="宋体"/>
        </w:rPr>
        <w:tab/>
      </w:r>
      <w:r>
        <w:rPr>
          <w:rFonts w:eastAsia="宋体"/>
        </w:rPr>
        <w:tab/>
      </w:r>
      <w:r>
        <w:rPr>
          <w:rFonts w:eastAsia="宋体"/>
        </w:rPr>
        <w:tab/>
      </w:r>
      <w:r>
        <w:rPr>
          <w:rFonts w:eastAsia="宋体"/>
        </w:rPr>
        <w:tab/>
        <w:t>NULL,</w:t>
      </w:r>
    </w:p>
    <w:p w14:paraId="41925E54" w14:textId="77777777" w:rsidR="001C56D0" w:rsidRDefault="001C56D0" w:rsidP="001C56D0">
      <w:pPr>
        <w:pStyle w:val="PL"/>
        <w:rPr>
          <w:rFonts w:eastAsia="宋体"/>
        </w:rPr>
      </w:pPr>
      <w:r>
        <w:rPr>
          <w:rFonts w:eastAsia="宋体"/>
        </w:rPr>
        <w:tab/>
        <w:t>choice-extension</w:t>
      </w:r>
      <w:r>
        <w:rPr>
          <w:rFonts w:eastAsia="宋体"/>
        </w:rPr>
        <w:tab/>
      </w:r>
      <w:r>
        <w:rPr>
          <w:rFonts w:eastAsia="宋体"/>
        </w:rPr>
        <w:tab/>
        <w:t>ProtocolIE-SingleContainer { { AbortTransmission-ExtIEs } }</w:t>
      </w:r>
    </w:p>
    <w:p w14:paraId="27399FA6" w14:textId="77777777" w:rsidR="001C56D0" w:rsidRDefault="001C56D0" w:rsidP="001C56D0">
      <w:pPr>
        <w:pStyle w:val="PL"/>
        <w:rPr>
          <w:rFonts w:eastAsia="宋体"/>
        </w:rPr>
      </w:pPr>
      <w:r>
        <w:rPr>
          <w:rFonts w:eastAsia="宋体"/>
        </w:rPr>
        <w:t>}</w:t>
      </w:r>
    </w:p>
    <w:p w14:paraId="68AE62B1" w14:textId="77777777" w:rsidR="001C56D0" w:rsidRDefault="001C56D0" w:rsidP="001C56D0">
      <w:pPr>
        <w:pStyle w:val="PL"/>
        <w:rPr>
          <w:rFonts w:eastAsia="宋体"/>
        </w:rPr>
      </w:pPr>
    </w:p>
    <w:p w14:paraId="050D13C5" w14:textId="77777777" w:rsidR="001C56D0" w:rsidRDefault="001C56D0" w:rsidP="001C56D0">
      <w:pPr>
        <w:pStyle w:val="PL"/>
        <w:rPr>
          <w:rFonts w:eastAsia="宋体"/>
        </w:rPr>
      </w:pPr>
      <w:r>
        <w:rPr>
          <w:rFonts w:eastAsia="宋体"/>
        </w:rPr>
        <w:t>AbortTransmission-ExtIEs F1AP-PROTOCOL-IES ::= {</w:t>
      </w:r>
    </w:p>
    <w:p w14:paraId="61BC1C85" w14:textId="77777777" w:rsidR="001C56D0" w:rsidRDefault="001C56D0" w:rsidP="001C56D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noProof/>
          <w:sz w:val="16"/>
        </w:rPr>
      </w:pPr>
      <w:r>
        <w:rPr>
          <w:rFonts w:eastAsia="宋体"/>
        </w:rPr>
        <w:tab/>
      </w:r>
      <w:r>
        <w:rPr>
          <w:rFonts w:ascii="Courier New" w:eastAsia="宋体" w:hAnsi="Courier New"/>
          <w:noProof/>
          <w:sz w:val="16"/>
        </w:rPr>
        <w:t xml:space="preserve">{ ID </w:t>
      </w:r>
      <w:r>
        <w:rPr>
          <w:rFonts w:ascii="Courier New" w:hAnsi="Courier New"/>
          <w:noProof/>
          <w:snapToGrid w:val="0"/>
          <w:sz w:val="16"/>
        </w:rPr>
        <w:t>id-AggregatedPosSRSResourceSetList</w:t>
      </w:r>
      <w:r>
        <w:rPr>
          <w:rFonts w:ascii="Courier New" w:eastAsia="宋体" w:hAnsi="Courier New"/>
          <w:noProof/>
          <w:sz w:val="16"/>
        </w:rPr>
        <w:tab/>
        <w:t xml:space="preserve">CRITICALITY ignore TYPE </w:t>
      </w:r>
      <w:r>
        <w:rPr>
          <w:rFonts w:ascii="Courier New" w:eastAsia="宋体" w:hAnsi="Courier New"/>
          <w:noProof/>
          <w:snapToGrid w:val="0"/>
          <w:sz w:val="16"/>
          <w:lang w:val="en-US" w:eastAsia="zh-CN"/>
        </w:rPr>
        <w:t>AggregatedPosSRSResourceSetList</w:t>
      </w:r>
      <w:r>
        <w:rPr>
          <w:rFonts w:ascii="Courier New" w:eastAsia="宋体" w:hAnsi="Courier New"/>
          <w:noProof/>
          <w:sz w:val="16"/>
        </w:rPr>
        <w:tab/>
        <w:t>PRESENCE mandatory },</w:t>
      </w:r>
    </w:p>
    <w:p w14:paraId="089EFDC0" w14:textId="77777777" w:rsidR="001C56D0" w:rsidRDefault="001C56D0" w:rsidP="001C56D0">
      <w:pPr>
        <w:pStyle w:val="PL"/>
        <w:rPr>
          <w:rFonts w:eastAsia="宋体"/>
        </w:rPr>
      </w:pPr>
      <w:r>
        <w:rPr>
          <w:rFonts w:eastAsia="宋体"/>
        </w:rPr>
        <w:tab/>
        <w:t>...</w:t>
      </w:r>
    </w:p>
    <w:p w14:paraId="567963A6" w14:textId="77777777" w:rsidR="001C56D0" w:rsidRDefault="001C56D0" w:rsidP="001C56D0">
      <w:pPr>
        <w:pStyle w:val="PL"/>
        <w:rPr>
          <w:rFonts w:eastAsia="宋体"/>
        </w:rPr>
      </w:pPr>
      <w:r>
        <w:rPr>
          <w:rFonts w:eastAsia="宋体"/>
        </w:rPr>
        <w:t>}</w:t>
      </w:r>
    </w:p>
    <w:p w14:paraId="09F0BA4A" w14:textId="77777777" w:rsidR="001C56D0" w:rsidRDefault="001C56D0" w:rsidP="001C56D0">
      <w:pPr>
        <w:pStyle w:val="PL"/>
        <w:rPr>
          <w:rFonts w:eastAsia="宋体"/>
        </w:rPr>
      </w:pPr>
    </w:p>
    <w:p w14:paraId="73275A55" w14:textId="77777777" w:rsidR="001C56D0" w:rsidRDefault="001C56D0" w:rsidP="001C56D0">
      <w:pPr>
        <w:pStyle w:val="PL"/>
        <w:rPr>
          <w:rFonts w:eastAsia="Times New Roman"/>
          <w:snapToGrid w:val="0"/>
        </w:rPr>
      </w:pPr>
      <w:r>
        <w:rPr>
          <w:snapToGrid w:val="0"/>
        </w:rPr>
        <w:t>AccessPointPosition ::= SEQUENCE {</w:t>
      </w:r>
    </w:p>
    <w:p w14:paraId="47C16A96" w14:textId="77777777" w:rsidR="001C56D0" w:rsidRDefault="001C56D0" w:rsidP="001C56D0">
      <w:pPr>
        <w:pStyle w:val="PL"/>
      </w:pPr>
      <w:r>
        <w:tab/>
        <w:t>latitudeSign</w:t>
      </w:r>
      <w:r>
        <w:tab/>
      </w:r>
      <w:r>
        <w:tab/>
      </w:r>
      <w:r>
        <w:tab/>
      </w:r>
      <w:r>
        <w:tab/>
        <w:t>ENUMERATED {north, south},</w:t>
      </w:r>
    </w:p>
    <w:p w14:paraId="6222D222" w14:textId="77777777" w:rsidR="001C56D0" w:rsidRDefault="001C56D0" w:rsidP="001C56D0">
      <w:pPr>
        <w:pStyle w:val="PL"/>
      </w:pPr>
      <w:r>
        <w:tab/>
        <w:t>latitude</w:t>
      </w:r>
      <w:r>
        <w:tab/>
      </w:r>
      <w:r>
        <w:tab/>
      </w:r>
      <w:r>
        <w:tab/>
      </w:r>
      <w:r>
        <w:tab/>
      </w:r>
      <w:r>
        <w:tab/>
        <w:t>INTEGER (0..8388607),</w:t>
      </w:r>
    </w:p>
    <w:p w14:paraId="6CE453CA" w14:textId="77777777" w:rsidR="001C56D0" w:rsidRDefault="001C56D0" w:rsidP="001C56D0">
      <w:pPr>
        <w:pStyle w:val="PL"/>
      </w:pPr>
      <w:r>
        <w:tab/>
        <w:t>longitude</w:t>
      </w:r>
      <w:r>
        <w:tab/>
      </w:r>
      <w:r>
        <w:tab/>
      </w:r>
      <w:r>
        <w:tab/>
      </w:r>
      <w:r>
        <w:tab/>
      </w:r>
      <w:r>
        <w:tab/>
        <w:t>INTEGER (-8388608..8388607),</w:t>
      </w:r>
    </w:p>
    <w:p w14:paraId="0E6F6CBD" w14:textId="77777777" w:rsidR="001C56D0" w:rsidRDefault="001C56D0" w:rsidP="001C56D0">
      <w:pPr>
        <w:pStyle w:val="PL"/>
      </w:pPr>
      <w:r>
        <w:tab/>
        <w:t>directionOfAltitude</w:t>
      </w:r>
      <w:r>
        <w:tab/>
      </w:r>
      <w:r>
        <w:tab/>
      </w:r>
      <w:r>
        <w:tab/>
        <w:t>ENUMERATED {height, depth},</w:t>
      </w:r>
    </w:p>
    <w:p w14:paraId="63AB47FA" w14:textId="77777777" w:rsidR="001C56D0" w:rsidRDefault="001C56D0" w:rsidP="001C56D0">
      <w:pPr>
        <w:pStyle w:val="PL"/>
      </w:pPr>
      <w:r>
        <w:tab/>
        <w:t>altitude</w:t>
      </w:r>
      <w:r>
        <w:tab/>
      </w:r>
      <w:r>
        <w:tab/>
      </w:r>
      <w:r>
        <w:tab/>
      </w:r>
      <w:r>
        <w:tab/>
      </w:r>
      <w:r>
        <w:tab/>
        <w:t>INTEGER (0..32767),</w:t>
      </w:r>
    </w:p>
    <w:p w14:paraId="3CF5404D" w14:textId="77777777" w:rsidR="001C56D0" w:rsidRDefault="001C56D0" w:rsidP="001C56D0">
      <w:pPr>
        <w:pStyle w:val="PL"/>
      </w:pPr>
      <w:r>
        <w:tab/>
        <w:t>uncertaintySemi-major</w:t>
      </w:r>
      <w:r>
        <w:tab/>
      </w:r>
      <w:r>
        <w:tab/>
        <w:t>INTEGER (0..127),</w:t>
      </w:r>
    </w:p>
    <w:p w14:paraId="27B094D4" w14:textId="77777777" w:rsidR="001C56D0" w:rsidRDefault="001C56D0" w:rsidP="001C56D0">
      <w:pPr>
        <w:pStyle w:val="PL"/>
      </w:pPr>
      <w:r>
        <w:tab/>
        <w:t>uncertaintySemi-minor</w:t>
      </w:r>
      <w:r>
        <w:tab/>
      </w:r>
      <w:r>
        <w:tab/>
        <w:t>INTEGER (0..127),</w:t>
      </w:r>
    </w:p>
    <w:p w14:paraId="3C4A4E1A" w14:textId="77777777" w:rsidR="001C56D0" w:rsidRDefault="001C56D0" w:rsidP="001C56D0">
      <w:pPr>
        <w:pStyle w:val="PL"/>
      </w:pPr>
      <w:r>
        <w:lastRenderedPageBreak/>
        <w:tab/>
        <w:t>orientationOfMajorAxis</w:t>
      </w:r>
      <w:r>
        <w:tab/>
      </w:r>
      <w:r>
        <w:tab/>
        <w:t>INTEGER (0..179),</w:t>
      </w:r>
    </w:p>
    <w:p w14:paraId="09A3010F" w14:textId="77777777" w:rsidR="001C56D0" w:rsidRDefault="001C56D0" w:rsidP="001C56D0">
      <w:pPr>
        <w:pStyle w:val="PL"/>
      </w:pPr>
      <w:r>
        <w:tab/>
        <w:t>uncertaintyAltitude</w:t>
      </w:r>
      <w:r>
        <w:tab/>
      </w:r>
      <w:r>
        <w:tab/>
      </w:r>
      <w:r>
        <w:tab/>
        <w:t>INTEGER (0..127),</w:t>
      </w:r>
    </w:p>
    <w:p w14:paraId="4D6C461C" w14:textId="77777777" w:rsidR="001C56D0" w:rsidRDefault="001C56D0" w:rsidP="001C56D0">
      <w:pPr>
        <w:pStyle w:val="PL"/>
        <w:rPr>
          <w:lang w:val="fr-FR"/>
        </w:rPr>
      </w:pPr>
      <w:r>
        <w:tab/>
      </w:r>
      <w:r>
        <w:rPr>
          <w:lang w:val="fr-FR"/>
        </w:rPr>
        <w:t>confidence</w:t>
      </w:r>
      <w:r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ab/>
        <w:t>INTEGER (0..100),</w:t>
      </w:r>
    </w:p>
    <w:p w14:paraId="4DCA79B6" w14:textId="77777777" w:rsidR="001C56D0" w:rsidRDefault="001C56D0" w:rsidP="001C56D0">
      <w:pPr>
        <w:pStyle w:val="PL"/>
        <w:rPr>
          <w:lang w:val="fr-FR"/>
        </w:rPr>
      </w:pPr>
      <w:r>
        <w:rPr>
          <w:lang w:val="fr-FR"/>
        </w:rPr>
        <w:tab/>
        <w:t>iE-Extensions</w:t>
      </w:r>
      <w:r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ab/>
        <w:t>ProtocolExtensionContainer { { AccessPointPosition-ExtIEs} } OPTIONAL</w:t>
      </w:r>
    </w:p>
    <w:p w14:paraId="6BAC1747" w14:textId="77777777" w:rsidR="001C56D0" w:rsidRDefault="001C56D0" w:rsidP="001C56D0">
      <w:pPr>
        <w:pStyle w:val="PL"/>
        <w:rPr>
          <w:lang w:val="fr-FR"/>
        </w:rPr>
      </w:pPr>
      <w:r>
        <w:rPr>
          <w:lang w:val="fr-FR"/>
        </w:rPr>
        <w:t>}</w:t>
      </w:r>
    </w:p>
    <w:p w14:paraId="4405E8AB" w14:textId="77777777" w:rsidR="001C56D0" w:rsidRDefault="001C56D0" w:rsidP="001C56D0">
      <w:pPr>
        <w:pStyle w:val="PL"/>
        <w:rPr>
          <w:lang w:val="fr-FR"/>
        </w:rPr>
      </w:pPr>
    </w:p>
    <w:p w14:paraId="31BBB4EC" w14:textId="77777777" w:rsidR="001C56D0" w:rsidRDefault="001C56D0" w:rsidP="001C56D0">
      <w:pPr>
        <w:pStyle w:val="PL"/>
        <w:rPr>
          <w:lang w:val="fr-FR"/>
        </w:rPr>
      </w:pPr>
      <w:r>
        <w:rPr>
          <w:lang w:val="fr-FR"/>
        </w:rPr>
        <w:t>AccessPointPosition-ExtIEs F1AP-PROTOCOL-EXTENSION ::= {</w:t>
      </w:r>
    </w:p>
    <w:p w14:paraId="0918A28C" w14:textId="77777777" w:rsidR="001C56D0" w:rsidRDefault="001C56D0" w:rsidP="001C56D0">
      <w:pPr>
        <w:pStyle w:val="PL"/>
      </w:pPr>
      <w:r>
        <w:rPr>
          <w:lang w:val="fr-FR"/>
        </w:rPr>
        <w:tab/>
      </w:r>
      <w:r>
        <w:t>...</w:t>
      </w:r>
    </w:p>
    <w:p w14:paraId="11207C0D" w14:textId="77777777" w:rsidR="001C56D0" w:rsidRDefault="001C56D0" w:rsidP="001C56D0">
      <w:pPr>
        <w:pStyle w:val="PL"/>
        <w:rPr>
          <w:rFonts w:eastAsia="宋体"/>
        </w:rPr>
      </w:pPr>
      <w:r>
        <w:t>}</w:t>
      </w:r>
    </w:p>
    <w:p w14:paraId="2643B220" w14:textId="77777777" w:rsidR="001C56D0" w:rsidRDefault="001C56D0" w:rsidP="001C56D0">
      <w:pPr>
        <w:pStyle w:val="PL"/>
        <w:rPr>
          <w:rFonts w:eastAsia="Times New Roman"/>
        </w:rPr>
      </w:pPr>
    </w:p>
    <w:p w14:paraId="0E154055" w14:textId="77777777" w:rsidR="001C56D0" w:rsidRDefault="001C56D0" w:rsidP="001C56D0">
      <w:pPr>
        <w:pStyle w:val="PL"/>
        <w:rPr>
          <w:rFonts w:eastAsia="宋体"/>
        </w:rPr>
      </w:pPr>
      <w:r>
        <w:t>Activated-Cells-Mapping-List-Item</w:t>
      </w:r>
      <w:r>
        <w:rPr>
          <w:rFonts w:eastAsia="宋体"/>
        </w:rPr>
        <w:tab/>
        <w:t>::= SEQUENCE {</w:t>
      </w:r>
    </w:p>
    <w:p w14:paraId="6051B406" w14:textId="77777777" w:rsidR="001C56D0" w:rsidRDefault="001C56D0" w:rsidP="001C56D0">
      <w:pPr>
        <w:pStyle w:val="PL"/>
        <w:rPr>
          <w:rFonts w:eastAsia="宋体"/>
        </w:rPr>
      </w:pPr>
      <w:r>
        <w:rPr>
          <w:rFonts w:eastAsia="宋体"/>
        </w:rPr>
        <w:tab/>
        <w:t>nRCGIforTargetLogicalDU</w:t>
      </w:r>
      <w:r>
        <w:rPr>
          <w:rFonts w:eastAsia="宋体"/>
        </w:rPr>
        <w:tab/>
      </w:r>
      <w:r>
        <w:rPr>
          <w:rFonts w:eastAsia="宋体"/>
        </w:rPr>
        <w:tab/>
      </w:r>
      <w:r>
        <w:rPr>
          <w:rFonts w:eastAsia="宋体"/>
        </w:rPr>
        <w:tab/>
      </w:r>
      <w:r>
        <w:rPr>
          <w:rFonts w:eastAsia="宋体"/>
        </w:rPr>
        <w:tab/>
      </w:r>
      <w:r>
        <w:rPr>
          <w:rFonts w:eastAsia="宋体"/>
        </w:rPr>
        <w:tab/>
      </w:r>
      <w:r>
        <w:rPr>
          <w:rFonts w:eastAsia="宋体"/>
        </w:rPr>
        <w:tab/>
        <w:t>NRCGI,</w:t>
      </w:r>
    </w:p>
    <w:p w14:paraId="39743E65" w14:textId="77777777" w:rsidR="001C56D0" w:rsidRDefault="001C56D0" w:rsidP="001C56D0">
      <w:pPr>
        <w:pStyle w:val="PL"/>
        <w:rPr>
          <w:rFonts w:eastAsia="宋体"/>
        </w:rPr>
      </w:pPr>
      <w:r>
        <w:rPr>
          <w:rFonts w:eastAsia="宋体"/>
        </w:rPr>
        <w:tab/>
        <w:t>nRCGIforSourceLogicalDU</w:t>
      </w:r>
      <w:r>
        <w:rPr>
          <w:rFonts w:eastAsia="宋体"/>
        </w:rPr>
        <w:tab/>
      </w:r>
      <w:r>
        <w:rPr>
          <w:rFonts w:eastAsia="宋体"/>
        </w:rPr>
        <w:tab/>
      </w:r>
      <w:r>
        <w:rPr>
          <w:rFonts w:eastAsia="宋体"/>
        </w:rPr>
        <w:tab/>
      </w:r>
      <w:r>
        <w:rPr>
          <w:rFonts w:eastAsia="宋体"/>
        </w:rPr>
        <w:tab/>
      </w:r>
      <w:r>
        <w:rPr>
          <w:rFonts w:eastAsia="宋体"/>
        </w:rPr>
        <w:tab/>
      </w:r>
      <w:r>
        <w:rPr>
          <w:rFonts w:eastAsia="宋体"/>
        </w:rPr>
        <w:tab/>
        <w:t>NRCGI,</w:t>
      </w:r>
    </w:p>
    <w:p w14:paraId="3B8A77F7" w14:textId="77777777" w:rsidR="001C56D0" w:rsidRDefault="001C56D0" w:rsidP="001C56D0">
      <w:pPr>
        <w:pStyle w:val="PL"/>
        <w:rPr>
          <w:rFonts w:eastAsia="宋体"/>
        </w:rPr>
      </w:pPr>
      <w:r>
        <w:rPr>
          <w:rFonts w:eastAsia="宋体"/>
        </w:rPr>
        <w:tab/>
        <w:t>iE-Extensions</w:t>
      </w:r>
      <w:r>
        <w:rPr>
          <w:rFonts w:eastAsia="宋体"/>
        </w:rPr>
        <w:tab/>
        <w:t xml:space="preserve">ProtocolExtensionContainer { { </w:t>
      </w:r>
      <w:r>
        <w:t>Activated-Cells-Mapping-List-Item</w:t>
      </w:r>
      <w:r>
        <w:rPr>
          <w:rFonts w:eastAsia="宋体"/>
        </w:rPr>
        <w:t>ExtIEs } }</w:t>
      </w:r>
      <w:r>
        <w:rPr>
          <w:rFonts w:eastAsia="宋体"/>
        </w:rPr>
        <w:tab/>
        <w:t>OPTIONAL,</w:t>
      </w:r>
    </w:p>
    <w:p w14:paraId="4A291F50" w14:textId="77777777" w:rsidR="001C56D0" w:rsidRDefault="001C56D0" w:rsidP="001C56D0">
      <w:pPr>
        <w:pStyle w:val="PL"/>
        <w:rPr>
          <w:rFonts w:eastAsia="宋体"/>
        </w:rPr>
      </w:pPr>
      <w:r>
        <w:rPr>
          <w:rFonts w:eastAsia="宋体"/>
        </w:rPr>
        <w:tab/>
        <w:t>...</w:t>
      </w:r>
    </w:p>
    <w:p w14:paraId="26A31F13" w14:textId="77777777" w:rsidR="001C56D0" w:rsidRDefault="001C56D0" w:rsidP="001C56D0">
      <w:pPr>
        <w:pStyle w:val="PL"/>
        <w:rPr>
          <w:rFonts w:eastAsia="宋体"/>
        </w:rPr>
      </w:pPr>
      <w:r>
        <w:rPr>
          <w:rFonts w:eastAsia="宋体"/>
        </w:rPr>
        <w:t>}</w:t>
      </w:r>
    </w:p>
    <w:p w14:paraId="5AEBDBAA" w14:textId="77777777" w:rsidR="001C56D0" w:rsidRDefault="001C56D0" w:rsidP="001C56D0">
      <w:pPr>
        <w:pStyle w:val="PL"/>
        <w:rPr>
          <w:rFonts w:eastAsia="宋体"/>
        </w:rPr>
      </w:pPr>
    </w:p>
    <w:p w14:paraId="2556F8B4" w14:textId="77777777" w:rsidR="001C56D0" w:rsidRDefault="001C56D0" w:rsidP="001C56D0">
      <w:pPr>
        <w:pStyle w:val="PL"/>
        <w:rPr>
          <w:rFonts w:eastAsia="宋体"/>
        </w:rPr>
      </w:pPr>
      <w:r>
        <w:t>Activated-Cells-Mapping-List-Item</w:t>
      </w:r>
      <w:r>
        <w:rPr>
          <w:rFonts w:eastAsia="宋体"/>
        </w:rPr>
        <w:t xml:space="preserve">ExtIEs </w:t>
      </w:r>
      <w:r>
        <w:rPr>
          <w:rFonts w:eastAsia="宋体"/>
        </w:rPr>
        <w:tab/>
        <w:t>F1AP-PROTOCOL-EXTENSION ::= {</w:t>
      </w:r>
    </w:p>
    <w:p w14:paraId="148FD31B" w14:textId="77777777" w:rsidR="001C56D0" w:rsidRDefault="001C56D0" w:rsidP="001C56D0">
      <w:pPr>
        <w:pStyle w:val="PL"/>
        <w:rPr>
          <w:rFonts w:eastAsia="宋体"/>
        </w:rPr>
      </w:pPr>
      <w:r>
        <w:rPr>
          <w:rFonts w:eastAsia="宋体"/>
        </w:rPr>
        <w:tab/>
        <w:t>...</w:t>
      </w:r>
    </w:p>
    <w:p w14:paraId="6CA271BF" w14:textId="77777777" w:rsidR="001C56D0" w:rsidRDefault="001C56D0" w:rsidP="001C56D0">
      <w:pPr>
        <w:pStyle w:val="PL"/>
        <w:rPr>
          <w:rFonts w:eastAsia="宋体"/>
        </w:rPr>
      </w:pPr>
      <w:r>
        <w:rPr>
          <w:rFonts w:eastAsia="宋体"/>
        </w:rPr>
        <w:t>}</w:t>
      </w:r>
    </w:p>
    <w:p w14:paraId="2EF29C68" w14:textId="77777777" w:rsidR="001C56D0" w:rsidRDefault="001C56D0" w:rsidP="001C56D0">
      <w:pPr>
        <w:pStyle w:val="PL"/>
        <w:rPr>
          <w:rFonts w:eastAsia="Times New Roman"/>
        </w:rPr>
      </w:pPr>
    </w:p>
    <w:p w14:paraId="2C670A8A" w14:textId="77777777" w:rsidR="001C56D0" w:rsidRDefault="001C56D0" w:rsidP="001C56D0">
      <w:pPr>
        <w:pStyle w:val="PL"/>
        <w:rPr>
          <w:rFonts w:eastAsia="宋体"/>
        </w:rPr>
      </w:pPr>
      <w:r>
        <w:rPr>
          <w:rFonts w:eastAsia="宋体"/>
        </w:rPr>
        <w:t>Activated-Cells-to-be-Updated-List ::= SEQUENCE (SIZE(1..maxnoofServedCellsIAB)) OF Activated-Cells-to-be-Updated-List-Item</w:t>
      </w:r>
    </w:p>
    <w:p w14:paraId="080C11EC" w14:textId="77777777" w:rsidR="001C56D0" w:rsidRDefault="001C56D0" w:rsidP="001C56D0">
      <w:pPr>
        <w:pStyle w:val="PL"/>
        <w:rPr>
          <w:rFonts w:eastAsia="宋体"/>
        </w:rPr>
      </w:pPr>
    </w:p>
    <w:p w14:paraId="521850A4" w14:textId="77777777" w:rsidR="001C56D0" w:rsidRDefault="001C56D0" w:rsidP="001C56D0">
      <w:pPr>
        <w:pStyle w:val="PL"/>
        <w:rPr>
          <w:rFonts w:eastAsia="宋体"/>
        </w:rPr>
      </w:pPr>
      <w:r>
        <w:rPr>
          <w:rFonts w:eastAsia="宋体"/>
        </w:rPr>
        <w:t>Activated-Cells-to-be-Updated-List-Item ::=</w:t>
      </w:r>
      <w:r>
        <w:rPr>
          <w:rFonts w:eastAsia="宋体"/>
        </w:rPr>
        <w:tab/>
        <w:t>SEQUENCE{</w:t>
      </w:r>
    </w:p>
    <w:p w14:paraId="09DA8F7A" w14:textId="77777777" w:rsidR="001C56D0" w:rsidRDefault="001C56D0" w:rsidP="001C56D0">
      <w:pPr>
        <w:pStyle w:val="PL"/>
        <w:rPr>
          <w:rFonts w:eastAsia="宋体"/>
          <w:lang w:val="fr-FR"/>
        </w:rPr>
      </w:pPr>
      <w:r>
        <w:rPr>
          <w:rFonts w:eastAsia="宋体"/>
        </w:rPr>
        <w:tab/>
      </w:r>
      <w:r>
        <w:rPr>
          <w:rFonts w:eastAsia="宋体"/>
          <w:lang w:val="fr-FR"/>
        </w:rPr>
        <w:t>nRCGI</w:t>
      </w:r>
      <w:r>
        <w:rPr>
          <w:rFonts w:eastAsia="宋体"/>
          <w:lang w:val="fr-FR"/>
        </w:rPr>
        <w:tab/>
      </w:r>
      <w:r>
        <w:rPr>
          <w:rFonts w:eastAsia="宋体"/>
          <w:lang w:val="fr-FR"/>
        </w:rPr>
        <w:tab/>
      </w:r>
      <w:r>
        <w:rPr>
          <w:rFonts w:eastAsia="宋体"/>
          <w:lang w:val="fr-FR"/>
        </w:rPr>
        <w:tab/>
      </w:r>
      <w:r>
        <w:rPr>
          <w:rFonts w:eastAsia="宋体"/>
          <w:lang w:val="fr-FR"/>
        </w:rPr>
        <w:tab/>
      </w:r>
      <w:r>
        <w:rPr>
          <w:rFonts w:eastAsia="宋体"/>
          <w:lang w:val="fr-FR"/>
        </w:rPr>
        <w:tab/>
      </w:r>
      <w:r>
        <w:rPr>
          <w:rFonts w:eastAsia="宋体"/>
          <w:lang w:val="fr-FR"/>
        </w:rPr>
        <w:tab/>
      </w:r>
      <w:r>
        <w:rPr>
          <w:rFonts w:eastAsia="宋体"/>
          <w:lang w:val="fr-FR"/>
        </w:rPr>
        <w:tab/>
      </w:r>
      <w:r>
        <w:rPr>
          <w:rFonts w:eastAsia="宋体"/>
          <w:lang w:val="fr-FR"/>
        </w:rPr>
        <w:tab/>
        <w:t>NRCGI,</w:t>
      </w:r>
    </w:p>
    <w:p w14:paraId="20BF0461" w14:textId="77777777" w:rsidR="001C56D0" w:rsidRDefault="001C56D0" w:rsidP="001C56D0">
      <w:pPr>
        <w:pStyle w:val="PL"/>
        <w:rPr>
          <w:rFonts w:eastAsia="宋体"/>
          <w:lang w:val="fr-FR"/>
        </w:rPr>
      </w:pPr>
      <w:r>
        <w:rPr>
          <w:rFonts w:eastAsia="宋体"/>
          <w:lang w:val="fr-FR"/>
        </w:rPr>
        <w:tab/>
        <w:t>iAB-DU-Cell-Resource-Configuration-Mode-Info</w:t>
      </w:r>
      <w:r>
        <w:rPr>
          <w:rFonts w:eastAsia="宋体"/>
          <w:lang w:val="fr-FR"/>
        </w:rPr>
        <w:tab/>
        <w:t>IAB-DU-Cell-Resource-Configuration-Mode-Info,</w:t>
      </w:r>
    </w:p>
    <w:p w14:paraId="5B17B489" w14:textId="77777777" w:rsidR="001C56D0" w:rsidRDefault="001C56D0" w:rsidP="001C56D0">
      <w:pPr>
        <w:pStyle w:val="PL"/>
        <w:rPr>
          <w:rFonts w:eastAsia="宋体"/>
        </w:rPr>
      </w:pPr>
      <w:r>
        <w:rPr>
          <w:rFonts w:eastAsia="宋体"/>
          <w:lang w:val="fr-FR"/>
        </w:rPr>
        <w:tab/>
      </w:r>
      <w:r>
        <w:rPr>
          <w:rFonts w:eastAsia="宋体"/>
        </w:rPr>
        <w:t>iE-Extensions</w:t>
      </w:r>
      <w:r>
        <w:rPr>
          <w:rFonts w:eastAsia="宋体"/>
        </w:rPr>
        <w:tab/>
      </w:r>
      <w:r>
        <w:rPr>
          <w:rFonts w:eastAsia="宋体"/>
        </w:rPr>
        <w:tab/>
      </w:r>
      <w:r>
        <w:rPr>
          <w:rFonts w:eastAsia="宋体"/>
        </w:rPr>
        <w:tab/>
      </w:r>
      <w:r>
        <w:rPr>
          <w:rFonts w:eastAsia="宋体"/>
        </w:rPr>
        <w:tab/>
      </w:r>
      <w:r>
        <w:rPr>
          <w:rFonts w:eastAsia="宋体"/>
        </w:rPr>
        <w:tab/>
      </w:r>
      <w:r>
        <w:rPr>
          <w:rFonts w:eastAsia="宋体"/>
        </w:rPr>
        <w:tab/>
        <w:t>ProtocolExtensionContainer { { Activated-Cells-to-be-Updated-List-Item-ExtIEs} } OPTIONAL</w:t>
      </w:r>
    </w:p>
    <w:p w14:paraId="3775C78F" w14:textId="77777777" w:rsidR="001C56D0" w:rsidRDefault="001C56D0" w:rsidP="001C56D0">
      <w:pPr>
        <w:pStyle w:val="PL"/>
        <w:rPr>
          <w:rFonts w:eastAsia="宋体"/>
        </w:rPr>
      </w:pPr>
      <w:r>
        <w:rPr>
          <w:rFonts w:eastAsia="宋体"/>
        </w:rPr>
        <w:t>}</w:t>
      </w:r>
    </w:p>
    <w:p w14:paraId="3C757FFB" w14:textId="77777777" w:rsidR="001C56D0" w:rsidRDefault="001C56D0" w:rsidP="001C56D0">
      <w:pPr>
        <w:pStyle w:val="PL"/>
        <w:rPr>
          <w:rFonts w:eastAsia="宋体"/>
        </w:rPr>
      </w:pPr>
    </w:p>
    <w:p w14:paraId="02BBA185" w14:textId="77777777" w:rsidR="001C56D0" w:rsidRDefault="001C56D0" w:rsidP="001C56D0">
      <w:pPr>
        <w:pStyle w:val="PL"/>
        <w:rPr>
          <w:rFonts w:eastAsia="宋体"/>
        </w:rPr>
      </w:pPr>
      <w:r>
        <w:rPr>
          <w:rFonts w:eastAsia="宋体"/>
        </w:rPr>
        <w:t>Activated-Cells-to-be-Updated-List-Item-ExtIEs F1AP-PROTOCOL-EXTENSION ::= {</w:t>
      </w:r>
    </w:p>
    <w:p w14:paraId="73301CEB" w14:textId="77777777" w:rsidR="001C56D0" w:rsidRDefault="001C56D0" w:rsidP="001C56D0">
      <w:pPr>
        <w:pStyle w:val="PL"/>
        <w:rPr>
          <w:rFonts w:eastAsia="宋体"/>
        </w:rPr>
      </w:pPr>
      <w:r>
        <w:rPr>
          <w:rFonts w:eastAsia="宋体"/>
        </w:rPr>
        <w:tab/>
        <w:t>...</w:t>
      </w:r>
    </w:p>
    <w:p w14:paraId="17D246A8" w14:textId="77777777" w:rsidR="001C56D0" w:rsidRDefault="001C56D0" w:rsidP="001C56D0">
      <w:pPr>
        <w:pStyle w:val="PL"/>
        <w:rPr>
          <w:rFonts w:eastAsia="宋体"/>
        </w:rPr>
      </w:pPr>
      <w:r>
        <w:rPr>
          <w:rFonts w:eastAsia="宋体"/>
        </w:rPr>
        <w:t>}</w:t>
      </w:r>
    </w:p>
    <w:p w14:paraId="78ED58FE" w14:textId="77777777" w:rsidR="001C56D0" w:rsidRDefault="001C56D0" w:rsidP="001C56D0">
      <w:pPr>
        <w:pStyle w:val="PL"/>
        <w:rPr>
          <w:rFonts w:eastAsia="宋体"/>
        </w:rPr>
      </w:pPr>
    </w:p>
    <w:p w14:paraId="447C10CB" w14:textId="77777777" w:rsidR="001C56D0" w:rsidRDefault="001C56D0" w:rsidP="001C56D0">
      <w:pPr>
        <w:pStyle w:val="PL"/>
        <w:rPr>
          <w:rFonts w:eastAsia="Times New Roman"/>
          <w:snapToGrid w:val="0"/>
        </w:rPr>
      </w:pPr>
      <w:r>
        <w:rPr>
          <w:snapToGrid w:val="0"/>
        </w:rPr>
        <w:t>ActivationRequestType ::= ENUMERATED {activate, deactivate, ...}</w:t>
      </w:r>
    </w:p>
    <w:p w14:paraId="669D13C9" w14:textId="77777777" w:rsidR="001C56D0" w:rsidRDefault="001C56D0" w:rsidP="001C56D0">
      <w:pPr>
        <w:pStyle w:val="PL"/>
        <w:rPr>
          <w:rFonts w:eastAsia="宋体"/>
        </w:rPr>
      </w:pPr>
    </w:p>
    <w:p w14:paraId="330CF045" w14:textId="77777777" w:rsidR="001C56D0" w:rsidRDefault="001C56D0" w:rsidP="001C56D0">
      <w:pPr>
        <w:pStyle w:val="PL"/>
        <w:rPr>
          <w:rFonts w:eastAsia="Times New Roman"/>
        </w:rPr>
      </w:pPr>
      <w:r>
        <w:t>ActiveULBWP  ::= SEQUENCE {</w:t>
      </w:r>
    </w:p>
    <w:p w14:paraId="126A5046" w14:textId="77777777" w:rsidR="001C56D0" w:rsidRDefault="001C56D0" w:rsidP="001C56D0">
      <w:pPr>
        <w:pStyle w:val="PL"/>
      </w:pPr>
      <w:r>
        <w:tab/>
        <w:t>locationAndBandwidth</w:t>
      </w:r>
      <w:r>
        <w:tab/>
      </w:r>
      <w:r>
        <w:tab/>
        <w:t>INTEGER (0..37949,...),</w:t>
      </w:r>
    </w:p>
    <w:p w14:paraId="139652AB" w14:textId="77777777" w:rsidR="001C56D0" w:rsidRDefault="001C56D0" w:rsidP="001C56D0">
      <w:pPr>
        <w:pStyle w:val="PL"/>
      </w:pPr>
      <w:r>
        <w:tab/>
        <w:t>subcarrierSpacing           ENUMERATED {kHz15, kHz30, kHz60, kHz120,..., kHz480, kHz960},</w:t>
      </w:r>
    </w:p>
    <w:p w14:paraId="08EE174E" w14:textId="77777777" w:rsidR="001C56D0" w:rsidRDefault="001C56D0" w:rsidP="001C56D0">
      <w:pPr>
        <w:pStyle w:val="PL"/>
      </w:pPr>
      <w:r>
        <w:tab/>
        <w:t>cyclicPrefix</w:t>
      </w:r>
      <w:r>
        <w:tab/>
      </w:r>
      <w:r>
        <w:tab/>
      </w:r>
      <w:r>
        <w:tab/>
      </w:r>
      <w:r>
        <w:tab/>
        <w:t>ENUMERATED {normal, extended},</w:t>
      </w:r>
    </w:p>
    <w:p w14:paraId="3100D31E" w14:textId="77777777" w:rsidR="001C56D0" w:rsidRDefault="001C56D0" w:rsidP="001C56D0">
      <w:pPr>
        <w:pStyle w:val="PL"/>
      </w:pPr>
      <w:r>
        <w:tab/>
        <w:t>txDirectCurrentLocation</w:t>
      </w:r>
      <w:r>
        <w:tab/>
      </w:r>
      <w:r>
        <w:tab/>
        <w:t>INTEGER (0..3301,...),</w:t>
      </w:r>
    </w:p>
    <w:p w14:paraId="07B00031" w14:textId="77777777" w:rsidR="001C56D0" w:rsidRDefault="001C56D0" w:rsidP="001C56D0">
      <w:pPr>
        <w:pStyle w:val="PL"/>
      </w:pPr>
      <w:r>
        <w:tab/>
        <w:t>shift7dot5kHz</w:t>
      </w:r>
      <w:r>
        <w:tab/>
      </w:r>
      <w:r>
        <w:tab/>
      </w:r>
      <w:r>
        <w:tab/>
      </w:r>
      <w:r>
        <w:tab/>
        <w:t>ENUMERATED {true, ...} OPTIONAL,</w:t>
      </w:r>
    </w:p>
    <w:p w14:paraId="0604068F" w14:textId="77777777" w:rsidR="001C56D0" w:rsidRDefault="001C56D0" w:rsidP="001C56D0">
      <w:pPr>
        <w:pStyle w:val="PL"/>
      </w:pPr>
      <w:r>
        <w:tab/>
        <w:t>sRSConfig</w:t>
      </w:r>
      <w:r>
        <w:tab/>
      </w:r>
      <w:r>
        <w:tab/>
      </w:r>
      <w:r>
        <w:tab/>
      </w:r>
      <w:r>
        <w:tab/>
      </w:r>
      <w:r>
        <w:tab/>
        <w:t>SRSConfig,</w:t>
      </w:r>
    </w:p>
    <w:p w14:paraId="637C5C9C" w14:textId="77777777" w:rsidR="001C56D0" w:rsidRDefault="001C56D0" w:rsidP="001C56D0">
      <w:pPr>
        <w:pStyle w:val="PL"/>
        <w:rPr>
          <w:lang w:val="fr-FR"/>
        </w:rPr>
      </w:pPr>
      <w:r>
        <w:tab/>
      </w:r>
      <w:r>
        <w:rPr>
          <w:lang w:val="fr-FR"/>
        </w:rPr>
        <w:t>iE-Extensions</w:t>
      </w:r>
      <w:r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ab/>
        <w:t>ProtocolExtensionContainer { { ActiveULBWP-ExtIEs} } OPTIONAL</w:t>
      </w:r>
    </w:p>
    <w:p w14:paraId="34F9C382" w14:textId="77777777" w:rsidR="001C56D0" w:rsidRDefault="001C56D0" w:rsidP="001C56D0">
      <w:pPr>
        <w:pStyle w:val="PL"/>
      </w:pPr>
      <w:r>
        <w:t>}</w:t>
      </w:r>
    </w:p>
    <w:p w14:paraId="6CCE2F36" w14:textId="77777777" w:rsidR="001C56D0" w:rsidRDefault="001C56D0" w:rsidP="001C56D0">
      <w:pPr>
        <w:pStyle w:val="PL"/>
      </w:pPr>
    </w:p>
    <w:p w14:paraId="3CF6146B" w14:textId="77777777" w:rsidR="001C56D0" w:rsidRDefault="001C56D0" w:rsidP="001C56D0">
      <w:pPr>
        <w:pStyle w:val="PL"/>
      </w:pPr>
      <w:r>
        <w:t>ActiveULBWP-ExtIEs F1AP-PROTOCOL-EXTENSION ::= {</w:t>
      </w:r>
    </w:p>
    <w:p w14:paraId="477A12A1" w14:textId="77777777" w:rsidR="001C56D0" w:rsidRDefault="001C56D0" w:rsidP="001C56D0">
      <w:pPr>
        <w:pStyle w:val="PL"/>
      </w:pPr>
      <w:r>
        <w:tab/>
        <w:t>...</w:t>
      </w:r>
    </w:p>
    <w:p w14:paraId="31298873" w14:textId="77777777" w:rsidR="001C56D0" w:rsidRDefault="001C56D0" w:rsidP="001C56D0">
      <w:pPr>
        <w:pStyle w:val="PL"/>
      </w:pPr>
      <w:r>
        <w:t>}</w:t>
      </w:r>
    </w:p>
    <w:p w14:paraId="21647514" w14:textId="77777777" w:rsidR="001C56D0" w:rsidRDefault="001C56D0" w:rsidP="001C56D0">
      <w:pPr>
        <w:pStyle w:val="PL"/>
        <w:rPr>
          <w:rFonts w:eastAsia="宋体"/>
        </w:rPr>
      </w:pPr>
    </w:p>
    <w:p w14:paraId="25EC36D1" w14:textId="77777777" w:rsidR="001C56D0" w:rsidRDefault="001C56D0" w:rsidP="001C56D0">
      <w:pPr>
        <w:pStyle w:val="PL"/>
        <w:rPr>
          <w:rFonts w:eastAsia="宋体"/>
        </w:rPr>
      </w:pPr>
      <w:r>
        <w:rPr>
          <w:rFonts w:eastAsia="宋体"/>
        </w:rPr>
        <w:t xml:space="preserve">AdditionalDuplicationIndication ::= ENUMERATED { </w:t>
      </w:r>
    </w:p>
    <w:p w14:paraId="71FFAC64" w14:textId="77777777" w:rsidR="001C56D0" w:rsidRDefault="001C56D0" w:rsidP="001C56D0">
      <w:pPr>
        <w:pStyle w:val="PL"/>
        <w:rPr>
          <w:rFonts w:eastAsia="宋体"/>
        </w:rPr>
      </w:pPr>
      <w:r>
        <w:rPr>
          <w:rFonts w:eastAsia="宋体"/>
        </w:rPr>
        <w:tab/>
        <w:t>three,</w:t>
      </w:r>
    </w:p>
    <w:p w14:paraId="78856891" w14:textId="77777777" w:rsidR="001C56D0" w:rsidRDefault="001C56D0" w:rsidP="001C56D0">
      <w:pPr>
        <w:pStyle w:val="PL"/>
        <w:rPr>
          <w:rFonts w:eastAsia="宋体"/>
        </w:rPr>
      </w:pPr>
      <w:r>
        <w:rPr>
          <w:rFonts w:eastAsia="宋体"/>
        </w:rPr>
        <w:tab/>
        <w:t>four,</w:t>
      </w:r>
    </w:p>
    <w:p w14:paraId="310986C7" w14:textId="77777777" w:rsidR="001C56D0" w:rsidRDefault="001C56D0" w:rsidP="001C56D0">
      <w:pPr>
        <w:pStyle w:val="PL"/>
        <w:rPr>
          <w:rFonts w:eastAsia="宋体"/>
        </w:rPr>
      </w:pPr>
      <w:r>
        <w:rPr>
          <w:rFonts w:eastAsia="宋体"/>
        </w:rPr>
        <w:tab/>
        <w:t>...</w:t>
      </w:r>
    </w:p>
    <w:p w14:paraId="55843CC2" w14:textId="77777777" w:rsidR="001C56D0" w:rsidRDefault="001C56D0" w:rsidP="001C56D0">
      <w:pPr>
        <w:pStyle w:val="PL"/>
        <w:rPr>
          <w:rFonts w:eastAsia="宋体"/>
        </w:rPr>
      </w:pPr>
      <w:r>
        <w:rPr>
          <w:rFonts w:eastAsia="宋体"/>
        </w:rPr>
        <w:t>}</w:t>
      </w:r>
    </w:p>
    <w:p w14:paraId="4D1BCEB8" w14:textId="77777777" w:rsidR="001C56D0" w:rsidRDefault="001C56D0" w:rsidP="001C56D0">
      <w:pPr>
        <w:pStyle w:val="PL"/>
        <w:rPr>
          <w:rFonts w:eastAsia="宋体"/>
        </w:rPr>
      </w:pPr>
    </w:p>
    <w:p w14:paraId="3ED6466E" w14:textId="77777777" w:rsidR="001C56D0" w:rsidRDefault="001C56D0" w:rsidP="001C56D0">
      <w:pPr>
        <w:pStyle w:val="PL"/>
        <w:rPr>
          <w:rFonts w:eastAsia="宋体"/>
        </w:rPr>
      </w:pPr>
    </w:p>
    <w:p w14:paraId="3D58BEC8" w14:textId="77777777" w:rsidR="001C56D0" w:rsidRDefault="001C56D0" w:rsidP="001C56D0">
      <w:pPr>
        <w:pStyle w:val="PL"/>
        <w:rPr>
          <w:rFonts w:eastAsia="宋体"/>
        </w:rPr>
      </w:pPr>
      <w:r>
        <w:t>AdditionalPath-List</w:t>
      </w:r>
      <w:r>
        <w:rPr>
          <w:rFonts w:eastAsia="宋体"/>
        </w:rPr>
        <w:t xml:space="preserve">::= SEQUENCE (SIZE(1..maxnoofPath)) OF </w:t>
      </w:r>
      <w:r>
        <w:t>AdditionalPath</w:t>
      </w:r>
      <w:r>
        <w:rPr>
          <w:rFonts w:eastAsia="宋体"/>
        </w:rPr>
        <w:t>-Item</w:t>
      </w:r>
    </w:p>
    <w:p w14:paraId="109BC9D0" w14:textId="77777777" w:rsidR="001C56D0" w:rsidRDefault="001C56D0" w:rsidP="001C56D0">
      <w:pPr>
        <w:pStyle w:val="PL"/>
        <w:rPr>
          <w:rFonts w:eastAsia="宋体"/>
        </w:rPr>
      </w:pPr>
    </w:p>
    <w:p w14:paraId="4399EB28" w14:textId="77777777" w:rsidR="001C56D0" w:rsidRDefault="001C56D0" w:rsidP="001C56D0">
      <w:pPr>
        <w:pStyle w:val="PL"/>
        <w:rPr>
          <w:rFonts w:eastAsia="宋体"/>
        </w:rPr>
      </w:pPr>
      <w:r>
        <w:t>AdditionalPath</w:t>
      </w:r>
      <w:r>
        <w:rPr>
          <w:rFonts w:eastAsia="宋体"/>
        </w:rPr>
        <w:t>-Item ::=SEQUENCE {</w:t>
      </w:r>
    </w:p>
    <w:p w14:paraId="02DF3906" w14:textId="77777777" w:rsidR="001C56D0" w:rsidRDefault="001C56D0" w:rsidP="001C56D0">
      <w:pPr>
        <w:pStyle w:val="PL"/>
        <w:rPr>
          <w:rFonts w:eastAsia="宋体"/>
        </w:rPr>
      </w:pPr>
      <w:r>
        <w:rPr>
          <w:rFonts w:eastAsia="宋体"/>
        </w:rPr>
        <w:tab/>
        <w:t>relativePathDelay</w:t>
      </w:r>
      <w:r>
        <w:rPr>
          <w:rFonts w:eastAsia="宋体"/>
        </w:rPr>
        <w:tab/>
        <w:t xml:space="preserve">RelativePathDelay, </w:t>
      </w:r>
    </w:p>
    <w:p w14:paraId="489B4657" w14:textId="77777777" w:rsidR="001C56D0" w:rsidRDefault="001C56D0" w:rsidP="001C56D0">
      <w:pPr>
        <w:pStyle w:val="PL"/>
        <w:rPr>
          <w:rFonts w:eastAsia="宋体"/>
        </w:rPr>
      </w:pPr>
      <w:r>
        <w:rPr>
          <w:rFonts w:eastAsia="宋体"/>
        </w:rPr>
        <w:tab/>
      </w:r>
      <w:r>
        <w:rPr>
          <w:lang w:eastAsia="zh-CN"/>
        </w:rPr>
        <w:t>pathQuality</w:t>
      </w:r>
      <w:r>
        <w:rPr>
          <w:lang w:eastAsia="zh-CN"/>
        </w:rPr>
        <w:tab/>
      </w:r>
      <w:r>
        <w:rPr>
          <w:lang w:eastAsia="zh-CN"/>
        </w:rPr>
        <w:tab/>
      </w:r>
      <w:r>
        <w:rPr>
          <w:lang w:eastAsia="zh-CN"/>
        </w:rPr>
        <w:tab/>
        <w:t xml:space="preserve">TRPMeasurementQuality </w:t>
      </w:r>
      <w:r>
        <w:rPr>
          <w:lang w:eastAsia="zh-CN"/>
        </w:rPr>
        <w:tab/>
        <w:t>OPTIONAL,</w:t>
      </w:r>
    </w:p>
    <w:p w14:paraId="07E64310" w14:textId="77777777" w:rsidR="001C56D0" w:rsidRDefault="001C56D0" w:rsidP="001C56D0">
      <w:pPr>
        <w:pStyle w:val="PL"/>
        <w:rPr>
          <w:rFonts w:eastAsia="宋体"/>
        </w:rPr>
      </w:pPr>
      <w:r>
        <w:rPr>
          <w:rFonts w:eastAsia="宋体"/>
        </w:rPr>
        <w:tab/>
        <w:t>iE-Extensions</w:t>
      </w:r>
      <w:r>
        <w:rPr>
          <w:rFonts w:eastAsia="宋体"/>
        </w:rPr>
        <w:tab/>
      </w:r>
      <w:r>
        <w:rPr>
          <w:rFonts w:eastAsia="宋体"/>
        </w:rPr>
        <w:tab/>
        <w:t xml:space="preserve">ProtocolExtensionContainer { { </w:t>
      </w:r>
      <w:r>
        <w:t>AdditionalPath</w:t>
      </w:r>
      <w:r>
        <w:rPr>
          <w:rFonts w:eastAsia="宋体"/>
        </w:rPr>
        <w:t>-Item-ExtIEs } }</w:t>
      </w:r>
      <w:r>
        <w:rPr>
          <w:rFonts w:eastAsia="宋体"/>
        </w:rPr>
        <w:tab/>
        <w:t>OPTIONAL</w:t>
      </w:r>
    </w:p>
    <w:p w14:paraId="27A783EC" w14:textId="77777777" w:rsidR="001C56D0" w:rsidRDefault="001C56D0" w:rsidP="001C56D0">
      <w:pPr>
        <w:pStyle w:val="PL"/>
        <w:rPr>
          <w:rFonts w:eastAsia="宋体"/>
        </w:rPr>
      </w:pPr>
      <w:r>
        <w:rPr>
          <w:rFonts w:eastAsia="宋体"/>
        </w:rPr>
        <w:t>}</w:t>
      </w:r>
    </w:p>
    <w:p w14:paraId="607CB6AB" w14:textId="77777777" w:rsidR="001C56D0" w:rsidRDefault="001C56D0" w:rsidP="001C56D0">
      <w:pPr>
        <w:pStyle w:val="PL"/>
        <w:rPr>
          <w:rFonts w:eastAsia="宋体"/>
        </w:rPr>
      </w:pPr>
    </w:p>
    <w:p w14:paraId="2B78B855" w14:textId="77777777" w:rsidR="001C56D0" w:rsidRDefault="001C56D0" w:rsidP="001C56D0">
      <w:pPr>
        <w:pStyle w:val="PL"/>
        <w:rPr>
          <w:rFonts w:eastAsia="宋体"/>
        </w:rPr>
      </w:pPr>
      <w:r>
        <w:t>AdditionalPath</w:t>
      </w:r>
      <w:r>
        <w:rPr>
          <w:rFonts w:eastAsia="宋体"/>
        </w:rPr>
        <w:t xml:space="preserve">-Item-ExtIEs </w:t>
      </w:r>
      <w:r>
        <w:rPr>
          <w:rFonts w:eastAsia="宋体"/>
        </w:rPr>
        <w:tab/>
        <w:t>F1AP-PROTOCOL-EXTENSION ::= {</w:t>
      </w:r>
    </w:p>
    <w:p w14:paraId="5144522B" w14:textId="77777777" w:rsidR="001C56D0" w:rsidRDefault="001C56D0" w:rsidP="001C56D0">
      <w:pPr>
        <w:pStyle w:val="PL"/>
        <w:rPr>
          <w:rFonts w:eastAsia="Times New Roman"/>
          <w:snapToGrid w:val="0"/>
        </w:rPr>
      </w:pPr>
      <w:r>
        <w:rPr>
          <w:rFonts w:eastAsia="宋体"/>
          <w:snapToGrid w:val="0"/>
        </w:rPr>
        <w:tab/>
        <w:t xml:space="preserve">{ ID </w:t>
      </w:r>
      <w:r>
        <w:rPr>
          <w:rFonts w:eastAsia="Calibri"/>
          <w:lang w:eastAsia="ja-JP"/>
        </w:rPr>
        <w:t>id-MultipleULAoA</w:t>
      </w:r>
      <w:r>
        <w:rPr>
          <w:rFonts w:eastAsia="宋体"/>
          <w:snapToGrid w:val="0"/>
        </w:rPr>
        <w:tab/>
        <w:t xml:space="preserve">CRITICALITY ignore EXTENSION </w:t>
      </w:r>
      <w:r>
        <w:rPr>
          <w:rFonts w:eastAsia="Calibri"/>
          <w:lang w:eastAsia="ja-JP"/>
        </w:rPr>
        <w:t>MultipleULAoA</w:t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  <w:t>PRESENCE optional}</w:t>
      </w:r>
      <w:r>
        <w:rPr>
          <w:snapToGrid w:val="0"/>
        </w:rPr>
        <w:t>|</w:t>
      </w:r>
    </w:p>
    <w:p w14:paraId="45112BCA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</w:r>
      <w:r>
        <w:rPr>
          <w:rFonts w:eastAsia="宋体"/>
          <w:snapToGrid w:val="0"/>
        </w:rPr>
        <w:t xml:space="preserve">{ ID </w:t>
      </w:r>
      <w:r>
        <w:rPr>
          <w:rFonts w:eastAsia="Calibri"/>
          <w:lang w:eastAsia="ja-JP"/>
        </w:rPr>
        <w:t>id-pathPower</w:t>
      </w:r>
      <w:r>
        <w:rPr>
          <w:rFonts w:eastAsia="Calibri"/>
          <w:lang w:eastAsia="ja-JP"/>
        </w:rPr>
        <w:tab/>
      </w:r>
      <w:r>
        <w:rPr>
          <w:rFonts w:eastAsia="宋体"/>
          <w:snapToGrid w:val="0"/>
        </w:rPr>
        <w:tab/>
        <w:t xml:space="preserve">CRITICALITY ignore </w:t>
      </w:r>
      <w:r>
        <w:rPr>
          <w:rFonts w:eastAsia="Calibri" w:cs="Courier New"/>
          <w:snapToGrid w:val="0"/>
        </w:rPr>
        <w:t>EXTENSION</w:t>
      </w:r>
      <w:r>
        <w:rPr>
          <w:rFonts w:eastAsia="宋体"/>
          <w:snapToGrid w:val="0"/>
        </w:rPr>
        <w:t xml:space="preserve"> </w:t>
      </w:r>
      <w:r>
        <w:t>UL-SRS-RSRPP</w:t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  <w:t>PRESENCE optional}</w:t>
      </w:r>
      <w:r>
        <w:rPr>
          <w:snapToGrid w:val="0"/>
        </w:rPr>
        <w:t>,</w:t>
      </w:r>
    </w:p>
    <w:p w14:paraId="3EC9BB00" w14:textId="77777777" w:rsidR="001C56D0" w:rsidRDefault="001C56D0" w:rsidP="001C56D0">
      <w:pPr>
        <w:pStyle w:val="PL"/>
        <w:rPr>
          <w:rFonts w:eastAsia="宋体"/>
        </w:rPr>
      </w:pPr>
      <w:r>
        <w:rPr>
          <w:rFonts w:eastAsia="宋体"/>
        </w:rPr>
        <w:tab/>
        <w:t>...</w:t>
      </w:r>
    </w:p>
    <w:p w14:paraId="5C17C7F0" w14:textId="77777777" w:rsidR="001C56D0" w:rsidRDefault="001C56D0" w:rsidP="001C56D0">
      <w:pPr>
        <w:pStyle w:val="PL"/>
        <w:rPr>
          <w:rFonts w:eastAsia="宋体"/>
        </w:rPr>
      </w:pPr>
      <w:r>
        <w:rPr>
          <w:rFonts w:eastAsia="宋体"/>
        </w:rPr>
        <w:t>}</w:t>
      </w:r>
    </w:p>
    <w:p w14:paraId="175E3355" w14:textId="77777777" w:rsidR="001C56D0" w:rsidRDefault="001C56D0" w:rsidP="001C56D0">
      <w:pPr>
        <w:pStyle w:val="PL"/>
        <w:rPr>
          <w:rFonts w:eastAsia="宋体"/>
        </w:rPr>
      </w:pPr>
    </w:p>
    <w:p w14:paraId="13E401FF" w14:textId="77777777" w:rsidR="001C56D0" w:rsidRDefault="001C56D0" w:rsidP="001C56D0">
      <w:pPr>
        <w:pStyle w:val="PL"/>
        <w:rPr>
          <w:rFonts w:eastAsia="宋体"/>
        </w:rPr>
      </w:pPr>
      <w:r>
        <w:t xml:space="preserve">ExtendedAdditionalPathList </w:t>
      </w:r>
      <w:r>
        <w:rPr>
          <w:rFonts w:eastAsia="宋体"/>
        </w:rPr>
        <w:t xml:space="preserve">::= SEQUENCE (SIZE (1.. maxNoPathExtended)) OF </w:t>
      </w:r>
      <w:r>
        <w:t>ExtendedAdditionalPathList</w:t>
      </w:r>
      <w:r>
        <w:rPr>
          <w:rFonts w:eastAsia="宋体"/>
        </w:rPr>
        <w:t>-Item</w:t>
      </w:r>
    </w:p>
    <w:p w14:paraId="2D2D5D5E" w14:textId="77777777" w:rsidR="001C56D0" w:rsidRDefault="001C56D0" w:rsidP="001C56D0">
      <w:pPr>
        <w:pStyle w:val="PL"/>
        <w:rPr>
          <w:rFonts w:eastAsia="宋体"/>
        </w:rPr>
      </w:pPr>
    </w:p>
    <w:p w14:paraId="4063AECC" w14:textId="77777777" w:rsidR="001C56D0" w:rsidRDefault="001C56D0" w:rsidP="001C56D0">
      <w:pPr>
        <w:pStyle w:val="PL"/>
        <w:rPr>
          <w:rFonts w:eastAsia="宋体"/>
        </w:rPr>
      </w:pPr>
    </w:p>
    <w:p w14:paraId="4B35A52C" w14:textId="77777777" w:rsidR="001C56D0" w:rsidRDefault="001C56D0" w:rsidP="001C56D0">
      <w:pPr>
        <w:pStyle w:val="PL"/>
        <w:rPr>
          <w:rFonts w:eastAsia="宋体"/>
        </w:rPr>
      </w:pPr>
      <w:r>
        <w:lastRenderedPageBreak/>
        <w:t>ExtendedAdditionalPathList</w:t>
      </w:r>
      <w:r>
        <w:rPr>
          <w:rFonts w:eastAsia="宋体"/>
        </w:rPr>
        <w:t>-Item ::= SEQUENCE {</w:t>
      </w:r>
    </w:p>
    <w:p w14:paraId="640E5363" w14:textId="77777777" w:rsidR="001C56D0" w:rsidRDefault="001C56D0" w:rsidP="001C56D0">
      <w:pPr>
        <w:pStyle w:val="PL"/>
        <w:rPr>
          <w:rFonts w:eastAsia="宋体"/>
        </w:rPr>
      </w:pPr>
      <w:r>
        <w:rPr>
          <w:rFonts w:eastAsia="宋体"/>
        </w:rPr>
        <w:tab/>
        <w:t>relativeTimeOfPath</w:t>
      </w:r>
      <w:r>
        <w:rPr>
          <w:rFonts w:eastAsia="宋体"/>
        </w:rPr>
        <w:tab/>
        <w:t>RelativePathDelay,</w:t>
      </w:r>
    </w:p>
    <w:p w14:paraId="14A1E4F8" w14:textId="77777777" w:rsidR="001C56D0" w:rsidRDefault="001C56D0" w:rsidP="001C56D0">
      <w:pPr>
        <w:pStyle w:val="PL"/>
        <w:rPr>
          <w:rFonts w:eastAsia="宋体"/>
        </w:rPr>
      </w:pPr>
      <w:r>
        <w:rPr>
          <w:rFonts w:eastAsia="宋体"/>
        </w:rPr>
        <w:tab/>
        <w:t>pathQuality</w:t>
      </w:r>
      <w:r>
        <w:rPr>
          <w:rFonts w:eastAsia="宋体"/>
        </w:rPr>
        <w:tab/>
      </w:r>
      <w:r>
        <w:rPr>
          <w:rFonts w:eastAsia="宋体"/>
        </w:rPr>
        <w:tab/>
      </w:r>
      <w:r>
        <w:rPr>
          <w:rFonts w:eastAsia="宋体"/>
        </w:rPr>
        <w:tab/>
      </w:r>
      <w:r>
        <w:rPr>
          <w:lang w:eastAsia="zh-CN"/>
        </w:rPr>
        <w:t>TRPMeasurementQuality</w:t>
      </w:r>
      <w:r>
        <w:rPr>
          <w:rFonts w:eastAsia="宋体"/>
        </w:rPr>
        <w:tab/>
        <w:t>OPTIONAL,</w:t>
      </w:r>
    </w:p>
    <w:p w14:paraId="21D9B611" w14:textId="77777777" w:rsidR="001C56D0" w:rsidRDefault="001C56D0" w:rsidP="001C56D0">
      <w:pPr>
        <w:pStyle w:val="PL"/>
        <w:rPr>
          <w:rFonts w:eastAsia="宋体"/>
        </w:rPr>
      </w:pPr>
      <w:r>
        <w:rPr>
          <w:rFonts w:eastAsia="宋体"/>
        </w:rPr>
        <w:tab/>
        <w:t>multipleULAoA</w:t>
      </w:r>
      <w:r>
        <w:rPr>
          <w:rFonts w:eastAsia="宋体"/>
        </w:rPr>
        <w:tab/>
      </w:r>
      <w:r>
        <w:rPr>
          <w:rFonts w:eastAsia="宋体"/>
        </w:rPr>
        <w:tab/>
        <w:t xml:space="preserve">MultipleULAoA  </w:t>
      </w:r>
      <w:r>
        <w:rPr>
          <w:rFonts w:eastAsia="宋体"/>
        </w:rPr>
        <w:tab/>
      </w:r>
      <w:r>
        <w:rPr>
          <w:rFonts w:eastAsia="宋体"/>
        </w:rPr>
        <w:tab/>
      </w:r>
      <w:r>
        <w:rPr>
          <w:rFonts w:eastAsia="宋体"/>
        </w:rPr>
        <w:tab/>
        <w:t>OPTIONAL,</w:t>
      </w:r>
    </w:p>
    <w:p w14:paraId="382A77F4" w14:textId="77777777" w:rsidR="001C56D0" w:rsidRDefault="001C56D0" w:rsidP="001C56D0">
      <w:pPr>
        <w:pStyle w:val="PL"/>
        <w:rPr>
          <w:rFonts w:eastAsia="宋体"/>
        </w:rPr>
      </w:pPr>
      <w:r>
        <w:rPr>
          <w:rFonts w:eastAsia="宋体"/>
        </w:rPr>
        <w:tab/>
        <w:t>pathPower</w:t>
      </w:r>
      <w:r>
        <w:rPr>
          <w:rFonts w:eastAsia="宋体"/>
        </w:rPr>
        <w:tab/>
      </w:r>
      <w:r>
        <w:rPr>
          <w:rFonts w:eastAsia="宋体"/>
        </w:rPr>
        <w:tab/>
      </w:r>
      <w:r>
        <w:rPr>
          <w:rFonts w:eastAsia="宋体"/>
        </w:rPr>
        <w:tab/>
        <w:t>UL-SRS-RSRPP</w:t>
      </w:r>
      <w:r>
        <w:rPr>
          <w:rFonts w:eastAsia="宋体"/>
        </w:rPr>
        <w:tab/>
      </w:r>
      <w:r>
        <w:rPr>
          <w:rFonts w:eastAsia="宋体"/>
        </w:rPr>
        <w:tab/>
      </w:r>
      <w:r>
        <w:rPr>
          <w:rFonts w:eastAsia="宋体"/>
        </w:rPr>
        <w:tab/>
        <w:t>OPTIONAL,</w:t>
      </w:r>
    </w:p>
    <w:p w14:paraId="504893F2" w14:textId="77777777" w:rsidR="001C56D0" w:rsidRDefault="001C56D0" w:rsidP="001C56D0">
      <w:pPr>
        <w:pStyle w:val="PL"/>
        <w:rPr>
          <w:rFonts w:eastAsia="宋体"/>
        </w:rPr>
      </w:pPr>
      <w:r>
        <w:rPr>
          <w:rFonts w:eastAsia="宋体"/>
        </w:rPr>
        <w:tab/>
        <w:t>iE-Extensions</w:t>
      </w:r>
      <w:r>
        <w:rPr>
          <w:rFonts w:eastAsia="宋体"/>
        </w:rPr>
        <w:tab/>
      </w:r>
      <w:r>
        <w:rPr>
          <w:rFonts w:eastAsia="宋体"/>
        </w:rPr>
        <w:tab/>
        <w:t xml:space="preserve">ProtocolExtensionContainer { { </w:t>
      </w:r>
      <w:r>
        <w:t>ExtendedAdditionalPathList</w:t>
      </w:r>
      <w:r>
        <w:rPr>
          <w:rFonts w:eastAsia="宋体"/>
        </w:rPr>
        <w:t>-Item-ExtIEs} } OPTIONAL,</w:t>
      </w:r>
    </w:p>
    <w:p w14:paraId="0B608F9F" w14:textId="77777777" w:rsidR="001C56D0" w:rsidRDefault="001C56D0" w:rsidP="001C56D0">
      <w:pPr>
        <w:pStyle w:val="PL"/>
        <w:rPr>
          <w:rFonts w:eastAsia="宋体"/>
        </w:rPr>
      </w:pPr>
      <w:r>
        <w:rPr>
          <w:rFonts w:eastAsia="宋体"/>
        </w:rPr>
        <w:tab/>
        <w:t>...</w:t>
      </w:r>
    </w:p>
    <w:p w14:paraId="12727F09" w14:textId="77777777" w:rsidR="001C56D0" w:rsidRDefault="001C56D0" w:rsidP="001C56D0">
      <w:pPr>
        <w:pStyle w:val="PL"/>
        <w:rPr>
          <w:rFonts w:eastAsia="宋体"/>
        </w:rPr>
      </w:pPr>
      <w:r>
        <w:rPr>
          <w:rFonts w:eastAsia="宋体"/>
        </w:rPr>
        <w:t>}</w:t>
      </w:r>
    </w:p>
    <w:p w14:paraId="4D803F8E" w14:textId="77777777" w:rsidR="001C56D0" w:rsidRDefault="001C56D0" w:rsidP="001C56D0">
      <w:pPr>
        <w:pStyle w:val="PL"/>
        <w:rPr>
          <w:rFonts w:eastAsia="宋体"/>
        </w:rPr>
      </w:pPr>
    </w:p>
    <w:p w14:paraId="4C1308C5" w14:textId="77777777" w:rsidR="001C56D0" w:rsidRDefault="001C56D0" w:rsidP="001C56D0">
      <w:pPr>
        <w:pStyle w:val="PL"/>
        <w:rPr>
          <w:rFonts w:eastAsia="宋体"/>
        </w:rPr>
      </w:pPr>
      <w:r>
        <w:t>ExtendedAdditionalPathList</w:t>
      </w:r>
      <w:r>
        <w:rPr>
          <w:rFonts w:eastAsia="宋体"/>
        </w:rPr>
        <w:t>-Item-ExtIEs F1AP-PROTOCOL-EXTENSION ::= {</w:t>
      </w:r>
    </w:p>
    <w:p w14:paraId="114453C6" w14:textId="77777777" w:rsidR="001C56D0" w:rsidRDefault="001C56D0" w:rsidP="001C56D0">
      <w:pPr>
        <w:pStyle w:val="PL"/>
        <w:rPr>
          <w:rFonts w:eastAsia="宋体"/>
        </w:rPr>
      </w:pPr>
      <w:r>
        <w:rPr>
          <w:rFonts w:eastAsia="宋体"/>
        </w:rPr>
        <w:tab/>
        <w:t>...</w:t>
      </w:r>
    </w:p>
    <w:p w14:paraId="054E7D1E" w14:textId="77777777" w:rsidR="001C56D0" w:rsidRDefault="001C56D0" w:rsidP="001C56D0">
      <w:pPr>
        <w:pStyle w:val="PL"/>
        <w:rPr>
          <w:rFonts w:eastAsia="宋体"/>
        </w:rPr>
      </w:pPr>
      <w:r>
        <w:rPr>
          <w:rFonts w:eastAsia="宋体"/>
        </w:rPr>
        <w:t>}</w:t>
      </w:r>
    </w:p>
    <w:p w14:paraId="2F22A57E" w14:textId="77777777" w:rsidR="001C56D0" w:rsidRDefault="001C56D0" w:rsidP="001C56D0">
      <w:pPr>
        <w:pStyle w:val="PL"/>
        <w:rPr>
          <w:rFonts w:eastAsia="宋体"/>
        </w:rPr>
      </w:pPr>
    </w:p>
    <w:p w14:paraId="5F339216" w14:textId="77777777" w:rsidR="001C56D0" w:rsidRDefault="001C56D0" w:rsidP="001C56D0">
      <w:pPr>
        <w:pStyle w:val="PL"/>
        <w:rPr>
          <w:rFonts w:eastAsia="宋体"/>
        </w:rPr>
      </w:pPr>
      <w:r>
        <w:rPr>
          <w:rFonts w:eastAsia="宋体"/>
        </w:rPr>
        <w:t>AdditionalPDCPDuplicationTNL-List ::= SEQUENCE (SIZE(1..maxnoofAdditionalPDCPDuplicationTNL)) OF AdditionalPDCPDuplicationTNL-Item</w:t>
      </w:r>
    </w:p>
    <w:p w14:paraId="5878427D" w14:textId="77777777" w:rsidR="001C56D0" w:rsidRDefault="001C56D0" w:rsidP="001C56D0">
      <w:pPr>
        <w:pStyle w:val="PL"/>
        <w:rPr>
          <w:rFonts w:eastAsia="宋体"/>
        </w:rPr>
      </w:pPr>
    </w:p>
    <w:p w14:paraId="189B8FDA" w14:textId="77777777" w:rsidR="001C56D0" w:rsidRDefault="001C56D0" w:rsidP="001C56D0">
      <w:pPr>
        <w:pStyle w:val="PL"/>
        <w:rPr>
          <w:rFonts w:eastAsia="宋体"/>
        </w:rPr>
      </w:pPr>
      <w:r>
        <w:rPr>
          <w:rFonts w:eastAsia="宋体"/>
        </w:rPr>
        <w:t>AdditionalPDCPDuplicationTNL-Item ::=SEQUENCE {</w:t>
      </w:r>
    </w:p>
    <w:p w14:paraId="22EA5AE4" w14:textId="77777777" w:rsidR="001C56D0" w:rsidRDefault="001C56D0" w:rsidP="001C56D0">
      <w:pPr>
        <w:pStyle w:val="PL"/>
        <w:rPr>
          <w:rFonts w:eastAsia="宋体"/>
        </w:rPr>
      </w:pPr>
      <w:r>
        <w:rPr>
          <w:rFonts w:eastAsia="宋体"/>
        </w:rPr>
        <w:tab/>
        <w:t>additionalPDCPDuplicationUPTNLInformation</w:t>
      </w:r>
      <w:r>
        <w:rPr>
          <w:rFonts w:eastAsia="宋体"/>
        </w:rPr>
        <w:tab/>
      </w:r>
      <w:r>
        <w:rPr>
          <w:rFonts w:eastAsia="宋体"/>
        </w:rPr>
        <w:tab/>
        <w:t xml:space="preserve">UPTransportLayerInformation, </w:t>
      </w:r>
    </w:p>
    <w:p w14:paraId="13AD9541" w14:textId="77777777" w:rsidR="001C56D0" w:rsidRDefault="001C56D0" w:rsidP="001C56D0">
      <w:pPr>
        <w:pStyle w:val="PL"/>
        <w:rPr>
          <w:rFonts w:eastAsia="宋体"/>
          <w:lang w:val="fr-FR"/>
        </w:rPr>
      </w:pPr>
      <w:r>
        <w:rPr>
          <w:rFonts w:eastAsia="宋体"/>
        </w:rPr>
        <w:tab/>
      </w:r>
      <w:r>
        <w:rPr>
          <w:rFonts w:eastAsia="宋体"/>
          <w:lang w:val="fr-FR"/>
        </w:rPr>
        <w:t>iE-Extensions</w:t>
      </w:r>
      <w:r>
        <w:rPr>
          <w:rFonts w:eastAsia="宋体"/>
          <w:lang w:val="fr-FR"/>
        </w:rPr>
        <w:tab/>
        <w:t>ProtocolExtensionContainer { { AdditionalPDCPDuplicationTNL-ItemExtIEs } }</w:t>
      </w:r>
      <w:r>
        <w:rPr>
          <w:rFonts w:eastAsia="宋体"/>
          <w:lang w:val="fr-FR"/>
        </w:rPr>
        <w:tab/>
        <w:t>OPTIONAL,</w:t>
      </w:r>
    </w:p>
    <w:p w14:paraId="0543897A" w14:textId="77777777" w:rsidR="001C56D0" w:rsidRDefault="001C56D0" w:rsidP="001C56D0">
      <w:pPr>
        <w:pStyle w:val="PL"/>
        <w:rPr>
          <w:rFonts w:eastAsia="宋体"/>
        </w:rPr>
      </w:pPr>
      <w:r>
        <w:rPr>
          <w:rFonts w:eastAsia="宋体"/>
          <w:lang w:val="fr-FR"/>
        </w:rPr>
        <w:tab/>
      </w:r>
      <w:r>
        <w:rPr>
          <w:rFonts w:eastAsia="宋体"/>
        </w:rPr>
        <w:t>...</w:t>
      </w:r>
    </w:p>
    <w:p w14:paraId="0AFDBCE7" w14:textId="77777777" w:rsidR="001C56D0" w:rsidRDefault="001C56D0" w:rsidP="001C56D0">
      <w:pPr>
        <w:pStyle w:val="PL"/>
        <w:rPr>
          <w:rFonts w:eastAsia="宋体"/>
        </w:rPr>
      </w:pPr>
      <w:r>
        <w:rPr>
          <w:rFonts w:eastAsia="宋体"/>
        </w:rPr>
        <w:t>}</w:t>
      </w:r>
    </w:p>
    <w:p w14:paraId="4344AA82" w14:textId="77777777" w:rsidR="001C56D0" w:rsidRDefault="001C56D0" w:rsidP="001C56D0">
      <w:pPr>
        <w:pStyle w:val="PL"/>
        <w:rPr>
          <w:rFonts w:eastAsia="宋体"/>
        </w:rPr>
      </w:pPr>
    </w:p>
    <w:p w14:paraId="3C4E06BB" w14:textId="77777777" w:rsidR="001C56D0" w:rsidRDefault="001C56D0" w:rsidP="001C56D0">
      <w:pPr>
        <w:pStyle w:val="PL"/>
        <w:rPr>
          <w:rFonts w:eastAsia="宋体"/>
        </w:rPr>
      </w:pPr>
      <w:r>
        <w:rPr>
          <w:rFonts w:eastAsia="宋体"/>
        </w:rPr>
        <w:t xml:space="preserve">AdditionalPDCPDuplicationTNL-ItemExtIEs </w:t>
      </w:r>
      <w:r>
        <w:rPr>
          <w:rFonts w:eastAsia="宋体"/>
        </w:rPr>
        <w:tab/>
        <w:t>F1AP-PROTOCOL-EXTENSION ::= {</w:t>
      </w:r>
    </w:p>
    <w:p w14:paraId="1865150B" w14:textId="77777777" w:rsidR="001C56D0" w:rsidRDefault="001C56D0" w:rsidP="001C56D0">
      <w:pPr>
        <w:pStyle w:val="PL"/>
        <w:rPr>
          <w:rFonts w:eastAsia="宋体"/>
        </w:rPr>
      </w:pPr>
      <w:r>
        <w:rPr>
          <w:rFonts w:eastAsia="宋体"/>
        </w:rPr>
        <w:t>{ ID id-BHInfo</w:t>
      </w:r>
      <w:r>
        <w:rPr>
          <w:rFonts w:eastAsia="宋体"/>
        </w:rPr>
        <w:tab/>
      </w:r>
      <w:r>
        <w:rPr>
          <w:rFonts w:eastAsia="宋体"/>
        </w:rPr>
        <w:tab/>
        <w:t>CRITICALITY ignore</w:t>
      </w:r>
      <w:r>
        <w:rPr>
          <w:rFonts w:eastAsia="宋体"/>
        </w:rPr>
        <w:tab/>
        <w:t>EXTENSION BHInfo</w:t>
      </w:r>
      <w:r>
        <w:rPr>
          <w:rFonts w:eastAsia="宋体"/>
        </w:rPr>
        <w:tab/>
      </w:r>
      <w:r>
        <w:rPr>
          <w:rFonts w:eastAsia="宋体"/>
        </w:rPr>
        <w:tab/>
        <w:t>PRESENCE optional</w:t>
      </w:r>
      <w:r>
        <w:rPr>
          <w:rFonts w:eastAsia="宋体"/>
        </w:rPr>
        <w:tab/>
        <w:t>},</w:t>
      </w:r>
    </w:p>
    <w:p w14:paraId="78E50A0E" w14:textId="77777777" w:rsidR="001C56D0" w:rsidRDefault="001C56D0" w:rsidP="001C56D0">
      <w:pPr>
        <w:pStyle w:val="PL"/>
        <w:rPr>
          <w:rFonts w:eastAsia="宋体"/>
        </w:rPr>
      </w:pPr>
      <w:r>
        <w:rPr>
          <w:rFonts w:eastAsia="宋体"/>
        </w:rPr>
        <w:tab/>
        <w:t>...</w:t>
      </w:r>
    </w:p>
    <w:p w14:paraId="05BFAABC" w14:textId="77777777" w:rsidR="001C56D0" w:rsidRDefault="001C56D0" w:rsidP="001C56D0">
      <w:pPr>
        <w:pStyle w:val="PL"/>
        <w:rPr>
          <w:rFonts w:eastAsia="宋体"/>
        </w:rPr>
      </w:pPr>
      <w:r>
        <w:rPr>
          <w:rFonts w:eastAsia="宋体"/>
        </w:rPr>
        <w:t>}</w:t>
      </w:r>
    </w:p>
    <w:p w14:paraId="2505944A" w14:textId="77777777" w:rsidR="001C56D0" w:rsidRDefault="001C56D0" w:rsidP="001C56D0">
      <w:pPr>
        <w:pStyle w:val="PL"/>
        <w:rPr>
          <w:rFonts w:eastAsia="宋体"/>
        </w:rPr>
      </w:pPr>
    </w:p>
    <w:p w14:paraId="621691E1" w14:textId="77777777" w:rsidR="001C56D0" w:rsidRDefault="001C56D0" w:rsidP="001C56D0">
      <w:pPr>
        <w:pStyle w:val="PL"/>
        <w:rPr>
          <w:rFonts w:eastAsia="宋体"/>
        </w:rPr>
      </w:pPr>
      <w:r>
        <w:rPr>
          <w:rFonts w:eastAsia="宋体"/>
        </w:rPr>
        <w:t>AdditionalSIBMessageList ::= SEQUENCE (SIZE(1..maxnoofAdditionalSIBs)) OF AdditionalSIBMessageList-Item</w:t>
      </w:r>
    </w:p>
    <w:p w14:paraId="16E74B05" w14:textId="77777777" w:rsidR="001C56D0" w:rsidRDefault="001C56D0" w:rsidP="001C56D0">
      <w:pPr>
        <w:pStyle w:val="PL"/>
        <w:rPr>
          <w:rFonts w:eastAsia="宋体"/>
        </w:rPr>
      </w:pPr>
    </w:p>
    <w:p w14:paraId="4235AFF8" w14:textId="77777777" w:rsidR="001C56D0" w:rsidRDefault="001C56D0" w:rsidP="001C56D0">
      <w:pPr>
        <w:pStyle w:val="PL"/>
        <w:rPr>
          <w:rFonts w:eastAsia="宋体"/>
        </w:rPr>
      </w:pPr>
      <w:r>
        <w:rPr>
          <w:rFonts w:eastAsia="宋体"/>
        </w:rPr>
        <w:t>AdditionalSIBMessageList-Item ::= SEQUENCE {</w:t>
      </w:r>
    </w:p>
    <w:p w14:paraId="20AC9CEE" w14:textId="77777777" w:rsidR="001C56D0" w:rsidRDefault="001C56D0" w:rsidP="001C56D0">
      <w:pPr>
        <w:pStyle w:val="PL"/>
        <w:rPr>
          <w:rFonts w:eastAsia="宋体"/>
        </w:rPr>
      </w:pPr>
      <w:r>
        <w:rPr>
          <w:rFonts w:eastAsia="宋体"/>
        </w:rPr>
        <w:tab/>
        <w:t>additionalSIB</w:t>
      </w:r>
      <w:r>
        <w:rPr>
          <w:rFonts w:eastAsia="宋体"/>
        </w:rPr>
        <w:tab/>
      </w:r>
      <w:r>
        <w:rPr>
          <w:rFonts w:eastAsia="宋体"/>
        </w:rPr>
        <w:tab/>
      </w:r>
      <w:r>
        <w:rPr>
          <w:rFonts w:eastAsia="宋体"/>
        </w:rPr>
        <w:tab/>
        <w:t>OCTET STRING,</w:t>
      </w:r>
    </w:p>
    <w:p w14:paraId="190D1627" w14:textId="77777777" w:rsidR="001C56D0" w:rsidRDefault="001C56D0" w:rsidP="001C56D0">
      <w:pPr>
        <w:pStyle w:val="PL"/>
        <w:rPr>
          <w:rFonts w:eastAsia="宋体"/>
        </w:rPr>
      </w:pPr>
      <w:r>
        <w:rPr>
          <w:rFonts w:eastAsia="宋体"/>
        </w:rPr>
        <w:tab/>
        <w:t>iE-Extensions</w:t>
      </w:r>
      <w:r>
        <w:rPr>
          <w:rFonts w:eastAsia="宋体"/>
        </w:rPr>
        <w:tab/>
      </w:r>
      <w:r>
        <w:rPr>
          <w:rFonts w:eastAsia="宋体"/>
        </w:rPr>
        <w:tab/>
        <w:t>ProtocolExtensionContainer { { AdditionalSIBMessageList-Item-ExtIEs} } OPTIONAL</w:t>
      </w:r>
    </w:p>
    <w:p w14:paraId="261798C8" w14:textId="77777777" w:rsidR="001C56D0" w:rsidRDefault="001C56D0" w:rsidP="001C56D0">
      <w:pPr>
        <w:pStyle w:val="PL"/>
        <w:rPr>
          <w:rFonts w:eastAsia="宋体"/>
        </w:rPr>
      </w:pPr>
      <w:r>
        <w:rPr>
          <w:rFonts w:eastAsia="宋体"/>
        </w:rPr>
        <w:t>}</w:t>
      </w:r>
    </w:p>
    <w:p w14:paraId="724CF67D" w14:textId="77777777" w:rsidR="001C56D0" w:rsidRDefault="001C56D0" w:rsidP="001C56D0">
      <w:pPr>
        <w:pStyle w:val="PL"/>
        <w:rPr>
          <w:rFonts w:eastAsia="宋体"/>
        </w:rPr>
      </w:pPr>
    </w:p>
    <w:p w14:paraId="0D98FE58" w14:textId="77777777" w:rsidR="001C56D0" w:rsidRDefault="001C56D0" w:rsidP="001C56D0">
      <w:pPr>
        <w:pStyle w:val="PL"/>
        <w:rPr>
          <w:rFonts w:eastAsia="宋体"/>
        </w:rPr>
      </w:pPr>
      <w:r>
        <w:rPr>
          <w:rFonts w:eastAsia="宋体"/>
        </w:rPr>
        <w:t>AdditionalSIBMessageList-Item-ExtIEs F1AP-PROTOCOL-EXTENSION ::= {</w:t>
      </w:r>
    </w:p>
    <w:p w14:paraId="41621CDB" w14:textId="77777777" w:rsidR="001C56D0" w:rsidRDefault="001C56D0" w:rsidP="001C56D0">
      <w:pPr>
        <w:pStyle w:val="PL"/>
        <w:rPr>
          <w:rFonts w:eastAsia="宋体"/>
        </w:rPr>
      </w:pPr>
      <w:r>
        <w:rPr>
          <w:rFonts w:eastAsia="宋体"/>
        </w:rPr>
        <w:tab/>
        <w:t>...</w:t>
      </w:r>
    </w:p>
    <w:p w14:paraId="6BF9E1CF" w14:textId="77777777" w:rsidR="001C56D0" w:rsidRDefault="001C56D0" w:rsidP="001C56D0">
      <w:pPr>
        <w:pStyle w:val="PL"/>
        <w:rPr>
          <w:rFonts w:eastAsia="宋体"/>
        </w:rPr>
      </w:pPr>
      <w:r>
        <w:rPr>
          <w:rFonts w:eastAsia="宋体"/>
        </w:rPr>
        <w:t>}</w:t>
      </w:r>
    </w:p>
    <w:p w14:paraId="6C58C3BF" w14:textId="77777777" w:rsidR="001C56D0" w:rsidRDefault="001C56D0" w:rsidP="001C56D0">
      <w:pPr>
        <w:pStyle w:val="PL"/>
        <w:rPr>
          <w:rFonts w:eastAsia="宋体"/>
        </w:rPr>
      </w:pPr>
    </w:p>
    <w:p w14:paraId="245A78D7" w14:textId="77777777" w:rsidR="001C56D0" w:rsidRDefault="001C56D0" w:rsidP="001C56D0">
      <w:pPr>
        <w:pStyle w:val="PL"/>
        <w:rPr>
          <w:rFonts w:eastAsia="Times New Roman"/>
          <w:noProof w:val="0"/>
          <w:snapToGrid w:val="0"/>
        </w:rPr>
      </w:pPr>
      <w:r>
        <w:rPr>
          <w:noProof w:val="0"/>
          <w:snapToGrid w:val="0"/>
        </w:rPr>
        <w:t>AdditionalRRMPriorityIndex ::= BIT STRING (SIZE(32))</w:t>
      </w:r>
    </w:p>
    <w:p w14:paraId="3DDA8CB9" w14:textId="77777777" w:rsidR="001C56D0" w:rsidRDefault="001C56D0" w:rsidP="001C56D0">
      <w:pPr>
        <w:pStyle w:val="PL"/>
        <w:rPr>
          <w:rFonts w:eastAsia="宋体"/>
          <w:noProof w:val="0"/>
        </w:rPr>
      </w:pPr>
    </w:p>
    <w:p w14:paraId="04556D07" w14:textId="77777777" w:rsidR="001C56D0" w:rsidRDefault="001C56D0" w:rsidP="001C56D0">
      <w:pPr>
        <w:pStyle w:val="PL"/>
        <w:rPr>
          <w:rFonts w:eastAsia="宋体"/>
          <w:noProof w:val="0"/>
        </w:rPr>
      </w:pPr>
      <w:r>
        <w:rPr>
          <w:rFonts w:eastAsia="宋体"/>
          <w:noProof w:val="0"/>
        </w:rPr>
        <w:t>AffectedCellsAndBeams-List ::= SEQUENCE (SIZE (1..</w:t>
      </w:r>
      <w:r>
        <w:rPr>
          <w:noProof w:val="0"/>
        </w:rPr>
        <w:t xml:space="preserve"> </w:t>
      </w:r>
      <w:r>
        <w:rPr>
          <w:rFonts w:eastAsia="宋体"/>
          <w:noProof w:val="0"/>
        </w:rPr>
        <w:t>maxAffectedCells)) OF AffectedCellsAndBeams-Item</w:t>
      </w:r>
    </w:p>
    <w:p w14:paraId="5C445486" w14:textId="77777777" w:rsidR="001C56D0" w:rsidRDefault="001C56D0" w:rsidP="001C56D0">
      <w:pPr>
        <w:pStyle w:val="PL"/>
        <w:rPr>
          <w:rFonts w:eastAsia="宋体"/>
          <w:noProof w:val="0"/>
        </w:rPr>
      </w:pPr>
    </w:p>
    <w:p w14:paraId="446B6E3F" w14:textId="77777777" w:rsidR="001C56D0" w:rsidRDefault="001C56D0" w:rsidP="001C56D0">
      <w:pPr>
        <w:pStyle w:val="PL"/>
        <w:rPr>
          <w:rFonts w:eastAsia="宋体"/>
          <w:noProof w:val="0"/>
        </w:rPr>
      </w:pPr>
      <w:r>
        <w:rPr>
          <w:rFonts w:eastAsia="宋体"/>
          <w:noProof w:val="0"/>
        </w:rPr>
        <w:t>AffectedCellsAndBeams-Item::= SEQUENCE {</w:t>
      </w:r>
    </w:p>
    <w:p w14:paraId="6871515C" w14:textId="77777777" w:rsidR="001C56D0" w:rsidRDefault="001C56D0" w:rsidP="001C56D0">
      <w:pPr>
        <w:pStyle w:val="PL"/>
        <w:rPr>
          <w:rFonts w:eastAsia="宋体"/>
          <w:noProof w:val="0"/>
        </w:rPr>
      </w:pPr>
      <w:r>
        <w:rPr>
          <w:rFonts w:eastAsia="宋体"/>
          <w:noProof w:val="0"/>
        </w:rPr>
        <w:tab/>
        <w:t>nRCGI</w:t>
      </w:r>
      <w:r>
        <w:rPr>
          <w:rFonts w:eastAsia="宋体"/>
          <w:noProof w:val="0"/>
        </w:rPr>
        <w:tab/>
      </w:r>
      <w:r>
        <w:rPr>
          <w:rFonts w:eastAsia="宋体"/>
          <w:noProof w:val="0"/>
        </w:rPr>
        <w:tab/>
      </w:r>
      <w:r>
        <w:rPr>
          <w:rFonts w:eastAsia="宋体"/>
          <w:noProof w:val="0"/>
        </w:rPr>
        <w:tab/>
      </w:r>
      <w:r>
        <w:rPr>
          <w:rFonts w:eastAsia="宋体"/>
          <w:noProof w:val="0"/>
        </w:rPr>
        <w:tab/>
      </w:r>
      <w:r>
        <w:rPr>
          <w:rFonts w:eastAsia="宋体"/>
          <w:noProof w:val="0"/>
        </w:rPr>
        <w:tab/>
        <w:t>NRCGI,</w:t>
      </w:r>
    </w:p>
    <w:p w14:paraId="5E4B1488" w14:textId="77777777" w:rsidR="001C56D0" w:rsidRDefault="001C56D0" w:rsidP="001C56D0">
      <w:pPr>
        <w:pStyle w:val="PL"/>
        <w:rPr>
          <w:rFonts w:eastAsia="宋体"/>
          <w:noProof w:val="0"/>
        </w:rPr>
      </w:pPr>
      <w:r>
        <w:rPr>
          <w:rFonts w:eastAsia="宋体"/>
          <w:noProof w:val="0"/>
        </w:rPr>
        <w:tab/>
        <w:t>affectedSSB-List</w:t>
      </w:r>
      <w:r>
        <w:rPr>
          <w:rFonts w:eastAsia="宋体"/>
          <w:noProof w:val="0"/>
        </w:rPr>
        <w:tab/>
      </w:r>
      <w:r>
        <w:rPr>
          <w:rFonts w:eastAsia="宋体"/>
          <w:noProof w:val="0"/>
        </w:rPr>
        <w:tab/>
        <w:t>AffectedSSB-List OPTIONAL,</w:t>
      </w:r>
    </w:p>
    <w:p w14:paraId="015F84A5" w14:textId="77777777" w:rsidR="001C56D0" w:rsidRDefault="001C56D0" w:rsidP="001C56D0">
      <w:pPr>
        <w:pStyle w:val="PL"/>
        <w:rPr>
          <w:rFonts w:eastAsia="宋体"/>
          <w:noProof w:val="0"/>
        </w:rPr>
      </w:pPr>
      <w:r>
        <w:rPr>
          <w:rFonts w:eastAsia="宋体"/>
          <w:noProof w:val="0"/>
        </w:rPr>
        <w:tab/>
        <w:t>iE-Extensions</w:t>
      </w:r>
      <w:r>
        <w:rPr>
          <w:rFonts w:eastAsia="宋体"/>
          <w:noProof w:val="0"/>
        </w:rPr>
        <w:tab/>
      </w:r>
      <w:r>
        <w:rPr>
          <w:rFonts w:eastAsia="宋体"/>
          <w:noProof w:val="0"/>
        </w:rPr>
        <w:tab/>
        <w:t>ProtocolExtensionContainer { { AffectedCellsAndBeams-Item-ExtIEs} } OPTIONAL,</w:t>
      </w:r>
    </w:p>
    <w:p w14:paraId="48705C3F" w14:textId="77777777" w:rsidR="001C56D0" w:rsidRDefault="001C56D0" w:rsidP="001C56D0">
      <w:pPr>
        <w:pStyle w:val="PL"/>
        <w:rPr>
          <w:rFonts w:eastAsia="宋体"/>
          <w:noProof w:val="0"/>
        </w:rPr>
      </w:pPr>
      <w:r>
        <w:rPr>
          <w:rFonts w:eastAsia="宋体"/>
          <w:noProof w:val="0"/>
        </w:rPr>
        <w:tab/>
        <w:t>...</w:t>
      </w:r>
    </w:p>
    <w:p w14:paraId="198FC078" w14:textId="77777777" w:rsidR="001C56D0" w:rsidRDefault="001C56D0" w:rsidP="001C56D0">
      <w:pPr>
        <w:pStyle w:val="PL"/>
        <w:rPr>
          <w:rFonts w:eastAsia="宋体"/>
          <w:noProof w:val="0"/>
        </w:rPr>
      </w:pPr>
      <w:r>
        <w:rPr>
          <w:rFonts w:eastAsia="宋体"/>
          <w:noProof w:val="0"/>
        </w:rPr>
        <w:t>}</w:t>
      </w:r>
    </w:p>
    <w:p w14:paraId="3AD789E5" w14:textId="77777777" w:rsidR="001C56D0" w:rsidRDefault="001C56D0" w:rsidP="001C56D0">
      <w:pPr>
        <w:pStyle w:val="PL"/>
        <w:rPr>
          <w:rFonts w:eastAsia="宋体"/>
          <w:noProof w:val="0"/>
        </w:rPr>
      </w:pPr>
      <w:r>
        <w:rPr>
          <w:rFonts w:eastAsia="宋体"/>
          <w:noProof w:val="0"/>
        </w:rPr>
        <w:t>AffectedCellsAndBeams-Item-ExtIEs F1AP-PROTOCOL-EXTENSION ::= {</w:t>
      </w:r>
    </w:p>
    <w:p w14:paraId="79D1E8E9" w14:textId="77777777" w:rsidR="001C56D0" w:rsidRDefault="001C56D0" w:rsidP="001C56D0">
      <w:pPr>
        <w:pStyle w:val="PL"/>
        <w:rPr>
          <w:rFonts w:eastAsia="宋体"/>
          <w:noProof w:val="0"/>
        </w:rPr>
      </w:pPr>
      <w:r>
        <w:rPr>
          <w:rFonts w:eastAsia="宋体"/>
          <w:noProof w:val="0"/>
        </w:rPr>
        <w:tab/>
        <w:t>...</w:t>
      </w:r>
    </w:p>
    <w:p w14:paraId="04E120DE" w14:textId="77777777" w:rsidR="001C56D0" w:rsidRDefault="001C56D0" w:rsidP="001C56D0">
      <w:pPr>
        <w:pStyle w:val="PL"/>
        <w:rPr>
          <w:rFonts w:eastAsia="宋体"/>
          <w:noProof w:val="0"/>
        </w:rPr>
      </w:pPr>
      <w:r>
        <w:rPr>
          <w:rFonts w:eastAsia="宋体"/>
          <w:noProof w:val="0"/>
        </w:rPr>
        <w:t>}</w:t>
      </w:r>
    </w:p>
    <w:p w14:paraId="4BB69F9E" w14:textId="77777777" w:rsidR="001C56D0" w:rsidRDefault="001C56D0" w:rsidP="001C56D0">
      <w:pPr>
        <w:pStyle w:val="PL"/>
        <w:rPr>
          <w:rFonts w:eastAsia="宋体"/>
          <w:noProof w:val="0"/>
        </w:rPr>
      </w:pPr>
    </w:p>
    <w:p w14:paraId="3816485D" w14:textId="77777777" w:rsidR="001C56D0" w:rsidRDefault="001C56D0" w:rsidP="001C56D0">
      <w:pPr>
        <w:pStyle w:val="PL"/>
        <w:rPr>
          <w:rFonts w:eastAsia="宋体"/>
          <w:noProof w:val="0"/>
        </w:rPr>
      </w:pPr>
    </w:p>
    <w:p w14:paraId="49E2FB11" w14:textId="77777777" w:rsidR="001C56D0" w:rsidRDefault="001C56D0" w:rsidP="001C56D0">
      <w:pPr>
        <w:pStyle w:val="PL"/>
        <w:rPr>
          <w:rFonts w:eastAsia="宋体"/>
          <w:noProof w:val="0"/>
        </w:rPr>
      </w:pPr>
      <w:r>
        <w:rPr>
          <w:rFonts w:eastAsia="宋体"/>
          <w:noProof w:val="0"/>
        </w:rPr>
        <w:t>AffectedSSB-List::= SEQUENCE (SIZE (1..maxnoofSSBAreas)) OF AffectedSSB-Item</w:t>
      </w:r>
    </w:p>
    <w:p w14:paraId="23C68881" w14:textId="77777777" w:rsidR="001C56D0" w:rsidRDefault="001C56D0" w:rsidP="001C56D0">
      <w:pPr>
        <w:pStyle w:val="PL"/>
        <w:rPr>
          <w:rFonts w:eastAsia="宋体"/>
          <w:noProof w:val="0"/>
        </w:rPr>
      </w:pPr>
    </w:p>
    <w:p w14:paraId="126F81BA" w14:textId="77777777" w:rsidR="001C56D0" w:rsidRDefault="001C56D0" w:rsidP="001C56D0">
      <w:pPr>
        <w:pStyle w:val="PL"/>
        <w:rPr>
          <w:rFonts w:eastAsia="宋体"/>
          <w:noProof w:val="0"/>
        </w:rPr>
      </w:pPr>
      <w:r>
        <w:rPr>
          <w:rFonts w:eastAsia="宋体"/>
          <w:noProof w:val="0"/>
        </w:rPr>
        <w:t>AffectedSSB-Item::= SEQUENCE {</w:t>
      </w:r>
    </w:p>
    <w:p w14:paraId="5AD06D46" w14:textId="77777777" w:rsidR="001C56D0" w:rsidRDefault="001C56D0" w:rsidP="001C56D0">
      <w:pPr>
        <w:pStyle w:val="PL"/>
        <w:rPr>
          <w:rFonts w:eastAsia="宋体"/>
          <w:noProof w:val="0"/>
        </w:rPr>
      </w:pPr>
      <w:r>
        <w:rPr>
          <w:rFonts w:eastAsia="宋体"/>
          <w:noProof w:val="0"/>
        </w:rPr>
        <w:tab/>
        <w:t>sSB-Index</w:t>
      </w:r>
      <w:r>
        <w:rPr>
          <w:rFonts w:eastAsia="宋体"/>
          <w:noProof w:val="0"/>
        </w:rPr>
        <w:tab/>
        <w:t xml:space="preserve">INTEGER(0..63), </w:t>
      </w:r>
    </w:p>
    <w:p w14:paraId="08FCF2D2" w14:textId="77777777" w:rsidR="001C56D0" w:rsidRDefault="001C56D0" w:rsidP="001C56D0">
      <w:pPr>
        <w:pStyle w:val="PL"/>
        <w:rPr>
          <w:rFonts w:eastAsia="宋体"/>
          <w:noProof w:val="0"/>
          <w:lang w:val="fr-FR"/>
        </w:rPr>
      </w:pPr>
      <w:r>
        <w:rPr>
          <w:rFonts w:eastAsia="宋体"/>
          <w:noProof w:val="0"/>
        </w:rPr>
        <w:tab/>
      </w:r>
      <w:r>
        <w:rPr>
          <w:rFonts w:eastAsia="宋体"/>
          <w:noProof w:val="0"/>
          <w:lang w:val="fr-FR"/>
        </w:rPr>
        <w:t>iE-Extensions</w:t>
      </w:r>
      <w:r>
        <w:rPr>
          <w:rFonts w:eastAsia="宋体"/>
          <w:noProof w:val="0"/>
          <w:lang w:val="fr-FR"/>
        </w:rPr>
        <w:tab/>
      </w:r>
      <w:r>
        <w:rPr>
          <w:rFonts w:eastAsia="宋体"/>
          <w:noProof w:val="0"/>
          <w:lang w:val="fr-FR"/>
        </w:rPr>
        <w:tab/>
        <w:t>ProtocolExtensionContainer { { AffectedSSB-Item-ExtIEs} } OPTIONAL,</w:t>
      </w:r>
    </w:p>
    <w:p w14:paraId="6AFC1457" w14:textId="77777777" w:rsidR="001C56D0" w:rsidRDefault="001C56D0" w:rsidP="001C56D0">
      <w:pPr>
        <w:pStyle w:val="PL"/>
        <w:rPr>
          <w:rFonts w:eastAsia="宋体"/>
          <w:noProof w:val="0"/>
        </w:rPr>
      </w:pPr>
      <w:r>
        <w:rPr>
          <w:rFonts w:eastAsia="宋体"/>
          <w:noProof w:val="0"/>
          <w:lang w:val="fr-FR"/>
        </w:rPr>
        <w:tab/>
      </w:r>
      <w:r>
        <w:rPr>
          <w:rFonts w:eastAsia="宋体"/>
          <w:noProof w:val="0"/>
        </w:rPr>
        <w:t>...</w:t>
      </w:r>
    </w:p>
    <w:p w14:paraId="63A53455" w14:textId="77777777" w:rsidR="001C56D0" w:rsidRDefault="001C56D0" w:rsidP="001C56D0">
      <w:pPr>
        <w:pStyle w:val="PL"/>
        <w:rPr>
          <w:rFonts w:eastAsia="宋体"/>
          <w:noProof w:val="0"/>
        </w:rPr>
      </w:pPr>
      <w:r>
        <w:rPr>
          <w:rFonts w:eastAsia="宋体"/>
          <w:noProof w:val="0"/>
        </w:rPr>
        <w:t>}</w:t>
      </w:r>
    </w:p>
    <w:p w14:paraId="53D57BEA" w14:textId="77777777" w:rsidR="001C56D0" w:rsidRDefault="001C56D0" w:rsidP="001C56D0">
      <w:pPr>
        <w:pStyle w:val="PL"/>
        <w:rPr>
          <w:rFonts w:eastAsia="宋体"/>
          <w:noProof w:val="0"/>
        </w:rPr>
      </w:pPr>
      <w:r>
        <w:rPr>
          <w:rFonts w:eastAsia="宋体"/>
          <w:noProof w:val="0"/>
        </w:rPr>
        <w:t>AffectedSSB-Item-ExtIEs F1AP-PROTOCOL-EXTENSION ::= {</w:t>
      </w:r>
    </w:p>
    <w:p w14:paraId="3FFFB472" w14:textId="77777777" w:rsidR="001C56D0" w:rsidRDefault="001C56D0" w:rsidP="001C56D0">
      <w:pPr>
        <w:pStyle w:val="PL"/>
        <w:rPr>
          <w:rFonts w:eastAsia="宋体"/>
          <w:noProof w:val="0"/>
        </w:rPr>
      </w:pPr>
      <w:r>
        <w:rPr>
          <w:rFonts w:eastAsia="宋体"/>
          <w:noProof w:val="0"/>
        </w:rPr>
        <w:tab/>
        <w:t>...</w:t>
      </w:r>
    </w:p>
    <w:p w14:paraId="4FBA5D98" w14:textId="77777777" w:rsidR="001C56D0" w:rsidRDefault="001C56D0" w:rsidP="001C56D0">
      <w:pPr>
        <w:pStyle w:val="PL"/>
        <w:rPr>
          <w:rFonts w:eastAsia="宋体"/>
          <w:noProof w:val="0"/>
        </w:rPr>
      </w:pPr>
      <w:r>
        <w:rPr>
          <w:rFonts w:eastAsia="宋体"/>
          <w:noProof w:val="0"/>
        </w:rPr>
        <w:t>}</w:t>
      </w:r>
    </w:p>
    <w:p w14:paraId="3BA56470" w14:textId="77777777" w:rsidR="001C56D0" w:rsidRDefault="001C56D0" w:rsidP="001C56D0">
      <w:pPr>
        <w:pStyle w:val="PL"/>
        <w:rPr>
          <w:rFonts w:eastAsia="宋体"/>
        </w:rPr>
      </w:pPr>
    </w:p>
    <w:p w14:paraId="530AFCD2" w14:textId="77777777" w:rsidR="001C56D0" w:rsidRDefault="001C56D0" w:rsidP="001C56D0">
      <w:pPr>
        <w:pStyle w:val="PL"/>
        <w:rPr>
          <w:rFonts w:eastAsia="Times New Roman"/>
        </w:rPr>
      </w:pPr>
      <w:r>
        <w:rPr>
          <w:rFonts w:eastAsia="宋体"/>
          <w:snapToGrid w:val="0"/>
          <w:lang w:val="en-US" w:eastAsia="zh-CN"/>
        </w:rPr>
        <w:t>AggregatedPosSRSResourceIDList</w:t>
      </w:r>
      <w:r>
        <w:t xml:space="preserve"> ::= SEQUENCE (SIZE(2..</w:t>
      </w:r>
      <w:r>
        <w:rPr>
          <w:rFonts w:eastAsia="宋体"/>
          <w:snapToGrid w:val="0"/>
          <w:lang w:val="en-US" w:eastAsia="zh-CN"/>
        </w:rPr>
        <w:t>maxnoAggregatedSRS-Resources</w:t>
      </w:r>
      <w:r>
        <w:t xml:space="preserve">)) OF </w:t>
      </w:r>
      <w:r>
        <w:rPr>
          <w:rFonts w:eastAsia="宋体"/>
          <w:snapToGrid w:val="0"/>
          <w:lang w:val="en-US" w:eastAsia="zh-CN"/>
        </w:rPr>
        <w:t>Aggregated-PosSRS-Resource-ID</w:t>
      </w:r>
      <w:r>
        <w:t>-Item</w:t>
      </w:r>
    </w:p>
    <w:p w14:paraId="6791DFD9" w14:textId="77777777" w:rsidR="001C56D0" w:rsidRDefault="001C56D0" w:rsidP="001C56D0">
      <w:pPr>
        <w:pStyle w:val="PL"/>
      </w:pPr>
    </w:p>
    <w:p w14:paraId="624586AF" w14:textId="77777777" w:rsidR="001C56D0" w:rsidRDefault="001C56D0" w:rsidP="001C56D0">
      <w:pPr>
        <w:pStyle w:val="PL"/>
      </w:pPr>
      <w:r>
        <w:rPr>
          <w:rFonts w:eastAsia="宋体"/>
          <w:snapToGrid w:val="0"/>
          <w:lang w:val="en-US" w:eastAsia="zh-CN"/>
        </w:rPr>
        <w:t>Aggregated-PosSRS-Resource-ID</w:t>
      </w:r>
      <w:r>
        <w:t>-Item ::= SEQUENCE {</w:t>
      </w:r>
    </w:p>
    <w:p w14:paraId="204CD546" w14:textId="77777777" w:rsidR="001C56D0" w:rsidRDefault="001C56D0" w:rsidP="001C56D0">
      <w:pPr>
        <w:pStyle w:val="PL"/>
      </w:pPr>
      <w:r>
        <w:tab/>
      </w:r>
      <w:r>
        <w:rPr>
          <w:snapToGrid w:val="0"/>
          <w:lang w:val="sv-SE"/>
        </w:rPr>
        <w:t>positioningSRS</w:t>
      </w:r>
      <w:r>
        <w:rPr>
          <w:snapToGrid w:val="0"/>
          <w:lang w:val="sv-SE"/>
        </w:rPr>
        <w:tab/>
      </w:r>
      <w:r>
        <w:rPr>
          <w:snapToGrid w:val="0"/>
          <w:lang w:val="sv-SE"/>
        </w:rPr>
        <w:tab/>
        <w:t>SRSPosResourceID</w:t>
      </w:r>
      <w:r>
        <w:t>,</w:t>
      </w:r>
    </w:p>
    <w:p w14:paraId="3E9E8EE9" w14:textId="77777777" w:rsidR="001C56D0" w:rsidRDefault="001C56D0" w:rsidP="001C56D0">
      <w:pPr>
        <w:pStyle w:val="PL"/>
      </w:pPr>
      <w:r>
        <w:tab/>
        <w:t>iE-Extensions</w:t>
      </w:r>
      <w:r>
        <w:tab/>
      </w:r>
      <w:r>
        <w:tab/>
        <w:t xml:space="preserve">ProtocolExtensionContainer { { </w:t>
      </w:r>
      <w:r>
        <w:rPr>
          <w:rFonts w:eastAsia="宋体"/>
          <w:snapToGrid w:val="0"/>
          <w:lang w:val="en-US" w:eastAsia="zh-CN"/>
        </w:rPr>
        <w:t>Aggregated-PosSRS-Resource-ID</w:t>
      </w:r>
      <w:r>
        <w:t>-Item-ExtIEs} } OPTIONAL,</w:t>
      </w:r>
    </w:p>
    <w:p w14:paraId="63DD4820" w14:textId="77777777" w:rsidR="001C56D0" w:rsidRDefault="001C56D0" w:rsidP="001C56D0">
      <w:pPr>
        <w:pStyle w:val="PL"/>
      </w:pPr>
      <w:r>
        <w:tab/>
        <w:t>...</w:t>
      </w:r>
    </w:p>
    <w:p w14:paraId="3B24D867" w14:textId="77777777" w:rsidR="001C56D0" w:rsidRDefault="001C56D0" w:rsidP="001C56D0">
      <w:pPr>
        <w:pStyle w:val="PL"/>
      </w:pPr>
      <w:r>
        <w:t>}</w:t>
      </w:r>
    </w:p>
    <w:p w14:paraId="0F8ECD06" w14:textId="77777777" w:rsidR="001C56D0" w:rsidRDefault="001C56D0" w:rsidP="001C56D0">
      <w:pPr>
        <w:pStyle w:val="PL"/>
      </w:pPr>
    </w:p>
    <w:p w14:paraId="745C1E57" w14:textId="77777777" w:rsidR="001C56D0" w:rsidRDefault="001C56D0" w:rsidP="001C56D0">
      <w:pPr>
        <w:pStyle w:val="PL"/>
        <w:rPr>
          <w:lang w:eastAsia="zh-CN"/>
        </w:rPr>
      </w:pPr>
      <w:r>
        <w:rPr>
          <w:rFonts w:eastAsia="宋体"/>
          <w:snapToGrid w:val="0"/>
          <w:lang w:val="en-US" w:eastAsia="zh-CN"/>
        </w:rPr>
        <w:t>Aggregated-PosSRS-Resource-ID</w:t>
      </w:r>
      <w:r>
        <w:t>-Item-ExtIEs F1AP-PROTOCOL-EXTENSION ::= {</w:t>
      </w:r>
    </w:p>
    <w:p w14:paraId="0D04F488" w14:textId="77777777" w:rsidR="001C56D0" w:rsidRDefault="001C56D0" w:rsidP="001C56D0">
      <w:pPr>
        <w:pStyle w:val="PL"/>
        <w:rPr>
          <w:noProof w:val="0"/>
          <w:lang w:eastAsia="zh-CN"/>
        </w:rPr>
      </w:pPr>
      <w:r>
        <w:rPr>
          <w:noProof w:val="0"/>
        </w:rPr>
        <w:tab/>
        <w:t xml:space="preserve">{ ID </w:t>
      </w:r>
      <w:r>
        <w:rPr>
          <w:snapToGrid w:val="0"/>
          <w:lang w:eastAsia="zh-CN"/>
        </w:rPr>
        <w:t>id-PointA</w:t>
      </w:r>
      <w:r>
        <w:rPr>
          <w:noProof w:val="0"/>
        </w:rPr>
        <w:tab/>
      </w:r>
      <w:r>
        <w:rPr>
          <w:noProof w:val="0"/>
          <w:lang w:eastAsia="zh-CN"/>
        </w:rPr>
        <w:tab/>
      </w:r>
      <w:r>
        <w:rPr>
          <w:noProof w:val="0"/>
          <w:lang w:eastAsia="zh-CN"/>
        </w:rPr>
        <w:tab/>
      </w:r>
      <w:r>
        <w:rPr>
          <w:noProof w:val="0"/>
          <w:lang w:eastAsia="zh-CN"/>
        </w:rPr>
        <w:tab/>
      </w:r>
      <w:r>
        <w:rPr>
          <w:noProof w:val="0"/>
        </w:rPr>
        <w:t>CRITICALITY ignore</w:t>
      </w:r>
      <w:r>
        <w:rPr>
          <w:noProof w:val="0"/>
        </w:rPr>
        <w:tab/>
        <w:t xml:space="preserve">EXTENSION </w:t>
      </w:r>
      <w:r>
        <w:rPr>
          <w:noProof w:val="0"/>
          <w:lang w:eastAsia="zh-CN"/>
        </w:rPr>
        <w:t>PointA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  <w:lang w:eastAsia="zh-CN"/>
        </w:rPr>
        <w:tab/>
      </w:r>
      <w:r>
        <w:rPr>
          <w:noProof w:val="0"/>
          <w:lang w:eastAsia="zh-CN"/>
        </w:rPr>
        <w:tab/>
      </w:r>
      <w:r>
        <w:rPr>
          <w:noProof w:val="0"/>
          <w:lang w:eastAsia="zh-CN"/>
        </w:rPr>
        <w:tab/>
      </w:r>
      <w:r>
        <w:rPr>
          <w:noProof w:val="0"/>
        </w:rPr>
        <w:t xml:space="preserve">PRESENCE </w:t>
      </w:r>
      <w:r>
        <w:rPr>
          <w:noProof w:val="0"/>
          <w:lang w:eastAsia="zh-CN"/>
        </w:rPr>
        <w:t>mandatory</w:t>
      </w:r>
      <w:r>
        <w:rPr>
          <w:noProof w:val="0"/>
        </w:rPr>
        <w:t>}|</w:t>
      </w:r>
    </w:p>
    <w:p w14:paraId="1225C1E0" w14:textId="77777777" w:rsidR="001C56D0" w:rsidRDefault="001C56D0" w:rsidP="001C56D0">
      <w:pPr>
        <w:pStyle w:val="PL"/>
        <w:rPr>
          <w:noProof w:val="0"/>
          <w:lang w:eastAsia="zh-CN"/>
        </w:rPr>
      </w:pPr>
      <w:r>
        <w:rPr>
          <w:noProof w:val="0"/>
        </w:rPr>
        <w:tab/>
        <w:t xml:space="preserve">{ ID </w:t>
      </w:r>
      <w:r>
        <w:rPr>
          <w:snapToGrid w:val="0"/>
        </w:rPr>
        <w:t>id-SCS-SpecificCarrier</w:t>
      </w:r>
      <w:r>
        <w:rPr>
          <w:noProof w:val="0"/>
          <w:lang w:eastAsia="zh-CN"/>
        </w:rPr>
        <w:tab/>
      </w:r>
      <w:r>
        <w:rPr>
          <w:noProof w:val="0"/>
        </w:rPr>
        <w:t>CRITICALITY ignore</w:t>
      </w:r>
      <w:r>
        <w:rPr>
          <w:noProof w:val="0"/>
        </w:rPr>
        <w:tab/>
        <w:t xml:space="preserve">EXTENSION </w:t>
      </w:r>
      <w:r>
        <w:rPr>
          <w:snapToGrid w:val="0"/>
        </w:rPr>
        <w:t>SCS-SpecificCarrier</w:t>
      </w:r>
      <w:r>
        <w:rPr>
          <w:noProof w:val="0"/>
        </w:rPr>
        <w:tab/>
      </w:r>
      <w:r>
        <w:rPr>
          <w:noProof w:val="0"/>
        </w:rPr>
        <w:tab/>
        <w:t xml:space="preserve">PRESENCE </w:t>
      </w:r>
      <w:r>
        <w:rPr>
          <w:noProof w:val="0"/>
          <w:lang w:eastAsia="zh-CN"/>
        </w:rPr>
        <w:t>mandatory</w:t>
      </w:r>
      <w:r>
        <w:rPr>
          <w:noProof w:val="0"/>
        </w:rPr>
        <w:t>}|</w:t>
      </w:r>
    </w:p>
    <w:p w14:paraId="4D8B7841" w14:textId="77777777" w:rsidR="001C56D0" w:rsidRDefault="001C56D0" w:rsidP="001C56D0">
      <w:pPr>
        <w:pStyle w:val="PL"/>
        <w:rPr>
          <w:noProof w:val="0"/>
          <w:lang w:eastAsia="ko-KR"/>
        </w:rPr>
      </w:pPr>
      <w:r>
        <w:rPr>
          <w:noProof w:val="0"/>
        </w:rPr>
        <w:tab/>
        <w:t xml:space="preserve">{ ID </w:t>
      </w:r>
      <w:r>
        <w:rPr>
          <w:snapToGrid w:val="0"/>
          <w:lang w:eastAsia="zh-CN"/>
        </w:rPr>
        <w:t>id-NR-PCI</w:t>
      </w:r>
      <w:r>
        <w:rPr>
          <w:noProof w:val="0"/>
        </w:rPr>
        <w:tab/>
      </w:r>
      <w:r>
        <w:rPr>
          <w:noProof w:val="0"/>
          <w:lang w:eastAsia="zh-CN"/>
        </w:rPr>
        <w:tab/>
      </w:r>
      <w:r>
        <w:rPr>
          <w:noProof w:val="0"/>
          <w:lang w:eastAsia="zh-CN"/>
        </w:rPr>
        <w:tab/>
      </w:r>
      <w:r>
        <w:rPr>
          <w:noProof w:val="0"/>
          <w:lang w:eastAsia="zh-CN"/>
        </w:rPr>
        <w:tab/>
      </w:r>
      <w:r>
        <w:rPr>
          <w:noProof w:val="0"/>
        </w:rPr>
        <w:t>CRITICALITY ignore</w:t>
      </w:r>
      <w:r>
        <w:rPr>
          <w:noProof w:val="0"/>
        </w:rPr>
        <w:tab/>
        <w:t xml:space="preserve">EXTENSION </w:t>
      </w:r>
      <w:r>
        <w:rPr>
          <w:rFonts w:eastAsia="宋体"/>
          <w:snapToGrid w:val="0"/>
        </w:rPr>
        <w:t>NR</w:t>
      </w:r>
      <w:r>
        <w:rPr>
          <w:snapToGrid w:val="0"/>
        </w:rPr>
        <w:t>PCI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  <w:lang w:eastAsia="zh-CN"/>
        </w:rPr>
        <w:tab/>
      </w:r>
      <w:r>
        <w:rPr>
          <w:noProof w:val="0"/>
          <w:lang w:eastAsia="zh-CN"/>
        </w:rPr>
        <w:tab/>
      </w:r>
      <w:r>
        <w:rPr>
          <w:noProof w:val="0"/>
          <w:lang w:eastAsia="zh-CN"/>
        </w:rPr>
        <w:tab/>
      </w:r>
      <w:r>
        <w:rPr>
          <w:noProof w:val="0"/>
          <w:lang w:eastAsia="zh-CN"/>
        </w:rPr>
        <w:tab/>
      </w:r>
      <w:r>
        <w:rPr>
          <w:noProof w:val="0"/>
        </w:rPr>
        <w:t>PRESENCE optional},</w:t>
      </w:r>
    </w:p>
    <w:p w14:paraId="7A913332" w14:textId="77777777" w:rsidR="001C56D0" w:rsidRDefault="001C56D0" w:rsidP="001C56D0">
      <w:pPr>
        <w:pStyle w:val="PL"/>
      </w:pPr>
      <w:r>
        <w:tab/>
        <w:t>...</w:t>
      </w:r>
    </w:p>
    <w:p w14:paraId="2F660059" w14:textId="77777777" w:rsidR="001C56D0" w:rsidRDefault="001C56D0" w:rsidP="001C56D0">
      <w:pPr>
        <w:pStyle w:val="PL"/>
      </w:pPr>
      <w:r>
        <w:t>}</w:t>
      </w:r>
    </w:p>
    <w:p w14:paraId="7728217B" w14:textId="77777777" w:rsidR="001C56D0" w:rsidRDefault="001C56D0" w:rsidP="001C56D0">
      <w:pPr>
        <w:pStyle w:val="PL"/>
      </w:pPr>
    </w:p>
    <w:p w14:paraId="59997301" w14:textId="77777777" w:rsidR="001C56D0" w:rsidRDefault="001C56D0" w:rsidP="001C56D0">
      <w:pPr>
        <w:pStyle w:val="PL"/>
      </w:pPr>
      <w:bookmarkStart w:id="3139" w:name="_Hlk175557047"/>
      <w:r>
        <w:rPr>
          <w:rFonts w:eastAsia="宋体"/>
          <w:snapToGrid w:val="0"/>
          <w:lang w:val="en-US" w:eastAsia="zh-CN"/>
        </w:rPr>
        <w:t>AggregatedPosSRSResourceSetList</w:t>
      </w:r>
      <w:r>
        <w:t xml:space="preserve"> ::= SEQUENCE (SIZE(1..</w:t>
      </w:r>
      <w:r>
        <w:rPr>
          <w:bCs/>
          <w:lang w:eastAsia="zh-CN"/>
        </w:rPr>
        <w:t xml:space="preserve"> maxnoAggregatedPosSRSCombinations</w:t>
      </w:r>
      <w:r>
        <w:t xml:space="preserve">)) OF </w:t>
      </w:r>
      <w:r>
        <w:rPr>
          <w:rFonts w:eastAsia="宋体"/>
          <w:snapToGrid w:val="0"/>
          <w:lang w:val="en-US" w:eastAsia="zh-CN"/>
        </w:rPr>
        <w:t>AggregatedPosSRSResourceSet</w:t>
      </w:r>
      <w:r>
        <w:t>-Item</w:t>
      </w:r>
    </w:p>
    <w:p w14:paraId="6EDDC900" w14:textId="77777777" w:rsidR="001C56D0" w:rsidRDefault="001C56D0" w:rsidP="001C56D0">
      <w:pPr>
        <w:pStyle w:val="PL"/>
      </w:pPr>
    </w:p>
    <w:p w14:paraId="4D74E475" w14:textId="77777777" w:rsidR="001C56D0" w:rsidRDefault="001C56D0" w:rsidP="001C56D0">
      <w:pPr>
        <w:pStyle w:val="PL"/>
      </w:pPr>
      <w:r>
        <w:rPr>
          <w:rFonts w:eastAsia="宋体"/>
          <w:snapToGrid w:val="0"/>
          <w:lang w:val="en-US" w:eastAsia="zh-CN"/>
        </w:rPr>
        <w:t>AggregatedPosSRSResourceSet</w:t>
      </w:r>
      <w:r>
        <w:t>-Item ::= SEQUENCE {</w:t>
      </w:r>
    </w:p>
    <w:p w14:paraId="186D463B" w14:textId="77777777" w:rsidR="001C56D0" w:rsidRDefault="001C56D0" w:rsidP="001C56D0">
      <w:pPr>
        <w:pStyle w:val="PL"/>
      </w:pPr>
      <w:r>
        <w:tab/>
        <w:t>combined-posSRSResourceSet-List</w:t>
      </w:r>
      <w:r>
        <w:tab/>
      </w:r>
      <w:r>
        <w:tab/>
      </w:r>
      <w:r>
        <w:tab/>
        <w:t>Combined-PosSRSResourceSet-List,</w:t>
      </w:r>
    </w:p>
    <w:p w14:paraId="332C043A" w14:textId="77777777" w:rsidR="001C56D0" w:rsidRDefault="001C56D0" w:rsidP="001C56D0">
      <w:pPr>
        <w:pStyle w:val="PL"/>
      </w:pPr>
      <w:r>
        <w:tab/>
        <w:t>iE-Extensions</w:t>
      </w:r>
      <w:r>
        <w:tab/>
      </w:r>
      <w:r>
        <w:tab/>
      </w:r>
      <w:r>
        <w:tab/>
      </w:r>
      <w:r>
        <w:tab/>
      </w:r>
      <w:r>
        <w:rPr>
          <w:rFonts w:eastAsia="宋体"/>
          <w:lang w:val="en-US" w:eastAsia="zh-CN"/>
        </w:rPr>
        <w:tab/>
      </w:r>
      <w:r>
        <w:t xml:space="preserve">ProtocolExtensionContainer { { </w:t>
      </w:r>
      <w:r>
        <w:rPr>
          <w:rFonts w:eastAsia="宋体"/>
          <w:snapToGrid w:val="0"/>
          <w:lang w:val="en-US" w:eastAsia="zh-CN"/>
        </w:rPr>
        <w:t>AggregatedPosSRSResourceSet</w:t>
      </w:r>
      <w:r>
        <w:t>-Item-ExtIEs} } OPTIONAL,</w:t>
      </w:r>
    </w:p>
    <w:p w14:paraId="3AAAE0CA" w14:textId="77777777" w:rsidR="001C56D0" w:rsidRDefault="001C56D0" w:rsidP="001C56D0">
      <w:pPr>
        <w:pStyle w:val="PL"/>
      </w:pPr>
      <w:r>
        <w:tab/>
        <w:t>...</w:t>
      </w:r>
      <w:bookmarkEnd w:id="3139"/>
    </w:p>
    <w:p w14:paraId="487E764E" w14:textId="77777777" w:rsidR="001C56D0" w:rsidRDefault="001C56D0" w:rsidP="001C56D0">
      <w:pPr>
        <w:pStyle w:val="PL"/>
      </w:pPr>
      <w:r>
        <w:t>}</w:t>
      </w:r>
    </w:p>
    <w:p w14:paraId="368D6EC5" w14:textId="77777777" w:rsidR="001C56D0" w:rsidRDefault="001C56D0" w:rsidP="001C56D0">
      <w:pPr>
        <w:pStyle w:val="PL"/>
      </w:pPr>
    </w:p>
    <w:p w14:paraId="6ADF4CA3" w14:textId="77777777" w:rsidR="001C56D0" w:rsidRDefault="001C56D0" w:rsidP="001C56D0">
      <w:pPr>
        <w:pStyle w:val="PL"/>
      </w:pPr>
      <w:r>
        <w:rPr>
          <w:rFonts w:eastAsia="宋体"/>
          <w:snapToGrid w:val="0"/>
          <w:lang w:val="en-US" w:eastAsia="zh-CN"/>
        </w:rPr>
        <w:t>AggregatedPosSRSResourceSet</w:t>
      </w:r>
      <w:r>
        <w:t>-Item-ExtIEs F1AP-PROTOCOL-EXTENSION ::= {</w:t>
      </w:r>
    </w:p>
    <w:p w14:paraId="138BF796" w14:textId="77777777" w:rsidR="001C56D0" w:rsidRDefault="001C56D0" w:rsidP="001C56D0">
      <w:pPr>
        <w:pStyle w:val="PL"/>
      </w:pPr>
      <w:r>
        <w:tab/>
        <w:t>...</w:t>
      </w:r>
    </w:p>
    <w:p w14:paraId="7BA5FE65" w14:textId="77777777" w:rsidR="001C56D0" w:rsidRDefault="001C56D0" w:rsidP="001C56D0">
      <w:pPr>
        <w:pStyle w:val="PL"/>
      </w:pPr>
      <w:r>
        <w:t>}</w:t>
      </w:r>
    </w:p>
    <w:p w14:paraId="2A1D5EC8" w14:textId="77777777" w:rsidR="001C56D0" w:rsidRDefault="001C56D0" w:rsidP="001C56D0">
      <w:pPr>
        <w:pStyle w:val="PL"/>
      </w:pPr>
    </w:p>
    <w:p w14:paraId="43C9DC53" w14:textId="77777777" w:rsidR="001C56D0" w:rsidRDefault="001C56D0" w:rsidP="001C56D0">
      <w:pPr>
        <w:pStyle w:val="PL"/>
      </w:pPr>
      <w:r>
        <w:t>Combined-PosSRSResourceSet-List ::= SEQUENCE (SIZE (2..maxnoAggregatedPosSRSResourceSets)) OF Combined-PosSRSResourceSet-Item</w:t>
      </w:r>
    </w:p>
    <w:p w14:paraId="32162270" w14:textId="77777777" w:rsidR="001C56D0" w:rsidRDefault="001C56D0" w:rsidP="001C56D0">
      <w:pPr>
        <w:pStyle w:val="PL"/>
      </w:pPr>
    </w:p>
    <w:p w14:paraId="1633E4B4" w14:textId="77777777" w:rsidR="001C56D0" w:rsidRDefault="001C56D0" w:rsidP="001C56D0">
      <w:pPr>
        <w:pStyle w:val="PL"/>
      </w:pPr>
    </w:p>
    <w:p w14:paraId="5FD981D7" w14:textId="77777777" w:rsidR="001C56D0" w:rsidRDefault="001C56D0" w:rsidP="001C56D0">
      <w:pPr>
        <w:pStyle w:val="PL"/>
      </w:pPr>
      <w:r>
        <w:t>Combined-PosSRSResourceSet-Item::= SEQUENCE {</w:t>
      </w:r>
    </w:p>
    <w:p w14:paraId="3656F4A4" w14:textId="77777777" w:rsidR="001C56D0" w:rsidRDefault="001C56D0" w:rsidP="001C56D0">
      <w:pPr>
        <w:pStyle w:val="PL"/>
      </w:pPr>
      <w:r>
        <w:tab/>
      </w:r>
      <w:r>
        <w:rPr>
          <w:snapToGrid w:val="0"/>
        </w:rPr>
        <w:t>pointA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rFonts w:eastAsia="宋体"/>
          <w:snapToGrid w:val="0"/>
          <w:lang w:val="en-US" w:eastAsia="zh-CN"/>
        </w:rPr>
        <w:tab/>
      </w:r>
      <w:r>
        <w:rPr>
          <w:rFonts w:eastAsia="宋体"/>
          <w:snapToGrid w:val="0"/>
          <w:lang w:val="en-US" w:eastAsia="zh-CN"/>
        </w:rPr>
        <w:tab/>
      </w:r>
      <w:r>
        <w:rPr>
          <w:snapToGrid w:val="0"/>
        </w:rPr>
        <w:t>INTEGER (0..3279165)</w:t>
      </w:r>
      <w:r>
        <w:t>,</w:t>
      </w:r>
    </w:p>
    <w:p w14:paraId="40F401C2" w14:textId="77777777" w:rsidR="001C56D0" w:rsidRDefault="001C56D0" w:rsidP="001C56D0">
      <w:pPr>
        <w:pStyle w:val="PL"/>
      </w:pPr>
      <w:r>
        <w:tab/>
      </w:r>
      <w:r>
        <w:rPr>
          <w:rFonts w:eastAsia="宋体"/>
        </w:rPr>
        <w:t>nRPCI</w:t>
      </w:r>
      <w:r>
        <w:rPr>
          <w:rFonts w:eastAsia="宋体"/>
        </w:rPr>
        <w:tab/>
      </w:r>
      <w:r>
        <w:rPr>
          <w:rFonts w:eastAsia="宋体"/>
        </w:rPr>
        <w:tab/>
      </w:r>
      <w:r>
        <w:rPr>
          <w:rFonts w:eastAsia="宋体"/>
        </w:rPr>
        <w:tab/>
      </w:r>
      <w:r>
        <w:rPr>
          <w:rFonts w:eastAsia="宋体"/>
        </w:rPr>
        <w:tab/>
      </w:r>
      <w:r>
        <w:rPr>
          <w:rFonts w:eastAsia="宋体"/>
        </w:rPr>
        <w:tab/>
      </w:r>
      <w:r>
        <w:rPr>
          <w:rFonts w:eastAsia="宋体"/>
        </w:rPr>
        <w:tab/>
      </w:r>
      <w:r>
        <w:rPr>
          <w:rFonts w:eastAsia="宋体"/>
        </w:rPr>
        <w:tab/>
        <w:t>NRPCI</w:t>
      </w:r>
      <w:r>
        <w:rPr>
          <w:rFonts w:eastAsia="宋体"/>
        </w:rPr>
        <w:tab/>
      </w:r>
      <w:r>
        <w:rPr>
          <w:rFonts w:eastAsia="宋体"/>
        </w:rPr>
        <w:tab/>
      </w:r>
      <w:r>
        <w:rPr>
          <w:rFonts w:eastAsia="宋体"/>
        </w:rPr>
        <w:tab/>
      </w:r>
      <w:r>
        <w:rPr>
          <w:rFonts w:eastAsia="宋体"/>
        </w:rPr>
        <w:tab/>
        <w:t>OPTIONAL,</w:t>
      </w:r>
    </w:p>
    <w:p w14:paraId="6BF44292" w14:textId="77777777" w:rsidR="001C56D0" w:rsidRDefault="001C56D0" w:rsidP="001C56D0">
      <w:pPr>
        <w:pStyle w:val="PL"/>
        <w:rPr>
          <w:rFonts w:eastAsia="宋体"/>
          <w:lang w:val="en-US" w:eastAsia="zh-CN"/>
        </w:rPr>
      </w:pPr>
      <w:r>
        <w:rPr>
          <w:rFonts w:eastAsia="宋体"/>
          <w:lang w:val="en-US" w:eastAsia="zh-CN"/>
        </w:rPr>
        <w:tab/>
      </w:r>
      <w:r>
        <w:rPr>
          <w:snapToGrid w:val="0"/>
        </w:rPr>
        <w:t>posSRSResourceSetID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INTEGER(0..15)</w:t>
      </w:r>
      <w:r>
        <w:rPr>
          <w:rFonts w:eastAsia="宋体"/>
          <w:lang w:val="en-US" w:eastAsia="zh-CN"/>
        </w:rPr>
        <w:t>,</w:t>
      </w:r>
    </w:p>
    <w:p w14:paraId="14AAC5BD" w14:textId="77777777" w:rsidR="001C56D0" w:rsidRDefault="001C56D0" w:rsidP="001C56D0">
      <w:pPr>
        <w:pStyle w:val="PL"/>
        <w:rPr>
          <w:rFonts w:eastAsia="Times New Roman"/>
          <w:lang w:eastAsia="ko-KR"/>
        </w:rPr>
      </w:pPr>
      <w:r>
        <w:tab/>
        <w:t>scs-specificCarrier</w:t>
      </w:r>
      <w:r>
        <w:tab/>
      </w:r>
      <w:r>
        <w:tab/>
      </w:r>
      <w:r>
        <w:tab/>
      </w:r>
      <w:r>
        <w:tab/>
        <w:t>SCS-SpecificCarrier,</w:t>
      </w:r>
    </w:p>
    <w:p w14:paraId="7670B04F" w14:textId="77777777" w:rsidR="001C56D0" w:rsidRDefault="001C56D0" w:rsidP="001C56D0">
      <w:pPr>
        <w:pStyle w:val="PL"/>
      </w:pPr>
      <w:r>
        <w:tab/>
        <w:t>iE-Extensions</w:t>
      </w:r>
      <w:r>
        <w:tab/>
      </w:r>
      <w:r>
        <w:tab/>
      </w:r>
      <w:r>
        <w:tab/>
      </w:r>
      <w:r>
        <w:tab/>
      </w:r>
      <w:r>
        <w:tab/>
        <w:t>ProtocolExtensionContainer { { Combined-PosSRSResourceSet-Item-ExtIEs} } OPTIONAL,</w:t>
      </w:r>
    </w:p>
    <w:p w14:paraId="5C28BFEF" w14:textId="77777777" w:rsidR="001C56D0" w:rsidRDefault="001C56D0" w:rsidP="001C56D0">
      <w:pPr>
        <w:pStyle w:val="PL"/>
      </w:pPr>
      <w:r>
        <w:tab/>
        <w:t>...</w:t>
      </w:r>
    </w:p>
    <w:p w14:paraId="225809C5" w14:textId="77777777" w:rsidR="001C56D0" w:rsidRDefault="001C56D0" w:rsidP="001C56D0">
      <w:pPr>
        <w:pStyle w:val="PL"/>
      </w:pPr>
      <w:r>
        <w:t>}</w:t>
      </w:r>
    </w:p>
    <w:p w14:paraId="267B8B28" w14:textId="77777777" w:rsidR="001C56D0" w:rsidRDefault="001C56D0" w:rsidP="001C56D0">
      <w:pPr>
        <w:pStyle w:val="PL"/>
      </w:pPr>
    </w:p>
    <w:p w14:paraId="6C964709" w14:textId="77777777" w:rsidR="001C56D0" w:rsidRDefault="001C56D0" w:rsidP="001C56D0">
      <w:pPr>
        <w:pStyle w:val="PL"/>
      </w:pPr>
      <w:r>
        <w:t>Combined-PosSRSResourceSet-Item-ExtIEs F1AP-PROTOCOL-EXTENSION ::= {</w:t>
      </w:r>
    </w:p>
    <w:p w14:paraId="5C300560" w14:textId="77777777" w:rsidR="001C56D0" w:rsidRDefault="001C56D0" w:rsidP="001C56D0">
      <w:pPr>
        <w:pStyle w:val="PL"/>
      </w:pPr>
      <w:r>
        <w:tab/>
        <w:t>...</w:t>
      </w:r>
    </w:p>
    <w:p w14:paraId="394B1D4D" w14:textId="77777777" w:rsidR="001C56D0" w:rsidRDefault="001C56D0" w:rsidP="001C56D0">
      <w:pPr>
        <w:pStyle w:val="PL"/>
      </w:pPr>
      <w:r>
        <w:t>}</w:t>
      </w:r>
    </w:p>
    <w:p w14:paraId="11AFDC41" w14:textId="77777777" w:rsidR="001C56D0" w:rsidRDefault="001C56D0" w:rsidP="001C56D0">
      <w:pPr>
        <w:pStyle w:val="PL"/>
      </w:pPr>
    </w:p>
    <w:p w14:paraId="22A175D1" w14:textId="77777777" w:rsidR="001C56D0" w:rsidRDefault="001C56D0" w:rsidP="001C56D0">
      <w:pPr>
        <w:pStyle w:val="PL"/>
        <w:rPr>
          <w:rFonts w:eastAsia="宋体"/>
        </w:rPr>
      </w:pPr>
    </w:p>
    <w:p w14:paraId="2731A25A" w14:textId="77777777" w:rsidR="001C56D0" w:rsidRDefault="001C56D0" w:rsidP="001C56D0">
      <w:pPr>
        <w:pStyle w:val="PL"/>
        <w:rPr>
          <w:rFonts w:eastAsia="Times New Roman"/>
        </w:rPr>
      </w:pPr>
    </w:p>
    <w:p w14:paraId="362E1EDA" w14:textId="77777777" w:rsidR="001C56D0" w:rsidRDefault="001C56D0" w:rsidP="001C56D0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>AggregatedPRSResourceSetList ::= SEQUENCE (SIZE (1..maxnoAggCombinations)) OF AggregatedPRSResourceSet-Item</w:t>
      </w:r>
    </w:p>
    <w:p w14:paraId="226267F7" w14:textId="77777777" w:rsidR="001C56D0" w:rsidRDefault="001C56D0" w:rsidP="001C56D0">
      <w:pPr>
        <w:pStyle w:val="PL"/>
        <w:rPr>
          <w:rFonts w:cs="Courier New"/>
          <w:szCs w:val="16"/>
        </w:rPr>
      </w:pPr>
    </w:p>
    <w:p w14:paraId="343B2F3F" w14:textId="77777777" w:rsidR="001C56D0" w:rsidRDefault="001C56D0" w:rsidP="001C56D0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>AggregatedPRSResourceSet-Item ::= SEQUENCE {</w:t>
      </w:r>
    </w:p>
    <w:p w14:paraId="5D90466C" w14:textId="77777777" w:rsidR="001C56D0" w:rsidRDefault="001C56D0" w:rsidP="001C56D0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ab/>
        <w:t>dl-PRS-ResourceSet-List</w:t>
      </w:r>
      <w:r>
        <w:rPr>
          <w:rFonts w:cs="Courier New"/>
          <w:szCs w:val="16"/>
        </w:rPr>
        <w:tab/>
      </w:r>
      <w:r>
        <w:rPr>
          <w:rFonts w:cs="Courier New"/>
          <w:szCs w:val="16"/>
        </w:rPr>
        <w:tab/>
      </w:r>
      <w:r>
        <w:rPr>
          <w:rFonts w:cs="Courier New"/>
          <w:szCs w:val="16"/>
        </w:rPr>
        <w:tab/>
        <w:t>DL-PRS-ResourceSet-List,</w:t>
      </w:r>
    </w:p>
    <w:p w14:paraId="02EA8277" w14:textId="77777777" w:rsidR="001C56D0" w:rsidRDefault="001C56D0" w:rsidP="001C56D0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ab/>
        <w:t>iE-Extensions</w:t>
      </w:r>
      <w:r>
        <w:rPr>
          <w:rFonts w:cs="Courier New"/>
          <w:szCs w:val="16"/>
        </w:rPr>
        <w:tab/>
      </w:r>
      <w:r>
        <w:rPr>
          <w:rFonts w:cs="Courier New"/>
          <w:szCs w:val="16"/>
        </w:rPr>
        <w:tab/>
      </w:r>
      <w:r>
        <w:rPr>
          <w:rFonts w:cs="Courier New"/>
          <w:szCs w:val="16"/>
        </w:rPr>
        <w:tab/>
      </w:r>
      <w:r>
        <w:rPr>
          <w:rFonts w:cs="Courier New"/>
          <w:szCs w:val="16"/>
        </w:rPr>
        <w:tab/>
      </w:r>
      <w:r>
        <w:rPr>
          <w:rFonts w:cs="Courier New"/>
          <w:szCs w:val="16"/>
        </w:rPr>
        <w:tab/>
        <w:t>ProtocolExtensionContainer { { AggregatedPRSResourceSet-Item-ExtIEs} } OPTIONAL,</w:t>
      </w:r>
    </w:p>
    <w:p w14:paraId="799BD1EA" w14:textId="77777777" w:rsidR="001C56D0" w:rsidRDefault="001C56D0" w:rsidP="001C56D0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ab/>
        <w:t>...</w:t>
      </w:r>
    </w:p>
    <w:p w14:paraId="69D0F12C" w14:textId="77777777" w:rsidR="001C56D0" w:rsidRDefault="001C56D0" w:rsidP="001C56D0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>}</w:t>
      </w:r>
    </w:p>
    <w:p w14:paraId="0FC11CCC" w14:textId="77777777" w:rsidR="001C56D0" w:rsidRDefault="001C56D0" w:rsidP="001C56D0">
      <w:pPr>
        <w:pStyle w:val="PL"/>
        <w:rPr>
          <w:rFonts w:cs="Courier New"/>
          <w:szCs w:val="16"/>
        </w:rPr>
      </w:pPr>
    </w:p>
    <w:p w14:paraId="7E7A8297" w14:textId="77777777" w:rsidR="001C56D0" w:rsidRDefault="001C56D0" w:rsidP="001C56D0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>AggregatedPRSResourceSet-Item-ExtIEs F1AP-PROTOCOL-EXTENSION ::= {</w:t>
      </w:r>
    </w:p>
    <w:p w14:paraId="3CF0DBCF" w14:textId="77777777" w:rsidR="001C56D0" w:rsidRDefault="001C56D0" w:rsidP="001C56D0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ab/>
        <w:t>...</w:t>
      </w:r>
    </w:p>
    <w:p w14:paraId="7F2D5EE6" w14:textId="77777777" w:rsidR="001C56D0" w:rsidRDefault="001C56D0" w:rsidP="001C56D0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>}</w:t>
      </w:r>
    </w:p>
    <w:p w14:paraId="0A9EA16F" w14:textId="77777777" w:rsidR="001C56D0" w:rsidRDefault="001C56D0" w:rsidP="001C56D0">
      <w:pPr>
        <w:pStyle w:val="PL"/>
        <w:rPr>
          <w:rFonts w:cs="Courier New"/>
          <w:szCs w:val="16"/>
        </w:rPr>
      </w:pPr>
    </w:p>
    <w:p w14:paraId="02A3C6D1" w14:textId="77777777" w:rsidR="001C56D0" w:rsidRDefault="001C56D0" w:rsidP="001C56D0">
      <w:pPr>
        <w:pStyle w:val="PL"/>
        <w:rPr>
          <w:rFonts w:cs="Courier New"/>
          <w:szCs w:val="16"/>
        </w:rPr>
      </w:pPr>
    </w:p>
    <w:p w14:paraId="600EE8D6" w14:textId="77777777" w:rsidR="001C56D0" w:rsidRDefault="001C56D0" w:rsidP="001C56D0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>DL-PRS-ResourceSet-List ::= SEQUENCE (SIZE (1..</w:t>
      </w:r>
      <w:r>
        <w:rPr>
          <w:rFonts w:eastAsia="Malgun Gothic"/>
        </w:rPr>
        <w:t>maxnoAggregatedPosPRSResourceSets</w:t>
      </w:r>
      <w:r>
        <w:rPr>
          <w:rFonts w:cs="Courier New"/>
          <w:szCs w:val="16"/>
        </w:rPr>
        <w:t>)) OF DL-PRS-ResourceSet-Item</w:t>
      </w:r>
    </w:p>
    <w:p w14:paraId="37073A54" w14:textId="77777777" w:rsidR="001C56D0" w:rsidRDefault="001C56D0" w:rsidP="001C56D0">
      <w:pPr>
        <w:pStyle w:val="PL"/>
        <w:rPr>
          <w:rFonts w:cs="Courier New"/>
          <w:szCs w:val="16"/>
        </w:rPr>
      </w:pPr>
    </w:p>
    <w:p w14:paraId="2B55782A" w14:textId="77777777" w:rsidR="001C56D0" w:rsidRDefault="001C56D0" w:rsidP="001C56D0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>DL-PRS-ResourceSet-Item ::= SEQUENCE {</w:t>
      </w:r>
    </w:p>
    <w:p w14:paraId="08EFC053" w14:textId="77777777" w:rsidR="001C56D0" w:rsidRDefault="001C56D0" w:rsidP="001C56D0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ab/>
        <w:t>dl-prs-ResourceSetIndex</w:t>
      </w:r>
      <w:r>
        <w:rPr>
          <w:rFonts w:cs="Courier New"/>
          <w:szCs w:val="16"/>
        </w:rPr>
        <w:tab/>
      </w:r>
      <w:r>
        <w:rPr>
          <w:rFonts w:cs="Courier New"/>
          <w:szCs w:val="16"/>
        </w:rPr>
        <w:tab/>
      </w:r>
      <w:r>
        <w:rPr>
          <w:rFonts w:cs="Courier New"/>
          <w:szCs w:val="16"/>
        </w:rPr>
        <w:tab/>
      </w:r>
      <w:r>
        <w:rPr>
          <w:rFonts w:cs="Courier New"/>
          <w:szCs w:val="16"/>
        </w:rPr>
        <w:tab/>
        <w:t>INTEGER (1..8),</w:t>
      </w:r>
    </w:p>
    <w:p w14:paraId="70B1D431" w14:textId="77777777" w:rsidR="001C56D0" w:rsidRDefault="001C56D0" w:rsidP="001C56D0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ab/>
        <w:t>iE-Extensions</w:t>
      </w:r>
      <w:r>
        <w:rPr>
          <w:rFonts w:cs="Courier New"/>
          <w:szCs w:val="16"/>
        </w:rPr>
        <w:tab/>
      </w:r>
      <w:r>
        <w:rPr>
          <w:rFonts w:cs="Courier New"/>
          <w:szCs w:val="16"/>
        </w:rPr>
        <w:tab/>
      </w:r>
      <w:r>
        <w:rPr>
          <w:rFonts w:cs="Courier New"/>
          <w:szCs w:val="16"/>
        </w:rPr>
        <w:tab/>
      </w:r>
      <w:r>
        <w:rPr>
          <w:rFonts w:cs="Courier New"/>
          <w:szCs w:val="16"/>
        </w:rPr>
        <w:tab/>
      </w:r>
      <w:r>
        <w:rPr>
          <w:rFonts w:cs="Courier New"/>
          <w:szCs w:val="16"/>
        </w:rPr>
        <w:tab/>
      </w:r>
      <w:r>
        <w:rPr>
          <w:rFonts w:cs="Courier New"/>
          <w:szCs w:val="16"/>
        </w:rPr>
        <w:tab/>
        <w:t>ProtocolExtensionContainer { { DL-PRS-ResourceSet-Item-ExtIEs} } OPTIONAL,</w:t>
      </w:r>
    </w:p>
    <w:p w14:paraId="712643CC" w14:textId="77777777" w:rsidR="001C56D0" w:rsidRDefault="001C56D0" w:rsidP="001C56D0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ab/>
        <w:t>...</w:t>
      </w:r>
    </w:p>
    <w:p w14:paraId="6403EDCE" w14:textId="77777777" w:rsidR="001C56D0" w:rsidRDefault="001C56D0" w:rsidP="001C56D0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>}</w:t>
      </w:r>
    </w:p>
    <w:p w14:paraId="05C6EC0E" w14:textId="77777777" w:rsidR="001C56D0" w:rsidRDefault="001C56D0" w:rsidP="001C56D0">
      <w:pPr>
        <w:pStyle w:val="PL"/>
        <w:rPr>
          <w:rFonts w:cs="Courier New"/>
          <w:szCs w:val="16"/>
        </w:rPr>
      </w:pPr>
    </w:p>
    <w:p w14:paraId="3B5A7DFF" w14:textId="77777777" w:rsidR="001C56D0" w:rsidRDefault="001C56D0" w:rsidP="001C56D0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>DL-PRS-ResourceSet-Item-ExtIEs F1AP-PROTOCOL-EXTENSION ::= {</w:t>
      </w:r>
    </w:p>
    <w:p w14:paraId="19A08039" w14:textId="77777777" w:rsidR="001C56D0" w:rsidRDefault="001C56D0" w:rsidP="001C56D0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ab/>
        <w:t>...</w:t>
      </w:r>
    </w:p>
    <w:p w14:paraId="3D63C35A" w14:textId="77777777" w:rsidR="001C56D0" w:rsidRDefault="001C56D0" w:rsidP="001C56D0">
      <w:pPr>
        <w:pStyle w:val="PL"/>
        <w:rPr>
          <w:rFonts w:eastAsia="宋体"/>
          <w:noProof w:val="0"/>
        </w:rPr>
      </w:pPr>
      <w:r>
        <w:rPr>
          <w:rFonts w:cs="Courier New"/>
          <w:szCs w:val="16"/>
        </w:rPr>
        <w:t>}</w:t>
      </w:r>
    </w:p>
    <w:p w14:paraId="374A39D3" w14:textId="77777777" w:rsidR="001C56D0" w:rsidRDefault="001C56D0" w:rsidP="001C56D0">
      <w:pPr>
        <w:pStyle w:val="PL"/>
        <w:rPr>
          <w:rFonts w:eastAsia="宋体"/>
        </w:rPr>
      </w:pPr>
    </w:p>
    <w:p w14:paraId="35991D3C" w14:textId="77777777" w:rsidR="001C56D0" w:rsidRDefault="001C56D0" w:rsidP="001C56D0">
      <w:pPr>
        <w:pStyle w:val="PL"/>
        <w:rPr>
          <w:rFonts w:eastAsia="宋体"/>
        </w:rPr>
      </w:pPr>
      <w:r>
        <w:rPr>
          <w:rFonts w:eastAsia="宋体"/>
        </w:rPr>
        <w:t>AggressorCellList ::= SEQUENCE (SIZE(1..maxCellingNBDU)) OF AggressorCellList-Item</w:t>
      </w:r>
    </w:p>
    <w:p w14:paraId="4E034882" w14:textId="77777777" w:rsidR="001C56D0" w:rsidRDefault="001C56D0" w:rsidP="001C56D0">
      <w:pPr>
        <w:pStyle w:val="PL"/>
        <w:rPr>
          <w:rFonts w:eastAsia="宋体"/>
        </w:rPr>
      </w:pPr>
    </w:p>
    <w:p w14:paraId="6F018887" w14:textId="77777777" w:rsidR="001C56D0" w:rsidRDefault="001C56D0" w:rsidP="001C56D0">
      <w:pPr>
        <w:pStyle w:val="PL"/>
        <w:rPr>
          <w:rFonts w:eastAsia="宋体"/>
        </w:rPr>
      </w:pPr>
      <w:r>
        <w:rPr>
          <w:rFonts w:eastAsia="宋体"/>
        </w:rPr>
        <w:t>AggressorCellList-Item ::= SEQUENCE {</w:t>
      </w:r>
    </w:p>
    <w:p w14:paraId="28DF9310" w14:textId="77777777" w:rsidR="001C56D0" w:rsidRDefault="001C56D0" w:rsidP="001C56D0">
      <w:pPr>
        <w:pStyle w:val="PL"/>
        <w:rPr>
          <w:rFonts w:eastAsia="宋体"/>
        </w:rPr>
      </w:pPr>
      <w:r>
        <w:rPr>
          <w:rFonts w:eastAsia="宋体"/>
        </w:rPr>
        <w:tab/>
        <w:t>aggressorCell-ID</w:t>
      </w:r>
      <w:r>
        <w:rPr>
          <w:rFonts w:eastAsia="宋体"/>
        </w:rPr>
        <w:tab/>
      </w:r>
      <w:r>
        <w:rPr>
          <w:rFonts w:eastAsia="宋体"/>
        </w:rPr>
        <w:tab/>
        <w:t>NRCGI,</w:t>
      </w:r>
    </w:p>
    <w:p w14:paraId="24199592" w14:textId="77777777" w:rsidR="001C56D0" w:rsidRDefault="001C56D0" w:rsidP="001C56D0">
      <w:pPr>
        <w:pStyle w:val="PL"/>
        <w:rPr>
          <w:rFonts w:eastAsia="宋体"/>
          <w:lang w:val="fr-FR"/>
        </w:rPr>
      </w:pPr>
      <w:r>
        <w:rPr>
          <w:rFonts w:eastAsia="宋体"/>
        </w:rPr>
        <w:lastRenderedPageBreak/>
        <w:tab/>
      </w:r>
      <w:r>
        <w:rPr>
          <w:rFonts w:eastAsia="宋体"/>
          <w:lang w:val="fr-FR"/>
        </w:rPr>
        <w:t>iE-Extensions</w:t>
      </w:r>
      <w:r>
        <w:rPr>
          <w:rFonts w:eastAsia="宋体"/>
          <w:lang w:val="fr-FR"/>
        </w:rPr>
        <w:tab/>
        <w:t>ProtocolExtensionContainer { { AggressorCellList-Item-ExtIEs } }</w:t>
      </w:r>
      <w:r>
        <w:rPr>
          <w:rFonts w:eastAsia="宋体"/>
          <w:lang w:val="fr-FR"/>
        </w:rPr>
        <w:tab/>
      </w:r>
      <w:r>
        <w:rPr>
          <w:rFonts w:eastAsia="宋体"/>
          <w:lang w:val="fr-FR"/>
        </w:rPr>
        <w:tab/>
        <w:t>OPTIONAL</w:t>
      </w:r>
    </w:p>
    <w:p w14:paraId="048BC3D4" w14:textId="77777777" w:rsidR="001C56D0" w:rsidRDefault="001C56D0" w:rsidP="001C56D0">
      <w:pPr>
        <w:pStyle w:val="PL"/>
        <w:rPr>
          <w:rFonts w:eastAsia="宋体"/>
          <w:lang w:val="fr-FR"/>
        </w:rPr>
      </w:pPr>
      <w:r>
        <w:rPr>
          <w:rFonts w:eastAsia="宋体"/>
          <w:lang w:val="fr-FR"/>
        </w:rPr>
        <w:t>}</w:t>
      </w:r>
    </w:p>
    <w:p w14:paraId="00E461EE" w14:textId="77777777" w:rsidR="001C56D0" w:rsidRDefault="001C56D0" w:rsidP="001C56D0">
      <w:pPr>
        <w:pStyle w:val="PL"/>
        <w:rPr>
          <w:rFonts w:eastAsia="宋体"/>
          <w:lang w:val="fr-FR"/>
        </w:rPr>
      </w:pPr>
    </w:p>
    <w:p w14:paraId="548D86A1" w14:textId="77777777" w:rsidR="001C56D0" w:rsidRDefault="001C56D0" w:rsidP="001C56D0">
      <w:pPr>
        <w:pStyle w:val="PL"/>
        <w:rPr>
          <w:rFonts w:eastAsia="宋体"/>
          <w:lang w:val="fr-FR"/>
        </w:rPr>
      </w:pPr>
      <w:r>
        <w:rPr>
          <w:rFonts w:eastAsia="宋体"/>
          <w:lang w:val="fr-FR"/>
        </w:rPr>
        <w:t xml:space="preserve">AggressorCellList-Item-ExtIEs </w:t>
      </w:r>
      <w:r>
        <w:rPr>
          <w:rFonts w:eastAsia="宋体"/>
          <w:lang w:val="fr-FR"/>
        </w:rPr>
        <w:tab/>
        <w:t>F1AP-PROTOCOL-EXTENSION ::= {</w:t>
      </w:r>
    </w:p>
    <w:p w14:paraId="5472BDE8" w14:textId="77777777" w:rsidR="001C56D0" w:rsidRDefault="001C56D0" w:rsidP="001C56D0">
      <w:pPr>
        <w:pStyle w:val="PL"/>
        <w:rPr>
          <w:rFonts w:eastAsia="宋体"/>
          <w:lang w:val="fr-FR"/>
        </w:rPr>
      </w:pPr>
      <w:r>
        <w:rPr>
          <w:rFonts w:eastAsia="宋体"/>
          <w:lang w:val="fr-FR"/>
        </w:rPr>
        <w:tab/>
        <w:t>...</w:t>
      </w:r>
    </w:p>
    <w:p w14:paraId="50EC5668" w14:textId="77777777" w:rsidR="001C56D0" w:rsidRDefault="001C56D0" w:rsidP="001C56D0">
      <w:pPr>
        <w:pStyle w:val="PL"/>
        <w:rPr>
          <w:rFonts w:eastAsia="宋体"/>
          <w:lang w:val="fr-FR"/>
        </w:rPr>
      </w:pPr>
      <w:r>
        <w:rPr>
          <w:rFonts w:eastAsia="宋体"/>
          <w:lang w:val="fr-FR"/>
        </w:rPr>
        <w:t>}</w:t>
      </w:r>
    </w:p>
    <w:p w14:paraId="15BBA78E" w14:textId="77777777" w:rsidR="001C56D0" w:rsidRDefault="001C56D0" w:rsidP="001C56D0">
      <w:pPr>
        <w:pStyle w:val="PL"/>
        <w:rPr>
          <w:rFonts w:eastAsia="宋体"/>
          <w:lang w:val="fr-FR"/>
        </w:rPr>
      </w:pPr>
    </w:p>
    <w:p w14:paraId="5B17A8E8" w14:textId="77777777" w:rsidR="001C56D0" w:rsidRDefault="001C56D0" w:rsidP="001C56D0">
      <w:pPr>
        <w:pStyle w:val="PL"/>
        <w:rPr>
          <w:rFonts w:eastAsia="宋体"/>
          <w:lang w:val="fr-FR"/>
        </w:rPr>
      </w:pPr>
      <w:r>
        <w:rPr>
          <w:rFonts w:eastAsia="宋体"/>
          <w:lang w:val="fr-FR"/>
        </w:rPr>
        <w:t>AggressorgNBSetID ::= SEQUENCE {</w:t>
      </w:r>
    </w:p>
    <w:p w14:paraId="35B7C092" w14:textId="77777777" w:rsidR="001C56D0" w:rsidRDefault="001C56D0" w:rsidP="001C56D0">
      <w:pPr>
        <w:pStyle w:val="PL"/>
        <w:rPr>
          <w:rFonts w:eastAsia="宋体"/>
          <w:lang w:val="fr-FR"/>
        </w:rPr>
      </w:pPr>
      <w:r>
        <w:rPr>
          <w:rFonts w:eastAsia="宋体"/>
          <w:lang w:val="fr-FR"/>
        </w:rPr>
        <w:tab/>
        <w:t>aggressorgNBSetID</w:t>
      </w:r>
      <w:r>
        <w:rPr>
          <w:rFonts w:eastAsia="宋体"/>
          <w:lang w:val="fr-FR"/>
        </w:rPr>
        <w:tab/>
      </w:r>
      <w:r>
        <w:rPr>
          <w:rFonts w:eastAsia="宋体"/>
          <w:lang w:val="fr-FR"/>
        </w:rPr>
        <w:tab/>
        <w:t>GNBSetID,</w:t>
      </w:r>
    </w:p>
    <w:p w14:paraId="65637748" w14:textId="77777777" w:rsidR="001C56D0" w:rsidRDefault="001C56D0" w:rsidP="001C56D0">
      <w:pPr>
        <w:pStyle w:val="PL"/>
        <w:rPr>
          <w:rFonts w:eastAsia="宋体"/>
          <w:lang w:val="fr-FR"/>
        </w:rPr>
      </w:pPr>
      <w:r>
        <w:rPr>
          <w:rFonts w:eastAsia="宋体"/>
          <w:lang w:val="fr-FR"/>
        </w:rPr>
        <w:tab/>
        <w:t>iE-Extensions</w:t>
      </w:r>
      <w:r>
        <w:rPr>
          <w:rFonts w:eastAsia="宋体"/>
          <w:lang w:val="fr-FR"/>
        </w:rPr>
        <w:tab/>
        <w:t>ProtocolExtensionContainer { { AggressorgNBSetID-ExtIEs } }</w:t>
      </w:r>
      <w:r>
        <w:rPr>
          <w:rFonts w:eastAsia="宋体"/>
          <w:lang w:val="fr-FR"/>
        </w:rPr>
        <w:tab/>
        <w:t>OPTIONAL</w:t>
      </w:r>
    </w:p>
    <w:p w14:paraId="33E3E19E" w14:textId="77777777" w:rsidR="001C56D0" w:rsidRDefault="001C56D0" w:rsidP="001C56D0">
      <w:pPr>
        <w:pStyle w:val="PL"/>
        <w:rPr>
          <w:rFonts w:eastAsia="宋体"/>
        </w:rPr>
      </w:pPr>
      <w:r>
        <w:rPr>
          <w:rFonts w:eastAsia="宋体"/>
        </w:rPr>
        <w:t>}</w:t>
      </w:r>
    </w:p>
    <w:p w14:paraId="485349C8" w14:textId="77777777" w:rsidR="001C56D0" w:rsidRDefault="001C56D0" w:rsidP="001C56D0">
      <w:pPr>
        <w:pStyle w:val="PL"/>
        <w:rPr>
          <w:rFonts w:eastAsia="宋体"/>
        </w:rPr>
      </w:pPr>
    </w:p>
    <w:p w14:paraId="3E426043" w14:textId="77777777" w:rsidR="001C56D0" w:rsidRDefault="001C56D0" w:rsidP="001C56D0">
      <w:pPr>
        <w:pStyle w:val="PL"/>
        <w:rPr>
          <w:rFonts w:eastAsia="宋体"/>
        </w:rPr>
      </w:pPr>
      <w:r>
        <w:rPr>
          <w:rFonts w:eastAsia="宋体"/>
        </w:rPr>
        <w:t xml:space="preserve">AggressorgNBSetID-ExtIEs </w:t>
      </w:r>
      <w:r>
        <w:rPr>
          <w:rFonts w:eastAsia="宋体"/>
        </w:rPr>
        <w:tab/>
        <w:t>F1AP-PROTOCOL-EXTENSION ::= {</w:t>
      </w:r>
    </w:p>
    <w:p w14:paraId="1373C5AE" w14:textId="77777777" w:rsidR="001C56D0" w:rsidRDefault="001C56D0" w:rsidP="001C56D0">
      <w:pPr>
        <w:pStyle w:val="PL"/>
        <w:rPr>
          <w:rFonts w:eastAsia="宋体"/>
        </w:rPr>
      </w:pPr>
      <w:r>
        <w:rPr>
          <w:rFonts w:eastAsia="宋体"/>
        </w:rPr>
        <w:tab/>
        <w:t>...</w:t>
      </w:r>
    </w:p>
    <w:p w14:paraId="5B7367CB" w14:textId="77777777" w:rsidR="001C56D0" w:rsidRDefault="001C56D0" w:rsidP="001C56D0">
      <w:pPr>
        <w:pStyle w:val="PL"/>
        <w:rPr>
          <w:rFonts w:eastAsia="宋体"/>
        </w:rPr>
      </w:pPr>
      <w:r>
        <w:rPr>
          <w:rFonts w:eastAsia="宋体"/>
        </w:rPr>
        <w:t>}</w:t>
      </w:r>
    </w:p>
    <w:p w14:paraId="7561D0CD" w14:textId="77777777" w:rsidR="001C56D0" w:rsidRDefault="001C56D0" w:rsidP="001C56D0">
      <w:pPr>
        <w:pStyle w:val="PL"/>
        <w:rPr>
          <w:rFonts w:eastAsia="宋体"/>
        </w:rPr>
      </w:pPr>
    </w:p>
    <w:p w14:paraId="4494448E" w14:textId="77777777" w:rsidR="001C56D0" w:rsidRDefault="001C56D0" w:rsidP="001C56D0">
      <w:pPr>
        <w:pStyle w:val="PL"/>
        <w:rPr>
          <w:rFonts w:eastAsia="Times New Roman"/>
          <w:noProof w:val="0"/>
        </w:rPr>
      </w:pPr>
      <w:r>
        <w:rPr>
          <w:noProof w:val="0"/>
        </w:rPr>
        <w:t>AllocationAndRetentionPriority ::= SEQUENCE {</w:t>
      </w:r>
    </w:p>
    <w:p w14:paraId="0716CDA3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priorityLevel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PriorityLevel,</w:t>
      </w:r>
    </w:p>
    <w:p w14:paraId="10DB95B9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pre-emptionCapability</w:t>
      </w:r>
      <w:r>
        <w:rPr>
          <w:noProof w:val="0"/>
        </w:rPr>
        <w:tab/>
      </w:r>
      <w:r>
        <w:rPr>
          <w:noProof w:val="0"/>
        </w:rPr>
        <w:tab/>
        <w:t>Pre-emptionCapability,</w:t>
      </w:r>
    </w:p>
    <w:p w14:paraId="530B93D3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pre-emptionVulnerability</w:t>
      </w:r>
      <w:r>
        <w:rPr>
          <w:noProof w:val="0"/>
        </w:rPr>
        <w:tab/>
        <w:t>Pre-emptionVulnerability,</w:t>
      </w:r>
    </w:p>
    <w:p w14:paraId="7E32F9A3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iE-Extensions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ProtocolExtensionContainer { {AllocationAndRetentionPriority-ExtIEs} } OPTIONAL,</w:t>
      </w:r>
    </w:p>
    <w:p w14:paraId="049FE951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...</w:t>
      </w:r>
    </w:p>
    <w:p w14:paraId="05C668B9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}</w:t>
      </w:r>
    </w:p>
    <w:p w14:paraId="27AC3FB3" w14:textId="77777777" w:rsidR="001C56D0" w:rsidRDefault="001C56D0" w:rsidP="001C56D0">
      <w:pPr>
        <w:pStyle w:val="PL"/>
        <w:rPr>
          <w:noProof w:val="0"/>
        </w:rPr>
      </w:pPr>
    </w:p>
    <w:p w14:paraId="16147C3D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AllocationAndRetentionPriority-ExtIEs F1AP-PROTOCOL-EXTENSION ::= {</w:t>
      </w:r>
    </w:p>
    <w:p w14:paraId="2AEEEB35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...</w:t>
      </w:r>
    </w:p>
    <w:p w14:paraId="2AC208D4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}</w:t>
      </w:r>
    </w:p>
    <w:p w14:paraId="70D965CF" w14:textId="77777777" w:rsidR="001C56D0" w:rsidRDefault="001C56D0" w:rsidP="001C56D0">
      <w:pPr>
        <w:pStyle w:val="PL"/>
        <w:rPr>
          <w:noProof w:val="0"/>
        </w:rPr>
      </w:pPr>
    </w:p>
    <w:p w14:paraId="5F23AA43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AlternativeQoSParaSetList ::= SEQUENCE (SIZE(1..maxnoofQoSParaSets)) OF AlternativeQoSParaSetItem</w:t>
      </w:r>
    </w:p>
    <w:p w14:paraId="7647B41D" w14:textId="77777777" w:rsidR="001C56D0" w:rsidRDefault="001C56D0" w:rsidP="001C56D0">
      <w:pPr>
        <w:pStyle w:val="PL"/>
        <w:rPr>
          <w:noProof w:val="0"/>
        </w:rPr>
      </w:pPr>
    </w:p>
    <w:p w14:paraId="37D5AC54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AlternativeQoSParaSetItem ::= SEQUENCE {</w:t>
      </w:r>
    </w:p>
    <w:p w14:paraId="1B40ECA8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alternativeQoSParaSetIndex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QoSParaSetIndex,</w:t>
      </w:r>
    </w:p>
    <w:p w14:paraId="24C3B037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guaranteedFlowBitRateDL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BitRate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OPTIONAL,</w:t>
      </w:r>
    </w:p>
    <w:p w14:paraId="024BF6E4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guaranteedFlowBitRateUL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BitRate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OPTIONAL,</w:t>
      </w:r>
    </w:p>
    <w:p w14:paraId="374B3230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packetDelayBudget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PacketDelayBudget</w:t>
      </w:r>
      <w:r>
        <w:rPr>
          <w:noProof w:val="0"/>
        </w:rPr>
        <w:tab/>
      </w:r>
      <w:r>
        <w:rPr>
          <w:noProof w:val="0"/>
        </w:rPr>
        <w:tab/>
        <w:t>OPTIONAL,</w:t>
      </w:r>
    </w:p>
    <w:p w14:paraId="5AD13F78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packetErrorRate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PacketErrorRate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OPTIONAL,</w:t>
      </w:r>
    </w:p>
    <w:p w14:paraId="287CBBE2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iE-Extensions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ProtocolExtensionContainer { {AlternativeQoSParaSetItem-ExtIEs} }</w:t>
      </w:r>
      <w:r>
        <w:rPr>
          <w:noProof w:val="0"/>
        </w:rPr>
        <w:tab/>
        <w:t>OPTIONAL,</w:t>
      </w:r>
    </w:p>
    <w:p w14:paraId="5440860C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...</w:t>
      </w:r>
    </w:p>
    <w:p w14:paraId="4A6355FF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}</w:t>
      </w:r>
    </w:p>
    <w:p w14:paraId="5FE6F718" w14:textId="77777777" w:rsidR="001C56D0" w:rsidRDefault="001C56D0" w:rsidP="001C56D0">
      <w:pPr>
        <w:pStyle w:val="PL"/>
        <w:rPr>
          <w:noProof w:val="0"/>
        </w:rPr>
      </w:pPr>
    </w:p>
    <w:p w14:paraId="3AA23D4B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AlternativeQoSParaSetItem-ExtIEs F1AP-PROTOCOL-EXTENSION ::= {</w:t>
      </w:r>
    </w:p>
    <w:p w14:paraId="7D163D76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 xml:space="preserve">{ ID id-MaxDataBurstVolume </w:t>
      </w:r>
      <w:r>
        <w:rPr>
          <w:snapToGrid w:val="0"/>
        </w:rPr>
        <w:tab/>
        <w:t>CRITICALITY ignore</w:t>
      </w:r>
      <w:r>
        <w:rPr>
          <w:snapToGrid w:val="0"/>
        </w:rPr>
        <w:tab/>
        <w:t>EXTENSION MaxDataBurstVolume</w:t>
      </w:r>
      <w:r>
        <w:rPr>
          <w:snapToGrid w:val="0"/>
        </w:rPr>
        <w:tab/>
      </w:r>
      <w:r>
        <w:rPr>
          <w:snapToGrid w:val="0"/>
        </w:rPr>
        <w:tab/>
        <w:t>PRESENCE optional</w:t>
      </w:r>
      <w:r>
        <w:rPr>
          <w:snapToGrid w:val="0"/>
        </w:rPr>
        <w:tab/>
      </w:r>
      <w:r>
        <w:rPr>
          <w:snapToGrid w:val="0"/>
        </w:rPr>
        <w:tab/>
        <w:t>},</w:t>
      </w:r>
    </w:p>
    <w:p w14:paraId="5940C230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...</w:t>
      </w:r>
    </w:p>
    <w:p w14:paraId="2466A20D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}</w:t>
      </w:r>
    </w:p>
    <w:p w14:paraId="106394CF" w14:textId="77777777" w:rsidR="001C56D0" w:rsidRDefault="001C56D0" w:rsidP="001C56D0">
      <w:pPr>
        <w:pStyle w:val="PL"/>
        <w:rPr>
          <w:snapToGrid w:val="0"/>
        </w:rPr>
      </w:pPr>
    </w:p>
    <w:p w14:paraId="575072A2" w14:textId="77777777" w:rsidR="001C56D0" w:rsidRDefault="001C56D0" w:rsidP="001C56D0">
      <w:pPr>
        <w:pStyle w:val="PL"/>
        <w:rPr>
          <w:snapToGrid w:val="0"/>
        </w:rPr>
      </w:pPr>
    </w:p>
    <w:p w14:paraId="444A9BD9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AngleMeasurementQuality ::= SEQUENCE {</w:t>
      </w:r>
    </w:p>
    <w:p w14:paraId="7D49BC5B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azimuthQuality</w:t>
      </w:r>
      <w:r>
        <w:rPr>
          <w:noProof w:val="0"/>
        </w:rPr>
        <w:tab/>
        <w:t>INTEGER(0..255),</w:t>
      </w:r>
    </w:p>
    <w:p w14:paraId="10CBD7D0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zenithQuality</w:t>
      </w:r>
      <w:r>
        <w:rPr>
          <w:noProof w:val="0"/>
        </w:rPr>
        <w:tab/>
        <w:t>INTEGER(0..255) OPTIONAL,</w:t>
      </w:r>
    </w:p>
    <w:p w14:paraId="7722F7A3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resolution</w:t>
      </w:r>
      <w:r>
        <w:rPr>
          <w:noProof w:val="0"/>
        </w:rPr>
        <w:tab/>
      </w:r>
      <w:r>
        <w:rPr>
          <w:noProof w:val="0"/>
        </w:rPr>
        <w:tab/>
        <w:t>ENUMERATED{deg0dot1,...},</w:t>
      </w:r>
    </w:p>
    <w:p w14:paraId="13832772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iE-Extensions</w:t>
      </w:r>
      <w:r>
        <w:rPr>
          <w:noProof w:val="0"/>
        </w:rPr>
        <w:tab/>
        <w:t>ProtocolExtensionContainer { { AngleMeasurementQuality-ExtIEs } }</w:t>
      </w:r>
      <w:r>
        <w:rPr>
          <w:noProof w:val="0"/>
        </w:rPr>
        <w:tab/>
        <w:t>OPTIONAL</w:t>
      </w:r>
    </w:p>
    <w:p w14:paraId="298D0460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}</w:t>
      </w:r>
    </w:p>
    <w:p w14:paraId="21EDA70D" w14:textId="77777777" w:rsidR="001C56D0" w:rsidRDefault="001C56D0" w:rsidP="001C56D0">
      <w:pPr>
        <w:pStyle w:val="PL"/>
        <w:rPr>
          <w:noProof w:val="0"/>
        </w:rPr>
      </w:pPr>
    </w:p>
    <w:p w14:paraId="352E5ED6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 xml:space="preserve">AngleMeasurementQuality-ExtIEs </w:t>
      </w:r>
      <w:r>
        <w:rPr>
          <w:noProof w:val="0"/>
        </w:rPr>
        <w:tab/>
        <w:t>F1AP-PROTOCOL-EXTENSION ::= {</w:t>
      </w:r>
    </w:p>
    <w:p w14:paraId="4EF90BA9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...</w:t>
      </w:r>
    </w:p>
    <w:p w14:paraId="43413D05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}</w:t>
      </w:r>
    </w:p>
    <w:p w14:paraId="38CEAE80" w14:textId="77777777" w:rsidR="001C56D0" w:rsidRDefault="001C56D0" w:rsidP="001C56D0">
      <w:pPr>
        <w:pStyle w:val="PL"/>
        <w:rPr>
          <w:snapToGrid w:val="0"/>
        </w:rPr>
      </w:pPr>
    </w:p>
    <w:p w14:paraId="6C093B7D" w14:textId="77777777" w:rsidR="001C56D0" w:rsidRDefault="001C56D0" w:rsidP="001C56D0">
      <w:pPr>
        <w:pStyle w:val="PL"/>
        <w:rPr>
          <w:noProof w:val="0"/>
        </w:rPr>
      </w:pPr>
    </w:p>
    <w:p w14:paraId="393C2631" w14:textId="77777777" w:rsidR="001C56D0" w:rsidRDefault="001C56D0" w:rsidP="001C56D0">
      <w:pPr>
        <w:pStyle w:val="PL"/>
      </w:pPr>
      <w:r>
        <w:t>AperiodicSRSResourceTriggerList ::= SEQUENCE (SIZE(1..maxnoofSRSTriggerStates)) OF AperiodicSRSResourceTrigger</w:t>
      </w:r>
    </w:p>
    <w:p w14:paraId="53920256" w14:textId="77777777" w:rsidR="001C56D0" w:rsidRDefault="001C56D0" w:rsidP="001C56D0">
      <w:pPr>
        <w:pStyle w:val="PL"/>
      </w:pPr>
    </w:p>
    <w:p w14:paraId="23708399" w14:textId="77777777" w:rsidR="001C56D0" w:rsidRDefault="001C56D0" w:rsidP="001C56D0">
      <w:pPr>
        <w:pStyle w:val="PL"/>
      </w:pPr>
      <w:r>
        <w:t>AperiodicSRSResourceTrigger ::= INTEGER (1..3)</w:t>
      </w:r>
    </w:p>
    <w:p w14:paraId="2E753CB4" w14:textId="77777777" w:rsidR="001C56D0" w:rsidRDefault="001C56D0" w:rsidP="001C56D0">
      <w:pPr>
        <w:pStyle w:val="PL"/>
      </w:pPr>
    </w:p>
    <w:p w14:paraId="62A6A11A" w14:textId="77777777" w:rsidR="001C56D0" w:rsidRDefault="001C56D0" w:rsidP="001C56D0">
      <w:pPr>
        <w:pStyle w:val="PL"/>
      </w:pPr>
      <w:r>
        <w:t>Associated-SCell-Item ::= SEQUENCE {</w:t>
      </w:r>
    </w:p>
    <w:p w14:paraId="2D7F48E0" w14:textId="77777777" w:rsidR="001C56D0" w:rsidRDefault="001C56D0" w:rsidP="001C56D0">
      <w:pPr>
        <w:pStyle w:val="PL"/>
      </w:pPr>
      <w:r>
        <w:tab/>
        <w:t>sCell-ID</w:t>
      </w:r>
      <w:r>
        <w:tab/>
      </w:r>
      <w:r>
        <w:tab/>
        <w:t>NRCGI,</w:t>
      </w:r>
    </w:p>
    <w:p w14:paraId="071B7878" w14:textId="77777777" w:rsidR="001C56D0" w:rsidRDefault="001C56D0" w:rsidP="001C56D0">
      <w:pPr>
        <w:pStyle w:val="PL"/>
      </w:pPr>
      <w:r>
        <w:tab/>
        <w:t>iE-Extensions</w:t>
      </w:r>
      <w:r>
        <w:tab/>
        <w:t>ProtocolExtensionContainer { { Associated-SCell-ItemExtIEs } }</w:t>
      </w:r>
      <w:r>
        <w:tab/>
        <w:t>OPTIONAL</w:t>
      </w:r>
    </w:p>
    <w:p w14:paraId="43E944D2" w14:textId="77777777" w:rsidR="001C56D0" w:rsidRDefault="001C56D0" w:rsidP="001C56D0">
      <w:pPr>
        <w:pStyle w:val="PL"/>
      </w:pPr>
      <w:r>
        <w:t>}</w:t>
      </w:r>
    </w:p>
    <w:p w14:paraId="67021317" w14:textId="77777777" w:rsidR="001C56D0" w:rsidRDefault="001C56D0" w:rsidP="001C56D0">
      <w:pPr>
        <w:pStyle w:val="PL"/>
      </w:pPr>
    </w:p>
    <w:p w14:paraId="55A33B49" w14:textId="77777777" w:rsidR="001C56D0" w:rsidRDefault="001C56D0" w:rsidP="001C56D0">
      <w:pPr>
        <w:pStyle w:val="PL"/>
      </w:pPr>
      <w:r>
        <w:t xml:space="preserve">Associated-SCell-ItemExtIEs </w:t>
      </w:r>
      <w:r>
        <w:tab/>
        <w:t>F1AP-PROTOCOL-EXTENSION ::= {</w:t>
      </w:r>
    </w:p>
    <w:p w14:paraId="722648DE" w14:textId="77777777" w:rsidR="001C56D0" w:rsidRDefault="001C56D0" w:rsidP="001C56D0">
      <w:pPr>
        <w:pStyle w:val="PL"/>
      </w:pPr>
      <w:r>
        <w:tab/>
        <w:t>...</w:t>
      </w:r>
    </w:p>
    <w:p w14:paraId="41C65553" w14:textId="77777777" w:rsidR="001C56D0" w:rsidRDefault="001C56D0" w:rsidP="001C56D0">
      <w:pPr>
        <w:pStyle w:val="PL"/>
      </w:pPr>
      <w:r>
        <w:t>}</w:t>
      </w:r>
    </w:p>
    <w:p w14:paraId="70C4218C" w14:textId="77777777" w:rsidR="001C56D0" w:rsidRDefault="001C56D0" w:rsidP="001C56D0">
      <w:pPr>
        <w:pStyle w:val="PL"/>
      </w:pPr>
    </w:p>
    <w:p w14:paraId="2F47F43E" w14:textId="77777777" w:rsidR="001C56D0" w:rsidRDefault="001C56D0" w:rsidP="001C56D0">
      <w:pPr>
        <w:pStyle w:val="PL"/>
      </w:pPr>
      <w:r>
        <w:rPr>
          <w:rFonts w:eastAsia="宋体"/>
        </w:rPr>
        <w:t>AssociatedSessionID</w:t>
      </w:r>
      <w:r>
        <w:rPr>
          <w:rFonts w:eastAsia="宋体"/>
          <w:snapToGrid w:val="0"/>
        </w:rPr>
        <w:t xml:space="preserve"> ::= OCTET STRING </w:t>
      </w:r>
    </w:p>
    <w:p w14:paraId="7671B614" w14:textId="77777777" w:rsidR="001C56D0" w:rsidRDefault="001C56D0" w:rsidP="001C56D0">
      <w:pPr>
        <w:pStyle w:val="PL"/>
        <w:rPr>
          <w:noProof w:val="0"/>
        </w:rPr>
      </w:pPr>
    </w:p>
    <w:p w14:paraId="03630904" w14:textId="77777777" w:rsidR="001C56D0" w:rsidRDefault="001C56D0" w:rsidP="001C56D0">
      <w:pPr>
        <w:pStyle w:val="PL"/>
      </w:pPr>
    </w:p>
    <w:p w14:paraId="095D99BA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lastRenderedPageBreak/>
        <w:t>AvailablePLMNList ::= SEQUENCE (SIZE(1..maxnoofBPLMNs)) OF AvailablePLMNList-Item</w:t>
      </w:r>
    </w:p>
    <w:p w14:paraId="66DF1BAE" w14:textId="77777777" w:rsidR="001C56D0" w:rsidRDefault="001C56D0" w:rsidP="001C56D0">
      <w:pPr>
        <w:pStyle w:val="PL"/>
        <w:rPr>
          <w:noProof w:val="0"/>
        </w:rPr>
      </w:pPr>
    </w:p>
    <w:p w14:paraId="1835DB5F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AvailablePLMNList-Item ::= SEQUENCE {</w:t>
      </w:r>
    </w:p>
    <w:p w14:paraId="652D9A56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pLMNIdentity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PLMN-Identity,</w:t>
      </w:r>
    </w:p>
    <w:p w14:paraId="2186B261" w14:textId="77777777" w:rsidR="001C56D0" w:rsidRDefault="001C56D0" w:rsidP="001C56D0">
      <w:pPr>
        <w:pStyle w:val="PL"/>
        <w:rPr>
          <w:noProof w:val="0"/>
          <w:lang w:val="fr-FR"/>
        </w:rPr>
      </w:pPr>
      <w:r>
        <w:rPr>
          <w:noProof w:val="0"/>
        </w:rPr>
        <w:tab/>
      </w:r>
      <w:r>
        <w:rPr>
          <w:noProof w:val="0"/>
          <w:lang w:val="fr-FR"/>
        </w:rPr>
        <w:t>iE-Extensions</w:t>
      </w:r>
      <w:r>
        <w:rPr>
          <w:noProof w:val="0"/>
          <w:lang w:val="fr-FR"/>
        </w:rPr>
        <w:tab/>
      </w:r>
      <w:r>
        <w:rPr>
          <w:noProof w:val="0"/>
          <w:lang w:val="fr-FR"/>
        </w:rPr>
        <w:tab/>
        <w:t>ProtocolExtensionContainer { { AvailablePLMNList-Item-ExtIEs} } OPTIONAL</w:t>
      </w:r>
    </w:p>
    <w:p w14:paraId="4776049C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}</w:t>
      </w:r>
    </w:p>
    <w:p w14:paraId="159BB88E" w14:textId="77777777" w:rsidR="001C56D0" w:rsidRDefault="001C56D0" w:rsidP="001C56D0">
      <w:pPr>
        <w:pStyle w:val="PL"/>
        <w:rPr>
          <w:noProof w:val="0"/>
        </w:rPr>
      </w:pPr>
    </w:p>
    <w:p w14:paraId="1203D7EF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AvailablePLMNList-Item-ExtIEs F1AP-PROTOCOL-EXTENSION ::= {</w:t>
      </w:r>
    </w:p>
    <w:p w14:paraId="387FB614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...</w:t>
      </w:r>
    </w:p>
    <w:p w14:paraId="1678F755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}</w:t>
      </w:r>
    </w:p>
    <w:p w14:paraId="39B53818" w14:textId="77777777" w:rsidR="001C56D0" w:rsidRDefault="001C56D0" w:rsidP="001C56D0">
      <w:pPr>
        <w:pStyle w:val="PL"/>
        <w:rPr>
          <w:noProof w:val="0"/>
        </w:rPr>
      </w:pPr>
    </w:p>
    <w:p w14:paraId="7835BDBE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AvailableSNPN-ID-List ::= SEQUENCE (SIZE(1..maxnoofNIDsupported)) OF AvailableSNPN-ID-List-Item</w:t>
      </w:r>
    </w:p>
    <w:p w14:paraId="40BD17BC" w14:textId="77777777" w:rsidR="001C56D0" w:rsidRDefault="001C56D0" w:rsidP="001C56D0">
      <w:pPr>
        <w:pStyle w:val="PL"/>
        <w:rPr>
          <w:noProof w:val="0"/>
        </w:rPr>
      </w:pPr>
    </w:p>
    <w:p w14:paraId="31446EED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AvailableSNPN-ID-List-Item ::= SEQUENCE {</w:t>
      </w:r>
    </w:p>
    <w:p w14:paraId="29603598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pLMN-Identity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PLMN-Identity,</w:t>
      </w:r>
    </w:p>
    <w:p w14:paraId="6AF4C43C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availableNIDList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BroadcastNIDList,</w:t>
      </w:r>
    </w:p>
    <w:p w14:paraId="4B191E98" w14:textId="77777777" w:rsidR="001C56D0" w:rsidRDefault="001C56D0" w:rsidP="001C56D0">
      <w:pPr>
        <w:pStyle w:val="PL"/>
        <w:rPr>
          <w:noProof w:val="0"/>
          <w:lang w:val="fr-FR"/>
        </w:rPr>
      </w:pPr>
      <w:r>
        <w:rPr>
          <w:noProof w:val="0"/>
        </w:rPr>
        <w:tab/>
      </w:r>
      <w:r>
        <w:rPr>
          <w:noProof w:val="0"/>
          <w:lang w:val="fr-FR"/>
        </w:rPr>
        <w:t>iE-Extensions</w:t>
      </w:r>
      <w:r>
        <w:rPr>
          <w:noProof w:val="0"/>
          <w:lang w:val="fr-FR"/>
        </w:rPr>
        <w:tab/>
      </w:r>
      <w:r>
        <w:rPr>
          <w:noProof w:val="0"/>
          <w:lang w:val="fr-FR"/>
        </w:rPr>
        <w:tab/>
      </w:r>
      <w:r>
        <w:rPr>
          <w:noProof w:val="0"/>
          <w:lang w:val="fr-FR"/>
        </w:rPr>
        <w:tab/>
      </w:r>
      <w:r>
        <w:rPr>
          <w:noProof w:val="0"/>
          <w:lang w:val="fr-FR"/>
        </w:rPr>
        <w:tab/>
        <w:t>ProtocolExtensionContainer { { AvailableSNPN-ID-List-ItemExtIEs} } OPTIONAL,</w:t>
      </w:r>
    </w:p>
    <w:p w14:paraId="1DB77D2B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  <w:lang w:val="fr-FR"/>
        </w:rPr>
        <w:tab/>
      </w:r>
      <w:r>
        <w:rPr>
          <w:noProof w:val="0"/>
        </w:rPr>
        <w:t>...</w:t>
      </w:r>
    </w:p>
    <w:p w14:paraId="2349AD32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}</w:t>
      </w:r>
    </w:p>
    <w:p w14:paraId="5C861115" w14:textId="77777777" w:rsidR="001C56D0" w:rsidRDefault="001C56D0" w:rsidP="001C56D0">
      <w:pPr>
        <w:pStyle w:val="PL"/>
        <w:rPr>
          <w:noProof w:val="0"/>
        </w:rPr>
      </w:pPr>
    </w:p>
    <w:p w14:paraId="1E4A3C21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AvailableSNPN-ID-List-ItemExtIEs F1AP-PROTOCOL-EXTENSION ::= {</w:t>
      </w:r>
    </w:p>
    <w:p w14:paraId="20F18E3D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...</w:t>
      </w:r>
    </w:p>
    <w:p w14:paraId="6DEA823D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}</w:t>
      </w:r>
    </w:p>
    <w:p w14:paraId="58935452" w14:textId="77777777" w:rsidR="001C56D0" w:rsidRDefault="001C56D0" w:rsidP="001C56D0">
      <w:pPr>
        <w:pStyle w:val="PL"/>
        <w:rPr>
          <w:noProof w:val="0"/>
        </w:rPr>
      </w:pPr>
    </w:p>
    <w:p w14:paraId="2716B8DD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AveragingWindow  ::= INTEGER (0..</w:t>
      </w:r>
      <w:r>
        <w:t>4095, ...</w:t>
      </w:r>
      <w:r>
        <w:rPr>
          <w:noProof w:val="0"/>
        </w:rPr>
        <w:t xml:space="preserve">) </w:t>
      </w:r>
    </w:p>
    <w:p w14:paraId="2DBEBF6B" w14:textId="77777777" w:rsidR="001C56D0" w:rsidRDefault="001C56D0" w:rsidP="001C56D0">
      <w:pPr>
        <w:pStyle w:val="PL"/>
        <w:rPr>
          <w:noProof w:val="0"/>
        </w:rPr>
      </w:pPr>
    </w:p>
    <w:p w14:paraId="09C22A24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AreaScope ::= ENUMERATED {true, ...}</w:t>
      </w:r>
    </w:p>
    <w:p w14:paraId="78D75861" w14:textId="77777777" w:rsidR="001C56D0" w:rsidRDefault="001C56D0" w:rsidP="001C56D0">
      <w:pPr>
        <w:pStyle w:val="PL"/>
        <w:rPr>
          <w:noProof w:val="0"/>
        </w:rPr>
      </w:pPr>
    </w:p>
    <w:p w14:paraId="78666F01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>AoA-AssistanceInfo ::= SEQUENCE {</w:t>
      </w:r>
    </w:p>
    <w:p w14:paraId="0CBD7D9D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ab/>
        <w:t>angleMeasurement</w:t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  <w:t>AngleMeasurementType,</w:t>
      </w:r>
    </w:p>
    <w:p w14:paraId="5C88BA70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ab/>
        <w:t>lCS-to-GCS-Translation</w:t>
      </w:r>
      <w:r>
        <w:rPr>
          <w:rFonts w:eastAsia="宋体"/>
          <w:snapToGrid w:val="0"/>
        </w:rPr>
        <w:tab/>
        <w:t>LCS-to-GCS-Translation</w:t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  <w:t>OPTIONAL,</w:t>
      </w:r>
    </w:p>
    <w:p w14:paraId="046542B1" w14:textId="77777777" w:rsidR="001C56D0" w:rsidRDefault="001C56D0" w:rsidP="001C56D0">
      <w:pPr>
        <w:pStyle w:val="PL"/>
        <w:rPr>
          <w:rFonts w:eastAsia="宋体"/>
          <w:snapToGrid w:val="0"/>
          <w:lang w:val="fr-FR"/>
        </w:rPr>
      </w:pPr>
      <w:r>
        <w:rPr>
          <w:rFonts w:eastAsia="宋体"/>
          <w:snapToGrid w:val="0"/>
        </w:rPr>
        <w:tab/>
      </w:r>
      <w:r>
        <w:rPr>
          <w:rFonts w:eastAsia="宋体"/>
          <w:snapToGrid w:val="0"/>
          <w:lang w:val="fr-FR"/>
        </w:rPr>
        <w:t>iE-Extensions</w:t>
      </w:r>
      <w:r>
        <w:rPr>
          <w:rFonts w:eastAsia="宋体"/>
          <w:snapToGrid w:val="0"/>
          <w:lang w:val="fr-FR"/>
        </w:rPr>
        <w:tab/>
      </w:r>
      <w:r>
        <w:rPr>
          <w:rFonts w:eastAsia="宋体"/>
          <w:snapToGrid w:val="0"/>
          <w:lang w:val="fr-FR"/>
        </w:rPr>
        <w:tab/>
      </w:r>
      <w:r>
        <w:rPr>
          <w:rFonts w:eastAsia="宋体"/>
          <w:snapToGrid w:val="0"/>
          <w:lang w:val="fr-FR"/>
        </w:rPr>
        <w:tab/>
      </w:r>
      <w:r>
        <w:rPr>
          <w:rFonts w:eastAsia="宋体"/>
          <w:snapToGrid w:val="0"/>
          <w:lang w:val="fr-FR"/>
        </w:rPr>
        <w:tab/>
        <w:t>ProtocolExtensionContainer { { AoA-AssistanceInfo-ExtIEs } } OPTIONAL,</w:t>
      </w:r>
    </w:p>
    <w:p w14:paraId="3BBC3846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  <w:lang w:val="fr-FR"/>
        </w:rPr>
        <w:tab/>
      </w:r>
      <w:r>
        <w:rPr>
          <w:rFonts w:eastAsia="宋体"/>
          <w:snapToGrid w:val="0"/>
        </w:rPr>
        <w:t>...</w:t>
      </w:r>
    </w:p>
    <w:p w14:paraId="3EC7A335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>}</w:t>
      </w:r>
    </w:p>
    <w:p w14:paraId="0BCCF090" w14:textId="77777777" w:rsidR="001C56D0" w:rsidRDefault="001C56D0" w:rsidP="001C56D0">
      <w:pPr>
        <w:pStyle w:val="PL"/>
        <w:rPr>
          <w:rFonts w:eastAsia="宋体"/>
          <w:snapToGrid w:val="0"/>
        </w:rPr>
      </w:pPr>
    </w:p>
    <w:p w14:paraId="503582A7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>AoA-AssistanceInfo-ExtIEs F1AP-PROTOCOL-EXTENSION ::= {</w:t>
      </w:r>
    </w:p>
    <w:p w14:paraId="2FE21F4E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ab/>
        <w:t>...</w:t>
      </w:r>
    </w:p>
    <w:p w14:paraId="10D7B6A0" w14:textId="77777777" w:rsidR="001C56D0" w:rsidRDefault="001C56D0" w:rsidP="001C56D0">
      <w:pPr>
        <w:pStyle w:val="PL"/>
        <w:rPr>
          <w:rFonts w:eastAsia="Times New Roman"/>
        </w:rPr>
      </w:pPr>
      <w:r>
        <w:rPr>
          <w:rFonts w:eastAsia="宋体"/>
          <w:snapToGrid w:val="0"/>
        </w:rPr>
        <w:t>}</w:t>
      </w:r>
    </w:p>
    <w:p w14:paraId="3E85CFF2" w14:textId="77777777" w:rsidR="001C56D0" w:rsidRDefault="001C56D0" w:rsidP="001C56D0">
      <w:pPr>
        <w:pStyle w:val="PL"/>
        <w:rPr>
          <w:snapToGrid w:val="0"/>
        </w:rPr>
      </w:pPr>
    </w:p>
    <w:p w14:paraId="2E875D1E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>AngleMeasurementType ::= CHOICE {</w:t>
      </w:r>
      <w:r>
        <w:rPr>
          <w:rFonts w:eastAsia="宋体"/>
          <w:snapToGrid w:val="0"/>
        </w:rPr>
        <w:tab/>
      </w:r>
    </w:p>
    <w:p w14:paraId="1A0C1873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ab/>
        <w:t>expected-ULAoA</w:t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  <w:t>Expected-UL-AoA,</w:t>
      </w:r>
    </w:p>
    <w:p w14:paraId="5D12B15E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ab/>
        <w:t>expected-ZoA</w:t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  <w:t>Expected-ZoA-only,</w:t>
      </w:r>
    </w:p>
    <w:p w14:paraId="312B48D4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ab/>
        <w:t>choice-extension ProtocolIE-SingleContainer { { AngleMeasurementType-ExtIEs } }</w:t>
      </w:r>
    </w:p>
    <w:p w14:paraId="6495B326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>}</w:t>
      </w:r>
    </w:p>
    <w:p w14:paraId="5E06933E" w14:textId="77777777" w:rsidR="001C56D0" w:rsidRDefault="001C56D0" w:rsidP="001C56D0">
      <w:pPr>
        <w:pStyle w:val="PL"/>
        <w:rPr>
          <w:rFonts w:eastAsia="宋体"/>
          <w:snapToGrid w:val="0"/>
        </w:rPr>
      </w:pPr>
    </w:p>
    <w:p w14:paraId="3D4B9494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>AngleMeasurementType-ExtIEs F1AP-PROTOCOL-IES ::= {</w:t>
      </w:r>
    </w:p>
    <w:p w14:paraId="178FD08D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>...</w:t>
      </w:r>
    </w:p>
    <w:p w14:paraId="03408273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>}</w:t>
      </w:r>
    </w:p>
    <w:p w14:paraId="5CD9255B" w14:textId="77777777" w:rsidR="001C56D0" w:rsidRDefault="001C56D0" w:rsidP="001C56D0">
      <w:pPr>
        <w:pStyle w:val="PL"/>
        <w:rPr>
          <w:rFonts w:eastAsia="Times New Roman"/>
          <w:snapToGrid w:val="0"/>
        </w:rPr>
      </w:pPr>
    </w:p>
    <w:p w14:paraId="117AFB04" w14:textId="77777777" w:rsidR="001C56D0" w:rsidRDefault="001C56D0" w:rsidP="001C56D0">
      <w:pPr>
        <w:pStyle w:val="PL"/>
        <w:rPr>
          <w:snapToGrid w:val="0"/>
          <w:lang w:eastAsia="zh-CN"/>
        </w:rPr>
      </w:pPr>
      <w:r>
        <w:t xml:space="preserve">AppLayerBufferLevelList </w:t>
      </w:r>
      <w:r>
        <w:rPr>
          <w:snapToGrid w:val="0"/>
        </w:rPr>
        <w:t xml:space="preserve">::= OCTET STRING </w:t>
      </w:r>
    </w:p>
    <w:p w14:paraId="35FC8299" w14:textId="77777777" w:rsidR="001C56D0" w:rsidRDefault="001C56D0" w:rsidP="001C56D0">
      <w:pPr>
        <w:pStyle w:val="PL"/>
        <w:rPr>
          <w:snapToGrid w:val="0"/>
          <w:lang w:eastAsia="ko-KR"/>
        </w:rPr>
      </w:pPr>
    </w:p>
    <w:p w14:paraId="332AFFA0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ARP-ID ::= INTEGER (1..16, ...)</w:t>
      </w:r>
    </w:p>
    <w:p w14:paraId="139D6103" w14:textId="77777777" w:rsidR="001C56D0" w:rsidRDefault="001C56D0" w:rsidP="001C56D0">
      <w:pPr>
        <w:pStyle w:val="PL"/>
        <w:rPr>
          <w:snapToGrid w:val="0"/>
        </w:rPr>
      </w:pPr>
    </w:p>
    <w:p w14:paraId="179F794C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ARPLocationInformation ::= SEQUENCE (SIZE (1..maxnoARPs)) OF ARPLocationInformation-Item</w:t>
      </w:r>
    </w:p>
    <w:p w14:paraId="5BFD1DD7" w14:textId="77777777" w:rsidR="001C56D0" w:rsidRDefault="001C56D0" w:rsidP="001C56D0">
      <w:pPr>
        <w:pStyle w:val="PL"/>
        <w:rPr>
          <w:snapToGrid w:val="0"/>
        </w:rPr>
      </w:pPr>
    </w:p>
    <w:p w14:paraId="186EBB04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ARPLocationInformation-Item ::= SEQUENCE {</w:t>
      </w:r>
    </w:p>
    <w:p w14:paraId="6B09503B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aRP-ID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ARP-ID,</w:t>
      </w:r>
    </w:p>
    <w:p w14:paraId="5F57E815" w14:textId="77777777" w:rsidR="001C56D0" w:rsidRDefault="001C56D0" w:rsidP="001C56D0">
      <w:pPr>
        <w:pStyle w:val="PL"/>
        <w:rPr>
          <w:snapToGrid w:val="0"/>
          <w:lang w:val="fr-FR"/>
        </w:rPr>
      </w:pPr>
      <w:r>
        <w:rPr>
          <w:snapToGrid w:val="0"/>
        </w:rPr>
        <w:tab/>
      </w:r>
      <w:r>
        <w:rPr>
          <w:snapToGrid w:val="0"/>
          <w:lang w:val="fr-FR"/>
        </w:rPr>
        <w:t>aRPLocationType</w:t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ab/>
        <w:t>ARPLocationType,</w:t>
      </w:r>
    </w:p>
    <w:p w14:paraId="4A6F692F" w14:textId="77777777" w:rsidR="001C56D0" w:rsidRDefault="001C56D0" w:rsidP="001C56D0">
      <w:pPr>
        <w:pStyle w:val="PL"/>
        <w:rPr>
          <w:rFonts w:cs="Courier New"/>
          <w:szCs w:val="16"/>
          <w:lang w:val="fr-FR"/>
        </w:rPr>
      </w:pPr>
      <w:r>
        <w:rPr>
          <w:rFonts w:cs="Courier New"/>
          <w:szCs w:val="16"/>
          <w:lang w:val="fr-FR"/>
        </w:rPr>
        <w:tab/>
        <w:t>iE-Extensions</w:t>
      </w:r>
      <w:r>
        <w:rPr>
          <w:rFonts w:cs="Courier New"/>
          <w:szCs w:val="16"/>
          <w:lang w:val="fr-FR"/>
        </w:rPr>
        <w:tab/>
      </w:r>
      <w:r>
        <w:rPr>
          <w:rFonts w:cs="Courier New"/>
          <w:szCs w:val="16"/>
          <w:lang w:val="fr-FR"/>
        </w:rPr>
        <w:tab/>
        <w:t>ProtocolExtensionContainer { {</w:t>
      </w:r>
      <w:r>
        <w:rPr>
          <w:snapToGrid w:val="0"/>
          <w:lang w:val="fr-FR"/>
        </w:rPr>
        <w:t xml:space="preserve"> ARPLocationInformation</w:t>
      </w:r>
      <w:r>
        <w:rPr>
          <w:rFonts w:cs="Courier New"/>
          <w:szCs w:val="16"/>
          <w:lang w:val="fr-FR"/>
        </w:rPr>
        <w:t>-ExtIEs} } OPTIONAL,</w:t>
      </w:r>
    </w:p>
    <w:p w14:paraId="2F231E12" w14:textId="77777777" w:rsidR="001C56D0" w:rsidRDefault="001C56D0" w:rsidP="001C56D0">
      <w:pPr>
        <w:pStyle w:val="PL"/>
        <w:rPr>
          <w:rFonts w:cs="Courier New"/>
          <w:szCs w:val="16"/>
          <w:lang w:val="fr-FR"/>
        </w:rPr>
      </w:pPr>
      <w:r>
        <w:rPr>
          <w:rFonts w:cs="Courier New"/>
          <w:szCs w:val="16"/>
          <w:lang w:val="fr-FR"/>
        </w:rPr>
        <w:t>...</w:t>
      </w:r>
    </w:p>
    <w:p w14:paraId="714564E3" w14:textId="77777777" w:rsidR="001C56D0" w:rsidRDefault="001C56D0" w:rsidP="001C56D0">
      <w:pPr>
        <w:pStyle w:val="PL"/>
        <w:rPr>
          <w:snapToGrid w:val="0"/>
          <w:lang w:val="fr-FR"/>
        </w:rPr>
      </w:pPr>
      <w:r>
        <w:rPr>
          <w:snapToGrid w:val="0"/>
          <w:lang w:val="fr-FR"/>
        </w:rPr>
        <w:t>}</w:t>
      </w:r>
    </w:p>
    <w:p w14:paraId="0E3C5C31" w14:textId="77777777" w:rsidR="001C56D0" w:rsidRDefault="001C56D0" w:rsidP="001C56D0">
      <w:pPr>
        <w:pStyle w:val="PL"/>
        <w:rPr>
          <w:snapToGrid w:val="0"/>
          <w:lang w:val="fr-FR"/>
        </w:rPr>
      </w:pPr>
    </w:p>
    <w:p w14:paraId="3CA983DD" w14:textId="77777777" w:rsidR="001C56D0" w:rsidRDefault="001C56D0" w:rsidP="001C56D0">
      <w:pPr>
        <w:pStyle w:val="PL"/>
        <w:rPr>
          <w:rFonts w:cs="Courier New"/>
          <w:szCs w:val="16"/>
          <w:lang w:val="fr-FR"/>
        </w:rPr>
      </w:pPr>
      <w:r>
        <w:rPr>
          <w:snapToGrid w:val="0"/>
          <w:lang w:val="fr-FR"/>
        </w:rPr>
        <w:t>ARPLocationInformation</w:t>
      </w:r>
      <w:r>
        <w:rPr>
          <w:rFonts w:cs="Courier New"/>
          <w:szCs w:val="16"/>
          <w:lang w:val="fr-FR"/>
        </w:rPr>
        <w:t>-ExtIEs F1AP-PROTOCOL-EXTENSION ::= {</w:t>
      </w:r>
    </w:p>
    <w:p w14:paraId="4E349ABD" w14:textId="77777777" w:rsidR="001C56D0" w:rsidRDefault="001C56D0" w:rsidP="001C56D0">
      <w:pPr>
        <w:pStyle w:val="PL"/>
        <w:rPr>
          <w:rFonts w:cs="Courier New"/>
          <w:szCs w:val="16"/>
          <w:lang w:val="fr-FR"/>
        </w:rPr>
      </w:pPr>
      <w:r>
        <w:rPr>
          <w:rFonts w:cs="Courier New"/>
          <w:szCs w:val="16"/>
          <w:lang w:val="fr-FR"/>
        </w:rPr>
        <w:tab/>
        <w:t>...</w:t>
      </w:r>
    </w:p>
    <w:p w14:paraId="53211C40" w14:textId="77777777" w:rsidR="001C56D0" w:rsidRDefault="001C56D0" w:rsidP="001C56D0">
      <w:pPr>
        <w:pStyle w:val="PL"/>
        <w:rPr>
          <w:rFonts w:cs="Courier New"/>
          <w:szCs w:val="16"/>
          <w:lang w:val="fr-FR"/>
        </w:rPr>
      </w:pPr>
      <w:r>
        <w:rPr>
          <w:rFonts w:cs="Courier New"/>
          <w:szCs w:val="16"/>
          <w:lang w:val="fr-FR"/>
        </w:rPr>
        <w:t>}</w:t>
      </w:r>
    </w:p>
    <w:p w14:paraId="3845AA0D" w14:textId="77777777" w:rsidR="001C56D0" w:rsidRDefault="001C56D0" w:rsidP="001C56D0">
      <w:pPr>
        <w:pStyle w:val="PL"/>
        <w:rPr>
          <w:snapToGrid w:val="0"/>
          <w:lang w:val="fr-FR"/>
        </w:rPr>
      </w:pPr>
    </w:p>
    <w:p w14:paraId="639996A7" w14:textId="77777777" w:rsidR="001C56D0" w:rsidRDefault="001C56D0" w:rsidP="001C56D0">
      <w:pPr>
        <w:pStyle w:val="PL"/>
        <w:rPr>
          <w:rFonts w:eastAsia="Calibri" w:cs="Courier New"/>
          <w:lang w:val="fr-FR"/>
        </w:rPr>
      </w:pPr>
      <w:r>
        <w:rPr>
          <w:rFonts w:eastAsia="Calibri" w:cs="Courier New"/>
          <w:lang w:val="fr-FR"/>
        </w:rPr>
        <w:t>ARPLocationType ::= CHOICE {</w:t>
      </w:r>
    </w:p>
    <w:p w14:paraId="16356E05" w14:textId="77777777" w:rsidR="001C56D0" w:rsidRDefault="001C56D0" w:rsidP="001C56D0">
      <w:pPr>
        <w:pStyle w:val="PL"/>
        <w:rPr>
          <w:rFonts w:eastAsia="Calibri" w:cs="Courier New"/>
          <w:lang w:val="fr-FR"/>
        </w:rPr>
      </w:pPr>
      <w:r>
        <w:rPr>
          <w:rFonts w:eastAsia="Calibri" w:cs="Courier New"/>
          <w:lang w:val="fr-FR"/>
        </w:rPr>
        <w:tab/>
        <w:t>aRPPositionRelativeGeodetic</w:t>
      </w:r>
      <w:r>
        <w:rPr>
          <w:rFonts w:eastAsia="Calibri" w:cs="Courier New"/>
          <w:lang w:val="fr-FR"/>
        </w:rPr>
        <w:tab/>
      </w:r>
      <w:r>
        <w:rPr>
          <w:rFonts w:eastAsia="Calibri" w:cs="Courier New"/>
          <w:lang w:val="fr-FR"/>
        </w:rPr>
        <w:tab/>
      </w:r>
      <w:r>
        <w:rPr>
          <w:rFonts w:eastAsia="Calibri" w:cs="Courier New"/>
          <w:lang w:val="fr-FR"/>
        </w:rPr>
        <w:tab/>
        <w:t>RelativeGeodeticLocation,</w:t>
      </w:r>
    </w:p>
    <w:p w14:paraId="1ACA7821" w14:textId="77777777" w:rsidR="001C56D0" w:rsidRDefault="001C56D0" w:rsidP="001C56D0">
      <w:pPr>
        <w:pStyle w:val="PL"/>
        <w:rPr>
          <w:rFonts w:eastAsia="Calibri" w:cs="Courier New"/>
          <w:lang w:val="fr-FR"/>
        </w:rPr>
      </w:pPr>
      <w:r>
        <w:rPr>
          <w:rFonts w:eastAsia="Calibri" w:cs="Courier New"/>
          <w:lang w:val="fr-FR"/>
        </w:rPr>
        <w:tab/>
        <w:t>aRPPositionRelativeCartesian</w:t>
      </w:r>
      <w:r>
        <w:rPr>
          <w:rFonts w:eastAsia="Calibri" w:cs="Courier New"/>
          <w:lang w:val="fr-FR"/>
        </w:rPr>
        <w:tab/>
      </w:r>
      <w:r>
        <w:rPr>
          <w:rFonts w:eastAsia="Calibri" w:cs="Courier New"/>
          <w:lang w:val="fr-FR"/>
        </w:rPr>
        <w:tab/>
        <w:t>RelativeCartesianLocation,</w:t>
      </w:r>
    </w:p>
    <w:p w14:paraId="646F5A4F" w14:textId="77777777" w:rsidR="001C56D0" w:rsidRDefault="001C56D0" w:rsidP="001C56D0">
      <w:pPr>
        <w:pStyle w:val="PL"/>
        <w:rPr>
          <w:rFonts w:eastAsia="Calibri" w:cs="Courier New"/>
          <w:lang w:val="fr-FR"/>
        </w:rPr>
      </w:pPr>
      <w:r>
        <w:rPr>
          <w:rFonts w:eastAsia="Calibri" w:cs="Courier New"/>
          <w:lang w:val="fr-FR"/>
        </w:rPr>
        <w:tab/>
        <w:t>choice-extension</w:t>
      </w:r>
      <w:r>
        <w:rPr>
          <w:rFonts w:eastAsia="Calibri" w:cs="Courier New"/>
          <w:lang w:val="fr-FR"/>
        </w:rPr>
        <w:tab/>
      </w:r>
      <w:r>
        <w:rPr>
          <w:rFonts w:eastAsia="Calibri" w:cs="Courier New"/>
          <w:lang w:val="fr-FR"/>
        </w:rPr>
        <w:tab/>
      </w:r>
      <w:r>
        <w:rPr>
          <w:rFonts w:eastAsia="Calibri" w:cs="Courier New"/>
          <w:lang w:val="fr-FR"/>
        </w:rPr>
        <w:tab/>
      </w:r>
      <w:r>
        <w:rPr>
          <w:rFonts w:eastAsia="Calibri" w:cs="Courier New"/>
          <w:lang w:val="fr-FR"/>
        </w:rPr>
        <w:tab/>
      </w:r>
      <w:r>
        <w:rPr>
          <w:rFonts w:eastAsia="Calibri" w:cs="Courier New"/>
          <w:lang w:val="fr-FR"/>
        </w:rPr>
        <w:tab/>
        <w:t>ProtocolIE-SingleContainer { { ARPLocationType-ExtIEs } }</w:t>
      </w:r>
    </w:p>
    <w:p w14:paraId="1EE87E1D" w14:textId="77777777" w:rsidR="001C56D0" w:rsidRDefault="001C56D0" w:rsidP="001C56D0">
      <w:pPr>
        <w:pStyle w:val="PL"/>
        <w:rPr>
          <w:rFonts w:eastAsia="Calibri" w:cs="Courier New"/>
        </w:rPr>
      </w:pPr>
      <w:r>
        <w:rPr>
          <w:rFonts w:eastAsia="Calibri" w:cs="Courier New"/>
        </w:rPr>
        <w:t>}</w:t>
      </w:r>
    </w:p>
    <w:p w14:paraId="583AEA36" w14:textId="77777777" w:rsidR="001C56D0" w:rsidRDefault="001C56D0" w:rsidP="001C56D0">
      <w:pPr>
        <w:pStyle w:val="PL"/>
        <w:rPr>
          <w:rFonts w:eastAsia="Calibri" w:cs="Courier New"/>
        </w:rPr>
      </w:pPr>
    </w:p>
    <w:p w14:paraId="673804FD" w14:textId="77777777" w:rsidR="001C56D0" w:rsidRDefault="001C56D0" w:rsidP="001C56D0">
      <w:pPr>
        <w:pStyle w:val="PL"/>
        <w:rPr>
          <w:rFonts w:eastAsia="Calibri" w:cs="Courier New"/>
        </w:rPr>
      </w:pPr>
      <w:r>
        <w:rPr>
          <w:rFonts w:eastAsia="Calibri" w:cs="Courier New"/>
        </w:rPr>
        <w:t>ARPLocationType-ExtIEs F1AP-</w:t>
      </w:r>
      <w:r>
        <w:rPr>
          <w:rFonts w:eastAsia="Calibri" w:cs="Courier New"/>
          <w:snapToGrid w:val="0"/>
        </w:rPr>
        <w:t xml:space="preserve">PROTOCOL-IES </w:t>
      </w:r>
      <w:r>
        <w:rPr>
          <w:rFonts w:eastAsia="Calibri" w:cs="Courier New"/>
        </w:rPr>
        <w:t>::= {</w:t>
      </w:r>
    </w:p>
    <w:p w14:paraId="6B2442E9" w14:textId="77777777" w:rsidR="001C56D0" w:rsidRDefault="001C56D0" w:rsidP="001C56D0">
      <w:pPr>
        <w:pStyle w:val="PL"/>
        <w:rPr>
          <w:rFonts w:eastAsia="Calibri" w:cs="Courier New"/>
        </w:rPr>
      </w:pPr>
      <w:r>
        <w:rPr>
          <w:rFonts w:eastAsia="Calibri" w:cs="Courier New"/>
        </w:rPr>
        <w:tab/>
        <w:t>...</w:t>
      </w:r>
    </w:p>
    <w:p w14:paraId="6927DF26" w14:textId="77777777" w:rsidR="001C56D0" w:rsidRDefault="001C56D0" w:rsidP="001C56D0">
      <w:pPr>
        <w:pStyle w:val="PL"/>
        <w:rPr>
          <w:rFonts w:eastAsia="Calibri" w:cs="Courier New"/>
        </w:rPr>
      </w:pPr>
      <w:r>
        <w:rPr>
          <w:rFonts w:eastAsia="Calibri" w:cs="Courier New"/>
        </w:rPr>
        <w:t>}</w:t>
      </w:r>
    </w:p>
    <w:p w14:paraId="39A8B469" w14:textId="77777777" w:rsidR="001C56D0" w:rsidRDefault="001C56D0" w:rsidP="001C56D0">
      <w:pPr>
        <w:pStyle w:val="PL"/>
        <w:rPr>
          <w:rFonts w:eastAsia="Calibri" w:cs="Courier New"/>
        </w:rPr>
      </w:pPr>
    </w:p>
    <w:p w14:paraId="181DE070" w14:textId="77777777" w:rsidR="001C56D0" w:rsidRDefault="001C56D0" w:rsidP="001C56D0">
      <w:pPr>
        <w:pStyle w:val="PL"/>
        <w:rPr>
          <w:rFonts w:eastAsia="Calibri" w:cs="Courier New"/>
        </w:rPr>
      </w:pPr>
    </w:p>
    <w:p w14:paraId="4D37D651" w14:textId="77777777" w:rsidR="001C56D0" w:rsidRDefault="001C56D0" w:rsidP="001C56D0">
      <w:pPr>
        <w:pStyle w:val="PL"/>
        <w:outlineLvl w:val="3"/>
        <w:rPr>
          <w:rFonts w:eastAsia="Times New Roman"/>
          <w:noProof w:val="0"/>
          <w:snapToGrid w:val="0"/>
        </w:rPr>
      </w:pPr>
      <w:r>
        <w:rPr>
          <w:noProof w:val="0"/>
          <w:snapToGrid w:val="0"/>
        </w:rPr>
        <w:t>-- B</w:t>
      </w:r>
    </w:p>
    <w:p w14:paraId="7225D304" w14:textId="77777777" w:rsidR="001C56D0" w:rsidRDefault="001C56D0" w:rsidP="001C56D0">
      <w:pPr>
        <w:pStyle w:val="PL"/>
        <w:rPr>
          <w:noProof w:val="0"/>
        </w:rPr>
      </w:pPr>
    </w:p>
    <w:p w14:paraId="301D2861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BAP-Header-Rewriting-</w:t>
      </w:r>
      <w:r>
        <w:rPr>
          <w:rFonts w:cs="Courier New"/>
          <w:bCs/>
        </w:rPr>
        <w:t>Added-</w:t>
      </w:r>
      <w:r>
        <w:rPr>
          <w:noProof w:val="0"/>
        </w:rPr>
        <w:t>List-Item::= SEQUENCE {</w:t>
      </w:r>
    </w:p>
    <w:p w14:paraId="69A2E8AD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ingressBAPRoutingID</w:t>
      </w:r>
      <w:r>
        <w:rPr>
          <w:noProof w:val="0"/>
        </w:rPr>
        <w:tab/>
      </w:r>
      <w:r>
        <w:rPr>
          <w:noProof w:val="0"/>
        </w:rPr>
        <w:tab/>
        <w:t>BAPRoutingID,</w:t>
      </w:r>
    </w:p>
    <w:p w14:paraId="29C53414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egressBAPRoutingID</w:t>
      </w:r>
      <w:r>
        <w:rPr>
          <w:noProof w:val="0"/>
        </w:rPr>
        <w:tab/>
      </w:r>
      <w:r>
        <w:rPr>
          <w:noProof w:val="0"/>
        </w:rPr>
        <w:tab/>
        <w:t>BAPRoutingID,</w:t>
      </w:r>
    </w:p>
    <w:p w14:paraId="0D6BA714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nonF1terminatingTopologyIndicator</w:t>
      </w:r>
      <w:r>
        <w:rPr>
          <w:noProof w:val="0"/>
        </w:rPr>
        <w:tab/>
      </w:r>
      <w:r>
        <w:rPr>
          <w:noProof w:val="0"/>
        </w:rPr>
        <w:tab/>
        <w:t>NonF1terminatingTopologyIndicator</w:t>
      </w:r>
      <w:r>
        <w:rPr>
          <w:noProof w:val="0"/>
        </w:rPr>
        <w:tab/>
      </w:r>
      <w:r>
        <w:rPr>
          <w:noProof w:val="0"/>
        </w:rPr>
        <w:tab/>
        <w:t>OPTIONAL,</w:t>
      </w:r>
    </w:p>
    <w:p w14:paraId="75F56C80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iE-Extensions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ProtocolExtensionContainer { { BAP-Header-Rewriting-</w:t>
      </w:r>
      <w:r>
        <w:rPr>
          <w:rFonts w:cs="Courier New"/>
          <w:bCs/>
        </w:rPr>
        <w:t>Added-</w:t>
      </w:r>
      <w:r>
        <w:rPr>
          <w:noProof w:val="0"/>
        </w:rPr>
        <w:t>List-Item-ExtIEs} }</w:t>
      </w:r>
      <w:r>
        <w:rPr>
          <w:noProof w:val="0"/>
        </w:rPr>
        <w:tab/>
        <w:t>OPTIONAL</w:t>
      </w:r>
    </w:p>
    <w:p w14:paraId="63505A37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}</w:t>
      </w:r>
    </w:p>
    <w:p w14:paraId="1CA1E997" w14:textId="77777777" w:rsidR="001C56D0" w:rsidRDefault="001C56D0" w:rsidP="001C56D0">
      <w:pPr>
        <w:pStyle w:val="PL"/>
        <w:rPr>
          <w:noProof w:val="0"/>
        </w:rPr>
      </w:pPr>
    </w:p>
    <w:p w14:paraId="0A8B1821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BAP-Header-Rewriting-</w:t>
      </w:r>
      <w:r>
        <w:rPr>
          <w:rFonts w:cs="Courier New"/>
          <w:bCs/>
        </w:rPr>
        <w:t>Added-</w:t>
      </w:r>
      <w:r>
        <w:rPr>
          <w:noProof w:val="0"/>
        </w:rPr>
        <w:t>List-Item-ExtIEs F1AP-PROTOCOL-EXTENSION ::= {</w:t>
      </w:r>
    </w:p>
    <w:p w14:paraId="15296E67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...</w:t>
      </w:r>
    </w:p>
    <w:p w14:paraId="717D12AC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}</w:t>
      </w:r>
    </w:p>
    <w:p w14:paraId="66424598" w14:textId="77777777" w:rsidR="001C56D0" w:rsidRDefault="001C56D0" w:rsidP="001C56D0">
      <w:pPr>
        <w:pStyle w:val="PL"/>
      </w:pPr>
    </w:p>
    <w:p w14:paraId="1774D4D4" w14:textId="77777777" w:rsidR="001C56D0" w:rsidRDefault="001C56D0" w:rsidP="001C56D0">
      <w:pPr>
        <w:pStyle w:val="PL"/>
      </w:pPr>
      <w:r>
        <w:t>BAP-Header-Rewriting-</w:t>
      </w:r>
      <w:r>
        <w:rPr>
          <w:rFonts w:cs="Courier New"/>
          <w:bCs/>
        </w:rPr>
        <w:t>Removed-</w:t>
      </w:r>
      <w:r>
        <w:t>List-Item::= SEQUENCE {</w:t>
      </w:r>
    </w:p>
    <w:p w14:paraId="78157F1C" w14:textId="77777777" w:rsidR="001C56D0" w:rsidRDefault="001C56D0" w:rsidP="001C56D0">
      <w:pPr>
        <w:pStyle w:val="PL"/>
      </w:pPr>
      <w:r>
        <w:tab/>
        <w:t>ingressBAPRoutingID</w:t>
      </w:r>
      <w:r>
        <w:tab/>
      </w:r>
      <w:r>
        <w:tab/>
        <w:t>BAPRoutingID,</w:t>
      </w:r>
    </w:p>
    <w:p w14:paraId="6BBA5AEB" w14:textId="77777777" w:rsidR="001C56D0" w:rsidRDefault="001C56D0" w:rsidP="001C56D0">
      <w:pPr>
        <w:pStyle w:val="PL"/>
      </w:pPr>
      <w:r>
        <w:tab/>
        <w:t>iE-Extensions</w:t>
      </w:r>
      <w:r>
        <w:tab/>
      </w:r>
      <w:r>
        <w:tab/>
      </w:r>
      <w:r>
        <w:tab/>
        <w:t>ProtocolExtensionContainer { { BAP-Header-Rewriting-</w:t>
      </w:r>
      <w:r>
        <w:rPr>
          <w:rFonts w:cs="Courier New"/>
          <w:bCs/>
        </w:rPr>
        <w:t>Removed-</w:t>
      </w:r>
      <w:r>
        <w:t>List-Item-ExtIEs} } OPTIONAL</w:t>
      </w:r>
    </w:p>
    <w:p w14:paraId="673ECC0D" w14:textId="77777777" w:rsidR="001C56D0" w:rsidRDefault="001C56D0" w:rsidP="001C56D0">
      <w:pPr>
        <w:pStyle w:val="PL"/>
      </w:pPr>
      <w:r>
        <w:t>}</w:t>
      </w:r>
    </w:p>
    <w:p w14:paraId="6F26F11A" w14:textId="77777777" w:rsidR="001C56D0" w:rsidRDefault="001C56D0" w:rsidP="001C56D0">
      <w:pPr>
        <w:pStyle w:val="PL"/>
      </w:pPr>
    </w:p>
    <w:p w14:paraId="43FC5F3E" w14:textId="77777777" w:rsidR="001C56D0" w:rsidRDefault="001C56D0" w:rsidP="001C56D0">
      <w:pPr>
        <w:pStyle w:val="PL"/>
      </w:pPr>
      <w:r>
        <w:t>BAP-Header-Rewriting-</w:t>
      </w:r>
      <w:r>
        <w:rPr>
          <w:rFonts w:cs="Courier New"/>
          <w:bCs/>
        </w:rPr>
        <w:t>Removed-</w:t>
      </w:r>
      <w:r>
        <w:t>List-Item-ExtIEs F1AP-PROTOCOL-EXTENSION ::= {</w:t>
      </w:r>
    </w:p>
    <w:p w14:paraId="43DE9D79" w14:textId="77777777" w:rsidR="001C56D0" w:rsidRDefault="001C56D0" w:rsidP="001C56D0">
      <w:pPr>
        <w:pStyle w:val="PL"/>
      </w:pPr>
      <w:r>
        <w:tab/>
        <w:t>...</w:t>
      </w:r>
    </w:p>
    <w:p w14:paraId="4E4BFD87" w14:textId="77777777" w:rsidR="001C56D0" w:rsidRDefault="001C56D0" w:rsidP="001C56D0">
      <w:pPr>
        <w:pStyle w:val="PL"/>
      </w:pPr>
      <w:r>
        <w:t>}</w:t>
      </w:r>
    </w:p>
    <w:p w14:paraId="544A0453" w14:textId="77777777" w:rsidR="001C56D0" w:rsidRDefault="001C56D0" w:rsidP="001C56D0">
      <w:pPr>
        <w:pStyle w:val="PL"/>
        <w:rPr>
          <w:noProof w:val="0"/>
        </w:rPr>
      </w:pPr>
    </w:p>
    <w:p w14:paraId="3694CDA7" w14:textId="77777777" w:rsidR="001C56D0" w:rsidRDefault="001C56D0" w:rsidP="001C56D0">
      <w:pPr>
        <w:pStyle w:val="PL"/>
      </w:pPr>
    </w:p>
    <w:p w14:paraId="05A24FEC" w14:textId="77777777" w:rsidR="001C56D0" w:rsidRDefault="001C56D0" w:rsidP="001C56D0">
      <w:pPr>
        <w:pStyle w:val="PL"/>
      </w:pPr>
      <w:r>
        <w:t xml:space="preserve">BandwidthSRS ::= CHOICE { </w:t>
      </w:r>
    </w:p>
    <w:p w14:paraId="3EE0B274" w14:textId="77777777" w:rsidR="001C56D0" w:rsidRDefault="001C56D0" w:rsidP="001C56D0">
      <w:pPr>
        <w:pStyle w:val="PL"/>
      </w:pPr>
      <w:r>
        <w:tab/>
        <w:t>fR1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FR1-Bandwidth,</w:t>
      </w:r>
    </w:p>
    <w:p w14:paraId="4D2ADBF0" w14:textId="77777777" w:rsidR="001C56D0" w:rsidRDefault="001C56D0" w:rsidP="001C56D0">
      <w:pPr>
        <w:pStyle w:val="PL"/>
      </w:pPr>
      <w:r>
        <w:tab/>
        <w:t>fR2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FR2-Bandwidth,</w:t>
      </w:r>
    </w:p>
    <w:p w14:paraId="00447130" w14:textId="77777777" w:rsidR="001C56D0" w:rsidRDefault="001C56D0" w:rsidP="001C56D0">
      <w:pPr>
        <w:pStyle w:val="PL"/>
      </w:pPr>
      <w:r>
        <w:tab/>
        <w:t>choice-extension</w:t>
      </w:r>
      <w:r>
        <w:tab/>
      </w:r>
      <w:r>
        <w:tab/>
      </w:r>
      <w:r>
        <w:tab/>
      </w:r>
      <w:r>
        <w:tab/>
        <w:t>ProtocolIE-SingleContainer {{ BandwidthSRS-</w:t>
      </w:r>
      <w:r>
        <w:rPr>
          <w:rFonts w:eastAsia="宋体"/>
        </w:rPr>
        <w:t>ExtIEs</w:t>
      </w:r>
      <w:r>
        <w:t xml:space="preserve"> }}</w:t>
      </w:r>
    </w:p>
    <w:p w14:paraId="5CB70099" w14:textId="77777777" w:rsidR="001C56D0" w:rsidRDefault="001C56D0" w:rsidP="001C56D0">
      <w:pPr>
        <w:pStyle w:val="PL"/>
      </w:pPr>
      <w:r>
        <w:t>}</w:t>
      </w:r>
    </w:p>
    <w:p w14:paraId="739ED655" w14:textId="77777777" w:rsidR="001C56D0" w:rsidRDefault="001C56D0" w:rsidP="001C56D0">
      <w:pPr>
        <w:pStyle w:val="PL"/>
      </w:pPr>
    </w:p>
    <w:p w14:paraId="2F91608F" w14:textId="77777777" w:rsidR="001C56D0" w:rsidRDefault="001C56D0" w:rsidP="001C56D0">
      <w:pPr>
        <w:pStyle w:val="PL"/>
      </w:pPr>
      <w:r>
        <w:t>BandwidthSRS-</w:t>
      </w:r>
      <w:r>
        <w:rPr>
          <w:rFonts w:eastAsia="宋体"/>
        </w:rPr>
        <w:t>ExtIEs</w:t>
      </w:r>
      <w:r>
        <w:t xml:space="preserve"> F1AP-PROTOCOL-IES ::= {</w:t>
      </w:r>
    </w:p>
    <w:p w14:paraId="77321427" w14:textId="77777777" w:rsidR="001C56D0" w:rsidRDefault="001C56D0" w:rsidP="001C56D0">
      <w:pPr>
        <w:pStyle w:val="PL"/>
      </w:pPr>
      <w:r>
        <w:tab/>
        <w:t>...</w:t>
      </w:r>
    </w:p>
    <w:p w14:paraId="573C23F0" w14:textId="77777777" w:rsidR="001C56D0" w:rsidRDefault="001C56D0" w:rsidP="001C56D0">
      <w:pPr>
        <w:pStyle w:val="PL"/>
      </w:pPr>
      <w:r>
        <w:t>}</w:t>
      </w:r>
    </w:p>
    <w:p w14:paraId="393B8D1F" w14:textId="77777777" w:rsidR="001C56D0" w:rsidRDefault="001C56D0" w:rsidP="001C56D0">
      <w:pPr>
        <w:pStyle w:val="PL"/>
        <w:rPr>
          <w:noProof w:val="0"/>
        </w:rPr>
      </w:pPr>
    </w:p>
    <w:p w14:paraId="3CA1BD6C" w14:textId="77777777" w:rsidR="001C56D0" w:rsidRDefault="001C56D0" w:rsidP="001C56D0">
      <w:pPr>
        <w:pStyle w:val="PL"/>
        <w:rPr>
          <w:noProof w:val="0"/>
        </w:rPr>
      </w:pPr>
    </w:p>
    <w:p w14:paraId="23ECA5F0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BAPAddress ::= BIT STRING (SIZE(10))</w:t>
      </w:r>
    </w:p>
    <w:p w14:paraId="48A6A986" w14:textId="77777777" w:rsidR="001C56D0" w:rsidRDefault="001C56D0" w:rsidP="001C56D0">
      <w:pPr>
        <w:pStyle w:val="PL"/>
        <w:rPr>
          <w:noProof w:val="0"/>
        </w:rPr>
      </w:pPr>
    </w:p>
    <w:p w14:paraId="3CC26281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BAPCtrlPDUChannel ::= ENUMERATED {true, ...}</w:t>
      </w:r>
    </w:p>
    <w:p w14:paraId="0849CD20" w14:textId="77777777" w:rsidR="001C56D0" w:rsidRDefault="001C56D0" w:rsidP="001C56D0">
      <w:pPr>
        <w:pStyle w:val="PL"/>
        <w:rPr>
          <w:noProof w:val="0"/>
        </w:rPr>
      </w:pPr>
    </w:p>
    <w:p w14:paraId="124F0B6F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BAPlayerBHRLCchannelMappingInfo ::= SEQUENCE {</w:t>
      </w:r>
    </w:p>
    <w:p w14:paraId="7D766DBF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bAPlayerBHRLCchannelMappingInfoToAdd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BAPlayerBHRLCchannelMappingInfoList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OPTIONAL,</w:t>
      </w:r>
    </w:p>
    <w:p w14:paraId="435D4314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bAPlayerBHRLCchannelMappingInfoToRemove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MappingInformationtoRemove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OPTIONAL,</w:t>
      </w:r>
    </w:p>
    <w:p w14:paraId="6BE3387F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iE-Extensions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ProtocolExtensionContainer { { BAPlayerBHRLCchannelMappingInfo-ExtIEs} } OPTIONAL,</w:t>
      </w:r>
    </w:p>
    <w:p w14:paraId="06FB3F00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...</w:t>
      </w:r>
    </w:p>
    <w:p w14:paraId="6FAC94F9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}</w:t>
      </w:r>
    </w:p>
    <w:p w14:paraId="4ADC1A94" w14:textId="77777777" w:rsidR="001C56D0" w:rsidRDefault="001C56D0" w:rsidP="001C56D0">
      <w:pPr>
        <w:pStyle w:val="PL"/>
        <w:rPr>
          <w:noProof w:val="0"/>
        </w:rPr>
      </w:pPr>
    </w:p>
    <w:p w14:paraId="78F47EFF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BAPlayerBHRLCchannelMappingInfo-ExtIEs F1AP-PROTOCOL-EXTENSION ::= {</w:t>
      </w:r>
    </w:p>
    <w:p w14:paraId="56B8F7AB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...</w:t>
      </w:r>
    </w:p>
    <w:p w14:paraId="11023EDB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}</w:t>
      </w:r>
    </w:p>
    <w:p w14:paraId="1E3201F8" w14:textId="77777777" w:rsidR="001C56D0" w:rsidRDefault="001C56D0" w:rsidP="001C56D0">
      <w:pPr>
        <w:pStyle w:val="PL"/>
        <w:rPr>
          <w:noProof w:val="0"/>
        </w:rPr>
      </w:pPr>
    </w:p>
    <w:p w14:paraId="7F825996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BAPlayerBHRLCchannelMappingInfoList ::= SEQUENCE (SIZE(1..maxnoofMappingEntries)) OF BAPlayerBHRLCchannelMappingInfo-Item</w:t>
      </w:r>
    </w:p>
    <w:p w14:paraId="46B3CF2B" w14:textId="77777777" w:rsidR="001C56D0" w:rsidRDefault="001C56D0" w:rsidP="001C56D0">
      <w:pPr>
        <w:pStyle w:val="PL"/>
        <w:rPr>
          <w:noProof w:val="0"/>
        </w:rPr>
      </w:pPr>
    </w:p>
    <w:p w14:paraId="7B1F923D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BAPlayerBHRLCchannelMappingInfo-Item ::= SEQUENCE {</w:t>
      </w:r>
    </w:p>
    <w:p w14:paraId="053A2467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mappingInformationIndex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MappingInformationIndex,</w:t>
      </w:r>
      <w:r>
        <w:rPr>
          <w:noProof w:val="0"/>
        </w:rPr>
        <w:tab/>
      </w:r>
      <w:r>
        <w:rPr>
          <w:noProof w:val="0"/>
        </w:rPr>
        <w:tab/>
      </w:r>
    </w:p>
    <w:p w14:paraId="229328CF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priorHopBAPAddress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BAPAddress</w:t>
      </w:r>
      <w:r>
        <w:rPr>
          <w:noProof w:val="0"/>
        </w:rPr>
        <w:tab/>
      </w:r>
      <w:r>
        <w:rPr>
          <w:noProof w:val="0"/>
        </w:rPr>
        <w:tab/>
        <w:t>OPTIONAL,</w:t>
      </w:r>
      <w:r>
        <w:rPr>
          <w:noProof w:val="0"/>
        </w:rPr>
        <w:tab/>
      </w:r>
      <w:r>
        <w:rPr>
          <w:noProof w:val="0"/>
        </w:rPr>
        <w:tab/>
      </w:r>
    </w:p>
    <w:p w14:paraId="0291592E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ingressbHRLCChannelID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BHRLCChannelID</w:t>
      </w:r>
      <w:r>
        <w:rPr>
          <w:noProof w:val="0"/>
        </w:rPr>
        <w:tab/>
      </w:r>
      <w:r>
        <w:rPr>
          <w:noProof w:val="0"/>
        </w:rPr>
        <w:tab/>
        <w:t>OPTIONAL,</w:t>
      </w:r>
      <w:r>
        <w:rPr>
          <w:noProof w:val="0"/>
        </w:rPr>
        <w:tab/>
      </w:r>
      <w:r>
        <w:rPr>
          <w:noProof w:val="0"/>
        </w:rPr>
        <w:tab/>
      </w:r>
    </w:p>
    <w:p w14:paraId="1D16F43B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nextHopBAPAddress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BAPAddress</w:t>
      </w:r>
      <w:r>
        <w:rPr>
          <w:noProof w:val="0"/>
        </w:rPr>
        <w:tab/>
      </w:r>
      <w:r>
        <w:rPr>
          <w:noProof w:val="0"/>
        </w:rPr>
        <w:tab/>
        <w:t>OPTIONAL,</w:t>
      </w:r>
      <w:r>
        <w:rPr>
          <w:noProof w:val="0"/>
        </w:rPr>
        <w:tab/>
      </w:r>
      <w:r>
        <w:rPr>
          <w:noProof w:val="0"/>
        </w:rPr>
        <w:tab/>
      </w:r>
    </w:p>
    <w:p w14:paraId="14A44FF5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egressbHRLCChannelID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BHRLCChannelID</w:t>
      </w:r>
      <w:r>
        <w:rPr>
          <w:noProof w:val="0"/>
        </w:rPr>
        <w:tab/>
      </w:r>
      <w:r>
        <w:rPr>
          <w:noProof w:val="0"/>
        </w:rPr>
        <w:tab/>
        <w:t>OPTIONAL,</w:t>
      </w:r>
      <w:r>
        <w:rPr>
          <w:noProof w:val="0"/>
        </w:rPr>
        <w:tab/>
      </w:r>
      <w:r>
        <w:rPr>
          <w:noProof w:val="0"/>
        </w:rPr>
        <w:tab/>
      </w:r>
    </w:p>
    <w:p w14:paraId="7E9C3048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iE-Extensions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ProtocolExtensionContainer { { BAPlayerBHRLCchannelMappingInfo-ItemExtIEs} } OPTIONAL,</w:t>
      </w:r>
    </w:p>
    <w:p w14:paraId="48F548E5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...</w:t>
      </w:r>
    </w:p>
    <w:p w14:paraId="04FA5415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}</w:t>
      </w:r>
    </w:p>
    <w:p w14:paraId="127869C5" w14:textId="77777777" w:rsidR="001C56D0" w:rsidRDefault="001C56D0" w:rsidP="001C56D0">
      <w:pPr>
        <w:pStyle w:val="PL"/>
        <w:rPr>
          <w:noProof w:val="0"/>
        </w:rPr>
      </w:pPr>
    </w:p>
    <w:p w14:paraId="307E70A0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BAPlayerBHRLCchannelMappingInfo-ItemExtIEs F1AP-PROTOCOL-EXTENSION ::= {</w:t>
      </w:r>
    </w:p>
    <w:p w14:paraId="7DB37D97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{ ID id-IngressNonF1terminatingTopologyIndicator</w:t>
      </w:r>
      <w:r>
        <w:rPr>
          <w:noProof w:val="0"/>
        </w:rPr>
        <w:tab/>
        <w:t>CRITICALITY ignore</w:t>
      </w:r>
      <w:r>
        <w:rPr>
          <w:noProof w:val="0"/>
        </w:rPr>
        <w:tab/>
        <w:t>EXTENSION IngressNonF1terminatingTopologyIndicator</w:t>
      </w:r>
      <w:r>
        <w:rPr>
          <w:noProof w:val="0"/>
        </w:rPr>
        <w:tab/>
      </w:r>
      <w:r>
        <w:rPr>
          <w:noProof w:val="0"/>
        </w:rPr>
        <w:tab/>
        <w:t>PRESENCE optional}|</w:t>
      </w:r>
    </w:p>
    <w:p w14:paraId="69E61765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{ ID id-EgressNonF1terminatingTopologyIndicator</w:t>
      </w:r>
      <w:r>
        <w:rPr>
          <w:noProof w:val="0"/>
        </w:rPr>
        <w:tab/>
        <w:t>CRITICALITY ignore</w:t>
      </w:r>
      <w:r>
        <w:rPr>
          <w:noProof w:val="0"/>
        </w:rPr>
        <w:tab/>
        <w:t>EXTENSION EgressNonF1terminatingTopologyIndicator</w:t>
      </w:r>
      <w:r>
        <w:rPr>
          <w:noProof w:val="0"/>
        </w:rPr>
        <w:tab/>
      </w:r>
      <w:r>
        <w:rPr>
          <w:noProof w:val="0"/>
        </w:rPr>
        <w:tab/>
        <w:t>PRESENCE optional},</w:t>
      </w:r>
    </w:p>
    <w:p w14:paraId="3B1C5C2D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...</w:t>
      </w:r>
    </w:p>
    <w:p w14:paraId="4A09060F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}</w:t>
      </w:r>
    </w:p>
    <w:p w14:paraId="573A53E0" w14:textId="77777777" w:rsidR="001C56D0" w:rsidRDefault="001C56D0" w:rsidP="001C56D0">
      <w:pPr>
        <w:pStyle w:val="PL"/>
        <w:rPr>
          <w:noProof w:val="0"/>
        </w:rPr>
      </w:pPr>
    </w:p>
    <w:p w14:paraId="73B09DD3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BAPPathID ::= BIT STRING (SIZE(10))</w:t>
      </w:r>
    </w:p>
    <w:p w14:paraId="59A3A59B" w14:textId="77777777" w:rsidR="001C56D0" w:rsidRDefault="001C56D0" w:rsidP="001C56D0">
      <w:pPr>
        <w:pStyle w:val="PL"/>
        <w:rPr>
          <w:noProof w:val="0"/>
        </w:rPr>
      </w:pPr>
    </w:p>
    <w:p w14:paraId="7615122F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BAPRoutingID ::= SEQUENCE {</w:t>
      </w:r>
    </w:p>
    <w:p w14:paraId="21677DFA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bAPAddress</w:t>
      </w:r>
      <w:r>
        <w:rPr>
          <w:noProof w:val="0"/>
        </w:rPr>
        <w:tab/>
      </w:r>
      <w:r>
        <w:rPr>
          <w:noProof w:val="0"/>
        </w:rPr>
        <w:tab/>
        <w:t>BAPAddress,</w:t>
      </w:r>
    </w:p>
    <w:p w14:paraId="1A589EB0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bAPPathID</w:t>
      </w:r>
      <w:r>
        <w:rPr>
          <w:noProof w:val="0"/>
        </w:rPr>
        <w:tab/>
      </w:r>
      <w:r>
        <w:rPr>
          <w:noProof w:val="0"/>
        </w:rPr>
        <w:tab/>
        <w:t>BAPPathID,</w:t>
      </w:r>
    </w:p>
    <w:p w14:paraId="54CC889F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iE-Extensions</w:t>
      </w:r>
      <w:r>
        <w:rPr>
          <w:noProof w:val="0"/>
        </w:rPr>
        <w:tab/>
        <w:t>ProtocolExtensionContainer { { BAPRoutingIDExtIEs } }</w:t>
      </w:r>
      <w:r>
        <w:rPr>
          <w:noProof w:val="0"/>
        </w:rPr>
        <w:tab/>
        <w:t>OPTIONAL</w:t>
      </w:r>
    </w:p>
    <w:p w14:paraId="45A22EED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}</w:t>
      </w:r>
    </w:p>
    <w:p w14:paraId="79EF1AE7" w14:textId="77777777" w:rsidR="001C56D0" w:rsidRDefault="001C56D0" w:rsidP="001C56D0">
      <w:pPr>
        <w:pStyle w:val="PL"/>
        <w:rPr>
          <w:noProof w:val="0"/>
        </w:rPr>
      </w:pPr>
    </w:p>
    <w:p w14:paraId="64E803D5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BAPRoutingIDExtIEs</w:t>
      </w:r>
      <w:r>
        <w:rPr>
          <w:noProof w:val="0"/>
        </w:rPr>
        <w:tab/>
        <w:t>F1AP-PROTOCOL-EXTENSION ::= {</w:t>
      </w:r>
    </w:p>
    <w:p w14:paraId="33E7DC38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...</w:t>
      </w:r>
    </w:p>
    <w:p w14:paraId="60F82204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}</w:t>
      </w:r>
    </w:p>
    <w:p w14:paraId="2A3DCCD8" w14:textId="77777777" w:rsidR="001C56D0" w:rsidRDefault="001C56D0" w:rsidP="001C56D0">
      <w:pPr>
        <w:pStyle w:val="PL"/>
      </w:pPr>
    </w:p>
    <w:p w14:paraId="1FE848B2" w14:textId="77777777" w:rsidR="001C56D0" w:rsidRDefault="001C56D0" w:rsidP="001C56D0">
      <w:pPr>
        <w:pStyle w:val="PL"/>
        <w:rPr>
          <w:rFonts w:eastAsia="等线"/>
          <w:snapToGrid w:val="0"/>
          <w:lang w:eastAsia="ja-JP"/>
        </w:rPr>
      </w:pPr>
      <w:r>
        <w:rPr>
          <w:rFonts w:eastAsia="等线"/>
          <w:snapToGrid w:val="0"/>
          <w:lang w:eastAsia="zh-CN"/>
        </w:rPr>
        <w:t>BarringExemptionforEmerCallInfo ::= ENUMERATED {true, ...}</w:t>
      </w:r>
    </w:p>
    <w:p w14:paraId="2D39A06B" w14:textId="77777777" w:rsidR="001C56D0" w:rsidRDefault="001C56D0" w:rsidP="001C56D0">
      <w:pPr>
        <w:pStyle w:val="PL"/>
        <w:rPr>
          <w:noProof w:val="0"/>
          <w:lang w:eastAsia="ko-KR"/>
        </w:rPr>
      </w:pPr>
    </w:p>
    <w:p w14:paraId="16CBF4DA" w14:textId="77777777" w:rsidR="001C56D0" w:rsidRDefault="001C56D0" w:rsidP="001C56D0">
      <w:pPr>
        <w:pStyle w:val="PL"/>
        <w:rPr>
          <w:rFonts w:eastAsia="Times New Roman"/>
        </w:rPr>
      </w:pPr>
      <w:r>
        <w:t>BCBearerContextF1U-TNLInfo ::= CHOICE {</w:t>
      </w:r>
    </w:p>
    <w:p w14:paraId="297D09B7" w14:textId="77777777" w:rsidR="001C56D0" w:rsidRDefault="001C56D0" w:rsidP="001C56D0">
      <w:pPr>
        <w:pStyle w:val="PL"/>
      </w:pPr>
      <w:r>
        <w:tab/>
        <w:t>locationindpendent</w:t>
      </w:r>
      <w:r>
        <w:tab/>
      </w:r>
      <w:r>
        <w:tab/>
      </w:r>
      <w:r>
        <w:tab/>
      </w:r>
      <w:r>
        <w:tab/>
        <w:t>MBSF1UInformation,</w:t>
      </w:r>
    </w:p>
    <w:p w14:paraId="3CEA8600" w14:textId="77777777" w:rsidR="001C56D0" w:rsidRDefault="001C56D0" w:rsidP="001C56D0">
      <w:pPr>
        <w:pStyle w:val="PL"/>
      </w:pPr>
      <w:r>
        <w:tab/>
        <w:t>locationdependent</w:t>
      </w:r>
      <w:r>
        <w:tab/>
      </w:r>
      <w:r>
        <w:tab/>
      </w:r>
      <w:r>
        <w:tab/>
      </w:r>
      <w:r>
        <w:tab/>
        <w:t>LocationDependentMBSF1UInformation,</w:t>
      </w:r>
    </w:p>
    <w:p w14:paraId="0C2383A6" w14:textId="77777777" w:rsidR="001C56D0" w:rsidRDefault="001C56D0" w:rsidP="001C56D0">
      <w:pPr>
        <w:pStyle w:val="PL"/>
      </w:pPr>
      <w:r>
        <w:tab/>
        <w:t>choice-extension</w:t>
      </w:r>
      <w:r>
        <w:tab/>
        <w:t>ProtocolIE-SingleContainer</w:t>
      </w:r>
      <w:r>
        <w:tab/>
        <w:t>{{BCBearerContextF1U-TNLInfo-ExtIEs}}</w:t>
      </w:r>
    </w:p>
    <w:p w14:paraId="497E1C05" w14:textId="77777777" w:rsidR="001C56D0" w:rsidRDefault="001C56D0" w:rsidP="001C56D0">
      <w:pPr>
        <w:pStyle w:val="PL"/>
      </w:pPr>
      <w:r>
        <w:t>}</w:t>
      </w:r>
    </w:p>
    <w:p w14:paraId="0605C5CF" w14:textId="77777777" w:rsidR="001C56D0" w:rsidRDefault="001C56D0" w:rsidP="001C56D0">
      <w:pPr>
        <w:pStyle w:val="PL"/>
      </w:pPr>
    </w:p>
    <w:p w14:paraId="26824F72" w14:textId="77777777" w:rsidR="001C56D0" w:rsidRDefault="001C56D0" w:rsidP="001C56D0">
      <w:pPr>
        <w:pStyle w:val="PL"/>
      </w:pPr>
      <w:r>
        <w:t>BCBearerContextF1U-TNLInfo-ExtIEs F1AP-PROTOCOL-IES ::= {</w:t>
      </w:r>
    </w:p>
    <w:p w14:paraId="702E998F" w14:textId="77777777" w:rsidR="001C56D0" w:rsidRDefault="001C56D0" w:rsidP="001C56D0">
      <w:pPr>
        <w:pStyle w:val="PL"/>
      </w:pPr>
      <w:r>
        <w:tab/>
        <w:t>...</w:t>
      </w:r>
    </w:p>
    <w:p w14:paraId="46C5F849" w14:textId="77777777" w:rsidR="001C56D0" w:rsidRDefault="001C56D0" w:rsidP="001C56D0">
      <w:pPr>
        <w:pStyle w:val="PL"/>
      </w:pPr>
      <w:r>
        <w:t>}</w:t>
      </w:r>
    </w:p>
    <w:p w14:paraId="33D2F3BE" w14:textId="77777777" w:rsidR="001C56D0" w:rsidRDefault="001C56D0" w:rsidP="001C56D0">
      <w:pPr>
        <w:pStyle w:val="PL"/>
        <w:rPr>
          <w:rFonts w:eastAsia="Yu Mincho"/>
        </w:rPr>
      </w:pPr>
    </w:p>
    <w:p w14:paraId="3EDD9717" w14:textId="77777777" w:rsidR="001C56D0" w:rsidRDefault="001C56D0" w:rsidP="001C56D0">
      <w:pPr>
        <w:pStyle w:val="PL"/>
        <w:rPr>
          <w:rFonts w:eastAsia="Times New Roman"/>
          <w:noProof w:val="0"/>
        </w:rPr>
      </w:pPr>
      <w:r>
        <w:rPr>
          <w:noProof w:val="0"/>
        </w:rPr>
        <w:t>BitRate ::= INTEGER (0..4000000000000,...)</w:t>
      </w:r>
    </w:p>
    <w:p w14:paraId="55FA29BE" w14:textId="77777777" w:rsidR="001C56D0" w:rsidRDefault="001C56D0" w:rsidP="001C56D0">
      <w:pPr>
        <w:pStyle w:val="PL"/>
        <w:rPr>
          <w:noProof w:val="0"/>
        </w:rPr>
      </w:pPr>
    </w:p>
    <w:p w14:paraId="79203670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BearerTypeChange ::= ENUMERATED {true, ...}</w:t>
      </w:r>
    </w:p>
    <w:p w14:paraId="63D54D6A" w14:textId="77777777" w:rsidR="001C56D0" w:rsidRDefault="001C56D0" w:rsidP="001C56D0">
      <w:pPr>
        <w:pStyle w:val="PL"/>
        <w:rPr>
          <w:noProof w:val="0"/>
        </w:rPr>
      </w:pPr>
    </w:p>
    <w:p w14:paraId="0907B68D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BHRLCChannelID ::= BIT STRING (SIZE(16))</w:t>
      </w:r>
    </w:p>
    <w:p w14:paraId="07F2E6F0" w14:textId="77777777" w:rsidR="001C56D0" w:rsidRDefault="001C56D0" w:rsidP="001C56D0">
      <w:pPr>
        <w:pStyle w:val="PL"/>
        <w:rPr>
          <w:noProof w:val="0"/>
        </w:rPr>
      </w:pPr>
    </w:p>
    <w:p w14:paraId="0C924302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BHChannels-FailedToBeModified-Item ::= SEQUENCE {</w:t>
      </w:r>
    </w:p>
    <w:p w14:paraId="62215195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bHRLCChannelID</w:t>
      </w:r>
      <w:r>
        <w:rPr>
          <w:noProof w:val="0"/>
        </w:rPr>
        <w:tab/>
      </w:r>
      <w:r>
        <w:rPr>
          <w:noProof w:val="0"/>
        </w:rPr>
        <w:tab/>
        <w:t>BHRLCChannelID,</w:t>
      </w:r>
    </w:p>
    <w:p w14:paraId="3343A143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cause</w:t>
      </w:r>
      <w:r>
        <w:rPr>
          <w:noProof w:val="0"/>
        </w:rPr>
        <w:tab/>
      </w:r>
      <w:r>
        <w:rPr>
          <w:noProof w:val="0"/>
        </w:rPr>
        <w:tab/>
        <w:t>Cause</w:t>
      </w:r>
      <w:r>
        <w:rPr>
          <w:noProof w:val="0"/>
        </w:rPr>
        <w:tab/>
      </w:r>
      <w:r>
        <w:rPr>
          <w:noProof w:val="0"/>
        </w:rPr>
        <w:tab/>
        <w:t>OPTIONAL,</w:t>
      </w:r>
    </w:p>
    <w:p w14:paraId="448E62E7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iE-Extensions</w:t>
      </w:r>
      <w:r>
        <w:rPr>
          <w:noProof w:val="0"/>
        </w:rPr>
        <w:tab/>
        <w:t>ProtocolExtensionContainer { { BHChannels-FailedToBeModified-ItemExtIEs } }</w:t>
      </w:r>
      <w:r>
        <w:rPr>
          <w:noProof w:val="0"/>
        </w:rPr>
        <w:tab/>
        <w:t>OPTIONAL</w:t>
      </w:r>
    </w:p>
    <w:p w14:paraId="25751069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}</w:t>
      </w:r>
    </w:p>
    <w:p w14:paraId="1703537B" w14:textId="77777777" w:rsidR="001C56D0" w:rsidRDefault="001C56D0" w:rsidP="001C56D0">
      <w:pPr>
        <w:pStyle w:val="PL"/>
        <w:rPr>
          <w:noProof w:val="0"/>
        </w:rPr>
      </w:pPr>
    </w:p>
    <w:p w14:paraId="75A64629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BHChannels-FailedToBeModified-ItemExtIEs</w:t>
      </w:r>
      <w:r>
        <w:rPr>
          <w:noProof w:val="0"/>
        </w:rPr>
        <w:tab/>
        <w:t>F1AP-PROTOCOL-EXTENSION ::= {</w:t>
      </w:r>
    </w:p>
    <w:p w14:paraId="06DE80BE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...</w:t>
      </w:r>
    </w:p>
    <w:p w14:paraId="20FDB797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}</w:t>
      </w:r>
    </w:p>
    <w:p w14:paraId="4078E908" w14:textId="77777777" w:rsidR="001C56D0" w:rsidRDefault="001C56D0" w:rsidP="001C56D0">
      <w:pPr>
        <w:pStyle w:val="PL"/>
        <w:rPr>
          <w:noProof w:val="0"/>
        </w:rPr>
      </w:pPr>
    </w:p>
    <w:p w14:paraId="7990B530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BHChannels-FailedToBeSetup-Item ::= SEQUENCE {</w:t>
      </w:r>
    </w:p>
    <w:p w14:paraId="3F83F81C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bHRLCChannelID</w:t>
      </w:r>
      <w:r>
        <w:rPr>
          <w:noProof w:val="0"/>
        </w:rPr>
        <w:tab/>
      </w:r>
      <w:r>
        <w:rPr>
          <w:noProof w:val="0"/>
        </w:rPr>
        <w:tab/>
        <w:t>BHRLCChannelID,</w:t>
      </w:r>
    </w:p>
    <w:p w14:paraId="44D225CF" w14:textId="77777777" w:rsidR="001C56D0" w:rsidRDefault="001C56D0" w:rsidP="001C56D0">
      <w:pPr>
        <w:pStyle w:val="PL"/>
        <w:rPr>
          <w:noProof w:val="0"/>
          <w:lang w:val="fr-FR"/>
        </w:rPr>
      </w:pPr>
      <w:r>
        <w:rPr>
          <w:noProof w:val="0"/>
        </w:rPr>
        <w:tab/>
      </w:r>
      <w:r>
        <w:rPr>
          <w:noProof w:val="0"/>
          <w:lang w:val="fr-FR"/>
        </w:rPr>
        <w:t>cause</w:t>
      </w:r>
      <w:r>
        <w:rPr>
          <w:noProof w:val="0"/>
          <w:lang w:val="fr-FR"/>
        </w:rPr>
        <w:tab/>
        <w:t>Cause</w:t>
      </w:r>
      <w:r>
        <w:rPr>
          <w:noProof w:val="0"/>
          <w:lang w:val="fr-FR"/>
        </w:rPr>
        <w:tab/>
        <w:t>OPTIONAL,</w:t>
      </w:r>
    </w:p>
    <w:p w14:paraId="4D0155A8" w14:textId="77777777" w:rsidR="001C56D0" w:rsidRDefault="001C56D0" w:rsidP="001C56D0">
      <w:pPr>
        <w:pStyle w:val="PL"/>
        <w:rPr>
          <w:noProof w:val="0"/>
          <w:lang w:val="fr-FR"/>
        </w:rPr>
      </w:pPr>
      <w:r>
        <w:rPr>
          <w:noProof w:val="0"/>
          <w:lang w:val="fr-FR"/>
        </w:rPr>
        <w:tab/>
        <w:t>iE-Extensions</w:t>
      </w:r>
      <w:r>
        <w:rPr>
          <w:noProof w:val="0"/>
          <w:lang w:val="fr-FR"/>
        </w:rPr>
        <w:tab/>
        <w:t>ProtocolExtensionContainer { { BHChannels-FailedToBeSetup-ItemExtIEs } }</w:t>
      </w:r>
      <w:r>
        <w:rPr>
          <w:noProof w:val="0"/>
          <w:lang w:val="fr-FR"/>
        </w:rPr>
        <w:tab/>
        <w:t>OPTIONAL</w:t>
      </w:r>
    </w:p>
    <w:p w14:paraId="473FF79B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}</w:t>
      </w:r>
    </w:p>
    <w:p w14:paraId="7C0ACC86" w14:textId="77777777" w:rsidR="001C56D0" w:rsidRDefault="001C56D0" w:rsidP="001C56D0">
      <w:pPr>
        <w:pStyle w:val="PL"/>
        <w:rPr>
          <w:noProof w:val="0"/>
        </w:rPr>
      </w:pPr>
    </w:p>
    <w:p w14:paraId="45551B01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 xml:space="preserve">BHChannels-FailedToBeSetup-ItemExtIEs </w:t>
      </w:r>
      <w:r>
        <w:rPr>
          <w:noProof w:val="0"/>
        </w:rPr>
        <w:tab/>
        <w:t>F1AP-PROTOCOL-EXTENSION ::= {</w:t>
      </w:r>
    </w:p>
    <w:p w14:paraId="6CF9C59C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...</w:t>
      </w:r>
    </w:p>
    <w:p w14:paraId="451EE01E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}</w:t>
      </w:r>
    </w:p>
    <w:p w14:paraId="4C88AED9" w14:textId="77777777" w:rsidR="001C56D0" w:rsidRDefault="001C56D0" w:rsidP="001C56D0">
      <w:pPr>
        <w:pStyle w:val="PL"/>
        <w:rPr>
          <w:noProof w:val="0"/>
        </w:rPr>
      </w:pPr>
    </w:p>
    <w:p w14:paraId="32A88D67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BHChannels-FailedToBeSetupMod-Item ::= SEQUENCE {</w:t>
      </w:r>
    </w:p>
    <w:p w14:paraId="074588B4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bHRLCChannelID</w:t>
      </w:r>
      <w:r>
        <w:rPr>
          <w:noProof w:val="0"/>
        </w:rPr>
        <w:tab/>
      </w:r>
      <w:r>
        <w:rPr>
          <w:noProof w:val="0"/>
        </w:rPr>
        <w:tab/>
        <w:t>BHRLCChannelID,</w:t>
      </w:r>
    </w:p>
    <w:p w14:paraId="119A2488" w14:textId="77777777" w:rsidR="001C56D0" w:rsidRDefault="001C56D0" w:rsidP="001C56D0">
      <w:pPr>
        <w:pStyle w:val="PL"/>
        <w:rPr>
          <w:noProof w:val="0"/>
          <w:lang w:val="fr-FR"/>
        </w:rPr>
      </w:pPr>
      <w:r>
        <w:rPr>
          <w:noProof w:val="0"/>
        </w:rPr>
        <w:tab/>
      </w:r>
      <w:r>
        <w:rPr>
          <w:noProof w:val="0"/>
          <w:lang w:val="fr-FR"/>
        </w:rPr>
        <w:t>cause</w:t>
      </w:r>
      <w:r>
        <w:rPr>
          <w:noProof w:val="0"/>
          <w:lang w:val="fr-FR"/>
        </w:rPr>
        <w:tab/>
      </w:r>
      <w:r>
        <w:rPr>
          <w:noProof w:val="0"/>
          <w:lang w:val="fr-FR"/>
        </w:rPr>
        <w:tab/>
        <w:t>Cause</w:t>
      </w:r>
      <w:r>
        <w:rPr>
          <w:noProof w:val="0"/>
          <w:lang w:val="fr-FR"/>
        </w:rPr>
        <w:tab/>
      </w:r>
      <w:r>
        <w:rPr>
          <w:noProof w:val="0"/>
          <w:lang w:val="fr-FR"/>
        </w:rPr>
        <w:tab/>
      </w:r>
      <w:r>
        <w:rPr>
          <w:noProof w:val="0"/>
          <w:lang w:val="fr-FR"/>
        </w:rPr>
        <w:tab/>
        <w:t>OPTIONAL ,</w:t>
      </w:r>
    </w:p>
    <w:p w14:paraId="61781F4A" w14:textId="77777777" w:rsidR="001C56D0" w:rsidRDefault="001C56D0" w:rsidP="001C56D0">
      <w:pPr>
        <w:pStyle w:val="PL"/>
        <w:rPr>
          <w:noProof w:val="0"/>
          <w:lang w:val="fr-FR"/>
        </w:rPr>
      </w:pPr>
      <w:r>
        <w:rPr>
          <w:noProof w:val="0"/>
          <w:lang w:val="fr-FR"/>
        </w:rPr>
        <w:tab/>
        <w:t>iE-Extensions</w:t>
      </w:r>
      <w:r>
        <w:rPr>
          <w:noProof w:val="0"/>
          <w:lang w:val="fr-FR"/>
        </w:rPr>
        <w:tab/>
        <w:t>ProtocolExtensionContainer { { BHChannels-FailedToBeSetupMod-ItemExtIEs } }</w:t>
      </w:r>
      <w:r>
        <w:rPr>
          <w:noProof w:val="0"/>
          <w:lang w:val="fr-FR"/>
        </w:rPr>
        <w:tab/>
        <w:t>OPTIONAL</w:t>
      </w:r>
    </w:p>
    <w:p w14:paraId="58554853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}</w:t>
      </w:r>
    </w:p>
    <w:p w14:paraId="5AC48E50" w14:textId="77777777" w:rsidR="001C56D0" w:rsidRDefault="001C56D0" w:rsidP="001C56D0">
      <w:pPr>
        <w:pStyle w:val="PL"/>
        <w:rPr>
          <w:noProof w:val="0"/>
        </w:rPr>
      </w:pPr>
    </w:p>
    <w:p w14:paraId="41947E0F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BHChannels-FailedToBeSetupMod-ItemExtIEs</w:t>
      </w:r>
      <w:r>
        <w:rPr>
          <w:noProof w:val="0"/>
        </w:rPr>
        <w:tab/>
        <w:t>F1AP-PROTOCOL-EXTENSION ::= {</w:t>
      </w:r>
    </w:p>
    <w:p w14:paraId="78B4EDF9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...</w:t>
      </w:r>
    </w:p>
    <w:p w14:paraId="501A5235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}</w:t>
      </w:r>
    </w:p>
    <w:p w14:paraId="1CD092B3" w14:textId="77777777" w:rsidR="001C56D0" w:rsidRDefault="001C56D0" w:rsidP="001C56D0">
      <w:pPr>
        <w:pStyle w:val="PL"/>
        <w:rPr>
          <w:noProof w:val="0"/>
        </w:rPr>
      </w:pPr>
    </w:p>
    <w:p w14:paraId="08988F88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BHChannels-Modified-Item ::= SEQUENCE {</w:t>
      </w:r>
    </w:p>
    <w:p w14:paraId="5FC71837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bHRLCChannelID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BHRLCChannelID,</w:t>
      </w:r>
    </w:p>
    <w:p w14:paraId="73F8DE94" w14:textId="77777777" w:rsidR="001C56D0" w:rsidRDefault="001C56D0" w:rsidP="001C56D0">
      <w:pPr>
        <w:pStyle w:val="PL"/>
        <w:rPr>
          <w:noProof w:val="0"/>
          <w:lang w:val="fr-FR"/>
        </w:rPr>
      </w:pPr>
      <w:r>
        <w:rPr>
          <w:noProof w:val="0"/>
        </w:rPr>
        <w:tab/>
      </w:r>
      <w:r>
        <w:rPr>
          <w:noProof w:val="0"/>
          <w:lang w:val="fr-FR"/>
        </w:rPr>
        <w:t>iE-Extensions</w:t>
      </w:r>
      <w:r>
        <w:rPr>
          <w:noProof w:val="0"/>
          <w:lang w:val="fr-FR"/>
        </w:rPr>
        <w:tab/>
        <w:t>ProtocolExtensionContainer { { BHChannels-Modified-ItemExtIEs } }</w:t>
      </w:r>
      <w:r>
        <w:rPr>
          <w:noProof w:val="0"/>
          <w:lang w:val="fr-FR"/>
        </w:rPr>
        <w:tab/>
        <w:t>OPTIONAL</w:t>
      </w:r>
    </w:p>
    <w:p w14:paraId="2D7FC37C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}</w:t>
      </w:r>
    </w:p>
    <w:p w14:paraId="197B3F4B" w14:textId="77777777" w:rsidR="001C56D0" w:rsidRDefault="001C56D0" w:rsidP="001C56D0">
      <w:pPr>
        <w:pStyle w:val="PL"/>
        <w:rPr>
          <w:noProof w:val="0"/>
        </w:rPr>
      </w:pPr>
    </w:p>
    <w:p w14:paraId="2837F285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BHChannels-Modified-ItemExtIEs</w:t>
      </w:r>
      <w:r>
        <w:rPr>
          <w:noProof w:val="0"/>
        </w:rPr>
        <w:tab/>
        <w:t>F1AP-PROTOCOL-EXTENSION ::= {</w:t>
      </w:r>
    </w:p>
    <w:p w14:paraId="055F9CBB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...</w:t>
      </w:r>
    </w:p>
    <w:p w14:paraId="400C5F31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}</w:t>
      </w:r>
    </w:p>
    <w:p w14:paraId="35ACA98D" w14:textId="77777777" w:rsidR="001C56D0" w:rsidRDefault="001C56D0" w:rsidP="001C56D0">
      <w:pPr>
        <w:pStyle w:val="PL"/>
        <w:rPr>
          <w:noProof w:val="0"/>
        </w:rPr>
      </w:pPr>
    </w:p>
    <w:p w14:paraId="3BF15C64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BHChannels-Required-ToBeReleased-Item ::= SEQUENCE {</w:t>
      </w:r>
    </w:p>
    <w:p w14:paraId="35723DD3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bHRLCChannelID</w:t>
      </w:r>
      <w:r>
        <w:rPr>
          <w:noProof w:val="0"/>
        </w:rPr>
        <w:tab/>
      </w:r>
      <w:r>
        <w:rPr>
          <w:noProof w:val="0"/>
        </w:rPr>
        <w:tab/>
        <w:t>BHRLCChannelID,</w:t>
      </w:r>
    </w:p>
    <w:p w14:paraId="7ABA84CA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iE-Extensions</w:t>
      </w:r>
      <w:r>
        <w:rPr>
          <w:noProof w:val="0"/>
        </w:rPr>
        <w:tab/>
        <w:t>ProtocolExtensionContainer { { BHChannels-Required-ToBeReleased-ItemExtIEs } }</w:t>
      </w:r>
      <w:r>
        <w:rPr>
          <w:noProof w:val="0"/>
        </w:rPr>
        <w:tab/>
        <w:t>OPTIONAL</w:t>
      </w:r>
    </w:p>
    <w:p w14:paraId="608541FA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}</w:t>
      </w:r>
    </w:p>
    <w:p w14:paraId="7340F2C0" w14:textId="77777777" w:rsidR="001C56D0" w:rsidRDefault="001C56D0" w:rsidP="001C56D0">
      <w:pPr>
        <w:pStyle w:val="PL"/>
        <w:rPr>
          <w:noProof w:val="0"/>
        </w:rPr>
      </w:pPr>
    </w:p>
    <w:p w14:paraId="1DADB546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BHChannels-Required-ToBeReleased-ItemExtIEs</w:t>
      </w:r>
      <w:r>
        <w:rPr>
          <w:noProof w:val="0"/>
        </w:rPr>
        <w:tab/>
        <w:t>F1AP-PROTOCOL-EXTENSION ::= {</w:t>
      </w:r>
    </w:p>
    <w:p w14:paraId="2C100C48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lastRenderedPageBreak/>
        <w:tab/>
        <w:t>...</w:t>
      </w:r>
    </w:p>
    <w:p w14:paraId="7EB3F56D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}</w:t>
      </w:r>
    </w:p>
    <w:p w14:paraId="58DB5D8B" w14:textId="77777777" w:rsidR="001C56D0" w:rsidRDefault="001C56D0" w:rsidP="001C56D0">
      <w:pPr>
        <w:pStyle w:val="PL"/>
        <w:rPr>
          <w:noProof w:val="0"/>
        </w:rPr>
      </w:pPr>
    </w:p>
    <w:p w14:paraId="72A07C94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BHChannels-Setup-Item ::= SEQUENCE {</w:t>
      </w:r>
    </w:p>
    <w:p w14:paraId="11D826DD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bHRLCChannelID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BHRLCChannelID,</w:t>
      </w:r>
    </w:p>
    <w:p w14:paraId="2C57B1BF" w14:textId="77777777" w:rsidR="001C56D0" w:rsidRDefault="001C56D0" w:rsidP="001C56D0">
      <w:pPr>
        <w:pStyle w:val="PL"/>
        <w:rPr>
          <w:noProof w:val="0"/>
          <w:lang w:val="fr-FR"/>
        </w:rPr>
      </w:pPr>
      <w:r>
        <w:rPr>
          <w:noProof w:val="0"/>
        </w:rPr>
        <w:tab/>
      </w:r>
      <w:r>
        <w:rPr>
          <w:noProof w:val="0"/>
          <w:lang w:val="fr-FR"/>
        </w:rPr>
        <w:t>iE-Extensions</w:t>
      </w:r>
      <w:r>
        <w:rPr>
          <w:noProof w:val="0"/>
          <w:lang w:val="fr-FR"/>
        </w:rPr>
        <w:tab/>
        <w:t>ProtocolExtensionContainer { { BHChannels-Setup-ItemExtIEs } }</w:t>
      </w:r>
      <w:r>
        <w:rPr>
          <w:noProof w:val="0"/>
          <w:lang w:val="fr-FR"/>
        </w:rPr>
        <w:tab/>
        <w:t>OPTIONAL</w:t>
      </w:r>
    </w:p>
    <w:p w14:paraId="3B4AAE79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}</w:t>
      </w:r>
    </w:p>
    <w:p w14:paraId="3B1439BD" w14:textId="77777777" w:rsidR="001C56D0" w:rsidRDefault="001C56D0" w:rsidP="001C56D0">
      <w:pPr>
        <w:pStyle w:val="PL"/>
        <w:rPr>
          <w:noProof w:val="0"/>
        </w:rPr>
      </w:pPr>
    </w:p>
    <w:p w14:paraId="11F7E313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 xml:space="preserve">BHChannels-Setup-ItemExtIEs </w:t>
      </w:r>
      <w:r>
        <w:rPr>
          <w:noProof w:val="0"/>
        </w:rPr>
        <w:tab/>
        <w:t>F1AP-PROTOCOL-EXTENSION ::= {</w:t>
      </w:r>
    </w:p>
    <w:p w14:paraId="6DCF1A74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...</w:t>
      </w:r>
    </w:p>
    <w:p w14:paraId="3D36CA14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}</w:t>
      </w:r>
    </w:p>
    <w:p w14:paraId="79F33781" w14:textId="77777777" w:rsidR="001C56D0" w:rsidRDefault="001C56D0" w:rsidP="001C56D0">
      <w:pPr>
        <w:pStyle w:val="PL"/>
        <w:rPr>
          <w:noProof w:val="0"/>
        </w:rPr>
      </w:pPr>
    </w:p>
    <w:p w14:paraId="02A552B1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BHChannels-SetupMod-Item ::= SEQUENCE {</w:t>
      </w:r>
    </w:p>
    <w:p w14:paraId="1B620979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bHRLCChannelID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BHRLCChannelID,</w:t>
      </w:r>
    </w:p>
    <w:p w14:paraId="1B123124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iE-Extensions</w:t>
      </w:r>
      <w:r>
        <w:rPr>
          <w:noProof w:val="0"/>
        </w:rPr>
        <w:tab/>
        <w:t>ProtocolExtensionContainer { { BHChannels-SetupMod-ItemExtIEs } }</w:t>
      </w:r>
      <w:r>
        <w:rPr>
          <w:noProof w:val="0"/>
        </w:rPr>
        <w:tab/>
        <w:t>OPTIONAL</w:t>
      </w:r>
    </w:p>
    <w:p w14:paraId="23F3F5D1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}</w:t>
      </w:r>
    </w:p>
    <w:p w14:paraId="612A0E31" w14:textId="77777777" w:rsidR="001C56D0" w:rsidRDefault="001C56D0" w:rsidP="001C56D0">
      <w:pPr>
        <w:pStyle w:val="PL"/>
        <w:rPr>
          <w:noProof w:val="0"/>
        </w:rPr>
      </w:pPr>
    </w:p>
    <w:p w14:paraId="256F61A4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 xml:space="preserve">BHChannels-SetupMod-ItemExtIEs </w:t>
      </w:r>
      <w:r>
        <w:rPr>
          <w:noProof w:val="0"/>
        </w:rPr>
        <w:tab/>
        <w:t>F1AP-PROTOCOL-EXTENSION ::= {</w:t>
      </w:r>
    </w:p>
    <w:p w14:paraId="3D01A360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...</w:t>
      </w:r>
    </w:p>
    <w:p w14:paraId="02E568B4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}</w:t>
      </w:r>
    </w:p>
    <w:p w14:paraId="35EE782A" w14:textId="77777777" w:rsidR="001C56D0" w:rsidRDefault="001C56D0" w:rsidP="001C56D0">
      <w:pPr>
        <w:pStyle w:val="PL"/>
        <w:rPr>
          <w:noProof w:val="0"/>
        </w:rPr>
      </w:pPr>
    </w:p>
    <w:p w14:paraId="1884B4A3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BHChannels-ToBeModified-Item ::= SEQUENCE {</w:t>
      </w:r>
    </w:p>
    <w:p w14:paraId="36127F5F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bHRLCChannelID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BHRLCChannelID,</w:t>
      </w:r>
    </w:p>
    <w:p w14:paraId="7EAD3527" w14:textId="77777777" w:rsidR="001C56D0" w:rsidRDefault="001C56D0" w:rsidP="001C56D0">
      <w:pPr>
        <w:pStyle w:val="PL"/>
        <w:rPr>
          <w:noProof w:val="0"/>
          <w:lang w:val="fr-FR"/>
        </w:rPr>
      </w:pPr>
      <w:r>
        <w:rPr>
          <w:noProof w:val="0"/>
        </w:rPr>
        <w:tab/>
      </w:r>
      <w:r>
        <w:rPr>
          <w:noProof w:val="0"/>
          <w:lang w:val="fr-FR"/>
        </w:rPr>
        <w:t>bHQoSInformation</w:t>
      </w:r>
      <w:r>
        <w:rPr>
          <w:noProof w:val="0"/>
          <w:lang w:val="fr-FR"/>
        </w:rPr>
        <w:tab/>
      </w:r>
      <w:r>
        <w:rPr>
          <w:noProof w:val="0"/>
          <w:lang w:val="fr-FR"/>
        </w:rPr>
        <w:tab/>
      </w:r>
      <w:r>
        <w:rPr>
          <w:noProof w:val="0"/>
          <w:lang w:val="fr-FR"/>
        </w:rPr>
        <w:tab/>
      </w:r>
      <w:r>
        <w:rPr>
          <w:noProof w:val="0"/>
          <w:lang w:val="fr-FR"/>
        </w:rPr>
        <w:tab/>
        <w:t>BHQoSInformation,</w:t>
      </w:r>
    </w:p>
    <w:p w14:paraId="55DD0A9C" w14:textId="77777777" w:rsidR="001C56D0" w:rsidRDefault="001C56D0" w:rsidP="001C56D0">
      <w:pPr>
        <w:pStyle w:val="PL"/>
        <w:rPr>
          <w:noProof w:val="0"/>
          <w:lang w:val="fr-FR"/>
        </w:rPr>
      </w:pPr>
      <w:r>
        <w:rPr>
          <w:noProof w:val="0"/>
          <w:lang w:val="fr-FR"/>
        </w:rPr>
        <w:tab/>
        <w:t>rLCmode</w:t>
      </w:r>
      <w:r>
        <w:rPr>
          <w:noProof w:val="0"/>
          <w:lang w:val="fr-FR"/>
        </w:rPr>
        <w:tab/>
      </w:r>
      <w:r>
        <w:rPr>
          <w:noProof w:val="0"/>
          <w:lang w:val="fr-FR"/>
        </w:rPr>
        <w:tab/>
      </w:r>
      <w:r>
        <w:rPr>
          <w:noProof w:val="0"/>
          <w:lang w:val="fr-FR"/>
        </w:rPr>
        <w:tab/>
      </w:r>
      <w:r>
        <w:rPr>
          <w:noProof w:val="0"/>
          <w:lang w:val="fr-FR"/>
        </w:rPr>
        <w:tab/>
        <w:t>RLCMode</w:t>
      </w:r>
      <w:r>
        <w:rPr>
          <w:noProof w:val="0"/>
          <w:lang w:val="fr-FR"/>
        </w:rPr>
        <w:tab/>
        <w:t>OPTIONAL,</w:t>
      </w:r>
    </w:p>
    <w:p w14:paraId="1BECDCD0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  <w:lang w:val="fr-FR"/>
        </w:rPr>
        <w:tab/>
      </w:r>
      <w:r>
        <w:rPr>
          <w:noProof w:val="0"/>
        </w:rPr>
        <w:t>bAPCtrlPDUChannel</w:t>
      </w:r>
      <w:r>
        <w:rPr>
          <w:noProof w:val="0"/>
        </w:rPr>
        <w:tab/>
        <w:t>BAPCtrlPDUChannel</w:t>
      </w:r>
      <w:r>
        <w:rPr>
          <w:noProof w:val="0"/>
        </w:rPr>
        <w:tab/>
      </w:r>
      <w:r>
        <w:rPr>
          <w:noProof w:val="0"/>
        </w:rPr>
        <w:tab/>
        <w:t>OPTIONAL,</w:t>
      </w:r>
    </w:p>
    <w:p w14:paraId="68DFDEBE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trafficMappingInfo</w:t>
      </w:r>
      <w:r>
        <w:rPr>
          <w:noProof w:val="0"/>
        </w:rPr>
        <w:tab/>
        <w:t>TrafficMappingInfo</w:t>
      </w:r>
      <w:r>
        <w:rPr>
          <w:noProof w:val="0"/>
        </w:rPr>
        <w:tab/>
      </w:r>
      <w:r>
        <w:rPr>
          <w:noProof w:val="0"/>
        </w:rPr>
        <w:tab/>
        <w:t>OPTIONAL,</w:t>
      </w:r>
    </w:p>
    <w:p w14:paraId="6F710E4A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iE-Extensions</w:t>
      </w:r>
      <w:r>
        <w:rPr>
          <w:noProof w:val="0"/>
        </w:rPr>
        <w:tab/>
        <w:t>ProtocolExtensionContainer { { BHChannels-ToBeModified-ItemExtIEs } }</w:t>
      </w:r>
      <w:r>
        <w:rPr>
          <w:noProof w:val="0"/>
        </w:rPr>
        <w:tab/>
        <w:t>OPTIONAL</w:t>
      </w:r>
    </w:p>
    <w:p w14:paraId="5F3E22F8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}</w:t>
      </w:r>
    </w:p>
    <w:p w14:paraId="6DD0681F" w14:textId="77777777" w:rsidR="001C56D0" w:rsidRDefault="001C56D0" w:rsidP="001C56D0">
      <w:pPr>
        <w:pStyle w:val="PL"/>
        <w:rPr>
          <w:noProof w:val="0"/>
        </w:rPr>
      </w:pPr>
    </w:p>
    <w:p w14:paraId="6F3759E8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 xml:space="preserve">BHChannels-ToBeModified-ItemExtIEs </w:t>
      </w:r>
      <w:r>
        <w:rPr>
          <w:noProof w:val="0"/>
        </w:rPr>
        <w:tab/>
        <w:t>F1AP-PROTOCOL-EXTENSION ::= {</w:t>
      </w:r>
    </w:p>
    <w:p w14:paraId="398101CF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...</w:t>
      </w:r>
    </w:p>
    <w:p w14:paraId="252F24AA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}</w:t>
      </w:r>
    </w:p>
    <w:p w14:paraId="1C9E45A8" w14:textId="77777777" w:rsidR="001C56D0" w:rsidRDefault="001C56D0" w:rsidP="001C56D0">
      <w:pPr>
        <w:pStyle w:val="PL"/>
        <w:rPr>
          <w:noProof w:val="0"/>
        </w:rPr>
      </w:pPr>
    </w:p>
    <w:p w14:paraId="7EE304D6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BHChannels-ToBeReleased-Item ::= SEQUENCE {</w:t>
      </w:r>
    </w:p>
    <w:p w14:paraId="663D7888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bHRLCChannelID</w:t>
      </w:r>
      <w:r>
        <w:rPr>
          <w:noProof w:val="0"/>
        </w:rPr>
        <w:tab/>
      </w:r>
      <w:r>
        <w:rPr>
          <w:noProof w:val="0"/>
        </w:rPr>
        <w:tab/>
        <w:t>BHRLCChannelID,</w:t>
      </w:r>
    </w:p>
    <w:p w14:paraId="5F45DDBC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iE-Extensions</w:t>
      </w:r>
      <w:r>
        <w:rPr>
          <w:noProof w:val="0"/>
        </w:rPr>
        <w:tab/>
        <w:t>ProtocolExtensionContainer { { BHChannels-ToBeReleased-ItemExtIEs } }</w:t>
      </w:r>
      <w:r>
        <w:rPr>
          <w:noProof w:val="0"/>
        </w:rPr>
        <w:tab/>
        <w:t>OPTIONAL</w:t>
      </w:r>
    </w:p>
    <w:p w14:paraId="16585775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}</w:t>
      </w:r>
    </w:p>
    <w:p w14:paraId="561FD508" w14:textId="77777777" w:rsidR="001C56D0" w:rsidRDefault="001C56D0" w:rsidP="001C56D0">
      <w:pPr>
        <w:pStyle w:val="PL"/>
        <w:rPr>
          <w:noProof w:val="0"/>
        </w:rPr>
      </w:pPr>
    </w:p>
    <w:p w14:paraId="1E3C7038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 xml:space="preserve">BHChannels-ToBeReleased-ItemExtIEs </w:t>
      </w:r>
      <w:r>
        <w:rPr>
          <w:noProof w:val="0"/>
        </w:rPr>
        <w:tab/>
        <w:t>F1AP-PROTOCOL-EXTENSION ::= {</w:t>
      </w:r>
    </w:p>
    <w:p w14:paraId="0FA9E5CB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...</w:t>
      </w:r>
    </w:p>
    <w:p w14:paraId="03E1613C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}</w:t>
      </w:r>
    </w:p>
    <w:p w14:paraId="785BEF05" w14:textId="77777777" w:rsidR="001C56D0" w:rsidRDefault="001C56D0" w:rsidP="001C56D0">
      <w:pPr>
        <w:pStyle w:val="PL"/>
        <w:rPr>
          <w:noProof w:val="0"/>
        </w:rPr>
      </w:pPr>
    </w:p>
    <w:p w14:paraId="79ED83CE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BHChannels-ToBeSetup-Item ::= SEQUENCE</w:t>
      </w:r>
      <w:r>
        <w:rPr>
          <w:noProof w:val="0"/>
        </w:rPr>
        <w:tab/>
        <w:t>{</w:t>
      </w:r>
    </w:p>
    <w:p w14:paraId="27E672BE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bHRLCChannelID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BHRLCChannelID,</w:t>
      </w:r>
    </w:p>
    <w:p w14:paraId="4ECCB512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bHQoSInformation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BHQoSInformation,</w:t>
      </w:r>
    </w:p>
    <w:p w14:paraId="1E4B4969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rLCmode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RLCMode,</w:t>
      </w:r>
    </w:p>
    <w:p w14:paraId="494BFAC4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bAPCtrlPDUChannel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BAPCtrlPDUChannel</w:t>
      </w:r>
      <w:r>
        <w:rPr>
          <w:noProof w:val="0"/>
        </w:rPr>
        <w:tab/>
      </w:r>
      <w:r>
        <w:rPr>
          <w:noProof w:val="0"/>
        </w:rPr>
        <w:tab/>
        <w:t>OPTIONAL,</w:t>
      </w:r>
    </w:p>
    <w:p w14:paraId="02DFFED5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trafficMappingInfo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TrafficMappingInfo</w:t>
      </w:r>
      <w:r>
        <w:rPr>
          <w:noProof w:val="0"/>
        </w:rPr>
        <w:tab/>
      </w:r>
      <w:r>
        <w:rPr>
          <w:noProof w:val="0"/>
        </w:rPr>
        <w:tab/>
        <w:t>OPTIONAL,</w:t>
      </w:r>
    </w:p>
    <w:p w14:paraId="663FEBBF" w14:textId="77777777" w:rsidR="001C56D0" w:rsidRDefault="001C56D0" w:rsidP="001C56D0">
      <w:pPr>
        <w:pStyle w:val="PL"/>
        <w:rPr>
          <w:noProof w:val="0"/>
          <w:lang w:val="fr-FR"/>
        </w:rPr>
      </w:pPr>
      <w:r>
        <w:rPr>
          <w:noProof w:val="0"/>
        </w:rPr>
        <w:tab/>
      </w:r>
      <w:r>
        <w:rPr>
          <w:noProof w:val="0"/>
          <w:lang w:val="fr-FR"/>
        </w:rPr>
        <w:t>iE-Extensions</w:t>
      </w:r>
      <w:r>
        <w:rPr>
          <w:noProof w:val="0"/>
          <w:lang w:val="fr-FR"/>
        </w:rPr>
        <w:tab/>
      </w:r>
      <w:r>
        <w:rPr>
          <w:noProof w:val="0"/>
          <w:lang w:val="fr-FR"/>
        </w:rPr>
        <w:tab/>
      </w:r>
      <w:r>
        <w:rPr>
          <w:noProof w:val="0"/>
          <w:lang w:val="fr-FR"/>
        </w:rPr>
        <w:tab/>
      </w:r>
      <w:r>
        <w:rPr>
          <w:noProof w:val="0"/>
          <w:lang w:val="fr-FR"/>
        </w:rPr>
        <w:tab/>
      </w:r>
      <w:r>
        <w:rPr>
          <w:noProof w:val="0"/>
          <w:lang w:val="fr-FR"/>
        </w:rPr>
        <w:tab/>
      </w:r>
      <w:r>
        <w:rPr>
          <w:noProof w:val="0"/>
          <w:lang w:val="fr-FR"/>
        </w:rPr>
        <w:tab/>
        <w:t>ProtocolExtensionContainer { { BHChannels-ToBeSetup-ItemExtIEs } }</w:t>
      </w:r>
      <w:r>
        <w:rPr>
          <w:noProof w:val="0"/>
          <w:lang w:val="fr-FR"/>
        </w:rPr>
        <w:tab/>
        <w:t>OPTIONAL</w:t>
      </w:r>
    </w:p>
    <w:p w14:paraId="3D43EB56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}</w:t>
      </w:r>
    </w:p>
    <w:p w14:paraId="71A810C4" w14:textId="77777777" w:rsidR="001C56D0" w:rsidRDefault="001C56D0" w:rsidP="001C56D0">
      <w:pPr>
        <w:pStyle w:val="PL"/>
        <w:rPr>
          <w:noProof w:val="0"/>
        </w:rPr>
      </w:pPr>
    </w:p>
    <w:p w14:paraId="579816D4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 xml:space="preserve">BHChannels-ToBeSetup-ItemExtIEs </w:t>
      </w:r>
      <w:r>
        <w:rPr>
          <w:noProof w:val="0"/>
        </w:rPr>
        <w:tab/>
        <w:t>F1AP-PROTOCOL-EXTENSION ::= {</w:t>
      </w:r>
    </w:p>
    <w:p w14:paraId="00B0A4F3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...</w:t>
      </w:r>
    </w:p>
    <w:p w14:paraId="13B4C144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}</w:t>
      </w:r>
    </w:p>
    <w:p w14:paraId="18671005" w14:textId="77777777" w:rsidR="001C56D0" w:rsidRDefault="001C56D0" w:rsidP="001C56D0">
      <w:pPr>
        <w:pStyle w:val="PL"/>
        <w:rPr>
          <w:noProof w:val="0"/>
        </w:rPr>
      </w:pPr>
    </w:p>
    <w:p w14:paraId="44DE4547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BHChannels-ToBeSetupMod-Item ::= SEQUENCE {</w:t>
      </w:r>
    </w:p>
    <w:p w14:paraId="1E14927E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bHRLCChannelID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BHRLCChannelID,</w:t>
      </w:r>
    </w:p>
    <w:p w14:paraId="1644B7E7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bHQoSInformation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BHQoSInformation,</w:t>
      </w:r>
    </w:p>
    <w:p w14:paraId="654FE15F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rLCmode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RLCMode,</w:t>
      </w:r>
    </w:p>
    <w:p w14:paraId="4485EC27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bAPCtrlPDUChannel</w:t>
      </w:r>
      <w:r>
        <w:rPr>
          <w:noProof w:val="0"/>
        </w:rPr>
        <w:tab/>
        <w:t>BAPCtrlPDUChannel</w:t>
      </w:r>
      <w:r>
        <w:rPr>
          <w:noProof w:val="0"/>
        </w:rPr>
        <w:tab/>
      </w:r>
      <w:r>
        <w:rPr>
          <w:noProof w:val="0"/>
        </w:rPr>
        <w:tab/>
        <w:t>OPTIONAL,</w:t>
      </w:r>
    </w:p>
    <w:p w14:paraId="60C16A8F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trafficMappingInfo</w:t>
      </w:r>
      <w:r>
        <w:rPr>
          <w:noProof w:val="0"/>
        </w:rPr>
        <w:tab/>
        <w:t>TrafficMappingInfo</w:t>
      </w:r>
      <w:r>
        <w:rPr>
          <w:noProof w:val="0"/>
        </w:rPr>
        <w:tab/>
      </w:r>
      <w:r>
        <w:rPr>
          <w:noProof w:val="0"/>
        </w:rPr>
        <w:tab/>
        <w:t>OPTIONAL,</w:t>
      </w:r>
    </w:p>
    <w:p w14:paraId="7721DA58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iE-Extensions</w:t>
      </w:r>
      <w:r>
        <w:rPr>
          <w:noProof w:val="0"/>
        </w:rPr>
        <w:tab/>
      </w:r>
      <w:r>
        <w:rPr>
          <w:noProof w:val="0"/>
        </w:rPr>
        <w:tab/>
        <w:t>ProtocolExtensionContainer { { BHChannels-ToBeSetupMod-ItemExtIEs } }</w:t>
      </w:r>
      <w:r>
        <w:rPr>
          <w:noProof w:val="0"/>
        </w:rPr>
        <w:tab/>
        <w:t>OPTIONAL</w:t>
      </w:r>
    </w:p>
    <w:p w14:paraId="68C25F79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}</w:t>
      </w:r>
    </w:p>
    <w:p w14:paraId="03D58864" w14:textId="77777777" w:rsidR="001C56D0" w:rsidRDefault="001C56D0" w:rsidP="001C56D0">
      <w:pPr>
        <w:pStyle w:val="PL"/>
        <w:rPr>
          <w:noProof w:val="0"/>
        </w:rPr>
      </w:pPr>
    </w:p>
    <w:p w14:paraId="31DE193B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 xml:space="preserve">BHChannels-ToBeSetupMod-ItemExtIEs </w:t>
      </w:r>
      <w:r>
        <w:rPr>
          <w:noProof w:val="0"/>
        </w:rPr>
        <w:tab/>
        <w:t>F1AP-PROTOCOL-EXTENSION ::= {</w:t>
      </w:r>
    </w:p>
    <w:p w14:paraId="307AA90D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...</w:t>
      </w:r>
    </w:p>
    <w:p w14:paraId="6CB42F89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}</w:t>
      </w:r>
    </w:p>
    <w:p w14:paraId="5790967A" w14:textId="77777777" w:rsidR="001C56D0" w:rsidRDefault="001C56D0" w:rsidP="001C56D0">
      <w:pPr>
        <w:pStyle w:val="PL"/>
        <w:rPr>
          <w:noProof w:val="0"/>
        </w:rPr>
      </w:pPr>
    </w:p>
    <w:p w14:paraId="60E99BF6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BHInfo ::= SEQUENCE {</w:t>
      </w:r>
    </w:p>
    <w:p w14:paraId="7D111DCE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bAProutingID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BAPRoutingID </w:t>
      </w:r>
      <w:r>
        <w:rPr>
          <w:noProof w:val="0"/>
        </w:rPr>
        <w:tab/>
        <w:t>OPTIONAL,</w:t>
      </w:r>
    </w:p>
    <w:p w14:paraId="14B16831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egressBHRLCCHList</w:t>
      </w:r>
      <w:r>
        <w:rPr>
          <w:noProof w:val="0"/>
        </w:rPr>
        <w:tab/>
      </w:r>
      <w:r>
        <w:rPr>
          <w:noProof w:val="0"/>
        </w:rPr>
        <w:tab/>
        <w:t>EgressBHRLCCHList</w:t>
      </w:r>
      <w:r>
        <w:rPr>
          <w:noProof w:val="0"/>
        </w:rPr>
        <w:tab/>
        <w:t>OPTIONAL,</w:t>
      </w:r>
    </w:p>
    <w:p w14:paraId="74F6D91E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iE-Extensions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ProtocolExtensionContainer { { BHInfo-ExtIEs} } OPTIONAL</w:t>
      </w:r>
    </w:p>
    <w:p w14:paraId="3CF45261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}</w:t>
      </w:r>
    </w:p>
    <w:p w14:paraId="04091E18" w14:textId="77777777" w:rsidR="001C56D0" w:rsidRDefault="001C56D0" w:rsidP="001C56D0">
      <w:pPr>
        <w:pStyle w:val="PL"/>
        <w:rPr>
          <w:noProof w:val="0"/>
        </w:rPr>
      </w:pPr>
    </w:p>
    <w:p w14:paraId="6CD443CD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BHInfo-ExtIEs F1AP-PROTOCOL-EXTENSION ::= {</w:t>
      </w:r>
    </w:p>
    <w:p w14:paraId="2639FB72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lastRenderedPageBreak/>
        <w:tab/>
        <w:t>{ ID id-NonF1terminatingTopologyIndicator</w:t>
      </w:r>
      <w:r>
        <w:rPr>
          <w:noProof w:val="0"/>
        </w:rPr>
        <w:tab/>
        <w:t>CRITICALITY ignore</w:t>
      </w:r>
      <w:r>
        <w:rPr>
          <w:noProof w:val="0"/>
        </w:rPr>
        <w:tab/>
        <w:t>EXTENSION NonF1terminatingTopologyIndicator</w:t>
      </w:r>
      <w:r>
        <w:rPr>
          <w:noProof w:val="0"/>
        </w:rPr>
        <w:tab/>
      </w:r>
      <w:r>
        <w:rPr>
          <w:noProof w:val="0"/>
        </w:rPr>
        <w:tab/>
        <w:t>PRESENCE optional</w:t>
      </w:r>
      <w:r>
        <w:rPr>
          <w:noProof w:val="0"/>
        </w:rPr>
        <w:tab/>
        <w:t>},</w:t>
      </w:r>
    </w:p>
    <w:p w14:paraId="19701484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...</w:t>
      </w:r>
    </w:p>
    <w:p w14:paraId="7BCFC618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}</w:t>
      </w:r>
    </w:p>
    <w:p w14:paraId="6CEF851F" w14:textId="77777777" w:rsidR="001C56D0" w:rsidRDefault="001C56D0" w:rsidP="001C56D0">
      <w:pPr>
        <w:pStyle w:val="PL"/>
        <w:rPr>
          <w:noProof w:val="0"/>
        </w:rPr>
      </w:pPr>
    </w:p>
    <w:p w14:paraId="3BD2E096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BHQoSInformation ::= CHOICE {</w:t>
      </w:r>
    </w:p>
    <w:p w14:paraId="23FEAABE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bHRLCCHQoS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QoSFlowLevelQoSParameters,</w:t>
      </w:r>
      <w:r>
        <w:rPr>
          <w:noProof w:val="0"/>
        </w:rPr>
        <w:tab/>
      </w:r>
    </w:p>
    <w:p w14:paraId="7BE9031A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eUTRANBHRLCCHQoS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EUTRANQoS,</w:t>
      </w:r>
    </w:p>
    <w:p w14:paraId="3528F29C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cPTrafficType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CPTrafficType,</w:t>
      </w:r>
    </w:p>
    <w:p w14:paraId="7EF00F61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choice-extension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ProtocolIE-SingleContainer { { BHQoSInformation-ExtIEs} }</w:t>
      </w:r>
    </w:p>
    <w:p w14:paraId="5A8AEBBB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}</w:t>
      </w:r>
    </w:p>
    <w:p w14:paraId="1E824991" w14:textId="77777777" w:rsidR="001C56D0" w:rsidRDefault="001C56D0" w:rsidP="001C56D0">
      <w:pPr>
        <w:pStyle w:val="PL"/>
        <w:rPr>
          <w:noProof w:val="0"/>
        </w:rPr>
      </w:pPr>
    </w:p>
    <w:p w14:paraId="074CF0FB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BHQoSInformation-ExtIEs F1AP-PROTOCOL-IES ::= {</w:t>
      </w:r>
    </w:p>
    <w:p w14:paraId="2DC59497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...</w:t>
      </w:r>
    </w:p>
    <w:p w14:paraId="0FE242AB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}</w:t>
      </w:r>
    </w:p>
    <w:p w14:paraId="76245D7B" w14:textId="77777777" w:rsidR="001C56D0" w:rsidRDefault="001C56D0" w:rsidP="001C56D0">
      <w:pPr>
        <w:pStyle w:val="PL"/>
        <w:rPr>
          <w:noProof w:val="0"/>
        </w:rPr>
      </w:pPr>
    </w:p>
    <w:p w14:paraId="6C231CD6" w14:textId="77777777" w:rsidR="001C56D0" w:rsidRDefault="001C56D0" w:rsidP="001C56D0">
      <w:pPr>
        <w:pStyle w:val="PL"/>
      </w:pPr>
      <w:r>
        <w:t>BHRLCCHList ::= SEQUENCE (SIZE(1..maxnoofBHRLCChannels)) OF BHRLCCHItem</w:t>
      </w:r>
    </w:p>
    <w:p w14:paraId="1A161FFA" w14:textId="77777777" w:rsidR="001C56D0" w:rsidRDefault="001C56D0" w:rsidP="001C56D0">
      <w:pPr>
        <w:pStyle w:val="PL"/>
      </w:pPr>
    </w:p>
    <w:p w14:paraId="5DD57264" w14:textId="77777777" w:rsidR="001C56D0" w:rsidRDefault="001C56D0" w:rsidP="001C56D0">
      <w:pPr>
        <w:pStyle w:val="PL"/>
      </w:pPr>
      <w:r>
        <w:t>BHRLCCHItem ::= SEQUENCE {</w:t>
      </w:r>
    </w:p>
    <w:p w14:paraId="6092457C" w14:textId="77777777" w:rsidR="001C56D0" w:rsidRDefault="001C56D0" w:rsidP="001C56D0">
      <w:pPr>
        <w:pStyle w:val="PL"/>
      </w:pPr>
      <w:r>
        <w:tab/>
        <w:t>bHRLCChannelID</w:t>
      </w:r>
      <w:r>
        <w:tab/>
      </w:r>
      <w:r>
        <w:tab/>
      </w:r>
      <w:r>
        <w:tab/>
        <w:t>BHRLCChannelID,</w:t>
      </w:r>
    </w:p>
    <w:p w14:paraId="66809A1C" w14:textId="77777777" w:rsidR="001C56D0" w:rsidRDefault="001C56D0" w:rsidP="001C56D0">
      <w:pPr>
        <w:pStyle w:val="PL"/>
      </w:pPr>
      <w:r>
        <w:tab/>
        <w:t>iE-Extensions</w:t>
      </w:r>
      <w:r>
        <w:tab/>
      </w:r>
      <w:r>
        <w:tab/>
      </w:r>
      <w:r>
        <w:tab/>
        <w:t>ProtocolExtensionContainer {{BHRLCCHItemExtIEs }}</w:t>
      </w:r>
      <w:r>
        <w:tab/>
        <w:t xml:space="preserve"> OPTIONAL</w:t>
      </w:r>
    </w:p>
    <w:p w14:paraId="6EA50BDF" w14:textId="77777777" w:rsidR="001C56D0" w:rsidRDefault="001C56D0" w:rsidP="001C56D0">
      <w:pPr>
        <w:pStyle w:val="PL"/>
      </w:pPr>
      <w:r>
        <w:t>}</w:t>
      </w:r>
    </w:p>
    <w:p w14:paraId="4CC552D6" w14:textId="77777777" w:rsidR="001C56D0" w:rsidRDefault="001C56D0" w:rsidP="001C56D0">
      <w:pPr>
        <w:pStyle w:val="PL"/>
      </w:pPr>
    </w:p>
    <w:p w14:paraId="4907BA14" w14:textId="77777777" w:rsidR="001C56D0" w:rsidRDefault="001C56D0" w:rsidP="001C56D0">
      <w:pPr>
        <w:pStyle w:val="PL"/>
      </w:pPr>
      <w:r>
        <w:t>BHRLCCHItemExtIEs F1AP-PROTOCOL-EXTENSION ::= {</w:t>
      </w:r>
    </w:p>
    <w:p w14:paraId="487A5F0A" w14:textId="77777777" w:rsidR="001C56D0" w:rsidRDefault="001C56D0" w:rsidP="001C56D0">
      <w:pPr>
        <w:pStyle w:val="PL"/>
      </w:pPr>
      <w:r>
        <w:tab/>
        <w:t>...</w:t>
      </w:r>
    </w:p>
    <w:p w14:paraId="199CF14E" w14:textId="77777777" w:rsidR="001C56D0" w:rsidRDefault="001C56D0" w:rsidP="001C56D0">
      <w:pPr>
        <w:pStyle w:val="PL"/>
      </w:pPr>
      <w:r>
        <w:t>}</w:t>
      </w:r>
    </w:p>
    <w:p w14:paraId="34E1FBAD" w14:textId="77777777" w:rsidR="001C56D0" w:rsidRDefault="001C56D0" w:rsidP="001C56D0">
      <w:pPr>
        <w:pStyle w:val="PL"/>
        <w:rPr>
          <w:noProof w:val="0"/>
        </w:rPr>
      </w:pPr>
    </w:p>
    <w:p w14:paraId="5C80FA7B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BH-Routing-Information-Added-List-Item ::= SEQUENCE {</w:t>
      </w:r>
    </w:p>
    <w:p w14:paraId="5B162A55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bAPRoutingID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BAPRoutingID,</w:t>
      </w:r>
    </w:p>
    <w:p w14:paraId="7C62DD0F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nextHopBAPAddress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BAPAddress,</w:t>
      </w:r>
    </w:p>
    <w:p w14:paraId="77C79503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iE-Extensions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ProtocolExtensionContainer { { BH-Routing-Information-Added-List-ItemExtIEs} }</w:t>
      </w:r>
      <w:r>
        <w:rPr>
          <w:noProof w:val="0"/>
        </w:rPr>
        <w:tab/>
        <w:t>OPTIONAL</w:t>
      </w:r>
    </w:p>
    <w:p w14:paraId="3EAC8B00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}</w:t>
      </w:r>
    </w:p>
    <w:p w14:paraId="7C5D6307" w14:textId="77777777" w:rsidR="001C56D0" w:rsidRDefault="001C56D0" w:rsidP="001C56D0">
      <w:pPr>
        <w:pStyle w:val="PL"/>
        <w:rPr>
          <w:noProof w:val="0"/>
        </w:rPr>
      </w:pPr>
    </w:p>
    <w:p w14:paraId="25ACF031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BH-Routing-Information-Added-List-ItemExtIEs F1AP-PROTOCOL-EXTENSION ::= {</w:t>
      </w:r>
    </w:p>
    <w:p w14:paraId="768749F6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{ID id-NonF1terminatingTopologyIndicator  CRITICALITY ignore EXTENSION   NonF1terminatingTopologyIndicator</w:t>
      </w:r>
      <w:r>
        <w:rPr>
          <w:noProof w:val="0"/>
        </w:rPr>
        <w:tab/>
      </w:r>
      <w:r>
        <w:rPr>
          <w:noProof w:val="0"/>
        </w:rPr>
        <w:tab/>
        <w:t>PRESENCE optional},</w:t>
      </w:r>
    </w:p>
    <w:p w14:paraId="3F2D4B1E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...</w:t>
      </w:r>
    </w:p>
    <w:p w14:paraId="47A79557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}</w:t>
      </w:r>
    </w:p>
    <w:p w14:paraId="03190379" w14:textId="77777777" w:rsidR="001C56D0" w:rsidRDefault="001C56D0" w:rsidP="001C56D0">
      <w:pPr>
        <w:pStyle w:val="PL"/>
        <w:rPr>
          <w:noProof w:val="0"/>
        </w:rPr>
      </w:pPr>
    </w:p>
    <w:p w14:paraId="71A6FCC4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BH-Routing-Information-Removed-List-Item ::= SEQUENCE {</w:t>
      </w:r>
    </w:p>
    <w:p w14:paraId="2E3BD3CF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bAPRoutingID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BAPRoutingID,</w:t>
      </w:r>
    </w:p>
    <w:p w14:paraId="48396645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iE-Extensions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ProtocolExtensionContainer { { BH-Routing-Information-Removed-List-ItemExtIEs} }</w:t>
      </w:r>
      <w:r>
        <w:rPr>
          <w:noProof w:val="0"/>
        </w:rPr>
        <w:tab/>
        <w:t>OPTIONAL</w:t>
      </w:r>
    </w:p>
    <w:p w14:paraId="5D153623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}</w:t>
      </w:r>
    </w:p>
    <w:p w14:paraId="11CACB16" w14:textId="77777777" w:rsidR="001C56D0" w:rsidRDefault="001C56D0" w:rsidP="001C56D0">
      <w:pPr>
        <w:pStyle w:val="PL"/>
        <w:rPr>
          <w:noProof w:val="0"/>
        </w:rPr>
      </w:pPr>
    </w:p>
    <w:p w14:paraId="2BDDD3D3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BH-Routing-Information-Removed-List-ItemExtIEs F1AP-PROTOCOL-EXTENSION ::= {</w:t>
      </w:r>
    </w:p>
    <w:p w14:paraId="78140E68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...</w:t>
      </w:r>
    </w:p>
    <w:p w14:paraId="347993EF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}</w:t>
      </w:r>
    </w:p>
    <w:p w14:paraId="372CFDE2" w14:textId="77777777" w:rsidR="001C56D0" w:rsidRDefault="001C56D0" w:rsidP="001C56D0">
      <w:pPr>
        <w:pStyle w:val="PL"/>
        <w:rPr>
          <w:noProof w:val="0"/>
        </w:rPr>
      </w:pPr>
    </w:p>
    <w:p w14:paraId="54149A92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  <w:snapToGrid w:val="0"/>
        </w:rPr>
        <w:t xml:space="preserve">BPLMN-ID-Info-List </w:t>
      </w:r>
      <w:r>
        <w:rPr>
          <w:noProof w:val="0"/>
        </w:rPr>
        <w:t xml:space="preserve">::= SEQUENCE (SIZE(1..maxnoofBPLMNsNR)) OF </w:t>
      </w:r>
      <w:r>
        <w:rPr>
          <w:noProof w:val="0"/>
          <w:snapToGrid w:val="0"/>
        </w:rPr>
        <w:t>BPLMN-ID-Info</w:t>
      </w:r>
      <w:r>
        <w:rPr>
          <w:noProof w:val="0"/>
        </w:rPr>
        <w:t>-Item</w:t>
      </w:r>
    </w:p>
    <w:p w14:paraId="357ABA37" w14:textId="77777777" w:rsidR="001C56D0" w:rsidRDefault="001C56D0" w:rsidP="001C56D0">
      <w:pPr>
        <w:pStyle w:val="PL"/>
      </w:pPr>
    </w:p>
    <w:p w14:paraId="4046AE64" w14:textId="77777777" w:rsidR="001C56D0" w:rsidRDefault="001C56D0" w:rsidP="001C56D0">
      <w:pPr>
        <w:pStyle w:val="PL"/>
      </w:pPr>
      <w:r>
        <w:rPr>
          <w:noProof w:val="0"/>
          <w:snapToGrid w:val="0"/>
        </w:rPr>
        <w:t>BPLMN-ID-Info</w:t>
      </w:r>
      <w:r>
        <w:rPr>
          <w:noProof w:val="0"/>
        </w:rPr>
        <w:t>-Item</w:t>
      </w:r>
      <w:r>
        <w:t xml:space="preserve"> ::= SEQUENCE {</w:t>
      </w:r>
    </w:p>
    <w:p w14:paraId="729D0712" w14:textId="77777777" w:rsidR="001C56D0" w:rsidRDefault="001C56D0" w:rsidP="001C56D0">
      <w:pPr>
        <w:pStyle w:val="PL"/>
      </w:pPr>
      <w:r>
        <w:tab/>
        <w:t>pLMN-Identity-List</w:t>
      </w:r>
      <w:r>
        <w:tab/>
      </w:r>
      <w:r>
        <w:tab/>
      </w:r>
      <w:r>
        <w:tab/>
        <w:t>AvailablePLMNList,</w:t>
      </w:r>
    </w:p>
    <w:p w14:paraId="0D252817" w14:textId="77777777" w:rsidR="001C56D0" w:rsidRDefault="001C56D0" w:rsidP="001C56D0">
      <w:pPr>
        <w:pStyle w:val="PL"/>
      </w:pPr>
      <w:r>
        <w:tab/>
        <w:t>extended-PLMN-Identity-List</w:t>
      </w:r>
      <w:r>
        <w:tab/>
        <w:t>ExtendedAvailablePLMN-List</w:t>
      </w:r>
      <w:r>
        <w:tab/>
        <w:t>OPTIONAL,</w:t>
      </w:r>
    </w:p>
    <w:p w14:paraId="657FB938" w14:textId="77777777" w:rsidR="001C56D0" w:rsidRDefault="001C56D0" w:rsidP="001C56D0">
      <w:pPr>
        <w:pStyle w:val="PL"/>
      </w:pPr>
      <w:r>
        <w:tab/>
      </w:r>
      <w:r>
        <w:rPr>
          <w:snapToGrid w:val="0"/>
        </w:rPr>
        <w:t>fiveGS-</w:t>
      </w:r>
      <w:r>
        <w:rPr>
          <w:rFonts w:eastAsia="宋体"/>
          <w:snapToGrid w:val="0"/>
        </w:rPr>
        <w:t>TAC</w:t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snapToGrid w:val="0"/>
        </w:rPr>
        <w:tab/>
        <w:t>FiveGS-</w:t>
      </w:r>
      <w:r>
        <w:rPr>
          <w:rFonts w:eastAsia="宋体"/>
          <w:snapToGrid w:val="0"/>
        </w:rPr>
        <w:t>TAC</w:t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snapToGrid w:val="0"/>
        </w:rPr>
        <w:t>OPTIONAL</w:t>
      </w:r>
      <w:r>
        <w:rPr>
          <w:rFonts w:eastAsia="宋体"/>
          <w:snapToGrid w:val="0"/>
        </w:rPr>
        <w:t>,</w:t>
      </w:r>
    </w:p>
    <w:p w14:paraId="6FF18264" w14:textId="77777777" w:rsidR="001C56D0" w:rsidRDefault="001C56D0" w:rsidP="001C56D0">
      <w:pPr>
        <w:pStyle w:val="PL"/>
      </w:pPr>
      <w:r>
        <w:tab/>
        <w:t>nr-cell-ID</w:t>
      </w:r>
      <w:r>
        <w:tab/>
      </w:r>
      <w:r>
        <w:tab/>
      </w:r>
      <w:r>
        <w:tab/>
      </w:r>
      <w:r>
        <w:tab/>
      </w:r>
      <w:r>
        <w:tab/>
      </w:r>
      <w:r>
        <w:rPr>
          <w:noProof w:val="0"/>
        </w:rPr>
        <w:t>NRCellIdentity,</w:t>
      </w:r>
    </w:p>
    <w:p w14:paraId="1F24297F" w14:textId="77777777" w:rsidR="001C56D0" w:rsidRDefault="001C56D0" w:rsidP="001C56D0">
      <w:pPr>
        <w:pStyle w:val="PL"/>
      </w:pPr>
      <w:r>
        <w:tab/>
        <w:t>ranac</w:t>
      </w:r>
      <w:r>
        <w:tab/>
      </w:r>
      <w:r>
        <w:tab/>
      </w:r>
      <w:r>
        <w:tab/>
      </w:r>
      <w:r>
        <w:tab/>
      </w:r>
      <w:r>
        <w:tab/>
      </w:r>
      <w:r>
        <w:tab/>
        <w:t>RANAC</w:t>
      </w:r>
      <w:r>
        <w:tab/>
      </w:r>
      <w:r>
        <w:tab/>
      </w:r>
      <w:r>
        <w:tab/>
      </w:r>
      <w:r>
        <w:tab/>
      </w:r>
      <w:r>
        <w:tab/>
      </w:r>
      <w:r>
        <w:tab/>
        <w:t>OPTIONAL,</w:t>
      </w:r>
    </w:p>
    <w:p w14:paraId="4958A7A8" w14:textId="77777777" w:rsidR="001C56D0" w:rsidRDefault="001C56D0" w:rsidP="001C56D0">
      <w:pPr>
        <w:pStyle w:val="PL"/>
        <w:rPr>
          <w:lang w:val="fr-FR"/>
        </w:rPr>
      </w:pPr>
      <w:r>
        <w:tab/>
      </w:r>
      <w:r>
        <w:rPr>
          <w:lang w:val="fr-FR"/>
        </w:rPr>
        <w:t>iE-Extensions</w:t>
      </w:r>
      <w:r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ab/>
        <w:t xml:space="preserve">ProtocolExtensionContainer { { </w:t>
      </w:r>
      <w:r>
        <w:rPr>
          <w:noProof w:val="0"/>
          <w:snapToGrid w:val="0"/>
          <w:lang w:val="fr-FR"/>
        </w:rPr>
        <w:t>BPLMN-ID-Info</w:t>
      </w:r>
      <w:r>
        <w:rPr>
          <w:noProof w:val="0"/>
          <w:lang w:val="fr-FR"/>
        </w:rPr>
        <w:t>-Item</w:t>
      </w:r>
      <w:r>
        <w:rPr>
          <w:lang w:val="fr-FR"/>
        </w:rPr>
        <w:t>ExtIEs} } OPTIONAL,</w:t>
      </w:r>
    </w:p>
    <w:p w14:paraId="6924AC8C" w14:textId="77777777" w:rsidR="001C56D0" w:rsidRDefault="001C56D0" w:rsidP="001C56D0">
      <w:pPr>
        <w:pStyle w:val="PL"/>
        <w:rPr>
          <w:lang w:val="fr-FR"/>
        </w:rPr>
      </w:pPr>
      <w:r>
        <w:rPr>
          <w:lang w:val="fr-FR"/>
        </w:rPr>
        <w:tab/>
        <w:t>...</w:t>
      </w:r>
    </w:p>
    <w:p w14:paraId="3EFC72DE" w14:textId="77777777" w:rsidR="001C56D0" w:rsidRDefault="001C56D0" w:rsidP="001C56D0">
      <w:pPr>
        <w:pStyle w:val="PL"/>
        <w:rPr>
          <w:lang w:val="fr-FR"/>
        </w:rPr>
      </w:pPr>
      <w:r>
        <w:rPr>
          <w:lang w:val="fr-FR"/>
        </w:rPr>
        <w:t>}</w:t>
      </w:r>
    </w:p>
    <w:p w14:paraId="75CF79B9" w14:textId="77777777" w:rsidR="001C56D0" w:rsidRDefault="001C56D0" w:rsidP="001C56D0">
      <w:pPr>
        <w:pStyle w:val="PL"/>
        <w:rPr>
          <w:lang w:val="fr-FR"/>
        </w:rPr>
      </w:pPr>
    </w:p>
    <w:p w14:paraId="337DAE8F" w14:textId="77777777" w:rsidR="001C56D0" w:rsidRDefault="001C56D0" w:rsidP="001C56D0">
      <w:pPr>
        <w:pStyle w:val="PL"/>
        <w:rPr>
          <w:lang w:val="fr-FR"/>
        </w:rPr>
      </w:pPr>
      <w:r>
        <w:rPr>
          <w:noProof w:val="0"/>
          <w:snapToGrid w:val="0"/>
          <w:lang w:val="fr-FR"/>
        </w:rPr>
        <w:t>BPLMN-ID-Info</w:t>
      </w:r>
      <w:r>
        <w:rPr>
          <w:noProof w:val="0"/>
          <w:lang w:val="fr-FR"/>
        </w:rPr>
        <w:t>-Item</w:t>
      </w:r>
      <w:r>
        <w:rPr>
          <w:lang w:val="fr-FR"/>
        </w:rPr>
        <w:t>ExtIEs F1AP-PROTOCOL-EXTENSION ::= {</w:t>
      </w:r>
    </w:p>
    <w:p w14:paraId="779E83A1" w14:textId="77777777" w:rsidR="001C56D0" w:rsidRDefault="001C56D0" w:rsidP="001C56D0">
      <w:pPr>
        <w:pStyle w:val="PL"/>
        <w:rPr>
          <w:noProof w:val="0"/>
          <w:snapToGrid w:val="0"/>
          <w:lang w:val="fr-FR" w:eastAsia="zh-CN"/>
        </w:rPr>
      </w:pPr>
      <w:r>
        <w:rPr>
          <w:noProof w:val="0"/>
          <w:snapToGrid w:val="0"/>
          <w:lang w:val="fr-FR" w:eastAsia="zh-CN"/>
        </w:rPr>
        <w:tab/>
      </w:r>
      <w:r>
        <w:rPr>
          <w:noProof w:val="0"/>
          <w:snapToGrid w:val="0"/>
          <w:lang w:val="fr-FR"/>
        </w:rPr>
        <w:t>{</w:t>
      </w:r>
      <w:r>
        <w:rPr>
          <w:noProof w:val="0"/>
          <w:snapToGrid w:val="0"/>
          <w:lang w:val="fr-FR"/>
        </w:rPr>
        <w:tab/>
        <w:t xml:space="preserve">ID </w:t>
      </w:r>
      <w:r>
        <w:rPr>
          <w:snapToGrid w:val="0"/>
          <w:lang w:val="fr-FR"/>
        </w:rPr>
        <w:t>id-ConfiguredTACIndication</w:t>
      </w:r>
      <w:r>
        <w:rPr>
          <w:noProof w:val="0"/>
          <w:snapToGrid w:val="0"/>
          <w:lang w:val="fr-FR"/>
        </w:rPr>
        <w:tab/>
      </w:r>
      <w:r>
        <w:rPr>
          <w:noProof w:val="0"/>
          <w:snapToGrid w:val="0"/>
          <w:lang w:val="fr-FR"/>
        </w:rPr>
        <w:tab/>
        <w:t>CRITICALITY ignore</w:t>
      </w:r>
      <w:r>
        <w:rPr>
          <w:noProof w:val="0"/>
          <w:snapToGrid w:val="0"/>
          <w:lang w:val="fr-FR"/>
        </w:rPr>
        <w:tab/>
        <w:t xml:space="preserve">EXTENSION </w:t>
      </w:r>
      <w:r>
        <w:rPr>
          <w:snapToGrid w:val="0"/>
          <w:lang w:val="fr-FR"/>
        </w:rPr>
        <w:t>ConfiguredTACIndication</w:t>
      </w:r>
      <w:r>
        <w:rPr>
          <w:noProof w:val="0"/>
          <w:snapToGrid w:val="0"/>
          <w:lang w:val="fr-FR"/>
        </w:rPr>
        <w:tab/>
      </w:r>
      <w:r>
        <w:rPr>
          <w:noProof w:val="0"/>
          <w:snapToGrid w:val="0"/>
          <w:lang w:val="fr-FR"/>
        </w:rPr>
        <w:tab/>
        <w:t>PRESENCE optional }|</w:t>
      </w:r>
    </w:p>
    <w:p w14:paraId="172CB5F8" w14:textId="77777777" w:rsidR="001C56D0" w:rsidRDefault="001C56D0" w:rsidP="001C56D0">
      <w:pPr>
        <w:pStyle w:val="PL"/>
        <w:rPr>
          <w:lang w:val="fr-FR" w:eastAsia="ko-KR"/>
        </w:rPr>
      </w:pPr>
      <w:r>
        <w:rPr>
          <w:lang w:val="fr-FR"/>
        </w:rPr>
        <w:tab/>
        <w:t>{</w:t>
      </w:r>
      <w:r>
        <w:rPr>
          <w:lang w:val="fr-FR"/>
        </w:rPr>
        <w:tab/>
        <w:t>ID id-NPNBroadcastInformation</w:t>
      </w:r>
      <w:r>
        <w:rPr>
          <w:lang w:val="fr-FR"/>
        </w:rPr>
        <w:tab/>
      </w:r>
      <w:r>
        <w:rPr>
          <w:lang w:val="fr-FR"/>
        </w:rPr>
        <w:tab/>
        <w:t>CRITICALITY reject EXTENSION NPNBroadcastInformation</w:t>
      </w:r>
      <w:r>
        <w:rPr>
          <w:lang w:val="fr-FR"/>
        </w:rPr>
        <w:tab/>
      </w:r>
      <w:r>
        <w:rPr>
          <w:lang w:val="fr-FR"/>
        </w:rPr>
        <w:tab/>
        <w:t>PRESENCE optional},</w:t>
      </w:r>
    </w:p>
    <w:p w14:paraId="294DB5F3" w14:textId="77777777" w:rsidR="001C56D0" w:rsidRDefault="001C56D0" w:rsidP="001C56D0">
      <w:pPr>
        <w:pStyle w:val="PL"/>
      </w:pPr>
      <w:r>
        <w:rPr>
          <w:lang w:val="fr-FR"/>
        </w:rPr>
        <w:tab/>
      </w:r>
      <w:r>
        <w:t>...</w:t>
      </w:r>
    </w:p>
    <w:p w14:paraId="2549F05D" w14:textId="77777777" w:rsidR="001C56D0" w:rsidRDefault="001C56D0" w:rsidP="001C56D0">
      <w:pPr>
        <w:pStyle w:val="PL"/>
      </w:pPr>
      <w:r>
        <w:t>}</w:t>
      </w:r>
    </w:p>
    <w:p w14:paraId="2096E565" w14:textId="77777777" w:rsidR="001C56D0" w:rsidRDefault="001C56D0" w:rsidP="001C56D0">
      <w:pPr>
        <w:pStyle w:val="PL"/>
        <w:rPr>
          <w:noProof w:val="0"/>
        </w:rPr>
      </w:pPr>
    </w:p>
    <w:p w14:paraId="57EB23B7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ServedPLMNs-List ::= SEQUENCE (SIZE(1..maxnoofBPLMNs)) OF ServedPLMNs-Item</w:t>
      </w:r>
    </w:p>
    <w:p w14:paraId="72C5FD04" w14:textId="77777777" w:rsidR="001C56D0" w:rsidRDefault="001C56D0" w:rsidP="001C56D0">
      <w:pPr>
        <w:pStyle w:val="PL"/>
      </w:pPr>
    </w:p>
    <w:p w14:paraId="308884FB" w14:textId="77777777" w:rsidR="001C56D0" w:rsidRDefault="001C56D0" w:rsidP="001C56D0">
      <w:pPr>
        <w:pStyle w:val="PL"/>
      </w:pPr>
      <w:r>
        <w:t>ServedPLMNs-Item ::= SEQUENCE {</w:t>
      </w:r>
    </w:p>
    <w:p w14:paraId="006254D9" w14:textId="77777777" w:rsidR="001C56D0" w:rsidRDefault="001C56D0" w:rsidP="001C56D0">
      <w:pPr>
        <w:pStyle w:val="PL"/>
      </w:pPr>
      <w:r>
        <w:tab/>
        <w:t>pLMN-Identity</w:t>
      </w:r>
      <w:r>
        <w:tab/>
      </w:r>
      <w:r>
        <w:tab/>
      </w:r>
      <w:r>
        <w:tab/>
      </w:r>
      <w:r>
        <w:tab/>
        <w:t>PLMN-Identity,</w:t>
      </w:r>
    </w:p>
    <w:p w14:paraId="575DBD22" w14:textId="77777777" w:rsidR="001C56D0" w:rsidRDefault="001C56D0" w:rsidP="001C56D0">
      <w:pPr>
        <w:pStyle w:val="PL"/>
        <w:rPr>
          <w:lang w:val="fr-FR"/>
        </w:rPr>
      </w:pPr>
      <w:r>
        <w:tab/>
      </w:r>
      <w:r>
        <w:rPr>
          <w:lang w:val="fr-FR"/>
        </w:rPr>
        <w:t>iE-Extensions</w:t>
      </w:r>
      <w:r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ab/>
        <w:t>ProtocolExtensionContainer { { ServedPLMNs-ItemExtIEs} } OPTIONAL,</w:t>
      </w:r>
    </w:p>
    <w:p w14:paraId="422D92F3" w14:textId="77777777" w:rsidR="001C56D0" w:rsidRDefault="001C56D0" w:rsidP="001C56D0">
      <w:pPr>
        <w:pStyle w:val="PL"/>
      </w:pPr>
      <w:r>
        <w:rPr>
          <w:lang w:val="fr-FR"/>
        </w:rPr>
        <w:tab/>
      </w:r>
      <w:r>
        <w:t>...</w:t>
      </w:r>
    </w:p>
    <w:p w14:paraId="696B5515" w14:textId="77777777" w:rsidR="001C56D0" w:rsidRDefault="001C56D0" w:rsidP="001C56D0">
      <w:pPr>
        <w:pStyle w:val="PL"/>
      </w:pPr>
      <w:r>
        <w:t>}</w:t>
      </w:r>
    </w:p>
    <w:p w14:paraId="55ABFA8B" w14:textId="77777777" w:rsidR="001C56D0" w:rsidRDefault="001C56D0" w:rsidP="001C56D0">
      <w:pPr>
        <w:pStyle w:val="PL"/>
      </w:pPr>
    </w:p>
    <w:p w14:paraId="41B78043" w14:textId="77777777" w:rsidR="001C56D0" w:rsidRDefault="001C56D0" w:rsidP="001C56D0">
      <w:pPr>
        <w:pStyle w:val="PL"/>
      </w:pPr>
      <w:r>
        <w:lastRenderedPageBreak/>
        <w:t>ServedPLMNs-ItemExtIEs F1AP-PROTOCOL-EXTENSION ::= {</w:t>
      </w:r>
    </w:p>
    <w:p w14:paraId="37C0550B" w14:textId="77777777" w:rsidR="001C56D0" w:rsidRDefault="001C56D0" w:rsidP="001C56D0">
      <w:pPr>
        <w:pStyle w:val="PL"/>
      </w:pPr>
      <w:r>
        <w:t>{ ID id-TAISliceSupportList</w:t>
      </w:r>
      <w:r>
        <w:tab/>
      </w:r>
      <w:r>
        <w:tab/>
      </w:r>
      <w:r>
        <w:tab/>
        <w:t>CRITICALITY ignore</w:t>
      </w:r>
      <w:r>
        <w:tab/>
        <w:t>EXTENSION SliceSupportList</w:t>
      </w:r>
      <w:r>
        <w:tab/>
      </w:r>
      <w:r>
        <w:tab/>
      </w:r>
      <w:r>
        <w:tab/>
      </w:r>
      <w:r>
        <w:tab/>
        <w:t>PRESENCE optional</w:t>
      </w:r>
      <w:r>
        <w:tab/>
        <w:t>}|</w:t>
      </w:r>
    </w:p>
    <w:p w14:paraId="688B6481" w14:textId="77777777" w:rsidR="001C56D0" w:rsidRDefault="001C56D0" w:rsidP="001C56D0">
      <w:pPr>
        <w:pStyle w:val="PL"/>
      </w:pPr>
      <w:r>
        <w:t>{ ID id-NPNSupportInfo</w:t>
      </w:r>
      <w:r>
        <w:tab/>
      </w:r>
      <w:r>
        <w:tab/>
      </w:r>
      <w:r>
        <w:tab/>
      </w:r>
      <w:r>
        <w:tab/>
        <w:t>CRITICALITY reject</w:t>
      </w:r>
      <w:r>
        <w:tab/>
        <w:t>EXTENSION NPNSupportInfo</w:t>
      </w:r>
      <w:r>
        <w:tab/>
      </w:r>
      <w:r>
        <w:tab/>
      </w:r>
      <w:r>
        <w:tab/>
      </w:r>
      <w:r>
        <w:tab/>
        <w:t>PRESENCE optional</w:t>
      </w:r>
      <w:r>
        <w:tab/>
        <w:t>}|</w:t>
      </w:r>
    </w:p>
    <w:p w14:paraId="469B9D14" w14:textId="77777777" w:rsidR="001C56D0" w:rsidRDefault="001C56D0" w:rsidP="001C56D0">
      <w:pPr>
        <w:pStyle w:val="PL"/>
      </w:pPr>
      <w:r>
        <w:t>{ ID id-ExtendedTAISliceSupportList</w:t>
      </w:r>
      <w:r>
        <w:tab/>
        <w:t>CRITICALITY reject</w:t>
      </w:r>
      <w:r>
        <w:tab/>
        <w:t>EXTENSION ExtendedSliceSupportList</w:t>
      </w:r>
      <w:r>
        <w:tab/>
      </w:r>
      <w:r>
        <w:tab/>
        <w:t>PRESENCE optional</w:t>
      </w:r>
      <w:r>
        <w:tab/>
        <w:t>}|</w:t>
      </w:r>
    </w:p>
    <w:p w14:paraId="5AE5D78A" w14:textId="77777777" w:rsidR="001C56D0" w:rsidRDefault="001C56D0" w:rsidP="001C56D0">
      <w:pPr>
        <w:pStyle w:val="PL"/>
      </w:pPr>
      <w:r>
        <w:t xml:space="preserve">{ </w:t>
      </w:r>
      <w:r>
        <w:rPr>
          <w:noProof w:val="0"/>
          <w:snapToGrid w:val="0"/>
        </w:rPr>
        <w:t>ID id-TAINSAGSupportList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CRITICALITY ignore</w:t>
      </w:r>
      <w:r>
        <w:rPr>
          <w:noProof w:val="0"/>
          <w:snapToGrid w:val="0"/>
        </w:rPr>
        <w:tab/>
        <w:t>EXTENSION NSAGSupportList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PRESENCE optional</w:t>
      </w:r>
      <w:r>
        <w:t>},</w:t>
      </w:r>
    </w:p>
    <w:p w14:paraId="3E8AA9B7" w14:textId="77777777" w:rsidR="001C56D0" w:rsidRDefault="001C56D0" w:rsidP="001C56D0">
      <w:pPr>
        <w:pStyle w:val="PL"/>
      </w:pPr>
      <w:r>
        <w:tab/>
        <w:t>...</w:t>
      </w:r>
    </w:p>
    <w:p w14:paraId="689DB07D" w14:textId="77777777" w:rsidR="001C56D0" w:rsidRDefault="001C56D0" w:rsidP="001C56D0">
      <w:pPr>
        <w:pStyle w:val="PL"/>
      </w:pPr>
      <w:r>
        <w:t>}</w:t>
      </w:r>
    </w:p>
    <w:p w14:paraId="0488918B" w14:textId="77777777" w:rsidR="001C56D0" w:rsidRDefault="001C56D0" w:rsidP="001C56D0">
      <w:pPr>
        <w:pStyle w:val="PL"/>
      </w:pPr>
    </w:p>
    <w:p w14:paraId="064424B7" w14:textId="77777777" w:rsidR="001C56D0" w:rsidRDefault="001C56D0" w:rsidP="001C56D0">
      <w:pPr>
        <w:pStyle w:val="PL"/>
      </w:pPr>
      <w:r>
        <w:t>BroadcastCAGList ::= SEQUENCE (SIZE(1..maxnoofCAGsupported)) OF CAGID</w:t>
      </w:r>
    </w:p>
    <w:p w14:paraId="7F414230" w14:textId="77777777" w:rsidR="001C56D0" w:rsidRDefault="001C56D0" w:rsidP="001C56D0">
      <w:pPr>
        <w:pStyle w:val="PL"/>
      </w:pPr>
    </w:p>
    <w:p w14:paraId="0595371C" w14:textId="77777777" w:rsidR="001C56D0" w:rsidRDefault="001C56D0" w:rsidP="001C56D0">
      <w:pPr>
        <w:pStyle w:val="PL"/>
      </w:pPr>
    </w:p>
    <w:p w14:paraId="486FD077" w14:textId="77777777" w:rsidR="001C56D0" w:rsidRDefault="001C56D0" w:rsidP="001C56D0">
      <w:pPr>
        <w:pStyle w:val="PL"/>
      </w:pPr>
      <w:r>
        <w:t>BroadcastMRBs-FailedToBeModified-Item ::= SEQUENCE {</w:t>
      </w:r>
    </w:p>
    <w:p w14:paraId="049D2DEA" w14:textId="77777777" w:rsidR="001C56D0" w:rsidRDefault="001C56D0" w:rsidP="001C56D0">
      <w:pPr>
        <w:pStyle w:val="PL"/>
      </w:pPr>
      <w:r>
        <w:tab/>
        <w:t>mRB-ID</w:t>
      </w:r>
      <w:r>
        <w:tab/>
      </w:r>
      <w:r>
        <w:tab/>
      </w:r>
      <w:r>
        <w:tab/>
      </w:r>
      <w:r>
        <w:tab/>
      </w:r>
      <w:r>
        <w:tab/>
      </w:r>
      <w:r>
        <w:tab/>
        <w:t>MRB-ID,</w:t>
      </w:r>
    </w:p>
    <w:p w14:paraId="1CF724D4" w14:textId="77777777" w:rsidR="001C56D0" w:rsidRDefault="001C56D0" w:rsidP="001C56D0">
      <w:pPr>
        <w:pStyle w:val="PL"/>
      </w:pPr>
      <w:r>
        <w:tab/>
        <w:t>cause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rFonts w:eastAsia="宋体"/>
          <w:snapToGrid w:val="0"/>
        </w:rPr>
        <w:t>Cause</w:t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  <w:t>OPTIONAL</w:t>
      </w:r>
      <w:r>
        <w:t>,</w:t>
      </w:r>
    </w:p>
    <w:p w14:paraId="504CA30B" w14:textId="77777777" w:rsidR="001C56D0" w:rsidRDefault="001C56D0" w:rsidP="001C56D0">
      <w:pPr>
        <w:pStyle w:val="PL"/>
      </w:pPr>
      <w:r>
        <w:tab/>
        <w:t>iE-Extensions</w:t>
      </w:r>
      <w:r>
        <w:tab/>
      </w:r>
      <w:r>
        <w:tab/>
      </w:r>
      <w:r>
        <w:tab/>
      </w:r>
      <w:r>
        <w:tab/>
        <w:t>ProtocolExtensionContainer { { BroadcastMRBs</w:t>
      </w:r>
      <w:r>
        <w:rPr>
          <w:rFonts w:eastAsia="宋体"/>
        </w:rPr>
        <w:t>-</w:t>
      </w:r>
      <w:r>
        <w:t>FailedtoBeModified</w:t>
      </w:r>
      <w:r>
        <w:rPr>
          <w:rFonts w:eastAsia="宋体"/>
        </w:rPr>
        <w:t>-Item-</w:t>
      </w:r>
      <w:r>
        <w:t>ExtIEs} } OPTIONAL,</w:t>
      </w:r>
    </w:p>
    <w:p w14:paraId="2717C885" w14:textId="77777777" w:rsidR="001C56D0" w:rsidRDefault="001C56D0" w:rsidP="001C56D0">
      <w:pPr>
        <w:pStyle w:val="PL"/>
      </w:pPr>
      <w:r>
        <w:tab/>
        <w:t>...</w:t>
      </w:r>
    </w:p>
    <w:p w14:paraId="567462E4" w14:textId="77777777" w:rsidR="001C56D0" w:rsidRDefault="001C56D0" w:rsidP="001C56D0">
      <w:pPr>
        <w:pStyle w:val="PL"/>
      </w:pPr>
      <w:r>
        <w:t>}</w:t>
      </w:r>
    </w:p>
    <w:p w14:paraId="4A02B718" w14:textId="77777777" w:rsidR="001C56D0" w:rsidRDefault="001C56D0" w:rsidP="001C56D0">
      <w:pPr>
        <w:pStyle w:val="PL"/>
      </w:pPr>
    </w:p>
    <w:p w14:paraId="6536EDA1" w14:textId="77777777" w:rsidR="001C56D0" w:rsidRDefault="001C56D0" w:rsidP="001C56D0">
      <w:pPr>
        <w:pStyle w:val="PL"/>
      </w:pPr>
      <w:r>
        <w:t>BroadcastMRBs</w:t>
      </w:r>
      <w:r>
        <w:rPr>
          <w:rFonts w:eastAsia="宋体"/>
        </w:rPr>
        <w:t>-</w:t>
      </w:r>
      <w:r>
        <w:t>FailedtoBeModified</w:t>
      </w:r>
      <w:r>
        <w:rPr>
          <w:rFonts w:eastAsia="宋体"/>
        </w:rPr>
        <w:t>-Item-</w:t>
      </w:r>
      <w:r>
        <w:t>ExtIEs F1AP-PROTOCOL-EXTENSION ::= {</w:t>
      </w:r>
    </w:p>
    <w:p w14:paraId="0747387F" w14:textId="77777777" w:rsidR="001C56D0" w:rsidRDefault="001C56D0" w:rsidP="001C56D0">
      <w:pPr>
        <w:pStyle w:val="PL"/>
      </w:pPr>
      <w:r>
        <w:tab/>
        <w:t>...</w:t>
      </w:r>
    </w:p>
    <w:p w14:paraId="524F0F0B" w14:textId="77777777" w:rsidR="001C56D0" w:rsidRDefault="001C56D0" w:rsidP="001C56D0">
      <w:pPr>
        <w:pStyle w:val="PL"/>
      </w:pPr>
      <w:r>
        <w:t>}</w:t>
      </w:r>
    </w:p>
    <w:p w14:paraId="3E00E799" w14:textId="77777777" w:rsidR="001C56D0" w:rsidRDefault="001C56D0" w:rsidP="001C56D0">
      <w:pPr>
        <w:pStyle w:val="PL"/>
      </w:pPr>
    </w:p>
    <w:p w14:paraId="43C1A0D0" w14:textId="77777777" w:rsidR="001C56D0" w:rsidRDefault="001C56D0" w:rsidP="001C56D0">
      <w:pPr>
        <w:pStyle w:val="PL"/>
      </w:pPr>
      <w:r>
        <w:t>BroadcastMRBs-FailedToBeSetup-Item</w:t>
      </w:r>
      <w:r>
        <w:rPr>
          <w:rFonts w:eastAsia="宋体"/>
        </w:rPr>
        <w:t xml:space="preserve"> </w:t>
      </w:r>
      <w:r>
        <w:t>::= SEQUENCE {</w:t>
      </w:r>
    </w:p>
    <w:p w14:paraId="7643294B" w14:textId="77777777" w:rsidR="001C56D0" w:rsidRDefault="001C56D0" w:rsidP="001C56D0">
      <w:pPr>
        <w:pStyle w:val="PL"/>
      </w:pPr>
      <w:r>
        <w:tab/>
        <w:t>mRB-ID</w:t>
      </w:r>
      <w:r>
        <w:tab/>
      </w:r>
      <w:r>
        <w:tab/>
      </w:r>
      <w:r>
        <w:tab/>
      </w:r>
      <w:r>
        <w:tab/>
      </w:r>
      <w:r>
        <w:tab/>
      </w:r>
      <w:r>
        <w:tab/>
        <w:t>MRB-ID,</w:t>
      </w:r>
    </w:p>
    <w:p w14:paraId="09942B5E" w14:textId="77777777" w:rsidR="001C56D0" w:rsidRDefault="001C56D0" w:rsidP="001C56D0">
      <w:pPr>
        <w:pStyle w:val="PL"/>
      </w:pPr>
      <w:r>
        <w:tab/>
        <w:t>cause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rFonts w:eastAsia="宋体"/>
          <w:snapToGrid w:val="0"/>
        </w:rPr>
        <w:t>Cause</w:t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  <w:t>OPTIONAL</w:t>
      </w:r>
      <w:r>
        <w:t>,</w:t>
      </w:r>
    </w:p>
    <w:p w14:paraId="14507836" w14:textId="77777777" w:rsidR="001C56D0" w:rsidRDefault="001C56D0" w:rsidP="001C56D0">
      <w:pPr>
        <w:pStyle w:val="PL"/>
      </w:pPr>
      <w:r>
        <w:tab/>
        <w:t>iE-Extensions</w:t>
      </w:r>
      <w:r>
        <w:tab/>
      </w:r>
      <w:r>
        <w:tab/>
      </w:r>
      <w:r>
        <w:tab/>
      </w:r>
      <w:r>
        <w:tab/>
        <w:t>ProtocolExtensionContainer { { BroadcastMRBs</w:t>
      </w:r>
      <w:r>
        <w:rPr>
          <w:rFonts w:eastAsia="宋体"/>
        </w:rPr>
        <w:t>-</w:t>
      </w:r>
      <w:r>
        <w:t>FailedToBe</w:t>
      </w:r>
      <w:r>
        <w:rPr>
          <w:rFonts w:eastAsia="宋体"/>
        </w:rPr>
        <w:t>Setup-Item-</w:t>
      </w:r>
      <w:r>
        <w:t>ExtIEs} } OPTIONAL,</w:t>
      </w:r>
    </w:p>
    <w:p w14:paraId="6E2078E5" w14:textId="77777777" w:rsidR="001C56D0" w:rsidRDefault="001C56D0" w:rsidP="001C56D0">
      <w:pPr>
        <w:pStyle w:val="PL"/>
      </w:pPr>
      <w:r>
        <w:tab/>
        <w:t>...</w:t>
      </w:r>
    </w:p>
    <w:p w14:paraId="6ECADBC1" w14:textId="77777777" w:rsidR="001C56D0" w:rsidRDefault="001C56D0" w:rsidP="001C56D0">
      <w:pPr>
        <w:pStyle w:val="PL"/>
      </w:pPr>
      <w:r>
        <w:t>}</w:t>
      </w:r>
    </w:p>
    <w:p w14:paraId="775D70F9" w14:textId="77777777" w:rsidR="001C56D0" w:rsidRDefault="001C56D0" w:rsidP="001C56D0">
      <w:pPr>
        <w:pStyle w:val="PL"/>
      </w:pPr>
    </w:p>
    <w:p w14:paraId="56C3F605" w14:textId="77777777" w:rsidR="001C56D0" w:rsidRDefault="001C56D0" w:rsidP="001C56D0">
      <w:pPr>
        <w:pStyle w:val="PL"/>
      </w:pPr>
      <w:r>
        <w:t>BroadcastMRBs</w:t>
      </w:r>
      <w:r>
        <w:rPr>
          <w:rFonts w:eastAsia="宋体"/>
        </w:rPr>
        <w:t>-</w:t>
      </w:r>
      <w:r>
        <w:t>FailedToBe</w:t>
      </w:r>
      <w:r>
        <w:rPr>
          <w:rFonts w:eastAsia="宋体"/>
        </w:rPr>
        <w:t>Setup-Item-</w:t>
      </w:r>
      <w:r>
        <w:t>ExtIEs F1AP-PROTOCOL-EXTENSION ::= {</w:t>
      </w:r>
    </w:p>
    <w:p w14:paraId="36C1F782" w14:textId="77777777" w:rsidR="001C56D0" w:rsidRDefault="001C56D0" w:rsidP="001C56D0">
      <w:pPr>
        <w:pStyle w:val="PL"/>
      </w:pPr>
      <w:r>
        <w:tab/>
        <w:t>...</w:t>
      </w:r>
    </w:p>
    <w:p w14:paraId="4A40F9F6" w14:textId="77777777" w:rsidR="001C56D0" w:rsidRDefault="001C56D0" w:rsidP="001C56D0">
      <w:pPr>
        <w:pStyle w:val="PL"/>
      </w:pPr>
      <w:r>
        <w:t>}</w:t>
      </w:r>
    </w:p>
    <w:p w14:paraId="39C23400" w14:textId="77777777" w:rsidR="001C56D0" w:rsidRDefault="001C56D0" w:rsidP="001C56D0">
      <w:pPr>
        <w:pStyle w:val="PL"/>
      </w:pPr>
    </w:p>
    <w:p w14:paraId="6A51B179" w14:textId="77777777" w:rsidR="001C56D0" w:rsidRDefault="001C56D0" w:rsidP="001C56D0">
      <w:pPr>
        <w:pStyle w:val="PL"/>
      </w:pPr>
      <w:r>
        <w:t>BroadcastMRBs-FailedToBeSetupMod-Item</w:t>
      </w:r>
      <w:r>
        <w:rPr>
          <w:rFonts w:eastAsia="宋体"/>
        </w:rPr>
        <w:t xml:space="preserve"> </w:t>
      </w:r>
      <w:r>
        <w:t>::= SEQUENCE {</w:t>
      </w:r>
    </w:p>
    <w:p w14:paraId="5B12681D" w14:textId="77777777" w:rsidR="001C56D0" w:rsidRDefault="001C56D0" w:rsidP="001C56D0">
      <w:pPr>
        <w:pStyle w:val="PL"/>
      </w:pPr>
      <w:r>
        <w:tab/>
        <w:t>mRB-ID</w:t>
      </w:r>
      <w:r>
        <w:tab/>
      </w:r>
      <w:r>
        <w:tab/>
      </w:r>
      <w:r>
        <w:tab/>
      </w:r>
      <w:r>
        <w:tab/>
      </w:r>
      <w:r>
        <w:tab/>
      </w:r>
      <w:r>
        <w:tab/>
        <w:t>MRB-ID,</w:t>
      </w:r>
    </w:p>
    <w:p w14:paraId="6C3115B8" w14:textId="77777777" w:rsidR="001C56D0" w:rsidRDefault="001C56D0" w:rsidP="001C56D0">
      <w:pPr>
        <w:pStyle w:val="PL"/>
      </w:pPr>
      <w:r>
        <w:tab/>
        <w:t>cause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rFonts w:eastAsia="宋体"/>
          <w:snapToGrid w:val="0"/>
        </w:rPr>
        <w:t>Cause</w:t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  <w:t>OPTIONAL</w:t>
      </w:r>
      <w:r>
        <w:t>,</w:t>
      </w:r>
    </w:p>
    <w:p w14:paraId="321B3758" w14:textId="77777777" w:rsidR="001C56D0" w:rsidRDefault="001C56D0" w:rsidP="001C56D0">
      <w:pPr>
        <w:pStyle w:val="PL"/>
      </w:pPr>
      <w:r>
        <w:tab/>
        <w:t>iE-Extensions</w:t>
      </w:r>
      <w:r>
        <w:tab/>
      </w:r>
      <w:r>
        <w:tab/>
      </w:r>
      <w:r>
        <w:tab/>
      </w:r>
      <w:r>
        <w:tab/>
        <w:t>ProtocolExtensionContainer { { BroadcastMRBs</w:t>
      </w:r>
      <w:r>
        <w:rPr>
          <w:rFonts w:eastAsia="宋体"/>
        </w:rPr>
        <w:t>-</w:t>
      </w:r>
      <w:r>
        <w:t>FailedToBe</w:t>
      </w:r>
      <w:r>
        <w:rPr>
          <w:rFonts w:eastAsia="宋体"/>
        </w:rPr>
        <w:t>SetupMod-Item-</w:t>
      </w:r>
      <w:r>
        <w:t>ExtIEs} } OPTIONAL,</w:t>
      </w:r>
    </w:p>
    <w:p w14:paraId="5926FC6A" w14:textId="77777777" w:rsidR="001C56D0" w:rsidRDefault="001C56D0" w:rsidP="001C56D0">
      <w:pPr>
        <w:pStyle w:val="PL"/>
      </w:pPr>
      <w:r>
        <w:tab/>
        <w:t>...</w:t>
      </w:r>
    </w:p>
    <w:p w14:paraId="47AE595B" w14:textId="77777777" w:rsidR="001C56D0" w:rsidRDefault="001C56D0" w:rsidP="001C56D0">
      <w:pPr>
        <w:pStyle w:val="PL"/>
      </w:pPr>
      <w:r>
        <w:t>}</w:t>
      </w:r>
    </w:p>
    <w:p w14:paraId="06A6D2A7" w14:textId="77777777" w:rsidR="001C56D0" w:rsidRDefault="001C56D0" w:rsidP="001C56D0">
      <w:pPr>
        <w:pStyle w:val="PL"/>
      </w:pPr>
    </w:p>
    <w:p w14:paraId="48EBF4EF" w14:textId="77777777" w:rsidR="001C56D0" w:rsidRDefault="001C56D0" w:rsidP="001C56D0">
      <w:pPr>
        <w:pStyle w:val="PL"/>
      </w:pPr>
      <w:r>
        <w:t>BroadcastMRBs</w:t>
      </w:r>
      <w:r>
        <w:rPr>
          <w:rFonts w:eastAsia="宋体"/>
        </w:rPr>
        <w:t>-</w:t>
      </w:r>
      <w:r>
        <w:t>FailedToBe</w:t>
      </w:r>
      <w:r>
        <w:rPr>
          <w:rFonts w:eastAsia="宋体"/>
        </w:rPr>
        <w:t>SetupMod-Item-</w:t>
      </w:r>
      <w:r>
        <w:t>ExtIEs F1AP-PROTOCOL-EXTENSION ::= {</w:t>
      </w:r>
    </w:p>
    <w:p w14:paraId="1F204B5E" w14:textId="77777777" w:rsidR="001C56D0" w:rsidRDefault="001C56D0" w:rsidP="001C56D0">
      <w:pPr>
        <w:pStyle w:val="PL"/>
      </w:pPr>
      <w:r>
        <w:tab/>
        <w:t>...</w:t>
      </w:r>
    </w:p>
    <w:p w14:paraId="34F8271F" w14:textId="77777777" w:rsidR="001C56D0" w:rsidRDefault="001C56D0" w:rsidP="001C56D0">
      <w:pPr>
        <w:pStyle w:val="PL"/>
        <w:rPr>
          <w:rFonts w:eastAsia="宋体"/>
        </w:rPr>
      </w:pPr>
      <w:r>
        <w:t>}</w:t>
      </w:r>
    </w:p>
    <w:p w14:paraId="2F019F2A" w14:textId="77777777" w:rsidR="001C56D0" w:rsidRDefault="001C56D0" w:rsidP="001C56D0">
      <w:pPr>
        <w:pStyle w:val="PL"/>
        <w:rPr>
          <w:rFonts w:eastAsia="Times New Roman"/>
        </w:rPr>
      </w:pPr>
    </w:p>
    <w:p w14:paraId="6C43CBFF" w14:textId="77777777" w:rsidR="001C56D0" w:rsidRDefault="001C56D0" w:rsidP="001C56D0">
      <w:pPr>
        <w:pStyle w:val="PL"/>
      </w:pPr>
      <w:r>
        <w:t>BroadcastMRBs-Modified-Item ::= SEQUENCE {</w:t>
      </w:r>
    </w:p>
    <w:p w14:paraId="7FF5E93F" w14:textId="77777777" w:rsidR="001C56D0" w:rsidRDefault="001C56D0" w:rsidP="001C56D0">
      <w:pPr>
        <w:pStyle w:val="PL"/>
      </w:pPr>
      <w:r>
        <w:tab/>
        <w:t>mRB-ID</w:t>
      </w:r>
      <w:r>
        <w:tab/>
      </w:r>
      <w:r>
        <w:tab/>
      </w:r>
      <w:r>
        <w:tab/>
      </w:r>
      <w:r>
        <w:tab/>
      </w:r>
      <w:r>
        <w:tab/>
      </w:r>
      <w:r>
        <w:tab/>
        <w:t>MRB-ID,</w:t>
      </w:r>
    </w:p>
    <w:p w14:paraId="18022095" w14:textId="77777777" w:rsidR="001C56D0" w:rsidRDefault="001C56D0" w:rsidP="001C56D0">
      <w:pPr>
        <w:pStyle w:val="PL"/>
      </w:pPr>
      <w:r>
        <w:tab/>
        <w:t>bcBearerCtxtF1U-TNLInfoatDU</w:t>
      </w:r>
      <w:r>
        <w:tab/>
      </w:r>
      <w:r>
        <w:rPr>
          <w:noProof w:val="0"/>
          <w:snapToGrid w:val="0"/>
        </w:rPr>
        <w:t>BCBearerContextF1U-TNLInfo</w:t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  <w:t>OPTIONAL</w:t>
      </w:r>
      <w:r>
        <w:t>,</w:t>
      </w:r>
    </w:p>
    <w:p w14:paraId="24A8B000" w14:textId="77777777" w:rsidR="001C56D0" w:rsidRDefault="001C56D0" w:rsidP="001C56D0">
      <w:pPr>
        <w:pStyle w:val="PL"/>
      </w:pPr>
      <w:r>
        <w:tab/>
        <w:t>iE-Extensions</w:t>
      </w:r>
      <w:r>
        <w:tab/>
      </w:r>
      <w:r>
        <w:tab/>
      </w:r>
      <w:r>
        <w:tab/>
      </w:r>
      <w:r>
        <w:tab/>
        <w:t>ProtocolExtensionContainer { { BroadcastMRBs</w:t>
      </w:r>
      <w:r>
        <w:rPr>
          <w:rFonts w:eastAsia="宋体"/>
        </w:rPr>
        <w:t>-Modified-Item-</w:t>
      </w:r>
      <w:r>
        <w:t>ExtIEs} } OPTIONAL,</w:t>
      </w:r>
    </w:p>
    <w:p w14:paraId="7674A87E" w14:textId="77777777" w:rsidR="001C56D0" w:rsidRDefault="001C56D0" w:rsidP="001C56D0">
      <w:pPr>
        <w:pStyle w:val="PL"/>
      </w:pPr>
      <w:r>
        <w:tab/>
        <w:t>...</w:t>
      </w:r>
    </w:p>
    <w:p w14:paraId="7470E853" w14:textId="77777777" w:rsidR="001C56D0" w:rsidRDefault="001C56D0" w:rsidP="001C56D0">
      <w:pPr>
        <w:pStyle w:val="PL"/>
      </w:pPr>
      <w:r>
        <w:t>}</w:t>
      </w:r>
    </w:p>
    <w:p w14:paraId="2A8DB06A" w14:textId="77777777" w:rsidR="001C56D0" w:rsidRDefault="001C56D0" w:rsidP="001C56D0">
      <w:pPr>
        <w:pStyle w:val="PL"/>
      </w:pPr>
    </w:p>
    <w:p w14:paraId="18B59A84" w14:textId="77777777" w:rsidR="001C56D0" w:rsidRDefault="001C56D0" w:rsidP="001C56D0">
      <w:pPr>
        <w:pStyle w:val="PL"/>
      </w:pPr>
      <w:r>
        <w:t>BroadcastMRBs</w:t>
      </w:r>
      <w:r>
        <w:rPr>
          <w:rFonts w:eastAsia="宋体"/>
        </w:rPr>
        <w:t>-Modified-Item-</w:t>
      </w:r>
      <w:r>
        <w:t>ExtIEs F1AP-PROTOCOL-EXTENSION ::= {</w:t>
      </w:r>
    </w:p>
    <w:p w14:paraId="09F582C9" w14:textId="77777777" w:rsidR="001C56D0" w:rsidRDefault="001C56D0" w:rsidP="001C56D0">
      <w:pPr>
        <w:pStyle w:val="PL"/>
      </w:pPr>
      <w:r>
        <w:tab/>
        <w:t>...</w:t>
      </w:r>
    </w:p>
    <w:p w14:paraId="2AA721C7" w14:textId="77777777" w:rsidR="001C56D0" w:rsidRDefault="001C56D0" w:rsidP="001C56D0">
      <w:pPr>
        <w:pStyle w:val="PL"/>
      </w:pPr>
      <w:r>
        <w:t>}</w:t>
      </w:r>
    </w:p>
    <w:p w14:paraId="68C79114" w14:textId="77777777" w:rsidR="001C56D0" w:rsidRDefault="001C56D0" w:rsidP="001C56D0">
      <w:pPr>
        <w:pStyle w:val="PL"/>
      </w:pPr>
    </w:p>
    <w:p w14:paraId="4B159889" w14:textId="77777777" w:rsidR="001C56D0" w:rsidRDefault="001C56D0" w:rsidP="001C56D0">
      <w:pPr>
        <w:pStyle w:val="PL"/>
      </w:pPr>
      <w:r>
        <w:t>BroadcastMRBs-Setup-Item ::= SEQUENCE {</w:t>
      </w:r>
    </w:p>
    <w:p w14:paraId="1689ABAB" w14:textId="77777777" w:rsidR="001C56D0" w:rsidRDefault="001C56D0" w:rsidP="001C56D0">
      <w:pPr>
        <w:pStyle w:val="PL"/>
      </w:pPr>
      <w:r>
        <w:tab/>
        <w:t>mRB-ID</w:t>
      </w:r>
      <w:r>
        <w:tab/>
      </w:r>
      <w:r>
        <w:tab/>
      </w:r>
      <w:r>
        <w:tab/>
      </w:r>
      <w:r>
        <w:tab/>
      </w:r>
      <w:r>
        <w:tab/>
      </w:r>
      <w:r>
        <w:tab/>
        <w:t>MRB-ID,</w:t>
      </w:r>
    </w:p>
    <w:p w14:paraId="3A8B882D" w14:textId="77777777" w:rsidR="001C56D0" w:rsidRDefault="001C56D0" w:rsidP="001C56D0">
      <w:pPr>
        <w:pStyle w:val="PL"/>
      </w:pPr>
      <w:r>
        <w:tab/>
        <w:t>bcBearerCtxtF1U-TNLInfoatDU</w:t>
      </w:r>
      <w:r>
        <w:tab/>
      </w:r>
      <w:r>
        <w:rPr>
          <w:noProof w:val="0"/>
          <w:snapToGrid w:val="0"/>
        </w:rPr>
        <w:t>BCBearerContextF1U-TNLInfo</w:t>
      </w:r>
      <w:r>
        <w:t>,</w:t>
      </w:r>
    </w:p>
    <w:p w14:paraId="15F40403" w14:textId="77777777" w:rsidR="001C56D0" w:rsidRDefault="001C56D0" w:rsidP="001C56D0">
      <w:pPr>
        <w:pStyle w:val="PL"/>
      </w:pPr>
      <w:r>
        <w:tab/>
        <w:t>iE-Extensions</w:t>
      </w:r>
      <w:r>
        <w:tab/>
      </w:r>
      <w:r>
        <w:tab/>
      </w:r>
      <w:r>
        <w:tab/>
      </w:r>
      <w:r>
        <w:tab/>
        <w:t>ProtocolExtensionContainer { { BroadcastMRBs</w:t>
      </w:r>
      <w:r>
        <w:rPr>
          <w:rFonts w:eastAsia="宋体"/>
        </w:rPr>
        <w:t>-Setup-Item-</w:t>
      </w:r>
      <w:r>
        <w:t>ExtIEs} } OPTIONAL,</w:t>
      </w:r>
    </w:p>
    <w:p w14:paraId="4D4A9C83" w14:textId="77777777" w:rsidR="001C56D0" w:rsidRDefault="001C56D0" w:rsidP="001C56D0">
      <w:pPr>
        <w:pStyle w:val="PL"/>
      </w:pPr>
      <w:r>
        <w:tab/>
        <w:t>...</w:t>
      </w:r>
    </w:p>
    <w:p w14:paraId="42633AFC" w14:textId="77777777" w:rsidR="001C56D0" w:rsidRDefault="001C56D0" w:rsidP="001C56D0">
      <w:pPr>
        <w:pStyle w:val="PL"/>
      </w:pPr>
      <w:r>
        <w:t>}</w:t>
      </w:r>
    </w:p>
    <w:p w14:paraId="73DAB6E0" w14:textId="77777777" w:rsidR="001C56D0" w:rsidRDefault="001C56D0" w:rsidP="001C56D0">
      <w:pPr>
        <w:pStyle w:val="PL"/>
      </w:pPr>
    </w:p>
    <w:p w14:paraId="28A6ADB5" w14:textId="77777777" w:rsidR="001C56D0" w:rsidRDefault="001C56D0" w:rsidP="001C56D0">
      <w:pPr>
        <w:pStyle w:val="PL"/>
      </w:pPr>
      <w:r>
        <w:t>BroadcastMRBs</w:t>
      </w:r>
      <w:r>
        <w:rPr>
          <w:rFonts w:eastAsia="宋体"/>
        </w:rPr>
        <w:t>-Setup-Item-</w:t>
      </w:r>
      <w:r>
        <w:t>ExtIEs F1AP-PROTOCOL-EXTENSION ::= {</w:t>
      </w:r>
    </w:p>
    <w:p w14:paraId="1D62B5D3" w14:textId="77777777" w:rsidR="001C56D0" w:rsidRDefault="001C56D0" w:rsidP="001C56D0">
      <w:pPr>
        <w:pStyle w:val="PL"/>
      </w:pPr>
      <w:r>
        <w:tab/>
        <w:t>...</w:t>
      </w:r>
    </w:p>
    <w:p w14:paraId="6EE6148D" w14:textId="77777777" w:rsidR="001C56D0" w:rsidRDefault="001C56D0" w:rsidP="001C56D0">
      <w:pPr>
        <w:pStyle w:val="PL"/>
      </w:pPr>
      <w:r>
        <w:t>}</w:t>
      </w:r>
    </w:p>
    <w:p w14:paraId="0BAF4835" w14:textId="77777777" w:rsidR="001C56D0" w:rsidRDefault="001C56D0" w:rsidP="001C56D0">
      <w:pPr>
        <w:pStyle w:val="PL"/>
      </w:pPr>
    </w:p>
    <w:p w14:paraId="5E71CAC8" w14:textId="77777777" w:rsidR="001C56D0" w:rsidRDefault="001C56D0" w:rsidP="001C56D0">
      <w:pPr>
        <w:pStyle w:val="PL"/>
      </w:pPr>
      <w:r>
        <w:t>BroadcastMRBs-SetupMod-Item ::= SEQUENCE {</w:t>
      </w:r>
    </w:p>
    <w:p w14:paraId="4E7D36F8" w14:textId="77777777" w:rsidR="001C56D0" w:rsidRDefault="001C56D0" w:rsidP="001C56D0">
      <w:pPr>
        <w:pStyle w:val="PL"/>
      </w:pPr>
      <w:r>
        <w:tab/>
        <w:t>mRB-ID</w:t>
      </w:r>
      <w:r>
        <w:tab/>
      </w:r>
      <w:r>
        <w:tab/>
      </w:r>
      <w:r>
        <w:tab/>
      </w:r>
      <w:r>
        <w:tab/>
      </w:r>
      <w:r>
        <w:tab/>
      </w:r>
      <w:r>
        <w:tab/>
        <w:t>MRB-ID,</w:t>
      </w:r>
    </w:p>
    <w:p w14:paraId="34B2998B" w14:textId="77777777" w:rsidR="001C56D0" w:rsidRDefault="001C56D0" w:rsidP="001C56D0">
      <w:pPr>
        <w:pStyle w:val="PL"/>
      </w:pPr>
      <w:r>
        <w:tab/>
        <w:t>bcBearerCtxtF1U-TNLInfoatDU</w:t>
      </w:r>
      <w:r>
        <w:tab/>
      </w:r>
      <w:r>
        <w:rPr>
          <w:noProof w:val="0"/>
          <w:snapToGrid w:val="0"/>
        </w:rPr>
        <w:t>BCBearerContextF1U-TNLInfo</w:t>
      </w:r>
      <w:r>
        <w:t>,</w:t>
      </w:r>
    </w:p>
    <w:p w14:paraId="42B92DFB" w14:textId="77777777" w:rsidR="001C56D0" w:rsidRDefault="001C56D0" w:rsidP="001C56D0">
      <w:pPr>
        <w:pStyle w:val="PL"/>
      </w:pPr>
      <w:r>
        <w:lastRenderedPageBreak/>
        <w:tab/>
        <w:t>iE-Extensions</w:t>
      </w:r>
      <w:r>
        <w:tab/>
      </w:r>
      <w:r>
        <w:tab/>
      </w:r>
      <w:r>
        <w:tab/>
      </w:r>
      <w:r>
        <w:tab/>
        <w:t>ProtocolExtensionContainer { { BroadcastMRBs</w:t>
      </w:r>
      <w:r>
        <w:rPr>
          <w:rFonts w:eastAsia="宋体"/>
        </w:rPr>
        <w:t>-SetupMod-Item-</w:t>
      </w:r>
      <w:r>
        <w:t>ExtIEs} } OPTIONAL,</w:t>
      </w:r>
    </w:p>
    <w:p w14:paraId="5525D0C5" w14:textId="77777777" w:rsidR="001C56D0" w:rsidRDefault="001C56D0" w:rsidP="001C56D0">
      <w:pPr>
        <w:pStyle w:val="PL"/>
      </w:pPr>
      <w:r>
        <w:tab/>
        <w:t>...</w:t>
      </w:r>
    </w:p>
    <w:p w14:paraId="26C7068F" w14:textId="77777777" w:rsidR="001C56D0" w:rsidRDefault="001C56D0" w:rsidP="001C56D0">
      <w:pPr>
        <w:pStyle w:val="PL"/>
      </w:pPr>
      <w:r>
        <w:t>}</w:t>
      </w:r>
    </w:p>
    <w:p w14:paraId="3C53727E" w14:textId="77777777" w:rsidR="001C56D0" w:rsidRDefault="001C56D0" w:rsidP="001C56D0">
      <w:pPr>
        <w:pStyle w:val="PL"/>
      </w:pPr>
    </w:p>
    <w:p w14:paraId="685C1DBE" w14:textId="77777777" w:rsidR="001C56D0" w:rsidRDefault="001C56D0" w:rsidP="001C56D0">
      <w:pPr>
        <w:pStyle w:val="PL"/>
      </w:pPr>
      <w:r>
        <w:t>BroadcastMRBs</w:t>
      </w:r>
      <w:r>
        <w:rPr>
          <w:rFonts w:eastAsia="宋体"/>
        </w:rPr>
        <w:t>-SetupMod-Item-</w:t>
      </w:r>
      <w:r>
        <w:t>ExtIEs F1AP-PROTOCOL-EXTENSION ::= {</w:t>
      </w:r>
    </w:p>
    <w:p w14:paraId="30EDF74A" w14:textId="77777777" w:rsidR="001C56D0" w:rsidRDefault="001C56D0" w:rsidP="001C56D0">
      <w:pPr>
        <w:pStyle w:val="PL"/>
      </w:pPr>
      <w:r>
        <w:tab/>
        <w:t>...</w:t>
      </w:r>
    </w:p>
    <w:p w14:paraId="34348FA0" w14:textId="77777777" w:rsidR="001C56D0" w:rsidRDefault="001C56D0" w:rsidP="001C56D0">
      <w:pPr>
        <w:pStyle w:val="PL"/>
      </w:pPr>
      <w:r>
        <w:t>}</w:t>
      </w:r>
    </w:p>
    <w:p w14:paraId="5F76BA60" w14:textId="77777777" w:rsidR="001C56D0" w:rsidRDefault="001C56D0" w:rsidP="001C56D0">
      <w:pPr>
        <w:pStyle w:val="PL"/>
      </w:pPr>
    </w:p>
    <w:p w14:paraId="68D8D920" w14:textId="77777777" w:rsidR="001C56D0" w:rsidRDefault="001C56D0" w:rsidP="001C56D0">
      <w:pPr>
        <w:pStyle w:val="PL"/>
      </w:pPr>
      <w:r>
        <w:rPr>
          <w:rFonts w:eastAsia="宋体"/>
        </w:rPr>
        <w:t xml:space="preserve">BroadcastMRBs-ToBeModified-Item </w:t>
      </w:r>
      <w:r>
        <w:t>::= SEQUENCE {</w:t>
      </w:r>
    </w:p>
    <w:p w14:paraId="620EA22D" w14:textId="77777777" w:rsidR="001C56D0" w:rsidRDefault="001C56D0" w:rsidP="001C56D0">
      <w:pPr>
        <w:pStyle w:val="PL"/>
      </w:pPr>
      <w:r>
        <w:tab/>
        <w:t>mRB-ID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MRB-ID,</w:t>
      </w:r>
    </w:p>
    <w:p w14:paraId="6670745C" w14:textId="77777777" w:rsidR="001C56D0" w:rsidRDefault="001C56D0" w:rsidP="001C56D0">
      <w:pPr>
        <w:pStyle w:val="PL"/>
        <w:rPr>
          <w:snapToGrid w:val="0"/>
        </w:rPr>
      </w:pPr>
      <w:r>
        <w:tab/>
        <w:t>mRB-QoSInformation</w:t>
      </w:r>
      <w:r>
        <w:tab/>
      </w:r>
      <w:r>
        <w:tab/>
      </w:r>
      <w:r>
        <w:tab/>
      </w:r>
      <w:r>
        <w:tab/>
      </w:r>
      <w:r>
        <w:rPr>
          <w:noProof w:val="0"/>
        </w:rPr>
        <w:t>QoSFlowLevelQoSParameters</w:t>
      </w:r>
      <w:r>
        <w:rPr>
          <w:snapToGrid w:val="0"/>
        </w:rPr>
        <w:tab/>
      </w:r>
      <w:r>
        <w:rPr>
          <w:snapToGrid w:val="0"/>
        </w:rPr>
        <w:tab/>
        <w:t>OPTIONAL,</w:t>
      </w:r>
    </w:p>
    <w:p w14:paraId="032CC95D" w14:textId="77777777" w:rsidR="001C56D0" w:rsidRDefault="001C56D0" w:rsidP="001C56D0">
      <w:pPr>
        <w:pStyle w:val="PL"/>
      </w:pPr>
      <w:r>
        <w:rPr>
          <w:snapToGrid w:val="0"/>
        </w:rPr>
        <w:tab/>
        <w:t>mBS-</w:t>
      </w:r>
      <w:r>
        <w:rPr>
          <w:noProof w:val="0"/>
        </w:rPr>
        <w:t>Flows-Mapped-To-MRB-List</w:t>
      </w:r>
      <w:r>
        <w:rPr>
          <w:noProof w:val="0"/>
        </w:rPr>
        <w:tab/>
        <w:t>MBS-Flows-Mapped-To-MRB-List</w:t>
      </w:r>
      <w:r>
        <w:rPr>
          <w:noProof w:val="0"/>
        </w:rPr>
        <w:tab/>
      </w:r>
      <w:r>
        <w:rPr>
          <w:snapToGrid w:val="0"/>
        </w:rPr>
        <w:t>OPTIONAL</w:t>
      </w:r>
      <w:r>
        <w:rPr>
          <w:noProof w:val="0"/>
        </w:rPr>
        <w:t>,</w:t>
      </w:r>
    </w:p>
    <w:p w14:paraId="6835A363" w14:textId="77777777" w:rsidR="001C56D0" w:rsidRDefault="001C56D0" w:rsidP="001C56D0">
      <w:pPr>
        <w:pStyle w:val="PL"/>
      </w:pPr>
      <w:r>
        <w:tab/>
        <w:t>bcBearerCtxtF1U-TNLInfoatCU</w:t>
      </w:r>
      <w:r>
        <w:tab/>
      </w:r>
      <w:r>
        <w:tab/>
      </w:r>
      <w:r>
        <w:rPr>
          <w:noProof w:val="0"/>
          <w:snapToGrid w:val="0"/>
        </w:rPr>
        <w:t>BCBearerContextF1U-TNLInfo</w:t>
      </w:r>
      <w:r>
        <w:tab/>
      </w:r>
      <w:r>
        <w:tab/>
      </w:r>
      <w:r>
        <w:rPr>
          <w:snapToGrid w:val="0"/>
        </w:rPr>
        <w:t>OPTIONAL</w:t>
      </w:r>
      <w:r>
        <w:t>,</w:t>
      </w:r>
    </w:p>
    <w:p w14:paraId="6CCA0C6B" w14:textId="77777777" w:rsidR="001C56D0" w:rsidRDefault="001C56D0" w:rsidP="001C56D0">
      <w:pPr>
        <w:pStyle w:val="PL"/>
      </w:pPr>
      <w:r>
        <w:tab/>
        <w:t>iE-Extensions</w:t>
      </w:r>
      <w:r>
        <w:tab/>
      </w:r>
      <w:r>
        <w:tab/>
      </w:r>
      <w:r>
        <w:tab/>
      </w:r>
      <w:r>
        <w:tab/>
      </w:r>
      <w:r>
        <w:tab/>
        <w:t>ProtocolExtensionContainer { { BroadcastMRBs</w:t>
      </w:r>
      <w:r>
        <w:rPr>
          <w:rFonts w:eastAsia="宋体"/>
        </w:rPr>
        <w:t>-ToBeModified-Item-</w:t>
      </w:r>
      <w:r>
        <w:t>ExtIEs} } OPTIONAL,</w:t>
      </w:r>
    </w:p>
    <w:p w14:paraId="1E4B5497" w14:textId="77777777" w:rsidR="001C56D0" w:rsidRDefault="001C56D0" w:rsidP="001C56D0">
      <w:pPr>
        <w:pStyle w:val="PL"/>
      </w:pPr>
      <w:r>
        <w:tab/>
        <w:t>...</w:t>
      </w:r>
    </w:p>
    <w:p w14:paraId="4AF8F81A" w14:textId="77777777" w:rsidR="001C56D0" w:rsidRDefault="001C56D0" w:rsidP="001C56D0">
      <w:pPr>
        <w:pStyle w:val="PL"/>
      </w:pPr>
      <w:r>
        <w:t>}</w:t>
      </w:r>
    </w:p>
    <w:p w14:paraId="4C52CFB7" w14:textId="77777777" w:rsidR="001C56D0" w:rsidRDefault="001C56D0" w:rsidP="001C56D0">
      <w:pPr>
        <w:pStyle w:val="PL"/>
      </w:pPr>
    </w:p>
    <w:p w14:paraId="1FF78A41" w14:textId="77777777" w:rsidR="001C56D0" w:rsidRDefault="001C56D0" w:rsidP="001C56D0">
      <w:pPr>
        <w:pStyle w:val="PL"/>
      </w:pPr>
      <w:r>
        <w:t>BroadcastMRBs</w:t>
      </w:r>
      <w:r>
        <w:rPr>
          <w:rFonts w:eastAsia="宋体"/>
        </w:rPr>
        <w:t>-ToBeModified-Item-</w:t>
      </w:r>
      <w:r>
        <w:t>ExtIEs F1AP-PROTOCOL-EXTENSION ::= {</w:t>
      </w:r>
    </w:p>
    <w:p w14:paraId="767FB33B" w14:textId="77777777" w:rsidR="001C56D0" w:rsidRDefault="001C56D0" w:rsidP="001C56D0">
      <w:pPr>
        <w:pStyle w:val="PL"/>
      </w:pPr>
      <w:r>
        <w:tab/>
        <w:t>...</w:t>
      </w:r>
    </w:p>
    <w:p w14:paraId="1C0BD38D" w14:textId="77777777" w:rsidR="001C56D0" w:rsidRDefault="001C56D0" w:rsidP="001C56D0">
      <w:pPr>
        <w:pStyle w:val="PL"/>
      </w:pPr>
      <w:r>
        <w:t>}</w:t>
      </w:r>
    </w:p>
    <w:p w14:paraId="0CBF781B" w14:textId="77777777" w:rsidR="001C56D0" w:rsidRDefault="001C56D0" w:rsidP="001C56D0">
      <w:pPr>
        <w:pStyle w:val="PL"/>
      </w:pPr>
    </w:p>
    <w:p w14:paraId="286F59E9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rFonts w:eastAsia="宋体"/>
        </w:rPr>
        <w:t>BroadcastMRBs-ToBeReleased-Item</w:t>
      </w:r>
      <w:r>
        <w:rPr>
          <w:rFonts w:eastAsia="宋体"/>
          <w:snapToGrid w:val="0"/>
        </w:rPr>
        <w:tab/>
        <w:t>::= SEQUENCE {</w:t>
      </w:r>
    </w:p>
    <w:p w14:paraId="52D8F8AA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ab/>
      </w:r>
      <w:r>
        <w:t>mRB-ID</w:t>
      </w:r>
      <w:r>
        <w:tab/>
      </w:r>
      <w: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t>MRB-ID</w:t>
      </w:r>
      <w:r>
        <w:rPr>
          <w:rFonts w:eastAsia="宋体"/>
          <w:snapToGrid w:val="0"/>
        </w:rPr>
        <w:t>,</w:t>
      </w:r>
    </w:p>
    <w:p w14:paraId="68C8745C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ab/>
        <w:t>iE-Extensions</w:t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  <w:t xml:space="preserve">ProtocolExtensionContainer { { </w:t>
      </w:r>
      <w:r>
        <w:t>BroadcastMRBs</w:t>
      </w:r>
      <w:r>
        <w:rPr>
          <w:rFonts w:eastAsia="宋体"/>
          <w:snapToGrid w:val="0"/>
        </w:rPr>
        <w:t>-ToBeReleased-ItemExtIEs } }</w:t>
      </w:r>
      <w:r>
        <w:rPr>
          <w:rFonts w:eastAsia="宋体"/>
          <w:snapToGrid w:val="0"/>
        </w:rPr>
        <w:tab/>
        <w:t>OPTIONAL,</w:t>
      </w:r>
    </w:p>
    <w:p w14:paraId="6D24EF1F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ab/>
        <w:t>...</w:t>
      </w:r>
    </w:p>
    <w:p w14:paraId="3CF66236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>}</w:t>
      </w:r>
    </w:p>
    <w:p w14:paraId="53228576" w14:textId="77777777" w:rsidR="001C56D0" w:rsidRDefault="001C56D0" w:rsidP="001C56D0">
      <w:pPr>
        <w:pStyle w:val="PL"/>
        <w:rPr>
          <w:rFonts w:eastAsia="宋体"/>
          <w:snapToGrid w:val="0"/>
        </w:rPr>
      </w:pPr>
    </w:p>
    <w:p w14:paraId="6E66E385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t>BroadcastMRBs</w:t>
      </w:r>
      <w:r>
        <w:rPr>
          <w:rFonts w:eastAsia="宋体"/>
          <w:snapToGrid w:val="0"/>
        </w:rPr>
        <w:t xml:space="preserve">-ToBeReleased-ItemExtIEs </w:t>
      </w:r>
      <w:r>
        <w:rPr>
          <w:rFonts w:eastAsia="宋体"/>
          <w:snapToGrid w:val="0"/>
        </w:rPr>
        <w:tab/>
        <w:t>F1AP-PROTOCOL-EXTENSION ::= {</w:t>
      </w:r>
    </w:p>
    <w:p w14:paraId="7C33557B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ab/>
        <w:t>...</w:t>
      </w:r>
    </w:p>
    <w:p w14:paraId="58634CBD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>}</w:t>
      </w:r>
    </w:p>
    <w:p w14:paraId="7483CEA4" w14:textId="77777777" w:rsidR="001C56D0" w:rsidRDefault="001C56D0" w:rsidP="001C56D0">
      <w:pPr>
        <w:pStyle w:val="PL"/>
        <w:rPr>
          <w:rFonts w:eastAsia="Times New Roman"/>
        </w:rPr>
      </w:pPr>
    </w:p>
    <w:p w14:paraId="7F9B5D90" w14:textId="77777777" w:rsidR="001C56D0" w:rsidRDefault="001C56D0" w:rsidP="001C56D0">
      <w:pPr>
        <w:pStyle w:val="PL"/>
      </w:pPr>
      <w:r>
        <w:t>BroadcastMRBs</w:t>
      </w:r>
      <w:r>
        <w:rPr>
          <w:rFonts w:eastAsia="宋体"/>
        </w:rPr>
        <w:t>-ToBeSetup-Item</w:t>
      </w:r>
      <w:r>
        <w:t xml:space="preserve"> ::= SEQUENCE {</w:t>
      </w:r>
    </w:p>
    <w:p w14:paraId="06616469" w14:textId="77777777" w:rsidR="001C56D0" w:rsidRDefault="001C56D0" w:rsidP="001C56D0">
      <w:pPr>
        <w:pStyle w:val="PL"/>
      </w:pPr>
      <w:r>
        <w:tab/>
        <w:t>mRB-ID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MRB-ID,</w:t>
      </w:r>
    </w:p>
    <w:p w14:paraId="6155D6CD" w14:textId="77777777" w:rsidR="001C56D0" w:rsidRDefault="001C56D0" w:rsidP="001C56D0">
      <w:pPr>
        <w:pStyle w:val="PL"/>
        <w:rPr>
          <w:snapToGrid w:val="0"/>
        </w:rPr>
      </w:pPr>
      <w:r>
        <w:tab/>
        <w:t>mRB-QoSInformation</w:t>
      </w:r>
      <w:r>
        <w:tab/>
      </w:r>
      <w:r>
        <w:tab/>
      </w:r>
      <w:r>
        <w:tab/>
      </w:r>
      <w:r>
        <w:tab/>
      </w:r>
      <w:r>
        <w:rPr>
          <w:noProof w:val="0"/>
        </w:rPr>
        <w:t>QoSFlowLevelQoSParameters</w:t>
      </w:r>
      <w:r>
        <w:rPr>
          <w:snapToGrid w:val="0"/>
        </w:rPr>
        <w:t>,</w:t>
      </w:r>
    </w:p>
    <w:p w14:paraId="351E5B54" w14:textId="77777777" w:rsidR="001C56D0" w:rsidRDefault="001C56D0" w:rsidP="001C56D0">
      <w:pPr>
        <w:pStyle w:val="PL"/>
      </w:pPr>
      <w:r>
        <w:rPr>
          <w:snapToGrid w:val="0"/>
        </w:rPr>
        <w:tab/>
        <w:t>mBS-F</w:t>
      </w:r>
      <w:r>
        <w:rPr>
          <w:noProof w:val="0"/>
        </w:rPr>
        <w:t>lows-Mapped-To-MRB-List</w:t>
      </w:r>
      <w:r>
        <w:rPr>
          <w:noProof w:val="0"/>
        </w:rPr>
        <w:tab/>
        <w:t>MBS-Flows-Mapped-To-MRB-List,</w:t>
      </w:r>
    </w:p>
    <w:p w14:paraId="68A26BB9" w14:textId="77777777" w:rsidR="001C56D0" w:rsidRDefault="001C56D0" w:rsidP="001C56D0">
      <w:pPr>
        <w:pStyle w:val="PL"/>
      </w:pPr>
      <w:r>
        <w:tab/>
        <w:t>bcBearerCtxtF1U-TNLInfoatCU</w:t>
      </w:r>
      <w:r>
        <w:tab/>
      </w:r>
      <w:r>
        <w:tab/>
      </w:r>
      <w:r>
        <w:rPr>
          <w:noProof w:val="0"/>
          <w:snapToGrid w:val="0"/>
        </w:rPr>
        <w:t>BCBearerContextF1U-TNLInfo</w:t>
      </w:r>
      <w:r>
        <w:tab/>
        <w:t>,</w:t>
      </w:r>
    </w:p>
    <w:p w14:paraId="3A0B799D" w14:textId="77777777" w:rsidR="001C56D0" w:rsidRDefault="001C56D0" w:rsidP="001C56D0">
      <w:pPr>
        <w:pStyle w:val="PL"/>
      </w:pPr>
      <w:r>
        <w:tab/>
        <w:t>iE-Extensions</w:t>
      </w:r>
      <w:r>
        <w:tab/>
      </w:r>
      <w:r>
        <w:tab/>
      </w:r>
      <w:r>
        <w:tab/>
      </w:r>
      <w:r>
        <w:tab/>
      </w:r>
      <w:r>
        <w:tab/>
        <w:t>ProtocolExtensionContainer { { BroadcastMRBs</w:t>
      </w:r>
      <w:r>
        <w:rPr>
          <w:rFonts w:eastAsia="宋体"/>
        </w:rPr>
        <w:t>-ToBeSetup-Item-</w:t>
      </w:r>
      <w:r>
        <w:t>ExtIEs} } OPTIONAL,</w:t>
      </w:r>
    </w:p>
    <w:p w14:paraId="65455AF8" w14:textId="77777777" w:rsidR="001C56D0" w:rsidRDefault="001C56D0" w:rsidP="001C56D0">
      <w:pPr>
        <w:pStyle w:val="PL"/>
      </w:pPr>
      <w:r>
        <w:tab/>
        <w:t>...</w:t>
      </w:r>
    </w:p>
    <w:p w14:paraId="30BFBB41" w14:textId="77777777" w:rsidR="001C56D0" w:rsidRDefault="001C56D0" w:rsidP="001C56D0">
      <w:pPr>
        <w:pStyle w:val="PL"/>
      </w:pPr>
      <w:r>
        <w:t>}</w:t>
      </w:r>
    </w:p>
    <w:p w14:paraId="467F7A50" w14:textId="77777777" w:rsidR="001C56D0" w:rsidRDefault="001C56D0" w:rsidP="001C56D0">
      <w:pPr>
        <w:pStyle w:val="PL"/>
      </w:pPr>
    </w:p>
    <w:p w14:paraId="238436C4" w14:textId="77777777" w:rsidR="001C56D0" w:rsidRDefault="001C56D0" w:rsidP="001C56D0">
      <w:pPr>
        <w:pStyle w:val="PL"/>
      </w:pPr>
      <w:r>
        <w:t>BroadcastMRBs</w:t>
      </w:r>
      <w:r>
        <w:rPr>
          <w:rFonts w:eastAsia="宋体"/>
        </w:rPr>
        <w:t>-ToBeSetup-Item-</w:t>
      </w:r>
      <w:r>
        <w:t>ExtIEs F1AP-PROTOCOL-EXTENSION ::= {</w:t>
      </w:r>
    </w:p>
    <w:p w14:paraId="2235BFAB" w14:textId="77777777" w:rsidR="001C56D0" w:rsidRDefault="001C56D0" w:rsidP="001C56D0">
      <w:pPr>
        <w:pStyle w:val="PL"/>
      </w:pPr>
      <w:r>
        <w:tab/>
        <w:t>...</w:t>
      </w:r>
    </w:p>
    <w:p w14:paraId="0306BB06" w14:textId="77777777" w:rsidR="001C56D0" w:rsidRDefault="001C56D0" w:rsidP="001C56D0">
      <w:pPr>
        <w:pStyle w:val="PL"/>
      </w:pPr>
      <w:r>
        <w:t>}</w:t>
      </w:r>
    </w:p>
    <w:p w14:paraId="344175A0" w14:textId="77777777" w:rsidR="001C56D0" w:rsidRDefault="001C56D0" w:rsidP="001C56D0">
      <w:pPr>
        <w:pStyle w:val="PL"/>
      </w:pPr>
    </w:p>
    <w:p w14:paraId="4E4A478E" w14:textId="77777777" w:rsidR="001C56D0" w:rsidRDefault="001C56D0" w:rsidP="001C56D0">
      <w:pPr>
        <w:pStyle w:val="PL"/>
      </w:pPr>
      <w:r>
        <w:rPr>
          <w:rFonts w:eastAsia="宋体"/>
        </w:rPr>
        <w:t>BroadcastMRBs-ToBeSetupMod-Item</w:t>
      </w:r>
      <w:r>
        <w:t xml:space="preserve"> ::= SEQUENCE {</w:t>
      </w:r>
    </w:p>
    <w:p w14:paraId="12A7E78F" w14:textId="77777777" w:rsidR="001C56D0" w:rsidRDefault="001C56D0" w:rsidP="001C56D0">
      <w:pPr>
        <w:pStyle w:val="PL"/>
      </w:pPr>
      <w:r>
        <w:tab/>
        <w:t>mRB-ID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MRB-ID,</w:t>
      </w:r>
    </w:p>
    <w:p w14:paraId="4E6B0BAD" w14:textId="77777777" w:rsidR="001C56D0" w:rsidRDefault="001C56D0" w:rsidP="001C56D0">
      <w:pPr>
        <w:pStyle w:val="PL"/>
        <w:rPr>
          <w:snapToGrid w:val="0"/>
        </w:rPr>
      </w:pPr>
      <w:r>
        <w:tab/>
        <w:t>mRB-QoSInformation</w:t>
      </w:r>
      <w:r>
        <w:tab/>
      </w:r>
      <w:r>
        <w:tab/>
      </w:r>
      <w:r>
        <w:tab/>
      </w:r>
      <w:r>
        <w:tab/>
      </w:r>
      <w:r>
        <w:rPr>
          <w:noProof w:val="0"/>
        </w:rPr>
        <w:t>QoSFlowLevelQoSParameters</w:t>
      </w:r>
      <w:r>
        <w:rPr>
          <w:snapToGrid w:val="0"/>
        </w:rPr>
        <w:t>,</w:t>
      </w:r>
    </w:p>
    <w:p w14:paraId="7BABC48F" w14:textId="77777777" w:rsidR="001C56D0" w:rsidRDefault="001C56D0" w:rsidP="001C56D0">
      <w:pPr>
        <w:pStyle w:val="PL"/>
      </w:pPr>
      <w:r>
        <w:rPr>
          <w:snapToGrid w:val="0"/>
        </w:rPr>
        <w:tab/>
        <w:t>mBS-F</w:t>
      </w:r>
      <w:r>
        <w:rPr>
          <w:noProof w:val="0"/>
        </w:rPr>
        <w:t>lows-Mapped-To-MRB-List</w:t>
      </w:r>
      <w:r>
        <w:rPr>
          <w:noProof w:val="0"/>
        </w:rPr>
        <w:tab/>
        <w:t>MBS-Flows-Mapped-To-MRB-List,</w:t>
      </w:r>
    </w:p>
    <w:p w14:paraId="07A0A48E" w14:textId="77777777" w:rsidR="001C56D0" w:rsidRDefault="001C56D0" w:rsidP="001C56D0">
      <w:pPr>
        <w:pStyle w:val="PL"/>
      </w:pPr>
      <w:r>
        <w:tab/>
        <w:t>bcBearerCtxtF1U-TNLInfoatCU</w:t>
      </w:r>
      <w:r>
        <w:tab/>
      </w:r>
      <w:r>
        <w:tab/>
      </w:r>
      <w:r>
        <w:rPr>
          <w:noProof w:val="0"/>
          <w:snapToGrid w:val="0"/>
        </w:rPr>
        <w:t>BCBearerContextF1U-TNLInfo</w:t>
      </w:r>
      <w:r>
        <w:t>,</w:t>
      </w:r>
    </w:p>
    <w:p w14:paraId="38D57FC7" w14:textId="77777777" w:rsidR="001C56D0" w:rsidRDefault="001C56D0" w:rsidP="001C56D0">
      <w:pPr>
        <w:pStyle w:val="PL"/>
      </w:pPr>
      <w:r>
        <w:tab/>
        <w:t>iE-Extensions</w:t>
      </w:r>
      <w:r>
        <w:tab/>
      </w:r>
      <w:r>
        <w:tab/>
      </w:r>
      <w:r>
        <w:tab/>
      </w:r>
      <w:r>
        <w:tab/>
      </w:r>
      <w:r>
        <w:tab/>
        <w:t>ProtocolExtensionContainer { { BroadcastMRBs</w:t>
      </w:r>
      <w:r>
        <w:rPr>
          <w:rFonts w:eastAsia="宋体"/>
        </w:rPr>
        <w:t>-ToBeSetupMod-Item-</w:t>
      </w:r>
      <w:r>
        <w:t>ExtIEs} } OPTIONAL,</w:t>
      </w:r>
    </w:p>
    <w:p w14:paraId="7193C4DD" w14:textId="77777777" w:rsidR="001C56D0" w:rsidRDefault="001C56D0" w:rsidP="001C56D0">
      <w:pPr>
        <w:pStyle w:val="PL"/>
      </w:pPr>
      <w:r>
        <w:tab/>
        <w:t>...</w:t>
      </w:r>
    </w:p>
    <w:p w14:paraId="4CF44EBE" w14:textId="77777777" w:rsidR="001C56D0" w:rsidRDefault="001C56D0" w:rsidP="001C56D0">
      <w:pPr>
        <w:pStyle w:val="PL"/>
      </w:pPr>
      <w:r>
        <w:t>}</w:t>
      </w:r>
    </w:p>
    <w:p w14:paraId="537D9D9F" w14:textId="77777777" w:rsidR="001C56D0" w:rsidRDefault="001C56D0" w:rsidP="001C56D0">
      <w:pPr>
        <w:pStyle w:val="PL"/>
      </w:pPr>
    </w:p>
    <w:p w14:paraId="1514CB5C" w14:textId="77777777" w:rsidR="001C56D0" w:rsidRDefault="001C56D0" w:rsidP="001C56D0">
      <w:pPr>
        <w:pStyle w:val="PL"/>
      </w:pPr>
      <w:r>
        <w:t>BroadcastMRBs</w:t>
      </w:r>
      <w:r>
        <w:rPr>
          <w:rFonts w:eastAsia="宋体"/>
        </w:rPr>
        <w:t>-ToBeSetupMod-Item-</w:t>
      </w:r>
      <w:r>
        <w:t>ExtIEs F1AP-PROTOCOL-EXTENSION ::= {</w:t>
      </w:r>
    </w:p>
    <w:p w14:paraId="59CA3FCB" w14:textId="77777777" w:rsidR="001C56D0" w:rsidRDefault="001C56D0" w:rsidP="001C56D0">
      <w:pPr>
        <w:pStyle w:val="PL"/>
      </w:pPr>
      <w:r>
        <w:tab/>
        <w:t>...</w:t>
      </w:r>
    </w:p>
    <w:p w14:paraId="3EFE3181" w14:textId="77777777" w:rsidR="001C56D0" w:rsidRDefault="001C56D0" w:rsidP="001C56D0">
      <w:pPr>
        <w:pStyle w:val="PL"/>
      </w:pPr>
      <w:r>
        <w:t>}</w:t>
      </w:r>
    </w:p>
    <w:p w14:paraId="38BDE4C6" w14:textId="77777777" w:rsidR="001C56D0" w:rsidRDefault="001C56D0" w:rsidP="001C56D0">
      <w:pPr>
        <w:pStyle w:val="PL"/>
      </w:pPr>
    </w:p>
    <w:p w14:paraId="67FE61A2" w14:textId="77777777" w:rsidR="001C56D0" w:rsidRDefault="001C56D0" w:rsidP="001C56D0">
      <w:pPr>
        <w:pStyle w:val="PL"/>
      </w:pPr>
    </w:p>
    <w:p w14:paraId="24F47EA9" w14:textId="77777777" w:rsidR="001C56D0" w:rsidRDefault="001C56D0" w:rsidP="001C56D0">
      <w:pPr>
        <w:pStyle w:val="PL"/>
      </w:pPr>
      <w:r>
        <w:t>BroadcastNIDList ::= SEQUENCE (SIZE(1..maxnoofNIDsupported)) OF NID</w:t>
      </w:r>
    </w:p>
    <w:p w14:paraId="52ABE812" w14:textId="77777777" w:rsidR="001C56D0" w:rsidRDefault="001C56D0" w:rsidP="001C56D0">
      <w:pPr>
        <w:pStyle w:val="PL"/>
      </w:pPr>
    </w:p>
    <w:p w14:paraId="27F2C9BD" w14:textId="77777777" w:rsidR="001C56D0" w:rsidRDefault="001C56D0" w:rsidP="001C56D0">
      <w:pPr>
        <w:pStyle w:val="PL"/>
      </w:pPr>
      <w:r>
        <w:t>BroadcastSNPN-ID-List ::= SEQUENCE (SIZE(1..maxnoofNIDsupported)) OF BroadcastSNPN-ID-List-Item</w:t>
      </w:r>
    </w:p>
    <w:p w14:paraId="28323147" w14:textId="77777777" w:rsidR="001C56D0" w:rsidRDefault="001C56D0" w:rsidP="001C56D0">
      <w:pPr>
        <w:pStyle w:val="PL"/>
      </w:pPr>
    </w:p>
    <w:p w14:paraId="28992D90" w14:textId="77777777" w:rsidR="001C56D0" w:rsidRDefault="001C56D0" w:rsidP="001C56D0">
      <w:pPr>
        <w:pStyle w:val="PL"/>
      </w:pPr>
      <w:r>
        <w:t>BroadcastSNPN-ID-List-Item ::= SEQUENCE {</w:t>
      </w:r>
    </w:p>
    <w:p w14:paraId="1775ACB4" w14:textId="77777777" w:rsidR="001C56D0" w:rsidRDefault="001C56D0" w:rsidP="001C56D0">
      <w:pPr>
        <w:pStyle w:val="PL"/>
      </w:pPr>
      <w:r>
        <w:tab/>
        <w:t>pLMN-Identity</w:t>
      </w:r>
      <w:r>
        <w:tab/>
      </w:r>
      <w:r>
        <w:tab/>
      </w:r>
      <w:r>
        <w:tab/>
      </w:r>
      <w:r>
        <w:tab/>
        <w:t>PLMN-Identity,</w:t>
      </w:r>
    </w:p>
    <w:p w14:paraId="186F427F" w14:textId="77777777" w:rsidR="001C56D0" w:rsidRDefault="001C56D0" w:rsidP="001C56D0">
      <w:pPr>
        <w:pStyle w:val="PL"/>
      </w:pPr>
      <w:r>
        <w:tab/>
        <w:t>broadcastNIDList</w:t>
      </w:r>
      <w:r>
        <w:tab/>
      </w:r>
      <w:r>
        <w:tab/>
      </w:r>
      <w:r>
        <w:tab/>
        <w:t>BroadcastNIDList,</w:t>
      </w:r>
    </w:p>
    <w:p w14:paraId="7F56B216" w14:textId="77777777" w:rsidR="001C56D0" w:rsidRDefault="001C56D0" w:rsidP="001C56D0">
      <w:pPr>
        <w:pStyle w:val="PL"/>
      </w:pPr>
      <w:r>
        <w:tab/>
        <w:t>iE-Extensions</w:t>
      </w:r>
      <w:r>
        <w:tab/>
      </w:r>
      <w:r>
        <w:tab/>
      </w:r>
      <w:r>
        <w:tab/>
      </w:r>
      <w:r>
        <w:tab/>
        <w:t>ProtocolExtensionContainer { { BroadcastSNPN-ID-List-ItemExtIEs} } OPTIONAL,</w:t>
      </w:r>
    </w:p>
    <w:p w14:paraId="3BFAFFC9" w14:textId="77777777" w:rsidR="001C56D0" w:rsidRDefault="001C56D0" w:rsidP="001C56D0">
      <w:pPr>
        <w:pStyle w:val="PL"/>
      </w:pPr>
      <w:r>
        <w:tab/>
        <w:t>...</w:t>
      </w:r>
    </w:p>
    <w:p w14:paraId="27339D5C" w14:textId="77777777" w:rsidR="001C56D0" w:rsidRDefault="001C56D0" w:rsidP="001C56D0">
      <w:pPr>
        <w:pStyle w:val="PL"/>
      </w:pPr>
      <w:r>
        <w:t>}</w:t>
      </w:r>
    </w:p>
    <w:p w14:paraId="02289603" w14:textId="77777777" w:rsidR="001C56D0" w:rsidRDefault="001C56D0" w:rsidP="001C56D0">
      <w:pPr>
        <w:pStyle w:val="PL"/>
      </w:pPr>
    </w:p>
    <w:p w14:paraId="6A0F9E6B" w14:textId="77777777" w:rsidR="001C56D0" w:rsidRDefault="001C56D0" w:rsidP="001C56D0">
      <w:pPr>
        <w:pStyle w:val="PL"/>
      </w:pPr>
      <w:r>
        <w:t>BroadcastSNPN-ID-List-ItemExtIEs F1AP-PROTOCOL-EXTENSION ::= {</w:t>
      </w:r>
    </w:p>
    <w:p w14:paraId="743D6AF4" w14:textId="77777777" w:rsidR="001C56D0" w:rsidRDefault="001C56D0" w:rsidP="001C56D0">
      <w:pPr>
        <w:pStyle w:val="PL"/>
      </w:pPr>
      <w:r>
        <w:tab/>
        <w:t>...</w:t>
      </w:r>
    </w:p>
    <w:p w14:paraId="733CFBB0" w14:textId="77777777" w:rsidR="001C56D0" w:rsidRDefault="001C56D0" w:rsidP="001C56D0">
      <w:pPr>
        <w:pStyle w:val="PL"/>
      </w:pPr>
      <w:r>
        <w:t>}</w:t>
      </w:r>
    </w:p>
    <w:p w14:paraId="05908242" w14:textId="77777777" w:rsidR="001C56D0" w:rsidRDefault="001C56D0" w:rsidP="001C56D0">
      <w:pPr>
        <w:pStyle w:val="PL"/>
      </w:pPr>
    </w:p>
    <w:p w14:paraId="13E1C012" w14:textId="77777777" w:rsidR="001C56D0" w:rsidRDefault="001C56D0" w:rsidP="001C56D0">
      <w:pPr>
        <w:pStyle w:val="PL"/>
      </w:pPr>
      <w:r>
        <w:t>BroadcastPNI-NPN-ID-List ::= SEQUENCE (SIZE(1..maxnoofCAGsupported)) OF BroadcastPNI-NPN-ID-List-Item</w:t>
      </w:r>
    </w:p>
    <w:p w14:paraId="56923ED1" w14:textId="77777777" w:rsidR="001C56D0" w:rsidRDefault="001C56D0" w:rsidP="001C56D0">
      <w:pPr>
        <w:pStyle w:val="PL"/>
      </w:pPr>
    </w:p>
    <w:p w14:paraId="4380AE51" w14:textId="77777777" w:rsidR="001C56D0" w:rsidRDefault="001C56D0" w:rsidP="001C56D0">
      <w:pPr>
        <w:pStyle w:val="PL"/>
      </w:pPr>
      <w:r>
        <w:t>BroadcastPNI-NPN-ID-List-Item ::= SEQUENCE {</w:t>
      </w:r>
    </w:p>
    <w:p w14:paraId="3AAC43D3" w14:textId="77777777" w:rsidR="001C56D0" w:rsidRDefault="001C56D0" w:rsidP="001C56D0">
      <w:pPr>
        <w:pStyle w:val="PL"/>
      </w:pPr>
      <w:r>
        <w:tab/>
        <w:t>pLMN-Identity</w:t>
      </w:r>
      <w:r>
        <w:tab/>
      </w:r>
      <w:r>
        <w:tab/>
      </w:r>
      <w:r>
        <w:tab/>
      </w:r>
      <w:r>
        <w:tab/>
        <w:t>PLMN-Identity,</w:t>
      </w:r>
    </w:p>
    <w:p w14:paraId="7DB2CCCA" w14:textId="77777777" w:rsidR="001C56D0" w:rsidRDefault="001C56D0" w:rsidP="001C56D0">
      <w:pPr>
        <w:pStyle w:val="PL"/>
      </w:pPr>
      <w:r>
        <w:tab/>
        <w:t>broadcastCAGList</w:t>
      </w:r>
      <w:r>
        <w:tab/>
      </w:r>
      <w:r>
        <w:tab/>
      </w:r>
      <w:r>
        <w:tab/>
        <w:t>BroadcastCAGList,</w:t>
      </w:r>
    </w:p>
    <w:p w14:paraId="4F676B1A" w14:textId="77777777" w:rsidR="001C56D0" w:rsidRDefault="001C56D0" w:rsidP="001C56D0">
      <w:pPr>
        <w:pStyle w:val="PL"/>
      </w:pPr>
      <w:r>
        <w:tab/>
        <w:t>iE-Extensions</w:t>
      </w:r>
      <w:r>
        <w:tab/>
      </w:r>
      <w:r>
        <w:tab/>
      </w:r>
      <w:r>
        <w:tab/>
      </w:r>
      <w:r>
        <w:tab/>
        <w:t>ProtocolExtensionContainer { { BroadcastPNI-NPN-ID-List-ItemExtIEs} } OPTIONAL,</w:t>
      </w:r>
    </w:p>
    <w:p w14:paraId="4D8498E4" w14:textId="77777777" w:rsidR="001C56D0" w:rsidRDefault="001C56D0" w:rsidP="001C56D0">
      <w:pPr>
        <w:pStyle w:val="PL"/>
      </w:pPr>
      <w:r>
        <w:tab/>
        <w:t>...</w:t>
      </w:r>
    </w:p>
    <w:p w14:paraId="72EA3180" w14:textId="77777777" w:rsidR="001C56D0" w:rsidRDefault="001C56D0" w:rsidP="001C56D0">
      <w:pPr>
        <w:pStyle w:val="PL"/>
      </w:pPr>
      <w:r>
        <w:t>}</w:t>
      </w:r>
    </w:p>
    <w:p w14:paraId="1D79F111" w14:textId="77777777" w:rsidR="001C56D0" w:rsidRDefault="001C56D0" w:rsidP="001C56D0">
      <w:pPr>
        <w:pStyle w:val="PL"/>
      </w:pPr>
    </w:p>
    <w:p w14:paraId="6A21CC80" w14:textId="77777777" w:rsidR="001C56D0" w:rsidRDefault="001C56D0" w:rsidP="001C56D0">
      <w:pPr>
        <w:pStyle w:val="PL"/>
      </w:pPr>
      <w:r>
        <w:t>BroadcastPNI-NPN-ID-List-ItemExtIEs F1AP-PROTOCOL-EXTENSION ::= {</w:t>
      </w:r>
    </w:p>
    <w:p w14:paraId="2DAF349A" w14:textId="77777777" w:rsidR="001C56D0" w:rsidRDefault="001C56D0" w:rsidP="001C56D0">
      <w:pPr>
        <w:pStyle w:val="PL"/>
      </w:pPr>
      <w:r>
        <w:tab/>
        <w:t>...</w:t>
      </w:r>
    </w:p>
    <w:p w14:paraId="3581B337" w14:textId="77777777" w:rsidR="001C56D0" w:rsidRDefault="001C56D0" w:rsidP="001C56D0">
      <w:pPr>
        <w:pStyle w:val="PL"/>
      </w:pPr>
      <w:r>
        <w:t>}</w:t>
      </w:r>
    </w:p>
    <w:p w14:paraId="4BC51275" w14:textId="77777777" w:rsidR="001C56D0" w:rsidRDefault="001C56D0" w:rsidP="001C56D0">
      <w:pPr>
        <w:pStyle w:val="PL"/>
        <w:rPr>
          <w:snapToGrid w:val="0"/>
          <w:lang w:eastAsia="zh-CN"/>
        </w:rPr>
      </w:pPr>
    </w:p>
    <w:p w14:paraId="6261E54C" w14:textId="77777777" w:rsidR="001C56D0" w:rsidRDefault="001C56D0" w:rsidP="001C56D0">
      <w:pPr>
        <w:pStyle w:val="PL"/>
        <w:rPr>
          <w:lang w:eastAsia="ko-KR"/>
        </w:rPr>
      </w:pPr>
      <w:r>
        <w:t>BroadcastAreaScope ::= CHOICE {</w:t>
      </w:r>
    </w:p>
    <w:p w14:paraId="60A689CC" w14:textId="77777777" w:rsidR="001C56D0" w:rsidRDefault="001C56D0" w:rsidP="001C56D0">
      <w:pPr>
        <w:pStyle w:val="PL"/>
      </w:pPr>
      <w:r>
        <w:tab/>
        <w:t>completeSuccess</w:t>
      </w:r>
      <w:r>
        <w:tab/>
      </w:r>
      <w:r>
        <w:tab/>
      </w:r>
      <w:r>
        <w:tab/>
      </w:r>
      <w:r>
        <w:rPr>
          <w:lang w:eastAsia="zh-CN"/>
        </w:rPr>
        <w:t>NULL</w:t>
      </w:r>
      <w:r>
        <w:t>,</w:t>
      </w:r>
    </w:p>
    <w:p w14:paraId="7001343E" w14:textId="77777777" w:rsidR="001C56D0" w:rsidRDefault="001C56D0" w:rsidP="001C56D0">
      <w:pPr>
        <w:pStyle w:val="PL"/>
      </w:pPr>
      <w:r>
        <w:rPr>
          <w:lang w:eastAsia="zh-CN"/>
        </w:rPr>
        <w:tab/>
      </w:r>
      <w:r>
        <w:t>partialSuccess</w:t>
      </w:r>
      <w:bookmarkStart w:id="3140" w:name="OLE_LINK218"/>
      <w:bookmarkStart w:id="3141" w:name="OLE_LINK219"/>
      <w:bookmarkStart w:id="3142" w:name="OLE_LINK220"/>
      <w:r>
        <w:rPr>
          <w:lang w:eastAsia="zh-CN"/>
        </w:rPr>
        <w:tab/>
      </w:r>
      <w:r>
        <w:rPr>
          <w:lang w:eastAsia="zh-CN"/>
        </w:rPr>
        <w:tab/>
      </w:r>
      <w:r>
        <w:rPr>
          <w:lang w:eastAsia="zh-CN"/>
        </w:rPr>
        <w:tab/>
      </w:r>
      <w:r>
        <w:t>PartialSuccess</w:t>
      </w:r>
      <w:bookmarkEnd w:id="3140"/>
      <w:bookmarkEnd w:id="3141"/>
      <w:bookmarkEnd w:id="3142"/>
      <w:r>
        <w:t>Cell,</w:t>
      </w:r>
    </w:p>
    <w:p w14:paraId="793E2641" w14:textId="77777777" w:rsidR="001C56D0" w:rsidRDefault="001C56D0" w:rsidP="001C56D0">
      <w:pPr>
        <w:pStyle w:val="PL"/>
      </w:pPr>
      <w:r>
        <w:tab/>
        <w:t>choice-extension</w:t>
      </w:r>
      <w:r>
        <w:tab/>
      </w:r>
      <w:r>
        <w:tab/>
        <w:t xml:space="preserve">ProtocolIE-SingleContainer { { </w:t>
      </w:r>
      <w:bookmarkStart w:id="3143" w:name="OLE_LINK184"/>
      <w:bookmarkStart w:id="3144" w:name="OLE_LINK185"/>
      <w:bookmarkStart w:id="3145" w:name="OLE_LINK186"/>
      <w:bookmarkStart w:id="3146" w:name="OLE_LINK187"/>
      <w:r>
        <w:t>BroadcastAreaScope</w:t>
      </w:r>
      <w:bookmarkEnd w:id="3143"/>
      <w:bookmarkEnd w:id="3144"/>
      <w:bookmarkEnd w:id="3145"/>
      <w:bookmarkEnd w:id="3146"/>
      <w:r>
        <w:t>-ExtIEs } }</w:t>
      </w:r>
    </w:p>
    <w:p w14:paraId="604E9601" w14:textId="77777777" w:rsidR="001C56D0" w:rsidRDefault="001C56D0" w:rsidP="001C56D0">
      <w:pPr>
        <w:pStyle w:val="PL"/>
      </w:pPr>
      <w:r>
        <w:t>}</w:t>
      </w:r>
    </w:p>
    <w:p w14:paraId="41DD9116" w14:textId="77777777" w:rsidR="001C56D0" w:rsidRDefault="001C56D0" w:rsidP="001C56D0">
      <w:pPr>
        <w:pStyle w:val="PL"/>
      </w:pPr>
    </w:p>
    <w:p w14:paraId="6C13C1F8" w14:textId="77777777" w:rsidR="001C56D0" w:rsidRDefault="001C56D0" w:rsidP="001C56D0">
      <w:pPr>
        <w:pStyle w:val="PL"/>
      </w:pPr>
      <w:r>
        <w:t>BroadcastAreaScope-ExtIEs F1AP-PROTOCOL-IES::={</w:t>
      </w:r>
    </w:p>
    <w:p w14:paraId="4D054426" w14:textId="77777777" w:rsidR="001C56D0" w:rsidRDefault="001C56D0" w:rsidP="001C56D0">
      <w:pPr>
        <w:pStyle w:val="PL"/>
      </w:pPr>
      <w:r>
        <w:tab/>
        <w:t>...</w:t>
      </w:r>
    </w:p>
    <w:p w14:paraId="5E1445C9" w14:textId="77777777" w:rsidR="001C56D0" w:rsidRDefault="001C56D0" w:rsidP="001C56D0">
      <w:pPr>
        <w:pStyle w:val="PL"/>
      </w:pPr>
      <w:r>
        <w:t>}</w:t>
      </w:r>
    </w:p>
    <w:p w14:paraId="4AC62402" w14:textId="77777777" w:rsidR="001C56D0" w:rsidRDefault="001C56D0" w:rsidP="001C56D0">
      <w:pPr>
        <w:pStyle w:val="PL"/>
      </w:pPr>
    </w:p>
    <w:p w14:paraId="2E604176" w14:textId="77777777" w:rsidR="001C56D0" w:rsidRDefault="001C56D0" w:rsidP="001C56D0">
      <w:pPr>
        <w:pStyle w:val="PL"/>
      </w:pPr>
      <w:bookmarkStart w:id="3147" w:name="OLE_LINK257"/>
      <w:bookmarkStart w:id="3148" w:name="OLE_LINK258"/>
      <w:r>
        <w:t>BroadcastCellList</w:t>
      </w:r>
      <w:bookmarkEnd w:id="3147"/>
      <w:bookmarkEnd w:id="3148"/>
      <w:r>
        <w:t xml:space="preserve"> ::= SEQUENCE (SIZE(1.. maxCellingNBDU)) OF </w:t>
      </w:r>
      <w:bookmarkStart w:id="3149" w:name="OLE_LINK265"/>
      <w:bookmarkStart w:id="3150" w:name="OLE_LINK266"/>
      <w:r>
        <w:t>Broadcast-Cell-List-</w:t>
      </w:r>
      <w:bookmarkEnd w:id="3149"/>
      <w:bookmarkEnd w:id="3150"/>
      <w:r>
        <w:t>Item</w:t>
      </w:r>
    </w:p>
    <w:p w14:paraId="3DBC1273" w14:textId="77777777" w:rsidR="001C56D0" w:rsidRDefault="001C56D0" w:rsidP="001C56D0">
      <w:pPr>
        <w:pStyle w:val="PL"/>
      </w:pPr>
      <w:bookmarkStart w:id="3151" w:name="OLE_LINK267"/>
      <w:bookmarkStart w:id="3152" w:name="OLE_LINK268"/>
      <w:r>
        <w:t>Broadcast-Cell-List-</w:t>
      </w:r>
      <w:bookmarkEnd w:id="3151"/>
      <w:bookmarkEnd w:id="3152"/>
      <w:r>
        <w:t>Item ::= SEQUENCE {</w:t>
      </w:r>
    </w:p>
    <w:p w14:paraId="731CA3A9" w14:textId="77777777" w:rsidR="001C56D0" w:rsidRDefault="001C56D0" w:rsidP="001C56D0">
      <w:pPr>
        <w:pStyle w:val="PL"/>
      </w:pPr>
      <w:r>
        <w:tab/>
        <w:t>cellID</w:t>
      </w:r>
      <w:r>
        <w:tab/>
      </w:r>
      <w:r>
        <w:tab/>
      </w:r>
      <w:r>
        <w:tab/>
      </w:r>
      <w:r>
        <w:tab/>
        <w:t>NRCGI,</w:t>
      </w:r>
    </w:p>
    <w:p w14:paraId="2CBF7B17" w14:textId="77777777" w:rsidR="001C56D0" w:rsidRDefault="001C56D0" w:rsidP="001C56D0">
      <w:pPr>
        <w:pStyle w:val="PL"/>
      </w:pPr>
      <w:r>
        <w:tab/>
        <w:t>iE-Extensions</w:t>
      </w:r>
      <w:r>
        <w:tab/>
      </w:r>
      <w:r>
        <w:tab/>
      </w:r>
      <w:r>
        <w:tab/>
      </w:r>
      <w:r>
        <w:tab/>
        <w:t xml:space="preserve">ProtocolExtensionContainer { { </w:t>
      </w:r>
      <w:bookmarkStart w:id="3153" w:name="OLE_LINK271"/>
      <w:bookmarkStart w:id="3154" w:name="OLE_LINK272"/>
      <w:r>
        <w:t>Broadcast-Cell-List-Item</w:t>
      </w:r>
      <w:bookmarkEnd w:id="3153"/>
      <w:bookmarkEnd w:id="3154"/>
      <w:r>
        <w:t>ExtIEs} } OPTIONAL,</w:t>
      </w:r>
    </w:p>
    <w:p w14:paraId="48E1DC06" w14:textId="77777777" w:rsidR="001C56D0" w:rsidRDefault="001C56D0" w:rsidP="001C56D0">
      <w:pPr>
        <w:pStyle w:val="PL"/>
      </w:pPr>
      <w:r>
        <w:tab/>
        <w:t>...</w:t>
      </w:r>
    </w:p>
    <w:p w14:paraId="1BC2B4A3" w14:textId="77777777" w:rsidR="001C56D0" w:rsidRDefault="001C56D0" w:rsidP="001C56D0">
      <w:pPr>
        <w:pStyle w:val="PL"/>
      </w:pPr>
      <w:r>
        <w:t>}</w:t>
      </w:r>
    </w:p>
    <w:p w14:paraId="17989E9E" w14:textId="77777777" w:rsidR="001C56D0" w:rsidRDefault="001C56D0" w:rsidP="001C56D0">
      <w:pPr>
        <w:pStyle w:val="PL"/>
        <w:rPr>
          <w:lang w:eastAsia="zh-CN"/>
        </w:rPr>
      </w:pPr>
    </w:p>
    <w:p w14:paraId="5509DF3A" w14:textId="77777777" w:rsidR="001C56D0" w:rsidRDefault="001C56D0" w:rsidP="001C56D0">
      <w:pPr>
        <w:pStyle w:val="PL"/>
        <w:rPr>
          <w:lang w:eastAsia="ko-KR"/>
        </w:rPr>
      </w:pPr>
      <w:r>
        <w:t>Broadcast-Cell-List-ItemExtIEs F1AP-PROTOCOL-EXTENSION ::= {</w:t>
      </w:r>
    </w:p>
    <w:p w14:paraId="76C58703" w14:textId="77777777" w:rsidR="001C56D0" w:rsidRDefault="001C56D0" w:rsidP="001C56D0">
      <w:pPr>
        <w:pStyle w:val="PL"/>
      </w:pPr>
      <w:r>
        <w:tab/>
        <w:t>...</w:t>
      </w:r>
    </w:p>
    <w:p w14:paraId="12D98138" w14:textId="77777777" w:rsidR="001C56D0" w:rsidRDefault="001C56D0" w:rsidP="001C56D0">
      <w:pPr>
        <w:pStyle w:val="PL"/>
      </w:pPr>
      <w:r>
        <w:t>}</w:t>
      </w:r>
    </w:p>
    <w:p w14:paraId="3D3EF006" w14:textId="77777777" w:rsidR="001C56D0" w:rsidRDefault="001C56D0" w:rsidP="001C56D0">
      <w:pPr>
        <w:pStyle w:val="PL"/>
      </w:pPr>
    </w:p>
    <w:p w14:paraId="328AF63D" w14:textId="77777777" w:rsidR="001C56D0" w:rsidRDefault="001C56D0" w:rsidP="001C56D0">
      <w:pPr>
        <w:pStyle w:val="PL"/>
      </w:pPr>
      <w:r>
        <w:t>BufferSizeThresh ::= INTEGER(0..16777215)</w:t>
      </w:r>
    </w:p>
    <w:p w14:paraId="181556C2" w14:textId="77777777" w:rsidR="001C56D0" w:rsidRDefault="001C56D0" w:rsidP="001C56D0">
      <w:pPr>
        <w:pStyle w:val="PL"/>
      </w:pPr>
    </w:p>
    <w:p w14:paraId="05AE06BB" w14:textId="77777777" w:rsidR="001C56D0" w:rsidRDefault="001C56D0" w:rsidP="001C56D0">
      <w:pPr>
        <w:pStyle w:val="PL"/>
        <w:rPr>
          <w:noProof w:val="0"/>
          <w:snapToGrid w:val="0"/>
          <w:lang w:eastAsia="zh-CN"/>
        </w:rPr>
      </w:pPr>
      <w:r>
        <w:rPr>
          <w:noProof w:val="0"/>
          <w:snapToGrid w:val="0"/>
          <w:lang w:eastAsia="zh-CN"/>
        </w:rPr>
        <w:t>BurstArrivalTime</w:t>
      </w:r>
      <w:r>
        <w:rPr>
          <w:noProof w:val="0"/>
          <w:snapToGrid w:val="0"/>
        </w:rPr>
        <w:t xml:space="preserve"> ::= OCTET STRING</w:t>
      </w:r>
    </w:p>
    <w:p w14:paraId="0044D488" w14:textId="77777777" w:rsidR="001C56D0" w:rsidRDefault="001C56D0" w:rsidP="001C56D0">
      <w:pPr>
        <w:pStyle w:val="PL"/>
        <w:rPr>
          <w:lang w:eastAsia="zh-CN"/>
        </w:rPr>
      </w:pPr>
    </w:p>
    <w:p w14:paraId="6B9A1967" w14:textId="77777777" w:rsidR="001C56D0" w:rsidRDefault="001C56D0" w:rsidP="001C56D0">
      <w:pPr>
        <w:pStyle w:val="PL"/>
        <w:rPr>
          <w:snapToGrid w:val="0"/>
          <w:lang w:eastAsia="zh-CN"/>
        </w:rPr>
      </w:pPr>
      <w:r>
        <w:rPr>
          <w:rFonts w:eastAsia="宋体"/>
          <w:snapToGrid w:val="0"/>
        </w:rPr>
        <w:t xml:space="preserve">BW-Aggregation-Request-Indication ::= ENUMERATED  {true, ...} </w:t>
      </w:r>
    </w:p>
    <w:p w14:paraId="11CD86DF" w14:textId="77777777" w:rsidR="001C56D0" w:rsidRDefault="001C56D0" w:rsidP="001C56D0">
      <w:pPr>
        <w:pStyle w:val="PL"/>
        <w:rPr>
          <w:lang w:eastAsia="ko-KR"/>
        </w:rPr>
      </w:pPr>
    </w:p>
    <w:p w14:paraId="14BBE405" w14:textId="77777777" w:rsidR="001C56D0" w:rsidRDefault="001C56D0" w:rsidP="001C56D0">
      <w:pPr>
        <w:pStyle w:val="PL"/>
      </w:pPr>
    </w:p>
    <w:p w14:paraId="0727407A" w14:textId="77777777" w:rsidR="001C56D0" w:rsidRDefault="001C56D0" w:rsidP="001C56D0">
      <w:pPr>
        <w:pStyle w:val="PL"/>
        <w:rPr>
          <w:lang w:eastAsia="zh-CN"/>
        </w:rPr>
      </w:pPr>
      <w:r>
        <w:rPr>
          <w:lang w:eastAsia="zh-CN"/>
        </w:rPr>
        <w:t xml:space="preserve">BWP-Id </w:t>
      </w:r>
      <w:r>
        <w:rPr>
          <w:snapToGrid w:val="0"/>
        </w:rPr>
        <w:t xml:space="preserve">::= </w:t>
      </w:r>
      <w:r>
        <w:rPr>
          <w:lang w:eastAsia="zh-CN"/>
        </w:rPr>
        <w:t>INTEGER (0..4)</w:t>
      </w:r>
    </w:p>
    <w:p w14:paraId="07E145B1" w14:textId="77777777" w:rsidR="001C56D0" w:rsidRDefault="001C56D0" w:rsidP="001C56D0">
      <w:pPr>
        <w:pStyle w:val="PL"/>
        <w:rPr>
          <w:lang w:eastAsia="ko-KR"/>
        </w:rPr>
      </w:pPr>
    </w:p>
    <w:p w14:paraId="683B41B5" w14:textId="77777777" w:rsidR="001C56D0" w:rsidRDefault="001C56D0" w:rsidP="001C56D0">
      <w:pPr>
        <w:pStyle w:val="PL"/>
      </w:pPr>
    </w:p>
    <w:p w14:paraId="4454B59D" w14:textId="77777777" w:rsidR="001C56D0" w:rsidRDefault="001C56D0" w:rsidP="001C56D0">
      <w:pPr>
        <w:pStyle w:val="PL"/>
      </w:pPr>
      <w:r>
        <w:t>BurstArrivalTimeWindow ::= SEQUENCE {</w:t>
      </w:r>
    </w:p>
    <w:p w14:paraId="00C8215B" w14:textId="77777777" w:rsidR="001C56D0" w:rsidRDefault="001C56D0" w:rsidP="001C56D0">
      <w:pPr>
        <w:pStyle w:val="PL"/>
      </w:pPr>
      <w:r>
        <w:tab/>
        <w:t>burstArrivalTimeWindowStart</w:t>
      </w:r>
      <w:r>
        <w:tab/>
      </w:r>
      <w:r>
        <w:tab/>
      </w:r>
      <w:r>
        <w:tab/>
      </w:r>
      <w:r>
        <w:tab/>
        <w:t>INTEGER (0..640000, ...),</w:t>
      </w:r>
    </w:p>
    <w:p w14:paraId="18B440F4" w14:textId="77777777" w:rsidR="001C56D0" w:rsidRDefault="001C56D0" w:rsidP="001C56D0">
      <w:pPr>
        <w:pStyle w:val="PL"/>
      </w:pPr>
      <w:r>
        <w:tab/>
        <w:t>burstArrivalTimeWindowEnd</w:t>
      </w:r>
      <w:r>
        <w:tab/>
      </w:r>
      <w:r>
        <w:tab/>
      </w:r>
      <w:r>
        <w:tab/>
      </w:r>
      <w:r>
        <w:tab/>
        <w:t>INTEGER (0..640000, ...),</w:t>
      </w:r>
    </w:p>
    <w:p w14:paraId="562CA084" w14:textId="77777777" w:rsidR="001C56D0" w:rsidRDefault="001C56D0" w:rsidP="001C56D0">
      <w:pPr>
        <w:pStyle w:val="PL"/>
      </w:pPr>
      <w:r>
        <w:tab/>
        <w:t>iE-Extension</w:t>
      </w:r>
      <w:r>
        <w:tab/>
      </w:r>
      <w:r>
        <w:tab/>
      </w:r>
      <w:r>
        <w:tab/>
        <w:t>ProtocolExtensionContainer { {BurstArrivalTimeWindow-ExtIEs} } OPTIONAL,</w:t>
      </w:r>
    </w:p>
    <w:p w14:paraId="0916BF10" w14:textId="77777777" w:rsidR="001C56D0" w:rsidRDefault="001C56D0" w:rsidP="001C56D0">
      <w:pPr>
        <w:pStyle w:val="PL"/>
      </w:pPr>
      <w:r>
        <w:tab/>
        <w:t>...</w:t>
      </w:r>
    </w:p>
    <w:p w14:paraId="48AC6F2D" w14:textId="77777777" w:rsidR="001C56D0" w:rsidRDefault="001C56D0" w:rsidP="001C56D0">
      <w:pPr>
        <w:pStyle w:val="PL"/>
      </w:pPr>
      <w:r>
        <w:t>}</w:t>
      </w:r>
    </w:p>
    <w:p w14:paraId="1A31EB30" w14:textId="77777777" w:rsidR="001C56D0" w:rsidRDefault="001C56D0" w:rsidP="001C56D0">
      <w:pPr>
        <w:pStyle w:val="PL"/>
      </w:pPr>
      <w:r>
        <w:t xml:space="preserve"> </w:t>
      </w:r>
    </w:p>
    <w:p w14:paraId="0818621D" w14:textId="77777777" w:rsidR="001C56D0" w:rsidRDefault="001C56D0" w:rsidP="001C56D0">
      <w:pPr>
        <w:pStyle w:val="PL"/>
      </w:pPr>
      <w:r>
        <w:t>BurstArrivalTimeWindow-ExtIEs F1AP-PROTOCOL-EXTENSION ::= {</w:t>
      </w:r>
    </w:p>
    <w:p w14:paraId="2A78A590" w14:textId="77777777" w:rsidR="001C56D0" w:rsidRDefault="001C56D0" w:rsidP="001C56D0">
      <w:pPr>
        <w:pStyle w:val="PL"/>
      </w:pPr>
      <w:r>
        <w:tab/>
        <w:t>...</w:t>
      </w:r>
    </w:p>
    <w:p w14:paraId="71745389" w14:textId="77777777" w:rsidR="001C56D0" w:rsidRDefault="001C56D0" w:rsidP="001C56D0">
      <w:pPr>
        <w:pStyle w:val="PL"/>
      </w:pPr>
      <w:r>
        <w:t>}</w:t>
      </w:r>
    </w:p>
    <w:p w14:paraId="16B5A0E3" w14:textId="77777777" w:rsidR="001C56D0" w:rsidRDefault="001C56D0" w:rsidP="001C56D0">
      <w:pPr>
        <w:pStyle w:val="PL"/>
        <w:rPr>
          <w:lang w:eastAsia="ko-KR"/>
        </w:rPr>
      </w:pPr>
    </w:p>
    <w:p w14:paraId="50E9F084" w14:textId="77777777" w:rsidR="001C56D0" w:rsidRDefault="001C56D0" w:rsidP="001C56D0">
      <w:pPr>
        <w:pStyle w:val="PL"/>
      </w:pPr>
      <w:r>
        <w:t>Broadcast-MRBs-Transport-Request-Item ::= SEQUENCE {</w:t>
      </w:r>
    </w:p>
    <w:p w14:paraId="39BCDFCE" w14:textId="77777777" w:rsidR="001C56D0" w:rsidRDefault="001C56D0" w:rsidP="001C56D0">
      <w:pPr>
        <w:pStyle w:val="PL"/>
      </w:pPr>
      <w:r>
        <w:tab/>
        <w:t>mRB-ID</w:t>
      </w:r>
      <w:r>
        <w:tab/>
      </w:r>
      <w:r>
        <w:tab/>
      </w:r>
      <w:r>
        <w:tab/>
      </w:r>
      <w:r>
        <w:tab/>
      </w:r>
      <w:r>
        <w:tab/>
      </w:r>
      <w:r>
        <w:tab/>
        <w:t>MRB-ID,</w:t>
      </w:r>
    </w:p>
    <w:p w14:paraId="1DE2B23D" w14:textId="77777777" w:rsidR="001C56D0" w:rsidRDefault="001C56D0" w:rsidP="001C56D0">
      <w:pPr>
        <w:pStyle w:val="PL"/>
      </w:pPr>
      <w:r>
        <w:tab/>
        <w:t>bcBearerCtxtF1U-TNLInfoatDU</w:t>
      </w:r>
      <w:r>
        <w:tab/>
      </w:r>
      <w:r>
        <w:rPr>
          <w:noProof w:val="0"/>
          <w:snapToGrid w:val="0"/>
        </w:rPr>
        <w:t>BCBearerContextF1U-TNLInfo</w:t>
      </w:r>
      <w:r>
        <w:t>,</w:t>
      </w:r>
    </w:p>
    <w:p w14:paraId="1CDC7DD1" w14:textId="77777777" w:rsidR="001C56D0" w:rsidRDefault="001C56D0" w:rsidP="001C56D0">
      <w:pPr>
        <w:pStyle w:val="PL"/>
      </w:pPr>
      <w:r>
        <w:tab/>
        <w:t>iE-Extensions</w:t>
      </w:r>
      <w:r>
        <w:tab/>
      </w:r>
      <w:r>
        <w:tab/>
      </w:r>
      <w:r>
        <w:tab/>
      </w:r>
      <w:r>
        <w:tab/>
        <w:t>ProtocolExtensionContainer { {Broadcast-MRBs-Transport-Request-Item</w:t>
      </w:r>
      <w:r>
        <w:rPr>
          <w:rFonts w:eastAsia="宋体"/>
        </w:rPr>
        <w:t>-</w:t>
      </w:r>
      <w:r>
        <w:t>ExtIEs} } OPTIONAL,</w:t>
      </w:r>
    </w:p>
    <w:p w14:paraId="51D3827B" w14:textId="77777777" w:rsidR="001C56D0" w:rsidRDefault="001C56D0" w:rsidP="001C56D0">
      <w:pPr>
        <w:pStyle w:val="PL"/>
      </w:pPr>
      <w:r>
        <w:tab/>
        <w:t>...</w:t>
      </w:r>
    </w:p>
    <w:p w14:paraId="3A41946E" w14:textId="77777777" w:rsidR="001C56D0" w:rsidRDefault="001C56D0" w:rsidP="001C56D0">
      <w:pPr>
        <w:pStyle w:val="PL"/>
      </w:pPr>
      <w:r>
        <w:t>}</w:t>
      </w:r>
    </w:p>
    <w:p w14:paraId="00E82172" w14:textId="77777777" w:rsidR="001C56D0" w:rsidRDefault="001C56D0" w:rsidP="001C56D0">
      <w:pPr>
        <w:pStyle w:val="PL"/>
        <w:rPr>
          <w:rFonts w:eastAsia="Malgun Gothic"/>
          <w:bCs/>
          <w:iCs/>
        </w:rPr>
      </w:pPr>
    </w:p>
    <w:p w14:paraId="6457D1F4" w14:textId="77777777" w:rsidR="001C56D0" w:rsidRDefault="001C56D0" w:rsidP="001C56D0">
      <w:pPr>
        <w:pStyle w:val="PL"/>
        <w:rPr>
          <w:rFonts w:eastAsia="Times New Roman"/>
        </w:rPr>
      </w:pPr>
      <w:r>
        <w:t>Broadcast-MRBs-Transport-Request-Item</w:t>
      </w:r>
      <w:r>
        <w:rPr>
          <w:rFonts w:eastAsia="宋体"/>
        </w:rPr>
        <w:t>-</w:t>
      </w:r>
      <w:r>
        <w:t>ExtIEs F1AP-PROTOCOL-EXTENSION ::= {</w:t>
      </w:r>
    </w:p>
    <w:p w14:paraId="181E58AF" w14:textId="77777777" w:rsidR="001C56D0" w:rsidRDefault="001C56D0" w:rsidP="001C56D0">
      <w:pPr>
        <w:pStyle w:val="PL"/>
      </w:pPr>
      <w:r>
        <w:tab/>
        <w:t>...</w:t>
      </w:r>
    </w:p>
    <w:p w14:paraId="5F3CE4C0" w14:textId="77777777" w:rsidR="001C56D0" w:rsidRDefault="001C56D0" w:rsidP="001C56D0">
      <w:pPr>
        <w:pStyle w:val="PL"/>
      </w:pPr>
      <w:r>
        <w:t>}</w:t>
      </w:r>
    </w:p>
    <w:p w14:paraId="3E2075EA" w14:textId="77777777" w:rsidR="001C56D0" w:rsidRDefault="001C56D0" w:rsidP="001C56D0">
      <w:pPr>
        <w:pStyle w:val="PL"/>
      </w:pPr>
    </w:p>
    <w:p w14:paraId="7E585584" w14:textId="77777777" w:rsidR="001C56D0" w:rsidRDefault="001C56D0" w:rsidP="001C56D0">
      <w:pPr>
        <w:pStyle w:val="PL"/>
      </w:pPr>
    </w:p>
    <w:p w14:paraId="1DD59C0C" w14:textId="77777777" w:rsidR="001C56D0" w:rsidRDefault="001C56D0" w:rsidP="001C56D0">
      <w:pPr>
        <w:pStyle w:val="PL"/>
        <w:outlineLvl w:val="3"/>
      </w:pPr>
      <w:r>
        <w:t>-- C</w:t>
      </w:r>
    </w:p>
    <w:p w14:paraId="26D02BD6" w14:textId="77777777" w:rsidR="001C56D0" w:rsidRDefault="001C56D0" w:rsidP="001C56D0">
      <w:pPr>
        <w:pStyle w:val="PL"/>
        <w:rPr>
          <w:rFonts w:eastAsia="宋体"/>
        </w:rPr>
      </w:pPr>
      <w:r>
        <w:rPr>
          <w:rFonts w:eastAsia="宋体"/>
        </w:rPr>
        <w:t>CAGID ::= BIT STRING (SIZE(32))</w:t>
      </w:r>
    </w:p>
    <w:p w14:paraId="1B2E826B" w14:textId="77777777" w:rsidR="001C56D0" w:rsidRDefault="001C56D0" w:rsidP="001C56D0">
      <w:pPr>
        <w:pStyle w:val="PL"/>
        <w:rPr>
          <w:rFonts w:eastAsia="宋体"/>
        </w:rPr>
      </w:pPr>
    </w:p>
    <w:p w14:paraId="624DF5E5" w14:textId="77777777" w:rsidR="001C56D0" w:rsidRDefault="001C56D0" w:rsidP="001C56D0">
      <w:pPr>
        <w:pStyle w:val="PL"/>
        <w:rPr>
          <w:rFonts w:eastAsia="宋体"/>
        </w:rPr>
      </w:pPr>
      <w:r>
        <w:rPr>
          <w:rFonts w:eastAsia="宋体"/>
        </w:rPr>
        <w:t>Cancel-all-Warning-Messages-Indicator ::= ENUMERATED {true, ...}</w:t>
      </w:r>
    </w:p>
    <w:p w14:paraId="63DF46C7" w14:textId="77777777" w:rsidR="001C56D0" w:rsidRDefault="001C56D0" w:rsidP="001C56D0">
      <w:pPr>
        <w:pStyle w:val="PL"/>
        <w:rPr>
          <w:rFonts w:eastAsia="宋体"/>
        </w:rPr>
      </w:pPr>
    </w:p>
    <w:p w14:paraId="07AB326A" w14:textId="77777777" w:rsidR="001C56D0" w:rsidRDefault="001C56D0" w:rsidP="001C56D0">
      <w:pPr>
        <w:pStyle w:val="PL"/>
        <w:rPr>
          <w:rFonts w:eastAsia="宋体"/>
        </w:rPr>
      </w:pPr>
      <w:r>
        <w:rPr>
          <w:rFonts w:eastAsia="宋体"/>
        </w:rPr>
        <w:t>Candidate-SpCell-Item ::= SEQUENCE {</w:t>
      </w:r>
    </w:p>
    <w:p w14:paraId="4DB9B21F" w14:textId="77777777" w:rsidR="001C56D0" w:rsidRDefault="001C56D0" w:rsidP="001C56D0">
      <w:pPr>
        <w:pStyle w:val="PL"/>
        <w:rPr>
          <w:rFonts w:eastAsia="宋体"/>
        </w:rPr>
      </w:pPr>
      <w:r>
        <w:rPr>
          <w:rFonts w:eastAsia="宋体"/>
        </w:rPr>
        <w:lastRenderedPageBreak/>
        <w:tab/>
        <w:t>candidate-SpCell-ID</w:t>
      </w:r>
      <w:r>
        <w:rPr>
          <w:rFonts w:eastAsia="宋体"/>
        </w:rPr>
        <w:tab/>
      </w:r>
      <w:r>
        <w:rPr>
          <w:rFonts w:eastAsia="宋体"/>
        </w:rPr>
        <w:tab/>
      </w:r>
      <w:r>
        <w:rPr>
          <w:rFonts w:eastAsia="宋体"/>
        </w:rPr>
        <w:tab/>
        <w:t>NRCGI</w:t>
      </w:r>
      <w:r>
        <w:rPr>
          <w:rFonts w:eastAsia="宋体"/>
        </w:rPr>
        <w:tab/>
        <w:t>,</w:t>
      </w:r>
    </w:p>
    <w:p w14:paraId="67F33024" w14:textId="77777777" w:rsidR="001C56D0" w:rsidRDefault="001C56D0" w:rsidP="001C56D0">
      <w:pPr>
        <w:pStyle w:val="PL"/>
        <w:rPr>
          <w:rFonts w:eastAsia="宋体"/>
          <w:lang w:val="fr-FR"/>
        </w:rPr>
      </w:pPr>
      <w:r>
        <w:rPr>
          <w:rFonts w:eastAsia="宋体"/>
        </w:rPr>
        <w:tab/>
      </w:r>
      <w:r>
        <w:rPr>
          <w:rFonts w:eastAsia="宋体"/>
          <w:lang w:val="fr-FR"/>
        </w:rPr>
        <w:t>iE-Extensions</w:t>
      </w:r>
      <w:r>
        <w:rPr>
          <w:rFonts w:eastAsia="宋体"/>
          <w:lang w:val="fr-FR"/>
        </w:rPr>
        <w:tab/>
        <w:t>ProtocolExtensionContainer { { Candidate-SpCell-ItemExtIEs } }</w:t>
      </w:r>
      <w:r>
        <w:rPr>
          <w:rFonts w:eastAsia="宋体"/>
          <w:lang w:val="fr-FR"/>
        </w:rPr>
        <w:tab/>
        <w:t>OPTIONAL,</w:t>
      </w:r>
    </w:p>
    <w:p w14:paraId="778ACFF5" w14:textId="77777777" w:rsidR="001C56D0" w:rsidRDefault="001C56D0" w:rsidP="001C56D0">
      <w:pPr>
        <w:pStyle w:val="PL"/>
        <w:rPr>
          <w:rFonts w:eastAsia="宋体"/>
        </w:rPr>
      </w:pPr>
      <w:r>
        <w:rPr>
          <w:rFonts w:eastAsia="宋体"/>
          <w:lang w:val="fr-FR"/>
        </w:rPr>
        <w:tab/>
      </w:r>
      <w:r>
        <w:rPr>
          <w:rFonts w:eastAsia="宋体"/>
        </w:rPr>
        <w:t>...</w:t>
      </w:r>
    </w:p>
    <w:p w14:paraId="2358E603" w14:textId="77777777" w:rsidR="001C56D0" w:rsidRDefault="001C56D0" w:rsidP="001C56D0">
      <w:pPr>
        <w:pStyle w:val="PL"/>
        <w:rPr>
          <w:rFonts w:eastAsia="宋体"/>
        </w:rPr>
      </w:pPr>
      <w:r>
        <w:rPr>
          <w:rFonts w:eastAsia="宋体"/>
        </w:rPr>
        <w:t>}</w:t>
      </w:r>
    </w:p>
    <w:p w14:paraId="247CCC3F" w14:textId="77777777" w:rsidR="001C56D0" w:rsidRDefault="001C56D0" w:rsidP="001C56D0">
      <w:pPr>
        <w:pStyle w:val="PL"/>
        <w:rPr>
          <w:rFonts w:eastAsia="宋体"/>
        </w:rPr>
      </w:pPr>
    </w:p>
    <w:p w14:paraId="62B4477B" w14:textId="77777777" w:rsidR="001C56D0" w:rsidRDefault="001C56D0" w:rsidP="001C56D0">
      <w:pPr>
        <w:pStyle w:val="PL"/>
        <w:rPr>
          <w:rFonts w:eastAsia="宋体"/>
        </w:rPr>
      </w:pPr>
      <w:r>
        <w:rPr>
          <w:rFonts w:eastAsia="宋体"/>
        </w:rPr>
        <w:t xml:space="preserve">Candidate-SpCell-ItemExtIEs </w:t>
      </w:r>
      <w:r>
        <w:rPr>
          <w:rFonts w:eastAsia="宋体"/>
        </w:rPr>
        <w:tab/>
        <w:t>F1AP-PROTOCOL-EXTENSION ::= {</w:t>
      </w:r>
    </w:p>
    <w:p w14:paraId="3927152C" w14:textId="77777777" w:rsidR="001C56D0" w:rsidRDefault="001C56D0" w:rsidP="001C56D0">
      <w:pPr>
        <w:pStyle w:val="PL"/>
        <w:rPr>
          <w:rFonts w:eastAsia="宋体"/>
        </w:rPr>
      </w:pPr>
      <w:r>
        <w:rPr>
          <w:rFonts w:eastAsia="宋体"/>
        </w:rPr>
        <w:tab/>
        <w:t>...</w:t>
      </w:r>
    </w:p>
    <w:p w14:paraId="2B640A82" w14:textId="77777777" w:rsidR="001C56D0" w:rsidRDefault="001C56D0" w:rsidP="001C56D0">
      <w:pPr>
        <w:pStyle w:val="PL"/>
        <w:rPr>
          <w:rFonts w:eastAsia="宋体"/>
        </w:rPr>
      </w:pPr>
      <w:r>
        <w:rPr>
          <w:rFonts w:eastAsia="宋体"/>
        </w:rPr>
        <w:t>}</w:t>
      </w:r>
    </w:p>
    <w:p w14:paraId="37F3E8AE" w14:textId="77777777" w:rsidR="001C56D0" w:rsidRDefault="001C56D0" w:rsidP="001C56D0">
      <w:pPr>
        <w:pStyle w:val="PL"/>
        <w:rPr>
          <w:rFonts w:eastAsia="Times New Roman"/>
          <w:noProof w:val="0"/>
        </w:rPr>
      </w:pPr>
    </w:p>
    <w:p w14:paraId="233231AE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CandidateCellwithBeamInfo</w:t>
      </w:r>
      <w:r>
        <w:rPr>
          <w:noProof w:val="0"/>
          <w:snapToGrid w:val="0"/>
        </w:rPr>
        <w:tab/>
        <w:t>::= SEQUENCE {</w:t>
      </w:r>
    </w:p>
    <w:p w14:paraId="57A8AB37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nRCGI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NRCGI,</w:t>
      </w:r>
    </w:p>
    <w:p w14:paraId="7CBD2FFF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sSBIndex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t>SSBIndex</w:t>
      </w:r>
      <w:r>
        <w:rPr>
          <w:noProof w:val="0"/>
          <w:snapToGrid w:val="0"/>
        </w:rPr>
        <w:t>,</w:t>
      </w:r>
    </w:p>
    <w:p w14:paraId="00E753BC" w14:textId="77777777" w:rsidR="001C56D0" w:rsidRDefault="001C56D0" w:rsidP="001C56D0">
      <w:pPr>
        <w:pStyle w:val="PL"/>
        <w:rPr>
          <w:noProof w:val="0"/>
          <w:snapToGrid w:val="0"/>
          <w:lang w:val="fr-FR"/>
        </w:rPr>
      </w:pPr>
      <w:r>
        <w:rPr>
          <w:noProof w:val="0"/>
          <w:snapToGrid w:val="0"/>
        </w:rPr>
        <w:tab/>
      </w:r>
      <w:r>
        <w:rPr>
          <w:noProof w:val="0"/>
          <w:snapToGrid w:val="0"/>
          <w:lang w:val="fr-FR"/>
        </w:rPr>
        <w:t>iE-Extensions</w:t>
      </w:r>
      <w:r>
        <w:rPr>
          <w:noProof w:val="0"/>
          <w:snapToGrid w:val="0"/>
          <w:lang w:val="fr-FR"/>
        </w:rPr>
        <w:tab/>
      </w:r>
      <w:r>
        <w:rPr>
          <w:noProof w:val="0"/>
          <w:snapToGrid w:val="0"/>
          <w:lang w:val="fr-FR"/>
        </w:rPr>
        <w:tab/>
        <w:t>ProtocolExtensionContainer { { CandidateCellwithBeamInfo-ExtIEs } }</w:t>
      </w:r>
      <w:r>
        <w:rPr>
          <w:noProof w:val="0"/>
          <w:snapToGrid w:val="0"/>
          <w:lang w:val="fr-FR"/>
        </w:rPr>
        <w:tab/>
        <w:t>OPTIONAL</w:t>
      </w:r>
    </w:p>
    <w:p w14:paraId="4583FDC8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}</w:t>
      </w:r>
    </w:p>
    <w:p w14:paraId="73ABBB1E" w14:textId="77777777" w:rsidR="001C56D0" w:rsidRDefault="001C56D0" w:rsidP="001C56D0">
      <w:pPr>
        <w:pStyle w:val="PL"/>
        <w:rPr>
          <w:noProof w:val="0"/>
        </w:rPr>
      </w:pPr>
    </w:p>
    <w:p w14:paraId="1E3674EC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 xml:space="preserve">CandidateCellwithBeamInfo-ExtIEs F1AP-PROTOCOL-EXTENSION ::= { </w:t>
      </w:r>
    </w:p>
    <w:p w14:paraId="2A304180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...</w:t>
      </w:r>
    </w:p>
    <w:p w14:paraId="184D9515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}</w:t>
      </w:r>
    </w:p>
    <w:p w14:paraId="735D0857" w14:textId="77777777" w:rsidR="001C56D0" w:rsidRDefault="001C56D0" w:rsidP="001C56D0">
      <w:pPr>
        <w:pStyle w:val="PL"/>
        <w:rPr>
          <w:noProof w:val="0"/>
          <w:snapToGrid w:val="0"/>
        </w:rPr>
      </w:pPr>
    </w:p>
    <w:p w14:paraId="5315D6E8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CandidateCellwithBeamInfoList ::= SEQUENCE (SIZE(1..</w:t>
      </w:r>
      <w:r>
        <w:t>maxnoofCandidateCells</w:t>
      </w:r>
      <w:r>
        <w:rPr>
          <w:noProof w:val="0"/>
          <w:snapToGrid w:val="0"/>
        </w:rPr>
        <w:t>)) OF CandidateCellwithBeamInfo-Item</w:t>
      </w:r>
    </w:p>
    <w:p w14:paraId="07E2724E" w14:textId="77777777" w:rsidR="001C56D0" w:rsidRDefault="001C56D0" w:rsidP="001C56D0">
      <w:pPr>
        <w:pStyle w:val="PL"/>
        <w:rPr>
          <w:noProof w:val="0"/>
          <w:snapToGrid w:val="0"/>
        </w:rPr>
      </w:pPr>
    </w:p>
    <w:p w14:paraId="1547BCA8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CandidateCellwithBeamInfo-Item ::= SEQUENCE {</w:t>
      </w:r>
    </w:p>
    <w:p w14:paraId="7C1D33D9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nRCGI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NRCGI,</w:t>
      </w:r>
    </w:p>
    <w:p w14:paraId="075AFC3A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sSBIndexList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SSBIndexList,</w:t>
      </w:r>
    </w:p>
    <w:p w14:paraId="488B023B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iE-Extensions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ProtocolExtensionContainer { { CandidateCellwithBeamInfo-Item-ExtIEs } }</w:t>
      </w:r>
      <w:r>
        <w:rPr>
          <w:noProof w:val="0"/>
          <w:snapToGrid w:val="0"/>
        </w:rPr>
        <w:tab/>
        <w:t>OPTIONAL</w:t>
      </w:r>
    </w:p>
    <w:p w14:paraId="17E15E03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}</w:t>
      </w:r>
    </w:p>
    <w:p w14:paraId="3BE064FE" w14:textId="77777777" w:rsidR="001C56D0" w:rsidRDefault="001C56D0" w:rsidP="001C56D0">
      <w:pPr>
        <w:pStyle w:val="PL"/>
        <w:rPr>
          <w:noProof w:val="0"/>
          <w:snapToGrid w:val="0"/>
        </w:rPr>
      </w:pPr>
    </w:p>
    <w:p w14:paraId="2A8F3E30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 xml:space="preserve">CandidateCellwithBeamInfo-Item-ExtIEs F1AP-PROTOCOL-EXTENSION ::= { </w:t>
      </w:r>
    </w:p>
    <w:p w14:paraId="54519014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...</w:t>
      </w:r>
    </w:p>
    <w:p w14:paraId="58112488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}</w:t>
      </w:r>
    </w:p>
    <w:p w14:paraId="24B36A5F" w14:textId="77777777" w:rsidR="001C56D0" w:rsidRDefault="001C56D0" w:rsidP="001C56D0">
      <w:pPr>
        <w:pStyle w:val="PL"/>
        <w:rPr>
          <w:noProof w:val="0"/>
          <w:snapToGrid w:val="0"/>
        </w:rPr>
      </w:pPr>
    </w:p>
    <w:p w14:paraId="120486BF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CandidateCellwithMeasurementsList ::= SEQUENCE (SIZE(1..</w:t>
      </w:r>
      <w:r>
        <w:t>maxnoofCandidateCells</w:t>
      </w:r>
      <w:r>
        <w:rPr>
          <w:noProof w:val="0"/>
          <w:snapToGrid w:val="0"/>
        </w:rPr>
        <w:t>)) OF CandidateCellwithMeasurements-Item</w:t>
      </w:r>
    </w:p>
    <w:p w14:paraId="52B204C2" w14:textId="77777777" w:rsidR="001C56D0" w:rsidRDefault="001C56D0" w:rsidP="001C56D0">
      <w:pPr>
        <w:pStyle w:val="PL"/>
        <w:rPr>
          <w:noProof w:val="0"/>
          <w:snapToGrid w:val="0"/>
        </w:rPr>
      </w:pPr>
    </w:p>
    <w:p w14:paraId="126D693C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CandidateCellwithMeasurements-Item</w:t>
      </w:r>
      <w:r>
        <w:rPr>
          <w:noProof w:val="0"/>
          <w:snapToGrid w:val="0"/>
        </w:rPr>
        <w:tab/>
        <w:t>::= SEQUENCE {</w:t>
      </w:r>
    </w:p>
    <w:p w14:paraId="0A6AE5B6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nRCGI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NRCGI,</w:t>
      </w:r>
    </w:p>
    <w:p w14:paraId="41FB3276" w14:textId="509BEDF9" w:rsidR="001C56D0" w:rsidRDefault="001C56D0" w:rsidP="001C56D0">
      <w:pPr>
        <w:pStyle w:val="PL"/>
        <w:rPr>
          <w:ins w:id="3155" w:author="Huawei" w:date="2025-08-29T10:37:00Z"/>
          <w:noProof w:val="0"/>
          <w:snapToGrid w:val="0"/>
        </w:rPr>
      </w:pPr>
      <w:r>
        <w:rPr>
          <w:noProof w:val="0"/>
          <w:snapToGrid w:val="0"/>
        </w:rPr>
        <w:tab/>
      </w:r>
      <w:proofErr w:type="spellStart"/>
      <w:r>
        <w:rPr>
          <w:noProof w:val="0"/>
          <w:snapToGrid w:val="0"/>
        </w:rPr>
        <w:t>sSBIndexwithMeasurementsList</w:t>
      </w:r>
      <w:proofErr w:type="spellEnd"/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proofErr w:type="spellStart"/>
      <w:r>
        <w:rPr>
          <w:noProof w:val="0"/>
          <w:snapToGrid w:val="0"/>
        </w:rPr>
        <w:t>SSBIndexwithMeasurementsList</w:t>
      </w:r>
      <w:proofErr w:type="spellEnd"/>
      <w:r>
        <w:rPr>
          <w:noProof w:val="0"/>
          <w:snapToGrid w:val="0"/>
        </w:rPr>
        <w:t>,</w:t>
      </w:r>
    </w:p>
    <w:p w14:paraId="09055C07" w14:textId="782BFBE3" w:rsidR="002B55E4" w:rsidRPr="002B55E4" w:rsidRDefault="002B55E4" w:rsidP="001C56D0">
      <w:pPr>
        <w:pStyle w:val="PL"/>
        <w:rPr>
          <w:lang w:val="de-DE"/>
          <w:rPrChange w:id="3156" w:author="Huawei" w:date="2025-08-29T10:37:00Z">
            <w:rPr>
              <w:noProof w:val="0"/>
              <w:snapToGrid w:val="0"/>
            </w:rPr>
          </w:rPrChange>
        </w:rPr>
      </w:pPr>
      <w:ins w:id="3157" w:author="Huawei" w:date="2025-08-29T10:37:00Z">
        <w:r>
          <w:rPr>
            <w:lang w:val="de-DE"/>
          </w:rPr>
          <w:tab/>
          <w:t>csi-rsMeasurments</w:t>
        </w:r>
      </w:ins>
      <w:ins w:id="3158" w:author="Huawei" w:date="2025-08-29T10:38:00Z">
        <w:r>
          <w:rPr>
            <w:lang w:val="de-DE"/>
          </w:rPr>
          <w:t>List</w:t>
        </w:r>
      </w:ins>
      <w:ins w:id="3159" w:author="Huawei" w:date="2025-08-29T10:37:00Z">
        <w:r>
          <w:rPr>
            <w:lang w:val="de-DE"/>
          </w:rPr>
          <w:tab/>
        </w:r>
        <w:r>
          <w:rPr>
            <w:lang w:val="de-DE"/>
          </w:rPr>
          <w:tab/>
        </w:r>
        <w:r>
          <w:rPr>
            <w:lang w:val="de-DE"/>
          </w:rPr>
          <w:tab/>
        </w:r>
        <w:r>
          <w:rPr>
            <w:lang w:val="de-DE"/>
          </w:rPr>
          <w:tab/>
          <w:t>CSI-RSMeasurements</w:t>
        </w:r>
      </w:ins>
      <w:ins w:id="3160" w:author="Huawei" w:date="2025-08-29T10:38:00Z">
        <w:r>
          <w:rPr>
            <w:lang w:val="de-DE"/>
          </w:rPr>
          <w:t>List</w:t>
        </w:r>
      </w:ins>
      <w:ins w:id="3161" w:author="Huawei" w:date="2025-08-29T10:37:00Z">
        <w:r>
          <w:rPr>
            <w:lang w:val="de-DE"/>
          </w:rPr>
          <w:t>,</w:t>
        </w:r>
      </w:ins>
    </w:p>
    <w:p w14:paraId="5CCBAD4F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iE-Extensions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ProtocolExtensionContainer { { CandidateCellwithMeasurements-Item-ExtIEs } }</w:t>
      </w:r>
      <w:r>
        <w:rPr>
          <w:noProof w:val="0"/>
          <w:snapToGrid w:val="0"/>
        </w:rPr>
        <w:tab/>
        <w:t>OPTIONAL</w:t>
      </w:r>
    </w:p>
    <w:p w14:paraId="0CC4A4BE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}</w:t>
      </w:r>
    </w:p>
    <w:p w14:paraId="6EF0B5DB" w14:textId="77777777" w:rsidR="001C56D0" w:rsidRDefault="001C56D0" w:rsidP="001C56D0">
      <w:pPr>
        <w:pStyle w:val="PL"/>
        <w:rPr>
          <w:noProof w:val="0"/>
          <w:snapToGrid w:val="0"/>
        </w:rPr>
      </w:pPr>
    </w:p>
    <w:p w14:paraId="237D928A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 xml:space="preserve">CandidateCellwithMeasurements-Item-ExtIEs F1AP-PROTOCOL-EXTENSION ::= { </w:t>
      </w:r>
    </w:p>
    <w:p w14:paraId="236B74E7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...</w:t>
      </w:r>
    </w:p>
    <w:p w14:paraId="6C70814E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}</w:t>
      </w:r>
    </w:p>
    <w:p w14:paraId="331D80CD" w14:textId="77777777" w:rsidR="001C56D0" w:rsidRDefault="001C56D0" w:rsidP="001C56D0">
      <w:pPr>
        <w:pStyle w:val="PL"/>
        <w:rPr>
          <w:noProof w:val="0"/>
          <w:snapToGrid w:val="0"/>
        </w:rPr>
      </w:pPr>
    </w:p>
    <w:p w14:paraId="0DE30EDE" w14:textId="77777777" w:rsidR="001C56D0" w:rsidRDefault="001C56D0" w:rsidP="001C56D0">
      <w:pPr>
        <w:pStyle w:val="PL"/>
        <w:rPr>
          <w:noProof w:val="0"/>
        </w:rPr>
      </w:pPr>
    </w:p>
    <w:p w14:paraId="5ABE1EAF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CapacityValue::= SEQUENCE {</w:t>
      </w:r>
    </w:p>
    <w:p w14:paraId="4AABF6B7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capacityValue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INTEGER (0..100),</w:t>
      </w:r>
    </w:p>
    <w:p w14:paraId="4224ADD6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sSBAreaCapacityValueList</w:t>
      </w:r>
      <w:r>
        <w:rPr>
          <w:noProof w:val="0"/>
        </w:rPr>
        <w:tab/>
        <w:t>SSBAreaCapacityValueList</w:t>
      </w:r>
      <w:r>
        <w:rPr>
          <w:noProof w:val="0"/>
        </w:rPr>
        <w:tab/>
      </w:r>
      <w:r>
        <w:rPr>
          <w:noProof w:val="0"/>
        </w:rPr>
        <w:tab/>
        <w:t>OPTIONAL,</w:t>
      </w:r>
    </w:p>
    <w:p w14:paraId="142DBF0A" w14:textId="77777777" w:rsidR="001C56D0" w:rsidRDefault="001C56D0" w:rsidP="001C56D0">
      <w:pPr>
        <w:pStyle w:val="PL"/>
        <w:rPr>
          <w:noProof w:val="0"/>
          <w:lang w:val="fr-FR"/>
        </w:rPr>
      </w:pPr>
      <w:r>
        <w:rPr>
          <w:noProof w:val="0"/>
        </w:rPr>
        <w:tab/>
      </w:r>
      <w:r>
        <w:rPr>
          <w:noProof w:val="0"/>
          <w:lang w:val="fr-FR"/>
        </w:rPr>
        <w:t>iE-Extensions</w:t>
      </w:r>
      <w:r>
        <w:rPr>
          <w:noProof w:val="0"/>
          <w:lang w:val="fr-FR"/>
        </w:rPr>
        <w:tab/>
      </w:r>
      <w:r>
        <w:rPr>
          <w:noProof w:val="0"/>
          <w:lang w:val="fr-FR"/>
        </w:rPr>
        <w:tab/>
      </w:r>
      <w:r>
        <w:rPr>
          <w:noProof w:val="0"/>
          <w:lang w:val="fr-FR"/>
        </w:rPr>
        <w:tab/>
      </w:r>
      <w:r>
        <w:rPr>
          <w:noProof w:val="0"/>
          <w:lang w:val="fr-FR"/>
        </w:rPr>
        <w:tab/>
        <w:t>ProtocolExtensionContainer { { CapacityValue-ExtIEs} } OPTIONAL</w:t>
      </w:r>
    </w:p>
    <w:p w14:paraId="3A06A35F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}</w:t>
      </w:r>
    </w:p>
    <w:p w14:paraId="2BB64AF4" w14:textId="77777777" w:rsidR="001C56D0" w:rsidRDefault="001C56D0" w:rsidP="001C56D0">
      <w:pPr>
        <w:pStyle w:val="PL"/>
        <w:rPr>
          <w:noProof w:val="0"/>
        </w:rPr>
      </w:pPr>
    </w:p>
    <w:p w14:paraId="0B664B82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 xml:space="preserve">CapacityValue-ExtIEs </w:t>
      </w:r>
      <w:r>
        <w:rPr>
          <w:noProof w:val="0"/>
        </w:rPr>
        <w:tab/>
        <w:t>F1AP-PROTOCOL-EXTENSION ::= {</w:t>
      </w:r>
    </w:p>
    <w:p w14:paraId="6E6B7E09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...</w:t>
      </w:r>
    </w:p>
    <w:p w14:paraId="2CCF07DF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}</w:t>
      </w:r>
    </w:p>
    <w:p w14:paraId="1D6DBF5E" w14:textId="77777777" w:rsidR="001C56D0" w:rsidRDefault="001C56D0" w:rsidP="001C56D0">
      <w:pPr>
        <w:pStyle w:val="PL"/>
        <w:rPr>
          <w:noProof w:val="0"/>
        </w:rPr>
      </w:pPr>
    </w:p>
    <w:p w14:paraId="16534C52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Cause ::= CHOICE {</w:t>
      </w:r>
    </w:p>
    <w:p w14:paraId="14A3B118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radioNetwork</w:t>
      </w:r>
      <w:r>
        <w:rPr>
          <w:noProof w:val="0"/>
        </w:rPr>
        <w:tab/>
      </w:r>
      <w:r>
        <w:rPr>
          <w:noProof w:val="0"/>
        </w:rPr>
        <w:tab/>
        <w:t>CauseRadioNetwork,</w:t>
      </w:r>
    </w:p>
    <w:p w14:paraId="66CDAE3F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transport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CauseTransport,</w:t>
      </w:r>
    </w:p>
    <w:p w14:paraId="7BA2A07E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protocol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CauseProtocol,</w:t>
      </w:r>
    </w:p>
    <w:p w14:paraId="28F3FA69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misc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CauseMisc,</w:t>
      </w:r>
    </w:p>
    <w:p w14:paraId="32DA52B4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choice-extension</w:t>
      </w:r>
      <w:r>
        <w:rPr>
          <w:noProof w:val="0"/>
        </w:rPr>
        <w:tab/>
        <w:t>ProtocolIE-SingleContainer { { Cause-ExtIEs} }</w:t>
      </w:r>
    </w:p>
    <w:p w14:paraId="7CA3A4F2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}</w:t>
      </w:r>
    </w:p>
    <w:p w14:paraId="2CFBC4C9" w14:textId="77777777" w:rsidR="001C56D0" w:rsidRDefault="001C56D0" w:rsidP="001C56D0">
      <w:pPr>
        <w:pStyle w:val="PL"/>
        <w:rPr>
          <w:noProof w:val="0"/>
        </w:rPr>
      </w:pPr>
    </w:p>
    <w:p w14:paraId="51B92A03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Cause-ExtIEs F1AP-PROTOCOL-IES ::= {</w:t>
      </w:r>
    </w:p>
    <w:p w14:paraId="478D8A82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...</w:t>
      </w:r>
    </w:p>
    <w:p w14:paraId="1C0779C4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}</w:t>
      </w:r>
    </w:p>
    <w:p w14:paraId="65D71431" w14:textId="77777777" w:rsidR="001C56D0" w:rsidRDefault="001C56D0" w:rsidP="001C56D0">
      <w:pPr>
        <w:pStyle w:val="PL"/>
        <w:rPr>
          <w:noProof w:val="0"/>
        </w:rPr>
      </w:pPr>
    </w:p>
    <w:p w14:paraId="072E7A4A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CauseMisc ::= ENUMERATED {</w:t>
      </w:r>
    </w:p>
    <w:p w14:paraId="1D161E3C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control-processing-overload,</w:t>
      </w:r>
    </w:p>
    <w:p w14:paraId="7492A3DC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not-enough-user-plane-processing-resources,</w:t>
      </w:r>
    </w:p>
    <w:p w14:paraId="38A51460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hardware-failure,</w:t>
      </w:r>
    </w:p>
    <w:p w14:paraId="300B7E9E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om-intervention,</w:t>
      </w:r>
    </w:p>
    <w:p w14:paraId="440541C6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unspecified,</w:t>
      </w:r>
    </w:p>
    <w:p w14:paraId="18B9229F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...</w:t>
      </w:r>
    </w:p>
    <w:p w14:paraId="1171F180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lastRenderedPageBreak/>
        <w:t>}</w:t>
      </w:r>
    </w:p>
    <w:p w14:paraId="5B4A76C4" w14:textId="77777777" w:rsidR="001C56D0" w:rsidRDefault="001C56D0" w:rsidP="001C56D0">
      <w:pPr>
        <w:pStyle w:val="PL"/>
        <w:rPr>
          <w:noProof w:val="0"/>
        </w:rPr>
      </w:pPr>
    </w:p>
    <w:p w14:paraId="52BB310B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CauseProtocol ::= ENUMERATED {</w:t>
      </w:r>
    </w:p>
    <w:p w14:paraId="725545CA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transfer-syntax-error,</w:t>
      </w:r>
    </w:p>
    <w:p w14:paraId="4C634B92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abstract-syntax-error-reject,</w:t>
      </w:r>
    </w:p>
    <w:p w14:paraId="1856FD2D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abstract-syntax-error-ignore-and-notify,</w:t>
      </w:r>
    </w:p>
    <w:p w14:paraId="5C3B78B8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message-not-compatible-with-receiver-state,</w:t>
      </w:r>
    </w:p>
    <w:p w14:paraId="70930EB8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semantic-error,</w:t>
      </w:r>
    </w:p>
    <w:p w14:paraId="54A8ADEA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abstract-syntax-error-falsely-constructed-message,</w:t>
      </w:r>
    </w:p>
    <w:p w14:paraId="6624DA9F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unspecified,</w:t>
      </w:r>
    </w:p>
    <w:p w14:paraId="2EE40631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...</w:t>
      </w:r>
    </w:p>
    <w:p w14:paraId="7CCE4603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}</w:t>
      </w:r>
    </w:p>
    <w:p w14:paraId="1060D47C" w14:textId="77777777" w:rsidR="001C56D0" w:rsidRDefault="001C56D0" w:rsidP="001C56D0">
      <w:pPr>
        <w:pStyle w:val="PL"/>
        <w:rPr>
          <w:noProof w:val="0"/>
        </w:rPr>
      </w:pPr>
    </w:p>
    <w:p w14:paraId="6DC44208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CauseRadioNetwork ::= ENUMERATED {</w:t>
      </w:r>
    </w:p>
    <w:p w14:paraId="1D261476" w14:textId="77777777" w:rsidR="001C56D0" w:rsidRDefault="001C56D0" w:rsidP="001C56D0">
      <w:pPr>
        <w:pStyle w:val="PL"/>
        <w:rPr>
          <w:rFonts w:eastAsia="宋体"/>
        </w:rPr>
      </w:pPr>
      <w:r>
        <w:rPr>
          <w:noProof w:val="0"/>
        </w:rPr>
        <w:tab/>
        <w:t>unspecified,</w:t>
      </w:r>
    </w:p>
    <w:p w14:paraId="58EBA78A" w14:textId="77777777" w:rsidR="001C56D0" w:rsidRDefault="001C56D0" w:rsidP="001C56D0">
      <w:pPr>
        <w:pStyle w:val="PL"/>
        <w:rPr>
          <w:rFonts w:eastAsia="宋体"/>
        </w:rPr>
      </w:pPr>
      <w:r>
        <w:rPr>
          <w:rFonts w:eastAsia="宋体"/>
        </w:rPr>
        <w:tab/>
        <w:t>rl-failure-rlc,</w:t>
      </w:r>
    </w:p>
    <w:p w14:paraId="63874D92" w14:textId="77777777" w:rsidR="001C56D0" w:rsidRDefault="001C56D0" w:rsidP="001C56D0">
      <w:pPr>
        <w:pStyle w:val="PL"/>
        <w:rPr>
          <w:rFonts w:eastAsia="宋体"/>
        </w:rPr>
      </w:pPr>
      <w:r>
        <w:rPr>
          <w:rFonts w:eastAsia="宋体"/>
        </w:rPr>
        <w:tab/>
        <w:t>unknown-or-already-allocated-gnb-cu-ue-f1ap-id,</w:t>
      </w:r>
    </w:p>
    <w:p w14:paraId="58B7BE38" w14:textId="77777777" w:rsidR="001C56D0" w:rsidRDefault="001C56D0" w:rsidP="001C56D0">
      <w:pPr>
        <w:pStyle w:val="PL"/>
        <w:rPr>
          <w:rFonts w:eastAsia="宋体"/>
        </w:rPr>
      </w:pPr>
      <w:r>
        <w:rPr>
          <w:rFonts w:eastAsia="宋体"/>
        </w:rPr>
        <w:tab/>
        <w:t>unknown-or-already-allocated-gnb-du-ue-f1ap-id,</w:t>
      </w:r>
    </w:p>
    <w:p w14:paraId="1C093E91" w14:textId="77777777" w:rsidR="001C56D0" w:rsidRDefault="001C56D0" w:rsidP="001C56D0">
      <w:pPr>
        <w:pStyle w:val="PL"/>
        <w:rPr>
          <w:rFonts w:eastAsia="宋体"/>
        </w:rPr>
      </w:pPr>
      <w:r>
        <w:rPr>
          <w:rFonts w:eastAsia="宋体"/>
        </w:rPr>
        <w:tab/>
        <w:t>unknown-or-inconsistent-pair-of-ue-f1ap-id,</w:t>
      </w:r>
    </w:p>
    <w:p w14:paraId="29B1FA72" w14:textId="77777777" w:rsidR="001C56D0" w:rsidRDefault="001C56D0" w:rsidP="001C56D0">
      <w:pPr>
        <w:pStyle w:val="PL"/>
        <w:rPr>
          <w:rFonts w:eastAsia="宋体"/>
        </w:rPr>
      </w:pPr>
      <w:r>
        <w:rPr>
          <w:rFonts w:eastAsia="宋体"/>
        </w:rPr>
        <w:tab/>
        <w:t>interaction-with-other-procedure,</w:t>
      </w:r>
    </w:p>
    <w:p w14:paraId="2BE1C2FA" w14:textId="77777777" w:rsidR="001C56D0" w:rsidRDefault="001C56D0" w:rsidP="001C56D0">
      <w:pPr>
        <w:pStyle w:val="PL"/>
        <w:rPr>
          <w:rFonts w:eastAsia="宋体"/>
        </w:rPr>
      </w:pPr>
      <w:r>
        <w:rPr>
          <w:rFonts w:eastAsia="宋体"/>
        </w:rPr>
        <w:tab/>
        <w:t>not-supported-qci-Value,</w:t>
      </w:r>
    </w:p>
    <w:p w14:paraId="0F01C950" w14:textId="77777777" w:rsidR="001C56D0" w:rsidRDefault="001C56D0" w:rsidP="001C56D0">
      <w:pPr>
        <w:pStyle w:val="PL"/>
        <w:rPr>
          <w:rFonts w:eastAsia="宋体"/>
        </w:rPr>
      </w:pPr>
      <w:r>
        <w:rPr>
          <w:rFonts w:eastAsia="宋体"/>
        </w:rPr>
        <w:tab/>
        <w:t>action-desirable-for-radio-reasons,</w:t>
      </w:r>
    </w:p>
    <w:p w14:paraId="5294C965" w14:textId="77777777" w:rsidR="001C56D0" w:rsidRDefault="001C56D0" w:rsidP="001C56D0">
      <w:pPr>
        <w:pStyle w:val="PL"/>
        <w:rPr>
          <w:rFonts w:eastAsia="宋体"/>
        </w:rPr>
      </w:pPr>
      <w:r>
        <w:rPr>
          <w:rFonts w:eastAsia="宋体"/>
        </w:rPr>
        <w:tab/>
        <w:t>no-radio-resources-available,</w:t>
      </w:r>
    </w:p>
    <w:p w14:paraId="30FEFE89" w14:textId="77777777" w:rsidR="001C56D0" w:rsidRDefault="001C56D0" w:rsidP="001C56D0">
      <w:pPr>
        <w:pStyle w:val="PL"/>
        <w:rPr>
          <w:rFonts w:eastAsia="宋体"/>
        </w:rPr>
      </w:pPr>
      <w:r>
        <w:rPr>
          <w:rFonts w:eastAsia="宋体"/>
        </w:rPr>
        <w:tab/>
        <w:t>procedure-cancelled,</w:t>
      </w:r>
    </w:p>
    <w:p w14:paraId="41779540" w14:textId="77777777" w:rsidR="001C56D0" w:rsidRDefault="001C56D0" w:rsidP="001C56D0">
      <w:pPr>
        <w:pStyle w:val="PL"/>
        <w:rPr>
          <w:rFonts w:eastAsia="Times New Roman"/>
          <w:noProof w:val="0"/>
        </w:rPr>
      </w:pPr>
      <w:r>
        <w:rPr>
          <w:rFonts w:eastAsia="宋体"/>
        </w:rPr>
        <w:tab/>
        <w:t>normal-release,</w:t>
      </w:r>
    </w:p>
    <w:p w14:paraId="23A59D08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...,</w:t>
      </w:r>
    </w:p>
    <w:p w14:paraId="2385FB26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cell-not-available,</w:t>
      </w:r>
    </w:p>
    <w:p w14:paraId="66009FF8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rl-failure-others,</w:t>
      </w:r>
    </w:p>
    <w:p w14:paraId="4105CBA7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ue-rejection,</w:t>
      </w:r>
    </w:p>
    <w:p w14:paraId="1662A85A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resources-not-available-for-the-slice,</w:t>
      </w:r>
    </w:p>
    <w:p w14:paraId="61E140A3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amf-initiated-abnormal-release,</w:t>
      </w:r>
    </w:p>
    <w:p w14:paraId="1979930C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release-due-to-pre-emption,</w:t>
      </w:r>
    </w:p>
    <w:p w14:paraId="680AE110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plmn-not-served-by-the-gNB-CU,</w:t>
      </w:r>
    </w:p>
    <w:p w14:paraId="04691B60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multiple-drb-id-instances,</w:t>
      </w:r>
    </w:p>
    <w:p w14:paraId="4F4BEF51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unknown-drb-id,</w:t>
      </w:r>
    </w:p>
    <w:p w14:paraId="2F28CE2B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multiple-bh-rlc-ch-id-instances,</w:t>
      </w:r>
    </w:p>
    <w:p w14:paraId="4B7A15FF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unknown-bh-rlc-ch-id,</w:t>
      </w:r>
    </w:p>
    <w:p w14:paraId="25AAB154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cho-cpc-resources-tobechanged,</w:t>
      </w:r>
    </w:p>
    <w:p w14:paraId="2061A741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 xml:space="preserve">nPN-not-supported, </w:t>
      </w:r>
    </w:p>
    <w:p w14:paraId="5D5A23E1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nPN-access-denied,</w:t>
      </w:r>
    </w:p>
    <w:p w14:paraId="661F6293" w14:textId="77777777" w:rsidR="001C56D0" w:rsidRDefault="001C56D0" w:rsidP="001C56D0">
      <w:pPr>
        <w:pStyle w:val="PL"/>
        <w:rPr>
          <w:rFonts w:eastAsia="宋体"/>
          <w:lang w:eastAsia="zh-CN"/>
        </w:rPr>
      </w:pPr>
      <w:r>
        <w:rPr>
          <w:noProof w:val="0"/>
        </w:rPr>
        <w:tab/>
        <w:t>gNB-CU-Cell-Capacity-Exceeded</w:t>
      </w:r>
      <w:r>
        <w:rPr>
          <w:rFonts w:eastAsia="宋体"/>
          <w:lang w:eastAsia="zh-CN"/>
        </w:rPr>
        <w:t>,</w:t>
      </w:r>
    </w:p>
    <w:p w14:paraId="5D159A8F" w14:textId="77777777" w:rsidR="001C56D0" w:rsidRDefault="001C56D0" w:rsidP="001C56D0">
      <w:pPr>
        <w:pStyle w:val="PL"/>
        <w:rPr>
          <w:rFonts w:eastAsia="宋体"/>
          <w:lang w:eastAsia="zh-CN"/>
        </w:rPr>
      </w:pPr>
      <w:r>
        <w:rPr>
          <w:rFonts w:eastAsia="宋体"/>
          <w:lang w:eastAsia="zh-CN"/>
        </w:rPr>
        <w:tab/>
        <w:t>report-characteristics-empty,</w:t>
      </w:r>
    </w:p>
    <w:p w14:paraId="20D75524" w14:textId="77777777" w:rsidR="001C56D0" w:rsidRDefault="001C56D0" w:rsidP="001C56D0">
      <w:pPr>
        <w:pStyle w:val="PL"/>
        <w:rPr>
          <w:rFonts w:eastAsia="宋体"/>
          <w:lang w:eastAsia="zh-CN"/>
        </w:rPr>
      </w:pPr>
      <w:r>
        <w:rPr>
          <w:rFonts w:eastAsia="宋体"/>
          <w:lang w:eastAsia="zh-CN"/>
        </w:rPr>
        <w:tab/>
        <w:t>existing-measurement-ID,</w:t>
      </w:r>
    </w:p>
    <w:p w14:paraId="7FE9FCD9" w14:textId="77777777" w:rsidR="001C56D0" w:rsidRDefault="001C56D0" w:rsidP="001C56D0">
      <w:pPr>
        <w:pStyle w:val="PL"/>
        <w:rPr>
          <w:rFonts w:eastAsia="宋体"/>
          <w:lang w:eastAsia="zh-CN"/>
        </w:rPr>
      </w:pPr>
      <w:r>
        <w:rPr>
          <w:rFonts w:eastAsia="宋体"/>
          <w:lang w:eastAsia="zh-CN"/>
        </w:rPr>
        <w:tab/>
        <w:t>measurement-temporarily-not-available,</w:t>
      </w:r>
    </w:p>
    <w:p w14:paraId="4E960891" w14:textId="77777777" w:rsidR="001C56D0" w:rsidRDefault="001C56D0" w:rsidP="001C56D0">
      <w:pPr>
        <w:pStyle w:val="PL"/>
        <w:rPr>
          <w:rFonts w:eastAsia="Times New Roman"/>
          <w:lang w:eastAsia="zh-CN"/>
        </w:rPr>
      </w:pPr>
      <w:r>
        <w:rPr>
          <w:rFonts w:eastAsia="宋体"/>
          <w:lang w:eastAsia="zh-CN"/>
        </w:rPr>
        <w:tab/>
        <w:t>measurement-not-supported-for-the-object</w:t>
      </w:r>
      <w:r>
        <w:rPr>
          <w:lang w:eastAsia="zh-CN"/>
        </w:rPr>
        <w:t>,</w:t>
      </w:r>
    </w:p>
    <w:p w14:paraId="6CD386B4" w14:textId="77777777" w:rsidR="001C56D0" w:rsidRDefault="001C56D0" w:rsidP="001C56D0">
      <w:pPr>
        <w:pStyle w:val="PL"/>
        <w:rPr>
          <w:lang w:eastAsia="ko-KR"/>
        </w:rPr>
      </w:pPr>
      <w:r>
        <w:rPr>
          <w:lang w:eastAsia="zh-CN"/>
        </w:rPr>
        <w:tab/>
      </w:r>
      <w:r>
        <w:t>unknown-bh-address,</w:t>
      </w:r>
    </w:p>
    <w:p w14:paraId="09E3940A" w14:textId="77777777" w:rsidR="001C56D0" w:rsidRDefault="001C56D0" w:rsidP="001C56D0">
      <w:pPr>
        <w:pStyle w:val="PL"/>
        <w:rPr>
          <w:noProof w:val="0"/>
        </w:rPr>
      </w:pPr>
      <w:r>
        <w:rPr>
          <w:lang w:eastAsia="zh-CN"/>
        </w:rPr>
        <w:tab/>
      </w:r>
      <w:r>
        <w:t>unknown-bap-routing-id</w:t>
      </w:r>
      <w:r>
        <w:rPr>
          <w:noProof w:val="0"/>
        </w:rPr>
        <w:t>,</w:t>
      </w:r>
    </w:p>
    <w:p w14:paraId="7AB305CB" w14:textId="77777777" w:rsidR="001C56D0" w:rsidRDefault="001C56D0" w:rsidP="001C56D0">
      <w:pPr>
        <w:pStyle w:val="PL"/>
        <w:rPr>
          <w:rFonts w:eastAsia="宋体"/>
          <w:lang w:val="fr-FR" w:eastAsia="zh-CN"/>
        </w:rPr>
      </w:pPr>
      <w:r>
        <w:rPr>
          <w:noProof w:val="0"/>
        </w:rPr>
        <w:tab/>
      </w:r>
      <w:r>
        <w:rPr>
          <w:noProof w:val="0"/>
          <w:lang w:val="fr-FR"/>
        </w:rPr>
        <w:t>insufficient-ue-capabilities,</w:t>
      </w:r>
    </w:p>
    <w:p w14:paraId="40F2257F" w14:textId="77777777" w:rsidR="001C56D0" w:rsidRDefault="001C56D0" w:rsidP="001C56D0">
      <w:pPr>
        <w:pStyle w:val="PL"/>
        <w:rPr>
          <w:rFonts w:eastAsia="Times New Roman"/>
          <w:lang w:val="fr-FR" w:eastAsia="ko-KR"/>
        </w:rPr>
      </w:pPr>
      <w:r>
        <w:rPr>
          <w:lang w:val="fr-FR"/>
        </w:rPr>
        <w:tab/>
        <w:t>scg-activation-deactivation-failure,</w:t>
      </w:r>
    </w:p>
    <w:p w14:paraId="24955094" w14:textId="77777777" w:rsidR="001C56D0" w:rsidRDefault="001C56D0" w:rsidP="001C56D0">
      <w:pPr>
        <w:pStyle w:val="PL"/>
        <w:rPr>
          <w:rFonts w:cs="Arial"/>
          <w:lang w:eastAsia="ja-JP"/>
        </w:rPr>
      </w:pPr>
      <w:r>
        <w:rPr>
          <w:lang w:val="fr-FR"/>
        </w:rPr>
        <w:tab/>
      </w:r>
      <w:r>
        <w:rPr>
          <w:lang w:eastAsia="zh-CN"/>
        </w:rPr>
        <w:t>scg-deactivation-failure-due-to-</w:t>
      </w:r>
      <w:r>
        <w:t>data-transmission,</w:t>
      </w:r>
    </w:p>
    <w:p w14:paraId="0F4116A2" w14:textId="77777777" w:rsidR="001C56D0" w:rsidRDefault="001C56D0" w:rsidP="001C56D0">
      <w:pPr>
        <w:pStyle w:val="PL"/>
        <w:rPr>
          <w:noProof w:val="0"/>
          <w:lang w:eastAsia="ko-KR"/>
        </w:rPr>
      </w:pPr>
      <w:r>
        <w:rPr>
          <w:noProof w:val="0"/>
        </w:rPr>
        <w:tab/>
        <w:t>requested-item-not-supported-on-time,</w:t>
      </w:r>
    </w:p>
    <w:p w14:paraId="4F0E08A9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unknown-or-already-allocated-gNB-CU-MBS-</w:t>
      </w:r>
      <w:r>
        <w:rPr>
          <w:noProof w:val="0"/>
          <w:lang w:eastAsia="zh-CN"/>
        </w:rPr>
        <w:t>F</w:t>
      </w:r>
      <w:r>
        <w:rPr>
          <w:noProof w:val="0"/>
        </w:rPr>
        <w:t>1AP-ID,</w:t>
      </w:r>
    </w:p>
    <w:p w14:paraId="686F23FE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unknown-or-already-allocated-gNB-DU-MBS-F1AP-ID,</w:t>
      </w:r>
    </w:p>
    <w:p w14:paraId="0AC4B6FF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unknown-or-inconsistent-pair-of-MBS-F1AP-ID,</w:t>
      </w:r>
    </w:p>
    <w:p w14:paraId="37AD0172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unknown-or-inconsistent-MRB-ID,</w:t>
      </w:r>
    </w:p>
    <w:p w14:paraId="031D3DB9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tat-sdt-expiry,</w:t>
      </w:r>
    </w:p>
    <w:p w14:paraId="13D58461" w14:textId="77777777" w:rsidR="001C56D0" w:rsidRDefault="001C56D0" w:rsidP="001C56D0">
      <w:pPr>
        <w:pStyle w:val="PL"/>
      </w:pPr>
      <w:r>
        <w:rPr>
          <w:noProof w:val="0"/>
        </w:rPr>
        <w:tab/>
        <w:t>lTM-command-triggered</w:t>
      </w:r>
      <w:r>
        <w:t>,</w:t>
      </w:r>
    </w:p>
    <w:p w14:paraId="01442A20" w14:textId="77777777" w:rsidR="001C56D0" w:rsidRDefault="001C56D0" w:rsidP="001C56D0">
      <w:pPr>
        <w:pStyle w:val="PL"/>
        <w:rPr>
          <w:noProof w:val="0"/>
        </w:rPr>
      </w:pPr>
      <w:r>
        <w:tab/>
        <w:t>sSB-</w:t>
      </w:r>
      <w:r>
        <w:rPr>
          <w:rFonts w:cs="Arial"/>
          <w:lang w:eastAsia="ja-JP"/>
        </w:rPr>
        <w:t>not-available</w:t>
      </w:r>
    </w:p>
    <w:p w14:paraId="2F10D08A" w14:textId="77777777" w:rsidR="001C56D0" w:rsidRDefault="001C56D0" w:rsidP="001C56D0">
      <w:pPr>
        <w:pStyle w:val="PL"/>
        <w:rPr>
          <w:noProof w:val="0"/>
        </w:rPr>
      </w:pPr>
    </w:p>
    <w:p w14:paraId="331CF97A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}</w:t>
      </w:r>
    </w:p>
    <w:p w14:paraId="799B9D43" w14:textId="77777777" w:rsidR="001C56D0" w:rsidRDefault="001C56D0" w:rsidP="001C56D0">
      <w:pPr>
        <w:pStyle w:val="PL"/>
        <w:rPr>
          <w:noProof w:val="0"/>
        </w:rPr>
      </w:pPr>
    </w:p>
    <w:p w14:paraId="61ED1706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CauseTransport ::= ENUMERATED {</w:t>
      </w:r>
    </w:p>
    <w:p w14:paraId="5F993731" w14:textId="77777777" w:rsidR="001C56D0" w:rsidRDefault="001C56D0" w:rsidP="001C56D0">
      <w:pPr>
        <w:pStyle w:val="PL"/>
        <w:rPr>
          <w:rFonts w:eastAsia="宋体"/>
        </w:rPr>
      </w:pPr>
      <w:r>
        <w:rPr>
          <w:noProof w:val="0"/>
        </w:rPr>
        <w:tab/>
        <w:t>unspecified,</w:t>
      </w:r>
    </w:p>
    <w:p w14:paraId="13E72FDD" w14:textId="77777777" w:rsidR="001C56D0" w:rsidRDefault="001C56D0" w:rsidP="001C56D0">
      <w:pPr>
        <w:pStyle w:val="PL"/>
        <w:rPr>
          <w:rFonts w:eastAsia="Times New Roman"/>
          <w:noProof w:val="0"/>
        </w:rPr>
      </w:pPr>
      <w:r>
        <w:rPr>
          <w:rFonts w:eastAsia="宋体"/>
        </w:rPr>
        <w:tab/>
        <w:t>transport-resource-unavailable,</w:t>
      </w:r>
    </w:p>
    <w:p w14:paraId="2723FBB1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...,</w:t>
      </w:r>
    </w:p>
    <w:p w14:paraId="2A7B76F1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unknown-TNL-address-for-IAB,</w:t>
      </w:r>
    </w:p>
    <w:p w14:paraId="5D8EB385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unknown-UP-TNL-information-for-IAB</w:t>
      </w:r>
    </w:p>
    <w:p w14:paraId="4689E975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}</w:t>
      </w:r>
    </w:p>
    <w:p w14:paraId="33CDF5D0" w14:textId="77777777" w:rsidR="001C56D0" w:rsidRDefault="001C56D0" w:rsidP="001C56D0">
      <w:pPr>
        <w:pStyle w:val="PL"/>
        <w:rPr>
          <w:rFonts w:eastAsia="宋体"/>
        </w:rPr>
      </w:pPr>
    </w:p>
    <w:p w14:paraId="7F5BEAE6" w14:textId="77777777" w:rsidR="001C56D0" w:rsidRDefault="001C56D0" w:rsidP="001C56D0">
      <w:pPr>
        <w:pStyle w:val="PL"/>
        <w:rPr>
          <w:rFonts w:eastAsia="Times New Roman"/>
        </w:rPr>
      </w:pPr>
      <w:r>
        <w:rPr>
          <w:noProof w:val="0"/>
        </w:rPr>
        <w:t>CellGroupConfig ::= OCTET STRING</w:t>
      </w:r>
    </w:p>
    <w:p w14:paraId="044F7E8E" w14:textId="77777777" w:rsidR="001C56D0" w:rsidRDefault="001C56D0" w:rsidP="001C56D0">
      <w:pPr>
        <w:pStyle w:val="PL"/>
      </w:pPr>
    </w:p>
    <w:p w14:paraId="78B6D0F1" w14:textId="77777777" w:rsidR="001C56D0" w:rsidRDefault="001C56D0" w:rsidP="001C56D0">
      <w:pPr>
        <w:pStyle w:val="PL"/>
      </w:pPr>
      <w:r>
        <w:t>CellCapacityClassValue ::= INTEGER (1..100,...)</w:t>
      </w:r>
    </w:p>
    <w:p w14:paraId="187AB912" w14:textId="77777777" w:rsidR="001C56D0" w:rsidRDefault="001C56D0" w:rsidP="001C56D0">
      <w:pPr>
        <w:pStyle w:val="PL"/>
      </w:pPr>
    </w:p>
    <w:p w14:paraId="371AA368" w14:textId="77777777" w:rsidR="001C56D0" w:rsidRDefault="001C56D0" w:rsidP="001C56D0">
      <w:pPr>
        <w:pStyle w:val="PL"/>
      </w:pPr>
      <w:r>
        <w:t>Cell-Direction ::= ENUMERATED {dl-only, ul-only}</w:t>
      </w:r>
    </w:p>
    <w:p w14:paraId="13FBABA5" w14:textId="77777777" w:rsidR="001C56D0" w:rsidRDefault="001C56D0" w:rsidP="001C56D0">
      <w:pPr>
        <w:pStyle w:val="PL"/>
      </w:pPr>
    </w:p>
    <w:p w14:paraId="38F48AC5" w14:textId="77777777" w:rsidR="001C56D0" w:rsidRDefault="001C56D0" w:rsidP="001C56D0">
      <w:pPr>
        <w:pStyle w:val="PL"/>
      </w:pPr>
      <w:r>
        <w:t>CellMeasurementResultList ::= SEQUENCE (SIZE(1.. maxCellingNBDU)) OF CellMeasurementResultItem</w:t>
      </w:r>
    </w:p>
    <w:p w14:paraId="187C7964" w14:textId="77777777" w:rsidR="001C56D0" w:rsidRDefault="001C56D0" w:rsidP="001C56D0">
      <w:pPr>
        <w:pStyle w:val="PL"/>
      </w:pPr>
    </w:p>
    <w:p w14:paraId="7A49B24A" w14:textId="77777777" w:rsidR="001C56D0" w:rsidRDefault="001C56D0" w:rsidP="001C56D0">
      <w:pPr>
        <w:pStyle w:val="PL"/>
      </w:pPr>
      <w:r>
        <w:t>CellMeasurementResultItem ::= SEQUENCE {</w:t>
      </w:r>
    </w:p>
    <w:p w14:paraId="7849AD3A" w14:textId="77777777" w:rsidR="001C56D0" w:rsidRDefault="001C56D0" w:rsidP="001C56D0">
      <w:pPr>
        <w:pStyle w:val="PL"/>
      </w:pPr>
      <w:r>
        <w:lastRenderedPageBreak/>
        <w:tab/>
        <w:t>cellID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NRCGI,</w:t>
      </w:r>
    </w:p>
    <w:p w14:paraId="3D877D16" w14:textId="77777777" w:rsidR="001C56D0" w:rsidRDefault="001C56D0" w:rsidP="001C56D0">
      <w:pPr>
        <w:pStyle w:val="PL"/>
      </w:pPr>
      <w:r>
        <w:tab/>
        <w:t>radioResourceStatus</w:t>
      </w:r>
      <w:r>
        <w:tab/>
      </w:r>
      <w:r>
        <w:tab/>
      </w:r>
      <w:r>
        <w:tab/>
      </w:r>
      <w:r>
        <w:tab/>
        <w:t xml:space="preserve">RadioResourceStatus </w:t>
      </w:r>
      <w:r>
        <w:tab/>
      </w:r>
      <w:r>
        <w:tab/>
      </w:r>
      <w:r>
        <w:tab/>
        <w:t xml:space="preserve">OPTIONAL, </w:t>
      </w:r>
    </w:p>
    <w:p w14:paraId="11D687F1" w14:textId="77777777" w:rsidR="001C56D0" w:rsidRDefault="001C56D0" w:rsidP="001C56D0">
      <w:pPr>
        <w:pStyle w:val="PL"/>
      </w:pPr>
      <w:r>
        <w:tab/>
        <w:t>compositeAvailableCapacityGroup</w:t>
      </w:r>
      <w:r>
        <w:tab/>
        <w:t>CompositeAvailableCapacityGroup</w:t>
      </w:r>
      <w:r>
        <w:tab/>
        <w:t>OPTIONAL,</w:t>
      </w:r>
    </w:p>
    <w:p w14:paraId="6E29DEF2" w14:textId="77777777" w:rsidR="001C56D0" w:rsidRDefault="001C56D0" w:rsidP="001C56D0">
      <w:pPr>
        <w:pStyle w:val="PL"/>
      </w:pPr>
      <w:r>
        <w:tab/>
        <w:t>sliceAvailableCapacity</w:t>
      </w:r>
      <w:r>
        <w:tab/>
      </w:r>
      <w:r>
        <w:tab/>
      </w:r>
      <w:r>
        <w:tab/>
        <w:t xml:space="preserve">SliceAvailableCapacity </w:t>
      </w:r>
      <w:r>
        <w:tab/>
      </w:r>
      <w:r>
        <w:tab/>
      </w:r>
      <w:r>
        <w:tab/>
        <w:t xml:space="preserve">OPTIONAL, </w:t>
      </w:r>
    </w:p>
    <w:p w14:paraId="575AE52C" w14:textId="77777777" w:rsidR="001C56D0" w:rsidRDefault="001C56D0" w:rsidP="001C56D0">
      <w:pPr>
        <w:pStyle w:val="PL"/>
      </w:pPr>
      <w:r>
        <w:tab/>
        <w:t xml:space="preserve">numberofActiveUEs </w:t>
      </w:r>
      <w:r>
        <w:tab/>
      </w:r>
      <w:r>
        <w:tab/>
      </w:r>
      <w:r>
        <w:tab/>
      </w:r>
      <w:r>
        <w:tab/>
        <w:t>NumberofActiveUEs</w:t>
      </w:r>
      <w:r>
        <w:tab/>
      </w:r>
      <w:r>
        <w:tab/>
      </w:r>
      <w:r>
        <w:tab/>
      </w:r>
      <w:r>
        <w:tab/>
        <w:t xml:space="preserve">OPTIONAL, </w:t>
      </w:r>
    </w:p>
    <w:p w14:paraId="55169B2E" w14:textId="77777777" w:rsidR="001C56D0" w:rsidRDefault="001C56D0" w:rsidP="001C56D0">
      <w:pPr>
        <w:pStyle w:val="PL"/>
      </w:pPr>
      <w:r>
        <w:tab/>
        <w:t>iE-Extensions</w:t>
      </w:r>
      <w:r>
        <w:tab/>
      </w:r>
      <w:r>
        <w:tab/>
      </w:r>
      <w:r>
        <w:tab/>
      </w:r>
      <w:r>
        <w:tab/>
      </w:r>
      <w:r>
        <w:tab/>
        <w:t>ProtocolExtensionContainer { { CellMeasurementResultItem-ExtIEs} } OPTIONAL</w:t>
      </w:r>
    </w:p>
    <w:p w14:paraId="5F4C1784" w14:textId="77777777" w:rsidR="001C56D0" w:rsidRDefault="001C56D0" w:rsidP="001C56D0">
      <w:pPr>
        <w:pStyle w:val="PL"/>
      </w:pPr>
      <w:r>
        <w:t>}</w:t>
      </w:r>
    </w:p>
    <w:p w14:paraId="052EFAB3" w14:textId="77777777" w:rsidR="001C56D0" w:rsidRDefault="001C56D0" w:rsidP="001C56D0">
      <w:pPr>
        <w:pStyle w:val="PL"/>
      </w:pPr>
    </w:p>
    <w:p w14:paraId="76544D09" w14:textId="77777777" w:rsidR="001C56D0" w:rsidRDefault="001C56D0" w:rsidP="001C56D0">
      <w:pPr>
        <w:pStyle w:val="PL"/>
      </w:pPr>
      <w:r>
        <w:t xml:space="preserve">CellMeasurementResultItem-ExtIEs </w:t>
      </w:r>
      <w:r>
        <w:tab/>
        <w:t>F1AP-PROTOCOL-EXTENSION ::= {</w:t>
      </w:r>
    </w:p>
    <w:p w14:paraId="1B1C5253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{ ID id-NR-U-Channel-List</w:t>
      </w:r>
      <w:r>
        <w:rPr>
          <w:noProof w:val="0"/>
        </w:rPr>
        <w:tab/>
        <w:t>CRITICALITY ignore</w:t>
      </w:r>
      <w:r>
        <w:rPr>
          <w:noProof w:val="0"/>
        </w:rPr>
        <w:tab/>
        <w:t>EXTENSION NR-U-Channel-List PRESENCE optional },</w:t>
      </w:r>
    </w:p>
    <w:p w14:paraId="288EFDF7" w14:textId="77777777" w:rsidR="001C56D0" w:rsidRDefault="001C56D0" w:rsidP="001C56D0">
      <w:pPr>
        <w:pStyle w:val="PL"/>
      </w:pPr>
      <w:r>
        <w:tab/>
        <w:t>...</w:t>
      </w:r>
    </w:p>
    <w:p w14:paraId="10B1AEF8" w14:textId="77777777" w:rsidR="001C56D0" w:rsidRDefault="001C56D0" w:rsidP="001C56D0">
      <w:pPr>
        <w:pStyle w:val="PL"/>
      </w:pPr>
      <w:r>
        <w:t>}</w:t>
      </w:r>
    </w:p>
    <w:p w14:paraId="0B922974" w14:textId="77777777" w:rsidR="001C56D0" w:rsidRDefault="001C56D0" w:rsidP="001C56D0">
      <w:pPr>
        <w:pStyle w:val="PL"/>
      </w:pPr>
    </w:p>
    <w:p w14:paraId="014CF3F4" w14:textId="77777777" w:rsidR="001C56D0" w:rsidRDefault="001C56D0" w:rsidP="001C56D0">
      <w:pPr>
        <w:pStyle w:val="PL"/>
      </w:pPr>
      <w:r>
        <w:t>Cell-Portion-ID ::= INTEGER (0..4095,...)</w:t>
      </w:r>
    </w:p>
    <w:p w14:paraId="00377C96" w14:textId="77777777" w:rsidR="001C56D0" w:rsidRDefault="001C56D0" w:rsidP="001C56D0">
      <w:pPr>
        <w:pStyle w:val="PL"/>
        <w:rPr>
          <w:rFonts w:eastAsia="宋体"/>
          <w:noProof w:val="0"/>
          <w:snapToGrid w:val="0"/>
        </w:rPr>
      </w:pPr>
    </w:p>
    <w:p w14:paraId="6BB328A9" w14:textId="77777777" w:rsidR="001C56D0" w:rsidRDefault="001C56D0" w:rsidP="001C56D0">
      <w:pPr>
        <w:pStyle w:val="PL"/>
        <w:rPr>
          <w:rFonts w:eastAsia="宋体"/>
          <w:noProof w:val="0"/>
          <w:snapToGrid w:val="0"/>
        </w:rPr>
      </w:pPr>
      <w:r>
        <w:rPr>
          <w:rFonts w:eastAsia="宋体"/>
          <w:noProof w:val="0"/>
          <w:snapToGrid w:val="0"/>
        </w:rPr>
        <w:t>CellsForSON-List ::= SEQUENCE (SIZE(1.. maxServedCellforSON)) OF CellsForSON-Item</w:t>
      </w:r>
    </w:p>
    <w:p w14:paraId="532BBA23" w14:textId="77777777" w:rsidR="001C56D0" w:rsidRDefault="001C56D0" w:rsidP="001C56D0">
      <w:pPr>
        <w:pStyle w:val="PL"/>
        <w:rPr>
          <w:rFonts w:eastAsia="宋体"/>
          <w:noProof w:val="0"/>
          <w:snapToGrid w:val="0"/>
        </w:rPr>
      </w:pPr>
    </w:p>
    <w:p w14:paraId="4F90C3E1" w14:textId="77777777" w:rsidR="001C56D0" w:rsidRDefault="001C56D0" w:rsidP="001C56D0">
      <w:pPr>
        <w:pStyle w:val="PL"/>
        <w:rPr>
          <w:rFonts w:eastAsia="宋体"/>
          <w:noProof w:val="0"/>
          <w:snapToGrid w:val="0"/>
        </w:rPr>
      </w:pPr>
      <w:r>
        <w:rPr>
          <w:rFonts w:eastAsia="宋体"/>
          <w:noProof w:val="0"/>
          <w:snapToGrid w:val="0"/>
        </w:rPr>
        <w:t>CellsForSON-Item ::= SEQUENCE {</w:t>
      </w:r>
    </w:p>
    <w:p w14:paraId="7FB76F8B" w14:textId="77777777" w:rsidR="001C56D0" w:rsidRDefault="001C56D0" w:rsidP="001C56D0">
      <w:pPr>
        <w:pStyle w:val="PL"/>
        <w:rPr>
          <w:rFonts w:eastAsia="宋体"/>
          <w:noProof w:val="0"/>
          <w:snapToGrid w:val="0"/>
        </w:rPr>
      </w:pPr>
      <w:r>
        <w:rPr>
          <w:rFonts w:eastAsia="宋体"/>
          <w:noProof w:val="0"/>
          <w:snapToGrid w:val="0"/>
        </w:rPr>
        <w:tab/>
        <w:t>nRCGI</w:t>
      </w:r>
      <w:r>
        <w:rPr>
          <w:rFonts w:eastAsia="宋体"/>
          <w:noProof w:val="0"/>
          <w:snapToGrid w:val="0"/>
        </w:rPr>
        <w:tab/>
      </w:r>
      <w:r>
        <w:rPr>
          <w:rFonts w:eastAsia="宋体"/>
          <w:noProof w:val="0"/>
          <w:snapToGrid w:val="0"/>
        </w:rPr>
        <w:tab/>
      </w:r>
      <w:r>
        <w:rPr>
          <w:rFonts w:eastAsia="宋体"/>
          <w:noProof w:val="0"/>
          <w:snapToGrid w:val="0"/>
        </w:rPr>
        <w:tab/>
      </w:r>
      <w:r>
        <w:rPr>
          <w:rFonts w:eastAsia="宋体"/>
          <w:noProof w:val="0"/>
          <w:snapToGrid w:val="0"/>
        </w:rPr>
        <w:tab/>
      </w:r>
      <w:r>
        <w:rPr>
          <w:rFonts w:eastAsia="宋体"/>
          <w:noProof w:val="0"/>
          <w:snapToGrid w:val="0"/>
        </w:rPr>
        <w:tab/>
      </w:r>
      <w:r>
        <w:rPr>
          <w:rFonts w:eastAsia="宋体"/>
          <w:noProof w:val="0"/>
          <w:snapToGrid w:val="0"/>
        </w:rPr>
        <w:tab/>
      </w:r>
      <w:r>
        <w:rPr>
          <w:rFonts w:eastAsia="宋体"/>
          <w:noProof w:val="0"/>
          <w:snapToGrid w:val="0"/>
        </w:rPr>
        <w:tab/>
      </w:r>
      <w:r>
        <w:rPr>
          <w:rFonts w:eastAsia="宋体"/>
          <w:noProof w:val="0"/>
          <w:snapToGrid w:val="0"/>
        </w:rPr>
        <w:tab/>
      </w:r>
      <w:r>
        <w:rPr>
          <w:rFonts w:eastAsia="宋体"/>
          <w:noProof w:val="0"/>
          <w:snapToGrid w:val="0"/>
        </w:rPr>
        <w:tab/>
      </w:r>
      <w:r>
        <w:rPr>
          <w:rFonts w:eastAsia="宋体"/>
          <w:noProof w:val="0"/>
          <w:snapToGrid w:val="0"/>
        </w:rPr>
        <w:tab/>
      </w:r>
      <w:r>
        <w:rPr>
          <w:rFonts w:eastAsia="宋体"/>
          <w:noProof w:val="0"/>
          <w:snapToGrid w:val="0"/>
        </w:rPr>
        <w:tab/>
        <w:t>NRCGI,</w:t>
      </w:r>
    </w:p>
    <w:p w14:paraId="3B3F1B69" w14:textId="77777777" w:rsidR="001C56D0" w:rsidRDefault="001C56D0" w:rsidP="001C56D0">
      <w:pPr>
        <w:pStyle w:val="PL"/>
        <w:rPr>
          <w:rFonts w:eastAsia="宋体"/>
          <w:noProof w:val="0"/>
          <w:snapToGrid w:val="0"/>
        </w:rPr>
      </w:pPr>
      <w:r>
        <w:rPr>
          <w:rFonts w:eastAsia="宋体"/>
          <w:noProof w:val="0"/>
          <w:snapToGrid w:val="0"/>
        </w:rPr>
        <w:tab/>
        <w:t>neighbourNR-CellsForSON-List</w:t>
      </w:r>
      <w:r>
        <w:rPr>
          <w:rFonts w:eastAsia="宋体"/>
          <w:noProof w:val="0"/>
          <w:snapToGrid w:val="0"/>
        </w:rPr>
        <w:tab/>
      </w:r>
      <w:r>
        <w:rPr>
          <w:rFonts w:eastAsia="宋体"/>
          <w:noProof w:val="0"/>
          <w:snapToGrid w:val="0"/>
        </w:rPr>
        <w:tab/>
      </w:r>
      <w:r>
        <w:rPr>
          <w:rFonts w:eastAsia="宋体"/>
          <w:noProof w:val="0"/>
          <w:snapToGrid w:val="0"/>
        </w:rPr>
        <w:tab/>
      </w:r>
      <w:r>
        <w:rPr>
          <w:rFonts w:eastAsia="宋体"/>
          <w:noProof w:val="0"/>
          <w:snapToGrid w:val="0"/>
        </w:rPr>
        <w:tab/>
      </w:r>
      <w:r>
        <w:rPr>
          <w:rFonts w:eastAsia="宋体"/>
          <w:noProof w:val="0"/>
          <w:snapToGrid w:val="0"/>
        </w:rPr>
        <w:tab/>
        <w:t>NeighbourNR-CellsForSON-List</w:t>
      </w:r>
      <w:r>
        <w:rPr>
          <w:rFonts w:eastAsia="宋体"/>
          <w:noProof w:val="0"/>
          <w:snapToGrid w:val="0"/>
        </w:rPr>
        <w:tab/>
      </w:r>
      <w:r>
        <w:rPr>
          <w:rFonts w:eastAsia="宋体"/>
          <w:noProof w:val="0"/>
          <w:snapToGrid w:val="0"/>
        </w:rPr>
        <w:tab/>
      </w:r>
      <w:r>
        <w:rPr>
          <w:rFonts w:eastAsia="宋体"/>
          <w:noProof w:val="0"/>
          <w:snapToGrid w:val="0"/>
        </w:rPr>
        <w:tab/>
      </w:r>
      <w:r>
        <w:rPr>
          <w:rFonts w:eastAsia="宋体"/>
          <w:noProof w:val="0"/>
          <w:snapToGrid w:val="0"/>
        </w:rPr>
        <w:tab/>
      </w:r>
      <w:r>
        <w:rPr>
          <w:rFonts w:eastAsia="宋体"/>
          <w:noProof w:val="0"/>
          <w:snapToGrid w:val="0"/>
        </w:rPr>
        <w:tab/>
      </w:r>
      <w:r>
        <w:rPr>
          <w:rFonts w:eastAsia="宋体"/>
          <w:noProof w:val="0"/>
          <w:snapToGrid w:val="0"/>
        </w:rPr>
        <w:tab/>
      </w:r>
      <w:r>
        <w:rPr>
          <w:rFonts w:eastAsia="宋体"/>
          <w:noProof w:val="0"/>
          <w:snapToGrid w:val="0"/>
        </w:rPr>
        <w:tab/>
      </w:r>
      <w:r>
        <w:rPr>
          <w:rFonts w:eastAsia="宋体"/>
          <w:noProof w:val="0"/>
          <w:snapToGrid w:val="0"/>
        </w:rPr>
        <w:tab/>
      </w:r>
      <w:r>
        <w:rPr>
          <w:rFonts w:eastAsia="宋体"/>
          <w:noProof w:val="0"/>
          <w:snapToGrid w:val="0"/>
        </w:rPr>
        <w:tab/>
        <w:t>OPTIONAL,</w:t>
      </w:r>
    </w:p>
    <w:p w14:paraId="7F0B64FB" w14:textId="77777777" w:rsidR="001C56D0" w:rsidRDefault="001C56D0" w:rsidP="001C56D0">
      <w:pPr>
        <w:pStyle w:val="PL"/>
        <w:rPr>
          <w:rFonts w:eastAsia="宋体"/>
          <w:noProof w:val="0"/>
          <w:snapToGrid w:val="0"/>
          <w:lang w:val="fr-FR"/>
        </w:rPr>
      </w:pPr>
      <w:r>
        <w:rPr>
          <w:rFonts w:eastAsia="宋体"/>
          <w:noProof w:val="0"/>
          <w:snapToGrid w:val="0"/>
        </w:rPr>
        <w:tab/>
      </w:r>
      <w:r>
        <w:rPr>
          <w:rFonts w:eastAsia="宋体"/>
          <w:noProof w:val="0"/>
          <w:snapToGrid w:val="0"/>
          <w:lang w:val="fr-FR"/>
        </w:rPr>
        <w:t>iE-Extensions</w:t>
      </w:r>
      <w:r>
        <w:rPr>
          <w:rFonts w:eastAsia="宋体"/>
          <w:noProof w:val="0"/>
          <w:snapToGrid w:val="0"/>
          <w:lang w:val="fr-FR"/>
        </w:rPr>
        <w:tab/>
      </w:r>
      <w:r>
        <w:rPr>
          <w:rFonts w:eastAsia="宋体"/>
          <w:noProof w:val="0"/>
          <w:snapToGrid w:val="0"/>
          <w:lang w:val="fr-FR"/>
        </w:rPr>
        <w:tab/>
      </w:r>
      <w:r>
        <w:rPr>
          <w:rFonts w:eastAsia="宋体"/>
          <w:noProof w:val="0"/>
          <w:snapToGrid w:val="0"/>
          <w:lang w:val="fr-FR"/>
        </w:rPr>
        <w:tab/>
      </w:r>
      <w:r>
        <w:rPr>
          <w:rFonts w:eastAsia="宋体"/>
          <w:noProof w:val="0"/>
          <w:snapToGrid w:val="0"/>
          <w:lang w:val="fr-FR"/>
        </w:rPr>
        <w:tab/>
      </w:r>
      <w:r>
        <w:rPr>
          <w:rFonts w:eastAsia="宋体"/>
          <w:noProof w:val="0"/>
          <w:snapToGrid w:val="0"/>
          <w:lang w:val="fr-FR"/>
        </w:rPr>
        <w:tab/>
      </w:r>
      <w:r>
        <w:rPr>
          <w:rFonts w:eastAsia="宋体"/>
          <w:noProof w:val="0"/>
          <w:snapToGrid w:val="0"/>
          <w:lang w:val="fr-FR"/>
        </w:rPr>
        <w:tab/>
      </w:r>
      <w:r>
        <w:rPr>
          <w:rFonts w:eastAsia="宋体"/>
          <w:noProof w:val="0"/>
          <w:snapToGrid w:val="0"/>
          <w:lang w:val="fr-FR"/>
        </w:rPr>
        <w:tab/>
      </w:r>
      <w:r>
        <w:rPr>
          <w:rFonts w:eastAsia="宋体"/>
          <w:noProof w:val="0"/>
          <w:snapToGrid w:val="0"/>
          <w:lang w:val="fr-FR"/>
        </w:rPr>
        <w:tab/>
      </w:r>
      <w:r>
        <w:rPr>
          <w:rFonts w:eastAsia="宋体"/>
          <w:noProof w:val="0"/>
          <w:snapToGrid w:val="0"/>
          <w:lang w:val="fr-FR"/>
        </w:rPr>
        <w:tab/>
        <w:t>ProtocolExtensionContainer { { CellsForSON-Item-ExtIEs} }</w:t>
      </w:r>
      <w:r>
        <w:rPr>
          <w:rFonts w:eastAsia="宋体"/>
          <w:noProof w:val="0"/>
          <w:snapToGrid w:val="0"/>
          <w:lang w:val="fr-FR"/>
        </w:rPr>
        <w:tab/>
        <w:t>OPTIONAL,</w:t>
      </w:r>
    </w:p>
    <w:p w14:paraId="732DE937" w14:textId="77777777" w:rsidR="001C56D0" w:rsidRDefault="001C56D0" w:rsidP="001C56D0">
      <w:pPr>
        <w:pStyle w:val="PL"/>
        <w:rPr>
          <w:rFonts w:eastAsia="宋体"/>
          <w:noProof w:val="0"/>
          <w:snapToGrid w:val="0"/>
        </w:rPr>
      </w:pPr>
      <w:r>
        <w:rPr>
          <w:rFonts w:eastAsia="宋体"/>
          <w:noProof w:val="0"/>
          <w:snapToGrid w:val="0"/>
          <w:lang w:val="fr-FR"/>
        </w:rPr>
        <w:tab/>
      </w:r>
      <w:r>
        <w:rPr>
          <w:rFonts w:eastAsia="宋体"/>
          <w:noProof w:val="0"/>
          <w:snapToGrid w:val="0"/>
        </w:rPr>
        <w:t>...</w:t>
      </w:r>
    </w:p>
    <w:p w14:paraId="4358E2E2" w14:textId="77777777" w:rsidR="001C56D0" w:rsidRDefault="001C56D0" w:rsidP="001C56D0">
      <w:pPr>
        <w:pStyle w:val="PL"/>
        <w:rPr>
          <w:rFonts w:eastAsia="宋体"/>
          <w:noProof w:val="0"/>
          <w:snapToGrid w:val="0"/>
        </w:rPr>
      </w:pPr>
      <w:r>
        <w:rPr>
          <w:rFonts w:eastAsia="宋体"/>
          <w:noProof w:val="0"/>
          <w:snapToGrid w:val="0"/>
        </w:rPr>
        <w:t>}</w:t>
      </w:r>
    </w:p>
    <w:p w14:paraId="4404D457" w14:textId="77777777" w:rsidR="001C56D0" w:rsidRDefault="001C56D0" w:rsidP="001C56D0">
      <w:pPr>
        <w:pStyle w:val="PL"/>
        <w:rPr>
          <w:rFonts w:eastAsia="宋体"/>
          <w:noProof w:val="0"/>
          <w:snapToGrid w:val="0"/>
        </w:rPr>
      </w:pPr>
    </w:p>
    <w:p w14:paraId="0852D817" w14:textId="77777777" w:rsidR="001C56D0" w:rsidRDefault="001C56D0" w:rsidP="001C56D0">
      <w:pPr>
        <w:pStyle w:val="PL"/>
        <w:rPr>
          <w:rFonts w:eastAsia="宋体"/>
          <w:noProof w:val="0"/>
          <w:snapToGrid w:val="0"/>
        </w:rPr>
      </w:pPr>
      <w:r>
        <w:rPr>
          <w:rFonts w:eastAsia="宋体"/>
          <w:noProof w:val="0"/>
          <w:snapToGrid w:val="0"/>
        </w:rPr>
        <w:t>CellsForSON-Item-ExtIEs F1AP-PROTOCOL-EXTENSION ::= {</w:t>
      </w:r>
    </w:p>
    <w:p w14:paraId="6D388C98" w14:textId="77777777" w:rsidR="001C56D0" w:rsidRDefault="001C56D0" w:rsidP="001C56D0">
      <w:pPr>
        <w:pStyle w:val="PL"/>
        <w:rPr>
          <w:rFonts w:eastAsia="宋体"/>
          <w:noProof w:val="0"/>
          <w:snapToGrid w:val="0"/>
        </w:rPr>
      </w:pPr>
      <w:r>
        <w:rPr>
          <w:rFonts w:eastAsia="宋体"/>
          <w:noProof w:val="0"/>
          <w:snapToGrid w:val="0"/>
        </w:rPr>
        <w:tab/>
        <w:t>...</w:t>
      </w:r>
    </w:p>
    <w:p w14:paraId="2D76A3CC" w14:textId="77777777" w:rsidR="001C56D0" w:rsidRDefault="001C56D0" w:rsidP="001C56D0">
      <w:pPr>
        <w:pStyle w:val="PL"/>
        <w:rPr>
          <w:rFonts w:eastAsia="宋体"/>
          <w:noProof w:val="0"/>
          <w:snapToGrid w:val="0"/>
        </w:rPr>
      </w:pPr>
      <w:r>
        <w:rPr>
          <w:rFonts w:eastAsia="宋体"/>
          <w:noProof w:val="0"/>
          <w:snapToGrid w:val="0"/>
        </w:rPr>
        <w:t>}</w:t>
      </w:r>
    </w:p>
    <w:p w14:paraId="3B769743" w14:textId="77777777" w:rsidR="001C56D0" w:rsidRDefault="001C56D0" w:rsidP="001C56D0">
      <w:pPr>
        <w:pStyle w:val="PL"/>
        <w:rPr>
          <w:rFonts w:eastAsia="Times New Roman"/>
        </w:rPr>
      </w:pPr>
    </w:p>
    <w:p w14:paraId="4F95AA20" w14:textId="77777777" w:rsidR="001C56D0" w:rsidRDefault="001C56D0" w:rsidP="001C56D0">
      <w:pPr>
        <w:pStyle w:val="PL"/>
        <w:rPr>
          <w:rFonts w:eastAsia="宋体"/>
        </w:rPr>
      </w:pPr>
      <w:r>
        <w:rPr>
          <w:rFonts w:eastAsia="宋体"/>
        </w:rPr>
        <w:t>Cells-Failed-to-be-Activated-List-Item ::= SEQUENCE {</w:t>
      </w:r>
    </w:p>
    <w:p w14:paraId="3BAC5DB9" w14:textId="77777777" w:rsidR="001C56D0" w:rsidRDefault="001C56D0" w:rsidP="001C56D0">
      <w:pPr>
        <w:pStyle w:val="PL"/>
        <w:rPr>
          <w:rFonts w:eastAsia="宋体"/>
        </w:rPr>
      </w:pPr>
      <w:r>
        <w:rPr>
          <w:rFonts w:eastAsia="宋体"/>
        </w:rPr>
        <w:tab/>
        <w:t>nRCGI</w:t>
      </w:r>
      <w:r>
        <w:rPr>
          <w:rFonts w:eastAsia="宋体"/>
        </w:rPr>
        <w:tab/>
      </w:r>
      <w:r>
        <w:rPr>
          <w:rFonts w:eastAsia="宋体"/>
        </w:rPr>
        <w:tab/>
      </w:r>
      <w:r>
        <w:rPr>
          <w:rFonts w:eastAsia="宋体"/>
        </w:rPr>
        <w:tab/>
      </w:r>
      <w:r>
        <w:rPr>
          <w:rFonts w:eastAsia="宋体"/>
        </w:rPr>
        <w:tab/>
        <w:t>NRCGI,</w:t>
      </w:r>
    </w:p>
    <w:p w14:paraId="5E9462B7" w14:textId="77777777" w:rsidR="001C56D0" w:rsidRDefault="001C56D0" w:rsidP="001C56D0">
      <w:pPr>
        <w:pStyle w:val="PL"/>
        <w:rPr>
          <w:rFonts w:eastAsia="宋体"/>
        </w:rPr>
      </w:pPr>
      <w:r>
        <w:rPr>
          <w:rFonts w:eastAsia="宋体"/>
        </w:rPr>
        <w:tab/>
        <w:t>cause</w:t>
      </w:r>
      <w:r>
        <w:rPr>
          <w:rFonts w:eastAsia="宋体"/>
        </w:rPr>
        <w:tab/>
      </w:r>
      <w:r>
        <w:rPr>
          <w:rFonts w:eastAsia="宋体"/>
        </w:rPr>
        <w:tab/>
      </w:r>
      <w:r>
        <w:rPr>
          <w:rFonts w:eastAsia="宋体"/>
        </w:rPr>
        <w:tab/>
      </w:r>
      <w:r>
        <w:rPr>
          <w:rFonts w:eastAsia="宋体"/>
        </w:rPr>
        <w:tab/>
        <w:t>Cause,</w:t>
      </w:r>
    </w:p>
    <w:p w14:paraId="7D9BDE85" w14:textId="77777777" w:rsidR="001C56D0" w:rsidRDefault="001C56D0" w:rsidP="001C56D0">
      <w:pPr>
        <w:pStyle w:val="PL"/>
        <w:rPr>
          <w:rFonts w:eastAsia="宋体"/>
        </w:rPr>
      </w:pPr>
      <w:r>
        <w:rPr>
          <w:rFonts w:eastAsia="宋体"/>
        </w:rPr>
        <w:tab/>
        <w:t>iE-Extensions</w:t>
      </w:r>
      <w:r>
        <w:rPr>
          <w:rFonts w:eastAsia="宋体"/>
        </w:rPr>
        <w:tab/>
      </w:r>
      <w:r>
        <w:rPr>
          <w:rFonts w:eastAsia="宋体"/>
        </w:rPr>
        <w:tab/>
        <w:t>ProtocolExtensionContainer { { Cells-Failed-to-be-Activated-List-ItemExtIEs } }</w:t>
      </w:r>
      <w:r>
        <w:rPr>
          <w:rFonts w:eastAsia="宋体"/>
        </w:rPr>
        <w:tab/>
        <w:t>OPTIONAL,</w:t>
      </w:r>
    </w:p>
    <w:p w14:paraId="5FB47E90" w14:textId="77777777" w:rsidR="001C56D0" w:rsidRDefault="001C56D0" w:rsidP="001C56D0">
      <w:pPr>
        <w:pStyle w:val="PL"/>
        <w:rPr>
          <w:rFonts w:eastAsia="宋体"/>
        </w:rPr>
      </w:pPr>
      <w:r>
        <w:rPr>
          <w:rFonts w:eastAsia="宋体"/>
        </w:rPr>
        <w:tab/>
        <w:t>...</w:t>
      </w:r>
    </w:p>
    <w:p w14:paraId="2A684A08" w14:textId="77777777" w:rsidR="001C56D0" w:rsidRDefault="001C56D0" w:rsidP="001C56D0">
      <w:pPr>
        <w:pStyle w:val="PL"/>
        <w:rPr>
          <w:rFonts w:eastAsia="宋体"/>
        </w:rPr>
      </w:pPr>
      <w:r>
        <w:rPr>
          <w:rFonts w:eastAsia="宋体"/>
        </w:rPr>
        <w:t>}</w:t>
      </w:r>
    </w:p>
    <w:p w14:paraId="7DECE813" w14:textId="77777777" w:rsidR="001C56D0" w:rsidRDefault="001C56D0" w:rsidP="001C56D0">
      <w:pPr>
        <w:pStyle w:val="PL"/>
        <w:rPr>
          <w:rFonts w:eastAsia="宋体"/>
        </w:rPr>
      </w:pPr>
    </w:p>
    <w:p w14:paraId="04901293" w14:textId="77777777" w:rsidR="001C56D0" w:rsidRDefault="001C56D0" w:rsidP="001C56D0">
      <w:pPr>
        <w:pStyle w:val="PL"/>
        <w:rPr>
          <w:rFonts w:eastAsia="宋体"/>
        </w:rPr>
      </w:pPr>
      <w:r>
        <w:rPr>
          <w:rFonts w:eastAsia="宋体"/>
        </w:rPr>
        <w:t xml:space="preserve">Cells-Failed-to-be-Activated-List-ItemExtIEs </w:t>
      </w:r>
      <w:r>
        <w:rPr>
          <w:rFonts w:eastAsia="宋体"/>
        </w:rPr>
        <w:tab/>
        <w:t>F1AP-PROTOCOL-EXTENSION ::= {</w:t>
      </w:r>
    </w:p>
    <w:p w14:paraId="262533A5" w14:textId="77777777" w:rsidR="001C56D0" w:rsidRDefault="001C56D0" w:rsidP="001C56D0">
      <w:pPr>
        <w:pStyle w:val="PL"/>
        <w:rPr>
          <w:rFonts w:eastAsia="宋体"/>
        </w:rPr>
      </w:pPr>
      <w:r>
        <w:rPr>
          <w:rFonts w:eastAsia="宋体"/>
        </w:rPr>
        <w:tab/>
        <w:t>...</w:t>
      </w:r>
    </w:p>
    <w:p w14:paraId="7C3B1B27" w14:textId="77777777" w:rsidR="001C56D0" w:rsidRDefault="001C56D0" w:rsidP="001C56D0">
      <w:pPr>
        <w:pStyle w:val="PL"/>
        <w:rPr>
          <w:rFonts w:eastAsia="宋体"/>
        </w:rPr>
      </w:pPr>
      <w:r>
        <w:rPr>
          <w:rFonts w:eastAsia="宋体"/>
        </w:rPr>
        <w:t>}</w:t>
      </w:r>
    </w:p>
    <w:p w14:paraId="028D9BAF" w14:textId="77777777" w:rsidR="001C56D0" w:rsidRDefault="001C56D0" w:rsidP="001C56D0">
      <w:pPr>
        <w:pStyle w:val="PL"/>
        <w:rPr>
          <w:rFonts w:eastAsia="宋体"/>
        </w:rPr>
      </w:pPr>
    </w:p>
    <w:p w14:paraId="0D9A4D70" w14:textId="77777777" w:rsidR="001C56D0" w:rsidRDefault="001C56D0" w:rsidP="001C56D0">
      <w:pPr>
        <w:pStyle w:val="PL"/>
        <w:rPr>
          <w:rFonts w:eastAsia="宋体"/>
        </w:rPr>
      </w:pPr>
      <w:r>
        <w:rPr>
          <w:rFonts w:eastAsia="宋体"/>
        </w:rPr>
        <w:t>Cells-Status-Item ::= SEQUENCE {</w:t>
      </w:r>
    </w:p>
    <w:p w14:paraId="73997264" w14:textId="77777777" w:rsidR="001C56D0" w:rsidRDefault="001C56D0" w:rsidP="001C56D0">
      <w:pPr>
        <w:pStyle w:val="PL"/>
        <w:rPr>
          <w:rFonts w:eastAsia="宋体"/>
        </w:rPr>
      </w:pPr>
      <w:r>
        <w:rPr>
          <w:rFonts w:eastAsia="宋体"/>
        </w:rPr>
        <w:tab/>
        <w:t>nRCGI</w:t>
      </w:r>
      <w:r>
        <w:rPr>
          <w:rFonts w:eastAsia="宋体"/>
        </w:rPr>
        <w:tab/>
      </w:r>
      <w:r>
        <w:rPr>
          <w:rFonts w:eastAsia="宋体"/>
        </w:rPr>
        <w:tab/>
      </w:r>
      <w:r>
        <w:rPr>
          <w:rFonts w:eastAsia="宋体"/>
        </w:rPr>
        <w:tab/>
        <w:t>NRCGI,</w:t>
      </w:r>
    </w:p>
    <w:p w14:paraId="60C659B7" w14:textId="77777777" w:rsidR="001C56D0" w:rsidRDefault="001C56D0" w:rsidP="001C56D0">
      <w:pPr>
        <w:pStyle w:val="PL"/>
        <w:rPr>
          <w:rFonts w:eastAsia="宋体"/>
        </w:rPr>
      </w:pPr>
      <w:r>
        <w:rPr>
          <w:rFonts w:eastAsia="宋体"/>
        </w:rPr>
        <w:tab/>
        <w:t>service-status</w:t>
      </w:r>
      <w:r>
        <w:rPr>
          <w:rFonts w:eastAsia="宋体"/>
        </w:rPr>
        <w:tab/>
      </w:r>
      <w:r>
        <w:rPr>
          <w:rFonts w:eastAsia="宋体"/>
        </w:rPr>
        <w:tab/>
        <w:t>Service-Status,</w:t>
      </w:r>
    </w:p>
    <w:p w14:paraId="346CB732" w14:textId="77777777" w:rsidR="001C56D0" w:rsidRDefault="001C56D0" w:rsidP="001C56D0">
      <w:pPr>
        <w:pStyle w:val="PL"/>
        <w:rPr>
          <w:rFonts w:eastAsia="宋体"/>
        </w:rPr>
      </w:pPr>
      <w:r>
        <w:rPr>
          <w:rFonts w:eastAsia="宋体"/>
        </w:rPr>
        <w:tab/>
        <w:t>iE-Extensions</w:t>
      </w:r>
      <w:r>
        <w:rPr>
          <w:rFonts w:eastAsia="宋体"/>
        </w:rPr>
        <w:tab/>
      </w:r>
      <w:r>
        <w:rPr>
          <w:rFonts w:eastAsia="宋体"/>
        </w:rPr>
        <w:tab/>
      </w:r>
      <w:r>
        <w:rPr>
          <w:rFonts w:eastAsia="宋体"/>
        </w:rPr>
        <w:tab/>
      </w:r>
      <w:r>
        <w:rPr>
          <w:rFonts w:eastAsia="宋体"/>
        </w:rPr>
        <w:tab/>
        <w:t>ProtocolExtensionContainer { { Cells-Status-ItemExtIEs } }</w:t>
      </w:r>
      <w:r>
        <w:rPr>
          <w:rFonts w:eastAsia="宋体"/>
        </w:rPr>
        <w:tab/>
        <w:t>OPTIONAL,</w:t>
      </w:r>
    </w:p>
    <w:p w14:paraId="49BCBA5A" w14:textId="77777777" w:rsidR="001C56D0" w:rsidRDefault="001C56D0" w:rsidP="001C56D0">
      <w:pPr>
        <w:pStyle w:val="PL"/>
        <w:rPr>
          <w:rFonts w:eastAsia="宋体"/>
        </w:rPr>
      </w:pPr>
      <w:r>
        <w:rPr>
          <w:rFonts w:eastAsia="宋体"/>
        </w:rPr>
        <w:tab/>
        <w:t>...</w:t>
      </w:r>
    </w:p>
    <w:p w14:paraId="6845E995" w14:textId="77777777" w:rsidR="001C56D0" w:rsidRDefault="001C56D0" w:rsidP="001C56D0">
      <w:pPr>
        <w:pStyle w:val="PL"/>
        <w:rPr>
          <w:rFonts w:eastAsia="宋体"/>
        </w:rPr>
      </w:pPr>
      <w:r>
        <w:rPr>
          <w:rFonts w:eastAsia="宋体"/>
        </w:rPr>
        <w:t>}</w:t>
      </w:r>
    </w:p>
    <w:p w14:paraId="5D1EDFA1" w14:textId="77777777" w:rsidR="001C56D0" w:rsidRDefault="001C56D0" w:rsidP="001C56D0">
      <w:pPr>
        <w:pStyle w:val="PL"/>
        <w:rPr>
          <w:rFonts w:eastAsia="宋体"/>
        </w:rPr>
      </w:pPr>
    </w:p>
    <w:p w14:paraId="04760FEA" w14:textId="77777777" w:rsidR="001C56D0" w:rsidRDefault="001C56D0" w:rsidP="001C56D0">
      <w:pPr>
        <w:pStyle w:val="PL"/>
        <w:rPr>
          <w:rFonts w:eastAsia="宋体"/>
        </w:rPr>
      </w:pPr>
      <w:r>
        <w:rPr>
          <w:rFonts w:eastAsia="宋体"/>
        </w:rPr>
        <w:t xml:space="preserve">Cells-Status-ItemExtIEs </w:t>
      </w:r>
      <w:r>
        <w:rPr>
          <w:rFonts w:eastAsia="宋体"/>
        </w:rPr>
        <w:tab/>
        <w:t>F1AP-PROTOCOL-EXTENSION ::= {</w:t>
      </w:r>
    </w:p>
    <w:p w14:paraId="404D311D" w14:textId="77777777" w:rsidR="001C56D0" w:rsidRDefault="001C56D0" w:rsidP="001C56D0">
      <w:pPr>
        <w:pStyle w:val="PL"/>
        <w:rPr>
          <w:rFonts w:eastAsia="宋体"/>
        </w:rPr>
      </w:pPr>
      <w:r>
        <w:rPr>
          <w:rFonts w:eastAsia="宋体"/>
        </w:rPr>
        <w:tab/>
        <w:t>...</w:t>
      </w:r>
    </w:p>
    <w:p w14:paraId="6C620CB6" w14:textId="77777777" w:rsidR="001C56D0" w:rsidRDefault="001C56D0" w:rsidP="001C56D0">
      <w:pPr>
        <w:pStyle w:val="PL"/>
        <w:rPr>
          <w:rFonts w:eastAsia="宋体"/>
        </w:rPr>
      </w:pPr>
      <w:r>
        <w:rPr>
          <w:rFonts w:eastAsia="宋体"/>
        </w:rPr>
        <w:t>}</w:t>
      </w:r>
    </w:p>
    <w:p w14:paraId="088E8088" w14:textId="77777777" w:rsidR="001C56D0" w:rsidRDefault="001C56D0" w:rsidP="001C56D0">
      <w:pPr>
        <w:pStyle w:val="PL"/>
        <w:rPr>
          <w:rFonts w:eastAsia="宋体"/>
        </w:rPr>
      </w:pPr>
    </w:p>
    <w:p w14:paraId="5DE58FC9" w14:textId="77777777" w:rsidR="001C56D0" w:rsidRDefault="001C56D0" w:rsidP="001C56D0">
      <w:pPr>
        <w:pStyle w:val="PL"/>
        <w:rPr>
          <w:rFonts w:eastAsia="宋体"/>
        </w:rPr>
      </w:pPr>
      <w:r>
        <w:rPr>
          <w:rFonts w:eastAsia="宋体"/>
        </w:rPr>
        <w:t>Cells-To-Be-Broadcast-Item ::= SEQUENCE {</w:t>
      </w:r>
    </w:p>
    <w:p w14:paraId="4AC9FC91" w14:textId="77777777" w:rsidR="001C56D0" w:rsidRDefault="001C56D0" w:rsidP="001C56D0">
      <w:pPr>
        <w:pStyle w:val="PL"/>
        <w:rPr>
          <w:rFonts w:eastAsia="宋体"/>
        </w:rPr>
      </w:pPr>
      <w:r>
        <w:rPr>
          <w:rFonts w:eastAsia="宋体"/>
        </w:rPr>
        <w:tab/>
        <w:t>nRCGI</w:t>
      </w:r>
      <w:r>
        <w:rPr>
          <w:rFonts w:eastAsia="宋体"/>
        </w:rPr>
        <w:tab/>
      </w:r>
      <w:r>
        <w:rPr>
          <w:rFonts w:eastAsia="宋体"/>
        </w:rPr>
        <w:tab/>
      </w:r>
      <w:r>
        <w:rPr>
          <w:rFonts w:eastAsia="宋体"/>
        </w:rPr>
        <w:tab/>
      </w:r>
      <w:r>
        <w:rPr>
          <w:rFonts w:eastAsia="宋体"/>
        </w:rPr>
        <w:tab/>
        <w:t>NRCGI,</w:t>
      </w:r>
    </w:p>
    <w:p w14:paraId="41EB2BC1" w14:textId="77777777" w:rsidR="001C56D0" w:rsidRDefault="001C56D0" w:rsidP="001C56D0">
      <w:pPr>
        <w:pStyle w:val="PL"/>
        <w:rPr>
          <w:rFonts w:eastAsia="宋体"/>
        </w:rPr>
      </w:pPr>
      <w:r>
        <w:rPr>
          <w:rFonts w:eastAsia="宋体"/>
        </w:rPr>
        <w:tab/>
        <w:t>iE-Extensions</w:t>
      </w:r>
      <w:r>
        <w:rPr>
          <w:rFonts w:eastAsia="宋体"/>
        </w:rPr>
        <w:tab/>
      </w:r>
      <w:r>
        <w:rPr>
          <w:rFonts w:eastAsia="宋体"/>
        </w:rPr>
        <w:tab/>
        <w:t>ProtocolExtensionContainer { { Cells-To-Be-Broadcast-ItemExtIEs } }</w:t>
      </w:r>
      <w:r>
        <w:rPr>
          <w:rFonts w:eastAsia="宋体"/>
        </w:rPr>
        <w:tab/>
        <w:t>OPTIONAL,</w:t>
      </w:r>
    </w:p>
    <w:p w14:paraId="75FA6639" w14:textId="77777777" w:rsidR="001C56D0" w:rsidRDefault="001C56D0" w:rsidP="001C56D0">
      <w:pPr>
        <w:pStyle w:val="PL"/>
        <w:rPr>
          <w:rFonts w:eastAsia="宋体"/>
        </w:rPr>
      </w:pPr>
      <w:r>
        <w:rPr>
          <w:rFonts w:eastAsia="宋体"/>
        </w:rPr>
        <w:tab/>
        <w:t>...</w:t>
      </w:r>
    </w:p>
    <w:p w14:paraId="2230941E" w14:textId="77777777" w:rsidR="001C56D0" w:rsidRDefault="001C56D0" w:rsidP="001C56D0">
      <w:pPr>
        <w:pStyle w:val="PL"/>
        <w:rPr>
          <w:rFonts w:eastAsia="宋体"/>
        </w:rPr>
      </w:pPr>
      <w:r>
        <w:rPr>
          <w:rFonts w:eastAsia="宋体"/>
        </w:rPr>
        <w:t>}</w:t>
      </w:r>
    </w:p>
    <w:p w14:paraId="3CAEFCAB" w14:textId="77777777" w:rsidR="001C56D0" w:rsidRDefault="001C56D0" w:rsidP="001C56D0">
      <w:pPr>
        <w:pStyle w:val="PL"/>
        <w:rPr>
          <w:rFonts w:eastAsia="宋体"/>
        </w:rPr>
      </w:pPr>
    </w:p>
    <w:p w14:paraId="202007B0" w14:textId="77777777" w:rsidR="001C56D0" w:rsidRDefault="001C56D0" w:rsidP="001C56D0">
      <w:pPr>
        <w:pStyle w:val="PL"/>
        <w:rPr>
          <w:rFonts w:eastAsia="宋体"/>
        </w:rPr>
      </w:pPr>
      <w:r>
        <w:rPr>
          <w:rFonts w:eastAsia="宋体"/>
        </w:rPr>
        <w:t xml:space="preserve">Cells-To-Be-Broadcast-ItemExtIEs </w:t>
      </w:r>
      <w:r>
        <w:rPr>
          <w:rFonts w:eastAsia="宋体"/>
        </w:rPr>
        <w:tab/>
        <w:t>F1AP-PROTOCOL-EXTENSION ::= {</w:t>
      </w:r>
    </w:p>
    <w:p w14:paraId="07D39D11" w14:textId="77777777" w:rsidR="001C56D0" w:rsidRDefault="001C56D0" w:rsidP="001C56D0">
      <w:pPr>
        <w:pStyle w:val="PL"/>
        <w:rPr>
          <w:rFonts w:eastAsia="宋体"/>
        </w:rPr>
      </w:pPr>
      <w:r>
        <w:rPr>
          <w:rFonts w:eastAsia="宋体"/>
        </w:rPr>
        <w:tab/>
        <w:t>...</w:t>
      </w:r>
    </w:p>
    <w:p w14:paraId="5C3D5C82" w14:textId="77777777" w:rsidR="001C56D0" w:rsidRDefault="001C56D0" w:rsidP="001C56D0">
      <w:pPr>
        <w:pStyle w:val="PL"/>
        <w:rPr>
          <w:rFonts w:eastAsia="宋体"/>
        </w:rPr>
      </w:pPr>
      <w:r>
        <w:rPr>
          <w:rFonts w:eastAsia="宋体"/>
        </w:rPr>
        <w:t>}</w:t>
      </w:r>
    </w:p>
    <w:p w14:paraId="3912BE12" w14:textId="77777777" w:rsidR="001C56D0" w:rsidRDefault="001C56D0" w:rsidP="001C56D0">
      <w:pPr>
        <w:pStyle w:val="PL"/>
        <w:rPr>
          <w:rFonts w:eastAsia="宋体"/>
        </w:rPr>
      </w:pPr>
    </w:p>
    <w:p w14:paraId="1F128006" w14:textId="77777777" w:rsidR="001C56D0" w:rsidRDefault="001C56D0" w:rsidP="001C56D0">
      <w:pPr>
        <w:pStyle w:val="PL"/>
        <w:rPr>
          <w:rFonts w:eastAsia="宋体"/>
        </w:rPr>
      </w:pPr>
      <w:r>
        <w:rPr>
          <w:rFonts w:eastAsia="宋体"/>
        </w:rPr>
        <w:t>Cells-Broadcast-Completed-Item ::= SEQUENCE {</w:t>
      </w:r>
    </w:p>
    <w:p w14:paraId="23C62499" w14:textId="77777777" w:rsidR="001C56D0" w:rsidRDefault="001C56D0" w:rsidP="001C56D0">
      <w:pPr>
        <w:pStyle w:val="PL"/>
        <w:rPr>
          <w:rFonts w:eastAsia="宋体"/>
        </w:rPr>
      </w:pPr>
      <w:r>
        <w:rPr>
          <w:rFonts w:eastAsia="宋体"/>
        </w:rPr>
        <w:tab/>
        <w:t>nRCGI</w:t>
      </w:r>
      <w:r>
        <w:rPr>
          <w:rFonts w:eastAsia="宋体"/>
        </w:rPr>
        <w:tab/>
      </w:r>
      <w:r>
        <w:rPr>
          <w:rFonts w:eastAsia="宋体"/>
        </w:rPr>
        <w:tab/>
      </w:r>
      <w:r>
        <w:rPr>
          <w:rFonts w:eastAsia="宋体"/>
        </w:rPr>
        <w:tab/>
      </w:r>
      <w:r>
        <w:rPr>
          <w:rFonts w:eastAsia="宋体"/>
        </w:rPr>
        <w:tab/>
        <w:t>NRCGI,</w:t>
      </w:r>
    </w:p>
    <w:p w14:paraId="0376C0D3" w14:textId="77777777" w:rsidR="001C56D0" w:rsidRDefault="001C56D0" w:rsidP="001C56D0">
      <w:pPr>
        <w:pStyle w:val="PL"/>
        <w:rPr>
          <w:rFonts w:eastAsia="宋体"/>
        </w:rPr>
      </w:pPr>
      <w:r>
        <w:rPr>
          <w:rFonts w:eastAsia="宋体"/>
        </w:rPr>
        <w:tab/>
        <w:t>iE-Extensions</w:t>
      </w:r>
      <w:r>
        <w:rPr>
          <w:rFonts w:eastAsia="宋体"/>
        </w:rPr>
        <w:tab/>
      </w:r>
      <w:r>
        <w:rPr>
          <w:rFonts w:eastAsia="宋体"/>
        </w:rPr>
        <w:tab/>
        <w:t>ProtocolExtensionContainer { { Cells-Broadcast-Completed-ItemExtIEs } }</w:t>
      </w:r>
      <w:r>
        <w:rPr>
          <w:rFonts w:eastAsia="宋体"/>
        </w:rPr>
        <w:tab/>
        <w:t>OPTIONAL,</w:t>
      </w:r>
    </w:p>
    <w:p w14:paraId="7DD01DD0" w14:textId="77777777" w:rsidR="001C56D0" w:rsidRDefault="001C56D0" w:rsidP="001C56D0">
      <w:pPr>
        <w:pStyle w:val="PL"/>
        <w:rPr>
          <w:rFonts w:eastAsia="宋体"/>
        </w:rPr>
      </w:pPr>
      <w:r>
        <w:rPr>
          <w:rFonts w:eastAsia="宋体"/>
        </w:rPr>
        <w:tab/>
        <w:t>...</w:t>
      </w:r>
    </w:p>
    <w:p w14:paraId="3414B97D" w14:textId="77777777" w:rsidR="001C56D0" w:rsidRDefault="001C56D0" w:rsidP="001C56D0">
      <w:pPr>
        <w:pStyle w:val="PL"/>
        <w:rPr>
          <w:rFonts w:eastAsia="宋体"/>
        </w:rPr>
      </w:pPr>
      <w:r>
        <w:rPr>
          <w:rFonts w:eastAsia="宋体"/>
        </w:rPr>
        <w:t>}</w:t>
      </w:r>
    </w:p>
    <w:p w14:paraId="1A1CACE1" w14:textId="77777777" w:rsidR="001C56D0" w:rsidRDefault="001C56D0" w:rsidP="001C56D0">
      <w:pPr>
        <w:pStyle w:val="PL"/>
        <w:rPr>
          <w:rFonts w:eastAsia="宋体"/>
        </w:rPr>
      </w:pPr>
    </w:p>
    <w:p w14:paraId="5920FD9E" w14:textId="77777777" w:rsidR="001C56D0" w:rsidRDefault="001C56D0" w:rsidP="001C56D0">
      <w:pPr>
        <w:pStyle w:val="PL"/>
        <w:rPr>
          <w:rFonts w:eastAsia="宋体"/>
        </w:rPr>
      </w:pPr>
      <w:r>
        <w:rPr>
          <w:rFonts w:eastAsia="宋体"/>
        </w:rPr>
        <w:t xml:space="preserve">Cells-Broadcast-Completed-ItemExtIEs </w:t>
      </w:r>
      <w:r>
        <w:rPr>
          <w:rFonts w:eastAsia="宋体"/>
        </w:rPr>
        <w:tab/>
        <w:t>F1AP-PROTOCOL-EXTENSION ::= {</w:t>
      </w:r>
    </w:p>
    <w:p w14:paraId="61AE73FB" w14:textId="77777777" w:rsidR="001C56D0" w:rsidRDefault="001C56D0" w:rsidP="001C56D0">
      <w:pPr>
        <w:pStyle w:val="PL"/>
        <w:rPr>
          <w:rFonts w:eastAsia="宋体"/>
        </w:rPr>
      </w:pPr>
      <w:r>
        <w:rPr>
          <w:rFonts w:eastAsia="宋体"/>
        </w:rPr>
        <w:tab/>
        <w:t>...</w:t>
      </w:r>
    </w:p>
    <w:p w14:paraId="7CA45F5D" w14:textId="77777777" w:rsidR="001C56D0" w:rsidRDefault="001C56D0" w:rsidP="001C56D0">
      <w:pPr>
        <w:pStyle w:val="PL"/>
        <w:rPr>
          <w:rFonts w:eastAsia="宋体"/>
        </w:rPr>
      </w:pPr>
      <w:r>
        <w:rPr>
          <w:rFonts w:eastAsia="宋体"/>
        </w:rPr>
        <w:t>}</w:t>
      </w:r>
    </w:p>
    <w:p w14:paraId="48EB644D" w14:textId="77777777" w:rsidR="001C56D0" w:rsidRDefault="001C56D0" w:rsidP="001C56D0">
      <w:pPr>
        <w:pStyle w:val="PL"/>
        <w:rPr>
          <w:rFonts w:eastAsia="宋体"/>
        </w:rPr>
      </w:pPr>
    </w:p>
    <w:p w14:paraId="0973BF02" w14:textId="77777777" w:rsidR="001C56D0" w:rsidRDefault="001C56D0" w:rsidP="001C56D0">
      <w:pPr>
        <w:pStyle w:val="PL"/>
        <w:rPr>
          <w:rFonts w:eastAsia="宋体"/>
        </w:rPr>
      </w:pPr>
      <w:r>
        <w:rPr>
          <w:rFonts w:eastAsia="宋体"/>
        </w:rPr>
        <w:t>Broadcast-To-Be-Cancelled-Item ::= SEQUENCE {</w:t>
      </w:r>
    </w:p>
    <w:p w14:paraId="38736BD2" w14:textId="77777777" w:rsidR="001C56D0" w:rsidRDefault="001C56D0" w:rsidP="001C56D0">
      <w:pPr>
        <w:pStyle w:val="PL"/>
        <w:rPr>
          <w:rFonts w:eastAsia="宋体"/>
        </w:rPr>
      </w:pPr>
      <w:r>
        <w:rPr>
          <w:rFonts w:eastAsia="宋体"/>
        </w:rPr>
        <w:lastRenderedPageBreak/>
        <w:tab/>
        <w:t>nRCGI</w:t>
      </w:r>
      <w:r>
        <w:rPr>
          <w:rFonts w:eastAsia="宋体"/>
        </w:rPr>
        <w:tab/>
      </w:r>
      <w:r>
        <w:rPr>
          <w:rFonts w:eastAsia="宋体"/>
        </w:rPr>
        <w:tab/>
      </w:r>
      <w:r>
        <w:rPr>
          <w:rFonts w:eastAsia="宋体"/>
        </w:rPr>
        <w:tab/>
      </w:r>
      <w:r>
        <w:rPr>
          <w:rFonts w:eastAsia="宋体"/>
        </w:rPr>
        <w:tab/>
        <w:t>NRCGI,</w:t>
      </w:r>
    </w:p>
    <w:p w14:paraId="3EFC24B1" w14:textId="77777777" w:rsidR="001C56D0" w:rsidRDefault="001C56D0" w:rsidP="001C56D0">
      <w:pPr>
        <w:pStyle w:val="PL"/>
        <w:rPr>
          <w:rFonts w:eastAsia="宋体"/>
        </w:rPr>
      </w:pPr>
      <w:r>
        <w:rPr>
          <w:rFonts w:eastAsia="宋体"/>
        </w:rPr>
        <w:tab/>
        <w:t>iE-Extensions</w:t>
      </w:r>
      <w:r>
        <w:rPr>
          <w:rFonts w:eastAsia="宋体"/>
        </w:rPr>
        <w:tab/>
      </w:r>
      <w:r>
        <w:rPr>
          <w:rFonts w:eastAsia="宋体"/>
        </w:rPr>
        <w:tab/>
        <w:t>ProtocolExtensionContainer { { Broadcast-To-Be-Cancelled-ItemExtIEs } }</w:t>
      </w:r>
      <w:r>
        <w:rPr>
          <w:rFonts w:eastAsia="宋体"/>
        </w:rPr>
        <w:tab/>
        <w:t>OPTIONAL,</w:t>
      </w:r>
    </w:p>
    <w:p w14:paraId="6A186620" w14:textId="77777777" w:rsidR="001C56D0" w:rsidRDefault="001C56D0" w:rsidP="001C56D0">
      <w:pPr>
        <w:pStyle w:val="PL"/>
        <w:rPr>
          <w:rFonts w:eastAsia="宋体"/>
        </w:rPr>
      </w:pPr>
      <w:r>
        <w:rPr>
          <w:rFonts w:eastAsia="宋体"/>
        </w:rPr>
        <w:tab/>
        <w:t>...</w:t>
      </w:r>
    </w:p>
    <w:p w14:paraId="4512D2EF" w14:textId="77777777" w:rsidR="001C56D0" w:rsidRDefault="001C56D0" w:rsidP="001C56D0">
      <w:pPr>
        <w:pStyle w:val="PL"/>
        <w:rPr>
          <w:rFonts w:eastAsia="宋体"/>
        </w:rPr>
      </w:pPr>
      <w:r>
        <w:rPr>
          <w:rFonts w:eastAsia="宋体"/>
        </w:rPr>
        <w:t>}</w:t>
      </w:r>
    </w:p>
    <w:p w14:paraId="7E32F795" w14:textId="77777777" w:rsidR="001C56D0" w:rsidRDefault="001C56D0" w:rsidP="001C56D0">
      <w:pPr>
        <w:pStyle w:val="PL"/>
        <w:rPr>
          <w:rFonts w:eastAsia="宋体"/>
        </w:rPr>
      </w:pPr>
    </w:p>
    <w:p w14:paraId="04510A64" w14:textId="77777777" w:rsidR="001C56D0" w:rsidRDefault="001C56D0" w:rsidP="001C56D0">
      <w:pPr>
        <w:pStyle w:val="PL"/>
        <w:rPr>
          <w:rFonts w:eastAsia="宋体"/>
        </w:rPr>
      </w:pPr>
      <w:r>
        <w:rPr>
          <w:rFonts w:eastAsia="宋体"/>
        </w:rPr>
        <w:t xml:space="preserve">Broadcast-To-Be-Cancelled-ItemExtIEs </w:t>
      </w:r>
      <w:r>
        <w:rPr>
          <w:rFonts w:eastAsia="宋体"/>
        </w:rPr>
        <w:tab/>
        <w:t>F1AP-PROTOCOL-EXTENSION ::= {</w:t>
      </w:r>
    </w:p>
    <w:p w14:paraId="34084A2A" w14:textId="77777777" w:rsidR="001C56D0" w:rsidRDefault="001C56D0" w:rsidP="001C56D0">
      <w:pPr>
        <w:pStyle w:val="PL"/>
        <w:rPr>
          <w:rFonts w:eastAsia="宋体"/>
        </w:rPr>
      </w:pPr>
      <w:r>
        <w:rPr>
          <w:rFonts w:eastAsia="宋体"/>
        </w:rPr>
        <w:tab/>
        <w:t>...</w:t>
      </w:r>
    </w:p>
    <w:p w14:paraId="3D11EAB3" w14:textId="77777777" w:rsidR="001C56D0" w:rsidRDefault="001C56D0" w:rsidP="001C56D0">
      <w:pPr>
        <w:pStyle w:val="PL"/>
        <w:rPr>
          <w:rFonts w:eastAsia="宋体"/>
        </w:rPr>
      </w:pPr>
      <w:r>
        <w:rPr>
          <w:rFonts w:eastAsia="宋体"/>
        </w:rPr>
        <w:t>}</w:t>
      </w:r>
    </w:p>
    <w:p w14:paraId="7365ACC4" w14:textId="77777777" w:rsidR="001C56D0" w:rsidRDefault="001C56D0" w:rsidP="001C56D0">
      <w:pPr>
        <w:pStyle w:val="PL"/>
        <w:rPr>
          <w:rFonts w:eastAsia="宋体"/>
        </w:rPr>
      </w:pPr>
    </w:p>
    <w:p w14:paraId="1EA1CFF2" w14:textId="77777777" w:rsidR="001C56D0" w:rsidRDefault="001C56D0" w:rsidP="001C56D0">
      <w:pPr>
        <w:pStyle w:val="PL"/>
        <w:rPr>
          <w:rFonts w:eastAsia="宋体"/>
        </w:rPr>
      </w:pPr>
    </w:p>
    <w:p w14:paraId="40B32A64" w14:textId="77777777" w:rsidR="001C56D0" w:rsidRDefault="001C56D0" w:rsidP="001C56D0">
      <w:pPr>
        <w:pStyle w:val="PL"/>
        <w:rPr>
          <w:rFonts w:eastAsia="宋体"/>
        </w:rPr>
      </w:pPr>
      <w:r>
        <w:rPr>
          <w:rFonts w:eastAsia="宋体"/>
        </w:rPr>
        <w:t>Cells-Broadcast-Cancelled-Item ::= SEQUENCE {</w:t>
      </w:r>
    </w:p>
    <w:p w14:paraId="346E1000" w14:textId="77777777" w:rsidR="001C56D0" w:rsidRDefault="001C56D0" w:rsidP="001C56D0">
      <w:pPr>
        <w:pStyle w:val="PL"/>
        <w:rPr>
          <w:rFonts w:eastAsia="宋体"/>
        </w:rPr>
      </w:pPr>
      <w:r>
        <w:rPr>
          <w:rFonts w:eastAsia="宋体"/>
        </w:rPr>
        <w:tab/>
        <w:t>nRCGI</w:t>
      </w:r>
      <w:r>
        <w:rPr>
          <w:rFonts w:eastAsia="宋体"/>
        </w:rPr>
        <w:tab/>
      </w:r>
      <w:r>
        <w:rPr>
          <w:rFonts w:eastAsia="宋体"/>
        </w:rPr>
        <w:tab/>
      </w:r>
      <w:r>
        <w:rPr>
          <w:rFonts w:eastAsia="宋体"/>
        </w:rPr>
        <w:tab/>
      </w:r>
      <w:r>
        <w:rPr>
          <w:rFonts w:eastAsia="宋体"/>
        </w:rPr>
        <w:tab/>
        <w:t>NRCGI,</w:t>
      </w:r>
    </w:p>
    <w:p w14:paraId="7D68A963" w14:textId="77777777" w:rsidR="001C56D0" w:rsidRDefault="001C56D0" w:rsidP="001C56D0">
      <w:pPr>
        <w:pStyle w:val="PL"/>
        <w:rPr>
          <w:rFonts w:eastAsia="宋体"/>
        </w:rPr>
      </w:pPr>
      <w:r>
        <w:rPr>
          <w:rFonts w:eastAsia="宋体"/>
        </w:rPr>
        <w:tab/>
        <w:t>numberOfBroadcasts</w:t>
      </w:r>
      <w:r>
        <w:rPr>
          <w:rFonts w:eastAsia="宋体"/>
        </w:rPr>
        <w:tab/>
        <w:t>NumberOfBroadcasts,</w:t>
      </w:r>
    </w:p>
    <w:p w14:paraId="33372F8E" w14:textId="77777777" w:rsidR="001C56D0" w:rsidRDefault="001C56D0" w:rsidP="001C56D0">
      <w:pPr>
        <w:pStyle w:val="PL"/>
        <w:rPr>
          <w:rFonts w:eastAsia="宋体"/>
        </w:rPr>
      </w:pPr>
      <w:r>
        <w:rPr>
          <w:rFonts w:eastAsia="宋体"/>
        </w:rPr>
        <w:tab/>
        <w:t>iE-Extensions</w:t>
      </w:r>
      <w:r>
        <w:rPr>
          <w:rFonts w:eastAsia="宋体"/>
        </w:rPr>
        <w:tab/>
      </w:r>
      <w:r>
        <w:rPr>
          <w:rFonts w:eastAsia="宋体"/>
        </w:rPr>
        <w:tab/>
        <w:t>ProtocolExtensionContainer { { Cells-Broadcast-Cancelled-ItemExtIEs } }</w:t>
      </w:r>
      <w:r>
        <w:rPr>
          <w:rFonts w:eastAsia="宋体"/>
        </w:rPr>
        <w:tab/>
        <w:t>OPTIONAL,</w:t>
      </w:r>
    </w:p>
    <w:p w14:paraId="67282656" w14:textId="77777777" w:rsidR="001C56D0" w:rsidRDefault="001C56D0" w:rsidP="001C56D0">
      <w:pPr>
        <w:pStyle w:val="PL"/>
        <w:rPr>
          <w:rFonts w:eastAsia="宋体"/>
        </w:rPr>
      </w:pPr>
      <w:r>
        <w:rPr>
          <w:rFonts w:eastAsia="宋体"/>
        </w:rPr>
        <w:tab/>
        <w:t>...</w:t>
      </w:r>
    </w:p>
    <w:p w14:paraId="0A53A396" w14:textId="77777777" w:rsidR="001C56D0" w:rsidRDefault="001C56D0" w:rsidP="001C56D0">
      <w:pPr>
        <w:pStyle w:val="PL"/>
        <w:rPr>
          <w:rFonts w:eastAsia="宋体"/>
        </w:rPr>
      </w:pPr>
      <w:r>
        <w:rPr>
          <w:rFonts w:eastAsia="宋体"/>
        </w:rPr>
        <w:t>}</w:t>
      </w:r>
    </w:p>
    <w:p w14:paraId="45B76C03" w14:textId="77777777" w:rsidR="001C56D0" w:rsidRDefault="001C56D0" w:rsidP="001C56D0">
      <w:pPr>
        <w:pStyle w:val="PL"/>
        <w:rPr>
          <w:rFonts w:eastAsia="宋体"/>
        </w:rPr>
      </w:pPr>
    </w:p>
    <w:p w14:paraId="28B7839C" w14:textId="77777777" w:rsidR="001C56D0" w:rsidRDefault="001C56D0" w:rsidP="001C56D0">
      <w:pPr>
        <w:pStyle w:val="PL"/>
        <w:rPr>
          <w:rFonts w:eastAsia="宋体"/>
        </w:rPr>
      </w:pPr>
      <w:r>
        <w:rPr>
          <w:rFonts w:eastAsia="宋体"/>
        </w:rPr>
        <w:t xml:space="preserve">Cells-Broadcast-Cancelled-ItemExtIEs </w:t>
      </w:r>
      <w:r>
        <w:rPr>
          <w:rFonts w:eastAsia="宋体"/>
        </w:rPr>
        <w:tab/>
        <w:t>F1AP-PROTOCOL-EXTENSION ::= {</w:t>
      </w:r>
    </w:p>
    <w:p w14:paraId="2340CD51" w14:textId="77777777" w:rsidR="001C56D0" w:rsidRDefault="001C56D0" w:rsidP="001C56D0">
      <w:pPr>
        <w:pStyle w:val="PL"/>
        <w:rPr>
          <w:rFonts w:eastAsia="宋体"/>
        </w:rPr>
      </w:pPr>
      <w:r>
        <w:rPr>
          <w:rFonts w:eastAsia="宋体"/>
        </w:rPr>
        <w:tab/>
        <w:t>...</w:t>
      </w:r>
    </w:p>
    <w:p w14:paraId="08116782" w14:textId="77777777" w:rsidR="001C56D0" w:rsidRDefault="001C56D0" w:rsidP="001C56D0">
      <w:pPr>
        <w:pStyle w:val="PL"/>
        <w:rPr>
          <w:rFonts w:eastAsia="宋体"/>
        </w:rPr>
      </w:pPr>
      <w:r>
        <w:rPr>
          <w:rFonts w:eastAsia="宋体"/>
        </w:rPr>
        <w:t>}</w:t>
      </w:r>
    </w:p>
    <w:p w14:paraId="1EBC99DB" w14:textId="77777777" w:rsidR="001C56D0" w:rsidRDefault="001C56D0" w:rsidP="001C56D0">
      <w:pPr>
        <w:pStyle w:val="PL"/>
        <w:rPr>
          <w:rFonts w:eastAsia="宋体"/>
        </w:rPr>
      </w:pPr>
    </w:p>
    <w:p w14:paraId="44671FCE" w14:textId="77777777" w:rsidR="001C56D0" w:rsidRDefault="001C56D0" w:rsidP="001C56D0">
      <w:pPr>
        <w:pStyle w:val="PL"/>
        <w:rPr>
          <w:rFonts w:eastAsia="宋体"/>
        </w:rPr>
      </w:pPr>
      <w:r>
        <w:rPr>
          <w:rFonts w:eastAsia="宋体"/>
        </w:rPr>
        <w:t>Cells-to-be-Activated-List-Item ::= SEQUENCE {</w:t>
      </w:r>
    </w:p>
    <w:p w14:paraId="433BF2FC" w14:textId="77777777" w:rsidR="001C56D0" w:rsidRDefault="001C56D0" w:rsidP="001C56D0">
      <w:pPr>
        <w:pStyle w:val="PL"/>
        <w:rPr>
          <w:rFonts w:eastAsia="宋体"/>
          <w:lang w:val="fr-FR"/>
        </w:rPr>
      </w:pPr>
      <w:r>
        <w:rPr>
          <w:rFonts w:eastAsia="宋体"/>
        </w:rPr>
        <w:tab/>
      </w:r>
      <w:r>
        <w:rPr>
          <w:rFonts w:eastAsia="宋体"/>
          <w:lang w:val="fr-FR"/>
        </w:rPr>
        <w:t>nRCGI</w:t>
      </w:r>
      <w:r>
        <w:rPr>
          <w:rFonts w:eastAsia="宋体"/>
          <w:lang w:val="fr-FR"/>
        </w:rPr>
        <w:tab/>
      </w:r>
      <w:r>
        <w:rPr>
          <w:rFonts w:eastAsia="宋体"/>
          <w:lang w:val="fr-FR"/>
        </w:rPr>
        <w:tab/>
        <w:t>NRCGI,</w:t>
      </w:r>
    </w:p>
    <w:p w14:paraId="6DE57C85" w14:textId="77777777" w:rsidR="001C56D0" w:rsidRDefault="001C56D0" w:rsidP="001C56D0">
      <w:pPr>
        <w:pStyle w:val="PL"/>
        <w:rPr>
          <w:rFonts w:eastAsia="宋体"/>
          <w:lang w:val="fr-FR"/>
        </w:rPr>
      </w:pPr>
      <w:r>
        <w:rPr>
          <w:rFonts w:eastAsia="宋体"/>
          <w:lang w:val="fr-FR"/>
        </w:rPr>
        <w:tab/>
        <w:t>nRPCI</w:t>
      </w:r>
      <w:r>
        <w:rPr>
          <w:rFonts w:eastAsia="宋体"/>
          <w:lang w:val="fr-FR"/>
        </w:rPr>
        <w:tab/>
      </w:r>
      <w:r>
        <w:rPr>
          <w:rFonts w:eastAsia="宋体"/>
          <w:lang w:val="fr-FR"/>
        </w:rPr>
        <w:tab/>
        <w:t>NRPCI</w:t>
      </w:r>
      <w:r>
        <w:rPr>
          <w:rFonts w:eastAsia="宋体"/>
          <w:lang w:val="fr-FR"/>
        </w:rPr>
        <w:tab/>
      </w:r>
      <w:r>
        <w:rPr>
          <w:rFonts w:eastAsia="宋体"/>
          <w:lang w:val="fr-FR"/>
        </w:rPr>
        <w:tab/>
        <w:t>OPTIONAL,</w:t>
      </w:r>
    </w:p>
    <w:p w14:paraId="17E6E564" w14:textId="77777777" w:rsidR="001C56D0" w:rsidRDefault="001C56D0" w:rsidP="001C56D0">
      <w:pPr>
        <w:pStyle w:val="PL"/>
        <w:rPr>
          <w:rFonts w:eastAsia="宋体"/>
        </w:rPr>
      </w:pPr>
      <w:r>
        <w:rPr>
          <w:rFonts w:eastAsia="宋体"/>
          <w:lang w:val="fr-FR"/>
        </w:rPr>
        <w:tab/>
      </w:r>
      <w:r>
        <w:rPr>
          <w:rFonts w:eastAsia="宋体"/>
        </w:rPr>
        <w:t>iE-Extensions</w:t>
      </w:r>
      <w:r>
        <w:rPr>
          <w:rFonts w:eastAsia="宋体"/>
        </w:rPr>
        <w:tab/>
      </w:r>
      <w:r>
        <w:rPr>
          <w:rFonts w:eastAsia="宋体"/>
        </w:rPr>
        <w:tab/>
      </w:r>
      <w:r>
        <w:rPr>
          <w:rFonts w:eastAsia="宋体"/>
        </w:rPr>
        <w:tab/>
      </w:r>
      <w:r>
        <w:rPr>
          <w:rFonts w:eastAsia="宋体"/>
        </w:rPr>
        <w:tab/>
        <w:t>ProtocolExtensionContainer { { Cells-to-be-Activated-List-ItemExtIEs} }</w:t>
      </w:r>
      <w:r>
        <w:rPr>
          <w:rFonts w:eastAsia="宋体"/>
        </w:rPr>
        <w:tab/>
        <w:t>OPTIONAL,</w:t>
      </w:r>
    </w:p>
    <w:p w14:paraId="0FFAF689" w14:textId="77777777" w:rsidR="001C56D0" w:rsidRDefault="001C56D0" w:rsidP="001C56D0">
      <w:pPr>
        <w:pStyle w:val="PL"/>
        <w:rPr>
          <w:rFonts w:eastAsia="宋体"/>
        </w:rPr>
      </w:pPr>
      <w:r>
        <w:rPr>
          <w:rFonts w:eastAsia="宋体"/>
        </w:rPr>
        <w:tab/>
        <w:t>...</w:t>
      </w:r>
    </w:p>
    <w:p w14:paraId="29D0AB01" w14:textId="77777777" w:rsidR="001C56D0" w:rsidRDefault="001C56D0" w:rsidP="001C56D0">
      <w:pPr>
        <w:pStyle w:val="PL"/>
        <w:rPr>
          <w:rFonts w:eastAsia="宋体"/>
        </w:rPr>
      </w:pPr>
      <w:r>
        <w:rPr>
          <w:rFonts w:eastAsia="宋体"/>
        </w:rPr>
        <w:t>}</w:t>
      </w:r>
    </w:p>
    <w:p w14:paraId="453D18E9" w14:textId="77777777" w:rsidR="001C56D0" w:rsidRDefault="001C56D0" w:rsidP="001C56D0">
      <w:pPr>
        <w:pStyle w:val="PL"/>
        <w:rPr>
          <w:rFonts w:eastAsia="宋体"/>
        </w:rPr>
      </w:pPr>
    </w:p>
    <w:p w14:paraId="53F16A6D" w14:textId="77777777" w:rsidR="001C56D0" w:rsidRDefault="001C56D0" w:rsidP="001C56D0">
      <w:pPr>
        <w:pStyle w:val="PL"/>
        <w:rPr>
          <w:rFonts w:eastAsia="宋体"/>
        </w:rPr>
      </w:pPr>
      <w:r>
        <w:rPr>
          <w:rFonts w:eastAsia="宋体"/>
        </w:rPr>
        <w:t xml:space="preserve">Cells-to-be-Activated-List-ItemExtIEs </w:t>
      </w:r>
      <w:r>
        <w:rPr>
          <w:rFonts w:eastAsia="宋体"/>
        </w:rPr>
        <w:tab/>
        <w:t>F1AP-PROTOCOL-EXTENSION ::= {</w:t>
      </w:r>
    </w:p>
    <w:p w14:paraId="6F8CB1E2" w14:textId="77777777" w:rsidR="001C56D0" w:rsidRDefault="001C56D0" w:rsidP="001C56D0">
      <w:pPr>
        <w:pStyle w:val="PL"/>
        <w:rPr>
          <w:rFonts w:eastAsia="宋体"/>
        </w:rPr>
      </w:pPr>
      <w:r>
        <w:rPr>
          <w:rFonts w:eastAsia="宋体"/>
        </w:rPr>
        <w:tab/>
        <w:t>{ ID id-gNB-CUSystemInformation</w:t>
      </w:r>
      <w:r>
        <w:rPr>
          <w:rFonts w:eastAsia="宋体"/>
        </w:rPr>
        <w:tab/>
      </w:r>
      <w:r>
        <w:rPr>
          <w:rFonts w:eastAsia="宋体"/>
        </w:rPr>
        <w:tab/>
      </w:r>
      <w:r>
        <w:rPr>
          <w:rFonts w:eastAsia="宋体"/>
        </w:rPr>
        <w:tab/>
        <w:t>CRITICALITY reject</w:t>
      </w:r>
      <w:r>
        <w:rPr>
          <w:rFonts w:eastAsia="宋体"/>
        </w:rPr>
        <w:tab/>
        <w:t>EXTENSION GNB-CUSystemInformation</w:t>
      </w:r>
      <w:r>
        <w:rPr>
          <w:rFonts w:eastAsia="宋体"/>
        </w:rPr>
        <w:tab/>
      </w:r>
      <w:r>
        <w:rPr>
          <w:rFonts w:eastAsia="宋体"/>
        </w:rPr>
        <w:tab/>
      </w:r>
      <w:r>
        <w:rPr>
          <w:rFonts w:eastAsia="宋体"/>
        </w:rPr>
        <w:tab/>
      </w:r>
      <w:r>
        <w:rPr>
          <w:rFonts w:eastAsia="宋体"/>
        </w:rPr>
        <w:tab/>
        <w:t>PRESENCE optional }|</w:t>
      </w:r>
    </w:p>
    <w:p w14:paraId="03912696" w14:textId="77777777" w:rsidR="001C56D0" w:rsidRDefault="001C56D0" w:rsidP="001C56D0">
      <w:pPr>
        <w:pStyle w:val="PL"/>
        <w:rPr>
          <w:rFonts w:eastAsia="宋体"/>
        </w:rPr>
      </w:pPr>
      <w:r>
        <w:rPr>
          <w:rFonts w:eastAsia="宋体"/>
        </w:rPr>
        <w:tab/>
        <w:t>{ ID id-AvailablePLMNList</w:t>
      </w:r>
      <w:r>
        <w:rPr>
          <w:rFonts w:eastAsia="宋体"/>
        </w:rPr>
        <w:tab/>
      </w:r>
      <w:r>
        <w:rPr>
          <w:rFonts w:eastAsia="宋体"/>
        </w:rPr>
        <w:tab/>
      </w:r>
      <w:r>
        <w:rPr>
          <w:rFonts w:eastAsia="宋体"/>
        </w:rPr>
        <w:tab/>
      </w:r>
      <w:r>
        <w:rPr>
          <w:rFonts w:eastAsia="宋体"/>
        </w:rPr>
        <w:tab/>
        <w:t>CRITICALITY ignore</w:t>
      </w:r>
      <w:r>
        <w:rPr>
          <w:rFonts w:eastAsia="宋体"/>
        </w:rPr>
        <w:tab/>
        <w:t>EXTENSION AvailablePLMNList</w:t>
      </w:r>
      <w:r>
        <w:rPr>
          <w:rFonts w:eastAsia="宋体"/>
        </w:rPr>
        <w:tab/>
      </w:r>
      <w:r>
        <w:rPr>
          <w:rFonts w:eastAsia="宋体"/>
        </w:rPr>
        <w:tab/>
      </w:r>
      <w:r>
        <w:rPr>
          <w:rFonts w:eastAsia="宋体"/>
        </w:rPr>
        <w:tab/>
      </w:r>
      <w:r>
        <w:rPr>
          <w:rFonts w:eastAsia="宋体"/>
        </w:rPr>
        <w:tab/>
      </w:r>
      <w:r>
        <w:rPr>
          <w:rFonts w:eastAsia="宋体"/>
        </w:rPr>
        <w:tab/>
      </w:r>
      <w:r>
        <w:rPr>
          <w:rFonts w:eastAsia="宋体"/>
        </w:rPr>
        <w:tab/>
        <w:t>PRESENCE optional }|</w:t>
      </w:r>
    </w:p>
    <w:p w14:paraId="72820927" w14:textId="77777777" w:rsidR="001C56D0" w:rsidRDefault="001C56D0" w:rsidP="001C56D0">
      <w:pPr>
        <w:pStyle w:val="PL"/>
        <w:rPr>
          <w:rFonts w:eastAsia="宋体"/>
        </w:rPr>
      </w:pPr>
      <w:r>
        <w:rPr>
          <w:rFonts w:eastAsia="宋体"/>
        </w:rPr>
        <w:tab/>
        <w:t>{ ID id-ExtendedAvailablePLMN-List</w:t>
      </w:r>
      <w:r>
        <w:rPr>
          <w:rFonts w:eastAsia="宋体"/>
        </w:rPr>
        <w:tab/>
      </w:r>
      <w:r>
        <w:rPr>
          <w:rFonts w:eastAsia="宋体"/>
        </w:rPr>
        <w:tab/>
        <w:t>CRITICALITY ignore</w:t>
      </w:r>
      <w:r>
        <w:rPr>
          <w:rFonts w:eastAsia="宋体"/>
        </w:rPr>
        <w:tab/>
        <w:t>EXTENSION ExtendedAvailablePLMN-List</w:t>
      </w:r>
      <w:r>
        <w:rPr>
          <w:rFonts w:eastAsia="宋体"/>
        </w:rPr>
        <w:tab/>
      </w:r>
      <w:r>
        <w:rPr>
          <w:rFonts w:eastAsia="宋体"/>
        </w:rPr>
        <w:tab/>
      </w:r>
      <w:r>
        <w:rPr>
          <w:rFonts w:eastAsia="宋体"/>
        </w:rPr>
        <w:tab/>
        <w:t>PRESENCE optional }|</w:t>
      </w:r>
    </w:p>
    <w:p w14:paraId="01A61402" w14:textId="77777777" w:rsidR="001C56D0" w:rsidRDefault="001C56D0" w:rsidP="001C56D0">
      <w:pPr>
        <w:pStyle w:val="PL"/>
        <w:rPr>
          <w:rFonts w:eastAsia="宋体"/>
        </w:rPr>
      </w:pPr>
      <w:r>
        <w:rPr>
          <w:rFonts w:eastAsia="宋体"/>
        </w:rPr>
        <w:tab/>
        <w:t>{ ID id-IAB-Info-IAB-donor-CU</w:t>
      </w:r>
      <w:r>
        <w:rPr>
          <w:rFonts w:eastAsia="宋体"/>
        </w:rPr>
        <w:tab/>
      </w:r>
      <w:r>
        <w:rPr>
          <w:rFonts w:eastAsia="宋体"/>
        </w:rPr>
        <w:tab/>
      </w:r>
      <w:r>
        <w:rPr>
          <w:rFonts w:eastAsia="宋体"/>
        </w:rPr>
        <w:tab/>
        <w:t>CRITICALITY ignore</w:t>
      </w:r>
      <w:r>
        <w:rPr>
          <w:rFonts w:eastAsia="宋体"/>
        </w:rPr>
        <w:tab/>
        <w:t>EXTENSION IAB-Info-IAB-donor-CU</w:t>
      </w:r>
      <w:r>
        <w:rPr>
          <w:rFonts w:eastAsia="宋体"/>
        </w:rPr>
        <w:tab/>
      </w:r>
      <w:r>
        <w:rPr>
          <w:rFonts w:eastAsia="宋体"/>
        </w:rPr>
        <w:tab/>
      </w:r>
      <w:r>
        <w:rPr>
          <w:rFonts w:eastAsia="宋体"/>
        </w:rPr>
        <w:tab/>
      </w:r>
      <w:r>
        <w:rPr>
          <w:rFonts w:eastAsia="宋体"/>
        </w:rPr>
        <w:tab/>
      </w:r>
      <w:r>
        <w:rPr>
          <w:rFonts w:eastAsia="宋体"/>
        </w:rPr>
        <w:tab/>
        <w:t>PRESENCE optional}|</w:t>
      </w:r>
    </w:p>
    <w:p w14:paraId="5B5A477F" w14:textId="77777777" w:rsidR="001C56D0" w:rsidRDefault="001C56D0" w:rsidP="001C56D0">
      <w:pPr>
        <w:pStyle w:val="PL"/>
        <w:rPr>
          <w:rFonts w:eastAsia="宋体"/>
        </w:rPr>
      </w:pPr>
      <w:r>
        <w:rPr>
          <w:rFonts w:eastAsia="宋体"/>
        </w:rPr>
        <w:tab/>
        <w:t>{ ID id-AvailableSNPN-ID-List</w:t>
      </w:r>
      <w:r>
        <w:rPr>
          <w:rFonts w:eastAsia="宋体"/>
        </w:rPr>
        <w:tab/>
      </w:r>
      <w:r>
        <w:rPr>
          <w:rFonts w:eastAsia="宋体"/>
        </w:rPr>
        <w:tab/>
      </w:r>
      <w:r>
        <w:rPr>
          <w:rFonts w:eastAsia="宋体"/>
        </w:rPr>
        <w:tab/>
        <w:t>CRITICALITY ignore</w:t>
      </w:r>
      <w:r>
        <w:rPr>
          <w:rFonts w:eastAsia="宋体"/>
        </w:rPr>
        <w:tab/>
        <w:t>EXTENSION AvailableSNPN-ID-List</w:t>
      </w:r>
      <w:r>
        <w:rPr>
          <w:rFonts w:eastAsia="宋体"/>
        </w:rPr>
        <w:tab/>
      </w:r>
      <w:r>
        <w:rPr>
          <w:rFonts w:eastAsia="宋体"/>
        </w:rPr>
        <w:tab/>
      </w:r>
      <w:r>
        <w:rPr>
          <w:rFonts w:eastAsia="宋体"/>
        </w:rPr>
        <w:tab/>
      </w:r>
      <w:r>
        <w:rPr>
          <w:rFonts w:eastAsia="宋体"/>
        </w:rPr>
        <w:tab/>
      </w:r>
      <w:r>
        <w:rPr>
          <w:rFonts w:eastAsia="宋体"/>
        </w:rPr>
        <w:tab/>
        <w:t>PRESENCE optional }|</w:t>
      </w:r>
    </w:p>
    <w:p w14:paraId="3175CAE0" w14:textId="77777777" w:rsidR="001C56D0" w:rsidRDefault="001C56D0" w:rsidP="001C56D0">
      <w:pPr>
        <w:pStyle w:val="PL"/>
        <w:rPr>
          <w:rFonts w:eastAsia="宋体"/>
        </w:rPr>
      </w:pPr>
      <w:r>
        <w:rPr>
          <w:rFonts w:eastAsia="宋体"/>
        </w:rPr>
        <w:tab/>
        <w:t>{ ID id-</w:t>
      </w:r>
      <w:r>
        <w:rPr>
          <w:noProof w:val="0"/>
        </w:rPr>
        <w:t>MBS-Broadcast-NeighbourCellList</w:t>
      </w:r>
      <w:r>
        <w:rPr>
          <w:rFonts w:eastAsia="宋体"/>
        </w:rPr>
        <w:tab/>
        <w:t>CRITICALITY ignore</w:t>
      </w:r>
      <w:r>
        <w:rPr>
          <w:rFonts w:eastAsia="宋体"/>
        </w:rPr>
        <w:tab/>
        <w:t xml:space="preserve">EXTENSION </w:t>
      </w:r>
      <w:r>
        <w:rPr>
          <w:noProof w:val="0"/>
        </w:rPr>
        <w:t>MBS-Broadcast-NeighbourCellList</w:t>
      </w:r>
      <w:r>
        <w:rPr>
          <w:noProof w:val="0"/>
        </w:rPr>
        <w:tab/>
      </w:r>
      <w:r>
        <w:rPr>
          <w:rFonts w:eastAsia="宋体"/>
        </w:rPr>
        <w:t>PRESENCE optional }|</w:t>
      </w:r>
    </w:p>
    <w:p w14:paraId="0EF4BC5C" w14:textId="77777777" w:rsidR="001C56D0" w:rsidRDefault="001C56D0" w:rsidP="001C56D0">
      <w:pPr>
        <w:pStyle w:val="PL"/>
        <w:rPr>
          <w:rFonts w:eastAsia="宋体"/>
        </w:rPr>
      </w:pPr>
      <w:r>
        <w:rPr>
          <w:rFonts w:eastAsia="宋体"/>
        </w:rPr>
        <w:tab/>
        <w:t>{ ID id-SSBs-withinTheCell-tobe-Activated-List</w:t>
      </w:r>
      <w:r>
        <w:rPr>
          <w:rFonts w:eastAsia="宋体"/>
        </w:rPr>
        <w:tab/>
      </w:r>
      <w:r>
        <w:rPr>
          <w:rFonts w:eastAsia="宋体"/>
        </w:rPr>
        <w:tab/>
      </w:r>
      <w:r>
        <w:rPr>
          <w:rFonts w:eastAsia="宋体"/>
        </w:rPr>
        <w:tab/>
        <w:t>CRITICALITY reject</w:t>
      </w:r>
      <w:r>
        <w:rPr>
          <w:rFonts w:eastAsia="宋体"/>
        </w:rPr>
        <w:tab/>
        <w:t>EXTENSION SSBs-toBeActivated-List</w:t>
      </w:r>
      <w:r>
        <w:rPr>
          <w:rFonts w:eastAsia="宋体"/>
        </w:rPr>
        <w:tab/>
      </w:r>
      <w:r>
        <w:rPr>
          <w:rFonts w:eastAsia="宋体"/>
        </w:rPr>
        <w:tab/>
      </w:r>
      <w:r>
        <w:rPr>
          <w:rFonts w:eastAsia="宋体"/>
        </w:rPr>
        <w:tab/>
      </w:r>
      <w:r>
        <w:tab/>
      </w:r>
      <w:r>
        <w:rPr>
          <w:rFonts w:eastAsia="宋体"/>
        </w:rPr>
        <w:t>PRESENCE optional },</w:t>
      </w:r>
    </w:p>
    <w:p w14:paraId="5DEAC5C0" w14:textId="77777777" w:rsidR="001C56D0" w:rsidRDefault="001C56D0" w:rsidP="001C56D0">
      <w:pPr>
        <w:pStyle w:val="PL"/>
        <w:rPr>
          <w:rFonts w:eastAsia="宋体"/>
        </w:rPr>
      </w:pPr>
      <w:r>
        <w:rPr>
          <w:rFonts w:eastAsia="宋体"/>
        </w:rPr>
        <w:tab/>
        <w:t>...</w:t>
      </w:r>
    </w:p>
    <w:p w14:paraId="12B136A9" w14:textId="77777777" w:rsidR="001C56D0" w:rsidRDefault="001C56D0" w:rsidP="001C56D0">
      <w:pPr>
        <w:pStyle w:val="PL"/>
        <w:rPr>
          <w:rFonts w:eastAsia="宋体"/>
        </w:rPr>
      </w:pPr>
      <w:r>
        <w:rPr>
          <w:rFonts w:eastAsia="宋体"/>
        </w:rPr>
        <w:t>}</w:t>
      </w:r>
    </w:p>
    <w:p w14:paraId="338AB80E" w14:textId="77777777" w:rsidR="001C56D0" w:rsidRDefault="001C56D0" w:rsidP="001C56D0">
      <w:pPr>
        <w:pStyle w:val="PL"/>
        <w:rPr>
          <w:rFonts w:eastAsia="Times New Roman"/>
        </w:rPr>
      </w:pPr>
      <w:r>
        <w:t>Cells-With-SSBs-Activated-List</w:t>
      </w:r>
      <w:r>
        <w:rPr>
          <w:rFonts w:eastAsia="宋体"/>
        </w:rPr>
        <w:t xml:space="preserve"> ::= SEQUENCE (SIZE(1..</w:t>
      </w:r>
      <w:r>
        <w:t xml:space="preserve"> </w:t>
      </w:r>
      <w:r>
        <w:rPr>
          <w:rFonts w:eastAsia="宋体"/>
        </w:rPr>
        <w:t xml:space="preserve">maxCellingNBDU)) OF </w:t>
      </w:r>
      <w:r>
        <w:t>Cells-With-SSBs-Activated</w:t>
      </w:r>
      <w:r>
        <w:rPr>
          <w:rFonts w:eastAsia="宋体"/>
        </w:rPr>
        <w:t>-List-Item</w:t>
      </w:r>
    </w:p>
    <w:p w14:paraId="6BC3AF93" w14:textId="77777777" w:rsidR="001C56D0" w:rsidRDefault="001C56D0" w:rsidP="001C56D0">
      <w:pPr>
        <w:pStyle w:val="PL"/>
        <w:rPr>
          <w:rFonts w:eastAsia="宋体"/>
        </w:rPr>
      </w:pPr>
    </w:p>
    <w:p w14:paraId="4D3386F9" w14:textId="77777777" w:rsidR="001C56D0" w:rsidRDefault="001C56D0" w:rsidP="001C56D0">
      <w:pPr>
        <w:pStyle w:val="PL"/>
        <w:rPr>
          <w:rFonts w:eastAsia="宋体"/>
        </w:rPr>
      </w:pPr>
      <w:r>
        <w:t>Cells-With-SSBs-Activated</w:t>
      </w:r>
      <w:r>
        <w:rPr>
          <w:rFonts w:eastAsia="宋体"/>
        </w:rPr>
        <w:t>-List-Item::= SEQUENCE {</w:t>
      </w:r>
      <w:r>
        <w:rPr>
          <w:rFonts w:eastAsia="宋体"/>
        </w:rPr>
        <w:tab/>
      </w:r>
    </w:p>
    <w:p w14:paraId="4CCDDFF0" w14:textId="77777777" w:rsidR="001C56D0" w:rsidRDefault="001C56D0" w:rsidP="001C56D0">
      <w:pPr>
        <w:pStyle w:val="PL"/>
        <w:rPr>
          <w:rFonts w:eastAsia="宋体"/>
        </w:rPr>
      </w:pPr>
      <w:r>
        <w:rPr>
          <w:rFonts w:eastAsia="宋体"/>
        </w:rPr>
        <w:tab/>
        <w:t>nRCGI</w:t>
      </w:r>
      <w:r>
        <w:rPr>
          <w:rFonts w:eastAsia="宋体"/>
        </w:rPr>
        <w:tab/>
      </w:r>
      <w:r>
        <w:rPr>
          <w:rFonts w:eastAsia="宋体"/>
        </w:rPr>
        <w:tab/>
      </w:r>
      <w:r>
        <w:rPr>
          <w:rFonts w:eastAsia="宋体"/>
        </w:rPr>
        <w:tab/>
        <w:t xml:space="preserve"> </w:t>
      </w:r>
      <w:r>
        <w:rPr>
          <w:rFonts w:eastAsia="宋体"/>
        </w:rPr>
        <w:tab/>
      </w:r>
      <w:r>
        <w:rPr>
          <w:rFonts w:eastAsia="宋体"/>
        </w:rPr>
        <w:tab/>
      </w:r>
      <w:r>
        <w:rPr>
          <w:rFonts w:eastAsia="宋体"/>
        </w:rPr>
        <w:tab/>
      </w:r>
      <w:r>
        <w:t>NRCGI,</w:t>
      </w:r>
    </w:p>
    <w:p w14:paraId="1114E018" w14:textId="77777777" w:rsidR="001C56D0" w:rsidRDefault="001C56D0" w:rsidP="001C56D0">
      <w:pPr>
        <w:pStyle w:val="PL"/>
        <w:rPr>
          <w:rFonts w:eastAsia="宋体"/>
        </w:rPr>
      </w:pPr>
      <w:r>
        <w:rPr>
          <w:rFonts w:eastAsia="宋体"/>
        </w:rPr>
        <w:tab/>
        <w:t xml:space="preserve">sSBs-activated-List </w:t>
      </w:r>
      <w:r>
        <w:rPr>
          <w:rFonts w:eastAsia="宋体"/>
        </w:rPr>
        <w:tab/>
      </w:r>
      <w:r>
        <w:rPr>
          <w:rFonts w:eastAsia="宋体"/>
        </w:rPr>
        <w:tab/>
      </w:r>
      <w:r>
        <w:rPr>
          <w:snapToGrid w:val="0"/>
          <w:lang w:val="en-US"/>
        </w:rPr>
        <w:t>SSBs-activated-List</w:t>
      </w:r>
      <w:r>
        <w:rPr>
          <w:rFonts w:eastAsia="宋体"/>
        </w:rPr>
        <w:t>,</w:t>
      </w:r>
    </w:p>
    <w:p w14:paraId="68E5AD64" w14:textId="77777777" w:rsidR="001C56D0" w:rsidRDefault="001C56D0" w:rsidP="001C56D0">
      <w:pPr>
        <w:pStyle w:val="PL"/>
        <w:rPr>
          <w:rFonts w:eastAsia="宋体"/>
        </w:rPr>
      </w:pPr>
      <w:r>
        <w:rPr>
          <w:rFonts w:eastAsia="宋体"/>
        </w:rPr>
        <w:tab/>
        <w:t>iE-Extensions</w:t>
      </w:r>
      <w:r>
        <w:rPr>
          <w:rFonts w:eastAsia="宋体"/>
        </w:rPr>
        <w:tab/>
      </w:r>
      <w:r>
        <w:rPr>
          <w:rFonts w:eastAsia="宋体"/>
        </w:rPr>
        <w:tab/>
      </w:r>
      <w:r>
        <w:rPr>
          <w:rFonts w:eastAsia="宋体"/>
        </w:rPr>
        <w:tab/>
      </w:r>
      <w:r>
        <w:rPr>
          <w:rFonts w:eastAsia="宋体"/>
        </w:rPr>
        <w:tab/>
        <w:t xml:space="preserve">ProtocolExtensionContainer { { </w:t>
      </w:r>
      <w:r>
        <w:t>Cells-With-SSBs-Activated</w:t>
      </w:r>
      <w:r>
        <w:rPr>
          <w:rFonts w:eastAsia="宋体"/>
        </w:rPr>
        <w:t>-List-Item-ExtIEs} } OPTIONAL</w:t>
      </w:r>
    </w:p>
    <w:p w14:paraId="4E39C9C4" w14:textId="77777777" w:rsidR="001C56D0" w:rsidRDefault="001C56D0" w:rsidP="001C56D0">
      <w:pPr>
        <w:pStyle w:val="PL"/>
        <w:rPr>
          <w:rFonts w:eastAsia="宋体"/>
        </w:rPr>
      </w:pPr>
      <w:r>
        <w:rPr>
          <w:rFonts w:eastAsia="宋体"/>
        </w:rPr>
        <w:t>}</w:t>
      </w:r>
    </w:p>
    <w:p w14:paraId="19FE4863" w14:textId="77777777" w:rsidR="001C56D0" w:rsidRDefault="001C56D0" w:rsidP="001C56D0">
      <w:pPr>
        <w:pStyle w:val="PL"/>
        <w:rPr>
          <w:rFonts w:eastAsia="宋体"/>
        </w:rPr>
      </w:pPr>
    </w:p>
    <w:p w14:paraId="4B2BABD2" w14:textId="77777777" w:rsidR="001C56D0" w:rsidRDefault="001C56D0" w:rsidP="001C56D0">
      <w:pPr>
        <w:pStyle w:val="PL"/>
        <w:rPr>
          <w:rFonts w:eastAsia="宋体"/>
        </w:rPr>
      </w:pPr>
      <w:r>
        <w:t>Cells-With-SSBs-Activated</w:t>
      </w:r>
      <w:r>
        <w:rPr>
          <w:rFonts w:eastAsia="宋体"/>
        </w:rPr>
        <w:t>-List-Item-ExtIEs F1AP-PROTOCOL-EXTENSION ::= {</w:t>
      </w:r>
    </w:p>
    <w:p w14:paraId="656B776C" w14:textId="77777777" w:rsidR="001C56D0" w:rsidRDefault="001C56D0" w:rsidP="001C56D0">
      <w:pPr>
        <w:pStyle w:val="PL"/>
        <w:rPr>
          <w:rFonts w:eastAsia="宋体"/>
        </w:rPr>
      </w:pPr>
      <w:r>
        <w:rPr>
          <w:rFonts w:eastAsia="宋体"/>
        </w:rPr>
        <w:tab/>
        <w:t>...</w:t>
      </w:r>
    </w:p>
    <w:p w14:paraId="66D145CB" w14:textId="77777777" w:rsidR="001C56D0" w:rsidRDefault="001C56D0" w:rsidP="001C56D0">
      <w:pPr>
        <w:pStyle w:val="PL"/>
        <w:rPr>
          <w:rFonts w:eastAsia="宋体"/>
        </w:rPr>
      </w:pPr>
      <w:r>
        <w:rPr>
          <w:rFonts w:eastAsia="宋体"/>
        </w:rPr>
        <w:t>}</w:t>
      </w:r>
    </w:p>
    <w:p w14:paraId="056F7B9B" w14:textId="77777777" w:rsidR="001C56D0" w:rsidRDefault="001C56D0" w:rsidP="001C56D0">
      <w:pPr>
        <w:pStyle w:val="PL"/>
        <w:rPr>
          <w:rFonts w:eastAsia="Times New Roman"/>
        </w:rPr>
      </w:pPr>
    </w:p>
    <w:p w14:paraId="20E58A47" w14:textId="77777777" w:rsidR="001C56D0" w:rsidRDefault="001C56D0" w:rsidP="001C56D0">
      <w:pPr>
        <w:pStyle w:val="PL"/>
        <w:rPr>
          <w:rFonts w:eastAsia="宋体"/>
        </w:rPr>
      </w:pPr>
      <w:r>
        <w:rPr>
          <w:rFonts w:eastAsia="宋体"/>
        </w:rPr>
        <w:t>Cells-Allowed-to-be-Deactivated-List-Item ::= SEQUENCE {</w:t>
      </w:r>
    </w:p>
    <w:p w14:paraId="20F69CA3" w14:textId="77777777" w:rsidR="001C56D0" w:rsidRDefault="001C56D0" w:rsidP="001C56D0">
      <w:pPr>
        <w:pStyle w:val="PL"/>
        <w:rPr>
          <w:rFonts w:eastAsia="宋体"/>
        </w:rPr>
      </w:pPr>
      <w:r>
        <w:rPr>
          <w:rFonts w:eastAsia="宋体"/>
        </w:rPr>
        <w:tab/>
        <w:t>nRCGI</w:t>
      </w:r>
      <w:r>
        <w:rPr>
          <w:rFonts w:eastAsia="宋体"/>
        </w:rPr>
        <w:tab/>
      </w:r>
      <w:r>
        <w:rPr>
          <w:rFonts w:eastAsia="宋体"/>
        </w:rPr>
        <w:tab/>
        <w:t>NRCGI,</w:t>
      </w:r>
    </w:p>
    <w:p w14:paraId="2FE3E0B3" w14:textId="77777777" w:rsidR="001C56D0" w:rsidRDefault="001C56D0" w:rsidP="001C56D0">
      <w:pPr>
        <w:pStyle w:val="PL"/>
        <w:rPr>
          <w:rFonts w:eastAsia="宋体"/>
        </w:rPr>
      </w:pPr>
      <w:r>
        <w:rPr>
          <w:rFonts w:eastAsia="宋体"/>
        </w:rPr>
        <w:tab/>
        <w:t>iE-Extensions</w:t>
      </w:r>
      <w:r>
        <w:rPr>
          <w:rFonts w:eastAsia="宋体"/>
        </w:rPr>
        <w:tab/>
      </w:r>
      <w:r>
        <w:rPr>
          <w:rFonts w:eastAsia="宋体"/>
        </w:rPr>
        <w:tab/>
      </w:r>
      <w:r>
        <w:rPr>
          <w:rFonts w:eastAsia="宋体"/>
        </w:rPr>
        <w:tab/>
      </w:r>
      <w:r>
        <w:rPr>
          <w:rFonts w:eastAsia="宋体"/>
        </w:rPr>
        <w:tab/>
        <w:t>ProtocolExtensionContainer { { Cells-Allowed-to-be-Deactivated-List-ItemExtIEs} }</w:t>
      </w:r>
      <w:r>
        <w:rPr>
          <w:rFonts w:eastAsia="宋体"/>
        </w:rPr>
        <w:tab/>
        <w:t>OPTIONAL,</w:t>
      </w:r>
    </w:p>
    <w:p w14:paraId="542FF171" w14:textId="77777777" w:rsidR="001C56D0" w:rsidRDefault="001C56D0" w:rsidP="001C56D0">
      <w:pPr>
        <w:pStyle w:val="PL"/>
        <w:rPr>
          <w:rFonts w:eastAsia="宋体"/>
        </w:rPr>
      </w:pPr>
      <w:r>
        <w:rPr>
          <w:rFonts w:eastAsia="宋体"/>
        </w:rPr>
        <w:tab/>
        <w:t>...</w:t>
      </w:r>
    </w:p>
    <w:p w14:paraId="4E4E61A7" w14:textId="77777777" w:rsidR="001C56D0" w:rsidRDefault="001C56D0" w:rsidP="001C56D0">
      <w:pPr>
        <w:pStyle w:val="PL"/>
        <w:rPr>
          <w:rFonts w:eastAsia="宋体"/>
        </w:rPr>
      </w:pPr>
      <w:r>
        <w:rPr>
          <w:rFonts w:eastAsia="宋体"/>
        </w:rPr>
        <w:t>}</w:t>
      </w:r>
    </w:p>
    <w:p w14:paraId="30052932" w14:textId="77777777" w:rsidR="001C56D0" w:rsidRDefault="001C56D0" w:rsidP="001C56D0">
      <w:pPr>
        <w:pStyle w:val="PL"/>
        <w:rPr>
          <w:rFonts w:eastAsia="宋体"/>
        </w:rPr>
      </w:pPr>
    </w:p>
    <w:p w14:paraId="510A41B9" w14:textId="77777777" w:rsidR="001C56D0" w:rsidRDefault="001C56D0" w:rsidP="001C56D0">
      <w:pPr>
        <w:pStyle w:val="PL"/>
        <w:rPr>
          <w:rFonts w:eastAsia="宋体"/>
        </w:rPr>
      </w:pPr>
    </w:p>
    <w:p w14:paraId="118838E4" w14:textId="77777777" w:rsidR="001C56D0" w:rsidRDefault="001C56D0" w:rsidP="001C56D0">
      <w:pPr>
        <w:pStyle w:val="PL"/>
        <w:rPr>
          <w:rFonts w:eastAsia="宋体"/>
        </w:rPr>
      </w:pPr>
      <w:r>
        <w:rPr>
          <w:rFonts w:eastAsia="宋体"/>
        </w:rPr>
        <w:t xml:space="preserve">Cells-Allowed-to-be-Deactivated-List-ItemExtIEs </w:t>
      </w:r>
      <w:r>
        <w:rPr>
          <w:rFonts w:eastAsia="宋体"/>
        </w:rPr>
        <w:tab/>
        <w:t>F1AP-PROTOCOL-EXTENSION ::= {</w:t>
      </w:r>
    </w:p>
    <w:p w14:paraId="31FB3EC6" w14:textId="77777777" w:rsidR="001C56D0" w:rsidRDefault="001C56D0" w:rsidP="001C56D0">
      <w:pPr>
        <w:pStyle w:val="PL"/>
        <w:rPr>
          <w:rFonts w:eastAsia="宋体"/>
        </w:rPr>
      </w:pPr>
      <w:r>
        <w:rPr>
          <w:rFonts w:eastAsia="宋体"/>
        </w:rPr>
        <w:tab/>
      </w:r>
      <w:r>
        <w:rPr>
          <w:rFonts w:eastAsia="宋体"/>
        </w:rPr>
        <w:tab/>
        <w:t>...</w:t>
      </w:r>
    </w:p>
    <w:p w14:paraId="0EA3F166" w14:textId="77777777" w:rsidR="001C56D0" w:rsidRDefault="001C56D0" w:rsidP="001C56D0">
      <w:pPr>
        <w:pStyle w:val="PL"/>
        <w:rPr>
          <w:rFonts w:eastAsia="宋体"/>
        </w:rPr>
      </w:pPr>
      <w:r>
        <w:rPr>
          <w:rFonts w:eastAsia="宋体"/>
        </w:rPr>
        <w:t>}</w:t>
      </w:r>
    </w:p>
    <w:p w14:paraId="427083C3" w14:textId="77777777" w:rsidR="001C56D0" w:rsidRDefault="001C56D0" w:rsidP="001C56D0">
      <w:pPr>
        <w:pStyle w:val="PL"/>
        <w:rPr>
          <w:rFonts w:eastAsia="宋体"/>
        </w:rPr>
      </w:pPr>
    </w:p>
    <w:p w14:paraId="717BA209" w14:textId="77777777" w:rsidR="001C56D0" w:rsidRDefault="001C56D0" w:rsidP="001C56D0">
      <w:pPr>
        <w:pStyle w:val="PL"/>
        <w:rPr>
          <w:rFonts w:eastAsia="宋体"/>
        </w:rPr>
      </w:pPr>
      <w:r>
        <w:rPr>
          <w:rFonts w:eastAsia="宋体"/>
        </w:rPr>
        <w:t>Cells-to-be-Deactivated-List-Item ::= SEQUENCE {</w:t>
      </w:r>
    </w:p>
    <w:p w14:paraId="2F041713" w14:textId="77777777" w:rsidR="001C56D0" w:rsidRDefault="001C56D0" w:rsidP="001C56D0">
      <w:pPr>
        <w:pStyle w:val="PL"/>
        <w:rPr>
          <w:rFonts w:eastAsia="宋体"/>
        </w:rPr>
      </w:pPr>
      <w:r>
        <w:rPr>
          <w:rFonts w:eastAsia="宋体"/>
        </w:rPr>
        <w:tab/>
        <w:t>nRCGI</w:t>
      </w:r>
      <w:r>
        <w:rPr>
          <w:rFonts w:eastAsia="宋体"/>
        </w:rPr>
        <w:tab/>
      </w:r>
      <w:r>
        <w:rPr>
          <w:rFonts w:eastAsia="宋体"/>
        </w:rPr>
        <w:tab/>
      </w:r>
      <w:r>
        <w:rPr>
          <w:rFonts w:eastAsia="宋体"/>
        </w:rPr>
        <w:tab/>
        <w:t>NRCGI</w:t>
      </w:r>
      <w:r>
        <w:rPr>
          <w:rFonts w:eastAsia="宋体"/>
        </w:rPr>
        <w:tab/>
        <w:t>,</w:t>
      </w:r>
    </w:p>
    <w:p w14:paraId="4AF60BA5" w14:textId="77777777" w:rsidR="001C56D0" w:rsidRDefault="001C56D0" w:rsidP="001C56D0">
      <w:pPr>
        <w:pStyle w:val="PL"/>
        <w:rPr>
          <w:rFonts w:eastAsia="宋体"/>
        </w:rPr>
      </w:pPr>
      <w:r>
        <w:rPr>
          <w:rFonts w:eastAsia="宋体"/>
        </w:rPr>
        <w:tab/>
        <w:t>iE-Extensions</w:t>
      </w:r>
      <w:r>
        <w:rPr>
          <w:rFonts w:eastAsia="宋体"/>
        </w:rPr>
        <w:tab/>
      </w:r>
      <w:r>
        <w:rPr>
          <w:rFonts w:eastAsia="宋体"/>
        </w:rPr>
        <w:tab/>
      </w:r>
      <w:r>
        <w:rPr>
          <w:rFonts w:eastAsia="宋体"/>
        </w:rPr>
        <w:tab/>
      </w:r>
      <w:r>
        <w:rPr>
          <w:rFonts w:eastAsia="宋体"/>
        </w:rPr>
        <w:tab/>
        <w:t>ProtocolExtensionContainer { { Cells-to-be-Deactivated-List-ItemExtIEs } }</w:t>
      </w:r>
      <w:r>
        <w:rPr>
          <w:rFonts w:eastAsia="宋体"/>
        </w:rPr>
        <w:tab/>
        <w:t>OPTIONAL,</w:t>
      </w:r>
    </w:p>
    <w:p w14:paraId="5C298751" w14:textId="77777777" w:rsidR="001C56D0" w:rsidRDefault="001C56D0" w:rsidP="001C56D0">
      <w:pPr>
        <w:pStyle w:val="PL"/>
        <w:rPr>
          <w:rFonts w:eastAsia="宋体"/>
        </w:rPr>
      </w:pPr>
      <w:r>
        <w:rPr>
          <w:rFonts w:eastAsia="宋体"/>
        </w:rPr>
        <w:lastRenderedPageBreak/>
        <w:tab/>
        <w:t>...</w:t>
      </w:r>
    </w:p>
    <w:p w14:paraId="4039081E" w14:textId="77777777" w:rsidR="001C56D0" w:rsidRDefault="001C56D0" w:rsidP="001C56D0">
      <w:pPr>
        <w:pStyle w:val="PL"/>
        <w:rPr>
          <w:rFonts w:eastAsia="宋体"/>
        </w:rPr>
      </w:pPr>
      <w:r>
        <w:rPr>
          <w:rFonts w:eastAsia="宋体"/>
        </w:rPr>
        <w:t>}</w:t>
      </w:r>
    </w:p>
    <w:p w14:paraId="66F92AA2" w14:textId="77777777" w:rsidR="001C56D0" w:rsidRDefault="001C56D0" w:rsidP="001C56D0">
      <w:pPr>
        <w:pStyle w:val="PL"/>
        <w:rPr>
          <w:rFonts w:eastAsia="宋体"/>
        </w:rPr>
      </w:pPr>
    </w:p>
    <w:p w14:paraId="7FE56A7B" w14:textId="77777777" w:rsidR="001C56D0" w:rsidRDefault="001C56D0" w:rsidP="001C56D0">
      <w:pPr>
        <w:pStyle w:val="PL"/>
        <w:rPr>
          <w:rFonts w:eastAsia="宋体"/>
        </w:rPr>
      </w:pPr>
      <w:r>
        <w:rPr>
          <w:rFonts w:eastAsia="宋体"/>
        </w:rPr>
        <w:t xml:space="preserve">Cells-to-be-Deactivated-List-ItemExtIEs </w:t>
      </w:r>
      <w:r>
        <w:rPr>
          <w:rFonts w:eastAsia="宋体"/>
        </w:rPr>
        <w:tab/>
        <w:t>F1AP-PROTOCOL-EXTENSION ::= {</w:t>
      </w:r>
    </w:p>
    <w:p w14:paraId="1F32E486" w14:textId="77777777" w:rsidR="001C56D0" w:rsidRDefault="001C56D0" w:rsidP="001C56D0">
      <w:pPr>
        <w:pStyle w:val="PL"/>
        <w:rPr>
          <w:rFonts w:eastAsia="宋体"/>
        </w:rPr>
      </w:pPr>
      <w:r>
        <w:rPr>
          <w:rFonts w:eastAsia="宋体"/>
        </w:rPr>
        <w:tab/>
        <w:t>...</w:t>
      </w:r>
    </w:p>
    <w:p w14:paraId="7E75BB9F" w14:textId="77777777" w:rsidR="001C56D0" w:rsidRDefault="001C56D0" w:rsidP="001C56D0">
      <w:pPr>
        <w:pStyle w:val="PL"/>
        <w:rPr>
          <w:rFonts w:eastAsia="宋体"/>
        </w:rPr>
      </w:pPr>
      <w:r>
        <w:rPr>
          <w:rFonts w:eastAsia="宋体"/>
        </w:rPr>
        <w:t>}</w:t>
      </w:r>
    </w:p>
    <w:p w14:paraId="05ABC5E4" w14:textId="77777777" w:rsidR="001C56D0" w:rsidRDefault="001C56D0" w:rsidP="001C56D0">
      <w:pPr>
        <w:pStyle w:val="PL"/>
        <w:rPr>
          <w:rFonts w:eastAsia="宋体"/>
        </w:rPr>
      </w:pPr>
    </w:p>
    <w:p w14:paraId="29D36A83" w14:textId="77777777" w:rsidR="001C56D0" w:rsidRDefault="001C56D0" w:rsidP="001C56D0">
      <w:pPr>
        <w:pStyle w:val="PL"/>
        <w:rPr>
          <w:rFonts w:eastAsia="宋体"/>
        </w:rPr>
      </w:pPr>
      <w:r>
        <w:rPr>
          <w:rFonts w:eastAsia="宋体"/>
        </w:rPr>
        <w:t>Cells-to-be-Barred-Item::= SEQUENCE {</w:t>
      </w:r>
    </w:p>
    <w:p w14:paraId="2EA9DD49" w14:textId="77777777" w:rsidR="001C56D0" w:rsidRDefault="001C56D0" w:rsidP="001C56D0">
      <w:pPr>
        <w:pStyle w:val="PL"/>
        <w:rPr>
          <w:rFonts w:eastAsia="宋体"/>
        </w:rPr>
      </w:pPr>
      <w:r>
        <w:rPr>
          <w:rFonts w:eastAsia="宋体"/>
        </w:rPr>
        <w:tab/>
        <w:t>nRCGI</w:t>
      </w:r>
      <w:r>
        <w:rPr>
          <w:rFonts w:eastAsia="宋体"/>
        </w:rPr>
        <w:tab/>
      </w:r>
      <w:r>
        <w:rPr>
          <w:rFonts w:eastAsia="宋体"/>
        </w:rPr>
        <w:tab/>
      </w:r>
      <w:r>
        <w:rPr>
          <w:rFonts w:eastAsia="宋体"/>
        </w:rPr>
        <w:tab/>
        <w:t>NRCGI</w:t>
      </w:r>
      <w:r>
        <w:rPr>
          <w:rFonts w:eastAsia="宋体"/>
        </w:rPr>
        <w:tab/>
        <w:t>,</w:t>
      </w:r>
    </w:p>
    <w:p w14:paraId="459B0E1D" w14:textId="77777777" w:rsidR="001C56D0" w:rsidRDefault="001C56D0" w:rsidP="001C56D0">
      <w:pPr>
        <w:pStyle w:val="PL"/>
        <w:rPr>
          <w:rFonts w:eastAsia="宋体"/>
        </w:rPr>
      </w:pPr>
      <w:r>
        <w:rPr>
          <w:rFonts w:eastAsia="宋体"/>
        </w:rPr>
        <w:tab/>
        <w:t>cellBarred</w:t>
      </w:r>
      <w:r>
        <w:rPr>
          <w:rFonts w:eastAsia="宋体"/>
        </w:rPr>
        <w:tab/>
      </w:r>
      <w:r>
        <w:rPr>
          <w:rFonts w:eastAsia="宋体"/>
        </w:rPr>
        <w:tab/>
        <w:t>CellBarred,</w:t>
      </w:r>
    </w:p>
    <w:p w14:paraId="68794B25" w14:textId="77777777" w:rsidR="001C56D0" w:rsidRDefault="001C56D0" w:rsidP="001C56D0">
      <w:pPr>
        <w:pStyle w:val="PL"/>
        <w:rPr>
          <w:rFonts w:eastAsia="宋体"/>
        </w:rPr>
      </w:pPr>
      <w:r>
        <w:rPr>
          <w:rFonts w:eastAsia="宋体"/>
        </w:rPr>
        <w:tab/>
        <w:t>iE-Extensions</w:t>
      </w:r>
      <w:r>
        <w:rPr>
          <w:rFonts w:eastAsia="宋体"/>
        </w:rPr>
        <w:tab/>
      </w:r>
      <w:r>
        <w:rPr>
          <w:rFonts w:eastAsia="宋体"/>
        </w:rPr>
        <w:tab/>
      </w:r>
      <w:r>
        <w:rPr>
          <w:rFonts w:eastAsia="宋体"/>
        </w:rPr>
        <w:tab/>
      </w:r>
      <w:r>
        <w:rPr>
          <w:rFonts w:eastAsia="宋体"/>
        </w:rPr>
        <w:tab/>
        <w:t>ProtocolExtensionContainer { { Cells-to-be-Barred-Item-ExtIEs } }</w:t>
      </w:r>
      <w:r>
        <w:rPr>
          <w:rFonts w:eastAsia="宋体"/>
        </w:rPr>
        <w:tab/>
        <w:t>OPTIONAL</w:t>
      </w:r>
    </w:p>
    <w:p w14:paraId="1044B7C4" w14:textId="77777777" w:rsidR="001C56D0" w:rsidRDefault="001C56D0" w:rsidP="001C56D0">
      <w:pPr>
        <w:pStyle w:val="PL"/>
        <w:rPr>
          <w:rFonts w:eastAsia="宋体"/>
        </w:rPr>
      </w:pPr>
      <w:r>
        <w:rPr>
          <w:rFonts w:eastAsia="宋体"/>
        </w:rPr>
        <w:t>}</w:t>
      </w:r>
    </w:p>
    <w:p w14:paraId="374A8E34" w14:textId="77777777" w:rsidR="001C56D0" w:rsidRDefault="001C56D0" w:rsidP="001C56D0">
      <w:pPr>
        <w:pStyle w:val="PL"/>
        <w:rPr>
          <w:rFonts w:eastAsia="宋体"/>
        </w:rPr>
      </w:pPr>
    </w:p>
    <w:p w14:paraId="423E3CFA" w14:textId="77777777" w:rsidR="001C56D0" w:rsidRDefault="001C56D0" w:rsidP="001C56D0">
      <w:pPr>
        <w:pStyle w:val="PL"/>
        <w:rPr>
          <w:rFonts w:eastAsia="宋体"/>
        </w:rPr>
      </w:pPr>
      <w:r>
        <w:rPr>
          <w:rFonts w:eastAsia="宋体"/>
        </w:rPr>
        <w:t xml:space="preserve">Cells-to-be-Barred-Item-ExtIEs </w:t>
      </w:r>
      <w:r>
        <w:rPr>
          <w:rFonts w:eastAsia="宋体"/>
        </w:rPr>
        <w:tab/>
        <w:t>F1AP-PROTOCOL-EXTENSION ::= {</w:t>
      </w:r>
    </w:p>
    <w:p w14:paraId="68B625B9" w14:textId="77777777" w:rsidR="001C56D0" w:rsidRDefault="001C56D0" w:rsidP="001C56D0">
      <w:pPr>
        <w:pStyle w:val="PL"/>
        <w:rPr>
          <w:rFonts w:eastAsia="Times New Roman"/>
        </w:rPr>
      </w:pPr>
      <w:r>
        <w:rPr>
          <w:rFonts w:eastAsia="宋体"/>
        </w:rPr>
        <w:tab/>
        <w:t>{ ID id-IAB-Barred</w:t>
      </w:r>
      <w:r>
        <w:rPr>
          <w:rFonts w:eastAsia="宋体"/>
        </w:rPr>
        <w:tab/>
        <w:t>CRITICALITY ignore</w:t>
      </w:r>
      <w:r>
        <w:rPr>
          <w:rFonts w:eastAsia="宋体"/>
        </w:rPr>
        <w:tab/>
        <w:t>EXTENSION IAB-Barred</w:t>
      </w:r>
      <w:r>
        <w:rPr>
          <w:rFonts w:eastAsia="宋体"/>
        </w:rPr>
        <w:tab/>
      </w:r>
      <w:r>
        <w:rPr>
          <w:rFonts w:eastAsia="宋体"/>
        </w:rPr>
        <w:tab/>
        <w:t>PRESENCE optional }</w:t>
      </w:r>
      <w:r>
        <w:t>|</w:t>
      </w:r>
    </w:p>
    <w:p w14:paraId="2ED2216B" w14:textId="77777777" w:rsidR="001C56D0" w:rsidRDefault="001C56D0" w:rsidP="001C56D0">
      <w:pPr>
        <w:pStyle w:val="PL"/>
        <w:rPr>
          <w:rFonts w:eastAsia="宋体"/>
        </w:rPr>
      </w:pPr>
      <w:r>
        <w:tab/>
        <w:t>{ ID id-MobileIAB-Barred</w:t>
      </w:r>
      <w:r>
        <w:tab/>
        <w:t>CRITICALITY ignore</w:t>
      </w:r>
      <w:r>
        <w:tab/>
        <w:t>EXTENSION MobileIAB-Barred</w:t>
      </w:r>
      <w:r>
        <w:tab/>
      </w:r>
      <w:r>
        <w:tab/>
        <w:t>PRESENCE optional },</w:t>
      </w:r>
    </w:p>
    <w:p w14:paraId="4E58DF56" w14:textId="77777777" w:rsidR="001C56D0" w:rsidRDefault="001C56D0" w:rsidP="001C56D0">
      <w:pPr>
        <w:pStyle w:val="PL"/>
        <w:rPr>
          <w:rFonts w:eastAsia="宋体"/>
        </w:rPr>
      </w:pPr>
      <w:r>
        <w:rPr>
          <w:rFonts w:eastAsia="宋体"/>
        </w:rPr>
        <w:tab/>
        <w:t>...</w:t>
      </w:r>
    </w:p>
    <w:p w14:paraId="427CBB70" w14:textId="77777777" w:rsidR="001C56D0" w:rsidRDefault="001C56D0" w:rsidP="001C56D0">
      <w:pPr>
        <w:pStyle w:val="PL"/>
        <w:rPr>
          <w:rFonts w:eastAsia="宋体"/>
        </w:rPr>
      </w:pPr>
      <w:r>
        <w:rPr>
          <w:rFonts w:eastAsia="宋体"/>
        </w:rPr>
        <w:t>}</w:t>
      </w:r>
    </w:p>
    <w:p w14:paraId="462F7F52" w14:textId="77777777" w:rsidR="001C56D0" w:rsidRDefault="001C56D0" w:rsidP="001C56D0">
      <w:pPr>
        <w:pStyle w:val="PL"/>
        <w:rPr>
          <w:rFonts w:eastAsia="宋体"/>
        </w:rPr>
      </w:pPr>
    </w:p>
    <w:p w14:paraId="27343925" w14:textId="77777777" w:rsidR="001C56D0" w:rsidRDefault="001C56D0" w:rsidP="001C56D0">
      <w:pPr>
        <w:pStyle w:val="PL"/>
        <w:rPr>
          <w:rFonts w:eastAsia="宋体"/>
        </w:rPr>
      </w:pPr>
    </w:p>
    <w:p w14:paraId="1980F771" w14:textId="77777777" w:rsidR="001C56D0" w:rsidRDefault="001C56D0" w:rsidP="001C56D0">
      <w:pPr>
        <w:pStyle w:val="PL"/>
        <w:rPr>
          <w:rFonts w:eastAsia="宋体"/>
        </w:rPr>
      </w:pPr>
      <w:r>
        <w:rPr>
          <w:rFonts w:eastAsia="宋体"/>
        </w:rPr>
        <w:t>CellBarred</w:t>
      </w:r>
      <w:r>
        <w:rPr>
          <w:rFonts w:eastAsia="宋体"/>
        </w:rPr>
        <w:tab/>
        <w:t>::=</w:t>
      </w:r>
      <w:r>
        <w:rPr>
          <w:rFonts w:eastAsia="宋体"/>
        </w:rPr>
        <w:tab/>
        <w:t>ENUMERATED {barred, not-barred, ...}</w:t>
      </w:r>
    </w:p>
    <w:p w14:paraId="03A169F8" w14:textId="77777777" w:rsidR="001C56D0" w:rsidRDefault="001C56D0" w:rsidP="001C56D0">
      <w:pPr>
        <w:pStyle w:val="PL"/>
        <w:rPr>
          <w:rFonts w:eastAsia="宋体"/>
        </w:rPr>
      </w:pPr>
    </w:p>
    <w:p w14:paraId="626B003F" w14:textId="77777777" w:rsidR="001C56D0" w:rsidRDefault="001C56D0" w:rsidP="001C56D0">
      <w:pPr>
        <w:pStyle w:val="PL"/>
        <w:rPr>
          <w:rFonts w:eastAsia="宋体"/>
        </w:rPr>
      </w:pPr>
      <w:r>
        <w:rPr>
          <w:rFonts w:eastAsia="宋体"/>
        </w:rPr>
        <w:t>CellSize ::= ENUMERATED {verysmall, small, medium, large, ...}</w:t>
      </w:r>
    </w:p>
    <w:p w14:paraId="3DF550B8" w14:textId="77777777" w:rsidR="001C56D0" w:rsidRDefault="001C56D0" w:rsidP="001C56D0">
      <w:pPr>
        <w:pStyle w:val="PL"/>
        <w:rPr>
          <w:rFonts w:eastAsia="宋体"/>
        </w:rPr>
      </w:pPr>
    </w:p>
    <w:p w14:paraId="072688E6" w14:textId="77777777" w:rsidR="001C56D0" w:rsidRDefault="001C56D0" w:rsidP="001C56D0">
      <w:pPr>
        <w:pStyle w:val="PL"/>
        <w:rPr>
          <w:rFonts w:eastAsia="宋体"/>
        </w:rPr>
      </w:pPr>
      <w:r>
        <w:rPr>
          <w:rFonts w:eastAsia="宋体"/>
        </w:rPr>
        <w:t>CellToReportList ::= SEQUENCE (SIZE(1.. maxCellingNBDU)) OF CellToReportItem</w:t>
      </w:r>
    </w:p>
    <w:p w14:paraId="6C5EA22A" w14:textId="77777777" w:rsidR="001C56D0" w:rsidRDefault="001C56D0" w:rsidP="001C56D0">
      <w:pPr>
        <w:pStyle w:val="PL"/>
        <w:rPr>
          <w:rFonts w:eastAsia="宋体"/>
        </w:rPr>
      </w:pPr>
    </w:p>
    <w:p w14:paraId="05801175" w14:textId="77777777" w:rsidR="001C56D0" w:rsidRDefault="001C56D0" w:rsidP="001C56D0">
      <w:pPr>
        <w:pStyle w:val="PL"/>
        <w:rPr>
          <w:rFonts w:eastAsia="宋体"/>
        </w:rPr>
      </w:pPr>
      <w:r>
        <w:rPr>
          <w:rFonts w:eastAsia="宋体"/>
        </w:rPr>
        <w:t>CellToReportItem ::= SEQUENCE {</w:t>
      </w:r>
    </w:p>
    <w:p w14:paraId="1D2A7412" w14:textId="77777777" w:rsidR="001C56D0" w:rsidRDefault="001C56D0" w:rsidP="001C56D0">
      <w:pPr>
        <w:pStyle w:val="PL"/>
        <w:rPr>
          <w:rFonts w:eastAsia="宋体"/>
        </w:rPr>
      </w:pPr>
      <w:r>
        <w:rPr>
          <w:rFonts w:eastAsia="宋体"/>
        </w:rPr>
        <w:tab/>
        <w:t>cellID</w:t>
      </w:r>
      <w:r>
        <w:rPr>
          <w:rFonts w:eastAsia="宋体"/>
        </w:rPr>
        <w:tab/>
      </w:r>
      <w:r>
        <w:rPr>
          <w:rFonts w:eastAsia="宋体"/>
        </w:rPr>
        <w:tab/>
        <w:t>NRCGI,</w:t>
      </w:r>
    </w:p>
    <w:p w14:paraId="00B3A3B8" w14:textId="77777777" w:rsidR="001C56D0" w:rsidRDefault="001C56D0" w:rsidP="001C56D0">
      <w:pPr>
        <w:pStyle w:val="PL"/>
        <w:rPr>
          <w:rFonts w:eastAsia="宋体"/>
        </w:rPr>
      </w:pPr>
      <w:r>
        <w:rPr>
          <w:rFonts w:eastAsia="宋体"/>
        </w:rPr>
        <w:tab/>
        <w:t>sSBToReportList</w:t>
      </w:r>
      <w:r>
        <w:rPr>
          <w:rFonts w:eastAsia="宋体"/>
        </w:rPr>
        <w:tab/>
      </w:r>
      <w:r>
        <w:rPr>
          <w:rFonts w:eastAsia="宋体"/>
        </w:rPr>
        <w:tab/>
        <w:t>SSBToReportList</w:t>
      </w:r>
      <w:r>
        <w:rPr>
          <w:rFonts w:eastAsia="宋体"/>
        </w:rPr>
        <w:tab/>
      </w:r>
      <w:r>
        <w:rPr>
          <w:rFonts w:eastAsia="宋体"/>
        </w:rPr>
        <w:tab/>
        <w:t xml:space="preserve"> OPTIONAL,</w:t>
      </w:r>
    </w:p>
    <w:p w14:paraId="069C80C5" w14:textId="77777777" w:rsidR="001C56D0" w:rsidRDefault="001C56D0" w:rsidP="001C56D0">
      <w:pPr>
        <w:pStyle w:val="PL"/>
        <w:rPr>
          <w:rFonts w:eastAsia="宋体"/>
        </w:rPr>
      </w:pPr>
      <w:r>
        <w:rPr>
          <w:rFonts w:eastAsia="宋体"/>
        </w:rPr>
        <w:tab/>
        <w:t>sliceToReportList</w:t>
      </w:r>
      <w:r>
        <w:rPr>
          <w:rFonts w:eastAsia="宋体"/>
        </w:rPr>
        <w:tab/>
        <w:t>SliceToReportList</w:t>
      </w:r>
      <w:r>
        <w:rPr>
          <w:rFonts w:eastAsia="宋体"/>
        </w:rPr>
        <w:tab/>
        <w:t xml:space="preserve"> OPTIONAL,</w:t>
      </w:r>
    </w:p>
    <w:p w14:paraId="3D04BE83" w14:textId="77777777" w:rsidR="001C56D0" w:rsidRDefault="001C56D0" w:rsidP="001C56D0">
      <w:pPr>
        <w:pStyle w:val="PL"/>
        <w:rPr>
          <w:rFonts w:eastAsia="宋体"/>
        </w:rPr>
      </w:pPr>
      <w:r>
        <w:rPr>
          <w:rFonts w:eastAsia="宋体"/>
        </w:rPr>
        <w:tab/>
        <w:t>iE-Extensions</w:t>
      </w:r>
      <w:r>
        <w:rPr>
          <w:rFonts w:eastAsia="宋体"/>
        </w:rPr>
        <w:tab/>
        <w:t>ProtocolExtensionContainer { { CellToReportItem-ExtIEs} } OPTIONAL</w:t>
      </w:r>
    </w:p>
    <w:p w14:paraId="7A0D8EB9" w14:textId="77777777" w:rsidR="001C56D0" w:rsidRDefault="001C56D0" w:rsidP="001C56D0">
      <w:pPr>
        <w:pStyle w:val="PL"/>
        <w:rPr>
          <w:rFonts w:eastAsia="宋体"/>
        </w:rPr>
      </w:pPr>
      <w:r>
        <w:rPr>
          <w:rFonts w:eastAsia="宋体"/>
        </w:rPr>
        <w:t>}</w:t>
      </w:r>
    </w:p>
    <w:p w14:paraId="752935B5" w14:textId="77777777" w:rsidR="001C56D0" w:rsidRDefault="001C56D0" w:rsidP="001C56D0">
      <w:pPr>
        <w:pStyle w:val="PL"/>
        <w:rPr>
          <w:rFonts w:eastAsia="宋体"/>
        </w:rPr>
      </w:pPr>
    </w:p>
    <w:p w14:paraId="48FE4D2D" w14:textId="77777777" w:rsidR="001C56D0" w:rsidRDefault="001C56D0" w:rsidP="001C56D0">
      <w:pPr>
        <w:pStyle w:val="PL"/>
        <w:rPr>
          <w:rFonts w:eastAsia="宋体"/>
        </w:rPr>
      </w:pPr>
      <w:r>
        <w:rPr>
          <w:rFonts w:eastAsia="宋体"/>
        </w:rPr>
        <w:t xml:space="preserve">CellToReportItem-ExtIEs </w:t>
      </w:r>
      <w:r>
        <w:rPr>
          <w:rFonts w:eastAsia="宋体"/>
        </w:rPr>
        <w:tab/>
        <w:t>F1AP-PROTOCOL-EXTENSION ::= {</w:t>
      </w:r>
    </w:p>
    <w:p w14:paraId="5EE38AE4" w14:textId="77777777" w:rsidR="001C56D0" w:rsidRDefault="001C56D0" w:rsidP="001C56D0">
      <w:pPr>
        <w:pStyle w:val="PL"/>
        <w:rPr>
          <w:rFonts w:eastAsia="宋体"/>
        </w:rPr>
      </w:pPr>
      <w:r>
        <w:rPr>
          <w:rFonts w:eastAsia="宋体"/>
        </w:rPr>
        <w:tab/>
        <w:t>...</w:t>
      </w:r>
    </w:p>
    <w:p w14:paraId="5A543AF9" w14:textId="77777777" w:rsidR="001C56D0" w:rsidRDefault="001C56D0" w:rsidP="001C56D0">
      <w:pPr>
        <w:pStyle w:val="PL"/>
        <w:rPr>
          <w:rFonts w:eastAsia="宋体"/>
        </w:rPr>
      </w:pPr>
      <w:r>
        <w:rPr>
          <w:rFonts w:eastAsia="宋体"/>
        </w:rPr>
        <w:t>}</w:t>
      </w:r>
    </w:p>
    <w:p w14:paraId="6C673CBE" w14:textId="77777777" w:rsidR="001C56D0" w:rsidRDefault="001C56D0" w:rsidP="001C56D0">
      <w:pPr>
        <w:pStyle w:val="PL"/>
        <w:rPr>
          <w:rFonts w:eastAsia="宋体"/>
        </w:rPr>
      </w:pPr>
    </w:p>
    <w:p w14:paraId="4F924081" w14:textId="77777777" w:rsidR="001C56D0" w:rsidRDefault="001C56D0" w:rsidP="001C56D0">
      <w:pPr>
        <w:pStyle w:val="PL"/>
        <w:rPr>
          <w:rFonts w:eastAsia="宋体"/>
        </w:rPr>
      </w:pPr>
      <w:r>
        <w:rPr>
          <w:rFonts w:eastAsia="宋体"/>
        </w:rPr>
        <w:t>CellType ::= SEQUENCE {</w:t>
      </w:r>
    </w:p>
    <w:p w14:paraId="38C17BE4" w14:textId="77777777" w:rsidR="001C56D0" w:rsidRDefault="001C56D0" w:rsidP="001C56D0">
      <w:pPr>
        <w:pStyle w:val="PL"/>
        <w:rPr>
          <w:rFonts w:eastAsia="宋体"/>
          <w:lang w:val="fr-FR"/>
        </w:rPr>
      </w:pPr>
      <w:r>
        <w:rPr>
          <w:rFonts w:eastAsia="宋体"/>
        </w:rPr>
        <w:tab/>
      </w:r>
      <w:r>
        <w:rPr>
          <w:rFonts w:eastAsia="宋体"/>
          <w:lang w:val="fr-FR"/>
        </w:rPr>
        <w:t>cellSize</w:t>
      </w:r>
      <w:r>
        <w:rPr>
          <w:rFonts w:eastAsia="宋体"/>
          <w:lang w:val="fr-FR"/>
        </w:rPr>
        <w:tab/>
      </w:r>
      <w:r>
        <w:rPr>
          <w:rFonts w:eastAsia="宋体"/>
          <w:lang w:val="fr-FR"/>
        </w:rPr>
        <w:tab/>
        <w:t>CellSize,</w:t>
      </w:r>
    </w:p>
    <w:p w14:paraId="71BAAA4C" w14:textId="77777777" w:rsidR="001C56D0" w:rsidRDefault="001C56D0" w:rsidP="001C56D0">
      <w:pPr>
        <w:pStyle w:val="PL"/>
        <w:rPr>
          <w:rFonts w:eastAsia="宋体"/>
          <w:lang w:val="fr-FR"/>
        </w:rPr>
      </w:pPr>
      <w:r>
        <w:rPr>
          <w:rFonts w:eastAsia="宋体"/>
          <w:lang w:val="fr-FR"/>
        </w:rPr>
        <w:tab/>
        <w:t>iE-Extensions</w:t>
      </w:r>
      <w:r>
        <w:rPr>
          <w:rFonts w:eastAsia="宋体"/>
          <w:lang w:val="fr-FR"/>
        </w:rPr>
        <w:tab/>
      </w:r>
      <w:r>
        <w:rPr>
          <w:rFonts w:eastAsia="宋体"/>
          <w:lang w:val="fr-FR"/>
        </w:rPr>
        <w:tab/>
        <w:t>ProtocolExtensionContainer { {CellType-ExtIEs} }</w:t>
      </w:r>
      <w:r>
        <w:rPr>
          <w:rFonts w:eastAsia="宋体"/>
          <w:lang w:val="fr-FR"/>
        </w:rPr>
        <w:tab/>
        <w:t>OPTIONAL,</w:t>
      </w:r>
    </w:p>
    <w:p w14:paraId="212428F6" w14:textId="77777777" w:rsidR="001C56D0" w:rsidRDefault="001C56D0" w:rsidP="001C56D0">
      <w:pPr>
        <w:pStyle w:val="PL"/>
        <w:rPr>
          <w:rFonts w:eastAsia="宋体"/>
          <w:lang w:val="fr-FR"/>
        </w:rPr>
      </w:pPr>
      <w:r>
        <w:rPr>
          <w:rFonts w:eastAsia="宋体"/>
          <w:lang w:val="fr-FR"/>
        </w:rPr>
        <w:tab/>
        <w:t>...</w:t>
      </w:r>
    </w:p>
    <w:p w14:paraId="034428E2" w14:textId="77777777" w:rsidR="001C56D0" w:rsidRDefault="001C56D0" w:rsidP="001C56D0">
      <w:pPr>
        <w:pStyle w:val="PL"/>
        <w:rPr>
          <w:rFonts w:eastAsia="宋体"/>
          <w:lang w:val="fr-FR"/>
        </w:rPr>
      </w:pPr>
      <w:r>
        <w:rPr>
          <w:rFonts w:eastAsia="宋体"/>
          <w:lang w:val="fr-FR"/>
        </w:rPr>
        <w:t>}</w:t>
      </w:r>
    </w:p>
    <w:p w14:paraId="68E10C76" w14:textId="77777777" w:rsidR="001C56D0" w:rsidRDefault="001C56D0" w:rsidP="001C56D0">
      <w:pPr>
        <w:pStyle w:val="PL"/>
        <w:rPr>
          <w:rFonts w:eastAsia="宋体"/>
          <w:lang w:val="fr-FR"/>
        </w:rPr>
      </w:pPr>
    </w:p>
    <w:p w14:paraId="1CA80B13" w14:textId="77777777" w:rsidR="001C56D0" w:rsidRDefault="001C56D0" w:rsidP="001C56D0">
      <w:pPr>
        <w:pStyle w:val="PL"/>
        <w:rPr>
          <w:rFonts w:eastAsia="宋体"/>
          <w:lang w:val="fr-FR"/>
        </w:rPr>
      </w:pPr>
      <w:r>
        <w:rPr>
          <w:rFonts w:eastAsia="宋体"/>
          <w:lang w:val="fr-FR"/>
        </w:rPr>
        <w:t>CellType-ExtIEs F1AP-PROTOCOL-EXTENSION ::= {</w:t>
      </w:r>
    </w:p>
    <w:p w14:paraId="75BD9A36" w14:textId="77777777" w:rsidR="001C56D0" w:rsidRDefault="001C56D0" w:rsidP="001C56D0">
      <w:pPr>
        <w:pStyle w:val="PL"/>
        <w:rPr>
          <w:rFonts w:eastAsia="宋体"/>
        </w:rPr>
      </w:pPr>
      <w:r>
        <w:rPr>
          <w:rFonts w:eastAsia="宋体"/>
          <w:lang w:val="fr-FR"/>
        </w:rPr>
        <w:tab/>
      </w:r>
      <w:r>
        <w:rPr>
          <w:rFonts w:eastAsia="宋体"/>
        </w:rPr>
        <w:t>...</w:t>
      </w:r>
    </w:p>
    <w:p w14:paraId="05D2004F" w14:textId="77777777" w:rsidR="001C56D0" w:rsidRDefault="001C56D0" w:rsidP="001C56D0">
      <w:pPr>
        <w:pStyle w:val="PL"/>
        <w:rPr>
          <w:rFonts w:eastAsia="宋体"/>
        </w:rPr>
      </w:pPr>
      <w:r>
        <w:rPr>
          <w:rFonts w:eastAsia="宋体"/>
        </w:rPr>
        <w:t>}</w:t>
      </w:r>
    </w:p>
    <w:p w14:paraId="64627F62" w14:textId="77777777" w:rsidR="001C56D0" w:rsidRDefault="001C56D0" w:rsidP="001C56D0">
      <w:pPr>
        <w:pStyle w:val="PL"/>
        <w:rPr>
          <w:rFonts w:eastAsia="宋体"/>
        </w:rPr>
      </w:pPr>
    </w:p>
    <w:p w14:paraId="31BDC4A5" w14:textId="77777777" w:rsidR="001C56D0" w:rsidRDefault="001C56D0" w:rsidP="001C56D0">
      <w:pPr>
        <w:pStyle w:val="PL"/>
        <w:rPr>
          <w:rFonts w:eastAsia="宋体"/>
        </w:rPr>
      </w:pPr>
      <w:r>
        <w:rPr>
          <w:rFonts w:eastAsia="宋体"/>
        </w:rPr>
        <w:t>CellULConfigured ::=  ENUMERATED {none, ul, sul, ul-and-sul, ...}</w:t>
      </w:r>
    </w:p>
    <w:p w14:paraId="582DB2F3" w14:textId="77777777" w:rsidR="001C56D0" w:rsidRDefault="001C56D0" w:rsidP="001C56D0">
      <w:pPr>
        <w:pStyle w:val="PL"/>
        <w:rPr>
          <w:rFonts w:eastAsia="Times New Roman"/>
          <w:snapToGrid w:val="0"/>
          <w:lang w:eastAsia="zh-CN"/>
        </w:rPr>
      </w:pPr>
    </w:p>
    <w:p w14:paraId="6C36F947" w14:textId="77777777" w:rsidR="001C56D0" w:rsidRDefault="001C56D0" w:rsidP="001C56D0">
      <w:pPr>
        <w:pStyle w:val="PL"/>
        <w:rPr>
          <w:lang w:eastAsia="ko-KR"/>
        </w:rPr>
      </w:pPr>
      <w:r>
        <w:rPr>
          <w:snapToGrid w:val="0"/>
          <w:lang w:eastAsia="zh-CN"/>
        </w:rPr>
        <w:t>CG-SDTQueryIndication</w:t>
      </w:r>
      <w:r>
        <w:t xml:space="preserve"> ::=  ENUMERATED {true, ...}</w:t>
      </w:r>
    </w:p>
    <w:p w14:paraId="1406134E" w14:textId="77777777" w:rsidR="001C56D0" w:rsidRDefault="001C56D0" w:rsidP="001C56D0">
      <w:pPr>
        <w:pStyle w:val="PL"/>
      </w:pPr>
    </w:p>
    <w:p w14:paraId="481F4A36" w14:textId="77777777" w:rsidR="001C56D0" w:rsidRDefault="001C56D0" w:rsidP="001C56D0">
      <w:pPr>
        <w:pStyle w:val="PL"/>
        <w:rPr>
          <w:lang w:val="sv-SE"/>
        </w:rPr>
      </w:pPr>
      <w:r>
        <w:rPr>
          <w:lang w:val="sv-SE"/>
        </w:rPr>
        <w:t>CG-SDTKeptIndicator ::= ENUMERATED {true, ...}</w:t>
      </w:r>
    </w:p>
    <w:p w14:paraId="736EE044" w14:textId="77777777" w:rsidR="001C56D0" w:rsidRDefault="001C56D0" w:rsidP="001C56D0">
      <w:pPr>
        <w:pStyle w:val="PL"/>
        <w:rPr>
          <w:lang w:val="sv-SE"/>
        </w:rPr>
      </w:pPr>
    </w:p>
    <w:p w14:paraId="7F9E8B0F" w14:textId="77777777" w:rsidR="001C56D0" w:rsidRDefault="001C56D0" w:rsidP="001C56D0">
      <w:pPr>
        <w:pStyle w:val="PL"/>
        <w:rPr>
          <w:lang w:val="sv-SE"/>
        </w:rPr>
      </w:pPr>
      <w:r>
        <w:rPr>
          <w:lang w:val="sv-SE"/>
        </w:rPr>
        <w:t>CG-SDTindicatorSetup ::= ENUMERATED {true, ...}</w:t>
      </w:r>
    </w:p>
    <w:p w14:paraId="0049B01F" w14:textId="77777777" w:rsidR="001C56D0" w:rsidRDefault="001C56D0" w:rsidP="001C56D0">
      <w:pPr>
        <w:pStyle w:val="PL"/>
        <w:rPr>
          <w:lang w:val="sv-SE"/>
        </w:rPr>
      </w:pPr>
    </w:p>
    <w:p w14:paraId="25F63782" w14:textId="77777777" w:rsidR="001C56D0" w:rsidRDefault="001C56D0" w:rsidP="001C56D0">
      <w:pPr>
        <w:pStyle w:val="PL"/>
        <w:rPr>
          <w:lang w:val="sv-SE"/>
        </w:rPr>
      </w:pPr>
      <w:r>
        <w:rPr>
          <w:lang w:val="sv-SE"/>
        </w:rPr>
        <w:t>CG-SDTindicatorMod ::= ENUMERATED {true, false, ...}</w:t>
      </w:r>
    </w:p>
    <w:p w14:paraId="71BC2A13" w14:textId="77777777" w:rsidR="001C56D0" w:rsidRDefault="001C56D0" w:rsidP="001C56D0">
      <w:pPr>
        <w:pStyle w:val="PL"/>
        <w:rPr>
          <w:lang w:val="sv-SE"/>
        </w:rPr>
      </w:pPr>
    </w:p>
    <w:p w14:paraId="5AA71DCD" w14:textId="77777777" w:rsidR="001C56D0" w:rsidRDefault="001C56D0" w:rsidP="001C56D0">
      <w:pPr>
        <w:pStyle w:val="PL"/>
        <w:rPr>
          <w:snapToGrid w:val="0"/>
          <w:lang w:val="sv-SE" w:eastAsia="sv-SE"/>
        </w:rPr>
      </w:pPr>
      <w:r>
        <w:rPr>
          <w:snapToGrid w:val="0"/>
          <w:lang w:val="sv-SE" w:eastAsia="sv-SE"/>
        </w:rPr>
        <w:t>CG-SDTSessionInfo ::= SEQUENCE {</w:t>
      </w:r>
    </w:p>
    <w:p w14:paraId="582F27E6" w14:textId="77777777" w:rsidR="001C56D0" w:rsidRDefault="001C56D0" w:rsidP="001C56D0">
      <w:pPr>
        <w:pStyle w:val="PL"/>
        <w:rPr>
          <w:snapToGrid w:val="0"/>
          <w:lang w:val="sv-SE" w:eastAsia="sv-SE"/>
        </w:rPr>
      </w:pPr>
      <w:r>
        <w:rPr>
          <w:snapToGrid w:val="0"/>
          <w:lang w:val="sv-SE" w:eastAsia="sv-SE"/>
        </w:rPr>
        <w:tab/>
        <w:t>g</w:t>
      </w:r>
      <w:r>
        <w:rPr>
          <w:lang w:val="sv-SE" w:eastAsia="sv-SE"/>
        </w:rPr>
        <w:t>NB-CU-</w:t>
      </w:r>
      <w:r>
        <w:rPr>
          <w:lang w:val="sv-SE"/>
        </w:rPr>
        <w:t>UE-</w:t>
      </w:r>
      <w:r>
        <w:rPr>
          <w:lang w:val="sv-SE" w:eastAsia="sv-SE"/>
        </w:rPr>
        <w:t>F1AP-ID</w:t>
      </w:r>
      <w:r>
        <w:rPr>
          <w:lang w:val="sv-SE" w:eastAsia="sv-SE"/>
        </w:rPr>
        <w:tab/>
      </w:r>
      <w:r>
        <w:rPr>
          <w:lang w:val="sv-SE" w:eastAsia="sv-SE"/>
        </w:rPr>
        <w:tab/>
      </w:r>
      <w:r>
        <w:rPr>
          <w:lang w:val="sv-SE" w:eastAsia="sv-SE"/>
        </w:rPr>
        <w:tab/>
      </w:r>
      <w:r>
        <w:rPr>
          <w:lang w:val="sv-SE" w:eastAsia="sv-SE"/>
        </w:rPr>
        <w:tab/>
      </w:r>
      <w:r>
        <w:rPr>
          <w:lang w:val="sv-SE" w:eastAsia="sv-SE"/>
        </w:rPr>
        <w:tab/>
        <w:t>GNB-CU-</w:t>
      </w:r>
      <w:r>
        <w:rPr>
          <w:lang w:val="sv-SE"/>
        </w:rPr>
        <w:t>UE-</w:t>
      </w:r>
      <w:r>
        <w:rPr>
          <w:lang w:val="sv-SE" w:eastAsia="sv-SE"/>
        </w:rPr>
        <w:t>F1AP-ID,</w:t>
      </w:r>
    </w:p>
    <w:p w14:paraId="241A8802" w14:textId="77777777" w:rsidR="001C56D0" w:rsidRDefault="001C56D0" w:rsidP="001C56D0">
      <w:pPr>
        <w:pStyle w:val="PL"/>
        <w:rPr>
          <w:lang w:val="sv-SE" w:eastAsia="sv-SE"/>
        </w:rPr>
      </w:pPr>
      <w:r>
        <w:rPr>
          <w:snapToGrid w:val="0"/>
          <w:lang w:val="sv-SE" w:eastAsia="sv-SE"/>
        </w:rPr>
        <w:tab/>
        <w:t>g</w:t>
      </w:r>
      <w:r>
        <w:rPr>
          <w:lang w:val="sv-SE" w:eastAsia="sv-SE"/>
        </w:rPr>
        <w:t>NB-DU-</w:t>
      </w:r>
      <w:r>
        <w:rPr>
          <w:lang w:val="sv-SE"/>
        </w:rPr>
        <w:t>UE-</w:t>
      </w:r>
      <w:r>
        <w:rPr>
          <w:lang w:val="sv-SE" w:eastAsia="sv-SE"/>
        </w:rPr>
        <w:t>F1AP-ID</w:t>
      </w:r>
      <w:r>
        <w:rPr>
          <w:lang w:val="sv-SE" w:eastAsia="sv-SE"/>
        </w:rPr>
        <w:tab/>
      </w:r>
      <w:r>
        <w:rPr>
          <w:lang w:val="sv-SE" w:eastAsia="sv-SE"/>
        </w:rPr>
        <w:tab/>
      </w:r>
      <w:r>
        <w:rPr>
          <w:lang w:val="sv-SE" w:eastAsia="sv-SE"/>
        </w:rPr>
        <w:tab/>
      </w:r>
      <w:r>
        <w:rPr>
          <w:lang w:val="sv-SE" w:eastAsia="sv-SE"/>
        </w:rPr>
        <w:tab/>
      </w:r>
      <w:r>
        <w:rPr>
          <w:lang w:val="sv-SE" w:eastAsia="sv-SE"/>
        </w:rPr>
        <w:tab/>
        <w:t>GNB-DU-</w:t>
      </w:r>
      <w:r>
        <w:rPr>
          <w:lang w:val="sv-SE"/>
        </w:rPr>
        <w:t>UE-</w:t>
      </w:r>
      <w:r>
        <w:rPr>
          <w:lang w:val="sv-SE" w:eastAsia="sv-SE"/>
        </w:rPr>
        <w:t>F1AP-ID,</w:t>
      </w:r>
    </w:p>
    <w:p w14:paraId="28E08C52" w14:textId="77777777" w:rsidR="001C56D0" w:rsidRDefault="001C56D0" w:rsidP="001C56D0">
      <w:pPr>
        <w:pStyle w:val="PL"/>
        <w:rPr>
          <w:lang w:val="sv-SE" w:eastAsia="ko-KR"/>
        </w:rPr>
      </w:pPr>
      <w:r>
        <w:rPr>
          <w:lang w:val="sv-SE" w:eastAsia="sv-SE"/>
        </w:rPr>
        <w:tab/>
      </w:r>
      <w:r>
        <w:rPr>
          <w:lang w:val="sv-SE"/>
        </w:rPr>
        <w:t>iE-Extensions</w:t>
      </w:r>
      <w:r>
        <w:rPr>
          <w:lang w:val="sv-SE"/>
        </w:rPr>
        <w:tab/>
      </w:r>
      <w:r>
        <w:rPr>
          <w:lang w:val="sv-SE"/>
        </w:rPr>
        <w:tab/>
      </w:r>
      <w:r>
        <w:rPr>
          <w:lang w:val="sv-SE"/>
        </w:rPr>
        <w:tab/>
      </w:r>
      <w:r>
        <w:rPr>
          <w:lang w:val="sv-SE"/>
        </w:rPr>
        <w:tab/>
      </w:r>
      <w:r>
        <w:rPr>
          <w:lang w:val="sv-SE"/>
        </w:rPr>
        <w:tab/>
      </w:r>
      <w:r>
        <w:rPr>
          <w:lang w:val="sv-SE"/>
        </w:rPr>
        <w:tab/>
        <w:t>ProtocolExtensionContainer {{</w:t>
      </w:r>
      <w:r>
        <w:rPr>
          <w:snapToGrid w:val="0"/>
          <w:lang w:val="sv-SE" w:eastAsia="sv-SE"/>
        </w:rPr>
        <w:t>CG-SDTSessionInfo</w:t>
      </w:r>
      <w:r>
        <w:rPr>
          <w:lang w:val="sv-SE"/>
        </w:rPr>
        <w:t>-ExtIEs}}</w:t>
      </w:r>
      <w:r>
        <w:rPr>
          <w:lang w:val="sv-SE"/>
        </w:rPr>
        <w:tab/>
      </w:r>
      <w:r>
        <w:rPr>
          <w:lang w:val="sv-SE"/>
        </w:rPr>
        <w:tab/>
        <w:t>OPTIONAL,</w:t>
      </w:r>
    </w:p>
    <w:p w14:paraId="4973E63A" w14:textId="77777777" w:rsidR="001C56D0" w:rsidRDefault="001C56D0" w:rsidP="001C56D0">
      <w:pPr>
        <w:pStyle w:val="PL"/>
        <w:rPr>
          <w:lang w:val="sv-SE"/>
        </w:rPr>
      </w:pPr>
      <w:r>
        <w:rPr>
          <w:lang w:val="sv-SE"/>
        </w:rPr>
        <w:tab/>
        <w:t>...</w:t>
      </w:r>
    </w:p>
    <w:p w14:paraId="7E542100" w14:textId="77777777" w:rsidR="001C56D0" w:rsidRDefault="001C56D0" w:rsidP="001C56D0">
      <w:pPr>
        <w:pStyle w:val="PL"/>
        <w:rPr>
          <w:lang w:val="sv-SE"/>
        </w:rPr>
      </w:pPr>
      <w:r>
        <w:rPr>
          <w:lang w:val="sv-SE"/>
        </w:rPr>
        <w:t>}</w:t>
      </w:r>
    </w:p>
    <w:p w14:paraId="7C82E659" w14:textId="77777777" w:rsidR="001C56D0" w:rsidRDefault="001C56D0" w:rsidP="001C56D0">
      <w:pPr>
        <w:pStyle w:val="PL"/>
        <w:rPr>
          <w:lang w:val="sv-SE"/>
        </w:rPr>
      </w:pPr>
    </w:p>
    <w:p w14:paraId="44CBCD28" w14:textId="77777777" w:rsidR="001C56D0" w:rsidRDefault="001C56D0" w:rsidP="001C56D0">
      <w:pPr>
        <w:pStyle w:val="PL"/>
        <w:rPr>
          <w:lang w:val="sv-SE"/>
        </w:rPr>
      </w:pPr>
    </w:p>
    <w:p w14:paraId="598A55DD" w14:textId="77777777" w:rsidR="001C56D0" w:rsidRDefault="001C56D0" w:rsidP="001C56D0">
      <w:pPr>
        <w:pStyle w:val="PL"/>
        <w:rPr>
          <w:lang w:val="sv-SE"/>
        </w:rPr>
      </w:pPr>
      <w:r>
        <w:rPr>
          <w:snapToGrid w:val="0"/>
          <w:lang w:val="sv-SE" w:eastAsia="sv-SE"/>
        </w:rPr>
        <w:t>CG-SDTSessionInfo</w:t>
      </w:r>
      <w:r>
        <w:rPr>
          <w:lang w:val="sv-SE"/>
        </w:rPr>
        <w:t>-ExtIEs</w:t>
      </w:r>
      <w:r>
        <w:rPr>
          <w:lang w:val="sv-SE"/>
        </w:rPr>
        <w:tab/>
        <w:t>F1AP-PROTOCOL-EXTENSION ::= {</w:t>
      </w:r>
    </w:p>
    <w:p w14:paraId="2B0CF36D" w14:textId="77777777" w:rsidR="001C56D0" w:rsidRDefault="001C56D0" w:rsidP="001C56D0">
      <w:pPr>
        <w:pStyle w:val="PL"/>
        <w:rPr>
          <w:lang w:val="sv-SE"/>
        </w:rPr>
      </w:pPr>
      <w:r>
        <w:rPr>
          <w:lang w:val="sv-SE"/>
        </w:rPr>
        <w:tab/>
        <w:t>...</w:t>
      </w:r>
    </w:p>
    <w:p w14:paraId="2AE364E8" w14:textId="77777777" w:rsidR="001C56D0" w:rsidRDefault="001C56D0" w:rsidP="001C56D0">
      <w:pPr>
        <w:pStyle w:val="PL"/>
        <w:rPr>
          <w:lang w:val="sv-SE"/>
        </w:rPr>
      </w:pPr>
      <w:r>
        <w:rPr>
          <w:lang w:val="sv-SE"/>
        </w:rPr>
        <w:t>}</w:t>
      </w:r>
    </w:p>
    <w:p w14:paraId="70A2D69E" w14:textId="77777777" w:rsidR="001C56D0" w:rsidRDefault="001C56D0" w:rsidP="001C56D0">
      <w:pPr>
        <w:pStyle w:val="PL"/>
      </w:pPr>
    </w:p>
    <w:p w14:paraId="32107066" w14:textId="77777777" w:rsidR="001C56D0" w:rsidRDefault="001C56D0" w:rsidP="001C56D0">
      <w:pPr>
        <w:pStyle w:val="PL"/>
        <w:rPr>
          <w:noProof w:val="0"/>
          <w:snapToGrid w:val="0"/>
          <w:lang w:eastAsia="zh-CN"/>
        </w:rPr>
      </w:pPr>
      <w:r>
        <w:rPr>
          <w:noProof w:val="0"/>
          <w:snapToGrid w:val="0"/>
          <w:lang w:eastAsia="zh-CN"/>
        </w:rPr>
        <w:t>ChannelOccupancyTimePercentage ::= INTEGER (0..100,...)</w:t>
      </w:r>
    </w:p>
    <w:p w14:paraId="3BB4BC6A" w14:textId="77777777" w:rsidR="001C56D0" w:rsidRDefault="001C56D0" w:rsidP="001C56D0">
      <w:pPr>
        <w:pStyle w:val="PL"/>
        <w:rPr>
          <w:rFonts w:eastAsia="宋体"/>
          <w:lang w:eastAsia="ko-KR"/>
        </w:rPr>
      </w:pPr>
    </w:p>
    <w:p w14:paraId="1FAD13AA" w14:textId="77777777" w:rsidR="001C56D0" w:rsidRDefault="001C56D0" w:rsidP="001C56D0">
      <w:pPr>
        <w:pStyle w:val="PL"/>
        <w:rPr>
          <w:rFonts w:eastAsia="宋体"/>
        </w:rPr>
      </w:pPr>
      <w:r>
        <w:rPr>
          <w:rFonts w:eastAsia="宋体"/>
        </w:rPr>
        <w:t>Child-IAB-Nodes-NA-Resource-List ::= SEQUENCE (SIZE(1..maxnoofChildIABNodes)) OF Child-IAB-Nodes-NA-Resource-List-Item</w:t>
      </w:r>
    </w:p>
    <w:p w14:paraId="4DD81C7A" w14:textId="77777777" w:rsidR="001C56D0" w:rsidRDefault="001C56D0" w:rsidP="001C56D0">
      <w:pPr>
        <w:pStyle w:val="PL"/>
        <w:rPr>
          <w:rFonts w:eastAsia="宋体"/>
        </w:rPr>
      </w:pPr>
    </w:p>
    <w:p w14:paraId="76C9453D" w14:textId="77777777" w:rsidR="001C56D0" w:rsidRDefault="001C56D0" w:rsidP="001C56D0">
      <w:pPr>
        <w:pStyle w:val="PL"/>
        <w:rPr>
          <w:rFonts w:eastAsia="宋体"/>
        </w:rPr>
      </w:pPr>
      <w:r>
        <w:rPr>
          <w:rFonts w:eastAsia="宋体"/>
        </w:rPr>
        <w:t>Child-IAB-Nodes-NA-Resource-List-Item::= SEQUENCE {</w:t>
      </w:r>
    </w:p>
    <w:p w14:paraId="22723BF5" w14:textId="77777777" w:rsidR="001C56D0" w:rsidRDefault="001C56D0" w:rsidP="001C56D0">
      <w:pPr>
        <w:pStyle w:val="PL"/>
        <w:rPr>
          <w:rFonts w:eastAsia="宋体"/>
        </w:rPr>
      </w:pPr>
      <w:r>
        <w:rPr>
          <w:rFonts w:eastAsia="宋体"/>
        </w:rPr>
        <w:lastRenderedPageBreak/>
        <w:tab/>
        <w:t>gNB-CU-UE-F1AP-ID</w:t>
      </w:r>
      <w:r>
        <w:rPr>
          <w:rFonts w:eastAsia="宋体"/>
        </w:rPr>
        <w:tab/>
        <w:t>GNB-CU-UE-F1AP-ID,</w:t>
      </w:r>
    </w:p>
    <w:p w14:paraId="1372F727" w14:textId="77777777" w:rsidR="001C56D0" w:rsidRDefault="001C56D0" w:rsidP="001C56D0">
      <w:pPr>
        <w:pStyle w:val="PL"/>
        <w:rPr>
          <w:rFonts w:eastAsia="宋体"/>
          <w:lang w:val="fr-FR"/>
        </w:rPr>
      </w:pPr>
      <w:r>
        <w:rPr>
          <w:rFonts w:eastAsia="宋体"/>
        </w:rPr>
        <w:tab/>
      </w:r>
      <w:r>
        <w:rPr>
          <w:rFonts w:eastAsia="宋体"/>
          <w:lang w:val="fr-FR"/>
        </w:rPr>
        <w:t>gNB-DU-UE-F1AP-ID</w:t>
      </w:r>
      <w:r>
        <w:rPr>
          <w:rFonts w:eastAsia="宋体"/>
          <w:lang w:val="fr-FR"/>
        </w:rPr>
        <w:tab/>
        <w:t>GNB-DU-UE-F1AP-ID,</w:t>
      </w:r>
    </w:p>
    <w:p w14:paraId="3C806225" w14:textId="77777777" w:rsidR="001C56D0" w:rsidRDefault="001C56D0" w:rsidP="001C56D0">
      <w:pPr>
        <w:pStyle w:val="PL"/>
        <w:rPr>
          <w:rFonts w:eastAsia="宋体"/>
          <w:lang w:val="fr-FR"/>
        </w:rPr>
      </w:pPr>
      <w:r>
        <w:rPr>
          <w:rFonts w:eastAsia="宋体"/>
          <w:lang w:val="fr-FR"/>
        </w:rPr>
        <w:tab/>
        <w:t>nA-Resource-Configuration-List</w:t>
      </w:r>
      <w:r>
        <w:rPr>
          <w:rFonts w:eastAsia="宋体"/>
          <w:lang w:val="fr-FR"/>
        </w:rPr>
        <w:tab/>
      </w:r>
      <w:r>
        <w:rPr>
          <w:rFonts w:eastAsia="宋体"/>
          <w:lang w:val="fr-FR"/>
        </w:rPr>
        <w:tab/>
        <w:t xml:space="preserve">NA-Resource-Configuration-List </w:t>
      </w:r>
      <w:r>
        <w:rPr>
          <w:rFonts w:eastAsia="宋体"/>
          <w:lang w:val="fr-FR"/>
        </w:rPr>
        <w:tab/>
      </w:r>
      <w:r>
        <w:rPr>
          <w:rFonts w:eastAsia="宋体"/>
          <w:lang w:val="fr-FR"/>
        </w:rPr>
        <w:tab/>
        <w:t>OPTIONAL,</w:t>
      </w:r>
      <w:r>
        <w:rPr>
          <w:rFonts w:eastAsia="宋体"/>
          <w:lang w:val="fr-FR"/>
        </w:rPr>
        <w:tab/>
      </w:r>
    </w:p>
    <w:p w14:paraId="2441EA27" w14:textId="77777777" w:rsidR="001C56D0" w:rsidRDefault="001C56D0" w:rsidP="001C56D0">
      <w:pPr>
        <w:pStyle w:val="PL"/>
        <w:rPr>
          <w:rFonts w:eastAsia="宋体"/>
          <w:lang w:val="fr-FR"/>
        </w:rPr>
      </w:pPr>
      <w:r>
        <w:rPr>
          <w:rFonts w:eastAsia="宋体"/>
          <w:lang w:val="fr-FR"/>
        </w:rPr>
        <w:tab/>
        <w:t>iE-Extensions</w:t>
      </w:r>
      <w:r>
        <w:rPr>
          <w:rFonts w:eastAsia="宋体"/>
          <w:lang w:val="fr-FR"/>
        </w:rPr>
        <w:tab/>
      </w:r>
      <w:r>
        <w:rPr>
          <w:rFonts w:eastAsia="宋体"/>
          <w:lang w:val="fr-FR"/>
        </w:rPr>
        <w:tab/>
        <w:t>ProtocolExtensionContainer { { Child-IAB-Nodes-NA-Resource-List-Item-ExtIEs} } OPTIONAL</w:t>
      </w:r>
    </w:p>
    <w:p w14:paraId="0FC0A34D" w14:textId="77777777" w:rsidR="001C56D0" w:rsidRDefault="001C56D0" w:rsidP="001C56D0">
      <w:pPr>
        <w:pStyle w:val="PL"/>
        <w:rPr>
          <w:rFonts w:eastAsia="宋体"/>
        </w:rPr>
      </w:pPr>
      <w:r>
        <w:rPr>
          <w:rFonts w:eastAsia="宋体"/>
        </w:rPr>
        <w:t>}</w:t>
      </w:r>
    </w:p>
    <w:p w14:paraId="6C457F3C" w14:textId="77777777" w:rsidR="001C56D0" w:rsidRDefault="001C56D0" w:rsidP="001C56D0">
      <w:pPr>
        <w:pStyle w:val="PL"/>
        <w:rPr>
          <w:rFonts w:eastAsia="宋体"/>
        </w:rPr>
      </w:pPr>
    </w:p>
    <w:p w14:paraId="412F1ED4" w14:textId="77777777" w:rsidR="001C56D0" w:rsidRDefault="001C56D0" w:rsidP="001C56D0">
      <w:pPr>
        <w:pStyle w:val="PL"/>
        <w:rPr>
          <w:rFonts w:eastAsia="宋体"/>
        </w:rPr>
      </w:pPr>
      <w:r>
        <w:rPr>
          <w:rFonts w:eastAsia="宋体"/>
        </w:rPr>
        <w:t>Child-IAB-Nodes-NA-Resource-List-Item-ExtIEs F1AP-PROTOCOL-EXTENSION ::= {</w:t>
      </w:r>
    </w:p>
    <w:p w14:paraId="47BE7292" w14:textId="77777777" w:rsidR="001C56D0" w:rsidRDefault="001C56D0" w:rsidP="001C56D0">
      <w:pPr>
        <w:pStyle w:val="PL"/>
        <w:rPr>
          <w:rFonts w:eastAsia="宋体"/>
        </w:rPr>
      </w:pPr>
      <w:r>
        <w:rPr>
          <w:rFonts w:eastAsia="宋体"/>
        </w:rPr>
        <w:tab/>
        <w:t>...</w:t>
      </w:r>
    </w:p>
    <w:p w14:paraId="703E36C9" w14:textId="77777777" w:rsidR="001C56D0" w:rsidRDefault="001C56D0" w:rsidP="001C56D0">
      <w:pPr>
        <w:pStyle w:val="PL"/>
        <w:rPr>
          <w:rFonts w:eastAsia="宋体"/>
        </w:rPr>
      </w:pPr>
      <w:r>
        <w:rPr>
          <w:rFonts w:eastAsia="宋体"/>
        </w:rPr>
        <w:t>}</w:t>
      </w:r>
    </w:p>
    <w:p w14:paraId="1DC89E81" w14:textId="77777777" w:rsidR="001C56D0" w:rsidRDefault="001C56D0" w:rsidP="001C56D0">
      <w:pPr>
        <w:pStyle w:val="PL"/>
        <w:rPr>
          <w:rFonts w:eastAsia="宋体"/>
        </w:rPr>
      </w:pPr>
    </w:p>
    <w:p w14:paraId="34757A7A" w14:textId="77777777" w:rsidR="001C56D0" w:rsidRDefault="001C56D0" w:rsidP="001C56D0">
      <w:pPr>
        <w:pStyle w:val="PL"/>
        <w:rPr>
          <w:rFonts w:eastAsia="宋体"/>
        </w:rPr>
      </w:pPr>
    </w:p>
    <w:p w14:paraId="19E87C54" w14:textId="77777777" w:rsidR="001C56D0" w:rsidRDefault="001C56D0" w:rsidP="001C56D0">
      <w:pPr>
        <w:pStyle w:val="PL"/>
        <w:rPr>
          <w:rFonts w:eastAsia="宋体"/>
        </w:rPr>
      </w:pPr>
      <w:r>
        <w:rPr>
          <w:rFonts w:eastAsia="宋体"/>
        </w:rPr>
        <w:t>Child-Node-Cells-List ::= SEQUENCE (SIZE(1..maxnoofChildIABNodes)) OF Child-Node-Cells-List-Item</w:t>
      </w:r>
    </w:p>
    <w:p w14:paraId="06F66C79" w14:textId="77777777" w:rsidR="001C56D0" w:rsidRDefault="001C56D0" w:rsidP="001C56D0">
      <w:pPr>
        <w:pStyle w:val="PL"/>
        <w:rPr>
          <w:rFonts w:eastAsia="宋体"/>
        </w:rPr>
      </w:pPr>
    </w:p>
    <w:p w14:paraId="36AC1C26" w14:textId="77777777" w:rsidR="001C56D0" w:rsidRDefault="001C56D0" w:rsidP="001C56D0">
      <w:pPr>
        <w:pStyle w:val="PL"/>
        <w:rPr>
          <w:rFonts w:eastAsia="宋体"/>
        </w:rPr>
      </w:pPr>
      <w:r>
        <w:rPr>
          <w:rFonts w:eastAsia="宋体"/>
        </w:rPr>
        <w:t>Child-Node-Cells-List-Item ::=</w:t>
      </w:r>
      <w:r>
        <w:rPr>
          <w:rFonts w:eastAsia="宋体"/>
        </w:rPr>
        <w:tab/>
        <w:t>SEQUENCE{</w:t>
      </w:r>
    </w:p>
    <w:p w14:paraId="03C0AE82" w14:textId="77777777" w:rsidR="001C56D0" w:rsidRDefault="001C56D0" w:rsidP="001C56D0">
      <w:pPr>
        <w:pStyle w:val="PL"/>
        <w:rPr>
          <w:rFonts w:eastAsia="宋体"/>
          <w:lang w:val="fr-FR"/>
        </w:rPr>
      </w:pPr>
      <w:r>
        <w:rPr>
          <w:rFonts w:eastAsia="宋体"/>
        </w:rPr>
        <w:tab/>
      </w:r>
      <w:r>
        <w:rPr>
          <w:rFonts w:eastAsia="宋体"/>
          <w:lang w:val="fr-FR"/>
        </w:rPr>
        <w:t xml:space="preserve">nRCGI </w:t>
      </w:r>
      <w:r>
        <w:rPr>
          <w:rFonts w:eastAsia="宋体"/>
          <w:lang w:val="fr-FR"/>
        </w:rPr>
        <w:tab/>
      </w:r>
      <w:r>
        <w:rPr>
          <w:rFonts w:eastAsia="宋体"/>
          <w:lang w:val="fr-FR"/>
        </w:rPr>
        <w:tab/>
      </w:r>
      <w:r>
        <w:rPr>
          <w:rFonts w:eastAsia="宋体"/>
          <w:lang w:val="fr-FR"/>
        </w:rPr>
        <w:tab/>
      </w:r>
      <w:r>
        <w:rPr>
          <w:rFonts w:eastAsia="宋体"/>
          <w:lang w:val="fr-FR"/>
        </w:rPr>
        <w:tab/>
      </w:r>
      <w:r>
        <w:rPr>
          <w:rFonts w:eastAsia="宋体"/>
          <w:lang w:val="fr-FR"/>
        </w:rPr>
        <w:tab/>
      </w:r>
      <w:r>
        <w:rPr>
          <w:rFonts w:eastAsia="宋体"/>
          <w:lang w:val="fr-FR"/>
        </w:rPr>
        <w:tab/>
      </w:r>
      <w:r>
        <w:rPr>
          <w:rFonts w:eastAsia="宋体"/>
          <w:lang w:val="fr-FR"/>
        </w:rPr>
        <w:tab/>
      </w:r>
      <w:r>
        <w:rPr>
          <w:rFonts w:eastAsia="宋体"/>
          <w:lang w:val="fr-FR"/>
        </w:rPr>
        <w:tab/>
        <w:t>NRCGI,</w:t>
      </w:r>
    </w:p>
    <w:p w14:paraId="11F35665" w14:textId="77777777" w:rsidR="001C56D0" w:rsidRDefault="001C56D0" w:rsidP="001C56D0">
      <w:pPr>
        <w:pStyle w:val="PL"/>
        <w:rPr>
          <w:rFonts w:eastAsia="宋体"/>
          <w:lang w:val="fr-FR"/>
        </w:rPr>
      </w:pPr>
      <w:r>
        <w:rPr>
          <w:rFonts w:eastAsia="宋体"/>
          <w:lang w:val="fr-FR"/>
        </w:rPr>
        <w:tab/>
        <w:t xml:space="preserve">iAB-DU-Cell-Resource-Configuration-Mode-Info </w:t>
      </w:r>
      <w:r>
        <w:rPr>
          <w:rFonts w:eastAsia="宋体"/>
          <w:lang w:val="fr-FR"/>
        </w:rPr>
        <w:tab/>
        <w:t>IAB-DU-Cell-Resource-Configuration-Mode-Info</w:t>
      </w:r>
      <w:r>
        <w:rPr>
          <w:rFonts w:cs="Courier New"/>
          <w:lang w:val="fr-FR"/>
        </w:rPr>
        <w:tab/>
        <w:t>OPTIONAL</w:t>
      </w:r>
      <w:r>
        <w:rPr>
          <w:rFonts w:eastAsia="宋体"/>
          <w:lang w:val="fr-FR"/>
        </w:rPr>
        <w:t>,</w:t>
      </w:r>
    </w:p>
    <w:p w14:paraId="3F4617C4" w14:textId="77777777" w:rsidR="001C56D0" w:rsidRDefault="001C56D0" w:rsidP="001C56D0">
      <w:pPr>
        <w:pStyle w:val="PL"/>
        <w:rPr>
          <w:rFonts w:eastAsia="宋体"/>
        </w:rPr>
      </w:pPr>
      <w:r>
        <w:rPr>
          <w:rFonts w:eastAsia="宋体"/>
          <w:lang w:val="fr-FR"/>
        </w:rPr>
        <w:tab/>
      </w:r>
      <w:r>
        <w:rPr>
          <w:rFonts w:eastAsia="宋体"/>
        </w:rPr>
        <w:t>iAB-STC-Info</w:t>
      </w:r>
      <w:r>
        <w:rPr>
          <w:rFonts w:eastAsia="宋体"/>
        </w:rPr>
        <w:tab/>
      </w:r>
      <w:r>
        <w:rPr>
          <w:rFonts w:eastAsia="宋体"/>
        </w:rPr>
        <w:tab/>
      </w:r>
      <w:r>
        <w:rPr>
          <w:rFonts w:eastAsia="宋体"/>
        </w:rPr>
        <w:tab/>
      </w:r>
      <w:r>
        <w:rPr>
          <w:rFonts w:eastAsia="宋体"/>
        </w:rPr>
        <w:tab/>
      </w:r>
      <w:r>
        <w:rPr>
          <w:rFonts w:eastAsia="宋体"/>
        </w:rPr>
        <w:tab/>
      </w:r>
      <w:r>
        <w:rPr>
          <w:rFonts w:eastAsia="宋体"/>
        </w:rPr>
        <w:tab/>
        <w:t>IAB-STC-Info</w:t>
      </w:r>
      <w:r>
        <w:rPr>
          <w:rFonts w:cs="Courier New"/>
        </w:rPr>
        <w:tab/>
      </w:r>
      <w:r>
        <w:rPr>
          <w:rFonts w:cs="Courier New"/>
        </w:rPr>
        <w:tab/>
      </w:r>
      <w:r>
        <w:rPr>
          <w:rFonts w:cs="Courier New"/>
        </w:rPr>
        <w:tab/>
        <w:t>OPTIONAL</w:t>
      </w:r>
      <w:r>
        <w:rPr>
          <w:rFonts w:eastAsia="宋体"/>
        </w:rPr>
        <w:t>,</w:t>
      </w:r>
    </w:p>
    <w:p w14:paraId="7F0A8115" w14:textId="77777777" w:rsidR="001C56D0" w:rsidRDefault="001C56D0" w:rsidP="001C56D0">
      <w:pPr>
        <w:pStyle w:val="PL"/>
        <w:rPr>
          <w:rFonts w:eastAsia="宋体"/>
        </w:rPr>
      </w:pPr>
      <w:r>
        <w:rPr>
          <w:rFonts w:eastAsia="宋体"/>
        </w:rPr>
        <w:tab/>
        <w:t>rACH-Config-Common</w:t>
      </w:r>
      <w:r>
        <w:rPr>
          <w:rFonts w:eastAsia="宋体"/>
        </w:rPr>
        <w:tab/>
      </w:r>
      <w:r>
        <w:rPr>
          <w:rFonts w:eastAsia="宋体"/>
        </w:rPr>
        <w:tab/>
      </w:r>
      <w:r>
        <w:rPr>
          <w:rFonts w:eastAsia="宋体"/>
        </w:rPr>
        <w:tab/>
      </w:r>
      <w:r>
        <w:rPr>
          <w:rFonts w:eastAsia="宋体"/>
        </w:rPr>
        <w:tab/>
      </w:r>
      <w:r>
        <w:rPr>
          <w:rFonts w:eastAsia="宋体"/>
        </w:rPr>
        <w:tab/>
        <w:t>RACH-Config-Common</w:t>
      </w:r>
      <w:r>
        <w:rPr>
          <w:rFonts w:cs="Courier New"/>
        </w:rPr>
        <w:tab/>
      </w:r>
      <w:r>
        <w:rPr>
          <w:rFonts w:cs="Courier New"/>
        </w:rPr>
        <w:tab/>
        <w:t>OPTIONAL</w:t>
      </w:r>
      <w:r>
        <w:rPr>
          <w:rFonts w:eastAsia="宋体"/>
        </w:rPr>
        <w:t>,</w:t>
      </w:r>
    </w:p>
    <w:p w14:paraId="5106FC63" w14:textId="77777777" w:rsidR="001C56D0" w:rsidRDefault="001C56D0" w:rsidP="001C56D0">
      <w:pPr>
        <w:pStyle w:val="PL"/>
        <w:rPr>
          <w:rFonts w:eastAsia="宋体"/>
        </w:rPr>
      </w:pPr>
      <w:r>
        <w:rPr>
          <w:rFonts w:eastAsia="宋体"/>
        </w:rPr>
        <w:tab/>
        <w:t>rACH-Config-Common-IAB</w:t>
      </w:r>
      <w:r>
        <w:rPr>
          <w:rFonts w:eastAsia="宋体"/>
        </w:rPr>
        <w:tab/>
      </w:r>
      <w:r>
        <w:rPr>
          <w:rFonts w:eastAsia="宋体"/>
        </w:rPr>
        <w:tab/>
      </w:r>
      <w:r>
        <w:rPr>
          <w:rFonts w:eastAsia="宋体"/>
        </w:rPr>
        <w:tab/>
      </w:r>
      <w:r>
        <w:rPr>
          <w:rFonts w:eastAsia="宋体"/>
        </w:rPr>
        <w:tab/>
        <w:t>RACH-Config-Common-IAB</w:t>
      </w:r>
      <w:r>
        <w:rPr>
          <w:rFonts w:cs="Courier New"/>
        </w:rPr>
        <w:tab/>
        <w:t>OPTIONAL</w:t>
      </w:r>
      <w:r>
        <w:rPr>
          <w:rFonts w:eastAsia="宋体"/>
        </w:rPr>
        <w:t>,</w:t>
      </w:r>
    </w:p>
    <w:p w14:paraId="140D4240" w14:textId="77777777" w:rsidR="001C56D0" w:rsidRDefault="001C56D0" w:rsidP="001C56D0">
      <w:pPr>
        <w:pStyle w:val="PL"/>
        <w:rPr>
          <w:rFonts w:eastAsia="宋体"/>
        </w:rPr>
      </w:pPr>
      <w:r>
        <w:rPr>
          <w:rFonts w:eastAsia="宋体"/>
        </w:rPr>
        <w:tab/>
        <w:t>cSI-RS-Configuration</w:t>
      </w:r>
      <w:r>
        <w:rPr>
          <w:rFonts w:eastAsia="宋体"/>
        </w:rPr>
        <w:tab/>
      </w:r>
      <w:r>
        <w:rPr>
          <w:rFonts w:eastAsia="宋体"/>
        </w:rPr>
        <w:tab/>
      </w:r>
      <w:r>
        <w:rPr>
          <w:rFonts w:eastAsia="宋体"/>
        </w:rPr>
        <w:tab/>
      </w:r>
      <w:r>
        <w:rPr>
          <w:rFonts w:eastAsia="宋体"/>
        </w:rPr>
        <w:tab/>
        <w:t>OCTET STRING</w:t>
      </w:r>
      <w:r>
        <w:rPr>
          <w:rFonts w:cs="Courier New"/>
        </w:rPr>
        <w:tab/>
      </w:r>
      <w:r>
        <w:rPr>
          <w:rFonts w:cs="Courier New"/>
        </w:rPr>
        <w:tab/>
      </w:r>
      <w:r>
        <w:rPr>
          <w:rFonts w:cs="Courier New"/>
        </w:rPr>
        <w:tab/>
        <w:t>OPTIONAL</w:t>
      </w:r>
      <w:r>
        <w:rPr>
          <w:rFonts w:eastAsia="宋体"/>
        </w:rPr>
        <w:t>,</w:t>
      </w:r>
    </w:p>
    <w:p w14:paraId="5BB35462" w14:textId="77777777" w:rsidR="001C56D0" w:rsidRDefault="001C56D0" w:rsidP="001C56D0">
      <w:pPr>
        <w:pStyle w:val="PL"/>
        <w:rPr>
          <w:rFonts w:eastAsia="宋体"/>
        </w:rPr>
      </w:pPr>
      <w:r>
        <w:rPr>
          <w:rFonts w:eastAsia="宋体"/>
        </w:rPr>
        <w:tab/>
        <w:t>sR-Configuration</w:t>
      </w:r>
      <w:r>
        <w:rPr>
          <w:rFonts w:eastAsia="宋体"/>
        </w:rPr>
        <w:tab/>
      </w:r>
      <w:r>
        <w:rPr>
          <w:rFonts w:eastAsia="宋体"/>
        </w:rPr>
        <w:tab/>
      </w:r>
      <w:r>
        <w:rPr>
          <w:rFonts w:eastAsia="宋体"/>
        </w:rPr>
        <w:tab/>
      </w:r>
      <w:r>
        <w:rPr>
          <w:rFonts w:eastAsia="宋体"/>
        </w:rPr>
        <w:tab/>
      </w:r>
      <w:r>
        <w:rPr>
          <w:rFonts w:eastAsia="宋体"/>
        </w:rPr>
        <w:tab/>
        <w:t>OCTET STRING</w:t>
      </w:r>
      <w:r>
        <w:rPr>
          <w:rFonts w:cs="Courier New"/>
        </w:rPr>
        <w:tab/>
      </w:r>
      <w:r>
        <w:rPr>
          <w:rFonts w:cs="Courier New"/>
        </w:rPr>
        <w:tab/>
      </w:r>
      <w:r>
        <w:rPr>
          <w:rFonts w:cs="Courier New"/>
        </w:rPr>
        <w:tab/>
        <w:t>OPTIONAL</w:t>
      </w:r>
      <w:r>
        <w:rPr>
          <w:rFonts w:eastAsia="宋体"/>
        </w:rPr>
        <w:t>,</w:t>
      </w:r>
    </w:p>
    <w:p w14:paraId="09B92A37" w14:textId="77777777" w:rsidR="001C56D0" w:rsidRDefault="001C56D0" w:rsidP="001C56D0">
      <w:pPr>
        <w:pStyle w:val="PL"/>
        <w:rPr>
          <w:rFonts w:eastAsia="宋体"/>
        </w:rPr>
      </w:pPr>
      <w:r>
        <w:rPr>
          <w:rFonts w:eastAsia="宋体"/>
        </w:rPr>
        <w:tab/>
        <w:t>pDCCH-ConfigSIB1</w:t>
      </w:r>
      <w:r>
        <w:rPr>
          <w:rFonts w:eastAsia="宋体"/>
        </w:rPr>
        <w:tab/>
      </w:r>
      <w:r>
        <w:rPr>
          <w:rFonts w:eastAsia="宋体"/>
        </w:rPr>
        <w:tab/>
      </w:r>
      <w:r>
        <w:rPr>
          <w:rFonts w:eastAsia="宋体"/>
        </w:rPr>
        <w:tab/>
      </w:r>
      <w:r>
        <w:rPr>
          <w:rFonts w:eastAsia="宋体"/>
        </w:rPr>
        <w:tab/>
      </w:r>
      <w:r>
        <w:rPr>
          <w:rFonts w:eastAsia="宋体"/>
        </w:rPr>
        <w:tab/>
        <w:t>OCTET STRING</w:t>
      </w:r>
      <w:r>
        <w:rPr>
          <w:rFonts w:cs="Courier New"/>
        </w:rPr>
        <w:tab/>
      </w:r>
      <w:r>
        <w:rPr>
          <w:rFonts w:cs="Courier New"/>
        </w:rPr>
        <w:tab/>
      </w:r>
      <w:r>
        <w:rPr>
          <w:rFonts w:cs="Courier New"/>
        </w:rPr>
        <w:tab/>
        <w:t>OPTIONAL</w:t>
      </w:r>
      <w:r>
        <w:rPr>
          <w:rFonts w:eastAsia="宋体"/>
        </w:rPr>
        <w:t>,</w:t>
      </w:r>
    </w:p>
    <w:p w14:paraId="1F954810" w14:textId="77777777" w:rsidR="001C56D0" w:rsidRDefault="001C56D0" w:rsidP="001C56D0">
      <w:pPr>
        <w:pStyle w:val="PL"/>
        <w:rPr>
          <w:rFonts w:eastAsia="宋体"/>
        </w:rPr>
      </w:pPr>
      <w:r>
        <w:rPr>
          <w:rFonts w:eastAsia="宋体"/>
        </w:rPr>
        <w:tab/>
        <w:t>sCS-Common</w:t>
      </w:r>
      <w:r>
        <w:rPr>
          <w:rFonts w:eastAsia="宋体"/>
        </w:rPr>
        <w:tab/>
      </w:r>
      <w:r>
        <w:rPr>
          <w:rFonts w:eastAsia="宋体"/>
        </w:rPr>
        <w:tab/>
      </w:r>
      <w:r>
        <w:rPr>
          <w:rFonts w:eastAsia="宋体"/>
        </w:rPr>
        <w:tab/>
      </w:r>
      <w:r>
        <w:rPr>
          <w:rFonts w:eastAsia="宋体"/>
        </w:rPr>
        <w:tab/>
      </w:r>
      <w:r>
        <w:rPr>
          <w:rFonts w:eastAsia="宋体"/>
        </w:rPr>
        <w:tab/>
      </w:r>
      <w:r>
        <w:rPr>
          <w:rFonts w:eastAsia="宋体"/>
        </w:rPr>
        <w:tab/>
      </w:r>
      <w:r>
        <w:rPr>
          <w:rFonts w:eastAsia="宋体"/>
        </w:rPr>
        <w:tab/>
        <w:t>OCTET STRING</w:t>
      </w:r>
      <w:r>
        <w:rPr>
          <w:rFonts w:cs="Courier New"/>
        </w:rPr>
        <w:tab/>
        <w:t>OPTIONAL</w:t>
      </w:r>
      <w:r>
        <w:rPr>
          <w:rFonts w:eastAsia="宋体"/>
        </w:rPr>
        <w:t>,</w:t>
      </w:r>
    </w:p>
    <w:p w14:paraId="3CFA5D9D" w14:textId="77777777" w:rsidR="001C56D0" w:rsidRDefault="001C56D0" w:rsidP="001C56D0">
      <w:pPr>
        <w:pStyle w:val="PL"/>
        <w:rPr>
          <w:rFonts w:eastAsia="宋体"/>
        </w:rPr>
      </w:pPr>
      <w:r>
        <w:rPr>
          <w:rFonts w:eastAsia="宋体"/>
        </w:rPr>
        <w:tab/>
        <w:t>multiplexingInfo</w:t>
      </w:r>
      <w:r>
        <w:rPr>
          <w:rFonts w:eastAsia="宋体"/>
        </w:rPr>
        <w:tab/>
      </w:r>
      <w:r>
        <w:rPr>
          <w:rFonts w:eastAsia="宋体"/>
        </w:rPr>
        <w:tab/>
      </w:r>
      <w:r>
        <w:rPr>
          <w:rFonts w:eastAsia="宋体"/>
        </w:rPr>
        <w:tab/>
      </w:r>
      <w:r>
        <w:rPr>
          <w:rFonts w:eastAsia="宋体"/>
        </w:rPr>
        <w:tab/>
      </w:r>
      <w:r>
        <w:rPr>
          <w:rFonts w:eastAsia="宋体"/>
        </w:rPr>
        <w:tab/>
        <w:t>MultiplexingInfo</w:t>
      </w:r>
      <w:r>
        <w:rPr>
          <w:rFonts w:cs="Courier New"/>
        </w:rPr>
        <w:tab/>
        <w:t>OPTIONAL</w:t>
      </w:r>
      <w:r>
        <w:rPr>
          <w:rFonts w:eastAsia="宋体"/>
        </w:rPr>
        <w:t>,</w:t>
      </w:r>
    </w:p>
    <w:p w14:paraId="6BE614AB" w14:textId="77777777" w:rsidR="001C56D0" w:rsidRDefault="001C56D0" w:rsidP="001C56D0">
      <w:pPr>
        <w:pStyle w:val="PL"/>
        <w:rPr>
          <w:rFonts w:eastAsia="宋体"/>
        </w:rPr>
      </w:pPr>
      <w:r>
        <w:rPr>
          <w:rFonts w:eastAsia="宋体"/>
        </w:rPr>
        <w:tab/>
        <w:t>iE-Extensions</w:t>
      </w:r>
      <w:r>
        <w:rPr>
          <w:rFonts w:eastAsia="宋体"/>
        </w:rPr>
        <w:tab/>
      </w:r>
      <w:r>
        <w:rPr>
          <w:rFonts w:eastAsia="宋体"/>
        </w:rPr>
        <w:tab/>
      </w:r>
      <w:r>
        <w:rPr>
          <w:rFonts w:eastAsia="宋体"/>
        </w:rPr>
        <w:tab/>
      </w:r>
      <w:r>
        <w:rPr>
          <w:rFonts w:eastAsia="宋体"/>
        </w:rPr>
        <w:tab/>
      </w:r>
      <w:r>
        <w:rPr>
          <w:rFonts w:eastAsia="宋体"/>
        </w:rPr>
        <w:tab/>
      </w:r>
      <w:r>
        <w:rPr>
          <w:rFonts w:eastAsia="宋体"/>
        </w:rPr>
        <w:tab/>
        <w:t>ProtocolExtensionContainer {{Child-Node-Cells-List-Item-ExtIEs}}</w:t>
      </w:r>
      <w:r>
        <w:rPr>
          <w:rFonts w:eastAsia="宋体"/>
        </w:rPr>
        <w:tab/>
      </w:r>
      <w:r>
        <w:rPr>
          <w:rFonts w:eastAsia="宋体"/>
        </w:rPr>
        <w:tab/>
        <w:t>OPTIONAL</w:t>
      </w:r>
    </w:p>
    <w:p w14:paraId="74B3CCA5" w14:textId="77777777" w:rsidR="001C56D0" w:rsidRDefault="001C56D0" w:rsidP="001C56D0">
      <w:pPr>
        <w:pStyle w:val="PL"/>
        <w:rPr>
          <w:rFonts w:eastAsia="宋体"/>
        </w:rPr>
      </w:pPr>
      <w:r>
        <w:rPr>
          <w:rFonts w:eastAsia="宋体"/>
        </w:rPr>
        <w:t>}</w:t>
      </w:r>
    </w:p>
    <w:p w14:paraId="30BEBEC4" w14:textId="77777777" w:rsidR="001C56D0" w:rsidRDefault="001C56D0" w:rsidP="001C56D0">
      <w:pPr>
        <w:pStyle w:val="PL"/>
        <w:rPr>
          <w:rFonts w:eastAsia="宋体"/>
        </w:rPr>
      </w:pPr>
    </w:p>
    <w:p w14:paraId="20A9438A" w14:textId="77777777" w:rsidR="001C56D0" w:rsidRDefault="001C56D0" w:rsidP="001C56D0">
      <w:pPr>
        <w:pStyle w:val="PL"/>
        <w:rPr>
          <w:rFonts w:eastAsia="宋体"/>
        </w:rPr>
      </w:pPr>
      <w:r>
        <w:rPr>
          <w:rFonts w:eastAsia="宋体"/>
        </w:rPr>
        <w:t xml:space="preserve">Child-Node-Cells-List-Item-ExtIEs </w:t>
      </w:r>
      <w:r>
        <w:rPr>
          <w:rFonts w:eastAsia="宋体"/>
        </w:rPr>
        <w:tab/>
        <w:t>F1AP-PROTOCOL-EXTENSION ::= {</w:t>
      </w:r>
    </w:p>
    <w:p w14:paraId="1890D2E9" w14:textId="77777777" w:rsidR="001C56D0" w:rsidRDefault="001C56D0" w:rsidP="001C56D0">
      <w:pPr>
        <w:pStyle w:val="PL"/>
        <w:rPr>
          <w:rFonts w:eastAsia="宋体"/>
        </w:rPr>
      </w:pPr>
      <w:r>
        <w:rPr>
          <w:rFonts w:eastAsia="宋体"/>
        </w:rPr>
        <w:tab/>
        <w:t>...</w:t>
      </w:r>
    </w:p>
    <w:p w14:paraId="06F7FCF4" w14:textId="77777777" w:rsidR="001C56D0" w:rsidRDefault="001C56D0" w:rsidP="001C56D0">
      <w:pPr>
        <w:pStyle w:val="PL"/>
        <w:rPr>
          <w:rFonts w:eastAsia="宋体"/>
        </w:rPr>
      </w:pPr>
      <w:r>
        <w:rPr>
          <w:rFonts w:eastAsia="宋体"/>
        </w:rPr>
        <w:t>}</w:t>
      </w:r>
    </w:p>
    <w:p w14:paraId="72AFDAFA" w14:textId="77777777" w:rsidR="001C56D0" w:rsidRDefault="001C56D0" w:rsidP="001C56D0">
      <w:pPr>
        <w:pStyle w:val="PL"/>
        <w:rPr>
          <w:rFonts w:eastAsia="宋体"/>
        </w:rPr>
      </w:pPr>
    </w:p>
    <w:p w14:paraId="5F70ADD1" w14:textId="77777777" w:rsidR="001C56D0" w:rsidRDefault="001C56D0" w:rsidP="001C56D0">
      <w:pPr>
        <w:pStyle w:val="PL"/>
        <w:rPr>
          <w:rFonts w:eastAsia="宋体"/>
        </w:rPr>
      </w:pPr>
      <w:r>
        <w:rPr>
          <w:rFonts w:eastAsia="宋体"/>
        </w:rPr>
        <w:t>Child-Nodes-List ::= SEQUENCE (SIZE(1..maxnoofChildIABNodes)) OF Child-Nodes-List-Item</w:t>
      </w:r>
    </w:p>
    <w:p w14:paraId="00C914A7" w14:textId="77777777" w:rsidR="001C56D0" w:rsidRDefault="001C56D0" w:rsidP="001C56D0">
      <w:pPr>
        <w:pStyle w:val="PL"/>
        <w:rPr>
          <w:rFonts w:eastAsia="宋体"/>
        </w:rPr>
      </w:pPr>
    </w:p>
    <w:p w14:paraId="3D2A0975" w14:textId="77777777" w:rsidR="001C56D0" w:rsidRDefault="001C56D0" w:rsidP="001C56D0">
      <w:pPr>
        <w:pStyle w:val="PL"/>
        <w:rPr>
          <w:rFonts w:eastAsia="宋体"/>
        </w:rPr>
      </w:pPr>
      <w:r>
        <w:rPr>
          <w:rFonts w:eastAsia="宋体"/>
        </w:rPr>
        <w:t>Child-Nodes-List-Item ::= SEQUENCE{</w:t>
      </w:r>
    </w:p>
    <w:p w14:paraId="10B9AF97" w14:textId="77777777" w:rsidR="001C56D0" w:rsidRDefault="001C56D0" w:rsidP="001C56D0">
      <w:pPr>
        <w:pStyle w:val="PL"/>
        <w:rPr>
          <w:rFonts w:eastAsia="宋体"/>
        </w:rPr>
      </w:pPr>
      <w:r>
        <w:rPr>
          <w:rFonts w:eastAsia="宋体"/>
        </w:rPr>
        <w:tab/>
        <w:t>gNB-CU-UE-F1AP-ID</w:t>
      </w:r>
      <w:r>
        <w:rPr>
          <w:rFonts w:eastAsia="宋体"/>
        </w:rPr>
        <w:tab/>
        <w:t>GNB-CU-UE-F1AP-ID,</w:t>
      </w:r>
    </w:p>
    <w:p w14:paraId="3E91E9E1" w14:textId="77777777" w:rsidR="001C56D0" w:rsidRDefault="001C56D0" w:rsidP="001C56D0">
      <w:pPr>
        <w:pStyle w:val="PL"/>
        <w:rPr>
          <w:rFonts w:eastAsia="宋体"/>
          <w:lang w:val="fr-FR"/>
        </w:rPr>
      </w:pPr>
      <w:r>
        <w:rPr>
          <w:rFonts w:eastAsia="宋体"/>
        </w:rPr>
        <w:tab/>
      </w:r>
      <w:r>
        <w:rPr>
          <w:rFonts w:eastAsia="宋体"/>
          <w:lang w:val="fr-FR"/>
        </w:rPr>
        <w:t>gNB-DU-UE-F1AP-ID</w:t>
      </w:r>
      <w:r>
        <w:rPr>
          <w:rFonts w:eastAsia="宋体"/>
          <w:lang w:val="fr-FR"/>
        </w:rPr>
        <w:tab/>
        <w:t>GNB-DU-UE-F1AP-ID,</w:t>
      </w:r>
    </w:p>
    <w:p w14:paraId="7EC63526" w14:textId="77777777" w:rsidR="001C56D0" w:rsidRDefault="001C56D0" w:rsidP="001C56D0">
      <w:pPr>
        <w:pStyle w:val="PL"/>
        <w:rPr>
          <w:rFonts w:eastAsia="宋体"/>
        </w:rPr>
      </w:pPr>
      <w:r>
        <w:rPr>
          <w:rFonts w:eastAsia="宋体"/>
          <w:lang w:val="fr-FR"/>
        </w:rPr>
        <w:tab/>
      </w:r>
      <w:r>
        <w:rPr>
          <w:rFonts w:eastAsia="宋体"/>
        </w:rPr>
        <w:t xml:space="preserve">child-Node-Cells-List </w:t>
      </w:r>
      <w:r>
        <w:rPr>
          <w:rFonts w:eastAsia="宋体"/>
        </w:rPr>
        <w:tab/>
        <w:t>Child-Node-Cells-List</w:t>
      </w:r>
      <w:r>
        <w:rPr>
          <w:rFonts w:cs="Courier New"/>
        </w:rPr>
        <w:tab/>
        <w:t>OPTIONAL</w:t>
      </w:r>
      <w:r>
        <w:rPr>
          <w:rFonts w:eastAsia="宋体"/>
        </w:rPr>
        <w:t>,</w:t>
      </w:r>
    </w:p>
    <w:p w14:paraId="14F1FFE6" w14:textId="77777777" w:rsidR="001C56D0" w:rsidRDefault="001C56D0" w:rsidP="001C56D0">
      <w:pPr>
        <w:pStyle w:val="PL"/>
        <w:rPr>
          <w:rFonts w:eastAsia="宋体"/>
        </w:rPr>
      </w:pPr>
      <w:r>
        <w:rPr>
          <w:rFonts w:eastAsia="宋体"/>
        </w:rPr>
        <w:tab/>
        <w:t>iE-Extensions</w:t>
      </w:r>
      <w:r>
        <w:rPr>
          <w:rFonts w:eastAsia="宋体"/>
        </w:rPr>
        <w:tab/>
      </w:r>
      <w:r>
        <w:rPr>
          <w:rFonts w:eastAsia="宋体"/>
        </w:rPr>
        <w:tab/>
      </w:r>
      <w:r>
        <w:rPr>
          <w:rFonts w:eastAsia="宋体"/>
        </w:rPr>
        <w:tab/>
        <w:t>ProtocolExtensionContainer {{Child-Nodes-List-Item-ExtIEs}}</w:t>
      </w:r>
      <w:r>
        <w:rPr>
          <w:rFonts w:eastAsia="宋体"/>
        </w:rPr>
        <w:tab/>
      </w:r>
      <w:r>
        <w:rPr>
          <w:rFonts w:eastAsia="宋体"/>
        </w:rPr>
        <w:tab/>
        <w:t>OPTIONAL</w:t>
      </w:r>
    </w:p>
    <w:p w14:paraId="22F2CF3B" w14:textId="77777777" w:rsidR="001C56D0" w:rsidRDefault="001C56D0" w:rsidP="001C56D0">
      <w:pPr>
        <w:pStyle w:val="PL"/>
        <w:rPr>
          <w:rFonts w:eastAsia="宋体"/>
        </w:rPr>
      </w:pPr>
      <w:r>
        <w:rPr>
          <w:rFonts w:eastAsia="宋体"/>
        </w:rPr>
        <w:t>}</w:t>
      </w:r>
    </w:p>
    <w:p w14:paraId="5804D882" w14:textId="77777777" w:rsidR="001C56D0" w:rsidRDefault="001C56D0" w:rsidP="001C56D0">
      <w:pPr>
        <w:pStyle w:val="PL"/>
        <w:rPr>
          <w:rFonts w:eastAsia="宋体"/>
        </w:rPr>
      </w:pPr>
    </w:p>
    <w:p w14:paraId="4CF2D768" w14:textId="77777777" w:rsidR="001C56D0" w:rsidRDefault="001C56D0" w:rsidP="001C56D0">
      <w:pPr>
        <w:pStyle w:val="PL"/>
        <w:rPr>
          <w:rFonts w:eastAsia="宋体"/>
        </w:rPr>
      </w:pPr>
      <w:r>
        <w:rPr>
          <w:rFonts w:eastAsia="宋体"/>
        </w:rPr>
        <w:t xml:space="preserve">Child-Nodes-List-Item-ExtIEs </w:t>
      </w:r>
      <w:r>
        <w:rPr>
          <w:rFonts w:eastAsia="宋体"/>
        </w:rPr>
        <w:tab/>
        <w:t>F1AP-PROTOCOL-EXTENSION ::= {</w:t>
      </w:r>
    </w:p>
    <w:p w14:paraId="1B3E8501" w14:textId="77777777" w:rsidR="001C56D0" w:rsidRDefault="001C56D0" w:rsidP="001C56D0">
      <w:pPr>
        <w:pStyle w:val="PL"/>
        <w:rPr>
          <w:rFonts w:eastAsia="宋体"/>
        </w:rPr>
      </w:pPr>
      <w:r>
        <w:rPr>
          <w:rFonts w:eastAsia="宋体"/>
        </w:rPr>
        <w:tab/>
        <w:t>...</w:t>
      </w:r>
    </w:p>
    <w:p w14:paraId="48813122" w14:textId="77777777" w:rsidR="001C56D0" w:rsidRDefault="001C56D0" w:rsidP="001C56D0">
      <w:pPr>
        <w:pStyle w:val="PL"/>
        <w:rPr>
          <w:rFonts w:eastAsia="宋体"/>
        </w:rPr>
      </w:pPr>
      <w:r>
        <w:rPr>
          <w:rFonts w:eastAsia="宋体"/>
        </w:rPr>
        <w:t>}</w:t>
      </w:r>
    </w:p>
    <w:p w14:paraId="1F46C0EB" w14:textId="77777777" w:rsidR="001C56D0" w:rsidRDefault="001C56D0" w:rsidP="001C56D0">
      <w:pPr>
        <w:pStyle w:val="PL"/>
        <w:rPr>
          <w:rFonts w:eastAsia="宋体"/>
        </w:rPr>
      </w:pPr>
    </w:p>
    <w:p w14:paraId="7863A97F" w14:textId="77777777" w:rsidR="001C56D0" w:rsidRDefault="001C56D0" w:rsidP="001C56D0">
      <w:pPr>
        <w:pStyle w:val="PL"/>
        <w:rPr>
          <w:rFonts w:eastAsia="宋体"/>
        </w:rPr>
      </w:pPr>
      <w:r>
        <w:rPr>
          <w:rFonts w:eastAsia="宋体"/>
        </w:rPr>
        <w:t>CHOtrigger-InterDU ::= ENUMERATED {</w:t>
      </w:r>
    </w:p>
    <w:p w14:paraId="226A5AD5" w14:textId="77777777" w:rsidR="001C56D0" w:rsidRDefault="001C56D0" w:rsidP="001C56D0">
      <w:pPr>
        <w:pStyle w:val="PL"/>
        <w:rPr>
          <w:rFonts w:eastAsia="宋体"/>
        </w:rPr>
      </w:pPr>
      <w:r>
        <w:rPr>
          <w:rFonts w:eastAsia="宋体"/>
        </w:rPr>
        <w:tab/>
        <w:t>cho-initiation,</w:t>
      </w:r>
    </w:p>
    <w:p w14:paraId="652B7438" w14:textId="77777777" w:rsidR="001C56D0" w:rsidRDefault="001C56D0" w:rsidP="001C56D0">
      <w:pPr>
        <w:pStyle w:val="PL"/>
        <w:rPr>
          <w:rFonts w:eastAsia="宋体"/>
        </w:rPr>
      </w:pPr>
      <w:r>
        <w:rPr>
          <w:rFonts w:eastAsia="宋体"/>
        </w:rPr>
        <w:tab/>
        <w:t>cho-replace,</w:t>
      </w:r>
    </w:p>
    <w:p w14:paraId="4F167630" w14:textId="77777777" w:rsidR="001C56D0" w:rsidRDefault="001C56D0" w:rsidP="001C56D0">
      <w:pPr>
        <w:pStyle w:val="PL"/>
        <w:rPr>
          <w:rFonts w:eastAsia="宋体"/>
        </w:rPr>
      </w:pPr>
      <w:r>
        <w:rPr>
          <w:rFonts w:eastAsia="宋体"/>
        </w:rPr>
        <w:tab/>
        <w:t>...</w:t>
      </w:r>
    </w:p>
    <w:p w14:paraId="2BC0F438" w14:textId="77777777" w:rsidR="001C56D0" w:rsidRDefault="001C56D0" w:rsidP="001C56D0">
      <w:pPr>
        <w:pStyle w:val="PL"/>
        <w:rPr>
          <w:rFonts w:eastAsia="宋体"/>
        </w:rPr>
      </w:pPr>
      <w:r>
        <w:rPr>
          <w:rFonts w:eastAsia="宋体"/>
        </w:rPr>
        <w:t>}</w:t>
      </w:r>
    </w:p>
    <w:p w14:paraId="2465C796" w14:textId="77777777" w:rsidR="001C56D0" w:rsidRDefault="001C56D0" w:rsidP="001C56D0">
      <w:pPr>
        <w:pStyle w:val="PL"/>
        <w:rPr>
          <w:rFonts w:eastAsia="宋体"/>
        </w:rPr>
      </w:pPr>
    </w:p>
    <w:p w14:paraId="6FA684A7" w14:textId="77777777" w:rsidR="001C56D0" w:rsidRDefault="001C56D0" w:rsidP="001C56D0">
      <w:pPr>
        <w:pStyle w:val="PL"/>
        <w:rPr>
          <w:rFonts w:eastAsia="宋体"/>
        </w:rPr>
      </w:pPr>
      <w:r>
        <w:rPr>
          <w:rFonts w:eastAsia="宋体"/>
        </w:rPr>
        <w:t>CHOtrigger-IntraDU ::= ENUMERATED {</w:t>
      </w:r>
    </w:p>
    <w:p w14:paraId="623BFF97" w14:textId="77777777" w:rsidR="001C56D0" w:rsidRDefault="001C56D0" w:rsidP="001C56D0">
      <w:pPr>
        <w:pStyle w:val="PL"/>
        <w:rPr>
          <w:rFonts w:eastAsia="宋体"/>
        </w:rPr>
      </w:pPr>
      <w:r>
        <w:rPr>
          <w:rFonts w:eastAsia="宋体"/>
        </w:rPr>
        <w:tab/>
        <w:t>cho-initiation,</w:t>
      </w:r>
    </w:p>
    <w:p w14:paraId="32C926B0" w14:textId="77777777" w:rsidR="001C56D0" w:rsidRDefault="001C56D0" w:rsidP="001C56D0">
      <w:pPr>
        <w:pStyle w:val="PL"/>
        <w:rPr>
          <w:rFonts w:eastAsia="宋体"/>
        </w:rPr>
      </w:pPr>
      <w:r>
        <w:rPr>
          <w:rFonts w:eastAsia="宋体"/>
        </w:rPr>
        <w:tab/>
        <w:t>cho-replace,</w:t>
      </w:r>
    </w:p>
    <w:p w14:paraId="69DDF7D1" w14:textId="77777777" w:rsidR="001C56D0" w:rsidRDefault="001C56D0" w:rsidP="001C56D0">
      <w:pPr>
        <w:pStyle w:val="PL"/>
        <w:rPr>
          <w:rFonts w:eastAsia="宋体"/>
        </w:rPr>
      </w:pPr>
      <w:r>
        <w:rPr>
          <w:rFonts w:eastAsia="宋体"/>
        </w:rPr>
        <w:tab/>
        <w:t>cho-cancel,</w:t>
      </w:r>
    </w:p>
    <w:p w14:paraId="0378EA84" w14:textId="77777777" w:rsidR="001C56D0" w:rsidRDefault="001C56D0" w:rsidP="001C56D0">
      <w:pPr>
        <w:pStyle w:val="PL"/>
        <w:rPr>
          <w:rFonts w:eastAsia="宋体"/>
        </w:rPr>
      </w:pPr>
      <w:r>
        <w:rPr>
          <w:rFonts w:eastAsia="宋体"/>
        </w:rPr>
        <w:tab/>
        <w:t>...</w:t>
      </w:r>
    </w:p>
    <w:p w14:paraId="50C97868" w14:textId="77777777" w:rsidR="001C56D0" w:rsidRDefault="001C56D0" w:rsidP="001C56D0">
      <w:pPr>
        <w:pStyle w:val="PL"/>
        <w:rPr>
          <w:rFonts w:eastAsia="宋体"/>
        </w:rPr>
      </w:pPr>
      <w:r>
        <w:rPr>
          <w:rFonts w:eastAsia="宋体"/>
        </w:rPr>
        <w:t>}</w:t>
      </w:r>
    </w:p>
    <w:p w14:paraId="5C1D1F4C" w14:textId="77777777" w:rsidR="001C56D0" w:rsidRDefault="001C56D0" w:rsidP="001C56D0">
      <w:pPr>
        <w:pStyle w:val="PL"/>
        <w:rPr>
          <w:rFonts w:eastAsia="宋体"/>
        </w:rPr>
      </w:pPr>
    </w:p>
    <w:p w14:paraId="64468791" w14:textId="77777777" w:rsidR="001C56D0" w:rsidRDefault="001C56D0" w:rsidP="001C56D0">
      <w:pPr>
        <w:pStyle w:val="PL"/>
        <w:rPr>
          <w:rFonts w:eastAsia="Times New Roman"/>
        </w:rPr>
      </w:pPr>
      <w:r>
        <w:t>C</w:t>
      </w:r>
      <w:r>
        <w:rPr>
          <w:rFonts w:eastAsia="宋体"/>
          <w:lang w:eastAsia="zh-CN"/>
        </w:rPr>
        <w:t xml:space="preserve">NSubgroupID </w:t>
      </w:r>
      <w:r>
        <w:t>::= INTEGER (0..</w:t>
      </w:r>
      <w:r>
        <w:rPr>
          <w:rFonts w:eastAsia="宋体"/>
          <w:lang w:eastAsia="zh-CN"/>
        </w:rPr>
        <w:t>7</w:t>
      </w:r>
      <w:r>
        <w:t>, ...)</w:t>
      </w:r>
    </w:p>
    <w:p w14:paraId="00CBA12B" w14:textId="77777777" w:rsidR="001C56D0" w:rsidRDefault="001C56D0" w:rsidP="001C56D0">
      <w:pPr>
        <w:pStyle w:val="PL"/>
        <w:rPr>
          <w:rFonts w:eastAsia="宋体"/>
        </w:rPr>
      </w:pPr>
    </w:p>
    <w:p w14:paraId="1EF299C8" w14:textId="77777777" w:rsidR="001C56D0" w:rsidRDefault="001C56D0" w:rsidP="001C56D0">
      <w:pPr>
        <w:pStyle w:val="PL"/>
        <w:rPr>
          <w:rFonts w:eastAsia="宋体"/>
        </w:rPr>
      </w:pPr>
      <w:r>
        <w:rPr>
          <w:rFonts w:eastAsia="宋体"/>
        </w:rPr>
        <w:t>CNUEPagingIdentity ::= CHOICE {</w:t>
      </w:r>
    </w:p>
    <w:p w14:paraId="5C02591C" w14:textId="77777777" w:rsidR="001C56D0" w:rsidRDefault="001C56D0" w:rsidP="001C56D0">
      <w:pPr>
        <w:pStyle w:val="PL"/>
        <w:rPr>
          <w:rFonts w:eastAsia="宋体"/>
        </w:rPr>
      </w:pPr>
      <w:r>
        <w:rPr>
          <w:rFonts w:eastAsia="宋体"/>
        </w:rPr>
        <w:tab/>
        <w:t>fiveG-S-TMSI</w:t>
      </w:r>
      <w:r>
        <w:rPr>
          <w:rFonts w:eastAsia="宋体"/>
        </w:rPr>
        <w:tab/>
      </w:r>
      <w:r>
        <w:rPr>
          <w:rFonts w:eastAsia="宋体"/>
        </w:rPr>
        <w:tab/>
      </w:r>
      <w:r>
        <w:rPr>
          <w:rFonts w:eastAsia="宋体"/>
        </w:rPr>
        <w:tab/>
        <w:t>BIT STRING (SIZE(48)),</w:t>
      </w:r>
    </w:p>
    <w:p w14:paraId="61216924" w14:textId="77777777" w:rsidR="001C56D0" w:rsidRDefault="001C56D0" w:rsidP="001C56D0">
      <w:pPr>
        <w:pStyle w:val="PL"/>
        <w:rPr>
          <w:rFonts w:eastAsia="宋体"/>
        </w:rPr>
      </w:pPr>
      <w:r>
        <w:rPr>
          <w:rFonts w:eastAsia="宋体"/>
        </w:rPr>
        <w:tab/>
        <w:t>choice-extension</w:t>
      </w:r>
      <w:r>
        <w:rPr>
          <w:rFonts w:eastAsia="宋体"/>
        </w:rPr>
        <w:tab/>
      </w:r>
      <w:r>
        <w:rPr>
          <w:rFonts w:eastAsia="宋体"/>
        </w:rPr>
        <w:tab/>
      </w:r>
      <w:r>
        <w:rPr>
          <w:rFonts w:eastAsia="宋体"/>
        </w:rPr>
        <w:tab/>
      </w:r>
      <w:r>
        <w:rPr>
          <w:snapToGrid w:val="0"/>
        </w:rPr>
        <w:t>ProtocolIE-SingleContainer</w:t>
      </w:r>
      <w:r>
        <w:t xml:space="preserve"> </w:t>
      </w:r>
      <w:r>
        <w:rPr>
          <w:rFonts w:eastAsia="宋体"/>
        </w:rPr>
        <w:t>{ { CNUEPagingIdentity-ExtIEs } }</w:t>
      </w:r>
    </w:p>
    <w:p w14:paraId="59CB63B1" w14:textId="77777777" w:rsidR="001C56D0" w:rsidRDefault="001C56D0" w:rsidP="001C56D0">
      <w:pPr>
        <w:pStyle w:val="PL"/>
        <w:rPr>
          <w:rFonts w:eastAsia="宋体"/>
        </w:rPr>
      </w:pPr>
      <w:r>
        <w:rPr>
          <w:rFonts w:eastAsia="宋体"/>
        </w:rPr>
        <w:t>}</w:t>
      </w:r>
    </w:p>
    <w:p w14:paraId="6ABC606E" w14:textId="77777777" w:rsidR="001C56D0" w:rsidRDefault="001C56D0" w:rsidP="001C56D0">
      <w:pPr>
        <w:pStyle w:val="PL"/>
        <w:rPr>
          <w:rFonts w:eastAsia="宋体"/>
        </w:rPr>
      </w:pPr>
    </w:p>
    <w:p w14:paraId="57CC41B6" w14:textId="77777777" w:rsidR="001C56D0" w:rsidRDefault="001C56D0" w:rsidP="001C56D0">
      <w:pPr>
        <w:pStyle w:val="PL"/>
        <w:rPr>
          <w:rFonts w:eastAsia="宋体"/>
        </w:rPr>
      </w:pPr>
      <w:r>
        <w:rPr>
          <w:rFonts w:eastAsia="宋体"/>
        </w:rPr>
        <w:t xml:space="preserve">CNUEPagingIdentity-ExtIEs </w:t>
      </w:r>
      <w:r>
        <w:rPr>
          <w:snapToGrid w:val="0"/>
        </w:rPr>
        <w:t xml:space="preserve">F1AP-PROTOCOL-IES </w:t>
      </w:r>
      <w:r>
        <w:rPr>
          <w:rFonts w:eastAsia="宋体"/>
        </w:rPr>
        <w:t>::= {</w:t>
      </w:r>
    </w:p>
    <w:p w14:paraId="5201D695" w14:textId="77777777" w:rsidR="001C56D0" w:rsidRDefault="001C56D0" w:rsidP="001C56D0">
      <w:pPr>
        <w:pStyle w:val="PL"/>
        <w:rPr>
          <w:rFonts w:eastAsia="宋体"/>
        </w:rPr>
      </w:pPr>
      <w:r>
        <w:rPr>
          <w:rFonts w:eastAsia="宋体"/>
        </w:rPr>
        <w:tab/>
        <w:t>...</w:t>
      </w:r>
    </w:p>
    <w:p w14:paraId="2B91E873" w14:textId="77777777" w:rsidR="001C56D0" w:rsidRDefault="001C56D0" w:rsidP="001C56D0">
      <w:pPr>
        <w:pStyle w:val="PL"/>
        <w:rPr>
          <w:rFonts w:eastAsia="宋体"/>
        </w:rPr>
      </w:pPr>
      <w:r>
        <w:rPr>
          <w:rFonts w:eastAsia="宋体"/>
        </w:rPr>
        <w:t>}</w:t>
      </w:r>
    </w:p>
    <w:p w14:paraId="178F40D9" w14:textId="77777777" w:rsidR="001C56D0" w:rsidRDefault="001C56D0" w:rsidP="001C56D0">
      <w:pPr>
        <w:pStyle w:val="PL"/>
        <w:rPr>
          <w:rFonts w:eastAsia="宋体"/>
        </w:rPr>
      </w:pPr>
    </w:p>
    <w:p w14:paraId="6DB779BB" w14:textId="77777777" w:rsidR="001C56D0" w:rsidRDefault="001C56D0" w:rsidP="001C56D0">
      <w:pPr>
        <w:pStyle w:val="PL"/>
        <w:rPr>
          <w:rFonts w:eastAsia="宋体"/>
        </w:rPr>
      </w:pPr>
      <w:r>
        <w:rPr>
          <w:rFonts w:eastAsia="宋体"/>
        </w:rPr>
        <w:t>CompositeAvailableCapacityGroup ::= SEQUENCE {</w:t>
      </w:r>
    </w:p>
    <w:p w14:paraId="32C5DDEA" w14:textId="77777777" w:rsidR="001C56D0" w:rsidRDefault="001C56D0" w:rsidP="001C56D0">
      <w:pPr>
        <w:pStyle w:val="PL"/>
        <w:rPr>
          <w:rFonts w:eastAsia="宋体"/>
        </w:rPr>
      </w:pPr>
      <w:r>
        <w:rPr>
          <w:rFonts w:eastAsia="宋体"/>
        </w:rPr>
        <w:tab/>
        <w:t>compositeAvailableCapacityDownlink</w:t>
      </w:r>
      <w:r>
        <w:rPr>
          <w:rFonts w:eastAsia="宋体"/>
        </w:rPr>
        <w:tab/>
        <w:t>CompositeAvailableCapacity,</w:t>
      </w:r>
    </w:p>
    <w:p w14:paraId="6BDF31E5" w14:textId="77777777" w:rsidR="001C56D0" w:rsidRDefault="001C56D0" w:rsidP="001C56D0">
      <w:pPr>
        <w:pStyle w:val="PL"/>
        <w:rPr>
          <w:rFonts w:eastAsia="宋体"/>
        </w:rPr>
      </w:pPr>
      <w:r>
        <w:rPr>
          <w:rFonts w:eastAsia="宋体"/>
        </w:rPr>
        <w:tab/>
        <w:t xml:space="preserve">compositeAvailableCapacityUplink </w:t>
      </w:r>
      <w:r>
        <w:rPr>
          <w:rFonts w:eastAsia="宋体"/>
        </w:rPr>
        <w:tab/>
        <w:t>CompositeAvailableCapacity,</w:t>
      </w:r>
    </w:p>
    <w:p w14:paraId="6C8A20DD" w14:textId="77777777" w:rsidR="001C56D0" w:rsidRDefault="001C56D0" w:rsidP="001C56D0">
      <w:pPr>
        <w:pStyle w:val="PL"/>
        <w:rPr>
          <w:rFonts w:eastAsia="宋体"/>
        </w:rPr>
      </w:pPr>
      <w:r>
        <w:rPr>
          <w:rFonts w:eastAsia="宋体"/>
        </w:rPr>
        <w:tab/>
        <w:t>iE-Extensions</w:t>
      </w:r>
      <w:r>
        <w:rPr>
          <w:rFonts w:eastAsia="宋体"/>
        </w:rPr>
        <w:tab/>
        <w:t>ProtocolExtensionContainer { { CompositeAvailableCapacityGroup-ExtIEs} } OPTIONAL</w:t>
      </w:r>
    </w:p>
    <w:p w14:paraId="0A1BB619" w14:textId="77777777" w:rsidR="001C56D0" w:rsidRDefault="001C56D0" w:rsidP="001C56D0">
      <w:pPr>
        <w:pStyle w:val="PL"/>
        <w:rPr>
          <w:rFonts w:eastAsia="宋体"/>
        </w:rPr>
      </w:pPr>
      <w:r>
        <w:rPr>
          <w:rFonts w:eastAsia="宋体"/>
        </w:rPr>
        <w:t>}</w:t>
      </w:r>
    </w:p>
    <w:p w14:paraId="6425A1A4" w14:textId="77777777" w:rsidR="001C56D0" w:rsidRDefault="001C56D0" w:rsidP="001C56D0">
      <w:pPr>
        <w:pStyle w:val="PL"/>
        <w:rPr>
          <w:rFonts w:eastAsia="宋体"/>
        </w:rPr>
      </w:pPr>
    </w:p>
    <w:p w14:paraId="12B6F223" w14:textId="77777777" w:rsidR="001C56D0" w:rsidRDefault="001C56D0" w:rsidP="001C56D0">
      <w:pPr>
        <w:pStyle w:val="PL"/>
        <w:rPr>
          <w:rFonts w:eastAsia="宋体"/>
        </w:rPr>
      </w:pPr>
      <w:r>
        <w:rPr>
          <w:rFonts w:eastAsia="宋体"/>
        </w:rPr>
        <w:lastRenderedPageBreak/>
        <w:t xml:space="preserve">CompositeAvailableCapacityGroup-ExtIEs </w:t>
      </w:r>
      <w:r>
        <w:rPr>
          <w:rFonts w:eastAsia="宋体"/>
        </w:rPr>
        <w:tab/>
        <w:t>F1AP-PROTOCOL-EXTENSION ::= {</w:t>
      </w:r>
    </w:p>
    <w:p w14:paraId="0F73EF3A" w14:textId="77777777" w:rsidR="001C56D0" w:rsidRDefault="001C56D0" w:rsidP="001C56D0">
      <w:pPr>
        <w:pStyle w:val="PL"/>
        <w:rPr>
          <w:rFonts w:eastAsia="Times New Roman"/>
        </w:rPr>
      </w:pPr>
      <w:r>
        <w:rPr>
          <w:lang w:eastAsia="zh-CN"/>
        </w:rPr>
        <w:tab/>
      </w:r>
      <w:r>
        <w:t>{ ID id-</w:t>
      </w:r>
      <w:r>
        <w:rPr>
          <w:rFonts w:eastAsia="宋体"/>
        </w:rPr>
        <w:t>CompositeAvailableCapacity-SUL</w:t>
      </w:r>
      <w:r>
        <w:rPr>
          <w:lang w:eastAsia="zh-CN"/>
        </w:rPr>
        <w:tab/>
      </w:r>
      <w:r>
        <w:rPr>
          <w:lang w:eastAsia="zh-CN"/>
        </w:rPr>
        <w:tab/>
      </w:r>
      <w:r>
        <w:t>CRITICALITY ignore</w:t>
      </w:r>
      <w:r>
        <w:tab/>
        <w:t xml:space="preserve">EXTENSION </w:t>
      </w:r>
      <w:r>
        <w:rPr>
          <w:rFonts w:eastAsia="宋体"/>
        </w:rPr>
        <w:t>CompositeAvailableCapacity</w:t>
      </w:r>
      <w:r>
        <w:rPr>
          <w:lang w:eastAsia="zh-CN"/>
        </w:rPr>
        <w:tab/>
      </w:r>
      <w:r>
        <w:rPr>
          <w:lang w:eastAsia="zh-CN"/>
        </w:rPr>
        <w:tab/>
      </w:r>
      <w:r>
        <w:t>PRESENCE optional</w:t>
      </w:r>
      <w:r>
        <w:tab/>
        <w:t>},</w:t>
      </w:r>
    </w:p>
    <w:p w14:paraId="6DAD349F" w14:textId="77777777" w:rsidR="001C56D0" w:rsidRDefault="001C56D0" w:rsidP="001C56D0">
      <w:pPr>
        <w:pStyle w:val="PL"/>
        <w:rPr>
          <w:rFonts w:eastAsia="宋体"/>
        </w:rPr>
      </w:pPr>
      <w:r>
        <w:rPr>
          <w:rFonts w:eastAsia="宋体"/>
        </w:rPr>
        <w:tab/>
        <w:t>...</w:t>
      </w:r>
    </w:p>
    <w:p w14:paraId="28C8AC94" w14:textId="77777777" w:rsidR="001C56D0" w:rsidRDefault="001C56D0" w:rsidP="001C56D0">
      <w:pPr>
        <w:pStyle w:val="PL"/>
        <w:rPr>
          <w:rFonts w:eastAsia="宋体"/>
        </w:rPr>
      </w:pPr>
      <w:r>
        <w:rPr>
          <w:rFonts w:eastAsia="宋体"/>
        </w:rPr>
        <w:t>}</w:t>
      </w:r>
    </w:p>
    <w:p w14:paraId="35916423" w14:textId="77777777" w:rsidR="001C56D0" w:rsidRDefault="001C56D0" w:rsidP="001C56D0">
      <w:pPr>
        <w:pStyle w:val="PL"/>
        <w:rPr>
          <w:rFonts w:eastAsia="宋体"/>
        </w:rPr>
      </w:pPr>
    </w:p>
    <w:p w14:paraId="25BB594D" w14:textId="77777777" w:rsidR="001C56D0" w:rsidRDefault="001C56D0" w:rsidP="001C56D0">
      <w:pPr>
        <w:pStyle w:val="PL"/>
        <w:rPr>
          <w:rFonts w:eastAsia="宋体"/>
        </w:rPr>
      </w:pPr>
      <w:r>
        <w:rPr>
          <w:rFonts w:eastAsia="宋体"/>
        </w:rPr>
        <w:t>CompositeAvailableCapacity ::= SEQUENCE {</w:t>
      </w:r>
    </w:p>
    <w:p w14:paraId="1F5D967F" w14:textId="77777777" w:rsidR="001C56D0" w:rsidRDefault="001C56D0" w:rsidP="001C56D0">
      <w:pPr>
        <w:pStyle w:val="PL"/>
        <w:rPr>
          <w:rFonts w:eastAsia="宋体"/>
        </w:rPr>
      </w:pPr>
      <w:r>
        <w:rPr>
          <w:rFonts w:eastAsia="宋体"/>
        </w:rPr>
        <w:tab/>
        <w:t xml:space="preserve">cellCapacityClassValue </w:t>
      </w:r>
      <w:r>
        <w:rPr>
          <w:rFonts w:eastAsia="宋体"/>
        </w:rPr>
        <w:tab/>
        <w:t>CellCapacityClassValue</w:t>
      </w:r>
      <w:r>
        <w:rPr>
          <w:rFonts w:eastAsia="宋体"/>
        </w:rPr>
        <w:tab/>
      </w:r>
      <w:r>
        <w:rPr>
          <w:rFonts w:eastAsia="宋体"/>
        </w:rPr>
        <w:tab/>
        <w:t>OPTIONAL,</w:t>
      </w:r>
    </w:p>
    <w:p w14:paraId="64635077" w14:textId="77777777" w:rsidR="001C56D0" w:rsidRDefault="001C56D0" w:rsidP="001C56D0">
      <w:pPr>
        <w:pStyle w:val="PL"/>
        <w:rPr>
          <w:rFonts w:eastAsia="宋体"/>
        </w:rPr>
      </w:pPr>
      <w:r>
        <w:rPr>
          <w:rFonts w:eastAsia="宋体"/>
        </w:rPr>
        <w:tab/>
        <w:t>capacityValue</w:t>
      </w:r>
      <w:r>
        <w:rPr>
          <w:rFonts w:eastAsia="宋体"/>
        </w:rPr>
        <w:tab/>
      </w:r>
      <w:r>
        <w:rPr>
          <w:rFonts w:eastAsia="宋体"/>
        </w:rPr>
        <w:tab/>
      </w:r>
      <w:r>
        <w:rPr>
          <w:rFonts w:eastAsia="宋体"/>
        </w:rPr>
        <w:tab/>
        <w:t>CapacityValue,</w:t>
      </w:r>
    </w:p>
    <w:p w14:paraId="5112C643" w14:textId="77777777" w:rsidR="001C56D0" w:rsidRDefault="001C56D0" w:rsidP="001C56D0">
      <w:pPr>
        <w:pStyle w:val="PL"/>
        <w:rPr>
          <w:rFonts w:eastAsia="宋体"/>
        </w:rPr>
      </w:pPr>
      <w:r>
        <w:rPr>
          <w:rFonts w:eastAsia="宋体"/>
        </w:rPr>
        <w:tab/>
        <w:t>iE-Extensions</w:t>
      </w:r>
      <w:r>
        <w:rPr>
          <w:rFonts w:eastAsia="宋体"/>
        </w:rPr>
        <w:tab/>
        <w:t>ProtocolExtensionContainer { { CompositeAvailableCapacity-ExtIEs} } OPTIONAL</w:t>
      </w:r>
    </w:p>
    <w:p w14:paraId="584CDACB" w14:textId="77777777" w:rsidR="001C56D0" w:rsidRDefault="001C56D0" w:rsidP="001C56D0">
      <w:pPr>
        <w:pStyle w:val="PL"/>
        <w:rPr>
          <w:rFonts w:eastAsia="宋体"/>
        </w:rPr>
      </w:pPr>
      <w:r>
        <w:rPr>
          <w:rFonts w:eastAsia="宋体"/>
        </w:rPr>
        <w:t>}</w:t>
      </w:r>
    </w:p>
    <w:p w14:paraId="17729183" w14:textId="77777777" w:rsidR="001C56D0" w:rsidRDefault="001C56D0" w:rsidP="001C56D0">
      <w:pPr>
        <w:pStyle w:val="PL"/>
        <w:rPr>
          <w:rFonts w:eastAsia="宋体"/>
        </w:rPr>
      </w:pPr>
    </w:p>
    <w:p w14:paraId="21451A6B" w14:textId="77777777" w:rsidR="001C56D0" w:rsidRDefault="001C56D0" w:rsidP="001C56D0">
      <w:pPr>
        <w:pStyle w:val="PL"/>
        <w:rPr>
          <w:rFonts w:eastAsia="宋体"/>
        </w:rPr>
      </w:pPr>
      <w:r>
        <w:rPr>
          <w:rFonts w:eastAsia="宋体"/>
        </w:rPr>
        <w:t xml:space="preserve">CompositeAvailableCapacity-ExtIEs </w:t>
      </w:r>
      <w:r>
        <w:rPr>
          <w:rFonts w:eastAsia="宋体"/>
        </w:rPr>
        <w:tab/>
        <w:t>F1AP-PROTOCOL-EXTENSION ::= {</w:t>
      </w:r>
    </w:p>
    <w:p w14:paraId="73134DD0" w14:textId="77777777" w:rsidR="001C56D0" w:rsidRDefault="001C56D0" w:rsidP="001C56D0">
      <w:pPr>
        <w:pStyle w:val="PL"/>
        <w:rPr>
          <w:rFonts w:eastAsia="宋体"/>
        </w:rPr>
      </w:pPr>
      <w:r>
        <w:rPr>
          <w:rFonts w:eastAsia="宋体"/>
        </w:rPr>
        <w:tab/>
        <w:t>...</w:t>
      </w:r>
    </w:p>
    <w:p w14:paraId="469D27B0" w14:textId="77777777" w:rsidR="001C56D0" w:rsidRDefault="001C56D0" w:rsidP="001C56D0">
      <w:pPr>
        <w:pStyle w:val="PL"/>
        <w:rPr>
          <w:rFonts w:eastAsia="宋体"/>
        </w:rPr>
      </w:pPr>
      <w:r>
        <w:rPr>
          <w:rFonts w:eastAsia="宋体"/>
        </w:rPr>
        <w:t>}</w:t>
      </w:r>
    </w:p>
    <w:p w14:paraId="16085FFC" w14:textId="77777777" w:rsidR="001C56D0" w:rsidRDefault="001C56D0" w:rsidP="001C56D0">
      <w:pPr>
        <w:pStyle w:val="PL"/>
        <w:rPr>
          <w:rFonts w:eastAsia="宋体"/>
        </w:rPr>
      </w:pPr>
    </w:p>
    <w:p w14:paraId="5A57003E" w14:textId="77777777" w:rsidR="001C56D0" w:rsidRDefault="001C56D0" w:rsidP="001C56D0">
      <w:pPr>
        <w:pStyle w:val="PL"/>
        <w:rPr>
          <w:rFonts w:eastAsia="Times New Roman"/>
          <w:snapToGrid w:val="0"/>
        </w:rPr>
      </w:pPr>
      <w:r>
        <w:rPr>
          <w:snapToGrid w:val="0"/>
        </w:rPr>
        <w:t>CHO-Probability ::= INTEGER (1..100)</w:t>
      </w:r>
    </w:p>
    <w:p w14:paraId="56B11F1E" w14:textId="77777777" w:rsidR="001C56D0" w:rsidRDefault="001C56D0" w:rsidP="001C56D0">
      <w:pPr>
        <w:pStyle w:val="PL"/>
        <w:rPr>
          <w:rFonts w:eastAsia="宋体"/>
        </w:rPr>
      </w:pPr>
    </w:p>
    <w:p w14:paraId="64039E82" w14:textId="77777777" w:rsidR="001C56D0" w:rsidRDefault="001C56D0" w:rsidP="001C56D0">
      <w:pPr>
        <w:pStyle w:val="PL"/>
        <w:rPr>
          <w:rFonts w:eastAsia="宋体"/>
        </w:rPr>
      </w:pPr>
      <w:r>
        <w:rPr>
          <w:rFonts w:eastAsia="宋体"/>
        </w:rPr>
        <w:t>ConditionalInterDUMobilityInformation ::= SEQUENCE {</w:t>
      </w:r>
    </w:p>
    <w:p w14:paraId="79E4CE8B" w14:textId="77777777" w:rsidR="001C56D0" w:rsidRDefault="001C56D0" w:rsidP="001C56D0">
      <w:pPr>
        <w:pStyle w:val="PL"/>
        <w:rPr>
          <w:rFonts w:eastAsia="宋体"/>
        </w:rPr>
      </w:pPr>
      <w:r>
        <w:rPr>
          <w:rFonts w:eastAsia="宋体"/>
        </w:rPr>
        <w:tab/>
        <w:t>cho-trigger</w:t>
      </w:r>
      <w:r>
        <w:rPr>
          <w:rFonts w:eastAsia="宋体"/>
        </w:rPr>
        <w:tab/>
      </w:r>
      <w:r>
        <w:rPr>
          <w:rFonts w:eastAsia="宋体"/>
        </w:rPr>
        <w:tab/>
      </w:r>
      <w:r>
        <w:rPr>
          <w:rFonts w:eastAsia="宋体"/>
        </w:rPr>
        <w:tab/>
      </w:r>
      <w:r>
        <w:rPr>
          <w:rFonts w:eastAsia="宋体"/>
        </w:rPr>
        <w:tab/>
      </w:r>
      <w:r>
        <w:rPr>
          <w:rFonts w:eastAsia="宋体"/>
        </w:rPr>
        <w:tab/>
      </w:r>
      <w:r>
        <w:rPr>
          <w:rFonts w:eastAsia="宋体"/>
        </w:rPr>
        <w:tab/>
        <w:t>CHOtrigger-InterDU,</w:t>
      </w:r>
    </w:p>
    <w:p w14:paraId="59D4AB39" w14:textId="77777777" w:rsidR="001C56D0" w:rsidRDefault="001C56D0" w:rsidP="001C56D0">
      <w:pPr>
        <w:pStyle w:val="PL"/>
        <w:rPr>
          <w:rFonts w:eastAsia="宋体"/>
        </w:rPr>
      </w:pPr>
      <w:r>
        <w:rPr>
          <w:rFonts w:eastAsia="宋体"/>
        </w:rPr>
        <w:tab/>
        <w:t>targetgNB-DUUEF1APID</w:t>
      </w:r>
      <w:r>
        <w:rPr>
          <w:rFonts w:eastAsia="宋体"/>
        </w:rPr>
        <w:tab/>
      </w:r>
      <w:r>
        <w:rPr>
          <w:rFonts w:eastAsia="宋体"/>
        </w:rPr>
        <w:tab/>
      </w:r>
      <w:r>
        <w:rPr>
          <w:rFonts w:eastAsia="宋体"/>
        </w:rPr>
        <w:tab/>
        <w:t>GNB-DU-UE-F1AP-ID</w:t>
      </w:r>
      <w:r>
        <w:rPr>
          <w:rFonts w:eastAsia="宋体"/>
        </w:rPr>
        <w:tab/>
      </w:r>
      <w:r>
        <w:rPr>
          <w:rFonts w:eastAsia="宋体"/>
        </w:rPr>
        <w:tab/>
      </w:r>
      <w:r>
        <w:rPr>
          <w:rFonts w:eastAsia="宋体"/>
        </w:rPr>
        <w:tab/>
      </w:r>
      <w:r>
        <w:rPr>
          <w:rFonts w:eastAsia="宋体"/>
        </w:rPr>
        <w:tab/>
      </w:r>
      <w:r>
        <w:rPr>
          <w:rFonts w:eastAsia="宋体"/>
        </w:rPr>
        <w:tab/>
      </w:r>
      <w:r>
        <w:rPr>
          <w:rFonts w:eastAsia="宋体"/>
        </w:rPr>
        <w:tab/>
      </w:r>
      <w:r>
        <w:rPr>
          <w:rFonts w:eastAsia="宋体"/>
        </w:rPr>
        <w:tab/>
        <w:t>OPTIONAL</w:t>
      </w:r>
    </w:p>
    <w:p w14:paraId="4EB985F1" w14:textId="77777777" w:rsidR="001C56D0" w:rsidRDefault="001C56D0" w:rsidP="001C56D0">
      <w:pPr>
        <w:pStyle w:val="PL"/>
        <w:rPr>
          <w:rFonts w:eastAsia="宋体"/>
        </w:rPr>
      </w:pPr>
      <w:r>
        <w:rPr>
          <w:rFonts w:eastAsia="宋体"/>
        </w:rPr>
        <w:tab/>
        <w:t>-- The above IE shall be present if the cho-trigger IE is present and set to "cho-replace" --,</w:t>
      </w:r>
    </w:p>
    <w:p w14:paraId="3E545F65" w14:textId="77777777" w:rsidR="001C56D0" w:rsidRDefault="001C56D0" w:rsidP="001C56D0">
      <w:pPr>
        <w:pStyle w:val="PL"/>
        <w:rPr>
          <w:rFonts w:eastAsia="宋体"/>
          <w:lang w:val="fr-FR"/>
        </w:rPr>
      </w:pPr>
      <w:r>
        <w:rPr>
          <w:rFonts w:eastAsia="宋体"/>
        </w:rPr>
        <w:tab/>
      </w:r>
      <w:r>
        <w:rPr>
          <w:rFonts w:eastAsia="宋体"/>
          <w:lang w:val="fr-FR"/>
        </w:rPr>
        <w:t>iE-Extensions</w:t>
      </w:r>
      <w:r>
        <w:rPr>
          <w:rFonts w:eastAsia="宋体"/>
          <w:lang w:val="fr-FR"/>
        </w:rPr>
        <w:tab/>
      </w:r>
      <w:r>
        <w:rPr>
          <w:rFonts w:eastAsia="宋体"/>
          <w:lang w:val="fr-FR"/>
        </w:rPr>
        <w:tab/>
      </w:r>
      <w:r>
        <w:rPr>
          <w:rFonts w:eastAsia="宋体"/>
          <w:lang w:val="fr-FR"/>
        </w:rPr>
        <w:tab/>
      </w:r>
      <w:r>
        <w:rPr>
          <w:rFonts w:eastAsia="宋体"/>
          <w:lang w:val="fr-FR"/>
        </w:rPr>
        <w:tab/>
      </w:r>
      <w:r>
        <w:rPr>
          <w:rFonts w:eastAsia="宋体"/>
          <w:lang w:val="fr-FR"/>
        </w:rPr>
        <w:tab/>
        <w:t>ProtocolExtensionContainer { { ConditionalInterDUMobilityInformation-ExtIEs} }</w:t>
      </w:r>
      <w:r>
        <w:rPr>
          <w:rFonts w:eastAsia="宋体"/>
          <w:lang w:val="fr-FR"/>
        </w:rPr>
        <w:tab/>
        <w:t>OPTIONAL,</w:t>
      </w:r>
    </w:p>
    <w:p w14:paraId="45DC6E4C" w14:textId="77777777" w:rsidR="001C56D0" w:rsidRDefault="001C56D0" w:rsidP="001C56D0">
      <w:pPr>
        <w:pStyle w:val="PL"/>
        <w:rPr>
          <w:rFonts w:eastAsia="宋体"/>
          <w:lang w:val="fr-FR"/>
        </w:rPr>
      </w:pPr>
      <w:r>
        <w:rPr>
          <w:rFonts w:eastAsia="宋体"/>
          <w:lang w:val="fr-FR"/>
        </w:rPr>
        <w:tab/>
        <w:t>...</w:t>
      </w:r>
    </w:p>
    <w:p w14:paraId="348033D3" w14:textId="77777777" w:rsidR="001C56D0" w:rsidRDefault="001C56D0" w:rsidP="001C56D0">
      <w:pPr>
        <w:pStyle w:val="PL"/>
        <w:rPr>
          <w:rFonts w:eastAsia="宋体"/>
          <w:lang w:val="fr-FR"/>
        </w:rPr>
      </w:pPr>
      <w:r>
        <w:rPr>
          <w:rFonts w:eastAsia="宋体"/>
          <w:lang w:val="fr-FR"/>
        </w:rPr>
        <w:t>}</w:t>
      </w:r>
    </w:p>
    <w:p w14:paraId="3550F3CE" w14:textId="77777777" w:rsidR="001C56D0" w:rsidRDefault="001C56D0" w:rsidP="001C56D0">
      <w:pPr>
        <w:pStyle w:val="PL"/>
        <w:rPr>
          <w:rFonts w:eastAsia="宋体"/>
          <w:lang w:val="fr-FR"/>
        </w:rPr>
      </w:pPr>
    </w:p>
    <w:p w14:paraId="7DA5EA9E" w14:textId="77777777" w:rsidR="001C56D0" w:rsidRDefault="001C56D0" w:rsidP="001C56D0">
      <w:pPr>
        <w:pStyle w:val="PL"/>
        <w:rPr>
          <w:rFonts w:eastAsia="宋体"/>
          <w:lang w:val="fr-FR"/>
        </w:rPr>
      </w:pPr>
      <w:r>
        <w:rPr>
          <w:rFonts w:eastAsia="宋体"/>
          <w:lang w:val="fr-FR"/>
        </w:rPr>
        <w:t>ConditionalInterDUMobilityInformation-ExtIEs F1AP-PROTOCOL-EXTENSION ::={</w:t>
      </w:r>
    </w:p>
    <w:p w14:paraId="6126A5DC" w14:textId="77777777" w:rsidR="001C56D0" w:rsidRDefault="001C56D0" w:rsidP="001C56D0">
      <w:pPr>
        <w:pStyle w:val="PL"/>
        <w:rPr>
          <w:rFonts w:eastAsia="Times New Roman"/>
          <w:snapToGrid w:val="0"/>
          <w:lang w:val="fr-FR"/>
        </w:rPr>
      </w:pPr>
      <w:r>
        <w:rPr>
          <w:rFonts w:eastAsia="宋体"/>
          <w:lang w:val="fr-FR"/>
        </w:rPr>
        <w:tab/>
        <w:t>{ ID id-E</w:t>
      </w:r>
      <w:r>
        <w:rPr>
          <w:snapToGrid w:val="0"/>
          <w:lang w:val="fr-FR"/>
        </w:rPr>
        <w:t>stimatedArrivalProbability</w:t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ab/>
        <w:t>CRITICALITY ignore</w:t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ab/>
        <w:t>EXTENSION CHO-Probability</w:t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ab/>
        <w:t>PRESENCE optional</w:t>
      </w:r>
      <w:r>
        <w:rPr>
          <w:snapToGrid w:val="0"/>
          <w:lang w:val="fr-FR"/>
        </w:rPr>
        <w:tab/>
        <w:t>}|</w:t>
      </w:r>
    </w:p>
    <w:p w14:paraId="22B5C982" w14:textId="77777777" w:rsidR="001C56D0" w:rsidRDefault="001C56D0" w:rsidP="001C56D0">
      <w:pPr>
        <w:pStyle w:val="PL"/>
        <w:rPr>
          <w:snapToGrid w:val="0"/>
          <w:lang w:val="fr-FR"/>
        </w:rPr>
      </w:pPr>
      <w:r>
        <w:rPr>
          <w:rFonts w:eastAsia="宋体"/>
          <w:lang w:val="fr-FR"/>
        </w:rPr>
        <w:tab/>
        <w:t>{ ID id-SCPAC-Request</w:t>
      </w:r>
      <w:r>
        <w:rPr>
          <w:rFonts w:eastAsia="宋体"/>
          <w:lang w:val="fr-FR"/>
        </w:rPr>
        <w:tab/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ab/>
        <w:t>CRITICALITY reject</w:t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ab/>
        <w:t xml:space="preserve">EXTENSION </w:t>
      </w:r>
      <w:r>
        <w:rPr>
          <w:rFonts w:eastAsia="宋体"/>
          <w:lang w:val="fr-FR"/>
        </w:rPr>
        <w:t>SCPAC-Request</w:t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ab/>
        <w:t>PRESENCE optional</w:t>
      </w:r>
      <w:r>
        <w:rPr>
          <w:snapToGrid w:val="0"/>
          <w:lang w:val="fr-FR"/>
        </w:rPr>
        <w:tab/>
        <w:t>}|</w:t>
      </w:r>
    </w:p>
    <w:p w14:paraId="330038E0" w14:textId="77777777" w:rsidR="001C56D0" w:rsidRDefault="001C56D0" w:rsidP="001C56D0">
      <w:pPr>
        <w:pStyle w:val="PL"/>
        <w:rPr>
          <w:rFonts w:eastAsia="宋体"/>
        </w:rPr>
      </w:pPr>
      <w:r>
        <w:rPr>
          <w:lang w:val="fr-FR"/>
        </w:rPr>
        <w:tab/>
      </w:r>
      <w:r>
        <w:t>{ ID id-S-CPACLowerLayerReferenceConfigRequest</w:t>
      </w:r>
      <w:r>
        <w:rPr>
          <w:snapToGrid w:val="0"/>
        </w:rPr>
        <w:tab/>
        <w:t>CRITICALITY reject</w:t>
      </w:r>
      <w:r>
        <w:rPr>
          <w:snapToGrid w:val="0"/>
        </w:rPr>
        <w:tab/>
      </w:r>
      <w:r>
        <w:rPr>
          <w:snapToGrid w:val="0"/>
        </w:rPr>
        <w:tab/>
        <w:t>EXTENSION S-CPACLowerLayerReferenceConfigRequest</w:t>
      </w:r>
      <w:r>
        <w:rPr>
          <w:snapToGrid w:val="0"/>
        </w:rPr>
        <w:tab/>
      </w:r>
      <w:r>
        <w:rPr>
          <w:snapToGrid w:val="0"/>
        </w:rPr>
        <w:tab/>
        <w:t>PRESENCE optional</w:t>
      </w:r>
      <w:r>
        <w:rPr>
          <w:snapToGrid w:val="0"/>
        </w:rPr>
        <w:tab/>
        <w:t>},</w:t>
      </w:r>
    </w:p>
    <w:p w14:paraId="2A92A924" w14:textId="77777777" w:rsidR="001C56D0" w:rsidRDefault="001C56D0" w:rsidP="001C56D0">
      <w:pPr>
        <w:pStyle w:val="PL"/>
        <w:rPr>
          <w:rFonts w:eastAsia="宋体"/>
        </w:rPr>
      </w:pPr>
      <w:r>
        <w:rPr>
          <w:rFonts w:eastAsia="宋体"/>
        </w:rPr>
        <w:tab/>
        <w:t>...</w:t>
      </w:r>
    </w:p>
    <w:p w14:paraId="576F93A8" w14:textId="77777777" w:rsidR="001C56D0" w:rsidRDefault="001C56D0" w:rsidP="001C56D0">
      <w:pPr>
        <w:pStyle w:val="PL"/>
        <w:rPr>
          <w:rFonts w:eastAsia="宋体"/>
        </w:rPr>
      </w:pPr>
      <w:r>
        <w:rPr>
          <w:rFonts w:eastAsia="宋体"/>
        </w:rPr>
        <w:t>}</w:t>
      </w:r>
    </w:p>
    <w:p w14:paraId="6E807C1B" w14:textId="77777777" w:rsidR="001C56D0" w:rsidRDefault="001C56D0" w:rsidP="001C56D0">
      <w:pPr>
        <w:pStyle w:val="PL"/>
        <w:rPr>
          <w:rFonts w:eastAsia="宋体"/>
        </w:rPr>
      </w:pPr>
    </w:p>
    <w:p w14:paraId="5225FD1C" w14:textId="77777777" w:rsidR="001C56D0" w:rsidRDefault="001C56D0" w:rsidP="001C56D0">
      <w:pPr>
        <w:pStyle w:val="PL"/>
        <w:rPr>
          <w:rFonts w:eastAsia="宋体"/>
        </w:rPr>
      </w:pPr>
      <w:r>
        <w:rPr>
          <w:rFonts w:eastAsia="宋体"/>
        </w:rPr>
        <w:t>ConditionalIntraDUMobilityInformation ::= SEQUENCE {</w:t>
      </w:r>
    </w:p>
    <w:p w14:paraId="166C0B31" w14:textId="77777777" w:rsidR="001C56D0" w:rsidRDefault="001C56D0" w:rsidP="001C56D0">
      <w:pPr>
        <w:pStyle w:val="PL"/>
        <w:rPr>
          <w:rFonts w:eastAsia="宋体"/>
        </w:rPr>
      </w:pPr>
      <w:r>
        <w:rPr>
          <w:rFonts w:eastAsia="宋体"/>
        </w:rPr>
        <w:tab/>
        <w:t>cho-trigger</w:t>
      </w:r>
      <w:r>
        <w:rPr>
          <w:rFonts w:eastAsia="宋体"/>
        </w:rPr>
        <w:tab/>
      </w:r>
      <w:r>
        <w:rPr>
          <w:rFonts w:eastAsia="宋体"/>
        </w:rPr>
        <w:tab/>
      </w:r>
      <w:r>
        <w:rPr>
          <w:rFonts w:eastAsia="宋体"/>
        </w:rPr>
        <w:tab/>
      </w:r>
      <w:r>
        <w:rPr>
          <w:rFonts w:eastAsia="宋体"/>
        </w:rPr>
        <w:tab/>
      </w:r>
      <w:r>
        <w:rPr>
          <w:rFonts w:eastAsia="宋体"/>
        </w:rPr>
        <w:tab/>
      </w:r>
      <w:r>
        <w:rPr>
          <w:rFonts w:eastAsia="宋体"/>
        </w:rPr>
        <w:tab/>
        <w:t>CHOtrigger-IntraDU,</w:t>
      </w:r>
    </w:p>
    <w:p w14:paraId="49F61F7B" w14:textId="77777777" w:rsidR="001C56D0" w:rsidRDefault="001C56D0" w:rsidP="001C56D0">
      <w:pPr>
        <w:pStyle w:val="PL"/>
        <w:rPr>
          <w:rFonts w:eastAsia="宋体"/>
        </w:rPr>
      </w:pPr>
      <w:r>
        <w:rPr>
          <w:rFonts w:eastAsia="宋体"/>
        </w:rPr>
        <w:tab/>
        <w:t>targetCellsTocancel</w:t>
      </w:r>
      <w:r>
        <w:rPr>
          <w:rFonts w:eastAsia="宋体"/>
        </w:rPr>
        <w:tab/>
      </w:r>
      <w:r>
        <w:rPr>
          <w:rFonts w:eastAsia="宋体"/>
        </w:rPr>
        <w:tab/>
      </w:r>
      <w:r>
        <w:rPr>
          <w:rFonts w:eastAsia="宋体"/>
        </w:rPr>
        <w:tab/>
      </w:r>
      <w:r>
        <w:rPr>
          <w:rFonts w:eastAsia="宋体"/>
        </w:rPr>
        <w:tab/>
        <w:t>TargetCellList</w:t>
      </w:r>
      <w:r>
        <w:rPr>
          <w:rFonts w:eastAsia="宋体"/>
        </w:rPr>
        <w:tab/>
      </w:r>
      <w:r>
        <w:rPr>
          <w:rFonts w:eastAsia="宋体"/>
        </w:rPr>
        <w:tab/>
      </w:r>
      <w:r>
        <w:rPr>
          <w:rFonts w:eastAsia="宋体"/>
        </w:rPr>
        <w:tab/>
      </w:r>
      <w:r>
        <w:rPr>
          <w:rFonts w:eastAsia="宋体"/>
        </w:rPr>
        <w:tab/>
      </w:r>
      <w:r>
        <w:rPr>
          <w:rFonts w:eastAsia="宋体"/>
        </w:rPr>
        <w:tab/>
      </w:r>
      <w:r>
        <w:rPr>
          <w:rFonts w:eastAsia="宋体"/>
        </w:rPr>
        <w:tab/>
      </w:r>
      <w:r>
        <w:rPr>
          <w:rFonts w:eastAsia="宋体"/>
        </w:rPr>
        <w:tab/>
      </w:r>
      <w:r>
        <w:rPr>
          <w:rFonts w:eastAsia="宋体"/>
        </w:rPr>
        <w:tab/>
        <w:t>OPTIONAL,</w:t>
      </w:r>
    </w:p>
    <w:p w14:paraId="022292DF" w14:textId="77777777" w:rsidR="001C56D0" w:rsidRDefault="001C56D0" w:rsidP="001C56D0">
      <w:pPr>
        <w:pStyle w:val="PL"/>
        <w:rPr>
          <w:rFonts w:eastAsia="宋体"/>
        </w:rPr>
      </w:pPr>
      <w:r>
        <w:rPr>
          <w:rFonts w:eastAsia="宋体"/>
        </w:rPr>
        <w:tab/>
        <w:t>-- The above IE shall be present if the cho-trigger IE is present and set to "cho-cancel"</w:t>
      </w:r>
    </w:p>
    <w:p w14:paraId="036918AE" w14:textId="77777777" w:rsidR="001C56D0" w:rsidRDefault="001C56D0" w:rsidP="001C56D0">
      <w:pPr>
        <w:pStyle w:val="PL"/>
        <w:rPr>
          <w:rFonts w:eastAsia="宋体"/>
          <w:lang w:val="fr-FR"/>
        </w:rPr>
      </w:pPr>
      <w:r>
        <w:rPr>
          <w:rFonts w:eastAsia="宋体"/>
        </w:rPr>
        <w:tab/>
      </w:r>
      <w:r>
        <w:rPr>
          <w:rFonts w:eastAsia="宋体"/>
          <w:lang w:val="fr-FR"/>
        </w:rPr>
        <w:t>iE-Extensions</w:t>
      </w:r>
      <w:r>
        <w:rPr>
          <w:rFonts w:eastAsia="宋体"/>
          <w:lang w:val="fr-FR"/>
        </w:rPr>
        <w:tab/>
      </w:r>
      <w:r>
        <w:rPr>
          <w:rFonts w:eastAsia="宋体"/>
          <w:lang w:val="fr-FR"/>
        </w:rPr>
        <w:tab/>
      </w:r>
      <w:r>
        <w:rPr>
          <w:rFonts w:eastAsia="宋体"/>
          <w:lang w:val="fr-FR"/>
        </w:rPr>
        <w:tab/>
      </w:r>
      <w:r>
        <w:rPr>
          <w:rFonts w:eastAsia="宋体"/>
          <w:lang w:val="fr-FR"/>
        </w:rPr>
        <w:tab/>
      </w:r>
      <w:r>
        <w:rPr>
          <w:rFonts w:eastAsia="宋体"/>
          <w:lang w:val="fr-FR"/>
        </w:rPr>
        <w:tab/>
        <w:t>ProtocolExtensionContainer { { ConditionalIntraDUMobilityInformation-ExtIEs} }</w:t>
      </w:r>
      <w:r>
        <w:rPr>
          <w:rFonts w:eastAsia="宋体"/>
          <w:lang w:val="fr-FR"/>
        </w:rPr>
        <w:tab/>
        <w:t>OPTIONAL,</w:t>
      </w:r>
    </w:p>
    <w:p w14:paraId="71E4905F" w14:textId="77777777" w:rsidR="001C56D0" w:rsidRDefault="001C56D0" w:rsidP="001C56D0">
      <w:pPr>
        <w:pStyle w:val="PL"/>
        <w:rPr>
          <w:rFonts w:eastAsia="宋体"/>
        </w:rPr>
      </w:pPr>
      <w:r>
        <w:rPr>
          <w:rFonts w:eastAsia="宋体"/>
          <w:lang w:val="fr-FR"/>
        </w:rPr>
        <w:tab/>
      </w:r>
      <w:r>
        <w:rPr>
          <w:rFonts w:eastAsia="宋体"/>
        </w:rPr>
        <w:t>...</w:t>
      </w:r>
    </w:p>
    <w:p w14:paraId="68837014" w14:textId="77777777" w:rsidR="001C56D0" w:rsidRDefault="001C56D0" w:rsidP="001C56D0">
      <w:pPr>
        <w:pStyle w:val="PL"/>
        <w:rPr>
          <w:rFonts w:eastAsia="宋体"/>
        </w:rPr>
      </w:pPr>
      <w:r>
        <w:rPr>
          <w:rFonts w:eastAsia="宋体"/>
        </w:rPr>
        <w:t>}</w:t>
      </w:r>
    </w:p>
    <w:p w14:paraId="156FAF9F" w14:textId="77777777" w:rsidR="001C56D0" w:rsidRDefault="001C56D0" w:rsidP="001C56D0">
      <w:pPr>
        <w:pStyle w:val="PL"/>
        <w:rPr>
          <w:rFonts w:eastAsia="宋体"/>
        </w:rPr>
      </w:pPr>
    </w:p>
    <w:p w14:paraId="78B12001" w14:textId="77777777" w:rsidR="001C56D0" w:rsidRDefault="001C56D0" w:rsidP="001C56D0">
      <w:pPr>
        <w:pStyle w:val="PL"/>
        <w:rPr>
          <w:rFonts w:eastAsia="宋体"/>
        </w:rPr>
      </w:pPr>
      <w:r>
        <w:rPr>
          <w:rFonts w:eastAsia="宋体"/>
        </w:rPr>
        <w:t>ConditionalIntraDUMobilityInformation-ExtIEs F1AP-PROTOCOL-EXTENSION ::={</w:t>
      </w:r>
    </w:p>
    <w:p w14:paraId="3E25BDE0" w14:textId="77777777" w:rsidR="001C56D0" w:rsidRDefault="001C56D0" w:rsidP="001C56D0">
      <w:pPr>
        <w:pStyle w:val="PL"/>
        <w:rPr>
          <w:rFonts w:eastAsia="Times New Roman"/>
          <w:snapToGrid w:val="0"/>
        </w:rPr>
      </w:pPr>
      <w:r>
        <w:rPr>
          <w:rFonts w:eastAsia="宋体"/>
        </w:rPr>
        <w:tab/>
        <w:t>{ ID id-E</w:t>
      </w:r>
      <w:r>
        <w:rPr>
          <w:snapToGrid w:val="0"/>
        </w:rPr>
        <w:t>stimatedArrivalProbability</w:t>
      </w:r>
      <w:r>
        <w:rPr>
          <w:snapToGrid w:val="0"/>
        </w:rPr>
        <w:tab/>
      </w:r>
      <w:r>
        <w:rPr>
          <w:snapToGrid w:val="0"/>
        </w:rPr>
        <w:tab/>
        <w:t>CRITICALITY ignore</w:t>
      </w:r>
      <w:r>
        <w:rPr>
          <w:snapToGrid w:val="0"/>
        </w:rPr>
        <w:tab/>
      </w:r>
      <w:r>
        <w:rPr>
          <w:snapToGrid w:val="0"/>
        </w:rPr>
        <w:tab/>
        <w:t>EXTENSION CHO-Probability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PRESENCE optional</w:t>
      </w:r>
      <w:r>
        <w:rPr>
          <w:snapToGrid w:val="0"/>
        </w:rPr>
        <w:tab/>
        <w:t>}|</w:t>
      </w:r>
    </w:p>
    <w:p w14:paraId="48F2096D" w14:textId="77777777" w:rsidR="001C56D0" w:rsidRDefault="001C56D0" w:rsidP="001C56D0">
      <w:pPr>
        <w:pStyle w:val="PL"/>
        <w:rPr>
          <w:snapToGrid w:val="0"/>
        </w:rPr>
      </w:pPr>
      <w:r>
        <w:rPr>
          <w:rFonts w:eastAsia="宋体"/>
        </w:rPr>
        <w:tab/>
        <w:t>{ ID id-SCPAC-Request</w:t>
      </w:r>
      <w:r>
        <w:rPr>
          <w:rFonts w:eastAsia="宋体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CRITICALITY reject</w:t>
      </w:r>
      <w:r>
        <w:rPr>
          <w:snapToGrid w:val="0"/>
        </w:rPr>
        <w:tab/>
      </w:r>
      <w:r>
        <w:rPr>
          <w:snapToGrid w:val="0"/>
        </w:rPr>
        <w:tab/>
        <w:t xml:space="preserve">EXTENSION </w:t>
      </w:r>
      <w:r>
        <w:rPr>
          <w:rFonts w:eastAsia="宋体"/>
        </w:rPr>
        <w:t>SCPAC-Request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PRESENCE optional</w:t>
      </w:r>
      <w:r>
        <w:rPr>
          <w:snapToGrid w:val="0"/>
        </w:rPr>
        <w:tab/>
        <w:t>}|</w:t>
      </w:r>
    </w:p>
    <w:p w14:paraId="08606647" w14:textId="77777777" w:rsidR="001C56D0" w:rsidRDefault="001C56D0" w:rsidP="001C56D0">
      <w:pPr>
        <w:pStyle w:val="PL"/>
        <w:rPr>
          <w:rFonts w:eastAsia="宋体"/>
        </w:rPr>
      </w:pPr>
      <w:r>
        <w:tab/>
        <w:t>{ ID id-</w:t>
      </w:r>
      <w:r>
        <w:rPr>
          <w:snapToGrid w:val="0"/>
        </w:rPr>
        <w:t>S-CPACLowerLayerReferenceConfigRequest</w:t>
      </w:r>
      <w:r>
        <w:rPr>
          <w:snapToGrid w:val="0"/>
        </w:rPr>
        <w:tab/>
        <w:t>CRITICALITY reject</w:t>
      </w:r>
      <w:r>
        <w:rPr>
          <w:snapToGrid w:val="0"/>
        </w:rPr>
        <w:tab/>
      </w:r>
      <w:r>
        <w:rPr>
          <w:snapToGrid w:val="0"/>
        </w:rPr>
        <w:tab/>
        <w:t>EXTENSION S-CPACLowerLayerReferenceConfigRequest</w:t>
      </w:r>
      <w:r>
        <w:rPr>
          <w:snapToGrid w:val="0"/>
        </w:rPr>
        <w:tab/>
      </w:r>
      <w:r>
        <w:rPr>
          <w:snapToGrid w:val="0"/>
        </w:rPr>
        <w:tab/>
        <w:t>PRESENCE optional</w:t>
      </w:r>
      <w:r>
        <w:rPr>
          <w:snapToGrid w:val="0"/>
        </w:rPr>
        <w:tab/>
        <w:t>},</w:t>
      </w:r>
    </w:p>
    <w:p w14:paraId="754076CD" w14:textId="77777777" w:rsidR="001C56D0" w:rsidRDefault="001C56D0" w:rsidP="001C56D0">
      <w:pPr>
        <w:pStyle w:val="PL"/>
        <w:rPr>
          <w:rFonts w:eastAsia="宋体"/>
        </w:rPr>
      </w:pPr>
      <w:r>
        <w:rPr>
          <w:rFonts w:eastAsia="宋体"/>
        </w:rPr>
        <w:tab/>
        <w:t>...</w:t>
      </w:r>
    </w:p>
    <w:p w14:paraId="451A7B7A" w14:textId="77777777" w:rsidR="001C56D0" w:rsidRDefault="001C56D0" w:rsidP="001C56D0">
      <w:pPr>
        <w:pStyle w:val="PL"/>
        <w:rPr>
          <w:rFonts w:eastAsia="宋体"/>
        </w:rPr>
      </w:pPr>
      <w:r>
        <w:rPr>
          <w:rFonts w:eastAsia="宋体"/>
        </w:rPr>
        <w:t>}</w:t>
      </w:r>
    </w:p>
    <w:p w14:paraId="23FFCB78" w14:textId="77777777" w:rsidR="001C56D0" w:rsidRDefault="001C56D0" w:rsidP="001C56D0">
      <w:pPr>
        <w:pStyle w:val="PL"/>
        <w:rPr>
          <w:rFonts w:eastAsia="Times New Roman"/>
        </w:rPr>
      </w:pPr>
    </w:p>
    <w:p w14:paraId="272D6D66" w14:textId="77777777" w:rsidR="001C56D0" w:rsidRDefault="001C56D0" w:rsidP="001C56D0">
      <w:pPr>
        <w:pStyle w:val="PL"/>
      </w:pPr>
      <w:r>
        <w:rPr>
          <w:lang w:eastAsia="zh-CN"/>
        </w:rPr>
        <w:t>ConfigRestrictInfoDAPS</w:t>
      </w:r>
      <w:r>
        <w:t xml:space="preserve"> ::= OCTET STRING</w:t>
      </w:r>
    </w:p>
    <w:p w14:paraId="14CA9B61" w14:textId="77777777" w:rsidR="001C56D0" w:rsidRDefault="001C56D0" w:rsidP="001C56D0">
      <w:pPr>
        <w:pStyle w:val="PL"/>
        <w:rPr>
          <w:rFonts w:eastAsia="宋体"/>
        </w:rPr>
      </w:pPr>
    </w:p>
    <w:p w14:paraId="3BB789FE" w14:textId="77777777" w:rsidR="001C56D0" w:rsidRDefault="001C56D0" w:rsidP="001C56D0">
      <w:pPr>
        <w:pStyle w:val="PL"/>
        <w:rPr>
          <w:rFonts w:eastAsia="Times New Roman"/>
          <w:snapToGrid w:val="0"/>
        </w:rPr>
      </w:pPr>
      <w:r>
        <w:rPr>
          <w:snapToGrid w:val="0"/>
        </w:rPr>
        <w:t>ConfiguredTACIndication ::= ENUMERATED {</w:t>
      </w:r>
    </w:p>
    <w:p w14:paraId="0B35A021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true,</w:t>
      </w:r>
    </w:p>
    <w:p w14:paraId="234CD713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...</w:t>
      </w:r>
    </w:p>
    <w:p w14:paraId="55E3B982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}</w:t>
      </w:r>
    </w:p>
    <w:p w14:paraId="1C50A69E" w14:textId="77777777" w:rsidR="001C56D0" w:rsidRDefault="001C56D0" w:rsidP="001C56D0">
      <w:pPr>
        <w:pStyle w:val="PL"/>
        <w:rPr>
          <w:snapToGrid w:val="0"/>
        </w:rPr>
      </w:pPr>
    </w:p>
    <w:p w14:paraId="5D14AE93" w14:textId="77777777" w:rsidR="001C56D0" w:rsidRDefault="001C56D0" w:rsidP="001C56D0">
      <w:pPr>
        <w:pStyle w:val="PL"/>
      </w:pPr>
      <w:r>
        <w:t>Configured-BWP-List ::= SEQUENCE (SIZE(1.. maxNrofBWPs)) OF Configured-BWP</w:t>
      </w:r>
      <w:r>
        <w:rPr>
          <w:snapToGrid w:val="0"/>
        </w:rPr>
        <w:t>-Item</w:t>
      </w:r>
    </w:p>
    <w:p w14:paraId="7D7A1990" w14:textId="77777777" w:rsidR="001C56D0" w:rsidRDefault="001C56D0" w:rsidP="001C56D0">
      <w:pPr>
        <w:pStyle w:val="PL"/>
      </w:pPr>
    </w:p>
    <w:p w14:paraId="5033932F" w14:textId="77777777" w:rsidR="001C56D0" w:rsidRDefault="001C56D0" w:rsidP="001C56D0">
      <w:pPr>
        <w:pStyle w:val="PL"/>
      </w:pPr>
      <w:r>
        <w:t>Configured-BWP</w:t>
      </w:r>
      <w:r>
        <w:rPr>
          <w:snapToGrid w:val="0"/>
        </w:rPr>
        <w:t xml:space="preserve">-Item </w:t>
      </w:r>
      <w:r>
        <w:t>::= SEQUENCE {</w:t>
      </w:r>
    </w:p>
    <w:p w14:paraId="65A2653D" w14:textId="77777777" w:rsidR="001C56D0" w:rsidRDefault="001C56D0" w:rsidP="001C56D0">
      <w:pPr>
        <w:pStyle w:val="PL"/>
      </w:pPr>
      <w:r>
        <w:tab/>
        <w:t>bWP-Id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lang w:eastAsia="zh-CN"/>
        </w:rPr>
        <w:t>BWP-Id</w:t>
      </w:r>
      <w:r>
        <w:t>,</w:t>
      </w:r>
    </w:p>
    <w:p w14:paraId="2212B5F8" w14:textId="77777777" w:rsidR="001C56D0" w:rsidRDefault="001C56D0" w:rsidP="001C56D0">
      <w:pPr>
        <w:pStyle w:val="PL"/>
      </w:pPr>
      <w:r>
        <w:tab/>
      </w:r>
      <w:r>
        <w:rPr>
          <w:rFonts w:eastAsia="宋体"/>
        </w:rPr>
        <w:t>bWP-Location-and-bandwidth</w:t>
      </w:r>
      <w:r>
        <w:rPr>
          <w:rFonts w:eastAsia="宋体"/>
        </w:rPr>
        <w:tab/>
      </w:r>
      <w:r>
        <w:rPr>
          <w:rFonts w:eastAsia="宋体"/>
        </w:rPr>
        <w:tab/>
      </w:r>
      <w:r>
        <w:rPr>
          <w:rFonts w:eastAsia="宋体"/>
        </w:rPr>
        <w:tab/>
      </w:r>
      <w:r>
        <w:rPr>
          <w:rFonts w:eastAsia="宋体"/>
        </w:rPr>
        <w:tab/>
      </w:r>
      <w:r>
        <w:t>INTEGER (0..37949),</w:t>
      </w:r>
      <w:r>
        <w:tab/>
      </w:r>
      <w:r>
        <w:tab/>
      </w:r>
    </w:p>
    <w:p w14:paraId="42DBB8A5" w14:textId="77777777" w:rsidR="001C56D0" w:rsidRDefault="001C56D0" w:rsidP="001C56D0">
      <w:pPr>
        <w:pStyle w:val="PL"/>
      </w:pPr>
      <w:r>
        <w:tab/>
        <w:t>iE-Extensions</w:t>
      </w:r>
      <w:r>
        <w:tab/>
      </w:r>
      <w:r>
        <w:tab/>
      </w:r>
      <w:r>
        <w:tab/>
      </w:r>
      <w:r>
        <w:tab/>
      </w:r>
      <w:r>
        <w:tab/>
        <w:t>ProtocolExtensionContainer { { Configured-BWP</w:t>
      </w:r>
      <w:r>
        <w:rPr>
          <w:snapToGrid w:val="0"/>
        </w:rPr>
        <w:t>-Item</w:t>
      </w:r>
      <w:r>
        <w:t>-ExtIEs } }</w:t>
      </w:r>
      <w:r>
        <w:tab/>
        <w:t>OPTIONAL,</w:t>
      </w:r>
    </w:p>
    <w:p w14:paraId="02476BB6" w14:textId="77777777" w:rsidR="001C56D0" w:rsidRDefault="001C56D0" w:rsidP="001C56D0">
      <w:pPr>
        <w:pStyle w:val="PL"/>
      </w:pPr>
      <w:r>
        <w:tab/>
        <w:t>...</w:t>
      </w:r>
    </w:p>
    <w:p w14:paraId="08FBC976" w14:textId="77777777" w:rsidR="001C56D0" w:rsidRDefault="001C56D0" w:rsidP="001C56D0">
      <w:pPr>
        <w:pStyle w:val="PL"/>
      </w:pPr>
      <w:r>
        <w:t>}</w:t>
      </w:r>
    </w:p>
    <w:p w14:paraId="3E6C6B04" w14:textId="77777777" w:rsidR="001C56D0" w:rsidRDefault="001C56D0" w:rsidP="001C56D0">
      <w:pPr>
        <w:pStyle w:val="PL"/>
      </w:pPr>
    </w:p>
    <w:p w14:paraId="60525D4C" w14:textId="77777777" w:rsidR="001C56D0" w:rsidRDefault="001C56D0" w:rsidP="001C56D0">
      <w:pPr>
        <w:pStyle w:val="PL"/>
      </w:pPr>
      <w:r>
        <w:t>Configured-BWP</w:t>
      </w:r>
      <w:r>
        <w:rPr>
          <w:snapToGrid w:val="0"/>
        </w:rPr>
        <w:t>-Item-</w:t>
      </w:r>
      <w:r>
        <w:t>ExtIEs</w:t>
      </w:r>
      <w:r>
        <w:tab/>
        <w:t>F1AP-PROTOCOL-EXTENSION ::= {</w:t>
      </w:r>
    </w:p>
    <w:p w14:paraId="52D209E5" w14:textId="77777777" w:rsidR="001C56D0" w:rsidRDefault="001C56D0" w:rsidP="001C56D0">
      <w:pPr>
        <w:pStyle w:val="PL"/>
      </w:pPr>
      <w:r>
        <w:tab/>
        <w:t>...</w:t>
      </w:r>
    </w:p>
    <w:p w14:paraId="5ED27580" w14:textId="77777777" w:rsidR="001C56D0" w:rsidRDefault="001C56D0" w:rsidP="001C56D0">
      <w:pPr>
        <w:pStyle w:val="PL"/>
      </w:pPr>
      <w:r>
        <w:t>}</w:t>
      </w:r>
    </w:p>
    <w:p w14:paraId="4AF28B23" w14:textId="77777777" w:rsidR="001C56D0" w:rsidRDefault="001C56D0" w:rsidP="001C56D0">
      <w:pPr>
        <w:pStyle w:val="PL"/>
      </w:pPr>
    </w:p>
    <w:p w14:paraId="55D09D2C" w14:textId="77777777" w:rsidR="001C56D0" w:rsidRDefault="001C56D0" w:rsidP="001C56D0">
      <w:pPr>
        <w:pStyle w:val="PL"/>
      </w:pPr>
    </w:p>
    <w:p w14:paraId="3F2A8A8F" w14:textId="77777777" w:rsidR="001C56D0" w:rsidRDefault="001C56D0" w:rsidP="001C56D0">
      <w:pPr>
        <w:pStyle w:val="PL"/>
      </w:pPr>
      <w:r>
        <w:lastRenderedPageBreak/>
        <w:t>CoordinateID ::= INTEGER (0..511, ...)</w:t>
      </w:r>
    </w:p>
    <w:p w14:paraId="5E12672A" w14:textId="77777777" w:rsidR="001C56D0" w:rsidRDefault="001C56D0" w:rsidP="001C56D0">
      <w:pPr>
        <w:pStyle w:val="PL"/>
        <w:rPr>
          <w:rFonts w:eastAsia="宋体"/>
          <w:noProof w:val="0"/>
        </w:rPr>
      </w:pPr>
    </w:p>
    <w:p w14:paraId="030CA096" w14:textId="77777777" w:rsidR="001C56D0" w:rsidRDefault="001C56D0" w:rsidP="001C56D0">
      <w:pPr>
        <w:pStyle w:val="PL"/>
        <w:rPr>
          <w:rFonts w:eastAsia="宋体"/>
          <w:noProof w:val="0"/>
        </w:rPr>
      </w:pPr>
      <w:r>
        <w:rPr>
          <w:rFonts w:eastAsia="宋体"/>
          <w:noProof w:val="0"/>
        </w:rPr>
        <w:t>Coverage-Modification-Notification ::= SEQUENCE {</w:t>
      </w:r>
    </w:p>
    <w:p w14:paraId="1679444E" w14:textId="77777777" w:rsidR="001C56D0" w:rsidRDefault="001C56D0" w:rsidP="001C56D0">
      <w:pPr>
        <w:pStyle w:val="PL"/>
        <w:rPr>
          <w:rFonts w:eastAsia="宋体"/>
          <w:noProof w:val="0"/>
        </w:rPr>
      </w:pPr>
      <w:r>
        <w:rPr>
          <w:rFonts w:eastAsia="宋体"/>
          <w:noProof w:val="0"/>
        </w:rPr>
        <w:tab/>
        <w:t>coverage-Modification-List</w:t>
      </w:r>
      <w:r>
        <w:rPr>
          <w:rFonts w:eastAsia="宋体"/>
          <w:noProof w:val="0"/>
        </w:rPr>
        <w:tab/>
      </w:r>
      <w:r>
        <w:rPr>
          <w:rFonts w:eastAsia="宋体"/>
          <w:noProof w:val="0"/>
        </w:rPr>
        <w:tab/>
      </w:r>
      <w:r>
        <w:rPr>
          <w:rFonts w:eastAsia="宋体"/>
          <w:noProof w:val="0"/>
        </w:rPr>
        <w:tab/>
      </w:r>
      <w:r>
        <w:rPr>
          <w:rFonts w:eastAsia="宋体"/>
          <w:noProof w:val="0"/>
        </w:rPr>
        <w:tab/>
        <w:t>Coverage-Modification-List,</w:t>
      </w:r>
    </w:p>
    <w:p w14:paraId="453E2573" w14:textId="77777777" w:rsidR="001C56D0" w:rsidRDefault="001C56D0" w:rsidP="001C56D0">
      <w:pPr>
        <w:pStyle w:val="PL"/>
        <w:rPr>
          <w:rFonts w:eastAsia="宋体"/>
          <w:noProof w:val="0"/>
          <w:lang w:val="fr-FR"/>
        </w:rPr>
      </w:pPr>
      <w:r>
        <w:rPr>
          <w:rFonts w:eastAsia="宋体"/>
          <w:noProof w:val="0"/>
        </w:rPr>
        <w:tab/>
      </w:r>
      <w:r>
        <w:rPr>
          <w:rFonts w:eastAsia="宋体"/>
          <w:noProof w:val="0"/>
          <w:lang w:val="fr-FR"/>
        </w:rPr>
        <w:t>iE-Extensions</w:t>
      </w:r>
      <w:r>
        <w:rPr>
          <w:rFonts w:eastAsia="宋体"/>
          <w:noProof w:val="0"/>
          <w:lang w:val="fr-FR"/>
        </w:rPr>
        <w:tab/>
      </w:r>
      <w:r>
        <w:rPr>
          <w:rFonts w:eastAsia="宋体"/>
          <w:noProof w:val="0"/>
          <w:lang w:val="fr-FR"/>
        </w:rPr>
        <w:tab/>
      </w:r>
      <w:r>
        <w:rPr>
          <w:rFonts w:eastAsia="宋体"/>
          <w:noProof w:val="0"/>
          <w:lang w:val="fr-FR"/>
        </w:rPr>
        <w:tab/>
      </w:r>
      <w:r>
        <w:rPr>
          <w:rFonts w:eastAsia="宋体"/>
          <w:noProof w:val="0"/>
          <w:lang w:val="fr-FR"/>
        </w:rPr>
        <w:tab/>
      </w:r>
      <w:r>
        <w:rPr>
          <w:rFonts w:eastAsia="宋体"/>
          <w:noProof w:val="0"/>
          <w:lang w:val="fr-FR"/>
        </w:rPr>
        <w:tab/>
      </w:r>
      <w:r>
        <w:rPr>
          <w:rFonts w:eastAsia="宋体"/>
          <w:noProof w:val="0"/>
          <w:lang w:val="fr-FR"/>
        </w:rPr>
        <w:tab/>
      </w:r>
      <w:r>
        <w:rPr>
          <w:rFonts w:eastAsia="宋体"/>
          <w:noProof w:val="0"/>
          <w:lang w:val="fr-FR"/>
        </w:rPr>
        <w:tab/>
      </w:r>
      <w:r>
        <w:rPr>
          <w:rFonts w:eastAsia="宋体"/>
          <w:noProof w:val="0"/>
          <w:lang w:val="fr-FR"/>
        </w:rPr>
        <w:tab/>
        <w:t>ProtocolExtensionContainer { { Coverage-Modification-Notification-ExtIEs} }</w:t>
      </w:r>
      <w:r>
        <w:rPr>
          <w:rFonts w:eastAsia="宋体"/>
          <w:noProof w:val="0"/>
          <w:lang w:val="fr-FR"/>
        </w:rPr>
        <w:tab/>
        <w:t>OPTIONAL,</w:t>
      </w:r>
    </w:p>
    <w:p w14:paraId="7C2F97B2" w14:textId="77777777" w:rsidR="001C56D0" w:rsidRDefault="001C56D0" w:rsidP="001C56D0">
      <w:pPr>
        <w:pStyle w:val="PL"/>
        <w:rPr>
          <w:rFonts w:eastAsia="宋体"/>
          <w:noProof w:val="0"/>
        </w:rPr>
      </w:pPr>
      <w:r>
        <w:rPr>
          <w:rFonts w:eastAsia="宋体"/>
          <w:noProof w:val="0"/>
          <w:lang w:val="fr-FR"/>
        </w:rPr>
        <w:tab/>
      </w:r>
      <w:r>
        <w:rPr>
          <w:rFonts w:eastAsia="宋体"/>
          <w:noProof w:val="0"/>
        </w:rPr>
        <w:t>...</w:t>
      </w:r>
    </w:p>
    <w:p w14:paraId="48DB8F95" w14:textId="77777777" w:rsidR="001C56D0" w:rsidRDefault="001C56D0" w:rsidP="001C56D0">
      <w:pPr>
        <w:pStyle w:val="PL"/>
        <w:rPr>
          <w:rFonts w:eastAsia="宋体"/>
          <w:noProof w:val="0"/>
        </w:rPr>
      </w:pPr>
      <w:r>
        <w:rPr>
          <w:rFonts w:eastAsia="宋体"/>
          <w:noProof w:val="0"/>
        </w:rPr>
        <w:t>}</w:t>
      </w:r>
    </w:p>
    <w:p w14:paraId="2A203427" w14:textId="77777777" w:rsidR="001C56D0" w:rsidRDefault="001C56D0" w:rsidP="001C56D0">
      <w:pPr>
        <w:pStyle w:val="PL"/>
        <w:rPr>
          <w:rFonts w:eastAsia="宋体"/>
          <w:noProof w:val="0"/>
        </w:rPr>
      </w:pPr>
    </w:p>
    <w:p w14:paraId="307D7AA9" w14:textId="77777777" w:rsidR="001C56D0" w:rsidRDefault="001C56D0" w:rsidP="001C56D0">
      <w:pPr>
        <w:pStyle w:val="PL"/>
        <w:rPr>
          <w:rFonts w:eastAsia="宋体"/>
          <w:noProof w:val="0"/>
        </w:rPr>
      </w:pPr>
      <w:r>
        <w:rPr>
          <w:rFonts w:eastAsia="宋体"/>
          <w:noProof w:val="0"/>
        </w:rPr>
        <w:t>Coverage-Modification-Notification-ExtIEs F1AP-PROTOCOL-EXTENSION ::={</w:t>
      </w:r>
    </w:p>
    <w:p w14:paraId="58D76B9A" w14:textId="77777777" w:rsidR="001C56D0" w:rsidRDefault="001C56D0" w:rsidP="001C56D0">
      <w:pPr>
        <w:pStyle w:val="PL"/>
        <w:rPr>
          <w:rFonts w:eastAsia="宋体"/>
          <w:noProof w:val="0"/>
        </w:rPr>
      </w:pPr>
      <w:r>
        <w:rPr>
          <w:rFonts w:eastAsia="宋体"/>
          <w:noProof w:val="0"/>
        </w:rPr>
        <w:tab/>
        <w:t>...</w:t>
      </w:r>
    </w:p>
    <w:p w14:paraId="5B47D45A" w14:textId="77777777" w:rsidR="001C56D0" w:rsidRDefault="001C56D0" w:rsidP="001C56D0">
      <w:pPr>
        <w:pStyle w:val="PL"/>
        <w:rPr>
          <w:rFonts w:eastAsia="宋体"/>
          <w:noProof w:val="0"/>
        </w:rPr>
      </w:pPr>
      <w:r>
        <w:rPr>
          <w:rFonts w:eastAsia="宋体"/>
          <w:noProof w:val="0"/>
        </w:rPr>
        <w:t>}</w:t>
      </w:r>
    </w:p>
    <w:p w14:paraId="6DAA5FA1" w14:textId="77777777" w:rsidR="001C56D0" w:rsidRDefault="001C56D0" w:rsidP="001C56D0">
      <w:pPr>
        <w:pStyle w:val="PL"/>
        <w:rPr>
          <w:rFonts w:eastAsia="宋体"/>
          <w:noProof w:val="0"/>
        </w:rPr>
      </w:pPr>
    </w:p>
    <w:p w14:paraId="3C2382A6" w14:textId="77777777" w:rsidR="001C56D0" w:rsidRDefault="001C56D0" w:rsidP="001C56D0">
      <w:pPr>
        <w:pStyle w:val="PL"/>
        <w:rPr>
          <w:rFonts w:eastAsia="宋体"/>
          <w:noProof w:val="0"/>
        </w:rPr>
      </w:pPr>
      <w:r>
        <w:rPr>
          <w:rFonts w:eastAsia="宋体"/>
          <w:noProof w:val="0"/>
        </w:rPr>
        <w:t>Coverage-Modification-List ::= SEQUENCE (SIZE (1..maxCellingNBDU)) OF Coverage-Modification-Item</w:t>
      </w:r>
    </w:p>
    <w:p w14:paraId="3957E828" w14:textId="77777777" w:rsidR="001C56D0" w:rsidRDefault="001C56D0" w:rsidP="001C56D0">
      <w:pPr>
        <w:pStyle w:val="PL"/>
        <w:rPr>
          <w:rFonts w:eastAsia="宋体"/>
          <w:noProof w:val="0"/>
        </w:rPr>
      </w:pPr>
    </w:p>
    <w:p w14:paraId="7C7215CD" w14:textId="77777777" w:rsidR="001C56D0" w:rsidRDefault="001C56D0" w:rsidP="001C56D0">
      <w:pPr>
        <w:pStyle w:val="PL"/>
        <w:rPr>
          <w:rFonts w:eastAsia="Times New Roman"/>
          <w:noProof w:val="0"/>
        </w:rPr>
      </w:pPr>
      <w:r>
        <w:rPr>
          <w:noProof w:val="0"/>
        </w:rPr>
        <w:t>Coverage-Modification-Item ::= SEQUENCE {</w:t>
      </w:r>
    </w:p>
    <w:p w14:paraId="3FBB606B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nRCGI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NRCGI,</w:t>
      </w:r>
    </w:p>
    <w:p w14:paraId="126EC7F5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cellCoverageState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CellCoverageState,</w:t>
      </w:r>
    </w:p>
    <w:p w14:paraId="3EF9C8BD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sSBCoverageModificationList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SSBCoverageModification-List OPTIONAL,</w:t>
      </w:r>
    </w:p>
    <w:p w14:paraId="0F96C01F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iE-Extension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ProtocolExtensionContainer { { Coverage-Modification-Item-ExtIEs} } 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OPTIONAL,</w:t>
      </w:r>
    </w:p>
    <w:p w14:paraId="2555275A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...</w:t>
      </w:r>
    </w:p>
    <w:p w14:paraId="4ED3631D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}</w:t>
      </w:r>
    </w:p>
    <w:p w14:paraId="1E8E2AF3" w14:textId="77777777" w:rsidR="001C56D0" w:rsidRDefault="001C56D0" w:rsidP="001C56D0">
      <w:pPr>
        <w:pStyle w:val="PL"/>
        <w:rPr>
          <w:noProof w:val="0"/>
        </w:rPr>
      </w:pPr>
    </w:p>
    <w:p w14:paraId="4F1276D5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Coverage-Modification-Item-ExtIEs F1AP-PROTOCOL-EXTENSION ::= {</w:t>
      </w:r>
    </w:p>
    <w:p w14:paraId="126598F5" w14:textId="77777777" w:rsidR="001C56D0" w:rsidRDefault="001C56D0" w:rsidP="001C56D0">
      <w:pPr>
        <w:pStyle w:val="PL"/>
        <w:rPr>
          <w:noProof w:val="0"/>
        </w:rPr>
      </w:pPr>
      <w:r>
        <w:rPr>
          <w:rFonts w:eastAsia="宋体"/>
        </w:rPr>
        <w:tab/>
        <w:t>{ ID id-Coverage-Modification-Cause</w:t>
      </w:r>
      <w:r>
        <w:rPr>
          <w:rFonts w:eastAsia="宋体"/>
        </w:rPr>
        <w:tab/>
        <w:t>CRITICALITY ignore</w:t>
      </w:r>
      <w:r>
        <w:rPr>
          <w:rFonts w:eastAsia="宋体"/>
        </w:rPr>
        <w:tab/>
        <w:t>EXTENSION CCO-issue-detection</w:t>
      </w:r>
      <w:r>
        <w:rPr>
          <w:rFonts w:eastAsia="宋体"/>
        </w:rPr>
        <w:tab/>
      </w:r>
      <w:r>
        <w:rPr>
          <w:rFonts w:eastAsia="宋体"/>
        </w:rPr>
        <w:tab/>
        <w:t>PRESENCE optional },</w:t>
      </w:r>
    </w:p>
    <w:p w14:paraId="5EA99EBB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...</w:t>
      </w:r>
    </w:p>
    <w:p w14:paraId="2C3B60D3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}</w:t>
      </w:r>
    </w:p>
    <w:p w14:paraId="7CFE3FE9" w14:textId="77777777" w:rsidR="001C56D0" w:rsidRDefault="001C56D0" w:rsidP="001C56D0">
      <w:pPr>
        <w:pStyle w:val="PL"/>
        <w:rPr>
          <w:rFonts w:eastAsia="宋体"/>
          <w:noProof w:val="0"/>
        </w:rPr>
      </w:pPr>
    </w:p>
    <w:p w14:paraId="40E6D5DD" w14:textId="77777777" w:rsidR="001C56D0" w:rsidRDefault="001C56D0" w:rsidP="001C56D0">
      <w:pPr>
        <w:pStyle w:val="PL"/>
        <w:rPr>
          <w:rFonts w:eastAsia="宋体"/>
          <w:noProof w:val="0"/>
        </w:rPr>
      </w:pPr>
      <w:r>
        <w:rPr>
          <w:rFonts w:eastAsia="宋体"/>
          <w:noProof w:val="0"/>
        </w:rPr>
        <w:t>CellCoverageState ::= INTEGER (0..63, ...)</w:t>
      </w:r>
    </w:p>
    <w:p w14:paraId="72A761D0" w14:textId="77777777" w:rsidR="001C56D0" w:rsidRDefault="001C56D0" w:rsidP="001C56D0">
      <w:pPr>
        <w:pStyle w:val="PL"/>
        <w:rPr>
          <w:rFonts w:eastAsia="宋体"/>
          <w:noProof w:val="0"/>
        </w:rPr>
      </w:pPr>
    </w:p>
    <w:p w14:paraId="1A60634C" w14:textId="77777777" w:rsidR="001C56D0" w:rsidRDefault="001C56D0" w:rsidP="001C56D0">
      <w:pPr>
        <w:pStyle w:val="PL"/>
        <w:rPr>
          <w:rFonts w:eastAsia="宋体"/>
          <w:noProof w:val="0"/>
        </w:rPr>
      </w:pPr>
    </w:p>
    <w:p w14:paraId="7ECE2276" w14:textId="77777777" w:rsidR="001C56D0" w:rsidRDefault="001C56D0" w:rsidP="001C56D0">
      <w:pPr>
        <w:pStyle w:val="PL"/>
        <w:rPr>
          <w:rFonts w:eastAsia="宋体"/>
          <w:noProof w:val="0"/>
        </w:rPr>
      </w:pPr>
      <w:r>
        <w:rPr>
          <w:rFonts w:eastAsia="宋体"/>
          <w:noProof w:val="0"/>
        </w:rPr>
        <w:t>CCO-Assistance-Information ::= SEQUENCE {</w:t>
      </w:r>
    </w:p>
    <w:p w14:paraId="450D107D" w14:textId="77777777" w:rsidR="001C56D0" w:rsidRDefault="001C56D0" w:rsidP="001C56D0">
      <w:pPr>
        <w:pStyle w:val="PL"/>
        <w:rPr>
          <w:rFonts w:eastAsia="宋体"/>
          <w:noProof w:val="0"/>
        </w:rPr>
      </w:pPr>
      <w:r>
        <w:rPr>
          <w:rFonts w:eastAsia="宋体"/>
          <w:noProof w:val="0"/>
        </w:rPr>
        <w:tab/>
        <w:t>cCO-issue-detection</w:t>
      </w:r>
      <w:r>
        <w:rPr>
          <w:rFonts w:eastAsia="宋体"/>
          <w:noProof w:val="0"/>
        </w:rPr>
        <w:tab/>
      </w:r>
      <w:r>
        <w:rPr>
          <w:rFonts w:eastAsia="宋体"/>
          <w:noProof w:val="0"/>
        </w:rPr>
        <w:tab/>
      </w:r>
      <w:r>
        <w:rPr>
          <w:rFonts w:eastAsia="宋体"/>
          <w:noProof w:val="0"/>
        </w:rPr>
        <w:tab/>
      </w:r>
      <w:r>
        <w:rPr>
          <w:rFonts w:eastAsia="宋体"/>
          <w:noProof w:val="0"/>
        </w:rPr>
        <w:tab/>
        <w:t>CCO-issue-detection</w:t>
      </w:r>
      <w:r>
        <w:rPr>
          <w:rFonts w:eastAsia="宋体"/>
          <w:noProof w:val="0"/>
        </w:rPr>
        <w:tab/>
      </w:r>
      <w:r>
        <w:rPr>
          <w:rFonts w:eastAsia="宋体"/>
          <w:noProof w:val="0"/>
        </w:rPr>
        <w:tab/>
        <w:t>OPTIONAL,</w:t>
      </w:r>
    </w:p>
    <w:p w14:paraId="213E5C8F" w14:textId="77777777" w:rsidR="001C56D0" w:rsidRDefault="001C56D0" w:rsidP="001C56D0">
      <w:pPr>
        <w:pStyle w:val="PL"/>
        <w:rPr>
          <w:rFonts w:eastAsia="宋体"/>
          <w:noProof w:val="0"/>
        </w:rPr>
      </w:pPr>
      <w:r>
        <w:rPr>
          <w:rFonts w:eastAsia="宋体"/>
          <w:noProof w:val="0"/>
        </w:rPr>
        <w:tab/>
        <w:t>affectedCellsAndBeams-List</w:t>
      </w:r>
      <w:r>
        <w:rPr>
          <w:rFonts w:eastAsia="宋体"/>
          <w:noProof w:val="0"/>
        </w:rPr>
        <w:tab/>
      </w:r>
      <w:r>
        <w:rPr>
          <w:rFonts w:eastAsia="宋体"/>
          <w:noProof w:val="0"/>
        </w:rPr>
        <w:tab/>
        <w:t xml:space="preserve">AffectedCellsAndBeams-List </w:t>
      </w:r>
      <w:r>
        <w:rPr>
          <w:rFonts w:eastAsia="宋体"/>
          <w:noProof w:val="0"/>
        </w:rPr>
        <w:tab/>
      </w:r>
      <w:r>
        <w:rPr>
          <w:rFonts w:eastAsia="宋体"/>
          <w:noProof w:val="0"/>
        </w:rPr>
        <w:tab/>
        <w:t>OPTIONAL,</w:t>
      </w:r>
    </w:p>
    <w:p w14:paraId="7071A8EC" w14:textId="77777777" w:rsidR="001C56D0" w:rsidRDefault="001C56D0" w:rsidP="001C56D0">
      <w:pPr>
        <w:pStyle w:val="PL"/>
        <w:rPr>
          <w:rFonts w:eastAsia="宋体"/>
          <w:noProof w:val="0"/>
          <w:lang w:val="fr-FR"/>
        </w:rPr>
      </w:pPr>
      <w:r>
        <w:rPr>
          <w:rFonts w:eastAsia="宋体"/>
          <w:noProof w:val="0"/>
        </w:rPr>
        <w:tab/>
      </w:r>
      <w:r>
        <w:rPr>
          <w:rFonts w:eastAsia="宋体"/>
          <w:noProof w:val="0"/>
          <w:lang w:val="fr-FR"/>
        </w:rPr>
        <w:t>iE-Extensions</w:t>
      </w:r>
      <w:r>
        <w:rPr>
          <w:rFonts w:eastAsia="宋体"/>
          <w:noProof w:val="0"/>
          <w:lang w:val="fr-FR"/>
        </w:rPr>
        <w:tab/>
      </w:r>
      <w:r>
        <w:rPr>
          <w:rFonts w:eastAsia="宋体"/>
          <w:noProof w:val="0"/>
          <w:lang w:val="fr-FR"/>
        </w:rPr>
        <w:tab/>
      </w:r>
      <w:r>
        <w:rPr>
          <w:rFonts w:eastAsia="宋体"/>
          <w:noProof w:val="0"/>
          <w:lang w:val="fr-FR"/>
        </w:rPr>
        <w:tab/>
      </w:r>
      <w:r>
        <w:rPr>
          <w:rFonts w:eastAsia="宋体"/>
          <w:noProof w:val="0"/>
          <w:lang w:val="fr-FR"/>
        </w:rPr>
        <w:tab/>
      </w:r>
      <w:r>
        <w:rPr>
          <w:rFonts w:eastAsia="宋体"/>
          <w:noProof w:val="0"/>
          <w:lang w:val="fr-FR"/>
        </w:rPr>
        <w:tab/>
        <w:t>ProtocolExtensionContainer { { CCO-Assistance-Information-ExtIEs} }</w:t>
      </w:r>
      <w:r>
        <w:rPr>
          <w:rFonts w:eastAsia="宋体"/>
          <w:noProof w:val="0"/>
          <w:lang w:val="fr-FR"/>
        </w:rPr>
        <w:tab/>
        <w:t>OPTIONAL,</w:t>
      </w:r>
    </w:p>
    <w:p w14:paraId="536A50CE" w14:textId="77777777" w:rsidR="001C56D0" w:rsidRDefault="001C56D0" w:rsidP="001C56D0">
      <w:pPr>
        <w:pStyle w:val="PL"/>
        <w:rPr>
          <w:rFonts w:eastAsia="宋体"/>
          <w:noProof w:val="0"/>
        </w:rPr>
      </w:pPr>
      <w:r>
        <w:rPr>
          <w:rFonts w:eastAsia="宋体"/>
          <w:noProof w:val="0"/>
          <w:lang w:val="fr-FR"/>
        </w:rPr>
        <w:tab/>
      </w:r>
      <w:r>
        <w:rPr>
          <w:rFonts w:eastAsia="宋体"/>
          <w:noProof w:val="0"/>
        </w:rPr>
        <w:t>...</w:t>
      </w:r>
    </w:p>
    <w:p w14:paraId="30AADE68" w14:textId="77777777" w:rsidR="001C56D0" w:rsidRDefault="001C56D0" w:rsidP="001C56D0">
      <w:pPr>
        <w:pStyle w:val="PL"/>
        <w:rPr>
          <w:rFonts w:eastAsia="宋体"/>
          <w:noProof w:val="0"/>
        </w:rPr>
      </w:pPr>
      <w:r>
        <w:rPr>
          <w:rFonts w:eastAsia="宋体"/>
          <w:noProof w:val="0"/>
        </w:rPr>
        <w:t>}</w:t>
      </w:r>
    </w:p>
    <w:p w14:paraId="26230104" w14:textId="77777777" w:rsidR="001C56D0" w:rsidRDefault="001C56D0" w:rsidP="001C56D0">
      <w:pPr>
        <w:pStyle w:val="PL"/>
        <w:rPr>
          <w:rFonts w:eastAsia="宋体"/>
          <w:noProof w:val="0"/>
        </w:rPr>
      </w:pPr>
    </w:p>
    <w:p w14:paraId="27EACA00" w14:textId="77777777" w:rsidR="001C56D0" w:rsidRDefault="001C56D0" w:rsidP="001C56D0">
      <w:pPr>
        <w:pStyle w:val="PL"/>
        <w:rPr>
          <w:rFonts w:eastAsia="宋体"/>
          <w:noProof w:val="0"/>
        </w:rPr>
      </w:pPr>
      <w:r>
        <w:rPr>
          <w:rFonts w:eastAsia="宋体"/>
          <w:noProof w:val="0"/>
        </w:rPr>
        <w:t>CCO-Assistance-Information-ExtIEs F1AP-PROTOCOL-EXTENSION ::={</w:t>
      </w:r>
    </w:p>
    <w:p w14:paraId="755429C7" w14:textId="77777777" w:rsidR="001C56D0" w:rsidRDefault="001C56D0" w:rsidP="001C56D0">
      <w:pPr>
        <w:pStyle w:val="PL"/>
        <w:rPr>
          <w:rFonts w:eastAsia="宋体"/>
          <w:noProof w:val="0"/>
        </w:rPr>
      </w:pPr>
      <w:r>
        <w:rPr>
          <w:rFonts w:eastAsia="宋体"/>
          <w:noProof w:val="0"/>
        </w:rPr>
        <w:tab/>
        <w:t>...</w:t>
      </w:r>
    </w:p>
    <w:p w14:paraId="38D3B7F2" w14:textId="77777777" w:rsidR="001C56D0" w:rsidRDefault="001C56D0" w:rsidP="001C56D0">
      <w:pPr>
        <w:pStyle w:val="PL"/>
        <w:rPr>
          <w:rFonts w:eastAsia="宋体"/>
          <w:noProof w:val="0"/>
        </w:rPr>
      </w:pPr>
      <w:r>
        <w:rPr>
          <w:rFonts w:eastAsia="宋体"/>
          <w:noProof w:val="0"/>
        </w:rPr>
        <w:t>}</w:t>
      </w:r>
    </w:p>
    <w:p w14:paraId="2D44941C" w14:textId="77777777" w:rsidR="001C56D0" w:rsidRDefault="001C56D0" w:rsidP="001C56D0">
      <w:pPr>
        <w:pStyle w:val="PL"/>
        <w:rPr>
          <w:rFonts w:eastAsia="宋体"/>
          <w:noProof w:val="0"/>
        </w:rPr>
      </w:pPr>
    </w:p>
    <w:p w14:paraId="3AF2BDCE" w14:textId="77777777" w:rsidR="001C56D0" w:rsidRDefault="001C56D0" w:rsidP="001C56D0">
      <w:pPr>
        <w:pStyle w:val="PL"/>
        <w:rPr>
          <w:rFonts w:eastAsia="Times New Roman"/>
        </w:rPr>
      </w:pPr>
    </w:p>
    <w:p w14:paraId="0D685431" w14:textId="77777777" w:rsidR="001C56D0" w:rsidRDefault="001C56D0" w:rsidP="001C56D0">
      <w:pPr>
        <w:pStyle w:val="PL"/>
        <w:rPr>
          <w:rFonts w:eastAsia="宋体"/>
          <w:noProof w:val="0"/>
        </w:rPr>
      </w:pPr>
      <w:r>
        <w:rPr>
          <w:rFonts w:eastAsia="宋体"/>
          <w:noProof w:val="0"/>
        </w:rPr>
        <w:t>CCO-issue-detection</w:t>
      </w:r>
      <w:r>
        <w:rPr>
          <w:rFonts w:eastAsia="宋体"/>
          <w:noProof w:val="0"/>
        </w:rPr>
        <w:tab/>
        <w:t>::=</w:t>
      </w:r>
      <w:r>
        <w:rPr>
          <w:rFonts w:eastAsia="宋体"/>
          <w:noProof w:val="0"/>
        </w:rPr>
        <w:tab/>
        <w:t>ENUMERATED {</w:t>
      </w:r>
    </w:p>
    <w:p w14:paraId="767292CC" w14:textId="77777777" w:rsidR="001C56D0" w:rsidRDefault="001C56D0" w:rsidP="001C56D0">
      <w:pPr>
        <w:pStyle w:val="PL"/>
        <w:rPr>
          <w:rFonts w:eastAsia="宋体"/>
          <w:noProof w:val="0"/>
        </w:rPr>
      </w:pPr>
      <w:r>
        <w:rPr>
          <w:rFonts w:eastAsia="宋体"/>
          <w:noProof w:val="0"/>
        </w:rPr>
        <w:tab/>
        <w:t xml:space="preserve">coverage, </w:t>
      </w:r>
    </w:p>
    <w:p w14:paraId="24768263" w14:textId="77777777" w:rsidR="001C56D0" w:rsidRDefault="001C56D0" w:rsidP="001C56D0">
      <w:pPr>
        <w:pStyle w:val="PL"/>
        <w:rPr>
          <w:rFonts w:eastAsia="宋体"/>
          <w:noProof w:val="0"/>
        </w:rPr>
      </w:pPr>
      <w:r>
        <w:rPr>
          <w:rFonts w:eastAsia="宋体"/>
          <w:noProof w:val="0"/>
        </w:rPr>
        <w:tab/>
        <w:t>cell-edge-capacity,</w:t>
      </w:r>
    </w:p>
    <w:p w14:paraId="7174E78E" w14:textId="77777777" w:rsidR="001C56D0" w:rsidRDefault="001C56D0" w:rsidP="001C56D0">
      <w:pPr>
        <w:pStyle w:val="PL"/>
        <w:rPr>
          <w:rFonts w:eastAsia="宋体"/>
        </w:rPr>
      </w:pPr>
      <w:r>
        <w:rPr>
          <w:rFonts w:eastAsia="宋体"/>
          <w:noProof w:val="0"/>
        </w:rPr>
        <w:tab/>
        <w:t>...</w:t>
      </w:r>
      <w:r>
        <w:rPr>
          <w:rFonts w:eastAsia="宋体"/>
        </w:rPr>
        <w:t>,</w:t>
      </w:r>
    </w:p>
    <w:p w14:paraId="2CE41964" w14:textId="77777777" w:rsidR="001C56D0" w:rsidRDefault="001C56D0" w:rsidP="001C56D0">
      <w:pPr>
        <w:pStyle w:val="PL"/>
        <w:rPr>
          <w:rFonts w:eastAsia="Times New Roman"/>
          <w:noProof w:val="0"/>
        </w:rPr>
      </w:pPr>
      <w:r>
        <w:rPr>
          <w:rFonts w:eastAsia="宋体"/>
        </w:rPr>
        <w:tab/>
        <w:t>network-energy-saving</w:t>
      </w:r>
      <w:r>
        <w:rPr>
          <w:rFonts w:eastAsia="宋体"/>
          <w:noProof w:val="0"/>
        </w:rPr>
        <w:t>}</w:t>
      </w:r>
    </w:p>
    <w:p w14:paraId="45AECCE5" w14:textId="77777777" w:rsidR="001C56D0" w:rsidRDefault="001C56D0" w:rsidP="001C56D0">
      <w:pPr>
        <w:pStyle w:val="PL"/>
        <w:rPr>
          <w:rFonts w:eastAsia="宋体"/>
          <w:noProof w:val="0"/>
        </w:rPr>
      </w:pPr>
    </w:p>
    <w:p w14:paraId="5DF7568A" w14:textId="77777777" w:rsidR="001C56D0" w:rsidRDefault="001C56D0" w:rsidP="001C56D0">
      <w:pPr>
        <w:pStyle w:val="PL"/>
        <w:rPr>
          <w:rFonts w:eastAsia="宋体"/>
        </w:rPr>
      </w:pPr>
    </w:p>
    <w:p w14:paraId="74BFD4CE" w14:textId="77777777" w:rsidR="001C56D0" w:rsidRDefault="001C56D0" w:rsidP="001C56D0">
      <w:pPr>
        <w:pStyle w:val="PL"/>
        <w:rPr>
          <w:rFonts w:eastAsia="宋体"/>
        </w:rPr>
      </w:pPr>
      <w:r>
        <w:rPr>
          <w:rFonts w:eastAsia="宋体"/>
        </w:rPr>
        <w:t>CP-TransportLayerAddress ::= CHOICE {</w:t>
      </w:r>
    </w:p>
    <w:p w14:paraId="7E53D985" w14:textId="77777777" w:rsidR="001C56D0" w:rsidRDefault="001C56D0" w:rsidP="001C56D0">
      <w:pPr>
        <w:pStyle w:val="PL"/>
        <w:rPr>
          <w:rFonts w:eastAsia="宋体"/>
        </w:rPr>
      </w:pPr>
      <w:r>
        <w:rPr>
          <w:rFonts w:eastAsia="宋体"/>
        </w:rPr>
        <w:tab/>
        <w:t>endpoint-IP-address</w:t>
      </w:r>
      <w:r>
        <w:rPr>
          <w:rFonts w:eastAsia="宋体"/>
        </w:rPr>
        <w:tab/>
      </w:r>
      <w:r>
        <w:rPr>
          <w:rFonts w:eastAsia="宋体"/>
        </w:rPr>
        <w:tab/>
      </w:r>
      <w:r>
        <w:rPr>
          <w:rFonts w:eastAsia="宋体"/>
        </w:rPr>
        <w:tab/>
      </w:r>
      <w:r>
        <w:rPr>
          <w:rFonts w:eastAsia="宋体"/>
        </w:rPr>
        <w:tab/>
        <w:t>TransportLayerAddress,</w:t>
      </w:r>
    </w:p>
    <w:p w14:paraId="71CCB8BA" w14:textId="77777777" w:rsidR="001C56D0" w:rsidRDefault="001C56D0" w:rsidP="001C56D0">
      <w:pPr>
        <w:pStyle w:val="PL"/>
        <w:rPr>
          <w:rFonts w:eastAsia="宋体"/>
        </w:rPr>
      </w:pPr>
      <w:r>
        <w:rPr>
          <w:rFonts w:eastAsia="宋体"/>
        </w:rPr>
        <w:tab/>
        <w:t>endpoint-IP-address-and-port</w:t>
      </w:r>
      <w:r>
        <w:rPr>
          <w:rFonts w:eastAsia="宋体"/>
        </w:rPr>
        <w:tab/>
        <w:t xml:space="preserve">Endpoint-IP-address-and-port, </w:t>
      </w:r>
    </w:p>
    <w:p w14:paraId="55D7A9AF" w14:textId="77777777" w:rsidR="001C56D0" w:rsidRDefault="001C56D0" w:rsidP="001C56D0">
      <w:pPr>
        <w:pStyle w:val="PL"/>
        <w:rPr>
          <w:rFonts w:eastAsia="宋体"/>
        </w:rPr>
      </w:pPr>
      <w:r>
        <w:rPr>
          <w:rFonts w:eastAsia="宋体"/>
        </w:rPr>
        <w:tab/>
        <w:t>choice-extension</w:t>
      </w:r>
      <w:r>
        <w:rPr>
          <w:rFonts w:eastAsia="宋体"/>
        </w:rPr>
        <w:tab/>
      </w:r>
      <w:r>
        <w:rPr>
          <w:rFonts w:eastAsia="宋体"/>
        </w:rPr>
        <w:tab/>
      </w:r>
      <w:r>
        <w:rPr>
          <w:rFonts w:eastAsia="宋体"/>
        </w:rPr>
        <w:tab/>
      </w:r>
      <w:r>
        <w:rPr>
          <w:rFonts w:eastAsia="宋体"/>
        </w:rPr>
        <w:tab/>
      </w:r>
      <w:r>
        <w:rPr>
          <w:snapToGrid w:val="0"/>
        </w:rPr>
        <w:t>ProtocolIE-SingleContainer</w:t>
      </w:r>
      <w:r>
        <w:t xml:space="preserve"> </w:t>
      </w:r>
      <w:r>
        <w:rPr>
          <w:rFonts w:eastAsia="宋体"/>
        </w:rPr>
        <w:t>{ { CP-TransportLayerAddress-ExtIEs } }</w:t>
      </w:r>
    </w:p>
    <w:p w14:paraId="4D9590FD" w14:textId="77777777" w:rsidR="001C56D0" w:rsidRDefault="001C56D0" w:rsidP="001C56D0">
      <w:pPr>
        <w:pStyle w:val="PL"/>
        <w:rPr>
          <w:rFonts w:eastAsia="宋体"/>
        </w:rPr>
      </w:pPr>
      <w:r>
        <w:rPr>
          <w:rFonts w:eastAsia="宋体"/>
        </w:rPr>
        <w:t>}</w:t>
      </w:r>
    </w:p>
    <w:p w14:paraId="7DE821C2" w14:textId="77777777" w:rsidR="001C56D0" w:rsidRDefault="001C56D0" w:rsidP="001C56D0">
      <w:pPr>
        <w:pStyle w:val="PL"/>
        <w:rPr>
          <w:rFonts w:eastAsia="宋体"/>
        </w:rPr>
      </w:pPr>
    </w:p>
    <w:p w14:paraId="4D64063D" w14:textId="77777777" w:rsidR="001C56D0" w:rsidRDefault="001C56D0" w:rsidP="001C56D0">
      <w:pPr>
        <w:pStyle w:val="PL"/>
        <w:rPr>
          <w:rFonts w:eastAsia="宋体"/>
        </w:rPr>
      </w:pPr>
      <w:r>
        <w:rPr>
          <w:rFonts w:eastAsia="宋体"/>
        </w:rPr>
        <w:t xml:space="preserve">CP-TransportLayerAddress-ExtIEs </w:t>
      </w:r>
      <w:r>
        <w:rPr>
          <w:snapToGrid w:val="0"/>
        </w:rPr>
        <w:t xml:space="preserve">F1AP-PROTOCOL-IES </w:t>
      </w:r>
      <w:r>
        <w:rPr>
          <w:rFonts w:eastAsia="宋体"/>
        </w:rPr>
        <w:t>::= {</w:t>
      </w:r>
    </w:p>
    <w:p w14:paraId="11502842" w14:textId="77777777" w:rsidR="001C56D0" w:rsidRDefault="001C56D0" w:rsidP="001C56D0">
      <w:pPr>
        <w:pStyle w:val="PL"/>
        <w:rPr>
          <w:rFonts w:eastAsia="宋体"/>
        </w:rPr>
      </w:pPr>
      <w:r>
        <w:rPr>
          <w:rFonts w:eastAsia="宋体"/>
        </w:rPr>
        <w:tab/>
        <w:t>...</w:t>
      </w:r>
    </w:p>
    <w:p w14:paraId="4B251423" w14:textId="77777777" w:rsidR="001C56D0" w:rsidRDefault="001C56D0" w:rsidP="001C56D0">
      <w:pPr>
        <w:pStyle w:val="PL"/>
        <w:rPr>
          <w:rFonts w:eastAsia="宋体"/>
        </w:rPr>
      </w:pPr>
      <w:r>
        <w:rPr>
          <w:rFonts w:eastAsia="宋体"/>
        </w:rPr>
        <w:t>}</w:t>
      </w:r>
    </w:p>
    <w:p w14:paraId="68826A57" w14:textId="77777777" w:rsidR="001C56D0" w:rsidRDefault="001C56D0" w:rsidP="001C56D0">
      <w:pPr>
        <w:pStyle w:val="PL"/>
        <w:rPr>
          <w:rFonts w:eastAsia="Times New Roman"/>
        </w:rPr>
      </w:pPr>
    </w:p>
    <w:p w14:paraId="6E366D76" w14:textId="77777777" w:rsidR="001C56D0" w:rsidRDefault="001C56D0" w:rsidP="001C56D0">
      <w:pPr>
        <w:pStyle w:val="PL"/>
        <w:rPr>
          <w:rFonts w:eastAsia="宋体"/>
        </w:rPr>
      </w:pPr>
      <w:r>
        <w:rPr>
          <w:rFonts w:eastAsia="宋体"/>
        </w:rPr>
        <w:t>CPACMCGInformation ::= SEQUENCE {</w:t>
      </w:r>
    </w:p>
    <w:p w14:paraId="39122A40" w14:textId="77777777" w:rsidR="001C56D0" w:rsidRDefault="001C56D0" w:rsidP="001C56D0">
      <w:pPr>
        <w:pStyle w:val="PL"/>
        <w:rPr>
          <w:rFonts w:eastAsia="宋体"/>
        </w:rPr>
      </w:pPr>
      <w:r>
        <w:rPr>
          <w:rFonts w:eastAsia="宋体"/>
        </w:rPr>
        <w:tab/>
        <w:t>cpac-trigger</w:t>
      </w:r>
      <w:r>
        <w:rPr>
          <w:rFonts w:eastAsia="宋体"/>
        </w:rPr>
        <w:tab/>
      </w:r>
      <w:r>
        <w:rPr>
          <w:rFonts w:eastAsia="宋体"/>
        </w:rPr>
        <w:tab/>
      </w:r>
      <w:r>
        <w:rPr>
          <w:rFonts w:eastAsia="宋体"/>
        </w:rPr>
        <w:tab/>
      </w:r>
      <w:r>
        <w:rPr>
          <w:rFonts w:eastAsia="宋体"/>
        </w:rPr>
        <w:tab/>
      </w:r>
      <w:r>
        <w:rPr>
          <w:rFonts w:eastAsia="宋体"/>
        </w:rPr>
        <w:tab/>
        <w:t>CPAC-trigger,</w:t>
      </w:r>
    </w:p>
    <w:p w14:paraId="08EB9FC3" w14:textId="77777777" w:rsidR="001C56D0" w:rsidRDefault="001C56D0" w:rsidP="001C56D0">
      <w:pPr>
        <w:pStyle w:val="PL"/>
        <w:rPr>
          <w:rFonts w:eastAsia="宋体"/>
          <w:lang w:val="fr-FR"/>
        </w:rPr>
      </w:pPr>
      <w:r>
        <w:rPr>
          <w:rFonts w:eastAsia="宋体"/>
        </w:rPr>
        <w:tab/>
      </w:r>
      <w:r>
        <w:rPr>
          <w:rFonts w:eastAsia="宋体"/>
          <w:lang w:val="fr-FR"/>
        </w:rPr>
        <w:t>pscellid</w:t>
      </w:r>
      <w:r>
        <w:rPr>
          <w:rFonts w:eastAsia="宋体"/>
          <w:lang w:val="fr-FR"/>
        </w:rPr>
        <w:tab/>
      </w:r>
      <w:r>
        <w:rPr>
          <w:rFonts w:eastAsia="宋体"/>
          <w:lang w:val="fr-FR"/>
        </w:rPr>
        <w:tab/>
      </w:r>
      <w:r>
        <w:rPr>
          <w:rFonts w:eastAsia="宋体"/>
          <w:lang w:val="fr-FR"/>
        </w:rPr>
        <w:tab/>
      </w:r>
      <w:r>
        <w:rPr>
          <w:rFonts w:eastAsia="宋体"/>
          <w:lang w:val="fr-FR"/>
        </w:rPr>
        <w:tab/>
      </w:r>
      <w:r>
        <w:rPr>
          <w:rFonts w:eastAsia="宋体"/>
          <w:lang w:val="fr-FR"/>
        </w:rPr>
        <w:tab/>
      </w:r>
      <w:r>
        <w:rPr>
          <w:rFonts w:eastAsia="宋体"/>
          <w:lang w:val="fr-FR"/>
        </w:rPr>
        <w:tab/>
        <w:t>NRCGI,</w:t>
      </w:r>
      <w:r>
        <w:rPr>
          <w:rFonts w:eastAsia="宋体"/>
          <w:lang w:val="fr-FR"/>
        </w:rPr>
        <w:tab/>
      </w:r>
      <w:r>
        <w:rPr>
          <w:rFonts w:eastAsia="宋体"/>
          <w:lang w:val="fr-FR"/>
        </w:rPr>
        <w:tab/>
      </w:r>
      <w:r>
        <w:rPr>
          <w:rFonts w:eastAsia="宋体"/>
          <w:lang w:val="fr-FR"/>
        </w:rPr>
        <w:tab/>
      </w:r>
      <w:r>
        <w:rPr>
          <w:rFonts w:eastAsia="宋体"/>
          <w:lang w:val="fr-FR"/>
        </w:rPr>
        <w:tab/>
      </w:r>
      <w:r>
        <w:rPr>
          <w:rFonts w:eastAsia="宋体"/>
          <w:lang w:val="fr-FR"/>
        </w:rPr>
        <w:tab/>
      </w:r>
      <w:r>
        <w:rPr>
          <w:rFonts w:eastAsia="宋体"/>
          <w:lang w:val="fr-FR"/>
        </w:rPr>
        <w:tab/>
      </w:r>
      <w:r>
        <w:rPr>
          <w:rFonts w:eastAsia="宋体"/>
          <w:lang w:val="fr-FR"/>
        </w:rPr>
        <w:tab/>
      </w:r>
      <w:r>
        <w:rPr>
          <w:rFonts w:eastAsia="宋体"/>
          <w:lang w:val="fr-FR"/>
        </w:rPr>
        <w:tab/>
      </w:r>
      <w:r>
        <w:rPr>
          <w:rFonts w:eastAsia="宋体"/>
          <w:lang w:val="fr-FR"/>
        </w:rPr>
        <w:tab/>
      </w:r>
      <w:r>
        <w:rPr>
          <w:rFonts w:eastAsia="宋体"/>
          <w:lang w:val="fr-FR"/>
        </w:rPr>
        <w:tab/>
      </w:r>
      <w:r>
        <w:rPr>
          <w:rFonts w:eastAsia="宋体"/>
          <w:lang w:val="fr-FR"/>
        </w:rPr>
        <w:tab/>
      </w:r>
      <w:r>
        <w:rPr>
          <w:rFonts w:eastAsia="宋体"/>
          <w:lang w:val="fr-FR"/>
        </w:rPr>
        <w:tab/>
      </w:r>
      <w:r>
        <w:rPr>
          <w:rFonts w:eastAsia="宋体"/>
          <w:lang w:val="fr-FR"/>
        </w:rPr>
        <w:tab/>
      </w:r>
      <w:r>
        <w:rPr>
          <w:rFonts w:eastAsia="宋体"/>
          <w:lang w:val="fr-FR"/>
        </w:rPr>
        <w:tab/>
      </w:r>
      <w:r>
        <w:rPr>
          <w:rFonts w:eastAsia="宋体"/>
          <w:lang w:val="fr-FR"/>
        </w:rPr>
        <w:tab/>
      </w:r>
      <w:r>
        <w:rPr>
          <w:rFonts w:eastAsia="宋体"/>
          <w:lang w:val="fr-FR"/>
        </w:rPr>
        <w:tab/>
      </w:r>
      <w:r>
        <w:rPr>
          <w:rFonts w:eastAsia="宋体"/>
          <w:lang w:val="fr-FR"/>
        </w:rPr>
        <w:tab/>
      </w:r>
    </w:p>
    <w:p w14:paraId="525CAC65" w14:textId="77777777" w:rsidR="001C56D0" w:rsidRDefault="001C56D0" w:rsidP="001C56D0">
      <w:pPr>
        <w:pStyle w:val="PL"/>
        <w:rPr>
          <w:rFonts w:eastAsia="宋体"/>
          <w:lang w:val="fr-FR"/>
        </w:rPr>
      </w:pPr>
      <w:r>
        <w:rPr>
          <w:rFonts w:eastAsia="宋体"/>
          <w:lang w:val="fr-FR"/>
        </w:rPr>
        <w:tab/>
        <w:t>iE-Extensions</w:t>
      </w:r>
      <w:r>
        <w:rPr>
          <w:rFonts w:eastAsia="宋体"/>
          <w:lang w:val="fr-FR"/>
        </w:rPr>
        <w:tab/>
      </w:r>
      <w:r>
        <w:rPr>
          <w:rFonts w:eastAsia="宋体"/>
          <w:lang w:val="fr-FR"/>
        </w:rPr>
        <w:tab/>
      </w:r>
      <w:r>
        <w:rPr>
          <w:rFonts w:eastAsia="宋体"/>
          <w:lang w:val="fr-FR"/>
        </w:rPr>
        <w:tab/>
      </w:r>
      <w:r>
        <w:rPr>
          <w:rFonts w:eastAsia="宋体"/>
          <w:lang w:val="fr-FR"/>
        </w:rPr>
        <w:tab/>
      </w:r>
      <w:r>
        <w:rPr>
          <w:rFonts w:eastAsia="宋体"/>
          <w:lang w:val="fr-FR"/>
        </w:rPr>
        <w:tab/>
        <w:t>ProtocolExtensionContainer { { CPACMCGInformation-ExtIEs} }</w:t>
      </w:r>
      <w:r>
        <w:rPr>
          <w:rFonts w:eastAsia="宋体"/>
          <w:lang w:val="fr-FR"/>
        </w:rPr>
        <w:tab/>
        <w:t>OPTIONAL,</w:t>
      </w:r>
    </w:p>
    <w:p w14:paraId="484E6D24" w14:textId="77777777" w:rsidR="001C56D0" w:rsidRDefault="001C56D0" w:rsidP="001C56D0">
      <w:pPr>
        <w:pStyle w:val="PL"/>
        <w:rPr>
          <w:rFonts w:eastAsia="宋体"/>
          <w:lang w:val="fr-FR"/>
        </w:rPr>
      </w:pPr>
      <w:r>
        <w:rPr>
          <w:rFonts w:eastAsia="宋体"/>
          <w:lang w:val="fr-FR"/>
        </w:rPr>
        <w:tab/>
        <w:t>...</w:t>
      </w:r>
    </w:p>
    <w:p w14:paraId="03BDDEBD" w14:textId="77777777" w:rsidR="001C56D0" w:rsidRDefault="001C56D0" w:rsidP="001C56D0">
      <w:pPr>
        <w:pStyle w:val="PL"/>
        <w:rPr>
          <w:rFonts w:eastAsia="宋体"/>
          <w:lang w:val="fr-FR"/>
        </w:rPr>
      </w:pPr>
      <w:r>
        <w:rPr>
          <w:rFonts w:eastAsia="宋体"/>
          <w:lang w:val="fr-FR"/>
        </w:rPr>
        <w:t>}</w:t>
      </w:r>
    </w:p>
    <w:p w14:paraId="2616B847" w14:textId="77777777" w:rsidR="001C56D0" w:rsidRDefault="001C56D0" w:rsidP="001C56D0">
      <w:pPr>
        <w:pStyle w:val="PL"/>
        <w:rPr>
          <w:rFonts w:eastAsia="宋体"/>
          <w:lang w:val="fr-FR"/>
        </w:rPr>
      </w:pPr>
      <w:bookmarkStart w:id="3162" w:name="_Hlk131093334"/>
    </w:p>
    <w:p w14:paraId="50A8376F" w14:textId="77777777" w:rsidR="001C56D0" w:rsidRDefault="001C56D0" w:rsidP="001C56D0">
      <w:pPr>
        <w:pStyle w:val="PL"/>
        <w:rPr>
          <w:rFonts w:eastAsia="宋体"/>
          <w:lang w:val="fr-FR"/>
        </w:rPr>
      </w:pPr>
      <w:r>
        <w:rPr>
          <w:rFonts w:eastAsia="宋体"/>
          <w:lang w:val="fr-FR"/>
        </w:rPr>
        <w:t>CPACMCGInformation-ExtIEs</w:t>
      </w:r>
      <w:r>
        <w:rPr>
          <w:snapToGrid w:val="0"/>
          <w:lang w:val="fr-FR"/>
        </w:rPr>
        <w:t xml:space="preserve"> </w:t>
      </w:r>
      <w:bookmarkEnd w:id="3162"/>
      <w:r>
        <w:rPr>
          <w:snapToGrid w:val="0"/>
          <w:lang w:val="fr-FR"/>
        </w:rPr>
        <w:t xml:space="preserve">F1AP-PROTOCOL-EXTENSION </w:t>
      </w:r>
      <w:r>
        <w:rPr>
          <w:rFonts w:eastAsia="宋体"/>
          <w:lang w:val="fr-FR"/>
        </w:rPr>
        <w:t>::= {</w:t>
      </w:r>
    </w:p>
    <w:p w14:paraId="60638DA4" w14:textId="77777777" w:rsidR="001C56D0" w:rsidRDefault="001C56D0" w:rsidP="001C56D0">
      <w:pPr>
        <w:pStyle w:val="PL"/>
        <w:rPr>
          <w:rFonts w:eastAsia="宋体"/>
        </w:rPr>
      </w:pPr>
      <w:r>
        <w:rPr>
          <w:rFonts w:eastAsia="宋体"/>
          <w:lang w:val="fr-FR"/>
        </w:rPr>
        <w:tab/>
      </w:r>
      <w:r>
        <w:rPr>
          <w:rFonts w:eastAsia="宋体"/>
        </w:rPr>
        <w:t>{ ID id-candidatePSCellsToCancel</w:t>
      </w:r>
      <w:r>
        <w:rPr>
          <w:rFonts w:eastAsia="宋体"/>
        </w:rPr>
        <w:tab/>
      </w:r>
      <w:r>
        <w:rPr>
          <w:rFonts w:eastAsia="宋体"/>
        </w:rPr>
        <w:tab/>
        <w:t>CRITICALITY ignore</w:t>
      </w:r>
      <w:r>
        <w:rPr>
          <w:rFonts w:eastAsia="宋体"/>
        </w:rPr>
        <w:tab/>
        <w:t>EXTENSION PSCellList</w:t>
      </w:r>
      <w:r>
        <w:rPr>
          <w:rFonts w:eastAsia="宋体"/>
        </w:rPr>
        <w:tab/>
      </w:r>
      <w:r>
        <w:rPr>
          <w:rFonts w:eastAsia="宋体"/>
        </w:rPr>
        <w:tab/>
        <w:t>PRESENCE optional },</w:t>
      </w:r>
    </w:p>
    <w:p w14:paraId="663DB121" w14:textId="77777777" w:rsidR="001C56D0" w:rsidRDefault="001C56D0" w:rsidP="001C56D0">
      <w:pPr>
        <w:pStyle w:val="PL"/>
        <w:rPr>
          <w:rFonts w:eastAsia="宋体"/>
        </w:rPr>
      </w:pPr>
      <w:r>
        <w:rPr>
          <w:rFonts w:eastAsia="宋体"/>
        </w:rPr>
        <w:tab/>
        <w:t>-- The above IE shall be present if the cpac-trigger IE is present and set to "cpac-cancel"</w:t>
      </w:r>
    </w:p>
    <w:p w14:paraId="67C1360C" w14:textId="77777777" w:rsidR="001C56D0" w:rsidRDefault="001C56D0" w:rsidP="001C56D0">
      <w:pPr>
        <w:pStyle w:val="PL"/>
        <w:rPr>
          <w:rFonts w:eastAsia="宋体"/>
        </w:rPr>
      </w:pPr>
      <w:r>
        <w:rPr>
          <w:rFonts w:eastAsia="宋体"/>
        </w:rPr>
        <w:tab/>
        <w:t>...</w:t>
      </w:r>
    </w:p>
    <w:p w14:paraId="7A435C3F" w14:textId="77777777" w:rsidR="001C56D0" w:rsidRDefault="001C56D0" w:rsidP="001C56D0">
      <w:pPr>
        <w:pStyle w:val="PL"/>
        <w:rPr>
          <w:rFonts w:eastAsia="宋体"/>
        </w:rPr>
      </w:pPr>
      <w:r>
        <w:rPr>
          <w:rFonts w:eastAsia="宋体"/>
        </w:rPr>
        <w:lastRenderedPageBreak/>
        <w:t>}</w:t>
      </w:r>
    </w:p>
    <w:p w14:paraId="0536E0B1" w14:textId="77777777" w:rsidR="001C56D0" w:rsidRDefault="001C56D0" w:rsidP="001C56D0">
      <w:pPr>
        <w:pStyle w:val="PL"/>
        <w:rPr>
          <w:rFonts w:eastAsia="Times New Roman"/>
        </w:rPr>
      </w:pPr>
    </w:p>
    <w:p w14:paraId="255686E6" w14:textId="77777777" w:rsidR="001C56D0" w:rsidRDefault="001C56D0" w:rsidP="001C56D0">
      <w:pPr>
        <w:pStyle w:val="PL"/>
        <w:rPr>
          <w:rFonts w:eastAsia="宋体"/>
        </w:rPr>
      </w:pPr>
      <w:r>
        <w:rPr>
          <w:rFonts w:eastAsia="宋体"/>
        </w:rPr>
        <w:t>CPAC-trigger ::= ENUMERATED {</w:t>
      </w:r>
    </w:p>
    <w:p w14:paraId="0381D98F" w14:textId="77777777" w:rsidR="001C56D0" w:rsidRDefault="001C56D0" w:rsidP="001C56D0">
      <w:pPr>
        <w:pStyle w:val="PL"/>
        <w:rPr>
          <w:rFonts w:eastAsia="宋体"/>
        </w:rPr>
      </w:pPr>
      <w:r>
        <w:rPr>
          <w:rFonts w:eastAsia="宋体"/>
        </w:rPr>
        <w:tab/>
        <w:t>cpac-preparation,</w:t>
      </w:r>
    </w:p>
    <w:p w14:paraId="2783F8AD" w14:textId="77777777" w:rsidR="001C56D0" w:rsidRDefault="001C56D0" w:rsidP="001C56D0">
      <w:pPr>
        <w:pStyle w:val="PL"/>
        <w:rPr>
          <w:rFonts w:eastAsia="宋体"/>
        </w:rPr>
      </w:pPr>
      <w:r>
        <w:rPr>
          <w:rFonts w:eastAsia="宋体"/>
        </w:rPr>
        <w:tab/>
        <w:t>cpac-executed,</w:t>
      </w:r>
    </w:p>
    <w:p w14:paraId="0CE7C165" w14:textId="77777777" w:rsidR="001C56D0" w:rsidRDefault="001C56D0" w:rsidP="001C56D0">
      <w:pPr>
        <w:pStyle w:val="PL"/>
        <w:rPr>
          <w:rFonts w:eastAsia="宋体"/>
        </w:rPr>
      </w:pPr>
      <w:r>
        <w:rPr>
          <w:rFonts w:eastAsia="宋体"/>
        </w:rPr>
        <w:tab/>
        <w:t>... ,</w:t>
      </w:r>
    </w:p>
    <w:p w14:paraId="31F2EA2D" w14:textId="77777777" w:rsidR="001C56D0" w:rsidRDefault="001C56D0" w:rsidP="001C56D0">
      <w:pPr>
        <w:pStyle w:val="PL"/>
        <w:rPr>
          <w:rFonts w:eastAsia="宋体"/>
        </w:rPr>
      </w:pPr>
      <w:r>
        <w:rPr>
          <w:rFonts w:eastAsia="宋体"/>
        </w:rPr>
        <w:tab/>
        <w:t>cpac-cancel</w:t>
      </w:r>
    </w:p>
    <w:p w14:paraId="4F0E99D0" w14:textId="77777777" w:rsidR="001C56D0" w:rsidRDefault="001C56D0" w:rsidP="001C56D0">
      <w:pPr>
        <w:pStyle w:val="PL"/>
        <w:rPr>
          <w:rFonts w:eastAsia="宋体"/>
        </w:rPr>
      </w:pPr>
      <w:r>
        <w:rPr>
          <w:rFonts w:eastAsia="宋体"/>
        </w:rPr>
        <w:t>}</w:t>
      </w:r>
    </w:p>
    <w:p w14:paraId="7E2F95C1" w14:textId="77777777" w:rsidR="001C56D0" w:rsidRDefault="001C56D0" w:rsidP="001C56D0">
      <w:pPr>
        <w:pStyle w:val="PL"/>
        <w:rPr>
          <w:rFonts w:eastAsia="宋体"/>
        </w:rPr>
      </w:pPr>
    </w:p>
    <w:p w14:paraId="0290FB1D" w14:textId="77777777" w:rsidR="001C56D0" w:rsidRDefault="001C56D0" w:rsidP="001C56D0">
      <w:pPr>
        <w:pStyle w:val="PL"/>
        <w:rPr>
          <w:rFonts w:eastAsia="Times New Roman"/>
          <w:noProof w:val="0"/>
        </w:rPr>
      </w:pPr>
      <w:r>
        <w:rPr>
          <w:noProof w:val="0"/>
        </w:rPr>
        <w:t>CPTrafficType ::= INTEGER (1..3,...)</w:t>
      </w:r>
    </w:p>
    <w:p w14:paraId="0EFE2D87" w14:textId="77777777" w:rsidR="001C56D0" w:rsidRDefault="001C56D0" w:rsidP="001C56D0">
      <w:pPr>
        <w:pStyle w:val="PL"/>
        <w:rPr>
          <w:noProof w:val="0"/>
        </w:rPr>
      </w:pPr>
    </w:p>
    <w:p w14:paraId="48254B0B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CriticalityDiagnostics ::= SEQUENCE {</w:t>
      </w:r>
    </w:p>
    <w:p w14:paraId="59BCBBE9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procedureCode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ProcedureCode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OPTIONAL,</w:t>
      </w:r>
    </w:p>
    <w:p w14:paraId="3881CE75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triggeringMessage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TriggeringMessage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OPTIONAL,</w:t>
      </w:r>
    </w:p>
    <w:p w14:paraId="66DA3F29" w14:textId="77777777" w:rsidR="001C56D0" w:rsidRDefault="001C56D0" w:rsidP="001C56D0">
      <w:pPr>
        <w:pStyle w:val="PL"/>
        <w:rPr>
          <w:rFonts w:eastAsia="宋体"/>
        </w:rPr>
      </w:pPr>
      <w:r>
        <w:rPr>
          <w:noProof w:val="0"/>
        </w:rPr>
        <w:tab/>
        <w:t>procedureCriticality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Criticality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OPTIONAL,</w:t>
      </w:r>
    </w:p>
    <w:p w14:paraId="5DB5EDDF" w14:textId="77777777" w:rsidR="001C56D0" w:rsidRDefault="001C56D0" w:rsidP="001C56D0">
      <w:pPr>
        <w:pStyle w:val="PL"/>
        <w:rPr>
          <w:rFonts w:eastAsia="Times New Roman"/>
          <w:noProof w:val="0"/>
        </w:rPr>
      </w:pPr>
      <w:r>
        <w:rPr>
          <w:rFonts w:eastAsia="宋体"/>
        </w:rPr>
        <w:tab/>
        <w:t>transactionID</w:t>
      </w:r>
      <w:r>
        <w:rPr>
          <w:rFonts w:eastAsia="宋体"/>
        </w:rPr>
        <w:tab/>
      </w:r>
      <w:r>
        <w:rPr>
          <w:rFonts w:eastAsia="宋体"/>
        </w:rPr>
        <w:tab/>
      </w:r>
      <w:r>
        <w:rPr>
          <w:rFonts w:eastAsia="宋体"/>
        </w:rPr>
        <w:tab/>
      </w:r>
      <w:r>
        <w:rPr>
          <w:rFonts w:eastAsia="宋体"/>
        </w:rPr>
        <w:tab/>
      </w:r>
      <w:r>
        <w:rPr>
          <w:rFonts w:eastAsia="宋体"/>
        </w:rPr>
        <w:tab/>
        <w:t>TransactionID</w:t>
      </w:r>
      <w:r>
        <w:rPr>
          <w:rFonts w:eastAsia="宋体"/>
        </w:rPr>
        <w:tab/>
      </w:r>
      <w:r>
        <w:rPr>
          <w:rFonts w:eastAsia="宋体"/>
        </w:rPr>
        <w:tab/>
      </w:r>
      <w:r>
        <w:rPr>
          <w:rFonts w:eastAsia="宋体"/>
        </w:rPr>
        <w:tab/>
      </w:r>
      <w:r>
        <w:rPr>
          <w:rFonts w:eastAsia="宋体"/>
        </w:rPr>
        <w:tab/>
      </w:r>
      <w:r>
        <w:rPr>
          <w:rFonts w:eastAsia="宋体"/>
        </w:rPr>
        <w:tab/>
      </w:r>
      <w:r>
        <w:rPr>
          <w:rFonts w:eastAsia="宋体"/>
        </w:rPr>
        <w:tab/>
      </w:r>
      <w:r>
        <w:rPr>
          <w:rFonts w:eastAsia="宋体"/>
        </w:rPr>
        <w:tab/>
      </w:r>
      <w:r>
        <w:rPr>
          <w:rFonts w:eastAsia="宋体"/>
        </w:rPr>
        <w:tab/>
      </w:r>
      <w:r>
        <w:rPr>
          <w:rFonts w:eastAsia="宋体"/>
        </w:rPr>
        <w:tab/>
      </w:r>
      <w:r>
        <w:rPr>
          <w:rFonts w:eastAsia="宋体"/>
        </w:rPr>
        <w:tab/>
      </w:r>
      <w:r>
        <w:rPr>
          <w:rFonts w:eastAsia="宋体"/>
        </w:rPr>
        <w:tab/>
      </w:r>
      <w:r>
        <w:rPr>
          <w:rFonts w:eastAsia="宋体"/>
        </w:rPr>
        <w:tab/>
      </w:r>
      <w:r>
        <w:rPr>
          <w:rFonts w:eastAsia="宋体"/>
        </w:rPr>
        <w:tab/>
      </w:r>
      <w:r>
        <w:rPr>
          <w:rFonts w:eastAsia="宋体"/>
        </w:rPr>
        <w:tab/>
        <w:t>OPTIONAL,</w:t>
      </w:r>
    </w:p>
    <w:p w14:paraId="27736605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iEsCriticalityDiagnostics</w:t>
      </w:r>
      <w:r>
        <w:rPr>
          <w:noProof w:val="0"/>
        </w:rPr>
        <w:tab/>
      </w:r>
      <w:r>
        <w:rPr>
          <w:noProof w:val="0"/>
        </w:rPr>
        <w:tab/>
        <w:t>CriticalityDiagnostics-IE-List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OPTIONAL,</w:t>
      </w:r>
    </w:p>
    <w:p w14:paraId="111D97C6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iE-Extensions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ProtocolExtensionContainer {{CriticalityDiagnostics-ExtIEs}}</w:t>
      </w:r>
      <w:r>
        <w:rPr>
          <w:noProof w:val="0"/>
        </w:rPr>
        <w:tab/>
      </w:r>
      <w:r>
        <w:rPr>
          <w:noProof w:val="0"/>
        </w:rPr>
        <w:tab/>
        <w:t>OPTIONAL,</w:t>
      </w:r>
    </w:p>
    <w:p w14:paraId="3754451F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...</w:t>
      </w:r>
    </w:p>
    <w:p w14:paraId="36EC86F6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}</w:t>
      </w:r>
    </w:p>
    <w:p w14:paraId="2B0256E6" w14:textId="77777777" w:rsidR="001C56D0" w:rsidRDefault="001C56D0" w:rsidP="001C56D0">
      <w:pPr>
        <w:pStyle w:val="PL"/>
        <w:rPr>
          <w:noProof w:val="0"/>
        </w:rPr>
      </w:pPr>
    </w:p>
    <w:p w14:paraId="13CC6CA1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CriticalityDiagnostics-ExtIEs F1AP-PROTOCOL-EXTENSION ::= {</w:t>
      </w:r>
    </w:p>
    <w:p w14:paraId="2470235F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...</w:t>
      </w:r>
    </w:p>
    <w:p w14:paraId="7D09C6E7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}</w:t>
      </w:r>
    </w:p>
    <w:p w14:paraId="7B20927C" w14:textId="77777777" w:rsidR="001C56D0" w:rsidRDefault="001C56D0" w:rsidP="001C56D0">
      <w:pPr>
        <w:pStyle w:val="PL"/>
        <w:rPr>
          <w:noProof w:val="0"/>
        </w:rPr>
      </w:pPr>
    </w:p>
    <w:p w14:paraId="2BA0A7F1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CriticalityDiagnostics-IE-List ::= SEQUENCE (SIZE (1.. maxnoofErrors)) OF CriticalityDiagnostics-IE-Item</w:t>
      </w:r>
    </w:p>
    <w:p w14:paraId="4D579CFF" w14:textId="77777777" w:rsidR="001C56D0" w:rsidRDefault="001C56D0" w:rsidP="001C56D0">
      <w:pPr>
        <w:pStyle w:val="PL"/>
        <w:rPr>
          <w:noProof w:val="0"/>
        </w:rPr>
      </w:pPr>
    </w:p>
    <w:p w14:paraId="352EB150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CriticalityDiagnostics-IE-Item ::= SEQUENCE {</w:t>
      </w:r>
    </w:p>
    <w:p w14:paraId="5B551943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iECriticality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Criticality,</w:t>
      </w:r>
    </w:p>
    <w:p w14:paraId="6AB6F8F4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iE-ID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ProtocolIE-ID,</w:t>
      </w:r>
    </w:p>
    <w:p w14:paraId="08798BC6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 xml:space="preserve">typeOfError 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TypeOfError,</w:t>
      </w:r>
    </w:p>
    <w:p w14:paraId="39F3EA52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iE-Extensions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ProtocolExtensionContainer {{CriticalityDiagnostics-IE-Item-ExtIEs}}</w:t>
      </w:r>
      <w:r>
        <w:rPr>
          <w:noProof w:val="0"/>
        </w:rPr>
        <w:tab/>
        <w:t>OPTIONAL,</w:t>
      </w:r>
    </w:p>
    <w:p w14:paraId="5D7118E4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...</w:t>
      </w:r>
    </w:p>
    <w:p w14:paraId="56D4B925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}</w:t>
      </w:r>
    </w:p>
    <w:p w14:paraId="39CFA3DF" w14:textId="77777777" w:rsidR="001C56D0" w:rsidRDefault="001C56D0" w:rsidP="001C56D0">
      <w:pPr>
        <w:pStyle w:val="PL"/>
        <w:rPr>
          <w:noProof w:val="0"/>
        </w:rPr>
      </w:pPr>
    </w:p>
    <w:p w14:paraId="6DCE7D46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CriticalityDiagnostics-IE-Item-ExtIEs F1AP-PROTOCOL-EXTENSION ::= {</w:t>
      </w:r>
    </w:p>
    <w:p w14:paraId="25A8C969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...</w:t>
      </w:r>
    </w:p>
    <w:p w14:paraId="57439909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}</w:t>
      </w:r>
    </w:p>
    <w:p w14:paraId="5752CA95" w14:textId="77777777" w:rsidR="001C56D0" w:rsidRDefault="001C56D0" w:rsidP="001C56D0">
      <w:pPr>
        <w:pStyle w:val="PL"/>
        <w:rPr>
          <w:noProof w:val="0"/>
        </w:rPr>
      </w:pPr>
    </w:p>
    <w:p w14:paraId="1E328794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 xml:space="preserve">C-RNTI ::= </w:t>
      </w:r>
      <w:r>
        <w:t>INTEGER (</w:t>
      </w:r>
      <w:r>
        <w:rPr>
          <w:rFonts w:eastAsia="宋体"/>
        </w:rPr>
        <w:t>0</w:t>
      </w:r>
      <w:r>
        <w:t>..</w:t>
      </w:r>
      <w:r>
        <w:rPr>
          <w:rFonts w:eastAsia="宋体"/>
        </w:rPr>
        <w:t>65535</w:t>
      </w:r>
      <w:r>
        <w:t>, ...)</w:t>
      </w:r>
    </w:p>
    <w:p w14:paraId="1387FD41" w14:textId="77777777" w:rsidR="001C56D0" w:rsidRDefault="001C56D0" w:rsidP="001C56D0">
      <w:pPr>
        <w:pStyle w:val="PL"/>
        <w:rPr>
          <w:noProof w:val="0"/>
        </w:rPr>
      </w:pPr>
    </w:p>
    <w:p w14:paraId="630B5AD6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CUDURadioInformationType ::= CHOICE {</w:t>
      </w:r>
    </w:p>
    <w:p w14:paraId="45A8B4BC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rIM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CUDURIMInformation,</w:t>
      </w:r>
    </w:p>
    <w:p w14:paraId="742A66D6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choice-extension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ProtocolIE-SingleContainer { { CUDURadioInformationType-ExtIEs} }</w:t>
      </w:r>
    </w:p>
    <w:p w14:paraId="19B81814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}</w:t>
      </w:r>
    </w:p>
    <w:p w14:paraId="46808651" w14:textId="77777777" w:rsidR="001C56D0" w:rsidRDefault="001C56D0" w:rsidP="001C56D0">
      <w:pPr>
        <w:pStyle w:val="PL"/>
        <w:rPr>
          <w:noProof w:val="0"/>
        </w:rPr>
      </w:pPr>
    </w:p>
    <w:p w14:paraId="4BAD9D1A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CUDURadioInformationType-ExtIEs F1AP-PROTOCOL-IES ::= {</w:t>
      </w:r>
    </w:p>
    <w:p w14:paraId="5E70D9D1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...</w:t>
      </w:r>
    </w:p>
    <w:p w14:paraId="2A610BEE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}</w:t>
      </w:r>
    </w:p>
    <w:p w14:paraId="68137D9A" w14:textId="77777777" w:rsidR="001C56D0" w:rsidRDefault="001C56D0" w:rsidP="001C56D0">
      <w:pPr>
        <w:pStyle w:val="PL"/>
        <w:rPr>
          <w:noProof w:val="0"/>
        </w:rPr>
      </w:pPr>
    </w:p>
    <w:p w14:paraId="4EC67C79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CUDURIMInformation ::= SEQUENCE {</w:t>
      </w:r>
    </w:p>
    <w:p w14:paraId="2FA20DA4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victimgNBSetID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GNBSetID, </w:t>
      </w:r>
    </w:p>
    <w:p w14:paraId="76F224B1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rIMRSDetectionStatus</w:t>
      </w:r>
      <w:r>
        <w:rPr>
          <w:noProof w:val="0"/>
        </w:rPr>
        <w:tab/>
        <w:t>RIMRSDetectionStatus,</w:t>
      </w:r>
    </w:p>
    <w:p w14:paraId="42768B85" w14:textId="77777777" w:rsidR="001C56D0" w:rsidRDefault="001C56D0" w:rsidP="001C56D0">
      <w:pPr>
        <w:pStyle w:val="PL"/>
        <w:rPr>
          <w:noProof w:val="0"/>
          <w:lang w:val="fr-FR"/>
        </w:rPr>
      </w:pPr>
      <w:r>
        <w:rPr>
          <w:noProof w:val="0"/>
        </w:rPr>
        <w:tab/>
      </w:r>
      <w:r>
        <w:rPr>
          <w:noProof w:val="0"/>
          <w:lang w:val="fr-FR"/>
        </w:rPr>
        <w:t>iE-Extensions</w:t>
      </w:r>
      <w:r>
        <w:rPr>
          <w:noProof w:val="0"/>
          <w:lang w:val="fr-FR"/>
        </w:rPr>
        <w:tab/>
      </w:r>
      <w:r>
        <w:rPr>
          <w:noProof w:val="0"/>
          <w:lang w:val="fr-FR"/>
        </w:rPr>
        <w:tab/>
      </w:r>
      <w:r>
        <w:rPr>
          <w:noProof w:val="0"/>
          <w:lang w:val="fr-FR"/>
        </w:rPr>
        <w:tab/>
        <w:t>ProtocolExtensionContainer { { CUDURIMInformation-ExtIEs} }</w:t>
      </w:r>
      <w:r>
        <w:rPr>
          <w:noProof w:val="0"/>
          <w:lang w:val="fr-FR"/>
        </w:rPr>
        <w:tab/>
        <w:t>OPTIONAL</w:t>
      </w:r>
    </w:p>
    <w:p w14:paraId="58D33279" w14:textId="77777777" w:rsidR="001C56D0" w:rsidRDefault="001C56D0" w:rsidP="001C56D0">
      <w:pPr>
        <w:pStyle w:val="PL"/>
        <w:rPr>
          <w:noProof w:val="0"/>
          <w:lang w:val="fr-FR"/>
        </w:rPr>
      </w:pPr>
      <w:r>
        <w:rPr>
          <w:noProof w:val="0"/>
          <w:lang w:val="fr-FR"/>
        </w:rPr>
        <w:t>}</w:t>
      </w:r>
    </w:p>
    <w:p w14:paraId="39443EE6" w14:textId="77777777" w:rsidR="001C56D0" w:rsidRDefault="001C56D0" w:rsidP="001C56D0">
      <w:pPr>
        <w:pStyle w:val="PL"/>
        <w:rPr>
          <w:noProof w:val="0"/>
          <w:lang w:val="fr-FR"/>
        </w:rPr>
      </w:pPr>
    </w:p>
    <w:p w14:paraId="0A2DC976" w14:textId="77777777" w:rsidR="001C56D0" w:rsidRDefault="001C56D0" w:rsidP="001C56D0">
      <w:pPr>
        <w:pStyle w:val="PL"/>
        <w:rPr>
          <w:noProof w:val="0"/>
          <w:lang w:val="fr-FR"/>
        </w:rPr>
      </w:pPr>
      <w:r>
        <w:rPr>
          <w:noProof w:val="0"/>
          <w:lang w:val="fr-FR"/>
        </w:rPr>
        <w:t>CUDURIMInformation-ExtIEs F1AP-PROTOCOL-EXTENSION ::= {</w:t>
      </w:r>
    </w:p>
    <w:p w14:paraId="1996676C" w14:textId="77777777" w:rsidR="001C56D0" w:rsidRDefault="001C56D0" w:rsidP="001C56D0">
      <w:pPr>
        <w:pStyle w:val="PL"/>
        <w:rPr>
          <w:noProof w:val="0"/>
          <w:lang w:val="fr-FR"/>
        </w:rPr>
      </w:pPr>
      <w:r>
        <w:rPr>
          <w:noProof w:val="0"/>
          <w:lang w:val="fr-FR"/>
        </w:rPr>
        <w:tab/>
        <w:t>...</w:t>
      </w:r>
    </w:p>
    <w:p w14:paraId="3A0A4C83" w14:textId="77777777" w:rsidR="001C56D0" w:rsidRDefault="001C56D0" w:rsidP="001C56D0">
      <w:pPr>
        <w:pStyle w:val="PL"/>
        <w:rPr>
          <w:noProof w:val="0"/>
          <w:lang w:val="fr-FR"/>
        </w:rPr>
      </w:pPr>
      <w:r>
        <w:rPr>
          <w:noProof w:val="0"/>
          <w:lang w:val="fr-FR"/>
        </w:rPr>
        <w:t>}</w:t>
      </w:r>
    </w:p>
    <w:p w14:paraId="382612DC" w14:textId="77777777" w:rsidR="001C56D0" w:rsidRDefault="001C56D0" w:rsidP="001C56D0">
      <w:pPr>
        <w:pStyle w:val="PL"/>
        <w:rPr>
          <w:noProof w:val="0"/>
          <w:lang w:val="fr-FR"/>
        </w:rPr>
      </w:pPr>
    </w:p>
    <w:p w14:paraId="27AE5086" w14:textId="77777777" w:rsidR="001C56D0" w:rsidRDefault="001C56D0" w:rsidP="001C56D0">
      <w:pPr>
        <w:pStyle w:val="PL"/>
        <w:rPr>
          <w:noProof w:val="0"/>
          <w:lang w:val="fr-FR"/>
        </w:rPr>
      </w:pPr>
      <w:r>
        <w:rPr>
          <w:noProof w:val="0"/>
          <w:lang w:val="fr-FR"/>
        </w:rPr>
        <w:t>CUtoDURRCInformation ::= SEQUENCE {</w:t>
      </w:r>
    </w:p>
    <w:p w14:paraId="6553ECE9" w14:textId="77777777" w:rsidR="001C56D0" w:rsidRDefault="001C56D0" w:rsidP="001C56D0">
      <w:pPr>
        <w:pStyle w:val="PL"/>
        <w:rPr>
          <w:noProof w:val="0"/>
          <w:lang w:val="fr-FR"/>
        </w:rPr>
      </w:pPr>
      <w:r>
        <w:rPr>
          <w:noProof w:val="0"/>
          <w:lang w:val="fr-FR"/>
        </w:rPr>
        <w:tab/>
      </w:r>
      <w:r>
        <w:rPr>
          <w:rFonts w:eastAsia="宋体"/>
          <w:lang w:val="fr-FR"/>
        </w:rPr>
        <w:t>cG</w:t>
      </w:r>
      <w:r>
        <w:rPr>
          <w:noProof w:val="0"/>
          <w:lang w:val="fr-FR"/>
        </w:rPr>
        <w:t>-ConfigInfo</w:t>
      </w:r>
      <w:r>
        <w:rPr>
          <w:noProof w:val="0"/>
          <w:lang w:val="fr-FR"/>
        </w:rPr>
        <w:tab/>
      </w:r>
      <w:r>
        <w:rPr>
          <w:noProof w:val="0"/>
          <w:lang w:val="fr-FR"/>
        </w:rPr>
        <w:tab/>
      </w:r>
      <w:r>
        <w:rPr>
          <w:noProof w:val="0"/>
          <w:lang w:val="fr-FR"/>
        </w:rPr>
        <w:tab/>
      </w:r>
      <w:r>
        <w:rPr>
          <w:rFonts w:eastAsia="宋体"/>
          <w:lang w:val="fr-FR"/>
        </w:rPr>
        <w:tab/>
      </w:r>
      <w:r>
        <w:rPr>
          <w:rFonts w:eastAsia="宋体"/>
          <w:lang w:val="fr-FR"/>
        </w:rPr>
        <w:tab/>
      </w:r>
      <w:r>
        <w:rPr>
          <w:rFonts w:eastAsia="宋体"/>
          <w:lang w:val="fr-FR"/>
        </w:rPr>
        <w:tab/>
      </w:r>
      <w:r>
        <w:rPr>
          <w:noProof w:val="0"/>
          <w:lang w:val="fr-FR"/>
        </w:rPr>
        <w:t>CG-ConfigInfo</w:t>
      </w:r>
      <w:r>
        <w:rPr>
          <w:noProof w:val="0"/>
          <w:lang w:val="fr-FR"/>
        </w:rPr>
        <w:tab/>
      </w:r>
      <w:r>
        <w:rPr>
          <w:noProof w:val="0"/>
          <w:lang w:val="fr-FR"/>
        </w:rPr>
        <w:tab/>
      </w:r>
      <w:r>
        <w:rPr>
          <w:rFonts w:eastAsia="宋体"/>
          <w:lang w:val="fr-FR"/>
        </w:rPr>
        <w:tab/>
      </w:r>
      <w:r>
        <w:rPr>
          <w:rFonts w:eastAsia="宋体"/>
          <w:lang w:val="fr-FR"/>
        </w:rPr>
        <w:tab/>
      </w:r>
      <w:r>
        <w:rPr>
          <w:rFonts w:eastAsia="宋体"/>
          <w:lang w:val="fr-FR"/>
        </w:rPr>
        <w:tab/>
      </w:r>
      <w:r>
        <w:rPr>
          <w:rFonts w:eastAsia="宋体"/>
          <w:lang w:val="fr-FR"/>
        </w:rPr>
        <w:tab/>
      </w:r>
      <w:r>
        <w:rPr>
          <w:noProof w:val="0"/>
          <w:lang w:val="fr-FR"/>
        </w:rPr>
        <w:t>OPTIONAL,</w:t>
      </w:r>
    </w:p>
    <w:p w14:paraId="5FB48461" w14:textId="77777777" w:rsidR="001C56D0" w:rsidRDefault="001C56D0" w:rsidP="001C56D0">
      <w:pPr>
        <w:pStyle w:val="PL"/>
        <w:rPr>
          <w:noProof w:val="0"/>
          <w:lang w:val="fr-FR"/>
        </w:rPr>
      </w:pPr>
      <w:r>
        <w:rPr>
          <w:noProof w:val="0"/>
          <w:lang w:val="fr-FR"/>
        </w:rPr>
        <w:tab/>
      </w:r>
      <w:r>
        <w:rPr>
          <w:rFonts w:eastAsia="宋体"/>
          <w:lang w:val="fr-FR"/>
        </w:rPr>
        <w:t>uE-CapabilityRAT-ContainerList</w:t>
      </w:r>
      <w:r>
        <w:rPr>
          <w:noProof w:val="0"/>
          <w:lang w:val="fr-FR"/>
        </w:rPr>
        <w:tab/>
      </w:r>
      <w:r>
        <w:rPr>
          <w:noProof w:val="0"/>
          <w:lang w:val="fr-FR"/>
        </w:rPr>
        <w:tab/>
      </w:r>
      <w:r>
        <w:rPr>
          <w:rFonts w:eastAsia="宋体"/>
          <w:lang w:val="fr-FR"/>
        </w:rPr>
        <w:t>UE-CapabilityRAT-ContainerList</w:t>
      </w:r>
      <w:r>
        <w:rPr>
          <w:rFonts w:eastAsia="宋体"/>
          <w:lang w:val="fr-FR"/>
        </w:rPr>
        <w:tab/>
      </w:r>
      <w:r>
        <w:rPr>
          <w:rFonts w:eastAsia="宋体"/>
          <w:lang w:val="fr-FR"/>
        </w:rPr>
        <w:tab/>
        <w:t>OPTIONAL</w:t>
      </w:r>
      <w:r>
        <w:rPr>
          <w:noProof w:val="0"/>
          <w:lang w:val="fr-FR"/>
        </w:rPr>
        <w:t>,</w:t>
      </w:r>
    </w:p>
    <w:p w14:paraId="2B475FFF" w14:textId="77777777" w:rsidR="001C56D0" w:rsidRDefault="001C56D0" w:rsidP="001C56D0">
      <w:pPr>
        <w:pStyle w:val="PL"/>
        <w:rPr>
          <w:noProof w:val="0"/>
          <w:lang w:val="fr-FR"/>
        </w:rPr>
      </w:pPr>
      <w:r>
        <w:rPr>
          <w:noProof w:val="0"/>
          <w:lang w:val="fr-FR"/>
        </w:rPr>
        <w:tab/>
        <w:t>measConfig</w:t>
      </w:r>
      <w:r>
        <w:rPr>
          <w:noProof w:val="0"/>
          <w:lang w:val="fr-FR"/>
        </w:rPr>
        <w:tab/>
      </w:r>
      <w:r>
        <w:rPr>
          <w:noProof w:val="0"/>
          <w:lang w:val="fr-FR"/>
        </w:rPr>
        <w:tab/>
      </w:r>
      <w:r>
        <w:rPr>
          <w:noProof w:val="0"/>
          <w:lang w:val="fr-FR"/>
        </w:rPr>
        <w:tab/>
      </w:r>
      <w:r>
        <w:rPr>
          <w:noProof w:val="0"/>
          <w:lang w:val="fr-FR"/>
        </w:rPr>
        <w:tab/>
      </w:r>
      <w:r>
        <w:rPr>
          <w:noProof w:val="0"/>
          <w:lang w:val="fr-FR"/>
        </w:rPr>
        <w:tab/>
      </w:r>
      <w:r>
        <w:rPr>
          <w:noProof w:val="0"/>
          <w:lang w:val="fr-FR"/>
        </w:rPr>
        <w:tab/>
      </w:r>
      <w:r>
        <w:rPr>
          <w:noProof w:val="0"/>
          <w:lang w:val="fr-FR"/>
        </w:rPr>
        <w:tab/>
        <w:t>MeasConfig</w:t>
      </w:r>
      <w:r>
        <w:rPr>
          <w:noProof w:val="0"/>
          <w:lang w:val="fr-FR"/>
        </w:rPr>
        <w:tab/>
      </w:r>
      <w:r>
        <w:rPr>
          <w:noProof w:val="0"/>
          <w:lang w:val="fr-FR"/>
        </w:rPr>
        <w:tab/>
      </w:r>
      <w:r>
        <w:rPr>
          <w:noProof w:val="0"/>
          <w:lang w:val="fr-FR"/>
        </w:rPr>
        <w:tab/>
      </w:r>
      <w:r>
        <w:rPr>
          <w:noProof w:val="0"/>
          <w:lang w:val="fr-FR"/>
        </w:rPr>
        <w:tab/>
      </w:r>
      <w:r>
        <w:rPr>
          <w:noProof w:val="0"/>
          <w:lang w:val="fr-FR"/>
        </w:rPr>
        <w:tab/>
      </w:r>
      <w:r>
        <w:rPr>
          <w:noProof w:val="0"/>
          <w:lang w:val="fr-FR"/>
        </w:rPr>
        <w:tab/>
      </w:r>
      <w:r>
        <w:rPr>
          <w:noProof w:val="0"/>
          <w:lang w:val="fr-FR"/>
        </w:rPr>
        <w:tab/>
        <w:t>OPTIONAL,</w:t>
      </w:r>
    </w:p>
    <w:p w14:paraId="6C3A7C8C" w14:textId="77777777" w:rsidR="001C56D0" w:rsidRDefault="001C56D0" w:rsidP="001C56D0">
      <w:pPr>
        <w:pStyle w:val="PL"/>
        <w:rPr>
          <w:noProof w:val="0"/>
          <w:lang w:val="fr-FR"/>
        </w:rPr>
      </w:pPr>
      <w:r>
        <w:rPr>
          <w:noProof w:val="0"/>
          <w:lang w:val="fr-FR"/>
        </w:rPr>
        <w:tab/>
        <w:t>iE-Extensions</w:t>
      </w:r>
      <w:r>
        <w:rPr>
          <w:noProof w:val="0"/>
          <w:lang w:val="fr-FR"/>
        </w:rPr>
        <w:tab/>
      </w:r>
      <w:r>
        <w:rPr>
          <w:noProof w:val="0"/>
          <w:lang w:val="fr-FR"/>
        </w:rPr>
        <w:tab/>
      </w:r>
      <w:r>
        <w:rPr>
          <w:noProof w:val="0"/>
          <w:lang w:val="fr-FR"/>
        </w:rPr>
        <w:tab/>
      </w:r>
      <w:r>
        <w:rPr>
          <w:noProof w:val="0"/>
          <w:lang w:val="fr-FR"/>
        </w:rPr>
        <w:tab/>
        <w:t>ProtocolExtensionContainer { { CUtoDURRCInformation-ExtIEs} } OPTIONAL,</w:t>
      </w:r>
    </w:p>
    <w:p w14:paraId="1AC8E892" w14:textId="77777777" w:rsidR="001C56D0" w:rsidRDefault="001C56D0" w:rsidP="001C56D0">
      <w:pPr>
        <w:pStyle w:val="PL"/>
        <w:rPr>
          <w:noProof w:val="0"/>
          <w:lang w:val="fr-FR"/>
        </w:rPr>
      </w:pPr>
      <w:r>
        <w:rPr>
          <w:noProof w:val="0"/>
          <w:lang w:val="fr-FR"/>
        </w:rPr>
        <w:tab/>
        <w:t>...</w:t>
      </w:r>
    </w:p>
    <w:p w14:paraId="288ED71F" w14:textId="77777777" w:rsidR="001C56D0" w:rsidRDefault="001C56D0" w:rsidP="001C56D0">
      <w:pPr>
        <w:pStyle w:val="PL"/>
        <w:rPr>
          <w:noProof w:val="0"/>
          <w:lang w:val="fr-FR"/>
        </w:rPr>
      </w:pPr>
      <w:r>
        <w:rPr>
          <w:noProof w:val="0"/>
          <w:lang w:val="fr-FR"/>
        </w:rPr>
        <w:t>}</w:t>
      </w:r>
    </w:p>
    <w:p w14:paraId="0ADF8EF1" w14:textId="77777777" w:rsidR="001C56D0" w:rsidRDefault="001C56D0" w:rsidP="001C56D0">
      <w:pPr>
        <w:pStyle w:val="PL"/>
        <w:rPr>
          <w:noProof w:val="0"/>
          <w:lang w:val="fr-FR"/>
        </w:rPr>
      </w:pPr>
    </w:p>
    <w:p w14:paraId="3D7B5C63" w14:textId="77777777" w:rsidR="001C56D0" w:rsidRDefault="001C56D0" w:rsidP="001C56D0">
      <w:pPr>
        <w:pStyle w:val="PL"/>
        <w:rPr>
          <w:lang w:val="fr-FR"/>
        </w:rPr>
      </w:pPr>
      <w:r>
        <w:rPr>
          <w:lang w:val="fr-FR"/>
        </w:rPr>
        <w:lastRenderedPageBreak/>
        <w:t>CUtoDURRCInformation-ExtIEs F1AP-PROTOCOL-EXTENSION ::= {</w:t>
      </w:r>
    </w:p>
    <w:p w14:paraId="40941B94" w14:textId="77777777" w:rsidR="001C56D0" w:rsidRDefault="001C56D0" w:rsidP="001C56D0">
      <w:pPr>
        <w:pStyle w:val="PL"/>
        <w:rPr>
          <w:lang w:val="fr-FR"/>
        </w:rPr>
      </w:pPr>
      <w:r>
        <w:rPr>
          <w:lang w:val="fr-FR"/>
        </w:rPr>
        <w:tab/>
        <w:t>{ ID id-HandoverPreparationInformation</w:t>
      </w:r>
      <w:r>
        <w:rPr>
          <w:lang w:val="fr-FR"/>
        </w:rPr>
        <w:tab/>
        <w:t>CRITICALITY ignore</w:t>
      </w:r>
      <w:r>
        <w:rPr>
          <w:lang w:val="fr-FR"/>
        </w:rPr>
        <w:tab/>
        <w:t>EXTENSION HandoverPreparationInformation</w:t>
      </w:r>
      <w:r>
        <w:rPr>
          <w:lang w:val="fr-FR"/>
        </w:rPr>
        <w:tab/>
      </w:r>
      <w:r>
        <w:rPr>
          <w:lang w:val="fr-FR"/>
        </w:rPr>
        <w:tab/>
        <w:t>PRESENCE optional }|</w:t>
      </w:r>
    </w:p>
    <w:p w14:paraId="0CF2DFE6" w14:textId="77777777" w:rsidR="001C56D0" w:rsidRDefault="001C56D0" w:rsidP="001C56D0">
      <w:pPr>
        <w:pStyle w:val="PL"/>
        <w:rPr>
          <w:lang w:val="fr-FR"/>
        </w:rPr>
      </w:pPr>
      <w:r>
        <w:rPr>
          <w:lang w:val="fr-FR"/>
        </w:rPr>
        <w:tab/>
        <w:t>{ ID id-CellGroupConfig</w:t>
      </w:r>
      <w:r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ab/>
        <w:t>CRITICALITY ignore</w:t>
      </w:r>
      <w:r>
        <w:rPr>
          <w:lang w:val="fr-FR"/>
        </w:rPr>
        <w:tab/>
        <w:t>EXTENSION CellGroupConfig</w:t>
      </w:r>
      <w:r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ab/>
        <w:t>PRESENCE optional }|</w:t>
      </w:r>
    </w:p>
    <w:p w14:paraId="5C8439F1" w14:textId="77777777" w:rsidR="001C56D0" w:rsidRDefault="001C56D0" w:rsidP="001C56D0">
      <w:pPr>
        <w:pStyle w:val="PL"/>
      </w:pPr>
      <w:r>
        <w:rPr>
          <w:lang w:val="fr-FR"/>
        </w:rPr>
        <w:tab/>
      </w:r>
      <w:r>
        <w:t>{ ID id-MeasurementTimingConfiguration</w:t>
      </w:r>
      <w:r>
        <w:tab/>
        <w:t>CRITICALITY ignore</w:t>
      </w:r>
      <w:r>
        <w:tab/>
        <w:t>EXTENSION MeasurementTimingConfiguration</w:t>
      </w:r>
      <w:r>
        <w:tab/>
      </w:r>
      <w:r>
        <w:tab/>
        <w:t>PRESENCE optional }|</w:t>
      </w:r>
    </w:p>
    <w:p w14:paraId="57AFC604" w14:textId="77777777" w:rsidR="001C56D0" w:rsidRDefault="001C56D0" w:rsidP="001C56D0">
      <w:pPr>
        <w:pStyle w:val="PL"/>
        <w:rPr>
          <w:lang w:eastAsia="zh-CN"/>
        </w:rPr>
      </w:pPr>
      <w:r>
        <w:tab/>
        <w:t>{ ID id-UEAssistanceInformation</w:t>
      </w:r>
      <w:r>
        <w:tab/>
      </w:r>
      <w:r>
        <w:tab/>
      </w:r>
      <w:r>
        <w:tab/>
        <w:t>CRITICALITY ignore</w:t>
      </w:r>
      <w:r>
        <w:tab/>
        <w:t>EXTENSION UEAssistanceInformation</w:t>
      </w:r>
      <w:r>
        <w:tab/>
      </w:r>
      <w:r>
        <w:tab/>
      </w:r>
      <w:r>
        <w:tab/>
      </w:r>
      <w:r>
        <w:tab/>
      </w:r>
      <w:r>
        <w:tab/>
        <w:t>PRESENCE optional }</w:t>
      </w:r>
      <w:r>
        <w:rPr>
          <w:lang w:eastAsia="zh-CN"/>
        </w:rPr>
        <w:t>|</w:t>
      </w:r>
    </w:p>
    <w:p w14:paraId="0D4C5DC6" w14:textId="77777777" w:rsidR="001C56D0" w:rsidRDefault="001C56D0" w:rsidP="001C56D0">
      <w:pPr>
        <w:pStyle w:val="PL"/>
        <w:rPr>
          <w:lang w:eastAsia="ko-KR"/>
        </w:rPr>
      </w:pPr>
      <w:r>
        <w:tab/>
        <w:t>{ ID id-</w:t>
      </w:r>
      <w:r>
        <w:rPr>
          <w:lang w:eastAsia="zh-CN"/>
        </w:rPr>
        <w:t>CG-Config</w:t>
      </w:r>
      <w:r>
        <w:tab/>
      </w:r>
      <w:r>
        <w:tab/>
      </w:r>
      <w:r>
        <w:rPr>
          <w:lang w:eastAsia="zh-CN"/>
        </w:rPr>
        <w:tab/>
      </w:r>
      <w:r>
        <w:rPr>
          <w:lang w:eastAsia="zh-CN"/>
        </w:rPr>
        <w:tab/>
      </w:r>
      <w:r>
        <w:rPr>
          <w:lang w:eastAsia="zh-CN"/>
        </w:rPr>
        <w:tab/>
      </w:r>
      <w:r>
        <w:rPr>
          <w:lang w:eastAsia="zh-CN"/>
        </w:rPr>
        <w:tab/>
      </w:r>
      <w:r>
        <w:t>CRITICALITY ignore</w:t>
      </w:r>
      <w:r>
        <w:tab/>
        <w:t xml:space="preserve">EXTENSION </w:t>
      </w:r>
      <w:r>
        <w:rPr>
          <w:lang w:eastAsia="zh-CN"/>
        </w:rPr>
        <w:t>CG-Config</w:t>
      </w:r>
      <w:r>
        <w:tab/>
      </w:r>
      <w:r>
        <w:tab/>
      </w:r>
      <w:r>
        <w:tab/>
      </w:r>
      <w:r>
        <w:rPr>
          <w:lang w:eastAsia="zh-CN"/>
        </w:rPr>
        <w:tab/>
      </w:r>
      <w:r>
        <w:rPr>
          <w:lang w:eastAsia="zh-CN"/>
        </w:rPr>
        <w:tab/>
      </w:r>
      <w:r>
        <w:rPr>
          <w:lang w:eastAsia="zh-CN"/>
        </w:rPr>
        <w:tab/>
      </w:r>
      <w:r>
        <w:rPr>
          <w:lang w:eastAsia="zh-CN"/>
        </w:rPr>
        <w:tab/>
      </w:r>
      <w:r>
        <w:rPr>
          <w:lang w:eastAsia="zh-CN"/>
        </w:rPr>
        <w:tab/>
      </w:r>
      <w:r>
        <w:rPr>
          <w:lang w:eastAsia="zh-CN"/>
        </w:rPr>
        <w:tab/>
      </w:r>
      <w:r>
        <w:t>PRESENCE optional }|</w:t>
      </w:r>
    </w:p>
    <w:p w14:paraId="45B631FF" w14:textId="77777777" w:rsidR="001C56D0" w:rsidRDefault="001C56D0" w:rsidP="001C56D0">
      <w:pPr>
        <w:pStyle w:val="PL"/>
      </w:pPr>
      <w:r>
        <w:tab/>
        <w:t>{ ID id-UEAssistanceInformationEUTRA</w:t>
      </w:r>
      <w:r>
        <w:tab/>
        <w:t>CRITICALITY ignore</w:t>
      </w:r>
      <w:r>
        <w:tab/>
        <w:t>EXTENSION UEAssistanceInformationEUTRA</w:t>
      </w:r>
      <w:r>
        <w:tab/>
      </w:r>
      <w:r>
        <w:tab/>
      </w:r>
      <w:r>
        <w:tab/>
        <w:t>PRESENCE optional }|</w:t>
      </w:r>
    </w:p>
    <w:p w14:paraId="79A8DEE5" w14:textId="77777777" w:rsidR="001C56D0" w:rsidRDefault="001C56D0" w:rsidP="001C56D0">
      <w:pPr>
        <w:pStyle w:val="PL"/>
      </w:pPr>
      <w:r>
        <w:tab/>
        <w:t>{ ID id-LocationMeasurementInformation</w:t>
      </w:r>
      <w:r>
        <w:tab/>
        <w:t>CRITICALITY ignore</w:t>
      </w:r>
      <w:r>
        <w:tab/>
        <w:t>EXTENSION LocationMeasurementInformation</w:t>
      </w:r>
      <w:r>
        <w:tab/>
      </w:r>
      <w:r>
        <w:tab/>
        <w:t>PRESENCE optional }|</w:t>
      </w:r>
    </w:p>
    <w:p w14:paraId="5E7C0089" w14:textId="77777777" w:rsidR="001C56D0" w:rsidRDefault="001C56D0" w:rsidP="001C56D0">
      <w:pPr>
        <w:pStyle w:val="PL"/>
      </w:pPr>
      <w:r>
        <w:rPr>
          <w:rFonts w:eastAsia="宋体"/>
          <w:snapToGrid w:val="0"/>
        </w:rPr>
        <w:tab/>
        <w:t>{ ID id-MUSIM-GapConfig</w:t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  <w:t>CRITICALITY reject</w:t>
      </w:r>
      <w:r>
        <w:rPr>
          <w:rFonts w:eastAsia="宋体"/>
          <w:snapToGrid w:val="0"/>
        </w:rPr>
        <w:tab/>
        <w:t>EXTENSION MUSIM-GapConfig</w:t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  <w:t>PRESENCE optional }</w:t>
      </w:r>
      <w:r>
        <w:t>|</w:t>
      </w:r>
    </w:p>
    <w:p w14:paraId="562D5FA9" w14:textId="77777777" w:rsidR="001C56D0" w:rsidRDefault="001C56D0" w:rsidP="001C56D0">
      <w:pPr>
        <w:pStyle w:val="PL"/>
      </w:pPr>
      <w:r>
        <w:rPr>
          <w:rFonts w:eastAsia="宋体"/>
          <w:snapToGrid w:val="0"/>
        </w:rPr>
        <w:tab/>
        <w:t>{ ID id-SDT-MAC-PHY-CG-Config</w:t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  <w:t>CRITICALITY ignore</w:t>
      </w:r>
      <w:r>
        <w:rPr>
          <w:rFonts w:eastAsia="宋体"/>
          <w:snapToGrid w:val="0"/>
        </w:rPr>
        <w:tab/>
        <w:t>EXTENSION SDT-MAC-PHY-CG-Config</w:t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  <w:t>PRESENCE optional }</w:t>
      </w:r>
      <w:r>
        <w:t>|</w:t>
      </w:r>
    </w:p>
    <w:p w14:paraId="25BBB2B5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ab/>
        <w:t>{ ID id-MBSInterestIndication</w:t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  <w:t>CRITICALITY ignore</w:t>
      </w:r>
      <w:r>
        <w:rPr>
          <w:rFonts w:eastAsia="宋体"/>
          <w:snapToGrid w:val="0"/>
        </w:rPr>
        <w:tab/>
        <w:t>EXTENSION MBSInterestIndication</w:t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  <w:t>PRESENCE optional }|</w:t>
      </w:r>
    </w:p>
    <w:p w14:paraId="2CC39B34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ab/>
        <w:t>{ ID id-NeedForGapsInfoNR</w:t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  <w:t>CRITICALITY ignore</w:t>
      </w:r>
      <w:r>
        <w:rPr>
          <w:rFonts w:eastAsia="宋体"/>
          <w:snapToGrid w:val="0"/>
        </w:rPr>
        <w:tab/>
        <w:t>EXTENSION NeedForGapsInfoNR</w:t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  <w:t>PRESENCE optional }|</w:t>
      </w:r>
    </w:p>
    <w:p w14:paraId="6725DE5F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ab/>
        <w:t>{ ID id-NeedForGapNCSGInfoNR</w:t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  <w:t>CRITICALITY ignore</w:t>
      </w:r>
      <w:r>
        <w:rPr>
          <w:rFonts w:eastAsia="宋体"/>
          <w:snapToGrid w:val="0"/>
        </w:rPr>
        <w:tab/>
        <w:t>EXTENSION NeedForGapNCSGInfoNR</w:t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  <w:t>PRESENCE optional }|</w:t>
      </w:r>
    </w:p>
    <w:p w14:paraId="32D0E377" w14:textId="77777777" w:rsidR="001C56D0" w:rsidRDefault="001C56D0" w:rsidP="001C56D0">
      <w:pPr>
        <w:pStyle w:val="PL"/>
        <w:rPr>
          <w:rFonts w:eastAsia="Times New Roman"/>
          <w:snapToGrid w:val="0"/>
        </w:rPr>
      </w:pPr>
      <w:r>
        <w:rPr>
          <w:rFonts w:eastAsia="宋体"/>
          <w:snapToGrid w:val="0"/>
        </w:rPr>
        <w:tab/>
        <w:t>{ ID id-NeedForGapNCSGInfoEUTRA</w:t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  <w:t>CRITICALITY ignore</w:t>
      </w:r>
      <w:r>
        <w:rPr>
          <w:rFonts w:eastAsia="宋体"/>
          <w:snapToGrid w:val="0"/>
        </w:rPr>
        <w:tab/>
        <w:t>EXTENSION NeedForGapNCSGInfoEUTRA</w:t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  <w:t>PRESENCE optional }</w:t>
      </w:r>
      <w:r>
        <w:rPr>
          <w:snapToGrid w:val="0"/>
        </w:rPr>
        <w:t>|</w:t>
      </w:r>
    </w:p>
    <w:p w14:paraId="12B316DD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{ ID id-</w:t>
      </w:r>
      <w:r>
        <w:rPr>
          <w:lang w:eastAsia="zh-CN"/>
        </w:rPr>
        <w:t>ConfigRestrictInfoDAPS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CRITICALITY ignore</w:t>
      </w:r>
      <w:r>
        <w:rPr>
          <w:snapToGrid w:val="0"/>
        </w:rPr>
        <w:tab/>
      </w:r>
      <w:r>
        <w:t>EXTENSION</w:t>
      </w:r>
      <w:r>
        <w:rPr>
          <w:snapToGrid w:val="0"/>
        </w:rPr>
        <w:t xml:space="preserve"> </w:t>
      </w:r>
      <w:r>
        <w:rPr>
          <w:lang w:eastAsia="zh-CN"/>
        </w:rPr>
        <w:t>ConfigRestrictInfoDAPS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PRESENCE optional }|</w:t>
      </w:r>
    </w:p>
    <w:p w14:paraId="7B80CC76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{ ID id-Preconfigured-measurement-GAP-Request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CRITICALITY ignore</w:t>
      </w:r>
      <w:r>
        <w:rPr>
          <w:snapToGrid w:val="0"/>
        </w:rPr>
        <w:tab/>
      </w:r>
      <w:r>
        <w:t>EXTENSION</w:t>
      </w:r>
      <w:r>
        <w:rPr>
          <w:snapToGrid w:val="0"/>
        </w:rPr>
        <w:t xml:space="preserve"> Preconfigured-measurement-GAP-Request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PRESENCE optional }|</w:t>
      </w:r>
    </w:p>
    <w:p w14:paraId="1730C334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{ ID id-</w:t>
      </w:r>
      <w:r>
        <w:rPr>
          <w:rFonts w:eastAsia="宋体"/>
          <w:snapToGrid w:val="0"/>
        </w:rPr>
        <w:t>NeedForInterruptionInfoNR</w:t>
      </w:r>
      <w:r>
        <w:rPr>
          <w:snapToGrid w:val="0"/>
        </w:rPr>
        <w:tab/>
      </w:r>
      <w:r>
        <w:rPr>
          <w:snapToGrid w:val="0"/>
        </w:rPr>
        <w:tab/>
        <w:t>CRITICALITY ignore</w:t>
      </w:r>
      <w:r>
        <w:rPr>
          <w:snapToGrid w:val="0"/>
        </w:rPr>
        <w:tab/>
      </w:r>
      <w:r>
        <w:t>EXTENSION</w:t>
      </w:r>
      <w:r>
        <w:rPr>
          <w:snapToGrid w:val="0"/>
        </w:rPr>
        <w:t xml:space="preserve"> </w:t>
      </w:r>
      <w:r>
        <w:rPr>
          <w:rFonts w:eastAsia="宋体"/>
          <w:snapToGrid w:val="0"/>
        </w:rPr>
        <w:t>NeedForInterruptionInfoNR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PRESENCE optional }|</w:t>
      </w:r>
    </w:p>
    <w:p w14:paraId="44BD70F1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{ ID id-</w:t>
      </w:r>
      <w:r>
        <w:rPr>
          <w:rFonts w:eastAsia="宋体"/>
          <w:snapToGrid w:val="0"/>
        </w:rPr>
        <w:t>MusimCapabilityRestrictionIndication</w:t>
      </w:r>
      <w:r>
        <w:rPr>
          <w:snapToGrid w:val="0"/>
        </w:rPr>
        <w:tab/>
      </w:r>
      <w:r>
        <w:rPr>
          <w:snapToGrid w:val="0"/>
        </w:rPr>
        <w:tab/>
        <w:t>CRITICALITY ignore</w:t>
      </w:r>
      <w:r>
        <w:rPr>
          <w:snapToGrid w:val="0"/>
        </w:rPr>
        <w:tab/>
      </w:r>
      <w:r>
        <w:t>EXTENSION</w:t>
      </w:r>
      <w:r>
        <w:rPr>
          <w:snapToGrid w:val="0"/>
        </w:rPr>
        <w:t xml:space="preserve"> </w:t>
      </w:r>
      <w:r>
        <w:rPr>
          <w:rFonts w:eastAsia="宋体"/>
          <w:snapToGrid w:val="0"/>
        </w:rPr>
        <w:t>MusimCapabilityRestrictionIndication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PRESENCE optional }|</w:t>
      </w:r>
    </w:p>
    <w:p w14:paraId="32A2993B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snapToGrid w:val="0"/>
        </w:rPr>
        <w:tab/>
        <w:t>{ ID id-</w:t>
      </w:r>
      <w:r>
        <w:rPr>
          <w:rFonts w:eastAsia="宋体"/>
          <w:snapToGrid w:val="0"/>
        </w:rPr>
        <w:t>MusimCandidateBandList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CRITICALITY ignore</w:t>
      </w:r>
      <w:r>
        <w:rPr>
          <w:snapToGrid w:val="0"/>
        </w:rPr>
        <w:tab/>
      </w:r>
      <w:r>
        <w:t>EXTENSION</w:t>
      </w:r>
      <w:r>
        <w:rPr>
          <w:snapToGrid w:val="0"/>
        </w:rPr>
        <w:t xml:space="preserve"> </w:t>
      </w:r>
      <w:r>
        <w:rPr>
          <w:rFonts w:eastAsia="宋体"/>
          <w:snapToGrid w:val="0"/>
        </w:rPr>
        <w:t>MusimCandidateBandList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PRESENCE optional }</w:t>
      </w:r>
      <w:r>
        <w:rPr>
          <w:rFonts w:eastAsia="宋体"/>
          <w:snapToGrid w:val="0"/>
        </w:rPr>
        <w:t>,</w:t>
      </w:r>
    </w:p>
    <w:p w14:paraId="22DD3172" w14:textId="77777777" w:rsidR="001C56D0" w:rsidRDefault="001C56D0" w:rsidP="001C56D0">
      <w:pPr>
        <w:pStyle w:val="PL"/>
        <w:rPr>
          <w:rFonts w:eastAsia="Times New Roman"/>
        </w:rPr>
      </w:pPr>
      <w:r>
        <w:tab/>
        <w:t>...</w:t>
      </w:r>
    </w:p>
    <w:p w14:paraId="1ABEA10F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}</w:t>
      </w:r>
    </w:p>
    <w:p w14:paraId="1E356A3C" w14:textId="77777777" w:rsidR="001C56D0" w:rsidRDefault="001C56D0" w:rsidP="001C56D0">
      <w:pPr>
        <w:pStyle w:val="PL"/>
        <w:rPr>
          <w:noProof w:val="0"/>
        </w:rPr>
      </w:pPr>
    </w:p>
    <w:p w14:paraId="0239329A" w14:textId="77777777" w:rsidR="001C56D0" w:rsidRDefault="001C56D0" w:rsidP="001C56D0">
      <w:pPr>
        <w:pStyle w:val="PL"/>
        <w:rPr>
          <w:snapToGrid w:val="0"/>
        </w:rPr>
      </w:pPr>
      <w:r>
        <w:t>CUtoDUTAInformation-List</w:t>
      </w:r>
      <w:r>
        <w:rPr>
          <w:snapToGrid w:val="0"/>
        </w:rPr>
        <w:t xml:space="preserve"> ::= SEQUENCE (SIZE(1..</w:t>
      </w:r>
      <w:r>
        <w:t xml:space="preserve"> maxnoofTAList</w:t>
      </w:r>
      <w:r>
        <w:rPr>
          <w:snapToGrid w:val="0"/>
        </w:rPr>
        <w:t xml:space="preserve">)) OF </w:t>
      </w:r>
      <w:r>
        <w:t>CUtoDUTAInformation-Item</w:t>
      </w:r>
    </w:p>
    <w:p w14:paraId="6756F743" w14:textId="77777777" w:rsidR="001C56D0" w:rsidRDefault="001C56D0" w:rsidP="001C56D0">
      <w:pPr>
        <w:pStyle w:val="PL"/>
        <w:rPr>
          <w:noProof w:val="0"/>
          <w:snapToGrid w:val="0"/>
        </w:rPr>
      </w:pPr>
    </w:p>
    <w:p w14:paraId="0E58C3D3" w14:textId="77777777" w:rsidR="001C56D0" w:rsidRDefault="001C56D0" w:rsidP="001C56D0">
      <w:pPr>
        <w:pStyle w:val="PL"/>
        <w:rPr>
          <w:noProof w:val="0"/>
          <w:snapToGrid w:val="0"/>
        </w:rPr>
      </w:pPr>
      <w:r>
        <w:t>CUtoDUTAInformation-Item</w:t>
      </w:r>
      <w:r>
        <w:rPr>
          <w:snapToGrid w:val="0"/>
        </w:rPr>
        <w:tab/>
      </w:r>
      <w:r>
        <w:rPr>
          <w:noProof w:val="0"/>
          <w:snapToGrid w:val="0"/>
        </w:rPr>
        <w:t>::= SEQUENCE {</w:t>
      </w:r>
    </w:p>
    <w:p w14:paraId="7E5D3124" w14:textId="77777777" w:rsidR="001C56D0" w:rsidRDefault="001C56D0" w:rsidP="001C56D0">
      <w:pPr>
        <w:pStyle w:val="PL"/>
        <w:rPr>
          <w:rFonts w:eastAsia="宋体"/>
        </w:rPr>
      </w:pPr>
      <w:r>
        <w:rPr>
          <w:rFonts w:eastAsia="宋体"/>
        </w:rPr>
        <w:tab/>
        <w:t>nRCGI</w:t>
      </w:r>
      <w:r>
        <w:rPr>
          <w:rFonts w:eastAsia="宋体"/>
        </w:rPr>
        <w:tab/>
      </w:r>
      <w:r>
        <w:rPr>
          <w:rFonts w:eastAsia="宋体"/>
        </w:rPr>
        <w:tab/>
      </w:r>
      <w:r>
        <w:rPr>
          <w:rFonts w:eastAsia="宋体"/>
        </w:rPr>
        <w:tab/>
      </w:r>
      <w:r>
        <w:rPr>
          <w:rFonts w:eastAsia="宋体"/>
        </w:rPr>
        <w:tab/>
      </w:r>
      <w:r>
        <w:rPr>
          <w:rFonts w:eastAsia="宋体"/>
        </w:rPr>
        <w:tab/>
        <w:t>NRCGI,</w:t>
      </w:r>
    </w:p>
    <w:p w14:paraId="58333AD2" w14:textId="77777777" w:rsidR="001C56D0" w:rsidRDefault="001C56D0" w:rsidP="001C56D0">
      <w:pPr>
        <w:pStyle w:val="PL"/>
        <w:rPr>
          <w:rFonts w:eastAsia="Times New Roman"/>
          <w:noProof w:val="0"/>
          <w:snapToGrid w:val="0"/>
        </w:rPr>
      </w:pPr>
      <w:r>
        <w:rPr>
          <w:noProof w:val="0"/>
          <w:snapToGrid w:val="0"/>
        </w:rPr>
        <w:tab/>
        <w:t>tAValue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TAValue,</w:t>
      </w:r>
    </w:p>
    <w:p w14:paraId="40647729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preambleIndex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PreambleIndex,</w:t>
      </w:r>
    </w:p>
    <w:p w14:paraId="693C36CF" w14:textId="77777777" w:rsidR="001C56D0" w:rsidRDefault="001C56D0" w:rsidP="001C56D0">
      <w:pPr>
        <w:pStyle w:val="PL"/>
        <w:rPr>
          <w:snapToGrid w:val="0"/>
        </w:rPr>
      </w:pPr>
      <w:r>
        <w:rPr>
          <w:noProof w:val="0"/>
          <w:snapToGrid w:val="0"/>
        </w:rPr>
        <w:tab/>
        <w:t>rA-RNTI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RA-RNTI,</w:t>
      </w:r>
    </w:p>
    <w:p w14:paraId="460F9803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lang w:eastAsia="zh-CN"/>
        </w:rPr>
        <w:tab/>
        <w:t>tagIDPointer</w:t>
      </w:r>
      <w:r>
        <w:rPr>
          <w:lang w:eastAsia="zh-CN"/>
        </w:rPr>
        <w:tab/>
      </w:r>
      <w:r>
        <w:rPr>
          <w:lang w:eastAsia="zh-CN"/>
        </w:rPr>
        <w:tab/>
      </w:r>
      <w:r>
        <w:rPr>
          <w:lang w:eastAsia="zh-CN"/>
        </w:rPr>
        <w:tab/>
        <w:t>TagIDPointer</w:t>
      </w:r>
      <w:r>
        <w:tab/>
      </w:r>
      <w:r>
        <w:tab/>
        <w:t>OPTIONAL,</w:t>
      </w:r>
    </w:p>
    <w:p w14:paraId="5F478BBF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iE-Extensions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ProtocolExtensionContainer { {</w:t>
      </w:r>
      <w:r>
        <w:rPr>
          <w:snapToGrid w:val="0"/>
        </w:rPr>
        <w:t xml:space="preserve"> </w:t>
      </w:r>
      <w:r>
        <w:t>CUtoDU</w:t>
      </w:r>
      <w:r>
        <w:rPr>
          <w:snapToGrid w:val="0"/>
        </w:rPr>
        <w:t>TAInformation-Item</w:t>
      </w:r>
      <w:r>
        <w:rPr>
          <w:noProof w:val="0"/>
          <w:snapToGrid w:val="0"/>
        </w:rPr>
        <w:t>-ExtIEs} }</w:t>
      </w:r>
      <w:r>
        <w:rPr>
          <w:noProof w:val="0"/>
          <w:snapToGrid w:val="0"/>
        </w:rPr>
        <w:tab/>
        <w:t>OPTIONAL,</w:t>
      </w:r>
    </w:p>
    <w:p w14:paraId="56C9045D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...</w:t>
      </w:r>
    </w:p>
    <w:p w14:paraId="78B945CA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}</w:t>
      </w:r>
    </w:p>
    <w:p w14:paraId="76B746B3" w14:textId="77777777" w:rsidR="001C56D0" w:rsidRDefault="001C56D0" w:rsidP="001C56D0">
      <w:pPr>
        <w:pStyle w:val="PL"/>
        <w:rPr>
          <w:noProof w:val="0"/>
          <w:snapToGrid w:val="0"/>
        </w:rPr>
      </w:pPr>
    </w:p>
    <w:p w14:paraId="702025A7" w14:textId="77777777" w:rsidR="001C56D0" w:rsidRDefault="001C56D0" w:rsidP="001C56D0">
      <w:pPr>
        <w:pStyle w:val="PL"/>
        <w:rPr>
          <w:noProof w:val="0"/>
          <w:snapToGrid w:val="0"/>
        </w:rPr>
      </w:pPr>
      <w:r>
        <w:t>CUtoDU</w:t>
      </w:r>
      <w:r>
        <w:rPr>
          <w:snapToGrid w:val="0"/>
        </w:rPr>
        <w:t>TAInformation-Item</w:t>
      </w:r>
      <w:r>
        <w:rPr>
          <w:noProof w:val="0"/>
          <w:snapToGrid w:val="0"/>
        </w:rPr>
        <w:t>-ExtIEs F1AP-PROTOCOL-EXTENSION ::= {</w:t>
      </w:r>
    </w:p>
    <w:p w14:paraId="1C5175C6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...</w:t>
      </w:r>
    </w:p>
    <w:p w14:paraId="7C1FFB60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}</w:t>
      </w:r>
    </w:p>
    <w:p w14:paraId="71FB98E5" w14:textId="77777777" w:rsidR="001C56D0" w:rsidRDefault="001C56D0" w:rsidP="001C56D0">
      <w:pPr>
        <w:pStyle w:val="PL"/>
        <w:rPr>
          <w:noProof w:val="0"/>
        </w:rPr>
      </w:pPr>
    </w:p>
    <w:p w14:paraId="5C256F51" w14:textId="77777777" w:rsidR="001C56D0" w:rsidRDefault="001C56D0" w:rsidP="001C56D0">
      <w:pPr>
        <w:pStyle w:val="PL"/>
        <w:rPr>
          <w:noProof w:val="0"/>
        </w:rPr>
      </w:pPr>
      <w:r>
        <w:rPr>
          <w:rFonts w:eastAsia="宋体"/>
        </w:rPr>
        <w:t>CSIResourceConfiguration</w:t>
      </w:r>
      <w:r>
        <w:rPr>
          <w:rFonts w:eastAsia="宋体"/>
          <w:noProof w:val="0"/>
          <w:snapToGrid w:val="0"/>
        </w:rPr>
        <w:t xml:space="preserve"> ::= </w:t>
      </w:r>
      <w:r>
        <w:rPr>
          <w:noProof w:val="0"/>
        </w:rPr>
        <w:t xml:space="preserve">SEQUENCE </w:t>
      </w:r>
      <w:r>
        <w:rPr>
          <w:noProof w:val="0"/>
          <w:snapToGrid w:val="0"/>
        </w:rPr>
        <w:t xml:space="preserve"> {</w:t>
      </w:r>
    </w:p>
    <w:p w14:paraId="232C6672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 xml:space="preserve">cSIResourceConfigToAddModList 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OCTET STRING</w:t>
      </w:r>
      <w:r>
        <w:rPr>
          <w:snapToGrid w:val="0"/>
        </w:rPr>
        <w:tab/>
      </w:r>
      <w:r>
        <w:rPr>
          <w:snapToGrid w:val="0"/>
        </w:rPr>
        <w:tab/>
        <w:t>OPTIONAL,</w:t>
      </w:r>
    </w:p>
    <w:p w14:paraId="7962EC17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cSIResourceConfigToReleaseList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OCTET STRING</w:t>
      </w:r>
      <w:r>
        <w:rPr>
          <w:snapToGrid w:val="0"/>
        </w:rPr>
        <w:tab/>
      </w:r>
      <w:r>
        <w:rPr>
          <w:snapToGrid w:val="0"/>
        </w:rPr>
        <w:tab/>
        <w:t>OPTIONAL,</w:t>
      </w:r>
    </w:p>
    <w:p w14:paraId="630835E6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iE-Extensions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ProtocolExtensionContainer { {</w:t>
      </w:r>
      <w:r>
        <w:rPr>
          <w:rFonts w:eastAsia="宋体"/>
        </w:rPr>
        <w:t xml:space="preserve"> CSIResourceConfiguration</w:t>
      </w:r>
      <w:r>
        <w:rPr>
          <w:snapToGrid w:val="0"/>
        </w:rPr>
        <w:t>-ExtIEs} }</w:t>
      </w:r>
      <w:r>
        <w:rPr>
          <w:snapToGrid w:val="0"/>
        </w:rPr>
        <w:tab/>
        <w:t>OPTIONAL</w:t>
      </w:r>
    </w:p>
    <w:p w14:paraId="4D08A906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}</w:t>
      </w:r>
    </w:p>
    <w:p w14:paraId="6049174E" w14:textId="77777777" w:rsidR="001C56D0" w:rsidRDefault="001C56D0" w:rsidP="001C56D0">
      <w:pPr>
        <w:pStyle w:val="PL"/>
        <w:rPr>
          <w:snapToGrid w:val="0"/>
        </w:rPr>
      </w:pPr>
    </w:p>
    <w:p w14:paraId="6F0FFA27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rFonts w:eastAsia="宋体"/>
        </w:rPr>
        <w:t>CSIResourceConfiguration</w:t>
      </w:r>
      <w:r>
        <w:rPr>
          <w:noProof w:val="0"/>
          <w:snapToGrid w:val="0"/>
        </w:rPr>
        <w:t>-ExtIEs F1AP-PROTOCOL-EXTENSION ::= {</w:t>
      </w:r>
    </w:p>
    <w:p w14:paraId="52FC9CCF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...</w:t>
      </w:r>
    </w:p>
    <w:p w14:paraId="401887BE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}</w:t>
      </w:r>
    </w:p>
    <w:p w14:paraId="081C5600" w14:textId="77777777" w:rsidR="001C56D0" w:rsidRDefault="001C56D0" w:rsidP="001C56D0">
      <w:pPr>
        <w:pStyle w:val="PL"/>
        <w:rPr>
          <w:snapToGrid w:val="0"/>
        </w:rPr>
      </w:pPr>
    </w:p>
    <w:p w14:paraId="421BE689" w14:textId="77777777" w:rsidR="001C56D0" w:rsidRDefault="001C56D0" w:rsidP="001C56D0">
      <w:pPr>
        <w:pStyle w:val="PL"/>
        <w:rPr>
          <w:ins w:id="3163" w:author="作者"/>
          <w:noProof w:val="0"/>
          <w:snapToGrid w:val="0"/>
        </w:rPr>
      </w:pPr>
      <w:bookmarkStart w:id="3164" w:name="OLE_LINK11"/>
      <w:ins w:id="3165" w:author="作者">
        <w:r>
          <w:rPr>
            <w:rFonts w:eastAsia="宋体"/>
          </w:rPr>
          <w:t>CSI-RSResourceConfig</w:t>
        </w:r>
        <w:bookmarkEnd w:id="3164"/>
        <w:r>
          <w:rPr>
            <w:rFonts w:eastAsia="宋体"/>
            <w:noProof w:val="0"/>
            <w:snapToGrid w:val="0"/>
          </w:rPr>
          <w:t xml:space="preserve"> ::= </w:t>
        </w:r>
        <w:r>
          <w:rPr>
            <w:noProof w:val="0"/>
          </w:rPr>
          <w:t xml:space="preserve">SEQUENCE </w:t>
        </w:r>
        <w:r>
          <w:rPr>
            <w:noProof w:val="0"/>
            <w:snapToGrid w:val="0"/>
          </w:rPr>
          <w:t xml:space="preserve"> {</w:t>
        </w:r>
      </w:ins>
    </w:p>
    <w:p w14:paraId="4367F9E0" w14:textId="56DD5309" w:rsidR="001C56D0" w:rsidRDefault="001C56D0" w:rsidP="001C56D0">
      <w:pPr>
        <w:pStyle w:val="PL"/>
        <w:rPr>
          <w:ins w:id="3166" w:author="Huawei" w:date="2025-08-29T11:23:00Z"/>
          <w:snapToGrid w:val="0"/>
        </w:rPr>
      </w:pPr>
      <w:ins w:id="3167" w:author="作者">
        <w:r>
          <w:rPr>
            <w:noProof w:val="0"/>
          </w:rPr>
          <w:tab/>
        </w:r>
      </w:ins>
      <w:proofErr w:type="spellStart"/>
      <w:ins w:id="3168" w:author="Huawei" w:date="2025-08-29T11:22:00Z">
        <w:r w:rsidR="00E9031E">
          <w:rPr>
            <w:noProof w:val="0"/>
          </w:rPr>
          <w:t>periodicc</w:t>
        </w:r>
      </w:ins>
      <w:ins w:id="3169" w:author="作者">
        <w:del w:id="3170" w:author="Huawei" w:date="2025-08-29T11:22:00Z">
          <w:r w:rsidDel="00E9031E">
            <w:rPr>
              <w:noProof w:val="0"/>
            </w:rPr>
            <w:delText>c</w:delText>
          </w:r>
        </w:del>
      </w:ins>
      <w:ins w:id="3171" w:author="Huawei" w:date="2025-08-29T11:22:00Z">
        <w:r w:rsidR="00E9031E">
          <w:rPr>
            <w:noProof w:val="0"/>
          </w:rPr>
          <w:t>C</w:t>
        </w:r>
      </w:ins>
      <w:ins w:id="3172" w:author="作者">
        <w:r>
          <w:rPr>
            <w:noProof w:val="0"/>
          </w:rPr>
          <w:t>SI-RSResourceConfigurationToAddModList</w:t>
        </w:r>
        <w:proofErr w:type="spellEnd"/>
        <w:r>
          <w:rPr>
            <w:noProof w:val="0"/>
          </w:rPr>
          <w:tab/>
        </w:r>
        <w:r>
          <w:rPr>
            <w:noProof w:val="0"/>
          </w:rPr>
          <w:tab/>
        </w:r>
        <w:r>
          <w:rPr>
            <w:snapToGrid w:val="0"/>
          </w:rPr>
          <w:t>OCTET STRING</w:t>
        </w:r>
        <w:r>
          <w:rPr>
            <w:snapToGrid w:val="0"/>
          </w:rPr>
          <w:tab/>
          <w:t>OPTIONAL,</w:t>
        </w:r>
      </w:ins>
    </w:p>
    <w:p w14:paraId="03C75D56" w14:textId="719C489E" w:rsidR="00E9031E" w:rsidRPr="00E9031E" w:rsidRDefault="00E9031E" w:rsidP="001C56D0">
      <w:pPr>
        <w:pStyle w:val="PL"/>
        <w:rPr>
          <w:ins w:id="3173" w:author="作者"/>
          <w:noProof w:val="0"/>
        </w:rPr>
      </w:pPr>
      <w:ins w:id="3174" w:author="Huawei" w:date="2025-08-29T11:23:00Z">
        <w:r>
          <w:rPr>
            <w:noProof w:val="0"/>
          </w:rPr>
          <w:tab/>
        </w:r>
        <w:proofErr w:type="spellStart"/>
        <w:r>
          <w:rPr>
            <w:noProof w:val="0"/>
          </w:rPr>
          <w:t>spCSI-RSResourceConfigurationToAddModList</w:t>
        </w:r>
        <w:proofErr w:type="spellEnd"/>
        <w:r>
          <w:rPr>
            <w:noProof w:val="0"/>
          </w:rPr>
          <w:tab/>
        </w:r>
        <w:r>
          <w:rPr>
            <w:noProof w:val="0"/>
          </w:rPr>
          <w:tab/>
        </w:r>
        <w:r w:rsidR="00DB58D2">
          <w:rPr>
            <w:noProof w:val="0"/>
          </w:rPr>
          <w:tab/>
        </w:r>
        <w:r w:rsidR="00DB58D2">
          <w:rPr>
            <w:noProof w:val="0"/>
          </w:rPr>
          <w:tab/>
        </w:r>
        <w:r>
          <w:rPr>
            <w:snapToGrid w:val="0"/>
          </w:rPr>
          <w:t>OCTET STRING</w:t>
        </w:r>
        <w:r>
          <w:rPr>
            <w:snapToGrid w:val="0"/>
          </w:rPr>
          <w:tab/>
          <w:t>OPTIONAL,</w:t>
        </w:r>
      </w:ins>
    </w:p>
    <w:p w14:paraId="06E9D3A1" w14:textId="77777777" w:rsidR="001C56D0" w:rsidRDefault="001C56D0" w:rsidP="001C56D0">
      <w:pPr>
        <w:pStyle w:val="PL"/>
        <w:rPr>
          <w:ins w:id="3175" w:author="作者"/>
          <w:noProof w:val="0"/>
        </w:rPr>
      </w:pPr>
      <w:ins w:id="3176" w:author="作者">
        <w:r>
          <w:rPr>
            <w:noProof w:val="0"/>
          </w:rPr>
          <w:tab/>
          <w:t>cSI-RSResourceConfigurationToReleaseList</w:t>
        </w:r>
        <w:r>
          <w:rPr>
            <w:noProof w:val="0"/>
          </w:rPr>
          <w:tab/>
        </w:r>
        <w:r>
          <w:rPr>
            <w:snapToGrid w:val="0"/>
          </w:rPr>
          <w:t>OCTET STRING</w:t>
        </w:r>
        <w:r>
          <w:rPr>
            <w:snapToGrid w:val="0"/>
          </w:rPr>
          <w:tab/>
          <w:t>OPTIONAL,</w:t>
        </w:r>
      </w:ins>
    </w:p>
    <w:p w14:paraId="53688561" w14:textId="77777777" w:rsidR="001C56D0" w:rsidRDefault="001C56D0" w:rsidP="001C56D0">
      <w:pPr>
        <w:pStyle w:val="PL"/>
        <w:rPr>
          <w:ins w:id="3177" w:author="作者"/>
          <w:snapToGrid w:val="0"/>
        </w:rPr>
      </w:pPr>
      <w:ins w:id="3178" w:author="作者">
        <w:r>
          <w:rPr>
            <w:snapToGrid w:val="0"/>
          </w:rPr>
          <w:tab/>
          <w:t>iE-Extensions</w:t>
        </w:r>
        <w:r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  <w:t>ProtocolExtensionContainer { {</w:t>
        </w:r>
        <w:r>
          <w:rPr>
            <w:rFonts w:eastAsia="宋体"/>
          </w:rPr>
          <w:t xml:space="preserve"> CSI-RSResourceConfig</w:t>
        </w:r>
        <w:r>
          <w:rPr>
            <w:snapToGrid w:val="0"/>
          </w:rPr>
          <w:t>-ExtIEs} }</w:t>
        </w:r>
        <w:r>
          <w:rPr>
            <w:snapToGrid w:val="0"/>
          </w:rPr>
          <w:tab/>
          <w:t>OPTIONAL</w:t>
        </w:r>
      </w:ins>
    </w:p>
    <w:p w14:paraId="6BD1B56C" w14:textId="77777777" w:rsidR="001C56D0" w:rsidRDefault="001C56D0" w:rsidP="001C56D0">
      <w:pPr>
        <w:pStyle w:val="PL"/>
        <w:rPr>
          <w:ins w:id="3179" w:author="作者"/>
          <w:snapToGrid w:val="0"/>
        </w:rPr>
      </w:pPr>
      <w:ins w:id="3180" w:author="作者">
        <w:r>
          <w:rPr>
            <w:snapToGrid w:val="0"/>
          </w:rPr>
          <w:t>}</w:t>
        </w:r>
      </w:ins>
    </w:p>
    <w:p w14:paraId="6729F29C" w14:textId="77777777" w:rsidR="001C56D0" w:rsidRDefault="001C56D0" w:rsidP="001C56D0">
      <w:pPr>
        <w:pStyle w:val="PL"/>
        <w:rPr>
          <w:ins w:id="3181" w:author="作者"/>
          <w:snapToGrid w:val="0"/>
        </w:rPr>
      </w:pPr>
    </w:p>
    <w:p w14:paraId="4F4D269C" w14:textId="77777777" w:rsidR="001C56D0" w:rsidRDefault="001C56D0" w:rsidP="001C56D0">
      <w:pPr>
        <w:pStyle w:val="PL"/>
        <w:rPr>
          <w:ins w:id="3182" w:author="作者"/>
          <w:noProof w:val="0"/>
          <w:snapToGrid w:val="0"/>
        </w:rPr>
      </w:pPr>
      <w:ins w:id="3183" w:author="作者">
        <w:r>
          <w:rPr>
            <w:rFonts w:eastAsia="宋体"/>
          </w:rPr>
          <w:t>CSI-RSResourceConfig</w:t>
        </w:r>
        <w:r>
          <w:rPr>
            <w:noProof w:val="0"/>
            <w:snapToGrid w:val="0"/>
          </w:rPr>
          <w:t>-ExtIEs F1AP-PROTOCOL-EXTENSION ::= {</w:t>
        </w:r>
      </w:ins>
    </w:p>
    <w:p w14:paraId="5DCF03A4" w14:textId="77777777" w:rsidR="001C56D0" w:rsidRDefault="001C56D0" w:rsidP="001C56D0">
      <w:pPr>
        <w:pStyle w:val="PL"/>
        <w:rPr>
          <w:ins w:id="3184" w:author="作者"/>
          <w:noProof w:val="0"/>
          <w:snapToGrid w:val="0"/>
        </w:rPr>
      </w:pPr>
      <w:ins w:id="3185" w:author="作者">
        <w:r>
          <w:rPr>
            <w:noProof w:val="0"/>
            <w:snapToGrid w:val="0"/>
          </w:rPr>
          <w:tab/>
          <w:t>...</w:t>
        </w:r>
      </w:ins>
    </w:p>
    <w:p w14:paraId="69CB83AA" w14:textId="77777777" w:rsidR="001C56D0" w:rsidRDefault="001C56D0" w:rsidP="001C56D0">
      <w:pPr>
        <w:pStyle w:val="PL"/>
        <w:rPr>
          <w:ins w:id="3186" w:author="作者"/>
          <w:snapToGrid w:val="0"/>
        </w:rPr>
      </w:pPr>
      <w:ins w:id="3187" w:author="作者">
        <w:r>
          <w:rPr>
            <w:snapToGrid w:val="0"/>
          </w:rPr>
          <w:lastRenderedPageBreak/>
          <w:t>}</w:t>
        </w:r>
      </w:ins>
    </w:p>
    <w:p w14:paraId="3F870FD6" w14:textId="21B6398B" w:rsidR="001C56D0" w:rsidRDefault="001C56D0" w:rsidP="001C56D0">
      <w:pPr>
        <w:pStyle w:val="PL"/>
        <w:rPr>
          <w:ins w:id="3188" w:author="Huawei" w:date="2025-08-29T10:16:00Z"/>
          <w:noProof w:val="0"/>
        </w:rPr>
      </w:pPr>
    </w:p>
    <w:p w14:paraId="1B0721C6" w14:textId="09EC7BB4" w:rsidR="00795540" w:rsidRDefault="00795540" w:rsidP="00795540">
      <w:pPr>
        <w:pStyle w:val="PL"/>
        <w:rPr>
          <w:ins w:id="3189" w:author="Huawei" w:date="2025-08-29T10:17:00Z"/>
          <w:snapToGrid w:val="0"/>
        </w:rPr>
      </w:pPr>
      <w:ins w:id="3190" w:author="Huawei" w:date="2025-08-29T10:16:00Z">
        <w:r>
          <w:rPr>
            <w:snapToGrid w:val="0"/>
          </w:rPr>
          <w:t>CSI</w:t>
        </w:r>
        <w:r>
          <w:rPr>
            <w:rFonts w:eastAsia="MS Mincho" w:hint="eastAsia"/>
            <w:snapToGrid w:val="0"/>
            <w:lang w:eastAsia="ja-JP"/>
          </w:rPr>
          <w:t>-RSCoordination</w:t>
        </w:r>
        <w:r>
          <w:rPr>
            <w:snapToGrid w:val="0"/>
          </w:rPr>
          <w:t>Request</w:t>
        </w:r>
      </w:ins>
      <w:ins w:id="3191" w:author="Huawei" w:date="2025-08-29T10:17:00Z">
        <w:r w:rsidR="008A27A8">
          <w:rPr>
            <w:snapToGrid w:val="0"/>
          </w:rPr>
          <w:t>List</w:t>
        </w:r>
        <w:r>
          <w:rPr>
            <w:snapToGrid w:val="0"/>
          </w:rPr>
          <w:tab/>
          <w:t>::= SEQUENCE (SIZE(1..</w:t>
        </w:r>
        <w:r>
          <w:t xml:space="preserve"> </w:t>
        </w:r>
        <w:r w:rsidRPr="00795540">
          <w:t>maxnoofLTMCSI-RSResourceConfig</w:t>
        </w:r>
        <w:r>
          <w:rPr>
            <w:snapToGrid w:val="0"/>
          </w:rPr>
          <w:t>)) OF CSI</w:t>
        </w:r>
        <w:r>
          <w:rPr>
            <w:rFonts w:eastAsia="MS Mincho" w:hint="eastAsia"/>
            <w:snapToGrid w:val="0"/>
            <w:lang w:eastAsia="ja-JP"/>
          </w:rPr>
          <w:t>-RSCoordination</w:t>
        </w:r>
        <w:r>
          <w:rPr>
            <w:snapToGrid w:val="0"/>
          </w:rPr>
          <w:t>Request</w:t>
        </w:r>
        <w:r>
          <w:t>-Item</w:t>
        </w:r>
      </w:ins>
    </w:p>
    <w:p w14:paraId="7BA770DC" w14:textId="77777777" w:rsidR="00795540" w:rsidRDefault="00795540" w:rsidP="00795540">
      <w:pPr>
        <w:pStyle w:val="PL"/>
        <w:rPr>
          <w:ins w:id="3192" w:author="Huawei" w:date="2025-08-29T10:17:00Z"/>
          <w:noProof w:val="0"/>
          <w:snapToGrid w:val="0"/>
        </w:rPr>
      </w:pPr>
    </w:p>
    <w:p w14:paraId="61A19025" w14:textId="31D0DB16" w:rsidR="00795540" w:rsidRDefault="008A27A8" w:rsidP="00795540">
      <w:pPr>
        <w:pStyle w:val="PL"/>
        <w:rPr>
          <w:ins w:id="3193" w:author="Huawei" w:date="2025-08-29T10:18:00Z"/>
          <w:noProof w:val="0"/>
          <w:snapToGrid w:val="0"/>
        </w:rPr>
      </w:pPr>
      <w:ins w:id="3194" w:author="Huawei" w:date="2025-08-29T10:18:00Z">
        <w:r>
          <w:rPr>
            <w:snapToGrid w:val="0"/>
          </w:rPr>
          <w:t>CSI</w:t>
        </w:r>
        <w:r>
          <w:rPr>
            <w:rFonts w:eastAsia="MS Mincho" w:hint="eastAsia"/>
            <w:snapToGrid w:val="0"/>
            <w:lang w:eastAsia="ja-JP"/>
          </w:rPr>
          <w:t>-RSCoordination</w:t>
        </w:r>
        <w:r>
          <w:rPr>
            <w:snapToGrid w:val="0"/>
          </w:rPr>
          <w:t>Request</w:t>
        </w:r>
      </w:ins>
      <w:ins w:id="3195" w:author="Huawei" w:date="2025-08-29T10:17:00Z">
        <w:r w:rsidR="00795540">
          <w:t>-Item</w:t>
        </w:r>
        <w:r w:rsidR="00795540">
          <w:rPr>
            <w:snapToGrid w:val="0"/>
          </w:rPr>
          <w:tab/>
        </w:r>
        <w:r w:rsidR="00795540">
          <w:rPr>
            <w:noProof w:val="0"/>
            <w:snapToGrid w:val="0"/>
          </w:rPr>
          <w:t>::= SEQUENCE {</w:t>
        </w:r>
      </w:ins>
    </w:p>
    <w:p w14:paraId="34719FB4" w14:textId="50D73B40" w:rsidR="008A27A8" w:rsidRDefault="008A27A8" w:rsidP="00795540">
      <w:pPr>
        <w:pStyle w:val="PL"/>
        <w:rPr>
          <w:ins w:id="3196" w:author="Huawei" w:date="2025-08-29T10:20:00Z"/>
          <w:lang w:eastAsia="ja-JP"/>
        </w:rPr>
      </w:pPr>
      <w:ins w:id="3197" w:author="Huawei" w:date="2025-08-29T10:18:00Z">
        <w:r>
          <w:rPr>
            <w:rFonts w:eastAsia="Yu Mincho"/>
            <w:bCs/>
            <w:lang w:val="fr-FR" w:eastAsia="ja-JP"/>
          </w:rPr>
          <w:tab/>
        </w:r>
      </w:ins>
      <w:ins w:id="3198" w:author="Huawei" w:date="2025-08-29T10:20:00Z">
        <w:r>
          <w:rPr>
            <w:rFonts w:eastAsia="Yu Mincho"/>
            <w:bCs/>
            <w:lang w:val="fr-FR" w:eastAsia="ja-JP"/>
          </w:rPr>
          <w:t>l</w:t>
        </w:r>
      </w:ins>
      <w:ins w:id="3199" w:author="Huawei" w:date="2025-08-29T10:18:00Z">
        <w:r>
          <w:rPr>
            <w:rFonts w:eastAsia="Yu Mincho"/>
            <w:bCs/>
            <w:lang w:val="fr-FR" w:eastAsia="ja-JP"/>
          </w:rPr>
          <w:t>tmCSIRessourceConfigurationID</w:t>
        </w:r>
      </w:ins>
      <w:ins w:id="3200" w:author="Huawei" w:date="2025-08-29T10:19:00Z">
        <w:r>
          <w:rPr>
            <w:rFonts w:eastAsia="Yu Mincho"/>
            <w:bCs/>
            <w:lang w:val="fr-FR" w:eastAsia="ja-JP"/>
          </w:rPr>
          <w:tab/>
        </w:r>
        <w:r>
          <w:rPr>
            <w:rFonts w:eastAsia="Yu Mincho"/>
            <w:bCs/>
            <w:lang w:val="fr-FR" w:eastAsia="ja-JP"/>
          </w:rPr>
          <w:tab/>
        </w:r>
        <w:r w:rsidRPr="00EF76FE">
          <w:rPr>
            <w:lang w:eastAsia="ja-JP"/>
          </w:rPr>
          <w:t>INTEGER (0..</w:t>
        </w:r>
        <w:r>
          <w:rPr>
            <w:lang w:eastAsia="ja-JP"/>
          </w:rPr>
          <w:t>111</w:t>
        </w:r>
        <w:r w:rsidRPr="00EF76FE">
          <w:rPr>
            <w:lang w:eastAsia="ja-JP"/>
          </w:rPr>
          <w:t>)</w:t>
        </w:r>
        <w:r>
          <w:rPr>
            <w:lang w:eastAsia="ja-JP"/>
          </w:rPr>
          <w:t>,</w:t>
        </w:r>
      </w:ins>
    </w:p>
    <w:p w14:paraId="6C08D825" w14:textId="6D14B613" w:rsidR="00D2428D" w:rsidRDefault="00D2428D" w:rsidP="00795540">
      <w:pPr>
        <w:pStyle w:val="PL"/>
        <w:rPr>
          <w:ins w:id="3201" w:author="Huawei" w:date="2025-08-29T10:17:00Z"/>
          <w:noProof w:val="0"/>
          <w:snapToGrid w:val="0"/>
        </w:rPr>
      </w:pPr>
      <w:ins w:id="3202" w:author="Huawei" w:date="2025-08-29T10:20:00Z">
        <w:r>
          <w:rPr>
            <w:noProof w:val="0"/>
            <w:snapToGrid w:val="0"/>
          </w:rPr>
          <w:tab/>
        </w:r>
        <w:proofErr w:type="spellStart"/>
        <w:r>
          <w:rPr>
            <w:noProof w:val="0"/>
            <w:snapToGrid w:val="0"/>
          </w:rPr>
          <w:t>transmissionRequest</w:t>
        </w:r>
        <w:proofErr w:type="spellEnd"/>
        <w:r>
          <w:rPr>
            <w:noProof w:val="0"/>
            <w:snapToGrid w:val="0"/>
          </w:rPr>
          <w:tab/>
        </w:r>
        <w:r>
          <w:rPr>
            <w:noProof w:val="0"/>
            <w:snapToGrid w:val="0"/>
          </w:rPr>
          <w:tab/>
        </w:r>
        <w:r>
          <w:rPr>
            <w:noProof w:val="0"/>
            <w:snapToGrid w:val="0"/>
          </w:rPr>
          <w:tab/>
        </w:r>
        <w:r>
          <w:rPr>
            <w:noProof w:val="0"/>
            <w:snapToGrid w:val="0"/>
          </w:rPr>
          <w:tab/>
        </w:r>
        <w:r>
          <w:rPr>
            <w:noProof w:val="0"/>
            <w:snapToGrid w:val="0"/>
          </w:rPr>
          <w:tab/>
          <w:t>E</w:t>
        </w:r>
      </w:ins>
      <w:ins w:id="3203" w:author="Huawei" w:date="2025-08-29T10:21:00Z">
        <w:r>
          <w:rPr>
            <w:noProof w:val="0"/>
            <w:snapToGrid w:val="0"/>
          </w:rPr>
          <w:t>NUMERAED(activate, deactivate),</w:t>
        </w:r>
      </w:ins>
    </w:p>
    <w:p w14:paraId="544C84DA" w14:textId="0896041E" w:rsidR="00795540" w:rsidRDefault="00795540" w:rsidP="00795540">
      <w:pPr>
        <w:pStyle w:val="PL"/>
        <w:rPr>
          <w:ins w:id="3204" w:author="Huawei" w:date="2025-08-29T10:17:00Z"/>
          <w:noProof w:val="0"/>
          <w:snapToGrid w:val="0"/>
        </w:rPr>
      </w:pPr>
      <w:ins w:id="3205" w:author="Huawei" w:date="2025-08-29T10:17:00Z">
        <w:r>
          <w:rPr>
            <w:noProof w:val="0"/>
            <w:snapToGrid w:val="0"/>
          </w:rPr>
          <w:tab/>
        </w:r>
        <w:proofErr w:type="spellStart"/>
        <w:r>
          <w:rPr>
            <w:noProof w:val="0"/>
            <w:snapToGrid w:val="0"/>
          </w:rPr>
          <w:t>iE</w:t>
        </w:r>
        <w:proofErr w:type="spellEnd"/>
        <w:r>
          <w:rPr>
            <w:noProof w:val="0"/>
            <w:snapToGrid w:val="0"/>
          </w:rPr>
          <w:t>-Extensions</w:t>
        </w:r>
        <w:r>
          <w:rPr>
            <w:noProof w:val="0"/>
            <w:snapToGrid w:val="0"/>
          </w:rPr>
          <w:tab/>
        </w:r>
        <w:r>
          <w:rPr>
            <w:noProof w:val="0"/>
            <w:snapToGrid w:val="0"/>
          </w:rPr>
          <w:tab/>
        </w:r>
        <w:r>
          <w:rPr>
            <w:noProof w:val="0"/>
            <w:snapToGrid w:val="0"/>
          </w:rPr>
          <w:tab/>
        </w:r>
      </w:ins>
      <w:ins w:id="3206" w:author="Huawei" w:date="2025-08-29T10:19:00Z">
        <w:r w:rsidR="008A27A8">
          <w:rPr>
            <w:noProof w:val="0"/>
            <w:snapToGrid w:val="0"/>
          </w:rPr>
          <w:tab/>
        </w:r>
        <w:r w:rsidR="008A27A8">
          <w:rPr>
            <w:noProof w:val="0"/>
            <w:snapToGrid w:val="0"/>
          </w:rPr>
          <w:tab/>
        </w:r>
        <w:r w:rsidR="008A27A8">
          <w:rPr>
            <w:noProof w:val="0"/>
            <w:snapToGrid w:val="0"/>
          </w:rPr>
          <w:tab/>
        </w:r>
      </w:ins>
      <w:proofErr w:type="spellStart"/>
      <w:ins w:id="3207" w:author="Huawei" w:date="2025-08-29T10:17:00Z">
        <w:r>
          <w:rPr>
            <w:noProof w:val="0"/>
            <w:snapToGrid w:val="0"/>
          </w:rPr>
          <w:t>ProtocolExtensionContainer</w:t>
        </w:r>
        <w:proofErr w:type="spellEnd"/>
        <w:r>
          <w:rPr>
            <w:noProof w:val="0"/>
            <w:snapToGrid w:val="0"/>
          </w:rPr>
          <w:t xml:space="preserve"> { {</w:t>
        </w:r>
        <w:r>
          <w:rPr>
            <w:snapToGrid w:val="0"/>
          </w:rPr>
          <w:t xml:space="preserve"> </w:t>
        </w:r>
      </w:ins>
      <w:ins w:id="3208" w:author="Huawei" w:date="2025-08-29T10:20:00Z">
        <w:r w:rsidR="008A27A8">
          <w:rPr>
            <w:snapToGrid w:val="0"/>
          </w:rPr>
          <w:t>CSI</w:t>
        </w:r>
        <w:r w:rsidR="008A27A8">
          <w:rPr>
            <w:rFonts w:eastAsia="MS Mincho" w:hint="eastAsia"/>
            <w:snapToGrid w:val="0"/>
            <w:lang w:eastAsia="ja-JP"/>
          </w:rPr>
          <w:t>-RSCoordination</w:t>
        </w:r>
        <w:r w:rsidR="008A27A8">
          <w:rPr>
            <w:snapToGrid w:val="0"/>
          </w:rPr>
          <w:t>Request</w:t>
        </w:r>
      </w:ins>
      <w:ins w:id="3209" w:author="Huawei" w:date="2025-08-29T10:17:00Z">
        <w:r>
          <w:rPr>
            <w:snapToGrid w:val="0"/>
          </w:rPr>
          <w:t>-Item</w:t>
        </w:r>
        <w:r>
          <w:rPr>
            <w:noProof w:val="0"/>
            <w:snapToGrid w:val="0"/>
          </w:rPr>
          <w:t>-</w:t>
        </w:r>
        <w:proofErr w:type="spellStart"/>
        <w:r>
          <w:rPr>
            <w:noProof w:val="0"/>
            <w:snapToGrid w:val="0"/>
          </w:rPr>
          <w:t>ExtIEs</w:t>
        </w:r>
        <w:proofErr w:type="spellEnd"/>
        <w:r>
          <w:rPr>
            <w:noProof w:val="0"/>
            <w:snapToGrid w:val="0"/>
          </w:rPr>
          <w:t>} }</w:t>
        </w:r>
        <w:r>
          <w:rPr>
            <w:noProof w:val="0"/>
            <w:snapToGrid w:val="0"/>
          </w:rPr>
          <w:tab/>
          <w:t>OPTIONAL,</w:t>
        </w:r>
      </w:ins>
    </w:p>
    <w:p w14:paraId="169170CC" w14:textId="77777777" w:rsidR="00795540" w:rsidRDefault="00795540" w:rsidP="00795540">
      <w:pPr>
        <w:pStyle w:val="PL"/>
        <w:rPr>
          <w:ins w:id="3210" w:author="Huawei" w:date="2025-08-29T10:17:00Z"/>
          <w:noProof w:val="0"/>
          <w:snapToGrid w:val="0"/>
        </w:rPr>
      </w:pPr>
      <w:ins w:id="3211" w:author="Huawei" w:date="2025-08-29T10:17:00Z">
        <w:r>
          <w:rPr>
            <w:noProof w:val="0"/>
            <w:snapToGrid w:val="0"/>
          </w:rPr>
          <w:tab/>
          <w:t>...</w:t>
        </w:r>
      </w:ins>
    </w:p>
    <w:p w14:paraId="64A0EE2A" w14:textId="77777777" w:rsidR="00795540" w:rsidRDefault="00795540" w:rsidP="00795540">
      <w:pPr>
        <w:pStyle w:val="PL"/>
        <w:rPr>
          <w:ins w:id="3212" w:author="Huawei" w:date="2025-08-29T10:17:00Z"/>
          <w:noProof w:val="0"/>
          <w:snapToGrid w:val="0"/>
        </w:rPr>
      </w:pPr>
      <w:ins w:id="3213" w:author="Huawei" w:date="2025-08-29T10:17:00Z">
        <w:r>
          <w:rPr>
            <w:noProof w:val="0"/>
            <w:snapToGrid w:val="0"/>
          </w:rPr>
          <w:t>}</w:t>
        </w:r>
      </w:ins>
    </w:p>
    <w:p w14:paraId="0CDDB9F9" w14:textId="77777777" w:rsidR="00795540" w:rsidRDefault="00795540" w:rsidP="00795540">
      <w:pPr>
        <w:pStyle w:val="PL"/>
        <w:rPr>
          <w:ins w:id="3214" w:author="Huawei" w:date="2025-08-29T10:17:00Z"/>
          <w:noProof w:val="0"/>
          <w:snapToGrid w:val="0"/>
        </w:rPr>
      </w:pPr>
    </w:p>
    <w:p w14:paraId="31342A79" w14:textId="10C7160D" w:rsidR="00795540" w:rsidRDefault="008A27A8" w:rsidP="00795540">
      <w:pPr>
        <w:pStyle w:val="PL"/>
        <w:rPr>
          <w:ins w:id="3215" w:author="Huawei" w:date="2025-08-29T10:17:00Z"/>
          <w:noProof w:val="0"/>
          <w:snapToGrid w:val="0"/>
        </w:rPr>
      </w:pPr>
      <w:ins w:id="3216" w:author="Huawei" w:date="2025-08-29T10:20:00Z">
        <w:r>
          <w:rPr>
            <w:snapToGrid w:val="0"/>
          </w:rPr>
          <w:t>CSI</w:t>
        </w:r>
        <w:r>
          <w:rPr>
            <w:rFonts w:eastAsia="MS Mincho" w:hint="eastAsia"/>
            <w:snapToGrid w:val="0"/>
            <w:lang w:eastAsia="ja-JP"/>
          </w:rPr>
          <w:t>-RSCoordination</w:t>
        </w:r>
        <w:r>
          <w:rPr>
            <w:snapToGrid w:val="0"/>
          </w:rPr>
          <w:t>Request</w:t>
        </w:r>
      </w:ins>
      <w:ins w:id="3217" w:author="Huawei" w:date="2025-08-29T10:17:00Z">
        <w:r w:rsidR="00795540">
          <w:rPr>
            <w:snapToGrid w:val="0"/>
          </w:rPr>
          <w:t>-Item</w:t>
        </w:r>
        <w:r w:rsidR="00795540">
          <w:rPr>
            <w:noProof w:val="0"/>
            <w:snapToGrid w:val="0"/>
          </w:rPr>
          <w:t>-</w:t>
        </w:r>
        <w:proofErr w:type="spellStart"/>
        <w:r w:rsidR="00795540">
          <w:rPr>
            <w:noProof w:val="0"/>
            <w:snapToGrid w:val="0"/>
          </w:rPr>
          <w:t>ExtIEs</w:t>
        </w:r>
        <w:proofErr w:type="spellEnd"/>
        <w:r w:rsidR="00795540">
          <w:rPr>
            <w:noProof w:val="0"/>
            <w:snapToGrid w:val="0"/>
          </w:rPr>
          <w:t xml:space="preserve"> F1AP-PROTOCOL-EXTENSION ::= {</w:t>
        </w:r>
      </w:ins>
    </w:p>
    <w:p w14:paraId="394E3375" w14:textId="77777777" w:rsidR="00795540" w:rsidRDefault="00795540" w:rsidP="00795540">
      <w:pPr>
        <w:pStyle w:val="PL"/>
        <w:rPr>
          <w:ins w:id="3218" w:author="Huawei" w:date="2025-08-29T10:17:00Z"/>
          <w:noProof w:val="0"/>
          <w:snapToGrid w:val="0"/>
        </w:rPr>
      </w:pPr>
      <w:ins w:id="3219" w:author="Huawei" w:date="2025-08-29T10:17:00Z">
        <w:r>
          <w:rPr>
            <w:noProof w:val="0"/>
            <w:snapToGrid w:val="0"/>
          </w:rPr>
          <w:tab/>
          <w:t>...</w:t>
        </w:r>
      </w:ins>
    </w:p>
    <w:p w14:paraId="66CA492F" w14:textId="0818DEA2" w:rsidR="00795540" w:rsidRDefault="00795540" w:rsidP="00795540">
      <w:pPr>
        <w:pStyle w:val="PL"/>
        <w:rPr>
          <w:noProof w:val="0"/>
        </w:rPr>
      </w:pPr>
      <w:ins w:id="3220" w:author="Huawei" w:date="2025-08-29T10:17:00Z">
        <w:r>
          <w:rPr>
            <w:noProof w:val="0"/>
            <w:snapToGrid w:val="0"/>
          </w:rPr>
          <w:t>}</w:t>
        </w:r>
      </w:ins>
    </w:p>
    <w:p w14:paraId="3B7760FB" w14:textId="4E424D1E" w:rsidR="001C56D0" w:rsidRDefault="001C56D0" w:rsidP="001C56D0">
      <w:pPr>
        <w:pStyle w:val="PL"/>
        <w:rPr>
          <w:ins w:id="3221" w:author="Huawei" w:date="2025-08-29T10:28:00Z"/>
          <w:noProof w:val="0"/>
        </w:rPr>
      </w:pPr>
    </w:p>
    <w:p w14:paraId="5DFA13F9" w14:textId="4BE907E8" w:rsidR="00FF70D9" w:rsidRDefault="00FF70D9" w:rsidP="00FF70D9">
      <w:pPr>
        <w:pStyle w:val="PL"/>
        <w:rPr>
          <w:ins w:id="3222" w:author="Huawei" w:date="2025-08-29T10:28:00Z"/>
          <w:snapToGrid w:val="0"/>
        </w:rPr>
      </w:pPr>
      <w:ins w:id="3223" w:author="Huawei" w:date="2025-08-29T10:28:00Z">
        <w:r>
          <w:rPr>
            <w:snapToGrid w:val="0"/>
          </w:rPr>
          <w:t>CSI</w:t>
        </w:r>
        <w:r>
          <w:rPr>
            <w:rFonts w:eastAsia="MS Mincho" w:hint="eastAsia"/>
            <w:snapToGrid w:val="0"/>
            <w:lang w:eastAsia="ja-JP"/>
          </w:rPr>
          <w:t>-RSCoordination</w:t>
        </w:r>
        <w:r>
          <w:rPr>
            <w:snapToGrid w:val="0"/>
          </w:rPr>
          <w:t>ResultList</w:t>
        </w:r>
        <w:r>
          <w:rPr>
            <w:snapToGrid w:val="0"/>
          </w:rPr>
          <w:tab/>
          <w:t>::= SEQUENCE (SIZE(1..</w:t>
        </w:r>
        <w:r>
          <w:t xml:space="preserve"> </w:t>
        </w:r>
        <w:r w:rsidRPr="00795540">
          <w:t>maxnoofLTMCSI-RSResourceConfig</w:t>
        </w:r>
        <w:r>
          <w:rPr>
            <w:snapToGrid w:val="0"/>
          </w:rPr>
          <w:t>)) OF CSI</w:t>
        </w:r>
        <w:r>
          <w:rPr>
            <w:rFonts w:eastAsia="MS Mincho" w:hint="eastAsia"/>
            <w:snapToGrid w:val="0"/>
            <w:lang w:eastAsia="ja-JP"/>
          </w:rPr>
          <w:t>-RSCoordination</w:t>
        </w:r>
        <w:r>
          <w:rPr>
            <w:snapToGrid w:val="0"/>
          </w:rPr>
          <w:t>Re</w:t>
        </w:r>
      </w:ins>
      <w:ins w:id="3224" w:author="Huawei" w:date="2025-08-29T10:29:00Z">
        <w:r>
          <w:rPr>
            <w:snapToGrid w:val="0"/>
          </w:rPr>
          <w:t>sult</w:t>
        </w:r>
      </w:ins>
      <w:ins w:id="3225" w:author="Huawei" w:date="2025-08-29T10:28:00Z">
        <w:r>
          <w:t>-Item</w:t>
        </w:r>
      </w:ins>
    </w:p>
    <w:p w14:paraId="5DDD2873" w14:textId="77777777" w:rsidR="00FF70D9" w:rsidRDefault="00FF70D9" w:rsidP="00FF70D9">
      <w:pPr>
        <w:pStyle w:val="PL"/>
        <w:rPr>
          <w:ins w:id="3226" w:author="Huawei" w:date="2025-08-29T10:28:00Z"/>
          <w:noProof w:val="0"/>
          <w:snapToGrid w:val="0"/>
        </w:rPr>
      </w:pPr>
    </w:p>
    <w:p w14:paraId="08659A53" w14:textId="2553E746" w:rsidR="00FF70D9" w:rsidRDefault="00FF70D9" w:rsidP="00FF70D9">
      <w:pPr>
        <w:pStyle w:val="PL"/>
        <w:rPr>
          <w:ins w:id="3227" w:author="Huawei" w:date="2025-08-29T10:28:00Z"/>
          <w:noProof w:val="0"/>
          <w:snapToGrid w:val="0"/>
        </w:rPr>
      </w:pPr>
      <w:ins w:id="3228" w:author="Huawei" w:date="2025-08-29T10:28:00Z">
        <w:r>
          <w:rPr>
            <w:snapToGrid w:val="0"/>
          </w:rPr>
          <w:t>CSI</w:t>
        </w:r>
        <w:r>
          <w:rPr>
            <w:rFonts w:eastAsia="MS Mincho" w:hint="eastAsia"/>
            <w:snapToGrid w:val="0"/>
            <w:lang w:eastAsia="ja-JP"/>
          </w:rPr>
          <w:t>-RSCoordination</w:t>
        </w:r>
        <w:r>
          <w:rPr>
            <w:snapToGrid w:val="0"/>
          </w:rPr>
          <w:t>Re</w:t>
        </w:r>
      </w:ins>
      <w:ins w:id="3229" w:author="Huawei" w:date="2025-08-29T10:29:00Z">
        <w:r>
          <w:rPr>
            <w:snapToGrid w:val="0"/>
          </w:rPr>
          <w:t>sult</w:t>
        </w:r>
      </w:ins>
      <w:ins w:id="3230" w:author="Huawei" w:date="2025-08-29T10:28:00Z">
        <w:r>
          <w:t>-Item</w:t>
        </w:r>
        <w:r>
          <w:rPr>
            <w:snapToGrid w:val="0"/>
          </w:rPr>
          <w:tab/>
        </w:r>
        <w:r>
          <w:rPr>
            <w:noProof w:val="0"/>
            <w:snapToGrid w:val="0"/>
          </w:rPr>
          <w:t>::= SEQUENCE {</w:t>
        </w:r>
      </w:ins>
    </w:p>
    <w:p w14:paraId="3CDE0DC3" w14:textId="77777777" w:rsidR="00FF70D9" w:rsidRDefault="00FF70D9" w:rsidP="00FF70D9">
      <w:pPr>
        <w:pStyle w:val="PL"/>
        <w:rPr>
          <w:ins w:id="3231" w:author="Huawei" w:date="2025-08-29T10:28:00Z"/>
          <w:lang w:eastAsia="ja-JP"/>
        </w:rPr>
      </w:pPr>
      <w:ins w:id="3232" w:author="Huawei" w:date="2025-08-29T10:28:00Z">
        <w:r>
          <w:rPr>
            <w:rFonts w:eastAsia="Yu Mincho"/>
            <w:bCs/>
            <w:lang w:val="fr-FR" w:eastAsia="ja-JP"/>
          </w:rPr>
          <w:tab/>
          <w:t>ltmCSIRessourceConfigurationID</w:t>
        </w:r>
        <w:r>
          <w:rPr>
            <w:rFonts w:eastAsia="Yu Mincho"/>
            <w:bCs/>
            <w:lang w:val="fr-FR" w:eastAsia="ja-JP"/>
          </w:rPr>
          <w:tab/>
        </w:r>
        <w:r>
          <w:rPr>
            <w:rFonts w:eastAsia="Yu Mincho"/>
            <w:bCs/>
            <w:lang w:val="fr-FR" w:eastAsia="ja-JP"/>
          </w:rPr>
          <w:tab/>
        </w:r>
        <w:r w:rsidRPr="00EF76FE">
          <w:rPr>
            <w:lang w:eastAsia="ja-JP"/>
          </w:rPr>
          <w:t>INTEGER (0..</w:t>
        </w:r>
        <w:r>
          <w:rPr>
            <w:lang w:eastAsia="ja-JP"/>
          </w:rPr>
          <w:t>111</w:t>
        </w:r>
        <w:r w:rsidRPr="00EF76FE">
          <w:rPr>
            <w:lang w:eastAsia="ja-JP"/>
          </w:rPr>
          <w:t>)</w:t>
        </w:r>
        <w:r>
          <w:rPr>
            <w:lang w:eastAsia="ja-JP"/>
          </w:rPr>
          <w:t>,</w:t>
        </w:r>
      </w:ins>
    </w:p>
    <w:p w14:paraId="2DC2C0BE" w14:textId="77777777" w:rsidR="00FF70D9" w:rsidRDefault="00FF70D9" w:rsidP="00FF70D9">
      <w:pPr>
        <w:pStyle w:val="PL"/>
        <w:rPr>
          <w:ins w:id="3233" w:author="Huawei" w:date="2025-08-29T10:28:00Z"/>
          <w:noProof w:val="0"/>
          <w:snapToGrid w:val="0"/>
        </w:rPr>
      </w:pPr>
      <w:ins w:id="3234" w:author="Huawei" w:date="2025-08-29T10:28:00Z">
        <w:r>
          <w:rPr>
            <w:noProof w:val="0"/>
            <w:snapToGrid w:val="0"/>
          </w:rPr>
          <w:tab/>
        </w:r>
        <w:proofErr w:type="spellStart"/>
        <w:r>
          <w:rPr>
            <w:noProof w:val="0"/>
            <w:snapToGrid w:val="0"/>
          </w:rPr>
          <w:t>transmissionRequest</w:t>
        </w:r>
        <w:proofErr w:type="spellEnd"/>
        <w:r>
          <w:rPr>
            <w:noProof w:val="0"/>
            <w:snapToGrid w:val="0"/>
          </w:rPr>
          <w:tab/>
        </w:r>
        <w:r>
          <w:rPr>
            <w:noProof w:val="0"/>
            <w:snapToGrid w:val="0"/>
          </w:rPr>
          <w:tab/>
        </w:r>
        <w:r>
          <w:rPr>
            <w:noProof w:val="0"/>
            <w:snapToGrid w:val="0"/>
          </w:rPr>
          <w:tab/>
        </w:r>
        <w:r>
          <w:rPr>
            <w:noProof w:val="0"/>
            <w:snapToGrid w:val="0"/>
          </w:rPr>
          <w:tab/>
        </w:r>
        <w:r>
          <w:rPr>
            <w:noProof w:val="0"/>
            <w:snapToGrid w:val="0"/>
          </w:rPr>
          <w:tab/>
          <w:t>ENUMERAED(activate, deactivate),</w:t>
        </w:r>
      </w:ins>
    </w:p>
    <w:p w14:paraId="2368F6C4" w14:textId="77777777" w:rsidR="00FF70D9" w:rsidRDefault="00FF70D9" w:rsidP="00FF70D9">
      <w:pPr>
        <w:pStyle w:val="PL"/>
        <w:rPr>
          <w:ins w:id="3235" w:author="Huawei" w:date="2025-08-29T10:28:00Z"/>
          <w:noProof w:val="0"/>
          <w:snapToGrid w:val="0"/>
        </w:rPr>
      </w:pPr>
      <w:ins w:id="3236" w:author="Huawei" w:date="2025-08-29T10:28:00Z">
        <w:r>
          <w:rPr>
            <w:noProof w:val="0"/>
            <w:snapToGrid w:val="0"/>
          </w:rPr>
          <w:tab/>
        </w:r>
        <w:proofErr w:type="spellStart"/>
        <w:r>
          <w:rPr>
            <w:noProof w:val="0"/>
            <w:snapToGrid w:val="0"/>
          </w:rPr>
          <w:t>iE</w:t>
        </w:r>
        <w:proofErr w:type="spellEnd"/>
        <w:r>
          <w:rPr>
            <w:noProof w:val="0"/>
            <w:snapToGrid w:val="0"/>
          </w:rPr>
          <w:t>-Extensions</w:t>
        </w:r>
        <w:r>
          <w:rPr>
            <w:noProof w:val="0"/>
            <w:snapToGrid w:val="0"/>
          </w:rPr>
          <w:tab/>
        </w:r>
        <w:r>
          <w:rPr>
            <w:noProof w:val="0"/>
            <w:snapToGrid w:val="0"/>
          </w:rPr>
          <w:tab/>
        </w:r>
        <w:r>
          <w:rPr>
            <w:noProof w:val="0"/>
            <w:snapToGrid w:val="0"/>
          </w:rPr>
          <w:tab/>
        </w:r>
        <w:r>
          <w:rPr>
            <w:noProof w:val="0"/>
            <w:snapToGrid w:val="0"/>
          </w:rPr>
          <w:tab/>
        </w:r>
        <w:r>
          <w:rPr>
            <w:noProof w:val="0"/>
            <w:snapToGrid w:val="0"/>
          </w:rPr>
          <w:tab/>
        </w:r>
        <w:r>
          <w:rPr>
            <w:noProof w:val="0"/>
            <w:snapToGrid w:val="0"/>
          </w:rPr>
          <w:tab/>
        </w:r>
        <w:proofErr w:type="spellStart"/>
        <w:r>
          <w:rPr>
            <w:noProof w:val="0"/>
            <w:snapToGrid w:val="0"/>
          </w:rPr>
          <w:t>ProtocolExtensionContainer</w:t>
        </w:r>
        <w:proofErr w:type="spellEnd"/>
        <w:r>
          <w:rPr>
            <w:noProof w:val="0"/>
            <w:snapToGrid w:val="0"/>
          </w:rPr>
          <w:t xml:space="preserve"> { {</w:t>
        </w:r>
        <w:r>
          <w:rPr>
            <w:snapToGrid w:val="0"/>
          </w:rPr>
          <w:t xml:space="preserve"> CSI</w:t>
        </w:r>
        <w:r>
          <w:rPr>
            <w:rFonts w:eastAsia="MS Mincho" w:hint="eastAsia"/>
            <w:snapToGrid w:val="0"/>
            <w:lang w:eastAsia="ja-JP"/>
          </w:rPr>
          <w:t>-RSCoordination</w:t>
        </w:r>
        <w:r>
          <w:rPr>
            <w:snapToGrid w:val="0"/>
          </w:rPr>
          <w:t>Request-Item</w:t>
        </w:r>
        <w:r>
          <w:rPr>
            <w:noProof w:val="0"/>
            <w:snapToGrid w:val="0"/>
          </w:rPr>
          <w:t>-</w:t>
        </w:r>
        <w:proofErr w:type="spellStart"/>
        <w:r>
          <w:rPr>
            <w:noProof w:val="0"/>
            <w:snapToGrid w:val="0"/>
          </w:rPr>
          <w:t>ExtIEs</w:t>
        </w:r>
        <w:proofErr w:type="spellEnd"/>
        <w:r>
          <w:rPr>
            <w:noProof w:val="0"/>
            <w:snapToGrid w:val="0"/>
          </w:rPr>
          <w:t>} }</w:t>
        </w:r>
        <w:r>
          <w:rPr>
            <w:noProof w:val="0"/>
            <w:snapToGrid w:val="0"/>
          </w:rPr>
          <w:tab/>
          <w:t>OPTIONAL,</w:t>
        </w:r>
      </w:ins>
    </w:p>
    <w:p w14:paraId="0CCF8A75" w14:textId="77777777" w:rsidR="00FF70D9" w:rsidRDefault="00FF70D9" w:rsidP="00FF70D9">
      <w:pPr>
        <w:pStyle w:val="PL"/>
        <w:rPr>
          <w:ins w:id="3237" w:author="Huawei" w:date="2025-08-29T10:28:00Z"/>
          <w:noProof w:val="0"/>
          <w:snapToGrid w:val="0"/>
        </w:rPr>
      </w:pPr>
      <w:ins w:id="3238" w:author="Huawei" w:date="2025-08-29T10:28:00Z">
        <w:r>
          <w:rPr>
            <w:noProof w:val="0"/>
            <w:snapToGrid w:val="0"/>
          </w:rPr>
          <w:tab/>
          <w:t>...</w:t>
        </w:r>
      </w:ins>
    </w:p>
    <w:p w14:paraId="10FF6866" w14:textId="77777777" w:rsidR="00FF70D9" w:rsidRDefault="00FF70D9" w:rsidP="00FF70D9">
      <w:pPr>
        <w:pStyle w:val="PL"/>
        <w:rPr>
          <w:ins w:id="3239" w:author="Huawei" w:date="2025-08-29T10:28:00Z"/>
          <w:noProof w:val="0"/>
          <w:snapToGrid w:val="0"/>
        </w:rPr>
      </w:pPr>
      <w:ins w:id="3240" w:author="Huawei" w:date="2025-08-29T10:28:00Z">
        <w:r>
          <w:rPr>
            <w:noProof w:val="0"/>
            <w:snapToGrid w:val="0"/>
          </w:rPr>
          <w:t>}</w:t>
        </w:r>
      </w:ins>
    </w:p>
    <w:p w14:paraId="3154C5E1" w14:textId="77777777" w:rsidR="00FF70D9" w:rsidRDefault="00FF70D9" w:rsidP="00FF70D9">
      <w:pPr>
        <w:pStyle w:val="PL"/>
        <w:rPr>
          <w:ins w:id="3241" w:author="Huawei" w:date="2025-08-29T10:28:00Z"/>
          <w:noProof w:val="0"/>
          <w:snapToGrid w:val="0"/>
        </w:rPr>
      </w:pPr>
    </w:p>
    <w:p w14:paraId="1C3824C1" w14:textId="06BB165A" w:rsidR="00FF70D9" w:rsidRDefault="00FF70D9" w:rsidP="00FF70D9">
      <w:pPr>
        <w:pStyle w:val="PL"/>
        <w:rPr>
          <w:ins w:id="3242" w:author="Huawei" w:date="2025-08-29T10:28:00Z"/>
          <w:noProof w:val="0"/>
          <w:snapToGrid w:val="0"/>
        </w:rPr>
      </w:pPr>
      <w:ins w:id="3243" w:author="Huawei" w:date="2025-08-29T10:28:00Z">
        <w:r>
          <w:rPr>
            <w:snapToGrid w:val="0"/>
          </w:rPr>
          <w:t>CSI</w:t>
        </w:r>
        <w:r>
          <w:rPr>
            <w:rFonts w:eastAsia="MS Mincho" w:hint="eastAsia"/>
            <w:snapToGrid w:val="0"/>
            <w:lang w:eastAsia="ja-JP"/>
          </w:rPr>
          <w:t>-RSCoordination</w:t>
        </w:r>
        <w:r>
          <w:rPr>
            <w:snapToGrid w:val="0"/>
          </w:rPr>
          <w:t>Re</w:t>
        </w:r>
      </w:ins>
      <w:ins w:id="3244" w:author="Huawei" w:date="2025-08-29T10:29:00Z">
        <w:r>
          <w:rPr>
            <w:snapToGrid w:val="0"/>
          </w:rPr>
          <w:t>sult</w:t>
        </w:r>
      </w:ins>
      <w:ins w:id="3245" w:author="Huawei" w:date="2025-08-29T10:28:00Z">
        <w:r>
          <w:rPr>
            <w:snapToGrid w:val="0"/>
          </w:rPr>
          <w:t>-Item</w:t>
        </w:r>
        <w:r>
          <w:rPr>
            <w:noProof w:val="0"/>
            <w:snapToGrid w:val="0"/>
          </w:rPr>
          <w:t>-</w:t>
        </w:r>
        <w:proofErr w:type="spellStart"/>
        <w:r>
          <w:rPr>
            <w:noProof w:val="0"/>
            <w:snapToGrid w:val="0"/>
          </w:rPr>
          <w:t>ExtIEs</w:t>
        </w:r>
        <w:proofErr w:type="spellEnd"/>
        <w:r>
          <w:rPr>
            <w:noProof w:val="0"/>
            <w:snapToGrid w:val="0"/>
          </w:rPr>
          <w:t xml:space="preserve"> F1AP-PROTOCOL-EXTENSION ::= {</w:t>
        </w:r>
      </w:ins>
    </w:p>
    <w:p w14:paraId="30E6B5B0" w14:textId="77777777" w:rsidR="00FF70D9" w:rsidRDefault="00FF70D9" w:rsidP="00FF70D9">
      <w:pPr>
        <w:pStyle w:val="PL"/>
        <w:rPr>
          <w:ins w:id="3246" w:author="Huawei" w:date="2025-08-29T10:28:00Z"/>
          <w:noProof w:val="0"/>
          <w:snapToGrid w:val="0"/>
        </w:rPr>
      </w:pPr>
      <w:ins w:id="3247" w:author="Huawei" w:date="2025-08-29T10:28:00Z">
        <w:r>
          <w:rPr>
            <w:noProof w:val="0"/>
            <w:snapToGrid w:val="0"/>
          </w:rPr>
          <w:tab/>
          <w:t>...</w:t>
        </w:r>
      </w:ins>
    </w:p>
    <w:p w14:paraId="1DD4F5E9" w14:textId="77777777" w:rsidR="00FF70D9" w:rsidRDefault="00FF70D9" w:rsidP="00FF70D9">
      <w:pPr>
        <w:pStyle w:val="PL"/>
        <w:rPr>
          <w:ins w:id="3248" w:author="Huawei" w:date="2025-08-29T10:28:00Z"/>
          <w:noProof w:val="0"/>
        </w:rPr>
      </w:pPr>
      <w:ins w:id="3249" w:author="Huawei" w:date="2025-08-29T10:28:00Z">
        <w:r>
          <w:rPr>
            <w:noProof w:val="0"/>
            <w:snapToGrid w:val="0"/>
          </w:rPr>
          <w:t>}</w:t>
        </w:r>
      </w:ins>
    </w:p>
    <w:p w14:paraId="609562BF" w14:textId="0277FE5E" w:rsidR="00FF70D9" w:rsidRDefault="00FF70D9" w:rsidP="001C56D0">
      <w:pPr>
        <w:pStyle w:val="PL"/>
        <w:rPr>
          <w:ins w:id="3250" w:author="Huawei" w:date="2025-08-29T10:41:00Z"/>
          <w:noProof w:val="0"/>
        </w:rPr>
      </w:pPr>
    </w:p>
    <w:p w14:paraId="3D9B78B2" w14:textId="622E3559" w:rsidR="002B55E4" w:rsidRDefault="003F2DB7" w:rsidP="002B55E4">
      <w:pPr>
        <w:pStyle w:val="PL"/>
        <w:rPr>
          <w:ins w:id="3251" w:author="Huawei" w:date="2025-08-29T10:41:00Z"/>
          <w:noProof w:val="0"/>
          <w:snapToGrid w:val="0"/>
        </w:rPr>
      </w:pPr>
      <w:ins w:id="3252" w:author="Huawei" w:date="2025-08-29T10:41:00Z">
        <w:r>
          <w:rPr>
            <w:noProof w:val="0"/>
            <w:snapToGrid w:val="0"/>
          </w:rPr>
          <w:t>CSI-</w:t>
        </w:r>
        <w:proofErr w:type="spellStart"/>
        <w:r>
          <w:rPr>
            <w:noProof w:val="0"/>
            <w:snapToGrid w:val="0"/>
          </w:rPr>
          <w:t>RS</w:t>
        </w:r>
        <w:r w:rsidR="002B55E4">
          <w:rPr>
            <w:noProof w:val="0"/>
            <w:snapToGrid w:val="0"/>
          </w:rPr>
          <w:t>MeasurementsList</w:t>
        </w:r>
        <w:proofErr w:type="spellEnd"/>
        <w:r w:rsidR="002B55E4">
          <w:rPr>
            <w:snapToGrid w:val="0"/>
          </w:rPr>
          <w:tab/>
        </w:r>
        <w:r w:rsidR="002B55E4">
          <w:t xml:space="preserve">::= </w:t>
        </w:r>
        <w:r w:rsidR="002B55E4">
          <w:rPr>
            <w:snapToGrid w:val="0"/>
          </w:rPr>
          <w:t xml:space="preserve"> </w:t>
        </w:r>
        <w:r w:rsidR="002B55E4">
          <w:rPr>
            <w:noProof w:val="0"/>
            <w:snapToGrid w:val="0"/>
          </w:rPr>
          <w:t>SEQUENCE (SIZE(1..</w:t>
        </w:r>
        <w:r w:rsidR="002B55E4">
          <w:t>maxnoof</w:t>
        </w:r>
        <w:r>
          <w:t>CSI-RS</w:t>
        </w:r>
        <w:r w:rsidR="002B55E4">
          <w:rPr>
            <w:noProof w:val="0"/>
            <w:snapToGrid w:val="0"/>
          </w:rPr>
          <w:t xml:space="preserve">)) OF </w:t>
        </w:r>
        <w:r>
          <w:rPr>
            <w:snapToGrid w:val="0"/>
          </w:rPr>
          <w:t>CSI-RS</w:t>
        </w:r>
        <w:r w:rsidR="002B55E4">
          <w:rPr>
            <w:snapToGrid w:val="0"/>
          </w:rPr>
          <w:t>Measurements</w:t>
        </w:r>
        <w:r w:rsidR="002B55E4">
          <w:rPr>
            <w:noProof w:val="0"/>
            <w:snapToGrid w:val="0"/>
          </w:rPr>
          <w:t>-Item</w:t>
        </w:r>
      </w:ins>
    </w:p>
    <w:p w14:paraId="10722AF2" w14:textId="77777777" w:rsidR="002B55E4" w:rsidRDefault="002B55E4" w:rsidP="002B55E4">
      <w:pPr>
        <w:pStyle w:val="PL"/>
        <w:rPr>
          <w:ins w:id="3253" w:author="Huawei" w:date="2025-08-29T10:41:00Z"/>
          <w:snapToGrid w:val="0"/>
        </w:rPr>
      </w:pPr>
    </w:p>
    <w:p w14:paraId="06E63712" w14:textId="46539BAA" w:rsidR="002B55E4" w:rsidRDefault="003F2DB7" w:rsidP="002B55E4">
      <w:pPr>
        <w:pStyle w:val="PL"/>
        <w:rPr>
          <w:ins w:id="3254" w:author="Huawei" w:date="2025-08-29T10:41:00Z"/>
          <w:noProof w:val="0"/>
          <w:snapToGrid w:val="0"/>
        </w:rPr>
      </w:pPr>
      <w:ins w:id="3255" w:author="Huawei" w:date="2025-08-29T10:42:00Z">
        <w:r>
          <w:rPr>
            <w:snapToGrid w:val="0"/>
          </w:rPr>
          <w:t>CSI-RS</w:t>
        </w:r>
      </w:ins>
      <w:ins w:id="3256" w:author="Huawei" w:date="2025-08-29T10:41:00Z">
        <w:r w:rsidR="002B55E4">
          <w:rPr>
            <w:snapToGrid w:val="0"/>
          </w:rPr>
          <w:t>Measurements</w:t>
        </w:r>
        <w:r w:rsidR="002B55E4">
          <w:rPr>
            <w:noProof w:val="0"/>
            <w:snapToGrid w:val="0"/>
          </w:rPr>
          <w:t>-Item</w:t>
        </w:r>
        <w:r w:rsidR="002B55E4">
          <w:rPr>
            <w:noProof w:val="0"/>
            <w:snapToGrid w:val="0"/>
          </w:rPr>
          <w:tab/>
          <w:t>::= SEQUENCE {</w:t>
        </w:r>
      </w:ins>
    </w:p>
    <w:p w14:paraId="48DB6702" w14:textId="65A6861E" w:rsidR="002B55E4" w:rsidRDefault="002B55E4" w:rsidP="002B55E4">
      <w:pPr>
        <w:pStyle w:val="PL"/>
        <w:rPr>
          <w:ins w:id="3257" w:author="Huawei" w:date="2025-08-29T10:41:00Z"/>
          <w:noProof w:val="0"/>
          <w:snapToGrid w:val="0"/>
        </w:rPr>
      </w:pPr>
      <w:ins w:id="3258" w:author="Huawei" w:date="2025-08-29T10:41:00Z">
        <w:r>
          <w:rPr>
            <w:noProof w:val="0"/>
            <w:snapToGrid w:val="0"/>
          </w:rPr>
          <w:tab/>
        </w:r>
      </w:ins>
      <w:proofErr w:type="spellStart"/>
      <w:ins w:id="3259" w:author="Huawei" w:date="2025-08-29T10:42:00Z">
        <w:r w:rsidR="003F2DB7">
          <w:rPr>
            <w:noProof w:val="0"/>
            <w:snapToGrid w:val="0"/>
          </w:rPr>
          <w:t>csi-rsID</w:t>
        </w:r>
      </w:ins>
      <w:proofErr w:type="spellEnd"/>
      <w:ins w:id="3260" w:author="Huawei" w:date="2025-08-29T10:41:00Z">
        <w:r>
          <w:rPr>
            <w:noProof w:val="0"/>
            <w:snapToGrid w:val="0"/>
          </w:rPr>
          <w:tab/>
        </w:r>
        <w:r>
          <w:rPr>
            <w:noProof w:val="0"/>
            <w:snapToGrid w:val="0"/>
          </w:rPr>
          <w:tab/>
        </w:r>
        <w:r>
          <w:rPr>
            <w:noProof w:val="0"/>
            <w:snapToGrid w:val="0"/>
          </w:rPr>
          <w:tab/>
        </w:r>
      </w:ins>
      <w:ins w:id="3261" w:author="Huawei" w:date="2025-08-29T10:42:00Z">
        <w:r w:rsidR="003F2DB7">
          <w:rPr>
            <w:noProof w:val="0"/>
            <w:snapToGrid w:val="0"/>
          </w:rPr>
          <w:t>CSI-RSID</w:t>
        </w:r>
      </w:ins>
      <w:ins w:id="3262" w:author="Huawei" w:date="2025-08-29T10:41:00Z">
        <w:r>
          <w:rPr>
            <w:noProof w:val="0"/>
            <w:snapToGrid w:val="0"/>
          </w:rPr>
          <w:t>,</w:t>
        </w:r>
      </w:ins>
    </w:p>
    <w:p w14:paraId="240B9DC8" w14:textId="77777777" w:rsidR="002B55E4" w:rsidRDefault="002B55E4" w:rsidP="002B55E4">
      <w:pPr>
        <w:pStyle w:val="PL"/>
        <w:rPr>
          <w:ins w:id="3263" w:author="Huawei" w:date="2025-08-29T10:41:00Z"/>
          <w:noProof w:val="0"/>
          <w:snapToGrid w:val="0"/>
        </w:rPr>
      </w:pPr>
      <w:ins w:id="3264" w:author="Huawei" w:date="2025-08-29T10:41:00Z">
        <w:r>
          <w:tab/>
          <w:t>selectedMeasurementQuantities</w:t>
        </w:r>
        <w:r>
          <w:tab/>
          <w:t>SelectedMeasurementQuantities</w:t>
        </w:r>
        <w:r>
          <w:rPr>
            <w:noProof w:val="0"/>
            <w:snapToGrid w:val="0"/>
          </w:rPr>
          <w:t>,</w:t>
        </w:r>
      </w:ins>
    </w:p>
    <w:p w14:paraId="6CB0C444" w14:textId="01AD77B2" w:rsidR="002B55E4" w:rsidRDefault="002B55E4" w:rsidP="002B55E4">
      <w:pPr>
        <w:pStyle w:val="PL"/>
        <w:rPr>
          <w:ins w:id="3265" w:author="Huawei" w:date="2025-08-29T10:41:00Z"/>
          <w:noProof w:val="0"/>
          <w:snapToGrid w:val="0"/>
        </w:rPr>
      </w:pPr>
      <w:ins w:id="3266" w:author="Huawei" w:date="2025-08-29T10:41:00Z">
        <w:r>
          <w:rPr>
            <w:noProof w:val="0"/>
            <w:snapToGrid w:val="0"/>
          </w:rPr>
          <w:tab/>
        </w:r>
        <w:proofErr w:type="spellStart"/>
        <w:r>
          <w:rPr>
            <w:noProof w:val="0"/>
            <w:snapToGrid w:val="0"/>
          </w:rPr>
          <w:t>iE</w:t>
        </w:r>
        <w:proofErr w:type="spellEnd"/>
        <w:r>
          <w:rPr>
            <w:noProof w:val="0"/>
            <w:snapToGrid w:val="0"/>
          </w:rPr>
          <w:t>-Extensions</w:t>
        </w:r>
        <w:r>
          <w:rPr>
            <w:noProof w:val="0"/>
            <w:snapToGrid w:val="0"/>
          </w:rPr>
          <w:tab/>
        </w:r>
        <w:r>
          <w:rPr>
            <w:noProof w:val="0"/>
            <w:snapToGrid w:val="0"/>
          </w:rPr>
          <w:tab/>
        </w:r>
        <w:proofErr w:type="spellStart"/>
        <w:r>
          <w:rPr>
            <w:noProof w:val="0"/>
            <w:snapToGrid w:val="0"/>
          </w:rPr>
          <w:t>ProtocolExtensionContainer</w:t>
        </w:r>
        <w:proofErr w:type="spellEnd"/>
        <w:r>
          <w:rPr>
            <w:noProof w:val="0"/>
            <w:snapToGrid w:val="0"/>
          </w:rPr>
          <w:t xml:space="preserve"> { { </w:t>
        </w:r>
      </w:ins>
      <w:ins w:id="3267" w:author="Huawei" w:date="2025-08-29T10:42:00Z">
        <w:r w:rsidR="003F2DB7">
          <w:rPr>
            <w:snapToGrid w:val="0"/>
          </w:rPr>
          <w:t>CSI-RS</w:t>
        </w:r>
      </w:ins>
      <w:ins w:id="3268" w:author="Huawei" w:date="2025-08-29T10:41:00Z">
        <w:r>
          <w:rPr>
            <w:snapToGrid w:val="0"/>
          </w:rPr>
          <w:t>Measurements</w:t>
        </w:r>
        <w:r>
          <w:rPr>
            <w:noProof w:val="0"/>
            <w:snapToGrid w:val="0"/>
          </w:rPr>
          <w:t>-Item-</w:t>
        </w:r>
        <w:proofErr w:type="spellStart"/>
        <w:r>
          <w:rPr>
            <w:noProof w:val="0"/>
            <w:snapToGrid w:val="0"/>
          </w:rPr>
          <w:t>ExtIEs</w:t>
        </w:r>
        <w:proofErr w:type="spellEnd"/>
        <w:r>
          <w:rPr>
            <w:noProof w:val="0"/>
            <w:snapToGrid w:val="0"/>
          </w:rPr>
          <w:t xml:space="preserve"> } }</w:t>
        </w:r>
        <w:r>
          <w:rPr>
            <w:noProof w:val="0"/>
            <w:snapToGrid w:val="0"/>
          </w:rPr>
          <w:tab/>
          <w:t>OPTIONAL}</w:t>
        </w:r>
      </w:ins>
    </w:p>
    <w:p w14:paraId="546650E6" w14:textId="77777777" w:rsidR="002B55E4" w:rsidRDefault="002B55E4" w:rsidP="002B55E4">
      <w:pPr>
        <w:pStyle w:val="PL"/>
        <w:rPr>
          <w:ins w:id="3269" w:author="Huawei" w:date="2025-08-29T10:41:00Z"/>
          <w:noProof w:val="0"/>
          <w:snapToGrid w:val="0"/>
        </w:rPr>
      </w:pPr>
    </w:p>
    <w:p w14:paraId="743A6C7B" w14:textId="5F0A324B" w:rsidR="002B55E4" w:rsidRDefault="003F2DB7" w:rsidP="002B55E4">
      <w:pPr>
        <w:pStyle w:val="PL"/>
        <w:rPr>
          <w:ins w:id="3270" w:author="Huawei" w:date="2025-08-29T10:41:00Z"/>
          <w:noProof w:val="0"/>
          <w:snapToGrid w:val="0"/>
        </w:rPr>
      </w:pPr>
      <w:ins w:id="3271" w:author="Huawei" w:date="2025-08-29T10:42:00Z">
        <w:r>
          <w:rPr>
            <w:snapToGrid w:val="0"/>
          </w:rPr>
          <w:t>CSI-RS</w:t>
        </w:r>
      </w:ins>
      <w:ins w:id="3272" w:author="Huawei" w:date="2025-08-29T10:41:00Z">
        <w:r w:rsidR="002B55E4">
          <w:rPr>
            <w:snapToGrid w:val="0"/>
          </w:rPr>
          <w:t>Measurements</w:t>
        </w:r>
        <w:r w:rsidR="002B55E4">
          <w:rPr>
            <w:noProof w:val="0"/>
            <w:snapToGrid w:val="0"/>
          </w:rPr>
          <w:t>-Item-</w:t>
        </w:r>
        <w:proofErr w:type="spellStart"/>
        <w:r w:rsidR="002B55E4">
          <w:rPr>
            <w:noProof w:val="0"/>
            <w:snapToGrid w:val="0"/>
          </w:rPr>
          <w:t>ExtIEs</w:t>
        </w:r>
        <w:proofErr w:type="spellEnd"/>
        <w:r w:rsidR="002B55E4">
          <w:rPr>
            <w:noProof w:val="0"/>
            <w:snapToGrid w:val="0"/>
          </w:rPr>
          <w:t xml:space="preserve"> F1AP-PROTOCOL-EXTENSION ::= { </w:t>
        </w:r>
      </w:ins>
    </w:p>
    <w:p w14:paraId="00609E3A" w14:textId="77777777" w:rsidR="002B55E4" w:rsidRDefault="002B55E4" w:rsidP="002B55E4">
      <w:pPr>
        <w:pStyle w:val="PL"/>
        <w:rPr>
          <w:ins w:id="3273" w:author="Huawei" w:date="2025-08-29T10:41:00Z"/>
          <w:noProof w:val="0"/>
          <w:snapToGrid w:val="0"/>
        </w:rPr>
      </w:pPr>
      <w:ins w:id="3274" w:author="Huawei" w:date="2025-08-29T10:41:00Z">
        <w:r>
          <w:rPr>
            <w:noProof w:val="0"/>
            <w:snapToGrid w:val="0"/>
          </w:rPr>
          <w:tab/>
          <w:t>...</w:t>
        </w:r>
      </w:ins>
    </w:p>
    <w:p w14:paraId="15A2CE25" w14:textId="77777777" w:rsidR="002B55E4" w:rsidRDefault="002B55E4" w:rsidP="002B55E4">
      <w:pPr>
        <w:pStyle w:val="PL"/>
        <w:rPr>
          <w:ins w:id="3275" w:author="Huawei" w:date="2025-08-29T10:41:00Z"/>
          <w:noProof w:val="0"/>
          <w:snapToGrid w:val="0"/>
        </w:rPr>
      </w:pPr>
      <w:ins w:id="3276" w:author="Huawei" w:date="2025-08-29T10:41:00Z">
        <w:r>
          <w:rPr>
            <w:noProof w:val="0"/>
            <w:snapToGrid w:val="0"/>
          </w:rPr>
          <w:t>}</w:t>
        </w:r>
      </w:ins>
    </w:p>
    <w:p w14:paraId="506620D2" w14:textId="7905F11E" w:rsidR="002B55E4" w:rsidRDefault="002B55E4" w:rsidP="001C56D0">
      <w:pPr>
        <w:pStyle w:val="PL"/>
        <w:rPr>
          <w:ins w:id="3277" w:author="Huawei" w:date="2025-08-29T10:41:00Z"/>
          <w:noProof w:val="0"/>
        </w:rPr>
      </w:pPr>
    </w:p>
    <w:p w14:paraId="73FFF65E" w14:textId="77777777" w:rsidR="002B55E4" w:rsidRDefault="002B55E4" w:rsidP="001C56D0">
      <w:pPr>
        <w:pStyle w:val="PL"/>
        <w:rPr>
          <w:noProof w:val="0"/>
        </w:rPr>
      </w:pPr>
    </w:p>
    <w:p w14:paraId="6DD047A9" w14:textId="77777777" w:rsidR="001C56D0" w:rsidRDefault="001C56D0" w:rsidP="001C56D0">
      <w:pPr>
        <w:pStyle w:val="PL"/>
        <w:outlineLvl w:val="3"/>
        <w:rPr>
          <w:noProof w:val="0"/>
          <w:snapToGrid w:val="0"/>
        </w:rPr>
      </w:pPr>
      <w:r>
        <w:rPr>
          <w:noProof w:val="0"/>
          <w:snapToGrid w:val="0"/>
        </w:rPr>
        <w:t>-- D</w:t>
      </w:r>
    </w:p>
    <w:p w14:paraId="6A5A0D5C" w14:textId="77777777" w:rsidR="001C56D0" w:rsidRDefault="001C56D0" w:rsidP="001C56D0">
      <w:pPr>
        <w:pStyle w:val="PL"/>
        <w:rPr>
          <w:rFonts w:eastAsia="宋体"/>
        </w:rPr>
      </w:pPr>
    </w:p>
    <w:p w14:paraId="1BBF8314" w14:textId="77777777" w:rsidR="001C56D0" w:rsidRDefault="001C56D0" w:rsidP="001C56D0">
      <w:pPr>
        <w:pStyle w:val="PL"/>
        <w:rPr>
          <w:rFonts w:eastAsia="Times New Roman"/>
          <w:snapToGrid w:val="0"/>
        </w:rPr>
      </w:pPr>
      <w:r>
        <w:rPr>
          <w:snapToGrid w:val="0"/>
        </w:rPr>
        <w:t>DAPS-HO-Status</w:t>
      </w:r>
      <w:r>
        <w:rPr>
          <w:rFonts w:eastAsia="宋体"/>
        </w:rPr>
        <w:t>::= ENUMERATED{</w:t>
      </w:r>
      <w:r>
        <w:t>initiation</w:t>
      </w:r>
      <w:r>
        <w:rPr>
          <w:rFonts w:eastAsia="宋体"/>
        </w:rPr>
        <w:t>,... }</w:t>
      </w:r>
    </w:p>
    <w:p w14:paraId="1D144506" w14:textId="77777777" w:rsidR="001C56D0" w:rsidRDefault="001C56D0" w:rsidP="001C56D0">
      <w:pPr>
        <w:pStyle w:val="PL"/>
        <w:rPr>
          <w:rFonts w:eastAsia="宋体"/>
        </w:rPr>
      </w:pPr>
    </w:p>
    <w:p w14:paraId="2DA8B7D8" w14:textId="77777777" w:rsidR="001C56D0" w:rsidRDefault="001C56D0" w:rsidP="001C56D0">
      <w:pPr>
        <w:pStyle w:val="PL"/>
        <w:rPr>
          <w:rFonts w:eastAsia="宋体"/>
        </w:rPr>
      </w:pPr>
      <w:r>
        <w:rPr>
          <w:rFonts w:eastAsia="宋体"/>
        </w:rPr>
        <w:t>DCBasedDuplicationConfigured::= ENUMERATED{true,...</w:t>
      </w:r>
      <w:r>
        <w:t>, false</w:t>
      </w:r>
      <w:r>
        <w:rPr>
          <w:rFonts w:eastAsia="宋体"/>
        </w:rPr>
        <w:t>}</w:t>
      </w:r>
    </w:p>
    <w:p w14:paraId="3CA1A9F1" w14:textId="77777777" w:rsidR="001C56D0" w:rsidRDefault="001C56D0" w:rsidP="001C56D0">
      <w:pPr>
        <w:pStyle w:val="PL"/>
        <w:rPr>
          <w:rFonts w:eastAsia="Times New Roman"/>
          <w:szCs w:val="16"/>
        </w:rPr>
      </w:pPr>
    </w:p>
    <w:p w14:paraId="21015F8A" w14:textId="77777777" w:rsidR="001C56D0" w:rsidRDefault="001C56D0" w:rsidP="001C56D0">
      <w:pPr>
        <w:pStyle w:val="PL"/>
        <w:rPr>
          <w:rFonts w:eastAsia="宋体"/>
          <w:lang w:eastAsia="zh-CN"/>
        </w:rPr>
      </w:pPr>
      <w:r>
        <w:t>DeactivationIndication</w:t>
      </w:r>
      <w:r>
        <w:rPr>
          <w:rFonts w:eastAsia="宋体"/>
          <w:lang w:eastAsia="zh-CN"/>
        </w:rPr>
        <w:t xml:space="preserve"> ::= CHOICE {</w:t>
      </w:r>
    </w:p>
    <w:p w14:paraId="4CBAF491" w14:textId="77777777" w:rsidR="001C56D0" w:rsidRDefault="001C56D0" w:rsidP="001C56D0">
      <w:pPr>
        <w:pStyle w:val="PL"/>
        <w:rPr>
          <w:rFonts w:eastAsia="Times New Roman"/>
          <w:lang w:eastAsia="ko-KR"/>
        </w:rPr>
      </w:pPr>
      <w:r>
        <w:tab/>
        <w:t>perUE</w:t>
      </w:r>
      <w:r>
        <w:tab/>
      </w:r>
      <w:r>
        <w:tab/>
      </w:r>
      <w:r>
        <w:tab/>
      </w:r>
      <w:r>
        <w:tab/>
      </w:r>
      <w:r>
        <w:tab/>
      </w:r>
      <w:r>
        <w:tab/>
        <w:t>DeactivationIndicationList,</w:t>
      </w:r>
    </w:p>
    <w:p w14:paraId="3B454ACC" w14:textId="77777777" w:rsidR="001C56D0" w:rsidRDefault="001C56D0" w:rsidP="001C56D0">
      <w:pPr>
        <w:pStyle w:val="PL"/>
      </w:pPr>
      <w:r>
        <w:tab/>
        <w:t>deactivateAll</w:t>
      </w:r>
      <w:r>
        <w:tab/>
      </w:r>
      <w:r>
        <w:tab/>
      </w:r>
      <w:r>
        <w:tab/>
      </w:r>
      <w:r>
        <w:tab/>
        <w:t>NULL,</w:t>
      </w:r>
    </w:p>
    <w:p w14:paraId="6C535211" w14:textId="77777777" w:rsidR="001C56D0" w:rsidRDefault="001C56D0" w:rsidP="001C56D0">
      <w:pPr>
        <w:pStyle w:val="PL"/>
        <w:rPr>
          <w:rFonts w:eastAsia="宋体"/>
        </w:rPr>
      </w:pPr>
      <w:r>
        <w:tab/>
        <w:t>choice-extension</w:t>
      </w:r>
      <w:r>
        <w:tab/>
      </w:r>
      <w:r>
        <w:tab/>
      </w:r>
      <w:r>
        <w:tab/>
        <w:t>ProtocolIE-SingleContainer { { DeactivationIndication-ExtIEs} }</w:t>
      </w:r>
    </w:p>
    <w:p w14:paraId="53804DD6" w14:textId="77777777" w:rsidR="001C56D0" w:rsidRDefault="001C56D0" w:rsidP="001C56D0">
      <w:pPr>
        <w:pStyle w:val="PL"/>
        <w:rPr>
          <w:rFonts w:eastAsia="宋体"/>
        </w:rPr>
      </w:pPr>
      <w:r>
        <w:t>}</w:t>
      </w:r>
    </w:p>
    <w:p w14:paraId="7C36E7BA" w14:textId="77777777" w:rsidR="001C56D0" w:rsidRDefault="001C56D0" w:rsidP="001C56D0">
      <w:pPr>
        <w:pStyle w:val="PL"/>
        <w:rPr>
          <w:rFonts w:eastAsia="Times New Roman"/>
        </w:rPr>
      </w:pPr>
    </w:p>
    <w:p w14:paraId="6164B45E" w14:textId="77777777" w:rsidR="001C56D0" w:rsidRDefault="001C56D0" w:rsidP="001C56D0">
      <w:pPr>
        <w:pStyle w:val="PL"/>
      </w:pPr>
      <w:r>
        <w:t>DeactivationIndication-ExtIEs F1AP-PROTOCOL-IES ::= {</w:t>
      </w:r>
    </w:p>
    <w:p w14:paraId="6F686644" w14:textId="77777777" w:rsidR="001C56D0" w:rsidRDefault="001C56D0" w:rsidP="001C56D0">
      <w:pPr>
        <w:pStyle w:val="PL"/>
      </w:pPr>
      <w:r>
        <w:tab/>
        <w:t>...</w:t>
      </w:r>
    </w:p>
    <w:p w14:paraId="13284308" w14:textId="77777777" w:rsidR="001C56D0" w:rsidRDefault="001C56D0" w:rsidP="001C56D0">
      <w:pPr>
        <w:pStyle w:val="PL"/>
      </w:pPr>
      <w:r>
        <w:t>}</w:t>
      </w:r>
    </w:p>
    <w:p w14:paraId="0AA034FE" w14:textId="77777777" w:rsidR="001C56D0" w:rsidRDefault="001C56D0" w:rsidP="001C56D0">
      <w:pPr>
        <w:pStyle w:val="PL"/>
      </w:pPr>
    </w:p>
    <w:p w14:paraId="3F1DB8C2" w14:textId="77777777" w:rsidR="001C56D0" w:rsidRDefault="001C56D0" w:rsidP="001C56D0">
      <w:pPr>
        <w:pStyle w:val="PL"/>
      </w:pPr>
      <w:r>
        <w:t xml:space="preserve">DeactivationIndicationList </w:t>
      </w:r>
      <w:r>
        <w:rPr>
          <w:snapToGrid w:val="0"/>
        </w:rPr>
        <w:t>::=</w:t>
      </w:r>
      <w:r>
        <w:t xml:space="preserve"> SEQUENCE (SIZE(1..maxnoofUEsInQMCTransferControlMessage)) OF DeactivationIndicationList-Item</w:t>
      </w:r>
    </w:p>
    <w:p w14:paraId="7245C510" w14:textId="77777777" w:rsidR="001C56D0" w:rsidRDefault="001C56D0" w:rsidP="001C56D0">
      <w:pPr>
        <w:pStyle w:val="PL"/>
      </w:pPr>
    </w:p>
    <w:p w14:paraId="79A5E7CD" w14:textId="77777777" w:rsidR="001C56D0" w:rsidRDefault="001C56D0" w:rsidP="001C56D0">
      <w:pPr>
        <w:pStyle w:val="PL"/>
      </w:pPr>
      <w:r>
        <w:t>DeactivationIndicationList-Item ::= SEQUENCE {</w:t>
      </w:r>
    </w:p>
    <w:p w14:paraId="6CBAA060" w14:textId="77777777" w:rsidR="001C56D0" w:rsidRDefault="001C56D0" w:rsidP="001C56D0">
      <w:pPr>
        <w:pStyle w:val="PL"/>
      </w:pPr>
      <w:r>
        <w:tab/>
        <w:t>gNB-CU-UE-F1AP-ID</w:t>
      </w:r>
      <w:r>
        <w:tab/>
      </w:r>
      <w:r>
        <w:tab/>
      </w:r>
      <w:r>
        <w:tab/>
      </w:r>
      <w:r>
        <w:tab/>
      </w:r>
      <w:r>
        <w:tab/>
      </w:r>
      <w:r>
        <w:tab/>
        <w:t>GNB-CU-UE-F1AP-ID,</w:t>
      </w:r>
    </w:p>
    <w:p w14:paraId="4EA77B49" w14:textId="77777777" w:rsidR="001C56D0" w:rsidRDefault="001C56D0" w:rsidP="001C56D0">
      <w:pPr>
        <w:pStyle w:val="PL"/>
        <w:rPr>
          <w:lang w:val="fr-FR"/>
        </w:rPr>
      </w:pPr>
      <w:r>
        <w:tab/>
      </w:r>
      <w:r>
        <w:rPr>
          <w:lang w:val="fr-FR"/>
        </w:rPr>
        <w:t>gNB-DU-UE-F1AP-ID</w:t>
      </w:r>
      <w:r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ab/>
        <w:t>GNB-DU-UE-F1AP-ID,</w:t>
      </w:r>
    </w:p>
    <w:p w14:paraId="0A317577" w14:textId="77777777" w:rsidR="001C56D0" w:rsidRDefault="001C56D0" w:rsidP="001C56D0">
      <w:pPr>
        <w:pStyle w:val="PL"/>
        <w:rPr>
          <w:lang w:val="en-US"/>
        </w:rPr>
      </w:pPr>
      <w:r>
        <w:rPr>
          <w:lang w:val="fr-FR"/>
        </w:rPr>
        <w:tab/>
      </w:r>
      <w:r>
        <w:rPr>
          <w:lang w:val="en-US"/>
        </w:rPr>
        <w:t>iE-Extensions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  <w:t>ProtocolExtensionContainer { { DeactivationIndicationList-Item-ExtIEs} } OPTIONAL,</w:t>
      </w:r>
    </w:p>
    <w:p w14:paraId="267416D2" w14:textId="77777777" w:rsidR="001C56D0" w:rsidRDefault="001C56D0" w:rsidP="001C56D0">
      <w:pPr>
        <w:pStyle w:val="PL"/>
        <w:rPr>
          <w:rFonts w:eastAsia="宋体"/>
          <w:snapToGrid w:val="0"/>
          <w:lang w:eastAsia="zh-CN"/>
        </w:rPr>
      </w:pPr>
      <w:r>
        <w:rPr>
          <w:snapToGrid w:val="0"/>
          <w:lang w:eastAsia="zh-CN"/>
        </w:rPr>
        <w:tab/>
        <w:t>...</w:t>
      </w:r>
    </w:p>
    <w:p w14:paraId="4E9C3FCB" w14:textId="77777777" w:rsidR="001C56D0" w:rsidRDefault="001C56D0" w:rsidP="001C56D0">
      <w:pPr>
        <w:pStyle w:val="PL"/>
        <w:rPr>
          <w:rFonts w:eastAsia="Times New Roman"/>
          <w:lang w:eastAsia="ko-KR"/>
        </w:rPr>
      </w:pPr>
      <w:r>
        <w:t>}</w:t>
      </w:r>
    </w:p>
    <w:p w14:paraId="5B482FDA" w14:textId="77777777" w:rsidR="001C56D0" w:rsidRDefault="001C56D0" w:rsidP="001C56D0">
      <w:pPr>
        <w:pStyle w:val="PL"/>
      </w:pPr>
    </w:p>
    <w:p w14:paraId="7B60A79E" w14:textId="77777777" w:rsidR="001C56D0" w:rsidRDefault="001C56D0" w:rsidP="001C56D0">
      <w:pPr>
        <w:pStyle w:val="PL"/>
      </w:pPr>
      <w:r>
        <w:t xml:space="preserve">DeactivationIndicationList-Item-ExtIEs </w:t>
      </w:r>
      <w:r>
        <w:tab/>
        <w:t>F1AP-PROTOCOL-EXTENSION ::= {</w:t>
      </w:r>
    </w:p>
    <w:p w14:paraId="460B480B" w14:textId="77777777" w:rsidR="001C56D0" w:rsidRDefault="001C56D0" w:rsidP="001C56D0">
      <w:pPr>
        <w:pStyle w:val="PL"/>
      </w:pPr>
      <w:r>
        <w:tab/>
        <w:t>...</w:t>
      </w:r>
    </w:p>
    <w:p w14:paraId="39D79A59" w14:textId="77777777" w:rsidR="001C56D0" w:rsidRDefault="001C56D0" w:rsidP="001C56D0">
      <w:pPr>
        <w:pStyle w:val="PL"/>
      </w:pPr>
      <w:r>
        <w:t>}</w:t>
      </w:r>
    </w:p>
    <w:p w14:paraId="1F4925B2" w14:textId="77777777" w:rsidR="001C56D0" w:rsidRDefault="001C56D0" w:rsidP="001C56D0">
      <w:pPr>
        <w:pStyle w:val="PL"/>
        <w:rPr>
          <w:rFonts w:eastAsia="宋体"/>
        </w:rPr>
      </w:pPr>
    </w:p>
    <w:p w14:paraId="5437DD94" w14:textId="77777777" w:rsidR="001C56D0" w:rsidRDefault="001C56D0" w:rsidP="001C56D0">
      <w:pPr>
        <w:pStyle w:val="PL"/>
        <w:rPr>
          <w:rFonts w:eastAsia="Times New Roman"/>
        </w:rPr>
      </w:pPr>
      <w:r>
        <w:t>Dedicated-SIDelivery-NeededUE-Item ::= SEQUENCE {</w:t>
      </w:r>
    </w:p>
    <w:p w14:paraId="7E3C4E47" w14:textId="77777777" w:rsidR="001C56D0" w:rsidRDefault="001C56D0" w:rsidP="001C56D0">
      <w:pPr>
        <w:pStyle w:val="PL"/>
      </w:pPr>
      <w:r>
        <w:tab/>
        <w:t>gNB-CU-UE-F1AP-ID</w:t>
      </w:r>
      <w:r>
        <w:tab/>
      </w:r>
      <w:r>
        <w:tab/>
      </w:r>
      <w:r>
        <w:tab/>
      </w:r>
      <w:r>
        <w:tab/>
      </w:r>
      <w:r>
        <w:tab/>
      </w:r>
      <w:r>
        <w:tab/>
        <w:t>GNB-CU-UE-F1AP-ID,</w:t>
      </w:r>
    </w:p>
    <w:p w14:paraId="6A93FFFD" w14:textId="77777777" w:rsidR="001C56D0" w:rsidRDefault="001C56D0" w:rsidP="001C56D0">
      <w:pPr>
        <w:pStyle w:val="PL"/>
      </w:pPr>
      <w:r>
        <w:lastRenderedPageBreak/>
        <w:tab/>
        <w:t>nRCGI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NRCGI,</w:t>
      </w:r>
    </w:p>
    <w:p w14:paraId="4AD07309" w14:textId="77777777" w:rsidR="001C56D0" w:rsidRDefault="001C56D0" w:rsidP="001C56D0">
      <w:pPr>
        <w:pStyle w:val="PL"/>
      </w:pPr>
      <w:r>
        <w:tab/>
        <w:t>iE-Extensions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ProtocolExtensionContainer { { DedicatedSIDeliveryNeededUE-Item-ExtIEs} } OPTIONAL,</w:t>
      </w:r>
    </w:p>
    <w:p w14:paraId="39DA1037" w14:textId="77777777" w:rsidR="001C56D0" w:rsidRDefault="001C56D0" w:rsidP="001C56D0">
      <w:pPr>
        <w:pStyle w:val="PL"/>
      </w:pPr>
      <w:r>
        <w:tab/>
        <w:t>...</w:t>
      </w:r>
    </w:p>
    <w:p w14:paraId="7DACCFB0" w14:textId="77777777" w:rsidR="001C56D0" w:rsidRDefault="001C56D0" w:rsidP="001C56D0">
      <w:pPr>
        <w:pStyle w:val="PL"/>
      </w:pPr>
      <w:r>
        <w:t>}</w:t>
      </w:r>
    </w:p>
    <w:p w14:paraId="69A89E9A" w14:textId="77777777" w:rsidR="001C56D0" w:rsidRDefault="001C56D0" w:rsidP="001C56D0">
      <w:pPr>
        <w:pStyle w:val="PL"/>
      </w:pPr>
    </w:p>
    <w:p w14:paraId="04D969F8" w14:textId="77777777" w:rsidR="001C56D0" w:rsidRDefault="001C56D0" w:rsidP="001C56D0">
      <w:pPr>
        <w:pStyle w:val="PL"/>
      </w:pPr>
      <w:r>
        <w:t>DedicatedSIDeliveryNeededUE-Item-ExtIEs</w:t>
      </w:r>
      <w:r>
        <w:rPr>
          <w:rFonts w:eastAsia="宋体"/>
        </w:rPr>
        <w:t xml:space="preserve"> F1AP-PROTOCOL-EXTENSION</w:t>
      </w:r>
      <w:r>
        <w:t>::={</w:t>
      </w:r>
    </w:p>
    <w:p w14:paraId="23C2F16A" w14:textId="77777777" w:rsidR="001C56D0" w:rsidRDefault="001C56D0" w:rsidP="001C56D0">
      <w:pPr>
        <w:pStyle w:val="PL"/>
      </w:pPr>
      <w:r>
        <w:tab/>
        <w:t>...</w:t>
      </w:r>
    </w:p>
    <w:p w14:paraId="08B42A55" w14:textId="77777777" w:rsidR="001C56D0" w:rsidRDefault="001C56D0" w:rsidP="001C56D0">
      <w:pPr>
        <w:pStyle w:val="PL"/>
      </w:pPr>
      <w:r>
        <w:t>}</w:t>
      </w:r>
    </w:p>
    <w:p w14:paraId="02C8A28D" w14:textId="77777777" w:rsidR="001C56D0" w:rsidRDefault="001C56D0" w:rsidP="001C56D0">
      <w:pPr>
        <w:pStyle w:val="PL"/>
        <w:rPr>
          <w:snapToGrid w:val="0"/>
          <w:lang w:eastAsia="zh-CN"/>
        </w:rPr>
      </w:pPr>
    </w:p>
    <w:p w14:paraId="66109A04" w14:textId="77777777" w:rsidR="001C56D0" w:rsidRDefault="001C56D0" w:rsidP="001C56D0">
      <w:pPr>
        <w:pStyle w:val="PL"/>
        <w:rPr>
          <w:rFonts w:eastAsia="宋体"/>
          <w:lang w:eastAsia="ko-KR"/>
        </w:rPr>
      </w:pPr>
      <w:r>
        <w:rPr>
          <w:rFonts w:eastAsia="宋体"/>
        </w:rPr>
        <w:t>DedicatedSIDeliveryIndication::= ENUMERATED{true,</w:t>
      </w:r>
      <w:r>
        <w:t xml:space="preserve"> </w:t>
      </w:r>
      <w:r>
        <w:rPr>
          <w:rFonts w:eastAsia="宋体"/>
        </w:rPr>
        <w:t>...}</w:t>
      </w:r>
    </w:p>
    <w:p w14:paraId="25F17E66" w14:textId="77777777" w:rsidR="001C56D0" w:rsidRDefault="001C56D0" w:rsidP="001C56D0">
      <w:pPr>
        <w:pStyle w:val="PL"/>
        <w:rPr>
          <w:rFonts w:eastAsia="Times New Roman"/>
          <w:noProof w:val="0"/>
          <w:snapToGrid w:val="0"/>
          <w:lang w:eastAsia="zh-CN"/>
        </w:rPr>
      </w:pPr>
    </w:p>
    <w:p w14:paraId="3C8ACB99" w14:textId="77777777" w:rsidR="001C56D0" w:rsidRDefault="001C56D0" w:rsidP="001C56D0">
      <w:pPr>
        <w:pStyle w:val="PL"/>
        <w:rPr>
          <w:noProof w:val="0"/>
          <w:snapToGrid w:val="0"/>
          <w:lang w:eastAsia="ko-KR"/>
        </w:rPr>
      </w:pPr>
      <w:r>
        <w:rPr>
          <w:snapToGrid w:val="0"/>
          <w:lang w:val="sv-SE"/>
        </w:rPr>
        <w:t>DL-PRS</w:t>
      </w:r>
      <w:r>
        <w:rPr>
          <w:snapToGrid w:val="0"/>
        </w:rPr>
        <w:t xml:space="preserve"> ::= </w:t>
      </w:r>
      <w:r>
        <w:rPr>
          <w:noProof w:val="0"/>
          <w:snapToGrid w:val="0"/>
        </w:rPr>
        <w:t>SEQUENCE {</w:t>
      </w:r>
    </w:p>
    <w:p w14:paraId="33B17D6E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 xml:space="preserve">prsid 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INTEGER (0..255),</w:t>
      </w:r>
    </w:p>
    <w:p w14:paraId="3B25BE6D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dl-PRSResourceSetID</w:t>
      </w:r>
      <w:r>
        <w:rPr>
          <w:snapToGrid w:val="0"/>
        </w:rPr>
        <w:tab/>
      </w:r>
      <w:r>
        <w:rPr>
          <w:snapToGrid w:val="0"/>
        </w:rPr>
        <w:tab/>
        <w:t>PRS-Resource-Set-ID,</w:t>
      </w:r>
    </w:p>
    <w:p w14:paraId="320730CB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dl-PRSResourceID</w:t>
      </w:r>
      <w:r>
        <w:rPr>
          <w:snapToGrid w:val="0"/>
        </w:rPr>
        <w:tab/>
      </w:r>
      <w:r>
        <w:rPr>
          <w:snapToGrid w:val="0"/>
        </w:rPr>
        <w:tab/>
        <w:t>PRS-Resource-ID</w:t>
      </w:r>
      <w:r>
        <w:rPr>
          <w:snapToGrid w:val="0"/>
        </w:rPr>
        <w:tab/>
        <w:t>OPTIONAL,</w:t>
      </w:r>
    </w:p>
    <w:p w14:paraId="58E7A360" w14:textId="77777777" w:rsidR="001C56D0" w:rsidRDefault="001C56D0" w:rsidP="001C56D0">
      <w:pPr>
        <w:pStyle w:val="PL"/>
        <w:rPr>
          <w:snapToGrid w:val="0"/>
          <w:lang w:val="fr-FR"/>
        </w:rPr>
      </w:pPr>
      <w:r>
        <w:rPr>
          <w:snapToGrid w:val="0"/>
        </w:rPr>
        <w:tab/>
      </w:r>
      <w:r>
        <w:rPr>
          <w:snapToGrid w:val="0"/>
          <w:lang w:val="fr-FR"/>
        </w:rPr>
        <w:t>iE-Extensions</w:t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ab/>
        <w:t>ProtocolExtensionContainer { {</w:t>
      </w:r>
      <w:r>
        <w:rPr>
          <w:snapToGrid w:val="0"/>
          <w:lang w:val="sv-SE"/>
        </w:rPr>
        <w:t>DL-PRS</w:t>
      </w:r>
      <w:r>
        <w:rPr>
          <w:snapToGrid w:val="0"/>
          <w:lang w:val="fr-FR"/>
        </w:rPr>
        <w:t>-ExtIEs} }</w:t>
      </w:r>
      <w:r>
        <w:rPr>
          <w:snapToGrid w:val="0"/>
          <w:lang w:val="fr-FR"/>
        </w:rPr>
        <w:tab/>
        <w:t>OPTIONAL</w:t>
      </w:r>
    </w:p>
    <w:p w14:paraId="49738C97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}</w:t>
      </w:r>
    </w:p>
    <w:p w14:paraId="70E55A37" w14:textId="77777777" w:rsidR="001C56D0" w:rsidRDefault="001C56D0" w:rsidP="001C56D0">
      <w:pPr>
        <w:pStyle w:val="PL"/>
        <w:rPr>
          <w:snapToGrid w:val="0"/>
        </w:rPr>
      </w:pPr>
    </w:p>
    <w:p w14:paraId="29C2D642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snapToGrid w:val="0"/>
          <w:lang w:val="sv-SE"/>
        </w:rPr>
        <w:t>DL-PRS</w:t>
      </w:r>
      <w:r>
        <w:rPr>
          <w:noProof w:val="0"/>
          <w:snapToGrid w:val="0"/>
        </w:rPr>
        <w:t>-ExtIEs F1AP-PROTOCOL-EXTENSION ::= {</w:t>
      </w:r>
    </w:p>
    <w:p w14:paraId="32A27992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...</w:t>
      </w:r>
    </w:p>
    <w:p w14:paraId="1E1E967B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}</w:t>
      </w:r>
    </w:p>
    <w:p w14:paraId="167FA841" w14:textId="77777777" w:rsidR="001C56D0" w:rsidRDefault="001C56D0" w:rsidP="001C56D0">
      <w:pPr>
        <w:pStyle w:val="PL"/>
      </w:pPr>
    </w:p>
    <w:p w14:paraId="3A66889A" w14:textId="77777777" w:rsidR="001C56D0" w:rsidRDefault="001C56D0" w:rsidP="001C56D0">
      <w:pPr>
        <w:pStyle w:val="PL"/>
      </w:pPr>
      <w:r>
        <w:t>DL-PRSMutingPattern ::= CHOICE {</w:t>
      </w:r>
    </w:p>
    <w:p w14:paraId="0A933E43" w14:textId="77777777" w:rsidR="001C56D0" w:rsidRDefault="001C56D0" w:rsidP="001C56D0">
      <w:pPr>
        <w:pStyle w:val="PL"/>
      </w:pPr>
      <w:r>
        <w:tab/>
        <w:t>two</w:t>
      </w:r>
      <w:r>
        <w:tab/>
      </w:r>
      <w:r>
        <w:tab/>
      </w:r>
      <w:r>
        <w:tab/>
      </w:r>
      <w:r>
        <w:tab/>
      </w:r>
      <w:r>
        <w:tab/>
        <w:t>BIT STRING (SIZE(2)),</w:t>
      </w:r>
    </w:p>
    <w:p w14:paraId="4DC83A4D" w14:textId="77777777" w:rsidR="001C56D0" w:rsidRDefault="001C56D0" w:rsidP="001C56D0">
      <w:pPr>
        <w:pStyle w:val="PL"/>
      </w:pPr>
      <w:r>
        <w:tab/>
        <w:t>four</w:t>
      </w:r>
      <w:r>
        <w:tab/>
      </w:r>
      <w:r>
        <w:tab/>
      </w:r>
      <w:r>
        <w:tab/>
      </w:r>
      <w:r>
        <w:tab/>
        <w:t>BIT STRING (SIZE(4)),</w:t>
      </w:r>
    </w:p>
    <w:p w14:paraId="15716B06" w14:textId="77777777" w:rsidR="001C56D0" w:rsidRDefault="001C56D0" w:rsidP="001C56D0">
      <w:pPr>
        <w:pStyle w:val="PL"/>
      </w:pPr>
      <w:r>
        <w:tab/>
        <w:t>six</w:t>
      </w:r>
      <w:r>
        <w:tab/>
      </w:r>
      <w:r>
        <w:tab/>
      </w:r>
      <w:r>
        <w:tab/>
      </w:r>
      <w:r>
        <w:tab/>
      </w:r>
      <w:r>
        <w:tab/>
        <w:t>BIT STRING (SIZE(6)),</w:t>
      </w:r>
    </w:p>
    <w:p w14:paraId="3B2390DC" w14:textId="77777777" w:rsidR="001C56D0" w:rsidRDefault="001C56D0" w:rsidP="001C56D0">
      <w:pPr>
        <w:pStyle w:val="PL"/>
      </w:pPr>
      <w:r>
        <w:tab/>
        <w:t>eight</w:t>
      </w:r>
      <w:r>
        <w:tab/>
      </w:r>
      <w:r>
        <w:tab/>
      </w:r>
      <w:r>
        <w:tab/>
      </w:r>
      <w:r>
        <w:tab/>
        <w:t>BIT STRING (SIZE(8)),</w:t>
      </w:r>
    </w:p>
    <w:p w14:paraId="5E790CEE" w14:textId="77777777" w:rsidR="001C56D0" w:rsidRDefault="001C56D0" w:rsidP="001C56D0">
      <w:pPr>
        <w:pStyle w:val="PL"/>
      </w:pPr>
      <w:r>
        <w:tab/>
        <w:t>sixteen</w:t>
      </w:r>
      <w:r>
        <w:tab/>
      </w:r>
      <w:r>
        <w:tab/>
      </w:r>
      <w:r>
        <w:tab/>
      </w:r>
      <w:r>
        <w:tab/>
        <w:t>BIT STRING (SIZE(16)),</w:t>
      </w:r>
    </w:p>
    <w:p w14:paraId="64F1EB76" w14:textId="77777777" w:rsidR="001C56D0" w:rsidRDefault="001C56D0" w:rsidP="001C56D0">
      <w:pPr>
        <w:pStyle w:val="PL"/>
      </w:pPr>
      <w:r>
        <w:tab/>
        <w:t>thirty-two</w:t>
      </w:r>
      <w:r>
        <w:tab/>
      </w:r>
      <w:r>
        <w:tab/>
      </w:r>
      <w:r>
        <w:tab/>
        <w:t>BIT STRING (SIZE(32)),</w:t>
      </w:r>
    </w:p>
    <w:p w14:paraId="2FE30860" w14:textId="77777777" w:rsidR="001C56D0" w:rsidRDefault="001C56D0" w:rsidP="001C56D0">
      <w:pPr>
        <w:pStyle w:val="PL"/>
      </w:pPr>
      <w:r>
        <w:tab/>
        <w:t>choice-extension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ProtocolIE-SingleContainer { { DL-PRSMutingPattern-ExtIEs } }</w:t>
      </w:r>
    </w:p>
    <w:p w14:paraId="33C5240A" w14:textId="77777777" w:rsidR="001C56D0" w:rsidRDefault="001C56D0" w:rsidP="001C56D0">
      <w:pPr>
        <w:pStyle w:val="PL"/>
      </w:pPr>
      <w:r>
        <w:t>}</w:t>
      </w:r>
    </w:p>
    <w:p w14:paraId="2D047351" w14:textId="77777777" w:rsidR="001C56D0" w:rsidRDefault="001C56D0" w:rsidP="001C56D0">
      <w:pPr>
        <w:pStyle w:val="PL"/>
      </w:pPr>
    </w:p>
    <w:p w14:paraId="1EC8C28B" w14:textId="77777777" w:rsidR="001C56D0" w:rsidRDefault="001C56D0" w:rsidP="001C56D0">
      <w:pPr>
        <w:pStyle w:val="PL"/>
      </w:pPr>
      <w:r>
        <w:t>DL-PRSMutingPattern-ExtIEs F1AP-PROTOCOL-IES ::= {</w:t>
      </w:r>
    </w:p>
    <w:p w14:paraId="16DC195A" w14:textId="77777777" w:rsidR="001C56D0" w:rsidRDefault="001C56D0" w:rsidP="001C56D0">
      <w:pPr>
        <w:pStyle w:val="PL"/>
      </w:pPr>
      <w:r>
        <w:tab/>
        <w:t>...</w:t>
      </w:r>
    </w:p>
    <w:p w14:paraId="14C556C8" w14:textId="77777777" w:rsidR="001C56D0" w:rsidRDefault="001C56D0" w:rsidP="001C56D0">
      <w:pPr>
        <w:pStyle w:val="PL"/>
      </w:pPr>
      <w:r>
        <w:t>}</w:t>
      </w:r>
    </w:p>
    <w:p w14:paraId="719EFC43" w14:textId="77777777" w:rsidR="001C56D0" w:rsidRDefault="001C56D0" w:rsidP="001C56D0">
      <w:pPr>
        <w:pStyle w:val="PL"/>
      </w:pPr>
    </w:p>
    <w:p w14:paraId="7B408CB9" w14:textId="77777777" w:rsidR="001C56D0" w:rsidRDefault="001C56D0" w:rsidP="001C56D0">
      <w:pPr>
        <w:pStyle w:val="PL"/>
        <w:rPr>
          <w:rFonts w:eastAsia="Calibri"/>
        </w:rPr>
      </w:pPr>
      <w:r>
        <w:rPr>
          <w:rFonts w:eastAsia="Calibri"/>
        </w:rPr>
        <w:t>DLPRSResourceCoordinates</w:t>
      </w:r>
      <w:r>
        <w:rPr>
          <w:rFonts w:eastAsia="Calibri"/>
          <w:lang w:eastAsia="zh-CN"/>
        </w:rPr>
        <w:t xml:space="preserve"> </w:t>
      </w:r>
      <w:r>
        <w:rPr>
          <w:rFonts w:eastAsia="Calibri"/>
        </w:rPr>
        <w:t>::= SEQUENCE {</w:t>
      </w:r>
    </w:p>
    <w:p w14:paraId="7663951B" w14:textId="77777777" w:rsidR="001C56D0" w:rsidRDefault="001C56D0" w:rsidP="001C56D0">
      <w:pPr>
        <w:pStyle w:val="PL"/>
        <w:rPr>
          <w:rFonts w:eastAsia="Calibri"/>
        </w:rPr>
      </w:pPr>
      <w:r>
        <w:rPr>
          <w:rFonts w:eastAsia="Calibri"/>
        </w:rPr>
        <w:tab/>
        <w:t>listofDL-PRSResourceSetARP</w:t>
      </w:r>
      <w:r>
        <w:rPr>
          <w:rFonts w:eastAsia="Calibri"/>
        </w:rPr>
        <w:tab/>
      </w:r>
      <w:r>
        <w:rPr>
          <w:rFonts w:eastAsia="Calibri"/>
        </w:rPr>
        <w:tab/>
        <w:t>SEQUENCE (SIZE(1.. maxnoofPRS-ResourceSets)) OF DLPRSResourceSetARP,</w:t>
      </w:r>
    </w:p>
    <w:p w14:paraId="655C2F68" w14:textId="77777777" w:rsidR="001C56D0" w:rsidRDefault="001C56D0" w:rsidP="001C56D0">
      <w:pPr>
        <w:pStyle w:val="PL"/>
        <w:rPr>
          <w:rFonts w:eastAsia="Calibri"/>
          <w:lang w:val="fr-FR"/>
        </w:rPr>
      </w:pPr>
      <w:r>
        <w:rPr>
          <w:rFonts w:eastAsia="Calibri"/>
        </w:rPr>
        <w:tab/>
      </w:r>
      <w:r>
        <w:rPr>
          <w:rFonts w:eastAsia="Calibri"/>
          <w:lang w:val="fr-FR"/>
        </w:rPr>
        <w:t>iE-Extensions</w:t>
      </w:r>
      <w:r>
        <w:rPr>
          <w:rFonts w:eastAsia="Calibri"/>
          <w:lang w:val="fr-FR"/>
        </w:rPr>
        <w:tab/>
      </w:r>
      <w:r>
        <w:rPr>
          <w:rFonts w:eastAsia="Calibri"/>
          <w:lang w:val="fr-FR"/>
        </w:rPr>
        <w:tab/>
      </w:r>
      <w:r>
        <w:rPr>
          <w:rFonts w:eastAsia="Calibri"/>
          <w:lang w:val="fr-FR"/>
        </w:rPr>
        <w:tab/>
      </w:r>
      <w:r>
        <w:rPr>
          <w:rFonts w:eastAsia="Calibri"/>
          <w:lang w:val="fr-FR"/>
        </w:rPr>
        <w:tab/>
      </w:r>
      <w:r>
        <w:rPr>
          <w:rFonts w:eastAsia="Calibri"/>
          <w:lang w:val="fr-FR"/>
        </w:rPr>
        <w:tab/>
        <w:t>ProtocolExtensionContainer { { DLPRSResourceCoordinates-ExtIEs } } OPTIONAL</w:t>
      </w:r>
    </w:p>
    <w:p w14:paraId="1C9399B3" w14:textId="77777777" w:rsidR="001C56D0" w:rsidRDefault="001C56D0" w:rsidP="001C56D0">
      <w:pPr>
        <w:pStyle w:val="PL"/>
        <w:rPr>
          <w:rFonts w:eastAsia="Calibri"/>
        </w:rPr>
      </w:pPr>
      <w:r>
        <w:rPr>
          <w:rFonts w:eastAsia="Calibri"/>
        </w:rPr>
        <w:t>}</w:t>
      </w:r>
    </w:p>
    <w:p w14:paraId="657C3799" w14:textId="77777777" w:rsidR="001C56D0" w:rsidRDefault="001C56D0" w:rsidP="001C56D0">
      <w:pPr>
        <w:pStyle w:val="PL"/>
        <w:rPr>
          <w:rFonts w:eastAsia="Calibri"/>
        </w:rPr>
      </w:pPr>
    </w:p>
    <w:p w14:paraId="696DE509" w14:textId="77777777" w:rsidR="001C56D0" w:rsidRDefault="001C56D0" w:rsidP="001C56D0">
      <w:pPr>
        <w:pStyle w:val="PL"/>
        <w:rPr>
          <w:rFonts w:eastAsia="Calibri"/>
        </w:rPr>
      </w:pPr>
      <w:r>
        <w:rPr>
          <w:rFonts w:eastAsia="Calibri"/>
        </w:rPr>
        <w:t>DLPRSResourceCoordinates-ExtIEs F1AP-PROTOCOL-EXTENSION ::= {</w:t>
      </w:r>
    </w:p>
    <w:p w14:paraId="37F87F29" w14:textId="77777777" w:rsidR="001C56D0" w:rsidRDefault="001C56D0" w:rsidP="001C56D0">
      <w:pPr>
        <w:pStyle w:val="PL"/>
        <w:rPr>
          <w:rFonts w:eastAsia="Calibri"/>
        </w:rPr>
      </w:pPr>
      <w:r>
        <w:rPr>
          <w:rFonts w:eastAsia="Calibri"/>
        </w:rPr>
        <w:tab/>
        <w:t>...</w:t>
      </w:r>
    </w:p>
    <w:p w14:paraId="53330928" w14:textId="77777777" w:rsidR="001C56D0" w:rsidRDefault="001C56D0" w:rsidP="001C56D0">
      <w:pPr>
        <w:pStyle w:val="PL"/>
        <w:rPr>
          <w:rFonts w:eastAsia="Calibri"/>
        </w:rPr>
      </w:pPr>
      <w:r>
        <w:rPr>
          <w:rFonts w:eastAsia="Calibri"/>
        </w:rPr>
        <w:t>}</w:t>
      </w:r>
    </w:p>
    <w:p w14:paraId="67F32563" w14:textId="77777777" w:rsidR="001C56D0" w:rsidRDefault="001C56D0" w:rsidP="001C56D0">
      <w:pPr>
        <w:pStyle w:val="PL"/>
        <w:rPr>
          <w:rFonts w:eastAsia="Calibri"/>
        </w:rPr>
      </w:pPr>
    </w:p>
    <w:p w14:paraId="75EE2958" w14:textId="77777777" w:rsidR="001C56D0" w:rsidRDefault="001C56D0" w:rsidP="001C56D0">
      <w:pPr>
        <w:pStyle w:val="PL"/>
        <w:rPr>
          <w:rFonts w:eastAsia="Calibri"/>
        </w:rPr>
      </w:pPr>
      <w:r>
        <w:rPr>
          <w:rFonts w:eastAsia="Calibri"/>
        </w:rPr>
        <w:t>DLPRSResourceSetARP</w:t>
      </w:r>
      <w:r>
        <w:rPr>
          <w:rFonts w:eastAsia="Calibri"/>
          <w:lang w:eastAsia="zh-CN"/>
        </w:rPr>
        <w:t xml:space="preserve"> </w:t>
      </w:r>
      <w:r>
        <w:rPr>
          <w:rFonts w:eastAsia="Calibri"/>
        </w:rPr>
        <w:t>::= SEQUENCE {</w:t>
      </w:r>
    </w:p>
    <w:p w14:paraId="4CB501C4" w14:textId="77777777" w:rsidR="001C56D0" w:rsidRDefault="001C56D0" w:rsidP="001C56D0">
      <w:pPr>
        <w:pStyle w:val="PL"/>
        <w:rPr>
          <w:rFonts w:eastAsia="Calibri"/>
          <w:snapToGrid w:val="0"/>
        </w:rPr>
      </w:pPr>
      <w:r>
        <w:rPr>
          <w:rFonts w:eastAsia="Calibri"/>
        </w:rPr>
        <w:tab/>
      </w:r>
      <w:r>
        <w:rPr>
          <w:rFonts w:eastAsia="Calibri"/>
          <w:snapToGrid w:val="0"/>
        </w:rPr>
        <w:t>dl-PRSResourceSetID</w:t>
      </w:r>
      <w:r>
        <w:rPr>
          <w:rFonts w:eastAsia="Calibri"/>
          <w:snapToGrid w:val="0"/>
        </w:rPr>
        <w:tab/>
      </w:r>
      <w:r>
        <w:rPr>
          <w:rFonts w:eastAsia="Calibri"/>
          <w:snapToGrid w:val="0"/>
        </w:rPr>
        <w:tab/>
      </w:r>
      <w:r>
        <w:rPr>
          <w:rFonts w:eastAsia="Calibri"/>
          <w:snapToGrid w:val="0"/>
        </w:rPr>
        <w:tab/>
      </w:r>
      <w:r>
        <w:rPr>
          <w:rFonts w:eastAsia="Calibri"/>
          <w:snapToGrid w:val="0"/>
        </w:rPr>
        <w:tab/>
        <w:t>PRS-Resource-Set-ID,</w:t>
      </w:r>
    </w:p>
    <w:p w14:paraId="57118C27" w14:textId="77777777" w:rsidR="001C56D0" w:rsidRDefault="001C56D0" w:rsidP="001C56D0">
      <w:pPr>
        <w:pStyle w:val="PL"/>
        <w:rPr>
          <w:rFonts w:eastAsia="Calibri"/>
        </w:rPr>
      </w:pPr>
      <w:r>
        <w:rPr>
          <w:rFonts w:eastAsia="Calibri"/>
        </w:rPr>
        <w:tab/>
        <w:t>dL-PRSResourceSetARPLocation</w:t>
      </w:r>
      <w:r>
        <w:rPr>
          <w:rFonts w:eastAsia="Calibri"/>
        </w:rPr>
        <w:tab/>
        <w:t>DL-PRSResourceSetARPLocation,</w:t>
      </w:r>
    </w:p>
    <w:p w14:paraId="573A86BD" w14:textId="77777777" w:rsidR="001C56D0" w:rsidRDefault="001C56D0" w:rsidP="001C56D0">
      <w:pPr>
        <w:pStyle w:val="PL"/>
        <w:rPr>
          <w:rFonts w:eastAsia="Calibri"/>
        </w:rPr>
      </w:pPr>
      <w:r>
        <w:rPr>
          <w:rFonts w:eastAsia="Calibri"/>
        </w:rPr>
        <w:tab/>
        <w:t>listofDL-PRSResourceARP</w:t>
      </w:r>
      <w:r>
        <w:rPr>
          <w:rFonts w:eastAsia="Calibri"/>
        </w:rPr>
        <w:tab/>
      </w:r>
      <w:r>
        <w:rPr>
          <w:rFonts w:eastAsia="Calibri"/>
        </w:rPr>
        <w:tab/>
      </w:r>
      <w:r>
        <w:rPr>
          <w:rFonts w:eastAsia="Calibri"/>
        </w:rPr>
        <w:tab/>
        <w:t>SEQUENCE (SIZE(1.. maxnoofPRS-ResourcesPerSet)) OF DLPRSResourceARP,</w:t>
      </w:r>
    </w:p>
    <w:p w14:paraId="7B4FE0F1" w14:textId="77777777" w:rsidR="001C56D0" w:rsidRDefault="001C56D0" w:rsidP="001C56D0">
      <w:pPr>
        <w:pStyle w:val="PL"/>
        <w:rPr>
          <w:rFonts w:eastAsia="Calibri"/>
        </w:rPr>
      </w:pPr>
      <w:r>
        <w:rPr>
          <w:rFonts w:eastAsia="Calibri"/>
        </w:rPr>
        <w:tab/>
        <w:t>iE-Extensions</w:t>
      </w:r>
      <w:r>
        <w:rPr>
          <w:rFonts w:eastAsia="Calibri"/>
        </w:rPr>
        <w:tab/>
      </w:r>
      <w:r>
        <w:rPr>
          <w:rFonts w:eastAsia="Calibri"/>
        </w:rPr>
        <w:tab/>
      </w:r>
      <w:r>
        <w:rPr>
          <w:rFonts w:eastAsia="Calibri"/>
        </w:rPr>
        <w:tab/>
      </w:r>
      <w:r>
        <w:rPr>
          <w:rFonts w:eastAsia="Calibri"/>
        </w:rPr>
        <w:tab/>
      </w:r>
      <w:r>
        <w:rPr>
          <w:rFonts w:eastAsia="Calibri"/>
        </w:rPr>
        <w:tab/>
        <w:t>ProtocolExtensionContainer { { DLPRSResourceSetARP-ExtIEs } } OPTIONAL</w:t>
      </w:r>
    </w:p>
    <w:p w14:paraId="4275670D" w14:textId="77777777" w:rsidR="001C56D0" w:rsidRDefault="001C56D0" w:rsidP="001C56D0">
      <w:pPr>
        <w:pStyle w:val="PL"/>
        <w:rPr>
          <w:rFonts w:eastAsia="Calibri"/>
        </w:rPr>
      </w:pPr>
      <w:r>
        <w:rPr>
          <w:rFonts w:eastAsia="Calibri"/>
        </w:rPr>
        <w:t>}</w:t>
      </w:r>
    </w:p>
    <w:p w14:paraId="2CFF2DF9" w14:textId="77777777" w:rsidR="001C56D0" w:rsidRDefault="001C56D0" w:rsidP="001C56D0">
      <w:pPr>
        <w:pStyle w:val="PL"/>
        <w:rPr>
          <w:rFonts w:eastAsia="Calibri"/>
        </w:rPr>
      </w:pPr>
    </w:p>
    <w:p w14:paraId="5493718A" w14:textId="77777777" w:rsidR="001C56D0" w:rsidRDefault="001C56D0" w:rsidP="001C56D0">
      <w:pPr>
        <w:pStyle w:val="PL"/>
        <w:rPr>
          <w:rFonts w:eastAsia="Calibri"/>
        </w:rPr>
      </w:pPr>
      <w:r>
        <w:rPr>
          <w:rFonts w:eastAsia="Calibri"/>
        </w:rPr>
        <w:t>DLPRSResourceSetARP-ExtIEs F1AP-PROTOCOL-EXTENSION ::= {</w:t>
      </w:r>
    </w:p>
    <w:p w14:paraId="37778AEF" w14:textId="77777777" w:rsidR="001C56D0" w:rsidRDefault="001C56D0" w:rsidP="001C56D0">
      <w:pPr>
        <w:pStyle w:val="PL"/>
        <w:rPr>
          <w:rFonts w:eastAsia="Calibri"/>
        </w:rPr>
      </w:pPr>
      <w:r>
        <w:rPr>
          <w:rFonts w:eastAsia="Calibri"/>
        </w:rPr>
        <w:tab/>
        <w:t>...</w:t>
      </w:r>
    </w:p>
    <w:p w14:paraId="0019B776" w14:textId="77777777" w:rsidR="001C56D0" w:rsidRDefault="001C56D0" w:rsidP="001C56D0">
      <w:pPr>
        <w:pStyle w:val="PL"/>
        <w:rPr>
          <w:rFonts w:eastAsia="Calibri"/>
        </w:rPr>
      </w:pPr>
      <w:r>
        <w:rPr>
          <w:rFonts w:eastAsia="Calibri"/>
        </w:rPr>
        <w:t>}</w:t>
      </w:r>
    </w:p>
    <w:p w14:paraId="759FEC07" w14:textId="77777777" w:rsidR="001C56D0" w:rsidRDefault="001C56D0" w:rsidP="001C56D0">
      <w:pPr>
        <w:pStyle w:val="PL"/>
        <w:rPr>
          <w:rFonts w:eastAsia="Calibri"/>
        </w:rPr>
      </w:pPr>
    </w:p>
    <w:p w14:paraId="132EB14C" w14:textId="77777777" w:rsidR="001C56D0" w:rsidRDefault="001C56D0" w:rsidP="001C56D0">
      <w:pPr>
        <w:pStyle w:val="PL"/>
        <w:rPr>
          <w:rFonts w:eastAsia="Calibri"/>
          <w:snapToGrid w:val="0"/>
        </w:rPr>
      </w:pPr>
    </w:p>
    <w:p w14:paraId="01546F54" w14:textId="77777777" w:rsidR="001C56D0" w:rsidRDefault="001C56D0" w:rsidP="001C56D0">
      <w:pPr>
        <w:pStyle w:val="PL"/>
        <w:rPr>
          <w:rFonts w:eastAsia="Calibri"/>
        </w:rPr>
      </w:pPr>
      <w:r>
        <w:rPr>
          <w:rFonts w:eastAsia="Calibri"/>
        </w:rPr>
        <w:t>DL-PRSResourceSetARPLocation</w:t>
      </w:r>
      <w:r>
        <w:rPr>
          <w:rFonts w:eastAsia="Calibri"/>
          <w:lang w:eastAsia="zh-CN"/>
        </w:rPr>
        <w:t xml:space="preserve"> </w:t>
      </w:r>
      <w:r>
        <w:rPr>
          <w:rFonts w:eastAsia="Calibri"/>
        </w:rPr>
        <w:t>::= CHOICE {</w:t>
      </w:r>
    </w:p>
    <w:p w14:paraId="1F3F9E44" w14:textId="77777777" w:rsidR="001C56D0" w:rsidRDefault="001C56D0" w:rsidP="001C56D0">
      <w:pPr>
        <w:pStyle w:val="PL"/>
        <w:rPr>
          <w:rFonts w:eastAsia="Calibri"/>
        </w:rPr>
      </w:pPr>
      <w:r>
        <w:rPr>
          <w:rFonts w:eastAsia="Calibri"/>
        </w:rPr>
        <w:tab/>
        <w:t>relativeGeodeticLocation</w:t>
      </w:r>
      <w:r>
        <w:rPr>
          <w:rFonts w:eastAsia="Calibri"/>
        </w:rPr>
        <w:tab/>
      </w:r>
      <w:r>
        <w:rPr>
          <w:rFonts w:eastAsia="Calibri"/>
        </w:rPr>
        <w:tab/>
      </w:r>
      <w:r>
        <w:rPr>
          <w:rFonts w:eastAsia="Calibri"/>
        </w:rPr>
        <w:tab/>
        <w:t>RelativeGeodeticLocation,</w:t>
      </w:r>
    </w:p>
    <w:p w14:paraId="66A76BBF" w14:textId="77777777" w:rsidR="001C56D0" w:rsidRDefault="001C56D0" w:rsidP="001C56D0">
      <w:pPr>
        <w:pStyle w:val="PL"/>
        <w:rPr>
          <w:rFonts w:eastAsia="Calibri"/>
        </w:rPr>
      </w:pPr>
      <w:r>
        <w:rPr>
          <w:rFonts w:eastAsia="Calibri"/>
        </w:rPr>
        <w:tab/>
        <w:t>relativeCartesianLocation</w:t>
      </w:r>
      <w:r>
        <w:rPr>
          <w:rFonts w:eastAsia="Calibri"/>
        </w:rPr>
        <w:tab/>
      </w:r>
      <w:r>
        <w:rPr>
          <w:rFonts w:eastAsia="Calibri"/>
        </w:rPr>
        <w:tab/>
      </w:r>
      <w:r>
        <w:rPr>
          <w:rFonts w:eastAsia="Calibri"/>
        </w:rPr>
        <w:tab/>
        <w:t>RelativeCartesianLocation,</w:t>
      </w:r>
    </w:p>
    <w:p w14:paraId="3FDD69F2" w14:textId="77777777" w:rsidR="001C56D0" w:rsidRDefault="001C56D0" w:rsidP="001C56D0">
      <w:pPr>
        <w:pStyle w:val="PL"/>
        <w:rPr>
          <w:rFonts w:eastAsia="Calibri"/>
        </w:rPr>
      </w:pPr>
      <w:r>
        <w:rPr>
          <w:rFonts w:eastAsia="Calibri"/>
        </w:rPr>
        <w:tab/>
        <w:t>choice-Extension</w:t>
      </w:r>
      <w:r>
        <w:rPr>
          <w:rFonts w:eastAsia="Calibri"/>
        </w:rPr>
        <w:tab/>
      </w:r>
      <w:r>
        <w:rPr>
          <w:rFonts w:eastAsia="Calibri"/>
        </w:rPr>
        <w:tab/>
      </w:r>
      <w:r>
        <w:rPr>
          <w:rFonts w:eastAsia="Calibri"/>
        </w:rPr>
        <w:tab/>
      </w:r>
      <w:r>
        <w:rPr>
          <w:rFonts w:eastAsia="Calibri"/>
        </w:rPr>
        <w:tab/>
      </w:r>
      <w:r>
        <w:rPr>
          <w:rFonts w:eastAsia="Calibri"/>
        </w:rPr>
        <w:tab/>
        <w:t>ProtocolIE-SingleContainer { { DL-PRSResourceSetARPLocation-ExtIEs } }</w:t>
      </w:r>
    </w:p>
    <w:p w14:paraId="2C364C1F" w14:textId="77777777" w:rsidR="001C56D0" w:rsidRDefault="001C56D0" w:rsidP="001C56D0">
      <w:pPr>
        <w:pStyle w:val="PL"/>
        <w:rPr>
          <w:rFonts w:eastAsia="Calibri"/>
        </w:rPr>
      </w:pPr>
      <w:r>
        <w:rPr>
          <w:rFonts w:eastAsia="Calibri"/>
        </w:rPr>
        <w:t>}</w:t>
      </w:r>
    </w:p>
    <w:p w14:paraId="3A13079F" w14:textId="77777777" w:rsidR="001C56D0" w:rsidRDefault="001C56D0" w:rsidP="001C56D0">
      <w:pPr>
        <w:pStyle w:val="PL"/>
        <w:rPr>
          <w:rFonts w:eastAsia="Calibri"/>
        </w:rPr>
      </w:pPr>
    </w:p>
    <w:p w14:paraId="071827BF" w14:textId="77777777" w:rsidR="001C56D0" w:rsidRDefault="001C56D0" w:rsidP="001C56D0">
      <w:pPr>
        <w:pStyle w:val="PL"/>
        <w:rPr>
          <w:rFonts w:eastAsia="Calibri"/>
        </w:rPr>
      </w:pPr>
      <w:r>
        <w:rPr>
          <w:rFonts w:eastAsia="Calibri"/>
        </w:rPr>
        <w:t>DL-PRSResourceSetARPLocation-ExtIEs F1AP-PROTOCOL-IES ::= {</w:t>
      </w:r>
    </w:p>
    <w:p w14:paraId="44B97AB7" w14:textId="77777777" w:rsidR="001C56D0" w:rsidRDefault="001C56D0" w:rsidP="001C56D0">
      <w:pPr>
        <w:pStyle w:val="PL"/>
        <w:rPr>
          <w:rFonts w:eastAsia="Calibri"/>
        </w:rPr>
      </w:pPr>
      <w:r>
        <w:rPr>
          <w:rFonts w:eastAsia="Calibri"/>
        </w:rPr>
        <w:tab/>
        <w:t>...</w:t>
      </w:r>
    </w:p>
    <w:p w14:paraId="1AA59E64" w14:textId="77777777" w:rsidR="001C56D0" w:rsidRDefault="001C56D0" w:rsidP="001C56D0">
      <w:pPr>
        <w:pStyle w:val="PL"/>
        <w:rPr>
          <w:rFonts w:eastAsia="Calibri"/>
        </w:rPr>
      </w:pPr>
      <w:r>
        <w:rPr>
          <w:rFonts w:eastAsia="Calibri"/>
        </w:rPr>
        <w:t>}</w:t>
      </w:r>
    </w:p>
    <w:p w14:paraId="5EBA28FC" w14:textId="77777777" w:rsidR="001C56D0" w:rsidRDefault="001C56D0" w:rsidP="001C56D0">
      <w:pPr>
        <w:pStyle w:val="PL"/>
        <w:rPr>
          <w:rFonts w:eastAsia="Calibri"/>
          <w:snapToGrid w:val="0"/>
        </w:rPr>
      </w:pPr>
    </w:p>
    <w:p w14:paraId="26C33067" w14:textId="77777777" w:rsidR="001C56D0" w:rsidRDefault="001C56D0" w:rsidP="001C56D0">
      <w:pPr>
        <w:pStyle w:val="PL"/>
        <w:rPr>
          <w:rFonts w:eastAsia="Calibri"/>
          <w:snapToGrid w:val="0"/>
        </w:rPr>
      </w:pPr>
    </w:p>
    <w:p w14:paraId="2924A5A1" w14:textId="77777777" w:rsidR="001C56D0" w:rsidRDefault="001C56D0" w:rsidP="001C56D0">
      <w:pPr>
        <w:pStyle w:val="PL"/>
        <w:rPr>
          <w:rFonts w:eastAsia="Calibri"/>
        </w:rPr>
      </w:pPr>
      <w:r>
        <w:rPr>
          <w:rFonts w:eastAsia="Calibri"/>
        </w:rPr>
        <w:t>DLPRSResourceARP ::= SEQUENCE {</w:t>
      </w:r>
    </w:p>
    <w:p w14:paraId="7DF2CC87" w14:textId="77777777" w:rsidR="001C56D0" w:rsidRDefault="001C56D0" w:rsidP="001C56D0">
      <w:pPr>
        <w:pStyle w:val="PL"/>
        <w:rPr>
          <w:rFonts w:eastAsia="Calibri"/>
        </w:rPr>
      </w:pPr>
      <w:r>
        <w:rPr>
          <w:rFonts w:eastAsia="Calibri"/>
        </w:rPr>
        <w:tab/>
      </w:r>
      <w:r>
        <w:rPr>
          <w:rFonts w:eastAsia="Calibri"/>
          <w:snapToGrid w:val="0"/>
        </w:rPr>
        <w:t>dl-PRSResourceID</w:t>
      </w:r>
      <w:r>
        <w:rPr>
          <w:rFonts w:eastAsia="Calibri"/>
          <w:snapToGrid w:val="0"/>
        </w:rPr>
        <w:tab/>
      </w:r>
      <w:r>
        <w:rPr>
          <w:rFonts w:eastAsia="Calibri"/>
          <w:snapToGrid w:val="0"/>
        </w:rPr>
        <w:tab/>
      </w:r>
      <w:r>
        <w:rPr>
          <w:rFonts w:eastAsia="Calibri"/>
          <w:snapToGrid w:val="0"/>
        </w:rPr>
        <w:tab/>
      </w:r>
      <w:r>
        <w:rPr>
          <w:noProof w:val="0"/>
          <w:snapToGrid w:val="0"/>
        </w:rPr>
        <w:t>PRS-Resource-ID</w:t>
      </w:r>
      <w:r>
        <w:rPr>
          <w:rFonts w:eastAsia="Calibri"/>
          <w:snapToGrid w:val="0"/>
        </w:rPr>
        <w:t>,</w:t>
      </w:r>
    </w:p>
    <w:p w14:paraId="669D5C57" w14:textId="77777777" w:rsidR="001C56D0" w:rsidRDefault="001C56D0" w:rsidP="001C56D0">
      <w:pPr>
        <w:pStyle w:val="PL"/>
        <w:rPr>
          <w:rFonts w:eastAsia="Calibri"/>
        </w:rPr>
      </w:pPr>
      <w:r>
        <w:rPr>
          <w:rFonts w:eastAsia="Calibri"/>
        </w:rPr>
        <w:tab/>
        <w:t>dL-PRSResourceARPLocation</w:t>
      </w:r>
      <w:r>
        <w:rPr>
          <w:rFonts w:eastAsia="Calibri"/>
        </w:rPr>
        <w:tab/>
        <w:t>DL-PRSResourceARPLocation,</w:t>
      </w:r>
      <w:r>
        <w:rPr>
          <w:rFonts w:eastAsia="Calibri"/>
        </w:rPr>
        <w:tab/>
      </w:r>
    </w:p>
    <w:p w14:paraId="3DEC54D7" w14:textId="77777777" w:rsidR="001C56D0" w:rsidRDefault="001C56D0" w:rsidP="001C56D0">
      <w:pPr>
        <w:pStyle w:val="PL"/>
        <w:rPr>
          <w:rFonts w:eastAsia="Calibri"/>
        </w:rPr>
      </w:pPr>
      <w:r>
        <w:rPr>
          <w:rFonts w:eastAsia="Calibri"/>
        </w:rPr>
        <w:lastRenderedPageBreak/>
        <w:tab/>
        <w:t>iE-Extensions</w:t>
      </w:r>
      <w:r>
        <w:rPr>
          <w:rFonts w:eastAsia="Calibri"/>
        </w:rPr>
        <w:tab/>
      </w:r>
      <w:r>
        <w:rPr>
          <w:rFonts w:eastAsia="Calibri"/>
        </w:rPr>
        <w:tab/>
      </w:r>
      <w:r>
        <w:rPr>
          <w:rFonts w:eastAsia="Calibri"/>
        </w:rPr>
        <w:tab/>
      </w:r>
      <w:r>
        <w:rPr>
          <w:rFonts w:eastAsia="Calibri"/>
        </w:rPr>
        <w:tab/>
        <w:t>ProtocolExtensionContainer { { DLPRSResourceARP-ExtIEs } } OPTIONAL</w:t>
      </w:r>
    </w:p>
    <w:p w14:paraId="2E7F90C7" w14:textId="77777777" w:rsidR="001C56D0" w:rsidRDefault="001C56D0" w:rsidP="001C56D0">
      <w:pPr>
        <w:pStyle w:val="PL"/>
        <w:rPr>
          <w:rFonts w:eastAsia="Calibri"/>
        </w:rPr>
      </w:pPr>
      <w:r>
        <w:rPr>
          <w:rFonts w:eastAsia="Calibri"/>
        </w:rPr>
        <w:t>}</w:t>
      </w:r>
    </w:p>
    <w:p w14:paraId="6EE1DF82" w14:textId="77777777" w:rsidR="001C56D0" w:rsidRDefault="001C56D0" w:rsidP="001C56D0">
      <w:pPr>
        <w:pStyle w:val="PL"/>
        <w:rPr>
          <w:rFonts w:eastAsia="Calibri"/>
        </w:rPr>
      </w:pPr>
    </w:p>
    <w:p w14:paraId="6A48676C" w14:textId="77777777" w:rsidR="001C56D0" w:rsidRDefault="001C56D0" w:rsidP="001C56D0">
      <w:pPr>
        <w:pStyle w:val="PL"/>
        <w:rPr>
          <w:rFonts w:eastAsia="Calibri"/>
        </w:rPr>
      </w:pPr>
      <w:r>
        <w:rPr>
          <w:rFonts w:eastAsia="Calibri"/>
        </w:rPr>
        <w:t>DLPRSResourceARP-ExtIEs F1AP-PROTOCOL-EXTENSION ::= {</w:t>
      </w:r>
    </w:p>
    <w:p w14:paraId="76B49B55" w14:textId="77777777" w:rsidR="001C56D0" w:rsidRDefault="001C56D0" w:rsidP="001C56D0">
      <w:pPr>
        <w:pStyle w:val="PL"/>
        <w:rPr>
          <w:rFonts w:eastAsia="Calibri"/>
        </w:rPr>
      </w:pPr>
      <w:r>
        <w:rPr>
          <w:rFonts w:eastAsia="Calibri"/>
        </w:rPr>
        <w:tab/>
        <w:t>...</w:t>
      </w:r>
    </w:p>
    <w:p w14:paraId="09B80AD0" w14:textId="77777777" w:rsidR="001C56D0" w:rsidRDefault="001C56D0" w:rsidP="001C56D0">
      <w:pPr>
        <w:pStyle w:val="PL"/>
        <w:rPr>
          <w:rFonts w:eastAsia="Calibri"/>
        </w:rPr>
      </w:pPr>
      <w:r>
        <w:rPr>
          <w:rFonts w:eastAsia="Calibri"/>
        </w:rPr>
        <w:t>}</w:t>
      </w:r>
    </w:p>
    <w:p w14:paraId="748375A5" w14:textId="77777777" w:rsidR="001C56D0" w:rsidRDefault="001C56D0" w:rsidP="001C56D0">
      <w:pPr>
        <w:pStyle w:val="PL"/>
        <w:rPr>
          <w:rFonts w:eastAsia="Calibri"/>
          <w:snapToGrid w:val="0"/>
        </w:rPr>
      </w:pPr>
    </w:p>
    <w:p w14:paraId="724541F6" w14:textId="77777777" w:rsidR="001C56D0" w:rsidRDefault="001C56D0" w:rsidP="001C56D0">
      <w:pPr>
        <w:pStyle w:val="PL"/>
        <w:rPr>
          <w:rFonts w:eastAsia="Calibri"/>
        </w:rPr>
      </w:pPr>
      <w:r>
        <w:rPr>
          <w:rFonts w:eastAsia="Calibri"/>
        </w:rPr>
        <w:t>DL-PRSResourceARPLocation</w:t>
      </w:r>
      <w:r>
        <w:rPr>
          <w:rFonts w:eastAsia="Calibri"/>
          <w:lang w:eastAsia="zh-CN"/>
        </w:rPr>
        <w:t xml:space="preserve"> </w:t>
      </w:r>
      <w:r>
        <w:rPr>
          <w:rFonts w:eastAsia="Calibri"/>
        </w:rPr>
        <w:t>::= CHOICE {</w:t>
      </w:r>
    </w:p>
    <w:p w14:paraId="6600607E" w14:textId="77777777" w:rsidR="001C56D0" w:rsidRDefault="001C56D0" w:rsidP="001C56D0">
      <w:pPr>
        <w:pStyle w:val="PL"/>
        <w:rPr>
          <w:rFonts w:eastAsia="Calibri"/>
        </w:rPr>
      </w:pPr>
      <w:r>
        <w:rPr>
          <w:rFonts w:eastAsia="Calibri"/>
        </w:rPr>
        <w:tab/>
        <w:t>relativeGeodeticLocation</w:t>
      </w:r>
      <w:r>
        <w:rPr>
          <w:rFonts w:eastAsia="Calibri"/>
        </w:rPr>
        <w:tab/>
      </w:r>
      <w:r>
        <w:rPr>
          <w:rFonts w:eastAsia="Calibri"/>
        </w:rPr>
        <w:tab/>
      </w:r>
      <w:r>
        <w:rPr>
          <w:rFonts w:eastAsia="Calibri"/>
        </w:rPr>
        <w:tab/>
        <w:t>RelativeGeodeticLocation,</w:t>
      </w:r>
    </w:p>
    <w:p w14:paraId="3782B1CB" w14:textId="77777777" w:rsidR="001C56D0" w:rsidRDefault="001C56D0" w:rsidP="001C56D0">
      <w:pPr>
        <w:pStyle w:val="PL"/>
        <w:rPr>
          <w:rFonts w:eastAsia="Calibri"/>
        </w:rPr>
      </w:pPr>
      <w:r>
        <w:rPr>
          <w:rFonts w:eastAsia="Calibri"/>
        </w:rPr>
        <w:tab/>
        <w:t>relativeCartesianLocation</w:t>
      </w:r>
      <w:r>
        <w:rPr>
          <w:rFonts w:eastAsia="Calibri"/>
        </w:rPr>
        <w:tab/>
      </w:r>
      <w:r>
        <w:rPr>
          <w:rFonts w:eastAsia="Calibri"/>
        </w:rPr>
        <w:tab/>
      </w:r>
      <w:r>
        <w:rPr>
          <w:rFonts w:eastAsia="Calibri"/>
        </w:rPr>
        <w:tab/>
        <w:t>RelativeCartesianLocation,</w:t>
      </w:r>
    </w:p>
    <w:p w14:paraId="2BEB816E" w14:textId="77777777" w:rsidR="001C56D0" w:rsidRDefault="001C56D0" w:rsidP="001C56D0">
      <w:pPr>
        <w:pStyle w:val="PL"/>
        <w:rPr>
          <w:rFonts w:eastAsia="Calibri"/>
        </w:rPr>
      </w:pPr>
      <w:r>
        <w:rPr>
          <w:rFonts w:eastAsia="Calibri"/>
        </w:rPr>
        <w:tab/>
        <w:t>choice-Extension</w:t>
      </w:r>
      <w:r>
        <w:rPr>
          <w:rFonts w:eastAsia="Calibri"/>
        </w:rPr>
        <w:tab/>
      </w:r>
      <w:r>
        <w:rPr>
          <w:rFonts w:eastAsia="Calibri"/>
        </w:rPr>
        <w:tab/>
      </w:r>
      <w:r>
        <w:rPr>
          <w:rFonts w:eastAsia="Calibri"/>
        </w:rPr>
        <w:tab/>
      </w:r>
      <w:r>
        <w:rPr>
          <w:rFonts w:eastAsia="Calibri"/>
        </w:rPr>
        <w:tab/>
      </w:r>
      <w:r>
        <w:rPr>
          <w:rFonts w:eastAsia="Calibri"/>
        </w:rPr>
        <w:tab/>
        <w:t>ProtocolIE-SingleContainer { { DL-PRSResourceARPLocation-ExtIEs } }</w:t>
      </w:r>
    </w:p>
    <w:p w14:paraId="04D113C9" w14:textId="77777777" w:rsidR="001C56D0" w:rsidRDefault="001C56D0" w:rsidP="001C56D0">
      <w:pPr>
        <w:pStyle w:val="PL"/>
        <w:rPr>
          <w:rFonts w:eastAsia="Calibri"/>
        </w:rPr>
      </w:pPr>
      <w:r>
        <w:rPr>
          <w:rFonts w:eastAsia="Calibri"/>
        </w:rPr>
        <w:t>}</w:t>
      </w:r>
    </w:p>
    <w:p w14:paraId="63F0A9AF" w14:textId="77777777" w:rsidR="001C56D0" w:rsidRDefault="001C56D0" w:rsidP="001C56D0">
      <w:pPr>
        <w:pStyle w:val="PL"/>
        <w:rPr>
          <w:rFonts w:eastAsia="Calibri"/>
        </w:rPr>
      </w:pPr>
    </w:p>
    <w:p w14:paraId="22AA8A19" w14:textId="77777777" w:rsidR="001C56D0" w:rsidRDefault="001C56D0" w:rsidP="001C56D0">
      <w:pPr>
        <w:pStyle w:val="PL"/>
        <w:rPr>
          <w:rFonts w:eastAsia="Calibri"/>
        </w:rPr>
      </w:pPr>
      <w:r>
        <w:rPr>
          <w:rFonts w:eastAsia="Calibri"/>
        </w:rPr>
        <w:t>DL-PRSResourceARPLocation-ExtIEs F1AP-PROTOCOL-IES ::= {</w:t>
      </w:r>
    </w:p>
    <w:p w14:paraId="0380ADAA" w14:textId="77777777" w:rsidR="001C56D0" w:rsidRDefault="001C56D0" w:rsidP="001C56D0">
      <w:pPr>
        <w:pStyle w:val="PL"/>
        <w:rPr>
          <w:rFonts w:eastAsia="Calibri"/>
        </w:rPr>
      </w:pPr>
      <w:r>
        <w:rPr>
          <w:rFonts w:eastAsia="Calibri"/>
        </w:rPr>
        <w:tab/>
        <w:t>...</w:t>
      </w:r>
    </w:p>
    <w:p w14:paraId="7A92F84B" w14:textId="77777777" w:rsidR="001C56D0" w:rsidRDefault="001C56D0" w:rsidP="001C56D0">
      <w:pPr>
        <w:pStyle w:val="PL"/>
        <w:rPr>
          <w:rFonts w:eastAsia="Calibri"/>
        </w:rPr>
      </w:pPr>
      <w:r>
        <w:rPr>
          <w:rFonts w:eastAsia="Calibri"/>
        </w:rPr>
        <w:t>}</w:t>
      </w:r>
    </w:p>
    <w:p w14:paraId="734C5585" w14:textId="77777777" w:rsidR="001C56D0" w:rsidRDefault="001C56D0" w:rsidP="001C56D0">
      <w:pPr>
        <w:pStyle w:val="PL"/>
        <w:rPr>
          <w:rFonts w:eastAsia="Times New Roman"/>
        </w:rPr>
      </w:pPr>
    </w:p>
    <w:p w14:paraId="5279CE52" w14:textId="77777777" w:rsidR="001C56D0" w:rsidRDefault="001C56D0" w:rsidP="001C56D0">
      <w:pPr>
        <w:pStyle w:val="PL"/>
        <w:rPr>
          <w:noProof w:val="0"/>
          <w:lang w:eastAsia="zh-CN"/>
        </w:rPr>
      </w:pPr>
      <w:r>
        <w:rPr>
          <w:noProof w:val="0"/>
          <w:lang w:eastAsia="zh-CN"/>
        </w:rPr>
        <w:t>DL-UP-TNL-Address-to-Update-List-Item</w:t>
      </w:r>
      <w:r>
        <w:rPr>
          <w:noProof w:val="0"/>
          <w:lang w:eastAsia="zh-CN"/>
        </w:rPr>
        <w:tab/>
        <w:t>::= SEQUENCE {</w:t>
      </w:r>
    </w:p>
    <w:p w14:paraId="25ECF522" w14:textId="77777777" w:rsidR="001C56D0" w:rsidRDefault="001C56D0" w:rsidP="001C56D0">
      <w:pPr>
        <w:pStyle w:val="PL"/>
        <w:rPr>
          <w:noProof w:val="0"/>
          <w:lang w:eastAsia="zh-CN"/>
        </w:rPr>
      </w:pPr>
      <w:r>
        <w:rPr>
          <w:noProof w:val="0"/>
          <w:lang w:eastAsia="zh-CN"/>
        </w:rPr>
        <w:tab/>
        <w:t>oldIPAdress</w:t>
      </w:r>
      <w:r>
        <w:rPr>
          <w:noProof w:val="0"/>
          <w:lang w:eastAsia="zh-CN"/>
        </w:rPr>
        <w:tab/>
      </w:r>
      <w:r>
        <w:rPr>
          <w:noProof w:val="0"/>
          <w:lang w:eastAsia="zh-CN"/>
        </w:rPr>
        <w:tab/>
      </w:r>
      <w:r>
        <w:rPr>
          <w:noProof w:val="0"/>
          <w:lang w:eastAsia="zh-CN"/>
        </w:rPr>
        <w:tab/>
      </w:r>
      <w:r>
        <w:rPr>
          <w:noProof w:val="0"/>
          <w:lang w:eastAsia="zh-CN"/>
        </w:rPr>
        <w:tab/>
      </w:r>
      <w:r>
        <w:rPr>
          <w:noProof w:val="0"/>
          <w:lang w:eastAsia="zh-CN"/>
        </w:rPr>
        <w:tab/>
      </w:r>
      <w:r>
        <w:rPr>
          <w:noProof w:val="0"/>
          <w:lang w:eastAsia="zh-CN"/>
        </w:rPr>
        <w:tab/>
        <w:t>TransportLayerAddress,</w:t>
      </w:r>
    </w:p>
    <w:p w14:paraId="0E84EEEC" w14:textId="77777777" w:rsidR="001C56D0" w:rsidRDefault="001C56D0" w:rsidP="001C56D0">
      <w:pPr>
        <w:pStyle w:val="PL"/>
        <w:rPr>
          <w:noProof w:val="0"/>
          <w:lang w:eastAsia="zh-CN"/>
        </w:rPr>
      </w:pPr>
      <w:r>
        <w:rPr>
          <w:noProof w:val="0"/>
          <w:lang w:eastAsia="zh-CN"/>
        </w:rPr>
        <w:tab/>
        <w:t>newIPAdress</w:t>
      </w:r>
      <w:r>
        <w:rPr>
          <w:noProof w:val="0"/>
          <w:lang w:eastAsia="zh-CN"/>
        </w:rPr>
        <w:tab/>
      </w:r>
      <w:r>
        <w:rPr>
          <w:noProof w:val="0"/>
          <w:lang w:eastAsia="zh-CN"/>
        </w:rPr>
        <w:tab/>
      </w:r>
      <w:r>
        <w:rPr>
          <w:noProof w:val="0"/>
          <w:lang w:eastAsia="zh-CN"/>
        </w:rPr>
        <w:tab/>
      </w:r>
      <w:r>
        <w:rPr>
          <w:noProof w:val="0"/>
          <w:lang w:eastAsia="zh-CN"/>
        </w:rPr>
        <w:tab/>
      </w:r>
      <w:r>
        <w:rPr>
          <w:noProof w:val="0"/>
          <w:lang w:eastAsia="zh-CN"/>
        </w:rPr>
        <w:tab/>
      </w:r>
      <w:r>
        <w:rPr>
          <w:noProof w:val="0"/>
          <w:lang w:eastAsia="zh-CN"/>
        </w:rPr>
        <w:tab/>
        <w:t>TransportLayerAddress,</w:t>
      </w:r>
    </w:p>
    <w:p w14:paraId="1CCE97D9" w14:textId="77777777" w:rsidR="001C56D0" w:rsidRDefault="001C56D0" w:rsidP="001C56D0">
      <w:pPr>
        <w:pStyle w:val="PL"/>
        <w:rPr>
          <w:noProof w:val="0"/>
          <w:lang w:eastAsia="zh-CN"/>
        </w:rPr>
      </w:pPr>
      <w:r>
        <w:rPr>
          <w:noProof w:val="0"/>
          <w:lang w:eastAsia="zh-CN"/>
        </w:rPr>
        <w:tab/>
        <w:t>iE-Extensions</w:t>
      </w:r>
      <w:r>
        <w:rPr>
          <w:noProof w:val="0"/>
          <w:lang w:eastAsia="zh-CN"/>
        </w:rPr>
        <w:tab/>
        <w:t>ProtocolExtensionContainer { { DL-UP-TNL-Address-to-Update-List-ItemExtIEs } }</w:t>
      </w:r>
      <w:r>
        <w:rPr>
          <w:noProof w:val="0"/>
          <w:lang w:eastAsia="zh-CN"/>
        </w:rPr>
        <w:tab/>
        <w:t>OPTIONAL,</w:t>
      </w:r>
    </w:p>
    <w:p w14:paraId="3CA41794" w14:textId="77777777" w:rsidR="001C56D0" w:rsidRDefault="001C56D0" w:rsidP="001C56D0">
      <w:pPr>
        <w:pStyle w:val="PL"/>
        <w:rPr>
          <w:noProof w:val="0"/>
          <w:lang w:eastAsia="zh-CN"/>
        </w:rPr>
      </w:pPr>
      <w:r>
        <w:rPr>
          <w:noProof w:val="0"/>
          <w:lang w:eastAsia="zh-CN"/>
        </w:rPr>
        <w:tab/>
        <w:t>...</w:t>
      </w:r>
    </w:p>
    <w:p w14:paraId="7E2967FF" w14:textId="77777777" w:rsidR="001C56D0" w:rsidRDefault="001C56D0" w:rsidP="001C56D0">
      <w:pPr>
        <w:pStyle w:val="PL"/>
        <w:rPr>
          <w:noProof w:val="0"/>
          <w:lang w:eastAsia="zh-CN"/>
        </w:rPr>
      </w:pPr>
      <w:r>
        <w:rPr>
          <w:noProof w:val="0"/>
          <w:lang w:eastAsia="zh-CN"/>
        </w:rPr>
        <w:t>}</w:t>
      </w:r>
    </w:p>
    <w:p w14:paraId="15879CAC" w14:textId="77777777" w:rsidR="001C56D0" w:rsidRDefault="001C56D0" w:rsidP="001C56D0">
      <w:pPr>
        <w:pStyle w:val="PL"/>
        <w:rPr>
          <w:noProof w:val="0"/>
          <w:lang w:eastAsia="zh-CN"/>
        </w:rPr>
      </w:pPr>
    </w:p>
    <w:p w14:paraId="0E922FDB" w14:textId="77777777" w:rsidR="001C56D0" w:rsidRDefault="001C56D0" w:rsidP="001C56D0">
      <w:pPr>
        <w:pStyle w:val="PL"/>
        <w:rPr>
          <w:noProof w:val="0"/>
          <w:lang w:eastAsia="zh-CN"/>
        </w:rPr>
      </w:pPr>
      <w:r>
        <w:rPr>
          <w:noProof w:val="0"/>
          <w:lang w:eastAsia="zh-CN"/>
        </w:rPr>
        <w:t xml:space="preserve">DL-UP-TNL-Address-to-Update-List-ItemExtIEs </w:t>
      </w:r>
      <w:r>
        <w:rPr>
          <w:noProof w:val="0"/>
          <w:lang w:eastAsia="zh-CN"/>
        </w:rPr>
        <w:tab/>
        <w:t>F1AP-PROTOCOL-EXTENSION ::= {</w:t>
      </w:r>
    </w:p>
    <w:p w14:paraId="19428EF8" w14:textId="77777777" w:rsidR="001C56D0" w:rsidRDefault="001C56D0" w:rsidP="001C56D0">
      <w:pPr>
        <w:pStyle w:val="PL"/>
        <w:rPr>
          <w:noProof w:val="0"/>
          <w:lang w:eastAsia="zh-CN"/>
        </w:rPr>
      </w:pPr>
      <w:r>
        <w:rPr>
          <w:noProof w:val="0"/>
          <w:lang w:eastAsia="zh-CN"/>
        </w:rPr>
        <w:tab/>
        <w:t>...</w:t>
      </w:r>
    </w:p>
    <w:p w14:paraId="29739297" w14:textId="77777777" w:rsidR="001C56D0" w:rsidRDefault="001C56D0" w:rsidP="001C56D0">
      <w:pPr>
        <w:pStyle w:val="PL"/>
        <w:rPr>
          <w:noProof w:val="0"/>
          <w:lang w:eastAsia="zh-CN"/>
        </w:rPr>
      </w:pPr>
      <w:r>
        <w:rPr>
          <w:noProof w:val="0"/>
          <w:lang w:eastAsia="zh-CN"/>
        </w:rPr>
        <w:t>}</w:t>
      </w:r>
    </w:p>
    <w:p w14:paraId="51CB842B" w14:textId="77777777" w:rsidR="001C56D0" w:rsidRDefault="001C56D0" w:rsidP="001C56D0">
      <w:pPr>
        <w:pStyle w:val="PL"/>
        <w:rPr>
          <w:noProof w:val="0"/>
          <w:lang w:eastAsia="zh-CN"/>
        </w:rPr>
      </w:pPr>
    </w:p>
    <w:p w14:paraId="079A533F" w14:textId="77777777" w:rsidR="001C56D0" w:rsidRDefault="001C56D0" w:rsidP="001C56D0">
      <w:pPr>
        <w:pStyle w:val="PL"/>
        <w:rPr>
          <w:rFonts w:eastAsia="宋体"/>
          <w:lang w:eastAsia="ko-KR"/>
        </w:rPr>
      </w:pPr>
      <w:r>
        <w:t>DLUPTNLInformation</w:t>
      </w:r>
      <w:r>
        <w:rPr>
          <w:rFonts w:eastAsia="宋体"/>
        </w:rPr>
        <w:t>-ToBeSetup-List ::= SEQUENCE (SIZE(1..maxnoof</w:t>
      </w:r>
      <w:r>
        <w:t>DLUPTNLInformation</w:t>
      </w:r>
      <w:r>
        <w:rPr>
          <w:rFonts w:eastAsia="宋体"/>
        </w:rPr>
        <w:t xml:space="preserve">)) OF </w:t>
      </w:r>
      <w:r>
        <w:t>DLUPTNLInformation</w:t>
      </w:r>
      <w:r>
        <w:rPr>
          <w:rFonts w:eastAsia="宋体"/>
        </w:rPr>
        <w:t>-ToBeSetup-Item</w:t>
      </w:r>
    </w:p>
    <w:p w14:paraId="46784166" w14:textId="77777777" w:rsidR="001C56D0" w:rsidRDefault="001C56D0" w:rsidP="001C56D0">
      <w:pPr>
        <w:pStyle w:val="PL"/>
        <w:rPr>
          <w:rFonts w:eastAsia="宋体"/>
        </w:rPr>
      </w:pPr>
    </w:p>
    <w:p w14:paraId="0E71B1A9" w14:textId="77777777" w:rsidR="001C56D0" w:rsidRDefault="001C56D0" w:rsidP="001C56D0">
      <w:pPr>
        <w:pStyle w:val="PL"/>
        <w:rPr>
          <w:rFonts w:eastAsia="宋体"/>
        </w:rPr>
      </w:pPr>
      <w:r>
        <w:t>DLUPTNLInformation</w:t>
      </w:r>
      <w:r>
        <w:rPr>
          <w:rFonts w:eastAsia="宋体"/>
        </w:rPr>
        <w:t>-ToBeSetup-Item ::= SEQUENCE {</w:t>
      </w:r>
    </w:p>
    <w:p w14:paraId="3AB95E70" w14:textId="77777777" w:rsidR="001C56D0" w:rsidRDefault="001C56D0" w:rsidP="001C56D0">
      <w:pPr>
        <w:pStyle w:val="PL"/>
        <w:rPr>
          <w:rFonts w:eastAsia="宋体"/>
        </w:rPr>
      </w:pPr>
      <w:r>
        <w:rPr>
          <w:rFonts w:eastAsia="宋体"/>
        </w:rPr>
        <w:tab/>
        <w:t>dL</w:t>
      </w:r>
      <w:r>
        <w:t>UPTNLInformation</w:t>
      </w:r>
      <w:r>
        <w:rPr>
          <w:rFonts w:eastAsia="宋体"/>
        </w:rPr>
        <w:tab/>
      </w:r>
      <w:r>
        <w:t>UPTransportLayerInformation</w:t>
      </w:r>
      <w:r>
        <w:rPr>
          <w:rFonts w:eastAsia="宋体"/>
        </w:rPr>
        <w:tab/>
        <w:t>,</w:t>
      </w:r>
    </w:p>
    <w:p w14:paraId="7468B172" w14:textId="77777777" w:rsidR="001C56D0" w:rsidRDefault="001C56D0" w:rsidP="001C56D0">
      <w:pPr>
        <w:pStyle w:val="PL"/>
        <w:rPr>
          <w:rFonts w:eastAsia="宋体"/>
          <w:lang w:val="fr-FR"/>
        </w:rPr>
      </w:pPr>
      <w:r>
        <w:rPr>
          <w:rFonts w:eastAsia="宋体"/>
        </w:rPr>
        <w:tab/>
      </w:r>
      <w:r>
        <w:rPr>
          <w:rFonts w:eastAsia="宋体"/>
          <w:lang w:val="fr-FR"/>
        </w:rPr>
        <w:t>iE-Extensions</w:t>
      </w:r>
      <w:r>
        <w:rPr>
          <w:rFonts w:eastAsia="宋体"/>
          <w:lang w:val="fr-FR"/>
        </w:rPr>
        <w:tab/>
        <w:t xml:space="preserve">ProtocolExtensionContainer { { </w:t>
      </w:r>
      <w:r>
        <w:rPr>
          <w:lang w:val="fr-FR"/>
        </w:rPr>
        <w:t>DLUPTNLInformation</w:t>
      </w:r>
      <w:r>
        <w:rPr>
          <w:rFonts w:eastAsia="宋体"/>
          <w:lang w:val="fr-FR"/>
        </w:rPr>
        <w:t>-ToBeSetup-ItemExtIEs } }</w:t>
      </w:r>
      <w:r>
        <w:rPr>
          <w:rFonts w:eastAsia="宋体"/>
          <w:lang w:val="fr-FR"/>
        </w:rPr>
        <w:tab/>
        <w:t>OPTIONAL,</w:t>
      </w:r>
    </w:p>
    <w:p w14:paraId="6F6C5C8B" w14:textId="77777777" w:rsidR="001C56D0" w:rsidRDefault="001C56D0" w:rsidP="001C56D0">
      <w:pPr>
        <w:pStyle w:val="PL"/>
        <w:rPr>
          <w:rFonts w:eastAsia="宋体"/>
        </w:rPr>
      </w:pPr>
      <w:r>
        <w:rPr>
          <w:rFonts w:eastAsia="宋体"/>
          <w:lang w:val="fr-FR"/>
        </w:rPr>
        <w:tab/>
      </w:r>
      <w:r>
        <w:rPr>
          <w:rFonts w:eastAsia="宋体"/>
        </w:rPr>
        <w:t>...</w:t>
      </w:r>
    </w:p>
    <w:p w14:paraId="2B2743B2" w14:textId="77777777" w:rsidR="001C56D0" w:rsidRDefault="001C56D0" w:rsidP="001C56D0">
      <w:pPr>
        <w:pStyle w:val="PL"/>
        <w:rPr>
          <w:rFonts w:eastAsia="宋体"/>
        </w:rPr>
      </w:pPr>
      <w:r>
        <w:rPr>
          <w:rFonts w:eastAsia="宋体"/>
        </w:rPr>
        <w:t>}</w:t>
      </w:r>
    </w:p>
    <w:p w14:paraId="1C5CDF9B" w14:textId="77777777" w:rsidR="001C56D0" w:rsidRDefault="001C56D0" w:rsidP="001C56D0">
      <w:pPr>
        <w:pStyle w:val="PL"/>
        <w:rPr>
          <w:rFonts w:eastAsia="宋体"/>
        </w:rPr>
      </w:pPr>
    </w:p>
    <w:p w14:paraId="31FAEBEA" w14:textId="77777777" w:rsidR="001C56D0" w:rsidRDefault="001C56D0" w:rsidP="001C56D0">
      <w:pPr>
        <w:pStyle w:val="PL"/>
        <w:rPr>
          <w:rFonts w:eastAsia="宋体"/>
        </w:rPr>
      </w:pPr>
      <w:r>
        <w:t>DLUPTNLInformation</w:t>
      </w:r>
      <w:r>
        <w:rPr>
          <w:rFonts w:eastAsia="宋体"/>
        </w:rPr>
        <w:t xml:space="preserve">-ToBeSetup-ItemExtIEs </w:t>
      </w:r>
      <w:r>
        <w:rPr>
          <w:rFonts w:eastAsia="宋体"/>
        </w:rPr>
        <w:tab/>
        <w:t>F1AP-PROTOCOL-EXTENSION ::= {</w:t>
      </w:r>
    </w:p>
    <w:p w14:paraId="0239491A" w14:textId="77777777" w:rsidR="001C56D0" w:rsidRDefault="001C56D0" w:rsidP="001C56D0">
      <w:pPr>
        <w:pStyle w:val="PL"/>
        <w:rPr>
          <w:rFonts w:eastAsia="宋体"/>
        </w:rPr>
      </w:pPr>
      <w:r>
        <w:rPr>
          <w:rFonts w:eastAsia="宋体"/>
        </w:rPr>
        <w:tab/>
        <w:t>...</w:t>
      </w:r>
    </w:p>
    <w:p w14:paraId="6AB61CCB" w14:textId="77777777" w:rsidR="001C56D0" w:rsidRDefault="001C56D0" w:rsidP="001C56D0">
      <w:pPr>
        <w:pStyle w:val="PL"/>
        <w:rPr>
          <w:rFonts w:eastAsia="宋体"/>
        </w:rPr>
      </w:pPr>
      <w:r>
        <w:rPr>
          <w:rFonts w:eastAsia="宋体"/>
        </w:rPr>
        <w:t>}</w:t>
      </w:r>
    </w:p>
    <w:p w14:paraId="677B9A59" w14:textId="77777777" w:rsidR="001C56D0" w:rsidRDefault="001C56D0" w:rsidP="001C56D0">
      <w:pPr>
        <w:pStyle w:val="PL"/>
        <w:rPr>
          <w:rFonts w:eastAsia="Times New Roman"/>
          <w:noProof w:val="0"/>
        </w:rPr>
      </w:pPr>
    </w:p>
    <w:p w14:paraId="0BDD29D1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DRB-Activity-Item ::= SEQUENCE {</w:t>
      </w:r>
    </w:p>
    <w:p w14:paraId="3E99F677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dRBID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DRBID,</w:t>
      </w:r>
    </w:p>
    <w:p w14:paraId="33910E45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dRB-Activity</w:t>
      </w:r>
      <w:r>
        <w:rPr>
          <w:noProof w:val="0"/>
        </w:rPr>
        <w:tab/>
        <w:t>DRB-Activity</w:t>
      </w:r>
      <w:r>
        <w:rPr>
          <w:noProof w:val="0"/>
        </w:rPr>
        <w:tab/>
      </w:r>
      <w:r>
        <w:rPr>
          <w:noProof w:val="0"/>
        </w:rPr>
        <w:tab/>
        <w:t>OPTIONAL,</w:t>
      </w:r>
    </w:p>
    <w:p w14:paraId="5EDD3B24" w14:textId="77777777" w:rsidR="001C56D0" w:rsidRDefault="001C56D0" w:rsidP="001C56D0">
      <w:pPr>
        <w:pStyle w:val="PL"/>
        <w:rPr>
          <w:noProof w:val="0"/>
          <w:lang w:val="fr-FR"/>
        </w:rPr>
      </w:pPr>
      <w:r>
        <w:rPr>
          <w:noProof w:val="0"/>
        </w:rPr>
        <w:tab/>
      </w:r>
      <w:r>
        <w:rPr>
          <w:noProof w:val="0"/>
          <w:lang w:val="fr-FR"/>
        </w:rPr>
        <w:t>iE-Extensions</w:t>
      </w:r>
      <w:r>
        <w:rPr>
          <w:noProof w:val="0"/>
          <w:lang w:val="fr-FR"/>
        </w:rPr>
        <w:tab/>
        <w:t>ProtocolExtensionContainer { { DRB-Activity-ItemExtIEs } }</w:t>
      </w:r>
      <w:r>
        <w:rPr>
          <w:noProof w:val="0"/>
          <w:lang w:val="fr-FR"/>
        </w:rPr>
        <w:tab/>
        <w:t>OPTIONAL,</w:t>
      </w:r>
    </w:p>
    <w:p w14:paraId="6832B841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  <w:lang w:val="fr-FR"/>
        </w:rPr>
        <w:tab/>
      </w:r>
      <w:r>
        <w:rPr>
          <w:noProof w:val="0"/>
        </w:rPr>
        <w:t>...</w:t>
      </w:r>
    </w:p>
    <w:p w14:paraId="7CD39031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}</w:t>
      </w:r>
    </w:p>
    <w:p w14:paraId="5B4FAE4C" w14:textId="77777777" w:rsidR="001C56D0" w:rsidRDefault="001C56D0" w:rsidP="001C56D0">
      <w:pPr>
        <w:pStyle w:val="PL"/>
        <w:rPr>
          <w:noProof w:val="0"/>
        </w:rPr>
      </w:pPr>
    </w:p>
    <w:p w14:paraId="1ADE7540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 xml:space="preserve">DRB-Activity-ItemExtIEs </w:t>
      </w:r>
      <w:r>
        <w:rPr>
          <w:noProof w:val="0"/>
        </w:rPr>
        <w:tab/>
        <w:t>F1AP-PROTOCOL-EXTENSION ::= {</w:t>
      </w:r>
    </w:p>
    <w:p w14:paraId="6344D158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...</w:t>
      </w:r>
    </w:p>
    <w:p w14:paraId="6220068A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}</w:t>
      </w:r>
    </w:p>
    <w:p w14:paraId="01A7D9B7" w14:textId="77777777" w:rsidR="001C56D0" w:rsidRDefault="001C56D0" w:rsidP="001C56D0">
      <w:pPr>
        <w:pStyle w:val="PL"/>
        <w:rPr>
          <w:noProof w:val="0"/>
        </w:rPr>
      </w:pPr>
    </w:p>
    <w:p w14:paraId="1F580571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DRB-Activity ::= ENUMERATED {active, not-active}</w:t>
      </w:r>
    </w:p>
    <w:p w14:paraId="0ED5903B" w14:textId="77777777" w:rsidR="001C56D0" w:rsidRDefault="001C56D0" w:rsidP="001C56D0">
      <w:pPr>
        <w:pStyle w:val="PL"/>
        <w:rPr>
          <w:noProof w:val="0"/>
        </w:rPr>
      </w:pPr>
    </w:p>
    <w:p w14:paraId="320ACDB0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DRBID ::= INTEGER (</w:t>
      </w:r>
      <w:r>
        <w:rPr>
          <w:rFonts w:eastAsia="宋体"/>
        </w:rPr>
        <w:t>1</w:t>
      </w:r>
      <w:r>
        <w:rPr>
          <w:noProof w:val="0"/>
        </w:rPr>
        <w:t>..</w:t>
      </w:r>
      <w:r>
        <w:rPr>
          <w:rFonts w:eastAsia="宋体"/>
        </w:rPr>
        <w:t>32</w:t>
      </w:r>
      <w:r>
        <w:rPr>
          <w:noProof w:val="0"/>
        </w:rPr>
        <w:t>, ...)</w:t>
      </w:r>
    </w:p>
    <w:p w14:paraId="63819524" w14:textId="77777777" w:rsidR="001C56D0" w:rsidRDefault="001C56D0" w:rsidP="001C56D0">
      <w:pPr>
        <w:pStyle w:val="PL"/>
        <w:rPr>
          <w:rFonts w:eastAsia="宋体"/>
          <w:snapToGrid w:val="0"/>
        </w:rPr>
      </w:pPr>
    </w:p>
    <w:p w14:paraId="7D43711C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>DRBs-FailedToBeModified-Item</w:t>
      </w:r>
      <w:r>
        <w:rPr>
          <w:rFonts w:eastAsia="宋体"/>
          <w:snapToGrid w:val="0"/>
        </w:rPr>
        <w:tab/>
        <w:t>::= SEQUENCE {</w:t>
      </w:r>
    </w:p>
    <w:p w14:paraId="1F573E67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ab/>
        <w:t>dRBID</w:t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  <w:t>DRBID</w:t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  <w:t>,</w:t>
      </w:r>
    </w:p>
    <w:p w14:paraId="7101B960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ab/>
        <w:t>cause</w:t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  <w:t>Cause</w:t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  <w:t>OPTIONAL,</w:t>
      </w:r>
    </w:p>
    <w:p w14:paraId="6A318E69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ab/>
        <w:t>iE-Extensions</w:t>
      </w:r>
      <w:r>
        <w:rPr>
          <w:rFonts w:eastAsia="宋体"/>
          <w:snapToGrid w:val="0"/>
        </w:rPr>
        <w:tab/>
        <w:t>ProtocolExtensionContainer { { DRBs-FailedToBeModified-ItemExtIEs } }</w:t>
      </w:r>
      <w:r>
        <w:rPr>
          <w:rFonts w:eastAsia="宋体"/>
          <w:snapToGrid w:val="0"/>
        </w:rPr>
        <w:tab/>
        <w:t>OPTIONAL,</w:t>
      </w:r>
    </w:p>
    <w:p w14:paraId="0A3139C6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ab/>
        <w:t>...</w:t>
      </w:r>
    </w:p>
    <w:p w14:paraId="1D821C6D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>}</w:t>
      </w:r>
    </w:p>
    <w:p w14:paraId="23893D9E" w14:textId="77777777" w:rsidR="001C56D0" w:rsidRDefault="001C56D0" w:rsidP="001C56D0">
      <w:pPr>
        <w:pStyle w:val="PL"/>
        <w:rPr>
          <w:rFonts w:eastAsia="宋体"/>
          <w:snapToGrid w:val="0"/>
        </w:rPr>
      </w:pPr>
    </w:p>
    <w:p w14:paraId="630D9CD4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 xml:space="preserve">DRBs-FailedToBeModified-ItemExtIEs </w:t>
      </w:r>
      <w:r>
        <w:rPr>
          <w:rFonts w:eastAsia="宋体"/>
          <w:snapToGrid w:val="0"/>
        </w:rPr>
        <w:tab/>
        <w:t>F1AP-PROTOCOL-EXTENSION ::= {</w:t>
      </w:r>
    </w:p>
    <w:p w14:paraId="1C466754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ab/>
        <w:t>...</w:t>
      </w:r>
    </w:p>
    <w:p w14:paraId="53F6D416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>}</w:t>
      </w:r>
    </w:p>
    <w:p w14:paraId="3F333047" w14:textId="77777777" w:rsidR="001C56D0" w:rsidRDefault="001C56D0" w:rsidP="001C56D0">
      <w:pPr>
        <w:pStyle w:val="PL"/>
        <w:rPr>
          <w:rFonts w:eastAsia="宋体"/>
          <w:snapToGrid w:val="0"/>
        </w:rPr>
      </w:pPr>
    </w:p>
    <w:p w14:paraId="29CFD6EE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>DRBs-FailedToBeSetup-Item</w:t>
      </w:r>
      <w:r>
        <w:rPr>
          <w:rFonts w:eastAsia="宋体"/>
          <w:snapToGrid w:val="0"/>
        </w:rPr>
        <w:tab/>
        <w:t>::= SEQUENCE {</w:t>
      </w:r>
    </w:p>
    <w:p w14:paraId="257538B6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ab/>
        <w:t>dRBID</w:t>
      </w:r>
      <w:r>
        <w:rPr>
          <w:rFonts w:eastAsia="宋体"/>
          <w:snapToGrid w:val="0"/>
        </w:rPr>
        <w:tab/>
        <w:t>DRBID,</w:t>
      </w:r>
    </w:p>
    <w:p w14:paraId="1D0D6633" w14:textId="77777777" w:rsidR="001C56D0" w:rsidRDefault="001C56D0" w:rsidP="001C56D0">
      <w:pPr>
        <w:pStyle w:val="PL"/>
        <w:rPr>
          <w:rFonts w:eastAsia="宋体"/>
          <w:snapToGrid w:val="0"/>
          <w:lang w:val="fr-FR"/>
        </w:rPr>
      </w:pPr>
      <w:r>
        <w:rPr>
          <w:rFonts w:eastAsia="宋体"/>
          <w:snapToGrid w:val="0"/>
        </w:rPr>
        <w:tab/>
      </w:r>
      <w:r>
        <w:rPr>
          <w:rFonts w:eastAsia="宋体"/>
          <w:snapToGrid w:val="0"/>
          <w:lang w:val="fr-FR"/>
        </w:rPr>
        <w:t>cause</w:t>
      </w:r>
      <w:r>
        <w:rPr>
          <w:rFonts w:eastAsia="宋体"/>
          <w:snapToGrid w:val="0"/>
          <w:lang w:val="fr-FR"/>
        </w:rPr>
        <w:tab/>
        <w:t>Cause</w:t>
      </w:r>
      <w:r>
        <w:rPr>
          <w:rFonts w:eastAsia="宋体"/>
          <w:snapToGrid w:val="0"/>
          <w:lang w:val="fr-FR"/>
        </w:rPr>
        <w:tab/>
        <w:t>OPTIONAL,</w:t>
      </w:r>
    </w:p>
    <w:p w14:paraId="26168254" w14:textId="77777777" w:rsidR="001C56D0" w:rsidRDefault="001C56D0" w:rsidP="001C56D0">
      <w:pPr>
        <w:pStyle w:val="PL"/>
        <w:rPr>
          <w:rFonts w:eastAsia="宋体"/>
          <w:snapToGrid w:val="0"/>
          <w:lang w:val="fr-FR"/>
        </w:rPr>
      </w:pPr>
      <w:r>
        <w:rPr>
          <w:rFonts w:eastAsia="宋体"/>
          <w:snapToGrid w:val="0"/>
          <w:lang w:val="fr-FR"/>
        </w:rPr>
        <w:tab/>
        <w:t>iE-Extensions</w:t>
      </w:r>
      <w:r>
        <w:rPr>
          <w:rFonts w:eastAsia="宋体"/>
          <w:snapToGrid w:val="0"/>
          <w:lang w:val="fr-FR"/>
        </w:rPr>
        <w:tab/>
        <w:t>ProtocolExtensionContainer { { DRBs-FailedToBeSetup-ItemExtIEs } }</w:t>
      </w:r>
      <w:r>
        <w:rPr>
          <w:rFonts w:eastAsia="宋体"/>
          <w:snapToGrid w:val="0"/>
          <w:lang w:val="fr-FR"/>
        </w:rPr>
        <w:tab/>
        <w:t>OPTIONAL,</w:t>
      </w:r>
    </w:p>
    <w:p w14:paraId="48929526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  <w:lang w:val="fr-FR"/>
        </w:rPr>
        <w:tab/>
      </w:r>
      <w:r>
        <w:rPr>
          <w:rFonts w:eastAsia="宋体"/>
          <w:snapToGrid w:val="0"/>
        </w:rPr>
        <w:t>...</w:t>
      </w:r>
    </w:p>
    <w:p w14:paraId="3A70BB55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>}</w:t>
      </w:r>
    </w:p>
    <w:p w14:paraId="11CF6E45" w14:textId="77777777" w:rsidR="001C56D0" w:rsidRDefault="001C56D0" w:rsidP="001C56D0">
      <w:pPr>
        <w:pStyle w:val="PL"/>
        <w:rPr>
          <w:rFonts w:eastAsia="宋体"/>
          <w:snapToGrid w:val="0"/>
        </w:rPr>
      </w:pPr>
    </w:p>
    <w:p w14:paraId="5DC5FDFE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lastRenderedPageBreak/>
        <w:t xml:space="preserve">DRBs-FailedToBeSetup-ItemExtIEs </w:t>
      </w:r>
      <w:r>
        <w:rPr>
          <w:rFonts w:eastAsia="宋体"/>
          <w:snapToGrid w:val="0"/>
        </w:rPr>
        <w:tab/>
        <w:t>F1AP-PROTOCOL-EXTENSION ::= {</w:t>
      </w:r>
    </w:p>
    <w:p w14:paraId="0FADEA91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ab/>
        <w:t>...</w:t>
      </w:r>
    </w:p>
    <w:p w14:paraId="1E0C88BB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>}</w:t>
      </w:r>
    </w:p>
    <w:p w14:paraId="61E62F6B" w14:textId="77777777" w:rsidR="001C56D0" w:rsidRDefault="001C56D0" w:rsidP="001C56D0">
      <w:pPr>
        <w:pStyle w:val="PL"/>
        <w:rPr>
          <w:rFonts w:eastAsia="宋体"/>
          <w:snapToGrid w:val="0"/>
        </w:rPr>
      </w:pPr>
    </w:p>
    <w:p w14:paraId="56B612A2" w14:textId="77777777" w:rsidR="001C56D0" w:rsidRDefault="001C56D0" w:rsidP="001C56D0">
      <w:pPr>
        <w:pStyle w:val="PL"/>
        <w:rPr>
          <w:rFonts w:eastAsia="宋体"/>
          <w:snapToGrid w:val="0"/>
        </w:rPr>
      </w:pPr>
    </w:p>
    <w:p w14:paraId="21F5A6DF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>DRBs-FailedToBeSetupMod-Item</w:t>
      </w:r>
      <w:r>
        <w:rPr>
          <w:rFonts w:eastAsia="宋体"/>
          <w:snapToGrid w:val="0"/>
        </w:rPr>
        <w:tab/>
        <w:t>::= SEQUENCE {</w:t>
      </w:r>
    </w:p>
    <w:p w14:paraId="680F8091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ab/>
        <w:t>dRBID</w:t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  <w:t>DRBID</w:t>
      </w:r>
      <w:r>
        <w:rPr>
          <w:rFonts w:eastAsia="宋体"/>
          <w:snapToGrid w:val="0"/>
        </w:rPr>
        <w:tab/>
        <w:t>,</w:t>
      </w:r>
    </w:p>
    <w:p w14:paraId="35C4266C" w14:textId="77777777" w:rsidR="001C56D0" w:rsidRDefault="001C56D0" w:rsidP="001C56D0">
      <w:pPr>
        <w:pStyle w:val="PL"/>
        <w:rPr>
          <w:rFonts w:eastAsia="宋体"/>
          <w:snapToGrid w:val="0"/>
          <w:lang w:val="fr-FR"/>
        </w:rPr>
      </w:pPr>
      <w:r>
        <w:rPr>
          <w:rFonts w:eastAsia="宋体"/>
          <w:snapToGrid w:val="0"/>
        </w:rPr>
        <w:tab/>
      </w:r>
      <w:r>
        <w:rPr>
          <w:rFonts w:eastAsia="宋体"/>
          <w:snapToGrid w:val="0"/>
          <w:lang w:val="fr-FR"/>
        </w:rPr>
        <w:t>cause</w:t>
      </w:r>
      <w:r>
        <w:rPr>
          <w:rFonts w:eastAsia="宋体"/>
          <w:snapToGrid w:val="0"/>
          <w:lang w:val="fr-FR"/>
        </w:rPr>
        <w:tab/>
      </w:r>
      <w:r>
        <w:rPr>
          <w:rFonts w:eastAsia="宋体"/>
          <w:snapToGrid w:val="0"/>
          <w:lang w:val="fr-FR"/>
        </w:rPr>
        <w:tab/>
        <w:t>Cause</w:t>
      </w:r>
      <w:r>
        <w:rPr>
          <w:rFonts w:eastAsia="宋体"/>
          <w:snapToGrid w:val="0"/>
          <w:lang w:val="fr-FR"/>
        </w:rPr>
        <w:tab/>
      </w:r>
      <w:r>
        <w:rPr>
          <w:rFonts w:eastAsia="宋体"/>
          <w:snapToGrid w:val="0"/>
          <w:lang w:val="fr-FR"/>
        </w:rPr>
        <w:tab/>
      </w:r>
      <w:r>
        <w:rPr>
          <w:rFonts w:eastAsia="宋体"/>
          <w:snapToGrid w:val="0"/>
          <w:lang w:val="fr-FR"/>
        </w:rPr>
        <w:tab/>
        <w:t>OPTIONAL ,</w:t>
      </w:r>
    </w:p>
    <w:p w14:paraId="4102DEB7" w14:textId="77777777" w:rsidR="001C56D0" w:rsidRDefault="001C56D0" w:rsidP="001C56D0">
      <w:pPr>
        <w:pStyle w:val="PL"/>
        <w:rPr>
          <w:rFonts w:eastAsia="宋体"/>
          <w:snapToGrid w:val="0"/>
          <w:lang w:val="fr-FR"/>
        </w:rPr>
      </w:pPr>
      <w:r>
        <w:rPr>
          <w:rFonts w:eastAsia="宋体"/>
          <w:snapToGrid w:val="0"/>
          <w:lang w:val="fr-FR"/>
        </w:rPr>
        <w:tab/>
        <w:t>iE-Extensions</w:t>
      </w:r>
      <w:r>
        <w:rPr>
          <w:rFonts w:eastAsia="宋体"/>
          <w:snapToGrid w:val="0"/>
          <w:lang w:val="fr-FR"/>
        </w:rPr>
        <w:tab/>
        <w:t>ProtocolExtensionContainer { { DRBs-FailedToBeSetupMod-ItemExtIEs } }</w:t>
      </w:r>
      <w:r>
        <w:rPr>
          <w:rFonts w:eastAsia="宋体"/>
          <w:snapToGrid w:val="0"/>
          <w:lang w:val="fr-FR"/>
        </w:rPr>
        <w:tab/>
        <w:t>OPTIONAL,</w:t>
      </w:r>
    </w:p>
    <w:p w14:paraId="2626F863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  <w:lang w:val="fr-FR"/>
        </w:rPr>
        <w:tab/>
      </w:r>
      <w:r>
        <w:rPr>
          <w:rFonts w:eastAsia="宋体"/>
          <w:snapToGrid w:val="0"/>
        </w:rPr>
        <w:t>...</w:t>
      </w:r>
    </w:p>
    <w:p w14:paraId="4013A2A4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>}</w:t>
      </w:r>
    </w:p>
    <w:p w14:paraId="4C533BA7" w14:textId="77777777" w:rsidR="001C56D0" w:rsidRDefault="001C56D0" w:rsidP="001C56D0">
      <w:pPr>
        <w:pStyle w:val="PL"/>
        <w:rPr>
          <w:rFonts w:eastAsia="宋体"/>
          <w:snapToGrid w:val="0"/>
        </w:rPr>
      </w:pPr>
    </w:p>
    <w:p w14:paraId="302459D9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 xml:space="preserve">DRBs-FailedToBeSetupMod-ItemExtIEs </w:t>
      </w:r>
      <w:r>
        <w:rPr>
          <w:rFonts w:eastAsia="宋体"/>
          <w:snapToGrid w:val="0"/>
        </w:rPr>
        <w:tab/>
        <w:t>F1AP-PROTOCOL-EXTENSION ::= {</w:t>
      </w:r>
    </w:p>
    <w:p w14:paraId="7D97AE0C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ab/>
        <w:t>...</w:t>
      </w:r>
    </w:p>
    <w:p w14:paraId="3EFD08DB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>}</w:t>
      </w:r>
    </w:p>
    <w:p w14:paraId="0C499533" w14:textId="77777777" w:rsidR="001C56D0" w:rsidRDefault="001C56D0" w:rsidP="001C56D0">
      <w:pPr>
        <w:pStyle w:val="PL"/>
        <w:rPr>
          <w:rFonts w:eastAsia="宋体"/>
          <w:snapToGrid w:val="0"/>
        </w:rPr>
      </w:pPr>
    </w:p>
    <w:p w14:paraId="7DED7E9F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>DRB-Information</w:t>
      </w:r>
      <w:r>
        <w:rPr>
          <w:rFonts w:eastAsia="宋体"/>
          <w:snapToGrid w:val="0"/>
        </w:rPr>
        <w:tab/>
        <w:t>::=</w:t>
      </w:r>
      <w:r>
        <w:rPr>
          <w:rFonts w:eastAsia="宋体"/>
          <w:snapToGrid w:val="0"/>
        </w:rPr>
        <w:tab/>
        <w:t>SEQUENCE {</w:t>
      </w:r>
    </w:p>
    <w:p w14:paraId="1B1F8357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ab/>
        <w:t>dRB-QoS</w:t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  <w:t xml:space="preserve">QoSFlowLevelQoSParameters, </w:t>
      </w:r>
    </w:p>
    <w:p w14:paraId="22FE5189" w14:textId="77777777" w:rsidR="001C56D0" w:rsidRDefault="001C56D0" w:rsidP="001C56D0">
      <w:pPr>
        <w:pStyle w:val="PL"/>
        <w:rPr>
          <w:rFonts w:eastAsia="宋体"/>
          <w:snapToGrid w:val="0"/>
          <w:lang w:val="fr-FR"/>
        </w:rPr>
      </w:pPr>
      <w:r>
        <w:rPr>
          <w:rFonts w:eastAsia="宋体"/>
          <w:snapToGrid w:val="0"/>
        </w:rPr>
        <w:tab/>
      </w:r>
      <w:r>
        <w:rPr>
          <w:rFonts w:eastAsia="宋体"/>
          <w:snapToGrid w:val="0"/>
          <w:lang w:val="fr-FR"/>
        </w:rPr>
        <w:t>sNSSAI</w:t>
      </w:r>
      <w:r>
        <w:rPr>
          <w:rFonts w:eastAsia="宋体"/>
          <w:snapToGrid w:val="0"/>
          <w:lang w:val="fr-FR"/>
        </w:rPr>
        <w:tab/>
      </w:r>
      <w:r>
        <w:rPr>
          <w:rFonts w:eastAsia="宋体"/>
          <w:snapToGrid w:val="0"/>
          <w:lang w:val="fr-FR"/>
        </w:rPr>
        <w:tab/>
        <w:t xml:space="preserve">SNSSAI, </w:t>
      </w:r>
    </w:p>
    <w:p w14:paraId="118ABFB3" w14:textId="77777777" w:rsidR="001C56D0" w:rsidRDefault="001C56D0" w:rsidP="001C56D0">
      <w:pPr>
        <w:pStyle w:val="PL"/>
        <w:rPr>
          <w:rFonts w:eastAsia="宋体"/>
          <w:snapToGrid w:val="0"/>
          <w:lang w:val="fr-FR"/>
        </w:rPr>
      </w:pPr>
      <w:r>
        <w:rPr>
          <w:rFonts w:eastAsia="宋体"/>
          <w:snapToGrid w:val="0"/>
          <w:lang w:val="fr-FR"/>
        </w:rPr>
        <w:tab/>
        <w:t>notificationControl</w:t>
      </w:r>
      <w:r>
        <w:rPr>
          <w:rFonts w:eastAsia="宋体"/>
          <w:snapToGrid w:val="0"/>
          <w:lang w:val="fr-FR"/>
        </w:rPr>
        <w:tab/>
      </w:r>
      <w:r>
        <w:rPr>
          <w:rFonts w:eastAsia="宋体"/>
          <w:snapToGrid w:val="0"/>
          <w:lang w:val="fr-FR"/>
        </w:rPr>
        <w:tab/>
        <w:t>NotificationControl</w:t>
      </w:r>
      <w:r>
        <w:rPr>
          <w:rFonts w:eastAsia="宋体"/>
          <w:snapToGrid w:val="0"/>
          <w:lang w:val="fr-FR"/>
        </w:rPr>
        <w:tab/>
      </w:r>
      <w:r>
        <w:rPr>
          <w:rFonts w:eastAsia="宋体"/>
          <w:snapToGrid w:val="0"/>
          <w:lang w:val="fr-FR"/>
        </w:rPr>
        <w:tab/>
        <w:t>OPTIONAL,</w:t>
      </w:r>
    </w:p>
    <w:p w14:paraId="12E90215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  <w:lang w:val="fr-FR"/>
        </w:rPr>
        <w:tab/>
      </w:r>
      <w:r>
        <w:rPr>
          <w:rFonts w:eastAsia="宋体"/>
          <w:snapToGrid w:val="0"/>
        </w:rPr>
        <w:t>flows-Mapped-To-DRB-List</w:t>
      </w:r>
      <w:r>
        <w:rPr>
          <w:rFonts w:eastAsia="宋体"/>
          <w:snapToGrid w:val="0"/>
        </w:rPr>
        <w:tab/>
        <w:t>Flows-Mapped-To-DRB-List,</w:t>
      </w:r>
    </w:p>
    <w:p w14:paraId="1001A11F" w14:textId="77777777" w:rsidR="001C56D0" w:rsidRDefault="001C56D0" w:rsidP="001C56D0">
      <w:pPr>
        <w:pStyle w:val="PL"/>
        <w:rPr>
          <w:rFonts w:eastAsia="宋体"/>
          <w:snapToGrid w:val="0"/>
          <w:lang w:val="fr-FR"/>
        </w:rPr>
      </w:pPr>
      <w:r>
        <w:rPr>
          <w:rFonts w:eastAsia="宋体"/>
          <w:snapToGrid w:val="0"/>
        </w:rPr>
        <w:tab/>
      </w:r>
      <w:r>
        <w:rPr>
          <w:rFonts w:eastAsia="宋体"/>
          <w:snapToGrid w:val="0"/>
          <w:lang w:val="fr-FR"/>
        </w:rPr>
        <w:t>iE-Extensions</w:t>
      </w:r>
      <w:r>
        <w:rPr>
          <w:rFonts w:eastAsia="宋体"/>
          <w:snapToGrid w:val="0"/>
          <w:lang w:val="fr-FR"/>
        </w:rPr>
        <w:tab/>
        <w:t>ProtocolExtensionContainer { { DRB-Information-ItemExtIEs } }</w:t>
      </w:r>
      <w:r>
        <w:rPr>
          <w:rFonts w:eastAsia="宋体"/>
          <w:snapToGrid w:val="0"/>
          <w:lang w:val="fr-FR"/>
        </w:rPr>
        <w:tab/>
        <w:t>OPTIONAL</w:t>
      </w:r>
    </w:p>
    <w:p w14:paraId="298ECC4C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>}</w:t>
      </w:r>
    </w:p>
    <w:p w14:paraId="664055A0" w14:textId="77777777" w:rsidR="001C56D0" w:rsidRDefault="001C56D0" w:rsidP="001C56D0">
      <w:pPr>
        <w:pStyle w:val="PL"/>
        <w:rPr>
          <w:rFonts w:eastAsia="宋体"/>
          <w:snapToGrid w:val="0"/>
        </w:rPr>
      </w:pPr>
    </w:p>
    <w:p w14:paraId="4D21C90B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 xml:space="preserve">DRB-Information-ItemExtIEs </w:t>
      </w:r>
      <w:r>
        <w:rPr>
          <w:rFonts w:eastAsia="宋体"/>
          <w:snapToGrid w:val="0"/>
        </w:rPr>
        <w:tab/>
        <w:t>F1AP-PROTOCOL-EXTENSION ::= {</w:t>
      </w:r>
    </w:p>
    <w:p w14:paraId="242A96BF" w14:textId="77777777" w:rsidR="001C56D0" w:rsidRDefault="001C56D0" w:rsidP="001C56D0">
      <w:pPr>
        <w:pStyle w:val="PL"/>
        <w:rPr>
          <w:rFonts w:eastAsia="Times New Roman"/>
          <w:snapToGrid w:val="0"/>
        </w:rPr>
      </w:pPr>
      <w:r>
        <w:rPr>
          <w:snapToGrid w:val="0"/>
        </w:rPr>
        <w:tab/>
        <w:t>{</w:t>
      </w:r>
      <w:r>
        <w:rPr>
          <w:snapToGrid w:val="0"/>
        </w:rPr>
        <w:tab/>
        <w:t>ID id-ECNMarkingorCongestionInformationReportingRequest</w:t>
      </w:r>
      <w:r>
        <w:rPr>
          <w:snapToGrid w:val="0"/>
        </w:rPr>
        <w:tab/>
      </w:r>
      <w:r>
        <w:rPr>
          <w:snapToGrid w:val="0"/>
        </w:rPr>
        <w:tab/>
        <w:t>CRITICALITY ignore</w:t>
      </w:r>
      <w:r>
        <w:rPr>
          <w:snapToGrid w:val="0"/>
        </w:rPr>
        <w:tab/>
        <w:t>EXTENSION ECNMarkingorCongestionInformationReportingRequest</w:t>
      </w:r>
      <w:r>
        <w:rPr>
          <w:snapToGrid w:val="0"/>
        </w:rPr>
        <w:tab/>
      </w:r>
      <w:r>
        <w:rPr>
          <w:snapToGrid w:val="0"/>
        </w:rPr>
        <w:tab/>
        <w:t>PRESENCE optional</w:t>
      </w:r>
      <w:r>
        <w:rPr>
          <w:snapToGrid w:val="0"/>
        </w:rPr>
        <w:tab/>
        <w:t>}|</w:t>
      </w:r>
    </w:p>
    <w:p w14:paraId="10E5D882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{</w:t>
      </w:r>
      <w:r>
        <w:rPr>
          <w:snapToGrid w:val="0"/>
        </w:rPr>
        <w:tab/>
        <w:t>ID id-PSIbasedSDUdiscardUL</w:t>
      </w:r>
      <w:r>
        <w:rPr>
          <w:snapToGrid w:val="0"/>
        </w:rPr>
        <w:tab/>
      </w:r>
      <w:r>
        <w:rPr>
          <w:snapToGrid w:val="0"/>
        </w:rPr>
        <w:tab/>
        <w:t>CRITICALITY ignore</w:t>
      </w:r>
      <w:r>
        <w:rPr>
          <w:snapToGrid w:val="0"/>
        </w:rPr>
        <w:tab/>
        <w:t>EXTENSION PSIbasedSDUdiscardUL</w:t>
      </w:r>
      <w:r>
        <w:rPr>
          <w:snapToGrid w:val="0"/>
        </w:rPr>
        <w:tab/>
      </w:r>
      <w:r>
        <w:rPr>
          <w:snapToGrid w:val="0"/>
        </w:rPr>
        <w:tab/>
        <w:t>PRESENCE optional</w:t>
      </w:r>
      <w:r>
        <w:rPr>
          <w:snapToGrid w:val="0"/>
        </w:rPr>
        <w:tab/>
        <w:t>},</w:t>
      </w:r>
    </w:p>
    <w:p w14:paraId="5CAFB2C4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snapToGrid w:val="0"/>
        </w:rPr>
        <w:tab/>
        <w:t>...</w:t>
      </w:r>
    </w:p>
    <w:p w14:paraId="5B69E43D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>}</w:t>
      </w:r>
    </w:p>
    <w:p w14:paraId="0865EC9A" w14:textId="77777777" w:rsidR="001C56D0" w:rsidRDefault="001C56D0" w:rsidP="001C56D0">
      <w:pPr>
        <w:pStyle w:val="PL"/>
        <w:rPr>
          <w:rFonts w:eastAsia="宋体"/>
          <w:snapToGrid w:val="0"/>
        </w:rPr>
      </w:pPr>
    </w:p>
    <w:p w14:paraId="49328DC3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>DRBs-Modified-Item</w:t>
      </w:r>
      <w:r>
        <w:rPr>
          <w:rFonts w:eastAsia="宋体"/>
          <w:snapToGrid w:val="0"/>
        </w:rPr>
        <w:tab/>
        <w:t>::= SEQUENCE {</w:t>
      </w:r>
    </w:p>
    <w:p w14:paraId="3375460F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ab/>
        <w:t>dRBID</w:t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  <w:t>DRBID,</w:t>
      </w:r>
    </w:p>
    <w:p w14:paraId="350D8D95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ab/>
        <w:t>lCID</w:t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  <w:t>LCID</w:t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  <w:t>OPTIONAL,</w:t>
      </w:r>
    </w:p>
    <w:p w14:paraId="63FD68B0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ab/>
      </w:r>
      <w:r>
        <w:rPr>
          <w:snapToGrid w:val="0"/>
        </w:rPr>
        <w:t>dLUPTNLInformation</w:t>
      </w:r>
      <w:r>
        <w:rPr>
          <w:rFonts w:eastAsia="宋体"/>
          <w:snapToGrid w:val="0"/>
        </w:rPr>
        <w:t>-ToBeSetup-List</w:t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snapToGrid w:val="0"/>
        </w:rPr>
        <w:t>DLUPTNLInformation</w:t>
      </w:r>
      <w:r>
        <w:rPr>
          <w:rFonts w:eastAsia="宋体"/>
          <w:snapToGrid w:val="0"/>
        </w:rPr>
        <w:t>-ToBeSetup-List,</w:t>
      </w:r>
    </w:p>
    <w:p w14:paraId="0BA626CB" w14:textId="77777777" w:rsidR="001C56D0" w:rsidRDefault="001C56D0" w:rsidP="001C56D0">
      <w:pPr>
        <w:pStyle w:val="PL"/>
        <w:rPr>
          <w:rFonts w:eastAsia="宋体"/>
          <w:snapToGrid w:val="0"/>
          <w:lang w:val="fr-FR"/>
        </w:rPr>
      </w:pPr>
      <w:r>
        <w:rPr>
          <w:rFonts w:eastAsia="宋体"/>
          <w:snapToGrid w:val="0"/>
        </w:rPr>
        <w:tab/>
      </w:r>
      <w:r>
        <w:rPr>
          <w:rFonts w:eastAsia="宋体"/>
          <w:snapToGrid w:val="0"/>
          <w:lang w:val="fr-FR"/>
        </w:rPr>
        <w:t>iE-Extensions</w:t>
      </w:r>
      <w:r>
        <w:rPr>
          <w:rFonts w:eastAsia="宋体"/>
          <w:snapToGrid w:val="0"/>
          <w:lang w:val="fr-FR"/>
        </w:rPr>
        <w:tab/>
        <w:t>ProtocolExtensionContainer { { DRBs-Modified-ItemExtIEs } }</w:t>
      </w:r>
      <w:r>
        <w:rPr>
          <w:rFonts w:eastAsia="宋体"/>
          <w:snapToGrid w:val="0"/>
          <w:lang w:val="fr-FR"/>
        </w:rPr>
        <w:tab/>
        <w:t>OPTIONAL,</w:t>
      </w:r>
    </w:p>
    <w:p w14:paraId="002B0115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  <w:lang w:val="fr-FR"/>
        </w:rPr>
        <w:tab/>
      </w:r>
      <w:r>
        <w:rPr>
          <w:rFonts w:eastAsia="宋体"/>
          <w:snapToGrid w:val="0"/>
        </w:rPr>
        <w:t>...</w:t>
      </w:r>
    </w:p>
    <w:p w14:paraId="0CD5331C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>}</w:t>
      </w:r>
    </w:p>
    <w:p w14:paraId="6A1680A7" w14:textId="77777777" w:rsidR="001C56D0" w:rsidRDefault="001C56D0" w:rsidP="001C56D0">
      <w:pPr>
        <w:pStyle w:val="PL"/>
        <w:rPr>
          <w:rFonts w:eastAsia="宋体"/>
          <w:snapToGrid w:val="0"/>
        </w:rPr>
      </w:pPr>
    </w:p>
    <w:p w14:paraId="7C5279D2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 xml:space="preserve">DRBs-Modified-ItemExtIEs </w:t>
      </w:r>
      <w:r>
        <w:rPr>
          <w:rFonts w:eastAsia="宋体"/>
          <w:snapToGrid w:val="0"/>
        </w:rPr>
        <w:tab/>
        <w:t>F1AP-PROTOCOL-EXTENSION ::= {</w:t>
      </w:r>
    </w:p>
    <w:p w14:paraId="0318652E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ab/>
        <w:t>{ ID id-RLC-Status</w:t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  <w:t>CRITICALITY ignore</w:t>
      </w:r>
      <w:r>
        <w:rPr>
          <w:rFonts w:eastAsia="宋体"/>
          <w:snapToGrid w:val="0"/>
        </w:rPr>
        <w:tab/>
        <w:t>EXTENSION RLC-Status</w:t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  <w:t>PRESENCE optional }|</w:t>
      </w:r>
    </w:p>
    <w:p w14:paraId="59EE3ACD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ab/>
        <w:t>{ ID id-AdditionalPDCPDuplicationTNL-List</w:t>
      </w:r>
      <w:r>
        <w:rPr>
          <w:rFonts w:eastAsia="宋体"/>
          <w:snapToGrid w:val="0"/>
        </w:rPr>
        <w:tab/>
        <w:t>CRITICALITY ignore</w:t>
      </w:r>
      <w:r>
        <w:rPr>
          <w:rFonts w:eastAsia="宋体"/>
          <w:snapToGrid w:val="0"/>
        </w:rPr>
        <w:tab/>
        <w:t>EXTENSION AdditionalPDCPDuplicationTNL-List</w:t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  <w:t>PRESENCE optional }|</w:t>
      </w:r>
    </w:p>
    <w:p w14:paraId="2352A0F2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ab/>
        <w:t>{ ID id-CurrentQoSParaSetIndex</w:t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  <w:t>CRITICALITY ignore</w:t>
      </w:r>
      <w:r>
        <w:rPr>
          <w:rFonts w:eastAsia="宋体"/>
          <w:snapToGrid w:val="0"/>
        </w:rPr>
        <w:tab/>
        <w:t>EXTENSION QoSParaSetIndex</w:t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  <w:t>PRESENCE optional }|</w:t>
      </w:r>
    </w:p>
    <w:p w14:paraId="33F51F8F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ab/>
        <w:t>{ ID id-TSCTrafficCharacteristicsFeedback</w:t>
      </w:r>
      <w:r>
        <w:rPr>
          <w:rFonts w:eastAsia="宋体"/>
          <w:snapToGrid w:val="0"/>
        </w:rPr>
        <w:tab/>
        <w:t>CRITICALITY ignore</w:t>
      </w:r>
      <w:r>
        <w:rPr>
          <w:rFonts w:eastAsia="宋体"/>
          <w:snapToGrid w:val="0"/>
        </w:rPr>
        <w:tab/>
        <w:t>EXTENSION TSCTrafficCharacteristicsFeedback</w:t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  <w:t>PRESENCE optional</w:t>
      </w:r>
      <w:r>
        <w:rPr>
          <w:rFonts w:eastAsia="宋体"/>
          <w:snapToGrid w:val="0"/>
        </w:rPr>
        <w:tab/>
        <w:t>}|</w:t>
      </w:r>
    </w:p>
    <w:p w14:paraId="5DC87AE7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ab/>
        <w:t>{ ID id-</w:t>
      </w:r>
      <w:r>
        <w:rPr>
          <w:snapToGrid w:val="0"/>
        </w:rPr>
        <w:t>ECNMarkingorCongestionInformationReportingStatus</w:t>
      </w:r>
      <w:r>
        <w:rPr>
          <w:rFonts w:eastAsia="宋体"/>
          <w:snapToGrid w:val="0"/>
        </w:rPr>
        <w:tab/>
        <w:t>CRITICALITY ignore</w:t>
      </w:r>
      <w:r>
        <w:rPr>
          <w:rFonts w:eastAsia="宋体"/>
          <w:snapToGrid w:val="0"/>
        </w:rPr>
        <w:tab/>
        <w:t xml:space="preserve">EXTENSION </w:t>
      </w:r>
      <w:r>
        <w:rPr>
          <w:snapToGrid w:val="0"/>
        </w:rPr>
        <w:t>ECNMarkingorCongestionInformationReportingStatus</w:t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  <w:t>PRESENCE optional },</w:t>
      </w:r>
    </w:p>
    <w:p w14:paraId="6F1FD478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ab/>
        <w:t>...</w:t>
      </w:r>
    </w:p>
    <w:p w14:paraId="3326F6A8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>}</w:t>
      </w:r>
    </w:p>
    <w:p w14:paraId="78D156A1" w14:textId="77777777" w:rsidR="001C56D0" w:rsidRDefault="001C56D0" w:rsidP="001C56D0">
      <w:pPr>
        <w:pStyle w:val="PL"/>
        <w:rPr>
          <w:rFonts w:eastAsia="宋体"/>
          <w:snapToGrid w:val="0"/>
        </w:rPr>
      </w:pPr>
    </w:p>
    <w:p w14:paraId="11F56942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>DRBs-ModifiedConf-Item</w:t>
      </w:r>
      <w:r>
        <w:rPr>
          <w:rFonts w:eastAsia="宋体"/>
          <w:snapToGrid w:val="0"/>
        </w:rPr>
        <w:tab/>
        <w:t>::= SEQUENCE {</w:t>
      </w:r>
    </w:p>
    <w:p w14:paraId="0ED3CBBE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ab/>
        <w:t>dRBID</w:t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  <w:t>DRBID,</w:t>
      </w:r>
    </w:p>
    <w:p w14:paraId="6E3BE56D" w14:textId="77777777" w:rsidR="001C56D0" w:rsidRDefault="001C56D0" w:rsidP="001C56D0">
      <w:pPr>
        <w:pStyle w:val="PL"/>
        <w:rPr>
          <w:rFonts w:eastAsia="宋体"/>
        </w:rPr>
      </w:pPr>
      <w:r>
        <w:rPr>
          <w:rFonts w:eastAsia="宋体"/>
          <w:snapToGrid w:val="0"/>
        </w:rPr>
        <w:tab/>
      </w:r>
      <w:r>
        <w:t>uLUPTNLInformation</w:t>
      </w:r>
      <w:r>
        <w:rPr>
          <w:rFonts w:eastAsia="宋体"/>
        </w:rPr>
        <w:t>-ToBeSetup-List</w:t>
      </w:r>
      <w:r>
        <w:rPr>
          <w:rFonts w:eastAsia="宋体"/>
        </w:rPr>
        <w:tab/>
      </w:r>
      <w:r>
        <w:rPr>
          <w:rFonts w:eastAsia="宋体"/>
        </w:rPr>
        <w:tab/>
      </w:r>
      <w:r>
        <w:t>ULUPTNLInformation</w:t>
      </w:r>
      <w:r>
        <w:rPr>
          <w:rFonts w:eastAsia="宋体"/>
        </w:rPr>
        <w:t>-ToBeSetup-List</w:t>
      </w:r>
      <w:r>
        <w:rPr>
          <w:rFonts w:eastAsia="宋体"/>
        </w:rPr>
        <w:tab/>
        <w:t>,</w:t>
      </w:r>
    </w:p>
    <w:p w14:paraId="0ADD89A7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rFonts w:eastAsia="宋体"/>
        </w:rPr>
        <w:tab/>
      </w:r>
      <w:r>
        <w:rPr>
          <w:rFonts w:eastAsia="宋体"/>
          <w:snapToGrid w:val="0"/>
        </w:rPr>
        <w:t>iE-Extensions</w:t>
      </w:r>
      <w:r>
        <w:rPr>
          <w:rFonts w:eastAsia="宋体"/>
          <w:snapToGrid w:val="0"/>
        </w:rPr>
        <w:tab/>
        <w:t>ProtocolExtensionContainer { { DRBs-ModifiedConf-ItemExtIEs } }</w:t>
      </w:r>
      <w:r>
        <w:rPr>
          <w:rFonts w:eastAsia="宋体"/>
          <w:snapToGrid w:val="0"/>
        </w:rPr>
        <w:tab/>
        <w:t>OPTIONAL,</w:t>
      </w:r>
    </w:p>
    <w:p w14:paraId="6FF6734D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ab/>
        <w:t>...</w:t>
      </w:r>
    </w:p>
    <w:p w14:paraId="5CB2548C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>}</w:t>
      </w:r>
    </w:p>
    <w:p w14:paraId="40625733" w14:textId="77777777" w:rsidR="001C56D0" w:rsidRDefault="001C56D0" w:rsidP="001C56D0">
      <w:pPr>
        <w:pStyle w:val="PL"/>
        <w:rPr>
          <w:rFonts w:eastAsia="宋体"/>
          <w:snapToGrid w:val="0"/>
        </w:rPr>
      </w:pPr>
    </w:p>
    <w:p w14:paraId="17B81F4A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 xml:space="preserve">DRBs-ModifiedConf-ItemExtIEs </w:t>
      </w:r>
      <w:r>
        <w:rPr>
          <w:rFonts w:eastAsia="宋体"/>
          <w:snapToGrid w:val="0"/>
        </w:rPr>
        <w:tab/>
        <w:t>F1AP-PROTOCOL-EXTENSION ::= {</w:t>
      </w:r>
    </w:p>
    <w:p w14:paraId="0D95129B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ab/>
        <w:t>{ ID id-AdditionalPDCPDuplicationTNL-List</w:t>
      </w:r>
      <w:r>
        <w:rPr>
          <w:rFonts w:eastAsia="宋体"/>
          <w:snapToGrid w:val="0"/>
        </w:rPr>
        <w:tab/>
        <w:t>CRITICALITY ignore</w:t>
      </w:r>
      <w:r>
        <w:rPr>
          <w:rFonts w:eastAsia="宋体"/>
          <w:snapToGrid w:val="0"/>
        </w:rPr>
        <w:tab/>
        <w:t>EXTENSION AdditionalPDCPDuplicationTNL-List</w:t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  <w:t>PRESENCE optional },</w:t>
      </w:r>
    </w:p>
    <w:p w14:paraId="2AF78B0B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ab/>
        <w:t>...</w:t>
      </w:r>
    </w:p>
    <w:p w14:paraId="759DEA74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>}</w:t>
      </w:r>
    </w:p>
    <w:p w14:paraId="46384C97" w14:textId="77777777" w:rsidR="001C56D0" w:rsidRDefault="001C56D0" w:rsidP="001C56D0">
      <w:pPr>
        <w:pStyle w:val="PL"/>
        <w:rPr>
          <w:rFonts w:eastAsia="宋体"/>
          <w:snapToGrid w:val="0"/>
        </w:rPr>
      </w:pPr>
    </w:p>
    <w:p w14:paraId="78DF1EC9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>DRB-Notify-Item ::= SEQUENCE {</w:t>
      </w:r>
    </w:p>
    <w:p w14:paraId="22ACEE5F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ab/>
        <w:t>dRBID</w:t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  <w:t>DRBID,</w:t>
      </w:r>
    </w:p>
    <w:p w14:paraId="5F4174F9" w14:textId="77777777" w:rsidR="001C56D0" w:rsidRDefault="001C56D0" w:rsidP="001C56D0">
      <w:pPr>
        <w:pStyle w:val="PL"/>
        <w:rPr>
          <w:rFonts w:eastAsia="宋体"/>
          <w:snapToGrid w:val="0"/>
          <w:lang w:val="fr-FR"/>
        </w:rPr>
      </w:pPr>
      <w:r>
        <w:rPr>
          <w:rFonts w:eastAsia="宋体"/>
          <w:snapToGrid w:val="0"/>
        </w:rPr>
        <w:tab/>
      </w:r>
      <w:r>
        <w:rPr>
          <w:rFonts w:eastAsia="宋体"/>
          <w:snapToGrid w:val="0"/>
          <w:lang w:val="fr-FR"/>
        </w:rPr>
        <w:t>notification-Cause</w:t>
      </w:r>
      <w:r>
        <w:rPr>
          <w:rFonts w:eastAsia="宋体"/>
          <w:snapToGrid w:val="0"/>
          <w:lang w:val="fr-FR"/>
        </w:rPr>
        <w:tab/>
        <w:t>Notification-Cause,</w:t>
      </w:r>
    </w:p>
    <w:p w14:paraId="6D3152B7" w14:textId="77777777" w:rsidR="001C56D0" w:rsidRDefault="001C56D0" w:rsidP="001C56D0">
      <w:pPr>
        <w:pStyle w:val="PL"/>
        <w:rPr>
          <w:rFonts w:eastAsia="宋体"/>
          <w:snapToGrid w:val="0"/>
          <w:lang w:val="fr-FR"/>
        </w:rPr>
      </w:pPr>
      <w:r>
        <w:rPr>
          <w:rFonts w:eastAsia="宋体"/>
          <w:snapToGrid w:val="0"/>
          <w:lang w:val="fr-FR"/>
        </w:rPr>
        <w:tab/>
        <w:t>iE-Extensions</w:t>
      </w:r>
      <w:r>
        <w:rPr>
          <w:rFonts w:eastAsia="宋体"/>
          <w:snapToGrid w:val="0"/>
          <w:lang w:val="fr-FR"/>
        </w:rPr>
        <w:tab/>
        <w:t>ProtocolExtensionContainer { { DRB-Notify-ItemExtIEs } }</w:t>
      </w:r>
      <w:r>
        <w:rPr>
          <w:rFonts w:eastAsia="宋体"/>
          <w:snapToGrid w:val="0"/>
          <w:lang w:val="fr-FR"/>
        </w:rPr>
        <w:tab/>
        <w:t>OPTIONAL,</w:t>
      </w:r>
    </w:p>
    <w:p w14:paraId="183F23A7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  <w:lang w:val="fr-FR"/>
        </w:rPr>
        <w:tab/>
      </w:r>
      <w:r>
        <w:rPr>
          <w:rFonts w:eastAsia="宋体"/>
          <w:snapToGrid w:val="0"/>
        </w:rPr>
        <w:t>...</w:t>
      </w:r>
    </w:p>
    <w:p w14:paraId="49478A2B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>}</w:t>
      </w:r>
    </w:p>
    <w:p w14:paraId="588C7EEB" w14:textId="77777777" w:rsidR="001C56D0" w:rsidRDefault="001C56D0" w:rsidP="001C56D0">
      <w:pPr>
        <w:pStyle w:val="PL"/>
        <w:rPr>
          <w:rFonts w:eastAsia="宋体"/>
          <w:snapToGrid w:val="0"/>
        </w:rPr>
      </w:pPr>
    </w:p>
    <w:p w14:paraId="20EDDB69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 xml:space="preserve">DRB-Notify-ItemExtIEs </w:t>
      </w:r>
      <w:r>
        <w:rPr>
          <w:rFonts w:eastAsia="宋体"/>
          <w:snapToGrid w:val="0"/>
        </w:rPr>
        <w:tab/>
        <w:t>F1AP-PROTOCOL-EXTENSION ::= {</w:t>
      </w:r>
    </w:p>
    <w:p w14:paraId="6006FD0C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ab/>
        <w:t>{ ID id-CurrentQoSParaSetIndex</w:t>
      </w:r>
      <w:r>
        <w:rPr>
          <w:rFonts w:eastAsia="宋体"/>
          <w:snapToGrid w:val="0"/>
        </w:rPr>
        <w:tab/>
        <w:t>CRITICALITY ignore</w:t>
      </w:r>
      <w:r>
        <w:rPr>
          <w:rFonts w:eastAsia="宋体"/>
          <w:snapToGrid w:val="0"/>
        </w:rPr>
        <w:tab/>
        <w:t>EXTENSION QoSParaSetNotifyIndex</w:t>
      </w:r>
      <w:r>
        <w:rPr>
          <w:rFonts w:eastAsia="宋体"/>
          <w:snapToGrid w:val="0"/>
        </w:rPr>
        <w:tab/>
        <w:t>PRESENCE optional</w:t>
      </w:r>
      <w:r>
        <w:rPr>
          <w:rFonts w:eastAsia="宋体"/>
          <w:snapToGrid w:val="0"/>
        </w:rPr>
        <w:tab/>
        <w:t>}|</w:t>
      </w:r>
    </w:p>
    <w:p w14:paraId="07268E27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lastRenderedPageBreak/>
        <w:tab/>
        <w:t>{ ID id-TSCTrafficCharacteristicsFeedback</w:t>
      </w:r>
      <w:r>
        <w:rPr>
          <w:rFonts w:eastAsia="宋体"/>
          <w:snapToGrid w:val="0"/>
        </w:rPr>
        <w:tab/>
        <w:t>CRITICALITY ignore</w:t>
      </w:r>
      <w:r>
        <w:rPr>
          <w:rFonts w:eastAsia="宋体"/>
          <w:snapToGrid w:val="0"/>
        </w:rPr>
        <w:tab/>
        <w:t>EXTENSION TSCTrafficCharacteristicsFeedback</w:t>
      </w:r>
      <w:r>
        <w:rPr>
          <w:rFonts w:eastAsia="宋体"/>
          <w:snapToGrid w:val="0"/>
        </w:rPr>
        <w:tab/>
        <w:t>PRESENCE optional</w:t>
      </w:r>
      <w:r>
        <w:rPr>
          <w:rFonts w:eastAsia="宋体"/>
          <w:snapToGrid w:val="0"/>
        </w:rPr>
        <w:tab/>
        <w:t>},</w:t>
      </w:r>
    </w:p>
    <w:p w14:paraId="6D282B02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ab/>
        <w:t>...</w:t>
      </w:r>
    </w:p>
    <w:p w14:paraId="3906D873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>}</w:t>
      </w:r>
    </w:p>
    <w:p w14:paraId="56AA7CD5" w14:textId="77777777" w:rsidR="001C56D0" w:rsidRDefault="001C56D0" w:rsidP="001C56D0">
      <w:pPr>
        <w:pStyle w:val="PL"/>
        <w:rPr>
          <w:rFonts w:eastAsia="宋体"/>
          <w:snapToGrid w:val="0"/>
        </w:rPr>
      </w:pPr>
    </w:p>
    <w:p w14:paraId="6583D50A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>DRBs-Required-ToBeModified-Item</w:t>
      </w:r>
      <w:r>
        <w:rPr>
          <w:rFonts w:eastAsia="宋体"/>
          <w:snapToGrid w:val="0"/>
        </w:rPr>
        <w:tab/>
        <w:t>::= SEQUENCE {</w:t>
      </w:r>
    </w:p>
    <w:p w14:paraId="0D90BC6C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ab/>
        <w:t>dRBID</w:t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  <w:t>DRBID,</w:t>
      </w:r>
    </w:p>
    <w:p w14:paraId="04994245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ab/>
      </w:r>
      <w:r>
        <w:rPr>
          <w:snapToGrid w:val="0"/>
        </w:rPr>
        <w:t>dLUPTNLInformation</w:t>
      </w:r>
      <w:r>
        <w:rPr>
          <w:rFonts w:eastAsia="宋体"/>
          <w:snapToGrid w:val="0"/>
        </w:rPr>
        <w:t>-ToBeSetup-List</w:t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snapToGrid w:val="0"/>
        </w:rPr>
        <w:t>DLUPTNLInformation</w:t>
      </w:r>
      <w:r>
        <w:rPr>
          <w:rFonts w:eastAsia="宋体"/>
          <w:snapToGrid w:val="0"/>
        </w:rPr>
        <w:t>-ToBeSetup-List</w:t>
      </w:r>
      <w:r>
        <w:rPr>
          <w:rFonts w:eastAsia="宋体"/>
          <w:snapToGrid w:val="0"/>
        </w:rPr>
        <w:tab/>
        <w:t>,</w:t>
      </w:r>
    </w:p>
    <w:p w14:paraId="06900C0A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ab/>
        <w:t>iE-Extensions</w:t>
      </w:r>
      <w:r>
        <w:rPr>
          <w:rFonts w:eastAsia="宋体"/>
          <w:snapToGrid w:val="0"/>
        </w:rPr>
        <w:tab/>
        <w:t>ProtocolExtensionContainer { { DRBs-Required-ToBeModified-ItemExtIEs } }</w:t>
      </w:r>
      <w:r>
        <w:rPr>
          <w:rFonts w:eastAsia="宋体"/>
          <w:snapToGrid w:val="0"/>
        </w:rPr>
        <w:tab/>
        <w:t>OPTIONAL,</w:t>
      </w:r>
    </w:p>
    <w:p w14:paraId="5F2A8D3C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ab/>
        <w:t>...</w:t>
      </w:r>
    </w:p>
    <w:p w14:paraId="7E791A13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>}</w:t>
      </w:r>
    </w:p>
    <w:p w14:paraId="06EA3E98" w14:textId="77777777" w:rsidR="001C56D0" w:rsidRDefault="001C56D0" w:rsidP="001C56D0">
      <w:pPr>
        <w:pStyle w:val="PL"/>
        <w:rPr>
          <w:rFonts w:eastAsia="宋体"/>
          <w:snapToGrid w:val="0"/>
        </w:rPr>
      </w:pPr>
    </w:p>
    <w:p w14:paraId="63701213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 xml:space="preserve">DRBs-Required-ToBeModified-ItemExtIEs </w:t>
      </w:r>
      <w:r>
        <w:rPr>
          <w:rFonts w:eastAsia="宋体"/>
          <w:snapToGrid w:val="0"/>
        </w:rPr>
        <w:tab/>
        <w:t>F1AP-PROTOCOL-EXTENSION ::= {</w:t>
      </w:r>
    </w:p>
    <w:p w14:paraId="5D726055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ab/>
        <w:t>{ ID id-RLC-Status</w:t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  <w:t>CRITICALITY ignore</w:t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  <w:t>EXTENSION RLC-Status</w:t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  <w:t>PRESENCE optional }|</w:t>
      </w:r>
    </w:p>
    <w:p w14:paraId="07E67945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ab/>
        <w:t>{ ID id-AdditionalPDCPDuplicationTNL-List</w:t>
      </w:r>
      <w:r>
        <w:rPr>
          <w:rFonts w:eastAsia="宋体"/>
          <w:snapToGrid w:val="0"/>
        </w:rPr>
        <w:tab/>
        <w:t>CRITICALITY ignore</w:t>
      </w:r>
      <w:r>
        <w:rPr>
          <w:rFonts w:eastAsia="宋体"/>
          <w:snapToGrid w:val="0"/>
        </w:rPr>
        <w:tab/>
        <w:t>EXTENSION AdditionalPDCPDuplicationTNL-List</w:t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  <w:t>PRESENCE optional },</w:t>
      </w:r>
    </w:p>
    <w:p w14:paraId="2FC6FE1F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ab/>
        <w:t>...</w:t>
      </w:r>
    </w:p>
    <w:p w14:paraId="000FABA1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>}</w:t>
      </w:r>
    </w:p>
    <w:p w14:paraId="7437F416" w14:textId="77777777" w:rsidR="001C56D0" w:rsidRDefault="001C56D0" w:rsidP="001C56D0">
      <w:pPr>
        <w:pStyle w:val="PL"/>
        <w:rPr>
          <w:rFonts w:eastAsia="宋体"/>
          <w:snapToGrid w:val="0"/>
        </w:rPr>
      </w:pPr>
    </w:p>
    <w:p w14:paraId="219BDD77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>DRBs-Required-ToBeReleased-Item</w:t>
      </w:r>
      <w:r>
        <w:rPr>
          <w:rFonts w:eastAsia="宋体"/>
          <w:snapToGrid w:val="0"/>
        </w:rPr>
        <w:tab/>
        <w:t>::= SEQUENCE {</w:t>
      </w:r>
    </w:p>
    <w:p w14:paraId="738BEDE0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ab/>
        <w:t>dRBID</w:t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  <w:t>DRBID,</w:t>
      </w:r>
    </w:p>
    <w:p w14:paraId="5A31ADCC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ab/>
        <w:t>iE-Extensions</w:t>
      </w:r>
      <w:r>
        <w:rPr>
          <w:rFonts w:eastAsia="宋体"/>
          <w:snapToGrid w:val="0"/>
        </w:rPr>
        <w:tab/>
        <w:t>ProtocolExtensionContainer { { DRBs-Required-ToBeReleased-ItemExtIEs } }</w:t>
      </w:r>
      <w:r>
        <w:rPr>
          <w:rFonts w:eastAsia="宋体"/>
          <w:snapToGrid w:val="0"/>
        </w:rPr>
        <w:tab/>
        <w:t>OPTIONAL,</w:t>
      </w:r>
    </w:p>
    <w:p w14:paraId="3EE55C07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ab/>
        <w:t>...</w:t>
      </w:r>
    </w:p>
    <w:p w14:paraId="0008481F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>}</w:t>
      </w:r>
    </w:p>
    <w:p w14:paraId="58C37CFD" w14:textId="77777777" w:rsidR="001C56D0" w:rsidRDefault="001C56D0" w:rsidP="001C56D0">
      <w:pPr>
        <w:pStyle w:val="PL"/>
        <w:rPr>
          <w:rFonts w:eastAsia="宋体"/>
          <w:snapToGrid w:val="0"/>
        </w:rPr>
      </w:pPr>
    </w:p>
    <w:p w14:paraId="5E9EEACC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 xml:space="preserve">DRBs-Required-ToBeReleased-ItemExtIEs </w:t>
      </w:r>
      <w:r>
        <w:rPr>
          <w:rFonts w:eastAsia="宋体"/>
          <w:snapToGrid w:val="0"/>
        </w:rPr>
        <w:tab/>
        <w:t>F1AP-PROTOCOL-EXTENSION ::= {</w:t>
      </w:r>
    </w:p>
    <w:p w14:paraId="11A28960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ab/>
        <w:t>...</w:t>
      </w:r>
    </w:p>
    <w:p w14:paraId="237CE59E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>}</w:t>
      </w:r>
    </w:p>
    <w:p w14:paraId="0981ABA7" w14:textId="77777777" w:rsidR="001C56D0" w:rsidRDefault="001C56D0" w:rsidP="001C56D0">
      <w:pPr>
        <w:pStyle w:val="PL"/>
        <w:rPr>
          <w:rFonts w:eastAsia="宋体"/>
          <w:snapToGrid w:val="0"/>
        </w:rPr>
      </w:pPr>
    </w:p>
    <w:p w14:paraId="4EA2E38F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>DRBs-Setup-Item ::= SEQUENCE {</w:t>
      </w:r>
    </w:p>
    <w:p w14:paraId="5A00C023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ab/>
        <w:t>dRBID</w:t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  <w:t>DRBID,</w:t>
      </w:r>
    </w:p>
    <w:p w14:paraId="69D7DAB9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ab/>
        <w:t>lCID</w:t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  <w:t>LCID</w:t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  <w:t>OPTIONAL,</w:t>
      </w:r>
    </w:p>
    <w:p w14:paraId="18EEED83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ab/>
      </w:r>
      <w:r>
        <w:rPr>
          <w:snapToGrid w:val="0"/>
        </w:rPr>
        <w:t>dLUPTNLInformation</w:t>
      </w:r>
      <w:r>
        <w:rPr>
          <w:rFonts w:eastAsia="宋体"/>
          <w:snapToGrid w:val="0"/>
        </w:rPr>
        <w:t>-ToBeSetup-List</w:t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snapToGrid w:val="0"/>
        </w:rPr>
        <w:t>DLUPTNLInformation</w:t>
      </w:r>
      <w:r>
        <w:rPr>
          <w:rFonts w:eastAsia="宋体"/>
          <w:snapToGrid w:val="0"/>
        </w:rPr>
        <w:t>-ToBeSetup-List</w:t>
      </w:r>
      <w:r>
        <w:rPr>
          <w:rFonts w:eastAsia="宋体"/>
          <w:snapToGrid w:val="0"/>
        </w:rPr>
        <w:tab/>
        <w:t xml:space="preserve">, </w:t>
      </w:r>
    </w:p>
    <w:p w14:paraId="211A6933" w14:textId="77777777" w:rsidR="001C56D0" w:rsidRDefault="001C56D0" w:rsidP="001C56D0">
      <w:pPr>
        <w:pStyle w:val="PL"/>
        <w:rPr>
          <w:rFonts w:eastAsia="宋体"/>
          <w:snapToGrid w:val="0"/>
          <w:lang w:val="fr-FR"/>
        </w:rPr>
      </w:pPr>
      <w:r>
        <w:rPr>
          <w:rFonts w:eastAsia="宋体"/>
          <w:snapToGrid w:val="0"/>
        </w:rPr>
        <w:tab/>
      </w:r>
      <w:r>
        <w:rPr>
          <w:rFonts w:eastAsia="宋体"/>
          <w:snapToGrid w:val="0"/>
          <w:lang w:val="fr-FR"/>
        </w:rPr>
        <w:t>iE-Extensions</w:t>
      </w:r>
      <w:r>
        <w:rPr>
          <w:rFonts w:eastAsia="宋体"/>
          <w:snapToGrid w:val="0"/>
          <w:lang w:val="fr-FR"/>
        </w:rPr>
        <w:tab/>
        <w:t>ProtocolExtensionContainer { { DRBs-Setup-ItemExtIEs } }</w:t>
      </w:r>
      <w:r>
        <w:rPr>
          <w:rFonts w:eastAsia="宋体"/>
          <w:snapToGrid w:val="0"/>
          <w:lang w:val="fr-FR"/>
        </w:rPr>
        <w:tab/>
        <w:t>OPTIONAL,</w:t>
      </w:r>
    </w:p>
    <w:p w14:paraId="0D427C42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  <w:lang w:val="fr-FR"/>
        </w:rPr>
        <w:tab/>
      </w:r>
      <w:r>
        <w:rPr>
          <w:rFonts w:eastAsia="宋体"/>
          <w:snapToGrid w:val="0"/>
        </w:rPr>
        <w:t>...</w:t>
      </w:r>
    </w:p>
    <w:p w14:paraId="4AA5A254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>}</w:t>
      </w:r>
    </w:p>
    <w:p w14:paraId="4F514CC0" w14:textId="77777777" w:rsidR="001C56D0" w:rsidRDefault="001C56D0" w:rsidP="001C56D0">
      <w:pPr>
        <w:pStyle w:val="PL"/>
        <w:rPr>
          <w:rFonts w:eastAsia="宋体"/>
          <w:snapToGrid w:val="0"/>
        </w:rPr>
      </w:pPr>
    </w:p>
    <w:p w14:paraId="7CFA5297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 xml:space="preserve">DRBs-Setup-ItemExtIEs </w:t>
      </w:r>
      <w:r>
        <w:rPr>
          <w:rFonts w:eastAsia="宋体"/>
          <w:snapToGrid w:val="0"/>
        </w:rPr>
        <w:tab/>
        <w:t>F1AP-PROTOCOL-EXTENSION ::= {</w:t>
      </w:r>
    </w:p>
    <w:p w14:paraId="2A3F59D3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ab/>
        <w:t>{ ID id-AdditionalPDCPDuplicationTNL-List</w:t>
      </w:r>
      <w:r>
        <w:rPr>
          <w:rFonts w:eastAsia="宋体"/>
          <w:snapToGrid w:val="0"/>
        </w:rPr>
        <w:tab/>
        <w:t xml:space="preserve">CRITICALITY </w:t>
      </w:r>
      <w:r>
        <w:rPr>
          <w:snapToGrid w:val="0"/>
        </w:rPr>
        <w:t>ignore</w:t>
      </w:r>
      <w:r>
        <w:rPr>
          <w:rFonts w:eastAsia="宋体"/>
          <w:snapToGrid w:val="0"/>
        </w:rPr>
        <w:tab/>
        <w:t>EXTENSION AdditionalPDCPDuplicationTNL-List</w:t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  <w:t>PRESENCE optional }|</w:t>
      </w:r>
    </w:p>
    <w:p w14:paraId="5B65CDF1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ab/>
        <w:t>{ ID id-CurrentQoSParaSetIndex</w:t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  <w:t>CRITICALITY ignore</w:t>
      </w:r>
      <w:r>
        <w:rPr>
          <w:rFonts w:eastAsia="宋体"/>
          <w:snapToGrid w:val="0"/>
        </w:rPr>
        <w:tab/>
        <w:t>EXTENSION QoSParaSetIndex</w:t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  <w:t>PRESENCE optional }|</w:t>
      </w:r>
    </w:p>
    <w:p w14:paraId="6B9A6BAB" w14:textId="77777777" w:rsidR="001C56D0" w:rsidRDefault="001C56D0" w:rsidP="001C56D0">
      <w:pPr>
        <w:pStyle w:val="PL"/>
        <w:rPr>
          <w:rFonts w:eastAsia="Times New Roman"/>
          <w:snapToGrid w:val="0"/>
        </w:rPr>
      </w:pPr>
      <w:r>
        <w:rPr>
          <w:rFonts w:eastAsia="宋体"/>
          <w:snapToGrid w:val="0"/>
        </w:rPr>
        <w:tab/>
        <w:t>{ ID id-TSCTrafficCharacteristicsFeedback</w:t>
      </w:r>
      <w:r>
        <w:rPr>
          <w:rFonts w:eastAsia="宋体"/>
          <w:snapToGrid w:val="0"/>
        </w:rPr>
        <w:tab/>
        <w:t>CRITICALITY ignore</w:t>
      </w:r>
      <w:r>
        <w:rPr>
          <w:rFonts w:eastAsia="宋体"/>
          <w:snapToGrid w:val="0"/>
        </w:rPr>
        <w:tab/>
        <w:t>EXTENSION TSCTrafficCharacteristicsFeedback</w:t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  <w:t>PRESENCE optional</w:t>
      </w:r>
      <w:r>
        <w:rPr>
          <w:rFonts w:eastAsia="宋体"/>
          <w:snapToGrid w:val="0"/>
        </w:rPr>
        <w:tab/>
        <w:t>}|</w:t>
      </w:r>
    </w:p>
    <w:p w14:paraId="1E216626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{ ID id-ECNMarkingorCongestionInformationReportingStatus</w:t>
      </w:r>
      <w:r>
        <w:rPr>
          <w:snapToGrid w:val="0"/>
        </w:rPr>
        <w:tab/>
        <w:t>CRITICALITY ignore</w:t>
      </w:r>
      <w:r>
        <w:rPr>
          <w:snapToGrid w:val="0"/>
        </w:rPr>
        <w:tab/>
        <w:t>EXTENSION ECNMarkingorCongestionInformationReportingStatus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PRESENCE optional },</w:t>
      </w:r>
    </w:p>
    <w:p w14:paraId="0258905B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ab/>
        <w:t>...</w:t>
      </w:r>
    </w:p>
    <w:p w14:paraId="1AA6B0A7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>}</w:t>
      </w:r>
    </w:p>
    <w:p w14:paraId="07D3B5FD" w14:textId="77777777" w:rsidR="001C56D0" w:rsidRDefault="001C56D0" w:rsidP="001C56D0">
      <w:pPr>
        <w:pStyle w:val="PL"/>
        <w:rPr>
          <w:rFonts w:eastAsia="宋体"/>
          <w:snapToGrid w:val="0"/>
        </w:rPr>
      </w:pPr>
    </w:p>
    <w:p w14:paraId="5FF961AE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>DRBs-SetupMod-Item</w:t>
      </w:r>
      <w:r>
        <w:rPr>
          <w:rFonts w:eastAsia="宋体"/>
          <w:snapToGrid w:val="0"/>
        </w:rPr>
        <w:tab/>
        <w:t>::= SEQUENCE {</w:t>
      </w:r>
    </w:p>
    <w:p w14:paraId="7D2547F1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ab/>
        <w:t>dRBID</w:t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  <w:t>DRBID,</w:t>
      </w:r>
    </w:p>
    <w:p w14:paraId="1A45F2CC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ab/>
        <w:t>lCID</w:t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  <w:t>LCID</w:t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  <w:t>OPTIONAL,</w:t>
      </w:r>
    </w:p>
    <w:p w14:paraId="08803489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ab/>
      </w:r>
      <w:r>
        <w:rPr>
          <w:snapToGrid w:val="0"/>
        </w:rPr>
        <w:t>dLUPTNLInformation</w:t>
      </w:r>
      <w:r>
        <w:rPr>
          <w:rFonts w:eastAsia="宋体"/>
          <w:snapToGrid w:val="0"/>
        </w:rPr>
        <w:t>-ToBeSetup-List</w:t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snapToGrid w:val="0"/>
        </w:rPr>
        <w:t>DLUPTNLInformation</w:t>
      </w:r>
      <w:r>
        <w:rPr>
          <w:rFonts w:eastAsia="宋体"/>
          <w:snapToGrid w:val="0"/>
        </w:rPr>
        <w:t>-ToBeSetup-List</w:t>
      </w:r>
      <w:r>
        <w:rPr>
          <w:rFonts w:eastAsia="宋体"/>
          <w:snapToGrid w:val="0"/>
        </w:rPr>
        <w:tab/>
        <w:t>,</w:t>
      </w:r>
    </w:p>
    <w:p w14:paraId="396C16A1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ab/>
        <w:t>iE-Extensions</w:t>
      </w:r>
      <w:r>
        <w:rPr>
          <w:rFonts w:eastAsia="宋体"/>
          <w:snapToGrid w:val="0"/>
        </w:rPr>
        <w:tab/>
        <w:t>ProtocolExtensionContainer { { DRBs-SetupMod-ItemExtIEs } }</w:t>
      </w:r>
      <w:r>
        <w:rPr>
          <w:rFonts w:eastAsia="宋体"/>
          <w:snapToGrid w:val="0"/>
        </w:rPr>
        <w:tab/>
        <w:t>OPTIONAL,</w:t>
      </w:r>
    </w:p>
    <w:p w14:paraId="02ACF46F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ab/>
        <w:t>...</w:t>
      </w:r>
    </w:p>
    <w:p w14:paraId="402A06EA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>}</w:t>
      </w:r>
    </w:p>
    <w:p w14:paraId="27580884" w14:textId="77777777" w:rsidR="001C56D0" w:rsidRDefault="001C56D0" w:rsidP="001C56D0">
      <w:pPr>
        <w:pStyle w:val="PL"/>
        <w:rPr>
          <w:rFonts w:eastAsia="宋体"/>
          <w:snapToGrid w:val="0"/>
        </w:rPr>
      </w:pPr>
    </w:p>
    <w:p w14:paraId="774B81B2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 xml:space="preserve">DRBs-SetupMod-ItemExtIEs </w:t>
      </w:r>
      <w:r>
        <w:rPr>
          <w:rFonts w:eastAsia="宋体"/>
          <w:snapToGrid w:val="0"/>
        </w:rPr>
        <w:tab/>
        <w:t>F1AP-PROTOCOL-EXTENSION ::= {</w:t>
      </w:r>
    </w:p>
    <w:p w14:paraId="26BB9063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ab/>
        <w:t>{ ID id-AdditionalPDCPDuplicationTNL-List</w:t>
      </w:r>
      <w:r>
        <w:rPr>
          <w:rFonts w:eastAsia="宋体"/>
          <w:snapToGrid w:val="0"/>
        </w:rPr>
        <w:tab/>
        <w:t>CRITICALITY ignore</w:t>
      </w:r>
      <w:r>
        <w:rPr>
          <w:rFonts w:eastAsia="宋体"/>
          <w:snapToGrid w:val="0"/>
        </w:rPr>
        <w:tab/>
        <w:t>EXTENSION AdditionalPDCPDuplicationTNL-List</w:t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  <w:t>PRESENCE optional }|</w:t>
      </w:r>
    </w:p>
    <w:p w14:paraId="049EF039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ab/>
        <w:t>{ ID id-CurrentQoSParaSetIndex</w:t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  <w:t>CRITICALITY ignore</w:t>
      </w:r>
      <w:r>
        <w:rPr>
          <w:rFonts w:eastAsia="宋体"/>
          <w:snapToGrid w:val="0"/>
        </w:rPr>
        <w:tab/>
        <w:t>EXTENSION QoSParaSetIndex</w:t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  <w:t>PRESENCE optional }|</w:t>
      </w:r>
    </w:p>
    <w:p w14:paraId="60726E68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ab/>
        <w:t>{ ID id-TSCTrafficCharacteristicsFeedback</w:t>
      </w:r>
      <w:r>
        <w:rPr>
          <w:rFonts w:eastAsia="宋体"/>
          <w:snapToGrid w:val="0"/>
        </w:rPr>
        <w:tab/>
        <w:t>CRITICALITY ignore</w:t>
      </w:r>
      <w:r>
        <w:rPr>
          <w:rFonts w:eastAsia="宋体"/>
          <w:snapToGrid w:val="0"/>
        </w:rPr>
        <w:tab/>
        <w:t>EXTENSION TSCTrafficCharacteristicsFeedback</w:t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  <w:t>PRESENCE optional</w:t>
      </w:r>
      <w:r>
        <w:rPr>
          <w:rFonts w:eastAsia="宋体"/>
          <w:snapToGrid w:val="0"/>
        </w:rPr>
        <w:tab/>
        <w:t>}|</w:t>
      </w:r>
    </w:p>
    <w:p w14:paraId="2102725C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ab/>
        <w:t>{ ID id-</w:t>
      </w:r>
      <w:r>
        <w:rPr>
          <w:snapToGrid w:val="0"/>
        </w:rPr>
        <w:t>ECNMarkingorCongestionInformationReportingStatus</w:t>
      </w:r>
      <w:r>
        <w:rPr>
          <w:rFonts w:eastAsia="宋体"/>
          <w:snapToGrid w:val="0"/>
        </w:rPr>
        <w:tab/>
        <w:t>CRITICALITY ignore</w:t>
      </w:r>
      <w:r>
        <w:rPr>
          <w:rFonts w:eastAsia="宋体"/>
          <w:snapToGrid w:val="0"/>
        </w:rPr>
        <w:tab/>
        <w:t xml:space="preserve">EXTENSION </w:t>
      </w:r>
      <w:r>
        <w:rPr>
          <w:snapToGrid w:val="0"/>
        </w:rPr>
        <w:t>ECNMarkingorCongestionInformationReportingStatus</w:t>
      </w:r>
      <w:r>
        <w:rPr>
          <w:rFonts w:eastAsia="宋体"/>
          <w:snapToGrid w:val="0"/>
        </w:rPr>
        <w:tab/>
        <w:t>PRESENCE optional },</w:t>
      </w:r>
    </w:p>
    <w:p w14:paraId="75EA0072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ab/>
        <w:t>...</w:t>
      </w:r>
    </w:p>
    <w:p w14:paraId="2D200B21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>}</w:t>
      </w:r>
    </w:p>
    <w:p w14:paraId="4157B240" w14:textId="77777777" w:rsidR="001C56D0" w:rsidRDefault="001C56D0" w:rsidP="001C56D0">
      <w:pPr>
        <w:pStyle w:val="PL"/>
        <w:rPr>
          <w:rFonts w:eastAsia="宋体"/>
          <w:snapToGrid w:val="0"/>
        </w:rPr>
      </w:pPr>
    </w:p>
    <w:p w14:paraId="5C5E231B" w14:textId="77777777" w:rsidR="001C56D0" w:rsidRDefault="001C56D0" w:rsidP="001C56D0">
      <w:pPr>
        <w:pStyle w:val="PL"/>
        <w:rPr>
          <w:rFonts w:eastAsia="宋体"/>
          <w:snapToGrid w:val="0"/>
        </w:rPr>
      </w:pPr>
    </w:p>
    <w:p w14:paraId="2275A531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>DRBs-ToBeModified-Item</w:t>
      </w:r>
      <w:r>
        <w:rPr>
          <w:rFonts w:eastAsia="宋体"/>
          <w:snapToGrid w:val="0"/>
        </w:rPr>
        <w:tab/>
        <w:t>::= SEQUENCE {</w:t>
      </w:r>
    </w:p>
    <w:p w14:paraId="164F0F3C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ab/>
        <w:t>dRBID</w:t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  <w:t>DRBID,</w:t>
      </w:r>
    </w:p>
    <w:p w14:paraId="720840BE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ab/>
        <w:t>qoSInformation</w:t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  <w:t>QoSInformation</w:t>
      </w:r>
      <w:r>
        <w:rPr>
          <w:snapToGrid w:val="0"/>
        </w:rPr>
        <w:tab/>
      </w:r>
      <w:r>
        <w:rPr>
          <w:rFonts w:eastAsia="宋体"/>
          <w:snapToGrid w:val="0"/>
        </w:rPr>
        <w:t>OPTIONAL,</w:t>
      </w:r>
    </w:p>
    <w:p w14:paraId="41A8B1F5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ab/>
      </w:r>
      <w:r>
        <w:rPr>
          <w:snapToGrid w:val="0"/>
        </w:rPr>
        <w:t>uLUPTNLInformation</w:t>
      </w:r>
      <w:r>
        <w:rPr>
          <w:rFonts w:eastAsia="宋体"/>
          <w:snapToGrid w:val="0"/>
        </w:rPr>
        <w:t>-ToBeSetup-List</w:t>
      </w:r>
      <w:r>
        <w:rPr>
          <w:rFonts w:eastAsia="宋体"/>
          <w:snapToGrid w:val="0"/>
        </w:rPr>
        <w:tab/>
      </w:r>
      <w:r>
        <w:rPr>
          <w:snapToGrid w:val="0"/>
        </w:rPr>
        <w:t>ULUPTNLInformation</w:t>
      </w:r>
      <w:r>
        <w:rPr>
          <w:rFonts w:eastAsia="宋体"/>
          <w:snapToGrid w:val="0"/>
        </w:rPr>
        <w:t>-ToBeSetup-List</w:t>
      </w:r>
      <w:r>
        <w:rPr>
          <w:rFonts w:eastAsia="宋体"/>
          <w:snapToGrid w:val="0"/>
        </w:rPr>
        <w:tab/>
        <w:t>,</w:t>
      </w:r>
      <w:r>
        <w:t xml:space="preserve"> </w:t>
      </w:r>
    </w:p>
    <w:p w14:paraId="7FBFE46F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ab/>
        <w:t>uLConfiguration</w:t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  <w:t>ULConfiguration</w:t>
      </w:r>
      <w:r>
        <w:rPr>
          <w:rFonts w:eastAsia="宋体"/>
          <w:snapToGrid w:val="0"/>
        </w:rPr>
        <w:tab/>
        <w:t>OPTIONAL,</w:t>
      </w:r>
    </w:p>
    <w:p w14:paraId="7FAB6DC2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lastRenderedPageBreak/>
        <w:tab/>
        <w:t>iE-Extensions</w:t>
      </w:r>
      <w:r>
        <w:rPr>
          <w:rFonts w:eastAsia="宋体"/>
          <w:snapToGrid w:val="0"/>
        </w:rPr>
        <w:tab/>
        <w:t>ProtocolExtensionContainer { { DRBs-ToBeModified-ItemExtIEs } }</w:t>
      </w:r>
      <w:r>
        <w:rPr>
          <w:rFonts w:eastAsia="宋体"/>
          <w:snapToGrid w:val="0"/>
        </w:rPr>
        <w:tab/>
        <w:t>OPTIONAL,</w:t>
      </w:r>
    </w:p>
    <w:p w14:paraId="6E9E99FE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ab/>
        <w:t>...</w:t>
      </w:r>
    </w:p>
    <w:p w14:paraId="5586A27A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>}</w:t>
      </w:r>
    </w:p>
    <w:p w14:paraId="2914103E" w14:textId="77777777" w:rsidR="001C56D0" w:rsidRDefault="001C56D0" w:rsidP="001C56D0">
      <w:pPr>
        <w:pStyle w:val="PL"/>
        <w:rPr>
          <w:rFonts w:eastAsia="宋体"/>
          <w:snapToGrid w:val="0"/>
        </w:rPr>
      </w:pPr>
    </w:p>
    <w:p w14:paraId="01BFDFE9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 xml:space="preserve">DRBs-ToBeModified-ItemExtIEs </w:t>
      </w:r>
      <w:r>
        <w:rPr>
          <w:rFonts w:eastAsia="宋体"/>
          <w:snapToGrid w:val="0"/>
        </w:rPr>
        <w:tab/>
        <w:t>F1AP-PROTOCOL-EXTENSION ::= {</w:t>
      </w:r>
    </w:p>
    <w:p w14:paraId="38FDA8C4" w14:textId="77777777" w:rsidR="001C56D0" w:rsidRDefault="001C56D0" w:rsidP="001C56D0">
      <w:pPr>
        <w:pStyle w:val="PL"/>
        <w:rPr>
          <w:rFonts w:eastAsia="Times New Roman"/>
          <w:snapToGrid w:val="0"/>
          <w:lang w:eastAsia="zh-CN"/>
        </w:rPr>
      </w:pPr>
      <w:r>
        <w:rPr>
          <w:rFonts w:eastAsia="宋体"/>
          <w:snapToGrid w:val="0"/>
        </w:rPr>
        <w:tab/>
        <w:t>{ ID id-</w:t>
      </w:r>
      <w:r>
        <w:rPr>
          <w:snapToGrid w:val="0"/>
          <w:lang w:eastAsia="zh-CN"/>
        </w:rPr>
        <w:t>DL</w:t>
      </w:r>
      <w:r>
        <w:rPr>
          <w:rFonts w:eastAsia="宋体"/>
          <w:snapToGrid w:val="0"/>
        </w:rPr>
        <w:t>PDCPSNLength</w:t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  <w:t>CRITICALITY ignore</w:t>
      </w:r>
      <w:r>
        <w:rPr>
          <w:rFonts w:eastAsia="宋体"/>
          <w:snapToGrid w:val="0"/>
        </w:rPr>
        <w:tab/>
        <w:t>EXTENSION PDCPSNLength</w:t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  <w:t>PRESENCE optional }</w:t>
      </w:r>
      <w:r>
        <w:rPr>
          <w:snapToGrid w:val="0"/>
          <w:lang w:eastAsia="zh-CN"/>
        </w:rPr>
        <w:t>|</w:t>
      </w:r>
    </w:p>
    <w:p w14:paraId="764026BE" w14:textId="77777777" w:rsidR="001C56D0" w:rsidRDefault="001C56D0" w:rsidP="001C56D0">
      <w:pPr>
        <w:pStyle w:val="PL"/>
        <w:rPr>
          <w:rFonts w:eastAsia="宋体"/>
          <w:snapToGrid w:val="0"/>
          <w:lang w:eastAsia="ko-KR"/>
        </w:rPr>
      </w:pPr>
      <w:r>
        <w:rPr>
          <w:snapToGrid w:val="0"/>
          <w:lang w:eastAsia="zh-CN"/>
        </w:rPr>
        <w:tab/>
      </w:r>
      <w:r>
        <w:rPr>
          <w:snapToGrid w:val="0"/>
        </w:rPr>
        <w:t>{ ID id-</w:t>
      </w:r>
      <w:r>
        <w:rPr>
          <w:snapToGrid w:val="0"/>
          <w:lang w:eastAsia="zh-CN"/>
        </w:rPr>
        <w:t>UL</w:t>
      </w:r>
      <w:r>
        <w:rPr>
          <w:snapToGrid w:val="0"/>
        </w:rPr>
        <w:t>PDCPSNLength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CRITICALITY ignore</w:t>
      </w:r>
      <w:r>
        <w:rPr>
          <w:snapToGrid w:val="0"/>
        </w:rPr>
        <w:tab/>
        <w:t>EXTENSION PDCPSNLength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PRESENCE optional }|</w:t>
      </w:r>
    </w:p>
    <w:p w14:paraId="161B3911" w14:textId="77777777" w:rsidR="001C56D0" w:rsidRDefault="001C56D0" w:rsidP="001C56D0">
      <w:pPr>
        <w:pStyle w:val="PL"/>
        <w:rPr>
          <w:rFonts w:eastAsia="Times New Roman"/>
          <w:snapToGrid w:val="0"/>
        </w:rPr>
      </w:pPr>
      <w:r>
        <w:rPr>
          <w:noProof w:val="0"/>
          <w:snapToGrid w:val="0"/>
        </w:rPr>
        <w:tab/>
        <w:t>{ID id-</w:t>
      </w:r>
      <w:r>
        <w:rPr>
          <w:snapToGrid w:val="0"/>
        </w:rPr>
        <w:t>BearerTypeChange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CRITICALITY ignore</w:t>
      </w:r>
      <w:r>
        <w:rPr>
          <w:noProof w:val="0"/>
          <w:snapToGrid w:val="0"/>
        </w:rPr>
        <w:tab/>
        <w:t xml:space="preserve">EXTENSION </w:t>
      </w:r>
      <w:r>
        <w:rPr>
          <w:snapToGrid w:val="0"/>
        </w:rPr>
        <w:t>BearerTypeChange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PRESENCE optional}</w:t>
      </w:r>
      <w:r>
        <w:rPr>
          <w:snapToGrid w:val="0"/>
        </w:rPr>
        <w:t>|</w:t>
      </w:r>
    </w:p>
    <w:p w14:paraId="2D690656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{ ID id-RLCMode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CRITICALITY ignore</w:t>
      </w:r>
      <w:r>
        <w:rPr>
          <w:snapToGrid w:val="0"/>
        </w:rPr>
        <w:tab/>
        <w:t>EXTENSION RLCMode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PRESENCE optional }|</w:t>
      </w:r>
    </w:p>
    <w:p w14:paraId="3124DDD2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{ ID id-Duplication-Activation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CRITICALITY reject</w:t>
      </w:r>
      <w:r>
        <w:rPr>
          <w:noProof w:val="0"/>
          <w:snapToGrid w:val="0"/>
        </w:rPr>
        <w:tab/>
        <w:t>EXTENSION DuplicationActivation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PRESENCE optional }|</w:t>
      </w:r>
    </w:p>
    <w:p w14:paraId="6E5E8D30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{ ID id-DC-Based-Duplication-Configured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CRITICALITY reject</w:t>
      </w:r>
      <w:r>
        <w:rPr>
          <w:noProof w:val="0"/>
          <w:snapToGrid w:val="0"/>
        </w:rPr>
        <w:tab/>
        <w:t>EXTENSION DCBasedDuplicationConfigured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PRESENCE optional }|</w:t>
      </w:r>
    </w:p>
    <w:p w14:paraId="3C5B6AB7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{ ID id-DC-Based-Duplication-Activation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CRITICALITY reject</w:t>
      </w:r>
      <w:r>
        <w:rPr>
          <w:noProof w:val="0"/>
          <w:snapToGrid w:val="0"/>
        </w:rPr>
        <w:tab/>
        <w:t>EXTENSION DuplicationActivation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PRESENCE optional }|</w:t>
      </w:r>
    </w:p>
    <w:p w14:paraId="1A19C720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{ ID id-AdditionalPDCPDuplicationTNL-List</w:t>
      </w:r>
      <w:r>
        <w:rPr>
          <w:noProof w:val="0"/>
          <w:snapToGrid w:val="0"/>
        </w:rPr>
        <w:tab/>
        <w:t>CRITICALITY ignore</w:t>
      </w:r>
      <w:r>
        <w:rPr>
          <w:noProof w:val="0"/>
          <w:snapToGrid w:val="0"/>
        </w:rPr>
        <w:tab/>
        <w:t>EXTENSION AdditionalPDCPDuplicationTNL-List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PRESENCE optional }|</w:t>
      </w:r>
    </w:p>
    <w:p w14:paraId="69F8C587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{ ID id-RLCDuplicationInformation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CRITICALITY ignore</w:t>
      </w:r>
      <w:r>
        <w:rPr>
          <w:noProof w:val="0"/>
          <w:snapToGrid w:val="0"/>
        </w:rPr>
        <w:tab/>
        <w:t>EXTENSION RLCDuplicationInformation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PRESENCE optional}|</w:t>
      </w:r>
    </w:p>
    <w:p w14:paraId="07BEC103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{ ID id-TransmissionStopIndicator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CRITICALITY ignore</w:t>
      </w:r>
      <w:r>
        <w:rPr>
          <w:noProof w:val="0"/>
          <w:snapToGrid w:val="0"/>
        </w:rPr>
        <w:tab/>
        <w:t>EXTENSION TransmissionStopIndicator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PRESENCE optional}|</w:t>
      </w:r>
    </w:p>
    <w:p w14:paraId="3BFF31F5" w14:textId="77777777" w:rsidR="001C56D0" w:rsidRDefault="001C56D0" w:rsidP="001C56D0">
      <w:pPr>
        <w:pStyle w:val="PL"/>
        <w:rPr>
          <w:snapToGrid w:val="0"/>
        </w:rPr>
      </w:pPr>
      <w:r>
        <w:rPr>
          <w:noProof w:val="0"/>
          <w:snapToGrid w:val="0"/>
        </w:rPr>
        <w:tab/>
      </w:r>
      <w:r>
        <w:rPr>
          <w:snapToGrid w:val="0"/>
        </w:rPr>
        <w:t>{ ID id-CG-SDTindicatorMod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CRITICALITY reject</w:t>
      </w:r>
      <w:r>
        <w:rPr>
          <w:snapToGrid w:val="0"/>
        </w:rPr>
        <w:tab/>
        <w:t>EXTENSION CG-SDTindicatorMod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PRESENCE optional }</w:t>
      </w:r>
      <w:r>
        <w:rPr>
          <w:noProof w:val="0"/>
          <w:snapToGrid w:val="0"/>
        </w:rPr>
        <w:t>,</w:t>
      </w:r>
    </w:p>
    <w:p w14:paraId="482C61BD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ab/>
        <w:t>...</w:t>
      </w:r>
    </w:p>
    <w:p w14:paraId="69AE726A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>}</w:t>
      </w:r>
    </w:p>
    <w:p w14:paraId="646835C8" w14:textId="77777777" w:rsidR="001C56D0" w:rsidRDefault="001C56D0" w:rsidP="001C56D0">
      <w:pPr>
        <w:pStyle w:val="PL"/>
        <w:rPr>
          <w:rFonts w:eastAsia="宋体"/>
          <w:snapToGrid w:val="0"/>
        </w:rPr>
      </w:pPr>
    </w:p>
    <w:p w14:paraId="0CE41B5E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>DRBs-ToBeReleased-Item</w:t>
      </w:r>
      <w:r>
        <w:rPr>
          <w:rFonts w:eastAsia="宋体"/>
          <w:snapToGrid w:val="0"/>
        </w:rPr>
        <w:tab/>
        <w:t>::= SEQUENCE {</w:t>
      </w:r>
    </w:p>
    <w:p w14:paraId="25FA933B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ab/>
        <w:t>dRBID</w:t>
      </w:r>
      <w:r>
        <w:rPr>
          <w:rFonts w:eastAsia="宋体"/>
          <w:snapToGrid w:val="0"/>
        </w:rPr>
        <w:tab/>
        <w:t>DRBID,</w:t>
      </w:r>
    </w:p>
    <w:p w14:paraId="18EF0D1C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ab/>
        <w:t>iE-Extensions</w:t>
      </w:r>
      <w:r>
        <w:rPr>
          <w:rFonts w:eastAsia="宋体"/>
          <w:snapToGrid w:val="0"/>
        </w:rPr>
        <w:tab/>
        <w:t>ProtocolExtensionContainer { { DRBs-ToBeReleased-ItemExtIEs } }</w:t>
      </w:r>
      <w:r>
        <w:rPr>
          <w:rFonts w:eastAsia="宋体"/>
          <w:snapToGrid w:val="0"/>
        </w:rPr>
        <w:tab/>
        <w:t>OPTIONAL,</w:t>
      </w:r>
    </w:p>
    <w:p w14:paraId="25D6BA5F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ab/>
        <w:t>...</w:t>
      </w:r>
    </w:p>
    <w:p w14:paraId="39B8A820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>}</w:t>
      </w:r>
    </w:p>
    <w:p w14:paraId="7C16B6C0" w14:textId="77777777" w:rsidR="001C56D0" w:rsidRDefault="001C56D0" w:rsidP="001C56D0">
      <w:pPr>
        <w:pStyle w:val="PL"/>
        <w:rPr>
          <w:rFonts w:eastAsia="宋体"/>
          <w:snapToGrid w:val="0"/>
        </w:rPr>
      </w:pPr>
    </w:p>
    <w:p w14:paraId="0E6DEFDF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 xml:space="preserve">DRBs-ToBeReleased-ItemExtIEs </w:t>
      </w:r>
      <w:r>
        <w:rPr>
          <w:rFonts w:eastAsia="宋体"/>
          <w:snapToGrid w:val="0"/>
        </w:rPr>
        <w:tab/>
        <w:t>F1AP-PROTOCOL-EXTENSION ::= {</w:t>
      </w:r>
    </w:p>
    <w:p w14:paraId="2A97E4E7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ab/>
        <w:t>...</w:t>
      </w:r>
    </w:p>
    <w:p w14:paraId="20352FD0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>}</w:t>
      </w:r>
    </w:p>
    <w:p w14:paraId="3377F363" w14:textId="77777777" w:rsidR="001C56D0" w:rsidRDefault="001C56D0" w:rsidP="001C56D0">
      <w:pPr>
        <w:pStyle w:val="PL"/>
        <w:rPr>
          <w:rFonts w:eastAsia="宋体"/>
          <w:snapToGrid w:val="0"/>
        </w:rPr>
      </w:pPr>
    </w:p>
    <w:p w14:paraId="1BC0F8FB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>DRBs-ToBeSetup-Item ::= SEQUENCE</w:t>
      </w:r>
      <w:r>
        <w:rPr>
          <w:rFonts w:eastAsia="宋体"/>
          <w:snapToGrid w:val="0"/>
        </w:rPr>
        <w:tab/>
        <w:t>{</w:t>
      </w:r>
    </w:p>
    <w:p w14:paraId="551C6AC2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ab/>
        <w:t>dRBID</w:t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  <w:t>DRBID,</w:t>
      </w:r>
    </w:p>
    <w:p w14:paraId="3E386972" w14:textId="77777777" w:rsidR="001C56D0" w:rsidRDefault="001C56D0" w:rsidP="001C56D0">
      <w:pPr>
        <w:pStyle w:val="PL"/>
        <w:rPr>
          <w:rFonts w:eastAsia="Times New Roman"/>
          <w:snapToGrid w:val="0"/>
        </w:rPr>
      </w:pPr>
      <w:r>
        <w:rPr>
          <w:snapToGrid w:val="0"/>
        </w:rPr>
        <w:tab/>
        <w:t>qoSInformation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QoSInformation,</w:t>
      </w:r>
    </w:p>
    <w:p w14:paraId="15321382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ab/>
      </w:r>
      <w:r>
        <w:rPr>
          <w:snapToGrid w:val="0"/>
        </w:rPr>
        <w:t>uLUPTNLInformation</w:t>
      </w:r>
      <w:r>
        <w:rPr>
          <w:rFonts w:eastAsia="宋体"/>
          <w:snapToGrid w:val="0"/>
        </w:rPr>
        <w:t>-ToBeSetup-List</w:t>
      </w:r>
      <w:r>
        <w:rPr>
          <w:rFonts w:eastAsia="宋体"/>
          <w:snapToGrid w:val="0"/>
        </w:rPr>
        <w:tab/>
      </w:r>
      <w:r>
        <w:rPr>
          <w:snapToGrid w:val="0"/>
        </w:rPr>
        <w:t>ULUPTNLInformation</w:t>
      </w:r>
      <w:r>
        <w:rPr>
          <w:rFonts w:eastAsia="宋体"/>
          <w:snapToGrid w:val="0"/>
        </w:rPr>
        <w:t>-ToBeSetup-List</w:t>
      </w:r>
      <w:r>
        <w:rPr>
          <w:rFonts w:eastAsia="宋体"/>
          <w:snapToGrid w:val="0"/>
        </w:rPr>
        <w:tab/>
        <w:t xml:space="preserve">, </w:t>
      </w:r>
    </w:p>
    <w:p w14:paraId="3D231494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ab/>
        <w:t>rLCMode</w:t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  <w:t>RLCMode,</w:t>
      </w:r>
      <w:r>
        <w:t xml:space="preserve"> </w:t>
      </w:r>
    </w:p>
    <w:p w14:paraId="05D94E02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ab/>
        <w:t>uLConfiguration</w:t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  <w:t>ULConfiguration</w:t>
      </w:r>
      <w:r>
        <w:rPr>
          <w:rFonts w:eastAsia="宋体"/>
          <w:snapToGrid w:val="0"/>
        </w:rPr>
        <w:tab/>
        <w:t>OPTIONAL,</w:t>
      </w:r>
    </w:p>
    <w:p w14:paraId="7C9246D7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ab/>
        <w:t>duplicationActivation</w:t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  <w:t>DuplicationActivation</w:t>
      </w:r>
      <w:r>
        <w:rPr>
          <w:rFonts w:eastAsia="宋体"/>
          <w:snapToGrid w:val="0"/>
        </w:rPr>
        <w:tab/>
        <w:t>OPTIONAL,</w:t>
      </w:r>
    </w:p>
    <w:p w14:paraId="12B49514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ab/>
        <w:t>iE-Extensions</w:t>
      </w:r>
      <w:r>
        <w:rPr>
          <w:rFonts w:eastAsia="宋体"/>
          <w:snapToGrid w:val="0"/>
        </w:rPr>
        <w:tab/>
        <w:t>ProtocolExtensionContainer { { DRBs-ToBeSetup-ItemExtIEs } }</w:t>
      </w:r>
      <w:r>
        <w:rPr>
          <w:rFonts w:eastAsia="宋体"/>
          <w:snapToGrid w:val="0"/>
        </w:rPr>
        <w:tab/>
        <w:t>OPTIONAL,</w:t>
      </w:r>
    </w:p>
    <w:p w14:paraId="34C7D431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ab/>
        <w:t>...</w:t>
      </w:r>
    </w:p>
    <w:p w14:paraId="712430EB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>}</w:t>
      </w:r>
    </w:p>
    <w:p w14:paraId="14758E67" w14:textId="77777777" w:rsidR="001C56D0" w:rsidRDefault="001C56D0" w:rsidP="001C56D0">
      <w:pPr>
        <w:pStyle w:val="PL"/>
        <w:rPr>
          <w:rFonts w:eastAsia="宋体"/>
          <w:snapToGrid w:val="0"/>
        </w:rPr>
      </w:pPr>
    </w:p>
    <w:p w14:paraId="7CE4AF99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 xml:space="preserve">DRBs-ToBeSetup-ItemExtIEs </w:t>
      </w:r>
      <w:r>
        <w:rPr>
          <w:rFonts w:eastAsia="宋体"/>
          <w:snapToGrid w:val="0"/>
        </w:rPr>
        <w:tab/>
        <w:t>F1AP-PROTOCOL-EXTENSION ::= {</w:t>
      </w:r>
    </w:p>
    <w:p w14:paraId="6C318AE6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ab/>
        <w:t>{ ID id-DC-Based-Duplication-Configured</w:t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  <w:t>CRITICALITY reject</w:t>
      </w:r>
      <w:r>
        <w:rPr>
          <w:rFonts w:eastAsia="宋体"/>
          <w:snapToGrid w:val="0"/>
        </w:rPr>
        <w:tab/>
        <w:t>EXTENSION DCBasedDuplicationConfigured</w:t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  <w:t>PRESENCE optional }|</w:t>
      </w:r>
    </w:p>
    <w:p w14:paraId="43AA7F62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ab/>
        <w:t>{ ID id-DC-Based-Duplication-Activation</w:t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  <w:t>CRITICALITY reject</w:t>
      </w:r>
      <w:r>
        <w:rPr>
          <w:rFonts w:eastAsia="宋体"/>
          <w:snapToGrid w:val="0"/>
        </w:rPr>
        <w:tab/>
        <w:t>EXTENSION DuplicationActivation</w:t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  <w:t>PRESENCE optional }|</w:t>
      </w:r>
    </w:p>
    <w:p w14:paraId="7EE5A6BE" w14:textId="77777777" w:rsidR="001C56D0" w:rsidRDefault="001C56D0" w:rsidP="001C56D0">
      <w:pPr>
        <w:pStyle w:val="PL"/>
        <w:rPr>
          <w:rFonts w:eastAsia="Times New Roman"/>
          <w:snapToGrid w:val="0"/>
          <w:lang w:eastAsia="zh-CN"/>
        </w:rPr>
      </w:pPr>
      <w:r>
        <w:rPr>
          <w:rFonts w:eastAsia="宋体"/>
          <w:snapToGrid w:val="0"/>
        </w:rPr>
        <w:tab/>
        <w:t>{ ID id-</w:t>
      </w:r>
      <w:r>
        <w:rPr>
          <w:snapToGrid w:val="0"/>
          <w:lang w:eastAsia="zh-CN"/>
        </w:rPr>
        <w:t>DL</w:t>
      </w:r>
      <w:r>
        <w:rPr>
          <w:rFonts w:eastAsia="宋体"/>
          <w:snapToGrid w:val="0"/>
        </w:rPr>
        <w:t>PDCPSNLength</w:t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  <w:t>CRITICALITY ignore</w:t>
      </w:r>
      <w:r>
        <w:rPr>
          <w:rFonts w:eastAsia="宋体"/>
          <w:snapToGrid w:val="0"/>
        </w:rPr>
        <w:tab/>
        <w:t>EXTENSION PDCPSNLength</w:t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  <w:t>PRESENCE mandatory }</w:t>
      </w:r>
      <w:r>
        <w:rPr>
          <w:snapToGrid w:val="0"/>
          <w:lang w:eastAsia="zh-CN"/>
        </w:rPr>
        <w:t>|</w:t>
      </w:r>
    </w:p>
    <w:p w14:paraId="4B3AC68D" w14:textId="77777777" w:rsidR="001C56D0" w:rsidRDefault="001C56D0" w:rsidP="001C56D0">
      <w:pPr>
        <w:pStyle w:val="PL"/>
        <w:rPr>
          <w:snapToGrid w:val="0"/>
          <w:lang w:eastAsia="ko-KR"/>
        </w:rPr>
      </w:pPr>
      <w:r>
        <w:rPr>
          <w:snapToGrid w:val="0"/>
          <w:lang w:eastAsia="zh-CN"/>
        </w:rPr>
        <w:tab/>
      </w:r>
      <w:r>
        <w:rPr>
          <w:snapToGrid w:val="0"/>
        </w:rPr>
        <w:t>{ ID id-</w:t>
      </w:r>
      <w:r>
        <w:rPr>
          <w:snapToGrid w:val="0"/>
          <w:lang w:eastAsia="zh-CN"/>
        </w:rPr>
        <w:t>UL</w:t>
      </w:r>
      <w:r>
        <w:rPr>
          <w:snapToGrid w:val="0"/>
        </w:rPr>
        <w:t>PDCPSNLength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CRITICALITY ignore</w:t>
      </w:r>
      <w:r>
        <w:rPr>
          <w:snapToGrid w:val="0"/>
        </w:rPr>
        <w:tab/>
        <w:t>EXTENSION PDCPSNLength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PRESENCE optional }|</w:t>
      </w:r>
    </w:p>
    <w:p w14:paraId="28DFEF0F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snapToGrid w:val="0"/>
        </w:rPr>
        <w:tab/>
        <w:t>{ ID id-AdditionalPDCPDuplicationTNL-List</w:t>
      </w:r>
      <w:r>
        <w:rPr>
          <w:snapToGrid w:val="0"/>
        </w:rPr>
        <w:tab/>
        <w:t>CRITICALITY ignore</w:t>
      </w:r>
      <w:r>
        <w:rPr>
          <w:snapToGrid w:val="0"/>
        </w:rPr>
        <w:tab/>
        <w:t>EXTENSION AdditionalPDCPDuplicationTNL-List</w:t>
      </w:r>
      <w:r>
        <w:rPr>
          <w:snapToGrid w:val="0"/>
        </w:rPr>
        <w:tab/>
      </w:r>
      <w:r>
        <w:rPr>
          <w:snapToGrid w:val="0"/>
        </w:rPr>
        <w:tab/>
        <w:t>PRESENCE optional }</w:t>
      </w:r>
      <w:r>
        <w:rPr>
          <w:rFonts w:eastAsia="宋体"/>
          <w:snapToGrid w:val="0"/>
        </w:rPr>
        <w:t>|</w:t>
      </w:r>
    </w:p>
    <w:p w14:paraId="31E2D224" w14:textId="77777777" w:rsidR="001C56D0" w:rsidRDefault="001C56D0" w:rsidP="001C56D0">
      <w:pPr>
        <w:pStyle w:val="PL"/>
        <w:rPr>
          <w:rFonts w:eastAsia="Times New Roman"/>
          <w:snapToGrid w:val="0"/>
        </w:rPr>
      </w:pPr>
      <w:r>
        <w:rPr>
          <w:rFonts w:eastAsia="宋体"/>
          <w:snapToGrid w:val="0"/>
        </w:rPr>
        <w:tab/>
      </w:r>
      <w:r>
        <w:rPr>
          <w:snapToGrid w:val="0"/>
        </w:rPr>
        <w:t>{ ID id-RLCDuplicationInformation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CRITICALITY ignore</w:t>
      </w:r>
      <w:r>
        <w:rPr>
          <w:snapToGrid w:val="0"/>
        </w:rPr>
        <w:tab/>
        <w:t>EXTENSION RLCDuplicationInformation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PRESENCE optional}|</w:t>
      </w:r>
    </w:p>
    <w:p w14:paraId="65A471B0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{ ID id-SDTRLCBearerConfiguration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CRITICALITY ignore</w:t>
      </w:r>
      <w:r>
        <w:rPr>
          <w:snapToGrid w:val="0"/>
        </w:rPr>
        <w:tab/>
        <w:t>EXTENSION SDTRLCBearerConfiguration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PRESENCE optional },</w:t>
      </w:r>
    </w:p>
    <w:p w14:paraId="70AA5922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ab/>
        <w:t>...</w:t>
      </w:r>
    </w:p>
    <w:p w14:paraId="522A5247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>}</w:t>
      </w:r>
    </w:p>
    <w:p w14:paraId="3CA36168" w14:textId="77777777" w:rsidR="001C56D0" w:rsidRDefault="001C56D0" w:rsidP="001C56D0">
      <w:pPr>
        <w:pStyle w:val="PL"/>
        <w:rPr>
          <w:rFonts w:eastAsia="宋体"/>
          <w:snapToGrid w:val="0"/>
        </w:rPr>
      </w:pPr>
    </w:p>
    <w:p w14:paraId="62DCB709" w14:textId="77777777" w:rsidR="001C56D0" w:rsidRDefault="001C56D0" w:rsidP="001C56D0">
      <w:pPr>
        <w:pStyle w:val="PL"/>
        <w:rPr>
          <w:rFonts w:eastAsia="宋体"/>
          <w:snapToGrid w:val="0"/>
        </w:rPr>
      </w:pPr>
    </w:p>
    <w:p w14:paraId="4866AF75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>DRBs-ToBeSetupMod-Item</w:t>
      </w:r>
      <w:r>
        <w:rPr>
          <w:rFonts w:eastAsia="宋体"/>
          <w:snapToGrid w:val="0"/>
        </w:rPr>
        <w:tab/>
        <w:t>::= SEQUENCE {</w:t>
      </w:r>
    </w:p>
    <w:p w14:paraId="2665F785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ab/>
        <w:t>dRBID</w:t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  <w:t>DRBID,</w:t>
      </w:r>
    </w:p>
    <w:p w14:paraId="30D55EE4" w14:textId="77777777" w:rsidR="001C56D0" w:rsidRDefault="001C56D0" w:rsidP="001C56D0">
      <w:pPr>
        <w:pStyle w:val="PL"/>
        <w:rPr>
          <w:rFonts w:eastAsia="Times New Roman"/>
          <w:snapToGrid w:val="0"/>
        </w:rPr>
      </w:pPr>
      <w:r>
        <w:rPr>
          <w:snapToGrid w:val="0"/>
        </w:rPr>
        <w:tab/>
        <w:t>qoSInformation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QoSInformation,</w:t>
      </w:r>
    </w:p>
    <w:p w14:paraId="04A625CD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ab/>
      </w:r>
      <w:r>
        <w:rPr>
          <w:snapToGrid w:val="0"/>
        </w:rPr>
        <w:t>uLUPTNLInformation</w:t>
      </w:r>
      <w:r>
        <w:rPr>
          <w:rFonts w:eastAsia="宋体"/>
          <w:snapToGrid w:val="0"/>
        </w:rPr>
        <w:t>-ToBeSetup-List</w:t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snapToGrid w:val="0"/>
        </w:rPr>
        <w:t>ULUPTNLInformation</w:t>
      </w:r>
      <w:r>
        <w:rPr>
          <w:rFonts w:eastAsia="宋体"/>
          <w:snapToGrid w:val="0"/>
        </w:rPr>
        <w:t>-ToBeSetup-List,</w:t>
      </w:r>
    </w:p>
    <w:p w14:paraId="7504DC32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ab/>
        <w:t>rLCMode</w:t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  <w:t xml:space="preserve">RLCMode, </w:t>
      </w:r>
    </w:p>
    <w:p w14:paraId="5680693E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ab/>
        <w:t>uLConfiguration</w:t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  <w:t>ULConfiguration</w:t>
      </w:r>
      <w:r>
        <w:rPr>
          <w:rFonts w:eastAsia="宋体"/>
          <w:snapToGrid w:val="0"/>
        </w:rPr>
        <w:tab/>
        <w:t>OPTIONAL,</w:t>
      </w:r>
    </w:p>
    <w:p w14:paraId="17524BC3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ab/>
        <w:t>duplicationActivation</w:t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  <w:t>DuplicationActivation</w:t>
      </w:r>
      <w:r>
        <w:rPr>
          <w:rFonts w:eastAsia="宋体"/>
          <w:snapToGrid w:val="0"/>
        </w:rPr>
        <w:tab/>
        <w:t>OPTIONAL,</w:t>
      </w:r>
    </w:p>
    <w:p w14:paraId="4B314251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ab/>
        <w:t>iE-Extensions</w:t>
      </w:r>
      <w:r>
        <w:rPr>
          <w:rFonts w:eastAsia="宋体"/>
          <w:snapToGrid w:val="0"/>
        </w:rPr>
        <w:tab/>
        <w:t>ProtocolExtensionContainer { { DRBs-ToBeSetupMod-ItemExtIEs } }</w:t>
      </w:r>
      <w:r>
        <w:rPr>
          <w:rFonts w:eastAsia="宋体"/>
          <w:snapToGrid w:val="0"/>
        </w:rPr>
        <w:tab/>
        <w:t>OPTIONAL,</w:t>
      </w:r>
    </w:p>
    <w:p w14:paraId="3BCA0C65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lastRenderedPageBreak/>
        <w:tab/>
        <w:t>...</w:t>
      </w:r>
    </w:p>
    <w:p w14:paraId="514A58E8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>}</w:t>
      </w:r>
    </w:p>
    <w:p w14:paraId="2C418A6F" w14:textId="77777777" w:rsidR="001C56D0" w:rsidRDefault="001C56D0" w:rsidP="001C56D0">
      <w:pPr>
        <w:pStyle w:val="PL"/>
        <w:rPr>
          <w:rFonts w:eastAsia="宋体"/>
          <w:snapToGrid w:val="0"/>
        </w:rPr>
      </w:pPr>
    </w:p>
    <w:p w14:paraId="6968891B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 xml:space="preserve">DRBs-ToBeSetupMod-ItemExtIEs </w:t>
      </w:r>
      <w:r>
        <w:rPr>
          <w:rFonts w:eastAsia="宋体"/>
          <w:snapToGrid w:val="0"/>
        </w:rPr>
        <w:tab/>
        <w:t>F1AP-PROTOCOL-EXTENSION ::= {</w:t>
      </w:r>
    </w:p>
    <w:p w14:paraId="6A60C745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ab/>
        <w:t>{ ID id-DC-Based-Duplication-Configured</w:t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  <w:t>CRITICALITY reject</w:t>
      </w:r>
      <w:r>
        <w:rPr>
          <w:rFonts w:eastAsia="宋体"/>
          <w:snapToGrid w:val="0"/>
        </w:rPr>
        <w:tab/>
        <w:t>EXTENSION DCBasedDuplicationConfigured</w:t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  <w:t>PRESENCE optional }|</w:t>
      </w:r>
    </w:p>
    <w:p w14:paraId="1DC98294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ab/>
        <w:t>{ ID id-DC-Based-Duplication-Activation</w:t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  <w:t>CRITICALITY reject</w:t>
      </w:r>
      <w:r>
        <w:rPr>
          <w:rFonts w:eastAsia="宋体"/>
          <w:snapToGrid w:val="0"/>
        </w:rPr>
        <w:tab/>
        <w:t>EXTENSION DuplicationActivation</w:t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  <w:t>PRESENCE optional }|</w:t>
      </w:r>
    </w:p>
    <w:p w14:paraId="56A31971" w14:textId="77777777" w:rsidR="001C56D0" w:rsidRDefault="001C56D0" w:rsidP="001C56D0">
      <w:pPr>
        <w:pStyle w:val="PL"/>
        <w:rPr>
          <w:rFonts w:eastAsia="Times New Roman"/>
          <w:snapToGrid w:val="0"/>
          <w:lang w:eastAsia="zh-CN"/>
        </w:rPr>
      </w:pPr>
      <w:r>
        <w:rPr>
          <w:rFonts w:eastAsia="宋体"/>
          <w:snapToGrid w:val="0"/>
        </w:rPr>
        <w:tab/>
        <w:t>{ ID id-</w:t>
      </w:r>
      <w:r>
        <w:rPr>
          <w:snapToGrid w:val="0"/>
          <w:lang w:eastAsia="zh-CN"/>
        </w:rPr>
        <w:t>DL</w:t>
      </w:r>
      <w:r>
        <w:rPr>
          <w:rFonts w:eastAsia="宋体"/>
          <w:snapToGrid w:val="0"/>
        </w:rPr>
        <w:t>PDCPSNLength</w:t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  <w:t>CRITICALITY ignore</w:t>
      </w:r>
      <w:r>
        <w:rPr>
          <w:rFonts w:eastAsia="宋体"/>
          <w:snapToGrid w:val="0"/>
        </w:rPr>
        <w:tab/>
        <w:t>EXTENSION PDCPSNLength</w:t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  <w:t>PRESENCE optional }</w:t>
      </w:r>
      <w:r>
        <w:rPr>
          <w:snapToGrid w:val="0"/>
          <w:lang w:eastAsia="zh-CN"/>
        </w:rPr>
        <w:t>|</w:t>
      </w:r>
    </w:p>
    <w:p w14:paraId="4A13EE4C" w14:textId="77777777" w:rsidR="001C56D0" w:rsidRDefault="001C56D0" w:rsidP="001C56D0">
      <w:pPr>
        <w:pStyle w:val="PL"/>
        <w:rPr>
          <w:snapToGrid w:val="0"/>
          <w:lang w:eastAsia="ko-KR"/>
        </w:rPr>
      </w:pPr>
      <w:r>
        <w:rPr>
          <w:snapToGrid w:val="0"/>
          <w:lang w:eastAsia="zh-CN"/>
        </w:rPr>
        <w:tab/>
      </w:r>
      <w:r>
        <w:rPr>
          <w:snapToGrid w:val="0"/>
        </w:rPr>
        <w:t>{ ID id-</w:t>
      </w:r>
      <w:r>
        <w:rPr>
          <w:snapToGrid w:val="0"/>
          <w:lang w:eastAsia="zh-CN"/>
        </w:rPr>
        <w:t>UL</w:t>
      </w:r>
      <w:r>
        <w:rPr>
          <w:snapToGrid w:val="0"/>
        </w:rPr>
        <w:t>PDCPSNLength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CRITICALITY ignore</w:t>
      </w:r>
      <w:r>
        <w:rPr>
          <w:snapToGrid w:val="0"/>
        </w:rPr>
        <w:tab/>
        <w:t>EXTENSION PDCPSNLength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PRESENCE optional }|</w:t>
      </w:r>
    </w:p>
    <w:p w14:paraId="79A9C92D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{ ID id-AdditionalPDCPDuplicationTNL-List</w:t>
      </w:r>
      <w:r>
        <w:rPr>
          <w:snapToGrid w:val="0"/>
        </w:rPr>
        <w:tab/>
        <w:t>CRITICALITY ignore</w:t>
      </w:r>
      <w:r>
        <w:rPr>
          <w:snapToGrid w:val="0"/>
        </w:rPr>
        <w:tab/>
        <w:t>EXTENSION AdditionalPDCPDuplicationTNL-List</w:t>
      </w:r>
      <w:r>
        <w:rPr>
          <w:snapToGrid w:val="0"/>
        </w:rPr>
        <w:tab/>
      </w:r>
      <w:r>
        <w:rPr>
          <w:snapToGrid w:val="0"/>
        </w:rPr>
        <w:tab/>
        <w:t>PRESENCE optional }|</w:t>
      </w:r>
    </w:p>
    <w:p w14:paraId="0197AEF3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{ ID id-RLCDuplicationInformation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CRITICALITY ignore</w:t>
      </w:r>
      <w:r>
        <w:rPr>
          <w:snapToGrid w:val="0"/>
        </w:rPr>
        <w:tab/>
        <w:t>EXTENSION RLCDuplicationInformation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PRESENCE optional}|</w:t>
      </w:r>
    </w:p>
    <w:p w14:paraId="331F4D76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snapToGrid w:val="0"/>
        </w:rPr>
        <w:tab/>
        <w:t>{ ID id-CG-SDTindicatorSetup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CRITICALITY reject</w:t>
      </w:r>
      <w:r>
        <w:rPr>
          <w:snapToGrid w:val="0"/>
        </w:rPr>
        <w:tab/>
        <w:t>EXTENSION CG-SDTindicatorSetup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PRESENCE optional },</w:t>
      </w:r>
    </w:p>
    <w:p w14:paraId="52EB6FA6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ab/>
        <w:t>...</w:t>
      </w:r>
    </w:p>
    <w:p w14:paraId="2D271919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>}</w:t>
      </w:r>
    </w:p>
    <w:p w14:paraId="4FFA9186" w14:textId="77777777" w:rsidR="001C56D0" w:rsidRDefault="001C56D0" w:rsidP="001C56D0">
      <w:pPr>
        <w:pStyle w:val="PL"/>
        <w:rPr>
          <w:rFonts w:eastAsia="Times New Roman"/>
          <w:snapToGrid w:val="0"/>
        </w:rPr>
      </w:pPr>
    </w:p>
    <w:p w14:paraId="5AAD996B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  <w:lang w:val="en-US"/>
        </w:rPr>
        <w:t>DRB-</w:t>
      </w:r>
      <w:r>
        <w:rPr>
          <w:snapToGrid w:val="0"/>
        </w:rPr>
        <w:t xml:space="preserve">List ::= SEQUENCE (SIZE(1.. maxnoofDRBs)) OF </w:t>
      </w:r>
      <w:r>
        <w:rPr>
          <w:snapToGrid w:val="0"/>
          <w:lang w:val="en-US"/>
        </w:rPr>
        <w:t>DRB-List-</w:t>
      </w:r>
      <w:r>
        <w:rPr>
          <w:snapToGrid w:val="0"/>
        </w:rPr>
        <w:t>Item</w:t>
      </w:r>
    </w:p>
    <w:p w14:paraId="50E3929C" w14:textId="77777777" w:rsidR="001C56D0" w:rsidRDefault="001C56D0" w:rsidP="001C56D0">
      <w:pPr>
        <w:pStyle w:val="PL"/>
        <w:rPr>
          <w:snapToGrid w:val="0"/>
        </w:rPr>
      </w:pPr>
    </w:p>
    <w:p w14:paraId="457C445C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  <w:lang w:val="en-US"/>
        </w:rPr>
        <w:t>DRB-List-</w:t>
      </w:r>
      <w:r>
        <w:rPr>
          <w:snapToGrid w:val="0"/>
        </w:rPr>
        <w:t>Item ::= SEQUENCE {</w:t>
      </w:r>
    </w:p>
    <w:p w14:paraId="4B576785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</w:r>
      <w:r>
        <w:rPr>
          <w:noProof w:val="0"/>
        </w:rPr>
        <w:t>dRBID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  <w:lang w:val="en-US"/>
        </w:rPr>
        <w:t>DRBID</w:t>
      </w:r>
      <w:r>
        <w:rPr>
          <w:snapToGrid w:val="0"/>
        </w:rPr>
        <w:t>,</w:t>
      </w:r>
    </w:p>
    <w:p w14:paraId="732B3AF2" w14:textId="77777777" w:rsidR="001C56D0" w:rsidRDefault="001C56D0" w:rsidP="001C56D0">
      <w:pPr>
        <w:pStyle w:val="PL"/>
        <w:rPr>
          <w:snapToGrid w:val="0"/>
          <w:lang w:val="fr-FR"/>
        </w:rPr>
      </w:pPr>
      <w:r>
        <w:rPr>
          <w:snapToGrid w:val="0"/>
        </w:rPr>
        <w:tab/>
      </w:r>
      <w:r>
        <w:rPr>
          <w:snapToGrid w:val="0"/>
          <w:lang w:val="fr-FR"/>
        </w:rPr>
        <w:t>iE-Extensions</w:t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ab/>
        <w:t>ProtocolExtensionContainer { { DRB-List-Item-ExtIEs} } OPTIONAL</w:t>
      </w:r>
    </w:p>
    <w:p w14:paraId="5C8149C0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}</w:t>
      </w:r>
    </w:p>
    <w:p w14:paraId="66F7440F" w14:textId="77777777" w:rsidR="001C56D0" w:rsidRDefault="001C56D0" w:rsidP="001C56D0">
      <w:pPr>
        <w:pStyle w:val="PL"/>
        <w:rPr>
          <w:snapToGrid w:val="0"/>
        </w:rPr>
      </w:pPr>
    </w:p>
    <w:p w14:paraId="36FAD036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  <w:lang w:val="en-US"/>
        </w:rPr>
        <w:t>DRB-List-</w:t>
      </w:r>
      <w:r>
        <w:rPr>
          <w:snapToGrid w:val="0"/>
        </w:rPr>
        <w:t xml:space="preserve">Item-ExtIEs </w:t>
      </w:r>
      <w:r>
        <w:rPr>
          <w:snapToGrid w:val="0"/>
        </w:rPr>
        <w:tab/>
        <w:t>F1AP-PROTOCOL-EXTENSION ::= {</w:t>
      </w:r>
    </w:p>
    <w:p w14:paraId="4F127C83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...</w:t>
      </w:r>
    </w:p>
    <w:p w14:paraId="133F7FB7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}</w:t>
      </w:r>
    </w:p>
    <w:p w14:paraId="061345F5" w14:textId="77777777" w:rsidR="001C56D0" w:rsidRDefault="001C56D0" w:rsidP="001C56D0">
      <w:pPr>
        <w:pStyle w:val="PL"/>
        <w:rPr>
          <w:noProof w:val="0"/>
          <w:snapToGrid w:val="0"/>
        </w:rPr>
      </w:pPr>
    </w:p>
    <w:p w14:paraId="2C6F7D81" w14:textId="77777777" w:rsidR="001C56D0" w:rsidRDefault="001C56D0" w:rsidP="001C56D0">
      <w:pPr>
        <w:pStyle w:val="PL"/>
        <w:tabs>
          <w:tab w:val="left" w:pos="1235"/>
        </w:tabs>
        <w:rPr>
          <w:noProof w:val="0"/>
          <w:snapToGrid w:val="0"/>
        </w:rPr>
      </w:pPr>
      <w:r>
        <w:rPr>
          <w:noProof w:val="0"/>
          <w:snapToGrid w:val="0"/>
        </w:rPr>
        <w:t>DRXCycle</w:t>
      </w:r>
      <w:r>
        <w:rPr>
          <w:noProof w:val="0"/>
          <w:snapToGrid w:val="0"/>
        </w:rPr>
        <w:tab/>
        <w:t>::= SEQUENCE {</w:t>
      </w:r>
    </w:p>
    <w:p w14:paraId="4C2E8BDD" w14:textId="77777777" w:rsidR="001C56D0" w:rsidRDefault="001C56D0" w:rsidP="001C56D0">
      <w:pPr>
        <w:pStyle w:val="PL"/>
        <w:tabs>
          <w:tab w:val="left" w:pos="1235"/>
        </w:tabs>
        <w:rPr>
          <w:noProof w:val="0"/>
          <w:snapToGrid w:val="0"/>
        </w:rPr>
      </w:pPr>
      <w:r>
        <w:rPr>
          <w:noProof w:val="0"/>
          <w:snapToGrid w:val="0"/>
        </w:rPr>
        <w:tab/>
        <w:t>longDRXCycleLength</w:t>
      </w:r>
      <w:r>
        <w:rPr>
          <w:noProof w:val="0"/>
          <w:snapToGrid w:val="0"/>
        </w:rPr>
        <w:tab/>
        <w:t>LongDRXCycleLength,</w:t>
      </w:r>
    </w:p>
    <w:p w14:paraId="30B87A7F" w14:textId="77777777" w:rsidR="001C56D0" w:rsidRDefault="001C56D0" w:rsidP="001C56D0">
      <w:pPr>
        <w:pStyle w:val="PL"/>
        <w:tabs>
          <w:tab w:val="clear" w:pos="1152"/>
          <w:tab w:val="left" w:pos="1235"/>
        </w:tabs>
        <w:rPr>
          <w:noProof w:val="0"/>
          <w:snapToGrid w:val="0"/>
        </w:rPr>
      </w:pPr>
      <w:r>
        <w:rPr>
          <w:noProof w:val="0"/>
          <w:snapToGrid w:val="0"/>
        </w:rPr>
        <w:tab/>
        <w:t>shortDRXCycleLength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ShortDRXCycleLength</w:t>
      </w:r>
      <w:r>
        <w:rPr>
          <w:noProof w:val="0"/>
          <w:snapToGrid w:val="0"/>
        </w:rPr>
        <w:tab/>
        <w:t>OPTIONAL,</w:t>
      </w:r>
    </w:p>
    <w:p w14:paraId="3040327A" w14:textId="77777777" w:rsidR="001C56D0" w:rsidRDefault="001C56D0" w:rsidP="001C56D0">
      <w:pPr>
        <w:pStyle w:val="PL"/>
        <w:tabs>
          <w:tab w:val="clear" w:pos="1152"/>
          <w:tab w:val="left" w:pos="1235"/>
        </w:tabs>
        <w:rPr>
          <w:noProof w:val="0"/>
          <w:snapToGrid w:val="0"/>
        </w:rPr>
      </w:pPr>
      <w:r>
        <w:rPr>
          <w:noProof w:val="0"/>
          <w:snapToGrid w:val="0"/>
        </w:rPr>
        <w:tab/>
        <w:t>shortDRXCycleTimer</w:t>
      </w:r>
      <w:r>
        <w:rPr>
          <w:noProof w:val="0"/>
          <w:snapToGrid w:val="0"/>
        </w:rPr>
        <w:tab/>
        <w:t>ShortDRXCycleTimer OPTIONAL,</w:t>
      </w:r>
    </w:p>
    <w:p w14:paraId="29DD5215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iE-Extensions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ProtocolExtensionContainer { {</w:t>
      </w:r>
      <w:r>
        <w:rPr>
          <w:noProof w:val="0"/>
        </w:rPr>
        <w:t xml:space="preserve"> </w:t>
      </w:r>
      <w:r>
        <w:rPr>
          <w:noProof w:val="0"/>
          <w:snapToGrid w:val="0"/>
        </w:rPr>
        <w:t>DRXCycle-ExtIEs} } OPTIONAL,</w:t>
      </w:r>
    </w:p>
    <w:p w14:paraId="2AA2A85A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...</w:t>
      </w:r>
    </w:p>
    <w:p w14:paraId="3D214B6E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}</w:t>
      </w:r>
    </w:p>
    <w:p w14:paraId="4157806B" w14:textId="77777777" w:rsidR="001C56D0" w:rsidRDefault="001C56D0" w:rsidP="001C56D0">
      <w:pPr>
        <w:pStyle w:val="PL"/>
        <w:rPr>
          <w:noProof w:val="0"/>
          <w:snapToGrid w:val="0"/>
        </w:rPr>
      </w:pPr>
    </w:p>
    <w:p w14:paraId="54E67152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DRXCycle-ExtIEs F1AP-PROTOCOL-EXTENSION ::= {</w:t>
      </w:r>
    </w:p>
    <w:p w14:paraId="27963893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...</w:t>
      </w:r>
    </w:p>
    <w:p w14:paraId="49051474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}</w:t>
      </w:r>
    </w:p>
    <w:p w14:paraId="62EE70B1" w14:textId="77777777" w:rsidR="001C56D0" w:rsidRDefault="001C56D0" w:rsidP="001C56D0">
      <w:pPr>
        <w:pStyle w:val="PL"/>
        <w:tabs>
          <w:tab w:val="left" w:pos="1235"/>
        </w:tabs>
        <w:rPr>
          <w:noProof w:val="0"/>
          <w:snapToGrid w:val="0"/>
        </w:rPr>
      </w:pPr>
    </w:p>
    <w:p w14:paraId="70662C3C" w14:textId="77777777" w:rsidR="001C56D0" w:rsidRDefault="001C56D0" w:rsidP="001C56D0">
      <w:pPr>
        <w:pStyle w:val="PL"/>
        <w:tabs>
          <w:tab w:val="left" w:pos="1235"/>
        </w:tabs>
        <w:rPr>
          <w:noProof w:val="0"/>
          <w:snapToGrid w:val="0"/>
        </w:rPr>
      </w:pPr>
      <w:r>
        <w:rPr>
          <w:noProof w:val="0"/>
          <w:snapToGrid w:val="0"/>
        </w:rPr>
        <w:t>NonIntegerDRXCycle</w:t>
      </w:r>
      <w:r>
        <w:rPr>
          <w:noProof w:val="0"/>
          <w:snapToGrid w:val="0"/>
        </w:rPr>
        <w:tab/>
        <w:t>::= SEQUENCE {</w:t>
      </w:r>
    </w:p>
    <w:p w14:paraId="1ABBF641" w14:textId="77777777" w:rsidR="001C56D0" w:rsidRDefault="001C56D0" w:rsidP="001C56D0">
      <w:pPr>
        <w:pStyle w:val="PL"/>
        <w:tabs>
          <w:tab w:val="left" w:pos="1235"/>
        </w:tabs>
        <w:rPr>
          <w:noProof w:val="0"/>
          <w:snapToGrid w:val="0"/>
        </w:rPr>
      </w:pPr>
      <w:r>
        <w:rPr>
          <w:noProof w:val="0"/>
          <w:snapToGrid w:val="0"/>
        </w:rPr>
        <w:tab/>
        <w:t>longNonIntegerDRXCycleLength</w:t>
      </w:r>
      <w:r>
        <w:rPr>
          <w:noProof w:val="0"/>
          <w:snapToGrid w:val="0"/>
        </w:rPr>
        <w:tab/>
        <w:t>LongNonIntegerDRXCycleLength,</w:t>
      </w:r>
    </w:p>
    <w:p w14:paraId="37E2EA37" w14:textId="77777777" w:rsidR="001C56D0" w:rsidRDefault="001C56D0" w:rsidP="001C56D0">
      <w:pPr>
        <w:pStyle w:val="PL"/>
        <w:tabs>
          <w:tab w:val="clear" w:pos="1152"/>
          <w:tab w:val="left" w:pos="1235"/>
        </w:tabs>
        <w:rPr>
          <w:noProof w:val="0"/>
          <w:snapToGrid w:val="0"/>
        </w:rPr>
      </w:pPr>
      <w:r>
        <w:rPr>
          <w:noProof w:val="0"/>
          <w:snapToGrid w:val="0"/>
        </w:rPr>
        <w:tab/>
        <w:t>shortNonIntegerDRXCycleLength</w:t>
      </w:r>
      <w:r>
        <w:rPr>
          <w:noProof w:val="0"/>
          <w:snapToGrid w:val="0"/>
        </w:rPr>
        <w:tab/>
        <w:t>ShortNonIntegerDRXCycleLength</w:t>
      </w:r>
      <w:r>
        <w:rPr>
          <w:noProof w:val="0"/>
          <w:snapToGrid w:val="0"/>
        </w:rPr>
        <w:tab/>
        <w:t>OPTIONAL,</w:t>
      </w:r>
    </w:p>
    <w:p w14:paraId="17400837" w14:textId="77777777" w:rsidR="001C56D0" w:rsidRDefault="001C56D0" w:rsidP="001C56D0">
      <w:pPr>
        <w:pStyle w:val="PL"/>
        <w:tabs>
          <w:tab w:val="clear" w:pos="1152"/>
          <w:tab w:val="left" w:pos="1235"/>
        </w:tabs>
        <w:rPr>
          <w:noProof w:val="0"/>
          <w:snapToGrid w:val="0"/>
        </w:rPr>
      </w:pPr>
      <w:r>
        <w:rPr>
          <w:noProof w:val="0"/>
          <w:snapToGrid w:val="0"/>
        </w:rPr>
        <w:tab/>
        <w:t>shortDRXCycleTimer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ShortDRXCycleTimer OPTIONAL,</w:t>
      </w:r>
    </w:p>
    <w:p w14:paraId="0E87DD5B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iE-Extensions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ProtocolExtensionContainer { {</w:t>
      </w:r>
      <w:r>
        <w:rPr>
          <w:noProof w:val="0"/>
        </w:rPr>
        <w:t xml:space="preserve"> </w:t>
      </w:r>
      <w:r>
        <w:rPr>
          <w:noProof w:val="0"/>
          <w:snapToGrid w:val="0"/>
        </w:rPr>
        <w:t>NonIntegerDRXCycle-ExtIEs} } OPTIONAL,</w:t>
      </w:r>
    </w:p>
    <w:p w14:paraId="0D43A874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...</w:t>
      </w:r>
    </w:p>
    <w:p w14:paraId="77A22D0C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}</w:t>
      </w:r>
    </w:p>
    <w:p w14:paraId="23A72D6E" w14:textId="77777777" w:rsidR="001C56D0" w:rsidRDefault="001C56D0" w:rsidP="001C56D0">
      <w:pPr>
        <w:pStyle w:val="PL"/>
        <w:rPr>
          <w:noProof w:val="0"/>
          <w:snapToGrid w:val="0"/>
        </w:rPr>
      </w:pPr>
    </w:p>
    <w:p w14:paraId="5F86A967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NonIntegerDRXCycle-ExtIEs F1AP-PROTOCOL-EXTENSION ::= {</w:t>
      </w:r>
    </w:p>
    <w:p w14:paraId="4C1DC975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...</w:t>
      </w:r>
    </w:p>
    <w:p w14:paraId="2DC65CB4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}</w:t>
      </w:r>
    </w:p>
    <w:p w14:paraId="2DDF3F02" w14:textId="77777777" w:rsidR="001C56D0" w:rsidRDefault="001C56D0" w:rsidP="001C56D0">
      <w:pPr>
        <w:pStyle w:val="PL"/>
        <w:rPr>
          <w:snapToGrid w:val="0"/>
        </w:rPr>
      </w:pPr>
    </w:p>
    <w:p w14:paraId="6880EC7E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DRX-Config ::= OCTET STRING</w:t>
      </w:r>
    </w:p>
    <w:p w14:paraId="34FD8387" w14:textId="77777777" w:rsidR="001C56D0" w:rsidRDefault="001C56D0" w:rsidP="001C56D0">
      <w:pPr>
        <w:pStyle w:val="PL"/>
        <w:rPr>
          <w:snapToGrid w:val="0"/>
        </w:rPr>
      </w:pPr>
    </w:p>
    <w:p w14:paraId="7CAB9F24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snapToGrid w:val="0"/>
        </w:rPr>
        <w:t>DRXConfigurationIndicator</w:t>
      </w:r>
      <w:r>
        <w:rPr>
          <w:snapToGrid w:val="0"/>
        </w:rPr>
        <w:tab/>
        <w:t>::=</w:t>
      </w:r>
      <w:r>
        <w:rPr>
          <w:snapToGrid w:val="0"/>
        </w:rPr>
        <w:tab/>
        <w:t>ENUMERATED</w:t>
      </w:r>
      <w:r>
        <w:rPr>
          <w:noProof w:val="0"/>
          <w:snapToGrid w:val="0"/>
        </w:rPr>
        <w:t>{</w:t>
      </w:r>
      <w:r>
        <w:rPr>
          <w:noProof w:val="0"/>
          <w:snapToGrid w:val="0"/>
        </w:rPr>
        <w:tab/>
        <w:t>release, ...}</w:t>
      </w:r>
    </w:p>
    <w:p w14:paraId="5F0524C2" w14:textId="77777777" w:rsidR="001C56D0" w:rsidRDefault="001C56D0" w:rsidP="001C56D0">
      <w:pPr>
        <w:pStyle w:val="PL"/>
        <w:rPr>
          <w:noProof w:val="0"/>
          <w:snapToGrid w:val="0"/>
        </w:rPr>
      </w:pPr>
    </w:p>
    <w:p w14:paraId="636009E8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DRX-LongCycleStartOffset ::= INTEGER (0..10239)</w:t>
      </w:r>
    </w:p>
    <w:p w14:paraId="7668E48A" w14:textId="77777777" w:rsidR="001C56D0" w:rsidRDefault="001C56D0" w:rsidP="001C56D0">
      <w:pPr>
        <w:pStyle w:val="PL"/>
        <w:rPr>
          <w:noProof w:val="0"/>
          <w:snapToGrid w:val="0"/>
        </w:rPr>
      </w:pPr>
    </w:p>
    <w:p w14:paraId="31148B7A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DSInformationList ::= SEQUENCE (SIZE(0..maxnoofDSInfo)) OF DSCP</w:t>
      </w:r>
    </w:p>
    <w:p w14:paraId="7C379F35" w14:textId="77777777" w:rsidR="001C56D0" w:rsidRDefault="001C56D0" w:rsidP="001C56D0">
      <w:pPr>
        <w:pStyle w:val="PL"/>
        <w:rPr>
          <w:noProof w:val="0"/>
          <w:snapToGrid w:val="0"/>
        </w:rPr>
      </w:pPr>
    </w:p>
    <w:p w14:paraId="7CE3B6ED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DSCP ::= BIT STRING (SIZE (6))</w:t>
      </w:r>
    </w:p>
    <w:p w14:paraId="46ED99E8" w14:textId="77777777" w:rsidR="001C56D0" w:rsidRDefault="001C56D0" w:rsidP="001C56D0">
      <w:pPr>
        <w:pStyle w:val="PL"/>
        <w:rPr>
          <w:noProof w:val="0"/>
          <w:snapToGrid w:val="0"/>
        </w:rPr>
      </w:pPr>
    </w:p>
    <w:p w14:paraId="24364435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DUtoCURRCContainer ::= OCTET STRING</w:t>
      </w:r>
    </w:p>
    <w:p w14:paraId="50E36072" w14:textId="77777777" w:rsidR="001C56D0" w:rsidRDefault="001C56D0" w:rsidP="001C56D0">
      <w:pPr>
        <w:pStyle w:val="PL"/>
        <w:rPr>
          <w:noProof w:val="0"/>
          <w:snapToGrid w:val="0"/>
        </w:rPr>
      </w:pPr>
    </w:p>
    <w:p w14:paraId="3DF7E249" w14:textId="77777777" w:rsidR="001C56D0" w:rsidRDefault="001C56D0" w:rsidP="001C56D0">
      <w:pPr>
        <w:pStyle w:val="PL"/>
        <w:rPr>
          <w:noProof w:val="0"/>
          <w:snapToGrid w:val="0"/>
          <w:lang w:val="fr-FR"/>
        </w:rPr>
      </w:pPr>
      <w:r>
        <w:rPr>
          <w:noProof w:val="0"/>
          <w:snapToGrid w:val="0"/>
          <w:lang w:val="fr-FR"/>
        </w:rPr>
        <w:t>DUCURadioInformationType ::= CHOICE {</w:t>
      </w:r>
    </w:p>
    <w:p w14:paraId="69B0E16F" w14:textId="77777777" w:rsidR="001C56D0" w:rsidRDefault="001C56D0" w:rsidP="001C56D0">
      <w:pPr>
        <w:pStyle w:val="PL"/>
        <w:rPr>
          <w:noProof w:val="0"/>
          <w:snapToGrid w:val="0"/>
          <w:lang w:val="fr-FR"/>
        </w:rPr>
      </w:pPr>
      <w:r>
        <w:rPr>
          <w:noProof w:val="0"/>
          <w:snapToGrid w:val="0"/>
          <w:lang w:val="fr-FR"/>
        </w:rPr>
        <w:tab/>
        <w:t>rIM</w:t>
      </w:r>
      <w:r>
        <w:rPr>
          <w:noProof w:val="0"/>
          <w:snapToGrid w:val="0"/>
          <w:lang w:val="fr-FR"/>
        </w:rPr>
        <w:tab/>
      </w:r>
      <w:r>
        <w:rPr>
          <w:noProof w:val="0"/>
          <w:snapToGrid w:val="0"/>
          <w:lang w:val="fr-FR"/>
        </w:rPr>
        <w:tab/>
      </w:r>
      <w:r>
        <w:rPr>
          <w:noProof w:val="0"/>
          <w:snapToGrid w:val="0"/>
          <w:lang w:val="fr-FR"/>
        </w:rPr>
        <w:tab/>
      </w:r>
      <w:r>
        <w:rPr>
          <w:noProof w:val="0"/>
          <w:snapToGrid w:val="0"/>
          <w:lang w:val="fr-FR"/>
        </w:rPr>
        <w:tab/>
      </w:r>
      <w:r>
        <w:rPr>
          <w:noProof w:val="0"/>
          <w:snapToGrid w:val="0"/>
          <w:lang w:val="fr-FR"/>
        </w:rPr>
        <w:tab/>
      </w:r>
      <w:r>
        <w:rPr>
          <w:noProof w:val="0"/>
          <w:snapToGrid w:val="0"/>
          <w:lang w:val="fr-FR"/>
        </w:rPr>
        <w:tab/>
      </w:r>
      <w:r>
        <w:rPr>
          <w:noProof w:val="0"/>
          <w:snapToGrid w:val="0"/>
          <w:lang w:val="fr-FR"/>
        </w:rPr>
        <w:tab/>
      </w:r>
      <w:r>
        <w:rPr>
          <w:noProof w:val="0"/>
          <w:snapToGrid w:val="0"/>
          <w:lang w:val="fr-FR"/>
        </w:rPr>
        <w:tab/>
        <w:t>DUCURIMInformation,</w:t>
      </w:r>
    </w:p>
    <w:p w14:paraId="41C55423" w14:textId="77777777" w:rsidR="001C56D0" w:rsidRDefault="001C56D0" w:rsidP="001C56D0">
      <w:pPr>
        <w:pStyle w:val="PL"/>
        <w:rPr>
          <w:noProof w:val="0"/>
          <w:snapToGrid w:val="0"/>
          <w:lang w:val="fr-FR"/>
        </w:rPr>
      </w:pPr>
      <w:r>
        <w:rPr>
          <w:noProof w:val="0"/>
          <w:snapToGrid w:val="0"/>
          <w:lang w:val="fr-FR"/>
        </w:rPr>
        <w:tab/>
        <w:t>choice-extension</w:t>
      </w:r>
      <w:r>
        <w:rPr>
          <w:noProof w:val="0"/>
          <w:snapToGrid w:val="0"/>
          <w:lang w:val="fr-FR"/>
        </w:rPr>
        <w:tab/>
      </w:r>
      <w:r>
        <w:rPr>
          <w:noProof w:val="0"/>
          <w:snapToGrid w:val="0"/>
          <w:lang w:val="fr-FR"/>
        </w:rPr>
        <w:tab/>
      </w:r>
      <w:r>
        <w:rPr>
          <w:noProof w:val="0"/>
          <w:snapToGrid w:val="0"/>
          <w:lang w:val="fr-FR"/>
        </w:rPr>
        <w:tab/>
      </w:r>
      <w:r>
        <w:rPr>
          <w:noProof w:val="0"/>
          <w:snapToGrid w:val="0"/>
          <w:lang w:val="fr-FR"/>
        </w:rPr>
        <w:tab/>
        <w:t>ProtocolIE-SingleContainer { { DUCURadioInformationType-ExtIEs} }</w:t>
      </w:r>
    </w:p>
    <w:p w14:paraId="4A39A35F" w14:textId="77777777" w:rsidR="001C56D0" w:rsidRDefault="001C56D0" w:rsidP="001C56D0">
      <w:pPr>
        <w:pStyle w:val="PL"/>
        <w:rPr>
          <w:noProof w:val="0"/>
          <w:snapToGrid w:val="0"/>
          <w:lang w:val="fr-FR"/>
        </w:rPr>
      </w:pPr>
      <w:r>
        <w:rPr>
          <w:noProof w:val="0"/>
          <w:snapToGrid w:val="0"/>
          <w:lang w:val="fr-FR"/>
        </w:rPr>
        <w:t>}</w:t>
      </w:r>
    </w:p>
    <w:p w14:paraId="203D597E" w14:textId="77777777" w:rsidR="001C56D0" w:rsidRDefault="001C56D0" w:rsidP="001C56D0">
      <w:pPr>
        <w:pStyle w:val="PL"/>
        <w:rPr>
          <w:noProof w:val="0"/>
          <w:snapToGrid w:val="0"/>
          <w:lang w:val="fr-FR"/>
        </w:rPr>
      </w:pPr>
    </w:p>
    <w:p w14:paraId="6C9EF26A" w14:textId="77777777" w:rsidR="001C56D0" w:rsidRDefault="001C56D0" w:rsidP="001C56D0">
      <w:pPr>
        <w:pStyle w:val="PL"/>
        <w:rPr>
          <w:noProof w:val="0"/>
          <w:snapToGrid w:val="0"/>
          <w:lang w:val="fr-FR"/>
        </w:rPr>
      </w:pPr>
      <w:r>
        <w:rPr>
          <w:noProof w:val="0"/>
          <w:snapToGrid w:val="0"/>
          <w:lang w:val="fr-FR"/>
        </w:rPr>
        <w:t>DUCURadioInformationType-ExtIEs F1AP-PROTOCOL-IES ::= {</w:t>
      </w:r>
    </w:p>
    <w:p w14:paraId="28C6BCD4" w14:textId="77777777" w:rsidR="001C56D0" w:rsidRDefault="001C56D0" w:rsidP="001C56D0">
      <w:pPr>
        <w:pStyle w:val="PL"/>
        <w:rPr>
          <w:noProof w:val="0"/>
          <w:snapToGrid w:val="0"/>
          <w:lang w:val="fr-FR"/>
        </w:rPr>
      </w:pPr>
      <w:r>
        <w:rPr>
          <w:noProof w:val="0"/>
          <w:snapToGrid w:val="0"/>
          <w:lang w:val="fr-FR"/>
        </w:rPr>
        <w:tab/>
        <w:t>...</w:t>
      </w:r>
    </w:p>
    <w:p w14:paraId="6B46CF47" w14:textId="77777777" w:rsidR="001C56D0" w:rsidRDefault="001C56D0" w:rsidP="001C56D0">
      <w:pPr>
        <w:pStyle w:val="PL"/>
        <w:rPr>
          <w:noProof w:val="0"/>
          <w:snapToGrid w:val="0"/>
          <w:lang w:val="fr-FR"/>
        </w:rPr>
      </w:pPr>
      <w:r>
        <w:rPr>
          <w:noProof w:val="0"/>
          <w:snapToGrid w:val="0"/>
          <w:lang w:val="fr-FR"/>
        </w:rPr>
        <w:t>}</w:t>
      </w:r>
    </w:p>
    <w:p w14:paraId="168AD4D3" w14:textId="77777777" w:rsidR="001C56D0" w:rsidRDefault="001C56D0" w:rsidP="001C56D0">
      <w:pPr>
        <w:pStyle w:val="PL"/>
        <w:rPr>
          <w:noProof w:val="0"/>
          <w:snapToGrid w:val="0"/>
          <w:lang w:val="fr-FR"/>
        </w:rPr>
      </w:pPr>
    </w:p>
    <w:p w14:paraId="67136A35" w14:textId="77777777" w:rsidR="001C56D0" w:rsidRDefault="001C56D0" w:rsidP="001C56D0">
      <w:pPr>
        <w:pStyle w:val="PL"/>
        <w:rPr>
          <w:noProof w:val="0"/>
          <w:snapToGrid w:val="0"/>
          <w:lang w:val="fr-FR"/>
        </w:rPr>
      </w:pPr>
      <w:r>
        <w:rPr>
          <w:noProof w:val="0"/>
          <w:snapToGrid w:val="0"/>
          <w:lang w:val="fr-FR"/>
        </w:rPr>
        <w:t>DUCURIMInformation ::= SEQUENCE {</w:t>
      </w:r>
    </w:p>
    <w:p w14:paraId="6EDE5F00" w14:textId="77777777" w:rsidR="001C56D0" w:rsidRDefault="001C56D0" w:rsidP="001C56D0">
      <w:pPr>
        <w:pStyle w:val="PL"/>
        <w:rPr>
          <w:noProof w:val="0"/>
          <w:snapToGrid w:val="0"/>
          <w:lang w:val="fr-FR"/>
        </w:rPr>
      </w:pPr>
      <w:r>
        <w:rPr>
          <w:noProof w:val="0"/>
          <w:snapToGrid w:val="0"/>
          <w:lang w:val="fr-FR"/>
        </w:rPr>
        <w:tab/>
        <w:t>victimgNBSetID</w:t>
      </w:r>
      <w:r>
        <w:rPr>
          <w:noProof w:val="0"/>
          <w:snapToGrid w:val="0"/>
          <w:lang w:val="fr-FR"/>
        </w:rPr>
        <w:tab/>
      </w:r>
      <w:r>
        <w:rPr>
          <w:noProof w:val="0"/>
          <w:snapToGrid w:val="0"/>
          <w:lang w:val="fr-FR"/>
        </w:rPr>
        <w:tab/>
      </w:r>
      <w:r>
        <w:rPr>
          <w:noProof w:val="0"/>
          <w:snapToGrid w:val="0"/>
          <w:lang w:val="fr-FR"/>
        </w:rPr>
        <w:tab/>
      </w:r>
      <w:r>
        <w:rPr>
          <w:noProof w:val="0"/>
          <w:snapToGrid w:val="0"/>
          <w:lang w:val="fr-FR"/>
        </w:rPr>
        <w:tab/>
        <w:t xml:space="preserve">GNBSetID, </w:t>
      </w:r>
    </w:p>
    <w:p w14:paraId="63EF647B" w14:textId="77777777" w:rsidR="001C56D0" w:rsidRDefault="001C56D0" w:rsidP="001C56D0">
      <w:pPr>
        <w:pStyle w:val="PL"/>
        <w:rPr>
          <w:noProof w:val="0"/>
          <w:snapToGrid w:val="0"/>
          <w:lang w:val="fr-FR"/>
        </w:rPr>
      </w:pPr>
      <w:r>
        <w:rPr>
          <w:noProof w:val="0"/>
          <w:snapToGrid w:val="0"/>
          <w:lang w:val="fr-FR"/>
        </w:rPr>
        <w:tab/>
        <w:t>rIMRSDetectionStatus</w:t>
      </w:r>
      <w:r>
        <w:rPr>
          <w:noProof w:val="0"/>
          <w:snapToGrid w:val="0"/>
          <w:lang w:val="fr-FR"/>
        </w:rPr>
        <w:tab/>
      </w:r>
      <w:r>
        <w:rPr>
          <w:noProof w:val="0"/>
          <w:snapToGrid w:val="0"/>
          <w:lang w:val="fr-FR"/>
        </w:rPr>
        <w:tab/>
        <w:t>RIMRSDetectionStatus,</w:t>
      </w:r>
    </w:p>
    <w:p w14:paraId="71EEA8A9" w14:textId="77777777" w:rsidR="001C56D0" w:rsidRDefault="001C56D0" w:rsidP="001C56D0">
      <w:pPr>
        <w:pStyle w:val="PL"/>
        <w:rPr>
          <w:noProof w:val="0"/>
          <w:snapToGrid w:val="0"/>
          <w:lang w:val="fr-FR"/>
        </w:rPr>
      </w:pPr>
      <w:r>
        <w:rPr>
          <w:noProof w:val="0"/>
          <w:snapToGrid w:val="0"/>
          <w:lang w:val="fr-FR"/>
        </w:rPr>
        <w:tab/>
        <w:t>aggressorCellList</w:t>
      </w:r>
      <w:r>
        <w:rPr>
          <w:noProof w:val="0"/>
          <w:snapToGrid w:val="0"/>
          <w:lang w:val="fr-FR"/>
        </w:rPr>
        <w:tab/>
      </w:r>
      <w:r>
        <w:rPr>
          <w:noProof w:val="0"/>
          <w:snapToGrid w:val="0"/>
          <w:lang w:val="fr-FR"/>
        </w:rPr>
        <w:tab/>
      </w:r>
      <w:r>
        <w:rPr>
          <w:noProof w:val="0"/>
          <w:snapToGrid w:val="0"/>
          <w:lang w:val="fr-FR"/>
        </w:rPr>
        <w:tab/>
        <w:t>AggressorCellList,</w:t>
      </w:r>
    </w:p>
    <w:p w14:paraId="6BC93D66" w14:textId="77777777" w:rsidR="001C56D0" w:rsidRDefault="001C56D0" w:rsidP="001C56D0">
      <w:pPr>
        <w:pStyle w:val="PL"/>
        <w:rPr>
          <w:noProof w:val="0"/>
          <w:snapToGrid w:val="0"/>
          <w:lang w:val="fr-FR"/>
        </w:rPr>
      </w:pPr>
      <w:r>
        <w:rPr>
          <w:noProof w:val="0"/>
          <w:snapToGrid w:val="0"/>
          <w:lang w:val="fr-FR"/>
        </w:rPr>
        <w:tab/>
        <w:t>iE-Extensions</w:t>
      </w:r>
      <w:r>
        <w:rPr>
          <w:noProof w:val="0"/>
          <w:snapToGrid w:val="0"/>
          <w:lang w:val="fr-FR"/>
        </w:rPr>
        <w:tab/>
      </w:r>
      <w:r>
        <w:rPr>
          <w:noProof w:val="0"/>
          <w:snapToGrid w:val="0"/>
          <w:lang w:val="fr-FR"/>
        </w:rPr>
        <w:tab/>
      </w:r>
      <w:r>
        <w:rPr>
          <w:noProof w:val="0"/>
          <w:snapToGrid w:val="0"/>
          <w:lang w:val="fr-FR"/>
        </w:rPr>
        <w:tab/>
      </w:r>
      <w:r>
        <w:rPr>
          <w:noProof w:val="0"/>
          <w:snapToGrid w:val="0"/>
          <w:lang w:val="fr-FR"/>
        </w:rPr>
        <w:tab/>
        <w:t>ProtocolExtensionContainer { { DUCURIMInformation-ExtIEs} }</w:t>
      </w:r>
      <w:r>
        <w:rPr>
          <w:noProof w:val="0"/>
          <w:snapToGrid w:val="0"/>
          <w:lang w:val="fr-FR"/>
        </w:rPr>
        <w:tab/>
      </w:r>
      <w:r>
        <w:rPr>
          <w:noProof w:val="0"/>
          <w:snapToGrid w:val="0"/>
          <w:lang w:val="fr-FR"/>
        </w:rPr>
        <w:tab/>
        <w:t xml:space="preserve">OPTIONAL </w:t>
      </w:r>
    </w:p>
    <w:p w14:paraId="22456260" w14:textId="77777777" w:rsidR="001C56D0" w:rsidRDefault="001C56D0" w:rsidP="001C56D0">
      <w:pPr>
        <w:pStyle w:val="PL"/>
        <w:rPr>
          <w:noProof w:val="0"/>
          <w:snapToGrid w:val="0"/>
          <w:lang w:val="fr-FR"/>
        </w:rPr>
      </w:pPr>
      <w:r>
        <w:rPr>
          <w:noProof w:val="0"/>
          <w:snapToGrid w:val="0"/>
          <w:lang w:val="fr-FR"/>
        </w:rPr>
        <w:t>}</w:t>
      </w:r>
    </w:p>
    <w:p w14:paraId="5ADBBB24" w14:textId="77777777" w:rsidR="001C56D0" w:rsidRDefault="001C56D0" w:rsidP="001C56D0">
      <w:pPr>
        <w:pStyle w:val="PL"/>
        <w:rPr>
          <w:noProof w:val="0"/>
          <w:snapToGrid w:val="0"/>
          <w:lang w:val="fr-FR"/>
        </w:rPr>
      </w:pPr>
    </w:p>
    <w:p w14:paraId="3AA72BBF" w14:textId="77777777" w:rsidR="001C56D0" w:rsidRDefault="001C56D0" w:rsidP="001C56D0">
      <w:pPr>
        <w:pStyle w:val="PL"/>
        <w:rPr>
          <w:noProof w:val="0"/>
          <w:snapToGrid w:val="0"/>
          <w:lang w:val="fr-FR"/>
        </w:rPr>
      </w:pPr>
      <w:r>
        <w:rPr>
          <w:noProof w:val="0"/>
          <w:snapToGrid w:val="0"/>
          <w:lang w:val="fr-FR"/>
        </w:rPr>
        <w:t>DUCURIMInformation-ExtIEs F1AP-PROTOCOL-EXTENSION ::= {</w:t>
      </w:r>
    </w:p>
    <w:p w14:paraId="3A4605CB" w14:textId="77777777" w:rsidR="001C56D0" w:rsidRDefault="001C56D0" w:rsidP="001C56D0">
      <w:pPr>
        <w:pStyle w:val="PL"/>
        <w:rPr>
          <w:noProof w:val="0"/>
          <w:snapToGrid w:val="0"/>
          <w:lang w:val="fr-FR"/>
        </w:rPr>
      </w:pPr>
      <w:r>
        <w:rPr>
          <w:noProof w:val="0"/>
          <w:snapToGrid w:val="0"/>
          <w:lang w:val="fr-FR"/>
        </w:rPr>
        <w:tab/>
        <w:t>...</w:t>
      </w:r>
    </w:p>
    <w:p w14:paraId="2B591A8F" w14:textId="77777777" w:rsidR="001C56D0" w:rsidRDefault="001C56D0" w:rsidP="001C56D0">
      <w:pPr>
        <w:pStyle w:val="PL"/>
        <w:rPr>
          <w:noProof w:val="0"/>
          <w:snapToGrid w:val="0"/>
          <w:lang w:val="fr-FR"/>
        </w:rPr>
      </w:pPr>
      <w:r>
        <w:rPr>
          <w:noProof w:val="0"/>
          <w:snapToGrid w:val="0"/>
          <w:lang w:val="fr-FR"/>
        </w:rPr>
        <w:t>}</w:t>
      </w:r>
    </w:p>
    <w:p w14:paraId="145CA350" w14:textId="77777777" w:rsidR="001C56D0" w:rsidRDefault="001C56D0" w:rsidP="001C56D0">
      <w:pPr>
        <w:pStyle w:val="PL"/>
        <w:rPr>
          <w:noProof w:val="0"/>
          <w:snapToGrid w:val="0"/>
          <w:lang w:val="fr-FR"/>
        </w:rPr>
      </w:pPr>
    </w:p>
    <w:p w14:paraId="40F1F2DA" w14:textId="77777777" w:rsidR="001C56D0" w:rsidRDefault="001C56D0" w:rsidP="001C56D0">
      <w:pPr>
        <w:pStyle w:val="PL"/>
        <w:rPr>
          <w:lang w:val="fr-FR"/>
        </w:rPr>
      </w:pPr>
      <w:r>
        <w:rPr>
          <w:lang w:val="fr-FR"/>
        </w:rPr>
        <w:t xml:space="preserve">DUF-Slot-Config-Item </w:t>
      </w:r>
      <w:r>
        <w:rPr>
          <w:lang w:val="fr-FR"/>
        </w:rPr>
        <w:tab/>
        <w:t>::=</w:t>
      </w:r>
      <w:r>
        <w:rPr>
          <w:lang w:val="fr-FR"/>
        </w:rPr>
        <w:tab/>
        <w:t>CHOICE {</w:t>
      </w:r>
    </w:p>
    <w:p w14:paraId="1CFE7747" w14:textId="77777777" w:rsidR="001C56D0" w:rsidRDefault="001C56D0" w:rsidP="001C56D0">
      <w:pPr>
        <w:pStyle w:val="PL"/>
        <w:rPr>
          <w:lang w:val="fr-FR"/>
        </w:rPr>
      </w:pPr>
      <w:r>
        <w:rPr>
          <w:lang w:val="fr-FR"/>
        </w:rPr>
        <w:tab/>
        <w:t>explicitFormat</w:t>
      </w:r>
      <w:r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ab/>
        <w:t>ExplicitFormat,</w:t>
      </w:r>
    </w:p>
    <w:p w14:paraId="6932AFB7" w14:textId="77777777" w:rsidR="001C56D0" w:rsidRDefault="001C56D0" w:rsidP="001C56D0">
      <w:pPr>
        <w:pStyle w:val="PL"/>
        <w:rPr>
          <w:lang w:val="fr-FR"/>
        </w:rPr>
      </w:pPr>
      <w:r>
        <w:rPr>
          <w:lang w:val="fr-FR"/>
        </w:rPr>
        <w:tab/>
        <w:t>implicitFormat</w:t>
      </w:r>
      <w:r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ab/>
        <w:t>ImplicitFormat,</w:t>
      </w:r>
    </w:p>
    <w:p w14:paraId="588BDFE9" w14:textId="77777777" w:rsidR="001C56D0" w:rsidRDefault="001C56D0" w:rsidP="001C56D0">
      <w:pPr>
        <w:pStyle w:val="PL"/>
        <w:rPr>
          <w:lang w:val="fr-FR"/>
        </w:rPr>
      </w:pPr>
      <w:r>
        <w:rPr>
          <w:lang w:val="fr-FR"/>
        </w:rPr>
        <w:tab/>
        <w:t>choice-extension</w:t>
      </w:r>
      <w:r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ab/>
        <w:t>ProtocolIE-SingleContainer { { DUF-Slot-Config-Item-ExtIEs} }</w:t>
      </w:r>
    </w:p>
    <w:p w14:paraId="0919E515" w14:textId="77777777" w:rsidR="001C56D0" w:rsidRDefault="001C56D0" w:rsidP="001C56D0">
      <w:pPr>
        <w:pStyle w:val="PL"/>
        <w:rPr>
          <w:lang w:val="fr-FR"/>
        </w:rPr>
      </w:pPr>
      <w:r>
        <w:rPr>
          <w:lang w:val="fr-FR"/>
        </w:rPr>
        <w:t>}</w:t>
      </w:r>
    </w:p>
    <w:p w14:paraId="41761EA3" w14:textId="77777777" w:rsidR="001C56D0" w:rsidRDefault="001C56D0" w:rsidP="001C56D0">
      <w:pPr>
        <w:pStyle w:val="PL"/>
        <w:rPr>
          <w:lang w:val="fr-FR"/>
        </w:rPr>
      </w:pPr>
    </w:p>
    <w:p w14:paraId="6B821C0B" w14:textId="77777777" w:rsidR="001C56D0" w:rsidRDefault="001C56D0" w:rsidP="001C56D0">
      <w:pPr>
        <w:pStyle w:val="PL"/>
        <w:rPr>
          <w:lang w:val="fr-FR"/>
        </w:rPr>
      </w:pPr>
      <w:r>
        <w:rPr>
          <w:lang w:val="fr-FR"/>
        </w:rPr>
        <w:t>DUF-Slot-Config-Item-ExtIEs F1AP-PROTOCOL-IES ::= {</w:t>
      </w:r>
    </w:p>
    <w:p w14:paraId="797AC11D" w14:textId="77777777" w:rsidR="001C56D0" w:rsidRDefault="001C56D0" w:rsidP="001C56D0">
      <w:pPr>
        <w:pStyle w:val="PL"/>
      </w:pPr>
      <w:r>
        <w:rPr>
          <w:lang w:val="fr-FR"/>
        </w:rPr>
        <w:tab/>
      </w:r>
      <w:r>
        <w:t>...</w:t>
      </w:r>
    </w:p>
    <w:p w14:paraId="754F5DC2" w14:textId="77777777" w:rsidR="001C56D0" w:rsidRDefault="001C56D0" w:rsidP="001C56D0">
      <w:pPr>
        <w:pStyle w:val="PL"/>
      </w:pPr>
      <w:r>
        <w:t>}</w:t>
      </w:r>
    </w:p>
    <w:p w14:paraId="00CCCECC" w14:textId="77777777" w:rsidR="001C56D0" w:rsidRDefault="001C56D0" w:rsidP="001C56D0">
      <w:pPr>
        <w:pStyle w:val="PL"/>
      </w:pPr>
      <w:r>
        <w:t>DUF-Slot-Config-List</w:t>
      </w:r>
      <w:r>
        <w:tab/>
        <w:t>::= SEQUENCE (SIZE(1..maxnoofDUFSlots)) OF DUF-Slot-Config-Item</w:t>
      </w:r>
    </w:p>
    <w:p w14:paraId="4C260A34" w14:textId="77777777" w:rsidR="001C56D0" w:rsidRDefault="001C56D0" w:rsidP="001C56D0">
      <w:pPr>
        <w:pStyle w:val="PL"/>
      </w:pPr>
    </w:p>
    <w:p w14:paraId="6A62392B" w14:textId="77777777" w:rsidR="001C56D0" w:rsidRDefault="001C56D0" w:rsidP="001C56D0">
      <w:pPr>
        <w:pStyle w:val="PL"/>
      </w:pPr>
      <w:r>
        <w:t>DUFSlotformatIndex ::= INTEGER(0..254)</w:t>
      </w:r>
    </w:p>
    <w:p w14:paraId="5538087A" w14:textId="77777777" w:rsidR="001C56D0" w:rsidRDefault="001C56D0" w:rsidP="001C56D0">
      <w:pPr>
        <w:pStyle w:val="PL"/>
      </w:pPr>
    </w:p>
    <w:p w14:paraId="61AA12B3" w14:textId="77777777" w:rsidR="001C56D0" w:rsidRDefault="001C56D0" w:rsidP="001C56D0">
      <w:pPr>
        <w:pStyle w:val="PL"/>
      </w:pPr>
      <w:r>
        <w:t>DUFTransmissionPeriodicity ::= ENUMERATED { ms0p5, ms0p625, ms1, ms1p25, ms2, ms2p5, ms5, ms10, ...}</w:t>
      </w:r>
    </w:p>
    <w:p w14:paraId="549C49D3" w14:textId="77777777" w:rsidR="001C56D0" w:rsidRDefault="001C56D0" w:rsidP="001C56D0">
      <w:pPr>
        <w:pStyle w:val="PL"/>
      </w:pPr>
    </w:p>
    <w:p w14:paraId="0AC8F39B" w14:textId="77777777" w:rsidR="001C56D0" w:rsidRDefault="001C56D0" w:rsidP="001C56D0">
      <w:pPr>
        <w:pStyle w:val="PL"/>
      </w:pPr>
      <w:r>
        <w:t>DU-RX-MT-RX ::= ENUMERATED {supported, not-supported }</w:t>
      </w:r>
    </w:p>
    <w:p w14:paraId="5A362D84" w14:textId="77777777" w:rsidR="001C56D0" w:rsidRDefault="001C56D0" w:rsidP="001C56D0">
      <w:pPr>
        <w:pStyle w:val="PL"/>
      </w:pPr>
    </w:p>
    <w:p w14:paraId="6B7D013C" w14:textId="77777777" w:rsidR="001C56D0" w:rsidRDefault="001C56D0" w:rsidP="001C56D0">
      <w:pPr>
        <w:pStyle w:val="PL"/>
      </w:pPr>
      <w:r>
        <w:t>DU-TX-MT-TX ::= ENUMERATED {supported, not-supported }</w:t>
      </w:r>
    </w:p>
    <w:p w14:paraId="35A5444C" w14:textId="77777777" w:rsidR="001C56D0" w:rsidRDefault="001C56D0" w:rsidP="001C56D0">
      <w:pPr>
        <w:pStyle w:val="PL"/>
      </w:pPr>
    </w:p>
    <w:p w14:paraId="2039E7DC" w14:textId="77777777" w:rsidR="001C56D0" w:rsidRDefault="001C56D0" w:rsidP="001C56D0">
      <w:pPr>
        <w:pStyle w:val="PL"/>
      </w:pPr>
      <w:r>
        <w:t>DU-RX-MT-TX ::= ENUMERATED {supported, not-supported }</w:t>
      </w:r>
    </w:p>
    <w:p w14:paraId="6880AB00" w14:textId="77777777" w:rsidR="001C56D0" w:rsidRDefault="001C56D0" w:rsidP="001C56D0">
      <w:pPr>
        <w:pStyle w:val="PL"/>
      </w:pPr>
    </w:p>
    <w:p w14:paraId="2B2D152A" w14:textId="77777777" w:rsidR="001C56D0" w:rsidRDefault="001C56D0" w:rsidP="001C56D0">
      <w:pPr>
        <w:pStyle w:val="PL"/>
      </w:pPr>
      <w:r>
        <w:t>DU-TX-MT-RX ::= ENUMERATED {supported, not-supported }</w:t>
      </w:r>
    </w:p>
    <w:p w14:paraId="7B91B0E4" w14:textId="77777777" w:rsidR="001C56D0" w:rsidRDefault="001C56D0" w:rsidP="001C56D0">
      <w:pPr>
        <w:pStyle w:val="PL"/>
        <w:rPr>
          <w:noProof w:val="0"/>
          <w:snapToGrid w:val="0"/>
        </w:rPr>
      </w:pPr>
    </w:p>
    <w:p w14:paraId="1F3C035B" w14:textId="77777777" w:rsidR="001C56D0" w:rsidRDefault="001C56D0" w:rsidP="001C56D0">
      <w:pPr>
        <w:pStyle w:val="PL"/>
      </w:pPr>
      <w:r>
        <w:t>DU-RX-MT-RX-Extend ::= ENUMERATED {supported, not-supported, supported-and-FDM-required, ...}</w:t>
      </w:r>
    </w:p>
    <w:p w14:paraId="5C597C85" w14:textId="77777777" w:rsidR="001C56D0" w:rsidRDefault="001C56D0" w:rsidP="001C56D0">
      <w:pPr>
        <w:pStyle w:val="PL"/>
      </w:pPr>
    </w:p>
    <w:p w14:paraId="700AD893" w14:textId="77777777" w:rsidR="001C56D0" w:rsidRDefault="001C56D0" w:rsidP="001C56D0">
      <w:pPr>
        <w:pStyle w:val="PL"/>
      </w:pPr>
      <w:r>
        <w:t>DU-TX-MT-TX-Extend ::= ENUMERATED {supported, not-supported, supported-and-FDM-required, ...}</w:t>
      </w:r>
    </w:p>
    <w:p w14:paraId="6B236C92" w14:textId="77777777" w:rsidR="001C56D0" w:rsidRDefault="001C56D0" w:rsidP="001C56D0">
      <w:pPr>
        <w:pStyle w:val="PL"/>
      </w:pPr>
    </w:p>
    <w:p w14:paraId="49090FE7" w14:textId="77777777" w:rsidR="001C56D0" w:rsidRDefault="001C56D0" w:rsidP="001C56D0">
      <w:pPr>
        <w:pStyle w:val="PL"/>
      </w:pPr>
      <w:r>
        <w:t>DU-RX-MT-TX-Extend ::= ENUMERATED {supported, not-supported, supported-and-FDM-required, ...}</w:t>
      </w:r>
    </w:p>
    <w:p w14:paraId="7BB3FC49" w14:textId="77777777" w:rsidR="001C56D0" w:rsidRDefault="001C56D0" w:rsidP="001C56D0">
      <w:pPr>
        <w:pStyle w:val="PL"/>
      </w:pPr>
    </w:p>
    <w:p w14:paraId="42E287E3" w14:textId="77777777" w:rsidR="001C56D0" w:rsidRDefault="001C56D0" w:rsidP="001C56D0">
      <w:pPr>
        <w:pStyle w:val="PL"/>
      </w:pPr>
      <w:r>
        <w:t>DU-TX-MT-RX-Extend ::= ENUMERATED {supported, not-supported, supported-and-FDM-required, ...}</w:t>
      </w:r>
    </w:p>
    <w:p w14:paraId="0783E39D" w14:textId="77777777" w:rsidR="001C56D0" w:rsidRDefault="001C56D0" w:rsidP="001C56D0">
      <w:pPr>
        <w:pStyle w:val="PL"/>
        <w:rPr>
          <w:noProof w:val="0"/>
          <w:snapToGrid w:val="0"/>
        </w:rPr>
      </w:pPr>
    </w:p>
    <w:p w14:paraId="69BFB0D6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DUtoCURRCInformation ::= SEQUENCE {</w:t>
      </w:r>
    </w:p>
    <w:p w14:paraId="79EFE16C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cellGroupConfig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CellGroupConfig,</w:t>
      </w:r>
    </w:p>
    <w:p w14:paraId="02A7EAB8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ab/>
      </w:r>
      <w:r>
        <w:rPr>
          <w:snapToGrid w:val="0"/>
        </w:rPr>
        <w:t>measGapConfig</w:t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snapToGrid w:val="0"/>
        </w:rPr>
        <w:t>MeasGapConfig</w:t>
      </w:r>
      <w:r>
        <w:rPr>
          <w:rFonts w:eastAsia="宋体"/>
          <w:snapToGrid w:val="0"/>
        </w:rPr>
        <w:tab/>
        <w:t>OPTIONAL,</w:t>
      </w:r>
    </w:p>
    <w:p w14:paraId="7EE43955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ab/>
        <w:t>requestedP-MaxFR1</w:t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  <w:t>OCTET STRING</w:t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  <w:t>OPTIONAL,</w:t>
      </w:r>
    </w:p>
    <w:p w14:paraId="14785D55" w14:textId="77777777" w:rsidR="001C56D0" w:rsidRDefault="001C56D0" w:rsidP="001C56D0">
      <w:pPr>
        <w:pStyle w:val="PL"/>
        <w:rPr>
          <w:rFonts w:eastAsia="Times New Roman"/>
          <w:noProof w:val="0"/>
          <w:snapToGrid w:val="0"/>
        </w:rPr>
      </w:pPr>
      <w:r>
        <w:rPr>
          <w:noProof w:val="0"/>
          <w:snapToGrid w:val="0"/>
        </w:rPr>
        <w:tab/>
        <w:t>iE-Extensions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ProtocolExtensionContainer { { DUtoCURRCInformation-ExtIEs} } OPTIONAL,</w:t>
      </w:r>
    </w:p>
    <w:p w14:paraId="68A13C33" w14:textId="77777777" w:rsidR="001C56D0" w:rsidRDefault="001C56D0" w:rsidP="001C56D0">
      <w:pPr>
        <w:pStyle w:val="PL"/>
        <w:rPr>
          <w:noProof w:val="0"/>
          <w:snapToGrid w:val="0"/>
          <w:lang w:val="fr-FR"/>
        </w:rPr>
      </w:pPr>
      <w:r>
        <w:rPr>
          <w:noProof w:val="0"/>
          <w:snapToGrid w:val="0"/>
        </w:rPr>
        <w:tab/>
      </w:r>
      <w:r>
        <w:rPr>
          <w:noProof w:val="0"/>
          <w:snapToGrid w:val="0"/>
          <w:lang w:val="fr-FR"/>
        </w:rPr>
        <w:t>...</w:t>
      </w:r>
    </w:p>
    <w:p w14:paraId="0C8F64D2" w14:textId="77777777" w:rsidR="001C56D0" w:rsidRDefault="001C56D0" w:rsidP="001C56D0">
      <w:pPr>
        <w:pStyle w:val="PL"/>
        <w:rPr>
          <w:noProof w:val="0"/>
          <w:snapToGrid w:val="0"/>
          <w:lang w:val="fr-FR"/>
        </w:rPr>
      </w:pPr>
      <w:r>
        <w:rPr>
          <w:noProof w:val="0"/>
          <w:snapToGrid w:val="0"/>
          <w:lang w:val="fr-FR"/>
        </w:rPr>
        <w:t>}</w:t>
      </w:r>
    </w:p>
    <w:p w14:paraId="741B7C2A" w14:textId="77777777" w:rsidR="001C56D0" w:rsidRDefault="001C56D0" w:rsidP="001C56D0">
      <w:pPr>
        <w:pStyle w:val="PL"/>
        <w:rPr>
          <w:noProof w:val="0"/>
          <w:snapToGrid w:val="0"/>
          <w:lang w:val="fr-FR"/>
        </w:rPr>
      </w:pPr>
    </w:p>
    <w:p w14:paraId="5D775A15" w14:textId="77777777" w:rsidR="001C56D0" w:rsidRDefault="001C56D0" w:rsidP="001C56D0">
      <w:pPr>
        <w:pStyle w:val="PL"/>
        <w:rPr>
          <w:noProof w:val="0"/>
          <w:snapToGrid w:val="0"/>
          <w:lang w:val="fr-FR" w:eastAsia="zh-CN"/>
        </w:rPr>
      </w:pPr>
      <w:r>
        <w:rPr>
          <w:noProof w:val="0"/>
          <w:snapToGrid w:val="0"/>
          <w:lang w:val="fr-FR"/>
        </w:rPr>
        <w:t>DUtoCURRCInformation-ExtIEs F1AP-PROTOCOL-EXTENSION ::= {</w:t>
      </w:r>
    </w:p>
    <w:p w14:paraId="46C7B72A" w14:textId="77777777" w:rsidR="001C56D0" w:rsidRDefault="001C56D0" w:rsidP="001C56D0">
      <w:pPr>
        <w:pStyle w:val="PL"/>
        <w:rPr>
          <w:lang w:eastAsia="zh-CN"/>
        </w:rPr>
      </w:pPr>
      <w:r>
        <w:rPr>
          <w:lang w:val="fr-FR"/>
        </w:rPr>
        <w:tab/>
      </w:r>
      <w:r>
        <w:t>{ ID id-</w:t>
      </w:r>
      <w:r>
        <w:rPr>
          <w:lang w:eastAsia="zh-CN"/>
        </w:rPr>
        <w:t>DRX-LongCycleStartOffset</w:t>
      </w:r>
      <w:r>
        <w:tab/>
      </w:r>
      <w:r>
        <w:tab/>
      </w:r>
      <w:r>
        <w:tab/>
        <w:t>CRITICALITY ignore</w:t>
      </w:r>
      <w:r>
        <w:tab/>
        <w:t xml:space="preserve">EXTENSION </w:t>
      </w:r>
      <w:r>
        <w:rPr>
          <w:lang w:eastAsia="zh-CN"/>
        </w:rPr>
        <w:t>DRX-LongCycleStartOffset</w:t>
      </w:r>
      <w:r>
        <w:tab/>
      </w:r>
      <w:r>
        <w:tab/>
      </w:r>
      <w:r>
        <w:tab/>
      </w:r>
      <w:r>
        <w:tab/>
        <w:t>PRESENCE optional }</w:t>
      </w:r>
      <w:r>
        <w:rPr>
          <w:noProof w:val="0"/>
          <w:snapToGrid w:val="0"/>
        </w:rPr>
        <w:t>|</w:t>
      </w:r>
    </w:p>
    <w:p w14:paraId="76CA906F" w14:textId="77777777" w:rsidR="001C56D0" w:rsidRDefault="001C56D0" w:rsidP="001C56D0">
      <w:pPr>
        <w:pStyle w:val="PL"/>
        <w:rPr>
          <w:rFonts w:eastAsia="宋体"/>
          <w:snapToGrid w:val="0"/>
          <w:lang w:eastAsia="ko-KR"/>
        </w:rPr>
      </w:pPr>
      <w:r>
        <w:rPr>
          <w:rFonts w:eastAsia="宋体"/>
          <w:snapToGrid w:val="0"/>
        </w:rPr>
        <w:tab/>
        <w:t>{ ID id-SelectedBandCombinationIndex</w:t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  <w:t>CRITICALITY ignore</w:t>
      </w:r>
      <w:r>
        <w:rPr>
          <w:rFonts w:eastAsia="宋体"/>
          <w:snapToGrid w:val="0"/>
        </w:rPr>
        <w:tab/>
        <w:t>EXTENSION SelectedBandCombinationIndex</w:t>
      </w:r>
      <w:r>
        <w:rPr>
          <w:rFonts w:eastAsia="宋体"/>
          <w:snapToGrid w:val="0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rFonts w:eastAsia="宋体"/>
          <w:snapToGrid w:val="0"/>
        </w:rPr>
        <w:t>PRESENCE optional }</w:t>
      </w:r>
      <w:r>
        <w:rPr>
          <w:noProof w:val="0"/>
          <w:snapToGrid w:val="0"/>
        </w:rPr>
        <w:t>|</w:t>
      </w:r>
    </w:p>
    <w:p w14:paraId="5413EBC8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noProof w:val="0"/>
          <w:snapToGrid w:val="0"/>
        </w:rPr>
        <w:tab/>
      </w:r>
      <w:r>
        <w:rPr>
          <w:rFonts w:eastAsia="宋体"/>
          <w:snapToGrid w:val="0"/>
        </w:rPr>
        <w:t>{ ID id-SelectedFeatureSetEntryIndex</w:t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  <w:t>CRITICALITY ignore</w:t>
      </w:r>
      <w:r>
        <w:rPr>
          <w:rFonts w:eastAsia="宋体"/>
          <w:snapToGrid w:val="0"/>
        </w:rPr>
        <w:tab/>
        <w:t>EXTENSION SelectedFeatureSetEntryIndex</w:t>
      </w:r>
      <w:r>
        <w:rPr>
          <w:rFonts w:eastAsia="宋体"/>
          <w:snapToGrid w:val="0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rFonts w:eastAsia="宋体"/>
          <w:snapToGrid w:val="0"/>
        </w:rPr>
        <w:t>PRESENCE optional }|</w:t>
      </w:r>
    </w:p>
    <w:p w14:paraId="1B49426E" w14:textId="77777777" w:rsidR="001C56D0" w:rsidRDefault="001C56D0" w:rsidP="001C56D0">
      <w:pPr>
        <w:pStyle w:val="PL"/>
        <w:rPr>
          <w:rFonts w:eastAsia="Times New Roman"/>
          <w:lang w:eastAsia="zh-CN"/>
        </w:rPr>
      </w:pPr>
      <w:r>
        <w:rPr>
          <w:rFonts w:eastAsia="宋体"/>
          <w:snapToGrid w:val="0"/>
        </w:rPr>
        <w:tab/>
        <w:t>{ ID id-Ph-InfoSCG</w:t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  <w:t>CRITICALITY ignore</w:t>
      </w:r>
      <w:r>
        <w:rPr>
          <w:rFonts w:eastAsia="宋体"/>
          <w:snapToGrid w:val="0"/>
        </w:rPr>
        <w:tab/>
        <w:t>EXTENSION Ph-InfoSCG</w:t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  <w:t>PRESENCE optional }</w:t>
      </w:r>
      <w:r>
        <w:rPr>
          <w:snapToGrid w:val="0"/>
          <w:lang w:eastAsia="zh-CN"/>
        </w:rPr>
        <w:t>|</w:t>
      </w:r>
    </w:p>
    <w:p w14:paraId="64864994" w14:textId="77777777" w:rsidR="001C56D0" w:rsidRDefault="001C56D0" w:rsidP="001C56D0">
      <w:pPr>
        <w:pStyle w:val="PL"/>
        <w:rPr>
          <w:snapToGrid w:val="0"/>
          <w:lang w:eastAsia="ko-KR"/>
        </w:rPr>
      </w:pPr>
      <w:r>
        <w:rPr>
          <w:snapToGrid w:val="0"/>
        </w:rPr>
        <w:tab/>
        <w:t>{ ID id-</w:t>
      </w:r>
      <w:r>
        <w:rPr>
          <w:snapToGrid w:val="0"/>
          <w:lang w:eastAsia="zh-CN"/>
        </w:rPr>
        <w:t>Requested</w:t>
      </w:r>
      <w:r>
        <w:rPr>
          <w:snapToGrid w:val="0"/>
        </w:rPr>
        <w:t>BandCombinationIndex</w:t>
      </w:r>
      <w:r>
        <w:rPr>
          <w:snapToGrid w:val="0"/>
        </w:rPr>
        <w:tab/>
      </w:r>
      <w:r>
        <w:rPr>
          <w:snapToGrid w:val="0"/>
        </w:rPr>
        <w:tab/>
        <w:t>CRITICALITY ignore</w:t>
      </w:r>
      <w:r>
        <w:rPr>
          <w:snapToGrid w:val="0"/>
        </w:rPr>
        <w:tab/>
        <w:t xml:space="preserve">EXTENSION </w:t>
      </w:r>
      <w:r>
        <w:rPr>
          <w:snapToGrid w:val="0"/>
          <w:lang w:eastAsia="zh-CN"/>
        </w:rPr>
        <w:t>Requested</w:t>
      </w:r>
      <w:r>
        <w:rPr>
          <w:snapToGrid w:val="0"/>
        </w:rPr>
        <w:t>BandCombinationIndex</w:t>
      </w:r>
      <w:r>
        <w:rPr>
          <w:snapToGrid w:val="0"/>
        </w:rPr>
        <w:tab/>
      </w:r>
      <w:r>
        <w:rPr>
          <w:snapToGrid w:val="0"/>
        </w:rPr>
        <w:tab/>
        <w:t>PRESENCE optional }</w:t>
      </w:r>
      <w:r>
        <w:rPr>
          <w:noProof w:val="0"/>
          <w:snapToGrid w:val="0"/>
        </w:rPr>
        <w:t>|</w:t>
      </w:r>
    </w:p>
    <w:p w14:paraId="0EC1A7E2" w14:textId="77777777" w:rsidR="001C56D0" w:rsidRDefault="001C56D0" w:rsidP="001C56D0">
      <w:pPr>
        <w:pStyle w:val="PL"/>
        <w:rPr>
          <w:lang w:eastAsia="zh-CN"/>
        </w:rPr>
      </w:pPr>
      <w:r>
        <w:rPr>
          <w:noProof w:val="0"/>
          <w:snapToGrid w:val="0"/>
        </w:rPr>
        <w:tab/>
      </w:r>
      <w:r>
        <w:rPr>
          <w:snapToGrid w:val="0"/>
        </w:rPr>
        <w:t>{ ID id-</w:t>
      </w:r>
      <w:r>
        <w:rPr>
          <w:snapToGrid w:val="0"/>
          <w:lang w:eastAsia="zh-CN"/>
        </w:rPr>
        <w:t>Requested</w:t>
      </w:r>
      <w:r>
        <w:rPr>
          <w:snapToGrid w:val="0"/>
        </w:rPr>
        <w:t>FeatureSetEntryIndex</w:t>
      </w:r>
      <w:r>
        <w:rPr>
          <w:snapToGrid w:val="0"/>
        </w:rPr>
        <w:tab/>
      </w:r>
      <w:r>
        <w:rPr>
          <w:snapToGrid w:val="0"/>
        </w:rPr>
        <w:tab/>
        <w:t>CRITICALITY ignore</w:t>
      </w:r>
      <w:r>
        <w:rPr>
          <w:snapToGrid w:val="0"/>
        </w:rPr>
        <w:tab/>
        <w:t xml:space="preserve">EXTENSION </w:t>
      </w:r>
      <w:r>
        <w:rPr>
          <w:snapToGrid w:val="0"/>
          <w:lang w:eastAsia="zh-CN"/>
        </w:rPr>
        <w:t>Requested</w:t>
      </w:r>
      <w:r>
        <w:rPr>
          <w:snapToGrid w:val="0"/>
        </w:rPr>
        <w:t>FeatureSetEntryIndex</w:t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</w:rPr>
        <w:t>PRESENCE optional }</w:t>
      </w:r>
      <w:r>
        <w:rPr>
          <w:snapToGrid w:val="0"/>
          <w:lang w:eastAsia="zh-CN"/>
        </w:rPr>
        <w:t>|</w:t>
      </w:r>
    </w:p>
    <w:p w14:paraId="365238E8" w14:textId="77777777" w:rsidR="001C56D0" w:rsidRDefault="001C56D0" w:rsidP="001C56D0">
      <w:pPr>
        <w:pStyle w:val="PL"/>
        <w:rPr>
          <w:lang w:eastAsia="zh-CN"/>
        </w:rPr>
      </w:pPr>
      <w:r>
        <w:rPr>
          <w:lang w:eastAsia="zh-CN"/>
        </w:rPr>
        <w:tab/>
        <w:t>{ ID id-DRX-Config</w:t>
      </w:r>
      <w:r>
        <w:rPr>
          <w:lang w:eastAsia="zh-CN"/>
        </w:rPr>
        <w:tab/>
      </w:r>
      <w:r>
        <w:rPr>
          <w:lang w:eastAsia="zh-CN"/>
        </w:rPr>
        <w:tab/>
      </w:r>
      <w:r>
        <w:rPr>
          <w:lang w:eastAsia="zh-CN"/>
        </w:rPr>
        <w:tab/>
      </w:r>
      <w:r>
        <w:rPr>
          <w:lang w:eastAsia="zh-CN"/>
        </w:rPr>
        <w:tab/>
      </w:r>
      <w:r>
        <w:rPr>
          <w:lang w:eastAsia="zh-CN"/>
        </w:rPr>
        <w:tab/>
      </w:r>
      <w:r>
        <w:rPr>
          <w:lang w:eastAsia="zh-CN"/>
        </w:rPr>
        <w:tab/>
      </w:r>
      <w:r>
        <w:rPr>
          <w:lang w:eastAsia="zh-CN"/>
        </w:rPr>
        <w:tab/>
      </w:r>
      <w:r>
        <w:t>CRITICALITY ignore</w:t>
      </w:r>
      <w:r>
        <w:tab/>
        <w:t>EXTENSION</w:t>
      </w:r>
      <w:r>
        <w:rPr>
          <w:lang w:eastAsia="zh-CN"/>
        </w:rPr>
        <w:t xml:space="preserve"> DRX-Config</w:t>
      </w:r>
      <w:r>
        <w:rPr>
          <w:lang w:eastAsia="zh-CN"/>
        </w:rPr>
        <w:tab/>
      </w:r>
      <w:r>
        <w:rPr>
          <w:lang w:eastAsia="zh-CN"/>
        </w:rPr>
        <w:tab/>
      </w:r>
      <w:r>
        <w:rPr>
          <w:lang w:eastAsia="zh-CN"/>
        </w:rPr>
        <w:tab/>
      </w:r>
      <w:r>
        <w:rPr>
          <w:lang w:eastAsia="zh-CN"/>
        </w:rPr>
        <w:tab/>
      </w:r>
      <w:r>
        <w:rPr>
          <w:lang w:eastAsia="zh-CN"/>
        </w:rPr>
        <w:tab/>
      </w:r>
      <w:r>
        <w:rPr>
          <w:lang w:eastAsia="zh-CN"/>
        </w:rPr>
        <w:tab/>
      </w:r>
      <w:r>
        <w:rPr>
          <w:lang w:eastAsia="zh-CN"/>
        </w:rPr>
        <w:tab/>
      </w:r>
      <w:r>
        <w:rPr>
          <w:lang w:eastAsia="zh-CN"/>
        </w:rPr>
        <w:tab/>
      </w:r>
      <w:r>
        <w:t>PRESENCE optional }</w:t>
      </w:r>
      <w:r>
        <w:rPr>
          <w:snapToGrid w:val="0"/>
          <w:lang w:eastAsia="zh-CN"/>
        </w:rPr>
        <w:t>|</w:t>
      </w:r>
    </w:p>
    <w:p w14:paraId="0B5DF1C7" w14:textId="77777777" w:rsidR="001C56D0" w:rsidRDefault="001C56D0" w:rsidP="001C56D0">
      <w:pPr>
        <w:pStyle w:val="PL"/>
        <w:rPr>
          <w:lang w:eastAsia="zh-CN"/>
        </w:rPr>
      </w:pPr>
      <w:r>
        <w:rPr>
          <w:snapToGrid w:val="0"/>
        </w:rPr>
        <w:tab/>
        <w:t>{ ID id-PDCCH</w:t>
      </w:r>
      <w:r>
        <w:rPr>
          <w:snapToGrid w:val="0"/>
          <w:lang w:eastAsia="zh-CN"/>
        </w:rPr>
        <w:t>-</w:t>
      </w:r>
      <w:r>
        <w:rPr>
          <w:snapToGrid w:val="0"/>
        </w:rPr>
        <w:t>BlindDetectionSCG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CRITICALITY ignore</w:t>
      </w:r>
      <w:r>
        <w:rPr>
          <w:snapToGrid w:val="0"/>
        </w:rPr>
        <w:tab/>
        <w:t>EXTENSION PDCCH</w:t>
      </w:r>
      <w:r>
        <w:rPr>
          <w:snapToGrid w:val="0"/>
          <w:lang w:eastAsia="zh-CN"/>
        </w:rPr>
        <w:t>-</w:t>
      </w:r>
      <w:r>
        <w:rPr>
          <w:snapToGrid w:val="0"/>
        </w:rPr>
        <w:t>BlindDetectionSCG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PRESENCE optional }</w:t>
      </w:r>
      <w:r>
        <w:rPr>
          <w:snapToGrid w:val="0"/>
          <w:lang w:eastAsia="zh-CN"/>
        </w:rPr>
        <w:t>|</w:t>
      </w:r>
    </w:p>
    <w:p w14:paraId="2E111C70" w14:textId="77777777" w:rsidR="001C56D0" w:rsidRDefault="001C56D0" w:rsidP="001C56D0">
      <w:pPr>
        <w:pStyle w:val="PL"/>
        <w:rPr>
          <w:lang w:eastAsia="zh-CN"/>
        </w:rPr>
      </w:pPr>
      <w:r>
        <w:rPr>
          <w:snapToGrid w:val="0"/>
        </w:rPr>
        <w:tab/>
        <w:t>{ ID id-</w:t>
      </w:r>
      <w:r>
        <w:rPr>
          <w:snapToGrid w:val="0"/>
          <w:lang w:eastAsia="zh-CN"/>
        </w:rPr>
        <w:t>Requested-</w:t>
      </w:r>
      <w:r>
        <w:rPr>
          <w:snapToGrid w:val="0"/>
        </w:rPr>
        <w:t>PDCCH</w:t>
      </w:r>
      <w:r>
        <w:rPr>
          <w:snapToGrid w:val="0"/>
          <w:lang w:eastAsia="zh-CN"/>
        </w:rPr>
        <w:t>-</w:t>
      </w:r>
      <w:r>
        <w:rPr>
          <w:snapToGrid w:val="0"/>
        </w:rPr>
        <w:t>BlindDetectionSCG</w:t>
      </w:r>
      <w:r>
        <w:rPr>
          <w:snapToGrid w:val="0"/>
        </w:rPr>
        <w:tab/>
        <w:t>CRITICALITY ignore</w:t>
      </w:r>
      <w:r>
        <w:rPr>
          <w:snapToGrid w:val="0"/>
        </w:rPr>
        <w:tab/>
        <w:t xml:space="preserve">EXTENSION </w:t>
      </w:r>
      <w:r>
        <w:rPr>
          <w:snapToGrid w:val="0"/>
          <w:lang w:eastAsia="zh-CN"/>
        </w:rPr>
        <w:t>Requested-</w:t>
      </w:r>
      <w:r>
        <w:rPr>
          <w:snapToGrid w:val="0"/>
        </w:rPr>
        <w:t>PDCCH</w:t>
      </w:r>
      <w:r>
        <w:rPr>
          <w:snapToGrid w:val="0"/>
          <w:lang w:eastAsia="zh-CN"/>
        </w:rPr>
        <w:t>-</w:t>
      </w:r>
      <w:r>
        <w:rPr>
          <w:snapToGrid w:val="0"/>
        </w:rPr>
        <w:t>BlindDetectionSCG</w:t>
      </w:r>
      <w:r>
        <w:rPr>
          <w:snapToGrid w:val="0"/>
        </w:rPr>
        <w:tab/>
        <w:t>PRESENCE optional }</w:t>
      </w:r>
      <w:r>
        <w:rPr>
          <w:snapToGrid w:val="0"/>
          <w:lang w:eastAsia="zh-CN"/>
        </w:rPr>
        <w:t>|</w:t>
      </w:r>
    </w:p>
    <w:p w14:paraId="617CB08E" w14:textId="77777777" w:rsidR="001C56D0" w:rsidRDefault="001C56D0" w:rsidP="001C56D0">
      <w:pPr>
        <w:pStyle w:val="PL"/>
        <w:rPr>
          <w:snapToGrid w:val="0"/>
          <w:lang w:eastAsia="ko-KR"/>
        </w:rPr>
      </w:pPr>
      <w:r>
        <w:rPr>
          <w:snapToGrid w:val="0"/>
        </w:rPr>
        <w:tab/>
        <w:t>{ ID id-Ph-Info</w:t>
      </w:r>
      <w:r>
        <w:rPr>
          <w:snapToGrid w:val="0"/>
          <w:lang w:eastAsia="zh-CN"/>
        </w:rPr>
        <w:t>M</w:t>
      </w:r>
      <w:r>
        <w:rPr>
          <w:snapToGrid w:val="0"/>
        </w:rPr>
        <w:t>CG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CRITICALITY ignore</w:t>
      </w:r>
      <w:r>
        <w:rPr>
          <w:snapToGrid w:val="0"/>
        </w:rPr>
        <w:tab/>
        <w:t>EXTENSION Ph-Info</w:t>
      </w:r>
      <w:r>
        <w:rPr>
          <w:snapToGrid w:val="0"/>
          <w:lang w:eastAsia="zh-CN"/>
        </w:rPr>
        <w:t>M</w:t>
      </w:r>
      <w:r>
        <w:rPr>
          <w:snapToGrid w:val="0"/>
        </w:rPr>
        <w:t>CG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PRESENCE optional }|</w:t>
      </w:r>
    </w:p>
    <w:p w14:paraId="078E1673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{ ID id-MeasGapSharingConfig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CRITICALITY ignore</w:t>
      </w:r>
      <w:r>
        <w:rPr>
          <w:snapToGrid w:val="0"/>
        </w:rPr>
        <w:tab/>
        <w:t>EXTENSION MeasGapSharingConfig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PRESENCE optional }|</w:t>
      </w:r>
    </w:p>
    <w:p w14:paraId="70FFEB9A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{ ID id-SL-PHY-MAC-RLC-Config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CRITICALITY ignore</w:t>
      </w:r>
      <w:r>
        <w:rPr>
          <w:snapToGrid w:val="0"/>
        </w:rPr>
        <w:tab/>
        <w:t>EXTENSION SL-PHY-MAC-RLC-Config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PRESENCE optional }|</w:t>
      </w:r>
    </w:p>
    <w:p w14:paraId="24FE6B22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lastRenderedPageBreak/>
        <w:tab/>
        <w:t>{ ID id-SL-ConfigDedicatedEUTRA-Info</w:t>
      </w:r>
      <w:r>
        <w:rPr>
          <w:snapToGrid w:val="0"/>
        </w:rPr>
        <w:tab/>
      </w:r>
      <w:r>
        <w:rPr>
          <w:snapToGrid w:val="0"/>
        </w:rPr>
        <w:tab/>
        <w:t>CRITICALITY ignore</w:t>
      </w:r>
      <w:r>
        <w:rPr>
          <w:snapToGrid w:val="0"/>
        </w:rPr>
        <w:tab/>
        <w:t>EXTENSION SL-ConfigDedicatedEUTRA-Info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PRESENCE optional }|</w:t>
      </w:r>
    </w:p>
    <w:p w14:paraId="4F60B850" w14:textId="77777777" w:rsidR="001C56D0" w:rsidRDefault="001C56D0" w:rsidP="001C56D0">
      <w:pPr>
        <w:pStyle w:val="PL"/>
      </w:pPr>
      <w:r>
        <w:rPr>
          <w:rFonts w:eastAsia="宋体"/>
          <w:snapToGrid w:val="0"/>
        </w:rPr>
        <w:tab/>
        <w:t>{ ID id-RequestedP-MaxFR2</w:t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  <w:t>CRITICALITY ignore</w:t>
      </w:r>
      <w:r>
        <w:rPr>
          <w:rFonts w:eastAsia="宋体"/>
          <w:snapToGrid w:val="0"/>
        </w:rPr>
        <w:tab/>
        <w:t>EXTENSION RequestedP-MaxFR2</w:t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  <w:t>PRESENCE optional }</w:t>
      </w:r>
      <w:r>
        <w:rPr>
          <w:snapToGrid w:val="0"/>
        </w:rPr>
        <w:t>|</w:t>
      </w:r>
    </w:p>
    <w:p w14:paraId="4C8BC169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snapToGrid w:val="0"/>
        </w:rPr>
        <w:tab/>
        <w:t>{ ID id-</w:t>
      </w:r>
      <w:r>
        <w:rPr>
          <w:rFonts w:eastAsia="宋体"/>
          <w:snapToGrid w:val="0"/>
        </w:rPr>
        <w:t>SDT-MAC-PHY-CG-Config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CRITICALITY ignore</w:t>
      </w:r>
      <w:r>
        <w:rPr>
          <w:snapToGrid w:val="0"/>
        </w:rPr>
        <w:tab/>
        <w:t xml:space="preserve">EXTENSION </w:t>
      </w:r>
      <w:r>
        <w:rPr>
          <w:rFonts w:eastAsia="宋体"/>
          <w:snapToGrid w:val="0"/>
        </w:rPr>
        <w:t>SDT-MAC-PHY-CG-Config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PRESENCE optional }</w:t>
      </w:r>
      <w:r>
        <w:rPr>
          <w:rFonts w:eastAsia="宋体"/>
          <w:snapToGrid w:val="0"/>
        </w:rPr>
        <w:t>|</w:t>
      </w:r>
    </w:p>
    <w:p w14:paraId="2887A5A6" w14:textId="77777777" w:rsidR="001C56D0" w:rsidRDefault="001C56D0" w:rsidP="001C56D0">
      <w:pPr>
        <w:pStyle w:val="PL"/>
        <w:rPr>
          <w:rFonts w:eastAsia="Times New Roman"/>
          <w:snapToGrid w:val="0"/>
        </w:rPr>
      </w:pPr>
      <w:r>
        <w:rPr>
          <w:rFonts w:eastAsia="宋体"/>
          <w:snapToGrid w:val="0"/>
        </w:rPr>
        <w:tab/>
        <w:t>{ ID id-MUSIM-GapConfig</w:t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  <w:t>CRITICALITY ignore</w:t>
      </w:r>
      <w:r>
        <w:rPr>
          <w:rFonts w:eastAsia="宋体"/>
          <w:snapToGrid w:val="0"/>
        </w:rPr>
        <w:tab/>
        <w:t>EXTENSION MUSIM-GapConfig</w:t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  <w:t>PRESENCE optional }</w:t>
      </w:r>
      <w:r>
        <w:rPr>
          <w:snapToGrid w:val="0"/>
        </w:rPr>
        <w:t>|</w:t>
      </w:r>
    </w:p>
    <w:p w14:paraId="76EA963C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{ ID id-SL-RLC-ChannelToAddModList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CRITICALITY ignore</w:t>
      </w:r>
      <w:r>
        <w:rPr>
          <w:snapToGrid w:val="0"/>
        </w:rPr>
        <w:tab/>
        <w:t>EXTENSION SL-RLC-ChannelToAddModList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PRESENCE optional }|</w:t>
      </w:r>
    </w:p>
    <w:p w14:paraId="20928033" w14:textId="77777777" w:rsidR="001C56D0" w:rsidRDefault="001C56D0" w:rsidP="001C56D0">
      <w:pPr>
        <w:pStyle w:val="PL"/>
        <w:rPr>
          <w:snapToGrid w:val="0"/>
        </w:rPr>
      </w:pPr>
      <w:r>
        <w:rPr>
          <w:rFonts w:eastAsia="宋体"/>
          <w:snapToGrid w:val="0"/>
        </w:rPr>
        <w:tab/>
        <w:t xml:space="preserve">{ ID </w:t>
      </w:r>
      <w:r>
        <w:t>id-InterFrequencyConfig-NoGap</w:t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  <w:t>CRITICALITY ignore</w:t>
      </w:r>
      <w:r>
        <w:rPr>
          <w:rFonts w:eastAsia="宋体"/>
          <w:snapToGrid w:val="0"/>
        </w:rPr>
        <w:tab/>
        <w:t xml:space="preserve">EXTENSION </w:t>
      </w:r>
      <w:r>
        <w:t>InterFrequencyConfig-NoGap</w:t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  <w:t>PRESENCE optional }</w:t>
      </w:r>
      <w:r>
        <w:rPr>
          <w:snapToGrid w:val="0"/>
        </w:rPr>
        <w:t>|</w:t>
      </w:r>
    </w:p>
    <w:p w14:paraId="2F4CD682" w14:textId="77777777" w:rsidR="001C56D0" w:rsidRDefault="001C56D0" w:rsidP="001C56D0">
      <w:pPr>
        <w:pStyle w:val="PL"/>
        <w:rPr>
          <w:snapToGrid w:val="0"/>
        </w:rPr>
      </w:pPr>
      <w:r>
        <w:rPr>
          <w:rFonts w:eastAsia="宋体"/>
          <w:snapToGrid w:val="0"/>
        </w:rPr>
        <w:tab/>
        <w:t xml:space="preserve">{ ID </w:t>
      </w:r>
      <w:r>
        <w:t>id-UL-GapFR2-Config</w:t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  <w:t>CRITICALITY ignore</w:t>
      </w:r>
      <w:r>
        <w:rPr>
          <w:rFonts w:eastAsia="宋体"/>
          <w:snapToGrid w:val="0"/>
        </w:rPr>
        <w:tab/>
        <w:t>EXTENSION U</w:t>
      </w:r>
      <w:r>
        <w:t>L-GapFR2-Config</w:t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  <w:t>PRESENCE optional }</w:t>
      </w:r>
      <w:r>
        <w:rPr>
          <w:snapToGrid w:val="0"/>
        </w:rPr>
        <w:t>|</w:t>
      </w:r>
    </w:p>
    <w:p w14:paraId="31CDF29F" w14:textId="77777777" w:rsidR="001C56D0" w:rsidRDefault="001C56D0" w:rsidP="001C56D0">
      <w:pPr>
        <w:pStyle w:val="PL"/>
        <w:rPr>
          <w:snapToGrid w:val="0"/>
        </w:rPr>
      </w:pPr>
      <w:r>
        <w:rPr>
          <w:rFonts w:eastAsia="宋体"/>
          <w:snapToGrid w:val="0"/>
        </w:rPr>
        <w:tab/>
        <w:t xml:space="preserve">{ ID </w:t>
      </w:r>
      <w:r>
        <w:t>id-TwoPHRModeMCG</w:t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  <w:t>CRITICALITY ignore</w:t>
      </w:r>
      <w:r>
        <w:rPr>
          <w:rFonts w:eastAsia="宋体"/>
          <w:snapToGrid w:val="0"/>
        </w:rPr>
        <w:tab/>
        <w:t xml:space="preserve">EXTENSION </w:t>
      </w:r>
      <w:r>
        <w:t>TwoPHRModeMCG</w:t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  <w:t>PRESENCE optional }</w:t>
      </w:r>
      <w:r>
        <w:rPr>
          <w:snapToGrid w:val="0"/>
        </w:rPr>
        <w:t>|</w:t>
      </w:r>
    </w:p>
    <w:p w14:paraId="44E19CD9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 xml:space="preserve">{ ID </w:t>
      </w:r>
      <w:r>
        <w:t>id-TwoPHRModeSCG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CRITICALITY ignore</w:t>
      </w:r>
      <w:r>
        <w:rPr>
          <w:snapToGrid w:val="0"/>
        </w:rPr>
        <w:tab/>
        <w:t xml:space="preserve">EXTENSION </w:t>
      </w:r>
      <w:r>
        <w:t>TwoPHRModeSCG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PRESENCE optional }|</w:t>
      </w:r>
    </w:p>
    <w:p w14:paraId="1E4AF791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 xml:space="preserve">{ ID </w:t>
      </w:r>
      <w:r>
        <w:t>id-ncd-SSB-RedCapInitialBWP-SDT</w:t>
      </w:r>
      <w:r>
        <w:rPr>
          <w:snapToGrid w:val="0"/>
        </w:rPr>
        <w:tab/>
      </w:r>
      <w:r>
        <w:rPr>
          <w:snapToGrid w:val="0"/>
        </w:rPr>
        <w:tab/>
        <w:t>CRITICALITY ignore</w:t>
      </w:r>
      <w:r>
        <w:rPr>
          <w:snapToGrid w:val="0"/>
        </w:rPr>
        <w:tab/>
        <w:t>EXTENSION N</w:t>
      </w:r>
      <w:r>
        <w:t>cd-SSB-RedCapInitialBWP-SDT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PRESENCE optional }|</w:t>
      </w:r>
    </w:p>
    <w:p w14:paraId="3D083B23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</w:r>
      <w:r>
        <w:rPr>
          <w:rFonts w:eastAsia="宋体"/>
        </w:rPr>
        <w:t xml:space="preserve">{ ID </w:t>
      </w:r>
      <w:r>
        <w:rPr>
          <w:rFonts w:eastAsia="等线"/>
        </w:rPr>
        <w:t>id-ServCellInfoList</w:t>
      </w:r>
      <w:r>
        <w:rPr>
          <w:rFonts w:eastAsia="宋体"/>
        </w:rPr>
        <w:tab/>
      </w:r>
      <w:r>
        <w:rPr>
          <w:rFonts w:eastAsia="宋体"/>
        </w:rPr>
        <w:tab/>
      </w:r>
      <w:r>
        <w:rPr>
          <w:rFonts w:eastAsia="宋体"/>
        </w:rPr>
        <w:tab/>
      </w:r>
      <w:r>
        <w:rPr>
          <w:rFonts w:eastAsia="宋体"/>
        </w:rPr>
        <w:tab/>
      </w:r>
      <w:r>
        <w:rPr>
          <w:rFonts w:eastAsia="宋体"/>
        </w:rPr>
        <w:tab/>
        <w:t>CRITICALITY ignore</w:t>
      </w:r>
      <w:r>
        <w:rPr>
          <w:rFonts w:eastAsia="宋体"/>
        </w:rPr>
        <w:tab/>
        <w:t xml:space="preserve">EXTENSION </w:t>
      </w:r>
      <w:r>
        <w:rPr>
          <w:rFonts w:eastAsia="等线"/>
        </w:rPr>
        <w:t>ServCellInfoList</w:t>
      </w:r>
      <w:r>
        <w:rPr>
          <w:rFonts w:eastAsia="宋体"/>
        </w:rPr>
        <w:tab/>
      </w:r>
      <w:r>
        <w:rPr>
          <w:rFonts w:eastAsia="宋体"/>
        </w:rPr>
        <w:tab/>
      </w:r>
      <w:r>
        <w:rPr>
          <w:rFonts w:eastAsia="宋体"/>
        </w:rPr>
        <w:tab/>
      </w:r>
      <w:r>
        <w:rPr>
          <w:rFonts w:eastAsia="宋体"/>
        </w:rPr>
        <w:tab/>
      </w:r>
      <w:r>
        <w:rPr>
          <w:rFonts w:eastAsia="宋体"/>
        </w:rPr>
        <w:tab/>
      </w:r>
      <w:r>
        <w:rPr>
          <w:rFonts w:eastAsia="宋体"/>
        </w:rPr>
        <w:tab/>
      </w:r>
      <w:r>
        <w:rPr>
          <w:rFonts w:eastAsia="宋体"/>
        </w:rPr>
        <w:tab/>
        <w:t>PRESENCE optional }</w:t>
      </w:r>
      <w:r>
        <w:rPr>
          <w:snapToGrid w:val="0"/>
        </w:rPr>
        <w:t>|</w:t>
      </w:r>
    </w:p>
    <w:p w14:paraId="7FD16FCC" w14:textId="77777777" w:rsidR="001C56D0" w:rsidRDefault="001C56D0" w:rsidP="001C56D0">
      <w:pPr>
        <w:pStyle w:val="PL"/>
        <w:rPr>
          <w:lang w:eastAsia="zh-CN"/>
        </w:rPr>
      </w:pPr>
      <w:r>
        <w:rPr>
          <w:snapToGrid w:val="0"/>
        </w:rPr>
        <w:tab/>
      </w:r>
      <w:r>
        <w:t xml:space="preserve">{ ID </w:t>
      </w:r>
      <w:r>
        <w:rPr>
          <w:rFonts w:eastAsia="等线"/>
        </w:rPr>
        <w:t>id-SL-PHY-MAC-RLC-ConfigExt</w:t>
      </w:r>
      <w:r>
        <w:tab/>
      </w:r>
      <w:r>
        <w:tab/>
      </w:r>
      <w:r>
        <w:tab/>
        <w:t>CRITICALITY ignore</w:t>
      </w:r>
      <w:r>
        <w:tab/>
        <w:t xml:space="preserve">EXTENSION </w:t>
      </w:r>
      <w:r>
        <w:rPr>
          <w:snapToGrid w:val="0"/>
        </w:rPr>
        <w:t>SL-PHY-MAC-RLC-ConfigExt</w:t>
      </w:r>
      <w:r>
        <w:tab/>
      </w:r>
      <w:r>
        <w:tab/>
      </w:r>
      <w:r>
        <w:tab/>
      </w:r>
      <w:r>
        <w:tab/>
        <w:t>PRESENCE optional }</w:t>
      </w:r>
      <w:r>
        <w:rPr>
          <w:snapToGrid w:val="0"/>
        </w:rPr>
        <w:t>,</w:t>
      </w:r>
    </w:p>
    <w:p w14:paraId="20BAED42" w14:textId="77777777" w:rsidR="001C56D0" w:rsidRDefault="001C56D0" w:rsidP="001C56D0">
      <w:pPr>
        <w:pStyle w:val="PL"/>
        <w:rPr>
          <w:noProof w:val="0"/>
          <w:snapToGrid w:val="0"/>
          <w:lang w:eastAsia="ko-KR"/>
        </w:rPr>
      </w:pPr>
      <w:r>
        <w:rPr>
          <w:noProof w:val="0"/>
          <w:snapToGrid w:val="0"/>
        </w:rPr>
        <w:tab/>
        <w:t>...</w:t>
      </w:r>
    </w:p>
    <w:p w14:paraId="3E2CB21A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}</w:t>
      </w:r>
    </w:p>
    <w:p w14:paraId="53B960F7" w14:textId="77777777" w:rsidR="001C56D0" w:rsidRDefault="001C56D0" w:rsidP="001C56D0">
      <w:pPr>
        <w:pStyle w:val="PL"/>
        <w:rPr>
          <w:noProof w:val="0"/>
          <w:snapToGrid w:val="0"/>
        </w:rPr>
      </w:pPr>
    </w:p>
    <w:p w14:paraId="09C9D58D" w14:textId="77777777" w:rsidR="001C56D0" w:rsidRDefault="001C56D0" w:rsidP="001C56D0">
      <w:pPr>
        <w:pStyle w:val="PL"/>
        <w:rPr>
          <w:snapToGrid w:val="0"/>
        </w:rPr>
      </w:pPr>
      <w:r>
        <w:t>DUtoCUTAInformation-List</w:t>
      </w:r>
      <w:r>
        <w:rPr>
          <w:snapToGrid w:val="0"/>
        </w:rPr>
        <w:t xml:space="preserve"> ::= SEQUENCE (SIZE(1..</w:t>
      </w:r>
      <w:r>
        <w:t xml:space="preserve"> maxnoofTAList</w:t>
      </w:r>
      <w:r>
        <w:rPr>
          <w:snapToGrid w:val="0"/>
        </w:rPr>
        <w:t xml:space="preserve">)) OF </w:t>
      </w:r>
      <w:r>
        <w:t>DUtoCUTAInformation-Item</w:t>
      </w:r>
    </w:p>
    <w:p w14:paraId="1F123254" w14:textId="77777777" w:rsidR="001C56D0" w:rsidRDefault="001C56D0" w:rsidP="001C56D0">
      <w:pPr>
        <w:pStyle w:val="PL"/>
        <w:rPr>
          <w:noProof w:val="0"/>
          <w:snapToGrid w:val="0"/>
        </w:rPr>
      </w:pPr>
    </w:p>
    <w:p w14:paraId="18218B86" w14:textId="77777777" w:rsidR="001C56D0" w:rsidRDefault="001C56D0" w:rsidP="001C56D0">
      <w:pPr>
        <w:pStyle w:val="PL"/>
      </w:pPr>
      <w:r>
        <w:t>DUtoCUTAInformation-Item</w:t>
      </w:r>
      <w:r>
        <w:rPr>
          <w:snapToGrid w:val="0"/>
        </w:rPr>
        <w:tab/>
      </w:r>
      <w:r>
        <w:rPr>
          <w:noProof w:val="0"/>
          <w:snapToGrid w:val="0"/>
        </w:rPr>
        <w:t>::= SEQUENCE {</w:t>
      </w:r>
    </w:p>
    <w:p w14:paraId="59F24056" w14:textId="77777777" w:rsidR="001C56D0" w:rsidRDefault="001C56D0" w:rsidP="001C56D0">
      <w:pPr>
        <w:pStyle w:val="PL"/>
        <w:rPr>
          <w:rFonts w:eastAsia="宋体"/>
        </w:rPr>
      </w:pPr>
      <w:r>
        <w:rPr>
          <w:rFonts w:eastAsia="宋体"/>
        </w:rPr>
        <w:tab/>
        <w:t>nRCGI</w:t>
      </w:r>
      <w:r>
        <w:rPr>
          <w:rFonts w:eastAsia="宋体"/>
        </w:rPr>
        <w:tab/>
      </w:r>
      <w:r>
        <w:rPr>
          <w:rFonts w:eastAsia="宋体"/>
        </w:rPr>
        <w:tab/>
      </w:r>
      <w:r>
        <w:rPr>
          <w:rFonts w:eastAsia="宋体"/>
        </w:rPr>
        <w:tab/>
      </w:r>
      <w:r>
        <w:rPr>
          <w:rFonts w:eastAsia="宋体"/>
        </w:rPr>
        <w:tab/>
      </w:r>
      <w:r>
        <w:rPr>
          <w:rFonts w:eastAsia="宋体"/>
        </w:rPr>
        <w:tab/>
        <w:t>NRCGI,</w:t>
      </w:r>
    </w:p>
    <w:p w14:paraId="3D9B06F9" w14:textId="77777777" w:rsidR="001C56D0" w:rsidRDefault="001C56D0" w:rsidP="001C56D0">
      <w:pPr>
        <w:pStyle w:val="PL"/>
        <w:rPr>
          <w:rFonts w:eastAsia="Times New Roman"/>
          <w:noProof w:val="0"/>
          <w:snapToGrid w:val="0"/>
        </w:rPr>
      </w:pPr>
      <w:r>
        <w:rPr>
          <w:noProof w:val="0"/>
          <w:snapToGrid w:val="0"/>
        </w:rPr>
        <w:tab/>
        <w:t>tAValue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TAValue,</w:t>
      </w:r>
    </w:p>
    <w:p w14:paraId="7F674F3A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preambleIndex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PreambleIndex,</w:t>
      </w:r>
    </w:p>
    <w:p w14:paraId="39575CEE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rA-RNTI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RA-RNTI,</w:t>
      </w:r>
    </w:p>
    <w:p w14:paraId="6794EFD9" w14:textId="77777777" w:rsidR="001C56D0" w:rsidRDefault="001C56D0" w:rsidP="001C56D0">
      <w:pPr>
        <w:pStyle w:val="PL"/>
        <w:rPr>
          <w:lang w:val="fr-FR" w:eastAsia="zh-CN"/>
        </w:rPr>
      </w:pPr>
      <w:r>
        <w:rPr>
          <w:noProof w:val="0"/>
          <w:snapToGrid w:val="0"/>
        </w:rPr>
        <w:tab/>
      </w:r>
      <w:r>
        <w:rPr>
          <w:lang w:val="fr-FR"/>
        </w:rPr>
        <w:t xml:space="preserve">sourceGNB-DU-ID </w:t>
      </w:r>
      <w:r>
        <w:rPr>
          <w:lang w:val="fr-FR"/>
        </w:rPr>
        <w:tab/>
      </w:r>
      <w:r>
        <w:rPr>
          <w:lang w:val="fr-FR"/>
        </w:rPr>
        <w:tab/>
      </w:r>
      <w:r>
        <w:rPr>
          <w:lang w:val="fr-FR" w:eastAsia="zh-CN"/>
        </w:rPr>
        <w:t>GNB-DU-ID,</w:t>
      </w:r>
    </w:p>
    <w:p w14:paraId="57C24C6B" w14:textId="77777777" w:rsidR="001C56D0" w:rsidRDefault="001C56D0" w:rsidP="001C56D0">
      <w:pPr>
        <w:pStyle w:val="PL"/>
        <w:rPr>
          <w:noProof w:val="0"/>
          <w:snapToGrid w:val="0"/>
          <w:lang w:val="fr-FR" w:eastAsia="ko-KR"/>
        </w:rPr>
      </w:pPr>
      <w:r>
        <w:rPr>
          <w:lang w:val="fr-FR" w:eastAsia="zh-CN"/>
        </w:rPr>
        <w:tab/>
        <w:t>tagIDPointer</w:t>
      </w:r>
      <w:r>
        <w:rPr>
          <w:lang w:val="fr-FR" w:eastAsia="zh-CN"/>
        </w:rPr>
        <w:tab/>
      </w:r>
      <w:r>
        <w:rPr>
          <w:lang w:val="fr-FR" w:eastAsia="zh-CN"/>
        </w:rPr>
        <w:tab/>
      </w:r>
      <w:r>
        <w:rPr>
          <w:lang w:val="fr-FR" w:eastAsia="zh-CN"/>
        </w:rPr>
        <w:tab/>
        <w:t>TagIDPointer</w:t>
      </w:r>
      <w:r>
        <w:rPr>
          <w:lang w:val="fr-FR"/>
        </w:rPr>
        <w:tab/>
      </w:r>
      <w:r>
        <w:rPr>
          <w:lang w:val="fr-FR"/>
        </w:rPr>
        <w:tab/>
        <w:t>OPTIONAL,</w:t>
      </w:r>
    </w:p>
    <w:p w14:paraId="53FA96FC" w14:textId="77777777" w:rsidR="001C56D0" w:rsidRDefault="001C56D0" w:rsidP="001C56D0">
      <w:pPr>
        <w:pStyle w:val="PL"/>
        <w:rPr>
          <w:noProof w:val="0"/>
          <w:snapToGrid w:val="0"/>
          <w:lang w:val="fr-FR"/>
        </w:rPr>
      </w:pPr>
      <w:r>
        <w:rPr>
          <w:noProof w:val="0"/>
          <w:snapToGrid w:val="0"/>
          <w:lang w:val="fr-FR"/>
        </w:rPr>
        <w:tab/>
        <w:t>iE-Extensions</w:t>
      </w:r>
      <w:r>
        <w:rPr>
          <w:noProof w:val="0"/>
          <w:snapToGrid w:val="0"/>
          <w:lang w:val="fr-FR"/>
        </w:rPr>
        <w:tab/>
      </w:r>
      <w:r>
        <w:rPr>
          <w:noProof w:val="0"/>
          <w:snapToGrid w:val="0"/>
          <w:lang w:val="fr-FR"/>
        </w:rPr>
        <w:tab/>
      </w:r>
      <w:r>
        <w:rPr>
          <w:noProof w:val="0"/>
          <w:snapToGrid w:val="0"/>
          <w:lang w:val="fr-FR"/>
        </w:rPr>
        <w:tab/>
        <w:t>ProtocolExtensionContainer { {</w:t>
      </w:r>
      <w:r>
        <w:rPr>
          <w:snapToGrid w:val="0"/>
          <w:lang w:val="fr-FR"/>
        </w:rPr>
        <w:t xml:space="preserve"> </w:t>
      </w:r>
      <w:r>
        <w:rPr>
          <w:lang w:val="fr-FR"/>
        </w:rPr>
        <w:t>DUtoCU</w:t>
      </w:r>
      <w:r>
        <w:rPr>
          <w:snapToGrid w:val="0"/>
          <w:lang w:val="fr-FR"/>
        </w:rPr>
        <w:t>TAInformation-Item</w:t>
      </w:r>
      <w:r>
        <w:rPr>
          <w:noProof w:val="0"/>
          <w:snapToGrid w:val="0"/>
          <w:lang w:val="fr-FR"/>
        </w:rPr>
        <w:t>-ExtIEs} }</w:t>
      </w:r>
      <w:r>
        <w:rPr>
          <w:noProof w:val="0"/>
          <w:snapToGrid w:val="0"/>
          <w:lang w:val="fr-FR"/>
        </w:rPr>
        <w:tab/>
        <w:t>OPTIONAL,</w:t>
      </w:r>
    </w:p>
    <w:p w14:paraId="4F7F33E3" w14:textId="77777777" w:rsidR="001C56D0" w:rsidRDefault="001C56D0" w:rsidP="001C56D0">
      <w:pPr>
        <w:pStyle w:val="PL"/>
        <w:rPr>
          <w:noProof w:val="0"/>
          <w:snapToGrid w:val="0"/>
          <w:lang w:val="fr-FR"/>
        </w:rPr>
      </w:pPr>
      <w:r>
        <w:rPr>
          <w:noProof w:val="0"/>
          <w:snapToGrid w:val="0"/>
          <w:lang w:val="fr-FR"/>
        </w:rPr>
        <w:tab/>
        <w:t>...</w:t>
      </w:r>
    </w:p>
    <w:p w14:paraId="5DF66C58" w14:textId="77777777" w:rsidR="001C56D0" w:rsidRDefault="001C56D0" w:rsidP="001C56D0">
      <w:pPr>
        <w:pStyle w:val="PL"/>
        <w:rPr>
          <w:noProof w:val="0"/>
          <w:snapToGrid w:val="0"/>
          <w:lang w:val="fr-FR"/>
        </w:rPr>
      </w:pPr>
      <w:r>
        <w:rPr>
          <w:noProof w:val="0"/>
          <w:snapToGrid w:val="0"/>
          <w:lang w:val="fr-FR"/>
        </w:rPr>
        <w:t>}</w:t>
      </w:r>
    </w:p>
    <w:p w14:paraId="51A766DA" w14:textId="77777777" w:rsidR="001C56D0" w:rsidRDefault="001C56D0" w:rsidP="001C56D0">
      <w:pPr>
        <w:pStyle w:val="PL"/>
        <w:rPr>
          <w:noProof w:val="0"/>
          <w:snapToGrid w:val="0"/>
          <w:lang w:val="fr-FR"/>
        </w:rPr>
      </w:pPr>
    </w:p>
    <w:p w14:paraId="1E218ED7" w14:textId="77777777" w:rsidR="001C56D0" w:rsidRDefault="001C56D0" w:rsidP="001C56D0">
      <w:pPr>
        <w:pStyle w:val="PL"/>
        <w:rPr>
          <w:ins w:id="3278" w:author="作者"/>
          <w:noProof w:val="0"/>
          <w:snapToGrid w:val="0"/>
          <w:lang w:val="fr-FR"/>
        </w:rPr>
      </w:pPr>
      <w:r>
        <w:rPr>
          <w:lang w:val="fr-FR"/>
        </w:rPr>
        <w:t>DUtoCU</w:t>
      </w:r>
      <w:r>
        <w:rPr>
          <w:snapToGrid w:val="0"/>
          <w:lang w:val="fr-FR"/>
        </w:rPr>
        <w:t>TAInformation-Item</w:t>
      </w:r>
      <w:r>
        <w:rPr>
          <w:noProof w:val="0"/>
          <w:snapToGrid w:val="0"/>
          <w:lang w:val="fr-FR"/>
        </w:rPr>
        <w:t>-ExtIEs F1AP-PROTOCOL-EXTENSION ::= {</w:t>
      </w:r>
    </w:p>
    <w:p w14:paraId="08719930" w14:textId="77777777" w:rsidR="001C56D0" w:rsidRDefault="001C56D0" w:rsidP="001C56D0">
      <w:pPr>
        <w:pStyle w:val="PL"/>
        <w:rPr>
          <w:noProof w:val="0"/>
          <w:snapToGrid w:val="0"/>
          <w:lang w:val="fr-FR"/>
        </w:rPr>
      </w:pPr>
      <w:ins w:id="3279" w:author="作者">
        <w:r>
          <w:rPr>
            <w:noProof w:val="0"/>
            <w:snapToGrid w:val="0"/>
            <w:lang w:val="fr-FR"/>
          </w:rPr>
          <w:tab/>
          <w:t>{ ID id-LTMgNB-ID</w:t>
        </w:r>
        <w:r>
          <w:rPr>
            <w:noProof w:val="0"/>
            <w:snapToGrid w:val="0"/>
            <w:lang w:val="fr-FR"/>
          </w:rPr>
          <w:tab/>
        </w:r>
        <w:r>
          <w:rPr>
            <w:noProof w:val="0"/>
            <w:snapToGrid w:val="0"/>
            <w:lang w:val="fr-FR"/>
          </w:rPr>
          <w:tab/>
          <w:t>CRITICALITY ignore</w:t>
        </w:r>
        <w:r>
          <w:rPr>
            <w:noProof w:val="0"/>
            <w:snapToGrid w:val="0"/>
            <w:lang w:val="fr-FR"/>
          </w:rPr>
          <w:tab/>
          <w:t>EXTENSION GlobalGNB-ID</w:t>
        </w:r>
        <w:r>
          <w:rPr>
            <w:noProof w:val="0"/>
            <w:snapToGrid w:val="0"/>
            <w:lang w:val="fr-FR"/>
          </w:rPr>
          <w:tab/>
          <w:t>PRESENCE optional },</w:t>
        </w:r>
      </w:ins>
    </w:p>
    <w:p w14:paraId="090E7A11" w14:textId="77777777" w:rsidR="001C56D0" w:rsidRDefault="001C56D0" w:rsidP="001C56D0">
      <w:pPr>
        <w:pStyle w:val="PL"/>
        <w:rPr>
          <w:noProof w:val="0"/>
          <w:snapToGrid w:val="0"/>
          <w:lang w:val="fr-FR"/>
        </w:rPr>
      </w:pPr>
      <w:r>
        <w:rPr>
          <w:noProof w:val="0"/>
          <w:snapToGrid w:val="0"/>
          <w:lang w:val="fr-FR"/>
        </w:rPr>
        <w:tab/>
        <w:t>...</w:t>
      </w:r>
    </w:p>
    <w:p w14:paraId="0B6D976D" w14:textId="77777777" w:rsidR="001C56D0" w:rsidRDefault="001C56D0" w:rsidP="001C56D0">
      <w:pPr>
        <w:pStyle w:val="PL"/>
        <w:rPr>
          <w:noProof w:val="0"/>
          <w:snapToGrid w:val="0"/>
          <w:lang w:val="fr-FR"/>
        </w:rPr>
      </w:pPr>
      <w:r>
        <w:rPr>
          <w:noProof w:val="0"/>
          <w:snapToGrid w:val="0"/>
          <w:lang w:val="fr-FR"/>
        </w:rPr>
        <w:t>}</w:t>
      </w:r>
    </w:p>
    <w:p w14:paraId="0656DB63" w14:textId="77777777" w:rsidR="001C56D0" w:rsidRDefault="001C56D0" w:rsidP="001C56D0">
      <w:pPr>
        <w:pStyle w:val="PL"/>
        <w:rPr>
          <w:noProof w:val="0"/>
          <w:snapToGrid w:val="0"/>
          <w:lang w:val="fr-FR"/>
        </w:rPr>
      </w:pPr>
    </w:p>
    <w:p w14:paraId="4D2B0D93" w14:textId="77777777" w:rsidR="001C56D0" w:rsidRDefault="001C56D0" w:rsidP="001C56D0">
      <w:pPr>
        <w:pStyle w:val="PL"/>
        <w:rPr>
          <w:noProof w:val="0"/>
          <w:snapToGrid w:val="0"/>
          <w:lang w:val="fr-FR"/>
        </w:rPr>
      </w:pPr>
      <w:r>
        <w:rPr>
          <w:noProof w:val="0"/>
          <w:snapToGrid w:val="0"/>
          <w:lang w:val="fr-FR"/>
        </w:rPr>
        <w:t>DuplicationActivation ::= ENUMERATED{active,inactive,... }</w:t>
      </w:r>
    </w:p>
    <w:p w14:paraId="07B4AB7B" w14:textId="77777777" w:rsidR="001C56D0" w:rsidRDefault="001C56D0" w:rsidP="001C56D0">
      <w:pPr>
        <w:pStyle w:val="PL"/>
        <w:rPr>
          <w:noProof w:val="0"/>
          <w:snapToGrid w:val="0"/>
          <w:lang w:val="fr-FR"/>
        </w:rPr>
      </w:pPr>
    </w:p>
    <w:p w14:paraId="39233073" w14:textId="77777777" w:rsidR="001C56D0" w:rsidRDefault="001C56D0" w:rsidP="001C56D0">
      <w:pPr>
        <w:pStyle w:val="PL"/>
        <w:rPr>
          <w:noProof w:val="0"/>
          <w:snapToGrid w:val="0"/>
          <w:lang w:val="fr-FR"/>
        </w:rPr>
      </w:pPr>
      <w:r>
        <w:rPr>
          <w:noProof w:val="0"/>
          <w:snapToGrid w:val="0"/>
          <w:lang w:val="fr-FR"/>
        </w:rPr>
        <w:t>DuplicationIndication ::= ENUMERATED {true, ... , false }</w:t>
      </w:r>
    </w:p>
    <w:p w14:paraId="16069069" w14:textId="77777777" w:rsidR="001C56D0" w:rsidRDefault="001C56D0" w:rsidP="001C56D0">
      <w:pPr>
        <w:pStyle w:val="PL"/>
        <w:rPr>
          <w:noProof w:val="0"/>
          <w:snapToGrid w:val="0"/>
          <w:lang w:val="fr-FR"/>
        </w:rPr>
      </w:pPr>
    </w:p>
    <w:p w14:paraId="14DEBD73" w14:textId="77777777" w:rsidR="001C56D0" w:rsidRDefault="001C56D0" w:rsidP="001C56D0">
      <w:pPr>
        <w:pStyle w:val="PL"/>
        <w:rPr>
          <w:noProof w:val="0"/>
          <w:snapToGrid w:val="0"/>
          <w:lang w:val="fr-FR"/>
        </w:rPr>
      </w:pPr>
      <w:r>
        <w:rPr>
          <w:noProof w:val="0"/>
          <w:snapToGrid w:val="0"/>
          <w:lang w:val="fr-FR"/>
        </w:rPr>
        <w:t xml:space="preserve">DuplicationState ::= ENUMERATED { </w:t>
      </w:r>
    </w:p>
    <w:p w14:paraId="4016AC2F" w14:textId="77777777" w:rsidR="001C56D0" w:rsidRDefault="001C56D0" w:rsidP="001C56D0">
      <w:pPr>
        <w:pStyle w:val="PL"/>
        <w:rPr>
          <w:noProof w:val="0"/>
          <w:snapToGrid w:val="0"/>
          <w:lang w:val="fr-FR"/>
        </w:rPr>
      </w:pPr>
      <w:r>
        <w:rPr>
          <w:noProof w:val="0"/>
          <w:snapToGrid w:val="0"/>
          <w:lang w:val="fr-FR"/>
        </w:rPr>
        <w:tab/>
        <w:t>active,</w:t>
      </w:r>
    </w:p>
    <w:p w14:paraId="40D864E2" w14:textId="77777777" w:rsidR="001C56D0" w:rsidRDefault="001C56D0" w:rsidP="001C56D0">
      <w:pPr>
        <w:pStyle w:val="PL"/>
        <w:rPr>
          <w:noProof w:val="0"/>
          <w:snapToGrid w:val="0"/>
          <w:lang w:val="fr-FR"/>
        </w:rPr>
      </w:pPr>
      <w:r>
        <w:rPr>
          <w:noProof w:val="0"/>
          <w:snapToGrid w:val="0"/>
          <w:lang w:val="fr-FR"/>
        </w:rPr>
        <w:tab/>
        <w:t>inactive,</w:t>
      </w:r>
    </w:p>
    <w:p w14:paraId="48A31BD3" w14:textId="77777777" w:rsidR="001C56D0" w:rsidRDefault="001C56D0" w:rsidP="001C56D0">
      <w:pPr>
        <w:pStyle w:val="PL"/>
        <w:rPr>
          <w:noProof w:val="0"/>
          <w:snapToGrid w:val="0"/>
          <w:lang w:val="fr-FR"/>
        </w:rPr>
      </w:pPr>
      <w:r>
        <w:rPr>
          <w:noProof w:val="0"/>
          <w:snapToGrid w:val="0"/>
          <w:lang w:val="fr-FR"/>
        </w:rPr>
        <w:tab/>
        <w:t>...</w:t>
      </w:r>
    </w:p>
    <w:p w14:paraId="346F52CE" w14:textId="77777777" w:rsidR="001C56D0" w:rsidRDefault="001C56D0" w:rsidP="001C56D0">
      <w:pPr>
        <w:pStyle w:val="PL"/>
        <w:rPr>
          <w:noProof w:val="0"/>
          <w:snapToGrid w:val="0"/>
          <w:lang w:val="fr-FR"/>
        </w:rPr>
      </w:pPr>
      <w:r>
        <w:rPr>
          <w:noProof w:val="0"/>
          <w:snapToGrid w:val="0"/>
          <w:lang w:val="fr-FR"/>
        </w:rPr>
        <w:t>}</w:t>
      </w:r>
    </w:p>
    <w:p w14:paraId="2DC88AEB" w14:textId="77777777" w:rsidR="001C56D0" w:rsidRDefault="001C56D0" w:rsidP="001C56D0">
      <w:pPr>
        <w:pStyle w:val="PL"/>
        <w:rPr>
          <w:noProof w:val="0"/>
          <w:snapToGrid w:val="0"/>
          <w:lang w:val="fr-FR"/>
        </w:rPr>
      </w:pPr>
    </w:p>
    <w:p w14:paraId="01862A4C" w14:textId="77777777" w:rsidR="001C56D0" w:rsidRDefault="001C56D0" w:rsidP="001C56D0">
      <w:pPr>
        <w:pStyle w:val="PL"/>
        <w:rPr>
          <w:noProof w:val="0"/>
          <w:snapToGrid w:val="0"/>
          <w:lang w:val="fr-FR"/>
        </w:rPr>
      </w:pPr>
      <w:r>
        <w:rPr>
          <w:noProof w:val="0"/>
          <w:snapToGrid w:val="0"/>
          <w:lang w:val="fr-FR"/>
        </w:rPr>
        <w:t>Dynamic5QIDescriptor</w:t>
      </w:r>
      <w:r>
        <w:rPr>
          <w:noProof w:val="0"/>
          <w:snapToGrid w:val="0"/>
          <w:lang w:val="fr-FR"/>
        </w:rPr>
        <w:tab/>
        <w:t>::= SEQUENCE {</w:t>
      </w:r>
    </w:p>
    <w:p w14:paraId="13115FAF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  <w:lang w:val="fr-FR"/>
        </w:rPr>
        <w:tab/>
      </w:r>
      <w:r>
        <w:rPr>
          <w:noProof w:val="0"/>
          <w:snapToGrid w:val="0"/>
        </w:rPr>
        <w:t>qoSPriorityLevel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INTEGER (1..127),</w:t>
      </w:r>
    </w:p>
    <w:p w14:paraId="1C906749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packetDelayBudget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PacketDelayBudget,</w:t>
      </w:r>
    </w:p>
    <w:p w14:paraId="6AD72F06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packetErrorRate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PacketErrorRate,</w:t>
      </w:r>
    </w:p>
    <w:p w14:paraId="5C33F705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fiveQI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INTEGER (0..255, ...)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OPTIONAL,</w:t>
      </w:r>
    </w:p>
    <w:p w14:paraId="50986A62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delayCritical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ENUMERATED {delay-critical, non-delay-critical}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OPTIONAL,</w:t>
      </w:r>
    </w:p>
    <w:p w14:paraId="02361D34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-- The above IE shall be present if the GBR QoS Flow Information IE is present in the QoS Flow Level QoS Parameters IE.</w:t>
      </w:r>
    </w:p>
    <w:p w14:paraId="710B0112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 xml:space="preserve">averagingWindow 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AveragingWindow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OPTIONAL,</w:t>
      </w:r>
    </w:p>
    <w:p w14:paraId="4E34FDAF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-- The above IE shall be present if the GBR QoS Flow Information IE is present in the QoS Flow Level QoS Parameters IE.</w:t>
      </w:r>
    </w:p>
    <w:p w14:paraId="61F513F0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maxDataBurstVolume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MaxDataBurstVolume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OPTIONAL,</w:t>
      </w:r>
    </w:p>
    <w:p w14:paraId="120AD793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iE-Extensions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ProtocolExtensionContainer { { Dynamic5QIDescriptor-ExtIEs } } OPTIONAL</w:t>
      </w:r>
    </w:p>
    <w:p w14:paraId="44FCDFC5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}</w:t>
      </w:r>
    </w:p>
    <w:p w14:paraId="34215957" w14:textId="77777777" w:rsidR="001C56D0" w:rsidRDefault="001C56D0" w:rsidP="001C56D0">
      <w:pPr>
        <w:pStyle w:val="PL"/>
        <w:rPr>
          <w:noProof w:val="0"/>
          <w:snapToGrid w:val="0"/>
        </w:rPr>
      </w:pPr>
    </w:p>
    <w:p w14:paraId="7E6D3119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Dynamic5QIDescriptor-ExtIEs F1AP-PROTOCOL-EXTENSION ::= {</w:t>
      </w:r>
    </w:p>
    <w:p w14:paraId="3E018BC3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lastRenderedPageBreak/>
        <w:tab/>
        <w:t>{ ID id-ExtendedPacketDelayBudget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CRITICALITY ignore</w:t>
      </w:r>
      <w:r>
        <w:rPr>
          <w:noProof w:val="0"/>
          <w:snapToGrid w:val="0"/>
        </w:rPr>
        <w:tab/>
        <w:t>EXTENSION ExtendedPacketDelayBudget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PRESENCE optional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}|</w:t>
      </w:r>
    </w:p>
    <w:p w14:paraId="5C5B7F18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{ ID id-CNPacketDelayBudgetDownlink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CRITICALITY ignore</w:t>
      </w:r>
      <w:r>
        <w:rPr>
          <w:noProof w:val="0"/>
          <w:snapToGrid w:val="0"/>
        </w:rPr>
        <w:tab/>
        <w:t>EXTENSION ExtendedPacketDelayBudget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PRESENCE optional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}|</w:t>
      </w:r>
    </w:p>
    <w:p w14:paraId="3D27B1F5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{ ID id-CNPacketDelayBudgetUplink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CRITICALITY ignore</w:t>
      </w:r>
      <w:r>
        <w:rPr>
          <w:noProof w:val="0"/>
          <w:snapToGrid w:val="0"/>
        </w:rPr>
        <w:tab/>
        <w:t>EXTENSION ExtendedPacketDelayBudget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PRESENCE optional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},</w:t>
      </w:r>
    </w:p>
    <w:p w14:paraId="36E2CF9C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...</w:t>
      </w:r>
    </w:p>
    <w:p w14:paraId="364351B7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}</w:t>
      </w:r>
    </w:p>
    <w:p w14:paraId="4FA29C3E" w14:textId="77777777" w:rsidR="001C56D0" w:rsidRDefault="001C56D0" w:rsidP="001C56D0">
      <w:pPr>
        <w:pStyle w:val="PL"/>
        <w:rPr>
          <w:noProof w:val="0"/>
          <w:snapToGrid w:val="0"/>
        </w:rPr>
      </w:pPr>
    </w:p>
    <w:p w14:paraId="2C50CA4B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DynamicPQIDescriptor</w:t>
      </w:r>
      <w:r>
        <w:rPr>
          <w:noProof w:val="0"/>
          <w:snapToGrid w:val="0"/>
        </w:rPr>
        <w:tab/>
        <w:t>::= SEQUENCE {</w:t>
      </w:r>
    </w:p>
    <w:p w14:paraId="326D7BEF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resourceType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ENUMERATED {gbr, non-gbr, delay-critical-grb, ...}</w:t>
      </w:r>
      <w:r>
        <w:rPr>
          <w:noProof w:val="0"/>
          <w:snapToGrid w:val="0"/>
        </w:rPr>
        <w:tab/>
        <w:t>OPTIONAL,</w:t>
      </w:r>
    </w:p>
    <w:p w14:paraId="2D384DC0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qoSPriorityLevel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INTEGER (1..8, ...),</w:t>
      </w:r>
    </w:p>
    <w:p w14:paraId="640B94FE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packetDelayBudget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PacketDelayBudget,</w:t>
      </w:r>
    </w:p>
    <w:p w14:paraId="2B5FB0BD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packetErrorRate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PacketErrorRate,</w:t>
      </w:r>
    </w:p>
    <w:p w14:paraId="110BFBAF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 xml:space="preserve">averagingWindow 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AveragingWindow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OPTIONAL,</w:t>
      </w:r>
    </w:p>
    <w:p w14:paraId="13C324D2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-- The above IE shall be present if the GBR QoS Flow Information IE is present in the QoS Flow Level QoS Parameters IE.</w:t>
      </w:r>
    </w:p>
    <w:p w14:paraId="40684143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maxDataBurstVolume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MaxDataBurstVolume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OPTIONAL,</w:t>
      </w:r>
    </w:p>
    <w:p w14:paraId="7A9C9149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iE-Extensions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ProtocolExtensionContainer { { DynamicPQIDescriptor-ExtIEs } } OPTIONAL</w:t>
      </w:r>
    </w:p>
    <w:p w14:paraId="637E9793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}</w:t>
      </w:r>
    </w:p>
    <w:p w14:paraId="0A89DE90" w14:textId="77777777" w:rsidR="001C56D0" w:rsidRDefault="001C56D0" w:rsidP="001C56D0">
      <w:pPr>
        <w:pStyle w:val="PL"/>
        <w:rPr>
          <w:noProof w:val="0"/>
          <w:snapToGrid w:val="0"/>
        </w:rPr>
      </w:pPr>
    </w:p>
    <w:p w14:paraId="662BECF6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DynamicPQIDescriptor-ExtIEs F1AP-PROTOCOL-EXTENSION ::= {</w:t>
      </w:r>
    </w:p>
    <w:p w14:paraId="3E2E917A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...</w:t>
      </w:r>
    </w:p>
    <w:p w14:paraId="1B8FD5AE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}</w:t>
      </w:r>
    </w:p>
    <w:p w14:paraId="78053E50" w14:textId="77777777" w:rsidR="001C56D0" w:rsidRDefault="001C56D0" w:rsidP="001C56D0">
      <w:pPr>
        <w:pStyle w:val="PL"/>
        <w:rPr>
          <w:noProof w:val="0"/>
          <w:snapToGrid w:val="0"/>
        </w:rPr>
      </w:pPr>
    </w:p>
    <w:p w14:paraId="7C34758D" w14:textId="77777777" w:rsidR="001C56D0" w:rsidRDefault="001C56D0" w:rsidP="001C56D0">
      <w:pPr>
        <w:pStyle w:val="PL"/>
      </w:pPr>
      <w:bookmarkStart w:id="3280" w:name="OLE_LINK41"/>
      <w:bookmarkStart w:id="3281" w:name="OLE_LINK44"/>
      <w:r>
        <w:t xml:space="preserve">DLLBTFailureInformationRequest </w:t>
      </w:r>
      <w:r>
        <w:tab/>
        <w:t>::= ENUMERATED {inquiry, ...}</w:t>
      </w:r>
    </w:p>
    <w:p w14:paraId="038E910C" w14:textId="77777777" w:rsidR="001C56D0" w:rsidRDefault="001C56D0" w:rsidP="001C56D0">
      <w:pPr>
        <w:pStyle w:val="PL"/>
      </w:pPr>
      <w:r>
        <w:t>DLLBTFailureInformationList</w:t>
      </w:r>
      <w:r>
        <w:tab/>
      </w:r>
      <w:r>
        <w:tab/>
        <w:t xml:space="preserve">::= SEQUENCE (SIZE(1.. </w:t>
      </w:r>
      <w:r>
        <w:rPr>
          <w:rFonts w:cs="Arial"/>
        </w:rPr>
        <w:t>maxnoofLBTFailureInformation</w:t>
      </w:r>
      <w:r>
        <w:t>)) OF DLLBTFailureInformationList-Item</w:t>
      </w:r>
    </w:p>
    <w:p w14:paraId="0F5F1F5A" w14:textId="77777777" w:rsidR="001C56D0" w:rsidRDefault="001C56D0" w:rsidP="001C56D0">
      <w:pPr>
        <w:pStyle w:val="PL"/>
      </w:pPr>
    </w:p>
    <w:p w14:paraId="4F4276B1" w14:textId="77777777" w:rsidR="001C56D0" w:rsidRDefault="001C56D0" w:rsidP="001C56D0">
      <w:pPr>
        <w:pStyle w:val="PL"/>
      </w:pPr>
      <w:r>
        <w:t>DLLBTFailureInformationList-Item::= SEQUENCE {</w:t>
      </w:r>
    </w:p>
    <w:p w14:paraId="43D04A94" w14:textId="77777777" w:rsidR="001C56D0" w:rsidRDefault="001C56D0" w:rsidP="001C56D0">
      <w:pPr>
        <w:pStyle w:val="PL"/>
      </w:pPr>
      <w:r>
        <w:tab/>
        <w:t>uEAssistantIdentifier</w:t>
      </w:r>
      <w:r>
        <w:tab/>
      </w:r>
      <w:r>
        <w:tab/>
        <w:t>GNB-CU-UE-F1AP-ID,</w:t>
      </w:r>
    </w:p>
    <w:p w14:paraId="28C9E749" w14:textId="77777777" w:rsidR="001C56D0" w:rsidRDefault="001C56D0" w:rsidP="001C56D0">
      <w:pPr>
        <w:pStyle w:val="PL"/>
      </w:pPr>
      <w:r>
        <w:tab/>
        <w:t>numberOfDLLBTFailures</w:t>
      </w:r>
      <w:r>
        <w:tab/>
      </w:r>
      <w:r>
        <w:tab/>
        <w:t>INTEGER (1..1000,...)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OPTIONAL,</w:t>
      </w:r>
    </w:p>
    <w:p w14:paraId="64BA94FD" w14:textId="77777777" w:rsidR="001C56D0" w:rsidRDefault="001C56D0" w:rsidP="001C56D0">
      <w:pPr>
        <w:pStyle w:val="PL"/>
      </w:pPr>
      <w:r>
        <w:tab/>
        <w:t>iE-Extensions</w:t>
      </w:r>
      <w:r>
        <w:tab/>
      </w:r>
      <w:r>
        <w:tab/>
      </w:r>
      <w:r>
        <w:tab/>
      </w:r>
      <w:r>
        <w:tab/>
        <w:t>ProtocolExtensionContainer { { DLLBTFailureInformationList-Item-ExtIEs} }</w:t>
      </w:r>
      <w:r>
        <w:tab/>
        <w:t>OPTIONAL,</w:t>
      </w:r>
    </w:p>
    <w:p w14:paraId="64F293F6" w14:textId="77777777" w:rsidR="001C56D0" w:rsidRDefault="001C56D0" w:rsidP="001C56D0">
      <w:pPr>
        <w:pStyle w:val="PL"/>
      </w:pPr>
      <w:r>
        <w:tab/>
        <w:t>...</w:t>
      </w:r>
    </w:p>
    <w:p w14:paraId="49232D57" w14:textId="77777777" w:rsidR="001C56D0" w:rsidRDefault="001C56D0" w:rsidP="001C56D0">
      <w:pPr>
        <w:pStyle w:val="PL"/>
      </w:pPr>
      <w:r>
        <w:t>}</w:t>
      </w:r>
    </w:p>
    <w:p w14:paraId="658F4ECD" w14:textId="77777777" w:rsidR="001C56D0" w:rsidRDefault="001C56D0" w:rsidP="001C56D0">
      <w:pPr>
        <w:pStyle w:val="PL"/>
      </w:pPr>
    </w:p>
    <w:p w14:paraId="45CEF367" w14:textId="77777777" w:rsidR="001C56D0" w:rsidRDefault="001C56D0" w:rsidP="001C56D0">
      <w:pPr>
        <w:pStyle w:val="PL"/>
      </w:pPr>
      <w:r>
        <w:t>DLLBTFailureInformation</w:t>
      </w:r>
      <w:r>
        <w:rPr>
          <w:lang w:eastAsia="zh-CN"/>
        </w:rPr>
        <w:t>List</w:t>
      </w:r>
      <w:r>
        <w:t>-Item-ExtIEs F1AP-PROTOCOL-EXTENSION ::= {</w:t>
      </w:r>
    </w:p>
    <w:p w14:paraId="2F5C8398" w14:textId="77777777" w:rsidR="001C56D0" w:rsidRDefault="001C56D0" w:rsidP="001C56D0">
      <w:pPr>
        <w:pStyle w:val="PL"/>
      </w:pPr>
      <w:r>
        <w:tab/>
        <w:t>...</w:t>
      </w:r>
    </w:p>
    <w:p w14:paraId="0B313B82" w14:textId="77777777" w:rsidR="001C56D0" w:rsidRDefault="001C56D0" w:rsidP="001C56D0">
      <w:pPr>
        <w:pStyle w:val="PL"/>
      </w:pPr>
      <w:r>
        <w:t>}</w:t>
      </w:r>
    </w:p>
    <w:p w14:paraId="7AC4A32B" w14:textId="77777777" w:rsidR="001C56D0" w:rsidRDefault="001C56D0" w:rsidP="001C56D0">
      <w:pPr>
        <w:pStyle w:val="PL"/>
        <w:rPr>
          <w:rFonts w:cs="Courier New"/>
          <w:snapToGrid w:val="0"/>
          <w:szCs w:val="16"/>
          <w:lang w:eastAsia="zh-CN"/>
        </w:rPr>
      </w:pPr>
    </w:p>
    <w:bookmarkEnd w:id="3280"/>
    <w:bookmarkEnd w:id="3281"/>
    <w:p w14:paraId="64B4AA9F" w14:textId="77777777" w:rsidR="001C56D0" w:rsidRDefault="001C56D0" w:rsidP="001C56D0">
      <w:pPr>
        <w:pStyle w:val="PL"/>
        <w:rPr>
          <w:noProof w:val="0"/>
          <w:snapToGrid w:val="0"/>
          <w:lang w:eastAsia="ko-KR"/>
        </w:rPr>
      </w:pPr>
    </w:p>
    <w:p w14:paraId="0202754D" w14:textId="77777777" w:rsidR="001C56D0" w:rsidRDefault="001C56D0" w:rsidP="001C56D0">
      <w:pPr>
        <w:pStyle w:val="PL"/>
        <w:outlineLvl w:val="3"/>
        <w:rPr>
          <w:noProof w:val="0"/>
          <w:snapToGrid w:val="0"/>
        </w:rPr>
      </w:pPr>
      <w:r>
        <w:rPr>
          <w:noProof w:val="0"/>
          <w:snapToGrid w:val="0"/>
        </w:rPr>
        <w:t>-- E</w:t>
      </w:r>
    </w:p>
    <w:p w14:paraId="335AAECA" w14:textId="77777777" w:rsidR="001C56D0" w:rsidRDefault="001C56D0" w:rsidP="001C56D0">
      <w:pPr>
        <w:pStyle w:val="PL"/>
        <w:rPr>
          <w:noProof w:val="0"/>
        </w:rPr>
      </w:pPr>
    </w:p>
    <w:p w14:paraId="38F04E7B" w14:textId="77777777" w:rsidR="001C56D0" w:rsidRDefault="001C56D0" w:rsidP="001C56D0">
      <w:pPr>
        <w:pStyle w:val="PL"/>
      </w:pPr>
    </w:p>
    <w:p w14:paraId="75FFA005" w14:textId="77777777" w:rsidR="001C56D0" w:rsidRDefault="001C56D0" w:rsidP="001C56D0">
      <w:pPr>
        <w:pStyle w:val="PL"/>
        <w:rPr>
          <w:lang w:val="sv-SE"/>
        </w:rPr>
      </w:pPr>
      <w:r>
        <w:rPr>
          <w:lang w:val="sv-SE"/>
        </w:rPr>
        <w:t>EarlyULSyncConfig</w:t>
      </w:r>
      <w:r>
        <w:rPr>
          <w:noProof w:val="0"/>
          <w:snapToGrid w:val="0"/>
          <w:lang w:val="sv-SE" w:eastAsia="zh-CN"/>
        </w:rPr>
        <w:t xml:space="preserve"> </w:t>
      </w:r>
      <w:r>
        <w:rPr>
          <w:lang w:val="sv-SE"/>
        </w:rPr>
        <w:t>::= SEQUENCE {</w:t>
      </w:r>
    </w:p>
    <w:p w14:paraId="6AAAC9C3" w14:textId="77777777" w:rsidR="001C56D0" w:rsidRDefault="001C56D0" w:rsidP="001C56D0">
      <w:pPr>
        <w:pStyle w:val="PL"/>
        <w:rPr>
          <w:snapToGrid w:val="0"/>
          <w:lang w:val="sv-SE"/>
        </w:rPr>
      </w:pPr>
      <w:r>
        <w:rPr>
          <w:lang w:val="sv-SE"/>
        </w:rPr>
        <w:tab/>
        <w:t>rACH</w:t>
      </w:r>
      <w:r>
        <w:rPr>
          <w:snapToGrid w:val="0"/>
          <w:lang w:val="sv-SE"/>
        </w:rPr>
        <w:t xml:space="preserve"> </w:t>
      </w:r>
      <w:r>
        <w:rPr>
          <w:snapToGrid w:val="0"/>
          <w:lang w:val="sv-SE"/>
        </w:rPr>
        <w:tab/>
      </w:r>
      <w:r>
        <w:rPr>
          <w:snapToGrid w:val="0"/>
          <w:lang w:val="sv-SE"/>
        </w:rPr>
        <w:tab/>
      </w:r>
      <w:r>
        <w:rPr>
          <w:snapToGrid w:val="0"/>
          <w:lang w:val="sv-SE"/>
        </w:rPr>
        <w:tab/>
      </w:r>
      <w:r>
        <w:rPr>
          <w:snapToGrid w:val="0"/>
          <w:lang w:val="sv-SE"/>
        </w:rPr>
        <w:tab/>
      </w:r>
      <w:r>
        <w:rPr>
          <w:snapToGrid w:val="0"/>
          <w:lang w:val="sv-SE"/>
        </w:rPr>
        <w:tab/>
      </w:r>
      <w:r>
        <w:rPr>
          <w:snapToGrid w:val="0"/>
          <w:lang w:val="sv-SE"/>
        </w:rPr>
        <w:tab/>
      </w:r>
      <w:r>
        <w:rPr>
          <w:snapToGrid w:val="0"/>
          <w:lang w:val="sv-SE"/>
        </w:rPr>
        <w:tab/>
      </w:r>
      <w:r>
        <w:rPr>
          <w:snapToGrid w:val="0"/>
          <w:lang w:val="sv-SE"/>
        </w:rPr>
        <w:tab/>
        <w:t>RACHConfiguration,</w:t>
      </w:r>
    </w:p>
    <w:p w14:paraId="350B380D" w14:textId="77777777" w:rsidR="001C56D0" w:rsidRDefault="001C56D0" w:rsidP="001C56D0">
      <w:pPr>
        <w:pStyle w:val="PL"/>
        <w:rPr>
          <w:lang w:val="sv-SE"/>
        </w:rPr>
      </w:pPr>
      <w:r>
        <w:rPr>
          <w:snapToGrid w:val="0"/>
          <w:lang w:val="sv-SE"/>
        </w:rPr>
        <w:tab/>
        <w:t>lTMgNB-DU-IDs-PreambleIndexList</w:t>
      </w:r>
      <w:r>
        <w:rPr>
          <w:snapToGrid w:val="0"/>
          <w:lang w:val="sv-SE"/>
        </w:rPr>
        <w:tab/>
      </w:r>
      <w:r>
        <w:rPr>
          <w:snapToGrid w:val="0"/>
          <w:lang w:val="sv-SE"/>
        </w:rPr>
        <w:tab/>
        <w:t>LTMgNB-DU-IDs-PreambleIndexList</w:t>
      </w:r>
      <w:r>
        <w:rPr>
          <w:snapToGrid w:val="0"/>
          <w:lang w:val="sv-SE"/>
        </w:rPr>
        <w:tab/>
      </w:r>
      <w:r>
        <w:rPr>
          <w:rFonts w:eastAsia="宋体"/>
          <w:noProof w:val="0"/>
          <w:snapToGrid w:val="0"/>
          <w:lang w:val="sv-SE"/>
        </w:rPr>
        <w:tab/>
      </w:r>
      <w:r>
        <w:rPr>
          <w:rFonts w:eastAsia="宋体"/>
          <w:noProof w:val="0"/>
          <w:snapToGrid w:val="0"/>
          <w:lang w:val="sv-SE"/>
        </w:rPr>
        <w:tab/>
      </w:r>
      <w:r>
        <w:rPr>
          <w:rFonts w:eastAsia="宋体"/>
          <w:noProof w:val="0"/>
          <w:snapToGrid w:val="0"/>
          <w:lang w:val="sv-SE"/>
        </w:rPr>
        <w:tab/>
      </w:r>
      <w:r>
        <w:rPr>
          <w:rFonts w:eastAsia="宋体"/>
          <w:noProof w:val="0"/>
          <w:snapToGrid w:val="0"/>
          <w:lang w:val="sv-SE"/>
        </w:rPr>
        <w:tab/>
      </w:r>
      <w:r>
        <w:rPr>
          <w:rFonts w:eastAsia="宋体"/>
          <w:noProof w:val="0"/>
          <w:snapToGrid w:val="0"/>
          <w:lang w:val="sv-SE"/>
        </w:rPr>
        <w:tab/>
      </w:r>
      <w:r>
        <w:rPr>
          <w:rFonts w:eastAsia="宋体"/>
          <w:noProof w:val="0"/>
          <w:snapToGrid w:val="0"/>
          <w:lang w:val="sv-SE"/>
        </w:rPr>
        <w:tab/>
        <w:t>OPTIONAL</w:t>
      </w:r>
      <w:r>
        <w:rPr>
          <w:lang w:val="sv-SE"/>
        </w:rPr>
        <w:t>,</w:t>
      </w:r>
    </w:p>
    <w:p w14:paraId="0A720805" w14:textId="77777777" w:rsidR="001C56D0" w:rsidRDefault="001C56D0" w:rsidP="001C56D0">
      <w:pPr>
        <w:pStyle w:val="PL"/>
        <w:rPr>
          <w:lang w:val="sv-SE"/>
        </w:rPr>
      </w:pPr>
      <w:r>
        <w:rPr>
          <w:lang w:val="sv-SE"/>
        </w:rPr>
        <w:tab/>
        <w:t>iE-Extensions</w:t>
      </w:r>
      <w:r>
        <w:rPr>
          <w:lang w:val="sv-SE"/>
        </w:rPr>
        <w:tab/>
      </w:r>
      <w:r>
        <w:rPr>
          <w:lang w:val="sv-SE"/>
        </w:rPr>
        <w:tab/>
      </w:r>
      <w:r>
        <w:rPr>
          <w:lang w:val="sv-SE"/>
        </w:rPr>
        <w:tab/>
      </w:r>
      <w:r>
        <w:rPr>
          <w:lang w:val="sv-SE"/>
        </w:rPr>
        <w:tab/>
      </w:r>
      <w:r>
        <w:rPr>
          <w:lang w:val="sv-SE"/>
        </w:rPr>
        <w:tab/>
      </w:r>
      <w:r>
        <w:rPr>
          <w:lang w:val="sv-SE"/>
        </w:rPr>
        <w:tab/>
        <w:t>ProtocolExtensionContainer { { EarlyULSyncConfig-ExtIEs} } OPTIONAL</w:t>
      </w:r>
      <w:r>
        <w:rPr>
          <w:noProof w:val="0"/>
          <w:snapToGrid w:val="0"/>
          <w:lang w:val="sv-SE"/>
        </w:rPr>
        <w:t>,</w:t>
      </w:r>
    </w:p>
    <w:p w14:paraId="53AA4B42" w14:textId="77777777" w:rsidR="001C56D0" w:rsidRDefault="001C56D0" w:rsidP="001C56D0">
      <w:pPr>
        <w:pStyle w:val="PL"/>
        <w:rPr>
          <w:noProof w:val="0"/>
          <w:snapToGrid w:val="0"/>
          <w:lang w:val="sv-SE"/>
        </w:rPr>
      </w:pPr>
      <w:r>
        <w:rPr>
          <w:noProof w:val="0"/>
          <w:snapToGrid w:val="0"/>
          <w:lang w:val="sv-SE"/>
        </w:rPr>
        <w:tab/>
        <w:t>...</w:t>
      </w:r>
    </w:p>
    <w:p w14:paraId="4715F998" w14:textId="77777777" w:rsidR="001C56D0" w:rsidRDefault="001C56D0" w:rsidP="001C56D0">
      <w:pPr>
        <w:pStyle w:val="PL"/>
        <w:rPr>
          <w:lang w:val="sv-SE"/>
        </w:rPr>
      </w:pPr>
      <w:r>
        <w:rPr>
          <w:lang w:val="sv-SE"/>
        </w:rPr>
        <w:t>}</w:t>
      </w:r>
    </w:p>
    <w:p w14:paraId="31151529" w14:textId="77777777" w:rsidR="001C56D0" w:rsidRDefault="001C56D0" w:rsidP="001C56D0">
      <w:pPr>
        <w:pStyle w:val="PL"/>
        <w:rPr>
          <w:noProof w:val="0"/>
          <w:snapToGrid w:val="0"/>
          <w:lang w:val="sv-SE" w:eastAsia="zh-CN"/>
        </w:rPr>
      </w:pPr>
    </w:p>
    <w:p w14:paraId="10D990AD" w14:textId="77777777" w:rsidR="001C56D0" w:rsidRDefault="001C56D0" w:rsidP="001C56D0">
      <w:pPr>
        <w:pStyle w:val="PL"/>
        <w:rPr>
          <w:noProof w:val="0"/>
          <w:snapToGrid w:val="0"/>
          <w:lang w:val="sv-SE" w:eastAsia="zh-CN"/>
        </w:rPr>
      </w:pPr>
    </w:p>
    <w:p w14:paraId="058FFAF8" w14:textId="77777777" w:rsidR="001C56D0" w:rsidRDefault="001C56D0" w:rsidP="001C56D0">
      <w:pPr>
        <w:pStyle w:val="PL"/>
        <w:rPr>
          <w:snapToGrid w:val="0"/>
          <w:lang w:val="sv-SE" w:eastAsia="ko-KR"/>
        </w:rPr>
      </w:pPr>
      <w:r>
        <w:rPr>
          <w:lang w:val="sv-SE"/>
        </w:rPr>
        <w:t>EarlyULSyncConfig-ExtIEs</w:t>
      </w:r>
      <w:r>
        <w:rPr>
          <w:snapToGrid w:val="0"/>
          <w:lang w:val="sv-SE"/>
        </w:rPr>
        <w:t xml:space="preserve"> F1AP-PROTOCOL-EXTENSION ::= {</w:t>
      </w:r>
    </w:p>
    <w:p w14:paraId="7F9B9F75" w14:textId="77777777" w:rsidR="001C56D0" w:rsidRDefault="001C56D0" w:rsidP="001C56D0">
      <w:pPr>
        <w:pStyle w:val="PL"/>
        <w:rPr>
          <w:snapToGrid w:val="0"/>
          <w:lang w:val="sv-SE"/>
        </w:rPr>
      </w:pPr>
      <w:r>
        <w:rPr>
          <w:snapToGrid w:val="0"/>
          <w:lang w:val="sv-SE"/>
        </w:rPr>
        <w:tab/>
        <w:t>...</w:t>
      </w:r>
    </w:p>
    <w:p w14:paraId="10414185" w14:textId="77777777" w:rsidR="001C56D0" w:rsidRDefault="001C56D0" w:rsidP="001C56D0">
      <w:pPr>
        <w:pStyle w:val="PL"/>
        <w:rPr>
          <w:snapToGrid w:val="0"/>
          <w:lang w:val="sv-SE"/>
        </w:rPr>
      </w:pPr>
      <w:r>
        <w:rPr>
          <w:snapToGrid w:val="0"/>
          <w:lang w:val="sv-SE"/>
        </w:rPr>
        <w:t>}</w:t>
      </w:r>
    </w:p>
    <w:p w14:paraId="327B4217" w14:textId="77777777" w:rsidR="001C56D0" w:rsidRDefault="001C56D0" w:rsidP="001C56D0">
      <w:pPr>
        <w:pStyle w:val="PL"/>
        <w:rPr>
          <w:lang w:val="sv-SE"/>
        </w:rPr>
      </w:pPr>
    </w:p>
    <w:p w14:paraId="3DA33DBA" w14:textId="77777777" w:rsidR="001C56D0" w:rsidRDefault="001C56D0" w:rsidP="001C56D0">
      <w:pPr>
        <w:pStyle w:val="PL"/>
        <w:rPr>
          <w:lang w:val="sv-SE"/>
        </w:rPr>
      </w:pPr>
      <w:r>
        <w:rPr>
          <w:lang w:val="sv-SE"/>
        </w:rPr>
        <w:t xml:space="preserve">EarlySyncInformation-Request </w:t>
      </w:r>
      <w:r>
        <w:rPr>
          <w:noProof w:val="0"/>
          <w:snapToGrid w:val="0"/>
          <w:lang w:val="sv-SE" w:eastAsia="zh-CN"/>
        </w:rPr>
        <w:t xml:space="preserve"> </w:t>
      </w:r>
      <w:r>
        <w:rPr>
          <w:lang w:val="sv-SE"/>
        </w:rPr>
        <w:t>::= SEQUENCE {</w:t>
      </w:r>
    </w:p>
    <w:p w14:paraId="3A83EC73" w14:textId="77777777" w:rsidR="001C56D0" w:rsidRDefault="001C56D0" w:rsidP="001C56D0">
      <w:pPr>
        <w:pStyle w:val="PL"/>
        <w:rPr>
          <w:lang w:val="sv-SE"/>
        </w:rPr>
      </w:pPr>
      <w:r>
        <w:rPr>
          <w:lang w:val="sv-SE"/>
        </w:rPr>
        <w:tab/>
        <w:t>requestforRACHConfiguration</w:t>
      </w:r>
      <w:r>
        <w:rPr>
          <w:lang w:val="sv-SE"/>
        </w:rPr>
        <w:tab/>
      </w:r>
      <w:r>
        <w:rPr>
          <w:lang w:val="sv-SE"/>
        </w:rPr>
        <w:tab/>
      </w:r>
      <w:r>
        <w:rPr>
          <w:lang w:val="sv-SE"/>
        </w:rPr>
        <w:tab/>
      </w:r>
      <w:r>
        <w:rPr>
          <w:lang w:val="sv-SE"/>
        </w:rPr>
        <w:tab/>
      </w:r>
      <w:r>
        <w:rPr>
          <w:lang w:val="sv-SE"/>
        </w:rPr>
        <w:tab/>
        <w:t>RequestforRACHConfiguration,</w:t>
      </w:r>
    </w:p>
    <w:p w14:paraId="7212D67C" w14:textId="77777777" w:rsidR="001C56D0" w:rsidRDefault="001C56D0" w:rsidP="001C56D0">
      <w:pPr>
        <w:pStyle w:val="PL"/>
        <w:rPr>
          <w:lang w:val="sv-SE"/>
        </w:rPr>
      </w:pPr>
      <w:r>
        <w:rPr>
          <w:lang w:val="sv-SE"/>
        </w:rPr>
        <w:tab/>
        <w:t>lTMgNB-DU-IDsList</w:t>
      </w:r>
      <w:r>
        <w:rPr>
          <w:lang w:val="sv-SE"/>
        </w:rPr>
        <w:tab/>
      </w:r>
      <w:r>
        <w:rPr>
          <w:lang w:val="sv-SE"/>
        </w:rPr>
        <w:tab/>
      </w:r>
      <w:r>
        <w:rPr>
          <w:lang w:val="sv-SE"/>
        </w:rPr>
        <w:tab/>
      </w:r>
      <w:r>
        <w:rPr>
          <w:lang w:val="sv-SE"/>
        </w:rPr>
        <w:tab/>
      </w:r>
      <w:r>
        <w:rPr>
          <w:lang w:val="sv-SE"/>
        </w:rPr>
        <w:tab/>
      </w:r>
      <w:r>
        <w:rPr>
          <w:lang w:val="sv-SE"/>
        </w:rPr>
        <w:tab/>
      </w:r>
      <w:r>
        <w:rPr>
          <w:lang w:val="sv-SE"/>
        </w:rPr>
        <w:tab/>
        <w:t>LTMgNB-DU-IDsList,</w:t>
      </w:r>
    </w:p>
    <w:p w14:paraId="57BB43AA" w14:textId="77777777" w:rsidR="001C56D0" w:rsidRDefault="001C56D0" w:rsidP="001C56D0">
      <w:pPr>
        <w:pStyle w:val="PL"/>
        <w:rPr>
          <w:noProof w:val="0"/>
          <w:snapToGrid w:val="0"/>
          <w:lang w:val="fr-FR"/>
        </w:rPr>
      </w:pPr>
      <w:r>
        <w:rPr>
          <w:lang w:val="sv-SE"/>
        </w:rPr>
        <w:tab/>
        <w:t>iE-Extensions</w:t>
      </w:r>
      <w:r>
        <w:rPr>
          <w:lang w:val="sv-SE"/>
        </w:rPr>
        <w:tab/>
      </w:r>
      <w:r>
        <w:rPr>
          <w:lang w:val="sv-SE"/>
        </w:rPr>
        <w:tab/>
      </w:r>
      <w:r>
        <w:rPr>
          <w:lang w:val="sv-SE"/>
        </w:rPr>
        <w:tab/>
      </w:r>
      <w:r>
        <w:rPr>
          <w:lang w:val="sv-SE"/>
        </w:rPr>
        <w:tab/>
      </w:r>
      <w:r>
        <w:rPr>
          <w:lang w:val="sv-SE"/>
        </w:rPr>
        <w:tab/>
      </w:r>
      <w:r>
        <w:rPr>
          <w:lang w:val="sv-SE"/>
        </w:rPr>
        <w:tab/>
      </w:r>
      <w:r>
        <w:rPr>
          <w:lang w:val="sv-SE"/>
        </w:rPr>
        <w:tab/>
      </w:r>
      <w:r>
        <w:rPr>
          <w:lang w:val="sv-SE"/>
        </w:rPr>
        <w:tab/>
        <w:t xml:space="preserve">ProtocolExtensionContainer { { </w:t>
      </w:r>
      <w:r>
        <w:rPr>
          <w:lang w:val="fr-FR"/>
        </w:rPr>
        <w:t>EarlySyncInformation-Request</w:t>
      </w:r>
      <w:r>
        <w:rPr>
          <w:lang w:val="sv-SE"/>
        </w:rPr>
        <w:t>-ExtIEs} } OPTIONAL,</w:t>
      </w:r>
    </w:p>
    <w:p w14:paraId="461FAAE6" w14:textId="77777777" w:rsidR="001C56D0" w:rsidRDefault="001C56D0" w:rsidP="001C56D0">
      <w:pPr>
        <w:pStyle w:val="PL"/>
        <w:rPr>
          <w:noProof w:val="0"/>
          <w:snapToGrid w:val="0"/>
          <w:lang w:val="fr-FR"/>
        </w:rPr>
      </w:pPr>
      <w:r>
        <w:rPr>
          <w:noProof w:val="0"/>
          <w:snapToGrid w:val="0"/>
          <w:lang w:val="fr-FR"/>
        </w:rPr>
        <w:tab/>
        <w:t>...</w:t>
      </w:r>
    </w:p>
    <w:p w14:paraId="47EC00BD" w14:textId="77777777" w:rsidR="001C56D0" w:rsidRDefault="001C56D0" w:rsidP="001C56D0">
      <w:pPr>
        <w:pStyle w:val="PL"/>
        <w:rPr>
          <w:lang w:val="sv-SE"/>
        </w:rPr>
      </w:pPr>
      <w:r>
        <w:rPr>
          <w:lang w:val="sv-SE"/>
        </w:rPr>
        <w:t>}</w:t>
      </w:r>
    </w:p>
    <w:p w14:paraId="43E51B91" w14:textId="77777777" w:rsidR="001C56D0" w:rsidRDefault="001C56D0" w:rsidP="001C56D0">
      <w:pPr>
        <w:pStyle w:val="PL"/>
        <w:rPr>
          <w:noProof w:val="0"/>
          <w:snapToGrid w:val="0"/>
          <w:lang w:val="fr-FR" w:eastAsia="zh-CN"/>
        </w:rPr>
      </w:pPr>
    </w:p>
    <w:p w14:paraId="475F5966" w14:textId="77777777" w:rsidR="001C56D0" w:rsidRDefault="001C56D0" w:rsidP="001C56D0">
      <w:pPr>
        <w:pStyle w:val="PL"/>
        <w:rPr>
          <w:noProof w:val="0"/>
          <w:snapToGrid w:val="0"/>
          <w:lang w:val="fr-FR" w:eastAsia="zh-CN"/>
        </w:rPr>
      </w:pPr>
    </w:p>
    <w:p w14:paraId="2FF58216" w14:textId="77777777" w:rsidR="001C56D0" w:rsidRDefault="001C56D0" w:rsidP="001C56D0">
      <w:pPr>
        <w:pStyle w:val="PL"/>
        <w:rPr>
          <w:snapToGrid w:val="0"/>
          <w:lang w:val="fr-FR" w:eastAsia="ko-KR"/>
        </w:rPr>
      </w:pPr>
      <w:r>
        <w:rPr>
          <w:lang w:val="fr-FR"/>
        </w:rPr>
        <w:t>EarlySyncInformation-Request</w:t>
      </w:r>
      <w:r>
        <w:rPr>
          <w:lang w:val="sv-SE"/>
        </w:rPr>
        <w:t>-ExtIEs</w:t>
      </w:r>
      <w:r>
        <w:rPr>
          <w:snapToGrid w:val="0"/>
          <w:lang w:val="fr-FR"/>
        </w:rPr>
        <w:t xml:space="preserve"> F1AP-PROTOCOL-EXTENSION ::= {</w:t>
      </w:r>
    </w:p>
    <w:p w14:paraId="788C4C46" w14:textId="77777777" w:rsidR="001C56D0" w:rsidRDefault="001C56D0" w:rsidP="001C56D0">
      <w:pPr>
        <w:pStyle w:val="PL"/>
        <w:rPr>
          <w:snapToGrid w:val="0"/>
          <w:lang w:val="fr-FR"/>
        </w:rPr>
      </w:pPr>
      <w:r>
        <w:rPr>
          <w:snapToGrid w:val="0"/>
          <w:lang w:val="fr-FR"/>
        </w:rPr>
        <w:tab/>
        <w:t>...</w:t>
      </w:r>
    </w:p>
    <w:p w14:paraId="395701CE" w14:textId="77777777" w:rsidR="001C56D0" w:rsidRDefault="001C56D0" w:rsidP="001C56D0">
      <w:pPr>
        <w:pStyle w:val="PL"/>
        <w:rPr>
          <w:snapToGrid w:val="0"/>
          <w:lang w:val="fr-FR"/>
        </w:rPr>
      </w:pPr>
      <w:r>
        <w:rPr>
          <w:snapToGrid w:val="0"/>
          <w:lang w:val="fr-FR"/>
        </w:rPr>
        <w:t>}</w:t>
      </w:r>
    </w:p>
    <w:p w14:paraId="59ED16B9" w14:textId="77777777" w:rsidR="001C56D0" w:rsidRDefault="001C56D0" w:rsidP="001C56D0">
      <w:pPr>
        <w:pStyle w:val="PL"/>
        <w:rPr>
          <w:noProof w:val="0"/>
          <w:snapToGrid w:val="0"/>
          <w:lang w:val="fr-FR" w:eastAsia="zh-CN"/>
        </w:rPr>
      </w:pPr>
    </w:p>
    <w:p w14:paraId="778D9DB5" w14:textId="77777777" w:rsidR="001C56D0" w:rsidRDefault="001C56D0" w:rsidP="001C56D0">
      <w:pPr>
        <w:pStyle w:val="PL"/>
        <w:rPr>
          <w:lang w:val="fr-FR" w:eastAsia="ko-KR"/>
        </w:rPr>
      </w:pPr>
    </w:p>
    <w:p w14:paraId="0EE8152E" w14:textId="77777777" w:rsidR="001C56D0" w:rsidRDefault="001C56D0" w:rsidP="001C56D0">
      <w:pPr>
        <w:pStyle w:val="PL"/>
        <w:rPr>
          <w:lang w:val="sv-SE"/>
        </w:rPr>
      </w:pPr>
      <w:r>
        <w:rPr>
          <w:lang w:val="fr-FR"/>
        </w:rPr>
        <w:t xml:space="preserve">EarlySyncInformation </w:t>
      </w:r>
      <w:r>
        <w:rPr>
          <w:noProof w:val="0"/>
          <w:snapToGrid w:val="0"/>
          <w:lang w:val="fr-FR" w:eastAsia="zh-CN"/>
        </w:rPr>
        <w:t xml:space="preserve"> </w:t>
      </w:r>
      <w:r>
        <w:rPr>
          <w:lang w:val="sv-SE"/>
        </w:rPr>
        <w:t>::= SEQUENCE {</w:t>
      </w:r>
    </w:p>
    <w:p w14:paraId="788132E4" w14:textId="77777777" w:rsidR="001C56D0" w:rsidRDefault="001C56D0" w:rsidP="001C56D0">
      <w:pPr>
        <w:pStyle w:val="PL"/>
        <w:rPr>
          <w:lang w:val="sv-SE"/>
        </w:rPr>
      </w:pPr>
      <w:r>
        <w:rPr>
          <w:lang w:val="sv-SE"/>
        </w:rPr>
        <w:lastRenderedPageBreak/>
        <w:tab/>
        <w:t>tCIStatesConfigurationsList</w:t>
      </w:r>
      <w:r>
        <w:rPr>
          <w:lang w:val="sv-SE"/>
        </w:rPr>
        <w:tab/>
      </w:r>
      <w:r>
        <w:rPr>
          <w:lang w:val="sv-SE"/>
        </w:rPr>
        <w:tab/>
        <w:t>TCIStatesConfigurationsList,</w:t>
      </w:r>
    </w:p>
    <w:p w14:paraId="0F8A42FA" w14:textId="77777777" w:rsidR="001C56D0" w:rsidRDefault="001C56D0" w:rsidP="001C56D0">
      <w:pPr>
        <w:pStyle w:val="PL"/>
        <w:rPr>
          <w:noProof w:val="0"/>
          <w:snapToGrid w:val="0"/>
          <w:lang w:val="fr-FR"/>
        </w:rPr>
      </w:pPr>
      <w:r>
        <w:rPr>
          <w:lang w:val="sv-SE"/>
        </w:rPr>
        <w:tab/>
        <w:t>earlyULSyncConfig</w:t>
      </w:r>
      <w:r>
        <w:rPr>
          <w:lang w:val="sv-SE"/>
        </w:rPr>
        <w:tab/>
      </w:r>
      <w:r>
        <w:rPr>
          <w:lang w:val="sv-SE"/>
        </w:rPr>
        <w:tab/>
      </w:r>
      <w:r>
        <w:rPr>
          <w:lang w:val="sv-SE"/>
        </w:rPr>
        <w:tab/>
      </w:r>
      <w:r>
        <w:rPr>
          <w:lang w:val="sv-SE"/>
        </w:rPr>
        <w:tab/>
        <w:t>EarlyULSyncConfig</w:t>
      </w:r>
      <w:r>
        <w:rPr>
          <w:lang w:val="sv-SE"/>
        </w:rPr>
        <w:tab/>
      </w:r>
      <w:r>
        <w:rPr>
          <w:lang w:val="sv-SE"/>
        </w:rPr>
        <w:tab/>
      </w:r>
      <w:r>
        <w:rPr>
          <w:lang w:val="sv-SE"/>
        </w:rPr>
        <w:tab/>
      </w:r>
      <w:r>
        <w:rPr>
          <w:lang w:val="sv-SE"/>
        </w:rPr>
        <w:tab/>
      </w:r>
      <w:r>
        <w:rPr>
          <w:lang w:val="sv-SE"/>
        </w:rPr>
        <w:tab/>
      </w:r>
      <w:r>
        <w:rPr>
          <w:lang w:val="sv-SE"/>
        </w:rPr>
        <w:tab/>
      </w:r>
      <w:r>
        <w:rPr>
          <w:lang w:val="sv-SE"/>
        </w:rPr>
        <w:tab/>
      </w:r>
      <w:r>
        <w:rPr>
          <w:lang w:val="sv-SE"/>
        </w:rPr>
        <w:tab/>
      </w:r>
      <w:r>
        <w:rPr>
          <w:lang w:val="sv-SE"/>
        </w:rPr>
        <w:tab/>
        <w:t>OPTIONAL</w:t>
      </w:r>
      <w:r>
        <w:rPr>
          <w:noProof w:val="0"/>
          <w:snapToGrid w:val="0"/>
          <w:lang w:val="fr-FR"/>
        </w:rPr>
        <w:t>,</w:t>
      </w:r>
    </w:p>
    <w:p w14:paraId="463824E5" w14:textId="77777777" w:rsidR="001C56D0" w:rsidRDefault="001C56D0" w:rsidP="001C56D0">
      <w:pPr>
        <w:pStyle w:val="PL"/>
        <w:rPr>
          <w:rFonts w:eastAsia="宋体"/>
          <w:noProof w:val="0"/>
          <w:snapToGrid w:val="0"/>
          <w:lang w:val="fr-FR"/>
        </w:rPr>
      </w:pPr>
      <w:r>
        <w:rPr>
          <w:lang w:val="sv-SE"/>
        </w:rPr>
        <w:tab/>
        <w:t>earlyULSyncConfigSUL</w:t>
      </w:r>
      <w:r>
        <w:rPr>
          <w:lang w:val="sv-SE"/>
        </w:rPr>
        <w:tab/>
      </w:r>
      <w:r>
        <w:rPr>
          <w:lang w:val="sv-SE"/>
        </w:rPr>
        <w:tab/>
      </w:r>
      <w:r>
        <w:rPr>
          <w:lang w:val="sv-SE"/>
        </w:rPr>
        <w:tab/>
        <w:t>EarlyULSyncConfig</w:t>
      </w:r>
      <w:r>
        <w:rPr>
          <w:lang w:val="sv-SE"/>
        </w:rPr>
        <w:tab/>
      </w:r>
      <w:r>
        <w:rPr>
          <w:lang w:val="sv-SE"/>
        </w:rPr>
        <w:tab/>
      </w:r>
      <w:r>
        <w:rPr>
          <w:lang w:val="sv-SE"/>
        </w:rPr>
        <w:tab/>
      </w:r>
      <w:r>
        <w:rPr>
          <w:lang w:val="sv-SE"/>
        </w:rPr>
        <w:tab/>
      </w:r>
      <w:r>
        <w:rPr>
          <w:lang w:val="sv-SE"/>
        </w:rPr>
        <w:tab/>
      </w:r>
      <w:r>
        <w:rPr>
          <w:lang w:val="sv-SE"/>
        </w:rPr>
        <w:tab/>
      </w:r>
      <w:r>
        <w:rPr>
          <w:lang w:val="sv-SE"/>
        </w:rPr>
        <w:tab/>
      </w:r>
      <w:r>
        <w:rPr>
          <w:lang w:val="sv-SE"/>
        </w:rPr>
        <w:tab/>
      </w:r>
      <w:r>
        <w:rPr>
          <w:lang w:val="sv-SE"/>
        </w:rPr>
        <w:tab/>
        <w:t>OPTIONAL</w:t>
      </w:r>
      <w:r>
        <w:rPr>
          <w:noProof w:val="0"/>
          <w:snapToGrid w:val="0"/>
          <w:lang w:val="fr-FR"/>
        </w:rPr>
        <w:t>,</w:t>
      </w:r>
    </w:p>
    <w:p w14:paraId="72EC483E" w14:textId="77777777" w:rsidR="001C56D0" w:rsidRDefault="001C56D0" w:rsidP="001C56D0">
      <w:pPr>
        <w:pStyle w:val="PL"/>
        <w:rPr>
          <w:rFonts w:eastAsia="Times New Roman"/>
          <w:noProof w:val="0"/>
          <w:snapToGrid w:val="0"/>
          <w:lang w:val="fr-FR"/>
        </w:rPr>
      </w:pPr>
      <w:r>
        <w:rPr>
          <w:rFonts w:eastAsia="宋体"/>
          <w:noProof w:val="0"/>
          <w:snapToGrid w:val="0"/>
          <w:lang w:val="fr-FR"/>
        </w:rPr>
        <w:tab/>
      </w:r>
      <w:r>
        <w:rPr>
          <w:lang w:val="sv-SE"/>
        </w:rPr>
        <w:t>iE-Extensions</w:t>
      </w:r>
      <w:r>
        <w:rPr>
          <w:lang w:val="sv-SE"/>
        </w:rPr>
        <w:tab/>
      </w:r>
      <w:r>
        <w:rPr>
          <w:lang w:val="sv-SE"/>
        </w:rPr>
        <w:tab/>
      </w:r>
      <w:r>
        <w:rPr>
          <w:lang w:val="sv-SE"/>
        </w:rPr>
        <w:tab/>
      </w:r>
      <w:r>
        <w:rPr>
          <w:lang w:val="sv-SE"/>
        </w:rPr>
        <w:tab/>
      </w:r>
      <w:r>
        <w:rPr>
          <w:lang w:val="sv-SE"/>
        </w:rPr>
        <w:tab/>
        <w:t xml:space="preserve">ProtocolExtensionContainer { { </w:t>
      </w:r>
      <w:r>
        <w:rPr>
          <w:lang w:val="fr-FR"/>
        </w:rPr>
        <w:t>EarlySyncInformation</w:t>
      </w:r>
      <w:r>
        <w:rPr>
          <w:lang w:val="sv-SE"/>
        </w:rPr>
        <w:t>-ExtIEs} } OPTIONAL</w:t>
      </w:r>
      <w:r>
        <w:rPr>
          <w:noProof w:val="0"/>
          <w:snapToGrid w:val="0"/>
          <w:lang w:val="fr-FR"/>
        </w:rPr>
        <w:t>,</w:t>
      </w:r>
    </w:p>
    <w:p w14:paraId="6D9C77AB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  <w:lang w:val="fr-FR"/>
        </w:rPr>
        <w:tab/>
      </w:r>
      <w:r>
        <w:rPr>
          <w:noProof w:val="0"/>
          <w:snapToGrid w:val="0"/>
        </w:rPr>
        <w:t>...</w:t>
      </w:r>
    </w:p>
    <w:p w14:paraId="26A7D2C9" w14:textId="77777777" w:rsidR="001C56D0" w:rsidRDefault="001C56D0" w:rsidP="001C56D0">
      <w:pPr>
        <w:pStyle w:val="PL"/>
        <w:rPr>
          <w:lang w:val="sv-SE"/>
        </w:rPr>
      </w:pPr>
      <w:r>
        <w:rPr>
          <w:lang w:val="sv-SE"/>
        </w:rPr>
        <w:t>}</w:t>
      </w:r>
    </w:p>
    <w:p w14:paraId="0F4E1FA5" w14:textId="77777777" w:rsidR="001C56D0" w:rsidRDefault="001C56D0" w:rsidP="001C56D0">
      <w:pPr>
        <w:pStyle w:val="PL"/>
        <w:rPr>
          <w:noProof w:val="0"/>
          <w:snapToGrid w:val="0"/>
          <w:lang w:eastAsia="zh-CN"/>
        </w:rPr>
      </w:pPr>
    </w:p>
    <w:p w14:paraId="4320C061" w14:textId="77777777" w:rsidR="001C56D0" w:rsidRDefault="001C56D0" w:rsidP="001C56D0">
      <w:pPr>
        <w:pStyle w:val="PL"/>
        <w:rPr>
          <w:noProof w:val="0"/>
          <w:snapToGrid w:val="0"/>
          <w:lang w:eastAsia="zh-CN"/>
        </w:rPr>
      </w:pPr>
    </w:p>
    <w:p w14:paraId="5A810EFF" w14:textId="77777777" w:rsidR="001C56D0" w:rsidRDefault="001C56D0" w:rsidP="001C56D0">
      <w:pPr>
        <w:pStyle w:val="PL"/>
        <w:rPr>
          <w:snapToGrid w:val="0"/>
          <w:lang w:eastAsia="ko-KR"/>
        </w:rPr>
      </w:pPr>
      <w:r>
        <w:t>EarlySyncInformation</w:t>
      </w:r>
      <w:r>
        <w:rPr>
          <w:lang w:val="sv-SE"/>
        </w:rPr>
        <w:t>-ExtIEs</w:t>
      </w:r>
      <w:r>
        <w:rPr>
          <w:snapToGrid w:val="0"/>
        </w:rPr>
        <w:t xml:space="preserve"> F1AP-PROTOCOL-EXTENSION ::= {</w:t>
      </w:r>
    </w:p>
    <w:p w14:paraId="24292A99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...</w:t>
      </w:r>
    </w:p>
    <w:p w14:paraId="5A5400E1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}</w:t>
      </w:r>
    </w:p>
    <w:p w14:paraId="63B294A6" w14:textId="77777777" w:rsidR="001C56D0" w:rsidRDefault="001C56D0" w:rsidP="001C56D0">
      <w:pPr>
        <w:pStyle w:val="PL"/>
      </w:pPr>
    </w:p>
    <w:p w14:paraId="54FD8722" w14:textId="77777777" w:rsidR="001C56D0" w:rsidRDefault="001C56D0" w:rsidP="001C56D0">
      <w:pPr>
        <w:pStyle w:val="PL"/>
      </w:pPr>
      <w:r>
        <w:t xml:space="preserve">EarlySyncCandidateCellInformation-List ::= SEQUENCE (SIZE (1.. </w:t>
      </w:r>
      <w:r>
        <w:rPr>
          <w:noProof w:val="0"/>
        </w:rPr>
        <w:t>maxnoofLTMCells</w:t>
      </w:r>
      <w:r>
        <w:t>)) OF EarlySyncCandidateCellInformation-Item</w:t>
      </w:r>
    </w:p>
    <w:p w14:paraId="1D361399" w14:textId="77777777" w:rsidR="001C56D0" w:rsidRDefault="001C56D0" w:rsidP="001C56D0">
      <w:pPr>
        <w:pStyle w:val="PL"/>
      </w:pPr>
    </w:p>
    <w:p w14:paraId="3E9A8BCE" w14:textId="77777777" w:rsidR="001C56D0" w:rsidRDefault="001C56D0" w:rsidP="001C56D0">
      <w:pPr>
        <w:pStyle w:val="PL"/>
        <w:rPr>
          <w:rFonts w:eastAsia="宋体"/>
        </w:rPr>
      </w:pPr>
      <w:r>
        <w:t>EarlySyncCandidateCellInformation-Item</w:t>
      </w:r>
      <w:r>
        <w:rPr>
          <w:rFonts w:eastAsia="宋体"/>
        </w:rPr>
        <w:t xml:space="preserve"> ::= SEQUENCE {</w:t>
      </w:r>
    </w:p>
    <w:p w14:paraId="49F232A8" w14:textId="77777777" w:rsidR="001C56D0" w:rsidRDefault="001C56D0" w:rsidP="001C56D0">
      <w:pPr>
        <w:pStyle w:val="PL"/>
        <w:rPr>
          <w:rFonts w:eastAsia="宋体"/>
        </w:rPr>
      </w:pPr>
      <w:r>
        <w:rPr>
          <w:rFonts w:eastAsia="宋体"/>
        </w:rPr>
        <w:tab/>
        <w:t>nRCGI</w:t>
      </w:r>
      <w:r>
        <w:rPr>
          <w:rFonts w:eastAsia="宋体"/>
        </w:rPr>
        <w:tab/>
      </w:r>
      <w:r>
        <w:rPr>
          <w:rFonts w:eastAsia="宋体"/>
        </w:rPr>
        <w:tab/>
      </w:r>
      <w:r>
        <w:rPr>
          <w:rFonts w:eastAsia="宋体"/>
        </w:rPr>
        <w:tab/>
      </w:r>
      <w:r>
        <w:rPr>
          <w:rFonts w:eastAsia="宋体"/>
        </w:rPr>
        <w:tab/>
        <w:t>NRCGI,</w:t>
      </w:r>
    </w:p>
    <w:p w14:paraId="6B8E222F" w14:textId="77777777" w:rsidR="001C56D0" w:rsidRDefault="001C56D0" w:rsidP="001C56D0">
      <w:pPr>
        <w:pStyle w:val="PL"/>
        <w:rPr>
          <w:rFonts w:eastAsia="Times New Roman"/>
          <w:lang w:val="sv-SE"/>
        </w:rPr>
      </w:pPr>
      <w:r>
        <w:tab/>
      </w:r>
      <w:r>
        <w:rPr>
          <w:lang w:val="sv-SE"/>
        </w:rPr>
        <w:t>tCIStatesConfigurationsList</w:t>
      </w:r>
      <w:r>
        <w:rPr>
          <w:lang w:val="sv-SE"/>
        </w:rPr>
        <w:tab/>
      </w:r>
      <w:r>
        <w:rPr>
          <w:lang w:val="sv-SE"/>
        </w:rPr>
        <w:tab/>
        <w:t>TCIStatesConfigurationsList</w:t>
      </w:r>
      <w:r>
        <w:rPr>
          <w:lang w:val="sv-SE"/>
        </w:rPr>
        <w:tab/>
      </w:r>
      <w:r>
        <w:rPr>
          <w:lang w:val="sv-SE"/>
        </w:rPr>
        <w:tab/>
      </w:r>
      <w:r>
        <w:rPr>
          <w:lang w:val="sv-SE"/>
        </w:rPr>
        <w:tab/>
      </w:r>
      <w:r>
        <w:rPr>
          <w:lang w:val="sv-SE"/>
        </w:rPr>
        <w:tab/>
      </w:r>
      <w:r>
        <w:rPr>
          <w:lang w:val="sv-SE"/>
        </w:rPr>
        <w:tab/>
      </w:r>
      <w:r>
        <w:rPr>
          <w:lang w:val="sv-SE"/>
        </w:rPr>
        <w:tab/>
      </w:r>
      <w:r>
        <w:rPr>
          <w:lang w:val="sv-SE"/>
        </w:rPr>
        <w:tab/>
        <w:t>OPTIONAL,</w:t>
      </w:r>
    </w:p>
    <w:p w14:paraId="46C24608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lang w:val="sv-SE"/>
        </w:rPr>
        <w:tab/>
        <w:t>earlyULSyncConfig</w:t>
      </w:r>
      <w:r>
        <w:rPr>
          <w:lang w:val="sv-SE"/>
        </w:rPr>
        <w:tab/>
      </w:r>
      <w:r>
        <w:rPr>
          <w:lang w:val="sv-SE"/>
        </w:rPr>
        <w:tab/>
      </w:r>
      <w:r>
        <w:rPr>
          <w:lang w:val="sv-SE"/>
        </w:rPr>
        <w:tab/>
      </w:r>
      <w:r>
        <w:rPr>
          <w:lang w:val="sv-SE"/>
        </w:rPr>
        <w:tab/>
        <w:t>EarlyULSyncConfig</w:t>
      </w:r>
      <w:r>
        <w:rPr>
          <w:lang w:val="sv-SE"/>
        </w:rPr>
        <w:tab/>
      </w:r>
      <w:r>
        <w:rPr>
          <w:lang w:val="sv-SE"/>
        </w:rPr>
        <w:tab/>
      </w:r>
      <w:r>
        <w:rPr>
          <w:lang w:val="sv-SE"/>
        </w:rPr>
        <w:tab/>
      </w:r>
      <w:r>
        <w:rPr>
          <w:lang w:val="sv-SE"/>
        </w:rPr>
        <w:tab/>
      </w:r>
      <w:r>
        <w:rPr>
          <w:lang w:val="sv-SE"/>
        </w:rPr>
        <w:tab/>
      </w:r>
      <w:r>
        <w:rPr>
          <w:lang w:val="sv-SE"/>
        </w:rPr>
        <w:tab/>
      </w:r>
      <w:r>
        <w:rPr>
          <w:lang w:val="sv-SE"/>
        </w:rPr>
        <w:tab/>
      </w:r>
      <w:r>
        <w:rPr>
          <w:lang w:val="sv-SE"/>
        </w:rPr>
        <w:tab/>
      </w:r>
      <w:r>
        <w:rPr>
          <w:lang w:val="sv-SE"/>
        </w:rPr>
        <w:tab/>
        <w:t>OPTIONAL</w:t>
      </w:r>
      <w:r>
        <w:rPr>
          <w:noProof w:val="0"/>
          <w:snapToGrid w:val="0"/>
        </w:rPr>
        <w:t>,</w:t>
      </w:r>
    </w:p>
    <w:p w14:paraId="26057C8C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lang w:val="sv-SE"/>
        </w:rPr>
        <w:tab/>
        <w:t>earlyULSyncConfigSUL</w:t>
      </w:r>
      <w:r>
        <w:rPr>
          <w:lang w:val="sv-SE"/>
        </w:rPr>
        <w:tab/>
      </w:r>
      <w:r>
        <w:rPr>
          <w:lang w:val="sv-SE"/>
        </w:rPr>
        <w:tab/>
      </w:r>
      <w:r>
        <w:rPr>
          <w:lang w:val="sv-SE"/>
        </w:rPr>
        <w:tab/>
        <w:t>EarlyULSyncConfig</w:t>
      </w:r>
      <w:r>
        <w:rPr>
          <w:lang w:val="sv-SE"/>
        </w:rPr>
        <w:tab/>
      </w:r>
      <w:r>
        <w:rPr>
          <w:lang w:val="sv-SE"/>
        </w:rPr>
        <w:tab/>
      </w:r>
      <w:r>
        <w:rPr>
          <w:lang w:val="sv-SE"/>
        </w:rPr>
        <w:tab/>
      </w:r>
      <w:r>
        <w:rPr>
          <w:lang w:val="sv-SE"/>
        </w:rPr>
        <w:tab/>
      </w:r>
      <w:r>
        <w:rPr>
          <w:lang w:val="sv-SE"/>
        </w:rPr>
        <w:tab/>
      </w:r>
      <w:r>
        <w:rPr>
          <w:lang w:val="sv-SE"/>
        </w:rPr>
        <w:tab/>
      </w:r>
      <w:r>
        <w:rPr>
          <w:lang w:val="sv-SE"/>
        </w:rPr>
        <w:tab/>
      </w:r>
      <w:r>
        <w:rPr>
          <w:lang w:val="sv-SE"/>
        </w:rPr>
        <w:tab/>
      </w:r>
      <w:r>
        <w:rPr>
          <w:lang w:val="sv-SE"/>
        </w:rPr>
        <w:tab/>
        <w:t>OPTIONAL</w:t>
      </w:r>
      <w:r>
        <w:rPr>
          <w:noProof w:val="0"/>
          <w:snapToGrid w:val="0"/>
        </w:rPr>
        <w:t>,</w:t>
      </w:r>
      <w:r>
        <w:rPr>
          <w:noProof w:val="0"/>
          <w:snapToGrid w:val="0"/>
        </w:rPr>
        <w:tab/>
      </w:r>
    </w:p>
    <w:p w14:paraId="3B87BFF5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tAAssistanceInfo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TAAssistanceInfo</w:t>
      </w:r>
      <w:r>
        <w:rPr>
          <w:noProof w:val="0"/>
          <w:snapToGrid w:val="0"/>
        </w:rPr>
        <w:tab/>
      </w:r>
      <w:r>
        <w:rPr>
          <w:lang w:val="sv-SE"/>
        </w:rPr>
        <w:tab/>
      </w:r>
      <w:r>
        <w:rPr>
          <w:lang w:val="sv-SE"/>
        </w:rPr>
        <w:tab/>
      </w:r>
      <w:r>
        <w:rPr>
          <w:lang w:val="sv-SE"/>
        </w:rPr>
        <w:tab/>
      </w:r>
      <w:r>
        <w:rPr>
          <w:lang w:val="sv-SE"/>
        </w:rPr>
        <w:tab/>
      </w:r>
      <w:r>
        <w:rPr>
          <w:lang w:val="sv-SE"/>
        </w:rPr>
        <w:tab/>
      </w:r>
      <w:r>
        <w:rPr>
          <w:lang w:val="sv-SE"/>
        </w:rPr>
        <w:tab/>
      </w:r>
      <w:r>
        <w:rPr>
          <w:lang w:val="sv-SE"/>
        </w:rPr>
        <w:tab/>
      </w:r>
      <w:r>
        <w:rPr>
          <w:lang w:val="sv-SE"/>
        </w:rPr>
        <w:tab/>
        <w:t>OPTIONAL</w:t>
      </w:r>
      <w:r>
        <w:rPr>
          <w:noProof w:val="0"/>
          <w:snapToGrid w:val="0"/>
        </w:rPr>
        <w:t>,</w:t>
      </w:r>
    </w:p>
    <w:p w14:paraId="61DBDD36" w14:textId="77777777" w:rsidR="001C56D0" w:rsidRDefault="001C56D0" w:rsidP="001C56D0">
      <w:pPr>
        <w:pStyle w:val="PL"/>
        <w:rPr>
          <w:rFonts w:eastAsia="宋体"/>
          <w:lang w:val="sv-SE"/>
        </w:rPr>
      </w:pPr>
      <w:r>
        <w:rPr>
          <w:snapToGrid w:val="0"/>
        </w:rPr>
        <w:tab/>
      </w:r>
      <w:r>
        <w:rPr>
          <w:lang w:val="sv-SE"/>
        </w:rPr>
        <w:t>u</w:t>
      </w:r>
      <w:r>
        <w:t>EbasedTAmeasurementConfig</w:t>
      </w:r>
      <w:r>
        <w:tab/>
      </w:r>
      <w:r>
        <w:tab/>
        <w:t>OCTET STRING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OPTIONAL,</w:t>
      </w:r>
    </w:p>
    <w:p w14:paraId="4AC25E32" w14:textId="77777777" w:rsidR="001C56D0" w:rsidRDefault="001C56D0" w:rsidP="001C56D0">
      <w:pPr>
        <w:pStyle w:val="PL"/>
        <w:rPr>
          <w:rFonts w:eastAsia="Times New Roman"/>
          <w:noProof w:val="0"/>
          <w:snapToGrid w:val="0"/>
          <w:lang w:val="sv-SE"/>
        </w:rPr>
      </w:pPr>
      <w:r>
        <w:rPr>
          <w:rFonts w:eastAsia="宋体"/>
          <w:lang w:val="sv-SE"/>
        </w:rPr>
        <w:tab/>
        <w:t>iE-Extensions</w:t>
      </w:r>
      <w:r>
        <w:rPr>
          <w:rFonts w:eastAsia="宋体"/>
          <w:lang w:val="sv-SE"/>
        </w:rPr>
        <w:tab/>
      </w:r>
      <w:r>
        <w:rPr>
          <w:rFonts w:eastAsia="宋体"/>
          <w:lang w:val="sv-SE"/>
        </w:rPr>
        <w:tab/>
      </w:r>
      <w:r>
        <w:rPr>
          <w:rFonts w:eastAsia="宋体"/>
          <w:lang w:val="sv-SE"/>
        </w:rPr>
        <w:tab/>
      </w:r>
      <w:r>
        <w:rPr>
          <w:rFonts w:eastAsia="宋体"/>
          <w:lang w:val="sv-SE"/>
        </w:rPr>
        <w:tab/>
      </w:r>
      <w:r>
        <w:rPr>
          <w:rFonts w:eastAsia="宋体"/>
          <w:lang w:val="sv-SE"/>
        </w:rPr>
        <w:tab/>
        <w:t xml:space="preserve">ProtocolExtensionContainer { { </w:t>
      </w:r>
      <w:r>
        <w:rPr>
          <w:lang w:val="sv-SE"/>
        </w:rPr>
        <w:t>EarlySyncCandidateCellInformation-Item-</w:t>
      </w:r>
      <w:r>
        <w:rPr>
          <w:rFonts w:eastAsia="宋体"/>
          <w:lang w:val="sv-SE"/>
        </w:rPr>
        <w:t>ExtIEs } }</w:t>
      </w:r>
      <w:r>
        <w:rPr>
          <w:rFonts w:eastAsia="宋体"/>
          <w:lang w:val="sv-SE"/>
        </w:rPr>
        <w:tab/>
        <w:t>OPTIONAL</w:t>
      </w:r>
      <w:r>
        <w:rPr>
          <w:noProof w:val="0"/>
          <w:snapToGrid w:val="0"/>
          <w:lang w:val="sv-SE"/>
        </w:rPr>
        <w:t>,</w:t>
      </w:r>
    </w:p>
    <w:p w14:paraId="1DA48E7D" w14:textId="77777777" w:rsidR="001C56D0" w:rsidRDefault="001C56D0" w:rsidP="001C56D0">
      <w:pPr>
        <w:pStyle w:val="PL"/>
        <w:rPr>
          <w:noProof w:val="0"/>
          <w:snapToGrid w:val="0"/>
          <w:lang w:val="sv-SE"/>
        </w:rPr>
      </w:pPr>
      <w:r>
        <w:rPr>
          <w:noProof w:val="0"/>
          <w:snapToGrid w:val="0"/>
          <w:lang w:val="sv-SE"/>
        </w:rPr>
        <w:tab/>
        <w:t>...</w:t>
      </w:r>
    </w:p>
    <w:p w14:paraId="4CFB2195" w14:textId="77777777" w:rsidR="001C56D0" w:rsidRDefault="001C56D0" w:rsidP="001C56D0">
      <w:pPr>
        <w:pStyle w:val="PL"/>
        <w:rPr>
          <w:rFonts w:eastAsia="宋体"/>
          <w:lang w:val="sv-SE"/>
        </w:rPr>
      </w:pPr>
      <w:r>
        <w:rPr>
          <w:rFonts w:eastAsia="宋体"/>
          <w:lang w:val="sv-SE"/>
        </w:rPr>
        <w:t>}</w:t>
      </w:r>
    </w:p>
    <w:p w14:paraId="5944389B" w14:textId="77777777" w:rsidR="001C56D0" w:rsidRDefault="001C56D0" w:rsidP="001C56D0">
      <w:pPr>
        <w:pStyle w:val="PL"/>
        <w:rPr>
          <w:rFonts w:eastAsia="宋体"/>
          <w:lang w:val="sv-SE"/>
        </w:rPr>
      </w:pPr>
    </w:p>
    <w:p w14:paraId="293C663B" w14:textId="77777777" w:rsidR="001C56D0" w:rsidRDefault="001C56D0" w:rsidP="001C56D0">
      <w:pPr>
        <w:pStyle w:val="PL"/>
        <w:rPr>
          <w:rFonts w:eastAsia="宋体"/>
          <w:lang w:val="sv-SE"/>
        </w:rPr>
      </w:pPr>
      <w:r>
        <w:rPr>
          <w:lang w:val="sv-SE"/>
        </w:rPr>
        <w:t>EarlySyncCandidateCellInformation-Item-</w:t>
      </w:r>
      <w:r>
        <w:rPr>
          <w:rFonts w:eastAsia="宋体"/>
          <w:lang w:val="sv-SE"/>
        </w:rPr>
        <w:t>ExtIEs</w:t>
      </w:r>
      <w:r>
        <w:rPr>
          <w:rFonts w:eastAsia="宋体"/>
          <w:lang w:val="sv-SE"/>
        </w:rPr>
        <w:tab/>
        <w:t>F1AP-PROTOCOL-EXTENSION ::= {</w:t>
      </w:r>
    </w:p>
    <w:p w14:paraId="0D2AA9B2" w14:textId="65513B8E" w:rsidR="001C56D0" w:rsidRDefault="001C56D0" w:rsidP="001C56D0">
      <w:pPr>
        <w:pStyle w:val="PL"/>
        <w:rPr>
          <w:rFonts w:eastAsia="宋体"/>
        </w:rPr>
      </w:pPr>
      <w:r>
        <w:rPr>
          <w:snapToGrid w:val="0"/>
        </w:rPr>
        <w:tab/>
      </w:r>
      <w:r>
        <w:rPr>
          <w:rFonts w:eastAsia="宋体"/>
        </w:rPr>
        <w:t>{ ID id-SSB-PositionsInBurst</w:t>
      </w:r>
      <w:r>
        <w:rPr>
          <w:rFonts w:eastAsia="宋体"/>
        </w:rPr>
        <w:tab/>
        <w:t>CRITICALITY ignore</w:t>
      </w:r>
      <w:r>
        <w:rPr>
          <w:rFonts w:eastAsia="宋体"/>
        </w:rPr>
        <w:tab/>
        <w:t>EXTENSION SSB-PositionsInBurst</w:t>
      </w:r>
      <w:r>
        <w:rPr>
          <w:rFonts w:eastAsia="宋体"/>
        </w:rPr>
        <w:tab/>
      </w:r>
      <w:r>
        <w:rPr>
          <w:rFonts w:eastAsia="宋体"/>
        </w:rPr>
        <w:tab/>
        <w:t>PRESENCE optional }</w:t>
      </w:r>
      <w:ins w:id="3282" w:author="Huawei" w:date="2025-08-29T10:05:00Z">
        <w:r w:rsidR="007372DD">
          <w:rPr>
            <w:rFonts w:eastAsia="宋体"/>
          </w:rPr>
          <w:t>|</w:t>
        </w:r>
      </w:ins>
      <w:del w:id="3283" w:author="Huawei" w:date="2025-08-29T10:05:00Z">
        <w:r w:rsidDel="007372DD">
          <w:rPr>
            <w:rFonts w:eastAsia="宋体"/>
          </w:rPr>
          <w:delText>,</w:delText>
        </w:r>
      </w:del>
    </w:p>
    <w:p w14:paraId="38BCD759" w14:textId="77777777" w:rsidR="001C56D0" w:rsidRDefault="001C56D0" w:rsidP="001C56D0">
      <w:pPr>
        <w:pStyle w:val="PL"/>
        <w:ind w:left="384"/>
        <w:rPr>
          <w:rFonts w:eastAsia="Times New Roman"/>
          <w:noProof w:val="0"/>
        </w:rPr>
      </w:pPr>
      <w:r>
        <w:t xml:space="preserve">-- The above IE shall be present if the </w:t>
      </w:r>
      <w:r>
        <w:rPr>
          <w:lang w:val="sv-SE"/>
        </w:rPr>
        <w:t>earlyULSyncConfig</w:t>
      </w:r>
      <w:r>
        <w:t xml:space="preserve"> IE or the </w:t>
      </w:r>
      <w:r>
        <w:rPr>
          <w:lang w:val="sv-SE"/>
        </w:rPr>
        <w:t>earlyULSyncConfigSUL IE</w:t>
      </w:r>
      <w:r>
        <w:t xml:space="preserve"> is present</w:t>
      </w:r>
    </w:p>
    <w:p w14:paraId="3F9E4853" w14:textId="149142FB" w:rsidR="001C56D0" w:rsidRDefault="007372DD" w:rsidP="001C56D0">
      <w:pPr>
        <w:pStyle w:val="PL"/>
        <w:rPr>
          <w:rFonts w:eastAsia="宋体"/>
          <w:lang w:val="sv-SE"/>
        </w:rPr>
      </w:pPr>
      <w:ins w:id="3284" w:author="Huawei" w:date="2025-08-29T10:05:00Z">
        <w:r>
          <w:rPr>
            <w:rFonts w:eastAsia="宋体"/>
          </w:rPr>
          <w:t>{ ID id-</w:t>
        </w:r>
      </w:ins>
      <w:ins w:id="3285" w:author="Huawei" w:date="2025-08-29T10:07:00Z">
        <w:r w:rsidR="005A5732">
          <w:rPr>
            <w:rFonts w:eastAsia="宋体"/>
          </w:rPr>
          <w:t>LTMNoSecurityChangeID</w:t>
        </w:r>
      </w:ins>
      <w:ins w:id="3286" w:author="Huawei" w:date="2025-08-29T10:05:00Z">
        <w:r>
          <w:rPr>
            <w:rFonts w:eastAsia="宋体"/>
          </w:rPr>
          <w:tab/>
          <w:t>CRITICALITY ignore</w:t>
        </w:r>
        <w:r>
          <w:rPr>
            <w:rFonts w:eastAsia="宋体"/>
          </w:rPr>
          <w:tab/>
          <w:t xml:space="preserve">EXTENSION </w:t>
        </w:r>
      </w:ins>
      <w:ins w:id="3287" w:author="Huawei" w:date="2025-08-29T10:08:00Z">
        <w:r w:rsidR="005A5732">
          <w:t>INTEGER (1..9)</w:t>
        </w:r>
      </w:ins>
      <w:ins w:id="3288" w:author="Huawei" w:date="2025-08-29T10:05:00Z">
        <w:r>
          <w:rPr>
            <w:rFonts w:eastAsia="宋体"/>
          </w:rPr>
          <w:tab/>
        </w:r>
        <w:r>
          <w:rPr>
            <w:rFonts w:eastAsia="宋体"/>
          </w:rPr>
          <w:tab/>
          <w:t>PRESENCE optional }</w:t>
        </w:r>
      </w:ins>
    </w:p>
    <w:p w14:paraId="36496D92" w14:textId="77777777" w:rsidR="001C56D0" w:rsidRDefault="001C56D0" w:rsidP="001C56D0">
      <w:pPr>
        <w:pStyle w:val="PL"/>
        <w:rPr>
          <w:rFonts w:eastAsia="宋体"/>
          <w:lang w:val="sv-SE"/>
        </w:rPr>
      </w:pPr>
      <w:r>
        <w:rPr>
          <w:rFonts w:eastAsia="宋体"/>
          <w:lang w:val="sv-SE"/>
        </w:rPr>
        <w:tab/>
        <w:t>...</w:t>
      </w:r>
    </w:p>
    <w:p w14:paraId="39FD5694" w14:textId="77777777" w:rsidR="001C56D0" w:rsidRDefault="001C56D0" w:rsidP="001C56D0">
      <w:pPr>
        <w:pStyle w:val="PL"/>
        <w:rPr>
          <w:rFonts w:eastAsia="Times New Roman"/>
          <w:lang w:val="sv-SE"/>
        </w:rPr>
      </w:pPr>
      <w:r>
        <w:rPr>
          <w:rFonts w:eastAsia="宋体"/>
          <w:lang w:val="sv-SE"/>
        </w:rPr>
        <w:t>}</w:t>
      </w:r>
    </w:p>
    <w:p w14:paraId="46EF2BC1" w14:textId="77777777" w:rsidR="001C56D0" w:rsidRDefault="001C56D0" w:rsidP="001C56D0">
      <w:pPr>
        <w:pStyle w:val="PL"/>
        <w:rPr>
          <w:lang w:val="sv-SE"/>
        </w:rPr>
      </w:pPr>
    </w:p>
    <w:p w14:paraId="606E6999" w14:textId="77777777" w:rsidR="001C56D0" w:rsidRDefault="001C56D0" w:rsidP="001C56D0">
      <w:pPr>
        <w:pStyle w:val="PL"/>
        <w:rPr>
          <w:rFonts w:eastAsia="宋体"/>
        </w:rPr>
      </w:pPr>
      <w:r>
        <w:t xml:space="preserve">EarlySyncServingCellInformation ::= </w:t>
      </w:r>
      <w:r>
        <w:rPr>
          <w:rFonts w:eastAsia="宋体"/>
        </w:rPr>
        <w:t>SEQUENCE {</w:t>
      </w:r>
    </w:p>
    <w:p w14:paraId="06D5EE4C" w14:textId="77777777" w:rsidR="001C56D0" w:rsidRDefault="001C56D0" w:rsidP="001C56D0">
      <w:pPr>
        <w:pStyle w:val="PL"/>
        <w:rPr>
          <w:rFonts w:eastAsia="宋体"/>
          <w:lang w:val="sv-SE"/>
        </w:rPr>
      </w:pPr>
      <w:r>
        <w:rPr>
          <w:rFonts w:eastAsia="宋体"/>
        </w:rPr>
        <w:tab/>
      </w:r>
      <w:r>
        <w:rPr>
          <w:lang w:val="sv-SE"/>
        </w:rPr>
        <w:t>u</w:t>
      </w:r>
      <w:r>
        <w:t>EbasedTAmeasurementConfig</w:t>
      </w:r>
      <w:r>
        <w:tab/>
      </w:r>
      <w:r>
        <w:tab/>
        <w:t>OCTET STRING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OPTIONAL,</w:t>
      </w:r>
    </w:p>
    <w:p w14:paraId="582399AC" w14:textId="77777777" w:rsidR="001C56D0" w:rsidRDefault="001C56D0" w:rsidP="001C56D0">
      <w:pPr>
        <w:pStyle w:val="PL"/>
        <w:rPr>
          <w:rFonts w:eastAsia="Times New Roman"/>
          <w:noProof w:val="0"/>
          <w:snapToGrid w:val="0"/>
          <w:lang w:val="sv-SE"/>
        </w:rPr>
      </w:pPr>
      <w:r>
        <w:rPr>
          <w:rFonts w:eastAsia="宋体"/>
          <w:lang w:val="sv-SE"/>
        </w:rPr>
        <w:tab/>
        <w:t>iE-Extensions</w:t>
      </w:r>
      <w:r>
        <w:rPr>
          <w:rFonts w:eastAsia="宋体"/>
          <w:lang w:val="sv-SE"/>
        </w:rPr>
        <w:tab/>
      </w:r>
      <w:r>
        <w:rPr>
          <w:rFonts w:eastAsia="宋体"/>
          <w:lang w:val="sv-SE"/>
        </w:rPr>
        <w:tab/>
      </w:r>
      <w:r>
        <w:rPr>
          <w:rFonts w:eastAsia="宋体"/>
          <w:lang w:val="sv-SE"/>
        </w:rPr>
        <w:tab/>
      </w:r>
      <w:r>
        <w:rPr>
          <w:rFonts w:eastAsia="宋体"/>
          <w:lang w:val="sv-SE"/>
        </w:rPr>
        <w:tab/>
      </w:r>
      <w:r>
        <w:rPr>
          <w:rFonts w:eastAsia="宋体"/>
          <w:lang w:val="sv-SE"/>
        </w:rPr>
        <w:tab/>
        <w:t xml:space="preserve">ProtocolExtensionContainer { { </w:t>
      </w:r>
      <w:r>
        <w:rPr>
          <w:lang w:val="sv-SE"/>
        </w:rPr>
        <w:t>EarlySyncServingCellInformation-</w:t>
      </w:r>
      <w:r>
        <w:rPr>
          <w:rFonts w:eastAsia="宋体"/>
          <w:lang w:val="sv-SE"/>
        </w:rPr>
        <w:t>ExtIEs } }</w:t>
      </w:r>
      <w:r>
        <w:rPr>
          <w:rFonts w:eastAsia="宋体"/>
          <w:lang w:val="sv-SE"/>
        </w:rPr>
        <w:tab/>
        <w:t>OPTIONAL</w:t>
      </w:r>
      <w:r>
        <w:rPr>
          <w:noProof w:val="0"/>
          <w:snapToGrid w:val="0"/>
          <w:lang w:val="sv-SE"/>
        </w:rPr>
        <w:t>,</w:t>
      </w:r>
    </w:p>
    <w:p w14:paraId="68CB40EF" w14:textId="77777777" w:rsidR="001C56D0" w:rsidRDefault="001C56D0" w:rsidP="001C56D0">
      <w:pPr>
        <w:pStyle w:val="PL"/>
        <w:rPr>
          <w:noProof w:val="0"/>
          <w:snapToGrid w:val="0"/>
          <w:lang w:val="sv-SE"/>
        </w:rPr>
      </w:pPr>
      <w:r>
        <w:rPr>
          <w:noProof w:val="0"/>
          <w:snapToGrid w:val="0"/>
          <w:lang w:val="sv-SE"/>
        </w:rPr>
        <w:tab/>
        <w:t>...</w:t>
      </w:r>
    </w:p>
    <w:p w14:paraId="58870EC7" w14:textId="77777777" w:rsidR="001C56D0" w:rsidRDefault="001C56D0" w:rsidP="001C56D0">
      <w:pPr>
        <w:pStyle w:val="PL"/>
        <w:rPr>
          <w:rFonts w:eastAsia="宋体"/>
          <w:lang w:val="sv-SE"/>
        </w:rPr>
      </w:pPr>
      <w:r>
        <w:rPr>
          <w:rFonts w:eastAsia="宋体"/>
          <w:lang w:val="sv-SE"/>
        </w:rPr>
        <w:t>}</w:t>
      </w:r>
    </w:p>
    <w:p w14:paraId="504ECF18" w14:textId="77777777" w:rsidR="001C56D0" w:rsidRDefault="001C56D0" w:rsidP="001C56D0">
      <w:pPr>
        <w:pStyle w:val="PL"/>
        <w:rPr>
          <w:rFonts w:eastAsia="宋体"/>
          <w:lang w:val="sv-SE"/>
        </w:rPr>
      </w:pPr>
    </w:p>
    <w:p w14:paraId="7A6BADA6" w14:textId="77777777" w:rsidR="001C56D0" w:rsidRDefault="001C56D0" w:rsidP="001C56D0">
      <w:pPr>
        <w:pStyle w:val="PL"/>
        <w:rPr>
          <w:rFonts w:eastAsia="宋体"/>
          <w:lang w:val="sv-SE"/>
        </w:rPr>
      </w:pPr>
      <w:r>
        <w:rPr>
          <w:lang w:val="sv-SE"/>
        </w:rPr>
        <w:t>EarlySyncServingCellInformation-</w:t>
      </w:r>
      <w:r>
        <w:rPr>
          <w:rFonts w:eastAsia="宋体"/>
          <w:lang w:val="sv-SE"/>
        </w:rPr>
        <w:t>ExtIEs</w:t>
      </w:r>
      <w:r>
        <w:rPr>
          <w:rFonts w:eastAsia="宋体"/>
          <w:lang w:val="sv-SE"/>
        </w:rPr>
        <w:tab/>
        <w:t>F1AP-PROTOCOL-EXTENSION ::= {</w:t>
      </w:r>
    </w:p>
    <w:p w14:paraId="0FF1A2A8" w14:textId="77777777" w:rsidR="001C56D0" w:rsidRDefault="001C56D0" w:rsidP="001C56D0">
      <w:pPr>
        <w:pStyle w:val="PL"/>
        <w:rPr>
          <w:rFonts w:eastAsia="宋体"/>
          <w:lang w:val="sv-SE"/>
        </w:rPr>
      </w:pPr>
      <w:r>
        <w:rPr>
          <w:rFonts w:eastAsia="宋体"/>
          <w:lang w:val="sv-SE"/>
        </w:rPr>
        <w:tab/>
        <w:t>...</w:t>
      </w:r>
    </w:p>
    <w:p w14:paraId="43F9C97E" w14:textId="77777777" w:rsidR="001C56D0" w:rsidRDefault="001C56D0" w:rsidP="001C56D0">
      <w:pPr>
        <w:pStyle w:val="PL"/>
        <w:rPr>
          <w:rFonts w:eastAsia="宋体"/>
          <w:lang w:val="sv-SE"/>
        </w:rPr>
      </w:pPr>
      <w:r>
        <w:rPr>
          <w:rFonts w:eastAsia="宋体"/>
          <w:lang w:val="sv-SE"/>
        </w:rPr>
        <w:t>}</w:t>
      </w:r>
    </w:p>
    <w:p w14:paraId="60B3C508" w14:textId="77777777" w:rsidR="001C56D0" w:rsidRDefault="001C56D0" w:rsidP="001C56D0">
      <w:pPr>
        <w:pStyle w:val="PL"/>
        <w:rPr>
          <w:rFonts w:eastAsia="Times New Roman"/>
          <w:lang w:val="sv-SE"/>
        </w:rPr>
      </w:pPr>
    </w:p>
    <w:p w14:paraId="6B9AB113" w14:textId="77777777" w:rsidR="001C56D0" w:rsidRDefault="001C56D0" w:rsidP="001C56D0">
      <w:pPr>
        <w:pStyle w:val="PL"/>
        <w:rPr>
          <w:lang w:val="sv-SE"/>
        </w:rPr>
      </w:pPr>
    </w:p>
    <w:p w14:paraId="288818B2" w14:textId="77777777" w:rsidR="001C56D0" w:rsidRDefault="001C56D0" w:rsidP="001C56D0">
      <w:pPr>
        <w:pStyle w:val="PL"/>
        <w:rPr>
          <w:lang w:val="sv-SE"/>
        </w:rPr>
      </w:pPr>
      <w:r>
        <w:rPr>
          <w:lang w:val="sv-SE"/>
        </w:rPr>
        <w:t>E-CID-MeasurementQuantities ::= SEQUENCE (SIZE (1.. maxnoofMeasE-CID)) OF ProtocolIE-SingleContainer { {E-CID-MeasurementQuantities-ItemIEs} }</w:t>
      </w:r>
    </w:p>
    <w:p w14:paraId="082822A2" w14:textId="77777777" w:rsidR="001C56D0" w:rsidRDefault="001C56D0" w:rsidP="001C56D0">
      <w:pPr>
        <w:pStyle w:val="PL"/>
        <w:rPr>
          <w:lang w:val="sv-SE"/>
        </w:rPr>
      </w:pPr>
    </w:p>
    <w:p w14:paraId="06C55CA6" w14:textId="77777777" w:rsidR="001C56D0" w:rsidRDefault="001C56D0" w:rsidP="001C56D0">
      <w:pPr>
        <w:pStyle w:val="PL"/>
      </w:pPr>
      <w:r>
        <w:t>E-CID-MeasurementQuantities-ItemIEs F1AP-PROTOCOL-IES ::= {</w:t>
      </w:r>
    </w:p>
    <w:p w14:paraId="5C7FFDD5" w14:textId="77777777" w:rsidR="001C56D0" w:rsidRDefault="001C56D0" w:rsidP="001C56D0">
      <w:pPr>
        <w:pStyle w:val="PL"/>
      </w:pPr>
      <w:r>
        <w:tab/>
        <w:t>{ ID id-E-CID-MeasurementQuantities-Item</w:t>
      </w:r>
      <w:r>
        <w:tab/>
        <w:t>CRITICALITY reject</w:t>
      </w:r>
      <w:r>
        <w:tab/>
        <w:t>TYPE E-CID-MeasurementQuantities-Item</w:t>
      </w:r>
      <w:r>
        <w:tab/>
      </w:r>
      <w:r>
        <w:tab/>
        <w:t>PRESENCE mandatory}</w:t>
      </w:r>
    </w:p>
    <w:p w14:paraId="3539B0B1" w14:textId="77777777" w:rsidR="001C56D0" w:rsidRDefault="001C56D0" w:rsidP="001C56D0">
      <w:pPr>
        <w:pStyle w:val="PL"/>
      </w:pPr>
      <w:r>
        <w:t>}</w:t>
      </w:r>
    </w:p>
    <w:p w14:paraId="013C47C1" w14:textId="77777777" w:rsidR="001C56D0" w:rsidRDefault="001C56D0" w:rsidP="001C56D0">
      <w:pPr>
        <w:pStyle w:val="PL"/>
      </w:pPr>
    </w:p>
    <w:p w14:paraId="0099553D" w14:textId="77777777" w:rsidR="001C56D0" w:rsidRDefault="001C56D0" w:rsidP="001C56D0">
      <w:pPr>
        <w:pStyle w:val="PL"/>
      </w:pPr>
      <w:r>
        <w:t>E-CID-MeasurementQuantities-Item ::= SEQUENCE {</w:t>
      </w:r>
    </w:p>
    <w:p w14:paraId="1567B964" w14:textId="77777777" w:rsidR="001C56D0" w:rsidRDefault="001C56D0" w:rsidP="001C56D0">
      <w:pPr>
        <w:pStyle w:val="PL"/>
      </w:pPr>
      <w:r>
        <w:tab/>
        <w:t>e-CIDmeasurementQuantitiesValue</w:t>
      </w:r>
      <w:r>
        <w:tab/>
      </w:r>
      <w:r>
        <w:tab/>
      </w:r>
      <w:r>
        <w:tab/>
      </w:r>
      <w:r>
        <w:tab/>
        <w:t>E-CID-MeasurementQuantitiesValue,</w:t>
      </w:r>
    </w:p>
    <w:p w14:paraId="473FE118" w14:textId="77777777" w:rsidR="001C56D0" w:rsidRDefault="001C56D0" w:rsidP="001C56D0">
      <w:pPr>
        <w:pStyle w:val="PL"/>
      </w:pPr>
      <w:r>
        <w:tab/>
        <w:t>iE-Extensions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ProtocolExtensionContainer { { E-CID-MeasurementQuantitiesValue-ExtIEs} } OPTIONAL</w:t>
      </w:r>
    </w:p>
    <w:p w14:paraId="78AB23E7" w14:textId="77777777" w:rsidR="001C56D0" w:rsidRDefault="001C56D0" w:rsidP="001C56D0">
      <w:pPr>
        <w:pStyle w:val="PL"/>
      </w:pPr>
      <w:r>
        <w:t>}</w:t>
      </w:r>
    </w:p>
    <w:p w14:paraId="588D56B1" w14:textId="77777777" w:rsidR="001C56D0" w:rsidRDefault="001C56D0" w:rsidP="001C56D0">
      <w:pPr>
        <w:pStyle w:val="PL"/>
      </w:pPr>
    </w:p>
    <w:p w14:paraId="4143B538" w14:textId="77777777" w:rsidR="001C56D0" w:rsidRDefault="001C56D0" w:rsidP="001C56D0">
      <w:pPr>
        <w:pStyle w:val="PL"/>
      </w:pPr>
      <w:r>
        <w:t>E-CID-MeasurementQuantitiesValue-ExtIEs F1AP-PROTOCOL-EXTENSION ::= {</w:t>
      </w:r>
    </w:p>
    <w:p w14:paraId="5D8BF4EB" w14:textId="77777777" w:rsidR="001C56D0" w:rsidRDefault="001C56D0" w:rsidP="001C56D0">
      <w:pPr>
        <w:pStyle w:val="PL"/>
      </w:pPr>
      <w:r>
        <w:tab/>
        <w:t>...</w:t>
      </w:r>
    </w:p>
    <w:p w14:paraId="5D3FB176" w14:textId="77777777" w:rsidR="001C56D0" w:rsidRDefault="001C56D0" w:rsidP="001C56D0">
      <w:pPr>
        <w:pStyle w:val="PL"/>
      </w:pPr>
      <w:r>
        <w:t>}</w:t>
      </w:r>
    </w:p>
    <w:p w14:paraId="6F87F0C1" w14:textId="77777777" w:rsidR="001C56D0" w:rsidRDefault="001C56D0" w:rsidP="001C56D0">
      <w:pPr>
        <w:pStyle w:val="PL"/>
      </w:pPr>
    </w:p>
    <w:p w14:paraId="4D2C03BD" w14:textId="77777777" w:rsidR="001C56D0" w:rsidRDefault="001C56D0" w:rsidP="001C56D0">
      <w:pPr>
        <w:pStyle w:val="PL"/>
      </w:pPr>
      <w:r>
        <w:t>E-CID-MeasurementQuantitiesValue ::= ENUMERATED {</w:t>
      </w:r>
    </w:p>
    <w:p w14:paraId="2C984B98" w14:textId="77777777" w:rsidR="001C56D0" w:rsidRDefault="001C56D0" w:rsidP="001C56D0">
      <w:pPr>
        <w:pStyle w:val="PL"/>
      </w:pPr>
      <w:r>
        <w:tab/>
        <w:t>default,</w:t>
      </w:r>
    </w:p>
    <w:p w14:paraId="6998C934" w14:textId="77777777" w:rsidR="001C56D0" w:rsidRDefault="001C56D0" w:rsidP="001C56D0">
      <w:pPr>
        <w:pStyle w:val="PL"/>
      </w:pPr>
      <w:r>
        <w:tab/>
        <w:t>angleOfArrivalNR,</w:t>
      </w:r>
    </w:p>
    <w:p w14:paraId="256BB891" w14:textId="77777777" w:rsidR="001C56D0" w:rsidRDefault="001C56D0" w:rsidP="001C56D0">
      <w:pPr>
        <w:pStyle w:val="PL"/>
      </w:pPr>
      <w:r>
        <w:tab/>
        <w:t>... ,</w:t>
      </w:r>
    </w:p>
    <w:p w14:paraId="30946300" w14:textId="77777777" w:rsidR="001C56D0" w:rsidRDefault="001C56D0" w:rsidP="001C56D0">
      <w:pPr>
        <w:pStyle w:val="PL"/>
      </w:pPr>
      <w:r>
        <w:tab/>
        <w:t>timingAdvanceNR</w:t>
      </w:r>
    </w:p>
    <w:p w14:paraId="47A6C60D" w14:textId="77777777" w:rsidR="001C56D0" w:rsidRDefault="001C56D0" w:rsidP="001C56D0">
      <w:pPr>
        <w:pStyle w:val="PL"/>
      </w:pPr>
      <w:r>
        <w:t>}</w:t>
      </w:r>
    </w:p>
    <w:p w14:paraId="6408AC66" w14:textId="77777777" w:rsidR="001C56D0" w:rsidRDefault="001C56D0" w:rsidP="001C56D0">
      <w:pPr>
        <w:pStyle w:val="PL"/>
      </w:pPr>
    </w:p>
    <w:p w14:paraId="3BCAB06D" w14:textId="77777777" w:rsidR="001C56D0" w:rsidRDefault="001C56D0" w:rsidP="001C56D0">
      <w:pPr>
        <w:pStyle w:val="PL"/>
      </w:pPr>
      <w:bookmarkStart w:id="3289" w:name="_Hlk515361362"/>
      <w:r>
        <w:t>E-CID-MeasurementResult</w:t>
      </w:r>
      <w:bookmarkEnd w:id="3289"/>
      <w:r>
        <w:t xml:space="preserve"> ::= SEQUENCE {</w:t>
      </w:r>
    </w:p>
    <w:p w14:paraId="69DF2A99" w14:textId="77777777" w:rsidR="001C56D0" w:rsidRDefault="001C56D0" w:rsidP="001C56D0">
      <w:pPr>
        <w:pStyle w:val="PL"/>
      </w:pPr>
      <w:r>
        <w:tab/>
        <w:t>geographicalCoordinates</w:t>
      </w:r>
      <w:r>
        <w:tab/>
      </w:r>
      <w:r>
        <w:tab/>
        <w:t xml:space="preserve">GeographicalCoordinates </w:t>
      </w:r>
      <w:r>
        <w:tab/>
        <w:t>OPTIONAL,</w:t>
      </w:r>
    </w:p>
    <w:p w14:paraId="31722A17" w14:textId="77777777" w:rsidR="001C56D0" w:rsidRDefault="001C56D0" w:rsidP="001C56D0">
      <w:pPr>
        <w:pStyle w:val="PL"/>
      </w:pPr>
      <w:r>
        <w:tab/>
        <w:t>measuredResults-List</w:t>
      </w:r>
      <w:r>
        <w:tab/>
      </w:r>
      <w:r>
        <w:tab/>
        <w:t xml:space="preserve">E-CID-MeasuredResults-List </w:t>
      </w:r>
      <w:r>
        <w:tab/>
        <w:t>OPTIONAL,</w:t>
      </w:r>
    </w:p>
    <w:p w14:paraId="03C58D86" w14:textId="77777777" w:rsidR="001C56D0" w:rsidRDefault="001C56D0" w:rsidP="001C56D0">
      <w:pPr>
        <w:pStyle w:val="PL"/>
      </w:pPr>
      <w:r>
        <w:lastRenderedPageBreak/>
        <w:tab/>
        <w:t>iE-Extensions</w:t>
      </w:r>
      <w:r>
        <w:tab/>
      </w:r>
      <w:r>
        <w:tab/>
      </w:r>
      <w:r>
        <w:tab/>
      </w:r>
      <w:r>
        <w:tab/>
      </w:r>
      <w:r>
        <w:tab/>
        <w:t>ProtocolExtensionContainer { { E-CID-MeasurementResult-ExtIEs} } OPTIONAL</w:t>
      </w:r>
    </w:p>
    <w:p w14:paraId="4CD30700" w14:textId="77777777" w:rsidR="001C56D0" w:rsidRDefault="001C56D0" w:rsidP="001C56D0">
      <w:pPr>
        <w:pStyle w:val="PL"/>
      </w:pPr>
      <w:r>
        <w:t>}</w:t>
      </w:r>
    </w:p>
    <w:p w14:paraId="56C0631D" w14:textId="77777777" w:rsidR="001C56D0" w:rsidRDefault="001C56D0" w:rsidP="001C56D0">
      <w:pPr>
        <w:pStyle w:val="PL"/>
      </w:pPr>
    </w:p>
    <w:p w14:paraId="2DA740C1" w14:textId="77777777" w:rsidR="001C56D0" w:rsidRDefault="001C56D0" w:rsidP="001C56D0">
      <w:pPr>
        <w:pStyle w:val="PL"/>
      </w:pPr>
      <w:r>
        <w:t>E-CID-MeasurementResult-ExtIEs F1AP-PROTOCOL-EXTENSION ::= {</w:t>
      </w:r>
    </w:p>
    <w:p w14:paraId="046BF133" w14:textId="77777777" w:rsidR="001C56D0" w:rsidRDefault="001C56D0" w:rsidP="001C56D0">
      <w:pPr>
        <w:pStyle w:val="PL"/>
      </w:pPr>
      <w:r>
        <w:rPr>
          <w:rFonts w:eastAsia="宋体"/>
          <w:snapToGrid w:val="0"/>
        </w:rPr>
        <w:tab/>
        <w:t>{ ID id</w:t>
      </w:r>
      <w:r>
        <w:rPr>
          <w:rFonts w:cs="Courier New"/>
          <w:szCs w:val="22"/>
          <w:lang w:eastAsia="zh-CN"/>
        </w:rPr>
        <w:t>-MobileAccessPointLocation</w:t>
      </w:r>
      <w:r>
        <w:rPr>
          <w:rFonts w:eastAsia="宋体"/>
          <w:snapToGrid w:val="0"/>
        </w:rPr>
        <w:tab/>
        <w:t xml:space="preserve">CRITICALITY ignore EXTENSION </w:t>
      </w:r>
      <w:r>
        <w:rPr>
          <w:rFonts w:cs="Courier New"/>
          <w:szCs w:val="22"/>
          <w:lang w:eastAsia="zh-CN"/>
        </w:rPr>
        <w:t>Mobile-TRP-LocationInformation</w:t>
      </w:r>
      <w:r>
        <w:rPr>
          <w:rFonts w:eastAsia="宋体"/>
          <w:snapToGrid w:val="0"/>
        </w:rPr>
        <w:tab/>
        <w:t xml:space="preserve">PRESENCE optional </w:t>
      </w:r>
      <w:r>
        <w:rPr>
          <w:rFonts w:eastAsia="宋体"/>
        </w:rPr>
        <w:t>}</w:t>
      </w:r>
      <w:r>
        <w:t>|</w:t>
      </w:r>
    </w:p>
    <w:p w14:paraId="3C10F723" w14:textId="77777777" w:rsidR="001C56D0" w:rsidRDefault="001C56D0" w:rsidP="001C56D0">
      <w:pPr>
        <w:pStyle w:val="PL"/>
        <w:rPr>
          <w:rFonts w:eastAsia="宋体"/>
        </w:rPr>
      </w:pPr>
      <w:r>
        <w:tab/>
        <w:t>{ ID id-E-CID-MeasuredResultsAssociatedInfoList</w:t>
      </w:r>
      <w:r>
        <w:tab/>
        <w:t>CRITICALITY ignore</w:t>
      </w:r>
      <w:r>
        <w:tab/>
        <w:t>EXTENSION E-CID-MeasuredResultsAssociatedInfoList</w:t>
      </w:r>
      <w:r>
        <w:tab/>
      </w:r>
      <w:r>
        <w:tab/>
        <w:t>PRESENCE optional}</w:t>
      </w:r>
      <w:r>
        <w:rPr>
          <w:rFonts w:eastAsia="宋体"/>
        </w:rPr>
        <w:t>,</w:t>
      </w:r>
    </w:p>
    <w:p w14:paraId="71E5C9BC" w14:textId="77777777" w:rsidR="001C56D0" w:rsidRDefault="001C56D0" w:rsidP="001C56D0">
      <w:pPr>
        <w:pStyle w:val="PL"/>
        <w:rPr>
          <w:rFonts w:eastAsia="Times New Roman"/>
        </w:rPr>
      </w:pPr>
      <w:r>
        <w:tab/>
        <w:t>...</w:t>
      </w:r>
    </w:p>
    <w:p w14:paraId="17793134" w14:textId="77777777" w:rsidR="001C56D0" w:rsidRDefault="001C56D0" w:rsidP="001C56D0">
      <w:pPr>
        <w:pStyle w:val="PL"/>
      </w:pPr>
      <w:r>
        <w:t>}</w:t>
      </w:r>
    </w:p>
    <w:p w14:paraId="1F614DC4" w14:textId="77777777" w:rsidR="001C56D0" w:rsidRDefault="001C56D0" w:rsidP="001C56D0">
      <w:pPr>
        <w:pStyle w:val="PL"/>
      </w:pPr>
    </w:p>
    <w:p w14:paraId="72F122AE" w14:textId="77777777" w:rsidR="001C56D0" w:rsidRDefault="001C56D0" w:rsidP="001C56D0">
      <w:pPr>
        <w:pStyle w:val="PL"/>
      </w:pPr>
      <w:r>
        <w:t>E-CID-MeasuredResults-List ::= SEQUENCE (SIZE(1..maxnoofMeasE-CID)) OF E-CID-MeasuredResults-Item</w:t>
      </w:r>
    </w:p>
    <w:p w14:paraId="27CC5C2E" w14:textId="77777777" w:rsidR="001C56D0" w:rsidRDefault="001C56D0" w:rsidP="001C56D0">
      <w:pPr>
        <w:pStyle w:val="PL"/>
      </w:pPr>
    </w:p>
    <w:p w14:paraId="65F92AFF" w14:textId="77777777" w:rsidR="001C56D0" w:rsidRDefault="001C56D0" w:rsidP="001C56D0">
      <w:pPr>
        <w:pStyle w:val="PL"/>
      </w:pPr>
      <w:r>
        <w:t>E-CID-MeasuredResults-Item ::= SEQUENCE {</w:t>
      </w:r>
    </w:p>
    <w:p w14:paraId="22F3741F" w14:textId="77777777" w:rsidR="001C56D0" w:rsidRDefault="001C56D0" w:rsidP="001C56D0">
      <w:pPr>
        <w:pStyle w:val="PL"/>
      </w:pPr>
      <w:r>
        <w:tab/>
        <w:t xml:space="preserve">e-CID-MeasuredResults-Value </w:t>
      </w:r>
      <w:r>
        <w:tab/>
        <w:t>E-CID-MeasuredResults-Value,</w:t>
      </w:r>
    </w:p>
    <w:p w14:paraId="70BA89EC" w14:textId="77777777" w:rsidR="001C56D0" w:rsidRDefault="001C56D0" w:rsidP="001C56D0">
      <w:pPr>
        <w:pStyle w:val="PL"/>
      </w:pPr>
      <w:r>
        <w:tab/>
        <w:t>iE-Extensions</w:t>
      </w:r>
      <w:r>
        <w:tab/>
      </w:r>
      <w:r>
        <w:tab/>
      </w:r>
      <w:r>
        <w:tab/>
        <w:t>ProtocolExtensionContainer {{ E-CID-MeasuredResults-Item-ExtIEs }}</w:t>
      </w:r>
      <w:r>
        <w:tab/>
        <w:t xml:space="preserve"> OPTIONAL</w:t>
      </w:r>
    </w:p>
    <w:p w14:paraId="3F4A1992" w14:textId="77777777" w:rsidR="001C56D0" w:rsidRDefault="001C56D0" w:rsidP="001C56D0">
      <w:pPr>
        <w:pStyle w:val="PL"/>
      </w:pPr>
      <w:r>
        <w:t>}</w:t>
      </w:r>
    </w:p>
    <w:p w14:paraId="18C3D32D" w14:textId="77777777" w:rsidR="001C56D0" w:rsidRDefault="001C56D0" w:rsidP="001C56D0">
      <w:pPr>
        <w:pStyle w:val="PL"/>
      </w:pPr>
    </w:p>
    <w:p w14:paraId="2B8936B9" w14:textId="77777777" w:rsidR="001C56D0" w:rsidRDefault="001C56D0" w:rsidP="001C56D0">
      <w:pPr>
        <w:pStyle w:val="PL"/>
        <w:rPr>
          <w:noProof w:val="0"/>
        </w:rPr>
      </w:pPr>
      <w:r>
        <w:t>E-CID-MeasuredResults-Item</w:t>
      </w:r>
      <w:r>
        <w:rPr>
          <w:noProof w:val="0"/>
        </w:rPr>
        <w:t>-ExtIEs F1AP-PROTOCOL-EXTENSION ::= {</w:t>
      </w:r>
    </w:p>
    <w:p w14:paraId="4A0514B9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...</w:t>
      </w:r>
    </w:p>
    <w:p w14:paraId="3FF8DBEB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}</w:t>
      </w:r>
    </w:p>
    <w:p w14:paraId="491990A0" w14:textId="77777777" w:rsidR="001C56D0" w:rsidRDefault="001C56D0" w:rsidP="001C56D0">
      <w:pPr>
        <w:pStyle w:val="PL"/>
        <w:rPr>
          <w:noProof w:val="0"/>
        </w:rPr>
      </w:pPr>
    </w:p>
    <w:p w14:paraId="74CE2430" w14:textId="77777777" w:rsidR="001C56D0" w:rsidRDefault="001C56D0" w:rsidP="001C56D0">
      <w:pPr>
        <w:pStyle w:val="PL"/>
      </w:pPr>
      <w:r>
        <w:rPr>
          <w:noProof w:val="0"/>
        </w:rPr>
        <w:t xml:space="preserve">E-CID-MeasuredResults-Value </w:t>
      </w:r>
      <w:r>
        <w:t>::= CHOICE {</w:t>
      </w:r>
    </w:p>
    <w:p w14:paraId="234F2C04" w14:textId="77777777" w:rsidR="001C56D0" w:rsidRDefault="001C56D0" w:rsidP="001C56D0">
      <w:pPr>
        <w:pStyle w:val="PL"/>
      </w:pPr>
      <w:r>
        <w:tab/>
        <w:t>valueAngleofArrivalNR</w:t>
      </w:r>
      <w:r>
        <w:tab/>
        <w:t>UL-AoA,</w:t>
      </w:r>
    </w:p>
    <w:p w14:paraId="2F58628E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choice-extension</w:t>
      </w:r>
      <w:r>
        <w:rPr>
          <w:noProof w:val="0"/>
        </w:rPr>
        <w:tab/>
      </w:r>
      <w:r>
        <w:rPr>
          <w:noProof w:val="0"/>
        </w:rPr>
        <w:tab/>
        <w:t>ProtocolIE-SingleContainer { { E-CID-MeasuredResults-Value-ExtIEs} }</w:t>
      </w:r>
    </w:p>
    <w:p w14:paraId="6CC9B7E7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}</w:t>
      </w:r>
    </w:p>
    <w:p w14:paraId="11A0FC5A" w14:textId="77777777" w:rsidR="001C56D0" w:rsidRDefault="001C56D0" w:rsidP="001C56D0">
      <w:pPr>
        <w:pStyle w:val="PL"/>
        <w:rPr>
          <w:noProof w:val="0"/>
        </w:rPr>
      </w:pPr>
    </w:p>
    <w:p w14:paraId="67FDBDAB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E-CID-MeasuredResults-Value-ExtIEs F1AP-PROTOCOL-IES ::= {</w:t>
      </w:r>
    </w:p>
    <w:p w14:paraId="0C623313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</w:rPr>
        <w:tab/>
      </w:r>
      <w:r>
        <w:rPr>
          <w:noProof w:val="0"/>
          <w:snapToGrid w:val="0"/>
        </w:rPr>
        <w:t>{ ID id-NR-TADV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CRITICALITY ignore</w:t>
      </w:r>
      <w:r>
        <w:rPr>
          <w:noProof w:val="0"/>
          <w:snapToGrid w:val="0"/>
        </w:rPr>
        <w:tab/>
        <w:t xml:space="preserve">TYPE </w:t>
      </w:r>
      <w:r>
        <w:rPr>
          <w:snapToGrid w:val="0"/>
          <w:lang w:val="sv-SE"/>
        </w:rPr>
        <w:t>NR-TADV</w:t>
      </w:r>
      <w:r>
        <w:rPr>
          <w:noProof w:val="0"/>
          <w:snapToGrid w:val="0"/>
        </w:rPr>
        <w:tab/>
        <w:t>PRESENCE mandatory</w:t>
      </w:r>
      <w:r>
        <w:rPr>
          <w:noProof w:val="0"/>
          <w:snapToGrid w:val="0"/>
        </w:rPr>
        <w:tab/>
        <w:t>},</w:t>
      </w:r>
    </w:p>
    <w:p w14:paraId="2E4E0D3C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...</w:t>
      </w:r>
    </w:p>
    <w:p w14:paraId="035E8C85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}</w:t>
      </w:r>
    </w:p>
    <w:p w14:paraId="5D417600" w14:textId="77777777" w:rsidR="001C56D0" w:rsidRDefault="001C56D0" w:rsidP="001C56D0">
      <w:pPr>
        <w:pStyle w:val="PL"/>
        <w:rPr>
          <w:noProof w:val="0"/>
        </w:rPr>
      </w:pPr>
    </w:p>
    <w:p w14:paraId="3358B3DE" w14:textId="77777777" w:rsidR="001C56D0" w:rsidRDefault="001C56D0" w:rsidP="001C56D0">
      <w:pPr>
        <w:pStyle w:val="PL"/>
      </w:pPr>
      <w:r>
        <w:t>E-CID-MeasuredResultsAssociatedInfoList ::= SEQUENCE (SIZE (1..maxnoofMeasE-CID)) OF E-CID-MeasuredResultsAssociatedInfoItem</w:t>
      </w:r>
    </w:p>
    <w:p w14:paraId="6CF92BA1" w14:textId="77777777" w:rsidR="001C56D0" w:rsidRDefault="001C56D0" w:rsidP="001C56D0">
      <w:pPr>
        <w:pStyle w:val="PL"/>
      </w:pPr>
    </w:p>
    <w:p w14:paraId="2E0BB37B" w14:textId="77777777" w:rsidR="001C56D0" w:rsidRDefault="001C56D0" w:rsidP="001C56D0">
      <w:pPr>
        <w:pStyle w:val="PL"/>
      </w:pPr>
      <w:r>
        <w:t>E-CID-MeasuredResultsAssociatedInfoItem ::= SEQUENCE {</w:t>
      </w:r>
    </w:p>
    <w:p w14:paraId="11F1300E" w14:textId="77777777" w:rsidR="001C56D0" w:rsidRDefault="001C56D0" w:rsidP="001C56D0">
      <w:pPr>
        <w:pStyle w:val="PL"/>
      </w:pPr>
      <w:r>
        <w:tab/>
        <w:t>timeStamp</w:t>
      </w:r>
      <w:r>
        <w:tab/>
      </w:r>
      <w:r>
        <w:tab/>
      </w:r>
      <w:r>
        <w:tab/>
      </w:r>
      <w:r>
        <w:tab/>
      </w:r>
      <w:r>
        <w:tab/>
        <w:t>TimeStamp</w:t>
      </w:r>
      <w:r>
        <w:tab/>
      </w:r>
      <w:r>
        <w:tab/>
      </w:r>
      <w:r>
        <w:tab/>
      </w:r>
      <w:r>
        <w:tab/>
        <w:t>OPTIONAL,</w:t>
      </w:r>
    </w:p>
    <w:p w14:paraId="6CCD4FAA" w14:textId="77777777" w:rsidR="001C56D0" w:rsidRDefault="001C56D0" w:rsidP="001C56D0">
      <w:pPr>
        <w:pStyle w:val="PL"/>
      </w:pPr>
      <w:r>
        <w:tab/>
        <w:t>measurementQuality</w:t>
      </w:r>
      <w:r>
        <w:tab/>
      </w:r>
      <w:r>
        <w:tab/>
      </w:r>
      <w:r>
        <w:tab/>
        <w:t>TRPMeasurementQuality</w:t>
      </w:r>
      <w:r>
        <w:tab/>
        <w:t>OPTIONAL,</w:t>
      </w:r>
    </w:p>
    <w:p w14:paraId="1B763102" w14:textId="77777777" w:rsidR="001C56D0" w:rsidRDefault="001C56D0" w:rsidP="001C56D0">
      <w:pPr>
        <w:pStyle w:val="PL"/>
      </w:pPr>
      <w:r>
        <w:tab/>
        <w:t>iE-Extensions</w:t>
      </w:r>
      <w:r>
        <w:tab/>
      </w:r>
      <w:r>
        <w:tab/>
      </w:r>
      <w:r>
        <w:tab/>
      </w:r>
      <w:r>
        <w:tab/>
        <w:t>ProtocolExtensionContainer { { E-CID-MeasuredResultsAssociatedInfoItem-ExtIEs} } OPTIONAL,</w:t>
      </w:r>
    </w:p>
    <w:p w14:paraId="2042E422" w14:textId="77777777" w:rsidR="001C56D0" w:rsidRDefault="001C56D0" w:rsidP="001C56D0">
      <w:pPr>
        <w:pStyle w:val="PL"/>
      </w:pPr>
      <w:r>
        <w:tab/>
        <w:t>...</w:t>
      </w:r>
    </w:p>
    <w:p w14:paraId="4136ADFD" w14:textId="77777777" w:rsidR="001C56D0" w:rsidRDefault="001C56D0" w:rsidP="001C56D0">
      <w:pPr>
        <w:pStyle w:val="PL"/>
      </w:pPr>
      <w:r>
        <w:t>}</w:t>
      </w:r>
    </w:p>
    <w:p w14:paraId="69BDA13E" w14:textId="77777777" w:rsidR="001C56D0" w:rsidRDefault="001C56D0" w:rsidP="001C56D0">
      <w:pPr>
        <w:pStyle w:val="PL"/>
      </w:pPr>
    </w:p>
    <w:p w14:paraId="2ADFBBAA" w14:textId="77777777" w:rsidR="001C56D0" w:rsidRDefault="001C56D0" w:rsidP="001C56D0">
      <w:pPr>
        <w:pStyle w:val="PL"/>
      </w:pPr>
      <w:r>
        <w:t>E-CID-MeasuredResultsAssociatedInfoItem-ExtIEs F1AP-PROTOCOL-EXTENSION ::= {</w:t>
      </w:r>
    </w:p>
    <w:p w14:paraId="642F3110" w14:textId="77777777" w:rsidR="001C56D0" w:rsidRDefault="001C56D0" w:rsidP="001C56D0">
      <w:pPr>
        <w:pStyle w:val="PL"/>
      </w:pPr>
      <w:r>
        <w:tab/>
        <w:t>...</w:t>
      </w:r>
    </w:p>
    <w:p w14:paraId="017A1785" w14:textId="77777777" w:rsidR="001C56D0" w:rsidRDefault="001C56D0" w:rsidP="001C56D0">
      <w:pPr>
        <w:pStyle w:val="PL"/>
      </w:pPr>
      <w:r>
        <w:t>}</w:t>
      </w:r>
    </w:p>
    <w:p w14:paraId="43E50196" w14:textId="77777777" w:rsidR="001C56D0" w:rsidRDefault="001C56D0" w:rsidP="001C56D0">
      <w:pPr>
        <w:pStyle w:val="PL"/>
        <w:rPr>
          <w:noProof w:val="0"/>
        </w:rPr>
      </w:pPr>
    </w:p>
    <w:p w14:paraId="437AC124" w14:textId="77777777" w:rsidR="001C56D0" w:rsidRDefault="001C56D0" w:rsidP="001C56D0">
      <w:pPr>
        <w:pStyle w:val="PL"/>
        <w:rPr>
          <w:snapToGrid w:val="0"/>
        </w:rPr>
      </w:pPr>
      <w:r>
        <w:rPr>
          <w:rFonts w:eastAsia="宋体"/>
          <w:snapToGrid w:val="0"/>
        </w:rPr>
        <w:t xml:space="preserve">E-CID-ReportCharacteristics ::= </w:t>
      </w:r>
      <w:r>
        <w:rPr>
          <w:snapToGrid w:val="0"/>
        </w:rPr>
        <w:t>ENUMERATED {</w:t>
      </w:r>
    </w:p>
    <w:p w14:paraId="57506BBA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onDemand,</w:t>
      </w:r>
    </w:p>
    <w:p w14:paraId="43419CC1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periodic,</w:t>
      </w:r>
    </w:p>
    <w:p w14:paraId="47277E51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...</w:t>
      </w:r>
    </w:p>
    <w:p w14:paraId="5125B9F9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}</w:t>
      </w:r>
    </w:p>
    <w:p w14:paraId="2F5C696A" w14:textId="77777777" w:rsidR="001C56D0" w:rsidRDefault="001C56D0" w:rsidP="001C56D0">
      <w:pPr>
        <w:pStyle w:val="PL"/>
        <w:rPr>
          <w:noProof w:val="0"/>
        </w:rPr>
      </w:pPr>
    </w:p>
    <w:p w14:paraId="0744C6D3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EgressBHRLCCHList ::= SEQUENCE (SIZE(1..maxnoofEgressLinks)) OF EgressBHRLCCHItem</w:t>
      </w:r>
    </w:p>
    <w:p w14:paraId="748C52C8" w14:textId="77777777" w:rsidR="001C56D0" w:rsidRDefault="001C56D0" w:rsidP="001C56D0">
      <w:pPr>
        <w:pStyle w:val="PL"/>
        <w:rPr>
          <w:noProof w:val="0"/>
        </w:rPr>
      </w:pPr>
    </w:p>
    <w:p w14:paraId="4650C375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EgressBHRLCCHItem ::= SEQUENCE {</w:t>
      </w:r>
    </w:p>
    <w:p w14:paraId="236742A3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 xml:space="preserve">nextHopBAPAddress </w:t>
      </w:r>
      <w:r>
        <w:rPr>
          <w:noProof w:val="0"/>
        </w:rPr>
        <w:tab/>
      </w:r>
      <w:r>
        <w:rPr>
          <w:noProof w:val="0"/>
        </w:rPr>
        <w:tab/>
        <w:t>BAPAddress,</w:t>
      </w:r>
    </w:p>
    <w:p w14:paraId="4B74269B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bHRLCChannelID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BHRLCChannelID,</w:t>
      </w:r>
    </w:p>
    <w:p w14:paraId="41F9D569" w14:textId="77777777" w:rsidR="001C56D0" w:rsidRDefault="001C56D0" w:rsidP="001C56D0">
      <w:pPr>
        <w:pStyle w:val="PL"/>
        <w:rPr>
          <w:noProof w:val="0"/>
          <w:lang w:val="fr-FR"/>
        </w:rPr>
      </w:pPr>
      <w:r>
        <w:rPr>
          <w:noProof w:val="0"/>
        </w:rPr>
        <w:tab/>
      </w:r>
      <w:r>
        <w:rPr>
          <w:noProof w:val="0"/>
          <w:lang w:val="fr-FR"/>
        </w:rPr>
        <w:t>iE-Extensions</w:t>
      </w:r>
      <w:r>
        <w:rPr>
          <w:noProof w:val="0"/>
          <w:lang w:val="fr-FR"/>
        </w:rPr>
        <w:tab/>
      </w:r>
      <w:r>
        <w:rPr>
          <w:noProof w:val="0"/>
          <w:lang w:val="fr-FR"/>
        </w:rPr>
        <w:tab/>
      </w:r>
      <w:r>
        <w:rPr>
          <w:noProof w:val="0"/>
          <w:lang w:val="fr-FR"/>
        </w:rPr>
        <w:tab/>
        <w:t>ProtocolExtensionContainer {{EgressBHRLCCHItemExtIEs }}</w:t>
      </w:r>
      <w:r>
        <w:rPr>
          <w:noProof w:val="0"/>
          <w:lang w:val="fr-FR"/>
        </w:rPr>
        <w:tab/>
        <w:t xml:space="preserve"> OPTIONAL</w:t>
      </w:r>
    </w:p>
    <w:p w14:paraId="287CF377" w14:textId="77777777" w:rsidR="001C56D0" w:rsidRDefault="001C56D0" w:rsidP="001C56D0">
      <w:pPr>
        <w:pStyle w:val="PL"/>
        <w:rPr>
          <w:noProof w:val="0"/>
          <w:lang w:val="fr-FR"/>
        </w:rPr>
      </w:pPr>
      <w:r>
        <w:rPr>
          <w:noProof w:val="0"/>
          <w:lang w:val="fr-FR"/>
        </w:rPr>
        <w:t>}</w:t>
      </w:r>
    </w:p>
    <w:p w14:paraId="5C94D94C" w14:textId="77777777" w:rsidR="001C56D0" w:rsidRDefault="001C56D0" w:rsidP="001C56D0">
      <w:pPr>
        <w:pStyle w:val="PL"/>
        <w:rPr>
          <w:noProof w:val="0"/>
          <w:lang w:val="fr-FR"/>
        </w:rPr>
      </w:pPr>
    </w:p>
    <w:p w14:paraId="556113DF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EgressBHRLCCHItemExtIEs F1AP-PROTOCOL-EXTENSION ::= {</w:t>
      </w:r>
    </w:p>
    <w:p w14:paraId="084434FF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...</w:t>
      </w:r>
    </w:p>
    <w:p w14:paraId="3BB1CC17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}</w:t>
      </w:r>
    </w:p>
    <w:p w14:paraId="2EEF63B3" w14:textId="77777777" w:rsidR="001C56D0" w:rsidRDefault="001C56D0" w:rsidP="001C56D0">
      <w:pPr>
        <w:pStyle w:val="PL"/>
        <w:rPr>
          <w:noProof w:val="0"/>
        </w:rPr>
      </w:pPr>
    </w:p>
    <w:p w14:paraId="30D09F99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EgressNonF1terminatingTopologyIndicator ::= ENUMERATED {true, ...}</w:t>
      </w:r>
    </w:p>
    <w:p w14:paraId="4E8774B1" w14:textId="77777777" w:rsidR="001C56D0" w:rsidRDefault="001C56D0" w:rsidP="001C56D0">
      <w:pPr>
        <w:pStyle w:val="PL"/>
        <w:rPr>
          <w:noProof w:val="0"/>
        </w:rPr>
      </w:pPr>
    </w:p>
    <w:p w14:paraId="3D948869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Endpoint-IP-address-and-port ::=SEQUENCE {</w:t>
      </w:r>
    </w:p>
    <w:p w14:paraId="06420362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endpointIPAddress TransportLayerAddress,</w:t>
      </w:r>
    </w:p>
    <w:p w14:paraId="2D8874E9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iE-Extensions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ProtocolExtensionContainer { { Endpoint-IP-address-and-port-ExtIEs} } OPTIONAL</w:t>
      </w:r>
    </w:p>
    <w:p w14:paraId="66F9CBDC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}</w:t>
      </w:r>
    </w:p>
    <w:p w14:paraId="180EA020" w14:textId="77777777" w:rsidR="001C56D0" w:rsidRDefault="001C56D0" w:rsidP="001C56D0">
      <w:pPr>
        <w:pStyle w:val="PL"/>
        <w:rPr>
          <w:noProof w:val="0"/>
        </w:rPr>
      </w:pPr>
    </w:p>
    <w:p w14:paraId="0421A001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Endpoint-IP-address-and-port-ExtIEs F1AP-PROTOCOL-EXTENSION ::= {</w:t>
      </w:r>
    </w:p>
    <w:p w14:paraId="1903F891" w14:textId="77777777" w:rsidR="001C56D0" w:rsidRDefault="001C56D0" w:rsidP="001C56D0">
      <w:pPr>
        <w:pStyle w:val="PL"/>
        <w:rPr>
          <w:snapToGrid w:val="0"/>
          <w:lang w:eastAsia="sv-SE"/>
        </w:rPr>
      </w:pPr>
      <w:r>
        <w:rPr>
          <w:rFonts w:eastAsia="等线" w:cs="Courier New"/>
          <w:snapToGrid w:val="0"/>
          <w:szCs w:val="16"/>
          <w:lang w:eastAsia="zh-CN"/>
        </w:rPr>
        <w:tab/>
        <w:t>{</w:t>
      </w:r>
      <w:r>
        <w:rPr>
          <w:snapToGrid w:val="0"/>
          <w:lang w:eastAsia="sv-SE"/>
        </w:rPr>
        <w:t xml:space="preserve"> ID id-portNumber</w:t>
      </w:r>
      <w:r>
        <w:rPr>
          <w:snapToGrid w:val="0"/>
          <w:lang w:eastAsia="sv-SE"/>
        </w:rPr>
        <w:tab/>
        <w:t>CRITICALITY reject</w:t>
      </w:r>
      <w:r>
        <w:rPr>
          <w:snapToGrid w:val="0"/>
          <w:lang w:eastAsia="sv-SE"/>
        </w:rPr>
        <w:tab/>
        <w:t>EXTENSION PortNumber</w:t>
      </w:r>
      <w:r>
        <w:rPr>
          <w:snapToGrid w:val="0"/>
          <w:lang w:eastAsia="sv-SE"/>
        </w:rPr>
        <w:tab/>
      </w:r>
      <w:r>
        <w:rPr>
          <w:snapToGrid w:val="0"/>
          <w:lang w:eastAsia="sv-SE"/>
        </w:rPr>
        <w:tab/>
        <w:t>PRESENCE optional},</w:t>
      </w:r>
    </w:p>
    <w:p w14:paraId="4863A0FA" w14:textId="77777777" w:rsidR="001C56D0" w:rsidRDefault="001C56D0" w:rsidP="001C56D0">
      <w:pPr>
        <w:pStyle w:val="PL"/>
        <w:rPr>
          <w:lang w:eastAsia="ko-KR"/>
        </w:rPr>
      </w:pPr>
      <w:r>
        <w:tab/>
        <w:t>...</w:t>
      </w:r>
    </w:p>
    <w:p w14:paraId="3123698B" w14:textId="77777777" w:rsidR="001C56D0" w:rsidRDefault="001C56D0" w:rsidP="001C56D0">
      <w:pPr>
        <w:pStyle w:val="PL"/>
      </w:pPr>
      <w:r>
        <w:lastRenderedPageBreak/>
        <w:t>}</w:t>
      </w:r>
    </w:p>
    <w:p w14:paraId="3694C15A" w14:textId="77777777" w:rsidR="001C56D0" w:rsidRDefault="001C56D0" w:rsidP="001C56D0">
      <w:pPr>
        <w:pStyle w:val="PL"/>
        <w:rPr>
          <w:noProof w:val="0"/>
        </w:rPr>
      </w:pPr>
    </w:p>
    <w:p w14:paraId="03CA7AF5" w14:textId="77777777" w:rsidR="001C56D0" w:rsidRDefault="001C56D0" w:rsidP="001C56D0">
      <w:pPr>
        <w:pStyle w:val="PL"/>
        <w:rPr>
          <w:noProof w:val="0"/>
          <w:snapToGrid w:val="0"/>
          <w:lang w:eastAsia="zh-CN"/>
        </w:rPr>
      </w:pPr>
      <w:r>
        <w:rPr>
          <w:noProof w:val="0"/>
          <w:snapToGrid w:val="0"/>
          <w:lang w:eastAsia="zh-CN"/>
        </w:rPr>
        <w:t>EnergyDetectionThreshold ::= INTEGER (-100..-50, ...)</w:t>
      </w:r>
    </w:p>
    <w:p w14:paraId="09DBB3A4" w14:textId="77777777" w:rsidR="001C56D0" w:rsidRDefault="001C56D0" w:rsidP="001C56D0">
      <w:pPr>
        <w:pStyle w:val="PL"/>
        <w:rPr>
          <w:noProof w:val="0"/>
          <w:lang w:eastAsia="ko-KR"/>
        </w:rPr>
      </w:pPr>
    </w:p>
    <w:p w14:paraId="4C875B9E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ExtendedAvailablePLMN-List ::= SEQUENCE (SIZE(1..maxnoofExtendedBPLMNs)) OF ExtendedAvailablePLMN-Item</w:t>
      </w:r>
    </w:p>
    <w:p w14:paraId="7FD28959" w14:textId="77777777" w:rsidR="001C56D0" w:rsidRDefault="001C56D0" w:rsidP="001C56D0">
      <w:pPr>
        <w:pStyle w:val="PL"/>
        <w:rPr>
          <w:noProof w:val="0"/>
        </w:rPr>
      </w:pPr>
    </w:p>
    <w:p w14:paraId="4AEC0A13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ExtendedAvailablePLMN-Item ::= SEQUENCE {</w:t>
      </w:r>
    </w:p>
    <w:p w14:paraId="5C4B66B9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pLMNIdentity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PLMN-Identity,</w:t>
      </w:r>
    </w:p>
    <w:p w14:paraId="53B0AFA8" w14:textId="77777777" w:rsidR="001C56D0" w:rsidRDefault="001C56D0" w:rsidP="001C56D0">
      <w:pPr>
        <w:pStyle w:val="PL"/>
        <w:rPr>
          <w:noProof w:val="0"/>
          <w:lang w:val="fr-FR"/>
        </w:rPr>
      </w:pPr>
      <w:r>
        <w:rPr>
          <w:noProof w:val="0"/>
        </w:rPr>
        <w:tab/>
      </w:r>
      <w:r>
        <w:rPr>
          <w:noProof w:val="0"/>
          <w:lang w:val="fr-FR"/>
        </w:rPr>
        <w:t>iE-Extensions</w:t>
      </w:r>
      <w:r>
        <w:rPr>
          <w:noProof w:val="0"/>
          <w:lang w:val="fr-FR"/>
        </w:rPr>
        <w:tab/>
      </w:r>
      <w:r>
        <w:rPr>
          <w:noProof w:val="0"/>
          <w:lang w:val="fr-FR"/>
        </w:rPr>
        <w:tab/>
        <w:t>ProtocolExtensionContainer { { ExtendedAvailablePLMN-Item-ExtIEs} } OPTIONAL</w:t>
      </w:r>
    </w:p>
    <w:p w14:paraId="3C4FA1D0" w14:textId="77777777" w:rsidR="001C56D0" w:rsidRDefault="001C56D0" w:rsidP="001C56D0">
      <w:pPr>
        <w:pStyle w:val="PL"/>
        <w:rPr>
          <w:noProof w:val="0"/>
          <w:lang w:val="fr-FR"/>
        </w:rPr>
      </w:pPr>
      <w:r>
        <w:rPr>
          <w:noProof w:val="0"/>
          <w:lang w:val="fr-FR"/>
        </w:rPr>
        <w:t>}</w:t>
      </w:r>
    </w:p>
    <w:p w14:paraId="55FF83F9" w14:textId="77777777" w:rsidR="001C56D0" w:rsidRDefault="001C56D0" w:rsidP="001C56D0">
      <w:pPr>
        <w:pStyle w:val="PL"/>
        <w:rPr>
          <w:noProof w:val="0"/>
          <w:lang w:val="fr-FR"/>
        </w:rPr>
      </w:pPr>
    </w:p>
    <w:p w14:paraId="4676D860" w14:textId="77777777" w:rsidR="001C56D0" w:rsidRDefault="001C56D0" w:rsidP="001C56D0">
      <w:pPr>
        <w:pStyle w:val="PL"/>
        <w:rPr>
          <w:noProof w:val="0"/>
          <w:lang w:val="fr-FR"/>
        </w:rPr>
      </w:pPr>
      <w:r>
        <w:rPr>
          <w:noProof w:val="0"/>
          <w:lang w:val="fr-FR"/>
        </w:rPr>
        <w:t>ExplicitFormat ::=</w:t>
      </w:r>
      <w:r>
        <w:rPr>
          <w:noProof w:val="0"/>
          <w:lang w:val="fr-FR"/>
        </w:rPr>
        <w:tab/>
        <w:t>SEQUENCE {</w:t>
      </w:r>
    </w:p>
    <w:p w14:paraId="5857AA73" w14:textId="77777777" w:rsidR="001C56D0" w:rsidRDefault="001C56D0" w:rsidP="001C56D0">
      <w:pPr>
        <w:pStyle w:val="PL"/>
        <w:rPr>
          <w:noProof w:val="0"/>
          <w:lang w:val="fr-FR"/>
        </w:rPr>
      </w:pPr>
      <w:r>
        <w:rPr>
          <w:noProof w:val="0"/>
          <w:lang w:val="fr-FR"/>
        </w:rPr>
        <w:tab/>
        <w:t>permutation</w:t>
      </w:r>
      <w:r>
        <w:rPr>
          <w:noProof w:val="0"/>
          <w:lang w:val="fr-FR"/>
        </w:rPr>
        <w:tab/>
      </w:r>
      <w:r>
        <w:rPr>
          <w:noProof w:val="0"/>
          <w:lang w:val="fr-FR"/>
        </w:rPr>
        <w:tab/>
      </w:r>
      <w:r>
        <w:rPr>
          <w:noProof w:val="0"/>
          <w:lang w:val="fr-FR"/>
        </w:rPr>
        <w:tab/>
        <w:t>Permutation,</w:t>
      </w:r>
    </w:p>
    <w:p w14:paraId="3632D3DF" w14:textId="77777777" w:rsidR="001C56D0" w:rsidRDefault="001C56D0" w:rsidP="001C56D0">
      <w:pPr>
        <w:pStyle w:val="PL"/>
        <w:rPr>
          <w:noProof w:val="0"/>
          <w:lang w:val="fr-FR"/>
        </w:rPr>
      </w:pPr>
      <w:r>
        <w:rPr>
          <w:noProof w:val="0"/>
          <w:lang w:val="fr-FR"/>
        </w:rPr>
        <w:tab/>
        <w:t>noofDownlinkSymbols</w:t>
      </w:r>
      <w:r>
        <w:rPr>
          <w:noProof w:val="0"/>
          <w:lang w:val="fr-FR"/>
        </w:rPr>
        <w:tab/>
        <w:t>NoofDownlinkSymbols</w:t>
      </w:r>
      <w:r>
        <w:rPr>
          <w:rFonts w:cs="Courier New"/>
          <w:lang w:val="fr-FR"/>
        </w:rPr>
        <w:tab/>
      </w:r>
      <w:r>
        <w:rPr>
          <w:rFonts w:cs="Courier New"/>
          <w:lang w:val="fr-FR"/>
        </w:rPr>
        <w:tab/>
        <w:t>OPTIONAL</w:t>
      </w:r>
      <w:r>
        <w:rPr>
          <w:noProof w:val="0"/>
          <w:lang w:val="fr-FR"/>
        </w:rPr>
        <w:t>,</w:t>
      </w:r>
    </w:p>
    <w:p w14:paraId="56F6E089" w14:textId="77777777" w:rsidR="001C56D0" w:rsidRDefault="001C56D0" w:rsidP="001C56D0">
      <w:pPr>
        <w:pStyle w:val="PL"/>
        <w:rPr>
          <w:noProof w:val="0"/>
          <w:lang w:val="fr-FR"/>
        </w:rPr>
      </w:pPr>
      <w:r>
        <w:rPr>
          <w:noProof w:val="0"/>
          <w:lang w:val="fr-FR"/>
        </w:rPr>
        <w:tab/>
        <w:t>noofUplinkSymbols</w:t>
      </w:r>
      <w:r>
        <w:rPr>
          <w:noProof w:val="0"/>
          <w:lang w:val="fr-FR"/>
        </w:rPr>
        <w:tab/>
        <w:t>NoofUplinkSymbols</w:t>
      </w:r>
      <w:r>
        <w:rPr>
          <w:rFonts w:cs="Courier New"/>
          <w:lang w:val="fr-FR"/>
        </w:rPr>
        <w:tab/>
      </w:r>
      <w:r>
        <w:rPr>
          <w:rFonts w:cs="Courier New"/>
          <w:lang w:val="fr-FR"/>
        </w:rPr>
        <w:tab/>
        <w:t>OPTIONAL</w:t>
      </w:r>
      <w:r>
        <w:rPr>
          <w:noProof w:val="0"/>
          <w:lang w:val="fr-FR"/>
        </w:rPr>
        <w:t>,</w:t>
      </w:r>
    </w:p>
    <w:p w14:paraId="5810CF65" w14:textId="77777777" w:rsidR="001C56D0" w:rsidRDefault="001C56D0" w:rsidP="001C56D0">
      <w:pPr>
        <w:pStyle w:val="PL"/>
        <w:rPr>
          <w:noProof w:val="0"/>
          <w:lang w:val="fr-FR"/>
        </w:rPr>
      </w:pPr>
      <w:r>
        <w:rPr>
          <w:noProof w:val="0"/>
          <w:lang w:val="fr-FR"/>
        </w:rPr>
        <w:tab/>
        <w:t>iE-Extensions</w:t>
      </w:r>
      <w:r>
        <w:rPr>
          <w:noProof w:val="0"/>
          <w:lang w:val="fr-FR"/>
        </w:rPr>
        <w:tab/>
      </w:r>
      <w:r>
        <w:rPr>
          <w:noProof w:val="0"/>
          <w:lang w:val="fr-FR"/>
        </w:rPr>
        <w:tab/>
        <w:t>ProtocolExtensionContainer { { ExplicitFormat-ExtIEs} } OPTIONAL</w:t>
      </w:r>
    </w:p>
    <w:p w14:paraId="17F1378D" w14:textId="77777777" w:rsidR="001C56D0" w:rsidRDefault="001C56D0" w:rsidP="001C56D0">
      <w:pPr>
        <w:pStyle w:val="PL"/>
        <w:rPr>
          <w:noProof w:val="0"/>
          <w:lang w:val="fr-FR"/>
        </w:rPr>
      </w:pPr>
      <w:r>
        <w:rPr>
          <w:noProof w:val="0"/>
          <w:lang w:val="fr-FR"/>
        </w:rPr>
        <w:t>}</w:t>
      </w:r>
    </w:p>
    <w:p w14:paraId="1BECD83E" w14:textId="77777777" w:rsidR="001C56D0" w:rsidRDefault="001C56D0" w:rsidP="001C56D0">
      <w:pPr>
        <w:pStyle w:val="PL"/>
        <w:rPr>
          <w:noProof w:val="0"/>
          <w:lang w:val="fr-FR"/>
        </w:rPr>
      </w:pPr>
    </w:p>
    <w:p w14:paraId="683088F4" w14:textId="77777777" w:rsidR="001C56D0" w:rsidRDefault="001C56D0" w:rsidP="001C56D0">
      <w:pPr>
        <w:pStyle w:val="PL"/>
        <w:rPr>
          <w:noProof w:val="0"/>
          <w:lang w:val="fr-FR"/>
        </w:rPr>
      </w:pPr>
      <w:r>
        <w:rPr>
          <w:noProof w:val="0"/>
          <w:lang w:val="fr-FR"/>
        </w:rPr>
        <w:t>ExplicitFormat-ExtIEs F1AP-PROTOCOL-EXTENSION ::= {</w:t>
      </w:r>
    </w:p>
    <w:p w14:paraId="2902EEF4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  <w:lang w:val="fr-FR"/>
        </w:rPr>
        <w:tab/>
      </w:r>
      <w:r>
        <w:rPr>
          <w:noProof w:val="0"/>
        </w:rPr>
        <w:t>...</w:t>
      </w:r>
    </w:p>
    <w:p w14:paraId="7095D935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}</w:t>
      </w:r>
    </w:p>
    <w:p w14:paraId="3FBACCE7" w14:textId="77777777" w:rsidR="001C56D0" w:rsidRDefault="001C56D0" w:rsidP="001C56D0">
      <w:pPr>
        <w:pStyle w:val="PL"/>
        <w:rPr>
          <w:noProof w:val="0"/>
        </w:rPr>
      </w:pPr>
    </w:p>
    <w:p w14:paraId="7C537D20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ExtendedAvailablePLMN-Item-ExtIEs F1AP-PROTOCOL-EXTENSION ::= {</w:t>
      </w:r>
    </w:p>
    <w:p w14:paraId="29F43235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...</w:t>
      </w:r>
    </w:p>
    <w:p w14:paraId="1836DF37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}</w:t>
      </w:r>
    </w:p>
    <w:p w14:paraId="0C1E1128" w14:textId="77777777" w:rsidR="001C56D0" w:rsidRDefault="001C56D0" w:rsidP="001C56D0">
      <w:pPr>
        <w:pStyle w:val="PL"/>
        <w:rPr>
          <w:noProof w:val="0"/>
        </w:rPr>
      </w:pPr>
    </w:p>
    <w:p w14:paraId="7884ECA4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ExtendedServedPLMNs-List ::= SEQUENCE (SIZE(1.. maxnoofExtendedBPLMNs)) OF ExtendedServedPLMNs-Item</w:t>
      </w:r>
    </w:p>
    <w:p w14:paraId="1E7749DD" w14:textId="77777777" w:rsidR="001C56D0" w:rsidRDefault="001C56D0" w:rsidP="001C56D0">
      <w:pPr>
        <w:pStyle w:val="PL"/>
        <w:rPr>
          <w:noProof w:val="0"/>
        </w:rPr>
      </w:pPr>
    </w:p>
    <w:p w14:paraId="6159678B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ExtendedServedPLMNs-Item ::= SEQUENCE {</w:t>
      </w:r>
    </w:p>
    <w:p w14:paraId="3DE62B8B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pLMN-Identity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PLMN-Identity,</w:t>
      </w:r>
    </w:p>
    <w:p w14:paraId="42214A7D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 xml:space="preserve">tAISliceSupportList </w:t>
      </w:r>
      <w:r>
        <w:rPr>
          <w:noProof w:val="0"/>
        </w:rPr>
        <w:tab/>
      </w:r>
      <w:r>
        <w:rPr>
          <w:noProof w:val="0"/>
        </w:rPr>
        <w:tab/>
        <w:t>SliceSupportList</w:t>
      </w:r>
      <w:r>
        <w:rPr>
          <w:noProof w:val="0"/>
        </w:rPr>
        <w:tab/>
        <w:t>OPTIONAL,</w:t>
      </w:r>
    </w:p>
    <w:p w14:paraId="123372D5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iE-Extensions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ProtocolExtensionContainer { { ExtendedServedPLMNs-ItemExtIEs} } OPTIONAL,</w:t>
      </w:r>
    </w:p>
    <w:p w14:paraId="5AC90B8D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...</w:t>
      </w:r>
    </w:p>
    <w:p w14:paraId="6DCD0692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}</w:t>
      </w:r>
    </w:p>
    <w:p w14:paraId="6D8213E2" w14:textId="77777777" w:rsidR="001C56D0" w:rsidRDefault="001C56D0" w:rsidP="001C56D0">
      <w:pPr>
        <w:pStyle w:val="PL"/>
        <w:rPr>
          <w:noProof w:val="0"/>
        </w:rPr>
      </w:pPr>
    </w:p>
    <w:p w14:paraId="3241C741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ExtendedServedPLMNs-ItemExtIEs F1AP-PROTOCOL-EXTENSION ::= {</w:t>
      </w:r>
    </w:p>
    <w:p w14:paraId="2085CFB9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{ ID id-NPNSupportInfo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CRITICALITY reject</w:t>
      </w:r>
      <w:r>
        <w:rPr>
          <w:noProof w:val="0"/>
        </w:rPr>
        <w:tab/>
        <w:t>EXTENSION NPNSupportInfo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PRESENCE optional</w:t>
      </w:r>
      <w:r>
        <w:rPr>
          <w:noProof w:val="0"/>
        </w:rPr>
        <w:tab/>
        <w:t>}|</w:t>
      </w:r>
    </w:p>
    <w:p w14:paraId="487EAE25" w14:textId="77777777" w:rsidR="001C56D0" w:rsidRDefault="001C56D0" w:rsidP="001C56D0">
      <w:pPr>
        <w:pStyle w:val="PL"/>
      </w:pPr>
      <w:r>
        <w:rPr>
          <w:noProof w:val="0"/>
        </w:rPr>
        <w:tab/>
        <w:t>{ ID id-ExtendedTAISliceSupportList</w:t>
      </w:r>
      <w:r>
        <w:rPr>
          <w:noProof w:val="0"/>
        </w:rPr>
        <w:tab/>
        <w:t>CRITICALITY reject</w:t>
      </w:r>
      <w:r>
        <w:rPr>
          <w:noProof w:val="0"/>
        </w:rPr>
        <w:tab/>
        <w:t>EXTENSION ExtendedSliceSupportList</w:t>
      </w:r>
      <w:r>
        <w:rPr>
          <w:noProof w:val="0"/>
        </w:rPr>
        <w:tab/>
      </w:r>
      <w:r>
        <w:rPr>
          <w:noProof w:val="0"/>
        </w:rPr>
        <w:tab/>
        <w:t>PRESENCE optional</w:t>
      </w:r>
      <w:r>
        <w:rPr>
          <w:noProof w:val="0"/>
        </w:rPr>
        <w:tab/>
        <w:t>}</w:t>
      </w:r>
      <w:r>
        <w:t>|</w:t>
      </w:r>
    </w:p>
    <w:p w14:paraId="3EEB9549" w14:textId="77777777" w:rsidR="001C56D0" w:rsidRDefault="001C56D0" w:rsidP="001C56D0">
      <w:pPr>
        <w:pStyle w:val="PL"/>
        <w:rPr>
          <w:noProof w:val="0"/>
        </w:rPr>
      </w:pPr>
      <w:r>
        <w:tab/>
        <w:t xml:space="preserve">{ </w:t>
      </w:r>
      <w:r>
        <w:rPr>
          <w:noProof w:val="0"/>
          <w:snapToGrid w:val="0"/>
        </w:rPr>
        <w:t>ID id-TAINSAGSupportList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CRITICALITY ignore</w:t>
      </w:r>
      <w:r>
        <w:rPr>
          <w:noProof w:val="0"/>
          <w:snapToGrid w:val="0"/>
        </w:rPr>
        <w:tab/>
        <w:t>EXTENSION NSAGSupportList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PRESENCE optional</w:t>
      </w:r>
      <w:r>
        <w:t>}</w:t>
      </w:r>
      <w:r>
        <w:rPr>
          <w:noProof w:val="0"/>
        </w:rPr>
        <w:t>,</w:t>
      </w:r>
    </w:p>
    <w:p w14:paraId="6ECAF52C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...</w:t>
      </w:r>
    </w:p>
    <w:p w14:paraId="7B2C8926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}</w:t>
      </w:r>
    </w:p>
    <w:p w14:paraId="769673DB" w14:textId="77777777" w:rsidR="001C56D0" w:rsidRDefault="001C56D0" w:rsidP="001C56D0">
      <w:pPr>
        <w:pStyle w:val="PL"/>
      </w:pPr>
    </w:p>
    <w:p w14:paraId="04E79EE9" w14:textId="77777777" w:rsidR="001C56D0" w:rsidRDefault="001C56D0" w:rsidP="001C56D0">
      <w:pPr>
        <w:pStyle w:val="PL"/>
      </w:pPr>
      <w:r>
        <w:t>ExtendedSliceSupportList ::= SEQUENCE (SIZE(1.. maxnoofExtSliceItems)) OF SliceSupportItem</w:t>
      </w:r>
    </w:p>
    <w:p w14:paraId="44C7F7FB" w14:textId="77777777" w:rsidR="001C56D0" w:rsidRDefault="001C56D0" w:rsidP="001C56D0">
      <w:pPr>
        <w:pStyle w:val="PL"/>
      </w:pPr>
    </w:p>
    <w:p w14:paraId="46813FE2" w14:textId="77777777" w:rsidR="001C56D0" w:rsidRDefault="001C56D0" w:rsidP="001C56D0">
      <w:pPr>
        <w:pStyle w:val="PL"/>
        <w:rPr>
          <w:lang w:val="en-US" w:eastAsia="zh-CN"/>
        </w:rPr>
      </w:pPr>
      <w:r>
        <w:rPr>
          <w:lang w:val="en-US" w:eastAsia="zh-CN"/>
        </w:rPr>
        <w:t>Extended</w:t>
      </w:r>
      <w:r>
        <w:t>UEIdentityIndexValue</w:t>
      </w:r>
      <w:r>
        <w:rPr>
          <w:snapToGrid w:val="0"/>
          <w:lang w:val="en-US" w:eastAsia="zh-CN"/>
        </w:rPr>
        <w:t xml:space="preserve"> </w:t>
      </w:r>
      <w:r>
        <w:rPr>
          <w:lang w:val="en-US" w:eastAsia="zh-CN"/>
        </w:rPr>
        <w:t>::= BIT STRING (SIZE(16))</w:t>
      </w:r>
    </w:p>
    <w:p w14:paraId="677CA9ED" w14:textId="77777777" w:rsidR="001C56D0" w:rsidRDefault="001C56D0" w:rsidP="001C56D0">
      <w:pPr>
        <w:pStyle w:val="PL"/>
        <w:rPr>
          <w:lang w:eastAsia="ko-KR"/>
        </w:rPr>
      </w:pPr>
    </w:p>
    <w:p w14:paraId="348FC75C" w14:textId="77777777" w:rsidR="001C56D0" w:rsidRDefault="001C56D0" w:rsidP="001C56D0">
      <w:pPr>
        <w:pStyle w:val="PL"/>
      </w:pPr>
      <w:r>
        <w:t>EUTRACells-List  ::= SEQUENCE (SIZE (1.. maxCellineNB)) OF EUTRACells-List-item</w:t>
      </w:r>
    </w:p>
    <w:p w14:paraId="0ADFDB3C" w14:textId="77777777" w:rsidR="001C56D0" w:rsidRDefault="001C56D0" w:rsidP="001C56D0">
      <w:pPr>
        <w:pStyle w:val="PL"/>
      </w:pPr>
    </w:p>
    <w:p w14:paraId="48EA32DC" w14:textId="77777777" w:rsidR="001C56D0" w:rsidRDefault="001C56D0" w:rsidP="001C56D0">
      <w:pPr>
        <w:pStyle w:val="PL"/>
      </w:pPr>
      <w:r>
        <w:t>EUTRACells-List-item ::= SEQUENCE {</w:t>
      </w:r>
    </w:p>
    <w:p w14:paraId="5BAE0640" w14:textId="77777777" w:rsidR="001C56D0" w:rsidRDefault="001C56D0" w:rsidP="001C56D0">
      <w:pPr>
        <w:pStyle w:val="PL"/>
      </w:pPr>
      <w:r>
        <w:tab/>
        <w:t>eUTRA-Cell-ID</w:t>
      </w:r>
      <w:r>
        <w:tab/>
      </w:r>
      <w:r>
        <w:tab/>
      </w:r>
      <w:r>
        <w:tab/>
      </w:r>
      <w:r>
        <w:tab/>
      </w:r>
      <w:r>
        <w:tab/>
        <w:t>EUTRA-Cell-ID,</w:t>
      </w:r>
    </w:p>
    <w:p w14:paraId="3E32A768" w14:textId="77777777" w:rsidR="001C56D0" w:rsidRDefault="001C56D0" w:rsidP="001C56D0">
      <w:pPr>
        <w:pStyle w:val="PL"/>
      </w:pPr>
      <w:r>
        <w:tab/>
        <w:t>served-EUTRA-Cells-Information</w:t>
      </w:r>
      <w:r>
        <w:tab/>
        <w:t>Served-EUTRA-Cells-Information,</w:t>
      </w:r>
    </w:p>
    <w:p w14:paraId="384D18AC" w14:textId="77777777" w:rsidR="001C56D0" w:rsidRDefault="001C56D0" w:rsidP="001C56D0">
      <w:pPr>
        <w:pStyle w:val="PL"/>
      </w:pPr>
      <w:r>
        <w:tab/>
        <w:t>iE-Extensions ProtocolExtensionContainer { { EUTRACells-List-itemExtIEs } }    OPTIONAL</w:t>
      </w:r>
    </w:p>
    <w:p w14:paraId="00B85ACD" w14:textId="77777777" w:rsidR="001C56D0" w:rsidRDefault="001C56D0" w:rsidP="001C56D0">
      <w:pPr>
        <w:pStyle w:val="PL"/>
      </w:pPr>
      <w:r>
        <w:t>}</w:t>
      </w:r>
    </w:p>
    <w:p w14:paraId="3B80158F" w14:textId="77777777" w:rsidR="001C56D0" w:rsidRDefault="001C56D0" w:rsidP="001C56D0">
      <w:pPr>
        <w:pStyle w:val="PL"/>
      </w:pPr>
    </w:p>
    <w:p w14:paraId="3BC7D36F" w14:textId="77777777" w:rsidR="001C56D0" w:rsidRDefault="001C56D0" w:rsidP="001C56D0">
      <w:pPr>
        <w:pStyle w:val="PL"/>
      </w:pPr>
      <w:r>
        <w:t>EUTRACells-List-itemExtIEs    F1AP-PROTOCOL-EXTENSION ::= {</w:t>
      </w:r>
    </w:p>
    <w:p w14:paraId="7C072F60" w14:textId="77777777" w:rsidR="001C56D0" w:rsidRDefault="001C56D0" w:rsidP="001C56D0">
      <w:pPr>
        <w:pStyle w:val="PL"/>
      </w:pPr>
      <w:r>
        <w:tab/>
        <w:t>...</w:t>
      </w:r>
    </w:p>
    <w:p w14:paraId="3AB15EDA" w14:textId="77777777" w:rsidR="001C56D0" w:rsidRDefault="001C56D0" w:rsidP="001C56D0">
      <w:pPr>
        <w:pStyle w:val="PL"/>
      </w:pPr>
      <w:r>
        <w:t>}</w:t>
      </w:r>
    </w:p>
    <w:p w14:paraId="4190971B" w14:textId="77777777" w:rsidR="001C56D0" w:rsidRDefault="001C56D0" w:rsidP="001C56D0">
      <w:pPr>
        <w:pStyle w:val="PL"/>
      </w:pPr>
    </w:p>
    <w:p w14:paraId="6301AC57" w14:textId="77777777" w:rsidR="001C56D0" w:rsidRDefault="001C56D0" w:rsidP="001C56D0">
      <w:pPr>
        <w:pStyle w:val="PL"/>
      </w:pPr>
    </w:p>
    <w:p w14:paraId="523D7506" w14:textId="77777777" w:rsidR="001C56D0" w:rsidRDefault="001C56D0" w:rsidP="001C56D0">
      <w:pPr>
        <w:pStyle w:val="PL"/>
      </w:pPr>
      <w:r>
        <w:t>EUTRA-Cell-ID ::= BIT STRING (SIZE(28))</w:t>
      </w:r>
    </w:p>
    <w:p w14:paraId="1ABF44D8" w14:textId="77777777" w:rsidR="001C56D0" w:rsidRDefault="001C56D0" w:rsidP="001C56D0">
      <w:pPr>
        <w:pStyle w:val="PL"/>
        <w:rPr>
          <w:snapToGrid w:val="0"/>
          <w:lang w:eastAsia="zh-CN"/>
        </w:rPr>
      </w:pPr>
    </w:p>
    <w:p w14:paraId="36C0C7E5" w14:textId="77777777" w:rsidR="001C56D0" w:rsidRDefault="001C56D0" w:rsidP="001C56D0">
      <w:pPr>
        <w:pStyle w:val="PL"/>
        <w:rPr>
          <w:snapToGrid w:val="0"/>
          <w:lang w:eastAsia="zh-CN"/>
        </w:rPr>
      </w:pPr>
      <w:r>
        <w:rPr>
          <w:snapToGrid w:val="0"/>
          <w:lang w:eastAsia="zh-CN"/>
        </w:rPr>
        <w:t xml:space="preserve">EUTRA-Coex-FDD-Info ::= </w:t>
      </w:r>
      <w:r>
        <w:rPr>
          <w:snapToGrid w:val="0"/>
        </w:rPr>
        <w:t>SEQUENCE {</w:t>
      </w:r>
    </w:p>
    <w:p w14:paraId="1CC1633A" w14:textId="77777777" w:rsidR="001C56D0" w:rsidRDefault="001C56D0" w:rsidP="001C56D0">
      <w:pPr>
        <w:pStyle w:val="PL"/>
        <w:rPr>
          <w:snapToGrid w:val="0"/>
          <w:lang w:eastAsia="ko-KR"/>
        </w:rPr>
      </w:pPr>
      <w:r>
        <w:rPr>
          <w:snapToGrid w:val="0"/>
        </w:rPr>
        <w:tab/>
        <w:t>uL-EARFCN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ExtendedEARFCN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OPTIONAL,</w:t>
      </w:r>
    </w:p>
    <w:p w14:paraId="4208630A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dL-EARFCN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ExtendedEARFCN,</w:t>
      </w:r>
    </w:p>
    <w:p w14:paraId="56CC4E99" w14:textId="77777777" w:rsidR="001C56D0" w:rsidRDefault="001C56D0" w:rsidP="001C56D0">
      <w:pPr>
        <w:pStyle w:val="PL"/>
        <w:rPr>
          <w:snapToGrid w:val="0"/>
          <w:lang w:eastAsia="zh-CN"/>
        </w:rPr>
      </w:pPr>
      <w:r>
        <w:rPr>
          <w:snapToGrid w:val="0"/>
        </w:rPr>
        <w:tab/>
        <w:t>uL-Transmission-Bandwidth</w:t>
      </w:r>
      <w:r>
        <w:rPr>
          <w:snapToGrid w:val="0"/>
        </w:rPr>
        <w:tab/>
      </w:r>
      <w:r>
        <w:rPr>
          <w:snapToGrid w:val="0"/>
        </w:rPr>
        <w:tab/>
        <w:t>EUTRA-Transmission-Bandwidth</w:t>
      </w:r>
      <w:r>
        <w:rPr>
          <w:snapToGrid w:val="0"/>
        </w:rPr>
        <w:tab/>
        <w:t>OPTIONAL,</w:t>
      </w:r>
    </w:p>
    <w:p w14:paraId="76F026DC" w14:textId="77777777" w:rsidR="001C56D0" w:rsidRDefault="001C56D0" w:rsidP="001C56D0">
      <w:pPr>
        <w:pStyle w:val="PL"/>
        <w:rPr>
          <w:snapToGrid w:val="0"/>
          <w:lang w:eastAsia="ko-KR"/>
        </w:rPr>
      </w:pPr>
      <w:r>
        <w:rPr>
          <w:snapToGrid w:val="0"/>
        </w:rPr>
        <w:tab/>
        <w:t>dL-Transmission-Bandwidth</w:t>
      </w:r>
      <w:r>
        <w:rPr>
          <w:snapToGrid w:val="0"/>
        </w:rPr>
        <w:tab/>
      </w:r>
      <w:r>
        <w:rPr>
          <w:snapToGrid w:val="0"/>
        </w:rPr>
        <w:tab/>
        <w:t>EUTRA-Transmission-Bandwidth,</w:t>
      </w:r>
    </w:p>
    <w:p w14:paraId="760FB99C" w14:textId="77777777" w:rsidR="001C56D0" w:rsidRDefault="001C56D0" w:rsidP="001C56D0">
      <w:pPr>
        <w:pStyle w:val="PL"/>
        <w:rPr>
          <w:snapToGrid w:val="0"/>
          <w:lang w:val="fr-FR"/>
        </w:rPr>
      </w:pPr>
      <w:r>
        <w:rPr>
          <w:snapToGrid w:val="0"/>
        </w:rPr>
        <w:tab/>
      </w:r>
      <w:r>
        <w:rPr>
          <w:snapToGrid w:val="0"/>
          <w:lang w:val="fr-FR"/>
        </w:rPr>
        <w:t>iE-Extensions</w:t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ab/>
        <w:t>ProtocolExtensionContainer { {EUTRA</w:t>
      </w:r>
      <w:r>
        <w:rPr>
          <w:snapToGrid w:val="0"/>
          <w:lang w:val="fr-FR" w:eastAsia="zh-CN"/>
        </w:rPr>
        <w:t>-Coex</w:t>
      </w:r>
      <w:r>
        <w:rPr>
          <w:snapToGrid w:val="0"/>
          <w:lang w:val="fr-FR"/>
        </w:rPr>
        <w:t>-FDD-Info-ExtIEs} } OPTIONAL,</w:t>
      </w:r>
    </w:p>
    <w:p w14:paraId="545080E5" w14:textId="77777777" w:rsidR="001C56D0" w:rsidRDefault="001C56D0" w:rsidP="001C56D0">
      <w:pPr>
        <w:pStyle w:val="PL"/>
        <w:rPr>
          <w:snapToGrid w:val="0"/>
          <w:lang w:val="fr-FR"/>
        </w:rPr>
      </w:pPr>
      <w:r>
        <w:rPr>
          <w:snapToGrid w:val="0"/>
          <w:lang w:val="fr-FR"/>
        </w:rPr>
        <w:tab/>
        <w:t>...</w:t>
      </w:r>
    </w:p>
    <w:p w14:paraId="2F6DA856" w14:textId="77777777" w:rsidR="001C56D0" w:rsidRDefault="001C56D0" w:rsidP="001C56D0">
      <w:pPr>
        <w:pStyle w:val="PL"/>
        <w:rPr>
          <w:snapToGrid w:val="0"/>
          <w:lang w:val="fr-FR" w:eastAsia="zh-CN"/>
        </w:rPr>
      </w:pPr>
      <w:r>
        <w:rPr>
          <w:snapToGrid w:val="0"/>
          <w:lang w:val="fr-FR" w:eastAsia="zh-CN"/>
        </w:rPr>
        <w:t>}</w:t>
      </w:r>
    </w:p>
    <w:p w14:paraId="1CDFA83C" w14:textId="77777777" w:rsidR="001C56D0" w:rsidRDefault="001C56D0" w:rsidP="001C56D0">
      <w:pPr>
        <w:pStyle w:val="PL"/>
        <w:rPr>
          <w:snapToGrid w:val="0"/>
          <w:lang w:val="fr-FR" w:eastAsia="ko-KR"/>
        </w:rPr>
      </w:pPr>
    </w:p>
    <w:p w14:paraId="4B45DA17" w14:textId="77777777" w:rsidR="001C56D0" w:rsidRDefault="001C56D0" w:rsidP="001C56D0">
      <w:pPr>
        <w:pStyle w:val="PL"/>
        <w:rPr>
          <w:snapToGrid w:val="0"/>
          <w:lang w:val="fr-FR"/>
        </w:rPr>
      </w:pPr>
      <w:r>
        <w:rPr>
          <w:snapToGrid w:val="0"/>
          <w:lang w:val="fr-FR"/>
        </w:rPr>
        <w:t>EUTRA</w:t>
      </w:r>
      <w:r>
        <w:rPr>
          <w:snapToGrid w:val="0"/>
          <w:lang w:val="fr-FR" w:eastAsia="zh-CN"/>
        </w:rPr>
        <w:t>-Coex</w:t>
      </w:r>
      <w:r>
        <w:rPr>
          <w:snapToGrid w:val="0"/>
          <w:lang w:val="fr-FR"/>
        </w:rPr>
        <w:t>-FDD-Info-ExtIEs F1AP-PROTOCOL-EXTENSION ::= {</w:t>
      </w:r>
    </w:p>
    <w:p w14:paraId="51CC8B75" w14:textId="77777777" w:rsidR="001C56D0" w:rsidRDefault="001C56D0" w:rsidP="001C56D0">
      <w:pPr>
        <w:pStyle w:val="PL"/>
        <w:rPr>
          <w:snapToGrid w:val="0"/>
          <w:lang w:val="fr-FR"/>
        </w:rPr>
      </w:pPr>
      <w:r>
        <w:rPr>
          <w:snapToGrid w:val="0"/>
          <w:lang w:val="fr-FR"/>
        </w:rPr>
        <w:tab/>
        <w:t>...</w:t>
      </w:r>
    </w:p>
    <w:p w14:paraId="2F0EDEF2" w14:textId="77777777" w:rsidR="001C56D0" w:rsidRDefault="001C56D0" w:rsidP="001C56D0">
      <w:pPr>
        <w:pStyle w:val="PL"/>
        <w:rPr>
          <w:snapToGrid w:val="0"/>
          <w:lang w:val="fr-FR"/>
        </w:rPr>
      </w:pPr>
      <w:r>
        <w:rPr>
          <w:snapToGrid w:val="0"/>
          <w:lang w:val="fr-FR"/>
        </w:rPr>
        <w:lastRenderedPageBreak/>
        <w:t>}</w:t>
      </w:r>
    </w:p>
    <w:p w14:paraId="688BC2C7" w14:textId="77777777" w:rsidR="001C56D0" w:rsidRDefault="001C56D0" w:rsidP="001C56D0">
      <w:pPr>
        <w:pStyle w:val="PL"/>
        <w:rPr>
          <w:snapToGrid w:val="0"/>
          <w:lang w:val="fr-FR" w:eastAsia="zh-CN"/>
        </w:rPr>
      </w:pPr>
    </w:p>
    <w:p w14:paraId="54BC3677" w14:textId="77777777" w:rsidR="001C56D0" w:rsidRDefault="001C56D0" w:rsidP="001C56D0">
      <w:pPr>
        <w:pStyle w:val="PL"/>
        <w:rPr>
          <w:snapToGrid w:val="0"/>
          <w:lang w:val="fr-FR" w:eastAsia="zh-CN"/>
        </w:rPr>
      </w:pPr>
      <w:r>
        <w:rPr>
          <w:snapToGrid w:val="0"/>
          <w:lang w:val="fr-FR" w:eastAsia="zh-CN"/>
        </w:rPr>
        <w:t>EUTRA-Coex-Mode-Info ::= CHOICE {</w:t>
      </w:r>
    </w:p>
    <w:p w14:paraId="53825BD4" w14:textId="77777777" w:rsidR="001C56D0" w:rsidRDefault="001C56D0" w:rsidP="001C56D0">
      <w:pPr>
        <w:pStyle w:val="PL"/>
        <w:rPr>
          <w:lang w:val="fr-FR" w:eastAsia="ko-KR"/>
        </w:rPr>
      </w:pPr>
      <w:r>
        <w:rPr>
          <w:snapToGrid w:val="0"/>
          <w:lang w:val="fr-FR" w:eastAsia="zh-CN"/>
        </w:rPr>
        <w:tab/>
      </w:r>
      <w:r>
        <w:rPr>
          <w:lang w:val="fr-FR"/>
        </w:rPr>
        <w:t>fDD</w:t>
      </w:r>
      <w:r>
        <w:rPr>
          <w:lang w:val="fr-FR"/>
        </w:rPr>
        <w:tab/>
      </w:r>
      <w:r>
        <w:rPr>
          <w:lang w:val="fr-FR"/>
        </w:rPr>
        <w:tab/>
        <w:t>EUTRA-Coex-FDD-Info,</w:t>
      </w:r>
    </w:p>
    <w:p w14:paraId="4B09C3BC" w14:textId="77777777" w:rsidR="001C56D0" w:rsidRDefault="001C56D0" w:rsidP="001C56D0">
      <w:pPr>
        <w:pStyle w:val="PL"/>
      </w:pPr>
      <w:r>
        <w:rPr>
          <w:lang w:val="fr-FR"/>
        </w:rPr>
        <w:tab/>
      </w:r>
      <w:r>
        <w:t>tDD</w:t>
      </w:r>
      <w:r>
        <w:tab/>
      </w:r>
      <w:r>
        <w:tab/>
        <w:t>EUTRA-Coex-TDD-Info,</w:t>
      </w:r>
    </w:p>
    <w:p w14:paraId="50A6D677" w14:textId="77777777" w:rsidR="001C56D0" w:rsidRDefault="001C56D0" w:rsidP="001C56D0">
      <w:pPr>
        <w:pStyle w:val="PL"/>
        <w:rPr>
          <w:snapToGrid w:val="0"/>
        </w:rPr>
      </w:pPr>
      <w:r>
        <w:tab/>
      </w:r>
      <w:r>
        <w:rPr>
          <w:snapToGrid w:val="0"/>
        </w:rPr>
        <w:t>...</w:t>
      </w:r>
    </w:p>
    <w:p w14:paraId="2B7E84E6" w14:textId="77777777" w:rsidR="001C56D0" w:rsidRDefault="001C56D0" w:rsidP="001C56D0">
      <w:pPr>
        <w:pStyle w:val="PL"/>
        <w:rPr>
          <w:snapToGrid w:val="0"/>
          <w:lang w:eastAsia="zh-CN"/>
        </w:rPr>
      </w:pPr>
      <w:r>
        <w:rPr>
          <w:snapToGrid w:val="0"/>
          <w:lang w:eastAsia="zh-CN"/>
        </w:rPr>
        <w:t>}</w:t>
      </w:r>
    </w:p>
    <w:p w14:paraId="2FBD3416" w14:textId="77777777" w:rsidR="001C56D0" w:rsidRDefault="001C56D0" w:rsidP="001C56D0">
      <w:pPr>
        <w:pStyle w:val="PL"/>
        <w:rPr>
          <w:snapToGrid w:val="0"/>
          <w:lang w:eastAsia="zh-CN"/>
        </w:rPr>
      </w:pPr>
    </w:p>
    <w:p w14:paraId="0884033E" w14:textId="77777777" w:rsidR="001C56D0" w:rsidRDefault="001C56D0" w:rsidP="001C56D0">
      <w:pPr>
        <w:pStyle w:val="PL"/>
        <w:rPr>
          <w:noProof w:val="0"/>
          <w:snapToGrid w:val="0"/>
          <w:lang w:eastAsia="zh-CN"/>
        </w:rPr>
      </w:pPr>
      <w:r>
        <w:rPr>
          <w:noProof w:val="0"/>
          <w:snapToGrid w:val="0"/>
          <w:lang w:eastAsia="zh-CN"/>
        </w:rPr>
        <w:t>EUTRA</w:t>
      </w:r>
      <w:r>
        <w:rPr>
          <w:snapToGrid w:val="0"/>
          <w:lang w:eastAsia="zh-CN"/>
        </w:rPr>
        <w:t>-Coex</w:t>
      </w:r>
      <w:r>
        <w:rPr>
          <w:noProof w:val="0"/>
          <w:snapToGrid w:val="0"/>
          <w:lang w:eastAsia="zh-CN"/>
        </w:rPr>
        <w:t xml:space="preserve">-TDD-Info ::= </w:t>
      </w:r>
      <w:r>
        <w:rPr>
          <w:noProof w:val="0"/>
          <w:snapToGrid w:val="0"/>
        </w:rPr>
        <w:t>SEQUENCE {</w:t>
      </w:r>
    </w:p>
    <w:p w14:paraId="4B7D0D6E" w14:textId="77777777" w:rsidR="001C56D0" w:rsidRDefault="001C56D0" w:rsidP="001C56D0">
      <w:pPr>
        <w:pStyle w:val="PL"/>
        <w:rPr>
          <w:noProof w:val="0"/>
          <w:snapToGrid w:val="0"/>
          <w:lang w:eastAsia="ko-KR"/>
        </w:rPr>
      </w:pPr>
      <w:r>
        <w:rPr>
          <w:noProof w:val="0"/>
          <w:snapToGrid w:val="0"/>
        </w:rPr>
        <w:tab/>
        <w:t>eARFCN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snapToGrid w:val="0"/>
        </w:rPr>
        <w:t>ExtendedEARFCN</w:t>
      </w:r>
      <w:r>
        <w:rPr>
          <w:noProof w:val="0"/>
          <w:snapToGrid w:val="0"/>
        </w:rPr>
        <w:t>,</w:t>
      </w:r>
    </w:p>
    <w:p w14:paraId="17791FBD" w14:textId="77777777" w:rsidR="001C56D0" w:rsidRDefault="001C56D0" w:rsidP="001C56D0">
      <w:pPr>
        <w:pStyle w:val="PL"/>
        <w:rPr>
          <w:noProof w:val="0"/>
          <w:snapToGrid w:val="0"/>
          <w:lang w:eastAsia="zh-CN"/>
        </w:rPr>
      </w:pPr>
      <w:r>
        <w:rPr>
          <w:noProof w:val="0"/>
          <w:snapToGrid w:val="0"/>
        </w:rPr>
        <w:tab/>
        <w:t>transmission-Bandwidth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EUTRA-Transmission-Bandwidth,</w:t>
      </w:r>
    </w:p>
    <w:p w14:paraId="1CC342EB" w14:textId="77777777" w:rsidR="001C56D0" w:rsidRDefault="001C56D0" w:rsidP="001C56D0">
      <w:pPr>
        <w:pStyle w:val="PL"/>
        <w:rPr>
          <w:noProof w:val="0"/>
          <w:snapToGrid w:val="0"/>
          <w:lang w:eastAsia="zh-CN"/>
        </w:rPr>
      </w:pPr>
      <w:r>
        <w:rPr>
          <w:noProof w:val="0"/>
          <w:snapToGrid w:val="0"/>
        </w:rPr>
        <w:tab/>
      </w:r>
      <w:r>
        <w:rPr>
          <w:noProof w:val="0"/>
          <w:snapToGrid w:val="0"/>
          <w:lang w:eastAsia="zh-CN"/>
        </w:rPr>
        <w:t>s</w:t>
      </w:r>
      <w:r>
        <w:rPr>
          <w:noProof w:val="0"/>
          <w:snapToGrid w:val="0"/>
        </w:rPr>
        <w:t>ubframeAssignment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EUTRA-SubframeAssignment,</w:t>
      </w:r>
    </w:p>
    <w:p w14:paraId="09EB0020" w14:textId="77777777" w:rsidR="001C56D0" w:rsidRDefault="001C56D0" w:rsidP="001C56D0">
      <w:pPr>
        <w:pStyle w:val="PL"/>
        <w:rPr>
          <w:noProof w:val="0"/>
          <w:snapToGrid w:val="0"/>
          <w:lang w:eastAsia="zh-CN"/>
        </w:rPr>
      </w:pPr>
      <w:r>
        <w:rPr>
          <w:noProof w:val="0"/>
          <w:snapToGrid w:val="0"/>
          <w:lang w:eastAsia="zh-CN"/>
        </w:rPr>
        <w:tab/>
        <w:t>specialSubframe-Info</w:t>
      </w:r>
      <w:r>
        <w:rPr>
          <w:noProof w:val="0"/>
          <w:snapToGrid w:val="0"/>
          <w:lang w:eastAsia="zh-CN"/>
        </w:rPr>
        <w:tab/>
      </w:r>
      <w:r>
        <w:rPr>
          <w:noProof w:val="0"/>
          <w:snapToGrid w:val="0"/>
          <w:lang w:eastAsia="zh-CN"/>
        </w:rPr>
        <w:tab/>
      </w:r>
      <w:r>
        <w:rPr>
          <w:noProof w:val="0"/>
          <w:snapToGrid w:val="0"/>
          <w:lang w:eastAsia="zh-CN"/>
        </w:rPr>
        <w:tab/>
      </w:r>
      <w:r>
        <w:rPr>
          <w:noProof w:val="0"/>
          <w:snapToGrid w:val="0"/>
        </w:rPr>
        <w:t>EUTRA-</w:t>
      </w:r>
      <w:r>
        <w:rPr>
          <w:noProof w:val="0"/>
          <w:snapToGrid w:val="0"/>
          <w:lang w:eastAsia="zh-CN"/>
        </w:rPr>
        <w:t>SpecialSubframe-Info,</w:t>
      </w:r>
    </w:p>
    <w:p w14:paraId="17707B6F" w14:textId="77777777" w:rsidR="001C56D0" w:rsidRDefault="001C56D0" w:rsidP="001C56D0">
      <w:pPr>
        <w:pStyle w:val="PL"/>
        <w:rPr>
          <w:noProof w:val="0"/>
          <w:snapToGrid w:val="0"/>
          <w:lang w:val="fr-FR" w:eastAsia="ko-KR"/>
        </w:rPr>
      </w:pPr>
      <w:r>
        <w:rPr>
          <w:noProof w:val="0"/>
          <w:snapToGrid w:val="0"/>
        </w:rPr>
        <w:tab/>
      </w:r>
      <w:r>
        <w:rPr>
          <w:noProof w:val="0"/>
          <w:snapToGrid w:val="0"/>
          <w:lang w:val="fr-FR"/>
        </w:rPr>
        <w:t>iE-Extensions</w:t>
      </w:r>
      <w:r>
        <w:rPr>
          <w:noProof w:val="0"/>
          <w:snapToGrid w:val="0"/>
          <w:lang w:val="fr-FR"/>
        </w:rPr>
        <w:tab/>
      </w:r>
      <w:r>
        <w:rPr>
          <w:noProof w:val="0"/>
          <w:snapToGrid w:val="0"/>
          <w:lang w:val="fr-FR"/>
        </w:rPr>
        <w:tab/>
      </w:r>
      <w:r>
        <w:rPr>
          <w:noProof w:val="0"/>
          <w:snapToGrid w:val="0"/>
          <w:lang w:val="fr-FR"/>
        </w:rPr>
        <w:tab/>
      </w:r>
      <w:r>
        <w:rPr>
          <w:noProof w:val="0"/>
          <w:snapToGrid w:val="0"/>
          <w:lang w:val="fr-FR"/>
        </w:rPr>
        <w:tab/>
      </w:r>
      <w:r>
        <w:rPr>
          <w:noProof w:val="0"/>
          <w:snapToGrid w:val="0"/>
          <w:lang w:val="fr-FR"/>
        </w:rPr>
        <w:tab/>
        <w:t>ProtocolExtensionContainer { {EUTRA</w:t>
      </w:r>
      <w:r>
        <w:rPr>
          <w:snapToGrid w:val="0"/>
          <w:lang w:val="fr-FR" w:eastAsia="zh-CN"/>
        </w:rPr>
        <w:t>-Coex</w:t>
      </w:r>
      <w:r>
        <w:rPr>
          <w:noProof w:val="0"/>
          <w:snapToGrid w:val="0"/>
          <w:lang w:val="fr-FR"/>
        </w:rPr>
        <w:t>-TDD-Info-ExtIEs} } OPTIONAL,</w:t>
      </w:r>
    </w:p>
    <w:p w14:paraId="513C0074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  <w:lang w:val="fr-FR"/>
        </w:rPr>
        <w:tab/>
      </w:r>
      <w:r>
        <w:rPr>
          <w:noProof w:val="0"/>
          <w:snapToGrid w:val="0"/>
        </w:rPr>
        <w:t>...</w:t>
      </w:r>
    </w:p>
    <w:p w14:paraId="05EA45A6" w14:textId="77777777" w:rsidR="001C56D0" w:rsidRDefault="001C56D0" w:rsidP="001C56D0">
      <w:pPr>
        <w:pStyle w:val="PL"/>
        <w:rPr>
          <w:noProof w:val="0"/>
          <w:snapToGrid w:val="0"/>
          <w:lang w:eastAsia="zh-CN"/>
        </w:rPr>
      </w:pPr>
      <w:r>
        <w:rPr>
          <w:noProof w:val="0"/>
          <w:snapToGrid w:val="0"/>
          <w:lang w:eastAsia="zh-CN"/>
        </w:rPr>
        <w:t>}</w:t>
      </w:r>
    </w:p>
    <w:p w14:paraId="077EAD2D" w14:textId="77777777" w:rsidR="001C56D0" w:rsidRDefault="001C56D0" w:rsidP="001C56D0">
      <w:pPr>
        <w:pStyle w:val="PL"/>
        <w:rPr>
          <w:noProof w:val="0"/>
          <w:snapToGrid w:val="0"/>
          <w:lang w:eastAsia="ko-KR"/>
        </w:rPr>
      </w:pPr>
      <w:r>
        <w:rPr>
          <w:noProof w:val="0"/>
          <w:snapToGrid w:val="0"/>
        </w:rPr>
        <w:t>EUTRA</w:t>
      </w:r>
      <w:r>
        <w:rPr>
          <w:snapToGrid w:val="0"/>
          <w:lang w:eastAsia="zh-CN"/>
        </w:rPr>
        <w:t>-Coex</w:t>
      </w:r>
      <w:r>
        <w:rPr>
          <w:noProof w:val="0"/>
          <w:snapToGrid w:val="0"/>
        </w:rPr>
        <w:t>-TDD-Info-ExtIEs F1AP-PROTOCOL-EXTENSION ::= {</w:t>
      </w:r>
    </w:p>
    <w:p w14:paraId="21C64FD9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...</w:t>
      </w:r>
    </w:p>
    <w:p w14:paraId="4FF1E9A9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}</w:t>
      </w:r>
    </w:p>
    <w:p w14:paraId="0E9DCA38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  <w:lang w:eastAsia="zh-CN"/>
        </w:rPr>
        <w:t>EUTRA-C</w:t>
      </w:r>
      <w:r>
        <w:rPr>
          <w:snapToGrid w:val="0"/>
        </w:rPr>
        <w:t>yclicPrefixDL</w:t>
      </w:r>
      <w:r>
        <w:rPr>
          <w:snapToGrid w:val="0"/>
          <w:lang w:eastAsia="zh-CN"/>
        </w:rPr>
        <w:t xml:space="preserve"> ::= </w:t>
      </w:r>
      <w:r>
        <w:rPr>
          <w:snapToGrid w:val="0"/>
        </w:rPr>
        <w:t xml:space="preserve">ENUMERATED { </w:t>
      </w:r>
    </w:p>
    <w:p w14:paraId="5663874E" w14:textId="77777777" w:rsidR="001C56D0" w:rsidRDefault="001C56D0" w:rsidP="001C56D0">
      <w:pPr>
        <w:pStyle w:val="PL"/>
        <w:rPr>
          <w:snapToGrid w:val="0"/>
          <w:lang w:eastAsia="zh-CN"/>
        </w:rPr>
      </w:pPr>
      <w:r>
        <w:rPr>
          <w:snapToGrid w:val="0"/>
          <w:lang w:eastAsia="zh-CN"/>
        </w:rPr>
        <w:tab/>
        <w:t>normal,</w:t>
      </w:r>
    </w:p>
    <w:p w14:paraId="434AA7AF" w14:textId="77777777" w:rsidR="001C56D0" w:rsidRDefault="001C56D0" w:rsidP="001C56D0">
      <w:pPr>
        <w:pStyle w:val="PL"/>
        <w:rPr>
          <w:snapToGrid w:val="0"/>
          <w:lang w:eastAsia="zh-CN"/>
        </w:rPr>
      </w:pPr>
      <w:r>
        <w:rPr>
          <w:snapToGrid w:val="0"/>
          <w:lang w:eastAsia="zh-CN"/>
        </w:rPr>
        <w:tab/>
        <w:t>extended,</w:t>
      </w:r>
    </w:p>
    <w:p w14:paraId="220FB114" w14:textId="77777777" w:rsidR="001C56D0" w:rsidRDefault="001C56D0" w:rsidP="001C56D0">
      <w:pPr>
        <w:pStyle w:val="PL"/>
        <w:rPr>
          <w:snapToGrid w:val="0"/>
          <w:lang w:eastAsia="ko-KR"/>
        </w:rPr>
      </w:pPr>
      <w:r>
        <w:rPr>
          <w:snapToGrid w:val="0"/>
        </w:rPr>
        <w:tab/>
        <w:t>...</w:t>
      </w:r>
    </w:p>
    <w:p w14:paraId="4F091133" w14:textId="77777777" w:rsidR="001C56D0" w:rsidRDefault="001C56D0" w:rsidP="001C56D0">
      <w:pPr>
        <w:pStyle w:val="PL"/>
        <w:rPr>
          <w:snapToGrid w:val="0"/>
          <w:lang w:eastAsia="zh-CN"/>
        </w:rPr>
      </w:pPr>
      <w:r>
        <w:rPr>
          <w:snapToGrid w:val="0"/>
          <w:lang w:eastAsia="zh-CN"/>
        </w:rPr>
        <w:t>}</w:t>
      </w:r>
    </w:p>
    <w:p w14:paraId="29E5AF90" w14:textId="77777777" w:rsidR="001C56D0" w:rsidRDefault="001C56D0" w:rsidP="001C56D0">
      <w:pPr>
        <w:pStyle w:val="PL"/>
        <w:rPr>
          <w:snapToGrid w:val="0"/>
          <w:lang w:eastAsia="zh-CN"/>
        </w:rPr>
      </w:pPr>
    </w:p>
    <w:p w14:paraId="6B8CFF93" w14:textId="77777777" w:rsidR="001C56D0" w:rsidRDefault="001C56D0" w:rsidP="001C56D0">
      <w:pPr>
        <w:pStyle w:val="PL"/>
        <w:rPr>
          <w:snapToGrid w:val="0"/>
          <w:lang w:eastAsia="ko-KR"/>
        </w:rPr>
      </w:pPr>
      <w:r>
        <w:rPr>
          <w:snapToGrid w:val="0"/>
          <w:lang w:eastAsia="zh-CN"/>
        </w:rPr>
        <w:t>EUTRA-C</w:t>
      </w:r>
      <w:r>
        <w:rPr>
          <w:snapToGrid w:val="0"/>
        </w:rPr>
        <w:t>yclicPrefix</w:t>
      </w:r>
      <w:r>
        <w:rPr>
          <w:snapToGrid w:val="0"/>
          <w:lang w:eastAsia="zh-CN"/>
        </w:rPr>
        <w:t>U</w:t>
      </w:r>
      <w:r>
        <w:rPr>
          <w:snapToGrid w:val="0"/>
        </w:rPr>
        <w:t>L</w:t>
      </w:r>
      <w:r>
        <w:rPr>
          <w:snapToGrid w:val="0"/>
          <w:lang w:eastAsia="zh-CN"/>
        </w:rPr>
        <w:t xml:space="preserve"> ::= </w:t>
      </w:r>
      <w:r>
        <w:rPr>
          <w:snapToGrid w:val="0"/>
        </w:rPr>
        <w:t xml:space="preserve">ENUMERATED { </w:t>
      </w:r>
    </w:p>
    <w:p w14:paraId="1B35A98F" w14:textId="77777777" w:rsidR="001C56D0" w:rsidRDefault="001C56D0" w:rsidP="001C56D0">
      <w:pPr>
        <w:pStyle w:val="PL"/>
        <w:rPr>
          <w:snapToGrid w:val="0"/>
          <w:lang w:eastAsia="zh-CN"/>
        </w:rPr>
      </w:pPr>
      <w:r>
        <w:rPr>
          <w:snapToGrid w:val="0"/>
          <w:lang w:eastAsia="zh-CN"/>
        </w:rPr>
        <w:tab/>
        <w:t>normal,</w:t>
      </w:r>
    </w:p>
    <w:p w14:paraId="74B68FDD" w14:textId="77777777" w:rsidR="001C56D0" w:rsidRDefault="001C56D0" w:rsidP="001C56D0">
      <w:pPr>
        <w:pStyle w:val="PL"/>
        <w:rPr>
          <w:snapToGrid w:val="0"/>
          <w:lang w:eastAsia="zh-CN"/>
        </w:rPr>
      </w:pPr>
      <w:r>
        <w:rPr>
          <w:snapToGrid w:val="0"/>
          <w:lang w:eastAsia="zh-CN"/>
        </w:rPr>
        <w:tab/>
        <w:t>extended,</w:t>
      </w:r>
    </w:p>
    <w:p w14:paraId="1ABA04FA" w14:textId="77777777" w:rsidR="001C56D0" w:rsidRDefault="001C56D0" w:rsidP="001C56D0">
      <w:pPr>
        <w:pStyle w:val="PL"/>
        <w:rPr>
          <w:snapToGrid w:val="0"/>
          <w:lang w:eastAsia="ko-KR"/>
        </w:rPr>
      </w:pPr>
      <w:r>
        <w:rPr>
          <w:snapToGrid w:val="0"/>
        </w:rPr>
        <w:tab/>
        <w:t>...</w:t>
      </w:r>
    </w:p>
    <w:p w14:paraId="6D5DAFAD" w14:textId="77777777" w:rsidR="001C56D0" w:rsidRDefault="001C56D0" w:rsidP="001C56D0">
      <w:pPr>
        <w:pStyle w:val="PL"/>
        <w:rPr>
          <w:snapToGrid w:val="0"/>
          <w:lang w:eastAsia="zh-CN"/>
        </w:rPr>
      </w:pPr>
      <w:r>
        <w:rPr>
          <w:snapToGrid w:val="0"/>
          <w:lang w:eastAsia="zh-CN"/>
        </w:rPr>
        <w:t>}</w:t>
      </w:r>
    </w:p>
    <w:p w14:paraId="3E297D47" w14:textId="77777777" w:rsidR="001C56D0" w:rsidRDefault="001C56D0" w:rsidP="001C56D0">
      <w:pPr>
        <w:pStyle w:val="PL"/>
        <w:rPr>
          <w:noProof w:val="0"/>
          <w:snapToGrid w:val="0"/>
          <w:lang w:eastAsia="zh-CN"/>
        </w:rPr>
      </w:pPr>
    </w:p>
    <w:p w14:paraId="58B7E954" w14:textId="77777777" w:rsidR="001C56D0" w:rsidRDefault="001C56D0" w:rsidP="001C56D0">
      <w:pPr>
        <w:pStyle w:val="PL"/>
        <w:rPr>
          <w:noProof w:val="0"/>
          <w:snapToGrid w:val="0"/>
          <w:lang w:eastAsia="zh-CN"/>
        </w:rPr>
      </w:pPr>
      <w:r>
        <w:rPr>
          <w:noProof w:val="0"/>
          <w:snapToGrid w:val="0"/>
          <w:lang w:eastAsia="zh-CN"/>
        </w:rPr>
        <w:t>EUTRA-PRACH-Configuration ::= SEQUENCE {</w:t>
      </w:r>
    </w:p>
    <w:p w14:paraId="227F21DF" w14:textId="77777777" w:rsidR="001C56D0" w:rsidRDefault="001C56D0" w:rsidP="001C56D0">
      <w:pPr>
        <w:pStyle w:val="PL"/>
        <w:rPr>
          <w:noProof w:val="0"/>
          <w:snapToGrid w:val="0"/>
          <w:lang w:eastAsia="zh-CN"/>
        </w:rPr>
      </w:pPr>
      <w:r>
        <w:rPr>
          <w:noProof w:val="0"/>
          <w:snapToGrid w:val="0"/>
          <w:lang w:eastAsia="zh-CN"/>
        </w:rPr>
        <w:tab/>
        <w:t>rootSequenceIndex</w:t>
      </w:r>
      <w:r>
        <w:rPr>
          <w:noProof w:val="0"/>
          <w:snapToGrid w:val="0"/>
          <w:lang w:eastAsia="zh-CN"/>
        </w:rPr>
        <w:tab/>
      </w:r>
      <w:r>
        <w:rPr>
          <w:noProof w:val="0"/>
          <w:snapToGrid w:val="0"/>
          <w:lang w:eastAsia="zh-CN"/>
        </w:rPr>
        <w:tab/>
      </w:r>
      <w:r>
        <w:rPr>
          <w:noProof w:val="0"/>
          <w:snapToGrid w:val="0"/>
          <w:lang w:eastAsia="zh-CN"/>
        </w:rPr>
        <w:tab/>
      </w:r>
      <w:r>
        <w:rPr>
          <w:noProof w:val="0"/>
          <w:snapToGrid w:val="0"/>
          <w:lang w:eastAsia="zh-CN"/>
        </w:rPr>
        <w:tab/>
      </w:r>
      <w:r>
        <w:rPr>
          <w:noProof w:val="0"/>
          <w:snapToGrid w:val="0"/>
          <w:lang w:eastAsia="zh-CN"/>
        </w:rPr>
        <w:tab/>
      </w:r>
      <w:r>
        <w:rPr>
          <w:noProof w:val="0"/>
          <w:snapToGrid w:val="0"/>
          <w:lang w:eastAsia="zh-CN"/>
        </w:rPr>
        <w:tab/>
        <w:t>INTEGER (0..837),</w:t>
      </w:r>
    </w:p>
    <w:p w14:paraId="02432023" w14:textId="77777777" w:rsidR="001C56D0" w:rsidRDefault="001C56D0" w:rsidP="001C56D0">
      <w:pPr>
        <w:pStyle w:val="PL"/>
        <w:rPr>
          <w:rFonts w:eastAsia="宋体"/>
          <w:noProof w:val="0"/>
          <w:snapToGrid w:val="0"/>
          <w:lang w:eastAsia="zh-CN"/>
        </w:rPr>
      </w:pPr>
      <w:r>
        <w:rPr>
          <w:noProof w:val="0"/>
          <w:snapToGrid w:val="0"/>
          <w:lang w:eastAsia="zh-CN"/>
        </w:rPr>
        <w:tab/>
        <w:t>zeroCorrelationIndex</w:t>
      </w:r>
      <w:r>
        <w:rPr>
          <w:noProof w:val="0"/>
          <w:snapToGrid w:val="0"/>
          <w:lang w:eastAsia="zh-CN"/>
        </w:rPr>
        <w:tab/>
      </w:r>
      <w:r>
        <w:rPr>
          <w:noProof w:val="0"/>
          <w:snapToGrid w:val="0"/>
          <w:lang w:eastAsia="zh-CN"/>
        </w:rPr>
        <w:tab/>
      </w:r>
      <w:r>
        <w:rPr>
          <w:noProof w:val="0"/>
          <w:snapToGrid w:val="0"/>
          <w:lang w:eastAsia="zh-CN"/>
        </w:rPr>
        <w:tab/>
      </w:r>
      <w:r>
        <w:rPr>
          <w:noProof w:val="0"/>
          <w:snapToGrid w:val="0"/>
          <w:lang w:eastAsia="zh-CN"/>
        </w:rPr>
        <w:tab/>
      </w:r>
      <w:r>
        <w:rPr>
          <w:noProof w:val="0"/>
          <w:snapToGrid w:val="0"/>
          <w:lang w:eastAsia="zh-CN"/>
        </w:rPr>
        <w:tab/>
        <w:t>INTEGER (0..15),</w:t>
      </w:r>
    </w:p>
    <w:p w14:paraId="64349410" w14:textId="77777777" w:rsidR="001C56D0" w:rsidRDefault="001C56D0" w:rsidP="001C56D0">
      <w:pPr>
        <w:pStyle w:val="PL"/>
        <w:rPr>
          <w:rFonts w:eastAsia="宋体"/>
          <w:noProof w:val="0"/>
          <w:snapToGrid w:val="0"/>
          <w:lang w:eastAsia="zh-CN"/>
        </w:rPr>
      </w:pPr>
      <w:r>
        <w:rPr>
          <w:rFonts w:eastAsia="宋体"/>
          <w:noProof w:val="0"/>
          <w:snapToGrid w:val="0"/>
          <w:lang w:eastAsia="zh-CN"/>
        </w:rPr>
        <w:tab/>
      </w:r>
      <w:r>
        <w:t>highSpeedFlag</w:t>
      </w:r>
      <w:r>
        <w:rPr>
          <w:rFonts w:eastAsia="宋体"/>
          <w:lang w:eastAsia="zh-CN"/>
        </w:rPr>
        <w:tab/>
      </w:r>
      <w:r>
        <w:rPr>
          <w:rFonts w:eastAsia="宋体"/>
          <w:lang w:eastAsia="zh-CN"/>
        </w:rPr>
        <w:tab/>
      </w:r>
      <w:r>
        <w:rPr>
          <w:rFonts w:eastAsia="宋体"/>
          <w:lang w:eastAsia="zh-CN"/>
        </w:rPr>
        <w:tab/>
      </w:r>
      <w:r>
        <w:rPr>
          <w:rFonts w:eastAsia="宋体"/>
          <w:lang w:eastAsia="zh-CN"/>
        </w:rPr>
        <w:tab/>
      </w:r>
      <w:r>
        <w:rPr>
          <w:rFonts w:eastAsia="宋体"/>
          <w:lang w:eastAsia="zh-CN"/>
        </w:rPr>
        <w:tab/>
      </w:r>
      <w:r>
        <w:rPr>
          <w:rFonts w:eastAsia="宋体"/>
          <w:lang w:eastAsia="zh-CN"/>
        </w:rPr>
        <w:tab/>
      </w:r>
      <w:r>
        <w:rPr>
          <w:rFonts w:eastAsia="宋体"/>
          <w:lang w:eastAsia="zh-CN"/>
        </w:rPr>
        <w:tab/>
        <w:t>BOOLEAN,</w:t>
      </w:r>
    </w:p>
    <w:p w14:paraId="5021103E" w14:textId="77777777" w:rsidR="001C56D0" w:rsidRDefault="001C56D0" w:rsidP="001C56D0">
      <w:pPr>
        <w:pStyle w:val="PL"/>
        <w:rPr>
          <w:rFonts w:eastAsia="宋体"/>
          <w:bCs/>
          <w:lang w:eastAsia="zh-CN"/>
        </w:rPr>
      </w:pPr>
      <w:r>
        <w:rPr>
          <w:noProof w:val="0"/>
          <w:snapToGrid w:val="0"/>
          <w:lang w:eastAsia="zh-CN"/>
        </w:rPr>
        <w:tab/>
      </w:r>
      <w:r>
        <w:rPr>
          <w:bCs/>
        </w:rPr>
        <w:t>prach-FreqOffset</w:t>
      </w:r>
      <w:r>
        <w:rPr>
          <w:rFonts w:eastAsia="宋体"/>
          <w:bCs/>
          <w:lang w:eastAsia="zh-CN"/>
        </w:rPr>
        <w:tab/>
      </w:r>
      <w:r>
        <w:rPr>
          <w:rFonts w:eastAsia="宋体"/>
          <w:bCs/>
          <w:lang w:eastAsia="zh-CN"/>
        </w:rPr>
        <w:tab/>
      </w:r>
      <w:r>
        <w:rPr>
          <w:rFonts w:eastAsia="宋体"/>
          <w:bCs/>
          <w:lang w:eastAsia="zh-CN"/>
        </w:rPr>
        <w:tab/>
      </w:r>
      <w:r>
        <w:rPr>
          <w:rFonts w:eastAsia="宋体"/>
          <w:bCs/>
          <w:lang w:eastAsia="zh-CN"/>
        </w:rPr>
        <w:tab/>
      </w:r>
      <w:r>
        <w:rPr>
          <w:rFonts w:eastAsia="宋体"/>
          <w:bCs/>
          <w:lang w:eastAsia="zh-CN"/>
        </w:rPr>
        <w:tab/>
      </w:r>
      <w:r>
        <w:rPr>
          <w:rFonts w:eastAsia="宋体"/>
          <w:bCs/>
          <w:lang w:eastAsia="zh-CN"/>
        </w:rPr>
        <w:tab/>
      </w:r>
      <w:r>
        <w:rPr>
          <w:noProof w:val="0"/>
          <w:snapToGrid w:val="0"/>
          <w:lang w:eastAsia="zh-CN"/>
        </w:rPr>
        <w:t>INTEGER (0..</w:t>
      </w:r>
      <w:r>
        <w:rPr>
          <w:rFonts w:eastAsia="宋体"/>
          <w:noProof w:val="0"/>
          <w:snapToGrid w:val="0"/>
          <w:lang w:eastAsia="zh-CN"/>
        </w:rPr>
        <w:t>94</w:t>
      </w:r>
      <w:r>
        <w:rPr>
          <w:noProof w:val="0"/>
          <w:snapToGrid w:val="0"/>
          <w:lang w:eastAsia="zh-CN"/>
        </w:rPr>
        <w:t>)</w:t>
      </w:r>
      <w:r>
        <w:rPr>
          <w:rFonts w:eastAsia="宋体"/>
          <w:bCs/>
          <w:lang w:eastAsia="zh-CN"/>
        </w:rPr>
        <w:t>,</w:t>
      </w:r>
    </w:p>
    <w:p w14:paraId="1F78F09E" w14:textId="77777777" w:rsidR="001C56D0" w:rsidRDefault="001C56D0" w:rsidP="001C56D0">
      <w:pPr>
        <w:pStyle w:val="PL"/>
        <w:rPr>
          <w:rFonts w:eastAsia="宋体"/>
          <w:noProof w:val="0"/>
          <w:snapToGrid w:val="0"/>
          <w:lang w:eastAsia="zh-CN"/>
        </w:rPr>
      </w:pPr>
      <w:r>
        <w:rPr>
          <w:rFonts w:eastAsia="宋体"/>
          <w:bCs/>
          <w:lang w:eastAsia="zh-CN"/>
        </w:rPr>
        <w:tab/>
      </w:r>
      <w:r>
        <w:rPr>
          <w:noProof w:val="0"/>
          <w:snapToGrid w:val="0"/>
          <w:lang w:eastAsia="zh-CN"/>
        </w:rPr>
        <w:t>prach-ConfigIndex</w:t>
      </w:r>
      <w:r>
        <w:rPr>
          <w:noProof w:val="0"/>
          <w:snapToGrid w:val="0"/>
          <w:lang w:eastAsia="zh-CN"/>
        </w:rPr>
        <w:tab/>
      </w:r>
      <w:r>
        <w:rPr>
          <w:noProof w:val="0"/>
          <w:snapToGrid w:val="0"/>
          <w:lang w:eastAsia="zh-CN"/>
        </w:rPr>
        <w:tab/>
      </w:r>
      <w:r>
        <w:rPr>
          <w:noProof w:val="0"/>
          <w:snapToGrid w:val="0"/>
          <w:lang w:eastAsia="zh-CN"/>
        </w:rPr>
        <w:tab/>
      </w:r>
      <w:r>
        <w:rPr>
          <w:noProof w:val="0"/>
          <w:snapToGrid w:val="0"/>
          <w:lang w:eastAsia="zh-CN"/>
        </w:rPr>
        <w:tab/>
      </w:r>
      <w:r>
        <w:rPr>
          <w:noProof w:val="0"/>
          <w:snapToGrid w:val="0"/>
          <w:lang w:eastAsia="zh-CN"/>
        </w:rPr>
        <w:tab/>
      </w:r>
      <w:r>
        <w:rPr>
          <w:noProof w:val="0"/>
          <w:snapToGrid w:val="0"/>
          <w:lang w:eastAsia="zh-CN"/>
        </w:rPr>
        <w:tab/>
        <w:t>INTEGER (0..63)</w:t>
      </w:r>
      <w:r>
        <w:rPr>
          <w:rFonts w:eastAsia="宋体"/>
          <w:noProof w:val="0"/>
          <w:snapToGrid w:val="0"/>
          <w:lang w:eastAsia="zh-CN"/>
        </w:rPr>
        <w:tab/>
      </w:r>
      <w:r>
        <w:rPr>
          <w:rFonts w:eastAsia="宋体"/>
          <w:noProof w:val="0"/>
          <w:snapToGrid w:val="0"/>
          <w:lang w:eastAsia="zh-CN"/>
        </w:rPr>
        <w:tab/>
        <w:t>OPTIONAL,</w:t>
      </w:r>
    </w:p>
    <w:p w14:paraId="7DB3ABEB" w14:textId="77777777" w:rsidR="001C56D0" w:rsidRDefault="001C56D0" w:rsidP="001C56D0">
      <w:pPr>
        <w:pStyle w:val="PL"/>
        <w:rPr>
          <w:rFonts w:eastAsia="宋体"/>
          <w:bCs/>
          <w:lang w:eastAsia="zh-CN"/>
        </w:rPr>
      </w:pPr>
      <w:r>
        <w:rPr>
          <w:rFonts w:eastAsia="宋体"/>
          <w:bCs/>
          <w:lang w:eastAsia="zh-CN"/>
        </w:rPr>
        <w:tab/>
        <w:t>-- The above IE shall be present if the EUTRA-Mode-Info IE in the Resource Coordination E-UTRA Cell Information IE is set to the value "TDD"</w:t>
      </w:r>
    </w:p>
    <w:p w14:paraId="70D7645C" w14:textId="77777777" w:rsidR="001C56D0" w:rsidRDefault="001C56D0" w:rsidP="001C56D0">
      <w:pPr>
        <w:pStyle w:val="PL"/>
        <w:rPr>
          <w:rFonts w:eastAsia="Times New Roman"/>
          <w:noProof w:val="0"/>
          <w:snapToGrid w:val="0"/>
          <w:lang w:val="fr-FR" w:eastAsia="ko-KR"/>
        </w:rPr>
      </w:pPr>
      <w:r>
        <w:rPr>
          <w:rFonts w:eastAsia="宋体"/>
          <w:bCs/>
          <w:lang w:eastAsia="zh-CN"/>
        </w:rPr>
        <w:tab/>
      </w:r>
      <w:r>
        <w:rPr>
          <w:noProof w:val="0"/>
          <w:snapToGrid w:val="0"/>
          <w:lang w:val="fr-FR"/>
        </w:rPr>
        <w:t>iE-Extensions</w:t>
      </w:r>
      <w:r>
        <w:rPr>
          <w:noProof w:val="0"/>
          <w:snapToGrid w:val="0"/>
          <w:lang w:val="fr-FR"/>
        </w:rPr>
        <w:tab/>
      </w:r>
      <w:r>
        <w:rPr>
          <w:noProof w:val="0"/>
          <w:snapToGrid w:val="0"/>
          <w:lang w:val="fr-FR"/>
        </w:rPr>
        <w:tab/>
      </w:r>
      <w:r>
        <w:rPr>
          <w:noProof w:val="0"/>
          <w:snapToGrid w:val="0"/>
          <w:lang w:val="fr-FR"/>
        </w:rPr>
        <w:tab/>
      </w:r>
      <w:r>
        <w:rPr>
          <w:noProof w:val="0"/>
          <w:snapToGrid w:val="0"/>
          <w:lang w:val="fr-FR"/>
        </w:rPr>
        <w:tab/>
      </w:r>
      <w:r>
        <w:rPr>
          <w:noProof w:val="0"/>
          <w:snapToGrid w:val="0"/>
          <w:lang w:val="fr-FR" w:eastAsia="zh-CN"/>
        </w:rPr>
        <w:tab/>
      </w:r>
      <w:r>
        <w:rPr>
          <w:noProof w:val="0"/>
          <w:snapToGrid w:val="0"/>
          <w:lang w:val="fr-FR"/>
        </w:rPr>
        <w:tab/>
      </w:r>
      <w:r>
        <w:rPr>
          <w:noProof w:val="0"/>
          <w:snapToGrid w:val="0"/>
          <w:lang w:val="fr-FR"/>
        </w:rPr>
        <w:tab/>
        <w:t>ProtocolExtensionContainer { {EUTRA-</w:t>
      </w:r>
      <w:r>
        <w:rPr>
          <w:noProof w:val="0"/>
          <w:snapToGrid w:val="0"/>
          <w:lang w:val="fr-FR" w:eastAsia="zh-CN"/>
        </w:rPr>
        <w:t>PRACH-Configuration</w:t>
      </w:r>
      <w:r>
        <w:rPr>
          <w:noProof w:val="0"/>
          <w:snapToGrid w:val="0"/>
          <w:lang w:val="fr-FR"/>
        </w:rPr>
        <w:t>-ExtIEs} }</w:t>
      </w:r>
      <w:r>
        <w:rPr>
          <w:noProof w:val="0"/>
          <w:snapToGrid w:val="0"/>
          <w:lang w:val="fr-FR"/>
        </w:rPr>
        <w:tab/>
        <w:t>OPTIONAL,</w:t>
      </w:r>
    </w:p>
    <w:p w14:paraId="1231FF5B" w14:textId="77777777" w:rsidR="001C56D0" w:rsidRDefault="001C56D0" w:rsidP="001C56D0">
      <w:pPr>
        <w:pStyle w:val="PL"/>
        <w:rPr>
          <w:noProof w:val="0"/>
          <w:snapToGrid w:val="0"/>
          <w:lang w:eastAsia="zh-CN"/>
        </w:rPr>
      </w:pPr>
      <w:r>
        <w:rPr>
          <w:noProof w:val="0"/>
          <w:snapToGrid w:val="0"/>
          <w:lang w:val="fr-FR" w:eastAsia="zh-CN"/>
        </w:rPr>
        <w:tab/>
      </w:r>
      <w:r>
        <w:rPr>
          <w:noProof w:val="0"/>
          <w:snapToGrid w:val="0"/>
          <w:lang w:eastAsia="zh-CN"/>
        </w:rPr>
        <w:t>...</w:t>
      </w:r>
    </w:p>
    <w:p w14:paraId="231E091F" w14:textId="77777777" w:rsidR="001C56D0" w:rsidRDefault="001C56D0" w:rsidP="001C56D0">
      <w:pPr>
        <w:pStyle w:val="PL"/>
        <w:rPr>
          <w:noProof w:val="0"/>
          <w:snapToGrid w:val="0"/>
          <w:lang w:eastAsia="zh-CN"/>
        </w:rPr>
      </w:pPr>
      <w:r>
        <w:rPr>
          <w:noProof w:val="0"/>
          <w:snapToGrid w:val="0"/>
          <w:lang w:eastAsia="zh-CN"/>
        </w:rPr>
        <w:t>}</w:t>
      </w:r>
    </w:p>
    <w:p w14:paraId="5250B38A" w14:textId="77777777" w:rsidR="001C56D0" w:rsidRDefault="001C56D0" w:rsidP="001C56D0">
      <w:pPr>
        <w:pStyle w:val="PL"/>
        <w:rPr>
          <w:noProof w:val="0"/>
          <w:snapToGrid w:val="0"/>
          <w:lang w:eastAsia="zh-CN"/>
        </w:rPr>
      </w:pPr>
    </w:p>
    <w:p w14:paraId="7D04A7B2" w14:textId="77777777" w:rsidR="001C56D0" w:rsidRDefault="001C56D0" w:rsidP="001C56D0">
      <w:pPr>
        <w:pStyle w:val="PL"/>
        <w:rPr>
          <w:noProof w:val="0"/>
          <w:snapToGrid w:val="0"/>
          <w:lang w:eastAsia="zh-CN"/>
        </w:rPr>
      </w:pPr>
      <w:r>
        <w:rPr>
          <w:noProof w:val="0"/>
          <w:snapToGrid w:val="0"/>
          <w:lang w:eastAsia="zh-CN"/>
        </w:rPr>
        <w:t>EUTRA-PRACH-Configuration</w:t>
      </w:r>
      <w:r>
        <w:rPr>
          <w:noProof w:val="0"/>
          <w:snapToGrid w:val="0"/>
        </w:rPr>
        <w:t>-ExtIEs F1AP-PROTOCOL-EXTENSION</w:t>
      </w:r>
      <w:r>
        <w:rPr>
          <w:noProof w:val="0"/>
          <w:snapToGrid w:val="0"/>
          <w:lang w:eastAsia="zh-CN"/>
        </w:rPr>
        <w:t xml:space="preserve"> ::= {</w:t>
      </w:r>
    </w:p>
    <w:p w14:paraId="36A24D74" w14:textId="77777777" w:rsidR="001C56D0" w:rsidRDefault="001C56D0" w:rsidP="001C56D0">
      <w:pPr>
        <w:pStyle w:val="PL"/>
        <w:rPr>
          <w:noProof w:val="0"/>
          <w:snapToGrid w:val="0"/>
          <w:lang w:eastAsia="zh-CN"/>
        </w:rPr>
      </w:pPr>
      <w:r>
        <w:rPr>
          <w:noProof w:val="0"/>
          <w:snapToGrid w:val="0"/>
          <w:lang w:eastAsia="zh-CN"/>
        </w:rPr>
        <w:tab/>
      </w:r>
      <w:r>
        <w:rPr>
          <w:noProof w:val="0"/>
          <w:snapToGrid w:val="0"/>
        </w:rPr>
        <w:t>...</w:t>
      </w:r>
    </w:p>
    <w:p w14:paraId="0B82234D" w14:textId="77777777" w:rsidR="001C56D0" w:rsidRDefault="001C56D0" w:rsidP="001C56D0">
      <w:pPr>
        <w:pStyle w:val="PL"/>
        <w:rPr>
          <w:noProof w:val="0"/>
          <w:snapToGrid w:val="0"/>
          <w:lang w:eastAsia="zh-CN"/>
        </w:rPr>
      </w:pPr>
      <w:r>
        <w:rPr>
          <w:noProof w:val="0"/>
          <w:snapToGrid w:val="0"/>
          <w:lang w:eastAsia="zh-CN"/>
        </w:rPr>
        <w:t>}</w:t>
      </w:r>
    </w:p>
    <w:p w14:paraId="1A90F161" w14:textId="77777777" w:rsidR="001C56D0" w:rsidRDefault="001C56D0" w:rsidP="001C56D0">
      <w:pPr>
        <w:pStyle w:val="PL"/>
        <w:rPr>
          <w:noProof w:val="0"/>
          <w:snapToGrid w:val="0"/>
          <w:lang w:eastAsia="zh-CN"/>
        </w:rPr>
      </w:pPr>
    </w:p>
    <w:p w14:paraId="4588D6C0" w14:textId="77777777" w:rsidR="001C56D0" w:rsidRDefault="001C56D0" w:rsidP="001C56D0">
      <w:pPr>
        <w:pStyle w:val="PL"/>
        <w:rPr>
          <w:snapToGrid w:val="0"/>
          <w:lang w:eastAsia="zh-CN"/>
        </w:rPr>
      </w:pPr>
    </w:p>
    <w:p w14:paraId="2DA36CA7" w14:textId="77777777" w:rsidR="001C56D0" w:rsidRDefault="001C56D0" w:rsidP="001C56D0">
      <w:pPr>
        <w:pStyle w:val="PL"/>
        <w:rPr>
          <w:noProof w:val="0"/>
          <w:snapToGrid w:val="0"/>
          <w:lang w:eastAsia="zh-CN"/>
        </w:rPr>
      </w:pPr>
      <w:r>
        <w:rPr>
          <w:snapToGrid w:val="0"/>
          <w:lang w:eastAsia="zh-CN"/>
        </w:rPr>
        <w:t>EUTRA-</w:t>
      </w:r>
      <w:r>
        <w:rPr>
          <w:noProof w:val="0"/>
          <w:snapToGrid w:val="0"/>
        </w:rPr>
        <w:t>SpecialSubframe</w:t>
      </w:r>
      <w:r>
        <w:rPr>
          <w:noProof w:val="0"/>
          <w:snapToGrid w:val="0"/>
          <w:lang w:eastAsia="zh-CN"/>
        </w:rPr>
        <w:t>-</w:t>
      </w:r>
      <w:r>
        <w:rPr>
          <w:noProof w:val="0"/>
          <w:snapToGrid w:val="0"/>
        </w:rPr>
        <w:t>Info ::=</w:t>
      </w:r>
      <w:r>
        <w:rPr>
          <w:noProof w:val="0"/>
          <w:snapToGrid w:val="0"/>
          <w:lang w:eastAsia="zh-CN"/>
        </w:rPr>
        <w:t xml:space="preserve"> </w:t>
      </w:r>
      <w:r>
        <w:rPr>
          <w:noProof w:val="0"/>
          <w:snapToGrid w:val="0"/>
        </w:rPr>
        <w:t>SEQUENCE {</w:t>
      </w:r>
    </w:p>
    <w:p w14:paraId="718C0188" w14:textId="77777777" w:rsidR="001C56D0" w:rsidRDefault="001C56D0" w:rsidP="001C56D0">
      <w:pPr>
        <w:pStyle w:val="PL"/>
        <w:rPr>
          <w:noProof w:val="0"/>
          <w:snapToGrid w:val="0"/>
          <w:lang w:eastAsia="zh-CN"/>
        </w:rPr>
      </w:pPr>
      <w:r>
        <w:rPr>
          <w:noProof w:val="0"/>
          <w:snapToGrid w:val="0"/>
          <w:lang w:eastAsia="zh-CN"/>
        </w:rPr>
        <w:tab/>
        <w:t>s</w:t>
      </w:r>
      <w:r>
        <w:rPr>
          <w:noProof w:val="0"/>
          <w:snapToGrid w:val="0"/>
        </w:rPr>
        <w:t>pecialSubframePatterns</w:t>
      </w:r>
      <w:r>
        <w:rPr>
          <w:noProof w:val="0"/>
          <w:snapToGrid w:val="0"/>
          <w:lang w:eastAsia="zh-CN"/>
        </w:rPr>
        <w:tab/>
      </w:r>
      <w:r>
        <w:rPr>
          <w:noProof w:val="0"/>
          <w:snapToGrid w:val="0"/>
          <w:lang w:eastAsia="zh-CN"/>
        </w:rPr>
        <w:tab/>
      </w:r>
      <w:r>
        <w:rPr>
          <w:snapToGrid w:val="0"/>
          <w:lang w:eastAsia="zh-CN"/>
        </w:rPr>
        <w:t>EUTRA-</w:t>
      </w:r>
      <w:r>
        <w:rPr>
          <w:noProof w:val="0"/>
          <w:snapToGrid w:val="0"/>
          <w:lang w:eastAsia="zh-CN"/>
        </w:rPr>
        <w:t>S</w:t>
      </w:r>
      <w:r>
        <w:rPr>
          <w:noProof w:val="0"/>
          <w:snapToGrid w:val="0"/>
        </w:rPr>
        <w:t>pecialSubframePatterns</w:t>
      </w:r>
      <w:r>
        <w:rPr>
          <w:noProof w:val="0"/>
          <w:snapToGrid w:val="0"/>
          <w:lang w:eastAsia="zh-CN"/>
        </w:rPr>
        <w:t>,</w:t>
      </w:r>
    </w:p>
    <w:p w14:paraId="2323A775" w14:textId="77777777" w:rsidR="001C56D0" w:rsidRDefault="001C56D0" w:rsidP="001C56D0">
      <w:pPr>
        <w:pStyle w:val="PL"/>
        <w:rPr>
          <w:noProof w:val="0"/>
          <w:snapToGrid w:val="0"/>
          <w:lang w:eastAsia="zh-CN"/>
        </w:rPr>
      </w:pPr>
      <w:r>
        <w:rPr>
          <w:noProof w:val="0"/>
          <w:snapToGrid w:val="0"/>
        </w:rPr>
        <w:tab/>
      </w:r>
      <w:r>
        <w:rPr>
          <w:noProof w:val="0"/>
          <w:snapToGrid w:val="0"/>
          <w:lang w:eastAsia="zh-CN"/>
        </w:rPr>
        <w:t>c</w:t>
      </w:r>
      <w:r>
        <w:rPr>
          <w:noProof w:val="0"/>
          <w:snapToGrid w:val="0"/>
        </w:rPr>
        <w:t>yclicPrefixDL</w:t>
      </w:r>
      <w:r>
        <w:rPr>
          <w:noProof w:val="0"/>
          <w:snapToGrid w:val="0"/>
          <w:lang w:eastAsia="zh-CN"/>
        </w:rPr>
        <w:tab/>
      </w:r>
      <w:r>
        <w:rPr>
          <w:noProof w:val="0"/>
          <w:snapToGrid w:val="0"/>
          <w:lang w:eastAsia="zh-CN"/>
        </w:rPr>
        <w:tab/>
      </w:r>
      <w:r>
        <w:rPr>
          <w:noProof w:val="0"/>
          <w:snapToGrid w:val="0"/>
          <w:lang w:eastAsia="zh-CN"/>
        </w:rPr>
        <w:tab/>
      </w:r>
      <w:r>
        <w:rPr>
          <w:noProof w:val="0"/>
          <w:snapToGrid w:val="0"/>
          <w:lang w:eastAsia="zh-CN"/>
        </w:rPr>
        <w:tab/>
      </w:r>
      <w:r>
        <w:rPr>
          <w:snapToGrid w:val="0"/>
          <w:lang w:eastAsia="zh-CN"/>
        </w:rPr>
        <w:t>EUTRA-</w:t>
      </w:r>
      <w:r>
        <w:rPr>
          <w:noProof w:val="0"/>
          <w:snapToGrid w:val="0"/>
          <w:lang w:eastAsia="zh-CN"/>
        </w:rPr>
        <w:t>C</w:t>
      </w:r>
      <w:r>
        <w:rPr>
          <w:noProof w:val="0"/>
          <w:snapToGrid w:val="0"/>
        </w:rPr>
        <w:t>yclicPrefixDL</w:t>
      </w:r>
      <w:r>
        <w:rPr>
          <w:noProof w:val="0"/>
          <w:snapToGrid w:val="0"/>
          <w:lang w:eastAsia="zh-CN"/>
        </w:rPr>
        <w:t>,</w:t>
      </w:r>
    </w:p>
    <w:p w14:paraId="29DC0075" w14:textId="77777777" w:rsidR="001C56D0" w:rsidRDefault="001C56D0" w:rsidP="001C56D0">
      <w:pPr>
        <w:pStyle w:val="PL"/>
        <w:rPr>
          <w:noProof w:val="0"/>
          <w:snapToGrid w:val="0"/>
          <w:lang w:eastAsia="zh-CN"/>
        </w:rPr>
      </w:pPr>
      <w:r>
        <w:rPr>
          <w:noProof w:val="0"/>
          <w:snapToGrid w:val="0"/>
          <w:lang w:eastAsia="zh-CN"/>
        </w:rPr>
        <w:tab/>
        <w:t>c</w:t>
      </w:r>
      <w:r>
        <w:rPr>
          <w:noProof w:val="0"/>
          <w:snapToGrid w:val="0"/>
        </w:rPr>
        <w:t>yclicPrefix</w:t>
      </w:r>
      <w:r>
        <w:rPr>
          <w:noProof w:val="0"/>
          <w:snapToGrid w:val="0"/>
          <w:lang w:eastAsia="zh-CN"/>
        </w:rPr>
        <w:t>U</w:t>
      </w:r>
      <w:r>
        <w:rPr>
          <w:noProof w:val="0"/>
          <w:snapToGrid w:val="0"/>
        </w:rPr>
        <w:t>L</w:t>
      </w:r>
      <w:r>
        <w:rPr>
          <w:noProof w:val="0"/>
          <w:snapToGrid w:val="0"/>
          <w:lang w:eastAsia="zh-CN"/>
        </w:rPr>
        <w:tab/>
      </w:r>
      <w:r>
        <w:rPr>
          <w:noProof w:val="0"/>
          <w:snapToGrid w:val="0"/>
          <w:lang w:eastAsia="zh-CN"/>
        </w:rPr>
        <w:tab/>
      </w:r>
      <w:r>
        <w:rPr>
          <w:noProof w:val="0"/>
          <w:snapToGrid w:val="0"/>
          <w:lang w:eastAsia="zh-CN"/>
        </w:rPr>
        <w:tab/>
      </w:r>
      <w:r>
        <w:rPr>
          <w:noProof w:val="0"/>
          <w:snapToGrid w:val="0"/>
          <w:lang w:eastAsia="zh-CN"/>
        </w:rPr>
        <w:tab/>
      </w:r>
      <w:r>
        <w:rPr>
          <w:snapToGrid w:val="0"/>
          <w:lang w:eastAsia="zh-CN"/>
        </w:rPr>
        <w:t>EUTRA-</w:t>
      </w:r>
      <w:r>
        <w:rPr>
          <w:noProof w:val="0"/>
          <w:snapToGrid w:val="0"/>
          <w:lang w:eastAsia="zh-CN"/>
        </w:rPr>
        <w:t>C</w:t>
      </w:r>
      <w:r>
        <w:rPr>
          <w:noProof w:val="0"/>
          <w:snapToGrid w:val="0"/>
        </w:rPr>
        <w:t>yclicPrefix</w:t>
      </w:r>
      <w:r>
        <w:rPr>
          <w:noProof w:val="0"/>
          <w:snapToGrid w:val="0"/>
          <w:lang w:eastAsia="zh-CN"/>
        </w:rPr>
        <w:t>U</w:t>
      </w:r>
      <w:r>
        <w:rPr>
          <w:noProof w:val="0"/>
          <w:snapToGrid w:val="0"/>
        </w:rPr>
        <w:t>L</w:t>
      </w:r>
      <w:r>
        <w:rPr>
          <w:noProof w:val="0"/>
          <w:snapToGrid w:val="0"/>
          <w:lang w:eastAsia="zh-CN"/>
        </w:rPr>
        <w:t>,</w:t>
      </w:r>
    </w:p>
    <w:p w14:paraId="780A50E2" w14:textId="77777777" w:rsidR="001C56D0" w:rsidRDefault="001C56D0" w:rsidP="001C56D0">
      <w:pPr>
        <w:pStyle w:val="PL"/>
        <w:rPr>
          <w:noProof w:val="0"/>
          <w:snapToGrid w:val="0"/>
          <w:lang w:eastAsia="ko-KR"/>
        </w:rPr>
      </w:pPr>
      <w:r>
        <w:rPr>
          <w:noProof w:val="0"/>
          <w:snapToGrid w:val="0"/>
          <w:lang w:eastAsia="zh-CN"/>
        </w:rPr>
        <w:tab/>
      </w:r>
      <w:r>
        <w:rPr>
          <w:noProof w:val="0"/>
          <w:snapToGrid w:val="0"/>
        </w:rPr>
        <w:t>iE-Extensions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 xml:space="preserve">ProtocolExtensionContainer { { </w:t>
      </w:r>
      <w:r>
        <w:rPr>
          <w:snapToGrid w:val="0"/>
          <w:lang w:eastAsia="zh-CN"/>
        </w:rPr>
        <w:t>EUTRA-</w:t>
      </w:r>
      <w:r>
        <w:rPr>
          <w:noProof w:val="0"/>
          <w:snapToGrid w:val="0"/>
        </w:rPr>
        <w:t>SpecialSubframe</w:t>
      </w:r>
      <w:r>
        <w:rPr>
          <w:noProof w:val="0"/>
          <w:snapToGrid w:val="0"/>
          <w:lang w:eastAsia="zh-CN"/>
        </w:rPr>
        <w:t>-</w:t>
      </w:r>
      <w:r>
        <w:rPr>
          <w:noProof w:val="0"/>
          <w:snapToGrid w:val="0"/>
        </w:rPr>
        <w:t>Info-ExtIEs} } OPTIONAL,</w:t>
      </w:r>
    </w:p>
    <w:p w14:paraId="3ECDD9C6" w14:textId="77777777" w:rsidR="001C56D0" w:rsidRDefault="001C56D0" w:rsidP="001C56D0">
      <w:pPr>
        <w:pStyle w:val="PL"/>
        <w:rPr>
          <w:noProof w:val="0"/>
          <w:snapToGrid w:val="0"/>
          <w:lang w:eastAsia="zh-CN"/>
        </w:rPr>
      </w:pPr>
      <w:r>
        <w:rPr>
          <w:noProof w:val="0"/>
          <w:snapToGrid w:val="0"/>
        </w:rPr>
        <w:tab/>
        <w:t>...</w:t>
      </w:r>
    </w:p>
    <w:p w14:paraId="7A285B84" w14:textId="77777777" w:rsidR="001C56D0" w:rsidRDefault="001C56D0" w:rsidP="001C56D0">
      <w:pPr>
        <w:pStyle w:val="PL"/>
        <w:rPr>
          <w:noProof w:val="0"/>
          <w:snapToGrid w:val="0"/>
          <w:lang w:eastAsia="zh-CN"/>
        </w:rPr>
      </w:pPr>
      <w:r>
        <w:rPr>
          <w:noProof w:val="0"/>
          <w:snapToGrid w:val="0"/>
          <w:lang w:eastAsia="zh-CN"/>
        </w:rPr>
        <w:t>}</w:t>
      </w:r>
    </w:p>
    <w:p w14:paraId="794BC7F1" w14:textId="77777777" w:rsidR="001C56D0" w:rsidRDefault="001C56D0" w:rsidP="001C56D0">
      <w:pPr>
        <w:pStyle w:val="PL"/>
        <w:rPr>
          <w:noProof w:val="0"/>
          <w:snapToGrid w:val="0"/>
          <w:lang w:eastAsia="zh-CN"/>
        </w:rPr>
      </w:pPr>
    </w:p>
    <w:p w14:paraId="6B426574" w14:textId="77777777" w:rsidR="001C56D0" w:rsidRDefault="001C56D0" w:rsidP="001C56D0">
      <w:pPr>
        <w:pStyle w:val="PL"/>
        <w:rPr>
          <w:noProof w:val="0"/>
          <w:snapToGrid w:val="0"/>
          <w:lang w:eastAsia="ko-KR"/>
        </w:rPr>
      </w:pPr>
      <w:r>
        <w:rPr>
          <w:snapToGrid w:val="0"/>
          <w:lang w:eastAsia="zh-CN"/>
        </w:rPr>
        <w:t>EUTRA-</w:t>
      </w:r>
      <w:r>
        <w:rPr>
          <w:noProof w:val="0"/>
        </w:rPr>
        <w:t>SpecialSubframe-Info</w:t>
      </w:r>
      <w:r>
        <w:rPr>
          <w:noProof w:val="0"/>
          <w:snapToGrid w:val="0"/>
        </w:rPr>
        <w:t>-ExtIEs F1AP-PROTOCOL-EXTENSION ::= {</w:t>
      </w:r>
    </w:p>
    <w:p w14:paraId="6D3B0B8C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...</w:t>
      </w:r>
    </w:p>
    <w:p w14:paraId="0D36F62B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}</w:t>
      </w:r>
    </w:p>
    <w:p w14:paraId="108E904A" w14:textId="77777777" w:rsidR="001C56D0" w:rsidRDefault="001C56D0" w:rsidP="001C56D0">
      <w:pPr>
        <w:pStyle w:val="PL"/>
        <w:rPr>
          <w:noProof w:val="0"/>
          <w:snapToGrid w:val="0"/>
          <w:lang w:eastAsia="zh-CN"/>
        </w:rPr>
      </w:pPr>
    </w:p>
    <w:p w14:paraId="484210FE" w14:textId="77777777" w:rsidR="001C56D0" w:rsidRDefault="001C56D0" w:rsidP="001C56D0">
      <w:pPr>
        <w:pStyle w:val="PL"/>
        <w:rPr>
          <w:noProof w:val="0"/>
          <w:snapToGrid w:val="0"/>
          <w:lang w:eastAsia="ko-KR"/>
        </w:rPr>
      </w:pPr>
      <w:r>
        <w:rPr>
          <w:snapToGrid w:val="0"/>
          <w:lang w:eastAsia="zh-CN"/>
        </w:rPr>
        <w:t>EUTRA-</w:t>
      </w:r>
      <w:r>
        <w:rPr>
          <w:noProof w:val="0"/>
          <w:snapToGrid w:val="0"/>
          <w:lang w:eastAsia="zh-CN"/>
        </w:rPr>
        <w:t>S</w:t>
      </w:r>
      <w:r>
        <w:rPr>
          <w:noProof w:val="0"/>
          <w:snapToGrid w:val="0"/>
        </w:rPr>
        <w:t>pecialSubframePatterns</w:t>
      </w:r>
      <w:r>
        <w:rPr>
          <w:noProof w:val="0"/>
          <w:snapToGrid w:val="0"/>
          <w:lang w:eastAsia="zh-CN"/>
        </w:rPr>
        <w:t xml:space="preserve"> ::= </w:t>
      </w:r>
      <w:r>
        <w:rPr>
          <w:noProof w:val="0"/>
          <w:snapToGrid w:val="0"/>
        </w:rPr>
        <w:t xml:space="preserve">ENUMERATED { </w:t>
      </w:r>
    </w:p>
    <w:p w14:paraId="2992BD43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</w:r>
      <w:r>
        <w:rPr>
          <w:bCs/>
          <w:noProof w:val="0"/>
        </w:rPr>
        <w:t>s</w:t>
      </w:r>
      <w:r>
        <w:rPr>
          <w:bCs/>
          <w:noProof w:val="0"/>
          <w:lang w:eastAsia="zh-CN"/>
        </w:rPr>
        <w:t>sp</w:t>
      </w:r>
      <w:r>
        <w:rPr>
          <w:bCs/>
          <w:noProof w:val="0"/>
        </w:rPr>
        <w:t>0</w:t>
      </w:r>
      <w:r>
        <w:rPr>
          <w:noProof w:val="0"/>
          <w:snapToGrid w:val="0"/>
        </w:rPr>
        <w:t>,</w:t>
      </w:r>
    </w:p>
    <w:p w14:paraId="7D7376C6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  <w:snapToGrid w:val="0"/>
        </w:rPr>
        <w:tab/>
      </w:r>
      <w:r>
        <w:rPr>
          <w:bCs/>
          <w:noProof w:val="0"/>
        </w:rPr>
        <w:t>s</w:t>
      </w:r>
      <w:r>
        <w:rPr>
          <w:bCs/>
          <w:noProof w:val="0"/>
          <w:lang w:eastAsia="zh-CN"/>
        </w:rPr>
        <w:t>sp1</w:t>
      </w:r>
      <w:r>
        <w:rPr>
          <w:noProof w:val="0"/>
          <w:snapToGrid w:val="0"/>
        </w:rPr>
        <w:t>,</w:t>
      </w:r>
      <w:r>
        <w:rPr>
          <w:noProof w:val="0"/>
        </w:rPr>
        <w:t xml:space="preserve"> </w:t>
      </w:r>
    </w:p>
    <w:p w14:paraId="51A0760D" w14:textId="77777777" w:rsidR="001C56D0" w:rsidRDefault="001C56D0" w:rsidP="001C56D0">
      <w:pPr>
        <w:pStyle w:val="PL"/>
        <w:rPr>
          <w:noProof w:val="0"/>
          <w:lang w:eastAsia="zh-CN"/>
        </w:rPr>
      </w:pPr>
      <w:r>
        <w:rPr>
          <w:noProof w:val="0"/>
        </w:rPr>
        <w:tab/>
      </w:r>
      <w:r>
        <w:rPr>
          <w:bCs/>
          <w:noProof w:val="0"/>
        </w:rPr>
        <w:t>s</w:t>
      </w:r>
      <w:r>
        <w:rPr>
          <w:bCs/>
          <w:noProof w:val="0"/>
          <w:lang w:eastAsia="zh-CN"/>
        </w:rPr>
        <w:t>sp2</w:t>
      </w:r>
      <w:r>
        <w:rPr>
          <w:noProof w:val="0"/>
        </w:rPr>
        <w:t>,</w:t>
      </w:r>
    </w:p>
    <w:p w14:paraId="13DDAEC3" w14:textId="77777777" w:rsidR="001C56D0" w:rsidRDefault="001C56D0" w:rsidP="001C56D0">
      <w:pPr>
        <w:pStyle w:val="PL"/>
        <w:rPr>
          <w:noProof w:val="0"/>
          <w:snapToGrid w:val="0"/>
          <w:lang w:eastAsia="zh-CN"/>
        </w:rPr>
      </w:pPr>
      <w:r>
        <w:rPr>
          <w:noProof w:val="0"/>
          <w:snapToGrid w:val="0"/>
          <w:lang w:eastAsia="zh-CN"/>
        </w:rPr>
        <w:tab/>
      </w:r>
      <w:r>
        <w:rPr>
          <w:bCs/>
          <w:noProof w:val="0"/>
        </w:rPr>
        <w:t>s</w:t>
      </w:r>
      <w:r>
        <w:rPr>
          <w:bCs/>
          <w:noProof w:val="0"/>
          <w:lang w:eastAsia="zh-CN"/>
        </w:rPr>
        <w:t>sp3</w:t>
      </w:r>
      <w:r>
        <w:rPr>
          <w:noProof w:val="0"/>
          <w:snapToGrid w:val="0"/>
          <w:lang w:eastAsia="zh-CN"/>
        </w:rPr>
        <w:t>,</w:t>
      </w:r>
    </w:p>
    <w:p w14:paraId="3A8620BE" w14:textId="77777777" w:rsidR="001C56D0" w:rsidRDefault="001C56D0" w:rsidP="001C56D0">
      <w:pPr>
        <w:pStyle w:val="PL"/>
        <w:rPr>
          <w:noProof w:val="0"/>
          <w:snapToGrid w:val="0"/>
          <w:lang w:eastAsia="zh-CN"/>
        </w:rPr>
      </w:pPr>
      <w:r>
        <w:rPr>
          <w:noProof w:val="0"/>
          <w:snapToGrid w:val="0"/>
          <w:lang w:eastAsia="zh-CN"/>
        </w:rPr>
        <w:tab/>
      </w:r>
      <w:r>
        <w:rPr>
          <w:bCs/>
          <w:noProof w:val="0"/>
        </w:rPr>
        <w:t>s</w:t>
      </w:r>
      <w:r>
        <w:rPr>
          <w:bCs/>
          <w:noProof w:val="0"/>
          <w:lang w:eastAsia="zh-CN"/>
        </w:rPr>
        <w:t>sp4</w:t>
      </w:r>
      <w:r>
        <w:rPr>
          <w:noProof w:val="0"/>
          <w:snapToGrid w:val="0"/>
          <w:lang w:eastAsia="zh-CN"/>
        </w:rPr>
        <w:t>,</w:t>
      </w:r>
    </w:p>
    <w:p w14:paraId="46A2F1D0" w14:textId="77777777" w:rsidR="001C56D0" w:rsidRDefault="001C56D0" w:rsidP="001C56D0">
      <w:pPr>
        <w:pStyle w:val="PL"/>
        <w:rPr>
          <w:noProof w:val="0"/>
          <w:snapToGrid w:val="0"/>
          <w:lang w:eastAsia="zh-CN"/>
        </w:rPr>
      </w:pPr>
      <w:r>
        <w:rPr>
          <w:noProof w:val="0"/>
          <w:snapToGrid w:val="0"/>
          <w:lang w:eastAsia="zh-CN"/>
        </w:rPr>
        <w:tab/>
      </w:r>
      <w:r>
        <w:rPr>
          <w:bCs/>
          <w:noProof w:val="0"/>
        </w:rPr>
        <w:t>s</w:t>
      </w:r>
      <w:r>
        <w:rPr>
          <w:bCs/>
          <w:noProof w:val="0"/>
          <w:lang w:eastAsia="zh-CN"/>
        </w:rPr>
        <w:t>sp5</w:t>
      </w:r>
      <w:r>
        <w:rPr>
          <w:noProof w:val="0"/>
          <w:snapToGrid w:val="0"/>
          <w:lang w:eastAsia="zh-CN"/>
        </w:rPr>
        <w:t>,</w:t>
      </w:r>
    </w:p>
    <w:p w14:paraId="74239BC4" w14:textId="77777777" w:rsidR="001C56D0" w:rsidRDefault="001C56D0" w:rsidP="001C56D0">
      <w:pPr>
        <w:pStyle w:val="PL"/>
        <w:rPr>
          <w:noProof w:val="0"/>
          <w:snapToGrid w:val="0"/>
          <w:lang w:eastAsia="zh-CN"/>
        </w:rPr>
      </w:pPr>
      <w:r>
        <w:rPr>
          <w:noProof w:val="0"/>
          <w:snapToGrid w:val="0"/>
          <w:lang w:eastAsia="zh-CN"/>
        </w:rPr>
        <w:tab/>
      </w:r>
      <w:r>
        <w:rPr>
          <w:bCs/>
          <w:noProof w:val="0"/>
        </w:rPr>
        <w:t>s</w:t>
      </w:r>
      <w:r>
        <w:rPr>
          <w:bCs/>
          <w:noProof w:val="0"/>
          <w:lang w:eastAsia="zh-CN"/>
        </w:rPr>
        <w:t>sp6</w:t>
      </w:r>
      <w:r>
        <w:rPr>
          <w:noProof w:val="0"/>
          <w:snapToGrid w:val="0"/>
          <w:lang w:eastAsia="zh-CN"/>
        </w:rPr>
        <w:t>,</w:t>
      </w:r>
    </w:p>
    <w:p w14:paraId="151B9AED" w14:textId="77777777" w:rsidR="001C56D0" w:rsidRDefault="001C56D0" w:rsidP="001C56D0">
      <w:pPr>
        <w:pStyle w:val="PL"/>
        <w:rPr>
          <w:bCs/>
          <w:noProof w:val="0"/>
          <w:lang w:eastAsia="zh-CN"/>
        </w:rPr>
      </w:pPr>
      <w:r>
        <w:rPr>
          <w:noProof w:val="0"/>
          <w:snapToGrid w:val="0"/>
          <w:lang w:eastAsia="zh-CN"/>
        </w:rPr>
        <w:tab/>
      </w:r>
      <w:r>
        <w:rPr>
          <w:bCs/>
          <w:noProof w:val="0"/>
        </w:rPr>
        <w:t>s</w:t>
      </w:r>
      <w:r>
        <w:rPr>
          <w:bCs/>
          <w:noProof w:val="0"/>
          <w:lang w:eastAsia="zh-CN"/>
        </w:rPr>
        <w:t>sp7,</w:t>
      </w:r>
    </w:p>
    <w:p w14:paraId="5F133F27" w14:textId="77777777" w:rsidR="001C56D0" w:rsidRDefault="001C56D0" w:rsidP="001C56D0">
      <w:pPr>
        <w:pStyle w:val="PL"/>
        <w:rPr>
          <w:bCs/>
          <w:noProof w:val="0"/>
          <w:lang w:eastAsia="zh-CN"/>
        </w:rPr>
      </w:pPr>
      <w:r>
        <w:rPr>
          <w:bCs/>
          <w:noProof w:val="0"/>
          <w:lang w:eastAsia="zh-CN"/>
        </w:rPr>
        <w:tab/>
      </w:r>
      <w:r>
        <w:rPr>
          <w:bCs/>
          <w:noProof w:val="0"/>
        </w:rPr>
        <w:t>s</w:t>
      </w:r>
      <w:r>
        <w:rPr>
          <w:bCs/>
          <w:noProof w:val="0"/>
          <w:lang w:eastAsia="zh-CN"/>
        </w:rPr>
        <w:t>sp8,</w:t>
      </w:r>
    </w:p>
    <w:p w14:paraId="006A98D5" w14:textId="77777777" w:rsidR="001C56D0" w:rsidRDefault="001C56D0" w:rsidP="001C56D0">
      <w:pPr>
        <w:pStyle w:val="PL"/>
        <w:rPr>
          <w:lang w:eastAsia="ko-KR"/>
        </w:rPr>
      </w:pPr>
      <w:r>
        <w:rPr>
          <w:bCs/>
          <w:noProof w:val="0"/>
          <w:lang w:eastAsia="zh-CN"/>
        </w:rPr>
        <w:tab/>
      </w:r>
      <w:r>
        <w:t>ssp9,</w:t>
      </w:r>
    </w:p>
    <w:p w14:paraId="1475D8CE" w14:textId="77777777" w:rsidR="001C56D0" w:rsidRDefault="001C56D0" w:rsidP="001C56D0">
      <w:pPr>
        <w:pStyle w:val="PL"/>
        <w:rPr>
          <w:lang w:val="fr-FR"/>
        </w:rPr>
      </w:pPr>
      <w:r>
        <w:tab/>
      </w:r>
      <w:r>
        <w:rPr>
          <w:lang w:val="fr-FR"/>
        </w:rPr>
        <w:t>ssp10,</w:t>
      </w:r>
    </w:p>
    <w:p w14:paraId="080B1DDF" w14:textId="77777777" w:rsidR="001C56D0" w:rsidRDefault="001C56D0" w:rsidP="001C56D0">
      <w:pPr>
        <w:pStyle w:val="PL"/>
        <w:rPr>
          <w:lang w:val="fr-FR"/>
        </w:rPr>
      </w:pPr>
      <w:r>
        <w:rPr>
          <w:lang w:val="fr-FR"/>
        </w:rPr>
        <w:tab/>
        <w:t>...</w:t>
      </w:r>
    </w:p>
    <w:p w14:paraId="2D85BA7C" w14:textId="77777777" w:rsidR="001C56D0" w:rsidRDefault="001C56D0" w:rsidP="001C56D0">
      <w:pPr>
        <w:pStyle w:val="PL"/>
        <w:rPr>
          <w:lang w:val="fr-FR"/>
        </w:rPr>
      </w:pPr>
      <w:r>
        <w:rPr>
          <w:lang w:val="fr-FR"/>
        </w:rPr>
        <w:t>}</w:t>
      </w:r>
    </w:p>
    <w:p w14:paraId="7E4FE74B" w14:textId="77777777" w:rsidR="001C56D0" w:rsidRDefault="001C56D0" w:rsidP="001C56D0">
      <w:pPr>
        <w:pStyle w:val="PL"/>
        <w:rPr>
          <w:lang w:val="fr-FR"/>
        </w:rPr>
      </w:pPr>
    </w:p>
    <w:p w14:paraId="5A69324D" w14:textId="77777777" w:rsidR="001C56D0" w:rsidRDefault="001C56D0" w:rsidP="001C56D0">
      <w:pPr>
        <w:pStyle w:val="PL"/>
        <w:rPr>
          <w:lang w:val="fr-FR"/>
        </w:rPr>
      </w:pPr>
      <w:r>
        <w:rPr>
          <w:lang w:val="fr-FR"/>
        </w:rPr>
        <w:lastRenderedPageBreak/>
        <w:t xml:space="preserve">EUTRA-SubframeAssignment ::= ENUMERATED { </w:t>
      </w:r>
    </w:p>
    <w:p w14:paraId="10BB948F" w14:textId="77777777" w:rsidR="001C56D0" w:rsidRDefault="001C56D0" w:rsidP="001C56D0">
      <w:pPr>
        <w:pStyle w:val="PL"/>
        <w:rPr>
          <w:lang w:val="fr-FR"/>
        </w:rPr>
      </w:pPr>
      <w:r>
        <w:rPr>
          <w:lang w:val="fr-FR"/>
        </w:rPr>
        <w:tab/>
        <w:t>sa0,</w:t>
      </w:r>
    </w:p>
    <w:p w14:paraId="073EEA99" w14:textId="77777777" w:rsidR="001C56D0" w:rsidRDefault="001C56D0" w:rsidP="001C56D0">
      <w:pPr>
        <w:pStyle w:val="PL"/>
        <w:rPr>
          <w:lang w:val="fr-FR"/>
        </w:rPr>
      </w:pPr>
      <w:r>
        <w:rPr>
          <w:lang w:val="fr-FR"/>
        </w:rPr>
        <w:tab/>
        <w:t xml:space="preserve">sa1, </w:t>
      </w:r>
    </w:p>
    <w:p w14:paraId="13BAAF59" w14:textId="77777777" w:rsidR="001C56D0" w:rsidRDefault="001C56D0" w:rsidP="001C56D0">
      <w:pPr>
        <w:pStyle w:val="PL"/>
        <w:rPr>
          <w:lang w:val="fr-FR"/>
        </w:rPr>
      </w:pPr>
      <w:r>
        <w:rPr>
          <w:lang w:val="fr-FR"/>
        </w:rPr>
        <w:tab/>
        <w:t>sa2,</w:t>
      </w:r>
    </w:p>
    <w:p w14:paraId="7BE5B2E9" w14:textId="77777777" w:rsidR="001C56D0" w:rsidRDefault="001C56D0" w:rsidP="001C56D0">
      <w:pPr>
        <w:pStyle w:val="PL"/>
        <w:rPr>
          <w:lang w:val="fr-FR"/>
        </w:rPr>
      </w:pPr>
      <w:r>
        <w:rPr>
          <w:lang w:val="fr-FR"/>
        </w:rPr>
        <w:tab/>
        <w:t>sa3,</w:t>
      </w:r>
    </w:p>
    <w:p w14:paraId="360D7CB9" w14:textId="77777777" w:rsidR="001C56D0" w:rsidRDefault="001C56D0" w:rsidP="001C56D0">
      <w:pPr>
        <w:pStyle w:val="PL"/>
        <w:rPr>
          <w:lang w:val="fr-FR"/>
        </w:rPr>
      </w:pPr>
      <w:r>
        <w:rPr>
          <w:lang w:val="fr-FR"/>
        </w:rPr>
        <w:tab/>
        <w:t>sa4,</w:t>
      </w:r>
    </w:p>
    <w:p w14:paraId="3E768439" w14:textId="77777777" w:rsidR="001C56D0" w:rsidRDefault="001C56D0" w:rsidP="001C56D0">
      <w:pPr>
        <w:pStyle w:val="PL"/>
        <w:rPr>
          <w:lang w:val="fr-FR"/>
        </w:rPr>
      </w:pPr>
      <w:r>
        <w:rPr>
          <w:lang w:val="fr-FR"/>
        </w:rPr>
        <w:tab/>
        <w:t>sa5,</w:t>
      </w:r>
    </w:p>
    <w:p w14:paraId="63BB4F54" w14:textId="77777777" w:rsidR="001C56D0" w:rsidRDefault="001C56D0" w:rsidP="001C56D0">
      <w:pPr>
        <w:pStyle w:val="PL"/>
        <w:rPr>
          <w:lang w:val="fr-FR"/>
        </w:rPr>
      </w:pPr>
      <w:r>
        <w:rPr>
          <w:lang w:val="fr-FR"/>
        </w:rPr>
        <w:tab/>
        <w:t>sa6,</w:t>
      </w:r>
    </w:p>
    <w:p w14:paraId="23DF3471" w14:textId="77777777" w:rsidR="001C56D0" w:rsidRDefault="001C56D0" w:rsidP="001C56D0">
      <w:pPr>
        <w:pStyle w:val="PL"/>
      </w:pPr>
      <w:r>
        <w:rPr>
          <w:lang w:val="fr-FR"/>
        </w:rPr>
        <w:tab/>
      </w:r>
      <w:r>
        <w:t>...</w:t>
      </w:r>
    </w:p>
    <w:p w14:paraId="44EB8E3F" w14:textId="77777777" w:rsidR="001C56D0" w:rsidRDefault="001C56D0" w:rsidP="001C56D0">
      <w:pPr>
        <w:pStyle w:val="PL"/>
      </w:pPr>
      <w:r>
        <w:t>}</w:t>
      </w:r>
    </w:p>
    <w:p w14:paraId="1BBCCD66" w14:textId="77777777" w:rsidR="001C56D0" w:rsidRDefault="001C56D0" w:rsidP="001C56D0">
      <w:pPr>
        <w:pStyle w:val="PL"/>
      </w:pPr>
    </w:p>
    <w:p w14:paraId="3520729C" w14:textId="77777777" w:rsidR="001C56D0" w:rsidRDefault="001C56D0" w:rsidP="001C56D0">
      <w:pPr>
        <w:pStyle w:val="PL"/>
      </w:pPr>
      <w:r>
        <w:t>EUTRA-Transmission-Bandwidth ::= ENUMERATED {</w:t>
      </w:r>
    </w:p>
    <w:p w14:paraId="38D9991F" w14:textId="77777777" w:rsidR="001C56D0" w:rsidRDefault="001C56D0" w:rsidP="001C56D0">
      <w:pPr>
        <w:pStyle w:val="PL"/>
      </w:pPr>
      <w:r>
        <w:tab/>
        <w:t>bw6,</w:t>
      </w:r>
    </w:p>
    <w:p w14:paraId="0ED41AEC" w14:textId="77777777" w:rsidR="001C56D0" w:rsidRDefault="001C56D0" w:rsidP="001C56D0">
      <w:pPr>
        <w:pStyle w:val="PL"/>
      </w:pPr>
      <w:r>
        <w:tab/>
        <w:t>bw15,</w:t>
      </w:r>
    </w:p>
    <w:p w14:paraId="7A198F58" w14:textId="77777777" w:rsidR="001C56D0" w:rsidRDefault="001C56D0" w:rsidP="001C56D0">
      <w:pPr>
        <w:pStyle w:val="PL"/>
      </w:pPr>
      <w:r>
        <w:tab/>
        <w:t>bw25,</w:t>
      </w:r>
    </w:p>
    <w:p w14:paraId="419D2B57" w14:textId="77777777" w:rsidR="001C56D0" w:rsidRDefault="001C56D0" w:rsidP="001C56D0">
      <w:pPr>
        <w:pStyle w:val="PL"/>
      </w:pPr>
      <w:r>
        <w:tab/>
        <w:t>bw50,</w:t>
      </w:r>
    </w:p>
    <w:p w14:paraId="4594728F" w14:textId="77777777" w:rsidR="001C56D0" w:rsidRDefault="001C56D0" w:rsidP="001C56D0">
      <w:pPr>
        <w:pStyle w:val="PL"/>
      </w:pPr>
      <w:r>
        <w:tab/>
        <w:t>bw75,</w:t>
      </w:r>
    </w:p>
    <w:p w14:paraId="6AFBBC80" w14:textId="77777777" w:rsidR="001C56D0" w:rsidRDefault="001C56D0" w:rsidP="001C56D0">
      <w:pPr>
        <w:pStyle w:val="PL"/>
        <w:rPr>
          <w:noProof w:val="0"/>
          <w:snapToGrid w:val="0"/>
        </w:rPr>
      </w:pPr>
      <w:r>
        <w:tab/>
      </w:r>
      <w:r>
        <w:rPr>
          <w:noProof w:val="0"/>
          <w:snapToGrid w:val="0"/>
        </w:rPr>
        <w:t>bw100,</w:t>
      </w:r>
    </w:p>
    <w:p w14:paraId="567B718F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...</w:t>
      </w:r>
    </w:p>
    <w:p w14:paraId="58C06CEA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}</w:t>
      </w:r>
    </w:p>
    <w:p w14:paraId="691F3169" w14:textId="77777777" w:rsidR="001C56D0" w:rsidRDefault="001C56D0" w:rsidP="001C56D0">
      <w:pPr>
        <w:pStyle w:val="PL"/>
      </w:pPr>
    </w:p>
    <w:p w14:paraId="6CB77244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EUTRANQoS</w:t>
      </w:r>
      <w:r>
        <w:rPr>
          <w:noProof w:val="0"/>
        </w:rPr>
        <w:tab/>
        <w:t>::= SEQUENCE {</w:t>
      </w:r>
    </w:p>
    <w:p w14:paraId="54A794D6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qCI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QCI,</w:t>
      </w:r>
    </w:p>
    <w:p w14:paraId="3C05B294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allocationAndRetentionPriority</w:t>
      </w:r>
      <w:r>
        <w:rPr>
          <w:noProof w:val="0"/>
        </w:rPr>
        <w:tab/>
        <w:t>AllocationAndRetentionPriority,</w:t>
      </w:r>
    </w:p>
    <w:p w14:paraId="41A0B3A1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gbrQosInformation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GBR-QosInformation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OPTIONAL,</w:t>
      </w:r>
    </w:p>
    <w:p w14:paraId="4D17F57D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iE-Extensions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ProtocolExtensionContainer { { EUTRANQoS-ExtIEs} }</w:t>
      </w:r>
      <w:r>
        <w:rPr>
          <w:noProof w:val="0"/>
        </w:rPr>
        <w:tab/>
        <w:t>OPTIONAL,</w:t>
      </w:r>
    </w:p>
    <w:p w14:paraId="2B31999F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...</w:t>
      </w:r>
    </w:p>
    <w:p w14:paraId="28DF411B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}</w:t>
      </w:r>
    </w:p>
    <w:p w14:paraId="17D16235" w14:textId="77777777" w:rsidR="001C56D0" w:rsidRDefault="001C56D0" w:rsidP="001C56D0">
      <w:pPr>
        <w:pStyle w:val="PL"/>
        <w:rPr>
          <w:noProof w:val="0"/>
        </w:rPr>
      </w:pPr>
    </w:p>
    <w:p w14:paraId="56B143F9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EUTRANQoS-ExtIEs F1AP-PROTOCOL-EXTENSION ::= {</w:t>
      </w:r>
    </w:p>
    <w:p w14:paraId="6989948D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  <w:lang w:eastAsia="zh-CN"/>
        </w:rPr>
        <w:t>{</w:t>
      </w:r>
      <w:r>
        <w:rPr>
          <w:rFonts w:eastAsia="宋体"/>
        </w:rPr>
        <w:t xml:space="preserve"> ID id-</w:t>
      </w:r>
      <w:r>
        <w:rPr>
          <w:lang w:val="sv-SE"/>
        </w:rPr>
        <w:t>ENBDLTNLAddress</w:t>
      </w:r>
      <w:r>
        <w:rPr>
          <w:rFonts w:eastAsia="宋体"/>
        </w:rPr>
        <w:tab/>
      </w:r>
      <w:r>
        <w:rPr>
          <w:rFonts w:eastAsia="宋体"/>
        </w:rPr>
        <w:tab/>
        <w:t>CRITICALITY ignore</w:t>
      </w:r>
      <w:r>
        <w:rPr>
          <w:rFonts w:eastAsia="宋体"/>
        </w:rPr>
        <w:tab/>
        <w:t>EXTENSION TransportLayerAddress</w:t>
      </w:r>
      <w:r>
        <w:rPr>
          <w:rFonts w:eastAsia="宋体"/>
        </w:rPr>
        <w:tab/>
        <w:t>PRESENCE optional</w:t>
      </w:r>
      <w:r>
        <w:rPr>
          <w:rFonts w:eastAsia="宋体"/>
        </w:rPr>
        <w:tab/>
        <w:t>},</w:t>
      </w:r>
    </w:p>
    <w:p w14:paraId="5E14D10B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...</w:t>
      </w:r>
    </w:p>
    <w:p w14:paraId="5FA47B72" w14:textId="77777777" w:rsidR="001C56D0" w:rsidRDefault="001C56D0" w:rsidP="001C56D0">
      <w:pPr>
        <w:pStyle w:val="PL"/>
        <w:rPr>
          <w:rFonts w:eastAsia="宋体"/>
        </w:rPr>
      </w:pPr>
      <w:r>
        <w:rPr>
          <w:noProof w:val="0"/>
        </w:rPr>
        <w:t>}</w:t>
      </w:r>
    </w:p>
    <w:p w14:paraId="4420A632" w14:textId="77777777" w:rsidR="001C56D0" w:rsidRDefault="001C56D0" w:rsidP="001C56D0">
      <w:pPr>
        <w:pStyle w:val="PL"/>
        <w:rPr>
          <w:rFonts w:eastAsia="宋体"/>
        </w:rPr>
      </w:pPr>
    </w:p>
    <w:p w14:paraId="3394A794" w14:textId="77777777" w:rsidR="001C56D0" w:rsidRDefault="001C56D0" w:rsidP="001C56D0">
      <w:pPr>
        <w:pStyle w:val="PL"/>
        <w:rPr>
          <w:rFonts w:eastAsia="Times New Roman"/>
        </w:rPr>
      </w:pPr>
      <w:r>
        <w:t>ExecuteDuplication ::= ENUMERATED{true,...}</w:t>
      </w:r>
    </w:p>
    <w:p w14:paraId="68EDA351" w14:textId="77777777" w:rsidR="001C56D0" w:rsidRDefault="001C56D0" w:rsidP="001C56D0">
      <w:pPr>
        <w:pStyle w:val="PL"/>
        <w:rPr>
          <w:noProof w:val="0"/>
          <w:snapToGrid w:val="0"/>
        </w:rPr>
      </w:pPr>
    </w:p>
    <w:p w14:paraId="7F9F505C" w14:textId="77777777" w:rsidR="001C56D0" w:rsidRDefault="001C56D0" w:rsidP="001C56D0">
      <w:pPr>
        <w:pStyle w:val="PL"/>
      </w:pPr>
      <w:r>
        <w:t>ExtendedEARFCN ::= INTEGER (0..262143)</w:t>
      </w:r>
    </w:p>
    <w:p w14:paraId="1DDAD5E1" w14:textId="77777777" w:rsidR="001C56D0" w:rsidRDefault="001C56D0" w:rsidP="001C56D0">
      <w:pPr>
        <w:pStyle w:val="PL"/>
      </w:pPr>
    </w:p>
    <w:p w14:paraId="6F4BE756" w14:textId="77777777" w:rsidR="001C56D0" w:rsidRDefault="001C56D0" w:rsidP="001C56D0">
      <w:pPr>
        <w:pStyle w:val="PL"/>
      </w:pPr>
      <w:r>
        <w:t>EUTRA-Mode-Info ::= CHOICE {</w:t>
      </w:r>
    </w:p>
    <w:p w14:paraId="4DF6BCD6" w14:textId="77777777" w:rsidR="001C56D0" w:rsidRDefault="001C56D0" w:rsidP="001C56D0">
      <w:pPr>
        <w:pStyle w:val="PL"/>
      </w:pPr>
      <w:r>
        <w:tab/>
        <w:t>eUTRAFDD</w:t>
      </w:r>
      <w:r>
        <w:tab/>
      </w:r>
      <w:r>
        <w:tab/>
        <w:t>EUTRA-FDD-Info,</w:t>
      </w:r>
    </w:p>
    <w:p w14:paraId="0DB73B7B" w14:textId="77777777" w:rsidR="001C56D0" w:rsidRDefault="001C56D0" w:rsidP="001C56D0">
      <w:pPr>
        <w:pStyle w:val="PL"/>
        <w:rPr>
          <w:noProof w:val="0"/>
        </w:rPr>
      </w:pPr>
      <w:r>
        <w:tab/>
      </w:r>
      <w:r>
        <w:rPr>
          <w:noProof w:val="0"/>
        </w:rPr>
        <w:t>eUTRATDD</w:t>
      </w:r>
      <w:r>
        <w:rPr>
          <w:noProof w:val="0"/>
        </w:rPr>
        <w:tab/>
      </w:r>
      <w:r>
        <w:rPr>
          <w:noProof w:val="0"/>
        </w:rPr>
        <w:tab/>
        <w:t>EUTRA-TDD-Info,</w:t>
      </w:r>
    </w:p>
    <w:p w14:paraId="49719A13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choice-extension</w:t>
      </w:r>
      <w:r>
        <w:rPr>
          <w:noProof w:val="0"/>
        </w:rPr>
        <w:tab/>
        <w:t>ProtocolIE-SingleContainer { { EUTRA-Mode-Info-ExtIEs} }</w:t>
      </w:r>
    </w:p>
    <w:p w14:paraId="2630B42E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}</w:t>
      </w:r>
    </w:p>
    <w:p w14:paraId="357D040E" w14:textId="77777777" w:rsidR="001C56D0" w:rsidRDefault="001C56D0" w:rsidP="001C56D0">
      <w:pPr>
        <w:pStyle w:val="PL"/>
        <w:rPr>
          <w:noProof w:val="0"/>
        </w:rPr>
      </w:pPr>
    </w:p>
    <w:p w14:paraId="18116188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EUTRA-Mode-Info-ExtIEs F1AP-PROTOCOL-IES ::= {</w:t>
      </w:r>
    </w:p>
    <w:p w14:paraId="6DD76D14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...</w:t>
      </w:r>
    </w:p>
    <w:p w14:paraId="7C808DD3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}</w:t>
      </w:r>
    </w:p>
    <w:p w14:paraId="6ACDD7B4" w14:textId="77777777" w:rsidR="001C56D0" w:rsidRDefault="001C56D0" w:rsidP="001C56D0">
      <w:pPr>
        <w:pStyle w:val="PL"/>
        <w:rPr>
          <w:noProof w:val="0"/>
        </w:rPr>
      </w:pPr>
    </w:p>
    <w:p w14:paraId="75D8FE90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EUTRA-NR-CellResourceCoordinationReq-Container</w:t>
      </w:r>
      <w:r>
        <w:rPr>
          <w:noProof w:val="0"/>
        </w:rPr>
        <w:tab/>
        <w:t>::= OCTET STRING</w:t>
      </w:r>
    </w:p>
    <w:p w14:paraId="20AAC2FD" w14:textId="77777777" w:rsidR="001C56D0" w:rsidRDefault="001C56D0" w:rsidP="001C56D0">
      <w:pPr>
        <w:pStyle w:val="PL"/>
        <w:rPr>
          <w:noProof w:val="0"/>
        </w:rPr>
      </w:pPr>
    </w:p>
    <w:p w14:paraId="5207344F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EUTRA-NR-CellResourceCoordinationReqAck-Container</w:t>
      </w:r>
      <w:r>
        <w:rPr>
          <w:noProof w:val="0"/>
        </w:rPr>
        <w:tab/>
        <w:t>::= OCTET STRING</w:t>
      </w:r>
    </w:p>
    <w:p w14:paraId="796E90B7" w14:textId="77777777" w:rsidR="001C56D0" w:rsidRDefault="001C56D0" w:rsidP="001C56D0">
      <w:pPr>
        <w:pStyle w:val="PL"/>
        <w:rPr>
          <w:noProof w:val="0"/>
        </w:rPr>
      </w:pPr>
    </w:p>
    <w:p w14:paraId="21B2AA67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EUTRA-FDD-Info ::= SEQUENCE {</w:t>
      </w:r>
    </w:p>
    <w:p w14:paraId="5E3FF6E0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uL-offsetToPointA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OffsetToPointA,</w:t>
      </w:r>
    </w:p>
    <w:p w14:paraId="56EED7D3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dL-offsetToPointA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OffsetToPointA,</w:t>
      </w:r>
    </w:p>
    <w:p w14:paraId="23DA9B70" w14:textId="77777777" w:rsidR="001C56D0" w:rsidRDefault="001C56D0" w:rsidP="001C56D0">
      <w:pPr>
        <w:pStyle w:val="PL"/>
        <w:rPr>
          <w:noProof w:val="0"/>
          <w:lang w:val="fr-FR"/>
        </w:rPr>
      </w:pPr>
      <w:r>
        <w:rPr>
          <w:noProof w:val="0"/>
        </w:rPr>
        <w:tab/>
      </w:r>
      <w:r>
        <w:rPr>
          <w:noProof w:val="0"/>
          <w:lang w:val="fr-FR"/>
        </w:rPr>
        <w:t>iE-Extensions</w:t>
      </w:r>
      <w:r>
        <w:rPr>
          <w:noProof w:val="0"/>
          <w:lang w:val="fr-FR"/>
        </w:rPr>
        <w:tab/>
      </w:r>
      <w:r>
        <w:rPr>
          <w:noProof w:val="0"/>
          <w:lang w:val="fr-FR"/>
        </w:rPr>
        <w:tab/>
      </w:r>
      <w:r>
        <w:rPr>
          <w:noProof w:val="0"/>
          <w:lang w:val="fr-FR"/>
        </w:rPr>
        <w:tab/>
      </w:r>
      <w:r>
        <w:rPr>
          <w:noProof w:val="0"/>
          <w:lang w:val="fr-FR"/>
        </w:rPr>
        <w:tab/>
      </w:r>
      <w:r>
        <w:rPr>
          <w:noProof w:val="0"/>
          <w:lang w:val="fr-FR"/>
        </w:rPr>
        <w:tab/>
        <w:t>ProtocolExtensionContainer { {EUTRA-FDD-Info-ExtIEs} } OPTIONAL,</w:t>
      </w:r>
    </w:p>
    <w:p w14:paraId="1489CCBD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  <w:lang w:val="fr-FR"/>
        </w:rPr>
        <w:tab/>
      </w:r>
      <w:r>
        <w:rPr>
          <w:noProof w:val="0"/>
        </w:rPr>
        <w:t>...</w:t>
      </w:r>
    </w:p>
    <w:p w14:paraId="05803938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}</w:t>
      </w:r>
    </w:p>
    <w:p w14:paraId="231FC28E" w14:textId="77777777" w:rsidR="001C56D0" w:rsidRDefault="001C56D0" w:rsidP="001C56D0">
      <w:pPr>
        <w:pStyle w:val="PL"/>
        <w:rPr>
          <w:noProof w:val="0"/>
        </w:rPr>
      </w:pPr>
    </w:p>
    <w:p w14:paraId="147797AE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EUTRA-FDD-Info-ExtIEs F1AP-PROTOCOL-EXTENSION ::= {</w:t>
      </w:r>
    </w:p>
    <w:p w14:paraId="4B02BCBC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...</w:t>
      </w:r>
    </w:p>
    <w:p w14:paraId="430F5FEC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}</w:t>
      </w:r>
    </w:p>
    <w:p w14:paraId="3FDFC297" w14:textId="77777777" w:rsidR="001C56D0" w:rsidRDefault="001C56D0" w:rsidP="001C56D0">
      <w:pPr>
        <w:pStyle w:val="PL"/>
        <w:rPr>
          <w:noProof w:val="0"/>
        </w:rPr>
      </w:pPr>
    </w:p>
    <w:p w14:paraId="0638FD3D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EUTRA-TDD-Info ::= SEQUENCE {</w:t>
      </w:r>
    </w:p>
    <w:p w14:paraId="5357D398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offsetToPointA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OffsetToPointA,</w:t>
      </w:r>
    </w:p>
    <w:p w14:paraId="6B5D3E2A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iE-Extensions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ProtocolExtensionContainer { {EUTRA-TDD-Info-ExtIEs} } OPTIONAL,</w:t>
      </w:r>
    </w:p>
    <w:p w14:paraId="7326CA30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...</w:t>
      </w:r>
    </w:p>
    <w:p w14:paraId="32279A3C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}</w:t>
      </w:r>
    </w:p>
    <w:p w14:paraId="3454C0F2" w14:textId="77777777" w:rsidR="001C56D0" w:rsidRDefault="001C56D0" w:rsidP="001C56D0">
      <w:pPr>
        <w:pStyle w:val="PL"/>
        <w:rPr>
          <w:noProof w:val="0"/>
        </w:rPr>
      </w:pPr>
    </w:p>
    <w:p w14:paraId="327AD2E4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EUTRA-TDD-Info-ExtIEs F1AP-PROTOCOL-EXTENSION ::= {</w:t>
      </w:r>
    </w:p>
    <w:p w14:paraId="2CF9398A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...</w:t>
      </w:r>
    </w:p>
    <w:p w14:paraId="70212C43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}</w:t>
      </w:r>
    </w:p>
    <w:p w14:paraId="43ABEAF8" w14:textId="77777777" w:rsidR="001C56D0" w:rsidRDefault="001C56D0" w:rsidP="001C56D0">
      <w:pPr>
        <w:pStyle w:val="PL"/>
        <w:rPr>
          <w:noProof w:val="0"/>
        </w:rPr>
      </w:pPr>
    </w:p>
    <w:p w14:paraId="356203D6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EventType ::= ENUMERATED {</w:t>
      </w:r>
    </w:p>
    <w:p w14:paraId="0C39F71F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on-demand,</w:t>
      </w:r>
    </w:p>
    <w:p w14:paraId="26CA1397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periodic,</w:t>
      </w:r>
    </w:p>
    <w:p w14:paraId="315E4B98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stop,</w:t>
      </w:r>
    </w:p>
    <w:p w14:paraId="0986C17E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...</w:t>
      </w:r>
    </w:p>
    <w:p w14:paraId="11B9A5E4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lastRenderedPageBreak/>
        <w:t>}</w:t>
      </w:r>
    </w:p>
    <w:p w14:paraId="1A1DC843" w14:textId="77777777" w:rsidR="001C56D0" w:rsidRDefault="001C56D0" w:rsidP="001C56D0">
      <w:pPr>
        <w:pStyle w:val="PL"/>
        <w:rPr>
          <w:noProof w:val="0"/>
        </w:rPr>
      </w:pPr>
    </w:p>
    <w:p w14:paraId="0398812B" w14:textId="77777777" w:rsidR="001C56D0" w:rsidRDefault="001C56D0" w:rsidP="001C56D0">
      <w:pPr>
        <w:pStyle w:val="PL"/>
      </w:pPr>
      <w:r>
        <w:t>ExtendedPacketDelayBudget ::= INTEGER (1..65535, ...</w:t>
      </w:r>
      <w:r>
        <w:rPr>
          <w:snapToGrid w:val="0"/>
        </w:rPr>
        <w:t>,</w:t>
      </w:r>
      <w:r>
        <w:rPr>
          <w:rFonts w:eastAsia="宋体"/>
          <w:snapToGrid w:val="0"/>
          <w:lang w:val="en-US" w:eastAsia="zh-CN"/>
        </w:rPr>
        <w:t xml:space="preserve"> </w:t>
      </w:r>
      <w:r>
        <w:rPr>
          <w:snapToGrid w:val="0"/>
        </w:rPr>
        <w:t>65536..109999</w:t>
      </w:r>
      <w:r>
        <w:t>)</w:t>
      </w:r>
    </w:p>
    <w:p w14:paraId="0CA00566" w14:textId="77777777" w:rsidR="001C56D0" w:rsidRDefault="001C56D0" w:rsidP="001C56D0">
      <w:pPr>
        <w:pStyle w:val="PL"/>
        <w:rPr>
          <w:rFonts w:eastAsia="宋体"/>
          <w:snapToGrid w:val="0"/>
        </w:rPr>
      </w:pPr>
    </w:p>
    <w:p w14:paraId="71FBC510" w14:textId="77777777" w:rsidR="001C56D0" w:rsidRDefault="001C56D0" w:rsidP="001C56D0">
      <w:pPr>
        <w:pStyle w:val="PL"/>
        <w:rPr>
          <w:rFonts w:eastAsia="Calibri" w:cs="Courier New"/>
        </w:rPr>
      </w:pPr>
      <w:r>
        <w:rPr>
          <w:rFonts w:eastAsia="宋体"/>
          <w:snapToGrid w:val="0"/>
        </w:rPr>
        <w:t>Expected-UL-AoA</w:t>
      </w:r>
      <w:r>
        <w:rPr>
          <w:rFonts w:eastAsia="Calibri" w:cs="Courier New"/>
        </w:rPr>
        <w:t xml:space="preserve"> ::= SEQUENCE {</w:t>
      </w:r>
    </w:p>
    <w:p w14:paraId="62C3DAB1" w14:textId="77777777" w:rsidR="001C56D0" w:rsidRDefault="001C56D0" w:rsidP="001C56D0">
      <w:pPr>
        <w:pStyle w:val="PL"/>
        <w:rPr>
          <w:rFonts w:eastAsia="Calibri" w:cs="Courier New"/>
        </w:rPr>
      </w:pPr>
      <w:r>
        <w:rPr>
          <w:rFonts w:eastAsia="Calibri" w:cs="Courier New"/>
        </w:rPr>
        <w:tab/>
        <w:t>expected-Azimuth-AoA</w:t>
      </w:r>
      <w:r>
        <w:rPr>
          <w:rFonts w:eastAsia="Calibri" w:cs="Courier New"/>
        </w:rPr>
        <w:tab/>
        <w:t>Expected-Azimuth-AoA,</w:t>
      </w:r>
    </w:p>
    <w:p w14:paraId="0EA99717" w14:textId="77777777" w:rsidR="001C56D0" w:rsidRDefault="001C56D0" w:rsidP="001C56D0">
      <w:pPr>
        <w:pStyle w:val="PL"/>
        <w:rPr>
          <w:rFonts w:eastAsia="Calibri" w:cs="Courier New"/>
        </w:rPr>
      </w:pPr>
      <w:r>
        <w:rPr>
          <w:rFonts w:eastAsia="Calibri" w:cs="Courier New"/>
        </w:rPr>
        <w:tab/>
        <w:t>expected-Zenith-AoA</w:t>
      </w:r>
      <w:r>
        <w:rPr>
          <w:rFonts w:eastAsia="Calibri" w:cs="Courier New"/>
        </w:rPr>
        <w:tab/>
      </w:r>
      <w:r>
        <w:rPr>
          <w:rFonts w:eastAsia="Calibri" w:cs="Courier New"/>
        </w:rPr>
        <w:tab/>
        <w:t>Expected-Zenith-AoA</w:t>
      </w:r>
      <w:r>
        <w:rPr>
          <w:rFonts w:eastAsia="Calibri" w:cs="Courier New"/>
        </w:rPr>
        <w:tab/>
      </w:r>
      <w:r>
        <w:rPr>
          <w:rFonts w:eastAsia="Calibri" w:cs="Courier New"/>
        </w:rPr>
        <w:tab/>
        <w:t>OPTIONAL,</w:t>
      </w:r>
    </w:p>
    <w:p w14:paraId="1B15F838" w14:textId="77777777" w:rsidR="001C56D0" w:rsidRDefault="001C56D0" w:rsidP="001C56D0">
      <w:pPr>
        <w:pStyle w:val="PL"/>
        <w:rPr>
          <w:rFonts w:eastAsia="Calibri" w:cs="Courier New"/>
          <w:lang w:val="fr-FR"/>
        </w:rPr>
      </w:pPr>
      <w:r>
        <w:rPr>
          <w:rFonts w:eastAsia="Calibri" w:cs="Courier New"/>
        </w:rPr>
        <w:tab/>
      </w:r>
      <w:r>
        <w:rPr>
          <w:rFonts w:eastAsia="Calibri" w:cs="Courier New"/>
          <w:lang w:val="fr-FR"/>
        </w:rPr>
        <w:t>iE-extensions</w:t>
      </w:r>
      <w:r>
        <w:rPr>
          <w:rFonts w:eastAsia="Calibri" w:cs="Courier New"/>
          <w:lang w:val="fr-FR"/>
        </w:rPr>
        <w:tab/>
      </w:r>
      <w:r>
        <w:rPr>
          <w:rFonts w:eastAsia="Calibri" w:cs="Courier New"/>
          <w:lang w:val="fr-FR"/>
        </w:rPr>
        <w:tab/>
      </w:r>
      <w:r>
        <w:rPr>
          <w:rFonts w:eastAsia="Calibri" w:cs="Courier New"/>
          <w:lang w:val="fr-FR"/>
        </w:rPr>
        <w:tab/>
        <w:t xml:space="preserve">ProtocolExtensionContainer { { </w:t>
      </w:r>
      <w:r>
        <w:rPr>
          <w:rFonts w:eastAsia="宋体"/>
          <w:snapToGrid w:val="0"/>
          <w:lang w:val="fr-FR"/>
        </w:rPr>
        <w:t>Expected-UL-AoA</w:t>
      </w:r>
      <w:r>
        <w:rPr>
          <w:rFonts w:eastAsia="Calibri" w:cs="Courier New"/>
          <w:lang w:val="fr-FR"/>
        </w:rPr>
        <w:t>-ExtIEs } }</w:t>
      </w:r>
      <w:r>
        <w:rPr>
          <w:rFonts w:eastAsia="Calibri" w:cs="Courier New"/>
          <w:lang w:val="fr-FR"/>
        </w:rPr>
        <w:tab/>
        <w:t>OPTIONAL,</w:t>
      </w:r>
    </w:p>
    <w:p w14:paraId="34E02BED" w14:textId="77777777" w:rsidR="001C56D0" w:rsidRDefault="001C56D0" w:rsidP="001C56D0">
      <w:pPr>
        <w:pStyle w:val="PL"/>
        <w:rPr>
          <w:rFonts w:eastAsia="Calibri" w:cs="Courier New"/>
        </w:rPr>
      </w:pPr>
      <w:r>
        <w:rPr>
          <w:rFonts w:eastAsia="Calibri" w:cs="Courier New"/>
          <w:lang w:val="fr-FR"/>
        </w:rPr>
        <w:tab/>
      </w:r>
      <w:r>
        <w:rPr>
          <w:rFonts w:eastAsia="Calibri" w:cs="Courier New"/>
        </w:rPr>
        <w:t>...</w:t>
      </w:r>
    </w:p>
    <w:p w14:paraId="1701E3B0" w14:textId="77777777" w:rsidR="001C56D0" w:rsidRDefault="001C56D0" w:rsidP="001C56D0">
      <w:pPr>
        <w:pStyle w:val="PL"/>
        <w:rPr>
          <w:rFonts w:eastAsia="Calibri" w:cs="Courier New"/>
        </w:rPr>
      </w:pPr>
      <w:r>
        <w:rPr>
          <w:rFonts w:eastAsia="Calibri" w:cs="Courier New"/>
        </w:rPr>
        <w:t>}</w:t>
      </w:r>
    </w:p>
    <w:p w14:paraId="3E88A071" w14:textId="77777777" w:rsidR="001C56D0" w:rsidRDefault="001C56D0" w:rsidP="001C56D0">
      <w:pPr>
        <w:pStyle w:val="PL"/>
        <w:rPr>
          <w:rFonts w:eastAsia="Calibri" w:cs="Courier New"/>
        </w:rPr>
      </w:pPr>
      <w:r>
        <w:rPr>
          <w:rFonts w:eastAsia="宋体"/>
          <w:snapToGrid w:val="0"/>
        </w:rPr>
        <w:t>Expected-UL-AoA</w:t>
      </w:r>
      <w:r>
        <w:rPr>
          <w:rFonts w:eastAsia="Calibri" w:cs="Courier New"/>
        </w:rPr>
        <w:t>-ExtIEs F1AP-</w:t>
      </w:r>
      <w:r>
        <w:rPr>
          <w:rFonts w:eastAsia="Calibri" w:cs="Courier New"/>
          <w:snapToGrid w:val="0"/>
        </w:rPr>
        <w:t xml:space="preserve">PROTOCOL-EXTENSION </w:t>
      </w:r>
      <w:r>
        <w:rPr>
          <w:rFonts w:eastAsia="Calibri" w:cs="Courier New"/>
        </w:rPr>
        <w:t>::= {</w:t>
      </w:r>
    </w:p>
    <w:p w14:paraId="1A7FF029" w14:textId="77777777" w:rsidR="001C56D0" w:rsidRDefault="001C56D0" w:rsidP="001C56D0">
      <w:pPr>
        <w:pStyle w:val="PL"/>
        <w:rPr>
          <w:rFonts w:eastAsia="Calibri" w:cs="Courier New"/>
        </w:rPr>
      </w:pPr>
      <w:r>
        <w:rPr>
          <w:rFonts w:eastAsia="Calibri" w:cs="Courier New"/>
        </w:rPr>
        <w:tab/>
        <w:t>...</w:t>
      </w:r>
    </w:p>
    <w:p w14:paraId="392D17F5" w14:textId="77777777" w:rsidR="001C56D0" w:rsidRDefault="001C56D0" w:rsidP="001C56D0">
      <w:pPr>
        <w:pStyle w:val="PL"/>
        <w:rPr>
          <w:rFonts w:eastAsia="Calibri" w:cs="Courier New"/>
        </w:rPr>
      </w:pPr>
      <w:r>
        <w:rPr>
          <w:rFonts w:eastAsia="Calibri" w:cs="Courier New"/>
        </w:rPr>
        <w:t>}</w:t>
      </w:r>
    </w:p>
    <w:p w14:paraId="11FCDB49" w14:textId="77777777" w:rsidR="001C56D0" w:rsidRDefault="001C56D0" w:rsidP="001C56D0">
      <w:pPr>
        <w:pStyle w:val="PL"/>
        <w:rPr>
          <w:rFonts w:eastAsia="Times New Roman"/>
          <w:snapToGrid w:val="0"/>
        </w:rPr>
      </w:pPr>
    </w:p>
    <w:p w14:paraId="2C754BB9" w14:textId="77777777" w:rsidR="001C56D0" w:rsidRDefault="001C56D0" w:rsidP="001C56D0">
      <w:pPr>
        <w:pStyle w:val="PL"/>
        <w:rPr>
          <w:rFonts w:eastAsia="Calibri" w:cs="Courier New"/>
        </w:rPr>
      </w:pPr>
      <w:r>
        <w:rPr>
          <w:rFonts w:eastAsia="宋体"/>
          <w:snapToGrid w:val="0"/>
        </w:rPr>
        <w:t>Expected-ZoA-only</w:t>
      </w:r>
      <w:r>
        <w:rPr>
          <w:rFonts w:eastAsia="Calibri" w:cs="Courier New"/>
        </w:rPr>
        <w:t xml:space="preserve"> ::= SEQUENCE {</w:t>
      </w:r>
    </w:p>
    <w:p w14:paraId="2AE6C7A2" w14:textId="77777777" w:rsidR="001C56D0" w:rsidRDefault="001C56D0" w:rsidP="001C56D0">
      <w:pPr>
        <w:pStyle w:val="PL"/>
        <w:rPr>
          <w:rFonts w:eastAsia="Calibri" w:cs="Courier New"/>
        </w:rPr>
      </w:pPr>
      <w:r>
        <w:rPr>
          <w:rFonts w:eastAsia="Calibri" w:cs="Courier New"/>
        </w:rPr>
        <w:tab/>
        <w:t>expected-ZoA-only</w:t>
      </w:r>
      <w:r>
        <w:rPr>
          <w:rFonts w:eastAsia="Calibri" w:cs="Courier New"/>
        </w:rPr>
        <w:tab/>
        <w:t>Expected-Zenith-AoA,</w:t>
      </w:r>
    </w:p>
    <w:p w14:paraId="72855A01" w14:textId="77777777" w:rsidR="001C56D0" w:rsidRDefault="001C56D0" w:rsidP="001C56D0">
      <w:pPr>
        <w:pStyle w:val="PL"/>
        <w:rPr>
          <w:rFonts w:eastAsia="Calibri" w:cs="Courier New"/>
        </w:rPr>
      </w:pPr>
      <w:r>
        <w:rPr>
          <w:rFonts w:eastAsia="Calibri" w:cs="Courier New"/>
        </w:rPr>
        <w:tab/>
        <w:t>iE-extensions</w:t>
      </w:r>
      <w:r>
        <w:rPr>
          <w:rFonts w:eastAsia="Calibri" w:cs="Courier New"/>
        </w:rPr>
        <w:tab/>
      </w:r>
      <w:r>
        <w:rPr>
          <w:rFonts w:eastAsia="Calibri" w:cs="Courier New"/>
        </w:rPr>
        <w:tab/>
        <w:t xml:space="preserve">ProtocolExtensionContainer { { </w:t>
      </w:r>
      <w:r>
        <w:rPr>
          <w:rFonts w:eastAsia="宋体"/>
          <w:snapToGrid w:val="0"/>
        </w:rPr>
        <w:t>Expected-ZoA-only</w:t>
      </w:r>
      <w:r>
        <w:rPr>
          <w:rFonts w:eastAsia="Calibri" w:cs="Courier New"/>
        </w:rPr>
        <w:t>-ExtIEs } }</w:t>
      </w:r>
      <w:r>
        <w:rPr>
          <w:rFonts w:eastAsia="Calibri" w:cs="Courier New"/>
        </w:rPr>
        <w:tab/>
        <w:t>OPTIONAL,</w:t>
      </w:r>
    </w:p>
    <w:p w14:paraId="00DAD57F" w14:textId="77777777" w:rsidR="001C56D0" w:rsidRDefault="001C56D0" w:rsidP="001C56D0">
      <w:pPr>
        <w:pStyle w:val="PL"/>
        <w:rPr>
          <w:rFonts w:eastAsia="Calibri" w:cs="Courier New"/>
        </w:rPr>
      </w:pPr>
      <w:r>
        <w:rPr>
          <w:rFonts w:eastAsia="Calibri" w:cs="Courier New"/>
        </w:rPr>
        <w:tab/>
        <w:t>...</w:t>
      </w:r>
    </w:p>
    <w:p w14:paraId="663D29CC" w14:textId="77777777" w:rsidR="001C56D0" w:rsidRDefault="001C56D0" w:rsidP="001C56D0">
      <w:pPr>
        <w:pStyle w:val="PL"/>
        <w:rPr>
          <w:rFonts w:eastAsia="Calibri" w:cs="Courier New"/>
        </w:rPr>
      </w:pPr>
      <w:r>
        <w:rPr>
          <w:rFonts w:eastAsia="Calibri" w:cs="Courier New"/>
        </w:rPr>
        <w:t>}</w:t>
      </w:r>
    </w:p>
    <w:p w14:paraId="53796DF2" w14:textId="77777777" w:rsidR="001C56D0" w:rsidRDefault="001C56D0" w:rsidP="001C56D0">
      <w:pPr>
        <w:pStyle w:val="PL"/>
        <w:rPr>
          <w:rFonts w:eastAsia="Calibri" w:cs="Courier New"/>
        </w:rPr>
      </w:pPr>
    </w:p>
    <w:p w14:paraId="747BC55C" w14:textId="77777777" w:rsidR="001C56D0" w:rsidRDefault="001C56D0" w:rsidP="001C56D0">
      <w:pPr>
        <w:pStyle w:val="PL"/>
        <w:rPr>
          <w:rFonts w:eastAsia="Calibri" w:cs="Courier New"/>
        </w:rPr>
      </w:pPr>
      <w:r>
        <w:rPr>
          <w:rFonts w:eastAsia="宋体"/>
          <w:snapToGrid w:val="0"/>
        </w:rPr>
        <w:t>Expected-ZoA-only</w:t>
      </w:r>
      <w:r>
        <w:rPr>
          <w:rFonts w:eastAsia="Calibri" w:cs="Courier New"/>
        </w:rPr>
        <w:t>-ExtIEs F1AP-</w:t>
      </w:r>
      <w:r>
        <w:rPr>
          <w:rFonts w:eastAsia="Calibri" w:cs="Courier New"/>
          <w:snapToGrid w:val="0"/>
        </w:rPr>
        <w:t xml:space="preserve">PROTOCOL-EXTENSION </w:t>
      </w:r>
      <w:r>
        <w:rPr>
          <w:rFonts w:eastAsia="Calibri" w:cs="Courier New"/>
        </w:rPr>
        <w:t>::= {</w:t>
      </w:r>
    </w:p>
    <w:p w14:paraId="4B4F6291" w14:textId="77777777" w:rsidR="001C56D0" w:rsidRDefault="001C56D0" w:rsidP="001C56D0">
      <w:pPr>
        <w:pStyle w:val="PL"/>
        <w:rPr>
          <w:rFonts w:eastAsia="Calibri" w:cs="Courier New"/>
        </w:rPr>
      </w:pPr>
      <w:r>
        <w:rPr>
          <w:rFonts w:eastAsia="Calibri" w:cs="Courier New"/>
        </w:rPr>
        <w:tab/>
        <w:t>...</w:t>
      </w:r>
    </w:p>
    <w:p w14:paraId="3F85302A" w14:textId="77777777" w:rsidR="001C56D0" w:rsidRDefault="001C56D0" w:rsidP="001C56D0">
      <w:pPr>
        <w:pStyle w:val="PL"/>
        <w:rPr>
          <w:rFonts w:eastAsia="Calibri" w:cs="Courier New"/>
        </w:rPr>
      </w:pPr>
      <w:r>
        <w:rPr>
          <w:rFonts w:eastAsia="Calibri" w:cs="Courier New"/>
        </w:rPr>
        <w:t>}</w:t>
      </w:r>
    </w:p>
    <w:p w14:paraId="73958CC7" w14:textId="77777777" w:rsidR="001C56D0" w:rsidRDefault="001C56D0" w:rsidP="001C56D0">
      <w:pPr>
        <w:pStyle w:val="PL"/>
        <w:rPr>
          <w:rFonts w:eastAsia="Times New Roman"/>
          <w:snapToGrid w:val="0"/>
        </w:rPr>
      </w:pPr>
    </w:p>
    <w:p w14:paraId="4B46A01C" w14:textId="77777777" w:rsidR="001C56D0" w:rsidRDefault="001C56D0" w:rsidP="001C56D0">
      <w:pPr>
        <w:pStyle w:val="PL"/>
        <w:rPr>
          <w:rFonts w:eastAsia="Calibri" w:cs="Courier New"/>
        </w:rPr>
      </w:pPr>
      <w:r>
        <w:rPr>
          <w:rFonts w:eastAsia="Calibri" w:cs="Courier New"/>
        </w:rPr>
        <w:t>Expected-Azimuth-AoA ::= SEQUENCE {</w:t>
      </w:r>
    </w:p>
    <w:p w14:paraId="6F7928B6" w14:textId="77777777" w:rsidR="001C56D0" w:rsidRDefault="001C56D0" w:rsidP="001C56D0">
      <w:pPr>
        <w:pStyle w:val="PL"/>
        <w:rPr>
          <w:rFonts w:eastAsia="Calibri" w:cs="Courier New"/>
        </w:rPr>
      </w:pPr>
      <w:r>
        <w:rPr>
          <w:rFonts w:eastAsia="Calibri" w:cs="Courier New"/>
        </w:rPr>
        <w:tab/>
        <w:t>expected-Azimuth-AoA-value</w:t>
      </w:r>
      <w:r>
        <w:rPr>
          <w:rFonts w:eastAsia="Calibri" w:cs="Courier New"/>
        </w:rPr>
        <w:tab/>
      </w:r>
      <w:r>
        <w:rPr>
          <w:rFonts w:eastAsia="Calibri" w:cs="Courier New"/>
        </w:rPr>
        <w:tab/>
      </w:r>
      <w:r>
        <w:rPr>
          <w:rFonts w:eastAsia="Calibri" w:cs="Courier New"/>
        </w:rPr>
        <w:tab/>
        <w:t>Expected-Value-AoA,</w:t>
      </w:r>
    </w:p>
    <w:p w14:paraId="161BC674" w14:textId="77777777" w:rsidR="001C56D0" w:rsidRDefault="001C56D0" w:rsidP="001C56D0">
      <w:pPr>
        <w:pStyle w:val="PL"/>
        <w:rPr>
          <w:rFonts w:eastAsia="Calibri" w:cs="Courier New"/>
        </w:rPr>
      </w:pPr>
      <w:r>
        <w:rPr>
          <w:rFonts w:eastAsia="Calibri" w:cs="Courier New"/>
        </w:rPr>
        <w:tab/>
        <w:t>expected-Azimuth-AoA-uncertainty</w:t>
      </w:r>
      <w:r>
        <w:rPr>
          <w:rFonts w:eastAsia="Calibri" w:cs="Courier New"/>
        </w:rPr>
        <w:tab/>
        <w:t>Uncertainty-range-AoA,</w:t>
      </w:r>
    </w:p>
    <w:p w14:paraId="42991F31" w14:textId="77777777" w:rsidR="001C56D0" w:rsidRDefault="001C56D0" w:rsidP="001C56D0">
      <w:pPr>
        <w:pStyle w:val="PL"/>
        <w:rPr>
          <w:rFonts w:eastAsia="Calibri" w:cs="Courier New"/>
        </w:rPr>
      </w:pPr>
      <w:r>
        <w:rPr>
          <w:rFonts w:eastAsia="Calibri" w:cs="Courier New"/>
        </w:rPr>
        <w:tab/>
        <w:t>iE-Extensions</w:t>
      </w:r>
      <w:r>
        <w:rPr>
          <w:rFonts w:eastAsia="Calibri" w:cs="Courier New"/>
        </w:rPr>
        <w:tab/>
      </w:r>
      <w:r>
        <w:rPr>
          <w:rFonts w:eastAsia="Calibri" w:cs="Courier New"/>
        </w:rPr>
        <w:tab/>
      </w:r>
      <w:r>
        <w:rPr>
          <w:rFonts w:eastAsia="Calibri" w:cs="Courier New"/>
        </w:rPr>
        <w:tab/>
      </w:r>
      <w:r>
        <w:rPr>
          <w:rFonts w:eastAsia="Calibri" w:cs="Courier New"/>
        </w:rPr>
        <w:tab/>
      </w:r>
      <w:r>
        <w:rPr>
          <w:rFonts w:eastAsia="Calibri" w:cs="Courier New"/>
        </w:rPr>
        <w:tab/>
      </w:r>
      <w:r>
        <w:rPr>
          <w:rFonts w:eastAsia="Calibri" w:cs="Courier New"/>
        </w:rPr>
        <w:tab/>
        <w:t>ProtocolExtensionContainer { { Expected-Azimuth-AoA-ExtIEs } }</w:t>
      </w:r>
      <w:r>
        <w:rPr>
          <w:rFonts w:eastAsia="Calibri" w:cs="Courier New"/>
        </w:rPr>
        <w:tab/>
      </w:r>
      <w:r>
        <w:rPr>
          <w:rFonts w:eastAsia="Calibri" w:cs="Courier New"/>
        </w:rPr>
        <w:tab/>
        <w:t>OPTIONAL,</w:t>
      </w:r>
    </w:p>
    <w:p w14:paraId="074E667B" w14:textId="77777777" w:rsidR="001C56D0" w:rsidRDefault="001C56D0" w:rsidP="001C56D0">
      <w:pPr>
        <w:pStyle w:val="PL"/>
        <w:rPr>
          <w:rFonts w:eastAsia="Calibri" w:cs="Courier New"/>
        </w:rPr>
      </w:pPr>
      <w:r>
        <w:rPr>
          <w:rFonts w:eastAsia="Calibri" w:cs="Courier New"/>
        </w:rPr>
        <w:tab/>
        <w:t>...</w:t>
      </w:r>
    </w:p>
    <w:p w14:paraId="65BE41B1" w14:textId="77777777" w:rsidR="001C56D0" w:rsidRDefault="001C56D0" w:rsidP="001C56D0">
      <w:pPr>
        <w:pStyle w:val="PL"/>
        <w:rPr>
          <w:rFonts w:eastAsia="Calibri" w:cs="Courier New"/>
        </w:rPr>
      </w:pPr>
      <w:r>
        <w:rPr>
          <w:rFonts w:eastAsia="Calibri" w:cs="Courier New"/>
        </w:rPr>
        <w:t>}</w:t>
      </w:r>
    </w:p>
    <w:p w14:paraId="4EEB084E" w14:textId="77777777" w:rsidR="001C56D0" w:rsidRDefault="001C56D0" w:rsidP="001C56D0">
      <w:pPr>
        <w:pStyle w:val="PL"/>
        <w:rPr>
          <w:rFonts w:eastAsia="Calibri" w:cs="Courier New"/>
        </w:rPr>
      </w:pPr>
    </w:p>
    <w:p w14:paraId="29AA6C7B" w14:textId="77777777" w:rsidR="001C56D0" w:rsidRDefault="001C56D0" w:rsidP="001C56D0">
      <w:pPr>
        <w:pStyle w:val="PL"/>
        <w:rPr>
          <w:rFonts w:eastAsia="Calibri" w:cs="Courier New"/>
        </w:rPr>
      </w:pPr>
      <w:r>
        <w:rPr>
          <w:rFonts w:eastAsia="Calibri" w:cs="Courier New"/>
        </w:rPr>
        <w:t>Expected-Azimuth-AoA-ExtIEs</w:t>
      </w:r>
      <w:r>
        <w:rPr>
          <w:rFonts w:eastAsia="Calibri" w:cs="Courier New"/>
        </w:rPr>
        <w:tab/>
        <w:t>F1AP-PROTOCOL-EXTENSION ::= {</w:t>
      </w:r>
    </w:p>
    <w:p w14:paraId="0A1083DA" w14:textId="77777777" w:rsidR="001C56D0" w:rsidRDefault="001C56D0" w:rsidP="001C56D0">
      <w:pPr>
        <w:pStyle w:val="PL"/>
        <w:rPr>
          <w:rFonts w:eastAsia="Calibri" w:cs="Courier New"/>
        </w:rPr>
      </w:pPr>
      <w:r>
        <w:rPr>
          <w:rFonts w:eastAsia="Calibri" w:cs="Courier New"/>
        </w:rPr>
        <w:tab/>
        <w:t>...</w:t>
      </w:r>
    </w:p>
    <w:p w14:paraId="369EFB84" w14:textId="77777777" w:rsidR="001C56D0" w:rsidRDefault="001C56D0" w:rsidP="001C56D0">
      <w:pPr>
        <w:pStyle w:val="PL"/>
        <w:rPr>
          <w:rFonts w:eastAsia="Calibri" w:cs="Courier New"/>
        </w:rPr>
      </w:pPr>
      <w:r>
        <w:rPr>
          <w:rFonts w:eastAsia="Calibri" w:cs="Courier New"/>
        </w:rPr>
        <w:t>}</w:t>
      </w:r>
    </w:p>
    <w:p w14:paraId="0C23CF13" w14:textId="77777777" w:rsidR="001C56D0" w:rsidRDefault="001C56D0" w:rsidP="001C56D0">
      <w:pPr>
        <w:pStyle w:val="PL"/>
        <w:rPr>
          <w:rFonts w:eastAsia="Calibri" w:cs="Courier New"/>
        </w:rPr>
      </w:pPr>
      <w:r>
        <w:rPr>
          <w:rFonts w:eastAsia="Calibri" w:cs="Courier New"/>
        </w:rPr>
        <w:t>Expected-Zenith-AoA ::= SEQUENCE {</w:t>
      </w:r>
    </w:p>
    <w:p w14:paraId="54CBB064" w14:textId="77777777" w:rsidR="001C56D0" w:rsidRDefault="001C56D0" w:rsidP="001C56D0">
      <w:pPr>
        <w:pStyle w:val="PL"/>
        <w:rPr>
          <w:rFonts w:eastAsia="Calibri" w:cs="Courier New"/>
        </w:rPr>
      </w:pPr>
      <w:r>
        <w:rPr>
          <w:rFonts w:eastAsia="Calibri" w:cs="Courier New"/>
        </w:rPr>
        <w:tab/>
        <w:t>expected-Zenith-AoA-value</w:t>
      </w:r>
      <w:r>
        <w:rPr>
          <w:rFonts w:eastAsia="Calibri" w:cs="Courier New"/>
        </w:rPr>
        <w:tab/>
      </w:r>
      <w:r>
        <w:rPr>
          <w:rFonts w:eastAsia="Calibri" w:cs="Courier New"/>
        </w:rPr>
        <w:tab/>
      </w:r>
      <w:r>
        <w:rPr>
          <w:rFonts w:eastAsia="Calibri" w:cs="Courier New"/>
        </w:rPr>
        <w:tab/>
        <w:t>Expected-Value-ZoA,</w:t>
      </w:r>
    </w:p>
    <w:p w14:paraId="253AD7C7" w14:textId="77777777" w:rsidR="001C56D0" w:rsidRDefault="001C56D0" w:rsidP="001C56D0">
      <w:pPr>
        <w:pStyle w:val="PL"/>
        <w:rPr>
          <w:rFonts w:eastAsia="Calibri" w:cs="Courier New"/>
        </w:rPr>
      </w:pPr>
      <w:r>
        <w:rPr>
          <w:rFonts w:eastAsia="Calibri" w:cs="Courier New"/>
        </w:rPr>
        <w:tab/>
        <w:t>expected-Zenith-AoA-uncertainty</w:t>
      </w:r>
      <w:r>
        <w:rPr>
          <w:rFonts w:eastAsia="Calibri" w:cs="Courier New"/>
        </w:rPr>
        <w:tab/>
      </w:r>
      <w:r>
        <w:rPr>
          <w:rFonts w:eastAsia="Calibri" w:cs="Courier New"/>
        </w:rPr>
        <w:tab/>
        <w:t>Uncertainty-range-ZoA,</w:t>
      </w:r>
    </w:p>
    <w:p w14:paraId="5D74B2E6" w14:textId="77777777" w:rsidR="001C56D0" w:rsidRDefault="001C56D0" w:rsidP="001C56D0">
      <w:pPr>
        <w:pStyle w:val="PL"/>
        <w:rPr>
          <w:rFonts w:eastAsia="Times New Roman"/>
          <w:noProof w:val="0"/>
        </w:rPr>
      </w:pPr>
      <w:r>
        <w:rPr>
          <w:noProof w:val="0"/>
        </w:rPr>
        <w:tab/>
        <w:t>iE-Extensions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ProtocolExtensionContainer { { Expected-Zenith-AoA-ExtIEs } }</w:t>
      </w:r>
      <w:r>
        <w:rPr>
          <w:noProof w:val="0"/>
        </w:rPr>
        <w:tab/>
      </w:r>
      <w:r>
        <w:rPr>
          <w:noProof w:val="0"/>
        </w:rPr>
        <w:tab/>
        <w:t>OPTIONAL,</w:t>
      </w:r>
    </w:p>
    <w:p w14:paraId="610017F1" w14:textId="77777777" w:rsidR="001C56D0" w:rsidRDefault="001C56D0" w:rsidP="001C56D0">
      <w:pPr>
        <w:pStyle w:val="PL"/>
        <w:rPr>
          <w:rFonts w:eastAsia="Calibri" w:cs="Courier New"/>
        </w:rPr>
      </w:pPr>
      <w:r>
        <w:rPr>
          <w:rFonts w:eastAsia="Calibri" w:cs="Courier New"/>
        </w:rPr>
        <w:tab/>
        <w:t>...</w:t>
      </w:r>
    </w:p>
    <w:p w14:paraId="5BA35217" w14:textId="77777777" w:rsidR="001C56D0" w:rsidRDefault="001C56D0" w:rsidP="001C56D0">
      <w:pPr>
        <w:pStyle w:val="PL"/>
        <w:rPr>
          <w:rFonts w:eastAsia="Times New Roman"/>
          <w:snapToGrid w:val="0"/>
        </w:rPr>
      </w:pPr>
      <w:r>
        <w:rPr>
          <w:rFonts w:eastAsia="Calibri" w:cs="Courier New"/>
        </w:rPr>
        <w:t>}</w:t>
      </w:r>
    </w:p>
    <w:p w14:paraId="23911885" w14:textId="77777777" w:rsidR="001C56D0" w:rsidRDefault="001C56D0" w:rsidP="001C56D0">
      <w:pPr>
        <w:pStyle w:val="PL"/>
        <w:rPr>
          <w:noProof w:val="0"/>
        </w:rPr>
      </w:pPr>
    </w:p>
    <w:p w14:paraId="106669D4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Expected-Zenith-AoA-ExtIEs</w:t>
      </w:r>
      <w:r>
        <w:rPr>
          <w:noProof w:val="0"/>
        </w:rPr>
        <w:tab/>
        <w:t>F1AP-PROTOCOL-EXTENSION ::= {</w:t>
      </w:r>
    </w:p>
    <w:p w14:paraId="43F6B6BE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...</w:t>
      </w:r>
    </w:p>
    <w:p w14:paraId="6ACD70DC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}</w:t>
      </w:r>
    </w:p>
    <w:p w14:paraId="666F9FF4" w14:textId="77777777" w:rsidR="001C56D0" w:rsidRDefault="001C56D0" w:rsidP="001C56D0">
      <w:pPr>
        <w:pStyle w:val="PL"/>
        <w:rPr>
          <w:noProof w:val="0"/>
        </w:rPr>
      </w:pPr>
    </w:p>
    <w:p w14:paraId="6358538B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 xml:space="preserve">Expected-Value-AoA ::= </w:t>
      </w:r>
      <w:r>
        <w:rPr>
          <w:snapToGrid w:val="0"/>
          <w:lang w:val="sv-SE"/>
        </w:rPr>
        <w:t>INTEGER (0..3599)</w:t>
      </w:r>
    </w:p>
    <w:p w14:paraId="4E89D7A8" w14:textId="77777777" w:rsidR="001C56D0" w:rsidRDefault="001C56D0" w:rsidP="001C56D0">
      <w:pPr>
        <w:pStyle w:val="PL"/>
        <w:rPr>
          <w:snapToGrid w:val="0"/>
        </w:rPr>
      </w:pPr>
    </w:p>
    <w:p w14:paraId="192331E8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 xml:space="preserve">Expected-Value-ZoA ::= </w:t>
      </w:r>
      <w:r>
        <w:rPr>
          <w:snapToGrid w:val="0"/>
          <w:lang w:val="sv-SE"/>
        </w:rPr>
        <w:t>INTEGER (0..1799)</w:t>
      </w:r>
    </w:p>
    <w:p w14:paraId="763E5E01" w14:textId="77777777" w:rsidR="001C56D0" w:rsidRDefault="001C56D0" w:rsidP="001C56D0">
      <w:pPr>
        <w:pStyle w:val="PL"/>
        <w:rPr>
          <w:rFonts w:eastAsia="宋体"/>
          <w:snapToGrid w:val="0"/>
        </w:rPr>
      </w:pPr>
    </w:p>
    <w:p w14:paraId="51A94C91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>ECNMarkingorCongestionInformationReportingRequest ::= CHOICE {</w:t>
      </w:r>
    </w:p>
    <w:p w14:paraId="66EB286C" w14:textId="77777777" w:rsidR="001C56D0" w:rsidRDefault="001C56D0" w:rsidP="001C56D0">
      <w:pPr>
        <w:pStyle w:val="PL"/>
        <w:rPr>
          <w:rFonts w:eastAsia="Malgun Gothic"/>
          <w:snapToGrid w:val="0"/>
        </w:rPr>
      </w:pPr>
      <w:r>
        <w:rPr>
          <w:rFonts w:eastAsia="Malgun Gothic"/>
          <w:snapToGrid w:val="0"/>
        </w:rPr>
        <w:tab/>
        <w:t>ecnMarking</w:t>
      </w:r>
      <w:r>
        <w:rPr>
          <w:rFonts w:eastAsia="Malgun Gothic"/>
          <w:snapToGrid w:val="0"/>
        </w:rPr>
        <w:tab/>
      </w:r>
      <w:r>
        <w:rPr>
          <w:rFonts w:eastAsia="Malgun Gothic"/>
          <w:snapToGrid w:val="0"/>
        </w:rPr>
        <w:tab/>
      </w:r>
      <w:r>
        <w:rPr>
          <w:rFonts w:eastAsia="Malgun Gothic"/>
          <w:snapToGrid w:val="0"/>
        </w:rPr>
        <w:tab/>
        <w:t>ECNmarkingRequest,</w:t>
      </w:r>
    </w:p>
    <w:p w14:paraId="667A9797" w14:textId="77777777" w:rsidR="001C56D0" w:rsidRDefault="001C56D0" w:rsidP="001C56D0">
      <w:pPr>
        <w:pStyle w:val="PL"/>
        <w:rPr>
          <w:rFonts w:eastAsia="Malgun Gothic"/>
          <w:snapToGrid w:val="0"/>
        </w:rPr>
      </w:pPr>
      <w:r>
        <w:rPr>
          <w:rFonts w:eastAsia="Malgun Gothic"/>
          <w:snapToGrid w:val="0"/>
        </w:rPr>
        <w:tab/>
        <w:t>congestionInformation</w:t>
      </w:r>
      <w:r>
        <w:rPr>
          <w:rFonts w:eastAsia="Malgun Gothic"/>
          <w:snapToGrid w:val="0"/>
        </w:rPr>
        <w:tab/>
        <w:t>CongestionInformationRequest,</w:t>
      </w:r>
    </w:p>
    <w:p w14:paraId="08166C54" w14:textId="77777777" w:rsidR="001C56D0" w:rsidRDefault="001C56D0" w:rsidP="001C56D0">
      <w:pPr>
        <w:pStyle w:val="PL"/>
        <w:rPr>
          <w:rFonts w:eastAsia="Malgun Gothic"/>
          <w:snapToGrid w:val="0"/>
        </w:rPr>
      </w:pPr>
      <w:r>
        <w:rPr>
          <w:rFonts w:eastAsia="Malgun Gothic"/>
          <w:snapToGrid w:val="0"/>
        </w:rPr>
        <w:tab/>
        <w:t>choice-extension</w:t>
      </w:r>
      <w:r>
        <w:rPr>
          <w:rFonts w:eastAsia="Malgun Gothic"/>
          <w:snapToGrid w:val="0"/>
        </w:rPr>
        <w:tab/>
      </w:r>
      <w:r>
        <w:rPr>
          <w:rFonts w:eastAsia="Malgun Gothic"/>
          <w:snapToGrid w:val="0"/>
        </w:rPr>
        <w:tab/>
        <w:t xml:space="preserve">ProtocolIE-SingleContainer { { </w:t>
      </w:r>
      <w:r>
        <w:rPr>
          <w:rFonts w:eastAsia="宋体"/>
          <w:snapToGrid w:val="0"/>
        </w:rPr>
        <w:t>ECNMarkingorCongestionInformationReportingRequest</w:t>
      </w:r>
      <w:r>
        <w:rPr>
          <w:rFonts w:eastAsia="Malgun Gothic"/>
          <w:snapToGrid w:val="0"/>
        </w:rPr>
        <w:t>-ExtIEs } }</w:t>
      </w:r>
    </w:p>
    <w:p w14:paraId="5F467847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>}</w:t>
      </w:r>
    </w:p>
    <w:p w14:paraId="2D812A9D" w14:textId="77777777" w:rsidR="001C56D0" w:rsidRDefault="001C56D0" w:rsidP="001C56D0">
      <w:pPr>
        <w:pStyle w:val="PL"/>
        <w:rPr>
          <w:rFonts w:eastAsia="宋体"/>
          <w:snapToGrid w:val="0"/>
        </w:rPr>
      </w:pPr>
    </w:p>
    <w:p w14:paraId="4F4C9550" w14:textId="77777777" w:rsidR="001C56D0" w:rsidRDefault="001C56D0" w:rsidP="001C56D0">
      <w:pPr>
        <w:pStyle w:val="PL"/>
        <w:rPr>
          <w:rFonts w:eastAsia="Malgun Gothic"/>
          <w:snapToGrid w:val="0"/>
        </w:rPr>
      </w:pPr>
      <w:r>
        <w:rPr>
          <w:rFonts w:eastAsia="宋体"/>
          <w:snapToGrid w:val="0"/>
        </w:rPr>
        <w:t>ECNMarkingorCongestionInformationReportingRequest</w:t>
      </w:r>
      <w:r>
        <w:rPr>
          <w:rFonts w:eastAsia="Malgun Gothic"/>
          <w:snapToGrid w:val="0"/>
        </w:rPr>
        <w:t>-ExtIEs F1AP-PROTOCOL-IES ::= {</w:t>
      </w:r>
    </w:p>
    <w:p w14:paraId="4808F474" w14:textId="77777777" w:rsidR="001C56D0" w:rsidRDefault="001C56D0" w:rsidP="001C56D0">
      <w:pPr>
        <w:pStyle w:val="PL"/>
        <w:rPr>
          <w:rFonts w:eastAsia="Malgun Gothic"/>
          <w:snapToGrid w:val="0"/>
        </w:rPr>
      </w:pPr>
      <w:r>
        <w:rPr>
          <w:rFonts w:eastAsia="Malgun Gothic"/>
          <w:snapToGrid w:val="0"/>
        </w:rPr>
        <w:tab/>
        <w:t>...</w:t>
      </w:r>
    </w:p>
    <w:p w14:paraId="1A96F08B" w14:textId="77777777" w:rsidR="001C56D0" w:rsidRDefault="001C56D0" w:rsidP="001C56D0">
      <w:pPr>
        <w:pStyle w:val="PL"/>
        <w:rPr>
          <w:rFonts w:eastAsia="Malgun Gothic"/>
          <w:snapToGrid w:val="0"/>
        </w:rPr>
      </w:pPr>
      <w:r>
        <w:rPr>
          <w:rFonts w:eastAsia="Malgun Gothic"/>
          <w:snapToGrid w:val="0"/>
        </w:rPr>
        <w:t>}</w:t>
      </w:r>
    </w:p>
    <w:p w14:paraId="2B96B547" w14:textId="77777777" w:rsidR="001C56D0" w:rsidRDefault="001C56D0" w:rsidP="001C56D0">
      <w:pPr>
        <w:pStyle w:val="PL"/>
        <w:rPr>
          <w:rFonts w:eastAsia="Malgun Gothic"/>
          <w:snapToGrid w:val="0"/>
        </w:rPr>
      </w:pPr>
    </w:p>
    <w:p w14:paraId="4FB521C9" w14:textId="77777777" w:rsidR="001C56D0" w:rsidRDefault="001C56D0" w:rsidP="001C56D0">
      <w:pPr>
        <w:pStyle w:val="PL"/>
        <w:rPr>
          <w:rFonts w:eastAsia="Malgun Gothic"/>
          <w:snapToGrid w:val="0"/>
        </w:rPr>
      </w:pPr>
      <w:r>
        <w:rPr>
          <w:rFonts w:eastAsia="Malgun Gothic"/>
          <w:snapToGrid w:val="0"/>
        </w:rPr>
        <w:t>ECNmarkingRequest ::= ENUMERATED { ul, dl, both, stop, ... }</w:t>
      </w:r>
    </w:p>
    <w:p w14:paraId="72DDF050" w14:textId="77777777" w:rsidR="001C56D0" w:rsidRDefault="001C56D0" w:rsidP="001C56D0">
      <w:pPr>
        <w:pStyle w:val="PL"/>
        <w:rPr>
          <w:rFonts w:eastAsia="Malgun Gothic"/>
          <w:snapToGrid w:val="0"/>
        </w:rPr>
      </w:pPr>
      <w:r>
        <w:rPr>
          <w:rFonts w:eastAsia="Malgun Gothic"/>
          <w:snapToGrid w:val="0"/>
        </w:rPr>
        <w:t>CongestionInformationRequest ::= ENUMERATED { ul, dl, both, stop, ... }</w:t>
      </w:r>
    </w:p>
    <w:p w14:paraId="4759142A" w14:textId="77777777" w:rsidR="001C56D0" w:rsidRDefault="001C56D0" w:rsidP="001C56D0">
      <w:pPr>
        <w:pStyle w:val="PL"/>
        <w:rPr>
          <w:rFonts w:eastAsia="Times New Roman"/>
          <w:snapToGrid w:val="0"/>
        </w:rPr>
      </w:pPr>
      <w:r>
        <w:rPr>
          <w:snapToGrid w:val="0"/>
        </w:rPr>
        <w:t>ECNMarkingorCongestionInformationReportingStatus ::= ENUMERATED { active, not-active, ...}</w:t>
      </w:r>
    </w:p>
    <w:p w14:paraId="3F6766B3" w14:textId="77777777" w:rsidR="001C56D0" w:rsidRDefault="001C56D0" w:rsidP="001C56D0">
      <w:pPr>
        <w:pStyle w:val="PL"/>
        <w:rPr>
          <w:noProof w:val="0"/>
        </w:rPr>
      </w:pPr>
    </w:p>
    <w:p w14:paraId="7CDBB9E4" w14:textId="77777777" w:rsidR="001C56D0" w:rsidRDefault="001C56D0" w:rsidP="001C56D0">
      <w:pPr>
        <w:pStyle w:val="PL"/>
        <w:outlineLvl w:val="3"/>
        <w:rPr>
          <w:noProof w:val="0"/>
          <w:snapToGrid w:val="0"/>
        </w:rPr>
      </w:pPr>
      <w:r>
        <w:rPr>
          <w:noProof w:val="0"/>
          <w:snapToGrid w:val="0"/>
        </w:rPr>
        <w:t>-- F</w:t>
      </w:r>
    </w:p>
    <w:p w14:paraId="14774A01" w14:textId="77777777" w:rsidR="001C56D0" w:rsidRDefault="001C56D0" w:rsidP="001C56D0">
      <w:pPr>
        <w:pStyle w:val="PL"/>
        <w:rPr>
          <w:noProof w:val="0"/>
        </w:rPr>
      </w:pPr>
    </w:p>
    <w:p w14:paraId="3F5ECAAD" w14:textId="77777777" w:rsidR="001C56D0" w:rsidRDefault="001C56D0" w:rsidP="001C56D0">
      <w:pPr>
        <w:pStyle w:val="PL"/>
        <w:snapToGrid w:val="0"/>
      </w:pPr>
      <w:r>
        <w:rPr>
          <w:noProof w:val="0"/>
        </w:rPr>
        <w:t>F1CPathNSA</w:t>
      </w:r>
      <w:r>
        <w:t xml:space="preserve"> ::= ENUMERATED {lte, nr, both}</w:t>
      </w:r>
    </w:p>
    <w:p w14:paraId="32921F2C" w14:textId="77777777" w:rsidR="001C56D0" w:rsidRDefault="001C56D0" w:rsidP="001C56D0">
      <w:pPr>
        <w:pStyle w:val="PL"/>
        <w:snapToGrid w:val="0"/>
      </w:pPr>
    </w:p>
    <w:p w14:paraId="2AC2AA09" w14:textId="77777777" w:rsidR="001C56D0" w:rsidRDefault="001C56D0" w:rsidP="001C56D0">
      <w:pPr>
        <w:pStyle w:val="PL"/>
        <w:snapToGrid w:val="0"/>
        <w:rPr>
          <w:noProof w:val="0"/>
        </w:rPr>
      </w:pPr>
      <w:r>
        <w:rPr>
          <w:noProof w:val="0"/>
          <w:snapToGrid w:val="0"/>
        </w:rPr>
        <w:t>F1CTransferPath</w:t>
      </w:r>
      <w:r>
        <w:rPr>
          <w:noProof w:val="0"/>
        </w:rPr>
        <w:t xml:space="preserve"> ::= SEQUENCE {</w:t>
      </w:r>
    </w:p>
    <w:p w14:paraId="0901E6F3" w14:textId="77777777" w:rsidR="001C56D0" w:rsidRDefault="001C56D0" w:rsidP="001C56D0">
      <w:pPr>
        <w:pStyle w:val="PL"/>
        <w:snapToGrid w:val="0"/>
        <w:rPr>
          <w:noProof w:val="0"/>
        </w:rPr>
      </w:pPr>
      <w:r>
        <w:rPr>
          <w:noProof w:val="0"/>
        </w:rPr>
        <w:tab/>
        <w:t>f1CPathNSA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F1CPathNSA,</w:t>
      </w:r>
    </w:p>
    <w:p w14:paraId="2905BD4A" w14:textId="77777777" w:rsidR="001C56D0" w:rsidRDefault="001C56D0" w:rsidP="001C56D0">
      <w:pPr>
        <w:pStyle w:val="PL"/>
        <w:snapToGrid w:val="0"/>
        <w:rPr>
          <w:noProof w:val="0"/>
        </w:rPr>
      </w:pPr>
      <w:r>
        <w:rPr>
          <w:noProof w:val="0"/>
        </w:rPr>
        <w:tab/>
        <w:t>iE-Extensions</w:t>
      </w:r>
      <w:r>
        <w:rPr>
          <w:noProof w:val="0"/>
        </w:rPr>
        <w:tab/>
      </w:r>
      <w: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ProtocolExtensionContainer { {</w:t>
      </w:r>
      <w:r>
        <w:rPr>
          <w:noProof w:val="0"/>
          <w:snapToGrid w:val="0"/>
        </w:rPr>
        <w:t xml:space="preserve"> F1CTransferPath</w:t>
      </w:r>
      <w:r>
        <w:rPr>
          <w:noProof w:val="0"/>
        </w:rPr>
        <w:t>-ExtIEs} } OPTIONAL,</w:t>
      </w:r>
    </w:p>
    <w:p w14:paraId="5C3B7E85" w14:textId="77777777" w:rsidR="001C56D0" w:rsidRDefault="001C56D0" w:rsidP="001C56D0">
      <w:pPr>
        <w:pStyle w:val="PL"/>
        <w:snapToGrid w:val="0"/>
        <w:rPr>
          <w:noProof w:val="0"/>
        </w:rPr>
      </w:pPr>
      <w:r>
        <w:rPr>
          <w:noProof w:val="0"/>
        </w:rPr>
        <w:tab/>
        <w:t>...</w:t>
      </w:r>
    </w:p>
    <w:p w14:paraId="7171AED2" w14:textId="77777777" w:rsidR="001C56D0" w:rsidRDefault="001C56D0" w:rsidP="001C56D0">
      <w:pPr>
        <w:pStyle w:val="PL"/>
        <w:snapToGrid w:val="0"/>
        <w:rPr>
          <w:noProof w:val="0"/>
        </w:rPr>
      </w:pPr>
      <w:r>
        <w:rPr>
          <w:noProof w:val="0"/>
        </w:rPr>
        <w:t>}</w:t>
      </w:r>
    </w:p>
    <w:p w14:paraId="314CADD1" w14:textId="77777777" w:rsidR="001C56D0" w:rsidRDefault="001C56D0" w:rsidP="001C56D0">
      <w:pPr>
        <w:pStyle w:val="PL"/>
        <w:snapToGrid w:val="0"/>
        <w:rPr>
          <w:noProof w:val="0"/>
        </w:rPr>
      </w:pPr>
    </w:p>
    <w:p w14:paraId="65B50AC2" w14:textId="77777777" w:rsidR="001C56D0" w:rsidRDefault="001C56D0" w:rsidP="001C56D0">
      <w:pPr>
        <w:pStyle w:val="PL"/>
        <w:snapToGrid w:val="0"/>
        <w:rPr>
          <w:noProof w:val="0"/>
        </w:rPr>
      </w:pPr>
      <w:r>
        <w:rPr>
          <w:noProof w:val="0"/>
          <w:snapToGrid w:val="0"/>
        </w:rPr>
        <w:t>F1CTransferPath</w:t>
      </w:r>
      <w:r>
        <w:rPr>
          <w:noProof w:val="0"/>
        </w:rPr>
        <w:t>-ExtIEs F1AP-PROTOCOL-EXTENSION ::= {</w:t>
      </w:r>
    </w:p>
    <w:p w14:paraId="6D6A9A87" w14:textId="77777777" w:rsidR="001C56D0" w:rsidRDefault="001C56D0" w:rsidP="001C56D0">
      <w:pPr>
        <w:pStyle w:val="PL"/>
        <w:snapToGrid w:val="0"/>
        <w:rPr>
          <w:noProof w:val="0"/>
        </w:rPr>
      </w:pPr>
      <w:r>
        <w:rPr>
          <w:noProof w:val="0"/>
        </w:rPr>
        <w:lastRenderedPageBreak/>
        <w:tab/>
        <w:t>...</w:t>
      </w:r>
    </w:p>
    <w:p w14:paraId="2DB71605" w14:textId="77777777" w:rsidR="001C56D0" w:rsidRDefault="001C56D0" w:rsidP="001C56D0">
      <w:pPr>
        <w:pStyle w:val="PL"/>
        <w:snapToGrid w:val="0"/>
        <w:rPr>
          <w:noProof w:val="0"/>
        </w:rPr>
      </w:pPr>
      <w:r>
        <w:rPr>
          <w:noProof w:val="0"/>
        </w:rPr>
        <w:t>}</w:t>
      </w:r>
    </w:p>
    <w:p w14:paraId="63D483B9" w14:textId="77777777" w:rsidR="001C56D0" w:rsidRDefault="001C56D0" w:rsidP="001C56D0">
      <w:pPr>
        <w:pStyle w:val="PL"/>
        <w:rPr>
          <w:noProof w:val="0"/>
        </w:rPr>
      </w:pPr>
    </w:p>
    <w:p w14:paraId="6ACE3C1A" w14:textId="77777777" w:rsidR="001C56D0" w:rsidRDefault="001C56D0" w:rsidP="001C56D0">
      <w:pPr>
        <w:pStyle w:val="PL"/>
        <w:snapToGrid w:val="0"/>
        <w:rPr>
          <w:lang w:eastAsia="zh-CN"/>
        </w:rPr>
      </w:pPr>
      <w:r>
        <w:t>F1CPath</w:t>
      </w:r>
      <w:r>
        <w:rPr>
          <w:lang w:eastAsia="zh-CN"/>
        </w:rPr>
        <w:t>NRDC</w:t>
      </w:r>
      <w:r>
        <w:t xml:space="preserve"> ::= ENUMERATED {</w:t>
      </w:r>
      <w:r>
        <w:rPr>
          <w:lang w:eastAsia="ja-JP"/>
        </w:rPr>
        <w:t>mcg, scg, both</w:t>
      </w:r>
      <w:r>
        <w:t>}</w:t>
      </w:r>
      <w:r>
        <w:rPr>
          <w:lang w:eastAsia="zh-CN"/>
        </w:rPr>
        <w:t xml:space="preserve">   </w:t>
      </w:r>
    </w:p>
    <w:p w14:paraId="04E4A0DE" w14:textId="77777777" w:rsidR="001C56D0" w:rsidRDefault="001C56D0" w:rsidP="001C56D0">
      <w:pPr>
        <w:pStyle w:val="PL"/>
        <w:snapToGrid w:val="0"/>
        <w:rPr>
          <w:lang w:eastAsia="ko-KR"/>
        </w:rPr>
      </w:pPr>
    </w:p>
    <w:p w14:paraId="51FC1C05" w14:textId="77777777" w:rsidR="001C56D0" w:rsidRDefault="001C56D0" w:rsidP="001C56D0">
      <w:pPr>
        <w:pStyle w:val="PL"/>
        <w:snapToGrid w:val="0"/>
      </w:pPr>
      <w:r>
        <w:rPr>
          <w:snapToGrid w:val="0"/>
        </w:rPr>
        <w:t>F1CTransferPath</w:t>
      </w:r>
      <w:r>
        <w:rPr>
          <w:snapToGrid w:val="0"/>
          <w:lang w:eastAsia="zh-CN"/>
        </w:rPr>
        <w:t>NRDC</w:t>
      </w:r>
      <w:r>
        <w:t xml:space="preserve"> ::= SEQUENCE {</w:t>
      </w:r>
    </w:p>
    <w:p w14:paraId="4FCBCE92" w14:textId="77777777" w:rsidR="001C56D0" w:rsidRDefault="001C56D0" w:rsidP="001C56D0">
      <w:pPr>
        <w:pStyle w:val="PL"/>
        <w:snapToGrid w:val="0"/>
      </w:pPr>
      <w:r>
        <w:tab/>
        <w:t>f1CPath</w:t>
      </w:r>
      <w:r>
        <w:rPr>
          <w:lang w:eastAsia="zh-CN"/>
        </w:rPr>
        <w:t>NRDC</w:t>
      </w:r>
      <w:r>
        <w:tab/>
      </w:r>
      <w:r>
        <w:tab/>
      </w:r>
      <w:r>
        <w:tab/>
      </w:r>
      <w:r>
        <w:tab/>
      </w:r>
      <w:r>
        <w:tab/>
      </w:r>
      <w:r>
        <w:tab/>
        <w:t>F1CPath</w:t>
      </w:r>
      <w:r>
        <w:rPr>
          <w:lang w:eastAsia="zh-CN"/>
        </w:rPr>
        <w:t>NRDC</w:t>
      </w:r>
      <w:r>
        <w:t>,</w:t>
      </w:r>
    </w:p>
    <w:p w14:paraId="58C0A050" w14:textId="77777777" w:rsidR="001C56D0" w:rsidRDefault="001C56D0" w:rsidP="001C56D0">
      <w:pPr>
        <w:pStyle w:val="PL"/>
        <w:snapToGrid w:val="0"/>
      </w:pPr>
      <w:r>
        <w:tab/>
        <w:t>iE-Extensions</w:t>
      </w:r>
      <w:r>
        <w:tab/>
      </w:r>
      <w:r>
        <w:tab/>
      </w:r>
      <w:r>
        <w:tab/>
      </w:r>
      <w:r>
        <w:tab/>
      </w:r>
      <w:r>
        <w:tab/>
        <w:t>ProtocolExtensionContainer { {</w:t>
      </w:r>
      <w:r>
        <w:rPr>
          <w:snapToGrid w:val="0"/>
        </w:rPr>
        <w:t xml:space="preserve"> F1CTransferPath</w:t>
      </w:r>
      <w:r>
        <w:rPr>
          <w:snapToGrid w:val="0"/>
          <w:lang w:eastAsia="zh-CN"/>
        </w:rPr>
        <w:t>NRDC</w:t>
      </w:r>
      <w:r>
        <w:t>-ExtIEs} } OPTIONAL,</w:t>
      </w:r>
    </w:p>
    <w:p w14:paraId="70D2FEC4" w14:textId="77777777" w:rsidR="001C56D0" w:rsidRDefault="001C56D0" w:rsidP="001C56D0">
      <w:pPr>
        <w:pStyle w:val="PL"/>
        <w:snapToGrid w:val="0"/>
      </w:pPr>
      <w:r>
        <w:tab/>
        <w:t>...</w:t>
      </w:r>
    </w:p>
    <w:p w14:paraId="6984A002" w14:textId="77777777" w:rsidR="001C56D0" w:rsidRDefault="001C56D0" w:rsidP="001C56D0">
      <w:pPr>
        <w:pStyle w:val="PL"/>
        <w:snapToGrid w:val="0"/>
      </w:pPr>
      <w:r>
        <w:t>}</w:t>
      </w:r>
    </w:p>
    <w:p w14:paraId="1FFB61D7" w14:textId="77777777" w:rsidR="001C56D0" w:rsidRDefault="001C56D0" w:rsidP="001C56D0">
      <w:pPr>
        <w:pStyle w:val="PL"/>
        <w:snapToGrid w:val="0"/>
      </w:pPr>
    </w:p>
    <w:p w14:paraId="09E54B47" w14:textId="77777777" w:rsidR="001C56D0" w:rsidRDefault="001C56D0" w:rsidP="001C56D0">
      <w:pPr>
        <w:pStyle w:val="PL"/>
        <w:snapToGrid w:val="0"/>
      </w:pPr>
      <w:r>
        <w:rPr>
          <w:snapToGrid w:val="0"/>
        </w:rPr>
        <w:t>F1CTransferPath</w:t>
      </w:r>
      <w:r>
        <w:rPr>
          <w:snapToGrid w:val="0"/>
          <w:lang w:eastAsia="zh-CN"/>
        </w:rPr>
        <w:t>NRDC</w:t>
      </w:r>
      <w:r>
        <w:t>-ExtIEs F1AP-PROTOCOL-EXTENSION ::= {</w:t>
      </w:r>
    </w:p>
    <w:p w14:paraId="3C8591EC" w14:textId="77777777" w:rsidR="001C56D0" w:rsidRDefault="001C56D0" w:rsidP="001C56D0">
      <w:pPr>
        <w:pStyle w:val="PL"/>
        <w:snapToGrid w:val="0"/>
      </w:pPr>
      <w:r>
        <w:tab/>
        <w:t>...</w:t>
      </w:r>
    </w:p>
    <w:p w14:paraId="6B3BEE3D" w14:textId="77777777" w:rsidR="001C56D0" w:rsidRDefault="001C56D0" w:rsidP="001C56D0">
      <w:pPr>
        <w:pStyle w:val="PL"/>
        <w:snapToGrid w:val="0"/>
      </w:pPr>
      <w:r>
        <w:t>}</w:t>
      </w:r>
    </w:p>
    <w:p w14:paraId="752F7C63" w14:textId="77777777" w:rsidR="001C56D0" w:rsidRDefault="001C56D0" w:rsidP="001C56D0">
      <w:pPr>
        <w:pStyle w:val="PL"/>
        <w:snapToGrid w:val="0"/>
      </w:pPr>
    </w:p>
    <w:p w14:paraId="39C3E743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 xml:space="preserve">F1U-PathFailure </w:t>
      </w:r>
      <w:r>
        <w:t>::= ENUMERATED {</w:t>
      </w:r>
    </w:p>
    <w:p w14:paraId="2B8BD493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true,</w:t>
      </w:r>
    </w:p>
    <w:p w14:paraId="2E66E013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...</w:t>
      </w:r>
    </w:p>
    <w:p w14:paraId="3BAEF61F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}</w:t>
      </w:r>
    </w:p>
    <w:p w14:paraId="4224C619" w14:textId="77777777" w:rsidR="001C56D0" w:rsidRDefault="001C56D0" w:rsidP="001C56D0">
      <w:pPr>
        <w:pStyle w:val="PL"/>
        <w:snapToGrid w:val="0"/>
        <w:rPr>
          <w:snapToGrid w:val="0"/>
        </w:rPr>
      </w:pPr>
    </w:p>
    <w:p w14:paraId="17D087D3" w14:textId="77777777" w:rsidR="001C56D0" w:rsidRDefault="001C56D0" w:rsidP="001C56D0">
      <w:pPr>
        <w:pStyle w:val="PL"/>
        <w:snapToGrid w:val="0"/>
      </w:pPr>
    </w:p>
    <w:p w14:paraId="35F75BDB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 xml:space="preserve">F1UTunnelNotEstablished </w:t>
      </w:r>
      <w:r>
        <w:t>::= ENUMERATED {</w:t>
      </w:r>
    </w:p>
    <w:p w14:paraId="6D8BAEDB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true,</w:t>
      </w:r>
    </w:p>
    <w:p w14:paraId="22C000A5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...</w:t>
      </w:r>
    </w:p>
    <w:p w14:paraId="3AE581CC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}</w:t>
      </w:r>
    </w:p>
    <w:p w14:paraId="11B1505F" w14:textId="77777777" w:rsidR="001C56D0" w:rsidRDefault="001C56D0" w:rsidP="001C56D0">
      <w:pPr>
        <w:pStyle w:val="PL"/>
        <w:snapToGrid w:val="0"/>
      </w:pPr>
    </w:p>
    <w:p w14:paraId="5A64F725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FDD-Info ::= SEQUENCE {</w:t>
      </w:r>
    </w:p>
    <w:p w14:paraId="6E6A2DD7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uL-N</w:t>
      </w:r>
      <w:r>
        <w:rPr>
          <w:rFonts w:eastAsia="宋体"/>
        </w:rPr>
        <w:t>R</w:t>
      </w:r>
      <w:r>
        <w:rPr>
          <w:rFonts w:cs="Courier New"/>
        </w:rPr>
        <w:t>FreqInfo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N</w:t>
      </w:r>
      <w:r>
        <w:rPr>
          <w:rFonts w:eastAsia="宋体"/>
        </w:rPr>
        <w:t>R</w:t>
      </w:r>
      <w:r>
        <w:rPr>
          <w:rFonts w:cs="Courier New"/>
        </w:rPr>
        <w:t>FreqInfo</w:t>
      </w:r>
      <w:r>
        <w:rPr>
          <w:noProof w:val="0"/>
        </w:rPr>
        <w:t>,</w:t>
      </w:r>
    </w:p>
    <w:p w14:paraId="7A6D846B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dL-N</w:t>
      </w:r>
      <w:r>
        <w:rPr>
          <w:rFonts w:eastAsia="宋体"/>
        </w:rPr>
        <w:t>R</w:t>
      </w:r>
      <w:r>
        <w:rPr>
          <w:rFonts w:cs="Courier New"/>
        </w:rPr>
        <w:t>FreqInfo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N</w:t>
      </w:r>
      <w:r>
        <w:rPr>
          <w:rFonts w:eastAsia="宋体"/>
        </w:rPr>
        <w:t>R</w:t>
      </w:r>
      <w:r>
        <w:rPr>
          <w:rFonts w:cs="Courier New"/>
        </w:rPr>
        <w:t>FreqInfo</w:t>
      </w:r>
      <w:r>
        <w:rPr>
          <w:noProof w:val="0"/>
        </w:rPr>
        <w:t>,</w:t>
      </w:r>
    </w:p>
    <w:p w14:paraId="567DEBB0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uL-Transmission-Bandwidth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Transmission-Bandwidth,</w:t>
      </w:r>
    </w:p>
    <w:p w14:paraId="37C7B1A7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dL-Transmission-Bandwidth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Transmission-Bandwidth,</w:t>
      </w:r>
    </w:p>
    <w:p w14:paraId="02F73108" w14:textId="77777777" w:rsidR="001C56D0" w:rsidRDefault="001C56D0" w:rsidP="001C56D0">
      <w:pPr>
        <w:pStyle w:val="PL"/>
        <w:rPr>
          <w:noProof w:val="0"/>
          <w:lang w:val="fr-FR"/>
        </w:rPr>
      </w:pPr>
      <w:r>
        <w:rPr>
          <w:noProof w:val="0"/>
        </w:rPr>
        <w:tab/>
      </w:r>
      <w:r>
        <w:rPr>
          <w:noProof w:val="0"/>
          <w:lang w:val="fr-FR"/>
        </w:rPr>
        <w:t>iE-Extensions</w:t>
      </w:r>
      <w:r>
        <w:rPr>
          <w:noProof w:val="0"/>
          <w:lang w:val="fr-FR"/>
        </w:rPr>
        <w:tab/>
      </w:r>
      <w:r>
        <w:rPr>
          <w:rFonts w:eastAsia="宋体"/>
          <w:lang w:val="fr-FR"/>
        </w:rPr>
        <w:tab/>
      </w:r>
      <w:r>
        <w:rPr>
          <w:noProof w:val="0"/>
          <w:lang w:val="fr-FR"/>
        </w:rPr>
        <w:tab/>
      </w:r>
      <w:r>
        <w:rPr>
          <w:noProof w:val="0"/>
          <w:lang w:val="fr-FR"/>
        </w:rPr>
        <w:tab/>
      </w:r>
      <w:r>
        <w:rPr>
          <w:noProof w:val="0"/>
          <w:lang w:val="fr-FR"/>
        </w:rPr>
        <w:tab/>
      </w:r>
      <w:r>
        <w:rPr>
          <w:noProof w:val="0"/>
          <w:lang w:val="fr-FR"/>
        </w:rPr>
        <w:tab/>
        <w:t>ProtocolExtensionContainer { {FDD-Info-ExtIEs} } OPTIONAL,</w:t>
      </w:r>
    </w:p>
    <w:p w14:paraId="6020BFD2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  <w:lang w:val="fr-FR"/>
        </w:rPr>
        <w:tab/>
      </w:r>
      <w:r>
        <w:rPr>
          <w:noProof w:val="0"/>
        </w:rPr>
        <w:t>...</w:t>
      </w:r>
    </w:p>
    <w:p w14:paraId="636BB2CE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}</w:t>
      </w:r>
    </w:p>
    <w:p w14:paraId="35B77FAC" w14:textId="77777777" w:rsidR="001C56D0" w:rsidRDefault="001C56D0" w:rsidP="001C56D0">
      <w:pPr>
        <w:pStyle w:val="PL"/>
        <w:rPr>
          <w:noProof w:val="0"/>
        </w:rPr>
      </w:pPr>
    </w:p>
    <w:p w14:paraId="5BA9C678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FDD-Info-ExtIEs F1AP-PROTOCOL-EXTENSION ::= {</w:t>
      </w:r>
    </w:p>
    <w:p w14:paraId="1B2FD365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{ ID id-ULCarrierList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CRITICALITY ignore</w:t>
      </w:r>
      <w:r>
        <w:rPr>
          <w:snapToGrid w:val="0"/>
        </w:rPr>
        <w:tab/>
        <w:t>EXTENSION NRCarrierList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PRESENCE optional }</w:t>
      </w:r>
      <w:r>
        <w:rPr>
          <w:noProof w:val="0"/>
          <w:snapToGrid w:val="0"/>
        </w:rPr>
        <w:t>|</w:t>
      </w:r>
    </w:p>
    <w:p w14:paraId="14CD8F74" w14:textId="77777777" w:rsidR="001C56D0" w:rsidRDefault="001C56D0" w:rsidP="001C56D0">
      <w:pPr>
        <w:pStyle w:val="PL"/>
        <w:rPr>
          <w:noProof w:val="0"/>
        </w:rPr>
      </w:pPr>
      <w:r>
        <w:rPr>
          <w:snapToGrid w:val="0"/>
        </w:rPr>
        <w:tab/>
        <w:t>{ ID id-DLCarrierList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CRITICALITY ignore EXTENSION NRCarrierList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PRESENCE optional },</w:t>
      </w:r>
    </w:p>
    <w:p w14:paraId="2D050CBD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...</w:t>
      </w:r>
    </w:p>
    <w:p w14:paraId="35C67FF5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}</w:t>
      </w:r>
    </w:p>
    <w:p w14:paraId="1B27B6EB" w14:textId="77777777" w:rsidR="001C56D0" w:rsidRDefault="001C56D0" w:rsidP="001C56D0">
      <w:pPr>
        <w:pStyle w:val="PL"/>
        <w:rPr>
          <w:noProof w:val="0"/>
        </w:rPr>
      </w:pPr>
    </w:p>
    <w:p w14:paraId="5DA111D6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FDD-InfoRel16 ::= SEQUENCE {</w:t>
      </w:r>
    </w:p>
    <w:p w14:paraId="07362EFD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uL-FreqInfo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FreqInfoRel16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OPTIONAL,</w:t>
      </w:r>
    </w:p>
    <w:p w14:paraId="44B55722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sUL-FreqInfo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FreqInfoRel16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OPTIONAL,</w:t>
      </w:r>
    </w:p>
    <w:p w14:paraId="7BDC882B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iE-Extensions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ProtocolExtensionContainer { {FDD-InfoRel16-ExtIEs} }</w:t>
      </w:r>
      <w:r>
        <w:rPr>
          <w:noProof w:val="0"/>
        </w:rPr>
        <w:tab/>
      </w:r>
      <w:r>
        <w:rPr>
          <w:noProof w:val="0"/>
        </w:rPr>
        <w:tab/>
        <w:t>OPTIONAL,</w:t>
      </w:r>
    </w:p>
    <w:p w14:paraId="5660CB23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...</w:t>
      </w:r>
    </w:p>
    <w:p w14:paraId="5A5DDEBF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}</w:t>
      </w:r>
    </w:p>
    <w:p w14:paraId="5E3727D7" w14:textId="77777777" w:rsidR="001C56D0" w:rsidRDefault="001C56D0" w:rsidP="001C56D0">
      <w:pPr>
        <w:pStyle w:val="PL"/>
        <w:rPr>
          <w:noProof w:val="0"/>
        </w:rPr>
      </w:pPr>
    </w:p>
    <w:p w14:paraId="050056E0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FDD-InfoRel16-ExtIEs F1AP-PROTOCOL-EXTENSION ::= {</w:t>
      </w:r>
    </w:p>
    <w:p w14:paraId="791174D6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...</w:t>
      </w:r>
    </w:p>
    <w:p w14:paraId="2DBC2F0D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}</w:t>
      </w:r>
    </w:p>
    <w:p w14:paraId="2765E290" w14:textId="77777777" w:rsidR="001C56D0" w:rsidRDefault="001C56D0" w:rsidP="001C56D0">
      <w:pPr>
        <w:pStyle w:val="PL"/>
        <w:rPr>
          <w:noProof w:val="0"/>
        </w:rPr>
      </w:pPr>
    </w:p>
    <w:p w14:paraId="0AB163D1" w14:textId="77777777" w:rsidR="001C56D0" w:rsidRDefault="001C56D0" w:rsidP="001C56D0">
      <w:pPr>
        <w:pStyle w:val="PL"/>
      </w:pPr>
      <w:r>
        <w:t>FiveG-ProSeAuthorized ::= SEQUENCE {</w:t>
      </w:r>
    </w:p>
    <w:p w14:paraId="524EF090" w14:textId="77777777" w:rsidR="001C56D0" w:rsidRDefault="001C56D0" w:rsidP="001C56D0">
      <w:pPr>
        <w:pStyle w:val="PL"/>
      </w:pPr>
      <w:r>
        <w:tab/>
        <w:t>fiveG-proSeDirectDiscovery</w:t>
      </w:r>
      <w:r>
        <w:tab/>
      </w:r>
      <w:r>
        <w:tab/>
      </w:r>
      <w:r>
        <w:tab/>
      </w:r>
      <w:r>
        <w:tab/>
      </w:r>
      <w:r>
        <w:tab/>
        <w:t>FiveG-ProSeDirectDiscovery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OPTIONAL,</w:t>
      </w:r>
    </w:p>
    <w:p w14:paraId="396FA186" w14:textId="77777777" w:rsidR="001C56D0" w:rsidRDefault="001C56D0" w:rsidP="001C56D0">
      <w:pPr>
        <w:pStyle w:val="PL"/>
      </w:pPr>
      <w:r>
        <w:tab/>
        <w:t>fiveG-proSeDirectCommunication</w:t>
      </w:r>
      <w:r>
        <w:tab/>
      </w:r>
      <w:r>
        <w:tab/>
      </w:r>
      <w:r>
        <w:tab/>
      </w:r>
      <w:r>
        <w:tab/>
        <w:t>FiveG-ProSeDirectCommunication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OPTIONAL,</w:t>
      </w:r>
    </w:p>
    <w:p w14:paraId="0A946A06" w14:textId="77777777" w:rsidR="001C56D0" w:rsidRDefault="001C56D0" w:rsidP="001C56D0">
      <w:pPr>
        <w:pStyle w:val="PL"/>
      </w:pPr>
      <w:r>
        <w:tab/>
        <w:t>fiveG-ProSeLayer2UEtoNetworkRelay</w:t>
      </w:r>
      <w:r>
        <w:tab/>
      </w:r>
      <w:r>
        <w:tab/>
      </w:r>
      <w:r>
        <w:tab/>
        <w:t>FiveG-ProSeLayer2UEtoNetworkRelay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OPTIONAL,</w:t>
      </w:r>
    </w:p>
    <w:p w14:paraId="7AB42192" w14:textId="77777777" w:rsidR="001C56D0" w:rsidRDefault="001C56D0" w:rsidP="001C56D0">
      <w:pPr>
        <w:pStyle w:val="PL"/>
      </w:pPr>
      <w:r>
        <w:tab/>
        <w:t>fiveG-ProSeLayer3UEtoNetworkRelay</w:t>
      </w:r>
      <w:r>
        <w:tab/>
      </w:r>
      <w:r>
        <w:tab/>
      </w:r>
      <w:r>
        <w:tab/>
        <w:t>FiveG-ProSeLayer3UEtoNetworkRelay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OPTIONAL,</w:t>
      </w:r>
    </w:p>
    <w:p w14:paraId="6B78E37C" w14:textId="77777777" w:rsidR="001C56D0" w:rsidRDefault="001C56D0" w:rsidP="001C56D0">
      <w:pPr>
        <w:pStyle w:val="PL"/>
      </w:pPr>
      <w:r>
        <w:tab/>
        <w:t>fiveG-ProSeLayer2RemoteUE</w:t>
      </w:r>
      <w:r>
        <w:tab/>
      </w:r>
      <w:r>
        <w:tab/>
      </w:r>
      <w:r>
        <w:tab/>
      </w:r>
      <w:r>
        <w:tab/>
      </w:r>
      <w:r>
        <w:tab/>
        <w:t>FiveG-ProSeLayer2RemoteUE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OPTIONAL,</w:t>
      </w:r>
    </w:p>
    <w:p w14:paraId="17BBF938" w14:textId="77777777" w:rsidR="001C56D0" w:rsidRDefault="001C56D0" w:rsidP="001C56D0">
      <w:pPr>
        <w:pStyle w:val="PL"/>
      </w:pPr>
      <w:r>
        <w:tab/>
        <w:t>iE-Extensions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ProtocolExtensionContainer { {FiveG-ProSeAuthorized-ExtIEs} }</w:t>
      </w:r>
      <w:r>
        <w:tab/>
        <w:t>OPTIONAL,</w:t>
      </w:r>
    </w:p>
    <w:p w14:paraId="2154A5D9" w14:textId="77777777" w:rsidR="001C56D0" w:rsidRDefault="001C56D0" w:rsidP="001C56D0">
      <w:pPr>
        <w:pStyle w:val="PL"/>
      </w:pPr>
      <w:r>
        <w:tab/>
        <w:t>...</w:t>
      </w:r>
    </w:p>
    <w:p w14:paraId="476B3AC4" w14:textId="77777777" w:rsidR="001C56D0" w:rsidRDefault="001C56D0" w:rsidP="001C56D0">
      <w:pPr>
        <w:pStyle w:val="PL"/>
      </w:pPr>
      <w:r>
        <w:t>}</w:t>
      </w:r>
    </w:p>
    <w:p w14:paraId="77BA4F3C" w14:textId="77777777" w:rsidR="001C56D0" w:rsidRDefault="001C56D0" w:rsidP="001C56D0">
      <w:pPr>
        <w:pStyle w:val="PL"/>
      </w:pPr>
    </w:p>
    <w:p w14:paraId="417EAF6D" w14:textId="77777777" w:rsidR="001C56D0" w:rsidRDefault="001C56D0" w:rsidP="001C56D0">
      <w:pPr>
        <w:pStyle w:val="PL"/>
      </w:pPr>
      <w:r>
        <w:t>FiveG-ProSeAuthorized-ExtIEs F1AP-PROTOCOL-EXTENSION ::= {</w:t>
      </w:r>
    </w:p>
    <w:p w14:paraId="341CC18A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rFonts w:eastAsia="Malgun Gothic"/>
          <w:snapToGrid w:val="0"/>
        </w:rPr>
        <w:tab/>
      </w:r>
      <w:r>
        <w:rPr>
          <w:noProof w:val="0"/>
          <w:snapToGrid w:val="0"/>
        </w:rPr>
        <w:t>{ ID id-</w:t>
      </w:r>
      <w:r>
        <w:rPr>
          <w:rFonts w:cs="Arial"/>
          <w:lang w:eastAsia="ja-JP"/>
        </w:rPr>
        <w:t>FiveG-ProSeLayer2Multipath</w:t>
      </w:r>
      <w:r>
        <w:rPr>
          <w:noProof w:val="0"/>
          <w:snapToGrid w:val="0"/>
        </w:rPr>
        <w:tab/>
        <w:t>CRITICALITY ignore</w:t>
      </w:r>
      <w:r>
        <w:rPr>
          <w:noProof w:val="0"/>
          <w:snapToGrid w:val="0"/>
        </w:rPr>
        <w:tab/>
        <w:t xml:space="preserve">EXTENSION </w:t>
      </w:r>
      <w:r>
        <w:rPr>
          <w:rFonts w:cs="Arial"/>
          <w:lang w:eastAsia="ja-JP"/>
        </w:rPr>
        <w:t>FiveG-ProSeLayer2Multipath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PRESENCE optional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}|</w:t>
      </w:r>
    </w:p>
    <w:p w14:paraId="4E3995E9" w14:textId="77777777" w:rsidR="001C56D0" w:rsidRDefault="001C56D0" w:rsidP="001C56D0">
      <w:pPr>
        <w:pStyle w:val="PL"/>
        <w:rPr>
          <w:rFonts w:eastAsia="Malgun Gothic"/>
          <w:snapToGrid w:val="0"/>
        </w:rPr>
      </w:pPr>
      <w:r>
        <w:rPr>
          <w:rFonts w:eastAsia="Malgun Gothic"/>
          <w:snapToGrid w:val="0"/>
        </w:rPr>
        <w:lastRenderedPageBreak/>
        <w:tab/>
        <w:t>{ ID id-FiveG-ProSeLayer2UEtoUERelay</w:t>
      </w:r>
      <w:r>
        <w:rPr>
          <w:rFonts w:eastAsia="Malgun Gothic"/>
          <w:snapToGrid w:val="0"/>
        </w:rPr>
        <w:tab/>
        <w:t>CRITICALITY ignore</w:t>
      </w:r>
      <w:r>
        <w:rPr>
          <w:rFonts w:eastAsia="Malgun Gothic"/>
          <w:snapToGrid w:val="0"/>
        </w:rPr>
        <w:tab/>
        <w:t>EXTENSION FiveG-ProSeLayer2UEtoUERelay</w:t>
      </w:r>
      <w:r>
        <w:rPr>
          <w:rFonts w:eastAsia="Malgun Gothic"/>
          <w:snapToGrid w:val="0"/>
        </w:rPr>
        <w:tab/>
      </w:r>
      <w:r>
        <w:rPr>
          <w:rFonts w:eastAsia="Malgun Gothic"/>
          <w:snapToGrid w:val="0"/>
        </w:rPr>
        <w:tab/>
        <w:t>PRESENCE optional</w:t>
      </w:r>
      <w:r>
        <w:rPr>
          <w:rFonts w:eastAsia="Malgun Gothic"/>
          <w:snapToGrid w:val="0"/>
        </w:rPr>
        <w:tab/>
      </w:r>
      <w:r>
        <w:rPr>
          <w:rFonts w:eastAsia="Malgun Gothic"/>
          <w:snapToGrid w:val="0"/>
        </w:rPr>
        <w:tab/>
        <w:t>}|</w:t>
      </w:r>
    </w:p>
    <w:p w14:paraId="1238F020" w14:textId="77777777" w:rsidR="001C56D0" w:rsidRDefault="001C56D0" w:rsidP="001C56D0">
      <w:pPr>
        <w:pStyle w:val="PL"/>
        <w:rPr>
          <w:rFonts w:eastAsia="Times New Roman"/>
        </w:rPr>
      </w:pPr>
      <w:r>
        <w:rPr>
          <w:rFonts w:eastAsia="Malgun Gothic"/>
          <w:snapToGrid w:val="0"/>
        </w:rPr>
        <w:tab/>
        <w:t>{ ID id-FiveG-ProSeLayer2UEtoUERemote</w:t>
      </w:r>
      <w:r>
        <w:rPr>
          <w:rFonts w:eastAsia="Malgun Gothic"/>
          <w:snapToGrid w:val="0"/>
        </w:rPr>
        <w:tab/>
        <w:t>CRITICALITY ignore</w:t>
      </w:r>
      <w:r>
        <w:rPr>
          <w:rFonts w:eastAsia="Malgun Gothic"/>
          <w:snapToGrid w:val="0"/>
        </w:rPr>
        <w:tab/>
        <w:t>EXTENSION FiveG-ProSeLayer2UEtoUERemote</w:t>
      </w:r>
      <w:r>
        <w:rPr>
          <w:rFonts w:eastAsia="Malgun Gothic"/>
          <w:snapToGrid w:val="0"/>
        </w:rPr>
        <w:tab/>
      </w:r>
      <w:r>
        <w:rPr>
          <w:rFonts w:eastAsia="Malgun Gothic"/>
          <w:snapToGrid w:val="0"/>
        </w:rPr>
        <w:tab/>
        <w:t>PRESENCE optional</w:t>
      </w:r>
      <w:r>
        <w:rPr>
          <w:rFonts w:eastAsia="Malgun Gothic"/>
          <w:snapToGrid w:val="0"/>
        </w:rPr>
        <w:tab/>
      </w:r>
      <w:r>
        <w:rPr>
          <w:rFonts w:eastAsia="Malgun Gothic"/>
          <w:snapToGrid w:val="0"/>
        </w:rPr>
        <w:tab/>
        <w:t>}</w:t>
      </w:r>
      <w:r>
        <w:rPr>
          <w:noProof w:val="0"/>
          <w:snapToGrid w:val="0"/>
        </w:rPr>
        <w:t>,</w:t>
      </w:r>
    </w:p>
    <w:p w14:paraId="2D60C55B" w14:textId="77777777" w:rsidR="001C56D0" w:rsidRDefault="001C56D0" w:rsidP="001C56D0">
      <w:pPr>
        <w:pStyle w:val="PL"/>
      </w:pPr>
      <w:r>
        <w:tab/>
        <w:t>...</w:t>
      </w:r>
    </w:p>
    <w:p w14:paraId="748003B4" w14:textId="77777777" w:rsidR="001C56D0" w:rsidRDefault="001C56D0" w:rsidP="001C56D0">
      <w:pPr>
        <w:pStyle w:val="PL"/>
      </w:pPr>
      <w:r>
        <w:t>}</w:t>
      </w:r>
    </w:p>
    <w:p w14:paraId="6E1B13D0" w14:textId="77777777" w:rsidR="001C56D0" w:rsidRDefault="001C56D0" w:rsidP="001C56D0">
      <w:pPr>
        <w:pStyle w:val="PL"/>
      </w:pPr>
    </w:p>
    <w:p w14:paraId="1FD4037B" w14:textId="77777777" w:rsidR="001C56D0" w:rsidRDefault="001C56D0" w:rsidP="001C56D0">
      <w:pPr>
        <w:pStyle w:val="PL"/>
      </w:pPr>
      <w:r>
        <w:t xml:space="preserve">FiveG-ProSeDirectDiscovery ::= ENUMERATED { </w:t>
      </w:r>
    </w:p>
    <w:p w14:paraId="23965556" w14:textId="77777777" w:rsidR="001C56D0" w:rsidRDefault="001C56D0" w:rsidP="001C56D0">
      <w:pPr>
        <w:pStyle w:val="PL"/>
      </w:pPr>
      <w:r>
        <w:tab/>
        <w:t>authorized,</w:t>
      </w:r>
    </w:p>
    <w:p w14:paraId="59547AF0" w14:textId="77777777" w:rsidR="001C56D0" w:rsidRDefault="001C56D0" w:rsidP="001C56D0">
      <w:pPr>
        <w:pStyle w:val="PL"/>
      </w:pPr>
      <w:r>
        <w:tab/>
        <w:t>not-authorized,</w:t>
      </w:r>
    </w:p>
    <w:p w14:paraId="18FD39F5" w14:textId="77777777" w:rsidR="001C56D0" w:rsidRDefault="001C56D0" w:rsidP="001C56D0">
      <w:pPr>
        <w:pStyle w:val="PL"/>
      </w:pPr>
      <w:r>
        <w:tab/>
        <w:t>...</w:t>
      </w:r>
    </w:p>
    <w:p w14:paraId="45A52DA4" w14:textId="77777777" w:rsidR="001C56D0" w:rsidRDefault="001C56D0" w:rsidP="001C56D0">
      <w:pPr>
        <w:pStyle w:val="PL"/>
      </w:pPr>
      <w:r>
        <w:t>}</w:t>
      </w:r>
    </w:p>
    <w:p w14:paraId="6CD4CAE9" w14:textId="77777777" w:rsidR="001C56D0" w:rsidRDefault="001C56D0" w:rsidP="001C56D0">
      <w:pPr>
        <w:pStyle w:val="PL"/>
      </w:pPr>
    </w:p>
    <w:p w14:paraId="3A7940C9" w14:textId="77777777" w:rsidR="001C56D0" w:rsidRDefault="001C56D0" w:rsidP="001C56D0">
      <w:pPr>
        <w:pStyle w:val="PL"/>
      </w:pPr>
      <w:r>
        <w:t xml:space="preserve">FiveG-ProSeDirectCommunication ::= ENUMERATED { </w:t>
      </w:r>
    </w:p>
    <w:p w14:paraId="58B72779" w14:textId="77777777" w:rsidR="001C56D0" w:rsidRDefault="001C56D0" w:rsidP="001C56D0">
      <w:pPr>
        <w:pStyle w:val="PL"/>
      </w:pPr>
      <w:r>
        <w:tab/>
        <w:t>authorized,</w:t>
      </w:r>
    </w:p>
    <w:p w14:paraId="05723F9A" w14:textId="77777777" w:rsidR="001C56D0" w:rsidRDefault="001C56D0" w:rsidP="001C56D0">
      <w:pPr>
        <w:pStyle w:val="PL"/>
      </w:pPr>
      <w:r>
        <w:tab/>
        <w:t>not-authorized,</w:t>
      </w:r>
    </w:p>
    <w:p w14:paraId="0AFEA6FA" w14:textId="77777777" w:rsidR="001C56D0" w:rsidRDefault="001C56D0" w:rsidP="001C56D0">
      <w:pPr>
        <w:pStyle w:val="PL"/>
      </w:pPr>
      <w:r>
        <w:tab/>
        <w:t>...</w:t>
      </w:r>
    </w:p>
    <w:p w14:paraId="665888DA" w14:textId="77777777" w:rsidR="001C56D0" w:rsidRDefault="001C56D0" w:rsidP="001C56D0">
      <w:pPr>
        <w:pStyle w:val="PL"/>
      </w:pPr>
      <w:r>
        <w:t>}</w:t>
      </w:r>
    </w:p>
    <w:p w14:paraId="6D8710B3" w14:textId="77777777" w:rsidR="001C56D0" w:rsidRDefault="001C56D0" w:rsidP="001C56D0">
      <w:pPr>
        <w:pStyle w:val="PL"/>
      </w:pPr>
    </w:p>
    <w:p w14:paraId="71988661" w14:textId="77777777" w:rsidR="001C56D0" w:rsidRDefault="001C56D0" w:rsidP="001C56D0">
      <w:pPr>
        <w:pStyle w:val="PL"/>
      </w:pPr>
      <w:r>
        <w:t xml:space="preserve">FiveG-ProSeLayer2UEtoNetworkRelay ::= ENUMERATED { </w:t>
      </w:r>
    </w:p>
    <w:p w14:paraId="0368320D" w14:textId="77777777" w:rsidR="001C56D0" w:rsidRDefault="001C56D0" w:rsidP="001C56D0">
      <w:pPr>
        <w:pStyle w:val="PL"/>
      </w:pPr>
      <w:r>
        <w:tab/>
        <w:t>authorized,</w:t>
      </w:r>
    </w:p>
    <w:p w14:paraId="4F54C51C" w14:textId="77777777" w:rsidR="001C56D0" w:rsidRDefault="001C56D0" w:rsidP="001C56D0">
      <w:pPr>
        <w:pStyle w:val="PL"/>
      </w:pPr>
      <w:r>
        <w:tab/>
        <w:t>not-authorized,</w:t>
      </w:r>
    </w:p>
    <w:p w14:paraId="021A9958" w14:textId="77777777" w:rsidR="001C56D0" w:rsidRDefault="001C56D0" w:rsidP="001C56D0">
      <w:pPr>
        <w:pStyle w:val="PL"/>
      </w:pPr>
      <w:r>
        <w:tab/>
        <w:t>...</w:t>
      </w:r>
    </w:p>
    <w:p w14:paraId="51797419" w14:textId="77777777" w:rsidR="001C56D0" w:rsidRDefault="001C56D0" w:rsidP="001C56D0">
      <w:pPr>
        <w:pStyle w:val="PL"/>
      </w:pPr>
      <w:r>
        <w:t>}</w:t>
      </w:r>
    </w:p>
    <w:p w14:paraId="3B67C697" w14:textId="77777777" w:rsidR="001C56D0" w:rsidRDefault="001C56D0" w:rsidP="001C56D0">
      <w:pPr>
        <w:pStyle w:val="PL"/>
      </w:pPr>
    </w:p>
    <w:p w14:paraId="173A61BB" w14:textId="77777777" w:rsidR="001C56D0" w:rsidRDefault="001C56D0" w:rsidP="001C56D0">
      <w:pPr>
        <w:pStyle w:val="PL"/>
      </w:pPr>
      <w:r>
        <w:t xml:space="preserve">FiveG-ProSeLayer3UEtoNetworkRelay ::= ENUMERATED { </w:t>
      </w:r>
    </w:p>
    <w:p w14:paraId="35C3F25D" w14:textId="77777777" w:rsidR="001C56D0" w:rsidRDefault="001C56D0" w:rsidP="001C56D0">
      <w:pPr>
        <w:pStyle w:val="PL"/>
      </w:pPr>
      <w:r>
        <w:tab/>
        <w:t>authorized,</w:t>
      </w:r>
    </w:p>
    <w:p w14:paraId="3935B2CD" w14:textId="77777777" w:rsidR="001C56D0" w:rsidRDefault="001C56D0" w:rsidP="001C56D0">
      <w:pPr>
        <w:pStyle w:val="PL"/>
      </w:pPr>
      <w:r>
        <w:tab/>
        <w:t>not-authorized,</w:t>
      </w:r>
    </w:p>
    <w:p w14:paraId="5C193438" w14:textId="77777777" w:rsidR="001C56D0" w:rsidRDefault="001C56D0" w:rsidP="001C56D0">
      <w:pPr>
        <w:pStyle w:val="PL"/>
      </w:pPr>
      <w:r>
        <w:tab/>
        <w:t>...</w:t>
      </w:r>
    </w:p>
    <w:p w14:paraId="4DF528B3" w14:textId="77777777" w:rsidR="001C56D0" w:rsidRDefault="001C56D0" w:rsidP="001C56D0">
      <w:pPr>
        <w:pStyle w:val="PL"/>
      </w:pPr>
      <w:r>
        <w:t>}</w:t>
      </w:r>
    </w:p>
    <w:p w14:paraId="51274B7E" w14:textId="77777777" w:rsidR="001C56D0" w:rsidRDefault="001C56D0" w:rsidP="001C56D0">
      <w:pPr>
        <w:pStyle w:val="PL"/>
      </w:pPr>
    </w:p>
    <w:p w14:paraId="6B881343" w14:textId="77777777" w:rsidR="001C56D0" w:rsidRDefault="001C56D0" w:rsidP="001C56D0">
      <w:pPr>
        <w:pStyle w:val="PL"/>
      </w:pPr>
      <w:r>
        <w:t xml:space="preserve">FiveG-ProSeLayer2RemoteUE ::= ENUMERATED { </w:t>
      </w:r>
    </w:p>
    <w:p w14:paraId="5E57E028" w14:textId="77777777" w:rsidR="001C56D0" w:rsidRDefault="001C56D0" w:rsidP="001C56D0">
      <w:pPr>
        <w:pStyle w:val="PL"/>
      </w:pPr>
      <w:r>
        <w:tab/>
        <w:t>authorized,</w:t>
      </w:r>
    </w:p>
    <w:p w14:paraId="6C3F513E" w14:textId="77777777" w:rsidR="001C56D0" w:rsidRDefault="001C56D0" w:rsidP="001C56D0">
      <w:pPr>
        <w:pStyle w:val="PL"/>
      </w:pPr>
      <w:r>
        <w:tab/>
        <w:t>not-authorized,</w:t>
      </w:r>
    </w:p>
    <w:p w14:paraId="541CBB3F" w14:textId="77777777" w:rsidR="001C56D0" w:rsidRDefault="001C56D0" w:rsidP="001C56D0">
      <w:pPr>
        <w:pStyle w:val="PL"/>
      </w:pPr>
      <w:r>
        <w:tab/>
        <w:t>...</w:t>
      </w:r>
    </w:p>
    <w:p w14:paraId="6D484650" w14:textId="77777777" w:rsidR="001C56D0" w:rsidRDefault="001C56D0" w:rsidP="001C56D0">
      <w:pPr>
        <w:pStyle w:val="PL"/>
      </w:pPr>
      <w:r>
        <w:t>}</w:t>
      </w:r>
    </w:p>
    <w:p w14:paraId="08BE5085" w14:textId="77777777" w:rsidR="001C56D0" w:rsidRDefault="001C56D0" w:rsidP="001C56D0">
      <w:pPr>
        <w:pStyle w:val="PL"/>
      </w:pPr>
    </w:p>
    <w:p w14:paraId="0823AFB3" w14:textId="77777777" w:rsidR="001C56D0" w:rsidRDefault="001C56D0" w:rsidP="001C56D0">
      <w:pPr>
        <w:pStyle w:val="PL"/>
      </w:pPr>
      <w:r>
        <w:rPr>
          <w:rFonts w:cs="Arial"/>
          <w:lang w:eastAsia="ja-JP"/>
        </w:rPr>
        <w:t>FiveG-ProSeLayer2Multipath</w:t>
      </w:r>
      <w:r>
        <w:t xml:space="preserve"> ::= ENUMERATED { </w:t>
      </w:r>
    </w:p>
    <w:p w14:paraId="5C180E0A" w14:textId="77777777" w:rsidR="001C56D0" w:rsidRDefault="001C56D0" w:rsidP="001C56D0">
      <w:pPr>
        <w:pStyle w:val="PL"/>
      </w:pPr>
      <w:r>
        <w:tab/>
        <w:t>authorized,</w:t>
      </w:r>
    </w:p>
    <w:p w14:paraId="21DF6F53" w14:textId="77777777" w:rsidR="001C56D0" w:rsidRDefault="001C56D0" w:rsidP="001C56D0">
      <w:pPr>
        <w:pStyle w:val="PL"/>
      </w:pPr>
      <w:r>
        <w:tab/>
        <w:t>not-authorized,</w:t>
      </w:r>
    </w:p>
    <w:p w14:paraId="13BE86E4" w14:textId="77777777" w:rsidR="001C56D0" w:rsidRDefault="001C56D0" w:rsidP="001C56D0">
      <w:pPr>
        <w:pStyle w:val="PL"/>
      </w:pPr>
      <w:r>
        <w:tab/>
        <w:t>...</w:t>
      </w:r>
    </w:p>
    <w:p w14:paraId="0F49941A" w14:textId="77777777" w:rsidR="001C56D0" w:rsidRDefault="001C56D0" w:rsidP="001C56D0">
      <w:pPr>
        <w:pStyle w:val="PL"/>
      </w:pPr>
      <w:r>
        <w:t>}</w:t>
      </w:r>
    </w:p>
    <w:p w14:paraId="14C35090" w14:textId="77777777" w:rsidR="001C56D0" w:rsidRDefault="001C56D0" w:rsidP="001C56D0">
      <w:pPr>
        <w:pStyle w:val="PL"/>
      </w:pPr>
    </w:p>
    <w:p w14:paraId="23F650BF" w14:textId="77777777" w:rsidR="001C56D0" w:rsidRDefault="001C56D0" w:rsidP="001C56D0">
      <w:pPr>
        <w:pStyle w:val="PL"/>
        <w:rPr>
          <w:rFonts w:cs="Courier New"/>
          <w:lang w:val="en-US" w:eastAsia="zh-CN"/>
        </w:rPr>
      </w:pPr>
    </w:p>
    <w:p w14:paraId="3B847E36" w14:textId="77777777" w:rsidR="001C56D0" w:rsidRDefault="001C56D0" w:rsidP="001C56D0">
      <w:pPr>
        <w:pStyle w:val="PL"/>
        <w:rPr>
          <w:snapToGrid w:val="0"/>
          <w:lang w:eastAsia="ko-KR"/>
        </w:rPr>
      </w:pPr>
      <w:r>
        <w:rPr>
          <w:snapToGrid w:val="0"/>
        </w:rPr>
        <w:t xml:space="preserve">FiveG-ProSeLayer2UEtoUERelay ::= ENUMERATED { </w:t>
      </w:r>
    </w:p>
    <w:p w14:paraId="64EABAC0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authorized,</w:t>
      </w:r>
    </w:p>
    <w:p w14:paraId="1C0B4F7D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not-authorized,</w:t>
      </w:r>
    </w:p>
    <w:p w14:paraId="78F52BEC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...</w:t>
      </w:r>
    </w:p>
    <w:p w14:paraId="70A301CE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}</w:t>
      </w:r>
    </w:p>
    <w:p w14:paraId="38892C74" w14:textId="77777777" w:rsidR="001C56D0" w:rsidRDefault="001C56D0" w:rsidP="001C56D0">
      <w:pPr>
        <w:pStyle w:val="PL"/>
        <w:rPr>
          <w:snapToGrid w:val="0"/>
        </w:rPr>
      </w:pPr>
    </w:p>
    <w:p w14:paraId="017B3849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 xml:space="preserve">FiveG-ProSeLayer2UEtoUERemote ::= ENUMERATED { </w:t>
      </w:r>
    </w:p>
    <w:p w14:paraId="6F2AE956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authorized,</w:t>
      </w:r>
    </w:p>
    <w:p w14:paraId="5C467783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not-authorized,</w:t>
      </w:r>
    </w:p>
    <w:p w14:paraId="1663B7EE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...</w:t>
      </w:r>
    </w:p>
    <w:p w14:paraId="0A93E90D" w14:textId="77777777" w:rsidR="001C56D0" w:rsidRDefault="001C56D0" w:rsidP="001C56D0">
      <w:pPr>
        <w:pStyle w:val="PL"/>
        <w:rPr>
          <w:rFonts w:cs="Courier New"/>
          <w:lang w:val="en-US" w:eastAsia="zh-CN"/>
        </w:rPr>
      </w:pPr>
      <w:r>
        <w:rPr>
          <w:snapToGrid w:val="0"/>
        </w:rPr>
        <w:t>}</w:t>
      </w:r>
    </w:p>
    <w:p w14:paraId="6760450D" w14:textId="77777777" w:rsidR="001C56D0" w:rsidRDefault="001C56D0" w:rsidP="001C56D0">
      <w:pPr>
        <w:pStyle w:val="PL"/>
        <w:rPr>
          <w:lang w:eastAsia="ko-KR"/>
        </w:rPr>
      </w:pPr>
    </w:p>
    <w:p w14:paraId="7345FFCD" w14:textId="77777777" w:rsidR="001C56D0" w:rsidRDefault="001C56D0" w:rsidP="001C56D0">
      <w:pPr>
        <w:pStyle w:val="PL"/>
      </w:pPr>
      <w:r>
        <w:t>FiveQI ::= INTEGER (0..255, ...)</w:t>
      </w:r>
    </w:p>
    <w:p w14:paraId="5F7353E1" w14:textId="77777777" w:rsidR="001C56D0" w:rsidRDefault="001C56D0" w:rsidP="001C56D0">
      <w:pPr>
        <w:pStyle w:val="PL"/>
      </w:pPr>
    </w:p>
    <w:p w14:paraId="6665DB0B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Flows-Mapped-To-DRB-List</w:t>
      </w:r>
      <w:r>
        <w:rPr>
          <w:noProof w:val="0"/>
        </w:rPr>
        <w:tab/>
        <w:t>::=</w:t>
      </w:r>
      <w:r>
        <w:rPr>
          <w:noProof w:val="0"/>
        </w:rPr>
        <w:tab/>
        <w:t>SEQUENCE (SIZE(1.. maxnoofQoSFlows)) OF Flows-Mapped-To-DRB-Item</w:t>
      </w:r>
    </w:p>
    <w:p w14:paraId="6C911BF2" w14:textId="77777777" w:rsidR="001C56D0" w:rsidRDefault="001C56D0" w:rsidP="001C56D0">
      <w:pPr>
        <w:pStyle w:val="PL"/>
        <w:rPr>
          <w:noProof w:val="0"/>
        </w:rPr>
      </w:pPr>
    </w:p>
    <w:p w14:paraId="15EA02C9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 xml:space="preserve">Flows-Mapped-To-DRB-Item </w:t>
      </w:r>
      <w:r>
        <w:rPr>
          <w:noProof w:val="0"/>
        </w:rPr>
        <w:tab/>
        <w:t>::= SEQUENCE {</w:t>
      </w:r>
    </w:p>
    <w:p w14:paraId="4D7993D6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qoSFlow</w:t>
      </w:r>
      <w:bookmarkStart w:id="3290" w:name="_Hlk534327072"/>
      <w:r>
        <w:rPr>
          <w:noProof w:val="0"/>
        </w:rPr>
        <w:t>Identifier</w:t>
      </w:r>
      <w:bookmarkEnd w:id="3290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QoSFlowIdentifier,</w:t>
      </w:r>
    </w:p>
    <w:p w14:paraId="4C296922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qoSFlowLevelQoSParameters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QoSFlowLevelQoSParameters,</w:t>
      </w:r>
    </w:p>
    <w:p w14:paraId="6BB328DF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iE-Extensions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ProtocolExtensionContainer { { Flows-Mapped-To-DRB-ItemExtIEs} } OPTIONAL</w:t>
      </w:r>
    </w:p>
    <w:p w14:paraId="5333E5F3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}</w:t>
      </w:r>
    </w:p>
    <w:p w14:paraId="09098DB2" w14:textId="77777777" w:rsidR="001C56D0" w:rsidRDefault="001C56D0" w:rsidP="001C56D0">
      <w:pPr>
        <w:pStyle w:val="PL"/>
        <w:rPr>
          <w:noProof w:val="0"/>
        </w:rPr>
      </w:pPr>
    </w:p>
    <w:p w14:paraId="4E8DA727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 xml:space="preserve">Flows-Mapped-To-DRB-ItemExtIEs </w:t>
      </w:r>
      <w:r>
        <w:rPr>
          <w:noProof w:val="0"/>
        </w:rPr>
        <w:tab/>
        <w:t>F1AP-PROTOCOL-EXTENSION ::= {</w:t>
      </w:r>
    </w:p>
    <w:p w14:paraId="2B525391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{ID id-QoSFlowMappingIndication</w:t>
      </w:r>
      <w:r>
        <w:rPr>
          <w:noProof w:val="0"/>
        </w:rPr>
        <w:tab/>
      </w:r>
      <w:r>
        <w:rPr>
          <w:noProof w:val="0"/>
        </w:rPr>
        <w:tab/>
        <w:t>CRITICALITY ignore</w:t>
      </w:r>
      <w:r>
        <w:rPr>
          <w:noProof w:val="0"/>
        </w:rPr>
        <w:tab/>
        <w:t>EXTENSION QoSFlowMappingIndication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PRESENCE optional}|</w:t>
      </w:r>
    </w:p>
    <w:p w14:paraId="105CB7B2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{ID id-TSCTrafficCharacteristics</w:t>
      </w:r>
      <w:r>
        <w:rPr>
          <w:noProof w:val="0"/>
        </w:rPr>
        <w:tab/>
        <w:t>CRITICALITY ignore</w:t>
      </w:r>
      <w:r>
        <w:rPr>
          <w:noProof w:val="0"/>
        </w:rPr>
        <w:tab/>
        <w:t>EXTENSION TSCTrafficCharacteristics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PRESENCE optional},</w:t>
      </w:r>
    </w:p>
    <w:p w14:paraId="4FFFEF38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...</w:t>
      </w:r>
    </w:p>
    <w:p w14:paraId="28892318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}</w:t>
      </w:r>
    </w:p>
    <w:p w14:paraId="30140AD7" w14:textId="77777777" w:rsidR="001C56D0" w:rsidRDefault="001C56D0" w:rsidP="001C56D0">
      <w:pPr>
        <w:pStyle w:val="PL"/>
        <w:rPr>
          <w:noProof w:val="0"/>
        </w:rPr>
      </w:pPr>
    </w:p>
    <w:p w14:paraId="0BF099A6" w14:textId="77777777" w:rsidR="001C56D0" w:rsidRDefault="001C56D0" w:rsidP="001C56D0">
      <w:pPr>
        <w:pStyle w:val="PL"/>
      </w:pPr>
      <w:r>
        <w:rPr>
          <w:lang w:val="sv-SE"/>
        </w:rPr>
        <w:t xml:space="preserve">FR1-Bandwidth ::= </w:t>
      </w:r>
      <w:r>
        <w:t>ENUMERATED {bw5, bw10, bw20, bw40, bw50, bw80, bw100, ..., bw160, bw200</w:t>
      </w:r>
      <w:r>
        <w:rPr>
          <w:lang w:eastAsia="zh-CN"/>
        </w:rPr>
        <w:t>,</w:t>
      </w:r>
      <w:r>
        <w:t xml:space="preserve"> bw</w:t>
      </w:r>
      <w:r>
        <w:rPr>
          <w:lang w:eastAsia="zh-CN"/>
        </w:rPr>
        <w:t xml:space="preserve">15, </w:t>
      </w:r>
      <w:r>
        <w:t>bw</w:t>
      </w:r>
      <w:r>
        <w:rPr>
          <w:lang w:eastAsia="zh-CN"/>
        </w:rPr>
        <w:t xml:space="preserve">25, </w:t>
      </w:r>
      <w:r>
        <w:t>bw</w:t>
      </w:r>
      <w:r>
        <w:rPr>
          <w:lang w:eastAsia="zh-CN"/>
        </w:rPr>
        <w:t>30, bw60,</w:t>
      </w:r>
      <w:r>
        <w:t xml:space="preserve"> bw</w:t>
      </w:r>
      <w:r>
        <w:rPr>
          <w:lang w:eastAsia="zh-CN"/>
        </w:rPr>
        <w:t xml:space="preserve">35, </w:t>
      </w:r>
      <w:r>
        <w:t>bw</w:t>
      </w:r>
      <w:r>
        <w:rPr>
          <w:lang w:eastAsia="zh-CN"/>
        </w:rPr>
        <w:t>45,</w:t>
      </w:r>
      <w:r>
        <w:t xml:space="preserve"> bw</w:t>
      </w:r>
      <w:r>
        <w:rPr>
          <w:lang w:eastAsia="zh-CN"/>
        </w:rPr>
        <w:t xml:space="preserve">70, </w:t>
      </w:r>
      <w:r>
        <w:t>bw</w:t>
      </w:r>
      <w:r>
        <w:rPr>
          <w:lang w:eastAsia="zh-CN"/>
        </w:rPr>
        <w:t>90</w:t>
      </w:r>
      <w:r>
        <w:t>}</w:t>
      </w:r>
    </w:p>
    <w:p w14:paraId="284329FB" w14:textId="77777777" w:rsidR="001C56D0" w:rsidRDefault="001C56D0" w:rsidP="001C56D0">
      <w:pPr>
        <w:pStyle w:val="PL"/>
      </w:pPr>
    </w:p>
    <w:p w14:paraId="33AE5043" w14:textId="77777777" w:rsidR="001C56D0" w:rsidRDefault="001C56D0" w:rsidP="001C56D0">
      <w:pPr>
        <w:pStyle w:val="PL"/>
      </w:pPr>
      <w:r>
        <w:rPr>
          <w:lang w:val="sv-SE"/>
        </w:rPr>
        <w:lastRenderedPageBreak/>
        <w:t xml:space="preserve">FR2-Bandwidth ::= </w:t>
      </w:r>
      <w:r>
        <w:t>ENUMERATED {bw50, bw100, bw200, bw400, ..., bw800, bw1600, bw2000, bw600}</w:t>
      </w:r>
    </w:p>
    <w:p w14:paraId="4149D828" w14:textId="77777777" w:rsidR="001C56D0" w:rsidRDefault="001C56D0" w:rsidP="001C56D0">
      <w:pPr>
        <w:pStyle w:val="PL"/>
        <w:rPr>
          <w:noProof w:val="0"/>
        </w:rPr>
      </w:pPr>
    </w:p>
    <w:p w14:paraId="48F64AC0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FreqBandNrItem ::= SEQUENCE {</w:t>
      </w:r>
    </w:p>
    <w:p w14:paraId="2B9E87E2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 xml:space="preserve">freqBandIndicatorNr </w:t>
      </w:r>
      <w:r>
        <w:rPr>
          <w:noProof w:val="0"/>
        </w:rPr>
        <w:tab/>
      </w:r>
      <w:r>
        <w:rPr>
          <w:noProof w:val="0"/>
        </w:rPr>
        <w:tab/>
        <w:t xml:space="preserve">INTEGER (1..1024,...), </w:t>
      </w:r>
    </w:p>
    <w:p w14:paraId="7BCFC4A9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supportedSULBandList</w:t>
      </w:r>
      <w:r>
        <w:rPr>
          <w:noProof w:val="0"/>
        </w:rPr>
        <w:tab/>
      </w:r>
      <w:r>
        <w:rPr>
          <w:noProof w:val="0"/>
        </w:rPr>
        <w:tab/>
        <w:t>SEQUENCE (SIZE(0..maxnoofNrCellBands)) OF SupportedSULFreqBandItem,</w:t>
      </w:r>
    </w:p>
    <w:p w14:paraId="6CB8863F" w14:textId="77777777" w:rsidR="001C56D0" w:rsidRDefault="001C56D0" w:rsidP="001C56D0">
      <w:pPr>
        <w:pStyle w:val="PL"/>
        <w:rPr>
          <w:noProof w:val="0"/>
          <w:lang w:val="fr-FR"/>
        </w:rPr>
      </w:pPr>
      <w:r>
        <w:rPr>
          <w:noProof w:val="0"/>
        </w:rPr>
        <w:tab/>
      </w:r>
      <w:r>
        <w:rPr>
          <w:noProof w:val="0"/>
          <w:lang w:val="fr-FR"/>
        </w:rPr>
        <w:t>iE-Extensions</w:t>
      </w:r>
      <w:r>
        <w:rPr>
          <w:noProof w:val="0"/>
          <w:lang w:val="fr-FR"/>
        </w:rPr>
        <w:tab/>
      </w:r>
      <w:r>
        <w:rPr>
          <w:noProof w:val="0"/>
          <w:lang w:val="fr-FR"/>
        </w:rPr>
        <w:tab/>
      </w:r>
      <w:r>
        <w:rPr>
          <w:noProof w:val="0"/>
          <w:lang w:val="fr-FR"/>
        </w:rPr>
        <w:tab/>
      </w:r>
      <w:r>
        <w:rPr>
          <w:noProof w:val="0"/>
          <w:lang w:val="fr-FR"/>
        </w:rPr>
        <w:tab/>
        <w:t>ProtocolExtensionContainer { {FreqBandNrItem-ExtIEs} } OPTIONAL,</w:t>
      </w:r>
    </w:p>
    <w:p w14:paraId="7E030CA7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  <w:lang w:val="fr-FR"/>
        </w:rPr>
        <w:tab/>
      </w:r>
      <w:r>
        <w:rPr>
          <w:noProof w:val="0"/>
        </w:rPr>
        <w:t>...</w:t>
      </w:r>
    </w:p>
    <w:p w14:paraId="560966EA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}</w:t>
      </w:r>
    </w:p>
    <w:p w14:paraId="41BE0FC6" w14:textId="77777777" w:rsidR="001C56D0" w:rsidRDefault="001C56D0" w:rsidP="001C56D0">
      <w:pPr>
        <w:pStyle w:val="PL"/>
        <w:rPr>
          <w:noProof w:val="0"/>
        </w:rPr>
      </w:pPr>
    </w:p>
    <w:p w14:paraId="337006EE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 xml:space="preserve">FreqBandNrItem-ExtIEs </w:t>
      </w:r>
      <w:r>
        <w:rPr>
          <w:noProof w:val="0"/>
        </w:rPr>
        <w:tab/>
        <w:t>F1AP-PROTOCOL-EXTENSION ::= {</w:t>
      </w:r>
    </w:p>
    <w:p w14:paraId="6BC6B6CB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...</w:t>
      </w:r>
    </w:p>
    <w:p w14:paraId="415F7DE3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}</w:t>
      </w:r>
    </w:p>
    <w:p w14:paraId="076D35ED" w14:textId="77777777" w:rsidR="001C56D0" w:rsidRDefault="001C56D0" w:rsidP="001C56D0">
      <w:pPr>
        <w:pStyle w:val="PL"/>
        <w:rPr>
          <w:noProof w:val="0"/>
        </w:rPr>
      </w:pPr>
    </w:p>
    <w:p w14:paraId="03BA6B04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FreqDomainLength ::= CHOICE {</w:t>
      </w:r>
    </w:p>
    <w:p w14:paraId="21A8287C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l839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L839Info,</w:t>
      </w:r>
    </w:p>
    <w:p w14:paraId="4B25E115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l139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L139Info,</w:t>
      </w:r>
    </w:p>
    <w:p w14:paraId="0738B9C6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choice-extension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ProtocolIE-SingleContainer { {FreqDomainLength-ExtIEs} }</w:t>
      </w:r>
    </w:p>
    <w:p w14:paraId="263B9DEC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}</w:t>
      </w:r>
    </w:p>
    <w:p w14:paraId="58263B07" w14:textId="77777777" w:rsidR="001C56D0" w:rsidRDefault="001C56D0" w:rsidP="001C56D0">
      <w:pPr>
        <w:pStyle w:val="PL"/>
        <w:rPr>
          <w:noProof w:val="0"/>
        </w:rPr>
      </w:pPr>
    </w:p>
    <w:p w14:paraId="4DB362A5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FreqDomainLength-ExtIEs F1AP-PROTOCOL-IES ::= {</w:t>
      </w:r>
    </w:p>
    <w:p w14:paraId="75DC2B61" w14:textId="77777777" w:rsidR="001C56D0" w:rsidRDefault="001C56D0" w:rsidP="001C56D0">
      <w:pPr>
        <w:pStyle w:val="PL"/>
        <w:rPr>
          <w:rFonts w:eastAsia="等线"/>
          <w:snapToGrid w:val="0"/>
        </w:rPr>
      </w:pPr>
      <w:r>
        <w:rPr>
          <w:rFonts w:eastAsia="等线"/>
          <w:snapToGrid w:val="0"/>
        </w:rPr>
        <w:tab/>
        <w:t>{ ID id-L571Info</w:t>
      </w:r>
      <w:r>
        <w:rPr>
          <w:rFonts w:eastAsia="等线"/>
          <w:snapToGrid w:val="0"/>
        </w:rPr>
        <w:tab/>
        <w:t>CRITICALITY reject</w:t>
      </w:r>
      <w:r>
        <w:rPr>
          <w:rFonts w:eastAsia="等线"/>
          <w:snapToGrid w:val="0"/>
        </w:rPr>
        <w:tab/>
        <w:t>TYPE L571Info PRESENCE mandatory}|</w:t>
      </w:r>
    </w:p>
    <w:p w14:paraId="1A792778" w14:textId="77777777" w:rsidR="001C56D0" w:rsidRDefault="001C56D0" w:rsidP="001C56D0">
      <w:pPr>
        <w:pStyle w:val="PL"/>
        <w:rPr>
          <w:rFonts w:eastAsia="Times New Roman"/>
          <w:noProof w:val="0"/>
        </w:rPr>
      </w:pPr>
      <w:r>
        <w:rPr>
          <w:rFonts w:eastAsia="等线"/>
          <w:snapToGrid w:val="0"/>
        </w:rPr>
        <w:tab/>
        <w:t>{ ID id-L1151Info</w:t>
      </w:r>
      <w:r>
        <w:rPr>
          <w:rFonts w:eastAsia="等线"/>
          <w:snapToGrid w:val="0"/>
        </w:rPr>
        <w:tab/>
        <w:t>CRITICALITY reject</w:t>
      </w:r>
      <w:r>
        <w:rPr>
          <w:rFonts w:eastAsia="等线"/>
          <w:snapToGrid w:val="0"/>
        </w:rPr>
        <w:tab/>
        <w:t>TYPE L1151Info PRESENCE mandatory},</w:t>
      </w:r>
    </w:p>
    <w:p w14:paraId="34EBEA8E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...</w:t>
      </w:r>
    </w:p>
    <w:p w14:paraId="599219C2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}</w:t>
      </w:r>
    </w:p>
    <w:p w14:paraId="54F30EF4" w14:textId="77777777" w:rsidR="001C56D0" w:rsidRDefault="001C56D0" w:rsidP="001C56D0">
      <w:pPr>
        <w:pStyle w:val="PL"/>
        <w:rPr>
          <w:noProof w:val="0"/>
        </w:rPr>
      </w:pPr>
    </w:p>
    <w:p w14:paraId="0B917A90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FreqInfoRel16 ::=  SEQUENCE {</w:t>
      </w:r>
    </w:p>
    <w:p w14:paraId="6717AA92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nRARFCN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INTEGER (0..maxNRARFCN)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OPTIONAL,</w:t>
      </w:r>
    </w:p>
    <w:p w14:paraId="11F78F17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frequencyShift7p5khz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FrequencyShift7p5khz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OPTIONAL,</w:t>
      </w:r>
    </w:p>
    <w:p w14:paraId="613915FB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carrierList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NRCarrierList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OPTIONAL,</w:t>
      </w:r>
    </w:p>
    <w:p w14:paraId="660D39F7" w14:textId="77777777" w:rsidR="001C56D0" w:rsidRDefault="001C56D0" w:rsidP="001C56D0">
      <w:pPr>
        <w:pStyle w:val="PL"/>
        <w:rPr>
          <w:noProof w:val="0"/>
          <w:lang w:val="fr-FR"/>
        </w:rPr>
      </w:pPr>
      <w:r>
        <w:rPr>
          <w:noProof w:val="0"/>
        </w:rPr>
        <w:tab/>
      </w:r>
      <w:r>
        <w:rPr>
          <w:noProof w:val="0"/>
          <w:lang w:val="fr-FR"/>
        </w:rPr>
        <w:t>iE-Extensions</w:t>
      </w:r>
      <w:r>
        <w:rPr>
          <w:noProof w:val="0"/>
          <w:lang w:val="fr-FR"/>
        </w:rPr>
        <w:tab/>
      </w:r>
      <w:r>
        <w:rPr>
          <w:noProof w:val="0"/>
          <w:lang w:val="fr-FR"/>
        </w:rPr>
        <w:tab/>
      </w:r>
      <w:r>
        <w:rPr>
          <w:noProof w:val="0"/>
          <w:lang w:val="fr-FR"/>
        </w:rPr>
        <w:tab/>
      </w:r>
      <w:r>
        <w:rPr>
          <w:noProof w:val="0"/>
          <w:lang w:val="fr-FR"/>
        </w:rPr>
        <w:tab/>
      </w:r>
      <w:r>
        <w:rPr>
          <w:noProof w:val="0"/>
          <w:lang w:val="fr-FR"/>
        </w:rPr>
        <w:tab/>
      </w:r>
      <w:r>
        <w:rPr>
          <w:noProof w:val="0"/>
          <w:lang w:val="fr-FR"/>
        </w:rPr>
        <w:tab/>
      </w:r>
      <w:r>
        <w:rPr>
          <w:noProof w:val="0"/>
          <w:lang w:val="fr-FR"/>
        </w:rPr>
        <w:tab/>
      </w:r>
      <w:r>
        <w:rPr>
          <w:noProof w:val="0"/>
          <w:lang w:val="fr-FR"/>
        </w:rPr>
        <w:tab/>
      </w:r>
      <w:r>
        <w:rPr>
          <w:noProof w:val="0"/>
          <w:lang w:val="fr-FR"/>
        </w:rPr>
        <w:tab/>
        <w:t>ProtocolExtensionContainer { { FreqInfoRel16-ExtIEs} }</w:t>
      </w:r>
      <w:r>
        <w:rPr>
          <w:noProof w:val="0"/>
          <w:lang w:val="fr-FR"/>
        </w:rPr>
        <w:tab/>
      </w:r>
      <w:r>
        <w:rPr>
          <w:noProof w:val="0"/>
          <w:lang w:val="fr-FR"/>
        </w:rPr>
        <w:tab/>
        <w:t>OPTIONAL,</w:t>
      </w:r>
    </w:p>
    <w:p w14:paraId="24759545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  <w:lang w:val="fr-FR"/>
        </w:rPr>
        <w:tab/>
      </w:r>
      <w:r>
        <w:rPr>
          <w:noProof w:val="0"/>
        </w:rPr>
        <w:t>...</w:t>
      </w:r>
    </w:p>
    <w:p w14:paraId="4DEC380E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}</w:t>
      </w:r>
    </w:p>
    <w:p w14:paraId="7A2F4F91" w14:textId="77777777" w:rsidR="001C56D0" w:rsidRDefault="001C56D0" w:rsidP="001C56D0">
      <w:pPr>
        <w:pStyle w:val="PL"/>
        <w:rPr>
          <w:noProof w:val="0"/>
        </w:rPr>
      </w:pPr>
    </w:p>
    <w:p w14:paraId="040C6FC1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FreqInfoRel16-ExtIEs</w:t>
      </w:r>
      <w:r>
        <w:rPr>
          <w:noProof w:val="0"/>
        </w:rPr>
        <w:tab/>
      </w:r>
      <w:r>
        <w:rPr>
          <w:noProof w:val="0"/>
        </w:rPr>
        <w:tab/>
        <w:t>F1AP-PROTOCOL-EXTENSION ::= {</w:t>
      </w:r>
    </w:p>
    <w:p w14:paraId="6C27FF2D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...</w:t>
      </w:r>
    </w:p>
    <w:p w14:paraId="557546CD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}</w:t>
      </w:r>
    </w:p>
    <w:p w14:paraId="0F29FE38" w14:textId="77777777" w:rsidR="001C56D0" w:rsidRDefault="001C56D0" w:rsidP="001C56D0">
      <w:pPr>
        <w:pStyle w:val="PL"/>
        <w:rPr>
          <w:noProof w:val="0"/>
        </w:rPr>
      </w:pPr>
    </w:p>
    <w:p w14:paraId="590A525B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FrequencyShift7p5khz ::= ENUMERATED {false, true, ...}</w:t>
      </w:r>
    </w:p>
    <w:p w14:paraId="7C0646BF" w14:textId="77777777" w:rsidR="001C56D0" w:rsidRDefault="001C56D0" w:rsidP="001C56D0">
      <w:pPr>
        <w:pStyle w:val="PL"/>
        <w:rPr>
          <w:noProof w:val="0"/>
        </w:rPr>
      </w:pPr>
    </w:p>
    <w:p w14:paraId="17D4F77D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Frequency-Domain-HSNA-Configuration-List ::= SEQUENCE (SIZE(1..maxnoofRBsetsPerCell)) OF Frequency-Domain-HSNA-Configuration-Item</w:t>
      </w:r>
    </w:p>
    <w:p w14:paraId="602731AD" w14:textId="77777777" w:rsidR="001C56D0" w:rsidRDefault="001C56D0" w:rsidP="001C56D0">
      <w:pPr>
        <w:pStyle w:val="PL"/>
        <w:rPr>
          <w:noProof w:val="0"/>
        </w:rPr>
      </w:pPr>
    </w:p>
    <w:p w14:paraId="5AA9ADAF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Frequency-Domain-HSNA-Configuration-Item::= SEQUENCE {</w:t>
      </w:r>
    </w:p>
    <w:p w14:paraId="3A790BBC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 xml:space="preserve">rBSetIndex </w:t>
      </w:r>
      <w:r>
        <w:rPr>
          <w:noProof w:val="0"/>
        </w:rPr>
        <w:tab/>
      </w:r>
      <w:r>
        <w:rPr>
          <w:noProof w:val="0"/>
        </w:rPr>
        <w:tab/>
        <w:t xml:space="preserve">    INTEGER (0..maxnoofRBsetsPerCell-1, ...),</w:t>
      </w:r>
    </w:p>
    <w:p w14:paraId="50C3FA1F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frequency-Domain-HSNA-Slot-Configuration-List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Frequency-Domain-HSNA-Slot-Configuration-List,</w:t>
      </w:r>
      <w:r>
        <w:rPr>
          <w:noProof w:val="0"/>
        </w:rPr>
        <w:tab/>
      </w:r>
    </w:p>
    <w:p w14:paraId="095F5467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iE-Extensions</w:t>
      </w:r>
      <w:r>
        <w:rPr>
          <w:noProof w:val="0"/>
        </w:rPr>
        <w:tab/>
      </w:r>
      <w:r>
        <w:rPr>
          <w:noProof w:val="0"/>
        </w:rPr>
        <w:tab/>
        <w:t>ProtocolExtensionContainer { { Frequency-Domain-HSNA-Configuration-Item-ExtIEs} } OPTIONAL</w:t>
      </w:r>
    </w:p>
    <w:p w14:paraId="29359E6E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}</w:t>
      </w:r>
    </w:p>
    <w:p w14:paraId="090B9F7B" w14:textId="77777777" w:rsidR="001C56D0" w:rsidRDefault="001C56D0" w:rsidP="001C56D0">
      <w:pPr>
        <w:pStyle w:val="PL"/>
        <w:rPr>
          <w:noProof w:val="0"/>
        </w:rPr>
      </w:pPr>
    </w:p>
    <w:p w14:paraId="1DF1EA08" w14:textId="77777777" w:rsidR="001C56D0" w:rsidRDefault="001C56D0" w:rsidP="001C56D0">
      <w:pPr>
        <w:pStyle w:val="PL"/>
        <w:rPr>
          <w:noProof w:val="0"/>
        </w:rPr>
      </w:pPr>
    </w:p>
    <w:p w14:paraId="64ABFF29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Frequency-Domain-HSNA-Configuration-Item-ExtIEs F1AP-PROTOCOL-EXTENSION ::= {</w:t>
      </w:r>
    </w:p>
    <w:p w14:paraId="3568A1F6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...</w:t>
      </w:r>
    </w:p>
    <w:p w14:paraId="0A1A1A96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}</w:t>
      </w:r>
    </w:p>
    <w:p w14:paraId="267A9328" w14:textId="77777777" w:rsidR="001C56D0" w:rsidRDefault="001C56D0" w:rsidP="001C56D0">
      <w:pPr>
        <w:pStyle w:val="PL"/>
        <w:rPr>
          <w:noProof w:val="0"/>
        </w:rPr>
      </w:pPr>
    </w:p>
    <w:p w14:paraId="476C34E1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Frequency-Domain-HSNA-Slot-Configuration-List ::= SEQUENCE (SIZE(1..maxnoofHSNASlots)) OF Frequency-Domain-HSNA-Slot-Configuration-Item</w:t>
      </w:r>
    </w:p>
    <w:p w14:paraId="1D35834B" w14:textId="77777777" w:rsidR="001C56D0" w:rsidRDefault="001C56D0" w:rsidP="001C56D0">
      <w:pPr>
        <w:pStyle w:val="PL"/>
        <w:rPr>
          <w:noProof w:val="0"/>
        </w:rPr>
      </w:pPr>
    </w:p>
    <w:p w14:paraId="28FA88C6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Frequency-Domain-HSNA-Slot-Configuration-Item::= SEQUENCE {</w:t>
      </w:r>
    </w:p>
    <w:p w14:paraId="2E5DD412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slotIndex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INTEGER (0..5119)</w:t>
      </w:r>
      <w:r>
        <w:rPr>
          <w:noProof w:val="0"/>
        </w:rPr>
        <w:tab/>
      </w:r>
      <w:r>
        <w:rPr>
          <w:noProof w:val="0"/>
        </w:rPr>
        <w:tab/>
        <w:t>OPTIONAL,</w:t>
      </w:r>
    </w:p>
    <w:p w14:paraId="609D7C98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hSNADownlink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HSNADownlink 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OPTIONAL,</w:t>
      </w:r>
    </w:p>
    <w:p w14:paraId="14C1CD0E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hSNAUplink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HSNAUplink 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OPTIONAL,</w:t>
      </w:r>
    </w:p>
    <w:p w14:paraId="69E452E6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hSNAFlexible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HSNAFlexible 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OPTIONAL,</w:t>
      </w:r>
    </w:p>
    <w:p w14:paraId="774D1FF6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iE-Extensions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ProtocolExtensionContainer { { Frequency-Domain-HSNA-Slot-Configuration-Item-ExtIEs } } OPTIONAL</w:t>
      </w:r>
    </w:p>
    <w:p w14:paraId="64D01B79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}</w:t>
      </w:r>
    </w:p>
    <w:p w14:paraId="1EBADB95" w14:textId="77777777" w:rsidR="001C56D0" w:rsidRDefault="001C56D0" w:rsidP="001C56D0">
      <w:pPr>
        <w:pStyle w:val="PL"/>
        <w:rPr>
          <w:noProof w:val="0"/>
        </w:rPr>
      </w:pPr>
    </w:p>
    <w:p w14:paraId="0186A8D1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Frequency-Domain-HSNA-Slot-Configuration-Item-ExtIEs F1AP-PROTOCOL-EXTENSION ::= {</w:t>
      </w:r>
    </w:p>
    <w:p w14:paraId="26070A8E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...</w:t>
      </w:r>
    </w:p>
    <w:p w14:paraId="772CBF01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}</w:t>
      </w:r>
    </w:p>
    <w:p w14:paraId="0AA87168" w14:textId="77777777" w:rsidR="001C56D0" w:rsidRDefault="001C56D0" w:rsidP="001C56D0">
      <w:pPr>
        <w:pStyle w:val="PL"/>
        <w:rPr>
          <w:noProof w:val="0"/>
        </w:rPr>
      </w:pPr>
    </w:p>
    <w:p w14:paraId="7B134B2A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FullConfiguration ::= ENUMERATED {full, ...}</w:t>
      </w:r>
    </w:p>
    <w:p w14:paraId="2E3786CA" w14:textId="77777777" w:rsidR="001C56D0" w:rsidRDefault="001C56D0" w:rsidP="001C56D0">
      <w:pPr>
        <w:pStyle w:val="PL"/>
        <w:rPr>
          <w:noProof w:val="0"/>
        </w:rPr>
      </w:pPr>
    </w:p>
    <w:p w14:paraId="233AC907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 xml:space="preserve">FlowsMappedToSLDRB-List ::= SEQUENCE (SIZE(1.. maxnoofPC5QoSFlows)) OF FlowsMappedToSLDRB-Item </w:t>
      </w:r>
    </w:p>
    <w:p w14:paraId="213EDCA0" w14:textId="77777777" w:rsidR="001C56D0" w:rsidRDefault="001C56D0" w:rsidP="001C56D0">
      <w:pPr>
        <w:pStyle w:val="PL"/>
        <w:rPr>
          <w:noProof w:val="0"/>
        </w:rPr>
      </w:pPr>
    </w:p>
    <w:p w14:paraId="03A299C1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FlowsMappedToSLDRB-Item ::= SEQUENCE {</w:t>
      </w:r>
    </w:p>
    <w:p w14:paraId="0FF13A5D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pc5QoSFlowIdentifier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PC5QoSFlowIdentifier,</w:t>
      </w:r>
    </w:p>
    <w:p w14:paraId="3458AC92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iE-Extensions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ProtocolExtensionContainer { {FlowsMappedToSLDRB-Item-ExtIEs} } OPTIONAL,</w:t>
      </w:r>
    </w:p>
    <w:p w14:paraId="48E12C03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...</w:t>
      </w:r>
    </w:p>
    <w:p w14:paraId="01625A2B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}</w:t>
      </w:r>
    </w:p>
    <w:p w14:paraId="3529C664" w14:textId="77777777" w:rsidR="001C56D0" w:rsidRDefault="001C56D0" w:rsidP="001C56D0">
      <w:pPr>
        <w:pStyle w:val="PL"/>
        <w:rPr>
          <w:noProof w:val="0"/>
        </w:rPr>
      </w:pPr>
    </w:p>
    <w:p w14:paraId="1EACA899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FlowsMappedToSLDRB-Item-ExtIEs</w:t>
      </w:r>
      <w:r>
        <w:rPr>
          <w:noProof w:val="0"/>
        </w:rPr>
        <w:tab/>
        <w:t>F1AP-PROTOCOL-EXTENSION ::= {</w:t>
      </w:r>
    </w:p>
    <w:p w14:paraId="60CCB262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...</w:t>
      </w:r>
    </w:p>
    <w:p w14:paraId="27E45606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}</w:t>
      </w:r>
    </w:p>
    <w:p w14:paraId="7DC4DC13" w14:textId="77777777" w:rsidR="001C56D0" w:rsidRDefault="001C56D0" w:rsidP="001C56D0">
      <w:pPr>
        <w:pStyle w:val="PL"/>
        <w:rPr>
          <w:noProof w:val="0"/>
        </w:rPr>
      </w:pPr>
    </w:p>
    <w:p w14:paraId="043BB214" w14:textId="77777777" w:rsidR="001C56D0" w:rsidRDefault="001C56D0" w:rsidP="001C56D0">
      <w:pPr>
        <w:pStyle w:val="PL"/>
        <w:outlineLvl w:val="3"/>
        <w:rPr>
          <w:noProof w:val="0"/>
          <w:snapToGrid w:val="0"/>
        </w:rPr>
      </w:pPr>
      <w:r>
        <w:rPr>
          <w:noProof w:val="0"/>
          <w:snapToGrid w:val="0"/>
        </w:rPr>
        <w:t>-- G</w:t>
      </w:r>
    </w:p>
    <w:p w14:paraId="012B4F69" w14:textId="77777777" w:rsidR="001C56D0" w:rsidRDefault="001C56D0" w:rsidP="001C56D0">
      <w:pPr>
        <w:pStyle w:val="PL"/>
        <w:rPr>
          <w:rFonts w:eastAsia="宋体"/>
        </w:rPr>
      </w:pPr>
    </w:p>
    <w:p w14:paraId="75920DB6" w14:textId="77777777" w:rsidR="001C56D0" w:rsidRDefault="001C56D0" w:rsidP="001C56D0">
      <w:pPr>
        <w:pStyle w:val="PL"/>
        <w:rPr>
          <w:rFonts w:eastAsia="Times New Roman"/>
          <w:noProof w:val="0"/>
        </w:rPr>
      </w:pPr>
    </w:p>
    <w:p w14:paraId="7F250383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GBR-QosInformation ::= SEQUENCE {</w:t>
      </w:r>
    </w:p>
    <w:p w14:paraId="4A04C2D5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e-RAB-MaximumBitrateDL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BitRate,</w:t>
      </w:r>
    </w:p>
    <w:p w14:paraId="33B3442A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e-RAB-MaximumBitrateUL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BitRate,</w:t>
      </w:r>
    </w:p>
    <w:p w14:paraId="7F4AD07A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e-RAB-GuaranteedBitrateDL</w:t>
      </w:r>
      <w:r>
        <w:rPr>
          <w:noProof w:val="0"/>
        </w:rPr>
        <w:tab/>
      </w:r>
      <w:r>
        <w:rPr>
          <w:noProof w:val="0"/>
        </w:rPr>
        <w:tab/>
        <w:t>BitRate,</w:t>
      </w:r>
    </w:p>
    <w:p w14:paraId="742CD4A0" w14:textId="77777777" w:rsidR="001C56D0" w:rsidRDefault="001C56D0" w:rsidP="001C56D0">
      <w:pPr>
        <w:pStyle w:val="PL"/>
        <w:rPr>
          <w:noProof w:val="0"/>
          <w:lang w:val="fr-FR"/>
        </w:rPr>
      </w:pPr>
      <w:r>
        <w:rPr>
          <w:noProof w:val="0"/>
        </w:rPr>
        <w:tab/>
      </w:r>
      <w:r>
        <w:rPr>
          <w:noProof w:val="0"/>
          <w:lang w:val="fr-FR"/>
        </w:rPr>
        <w:t>e-RAB-GuaranteedBitrateUL</w:t>
      </w:r>
      <w:r>
        <w:rPr>
          <w:noProof w:val="0"/>
          <w:lang w:val="fr-FR"/>
        </w:rPr>
        <w:tab/>
      </w:r>
      <w:r>
        <w:rPr>
          <w:noProof w:val="0"/>
          <w:lang w:val="fr-FR"/>
        </w:rPr>
        <w:tab/>
        <w:t>BitRate,</w:t>
      </w:r>
    </w:p>
    <w:p w14:paraId="76E5E526" w14:textId="77777777" w:rsidR="001C56D0" w:rsidRDefault="001C56D0" w:rsidP="001C56D0">
      <w:pPr>
        <w:pStyle w:val="PL"/>
        <w:rPr>
          <w:noProof w:val="0"/>
          <w:lang w:val="fr-FR"/>
        </w:rPr>
      </w:pPr>
      <w:r>
        <w:rPr>
          <w:noProof w:val="0"/>
          <w:lang w:val="fr-FR"/>
        </w:rPr>
        <w:tab/>
        <w:t>iE-Extensions</w:t>
      </w:r>
      <w:r>
        <w:rPr>
          <w:noProof w:val="0"/>
          <w:lang w:val="fr-FR"/>
        </w:rPr>
        <w:tab/>
      </w:r>
      <w:r>
        <w:rPr>
          <w:noProof w:val="0"/>
          <w:lang w:val="fr-FR"/>
        </w:rPr>
        <w:tab/>
      </w:r>
      <w:r>
        <w:rPr>
          <w:noProof w:val="0"/>
          <w:lang w:val="fr-FR"/>
        </w:rPr>
        <w:tab/>
      </w:r>
      <w:r>
        <w:rPr>
          <w:noProof w:val="0"/>
          <w:lang w:val="fr-FR"/>
        </w:rPr>
        <w:tab/>
      </w:r>
      <w:r>
        <w:rPr>
          <w:noProof w:val="0"/>
          <w:lang w:val="fr-FR"/>
        </w:rPr>
        <w:tab/>
        <w:t>ProtocolExtensionContainer { { GBR-QosInformation-ExtIEs} } OPTIONAL,</w:t>
      </w:r>
    </w:p>
    <w:p w14:paraId="6C94D9B7" w14:textId="77777777" w:rsidR="001C56D0" w:rsidRDefault="001C56D0" w:rsidP="001C56D0">
      <w:pPr>
        <w:pStyle w:val="PL"/>
        <w:rPr>
          <w:noProof w:val="0"/>
          <w:lang w:val="fr-FR"/>
        </w:rPr>
      </w:pPr>
      <w:r>
        <w:rPr>
          <w:noProof w:val="0"/>
          <w:lang w:val="fr-FR"/>
        </w:rPr>
        <w:tab/>
        <w:t>...</w:t>
      </w:r>
    </w:p>
    <w:p w14:paraId="25712583" w14:textId="77777777" w:rsidR="001C56D0" w:rsidRDefault="001C56D0" w:rsidP="001C56D0">
      <w:pPr>
        <w:pStyle w:val="PL"/>
        <w:rPr>
          <w:noProof w:val="0"/>
          <w:lang w:val="fr-FR"/>
        </w:rPr>
      </w:pPr>
      <w:r>
        <w:rPr>
          <w:noProof w:val="0"/>
          <w:lang w:val="fr-FR"/>
        </w:rPr>
        <w:t>}</w:t>
      </w:r>
    </w:p>
    <w:p w14:paraId="00B8D8F4" w14:textId="77777777" w:rsidR="001C56D0" w:rsidRDefault="001C56D0" w:rsidP="001C56D0">
      <w:pPr>
        <w:pStyle w:val="PL"/>
        <w:rPr>
          <w:noProof w:val="0"/>
          <w:lang w:val="fr-FR"/>
        </w:rPr>
      </w:pPr>
    </w:p>
    <w:p w14:paraId="4E67AB42" w14:textId="77777777" w:rsidR="001C56D0" w:rsidRDefault="001C56D0" w:rsidP="001C56D0">
      <w:pPr>
        <w:pStyle w:val="PL"/>
        <w:rPr>
          <w:noProof w:val="0"/>
          <w:lang w:val="fr-FR"/>
        </w:rPr>
      </w:pPr>
      <w:r>
        <w:rPr>
          <w:noProof w:val="0"/>
          <w:lang w:val="fr-FR"/>
        </w:rPr>
        <w:t>GBR-QosInformation-ExtIEs F1AP-PROTOCOL-EXTENSION ::= {</w:t>
      </w:r>
    </w:p>
    <w:p w14:paraId="7A21D9AB" w14:textId="77777777" w:rsidR="001C56D0" w:rsidRDefault="001C56D0" w:rsidP="001C56D0">
      <w:pPr>
        <w:pStyle w:val="PL"/>
        <w:rPr>
          <w:noProof w:val="0"/>
          <w:lang w:val="fr-FR"/>
        </w:rPr>
      </w:pPr>
      <w:r>
        <w:rPr>
          <w:noProof w:val="0"/>
          <w:lang w:val="fr-FR"/>
        </w:rPr>
        <w:tab/>
        <w:t>...</w:t>
      </w:r>
    </w:p>
    <w:p w14:paraId="7FA8607D" w14:textId="77777777" w:rsidR="001C56D0" w:rsidRDefault="001C56D0" w:rsidP="001C56D0">
      <w:pPr>
        <w:pStyle w:val="PL"/>
        <w:rPr>
          <w:noProof w:val="0"/>
          <w:lang w:val="fr-FR"/>
        </w:rPr>
      </w:pPr>
      <w:r>
        <w:rPr>
          <w:noProof w:val="0"/>
          <w:lang w:val="fr-FR"/>
        </w:rPr>
        <w:t>}</w:t>
      </w:r>
    </w:p>
    <w:p w14:paraId="798AA6D9" w14:textId="77777777" w:rsidR="001C56D0" w:rsidRDefault="001C56D0" w:rsidP="001C56D0">
      <w:pPr>
        <w:pStyle w:val="PL"/>
        <w:rPr>
          <w:noProof w:val="0"/>
          <w:lang w:val="fr-FR"/>
        </w:rPr>
      </w:pPr>
    </w:p>
    <w:p w14:paraId="572FD462" w14:textId="77777777" w:rsidR="001C56D0" w:rsidRDefault="001C56D0" w:rsidP="001C56D0">
      <w:pPr>
        <w:pStyle w:val="PL"/>
        <w:rPr>
          <w:noProof w:val="0"/>
          <w:lang w:val="fr-FR"/>
        </w:rPr>
      </w:pPr>
      <w:r>
        <w:rPr>
          <w:noProof w:val="0"/>
          <w:lang w:val="fr-FR"/>
        </w:rPr>
        <w:t>GBR-QoSFlowInformation::= SEQUENCE {</w:t>
      </w:r>
    </w:p>
    <w:p w14:paraId="60F38FB0" w14:textId="77777777" w:rsidR="001C56D0" w:rsidRDefault="001C56D0" w:rsidP="001C56D0">
      <w:pPr>
        <w:pStyle w:val="PL"/>
        <w:rPr>
          <w:noProof w:val="0"/>
          <w:lang w:val="fr-FR"/>
        </w:rPr>
      </w:pPr>
      <w:r>
        <w:rPr>
          <w:noProof w:val="0"/>
          <w:lang w:val="fr-FR"/>
        </w:rPr>
        <w:tab/>
        <w:t>maxFlowBitRateDownlink</w:t>
      </w:r>
      <w:r>
        <w:rPr>
          <w:noProof w:val="0"/>
          <w:lang w:val="fr-FR"/>
        </w:rPr>
        <w:tab/>
      </w:r>
      <w:r>
        <w:rPr>
          <w:noProof w:val="0"/>
          <w:lang w:val="fr-FR"/>
        </w:rPr>
        <w:tab/>
      </w:r>
      <w:r>
        <w:rPr>
          <w:noProof w:val="0"/>
          <w:lang w:val="fr-FR"/>
        </w:rPr>
        <w:tab/>
        <w:t>BitRate,</w:t>
      </w:r>
    </w:p>
    <w:p w14:paraId="7ADC35D7" w14:textId="77777777" w:rsidR="001C56D0" w:rsidRDefault="001C56D0" w:rsidP="001C56D0">
      <w:pPr>
        <w:pStyle w:val="PL"/>
        <w:rPr>
          <w:noProof w:val="0"/>
          <w:lang w:val="fr-FR"/>
        </w:rPr>
      </w:pPr>
      <w:r>
        <w:rPr>
          <w:noProof w:val="0"/>
          <w:lang w:val="fr-FR"/>
        </w:rPr>
        <w:tab/>
        <w:t>maxFlowBitRateUplink</w:t>
      </w:r>
      <w:r>
        <w:rPr>
          <w:noProof w:val="0"/>
          <w:lang w:val="fr-FR"/>
        </w:rPr>
        <w:tab/>
      </w:r>
      <w:r>
        <w:rPr>
          <w:noProof w:val="0"/>
          <w:lang w:val="fr-FR"/>
        </w:rPr>
        <w:tab/>
      </w:r>
      <w:r>
        <w:rPr>
          <w:noProof w:val="0"/>
          <w:lang w:val="fr-FR"/>
        </w:rPr>
        <w:tab/>
        <w:t xml:space="preserve">BitRate, </w:t>
      </w:r>
    </w:p>
    <w:p w14:paraId="6D0A7050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  <w:lang w:val="fr-FR"/>
        </w:rPr>
        <w:tab/>
      </w:r>
      <w:r>
        <w:rPr>
          <w:noProof w:val="0"/>
        </w:rPr>
        <w:t>guaranteedFlowBitRateDownlink</w:t>
      </w:r>
      <w:r>
        <w:rPr>
          <w:noProof w:val="0"/>
        </w:rPr>
        <w:tab/>
        <w:t>BitRate,</w:t>
      </w:r>
    </w:p>
    <w:p w14:paraId="4483ACF7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guaranteedFlowBitRateUplink</w:t>
      </w:r>
      <w:r>
        <w:rPr>
          <w:noProof w:val="0"/>
        </w:rPr>
        <w:tab/>
      </w:r>
      <w:r>
        <w:rPr>
          <w:noProof w:val="0"/>
        </w:rPr>
        <w:tab/>
        <w:t xml:space="preserve">BitRate, </w:t>
      </w:r>
    </w:p>
    <w:p w14:paraId="0A8F5BF9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maxPacketLossRateDownlink</w:t>
      </w:r>
      <w:r>
        <w:rPr>
          <w:noProof w:val="0"/>
        </w:rPr>
        <w:tab/>
      </w:r>
      <w:r>
        <w:rPr>
          <w:noProof w:val="0"/>
        </w:rPr>
        <w:tab/>
        <w:t>MaxPacketLossRate</w:t>
      </w:r>
      <w:r>
        <w:rPr>
          <w:noProof w:val="0"/>
        </w:rPr>
        <w:tab/>
      </w:r>
      <w:r>
        <w:rPr>
          <w:noProof w:val="0"/>
        </w:rPr>
        <w:tab/>
        <w:t>OPTIONAL,</w:t>
      </w:r>
    </w:p>
    <w:p w14:paraId="38C80393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maxPacketLossRateUplink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MaxPacketLossRate</w:t>
      </w:r>
      <w:r>
        <w:rPr>
          <w:noProof w:val="0"/>
        </w:rPr>
        <w:tab/>
      </w:r>
      <w:r>
        <w:rPr>
          <w:noProof w:val="0"/>
        </w:rPr>
        <w:tab/>
        <w:t>OPTIONAL,</w:t>
      </w:r>
    </w:p>
    <w:p w14:paraId="6C3DE701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iE-Extensions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ProtocolExtensionContainer { { GBR-QosFlowInformation-ExtIEs} } OPTIONAL,</w:t>
      </w:r>
    </w:p>
    <w:p w14:paraId="1DD411F1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...</w:t>
      </w:r>
    </w:p>
    <w:p w14:paraId="6BC118B3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}</w:t>
      </w:r>
    </w:p>
    <w:p w14:paraId="69DD762C" w14:textId="77777777" w:rsidR="001C56D0" w:rsidRDefault="001C56D0" w:rsidP="001C56D0">
      <w:pPr>
        <w:pStyle w:val="PL"/>
        <w:rPr>
          <w:noProof w:val="0"/>
        </w:rPr>
      </w:pPr>
    </w:p>
    <w:p w14:paraId="700B6C98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GBR-QosFlowInformation-ExtIEs F1AP-PROTOCOL-EXTENSION ::= {</w:t>
      </w:r>
    </w:p>
    <w:p w14:paraId="0151F1AB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 xml:space="preserve">{ </w:t>
      </w:r>
      <w:r>
        <w:rPr>
          <w:noProof w:val="0"/>
        </w:rPr>
        <w:tab/>
        <w:t>ID id-AlternativeQoSParaSetList</w:t>
      </w:r>
      <w:r>
        <w:rPr>
          <w:noProof w:val="0"/>
        </w:rPr>
        <w:tab/>
        <w:t>CRITICALITY ignore</w:t>
      </w:r>
      <w:r>
        <w:rPr>
          <w:noProof w:val="0"/>
        </w:rPr>
        <w:tab/>
        <w:t>EXTENSION AlternativeQoSParaSetList</w:t>
      </w:r>
      <w:r>
        <w:rPr>
          <w:noProof w:val="0"/>
        </w:rPr>
        <w:tab/>
        <w:t>PRESENCE optional</w:t>
      </w:r>
      <w:r>
        <w:rPr>
          <w:noProof w:val="0"/>
        </w:rPr>
        <w:tab/>
        <w:t>},</w:t>
      </w:r>
    </w:p>
    <w:p w14:paraId="3FB0D6B5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...</w:t>
      </w:r>
    </w:p>
    <w:p w14:paraId="7E29B053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}</w:t>
      </w:r>
    </w:p>
    <w:p w14:paraId="205E4BE7" w14:textId="77777777" w:rsidR="001C56D0" w:rsidRDefault="001C56D0" w:rsidP="001C56D0">
      <w:pPr>
        <w:pStyle w:val="PL"/>
        <w:rPr>
          <w:noProof w:val="0"/>
        </w:rPr>
      </w:pPr>
    </w:p>
    <w:p w14:paraId="5C92982F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CG-Config ::= OCTET STRING</w:t>
      </w:r>
    </w:p>
    <w:p w14:paraId="7EE536E9" w14:textId="77777777" w:rsidR="001C56D0" w:rsidRDefault="001C56D0" w:rsidP="001C56D0">
      <w:pPr>
        <w:pStyle w:val="PL"/>
        <w:rPr>
          <w:noProof w:val="0"/>
        </w:rPr>
      </w:pPr>
    </w:p>
    <w:p w14:paraId="3A7881CE" w14:textId="77777777" w:rsidR="001C56D0" w:rsidRDefault="001C56D0" w:rsidP="001C56D0">
      <w:pPr>
        <w:pStyle w:val="PL"/>
        <w:rPr>
          <w:lang w:eastAsia="zh-CN"/>
        </w:rPr>
      </w:pPr>
      <w:r>
        <w:rPr>
          <w:lang w:eastAsia="zh-CN"/>
        </w:rPr>
        <w:t>GeographicalCoordinates ::= SEQUENCE {</w:t>
      </w:r>
    </w:p>
    <w:p w14:paraId="3C188ABC" w14:textId="77777777" w:rsidR="001C56D0" w:rsidRDefault="001C56D0" w:rsidP="001C56D0">
      <w:pPr>
        <w:pStyle w:val="PL"/>
        <w:rPr>
          <w:lang w:eastAsia="zh-CN"/>
        </w:rPr>
      </w:pPr>
      <w:r>
        <w:rPr>
          <w:lang w:eastAsia="zh-CN"/>
        </w:rPr>
        <w:tab/>
        <w:t>tRPPositionDefinitionType</w:t>
      </w:r>
      <w:r>
        <w:rPr>
          <w:lang w:eastAsia="zh-CN"/>
        </w:rPr>
        <w:tab/>
        <w:t>TRPPositionDefinitionType,</w:t>
      </w:r>
    </w:p>
    <w:p w14:paraId="148F3267" w14:textId="77777777" w:rsidR="001C56D0" w:rsidRDefault="001C56D0" w:rsidP="001C56D0">
      <w:pPr>
        <w:pStyle w:val="PL"/>
        <w:rPr>
          <w:lang w:eastAsia="zh-CN"/>
        </w:rPr>
      </w:pPr>
      <w:r>
        <w:rPr>
          <w:lang w:eastAsia="zh-CN"/>
        </w:rPr>
        <w:tab/>
        <w:t>dLPRSResourceCoordinates</w:t>
      </w:r>
      <w:r>
        <w:rPr>
          <w:lang w:eastAsia="zh-CN"/>
        </w:rPr>
        <w:tab/>
        <w:t>DLPRSResourceCoordinates</w:t>
      </w:r>
      <w:r>
        <w:rPr>
          <w:lang w:eastAsia="zh-CN"/>
        </w:rPr>
        <w:tab/>
        <w:t>OPTIONAL,</w:t>
      </w:r>
    </w:p>
    <w:p w14:paraId="548D66AB" w14:textId="77777777" w:rsidR="001C56D0" w:rsidRDefault="001C56D0" w:rsidP="001C56D0">
      <w:pPr>
        <w:pStyle w:val="PL"/>
        <w:rPr>
          <w:lang w:eastAsia="zh-CN"/>
        </w:rPr>
      </w:pPr>
      <w:r>
        <w:rPr>
          <w:lang w:eastAsia="zh-CN"/>
        </w:rPr>
        <w:tab/>
        <w:t>iE-Extensions</w:t>
      </w:r>
      <w:r>
        <w:rPr>
          <w:lang w:eastAsia="zh-CN"/>
        </w:rPr>
        <w:tab/>
      </w:r>
      <w:r>
        <w:rPr>
          <w:lang w:eastAsia="zh-CN"/>
        </w:rPr>
        <w:tab/>
      </w:r>
      <w:r>
        <w:rPr>
          <w:lang w:eastAsia="zh-CN"/>
        </w:rPr>
        <w:tab/>
      </w:r>
      <w:r>
        <w:rPr>
          <w:lang w:eastAsia="zh-CN"/>
        </w:rPr>
        <w:tab/>
        <w:t>ProtocolExtensionContainer { { GeographicalCoordinates-ExtIEs } } OPTIONAL</w:t>
      </w:r>
    </w:p>
    <w:p w14:paraId="4FA89260" w14:textId="77777777" w:rsidR="001C56D0" w:rsidRDefault="001C56D0" w:rsidP="001C56D0">
      <w:pPr>
        <w:pStyle w:val="PL"/>
        <w:rPr>
          <w:lang w:eastAsia="zh-CN"/>
        </w:rPr>
      </w:pPr>
      <w:r>
        <w:rPr>
          <w:lang w:eastAsia="zh-CN"/>
        </w:rPr>
        <w:t>}</w:t>
      </w:r>
    </w:p>
    <w:p w14:paraId="11044811" w14:textId="77777777" w:rsidR="001C56D0" w:rsidRDefault="001C56D0" w:rsidP="001C56D0">
      <w:pPr>
        <w:pStyle w:val="PL"/>
        <w:rPr>
          <w:lang w:eastAsia="zh-CN"/>
        </w:rPr>
      </w:pPr>
    </w:p>
    <w:p w14:paraId="6C4D69D2" w14:textId="77777777" w:rsidR="001C56D0" w:rsidRDefault="001C56D0" w:rsidP="001C56D0">
      <w:pPr>
        <w:pStyle w:val="PL"/>
        <w:rPr>
          <w:lang w:eastAsia="zh-CN"/>
        </w:rPr>
      </w:pPr>
      <w:r>
        <w:rPr>
          <w:lang w:eastAsia="zh-CN"/>
        </w:rPr>
        <w:t>GeographicalCoordinates-ExtIEs F1AP-PROTOCOL-EXTENSION ::= {</w:t>
      </w:r>
    </w:p>
    <w:p w14:paraId="70E19F96" w14:textId="77777777" w:rsidR="001C56D0" w:rsidRDefault="001C56D0" w:rsidP="001C56D0">
      <w:pPr>
        <w:pStyle w:val="PL"/>
        <w:rPr>
          <w:lang w:eastAsia="zh-CN"/>
        </w:rPr>
      </w:pPr>
      <w:r>
        <w:rPr>
          <w:lang w:eastAsia="zh-CN"/>
        </w:rPr>
        <w:tab/>
        <w:t>{ ID id-ARPLocationInfo</w:t>
      </w:r>
      <w:r>
        <w:rPr>
          <w:lang w:eastAsia="zh-CN"/>
        </w:rPr>
        <w:tab/>
      </w:r>
      <w:r>
        <w:rPr>
          <w:lang w:eastAsia="zh-CN"/>
        </w:rPr>
        <w:tab/>
        <w:t xml:space="preserve">CRITICALITY ignore </w:t>
      </w:r>
      <w:r>
        <w:rPr>
          <w:noProof w:val="0"/>
        </w:rPr>
        <w:t>EXTENSION</w:t>
      </w:r>
      <w:r>
        <w:rPr>
          <w:lang w:eastAsia="zh-CN"/>
        </w:rPr>
        <w:t xml:space="preserve"> </w:t>
      </w:r>
      <w:r>
        <w:rPr>
          <w:snapToGrid w:val="0"/>
        </w:rPr>
        <w:t>ARPLocationInformation</w:t>
      </w:r>
      <w:r>
        <w:rPr>
          <w:lang w:eastAsia="zh-CN"/>
        </w:rPr>
        <w:tab/>
        <w:t>PRESENCE optional},</w:t>
      </w:r>
    </w:p>
    <w:p w14:paraId="1AB438E7" w14:textId="77777777" w:rsidR="001C56D0" w:rsidRDefault="001C56D0" w:rsidP="001C56D0">
      <w:pPr>
        <w:pStyle w:val="PL"/>
        <w:rPr>
          <w:lang w:eastAsia="zh-CN"/>
        </w:rPr>
      </w:pPr>
      <w:r>
        <w:rPr>
          <w:lang w:eastAsia="zh-CN"/>
        </w:rPr>
        <w:tab/>
        <w:t>...</w:t>
      </w:r>
    </w:p>
    <w:p w14:paraId="0EF7AFB1" w14:textId="77777777" w:rsidR="001C56D0" w:rsidRDefault="001C56D0" w:rsidP="001C56D0">
      <w:pPr>
        <w:pStyle w:val="PL"/>
        <w:rPr>
          <w:lang w:eastAsia="zh-CN"/>
        </w:rPr>
      </w:pPr>
      <w:r>
        <w:rPr>
          <w:lang w:eastAsia="zh-CN"/>
        </w:rPr>
        <w:t>}</w:t>
      </w:r>
    </w:p>
    <w:p w14:paraId="4F1BCE80" w14:textId="77777777" w:rsidR="001C56D0" w:rsidRDefault="001C56D0" w:rsidP="001C56D0">
      <w:pPr>
        <w:pStyle w:val="PL"/>
        <w:rPr>
          <w:lang w:eastAsia="zh-CN"/>
        </w:rPr>
      </w:pPr>
    </w:p>
    <w:p w14:paraId="78CDDCFD" w14:textId="77777777" w:rsidR="001C56D0" w:rsidRDefault="001C56D0" w:rsidP="001C56D0">
      <w:pPr>
        <w:pStyle w:val="PL"/>
        <w:rPr>
          <w:snapToGrid w:val="0"/>
          <w:lang w:eastAsia="ko-KR"/>
        </w:rPr>
      </w:pPr>
      <w:r>
        <w:rPr>
          <w:snapToGrid w:val="0"/>
        </w:rPr>
        <w:t>GlobalGNB-ID ::= SEQUENCE {</w:t>
      </w:r>
    </w:p>
    <w:p w14:paraId="0CA3C39C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pLMNIdentity</w:t>
      </w:r>
      <w:r>
        <w:rPr>
          <w:snapToGrid w:val="0"/>
        </w:rPr>
        <w:tab/>
      </w:r>
      <w:r>
        <w:rPr>
          <w:snapToGrid w:val="0"/>
        </w:rPr>
        <w:tab/>
        <w:t>PLMN-Identity,</w:t>
      </w:r>
    </w:p>
    <w:p w14:paraId="0193E828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gNB-ID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GNB-ID,</w:t>
      </w:r>
    </w:p>
    <w:p w14:paraId="223DE7A7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iE-Extensions</w:t>
      </w:r>
      <w:r>
        <w:rPr>
          <w:snapToGrid w:val="0"/>
        </w:rPr>
        <w:tab/>
      </w:r>
      <w:r>
        <w:rPr>
          <w:snapToGrid w:val="0"/>
        </w:rPr>
        <w:tab/>
        <w:t>ProtocolExtensionContainer { {GlobalGNB-ID-ExtIEs} } OPTIONAL,</w:t>
      </w:r>
    </w:p>
    <w:p w14:paraId="3BECB016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...</w:t>
      </w:r>
    </w:p>
    <w:p w14:paraId="022C06BD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}</w:t>
      </w:r>
    </w:p>
    <w:p w14:paraId="6E0B2812" w14:textId="77777777" w:rsidR="001C56D0" w:rsidRDefault="001C56D0" w:rsidP="001C56D0">
      <w:pPr>
        <w:pStyle w:val="PL"/>
        <w:rPr>
          <w:snapToGrid w:val="0"/>
        </w:rPr>
      </w:pPr>
    </w:p>
    <w:p w14:paraId="3D0D2936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GlobalGNB-ID-ExtIEs F1AP-PROTOCOL-EXTENSION ::= {</w:t>
      </w:r>
    </w:p>
    <w:p w14:paraId="3CF2D1F6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...</w:t>
      </w:r>
    </w:p>
    <w:p w14:paraId="4A6D9FEF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}</w:t>
      </w:r>
    </w:p>
    <w:p w14:paraId="6A9D7E4C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GNB-ID ::= CHOICE {</w:t>
      </w:r>
    </w:p>
    <w:p w14:paraId="370307B8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gNB-ID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BIT STRING (SIZE(22..32)),</w:t>
      </w:r>
    </w:p>
    <w:p w14:paraId="0A4BFD15" w14:textId="77777777" w:rsidR="001C56D0" w:rsidRDefault="001C56D0" w:rsidP="001C56D0">
      <w:pPr>
        <w:pStyle w:val="PL"/>
      </w:pPr>
      <w:r>
        <w:tab/>
        <w:t>choice-Extensions</w:t>
      </w:r>
      <w:r>
        <w:tab/>
      </w:r>
      <w:r>
        <w:tab/>
        <w:t>ProtocolIE-SingleContainer { {</w:t>
      </w:r>
      <w:r>
        <w:rPr>
          <w:snapToGrid w:val="0"/>
        </w:rPr>
        <w:t>GNB-ID</w:t>
      </w:r>
      <w:r>
        <w:t>-ExtIEs} }</w:t>
      </w:r>
    </w:p>
    <w:p w14:paraId="2038BCF0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}</w:t>
      </w:r>
    </w:p>
    <w:p w14:paraId="3BB50068" w14:textId="77777777" w:rsidR="001C56D0" w:rsidRDefault="001C56D0" w:rsidP="001C56D0">
      <w:pPr>
        <w:pStyle w:val="PL"/>
        <w:rPr>
          <w:snapToGrid w:val="0"/>
        </w:rPr>
      </w:pPr>
    </w:p>
    <w:p w14:paraId="29DD589E" w14:textId="77777777" w:rsidR="001C56D0" w:rsidRDefault="001C56D0" w:rsidP="001C56D0">
      <w:pPr>
        <w:pStyle w:val="PL"/>
      </w:pPr>
      <w:r>
        <w:rPr>
          <w:snapToGrid w:val="0"/>
        </w:rPr>
        <w:t>GNB-ID</w:t>
      </w:r>
      <w:r>
        <w:t xml:space="preserve">-ExtIEs </w:t>
      </w:r>
      <w:r>
        <w:rPr>
          <w:snapToGrid w:val="0"/>
        </w:rPr>
        <w:t xml:space="preserve">F1AP-PROTOCOL-IES </w:t>
      </w:r>
      <w:r>
        <w:t>::= {</w:t>
      </w:r>
    </w:p>
    <w:p w14:paraId="2B9D8023" w14:textId="77777777" w:rsidR="001C56D0" w:rsidRDefault="001C56D0" w:rsidP="001C56D0">
      <w:pPr>
        <w:pStyle w:val="PL"/>
        <w:rPr>
          <w:lang w:val="sv-SE"/>
        </w:rPr>
      </w:pPr>
      <w:r>
        <w:lastRenderedPageBreak/>
        <w:tab/>
      </w:r>
      <w:r>
        <w:rPr>
          <w:lang w:val="sv-SE"/>
        </w:rPr>
        <w:t>...</w:t>
      </w:r>
    </w:p>
    <w:p w14:paraId="54499747" w14:textId="77777777" w:rsidR="001C56D0" w:rsidRDefault="001C56D0" w:rsidP="001C56D0">
      <w:pPr>
        <w:pStyle w:val="PL"/>
        <w:rPr>
          <w:lang w:val="sv-SE"/>
        </w:rPr>
      </w:pPr>
      <w:r>
        <w:rPr>
          <w:lang w:val="sv-SE"/>
        </w:rPr>
        <w:t>}</w:t>
      </w:r>
    </w:p>
    <w:p w14:paraId="263D7375" w14:textId="77777777" w:rsidR="001C56D0" w:rsidRDefault="001C56D0" w:rsidP="001C56D0">
      <w:pPr>
        <w:pStyle w:val="PL"/>
        <w:rPr>
          <w:lang w:eastAsia="zh-CN"/>
        </w:rPr>
      </w:pPr>
    </w:p>
    <w:p w14:paraId="1E83223A" w14:textId="77777777" w:rsidR="001C56D0" w:rsidRDefault="001C56D0" w:rsidP="001C56D0">
      <w:pPr>
        <w:pStyle w:val="PL"/>
        <w:rPr>
          <w:lang w:eastAsia="zh-CN"/>
        </w:rPr>
      </w:pPr>
    </w:p>
    <w:p w14:paraId="27C4D2EE" w14:textId="77777777" w:rsidR="001C56D0" w:rsidRDefault="001C56D0" w:rsidP="001C56D0">
      <w:pPr>
        <w:pStyle w:val="PL"/>
        <w:rPr>
          <w:lang w:eastAsia="zh-CN"/>
        </w:rPr>
      </w:pPr>
      <w:r>
        <w:t>GNB-CU-</w:t>
      </w:r>
      <w:r>
        <w:rPr>
          <w:rFonts w:eastAsia="宋体"/>
        </w:rPr>
        <w:t>MBS-</w:t>
      </w:r>
      <w:r>
        <w:t>F1AP-ID</w:t>
      </w:r>
      <w:r>
        <w:tab/>
      </w:r>
      <w:r>
        <w:tab/>
        <w:t>::= INTEGER (0..4294967295)</w:t>
      </w:r>
    </w:p>
    <w:p w14:paraId="44DCAF5B" w14:textId="77777777" w:rsidR="001C56D0" w:rsidRDefault="001C56D0" w:rsidP="001C56D0">
      <w:pPr>
        <w:pStyle w:val="PL"/>
        <w:rPr>
          <w:noProof w:val="0"/>
          <w:lang w:eastAsia="ko-KR"/>
        </w:rPr>
      </w:pPr>
    </w:p>
    <w:p w14:paraId="6140070E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GNBCUMeasurementID ::= INTEGER (0.. 4095, ...)</w:t>
      </w:r>
    </w:p>
    <w:p w14:paraId="705B8B7C" w14:textId="77777777" w:rsidR="001C56D0" w:rsidRDefault="001C56D0" w:rsidP="001C56D0">
      <w:pPr>
        <w:pStyle w:val="PL"/>
        <w:rPr>
          <w:noProof w:val="0"/>
        </w:rPr>
      </w:pPr>
    </w:p>
    <w:p w14:paraId="0303075E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GNBDUMeasurementID ::= INTEGER (0.. 4095, ...)</w:t>
      </w:r>
    </w:p>
    <w:p w14:paraId="263E433E" w14:textId="77777777" w:rsidR="001C56D0" w:rsidRDefault="001C56D0" w:rsidP="001C56D0">
      <w:pPr>
        <w:pStyle w:val="PL"/>
        <w:rPr>
          <w:noProof w:val="0"/>
        </w:rPr>
      </w:pPr>
    </w:p>
    <w:p w14:paraId="3DA66DCE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GNB-CUSystemInformation::= SEQUENCE {</w:t>
      </w:r>
    </w:p>
    <w:p w14:paraId="34CF3EDE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sibtypetobeupdatedlist</w:t>
      </w:r>
      <w:r>
        <w:rPr>
          <w:noProof w:val="0"/>
        </w:rPr>
        <w:tab/>
        <w:t>SEQUENCE (SIZE(1..</w:t>
      </w:r>
      <w:r>
        <w:rPr>
          <w:noProof w:val="0"/>
          <w:snapToGrid w:val="0"/>
          <w:lang w:eastAsia="zh-CN"/>
        </w:rPr>
        <w:t xml:space="preserve"> maxnoofSIBTypes</w:t>
      </w:r>
      <w:r>
        <w:rPr>
          <w:noProof w:val="0"/>
        </w:rPr>
        <w:t>)) OF SibtypetobeupdatedListItem,</w:t>
      </w:r>
    </w:p>
    <w:p w14:paraId="0DABABFC" w14:textId="77777777" w:rsidR="001C56D0" w:rsidRDefault="001C56D0" w:rsidP="001C56D0">
      <w:pPr>
        <w:pStyle w:val="PL"/>
        <w:rPr>
          <w:noProof w:val="0"/>
          <w:lang w:val="fr-FR"/>
        </w:rPr>
      </w:pPr>
      <w:r>
        <w:rPr>
          <w:noProof w:val="0"/>
        </w:rPr>
        <w:tab/>
      </w:r>
      <w:r>
        <w:rPr>
          <w:noProof w:val="0"/>
          <w:lang w:val="fr-FR"/>
        </w:rPr>
        <w:t>iE-Extensions</w:t>
      </w:r>
      <w:r>
        <w:rPr>
          <w:noProof w:val="0"/>
          <w:lang w:val="fr-FR"/>
        </w:rPr>
        <w:tab/>
      </w:r>
      <w:r>
        <w:rPr>
          <w:noProof w:val="0"/>
          <w:lang w:val="fr-FR"/>
        </w:rPr>
        <w:tab/>
      </w:r>
      <w:r>
        <w:rPr>
          <w:noProof w:val="0"/>
          <w:lang w:val="fr-FR"/>
        </w:rPr>
        <w:tab/>
      </w:r>
      <w:r>
        <w:rPr>
          <w:noProof w:val="0"/>
          <w:lang w:val="fr-FR"/>
        </w:rPr>
        <w:tab/>
      </w:r>
      <w:r>
        <w:rPr>
          <w:noProof w:val="0"/>
          <w:lang w:val="fr-FR"/>
        </w:rPr>
        <w:tab/>
        <w:t>ProtocolExtensionContainer { { GNB-CUSystemInformation-ExtIEs} } OPTIONAL,</w:t>
      </w:r>
    </w:p>
    <w:p w14:paraId="0DF19427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  <w:lang w:val="fr-FR"/>
        </w:rPr>
        <w:tab/>
      </w:r>
      <w:r>
        <w:rPr>
          <w:noProof w:val="0"/>
        </w:rPr>
        <w:t>...</w:t>
      </w:r>
    </w:p>
    <w:p w14:paraId="07CD5917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}</w:t>
      </w:r>
    </w:p>
    <w:p w14:paraId="6BDF6E51" w14:textId="77777777" w:rsidR="001C56D0" w:rsidRDefault="001C56D0" w:rsidP="001C56D0">
      <w:pPr>
        <w:pStyle w:val="PL"/>
        <w:rPr>
          <w:noProof w:val="0"/>
        </w:rPr>
      </w:pPr>
    </w:p>
    <w:p w14:paraId="759804A5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GNB-CUSystemInformation-ExtIEs F1AP-PROTOCOL-EXTENSION ::= {</w:t>
      </w:r>
    </w:p>
    <w:p w14:paraId="63F72B72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{ID id-systemInformationAreaID  CRITICALITY ignore</w:t>
      </w:r>
      <w:r>
        <w:rPr>
          <w:noProof w:val="0"/>
        </w:rPr>
        <w:tab/>
        <w:t>EXTENSION SystemInformationAreaID PRESENCE optional},</w:t>
      </w:r>
    </w:p>
    <w:p w14:paraId="1C4A97D9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...</w:t>
      </w:r>
    </w:p>
    <w:p w14:paraId="74B014BB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}</w:t>
      </w:r>
    </w:p>
    <w:p w14:paraId="22182CEB" w14:textId="77777777" w:rsidR="001C56D0" w:rsidRDefault="001C56D0" w:rsidP="001C56D0">
      <w:pPr>
        <w:pStyle w:val="PL"/>
        <w:rPr>
          <w:noProof w:val="0"/>
        </w:rPr>
      </w:pPr>
    </w:p>
    <w:p w14:paraId="147FE4E7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GNB-CU-TNL-Association-Setup-Item::= SEQUENCE {</w:t>
      </w:r>
    </w:p>
    <w:p w14:paraId="097D27DF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tNLAssociationTransportLayerAddress</w:t>
      </w:r>
      <w:r>
        <w:rPr>
          <w:noProof w:val="0"/>
        </w:rPr>
        <w:tab/>
      </w:r>
      <w:r>
        <w:rPr>
          <w:noProof w:val="0"/>
        </w:rPr>
        <w:tab/>
        <w:t>CP-TransportLayerAddress</w:t>
      </w:r>
      <w:r>
        <w:rPr>
          <w:noProof w:val="0"/>
        </w:rPr>
        <w:tab/>
        <w:t>,</w:t>
      </w:r>
    </w:p>
    <w:p w14:paraId="216F4119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iE-Extensions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ProtocolExtensionContainer { { GNB-CU-TNL-Association-Setup-Item-ExtIEs} } OPTIONAL</w:t>
      </w:r>
    </w:p>
    <w:p w14:paraId="44212091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}</w:t>
      </w:r>
    </w:p>
    <w:p w14:paraId="45EB3544" w14:textId="77777777" w:rsidR="001C56D0" w:rsidRDefault="001C56D0" w:rsidP="001C56D0">
      <w:pPr>
        <w:pStyle w:val="PL"/>
        <w:rPr>
          <w:noProof w:val="0"/>
        </w:rPr>
      </w:pPr>
    </w:p>
    <w:p w14:paraId="6B673C54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GNB-CU-TNL-Association-Setup-Item-ExtIEs F1AP-PROTOCOL-EXTENSION ::= {</w:t>
      </w:r>
    </w:p>
    <w:p w14:paraId="72825F6B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...</w:t>
      </w:r>
    </w:p>
    <w:p w14:paraId="0E938449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}</w:t>
      </w:r>
    </w:p>
    <w:p w14:paraId="4C469419" w14:textId="77777777" w:rsidR="001C56D0" w:rsidRDefault="001C56D0" w:rsidP="001C56D0">
      <w:pPr>
        <w:pStyle w:val="PL"/>
        <w:rPr>
          <w:noProof w:val="0"/>
        </w:rPr>
      </w:pPr>
    </w:p>
    <w:p w14:paraId="4AAC6A08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GNB-CU-TNL-Association-Failed-To-Setup-Item ::= SEQUENCE {</w:t>
      </w:r>
    </w:p>
    <w:p w14:paraId="536CA4C6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tNLAssociationTransportLayerAddress</w:t>
      </w:r>
      <w:r>
        <w:rPr>
          <w:noProof w:val="0"/>
        </w:rPr>
        <w:tab/>
      </w:r>
      <w:r>
        <w:rPr>
          <w:noProof w:val="0"/>
        </w:rPr>
        <w:tab/>
        <w:t>CP-TransportLayerAddress</w:t>
      </w:r>
      <w:r>
        <w:rPr>
          <w:noProof w:val="0"/>
        </w:rPr>
        <w:tab/>
        <w:t>,</w:t>
      </w:r>
    </w:p>
    <w:p w14:paraId="09FA210A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cause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Cause,</w:t>
      </w:r>
    </w:p>
    <w:p w14:paraId="5BD23FB1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iE-Extensions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ProtocolExtensionContainer { { GNB-CU-TNL-Association-Failed-To-Setup-Item-ExtIEs} } OPTIONAL</w:t>
      </w:r>
    </w:p>
    <w:p w14:paraId="2BE258F2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}</w:t>
      </w:r>
    </w:p>
    <w:p w14:paraId="257B081E" w14:textId="77777777" w:rsidR="001C56D0" w:rsidRDefault="001C56D0" w:rsidP="001C56D0">
      <w:pPr>
        <w:pStyle w:val="PL"/>
        <w:rPr>
          <w:noProof w:val="0"/>
        </w:rPr>
      </w:pPr>
    </w:p>
    <w:p w14:paraId="7BF33652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GNB-CU-TNL-Association-Failed-To-Setup-Item-ExtIEs F1AP-PROTOCOL-EXTENSION ::= {</w:t>
      </w:r>
    </w:p>
    <w:p w14:paraId="3C77D64F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...</w:t>
      </w:r>
    </w:p>
    <w:p w14:paraId="5C656B8A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}</w:t>
      </w:r>
    </w:p>
    <w:p w14:paraId="39DB7AFA" w14:textId="77777777" w:rsidR="001C56D0" w:rsidRDefault="001C56D0" w:rsidP="001C56D0">
      <w:pPr>
        <w:pStyle w:val="PL"/>
        <w:rPr>
          <w:noProof w:val="0"/>
        </w:rPr>
      </w:pPr>
    </w:p>
    <w:p w14:paraId="3409AD9A" w14:textId="77777777" w:rsidR="001C56D0" w:rsidRDefault="001C56D0" w:rsidP="001C56D0">
      <w:pPr>
        <w:pStyle w:val="PL"/>
        <w:rPr>
          <w:noProof w:val="0"/>
        </w:rPr>
      </w:pPr>
    </w:p>
    <w:p w14:paraId="7255AC2F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GNB-CU-TNL-Association-To-Add-Item ::= SEQUENCE {</w:t>
      </w:r>
    </w:p>
    <w:p w14:paraId="5BBB6C9A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tNLAssociationTransportLayerAddress</w:t>
      </w:r>
      <w:r>
        <w:rPr>
          <w:noProof w:val="0"/>
        </w:rPr>
        <w:tab/>
      </w:r>
      <w:r>
        <w:rPr>
          <w:noProof w:val="0"/>
        </w:rPr>
        <w:tab/>
        <w:t>CP-TransportLayerAddress</w:t>
      </w:r>
      <w:r>
        <w:rPr>
          <w:noProof w:val="0"/>
        </w:rPr>
        <w:tab/>
        <w:t>,</w:t>
      </w:r>
    </w:p>
    <w:p w14:paraId="40422E94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tNLAssociationUsage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TNLAssociationUsage,</w:t>
      </w:r>
    </w:p>
    <w:p w14:paraId="4601CD6A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iE-Extensions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ProtocolExtensionContainer { { GNB-CU-TNL-Association-To-Add-Item-ExtIEs} } OPTIONAL</w:t>
      </w:r>
    </w:p>
    <w:p w14:paraId="4E3239B1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}</w:t>
      </w:r>
    </w:p>
    <w:p w14:paraId="77DC2180" w14:textId="77777777" w:rsidR="001C56D0" w:rsidRDefault="001C56D0" w:rsidP="001C56D0">
      <w:pPr>
        <w:pStyle w:val="PL"/>
        <w:rPr>
          <w:noProof w:val="0"/>
        </w:rPr>
      </w:pPr>
    </w:p>
    <w:p w14:paraId="52FE2269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GNB-CU-TNL-Association-To-Add-Item-ExtIEs F1AP-PROTOCOL-EXTENSION ::= {</w:t>
      </w:r>
    </w:p>
    <w:p w14:paraId="7A7AFA2C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...</w:t>
      </w:r>
    </w:p>
    <w:p w14:paraId="5ADC56A1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}</w:t>
      </w:r>
    </w:p>
    <w:p w14:paraId="51F44703" w14:textId="77777777" w:rsidR="001C56D0" w:rsidRDefault="001C56D0" w:rsidP="001C56D0">
      <w:pPr>
        <w:pStyle w:val="PL"/>
        <w:rPr>
          <w:noProof w:val="0"/>
        </w:rPr>
      </w:pPr>
    </w:p>
    <w:p w14:paraId="235526D7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GNB-CU-TNL-Association-To-Remove-Item::= SEQUENCE {</w:t>
      </w:r>
    </w:p>
    <w:p w14:paraId="14BFDD66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tNLAssociationTransportLayerAddress</w:t>
      </w:r>
      <w:r>
        <w:rPr>
          <w:noProof w:val="0"/>
        </w:rPr>
        <w:tab/>
      </w:r>
      <w:r>
        <w:rPr>
          <w:noProof w:val="0"/>
        </w:rPr>
        <w:tab/>
        <w:t>CP-TransportLayerAddress</w:t>
      </w:r>
      <w:r>
        <w:rPr>
          <w:noProof w:val="0"/>
        </w:rPr>
        <w:tab/>
        <w:t>,</w:t>
      </w:r>
    </w:p>
    <w:p w14:paraId="1F9D5CFC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iE-Extensions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ProtocolExtensionContainer { { GNB-CU-TNL-Association-To-Remove-Item-ExtIEs} } OPTIONAL</w:t>
      </w:r>
    </w:p>
    <w:p w14:paraId="7304FB99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}</w:t>
      </w:r>
    </w:p>
    <w:p w14:paraId="2135046F" w14:textId="77777777" w:rsidR="001C56D0" w:rsidRDefault="001C56D0" w:rsidP="001C56D0">
      <w:pPr>
        <w:pStyle w:val="PL"/>
        <w:rPr>
          <w:noProof w:val="0"/>
        </w:rPr>
      </w:pPr>
    </w:p>
    <w:p w14:paraId="09F7E6E0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GNB-CU-TNL-Association-To-Remove-Item-ExtIEs F1AP-PROTOCOL-EXTENSION ::= {</w:t>
      </w:r>
    </w:p>
    <w:p w14:paraId="0660DCF8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{ID id-TNLAssociationTransportLayerAddressgNBDU</w:t>
      </w:r>
      <w:r>
        <w:rPr>
          <w:noProof w:val="0"/>
        </w:rPr>
        <w:tab/>
        <w:t>CRITICALITY reject</w:t>
      </w:r>
      <w:r>
        <w:rPr>
          <w:noProof w:val="0"/>
        </w:rPr>
        <w:tab/>
        <w:t>EXTENSION CP-TransportLayerAddress</w:t>
      </w:r>
      <w:r>
        <w:rPr>
          <w:noProof w:val="0"/>
        </w:rPr>
        <w:tab/>
        <w:t>PRESENCE optional},</w:t>
      </w:r>
    </w:p>
    <w:p w14:paraId="4D09D568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...</w:t>
      </w:r>
    </w:p>
    <w:p w14:paraId="0D4CE348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}</w:t>
      </w:r>
    </w:p>
    <w:p w14:paraId="59B7F53B" w14:textId="77777777" w:rsidR="001C56D0" w:rsidRDefault="001C56D0" w:rsidP="001C56D0">
      <w:pPr>
        <w:pStyle w:val="PL"/>
        <w:rPr>
          <w:noProof w:val="0"/>
        </w:rPr>
      </w:pPr>
    </w:p>
    <w:p w14:paraId="0147BB7E" w14:textId="77777777" w:rsidR="001C56D0" w:rsidRDefault="001C56D0" w:rsidP="001C56D0">
      <w:pPr>
        <w:pStyle w:val="PL"/>
        <w:rPr>
          <w:noProof w:val="0"/>
        </w:rPr>
      </w:pPr>
    </w:p>
    <w:p w14:paraId="37F08932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GNB-CU-TNL-Association-To-Update-Item::= SEQUENCE {</w:t>
      </w:r>
    </w:p>
    <w:p w14:paraId="21CC1464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tNLAssociationTransportLayerAddress</w:t>
      </w:r>
      <w:r>
        <w:rPr>
          <w:noProof w:val="0"/>
        </w:rPr>
        <w:tab/>
      </w:r>
      <w:r>
        <w:rPr>
          <w:noProof w:val="0"/>
        </w:rPr>
        <w:tab/>
        <w:t>CP-TransportLayerAddress</w:t>
      </w:r>
      <w:r>
        <w:rPr>
          <w:noProof w:val="0"/>
        </w:rPr>
        <w:tab/>
        <w:t>,</w:t>
      </w:r>
    </w:p>
    <w:p w14:paraId="2D36FB60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tNLAssociationUsage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TNLAssociationUsage OPTIONAL,</w:t>
      </w:r>
    </w:p>
    <w:p w14:paraId="31564A72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iE-Extensions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ProtocolExtensionContainer { { GNB-CU-TNL-Association-To-Update-Item-ExtIEs} } OPTIONAL</w:t>
      </w:r>
    </w:p>
    <w:p w14:paraId="5672D692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}</w:t>
      </w:r>
    </w:p>
    <w:p w14:paraId="0E9E931B" w14:textId="77777777" w:rsidR="001C56D0" w:rsidRDefault="001C56D0" w:rsidP="001C56D0">
      <w:pPr>
        <w:pStyle w:val="PL"/>
        <w:rPr>
          <w:noProof w:val="0"/>
        </w:rPr>
      </w:pPr>
    </w:p>
    <w:p w14:paraId="747E3425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GNB-CU-TNL-Association-To-Update-Item-ExtIEs F1AP-PROTOCOL-EXTENSION ::= {</w:t>
      </w:r>
    </w:p>
    <w:p w14:paraId="28A35845" w14:textId="77777777" w:rsidR="001C56D0" w:rsidRDefault="001C56D0" w:rsidP="001C56D0">
      <w:pPr>
        <w:pStyle w:val="PL"/>
      </w:pPr>
      <w:r>
        <w:rPr>
          <w:noProof w:val="0"/>
        </w:rPr>
        <w:tab/>
      </w:r>
      <w:r>
        <w:t>...</w:t>
      </w:r>
    </w:p>
    <w:p w14:paraId="1D7E070A" w14:textId="77777777" w:rsidR="001C56D0" w:rsidRDefault="001C56D0" w:rsidP="001C56D0">
      <w:pPr>
        <w:pStyle w:val="PL"/>
      </w:pPr>
      <w:r>
        <w:lastRenderedPageBreak/>
        <w:t>}</w:t>
      </w:r>
    </w:p>
    <w:p w14:paraId="06E0D86A" w14:textId="77777777" w:rsidR="001C56D0" w:rsidRDefault="001C56D0" w:rsidP="001C56D0">
      <w:pPr>
        <w:pStyle w:val="PL"/>
      </w:pPr>
    </w:p>
    <w:p w14:paraId="7ADAFC72" w14:textId="77777777" w:rsidR="001C56D0" w:rsidRDefault="001C56D0" w:rsidP="001C56D0">
      <w:pPr>
        <w:pStyle w:val="PL"/>
        <w:tabs>
          <w:tab w:val="clear" w:pos="1536"/>
          <w:tab w:val="left" w:pos="1375"/>
        </w:tabs>
      </w:pPr>
      <w:r>
        <w:t>GNB-CU-</w:t>
      </w:r>
      <w:r>
        <w:rPr>
          <w:rFonts w:eastAsia="宋体"/>
        </w:rPr>
        <w:t>UE-</w:t>
      </w:r>
      <w:r>
        <w:t>F1AP-ID</w:t>
      </w:r>
      <w:r>
        <w:tab/>
      </w:r>
      <w:r>
        <w:tab/>
        <w:t>::= INTEGER (0..4294967295)</w:t>
      </w:r>
    </w:p>
    <w:p w14:paraId="3E13AC7B" w14:textId="77777777" w:rsidR="001C56D0" w:rsidRDefault="001C56D0" w:rsidP="001C56D0">
      <w:pPr>
        <w:pStyle w:val="PL"/>
        <w:tabs>
          <w:tab w:val="clear" w:pos="1536"/>
          <w:tab w:val="left" w:pos="1375"/>
        </w:tabs>
      </w:pPr>
    </w:p>
    <w:p w14:paraId="13CCC952" w14:textId="77777777" w:rsidR="001C56D0" w:rsidRDefault="001C56D0" w:rsidP="001C56D0">
      <w:pPr>
        <w:pStyle w:val="PL"/>
        <w:tabs>
          <w:tab w:val="left" w:pos="1375"/>
        </w:tabs>
        <w:rPr>
          <w:lang w:val="fr-FR"/>
        </w:rPr>
      </w:pPr>
      <w:r>
        <w:rPr>
          <w:lang w:val="fr-FR"/>
        </w:rPr>
        <w:t>GNB-DU-Cell-Resource-Configuration</w:t>
      </w:r>
      <w:r>
        <w:rPr>
          <w:lang w:val="fr-FR"/>
        </w:rPr>
        <w:tab/>
        <w:t xml:space="preserve">::= SEQUENCE { </w:t>
      </w:r>
    </w:p>
    <w:p w14:paraId="32541213" w14:textId="77777777" w:rsidR="001C56D0" w:rsidRDefault="001C56D0" w:rsidP="001C56D0">
      <w:pPr>
        <w:pStyle w:val="PL"/>
        <w:tabs>
          <w:tab w:val="left" w:pos="1375"/>
        </w:tabs>
      </w:pPr>
      <w:r>
        <w:rPr>
          <w:lang w:val="fr-FR"/>
        </w:rPr>
        <w:tab/>
      </w:r>
      <w:r>
        <w:t>subcarrierSpacing</w:t>
      </w:r>
      <w:r>
        <w:tab/>
      </w:r>
      <w:r>
        <w:tab/>
      </w:r>
      <w:r>
        <w:tab/>
      </w:r>
      <w:r>
        <w:tab/>
        <w:t>SubcarrierSpacing,</w:t>
      </w:r>
    </w:p>
    <w:p w14:paraId="5E464116" w14:textId="77777777" w:rsidR="001C56D0" w:rsidRDefault="001C56D0" w:rsidP="001C56D0">
      <w:pPr>
        <w:pStyle w:val="PL"/>
        <w:tabs>
          <w:tab w:val="left" w:pos="1375"/>
        </w:tabs>
      </w:pPr>
      <w:r>
        <w:tab/>
        <w:t>dUFTransmissionPeriodicity</w:t>
      </w:r>
      <w:r>
        <w:tab/>
      </w:r>
      <w:r>
        <w:tab/>
        <w:t>DUFTransmissionPeriodicity</w:t>
      </w:r>
      <w:r>
        <w:rPr>
          <w:rFonts w:cs="Courier New"/>
        </w:rPr>
        <w:tab/>
        <w:t>OPTIONAL</w:t>
      </w:r>
      <w:r>
        <w:t>,</w:t>
      </w:r>
    </w:p>
    <w:p w14:paraId="483BCF32" w14:textId="77777777" w:rsidR="001C56D0" w:rsidRDefault="001C56D0" w:rsidP="001C56D0">
      <w:pPr>
        <w:pStyle w:val="PL"/>
        <w:tabs>
          <w:tab w:val="left" w:pos="1375"/>
        </w:tabs>
      </w:pPr>
      <w:r>
        <w:tab/>
        <w:t>dUF-Slot-Config-List</w:t>
      </w:r>
      <w:r>
        <w:tab/>
      </w:r>
      <w:r>
        <w:tab/>
      </w:r>
      <w:r>
        <w:tab/>
        <w:t>DUF-Slot-Config-List</w:t>
      </w:r>
      <w:r>
        <w:rPr>
          <w:rFonts w:cs="Courier New"/>
        </w:rPr>
        <w:tab/>
        <w:t>OPTIONAL</w:t>
      </w:r>
      <w:r>
        <w:t>,</w:t>
      </w:r>
    </w:p>
    <w:p w14:paraId="398881B6" w14:textId="77777777" w:rsidR="001C56D0" w:rsidRDefault="001C56D0" w:rsidP="001C56D0">
      <w:pPr>
        <w:pStyle w:val="PL"/>
        <w:tabs>
          <w:tab w:val="left" w:pos="1375"/>
        </w:tabs>
      </w:pPr>
      <w:r>
        <w:tab/>
        <w:t>hSNATransmissionPeriodicity</w:t>
      </w:r>
      <w:r>
        <w:tab/>
      </w:r>
      <w:r>
        <w:tab/>
        <w:t>HSNATransmissionPeriodicity,</w:t>
      </w:r>
    </w:p>
    <w:p w14:paraId="44E50712" w14:textId="77777777" w:rsidR="001C56D0" w:rsidRDefault="001C56D0" w:rsidP="001C56D0">
      <w:pPr>
        <w:pStyle w:val="PL"/>
        <w:tabs>
          <w:tab w:val="left" w:pos="1375"/>
        </w:tabs>
      </w:pPr>
      <w:r>
        <w:tab/>
        <w:t>hsNSASlotConfigList</w:t>
      </w:r>
      <w:r>
        <w:tab/>
      </w:r>
      <w:r>
        <w:tab/>
      </w:r>
      <w:r>
        <w:tab/>
      </w:r>
      <w:r>
        <w:tab/>
        <w:t>HSNASlotConfigList</w:t>
      </w:r>
      <w:r>
        <w:rPr>
          <w:rFonts w:cs="Courier New"/>
        </w:rPr>
        <w:tab/>
        <w:t>OPTIONAL</w:t>
      </w:r>
      <w:r>
        <w:t>,</w:t>
      </w:r>
    </w:p>
    <w:p w14:paraId="214D2338" w14:textId="77777777" w:rsidR="001C56D0" w:rsidRDefault="001C56D0" w:rsidP="001C56D0">
      <w:pPr>
        <w:pStyle w:val="PL"/>
        <w:tabs>
          <w:tab w:val="left" w:pos="1375"/>
        </w:tabs>
        <w:rPr>
          <w:lang w:val="fr-FR"/>
        </w:rPr>
      </w:pPr>
      <w:r>
        <w:tab/>
      </w:r>
      <w:r>
        <w:rPr>
          <w:lang w:val="fr-FR"/>
        </w:rPr>
        <w:t>iE-Extensions</w:t>
      </w:r>
      <w:r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ab/>
        <w:t>ProtocolExtensionContainer { { GNB-DU-Cell-Resource-Configuration-ExtIEs } } OPTIONAL</w:t>
      </w:r>
    </w:p>
    <w:p w14:paraId="274CE17A" w14:textId="77777777" w:rsidR="001C56D0" w:rsidRDefault="001C56D0" w:rsidP="001C56D0">
      <w:pPr>
        <w:pStyle w:val="PL"/>
        <w:tabs>
          <w:tab w:val="left" w:pos="1375"/>
        </w:tabs>
        <w:rPr>
          <w:lang w:val="fr-FR"/>
        </w:rPr>
      </w:pPr>
      <w:r>
        <w:rPr>
          <w:lang w:val="fr-FR"/>
        </w:rPr>
        <w:t>}</w:t>
      </w:r>
    </w:p>
    <w:p w14:paraId="4B72DFC2" w14:textId="77777777" w:rsidR="001C56D0" w:rsidRDefault="001C56D0" w:rsidP="001C56D0">
      <w:pPr>
        <w:pStyle w:val="PL"/>
        <w:tabs>
          <w:tab w:val="left" w:pos="1375"/>
        </w:tabs>
        <w:rPr>
          <w:lang w:val="fr-FR"/>
        </w:rPr>
      </w:pPr>
    </w:p>
    <w:p w14:paraId="10FEF889" w14:textId="77777777" w:rsidR="001C56D0" w:rsidRDefault="001C56D0" w:rsidP="001C56D0">
      <w:pPr>
        <w:pStyle w:val="PL"/>
        <w:tabs>
          <w:tab w:val="left" w:pos="1375"/>
        </w:tabs>
        <w:rPr>
          <w:lang w:val="fr-FR"/>
        </w:rPr>
      </w:pPr>
      <w:r>
        <w:rPr>
          <w:lang w:val="fr-FR"/>
        </w:rPr>
        <w:t>GNB-DU-Cell-Resource-Configuration-ExtIEs F1AP-PROTOCOL-EXTENSION ::= {</w:t>
      </w:r>
    </w:p>
    <w:p w14:paraId="20915831" w14:textId="77777777" w:rsidR="001C56D0" w:rsidRDefault="001C56D0" w:rsidP="001C56D0">
      <w:pPr>
        <w:pStyle w:val="PL"/>
        <w:tabs>
          <w:tab w:val="left" w:pos="1375"/>
        </w:tabs>
      </w:pPr>
      <w:r>
        <w:rPr>
          <w:lang w:val="fr-FR"/>
        </w:rPr>
        <w:tab/>
      </w:r>
      <w:r>
        <w:t>{ID id-rBSetConfiguration       CRITICALITY reject</w:t>
      </w:r>
      <w:r>
        <w:tab/>
        <w:t>EXTENSION       RBSetConfiguration</w:t>
      </w:r>
      <w:r>
        <w:tab/>
        <w:t>PRESENCE optional}|</w:t>
      </w:r>
    </w:p>
    <w:p w14:paraId="02F12107" w14:textId="77777777" w:rsidR="001C56D0" w:rsidRDefault="001C56D0" w:rsidP="001C56D0">
      <w:pPr>
        <w:pStyle w:val="PL"/>
        <w:tabs>
          <w:tab w:val="left" w:pos="1375"/>
        </w:tabs>
      </w:pPr>
      <w:r>
        <w:tab/>
        <w:t>{ID id-frequency-Domain-HSNA-Configuration-List</w:t>
      </w:r>
      <w:r>
        <w:tab/>
        <w:t xml:space="preserve"> CRITICALITY reject</w:t>
      </w:r>
      <w:r>
        <w:tab/>
        <w:t>EXTENSION    Frequency-Domain-HSNA-Configuration-List   PRESENCE optional}|</w:t>
      </w:r>
    </w:p>
    <w:p w14:paraId="778CB91F" w14:textId="77777777" w:rsidR="001C56D0" w:rsidRDefault="001C56D0" w:rsidP="001C56D0">
      <w:pPr>
        <w:pStyle w:val="PL"/>
        <w:tabs>
          <w:tab w:val="left" w:pos="1375"/>
        </w:tabs>
      </w:pPr>
      <w:r>
        <w:tab/>
        <w:t>{ID id-child-IAB-Nodes-NA-Resource-List</w:t>
      </w:r>
      <w:r>
        <w:tab/>
        <w:t>CRITICALITY reject</w:t>
      </w:r>
      <w:r>
        <w:tab/>
        <w:t>EXTENSION Child-IAB-Nodes-NA-Resource-List    PRESENCE optional}|</w:t>
      </w:r>
    </w:p>
    <w:p w14:paraId="6CA6C137" w14:textId="77777777" w:rsidR="001C56D0" w:rsidRDefault="001C56D0" w:rsidP="001C56D0">
      <w:pPr>
        <w:pStyle w:val="PL"/>
        <w:tabs>
          <w:tab w:val="left" w:pos="1375"/>
        </w:tabs>
      </w:pPr>
      <w:r>
        <w:tab/>
        <w:t>{ID id-Parent-IAB-Nodes-NA-Resource-Configuration-List   CRITICALITY reject</w:t>
      </w:r>
      <w:r>
        <w:tab/>
        <w:t>EXTENSION  Parent-IAB-Nodes-NA-Resource-Configuration-List  PRESENCE optional},</w:t>
      </w:r>
    </w:p>
    <w:p w14:paraId="544F3B90" w14:textId="77777777" w:rsidR="001C56D0" w:rsidRDefault="001C56D0" w:rsidP="001C56D0">
      <w:pPr>
        <w:pStyle w:val="PL"/>
        <w:tabs>
          <w:tab w:val="left" w:pos="1375"/>
        </w:tabs>
      </w:pPr>
      <w:r>
        <w:tab/>
        <w:t>...</w:t>
      </w:r>
    </w:p>
    <w:p w14:paraId="7EACE265" w14:textId="77777777" w:rsidR="001C56D0" w:rsidRDefault="001C56D0" w:rsidP="001C56D0">
      <w:pPr>
        <w:pStyle w:val="PL"/>
        <w:tabs>
          <w:tab w:val="clear" w:pos="1536"/>
          <w:tab w:val="left" w:pos="1375"/>
        </w:tabs>
      </w:pPr>
      <w:r>
        <w:t>}</w:t>
      </w:r>
    </w:p>
    <w:p w14:paraId="497629C9" w14:textId="77777777" w:rsidR="001C56D0" w:rsidRDefault="001C56D0" w:rsidP="001C56D0">
      <w:pPr>
        <w:pStyle w:val="PL"/>
        <w:tabs>
          <w:tab w:val="clear" w:pos="1536"/>
          <w:tab w:val="left" w:pos="1375"/>
        </w:tabs>
      </w:pPr>
    </w:p>
    <w:p w14:paraId="552DEFD7" w14:textId="77777777" w:rsidR="001C56D0" w:rsidRDefault="001C56D0" w:rsidP="001C56D0">
      <w:pPr>
        <w:pStyle w:val="PL"/>
      </w:pPr>
      <w:r>
        <w:t>GNB-DU-</w:t>
      </w:r>
      <w:r>
        <w:rPr>
          <w:rFonts w:eastAsia="宋体"/>
        </w:rPr>
        <w:t>MBS-</w:t>
      </w:r>
      <w:r>
        <w:t>F1AP-ID</w:t>
      </w:r>
      <w:r>
        <w:tab/>
      </w:r>
      <w:r>
        <w:tab/>
        <w:t>::= INTEGER (0..4294967295)</w:t>
      </w:r>
    </w:p>
    <w:p w14:paraId="5E56F38E" w14:textId="77777777" w:rsidR="001C56D0" w:rsidRDefault="001C56D0" w:rsidP="001C56D0">
      <w:pPr>
        <w:pStyle w:val="PL"/>
        <w:tabs>
          <w:tab w:val="clear" w:pos="1536"/>
          <w:tab w:val="left" w:pos="1375"/>
        </w:tabs>
      </w:pPr>
    </w:p>
    <w:p w14:paraId="48CA705E" w14:textId="77777777" w:rsidR="001C56D0" w:rsidRDefault="001C56D0" w:rsidP="001C56D0">
      <w:pPr>
        <w:pStyle w:val="PL"/>
        <w:tabs>
          <w:tab w:val="clear" w:pos="1536"/>
          <w:tab w:val="left" w:pos="1375"/>
        </w:tabs>
      </w:pPr>
    </w:p>
    <w:p w14:paraId="1945A190" w14:textId="77777777" w:rsidR="001C56D0" w:rsidRDefault="001C56D0" w:rsidP="001C56D0">
      <w:pPr>
        <w:pStyle w:val="PL"/>
        <w:tabs>
          <w:tab w:val="clear" w:pos="1536"/>
          <w:tab w:val="left" w:pos="1375"/>
        </w:tabs>
      </w:pPr>
      <w:r>
        <w:t>GNB-DU-</w:t>
      </w:r>
      <w:r>
        <w:rPr>
          <w:rFonts w:eastAsia="宋体"/>
        </w:rPr>
        <w:t>UE-</w:t>
      </w:r>
      <w:r>
        <w:t>F1AP-ID</w:t>
      </w:r>
      <w:r>
        <w:tab/>
      </w:r>
      <w:r>
        <w:tab/>
        <w:t>::= INTEGER (0..4294967295)</w:t>
      </w:r>
    </w:p>
    <w:p w14:paraId="1F53DBDE" w14:textId="77777777" w:rsidR="001C56D0" w:rsidRDefault="001C56D0" w:rsidP="001C56D0">
      <w:pPr>
        <w:pStyle w:val="PL"/>
        <w:tabs>
          <w:tab w:val="clear" w:pos="1536"/>
          <w:tab w:val="left" w:pos="1375"/>
        </w:tabs>
      </w:pPr>
    </w:p>
    <w:p w14:paraId="6F26A338" w14:textId="77777777" w:rsidR="001C56D0" w:rsidRDefault="001C56D0" w:rsidP="001C56D0">
      <w:pPr>
        <w:pStyle w:val="PL"/>
        <w:rPr>
          <w:rFonts w:eastAsia="宋体"/>
        </w:rPr>
      </w:pPr>
      <w:r>
        <w:rPr>
          <w:noProof w:val="0"/>
        </w:rPr>
        <w:t>GNB-DU-ID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::= INTEGER (0..68719476735)</w:t>
      </w:r>
    </w:p>
    <w:p w14:paraId="385097CD" w14:textId="77777777" w:rsidR="001C56D0" w:rsidRDefault="001C56D0" w:rsidP="001C56D0">
      <w:pPr>
        <w:pStyle w:val="PL"/>
        <w:rPr>
          <w:rFonts w:eastAsia="宋体"/>
        </w:rPr>
      </w:pPr>
    </w:p>
    <w:p w14:paraId="06DC6214" w14:textId="77777777" w:rsidR="001C56D0" w:rsidRDefault="001C56D0" w:rsidP="001C56D0">
      <w:pPr>
        <w:pStyle w:val="PL"/>
        <w:rPr>
          <w:rFonts w:eastAsia="宋体"/>
        </w:rPr>
      </w:pPr>
      <w:r>
        <w:rPr>
          <w:rFonts w:eastAsia="宋体"/>
        </w:rPr>
        <w:t>GNB-CU-Name ::= PrintableString(SIZE(1..150,...))</w:t>
      </w:r>
    </w:p>
    <w:p w14:paraId="4FAB3B22" w14:textId="77777777" w:rsidR="001C56D0" w:rsidRDefault="001C56D0" w:rsidP="001C56D0">
      <w:pPr>
        <w:pStyle w:val="PL"/>
        <w:rPr>
          <w:rFonts w:eastAsia="宋体"/>
        </w:rPr>
      </w:pPr>
    </w:p>
    <w:p w14:paraId="77086515" w14:textId="77777777" w:rsidR="001C56D0" w:rsidRDefault="001C56D0" w:rsidP="001C56D0">
      <w:pPr>
        <w:pStyle w:val="PL"/>
        <w:rPr>
          <w:rFonts w:eastAsia="Times New Roman"/>
        </w:rPr>
      </w:pPr>
      <w:r>
        <w:rPr>
          <w:rFonts w:eastAsia="宋体"/>
        </w:rPr>
        <w:t>GNB-DU-Name ::= PrintableString(SIZE(1..150,...))</w:t>
      </w:r>
      <w:r>
        <w:t xml:space="preserve"> </w:t>
      </w:r>
    </w:p>
    <w:p w14:paraId="181ADFC0" w14:textId="77777777" w:rsidR="001C56D0" w:rsidRDefault="001C56D0" w:rsidP="001C56D0">
      <w:pPr>
        <w:pStyle w:val="PL"/>
      </w:pPr>
    </w:p>
    <w:p w14:paraId="5A068BCF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Extended-GNB-CU-Name</w:t>
      </w:r>
      <w:r>
        <w:rPr>
          <w:snapToGrid w:val="0"/>
        </w:rPr>
        <w:tab/>
        <w:t xml:space="preserve"> ::= </w:t>
      </w:r>
      <w:r>
        <w:t xml:space="preserve">SEQUENCE </w:t>
      </w:r>
      <w:r>
        <w:rPr>
          <w:snapToGrid w:val="0"/>
        </w:rPr>
        <w:t>{</w:t>
      </w:r>
    </w:p>
    <w:p w14:paraId="482E73D8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gNB-CU-NameVisibleString</w:t>
      </w:r>
      <w:r>
        <w:rPr>
          <w:snapToGrid w:val="0"/>
        </w:rPr>
        <w:tab/>
      </w:r>
      <w:r>
        <w:rPr>
          <w:snapToGrid w:val="0"/>
        </w:rPr>
        <w:tab/>
        <w:t>GNB-CU-NameVisibleString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t>OPTIONAL</w:t>
      </w:r>
      <w:r>
        <w:rPr>
          <w:snapToGrid w:val="0"/>
        </w:rPr>
        <w:t>,</w:t>
      </w:r>
    </w:p>
    <w:p w14:paraId="391EF1AC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gNB-CU-NameUTF8String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GNB-CU-NameUTF8String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t>OPTIONAL</w:t>
      </w:r>
      <w:r>
        <w:rPr>
          <w:snapToGrid w:val="0"/>
        </w:rPr>
        <w:t xml:space="preserve">, </w:t>
      </w:r>
    </w:p>
    <w:p w14:paraId="732A22E8" w14:textId="77777777" w:rsidR="001C56D0" w:rsidRDefault="001C56D0" w:rsidP="001C56D0">
      <w:pPr>
        <w:pStyle w:val="PL"/>
      </w:pPr>
      <w:r>
        <w:rPr>
          <w:snapToGrid w:val="0"/>
        </w:rPr>
        <w:tab/>
      </w:r>
      <w:r>
        <w:t>iE-Extensions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t>ProtocolExtensionContainer</w:t>
      </w:r>
      <w:r>
        <w:rPr>
          <w:snapToGrid w:val="0"/>
        </w:rPr>
        <w:t xml:space="preserve"> { { Extended-GNB-CU-Name</w:t>
      </w:r>
      <w:r>
        <w:t>-ExtIEs } } OPTIONAL,</w:t>
      </w:r>
    </w:p>
    <w:p w14:paraId="328A0CCD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...</w:t>
      </w:r>
    </w:p>
    <w:p w14:paraId="7519EB50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}</w:t>
      </w:r>
    </w:p>
    <w:p w14:paraId="7E6549E7" w14:textId="77777777" w:rsidR="001C56D0" w:rsidRDefault="001C56D0" w:rsidP="001C56D0">
      <w:pPr>
        <w:pStyle w:val="PL"/>
        <w:rPr>
          <w:rFonts w:eastAsia="宋体"/>
        </w:rPr>
      </w:pPr>
    </w:p>
    <w:p w14:paraId="0ED12E37" w14:textId="77777777" w:rsidR="001C56D0" w:rsidRDefault="001C56D0" w:rsidP="001C56D0">
      <w:pPr>
        <w:pStyle w:val="PL"/>
        <w:rPr>
          <w:rFonts w:eastAsia="Times New Roman"/>
          <w:snapToGrid w:val="0"/>
        </w:rPr>
      </w:pPr>
      <w:r>
        <w:rPr>
          <w:snapToGrid w:val="0"/>
        </w:rPr>
        <w:t xml:space="preserve">Extended-GNB-CU-Name-ExtIEs </w:t>
      </w:r>
      <w:r>
        <w:t>F1AP-PROTOCOL-EXTENSION</w:t>
      </w:r>
      <w:r>
        <w:rPr>
          <w:snapToGrid w:val="0"/>
        </w:rPr>
        <w:t xml:space="preserve"> ::= {</w:t>
      </w:r>
    </w:p>
    <w:p w14:paraId="09E69ADF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...</w:t>
      </w:r>
    </w:p>
    <w:p w14:paraId="6ED01AE6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}</w:t>
      </w:r>
    </w:p>
    <w:p w14:paraId="40A4EB1B" w14:textId="77777777" w:rsidR="001C56D0" w:rsidRDefault="001C56D0" w:rsidP="001C56D0">
      <w:pPr>
        <w:pStyle w:val="PL"/>
        <w:rPr>
          <w:snapToGrid w:val="0"/>
        </w:rPr>
      </w:pPr>
    </w:p>
    <w:p w14:paraId="11DC46E6" w14:textId="77777777" w:rsidR="001C56D0" w:rsidRDefault="001C56D0" w:rsidP="001C56D0">
      <w:pPr>
        <w:pStyle w:val="PL"/>
      </w:pPr>
      <w:r>
        <w:rPr>
          <w:snapToGrid w:val="0"/>
        </w:rPr>
        <w:t>GNB-CU-NameVisibleString</w:t>
      </w:r>
      <w:r>
        <w:t xml:space="preserve"> ::= VisibleString(SIZE(1..150,...))</w:t>
      </w:r>
    </w:p>
    <w:p w14:paraId="4A98A219" w14:textId="77777777" w:rsidR="001C56D0" w:rsidRDefault="001C56D0" w:rsidP="001C56D0">
      <w:pPr>
        <w:pStyle w:val="PL"/>
      </w:pPr>
    </w:p>
    <w:p w14:paraId="5C8F69EE" w14:textId="77777777" w:rsidR="001C56D0" w:rsidRDefault="001C56D0" w:rsidP="001C56D0">
      <w:pPr>
        <w:pStyle w:val="PL"/>
      </w:pPr>
      <w:r>
        <w:rPr>
          <w:snapToGrid w:val="0"/>
        </w:rPr>
        <w:t>GNB-CU-NameUTF8String</w:t>
      </w:r>
      <w:r>
        <w:t xml:space="preserve"> ::= </w:t>
      </w:r>
      <w:r>
        <w:rPr>
          <w:snapToGrid w:val="0"/>
        </w:rPr>
        <w:t>UTF8String</w:t>
      </w:r>
      <w:r>
        <w:t>(SIZE(1..150,...))</w:t>
      </w:r>
    </w:p>
    <w:p w14:paraId="04DFA8EE" w14:textId="77777777" w:rsidR="001C56D0" w:rsidRDefault="001C56D0" w:rsidP="001C56D0">
      <w:pPr>
        <w:pStyle w:val="PL"/>
      </w:pPr>
    </w:p>
    <w:p w14:paraId="1360614B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Extended-GNB-DU-Name</w:t>
      </w:r>
      <w:r>
        <w:rPr>
          <w:snapToGrid w:val="0"/>
        </w:rPr>
        <w:tab/>
        <w:t xml:space="preserve"> ::= </w:t>
      </w:r>
      <w:r>
        <w:t xml:space="preserve">SEQUENCE </w:t>
      </w:r>
      <w:r>
        <w:rPr>
          <w:snapToGrid w:val="0"/>
        </w:rPr>
        <w:t>{</w:t>
      </w:r>
    </w:p>
    <w:p w14:paraId="738141E0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gNB-DU-NameVisibleString</w:t>
      </w:r>
      <w:r>
        <w:rPr>
          <w:snapToGrid w:val="0"/>
        </w:rPr>
        <w:tab/>
      </w:r>
      <w:r>
        <w:rPr>
          <w:snapToGrid w:val="0"/>
        </w:rPr>
        <w:tab/>
        <w:t>GNB-DU-NameVisibleString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t>OPTIONAL</w:t>
      </w:r>
      <w:r>
        <w:rPr>
          <w:snapToGrid w:val="0"/>
        </w:rPr>
        <w:t>,</w:t>
      </w:r>
    </w:p>
    <w:p w14:paraId="40C92117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gNB-DU-NameUTF8String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GNB-DU-NameUTF8String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t>OPTIONAL</w:t>
      </w:r>
      <w:r>
        <w:rPr>
          <w:snapToGrid w:val="0"/>
        </w:rPr>
        <w:t xml:space="preserve">, </w:t>
      </w:r>
    </w:p>
    <w:p w14:paraId="7F074CCA" w14:textId="77777777" w:rsidR="001C56D0" w:rsidRDefault="001C56D0" w:rsidP="001C56D0">
      <w:pPr>
        <w:pStyle w:val="PL"/>
        <w:rPr>
          <w:lang w:val="fr-FR"/>
        </w:rPr>
      </w:pPr>
      <w:r>
        <w:rPr>
          <w:snapToGrid w:val="0"/>
        </w:rPr>
        <w:tab/>
      </w:r>
      <w:r>
        <w:rPr>
          <w:lang w:val="fr-FR"/>
        </w:rPr>
        <w:t>iE-Extensions</w:t>
      </w:r>
      <w:r>
        <w:rPr>
          <w:lang w:val="fr-FR"/>
        </w:rPr>
        <w:tab/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ab/>
      </w:r>
      <w:r>
        <w:rPr>
          <w:lang w:val="fr-FR"/>
        </w:rPr>
        <w:t>ProtocolExtensionContainer</w:t>
      </w:r>
      <w:r>
        <w:rPr>
          <w:snapToGrid w:val="0"/>
          <w:lang w:val="fr-FR"/>
        </w:rPr>
        <w:t xml:space="preserve"> { { Extended-GNB-DU-Name</w:t>
      </w:r>
      <w:r>
        <w:rPr>
          <w:lang w:val="fr-FR"/>
        </w:rPr>
        <w:t>-ExtIEs } } OPTIONAL,</w:t>
      </w:r>
    </w:p>
    <w:p w14:paraId="5619CEA1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  <w:lang w:val="fr-FR"/>
        </w:rPr>
        <w:tab/>
      </w:r>
      <w:r>
        <w:rPr>
          <w:snapToGrid w:val="0"/>
        </w:rPr>
        <w:t>...</w:t>
      </w:r>
    </w:p>
    <w:p w14:paraId="3718CA09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}</w:t>
      </w:r>
    </w:p>
    <w:p w14:paraId="4D0B830D" w14:textId="77777777" w:rsidR="001C56D0" w:rsidRDefault="001C56D0" w:rsidP="001C56D0">
      <w:pPr>
        <w:pStyle w:val="PL"/>
      </w:pPr>
    </w:p>
    <w:p w14:paraId="4DAF6403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 xml:space="preserve">Extended-GNB-DU-Name-ExtIEs </w:t>
      </w:r>
      <w:r>
        <w:t>F1AP-PROTOCOL-EXTENSION</w:t>
      </w:r>
      <w:r>
        <w:rPr>
          <w:snapToGrid w:val="0"/>
        </w:rPr>
        <w:t xml:space="preserve"> ::= {</w:t>
      </w:r>
    </w:p>
    <w:p w14:paraId="5C9C9C35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...</w:t>
      </w:r>
    </w:p>
    <w:p w14:paraId="7F218447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}</w:t>
      </w:r>
    </w:p>
    <w:p w14:paraId="43DC8EA1" w14:textId="77777777" w:rsidR="001C56D0" w:rsidRDefault="001C56D0" w:rsidP="001C56D0">
      <w:pPr>
        <w:pStyle w:val="PL"/>
        <w:rPr>
          <w:snapToGrid w:val="0"/>
        </w:rPr>
      </w:pPr>
    </w:p>
    <w:p w14:paraId="7F58939F" w14:textId="77777777" w:rsidR="001C56D0" w:rsidRDefault="001C56D0" w:rsidP="001C56D0">
      <w:pPr>
        <w:pStyle w:val="PL"/>
      </w:pPr>
      <w:r>
        <w:rPr>
          <w:snapToGrid w:val="0"/>
        </w:rPr>
        <w:t>GNB-DU-NameVisibleString</w:t>
      </w:r>
      <w:r>
        <w:t xml:space="preserve"> ::= VisibleString(SIZE(1..150,...))</w:t>
      </w:r>
    </w:p>
    <w:p w14:paraId="04243280" w14:textId="77777777" w:rsidR="001C56D0" w:rsidRDefault="001C56D0" w:rsidP="001C56D0">
      <w:pPr>
        <w:pStyle w:val="PL"/>
      </w:pPr>
    </w:p>
    <w:p w14:paraId="7BB2162A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GNB-DU-NameUTF8String</w:t>
      </w:r>
      <w:r>
        <w:t xml:space="preserve"> ::= </w:t>
      </w:r>
      <w:r>
        <w:rPr>
          <w:snapToGrid w:val="0"/>
        </w:rPr>
        <w:t>UTF8String</w:t>
      </w:r>
      <w:r>
        <w:t>(SIZE(1..150,...))</w:t>
      </w:r>
    </w:p>
    <w:p w14:paraId="7A0935E7" w14:textId="77777777" w:rsidR="001C56D0" w:rsidRDefault="001C56D0" w:rsidP="001C56D0">
      <w:pPr>
        <w:pStyle w:val="PL"/>
        <w:rPr>
          <w:snapToGrid w:val="0"/>
        </w:rPr>
      </w:pPr>
    </w:p>
    <w:p w14:paraId="4E65C771" w14:textId="77777777" w:rsidR="001C56D0" w:rsidRDefault="001C56D0" w:rsidP="001C56D0">
      <w:pPr>
        <w:pStyle w:val="PL"/>
        <w:rPr>
          <w:rFonts w:eastAsia="宋体"/>
        </w:rPr>
      </w:pPr>
    </w:p>
    <w:p w14:paraId="31A122E0" w14:textId="77777777" w:rsidR="001C56D0" w:rsidRDefault="001C56D0" w:rsidP="001C56D0">
      <w:pPr>
        <w:pStyle w:val="PL"/>
        <w:rPr>
          <w:rFonts w:eastAsia="宋体"/>
        </w:rPr>
      </w:pPr>
      <w:r>
        <w:rPr>
          <w:rFonts w:eastAsia="宋体"/>
        </w:rPr>
        <w:t>GNB-DU-Served-Cells-Item ::= SEQUENCE {</w:t>
      </w:r>
    </w:p>
    <w:p w14:paraId="0DC3C9A3" w14:textId="77777777" w:rsidR="001C56D0" w:rsidRDefault="001C56D0" w:rsidP="001C56D0">
      <w:pPr>
        <w:pStyle w:val="PL"/>
        <w:rPr>
          <w:rFonts w:eastAsia="宋体"/>
        </w:rPr>
      </w:pPr>
      <w:r>
        <w:rPr>
          <w:rFonts w:eastAsia="宋体"/>
        </w:rPr>
        <w:tab/>
        <w:t>served-Cell-Information</w:t>
      </w:r>
      <w:r>
        <w:rPr>
          <w:rFonts w:eastAsia="宋体"/>
        </w:rPr>
        <w:tab/>
      </w:r>
      <w:r>
        <w:rPr>
          <w:rFonts w:eastAsia="宋体"/>
        </w:rPr>
        <w:tab/>
        <w:t>Served-Cell-Information,</w:t>
      </w:r>
    </w:p>
    <w:p w14:paraId="2B1B3906" w14:textId="77777777" w:rsidR="001C56D0" w:rsidRDefault="001C56D0" w:rsidP="001C56D0">
      <w:pPr>
        <w:pStyle w:val="PL"/>
        <w:rPr>
          <w:rFonts w:eastAsia="宋体"/>
          <w:lang w:val="fr-FR"/>
        </w:rPr>
      </w:pPr>
      <w:r>
        <w:rPr>
          <w:rFonts w:eastAsia="宋体"/>
        </w:rPr>
        <w:tab/>
      </w:r>
      <w:r>
        <w:rPr>
          <w:rFonts w:eastAsia="宋体"/>
          <w:lang w:val="fr-FR"/>
        </w:rPr>
        <w:t>gNB-DU-System-Information</w:t>
      </w:r>
      <w:r>
        <w:rPr>
          <w:rFonts w:eastAsia="宋体"/>
          <w:lang w:val="fr-FR"/>
        </w:rPr>
        <w:tab/>
        <w:t>GNB-DU-System-Information</w:t>
      </w:r>
      <w:r>
        <w:rPr>
          <w:rFonts w:eastAsia="宋体"/>
          <w:lang w:val="fr-FR"/>
        </w:rPr>
        <w:tab/>
        <w:t>OPTIONAL,</w:t>
      </w:r>
    </w:p>
    <w:p w14:paraId="4E67679B" w14:textId="77777777" w:rsidR="001C56D0" w:rsidRDefault="001C56D0" w:rsidP="001C56D0">
      <w:pPr>
        <w:pStyle w:val="PL"/>
        <w:rPr>
          <w:rFonts w:eastAsia="宋体"/>
          <w:lang w:val="fr-FR"/>
        </w:rPr>
      </w:pPr>
      <w:r>
        <w:rPr>
          <w:rFonts w:eastAsia="宋体"/>
          <w:lang w:val="fr-FR"/>
        </w:rPr>
        <w:tab/>
        <w:t>iE-Extensions</w:t>
      </w:r>
      <w:r>
        <w:rPr>
          <w:rFonts w:eastAsia="宋体"/>
          <w:lang w:val="fr-FR"/>
        </w:rPr>
        <w:tab/>
      </w:r>
      <w:r>
        <w:rPr>
          <w:rFonts w:eastAsia="宋体"/>
          <w:lang w:val="fr-FR"/>
        </w:rPr>
        <w:tab/>
      </w:r>
      <w:r>
        <w:rPr>
          <w:rFonts w:eastAsia="宋体"/>
          <w:lang w:val="fr-FR"/>
        </w:rPr>
        <w:tab/>
      </w:r>
      <w:r>
        <w:rPr>
          <w:rFonts w:eastAsia="宋体"/>
          <w:lang w:val="fr-FR"/>
        </w:rPr>
        <w:tab/>
        <w:t>ProtocolExtensionContainer { { GNB-DU-Served-Cells-ItemExtIEs} }</w:t>
      </w:r>
      <w:r>
        <w:rPr>
          <w:rFonts w:eastAsia="宋体"/>
          <w:lang w:val="fr-FR"/>
        </w:rPr>
        <w:tab/>
        <w:t>OPTIONAL,</w:t>
      </w:r>
    </w:p>
    <w:p w14:paraId="6FFE89A3" w14:textId="77777777" w:rsidR="001C56D0" w:rsidRDefault="001C56D0" w:rsidP="001C56D0">
      <w:pPr>
        <w:pStyle w:val="PL"/>
        <w:rPr>
          <w:rFonts w:eastAsia="宋体"/>
          <w:lang w:val="fr-FR"/>
        </w:rPr>
      </w:pPr>
      <w:r>
        <w:rPr>
          <w:rFonts w:eastAsia="宋体"/>
          <w:lang w:val="fr-FR"/>
        </w:rPr>
        <w:tab/>
        <w:t>...</w:t>
      </w:r>
    </w:p>
    <w:p w14:paraId="12F31460" w14:textId="77777777" w:rsidR="001C56D0" w:rsidRDefault="001C56D0" w:rsidP="001C56D0">
      <w:pPr>
        <w:pStyle w:val="PL"/>
        <w:rPr>
          <w:rFonts w:eastAsia="宋体"/>
          <w:lang w:val="fr-FR"/>
        </w:rPr>
      </w:pPr>
      <w:r>
        <w:rPr>
          <w:rFonts w:eastAsia="宋体"/>
          <w:lang w:val="fr-FR"/>
        </w:rPr>
        <w:t>}</w:t>
      </w:r>
    </w:p>
    <w:p w14:paraId="1261588E" w14:textId="77777777" w:rsidR="001C56D0" w:rsidRDefault="001C56D0" w:rsidP="001C56D0">
      <w:pPr>
        <w:pStyle w:val="PL"/>
        <w:rPr>
          <w:rFonts w:eastAsia="宋体"/>
          <w:lang w:val="fr-FR"/>
        </w:rPr>
      </w:pPr>
    </w:p>
    <w:p w14:paraId="3B8F0379" w14:textId="77777777" w:rsidR="001C56D0" w:rsidRDefault="001C56D0" w:rsidP="001C56D0">
      <w:pPr>
        <w:pStyle w:val="PL"/>
        <w:rPr>
          <w:rFonts w:eastAsia="宋体"/>
          <w:lang w:val="fr-FR"/>
        </w:rPr>
      </w:pPr>
      <w:r>
        <w:rPr>
          <w:rFonts w:eastAsia="宋体"/>
          <w:lang w:val="fr-FR"/>
        </w:rPr>
        <w:lastRenderedPageBreak/>
        <w:t xml:space="preserve">GNB-DU-Served-Cells-ItemExtIEs </w:t>
      </w:r>
      <w:r>
        <w:rPr>
          <w:rFonts w:eastAsia="宋体"/>
          <w:lang w:val="fr-FR"/>
        </w:rPr>
        <w:tab/>
        <w:t>F1AP-PROTOCOL-EXTENSION ::= {</w:t>
      </w:r>
    </w:p>
    <w:p w14:paraId="78850229" w14:textId="77777777" w:rsidR="001C56D0" w:rsidRDefault="001C56D0" w:rsidP="001C56D0">
      <w:pPr>
        <w:pStyle w:val="PL"/>
        <w:rPr>
          <w:rFonts w:eastAsia="宋体"/>
          <w:lang w:val="fr-FR"/>
        </w:rPr>
      </w:pPr>
      <w:r>
        <w:rPr>
          <w:rFonts w:eastAsia="宋体"/>
          <w:lang w:val="fr-FR"/>
        </w:rPr>
        <w:tab/>
        <w:t>...</w:t>
      </w:r>
    </w:p>
    <w:p w14:paraId="21B0CA7E" w14:textId="77777777" w:rsidR="001C56D0" w:rsidRDefault="001C56D0" w:rsidP="001C56D0">
      <w:pPr>
        <w:pStyle w:val="PL"/>
        <w:rPr>
          <w:rFonts w:eastAsia="宋体"/>
          <w:lang w:val="fr-FR"/>
        </w:rPr>
      </w:pPr>
      <w:r>
        <w:rPr>
          <w:rFonts w:eastAsia="宋体"/>
          <w:lang w:val="fr-FR"/>
        </w:rPr>
        <w:t>}</w:t>
      </w:r>
    </w:p>
    <w:p w14:paraId="16551752" w14:textId="77777777" w:rsidR="001C56D0" w:rsidRDefault="001C56D0" w:rsidP="001C56D0">
      <w:pPr>
        <w:pStyle w:val="PL"/>
        <w:tabs>
          <w:tab w:val="clear" w:pos="1536"/>
          <w:tab w:val="left" w:pos="1375"/>
        </w:tabs>
        <w:rPr>
          <w:rFonts w:eastAsia="Times New Roman"/>
          <w:noProof w:val="0"/>
          <w:lang w:val="fr-FR"/>
        </w:rPr>
      </w:pPr>
    </w:p>
    <w:p w14:paraId="596C6C92" w14:textId="77777777" w:rsidR="001C56D0" w:rsidRDefault="001C56D0" w:rsidP="001C56D0">
      <w:pPr>
        <w:pStyle w:val="PL"/>
        <w:tabs>
          <w:tab w:val="left" w:pos="1375"/>
        </w:tabs>
        <w:rPr>
          <w:noProof w:val="0"/>
          <w:lang w:val="fr-FR"/>
        </w:rPr>
      </w:pPr>
      <w:r>
        <w:rPr>
          <w:noProof w:val="0"/>
          <w:lang w:val="fr-FR"/>
        </w:rPr>
        <w:t>GNB-DU-System-Information ::= SEQUENCE {</w:t>
      </w:r>
    </w:p>
    <w:p w14:paraId="2F8DF754" w14:textId="77777777" w:rsidR="001C56D0" w:rsidRDefault="001C56D0" w:rsidP="001C56D0">
      <w:pPr>
        <w:pStyle w:val="PL"/>
        <w:tabs>
          <w:tab w:val="left" w:pos="1375"/>
        </w:tabs>
        <w:rPr>
          <w:noProof w:val="0"/>
          <w:lang w:val="fr-FR"/>
        </w:rPr>
      </w:pPr>
      <w:r>
        <w:rPr>
          <w:noProof w:val="0"/>
          <w:lang w:val="fr-FR"/>
        </w:rPr>
        <w:tab/>
        <w:t>mIB-message</w:t>
      </w:r>
      <w:r>
        <w:rPr>
          <w:noProof w:val="0"/>
          <w:lang w:val="fr-FR"/>
        </w:rPr>
        <w:tab/>
      </w:r>
      <w:r>
        <w:rPr>
          <w:noProof w:val="0"/>
          <w:lang w:val="fr-FR"/>
        </w:rPr>
        <w:tab/>
        <w:t>MIB-message,</w:t>
      </w:r>
    </w:p>
    <w:p w14:paraId="745626A2" w14:textId="77777777" w:rsidR="001C56D0" w:rsidRDefault="001C56D0" w:rsidP="001C56D0">
      <w:pPr>
        <w:pStyle w:val="PL"/>
        <w:tabs>
          <w:tab w:val="left" w:pos="1375"/>
        </w:tabs>
        <w:rPr>
          <w:noProof w:val="0"/>
          <w:lang w:val="fr-FR"/>
        </w:rPr>
      </w:pPr>
      <w:r>
        <w:rPr>
          <w:noProof w:val="0"/>
          <w:lang w:val="fr-FR"/>
        </w:rPr>
        <w:tab/>
        <w:t>sIB1-message</w:t>
      </w:r>
      <w:r>
        <w:rPr>
          <w:noProof w:val="0"/>
          <w:lang w:val="fr-FR"/>
        </w:rPr>
        <w:tab/>
      </w:r>
      <w:r>
        <w:rPr>
          <w:noProof w:val="0"/>
          <w:lang w:val="fr-FR"/>
        </w:rPr>
        <w:tab/>
        <w:t>SIB1-message,</w:t>
      </w:r>
    </w:p>
    <w:p w14:paraId="2814FBE1" w14:textId="77777777" w:rsidR="001C56D0" w:rsidRDefault="001C56D0" w:rsidP="001C56D0">
      <w:pPr>
        <w:pStyle w:val="PL"/>
        <w:tabs>
          <w:tab w:val="left" w:pos="1375"/>
        </w:tabs>
        <w:rPr>
          <w:noProof w:val="0"/>
          <w:lang w:val="fr-FR"/>
        </w:rPr>
      </w:pPr>
      <w:r>
        <w:rPr>
          <w:noProof w:val="0"/>
          <w:lang w:val="fr-FR"/>
        </w:rPr>
        <w:tab/>
        <w:t>iE-Extensions</w:t>
      </w:r>
      <w:r>
        <w:rPr>
          <w:noProof w:val="0"/>
          <w:lang w:val="fr-FR"/>
        </w:rPr>
        <w:tab/>
      </w:r>
      <w:r>
        <w:rPr>
          <w:noProof w:val="0"/>
          <w:lang w:val="fr-FR"/>
        </w:rPr>
        <w:tab/>
      </w:r>
      <w:r>
        <w:rPr>
          <w:noProof w:val="0"/>
          <w:lang w:val="fr-FR"/>
        </w:rPr>
        <w:tab/>
      </w:r>
      <w:r>
        <w:rPr>
          <w:noProof w:val="0"/>
          <w:lang w:val="fr-FR"/>
        </w:rPr>
        <w:tab/>
      </w:r>
      <w:r>
        <w:rPr>
          <w:noProof w:val="0"/>
          <w:lang w:val="fr-FR"/>
        </w:rPr>
        <w:tab/>
        <w:t>ProtocolExtensionContainer { { GNB-DU-System-Information-ExtIEs } } OPTIONAL,</w:t>
      </w:r>
    </w:p>
    <w:p w14:paraId="480FB749" w14:textId="77777777" w:rsidR="001C56D0" w:rsidRDefault="001C56D0" w:rsidP="001C56D0">
      <w:pPr>
        <w:pStyle w:val="PL"/>
        <w:tabs>
          <w:tab w:val="left" w:pos="1375"/>
        </w:tabs>
        <w:rPr>
          <w:noProof w:val="0"/>
          <w:lang w:val="fr-FR"/>
        </w:rPr>
      </w:pPr>
      <w:r>
        <w:rPr>
          <w:noProof w:val="0"/>
          <w:lang w:val="fr-FR"/>
        </w:rPr>
        <w:tab/>
        <w:t>...</w:t>
      </w:r>
    </w:p>
    <w:p w14:paraId="1DF74F7A" w14:textId="77777777" w:rsidR="001C56D0" w:rsidRDefault="001C56D0" w:rsidP="001C56D0">
      <w:pPr>
        <w:pStyle w:val="PL"/>
        <w:tabs>
          <w:tab w:val="left" w:pos="1375"/>
        </w:tabs>
        <w:rPr>
          <w:noProof w:val="0"/>
          <w:lang w:val="fr-FR"/>
        </w:rPr>
      </w:pPr>
      <w:r>
        <w:rPr>
          <w:noProof w:val="0"/>
          <w:lang w:val="fr-FR"/>
        </w:rPr>
        <w:t>}</w:t>
      </w:r>
    </w:p>
    <w:p w14:paraId="33B0BAA3" w14:textId="77777777" w:rsidR="001C56D0" w:rsidRDefault="001C56D0" w:rsidP="001C56D0">
      <w:pPr>
        <w:pStyle w:val="PL"/>
        <w:tabs>
          <w:tab w:val="left" w:pos="1375"/>
        </w:tabs>
        <w:rPr>
          <w:noProof w:val="0"/>
          <w:lang w:val="fr-FR"/>
        </w:rPr>
      </w:pPr>
    </w:p>
    <w:p w14:paraId="1DF4C55A" w14:textId="77777777" w:rsidR="001C56D0" w:rsidRDefault="001C56D0" w:rsidP="001C56D0">
      <w:pPr>
        <w:pStyle w:val="PL"/>
        <w:tabs>
          <w:tab w:val="left" w:pos="1375"/>
        </w:tabs>
        <w:rPr>
          <w:noProof w:val="0"/>
          <w:lang w:val="fr-FR"/>
        </w:rPr>
      </w:pPr>
      <w:r>
        <w:rPr>
          <w:noProof w:val="0"/>
          <w:lang w:val="fr-FR"/>
        </w:rPr>
        <w:t>GNB-DU-System-Information-ExtIEs F1AP-PROTOCOL-EXTENSION ::= {</w:t>
      </w:r>
    </w:p>
    <w:p w14:paraId="5243C1C5" w14:textId="77777777" w:rsidR="001C56D0" w:rsidRDefault="001C56D0" w:rsidP="001C56D0">
      <w:pPr>
        <w:pStyle w:val="PL"/>
        <w:tabs>
          <w:tab w:val="left" w:pos="1375"/>
        </w:tabs>
        <w:rPr>
          <w:noProof w:val="0"/>
          <w:lang w:val="fr-FR"/>
        </w:rPr>
      </w:pPr>
      <w:r>
        <w:rPr>
          <w:noProof w:val="0"/>
          <w:lang w:val="fr-FR"/>
        </w:rPr>
        <w:tab/>
        <w:t>{ ID id-SIB12-message</w:t>
      </w:r>
      <w:r>
        <w:rPr>
          <w:noProof w:val="0"/>
          <w:lang w:val="fr-FR"/>
        </w:rPr>
        <w:tab/>
      </w:r>
      <w:r>
        <w:rPr>
          <w:noProof w:val="0"/>
          <w:lang w:val="fr-FR"/>
        </w:rPr>
        <w:tab/>
        <w:t>CRITICALITY ignore</w:t>
      </w:r>
      <w:r>
        <w:rPr>
          <w:noProof w:val="0"/>
          <w:lang w:val="fr-FR"/>
        </w:rPr>
        <w:tab/>
        <w:t>EXTENSION SIB12-message</w:t>
      </w:r>
      <w:r>
        <w:rPr>
          <w:noProof w:val="0"/>
          <w:lang w:val="fr-FR"/>
        </w:rPr>
        <w:tab/>
      </w:r>
      <w:r>
        <w:rPr>
          <w:noProof w:val="0"/>
          <w:lang w:val="fr-FR"/>
        </w:rPr>
        <w:tab/>
        <w:t>PRESENCE optional}|</w:t>
      </w:r>
    </w:p>
    <w:p w14:paraId="0C6D85A0" w14:textId="77777777" w:rsidR="001C56D0" w:rsidRDefault="001C56D0" w:rsidP="001C56D0">
      <w:pPr>
        <w:pStyle w:val="PL"/>
        <w:tabs>
          <w:tab w:val="left" w:pos="1375"/>
        </w:tabs>
        <w:rPr>
          <w:noProof w:val="0"/>
          <w:lang w:val="fr-FR"/>
        </w:rPr>
      </w:pPr>
      <w:r>
        <w:rPr>
          <w:noProof w:val="0"/>
          <w:lang w:val="fr-FR"/>
        </w:rPr>
        <w:tab/>
        <w:t>{ ID id-SIB13-message</w:t>
      </w:r>
      <w:r>
        <w:rPr>
          <w:noProof w:val="0"/>
          <w:lang w:val="fr-FR"/>
        </w:rPr>
        <w:tab/>
      </w:r>
      <w:r>
        <w:rPr>
          <w:noProof w:val="0"/>
          <w:lang w:val="fr-FR"/>
        </w:rPr>
        <w:tab/>
        <w:t>CRITICALITY ignore</w:t>
      </w:r>
      <w:r>
        <w:rPr>
          <w:noProof w:val="0"/>
          <w:lang w:val="fr-FR"/>
        </w:rPr>
        <w:tab/>
        <w:t>EXTENSION SIB13-message</w:t>
      </w:r>
      <w:r>
        <w:rPr>
          <w:noProof w:val="0"/>
          <w:lang w:val="fr-FR"/>
        </w:rPr>
        <w:tab/>
      </w:r>
      <w:r>
        <w:rPr>
          <w:noProof w:val="0"/>
          <w:lang w:val="fr-FR"/>
        </w:rPr>
        <w:tab/>
        <w:t>PRESENCE optional}|</w:t>
      </w:r>
    </w:p>
    <w:p w14:paraId="60AC038B" w14:textId="77777777" w:rsidR="001C56D0" w:rsidRDefault="001C56D0" w:rsidP="001C56D0">
      <w:pPr>
        <w:pStyle w:val="PL"/>
        <w:tabs>
          <w:tab w:val="left" w:pos="1375"/>
        </w:tabs>
        <w:rPr>
          <w:noProof w:val="0"/>
          <w:lang w:val="fr-FR"/>
        </w:rPr>
      </w:pPr>
      <w:r>
        <w:rPr>
          <w:noProof w:val="0"/>
          <w:lang w:val="fr-FR"/>
        </w:rPr>
        <w:tab/>
        <w:t>{ ID id-SIB14-message</w:t>
      </w:r>
      <w:r>
        <w:rPr>
          <w:noProof w:val="0"/>
          <w:lang w:val="fr-FR"/>
        </w:rPr>
        <w:tab/>
      </w:r>
      <w:r>
        <w:rPr>
          <w:noProof w:val="0"/>
          <w:lang w:val="fr-FR"/>
        </w:rPr>
        <w:tab/>
        <w:t>CRITICALITY ignore</w:t>
      </w:r>
      <w:r>
        <w:rPr>
          <w:noProof w:val="0"/>
          <w:lang w:val="fr-FR"/>
        </w:rPr>
        <w:tab/>
        <w:t>EXTENSION SIB14-message</w:t>
      </w:r>
      <w:r>
        <w:rPr>
          <w:noProof w:val="0"/>
          <w:lang w:val="fr-FR"/>
        </w:rPr>
        <w:tab/>
      </w:r>
      <w:r>
        <w:rPr>
          <w:noProof w:val="0"/>
          <w:lang w:val="fr-FR"/>
        </w:rPr>
        <w:tab/>
        <w:t>PRESENCE optional}|</w:t>
      </w:r>
    </w:p>
    <w:p w14:paraId="4210E315" w14:textId="77777777" w:rsidR="001C56D0" w:rsidRDefault="001C56D0" w:rsidP="001C56D0">
      <w:pPr>
        <w:pStyle w:val="PL"/>
        <w:tabs>
          <w:tab w:val="left" w:pos="1375"/>
        </w:tabs>
        <w:rPr>
          <w:lang w:val="fr-FR"/>
        </w:rPr>
      </w:pPr>
      <w:r>
        <w:rPr>
          <w:noProof w:val="0"/>
          <w:lang w:val="fr-FR"/>
        </w:rPr>
        <w:tab/>
        <w:t>{ ID id-SIB10-message</w:t>
      </w:r>
      <w:r>
        <w:rPr>
          <w:noProof w:val="0"/>
          <w:lang w:val="fr-FR"/>
        </w:rPr>
        <w:tab/>
      </w:r>
      <w:r>
        <w:rPr>
          <w:noProof w:val="0"/>
          <w:lang w:val="fr-FR"/>
        </w:rPr>
        <w:tab/>
        <w:t>CRITICALITY ignore</w:t>
      </w:r>
      <w:r>
        <w:rPr>
          <w:noProof w:val="0"/>
          <w:lang w:val="fr-FR"/>
        </w:rPr>
        <w:tab/>
        <w:t>EXTENSION SIB10-message</w:t>
      </w:r>
      <w:r>
        <w:rPr>
          <w:noProof w:val="0"/>
          <w:lang w:val="fr-FR"/>
        </w:rPr>
        <w:tab/>
      </w:r>
      <w:r>
        <w:rPr>
          <w:noProof w:val="0"/>
          <w:lang w:val="fr-FR"/>
        </w:rPr>
        <w:tab/>
        <w:t>PRESENCE optional}</w:t>
      </w:r>
      <w:r>
        <w:rPr>
          <w:lang w:val="fr-FR"/>
        </w:rPr>
        <w:t>|</w:t>
      </w:r>
    </w:p>
    <w:p w14:paraId="1CE47293" w14:textId="77777777" w:rsidR="001C56D0" w:rsidRDefault="001C56D0" w:rsidP="001C56D0">
      <w:pPr>
        <w:pStyle w:val="PL"/>
        <w:tabs>
          <w:tab w:val="left" w:pos="1375"/>
        </w:tabs>
        <w:rPr>
          <w:lang w:val="fr-FR"/>
        </w:rPr>
      </w:pPr>
      <w:r>
        <w:rPr>
          <w:lang w:val="fr-FR"/>
        </w:rPr>
        <w:tab/>
        <w:t>{ ID id-SIB17-message</w:t>
      </w:r>
      <w:r>
        <w:rPr>
          <w:lang w:val="fr-FR"/>
        </w:rPr>
        <w:tab/>
      </w:r>
      <w:r>
        <w:rPr>
          <w:lang w:val="fr-FR"/>
        </w:rPr>
        <w:tab/>
        <w:t>CRITICALITY ignore</w:t>
      </w:r>
      <w:r>
        <w:rPr>
          <w:lang w:val="fr-FR"/>
        </w:rPr>
        <w:tab/>
        <w:t>EXTENSION SIB17-message</w:t>
      </w:r>
      <w:r>
        <w:rPr>
          <w:lang w:val="fr-FR"/>
        </w:rPr>
        <w:tab/>
      </w:r>
      <w:r>
        <w:rPr>
          <w:lang w:val="fr-FR"/>
        </w:rPr>
        <w:tab/>
        <w:t>PRESENCE optional}|</w:t>
      </w:r>
    </w:p>
    <w:p w14:paraId="030C31FF" w14:textId="77777777" w:rsidR="001C56D0" w:rsidRDefault="001C56D0" w:rsidP="001C56D0">
      <w:pPr>
        <w:pStyle w:val="PL"/>
        <w:rPr>
          <w:lang w:val="fr-FR"/>
        </w:rPr>
      </w:pPr>
      <w:r>
        <w:rPr>
          <w:lang w:val="fr-FR"/>
        </w:rPr>
        <w:tab/>
        <w:t>{ ID id-SIB20-message</w:t>
      </w:r>
      <w:r>
        <w:rPr>
          <w:lang w:val="fr-FR"/>
        </w:rPr>
        <w:tab/>
      </w:r>
      <w:r>
        <w:rPr>
          <w:lang w:val="fr-FR"/>
        </w:rPr>
        <w:tab/>
        <w:t>CRITICALITY ignore</w:t>
      </w:r>
      <w:r>
        <w:rPr>
          <w:lang w:val="fr-FR"/>
        </w:rPr>
        <w:tab/>
        <w:t>EXTENSION SIB20-message</w:t>
      </w:r>
      <w:r>
        <w:rPr>
          <w:lang w:val="fr-FR"/>
        </w:rPr>
        <w:tab/>
      </w:r>
      <w:r>
        <w:rPr>
          <w:lang w:val="fr-FR"/>
        </w:rPr>
        <w:tab/>
        <w:t>PRESENCE optional}|</w:t>
      </w:r>
    </w:p>
    <w:p w14:paraId="05E6A6C8" w14:textId="77777777" w:rsidR="001C56D0" w:rsidRDefault="001C56D0" w:rsidP="001C56D0">
      <w:pPr>
        <w:pStyle w:val="PL"/>
        <w:tabs>
          <w:tab w:val="left" w:pos="1375"/>
        </w:tabs>
        <w:rPr>
          <w:lang w:val="fr-FR"/>
        </w:rPr>
      </w:pPr>
      <w:r>
        <w:rPr>
          <w:lang w:val="fr-FR"/>
        </w:rPr>
        <w:tab/>
        <w:t>{ ID id-SIB15-message</w:t>
      </w:r>
      <w:r>
        <w:rPr>
          <w:lang w:val="fr-FR"/>
        </w:rPr>
        <w:tab/>
      </w:r>
      <w:r>
        <w:rPr>
          <w:lang w:val="fr-FR"/>
        </w:rPr>
        <w:tab/>
        <w:t>CRITICALITY ignore</w:t>
      </w:r>
      <w:r>
        <w:rPr>
          <w:lang w:val="fr-FR"/>
        </w:rPr>
        <w:tab/>
        <w:t>EXTENSION SIB15-message</w:t>
      </w:r>
      <w:r>
        <w:rPr>
          <w:lang w:val="fr-FR"/>
        </w:rPr>
        <w:tab/>
      </w:r>
      <w:r>
        <w:rPr>
          <w:lang w:val="fr-FR"/>
        </w:rPr>
        <w:tab/>
        <w:t>PRESENCE optional}|</w:t>
      </w:r>
    </w:p>
    <w:p w14:paraId="7C990166" w14:textId="77777777" w:rsidR="001C56D0" w:rsidRDefault="001C56D0" w:rsidP="001C56D0">
      <w:pPr>
        <w:pStyle w:val="PL"/>
        <w:tabs>
          <w:tab w:val="left" w:pos="1375"/>
        </w:tabs>
        <w:rPr>
          <w:noProof w:val="0"/>
          <w:lang w:val="fr-FR"/>
        </w:rPr>
      </w:pPr>
      <w:r>
        <w:rPr>
          <w:noProof w:val="0"/>
          <w:lang w:val="fr-FR"/>
        </w:rPr>
        <w:tab/>
      </w:r>
      <w:r>
        <w:rPr>
          <w:lang w:val="fr-FR"/>
        </w:rPr>
        <w:t>{ ID id-SIB24-message</w:t>
      </w:r>
      <w:r>
        <w:rPr>
          <w:lang w:val="fr-FR"/>
        </w:rPr>
        <w:tab/>
      </w:r>
      <w:r>
        <w:rPr>
          <w:lang w:val="fr-FR"/>
        </w:rPr>
        <w:tab/>
        <w:t>CRITICALITY ignore</w:t>
      </w:r>
      <w:r>
        <w:rPr>
          <w:lang w:val="fr-FR"/>
        </w:rPr>
        <w:tab/>
        <w:t>EXTENSION SIB24-message</w:t>
      </w:r>
      <w:r>
        <w:rPr>
          <w:lang w:val="fr-FR"/>
        </w:rPr>
        <w:tab/>
      </w:r>
      <w:r>
        <w:rPr>
          <w:lang w:val="fr-FR"/>
        </w:rPr>
        <w:tab/>
        <w:t>PRESENCE optional}|</w:t>
      </w:r>
    </w:p>
    <w:p w14:paraId="14D7A67A" w14:textId="77777777" w:rsidR="001C56D0" w:rsidRDefault="001C56D0" w:rsidP="001C56D0">
      <w:pPr>
        <w:pStyle w:val="PL"/>
        <w:tabs>
          <w:tab w:val="left" w:pos="1375"/>
        </w:tabs>
        <w:rPr>
          <w:lang w:val="fr-FR"/>
        </w:rPr>
      </w:pPr>
      <w:r>
        <w:rPr>
          <w:noProof w:val="0"/>
          <w:lang w:val="fr-FR"/>
        </w:rPr>
        <w:tab/>
      </w:r>
      <w:r>
        <w:rPr>
          <w:lang w:val="fr-FR"/>
        </w:rPr>
        <w:t>{ ID id-SIB22-message</w:t>
      </w:r>
      <w:r>
        <w:rPr>
          <w:lang w:val="fr-FR"/>
        </w:rPr>
        <w:tab/>
      </w:r>
      <w:r>
        <w:rPr>
          <w:lang w:val="fr-FR"/>
        </w:rPr>
        <w:tab/>
        <w:t>CRITICALITY ignore</w:t>
      </w:r>
      <w:r>
        <w:rPr>
          <w:lang w:val="fr-FR"/>
        </w:rPr>
        <w:tab/>
        <w:t>EXTENSION SIB22-message</w:t>
      </w:r>
      <w:r>
        <w:rPr>
          <w:lang w:val="fr-FR"/>
        </w:rPr>
        <w:tab/>
      </w:r>
      <w:r>
        <w:rPr>
          <w:lang w:val="fr-FR"/>
        </w:rPr>
        <w:tab/>
        <w:t>PRESENCE optional}|</w:t>
      </w:r>
    </w:p>
    <w:p w14:paraId="301A4766" w14:textId="77777777" w:rsidR="001C56D0" w:rsidRDefault="001C56D0" w:rsidP="001C56D0">
      <w:pPr>
        <w:pStyle w:val="PL"/>
        <w:tabs>
          <w:tab w:val="left" w:pos="1375"/>
        </w:tabs>
        <w:rPr>
          <w:lang w:val="fr-FR"/>
        </w:rPr>
      </w:pPr>
      <w:r>
        <w:rPr>
          <w:lang w:val="fr-FR"/>
        </w:rPr>
        <w:tab/>
        <w:t>{ ID id-SIB2</w:t>
      </w:r>
      <w:r>
        <w:rPr>
          <w:rFonts w:eastAsia="宋体"/>
          <w:lang w:val="fr-FR" w:eastAsia="zh-CN"/>
        </w:rPr>
        <w:t>3</w:t>
      </w:r>
      <w:r>
        <w:rPr>
          <w:lang w:val="fr-FR"/>
        </w:rPr>
        <w:t>-message</w:t>
      </w:r>
      <w:r>
        <w:rPr>
          <w:lang w:val="fr-FR"/>
        </w:rPr>
        <w:tab/>
      </w:r>
      <w:r>
        <w:rPr>
          <w:lang w:val="fr-FR"/>
        </w:rPr>
        <w:tab/>
        <w:t>CRITICALITY ignore</w:t>
      </w:r>
      <w:r>
        <w:rPr>
          <w:lang w:val="fr-FR"/>
        </w:rPr>
        <w:tab/>
        <w:t>EXTENSION SIB2</w:t>
      </w:r>
      <w:r>
        <w:rPr>
          <w:rFonts w:eastAsia="宋体"/>
          <w:lang w:val="fr-FR" w:eastAsia="zh-CN"/>
        </w:rPr>
        <w:t>3</w:t>
      </w:r>
      <w:r>
        <w:rPr>
          <w:lang w:val="fr-FR"/>
        </w:rPr>
        <w:t>-message</w:t>
      </w:r>
      <w:r>
        <w:rPr>
          <w:lang w:val="fr-FR"/>
        </w:rPr>
        <w:tab/>
      </w:r>
      <w:r>
        <w:rPr>
          <w:lang w:val="fr-FR"/>
        </w:rPr>
        <w:tab/>
        <w:t>PRESENCE optional}</w:t>
      </w:r>
      <w:r>
        <w:rPr>
          <w:lang w:val="fr-FR" w:eastAsia="zh-CN"/>
        </w:rPr>
        <w:t>|</w:t>
      </w:r>
    </w:p>
    <w:p w14:paraId="7B31ECEB" w14:textId="77777777" w:rsidR="001C56D0" w:rsidRDefault="001C56D0" w:rsidP="001C56D0">
      <w:pPr>
        <w:pStyle w:val="PL"/>
        <w:tabs>
          <w:tab w:val="left" w:pos="1375"/>
        </w:tabs>
        <w:rPr>
          <w:noProof w:val="0"/>
        </w:rPr>
      </w:pPr>
      <w:r>
        <w:rPr>
          <w:lang w:val="fr-FR"/>
        </w:rPr>
        <w:tab/>
      </w:r>
      <w:r>
        <w:t>{ ID id-SIB1</w:t>
      </w:r>
      <w:r>
        <w:rPr>
          <w:lang w:eastAsia="zh-CN"/>
        </w:rPr>
        <w:t>7bis</w:t>
      </w:r>
      <w:r>
        <w:t>-message</w:t>
      </w:r>
      <w:r>
        <w:tab/>
        <w:t>CRITICALITY ignore</w:t>
      </w:r>
      <w:r>
        <w:tab/>
        <w:t>EXTENSION SIB1</w:t>
      </w:r>
      <w:r>
        <w:rPr>
          <w:lang w:eastAsia="zh-CN"/>
        </w:rPr>
        <w:t>7bis</w:t>
      </w:r>
      <w:r>
        <w:t>-message</w:t>
      </w:r>
      <w:r>
        <w:tab/>
        <w:t>PRESENCE optional},</w:t>
      </w:r>
    </w:p>
    <w:p w14:paraId="455ADD8B" w14:textId="77777777" w:rsidR="001C56D0" w:rsidRDefault="001C56D0" w:rsidP="001C56D0">
      <w:pPr>
        <w:pStyle w:val="PL"/>
        <w:tabs>
          <w:tab w:val="left" w:pos="1375"/>
        </w:tabs>
        <w:rPr>
          <w:noProof w:val="0"/>
        </w:rPr>
      </w:pPr>
      <w:r>
        <w:rPr>
          <w:noProof w:val="0"/>
        </w:rPr>
        <w:tab/>
        <w:t>...</w:t>
      </w:r>
    </w:p>
    <w:p w14:paraId="49F2062C" w14:textId="77777777" w:rsidR="001C56D0" w:rsidRDefault="001C56D0" w:rsidP="001C56D0">
      <w:pPr>
        <w:pStyle w:val="PL"/>
        <w:tabs>
          <w:tab w:val="clear" w:pos="1536"/>
          <w:tab w:val="left" w:pos="1375"/>
        </w:tabs>
        <w:rPr>
          <w:noProof w:val="0"/>
        </w:rPr>
      </w:pPr>
      <w:r>
        <w:rPr>
          <w:noProof w:val="0"/>
        </w:rPr>
        <w:t>}</w:t>
      </w:r>
    </w:p>
    <w:p w14:paraId="64E3964E" w14:textId="77777777" w:rsidR="001C56D0" w:rsidRDefault="001C56D0" w:rsidP="001C56D0">
      <w:pPr>
        <w:pStyle w:val="PL"/>
        <w:tabs>
          <w:tab w:val="clear" w:pos="1536"/>
          <w:tab w:val="left" w:pos="1375"/>
        </w:tabs>
        <w:rPr>
          <w:noProof w:val="0"/>
        </w:rPr>
      </w:pPr>
    </w:p>
    <w:p w14:paraId="0A0A23C1" w14:textId="77777777" w:rsidR="001C56D0" w:rsidRDefault="001C56D0" w:rsidP="001C56D0">
      <w:pPr>
        <w:pStyle w:val="PL"/>
        <w:tabs>
          <w:tab w:val="clear" w:pos="1536"/>
          <w:tab w:val="left" w:pos="1375"/>
        </w:tabs>
        <w:rPr>
          <w:rFonts w:cs="Courier New"/>
          <w:szCs w:val="16"/>
        </w:rPr>
      </w:pPr>
      <w:r>
        <w:rPr>
          <w:rFonts w:cs="Courier New"/>
          <w:szCs w:val="16"/>
        </w:rPr>
        <w:t>GNB-DUConfigurationQuery ::= ENUMERATED {true, ...}</w:t>
      </w:r>
    </w:p>
    <w:p w14:paraId="420A486E" w14:textId="77777777" w:rsidR="001C56D0" w:rsidRDefault="001C56D0" w:rsidP="001C56D0">
      <w:pPr>
        <w:pStyle w:val="PL"/>
        <w:tabs>
          <w:tab w:val="clear" w:pos="1536"/>
          <w:tab w:val="left" w:pos="1375"/>
        </w:tabs>
        <w:rPr>
          <w:noProof w:val="0"/>
        </w:rPr>
      </w:pPr>
    </w:p>
    <w:p w14:paraId="1F8968F9" w14:textId="77777777" w:rsidR="001C56D0" w:rsidRDefault="001C56D0" w:rsidP="001C56D0">
      <w:pPr>
        <w:pStyle w:val="PL"/>
        <w:tabs>
          <w:tab w:val="clear" w:pos="1536"/>
          <w:tab w:val="left" w:pos="1375"/>
        </w:tabs>
        <w:rPr>
          <w:noProof w:val="0"/>
        </w:rPr>
      </w:pPr>
      <w:r>
        <w:rPr>
          <w:noProof w:val="0"/>
        </w:rPr>
        <w:t>GNBDUOverloadInformation ::= ENUMERATED {overloaded, not-overloaded}</w:t>
      </w:r>
    </w:p>
    <w:p w14:paraId="758CD718" w14:textId="77777777" w:rsidR="001C56D0" w:rsidRDefault="001C56D0" w:rsidP="001C56D0">
      <w:pPr>
        <w:pStyle w:val="PL"/>
        <w:tabs>
          <w:tab w:val="clear" w:pos="1536"/>
          <w:tab w:val="left" w:pos="1375"/>
        </w:tabs>
        <w:rPr>
          <w:noProof w:val="0"/>
        </w:rPr>
      </w:pPr>
    </w:p>
    <w:p w14:paraId="3724AE3A" w14:textId="77777777" w:rsidR="001C56D0" w:rsidRDefault="001C56D0" w:rsidP="001C56D0">
      <w:pPr>
        <w:pStyle w:val="PL"/>
        <w:tabs>
          <w:tab w:val="left" w:pos="1375"/>
        </w:tabs>
        <w:rPr>
          <w:noProof w:val="0"/>
        </w:rPr>
      </w:pPr>
      <w:r>
        <w:rPr>
          <w:noProof w:val="0"/>
        </w:rPr>
        <w:t>GNB-DU-TNL-Association-To-Remove-Item::= SEQUENCE {</w:t>
      </w:r>
    </w:p>
    <w:p w14:paraId="153CC050" w14:textId="77777777" w:rsidR="001C56D0" w:rsidRDefault="001C56D0" w:rsidP="001C56D0">
      <w:pPr>
        <w:pStyle w:val="PL"/>
        <w:tabs>
          <w:tab w:val="left" w:pos="1375"/>
        </w:tabs>
        <w:rPr>
          <w:noProof w:val="0"/>
        </w:rPr>
      </w:pPr>
      <w:r>
        <w:rPr>
          <w:noProof w:val="0"/>
        </w:rPr>
        <w:tab/>
        <w:t>tNLAssociationTransportLayerAddress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CP-TransportLayerAddress</w:t>
      </w:r>
      <w:r>
        <w:rPr>
          <w:noProof w:val="0"/>
        </w:rPr>
        <w:tab/>
        <w:t>,</w:t>
      </w:r>
    </w:p>
    <w:p w14:paraId="56AA7D5A" w14:textId="77777777" w:rsidR="001C56D0" w:rsidRDefault="001C56D0" w:rsidP="001C56D0">
      <w:pPr>
        <w:pStyle w:val="PL"/>
        <w:tabs>
          <w:tab w:val="left" w:pos="1375"/>
        </w:tabs>
        <w:rPr>
          <w:noProof w:val="0"/>
        </w:rPr>
      </w:pPr>
      <w:r>
        <w:rPr>
          <w:noProof w:val="0"/>
        </w:rPr>
        <w:tab/>
        <w:t>tNLAssociationTransportLayerAddressgNBCU</w:t>
      </w:r>
      <w:r>
        <w:rPr>
          <w:noProof w:val="0"/>
        </w:rPr>
        <w:tab/>
      </w:r>
      <w:r>
        <w:rPr>
          <w:noProof w:val="0"/>
        </w:rPr>
        <w:tab/>
        <w:t>CP-TransportLayerAddress</w:t>
      </w:r>
      <w:r>
        <w:rPr>
          <w:noProof w:val="0"/>
        </w:rPr>
        <w:tab/>
      </w:r>
      <w:r>
        <w:rPr>
          <w:noProof w:val="0"/>
        </w:rPr>
        <w:tab/>
        <w:t>OPTIONAL,</w:t>
      </w:r>
    </w:p>
    <w:p w14:paraId="6597B9B0" w14:textId="77777777" w:rsidR="001C56D0" w:rsidRDefault="001C56D0" w:rsidP="001C56D0">
      <w:pPr>
        <w:pStyle w:val="PL"/>
        <w:tabs>
          <w:tab w:val="left" w:pos="1375"/>
        </w:tabs>
        <w:rPr>
          <w:noProof w:val="0"/>
        </w:rPr>
      </w:pPr>
      <w:r>
        <w:rPr>
          <w:noProof w:val="0"/>
        </w:rPr>
        <w:tab/>
        <w:t>iE-Extensions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ProtocolExtensionContainer { { GNB-DU-TNL-Association-To-Remove-Item-ExtIEs} } OPTIONAL</w:t>
      </w:r>
    </w:p>
    <w:p w14:paraId="08BB8688" w14:textId="77777777" w:rsidR="001C56D0" w:rsidRDefault="001C56D0" w:rsidP="001C56D0">
      <w:pPr>
        <w:pStyle w:val="PL"/>
        <w:tabs>
          <w:tab w:val="left" w:pos="1375"/>
        </w:tabs>
        <w:rPr>
          <w:noProof w:val="0"/>
        </w:rPr>
      </w:pPr>
      <w:r>
        <w:rPr>
          <w:noProof w:val="0"/>
        </w:rPr>
        <w:t>}</w:t>
      </w:r>
    </w:p>
    <w:p w14:paraId="1D24D0F9" w14:textId="77777777" w:rsidR="001C56D0" w:rsidRDefault="001C56D0" w:rsidP="001C56D0">
      <w:pPr>
        <w:pStyle w:val="PL"/>
        <w:tabs>
          <w:tab w:val="left" w:pos="1375"/>
        </w:tabs>
        <w:rPr>
          <w:noProof w:val="0"/>
        </w:rPr>
      </w:pPr>
    </w:p>
    <w:p w14:paraId="28719176" w14:textId="77777777" w:rsidR="001C56D0" w:rsidRDefault="001C56D0" w:rsidP="001C56D0">
      <w:pPr>
        <w:pStyle w:val="PL"/>
        <w:tabs>
          <w:tab w:val="left" w:pos="1375"/>
        </w:tabs>
        <w:rPr>
          <w:noProof w:val="0"/>
        </w:rPr>
      </w:pPr>
      <w:r>
        <w:rPr>
          <w:noProof w:val="0"/>
        </w:rPr>
        <w:t>GNB-DU-TNL-Association-To-Remove-Item-ExtIEs F1AP-PROTOCOL-EXTENSION ::= {</w:t>
      </w:r>
    </w:p>
    <w:p w14:paraId="27E62DC4" w14:textId="77777777" w:rsidR="001C56D0" w:rsidRDefault="001C56D0" w:rsidP="001C56D0">
      <w:pPr>
        <w:pStyle w:val="PL"/>
        <w:tabs>
          <w:tab w:val="left" w:pos="1375"/>
        </w:tabs>
        <w:rPr>
          <w:noProof w:val="0"/>
        </w:rPr>
      </w:pPr>
      <w:r>
        <w:rPr>
          <w:noProof w:val="0"/>
        </w:rPr>
        <w:tab/>
        <w:t>...</w:t>
      </w:r>
    </w:p>
    <w:p w14:paraId="44768022" w14:textId="77777777" w:rsidR="001C56D0" w:rsidRDefault="001C56D0" w:rsidP="001C56D0">
      <w:pPr>
        <w:pStyle w:val="PL"/>
        <w:tabs>
          <w:tab w:val="left" w:pos="1375"/>
        </w:tabs>
        <w:rPr>
          <w:noProof w:val="0"/>
        </w:rPr>
      </w:pPr>
      <w:r>
        <w:rPr>
          <w:noProof w:val="0"/>
        </w:rPr>
        <w:t>}</w:t>
      </w:r>
    </w:p>
    <w:p w14:paraId="111E8094" w14:textId="77777777" w:rsidR="001C56D0" w:rsidRDefault="001C56D0" w:rsidP="001C56D0">
      <w:pPr>
        <w:pStyle w:val="PL"/>
        <w:tabs>
          <w:tab w:val="left" w:pos="1375"/>
        </w:tabs>
        <w:rPr>
          <w:noProof w:val="0"/>
        </w:rPr>
      </w:pPr>
    </w:p>
    <w:p w14:paraId="5A377AA4" w14:textId="77777777" w:rsidR="001C56D0" w:rsidRDefault="001C56D0" w:rsidP="001C56D0">
      <w:pPr>
        <w:pStyle w:val="PL"/>
        <w:rPr>
          <w:snapToGrid w:val="0"/>
        </w:rPr>
      </w:pPr>
      <w:r>
        <w:rPr>
          <w:rFonts w:eastAsia="宋体"/>
          <w:snapToGrid w:val="0"/>
          <w:lang w:eastAsia="zh-CN"/>
        </w:rPr>
        <w:t>GNBDU</w:t>
      </w:r>
      <w:r>
        <w:rPr>
          <w:snapToGrid w:val="0"/>
          <w:lang w:eastAsia="zh-CN"/>
        </w:rPr>
        <w:t>UESliceMaximumBitRateList</w:t>
      </w:r>
      <w:r>
        <w:rPr>
          <w:snapToGrid w:val="0"/>
        </w:rPr>
        <w:t xml:space="preserve">::= SEQUENCE (SIZE(1.. </w:t>
      </w:r>
      <w:r>
        <w:rPr>
          <w:bCs/>
          <w:iCs/>
          <w:szCs w:val="18"/>
        </w:rPr>
        <w:t>maxnoofSMBRValues</w:t>
      </w:r>
      <w:r>
        <w:rPr>
          <w:snapToGrid w:val="0"/>
        </w:rPr>
        <w:t xml:space="preserve">)) OF </w:t>
      </w:r>
      <w:r>
        <w:rPr>
          <w:rFonts w:eastAsia="宋体"/>
          <w:snapToGrid w:val="0"/>
          <w:lang w:eastAsia="zh-CN"/>
        </w:rPr>
        <w:t>GNBDU</w:t>
      </w:r>
      <w:r>
        <w:rPr>
          <w:snapToGrid w:val="0"/>
          <w:lang w:eastAsia="zh-CN"/>
        </w:rPr>
        <w:t>UESliceMaximumBitRate</w:t>
      </w:r>
      <w:r>
        <w:rPr>
          <w:snapToGrid w:val="0"/>
        </w:rPr>
        <w:t>Item</w:t>
      </w:r>
    </w:p>
    <w:p w14:paraId="1D68CD5B" w14:textId="77777777" w:rsidR="001C56D0" w:rsidRDefault="001C56D0" w:rsidP="001C56D0">
      <w:pPr>
        <w:pStyle w:val="PL"/>
        <w:rPr>
          <w:snapToGrid w:val="0"/>
        </w:rPr>
      </w:pPr>
    </w:p>
    <w:p w14:paraId="589AE57D" w14:textId="77777777" w:rsidR="001C56D0" w:rsidRDefault="001C56D0" w:rsidP="001C56D0">
      <w:pPr>
        <w:pStyle w:val="PL"/>
        <w:rPr>
          <w:snapToGrid w:val="0"/>
        </w:rPr>
      </w:pPr>
      <w:r>
        <w:rPr>
          <w:rFonts w:eastAsia="宋体"/>
          <w:snapToGrid w:val="0"/>
          <w:lang w:eastAsia="zh-CN"/>
        </w:rPr>
        <w:t>GNBDU</w:t>
      </w:r>
      <w:r>
        <w:rPr>
          <w:snapToGrid w:val="0"/>
          <w:lang w:eastAsia="zh-CN"/>
        </w:rPr>
        <w:t>UESliceMaximumBitRate</w:t>
      </w:r>
      <w:r>
        <w:rPr>
          <w:snapToGrid w:val="0"/>
        </w:rPr>
        <w:t>Item</w:t>
      </w:r>
      <w:r>
        <w:t>::= SEQUENCE {</w:t>
      </w:r>
    </w:p>
    <w:p w14:paraId="4962C68C" w14:textId="77777777" w:rsidR="001C56D0" w:rsidRDefault="001C56D0" w:rsidP="001C56D0">
      <w:pPr>
        <w:pStyle w:val="PL"/>
        <w:tabs>
          <w:tab w:val="clear" w:pos="1536"/>
          <w:tab w:val="clear" w:pos="1920"/>
          <w:tab w:val="clear" w:pos="2304"/>
          <w:tab w:val="clear" w:pos="2688"/>
          <w:tab w:val="left" w:pos="3130"/>
          <w:tab w:val="left" w:pos="3175"/>
        </w:tabs>
        <w:rPr>
          <w:snapToGrid w:val="0"/>
        </w:rPr>
      </w:pPr>
      <w:r>
        <w:rPr>
          <w:snapToGrid w:val="0"/>
        </w:rPr>
        <w:tab/>
      </w:r>
      <w:r>
        <w:rPr>
          <w:snapToGrid w:val="0"/>
          <w:lang w:eastAsia="zh-CN"/>
        </w:rPr>
        <w:t>s</w:t>
      </w:r>
      <w:r>
        <w:rPr>
          <w:snapToGrid w:val="0"/>
        </w:rPr>
        <w:t>NSSAI</w:t>
      </w:r>
      <w:r>
        <w:rPr>
          <w:snapToGrid w:val="0"/>
        </w:rPr>
        <w:tab/>
      </w:r>
      <w:r>
        <w:rPr>
          <w:snapToGrid w:val="0"/>
        </w:rPr>
        <w:tab/>
        <w:t>SNSSAI,</w:t>
      </w:r>
    </w:p>
    <w:p w14:paraId="6D67D667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u</w:t>
      </w:r>
      <w:r>
        <w:rPr>
          <w:snapToGrid w:val="0"/>
          <w:lang w:eastAsia="zh-CN"/>
        </w:rPr>
        <w:t>ESliceMaximumBitRate</w:t>
      </w:r>
      <w:r>
        <w:rPr>
          <w:snapToGrid w:val="0"/>
        </w:rPr>
        <w:t>UL</w:t>
      </w:r>
      <w:r>
        <w:rPr>
          <w:snapToGrid w:val="0"/>
        </w:rPr>
        <w:tab/>
      </w:r>
      <w:r>
        <w:rPr>
          <w:snapToGrid w:val="0"/>
        </w:rPr>
        <w:tab/>
        <w:t>BitRate</w:t>
      </w:r>
      <w:r>
        <w:t>,</w:t>
      </w:r>
    </w:p>
    <w:p w14:paraId="43991CB0" w14:textId="77777777" w:rsidR="001C56D0" w:rsidRDefault="001C56D0" w:rsidP="001C56D0">
      <w:pPr>
        <w:pStyle w:val="PL"/>
        <w:rPr>
          <w:snapToGrid w:val="0"/>
          <w:lang w:val="fr-FR"/>
        </w:rPr>
      </w:pPr>
      <w:r>
        <w:rPr>
          <w:snapToGrid w:val="0"/>
        </w:rPr>
        <w:tab/>
      </w:r>
      <w:r>
        <w:rPr>
          <w:snapToGrid w:val="0"/>
          <w:lang w:val="fr-FR"/>
        </w:rPr>
        <w:t>iE-Extensions</w:t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ab/>
        <w:t xml:space="preserve">ProtocolExtensionContainer { { </w:t>
      </w:r>
      <w:r>
        <w:rPr>
          <w:rFonts w:eastAsia="宋体"/>
          <w:snapToGrid w:val="0"/>
          <w:lang w:val="fr-FR" w:eastAsia="zh-CN"/>
        </w:rPr>
        <w:t>GNBDU</w:t>
      </w:r>
      <w:r>
        <w:rPr>
          <w:snapToGrid w:val="0"/>
          <w:lang w:val="fr-FR" w:eastAsia="zh-CN"/>
        </w:rPr>
        <w:t>UESliceMaximumBitRate</w:t>
      </w:r>
      <w:r>
        <w:rPr>
          <w:snapToGrid w:val="0"/>
          <w:lang w:val="fr-FR"/>
        </w:rPr>
        <w:t>Item-ExtIEs} } OPTIONAL,</w:t>
      </w:r>
    </w:p>
    <w:p w14:paraId="63EE5BBC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  <w:lang w:val="fr-FR"/>
        </w:rPr>
        <w:tab/>
      </w:r>
      <w:r>
        <w:rPr>
          <w:snapToGrid w:val="0"/>
        </w:rPr>
        <w:t>...</w:t>
      </w:r>
    </w:p>
    <w:p w14:paraId="4A42264B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}</w:t>
      </w:r>
    </w:p>
    <w:p w14:paraId="66C3F3C5" w14:textId="77777777" w:rsidR="001C56D0" w:rsidRDefault="001C56D0" w:rsidP="001C56D0">
      <w:pPr>
        <w:pStyle w:val="PL"/>
        <w:rPr>
          <w:snapToGrid w:val="0"/>
        </w:rPr>
      </w:pPr>
    </w:p>
    <w:p w14:paraId="066BB552" w14:textId="77777777" w:rsidR="001C56D0" w:rsidRDefault="001C56D0" w:rsidP="001C56D0">
      <w:pPr>
        <w:pStyle w:val="PL"/>
        <w:rPr>
          <w:snapToGrid w:val="0"/>
        </w:rPr>
      </w:pPr>
      <w:r>
        <w:rPr>
          <w:rFonts w:eastAsia="宋体"/>
          <w:snapToGrid w:val="0"/>
          <w:lang w:eastAsia="zh-CN"/>
        </w:rPr>
        <w:t>GNBDU</w:t>
      </w:r>
      <w:r>
        <w:rPr>
          <w:snapToGrid w:val="0"/>
          <w:lang w:eastAsia="zh-CN"/>
        </w:rPr>
        <w:t>UESliceMaximumBitRate</w:t>
      </w:r>
      <w:r>
        <w:rPr>
          <w:snapToGrid w:val="0"/>
        </w:rPr>
        <w:t>Item-ExtIEs F1AP-PROTOCOL-EXTENSION ::= {</w:t>
      </w:r>
    </w:p>
    <w:p w14:paraId="6D17BBB7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...</w:t>
      </w:r>
    </w:p>
    <w:p w14:paraId="42894CC6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}</w:t>
      </w:r>
    </w:p>
    <w:p w14:paraId="285313FC" w14:textId="77777777" w:rsidR="001C56D0" w:rsidRDefault="001C56D0" w:rsidP="001C56D0">
      <w:pPr>
        <w:pStyle w:val="PL"/>
      </w:pPr>
    </w:p>
    <w:p w14:paraId="16326C09" w14:textId="77777777" w:rsidR="001C56D0" w:rsidRDefault="001C56D0" w:rsidP="001C56D0">
      <w:pPr>
        <w:pStyle w:val="PL"/>
        <w:tabs>
          <w:tab w:val="left" w:pos="1375"/>
        </w:tabs>
        <w:rPr>
          <w:noProof w:val="0"/>
        </w:rPr>
      </w:pPr>
      <w:r>
        <w:rPr>
          <w:noProof w:val="0"/>
        </w:rPr>
        <w:t>GNB-RxTxTimeDiff ::= SEQUENCE {</w:t>
      </w:r>
    </w:p>
    <w:p w14:paraId="276765AB" w14:textId="77777777" w:rsidR="001C56D0" w:rsidRDefault="001C56D0" w:rsidP="001C56D0">
      <w:pPr>
        <w:pStyle w:val="PL"/>
        <w:tabs>
          <w:tab w:val="left" w:pos="1375"/>
        </w:tabs>
        <w:rPr>
          <w:noProof w:val="0"/>
        </w:rPr>
      </w:pPr>
      <w:r>
        <w:rPr>
          <w:noProof w:val="0"/>
        </w:rPr>
        <w:tab/>
        <w:t>rxTxTimeDiff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GNBRxTxTimeDiffMeas,</w:t>
      </w:r>
    </w:p>
    <w:p w14:paraId="44B42724" w14:textId="77777777" w:rsidR="001C56D0" w:rsidRDefault="001C56D0" w:rsidP="001C56D0">
      <w:pPr>
        <w:pStyle w:val="PL"/>
        <w:tabs>
          <w:tab w:val="left" w:pos="1375"/>
        </w:tabs>
        <w:rPr>
          <w:noProof w:val="0"/>
        </w:rPr>
      </w:pPr>
      <w:r>
        <w:rPr>
          <w:noProof w:val="0"/>
        </w:rPr>
        <w:tab/>
        <w:t>additionalPath-List</w:t>
      </w:r>
      <w:r>
        <w:rPr>
          <w:noProof w:val="0"/>
        </w:rPr>
        <w:tab/>
      </w:r>
      <w:r>
        <w:rPr>
          <w:noProof w:val="0"/>
        </w:rPr>
        <w:tab/>
        <w:t>AdditionalPath-List</w:t>
      </w:r>
      <w:r>
        <w:rPr>
          <w:noProof w:val="0"/>
        </w:rPr>
        <w:tab/>
      </w:r>
      <w:r>
        <w:rPr>
          <w:noProof w:val="0"/>
        </w:rPr>
        <w:tab/>
        <w:t>OPTIONAL,</w:t>
      </w:r>
    </w:p>
    <w:p w14:paraId="4E4E57A2" w14:textId="77777777" w:rsidR="001C56D0" w:rsidRDefault="001C56D0" w:rsidP="001C56D0">
      <w:pPr>
        <w:pStyle w:val="PL"/>
        <w:tabs>
          <w:tab w:val="left" w:pos="1375"/>
        </w:tabs>
        <w:rPr>
          <w:noProof w:val="0"/>
          <w:lang w:val="fr-FR"/>
        </w:rPr>
      </w:pPr>
      <w:r>
        <w:rPr>
          <w:noProof w:val="0"/>
        </w:rPr>
        <w:tab/>
      </w:r>
      <w:r>
        <w:rPr>
          <w:noProof w:val="0"/>
          <w:lang w:val="fr-FR"/>
        </w:rPr>
        <w:t>iE-Extensions</w:t>
      </w:r>
      <w:r>
        <w:rPr>
          <w:noProof w:val="0"/>
          <w:lang w:val="fr-FR"/>
        </w:rPr>
        <w:tab/>
      </w:r>
      <w:r>
        <w:rPr>
          <w:noProof w:val="0"/>
          <w:lang w:val="fr-FR"/>
        </w:rPr>
        <w:tab/>
      </w:r>
      <w:r>
        <w:rPr>
          <w:noProof w:val="0"/>
          <w:lang w:val="fr-FR"/>
        </w:rPr>
        <w:tab/>
        <w:t>ProtocolExtensionContainer { { GNB-RxTxTimeDiff-ExtIEs} }  OPTIONAL</w:t>
      </w:r>
    </w:p>
    <w:p w14:paraId="2E84CD9A" w14:textId="77777777" w:rsidR="001C56D0" w:rsidRDefault="001C56D0" w:rsidP="001C56D0">
      <w:pPr>
        <w:pStyle w:val="PL"/>
        <w:tabs>
          <w:tab w:val="left" w:pos="1375"/>
        </w:tabs>
        <w:rPr>
          <w:noProof w:val="0"/>
        </w:rPr>
      </w:pPr>
      <w:r>
        <w:rPr>
          <w:noProof w:val="0"/>
        </w:rPr>
        <w:t>}</w:t>
      </w:r>
    </w:p>
    <w:p w14:paraId="37D04811" w14:textId="77777777" w:rsidR="001C56D0" w:rsidRDefault="001C56D0" w:rsidP="001C56D0">
      <w:pPr>
        <w:pStyle w:val="PL"/>
        <w:tabs>
          <w:tab w:val="left" w:pos="1375"/>
        </w:tabs>
        <w:rPr>
          <w:noProof w:val="0"/>
        </w:rPr>
      </w:pPr>
    </w:p>
    <w:p w14:paraId="4C6973B7" w14:textId="77777777" w:rsidR="001C56D0" w:rsidRDefault="001C56D0" w:rsidP="001C56D0">
      <w:pPr>
        <w:pStyle w:val="PL"/>
        <w:tabs>
          <w:tab w:val="left" w:pos="1375"/>
        </w:tabs>
        <w:rPr>
          <w:noProof w:val="0"/>
        </w:rPr>
      </w:pPr>
      <w:r>
        <w:rPr>
          <w:noProof w:val="0"/>
        </w:rPr>
        <w:t>GNB-RxTxTimeDiff-ExtIEs F1AP-PROTOCOL-EXTENSION ::= {</w:t>
      </w:r>
    </w:p>
    <w:p w14:paraId="04890E86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snapToGrid w:val="0"/>
        </w:rPr>
        <w:tab/>
      </w:r>
      <w:r>
        <w:rPr>
          <w:rFonts w:eastAsia="宋体"/>
          <w:snapToGrid w:val="0"/>
        </w:rPr>
        <w:t>{ ID id-ExtendedAdditionalPathList</w:t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  <w:t xml:space="preserve">CRITICALITY ignore EXTENSION ExtendedAdditionalPathList </w:t>
      </w:r>
      <w:r>
        <w:rPr>
          <w:rFonts w:eastAsia="宋体"/>
          <w:snapToGrid w:val="0"/>
        </w:rPr>
        <w:tab/>
        <w:t>PRESENCE optional}|</w:t>
      </w:r>
    </w:p>
    <w:p w14:paraId="18FED265" w14:textId="77777777" w:rsidR="001C56D0" w:rsidRDefault="001C56D0" w:rsidP="001C56D0">
      <w:pPr>
        <w:pStyle w:val="PL"/>
        <w:tabs>
          <w:tab w:val="left" w:pos="1375"/>
        </w:tabs>
        <w:rPr>
          <w:rFonts w:eastAsia="Times New Roman"/>
          <w:noProof w:val="0"/>
        </w:rPr>
      </w:pPr>
      <w:r>
        <w:rPr>
          <w:rFonts w:eastAsia="宋体"/>
          <w:snapToGrid w:val="0"/>
          <w:szCs w:val="22"/>
        </w:rPr>
        <w:tab/>
        <w:t>{ ID id-TRPTEG</w:t>
      </w:r>
      <w:r>
        <w:rPr>
          <w:rFonts w:eastAsia="Calibri"/>
          <w:lang w:eastAsia="ja-JP"/>
        </w:rPr>
        <w:t>Information</w:t>
      </w:r>
      <w:r>
        <w:rPr>
          <w:rFonts w:eastAsia="宋体"/>
          <w:snapToGrid w:val="0"/>
          <w:szCs w:val="22"/>
        </w:rPr>
        <w:tab/>
      </w:r>
      <w:r>
        <w:rPr>
          <w:rFonts w:eastAsia="宋体"/>
          <w:snapToGrid w:val="0"/>
          <w:szCs w:val="22"/>
        </w:rPr>
        <w:tab/>
      </w:r>
      <w:r>
        <w:rPr>
          <w:rFonts w:eastAsia="宋体"/>
          <w:snapToGrid w:val="0"/>
          <w:szCs w:val="22"/>
        </w:rPr>
        <w:tab/>
      </w:r>
      <w:r>
        <w:rPr>
          <w:rFonts w:eastAsia="宋体"/>
          <w:snapToGrid w:val="0"/>
          <w:szCs w:val="22"/>
        </w:rPr>
        <w:tab/>
        <w:t>CRITICALITY ignore EXTENSION TRPTEG</w:t>
      </w:r>
      <w:r>
        <w:rPr>
          <w:rFonts w:eastAsia="Calibri"/>
          <w:lang w:eastAsia="ja-JP"/>
        </w:rPr>
        <w:t>Information</w:t>
      </w:r>
      <w:r>
        <w:rPr>
          <w:rFonts w:eastAsia="宋体"/>
          <w:snapToGrid w:val="0"/>
          <w:szCs w:val="22"/>
        </w:rPr>
        <w:tab/>
      </w:r>
      <w:r>
        <w:rPr>
          <w:rFonts w:eastAsia="宋体"/>
          <w:snapToGrid w:val="0"/>
          <w:szCs w:val="22"/>
        </w:rPr>
        <w:tab/>
      </w:r>
      <w:r>
        <w:rPr>
          <w:rFonts w:eastAsia="宋体"/>
          <w:snapToGrid w:val="0"/>
          <w:szCs w:val="22"/>
        </w:rPr>
        <w:tab/>
        <w:t>PRESENCE optional }</w:t>
      </w:r>
      <w:r>
        <w:rPr>
          <w:snapToGrid w:val="0"/>
          <w:szCs w:val="22"/>
        </w:rPr>
        <w:t>,</w:t>
      </w:r>
    </w:p>
    <w:p w14:paraId="02DA2A83" w14:textId="77777777" w:rsidR="001C56D0" w:rsidRDefault="001C56D0" w:rsidP="001C56D0">
      <w:pPr>
        <w:pStyle w:val="PL"/>
        <w:tabs>
          <w:tab w:val="left" w:pos="1375"/>
        </w:tabs>
        <w:rPr>
          <w:noProof w:val="0"/>
        </w:rPr>
      </w:pPr>
      <w:r>
        <w:rPr>
          <w:noProof w:val="0"/>
        </w:rPr>
        <w:tab/>
        <w:t>...</w:t>
      </w:r>
    </w:p>
    <w:p w14:paraId="069D9173" w14:textId="77777777" w:rsidR="001C56D0" w:rsidRDefault="001C56D0" w:rsidP="001C56D0">
      <w:pPr>
        <w:pStyle w:val="PL"/>
        <w:tabs>
          <w:tab w:val="left" w:pos="1375"/>
        </w:tabs>
        <w:rPr>
          <w:noProof w:val="0"/>
        </w:rPr>
      </w:pPr>
      <w:r>
        <w:rPr>
          <w:noProof w:val="0"/>
        </w:rPr>
        <w:t>}</w:t>
      </w:r>
    </w:p>
    <w:p w14:paraId="65E1A28C" w14:textId="77777777" w:rsidR="001C56D0" w:rsidRDefault="001C56D0" w:rsidP="001C56D0">
      <w:pPr>
        <w:pStyle w:val="PL"/>
        <w:tabs>
          <w:tab w:val="left" w:pos="1375"/>
        </w:tabs>
        <w:rPr>
          <w:noProof w:val="0"/>
        </w:rPr>
      </w:pPr>
    </w:p>
    <w:p w14:paraId="1C25C76B" w14:textId="77777777" w:rsidR="001C56D0" w:rsidRDefault="001C56D0" w:rsidP="001C56D0">
      <w:pPr>
        <w:pStyle w:val="PL"/>
        <w:tabs>
          <w:tab w:val="left" w:pos="1375"/>
        </w:tabs>
        <w:rPr>
          <w:noProof w:val="0"/>
        </w:rPr>
      </w:pPr>
      <w:r>
        <w:rPr>
          <w:noProof w:val="0"/>
        </w:rPr>
        <w:t>GNBRxTxTimeDiffMeas ::= CHOICE {</w:t>
      </w:r>
    </w:p>
    <w:p w14:paraId="70601402" w14:textId="77777777" w:rsidR="001C56D0" w:rsidRDefault="001C56D0" w:rsidP="001C56D0">
      <w:pPr>
        <w:pStyle w:val="PL"/>
        <w:tabs>
          <w:tab w:val="left" w:pos="1375"/>
        </w:tabs>
        <w:rPr>
          <w:noProof w:val="0"/>
        </w:rPr>
      </w:pPr>
      <w:r>
        <w:rPr>
          <w:noProof w:val="0"/>
        </w:rPr>
        <w:tab/>
        <w:t>k0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INTEGER (0.. 1970049),</w:t>
      </w:r>
    </w:p>
    <w:p w14:paraId="30EC7D26" w14:textId="77777777" w:rsidR="001C56D0" w:rsidRDefault="001C56D0" w:rsidP="001C56D0">
      <w:pPr>
        <w:pStyle w:val="PL"/>
        <w:tabs>
          <w:tab w:val="left" w:pos="1375"/>
        </w:tabs>
        <w:rPr>
          <w:noProof w:val="0"/>
        </w:rPr>
      </w:pPr>
      <w:r>
        <w:rPr>
          <w:noProof w:val="0"/>
        </w:rPr>
        <w:tab/>
        <w:t>k1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INTEGER (0.. 985025),</w:t>
      </w:r>
    </w:p>
    <w:p w14:paraId="7B89EE59" w14:textId="77777777" w:rsidR="001C56D0" w:rsidRDefault="001C56D0" w:rsidP="001C56D0">
      <w:pPr>
        <w:pStyle w:val="PL"/>
        <w:tabs>
          <w:tab w:val="left" w:pos="1375"/>
        </w:tabs>
        <w:rPr>
          <w:noProof w:val="0"/>
        </w:rPr>
      </w:pPr>
      <w:r>
        <w:rPr>
          <w:noProof w:val="0"/>
        </w:rPr>
        <w:tab/>
        <w:t>k2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INTEGER (0.. 492513),</w:t>
      </w:r>
    </w:p>
    <w:p w14:paraId="7589BA79" w14:textId="77777777" w:rsidR="001C56D0" w:rsidRDefault="001C56D0" w:rsidP="001C56D0">
      <w:pPr>
        <w:pStyle w:val="PL"/>
        <w:tabs>
          <w:tab w:val="left" w:pos="1375"/>
        </w:tabs>
        <w:rPr>
          <w:noProof w:val="0"/>
        </w:rPr>
      </w:pPr>
      <w:r>
        <w:rPr>
          <w:noProof w:val="0"/>
        </w:rPr>
        <w:tab/>
        <w:t>k3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INTEGER (0.. 246257),</w:t>
      </w:r>
    </w:p>
    <w:p w14:paraId="3FC3B4C2" w14:textId="77777777" w:rsidR="001C56D0" w:rsidRDefault="001C56D0" w:rsidP="001C56D0">
      <w:pPr>
        <w:pStyle w:val="PL"/>
        <w:tabs>
          <w:tab w:val="left" w:pos="1375"/>
        </w:tabs>
        <w:rPr>
          <w:noProof w:val="0"/>
        </w:rPr>
      </w:pPr>
      <w:r>
        <w:rPr>
          <w:noProof w:val="0"/>
        </w:rPr>
        <w:tab/>
        <w:t>k4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INTEGER (0.. 123129),</w:t>
      </w:r>
    </w:p>
    <w:p w14:paraId="51FA599B" w14:textId="77777777" w:rsidR="001C56D0" w:rsidRDefault="001C56D0" w:rsidP="001C56D0">
      <w:pPr>
        <w:pStyle w:val="PL"/>
        <w:tabs>
          <w:tab w:val="left" w:pos="1375"/>
        </w:tabs>
        <w:rPr>
          <w:noProof w:val="0"/>
        </w:rPr>
      </w:pPr>
      <w:r>
        <w:rPr>
          <w:noProof w:val="0"/>
        </w:rPr>
        <w:tab/>
        <w:t>k5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INTEGER (0.. 61565),</w:t>
      </w:r>
    </w:p>
    <w:p w14:paraId="0C4C7511" w14:textId="77777777" w:rsidR="001C56D0" w:rsidRDefault="001C56D0" w:rsidP="001C56D0">
      <w:pPr>
        <w:pStyle w:val="PL"/>
        <w:tabs>
          <w:tab w:val="left" w:pos="1375"/>
        </w:tabs>
        <w:rPr>
          <w:noProof w:val="0"/>
        </w:rPr>
      </w:pPr>
      <w:r>
        <w:rPr>
          <w:noProof w:val="0"/>
        </w:rPr>
        <w:lastRenderedPageBreak/>
        <w:tab/>
        <w:t>choice-extension</w:t>
      </w:r>
      <w:r>
        <w:rPr>
          <w:noProof w:val="0"/>
        </w:rPr>
        <w:tab/>
      </w:r>
      <w:r>
        <w:rPr>
          <w:noProof w:val="0"/>
        </w:rPr>
        <w:tab/>
        <w:t xml:space="preserve">ProtocolIE-SingleContainer { { GNBRxTxTimeDiffMeas-ExtIEs } } </w:t>
      </w:r>
    </w:p>
    <w:p w14:paraId="6C33B3E9" w14:textId="77777777" w:rsidR="001C56D0" w:rsidRDefault="001C56D0" w:rsidP="001C56D0">
      <w:pPr>
        <w:pStyle w:val="PL"/>
        <w:tabs>
          <w:tab w:val="left" w:pos="1375"/>
        </w:tabs>
        <w:rPr>
          <w:noProof w:val="0"/>
        </w:rPr>
      </w:pPr>
      <w:r>
        <w:rPr>
          <w:noProof w:val="0"/>
        </w:rPr>
        <w:t>}</w:t>
      </w:r>
    </w:p>
    <w:p w14:paraId="1689EE54" w14:textId="77777777" w:rsidR="001C56D0" w:rsidRDefault="001C56D0" w:rsidP="001C56D0">
      <w:pPr>
        <w:pStyle w:val="PL"/>
        <w:tabs>
          <w:tab w:val="left" w:pos="1375"/>
        </w:tabs>
        <w:rPr>
          <w:noProof w:val="0"/>
        </w:rPr>
      </w:pPr>
    </w:p>
    <w:p w14:paraId="4488C995" w14:textId="77777777" w:rsidR="001C56D0" w:rsidRDefault="001C56D0" w:rsidP="001C56D0">
      <w:pPr>
        <w:pStyle w:val="PL"/>
        <w:tabs>
          <w:tab w:val="left" w:pos="1375"/>
        </w:tabs>
        <w:rPr>
          <w:noProof w:val="0"/>
        </w:rPr>
      </w:pPr>
      <w:r>
        <w:rPr>
          <w:noProof w:val="0"/>
        </w:rPr>
        <w:t>GNBRxTxTimeDiffMeas-ExtIEs</w:t>
      </w:r>
      <w:r>
        <w:rPr>
          <w:noProof w:val="0"/>
        </w:rPr>
        <w:tab/>
      </w:r>
      <w:r>
        <w:rPr>
          <w:noProof w:val="0"/>
        </w:rPr>
        <w:tab/>
        <w:t>F1AP-PROTOCOL-IES ::= {</w:t>
      </w:r>
    </w:p>
    <w:p w14:paraId="4EAA3464" w14:textId="77777777" w:rsidR="001C56D0" w:rsidRDefault="001C56D0" w:rsidP="001C56D0">
      <w:pPr>
        <w:pStyle w:val="PL"/>
        <w:rPr>
          <w:snapToGrid w:val="0"/>
        </w:rPr>
      </w:pPr>
      <w:r>
        <w:tab/>
      </w:r>
      <w:r>
        <w:rPr>
          <w:snapToGrid w:val="0"/>
        </w:rPr>
        <w:t xml:space="preserve">{ID id-ReportingGranularitykminus1 </w:t>
      </w:r>
      <w:r>
        <w:rPr>
          <w:snapToGrid w:val="0"/>
        </w:rPr>
        <w:tab/>
        <w:t xml:space="preserve">CRITICALITY ignore </w:t>
      </w:r>
      <w:r>
        <w:rPr>
          <w:snapToGrid w:val="0"/>
          <w:lang w:eastAsia="zh-CN"/>
        </w:rPr>
        <w:t>TYPE</w:t>
      </w:r>
      <w:r>
        <w:rPr>
          <w:snapToGrid w:val="0"/>
        </w:rPr>
        <w:t xml:space="preserve"> ReportingGranularitykminus1 PRESENCE mandatory}|</w:t>
      </w:r>
    </w:p>
    <w:p w14:paraId="72A8C34E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 xml:space="preserve">{ID id-ReportingGranularitykminus2 </w:t>
      </w:r>
      <w:r>
        <w:rPr>
          <w:snapToGrid w:val="0"/>
        </w:rPr>
        <w:tab/>
        <w:t xml:space="preserve">CRITICALITY ignore </w:t>
      </w:r>
      <w:r>
        <w:rPr>
          <w:snapToGrid w:val="0"/>
          <w:lang w:eastAsia="zh-CN"/>
        </w:rPr>
        <w:t>TYPE</w:t>
      </w:r>
      <w:r>
        <w:rPr>
          <w:snapToGrid w:val="0"/>
        </w:rPr>
        <w:t xml:space="preserve"> ReportingGranularitykminus2 PRESENCE mandatory }|</w:t>
      </w:r>
    </w:p>
    <w:p w14:paraId="4F598584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 xml:space="preserve">{ID id-ReportingGranularitykminus3 </w:t>
      </w:r>
      <w:r>
        <w:rPr>
          <w:snapToGrid w:val="0"/>
        </w:rPr>
        <w:tab/>
        <w:t xml:space="preserve">CRITICALITY ignore </w:t>
      </w:r>
      <w:r>
        <w:rPr>
          <w:snapToGrid w:val="0"/>
          <w:lang w:eastAsia="zh-CN"/>
        </w:rPr>
        <w:t>TYPE</w:t>
      </w:r>
      <w:r>
        <w:rPr>
          <w:snapToGrid w:val="0"/>
        </w:rPr>
        <w:t xml:space="preserve"> ReportingGranularitykminus3 PRESENCE mandatory}|</w:t>
      </w:r>
    </w:p>
    <w:p w14:paraId="3863EE4C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 xml:space="preserve">{ID id-ReportingGranularitykminus4 </w:t>
      </w:r>
      <w:r>
        <w:rPr>
          <w:snapToGrid w:val="0"/>
        </w:rPr>
        <w:tab/>
        <w:t xml:space="preserve">CRITICALITY ignore </w:t>
      </w:r>
      <w:r>
        <w:rPr>
          <w:snapToGrid w:val="0"/>
          <w:lang w:eastAsia="zh-CN"/>
        </w:rPr>
        <w:t>TYPE</w:t>
      </w:r>
      <w:r>
        <w:rPr>
          <w:snapToGrid w:val="0"/>
        </w:rPr>
        <w:t xml:space="preserve"> ReportingGranularitykminus4 PRESENCE mandatory }|</w:t>
      </w:r>
    </w:p>
    <w:p w14:paraId="6CB9AF2D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 xml:space="preserve">{ID id-ReportingGranularitykminus5 </w:t>
      </w:r>
      <w:r>
        <w:rPr>
          <w:snapToGrid w:val="0"/>
        </w:rPr>
        <w:tab/>
        <w:t xml:space="preserve">CRITICALITY ignore </w:t>
      </w:r>
      <w:r>
        <w:rPr>
          <w:snapToGrid w:val="0"/>
          <w:lang w:eastAsia="zh-CN"/>
        </w:rPr>
        <w:t>TYPE</w:t>
      </w:r>
      <w:r>
        <w:rPr>
          <w:snapToGrid w:val="0"/>
        </w:rPr>
        <w:t xml:space="preserve"> ReportingGranularitykminus5 PRESENCE mandatory}|</w:t>
      </w:r>
    </w:p>
    <w:p w14:paraId="2A823BD3" w14:textId="77777777" w:rsidR="001C56D0" w:rsidRDefault="001C56D0" w:rsidP="001C56D0">
      <w:pPr>
        <w:pStyle w:val="PL"/>
        <w:rPr>
          <w:rFonts w:eastAsia="Calibri" w:cs="Courier New"/>
          <w:snapToGrid w:val="0"/>
          <w:szCs w:val="22"/>
        </w:rPr>
      </w:pPr>
      <w:r>
        <w:rPr>
          <w:snapToGrid w:val="0"/>
        </w:rPr>
        <w:tab/>
        <w:t xml:space="preserve">{ID id-ReportingGranularitykminus6 </w:t>
      </w:r>
      <w:r>
        <w:rPr>
          <w:snapToGrid w:val="0"/>
        </w:rPr>
        <w:tab/>
        <w:t xml:space="preserve">CRITICALITY ignore </w:t>
      </w:r>
      <w:r>
        <w:rPr>
          <w:snapToGrid w:val="0"/>
          <w:lang w:eastAsia="zh-CN"/>
        </w:rPr>
        <w:t>TYPE</w:t>
      </w:r>
      <w:r>
        <w:rPr>
          <w:snapToGrid w:val="0"/>
        </w:rPr>
        <w:t xml:space="preserve"> ReportingGranularitykminus6 PRESENCE mandatory },</w:t>
      </w:r>
    </w:p>
    <w:p w14:paraId="613DC579" w14:textId="77777777" w:rsidR="001C56D0" w:rsidRDefault="001C56D0" w:rsidP="001C56D0">
      <w:pPr>
        <w:pStyle w:val="PL"/>
        <w:tabs>
          <w:tab w:val="left" w:pos="1375"/>
        </w:tabs>
        <w:rPr>
          <w:rFonts w:eastAsia="Times New Roman"/>
          <w:noProof w:val="0"/>
        </w:rPr>
      </w:pPr>
      <w:r>
        <w:rPr>
          <w:noProof w:val="0"/>
        </w:rPr>
        <w:tab/>
        <w:t>...</w:t>
      </w:r>
    </w:p>
    <w:p w14:paraId="19CD9929" w14:textId="77777777" w:rsidR="001C56D0" w:rsidRDefault="001C56D0" w:rsidP="001C56D0">
      <w:pPr>
        <w:pStyle w:val="PL"/>
        <w:tabs>
          <w:tab w:val="clear" w:pos="1536"/>
          <w:tab w:val="left" w:pos="1375"/>
        </w:tabs>
        <w:rPr>
          <w:noProof w:val="0"/>
        </w:rPr>
      </w:pPr>
      <w:r>
        <w:rPr>
          <w:noProof w:val="0"/>
        </w:rPr>
        <w:t>}</w:t>
      </w:r>
    </w:p>
    <w:p w14:paraId="7F798A70" w14:textId="77777777" w:rsidR="001C56D0" w:rsidRDefault="001C56D0" w:rsidP="001C56D0">
      <w:pPr>
        <w:pStyle w:val="PL"/>
        <w:tabs>
          <w:tab w:val="clear" w:pos="1536"/>
          <w:tab w:val="left" w:pos="1375"/>
        </w:tabs>
        <w:rPr>
          <w:noProof w:val="0"/>
        </w:rPr>
      </w:pPr>
    </w:p>
    <w:p w14:paraId="74C0F501" w14:textId="77777777" w:rsidR="001C56D0" w:rsidRDefault="001C56D0" w:rsidP="001C56D0">
      <w:pPr>
        <w:pStyle w:val="PL"/>
        <w:tabs>
          <w:tab w:val="clear" w:pos="1536"/>
          <w:tab w:val="left" w:pos="1375"/>
        </w:tabs>
        <w:rPr>
          <w:snapToGrid w:val="0"/>
        </w:rPr>
      </w:pPr>
      <w:r>
        <w:rPr>
          <w:snapToGrid w:val="0"/>
        </w:rPr>
        <w:t>GNB</w:t>
      </w:r>
      <w:r>
        <w:rPr>
          <w:snapToGrid w:val="0"/>
          <w:lang w:eastAsia="zh-CN"/>
        </w:rPr>
        <w:t>Set</w:t>
      </w:r>
      <w:r>
        <w:rPr>
          <w:snapToGrid w:val="0"/>
        </w:rPr>
        <w:t>ID</w:t>
      </w:r>
      <w:r>
        <w:rPr>
          <w:noProof w:val="0"/>
          <w:snapToGrid w:val="0"/>
        </w:rPr>
        <w:t xml:space="preserve"> ::= </w:t>
      </w:r>
      <w:r>
        <w:rPr>
          <w:snapToGrid w:val="0"/>
        </w:rPr>
        <w:t>BIT STRING (SIZE(22))</w:t>
      </w:r>
    </w:p>
    <w:p w14:paraId="29840D31" w14:textId="77777777" w:rsidR="001C56D0" w:rsidRDefault="001C56D0" w:rsidP="001C56D0">
      <w:pPr>
        <w:pStyle w:val="PL"/>
        <w:tabs>
          <w:tab w:val="clear" w:pos="1536"/>
          <w:tab w:val="left" w:pos="1375"/>
        </w:tabs>
        <w:rPr>
          <w:noProof w:val="0"/>
        </w:rPr>
      </w:pPr>
    </w:p>
    <w:p w14:paraId="49FAE4F2" w14:textId="77777777" w:rsidR="001C56D0" w:rsidRDefault="001C56D0" w:rsidP="001C56D0">
      <w:pPr>
        <w:pStyle w:val="PL"/>
        <w:tabs>
          <w:tab w:val="clear" w:pos="1536"/>
          <w:tab w:val="left" w:pos="1375"/>
        </w:tabs>
        <w:rPr>
          <w:noProof w:val="0"/>
        </w:rPr>
      </w:pPr>
      <w:r>
        <w:rPr>
          <w:noProof w:val="0"/>
        </w:rPr>
        <w:t>GTP-TEID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::= OCTET STRING (SIZE (4))</w:t>
      </w:r>
    </w:p>
    <w:p w14:paraId="392DF114" w14:textId="77777777" w:rsidR="001C56D0" w:rsidRDefault="001C56D0" w:rsidP="001C56D0">
      <w:pPr>
        <w:pStyle w:val="PL"/>
      </w:pPr>
    </w:p>
    <w:p w14:paraId="32866BF3" w14:textId="77777777" w:rsidR="001C56D0" w:rsidRDefault="001C56D0" w:rsidP="001C56D0">
      <w:pPr>
        <w:pStyle w:val="PL"/>
      </w:pPr>
      <w:r>
        <w:t>GTPTLAs</w:t>
      </w:r>
      <w:r>
        <w:tab/>
        <w:t>::= SEQUENCE (SIZE(1.. maxnoofGTPTLAs)) OF</w:t>
      </w:r>
      <w:r>
        <w:tab/>
        <w:t>GTPTLA-Item</w:t>
      </w:r>
    </w:p>
    <w:p w14:paraId="69E82164" w14:textId="77777777" w:rsidR="001C56D0" w:rsidRDefault="001C56D0" w:rsidP="001C56D0">
      <w:pPr>
        <w:pStyle w:val="PL"/>
      </w:pPr>
    </w:p>
    <w:p w14:paraId="0955EA8C" w14:textId="77777777" w:rsidR="001C56D0" w:rsidRDefault="001C56D0" w:rsidP="001C56D0">
      <w:pPr>
        <w:pStyle w:val="PL"/>
      </w:pPr>
    </w:p>
    <w:p w14:paraId="4013C1F2" w14:textId="77777777" w:rsidR="001C56D0" w:rsidRDefault="001C56D0" w:rsidP="001C56D0">
      <w:pPr>
        <w:pStyle w:val="PL"/>
      </w:pPr>
      <w:r>
        <w:t>GTPTLA-Item</w:t>
      </w:r>
      <w:r>
        <w:tab/>
        <w:t>::= SEQUENCE {</w:t>
      </w:r>
    </w:p>
    <w:p w14:paraId="51042686" w14:textId="77777777" w:rsidR="001C56D0" w:rsidRDefault="001C56D0" w:rsidP="001C56D0">
      <w:pPr>
        <w:pStyle w:val="PL"/>
      </w:pPr>
      <w:r>
        <w:tab/>
        <w:t>gTPTransportLayerAddress</w:t>
      </w:r>
      <w:r>
        <w:tab/>
      </w:r>
      <w:r>
        <w:tab/>
      </w:r>
      <w:r>
        <w:tab/>
      </w:r>
      <w:r>
        <w:tab/>
        <w:t>TransportLayerAddress,</w:t>
      </w:r>
    </w:p>
    <w:p w14:paraId="2746B2B4" w14:textId="77777777" w:rsidR="001C56D0" w:rsidRDefault="001C56D0" w:rsidP="001C56D0">
      <w:pPr>
        <w:pStyle w:val="PL"/>
        <w:rPr>
          <w:lang w:val="fr-FR"/>
        </w:rPr>
      </w:pPr>
      <w:r>
        <w:tab/>
      </w:r>
      <w:r>
        <w:rPr>
          <w:lang w:val="fr-FR"/>
        </w:rPr>
        <w:t>iE-Extensions</w:t>
      </w:r>
      <w:r>
        <w:rPr>
          <w:lang w:val="fr-FR"/>
        </w:rPr>
        <w:tab/>
        <w:t>ProtocolExtensionContainer { { GTPTLA-Item-ExtIEs } }</w:t>
      </w:r>
      <w:r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ab/>
        <w:t>OPTIONAL</w:t>
      </w:r>
    </w:p>
    <w:p w14:paraId="5E427CEE" w14:textId="77777777" w:rsidR="001C56D0" w:rsidRDefault="001C56D0" w:rsidP="001C56D0">
      <w:pPr>
        <w:pStyle w:val="PL"/>
      </w:pPr>
      <w:r>
        <w:t>}</w:t>
      </w:r>
    </w:p>
    <w:p w14:paraId="37BF92A0" w14:textId="77777777" w:rsidR="001C56D0" w:rsidRDefault="001C56D0" w:rsidP="001C56D0">
      <w:pPr>
        <w:pStyle w:val="PL"/>
      </w:pPr>
    </w:p>
    <w:p w14:paraId="4B68C7A3" w14:textId="77777777" w:rsidR="001C56D0" w:rsidRDefault="001C56D0" w:rsidP="001C56D0">
      <w:pPr>
        <w:pStyle w:val="PL"/>
      </w:pPr>
      <w:r>
        <w:t>GTPTLA-Item-ExtIEs F1AP-PROTOCOL-EXTENSION ::= {</w:t>
      </w:r>
    </w:p>
    <w:p w14:paraId="0DBF84F2" w14:textId="77777777" w:rsidR="001C56D0" w:rsidRDefault="001C56D0" w:rsidP="001C56D0">
      <w:pPr>
        <w:pStyle w:val="PL"/>
      </w:pPr>
      <w:r>
        <w:tab/>
        <w:t>...</w:t>
      </w:r>
    </w:p>
    <w:p w14:paraId="075BEB65" w14:textId="77777777" w:rsidR="001C56D0" w:rsidRDefault="001C56D0" w:rsidP="001C56D0">
      <w:pPr>
        <w:pStyle w:val="PL"/>
      </w:pPr>
      <w:r>
        <w:t>}</w:t>
      </w:r>
    </w:p>
    <w:p w14:paraId="6C622CFF" w14:textId="77777777" w:rsidR="001C56D0" w:rsidRDefault="001C56D0" w:rsidP="001C56D0">
      <w:pPr>
        <w:pStyle w:val="PL"/>
      </w:pPr>
    </w:p>
    <w:p w14:paraId="0D653265" w14:textId="77777777" w:rsidR="001C56D0" w:rsidRDefault="001C56D0" w:rsidP="001C56D0">
      <w:pPr>
        <w:pStyle w:val="PL"/>
      </w:pPr>
      <w:r>
        <w:t>GTPTunnel</w:t>
      </w:r>
      <w:r>
        <w:tab/>
      </w:r>
      <w:r>
        <w:tab/>
      </w:r>
      <w:r>
        <w:tab/>
      </w:r>
      <w:r>
        <w:tab/>
        <w:t>::= SEQUENCE {</w:t>
      </w:r>
    </w:p>
    <w:p w14:paraId="7E4AF4A0" w14:textId="77777777" w:rsidR="001C56D0" w:rsidRDefault="001C56D0" w:rsidP="001C56D0">
      <w:pPr>
        <w:pStyle w:val="PL"/>
      </w:pPr>
      <w:r>
        <w:tab/>
        <w:t>transportLayerAddress</w:t>
      </w:r>
      <w:r>
        <w:tab/>
      </w:r>
      <w:r>
        <w:tab/>
        <w:t>TransportLayerAddress,</w:t>
      </w:r>
    </w:p>
    <w:p w14:paraId="1C979736" w14:textId="77777777" w:rsidR="001C56D0" w:rsidRDefault="001C56D0" w:rsidP="001C56D0">
      <w:pPr>
        <w:pStyle w:val="PL"/>
        <w:rPr>
          <w:lang w:val="fr-FR"/>
        </w:rPr>
      </w:pPr>
      <w:r>
        <w:tab/>
      </w:r>
      <w:r>
        <w:rPr>
          <w:lang w:val="fr-FR"/>
        </w:rPr>
        <w:t>gTP-TEID</w:t>
      </w:r>
      <w:r>
        <w:rPr>
          <w:lang w:val="fr-FR"/>
        </w:rPr>
        <w:tab/>
      </w:r>
      <w:r>
        <w:rPr>
          <w:lang w:val="fr-FR"/>
        </w:rPr>
        <w:tab/>
        <w:t>GTP-TEID,</w:t>
      </w:r>
    </w:p>
    <w:p w14:paraId="7E90BA78" w14:textId="77777777" w:rsidR="001C56D0" w:rsidRDefault="001C56D0" w:rsidP="001C56D0">
      <w:pPr>
        <w:pStyle w:val="PL"/>
        <w:rPr>
          <w:lang w:val="fr-FR"/>
        </w:rPr>
      </w:pPr>
      <w:r>
        <w:rPr>
          <w:lang w:val="fr-FR"/>
        </w:rPr>
        <w:tab/>
        <w:t>iE-Extensions</w:t>
      </w:r>
      <w:r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ab/>
        <w:t>ProtocolExtensionContainer { { GTPTunnel-ExtIEs } } OPTIONAL,</w:t>
      </w:r>
    </w:p>
    <w:p w14:paraId="114E9538" w14:textId="77777777" w:rsidR="001C56D0" w:rsidRDefault="001C56D0" w:rsidP="001C56D0">
      <w:pPr>
        <w:pStyle w:val="PL"/>
      </w:pPr>
      <w:r>
        <w:rPr>
          <w:lang w:val="fr-FR"/>
        </w:rPr>
        <w:tab/>
      </w:r>
      <w:r>
        <w:t>...</w:t>
      </w:r>
    </w:p>
    <w:p w14:paraId="0EBF3022" w14:textId="77777777" w:rsidR="001C56D0" w:rsidRDefault="001C56D0" w:rsidP="001C56D0">
      <w:pPr>
        <w:pStyle w:val="PL"/>
      </w:pPr>
      <w:r>
        <w:t>}</w:t>
      </w:r>
    </w:p>
    <w:p w14:paraId="57A630F6" w14:textId="77777777" w:rsidR="001C56D0" w:rsidRDefault="001C56D0" w:rsidP="001C56D0">
      <w:pPr>
        <w:pStyle w:val="PL"/>
      </w:pPr>
    </w:p>
    <w:p w14:paraId="1DB13871" w14:textId="77777777" w:rsidR="001C56D0" w:rsidRDefault="001C56D0" w:rsidP="001C56D0">
      <w:pPr>
        <w:pStyle w:val="PL"/>
      </w:pPr>
      <w:r>
        <w:t>GTPTunnel-ExtIEs F1AP-PROTOCOL-EXTENSION ::= {</w:t>
      </w:r>
    </w:p>
    <w:p w14:paraId="32CF102F" w14:textId="77777777" w:rsidR="001C56D0" w:rsidRDefault="001C56D0" w:rsidP="001C56D0">
      <w:pPr>
        <w:pStyle w:val="PL"/>
      </w:pPr>
      <w:r>
        <w:tab/>
        <w:t>...</w:t>
      </w:r>
    </w:p>
    <w:p w14:paraId="4CAC9957" w14:textId="77777777" w:rsidR="001C56D0" w:rsidRDefault="001C56D0" w:rsidP="001C56D0">
      <w:pPr>
        <w:pStyle w:val="PL"/>
      </w:pPr>
      <w:r>
        <w:t>}</w:t>
      </w:r>
    </w:p>
    <w:p w14:paraId="14837646" w14:textId="77777777" w:rsidR="001C56D0" w:rsidRDefault="001C56D0" w:rsidP="001C56D0">
      <w:pPr>
        <w:pStyle w:val="PL"/>
        <w:rPr>
          <w:noProof w:val="0"/>
        </w:rPr>
      </w:pPr>
    </w:p>
    <w:p w14:paraId="125D22D7" w14:textId="77777777" w:rsidR="001C56D0" w:rsidRDefault="001C56D0" w:rsidP="001C56D0">
      <w:pPr>
        <w:pStyle w:val="PL"/>
        <w:outlineLvl w:val="3"/>
        <w:rPr>
          <w:noProof w:val="0"/>
          <w:snapToGrid w:val="0"/>
        </w:rPr>
      </w:pPr>
      <w:r>
        <w:rPr>
          <w:noProof w:val="0"/>
          <w:snapToGrid w:val="0"/>
        </w:rPr>
        <w:t>-- H</w:t>
      </w:r>
    </w:p>
    <w:p w14:paraId="1A0E498E" w14:textId="77777777" w:rsidR="001C56D0" w:rsidRDefault="001C56D0" w:rsidP="001C56D0">
      <w:pPr>
        <w:pStyle w:val="PL"/>
        <w:rPr>
          <w:noProof w:val="0"/>
        </w:rPr>
      </w:pPr>
    </w:p>
    <w:p w14:paraId="31288FF3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HandoverPreparationInformation ::= OCTET STRING</w:t>
      </w:r>
    </w:p>
    <w:p w14:paraId="7C271C10" w14:textId="77777777" w:rsidR="001C56D0" w:rsidRDefault="001C56D0" w:rsidP="001C56D0">
      <w:pPr>
        <w:pStyle w:val="PL"/>
        <w:rPr>
          <w:noProof w:val="0"/>
        </w:rPr>
      </w:pPr>
    </w:p>
    <w:p w14:paraId="036C9A43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HardwareLoadIndicator ::= SEQUENCE {</w:t>
      </w:r>
    </w:p>
    <w:p w14:paraId="7866A6F9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dLHardwareLoadIndicator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INTEGER (0..100, ...),</w:t>
      </w:r>
    </w:p>
    <w:p w14:paraId="152085DC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uLHardwareLoadIndicator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INTEGER (0..100, ...),</w:t>
      </w:r>
    </w:p>
    <w:p w14:paraId="1BBC15E0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iE-Extensions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ProtocolExtensionContainer { { HardwareLoadIndicator-ExtIEs } } </w:t>
      </w:r>
      <w:r>
        <w:rPr>
          <w:noProof w:val="0"/>
        </w:rPr>
        <w:tab/>
        <w:t>OPTIONAL,</w:t>
      </w:r>
    </w:p>
    <w:p w14:paraId="199FFAC2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...</w:t>
      </w:r>
    </w:p>
    <w:p w14:paraId="2963A9C9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}</w:t>
      </w:r>
    </w:p>
    <w:p w14:paraId="6F755E88" w14:textId="77777777" w:rsidR="001C56D0" w:rsidRDefault="001C56D0" w:rsidP="001C56D0">
      <w:pPr>
        <w:pStyle w:val="PL"/>
        <w:rPr>
          <w:noProof w:val="0"/>
        </w:rPr>
      </w:pPr>
    </w:p>
    <w:p w14:paraId="04B8716F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HardwareLoadIndicator-ExtIEs</w:t>
      </w:r>
      <w:r>
        <w:rPr>
          <w:noProof w:val="0"/>
        </w:rPr>
        <w:tab/>
        <w:t>F1AP-PROTOCOL-EXTENSION ::= {</w:t>
      </w:r>
    </w:p>
    <w:p w14:paraId="32E463B3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...</w:t>
      </w:r>
    </w:p>
    <w:p w14:paraId="7ED1A297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}</w:t>
      </w:r>
    </w:p>
    <w:p w14:paraId="4B576F85" w14:textId="77777777" w:rsidR="001C56D0" w:rsidRDefault="001C56D0" w:rsidP="001C56D0">
      <w:pPr>
        <w:pStyle w:val="PL"/>
        <w:rPr>
          <w:noProof w:val="0"/>
        </w:rPr>
      </w:pPr>
    </w:p>
    <w:p w14:paraId="745E141C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HSNASlotConfigList ::= SEQUENCE (SIZE(1..maxnoofHSNASlots)) OF HSNASlotConfigItem</w:t>
      </w:r>
    </w:p>
    <w:p w14:paraId="58366B5C" w14:textId="77777777" w:rsidR="001C56D0" w:rsidRDefault="001C56D0" w:rsidP="001C56D0">
      <w:pPr>
        <w:pStyle w:val="PL"/>
        <w:rPr>
          <w:noProof w:val="0"/>
        </w:rPr>
      </w:pPr>
    </w:p>
    <w:p w14:paraId="3AC1858F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 xml:space="preserve">HSNASlotConfigItem </w:t>
      </w:r>
      <w:r>
        <w:rPr>
          <w:noProof w:val="0"/>
        </w:rPr>
        <w:tab/>
        <w:t>::=</w:t>
      </w:r>
      <w:r>
        <w:rPr>
          <w:noProof w:val="0"/>
        </w:rPr>
        <w:tab/>
        <w:t>SEQUENCE {</w:t>
      </w:r>
    </w:p>
    <w:p w14:paraId="2D2D9053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hSNADownlink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HSNADownlink </w:t>
      </w:r>
      <w:r>
        <w:rPr>
          <w:noProof w:val="0"/>
        </w:rPr>
        <w:tab/>
      </w:r>
      <w:r>
        <w:rPr>
          <w:noProof w:val="0"/>
        </w:rPr>
        <w:tab/>
        <w:t>OPTIONAL,</w:t>
      </w:r>
    </w:p>
    <w:p w14:paraId="48067DAB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hSNAUplink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HSNAUplink 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OPTIONAL,</w:t>
      </w:r>
    </w:p>
    <w:p w14:paraId="3C0FE7D5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hSNAFlexible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HSNAFlexible </w:t>
      </w:r>
      <w:r>
        <w:rPr>
          <w:noProof w:val="0"/>
        </w:rPr>
        <w:tab/>
      </w:r>
      <w:r>
        <w:rPr>
          <w:noProof w:val="0"/>
        </w:rPr>
        <w:tab/>
        <w:t>OPTIONAL,</w:t>
      </w:r>
    </w:p>
    <w:p w14:paraId="493DA0A2" w14:textId="77777777" w:rsidR="001C56D0" w:rsidRDefault="001C56D0" w:rsidP="001C56D0">
      <w:pPr>
        <w:pStyle w:val="PL"/>
        <w:rPr>
          <w:noProof w:val="0"/>
          <w:lang w:val="fr-FR"/>
        </w:rPr>
      </w:pPr>
      <w:r>
        <w:rPr>
          <w:noProof w:val="0"/>
        </w:rPr>
        <w:tab/>
      </w:r>
      <w:r>
        <w:rPr>
          <w:noProof w:val="0"/>
          <w:lang w:val="fr-FR"/>
        </w:rPr>
        <w:t>iE-Extensions</w:t>
      </w:r>
      <w:r>
        <w:rPr>
          <w:noProof w:val="0"/>
          <w:lang w:val="fr-FR"/>
        </w:rPr>
        <w:tab/>
      </w:r>
      <w:r>
        <w:rPr>
          <w:noProof w:val="0"/>
          <w:lang w:val="fr-FR"/>
        </w:rPr>
        <w:tab/>
      </w:r>
      <w:r>
        <w:rPr>
          <w:noProof w:val="0"/>
          <w:lang w:val="fr-FR"/>
        </w:rPr>
        <w:tab/>
        <w:t>ProtocolExtensionContainer { { HSNASlotConfigItem-ExtIEs } } OPTIONAL</w:t>
      </w:r>
    </w:p>
    <w:p w14:paraId="5C4840EA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}</w:t>
      </w:r>
    </w:p>
    <w:p w14:paraId="5AEF3795" w14:textId="77777777" w:rsidR="001C56D0" w:rsidRDefault="001C56D0" w:rsidP="001C56D0">
      <w:pPr>
        <w:pStyle w:val="PL"/>
        <w:rPr>
          <w:noProof w:val="0"/>
        </w:rPr>
      </w:pPr>
    </w:p>
    <w:p w14:paraId="26344285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HSNASlotConfigItem-ExtIEs F1AP-PROTOCOL-EXTENSION ::= {</w:t>
      </w:r>
    </w:p>
    <w:p w14:paraId="3DE8B7AA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...</w:t>
      </w:r>
    </w:p>
    <w:p w14:paraId="23DADC50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}</w:t>
      </w:r>
    </w:p>
    <w:p w14:paraId="1E429D97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HSNADownlink ::= ENUMERATED { hard, soft, notavailable }</w:t>
      </w:r>
    </w:p>
    <w:p w14:paraId="7CA469FE" w14:textId="77777777" w:rsidR="001C56D0" w:rsidRDefault="001C56D0" w:rsidP="001C56D0">
      <w:pPr>
        <w:pStyle w:val="PL"/>
        <w:rPr>
          <w:noProof w:val="0"/>
        </w:rPr>
      </w:pPr>
    </w:p>
    <w:p w14:paraId="4A8321B2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HSNAFlexible ::= ENUMERATED { hard, soft, notavailable }</w:t>
      </w:r>
    </w:p>
    <w:p w14:paraId="23B07D36" w14:textId="77777777" w:rsidR="001C56D0" w:rsidRDefault="001C56D0" w:rsidP="001C56D0">
      <w:pPr>
        <w:pStyle w:val="PL"/>
        <w:rPr>
          <w:noProof w:val="0"/>
        </w:rPr>
      </w:pPr>
    </w:p>
    <w:p w14:paraId="44C04866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lastRenderedPageBreak/>
        <w:t>HSNAUplink ::= ENUMERATED { hard, soft, notavailable }</w:t>
      </w:r>
    </w:p>
    <w:p w14:paraId="1FA64B58" w14:textId="77777777" w:rsidR="001C56D0" w:rsidRDefault="001C56D0" w:rsidP="001C56D0">
      <w:pPr>
        <w:pStyle w:val="PL"/>
        <w:rPr>
          <w:noProof w:val="0"/>
        </w:rPr>
      </w:pPr>
    </w:p>
    <w:p w14:paraId="49A54416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HSNATransmissionPeriodicity ::=</w:t>
      </w:r>
      <w:r>
        <w:rPr>
          <w:noProof w:val="0"/>
        </w:rPr>
        <w:tab/>
        <w:t>ENUMERATED { ms0p5, ms0p625, ms1, ms1p25, ms2, ms2p5, ms5, ms10, ms20, ms40, ms80, ms160, ...}</w:t>
      </w:r>
    </w:p>
    <w:p w14:paraId="6431E704" w14:textId="77777777" w:rsidR="001C56D0" w:rsidRDefault="001C56D0" w:rsidP="001C56D0">
      <w:pPr>
        <w:pStyle w:val="PL"/>
        <w:rPr>
          <w:snapToGrid w:val="0"/>
        </w:rPr>
      </w:pPr>
    </w:p>
    <w:p w14:paraId="69787B4A" w14:textId="77777777" w:rsidR="001C56D0" w:rsidRDefault="001C56D0" w:rsidP="001C56D0">
      <w:pPr>
        <w:pStyle w:val="PL"/>
        <w:rPr>
          <w:snapToGrid w:val="0"/>
        </w:rPr>
      </w:pPr>
      <w:r>
        <w:rPr>
          <w:rFonts w:eastAsia="宋体"/>
          <w:snapToGrid w:val="0"/>
          <w:lang w:eastAsia="zh-CN"/>
        </w:rPr>
        <w:t>HashedUEIdentityIndexValue</w:t>
      </w:r>
      <w:r>
        <w:rPr>
          <w:snapToGrid w:val="0"/>
          <w:lang w:eastAsia="zh-CN"/>
        </w:rPr>
        <w:t xml:space="preserve"> </w:t>
      </w:r>
      <w:r>
        <w:rPr>
          <w:lang w:val="en-US" w:eastAsia="zh-CN"/>
        </w:rPr>
        <w:t>::= BIT STRING (SIZE(13, ...))</w:t>
      </w:r>
    </w:p>
    <w:p w14:paraId="4E1EA2DE" w14:textId="77777777" w:rsidR="001C56D0" w:rsidRDefault="001C56D0" w:rsidP="001C56D0">
      <w:pPr>
        <w:pStyle w:val="PL"/>
        <w:rPr>
          <w:rFonts w:eastAsia="宋体"/>
          <w:snapToGrid w:val="0"/>
          <w:lang w:eastAsia="zh-CN"/>
        </w:rPr>
      </w:pPr>
    </w:p>
    <w:p w14:paraId="085B0873" w14:textId="77777777" w:rsidR="001C56D0" w:rsidRDefault="001C56D0" w:rsidP="001C56D0">
      <w:pPr>
        <w:pStyle w:val="PL"/>
        <w:rPr>
          <w:rFonts w:eastAsia="Times New Roman"/>
          <w:noProof w:val="0"/>
          <w:lang w:eastAsia="ko-KR"/>
        </w:rPr>
      </w:pPr>
    </w:p>
    <w:p w14:paraId="275FE98A" w14:textId="77777777" w:rsidR="001C56D0" w:rsidRDefault="001C56D0" w:rsidP="001C56D0">
      <w:pPr>
        <w:pStyle w:val="PL"/>
        <w:outlineLvl w:val="3"/>
        <w:rPr>
          <w:snapToGrid w:val="0"/>
        </w:rPr>
      </w:pPr>
      <w:r>
        <w:rPr>
          <w:noProof w:val="0"/>
          <w:snapToGrid w:val="0"/>
        </w:rPr>
        <w:t>--</w:t>
      </w:r>
      <w:r>
        <w:rPr>
          <w:snapToGrid w:val="0"/>
        </w:rPr>
        <w:t xml:space="preserve"> I</w:t>
      </w:r>
    </w:p>
    <w:p w14:paraId="258F0ABB" w14:textId="77777777" w:rsidR="001C56D0" w:rsidRDefault="001C56D0" w:rsidP="001C56D0">
      <w:pPr>
        <w:pStyle w:val="PL"/>
        <w:rPr>
          <w:snapToGrid w:val="0"/>
        </w:rPr>
      </w:pPr>
    </w:p>
    <w:p w14:paraId="7B9B793A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IAB-Barred</w:t>
      </w:r>
      <w:r>
        <w:rPr>
          <w:snapToGrid w:val="0"/>
        </w:rPr>
        <w:tab/>
        <w:t>::=</w:t>
      </w:r>
      <w:r>
        <w:rPr>
          <w:snapToGrid w:val="0"/>
        </w:rPr>
        <w:tab/>
        <w:t>ENUMERATED {barred, not-barred, ...}</w:t>
      </w:r>
    </w:p>
    <w:p w14:paraId="1686A959" w14:textId="77777777" w:rsidR="001C56D0" w:rsidRDefault="001C56D0" w:rsidP="001C56D0">
      <w:pPr>
        <w:pStyle w:val="PL"/>
        <w:rPr>
          <w:snapToGrid w:val="0"/>
        </w:rPr>
      </w:pPr>
    </w:p>
    <w:p w14:paraId="471B77CD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 xml:space="preserve">IABConditionalRRCMessageDeliveryIndication </w:t>
      </w:r>
      <w:r>
        <w:rPr>
          <w:rFonts w:eastAsia="宋体"/>
          <w:snapToGrid w:val="0"/>
        </w:rPr>
        <w:t>::= ENUMERATED {true, ...}</w:t>
      </w:r>
    </w:p>
    <w:p w14:paraId="03CFBD5B" w14:textId="77777777" w:rsidR="001C56D0" w:rsidRDefault="001C56D0" w:rsidP="001C56D0">
      <w:pPr>
        <w:pStyle w:val="PL"/>
        <w:rPr>
          <w:snapToGrid w:val="0"/>
        </w:rPr>
      </w:pPr>
    </w:p>
    <w:p w14:paraId="53A00348" w14:textId="77777777" w:rsidR="001C56D0" w:rsidRDefault="001C56D0" w:rsidP="001C56D0">
      <w:pPr>
        <w:pStyle w:val="PL"/>
      </w:pPr>
      <w:r>
        <w:rPr>
          <w:snapToGrid w:val="0"/>
        </w:rPr>
        <w:t xml:space="preserve">IABCongestionIndication ::= </w:t>
      </w:r>
      <w:r>
        <w:t>SEQUENCE {</w:t>
      </w:r>
    </w:p>
    <w:p w14:paraId="3CAAB5FA" w14:textId="77777777" w:rsidR="001C56D0" w:rsidRDefault="001C56D0" w:rsidP="001C56D0">
      <w:pPr>
        <w:pStyle w:val="PL"/>
        <w:rPr>
          <w:lang w:val="fr-FR"/>
        </w:rPr>
      </w:pPr>
      <w:r>
        <w:tab/>
      </w:r>
      <w:r>
        <w:rPr>
          <w:lang w:val="fr-FR" w:eastAsia="zh-CN"/>
        </w:rPr>
        <w:t>i</w:t>
      </w:r>
      <w:r>
        <w:rPr>
          <w:lang w:val="fr-FR"/>
        </w:rPr>
        <w:t>AB</w:t>
      </w:r>
      <w:r>
        <w:rPr>
          <w:lang w:val="fr-FR" w:eastAsia="zh-CN"/>
        </w:rPr>
        <w:t>-</w:t>
      </w:r>
      <w:r>
        <w:rPr>
          <w:lang w:val="fr-FR"/>
        </w:rPr>
        <w:t>Congestion</w:t>
      </w:r>
      <w:r>
        <w:rPr>
          <w:lang w:val="fr-FR" w:eastAsia="zh-CN"/>
        </w:rPr>
        <w:t>-</w:t>
      </w:r>
      <w:r>
        <w:rPr>
          <w:lang w:val="fr-FR"/>
        </w:rPr>
        <w:t>In</w:t>
      </w:r>
      <w:r>
        <w:rPr>
          <w:lang w:val="fr-FR" w:eastAsia="zh-CN"/>
        </w:rPr>
        <w:t>dication</w:t>
      </w:r>
      <w:r>
        <w:rPr>
          <w:lang w:val="fr-FR"/>
        </w:rPr>
        <w:t>-List</w:t>
      </w:r>
      <w:r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ab/>
        <w:t>IAB</w:t>
      </w:r>
      <w:r>
        <w:rPr>
          <w:lang w:val="fr-FR" w:eastAsia="zh-CN"/>
        </w:rPr>
        <w:t>-</w:t>
      </w:r>
      <w:r>
        <w:rPr>
          <w:lang w:val="fr-FR"/>
        </w:rPr>
        <w:t>Congestion</w:t>
      </w:r>
      <w:r>
        <w:rPr>
          <w:lang w:val="fr-FR" w:eastAsia="zh-CN"/>
        </w:rPr>
        <w:t>-</w:t>
      </w:r>
      <w:r>
        <w:rPr>
          <w:lang w:val="fr-FR"/>
        </w:rPr>
        <w:t>In</w:t>
      </w:r>
      <w:r>
        <w:rPr>
          <w:lang w:val="fr-FR" w:eastAsia="zh-CN"/>
        </w:rPr>
        <w:t>dication</w:t>
      </w:r>
      <w:r>
        <w:rPr>
          <w:lang w:val="fr-FR"/>
        </w:rPr>
        <w:t>-List,</w:t>
      </w:r>
    </w:p>
    <w:p w14:paraId="7C1402F8" w14:textId="77777777" w:rsidR="001C56D0" w:rsidRDefault="001C56D0" w:rsidP="001C56D0">
      <w:pPr>
        <w:pStyle w:val="PL"/>
        <w:rPr>
          <w:lang w:val="fr-FR"/>
        </w:rPr>
      </w:pPr>
      <w:r>
        <w:rPr>
          <w:lang w:val="fr-FR"/>
        </w:rPr>
        <w:tab/>
        <w:t>iE-Extensions</w:t>
      </w:r>
      <w:r>
        <w:rPr>
          <w:lang w:val="fr-FR"/>
        </w:rPr>
        <w:tab/>
        <w:t>ProtocolExtensionContainer { { IAB</w:t>
      </w:r>
      <w:r>
        <w:rPr>
          <w:lang w:val="fr-FR" w:eastAsia="zh-CN"/>
        </w:rPr>
        <w:t>-</w:t>
      </w:r>
      <w:r>
        <w:rPr>
          <w:lang w:val="fr-FR"/>
        </w:rPr>
        <w:t>Congestion</w:t>
      </w:r>
      <w:r>
        <w:rPr>
          <w:lang w:val="fr-FR" w:eastAsia="zh-CN"/>
        </w:rPr>
        <w:t>-</w:t>
      </w:r>
      <w:r>
        <w:rPr>
          <w:lang w:val="fr-FR"/>
        </w:rPr>
        <w:t>In</w:t>
      </w:r>
      <w:r>
        <w:rPr>
          <w:lang w:val="fr-FR" w:eastAsia="zh-CN"/>
        </w:rPr>
        <w:t>dication</w:t>
      </w:r>
      <w:r>
        <w:rPr>
          <w:lang w:val="fr-FR"/>
        </w:rPr>
        <w:t>-List-ExtIEs } } OPTIONAL</w:t>
      </w:r>
    </w:p>
    <w:p w14:paraId="26C2EB6B" w14:textId="77777777" w:rsidR="001C56D0" w:rsidRDefault="001C56D0" w:rsidP="001C56D0">
      <w:pPr>
        <w:pStyle w:val="PL"/>
        <w:rPr>
          <w:lang w:val="fr-FR"/>
        </w:rPr>
      </w:pPr>
      <w:r>
        <w:rPr>
          <w:lang w:val="fr-FR"/>
        </w:rPr>
        <w:t>}</w:t>
      </w:r>
    </w:p>
    <w:p w14:paraId="1ECE1D26" w14:textId="77777777" w:rsidR="001C56D0" w:rsidRDefault="001C56D0" w:rsidP="001C56D0">
      <w:pPr>
        <w:pStyle w:val="PL"/>
        <w:rPr>
          <w:lang w:val="fr-FR"/>
        </w:rPr>
      </w:pPr>
    </w:p>
    <w:p w14:paraId="6440F3E6" w14:textId="77777777" w:rsidR="001C56D0" w:rsidRDefault="001C56D0" w:rsidP="001C56D0">
      <w:pPr>
        <w:pStyle w:val="PL"/>
        <w:rPr>
          <w:lang w:val="fr-FR"/>
        </w:rPr>
      </w:pPr>
      <w:r>
        <w:rPr>
          <w:lang w:val="fr-FR"/>
        </w:rPr>
        <w:t>IAB</w:t>
      </w:r>
      <w:r>
        <w:rPr>
          <w:lang w:val="fr-FR" w:eastAsia="zh-CN"/>
        </w:rPr>
        <w:t>-</w:t>
      </w:r>
      <w:r>
        <w:rPr>
          <w:lang w:val="fr-FR"/>
        </w:rPr>
        <w:t>Congestion</w:t>
      </w:r>
      <w:r>
        <w:rPr>
          <w:lang w:val="fr-FR" w:eastAsia="zh-CN"/>
        </w:rPr>
        <w:t>-</w:t>
      </w:r>
      <w:r>
        <w:rPr>
          <w:lang w:val="fr-FR"/>
        </w:rPr>
        <w:t>In</w:t>
      </w:r>
      <w:r>
        <w:rPr>
          <w:lang w:val="fr-FR" w:eastAsia="zh-CN"/>
        </w:rPr>
        <w:t>dication</w:t>
      </w:r>
      <w:r>
        <w:rPr>
          <w:lang w:val="fr-FR"/>
        </w:rPr>
        <w:t>-List-ExtIEs</w:t>
      </w:r>
      <w:r>
        <w:rPr>
          <w:lang w:val="fr-FR"/>
        </w:rPr>
        <w:tab/>
        <w:t>F1AP-PROTOCOL-EXTENSION ::= {</w:t>
      </w:r>
    </w:p>
    <w:p w14:paraId="2AD9A821" w14:textId="77777777" w:rsidR="001C56D0" w:rsidRDefault="001C56D0" w:rsidP="001C56D0">
      <w:pPr>
        <w:pStyle w:val="PL"/>
        <w:rPr>
          <w:lang w:val="fr-FR"/>
        </w:rPr>
      </w:pPr>
      <w:r>
        <w:rPr>
          <w:lang w:val="fr-FR"/>
        </w:rPr>
        <w:tab/>
        <w:t>...</w:t>
      </w:r>
    </w:p>
    <w:p w14:paraId="7B13D134" w14:textId="77777777" w:rsidR="001C56D0" w:rsidRDefault="001C56D0" w:rsidP="001C56D0">
      <w:pPr>
        <w:pStyle w:val="PL"/>
        <w:rPr>
          <w:lang w:val="fr-FR"/>
        </w:rPr>
      </w:pPr>
      <w:r>
        <w:rPr>
          <w:lang w:val="fr-FR"/>
        </w:rPr>
        <w:t>}</w:t>
      </w:r>
    </w:p>
    <w:p w14:paraId="424DA237" w14:textId="77777777" w:rsidR="001C56D0" w:rsidRDefault="001C56D0" w:rsidP="001C56D0">
      <w:pPr>
        <w:pStyle w:val="PL"/>
        <w:rPr>
          <w:lang w:val="fr-FR"/>
        </w:rPr>
      </w:pPr>
    </w:p>
    <w:p w14:paraId="3754E83B" w14:textId="77777777" w:rsidR="001C56D0" w:rsidRDefault="001C56D0" w:rsidP="001C56D0">
      <w:pPr>
        <w:pStyle w:val="PL"/>
        <w:rPr>
          <w:lang w:val="fr-FR"/>
        </w:rPr>
      </w:pPr>
      <w:r>
        <w:rPr>
          <w:lang w:val="fr-FR"/>
        </w:rPr>
        <w:t>IAB</w:t>
      </w:r>
      <w:r>
        <w:rPr>
          <w:lang w:val="fr-FR" w:eastAsia="zh-CN"/>
        </w:rPr>
        <w:t>-</w:t>
      </w:r>
      <w:r>
        <w:rPr>
          <w:lang w:val="fr-FR"/>
        </w:rPr>
        <w:t>Congestion</w:t>
      </w:r>
      <w:r>
        <w:rPr>
          <w:lang w:val="fr-FR" w:eastAsia="zh-CN"/>
        </w:rPr>
        <w:t>-</w:t>
      </w:r>
      <w:r>
        <w:rPr>
          <w:lang w:val="fr-FR"/>
        </w:rPr>
        <w:t>In</w:t>
      </w:r>
      <w:r>
        <w:rPr>
          <w:lang w:val="fr-FR" w:eastAsia="zh-CN"/>
        </w:rPr>
        <w:t>dication</w:t>
      </w:r>
      <w:r>
        <w:rPr>
          <w:lang w:val="fr-FR"/>
        </w:rPr>
        <w:t>-List ::= SEQUENCE (SIZE(1..</w:t>
      </w:r>
      <w:r>
        <w:rPr>
          <w:rFonts w:cs="Arial"/>
          <w:lang w:val="fr-FR"/>
        </w:rPr>
        <w:t>maxnoofIABCongInd</w:t>
      </w:r>
      <w:r>
        <w:rPr>
          <w:lang w:val="fr-FR"/>
        </w:rPr>
        <w:t>)) OF IAB</w:t>
      </w:r>
      <w:r>
        <w:rPr>
          <w:lang w:val="fr-FR" w:eastAsia="zh-CN"/>
        </w:rPr>
        <w:t>-</w:t>
      </w:r>
      <w:r>
        <w:rPr>
          <w:lang w:val="fr-FR"/>
        </w:rPr>
        <w:t>Congestion</w:t>
      </w:r>
      <w:r>
        <w:rPr>
          <w:lang w:val="fr-FR" w:eastAsia="zh-CN"/>
        </w:rPr>
        <w:t>-</w:t>
      </w:r>
      <w:r>
        <w:rPr>
          <w:lang w:val="fr-FR"/>
        </w:rPr>
        <w:t>In</w:t>
      </w:r>
      <w:r>
        <w:rPr>
          <w:lang w:val="fr-FR" w:eastAsia="zh-CN"/>
        </w:rPr>
        <w:t>dication</w:t>
      </w:r>
      <w:r>
        <w:rPr>
          <w:lang w:val="fr-FR"/>
        </w:rPr>
        <w:t>-Item</w:t>
      </w:r>
    </w:p>
    <w:p w14:paraId="4F5DE784" w14:textId="77777777" w:rsidR="001C56D0" w:rsidRDefault="001C56D0" w:rsidP="001C56D0">
      <w:pPr>
        <w:pStyle w:val="PL"/>
        <w:rPr>
          <w:lang w:val="fr-FR"/>
        </w:rPr>
      </w:pPr>
    </w:p>
    <w:p w14:paraId="608782C0" w14:textId="77777777" w:rsidR="001C56D0" w:rsidRDefault="001C56D0" w:rsidP="001C56D0">
      <w:pPr>
        <w:pStyle w:val="PL"/>
        <w:rPr>
          <w:lang w:val="fr-FR"/>
        </w:rPr>
      </w:pPr>
      <w:r>
        <w:rPr>
          <w:lang w:val="fr-FR"/>
        </w:rPr>
        <w:t>IAB</w:t>
      </w:r>
      <w:r>
        <w:rPr>
          <w:lang w:val="fr-FR" w:eastAsia="zh-CN"/>
        </w:rPr>
        <w:t>-</w:t>
      </w:r>
      <w:r>
        <w:rPr>
          <w:lang w:val="fr-FR"/>
        </w:rPr>
        <w:t>Congestion</w:t>
      </w:r>
      <w:r>
        <w:rPr>
          <w:lang w:val="fr-FR" w:eastAsia="zh-CN"/>
        </w:rPr>
        <w:t>-</w:t>
      </w:r>
      <w:r>
        <w:rPr>
          <w:lang w:val="fr-FR"/>
        </w:rPr>
        <w:t>In</w:t>
      </w:r>
      <w:r>
        <w:rPr>
          <w:lang w:val="fr-FR" w:eastAsia="zh-CN"/>
        </w:rPr>
        <w:t>dication</w:t>
      </w:r>
      <w:r>
        <w:rPr>
          <w:lang w:val="fr-FR"/>
        </w:rPr>
        <w:t>-Item ::= SEQUENCE {</w:t>
      </w:r>
    </w:p>
    <w:p w14:paraId="49AFEABF" w14:textId="77777777" w:rsidR="001C56D0" w:rsidRDefault="001C56D0" w:rsidP="001C56D0">
      <w:pPr>
        <w:pStyle w:val="PL"/>
        <w:rPr>
          <w:rFonts w:eastAsia="宋体"/>
          <w:lang w:eastAsia="zh-CN"/>
        </w:rPr>
      </w:pPr>
      <w:r>
        <w:rPr>
          <w:lang w:val="fr-FR"/>
        </w:rPr>
        <w:tab/>
      </w:r>
      <w:r>
        <w:rPr>
          <w:lang w:eastAsia="zh-CN"/>
        </w:rPr>
        <w:t>c</w:t>
      </w:r>
      <w:r>
        <w:t>hild</w:t>
      </w:r>
      <w:r>
        <w:rPr>
          <w:lang w:eastAsia="zh-CN"/>
        </w:rPr>
        <w:t>Node</w:t>
      </w:r>
      <w:r>
        <w:t>Identifier</w:t>
      </w:r>
      <w:r>
        <w:tab/>
      </w:r>
      <w:r>
        <w:tab/>
      </w:r>
      <w:r>
        <w:tab/>
      </w:r>
      <w:r>
        <w:tab/>
        <w:t>BAPAddress</w:t>
      </w:r>
      <w:r>
        <w:rPr>
          <w:lang w:eastAsia="zh-CN"/>
        </w:rPr>
        <w:t>,</w:t>
      </w:r>
    </w:p>
    <w:p w14:paraId="7CCD89E9" w14:textId="77777777" w:rsidR="001C56D0" w:rsidRDefault="001C56D0" w:rsidP="001C56D0">
      <w:pPr>
        <w:pStyle w:val="PL"/>
        <w:rPr>
          <w:rFonts w:eastAsia="Times New Roman"/>
          <w:lang w:eastAsia="ko-KR"/>
        </w:rPr>
      </w:pPr>
      <w:r>
        <w:rPr>
          <w:lang w:eastAsia="zh-CN"/>
        </w:rPr>
        <w:t xml:space="preserve">    b</w:t>
      </w:r>
      <w:r>
        <w:t>HRLCCHList</w:t>
      </w:r>
      <w:r>
        <w:tab/>
      </w:r>
      <w:r>
        <w:tab/>
      </w:r>
      <w:r>
        <w:rPr>
          <w:lang w:eastAsia="zh-CN"/>
        </w:rPr>
        <w:t xml:space="preserve">                </w:t>
      </w:r>
      <w:r>
        <w:t>BHRLCCHList</w:t>
      </w:r>
      <w:r>
        <w:tab/>
      </w:r>
      <w:r>
        <w:rPr>
          <w:lang w:eastAsia="zh-CN"/>
        </w:rPr>
        <w:t xml:space="preserve">    </w:t>
      </w:r>
      <w:r>
        <w:t>OPTIONAL,</w:t>
      </w:r>
    </w:p>
    <w:p w14:paraId="74309864" w14:textId="77777777" w:rsidR="001C56D0" w:rsidRDefault="001C56D0" w:rsidP="001C56D0">
      <w:pPr>
        <w:pStyle w:val="PL"/>
        <w:rPr>
          <w:lang w:val="fr-FR"/>
        </w:rPr>
      </w:pPr>
      <w:r>
        <w:tab/>
      </w:r>
      <w:r>
        <w:rPr>
          <w:lang w:val="fr-FR"/>
        </w:rPr>
        <w:t>iE-Extensions</w:t>
      </w:r>
      <w:r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ab/>
        <w:t>ProtocolExtensionContainer { { IAB</w:t>
      </w:r>
      <w:r>
        <w:rPr>
          <w:lang w:val="fr-FR" w:eastAsia="zh-CN"/>
        </w:rPr>
        <w:t>-</w:t>
      </w:r>
      <w:r>
        <w:rPr>
          <w:lang w:val="fr-FR"/>
        </w:rPr>
        <w:t>Congestion</w:t>
      </w:r>
      <w:r>
        <w:rPr>
          <w:lang w:val="fr-FR" w:eastAsia="zh-CN"/>
        </w:rPr>
        <w:t>-</w:t>
      </w:r>
      <w:r>
        <w:rPr>
          <w:lang w:val="fr-FR"/>
        </w:rPr>
        <w:t>In</w:t>
      </w:r>
      <w:r>
        <w:rPr>
          <w:lang w:val="fr-FR" w:eastAsia="zh-CN"/>
        </w:rPr>
        <w:t>dication</w:t>
      </w:r>
      <w:r>
        <w:rPr>
          <w:lang w:val="fr-FR"/>
        </w:rPr>
        <w:t>-ItemExtIEs } }</w:t>
      </w:r>
      <w:r>
        <w:rPr>
          <w:lang w:val="fr-FR"/>
        </w:rPr>
        <w:tab/>
        <w:t>OPTIONAL</w:t>
      </w:r>
    </w:p>
    <w:p w14:paraId="07533223" w14:textId="77777777" w:rsidR="001C56D0" w:rsidRDefault="001C56D0" w:rsidP="001C56D0">
      <w:pPr>
        <w:pStyle w:val="PL"/>
        <w:rPr>
          <w:lang w:val="fr-FR"/>
        </w:rPr>
      </w:pPr>
      <w:r>
        <w:rPr>
          <w:lang w:val="fr-FR"/>
        </w:rPr>
        <w:t>}</w:t>
      </w:r>
    </w:p>
    <w:p w14:paraId="1DB71B4B" w14:textId="77777777" w:rsidR="001C56D0" w:rsidRDefault="001C56D0" w:rsidP="001C56D0">
      <w:pPr>
        <w:pStyle w:val="PL"/>
        <w:rPr>
          <w:lang w:val="fr-FR"/>
        </w:rPr>
      </w:pPr>
    </w:p>
    <w:p w14:paraId="149ED707" w14:textId="77777777" w:rsidR="001C56D0" w:rsidRDefault="001C56D0" w:rsidP="001C56D0">
      <w:pPr>
        <w:pStyle w:val="PL"/>
        <w:rPr>
          <w:lang w:val="fr-FR"/>
        </w:rPr>
      </w:pPr>
      <w:r>
        <w:rPr>
          <w:lang w:val="fr-FR"/>
        </w:rPr>
        <w:t>IAB</w:t>
      </w:r>
      <w:r>
        <w:rPr>
          <w:lang w:val="fr-FR" w:eastAsia="zh-CN"/>
        </w:rPr>
        <w:t>-</w:t>
      </w:r>
      <w:r>
        <w:rPr>
          <w:lang w:val="fr-FR"/>
        </w:rPr>
        <w:t>Congestion</w:t>
      </w:r>
      <w:r>
        <w:rPr>
          <w:lang w:val="fr-FR" w:eastAsia="zh-CN"/>
        </w:rPr>
        <w:t>-</w:t>
      </w:r>
      <w:r>
        <w:rPr>
          <w:lang w:val="fr-FR"/>
        </w:rPr>
        <w:t>In</w:t>
      </w:r>
      <w:r>
        <w:rPr>
          <w:lang w:val="fr-FR" w:eastAsia="zh-CN"/>
        </w:rPr>
        <w:t>dication</w:t>
      </w:r>
      <w:r>
        <w:rPr>
          <w:lang w:val="fr-FR"/>
        </w:rPr>
        <w:t xml:space="preserve">-ItemExtIEs F1AP-PROTOCOL-EXTENSION ::= { </w:t>
      </w:r>
    </w:p>
    <w:p w14:paraId="2CABE5A9" w14:textId="77777777" w:rsidR="001C56D0" w:rsidRDefault="001C56D0" w:rsidP="001C56D0">
      <w:pPr>
        <w:pStyle w:val="PL"/>
        <w:rPr>
          <w:lang w:val="fr-FR"/>
        </w:rPr>
      </w:pPr>
      <w:r>
        <w:rPr>
          <w:lang w:val="fr-FR"/>
        </w:rPr>
        <w:tab/>
        <w:t>...</w:t>
      </w:r>
    </w:p>
    <w:p w14:paraId="59964E1F" w14:textId="77777777" w:rsidR="001C56D0" w:rsidRDefault="001C56D0" w:rsidP="001C56D0">
      <w:pPr>
        <w:pStyle w:val="PL"/>
        <w:rPr>
          <w:lang w:val="fr-FR"/>
        </w:rPr>
      </w:pPr>
      <w:r>
        <w:rPr>
          <w:lang w:val="fr-FR"/>
        </w:rPr>
        <w:t>}</w:t>
      </w:r>
    </w:p>
    <w:p w14:paraId="763FF145" w14:textId="77777777" w:rsidR="001C56D0" w:rsidRDefault="001C56D0" w:rsidP="001C56D0">
      <w:pPr>
        <w:pStyle w:val="PL"/>
        <w:rPr>
          <w:lang w:val="fr-FR"/>
        </w:rPr>
      </w:pPr>
    </w:p>
    <w:p w14:paraId="0E17E77E" w14:textId="77777777" w:rsidR="001C56D0" w:rsidRDefault="001C56D0" w:rsidP="001C56D0">
      <w:pPr>
        <w:pStyle w:val="PL"/>
        <w:rPr>
          <w:lang w:val="fr-FR"/>
        </w:rPr>
      </w:pPr>
    </w:p>
    <w:p w14:paraId="46189754" w14:textId="77777777" w:rsidR="001C56D0" w:rsidRDefault="001C56D0" w:rsidP="001C56D0">
      <w:pPr>
        <w:pStyle w:val="PL"/>
        <w:rPr>
          <w:snapToGrid w:val="0"/>
          <w:lang w:val="fr-FR"/>
        </w:rPr>
      </w:pPr>
      <w:r>
        <w:rPr>
          <w:snapToGrid w:val="0"/>
          <w:lang w:val="fr-FR"/>
        </w:rPr>
        <w:t>IAB-Info-IAB-donor-CU ::=</w:t>
      </w:r>
      <w:r>
        <w:rPr>
          <w:snapToGrid w:val="0"/>
          <w:lang w:val="fr-FR"/>
        </w:rPr>
        <w:tab/>
        <w:t>SEQUENCE{</w:t>
      </w:r>
    </w:p>
    <w:p w14:paraId="38724117" w14:textId="77777777" w:rsidR="001C56D0" w:rsidRDefault="001C56D0" w:rsidP="001C56D0">
      <w:pPr>
        <w:pStyle w:val="PL"/>
        <w:rPr>
          <w:snapToGrid w:val="0"/>
          <w:lang w:val="fr-FR"/>
        </w:rPr>
      </w:pPr>
      <w:r>
        <w:rPr>
          <w:snapToGrid w:val="0"/>
          <w:lang w:val="fr-FR"/>
        </w:rPr>
        <w:tab/>
        <w:t>iAB-STC-Info</w:t>
      </w:r>
      <w:r>
        <w:rPr>
          <w:snapToGrid w:val="0"/>
          <w:lang w:val="fr-FR"/>
        </w:rPr>
        <w:tab/>
        <w:t>IAB-STC-Info</w:t>
      </w:r>
      <w:r>
        <w:rPr>
          <w:rFonts w:cs="Courier New"/>
          <w:snapToGrid w:val="0"/>
          <w:lang w:val="fr-FR"/>
        </w:rPr>
        <w:tab/>
        <w:t>OPTIONAL</w:t>
      </w:r>
      <w:r>
        <w:rPr>
          <w:snapToGrid w:val="0"/>
          <w:lang w:val="fr-FR"/>
        </w:rPr>
        <w:t>,</w:t>
      </w:r>
    </w:p>
    <w:p w14:paraId="1237E574" w14:textId="77777777" w:rsidR="001C56D0" w:rsidRDefault="001C56D0" w:rsidP="001C56D0">
      <w:pPr>
        <w:pStyle w:val="PL"/>
        <w:rPr>
          <w:snapToGrid w:val="0"/>
          <w:lang w:val="fr-FR"/>
        </w:rPr>
      </w:pPr>
      <w:r>
        <w:rPr>
          <w:snapToGrid w:val="0"/>
          <w:lang w:val="fr-FR"/>
        </w:rPr>
        <w:tab/>
        <w:t>iE-Extensions</w:t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ab/>
        <w:t>ProtocolExtensionContainer { { IAB-Info-IAB-donor-CU-ExtIEs } } OPTIONAL</w:t>
      </w:r>
    </w:p>
    <w:p w14:paraId="056A3B4E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}</w:t>
      </w:r>
    </w:p>
    <w:p w14:paraId="5771E099" w14:textId="77777777" w:rsidR="001C56D0" w:rsidRDefault="001C56D0" w:rsidP="001C56D0">
      <w:pPr>
        <w:pStyle w:val="PL"/>
        <w:rPr>
          <w:snapToGrid w:val="0"/>
        </w:rPr>
      </w:pPr>
    </w:p>
    <w:p w14:paraId="46C22F70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IAB-Info-IAB-donor-CU-ExtIEs F1AP-PROTOCOL-EXTENSION ::= {</w:t>
      </w:r>
    </w:p>
    <w:p w14:paraId="22A2BE12" w14:textId="77777777" w:rsidR="001C56D0" w:rsidRDefault="001C56D0" w:rsidP="001C56D0">
      <w:pPr>
        <w:pStyle w:val="PL"/>
        <w:rPr>
          <w:snapToGrid w:val="0"/>
          <w:lang w:val="fr-FR"/>
        </w:rPr>
      </w:pPr>
      <w:r>
        <w:rPr>
          <w:snapToGrid w:val="0"/>
        </w:rPr>
        <w:tab/>
      </w:r>
      <w:r>
        <w:rPr>
          <w:snapToGrid w:val="0"/>
          <w:lang w:val="fr-FR"/>
        </w:rPr>
        <w:t>...</w:t>
      </w:r>
    </w:p>
    <w:p w14:paraId="58627EF8" w14:textId="77777777" w:rsidR="001C56D0" w:rsidRDefault="001C56D0" w:rsidP="001C56D0">
      <w:pPr>
        <w:pStyle w:val="PL"/>
        <w:rPr>
          <w:snapToGrid w:val="0"/>
          <w:lang w:val="fr-FR"/>
        </w:rPr>
      </w:pPr>
      <w:r>
        <w:rPr>
          <w:snapToGrid w:val="0"/>
          <w:lang w:val="fr-FR"/>
        </w:rPr>
        <w:t>}</w:t>
      </w:r>
    </w:p>
    <w:p w14:paraId="55ADE668" w14:textId="77777777" w:rsidR="001C56D0" w:rsidRDefault="001C56D0" w:rsidP="001C56D0">
      <w:pPr>
        <w:pStyle w:val="PL"/>
        <w:rPr>
          <w:snapToGrid w:val="0"/>
          <w:lang w:val="fr-FR"/>
        </w:rPr>
      </w:pPr>
    </w:p>
    <w:p w14:paraId="0B6CF65B" w14:textId="77777777" w:rsidR="001C56D0" w:rsidRDefault="001C56D0" w:rsidP="001C56D0">
      <w:pPr>
        <w:pStyle w:val="PL"/>
        <w:rPr>
          <w:snapToGrid w:val="0"/>
          <w:lang w:val="fr-FR"/>
        </w:rPr>
      </w:pPr>
      <w:r>
        <w:rPr>
          <w:snapToGrid w:val="0"/>
          <w:lang w:val="fr-FR"/>
        </w:rPr>
        <w:t>IAB-Info-IAB-DU ::=</w:t>
      </w:r>
      <w:r>
        <w:rPr>
          <w:snapToGrid w:val="0"/>
          <w:lang w:val="fr-FR"/>
        </w:rPr>
        <w:tab/>
        <w:t>SEQUENCE{</w:t>
      </w:r>
    </w:p>
    <w:p w14:paraId="6E33BAFA" w14:textId="77777777" w:rsidR="001C56D0" w:rsidRDefault="001C56D0" w:rsidP="001C56D0">
      <w:pPr>
        <w:pStyle w:val="PL"/>
        <w:rPr>
          <w:snapToGrid w:val="0"/>
          <w:lang w:val="fr-FR"/>
        </w:rPr>
      </w:pPr>
      <w:r>
        <w:rPr>
          <w:snapToGrid w:val="0"/>
          <w:lang w:val="fr-FR"/>
        </w:rPr>
        <w:tab/>
        <w:t>multiplexingInfo</w:t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ab/>
        <w:t>MultiplexingInfo</w:t>
      </w:r>
      <w:r>
        <w:rPr>
          <w:rFonts w:cs="Courier New"/>
          <w:snapToGrid w:val="0"/>
          <w:lang w:val="fr-FR"/>
        </w:rPr>
        <w:tab/>
        <w:t>OPTIONAL</w:t>
      </w:r>
      <w:r>
        <w:rPr>
          <w:snapToGrid w:val="0"/>
          <w:lang w:val="fr-FR"/>
        </w:rPr>
        <w:t>,</w:t>
      </w:r>
    </w:p>
    <w:p w14:paraId="5198F252" w14:textId="77777777" w:rsidR="001C56D0" w:rsidRDefault="001C56D0" w:rsidP="001C56D0">
      <w:pPr>
        <w:pStyle w:val="PL"/>
        <w:rPr>
          <w:snapToGrid w:val="0"/>
          <w:lang w:val="fr-FR"/>
        </w:rPr>
      </w:pPr>
      <w:r>
        <w:rPr>
          <w:snapToGrid w:val="0"/>
          <w:lang w:val="fr-FR"/>
        </w:rPr>
        <w:tab/>
        <w:t>iAB-STC-Info</w:t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ab/>
        <w:t>IAB-STC-Info</w:t>
      </w:r>
      <w:r>
        <w:rPr>
          <w:rFonts w:cs="Courier New"/>
          <w:snapToGrid w:val="0"/>
          <w:lang w:val="fr-FR"/>
        </w:rPr>
        <w:tab/>
        <w:t>OPTIONAL</w:t>
      </w:r>
      <w:r>
        <w:rPr>
          <w:snapToGrid w:val="0"/>
          <w:lang w:val="fr-FR"/>
        </w:rPr>
        <w:t>,</w:t>
      </w:r>
    </w:p>
    <w:p w14:paraId="73950409" w14:textId="77777777" w:rsidR="001C56D0" w:rsidRDefault="001C56D0" w:rsidP="001C56D0">
      <w:pPr>
        <w:pStyle w:val="PL"/>
        <w:rPr>
          <w:snapToGrid w:val="0"/>
          <w:lang w:val="fr-FR"/>
        </w:rPr>
      </w:pPr>
      <w:r>
        <w:rPr>
          <w:snapToGrid w:val="0"/>
          <w:lang w:val="fr-FR"/>
        </w:rPr>
        <w:tab/>
        <w:t>iE-Extensions</w:t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ab/>
        <w:t>ProtocolExtensionContainer { { IAB-Info-IAB-DU-ExtIEs } } OPTIONAL</w:t>
      </w:r>
    </w:p>
    <w:p w14:paraId="36C8BBB7" w14:textId="77777777" w:rsidR="001C56D0" w:rsidRDefault="001C56D0" w:rsidP="001C56D0">
      <w:pPr>
        <w:pStyle w:val="PL"/>
        <w:rPr>
          <w:snapToGrid w:val="0"/>
          <w:lang w:val="fr-FR"/>
        </w:rPr>
      </w:pPr>
      <w:r>
        <w:rPr>
          <w:snapToGrid w:val="0"/>
          <w:lang w:val="fr-FR"/>
        </w:rPr>
        <w:t>}</w:t>
      </w:r>
    </w:p>
    <w:p w14:paraId="4DD62B6E" w14:textId="77777777" w:rsidR="001C56D0" w:rsidRDefault="001C56D0" w:rsidP="001C56D0">
      <w:pPr>
        <w:pStyle w:val="PL"/>
        <w:rPr>
          <w:snapToGrid w:val="0"/>
          <w:lang w:val="fr-FR"/>
        </w:rPr>
      </w:pPr>
    </w:p>
    <w:p w14:paraId="2C4CED89" w14:textId="77777777" w:rsidR="001C56D0" w:rsidRDefault="001C56D0" w:rsidP="001C56D0">
      <w:pPr>
        <w:pStyle w:val="PL"/>
        <w:rPr>
          <w:snapToGrid w:val="0"/>
          <w:lang w:val="fr-FR"/>
        </w:rPr>
      </w:pPr>
      <w:r>
        <w:rPr>
          <w:snapToGrid w:val="0"/>
          <w:lang w:val="fr-FR"/>
        </w:rPr>
        <w:t>IAB-Info-IAB-DU-ExtIEs F1AP-PROTOCOL-EXTENSION ::= {</w:t>
      </w:r>
    </w:p>
    <w:p w14:paraId="1E415AB1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  <w:lang w:val="fr-FR"/>
        </w:rPr>
        <w:tab/>
      </w:r>
      <w:r>
        <w:rPr>
          <w:snapToGrid w:val="0"/>
        </w:rPr>
        <w:t>...</w:t>
      </w:r>
    </w:p>
    <w:p w14:paraId="4C40FB70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}</w:t>
      </w:r>
    </w:p>
    <w:p w14:paraId="73FAC7EF" w14:textId="77777777" w:rsidR="001C56D0" w:rsidRDefault="001C56D0" w:rsidP="001C56D0">
      <w:pPr>
        <w:pStyle w:val="PL"/>
        <w:rPr>
          <w:snapToGrid w:val="0"/>
        </w:rPr>
      </w:pPr>
    </w:p>
    <w:p w14:paraId="76D50A44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IAB-MT-Cell-List ::= SEQUENCE (SIZE(1..maxnoofServingCells)) OF IAB-MT-Cell-List-Item</w:t>
      </w:r>
    </w:p>
    <w:p w14:paraId="65F7C903" w14:textId="77777777" w:rsidR="001C56D0" w:rsidRDefault="001C56D0" w:rsidP="001C56D0">
      <w:pPr>
        <w:pStyle w:val="PL"/>
        <w:rPr>
          <w:snapToGrid w:val="0"/>
        </w:rPr>
      </w:pPr>
    </w:p>
    <w:p w14:paraId="6DE77119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 xml:space="preserve">IAB-MT-Cell-List-Item ::= </w:t>
      </w:r>
      <w:r>
        <w:rPr>
          <w:snapToGrid w:val="0"/>
        </w:rPr>
        <w:tab/>
        <w:t>SEQUENCE {</w:t>
      </w:r>
    </w:p>
    <w:p w14:paraId="62EAB355" w14:textId="77777777" w:rsidR="001C56D0" w:rsidRDefault="001C56D0" w:rsidP="001C56D0">
      <w:pPr>
        <w:pStyle w:val="PL"/>
        <w:rPr>
          <w:snapToGrid w:val="0"/>
          <w:lang w:val="fr-FR"/>
        </w:rPr>
      </w:pPr>
      <w:r>
        <w:rPr>
          <w:snapToGrid w:val="0"/>
        </w:rPr>
        <w:tab/>
      </w:r>
      <w:r>
        <w:rPr>
          <w:snapToGrid w:val="0"/>
          <w:lang w:val="fr-FR"/>
        </w:rPr>
        <w:t>nRCellIdentity</w:t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ab/>
        <w:t>NRCellIdentity,</w:t>
      </w:r>
    </w:p>
    <w:p w14:paraId="60EEA968" w14:textId="77777777" w:rsidR="001C56D0" w:rsidRDefault="001C56D0" w:rsidP="001C56D0">
      <w:pPr>
        <w:pStyle w:val="PL"/>
        <w:rPr>
          <w:snapToGrid w:val="0"/>
          <w:lang w:val="fr-FR"/>
        </w:rPr>
      </w:pPr>
      <w:r>
        <w:rPr>
          <w:snapToGrid w:val="0"/>
          <w:lang w:val="fr-FR"/>
        </w:rPr>
        <w:tab/>
        <w:t>dU-RX-MT-RX</w:t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ab/>
        <w:t>DU-RX-MT-RX,</w:t>
      </w:r>
    </w:p>
    <w:p w14:paraId="3EE5D957" w14:textId="77777777" w:rsidR="001C56D0" w:rsidRDefault="001C56D0" w:rsidP="001C56D0">
      <w:pPr>
        <w:pStyle w:val="PL"/>
        <w:rPr>
          <w:snapToGrid w:val="0"/>
          <w:lang w:val="fr-FR"/>
        </w:rPr>
      </w:pPr>
      <w:r>
        <w:rPr>
          <w:snapToGrid w:val="0"/>
          <w:lang w:val="fr-FR"/>
        </w:rPr>
        <w:tab/>
        <w:t>dU-TX-MT-TX</w:t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ab/>
        <w:t>DU-TX-MT-TX,</w:t>
      </w:r>
    </w:p>
    <w:p w14:paraId="12CFC14A" w14:textId="77777777" w:rsidR="001C56D0" w:rsidRDefault="001C56D0" w:rsidP="001C56D0">
      <w:pPr>
        <w:pStyle w:val="PL"/>
        <w:rPr>
          <w:snapToGrid w:val="0"/>
          <w:lang w:val="fr-FR"/>
        </w:rPr>
      </w:pPr>
      <w:r>
        <w:rPr>
          <w:snapToGrid w:val="0"/>
          <w:lang w:val="fr-FR"/>
        </w:rPr>
        <w:tab/>
        <w:t>dU-RX-MT-TX</w:t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ab/>
        <w:t>DU-RX-MT-TX,</w:t>
      </w:r>
    </w:p>
    <w:p w14:paraId="4736EFD3" w14:textId="77777777" w:rsidR="001C56D0" w:rsidRDefault="001C56D0" w:rsidP="001C56D0">
      <w:pPr>
        <w:pStyle w:val="PL"/>
        <w:rPr>
          <w:snapToGrid w:val="0"/>
          <w:lang w:val="fr-FR"/>
        </w:rPr>
      </w:pPr>
      <w:r>
        <w:rPr>
          <w:snapToGrid w:val="0"/>
          <w:lang w:val="fr-FR"/>
        </w:rPr>
        <w:tab/>
        <w:t>dU-TX-MT-RX</w:t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ab/>
        <w:t>DU-TX-MT-RX,</w:t>
      </w:r>
    </w:p>
    <w:p w14:paraId="219B577B" w14:textId="77777777" w:rsidR="001C56D0" w:rsidRDefault="001C56D0" w:rsidP="001C56D0">
      <w:pPr>
        <w:pStyle w:val="PL"/>
        <w:rPr>
          <w:snapToGrid w:val="0"/>
          <w:lang w:val="fr-FR"/>
        </w:rPr>
      </w:pPr>
      <w:r>
        <w:rPr>
          <w:snapToGrid w:val="0"/>
          <w:lang w:val="fr-FR"/>
        </w:rPr>
        <w:tab/>
        <w:t>iE-Extensions</w:t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ab/>
        <w:t>ProtocolExtensionContainer { { IAB-MT-Cell-List-Item-ExtIEs } } OPTIONAL</w:t>
      </w:r>
    </w:p>
    <w:p w14:paraId="5F77DDC0" w14:textId="77777777" w:rsidR="001C56D0" w:rsidRDefault="001C56D0" w:rsidP="001C56D0">
      <w:pPr>
        <w:pStyle w:val="PL"/>
        <w:rPr>
          <w:snapToGrid w:val="0"/>
          <w:lang w:val="fr-FR"/>
        </w:rPr>
      </w:pPr>
      <w:r>
        <w:rPr>
          <w:snapToGrid w:val="0"/>
          <w:lang w:val="fr-FR"/>
        </w:rPr>
        <w:t>}</w:t>
      </w:r>
    </w:p>
    <w:p w14:paraId="14830750" w14:textId="77777777" w:rsidR="001C56D0" w:rsidRDefault="001C56D0" w:rsidP="001C56D0">
      <w:pPr>
        <w:pStyle w:val="PL"/>
        <w:rPr>
          <w:snapToGrid w:val="0"/>
          <w:lang w:val="fr-FR"/>
        </w:rPr>
      </w:pPr>
    </w:p>
    <w:p w14:paraId="01BC4582" w14:textId="77777777" w:rsidR="001C56D0" w:rsidRDefault="001C56D0" w:rsidP="001C56D0">
      <w:pPr>
        <w:pStyle w:val="PL"/>
        <w:rPr>
          <w:snapToGrid w:val="0"/>
          <w:lang w:val="fr-FR"/>
        </w:rPr>
      </w:pPr>
      <w:r>
        <w:rPr>
          <w:snapToGrid w:val="0"/>
          <w:lang w:val="fr-FR"/>
        </w:rPr>
        <w:t>IAB-MT-Cell-List-Item-ExtIEs F1AP-PROTOCOL-EXTENSION ::= {</w:t>
      </w:r>
    </w:p>
    <w:p w14:paraId="2EC33D9B" w14:textId="77777777" w:rsidR="001C56D0" w:rsidRDefault="001C56D0" w:rsidP="001C56D0">
      <w:pPr>
        <w:pStyle w:val="PL"/>
        <w:rPr>
          <w:snapToGrid w:val="0"/>
          <w:lang w:val="fr-FR"/>
        </w:rPr>
      </w:pPr>
      <w:r>
        <w:rPr>
          <w:snapToGrid w:val="0"/>
          <w:lang w:val="fr-FR"/>
        </w:rPr>
        <w:tab/>
        <w:t>{ ID id-</w:t>
      </w:r>
      <w:r>
        <w:rPr>
          <w:lang w:val="fr-FR"/>
        </w:rPr>
        <w:t>DU-RX-MT-RX-Extend</w:t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ab/>
        <w:t>CRITICALITY ignore</w:t>
      </w:r>
      <w:r>
        <w:rPr>
          <w:snapToGrid w:val="0"/>
          <w:lang w:val="fr-FR"/>
        </w:rPr>
        <w:tab/>
        <w:t xml:space="preserve">EXTENSION </w:t>
      </w:r>
      <w:r>
        <w:rPr>
          <w:lang w:val="fr-FR"/>
        </w:rPr>
        <w:t>DU-RX-MT-RX-Extend</w:t>
      </w:r>
      <w:r>
        <w:rPr>
          <w:snapToGrid w:val="0"/>
          <w:lang w:val="fr-FR"/>
        </w:rPr>
        <w:tab/>
        <w:t>PRESENCE optional</w:t>
      </w:r>
      <w:r>
        <w:rPr>
          <w:snapToGrid w:val="0"/>
          <w:lang w:val="fr-FR"/>
        </w:rPr>
        <w:tab/>
        <w:t>}|</w:t>
      </w:r>
    </w:p>
    <w:p w14:paraId="131F31B0" w14:textId="77777777" w:rsidR="001C56D0" w:rsidRDefault="001C56D0" w:rsidP="001C56D0">
      <w:pPr>
        <w:pStyle w:val="PL"/>
        <w:rPr>
          <w:snapToGrid w:val="0"/>
          <w:lang w:val="fr-FR"/>
        </w:rPr>
      </w:pPr>
      <w:r>
        <w:rPr>
          <w:snapToGrid w:val="0"/>
          <w:lang w:val="fr-FR"/>
        </w:rPr>
        <w:tab/>
        <w:t>{ ID id-</w:t>
      </w:r>
      <w:r>
        <w:rPr>
          <w:lang w:val="fr-FR"/>
        </w:rPr>
        <w:t>DU-TX-MT-TX-Extend</w:t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ab/>
        <w:t>CRITICALITY ignore</w:t>
      </w:r>
      <w:r>
        <w:rPr>
          <w:snapToGrid w:val="0"/>
          <w:lang w:val="fr-FR"/>
        </w:rPr>
        <w:tab/>
        <w:t xml:space="preserve">EXTENSION </w:t>
      </w:r>
      <w:r>
        <w:rPr>
          <w:lang w:val="fr-FR"/>
        </w:rPr>
        <w:t>DU-TX-MT-TX-Extend</w:t>
      </w:r>
      <w:r>
        <w:rPr>
          <w:snapToGrid w:val="0"/>
          <w:lang w:val="fr-FR"/>
        </w:rPr>
        <w:tab/>
        <w:t>PRESENCE optional</w:t>
      </w:r>
      <w:r>
        <w:rPr>
          <w:snapToGrid w:val="0"/>
          <w:lang w:val="fr-FR"/>
        </w:rPr>
        <w:tab/>
        <w:t>}|</w:t>
      </w:r>
    </w:p>
    <w:p w14:paraId="2EC1F745" w14:textId="77777777" w:rsidR="001C56D0" w:rsidRDefault="001C56D0" w:rsidP="001C56D0">
      <w:pPr>
        <w:pStyle w:val="PL"/>
        <w:rPr>
          <w:snapToGrid w:val="0"/>
          <w:lang w:val="fr-FR"/>
        </w:rPr>
      </w:pPr>
      <w:r>
        <w:rPr>
          <w:snapToGrid w:val="0"/>
          <w:lang w:val="fr-FR"/>
        </w:rPr>
        <w:lastRenderedPageBreak/>
        <w:tab/>
        <w:t>{ ID id-</w:t>
      </w:r>
      <w:r>
        <w:rPr>
          <w:lang w:val="fr-FR"/>
        </w:rPr>
        <w:t>DU-RX-MT-TX-Extend</w:t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ab/>
        <w:t>CRITICALITY ignore</w:t>
      </w:r>
      <w:r>
        <w:rPr>
          <w:snapToGrid w:val="0"/>
          <w:lang w:val="fr-FR"/>
        </w:rPr>
        <w:tab/>
        <w:t xml:space="preserve">EXTENSION </w:t>
      </w:r>
      <w:r>
        <w:rPr>
          <w:lang w:val="fr-FR"/>
        </w:rPr>
        <w:t>DU-RX-MT-TX-Extend</w:t>
      </w:r>
      <w:r>
        <w:rPr>
          <w:snapToGrid w:val="0"/>
          <w:lang w:val="fr-FR"/>
        </w:rPr>
        <w:tab/>
        <w:t>PRESENCE optional</w:t>
      </w:r>
      <w:r>
        <w:rPr>
          <w:snapToGrid w:val="0"/>
          <w:lang w:val="fr-FR"/>
        </w:rPr>
        <w:tab/>
        <w:t>}|</w:t>
      </w:r>
    </w:p>
    <w:p w14:paraId="6237CCBC" w14:textId="77777777" w:rsidR="001C56D0" w:rsidRDefault="001C56D0" w:rsidP="001C56D0">
      <w:pPr>
        <w:pStyle w:val="PL"/>
        <w:rPr>
          <w:snapToGrid w:val="0"/>
          <w:lang w:val="fr-FR"/>
        </w:rPr>
      </w:pPr>
      <w:r>
        <w:rPr>
          <w:snapToGrid w:val="0"/>
          <w:lang w:val="fr-FR"/>
        </w:rPr>
        <w:tab/>
        <w:t>{ ID id-</w:t>
      </w:r>
      <w:r>
        <w:rPr>
          <w:lang w:val="fr-FR"/>
        </w:rPr>
        <w:t>DU-TX-MT-RX-Extend</w:t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ab/>
        <w:t>CRITICALITY ignore</w:t>
      </w:r>
      <w:r>
        <w:rPr>
          <w:snapToGrid w:val="0"/>
          <w:lang w:val="fr-FR"/>
        </w:rPr>
        <w:tab/>
        <w:t xml:space="preserve">EXTENSION </w:t>
      </w:r>
      <w:r>
        <w:rPr>
          <w:lang w:val="fr-FR"/>
        </w:rPr>
        <w:t>DU-TX-MT-RX-Extend</w:t>
      </w:r>
      <w:r>
        <w:rPr>
          <w:snapToGrid w:val="0"/>
          <w:lang w:val="fr-FR"/>
        </w:rPr>
        <w:tab/>
        <w:t>PRESENCE optional</w:t>
      </w:r>
      <w:r>
        <w:rPr>
          <w:snapToGrid w:val="0"/>
          <w:lang w:val="fr-FR"/>
        </w:rPr>
        <w:tab/>
        <w:t>},</w:t>
      </w:r>
    </w:p>
    <w:p w14:paraId="11B62AC1" w14:textId="77777777" w:rsidR="001C56D0" w:rsidRDefault="001C56D0" w:rsidP="001C56D0">
      <w:pPr>
        <w:pStyle w:val="PL"/>
        <w:rPr>
          <w:snapToGrid w:val="0"/>
          <w:lang w:val="fr-FR"/>
        </w:rPr>
      </w:pPr>
      <w:r>
        <w:rPr>
          <w:snapToGrid w:val="0"/>
          <w:lang w:val="fr-FR"/>
        </w:rPr>
        <w:tab/>
        <w:t>...</w:t>
      </w:r>
    </w:p>
    <w:p w14:paraId="1492FB84" w14:textId="77777777" w:rsidR="001C56D0" w:rsidRDefault="001C56D0" w:rsidP="001C56D0">
      <w:pPr>
        <w:pStyle w:val="PL"/>
        <w:rPr>
          <w:snapToGrid w:val="0"/>
          <w:lang w:val="fr-FR"/>
        </w:rPr>
      </w:pPr>
      <w:r>
        <w:rPr>
          <w:snapToGrid w:val="0"/>
          <w:lang w:val="fr-FR"/>
        </w:rPr>
        <w:t>}</w:t>
      </w:r>
    </w:p>
    <w:p w14:paraId="65C7C2C7" w14:textId="77777777" w:rsidR="001C56D0" w:rsidRDefault="001C56D0" w:rsidP="001C56D0">
      <w:pPr>
        <w:pStyle w:val="PL"/>
        <w:rPr>
          <w:snapToGrid w:val="0"/>
          <w:lang w:val="fr-FR"/>
        </w:rPr>
      </w:pPr>
    </w:p>
    <w:p w14:paraId="3B88459A" w14:textId="77777777" w:rsidR="001C56D0" w:rsidRDefault="001C56D0" w:rsidP="001C56D0">
      <w:pPr>
        <w:pStyle w:val="PL"/>
        <w:rPr>
          <w:snapToGrid w:val="0"/>
          <w:lang w:val="fr-FR"/>
        </w:rPr>
      </w:pPr>
    </w:p>
    <w:p w14:paraId="75E301B4" w14:textId="77777777" w:rsidR="001C56D0" w:rsidRDefault="001C56D0" w:rsidP="001C56D0">
      <w:pPr>
        <w:pStyle w:val="PL"/>
        <w:rPr>
          <w:snapToGrid w:val="0"/>
          <w:lang w:val="fr-FR"/>
        </w:rPr>
      </w:pPr>
    </w:p>
    <w:p w14:paraId="20C551A6" w14:textId="77777777" w:rsidR="001C56D0" w:rsidRDefault="001C56D0" w:rsidP="001C56D0">
      <w:pPr>
        <w:pStyle w:val="PL"/>
        <w:rPr>
          <w:snapToGrid w:val="0"/>
          <w:lang w:val="fr-FR"/>
        </w:rPr>
      </w:pPr>
      <w:r>
        <w:rPr>
          <w:snapToGrid w:val="0"/>
          <w:lang w:val="fr-FR"/>
        </w:rPr>
        <w:t>IAB-MT-Cell-NA-Resource-Configuration-Mode-Info</w:t>
      </w:r>
      <w:r>
        <w:rPr>
          <w:snapToGrid w:val="0"/>
          <w:lang w:val="fr-FR"/>
        </w:rPr>
        <w:tab/>
        <w:t>::=</w:t>
      </w:r>
      <w:r>
        <w:rPr>
          <w:snapToGrid w:val="0"/>
          <w:lang w:val="fr-FR"/>
        </w:rPr>
        <w:tab/>
        <w:t>CHOICE {</w:t>
      </w:r>
    </w:p>
    <w:p w14:paraId="4CDA1F80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  <w:lang w:val="fr-FR"/>
        </w:rPr>
        <w:tab/>
      </w:r>
      <w:r>
        <w:rPr>
          <w:snapToGrid w:val="0"/>
        </w:rPr>
        <w:t>fDD</w:t>
      </w:r>
      <w:r>
        <w:rPr>
          <w:snapToGrid w:val="0"/>
        </w:rPr>
        <w:tab/>
      </w:r>
      <w:r>
        <w:rPr>
          <w:snapToGrid w:val="0"/>
        </w:rPr>
        <w:tab/>
        <w:t>IAB-MT-Cell-NA-Resource-Configuration-FDD-Info,</w:t>
      </w:r>
    </w:p>
    <w:p w14:paraId="66F7554D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tDD</w:t>
      </w:r>
      <w:r>
        <w:rPr>
          <w:snapToGrid w:val="0"/>
        </w:rPr>
        <w:tab/>
      </w:r>
      <w:r>
        <w:rPr>
          <w:snapToGrid w:val="0"/>
        </w:rPr>
        <w:tab/>
        <w:t>IAB-MT-Cell-NA-Resource-Configuration-TDD-Info,</w:t>
      </w:r>
    </w:p>
    <w:p w14:paraId="39906914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choice-extension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ProtocolIE-SingleContainer { { IAB-MT-Cell-NA-Resource-Configuration-Mode-Info-ExtIEs} }</w:t>
      </w:r>
    </w:p>
    <w:p w14:paraId="741BF2A3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}</w:t>
      </w:r>
    </w:p>
    <w:p w14:paraId="6F385744" w14:textId="77777777" w:rsidR="001C56D0" w:rsidRDefault="001C56D0" w:rsidP="001C56D0">
      <w:pPr>
        <w:pStyle w:val="PL"/>
        <w:rPr>
          <w:snapToGrid w:val="0"/>
        </w:rPr>
      </w:pPr>
    </w:p>
    <w:p w14:paraId="5F78B5E0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IAB-MT-Cell-NA-Resource-Configuration-Mode-Info-ExtIEs F1AP-PROTOCOL-IES ::= {</w:t>
      </w:r>
    </w:p>
    <w:p w14:paraId="34E63B0D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...</w:t>
      </w:r>
    </w:p>
    <w:p w14:paraId="7F74320B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}</w:t>
      </w:r>
    </w:p>
    <w:p w14:paraId="27B0C569" w14:textId="77777777" w:rsidR="001C56D0" w:rsidRDefault="001C56D0" w:rsidP="001C56D0">
      <w:pPr>
        <w:pStyle w:val="PL"/>
        <w:rPr>
          <w:snapToGrid w:val="0"/>
        </w:rPr>
      </w:pPr>
    </w:p>
    <w:p w14:paraId="439218E6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IAB-MT-Cell-NA-Resource-Configuration-FDD-Info ::= SEQUENCE {</w:t>
      </w:r>
    </w:p>
    <w:p w14:paraId="56D1FB88" w14:textId="77777777" w:rsidR="001C56D0" w:rsidRDefault="001C56D0" w:rsidP="001C56D0">
      <w:pPr>
        <w:pStyle w:val="PL"/>
        <w:rPr>
          <w:snapToGrid w:val="0"/>
          <w:lang w:val="fr-FR"/>
        </w:rPr>
      </w:pPr>
      <w:r>
        <w:rPr>
          <w:snapToGrid w:val="0"/>
        </w:rPr>
        <w:tab/>
      </w:r>
      <w:r>
        <w:rPr>
          <w:snapToGrid w:val="0"/>
          <w:lang w:val="fr-FR"/>
        </w:rPr>
        <w:t>gNB-DU-Cell-NA-Resource-Configuration-FDD-UL</w:t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ab/>
        <w:t>GNB-DU-Cell-Resource-Configuration,</w:t>
      </w:r>
    </w:p>
    <w:p w14:paraId="50AB714A" w14:textId="77777777" w:rsidR="001C56D0" w:rsidRDefault="001C56D0" w:rsidP="001C56D0">
      <w:pPr>
        <w:pStyle w:val="PL"/>
        <w:rPr>
          <w:snapToGrid w:val="0"/>
          <w:lang w:val="fr-FR"/>
        </w:rPr>
      </w:pPr>
      <w:r>
        <w:rPr>
          <w:snapToGrid w:val="0"/>
          <w:lang w:val="fr-FR"/>
        </w:rPr>
        <w:tab/>
        <w:t>gNB-DU-Cell-NA-Resource-Configuration-FDD-DL</w:t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ab/>
        <w:t>GNB-DU-Cell-Resource-Configuration,</w:t>
      </w:r>
    </w:p>
    <w:p w14:paraId="5C25F867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  <w:lang w:val="fr-FR"/>
        </w:rPr>
        <w:tab/>
      </w:r>
      <w:r>
        <w:rPr>
          <w:snapToGrid w:val="0"/>
        </w:rPr>
        <w:t>uL-FreqInfo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NRFreqInfo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OPTIONAL,</w:t>
      </w:r>
    </w:p>
    <w:p w14:paraId="37B75D10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uL-Transmission-Bandwidth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Transmission-Bandwidth</w:t>
      </w:r>
      <w:r>
        <w:rPr>
          <w:snapToGrid w:val="0"/>
        </w:rPr>
        <w:tab/>
      </w:r>
      <w:r>
        <w:rPr>
          <w:snapToGrid w:val="0"/>
        </w:rPr>
        <w:tab/>
        <w:t>OPTIONAL,</w:t>
      </w:r>
    </w:p>
    <w:p w14:paraId="1079F9E5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 xml:space="preserve">uL-NR-Carrier-List  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NRCarrierList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OPTIONAL,</w:t>
      </w:r>
    </w:p>
    <w:p w14:paraId="327479D1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dL-FreqInfo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NRFreqInfo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OPTIONAL,</w:t>
      </w:r>
    </w:p>
    <w:p w14:paraId="39722689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dL-Transmission-Bandwidth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Transmission-Bandwidth</w:t>
      </w:r>
      <w:r>
        <w:rPr>
          <w:snapToGrid w:val="0"/>
        </w:rPr>
        <w:tab/>
      </w:r>
      <w:r>
        <w:rPr>
          <w:snapToGrid w:val="0"/>
        </w:rPr>
        <w:tab/>
        <w:t>OPTIONAL,</w:t>
      </w:r>
    </w:p>
    <w:p w14:paraId="6B3D26EA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 xml:space="preserve">dL-NR-Carrier-List  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NRCarrierList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OPTIONAL,</w:t>
      </w:r>
    </w:p>
    <w:p w14:paraId="240AD459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iE-Extensions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ProtocolExtensionContainer { {IAB-MT-Cell-NA-Resource-Configuration-FDD-Info-ExtIEs} } OPTIONAL,</w:t>
      </w:r>
    </w:p>
    <w:p w14:paraId="4E811F31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...</w:t>
      </w:r>
    </w:p>
    <w:p w14:paraId="4A9671DE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}</w:t>
      </w:r>
    </w:p>
    <w:p w14:paraId="089B2E0A" w14:textId="77777777" w:rsidR="001C56D0" w:rsidRDefault="001C56D0" w:rsidP="001C56D0">
      <w:pPr>
        <w:pStyle w:val="PL"/>
        <w:rPr>
          <w:snapToGrid w:val="0"/>
        </w:rPr>
      </w:pPr>
    </w:p>
    <w:p w14:paraId="4441E7AF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IAB-MT-Cell-NA-Resource-Configuration-FDD-Info-ExtIEs F1AP-PROTOCOL-EXTENSION ::= {</w:t>
      </w:r>
    </w:p>
    <w:p w14:paraId="2F620B4D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...</w:t>
      </w:r>
    </w:p>
    <w:p w14:paraId="5F5863EF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}</w:t>
      </w:r>
    </w:p>
    <w:p w14:paraId="5CFEB54B" w14:textId="77777777" w:rsidR="001C56D0" w:rsidRDefault="001C56D0" w:rsidP="001C56D0">
      <w:pPr>
        <w:pStyle w:val="PL"/>
        <w:rPr>
          <w:snapToGrid w:val="0"/>
        </w:rPr>
      </w:pPr>
    </w:p>
    <w:p w14:paraId="327DE68C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IAB-MT-Cell-NA-Resource-Configuration-TDD-Info ::= SEQUENCE {</w:t>
      </w:r>
    </w:p>
    <w:p w14:paraId="23025CB5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gNB-DU-Cell-NA-Resourc-Configuration-TDD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 xml:space="preserve">GNB-DU-Cell-Resource-Configuration, </w:t>
      </w:r>
    </w:p>
    <w:p w14:paraId="2CAB490C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nRFreqInfo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 xml:space="preserve">NRFreqInfo  </w:t>
      </w:r>
      <w:r>
        <w:rPr>
          <w:snapToGrid w:val="0"/>
        </w:rPr>
        <w:tab/>
        <w:t>OPTIONAL,</w:t>
      </w:r>
    </w:p>
    <w:p w14:paraId="421E1B2A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transmission-Bandwidth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 xml:space="preserve">    Transmission-Bandwidth  </w:t>
      </w:r>
      <w:r>
        <w:rPr>
          <w:snapToGrid w:val="0"/>
        </w:rPr>
        <w:tab/>
        <w:t xml:space="preserve">  OPTIONAL,</w:t>
      </w:r>
    </w:p>
    <w:p w14:paraId="1804F0E1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 xml:space="preserve">nR-Carrier-List   </w:t>
      </w:r>
      <w:r>
        <w:rPr>
          <w:snapToGrid w:val="0"/>
        </w:rPr>
        <w:tab/>
      </w:r>
      <w:r>
        <w:rPr>
          <w:snapToGrid w:val="0"/>
        </w:rPr>
        <w:tab/>
        <w:t xml:space="preserve">  </w:t>
      </w:r>
      <w:r>
        <w:rPr>
          <w:snapToGrid w:val="0"/>
        </w:rPr>
        <w:tab/>
        <w:t xml:space="preserve">        NRCarrierList  </w:t>
      </w:r>
      <w:r>
        <w:rPr>
          <w:snapToGrid w:val="0"/>
        </w:rPr>
        <w:tab/>
        <w:t xml:space="preserve">OPTIONAL,  </w:t>
      </w:r>
    </w:p>
    <w:p w14:paraId="10999A51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iE-Extensions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 xml:space="preserve">    ProtocolExtensionContainer { {IAB-MT-Cell-NA-Resource-Configuration-TDD-Info-ExtIEs} } OPTIONAL,</w:t>
      </w:r>
    </w:p>
    <w:p w14:paraId="6FC1E034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...</w:t>
      </w:r>
    </w:p>
    <w:p w14:paraId="7BC30F5E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}</w:t>
      </w:r>
    </w:p>
    <w:p w14:paraId="05317952" w14:textId="77777777" w:rsidR="001C56D0" w:rsidRDefault="001C56D0" w:rsidP="001C56D0">
      <w:pPr>
        <w:pStyle w:val="PL"/>
        <w:rPr>
          <w:snapToGrid w:val="0"/>
        </w:rPr>
      </w:pPr>
    </w:p>
    <w:p w14:paraId="5607EF1E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IAB-MT-Cell-NA-Resource-Configuration-TDD-Info-ExtIEs F1AP-PROTOCOL-EXTENSION ::= {</w:t>
      </w:r>
    </w:p>
    <w:p w14:paraId="096D31CF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...</w:t>
      </w:r>
    </w:p>
    <w:p w14:paraId="3D1C98DB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}</w:t>
      </w:r>
    </w:p>
    <w:p w14:paraId="0D20EE6A" w14:textId="77777777" w:rsidR="001C56D0" w:rsidRDefault="001C56D0" w:rsidP="001C56D0">
      <w:pPr>
        <w:pStyle w:val="PL"/>
        <w:rPr>
          <w:snapToGrid w:val="0"/>
        </w:rPr>
      </w:pPr>
    </w:p>
    <w:p w14:paraId="43671EB7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IAB-STC-Info</w:t>
      </w:r>
      <w:r>
        <w:rPr>
          <w:snapToGrid w:val="0"/>
        </w:rPr>
        <w:tab/>
        <w:t>::=</w:t>
      </w:r>
      <w:r>
        <w:rPr>
          <w:snapToGrid w:val="0"/>
        </w:rPr>
        <w:tab/>
        <w:t>SEQUENCE{</w:t>
      </w:r>
    </w:p>
    <w:p w14:paraId="661233E3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iAB-STC-Info-List</w:t>
      </w:r>
      <w:r>
        <w:rPr>
          <w:snapToGrid w:val="0"/>
        </w:rPr>
        <w:tab/>
        <w:t>IAB-STC-Info-List,</w:t>
      </w:r>
    </w:p>
    <w:p w14:paraId="635D6A66" w14:textId="77777777" w:rsidR="001C56D0" w:rsidRDefault="001C56D0" w:rsidP="001C56D0">
      <w:pPr>
        <w:pStyle w:val="PL"/>
        <w:rPr>
          <w:snapToGrid w:val="0"/>
          <w:lang w:val="fr-FR"/>
        </w:rPr>
      </w:pPr>
      <w:r>
        <w:rPr>
          <w:snapToGrid w:val="0"/>
        </w:rPr>
        <w:tab/>
      </w:r>
      <w:r>
        <w:rPr>
          <w:snapToGrid w:val="0"/>
          <w:lang w:val="fr-FR"/>
        </w:rPr>
        <w:t>iE-Extensions</w:t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ab/>
        <w:t>ProtocolExtensionContainer { { IAB-STC-Info-ExtIEs } } OPTIONAL</w:t>
      </w:r>
    </w:p>
    <w:p w14:paraId="11C7AA37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}</w:t>
      </w:r>
    </w:p>
    <w:p w14:paraId="33D9CDAF" w14:textId="77777777" w:rsidR="001C56D0" w:rsidRDefault="001C56D0" w:rsidP="001C56D0">
      <w:pPr>
        <w:pStyle w:val="PL"/>
        <w:rPr>
          <w:snapToGrid w:val="0"/>
        </w:rPr>
      </w:pPr>
    </w:p>
    <w:p w14:paraId="45B473E9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IAB-STC-Info-ExtIEs F1AP-PROTOCOL-EXTENSION ::= {</w:t>
      </w:r>
    </w:p>
    <w:p w14:paraId="36CF9A78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...</w:t>
      </w:r>
    </w:p>
    <w:p w14:paraId="5565CBDA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}</w:t>
      </w:r>
    </w:p>
    <w:p w14:paraId="3D4A575E" w14:textId="77777777" w:rsidR="001C56D0" w:rsidRDefault="001C56D0" w:rsidP="001C56D0">
      <w:pPr>
        <w:pStyle w:val="PL"/>
        <w:rPr>
          <w:snapToGrid w:val="0"/>
        </w:rPr>
      </w:pPr>
    </w:p>
    <w:p w14:paraId="68067D93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 xml:space="preserve">IAB-STC-Info-List ::= </w:t>
      </w:r>
      <w:r>
        <w:rPr>
          <w:snapToGrid w:val="0"/>
        </w:rPr>
        <w:tab/>
        <w:t>SEQUENCE (SIZE(1..maxnoofIABSTCInfo)) OF IAB-STC-Info-Item</w:t>
      </w:r>
    </w:p>
    <w:p w14:paraId="5C0C54BB" w14:textId="77777777" w:rsidR="001C56D0" w:rsidRDefault="001C56D0" w:rsidP="001C56D0">
      <w:pPr>
        <w:pStyle w:val="PL"/>
        <w:rPr>
          <w:snapToGrid w:val="0"/>
        </w:rPr>
      </w:pPr>
    </w:p>
    <w:p w14:paraId="601B6C17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IAB-STC-Info-Item::=</w:t>
      </w:r>
      <w:r>
        <w:rPr>
          <w:snapToGrid w:val="0"/>
        </w:rPr>
        <w:tab/>
        <w:t>SEQUENCE {</w:t>
      </w:r>
    </w:p>
    <w:p w14:paraId="170E8640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sSB-freqInfo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SSB-freqInfo,</w:t>
      </w:r>
    </w:p>
    <w:p w14:paraId="2340FB33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sSB-subcarrierSpacing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SSB-subcarrierSpacing,</w:t>
      </w:r>
    </w:p>
    <w:p w14:paraId="0EF1A4FA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sSB-transmissionPeriodicity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SSB-transmissionPeriodicity,</w:t>
      </w:r>
    </w:p>
    <w:p w14:paraId="6752CF4D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sSB-transmissionTimingOffset</w:t>
      </w:r>
      <w:r>
        <w:rPr>
          <w:snapToGrid w:val="0"/>
        </w:rPr>
        <w:tab/>
      </w:r>
      <w:r>
        <w:rPr>
          <w:snapToGrid w:val="0"/>
        </w:rPr>
        <w:tab/>
        <w:t>SSB-transmissionTimingOffset,</w:t>
      </w:r>
    </w:p>
    <w:p w14:paraId="6EE7BDEC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sSB-transmissionBitmap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SSB-transmissionBitmap,</w:t>
      </w:r>
    </w:p>
    <w:p w14:paraId="4B6DF7BA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iE-Extensions</w:t>
      </w:r>
      <w:r>
        <w:rPr>
          <w:snapToGrid w:val="0"/>
        </w:rPr>
        <w:tab/>
      </w:r>
      <w:r>
        <w:rPr>
          <w:snapToGrid w:val="0"/>
        </w:rPr>
        <w:tab/>
        <w:t>ProtocolExtensionContainer { { IAB-STC-Info-Item-ExtIEs } } OPTIONAL</w:t>
      </w:r>
    </w:p>
    <w:p w14:paraId="54C5711D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}</w:t>
      </w:r>
    </w:p>
    <w:p w14:paraId="35913782" w14:textId="77777777" w:rsidR="001C56D0" w:rsidRDefault="001C56D0" w:rsidP="001C56D0">
      <w:pPr>
        <w:pStyle w:val="PL"/>
        <w:rPr>
          <w:snapToGrid w:val="0"/>
        </w:rPr>
      </w:pPr>
    </w:p>
    <w:p w14:paraId="1F0B4521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IAB-STC-Info-Item-ExtIEs F1AP-PROTOCOL-EXTENSION ::= {</w:t>
      </w:r>
    </w:p>
    <w:p w14:paraId="0E67C0BC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...</w:t>
      </w:r>
    </w:p>
    <w:p w14:paraId="3D59932F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}</w:t>
      </w:r>
    </w:p>
    <w:p w14:paraId="30705654" w14:textId="77777777" w:rsidR="001C56D0" w:rsidRDefault="001C56D0" w:rsidP="001C56D0">
      <w:pPr>
        <w:pStyle w:val="PL"/>
        <w:rPr>
          <w:snapToGrid w:val="0"/>
        </w:rPr>
      </w:pPr>
    </w:p>
    <w:p w14:paraId="60ACAFB4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IAB-Allocated-TNL-Address-Item</w:t>
      </w:r>
      <w:r>
        <w:rPr>
          <w:snapToGrid w:val="0"/>
        </w:rPr>
        <w:tab/>
        <w:t>::= SEQUENCE {</w:t>
      </w:r>
    </w:p>
    <w:p w14:paraId="5BDD6867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iABTNLAddress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IABTNLAddress,</w:t>
      </w:r>
    </w:p>
    <w:p w14:paraId="57FB135B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lastRenderedPageBreak/>
        <w:tab/>
        <w:t>iABTNLAddressUsage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IABTNLAddressUsage</w:t>
      </w:r>
      <w:r>
        <w:rPr>
          <w:snapToGrid w:val="0"/>
        </w:rPr>
        <w:tab/>
        <w:t xml:space="preserve"> </w:t>
      </w:r>
      <w:r>
        <w:rPr>
          <w:snapToGrid w:val="0"/>
        </w:rPr>
        <w:tab/>
        <w:t>OPTIONAL,</w:t>
      </w:r>
    </w:p>
    <w:p w14:paraId="56225F07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iE-Extensions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ProtocolExtensionContainer { { IAB-Allocated-TNL-Address-Item-ExtIEs } } OPTIONAL</w:t>
      </w:r>
    </w:p>
    <w:p w14:paraId="7FA468A1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}</w:t>
      </w:r>
    </w:p>
    <w:p w14:paraId="614EE791" w14:textId="77777777" w:rsidR="001C56D0" w:rsidRDefault="001C56D0" w:rsidP="001C56D0">
      <w:pPr>
        <w:pStyle w:val="PL"/>
        <w:rPr>
          <w:snapToGrid w:val="0"/>
        </w:rPr>
      </w:pPr>
    </w:p>
    <w:p w14:paraId="2B1681EA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IAB-Allocated-TNL-Address-Item-ExtIEs F1AP-PROTOCOL-EXTENSION ::= {</w:t>
      </w:r>
    </w:p>
    <w:p w14:paraId="1982B87D" w14:textId="77777777" w:rsidR="001C56D0" w:rsidRDefault="001C56D0" w:rsidP="001C56D0">
      <w:pPr>
        <w:pStyle w:val="PL"/>
        <w:rPr>
          <w:snapToGrid w:val="0"/>
          <w:lang w:val="fr-FR"/>
        </w:rPr>
      </w:pPr>
      <w:r>
        <w:rPr>
          <w:snapToGrid w:val="0"/>
        </w:rPr>
        <w:tab/>
      </w:r>
      <w:r>
        <w:rPr>
          <w:snapToGrid w:val="0"/>
          <w:lang w:val="fr-FR"/>
        </w:rPr>
        <w:t>...</w:t>
      </w:r>
    </w:p>
    <w:p w14:paraId="46EC5C04" w14:textId="77777777" w:rsidR="001C56D0" w:rsidRDefault="001C56D0" w:rsidP="001C56D0">
      <w:pPr>
        <w:pStyle w:val="PL"/>
        <w:rPr>
          <w:snapToGrid w:val="0"/>
          <w:lang w:val="fr-FR"/>
        </w:rPr>
      </w:pPr>
      <w:r>
        <w:rPr>
          <w:snapToGrid w:val="0"/>
          <w:lang w:val="fr-FR"/>
        </w:rPr>
        <w:t>}</w:t>
      </w:r>
    </w:p>
    <w:p w14:paraId="7492DFAA" w14:textId="77777777" w:rsidR="001C56D0" w:rsidRDefault="001C56D0" w:rsidP="001C56D0">
      <w:pPr>
        <w:pStyle w:val="PL"/>
        <w:rPr>
          <w:snapToGrid w:val="0"/>
          <w:lang w:val="fr-FR"/>
        </w:rPr>
      </w:pPr>
    </w:p>
    <w:p w14:paraId="419B7146" w14:textId="77777777" w:rsidR="001C56D0" w:rsidRDefault="001C56D0" w:rsidP="001C56D0">
      <w:pPr>
        <w:pStyle w:val="PL"/>
        <w:rPr>
          <w:snapToGrid w:val="0"/>
          <w:lang w:val="fr-FR"/>
        </w:rPr>
      </w:pPr>
      <w:r>
        <w:rPr>
          <w:snapToGrid w:val="0"/>
          <w:lang w:val="fr-FR"/>
        </w:rPr>
        <w:t>IAB-DU-Cell-Resource-Configuration-Mode-Info</w:t>
      </w:r>
      <w:r>
        <w:rPr>
          <w:snapToGrid w:val="0"/>
          <w:lang w:val="fr-FR"/>
        </w:rPr>
        <w:tab/>
        <w:t>::=</w:t>
      </w:r>
      <w:r>
        <w:rPr>
          <w:snapToGrid w:val="0"/>
          <w:lang w:val="fr-FR"/>
        </w:rPr>
        <w:tab/>
        <w:t>CHOICE {</w:t>
      </w:r>
    </w:p>
    <w:p w14:paraId="03554F4B" w14:textId="77777777" w:rsidR="001C56D0" w:rsidRDefault="001C56D0" w:rsidP="001C56D0">
      <w:pPr>
        <w:pStyle w:val="PL"/>
        <w:rPr>
          <w:snapToGrid w:val="0"/>
          <w:lang w:val="fr-FR"/>
        </w:rPr>
      </w:pPr>
      <w:r>
        <w:rPr>
          <w:snapToGrid w:val="0"/>
          <w:lang w:val="fr-FR"/>
        </w:rPr>
        <w:tab/>
        <w:t>fDD</w:t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ab/>
        <w:t>IAB-DU-Cell-Resource-Configuration-FDD-Info,</w:t>
      </w:r>
    </w:p>
    <w:p w14:paraId="7ACFA0F2" w14:textId="77777777" w:rsidR="001C56D0" w:rsidRDefault="001C56D0" w:rsidP="001C56D0">
      <w:pPr>
        <w:pStyle w:val="PL"/>
        <w:rPr>
          <w:snapToGrid w:val="0"/>
          <w:lang w:val="fr-FR"/>
        </w:rPr>
      </w:pPr>
      <w:r>
        <w:rPr>
          <w:snapToGrid w:val="0"/>
          <w:lang w:val="fr-FR"/>
        </w:rPr>
        <w:tab/>
        <w:t>tDD</w:t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ab/>
        <w:t>IAB-DU-Cell-Resource-Configuration-TDD-Info,</w:t>
      </w:r>
    </w:p>
    <w:p w14:paraId="0A5E66AB" w14:textId="77777777" w:rsidR="001C56D0" w:rsidRDefault="001C56D0" w:rsidP="001C56D0">
      <w:pPr>
        <w:pStyle w:val="PL"/>
        <w:rPr>
          <w:snapToGrid w:val="0"/>
          <w:lang w:val="fr-FR"/>
        </w:rPr>
      </w:pPr>
      <w:r>
        <w:rPr>
          <w:snapToGrid w:val="0"/>
          <w:lang w:val="fr-FR"/>
        </w:rPr>
        <w:tab/>
        <w:t>choice-extension</w:t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ab/>
        <w:t>ProtocolIE-SingleContainer { { IAB-DU-Cell-Resource-Configuration-Mode-Info-ExtIEs} }</w:t>
      </w:r>
    </w:p>
    <w:p w14:paraId="6295772D" w14:textId="77777777" w:rsidR="001C56D0" w:rsidRDefault="001C56D0" w:rsidP="001C56D0">
      <w:pPr>
        <w:pStyle w:val="PL"/>
        <w:rPr>
          <w:snapToGrid w:val="0"/>
          <w:lang w:val="fr-FR"/>
        </w:rPr>
      </w:pPr>
      <w:r>
        <w:rPr>
          <w:snapToGrid w:val="0"/>
          <w:lang w:val="fr-FR"/>
        </w:rPr>
        <w:t>}</w:t>
      </w:r>
    </w:p>
    <w:p w14:paraId="1B09D703" w14:textId="77777777" w:rsidR="001C56D0" w:rsidRDefault="001C56D0" w:rsidP="001C56D0">
      <w:pPr>
        <w:pStyle w:val="PL"/>
        <w:rPr>
          <w:snapToGrid w:val="0"/>
          <w:lang w:val="fr-FR"/>
        </w:rPr>
      </w:pPr>
    </w:p>
    <w:p w14:paraId="638A4383" w14:textId="77777777" w:rsidR="001C56D0" w:rsidRDefault="001C56D0" w:rsidP="001C56D0">
      <w:pPr>
        <w:pStyle w:val="PL"/>
        <w:rPr>
          <w:snapToGrid w:val="0"/>
          <w:lang w:val="fr-FR"/>
        </w:rPr>
      </w:pPr>
      <w:r>
        <w:rPr>
          <w:snapToGrid w:val="0"/>
          <w:lang w:val="fr-FR"/>
        </w:rPr>
        <w:t>IAB-DU-Cell-Resource-Configuration-Mode-Info-ExtIEs F1AP-PROTOCOL-IES ::= {</w:t>
      </w:r>
    </w:p>
    <w:p w14:paraId="4A4CE5FC" w14:textId="77777777" w:rsidR="001C56D0" w:rsidRDefault="001C56D0" w:rsidP="001C56D0">
      <w:pPr>
        <w:pStyle w:val="PL"/>
        <w:rPr>
          <w:snapToGrid w:val="0"/>
          <w:lang w:val="fr-FR"/>
        </w:rPr>
      </w:pPr>
      <w:r>
        <w:rPr>
          <w:snapToGrid w:val="0"/>
          <w:lang w:val="fr-FR"/>
        </w:rPr>
        <w:tab/>
        <w:t>...</w:t>
      </w:r>
    </w:p>
    <w:p w14:paraId="031FD5E2" w14:textId="77777777" w:rsidR="001C56D0" w:rsidRDefault="001C56D0" w:rsidP="001C56D0">
      <w:pPr>
        <w:pStyle w:val="PL"/>
        <w:rPr>
          <w:snapToGrid w:val="0"/>
          <w:lang w:val="fr-FR"/>
        </w:rPr>
      </w:pPr>
      <w:r>
        <w:rPr>
          <w:snapToGrid w:val="0"/>
          <w:lang w:val="fr-FR"/>
        </w:rPr>
        <w:t>}</w:t>
      </w:r>
    </w:p>
    <w:p w14:paraId="775CF0B3" w14:textId="77777777" w:rsidR="001C56D0" w:rsidRDefault="001C56D0" w:rsidP="001C56D0">
      <w:pPr>
        <w:pStyle w:val="PL"/>
        <w:rPr>
          <w:snapToGrid w:val="0"/>
          <w:lang w:val="fr-FR"/>
        </w:rPr>
      </w:pPr>
    </w:p>
    <w:p w14:paraId="438B0CAC" w14:textId="77777777" w:rsidR="001C56D0" w:rsidRDefault="001C56D0" w:rsidP="001C56D0">
      <w:pPr>
        <w:pStyle w:val="PL"/>
        <w:rPr>
          <w:snapToGrid w:val="0"/>
          <w:lang w:val="fr-FR"/>
        </w:rPr>
      </w:pPr>
      <w:r>
        <w:rPr>
          <w:snapToGrid w:val="0"/>
          <w:lang w:val="fr-FR"/>
        </w:rPr>
        <w:t>IAB-DU-Cell-Resource-Configuration-FDD-Info ::= SEQUENCE {</w:t>
      </w:r>
    </w:p>
    <w:p w14:paraId="487206D0" w14:textId="77777777" w:rsidR="001C56D0" w:rsidRDefault="001C56D0" w:rsidP="001C56D0">
      <w:pPr>
        <w:pStyle w:val="PL"/>
        <w:rPr>
          <w:snapToGrid w:val="0"/>
          <w:lang w:val="fr-FR"/>
        </w:rPr>
      </w:pPr>
      <w:r>
        <w:rPr>
          <w:snapToGrid w:val="0"/>
          <w:lang w:val="fr-FR"/>
        </w:rPr>
        <w:tab/>
        <w:t>gNB-DU-Cell-Resource-Configuration-FDD-UL</w:t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ab/>
        <w:t>GNB-DU-Cell-Resource-Configuration,</w:t>
      </w:r>
    </w:p>
    <w:p w14:paraId="597C3BB8" w14:textId="77777777" w:rsidR="001C56D0" w:rsidRDefault="001C56D0" w:rsidP="001C56D0">
      <w:pPr>
        <w:pStyle w:val="PL"/>
        <w:rPr>
          <w:snapToGrid w:val="0"/>
          <w:lang w:val="fr-FR"/>
        </w:rPr>
      </w:pPr>
      <w:r>
        <w:rPr>
          <w:snapToGrid w:val="0"/>
          <w:lang w:val="fr-FR"/>
        </w:rPr>
        <w:tab/>
        <w:t>gNB-DU-Cell-Resource-Configuration-FDD-DL</w:t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ab/>
        <w:t>GNB-DU-Cell-Resource-Configuration,</w:t>
      </w:r>
    </w:p>
    <w:p w14:paraId="0E0BD9BD" w14:textId="77777777" w:rsidR="001C56D0" w:rsidRDefault="001C56D0" w:rsidP="001C56D0">
      <w:pPr>
        <w:pStyle w:val="PL"/>
        <w:rPr>
          <w:snapToGrid w:val="0"/>
          <w:lang w:val="fr-FR"/>
        </w:rPr>
      </w:pPr>
      <w:r>
        <w:rPr>
          <w:snapToGrid w:val="0"/>
          <w:lang w:val="fr-FR"/>
        </w:rPr>
        <w:tab/>
        <w:t>iE-Extensions</w:t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ab/>
        <w:t>ProtocolExtensionContainer { {IAB-DU-Cell-Resource-Configuration-FDD-Info-ExtIEs} } OPTIONAL,</w:t>
      </w:r>
    </w:p>
    <w:p w14:paraId="77ACDD9B" w14:textId="77777777" w:rsidR="001C56D0" w:rsidRDefault="001C56D0" w:rsidP="001C56D0">
      <w:pPr>
        <w:pStyle w:val="PL"/>
        <w:rPr>
          <w:snapToGrid w:val="0"/>
          <w:lang w:val="fr-FR"/>
        </w:rPr>
      </w:pPr>
      <w:r>
        <w:rPr>
          <w:snapToGrid w:val="0"/>
          <w:lang w:val="fr-FR"/>
        </w:rPr>
        <w:tab/>
        <w:t>...</w:t>
      </w:r>
    </w:p>
    <w:p w14:paraId="3DBE7B1F" w14:textId="77777777" w:rsidR="001C56D0" w:rsidRDefault="001C56D0" w:rsidP="001C56D0">
      <w:pPr>
        <w:pStyle w:val="PL"/>
        <w:rPr>
          <w:snapToGrid w:val="0"/>
          <w:lang w:val="fr-FR"/>
        </w:rPr>
      </w:pPr>
      <w:r>
        <w:rPr>
          <w:snapToGrid w:val="0"/>
          <w:lang w:val="fr-FR"/>
        </w:rPr>
        <w:t>}</w:t>
      </w:r>
    </w:p>
    <w:p w14:paraId="4F8618D2" w14:textId="77777777" w:rsidR="001C56D0" w:rsidRDefault="001C56D0" w:rsidP="001C56D0">
      <w:pPr>
        <w:pStyle w:val="PL"/>
        <w:rPr>
          <w:snapToGrid w:val="0"/>
          <w:lang w:val="fr-FR"/>
        </w:rPr>
      </w:pPr>
    </w:p>
    <w:p w14:paraId="667311D8" w14:textId="77777777" w:rsidR="001C56D0" w:rsidRDefault="001C56D0" w:rsidP="001C56D0">
      <w:pPr>
        <w:pStyle w:val="PL"/>
        <w:rPr>
          <w:snapToGrid w:val="0"/>
          <w:lang w:val="fr-FR"/>
        </w:rPr>
      </w:pPr>
      <w:r>
        <w:rPr>
          <w:snapToGrid w:val="0"/>
          <w:lang w:val="fr-FR"/>
        </w:rPr>
        <w:t>IAB-DU-Cell-Resource-Configuration-FDD-Info-ExtIEs F1AP-PROTOCOL-EXTENSION ::= {</w:t>
      </w:r>
    </w:p>
    <w:p w14:paraId="67807856" w14:textId="77777777" w:rsidR="001C56D0" w:rsidRDefault="001C56D0" w:rsidP="001C56D0">
      <w:pPr>
        <w:pStyle w:val="PL"/>
        <w:rPr>
          <w:snapToGrid w:val="0"/>
          <w:lang w:val="fr-FR"/>
        </w:rPr>
      </w:pPr>
      <w:r>
        <w:rPr>
          <w:snapToGrid w:val="0"/>
          <w:lang w:val="fr-FR"/>
        </w:rPr>
        <w:tab/>
        <w:t>{ID id-uL-FreqInfo</w:t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ab/>
        <w:t>CRITICALITY reject</w:t>
      </w:r>
      <w:r>
        <w:rPr>
          <w:snapToGrid w:val="0"/>
          <w:lang w:val="fr-FR"/>
        </w:rPr>
        <w:tab/>
        <w:t>EXTENSION</w:t>
      </w:r>
      <w:r>
        <w:rPr>
          <w:snapToGrid w:val="0"/>
          <w:lang w:val="fr-FR"/>
        </w:rPr>
        <w:tab/>
        <w:t>NRFreqInfo</w:t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ab/>
        <w:t>PRESENCE optional}|</w:t>
      </w:r>
    </w:p>
    <w:p w14:paraId="46957886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  <w:lang w:val="fr-FR"/>
        </w:rPr>
        <w:tab/>
      </w:r>
      <w:r>
        <w:rPr>
          <w:snapToGrid w:val="0"/>
        </w:rPr>
        <w:t>{ID id-uL-Transmission-Bandwidth</w:t>
      </w:r>
      <w:r>
        <w:rPr>
          <w:snapToGrid w:val="0"/>
        </w:rPr>
        <w:tab/>
        <w:t>CRITICALITY reject</w:t>
      </w:r>
      <w:r>
        <w:rPr>
          <w:snapToGrid w:val="0"/>
        </w:rPr>
        <w:tab/>
        <w:t>EXTENSION</w:t>
      </w:r>
      <w:r>
        <w:rPr>
          <w:snapToGrid w:val="0"/>
        </w:rPr>
        <w:tab/>
        <w:t>Transmission-Bandwidth</w:t>
      </w:r>
      <w:r>
        <w:rPr>
          <w:snapToGrid w:val="0"/>
        </w:rPr>
        <w:tab/>
      </w:r>
      <w:r>
        <w:rPr>
          <w:snapToGrid w:val="0"/>
        </w:rPr>
        <w:tab/>
        <w:t>PRESENCE optional}|</w:t>
      </w:r>
    </w:p>
    <w:p w14:paraId="6F3D7B21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{ID id-uL-NR-Carrier-List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CRITICALITY reject</w:t>
      </w:r>
      <w:r>
        <w:rPr>
          <w:snapToGrid w:val="0"/>
        </w:rPr>
        <w:tab/>
        <w:t>EXTENSION</w:t>
      </w:r>
      <w:r>
        <w:rPr>
          <w:snapToGrid w:val="0"/>
        </w:rPr>
        <w:tab/>
        <w:t>NRCarrierList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PRESENCE optional}|</w:t>
      </w:r>
    </w:p>
    <w:p w14:paraId="24A981A6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{ID id-dL-FreqInfo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CRITICALITY reject</w:t>
      </w:r>
      <w:r>
        <w:rPr>
          <w:snapToGrid w:val="0"/>
        </w:rPr>
        <w:tab/>
        <w:t>EXTENSION</w:t>
      </w:r>
      <w:r>
        <w:rPr>
          <w:snapToGrid w:val="0"/>
        </w:rPr>
        <w:tab/>
        <w:t xml:space="preserve">NRFreqInfo  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PRESENCE optional}|</w:t>
      </w:r>
    </w:p>
    <w:p w14:paraId="15DF7D12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{ID id-dL-Transmission-Bandwidth</w:t>
      </w:r>
      <w:r>
        <w:rPr>
          <w:snapToGrid w:val="0"/>
        </w:rPr>
        <w:tab/>
        <w:t>CRITICALITY reject</w:t>
      </w:r>
      <w:r>
        <w:rPr>
          <w:snapToGrid w:val="0"/>
        </w:rPr>
        <w:tab/>
        <w:t>EXTENSION</w:t>
      </w:r>
      <w:r>
        <w:rPr>
          <w:snapToGrid w:val="0"/>
        </w:rPr>
        <w:tab/>
        <w:t>Transmission-Bandwidth</w:t>
      </w:r>
      <w:r>
        <w:rPr>
          <w:snapToGrid w:val="0"/>
        </w:rPr>
        <w:tab/>
      </w:r>
      <w:r>
        <w:rPr>
          <w:snapToGrid w:val="0"/>
        </w:rPr>
        <w:tab/>
        <w:t>PRESENCE optional}|</w:t>
      </w:r>
    </w:p>
    <w:p w14:paraId="39CDE51F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{ID id-dL-NR-Carrier-List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CRITICALITY reject</w:t>
      </w:r>
      <w:r>
        <w:rPr>
          <w:snapToGrid w:val="0"/>
        </w:rPr>
        <w:tab/>
        <w:t>EXTENSION</w:t>
      </w:r>
      <w:r>
        <w:rPr>
          <w:snapToGrid w:val="0"/>
        </w:rPr>
        <w:tab/>
        <w:t>NRCarrierList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PRESENCE optional},</w:t>
      </w:r>
    </w:p>
    <w:p w14:paraId="2ADB97FA" w14:textId="77777777" w:rsidR="001C56D0" w:rsidRDefault="001C56D0" w:rsidP="001C56D0">
      <w:pPr>
        <w:pStyle w:val="PL"/>
        <w:rPr>
          <w:snapToGrid w:val="0"/>
          <w:lang w:val="fr-FR"/>
        </w:rPr>
      </w:pPr>
      <w:r>
        <w:rPr>
          <w:snapToGrid w:val="0"/>
        </w:rPr>
        <w:tab/>
      </w:r>
      <w:r>
        <w:rPr>
          <w:snapToGrid w:val="0"/>
          <w:lang w:val="fr-FR"/>
        </w:rPr>
        <w:t>...</w:t>
      </w:r>
    </w:p>
    <w:p w14:paraId="456210C3" w14:textId="77777777" w:rsidR="001C56D0" w:rsidRDefault="001C56D0" w:rsidP="001C56D0">
      <w:pPr>
        <w:pStyle w:val="PL"/>
        <w:rPr>
          <w:snapToGrid w:val="0"/>
          <w:lang w:val="fr-FR"/>
        </w:rPr>
      </w:pPr>
      <w:r>
        <w:rPr>
          <w:snapToGrid w:val="0"/>
          <w:lang w:val="fr-FR"/>
        </w:rPr>
        <w:t>}</w:t>
      </w:r>
    </w:p>
    <w:p w14:paraId="5E29D27E" w14:textId="77777777" w:rsidR="001C56D0" w:rsidRDefault="001C56D0" w:rsidP="001C56D0">
      <w:pPr>
        <w:pStyle w:val="PL"/>
        <w:rPr>
          <w:snapToGrid w:val="0"/>
          <w:lang w:val="fr-FR"/>
        </w:rPr>
      </w:pPr>
    </w:p>
    <w:p w14:paraId="057D1AD2" w14:textId="77777777" w:rsidR="001C56D0" w:rsidRDefault="001C56D0" w:rsidP="001C56D0">
      <w:pPr>
        <w:pStyle w:val="PL"/>
        <w:rPr>
          <w:snapToGrid w:val="0"/>
          <w:lang w:val="fr-FR"/>
        </w:rPr>
      </w:pPr>
      <w:r>
        <w:rPr>
          <w:snapToGrid w:val="0"/>
          <w:lang w:val="fr-FR"/>
        </w:rPr>
        <w:t>IAB-DU-Cell-Resource-Configuration-TDD-Info ::= SEQUENCE {</w:t>
      </w:r>
    </w:p>
    <w:p w14:paraId="2B7AA51C" w14:textId="77777777" w:rsidR="001C56D0" w:rsidRDefault="001C56D0" w:rsidP="001C56D0">
      <w:pPr>
        <w:pStyle w:val="PL"/>
        <w:rPr>
          <w:snapToGrid w:val="0"/>
          <w:lang w:val="fr-FR"/>
        </w:rPr>
      </w:pPr>
      <w:r>
        <w:rPr>
          <w:snapToGrid w:val="0"/>
          <w:lang w:val="fr-FR"/>
        </w:rPr>
        <w:tab/>
        <w:t>gNB-DU-Cell-Resourc-Configuration-TDD</w:t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ab/>
        <w:t>GNB-DU-Cell-Resource-Configuration,</w:t>
      </w:r>
    </w:p>
    <w:p w14:paraId="1B1CED34" w14:textId="77777777" w:rsidR="001C56D0" w:rsidRDefault="001C56D0" w:rsidP="001C56D0">
      <w:pPr>
        <w:pStyle w:val="PL"/>
        <w:rPr>
          <w:snapToGrid w:val="0"/>
          <w:lang w:val="fr-FR"/>
        </w:rPr>
      </w:pPr>
      <w:r>
        <w:rPr>
          <w:snapToGrid w:val="0"/>
          <w:lang w:val="fr-FR"/>
        </w:rPr>
        <w:tab/>
        <w:t>iE-Extensions</w:t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ab/>
        <w:t>ProtocolExtensionContainer { {IAB-DU-Cell-Resource-Configuration-TDD-Info-ExtIEs} } OPTIONAL,</w:t>
      </w:r>
    </w:p>
    <w:p w14:paraId="3FC4A90D" w14:textId="77777777" w:rsidR="001C56D0" w:rsidRDefault="001C56D0" w:rsidP="001C56D0">
      <w:pPr>
        <w:pStyle w:val="PL"/>
        <w:rPr>
          <w:snapToGrid w:val="0"/>
          <w:lang w:val="fr-FR"/>
        </w:rPr>
      </w:pPr>
      <w:r>
        <w:rPr>
          <w:snapToGrid w:val="0"/>
          <w:lang w:val="fr-FR"/>
        </w:rPr>
        <w:tab/>
        <w:t>...</w:t>
      </w:r>
    </w:p>
    <w:p w14:paraId="7696244C" w14:textId="77777777" w:rsidR="001C56D0" w:rsidRDefault="001C56D0" w:rsidP="001C56D0">
      <w:pPr>
        <w:pStyle w:val="PL"/>
        <w:rPr>
          <w:snapToGrid w:val="0"/>
          <w:lang w:val="fr-FR"/>
        </w:rPr>
      </w:pPr>
      <w:r>
        <w:rPr>
          <w:snapToGrid w:val="0"/>
          <w:lang w:val="fr-FR"/>
        </w:rPr>
        <w:t>}</w:t>
      </w:r>
    </w:p>
    <w:p w14:paraId="78FB69DF" w14:textId="77777777" w:rsidR="001C56D0" w:rsidRDefault="001C56D0" w:rsidP="001C56D0">
      <w:pPr>
        <w:pStyle w:val="PL"/>
        <w:rPr>
          <w:snapToGrid w:val="0"/>
          <w:lang w:val="fr-FR"/>
        </w:rPr>
      </w:pPr>
    </w:p>
    <w:p w14:paraId="6019905D" w14:textId="77777777" w:rsidR="001C56D0" w:rsidRDefault="001C56D0" w:rsidP="001C56D0">
      <w:pPr>
        <w:pStyle w:val="PL"/>
        <w:rPr>
          <w:snapToGrid w:val="0"/>
          <w:lang w:val="fr-FR"/>
        </w:rPr>
      </w:pPr>
      <w:r>
        <w:rPr>
          <w:snapToGrid w:val="0"/>
          <w:lang w:val="fr-FR"/>
        </w:rPr>
        <w:t>IAB-DU-Cell-Resource-Configuration-TDD-Info-ExtIEs F1AP-PROTOCOL-EXTENSION ::= {</w:t>
      </w:r>
    </w:p>
    <w:p w14:paraId="4FC41F78" w14:textId="77777777" w:rsidR="001C56D0" w:rsidRDefault="001C56D0" w:rsidP="001C56D0">
      <w:pPr>
        <w:pStyle w:val="PL"/>
        <w:rPr>
          <w:snapToGrid w:val="0"/>
          <w:lang w:val="fr-FR"/>
        </w:rPr>
      </w:pPr>
      <w:r>
        <w:rPr>
          <w:snapToGrid w:val="0"/>
          <w:lang w:val="fr-FR"/>
        </w:rPr>
        <w:tab/>
        <w:t>{ID id-nRFreqInfo</w:t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ab/>
        <w:t>CRITICALITY reject</w:t>
      </w:r>
      <w:r>
        <w:rPr>
          <w:snapToGrid w:val="0"/>
          <w:lang w:val="fr-FR"/>
        </w:rPr>
        <w:tab/>
        <w:t xml:space="preserve">EXTENSION  NRFreqInfo  </w:t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ab/>
        <w:t>PRESENCE optional}|</w:t>
      </w:r>
    </w:p>
    <w:p w14:paraId="31F816B6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  <w:lang w:val="fr-FR"/>
        </w:rPr>
        <w:tab/>
      </w:r>
      <w:r>
        <w:rPr>
          <w:snapToGrid w:val="0"/>
        </w:rPr>
        <w:t>{ID id-transmission-Bandwidth</w:t>
      </w:r>
      <w:r>
        <w:rPr>
          <w:snapToGrid w:val="0"/>
        </w:rPr>
        <w:tab/>
        <w:t>CRITICALITY reject</w:t>
      </w:r>
      <w:r>
        <w:rPr>
          <w:snapToGrid w:val="0"/>
        </w:rPr>
        <w:tab/>
        <w:t xml:space="preserve">EXTENSION  Transmission-Bandwidth  </w:t>
      </w:r>
      <w:r>
        <w:rPr>
          <w:snapToGrid w:val="0"/>
        </w:rPr>
        <w:tab/>
        <w:t>PRESENCE optional}|</w:t>
      </w:r>
    </w:p>
    <w:p w14:paraId="158C0EF9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{ID id-nR-Carrier-List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CRITICALITY reject</w:t>
      </w:r>
      <w:r>
        <w:rPr>
          <w:snapToGrid w:val="0"/>
        </w:rPr>
        <w:tab/>
        <w:t xml:space="preserve">EXTENSION  NRCarrierList  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PRESENCE optional},</w:t>
      </w:r>
    </w:p>
    <w:p w14:paraId="39272B8B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...</w:t>
      </w:r>
    </w:p>
    <w:p w14:paraId="2EBE391B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}</w:t>
      </w:r>
    </w:p>
    <w:p w14:paraId="52A190D5" w14:textId="77777777" w:rsidR="001C56D0" w:rsidRDefault="001C56D0" w:rsidP="001C56D0">
      <w:pPr>
        <w:pStyle w:val="PL"/>
        <w:rPr>
          <w:snapToGrid w:val="0"/>
        </w:rPr>
      </w:pPr>
    </w:p>
    <w:p w14:paraId="1B3E14EC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IABIPv6RequestType</w:t>
      </w:r>
      <w:r>
        <w:rPr>
          <w:snapToGrid w:val="0"/>
        </w:rPr>
        <w:tab/>
        <w:t xml:space="preserve"> ::= CHOICE {</w:t>
      </w:r>
    </w:p>
    <w:p w14:paraId="37B55789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iPv6Address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IABTNLAddressesRequested,</w:t>
      </w:r>
    </w:p>
    <w:p w14:paraId="42EBE648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iPv6Prefix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 xml:space="preserve">IABTNLAddressesRequested, </w:t>
      </w:r>
    </w:p>
    <w:p w14:paraId="6EEE24E1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choice-extension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ProtocolIE-SingleContainer { { IABIPv6RequestType-ExtIEs} }</w:t>
      </w:r>
    </w:p>
    <w:p w14:paraId="4109CBF1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}</w:t>
      </w:r>
    </w:p>
    <w:p w14:paraId="2FE1AE4D" w14:textId="77777777" w:rsidR="001C56D0" w:rsidRDefault="001C56D0" w:rsidP="001C56D0">
      <w:pPr>
        <w:pStyle w:val="PL"/>
        <w:rPr>
          <w:snapToGrid w:val="0"/>
        </w:rPr>
      </w:pPr>
    </w:p>
    <w:p w14:paraId="7FE879F7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IABIPv6RequestType-ExtIEs F1AP-PROTOCOL-IES ::= {</w:t>
      </w:r>
    </w:p>
    <w:p w14:paraId="149BE933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...</w:t>
      </w:r>
    </w:p>
    <w:p w14:paraId="3C4E15BB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}</w:t>
      </w:r>
    </w:p>
    <w:p w14:paraId="1AA4765C" w14:textId="77777777" w:rsidR="001C56D0" w:rsidRDefault="001C56D0" w:rsidP="001C56D0">
      <w:pPr>
        <w:pStyle w:val="PL"/>
        <w:rPr>
          <w:snapToGrid w:val="0"/>
        </w:rPr>
      </w:pPr>
    </w:p>
    <w:p w14:paraId="325D6F94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IABTNLAddress ::= CHOICE {</w:t>
      </w:r>
    </w:p>
    <w:p w14:paraId="458E5788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iPv4Address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 xml:space="preserve">BIT STRING (SIZE(32)), </w:t>
      </w:r>
    </w:p>
    <w:p w14:paraId="00C0E349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iPv6Address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 xml:space="preserve">BIT STRING (SIZE(128)), </w:t>
      </w:r>
    </w:p>
    <w:p w14:paraId="02DC2A0F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iPv6Prefix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 xml:space="preserve">BIT STRING (SIZE(64)), </w:t>
      </w:r>
    </w:p>
    <w:p w14:paraId="53464050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choice-extension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ProtocolIE-SingleContainer { { IABTNLAddress-ExtIEs} }</w:t>
      </w:r>
    </w:p>
    <w:p w14:paraId="491E319C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}</w:t>
      </w:r>
    </w:p>
    <w:p w14:paraId="26621886" w14:textId="77777777" w:rsidR="001C56D0" w:rsidRDefault="001C56D0" w:rsidP="001C56D0">
      <w:pPr>
        <w:pStyle w:val="PL"/>
        <w:rPr>
          <w:snapToGrid w:val="0"/>
        </w:rPr>
      </w:pPr>
    </w:p>
    <w:p w14:paraId="1C5380E8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lastRenderedPageBreak/>
        <w:t>IABTNLAddress-ExtIEs F1AP-PROTOCOL-IES ::= {</w:t>
      </w:r>
    </w:p>
    <w:p w14:paraId="4A850EE9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...</w:t>
      </w:r>
    </w:p>
    <w:p w14:paraId="6D99D72F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}</w:t>
      </w:r>
    </w:p>
    <w:p w14:paraId="41E11E69" w14:textId="77777777" w:rsidR="001C56D0" w:rsidRDefault="001C56D0" w:rsidP="001C56D0">
      <w:pPr>
        <w:pStyle w:val="PL"/>
        <w:rPr>
          <w:snapToGrid w:val="0"/>
        </w:rPr>
      </w:pPr>
    </w:p>
    <w:p w14:paraId="74587131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IABTNLAddressesRequested ::= SEQUENCE {</w:t>
      </w:r>
    </w:p>
    <w:p w14:paraId="7FFB56D7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tNLAddressesOrPrefixesRequestedAllTraffic</w:t>
      </w:r>
      <w:r>
        <w:rPr>
          <w:snapToGrid w:val="0"/>
        </w:rPr>
        <w:tab/>
        <w:t xml:space="preserve">INTEGER (1..256) </w:t>
      </w:r>
      <w:r>
        <w:rPr>
          <w:snapToGrid w:val="0"/>
        </w:rPr>
        <w:tab/>
        <w:t>OPTIONAL,</w:t>
      </w:r>
    </w:p>
    <w:p w14:paraId="683F61A0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tNLAddressesOrPrefixesRequestedF1-C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 xml:space="preserve">INTEGER (1..256) </w:t>
      </w:r>
      <w:r>
        <w:rPr>
          <w:snapToGrid w:val="0"/>
        </w:rPr>
        <w:tab/>
        <w:t>OPTIONAL,</w:t>
      </w:r>
    </w:p>
    <w:p w14:paraId="62912A23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tNLAddressesOrPrefixesRequestedF1-U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 xml:space="preserve">INTEGER (1..256) </w:t>
      </w:r>
      <w:r>
        <w:rPr>
          <w:snapToGrid w:val="0"/>
        </w:rPr>
        <w:tab/>
        <w:t>OPTIONAL,</w:t>
      </w:r>
    </w:p>
    <w:p w14:paraId="760A79F2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tNLAddressesOrPrefixesRequestedNoNF1</w:t>
      </w:r>
      <w:r>
        <w:rPr>
          <w:snapToGrid w:val="0"/>
        </w:rPr>
        <w:tab/>
      </w:r>
      <w:r>
        <w:rPr>
          <w:snapToGrid w:val="0"/>
        </w:rPr>
        <w:tab/>
        <w:t xml:space="preserve">INTEGER (1..256) </w:t>
      </w:r>
      <w:r>
        <w:rPr>
          <w:snapToGrid w:val="0"/>
        </w:rPr>
        <w:tab/>
        <w:t>OPTIONAL,</w:t>
      </w:r>
    </w:p>
    <w:p w14:paraId="0AF53513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iE-Extensions</w:t>
      </w:r>
      <w:r>
        <w:rPr>
          <w:snapToGrid w:val="0"/>
        </w:rPr>
        <w:tab/>
      </w:r>
      <w:r>
        <w:rPr>
          <w:snapToGrid w:val="0"/>
        </w:rPr>
        <w:tab/>
        <w:t>ProtocolExtensionContainer { { IABTNLAddressesRequested-ExtIEs } } OPTIONAL</w:t>
      </w:r>
    </w:p>
    <w:p w14:paraId="7C01CCA0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}</w:t>
      </w:r>
    </w:p>
    <w:p w14:paraId="6C141533" w14:textId="77777777" w:rsidR="001C56D0" w:rsidRDefault="001C56D0" w:rsidP="001C56D0">
      <w:pPr>
        <w:pStyle w:val="PL"/>
        <w:rPr>
          <w:snapToGrid w:val="0"/>
        </w:rPr>
      </w:pPr>
    </w:p>
    <w:p w14:paraId="597E4820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IABTNLAddressesRequested-ExtIEs F1AP-PROTOCOL-EXTENSION ::= {</w:t>
      </w:r>
    </w:p>
    <w:p w14:paraId="5CA1E48A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...</w:t>
      </w:r>
    </w:p>
    <w:p w14:paraId="49C97812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}</w:t>
      </w:r>
    </w:p>
    <w:p w14:paraId="511020A2" w14:textId="77777777" w:rsidR="001C56D0" w:rsidRDefault="001C56D0" w:rsidP="001C56D0">
      <w:pPr>
        <w:pStyle w:val="PL"/>
        <w:rPr>
          <w:snapToGrid w:val="0"/>
        </w:rPr>
      </w:pPr>
    </w:p>
    <w:p w14:paraId="72C0B560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IAB-TNL-Addresses-To-Remove-Item ::= SEQUENCE {</w:t>
      </w:r>
    </w:p>
    <w:p w14:paraId="65FB0B80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iABTNLAddress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IABTNLAddress,</w:t>
      </w:r>
    </w:p>
    <w:p w14:paraId="6AF50F6E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iE-Extensions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ProtocolExtensionContainer { { IAB-TNL-Addresses-To-Remove-Item-ExtIEs} } OPTIONAL</w:t>
      </w:r>
    </w:p>
    <w:p w14:paraId="565DD84F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}</w:t>
      </w:r>
    </w:p>
    <w:p w14:paraId="69403786" w14:textId="77777777" w:rsidR="001C56D0" w:rsidRDefault="001C56D0" w:rsidP="001C56D0">
      <w:pPr>
        <w:pStyle w:val="PL"/>
        <w:rPr>
          <w:snapToGrid w:val="0"/>
        </w:rPr>
      </w:pPr>
    </w:p>
    <w:p w14:paraId="5F9EEDF0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IAB-TNL-Addresses-To-Remove-Item-ExtIEs F1AP-PROTOCOL-EXTENSION ::= {</w:t>
      </w:r>
    </w:p>
    <w:p w14:paraId="6F1AFD5B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...</w:t>
      </w:r>
    </w:p>
    <w:p w14:paraId="79767ED8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}</w:t>
      </w:r>
    </w:p>
    <w:p w14:paraId="51ED2F29" w14:textId="77777777" w:rsidR="001C56D0" w:rsidRDefault="001C56D0" w:rsidP="001C56D0">
      <w:pPr>
        <w:pStyle w:val="PL"/>
        <w:rPr>
          <w:snapToGrid w:val="0"/>
        </w:rPr>
      </w:pPr>
    </w:p>
    <w:p w14:paraId="13371A21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 xml:space="preserve">IAB-TNL-Addresses-Exception ::= </w:t>
      </w:r>
      <w:r>
        <w:rPr>
          <w:snapToGrid w:val="0"/>
        </w:rPr>
        <w:tab/>
        <w:t>SEQUENCE {</w:t>
      </w:r>
    </w:p>
    <w:p w14:paraId="43F21C7C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iABTNLAddressList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IABTNLAddressList,</w:t>
      </w:r>
    </w:p>
    <w:p w14:paraId="3A3B993D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iE-Extensions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ProtocolExtensionContainer { { IAB-TNL-Addresses-Exception-ExtIEs} } OPTIONAL</w:t>
      </w:r>
    </w:p>
    <w:p w14:paraId="1B728AFC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}</w:t>
      </w:r>
    </w:p>
    <w:p w14:paraId="144AA683" w14:textId="77777777" w:rsidR="001C56D0" w:rsidRDefault="001C56D0" w:rsidP="001C56D0">
      <w:pPr>
        <w:pStyle w:val="PL"/>
        <w:rPr>
          <w:snapToGrid w:val="0"/>
        </w:rPr>
      </w:pPr>
    </w:p>
    <w:p w14:paraId="0EE2B594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IAB-TNL-Addresses-Exception-ExtIEs F1AP-PROTOCOL-EXTENSION ::= {</w:t>
      </w:r>
    </w:p>
    <w:p w14:paraId="2A5C94E8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...</w:t>
      </w:r>
    </w:p>
    <w:p w14:paraId="3CC94D37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}</w:t>
      </w:r>
    </w:p>
    <w:p w14:paraId="11A41505" w14:textId="77777777" w:rsidR="001C56D0" w:rsidRDefault="001C56D0" w:rsidP="001C56D0">
      <w:pPr>
        <w:pStyle w:val="PL"/>
        <w:rPr>
          <w:snapToGrid w:val="0"/>
        </w:rPr>
      </w:pPr>
    </w:p>
    <w:p w14:paraId="5EC712B8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IABTNLAddressList ::= SEQUENCE (SIZE(1.. maxnoofTLAsIAB)) OF IABTNLAddress-Item</w:t>
      </w:r>
    </w:p>
    <w:p w14:paraId="1625F5A3" w14:textId="77777777" w:rsidR="001C56D0" w:rsidRDefault="001C56D0" w:rsidP="001C56D0">
      <w:pPr>
        <w:pStyle w:val="PL"/>
        <w:rPr>
          <w:snapToGrid w:val="0"/>
        </w:rPr>
      </w:pPr>
    </w:p>
    <w:p w14:paraId="494D2B0E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IABTNLAddress-Item ::= SEQUENCE {</w:t>
      </w:r>
    </w:p>
    <w:p w14:paraId="3079A4CF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iABTNLAddress</w:t>
      </w:r>
      <w:r>
        <w:rPr>
          <w:snapToGrid w:val="0"/>
        </w:rPr>
        <w:tab/>
      </w:r>
      <w:r>
        <w:rPr>
          <w:snapToGrid w:val="0"/>
        </w:rPr>
        <w:tab/>
        <w:t>IABTNLAddress</w:t>
      </w:r>
      <w:r>
        <w:rPr>
          <w:snapToGrid w:val="0"/>
        </w:rPr>
        <w:tab/>
        <w:t>,</w:t>
      </w:r>
    </w:p>
    <w:p w14:paraId="45B4622E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iE-Extensions</w:t>
      </w:r>
      <w:r>
        <w:rPr>
          <w:snapToGrid w:val="0"/>
        </w:rPr>
        <w:tab/>
        <w:t>ProtocolExtensionContainer { { IABTNLAddress-ItemExtIEs } }</w:t>
      </w:r>
      <w:r>
        <w:rPr>
          <w:snapToGrid w:val="0"/>
        </w:rPr>
        <w:tab/>
        <w:t>OPTIONAL</w:t>
      </w:r>
    </w:p>
    <w:p w14:paraId="34275567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}</w:t>
      </w:r>
    </w:p>
    <w:p w14:paraId="64043053" w14:textId="77777777" w:rsidR="001C56D0" w:rsidRDefault="001C56D0" w:rsidP="001C56D0">
      <w:pPr>
        <w:pStyle w:val="PL"/>
        <w:rPr>
          <w:snapToGrid w:val="0"/>
        </w:rPr>
      </w:pPr>
    </w:p>
    <w:p w14:paraId="0FBECD2D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 xml:space="preserve">IABTNLAddress-ItemExtIEs </w:t>
      </w:r>
      <w:r>
        <w:rPr>
          <w:snapToGrid w:val="0"/>
        </w:rPr>
        <w:tab/>
        <w:t>F1AP-PROTOCOL-EXTENSION ::= {</w:t>
      </w:r>
    </w:p>
    <w:p w14:paraId="25D1F5D7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...</w:t>
      </w:r>
    </w:p>
    <w:p w14:paraId="02D0FF51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}</w:t>
      </w:r>
    </w:p>
    <w:p w14:paraId="26DF8179" w14:textId="77777777" w:rsidR="001C56D0" w:rsidRDefault="001C56D0" w:rsidP="001C56D0">
      <w:pPr>
        <w:pStyle w:val="PL"/>
        <w:rPr>
          <w:snapToGrid w:val="0"/>
        </w:rPr>
      </w:pPr>
    </w:p>
    <w:p w14:paraId="6776B787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IABTNLAddressUsage ::= ENUMERATED {</w:t>
      </w:r>
    </w:p>
    <w:p w14:paraId="506BAC34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f1-c,</w:t>
      </w:r>
    </w:p>
    <w:p w14:paraId="4DBA31E3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f1-u,</w:t>
      </w:r>
    </w:p>
    <w:p w14:paraId="7B18B9FD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non-f1,</w:t>
      </w:r>
    </w:p>
    <w:p w14:paraId="7EA407A8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...</w:t>
      </w:r>
    </w:p>
    <w:p w14:paraId="75C6B5D5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}</w:t>
      </w:r>
    </w:p>
    <w:p w14:paraId="633AABAE" w14:textId="77777777" w:rsidR="001C56D0" w:rsidRDefault="001C56D0" w:rsidP="001C56D0">
      <w:pPr>
        <w:pStyle w:val="PL"/>
        <w:rPr>
          <w:snapToGrid w:val="0"/>
        </w:rPr>
      </w:pPr>
    </w:p>
    <w:p w14:paraId="5CD9236D" w14:textId="77777777" w:rsidR="001C56D0" w:rsidRDefault="001C56D0" w:rsidP="001C56D0">
      <w:pPr>
        <w:pStyle w:val="PL"/>
        <w:rPr>
          <w:snapToGrid w:val="0"/>
        </w:rPr>
      </w:pPr>
    </w:p>
    <w:p w14:paraId="1130F80C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IABv4AddressesRequested ::= SEQUENCE {</w:t>
      </w:r>
    </w:p>
    <w:p w14:paraId="1EA8A9F8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iABv4AddressesRequested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IABTNLAddressesRequested,</w:t>
      </w:r>
    </w:p>
    <w:p w14:paraId="478D5F1E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iE-Extensions</w:t>
      </w:r>
      <w:r>
        <w:rPr>
          <w:snapToGrid w:val="0"/>
        </w:rPr>
        <w:tab/>
      </w:r>
      <w:r>
        <w:rPr>
          <w:snapToGrid w:val="0"/>
        </w:rPr>
        <w:tab/>
        <w:t>ProtocolExtensionContainer { { IABv4AddressesRequested-ExtIEs} } OPTIONAL</w:t>
      </w:r>
    </w:p>
    <w:p w14:paraId="1586DB71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}</w:t>
      </w:r>
    </w:p>
    <w:p w14:paraId="719D33D9" w14:textId="77777777" w:rsidR="001C56D0" w:rsidRDefault="001C56D0" w:rsidP="001C56D0">
      <w:pPr>
        <w:pStyle w:val="PL"/>
        <w:rPr>
          <w:snapToGrid w:val="0"/>
        </w:rPr>
      </w:pPr>
    </w:p>
    <w:p w14:paraId="36DAF5B5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IABv4AddressesRequested-ExtIEs F1AP-PROTOCOL-EXTENSION ::= {</w:t>
      </w:r>
    </w:p>
    <w:p w14:paraId="0910ED8F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...</w:t>
      </w:r>
    </w:p>
    <w:p w14:paraId="69764164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}</w:t>
      </w:r>
    </w:p>
    <w:p w14:paraId="78B78D3D" w14:textId="77777777" w:rsidR="001C56D0" w:rsidRDefault="001C56D0" w:rsidP="001C56D0">
      <w:pPr>
        <w:pStyle w:val="PL"/>
        <w:rPr>
          <w:snapToGrid w:val="0"/>
        </w:rPr>
      </w:pPr>
    </w:p>
    <w:p w14:paraId="34B25D4A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Mobile-IAB-MTUserLocationInformation ::= SEQUENCE {</w:t>
      </w:r>
    </w:p>
    <w:p w14:paraId="39B1AABD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nRCGI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NRCGI,</w:t>
      </w:r>
    </w:p>
    <w:p w14:paraId="6FEFD9BE" w14:textId="77777777" w:rsidR="001C56D0" w:rsidRDefault="001C56D0" w:rsidP="001C56D0">
      <w:pPr>
        <w:pStyle w:val="PL"/>
        <w:rPr>
          <w:rFonts w:eastAsia="宋体"/>
          <w:snapToGrid w:val="0"/>
          <w:lang w:val="fr-FR" w:eastAsia="zh-CN"/>
        </w:rPr>
      </w:pPr>
      <w:r>
        <w:rPr>
          <w:snapToGrid w:val="0"/>
        </w:rPr>
        <w:tab/>
      </w:r>
      <w:r>
        <w:rPr>
          <w:snapToGrid w:val="0"/>
          <w:lang w:val="fr-FR" w:eastAsia="zh-CN"/>
        </w:rPr>
        <w:t>tAI                             TAI,</w:t>
      </w:r>
    </w:p>
    <w:p w14:paraId="5F8139FE" w14:textId="77777777" w:rsidR="001C56D0" w:rsidRDefault="001C56D0" w:rsidP="001C56D0">
      <w:pPr>
        <w:pStyle w:val="PL"/>
        <w:rPr>
          <w:rFonts w:eastAsia="Times New Roman"/>
          <w:snapToGrid w:val="0"/>
          <w:lang w:val="fr-FR" w:eastAsia="ko-KR"/>
        </w:rPr>
      </w:pPr>
      <w:r>
        <w:rPr>
          <w:snapToGrid w:val="0"/>
          <w:lang w:val="fr-FR"/>
        </w:rPr>
        <w:tab/>
        <w:t>iE-Extensions</w:t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ab/>
        <w:t xml:space="preserve">ProtocolExtensionContainer { { </w:t>
      </w:r>
      <w:r>
        <w:rPr>
          <w:snapToGrid w:val="0"/>
          <w:lang w:val="fr-FR" w:eastAsia="zh-CN"/>
        </w:rPr>
        <w:t>Mobile-</w:t>
      </w:r>
      <w:r>
        <w:rPr>
          <w:snapToGrid w:val="0"/>
          <w:lang w:val="fr-FR"/>
        </w:rPr>
        <w:t>IAB-MTUserLocationInformation-ExtIEs} }</w:t>
      </w:r>
      <w:r>
        <w:rPr>
          <w:snapToGrid w:val="0"/>
          <w:lang w:val="fr-FR"/>
        </w:rPr>
        <w:tab/>
        <w:t>OPTIONAL</w:t>
      </w:r>
    </w:p>
    <w:p w14:paraId="7B9ABBBB" w14:textId="77777777" w:rsidR="001C56D0" w:rsidRDefault="001C56D0" w:rsidP="001C56D0">
      <w:pPr>
        <w:pStyle w:val="PL"/>
        <w:rPr>
          <w:snapToGrid w:val="0"/>
          <w:lang w:val="fr-FR"/>
        </w:rPr>
      </w:pPr>
      <w:r>
        <w:rPr>
          <w:snapToGrid w:val="0"/>
          <w:lang w:val="fr-FR"/>
        </w:rPr>
        <w:t>}</w:t>
      </w:r>
    </w:p>
    <w:p w14:paraId="7A20FBCD" w14:textId="77777777" w:rsidR="001C56D0" w:rsidRDefault="001C56D0" w:rsidP="001C56D0">
      <w:pPr>
        <w:pStyle w:val="PL"/>
        <w:rPr>
          <w:snapToGrid w:val="0"/>
          <w:lang w:val="fr-FR"/>
        </w:rPr>
      </w:pPr>
    </w:p>
    <w:p w14:paraId="5E68E5E0" w14:textId="77777777" w:rsidR="001C56D0" w:rsidRDefault="001C56D0" w:rsidP="001C56D0">
      <w:pPr>
        <w:pStyle w:val="PL"/>
        <w:rPr>
          <w:snapToGrid w:val="0"/>
          <w:lang w:val="fr-FR"/>
        </w:rPr>
      </w:pPr>
      <w:r>
        <w:rPr>
          <w:rFonts w:cs="Courier New"/>
          <w:szCs w:val="22"/>
          <w:lang w:val="fr-FR" w:eastAsia="zh-CN"/>
        </w:rPr>
        <w:t>Mobile-IAB-MTUserLocationInformation</w:t>
      </w:r>
      <w:r>
        <w:rPr>
          <w:snapToGrid w:val="0"/>
          <w:lang w:val="fr-FR"/>
        </w:rPr>
        <w:t>-ExtIEs F1AP-PROTOCOL-EXTENSION ::= {</w:t>
      </w:r>
    </w:p>
    <w:p w14:paraId="7947ACB2" w14:textId="77777777" w:rsidR="001C56D0" w:rsidRDefault="001C56D0" w:rsidP="001C56D0">
      <w:pPr>
        <w:pStyle w:val="PL"/>
        <w:rPr>
          <w:snapToGrid w:val="0"/>
          <w:lang w:val="fr-FR"/>
        </w:rPr>
      </w:pPr>
      <w:r>
        <w:rPr>
          <w:snapToGrid w:val="0"/>
          <w:lang w:val="fr-FR"/>
        </w:rPr>
        <w:tab/>
        <w:t>...</w:t>
      </w:r>
    </w:p>
    <w:p w14:paraId="4DB91F33" w14:textId="77777777" w:rsidR="001C56D0" w:rsidRDefault="001C56D0" w:rsidP="001C56D0">
      <w:pPr>
        <w:pStyle w:val="PL"/>
        <w:rPr>
          <w:snapToGrid w:val="0"/>
          <w:lang w:val="fr-FR"/>
        </w:rPr>
      </w:pPr>
      <w:r>
        <w:rPr>
          <w:snapToGrid w:val="0"/>
          <w:lang w:val="fr-FR"/>
        </w:rPr>
        <w:t>}</w:t>
      </w:r>
    </w:p>
    <w:p w14:paraId="51EECF27" w14:textId="77777777" w:rsidR="001C56D0" w:rsidRDefault="001C56D0" w:rsidP="001C56D0">
      <w:pPr>
        <w:pStyle w:val="PL"/>
        <w:rPr>
          <w:snapToGrid w:val="0"/>
          <w:lang w:val="fr-FR"/>
        </w:rPr>
      </w:pPr>
    </w:p>
    <w:p w14:paraId="518DED06" w14:textId="77777777" w:rsidR="001C56D0" w:rsidRDefault="001C56D0" w:rsidP="001C56D0">
      <w:pPr>
        <w:pStyle w:val="PL"/>
        <w:rPr>
          <w:snapToGrid w:val="0"/>
          <w:lang w:val="fr-FR"/>
        </w:rPr>
      </w:pPr>
    </w:p>
    <w:p w14:paraId="4CCAE18F" w14:textId="77777777" w:rsidR="001C56D0" w:rsidRDefault="001C56D0" w:rsidP="001C56D0">
      <w:pPr>
        <w:pStyle w:val="PL"/>
        <w:rPr>
          <w:snapToGrid w:val="0"/>
          <w:lang w:val="fr-FR"/>
        </w:rPr>
      </w:pPr>
      <w:r>
        <w:rPr>
          <w:snapToGrid w:val="0"/>
          <w:lang w:val="fr-FR"/>
        </w:rPr>
        <w:t>ImplicitFormat</w:t>
      </w:r>
      <w:r>
        <w:rPr>
          <w:snapToGrid w:val="0"/>
          <w:lang w:val="fr-FR"/>
        </w:rPr>
        <w:tab/>
        <w:t>::= SEQUENCE</w:t>
      </w:r>
      <w:r>
        <w:rPr>
          <w:snapToGrid w:val="0"/>
          <w:lang w:val="fr-FR"/>
        </w:rPr>
        <w:tab/>
        <w:t xml:space="preserve">{ </w:t>
      </w:r>
    </w:p>
    <w:p w14:paraId="1E3C17BF" w14:textId="77777777" w:rsidR="001C56D0" w:rsidRDefault="001C56D0" w:rsidP="001C56D0">
      <w:pPr>
        <w:pStyle w:val="PL"/>
        <w:rPr>
          <w:snapToGrid w:val="0"/>
          <w:lang w:val="fr-FR"/>
        </w:rPr>
      </w:pPr>
      <w:r>
        <w:rPr>
          <w:snapToGrid w:val="0"/>
          <w:lang w:val="fr-FR"/>
        </w:rPr>
        <w:tab/>
        <w:t xml:space="preserve">dUFSlotformatIndex </w:t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ab/>
        <w:t>DUFSlotformatIndex,</w:t>
      </w:r>
    </w:p>
    <w:p w14:paraId="0267CA57" w14:textId="77777777" w:rsidR="001C56D0" w:rsidRDefault="001C56D0" w:rsidP="001C56D0">
      <w:pPr>
        <w:pStyle w:val="PL"/>
        <w:rPr>
          <w:snapToGrid w:val="0"/>
          <w:lang w:val="fr-FR"/>
        </w:rPr>
      </w:pPr>
      <w:r>
        <w:rPr>
          <w:snapToGrid w:val="0"/>
          <w:lang w:val="fr-FR"/>
        </w:rPr>
        <w:lastRenderedPageBreak/>
        <w:tab/>
        <w:t>iE-Extensions</w:t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ab/>
        <w:t>ProtocolExtensionContainer { { ImplicitFormat-ExtIEs } } OPTIONAL</w:t>
      </w:r>
    </w:p>
    <w:p w14:paraId="62CA17D0" w14:textId="77777777" w:rsidR="001C56D0" w:rsidRDefault="001C56D0" w:rsidP="001C56D0">
      <w:pPr>
        <w:pStyle w:val="PL"/>
        <w:rPr>
          <w:snapToGrid w:val="0"/>
          <w:lang w:val="fr-FR"/>
        </w:rPr>
      </w:pPr>
      <w:r>
        <w:rPr>
          <w:snapToGrid w:val="0"/>
          <w:lang w:val="fr-FR"/>
        </w:rPr>
        <w:t>}</w:t>
      </w:r>
    </w:p>
    <w:p w14:paraId="7E0066D8" w14:textId="77777777" w:rsidR="001C56D0" w:rsidRDefault="001C56D0" w:rsidP="001C56D0">
      <w:pPr>
        <w:pStyle w:val="PL"/>
        <w:rPr>
          <w:snapToGrid w:val="0"/>
          <w:lang w:val="fr-FR"/>
        </w:rPr>
      </w:pPr>
    </w:p>
    <w:p w14:paraId="70766CF8" w14:textId="77777777" w:rsidR="001C56D0" w:rsidRDefault="001C56D0" w:rsidP="001C56D0">
      <w:pPr>
        <w:pStyle w:val="PL"/>
        <w:rPr>
          <w:snapToGrid w:val="0"/>
          <w:lang w:val="fr-FR"/>
        </w:rPr>
      </w:pPr>
      <w:r>
        <w:rPr>
          <w:snapToGrid w:val="0"/>
          <w:lang w:val="fr-FR"/>
        </w:rPr>
        <w:t>ImplicitFormat-ExtIEs F1AP-PROTOCOL-EXTENSION ::= {</w:t>
      </w:r>
    </w:p>
    <w:p w14:paraId="0A3F53B8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  <w:lang w:val="fr-FR"/>
        </w:rPr>
        <w:tab/>
      </w:r>
      <w:r>
        <w:rPr>
          <w:snapToGrid w:val="0"/>
        </w:rPr>
        <w:t>...</w:t>
      </w:r>
    </w:p>
    <w:p w14:paraId="3A7B636E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}</w:t>
      </w:r>
    </w:p>
    <w:p w14:paraId="2AA24589" w14:textId="77777777" w:rsidR="001C56D0" w:rsidRDefault="001C56D0" w:rsidP="001C56D0">
      <w:pPr>
        <w:pStyle w:val="PL"/>
        <w:rPr>
          <w:snapToGrid w:val="0"/>
        </w:rPr>
      </w:pPr>
    </w:p>
    <w:p w14:paraId="2E5252B1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IgnorePRACHConfiguration::= ENUMERATED { true,...}</w:t>
      </w:r>
    </w:p>
    <w:p w14:paraId="273B1370" w14:textId="77777777" w:rsidR="001C56D0" w:rsidRDefault="001C56D0" w:rsidP="001C56D0">
      <w:pPr>
        <w:pStyle w:val="PL"/>
        <w:rPr>
          <w:snapToGrid w:val="0"/>
        </w:rPr>
      </w:pPr>
    </w:p>
    <w:p w14:paraId="20657FF0" w14:textId="77777777" w:rsidR="001C56D0" w:rsidRDefault="001C56D0" w:rsidP="001C56D0">
      <w:pPr>
        <w:pStyle w:val="PL"/>
      </w:pPr>
      <w:r>
        <w:t>IgnoreResourceCoordinationContainer ::= ENUMERATED { yes,...}</w:t>
      </w:r>
    </w:p>
    <w:p w14:paraId="70E9E244" w14:textId="77777777" w:rsidR="001C56D0" w:rsidRDefault="001C56D0" w:rsidP="001C56D0">
      <w:pPr>
        <w:pStyle w:val="PL"/>
      </w:pPr>
      <w:r>
        <w:t>InactivityMonitoringRequest ::= ENUMERATED { true,...}</w:t>
      </w:r>
    </w:p>
    <w:p w14:paraId="579A40DD" w14:textId="77777777" w:rsidR="001C56D0" w:rsidRDefault="001C56D0" w:rsidP="001C56D0">
      <w:pPr>
        <w:pStyle w:val="PL"/>
      </w:pPr>
      <w:r>
        <w:t>InactivityMonitoringResponse ::= ENUMERATED { not-supported,...}</w:t>
      </w:r>
    </w:p>
    <w:p w14:paraId="53B7495B" w14:textId="77777777" w:rsidR="001C56D0" w:rsidRDefault="001C56D0" w:rsidP="001C56D0">
      <w:pPr>
        <w:pStyle w:val="PL"/>
      </w:pPr>
    </w:p>
    <w:p w14:paraId="3986178D" w14:textId="77777777" w:rsidR="001C56D0" w:rsidRDefault="001C56D0" w:rsidP="001C56D0">
      <w:pPr>
        <w:pStyle w:val="PL"/>
      </w:pPr>
      <w:r>
        <w:t xml:space="preserve">IndirectPathAddition ::= SEQUENCE { </w:t>
      </w:r>
    </w:p>
    <w:p w14:paraId="684260D9" w14:textId="77777777" w:rsidR="001C56D0" w:rsidRDefault="001C56D0" w:rsidP="001C56D0">
      <w:pPr>
        <w:pStyle w:val="PL"/>
      </w:pPr>
      <w:r>
        <w:tab/>
        <w:t>targetRelayUEID</w:t>
      </w:r>
      <w:r>
        <w:tab/>
      </w:r>
      <w:r>
        <w:tab/>
      </w:r>
      <w:r>
        <w:tab/>
        <w:t xml:space="preserve">BIT STRING(SIZE(24)), </w:t>
      </w:r>
    </w:p>
    <w:p w14:paraId="558A62DC" w14:textId="77777777" w:rsidR="001C56D0" w:rsidRDefault="001C56D0" w:rsidP="001C56D0">
      <w:pPr>
        <w:pStyle w:val="PL"/>
      </w:pPr>
      <w:r>
        <w:tab/>
        <w:t>remoteUELocalID</w:t>
      </w:r>
      <w:r>
        <w:tab/>
      </w:r>
      <w:r>
        <w:tab/>
      </w:r>
      <w:r>
        <w:tab/>
        <w:t>RemoteUELocalID,</w:t>
      </w:r>
    </w:p>
    <w:p w14:paraId="38FF7FB1" w14:textId="77777777" w:rsidR="001C56D0" w:rsidRDefault="001C56D0" w:rsidP="001C56D0">
      <w:pPr>
        <w:pStyle w:val="PL"/>
      </w:pPr>
      <w:r>
        <w:tab/>
        <w:t>iE-Extensions</w:t>
      </w:r>
      <w:r>
        <w:tab/>
      </w:r>
      <w:r>
        <w:tab/>
      </w:r>
      <w:r>
        <w:tab/>
        <w:t>ProtocolExtensionContainer { { IndirectPathAddition-ExtIEs } }</w:t>
      </w:r>
      <w:r>
        <w:tab/>
      </w:r>
      <w:r>
        <w:tab/>
        <w:t>OPTIONAL,</w:t>
      </w:r>
    </w:p>
    <w:p w14:paraId="3CD2871D" w14:textId="77777777" w:rsidR="001C56D0" w:rsidRDefault="001C56D0" w:rsidP="001C56D0">
      <w:pPr>
        <w:pStyle w:val="PL"/>
      </w:pPr>
      <w:r>
        <w:tab/>
        <w:t>...</w:t>
      </w:r>
    </w:p>
    <w:p w14:paraId="739626E5" w14:textId="77777777" w:rsidR="001C56D0" w:rsidRDefault="001C56D0" w:rsidP="001C56D0">
      <w:pPr>
        <w:pStyle w:val="PL"/>
      </w:pPr>
      <w:r>
        <w:t>}</w:t>
      </w:r>
    </w:p>
    <w:p w14:paraId="625F0458" w14:textId="77777777" w:rsidR="001C56D0" w:rsidRDefault="001C56D0" w:rsidP="001C56D0">
      <w:pPr>
        <w:pStyle w:val="PL"/>
      </w:pPr>
    </w:p>
    <w:p w14:paraId="72368632" w14:textId="77777777" w:rsidR="001C56D0" w:rsidRDefault="001C56D0" w:rsidP="001C56D0">
      <w:pPr>
        <w:pStyle w:val="PL"/>
      </w:pPr>
      <w:r>
        <w:t>IndirectPathAddition-ExtIEs</w:t>
      </w:r>
      <w:r>
        <w:tab/>
        <w:t>F1AP-PROTOCOL-EXTENSION ::= {</w:t>
      </w:r>
    </w:p>
    <w:p w14:paraId="30C73163" w14:textId="77777777" w:rsidR="001C56D0" w:rsidRDefault="001C56D0" w:rsidP="001C56D0">
      <w:pPr>
        <w:pStyle w:val="PL"/>
      </w:pPr>
      <w:r>
        <w:tab/>
        <w:t>...</w:t>
      </w:r>
    </w:p>
    <w:p w14:paraId="64BE7B4E" w14:textId="77777777" w:rsidR="001C56D0" w:rsidRDefault="001C56D0" w:rsidP="001C56D0">
      <w:pPr>
        <w:pStyle w:val="PL"/>
      </w:pPr>
      <w:r>
        <w:t>}</w:t>
      </w:r>
    </w:p>
    <w:p w14:paraId="7A8D3F17" w14:textId="77777777" w:rsidR="001C56D0" w:rsidRDefault="001C56D0" w:rsidP="001C56D0">
      <w:pPr>
        <w:pStyle w:val="PL"/>
      </w:pPr>
      <w:r>
        <w:t>InterfacesToTrace ::= BIT STRING (SIZE(8))</w:t>
      </w:r>
    </w:p>
    <w:p w14:paraId="17BA5ACE" w14:textId="77777777" w:rsidR="001C56D0" w:rsidRDefault="001C56D0" w:rsidP="001C56D0">
      <w:pPr>
        <w:pStyle w:val="PL"/>
        <w:rPr>
          <w:noProof w:val="0"/>
        </w:rPr>
      </w:pPr>
    </w:p>
    <w:p w14:paraId="633A57A4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IntendedTDD-DL-ULConfig ::= SEQUENCE {</w:t>
      </w:r>
    </w:p>
    <w:p w14:paraId="5041215E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nRSCS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ENUMERATED { scs15, scs30, scs60, scs120,..., scs480, scs960},</w:t>
      </w:r>
    </w:p>
    <w:p w14:paraId="6DA9F77A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nRCP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ENUMERATED { normal, extended,...},</w:t>
      </w:r>
    </w:p>
    <w:p w14:paraId="2C87E57A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nRDLULTxPeriodicity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ENUMERATED { ms0p5, ms0p625, ms1, ms1p25, ms2, ms2p5, ms3, ms4, ms5, ms10, ms20, ms40, ms60, ms80, ms100, ms120, ms140, ms160, ...},</w:t>
      </w:r>
    </w:p>
    <w:p w14:paraId="747B515C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 xml:space="preserve">slot-Configuration-List </w:t>
      </w:r>
      <w:r>
        <w:rPr>
          <w:noProof w:val="0"/>
        </w:rPr>
        <w:tab/>
        <w:t>Slot-Configuration-List,</w:t>
      </w:r>
    </w:p>
    <w:p w14:paraId="39ED20AC" w14:textId="77777777" w:rsidR="001C56D0" w:rsidRDefault="001C56D0" w:rsidP="001C56D0">
      <w:pPr>
        <w:pStyle w:val="PL"/>
        <w:rPr>
          <w:noProof w:val="0"/>
          <w:lang w:val="fr-FR"/>
        </w:rPr>
      </w:pPr>
      <w:r>
        <w:rPr>
          <w:noProof w:val="0"/>
        </w:rPr>
        <w:tab/>
      </w:r>
      <w:r>
        <w:rPr>
          <w:noProof w:val="0"/>
          <w:lang w:val="fr-FR"/>
        </w:rPr>
        <w:t>iE-Extensions</w:t>
      </w:r>
      <w:r>
        <w:rPr>
          <w:noProof w:val="0"/>
          <w:lang w:val="fr-FR"/>
        </w:rPr>
        <w:tab/>
      </w:r>
      <w:r>
        <w:rPr>
          <w:noProof w:val="0"/>
          <w:lang w:val="fr-FR"/>
        </w:rPr>
        <w:tab/>
      </w:r>
      <w:r>
        <w:rPr>
          <w:noProof w:val="0"/>
          <w:lang w:val="fr-FR"/>
        </w:rPr>
        <w:tab/>
      </w:r>
      <w:r>
        <w:rPr>
          <w:noProof w:val="0"/>
          <w:lang w:val="fr-FR"/>
        </w:rPr>
        <w:tab/>
      </w:r>
      <w:r>
        <w:rPr>
          <w:noProof w:val="0"/>
          <w:lang w:val="fr-FR"/>
        </w:rPr>
        <w:tab/>
      </w:r>
      <w:r>
        <w:rPr>
          <w:noProof w:val="0"/>
          <w:lang w:val="fr-FR"/>
        </w:rPr>
        <w:tab/>
        <w:t>ProtocolExtensionContainer { {IntendedTDD-DL-ULConfig-ExtIEs} } OPTIONAL</w:t>
      </w:r>
    </w:p>
    <w:p w14:paraId="590B2FD7" w14:textId="77777777" w:rsidR="001C56D0" w:rsidRDefault="001C56D0" w:rsidP="001C56D0">
      <w:pPr>
        <w:pStyle w:val="PL"/>
      </w:pPr>
      <w:r>
        <w:rPr>
          <w:noProof w:val="0"/>
        </w:rPr>
        <w:t>}</w:t>
      </w:r>
    </w:p>
    <w:p w14:paraId="1D371E47" w14:textId="77777777" w:rsidR="001C56D0" w:rsidRDefault="001C56D0" w:rsidP="001C56D0">
      <w:pPr>
        <w:pStyle w:val="PL"/>
      </w:pPr>
    </w:p>
    <w:p w14:paraId="66915518" w14:textId="77777777" w:rsidR="001C56D0" w:rsidRDefault="001C56D0" w:rsidP="001C56D0">
      <w:pPr>
        <w:pStyle w:val="PL"/>
      </w:pPr>
      <w:r>
        <w:t xml:space="preserve">InterFrequencyConfig-NoGap ::= ENUMERATED { </w:t>
      </w:r>
    </w:p>
    <w:p w14:paraId="707A689C" w14:textId="77777777" w:rsidR="001C56D0" w:rsidRDefault="001C56D0" w:rsidP="001C56D0">
      <w:pPr>
        <w:pStyle w:val="PL"/>
      </w:pPr>
      <w:r>
        <w:tab/>
        <w:t>true,</w:t>
      </w:r>
    </w:p>
    <w:p w14:paraId="230C2248" w14:textId="77777777" w:rsidR="001C56D0" w:rsidRDefault="001C56D0" w:rsidP="001C56D0">
      <w:pPr>
        <w:pStyle w:val="PL"/>
      </w:pPr>
      <w:r>
        <w:tab/>
        <w:t>...</w:t>
      </w:r>
    </w:p>
    <w:p w14:paraId="238BF681" w14:textId="77777777" w:rsidR="001C56D0" w:rsidRDefault="001C56D0" w:rsidP="001C56D0">
      <w:pPr>
        <w:pStyle w:val="PL"/>
        <w:rPr>
          <w:noProof w:val="0"/>
        </w:rPr>
      </w:pPr>
      <w:r>
        <w:t>}</w:t>
      </w:r>
    </w:p>
    <w:p w14:paraId="4B7C7E3E" w14:textId="77777777" w:rsidR="001C56D0" w:rsidRDefault="001C56D0" w:rsidP="001C56D0">
      <w:pPr>
        <w:pStyle w:val="PL"/>
        <w:rPr>
          <w:noProof w:val="0"/>
        </w:rPr>
      </w:pPr>
    </w:p>
    <w:p w14:paraId="0203E007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IngressNonF1terminatingTopologyIndicator ::= ENUMERATED {true, ...}</w:t>
      </w:r>
    </w:p>
    <w:p w14:paraId="69B6154D" w14:textId="77777777" w:rsidR="001C56D0" w:rsidRDefault="001C56D0" w:rsidP="001C56D0">
      <w:pPr>
        <w:pStyle w:val="PL"/>
        <w:rPr>
          <w:noProof w:val="0"/>
        </w:rPr>
      </w:pPr>
    </w:p>
    <w:p w14:paraId="095C23FD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 xml:space="preserve">IntendedTDD-DL-ULConfig-ExtIEs </w:t>
      </w:r>
      <w:r>
        <w:rPr>
          <w:noProof w:val="0"/>
        </w:rPr>
        <w:tab/>
        <w:t>F1AP-PROTOCOL-EXTENSION ::= {</w:t>
      </w:r>
    </w:p>
    <w:p w14:paraId="2EDD5270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...</w:t>
      </w:r>
    </w:p>
    <w:p w14:paraId="7BB06EFF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}</w:t>
      </w:r>
    </w:p>
    <w:p w14:paraId="3A9F2473" w14:textId="77777777" w:rsidR="001C56D0" w:rsidRDefault="001C56D0" w:rsidP="001C56D0">
      <w:pPr>
        <w:pStyle w:val="PL"/>
        <w:rPr>
          <w:noProof w:val="0"/>
        </w:rPr>
      </w:pPr>
    </w:p>
    <w:p w14:paraId="06461457" w14:textId="77777777" w:rsidR="001C56D0" w:rsidRDefault="001C56D0" w:rsidP="001C56D0">
      <w:pPr>
        <w:pStyle w:val="PL"/>
      </w:pPr>
      <w:r>
        <w:t>IndicationMCInactiveReception ::= ENUMERATED {true, ...}</w:t>
      </w:r>
    </w:p>
    <w:p w14:paraId="498708CC" w14:textId="77777777" w:rsidR="001C56D0" w:rsidRDefault="001C56D0" w:rsidP="001C56D0">
      <w:pPr>
        <w:pStyle w:val="PL"/>
      </w:pPr>
    </w:p>
    <w:p w14:paraId="5C6966FB" w14:textId="77777777" w:rsidR="001C56D0" w:rsidRDefault="001C56D0" w:rsidP="001C56D0">
      <w:pPr>
        <w:pStyle w:val="PL"/>
      </w:pPr>
      <w:r>
        <w:t>LTMResetInformation ::= SEQUENCE {</w:t>
      </w:r>
    </w:p>
    <w:p w14:paraId="52A08219" w14:textId="77777777" w:rsidR="001C56D0" w:rsidRDefault="001C56D0" w:rsidP="001C56D0">
      <w:pPr>
        <w:pStyle w:val="PL"/>
      </w:pPr>
      <w:r>
        <w:tab/>
        <w:t>servingCellL2ResetConfiguration</w:t>
      </w:r>
      <w:r>
        <w:tab/>
      </w:r>
      <w:r>
        <w:tab/>
      </w:r>
      <w:r>
        <w:tab/>
      </w:r>
      <w:r>
        <w:tab/>
      </w:r>
      <w:r>
        <w:tab/>
      </w:r>
      <w:r>
        <w:tab/>
        <w:t>OCTET STRING</w:t>
      </w:r>
      <w:r>
        <w:tab/>
      </w:r>
      <w:r>
        <w:tab/>
        <w:t>OPTIONAL,</w:t>
      </w:r>
    </w:p>
    <w:p w14:paraId="72ABEDE4" w14:textId="77777777" w:rsidR="001C56D0" w:rsidRDefault="001C56D0" w:rsidP="001C56D0">
      <w:pPr>
        <w:pStyle w:val="PL"/>
      </w:pPr>
      <w:r>
        <w:tab/>
        <w:t>lTML2ResetConfigurationList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LTML2ResetConfigurationList</w:t>
      </w:r>
      <w:r>
        <w:tab/>
      </w:r>
      <w:r>
        <w:rPr>
          <w:rFonts w:cs="Courier New"/>
        </w:rPr>
        <w:tab/>
        <w:t>OPTIONAL</w:t>
      </w:r>
      <w:r>
        <w:t>,</w:t>
      </w:r>
    </w:p>
    <w:p w14:paraId="48D24AD9" w14:textId="77777777" w:rsidR="001C56D0" w:rsidRDefault="001C56D0" w:rsidP="001C56D0">
      <w:pPr>
        <w:pStyle w:val="PL"/>
        <w:rPr>
          <w:lang w:val="fr-FR"/>
        </w:rPr>
      </w:pPr>
      <w:r>
        <w:tab/>
      </w:r>
      <w:r>
        <w:rPr>
          <w:lang w:val="fr-FR"/>
        </w:rPr>
        <w:t>iE-Extensions</w:t>
      </w:r>
      <w:r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ab/>
        <w:t>ProtocolExtensionContainer { { LTMResetInformation-ItemExtIEs} } OPTIONAL,</w:t>
      </w:r>
    </w:p>
    <w:p w14:paraId="468E4CF6" w14:textId="77777777" w:rsidR="001C56D0" w:rsidRDefault="001C56D0" w:rsidP="001C56D0">
      <w:pPr>
        <w:pStyle w:val="PL"/>
      </w:pPr>
      <w:r>
        <w:rPr>
          <w:lang w:val="fr-FR"/>
        </w:rPr>
        <w:tab/>
      </w:r>
      <w:r>
        <w:t>...</w:t>
      </w:r>
    </w:p>
    <w:p w14:paraId="5C2B42F2" w14:textId="77777777" w:rsidR="001C56D0" w:rsidRDefault="001C56D0" w:rsidP="001C56D0">
      <w:pPr>
        <w:pStyle w:val="PL"/>
      </w:pPr>
      <w:r>
        <w:t>}</w:t>
      </w:r>
    </w:p>
    <w:p w14:paraId="02B425FE" w14:textId="77777777" w:rsidR="001C56D0" w:rsidRDefault="001C56D0" w:rsidP="001C56D0">
      <w:pPr>
        <w:pStyle w:val="PL"/>
      </w:pPr>
    </w:p>
    <w:p w14:paraId="54224036" w14:textId="77777777" w:rsidR="001C56D0" w:rsidRDefault="001C56D0" w:rsidP="001C56D0">
      <w:pPr>
        <w:pStyle w:val="PL"/>
      </w:pPr>
      <w:r>
        <w:t>LTMResetInformation-ItemExtIEs F1AP-PROTOCOL-EXTENSION ::= {</w:t>
      </w:r>
    </w:p>
    <w:p w14:paraId="410647A3" w14:textId="77777777" w:rsidR="001C56D0" w:rsidRDefault="001C56D0" w:rsidP="001C56D0">
      <w:pPr>
        <w:pStyle w:val="PL"/>
      </w:pPr>
      <w:r>
        <w:tab/>
        <w:t>...</w:t>
      </w:r>
    </w:p>
    <w:p w14:paraId="28F717E6" w14:textId="77777777" w:rsidR="001C56D0" w:rsidRDefault="001C56D0" w:rsidP="001C56D0">
      <w:pPr>
        <w:pStyle w:val="PL"/>
      </w:pPr>
      <w:r>
        <w:t>}</w:t>
      </w:r>
    </w:p>
    <w:p w14:paraId="2A5CAAAC" w14:textId="77777777" w:rsidR="001C56D0" w:rsidRDefault="001C56D0" w:rsidP="001C56D0">
      <w:pPr>
        <w:pStyle w:val="PL"/>
      </w:pPr>
    </w:p>
    <w:p w14:paraId="400C5357" w14:textId="77777777" w:rsidR="001C56D0" w:rsidRDefault="001C56D0" w:rsidP="001C56D0">
      <w:pPr>
        <w:pStyle w:val="PL"/>
        <w:rPr>
          <w:snapToGrid w:val="0"/>
        </w:rPr>
      </w:pPr>
      <w:r>
        <w:t>LTML2ResetConfigurationList</w:t>
      </w:r>
      <w:r>
        <w:rPr>
          <w:snapToGrid w:val="0"/>
        </w:rPr>
        <w:t xml:space="preserve"> ::= SEQUENCE (SIZE(1.. maxnoofLTMCells)) OF </w:t>
      </w:r>
      <w:r>
        <w:t>LTML2ResetConfiguration</w:t>
      </w:r>
      <w:r>
        <w:rPr>
          <w:snapToGrid w:val="0"/>
        </w:rPr>
        <w:t>-Item</w:t>
      </w:r>
    </w:p>
    <w:p w14:paraId="33E5F5B1" w14:textId="77777777" w:rsidR="001C56D0" w:rsidRDefault="001C56D0" w:rsidP="001C56D0">
      <w:pPr>
        <w:pStyle w:val="PL"/>
        <w:rPr>
          <w:snapToGrid w:val="0"/>
        </w:rPr>
      </w:pPr>
    </w:p>
    <w:p w14:paraId="180F4CE9" w14:textId="77777777" w:rsidR="001C56D0" w:rsidRDefault="001C56D0" w:rsidP="001C56D0">
      <w:pPr>
        <w:pStyle w:val="PL"/>
        <w:rPr>
          <w:snapToGrid w:val="0"/>
        </w:rPr>
      </w:pPr>
      <w:r>
        <w:t>LTML2ResetConfiguration</w:t>
      </w:r>
      <w:r>
        <w:rPr>
          <w:snapToGrid w:val="0"/>
        </w:rPr>
        <w:t>-Item ::= SEQUENCE {</w:t>
      </w:r>
    </w:p>
    <w:p w14:paraId="1E0656AC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cellID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NRCGI,</w:t>
      </w:r>
    </w:p>
    <w:p w14:paraId="7437B7A8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ltmL2ResetConfiguration</w:t>
      </w:r>
      <w:r>
        <w:rPr>
          <w:snapToGrid w:val="0"/>
        </w:rPr>
        <w:tab/>
      </w:r>
      <w:r>
        <w:rPr>
          <w:snapToGrid w:val="0"/>
        </w:rPr>
        <w:tab/>
        <w:t>OCTET STRING,</w:t>
      </w:r>
    </w:p>
    <w:p w14:paraId="188DAA8F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iE-Extensions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 xml:space="preserve">ProtocolExtensionContainer { { </w:t>
      </w:r>
      <w:r>
        <w:t>LTML2ResetConfiguration</w:t>
      </w:r>
      <w:r>
        <w:rPr>
          <w:snapToGrid w:val="0"/>
        </w:rPr>
        <w:t>-ItemExtIEs } }</w:t>
      </w:r>
      <w:r>
        <w:rPr>
          <w:snapToGrid w:val="0"/>
        </w:rPr>
        <w:tab/>
        <w:t>OPTIONAL</w:t>
      </w:r>
    </w:p>
    <w:p w14:paraId="0DD4F39D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}</w:t>
      </w:r>
    </w:p>
    <w:p w14:paraId="3D928256" w14:textId="77777777" w:rsidR="001C56D0" w:rsidRDefault="001C56D0" w:rsidP="001C56D0">
      <w:pPr>
        <w:pStyle w:val="PL"/>
        <w:rPr>
          <w:snapToGrid w:val="0"/>
        </w:rPr>
      </w:pPr>
    </w:p>
    <w:p w14:paraId="389EEED7" w14:textId="77777777" w:rsidR="001C56D0" w:rsidRDefault="001C56D0" w:rsidP="001C56D0">
      <w:pPr>
        <w:pStyle w:val="PL"/>
        <w:rPr>
          <w:snapToGrid w:val="0"/>
        </w:rPr>
      </w:pPr>
      <w:r>
        <w:t>LTML2ResetConfiguration</w:t>
      </w:r>
      <w:r>
        <w:rPr>
          <w:snapToGrid w:val="0"/>
        </w:rPr>
        <w:t>-ItemExtIEs</w:t>
      </w:r>
      <w:r>
        <w:rPr>
          <w:snapToGrid w:val="0"/>
        </w:rPr>
        <w:tab/>
        <w:t>F1AP-PROTOCOL-EXTENSION ::= {</w:t>
      </w:r>
    </w:p>
    <w:p w14:paraId="443D8087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...</w:t>
      </w:r>
    </w:p>
    <w:p w14:paraId="06788D65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}</w:t>
      </w:r>
    </w:p>
    <w:p w14:paraId="59D500B4" w14:textId="77777777" w:rsidR="001C56D0" w:rsidRDefault="001C56D0" w:rsidP="001C56D0">
      <w:pPr>
        <w:pStyle w:val="PL"/>
      </w:pPr>
    </w:p>
    <w:p w14:paraId="5B88EF40" w14:textId="77777777" w:rsidR="001C56D0" w:rsidRDefault="001C56D0" w:rsidP="001C56D0">
      <w:pPr>
        <w:pStyle w:val="PL"/>
        <w:rPr>
          <w:noProof w:val="0"/>
        </w:rPr>
      </w:pPr>
    </w:p>
    <w:p w14:paraId="2F4F5FBD" w14:textId="77777777" w:rsidR="001C56D0" w:rsidRDefault="001C56D0" w:rsidP="001C56D0">
      <w:pPr>
        <w:pStyle w:val="PL"/>
        <w:rPr>
          <w:noProof w:val="0"/>
        </w:rPr>
      </w:pPr>
    </w:p>
    <w:p w14:paraId="1318A84F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IPHeaderInformation ::= SEQUENCE {</w:t>
      </w:r>
    </w:p>
    <w:p w14:paraId="33FD9F97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destinationIABTNLAddress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IABTNLAddress,</w:t>
      </w:r>
    </w:p>
    <w:p w14:paraId="23E022DF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lastRenderedPageBreak/>
        <w:tab/>
        <w:t>dsInformationList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DSInformationList</w:t>
      </w:r>
      <w:r>
        <w:rPr>
          <w:rFonts w:cs="Courier New"/>
        </w:rPr>
        <w:tab/>
        <w:t>OPTIONAL</w:t>
      </w:r>
      <w:r>
        <w:rPr>
          <w:noProof w:val="0"/>
        </w:rPr>
        <w:t>,</w:t>
      </w:r>
    </w:p>
    <w:p w14:paraId="68A695A2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iPv6FlowLabel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BIT STRING (SIZE (20))</w:t>
      </w:r>
      <w:r>
        <w:rPr>
          <w:noProof w:val="0"/>
        </w:rPr>
        <w:tab/>
        <w:t>OPTIONAL,</w:t>
      </w:r>
    </w:p>
    <w:p w14:paraId="59C752C6" w14:textId="77777777" w:rsidR="001C56D0" w:rsidRDefault="001C56D0" w:rsidP="001C56D0">
      <w:pPr>
        <w:pStyle w:val="PL"/>
        <w:rPr>
          <w:noProof w:val="0"/>
          <w:lang w:val="fr-FR"/>
        </w:rPr>
      </w:pPr>
      <w:r>
        <w:rPr>
          <w:noProof w:val="0"/>
        </w:rPr>
        <w:tab/>
      </w:r>
      <w:r>
        <w:rPr>
          <w:noProof w:val="0"/>
          <w:lang w:val="fr-FR"/>
        </w:rPr>
        <w:t>iE-Extensions</w:t>
      </w:r>
      <w:r>
        <w:rPr>
          <w:noProof w:val="0"/>
          <w:lang w:val="fr-FR"/>
        </w:rPr>
        <w:tab/>
      </w:r>
      <w:r>
        <w:rPr>
          <w:noProof w:val="0"/>
          <w:lang w:val="fr-FR"/>
        </w:rPr>
        <w:tab/>
      </w:r>
      <w:r>
        <w:rPr>
          <w:noProof w:val="0"/>
          <w:lang w:val="fr-FR"/>
        </w:rPr>
        <w:tab/>
      </w:r>
      <w:r>
        <w:rPr>
          <w:noProof w:val="0"/>
          <w:lang w:val="fr-FR"/>
        </w:rPr>
        <w:tab/>
      </w:r>
      <w:r>
        <w:rPr>
          <w:noProof w:val="0"/>
          <w:lang w:val="fr-FR"/>
        </w:rPr>
        <w:tab/>
      </w:r>
      <w:r>
        <w:rPr>
          <w:noProof w:val="0"/>
          <w:lang w:val="fr-FR"/>
        </w:rPr>
        <w:tab/>
        <w:t>ProtocolExtensionContainer { { IPHeaderInformation-ItemExtIEs} } OPTIONAL,</w:t>
      </w:r>
    </w:p>
    <w:p w14:paraId="4EBF577C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  <w:lang w:val="fr-FR"/>
        </w:rPr>
        <w:tab/>
      </w:r>
      <w:r>
        <w:rPr>
          <w:noProof w:val="0"/>
        </w:rPr>
        <w:t>...</w:t>
      </w:r>
    </w:p>
    <w:p w14:paraId="1D8C1CEC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}</w:t>
      </w:r>
    </w:p>
    <w:p w14:paraId="233E3A4A" w14:textId="77777777" w:rsidR="001C56D0" w:rsidRDefault="001C56D0" w:rsidP="001C56D0">
      <w:pPr>
        <w:pStyle w:val="PL"/>
        <w:rPr>
          <w:noProof w:val="0"/>
        </w:rPr>
      </w:pPr>
    </w:p>
    <w:p w14:paraId="254EF756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IPHeaderInformation-ItemExtIEs F1AP-PROTOCOL-EXTENSION ::= {</w:t>
      </w:r>
    </w:p>
    <w:p w14:paraId="61735889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...</w:t>
      </w:r>
    </w:p>
    <w:p w14:paraId="211865C0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}</w:t>
      </w:r>
    </w:p>
    <w:p w14:paraId="40043265" w14:textId="77777777" w:rsidR="001C56D0" w:rsidRDefault="001C56D0" w:rsidP="001C56D0">
      <w:pPr>
        <w:pStyle w:val="PL"/>
        <w:rPr>
          <w:noProof w:val="0"/>
        </w:rPr>
      </w:pPr>
    </w:p>
    <w:p w14:paraId="7C0E16A4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IPtolayer2TrafficMappingInfo ::= SEQUENCE {</w:t>
      </w:r>
    </w:p>
    <w:p w14:paraId="43879C7F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iPtolayer2TrafficMappingInfoToAdd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IPtolayer2TrafficMappingInfoList</w:t>
      </w:r>
      <w:r>
        <w:rPr>
          <w:noProof w:val="0"/>
        </w:rPr>
        <w:tab/>
      </w:r>
      <w:r>
        <w:rPr>
          <w:noProof w:val="0"/>
        </w:rPr>
        <w:tab/>
        <w:t>OPTIONAL,</w:t>
      </w:r>
    </w:p>
    <w:p w14:paraId="448B84FC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iPtolayer2TrafficMappingInfoToRemove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MappingInformationtoRemove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OPTIONAL,</w:t>
      </w:r>
    </w:p>
    <w:p w14:paraId="37799103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iE-Extensions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ProtocolExtensionContainer { { IPtolayer2TrafficMappingInfo-ItemExtIEs} } OPTIONAL,</w:t>
      </w:r>
    </w:p>
    <w:p w14:paraId="4DBCF548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...</w:t>
      </w:r>
    </w:p>
    <w:p w14:paraId="651AB926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}</w:t>
      </w:r>
    </w:p>
    <w:p w14:paraId="4D3DD985" w14:textId="77777777" w:rsidR="001C56D0" w:rsidRDefault="001C56D0" w:rsidP="001C56D0">
      <w:pPr>
        <w:pStyle w:val="PL"/>
        <w:rPr>
          <w:noProof w:val="0"/>
        </w:rPr>
      </w:pPr>
    </w:p>
    <w:p w14:paraId="58CEA0AD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IPtolayer2TrafficMappingInfoList ::= SEQUENCE (SIZE(1..maxnoofMappingEntries)) OF IPtolayer2TrafficMappingInfo-Item</w:t>
      </w:r>
    </w:p>
    <w:p w14:paraId="09F6F321" w14:textId="77777777" w:rsidR="001C56D0" w:rsidRDefault="001C56D0" w:rsidP="001C56D0">
      <w:pPr>
        <w:pStyle w:val="PL"/>
        <w:rPr>
          <w:noProof w:val="0"/>
        </w:rPr>
      </w:pPr>
    </w:p>
    <w:p w14:paraId="61D9EA24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IPtolayer2TrafficMappingInfo-Item ::= SEQUENCE {</w:t>
      </w:r>
    </w:p>
    <w:p w14:paraId="7FF846E8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mappingInformationIndex</w:t>
      </w:r>
      <w:r>
        <w:rPr>
          <w:noProof w:val="0"/>
        </w:rPr>
        <w:tab/>
      </w:r>
      <w:r>
        <w:rPr>
          <w:noProof w:val="0"/>
        </w:rPr>
        <w:tab/>
        <w:t>MappingInformationIndex,</w:t>
      </w:r>
      <w:r>
        <w:rPr>
          <w:noProof w:val="0"/>
        </w:rPr>
        <w:tab/>
      </w:r>
      <w:r>
        <w:rPr>
          <w:noProof w:val="0"/>
        </w:rPr>
        <w:tab/>
      </w:r>
    </w:p>
    <w:p w14:paraId="72C53EB2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iPHeaderInformation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IPHeaderInformation,</w:t>
      </w:r>
    </w:p>
    <w:p w14:paraId="14031BCB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bHInfo</w:t>
      </w:r>
      <w:r>
        <w:rPr>
          <w:noProof w:val="0"/>
        </w:rPr>
        <w:tab/>
        <w:t xml:space="preserve"> 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BHInfo,</w:t>
      </w:r>
      <w:r>
        <w:rPr>
          <w:noProof w:val="0"/>
        </w:rPr>
        <w:tab/>
        <w:t>iE-Extensions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ProtocolExtensionContainer { { IPtolayer2TrafficMappingInfo-ItemExtIEs} } OPTIONAL,</w:t>
      </w:r>
    </w:p>
    <w:p w14:paraId="564DE83A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...</w:t>
      </w:r>
    </w:p>
    <w:p w14:paraId="05D2DCBB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}</w:t>
      </w:r>
    </w:p>
    <w:p w14:paraId="056A9561" w14:textId="77777777" w:rsidR="001C56D0" w:rsidRDefault="001C56D0" w:rsidP="001C56D0">
      <w:pPr>
        <w:pStyle w:val="PL"/>
        <w:rPr>
          <w:noProof w:val="0"/>
        </w:rPr>
      </w:pPr>
    </w:p>
    <w:p w14:paraId="64F15A7D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IPtolayer2TrafficMappingInfo-ItemExtIEs F1AP-PROTOCOL-EXTENSION ::= {</w:t>
      </w:r>
    </w:p>
    <w:p w14:paraId="1A296CB7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...</w:t>
      </w:r>
    </w:p>
    <w:p w14:paraId="423C7342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}</w:t>
      </w:r>
    </w:p>
    <w:p w14:paraId="241E8F75" w14:textId="77777777" w:rsidR="001C56D0" w:rsidRDefault="001C56D0" w:rsidP="001C56D0">
      <w:pPr>
        <w:pStyle w:val="PL"/>
        <w:rPr>
          <w:noProof w:val="0"/>
        </w:rPr>
      </w:pPr>
    </w:p>
    <w:p w14:paraId="4372453C" w14:textId="77777777" w:rsidR="001C56D0" w:rsidRDefault="001C56D0" w:rsidP="001C56D0">
      <w:pPr>
        <w:pStyle w:val="PL"/>
        <w:outlineLvl w:val="3"/>
      </w:pPr>
      <w:r>
        <w:t>-- J</w:t>
      </w:r>
    </w:p>
    <w:p w14:paraId="11D6DE73" w14:textId="77777777" w:rsidR="001C56D0" w:rsidRDefault="001C56D0" w:rsidP="001C56D0">
      <w:pPr>
        <w:pStyle w:val="PL"/>
      </w:pPr>
    </w:p>
    <w:p w14:paraId="7B209879" w14:textId="77777777" w:rsidR="001C56D0" w:rsidRDefault="001C56D0" w:rsidP="001C56D0">
      <w:pPr>
        <w:pStyle w:val="PL"/>
        <w:rPr>
          <w:noProof w:val="0"/>
        </w:rPr>
      </w:pPr>
      <w:r>
        <w:rPr>
          <w:rFonts w:eastAsia="宋体"/>
          <w:snapToGrid w:val="0"/>
        </w:rPr>
        <w:t>JointorDLTCIStateID</w:t>
      </w:r>
      <w:r>
        <w:t xml:space="preserve">  ::= OCTET STRING</w:t>
      </w:r>
    </w:p>
    <w:p w14:paraId="2C864ABA" w14:textId="77777777" w:rsidR="001C56D0" w:rsidRDefault="001C56D0" w:rsidP="001C56D0">
      <w:pPr>
        <w:pStyle w:val="PL"/>
      </w:pPr>
    </w:p>
    <w:p w14:paraId="36ED8349" w14:textId="77777777" w:rsidR="001C56D0" w:rsidRDefault="001C56D0" w:rsidP="001C56D0">
      <w:pPr>
        <w:pStyle w:val="PL"/>
      </w:pPr>
    </w:p>
    <w:p w14:paraId="50D24675" w14:textId="77777777" w:rsidR="001C56D0" w:rsidRDefault="001C56D0" w:rsidP="001C56D0">
      <w:pPr>
        <w:pStyle w:val="PL"/>
      </w:pPr>
    </w:p>
    <w:p w14:paraId="2DE5E686" w14:textId="77777777" w:rsidR="001C56D0" w:rsidRDefault="001C56D0" w:rsidP="001C56D0">
      <w:pPr>
        <w:pStyle w:val="PL"/>
        <w:outlineLvl w:val="3"/>
      </w:pPr>
      <w:r>
        <w:t>-- K</w:t>
      </w:r>
    </w:p>
    <w:p w14:paraId="67C96B5C" w14:textId="77777777" w:rsidR="001C56D0" w:rsidRDefault="001C56D0" w:rsidP="001C56D0">
      <w:pPr>
        <w:pStyle w:val="PL"/>
      </w:pPr>
    </w:p>
    <w:p w14:paraId="3528899B" w14:textId="77777777" w:rsidR="001C56D0" w:rsidRDefault="001C56D0" w:rsidP="001C56D0">
      <w:pPr>
        <w:pStyle w:val="PL"/>
        <w:outlineLvl w:val="3"/>
      </w:pPr>
      <w:r>
        <w:t>-- L</w:t>
      </w:r>
    </w:p>
    <w:p w14:paraId="6F33C956" w14:textId="77777777" w:rsidR="001C56D0" w:rsidRDefault="001C56D0" w:rsidP="001C56D0">
      <w:pPr>
        <w:pStyle w:val="PL"/>
      </w:pPr>
    </w:p>
    <w:p w14:paraId="30BFD3C4" w14:textId="77777777" w:rsidR="001C56D0" w:rsidRDefault="001C56D0" w:rsidP="001C56D0">
      <w:pPr>
        <w:pStyle w:val="PL"/>
      </w:pPr>
      <w:r>
        <w:t>LTEA2XServicesAuthorized ::= SEQUENCE {</w:t>
      </w:r>
    </w:p>
    <w:p w14:paraId="4A2BD2DB" w14:textId="77777777" w:rsidR="001C56D0" w:rsidRDefault="001C56D0" w:rsidP="001C56D0">
      <w:pPr>
        <w:pStyle w:val="PL"/>
      </w:pPr>
      <w:r>
        <w:tab/>
        <w:t>aerialUE</w:t>
      </w:r>
      <w:r>
        <w:tab/>
      </w:r>
      <w:r>
        <w:tab/>
      </w:r>
      <w:r>
        <w:tab/>
        <w:t>AerialUE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OPTIONAL,</w:t>
      </w:r>
    </w:p>
    <w:p w14:paraId="0E44EE6F" w14:textId="77777777" w:rsidR="001C56D0" w:rsidRDefault="001C56D0" w:rsidP="001C56D0">
      <w:pPr>
        <w:pStyle w:val="PL"/>
      </w:pPr>
      <w:r>
        <w:tab/>
      </w:r>
      <w:r>
        <w:rPr>
          <w:lang w:val="en-US"/>
        </w:rPr>
        <w:t>c</w:t>
      </w:r>
      <w:r>
        <w:t xml:space="preserve">ontrollerUE </w:t>
      </w:r>
      <w:r>
        <w:tab/>
      </w:r>
      <w:r>
        <w:tab/>
        <w:t>ControllerUE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OPTIONAL,</w:t>
      </w:r>
    </w:p>
    <w:p w14:paraId="057BC7C2" w14:textId="77777777" w:rsidR="001C56D0" w:rsidRDefault="001C56D0" w:rsidP="001C56D0">
      <w:pPr>
        <w:pStyle w:val="PL"/>
      </w:pPr>
      <w:r>
        <w:tab/>
        <w:t>iE-Extensions</w:t>
      </w:r>
      <w:r>
        <w:tab/>
      </w:r>
      <w:r>
        <w:tab/>
        <w:t>ProtocolExtensionContainer { {LTEA2XServicesAuthorized-ExtIEs} }</w:t>
      </w:r>
      <w:r>
        <w:tab/>
      </w:r>
      <w:r>
        <w:tab/>
        <w:t>OPTIONAL</w:t>
      </w:r>
    </w:p>
    <w:p w14:paraId="78AB1020" w14:textId="77777777" w:rsidR="001C56D0" w:rsidRDefault="001C56D0" w:rsidP="001C56D0">
      <w:pPr>
        <w:pStyle w:val="PL"/>
      </w:pPr>
      <w:r>
        <w:t>}</w:t>
      </w:r>
    </w:p>
    <w:p w14:paraId="559693BC" w14:textId="77777777" w:rsidR="001C56D0" w:rsidRDefault="001C56D0" w:rsidP="001C56D0">
      <w:pPr>
        <w:pStyle w:val="PL"/>
      </w:pPr>
    </w:p>
    <w:p w14:paraId="0CAE73BC" w14:textId="77777777" w:rsidR="001C56D0" w:rsidRDefault="001C56D0" w:rsidP="001C56D0">
      <w:pPr>
        <w:pStyle w:val="PL"/>
      </w:pPr>
      <w:r>
        <w:t>LTEA2XServicesAuthorized-ExtIEs F1AP-PROTOCOL-EXTENSION ::= {</w:t>
      </w:r>
    </w:p>
    <w:p w14:paraId="1B9A9E02" w14:textId="77777777" w:rsidR="001C56D0" w:rsidRDefault="001C56D0" w:rsidP="001C56D0">
      <w:pPr>
        <w:pStyle w:val="PL"/>
      </w:pPr>
      <w:r>
        <w:tab/>
        <w:t>...</w:t>
      </w:r>
    </w:p>
    <w:p w14:paraId="15AC7ABC" w14:textId="77777777" w:rsidR="001C56D0" w:rsidRDefault="001C56D0" w:rsidP="001C56D0">
      <w:pPr>
        <w:pStyle w:val="PL"/>
      </w:pPr>
      <w:r>
        <w:t>}</w:t>
      </w:r>
    </w:p>
    <w:p w14:paraId="14ED4721" w14:textId="77777777" w:rsidR="001C56D0" w:rsidRDefault="001C56D0" w:rsidP="001C56D0">
      <w:pPr>
        <w:pStyle w:val="PL"/>
      </w:pPr>
    </w:p>
    <w:p w14:paraId="6DCE85BE" w14:textId="77777777" w:rsidR="001C56D0" w:rsidRDefault="001C56D0" w:rsidP="001C56D0">
      <w:pPr>
        <w:pStyle w:val="PL"/>
      </w:pPr>
      <w:r>
        <w:t>L139Info ::= SEQUENCE {</w:t>
      </w:r>
    </w:p>
    <w:p w14:paraId="26EDB22D" w14:textId="77777777" w:rsidR="001C56D0" w:rsidRDefault="001C56D0" w:rsidP="001C56D0">
      <w:pPr>
        <w:pStyle w:val="PL"/>
      </w:pPr>
      <w:r>
        <w:tab/>
      </w:r>
      <w:r>
        <w:rPr>
          <w:noProof w:val="0"/>
          <w:lang w:eastAsia="zh-CN"/>
        </w:rPr>
        <w:t>prach</w:t>
      </w:r>
      <w:r>
        <w:rPr>
          <w:noProof w:val="0"/>
        </w:rPr>
        <w:t>SCS</w:t>
      </w:r>
      <w:r>
        <w:tab/>
      </w:r>
      <w:r>
        <w:tab/>
      </w:r>
      <w:r>
        <w:tab/>
      </w:r>
      <w:r>
        <w:tab/>
      </w:r>
      <w:r>
        <w:tab/>
      </w:r>
      <w:r>
        <w:tab/>
        <w:t>ENUMERATED {scs15, scs30, scs60, scs120, ...,</w:t>
      </w:r>
      <w:r>
        <w:rPr>
          <w:noProof w:val="0"/>
        </w:rPr>
        <w:t xml:space="preserve"> scs480, scs960</w:t>
      </w:r>
      <w:r>
        <w:t>},</w:t>
      </w:r>
    </w:p>
    <w:p w14:paraId="07D92E69" w14:textId="77777777" w:rsidR="001C56D0" w:rsidRDefault="001C56D0" w:rsidP="001C56D0">
      <w:pPr>
        <w:pStyle w:val="PL"/>
      </w:pPr>
      <w:r>
        <w:tab/>
        <w:t>rootSequenceIndex</w:t>
      </w:r>
      <w:r>
        <w:tab/>
      </w:r>
      <w:r>
        <w:tab/>
      </w:r>
      <w:r>
        <w:tab/>
        <w:t>INTEGER (0..137)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OPTIONAL,</w:t>
      </w:r>
    </w:p>
    <w:p w14:paraId="31D61F41" w14:textId="77777777" w:rsidR="001C56D0" w:rsidRDefault="001C56D0" w:rsidP="001C56D0">
      <w:pPr>
        <w:pStyle w:val="PL"/>
      </w:pPr>
      <w:r>
        <w:tab/>
        <w:t>iE-Extension</w:t>
      </w:r>
      <w:r>
        <w:tab/>
      </w:r>
      <w:r>
        <w:tab/>
      </w:r>
      <w:r>
        <w:tab/>
      </w:r>
      <w:r>
        <w:tab/>
        <w:t xml:space="preserve">ProtocolExtensionContainer { {L139Info-ExtIEs} } </w:t>
      </w:r>
      <w:r>
        <w:tab/>
      </w:r>
      <w:r>
        <w:tab/>
        <w:t>OPTIONAL,</w:t>
      </w:r>
    </w:p>
    <w:p w14:paraId="7E79C16C" w14:textId="77777777" w:rsidR="001C56D0" w:rsidRDefault="001C56D0" w:rsidP="001C56D0">
      <w:pPr>
        <w:pStyle w:val="PL"/>
      </w:pPr>
      <w:r>
        <w:tab/>
        <w:t>...</w:t>
      </w:r>
    </w:p>
    <w:p w14:paraId="1FFE5102" w14:textId="77777777" w:rsidR="001C56D0" w:rsidRDefault="001C56D0" w:rsidP="001C56D0">
      <w:pPr>
        <w:pStyle w:val="PL"/>
      </w:pPr>
      <w:r>
        <w:t>}</w:t>
      </w:r>
    </w:p>
    <w:p w14:paraId="7A768E78" w14:textId="77777777" w:rsidR="001C56D0" w:rsidRDefault="001C56D0" w:rsidP="001C56D0">
      <w:pPr>
        <w:pStyle w:val="PL"/>
      </w:pPr>
    </w:p>
    <w:p w14:paraId="31447C25" w14:textId="77777777" w:rsidR="001C56D0" w:rsidRDefault="001C56D0" w:rsidP="001C56D0">
      <w:pPr>
        <w:pStyle w:val="PL"/>
      </w:pPr>
      <w:r>
        <w:t>L139Info-ExtIEs F1AP-PROTOCOL-EXTENSION ::= {</w:t>
      </w:r>
    </w:p>
    <w:p w14:paraId="2B5B564F" w14:textId="77777777" w:rsidR="001C56D0" w:rsidRDefault="001C56D0" w:rsidP="001C56D0">
      <w:pPr>
        <w:pStyle w:val="PL"/>
      </w:pPr>
      <w:r>
        <w:tab/>
        <w:t>...</w:t>
      </w:r>
    </w:p>
    <w:p w14:paraId="6A0AD762" w14:textId="77777777" w:rsidR="001C56D0" w:rsidRDefault="001C56D0" w:rsidP="001C56D0">
      <w:pPr>
        <w:pStyle w:val="PL"/>
      </w:pPr>
      <w:r>
        <w:t>}</w:t>
      </w:r>
    </w:p>
    <w:p w14:paraId="3CF5BDC4" w14:textId="77777777" w:rsidR="001C56D0" w:rsidRDefault="001C56D0" w:rsidP="001C56D0">
      <w:pPr>
        <w:pStyle w:val="PL"/>
      </w:pPr>
    </w:p>
    <w:p w14:paraId="3A7DE903" w14:textId="77777777" w:rsidR="001C56D0" w:rsidRDefault="001C56D0" w:rsidP="001C56D0">
      <w:pPr>
        <w:pStyle w:val="PL"/>
      </w:pPr>
      <w:r>
        <w:t>L839Info ::= SEQUENCE {</w:t>
      </w:r>
    </w:p>
    <w:p w14:paraId="0B60E5A5" w14:textId="77777777" w:rsidR="001C56D0" w:rsidRDefault="001C56D0" w:rsidP="001C56D0">
      <w:pPr>
        <w:pStyle w:val="PL"/>
      </w:pPr>
      <w:r>
        <w:tab/>
        <w:t>rootSequenceIndex</w:t>
      </w:r>
      <w:r>
        <w:tab/>
      </w:r>
      <w:r>
        <w:tab/>
      </w:r>
      <w:r>
        <w:tab/>
        <w:t>INTEGER (0..837),</w:t>
      </w:r>
    </w:p>
    <w:p w14:paraId="1F569E58" w14:textId="77777777" w:rsidR="001C56D0" w:rsidRDefault="001C56D0" w:rsidP="001C56D0">
      <w:pPr>
        <w:pStyle w:val="PL"/>
      </w:pPr>
      <w:r>
        <w:tab/>
        <w:t>restrictedSetConfig</w:t>
      </w:r>
      <w:r>
        <w:tab/>
      </w:r>
      <w:r>
        <w:tab/>
      </w:r>
      <w:r>
        <w:tab/>
        <w:t>ENUMERATED {unrestrictedSet, restrictedSetTypeA,</w:t>
      </w:r>
    </w:p>
    <w:p w14:paraId="590560AC" w14:textId="77777777" w:rsidR="001C56D0" w:rsidRDefault="001C56D0" w:rsidP="001C56D0">
      <w:pPr>
        <w:pStyle w:val="PL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restrictedSetTypeB, ...},</w:t>
      </w:r>
    </w:p>
    <w:p w14:paraId="3E5A83FF" w14:textId="77777777" w:rsidR="001C56D0" w:rsidRDefault="001C56D0" w:rsidP="001C56D0">
      <w:pPr>
        <w:pStyle w:val="PL"/>
        <w:rPr>
          <w:lang w:val="fr-FR"/>
        </w:rPr>
      </w:pPr>
      <w:r>
        <w:tab/>
      </w:r>
      <w:r>
        <w:rPr>
          <w:lang w:val="fr-FR"/>
        </w:rPr>
        <w:t>iE-Extension</w:t>
      </w:r>
      <w:r>
        <w:rPr>
          <w:lang w:val="fr-FR"/>
        </w:rPr>
        <w:tab/>
      </w:r>
      <w:r>
        <w:rPr>
          <w:lang w:val="fr-FR"/>
        </w:rPr>
        <w:tab/>
        <w:t xml:space="preserve">ProtocolExtensionContainer { {L839Info-ExtIEs} } </w:t>
      </w:r>
      <w:r>
        <w:rPr>
          <w:lang w:val="fr-FR"/>
        </w:rPr>
        <w:tab/>
      </w:r>
      <w:r>
        <w:rPr>
          <w:lang w:val="fr-FR"/>
        </w:rPr>
        <w:tab/>
        <w:t>OPTIONAL,</w:t>
      </w:r>
    </w:p>
    <w:p w14:paraId="31869B7D" w14:textId="77777777" w:rsidR="001C56D0" w:rsidRDefault="001C56D0" w:rsidP="001C56D0">
      <w:pPr>
        <w:pStyle w:val="PL"/>
      </w:pPr>
      <w:r>
        <w:rPr>
          <w:lang w:val="fr-FR"/>
        </w:rPr>
        <w:tab/>
      </w:r>
      <w:r>
        <w:t>...</w:t>
      </w:r>
    </w:p>
    <w:p w14:paraId="1407D9B0" w14:textId="77777777" w:rsidR="001C56D0" w:rsidRDefault="001C56D0" w:rsidP="001C56D0">
      <w:pPr>
        <w:pStyle w:val="PL"/>
      </w:pPr>
      <w:r>
        <w:t>}</w:t>
      </w:r>
    </w:p>
    <w:p w14:paraId="0C36EF29" w14:textId="77777777" w:rsidR="001C56D0" w:rsidRDefault="001C56D0" w:rsidP="001C56D0">
      <w:pPr>
        <w:pStyle w:val="PL"/>
      </w:pPr>
    </w:p>
    <w:p w14:paraId="3281B08B" w14:textId="77777777" w:rsidR="001C56D0" w:rsidRDefault="001C56D0" w:rsidP="001C56D0">
      <w:pPr>
        <w:pStyle w:val="PL"/>
      </w:pPr>
      <w:r>
        <w:t>L839Info-ExtIEs F1AP-PROTOCOL-EXTENSION ::= {</w:t>
      </w:r>
    </w:p>
    <w:p w14:paraId="345E8443" w14:textId="77777777" w:rsidR="001C56D0" w:rsidRDefault="001C56D0" w:rsidP="001C56D0">
      <w:pPr>
        <w:pStyle w:val="PL"/>
      </w:pPr>
      <w:r>
        <w:tab/>
        <w:t>...</w:t>
      </w:r>
    </w:p>
    <w:p w14:paraId="2904C7EC" w14:textId="77777777" w:rsidR="001C56D0" w:rsidRDefault="001C56D0" w:rsidP="001C56D0">
      <w:pPr>
        <w:pStyle w:val="PL"/>
      </w:pPr>
      <w:r>
        <w:lastRenderedPageBreak/>
        <w:t>}</w:t>
      </w:r>
    </w:p>
    <w:p w14:paraId="37766A73" w14:textId="77777777" w:rsidR="001C56D0" w:rsidRDefault="001C56D0" w:rsidP="001C56D0">
      <w:pPr>
        <w:pStyle w:val="PL"/>
      </w:pPr>
    </w:p>
    <w:p w14:paraId="54DE7CB7" w14:textId="77777777" w:rsidR="001C56D0" w:rsidRDefault="001C56D0" w:rsidP="001C56D0">
      <w:pPr>
        <w:pStyle w:val="PL"/>
      </w:pPr>
      <w:r>
        <w:t>L571Info ::= SEQUENCE {</w:t>
      </w:r>
    </w:p>
    <w:p w14:paraId="7663687F" w14:textId="77777777" w:rsidR="001C56D0" w:rsidRDefault="001C56D0" w:rsidP="001C56D0">
      <w:pPr>
        <w:pStyle w:val="PL"/>
      </w:pPr>
      <w:r>
        <w:tab/>
      </w:r>
      <w:r>
        <w:rPr>
          <w:noProof w:val="0"/>
          <w:lang w:eastAsia="zh-CN"/>
        </w:rPr>
        <w:t>prach</w:t>
      </w:r>
      <w:r>
        <w:rPr>
          <w:noProof w:val="0"/>
        </w:rPr>
        <w:t>SCSForL571</w:t>
      </w:r>
      <w:r>
        <w:tab/>
      </w:r>
      <w:r>
        <w:tab/>
      </w:r>
      <w:r>
        <w:tab/>
      </w:r>
      <w:r>
        <w:tab/>
        <w:t>ENUMERATED { scs30, scs120, ... , scs480},</w:t>
      </w:r>
    </w:p>
    <w:p w14:paraId="5EACBF2E" w14:textId="77777777" w:rsidR="001C56D0" w:rsidRDefault="001C56D0" w:rsidP="001C56D0">
      <w:pPr>
        <w:pStyle w:val="PL"/>
      </w:pPr>
      <w:r>
        <w:tab/>
        <w:t>rootSequenceIndex</w:t>
      </w:r>
      <w:r>
        <w:tab/>
      </w:r>
      <w:r>
        <w:tab/>
      </w:r>
      <w:r>
        <w:tab/>
        <w:t>INTEGER (0..569),</w:t>
      </w:r>
    </w:p>
    <w:p w14:paraId="242F290B" w14:textId="77777777" w:rsidR="001C56D0" w:rsidRDefault="001C56D0" w:rsidP="001C56D0">
      <w:pPr>
        <w:pStyle w:val="PL"/>
      </w:pPr>
      <w:r>
        <w:tab/>
        <w:t>iE-Extension</w:t>
      </w:r>
      <w:r>
        <w:tab/>
      </w:r>
      <w:r>
        <w:tab/>
      </w:r>
      <w:r>
        <w:tab/>
      </w:r>
      <w:r>
        <w:tab/>
        <w:t xml:space="preserve">ProtocolExtensionContainer { {L571Info-ExtIEs} } </w:t>
      </w:r>
      <w:r>
        <w:tab/>
      </w:r>
      <w:r>
        <w:tab/>
        <w:t>OPTIONAL,</w:t>
      </w:r>
    </w:p>
    <w:p w14:paraId="404662F6" w14:textId="77777777" w:rsidR="001C56D0" w:rsidRDefault="001C56D0" w:rsidP="001C56D0">
      <w:pPr>
        <w:pStyle w:val="PL"/>
      </w:pPr>
      <w:r>
        <w:tab/>
        <w:t>...</w:t>
      </w:r>
    </w:p>
    <w:p w14:paraId="674F5AA5" w14:textId="77777777" w:rsidR="001C56D0" w:rsidRDefault="001C56D0" w:rsidP="001C56D0">
      <w:pPr>
        <w:pStyle w:val="PL"/>
      </w:pPr>
      <w:r>
        <w:t>}</w:t>
      </w:r>
    </w:p>
    <w:p w14:paraId="6A555FA1" w14:textId="77777777" w:rsidR="001C56D0" w:rsidRDefault="001C56D0" w:rsidP="001C56D0">
      <w:pPr>
        <w:pStyle w:val="PL"/>
      </w:pPr>
    </w:p>
    <w:p w14:paraId="68428EB5" w14:textId="77777777" w:rsidR="001C56D0" w:rsidRDefault="001C56D0" w:rsidP="001C56D0">
      <w:pPr>
        <w:pStyle w:val="PL"/>
      </w:pPr>
      <w:r>
        <w:t>L571Info-ExtIEs F1AP-PROTOCOL-EXTENSION ::= {</w:t>
      </w:r>
    </w:p>
    <w:p w14:paraId="5C69B32F" w14:textId="77777777" w:rsidR="001C56D0" w:rsidRDefault="001C56D0" w:rsidP="001C56D0">
      <w:pPr>
        <w:pStyle w:val="PL"/>
      </w:pPr>
      <w:r>
        <w:tab/>
        <w:t>...</w:t>
      </w:r>
    </w:p>
    <w:p w14:paraId="5E0BEE76" w14:textId="77777777" w:rsidR="001C56D0" w:rsidRDefault="001C56D0" w:rsidP="001C56D0">
      <w:pPr>
        <w:pStyle w:val="PL"/>
      </w:pPr>
      <w:r>
        <w:t>}</w:t>
      </w:r>
    </w:p>
    <w:p w14:paraId="0AC7FD49" w14:textId="77777777" w:rsidR="001C56D0" w:rsidRDefault="001C56D0" w:rsidP="001C56D0">
      <w:pPr>
        <w:pStyle w:val="PL"/>
      </w:pPr>
    </w:p>
    <w:p w14:paraId="354C99E2" w14:textId="77777777" w:rsidR="001C56D0" w:rsidRDefault="001C56D0" w:rsidP="001C56D0">
      <w:pPr>
        <w:pStyle w:val="PL"/>
      </w:pPr>
      <w:r>
        <w:t>L1151Info ::= SEQUENCE {</w:t>
      </w:r>
    </w:p>
    <w:p w14:paraId="56B84E10" w14:textId="77777777" w:rsidR="001C56D0" w:rsidRDefault="001C56D0" w:rsidP="001C56D0">
      <w:pPr>
        <w:pStyle w:val="PL"/>
      </w:pPr>
      <w:r>
        <w:tab/>
      </w:r>
      <w:r>
        <w:rPr>
          <w:noProof w:val="0"/>
          <w:lang w:eastAsia="zh-CN"/>
        </w:rPr>
        <w:t>prach</w:t>
      </w:r>
      <w:r>
        <w:rPr>
          <w:noProof w:val="0"/>
        </w:rPr>
        <w:t>SCSForL1151</w:t>
      </w:r>
      <w:r>
        <w:tab/>
      </w:r>
      <w:r>
        <w:tab/>
      </w:r>
      <w:r>
        <w:tab/>
      </w:r>
      <w:r>
        <w:tab/>
        <w:t>ENUMERATED { scs15, scs120,...},</w:t>
      </w:r>
    </w:p>
    <w:p w14:paraId="7797A948" w14:textId="77777777" w:rsidR="001C56D0" w:rsidRDefault="001C56D0" w:rsidP="001C56D0">
      <w:pPr>
        <w:pStyle w:val="PL"/>
      </w:pPr>
      <w:r>
        <w:tab/>
        <w:t>rootSequenceIndex</w:t>
      </w:r>
      <w:r>
        <w:tab/>
      </w:r>
      <w:r>
        <w:tab/>
      </w:r>
      <w:r>
        <w:tab/>
      </w:r>
      <w:r>
        <w:tab/>
        <w:t>INTEGER (0..1149),</w:t>
      </w:r>
    </w:p>
    <w:p w14:paraId="10461776" w14:textId="77777777" w:rsidR="001C56D0" w:rsidRDefault="001C56D0" w:rsidP="001C56D0">
      <w:pPr>
        <w:pStyle w:val="PL"/>
      </w:pPr>
      <w:r>
        <w:tab/>
        <w:t>iE-Extension</w:t>
      </w:r>
      <w:r>
        <w:tab/>
      </w:r>
      <w:r>
        <w:tab/>
      </w:r>
      <w:r>
        <w:tab/>
      </w:r>
      <w:r>
        <w:tab/>
      </w:r>
      <w:r>
        <w:tab/>
        <w:t xml:space="preserve">ProtocolExtensionContainer { {L1151Info-ExtIEs} } </w:t>
      </w:r>
      <w:r>
        <w:tab/>
      </w:r>
      <w:r>
        <w:tab/>
        <w:t>OPTIONAL,</w:t>
      </w:r>
    </w:p>
    <w:p w14:paraId="6BFEB759" w14:textId="77777777" w:rsidR="001C56D0" w:rsidRDefault="001C56D0" w:rsidP="001C56D0">
      <w:pPr>
        <w:pStyle w:val="PL"/>
      </w:pPr>
      <w:r>
        <w:tab/>
        <w:t>...</w:t>
      </w:r>
    </w:p>
    <w:p w14:paraId="25CCB4FD" w14:textId="77777777" w:rsidR="001C56D0" w:rsidRDefault="001C56D0" w:rsidP="001C56D0">
      <w:pPr>
        <w:pStyle w:val="PL"/>
      </w:pPr>
      <w:r>
        <w:t>}</w:t>
      </w:r>
    </w:p>
    <w:p w14:paraId="394817DD" w14:textId="77777777" w:rsidR="001C56D0" w:rsidRDefault="001C56D0" w:rsidP="001C56D0">
      <w:pPr>
        <w:pStyle w:val="PL"/>
      </w:pPr>
    </w:p>
    <w:p w14:paraId="1DC85DD7" w14:textId="77777777" w:rsidR="001C56D0" w:rsidRDefault="001C56D0" w:rsidP="001C56D0">
      <w:pPr>
        <w:pStyle w:val="PL"/>
      </w:pPr>
      <w:r>
        <w:t>L1151Info-ExtIEs F1AP-PROTOCOL-EXTENSION ::= {</w:t>
      </w:r>
    </w:p>
    <w:p w14:paraId="2AC4D1CE" w14:textId="77777777" w:rsidR="001C56D0" w:rsidRDefault="001C56D0" w:rsidP="001C56D0">
      <w:pPr>
        <w:pStyle w:val="PL"/>
      </w:pPr>
      <w:r>
        <w:tab/>
        <w:t>...</w:t>
      </w:r>
    </w:p>
    <w:p w14:paraId="5BB1975D" w14:textId="77777777" w:rsidR="001C56D0" w:rsidRDefault="001C56D0" w:rsidP="001C56D0">
      <w:pPr>
        <w:pStyle w:val="PL"/>
      </w:pPr>
      <w:r>
        <w:t>}</w:t>
      </w:r>
    </w:p>
    <w:p w14:paraId="4708A838" w14:textId="77777777" w:rsidR="001C56D0" w:rsidRDefault="001C56D0" w:rsidP="001C56D0">
      <w:pPr>
        <w:pStyle w:val="PL"/>
      </w:pPr>
    </w:p>
    <w:p w14:paraId="322A5997" w14:textId="77777777" w:rsidR="001C56D0" w:rsidRDefault="001C56D0" w:rsidP="001C56D0">
      <w:pPr>
        <w:pStyle w:val="PL"/>
      </w:pPr>
    </w:p>
    <w:p w14:paraId="1DBBC941" w14:textId="77777777" w:rsidR="001C56D0" w:rsidRDefault="001C56D0" w:rsidP="001C56D0">
      <w:pPr>
        <w:pStyle w:val="PL"/>
        <w:rPr>
          <w:rFonts w:eastAsia="宋体"/>
        </w:rPr>
      </w:pPr>
      <w:r>
        <w:t>LastUsedCellIndication ::= ENUMERATED {true, ...}</w:t>
      </w:r>
    </w:p>
    <w:p w14:paraId="48247C75" w14:textId="77777777" w:rsidR="001C56D0" w:rsidRDefault="001C56D0" w:rsidP="001C56D0">
      <w:pPr>
        <w:pStyle w:val="PL"/>
        <w:rPr>
          <w:rFonts w:eastAsia="Times New Roman"/>
        </w:rPr>
      </w:pPr>
    </w:p>
    <w:p w14:paraId="3AC77709" w14:textId="77777777" w:rsidR="001C56D0" w:rsidRDefault="001C56D0" w:rsidP="001C56D0">
      <w:pPr>
        <w:pStyle w:val="PL"/>
      </w:pPr>
      <w:r>
        <w:t>LCID ::= INTEGER (1..32, ...)</w:t>
      </w:r>
    </w:p>
    <w:p w14:paraId="112E68A4" w14:textId="77777777" w:rsidR="001C56D0" w:rsidRDefault="001C56D0" w:rsidP="001C56D0">
      <w:pPr>
        <w:pStyle w:val="PL"/>
      </w:pPr>
    </w:p>
    <w:p w14:paraId="3C712349" w14:textId="77777777" w:rsidR="001C56D0" w:rsidRDefault="001C56D0" w:rsidP="001C56D0">
      <w:pPr>
        <w:pStyle w:val="PL"/>
      </w:pPr>
    </w:p>
    <w:p w14:paraId="5B637AD7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LCS-to-GCS-Translation::= SEQUENCE {</w:t>
      </w:r>
    </w:p>
    <w:p w14:paraId="126C6359" w14:textId="77777777" w:rsidR="001C56D0" w:rsidRDefault="001C56D0" w:rsidP="001C56D0">
      <w:pPr>
        <w:pStyle w:val="PL"/>
        <w:rPr>
          <w:snapToGrid w:val="0"/>
          <w:lang w:val="sv-SE"/>
        </w:rPr>
      </w:pPr>
      <w:r>
        <w:rPr>
          <w:snapToGrid w:val="0"/>
        </w:rPr>
        <w:tab/>
      </w:r>
      <w:r>
        <w:rPr>
          <w:snapToGrid w:val="0"/>
          <w:lang w:val="sv-SE"/>
        </w:rPr>
        <w:t>alpha</w:t>
      </w:r>
      <w:r>
        <w:rPr>
          <w:snapToGrid w:val="0"/>
          <w:lang w:val="sv-SE"/>
        </w:rPr>
        <w:tab/>
      </w:r>
      <w:r>
        <w:rPr>
          <w:snapToGrid w:val="0"/>
          <w:lang w:val="sv-SE"/>
        </w:rPr>
        <w:tab/>
      </w:r>
      <w:r>
        <w:rPr>
          <w:snapToGrid w:val="0"/>
          <w:lang w:val="sv-SE"/>
        </w:rPr>
        <w:tab/>
      </w:r>
      <w:r>
        <w:rPr>
          <w:snapToGrid w:val="0"/>
          <w:lang w:val="sv-SE"/>
        </w:rPr>
        <w:tab/>
        <w:t>INTEGER (0..3599),</w:t>
      </w:r>
    </w:p>
    <w:p w14:paraId="632C0D9E" w14:textId="77777777" w:rsidR="001C56D0" w:rsidRDefault="001C56D0" w:rsidP="001C56D0">
      <w:pPr>
        <w:pStyle w:val="PL"/>
        <w:rPr>
          <w:snapToGrid w:val="0"/>
          <w:lang w:val="sv-SE"/>
        </w:rPr>
      </w:pPr>
      <w:r>
        <w:rPr>
          <w:snapToGrid w:val="0"/>
          <w:lang w:val="sv-SE"/>
        </w:rPr>
        <w:tab/>
        <w:t>beta</w:t>
      </w:r>
      <w:r>
        <w:rPr>
          <w:snapToGrid w:val="0"/>
          <w:lang w:val="sv-SE"/>
        </w:rPr>
        <w:tab/>
      </w:r>
      <w:r>
        <w:rPr>
          <w:snapToGrid w:val="0"/>
          <w:lang w:val="sv-SE"/>
        </w:rPr>
        <w:tab/>
      </w:r>
      <w:r>
        <w:rPr>
          <w:snapToGrid w:val="0"/>
          <w:lang w:val="sv-SE"/>
        </w:rPr>
        <w:tab/>
      </w:r>
      <w:r>
        <w:rPr>
          <w:snapToGrid w:val="0"/>
          <w:lang w:val="sv-SE"/>
        </w:rPr>
        <w:tab/>
        <w:t>INTEGER (0..3599),</w:t>
      </w:r>
    </w:p>
    <w:p w14:paraId="2C1360C2" w14:textId="77777777" w:rsidR="001C56D0" w:rsidRDefault="001C56D0" w:rsidP="001C56D0">
      <w:pPr>
        <w:pStyle w:val="PL"/>
        <w:rPr>
          <w:snapToGrid w:val="0"/>
          <w:lang w:val="sv-SE"/>
        </w:rPr>
      </w:pPr>
      <w:r>
        <w:rPr>
          <w:snapToGrid w:val="0"/>
          <w:lang w:val="sv-SE"/>
        </w:rPr>
        <w:tab/>
        <w:t>gamma</w:t>
      </w:r>
      <w:r>
        <w:rPr>
          <w:snapToGrid w:val="0"/>
          <w:lang w:val="sv-SE"/>
        </w:rPr>
        <w:tab/>
      </w:r>
      <w:r>
        <w:rPr>
          <w:snapToGrid w:val="0"/>
          <w:lang w:val="sv-SE"/>
        </w:rPr>
        <w:tab/>
      </w:r>
      <w:r>
        <w:rPr>
          <w:snapToGrid w:val="0"/>
          <w:lang w:val="sv-SE"/>
        </w:rPr>
        <w:tab/>
      </w:r>
      <w:r>
        <w:rPr>
          <w:snapToGrid w:val="0"/>
          <w:lang w:val="sv-SE"/>
        </w:rPr>
        <w:tab/>
        <w:t>INTEGER (0..3599),</w:t>
      </w:r>
    </w:p>
    <w:p w14:paraId="7E73BDB3" w14:textId="77777777" w:rsidR="001C56D0" w:rsidRDefault="001C56D0" w:rsidP="001C56D0">
      <w:pPr>
        <w:pStyle w:val="PL"/>
        <w:rPr>
          <w:rFonts w:eastAsia="Calibri" w:cs="Courier New"/>
          <w:szCs w:val="22"/>
        </w:rPr>
      </w:pPr>
      <w:r>
        <w:rPr>
          <w:rFonts w:eastAsia="Calibri" w:cs="Courier New"/>
          <w:szCs w:val="22"/>
        </w:rPr>
        <w:tab/>
        <w:t>iE-Extensions</w:t>
      </w:r>
      <w:r>
        <w:rPr>
          <w:rFonts w:eastAsia="Calibri" w:cs="Courier New"/>
          <w:szCs w:val="22"/>
        </w:rPr>
        <w:tab/>
      </w:r>
      <w:r>
        <w:rPr>
          <w:rFonts w:eastAsia="Calibri" w:cs="Courier New"/>
          <w:szCs w:val="22"/>
        </w:rPr>
        <w:tab/>
        <w:t>ProtocolExtensionContainer { {</w:t>
      </w:r>
      <w:r>
        <w:rPr>
          <w:rFonts w:eastAsia="Calibri" w:cs="Courier New"/>
          <w:snapToGrid w:val="0"/>
          <w:szCs w:val="22"/>
        </w:rPr>
        <w:t xml:space="preserve"> </w:t>
      </w:r>
      <w:r>
        <w:rPr>
          <w:snapToGrid w:val="0"/>
        </w:rPr>
        <w:t>LCS-to-GCS-Translation</w:t>
      </w:r>
      <w:r>
        <w:rPr>
          <w:rFonts w:eastAsia="Calibri" w:cs="Courier New"/>
          <w:szCs w:val="22"/>
        </w:rPr>
        <w:t>-ExtIEs} } OPTIONAL,</w:t>
      </w:r>
    </w:p>
    <w:p w14:paraId="39418A51" w14:textId="77777777" w:rsidR="001C56D0" w:rsidRDefault="001C56D0" w:rsidP="001C56D0">
      <w:pPr>
        <w:pStyle w:val="PL"/>
        <w:rPr>
          <w:rFonts w:eastAsia="Times New Roman"/>
          <w:snapToGrid w:val="0"/>
        </w:rPr>
      </w:pPr>
      <w:r>
        <w:rPr>
          <w:snapToGrid w:val="0"/>
        </w:rPr>
        <w:tab/>
        <w:t>...</w:t>
      </w:r>
    </w:p>
    <w:p w14:paraId="22641CDF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}</w:t>
      </w:r>
    </w:p>
    <w:p w14:paraId="75B44983" w14:textId="77777777" w:rsidR="001C56D0" w:rsidRDefault="001C56D0" w:rsidP="001C56D0">
      <w:pPr>
        <w:pStyle w:val="PL"/>
        <w:rPr>
          <w:rFonts w:eastAsia="Calibri" w:cs="Courier New"/>
          <w:szCs w:val="22"/>
        </w:rPr>
      </w:pPr>
    </w:p>
    <w:p w14:paraId="207510C4" w14:textId="77777777" w:rsidR="001C56D0" w:rsidRDefault="001C56D0" w:rsidP="001C56D0">
      <w:pPr>
        <w:pStyle w:val="PL"/>
        <w:rPr>
          <w:rFonts w:eastAsia="Calibri" w:cs="Courier New"/>
          <w:snapToGrid w:val="0"/>
          <w:szCs w:val="22"/>
        </w:rPr>
      </w:pPr>
      <w:r>
        <w:rPr>
          <w:snapToGrid w:val="0"/>
        </w:rPr>
        <w:t>LCS-to-GCS-Translation</w:t>
      </w:r>
      <w:r>
        <w:rPr>
          <w:rFonts w:eastAsia="Calibri" w:cs="Courier New"/>
          <w:szCs w:val="22"/>
        </w:rPr>
        <w:t>-ExtIEs F1AP-PROTOCOL-EXTENSION ::= {</w:t>
      </w:r>
    </w:p>
    <w:p w14:paraId="4610F184" w14:textId="77777777" w:rsidR="001C56D0" w:rsidRDefault="001C56D0" w:rsidP="001C56D0">
      <w:pPr>
        <w:pStyle w:val="PL"/>
        <w:rPr>
          <w:rFonts w:eastAsia="Calibri" w:cs="Courier New"/>
          <w:szCs w:val="22"/>
        </w:rPr>
      </w:pPr>
      <w:r>
        <w:rPr>
          <w:rFonts w:eastAsia="Calibri" w:cs="Courier New"/>
          <w:szCs w:val="22"/>
        </w:rPr>
        <w:tab/>
        <w:t>...</w:t>
      </w:r>
    </w:p>
    <w:p w14:paraId="130E2548" w14:textId="77777777" w:rsidR="001C56D0" w:rsidRDefault="001C56D0" w:rsidP="001C56D0">
      <w:pPr>
        <w:pStyle w:val="PL"/>
        <w:rPr>
          <w:rFonts w:eastAsia="Calibri" w:cs="Courier New"/>
          <w:szCs w:val="22"/>
        </w:rPr>
      </w:pPr>
      <w:r>
        <w:rPr>
          <w:rFonts w:eastAsia="Calibri" w:cs="Courier New"/>
          <w:szCs w:val="22"/>
        </w:rPr>
        <w:t>}</w:t>
      </w:r>
    </w:p>
    <w:p w14:paraId="20B8E3D8" w14:textId="77777777" w:rsidR="001C56D0" w:rsidRDefault="001C56D0" w:rsidP="001C56D0">
      <w:pPr>
        <w:pStyle w:val="PL"/>
        <w:rPr>
          <w:rFonts w:eastAsia="Times New Roman"/>
          <w:snapToGrid w:val="0"/>
        </w:rPr>
      </w:pPr>
    </w:p>
    <w:p w14:paraId="7009A125" w14:textId="77777777" w:rsidR="001C56D0" w:rsidRDefault="001C56D0" w:rsidP="001C56D0">
      <w:pPr>
        <w:pStyle w:val="PL"/>
      </w:pPr>
      <w:r>
        <w:t>LCStoGCSTranslationList ::= SEQUENCE (SIZE (1.. maxnooflcs-gcs-translation)) OF LCStoGCSTranslation</w:t>
      </w:r>
    </w:p>
    <w:p w14:paraId="3C77F3D0" w14:textId="77777777" w:rsidR="001C56D0" w:rsidRDefault="001C56D0" w:rsidP="001C56D0">
      <w:pPr>
        <w:pStyle w:val="PL"/>
      </w:pPr>
    </w:p>
    <w:p w14:paraId="60D157A4" w14:textId="77777777" w:rsidR="001C56D0" w:rsidRDefault="001C56D0" w:rsidP="001C56D0">
      <w:pPr>
        <w:pStyle w:val="PL"/>
        <w:rPr>
          <w:noProof w:val="0"/>
        </w:rPr>
      </w:pPr>
      <w:r>
        <w:t xml:space="preserve">LCStoGCSTranslation ::= </w:t>
      </w:r>
      <w:r>
        <w:rPr>
          <w:noProof w:val="0"/>
        </w:rPr>
        <w:t>SEQUENCE {</w:t>
      </w:r>
    </w:p>
    <w:p w14:paraId="5A1C09B1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alpha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INTEGER (0..359),</w:t>
      </w:r>
    </w:p>
    <w:p w14:paraId="00ACA059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alpha-fine</w:t>
      </w:r>
      <w:r>
        <w:rPr>
          <w:noProof w:val="0"/>
        </w:rPr>
        <w:tab/>
      </w:r>
      <w:r>
        <w:rPr>
          <w:noProof w:val="0"/>
        </w:rPr>
        <w:tab/>
        <w:t>INTEGER (0..9)</w:t>
      </w:r>
      <w:r>
        <w:rPr>
          <w:noProof w:val="0"/>
        </w:rPr>
        <w:tab/>
      </w:r>
      <w:r>
        <w:rPr>
          <w:noProof w:val="0"/>
        </w:rPr>
        <w:tab/>
        <w:t>OPTIONAL,</w:t>
      </w:r>
    </w:p>
    <w:p w14:paraId="79903006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beta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INTEGER (0..359),</w:t>
      </w:r>
    </w:p>
    <w:p w14:paraId="2B8F5124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beta-fine</w:t>
      </w:r>
      <w:r>
        <w:rPr>
          <w:noProof w:val="0"/>
        </w:rPr>
        <w:tab/>
      </w:r>
      <w:r>
        <w:rPr>
          <w:noProof w:val="0"/>
        </w:rPr>
        <w:tab/>
        <w:t>INTEGER (0..9)</w:t>
      </w:r>
      <w:r>
        <w:rPr>
          <w:noProof w:val="0"/>
        </w:rPr>
        <w:tab/>
      </w:r>
      <w:r>
        <w:rPr>
          <w:noProof w:val="0"/>
        </w:rPr>
        <w:tab/>
        <w:t>OPTIONAL,</w:t>
      </w:r>
    </w:p>
    <w:p w14:paraId="342893F1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gamma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INTEGER (0..359),</w:t>
      </w:r>
    </w:p>
    <w:p w14:paraId="13C0516E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gamma-fine</w:t>
      </w:r>
      <w:r>
        <w:rPr>
          <w:noProof w:val="0"/>
        </w:rPr>
        <w:tab/>
      </w:r>
      <w:r>
        <w:rPr>
          <w:noProof w:val="0"/>
        </w:rPr>
        <w:tab/>
        <w:t>INTEGER (0..9)</w:t>
      </w:r>
      <w:r>
        <w:rPr>
          <w:noProof w:val="0"/>
        </w:rPr>
        <w:tab/>
      </w:r>
      <w:r>
        <w:rPr>
          <w:noProof w:val="0"/>
        </w:rPr>
        <w:tab/>
        <w:t>OPTIONAL,</w:t>
      </w:r>
    </w:p>
    <w:p w14:paraId="5400AA5F" w14:textId="77777777" w:rsidR="001C56D0" w:rsidRDefault="001C56D0" w:rsidP="001C56D0">
      <w:pPr>
        <w:pStyle w:val="PL"/>
        <w:rPr>
          <w:noProof w:val="0"/>
          <w:lang w:val="fr-FR"/>
        </w:rPr>
      </w:pPr>
      <w:r>
        <w:rPr>
          <w:noProof w:val="0"/>
        </w:rPr>
        <w:tab/>
      </w:r>
      <w:r>
        <w:rPr>
          <w:noProof w:val="0"/>
          <w:lang w:val="fr-FR"/>
        </w:rPr>
        <w:t>iE-Extensions</w:t>
      </w:r>
      <w:r>
        <w:rPr>
          <w:noProof w:val="0"/>
          <w:lang w:val="fr-FR"/>
        </w:rPr>
        <w:tab/>
      </w:r>
      <w:r>
        <w:rPr>
          <w:noProof w:val="0"/>
          <w:lang w:val="fr-FR"/>
        </w:rPr>
        <w:tab/>
      </w:r>
      <w:r>
        <w:rPr>
          <w:noProof w:val="0"/>
          <w:lang w:val="fr-FR"/>
        </w:rPr>
        <w:tab/>
      </w:r>
      <w:r>
        <w:rPr>
          <w:noProof w:val="0"/>
          <w:lang w:val="fr-FR"/>
        </w:rPr>
        <w:tab/>
        <w:t>ProtocolExtensionContainer { {</w:t>
      </w:r>
      <w:r>
        <w:rPr>
          <w:lang w:val="fr-FR"/>
        </w:rPr>
        <w:t>LCStoGCSTranslation</w:t>
      </w:r>
      <w:r>
        <w:rPr>
          <w:noProof w:val="0"/>
          <w:lang w:val="fr-FR"/>
        </w:rPr>
        <w:t>-ExtIEs} } OPTIONAL</w:t>
      </w:r>
    </w:p>
    <w:p w14:paraId="3894EE4E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}</w:t>
      </w:r>
    </w:p>
    <w:p w14:paraId="4487007A" w14:textId="77777777" w:rsidR="001C56D0" w:rsidRDefault="001C56D0" w:rsidP="001C56D0">
      <w:pPr>
        <w:pStyle w:val="PL"/>
        <w:rPr>
          <w:noProof w:val="0"/>
        </w:rPr>
      </w:pPr>
    </w:p>
    <w:p w14:paraId="0A2A0F81" w14:textId="77777777" w:rsidR="001C56D0" w:rsidRDefault="001C56D0" w:rsidP="001C56D0">
      <w:pPr>
        <w:pStyle w:val="PL"/>
        <w:rPr>
          <w:noProof w:val="0"/>
        </w:rPr>
      </w:pPr>
      <w:r>
        <w:t>LCStoGCSTranslation</w:t>
      </w:r>
      <w:r>
        <w:rPr>
          <w:noProof w:val="0"/>
        </w:rPr>
        <w:t>-ExtIEs F1AP-PROTOCOL-EXTENSION ::= {</w:t>
      </w:r>
    </w:p>
    <w:p w14:paraId="0AA190C6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...</w:t>
      </w:r>
    </w:p>
    <w:p w14:paraId="733BA54A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}</w:t>
      </w:r>
    </w:p>
    <w:p w14:paraId="5240EBE9" w14:textId="77777777" w:rsidR="001C56D0" w:rsidRDefault="001C56D0" w:rsidP="001C56D0">
      <w:pPr>
        <w:pStyle w:val="PL"/>
        <w:rPr>
          <w:noProof w:val="0"/>
        </w:rPr>
      </w:pPr>
    </w:p>
    <w:p w14:paraId="1FA7365E" w14:textId="77777777" w:rsidR="001C56D0" w:rsidRDefault="001C56D0" w:rsidP="001C56D0">
      <w:pPr>
        <w:pStyle w:val="PL"/>
      </w:pPr>
      <w:r>
        <w:t>LMF-MeasurementID ::= INTEGER (1.. 65536, ...)</w:t>
      </w:r>
    </w:p>
    <w:p w14:paraId="6CDD7D20" w14:textId="77777777" w:rsidR="001C56D0" w:rsidRDefault="001C56D0" w:rsidP="001C56D0">
      <w:pPr>
        <w:pStyle w:val="PL"/>
      </w:pPr>
    </w:p>
    <w:p w14:paraId="081631AF" w14:textId="77777777" w:rsidR="001C56D0" w:rsidRDefault="001C56D0" w:rsidP="001C56D0">
      <w:pPr>
        <w:pStyle w:val="PL"/>
      </w:pPr>
      <w:r>
        <w:t>LMF-UE-MeasurementID ::= INTEGER (1.. 256, ...)</w:t>
      </w:r>
    </w:p>
    <w:p w14:paraId="567CC031" w14:textId="77777777" w:rsidR="001C56D0" w:rsidRDefault="001C56D0" w:rsidP="001C56D0">
      <w:pPr>
        <w:pStyle w:val="PL"/>
      </w:pPr>
    </w:p>
    <w:p w14:paraId="0AE60BCB" w14:textId="77777777" w:rsidR="001C56D0" w:rsidRDefault="001C56D0" w:rsidP="001C56D0">
      <w:pPr>
        <w:pStyle w:val="PL"/>
      </w:pPr>
      <w:r>
        <w:t>LocationDependentMBSF1UInformation ::= SEQUENCE (SIZE(1..maxnoofMBSAreaSessionIDs)) OF LocationDependentMBSF1UInformation-Item</w:t>
      </w:r>
    </w:p>
    <w:p w14:paraId="365F251E" w14:textId="77777777" w:rsidR="001C56D0" w:rsidRDefault="001C56D0" w:rsidP="001C56D0">
      <w:pPr>
        <w:pStyle w:val="PL"/>
      </w:pPr>
      <w:r>
        <w:t>LocationDependentMBSF1UInformation-Item ::= SEQUENCE {</w:t>
      </w:r>
    </w:p>
    <w:p w14:paraId="7B1FB67A" w14:textId="77777777" w:rsidR="001C56D0" w:rsidRDefault="001C56D0" w:rsidP="001C56D0">
      <w:pPr>
        <w:pStyle w:val="PL"/>
      </w:pPr>
      <w:r>
        <w:tab/>
        <w:t>mbsAreaSession-ID</w:t>
      </w:r>
      <w:r>
        <w:tab/>
      </w:r>
      <w:r>
        <w:tab/>
      </w:r>
      <w:r>
        <w:tab/>
      </w:r>
      <w:r>
        <w:tab/>
        <w:t>MBS-Area-Session-ID,</w:t>
      </w:r>
    </w:p>
    <w:p w14:paraId="0AA86A93" w14:textId="77777777" w:rsidR="001C56D0" w:rsidRDefault="001C56D0" w:rsidP="001C56D0">
      <w:pPr>
        <w:pStyle w:val="PL"/>
      </w:pPr>
      <w:r>
        <w:tab/>
        <w:t>mbs-f1u-info-at-CU</w:t>
      </w:r>
      <w:r>
        <w:tab/>
      </w:r>
      <w:r>
        <w:tab/>
      </w:r>
      <w:r>
        <w:tab/>
      </w:r>
      <w:r>
        <w:tab/>
      </w:r>
      <w:r>
        <w:rPr>
          <w:rFonts w:eastAsia="宋体"/>
        </w:rPr>
        <w:t>UPTransportLayerInformation</w:t>
      </w:r>
      <w:r>
        <w:t>,</w:t>
      </w:r>
    </w:p>
    <w:p w14:paraId="7A0D2D71" w14:textId="77777777" w:rsidR="001C56D0" w:rsidRDefault="001C56D0" w:rsidP="001C56D0">
      <w:pPr>
        <w:pStyle w:val="PL"/>
      </w:pPr>
      <w:r>
        <w:tab/>
        <w:t>iE-Extensions</w:t>
      </w:r>
      <w:r>
        <w:tab/>
      </w:r>
      <w:r>
        <w:tab/>
      </w:r>
      <w:r>
        <w:tab/>
      </w:r>
      <w:r>
        <w:tab/>
      </w:r>
      <w:r>
        <w:tab/>
        <w:t>ProtocolExtensionContainer</w:t>
      </w:r>
      <w:r>
        <w:tab/>
        <w:t>{ { LocationDependentMBSF1UInformation-Item-ExtIEs } }</w:t>
      </w:r>
      <w:r>
        <w:tab/>
        <w:t>OPTIONAL,</w:t>
      </w:r>
    </w:p>
    <w:p w14:paraId="6695300D" w14:textId="77777777" w:rsidR="001C56D0" w:rsidRDefault="001C56D0" w:rsidP="001C56D0">
      <w:pPr>
        <w:pStyle w:val="PL"/>
      </w:pPr>
      <w:r>
        <w:tab/>
        <w:t>...</w:t>
      </w:r>
    </w:p>
    <w:p w14:paraId="04614110" w14:textId="77777777" w:rsidR="001C56D0" w:rsidRDefault="001C56D0" w:rsidP="001C56D0">
      <w:pPr>
        <w:pStyle w:val="PL"/>
      </w:pPr>
      <w:r>
        <w:t>}</w:t>
      </w:r>
    </w:p>
    <w:p w14:paraId="2209AA3A" w14:textId="77777777" w:rsidR="001C56D0" w:rsidRDefault="001C56D0" w:rsidP="001C56D0">
      <w:pPr>
        <w:pStyle w:val="PL"/>
      </w:pPr>
    </w:p>
    <w:p w14:paraId="67D43B60" w14:textId="77777777" w:rsidR="001C56D0" w:rsidRDefault="001C56D0" w:rsidP="001C56D0">
      <w:pPr>
        <w:pStyle w:val="PL"/>
      </w:pPr>
      <w:r>
        <w:t>LocationDependentMBSF1UInformation-Item-ExtIEs</w:t>
      </w:r>
      <w:r>
        <w:tab/>
      </w:r>
      <w:r>
        <w:tab/>
        <w:t>F1AP-PROTOCOL-EXTENSION ::= {</w:t>
      </w:r>
    </w:p>
    <w:p w14:paraId="53F6B694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{ ID id-F1UTunnelNotEstablished</w:t>
      </w:r>
      <w:r>
        <w:rPr>
          <w:noProof w:val="0"/>
        </w:rPr>
        <w:tab/>
        <w:t>CRITICALITY</w:t>
      </w:r>
      <w:r>
        <w:rPr>
          <w:noProof w:val="0"/>
        </w:rPr>
        <w:tab/>
      </w:r>
      <w:r>
        <w:rPr>
          <w:noProof w:val="0"/>
        </w:rPr>
        <w:tab/>
        <w:t>ignore</w:t>
      </w:r>
      <w:r>
        <w:rPr>
          <w:noProof w:val="0"/>
        </w:rPr>
        <w:tab/>
      </w:r>
      <w:r>
        <w:rPr>
          <w:noProof w:val="0"/>
        </w:rPr>
        <w:tab/>
        <w:t>EXTENSION</w:t>
      </w:r>
      <w:r>
        <w:rPr>
          <w:noProof w:val="0"/>
        </w:rPr>
        <w:tab/>
      </w:r>
      <w:r>
        <w:rPr>
          <w:noProof w:val="0"/>
        </w:rPr>
        <w:tab/>
        <w:t>F1UTunnelNotEstablished</w:t>
      </w:r>
      <w:r>
        <w:rPr>
          <w:noProof w:val="0"/>
        </w:rPr>
        <w:tab/>
      </w:r>
      <w:r>
        <w:rPr>
          <w:noProof w:val="0"/>
        </w:rPr>
        <w:tab/>
        <w:t>PRESENCE</w:t>
      </w:r>
      <w:r>
        <w:rPr>
          <w:noProof w:val="0"/>
        </w:rPr>
        <w:tab/>
      </w:r>
      <w:r>
        <w:rPr>
          <w:noProof w:val="0"/>
        </w:rPr>
        <w:tab/>
        <w:t>optional</w:t>
      </w:r>
      <w:r>
        <w:rPr>
          <w:noProof w:val="0"/>
        </w:rPr>
        <w:tab/>
        <w:t>},</w:t>
      </w:r>
    </w:p>
    <w:p w14:paraId="3AC72A67" w14:textId="77777777" w:rsidR="001C56D0" w:rsidRDefault="001C56D0" w:rsidP="001C56D0">
      <w:pPr>
        <w:pStyle w:val="PL"/>
      </w:pPr>
      <w:r>
        <w:tab/>
        <w:t>...</w:t>
      </w:r>
    </w:p>
    <w:p w14:paraId="05B274B5" w14:textId="77777777" w:rsidR="001C56D0" w:rsidRDefault="001C56D0" w:rsidP="001C56D0">
      <w:pPr>
        <w:pStyle w:val="PL"/>
      </w:pPr>
      <w:r>
        <w:t>}</w:t>
      </w:r>
    </w:p>
    <w:p w14:paraId="2A33FB94" w14:textId="77777777" w:rsidR="001C56D0" w:rsidRDefault="001C56D0" w:rsidP="001C56D0">
      <w:pPr>
        <w:pStyle w:val="PL"/>
      </w:pPr>
    </w:p>
    <w:p w14:paraId="27471C9B" w14:textId="77777777" w:rsidR="001C56D0" w:rsidRDefault="001C56D0" w:rsidP="001C56D0">
      <w:pPr>
        <w:pStyle w:val="PL"/>
        <w:rPr>
          <w:noProof w:val="0"/>
        </w:rPr>
      </w:pPr>
      <w:r>
        <w:t>LocationMeasurementInformation</w:t>
      </w:r>
      <w:r>
        <w:rPr>
          <w:noProof w:val="0"/>
        </w:rPr>
        <w:t xml:space="preserve"> ::= OCTET STRING</w:t>
      </w:r>
    </w:p>
    <w:p w14:paraId="6E2136DB" w14:textId="77777777" w:rsidR="001C56D0" w:rsidRDefault="001C56D0" w:rsidP="001C56D0">
      <w:pPr>
        <w:pStyle w:val="PL"/>
      </w:pPr>
    </w:p>
    <w:p w14:paraId="0B425384" w14:textId="77777777" w:rsidR="001C56D0" w:rsidRDefault="001C56D0" w:rsidP="001C56D0">
      <w:pPr>
        <w:pStyle w:val="PL"/>
        <w:rPr>
          <w:rFonts w:eastAsia="Calibri" w:cs="Courier New"/>
          <w:snapToGrid w:val="0"/>
          <w:szCs w:val="22"/>
        </w:rPr>
      </w:pPr>
      <w:r>
        <w:rPr>
          <w:rFonts w:eastAsia="Calibri" w:cs="Courier New"/>
          <w:snapToGrid w:val="0"/>
          <w:szCs w:val="22"/>
        </w:rPr>
        <w:t>LocationUncertainty</w:t>
      </w:r>
      <w:r>
        <w:rPr>
          <w:rFonts w:eastAsia="Calibri" w:cs="Courier New"/>
          <w:szCs w:val="22"/>
        </w:rPr>
        <w:t xml:space="preserve"> ::= SEQUENCE {</w:t>
      </w:r>
    </w:p>
    <w:p w14:paraId="0A8AAE6C" w14:textId="77777777" w:rsidR="001C56D0" w:rsidRDefault="001C56D0" w:rsidP="001C56D0">
      <w:pPr>
        <w:pStyle w:val="PL"/>
        <w:rPr>
          <w:rFonts w:eastAsia="Calibri" w:cs="Courier New"/>
          <w:szCs w:val="22"/>
        </w:rPr>
      </w:pPr>
      <w:r>
        <w:rPr>
          <w:rFonts w:eastAsia="Calibri" w:cs="Courier New"/>
          <w:szCs w:val="22"/>
        </w:rPr>
        <w:tab/>
        <w:t>horizontalUncertainty</w:t>
      </w:r>
      <w:r>
        <w:rPr>
          <w:rFonts w:eastAsia="Calibri" w:cs="Courier New"/>
          <w:szCs w:val="22"/>
        </w:rPr>
        <w:tab/>
      </w:r>
      <w:r>
        <w:rPr>
          <w:rFonts w:eastAsia="Calibri" w:cs="Courier New"/>
          <w:szCs w:val="22"/>
        </w:rPr>
        <w:tab/>
        <w:t>INTEGER (0..255),</w:t>
      </w:r>
    </w:p>
    <w:p w14:paraId="055212F2" w14:textId="77777777" w:rsidR="001C56D0" w:rsidRDefault="001C56D0" w:rsidP="001C56D0">
      <w:pPr>
        <w:pStyle w:val="PL"/>
        <w:rPr>
          <w:rFonts w:eastAsia="Calibri" w:cs="Courier New"/>
          <w:szCs w:val="22"/>
        </w:rPr>
      </w:pPr>
      <w:r>
        <w:rPr>
          <w:rFonts w:eastAsia="Calibri" w:cs="Courier New"/>
          <w:szCs w:val="22"/>
        </w:rPr>
        <w:tab/>
        <w:t>horizontalConfidence</w:t>
      </w:r>
      <w:r>
        <w:rPr>
          <w:rFonts w:eastAsia="Calibri" w:cs="Courier New"/>
          <w:szCs w:val="22"/>
        </w:rPr>
        <w:tab/>
      </w:r>
      <w:r>
        <w:rPr>
          <w:rFonts w:eastAsia="Calibri" w:cs="Courier New"/>
          <w:szCs w:val="22"/>
        </w:rPr>
        <w:tab/>
        <w:t>INTEGER (0..100),</w:t>
      </w:r>
    </w:p>
    <w:p w14:paraId="38AD79BF" w14:textId="77777777" w:rsidR="001C56D0" w:rsidRDefault="001C56D0" w:rsidP="001C56D0">
      <w:pPr>
        <w:pStyle w:val="PL"/>
        <w:rPr>
          <w:rFonts w:eastAsia="Calibri" w:cs="Courier New"/>
          <w:szCs w:val="22"/>
        </w:rPr>
      </w:pPr>
      <w:r>
        <w:rPr>
          <w:rFonts w:eastAsia="Calibri" w:cs="Courier New"/>
          <w:szCs w:val="22"/>
        </w:rPr>
        <w:tab/>
        <w:t>verticalUncertainty</w:t>
      </w:r>
      <w:r>
        <w:rPr>
          <w:rFonts w:eastAsia="Calibri" w:cs="Courier New"/>
          <w:szCs w:val="22"/>
        </w:rPr>
        <w:tab/>
      </w:r>
      <w:r>
        <w:rPr>
          <w:rFonts w:eastAsia="Calibri" w:cs="Courier New"/>
          <w:szCs w:val="22"/>
        </w:rPr>
        <w:tab/>
      </w:r>
      <w:r>
        <w:rPr>
          <w:rFonts w:eastAsia="Calibri" w:cs="Courier New"/>
          <w:szCs w:val="22"/>
        </w:rPr>
        <w:tab/>
        <w:t>INTEGER (0..255),</w:t>
      </w:r>
    </w:p>
    <w:p w14:paraId="72247830" w14:textId="77777777" w:rsidR="001C56D0" w:rsidRDefault="001C56D0" w:rsidP="001C56D0">
      <w:pPr>
        <w:pStyle w:val="PL"/>
        <w:rPr>
          <w:rFonts w:eastAsia="Calibri" w:cs="Courier New"/>
          <w:szCs w:val="22"/>
        </w:rPr>
      </w:pPr>
      <w:r>
        <w:rPr>
          <w:rFonts w:eastAsia="Calibri" w:cs="Courier New"/>
          <w:szCs w:val="22"/>
        </w:rPr>
        <w:tab/>
        <w:t>verticalConfidence</w:t>
      </w:r>
      <w:r>
        <w:rPr>
          <w:rFonts w:eastAsia="Calibri" w:cs="Courier New"/>
          <w:szCs w:val="22"/>
        </w:rPr>
        <w:tab/>
      </w:r>
      <w:r>
        <w:rPr>
          <w:rFonts w:eastAsia="Calibri" w:cs="Courier New"/>
          <w:szCs w:val="22"/>
        </w:rPr>
        <w:tab/>
      </w:r>
      <w:r>
        <w:rPr>
          <w:rFonts w:eastAsia="Calibri" w:cs="Courier New"/>
          <w:szCs w:val="22"/>
        </w:rPr>
        <w:tab/>
        <w:t>INTEGER (0..100),</w:t>
      </w:r>
    </w:p>
    <w:p w14:paraId="7C23C78A" w14:textId="77777777" w:rsidR="001C56D0" w:rsidRDefault="001C56D0" w:rsidP="001C56D0">
      <w:pPr>
        <w:pStyle w:val="PL"/>
        <w:rPr>
          <w:rFonts w:eastAsia="Calibri" w:cs="Courier New"/>
          <w:snapToGrid w:val="0"/>
          <w:szCs w:val="22"/>
          <w:lang w:val="fr-FR"/>
        </w:rPr>
      </w:pPr>
      <w:r>
        <w:rPr>
          <w:rFonts w:eastAsia="Calibri" w:cs="Courier New"/>
          <w:szCs w:val="22"/>
        </w:rPr>
        <w:tab/>
      </w:r>
      <w:r>
        <w:rPr>
          <w:rFonts w:eastAsia="Calibri" w:cs="Courier New"/>
          <w:szCs w:val="22"/>
          <w:lang w:val="fr-FR"/>
        </w:rPr>
        <w:t>iE-Extensions</w:t>
      </w:r>
      <w:r>
        <w:rPr>
          <w:rFonts w:eastAsia="Calibri" w:cs="Courier New"/>
          <w:szCs w:val="22"/>
          <w:lang w:val="fr-FR"/>
        </w:rPr>
        <w:tab/>
      </w:r>
      <w:r>
        <w:rPr>
          <w:rFonts w:eastAsia="Calibri" w:cs="Courier New"/>
          <w:szCs w:val="22"/>
          <w:lang w:val="fr-FR"/>
        </w:rPr>
        <w:tab/>
      </w:r>
      <w:r>
        <w:rPr>
          <w:rFonts w:eastAsia="Calibri" w:cs="Courier New"/>
          <w:szCs w:val="22"/>
          <w:lang w:val="fr-FR"/>
        </w:rPr>
        <w:tab/>
      </w:r>
      <w:r>
        <w:rPr>
          <w:rFonts w:eastAsia="Calibri" w:cs="Courier New"/>
          <w:szCs w:val="22"/>
          <w:lang w:val="fr-FR"/>
        </w:rPr>
        <w:tab/>
        <w:t>ProtocolExtensionContainer { {</w:t>
      </w:r>
      <w:r>
        <w:rPr>
          <w:rFonts w:eastAsia="Calibri" w:cs="Courier New"/>
          <w:snapToGrid w:val="0"/>
          <w:szCs w:val="22"/>
          <w:lang w:val="fr-FR"/>
        </w:rPr>
        <w:t xml:space="preserve"> LocationUncertainty</w:t>
      </w:r>
      <w:r>
        <w:rPr>
          <w:rFonts w:eastAsia="Calibri" w:cs="Courier New"/>
          <w:szCs w:val="22"/>
          <w:lang w:val="fr-FR"/>
        </w:rPr>
        <w:t>-ExtIEs} } OPTIONAL</w:t>
      </w:r>
    </w:p>
    <w:p w14:paraId="03AAEDF3" w14:textId="77777777" w:rsidR="001C56D0" w:rsidRDefault="001C56D0" w:rsidP="001C56D0">
      <w:pPr>
        <w:pStyle w:val="PL"/>
        <w:rPr>
          <w:rFonts w:eastAsia="Calibri" w:cs="Courier New"/>
          <w:szCs w:val="22"/>
        </w:rPr>
      </w:pPr>
      <w:r>
        <w:rPr>
          <w:rFonts w:eastAsia="Calibri" w:cs="Courier New"/>
          <w:szCs w:val="22"/>
        </w:rPr>
        <w:t>}</w:t>
      </w:r>
    </w:p>
    <w:p w14:paraId="4F773DA5" w14:textId="77777777" w:rsidR="001C56D0" w:rsidRDefault="001C56D0" w:rsidP="001C56D0">
      <w:pPr>
        <w:pStyle w:val="PL"/>
        <w:rPr>
          <w:rFonts w:eastAsia="Calibri" w:cs="Courier New"/>
          <w:szCs w:val="22"/>
        </w:rPr>
      </w:pPr>
    </w:p>
    <w:p w14:paraId="2C84CFE3" w14:textId="77777777" w:rsidR="001C56D0" w:rsidRDefault="001C56D0" w:rsidP="001C56D0">
      <w:pPr>
        <w:pStyle w:val="PL"/>
        <w:rPr>
          <w:rFonts w:eastAsia="Calibri" w:cs="Courier New"/>
          <w:snapToGrid w:val="0"/>
          <w:szCs w:val="22"/>
        </w:rPr>
      </w:pPr>
      <w:r>
        <w:rPr>
          <w:rFonts w:eastAsia="Calibri" w:cs="Courier New"/>
          <w:snapToGrid w:val="0"/>
          <w:szCs w:val="22"/>
        </w:rPr>
        <w:t>LocationUncertainty</w:t>
      </w:r>
      <w:r>
        <w:rPr>
          <w:rFonts w:eastAsia="Calibri" w:cs="Courier New"/>
          <w:szCs w:val="22"/>
        </w:rPr>
        <w:t>-ExtIEs F1AP-PROTOCOL-EXTENSION ::= {</w:t>
      </w:r>
    </w:p>
    <w:p w14:paraId="7E281559" w14:textId="77777777" w:rsidR="001C56D0" w:rsidRDefault="001C56D0" w:rsidP="001C56D0">
      <w:pPr>
        <w:pStyle w:val="PL"/>
        <w:rPr>
          <w:rFonts w:eastAsia="Calibri" w:cs="Courier New"/>
          <w:szCs w:val="22"/>
        </w:rPr>
      </w:pPr>
      <w:r>
        <w:rPr>
          <w:rFonts w:eastAsia="Calibri" w:cs="Courier New"/>
          <w:szCs w:val="22"/>
        </w:rPr>
        <w:tab/>
        <w:t>...</w:t>
      </w:r>
    </w:p>
    <w:p w14:paraId="62C7E806" w14:textId="77777777" w:rsidR="001C56D0" w:rsidRDefault="001C56D0" w:rsidP="001C56D0">
      <w:pPr>
        <w:pStyle w:val="PL"/>
        <w:rPr>
          <w:rFonts w:eastAsia="Calibri" w:cs="Courier New"/>
          <w:szCs w:val="22"/>
        </w:rPr>
      </w:pPr>
      <w:r>
        <w:rPr>
          <w:rFonts w:eastAsia="Calibri" w:cs="Courier New"/>
          <w:szCs w:val="22"/>
        </w:rPr>
        <w:t>}</w:t>
      </w:r>
    </w:p>
    <w:p w14:paraId="2A1D0F37" w14:textId="77777777" w:rsidR="001C56D0" w:rsidRDefault="001C56D0" w:rsidP="001C56D0">
      <w:pPr>
        <w:pStyle w:val="PL"/>
        <w:rPr>
          <w:rFonts w:eastAsia="Times New Roman"/>
        </w:rPr>
      </w:pPr>
    </w:p>
    <w:p w14:paraId="37DD6D13" w14:textId="77777777" w:rsidR="001C56D0" w:rsidRDefault="001C56D0" w:rsidP="001C56D0">
      <w:pPr>
        <w:pStyle w:val="PL"/>
      </w:pPr>
      <w:r>
        <w:t xml:space="preserve">LongDRXCycleLength ::= </w:t>
      </w:r>
      <w:r>
        <w:tab/>
        <w:t>ENUMERATED</w:t>
      </w:r>
    </w:p>
    <w:p w14:paraId="44AE3F4E" w14:textId="77777777" w:rsidR="001C56D0" w:rsidRDefault="001C56D0" w:rsidP="001C56D0">
      <w:pPr>
        <w:pStyle w:val="PL"/>
      </w:pPr>
      <w:r>
        <w:t>{ms10, ms20, ms32, ms40, ms60, ms64, ms70, ms80, ms128, ms160, ms256, ms320, ms512, ms640, ms1024, ms1280, ms2048, ms2560, ms5120, ms10240, ...}</w:t>
      </w:r>
    </w:p>
    <w:p w14:paraId="6BBF5F29" w14:textId="77777777" w:rsidR="001C56D0" w:rsidRDefault="001C56D0" w:rsidP="001C56D0">
      <w:pPr>
        <w:pStyle w:val="PL"/>
      </w:pPr>
    </w:p>
    <w:p w14:paraId="27B2A135" w14:textId="77777777" w:rsidR="001C56D0" w:rsidRDefault="001C56D0" w:rsidP="001C56D0">
      <w:pPr>
        <w:pStyle w:val="PL"/>
        <w:rPr>
          <w:rFonts w:eastAsia="Times New Roman"/>
        </w:rPr>
      </w:pPr>
      <w:r>
        <w:t xml:space="preserve">LongNonIntegerDRXCycleLength ::= </w:t>
      </w:r>
      <w:r>
        <w:tab/>
        <w:t>ENUMERATED</w:t>
      </w:r>
    </w:p>
    <w:p w14:paraId="0ADF24BB" w14:textId="77777777" w:rsidR="001C56D0" w:rsidRDefault="001C56D0" w:rsidP="001C56D0">
      <w:pPr>
        <w:pStyle w:val="PL"/>
      </w:pPr>
      <w:r>
        <w:t>{</w:t>
      </w:r>
      <w:r>
        <w:rPr>
          <w:rFonts w:eastAsia="Malgun Gothic"/>
        </w:rPr>
        <w:t xml:space="preserve"> ms</w:t>
      </w:r>
      <w:r>
        <w:t>1001over240</w:t>
      </w:r>
      <w:r>
        <w:rPr>
          <w:rFonts w:eastAsia="Malgun Gothic"/>
        </w:rPr>
        <w:t xml:space="preserve">, </w:t>
      </w:r>
      <w:r>
        <w:t>ms25over6</w:t>
      </w:r>
      <w:r>
        <w:rPr>
          <w:rFonts w:eastAsia="Malgun Gothic"/>
        </w:rPr>
        <w:t xml:space="preserve">, </w:t>
      </w:r>
      <w:r>
        <w:t>ms25over3</w:t>
      </w:r>
      <w:r>
        <w:rPr>
          <w:rFonts w:eastAsia="Malgun Gothic"/>
        </w:rPr>
        <w:t xml:space="preserve">, </w:t>
      </w:r>
      <w:r>
        <w:t>ms1001over120</w:t>
      </w:r>
      <w:r>
        <w:rPr>
          <w:rFonts w:eastAsia="Malgun Gothic"/>
        </w:rPr>
        <w:t xml:space="preserve">, </w:t>
      </w:r>
      <w:r>
        <w:t>ms100over9</w:t>
      </w:r>
      <w:r>
        <w:rPr>
          <w:rFonts w:eastAsia="Malgun Gothic"/>
        </w:rPr>
        <w:t xml:space="preserve">, </w:t>
      </w:r>
      <w:r>
        <w:t>ms25over2</w:t>
      </w:r>
      <w:r>
        <w:rPr>
          <w:rFonts w:eastAsia="Malgun Gothic"/>
        </w:rPr>
        <w:t xml:space="preserve">, </w:t>
      </w:r>
      <w:r>
        <w:t>ms40over3</w:t>
      </w:r>
      <w:r>
        <w:rPr>
          <w:rFonts w:eastAsia="Malgun Gothic"/>
        </w:rPr>
        <w:t xml:space="preserve">, </w:t>
      </w:r>
      <w:r>
        <w:t>ms125over9</w:t>
      </w:r>
      <w:r>
        <w:rPr>
          <w:rFonts w:eastAsia="Malgun Gothic"/>
        </w:rPr>
        <w:t xml:space="preserve">, </w:t>
      </w:r>
      <w:r>
        <w:t>ms50over3</w:t>
      </w:r>
      <w:r>
        <w:rPr>
          <w:rFonts w:eastAsia="Malgun Gothic"/>
        </w:rPr>
        <w:t xml:space="preserve">, </w:t>
      </w:r>
      <w:r>
        <w:t>ms1001over60</w:t>
      </w:r>
      <w:r>
        <w:rPr>
          <w:rFonts w:eastAsia="Malgun Gothic"/>
        </w:rPr>
        <w:t xml:space="preserve">, </w:t>
      </w:r>
      <w:r>
        <w:t>ms125over6</w:t>
      </w:r>
      <w:r>
        <w:rPr>
          <w:rFonts w:eastAsia="Malgun Gothic"/>
        </w:rPr>
        <w:t xml:space="preserve">, </w:t>
      </w:r>
      <w:r>
        <w:t>ms200over9</w:t>
      </w:r>
      <w:r>
        <w:rPr>
          <w:rFonts w:eastAsia="Malgun Gothic"/>
        </w:rPr>
        <w:t xml:space="preserve">, </w:t>
      </w:r>
      <w:r>
        <w:t>ms250over9</w:t>
      </w:r>
      <w:r>
        <w:rPr>
          <w:rFonts w:eastAsia="Malgun Gothic"/>
        </w:rPr>
        <w:t xml:space="preserve">, </w:t>
      </w:r>
      <w:r>
        <w:t>ms100over3</w:t>
      </w:r>
      <w:r>
        <w:rPr>
          <w:rFonts w:eastAsia="Malgun Gothic"/>
        </w:rPr>
        <w:t xml:space="preserve">, </w:t>
      </w:r>
      <w:r>
        <w:t>ms1001over30</w:t>
      </w:r>
      <w:r>
        <w:rPr>
          <w:rFonts w:eastAsia="Malgun Gothic"/>
        </w:rPr>
        <w:t xml:space="preserve">, </w:t>
      </w:r>
      <w:r>
        <w:t>ms75over2</w:t>
      </w:r>
      <w:r>
        <w:rPr>
          <w:rFonts w:eastAsia="Malgun Gothic"/>
        </w:rPr>
        <w:t xml:space="preserve">, </w:t>
      </w:r>
      <w:r>
        <w:t>ms125over3</w:t>
      </w:r>
      <w:r>
        <w:rPr>
          <w:rFonts w:eastAsia="Malgun Gothic"/>
        </w:rPr>
        <w:t xml:space="preserve">, </w:t>
      </w:r>
      <w:r>
        <w:t>ms1001over24</w:t>
      </w:r>
      <w:r>
        <w:rPr>
          <w:rFonts w:eastAsia="Malgun Gothic"/>
        </w:rPr>
        <w:t xml:space="preserve">, </w:t>
      </w:r>
      <w:r>
        <w:t>ms200over3</w:t>
      </w:r>
      <w:r>
        <w:rPr>
          <w:rFonts w:eastAsia="Malgun Gothic"/>
        </w:rPr>
        <w:t xml:space="preserve">, </w:t>
      </w:r>
      <w:r>
        <w:t>ms1001over15</w:t>
      </w:r>
      <w:r>
        <w:rPr>
          <w:rFonts w:eastAsia="Malgun Gothic"/>
        </w:rPr>
        <w:t xml:space="preserve">, </w:t>
      </w:r>
      <w:r>
        <w:t>ms250over3, ms1001over12, ms400over3, ...}</w:t>
      </w:r>
    </w:p>
    <w:p w14:paraId="2D90CF6F" w14:textId="77777777" w:rsidR="001C56D0" w:rsidRDefault="001C56D0" w:rsidP="001C56D0">
      <w:pPr>
        <w:pStyle w:val="PL"/>
        <w:rPr>
          <w:bCs/>
          <w:iCs/>
          <w:lang w:eastAsia="ja-JP"/>
        </w:rPr>
      </w:pPr>
    </w:p>
    <w:p w14:paraId="2772A354" w14:textId="77777777" w:rsidR="001C56D0" w:rsidRDefault="001C56D0" w:rsidP="001C56D0">
      <w:pPr>
        <w:pStyle w:val="PL"/>
        <w:rPr>
          <w:bCs/>
          <w:iCs/>
          <w:lang w:eastAsia="ja-JP"/>
        </w:rPr>
      </w:pPr>
      <w:r>
        <w:rPr>
          <w:bCs/>
          <w:iCs/>
          <w:lang w:eastAsia="ja-JP"/>
        </w:rPr>
        <w:t>LowerLayerPresenceStatusChange ::= ENUMERATED {</w:t>
      </w:r>
    </w:p>
    <w:p w14:paraId="73F0845C" w14:textId="77777777" w:rsidR="001C56D0" w:rsidRDefault="001C56D0" w:rsidP="001C56D0">
      <w:pPr>
        <w:pStyle w:val="PL"/>
        <w:rPr>
          <w:lang w:eastAsia="ja-JP"/>
        </w:rPr>
      </w:pPr>
      <w:r>
        <w:rPr>
          <w:lang w:eastAsia="ja-JP"/>
        </w:rPr>
        <w:tab/>
        <w:t>suspend-lower-layers,</w:t>
      </w:r>
    </w:p>
    <w:p w14:paraId="6D12BC20" w14:textId="77777777" w:rsidR="001C56D0" w:rsidRDefault="001C56D0" w:rsidP="001C56D0">
      <w:pPr>
        <w:pStyle w:val="PL"/>
        <w:rPr>
          <w:lang w:eastAsia="ja-JP"/>
        </w:rPr>
      </w:pPr>
      <w:r>
        <w:rPr>
          <w:lang w:eastAsia="ja-JP"/>
        </w:rPr>
        <w:tab/>
        <w:t>resume-lower-layers,</w:t>
      </w:r>
    </w:p>
    <w:p w14:paraId="02C7F776" w14:textId="77777777" w:rsidR="001C56D0" w:rsidRDefault="001C56D0" w:rsidP="001C56D0">
      <w:pPr>
        <w:pStyle w:val="PL"/>
        <w:rPr>
          <w:lang w:eastAsia="ko-KR"/>
        </w:rPr>
      </w:pPr>
      <w:r>
        <w:tab/>
        <w:t>...</w:t>
      </w:r>
    </w:p>
    <w:p w14:paraId="4C6D29A1" w14:textId="77777777" w:rsidR="001C56D0" w:rsidRDefault="001C56D0" w:rsidP="001C56D0">
      <w:pPr>
        <w:pStyle w:val="PL"/>
      </w:pPr>
    </w:p>
    <w:p w14:paraId="12E2F570" w14:textId="77777777" w:rsidR="001C56D0" w:rsidRDefault="001C56D0" w:rsidP="001C56D0">
      <w:pPr>
        <w:pStyle w:val="PL"/>
      </w:pPr>
      <w:r>
        <w:t>}</w:t>
      </w:r>
    </w:p>
    <w:p w14:paraId="27EE7C0B" w14:textId="77777777" w:rsidR="001C56D0" w:rsidRDefault="001C56D0" w:rsidP="001C56D0">
      <w:pPr>
        <w:pStyle w:val="PL"/>
      </w:pPr>
    </w:p>
    <w:p w14:paraId="031967E0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 xml:space="preserve">LoS-NLoSIndicatorHard ::= </w:t>
      </w:r>
      <w:r>
        <w:rPr>
          <w:snapToGrid w:val="0"/>
        </w:rPr>
        <w:t>ENUMERATED {nLoS, loS}</w:t>
      </w:r>
    </w:p>
    <w:p w14:paraId="00B2A07F" w14:textId="77777777" w:rsidR="001C56D0" w:rsidRDefault="001C56D0" w:rsidP="001C56D0">
      <w:pPr>
        <w:pStyle w:val="PL"/>
        <w:rPr>
          <w:rFonts w:eastAsia="宋体"/>
          <w:snapToGrid w:val="0"/>
        </w:rPr>
      </w:pPr>
    </w:p>
    <w:p w14:paraId="5FC3CA61" w14:textId="77777777" w:rsidR="001C56D0" w:rsidRDefault="001C56D0" w:rsidP="001C56D0">
      <w:pPr>
        <w:pStyle w:val="PL"/>
        <w:rPr>
          <w:rFonts w:eastAsia="Times New Roman"/>
          <w:snapToGrid w:val="0"/>
        </w:rPr>
      </w:pPr>
      <w:r>
        <w:rPr>
          <w:rFonts w:eastAsia="宋体"/>
          <w:snapToGrid w:val="0"/>
        </w:rPr>
        <w:t>LoS-NLoSIndicatorSoft</w:t>
      </w:r>
      <w:r>
        <w:rPr>
          <w:snapToGrid w:val="0"/>
        </w:rPr>
        <w:t xml:space="preserve"> ::= INTEGER (0..10)</w:t>
      </w:r>
    </w:p>
    <w:p w14:paraId="7537DC72" w14:textId="77777777" w:rsidR="001C56D0" w:rsidRDefault="001C56D0" w:rsidP="001C56D0">
      <w:pPr>
        <w:pStyle w:val="PL"/>
        <w:rPr>
          <w:snapToGrid w:val="0"/>
        </w:rPr>
      </w:pPr>
    </w:p>
    <w:p w14:paraId="7B11001D" w14:textId="77777777" w:rsidR="001C56D0" w:rsidRDefault="001C56D0" w:rsidP="001C56D0">
      <w:pPr>
        <w:pStyle w:val="PL"/>
        <w:rPr>
          <w:snapToGrid w:val="0"/>
        </w:rPr>
      </w:pPr>
      <w:r>
        <w:rPr>
          <w:rFonts w:eastAsia="宋体"/>
          <w:snapToGrid w:val="0"/>
        </w:rPr>
        <w:t>LoS-NLoSInformation</w:t>
      </w:r>
      <w:r>
        <w:rPr>
          <w:snapToGrid w:val="0"/>
        </w:rPr>
        <w:t xml:space="preserve"> ::= CHOICE {</w:t>
      </w:r>
    </w:p>
    <w:p w14:paraId="563E5EBB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</w:r>
      <w:r>
        <w:rPr>
          <w:rFonts w:eastAsia="宋体"/>
          <w:snapToGrid w:val="0"/>
        </w:rPr>
        <w:t>loS-NLoSIndicatorSoft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rFonts w:eastAsia="宋体"/>
          <w:snapToGrid w:val="0"/>
        </w:rPr>
        <w:t>LoS-NLoSIndicatorSoft</w:t>
      </w:r>
      <w:r>
        <w:rPr>
          <w:snapToGrid w:val="0"/>
        </w:rPr>
        <w:t>,</w:t>
      </w:r>
    </w:p>
    <w:p w14:paraId="31C51210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</w:r>
      <w:r>
        <w:rPr>
          <w:rFonts w:eastAsia="宋体"/>
          <w:snapToGrid w:val="0"/>
        </w:rPr>
        <w:t>loS-NLoSIndicatorHard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rFonts w:eastAsia="宋体"/>
          <w:snapToGrid w:val="0"/>
        </w:rPr>
        <w:t>LoS-NLoSIndicatorHard</w:t>
      </w:r>
      <w:r>
        <w:rPr>
          <w:snapToGrid w:val="0"/>
        </w:rPr>
        <w:t>,</w:t>
      </w:r>
    </w:p>
    <w:p w14:paraId="7052B964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choice-Extension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 xml:space="preserve">ProtocolIE-SingleContainer {{ </w:t>
      </w:r>
      <w:r>
        <w:rPr>
          <w:rFonts w:eastAsia="宋体"/>
          <w:snapToGrid w:val="0"/>
        </w:rPr>
        <w:t>LoS-NLoSInformation</w:t>
      </w:r>
      <w:r>
        <w:rPr>
          <w:snapToGrid w:val="0"/>
        </w:rPr>
        <w:t>-ExtIEs}}</w:t>
      </w:r>
    </w:p>
    <w:p w14:paraId="309F1968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}</w:t>
      </w:r>
    </w:p>
    <w:p w14:paraId="629E69CB" w14:textId="77777777" w:rsidR="001C56D0" w:rsidRDefault="001C56D0" w:rsidP="001C56D0">
      <w:pPr>
        <w:pStyle w:val="PL"/>
        <w:rPr>
          <w:snapToGrid w:val="0"/>
        </w:rPr>
      </w:pPr>
    </w:p>
    <w:p w14:paraId="724D87BB" w14:textId="77777777" w:rsidR="001C56D0" w:rsidRDefault="001C56D0" w:rsidP="001C56D0">
      <w:pPr>
        <w:pStyle w:val="PL"/>
        <w:rPr>
          <w:snapToGrid w:val="0"/>
        </w:rPr>
      </w:pPr>
      <w:r>
        <w:rPr>
          <w:rFonts w:eastAsia="宋体"/>
          <w:snapToGrid w:val="0"/>
        </w:rPr>
        <w:t>LoS-NLoSInformation</w:t>
      </w:r>
      <w:r>
        <w:rPr>
          <w:snapToGrid w:val="0"/>
        </w:rPr>
        <w:t>-ExtIEs F1AP-PROTOCOL-IES ::= {</w:t>
      </w:r>
    </w:p>
    <w:p w14:paraId="235CFBDC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...</w:t>
      </w:r>
    </w:p>
    <w:p w14:paraId="4136E231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}</w:t>
      </w:r>
    </w:p>
    <w:p w14:paraId="71903F46" w14:textId="77777777" w:rsidR="001C56D0" w:rsidRDefault="001C56D0" w:rsidP="001C56D0">
      <w:pPr>
        <w:pStyle w:val="PL"/>
      </w:pPr>
    </w:p>
    <w:p w14:paraId="45D85997" w14:textId="77777777" w:rsidR="001C56D0" w:rsidRDefault="001C56D0" w:rsidP="001C56D0">
      <w:pPr>
        <w:pStyle w:val="PL"/>
      </w:pPr>
      <w:r>
        <w:t>LTEUESidelinkAggregateMaximumBitrate ::= SEQUENCE {</w:t>
      </w:r>
    </w:p>
    <w:p w14:paraId="17F1C4C2" w14:textId="77777777" w:rsidR="001C56D0" w:rsidRDefault="001C56D0" w:rsidP="001C56D0">
      <w:pPr>
        <w:pStyle w:val="PL"/>
      </w:pPr>
      <w:r>
        <w:tab/>
        <w:t>uELTESidelinkAggregateMaximumBitrate</w:t>
      </w:r>
      <w:r>
        <w:tab/>
      </w:r>
      <w:r>
        <w:tab/>
        <w:t>BitRate,</w:t>
      </w:r>
    </w:p>
    <w:p w14:paraId="31160438" w14:textId="77777777" w:rsidR="001C56D0" w:rsidRDefault="001C56D0" w:rsidP="001C56D0">
      <w:pPr>
        <w:pStyle w:val="PL"/>
      </w:pPr>
      <w:r>
        <w:tab/>
        <w:t>iE-Extensions</w:t>
      </w:r>
      <w:r>
        <w:tab/>
      </w:r>
      <w:r>
        <w:tab/>
      </w:r>
      <w:r>
        <w:tab/>
      </w:r>
      <w:r>
        <w:tab/>
      </w:r>
      <w:r>
        <w:tab/>
        <w:t>ProtocolExtensionContainer { {LTEUESidelinkAggregateMaximumBitrate-ExtIEs} } OPTIONAL</w:t>
      </w:r>
    </w:p>
    <w:p w14:paraId="34ACA599" w14:textId="77777777" w:rsidR="001C56D0" w:rsidRDefault="001C56D0" w:rsidP="001C56D0">
      <w:pPr>
        <w:pStyle w:val="PL"/>
      </w:pPr>
      <w:r>
        <w:t>}</w:t>
      </w:r>
    </w:p>
    <w:p w14:paraId="5E599C79" w14:textId="77777777" w:rsidR="001C56D0" w:rsidRDefault="001C56D0" w:rsidP="001C56D0">
      <w:pPr>
        <w:pStyle w:val="PL"/>
      </w:pPr>
    </w:p>
    <w:p w14:paraId="2ED4A925" w14:textId="77777777" w:rsidR="001C56D0" w:rsidRDefault="001C56D0" w:rsidP="001C56D0">
      <w:pPr>
        <w:pStyle w:val="PL"/>
      </w:pPr>
      <w:r>
        <w:t>LTEUESidelinkAggregateMaximumBitrate-ExtIEs F1AP-PROTOCOL-EXTENSION ::= {</w:t>
      </w:r>
    </w:p>
    <w:p w14:paraId="2F69CC74" w14:textId="77777777" w:rsidR="001C56D0" w:rsidRDefault="001C56D0" w:rsidP="001C56D0">
      <w:pPr>
        <w:pStyle w:val="PL"/>
      </w:pPr>
      <w:r>
        <w:tab/>
        <w:t>...</w:t>
      </w:r>
    </w:p>
    <w:p w14:paraId="08D55A15" w14:textId="77777777" w:rsidR="001C56D0" w:rsidRDefault="001C56D0" w:rsidP="001C56D0">
      <w:pPr>
        <w:pStyle w:val="PL"/>
      </w:pPr>
      <w:r>
        <w:t>}</w:t>
      </w:r>
    </w:p>
    <w:p w14:paraId="7BED863B" w14:textId="77777777" w:rsidR="001C56D0" w:rsidRDefault="001C56D0" w:rsidP="001C56D0">
      <w:pPr>
        <w:pStyle w:val="PL"/>
      </w:pPr>
    </w:p>
    <w:p w14:paraId="624384E3" w14:textId="77777777" w:rsidR="001C56D0" w:rsidRDefault="001C56D0" w:rsidP="001C56D0">
      <w:pPr>
        <w:pStyle w:val="PL"/>
      </w:pPr>
      <w:r>
        <w:t>LTEV2XServicesAuthorized ::= SEQUENCE {</w:t>
      </w:r>
    </w:p>
    <w:p w14:paraId="534DD141" w14:textId="77777777" w:rsidR="001C56D0" w:rsidRDefault="001C56D0" w:rsidP="001C56D0">
      <w:pPr>
        <w:pStyle w:val="PL"/>
      </w:pPr>
      <w:r>
        <w:tab/>
        <w:t>vehicleUE</w:t>
      </w:r>
      <w:r>
        <w:tab/>
      </w:r>
      <w:r>
        <w:tab/>
      </w:r>
      <w:r>
        <w:tab/>
        <w:t>VehicleUE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OPTIONAL,</w:t>
      </w:r>
    </w:p>
    <w:p w14:paraId="6B618DD1" w14:textId="77777777" w:rsidR="001C56D0" w:rsidRDefault="001C56D0" w:rsidP="001C56D0">
      <w:pPr>
        <w:pStyle w:val="PL"/>
      </w:pPr>
      <w:r>
        <w:tab/>
        <w:t xml:space="preserve">pedestrianUE </w:t>
      </w:r>
      <w:r>
        <w:tab/>
      </w:r>
      <w:r>
        <w:tab/>
        <w:t>PedestrianUE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OPTIONAL,</w:t>
      </w:r>
    </w:p>
    <w:p w14:paraId="188A77A6" w14:textId="77777777" w:rsidR="001C56D0" w:rsidRDefault="001C56D0" w:rsidP="001C56D0">
      <w:pPr>
        <w:pStyle w:val="PL"/>
      </w:pPr>
      <w:r>
        <w:tab/>
        <w:t>iE-Extensions</w:t>
      </w:r>
      <w:r>
        <w:tab/>
      </w:r>
      <w:r>
        <w:tab/>
        <w:t>ProtocolExtensionContainer { {LTEV2XServicesAuthorized-ExtIEs} }</w:t>
      </w:r>
      <w:r>
        <w:tab/>
      </w:r>
      <w:r>
        <w:tab/>
        <w:t>OPTIONAL</w:t>
      </w:r>
    </w:p>
    <w:p w14:paraId="131CE45D" w14:textId="77777777" w:rsidR="001C56D0" w:rsidRDefault="001C56D0" w:rsidP="001C56D0">
      <w:pPr>
        <w:pStyle w:val="PL"/>
      </w:pPr>
      <w:r>
        <w:t>}</w:t>
      </w:r>
    </w:p>
    <w:p w14:paraId="56717B15" w14:textId="77777777" w:rsidR="001C56D0" w:rsidRDefault="001C56D0" w:rsidP="001C56D0">
      <w:pPr>
        <w:pStyle w:val="PL"/>
      </w:pPr>
    </w:p>
    <w:p w14:paraId="5A8BB06A" w14:textId="77777777" w:rsidR="001C56D0" w:rsidRDefault="001C56D0" w:rsidP="001C56D0">
      <w:pPr>
        <w:pStyle w:val="PL"/>
      </w:pPr>
      <w:r>
        <w:t>LTEV2XServicesAuthorized-ExtIEs F1AP-PROTOCOL-EXTENSION ::= {</w:t>
      </w:r>
    </w:p>
    <w:p w14:paraId="3BFBBFE7" w14:textId="77777777" w:rsidR="001C56D0" w:rsidRDefault="001C56D0" w:rsidP="001C56D0">
      <w:pPr>
        <w:pStyle w:val="PL"/>
      </w:pPr>
      <w:r>
        <w:tab/>
        <w:t>...</w:t>
      </w:r>
    </w:p>
    <w:p w14:paraId="43FDE240" w14:textId="77777777" w:rsidR="001C56D0" w:rsidRDefault="001C56D0" w:rsidP="001C56D0">
      <w:pPr>
        <w:pStyle w:val="PL"/>
      </w:pPr>
      <w:r>
        <w:t>}</w:t>
      </w:r>
    </w:p>
    <w:p w14:paraId="7DDD8936" w14:textId="77777777" w:rsidR="001C56D0" w:rsidRDefault="001C56D0" w:rsidP="001C56D0">
      <w:pPr>
        <w:pStyle w:val="PL"/>
      </w:pPr>
    </w:p>
    <w:p w14:paraId="36E5E643" w14:textId="77777777" w:rsidR="001C56D0" w:rsidRDefault="001C56D0" w:rsidP="001C56D0">
      <w:pPr>
        <w:pStyle w:val="PL"/>
        <w:rPr>
          <w:noProof w:val="0"/>
        </w:rPr>
      </w:pPr>
    </w:p>
    <w:p w14:paraId="2CBF65BE" w14:textId="77777777" w:rsidR="001C56D0" w:rsidRDefault="001C56D0" w:rsidP="001C56D0">
      <w:pPr>
        <w:pStyle w:val="PL"/>
        <w:rPr>
          <w:noProof w:val="0"/>
        </w:rPr>
      </w:pPr>
      <w:bookmarkStart w:id="3291" w:name="OLE_LINK73"/>
      <w:r>
        <w:rPr>
          <w:noProof w:val="0"/>
        </w:rPr>
        <w:t>LTMCells-ToBeReleased-List</w:t>
      </w:r>
      <w:bookmarkEnd w:id="3291"/>
      <w:r>
        <w:rPr>
          <w:noProof w:val="0"/>
        </w:rPr>
        <w:t xml:space="preserve"> ::= SEQUENCE (SIZE(1..maxnoofLTMCells)) OF  LTMCells-ToBeReleased-Item</w:t>
      </w:r>
    </w:p>
    <w:p w14:paraId="45AEF5DA" w14:textId="77777777" w:rsidR="001C56D0" w:rsidRDefault="001C56D0" w:rsidP="001C56D0">
      <w:pPr>
        <w:pStyle w:val="PL"/>
        <w:rPr>
          <w:noProof w:val="0"/>
        </w:rPr>
      </w:pPr>
    </w:p>
    <w:p w14:paraId="641A7F24" w14:textId="77777777" w:rsidR="001C56D0" w:rsidRDefault="001C56D0" w:rsidP="001C56D0">
      <w:pPr>
        <w:pStyle w:val="PL"/>
        <w:rPr>
          <w:noProof w:val="0"/>
        </w:rPr>
      </w:pPr>
    </w:p>
    <w:p w14:paraId="678C64D6" w14:textId="77777777" w:rsidR="001C56D0" w:rsidRDefault="001C56D0" w:rsidP="001C56D0">
      <w:pPr>
        <w:pStyle w:val="PL"/>
        <w:rPr>
          <w:noProof w:val="0"/>
        </w:rPr>
      </w:pPr>
    </w:p>
    <w:p w14:paraId="10056101" w14:textId="77777777" w:rsidR="001C56D0" w:rsidRDefault="001C56D0" w:rsidP="001C56D0">
      <w:pPr>
        <w:pStyle w:val="PL"/>
        <w:rPr>
          <w:rFonts w:eastAsia="宋体"/>
        </w:rPr>
      </w:pPr>
      <w:r>
        <w:rPr>
          <w:noProof w:val="0"/>
        </w:rPr>
        <w:t>LTMCells-ToBeReleased-Item</w:t>
      </w:r>
      <w:r>
        <w:rPr>
          <w:rFonts w:eastAsia="宋体"/>
        </w:rPr>
        <w:t xml:space="preserve"> ::= SEQUENCE {</w:t>
      </w:r>
    </w:p>
    <w:p w14:paraId="39670F1F" w14:textId="77777777" w:rsidR="001C56D0" w:rsidRDefault="001C56D0" w:rsidP="001C56D0">
      <w:pPr>
        <w:pStyle w:val="PL"/>
        <w:rPr>
          <w:rFonts w:eastAsia="宋体"/>
        </w:rPr>
      </w:pPr>
      <w:r>
        <w:rPr>
          <w:rFonts w:eastAsia="宋体"/>
        </w:rPr>
        <w:tab/>
        <w:t>nRCGI</w:t>
      </w:r>
      <w:r>
        <w:rPr>
          <w:rFonts w:eastAsia="宋体"/>
        </w:rPr>
        <w:tab/>
      </w:r>
      <w:r>
        <w:rPr>
          <w:rFonts w:eastAsia="宋体"/>
        </w:rPr>
        <w:tab/>
      </w:r>
      <w:r>
        <w:rPr>
          <w:rFonts w:eastAsia="宋体"/>
        </w:rPr>
        <w:tab/>
      </w:r>
      <w:r>
        <w:rPr>
          <w:rFonts w:eastAsia="宋体"/>
        </w:rPr>
        <w:tab/>
        <w:t>NRCGI,</w:t>
      </w:r>
    </w:p>
    <w:p w14:paraId="41BBF519" w14:textId="77777777" w:rsidR="001C56D0" w:rsidRDefault="001C56D0" w:rsidP="001C56D0">
      <w:pPr>
        <w:pStyle w:val="PL"/>
        <w:rPr>
          <w:rFonts w:eastAsia="宋体"/>
        </w:rPr>
      </w:pPr>
      <w:r>
        <w:rPr>
          <w:rFonts w:eastAsia="宋体"/>
        </w:rPr>
        <w:tab/>
        <w:t>iE-Extensions</w:t>
      </w:r>
      <w:r>
        <w:rPr>
          <w:rFonts w:eastAsia="宋体"/>
        </w:rPr>
        <w:tab/>
      </w:r>
      <w:r>
        <w:rPr>
          <w:rFonts w:eastAsia="宋体"/>
        </w:rPr>
        <w:tab/>
        <w:t xml:space="preserve">ProtocolExtensionContainer { { </w:t>
      </w:r>
      <w:r>
        <w:rPr>
          <w:noProof w:val="0"/>
        </w:rPr>
        <w:t>LTMCells-ToBeReleased-Item</w:t>
      </w:r>
      <w:r>
        <w:rPr>
          <w:rFonts w:eastAsia="宋体"/>
        </w:rPr>
        <w:t>ExtIEs } }</w:t>
      </w:r>
      <w:r>
        <w:rPr>
          <w:rFonts w:eastAsia="宋体"/>
        </w:rPr>
        <w:tab/>
        <w:t>OPTIONAL,</w:t>
      </w:r>
    </w:p>
    <w:p w14:paraId="62B69BF1" w14:textId="77777777" w:rsidR="001C56D0" w:rsidRDefault="001C56D0" w:rsidP="001C56D0">
      <w:pPr>
        <w:pStyle w:val="PL"/>
        <w:rPr>
          <w:rFonts w:eastAsia="宋体"/>
        </w:rPr>
      </w:pPr>
      <w:r>
        <w:rPr>
          <w:rFonts w:eastAsia="宋体"/>
        </w:rPr>
        <w:tab/>
        <w:t>...</w:t>
      </w:r>
    </w:p>
    <w:p w14:paraId="128960EB" w14:textId="77777777" w:rsidR="001C56D0" w:rsidRDefault="001C56D0" w:rsidP="001C56D0">
      <w:pPr>
        <w:pStyle w:val="PL"/>
        <w:rPr>
          <w:rFonts w:eastAsia="宋体"/>
        </w:rPr>
      </w:pPr>
      <w:r>
        <w:rPr>
          <w:rFonts w:eastAsia="宋体"/>
        </w:rPr>
        <w:t>}</w:t>
      </w:r>
    </w:p>
    <w:p w14:paraId="3B57CE38" w14:textId="77777777" w:rsidR="001C56D0" w:rsidRDefault="001C56D0" w:rsidP="001C56D0">
      <w:pPr>
        <w:pStyle w:val="PL"/>
        <w:rPr>
          <w:rFonts w:eastAsia="宋体"/>
        </w:rPr>
      </w:pPr>
    </w:p>
    <w:p w14:paraId="328F12AF" w14:textId="77777777" w:rsidR="001C56D0" w:rsidRDefault="001C56D0" w:rsidP="001C56D0">
      <w:pPr>
        <w:pStyle w:val="PL"/>
        <w:rPr>
          <w:rFonts w:eastAsia="宋体"/>
        </w:rPr>
      </w:pPr>
      <w:r>
        <w:rPr>
          <w:noProof w:val="0"/>
        </w:rPr>
        <w:t>LTMCells-ToBeReleased-Item</w:t>
      </w:r>
      <w:r>
        <w:rPr>
          <w:rFonts w:eastAsia="宋体"/>
        </w:rPr>
        <w:t>ExtIEs</w:t>
      </w:r>
      <w:r>
        <w:rPr>
          <w:rFonts w:eastAsia="宋体"/>
        </w:rPr>
        <w:tab/>
        <w:t>F1AP-PROTOCOL-EXTENSION ::= {</w:t>
      </w:r>
    </w:p>
    <w:p w14:paraId="35CCA355" w14:textId="77777777" w:rsidR="001C56D0" w:rsidRDefault="001C56D0" w:rsidP="001C56D0">
      <w:pPr>
        <w:pStyle w:val="PL"/>
        <w:rPr>
          <w:rFonts w:eastAsia="宋体"/>
        </w:rPr>
      </w:pPr>
      <w:r>
        <w:rPr>
          <w:rFonts w:eastAsia="宋体"/>
        </w:rPr>
        <w:tab/>
        <w:t>...</w:t>
      </w:r>
    </w:p>
    <w:p w14:paraId="06A2D2F7" w14:textId="77777777" w:rsidR="001C56D0" w:rsidRDefault="001C56D0" w:rsidP="001C56D0">
      <w:pPr>
        <w:pStyle w:val="PL"/>
        <w:rPr>
          <w:rFonts w:eastAsia="宋体"/>
        </w:rPr>
      </w:pPr>
      <w:r>
        <w:rPr>
          <w:rFonts w:eastAsia="宋体"/>
        </w:rPr>
        <w:t>}</w:t>
      </w:r>
    </w:p>
    <w:p w14:paraId="2F841477" w14:textId="77777777" w:rsidR="001C56D0" w:rsidRDefault="001C56D0" w:rsidP="001C56D0">
      <w:pPr>
        <w:pStyle w:val="PL"/>
        <w:rPr>
          <w:rFonts w:eastAsia="Times New Roman"/>
          <w:noProof w:val="0"/>
          <w:snapToGrid w:val="0"/>
        </w:rPr>
      </w:pPr>
    </w:p>
    <w:p w14:paraId="7911DEB0" w14:textId="77777777" w:rsidR="001C56D0" w:rsidRDefault="001C56D0" w:rsidP="001C56D0">
      <w:pPr>
        <w:pStyle w:val="PL"/>
      </w:pPr>
      <w:r>
        <w:t>LTMInformation-Setup ::= SEQUENCE {</w:t>
      </w:r>
    </w:p>
    <w:p w14:paraId="3D98EE63" w14:textId="77777777" w:rsidR="001C56D0" w:rsidRDefault="001C56D0" w:rsidP="001C56D0">
      <w:pPr>
        <w:pStyle w:val="PL"/>
      </w:pPr>
      <w:r>
        <w:tab/>
        <w:t>lTMIndicator</w:t>
      </w:r>
      <w:r>
        <w:tab/>
      </w:r>
      <w:r>
        <w:tab/>
      </w:r>
      <w:r>
        <w:tab/>
      </w:r>
      <w:r>
        <w:tab/>
      </w:r>
      <w:r>
        <w:tab/>
      </w:r>
      <w:r>
        <w:tab/>
        <w:t>LTMIndicator,</w:t>
      </w:r>
    </w:p>
    <w:p w14:paraId="2EFE2DE6" w14:textId="77777777" w:rsidR="001C56D0" w:rsidRDefault="001C56D0" w:rsidP="001C56D0">
      <w:pPr>
        <w:pStyle w:val="PL"/>
      </w:pPr>
      <w:r>
        <w:tab/>
        <w:t>referenceConfiguration</w:t>
      </w:r>
      <w:r>
        <w:tab/>
      </w:r>
      <w:r>
        <w:tab/>
      </w:r>
      <w:r>
        <w:tab/>
      </w:r>
      <w:r>
        <w:tab/>
        <w:t>ReferenceConfiguration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OPTIONAL,</w:t>
      </w:r>
    </w:p>
    <w:p w14:paraId="6833938A" w14:textId="77777777" w:rsidR="001C56D0" w:rsidRDefault="001C56D0" w:rsidP="001C56D0">
      <w:pPr>
        <w:pStyle w:val="PL"/>
      </w:pPr>
      <w:r>
        <w:tab/>
        <w:t>cSIResourceConfiguration</w:t>
      </w:r>
      <w:r>
        <w:tab/>
      </w:r>
      <w:r>
        <w:tab/>
      </w:r>
      <w:r>
        <w:tab/>
        <w:t>CSIResourceConfiguration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OPTIONAL,</w:t>
      </w:r>
    </w:p>
    <w:p w14:paraId="1DAFFDCF" w14:textId="77777777" w:rsidR="001C56D0" w:rsidRDefault="001C56D0" w:rsidP="001C56D0">
      <w:pPr>
        <w:pStyle w:val="PL"/>
        <w:rPr>
          <w:noProof w:val="0"/>
          <w:snapToGrid w:val="0"/>
        </w:rPr>
      </w:pPr>
      <w:r>
        <w:tab/>
        <w:t>iE-Extensions</w:t>
      </w:r>
      <w:r>
        <w:tab/>
      </w:r>
      <w:r>
        <w:tab/>
        <w:t>ProtocolExtensionContainer { { LTMInformation-Setup-ExtIEs} }</w:t>
      </w:r>
      <w:r>
        <w:tab/>
        <w:t>OPTIONAL</w:t>
      </w:r>
      <w:r>
        <w:rPr>
          <w:noProof w:val="0"/>
          <w:snapToGrid w:val="0"/>
        </w:rPr>
        <w:t>,</w:t>
      </w:r>
    </w:p>
    <w:p w14:paraId="03A8BE87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...</w:t>
      </w:r>
    </w:p>
    <w:p w14:paraId="7BA1E9BA" w14:textId="77777777" w:rsidR="001C56D0" w:rsidRDefault="001C56D0" w:rsidP="001C56D0">
      <w:pPr>
        <w:pStyle w:val="PL"/>
      </w:pPr>
      <w:r>
        <w:t>}</w:t>
      </w:r>
    </w:p>
    <w:p w14:paraId="0D90769D" w14:textId="77777777" w:rsidR="001C56D0" w:rsidRDefault="001C56D0" w:rsidP="001C56D0">
      <w:pPr>
        <w:pStyle w:val="PL"/>
      </w:pPr>
    </w:p>
    <w:p w14:paraId="7A232A31" w14:textId="77777777" w:rsidR="001C56D0" w:rsidRDefault="001C56D0" w:rsidP="001C56D0">
      <w:pPr>
        <w:pStyle w:val="PL"/>
        <w:rPr>
          <w:ins w:id="3292" w:author="作者"/>
        </w:rPr>
      </w:pPr>
      <w:r>
        <w:t>LTMInformation-Setup-ExtIEs F1AP-PROTOCOL-EXTENSION ::= {</w:t>
      </w:r>
    </w:p>
    <w:p w14:paraId="32168CBE" w14:textId="4AC188E7" w:rsidR="001C56D0" w:rsidRDefault="001C56D0" w:rsidP="001C56D0">
      <w:pPr>
        <w:pStyle w:val="PL"/>
        <w:tabs>
          <w:tab w:val="left" w:pos="148"/>
        </w:tabs>
        <w:rPr>
          <w:ins w:id="3293" w:author="Huawei" w:date="2025-08-29T09:42:00Z"/>
          <w:noProof w:val="0"/>
        </w:rPr>
      </w:pPr>
      <w:ins w:id="3294" w:author="作者">
        <w:r>
          <w:rPr>
            <w:noProof w:val="0"/>
          </w:rPr>
          <w:tab/>
          <w:t>{ ID id-RequestforCSI-RSResourceConfig</w:t>
        </w:r>
      </w:ins>
      <w:ins w:id="3295" w:author="Huawei" w:date="2025-08-29T09:43:00Z">
        <w:r w:rsidR="003A4051">
          <w:rPr>
            <w:noProof w:val="0"/>
          </w:rPr>
          <w:t>L1Measure</w:t>
        </w:r>
      </w:ins>
      <w:ins w:id="3296" w:author="作者">
        <w:r>
          <w:rPr>
            <w:noProof w:val="0"/>
          </w:rPr>
          <w:tab/>
        </w:r>
        <w:r>
          <w:rPr>
            <w:noProof w:val="0"/>
          </w:rPr>
          <w:tab/>
          <w:t>CRITICALITY</w:t>
        </w:r>
        <w:r>
          <w:rPr>
            <w:noProof w:val="0"/>
          </w:rPr>
          <w:tab/>
        </w:r>
        <w:r>
          <w:rPr>
            <w:noProof w:val="0"/>
          </w:rPr>
          <w:tab/>
          <w:t>reject</w:t>
        </w:r>
        <w:r>
          <w:rPr>
            <w:noProof w:val="0"/>
          </w:rPr>
          <w:tab/>
        </w:r>
        <w:r>
          <w:rPr>
            <w:noProof w:val="0"/>
          </w:rPr>
          <w:tab/>
          <w:t>EXTENSION</w:t>
        </w:r>
        <w:r>
          <w:rPr>
            <w:noProof w:val="0"/>
          </w:rPr>
          <w:tab/>
        </w:r>
        <w:r>
          <w:rPr>
            <w:noProof w:val="0"/>
          </w:rPr>
          <w:tab/>
          <w:t>RequestforCSI-RSResourceConfig</w:t>
        </w:r>
        <w:r>
          <w:rPr>
            <w:noProof w:val="0"/>
          </w:rPr>
          <w:tab/>
        </w:r>
        <w:r>
          <w:rPr>
            <w:noProof w:val="0"/>
          </w:rPr>
          <w:tab/>
          <w:t>PRESENCE</w:t>
        </w:r>
        <w:r>
          <w:rPr>
            <w:noProof w:val="0"/>
          </w:rPr>
          <w:tab/>
        </w:r>
        <w:r>
          <w:rPr>
            <w:noProof w:val="0"/>
          </w:rPr>
          <w:tab/>
          <w:t>optional</w:t>
        </w:r>
        <w:r>
          <w:rPr>
            <w:noProof w:val="0"/>
          </w:rPr>
          <w:tab/>
          <w:t>} |</w:t>
        </w:r>
      </w:ins>
    </w:p>
    <w:p w14:paraId="33DE5427" w14:textId="59F74A6C" w:rsidR="00680C43" w:rsidRPr="00680C43" w:rsidRDefault="00680C43">
      <w:pPr>
        <w:pStyle w:val="PL"/>
        <w:tabs>
          <w:tab w:val="clear" w:pos="3072"/>
          <w:tab w:val="left" w:pos="140"/>
        </w:tabs>
        <w:rPr>
          <w:ins w:id="3297" w:author="Huawei" w:date="2025-08-29T09:42:00Z"/>
          <w:noProof w:val="0"/>
        </w:rPr>
        <w:pPrChange w:id="3298" w:author="Huawei" w:date="2025-08-29T09:44:00Z">
          <w:pPr>
            <w:pStyle w:val="PL"/>
            <w:tabs>
              <w:tab w:val="left" w:pos="140"/>
            </w:tabs>
          </w:pPr>
        </w:pPrChange>
      </w:pPr>
      <w:ins w:id="3299" w:author="Huawei" w:date="2025-08-29T09:42:00Z">
        <w:r>
          <w:rPr>
            <w:noProof w:val="0"/>
          </w:rPr>
          <w:tab/>
          <w:t>{ ID id-</w:t>
        </w:r>
        <w:r>
          <w:rPr>
            <w:rFonts w:cs="Arial"/>
            <w:szCs w:val="18"/>
            <w:lang w:eastAsia="zh-CN"/>
          </w:rPr>
          <w:t>RequestforL1ExecutionCondition</w:t>
        </w:r>
      </w:ins>
      <w:ins w:id="3300" w:author="Huawei" w:date="2025-08-29T09:44:00Z">
        <w:r w:rsidR="003A4051">
          <w:rPr>
            <w:rFonts w:cs="Arial"/>
            <w:szCs w:val="18"/>
            <w:lang w:eastAsia="zh-CN"/>
          </w:rPr>
          <w:t>CSIAcquisition</w:t>
        </w:r>
      </w:ins>
      <w:ins w:id="3301" w:author="Huawei" w:date="2025-08-29T09:42:00Z">
        <w:r>
          <w:rPr>
            <w:noProof w:val="0"/>
          </w:rPr>
          <w:tab/>
        </w:r>
        <w:r>
          <w:rPr>
            <w:noProof w:val="0"/>
          </w:rPr>
          <w:tab/>
          <w:t>CRITICALITY</w:t>
        </w:r>
        <w:r>
          <w:rPr>
            <w:noProof w:val="0"/>
          </w:rPr>
          <w:tab/>
        </w:r>
        <w:r>
          <w:rPr>
            <w:noProof w:val="0"/>
          </w:rPr>
          <w:tab/>
          <w:t>ignore</w:t>
        </w:r>
        <w:r>
          <w:rPr>
            <w:noProof w:val="0"/>
          </w:rPr>
          <w:tab/>
        </w:r>
        <w:r>
          <w:rPr>
            <w:noProof w:val="0"/>
          </w:rPr>
          <w:tab/>
          <w:t>EXTENSION</w:t>
        </w:r>
        <w:r>
          <w:rPr>
            <w:noProof w:val="0"/>
          </w:rPr>
          <w:tab/>
        </w:r>
        <w:r>
          <w:rPr>
            <w:noProof w:val="0"/>
          </w:rPr>
          <w:tab/>
        </w:r>
      </w:ins>
      <w:proofErr w:type="spellStart"/>
      <w:ins w:id="3302" w:author="Huawei" w:date="2025-08-29T09:44:00Z">
        <w:r w:rsidR="003A4051">
          <w:rPr>
            <w:noProof w:val="0"/>
          </w:rPr>
          <w:t>RequestforCSI-RSResourceConfig</w:t>
        </w:r>
      </w:ins>
      <w:proofErr w:type="spellEnd"/>
      <w:ins w:id="3303" w:author="Huawei" w:date="2025-08-29T09:42:00Z">
        <w:r>
          <w:rPr>
            <w:noProof w:val="0"/>
          </w:rPr>
          <w:tab/>
        </w:r>
        <w:r>
          <w:rPr>
            <w:noProof w:val="0"/>
          </w:rPr>
          <w:tab/>
          <w:t>PRESENCE</w:t>
        </w:r>
        <w:r>
          <w:rPr>
            <w:noProof w:val="0"/>
          </w:rPr>
          <w:tab/>
        </w:r>
        <w:r>
          <w:rPr>
            <w:noProof w:val="0"/>
          </w:rPr>
          <w:tab/>
          <w:t>optional</w:t>
        </w:r>
        <w:r>
          <w:rPr>
            <w:noProof w:val="0"/>
          </w:rPr>
          <w:tab/>
          <w:t>}</w:t>
        </w:r>
        <w:r>
          <w:rPr>
            <w:noProof w:val="0"/>
          </w:rPr>
          <w:tab/>
          <w:t>|</w:t>
        </w:r>
      </w:ins>
    </w:p>
    <w:p w14:paraId="26222114" w14:textId="5D6DFB60" w:rsidR="001C56D0" w:rsidRDefault="001C56D0" w:rsidP="001C56D0">
      <w:pPr>
        <w:pStyle w:val="PL"/>
        <w:tabs>
          <w:tab w:val="left" w:pos="140"/>
        </w:tabs>
        <w:rPr>
          <w:ins w:id="3304" w:author="Huawei" w:date="2025-08-29T09:40:00Z"/>
          <w:noProof w:val="0"/>
        </w:rPr>
      </w:pPr>
      <w:ins w:id="3305" w:author="作者">
        <w:r>
          <w:rPr>
            <w:noProof w:val="0"/>
          </w:rPr>
          <w:tab/>
          <w:t>{ ID id-</w:t>
        </w:r>
        <w:r>
          <w:rPr>
            <w:rFonts w:cs="Arial"/>
            <w:szCs w:val="18"/>
            <w:lang w:eastAsia="zh-CN"/>
          </w:rPr>
          <w:t>RequestforL1ExecutionCondition</w:t>
        </w:r>
        <w:r>
          <w:rPr>
            <w:noProof w:val="0"/>
          </w:rPr>
          <w:tab/>
        </w:r>
        <w:r>
          <w:rPr>
            <w:noProof w:val="0"/>
          </w:rPr>
          <w:tab/>
          <w:t>CRITICALITY</w:t>
        </w:r>
        <w:r>
          <w:rPr>
            <w:noProof w:val="0"/>
          </w:rPr>
          <w:tab/>
        </w:r>
        <w:r>
          <w:rPr>
            <w:noProof w:val="0"/>
          </w:rPr>
          <w:tab/>
          <w:t>ignore</w:t>
        </w:r>
        <w:r>
          <w:rPr>
            <w:noProof w:val="0"/>
          </w:rPr>
          <w:tab/>
        </w:r>
        <w:r>
          <w:rPr>
            <w:noProof w:val="0"/>
          </w:rPr>
          <w:tab/>
          <w:t>EXTENSION</w:t>
        </w:r>
        <w:r>
          <w:rPr>
            <w:noProof w:val="0"/>
          </w:rPr>
          <w:tab/>
        </w:r>
        <w:r>
          <w:rPr>
            <w:noProof w:val="0"/>
          </w:rPr>
          <w:tab/>
        </w:r>
        <w:r>
          <w:rPr>
            <w:rFonts w:eastAsia="Yu Mincho"/>
            <w:lang w:eastAsia="ja-JP"/>
          </w:rPr>
          <w:t>Requestedfor</w:t>
        </w:r>
        <w:r>
          <w:t>L1ExecutionCondition</w:t>
        </w:r>
        <w:r>
          <w:rPr>
            <w:noProof w:val="0"/>
          </w:rPr>
          <w:tab/>
        </w:r>
        <w:r>
          <w:rPr>
            <w:noProof w:val="0"/>
          </w:rPr>
          <w:tab/>
          <w:t>PRESENCE</w:t>
        </w:r>
        <w:r>
          <w:rPr>
            <w:noProof w:val="0"/>
          </w:rPr>
          <w:tab/>
        </w:r>
        <w:r>
          <w:rPr>
            <w:noProof w:val="0"/>
          </w:rPr>
          <w:tab/>
          <w:t>optional</w:t>
        </w:r>
        <w:r>
          <w:rPr>
            <w:noProof w:val="0"/>
          </w:rPr>
          <w:tab/>
          <w:t>},</w:t>
        </w:r>
      </w:ins>
    </w:p>
    <w:p w14:paraId="7A7C2955" w14:textId="43C7A767" w:rsidR="00680C43" w:rsidRPr="00680C43" w:rsidRDefault="00680C43" w:rsidP="001C56D0">
      <w:pPr>
        <w:pStyle w:val="PL"/>
        <w:tabs>
          <w:tab w:val="left" w:pos="140"/>
        </w:tabs>
        <w:rPr>
          <w:ins w:id="3306" w:author="作者"/>
          <w:noProof w:val="0"/>
        </w:rPr>
      </w:pPr>
    </w:p>
    <w:p w14:paraId="065BBDC2" w14:textId="77777777" w:rsidR="001C56D0" w:rsidRDefault="001C56D0" w:rsidP="001C56D0">
      <w:pPr>
        <w:pStyle w:val="PL"/>
        <w:tabs>
          <w:tab w:val="left" w:pos="148"/>
        </w:tabs>
        <w:rPr>
          <w:ins w:id="3307" w:author="作者"/>
          <w:noProof w:val="0"/>
        </w:rPr>
      </w:pPr>
    </w:p>
    <w:p w14:paraId="088B6584" w14:textId="77777777" w:rsidR="001C56D0" w:rsidRDefault="001C56D0" w:rsidP="001C56D0">
      <w:pPr>
        <w:pStyle w:val="PL"/>
      </w:pPr>
    </w:p>
    <w:p w14:paraId="66C2289B" w14:textId="77777777" w:rsidR="001C56D0" w:rsidRDefault="001C56D0" w:rsidP="001C56D0">
      <w:pPr>
        <w:pStyle w:val="PL"/>
      </w:pPr>
      <w:r>
        <w:tab/>
        <w:t>...</w:t>
      </w:r>
    </w:p>
    <w:p w14:paraId="419CB03B" w14:textId="77777777" w:rsidR="001C56D0" w:rsidRDefault="001C56D0" w:rsidP="001C56D0">
      <w:pPr>
        <w:pStyle w:val="PL"/>
      </w:pPr>
      <w:r>
        <w:t>}</w:t>
      </w:r>
    </w:p>
    <w:p w14:paraId="33218CD1" w14:textId="77777777" w:rsidR="001C56D0" w:rsidRDefault="001C56D0" w:rsidP="001C56D0">
      <w:pPr>
        <w:pStyle w:val="PL"/>
      </w:pPr>
    </w:p>
    <w:p w14:paraId="29240F69" w14:textId="77777777" w:rsidR="001C56D0" w:rsidRDefault="001C56D0" w:rsidP="001C56D0">
      <w:pPr>
        <w:pStyle w:val="PL"/>
        <w:rPr>
          <w:rFonts w:eastAsia="宋体"/>
        </w:rPr>
      </w:pPr>
      <w:r>
        <w:t>LTMConfigurationIDMappingList</w:t>
      </w:r>
      <w:r>
        <w:tab/>
      </w:r>
      <w:r>
        <w:rPr>
          <w:rFonts w:eastAsia="宋体"/>
        </w:rPr>
        <w:t xml:space="preserve">::= SEQUENCE (SIZE(1..maxnoofLTMCells)) OF </w:t>
      </w:r>
      <w:r>
        <w:t>LTMConfigurationIDMapping-Item</w:t>
      </w:r>
    </w:p>
    <w:p w14:paraId="676FEEAF" w14:textId="77777777" w:rsidR="001C56D0" w:rsidRDefault="001C56D0" w:rsidP="001C56D0">
      <w:pPr>
        <w:pStyle w:val="PL"/>
        <w:rPr>
          <w:rFonts w:eastAsia="宋体"/>
        </w:rPr>
      </w:pPr>
    </w:p>
    <w:p w14:paraId="4C248A9D" w14:textId="77777777" w:rsidR="001C56D0" w:rsidRDefault="001C56D0" w:rsidP="001C56D0">
      <w:pPr>
        <w:pStyle w:val="PL"/>
        <w:rPr>
          <w:rFonts w:eastAsia="宋体"/>
        </w:rPr>
      </w:pPr>
      <w:r>
        <w:t>LTMConfigurationIDMapping-Item</w:t>
      </w:r>
      <w:r>
        <w:rPr>
          <w:rFonts w:eastAsia="宋体"/>
        </w:rPr>
        <w:t>::= SEQUENCE{</w:t>
      </w:r>
    </w:p>
    <w:p w14:paraId="30E6771D" w14:textId="77777777" w:rsidR="001C56D0" w:rsidRDefault="001C56D0" w:rsidP="001C56D0">
      <w:pPr>
        <w:pStyle w:val="PL"/>
        <w:rPr>
          <w:rFonts w:eastAsia="宋体"/>
        </w:rPr>
      </w:pPr>
      <w:r>
        <w:rPr>
          <w:rFonts w:eastAsia="宋体"/>
        </w:rPr>
        <w:tab/>
        <w:t>lTMCellID</w:t>
      </w:r>
      <w:r>
        <w:rPr>
          <w:rFonts w:eastAsia="宋体"/>
        </w:rPr>
        <w:tab/>
      </w:r>
      <w:r>
        <w:rPr>
          <w:rFonts w:eastAsia="宋体"/>
        </w:rPr>
        <w:tab/>
      </w:r>
      <w:r>
        <w:rPr>
          <w:rFonts w:eastAsia="宋体"/>
        </w:rPr>
        <w:tab/>
      </w:r>
      <w:r>
        <w:rPr>
          <w:noProof w:val="0"/>
        </w:rPr>
        <w:t>NRCGI</w:t>
      </w:r>
      <w:r>
        <w:rPr>
          <w:rFonts w:eastAsia="宋体"/>
        </w:rPr>
        <w:t>,</w:t>
      </w:r>
    </w:p>
    <w:p w14:paraId="1474515B" w14:textId="77777777" w:rsidR="001C56D0" w:rsidRDefault="001C56D0" w:rsidP="001C56D0">
      <w:pPr>
        <w:pStyle w:val="PL"/>
        <w:rPr>
          <w:rFonts w:eastAsia="宋体"/>
        </w:rPr>
      </w:pPr>
      <w:r>
        <w:rPr>
          <w:rFonts w:eastAsia="宋体"/>
        </w:rPr>
        <w:tab/>
        <w:t>lTMConfigurationID</w:t>
      </w:r>
      <w:r>
        <w:rPr>
          <w:rFonts w:eastAsia="宋体"/>
        </w:rPr>
        <w:tab/>
        <w:t>LTMConfigurationID</w:t>
      </w:r>
      <w:r>
        <w:t>,</w:t>
      </w:r>
      <w:r>
        <w:rPr>
          <w:rFonts w:cs="Courier New"/>
        </w:rPr>
        <w:t xml:space="preserve"> </w:t>
      </w:r>
      <w:r>
        <w:rPr>
          <w:rFonts w:cs="Courier New"/>
        </w:rPr>
        <w:tab/>
      </w:r>
    </w:p>
    <w:p w14:paraId="4D61BDEA" w14:textId="77777777" w:rsidR="001C56D0" w:rsidRDefault="001C56D0" w:rsidP="001C56D0">
      <w:pPr>
        <w:pStyle w:val="PL"/>
        <w:rPr>
          <w:rFonts w:eastAsia="宋体"/>
        </w:rPr>
      </w:pPr>
      <w:r>
        <w:rPr>
          <w:rFonts w:eastAsia="宋体"/>
        </w:rPr>
        <w:tab/>
        <w:t>iE-Extensions</w:t>
      </w:r>
      <w:r>
        <w:rPr>
          <w:rFonts w:eastAsia="宋体"/>
        </w:rPr>
        <w:tab/>
      </w:r>
      <w:r>
        <w:rPr>
          <w:rFonts w:eastAsia="宋体"/>
        </w:rPr>
        <w:tab/>
        <w:t>ProtocolExtensionContainer {{</w:t>
      </w:r>
      <w:r>
        <w:t xml:space="preserve"> LTMConfigurationIDMapping-Item</w:t>
      </w:r>
      <w:r>
        <w:rPr>
          <w:rFonts w:eastAsia="宋体"/>
        </w:rPr>
        <w:t>-ExtIEs}}</w:t>
      </w:r>
      <w:r>
        <w:rPr>
          <w:rFonts w:eastAsia="宋体"/>
        </w:rPr>
        <w:tab/>
      </w:r>
      <w:r>
        <w:rPr>
          <w:rFonts w:eastAsia="宋体"/>
        </w:rPr>
        <w:tab/>
        <w:t>OPTIONAL</w:t>
      </w:r>
    </w:p>
    <w:p w14:paraId="39BF9A24" w14:textId="77777777" w:rsidR="001C56D0" w:rsidRDefault="001C56D0" w:rsidP="001C56D0">
      <w:pPr>
        <w:pStyle w:val="PL"/>
        <w:rPr>
          <w:rFonts w:eastAsia="宋体"/>
        </w:rPr>
      </w:pPr>
      <w:r>
        <w:rPr>
          <w:rFonts w:eastAsia="宋体"/>
        </w:rPr>
        <w:t>}</w:t>
      </w:r>
    </w:p>
    <w:p w14:paraId="068932A5" w14:textId="77777777" w:rsidR="001C56D0" w:rsidRDefault="001C56D0" w:rsidP="001C56D0">
      <w:pPr>
        <w:pStyle w:val="PL"/>
        <w:rPr>
          <w:rFonts w:eastAsia="宋体"/>
        </w:rPr>
      </w:pPr>
    </w:p>
    <w:p w14:paraId="58689611" w14:textId="77777777" w:rsidR="001C56D0" w:rsidRDefault="001C56D0" w:rsidP="001C56D0">
      <w:pPr>
        <w:pStyle w:val="PL"/>
        <w:rPr>
          <w:rFonts w:eastAsia="宋体"/>
        </w:rPr>
      </w:pPr>
      <w:r>
        <w:t>LTMConfigurationIDMapping-Item</w:t>
      </w:r>
      <w:r>
        <w:rPr>
          <w:rFonts w:eastAsia="宋体"/>
        </w:rPr>
        <w:t xml:space="preserve">-ExtIEs </w:t>
      </w:r>
      <w:r>
        <w:rPr>
          <w:rFonts w:eastAsia="宋体"/>
        </w:rPr>
        <w:tab/>
        <w:t>F1AP-PROTOCOL-EXTENSION ::= {</w:t>
      </w:r>
    </w:p>
    <w:p w14:paraId="3F51F7DF" w14:textId="77777777" w:rsidR="001C56D0" w:rsidRDefault="001C56D0" w:rsidP="001C56D0">
      <w:pPr>
        <w:pStyle w:val="PL"/>
        <w:rPr>
          <w:rFonts w:eastAsia="宋体"/>
        </w:rPr>
      </w:pPr>
      <w:r>
        <w:rPr>
          <w:rFonts w:eastAsia="宋体"/>
        </w:rPr>
        <w:tab/>
        <w:t>...</w:t>
      </w:r>
    </w:p>
    <w:p w14:paraId="469EFCDB" w14:textId="77777777" w:rsidR="001C56D0" w:rsidRDefault="001C56D0" w:rsidP="001C56D0">
      <w:pPr>
        <w:pStyle w:val="PL"/>
        <w:rPr>
          <w:rFonts w:eastAsia="宋体"/>
        </w:rPr>
      </w:pPr>
      <w:r>
        <w:rPr>
          <w:rFonts w:eastAsia="宋体"/>
        </w:rPr>
        <w:t>}</w:t>
      </w:r>
    </w:p>
    <w:p w14:paraId="5C57250A" w14:textId="77777777" w:rsidR="001C56D0" w:rsidRDefault="001C56D0" w:rsidP="001C56D0">
      <w:pPr>
        <w:pStyle w:val="PL"/>
        <w:rPr>
          <w:rFonts w:eastAsia="Times New Roman"/>
        </w:rPr>
      </w:pPr>
    </w:p>
    <w:p w14:paraId="1634D56A" w14:textId="77777777" w:rsidR="001C56D0" w:rsidRDefault="001C56D0" w:rsidP="001C56D0">
      <w:pPr>
        <w:pStyle w:val="PL"/>
      </w:pPr>
    </w:p>
    <w:p w14:paraId="03EC02C0" w14:textId="77777777" w:rsidR="001C56D0" w:rsidRDefault="001C56D0" w:rsidP="001C56D0">
      <w:pPr>
        <w:pStyle w:val="PL"/>
      </w:pPr>
      <w:r>
        <w:t>LTMInformation-Modify</w:t>
      </w:r>
      <w:r>
        <w:tab/>
        <w:t>::= SEQUENCE {</w:t>
      </w:r>
    </w:p>
    <w:p w14:paraId="10323EEB" w14:textId="77777777" w:rsidR="001C56D0" w:rsidRDefault="001C56D0" w:rsidP="001C56D0">
      <w:pPr>
        <w:pStyle w:val="PL"/>
      </w:pPr>
      <w:r>
        <w:tab/>
        <w:t>lTMIndicator</w:t>
      </w:r>
      <w:r>
        <w:tab/>
      </w:r>
      <w:r>
        <w:tab/>
      </w:r>
      <w:r>
        <w:tab/>
      </w:r>
      <w:r>
        <w:tab/>
      </w:r>
      <w:r>
        <w:tab/>
      </w:r>
      <w:r>
        <w:tab/>
        <w:t>LTMIndicator,</w:t>
      </w:r>
    </w:p>
    <w:p w14:paraId="72A47591" w14:textId="77777777" w:rsidR="001C56D0" w:rsidRDefault="001C56D0" w:rsidP="001C56D0">
      <w:pPr>
        <w:pStyle w:val="PL"/>
      </w:pPr>
      <w:r>
        <w:tab/>
        <w:t>referenceConfiguration</w:t>
      </w:r>
      <w:r>
        <w:tab/>
      </w:r>
      <w:r>
        <w:tab/>
      </w:r>
      <w:r>
        <w:tab/>
      </w:r>
      <w:r>
        <w:tab/>
        <w:t>ReferenceConfiguration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OPTIONAL,</w:t>
      </w:r>
    </w:p>
    <w:p w14:paraId="2A3F1E5C" w14:textId="77777777" w:rsidR="001C56D0" w:rsidRDefault="001C56D0" w:rsidP="001C56D0">
      <w:pPr>
        <w:pStyle w:val="PL"/>
      </w:pPr>
      <w:r>
        <w:tab/>
        <w:t xml:space="preserve">cSIResourceConfiguration </w:t>
      </w:r>
      <w:r>
        <w:tab/>
      </w:r>
      <w:r>
        <w:tab/>
      </w:r>
      <w:r>
        <w:tab/>
        <w:t>CSIResourceConfiguration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OPTIONAL,</w:t>
      </w:r>
    </w:p>
    <w:p w14:paraId="527C6B70" w14:textId="77777777" w:rsidR="001C56D0" w:rsidRDefault="001C56D0" w:rsidP="001C56D0">
      <w:pPr>
        <w:pStyle w:val="PL"/>
        <w:rPr>
          <w:noProof w:val="0"/>
          <w:snapToGrid w:val="0"/>
        </w:rPr>
      </w:pPr>
      <w:r>
        <w:tab/>
        <w:t>iE-Extensions</w:t>
      </w:r>
      <w:r>
        <w:tab/>
      </w:r>
      <w:r>
        <w:tab/>
        <w:t>ProtocolExtensionContainer { { LTMInformation-Modify-ExtIEs} }</w:t>
      </w:r>
      <w:r>
        <w:tab/>
        <w:t>OPTIONAL</w:t>
      </w:r>
      <w:r>
        <w:rPr>
          <w:noProof w:val="0"/>
          <w:snapToGrid w:val="0"/>
        </w:rPr>
        <w:t>,</w:t>
      </w:r>
    </w:p>
    <w:p w14:paraId="0A32947D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...</w:t>
      </w:r>
    </w:p>
    <w:p w14:paraId="517728FF" w14:textId="77777777" w:rsidR="001C56D0" w:rsidRDefault="001C56D0" w:rsidP="001C56D0">
      <w:pPr>
        <w:pStyle w:val="PL"/>
      </w:pPr>
      <w:r>
        <w:t>}</w:t>
      </w:r>
    </w:p>
    <w:p w14:paraId="636C9135" w14:textId="77777777" w:rsidR="001C56D0" w:rsidRDefault="001C56D0" w:rsidP="001C56D0">
      <w:pPr>
        <w:pStyle w:val="PL"/>
      </w:pPr>
    </w:p>
    <w:p w14:paraId="570B7E89" w14:textId="77777777" w:rsidR="001C56D0" w:rsidRDefault="001C56D0" w:rsidP="001C56D0">
      <w:pPr>
        <w:pStyle w:val="PL"/>
        <w:rPr>
          <w:ins w:id="3308" w:author="作者"/>
        </w:rPr>
      </w:pPr>
      <w:r>
        <w:t>LTMInformation-Modify-ExtIEs F1AP-PROTOCOL-EXTENSION ::= {</w:t>
      </w:r>
    </w:p>
    <w:p w14:paraId="6F023744" w14:textId="7E510FA2" w:rsidR="001C56D0" w:rsidRDefault="001C56D0" w:rsidP="001C56D0">
      <w:pPr>
        <w:pStyle w:val="PL"/>
        <w:tabs>
          <w:tab w:val="clear" w:pos="384"/>
          <w:tab w:val="left" w:pos="148"/>
        </w:tabs>
        <w:rPr>
          <w:ins w:id="3309" w:author="Huawei" w:date="2025-08-29T10:03:00Z"/>
          <w:noProof w:val="0"/>
        </w:rPr>
      </w:pPr>
      <w:ins w:id="3310" w:author="作者">
        <w:r>
          <w:rPr>
            <w:noProof w:val="0"/>
          </w:rPr>
          <w:t xml:space="preserve">{ ID </w:t>
        </w:r>
        <w:bookmarkStart w:id="3311" w:name="OLE_LINK6"/>
        <w:r>
          <w:rPr>
            <w:noProof w:val="0"/>
          </w:rPr>
          <w:t>id-RequestforCSI-RSResourceConfig</w:t>
        </w:r>
      </w:ins>
      <w:bookmarkEnd w:id="3311"/>
      <w:ins w:id="3312" w:author="Huawei" w:date="2025-08-29T10:02:00Z">
        <w:r w:rsidR="00696062">
          <w:rPr>
            <w:noProof w:val="0"/>
          </w:rPr>
          <w:t>L1Measure</w:t>
        </w:r>
      </w:ins>
      <w:ins w:id="3313" w:author="作者">
        <w:r>
          <w:rPr>
            <w:noProof w:val="0"/>
          </w:rPr>
          <w:tab/>
          <w:t>CRITICALITY</w:t>
        </w:r>
        <w:r>
          <w:rPr>
            <w:noProof w:val="0"/>
          </w:rPr>
          <w:tab/>
        </w:r>
        <w:r>
          <w:rPr>
            <w:noProof w:val="0"/>
          </w:rPr>
          <w:tab/>
          <w:t>reject</w:t>
        </w:r>
        <w:r>
          <w:rPr>
            <w:noProof w:val="0"/>
          </w:rPr>
          <w:tab/>
          <w:t>EXTENSION</w:t>
        </w:r>
        <w:r>
          <w:rPr>
            <w:noProof w:val="0"/>
          </w:rPr>
          <w:tab/>
        </w:r>
        <w:r>
          <w:rPr>
            <w:noProof w:val="0"/>
          </w:rPr>
          <w:tab/>
          <w:t>RequestforCSI-RSResourceConfig</w:t>
        </w:r>
        <w:r>
          <w:rPr>
            <w:noProof w:val="0"/>
          </w:rPr>
          <w:tab/>
        </w:r>
        <w:r>
          <w:rPr>
            <w:noProof w:val="0"/>
          </w:rPr>
          <w:tab/>
          <w:t>PRESENCE</w:t>
        </w:r>
        <w:r>
          <w:rPr>
            <w:noProof w:val="0"/>
          </w:rPr>
          <w:tab/>
        </w:r>
        <w:r>
          <w:rPr>
            <w:noProof w:val="0"/>
          </w:rPr>
          <w:tab/>
          <w:t>optional</w:t>
        </w:r>
        <w:r>
          <w:rPr>
            <w:noProof w:val="0"/>
          </w:rPr>
          <w:tab/>
          <w:t>}|</w:t>
        </w:r>
      </w:ins>
    </w:p>
    <w:p w14:paraId="362944DA" w14:textId="192E41D5" w:rsidR="00696062" w:rsidRDefault="00696062" w:rsidP="00696062">
      <w:pPr>
        <w:pStyle w:val="PL"/>
        <w:tabs>
          <w:tab w:val="clear" w:pos="384"/>
          <w:tab w:val="left" w:pos="148"/>
        </w:tabs>
        <w:rPr>
          <w:ins w:id="3314" w:author="Huawei" w:date="2025-08-29T10:03:00Z"/>
          <w:noProof w:val="0"/>
        </w:rPr>
      </w:pPr>
      <w:ins w:id="3315" w:author="Huawei" w:date="2025-08-29T10:03:00Z">
        <w:r>
          <w:rPr>
            <w:noProof w:val="0"/>
          </w:rPr>
          <w:t>{ ID id-</w:t>
        </w:r>
        <w:proofErr w:type="spellStart"/>
        <w:r>
          <w:rPr>
            <w:noProof w:val="0"/>
          </w:rPr>
          <w:t>RequestforCSI</w:t>
        </w:r>
        <w:proofErr w:type="spellEnd"/>
        <w:r>
          <w:rPr>
            <w:noProof w:val="0"/>
          </w:rPr>
          <w:t>-</w:t>
        </w:r>
        <w:proofErr w:type="spellStart"/>
        <w:r>
          <w:rPr>
            <w:noProof w:val="0"/>
          </w:rPr>
          <w:t>RSResourceConfigCSIAcquisition</w:t>
        </w:r>
        <w:proofErr w:type="spellEnd"/>
        <w:r>
          <w:rPr>
            <w:noProof w:val="0"/>
          </w:rPr>
          <w:tab/>
          <w:t>CRITICALITY</w:t>
        </w:r>
        <w:r>
          <w:rPr>
            <w:noProof w:val="0"/>
          </w:rPr>
          <w:tab/>
        </w:r>
        <w:r>
          <w:rPr>
            <w:noProof w:val="0"/>
          </w:rPr>
          <w:tab/>
          <w:t>reject</w:t>
        </w:r>
        <w:r>
          <w:rPr>
            <w:noProof w:val="0"/>
          </w:rPr>
          <w:tab/>
          <w:t>EXTENSION</w:t>
        </w:r>
        <w:r>
          <w:rPr>
            <w:noProof w:val="0"/>
          </w:rPr>
          <w:tab/>
        </w:r>
        <w:r>
          <w:rPr>
            <w:noProof w:val="0"/>
          </w:rPr>
          <w:tab/>
        </w:r>
        <w:proofErr w:type="spellStart"/>
        <w:r>
          <w:rPr>
            <w:noProof w:val="0"/>
          </w:rPr>
          <w:t>RequestforCSI-RSResourceConfig</w:t>
        </w:r>
        <w:proofErr w:type="spellEnd"/>
        <w:r>
          <w:rPr>
            <w:noProof w:val="0"/>
          </w:rPr>
          <w:tab/>
        </w:r>
        <w:r>
          <w:rPr>
            <w:noProof w:val="0"/>
          </w:rPr>
          <w:tab/>
          <w:t>PRESENCE</w:t>
        </w:r>
        <w:r>
          <w:rPr>
            <w:noProof w:val="0"/>
          </w:rPr>
          <w:tab/>
        </w:r>
        <w:r>
          <w:rPr>
            <w:noProof w:val="0"/>
          </w:rPr>
          <w:tab/>
          <w:t>optional</w:t>
        </w:r>
        <w:r>
          <w:rPr>
            <w:noProof w:val="0"/>
          </w:rPr>
          <w:tab/>
          <w:t>}|</w:t>
        </w:r>
      </w:ins>
    </w:p>
    <w:p w14:paraId="430F2251" w14:textId="77777777" w:rsidR="001C56D0" w:rsidRDefault="001C56D0" w:rsidP="001C56D0">
      <w:pPr>
        <w:pStyle w:val="PL"/>
        <w:tabs>
          <w:tab w:val="clear" w:pos="384"/>
          <w:tab w:val="left" w:pos="148"/>
        </w:tabs>
        <w:rPr>
          <w:ins w:id="3316" w:author="作者"/>
          <w:noProof w:val="0"/>
        </w:rPr>
      </w:pPr>
      <w:ins w:id="3317" w:author="作者">
        <w:r>
          <w:rPr>
            <w:noProof w:val="0"/>
          </w:rPr>
          <w:t>{ ID id-</w:t>
        </w:r>
        <w:r>
          <w:rPr>
            <w:rFonts w:cs="Arial"/>
            <w:szCs w:val="18"/>
            <w:lang w:eastAsia="zh-CN"/>
          </w:rPr>
          <w:t>RequestforL1ExecutionCondition</w:t>
        </w:r>
        <w:r>
          <w:rPr>
            <w:noProof w:val="0"/>
          </w:rPr>
          <w:tab/>
          <w:t>CRITICALITY</w:t>
        </w:r>
        <w:r>
          <w:rPr>
            <w:noProof w:val="0"/>
          </w:rPr>
          <w:tab/>
        </w:r>
        <w:r>
          <w:rPr>
            <w:noProof w:val="0"/>
          </w:rPr>
          <w:tab/>
          <w:t>ignore</w:t>
        </w:r>
        <w:r>
          <w:rPr>
            <w:noProof w:val="0"/>
          </w:rPr>
          <w:tab/>
        </w:r>
        <w:r>
          <w:rPr>
            <w:noProof w:val="0"/>
          </w:rPr>
          <w:tab/>
          <w:t>EXTENSION</w:t>
        </w:r>
        <w:r>
          <w:rPr>
            <w:noProof w:val="0"/>
          </w:rPr>
          <w:tab/>
        </w:r>
        <w:r>
          <w:rPr>
            <w:noProof w:val="0"/>
          </w:rPr>
          <w:tab/>
        </w:r>
        <w:r>
          <w:rPr>
            <w:rFonts w:eastAsia="Yu Mincho"/>
            <w:lang w:eastAsia="ja-JP"/>
          </w:rPr>
          <w:t>Requestedfor</w:t>
        </w:r>
        <w:r>
          <w:t>L1ExecutionCondition</w:t>
        </w:r>
        <w:r>
          <w:rPr>
            <w:noProof w:val="0"/>
          </w:rPr>
          <w:tab/>
        </w:r>
        <w:r>
          <w:rPr>
            <w:noProof w:val="0"/>
          </w:rPr>
          <w:tab/>
          <w:t>PRESENCE</w:t>
        </w:r>
        <w:r>
          <w:rPr>
            <w:noProof w:val="0"/>
          </w:rPr>
          <w:tab/>
        </w:r>
        <w:r>
          <w:rPr>
            <w:noProof w:val="0"/>
          </w:rPr>
          <w:tab/>
          <w:t>optional</w:t>
        </w:r>
        <w:r>
          <w:rPr>
            <w:noProof w:val="0"/>
          </w:rPr>
          <w:tab/>
          <w:t>},</w:t>
        </w:r>
      </w:ins>
    </w:p>
    <w:p w14:paraId="36A44595" w14:textId="77777777" w:rsidR="001C56D0" w:rsidRDefault="001C56D0" w:rsidP="001C56D0">
      <w:pPr>
        <w:pStyle w:val="PL"/>
        <w:tabs>
          <w:tab w:val="clear" w:pos="384"/>
          <w:tab w:val="left" w:pos="148"/>
        </w:tabs>
        <w:rPr>
          <w:ins w:id="3318" w:author="作者"/>
          <w:noProof w:val="0"/>
        </w:rPr>
      </w:pPr>
    </w:p>
    <w:p w14:paraId="570E3BE5" w14:textId="77777777" w:rsidR="001C56D0" w:rsidRDefault="001C56D0" w:rsidP="001C56D0">
      <w:pPr>
        <w:pStyle w:val="PL"/>
      </w:pPr>
    </w:p>
    <w:p w14:paraId="581CA711" w14:textId="77777777" w:rsidR="001C56D0" w:rsidRDefault="001C56D0" w:rsidP="001C56D0">
      <w:pPr>
        <w:pStyle w:val="PL"/>
      </w:pPr>
      <w:r>
        <w:tab/>
        <w:t>...</w:t>
      </w:r>
    </w:p>
    <w:p w14:paraId="5E422013" w14:textId="77777777" w:rsidR="001C56D0" w:rsidRDefault="001C56D0" w:rsidP="001C56D0">
      <w:pPr>
        <w:pStyle w:val="PL"/>
      </w:pPr>
      <w:r>
        <w:t>}</w:t>
      </w:r>
    </w:p>
    <w:p w14:paraId="29D55E22" w14:textId="77777777" w:rsidR="001C56D0" w:rsidRDefault="001C56D0" w:rsidP="001C56D0">
      <w:pPr>
        <w:pStyle w:val="PL"/>
      </w:pPr>
    </w:p>
    <w:p w14:paraId="79890109" w14:textId="77777777" w:rsidR="001C56D0" w:rsidRDefault="001C56D0" w:rsidP="001C56D0">
      <w:pPr>
        <w:pStyle w:val="PL"/>
        <w:rPr>
          <w:ins w:id="3319" w:author="作者"/>
        </w:rPr>
      </w:pPr>
      <w:ins w:id="3320" w:author="作者">
        <w:r>
          <w:rPr>
            <w:noProof w:val="0"/>
          </w:rPr>
          <w:t xml:space="preserve">RequestforCSI-RSResourceConfig </w:t>
        </w:r>
        <w:r>
          <w:rPr>
            <w:rFonts w:eastAsia="宋体"/>
            <w:snapToGrid w:val="0"/>
          </w:rPr>
          <w:t xml:space="preserve">::= </w:t>
        </w:r>
        <w:r>
          <w:rPr>
            <w:snapToGrid w:val="0"/>
          </w:rPr>
          <w:t>ENUMERATED {true, ...}</w:t>
        </w:r>
      </w:ins>
    </w:p>
    <w:p w14:paraId="17F9A970" w14:textId="77777777" w:rsidR="001C56D0" w:rsidRDefault="001C56D0" w:rsidP="001C56D0">
      <w:pPr>
        <w:pStyle w:val="PL"/>
        <w:rPr>
          <w:ins w:id="3321" w:author="作者"/>
          <w:rFonts w:eastAsia="Yu Mincho"/>
          <w:lang w:eastAsia="ja-JP"/>
        </w:rPr>
      </w:pPr>
    </w:p>
    <w:p w14:paraId="5FE5E834" w14:textId="77777777" w:rsidR="001C56D0" w:rsidRDefault="001C56D0" w:rsidP="001C56D0">
      <w:pPr>
        <w:pStyle w:val="PL"/>
        <w:rPr>
          <w:ins w:id="3322" w:author="作者"/>
        </w:rPr>
      </w:pPr>
      <w:ins w:id="3323" w:author="作者">
        <w:r>
          <w:rPr>
            <w:rFonts w:eastAsia="Yu Mincho"/>
            <w:lang w:eastAsia="ja-JP"/>
          </w:rPr>
          <w:t>Requestedfor</w:t>
        </w:r>
        <w:r>
          <w:t xml:space="preserve">L1ExecutionCondition ::= SEQUENCE (SIZE(1.. maxnoofLTMCells)) OF </w:t>
        </w:r>
        <w:r>
          <w:rPr>
            <w:rFonts w:eastAsia="Yu Mincho"/>
            <w:lang w:eastAsia="ja-JP"/>
          </w:rPr>
          <w:t>Requestedfor</w:t>
        </w:r>
        <w:r>
          <w:t>L1ExecutionConditionCandidateCellList-Item</w:t>
        </w:r>
      </w:ins>
    </w:p>
    <w:p w14:paraId="120A0DC7" w14:textId="77777777" w:rsidR="001C56D0" w:rsidRDefault="001C56D0" w:rsidP="001C56D0">
      <w:pPr>
        <w:pStyle w:val="PL"/>
        <w:rPr>
          <w:ins w:id="3324" w:author="作者"/>
        </w:rPr>
      </w:pPr>
      <w:ins w:id="3325" w:author="作者">
        <w:r>
          <w:rPr>
            <w:rFonts w:eastAsia="Yu Mincho"/>
            <w:lang w:eastAsia="ja-JP"/>
          </w:rPr>
          <w:t>Requestedfor</w:t>
        </w:r>
        <w:r>
          <w:t>L1ExecutionConditionCandidateCellList-Item ::= SEQUENCE {</w:t>
        </w:r>
      </w:ins>
    </w:p>
    <w:p w14:paraId="26BF3A93" w14:textId="77777777" w:rsidR="001C56D0" w:rsidRDefault="001C56D0" w:rsidP="001C56D0">
      <w:pPr>
        <w:pStyle w:val="PL"/>
        <w:ind w:firstLine="384"/>
        <w:rPr>
          <w:ins w:id="3326" w:author="作者"/>
        </w:rPr>
      </w:pPr>
      <w:ins w:id="3327" w:author="作者">
        <w:r>
          <w:t>candidateCellID</w:t>
        </w:r>
        <w:r>
          <w:tab/>
        </w:r>
        <w:r>
          <w:tab/>
        </w:r>
        <w:r>
          <w:tab/>
          <w:t>NRCGI,</w:t>
        </w:r>
      </w:ins>
    </w:p>
    <w:p w14:paraId="1136E47C" w14:textId="77777777" w:rsidR="001C56D0" w:rsidRDefault="001C56D0" w:rsidP="001C56D0">
      <w:pPr>
        <w:pStyle w:val="PL"/>
        <w:rPr>
          <w:ins w:id="3328" w:author="作者"/>
        </w:rPr>
      </w:pPr>
      <w:ins w:id="3329" w:author="作者">
        <w:r>
          <w:tab/>
          <w:t>iE-Extensions</w:t>
        </w:r>
        <w:r>
          <w:tab/>
        </w:r>
        <w:r>
          <w:tab/>
        </w:r>
        <w:r>
          <w:tab/>
          <w:t xml:space="preserve">ProtocolExtensionContainer { { </w:t>
        </w:r>
        <w:r>
          <w:rPr>
            <w:rFonts w:eastAsia="Yu Mincho"/>
            <w:lang w:eastAsia="ja-JP"/>
          </w:rPr>
          <w:t>Requestedfor</w:t>
        </w:r>
        <w:r>
          <w:t>L1ExecutionConditionCandidateCellList-ExtIEs } }</w:t>
        </w:r>
        <w:r>
          <w:tab/>
          <w:t>OPTIONAL,</w:t>
        </w:r>
      </w:ins>
    </w:p>
    <w:p w14:paraId="01E81CAD" w14:textId="77777777" w:rsidR="001C56D0" w:rsidRDefault="001C56D0" w:rsidP="001C56D0">
      <w:pPr>
        <w:pStyle w:val="PL"/>
        <w:rPr>
          <w:ins w:id="3330" w:author="作者"/>
        </w:rPr>
      </w:pPr>
      <w:ins w:id="3331" w:author="作者">
        <w:r>
          <w:tab/>
          <w:t>...</w:t>
        </w:r>
      </w:ins>
    </w:p>
    <w:p w14:paraId="40A0D218" w14:textId="77777777" w:rsidR="001C56D0" w:rsidRDefault="001C56D0" w:rsidP="001C56D0">
      <w:pPr>
        <w:pStyle w:val="PL"/>
        <w:rPr>
          <w:ins w:id="3332" w:author="作者"/>
        </w:rPr>
      </w:pPr>
      <w:ins w:id="3333" w:author="作者">
        <w:r>
          <w:t>}</w:t>
        </w:r>
      </w:ins>
    </w:p>
    <w:p w14:paraId="74A8B3DE" w14:textId="77777777" w:rsidR="001C56D0" w:rsidRDefault="001C56D0" w:rsidP="001C56D0">
      <w:pPr>
        <w:pStyle w:val="PL"/>
        <w:rPr>
          <w:ins w:id="3334" w:author="作者"/>
        </w:rPr>
      </w:pPr>
    </w:p>
    <w:p w14:paraId="070931A1" w14:textId="77777777" w:rsidR="001C56D0" w:rsidRDefault="001C56D0" w:rsidP="001C56D0">
      <w:pPr>
        <w:pStyle w:val="PL"/>
        <w:rPr>
          <w:ins w:id="3335" w:author="作者"/>
        </w:rPr>
      </w:pPr>
      <w:ins w:id="3336" w:author="作者">
        <w:r>
          <w:rPr>
            <w:rFonts w:eastAsia="Yu Mincho"/>
            <w:lang w:eastAsia="ja-JP"/>
          </w:rPr>
          <w:t>Requestedfor</w:t>
        </w:r>
        <w:r>
          <w:t>L1ExecutionConditionCandidateCellList-ExtIEs</w:t>
        </w:r>
        <w:r>
          <w:tab/>
          <w:t>F1AP-PROTOCOL-EXTENSION ::= {</w:t>
        </w:r>
      </w:ins>
    </w:p>
    <w:p w14:paraId="06C1A936" w14:textId="77777777" w:rsidR="001C56D0" w:rsidRDefault="001C56D0" w:rsidP="001C56D0">
      <w:pPr>
        <w:pStyle w:val="PL"/>
        <w:rPr>
          <w:ins w:id="3337" w:author="作者"/>
        </w:rPr>
      </w:pPr>
      <w:ins w:id="3338" w:author="作者">
        <w:r>
          <w:tab/>
          <w:t>...</w:t>
        </w:r>
      </w:ins>
    </w:p>
    <w:p w14:paraId="4E85272D" w14:textId="77777777" w:rsidR="001C56D0" w:rsidRDefault="001C56D0" w:rsidP="001C56D0">
      <w:pPr>
        <w:pStyle w:val="PL"/>
        <w:rPr>
          <w:ins w:id="3339" w:author="作者"/>
        </w:rPr>
      </w:pPr>
      <w:ins w:id="3340" w:author="作者">
        <w:r>
          <w:lastRenderedPageBreak/>
          <w:t>}</w:t>
        </w:r>
      </w:ins>
    </w:p>
    <w:p w14:paraId="653CC9C7" w14:textId="77777777" w:rsidR="001C56D0" w:rsidRDefault="001C56D0" w:rsidP="001C56D0">
      <w:pPr>
        <w:pStyle w:val="PL"/>
        <w:rPr>
          <w:ins w:id="3341" w:author="作者"/>
        </w:rPr>
      </w:pPr>
    </w:p>
    <w:p w14:paraId="6815CEBA" w14:textId="77777777" w:rsidR="001C56D0" w:rsidRDefault="001C56D0" w:rsidP="001C56D0">
      <w:pPr>
        <w:pStyle w:val="PL"/>
      </w:pPr>
    </w:p>
    <w:p w14:paraId="27A8A3F1" w14:textId="77777777" w:rsidR="001C56D0" w:rsidRDefault="001C56D0" w:rsidP="001C56D0">
      <w:pPr>
        <w:pStyle w:val="PL"/>
      </w:pPr>
      <w:r>
        <w:t>LTMIndicator</w:t>
      </w:r>
      <w:r>
        <w:rPr>
          <w:rFonts w:eastAsia="宋体"/>
          <w:snapToGrid w:val="0"/>
        </w:rPr>
        <w:t xml:space="preserve"> ::= </w:t>
      </w:r>
      <w:r>
        <w:rPr>
          <w:snapToGrid w:val="0"/>
        </w:rPr>
        <w:t>ENUMERATED {true, ...</w:t>
      </w:r>
      <w:ins w:id="3342" w:author="作者">
        <w:r>
          <w:t xml:space="preserve">, </w:t>
        </w:r>
        <w:r>
          <w:rPr>
            <w:snapToGrid w:val="0"/>
          </w:rPr>
          <w:t>c-ltm</w:t>
        </w:r>
      </w:ins>
      <w:r>
        <w:rPr>
          <w:snapToGrid w:val="0"/>
        </w:rPr>
        <w:t>}</w:t>
      </w:r>
    </w:p>
    <w:p w14:paraId="0BA61D62" w14:textId="77777777" w:rsidR="001C56D0" w:rsidRDefault="001C56D0" w:rsidP="001C56D0">
      <w:pPr>
        <w:pStyle w:val="PL"/>
      </w:pPr>
    </w:p>
    <w:p w14:paraId="7EC2015A" w14:textId="77777777" w:rsidR="001C56D0" w:rsidRDefault="001C56D0" w:rsidP="001C56D0">
      <w:pPr>
        <w:pStyle w:val="PL"/>
        <w:rPr>
          <w:rFonts w:eastAsia="宋体"/>
        </w:rPr>
      </w:pPr>
      <w:r>
        <w:rPr>
          <w:rFonts w:eastAsia="宋体"/>
        </w:rPr>
        <w:t>Complete</w:t>
      </w:r>
      <w:r>
        <w:t>Candidate</w:t>
      </w:r>
      <w:r>
        <w:rPr>
          <w:rFonts w:eastAsia="宋体"/>
        </w:rPr>
        <w:t>ConfigurationIndicator</w:t>
      </w:r>
      <w:r>
        <w:rPr>
          <w:rFonts w:eastAsia="宋体"/>
        </w:rPr>
        <w:tab/>
      </w:r>
      <w:r>
        <w:rPr>
          <w:rFonts w:eastAsia="宋体"/>
          <w:snapToGrid w:val="0"/>
        </w:rPr>
        <w:t xml:space="preserve">::= </w:t>
      </w:r>
      <w:r>
        <w:rPr>
          <w:snapToGrid w:val="0"/>
        </w:rPr>
        <w:t>ENUMERATED {complete, ...}</w:t>
      </w:r>
    </w:p>
    <w:p w14:paraId="73BAE835" w14:textId="77777777" w:rsidR="001C56D0" w:rsidRDefault="001C56D0" w:rsidP="001C56D0">
      <w:pPr>
        <w:pStyle w:val="PL"/>
        <w:rPr>
          <w:rFonts w:eastAsia="Times New Roman"/>
        </w:rPr>
      </w:pPr>
    </w:p>
    <w:p w14:paraId="646B25AC" w14:textId="77777777" w:rsidR="001C56D0" w:rsidRDefault="001C56D0" w:rsidP="001C56D0">
      <w:pPr>
        <w:pStyle w:val="PL"/>
        <w:rPr>
          <w:snapToGrid w:val="0"/>
        </w:rPr>
      </w:pPr>
      <w:r>
        <w:t>LTMConfigurationID</w:t>
      </w:r>
      <w:r>
        <w:rPr>
          <w:rFonts w:eastAsia="宋体"/>
          <w:snapToGrid w:val="0"/>
        </w:rPr>
        <w:t xml:space="preserve"> ::= </w:t>
      </w:r>
      <w:r>
        <w:rPr>
          <w:snapToGrid w:val="0"/>
        </w:rPr>
        <w:t xml:space="preserve"> INTEGER (1..8)</w:t>
      </w:r>
    </w:p>
    <w:p w14:paraId="7D913164" w14:textId="77777777" w:rsidR="001C56D0" w:rsidRDefault="001C56D0" w:rsidP="001C56D0">
      <w:pPr>
        <w:pStyle w:val="PL"/>
        <w:rPr>
          <w:rFonts w:eastAsia="宋体"/>
        </w:rPr>
      </w:pPr>
      <w:r>
        <w:t>ReferenceConfiguration</w:t>
      </w:r>
      <w:r>
        <w:rPr>
          <w:lang w:eastAsia="zh-CN"/>
        </w:rPr>
        <w:t>Information</w:t>
      </w:r>
      <w:r>
        <w:t xml:space="preserve"> ::= OCTET STRING</w:t>
      </w:r>
    </w:p>
    <w:p w14:paraId="4620B779" w14:textId="77777777" w:rsidR="001C56D0" w:rsidRDefault="001C56D0" w:rsidP="001C56D0">
      <w:pPr>
        <w:pStyle w:val="PL"/>
        <w:rPr>
          <w:rFonts w:eastAsia="宋体"/>
        </w:rPr>
      </w:pPr>
    </w:p>
    <w:p w14:paraId="702B7765" w14:textId="77777777" w:rsidR="001C56D0" w:rsidRDefault="001C56D0" w:rsidP="001C56D0">
      <w:pPr>
        <w:pStyle w:val="PL"/>
        <w:rPr>
          <w:rFonts w:eastAsia="Times New Roman"/>
        </w:rPr>
      </w:pPr>
      <w:r>
        <w:t>LTMConfiguration</w:t>
      </w:r>
      <w:r>
        <w:tab/>
        <w:t>::= SEQUENCE {</w:t>
      </w:r>
    </w:p>
    <w:p w14:paraId="4E9040BF" w14:textId="77777777" w:rsidR="001C56D0" w:rsidRDefault="001C56D0" w:rsidP="001C56D0">
      <w:pPr>
        <w:pStyle w:val="PL"/>
        <w:tabs>
          <w:tab w:val="clear" w:pos="2304"/>
          <w:tab w:val="left" w:pos="2146"/>
        </w:tabs>
      </w:pPr>
      <w:r>
        <w:rPr>
          <w:snapToGrid w:val="0"/>
        </w:rPr>
        <w:tab/>
        <w:t>sSBInformation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SSBInformation,</w:t>
      </w:r>
    </w:p>
    <w:p w14:paraId="0F10BE53" w14:textId="77777777" w:rsidR="001C56D0" w:rsidRDefault="001C56D0" w:rsidP="001C56D0">
      <w:pPr>
        <w:pStyle w:val="PL"/>
      </w:pPr>
      <w:r>
        <w:tab/>
        <w:t>referenceConfiguration</w:t>
      </w:r>
      <w:r>
        <w:rPr>
          <w:lang w:eastAsia="zh-CN"/>
        </w:rPr>
        <w:t>Information</w:t>
      </w:r>
      <w:r>
        <w:t xml:space="preserve"> </w:t>
      </w:r>
      <w:r>
        <w:tab/>
        <w:t>ReferenceConfiguration</w:t>
      </w:r>
      <w:r>
        <w:rPr>
          <w:lang w:eastAsia="zh-CN"/>
        </w:rPr>
        <w:t>Information</w:t>
      </w:r>
      <w:r>
        <w:tab/>
      </w:r>
      <w:r>
        <w:tab/>
      </w:r>
      <w:r>
        <w:tab/>
        <w:t>OPTIONAL,</w:t>
      </w:r>
    </w:p>
    <w:p w14:paraId="10622EF4" w14:textId="77777777" w:rsidR="001C56D0" w:rsidRDefault="001C56D0" w:rsidP="001C56D0">
      <w:pPr>
        <w:pStyle w:val="PL"/>
      </w:pPr>
      <w:r>
        <w:tab/>
        <w:t>completeCandidateConfigurationIndicator</w:t>
      </w:r>
      <w:r>
        <w:tab/>
      </w:r>
      <w:r>
        <w:tab/>
        <w:t xml:space="preserve">CompleteCandidateConfigurationIndicator </w:t>
      </w:r>
      <w:r>
        <w:tab/>
      </w:r>
      <w:r>
        <w:tab/>
      </w:r>
      <w:r>
        <w:tab/>
      </w:r>
      <w:r>
        <w:tab/>
        <w:t>OPTIONAL,</w:t>
      </w:r>
    </w:p>
    <w:p w14:paraId="21AFEDFB" w14:textId="77777777" w:rsidR="001C56D0" w:rsidRDefault="001C56D0" w:rsidP="001C56D0">
      <w:pPr>
        <w:pStyle w:val="PL"/>
      </w:pPr>
      <w:r>
        <w:tab/>
        <w:t>lTMCFRAResourceConfig</w:t>
      </w:r>
      <w:r>
        <w:tab/>
      </w:r>
      <w:r>
        <w:tab/>
      </w:r>
      <w:r>
        <w:tab/>
      </w:r>
      <w:r>
        <w:tab/>
        <w:t>LTMCFRAResourceConfig</w:t>
      </w:r>
      <w:r>
        <w:tab/>
      </w:r>
      <w:r>
        <w:tab/>
      </w:r>
      <w:r>
        <w:tab/>
      </w:r>
      <w:r>
        <w:tab/>
      </w:r>
      <w:r>
        <w:tab/>
      </w:r>
      <w:r>
        <w:tab/>
        <w:t>OPTIONAL,</w:t>
      </w:r>
    </w:p>
    <w:p w14:paraId="75497785" w14:textId="77777777" w:rsidR="001C56D0" w:rsidRDefault="001C56D0" w:rsidP="001C56D0">
      <w:pPr>
        <w:pStyle w:val="PL"/>
      </w:pPr>
      <w:r>
        <w:tab/>
        <w:t>lTMCFRAResourceConfigSUL</w:t>
      </w:r>
      <w:r>
        <w:tab/>
      </w:r>
      <w:r>
        <w:tab/>
      </w:r>
      <w:r>
        <w:tab/>
        <w:t>LTMCFRAResourceConfig</w:t>
      </w:r>
      <w:r>
        <w:tab/>
      </w:r>
      <w:r>
        <w:tab/>
      </w:r>
      <w:r>
        <w:tab/>
      </w:r>
      <w:r>
        <w:tab/>
      </w:r>
      <w:r>
        <w:tab/>
      </w:r>
      <w:r>
        <w:tab/>
        <w:t>OPTIONAL,</w:t>
      </w:r>
    </w:p>
    <w:p w14:paraId="1E7B1225" w14:textId="77777777" w:rsidR="001C56D0" w:rsidRDefault="001C56D0" w:rsidP="001C56D0">
      <w:pPr>
        <w:pStyle w:val="PL"/>
      </w:pPr>
      <w:r>
        <w:tab/>
        <w:t>iE-Extensions</w:t>
      </w:r>
      <w:r>
        <w:tab/>
      </w:r>
      <w:r>
        <w:tab/>
      </w:r>
      <w:r>
        <w:tab/>
      </w:r>
      <w:r>
        <w:tab/>
      </w:r>
      <w:r>
        <w:tab/>
      </w:r>
      <w:r>
        <w:tab/>
        <w:t>ProtocolExtensionContainer { { LTMConfiguration-ExtIEs } }</w:t>
      </w:r>
      <w:r>
        <w:tab/>
        <w:t>OPTIONAL,</w:t>
      </w:r>
    </w:p>
    <w:p w14:paraId="7273CD69" w14:textId="77777777" w:rsidR="001C56D0" w:rsidRDefault="001C56D0" w:rsidP="001C56D0">
      <w:pPr>
        <w:pStyle w:val="PL"/>
        <w:rPr>
          <w:rFonts w:eastAsia="宋体"/>
        </w:rPr>
      </w:pPr>
      <w:r>
        <w:tab/>
        <w:t>...</w:t>
      </w:r>
    </w:p>
    <w:p w14:paraId="5F9C2948" w14:textId="77777777" w:rsidR="001C56D0" w:rsidRDefault="001C56D0" w:rsidP="001C56D0">
      <w:pPr>
        <w:pStyle w:val="PL"/>
        <w:rPr>
          <w:rFonts w:eastAsia="宋体"/>
        </w:rPr>
      </w:pPr>
      <w:r>
        <w:rPr>
          <w:rFonts w:eastAsia="宋体"/>
        </w:rPr>
        <w:t>}</w:t>
      </w:r>
    </w:p>
    <w:p w14:paraId="04E89DFB" w14:textId="77777777" w:rsidR="001C56D0" w:rsidRDefault="001C56D0" w:rsidP="001C56D0">
      <w:pPr>
        <w:pStyle w:val="PL"/>
        <w:rPr>
          <w:rFonts w:eastAsia="宋体"/>
        </w:rPr>
      </w:pPr>
    </w:p>
    <w:p w14:paraId="6B014C18" w14:textId="77777777" w:rsidR="001C56D0" w:rsidRDefault="001C56D0" w:rsidP="001C56D0">
      <w:pPr>
        <w:pStyle w:val="PL"/>
        <w:rPr>
          <w:ins w:id="3343" w:author="作者"/>
          <w:rFonts w:eastAsia="宋体"/>
        </w:rPr>
      </w:pPr>
      <w:r>
        <w:rPr>
          <w:rFonts w:eastAsia="宋体"/>
        </w:rPr>
        <w:t>LTMConfiguration</w:t>
      </w:r>
      <w:r>
        <w:t>-ExtIEs</w:t>
      </w:r>
      <w:r>
        <w:rPr>
          <w:rFonts w:eastAsia="宋体"/>
        </w:rPr>
        <w:tab/>
        <w:t>F1AP-PROTOCOL-EXTENSION ::= {</w:t>
      </w:r>
    </w:p>
    <w:p w14:paraId="2BD1317A" w14:textId="77777777" w:rsidR="001C56D0" w:rsidRDefault="001C56D0" w:rsidP="001C56D0">
      <w:pPr>
        <w:pStyle w:val="PL"/>
        <w:rPr>
          <w:ins w:id="3344" w:author="作者"/>
          <w:rFonts w:eastAsia="宋体"/>
        </w:rPr>
      </w:pPr>
      <w:ins w:id="3345" w:author="作者">
        <w:r>
          <w:rPr>
            <w:snapToGrid w:val="0"/>
          </w:rPr>
          <w:t>{ ID id-</w:t>
        </w:r>
        <w:bookmarkStart w:id="3346" w:name="OLE_LINK19"/>
        <w:r>
          <w:rPr>
            <w:snapToGrid w:val="0"/>
          </w:rPr>
          <w:t>L1ExecutionConditionList</w:t>
        </w:r>
        <w:bookmarkEnd w:id="3346"/>
        <w:r>
          <w:rPr>
            <w:snapToGrid w:val="0"/>
          </w:rPr>
          <w:tab/>
        </w:r>
        <w:r>
          <w:rPr>
            <w:snapToGrid w:val="0"/>
          </w:rPr>
          <w:tab/>
          <w:t>CRITICALITY ignore</w:t>
        </w:r>
        <w:r>
          <w:rPr>
            <w:snapToGrid w:val="0"/>
          </w:rPr>
          <w:tab/>
          <w:t>EXTENSION L1ExecutionConditionList</w:t>
        </w:r>
        <w:r>
          <w:rPr>
            <w:snapToGrid w:val="0"/>
          </w:rPr>
          <w:tab/>
          <w:t>PRESENCE optional }|</w:t>
        </w:r>
      </w:ins>
    </w:p>
    <w:p w14:paraId="1363D96F" w14:textId="6D174875" w:rsidR="001C56D0" w:rsidRDefault="001C56D0" w:rsidP="001C56D0">
      <w:pPr>
        <w:pStyle w:val="PL"/>
        <w:rPr>
          <w:ins w:id="3347" w:author="作者"/>
          <w:snapToGrid w:val="0"/>
        </w:rPr>
      </w:pPr>
      <w:ins w:id="3348" w:author="作者">
        <w:r>
          <w:rPr>
            <w:snapToGrid w:val="0"/>
          </w:rPr>
          <w:t>{ ID id-CSI-RSResourceConfig</w:t>
        </w:r>
      </w:ins>
      <w:ins w:id="3349" w:author="Huawei" w:date="2025-08-29T09:55:00Z">
        <w:r w:rsidR="00FA15FE">
          <w:rPr>
            <w:snapToGrid w:val="0"/>
          </w:rPr>
          <w:t>L1Mesure</w:t>
        </w:r>
      </w:ins>
      <w:ins w:id="3350" w:author="作者">
        <w:r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  <w:t>CRITICALITY ignore</w:t>
        </w:r>
        <w:r>
          <w:rPr>
            <w:snapToGrid w:val="0"/>
          </w:rPr>
          <w:tab/>
          <w:t>EXTENSION CSI-RSResourceConfig</w:t>
        </w:r>
        <w:r>
          <w:rPr>
            <w:snapToGrid w:val="0"/>
          </w:rPr>
          <w:tab/>
        </w:r>
        <w:r>
          <w:rPr>
            <w:snapToGrid w:val="0"/>
          </w:rPr>
          <w:tab/>
          <w:t>PRESENCE optional }|</w:t>
        </w:r>
      </w:ins>
    </w:p>
    <w:p w14:paraId="59D0AB20" w14:textId="77777777" w:rsidR="00FA15FE" w:rsidRDefault="001C56D0" w:rsidP="001C56D0">
      <w:pPr>
        <w:pStyle w:val="PL"/>
        <w:rPr>
          <w:ins w:id="3351" w:author="Huawei" w:date="2025-08-29T09:55:00Z"/>
          <w:snapToGrid w:val="0"/>
        </w:rPr>
      </w:pPr>
      <w:ins w:id="3352" w:author="作者">
        <w:del w:id="3353" w:author="Huawei" w:date="2025-08-29T09:55:00Z">
          <w:r w:rsidDel="00FA15FE">
            <w:rPr>
              <w:snapToGrid w:val="0"/>
            </w:rPr>
            <w:delText>{ ID id-TATValue</w:delText>
          </w:r>
          <w:r w:rsidDel="00FA15FE">
            <w:rPr>
              <w:snapToGrid w:val="0"/>
            </w:rPr>
            <w:tab/>
          </w:r>
          <w:r w:rsidDel="00FA15FE">
            <w:rPr>
              <w:snapToGrid w:val="0"/>
            </w:rPr>
            <w:tab/>
          </w:r>
          <w:r w:rsidDel="00FA15FE">
            <w:rPr>
              <w:snapToGrid w:val="0"/>
            </w:rPr>
            <w:tab/>
          </w:r>
          <w:r w:rsidDel="00FA15FE">
            <w:rPr>
              <w:snapToGrid w:val="0"/>
            </w:rPr>
            <w:tab/>
          </w:r>
          <w:r w:rsidDel="00FA15FE">
            <w:rPr>
              <w:snapToGrid w:val="0"/>
            </w:rPr>
            <w:tab/>
          </w:r>
          <w:r w:rsidDel="00FA15FE">
            <w:rPr>
              <w:snapToGrid w:val="0"/>
            </w:rPr>
            <w:tab/>
            <w:delText>CRITICALITY ignore</w:delText>
          </w:r>
          <w:r w:rsidDel="00FA15FE">
            <w:rPr>
              <w:snapToGrid w:val="0"/>
            </w:rPr>
            <w:tab/>
            <w:delText xml:space="preserve">EXTENSION </w:delText>
          </w:r>
          <w:bookmarkStart w:id="3354" w:name="OLE_LINK37"/>
          <w:r w:rsidDel="00FA15FE">
            <w:rPr>
              <w:snapToGrid w:val="0"/>
            </w:rPr>
            <w:delText>TATValue</w:delText>
          </w:r>
          <w:bookmarkEnd w:id="3354"/>
          <w:r w:rsidDel="00FA15FE">
            <w:rPr>
              <w:snapToGrid w:val="0"/>
            </w:rPr>
            <w:tab/>
          </w:r>
          <w:r w:rsidDel="00FA15FE">
            <w:rPr>
              <w:snapToGrid w:val="0"/>
            </w:rPr>
            <w:tab/>
          </w:r>
          <w:r w:rsidDel="00FA15FE">
            <w:rPr>
              <w:snapToGrid w:val="0"/>
            </w:rPr>
            <w:tab/>
          </w:r>
          <w:r w:rsidDel="00FA15FE">
            <w:rPr>
              <w:snapToGrid w:val="0"/>
            </w:rPr>
            <w:tab/>
          </w:r>
          <w:r w:rsidDel="00FA15FE">
            <w:rPr>
              <w:snapToGrid w:val="0"/>
            </w:rPr>
            <w:tab/>
            <w:delText>PRESENCE optional }</w:delText>
          </w:r>
        </w:del>
      </w:ins>
    </w:p>
    <w:p w14:paraId="78992F11" w14:textId="3731E830" w:rsidR="001C56D0" w:rsidRPr="00FA15FE" w:rsidRDefault="00FA15FE" w:rsidP="001C56D0">
      <w:pPr>
        <w:pStyle w:val="PL"/>
        <w:rPr>
          <w:ins w:id="3355" w:author="作者"/>
          <w:snapToGrid w:val="0"/>
          <w:rPrChange w:id="3356" w:author="Huawei" w:date="2025-08-29T09:55:00Z">
            <w:rPr>
              <w:ins w:id="3357" w:author="作者"/>
              <w:rFonts w:eastAsia="宋体"/>
            </w:rPr>
          </w:rPrChange>
        </w:rPr>
      </w:pPr>
      <w:ins w:id="3358" w:author="Huawei" w:date="2025-08-29T09:55:00Z">
        <w:r>
          <w:rPr>
            <w:snapToGrid w:val="0"/>
          </w:rPr>
          <w:t>{ ID id-CSI-RSResourceConfig</w:t>
        </w:r>
      </w:ins>
      <w:ins w:id="3359" w:author="Huawei" w:date="2025-08-29T09:56:00Z">
        <w:r>
          <w:rPr>
            <w:snapToGrid w:val="0"/>
          </w:rPr>
          <w:t>CSIAcquisition</w:t>
        </w:r>
      </w:ins>
      <w:ins w:id="3360" w:author="Huawei" w:date="2025-08-29T09:55:00Z">
        <w:r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  <w:t>CRITICALITY ignore</w:t>
        </w:r>
        <w:r>
          <w:rPr>
            <w:snapToGrid w:val="0"/>
          </w:rPr>
          <w:tab/>
          <w:t>EXTENSION CSI-RSResourceConfig</w:t>
        </w:r>
        <w:r>
          <w:rPr>
            <w:snapToGrid w:val="0"/>
          </w:rPr>
          <w:tab/>
        </w:r>
        <w:r>
          <w:rPr>
            <w:snapToGrid w:val="0"/>
          </w:rPr>
          <w:tab/>
          <w:t>PRESENCE optional }</w:t>
        </w:r>
      </w:ins>
      <w:ins w:id="3361" w:author="作者">
        <w:r w:rsidR="001C56D0">
          <w:rPr>
            <w:snapToGrid w:val="0"/>
          </w:rPr>
          <w:t>,</w:t>
        </w:r>
      </w:ins>
    </w:p>
    <w:p w14:paraId="27AFA4C6" w14:textId="77777777" w:rsidR="001C56D0" w:rsidRDefault="001C56D0" w:rsidP="001C56D0">
      <w:pPr>
        <w:pStyle w:val="PL"/>
        <w:rPr>
          <w:rFonts w:eastAsia="宋体"/>
        </w:rPr>
      </w:pPr>
    </w:p>
    <w:p w14:paraId="185114AD" w14:textId="77777777" w:rsidR="001C56D0" w:rsidRDefault="001C56D0" w:rsidP="001C56D0">
      <w:pPr>
        <w:pStyle w:val="PL"/>
        <w:rPr>
          <w:rFonts w:eastAsia="宋体"/>
        </w:rPr>
      </w:pPr>
      <w:r>
        <w:rPr>
          <w:rFonts w:eastAsia="宋体"/>
        </w:rPr>
        <w:tab/>
        <w:t>...</w:t>
      </w:r>
    </w:p>
    <w:p w14:paraId="7992F507" w14:textId="77777777" w:rsidR="001C56D0" w:rsidRDefault="001C56D0" w:rsidP="001C56D0">
      <w:pPr>
        <w:pStyle w:val="PL"/>
        <w:rPr>
          <w:rFonts w:eastAsia="宋体"/>
        </w:rPr>
      </w:pPr>
      <w:r>
        <w:rPr>
          <w:rFonts w:eastAsia="宋体"/>
        </w:rPr>
        <w:t>}</w:t>
      </w:r>
    </w:p>
    <w:p w14:paraId="15CF18FD" w14:textId="77777777" w:rsidR="001C56D0" w:rsidRDefault="001C56D0" w:rsidP="001C56D0">
      <w:pPr>
        <w:pStyle w:val="PL"/>
        <w:rPr>
          <w:rFonts w:eastAsia="Times New Roman"/>
        </w:rPr>
      </w:pPr>
    </w:p>
    <w:p w14:paraId="44FE56BC" w14:textId="77777777" w:rsidR="001C56D0" w:rsidRDefault="001C56D0" w:rsidP="001C56D0">
      <w:pPr>
        <w:pStyle w:val="PL"/>
      </w:pPr>
      <w:r>
        <w:rPr>
          <w:noProof w:val="0"/>
        </w:rPr>
        <w:t>LTMCellSwitchInformation</w:t>
      </w:r>
      <w:r>
        <w:rPr>
          <w:rFonts w:eastAsia="宋体"/>
        </w:rPr>
        <w:tab/>
        <w:t>::= SEQUENCE {</w:t>
      </w:r>
    </w:p>
    <w:p w14:paraId="6C52464E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ab/>
        <w:t>jointorDLTCIStateID</w:t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  <w:t>JointorDLTCIStateID,</w:t>
      </w:r>
    </w:p>
    <w:p w14:paraId="2B6020A3" w14:textId="77777777" w:rsidR="001C56D0" w:rsidRDefault="001C56D0" w:rsidP="001C56D0">
      <w:pPr>
        <w:pStyle w:val="PL"/>
        <w:rPr>
          <w:rFonts w:eastAsia="宋体"/>
        </w:rPr>
      </w:pPr>
      <w:r>
        <w:rPr>
          <w:rFonts w:eastAsia="宋体"/>
          <w:snapToGrid w:val="0"/>
        </w:rPr>
        <w:tab/>
        <w:t>uLTCIStateID</w:t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  <w:t>ULTCIStateID</w:t>
      </w:r>
      <w:r>
        <w:rPr>
          <w:rFonts w:eastAsia="宋体"/>
        </w:rPr>
        <w:t xml:space="preserve"> </w:t>
      </w:r>
      <w:r>
        <w:rPr>
          <w:rFonts w:eastAsia="宋体"/>
        </w:rPr>
        <w:tab/>
      </w:r>
      <w:r>
        <w:rPr>
          <w:rFonts w:eastAsia="宋体"/>
        </w:rPr>
        <w:tab/>
      </w:r>
      <w:r>
        <w:rPr>
          <w:rFonts w:eastAsia="宋体"/>
        </w:rPr>
        <w:tab/>
      </w:r>
      <w:r>
        <w:rPr>
          <w:rFonts w:eastAsia="宋体"/>
        </w:rPr>
        <w:tab/>
        <w:t>OPTIONAL</w:t>
      </w:r>
      <w:r>
        <w:rPr>
          <w:rFonts w:eastAsia="宋体"/>
          <w:snapToGrid w:val="0"/>
        </w:rPr>
        <w:t>,</w:t>
      </w:r>
    </w:p>
    <w:p w14:paraId="21D0E243" w14:textId="77777777" w:rsidR="001C56D0" w:rsidRDefault="001C56D0" w:rsidP="001C56D0">
      <w:pPr>
        <w:pStyle w:val="PL"/>
        <w:rPr>
          <w:rFonts w:eastAsia="宋体"/>
        </w:rPr>
      </w:pPr>
      <w:r>
        <w:rPr>
          <w:rFonts w:eastAsia="宋体"/>
        </w:rPr>
        <w:tab/>
        <w:t>iE-Extensions</w:t>
      </w:r>
      <w:r>
        <w:rPr>
          <w:rFonts w:eastAsia="宋体"/>
        </w:rPr>
        <w:tab/>
      </w:r>
      <w:r>
        <w:rPr>
          <w:rFonts w:eastAsia="宋体"/>
        </w:rPr>
        <w:tab/>
        <w:t xml:space="preserve">ProtocolExtensionContainer { { </w:t>
      </w:r>
      <w:r>
        <w:rPr>
          <w:noProof w:val="0"/>
        </w:rPr>
        <w:t>LTMCellSwitchInformation</w:t>
      </w:r>
      <w:r>
        <w:t xml:space="preserve">-ExtIEs </w:t>
      </w:r>
      <w:r>
        <w:rPr>
          <w:rFonts w:eastAsia="宋体"/>
        </w:rPr>
        <w:t>} }</w:t>
      </w:r>
      <w:r>
        <w:rPr>
          <w:rFonts w:eastAsia="宋体"/>
        </w:rPr>
        <w:tab/>
        <w:t>OPTIONAL,</w:t>
      </w:r>
    </w:p>
    <w:p w14:paraId="6584DE08" w14:textId="77777777" w:rsidR="001C56D0" w:rsidRDefault="001C56D0" w:rsidP="001C56D0">
      <w:pPr>
        <w:pStyle w:val="PL"/>
        <w:rPr>
          <w:rFonts w:eastAsia="宋体"/>
        </w:rPr>
      </w:pPr>
      <w:r>
        <w:rPr>
          <w:rFonts w:eastAsia="宋体"/>
        </w:rPr>
        <w:tab/>
        <w:t>...</w:t>
      </w:r>
    </w:p>
    <w:p w14:paraId="3546D3DD" w14:textId="77777777" w:rsidR="001C56D0" w:rsidRDefault="001C56D0" w:rsidP="001C56D0">
      <w:pPr>
        <w:pStyle w:val="PL"/>
        <w:rPr>
          <w:rFonts w:eastAsia="宋体"/>
        </w:rPr>
      </w:pPr>
      <w:r>
        <w:rPr>
          <w:rFonts w:eastAsia="宋体"/>
        </w:rPr>
        <w:t>}</w:t>
      </w:r>
    </w:p>
    <w:p w14:paraId="793AA1E5" w14:textId="77777777" w:rsidR="001C56D0" w:rsidRDefault="001C56D0" w:rsidP="001C56D0">
      <w:pPr>
        <w:pStyle w:val="PL"/>
        <w:rPr>
          <w:rFonts w:eastAsia="宋体"/>
        </w:rPr>
      </w:pPr>
    </w:p>
    <w:p w14:paraId="5961BB83" w14:textId="77777777" w:rsidR="001C56D0" w:rsidRDefault="001C56D0" w:rsidP="001C56D0">
      <w:pPr>
        <w:pStyle w:val="PL"/>
        <w:rPr>
          <w:rFonts w:eastAsia="宋体"/>
        </w:rPr>
      </w:pPr>
      <w:r>
        <w:rPr>
          <w:noProof w:val="0"/>
        </w:rPr>
        <w:t>LTMCellSwitchInformation</w:t>
      </w:r>
      <w:r>
        <w:t>-ExtIEs</w:t>
      </w:r>
      <w:r>
        <w:rPr>
          <w:rFonts w:eastAsia="宋体"/>
        </w:rPr>
        <w:tab/>
        <w:t>F1AP-PROTOCOL-EXTENSION ::= {</w:t>
      </w:r>
    </w:p>
    <w:p w14:paraId="15636B08" w14:textId="77777777" w:rsidR="001C56D0" w:rsidRDefault="001C56D0" w:rsidP="001C56D0">
      <w:pPr>
        <w:pStyle w:val="PL"/>
        <w:rPr>
          <w:rFonts w:eastAsia="宋体"/>
        </w:rPr>
      </w:pPr>
      <w:r>
        <w:rPr>
          <w:rFonts w:eastAsia="宋体"/>
        </w:rPr>
        <w:tab/>
        <w:t>...</w:t>
      </w:r>
    </w:p>
    <w:p w14:paraId="220DCE9A" w14:textId="77777777" w:rsidR="001C56D0" w:rsidRDefault="001C56D0" w:rsidP="001C56D0">
      <w:pPr>
        <w:pStyle w:val="PL"/>
        <w:rPr>
          <w:rFonts w:eastAsia="Times New Roman"/>
        </w:rPr>
      </w:pPr>
      <w:r>
        <w:rPr>
          <w:rFonts w:eastAsia="宋体"/>
        </w:rPr>
        <w:t>}</w:t>
      </w:r>
    </w:p>
    <w:p w14:paraId="06BBA25F" w14:textId="77777777" w:rsidR="001C56D0" w:rsidRDefault="001C56D0" w:rsidP="001C56D0">
      <w:pPr>
        <w:pStyle w:val="PL"/>
      </w:pPr>
    </w:p>
    <w:p w14:paraId="6750C15E" w14:textId="77777777" w:rsidR="001C56D0" w:rsidRDefault="001C56D0" w:rsidP="001C56D0">
      <w:pPr>
        <w:pStyle w:val="PL"/>
        <w:rPr>
          <w:lang w:val="sv-SE"/>
        </w:rPr>
      </w:pPr>
      <w:r>
        <w:rPr>
          <w:lang w:val="sv-SE"/>
        </w:rPr>
        <w:t>LTMgNB-DU-IDsList</w:t>
      </w:r>
      <w:r>
        <w:rPr>
          <w:lang w:val="sv-SE"/>
        </w:rPr>
        <w:tab/>
      </w:r>
      <w:r>
        <w:rPr>
          <w:rFonts w:eastAsia="宋体"/>
        </w:rPr>
        <w:t xml:space="preserve">::= SEQUENCE (SIZE(1..maxnoofLTMgNB-DUs)) OF </w:t>
      </w:r>
      <w:r>
        <w:rPr>
          <w:lang w:val="sv-SE"/>
        </w:rPr>
        <w:t>LTMgNB-DU-IDs</w:t>
      </w:r>
      <w:r>
        <w:t>-Item</w:t>
      </w:r>
    </w:p>
    <w:p w14:paraId="20172F75" w14:textId="77777777" w:rsidR="001C56D0" w:rsidRDefault="001C56D0" w:rsidP="001C56D0">
      <w:pPr>
        <w:pStyle w:val="PL"/>
        <w:rPr>
          <w:rFonts w:eastAsia="宋体"/>
        </w:rPr>
      </w:pPr>
    </w:p>
    <w:p w14:paraId="34845C18" w14:textId="77777777" w:rsidR="001C56D0" w:rsidRDefault="001C56D0" w:rsidP="001C56D0">
      <w:pPr>
        <w:pStyle w:val="PL"/>
        <w:rPr>
          <w:rFonts w:eastAsia="宋体"/>
        </w:rPr>
      </w:pPr>
      <w:r>
        <w:rPr>
          <w:lang w:val="sv-SE"/>
        </w:rPr>
        <w:t>LTMgNB-DU-IDs</w:t>
      </w:r>
      <w:r>
        <w:t>-Item</w:t>
      </w:r>
      <w:r>
        <w:tab/>
      </w:r>
      <w:r>
        <w:rPr>
          <w:rFonts w:eastAsia="宋体"/>
        </w:rPr>
        <w:t>::= SEQUENCE{</w:t>
      </w:r>
    </w:p>
    <w:p w14:paraId="54CDCE39" w14:textId="77777777" w:rsidR="001C56D0" w:rsidRDefault="001C56D0" w:rsidP="001C56D0">
      <w:pPr>
        <w:pStyle w:val="PL"/>
        <w:rPr>
          <w:rFonts w:eastAsia="宋体"/>
          <w:lang w:val="fr-FR"/>
        </w:rPr>
      </w:pPr>
      <w:r>
        <w:rPr>
          <w:rFonts w:eastAsia="宋体"/>
        </w:rPr>
        <w:tab/>
      </w:r>
      <w:r>
        <w:rPr>
          <w:rFonts w:eastAsia="宋体"/>
          <w:lang w:val="fr-FR"/>
        </w:rPr>
        <w:t>lTMgNB-DU-ID</w:t>
      </w:r>
      <w:r>
        <w:rPr>
          <w:rFonts w:eastAsia="宋体"/>
          <w:lang w:val="fr-FR"/>
        </w:rPr>
        <w:tab/>
      </w:r>
      <w:r>
        <w:rPr>
          <w:rFonts w:eastAsia="宋体"/>
          <w:lang w:val="fr-FR"/>
        </w:rPr>
        <w:tab/>
      </w:r>
      <w:r>
        <w:rPr>
          <w:rFonts w:eastAsia="宋体"/>
          <w:lang w:val="fr-FR"/>
        </w:rPr>
        <w:tab/>
      </w:r>
      <w:r>
        <w:rPr>
          <w:lang w:val="fr-FR"/>
        </w:rPr>
        <w:t>GNB-DU-ID</w:t>
      </w:r>
      <w:r>
        <w:rPr>
          <w:rFonts w:eastAsia="宋体"/>
          <w:lang w:val="fr-FR"/>
        </w:rPr>
        <w:t>,</w:t>
      </w:r>
    </w:p>
    <w:p w14:paraId="766D41D0" w14:textId="77777777" w:rsidR="001C56D0" w:rsidRDefault="001C56D0" w:rsidP="001C56D0">
      <w:pPr>
        <w:pStyle w:val="PL"/>
        <w:rPr>
          <w:rFonts w:eastAsia="宋体"/>
          <w:lang w:val="fr-FR"/>
        </w:rPr>
      </w:pPr>
      <w:r>
        <w:rPr>
          <w:rFonts w:eastAsia="宋体"/>
          <w:lang w:val="fr-FR"/>
        </w:rPr>
        <w:tab/>
        <w:t>iE-Extensions</w:t>
      </w:r>
      <w:r>
        <w:rPr>
          <w:rFonts w:eastAsia="宋体"/>
          <w:lang w:val="fr-FR"/>
        </w:rPr>
        <w:tab/>
      </w:r>
      <w:r>
        <w:rPr>
          <w:rFonts w:eastAsia="宋体"/>
          <w:lang w:val="fr-FR"/>
        </w:rPr>
        <w:tab/>
      </w:r>
      <w:r>
        <w:rPr>
          <w:rFonts w:eastAsia="宋体"/>
          <w:lang w:val="fr-FR"/>
        </w:rPr>
        <w:tab/>
        <w:t>ProtocolExtensionContainer {{</w:t>
      </w:r>
      <w:r>
        <w:rPr>
          <w:lang w:val="fr-FR"/>
        </w:rPr>
        <w:t xml:space="preserve"> </w:t>
      </w:r>
      <w:r>
        <w:rPr>
          <w:lang w:val="sv-SE"/>
        </w:rPr>
        <w:t>LTMgNB-DU-IDs</w:t>
      </w:r>
      <w:r>
        <w:rPr>
          <w:lang w:val="fr-FR"/>
        </w:rPr>
        <w:t>-Item</w:t>
      </w:r>
      <w:r>
        <w:rPr>
          <w:rFonts w:eastAsia="宋体"/>
          <w:lang w:val="fr-FR"/>
        </w:rPr>
        <w:t>-ExtIEs}}</w:t>
      </w:r>
      <w:r>
        <w:rPr>
          <w:rFonts w:eastAsia="宋体"/>
          <w:lang w:val="fr-FR"/>
        </w:rPr>
        <w:tab/>
      </w:r>
      <w:r>
        <w:rPr>
          <w:rFonts w:eastAsia="宋体"/>
          <w:lang w:val="fr-FR"/>
        </w:rPr>
        <w:tab/>
        <w:t>OPTIONAL</w:t>
      </w:r>
    </w:p>
    <w:p w14:paraId="5882B1FC" w14:textId="77777777" w:rsidR="001C56D0" w:rsidRDefault="001C56D0" w:rsidP="001C56D0">
      <w:pPr>
        <w:pStyle w:val="PL"/>
        <w:rPr>
          <w:rFonts w:eastAsia="宋体"/>
          <w:lang w:val="fr-FR"/>
        </w:rPr>
      </w:pPr>
      <w:r>
        <w:rPr>
          <w:rFonts w:eastAsia="宋体"/>
          <w:lang w:val="fr-FR"/>
        </w:rPr>
        <w:t>}</w:t>
      </w:r>
    </w:p>
    <w:p w14:paraId="28F30044" w14:textId="77777777" w:rsidR="001C56D0" w:rsidRDefault="001C56D0" w:rsidP="001C56D0">
      <w:pPr>
        <w:pStyle w:val="PL"/>
        <w:rPr>
          <w:rFonts w:eastAsia="宋体"/>
          <w:lang w:val="fr-FR"/>
        </w:rPr>
      </w:pPr>
    </w:p>
    <w:p w14:paraId="0D5E03E0" w14:textId="77777777" w:rsidR="001C56D0" w:rsidRDefault="001C56D0" w:rsidP="001C56D0">
      <w:pPr>
        <w:pStyle w:val="PL"/>
        <w:rPr>
          <w:ins w:id="3362" w:author="作者"/>
          <w:rFonts w:eastAsia="宋体"/>
          <w:lang w:val="fr-FR"/>
        </w:rPr>
      </w:pPr>
      <w:r>
        <w:rPr>
          <w:lang w:val="sv-SE"/>
        </w:rPr>
        <w:t>LTMgNB-DU-IDs</w:t>
      </w:r>
      <w:r>
        <w:rPr>
          <w:lang w:val="fr-FR"/>
        </w:rPr>
        <w:t>-Item</w:t>
      </w:r>
      <w:r>
        <w:rPr>
          <w:rFonts w:eastAsia="宋体"/>
          <w:lang w:val="fr-FR"/>
        </w:rPr>
        <w:t>-ExtIEs</w:t>
      </w:r>
      <w:r>
        <w:rPr>
          <w:rFonts w:eastAsia="宋体"/>
          <w:lang w:val="fr-FR"/>
        </w:rPr>
        <w:tab/>
        <w:t>F1AP-PROTOCOL-EXTENSION ::= {</w:t>
      </w:r>
      <w:bookmarkStart w:id="3363" w:name="OLE_LINK31"/>
    </w:p>
    <w:p w14:paraId="6AC773AD" w14:textId="77777777" w:rsidR="001C56D0" w:rsidRDefault="001C56D0" w:rsidP="001C56D0">
      <w:pPr>
        <w:pStyle w:val="PL"/>
        <w:rPr>
          <w:rFonts w:eastAsia="宋体"/>
          <w:lang w:val="fr-FR"/>
        </w:rPr>
      </w:pPr>
      <w:ins w:id="3364" w:author="作者">
        <w:r>
          <w:rPr>
            <w:snapToGrid w:val="0"/>
          </w:rPr>
          <w:tab/>
          <w:t>{ ID id-LTMgNB-ID</w:t>
        </w:r>
        <w:r>
          <w:rPr>
            <w:snapToGrid w:val="0"/>
          </w:rPr>
          <w:tab/>
        </w:r>
        <w:r>
          <w:rPr>
            <w:snapToGrid w:val="0"/>
          </w:rPr>
          <w:tab/>
          <w:t>CRITICALITY reject</w:t>
        </w:r>
        <w:r>
          <w:rPr>
            <w:snapToGrid w:val="0"/>
          </w:rPr>
          <w:tab/>
          <w:t>EXTENSION GlobalGNB-ID</w:t>
        </w:r>
        <w:r>
          <w:rPr>
            <w:snapToGrid w:val="0"/>
          </w:rPr>
          <w:tab/>
          <w:t>PRESENCE optional },</w:t>
        </w:r>
      </w:ins>
      <w:bookmarkEnd w:id="3363"/>
    </w:p>
    <w:p w14:paraId="00ADA2BF" w14:textId="77777777" w:rsidR="001C56D0" w:rsidRDefault="001C56D0" w:rsidP="001C56D0">
      <w:pPr>
        <w:pStyle w:val="PL"/>
        <w:rPr>
          <w:rFonts w:eastAsia="宋体"/>
          <w:lang w:val="fr-FR"/>
        </w:rPr>
      </w:pPr>
      <w:r>
        <w:rPr>
          <w:rFonts w:eastAsia="宋体"/>
          <w:lang w:val="fr-FR"/>
        </w:rPr>
        <w:tab/>
        <w:t>...</w:t>
      </w:r>
    </w:p>
    <w:p w14:paraId="20492645" w14:textId="77777777" w:rsidR="001C56D0" w:rsidRDefault="001C56D0" w:rsidP="001C56D0">
      <w:pPr>
        <w:pStyle w:val="PL"/>
        <w:rPr>
          <w:rFonts w:eastAsia="宋体"/>
          <w:lang w:val="fr-FR"/>
        </w:rPr>
      </w:pPr>
      <w:r>
        <w:rPr>
          <w:rFonts w:eastAsia="宋体"/>
          <w:lang w:val="fr-FR"/>
        </w:rPr>
        <w:t>}</w:t>
      </w:r>
    </w:p>
    <w:p w14:paraId="314DF757" w14:textId="77777777" w:rsidR="001C56D0" w:rsidRDefault="001C56D0" w:rsidP="001C56D0">
      <w:pPr>
        <w:pStyle w:val="PL"/>
        <w:rPr>
          <w:rFonts w:eastAsia="Times New Roman"/>
          <w:lang w:val="sv-SE"/>
        </w:rPr>
      </w:pPr>
    </w:p>
    <w:p w14:paraId="17169485" w14:textId="77777777" w:rsidR="001C56D0" w:rsidRDefault="001C56D0" w:rsidP="001C56D0">
      <w:pPr>
        <w:pStyle w:val="PL"/>
        <w:rPr>
          <w:lang w:val="sv-SE"/>
        </w:rPr>
      </w:pPr>
    </w:p>
    <w:p w14:paraId="584C6E38" w14:textId="77777777" w:rsidR="001C56D0" w:rsidRDefault="001C56D0" w:rsidP="001C56D0">
      <w:pPr>
        <w:pStyle w:val="PL"/>
        <w:rPr>
          <w:lang w:val="sv-SE"/>
        </w:rPr>
      </w:pPr>
      <w:r>
        <w:rPr>
          <w:snapToGrid w:val="0"/>
          <w:lang w:val="fr-FR"/>
        </w:rPr>
        <w:t>LTMgNB-DU-IDs-PreambleIndexList</w:t>
      </w:r>
      <w:r>
        <w:rPr>
          <w:lang w:val="sv-SE"/>
        </w:rPr>
        <w:tab/>
      </w:r>
      <w:r>
        <w:rPr>
          <w:rFonts w:eastAsia="宋体"/>
          <w:lang w:val="fr-FR"/>
        </w:rPr>
        <w:t xml:space="preserve">::= SEQUENCE (SIZE(1..maxnoofLTMgNB-DUs)) OF </w:t>
      </w:r>
      <w:r>
        <w:rPr>
          <w:snapToGrid w:val="0"/>
          <w:lang w:val="fr-FR"/>
        </w:rPr>
        <w:t>LTMgNB-DU-IDs-PreambleIndex-Item</w:t>
      </w:r>
    </w:p>
    <w:p w14:paraId="072D4FDF" w14:textId="77777777" w:rsidR="001C56D0" w:rsidRDefault="001C56D0" w:rsidP="001C56D0">
      <w:pPr>
        <w:pStyle w:val="PL"/>
        <w:rPr>
          <w:rFonts w:eastAsia="宋体"/>
          <w:lang w:val="fr-FR"/>
        </w:rPr>
      </w:pPr>
    </w:p>
    <w:p w14:paraId="705DE0FF" w14:textId="77777777" w:rsidR="001C56D0" w:rsidRDefault="001C56D0" w:rsidP="001C56D0">
      <w:pPr>
        <w:pStyle w:val="PL"/>
        <w:rPr>
          <w:rFonts w:eastAsia="宋体"/>
        </w:rPr>
      </w:pPr>
      <w:r>
        <w:rPr>
          <w:snapToGrid w:val="0"/>
        </w:rPr>
        <w:t>LTMgNB-DU-IDs-PreambleIndex-Item</w:t>
      </w:r>
      <w:r>
        <w:tab/>
      </w:r>
      <w:r>
        <w:rPr>
          <w:rFonts w:eastAsia="宋体"/>
        </w:rPr>
        <w:t>::= SEQUENCE{</w:t>
      </w:r>
    </w:p>
    <w:p w14:paraId="5C8D7F4F" w14:textId="77777777" w:rsidR="001C56D0" w:rsidRDefault="001C56D0" w:rsidP="001C56D0">
      <w:pPr>
        <w:pStyle w:val="PL"/>
        <w:rPr>
          <w:rFonts w:eastAsia="宋体"/>
          <w:lang w:val="fr-FR"/>
        </w:rPr>
      </w:pPr>
      <w:r>
        <w:rPr>
          <w:rFonts w:eastAsia="宋体"/>
        </w:rPr>
        <w:tab/>
      </w:r>
      <w:r>
        <w:rPr>
          <w:rFonts w:eastAsia="宋体"/>
          <w:lang w:val="fr-FR"/>
        </w:rPr>
        <w:t>lTMgNB-DU-ID</w:t>
      </w:r>
      <w:r>
        <w:rPr>
          <w:rFonts w:eastAsia="宋体"/>
          <w:lang w:val="fr-FR"/>
        </w:rPr>
        <w:tab/>
      </w:r>
      <w:r>
        <w:rPr>
          <w:rFonts w:eastAsia="宋体"/>
          <w:lang w:val="fr-FR"/>
        </w:rPr>
        <w:tab/>
      </w:r>
      <w:r>
        <w:rPr>
          <w:rFonts w:eastAsia="宋体"/>
          <w:lang w:val="fr-FR"/>
        </w:rPr>
        <w:tab/>
      </w:r>
      <w:r>
        <w:rPr>
          <w:lang w:val="fr-FR"/>
        </w:rPr>
        <w:t>GNB-DU-ID</w:t>
      </w:r>
      <w:r>
        <w:rPr>
          <w:rFonts w:eastAsia="宋体"/>
          <w:lang w:val="fr-FR"/>
        </w:rPr>
        <w:t>,</w:t>
      </w:r>
    </w:p>
    <w:p w14:paraId="3B59F076" w14:textId="77777777" w:rsidR="001C56D0" w:rsidRDefault="001C56D0" w:rsidP="001C56D0">
      <w:pPr>
        <w:pStyle w:val="PL"/>
        <w:rPr>
          <w:rFonts w:eastAsia="Times New Roman"/>
          <w:lang w:val="sv-SE"/>
        </w:rPr>
      </w:pPr>
      <w:r>
        <w:rPr>
          <w:lang w:val="sv-SE"/>
        </w:rPr>
        <w:tab/>
        <w:t>preambleIndexList</w:t>
      </w:r>
      <w:r>
        <w:rPr>
          <w:lang w:val="sv-SE"/>
        </w:rPr>
        <w:tab/>
      </w:r>
      <w:r>
        <w:rPr>
          <w:lang w:val="sv-SE"/>
        </w:rPr>
        <w:tab/>
        <w:t>PreambleIndexList</w:t>
      </w:r>
      <w:r>
        <w:rPr>
          <w:rFonts w:eastAsia="宋体"/>
          <w:noProof w:val="0"/>
          <w:snapToGrid w:val="0"/>
          <w:lang w:val="sv-SE"/>
        </w:rPr>
        <w:tab/>
      </w:r>
      <w:r>
        <w:rPr>
          <w:rFonts w:eastAsia="宋体"/>
          <w:noProof w:val="0"/>
          <w:snapToGrid w:val="0"/>
          <w:lang w:val="sv-SE"/>
        </w:rPr>
        <w:tab/>
      </w:r>
      <w:r>
        <w:rPr>
          <w:rFonts w:eastAsia="宋体"/>
          <w:noProof w:val="0"/>
          <w:snapToGrid w:val="0"/>
          <w:lang w:val="sv-SE"/>
        </w:rPr>
        <w:tab/>
      </w:r>
      <w:r>
        <w:rPr>
          <w:rFonts w:eastAsia="宋体"/>
          <w:noProof w:val="0"/>
          <w:snapToGrid w:val="0"/>
          <w:lang w:val="sv-SE"/>
        </w:rPr>
        <w:tab/>
      </w:r>
      <w:r>
        <w:rPr>
          <w:rFonts w:eastAsia="宋体"/>
          <w:noProof w:val="0"/>
          <w:snapToGrid w:val="0"/>
          <w:lang w:val="sv-SE"/>
        </w:rPr>
        <w:tab/>
      </w:r>
      <w:r>
        <w:rPr>
          <w:rFonts w:eastAsia="宋体"/>
          <w:noProof w:val="0"/>
          <w:snapToGrid w:val="0"/>
          <w:lang w:val="sv-SE"/>
        </w:rPr>
        <w:tab/>
      </w:r>
      <w:r>
        <w:rPr>
          <w:rFonts w:eastAsia="宋体"/>
          <w:noProof w:val="0"/>
          <w:snapToGrid w:val="0"/>
          <w:lang w:val="sv-SE"/>
        </w:rPr>
        <w:tab/>
      </w:r>
      <w:r>
        <w:rPr>
          <w:rFonts w:eastAsia="宋体"/>
          <w:noProof w:val="0"/>
          <w:snapToGrid w:val="0"/>
          <w:lang w:val="sv-SE"/>
        </w:rPr>
        <w:tab/>
      </w:r>
      <w:r>
        <w:rPr>
          <w:rFonts w:eastAsia="宋体"/>
          <w:noProof w:val="0"/>
          <w:snapToGrid w:val="0"/>
          <w:lang w:val="sv-SE"/>
        </w:rPr>
        <w:tab/>
      </w:r>
      <w:r>
        <w:rPr>
          <w:rFonts w:eastAsia="宋体"/>
          <w:noProof w:val="0"/>
          <w:snapToGrid w:val="0"/>
          <w:lang w:val="sv-SE"/>
        </w:rPr>
        <w:tab/>
      </w:r>
      <w:r>
        <w:rPr>
          <w:rFonts w:eastAsia="宋体"/>
          <w:noProof w:val="0"/>
          <w:snapToGrid w:val="0"/>
          <w:lang w:val="sv-SE"/>
        </w:rPr>
        <w:tab/>
      </w:r>
      <w:r>
        <w:rPr>
          <w:rFonts w:eastAsia="宋体"/>
          <w:noProof w:val="0"/>
          <w:snapToGrid w:val="0"/>
          <w:lang w:val="sv-SE"/>
        </w:rPr>
        <w:tab/>
      </w:r>
      <w:r>
        <w:rPr>
          <w:rFonts w:eastAsia="宋体"/>
          <w:noProof w:val="0"/>
          <w:snapToGrid w:val="0"/>
          <w:lang w:val="sv-SE"/>
        </w:rPr>
        <w:tab/>
      </w:r>
      <w:r>
        <w:rPr>
          <w:rFonts w:eastAsia="宋体"/>
          <w:noProof w:val="0"/>
          <w:snapToGrid w:val="0"/>
          <w:lang w:val="sv-SE"/>
        </w:rPr>
        <w:tab/>
      </w:r>
      <w:r>
        <w:rPr>
          <w:rFonts w:eastAsia="宋体"/>
          <w:noProof w:val="0"/>
          <w:snapToGrid w:val="0"/>
          <w:lang w:val="sv-SE"/>
        </w:rPr>
        <w:tab/>
      </w:r>
      <w:r>
        <w:rPr>
          <w:rFonts w:eastAsia="宋体"/>
          <w:noProof w:val="0"/>
          <w:snapToGrid w:val="0"/>
          <w:lang w:val="sv-SE"/>
        </w:rPr>
        <w:tab/>
        <w:t>OPTIONAL</w:t>
      </w:r>
      <w:r>
        <w:rPr>
          <w:lang w:val="sv-SE"/>
        </w:rPr>
        <w:t>,</w:t>
      </w:r>
      <w:r>
        <w:rPr>
          <w:lang w:val="sv-SE"/>
        </w:rPr>
        <w:tab/>
      </w:r>
    </w:p>
    <w:p w14:paraId="046AB4E4" w14:textId="77777777" w:rsidR="001C56D0" w:rsidRDefault="001C56D0" w:rsidP="001C56D0">
      <w:pPr>
        <w:pStyle w:val="PL"/>
        <w:rPr>
          <w:rFonts w:eastAsia="宋体"/>
          <w:lang w:val="sv-SE"/>
        </w:rPr>
      </w:pPr>
      <w:r>
        <w:rPr>
          <w:rFonts w:eastAsia="宋体"/>
          <w:lang w:val="sv-SE"/>
        </w:rPr>
        <w:tab/>
        <w:t>iE-Extensions</w:t>
      </w:r>
      <w:r>
        <w:rPr>
          <w:rFonts w:eastAsia="宋体"/>
          <w:lang w:val="sv-SE"/>
        </w:rPr>
        <w:tab/>
      </w:r>
      <w:r>
        <w:rPr>
          <w:rFonts w:eastAsia="宋体"/>
          <w:lang w:val="sv-SE"/>
        </w:rPr>
        <w:tab/>
      </w:r>
      <w:r>
        <w:rPr>
          <w:rFonts w:eastAsia="宋体"/>
          <w:lang w:val="sv-SE"/>
        </w:rPr>
        <w:tab/>
        <w:t>ProtocolExtensionContainer {{</w:t>
      </w:r>
      <w:r>
        <w:rPr>
          <w:lang w:val="sv-SE"/>
        </w:rPr>
        <w:t xml:space="preserve"> </w:t>
      </w:r>
      <w:r>
        <w:rPr>
          <w:snapToGrid w:val="0"/>
          <w:lang w:val="sv-SE"/>
        </w:rPr>
        <w:t>LTMgNB-DU-IDs-PreambleIndex-Item</w:t>
      </w:r>
      <w:r>
        <w:rPr>
          <w:rFonts w:eastAsia="宋体"/>
          <w:lang w:val="sv-SE"/>
        </w:rPr>
        <w:t>-ExtIEs}}</w:t>
      </w:r>
      <w:r>
        <w:rPr>
          <w:rFonts w:eastAsia="宋体"/>
          <w:lang w:val="sv-SE"/>
        </w:rPr>
        <w:tab/>
      </w:r>
      <w:r>
        <w:rPr>
          <w:rFonts w:eastAsia="宋体"/>
          <w:lang w:val="sv-SE"/>
        </w:rPr>
        <w:tab/>
        <w:t>OPTIONAL</w:t>
      </w:r>
    </w:p>
    <w:p w14:paraId="0CAA3006" w14:textId="77777777" w:rsidR="001C56D0" w:rsidRDefault="001C56D0" w:rsidP="001C56D0">
      <w:pPr>
        <w:pStyle w:val="PL"/>
        <w:rPr>
          <w:rFonts w:eastAsia="宋体"/>
          <w:lang w:val="sv-SE"/>
        </w:rPr>
      </w:pPr>
      <w:r>
        <w:rPr>
          <w:rFonts w:eastAsia="宋体"/>
          <w:lang w:val="sv-SE"/>
        </w:rPr>
        <w:t>}</w:t>
      </w:r>
    </w:p>
    <w:p w14:paraId="78011B8F" w14:textId="77777777" w:rsidR="001C56D0" w:rsidRDefault="001C56D0" w:rsidP="001C56D0">
      <w:pPr>
        <w:pStyle w:val="PL"/>
        <w:rPr>
          <w:rFonts w:eastAsia="宋体"/>
          <w:lang w:val="sv-SE"/>
        </w:rPr>
      </w:pPr>
    </w:p>
    <w:p w14:paraId="5D8B44CB" w14:textId="77777777" w:rsidR="001C56D0" w:rsidRDefault="001C56D0" w:rsidP="001C56D0">
      <w:pPr>
        <w:pStyle w:val="PL"/>
        <w:rPr>
          <w:rFonts w:eastAsia="宋体"/>
          <w:lang w:val="sv-SE"/>
        </w:rPr>
      </w:pPr>
      <w:r>
        <w:rPr>
          <w:snapToGrid w:val="0"/>
          <w:lang w:val="sv-SE"/>
        </w:rPr>
        <w:t>LTMgNB-DU-IDs-PreambleIndex-Item</w:t>
      </w:r>
      <w:r>
        <w:rPr>
          <w:rFonts w:eastAsia="宋体"/>
          <w:lang w:val="sv-SE"/>
        </w:rPr>
        <w:t>-ExtIEs</w:t>
      </w:r>
      <w:r>
        <w:rPr>
          <w:rFonts w:eastAsia="宋体"/>
          <w:lang w:val="sv-SE"/>
        </w:rPr>
        <w:tab/>
        <w:t>F1AP-PROTOCOL-EXTENSION ::= {</w:t>
      </w:r>
    </w:p>
    <w:p w14:paraId="42DB05B9" w14:textId="77777777" w:rsidR="001C56D0" w:rsidRDefault="001C56D0" w:rsidP="001C56D0">
      <w:pPr>
        <w:pStyle w:val="PL"/>
        <w:rPr>
          <w:rFonts w:eastAsia="宋体"/>
        </w:rPr>
      </w:pPr>
      <w:r>
        <w:rPr>
          <w:rFonts w:eastAsia="宋体"/>
          <w:lang w:val="sv-SE"/>
        </w:rPr>
        <w:tab/>
      </w:r>
      <w:r>
        <w:rPr>
          <w:rFonts w:eastAsia="宋体"/>
        </w:rPr>
        <w:t>...</w:t>
      </w:r>
    </w:p>
    <w:p w14:paraId="67776C36" w14:textId="77777777" w:rsidR="001C56D0" w:rsidRDefault="001C56D0" w:rsidP="001C56D0">
      <w:pPr>
        <w:pStyle w:val="PL"/>
        <w:rPr>
          <w:rFonts w:eastAsia="宋体"/>
        </w:rPr>
      </w:pPr>
      <w:r>
        <w:rPr>
          <w:rFonts w:eastAsia="宋体"/>
        </w:rPr>
        <w:t>}</w:t>
      </w:r>
    </w:p>
    <w:p w14:paraId="6B7F43EF" w14:textId="77777777" w:rsidR="001C56D0" w:rsidRDefault="001C56D0" w:rsidP="001C56D0">
      <w:pPr>
        <w:pStyle w:val="PL"/>
        <w:rPr>
          <w:rFonts w:eastAsia="Times New Roman"/>
        </w:rPr>
      </w:pPr>
    </w:p>
    <w:p w14:paraId="0C5E0C62" w14:textId="77777777" w:rsidR="001C56D0" w:rsidRDefault="001C56D0" w:rsidP="001C56D0">
      <w:pPr>
        <w:pStyle w:val="PL"/>
      </w:pPr>
      <w:r>
        <w:t xml:space="preserve">LTMCFRAResourceConfig-List ::= SEQUENCE (SIZE (1.. </w:t>
      </w:r>
      <w:r>
        <w:rPr>
          <w:noProof w:val="0"/>
        </w:rPr>
        <w:t>maxnoofLTMCells</w:t>
      </w:r>
      <w:r>
        <w:t>)) OF LTMCFRAResourceConfig-Item</w:t>
      </w:r>
    </w:p>
    <w:p w14:paraId="0F0DB617" w14:textId="77777777" w:rsidR="001C56D0" w:rsidRDefault="001C56D0" w:rsidP="001C56D0">
      <w:pPr>
        <w:pStyle w:val="PL"/>
      </w:pPr>
    </w:p>
    <w:p w14:paraId="1C0F4376" w14:textId="77777777" w:rsidR="001C56D0" w:rsidRDefault="001C56D0" w:rsidP="001C56D0">
      <w:pPr>
        <w:pStyle w:val="PL"/>
        <w:rPr>
          <w:rFonts w:eastAsia="宋体"/>
        </w:rPr>
      </w:pPr>
      <w:r>
        <w:t>LTMCFRAResourceConfig-Item</w:t>
      </w:r>
      <w:r>
        <w:rPr>
          <w:rFonts w:eastAsia="宋体"/>
        </w:rPr>
        <w:t xml:space="preserve"> ::= SEQUENCE {</w:t>
      </w:r>
    </w:p>
    <w:p w14:paraId="109BB4B3" w14:textId="77777777" w:rsidR="001C56D0" w:rsidRDefault="001C56D0" w:rsidP="001C56D0">
      <w:pPr>
        <w:pStyle w:val="PL"/>
        <w:rPr>
          <w:rFonts w:eastAsia="宋体"/>
        </w:rPr>
      </w:pPr>
      <w:r>
        <w:rPr>
          <w:rFonts w:eastAsia="宋体"/>
        </w:rPr>
        <w:lastRenderedPageBreak/>
        <w:tab/>
        <w:t>nRCGI</w:t>
      </w:r>
      <w:r>
        <w:rPr>
          <w:rFonts w:eastAsia="宋体"/>
        </w:rPr>
        <w:tab/>
      </w:r>
      <w:r>
        <w:rPr>
          <w:rFonts w:eastAsia="宋体"/>
        </w:rPr>
        <w:tab/>
      </w:r>
      <w:r>
        <w:rPr>
          <w:rFonts w:eastAsia="宋体"/>
        </w:rPr>
        <w:tab/>
      </w:r>
      <w:r>
        <w:rPr>
          <w:rFonts w:eastAsia="宋体"/>
        </w:rPr>
        <w:tab/>
        <w:t>NRCGI,</w:t>
      </w:r>
    </w:p>
    <w:p w14:paraId="406FFEA9" w14:textId="77777777" w:rsidR="001C56D0" w:rsidRDefault="001C56D0" w:rsidP="001C56D0">
      <w:pPr>
        <w:pStyle w:val="PL"/>
        <w:rPr>
          <w:rFonts w:eastAsia="Times New Roman"/>
          <w:noProof w:val="0"/>
          <w:snapToGrid w:val="0"/>
          <w:lang w:val="sv-SE"/>
        </w:rPr>
      </w:pPr>
      <w:r>
        <w:rPr>
          <w:lang w:val="sv-SE"/>
        </w:rPr>
        <w:tab/>
        <w:t>lTMCFRAResourceConfig</w:t>
      </w:r>
      <w:r>
        <w:rPr>
          <w:lang w:val="sv-SE"/>
        </w:rPr>
        <w:tab/>
      </w:r>
      <w:r>
        <w:rPr>
          <w:lang w:val="sv-SE"/>
        </w:rPr>
        <w:tab/>
      </w:r>
      <w:r>
        <w:rPr>
          <w:lang w:val="sv-SE"/>
        </w:rPr>
        <w:tab/>
        <w:t>LTMCFRAResourceConfig</w:t>
      </w:r>
      <w:r>
        <w:rPr>
          <w:lang w:val="sv-SE"/>
        </w:rPr>
        <w:tab/>
      </w:r>
      <w:r>
        <w:rPr>
          <w:lang w:val="sv-SE"/>
        </w:rPr>
        <w:tab/>
      </w:r>
      <w:r>
        <w:rPr>
          <w:lang w:val="sv-SE"/>
        </w:rPr>
        <w:tab/>
      </w:r>
      <w:r>
        <w:rPr>
          <w:lang w:val="sv-SE"/>
        </w:rPr>
        <w:tab/>
      </w:r>
      <w:r>
        <w:rPr>
          <w:lang w:val="sv-SE"/>
        </w:rPr>
        <w:tab/>
      </w:r>
      <w:r>
        <w:rPr>
          <w:lang w:val="sv-SE"/>
        </w:rPr>
        <w:tab/>
      </w:r>
      <w:r>
        <w:rPr>
          <w:lang w:val="sv-SE"/>
        </w:rPr>
        <w:tab/>
        <w:t>OPTIONAL</w:t>
      </w:r>
      <w:r>
        <w:rPr>
          <w:noProof w:val="0"/>
          <w:snapToGrid w:val="0"/>
          <w:lang w:val="sv-SE"/>
        </w:rPr>
        <w:t>,</w:t>
      </w:r>
      <w:r>
        <w:rPr>
          <w:noProof w:val="0"/>
          <w:snapToGrid w:val="0"/>
          <w:lang w:val="sv-SE"/>
        </w:rPr>
        <w:tab/>
      </w:r>
    </w:p>
    <w:p w14:paraId="238965C0" w14:textId="77777777" w:rsidR="001C56D0" w:rsidRDefault="001C56D0" w:rsidP="001C56D0">
      <w:pPr>
        <w:pStyle w:val="PL"/>
        <w:rPr>
          <w:lang w:val="sv-SE"/>
        </w:rPr>
      </w:pPr>
      <w:r>
        <w:rPr>
          <w:lang w:val="sv-SE"/>
        </w:rPr>
        <w:tab/>
        <w:t>lTMCFRAResourceConfigSUL</w:t>
      </w:r>
      <w:r>
        <w:rPr>
          <w:lang w:val="sv-SE"/>
        </w:rPr>
        <w:tab/>
      </w:r>
      <w:r>
        <w:rPr>
          <w:lang w:val="sv-SE"/>
        </w:rPr>
        <w:tab/>
        <w:t>LTMCFRAResourceConfig</w:t>
      </w:r>
      <w:r>
        <w:rPr>
          <w:lang w:val="sv-SE"/>
        </w:rPr>
        <w:tab/>
      </w:r>
      <w:r>
        <w:rPr>
          <w:lang w:val="sv-SE"/>
        </w:rPr>
        <w:tab/>
      </w:r>
      <w:r>
        <w:rPr>
          <w:lang w:val="sv-SE"/>
        </w:rPr>
        <w:tab/>
      </w:r>
      <w:r>
        <w:rPr>
          <w:lang w:val="sv-SE"/>
        </w:rPr>
        <w:tab/>
      </w:r>
      <w:r>
        <w:rPr>
          <w:lang w:val="sv-SE"/>
        </w:rPr>
        <w:tab/>
      </w:r>
      <w:r>
        <w:rPr>
          <w:lang w:val="sv-SE"/>
        </w:rPr>
        <w:tab/>
      </w:r>
      <w:r>
        <w:rPr>
          <w:lang w:val="sv-SE"/>
        </w:rPr>
        <w:tab/>
        <w:t>OPTIONAL</w:t>
      </w:r>
      <w:r>
        <w:rPr>
          <w:noProof w:val="0"/>
          <w:snapToGrid w:val="0"/>
          <w:lang w:val="sv-SE"/>
        </w:rPr>
        <w:t>,</w:t>
      </w:r>
      <w:r>
        <w:rPr>
          <w:noProof w:val="0"/>
          <w:snapToGrid w:val="0"/>
          <w:lang w:val="sv-SE"/>
        </w:rPr>
        <w:tab/>
      </w:r>
    </w:p>
    <w:p w14:paraId="69112DBF" w14:textId="77777777" w:rsidR="001C56D0" w:rsidRDefault="001C56D0" w:rsidP="001C56D0">
      <w:pPr>
        <w:pStyle w:val="PL"/>
        <w:rPr>
          <w:noProof w:val="0"/>
          <w:snapToGrid w:val="0"/>
          <w:lang w:val="sv-SE"/>
        </w:rPr>
      </w:pPr>
      <w:r>
        <w:rPr>
          <w:rFonts w:eastAsia="宋体"/>
          <w:lang w:val="sv-SE"/>
        </w:rPr>
        <w:tab/>
        <w:t>iE-Extensions</w:t>
      </w:r>
      <w:r>
        <w:rPr>
          <w:rFonts w:eastAsia="宋体"/>
          <w:lang w:val="sv-SE"/>
        </w:rPr>
        <w:tab/>
      </w:r>
      <w:r>
        <w:rPr>
          <w:rFonts w:eastAsia="宋体"/>
          <w:lang w:val="sv-SE"/>
        </w:rPr>
        <w:tab/>
      </w:r>
      <w:r>
        <w:rPr>
          <w:rFonts w:eastAsia="宋体"/>
          <w:lang w:val="sv-SE"/>
        </w:rPr>
        <w:tab/>
      </w:r>
      <w:r>
        <w:rPr>
          <w:rFonts w:eastAsia="宋体"/>
          <w:lang w:val="sv-SE"/>
        </w:rPr>
        <w:tab/>
      </w:r>
      <w:r>
        <w:rPr>
          <w:rFonts w:eastAsia="宋体"/>
          <w:lang w:val="sv-SE"/>
        </w:rPr>
        <w:tab/>
        <w:t xml:space="preserve">ProtocolExtensionContainer { { </w:t>
      </w:r>
      <w:r>
        <w:rPr>
          <w:lang w:val="sv-SE"/>
        </w:rPr>
        <w:t>LTMCFRAResourceConfig-Item-</w:t>
      </w:r>
      <w:r>
        <w:rPr>
          <w:rFonts w:eastAsia="宋体"/>
          <w:lang w:val="sv-SE"/>
        </w:rPr>
        <w:t>ExtIEs } }</w:t>
      </w:r>
      <w:r>
        <w:rPr>
          <w:rFonts w:eastAsia="宋体"/>
          <w:lang w:val="sv-SE"/>
        </w:rPr>
        <w:tab/>
        <w:t>OPTIONAL</w:t>
      </w:r>
      <w:r>
        <w:rPr>
          <w:noProof w:val="0"/>
          <w:snapToGrid w:val="0"/>
          <w:lang w:val="sv-SE"/>
        </w:rPr>
        <w:t>,</w:t>
      </w:r>
    </w:p>
    <w:p w14:paraId="5314DEAA" w14:textId="77777777" w:rsidR="001C56D0" w:rsidRDefault="001C56D0" w:rsidP="001C56D0">
      <w:pPr>
        <w:pStyle w:val="PL"/>
        <w:rPr>
          <w:noProof w:val="0"/>
          <w:snapToGrid w:val="0"/>
          <w:lang w:val="sv-SE"/>
        </w:rPr>
      </w:pPr>
      <w:r>
        <w:rPr>
          <w:noProof w:val="0"/>
          <w:snapToGrid w:val="0"/>
          <w:lang w:val="sv-SE"/>
        </w:rPr>
        <w:tab/>
        <w:t>...</w:t>
      </w:r>
    </w:p>
    <w:p w14:paraId="62AEF746" w14:textId="77777777" w:rsidR="001C56D0" w:rsidRDefault="001C56D0" w:rsidP="001C56D0">
      <w:pPr>
        <w:pStyle w:val="PL"/>
        <w:rPr>
          <w:rFonts w:eastAsia="宋体"/>
          <w:lang w:val="sv-SE"/>
        </w:rPr>
      </w:pPr>
      <w:r>
        <w:rPr>
          <w:rFonts w:eastAsia="宋体"/>
          <w:lang w:val="sv-SE"/>
        </w:rPr>
        <w:t>}</w:t>
      </w:r>
    </w:p>
    <w:p w14:paraId="6D511843" w14:textId="77777777" w:rsidR="001C56D0" w:rsidRDefault="001C56D0" w:rsidP="001C56D0">
      <w:pPr>
        <w:pStyle w:val="PL"/>
        <w:rPr>
          <w:rFonts w:eastAsia="宋体"/>
          <w:lang w:val="sv-SE"/>
        </w:rPr>
      </w:pPr>
    </w:p>
    <w:p w14:paraId="5B1CA864" w14:textId="77777777" w:rsidR="001C56D0" w:rsidRDefault="001C56D0" w:rsidP="001C56D0">
      <w:pPr>
        <w:pStyle w:val="PL"/>
        <w:rPr>
          <w:rFonts w:eastAsia="宋体"/>
          <w:lang w:val="sv-SE"/>
        </w:rPr>
      </w:pPr>
      <w:r>
        <w:rPr>
          <w:lang w:val="sv-SE"/>
        </w:rPr>
        <w:t>LTMCFRAResourceConfig-Item-</w:t>
      </w:r>
      <w:r>
        <w:rPr>
          <w:rFonts w:eastAsia="宋体"/>
          <w:lang w:val="sv-SE"/>
        </w:rPr>
        <w:t>ExtIEs</w:t>
      </w:r>
      <w:r>
        <w:rPr>
          <w:rFonts w:eastAsia="宋体"/>
          <w:lang w:val="sv-SE"/>
        </w:rPr>
        <w:tab/>
        <w:t>F1AP-PROTOCOL-EXTENSION ::= {</w:t>
      </w:r>
    </w:p>
    <w:p w14:paraId="7574ED73" w14:textId="77777777" w:rsidR="001C56D0" w:rsidRDefault="001C56D0" w:rsidP="001C56D0">
      <w:pPr>
        <w:pStyle w:val="PL"/>
        <w:rPr>
          <w:rFonts w:eastAsia="宋体"/>
          <w:lang w:val="sv-SE"/>
        </w:rPr>
      </w:pPr>
      <w:r>
        <w:rPr>
          <w:rFonts w:eastAsia="宋体"/>
          <w:lang w:val="sv-SE"/>
        </w:rPr>
        <w:tab/>
        <w:t>...</w:t>
      </w:r>
    </w:p>
    <w:p w14:paraId="21C64EEA" w14:textId="77777777" w:rsidR="001C56D0" w:rsidRDefault="001C56D0" w:rsidP="001C56D0">
      <w:pPr>
        <w:pStyle w:val="PL"/>
        <w:rPr>
          <w:rFonts w:eastAsia="宋体"/>
        </w:rPr>
      </w:pPr>
      <w:r>
        <w:rPr>
          <w:rFonts w:eastAsia="宋体"/>
          <w:lang w:val="sv-SE"/>
        </w:rPr>
        <w:t>}</w:t>
      </w:r>
    </w:p>
    <w:p w14:paraId="4FCE1D7B" w14:textId="77777777" w:rsidR="001C56D0" w:rsidRDefault="001C56D0" w:rsidP="001C56D0">
      <w:pPr>
        <w:pStyle w:val="PL"/>
        <w:rPr>
          <w:rFonts w:eastAsia="宋体"/>
        </w:rPr>
      </w:pPr>
      <w:r>
        <w:t>LTMCFRAResourceConfig</w:t>
      </w:r>
      <w:r>
        <w:rPr>
          <w:rFonts w:eastAsia="宋体"/>
          <w:snapToGrid w:val="0"/>
        </w:rPr>
        <w:t xml:space="preserve"> ::= OCTET STRING</w:t>
      </w:r>
    </w:p>
    <w:p w14:paraId="314DD38C" w14:textId="77777777" w:rsidR="001C56D0" w:rsidRDefault="001C56D0" w:rsidP="001C56D0">
      <w:pPr>
        <w:pStyle w:val="PL"/>
        <w:rPr>
          <w:rFonts w:eastAsia="Times New Roman"/>
          <w:lang w:val="sv-SE"/>
        </w:rPr>
      </w:pPr>
    </w:p>
    <w:p w14:paraId="11B96FDD" w14:textId="77777777" w:rsidR="001C56D0" w:rsidRDefault="001C56D0" w:rsidP="001C56D0">
      <w:pPr>
        <w:pStyle w:val="PL"/>
        <w:rPr>
          <w:ins w:id="3365" w:author="作者"/>
          <w:lang w:val="sv-SE"/>
        </w:rPr>
      </w:pPr>
      <w:ins w:id="3366" w:author="作者">
        <w:r>
          <w:rPr>
            <w:lang w:val="sv-SE"/>
          </w:rPr>
          <w:t>L1ExecutionConditionList</w:t>
        </w:r>
        <w:r>
          <w:rPr>
            <w:lang w:val="sv-SE"/>
          </w:rPr>
          <w:tab/>
        </w:r>
        <w:r>
          <w:rPr>
            <w:rFonts w:eastAsia="宋体"/>
          </w:rPr>
          <w:t xml:space="preserve">::= SEQUENCE (SIZE(1..maxnoofL1Conditions)) OF </w:t>
        </w:r>
        <w:r>
          <w:rPr>
            <w:snapToGrid w:val="0"/>
          </w:rPr>
          <w:t>L1ExecutionCondition-Item</w:t>
        </w:r>
      </w:ins>
    </w:p>
    <w:p w14:paraId="12052823" w14:textId="77777777" w:rsidR="001C56D0" w:rsidRDefault="001C56D0" w:rsidP="001C56D0">
      <w:pPr>
        <w:pStyle w:val="PL"/>
        <w:rPr>
          <w:ins w:id="3367" w:author="作者"/>
          <w:rFonts w:eastAsia="宋体"/>
          <w:lang w:val="sv-SE"/>
        </w:rPr>
      </w:pPr>
    </w:p>
    <w:p w14:paraId="6AE178B1" w14:textId="77777777" w:rsidR="001C56D0" w:rsidRDefault="001C56D0" w:rsidP="001C56D0">
      <w:pPr>
        <w:pStyle w:val="PL"/>
        <w:rPr>
          <w:ins w:id="3368" w:author="作者"/>
          <w:rFonts w:eastAsia="宋体"/>
        </w:rPr>
      </w:pPr>
      <w:bookmarkStart w:id="3369" w:name="OLE_LINK23"/>
      <w:bookmarkStart w:id="3370" w:name="OLE_LINK27"/>
      <w:ins w:id="3371" w:author="作者">
        <w:r>
          <w:rPr>
            <w:snapToGrid w:val="0"/>
          </w:rPr>
          <w:t>L1ExecutionCondition</w:t>
        </w:r>
        <w:r>
          <w:t>-Item</w:t>
        </w:r>
        <w:bookmarkEnd w:id="3369"/>
        <w:r>
          <w:tab/>
        </w:r>
        <w:r>
          <w:rPr>
            <w:rFonts w:eastAsia="宋体"/>
          </w:rPr>
          <w:t>::= SEQUENCE{</w:t>
        </w:r>
      </w:ins>
    </w:p>
    <w:p w14:paraId="66DFFE0F" w14:textId="77777777" w:rsidR="001C56D0" w:rsidRDefault="001C56D0" w:rsidP="001C56D0">
      <w:pPr>
        <w:pStyle w:val="PL"/>
        <w:rPr>
          <w:ins w:id="3372" w:author="作者"/>
          <w:rFonts w:eastAsia="宋体"/>
        </w:rPr>
      </w:pPr>
      <w:ins w:id="3373" w:author="作者">
        <w:r>
          <w:rPr>
            <w:rFonts w:eastAsia="宋体"/>
          </w:rPr>
          <w:tab/>
          <w:t>ltmCellID</w:t>
        </w:r>
        <w:r>
          <w:rPr>
            <w:rFonts w:eastAsia="宋体"/>
          </w:rPr>
          <w:tab/>
        </w:r>
        <w:r>
          <w:rPr>
            <w:rFonts w:eastAsia="宋体"/>
          </w:rPr>
          <w:tab/>
        </w:r>
        <w:r>
          <w:rPr>
            <w:rFonts w:eastAsia="宋体"/>
          </w:rPr>
          <w:tab/>
        </w:r>
        <w:r>
          <w:rPr>
            <w:rFonts w:eastAsia="宋体"/>
          </w:rPr>
          <w:tab/>
          <w:t>NRCGI,</w:t>
        </w:r>
      </w:ins>
    </w:p>
    <w:p w14:paraId="3A2264AF" w14:textId="77777777" w:rsidR="001C56D0" w:rsidRDefault="001C56D0" w:rsidP="001C56D0">
      <w:pPr>
        <w:pStyle w:val="PL"/>
        <w:rPr>
          <w:ins w:id="3374" w:author="作者"/>
          <w:rFonts w:eastAsia="宋体"/>
        </w:rPr>
      </w:pPr>
      <w:ins w:id="3375" w:author="作者">
        <w:r>
          <w:rPr>
            <w:rFonts w:eastAsia="宋体"/>
          </w:rPr>
          <w:tab/>
          <w:t>e</w:t>
        </w:r>
        <w:r>
          <w:rPr>
            <w:lang w:eastAsia="zh-CN"/>
          </w:rPr>
          <w:t>xecutionCondition</w:t>
        </w:r>
        <w:r>
          <w:rPr>
            <w:lang w:eastAsia="zh-CN"/>
          </w:rPr>
          <w:tab/>
        </w:r>
        <w:r>
          <w:rPr>
            <w:lang w:eastAsia="zh-CN"/>
          </w:rPr>
          <w:tab/>
          <w:t>OCTET STRING,</w:t>
        </w:r>
      </w:ins>
    </w:p>
    <w:p w14:paraId="547D623E" w14:textId="77777777" w:rsidR="001C56D0" w:rsidRDefault="001C56D0" w:rsidP="001C56D0">
      <w:pPr>
        <w:pStyle w:val="PL"/>
        <w:rPr>
          <w:ins w:id="3376" w:author="作者"/>
          <w:rFonts w:eastAsia="宋体"/>
          <w:lang w:val="fr-FR"/>
        </w:rPr>
      </w:pPr>
      <w:ins w:id="3377" w:author="作者">
        <w:r>
          <w:rPr>
            <w:rFonts w:eastAsia="宋体"/>
            <w:lang w:val="fr-FR"/>
          </w:rPr>
          <w:tab/>
          <w:t>iE-Extensions</w:t>
        </w:r>
        <w:r>
          <w:rPr>
            <w:rFonts w:eastAsia="宋体"/>
            <w:lang w:val="fr-FR"/>
          </w:rPr>
          <w:tab/>
        </w:r>
        <w:r>
          <w:rPr>
            <w:rFonts w:eastAsia="宋体"/>
            <w:lang w:val="fr-FR"/>
          </w:rPr>
          <w:tab/>
        </w:r>
        <w:r>
          <w:rPr>
            <w:rFonts w:eastAsia="宋体"/>
            <w:lang w:val="fr-FR"/>
          </w:rPr>
          <w:tab/>
          <w:t>ProtocolExtensionContainer {{</w:t>
        </w:r>
        <w:r>
          <w:rPr>
            <w:lang w:val="fr-FR"/>
          </w:rPr>
          <w:t xml:space="preserve"> </w:t>
        </w:r>
        <w:r>
          <w:rPr>
            <w:snapToGrid w:val="0"/>
          </w:rPr>
          <w:t>L1ExecutionCondition</w:t>
        </w:r>
        <w:r>
          <w:t>-Item</w:t>
        </w:r>
        <w:r>
          <w:rPr>
            <w:rFonts w:eastAsia="宋体"/>
            <w:lang w:val="fr-FR"/>
          </w:rPr>
          <w:t>-ExtIEs}}</w:t>
        </w:r>
        <w:r>
          <w:rPr>
            <w:rFonts w:eastAsia="宋体"/>
            <w:lang w:val="fr-FR"/>
          </w:rPr>
          <w:tab/>
        </w:r>
        <w:r>
          <w:rPr>
            <w:rFonts w:eastAsia="宋体"/>
            <w:lang w:val="fr-FR"/>
          </w:rPr>
          <w:tab/>
          <w:t>OPTIONAL</w:t>
        </w:r>
      </w:ins>
    </w:p>
    <w:p w14:paraId="692EC81A" w14:textId="77777777" w:rsidR="001C56D0" w:rsidRDefault="001C56D0" w:rsidP="001C56D0">
      <w:pPr>
        <w:pStyle w:val="PL"/>
        <w:rPr>
          <w:ins w:id="3378" w:author="作者"/>
          <w:rFonts w:eastAsia="宋体"/>
          <w:lang w:val="fr-FR"/>
        </w:rPr>
      </w:pPr>
      <w:ins w:id="3379" w:author="作者">
        <w:r>
          <w:rPr>
            <w:rFonts w:eastAsia="宋体"/>
            <w:lang w:val="fr-FR"/>
          </w:rPr>
          <w:t>}</w:t>
        </w:r>
      </w:ins>
    </w:p>
    <w:p w14:paraId="42BF76A5" w14:textId="77777777" w:rsidR="001C56D0" w:rsidRDefault="001C56D0" w:rsidP="001C56D0">
      <w:pPr>
        <w:pStyle w:val="PL"/>
        <w:rPr>
          <w:ins w:id="3380" w:author="作者"/>
          <w:rFonts w:eastAsia="宋体"/>
          <w:lang w:val="fr-FR"/>
        </w:rPr>
      </w:pPr>
    </w:p>
    <w:p w14:paraId="463772AE" w14:textId="77777777" w:rsidR="001C56D0" w:rsidRDefault="001C56D0" w:rsidP="001C56D0">
      <w:pPr>
        <w:pStyle w:val="PL"/>
        <w:rPr>
          <w:ins w:id="3381" w:author="作者"/>
          <w:rFonts w:eastAsia="宋体"/>
          <w:lang w:val="sv-SE"/>
        </w:rPr>
      </w:pPr>
      <w:ins w:id="3382" w:author="作者">
        <w:r>
          <w:rPr>
            <w:snapToGrid w:val="0"/>
          </w:rPr>
          <w:t>L1ExecutionCondition</w:t>
        </w:r>
        <w:r>
          <w:t>-Item</w:t>
        </w:r>
        <w:r>
          <w:rPr>
            <w:lang w:val="sv-SE"/>
          </w:rPr>
          <w:t>-</w:t>
        </w:r>
        <w:r>
          <w:rPr>
            <w:rFonts w:eastAsia="宋体"/>
            <w:lang w:val="sv-SE"/>
          </w:rPr>
          <w:t>ExtIEs</w:t>
        </w:r>
        <w:r>
          <w:rPr>
            <w:rFonts w:eastAsia="宋体"/>
            <w:lang w:val="sv-SE"/>
          </w:rPr>
          <w:tab/>
          <w:t>F1AP-PROTOCOL-EXTENSION ::= {</w:t>
        </w:r>
      </w:ins>
    </w:p>
    <w:p w14:paraId="583755C6" w14:textId="77777777" w:rsidR="001C56D0" w:rsidRDefault="001C56D0" w:rsidP="001C56D0">
      <w:pPr>
        <w:pStyle w:val="PL"/>
        <w:rPr>
          <w:ins w:id="3383" w:author="作者"/>
          <w:rFonts w:eastAsia="宋体"/>
          <w:lang w:val="sv-SE"/>
        </w:rPr>
      </w:pPr>
      <w:ins w:id="3384" w:author="作者">
        <w:r>
          <w:rPr>
            <w:rFonts w:eastAsia="宋体"/>
            <w:lang w:val="sv-SE"/>
          </w:rPr>
          <w:tab/>
          <w:t>...</w:t>
        </w:r>
      </w:ins>
    </w:p>
    <w:p w14:paraId="5DE28197" w14:textId="77777777" w:rsidR="001C56D0" w:rsidRDefault="001C56D0" w:rsidP="001C56D0">
      <w:pPr>
        <w:pStyle w:val="PL"/>
        <w:rPr>
          <w:ins w:id="3385" w:author="作者"/>
          <w:rFonts w:eastAsia="宋体"/>
        </w:rPr>
      </w:pPr>
      <w:ins w:id="3386" w:author="作者">
        <w:r>
          <w:rPr>
            <w:rFonts w:eastAsia="宋体"/>
            <w:lang w:val="sv-SE"/>
          </w:rPr>
          <w:t>}</w:t>
        </w:r>
        <w:bookmarkEnd w:id="3370"/>
      </w:ins>
    </w:p>
    <w:p w14:paraId="559276F0" w14:textId="77777777" w:rsidR="001C56D0" w:rsidRDefault="001C56D0" w:rsidP="001C56D0">
      <w:pPr>
        <w:pStyle w:val="PL"/>
        <w:rPr>
          <w:ins w:id="3387" w:author="作者"/>
          <w:lang w:val="sv-SE"/>
        </w:rPr>
      </w:pPr>
    </w:p>
    <w:p w14:paraId="6EE9C368" w14:textId="77777777" w:rsidR="001C56D0" w:rsidRDefault="001C56D0" w:rsidP="001C56D0">
      <w:pPr>
        <w:pStyle w:val="PL"/>
        <w:rPr>
          <w:ins w:id="3388" w:author="作者"/>
          <w:rFonts w:eastAsia="宋体"/>
        </w:rPr>
      </w:pPr>
      <w:bookmarkStart w:id="3389" w:name="OLE_LINK28"/>
      <w:ins w:id="3390" w:author="作者">
        <w:r>
          <w:rPr>
            <w:snapToGrid w:val="0"/>
          </w:rPr>
          <w:t>LTMSecurityInformation</w:t>
        </w:r>
        <w:bookmarkEnd w:id="3389"/>
        <w:r>
          <w:tab/>
        </w:r>
        <w:r>
          <w:rPr>
            <w:rFonts w:eastAsia="宋体"/>
          </w:rPr>
          <w:t>::= SEQUENCE{</w:t>
        </w:r>
      </w:ins>
    </w:p>
    <w:p w14:paraId="18FA4E0A" w14:textId="77777777" w:rsidR="001C56D0" w:rsidRDefault="001C56D0" w:rsidP="001C56D0">
      <w:pPr>
        <w:pStyle w:val="PL"/>
        <w:rPr>
          <w:ins w:id="3391" w:author="作者"/>
          <w:rFonts w:eastAsia="宋体"/>
        </w:rPr>
      </w:pPr>
      <w:ins w:id="3392" w:author="作者">
        <w:r>
          <w:rPr>
            <w:rFonts w:eastAsia="宋体"/>
          </w:rPr>
          <w:tab/>
          <w:t>nextHopChainingCount</w:t>
        </w:r>
        <w:r>
          <w:rPr>
            <w:rFonts w:eastAsia="宋体"/>
          </w:rPr>
          <w:tab/>
          <w:t>INTEGER (0..7),</w:t>
        </w:r>
      </w:ins>
    </w:p>
    <w:p w14:paraId="5590A6C7" w14:textId="77777777" w:rsidR="001C56D0" w:rsidRDefault="001C56D0" w:rsidP="001C56D0">
      <w:pPr>
        <w:pStyle w:val="PL"/>
        <w:rPr>
          <w:ins w:id="3393" w:author="作者"/>
          <w:rFonts w:eastAsia="宋体"/>
        </w:rPr>
      </w:pPr>
      <w:ins w:id="3394" w:author="作者">
        <w:r>
          <w:rPr>
            <w:rFonts w:eastAsia="宋体"/>
          </w:rPr>
          <w:tab/>
          <w:t>securityChangeServCellConfig</w:t>
        </w:r>
        <w:r>
          <w:rPr>
            <w:rFonts w:eastAsia="宋体"/>
          </w:rPr>
          <w:tab/>
        </w:r>
        <w:r>
          <w:rPr>
            <w:rFonts w:eastAsia="宋体"/>
          </w:rPr>
          <w:tab/>
          <w:t>OCTET STRING,</w:t>
        </w:r>
      </w:ins>
    </w:p>
    <w:p w14:paraId="295B15A2" w14:textId="77777777" w:rsidR="001C56D0" w:rsidRDefault="001C56D0" w:rsidP="001C56D0">
      <w:pPr>
        <w:pStyle w:val="PL"/>
        <w:rPr>
          <w:ins w:id="3395" w:author="作者"/>
          <w:rFonts w:eastAsia="宋体"/>
        </w:rPr>
      </w:pPr>
      <w:ins w:id="3396" w:author="作者">
        <w:r>
          <w:rPr>
            <w:rFonts w:eastAsia="宋体"/>
          </w:rPr>
          <w:tab/>
          <w:t>securityChangeCandidateCellInfoList</w:t>
        </w:r>
        <w:r>
          <w:rPr>
            <w:rFonts w:eastAsia="宋体"/>
          </w:rPr>
          <w:tab/>
          <w:t>SecurityChangeCandidateCellInfoList,</w:t>
        </w:r>
      </w:ins>
    </w:p>
    <w:p w14:paraId="2659AC90" w14:textId="77777777" w:rsidR="001C56D0" w:rsidRDefault="001C56D0" w:rsidP="001C56D0">
      <w:pPr>
        <w:pStyle w:val="PL"/>
        <w:rPr>
          <w:ins w:id="3397" w:author="作者"/>
          <w:rFonts w:eastAsia="宋体"/>
          <w:lang w:val="fr-FR"/>
        </w:rPr>
      </w:pPr>
      <w:ins w:id="3398" w:author="作者">
        <w:r>
          <w:rPr>
            <w:rFonts w:eastAsia="宋体"/>
            <w:lang w:val="fr-FR"/>
          </w:rPr>
          <w:tab/>
          <w:t>iE-Extensions</w:t>
        </w:r>
        <w:r>
          <w:rPr>
            <w:rFonts w:eastAsia="宋体"/>
            <w:lang w:val="fr-FR"/>
          </w:rPr>
          <w:tab/>
        </w:r>
        <w:r>
          <w:rPr>
            <w:rFonts w:eastAsia="宋体"/>
            <w:lang w:val="fr-FR"/>
          </w:rPr>
          <w:tab/>
        </w:r>
        <w:r>
          <w:rPr>
            <w:rFonts w:eastAsia="宋体"/>
            <w:lang w:val="fr-FR"/>
          </w:rPr>
          <w:tab/>
          <w:t>ProtocolExtensionContainer {{</w:t>
        </w:r>
        <w:r>
          <w:rPr>
            <w:lang w:val="fr-FR"/>
          </w:rPr>
          <w:t xml:space="preserve"> </w:t>
        </w:r>
        <w:r>
          <w:rPr>
            <w:snapToGrid w:val="0"/>
          </w:rPr>
          <w:t>LTMSecurityInformation</w:t>
        </w:r>
        <w:r>
          <w:rPr>
            <w:rFonts w:eastAsia="宋体"/>
            <w:lang w:val="fr-FR"/>
          </w:rPr>
          <w:t>-ExtIEs}}</w:t>
        </w:r>
        <w:r>
          <w:rPr>
            <w:rFonts w:eastAsia="宋体"/>
            <w:lang w:val="fr-FR"/>
          </w:rPr>
          <w:tab/>
        </w:r>
        <w:r>
          <w:rPr>
            <w:rFonts w:eastAsia="宋体"/>
            <w:lang w:val="fr-FR"/>
          </w:rPr>
          <w:tab/>
          <w:t>OPTIONAL</w:t>
        </w:r>
      </w:ins>
    </w:p>
    <w:p w14:paraId="593DD971" w14:textId="77777777" w:rsidR="001C56D0" w:rsidRDefault="001C56D0" w:rsidP="001C56D0">
      <w:pPr>
        <w:pStyle w:val="PL"/>
        <w:rPr>
          <w:ins w:id="3399" w:author="作者"/>
          <w:rFonts w:eastAsia="宋体"/>
          <w:lang w:val="fr-FR"/>
        </w:rPr>
      </w:pPr>
      <w:ins w:id="3400" w:author="作者">
        <w:r>
          <w:rPr>
            <w:rFonts w:eastAsia="宋体"/>
            <w:lang w:val="fr-FR"/>
          </w:rPr>
          <w:t>}</w:t>
        </w:r>
      </w:ins>
    </w:p>
    <w:p w14:paraId="34CBA8AE" w14:textId="77777777" w:rsidR="001C56D0" w:rsidRDefault="001C56D0" w:rsidP="001C56D0">
      <w:pPr>
        <w:pStyle w:val="PL"/>
        <w:rPr>
          <w:ins w:id="3401" w:author="作者"/>
          <w:rFonts w:eastAsia="宋体"/>
          <w:lang w:val="fr-FR"/>
        </w:rPr>
      </w:pPr>
    </w:p>
    <w:p w14:paraId="0412F2E2" w14:textId="77777777" w:rsidR="001C56D0" w:rsidRDefault="001C56D0" w:rsidP="001C56D0">
      <w:pPr>
        <w:pStyle w:val="PL"/>
        <w:rPr>
          <w:ins w:id="3402" w:author="作者"/>
          <w:rFonts w:eastAsia="宋体"/>
          <w:lang w:val="sv-SE"/>
        </w:rPr>
      </w:pPr>
      <w:ins w:id="3403" w:author="作者">
        <w:r>
          <w:rPr>
            <w:snapToGrid w:val="0"/>
          </w:rPr>
          <w:t>LTMSecurityInformation</w:t>
        </w:r>
        <w:r>
          <w:rPr>
            <w:lang w:val="sv-SE"/>
          </w:rPr>
          <w:t>-</w:t>
        </w:r>
        <w:r>
          <w:rPr>
            <w:rFonts w:eastAsia="宋体"/>
            <w:lang w:val="sv-SE"/>
          </w:rPr>
          <w:t>ExtIEs</w:t>
        </w:r>
        <w:r>
          <w:rPr>
            <w:rFonts w:eastAsia="宋体"/>
            <w:lang w:val="sv-SE"/>
          </w:rPr>
          <w:tab/>
          <w:t>F1AP-PROTOCOL-EXTENSION ::= {</w:t>
        </w:r>
      </w:ins>
    </w:p>
    <w:p w14:paraId="65FC6925" w14:textId="77777777" w:rsidR="001C56D0" w:rsidRDefault="001C56D0" w:rsidP="001C56D0">
      <w:pPr>
        <w:pStyle w:val="PL"/>
        <w:rPr>
          <w:ins w:id="3404" w:author="作者"/>
          <w:rFonts w:eastAsia="宋体"/>
          <w:lang w:val="sv-SE"/>
        </w:rPr>
      </w:pPr>
      <w:ins w:id="3405" w:author="作者">
        <w:r>
          <w:rPr>
            <w:rFonts w:eastAsia="宋体"/>
            <w:lang w:val="sv-SE"/>
          </w:rPr>
          <w:tab/>
          <w:t>...</w:t>
        </w:r>
      </w:ins>
    </w:p>
    <w:p w14:paraId="1F5A8E41" w14:textId="77777777" w:rsidR="001C56D0" w:rsidRDefault="001C56D0" w:rsidP="001C56D0">
      <w:pPr>
        <w:pStyle w:val="PL"/>
        <w:rPr>
          <w:ins w:id="3406" w:author="作者"/>
          <w:rFonts w:eastAsia="宋体"/>
          <w:lang w:val="sv-SE"/>
        </w:rPr>
      </w:pPr>
      <w:ins w:id="3407" w:author="作者">
        <w:r>
          <w:rPr>
            <w:rFonts w:eastAsia="宋体"/>
            <w:lang w:val="sv-SE"/>
          </w:rPr>
          <w:t>}</w:t>
        </w:r>
      </w:ins>
    </w:p>
    <w:p w14:paraId="701016F9" w14:textId="77777777" w:rsidR="001C56D0" w:rsidRDefault="001C56D0" w:rsidP="001C56D0">
      <w:pPr>
        <w:pStyle w:val="PL"/>
        <w:rPr>
          <w:ins w:id="3408" w:author="作者"/>
          <w:rFonts w:eastAsia="宋体"/>
          <w:lang w:val="sv-SE"/>
        </w:rPr>
      </w:pPr>
    </w:p>
    <w:p w14:paraId="344E339C" w14:textId="77777777" w:rsidR="001C56D0" w:rsidRDefault="001C56D0" w:rsidP="001C56D0">
      <w:pPr>
        <w:pStyle w:val="PL"/>
        <w:rPr>
          <w:ins w:id="3409" w:author="作者"/>
          <w:rFonts w:eastAsia="宋体"/>
        </w:rPr>
      </w:pPr>
      <w:ins w:id="3410" w:author="作者">
        <w:r>
          <w:rPr>
            <w:rFonts w:eastAsia="宋体"/>
          </w:rPr>
          <w:t>SecurityChangeCandidateCellInfoList ::= SEQUENCE (SIZE(1..maxnoofLTMCells)) OF SecurityChangeCandidateCellInfo-Item</w:t>
        </w:r>
      </w:ins>
    </w:p>
    <w:p w14:paraId="371EC9E7" w14:textId="77777777" w:rsidR="001C56D0" w:rsidRDefault="001C56D0" w:rsidP="001C56D0">
      <w:pPr>
        <w:pStyle w:val="PL"/>
        <w:rPr>
          <w:ins w:id="3411" w:author="作者"/>
          <w:rFonts w:eastAsia="宋体"/>
        </w:rPr>
      </w:pPr>
    </w:p>
    <w:p w14:paraId="333481C7" w14:textId="77777777" w:rsidR="001C56D0" w:rsidRDefault="001C56D0" w:rsidP="001C56D0">
      <w:pPr>
        <w:pStyle w:val="PL"/>
        <w:rPr>
          <w:ins w:id="3412" w:author="作者"/>
          <w:rFonts w:eastAsia="宋体"/>
        </w:rPr>
      </w:pPr>
      <w:ins w:id="3413" w:author="作者">
        <w:r>
          <w:rPr>
            <w:rFonts w:eastAsia="宋体"/>
          </w:rPr>
          <w:t>SecurityChangeCandidateCellInfo-Item ::=</w:t>
        </w:r>
        <w:r>
          <w:rPr>
            <w:rFonts w:eastAsia="宋体"/>
          </w:rPr>
          <w:tab/>
          <w:t>SEQUENCE{</w:t>
        </w:r>
      </w:ins>
    </w:p>
    <w:p w14:paraId="0063877D" w14:textId="77777777" w:rsidR="001C56D0" w:rsidRDefault="001C56D0" w:rsidP="001C56D0">
      <w:pPr>
        <w:pStyle w:val="PL"/>
        <w:rPr>
          <w:ins w:id="3414" w:author="作者"/>
          <w:rFonts w:eastAsia="宋体"/>
          <w:lang w:val="fr-FR"/>
        </w:rPr>
      </w:pPr>
      <w:ins w:id="3415" w:author="作者">
        <w:r>
          <w:rPr>
            <w:rFonts w:eastAsia="宋体"/>
          </w:rPr>
          <w:tab/>
        </w:r>
        <w:r>
          <w:rPr>
            <w:rFonts w:eastAsia="宋体"/>
            <w:lang w:val="fr-FR"/>
          </w:rPr>
          <w:t>cellID</w:t>
        </w:r>
        <w:r>
          <w:rPr>
            <w:rFonts w:eastAsia="宋体"/>
            <w:lang w:val="fr-FR"/>
          </w:rPr>
          <w:tab/>
        </w:r>
        <w:r>
          <w:rPr>
            <w:rFonts w:eastAsia="宋体"/>
            <w:lang w:val="fr-FR"/>
          </w:rPr>
          <w:tab/>
        </w:r>
        <w:r>
          <w:rPr>
            <w:rFonts w:eastAsia="宋体"/>
            <w:lang w:val="fr-FR"/>
          </w:rPr>
          <w:tab/>
        </w:r>
        <w:r>
          <w:rPr>
            <w:rFonts w:eastAsia="宋体"/>
            <w:lang w:val="fr-FR"/>
          </w:rPr>
          <w:tab/>
        </w:r>
        <w:r>
          <w:rPr>
            <w:rFonts w:eastAsia="宋体"/>
            <w:lang w:val="fr-FR"/>
          </w:rPr>
          <w:tab/>
        </w:r>
        <w:r>
          <w:rPr>
            <w:rFonts w:eastAsia="宋体"/>
            <w:lang w:val="fr-FR"/>
          </w:rPr>
          <w:tab/>
        </w:r>
        <w:r>
          <w:rPr>
            <w:rFonts w:eastAsia="宋体"/>
            <w:lang w:val="fr-FR"/>
          </w:rPr>
          <w:tab/>
        </w:r>
        <w:r>
          <w:rPr>
            <w:rFonts w:eastAsia="宋体"/>
            <w:lang w:val="fr-FR"/>
          </w:rPr>
          <w:tab/>
          <w:t>NRCGI,</w:t>
        </w:r>
      </w:ins>
    </w:p>
    <w:p w14:paraId="055171DF" w14:textId="77777777" w:rsidR="001C56D0" w:rsidRDefault="001C56D0" w:rsidP="001C56D0">
      <w:pPr>
        <w:pStyle w:val="PL"/>
        <w:rPr>
          <w:ins w:id="3416" w:author="作者"/>
          <w:rFonts w:eastAsia="宋体"/>
          <w:lang w:val="fr-FR"/>
        </w:rPr>
      </w:pPr>
      <w:ins w:id="3417" w:author="作者">
        <w:r>
          <w:rPr>
            <w:rFonts w:eastAsia="宋体"/>
            <w:lang w:val="fr-FR"/>
          </w:rPr>
          <w:tab/>
        </w:r>
        <w:r>
          <w:rPr>
            <w:rFonts w:eastAsia="宋体"/>
          </w:rPr>
          <w:t>securityChangeCandidateCellConfig</w:t>
        </w:r>
        <w:r>
          <w:rPr>
            <w:rFonts w:eastAsia="宋体"/>
            <w:lang w:val="fr-FR"/>
          </w:rPr>
          <w:tab/>
        </w:r>
        <w:r>
          <w:rPr>
            <w:rFonts w:eastAsia="宋体"/>
          </w:rPr>
          <w:t>OCTET STRING</w:t>
        </w:r>
        <w:r>
          <w:rPr>
            <w:rFonts w:eastAsia="宋体"/>
            <w:lang w:val="fr-FR"/>
          </w:rPr>
          <w:t>,</w:t>
        </w:r>
      </w:ins>
    </w:p>
    <w:p w14:paraId="208A38FA" w14:textId="77777777" w:rsidR="001C56D0" w:rsidRDefault="001C56D0" w:rsidP="001C56D0">
      <w:pPr>
        <w:pStyle w:val="PL"/>
        <w:rPr>
          <w:ins w:id="3418" w:author="作者"/>
          <w:rFonts w:eastAsia="宋体"/>
        </w:rPr>
      </w:pPr>
      <w:ins w:id="3419" w:author="作者">
        <w:r>
          <w:rPr>
            <w:rFonts w:eastAsia="宋体"/>
            <w:lang w:val="fr-FR"/>
          </w:rPr>
          <w:tab/>
        </w:r>
        <w:r>
          <w:rPr>
            <w:rFonts w:eastAsia="宋体"/>
          </w:rPr>
          <w:t>iE-Extensions</w:t>
        </w:r>
        <w:r>
          <w:rPr>
            <w:rFonts w:eastAsia="宋体"/>
          </w:rPr>
          <w:tab/>
        </w:r>
        <w:r>
          <w:rPr>
            <w:rFonts w:eastAsia="宋体"/>
          </w:rPr>
          <w:tab/>
        </w:r>
        <w:r>
          <w:rPr>
            <w:rFonts w:eastAsia="宋体"/>
          </w:rPr>
          <w:tab/>
        </w:r>
        <w:r>
          <w:rPr>
            <w:rFonts w:eastAsia="宋体"/>
          </w:rPr>
          <w:tab/>
        </w:r>
        <w:r>
          <w:rPr>
            <w:rFonts w:eastAsia="宋体"/>
          </w:rPr>
          <w:tab/>
        </w:r>
        <w:r>
          <w:rPr>
            <w:rFonts w:eastAsia="宋体"/>
          </w:rPr>
          <w:tab/>
          <w:t>ProtocolExtensionContainer { { SecurityChangeCandidateCellInfo-Item-ExtIEs} } OPTIONAL</w:t>
        </w:r>
      </w:ins>
    </w:p>
    <w:p w14:paraId="71B8A32C" w14:textId="77777777" w:rsidR="001C56D0" w:rsidRDefault="001C56D0" w:rsidP="001C56D0">
      <w:pPr>
        <w:pStyle w:val="PL"/>
        <w:rPr>
          <w:ins w:id="3420" w:author="作者"/>
          <w:rFonts w:eastAsia="宋体"/>
        </w:rPr>
      </w:pPr>
      <w:ins w:id="3421" w:author="作者">
        <w:r>
          <w:rPr>
            <w:rFonts w:eastAsia="宋体"/>
          </w:rPr>
          <w:t>}</w:t>
        </w:r>
      </w:ins>
    </w:p>
    <w:p w14:paraId="5358CC87" w14:textId="77777777" w:rsidR="001C56D0" w:rsidRDefault="001C56D0" w:rsidP="001C56D0">
      <w:pPr>
        <w:pStyle w:val="PL"/>
        <w:rPr>
          <w:ins w:id="3422" w:author="作者"/>
          <w:rFonts w:eastAsia="宋体"/>
        </w:rPr>
      </w:pPr>
    </w:p>
    <w:p w14:paraId="10AB2ABE" w14:textId="77777777" w:rsidR="001C56D0" w:rsidRDefault="001C56D0" w:rsidP="001C56D0">
      <w:pPr>
        <w:pStyle w:val="PL"/>
        <w:rPr>
          <w:ins w:id="3423" w:author="作者"/>
          <w:rFonts w:eastAsia="宋体"/>
        </w:rPr>
      </w:pPr>
      <w:ins w:id="3424" w:author="作者">
        <w:r>
          <w:rPr>
            <w:rFonts w:eastAsia="宋体"/>
          </w:rPr>
          <w:t>SecurityChangeCandidateCellInfo-Item-ExtIEs F1AP-PROTOCOL-EXTENSION ::= {</w:t>
        </w:r>
      </w:ins>
    </w:p>
    <w:p w14:paraId="11936A62" w14:textId="77777777" w:rsidR="001C56D0" w:rsidRDefault="001C56D0" w:rsidP="001C56D0">
      <w:pPr>
        <w:pStyle w:val="PL"/>
        <w:rPr>
          <w:ins w:id="3425" w:author="作者"/>
          <w:rFonts w:eastAsia="宋体"/>
        </w:rPr>
      </w:pPr>
      <w:ins w:id="3426" w:author="作者">
        <w:r>
          <w:rPr>
            <w:rFonts w:eastAsia="宋体"/>
          </w:rPr>
          <w:tab/>
          <w:t>...</w:t>
        </w:r>
      </w:ins>
    </w:p>
    <w:p w14:paraId="5F64DD48" w14:textId="6AFA9D6E" w:rsidR="001C56D0" w:rsidRDefault="001C56D0" w:rsidP="001C56D0">
      <w:pPr>
        <w:pStyle w:val="PL"/>
        <w:rPr>
          <w:ins w:id="3427" w:author="Google (Jing)" w:date="2025-08-28T18:24:00Z"/>
          <w:rFonts w:eastAsia="宋体"/>
        </w:rPr>
      </w:pPr>
      <w:ins w:id="3428" w:author="作者">
        <w:r>
          <w:rPr>
            <w:rFonts w:eastAsia="宋体"/>
          </w:rPr>
          <w:t>}</w:t>
        </w:r>
      </w:ins>
    </w:p>
    <w:p w14:paraId="7D246AE6" w14:textId="77777777" w:rsidR="0058363A" w:rsidRPr="00415378" w:rsidRDefault="0058363A" w:rsidP="0058363A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3429" w:author="Google (Jing)" w:date="2025-08-28T18:24:00Z"/>
          <w:rFonts w:ascii="Courier New" w:hAnsi="Courier New"/>
          <w:noProof/>
          <w:sz w:val="16"/>
        </w:rPr>
      </w:pPr>
      <w:ins w:id="3430" w:author="Google (Jing)" w:date="2025-08-28T18:24:00Z">
        <w:r w:rsidRPr="00415378">
          <w:rPr>
            <w:rFonts w:ascii="Courier New" w:hAnsi="Courier New"/>
            <w:noProof/>
            <w:sz w:val="16"/>
          </w:rPr>
          <w:t>LTMInformation</w:t>
        </w:r>
        <w:r>
          <w:rPr>
            <w:rFonts w:ascii="Courier New" w:hAnsi="Courier New"/>
            <w:noProof/>
            <w:sz w:val="16"/>
          </w:rPr>
          <w:t>SCG</w:t>
        </w:r>
        <w:r w:rsidRPr="00415378">
          <w:rPr>
            <w:rFonts w:ascii="Courier New" w:hAnsi="Courier New"/>
            <w:noProof/>
            <w:sz w:val="16"/>
          </w:rPr>
          <w:t>-</w:t>
        </w:r>
        <w:r>
          <w:rPr>
            <w:rFonts w:ascii="Courier New" w:hAnsi="Courier New"/>
            <w:noProof/>
            <w:sz w:val="16"/>
          </w:rPr>
          <w:t>Add</w:t>
        </w:r>
        <w:r w:rsidRPr="00415378">
          <w:rPr>
            <w:rFonts w:ascii="Courier New" w:hAnsi="Courier New"/>
            <w:noProof/>
            <w:sz w:val="16"/>
          </w:rPr>
          <w:tab/>
          <w:t>::= SEQUENCE {</w:t>
        </w:r>
      </w:ins>
    </w:p>
    <w:p w14:paraId="7925EA18" w14:textId="77777777" w:rsidR="0058363A" w:rsidRPr="00415378" w:rsidRDefault="0058363A" w:rsidP="0058363A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3431" w:author="Google (Jing)" w:date="2025-08-28T18:24:00Z"/>
          <w:rFonts w:ascii="Courier New" w:hAnsi="Courier New"/>
          <w:noProof/>
          <w:sz w:val="16"/>
        </w:rPr>
      </w:pPr>
      <w:ins w:id="3432" w:author="Google (Jing)" w:date="2025-08-28T18:24:00Z">
        <w:r w:rsidRPr="00415378">
          <w:rPr>
            <w:rFonts w:ascii="Courier New" w:hAnsi="Courier New"/>
            <w:noProof/>
            <w:sz w:val="16"/>
          </w:rPr>
          <w:tab/>
          <w:t>lTM</w:t>
        </w:r>
        <w:r>
          <w:rPr>
            <w:rFonts w:ascii="Courier New" w:hAnsi="Courier New"/>
            <w:noProof/>
            <w:sz w:val="16"/>
          </w:rPr>
          <w:t>wSCG</w:t>
        </w:r>
        <w:r w:rsidRPr="00415378">
          <w:rPr>
            <w:rFonts w:ascii="Courier New" w:hAnsi="Courier New"/>
            <w:noProof/>
            <w:sz w:val="16"/>
          </w:rPr>
          <w:t>Indicator</w:t>
        </w:r>
        <w:r w:rsidRPr="00415378">
          <w:rPr>
            <w:rFonts w:ascii="Courier New" w:hAnsi="Courier New"/>
            <w:noProof/>
            <w:sz w:val="16"/>
          </w:rPr>
          <w:tab/>
        </w:r>
        <w:r w:rsidRPr="00415378">
          <w:rPr>
            <w:rFonts w:ascii="Courier New" w:hAnsi="Courier New"/>
            <w:noProof/>
            <w:sz w:val="16"/>
          </w:rPr>
          <w:tab/>
        </w:r>
        <w:r w:rsidRPr="00415378">
          <w:rPr>
            <w:rFonts w:ascii="Courier New" w:hAnsi="Courier New"/>
            <w:noProof/>
            <w:sz w:val="16"/>
          </w:rPr>
          <w:tab/>
        </w:r>
        <w:r w:rsidRPr="00415378">
          <w:rPr>
            <w:rFonts w:ascii="Courier New" w:hAnsi="Courier New"/>
            <w:noProof/>
            <w:sz w:val="16"/>
          </w:rPr>
          <w:tab/>
        </w:r>
        <w:r w:rsidRPr="00415378">
          <w:rPr>
            <w:rFonts w:ascii="Courier New" w:hAnsi="Courier New"/>
            <w:noProof/>
            <w:sz w:val="16"/>
          </w:rPr>
          <w:tab/>
        </w:r>
        <w:r w:rsidRPr="00415378">
          <w:rPr>
            <w:rFonts w:ascii="Courier New" w:hAnsi="Courier New"/>
            <w:noProof/>
            <w:sz w:val="16"/>
          </w:rPr>
          <w:tab/>
          <w:t>LTM</w:t>
        </w:r>
        <w:r>
          <w:rPr>
            <w:rFonts w:ascii="Courier New" w:hAnsi="Courier New"/>
            <w:noProof/>
            <w:sz w:val="16"/>
          </w:rPr>
          <w:t>wSCG</w:t>
        </w:r>
        <w:r w:rsidRPr="00415378">
          <w:rPr>
            <w:rFonts w:ascii="Courier New" w:hAnsi="Courier New"/>
            <w:noProof/>
            <w:sz w:val="16"/>
          </w:rPr>
          <w:t>Indicator,</w:t>
        </w:r>
      </w:ins>
    </w:p>
    <w:p w14:paraId="3E929454" w14:textId="77777777" w:rsidR="0058363A" w:rsidRPr="00415378" w:rsidRDefault="0058363A" w:rsidP="0058363A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3433" w:author="Google (Jing)" w:date="2025-08-28T18:24:00Z"/>
          <w:rFonts w:ascii="Courier New" w:hAnsi="Courier New"/>
          <w:snapToGrid w:val="0"/>
          <w:sz w:val="16"/>
        </w:rPr>
      </w:pPr>
      <w:ins w:id="3434" w:author="Google (Jing)" w:date="2025-08-28T18:24:00Z">
        <w:r w:rsidRPr="00415378">
          <w:rPr>
            <w:rFonts w:ascii="Courier New" w:hAnsi="Courier New"/>
            <w:noProof/>
            <w:sz w:val="16"/>
          </w:rPr>
          <w:tab/>
          <w:t>iE-Extensions</w:t>
        </w:r>
        <w:r w:rsidRPr="00415378">
          <w:rPr>
            <w:rFonts w:ascii="Courier New" w:hAnsi="Courier New"/>
            <w:noProof/>
            <w:sz w:val="16"/>
          </w:rPr>
          <w:tab/>
        </w:r>
        <w:r w:rsidRPr="00415378">
          <w:rPr>
            <w:rFonts w:ascii="Courier New" w:hAnsi="Courier New"/>
            <w:noProof/>
            <w:sz w:val="16"/>
          </w:rPr>
          <w:tab/>
          <w:t>ProtocolExtensionContainer { { LTMInformation</w:t>
        </w:r>
        <w:r>
          <w:rPr>
            <w:rFonts w:ascii="Courier New" w:hAnsi="Courier New"/>
            <w:noProof/>
            <w:sz w:val="16"/>
          </w:rPr>
          <w:t>SCG</w:t>
        </w:r>
        <w:r w:rsidRPr="00415378">
          <w:rPr>
            <w:rFonts w:ascii="Courier New" w:hAnsi="Courier New"/>
            <w:noProof/>
            <w:sz w:val="16"/>
          </w:rPr>
          <w:t>-</w:t>
        </w:r>
        <w:r>
          <w:rPr>
            <w:rFonts w:ascii="Courier New" w:hAnsi="Courier New"/>
            <w:noProof/>
            <w:sz w:val="16"/>
          </w:rPr>
          <w:t>Add</w:t>
        </w:r>
        <w:r w:rsidRPr="00415378">
          <w:rPr>
            <w:rFonts w:ascii="Courier New" w:hAnsi="Courier New"/>
            <w:noProof/>
            <w:sz w:val="16"/>
          </w:rPr>
          <w:t>-ExtIEs} }</w:t>
        </w:r>
        <w:r w:rsidRPr="00415378">
          <w:rPr>
            <w:rFonts w:ascii="Courier New" w:hAnsi="Courier New"/>
            <w:noProof/>
            <w:sz w:val="16"/>
          </w:rPr>
          <w:tab/>
          <w:t>OPTIONAL</w:t>
        </w:r>
        <w:r w:rsidRPr="00415378">
          <w:rPr>
            <w:rFonts w:ascii="Courier New" w:hAnsi="Courier New"/>
            <w:snapToGrid w:val="0"/>
            <w:sz w:val="16"/>
          </w:rPr>
          <w:t>,</w:t>
        </w:r>
      </w:ins>
    </w:p>
    <w:p w14:paraId="18512CDD" w14:textId="77777777" w:rsidR="0058363A" w:rsidRPr="00415378" w:rsidRDefault="0058363A" w:rsidP="0058363A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3435" w:author="Google (Jing)" w:date="2025-08-28T18:24:00Z"/>
          <w:rFonts w:ascii="Courier New" w:hAnsi="Courier New"/>
          <w:snapToGrid w:val="0"/>
          <w:sz w:val="16"/>
        </w:rPr>
      </w:pPr>
      <w:ins w:id="3436" w:author="Google (Jing)" w:date="2025-08-28T18:24:00Z">
        <w:r w:rsidRPr="00415378">
          <w:rPr>
            <w:rFonts w:ascii="Courier New" w:hAnsi="Courier New"/>
            <w:snapToGrid w:val="0"/>
            <w:sz w:val="16"/>
          </w:rPr>
          <w:tab/>
          <w:t>...</w:t>
        </w:r>
      </w:ins>
    </w:p>
    <w:p w14:paraId="7D32E5A9" w14:textId="77777777" w:rsidR="0058363A" w:rsidRPr="00415378" w:rsidRDefault="0058363A" w:rsidP="0058363A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3437" w:author="Google (Jing)" w:date="2025-08-28T18:24:00Z"/>
          <w:rFonts w:ascii="Courier New" w:hAnsi="Courier New"/>
          <w:noProof/>
          <w:sz w:val="16"/>
        </w:rPr>
      </w:pPr>
      <w:ins w:id="3438" w:author="Google (Jing)" w:date="2025-08-28T18:24:00Z">
        <w:r w:rsidRPr="00415378">
          <w:rPr>
            <w:rFonts w:ascii="Courier New" w:hAnsi="Courier New"/>
            <w:noProof/>
            <w:sz w:val="16"/>
          </w:rPr>
          <w:t>}</w:t>
        </w:r>
      </w:ins>
    </w:p>
    <w:p w14:paraId="24A17A42" w14:textId="77777777" w:rsidR="0058363A" w:rsidRPr="00415378" w:rsidRDefault="0058363A" w:rsidP="0058363A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3439" w:author="Google (Jing)" w:date="2025-08-28T18:24:00Z"/>
          <w:rFonts w:ascii="Courier New" w:hAnsi="Courier New"/>
          <w:noProof/>
          <w:sz w:val="16"/>
        </w:rPr>
      </w:pPr>
    </w:p>
    <w:p w14:paraId="61DC052D" w14:textId="77777777" w:rsidR="0058363A" w:rsidRPr="00415378" w:rsidRDefault="0058363A" w:rsidP="0058363A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3440" w:author="Google (Jing)" w:date="2025-08-28T18:24:00Z"/>
          <w:rFonts w:ascii="Courier New" w:hAnsi="Courier New"/>
          <w:noProof/>
          <w:sz w:val="16"/>
        </w:rPr>
      </w:pPr>
      <w:ins w:id="3441" w:author="Google (Jing)" w:date="2025-08-28T18:24:00Z">
        <w:r w:rsidRPr="00415378">
          <w:rPr>
            <w:rFonts w:ascii="Courier New" w:hAnsi="Courier New"/>
            <w:noProof/>
            <w:sz w:val="16"/>
          </w:rPr>
          <w:t>LTMInformation</w:t>
        </w:r>
        <w:r>
          <w:rPr>
            <w:rFonts w:ascii="Courier New" w:hAnsi="Courier New"/>
            <w:noProof/>
            <w:sz w:val="16"/>
          </w:rPr>
          <w:t>SCG</w:t>
        </w:r>
        <w:r w:rsidRPr="00415378">
          <w:rPr>
            <w:rFonts w:ascii="Courier New" w:hAnsi="Courier New"/>
            <w:noProof/>
            <w:sz w:val="16"/>
          </w:rPr>
          <w:t>-</w:t>
        </w:r>
        <w:r>
          <w:rPr>
            <w:rFonts w:ascii="Courier New" w:hAnsi="Courier New"/>
            <w:noProof/>
            <w:sz w:val="16"/>
          </w:rPr>
          <w:t>Add</w:t>
        </w:r>
        <w:r w:rsidRPr="00415378">
          <w:rPr>
            <w:rFonts w:ascii="Courier New" w:hAnsi="Courier New"/>
            <w:noProof/>
            <w:sz w:val="16"/>
          </w:rPr>
          <w:t>-ExtIEs F1AP-PROTOCOL-EXTENSION ::= {</w:t>
        </w:r>
      </w:ins>
    </w:p>
    <w:p w14:paraId="50BF68F6" w14:textId="77777777" w:rsidR="0058363A" w:rsidRPr="00415378" w:rsidRDefault="0058363A" w:rsidP="0058363A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3442" w:author="Google (Jing)" w:date="2025-08-28T18:24:00Z"/>
          <w:rFonts w:ascii="Courier New" w:hAnsi="Courier New"/>
          <w:noProof/>
          <w:sz w:val="16"/>
        </w:rPr>
      </w:pPr>
      <w:ins w:id="3443" w:author="Google (Jing)" w:date="2025-08-28T18:24:00Z">
        <w:r w:rsidRPr="00415378">
          <w:rPr>
            <w:rFonts w:ascii="Courier New" w:hAnsi="Courier New"/>
            <w:noProof/>
            <w:sz w:val="16"/>
          </w:rPr>
          <w:tab/>
          <w:t>...</w:t>
        </w:r>
      </w:ins>
    </w:p>
    <w:p w14:paraId="5A2A887F" w14:textId="77777777" w:rsidR="0058363A" w:rsidRPr="00415378" w:rsidRDefault="0058363A" w:rsidP="0058363A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3444" w:author="Google (Jing)" w:date="2025-08-28T18:24:00Z"/>
          <w:rFonts w:ascii="Courier New" w:hAnsi="Courier New"/>
          <w:noProof/>
          <w:sz w:val="16"/>
        </w:rPr>
      </w:pPr>
      <w:ins w:id="3445" w:author="Google (Jing)" w:date="2025-08-28T18:24:00Z">
        <w:r w:rsidRPr="00415378">
          <w:rPr>
            <w:rFonts w:ascii="Courier New" w:hAnsi="Courier New"/>
            <w:noProof/>
            <w:sz w:val="16"/>
          </w:rPr>
          <w:t>}</w:t>
        </w:r>
      </w:ins>
    </w:p>
    <w:p w14:paraId="2CC355E4" w14:textId="77777777" w:rsidR="0058363A" w:rsidRPr="00415378" w:rsidRDefault="0058363A" w:rsidP="0058363A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3446" w:author="Google (Jing)" w:date="2025-08-28T18:24:00Z"/>
          <w:rFonts w:ascii="Courier New" w:hAnsi="Courier New"/>
          <w:noProof/>
          <w:sz w:val="16"/>
        </w:rPr>
      </w:pPr>
    </w:p>
    <w:p w14:paraId="5CC2D8EE" w14:textId="77777777" w:rsidR="0058363A" w:rsidRPr="00415378" w:rsidRDefault="0058363A" w:rsidP="0058363A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3447" w:author="Google (Jing)" w:date="2025-08-28T18:24:00Z"/>
          <w:rFonts w:ascii="Courier New" w:hAnsi="Courier New"/>
          <w:noProof/>
          <w:sz w:val="16"/>
        </w:rPr>
      </w:pPr>
      <w:ins w:id="3448" w:author="Google (Jing)" w:date="2025-08-28T18:24:00Z">
        <w:r w:rsidRPr="00415378">
          <w:rPr>
            <w:rFonts w:ascii="Courier New" w:hAnsi="Courier New"/>
            <w:noProof/>
            <w:sz w:val="16"/>
          </w:rPr>
          <w:t>LTMInformation</w:t>
        </w:r>
        <w:r>
          <w:rPr>
            <w:rFonts w:ascii="Courier New" w:hAnsi="Courier New"/>
            <w:noProof/>
            <w:sz w:val="16"/>
          </w:rPr>
          <w:t>SCG</w:t>
        </w:r>
        <w:r w:rsidRPr="00415378">
          <w:rPr>
            <w:rFonts w:ascii="Courier New" w:hAnsi="Courier New"/>
            <w:noProof/>
            <w:sz w:val="16"/>
          </w:rPr>
          <w:t>-</w:t>
        </w:r>
        <w:r>
          <w:rPr>
            <w:rFonts w:ascii="Courier New" w:hAnsi="Courier New"/>
            <w:noProof/>
            <w:sz w:val="16"/>
          </w:rPr>
          <w:t>Mod</w:t>
        </w:r>
        <w:r w:rsidRPr="00415378">
          <w:rPr>
            <w:rFonts w:ascii="Courier New" w:hAnsi="Courier New"/>
            <w:noProof/>
            <w:sz w:val="16"/>
          </w:rPr>
          <w:tab/>
          <w:t>::= SEQUENCE {</w:t>
        </w:r>
      </w:ins>
    </w:p>
    <w:p w14:paraId="3A08F8C7" w14:textId="77777777" w:rsidR="0058363A" w:rsidRPr="00415378" w:rsidRDefault="0058363A" w:rsidP="0058363A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3449" w:author="Google (Jing)" w:date="2025-08-28T18:24:00Z"/>
          <w:rFonts w:ascii="Courier New" w:hAnsi="Courier New"/>
          <w:noProof/>
          <w:sz w:val="16"/>
        </w:rPr>
      </w:pPr>
      <w:ins w:id="3450" w:author="Google (Jing)" w:date="2025-08-28T18:24:00Z">
        <w:r w:rsidRPr="00415378">
          <w:rPr>
            <w:rFonts w:ascii="Courier New" w:hAnsi="Courier New"/>
            <w:noProof/>
            <w:sz w:val="16"/>
          </w:rPr>
          <w:tab/>
          <w:t>lTM</w:t>
        </w:r>
        <w:r>
          <w:rPr>
            <w:rFonts w:ascii="Courier New" w:hAnsi="Courier New"/>
            <w:noProof/>
            <w:sz w:val="16"/>
          </w:rPr>
          <w:t>wSCG</w:t>
        </w:r>
        <w:r w:rsidRPr="00415378">
          <w:rPr>
            <w:rFonts w:ascii="Courier New" w:hAnsi="Courier New"/>
            <w:noProof/>
            <w:sz w:val="16"/>
          </w:rPr>
          <w:t>Indicator</w:t>
        </w:r>
        <w:r w:rsidRPr="00415378">
          <w:rPr>
            <w:rFonts w:ascii="Courier New" w:hAnsi="Courier New"/>
            <w:noProof/>
            <w:sz w:val="16"/>
          </w:rPr>
          <w:tab/>
        </w:r>
        <w:r w:rsidRPr="00415378">
          <w:rPr>
            <w:rFonts w:ascii="Courier New" w:hAnsi="Courier New"/>
            <w:noProof/>
            <w:sz w:val="16"/>
          </w:rPr>
          <w:tab/>
        </w:r>
        <w:r w:rsidRPr="00415378">
          <w:rPr>
            <w:rFonts w:ascii="Courier New" w:hAnsi="Courier New"/>
            <w:noProof/>
            <w:sz w:val="16"/>
          </w:rPr>
          <w:tab/>
        </w:r>
        <w:r w:rsidRPr="00415378">
          <w:rPr>
            <w:rFonts w:ascii="Courier New" w:hAnsi="Courier New"/>
            <w:noProof/>
            <w:sz w:val="16"/>
          </w:rPr>
          <w:tab/>
        </w:r>
        <w:r w:rsidRPr="00415378">
          <w:rPr>
            <w:rFonts w:ascii="Courier New" w:hAnsi="Courier New"/>
            <w:noProof/>
            <w:sz w:val="16"/>
          </w:rPr>
          <w:tab/>
        </w:r>
        <w:r w:rsidRPr="00415378">
          <w:rPr>
            <w:rFonts w:ascii="Courier New" w:hAnsi="Courier New"/>
            <w:noProof/>
            <w:sz w:val="16"/>
          </w:rPr>
          <w:tab/>
          <w:t>LTM</w:t>
        </w:r>
        <w:r>
          <w:rPr>
            <w:rFonts w:ascii="Courier New" w:hAnsi="Courier New"/>
            <w:noProof/>
            <w:sz w:val="16"/>
          </w:rPr>
          <w:t>wSCG</w:t>
        </w:r>
        <w:r w:rsidRPr="00415378">
          <w:rPr>
            <w:rFonts w:ascii="Courier New" w:hAnsi="Courier New"/>
            <w:noProof/>
            <w:sz w:val="16"/>
          </w:rPr>
          <w:t>Indicator,</w:t>
        </w:r>
      </w:ins>
    </w:p>
    <w:p w14:paraId="053CCDBA" w14:textId="77777777" w:rsidR="0058363A" w:rsidRPr="00415378" w:rsidRDefault="0058363A" w:rsidP="0058363A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3451" w:author="Google (Jing)" w:date="2025-08-28T18:24:00Z"/>
          <w:rFonts w:ascii="Courier New" w:hAnsi="Courier New"/>
          <w:snapToGrid w:val="0"/>
          <w:sz w:val="16"/>
        </w:rPr>
      </w:pPr>
      <w:ins w:id="3452" w:author="Google (Jing)" w:date="2025-08-28T18:24:00Z">
        <w:r w:rsidRPr="00415378">
          <w:rPr>
            <w:rFonts w:ascii="Courier New" w:hAnsi="Courier New"/>
            <w:noProof/>
            <w:sz w:val="16"/>
          </w:rPr>
          <w:tab/>
          <w:t>iE-Extensions</w:t>
        </w:r>
        <w:r w:rsidRPr="00415378">
          <w:rPr>
            <w:rFonts w:ascii="Courier New" w:hAnsi="Courier New"/>
            <w:noProof/>
            <w:sz w:val="16"/>
          </w:rPr>
          <w:tab/>
        </w:r>
        <w:r w:rsidRPr="00415378">
          <w:rPr>
            <w:rFonts w:ascii="Courier New" w:hAnsi="Courier New"/>
            <w:noProof/>
            <w:sz w:val="16"/>
          </w:rPr>
          <w:tab/>
          <w:t>ProtocolExtensionContainer { { LTMInformation</w:t>
        </w:r>
        <w:r>
          <w:rPr>
            <w:rFonts w:ascii="Courier New" w:hAnsi="Courier New"/>
            <w:noProof/>
            <w:sz w:val="16"/>
          </w:rPr>
          <w:t>SCG</w:t>
        </w:r>
        <w:r w:rsidRPr="00415378">
          <w:rPr>
            <w:rFonts w:ascii="Courier New" w:hAnsi="Courier New"/>
            <w:noProof/>
            <w:sz w:val="16"/>
          </w:rPr>
          <w:t>-</w:t>
        </w:r>
        <w:r>
          <w:rPr>
            <w:rFonts w:ascii="Courier New" w:hAnsi="Courier New"/>
            <w:noProof/>
            <w:sz w:val="16"/>
          </w:rPr>
          <w:t>Mod</w:t>
        </w:r>
        <w:r w:rsidRPr="00415378">
          <w:rPr>
            <w:rFonts w:ascii="Courier New" w:hAnsi="Courier New"/>
            <w:noProof/>
            <w:sz w:val="16"/>
          </w:rPr>
          <w:t>-ExtIEs} }</w:t>
        </w:r>
        <w:r w:rsidRPr="00415378">
          <w:rPr>
            <w:rFonts w:ascii="Courier New" w:hAnsi="Courier New"/>
            <w:noProof/>
            <w:sz w:val="16"/>
          </w:rPr>
          <w:tab/>
          <w:t>OPTIONAL</w:t>
        </w:r>
        <w:r w:rsidRPr="00415378">
          <w:rPr>
            <w:rFonts w:ascii="Courier New" w:hAnsi="Courier New"/>
            <w:snapToGrid w:val="0"/>
            <w:sz w:val="16"/>
          </w:rPr>
          <w:t>,</w:t>
        </w:r>
      </w:ins>
    </w:p>
    <w:p w14:paraId="08AD0D79" w14:textId="77777777" w:rsidR="0058363A" w:rsidRPr="00415378" w:rsidRDefault="0058363A" w:rsidP="0058363A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3453" w:author="Google (Jing)" w:date="2025-08-28T18:24:00Z"/>
          <w:rFonts w:ascii="Courier New" w:hAnsi="Courier New"/>
          <w:snapToGrid w:val="0"/>
          <w:sz w:val="16"/>
        </w:rPr>
      </w:pPr>
      <w:ins w:id="3454" w:author="Google (Jing)" w:date="2025-08-28T18:24:00Z">
        <w:r w:rsidRPr="00415378">
          <w:rPr>
            <w:rFonts w:ascii="Courier New" w:hAnsi="Courier New"/>
            <w:snapToGrid w:val="0"/>
            <w:sz w:val="16"/>
          </w:rPr>
          <w:tab/>
          <w:t>...</w:t>
        </w:r>
      </w:ins>
    </w:p>
    <w:p w14:paraId="71EA9792" w14:textId="77777777" w:rsidR="0058363A" w:rsidRPr="00415378" w:rsidRDefault="0058363A" w:rsidP="0058363A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3455" w:author="Google (Jing)" w:date="2025-08-28T18:24:00Z"/>
          <w:rFonts w:ascii="Courier New" w:hAnsi="Courier New"/>
          <w:noProof/>
          <w:sz w:val="16"/>
        </w:rPr>
      </w:pPr>
      <w:ins w:id="3456" w:author="Google (Jing)" w:date="2025-08-28T18:24:00Z">
        <w:r w:rsidRPr="00415378">
          <w:rPr>
            <w:rFonts w:ascii="Courier New" w:hAnsi="Courier New"/>
            <w:noProof/>
            <w:sz w:val="16"/>
          </w:rPr>
          <w:t>}</w:t>
        </w:r>
      </w:ins>
    </w:p>
    <w:p w14:paraId="4FC5BA38" w14:textId="77777777" w:rsidR="0058363A" w:rsidRPr="00415378" w:rsidRDefault="0058363A" w:rsidP="0058363A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3457" w:author="Google (Jing)" w:date="2025-08-28T18:24:00Z"/>
          <w:rFonts w:ascii="Courier New" w:hAnsi="Courier New"/>
          <w:noProof/>
          <w:sz w:val="16"/>
        </w:rPr>
      </w:pPr>
    </w:p>
    <w:p w14:paraId="6F85CBAF" w14:textId="77777777" w:rsidR="0058363A" w:rsidRPr="00415378" w:rsidRDefault="0058363A" w:rsidP="0058363A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3458" w:author="Google (Jing)" w:date="2025-08-28T18:24:00Z"/>
          <w:rFonts w:ascii="Courier New" w:hAnsi="Courier New"/>
          <w:noProof/>
          <w:sz w:val="16"/>
        </w:rPr>
      </w:pPr>
      <w:ins w:id="3459" w:author="Google (Jing)" w:date="2025-08-28T18:24:00Z">
        <w:r w:rsidRPr="00415378">
          <w:rPr>
            <w:rFonts w:ascii="Courier New" w:hAnsi="Courier New"/>
            <w:noProof/>
            <w:sz w:val="16"/>
          </w:rPr>
          <w:t>LTMInformation</w:t>
        </w:r>
        <w:r>
          <w:rPr>
            <w:rFonts w:ascii="Courier New" w:hAnsi="Courier New"/>
            <w:noProof/>
            <w:sz w:val="16"/>
          </w:rPr>
          <w:t>SCG</w:t>
        </w:r>
        <w:r w:rsidRPr="00415378">
          <w:rPr>
            <w:rFonts w:ascii="Courier New" w:hAnsi="Courier New"/>
            <w:noProof/>
            <w:sz w:val="16"/>
          </w:rPr>
          <w:t>-</w:t>
        </w:r>
        <w:r>
          <w:rPr>
            <w:rFonts w:ascii="Courier New" w:hAnsi="Courier New"/>
            <w:noProof/>
            <w:sz w:val="16"/>
          </w:rPr>
          <w:t>Mod</w:t>
        </w:r>
        <w:r w:rsidRPr="00415378">
          <w:rPr>
            <w:rFonts w:ascii="Courier New" w:hAnsi="Courier New"/>
            <w:noProof/>
            <w:sz w:val="16"/>
          </w:rPr>
          <w:t>-ExtIEs F1AP-PROTOCOL-EXTENSION ::= {</w:t>
        </w:r>
      </w:ins>
    </w:p>
    <w:p w14:paraId="7AE3F481" w14:textId="77777777" w:rsidR="0058363A" w:rsidRPr="00415378" w:rsidRDefault="0058363A" w:rsidP="0058363A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3460" w:author="Google (Jing)" w:date="2025-08-28T18:24:00Z"/>
          <w:rFonts w:ascii="Courier New" w:hAnsi="Courier New"/>
          <w:noProof/>
          <w:sz w:val="16"/>
        </w:rPr>
      </w:pPr>
      <w:ins w:id="3461" w:author="Google (Jing)" w:date="2025-08-28T18:24:00Z">
        <w:r w:rsidRPr="00415378">
          <w:rPr>
            <w:rFonts w:ascii="Courier New" w:hAnsi="Courier New"/>
            <w:noProof/>
            <w:sz w:val="16"/>
          </w:rPr>
          <w:tab/>
          <w:t>...</w:t>
        </w:r>
      </w:ins>
    </w:p>
    <w:p w14:paraId="1627E37D" w14:textId="77777777" w:rsidR="0058363A" w:rsidRPr="00415378" w:rsidRDefault="0058363A" w:rsidP="0058363A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3462" w:author="Google (Jing)" w:date="2025-08-28T18:24:00Z"/>
          <w:rFonts w:ascii="Courier New" w:hAnsi="Courier New"/>
          <w:noProof/>
          <w:sz w:val="16"/>
        </w:rPr>
      </w:pPr>
      <w:ins w:id="3463" w:author="Google (Jing)" w:date="2025-08-28T18:24:00Z">
        <w:r w:rsidRPr="00415378">
          <w:rPr>
            <w:rFonts w:ascii="Courier New" w:hAnsi="Courier New"/>
            <w:noProof/>
            <w:sz w:val="16"/>
          </w:rPr>
          <w:t>}</w:t>
        </w:r>
      </w:ins>
    </w:p>
    <w:p w14:paraId="134EF82C" w14:textId="77777777" w:rsidR="0058363A" w:rsidRPr="00415378" w:rsidRDefault="0058363A" w:rsidP="0058363A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3464" w:author="Google (Jing)" w:date="2025-08-28T18:24:00Z"/>
          <w:rFonts w:ascii="Courier New" w:hAnsi="Courier New"/>
          <w:noProof/>
          <w:sz w:val="16"/>
        </w:rPr>
      </w:pPr>
    </w:p>
    <w:p w14:paraId="57936794" w14:textId="77777777" w:rsidR="0058363A" w:rsidRPr="00415378" w:rsidRDefault="0058363A" w:rsidP="0058363A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3465" w:author="Google (Jing)" w:date="2025-08-28T18:24:00Z"/>
          <w:rFonts w:ascii="Courier New" w:hAnsi="Courier New"/>
          <w:noProof/>
          <w:sz w:val="16"/>
        </w:rPr>
      </w:pPr>
    </w:p>
    <w:p w14:paraId="2B7686F7" w14:textId="4CF9906D" w:rsidR="0058363A" w:rsidRDefault="0058363A" w:rsidP="0058363A">
      <w:pPr>
        <w:pStyle w:val="PL"/>
        <w:rPr>
          <w:ins w:id="3466" w:author="作者"/>
          <w:rFonts w:eastAsia="宋体"/>
        </w:rPr>
      </w:pPr>
      <w:ins w:id="3467" w:author="Google (Jing)" w:date="2025-08-28T18:24:00Z">
        <w:r w:rsidRPr="00415378">
          <w:t>LTM</w:t>
        </w:r>
        <w:r>
          <w:t>wSCG</w:t>
        </w:r>
        <w:r w:rsidRPr="00415378">
          <w:t>Indicator</w:t>
        </w:r>
        <w:r w:rsidRPr="00415378">
          <w:rPr>
            <w:rFonts w:eastAsia="宋体"/>
            <w:snapToGrid w:val="0"/>
          </w:rPr>
          <w:t xml:space="preserve"> ::= </w:t>
        </w:r>
        <w:r w:rsidRPr="00415378">
          <w:rPr>
            <w:snapToGrid w:val="0"/>
          </w:rPr>
          <w:t>ENUMERATED {true, ...}</w:t>
        </w:r>
      </w:ins>
    </w:p>
    <w:p w14:paraId="3B8A0F63" w14:textId="77777777" w:rsidR="001C56D0" w:rsidRDefault="001C56D0" w:rsidP="001C56D0">
      <w:pPr>
        <w:pStyle w:val="PL"/>
        <w:rPr>
          <w:lang w:val="sv-SE"/>
        </w:rPr>
      </w:pPr>
    </w:p>
    <w:p w14:paraId="3A7D28F3" w14:textId="77777777" w:rsidR="001C56D0" w:rsidRDefault="001C56D0" w:rsidP="001C56D0">
      <w:pPr>
        <w:pStyle w:val="PL"/>
        <w:outlineLvl w:val="3"/>
      </w:pPr>
      <w:r>
        <w:t>-- M</w:t>
      </w:r>
    </w:p>
    <w:p w14:paraId="6E98BFE7" w14:textId="77777777" w:rsidR="001C56D0" w:rsidRDefault="001C56D0" w:rsidP="001C56D0">
      <w:pPr>
        <w:pStyle w:val="PL"/>
      </w:pPr>
    </w:p>
    <w:p w14:paraId="7506E1A6" w14:textId="77777777" w:rsidR="001C56D0" w:rsidRDefault="001C56D0" w:rsidP="001C56D0">
      <w:pPr>
        <w:pStyle w:val="PL"/>
      </w:pPr>
      <w:r>
        <w:t>MappingInformationIndex</w:t>
      </w:r>
      <w:r>
        <w:tab/>
        <w:t>::= BIT STRING (SIZE (26))</w:t>
      </w:r>
    </w:p>
    <w:p w14:paraId="240B8A54" w14:textId="77777777" w:rsidR="001C56D0" w:rsidRDefault="001C56D0" w:rsidP="001C56D0">
      <w:pPr>
        <w:pStyle w:val="PL"/>
      </w:pPr>
    </w:p>
    <w:p w14:paraId="69C67714" w14:textId="77777777" w:rsidR="001C56D0" w:rsidRDefault="001C56D0" w:rsidP="001C56D0">
      <w:pPr>
        <w:pStyle w:val="PL"/>
      </w:pPr>
      <w:r>
        <w:lastRenderedPageBreak/>
        <w:t>MappingInformationtoRemove</w:t>
      </w:r>
      <w:r>
        <w:tab/>
        <w:t>::= SEQUENCE (SIZE(1..maxnoofMappingEntries)) OF MappingInformationIndex</w:t>
      </w:r>
    </w:p>
    <w:p w14:paraId="7DD32DCD" w14:textId="77777777" w:rsidR="001C56D0" w:rsidRDefault="001C56D0" w:rsidP="001C56D0">
      <w:pPr>
        <w:pStyle w:val="PL"/>
      </w:pPr>
    </w:p>
    <w:p w14:paraId="29911520" w14:textId="77777777" w:rsidR="001C56D0" w:rsidRDefault="001C56D0" w:rsidP="001C56D0">
      <w:pPr>
        <w:pStyle w:val="PL"/>
      </w:pPr>
      <w:r>
        <w:t xml:space="preserve">MaskedIMEISV ::= </w:t>
      </w:r>
      <w:r>
        <w:tab/>
        <w:t>BIT STRING (SIZE (64))</w:t>
      </w:r>
    </w:p>
    <w:p w14:paraId="3DE425A5" w14:textId="77777777" w:rsidR="001C56D0" w:rsidRDefault="001C56D0" w:rsidP="001C56D0">
      <w:pPr>
        <w:pStyle w:val="PL"/>
      </w:pPr>
    </w:p>
    <w:p w14:paraId="74850D8B" w14:textId="77777777" w:rsidR="001C56D0" w:rsidRDefault="001C56D0" w:rsidP="001C56D0">
      <w:pPr>
        <w:pStyle w:val="PL"/>
      </w:pPr>
      <w:r>
        <w:t xml:space="preserve">MaxDataBurstVolume  ::= INTEGER (0..4095, ..., 4096.. 2000000) </w:t>
      </w:r>
    </w:p>
    <w:p w14:paraId="2F658F33" w14:textId="77777777" w:rsidR="001C56D0" w:rsidRDefault="001C56D0" w:rsidP="001C56D0">
      <w:pPr>
        <w:pStyle w:val="PL"/>
      </w:pPr>
      <w:r>
        <w:t>MaxPacketLossRate ::= INTEGER (0..1000)</w:t>
      </w:r>
    </w:p>
    <w:p w14:paraId="66335B30" w14:textId="77777777" w:rsidR="001C56D0" w:rsidRDefault="001C56D0" w:rsidP="001C56D0">
      <w:pPr>
        <w:pStyle w:val="PL"/>
      </w:pPr>
    </w:p>
    <w:p w14:paraId="5B3E1B19" w14:textId="77777777" w:rsidR="001C56D0" w:rsidRDefault="001C56D0" w:rsidP="001C56D0">
      <w:pPr>
        <w:pStyle w:val="PL"/>
      </w:pPr>
      <w:r>
        <w:rPr>
          <w:noProof w:val="0"/>
        </w:rPr>
        <w:t>MBS-Broadcast-NeighbourCellList</w:t>
      </w:r>
      <w:r>
        <w:t xml:space="preserve"> ::= OCTET STRING</w:t>
      </w:r>
    </w:p>
    <w:p w14:paraId="78A2860A" w14:textId="77777777" w:rsidR="001C56D0" w:rsidRDefault="001C56D0" w:rsidP="001C56D0">
      <w:pPr>
        <w:pStyle w:val="PL"/>
        <w:rPr>
          <w:noProof w:val="0"/>
        </w:rPr>
      </w:pPr>
    </w:p>
    <w:p w14:paraId="0DFD266C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MBS-Flows-Mapped-To-MRB-List</w:t>
      </w:r>
      <w:r>
        <w:rPr>
          <w:noProof w:val="0"/>
        </w:rPr>
        <w:tab/>
        <w:t>::=</w:t>
      </w:r>
      <w:r>
        <w:rPr>
          <w:noProof w:val="0"/>
        </w:rPr>
        <w:tab/>
        <w:t>SEQUENCE (SIZE(1.. maxnoofMBSQoSFlows)) OF MBS-Flows-Mapped-To-MRB-Item</w:t>
      </w:r>
    </w:p>
    <w:p w14:paraId="43B7A938" w14:textId="77777777" w:rsidR="001C56D0" w:rsidRDefault="001C56D0" w:rsidP="001C56D0">
      <w:pPr>
        <w:pStyle w:val="PL"/>
        <w:rPr>
          <w:noProof w:val="0"/>
        </w:rPr>
      </w:pPr>
    </w:p>
    <w:p w14:paraId="77E394B8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 xml:space="preserve">MBS-Flows-Mapped-To-MRB-Item </w:t>
      </w:r>
      <w:r>
        <w:rPr>
          <w:noProof w:val="0"/>
        </w:rPr>
        <w:tab/>
        <w:t>::= SEQUENCE {</w:t>
      </w:r>
    </w:p>
    <w:p w14:paraId="70CD4CB4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mBS-QoSFlowIdentifier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QoSFlowIdentifier,</w:t>
      </w:r>
    </w:p>
    <w:p w14:paraId="0F048AF5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mbs-QoSFlowLevelQoSParameters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QoSFlowLevelQoSParameters,</w:t>
      </w:r>
    </w:p>
    <w:p w14:paraId="3C538C55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iE-Extensions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ProtocolExtensionContainer { { MBS-Flows-Mapped-To-MRB-Item-ExtIEs} } OPTIONAL</w:t>
      </w:r>
    </w:p>
    <w:p w14:paraId="6C3B5C9D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}</w:t>
      </w:r>
    </w:p>
    <w:p w14:paraId="3C5CD4AB" w14:textId="77777777" w:rsidR="001C56D0" w:rsidRDefault="001C56D0" w:rsidP="001C56D0">
      <w:pPr>
        <w:pStyle w:val="PL"/>
        <w:rPr>
          <w:noProof w:val="0"/>
        </w:rPr>
      </w:pPr>
    </w:p>
    <w:p w14:paraId="505771AC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 xml:space="preserve">MBS-Flows-Mapped-To-MRB-Item-ExtIEs </w:t>
      </w:r>
      <w:r>
        <w:rPr>
          <w:noProof w:val="0"/>
        </w:rPr>
        <w:tab/>
        <w:t>F1AP-PROTOCOL-EXTENSION ::= {</w:t>
      </w:r>
    </w:p>
    <w:p w14:paraId="45B0AD40" w14:textId="77777777" w:rsidR="001C56D0" w:rsidRDefault="001C56D0" w:rsidP="001C56D0">
      <w:pPr>
        <w:pStyle w:val="PL"/>
        <w:rPr>
          <w:noProof w:val="0"/>
          <w:lang w:val="fr-FR"/>
        </w:rPr>
      </w:pPr>
      <w:r>
        <w:rPr>
          <w:noProof w:val="0"/>
        </w:rPr>
        <w:tab/>
      </w:r>
      <w:r>
        <w:rPr>
          <w:noProof w:val="0"/>
          <w:lang w:val="fr-FR"/>
        </w:rPr>
        <w:t>...</w:t>
      </w:r>
    </w:p>
    <w:p w14:paraId="25F33AF5" w14:textId="77777777" w:rsidR="001C56D0" w:rsidRDefault="001C56D0" w:rsidP="001C56D0">
      <w:pPr>
        <w:pStyle w:val="PL"/>
        <w:rPr>
          <w:noProof w:val="0"/>
          <w:lang w:val="fr-FR"/>
        </w:rPr>
      </w:pPr>
      <w:r>
        <w:rPr>
          <w:noProof w:val="0"/>
          <w:lang w:val="fr-FR"/>
        </w:rPr>
        <w:t>}</w:t>
      </w:r>
    </w:p>
    <w:p w14:paraId="7F298026" w14:textId="77777777" w:rsidR="001C56D0" w:rsidRDefault="001C56D0" w:rsidP="001C56D0">
      <w:pPr>
        <w:pStyle w:val="PL"/>
        <w:rPr>
          <w:noProof w:val="0"/>
          <w:lang w:val="fr-FR"/>
        </w:rPr>
      </w:pPr>
    </w:p>
    <w:p w14:paraId="76262604" w14:textId="77777777" w:rsidR="001C56D0" w:rsidRDefault="001C56D0" w:rsidP="001C56D0">
      <w:pPr>
        <w:pStyle w:val="PL"/>
        <w:rPr>
          <w:noProof w:val="0"/>
          <w:lang w:val="fr-FR"/>
        </w:rPr>
      </w:pPr>
    </w:p>
    <w:p w14:paraId="308D5D2B" w14:textId="77777777" w:rsidR="001C56D0" w:rsidRDefault="001C56D0" w:rsidP="001C56D0">
      <w:pPr>
        <w:pStyle w:val="PL"/>
        <w:rPr>
          <w:snapToGrid w:val="0"/>
          <w:lang w:val="fr-FR"/>
        </w:rPr>
      </w:pPr>
      <w:r>
        <w:rPr>
          <w:snapToGrid w:val="0"/>
          <w:lang w:val="fr-FR"/>
        </w:rPr>
        <w:t>MBSF1UInformation ::= SEQUENCE {</w:t>
      </w:r>
    </w:p>
    <w:p w14:paraId="3A3BFBE2" w14:textId="77777777" w:rsidR="001C56D0" w:rsidRDefault="001C56D0" w:rsidP="001C56D0">
      <w:pPr>
        <w:pStyle w:val="PL"/>
        <w:rPr>
          <w:lang w:val="fr-FR"/>
        </w:rPr>
      </w:pPr>
      <w:r>
        <w:rPr>
          <w:lang w:val="fr-FR"/>
        </w:rPr>
        <w:tab/>
        <w:t>mbs-f1u-info</w:t>
      </w:r>
      <w:r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ab/>
      </w:r>
      <w:r>
        <w:rPr>
          <w:rFonts w:eastAsia="宋体"/>
          <w:lang w:val="fr-FR"/>
        </w:rPr>
        <w:t>UPTransportLayerInformation</w:t>
      </w:r>
      <w:r>
        <w:rPr>
          <w:lang w:val="fr-FR"/>
        </w:rPr>
        <w:t>,</w:t>
      </w:r>
    </w:p>
    <w:p w14:paraId="2A3AEEF6" w14:textId="77777777" w:rsidR="001C56D0" w:rsidRDefault="001C56D0" w:rsidP="001C56D0">
      <w:pPr>
        <w:pStyle w:val="PL"/>
        <w:rPr>
          <w:snapToGrid w:val="0"/>
          <w:lang w:val="fr-FR"/>
        </w:rPr>
      </w:pPr>
      <w:r>
        <w:rPr>
          <w:snapToGrid w:val="0"/>
          <w:lang w:val="fr-FR"/>
        </w:rPr>
        <w:tab/>
        <w:t>iE-Extensions</w:t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ab/>
        <w:t>ProtocolExtensionContainer</w:t>
      </w:r>
      <w:r>
        <w:rPr>
          <w:snapToGrid w:val="0"/>
          <w:lang w:val="fr-FR"/>
        </w:rPr>
        <w:tab/>
        <w:t>{ { MBSF1UInformation-ExtIEs } }</w:t>
      </w:r>
      <w:r>
        <w:rPr>
          <w:snapToGrid w:val="0"/>
          <w:lang w:val="fr-FR"/>
        </w:rPr>
        <w:tab/>
        <w:t>OPTIONAL,</w:t>
      </w:r>
    </w:p>
    <w:p w14:paraId="31EE0F63" w14:textId="77777777" w:rsidR="001C56D0" w:rsidRDefault="001C56D0" w:rsidP="001C56D0">
      <w:pPr>
        <w:pStyle w:val="PL"/>
        <w:rPr>
          <w:snapToGrid w:val="0"/>
          <w:lang w:val="fr-FR"/>
        </w:rPr>
      </w:pPr>
      <w:r>
        <w:rPr>
          <w:snapToGrid w:val="0"/>
          <w:lang w:val="fr-FR"/>
        </w:rPr>
        <w:tab/>
        <w:t>...</w:t>
      </w:r>
    </w:p>
    <w:p w14:paraId="14D10F67" w14:textId="77777777" w:rsidR="001C56D0" w:rsidRDefault="001C56D0" w:rsidP="001C56D0">
      <w:pPr>
        <w:pStyle w:val="PL"/>
        <w:rPr>
          <w:snapToGrid w:val="0"/>
          <w:lang w:val="fr-FR"/>
        </w:rPr>
      </w:pPr>
      <w:r>
        <w:rPr>
          <w:snapToGrid w:val="0"/>
          <w:lang w:val="fr-FR"/>
        </w:rPr>
        <w:t>}</w:t>
      </w:r>
    </w:p>
    <w:p w14:paraId="33488C01" w14:textId="77777777" w:rsidR="001C56D0" w:rsidRDefault="001C56D0" w:rsidP="001C56D0">
      <w:pPr>
        <w:pStyle w:val="PL"/>
        <w:rPr>
          <w:snapToGrid w:val="0"/>
          <w:lang w:val="fr-FR"/>
        </w:rPr>
      </w:pPr>
    </w:p>
    <w:p w14:paraId="012FD4F0" w14:textId="77777777" w:rsidR="001C56D0" w:rsidRDefault="001C56D0" w:rsidP="001C56D0">
      <w:pPr>
        <w:pStyle w:val="PL"/>
        <w:rPr>
          <w:snapToGrid w:val="0"/>
          <w:lang w:val="fr-FR"/>
        </w:rPr>
      </w:pPr>
      <w:r>
        <w:rPr>
          <w:snapToGrid w:val="0"/>
          <w:lang w:val="fr-FR"/>
        </w:rPr>
        <w:t>MBSF1UInformation-ExtIEs</w:t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ab/>
        <w:t>F1AP-PROTOCOL-EXTENSION ::= {</w:t>
      </w:r>
    </w:p>
    <w:p w14:paraId="2308B51C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  <w:lang w:val="fr-FR"/>
        </w:rPr>
        <w:tab/>
      </w:r>
      <w:r>
        <w:rPr>
          <w:noProof w:val="0"/>
        </w:rPr>
        <w:t>{ ID id-F1UTunnelNotEstablished</w:t>
      </w:r>
      <w:r>
        <w:rPr>
          <w:noProof w:val="0"/>
        </w:rPr>
        <w:tab/>
        <w:t>CRITICALITY</w:t>
      </w:r>
      <w:r>
        <w:rPr>
          <w:noProof w:val="0"/>
        </w:rPr>
        <w:tab/>
      </w:r>
      <w:r>
        <w:rPr>
          <w:noProof w:val="0"/>
        </w:rPr>
        <w:tab/>
        <w:t>ignore</w:t>
      </w:r>
      <w:r>
        <w:rPr>
          <w:noProof w:val="0"/>
        </w:rPr>
        <w:tab/>
      </w:r>
      <w:r>
        <w:rPr>
          <w:noProof w:val="0"/>
        </w:rPr>
        <w:tab/>
        <w:t>EXTENSION</w:t>
      </w:r>
      <w:r>
        <w:rPr>
          <w:noProof w:val="0"/>
        </w:rPr>
        <w:tab/>
      </w:r>
      <w:r>
        <w:rPr>
          <w:noProof w:val="0"/>
        </w:rPr>
        <w:tab/>
        <w:t>F1UTunnelNotEstablished</w:t>
      </w:r>
      <w:r>
        <w:rPr>
          <w:noProof w:val="0"/>
        </w:rPr>
        <w:tab/>
      </w:r>
      <w:r>
        <w:rPr>
          <w:noProof w:val="0"/>
        </w:rPr>
        <w:tab/>
        <w:t>PRESENCE</w:t>
      </w:r>
      <w:r>
        <w:rPr>
          <w:noProof w:val="0"/>
        </w:rPr>
        <w:tab/>
      </w:r>
      <w:r>
        <w:rPr>
          <w:noProof w:val="0"/>
        </w:rPr>
        <w:tab/>
        <w:t>optional</w:t>
      </w:r>
      <w:r>
        <w:rPr>
          <w:noProof w:val="0"/>
        </w:rPr>
        <w:tab/>
        <w:t>},</w:t>
      </w:r>
    </w:p>
    <w:p w14:paraId="2018B650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...</w:t>
      </w:r>
    </w:p>
    <w:p w14:paraId="6F16D072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}</w:t>
      </w:r>
    </w:p>
    <w:p w14:paraId="5947A281" w14:textId="77777777" w:rsidR="001C56D0" w:rsidRDefault="001C56D0" w:rsidP="001C56D0">
      <w:pPr>
        <w:pStyle w:val="PL"/>
        <w:rPr>
          <w:noProof w:val="0"/>
        </w:rPr>
      </w:pPr>
    </w:p>
    <w:p w14:paraId="2C32257A" w14:textId="77777777" w:rsidR="001C56D0" w:rsidRDefault="001C56D0" w:rsidP="001C56D0">
      <w:pPr>
        <w:pStyle w:val="PL"/>
        <w:rPr>
          <w:noProof w:val="0"/>
        </w:rPr>
      </w:pPr>
      <w:r>
        <w:t>MBSInterestIndication</w:t>
      </w:r>
      <w:r>
        <w:rPr>
          <w:snapToGrid w:val="0"/>
        </w:rPr>
        <w:t xml:space="preserve"> ::= OCTET STRING</w:t>
      </w:r>
    </w:p>
    <w:p w14:paraId="1AD48167" w14:textId="77777777" w:rsidR="001C56D0" w:rsidRDefault="001C56D0" w:rsidP="001C56D0">
      <w:pPr>
        <w:pStyle w:val="PL"/>
        <w:rPr>
          <w:noProof w:val="0"/>
        </w:rPr>
      </w:pPr>
    </w:p>
    <w:p w14:paraId="65751C37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MBS-Session-ID ::= SEQUENCE {</w:t>
      </w:r>
    </w:p>
    <w:p w14:paraId="58C854FA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tMGI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TMGI,</w:t>
      </w:r>
    </w:p>
    <w:p w14:paraId="1870E359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nID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NID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tab/>
        <w:t>OPTIONAL</w:t>
      </w:r>
      <w:r>
        <w:rPr>
          <w:noProof w:val="0"/>
        </w:rPr>
        <w:t>,</w:t>
      </w:r>
    </w:p>
    <w:p w14:paraId="3DCE8FB8" w14:textId="77777777" w:rsidR="001C56D0" w:rsidRDefault="001C56D0" w:rsidP="001C56D0">
      <w:pPr>
        <w:pStyle w:val="PL"/>
        <w:rPr>
          <w:lang w:val="fr-FR"/>
        </w:rPr>
      </w:pPr>
      <w:r>
        <w:rPr>
          <w:noProof w:val="0"/>
        </w:rPr>
        <w:tab/>
      </w:r>
      <w:r>
        <w:rPr>
          <w:noProof w:val="0"/>
          <w:lang w:val="fr-FR"/>
        </w:rPr>
        <w:t>iE-Extensions</w:t>
      </w:r>
      <w:r>
        <w:rPr>
          <w:noProof w:val="0"/>
          <w:lang w:val="fr-FR"/>
        </w:rPr>
        <w:tab/>
      </w:r>
      <w:r>
        <w:rPr>
          <w:noProof w:val="0"/>
          <w:lang w:val="fr-FR"/>
        </w:rPr>
        <w:tab/>
      </w:r>
      <w:r>
        <w:rPr>
          <w:noProof w:val="0"/>
          <w:lang w:val="fr-FR"/>
        </w:rPr>
        <w:tab/>
      </w:r>
      <w:r>
        <w:rPr>
          <w:noProof w:val="0"/>
          <w:lang w:val="fr-FR"/>
        </w:rPr>
        <w:tab/>
        <w:t>ProtocolExtensionContainer { { MBS-Session-ID-ExtIEs} } OPTIONAL</w:t>
      </w:r>
      <w:r>
        <w:rPr>
          <w:lang w:val="fr-FR"/>
        </w:rPr>
        <w:t>,</w:t>
      </w:r>
    </w:p>
    <w:p w14:paraId="386C5D23" w14:textId="77777777" w:rsidR="001C56D0" w:rsidRDefault="001C56D0" w:rsidP="001C56D0">
      <w:pPr>
        <w:pStyle w:val="PL"/>
      </w:pPr>
      <w:r>
        <w:rPr>
          <w:lang w:val="fr-FR"/>
        </w:rPr>
        <w:tab/>
      </w:r>
      <w:r>
        <w:t>...</w:t>
      </w:r>
    </w:p>
    <w:p w14:paraId="303DD2A5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}</w:t>
      </w:r>
    </w:p>
    <w:p w14:paraId="4EC6CFFE" w14:textId="77777777" w:rsidR="001C56D0" w:rsidRDefault="001C56D0" w:rsidP="001C56D0">
      <w:pPr>
        <w:pStyle w:val="PL"/>
        <w:rPr>
          <w:noProof w:val="0"/>
        </w:rPr>
      </w:pPr>
    </w:p>
    <w:p w14:paraId="3C262B20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MBS-Session-ID-ExtIEs F1AP-PROTOCOL-EXTENSION ::= {</w:t>
      </w:r>
    </w:p>
    <w:p w14:paraId="1F513B06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...</w:t>
      </w:r>
    </w:p>
    <w:p w14:paraId="0A522B33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}</w:t>
      </w:r>
    </w:p>
    <w:p w14:paraId="0D500B16" w14:textId="77777777" w:rsidR="001C56D0" w:rsidRDefault="001C56D0" w:rsidP="001C56D0">
      <w:pPr>
        <w:pStyle w:val="PL"/>
        <w:rPr>
          <w:noProof w:val="0"/>
        </w:rPr>
      </w:pPr>
    </w:p>
    <w:p w14:paraId="52C61060" w14:textId="77777777" w:rsidR="001C56D0" w:rsidRDefault="001C56D0" w:rsidP="001C56D0">
      <w:pPr>
        <w:pStyle w:val="PL"/>
      </w:pPr>
      <w:r>
        <w:t xml:space="preserve">MBS-Area-Session-ID  ::= INTEGER (0..65535, ...) </w:t>
      </w:r>
    </w:p>
    <w:p w14:paraId="136F145C" w14:textId="77777777" w:rsidR="001C56D0" w:rsidRDefault="001C56D0" w:rsidP="001C56D0">
      <w:pPr>
        <w:pStyle w:val="PL"/>
      </w:pPr>
    </w:p>
    <w:p w14:paraId="276CCCF7" w14:textId="77777777" w:rsidR="001C56D0" w:rsidRDefault="001C56D0" w:rsidP="001C56D0">
      <w:pPr>
        <w:pStyle w:val="PL"/>
      </w:pPr>
    </w:p>
    <w:p w14:paraId="13FFD468" w14:textId="77777777" w:rsidR="001C56D0" w:rsidRDefault="001C56D0" w:rsidP="001C56D0">
      <w:pPr>
        <w:pStyle w:val="PL"/>
      </w:pPr>
      <w:r>
        <w:t>MBS-</w:t>
      </w:r>
      <w:r>
        <w:rPr>
          <w:noProof w:val="0"/>
        </w:rPr>
        <w:t>CUtoDURRCInformation</w:t>
      </w:r>
      <w:r>
        <w:tab/>
      </w:r>
      <w:r>
        <w:tab/>
        <w:t>::= SEQUENCE {</w:t>
      </w:r>
    </w:p>
    <w:p w14:paraId="588467DB" w14:textId="77777777" w:rsidR="001C56D0" w:rsidRDefault="001C56D0" w:rsidP="001C56D0">
      <w:pPr>
        <w:pStyle w:val="PL"/>
      </w:pPr>
      <w:r>
        <w:tab/>
        <w:t>mBS-Broadcast-Cell-List</w:t>
      </w:r>
      <w:r>
        <w:tab/>
      </w:r>
      <w:r>
        <w:tab/>
        <w:t>MBS-Broadcast-Cell-List,</w:t>
      </w:r>
    </w:p>
    <w:p w14:paraId="6A9120BC" w14:textId="77777777" w:rsidR="001C56D0" w:rsidRDefault="001C56D0" w:rsidP="001C56D0">
      <w:pPr>
        <w:pStyle w:val="PL"/>
      </w:pPr>
      <w:r>
        <w:tab/>
        <w:t>mBS-Broadcast-MRB-List</w:t>
      </w:r>
      <w:r>
        <w:tab/>
      </w:r>
      <w:r>
        <w:tab/>
        <w:t>MBS-Broadcast-MRB-List,</w:t>
      </w:r>
    </w:p>
    <w:p w14:paraId="5CA1C6E1" w14:textId="77777777" w:rsidR="001C56D0" w:rsidRDefault="001C56D0" w:rsidP="001C56D0">
      <w:pPr>
        <w:pStyle w:val="PL"/>
        <w:rPr>
          <w:lang w:val="fr-FR"/>
        </w:rPr>
      </w:pPr>
      <w:r>
        <w:tab/>
      </w:r>
      <w:r>
        <w:rPr>
          <w:lang w:val="fr-FR"/>
        </w:rPr>
        <w:t>iE-Extensions</w:t>
      </w:r>
      <w:r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ab/>
        <w:t>ProtocolExtensionContainer { { MBS-</w:t>
      </w:r>
      <w:r>
        <w:rPr>
          <w:noProof w:val="0"/>
          <w:lang w:val="fr-FR"/>
        </w:rPr>
        <w:t>CUtoDURRCInformation</w:t>
      </w:r>
      <w:r>
        <w:rPr>
          <w:lang w:val="fr-FR"/>
        </w:rPr>
        <w:t>-ExtIEs } } OPTIONAL,</w:t>
      </w:r>
    </w:p>
    <w:p w14:paraId="455785DF" w14:textId="77777777" w:rsidR="001C56D0" w:rsidRDefault="001C56D0" w:rsidP="001C56D0">
      <w:pPr>
        <w:pStyle w:val="PL"/>
      </w:pPr>
      <w:r>
        <w:rPr>
          <w:lang w:val="fr-FR"/>
        </w:rPr>
        <w:tab/>
      </w:r>
      <w:r>
        <w:t>...</w:t>
      </w:r>
    </w:p>
    <w:p w14:paraId="49B79793" w14:textId="77777777" w:rsidR="001C56D0" w:rsidRDefault="001C56D0" w:rsidP="001C56D0">
      <w:pPr>
        <w:pStyle w:val="PL"/>
      </w:pPr>
      <w:r>
        <w:t>}</w:t>
      </w:r>
    </w:p>
    <w:p w14:paraId="233EBAE5" w14:textId="77777777" w:rsidR="001C56D0" w:rsidRDefault="001C56D0" w:rsidP="001C56D0">
      <w:pPr>
        <w:pStyle w:val="PL"/>
      </w:pPr>
    </w:p>
    <w:p w14:paraId="3894AA86" w14:textId="77777777" w:rsidR="001C56D0" w:rsidRDefault="001C56D0" w:rsidP="001C56D0">
      <w:pPr>
        <w:pStyle w:val="PL"/>
      </w:pPr>
      <w:r>
        <w:t>MBS-</w:t>
      </w:r>
      <w:r>
        <w:rPr>
          <w:noProof w:val="0"/>
        </w:rPr>
        <w:t>CUtoDURRCInformation</w:t>
      </w:r>
      <w:r>
        <w:t>-ExtIEs F1AP-PROTOCOL-EXTENSION ::= {</w:t>
      </w:r>
    </w:p>
    <w:p w14:paraId="3A5EAD86" w14:textId="77777777" w:rsidR="001C56D0" w:rsidRDefault="001C56D0" w:rsidP="001C56D0">
      <w:pPr>
        <w:pStyle w:val="PL"/>
      </w:pPr>
      <w:r>
        <w:tab/>
        <w:t>...</w:t>
      </w:r>
    </w:p>
    <w:p w14:paraId="5D33B529" w14:textId="77777777" w:rsidR="001C56D0" w:rsidRDefault="001C56D0" w:rsidP="001C56D0">
      <w:pPr>
        <w:pStyle w:val="PL"/>
      </w:pPr>
      <w:r>
        <w:t>}</w:t>
      </w:r>
    </w:p>
    <w:p w14:paraId="23B9CAAD" w14:textId="77777777" w:rsidR="001C56D0" w:rsidRDefault="001C56D0" w:rsidP="001C56D0">
      <w:pPr>
        <w:pStyle w:val="PL"/>
      </w:pPr>
    </w:p>
    <w:p w14:paraId="29A10E17" w14:textId="77777777" w:rsidR="001C56D0" w:rsidRDefault="001C56D0" w:rsidP="001C56D0">
      <w:pPr>
        <w:pStyle w:val="PL"/>
        <w:rPr>
          <w:noProof w:val="0"/>
          <w:snapToGrid w:val="0"/>
          <w:lang w:eastAsia="zh-CN"/>
        </w:rPr>
      </w:pPr>
      <w:r>
        <w:t>MBS-Broadcast-Cell-List</w:t>
      </w:r>
      <w:r>
        <w:rPr>
          <w:noProof w:val="0"/>
          <w:snapToGrid w:val="0"/>
          <w:lang w:eastAsia="zh-CN"/>
        </w:rPr>
        <w:tab/>
        <w:t>::= SEQUENCE (SIZE(1.. maxCellingNBDU))</w:t>
      </w:r>
      <w:r>
        <w:rPr>
          <w:noProof w:val="0"/>
          <w:snapToGrid w:val="0"/>
          <w:lang w:eastAsia="zh-CN"/>
        </w:rPr>
        <w:tab/>
        <w:t xml:space="preserve">OF  </w:t>
      </w:r>
      <w:r>
        <w:t>MBS-Broadcast-Cell-</w:t>
      </w:r>
      <w:r>
        <w:rPr>
          <w:noProof w:val="0"/>
          <w:snapToGrid w:val="0"/>
          <w:lang w:eastAsia="zh-CN"/>
        </w:rPr>
        <w:t>Item</w:t>
      </w:r>
    </w:p>
    <w:p w14:paraId="22A64786" w14:textId="77777777" w:rsidR="001C56D0" w:rsidRDefault="001C56D0" w:rsidP="001C56D0">
      <w:pPr>
        <w:pStyle w:val="PL"/>
        <w:rPr>
          <w:noProof w:val="0"/>
          <w:snapToGrid w:val="0"/>
          <w:lang w:eastAsia="zh-CN"/>
        </w:rPr>
      </w:pPr>
    </w:p>
    <w:p w14:paraId="601297E0" w14:textId="77777777" w:rsidR="001C56D0" w:rsidRDefault="001C56D0" w:rsidP="001C56D0">
      <w:pPr>
        <w:pStyle w:val="PL"/>
        <w:rPr>
          <w:noProof w:val="0"/>
          <w:lang w:eastAsia="ko-KR"/>
        </w:rPr>
      </w:pPr>
      <w:r>
        <w:t>MBS-Broadcast-Cell-Item</w:t>
      </w:r>
      <w:r>
        <w:rPr>
          <w:noProof w:val="0"/>
        </w:rPr>
        <w:t xml:space="preserve"> ::= SEQUENCE {</w:t>
      </w:r>
    </w:p>
    <w:p w14:paraId="44594F0E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</w:r>
      <w:r>
        <w:rPr>
          <w:rFonts w:eastAsia="宋体"/>
        </w:rPr>
        <w:t>nRCGI</w:t>
      </w:r>
      <w:r>
        <w:rPr>
          <w:rFonts w:eastAsia="宋体"/>
        </w:rPr>
        <w:tab/>
      </w:r>
      <w:r>
        <w:rPr>
          <w:rFonts w:eastAsia="宋体"/>
        </w:rPr>
        <w:tab/>
      </w:r>
      <w:r>
        <w:rPr>
          <w:rFonts w:eastAsia="宋体"/>
        </w:rPr>
        <w:tab/>
      </w:r>
      <w:r>
        <w:rPr>
          <w:rFonts w:eastAsia="宋体"/>
        </w:rPr>
        <w:tab/>
      </w:r>
      <w:r>
        <w:rPr>
          <w:rFonts w:eastAsia="宋体"/>
        </w:rPr>
        <w:tab/>
      </w:r>
      <w:r>
        <w:rPr>
          <w:rFonts w:eastAsia="宋体"/>
        </w:rPr>
        <w:tab/>
        <w:t>NRCGI,</w:t>
      </w:r>
    </w:p>
    <w:p w14:paraId="313AAE65" w14:textId="77777777" w:rsidR="001C56D0" w:rsidRDefault="001C56D0" w:rsidP="001C56D0">
      <w:pPr>
        <w:pStyle w:val="PL"/>
      </w:pPr>
      <w:r>
        <w:rPr>
          <w:bCs/>
          <w:iCs/>
        </w:rPr>
        <w:tab/>
        <w:t>mtch-neighbourCell</w:t>
      </w:r>
      <w:r>
        <w:tab/>
      </w:r>
      <w:r>
        <w:tab/>
      </w:r>
      <w:r>
        <w:tab/>
      </w:r>
      <w:r>
        <w:rPr>
          <w:noProof w:val="0"/>
        </w:rPr>
        <w:t>OCTET STRING</w:t>
      </w:r>
      <w:r>
        <w:rPr>
          <w:noProof w:val="0"/>
        </w:rPr>
        <w:tab/>
      </w:r>
      <w:r>
        <w:rPr>
          <w:noProof w:val="0"/>
        </w:rPr>
        <w:tab/>
        <w:t>OPTIONAL</w:t>
      </w:r>
      <w:r>
        <w:t>,</w:t>
      </w:r>
    </w:p>
    <w:p w14:paraId="33411828" w14:textId="77777777" w:rsidR="001C56D0" w:rsidRDefault="001C56D0" w:rsidP="001C56D0">
      <w:pPr>
        <w:pStyle w:val="PL"/>
      </w:pPr>
      <w:r>
        <w:rPr>
          <w:noProof w:val="0"/>
        </w:rPr>
        <w:tab/>
        <w:t>iE-Extensions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ProtocolExtensionContainer { { </w:t>
      </w:r>
      <w:r>
        <w:t>MBS-Broadcast-Cell-Item</w:t>
      </w:r>
      <w:r>
        <w:rPr>
          <w:noProof w:val="0"/>
        </w:rPr>
        <w:t>-ExtIEs} } OPTIONAL</w:t>
      </w:r>
      <w:r>
        <w:t>,</w:t>
      </w:r>
    </w:p>
    <w:p w14:paraId="63488A99" w14:textId="77777777" w:rsidR="001C56D0" w:rsidRDefault="001C56D0" w:rsidP="001C56D0">
      <w:pPr>
        <w:pStyle w:val="PL"/>
      </w:pPr>
      <w:r>
        <w:tab/>
        <w:t>...</w:t>
      </w:r>
    </w:p>
    <w:p w14:paraId="70FA0824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}</w:t>
      </w:r>
    </w:p>
    <w:p w14:paraId="431730E2" w14:textId="77777777" w:rsidR="001C56D0" w:rsidRDefault="001C56D0" w:rsidP="001C56D0">
      <w:pPr>
        <w:pStyle w:val="PL"/>
        <w:rPr>
          <w:noProof w:val="0"/>
        </w:rPr>
      </w:pPr>
    </w:p>
    <w:p w14:paraId="6BBB25D7" w14:textId="77777777" w:rsidR="001C56D0" w:rsidRDefault="001C56D0" w:rsidP="001C56D0">
      <w:pPr>
        <w:pStyle w:val="PL"/>
        <w:rPr>
          <w:noProof w:val="0"/>
        </w:rPr>
      </w:pPr>
      <w:r>
        <w:t>MBS-Broadcast-Cell-Item</w:t>
      </w:r>
      <w:r>
        <w:rPr>
          <w:noProof w:val="0"/>
        </w:rPr>
        <w:t>-ExtIEs F1AP-PROTOCOL-EXTENSION ::= {</w:t>
      </w:r>
    </w:p>
    <w:p w14:paraId="05A79DD9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...</w:t>
      </w:r>
    </w:p>
    <w:p w14:paraId="0A5F4150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}</w:t>
      </w:r>
    </w:p>
    <w:p w14:paraId="03594560" w14:textId="77777777" w:rsidR="001C56D0" w:rsidRDefault="001C56D0" w:rsidP="001C56D0">
      <w:pPr>
        <w:pStyle w:val="PL"/>
      </w:pPr>
    </w:p>
    <w:p w14:paraId="12C726E7" w14:textId="77777777" w:rsidR="001C56D0" w:rsidRDefault="001C56D0" w:rsidP="001C56D0">
      <w:pPr>
        <w:pStyle w:val="PL"/>
        <w:rPr>
          <w:snapToGrid w:val="0"/>
          <w:lang w:eastAsia="zh-CN"/>
        </w:rPr>
      </w:pPr>
      <w:r>
        <w:t>MBS-Broadcast-MRB-List</w:t>
      </w:r>
      <w:r>
        <w:rPr>
          <w:snapToGrid w:val="0"/>
          <w:lang w:eastAsia="zh-CN"/>
        </w:rPr>
        <w:tab/>
        <w:t>::= SEQUENCE (SIZE(1.. maxnoofMRBs))</w:t>
      </w:r>
      <w:r>
        <w:rPr>
          <w:snapToGrid w:val="0"/>
          <w:lang w:eastAsia="zh-CN"/>
        </w:rPr>
        <w:tab/>
        <w:t xml:space="preserve">OF  </w:t>
      </w:r>
      <w:r>
        <w:t>MBS-Broadcast-MRB-</w:t>
      </w:r>
      <w:r>
        <w:rPr>
          <w:snapToGrid w:val="0"/>
          <w:lang w:eastAsia="zh-CN"/>
        </w:rPr>
        <w:t>Item</w:t>
      </w:r>
    </w:p>
    <w:p w14:paraId="7D2C3A24" w14:textId="77777777" w:rsidR="001C56D0" w:rsidRDefault="001C56D0" w:rsidP="001C56D0">
      <w:pPr>
        <w:pStyle w:val="PL"/>
        <w:rPr>
          <w:snapToGrid w:val="0"/>
          <w:lang w:eastAsia="zh-CN"/>
        </w:rPr>
      </w:pPr>
    </w:p>
    <w:p w14:paraId="24BF6932" w14:textId="77777777" w:rsidR="001C56D0" w:rsidRDefault="001C56D0" w:rsidP="001C56D0">
      <w:pPr>
        <w:pStyle w:val="PL"/>
        <w:rPr>
          <w:lang w:eastAsia="ko-KR"/>
        </w:rPr>
      </w:pPr>
      <w:r>
        <w:t>MBS-Broadcast-MRB-Item ::= SEQUENCE {</w:t>
      </w:r>
    </w:p>
    <w:p w14:paraId="5E336F37" w14:textId="77777777" w:rsidR="001C56D0" w:rsidRDefault="001C56D0" w:rsidP="001C56D0">
      <w:pPr>
        <w:pStyle w:val="PL"/>
      </w:pPr>
      <w:r>
        <w:tab/>
      </w:r>
      <w:r>
        <w:rPr>
          <w:rFonts w:eastAsia="宋体"/>
        </w:rPr>
        <w:t>mRB-ID</w:t>
      </w:r>
      <w:r>
        <w:rPr>
          <w:rFonts w:eastAsia="宋体"/>
        </w:rPr>
        <w:tab/>
      </w:r>
      <w:r>
        <w:rPr>
          <w:rFonts w:eastAsia="宋体"/>
        </w:rPr>
        <w:tab/>
      </w:r>
      <w:r>
        <w:rPr>
          <w:rFonts w:eastAsia="宋体"/>
        </w:rPr>
        <w:tab/>
      </w:r>
      <w:r>
        <w:rPr>
          <w:rFonts w:eastAsia="宋体"/>
        </w:rPr>
        <w:tab/>
      </w:r>
      <w:r>
        <w:rPr>
          <w:rFonts w:eastAsia="宋体"/>
        </w:rPr>
        <w:tab/>
      </w:r>
      <w:r>
        <w:rPr>
          <w:rFonts w:eastAsia="宋体"/>
        </w:rPr>
        <w:tab/>
        <w:t>MRB-ID,</w:t>
      </w:r>
    </w:p>
    <w:p w14:paraId="763E78D4" w14:textId="77777777" w:rsidR="001C56D0" w:rsidRDefault="001C56D0" w:rsidP="001C56D0">
      <w:pPr>
        <w:pStyle w:val="PL"/>
      </w:pPr>
      <w:r>
        <w:rPr>
          <w:bCs/>
          <w:iCs/>
        </w:rPr>
        <w:tab/>
        <w:t>mRB-PDCP-Config-Broadcast</w:t>
      </w:r>
      <w:r>
        <w:tab/>
        <w:t>OCTET STRING,</w:t>
      </w:r>
    </w:p>
    <w:p w14:paraId="55AE53C7" w14:textId="77777777" w:rsidR="001C56D0" w:rsidRDefault="001C56D0" w:rsidP="001C56D0">
      <w:pPr>
        <w:pStyle w:val="PL"/>
      </w:pPr>
      <w:r>
        <w:tab/>
        <w:t>iE-Extensions</w:t>
      </w:r>
      <w:r>
        <w:tab/>
      </w:r>
      <w:r>
        <w:tab/>
      </w:r>
      <w:r>
        <w:tab/>
      </w:r>
      <w:r>
        <w:tab/>
        <w:t>ProtocolExtensionContainer { { MBS-Broadcast-MRB-Item-ExtIEs} } OPTIONAL,</w:t>
      </w:r>
    </w:p>
    <w:p w14:paraId="1BD0CF63" w14:textId="77777777" w:rsidR="001C56D0" w:rsidRDefault="001C56D0" w:rsidP="001C56D0">
      <w:pPr>
        <w:pStyle w:val="PL"/>
      </w:pPr>
      <w:r>
        <w:tab/>
        <w:t>...</w:t>
      </w:r>
    </w:p>
    <w:p w14:paraId="34B0D77E" w14:textId="77777777" w:rsidR="001C56D0" w:rsidRDefault="001C56D0" w:rsidP="001C56D0">
      <w:pPr>
        <w:pStyle w:val="PL"/>
      </w:pPr>
      <w:r>
        <w:t>}</w:t>
      </w:r>
    </w:p>
    <w:p w14:paraId="7F47BE08" w14:textId="77777777" w:rsidR="001C56D0" w:rsidRDefault="001C56D0" w:rsidP="001C56D0">
      <w:pPr>
        <w:pStyle w:val="PL"/>
      </w:pPr>
    </w:p>
    <w:p w14:paraId="7E52411F" w14:textId="77777777" w:rsidR="001C56D0" w:rsidRDefault="001C56D0" w:rsidP="001C56D0">
      <w:pPr>
        <w:pStyle w:val="PL"/>
      </w:pPr>
      <w:r>
        <w:t>MBS-Broadcast-MRB-Item-ExtIEs F1AP-PROTOCOL-EXTENSION ::= {</w:t>
      </w:r>
    </w:p>
    <w:p w14:paraId="34994B28" w14:textId="77777777" w:rsidR="001C56D0" w:rsidRDefault="001C56D0" w:rsidP="001C56D0">
      <w:pPr>
        <w:pStyle w:val="PL"/>
      </w:pPr>
      <w:r>
        <w:tab/>
        <w:t>...</w:t>
      </w:r>
    </w:p>
    <w:p w14:paraId="77E511F9" w14:textId="77777777" w:rsidR="001C56D0" w:rsidRDefault="001C56D0" w:rsidP="001C56D0">
      <w:pPr>
        <w:pStyle w:val="PL"/>
      </w:pPr>
      <w:r>
        <w:t>}</w:t>
      </w:r>
    </w:p>
    <w:p w14:paraId="29EF727F" w14:textId="77777777" w:rsidR="001C56D0" w:rsidRDefault="001C56D0" w:rsidP="001C56D0">
      <w:pPr>
        <w:pStyle w:val="PL"/>
      </w:pPr>
    </w:p>
    <w:p w14:paraId="6208417C" w14:textId="77777777" w:rsidR="001C56D0" w:rsidRDefault="001C56D0" w:rsidP="001C56D0">
      <w:pPr>
        <w:pStyle w:val="PL"/>
      </w:pPr>
      <w:r>
        <w:t>MBSMulticastF1UContextDescriptor ::= SEQUENCE {</w:t>
      </w:r>
    </w:p>
    <w:p w14:paraId="71C51998" w14:textId="77777777" w:rsidR="001C56D0" w:rsidRDefault="001C56D0" w:rsidP="001C56D0">
      <w:pPr>
        <w:pStyle w:val="PL"/>
      </w:pPr>
      <w:r>
        <w:tab/>
        <w:t>multicastF1UContextReferenceF1</w:t>
      </w:r>
      <w:r>
        <w:tab/>
      </w:r>
      <w:r>
        <w:tab/>
        <w:t>MulticastF1UContextReferenceF1,</w:t>
      </w:r>
    </w:p>
    <w:p w14:paraId="3173DD79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 xml:space="preserve">mc-F1UCtxtusage </w:t>
      </w:r>
      <w:r>
        <w:rPr>
          <w:snapToGrid w:val="0"/>
        </w:rPr>
        <w:tab/>
        <w:t>ENUMERATED {ptm, ptp, ptp-retransmission, ptp-forwarding, ...},</w:t>
      </w:r>
    </w:p>
    <w:p w14:paraId="45042B2C" w14:textId="77777777" w:rsidR="001C56D0" w:rsidRDefault="001C56D0" w:rsidP="001C56D0">
      <w:pPr>
        <w:pStyle w:val="PL"/>
        <w:rPr>
          <w:snapToGrid w:val="0"/>
        </w:rPr>
      </w:pPr>
      <w:r>
        <w:tab/>
        <w:t>mbsAreaSession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snapToGrid w:val="0"/>
        </w:rPr>
        <w:t>MBS-Area-Session-ID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OPTIONAL,</w:t>
      </w:r>
    </w:p>
    <w:p w14:paraId="4BF90403" w14:textId="77777777" w:rsidR="001C56D0" w:rsidRDefault="001C56D0" w:rsidP="001C56D0">
      <w:pPr>
        <w:pStyle w:val="PL"/>
        <w:rPr>
          <w:rFonts w:eastAsia="宋体"/>
          <w:lang w:val="fr-FR"/>
        </w:rPr>
      </w:pPr>
      <w:r>
        <w:rPr>
          <w:noProof w:val="0"/>
          <w:snapToGrid w:val="0"/>
        </w:rPr>
        <w:tab/>
      </w:r>
      <w:r>
        <w:rPr>
          <w:noProof w:val="0"/>
          <w:snapToGrid w:val="0"/>
          <w:lang w:val="fr-FR"/>
        </w:rPr>
        <w:t>iE-E</w:t>
      </w:r>
      <w:r>
        <w:rPr>
          <w:rFonts w:eastAsia="宋体"/>
          <w:lang w:val="fr-FR"/>
        </w:rPr>
        <w:t>xtensions</w:t>
      </w:r>
      <w:r>
        <w:rPr>
          <w:rFonts w:eastAsia="宋体"/>
          <w:lang w:val="fr-FR"/>
        </w:rPr>
        <w:tab/>
      </w:r>
      <w:r>
        <w:rPr>
          <w:rFonts w:eastAsia="宋体"/>
          <w:lang w:val="fr-FR"/>
        </w:rPr>
        <w:tab/>
        <w:t>ProtocolExtensionContainer</w:t>
      </w:r>
      <w:r>
        <w:rPr>
          <w:rFonts w:eastAsia="宋体"/>
          <w:lang w:val="fr-FR"/>
        </w:rPr>
        <w:tab/>
        <w:t>{{</w:t>
      </w:r>
      <w:r>
        <w:rPr>
          <w:noProof w:val="0"/>
          <w:lang w:val="fr-FR"/>
        </w:rPr>
        <w:t>MBSMulticastF1UContextDescriptor</w:t>
      </w:r>
      <w:r>
        <w:rPr>
          <w:noProof w:val="0"/>
          <w:snapToGrid w:val="0"/>
          <w:lang w:val="fr-FR"/>
        </w:rPr>
        <w:t>-</w:t>
      </w:r>
      <w:r>
        <w:rPr>
          <w:rFonts w:eastAsia="宋体"/>
          <w:lang w:val="fr-FR"/>
        </w:rPr>
        <w:t>ExtIEs}} OPTIONAL,</w:t>
      </w:r>
    </w:p>
    <w:p w14:paraId="2B1BB671" w14:textId="77777777" w:rsidR="001C56D0" w:rsidRDefault="001C56D0" w:rsidP="001C56D0">
      <w:pPr>
        <w:pStyle w:val="PL"/>
        <w:rPr>
          <w:rFonts w:eastAsia="Times New Roman"/>
          <w:noProof w:val="0"/>
          <w:lang w:val="fr-FR"/>
        </w:rPr>
      </w:pPr>
      <w:r>
        <w:rPr>
          <w:rFonts w:eastAsia="宋体"/>
          <w:lang w:val="fr-FR"/>
        </w:rPr>
        <w:tab/>
        <w:t>...</w:t>
      </w:r>
    </w:p>
    <w:p w14:paraId="6132CE3D" w14:textId="77777777" w:rsidR="001C56D0" w:rsidRDefault="001C56D0" w:rsidP="001C56D0">
      <w:pPr>
        <w:pStyle w:val="PL"/>
        <w:rPr>
          <w:noProof w:val="0"/>
          <w:lang w:val="fr-FR"/>
        </w:rPr>
      </w:pPr>
      <w:r>
        <w:rPr>
          <w:noProof w:val="0"/>
          <w:lang w:val="fr-FR"/>
        </w:rPr>
        <w:t>}</w:t>
      </w:r>
    </w:p>
    <w:p w14:paraId="751ED50C" w14:textId="77777777" w:rsidR="001C56D0" w:rsidRDefault="001C56D0" w:rsidP="001C56D0">
      <w:pPr>
        <w:pStyle w:val="PL"/>
        <w:rPr>
          <w:noProof w:val="0"/>
          <w:lang w:val="fr-FR"/>
        </w:rPr>
      </w:pPr>
    </w:p>
    <w:p w14:paraId="3AE013DD" w14:textId="77777777" w:rsidR="001C56D0" w:rsidRDefault="001C56D0" w:rsidP="001C56D0">
      <w:pPr>
        <w:pStyle w:val="PL"/>
        <w:rPr>
          <w:rFonts w:eastAsia="宋体"/>
          <w:lang w:val="fr-FR"/>
        </w:rPr>
      </w:pPr>
      <w:r>
        <w:rPr>
          <w:noProof w:val="0"/>
          <w:lang w:val="fr-FR"/>
        </w:rPr>
        <w:t>MBSMulticastF1UContextDescriptor-ExtIEs</w:t>
      </w:r>
      <w:r>
        <w:rPr>
          <w:rFonts w:eastAsia="宋体"/>
          <w:lang w:val="fr-FR"/>
        </w:rPr>
        <w:t xml:space="preserve"> </w:t>
      </w:r>
      <w:r>
        <w:rPr>
          <w:noProof w:val="0"/>
          <w:snapToGrid w:val="0"/>
          <w:lang w:val="fr-FR" w:eastAsia="zh-CN"/>
        </w:rPr>
        <w:t xml:space="preserve">F1AP-PROTOCOL-EXTENSION </w:t>
      </w:r>
      <w:r>
        <w:rPr>
          <w:rFonts w:eastAsia="宋体"/>
          <w:lang w:val="fr-FR"/>
        </w:rPr>
        <w:t>::= {</w:t>
      </w:r>
    </w:p>
    <w:p w14:paraId="4166CB58" w14:textId="77777777" w:rsidR="001C56D0" w:rsidRDefault="001C56D0" w:rsidP="001C56D0">
      <w:pPr>
        <w:pStyle w:val="PL"/>
        <w:rPr>
          <w:rFonts w:eastAsia="宋体"/>
          <w:lang w:val="fr-FR"/>
        </w:rPr>
      </w:pPr>
      <w:r>
        <w:rPr>
          <w:rFonts w:eastAsia="宋体"/>
          <w:lang w:val="fr-FR"/>
        </w:rPr>
        <w:tab/>
        <w:t>...</w:t>
      </w:r>
    </w:p>
    <w:p w14:paraId="1F93C271" w14:textId="77777777" w:rsidR="001C56D0" w:rsidRDefault="001C56D0" w:rsidP="001C56D0">
      <w:pPr>
        <w:pStyle w:val="PL"/>
        <w:rPr>
          <w:rFonts w:eastAsia="Times New Roman"/>
          <w:noProof w:val="0"/>
          <w:lang w:val="fr-FR"/>
        </w:rPr>
      </w:pPr>
      <w:r>
        <w:rPr>
          <w:rFonts w:eastAsia="宋体"/>
          <w:lang w:val="fr-FR"/>
        </w:rPr>
        <w:t>}</w:t>
      </w:r>
    </w:p>
    <w:p w14:paraId="029729DE" w14:textId="77777777" w:rsidR="001C56D0" w:rsidRDefault="001C56D0" w:rsidP="001C56D0">
      <w:pPr>
        <w:pStyle w:val="PL"/>
        <w:rPr>
          <w:snapToGrid w:val="0"/>
          <w:lang w:val="fr-FR"/>
        </w:rPr>
      </w:pPr>
    </w:p>
    <w:p w14:paraId="7C2DE1B1" w14:textId="77777777" w:rsidR="001C56D0" w:rsidRDefault="001C56D0" w:rsidP="001C56D0">
      <w:pPr>
        <w:pStyle w:val="PL"/>
        <w:rPr>
          <w:snapToGrid w:val="0"/>
          <w:lang w:val="fr-FR"/>
        </w:rPr>
      </w:pPr>
      <w:r>
        <w:rPr>
          <w:snapToGrid w:val="0"/>
          <w:lang w:val="fr-FR"/>
        </w:rPr>
        <w:t>MT-SDT-Information ::= SEQUENCE {</w:t>
      </w:r>
    </w:p>
    <w:p w14:paraId="07383E6A" w14:textId="77777777" w:rsidR="001C56D0" w:rsidRDefault="001C56D0" w:rsidP="001C56D0">
      <w:pPr>
        <w:pStyle w:val="PL"/>
        <w:rPr>
          <w:snapToGrid w:val="0"/>
          <w:lang w:val="fr-FR"/>
        </w:rPr>
      </w:pPr>
      <w:r>
        <w:rPr>
          <w:snapToGrid w:val="0"/>
          <w:lang w:val="fr-FR"/>
        </w:rPr>
        <w:tab/>
        <w:t>mt-SDT-Indicator</w:t>
      </w:r>
      <w:r>
        <w:rPr>
          <w:snapToGrid w:val="0"/>
          <w:lang w:val="fr-FR"/>
        </w:rPr>
        <w:tab/>
        <w:t>MT-SDT-Indicator,</w:t>
      </w:r>
    </w:p>
    <w:p w14:paraId="13BF1D56" w14:textId="77777777" w:rsidR="001C56D0" w:rsidRDefault="001C56D0" w:rsidP="001C56D0">
      <w:pPr>
        <w:pStyle w:val="PL"/>
        <w:rPr>
          <w:snapToGrid w:val="0"/>
          <w:lang w:val="fr-FR"/>
        </w:rPr>
      </w:pPr>
      <w:r>
        <w:rPr>
          <w:snapToGrid w:val="0"/>
          <w:lang w:val="fr-FR"/>
        </w:rPr>
        <w:tab/>
        <w:t>iE-Extensions</w:t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ab/>
        <w:t>ProtocolExtensionContainer { { MT-SDT-Information-ExtIEs } } OPTIONAL,</w:t>
      </w:r>
    </w:p>
    <w:p w14:paraId="25D521E5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  <w:lang w:val="fr-FR"/>
        </w:rPr>
        <w:tab/>
      </w:r>
      <w:r>
        <w:rPr>
          <w:snapToGrid w:val="0"/>
        </w:rPr>
        <w:t>...</w:t>
      </w:r>
    </w:p>
    <w:p w14:paraId="7C8203C3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}</w:t>
      </w:r>
    </w:p>
    <w:p w14:paraId="22D74B2D" w14:textId="77777777" w:rsidR="001C56D0" w:rsidRDefault="001C56D0" w:rsidP="001C56D0">
      <w:pPr>
        <w:pStyle w:val="PL"/>
        <w:rPr>
          <w:snapToGrid w:val="0"/>
        </w:rPr>
      </w:pPr>
    </w:p>
    <w:p w14:paraId="386BB03A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MT-SDT-Information-ExtIEs F1AP-PROTOCOL-EXTENSION ::= {</w:t>
      </w:r>
    </w:p>
    <w:p w14:paraId="1654615D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...</w:t>
      </w:r>
    </w:p>
    <w:p w14:paraId="3E27DA6B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}</w:t>
      </w:r>
    </w:p>
    <w:p w14:paraId="19F3061A" w14:textId="77777777" w:rsidR="001C56D0" w:rsidRDefault="001C56D0" w:rsidP="001C56D0">
      <w:pPr>
        <w:pStyle w:val="PL"/>
        <w:rPr>
          <w:snapToGrid w:val="0"/>
        </w:rPr>
      </w:pPr>
    </w:p>
    <w:p w14:paraId="1B3DD503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snapToGrid w:val="0"/>
        </w:rPr>
        <w:t>MT-SDT-Indicator ::= ENUMERATED {true, ...}</w:t>
      </w:r>
    </w:p>
    <w:p w14:paraId="2E218518" w14:textId="77777777" w:rsidR="001C56D0" w:rsidRDefault="001C56D0" w:rsidP="001C56D0">
      <w:pPr>
        <w:pStyle w:val="PL"/>
      </w:pPr>
    </w:p>
    <w:p w14:paraId="56FBBB9D" w14:textId="77777777" w:rsidR="001C56D0" w:rsidRDefault="001C56D0" w:rsidP="001C56D0">
      <w:pPr>
        <w:pStyle w:val="PL"/>
      </w:pPr>
      <w:r>
        <w:t>MBSMulticastSessionReceptionState ::= ENUMERATED {start-monitoring-G-RNTI, stop-monitoring-G-RNTI</w:t>
      </w:r>
      <w:r>
        <w:rPr>
          <w:rFonts w:eastAsia="Malgun Gothic" w:cs="Arial"/>
          <w:snapToGrid w:val="0"/>
          <w:lang w:eastAsia="ja-JP"/>
        </w:rPr>
        <w:t xml:space="preserve">, </w:t>
      </w:r>
      <w:r>
        <w:t>...}</w:t>
      </w:r>
    </w:p>
    <w:p w14:paraId="12596455" w14:textId="77777777" w:rsidR="001C56D0" w:rsidRDefault="001C56D0" w:rsidP="001C56D0">
      <w:pPr>
        <w:pStyle w:val="PL"/>
      </w:pPr>
    </w:p>
    <w:p w14:paraId="0A6AD2BF" w14:textId="77777777" w:rsidR="001C56D0" w:rsidRDefault="001C56D0" w:rsidP="001C56D0">
      <w:pPr>
        <w:pStyle w:val="PL"/>
      </w:pPr>
      <w:r>
        <w:t>MulticastCU2DURRCInfo</w:t>
      </w:r>
      <w:r>
        <w:tab/>
      </w:r>
      <w:r>
        <w:tab/>
        <w:t>::= SEQUENCE {</w:t>
      </w:r>
    </w:p>
    <w:p w14:paraId="3F238FE6" w14:textId="77777777" w:rsidR="001C56D0" w:rsidRDefault="001C56D0" w:rsidP="001C56D0">
      <w:pPr>
        <w:pStyle w:val="PL"/>
      </w:pPr>
      <w:r>
        <w:tab/>
        <w:t>mBS-Multicast-CU2DU-Cell-List</w:t>
      </w:r>
      <w:r>
        <w:tab/>
      </w:r>
      <w:r>
        <w:tab/>
        <w:t xml:space="preserve">MBS-Multicast-CU2DU-Cell-List </w:t>
      </w:r>
      <w:r>
        <w:tab/>
        <w:t>OPTIONAL,</w:t>
      </w:r>
    </w:p>
    <w:p w14:paraId="52545254" w14:textId="77777777" w:rsidR="001C56D0" w:rsidRDefault="001C56D0" w:rsidP="001C56D0">
      <w:pPr>
        <w:pStyle w:val="PL"/>
      </w:pPr>
      <w:r>
        <w:tab/>
        <w:t>mBS-Multicast-MRB-List</w:t>
      </w:r>
      <w:r>
        <w:tab/>
      </w:r>
      <w:r>
        <w:tab/>
        <w:t xml:space="preserve">MBS-Multicast-MRB-List </w:t>
      </w:r>
      <w:r>
        <w:tab/>
      </w:r>
      <w:r>
        <w:tab/>
      </w:r>
      <w:r>
        <w:tab/>
      </w:r>
      <w:r>
        <w:tab/>
      </w:r>
      <w:r>
        <w:tab/>
        <w:t>OPTIONAL,</w:t>
      </w:r>
    </w:p>
    <w:p w14:paraId="07E75050" w14:textId="77777777" w:rsidR="001C56D0" w:rsidRDefault="001C56D0" w:rsidP="001C56D0">
      <w:pPr>
        <w:pStyle w:val="PL"/>
        <w:rPr>
          <w:lang w:val="fr-FR"/>
        </w:rPr>
      </w:pPr>
      <w:r>
        <w:tab/>
      </w:r>
      <w:r>
        <w:rPr>
          <w:lang w:val="fr-FR"/>
        </w:rPr>
        <w:t>iE-Extensions</w:t>
      </w:r>
      <w:r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ab/>
        <w:t>ProtocolExtensionContainer { { MulticastCU2DURRCInfo-ExtIEs } } OPTIONAL,</w:t>
      </w:r>
    </w:p>
    <w:p w14:paraId="5000C0D6" w14:textId="77777777" w:rsidR="001C56D0" w:rsidRDefault="001C56D0" w:rsidP="001C56D0">
      <w:pPr>
        <w:pStyle w:val="PL"/>
        <w:rPr>
          <w:lang w:val="fr-FR"/>
        </w:rPr>
      </w:pPr>
      <w:r>
        <w:rPr>
          <w:lang w:val="fr-FR"/>
        </w:rPr>
        <w:tab/>
        <w:t>...</w:t>
      </w:r>
    </w:p>
    <w:p w14:paraId="47F2BF4A" w14:textId="77777777" w:rsidR="001C56D0" w:rsidRDefault="001C56D0" w:rsidP="001C56D0">
      <w:pPr>
        <w:pStyle w:val="PL"/>
        <w:rPr>
          <w:lang w:val="fr-FR"/>
        </w:rPr>
      </w:pPr>
      <w:r>
        <w:rPr>
          <w:lang w:val="fr-FR"/>
        </w:rPr>
        <w:t>}</w:t>
      </w:r>
    </w:p>
    <w:p w14:paraId="46A142CA" w14:textId="77777777" w:rsidR="001C56D0" w:rsidRDefault="001C56D0" w:rsidP="001C56D0">
      <w:pPr>
        <w:pStyle w:val="PL"/>
        <w:rPr>
          <w:lang w:val="fr-FR"/>
        </w:rPr>
      </w:pPr>
    </w:p>
    <w:p w14:paraId="338C0F1C" w14:textId="77777777" w:rsidR="001C56D0" w:rsidRDefault="001C56D0" w:rsidP="001C56D0">
      <w:pPr>
        <w:pStyle w:val="PL"/>
        <w:rPr>
          <w:lang w:val="fr-FR"/>
        </w:rPr>
      </w:pPr>
      <w:r>
        <w:rPr>
          <w:lang w:val="fr-FR"/>
        </w:rPr>
        <w:t>MulticastCU2DURRCInfo-ExtIEs F1AP-PROTOCOL-EXTENSION ::= {</w:t>
      </w:r>
    </w:p>
    <w:p w14:paraId="1F2C62D7" w14:textId="77777777" w:rsidR="001C56D0" w:rsidRDefault="001C56D0" w:rsidP="001C56D0">
      <w:pPr>
        <w:pStyle w:val="PL"/>
        <w:rPr>
          <w:lang w:val="fr-FR"/>
        </w:rPr>
      </w:pPr>
      <w:r>
        <w:rPr>
          <w:lang w:val="fr-FR"/>
        </w:rPr>
        <w:tab/>
        <w:t>...</w:t>
      </w:r>
    </w:p>
    <w:p w14:paraId="04D89864" w14:textId="77777777" w:rsidR="001C56D0" w:rsidRDefault="001C56D0" w:rsidP="001C56D0">
      <w:pPr>
        <w:pStyle w:val="PL"/>
        <w:rPr>
          <w:lang w:val="fr-FR"/>
        </w:rPr>
      </w:pPr>
      <w:r>
        <w:rPr>
          <w:lang w:val="fr-FR"/>
        </w:rPr>
        <w:t>}</w:t>
      </w:r>
    </w:p>
    <w:p w14:paraId="045AF658" w14:textId="77777777" w:rsidR="001C56D0" w:rsidRDefault="001C56D0" w:rsidP="001C56D0">
      <w:pPr>
        <w:pStyle w:val="PL"/>
        <w:rPr>
          <w:lang w:val="fr-FR"/>
        </w:rPr>
      </w:pPr>
    </w:p>
    <w:p w14:paraId="30A9426B" w14:textId="77777777" w:rsidR="001C56D0" w:rsidRDefault="001C56D0" w:rsidP="001C56D0">
      <w:pPr>
        <w:pStyle w:val="PL"/>
        <w:rPr>
          <w:noProof w:val="0"/>
          <w:snapToGrid w:val="0"/>
          <w:lang w:val="fr-FR" w:eastAsia="zh-CN"/>
        </w:rPr>
      </w:pPr>
      <w:r>
        <w:rPr>
          <w:lang w:val="fr-FR"/>
        </w:rPr>
        <w:t>MBS-Multicast-CU2DU-Cell-List</w:t>
      </w:r>
      <w:r>
        <w:rPr>
          <w:noProof w:val="0"/>
          <w:snapToGrid w:val="0"/>
          <w:lang w:val="fr-FR" w:eastAsia="zh-CN"/>
        </w:rPr>
        <w:tab/>
        <w:t>::= SEQUENCE (SIZE(1.. maxCellingNBDU))</w:t>
      </w:r>
      <w:r>
        <w:rPr>
          <w:noProof w:val="0"/>
          <w:snapToGrid w:val="0"/>
          <w:lang w:val="fr-FR" w:eastAsia="zh-CN"/>
        </w:rPr>
        <w:tab/>
        <w:t xml:space="preserve">OF  </w:t>
      </w:r>
      <w:r>
        <w:rPr>
          <w:lang w:val="fr-FR"/>
        </w:rPr>
        <w:t>MBS-Multicast-CU2DU-Cell-</w:t>
      </w:r>
      <w:r>
        <w:rPr>
          <w:noProof w:val="0"/>
          <w:snapToGrid w:val="0"/>
          <w:lang w:val="fr-FR" w:eastAsia="zh-CN"/>
        </w:rPr>
        <w:t>Item</w:t>
      </w:r>
    </w:p>
    <w:p w14:paraId="6865E267" w14:textId="77777777" w:rsidR="001C56D0" w:rsidRDefault="001C56D0" w:rsidP="001C56D0">
      <w:pPr>
        <w:pStyle w:val="PL"/>
        <w:rPr>
          <w:noProof w:val="0"/>
          <w:snapToGrid w:val="0"/>
          <w:lang w:val="fr-FR" w:eastAsia="zh-CN"/>
        </w:rPr>
      </w:pPr>
    </w:p>
    <w:p w14:paraId="27AB79F6" w14:textId="77777777" w:rsidR="001C56D0" w:rsidRDefault="001C56D0" w:rsidP="001C56D0">
      <w:pPr>
        <w:pStyle w:val="PL"/>
        <w:rPr>
          <w:noProof w:val="0"/>
          <w:lang w:val="fr-FR" w:eastAsia="ko-KR"/>
        </w:rPr>
      </w:pPr>
      <w:r>
        <w:rPr>
          <w:lang w:val="fr-FR"/>
        </w:rPr>
        <w:t>MBS-Multicast-CU2DU-Cell-Item</w:t>
      </w:r>
      <w:r>
        <w:rPr>
          <w:noProof w:val="0"/>
          <w:lang w:val="fr-FR"/>
        </w:rPr>
        <w:t xml:space="preserve"> ::= SEQUENCE {</w:t>
      </w:r>
    </w:p>
    <w:p w14:paraId="7872A576" w14:textId="77777777" w:rsidR="001C56D0" w:rsidRDefault="001C56D0" w:rsidP="001C56D0">
      <w:pPr>
        <w:pStyle w:val="PL"/>
      </w:pPr>
      <w:r>
        <w:rPr>
          <w:lang w:val="fr-FR"/>
        </w:rPr>
        <w:tab/>
      </w:r>
      <w:r>
        <w:rPr>
          <w:rFonts w:eastAsia="宋体"/>
        </w:rPr>
        <w:t>nRCGI</w:t>
      </w:r>
      <w:r>
        <w:rPr>
          <w:rFonts w:eastAsia="宋体"/>
        </w:rPr>
        <w:tab/>
      </w:r>
      <w:r>
        <w:rPr>
          <w:rFonts w:eastAsia="宋体"/>
        </w:rPr>
        <w:tab/>
      </w:r>
      <w:r>
        <w:rPr>
          <w:rFonts w:eastAsia="宋体"/>
        </w:rPr>
        <w:tab/>
      </w:r>
      <w:r>
        <w:rPr>
          <w:rFonts w:eastAsia="宋体"/>
        </w:rPr>
        <w:tab/>
      </w:r>
      <w:r>
        <w:rPr>
          <w:rFonts w:eastAsia="宋体"/>
        </w:rPr>
        <w:tab/>
      </w:r>
      <w:r>
        <w:rPr>
          <w:rFonts w:eastAsia="宋体"/>
        </w:rPr>
        <w:tab/>
      </w:r>
      <w:r>
        <w:rPr>
          <w:rFonts w:eastAsia="宋体"/>
        </w:rPr>
        <w:tab/>
      </w:r>
      <w:r>
        <w:rPr>
          <w:rFonts w:eastAsia="宋体"/>
        </w:rPr>
        <w:tab/>
      </w:r>
      <w:r>
        <w:rPr>
          <w:rFonts w:eastAsia="宋体"/>
          <w:lang w:eastAsia="zh-CN"/>
        </w:rPr>
        <w:tab/>
      </w:r>
      <w:r>
        <w:rPr>
          <w:rFonts w:eastAsia="宋体"/>
        </w:rPr>
        <w:t>NRCGI,</w:t>
      </w:r>
    </w:p>
    <w:p w14:paraId="61428A90" w14:textId="77777777" w:rsidR="001C56D0" w:rsidRDefault="001C56D0" w:rsidP="001C56D0">
      <w:pPr>
        <w:pStyle w:val="PL"/>
      </w:pPr>
      <w:r>
        <w:tab/>
        <w:t>mbsMulticastRRC-INACTIVEReceptionMode</w:t>
      </w:r>
      <w:r>
        <w:tab/>
        <w:t>MBSMulticastRRCINACTIVEReceptionMode</w:t>
      </w:r>
      <w:r>
        <w:tab/>
        <w:t>OPTIONAL,</w:t>
      </w:r>
    </w:p>
    <w:p w14:paraId="50CAA954" w14:textId="77777777" w:rsidR="001C56D0" w:rsidRDefault="001C56D0" w:rsidP="001C56D0">
      <w:pPr>
        <w:pStyle w:val="PL"/>
        <w:rPr>
          <w:lang w:val="fr-FR"/>
        </w:rPr>
      </w:pPr>
      <w:r>
        <w:tab/>
        <w:t>mbsMulticastConfigurationRequest</w:t>
      </w:r>
      <w:r>
        <w:tab/>
      </w:r>
      <w:r>
        <w:rPr>
          <w:lang w:eastAsia="zh-CN"/>
        </w:rPr>
        <w:tab/>
      </w:r>
      <w:r>
        <w:t>ENUMERATED {query, ...}</w:t>
      </w:r>
      <w:r>
        <w:tab/>
      </w:r>
      <w:r>
        <w:tab/>
      </w:r>
      <w:r>
        <w:tab/>
      </w:r>
      <w:r>
        <w:tab/>
      </w:r>
      <w:r>
        <w:rPr>
          <w:lang w:eastAsia="zh-CN"/>
        </w:rPr>
        <w:tab/>
      </w:r>
      <w:r>
        <w:rPr>
          <w:lang w:val="fr-FR"/>
        </w:rPr>
        <w:t>OPTIONAL,</w:t>
      </w:r>
    </w:p>
    <w:p w14:paraId="09CECE64" w14:textId="77777777" w:rsidR="001C56D0" w:rsidRDefault="001C56D0" w:rsidP="001C56D0">
      <w:pPr>
        <w:pStyle w:val="PL"/>
        <w:rPr>
          <w:lang w:val="fr-FR"/>
        </w:rPr>
      </w:pPr>
      <w:r>
        <w:rPr>
          <w:noProof w:val="0"/>
          <w:lang w:val="fr-FR"/>
        </w:rPr>
        <w:tab/>
        <w:t>iE-Extensions</w:t>
      </w:r>
      <w:r>
        <w:rPr>
          <w:noProof w:val="0"/>
          <w:lang w:val="fr-FR"/>
        </w:rPr>
        <w:tab/>
      </w:r>
      <w:r>
        <w:rPr>
          <w:noProof w:val="0"/>
          <w:lang w:val="fr-FR"/>
        </w:rPr>
        <w:tab/>
      </w:r>
      <w:r>
        <w:rPr>
          <w:noProof w:val="0"/>
          <w:lang w:val="fr-FR"/>
        </w:rPr>
        <w:tab/>
      </w:r>
      <w:r>
        <w:rPr>
          <w:noProof w:val="0"/>
          <w:lang w:val="fr-FR"/>
        </w:rPr>
        <w:tab/>
        <w:t xml:space="preserve">ProtocolExtensionContainer { { </w:t>
      </w:r>
      <w:r>
        <w:rPr>
          <w:lang w:val="fr-FR"/>
        </w:rPr>
        <w:t>MBS-Multicast-CU2DU-Cell-Item</w:t>
      </w:r>
      <w:r>
        <w:rPr>
          <w:noProof w:val="0"/>
          <w:lang w:val="fr-FR"/>
        </w:rPr>
        <w:t>-ExtIEs} } OPTIONAL</w:t>
      </w:r>
      <w:r>
        <w:rPr>
          <w:lang w:val="fr-FR"/>
        </w:rPr>
        <w:t>,</w:t>
      </w:r>
    </w:p>
    <w:p w14:paraId="5DD081C2" w14:textId="77777777" w:rsidR="001C56D0" w:rsidRDefault="001C56D0" w:rsidP="001C56D0">
      <w:pPr>
        <w:pStyle w:val="PL"/>
      </w:pPr>
      <w:r>
        <w:rPr>
          <w:lang w:val="fr-FR"/>
        </w:rPr>
        <w:tab/>
      </w:r>
      <w:r>
        <w:t>...</w:t>
      </w:r>
    </w:p>
    <w:p w14:paraId="230EC87E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}</w:t>
      </w:r>
    </w:p>
    <w:p w14:paraId="092E5B86" w14:textId="77777777" w:rsidR="001C56D0" w:rsidRDefault="001C56D0" w:rsidP="001C56D0">
      <w:pPr>
        <w:pStyle w:val="PL"/>
        <w:rPr>
          <w:noProof w:val="0"/>
        </w:rPr>
      </w:pPr>
    </w:p>
    <w:p w14:paraId="5279DDAC" w14:textId="77777777" w:rsidR="001C56D0" w:rsidRDefault="001C56D0" w:rsidP="001C56D0">
      <w:pPr>
        <w:pStyle w:val="PL"/>
        <w:rPr>
          <w:noProof w:val="0"/>
        </w:rPr>
      </w:pPr>
      <w:r>
        <w:t>MBS-Multicast-CU2DU-Cell-Item</w:t>
      </w:r>
      <w:r>
        <w:rPr>
          <w:noProof w:val="0"/>
        </w:rPr>
        <w:t>-ExtIEs F1AP-PROTOCOL-EXTENSION ::= {</w:t>
      </w:r>
    </w:p>
    <w:p w14:paraId="2839FFF4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...</w:t>
      </w:r>
    </w:p>
    <w:p w14:paraId="541CFFC4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}</w:t>
      </w:r>
    </w:p>
    <w:p w14:paraId="778CF105" w14:textId="77777777" w:rsidR="001C56D0" w:rsidRDefault="001C56D0" w:rsidP="001C56D0">
      <w:pPr>
        <w:pStyle w:val="PL"/>
      </w:pPr>
    </w:p>
    <w:p w14:paraId="75073F74" w14:textId="77777777" w:rsidR="001C56D0" w:rsidRDefault="001C56D0" w:rsidP="001C56D0">
      <w:pPr>
        <w:pStyle w:val="PL"/>
      </w:pPr>
      <w:r>
        <w:t>MBSMulticastRRCINACTIVEReceptionMode ::= ENUMERATED {activated, deactivated, ...}</w:t>
      </w:r>
    </w:p>
    <w:p w14:paraId="321A420C" w14:textId="77777777" w:rsidR="001C56D0" w:rsidRDefault="001C56D0" w:rsidP="001C56D0">
      <w:pPr>
        <w:pStyle w:val="PL"/>
      </w:pPr>
    </w:p>
    <w:p w14:paraId="34649868" w14:textId="77777777" w:rsidR="001C56D0" w:rsidRDefault="001C56D0" w:rsidP="001C56D0">
      <w:pPr>
        <w:pStyle w:val="PL"/>
        <w:rPr>
          <w:snapToGrid w:val="0"/>
          <w:lang w:eastAsia="zh-CN"/>
        </w:rPr>
      </w:pPr>
      <w:r>
        <w:t>MBS-Multicast-MRB-List</w:t>
      </w:r>
      <w:r>
        <w:rPr>
          <w:snapToGrid w:val="0"/>
          <w:lang w:eastAsia="zh-CN"/>
        </w:rPr>
        <w:tab/>
        <w:t>::= SEQUENCE (SIZE(1.. maxnoofMRBs))</w:t>
      </w:r>
      <w:r>
        <w:rPr>
          <w:snapToGrid w:val="0"/>
          <w:lang w:eastAsia="zh-CN"/>
        </w:rPr>
        <w:tab/>
        <w:t xml:space="preserve">OF  </w:t>
      </w:r>
      <w:r>
        <w:t>MBS-Multicast-MRB-</w:t>
      </w:r>
      <w:r>
        <w:rPr>
          <w:snapToGrid w:val="0"/>
          <w:lang w:eastAsia="zh-CN"/>
        </w:rPr>
        <w:t>Item</w:t>
      </w:r>
    </w:p>
    <w:p w14:paraId="1237A3A7" w14:textId="77777777" w:rsidR="001C56D0" w:rsidRDefault="001C56D0" w:rsidP="001C56D0">
      <w:pPr>
        <w:pStyle w:val="PL"/>
        <w:rPr>
          <w:snapToGrid w:val="0"/>
          <w:lang w:eastAsia="zh-CN"/>
        </w:rPr>
      </w:pPr>
    </w:p>
    <w:p w14:paraId="7B8DF749" w14:textId="77777777" w:rsidR="001C56D0" w:rsidRDefault="001C56D0" w:rsidP="001C56D0">
      <w:pPr>
        <w:pStyle w:val="PL"/>
        <w:rPr>
          <w:lang w:eastAsia="ko-KR"/>
        </w:rPr>
      </w:pPr>
      <w:r>
        <w:t>MBS-Multicast-MRB-Item ::= SEQUENCE {</w:t>
      </w:r>
    </w:p>
    <w:p w14:paraId="10549F83" w14:textId="77777777" w:rsidR="001C56D0" w:rsidRDefault="001C56D0" w:rsidP="001C56D0">
      <w:pPr>
        <w:pStyle w:val="PL"/>
      </w:pPr>
      <w:r>
        <w:tab/>
      </w:r>
      <w:r>
        <w:rPr>
          <w:rFonts w:eastAsia="宋体"/>
        </w:rPr>
        <w:t>mRB-ID</w:t>
      </w:r>
      <w:r>
        <w:rPr>
          <w:rFonts w:eastAsia="宋体"/>
        </w:rPr>
        <w:tab/>
      </w:r>
      <w:r>
        <w:rPr>
          <w:rFonts w:eastAsia="宋体"/>
        </w:rPr>
        <w:tab/>
      </w:r>
      <w:r>
        <w:rPr>
          <w:rFonts w:eastAsia="宋体"/>
        </w:rPr>
        <w:tab/>
      </w:r>
      <w:r>
        <w:rPr>
          <w:rFonts w:eastAsia="宋体"/>
        </w:rPr>
        <w:tab/>
      </w:r>
      <w:r>
        <w:rPr>
          <w:rFonts w:eastAsia="宋体"/>
        </w:rPr>
        <w:tab/>
      </w:r>
      <w:r>
        <w:rPr>
          <w:rFonts w:eastAsia="宋体"/>
        </w:rPr>
        <w:tab/>
        <w:t>MRB-ID,</w:t>
      </w:r>
    </w:p>
    <w:p w14:paraId="19781EF6" w14:textId="77777777" w:rsidR="001C56D0" w:rsidRDefault="001C56D0" w:rsidP="001C56D0">
      <w:pPr>
        <w:pStyle w:val="PL"/>
      </w:pPr>
      <w:r>
        <w:rPr>
          <w:bCs/>
          <w:iCs/>
        </w:rPr>
        <w:tab/>
        <w:t>mRB-PDCP-Config-Broadcast</w:t>
      </w:r>
      <w:r>
        <w:tab/>
        <w:t>OCTET STRING,</w:t>
      </w:r>
    </w:p>
    <w:p w14:paraId="304889F3" w14:textId="77777777" w:rsidR="001C56D0" w:rsidRDefault="001C56D0" w:rsidP="001C56D0">
      <w:pPr>
        <w:pStyle w:val="PL"/>
      </w:pPr>
      <w:r>
        <w:lastRenderedPageBreak/>
        <w:tab/>
        <w:t>iE-Extensions</w:t>
      </w:r>
      <w:r>
        <w:tab/>
      </w:r>
      <w:r>
        <w:tab/>
      </w:r>
      <w:r>
        <w:tab/>
      </w:r>
      <w:r>
        <w:tab/>
        <w:t>ProtocolExtensionContainer { { MBS-Multicast-MRB-Item-ExtIEs} } OPTIONAL,</w:t>
      </w:r>
    </w:p>
    <w:p w14:paraId="69E10D29" w14:textId="77777777" w:rsidR="001C56D0" w:rsidRDefault="001C56D0" w:rsidP="001C56D0">
      <w:pPr>
        <w:pStyle w:val="PL"/>
      </w:pPr>
      <w:r>
        <w:tab/>
        <w:t>...</w:t>
      </w:r>
    </w:p>
    <w:p w14:paraId="79C2CE95" w14:textId="77777777" w:rsidR="001C56D0" w:rsidRDefault="001C56D0" w:rsidP="001C56D0">
      <w:pPr>
        <w:pStyle w:val="PL"/>
      </w:pPr>
      <w:r>
        <w:t>}</w:t>
      </w:r>
    </w:p>
    <w:p w14:paraId="417C3186" w14:textId="77777777" w:rsidR="001C56D0" w:rsidRDefault="001C56D0" w:rsidP="001C56D0">
      <w:pPr>
        <w:pStyle w:val="PL"/>
      </w:pPr>
    </w:p>
    <w:p w14:paraId="5484C436" w14:textId="77777777" w:rsidR="001C56D0" w:rsidRDefault="001C56D0" w:rsidP="001C56D0">
      <w:pPr>
        <w:pStyle w:val="PL"/>
      </w:pPr>
      <w:r>
        <w:t>MBS-Multicast-MRB-Item-ExtIEs F1AP-PROTOCOL-EXTENSION ::= {</w:t>
      </w:r>
    </w:p>
    <w:p w14:paraId="04681FFE" w14:textId="77777777" w:rsidR="001C56D0" w:rsidRDefault="001C56D0" w:rsidP="001C56D0">
      <w:pPr>
        <w:pStyle w:val="PL"/>
      </w:pPr>
      <w:r>
        <w:tab/>
        <w:t>...</w:t>
      </w:r>
    </w:p>
    <w:p w14:paraId="299FF49E" w14:textId="77777777" w:rsidR="001C56D0" w:rsidRDefault="001C56D0" w:rsidP="001C56D0">
      <w:pPr>
        <w:pStyle w:val="PL"/>
      </w:pPr>
      <w:r>
        <w:t>}</w:t>
      </w:r>
    </w:p>
    <w:p w14:paraId="787824B7" w14:textId="77777777" w:rsidR="001C56D0" w:rsidRDefault="001C56D0" w:rsidP="001C56D0">
      <w:pPr>
        <w:pStyle w:val="PL"/>
      </w:pPr>
    </w:p>
    <w:p w14:paraId="34258016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>MulticastCU2DUCommonRRCInfo ::= SEQUENCE {</w:t>
      </w:r>
    </w:p>
    <w:p w14:paraId="1DAF8C5C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ab/>
        <w:t>multicastCommonCU2DUCellList</w:t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  <w:t>MulticastCommonCU2DUCellList</w:t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  <w:t>OPTIONAL,</w:t>
      </w:r>
    </w:p>
    <w:p w14:paraId="72A85A05" w14:textId="77777777" w:rsidR="001C56D0" w:rsidRDefault="001C56D0" w:rsidP="001C56D0">
      <w:pPr>
        <w:pStyle w:val="PL"/>
        <w:rPr>
          <w:rFonts w:eastAsia="Times New Roman"/>
        </w:rPr>
      </w:pPr>
      <w:r>
        <w:tab/>
        <w:t>iE-Extensions</w:t>
      </w:r>
      <w:r>
        <w:tab/>
      </w:r>
      <w:r>
        <w:tab/>
      </w:r>
      <w:r>
        <w:tab/>
      </w:r>
      <w:r>
        <w:tab/>
        <w:t>ProtocolExtensionContainer { {</w:t>
      </w:r>
      <w:r>
        <w:rPr>
          <w:rFonts w:eastAsia="宋体"/>
          <w:snapToGrid w:val="0"/>
        </w:rPr>
        <w:t>MulticastCU2DUCommonRRCInfo</w:t>
      </w:r>
      <w:r>
        <w:t>-ExtIEs} } OPTIONAL,</w:t>
      </w:r>
    </w:p>
    <w:p w14:paraId="3F925F49" w14:textId="77777777" w:rsidR="001C56D0" w:rsidRDefault="001C56D0" w:rsidP="001C56D0">
      <w:pPr>
        <w:pStyle w:val="PL"/>
      </w:pPr>
      <w:r>
        <w:tab/>
        <w:t>...</w:t>
      </w:r>
    </w:p>
    <w:p w14:paraId="6D5E5BE4" w14:textId="77777777" w:rsidR="001C56D0" w:rsidRDefault="001C56D0" w:rsidP="001C56D0">
      <w:pPr>
        <w:pStyle w:val="PL"/>
      </w:pPr>
      <w:r>
        <w:t>}</w:t>
      </w:r>
    </w:p>
    <w:p w14:paraId="57F83B01" w14:textId="77777777" w:rsidR="001C56D0" w:rsidRDefault="001C56D0" w:rsidP="001C56D0">
      <w:pPr>
        <w:pStyle w:val="PL"/>
      </w:pPr>
    </w:p>
    <w:p w14:paraId="68FC74E5" w14:textId="77777777" w:rsidR="001C56D0" w:rsidRDefault="001C56D0" w:rsidP="001C56D0">
      <w:pPr>
        <w:pStyle w:val="PL"/>
      </w:pPr>
      <w:r>
        <w:rPr>
          <w:rFonts w:eastAsia="宋体"/>
          <w:snapToGrid w:val="0"/>
        </w:rPr>
        <w:t>MulticastCU2DUCommonRRCInfo</w:t>
      </w:r>
      <w:r>
        <w:t>-ExtIEs F1AP-PROTOCOL-EXTENSION ::= {</w:t>
      </w:r>
    </w:p>
    <w:p w14:paraId="381D65BC" w14:textId="77777777" w:rsidR="001C56D0" w:rsidRDefault="001C56D0" w:rsidP="001C56D0">
      <w:pPr>
        <w:pStyle w:val="PL"/>
      </w:pPr>
      <w:r>
        <w:tab/>
        <w:t>...</w:t>
      </w:r>
    </w:p>
    <w:p w14:paraId="5AD4B064" w14:textId="77777777" w:rsidR="001C56D0" w:rsidRDefault="001C56D0" w:rsidP="001C56D0">
      <w:pPr>
        <w:pStyle w:val="PL"/>
      </w:pPr>
      <w:r>
        <w:t>}</w:t>
      </w:r>
    </w:p>
    <w:p w14:paraId="2C7FD707" w14:textId="77777777" w:rsidR="001C56D0" w:rsidRDefault="001C56D0" w:rsidP="001C56D0">
      <w:pPr>
        <w:pStyle w:val="PL"/>
      </w:pPr>
    </w:p>
    <w:p w14:paraId="3F68F432" w14:textId="77777777" w:rsidR="001C56D0" w:rsidRDefault="001C56D0" w:rsidP="001C56D0">
      <w:pPr>
        <w:pStyle w:val="PL"/>
        <w:rPr>
          <w:snapToGrid w:val="0"/>
          <w:lang w:eastAsia="zh-CN"/>
        </w:rPr>
      </w:pPr>
      <w:r>
        <w:rPr>
          <w:rFonts w:eastAsia="宋体"/>
          <w:snapToGrid w:val="0"/>
        </w:rPr>
        <w:t>MulticastCommonCU2DUCellList ::=</w:t>
      </w:r>
      <w:r>
        <w:rPr>
          <w:snapToGrid w:val="0"/>
          <w:lang w:eastAsia="zh-CN"/>
        </w:rPr>
        <w:t xml:space="preserve"> SEQUENCE (SIZE(1.. maxCellingNBDU))</w:t>
      </w:r>
      <w:r>
        <w:rPr>
          <w:snapToGrid w:val="0"/>
          <w:lang w:eastAsia="zh-CN"/>
        </w:rPr>
        <w:tab/>
        <w:t xml:space="preserve">OF </w:t>
      </w:r>
      <w:r>
        <w:rPr>
          <w:rFonts w:eastAsia="宋体"/>
          <w:snapToGrid w:val="0"/>
        </w:rPr>
        <w:t>MulticastCommonCU2DUCell</w:t>
      </w:r>
      <w:r>
        <w:t>-</w:t>
      </w:r>
      <w:r>
        <w:rPr>
          <w:snapToGrid w:val="0"/>
          <w:lang w:eastAsia="zh-CN"/>
        </w:rPr>
        <w:t>Item</w:t>
      </w:r>
    </w:p>
    <w:p w14:paraId="386CF509" w14:textId="77777777" w:rsidR="001C56D0" w:rsidRDefault="001C56D0" w:rsidP="001C56D0">
      <w:pPr>
        <w:pStyle w:val="PL"/>
        <w:rPr>
          <w:snapToGrid w:val="0"/>
          <w:lang w:eastAsia="zh-CN"/>
        </w:rPr>
      </w:pPr>
    </w:p>
    <w:p w14:paraId="47013010" w14:textId="77777777" w:rsidR="001C56D0" w:rsidRDefault="001C56D0" w:rsidP="001C56D0">
      <w:pPr>
        <w:pStyle w:val="PL"/>
        <w:rPr>
          <w:lang w:eastAsia="ko-KR"/>
        </w:rPr>
      </w:pPr>
      <w:r>
        <w:rPr>
          <w:rFonts w:eastAsia="宋体"/>
          <w:snapToGrid w:val="0"/>
        </w:rPr>
        <w:t>MulticastCommonCU2DUCell</w:t>
      </w:r>
      <w:r>
        <w:t>-</w:t>
      </w:r>
      <w:r>
        <w:rPr>
          <w:snapToGrid w:val="0"/>
          <w:lang w:eastAsia="zh-CN"/>
        </w:rPr>
        <w:t>Item</w:t>
      </w:r>
      <w:r>
        <w:t xml:space="preserve"> ::= SEQUENCE {</w:t>
      </w:r>
    </w:p>
    <w:p w14:paraId="139DAED5" w14:textId="77777777" w:rsidR="001C56D0" w:rsidRDefault="001C56D0" w:rsidP="001C56D0">
      <w:pPr>
        <w:pStyle w:val="PL"/>
      </w:pPr>
      <w:r>
        <w:tab/>
      </w:r>
      <w:r>
        <w:rPr>
          <w:rFonts w:eastAsia="宋体"/>
        </w:rPr>
        <w:t>nRCGI</w:t>
      </w:r>
      <w:r>
        <w:rPr>
          <w:rFonts w:eastAsia="宋体"/>
        </w:rPr>
        <w:tab/>
      </w:r>
      <w:r>
        <w:rPr>
          <w:rFonts w:eastAsia="宋体"/>
        </w:rPr>
        <w:tab/>
      </w:r>
      <w:r>
        <w:rPr>
          <w:rFonts w:eastAsia="宋体"/>
        </w:rPr>
        <w:tab/>
      </w:r>
      <w:r>
        <w:rPr>
          <w:rFonts w:eastAsia="宋体"/>
        </w:rPr>
        <w:tab/>
      </w:r>
      <w:r>
        <w:rPr>
          <w:rFonts w:eastAsia="宋体"/>
        </w:rPr>
        <w:tab/>
      </w:r>
      <w:r>
        <w:rPr>
          <w:rFonts w:eastAsia="宋体"/>
        </w:rPr>
        <w:tab/>
      </w:r>
      <w:r>
        <w:rPr>
          <w:rFonts w:eastAsia="宋体"/>
        </w:rPr>
        <w:tab/>
      </w:r>
      <w:r>
        <w:rPr>
          <w:rFonts w:eastAsia="宋体"/>
        </w:rPr>
        <w:tab/>
      </w:r>
      <w:r>
        <w:rPr>
          <w:rFonts w:eastAsia="宋体"/>
        </w:rPr>
        <w:tab/>
        <w:t>NRCGI,</w:t>
      </w:r>
    </w:p>
    <w:p w14:paraId="2348CCC4" w14:textId="77777777" w:rsidR="001C56D0" w:rsidRDefault="001C56D0" w:rsidP="001C56D0">
      <w:pPr>
        <w:pStyle w:val="PL"/>
      </w:pPr>
      <w:r>
        <w:rPr>
          <w:bCs/>
          <w:iCs/>
        </w:rPr>
        <w:tab/>
        <w:t>multicastCommonCu2DUCellInformation</w:t>
      </w:r>
      <w:r>
        <w:rPr>
          <w:bCs/>
          <w:iCs/>
        </w:rPr>
        <w:tab/>
      </w:r>
      <w:r>
        <w:rPr>
          <w:bCs/>
          <w:iCs/>
        </w:rPr>
        <w:tab/>
        <w:t>MulticastCommonCu2DUCellInformation</w:t>
      </w:r>
      <w:r>
        <w:t>,</w:t>
      </w:r>
    </w:p>
    <w:p w14:paraId="3AE43533" w14:textId="77777777" w:rsidR="001C56D0" w:rsidRDefault="001C56D0" w:rsidP="001C56D0">
      <w:pPr>
        <w:pStyle w:val="PL"/>
      </w:pPr>
      <w:r>
        <w:tab/>
        <w:t>iE-Extensions</w:t>
      </w:r>
      <w:r>
        <w:tab/>
      </w:r>
      <w:r>
        <w:tab/>
      </w:r>
      <w:r>
        <w:tab/>
      </w:r>
      <w:r>
        <w:tab/>
        <w:t>ProtocolExtensionContainer { {</w:t>
      </w:r>
      <w:r>
        <w:rPr>
          <w:rFonts w:eastAsia="宋体"/>
          <w:snapToGrid w:val="0"/>
        </w:rPr>
        <w:t>MulticastCommonCU2DUCell</w:t>
      </w:r>
      <w:r>
        <w:t>-</w:t>
      </w:r>
      <w:r>
        <w:rPr>
          <w:snapToGrid w:val="0"/>
          <w:lang w:eastAsia="zh-CN"/>
        </w:rPr>
        <w:t>Item</w:t>
      </w:r>
      <w:r>
        <w:t>-ExtIEs} } OPTIONAL,</w:t>
      </w:r>
    </w:p>
    <w:p w14:paraId="5FD9AFA1" w14:textId="77777777" w:rsidR="001C56D0" w:rsidRDefault="001C56D0" w:rsidP="001C56D0">
      <w:pPr>
        <w:pStyle w:val="PL"/>
      </w:pPr>
      <w:r>
        <w:tab/>
        <w:t>...</w:t>
      </w:r>
    </w:p>
    <w:p w14:paraId="3D33A5FB" w14:textId="77777777" w:rsidR="001C56D0" w:rsidRDefault="001C56D0" w:rsidP="001C56D0">
      <w:pPr>
        <w:pStyle w:val="PL"/>
      </w:pPr>
      <w:r>
        <w:t>}</w:t>
      </w:r>
    </w:p>
    <w:p w14:paraId="017356A5" w14:textId="77777777" w:rsidR="001C56D0" w:rsidRDefault="001C56D0" w:rsidP="001C56D0">
      <w:pPr>
        <w:pStyle w:val="PL"/>
      </w:pPr>
    </w:p>
    <w:p w14:paraId="40CF9DDB" w14:textId="77777777" w:rsidR="001C56D0" w:rsidRDefault="001C56D0" w:rsidP="001C56D0">
      <w:pPr>
        <w:pStyle w:val="PL"/>
      </w:pPr>
      <w:r>
        <w:rPr>
          <w:rFonts w:eastAsia="宋体"/>
          <w:snapToGrid w:val="0"/>
        </w:rPr>
        <w:t>MulticastCommonCU2DUCell</w:t>
      </w:r>
      <w:r>
        <w:t>-</w:t>
      </w:r>
      <w:r>
        <w:rPr>
          <w:snapToGrid w:val="0"/>
          <w:lang w:eastAsia="zh-CN"/>
        </w:rPr>
        <w:t>Item</w:t>
      </w:r>
      <w:r>
        <w:t>-ExtIEs F1AP-PROTOCOL-EXTENSION ::= {</w:t>
      </w:r>
    </w:p>
    <w:p w14:paraId="77E7B0F3" w14:textId="77777777" w:rsidR="001C56D0" w:rsidRDefault="001C56D0" w:rsidP="001C56D0">
      <w:pPr>
        <w:pStyle w:val="PL"/>
      </w:pPr>
      <w:r>
        <w:tab/>
        <w:t>...</w:t>
      </w:r>
    </w:p>
    <w:p w14:paraId="0E7C5025" w14:textId="77777777" w:rsidR="001C56D0" w:rsidRDefault="001C56D0" w:rsidP="001C56D0">
      <w:pPr>
        <w:pStyle w:val="PL"/>
      </w:pPr>
      <w:r>
        <w:t>}</w:t>
      </w:r>
    </w:p>
    <w:p w14:paraId="521B4447" w14:textId="77777777" w:rsidR="001C56D0" w:rsidRDefault="001C56D0" w:rsidP="001C56D0">
      <w:pPr>
        <w:pStyle w:val="PL"/>
      </w:pPr>
    </w:p>
    <w:p w14:paraId="7B173167" w14:textId="77777777" w:rsidR="001C56D0" w:rsidRDefault="001C56D0" w:rsidP="001C56D0">
      <w:pPr>
        <w:pStyle w:val="PL"/>
        <w:rPr>
          <w:bCs/>
          <w:iCs/>
        </w:rPr>
      </w:pPr>
      <w:r>
        <w:rPr>
          <w:bCs/>
          <w:iCs/>
        </w:rPr>
        <w:t>MulticastCommonCu2DUCellInformation ::= SEQUENCE {</w:t>
      </w:r>
    </w:p>
    <w:p w14:paraId="43CF45E9" w14:textId="77777777" w:rsidR="001C56D0" w:rsidRDefault="001C56D0" w:rsidP="001C56D0">
      <w:pPr>
        <w:pStyle w:val="PL"/>
        <w:rPr>
          <w:bCs/>
          <w:iCs/>
        </w:rPr>
      </w:pPr>
      <w:r>
        <w:rPr>
          <w:bCs/>
          <w:iCs/>
        </w:rPr>
        <w:tab/>
        <w:t>mBSMulticastNeighbourCellListItem</w:t>
      </w:r>
      <w:r>
        <w:rPr>
          <w:bCs/>
          <w:iCs/>
        </w:rPr>
        <w:tab/>
        <w:t>MBSMulticastNeighbourCellListItem</w:t>
      </w:r>
      <w:r>
        <w:rPr>
          <w:bCs/>
          <w:iCs/>
        </w:rPr>
        <w:tab/>
      </w:r>
      <w:r>
        <w:rPr>
          <w:bCs/>
          <w:iCs/>
        </w:rPr>
        <w:tab/>
        <w:t>OPTIONAL,</w:t>
      </w:r>
    </w:p>
    <w:p w14:paraId="01B9E17A" w14:textId="77777777" w:rsidR="001C56D0" w:rsidRDefault="001C56D0" w:rsidP="001C56D0">
      <w:pPr>
        <w:pStyle w:val="PL"/>
      </w:pPr>
      <w:r>
        <w:rPr>
          <w:bCs/>
          <w:iCs/>
        </w:rPr>
        <w:tab/>
        <w:t>thresholdMBS-ListItem</w:t>
      </w:r>
      <w:r>
        <w:rPr>
          <w:bCs/>
          <w:iCs/>
        </w:rPr>
        <w:tab/>
      </w:r>
      <w:r>
        <w:rPr>
          <w:bCs/>
          <w:iCs/>
        </w:rPr>
        <w:tab/>
      </w:r>
      <w:r>
        <w:rPr>
          <w:bCs/>
          <w:iCs/>
        </w:rPr>
        <w:tab/>
      </w:r>
      <w:r>
        <w:rPr>
          <w:bCs/>
          <w:iCs/>
        </w:rPr>
        <w:tab/>
        <w:t>ThresholdMBS-ListItem</w:t>
      </w:r>
      <w:r>
        <w:rPr>
          <w:bCs/>
          <w:iCs/>
        </w:rPr>
        <w:tab/>
      </w:r>
      <w:r>
        <w:rPr>
          <w:bCs/>
          <w:iCs/>
        </w:rPr>
        <w:tab/>
      </w:r>
      <w:r>
        <w:rPr>
          <w:bCs/>
          <w:iCs/>
        </w:rPr>
        <w:tab/>
      </w:r>
      <w:r>
        <w:rPr>
          <w:bCs/>
          <w:iCs/>
        </w:rPr>
        <w:tab/>
      </w:r>
      <w:r>
        <w:rPr>
          <w:bCs/>
          <w:iCs/>
        </w:rPr>
        <w:tab/>
        <w:t>OPTIONAL,</w:t>
      </w:r>
    </w:p>
    <w:p w14:paraId="530BB307" w14:textId="77777777" w:rsidR="001C56D0" w:rsidRDefault="001C56D0" w:rsidP="001C56D0">
      <w:pPr>
        <w:pStyle w:val="PL"/>
        <w:rPr>
          <w:lang w:val="fr-FR"/>
        </w:rPr>
      </w:pPr>
      <w:r>
        <w:tab/>
      </w:r>
      <w:r>
        <w:rPr>
          <w:lang w:val="fr-FR"/>
        </w:rPr>
        <w:t>iE-Extensions</w:t>
      </w:r>
      <w:r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ab/>
        <w:t>ProtocolExtensionContainer { {</w:t>
      </w:r>
      <w:r>
        <w:rPr>
          <w:bCs/>
          <w:iCs/>
          <w:lang w:val="fr-FR"/>
        </w:rPr>
        <w:t>MulticastCommonCu2DUCellInformation</w:t>
      </w:r>
      <w:r>
        <w:rPr>
          <w:lang w:val="fr-FR"/>
        </w:rPr>
        <w:t>-ExtIEs} } OPTIONAL,</w:t>
      </w:r>
    </w:p>
    <w:p w14:paraId="02DFE5BF" w14:textId="77777777" w:rsidR="001C56D0" w:rsidRDefault="001C56D0" w:rsidP="001C56D0">
      <w:pPr>
        <w:pStyle w:val="PL"/>
      </w:pPr>
      <w:r>
        <w:rPr>
          <w:lang w:val="fr-FR"/>
        </w:rPr>
        <w:tab/>
      </w:r>
      <w:r>
        <w:t>...</w:t>
      </w:r>
    </w:p>
    <w:p w14:paraId="627D7E77" w14:textId="77777777" w:rsidR="001C56D0" w:rsidRDefault="001C56D0" w:rsidP="001C56D0">
      <w:pPr>
        <w:pStyle w:val="PL"/>
      </w:pPr>
      <w:r>
        <w:t>}</w:t>
      </w:r>
    </w:p>
    <w:p w14:paraId="03699046" w14:textId="77777777" w:rsidR="001C56D0" w:rsidRDefault="001C56D0" w:rsidP="001C56D0">
      <w:pPr>
        <w:pStyle w:val="PL"/>
      </w:pPr>
    </w:p>
    <w:p w14:paraId="03D08D46" w14:textId="77777777" w:rsidR="001C56D0" w:rsidRDefault="001C56D0" w:rsidP="001C56D0">
      <w:pPr>
        <w:pStyle w:val="PL"/>
      </w:pPr>
      <w:r>
        <w:rPr>
          <w:bCs/>
          <w:iCs/>
        </w:rPr>
        <w:t>MulticastCommonCu2DUCellInformation</w:t>
      </w:r>
      <w:r>
        <w:t>-ExtIEs F1AP-PROTOCOL-EXTENSION ::= {</w:t>
      </w:r>
    </w:p>
    <w:p w14:paraId="72C8609D" w14:textId="77777777" w:rsidR="001C56D0" w:rsidRDefault="001C56D0" w:rsidP="001C56D0">
      <w:pPr>
        <w:pStyle w:val="PL"/>
      </w:pPr>
      <w:r>
        <w:tab/>
        <w:t>...</w:t>
      </w:r>
    </w:p>
    <w:p w14:paraId="0C2F4AFE" w14:textId="77777777" w:rsidR="001C56D0" w:rsidRDefault="001C56D0" w:rsidP="001C56D0">
      <w:pPr>
        <w:pStyle w:val="PL"/>
      </w:pPr>
      <w:r>
        <w:t>}</w:t>
      </w:r>
    </w:p>
    <w:p w14:paraId="0D5CB1BE" w14:textId="77777777" w:rsidR="001C56D0" w:rsidRDefault="001C56D0" w:rsidP="001C56D0">
      <w:pPr>
        <w:pStyle w:val="PL"/>
      </w:pPr>
    </w:p>
    <w:p w14:paraId="381B73BB" w14:textId="77777777" w:rsidR="001C56D0" w:rsidRDefault="001C56D0" w:rsidP="001C56D0">
      <w:pPr>
        <w:pStyle w:val="PL"/>
        <w:rPr>
          <w:bCs/>
          <w:iCs/>
        </w:rPr>
      </w:pPr>
      <w:r>
        <w:rPr>
          <w:bCs/>
          <w:iCs/>
        </w:rPr>
        <w:t>MBSMulticastNeighbourCellListItem ::= CHOICE {</w:t>
      </w:r>
    </w:p>
    <w:p w14:paraId="10339F22" w14:textId="77777777" w:rsidR="001C56D0" w:rsidRDefault="001C56D0" w:rsidP="001C56D0">
      <w:pPr>
        <w:pStyle w:val="PL"/>
        <w:rPr>
          <w:bCs/>
          <w:iCs/>
        </w:rPr>
      </w:pPr>
      <w:r>
        <w:rPr>
          <w:bCs/>
          <w:iCs/>
        </w:rPr>
        <w:tab/>
        <w:t>mbsMulticastNeighbourCellListInformationprovided</w:t>
      </w:r>
      <w:r>
        <w:rPr>
          <w:bCs/>
          <w:iCs/>
        </w:rPr>
        <w:tab/>
      </w:r>
      <w:r>
        <w:rPr>
          <w:bCs/>
          <w:iCs/>
        </w:rPr>
        <w:tab/>
        <w:t>UpdateMBSMulticastNeighbourCellListInformation,</w:t>
      </w:r>
    </w:p>
    <w:p w14:paraId="276C98CB" w14:textId="77777777" w:rsidR="001C56D0" w:rsidRDefault="001C56D0" w:rsidP="001C56D0">
      <w:pPr>
        <w:pStyle w:val="PL"/>
        <w:rPr>
          <w:bCs/>
          <w:iCs/>
        </w:rPr>
      </w:pPr>
      <w:r>
        <w:rPr>
          <w:bCs/>
          <w:iCs/>
        </w:rPr>
        <w:tab/>
        <w:t>nombsMulticastNeighbourCellListInformationprovided</w:t>
      </w:r>
      <w:r>
        <w:rPr>
          <w:bCs/>
          <w:iCs/>
        </w:rPr>
        <w:tab/>
      </w:r>
      <w:r>
        <w:rPr>
          <w:bCs/>
          <w:iCs/>
        </w:rPr>
        <w:tab/>
        <w:t>NULL,</w:t>
      </w:r>
    </w:p>
    <w:p w14:paraId="0C2E7B7E" w14:textId="77777777" w:rsidR="001C56D0" w:rsidRDefault="001C56D0" w:rsidP="001C56D0">
      <w:pPr>
        <w:pStyle w:val="PL"/>
      </w:pPr>
      <w:r>
        <w:tab/>
        <w:t>choice-extension</w:t>
      </w:r>
      <w:r>
        <w:tab/>
      </w:r>
      <w:r>
        <w:tab/>
        <w:t>ProtocolIE-SingleContainer { {</w:t>
      </w:r>
      <w:r>
        <w:rPr>
          <w:bCs/>
          <w:iCs/>
        </w:rPr>
        <w:t>MBSMulticastNeighbourCellListItem</w:t>
      </w:r>
      <w:r>
        <w:t>-ExtIEs} }</w:t>
      </w:r>
    </w:p>
    <w:p w14:paraId="6E4438C8" w14:textId="77777777" w:rsidR="001C56D0" w:rsidRDefault="001C56D0" w:rsidP="001C56D0">
      <w:pPr>
        <w:pStyle w:val="PL"/>
        <w:rPr>
          <w:rFonts w:eastAsia="仿宋"/>
        </w:rPr>
      </w:pPr>
      <w:r>
        <w:t>}</w:t>
      </w:r>
    </w:p>
    <w:p w14:paraId="4A4350B5" w14:textId="77777777" w:rsidR="001C56D0" w:rsidRDefault="001C56D0" w:rsidP="001C56D0">
      <w:pPr>
        <w:pStyle w:val="PL"/>
        <w:rPr>
          <w:rFonts w:eastAsia="Times New Roman"/>
        </w:rPr>
      </w:pPr>
    </w:p>
    <w:p w14:paraId="137C19EE" w14:textId="77777777" w:rsidR="001C56D0" w:rsidRDefault="001C56D0" w:rsidP="001C56D0">
      <w:pPr>
        <w:pStyle w:val="PL"/>
      </w:pPr>
      <w:r>
        <w:rPr>
          <w:bCs/>
          <w:iCs/>
        </w:rPr>
        <w:t>MBSMulticastNeighbourCellListItem</w:t>
      </w:r>
      <w:r>
        <w:t>-ExtIEs F1AP-PROTOCOL-IES ::= {</w:t>
      </w:r>
    </w:p>
    <w:p w14:paraId="1AFB81B3" w14:textId="77777777" w:rsidR="001C56D0" w:rsidRDefault="001C56D0" w:rsidP="001C56D0">
      <w:pPr>
        <w:pStyle w:val="PL"/>
      </w:pPr>
      <w:r>
        <w:tab/>
        <w:t>...</w:t>
      </w:r>
    </w:p>
    <w:p w14:paraId="3DAB7962" w14:textId="77777777" w:rsidR="001C56D0" w:rsidRDefault="001C56D0" w:rsidP="001C56D0">
      <w:pPr>
        <w:pStyle w:val="PL"/>
      </w:pPr>
      <w:r>
        <w:t>}</w:t>
      </w:r>
    </w:p>
    <w:p w14:paraId="765C77C5" w14:textId="77777777" w:rsidR="001C56D0" w:rsidRDefault="001C56D0" w:rsidP="001C56D0">
      <w:pPr>
        <w:pStyle w:val="PL"/>
        <w:rPr>
          <w:bCs/>
          <w:iCs/>
        </w:rPr>
      </w:pPr>
      <w:r>
        <w:rPr>
          <w:bCs/>
          <w:iCs/>
        </w:rPr>
        <w:t>ThresholdMBS-ListItem ::= CHOICE {</w:t>
      </w:r>
    </w:p>
    <w:p w14:paraId="546BB23B" w14:textId="77777777" w:rsidR="001C56D0" w:rsidRDefault="001C56D0" w:rsidP="001C56D0">
      <w:pPr>
        <w:pStyle w:val="PL"/>
        <w:rPr>
          <w:bCs/>
          <w:iCs/>
        </w:rPr>
      </w:pPr>
      <w:r>
        <w:rPr>
          <w:bCs/>
          <w:iCs/>
        </w:rPr>
        <w:tab/>
        <w:t>thresholdMBS-ListInformationprovided</w:t>
      </w:r>
      <w:r>
        <w:rPr>
          <w:bCs/>
          <w:iCs/>
        </w:rPr>
        <w:tab/>
      </w:r>
      <w:r>
        <w:rPr>
          <w:bCs/>
          <w:iCs/>
        </w:rPr>
        <w:tab/>
        <w:t>UpdateThresholdMBS-ListInformation,</w:t>
      </w:r>
    </w:p>
    <w:p w14:paraId="42A17067" w14:textId="77777777" w:rsidR="001C56D0" w:rsidRDefault="001C56D0" w:rsidP="001C56D0">
      <w:pPr>
        <w:pStyle w:val="PL"/>
        <w:rPr>
          <w:bCs/>
          <w:iCs/>
        </w:rPr>
      </w:pPr>
      <w:r>
        <w:rPr>
          <w:bCs/>
          <w:iCs/>
        </w:rPr>
        <w:tab/>
        <w:t>nothresholdMBSListInformationprovided</w:t>
      </w:r>
      <w:r>
        <w:rPr>
          <w:bCs/>
          <w:iCs/>
        </w:rPr>
        <w:tab/>
      </w:r>
      <w:r>
        <w:rPr>
          <w:bCs/>
          <w:iCs/>
        </w:rPr>
        <w:tab/>
        <w:t>NULL,</w:t>
      </w:r>
    </w:p>
    <w:p w14:paraId="4661F9A2" w14:textId="77777777" w:rsidR="001C56D0" w:rsidRDefault="001C56D0" w:rsidP="001C56D0">
      <w:pPr>
        <w:pStyle w:val="PL"/>
      </w:pPr>
      <w:r>
        <w:tab/>
        <w:t>choice-extension</w:t>
      </w:r>
      <w:r>
        <w:tab/>
      </w:r>
      <w:r>
        <w:tab/>
        <w:t>ProtocolIE-SingleContainer { {</w:t>
      </w:r>
      <w:r>
        <w:rPr>
          <w:bCs/>
          <w:iCs/>
        </w:rPr>
        <w:t>ThresholdMBS-ListItem</w:t>
      </w:r>
      <w:r>
        <w:t>-ExtIEs} }</w:t>
      </w:r>
    </w:p>
    <w:p w14:paraId="37B28A01" w14:textId="77777777" w:rsidR="001C56D0" w:rsidRDefault="001C56D0" w:rsidP="001C56D0">
      <w:pPr>
        <w:pStyle w:val="PL"/>
        <w:rPr>
          <w:rFonts w:eastAsia="仿宋"/>
        </w:rPr>
      </w:pPr>
      <w:r>
        <w:t>}</w:t>
      </w:r>
    </w:p>
    <w:p w14:paraId="57650D25" w14:textId="77777777" w:rsidR="001C56D0" w:rsidRDefault="001C56D0" w:rsidP="001C56D0">
      <w:pPr>
        <w:pStyle w:val="PL"/>
        <w:rPr>
          <w:rFonts w:eastAsia="Times New Roman"/>
        </w:rPr>
      </w:pPr>
    </w:p>
    <w:p w14:paraId="5AB63AE7" w14:textId="77777777" w:rsidR="001C56D0" w:rsidRDefault="001C56D0" w:rsidP="001C56D0">
      <w:pPr>
        <w:pStyle w:val="PL"/>
      </w:pPr>
      <w:r>
        <w:rPr>
          <w:bCs/>
          <w:iCs/>
        </w:rPr>
        <w:t>ThresholdMBS-ListItem</w:t>
      </w:r>
      <w:r>
        <w:t>-ExtIEs F1AP-PROTOCOL-IES ::= {</w:t>
      </w:r>
    </w:p>
    <w:p w14:paraId="1BFE906E" w14:textId="77777777" w:rsidR="001C56D0" w:rsidRDefault="001C56D0" w:rsidP="001C56D0">
      <w:pPr>
        <w:pStyle w:val="PL"/>
      </w:pPr>
      <w:r>
        <w:tab/>
        <w:t>...</w:t>
      </w:r>
    </w:p>
    <w:p w14:paraId="0FF77DA4" w14:textId="77777777" w:rsidR="001C56D0" w:rsidRDefault="001C56D0" w:rsidP="001C56D0">
      <w:pPr>
        <w:pStyle w:val="PL"/>
      </w:pPr>
      <w:r>
        <w:t>}</w:t>
      </w:r>
    </w:p>
    <w:p w14:paraId="249BC077" w14:textId="77777777" w:rsidR="001C56D0" w:rsidRDefault="001C56D0" w:rsidP="001C56D0">
      <w:pPr>
        <w:pStyle w:val="PL"/>
      </w:pPr>
    </w:p>
    <w:p w14:paraId="06335E70" w14:textId="77777777" w:rsidR="001C56D0" w:rsidRDefault="001C56D0" w:rsidP="001C56D0">
      <w:pPr>
        <w:pStyle w:val="PL"/>
        <w:rPr>
          <w:bCs/>
          <w:iCs/>
        </w:rPr>
      </w:pPr>
      <w:r>
        <w:rPr>
          <w:bCs/>
          <w:iCs/>
        </w:rPr>
        <w:t>UpdateMBSMulticastNeighbourCellListInformation ::= SEQUENCE {</w:t>
      </w:r>
    </w:p>
    <w:p w14:paraId="7BBAB3EB" w14:textId="77777777" w:rsidR="001C56D0" w:rsidRDefault="001C56D0" w:rsidP="001C56D0">
      <w:pPr>
        <w:pStyle w:val="PL"/>
        <w:rPr>
          <w:bCs/>
          <w:iCs/>
        </w:rPr>
      </w:pPr>
      <w:r>
        <w:rPr>
          <w:bCs/>
          <w:iCs/>
        </w:rPr>
        <w:tab/>
        <w:t>mbs-NeighbourCellList</w:t>
      </w:r>
      <w:r>
        <w:rPr>
          <w:bCs/>
          <w:iCs/>
        </w:rPr>
        <w:tab/>
      </w:r>
      <w:r>
        <w:rPr>
          <w:bCs/>
          <w:iCs/>
        </w:rPr>
        <w:tab/>
      </w:r>
      <w:r>
        <w:rPr>
          <w:bCs/>
          <w:iCs/>
        </w:rPr>
        <w:tab/>
        <w:t>OCTET STRING</w:t>
      </w:r>
      <w:r>
        <w:rPr>
          <w:bCs/>
          <w:iCs/>
        </w:rPr>
        <w:tab/>
      </w:r>
      <w:r>
        <w:rPr>
          <w:bCs/>
          <w:iCs/>
        </w:rPr>
        <w:tab/>
      </w:r>
      <w:r>
        <w:rPr>
          <w:bCs/>
          <w:iCs/>
        </w:rPr>
        <w:tab/>
      </w:r>
      <w:r>
        <w:rPr>
          <w:bCs/>
          <w:iCs/>
        </w:rPr>
        <w:tab/>
      </w:r>
      <w:r>
        <w:rPr>
          <w:bCs/>
          <w:iCs/>
        </w:rPr>
        <w:tab/>
      </w:r>
      <w:r>
        <w:rPr>
          <w:bCs/>
          <w:iCs/>
        </w:rPr>
        <w:tab/>
        <w:t>OPTIONAL,</w:t>
      </w:r>
    </w:p>
    <w:p w14:paraId="44953848" w14:textId="77777777" w:rsidR="001C56D0" w:rsidRDefault="001C56D0" w:rsidP="001C56D0">
      <w:pPr>
        <w:pStyle w:val="PL"/>
        <w:rPr>
          <w:bCs/>
          <w:iCs/>
        </w:rPr>
      </w:pPr>
      <w:r>
        <w:rPr>
          <w:bCs/>
          <w:iCs/>
        </w:rPr>
        <w:tab/>
        <w:t>mbs-MulticastSessionList</w:t>
      </w:r>
      <w:r>
        <w:rPr>
          <w:bCs/>
          <w:iCs/>
        </w:rPr>
        <w:tab/>
      </w:r>
      <w:r>
        <w:rPr>
          <w:bCs/>
          <w:iCs/>
        </w:rPr>
        <w:tab/>
        <w:t>MTCH-NeighbourCellSessionList</w:t>
      </w:r>
      <w:r>
        <w:rPr>
          <w:bCs/>
          <w:iCs/>
        </w:rPr>
        <w:tab/>
      </w:r>
      <w:r>
        <w:rPr>
          <w:bCs/>
          <w:iCs/>
        </w:rPr>
        <w:tab/>
        <w:t>OPTIONAL,</w:t>
      </w:r>
    </w:p>
    <w:p w14:paraId="2B9CEA04" w14:textId="77777777" w:rsidR="001C56D0" w:rsidRDefault="001C56D0" w:rsidP="001C56D0">
      <w:pPr>
        <w:pStyle w:val="PL"/>
      </w:pPr>
      <w:r>
        <w:tab/>
        <w:t>iE-Extensions</w:t>
      </w:r>
      <w:r>
        <w:tab/>
      </w:r>
      <w:r>
        <w:tab/>
      </w:r>
      <w:r>
        <w:tab/>
      </w:r>
      <w:r>
        <w:tab/>
        <w:t>ProtocolExtensionContainer { {</w:t>
      </w:r>
      <w:r>
        <w:rPr>
          <w:bCs/>
          <w:iCs/>
        </w:rPr>
        <w:t>UpdateMBSMulticastNeighbourCellListInformation</w:t>
      </w:r>
      <w:r>
        <w:t>-ExtIEs} } OPTIONAL,</w:t>
      </w:r>
    </w:p>
    <w:p w14:paraId="3DCA5659" w14:textId="77777777" w:rsidR="001C56D0" w:rsidRDefault="001C56D0" w:rsidP="001C56D0">
      <w:pPr>
        <w:pStyle w:val="PL"/>
      </w:pPr>
      <w:r>
        <w:tab/>
        <w:t>...</w:t>
      </w:r>
    </w:p>
    <w:p w14:paraId="165F6555" w14:textId="77777777" w:rsidR="001C56D0" w:rsidRDefault="001C56D0" w:rsidP="001C56D0">
      <w:pPr>
        <w:pStyle w:val="PL"/>
      </w:pPr>
      <w:r>
        <w:t>}</w:t>
      </w:r>
    </w:p>
    <w:p w14:paraId="64BF2EEA" w14:textId="77777777" w:rsidR="001C56D0" w:rsidRDefault="001C56D0" w:rsidP="001C56D0">
      <w:pPr>
        <w:pStyle w:val="PL"/>
      </w:pPr>
    </w:p>
    <w:p w14:paraId="1577BA53" w14:textId="77777777" w:rsidR="001C56D0" w:rsidRDefault="001C56D0" w:rsidP="001C56D0">
      <w:pPr>
        <w:pStyle w:val="PL"/>
      </w:pPr>
      <w:r>
        <w:rPr>
          <w:bCs/>
          <w:iCs/>
        </w:rPr>
        <w:t>UpdateMBSMulticastNeighbourCellListInformation</w:t>
      </w:r>
      <w:r>
        <w:t>-ExtIEs F1AP-PROTOCOL-EXTENSION ::= {</w:t>
      </w:r>
    </w:p>
    <w:p w14:paraId="2D33CA89" w14:textId="77777777" w:rsidR="001C56D0" w:rsidRDefault="001C56D0" w:rsidP="001C56D0">
      <w:pPr>
        <w:pStyle w:val="PL"/>
      </w:pPr>
      <w:r>
        <w:tab/>
        <w:t>...</w:t>
      </w:r>
    </w:p>
    <w:p w14:paraId="36EDAF14" w14:textId="77777777" w:rsidR="001C56D0" w:rsidRDefault="001C56D0" w:rsidP="001C56D0">
      <w:pPr>
        <w:pStyle w:val="PL"/>
      </w:pPr>
      <w:r>
        <w:lastRenderedPageBreak/>
        <w:t>}</w:t>
      </w:r>
    </w:p>
    <w:p w14:paraId="57626CC7" w14:textId="77777777" w:rsidR="001C56D0" w:rsidRDefault="001C56D0" w:rsidP="001C56D0">
      <w:pPr>
        <w:pStyle w:val="PL"/>
      </w:pPr>
    </w:p>
    <w:p w14:paraId="75F3F850" w14:textId="77777777" w:rsidR="001C56D0" w:rsidRDefault="001C56D0" w:rsidP="001C56D0">
      <w:pPr>
        <w:pStyle w:val="PL"/>
      </w:pPr>
      <w:r>
        <w:rPr>
          <w:bCs/>
          <w:iCs/>
        </w:rPr>
        <w:t xml:space="preserve">MTCH-NeighbourCellSessionList ::= </w:t>
      </w:r>
      <w:r>
        <w:rPr>
          <w:snapToGrid w:val="0"/>
          <w:lang w:eastAsia="zh-CN"/>
        </w:rPr>
        <w:t>SEQUENCE (SIZE(1..</w:t>
      </w:r>
      <w:r>
        <w:rPr>
          <w:rFonts w:cs="Arial"/>
          <w:iCs/>
          <w:szCs w:val="18"/>
        </w:rPr>
        <w:t>maxMBSSessionsinSessionInfoList</w:t>
      </w:r>
      <w:r>
        <w:rPr>
          <w:snapToGrid w:val="0"/>
          <w:lang w:eastAsia="zh-CN"/>
        </w:rPr>
        <w:t>))</w:t>
      </w:r>
      <w:r>
        <w:rPr>
          <w:snapToGrid w:val="0"/>
          <w:lang w:eastAsia="zh-CN"/>
        </w:rPr>
        <w:tab/>
        <w:t xml:space="preserve">OF </w:t>
      </w:r>
      <w:r>
        <w:rPr>
          <w:bCs/>
          <w:iCs/>
        </w:rPr>
        <w:t>MTCH-NeighbourCellSession</w:t>
      </w:r>
      <w:r>
        <w:t>-</w:t>
      </w:r>
      <w:r>
        <w:rPr>
          <w:snapToGrid w:val="0"/>
          <w:lang w:eastAsia="zh-CN"/>
        </w:rPr>
        <w:t>Item</w:t>
      </w:r>
    </w:p>
    <w:p w14:paraId="2B8A1617" w14:textId="77777777" w:rsidR="001C56D0" w:rsidRDefault="001C56D0" w:rsidP="001C56D0">
      <w:pPr>
        <w:pStyle w:val="PL"/>
      </w:pPr>
      <w:r>
        <w:rPr>
          <w:bCs/>
          <w:iCs/>
        </w:rPr>
        <w:t>MTCH-NeighbourCellSession</w:t>
      </w:r>
      <w:r>
        <w:t>-</w:t>
      </w:r>
      <w:r>
        <w:rPr>
          <w:snapToGrid w:val="0"/>
          <w:lang w:eastAsia="zh-CN"/>
        </w:rPr>
        <w:t>Item</w:t>
      </w:r>
      <w:r>
        <w:t xml:space="preserve"> ::= SEQUENCE {</w:t>
      </w:r>
    </w:p>
    <w:p w14:paraId="6B7E421A" w14:textId="77777777" w:rsidR="001C56D0" w:rsidRDefault="001C56D0" w:rsidP="001C56D0">
      <w:pPr>
        <w:pStyle w:val="PL"/>
        <w:rPr>
          <w:noProof w:val="0"/>
        </w:rPr>
      </w:pPr>
      <w:r>
        <w:tab/>
        <w:t>mbsSessionID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noProof w:val="0"/>
        </w:rPr>
        <w:t>MBS-Session-ID,</w:t>
      </w:r>
    </w:p>
    <w:p w14:paraId="65BABFCD" w14:textId="77777777" w:rsidR="001C56D0" w:rsidRDefault="001C56D0" w:rsidP="001C56D0">
      <w:pPr>
        <w:pStyle w:val="PL"/>
        <w:rPr>
          <w:rFonts w:eastAsia="等线"/>
          <w:lang w:eastAsia="zh-CN"/>
        </w:rPr>
      </w:pPr>
      <w:r>
        <w:tab/>
        <w:t>mtch-NeighbourCellInformation</w:t>
      </w:r>
      <w:r>
        <w:tab/>
      </w:r>
      <w:r>
        <w:tab/>
      </w:r>
      <w:r>
        <w:tab/>
        <w:t>MTCH-NeighbourCellInformation,</w:t>
      </w:r>
    </w:p>
    <w:p w14:paraId="485D0C17" w14:textId="77777777" w:rsidR="001C56D0" w:rsidRDefault="001C56D0" w:rsidP="001C56D0">
      <w:pPr>
        <w:pStyle w:val="PL"/>
        <w:rPr>
          <w:rFonts w:eastAsia="Times New Roman"/>
          <w:lang w:eastAsia="ko-KR"/>
        </w:rPr>
      </w:pPr>
      <w:r>
        <w:tab/>
      </w:r>
      <w:r>
        <w:tab/>
        <w:t>iE-Extensions</w:t>
      </w:r>
      <w:r>
        <w:tab/>
      </w:r>
      <w:r>
        <w:tab/>
      </w:r>
      <w:r>
        <w:tab/>
      </w:r>
      <w:r>
        <w:tab/>
        <w:t>ProtocolExtensionContainer { {</w:t>
      </w:r>
      <w:r>
        <w:rPr>
          <w:bCs/>
          <w:iCs/>
        </w:rPr>
        <w:t>MTCH-NeighbourCellSession</w:t>
      </w:r>
      <w:r>
        <w:t>-</w:t>
      </w:r>
      <w:r>
        <w:rPr>
          <w:snapToGrid w:val="0"/>
          <w:lang w:eastAsia="zh-CN"/>
        </w:rPr>
        <w:t>Item</w:t>
      </w:r>
      <w:r>
        <w:t>-ExtIEs} } OPTIONAL,</w:t>
      </w:r>
    </w:p>
    <w:p w14:paraId="34A5A86C" w14:textId="77777777" w:rsidR="001C56D0" w:rsidRDefault="001C56D0" w:rsidP="001C56D0">
      <w:pPr>
        <w:pStyle w:val="PL"/>
      </w:pPr>
      <w:r>
        <w:tab/>
        <w:t>...</w:t>
      </w:r>
    </w:p>
    <w:p w14:paraId="523AF772" w14:textId="77777777" w:rsidR="001C56D0" w:rsidRDefault="001C56D0" w:rsidP="001C56D0">
      <w:pPr>
        <w:pStyle w:val="PL"/>
      </w:pPr>
      <w:r>
        <w:t>}</w:t>
      </w:r>
    </w:p>
    <w:p w14:paraId="3B33C3CE" w14:textId="77777777" w:rsidR="001C56D0" w:rsidRDefault="001C56D0" w:rsidP="001C56D0">
      <w:pPr>
        <w:pStyle w:val="PL"/>
      </w:pPr>
    </w:p>
    <w:p w14:paraId="4BEB852F" w14:textId="77777777" w:rsidR="001C56D0" w:rsidRDefault="001C56D0" w:rsidP="001C56D0">
      <w:pPr>
        <w:pStyle w:val="PL"/>
      </w:pPr>
      <w:r>
        <w:rPr>
          <w:bCs/>
          <w:iCs/>
        </w:rPr>
        <w:t>MTCH-NeighbourCellSession</w:t>
      </w:r>
      <w:r>
        <w:t>-</w:t>
      </w:r>
      <w:r>
        <w:rPr>
          <w:snapToGrid w:val="0"/>
          <w:lang w:eastAsia="zh-CN"/>
        </w:rPr>
        <w:t>Item</w:t>
      </w:r>
      <w:r>
        <w:t>-ExtIEs F1AP-PROTOCOL-EXTENSION ::= {</w:t>
      </w:r>
    </w:p>
    <w:p w14:paraId="256143A1" w14:textId="77777777" w:rsidR="001C56D0" w:rsidRDefault="001C56D0" w:rsidP="001C56D0">
      <w:pPr>
        <w:pStyle w:val="PL"/>
      </w:pPr>
      <w:r>
        <w:tab/>
        <w:t>...</w:t>
      </w:r>
    </w:p>
    <w:p w14:paraId="1F6C2C04" w14:textId="77777777" w:rsidR="001C56D0" w:rsidRDefault="001C56D0" w:rsidP="001C56D0">
      <w:pPr>
        <w:pStyle w:val="PL"/>
      </w:pPr>
      <w:r>
        <w:t>}</w:t>
      </w:r>
    </w:p>
    <w:p w14:paraId="13E15598" w14:textId="77777777" w:rsidR="001C56D0" w:rsidRDefault="001C56D0" w:rsidP="001C56D0">
      <w:pPr>
        <w:pStyle w:val="PL"/>
        <w:rPr>
          <w:rFonts w:eastAsia="等线"/>
          <w:lang w:eastAsia="zh-CN"/>
        </w:rPr>
      </w:pPr>
    </w:p>
    <w:p w14:paraId="469D6E47" w14:textId="77777777" w:rsidR="001C56D0" w:rsidRDefault="001C56D0" w:rsidP="001C56D0">
      <w:pPr>
        <w:pStyle w:val="PL"/>
        <w:rPr>
          <w:rFonts w:eastAsia="Times New Roman"/>
          <w:lang w:eastAsia="ko-KR"/>
        </w:rPr>
      </w:pPr>
      <w:r>
        <w:t>MTCH-NeighbourCellInformation ::= CHOICE {</w:t>
      </w:r>
    </w:p>
    <w:p w14:paraId="209C6D44" w14:textId="77777777" w:rsidR="001C56D0" w:rsidRDefault="001C56D0" w:rsidP="001C56D0">
      <w:pPr>
        <w:pStyle w:val="PL"/>
      </w:pPr>
      <w:r>
        <w:tab/>
        <w:t>mtch-NeighbourCellprovided</w:t>
      </w:r>
      <w:r>
        <w:tab/>
      </w:r>
      <w:r>
        <w:tab/>
      </w:r>
      <w:r>
        <w:tab/>
      </w:r>
      <w:r>
        <w:tab/>
      </w:r>
      <w:r>
        <w:tab/>
        <w:t>OCTET STRING,</w:t>
      </w:r>
    </w:p>
    <w:p w14:paraId="2C188A85" w14:textId="77777777" w:rsidR="001C56D0" w:rsidRDefault="001C56D0" w:rsidP="001C56D0">
      <w:pPr>
        <w:pStyle w:val="PL"/>
      </w:pPr>
      <w:r>
        <w:tab/>
        <w:t>mtch-NeighbourCellnotprovided</w:t>
      </w:r>
      <w:r>
        <w:tab/>
      </w:r>
      <w:r>
        <w:tab/>
      </w:r>
      <w:r>
        <w:tab/>
      </w:r>
      <w:r>
        <w:tab/>
        <w:t>NULL,</w:t>
      </w:r>
    </w:p>
    <w:p w14:paraId="4486C85D" w14:textId="77777777" w:rsidR="001C56D0" w:rsidRDefault="001C56D0" w:rsidP="001C56D0">
      <w:pPr>
        <w:pStyle w:val="PL"/>
      </w:pPr>
      <w:r>
        <w:tab/>
        <w:t>choice-extension</w:t>
      </w:r>
      <w:r>
        <w:tab/>
      </w:r>
      <w:r>
        <w:tab/>
        <w:t>ProtocolIE-SingleContainer { {MTCH-NeighbourCellInformation-ExtIEs} }</w:t>
      </w:r>
    </w:p>
    <w:p w14:paraId="01C16C88" w14:textId="77777777" w:rsidR="001C56D0" w:rsidRDefault="001C56D0" w:rsidP="001C56D0">
      <w:pPr>
        <w:pStyle w:val="PL"/>
      </w:pPr>
      <w:r>
        <w:t>}</w:t>
      </w:r>
    </w:p>
    <w:p w14:paraId="746D6197" w14:textId="77777777" w:rsidR="001C56D0" w:rsidRDefault="001C56D0" w:rsidP="001C56D0">
      <w:pPr>
        <w:pStyle w:val="PL"/>
      </w:pPr>
    </w:p>
    <w:p w14:paraId="2345C2F0" w14:textId="77777777" w:rsidR="001C56D0" w:rsidRDefault="001C56D0" w:rsidP="001C56D0">
      <w:pPr>
        <w:pStyle w:val="PL"/>
      </w:pPr>
      <w:r>
        <w:t>MTCH-NeighbourCellInformation-ExtIEs F1AP-PROTOCOL-IES ::= {</w:t>
      </w:r>
    </w:p>
    <w:p w14:paraId="46543CF1" w14:textId="77777777" w:rsidR="001C56D0" w:rsidRDefault="001C56D0" w:rsidP="001C56D0">
      <w:pPr>
        <w:pStyle w:val="PL"/>
      </w:pPr>
      <w:r>
        <w:tab/>
        <w:t>...</w:t>
      </w:r>
    </w:p>
    <w:p w14:paraId="28B2B588" w14:textId="77777777" w:rsidR="001C56D0" w:rsidRDefault="001C56D0" w:rsidP="001C56D0">
      <w:pPr>
        <w:pStyle w:val="PL"/>
      </w:pPr>
      <w:r>
        <w:t>}</w:t>
      </w:r>
    </w:p>
    <w:p w14:paraId="6AEADCEC" w14:textId="77777777" w:rsidR="001C56D0" w:rsidRDefault="001C56D0" w:rsidP="001C56D0">
      <w:pPr>
        <w:pStyle w:val="PL"/>
      </w:pPr>
    </w:p>
    <w:p w14:paraId="4F2A449E" w14:textId="77777777" w:rsidR="001C56D0" w:rsidRDefault="001C56D0" w:rsidP="001C56D0">
      <w:pPr>
        <w:pStyle w:val="PL"/>
        <w:rPr>
          <w:bCs/>
          <w:iCs/>
        </w:rPr>
      </w:pPr>
      <w:r>
        <w:rPr>
          <w:bCs/>
          <w:iCs/>
        </w:rPr>
        <w:t>UpdateThresholdMBS-ListInformation ::= SEQUENCE {</w:t>
      </w:r>
    </w:p>
    <w:p w14:paraId="2397370B" w14:textId="77777777" w:rsidR="001C56D0" w:rsidRDefault="001C56D0" w:rsidP="001C56D0">
      <w:pPr>
        <w:pStyle w:val="PL"/>
        <w:rPr>
          <w:bCs/>
          <w:iCs/>
        </w:rPr>
      </w:pPr>
      <w:r>
        <w:rPr>
          <w:bCs/>
          <w:iCs/>
        </w:rPr>
        <w:tab/>
        <w:t>thresholdMBSList</w:t>
      </w:r>
      <w:r>
        <w:rPr>
          <w:bCs/>
          <w:iCs/>
        </w:rPr>
        <w:tab/>
      </w:r>
      <w:r>
        <w:rPr>
          <w:bCs/>
          <w:iCs/>
        </w:rPr>
        <w:tab/>
      </w:r>
      <w:r>
        <w:rPr>
          <w:bCs/>
          <w:iCs/>
        </w:rPr>
        <w:tab/>
      </w:r>
      <w:r>
        <w:rPr>
          <w:bCs/>
          <w:iCs/>
        </w:rPr>
        <w:tab/>
        <w:t>OCTET STRING</w:t>
      </w:r>
      <w:r>
        <w:rPr>
          <w:bCs/>
          <w:iCs/>
        </w:rPr>
        <w:tab/>
      </w:r>
      <w:r>
        <w:rPr>
          <w:bCs/>
          <w:iCs/>
        </w:rPr>
        <w:tab/>
      </w:r>
      <w:r>
        <w:rPr>
          <w:bCs/>
          <w:iCs/>
        </w:rPr>
        <w:tab/>
      </w:r>
      <w:r>
        <w:rPr>
          <w:bCs/>
          <w:iCs/>
        </w:rPr>
        <w:tab/>
        <w:t>OPTIONAL,</w:t>
      </w:r>
    </w:p>
    <w:p w14:paraId="7B276C12" w14:textId="77777777" w:rsidR="001C56D0" w:rsidRDefault="001C56D0" w:rsidP="001C56D0">
      <w:pPr>
        <w:pStyle w:val="PL"/>
        <w:rPr>
          <w:bCs/>
          <w:iCs/>
        </w:rPr>
      </w:pPr>
      <w:r>
        <w:rPr>
          <w:bCs/>
          <w:iCs/>
        </w:rPr>
        <w:tab/>
        <w:t>thresholdIndexSessionList</w:t>
      </w:r>
      <w:r>
        <w:rPr>
          <w:bCs/>
          <w:iCs/>
        </w:rPr>
        <w:tab/>
      </w:r>
      <w:r>
        <w:rPr>
          <w:bCs/>
          <w:iCs/>
        </w:rPr>
        <w:tab/>
        <w:t>ThresholdIndexSessionList</w:t>
      </w:r>
      <w:r>
        <w:rPr>
          <w:bCs/>
          <w:iCs/>
        </w:rPr>
        <w:tab/>
        <w:t>OPTIONAL,</w:t>
      </w:r>
    </w:p>
    <w:p w14:paraId="3269EEE4" w14:textId="77777777" w:rsidR="001C56D0" w:rsidRDefault="001C56D0" w:rsidP="001C56D0">
      <w:pPr>
        <w:pStyle w:val="PL"/>
      </w:pPr>
      <w:r>
        <w:tab/>
        <w:t>iE-Extensions</w:t>
      </w:r>
      <w:r>
        <w:tab/>
      </w:r>
      <w:r>
        <w:tab/>
      </w:r>
      <w:r>
        <w:tab/>
      </w:r>
      <w:r>
        <w:tab/>
        <w:t>ProtocolExtensionContainer { {</w:t>
      </w:r>
      <w:r>
        <w:rPr>
          <w:bCs/>
          <w:iCs/>
        </w:rPr>
        <w:t>UpdateThresholdMBS-ListInformation</w:t>
      </w:r>
      <w:r>
        <w:t>-ExtIEs} } OPTIONAL,</w:t>
      </w:r>
    </w:p>
    <w:p w14:paraId="24FE8083" w14:textId="77777777" w:rsidR="001C56D0" w:rsidRDefault="001C56D0" w:rsidP="001C56D0">
      <w:pPr>
        <w:pStyle w:val="PL"/>
      </w:pPr>
      <w:r>
        <w:tab/>
        <w:t>...</w:t>
      </w:r>
    </w:p>
    <w:p w14:paraId="5294F9B4" w14:textId="77777777" w:rsidR="001C56D0" w:rsidRDefault="001C56D0" w:rsidP="001C56D0">
      <w:pPr>
        <w:pStyle w:val="PL"/>
      </w:pPr>
      <w:r>
        <w:t>}</w:t>
      </w:r>
    </w:p>
    <w:p w14:paraId="383C5F9C" w14:textId="77777777" w:rsidR="001C56D0" w:rsidRDefault="001C56D0" w:rsidP="001C56D0">
      <w:pPr>
        <w:pStyle w:val="PL"/>
      </w:pPr>
    </w:p>
    <w:p w14:paraId="7F2CA8C1" w14:textId="77777777" w:rsidR="001C56D0" w:rsidRDefault="001C56D0" w:rsidP="001C56D0">
      <w:pPr>
        <w:pStyle w:val="PL"/>
      </w:pPr>
      <w:r>
        <w:rPr>
          <w:bCs/>
          <w:iCs/>
        </w:rPr>
        <w:t>UpdateThresholdMBS-ListInformation</w:t>
      </w:r>
      <w:r>
        <w:t>-ExtIEs F1AP-PROTOCOL-EXTENSION ::= {</w:t>
      </w:r>
    </w:p>
    <w:p w14:paraId="6F52E015" w14:textId="77777777" w:rsidR="001C56D0" w:rsidRDefault="001C56D0" w:rsidP="001C56D0">
      <w:pPr>
        <w:pStyle w:val="PL"/>
      </w:pPr>
      <w:r>
        <w:tab/>
        <w:t>...</w:t>
      </w:r>
    </w:p>
    <w:p w14:paraId="596B7C17" w14:textId="77777777" w:rsidR="001C56D0" w:rsidRDefault="001C56D0" w:rsidP="001C56D0">
      <w:pPr>
        <w:pStyle w:val="PL"/>
      </w:pPr>
      <w:r>
        <w:t>}</w:t>
      </w:r>
    </w:p>
    <w:p w14:paraId="0B845EF1" w14:textId="77777777" w:rsidR="001C56D0" w:rsidRDefault="001C56D0" w:rsidP="001C56D0">
      <w:pPr>
        <w:pStyle w:val="PL"/>
      </w:pPr>
    </w:p>
    <w:p w14:paraId="703AFC32" w14:textId="77777777" w:rsidR="001C56D0" w:rsidRDefault="001C56D0" w:rsidP="001C56D0">
      <w:pPr>
        <w:pStyle w:val="PL"/>
      </w:pPr>
      <w:r>
        <w:rPr>
          <w:bCs/>
          <w:iCs/>
        </w:rPr>
        <w:t xml:space="preserve">ThresholdIndexSessionList ::= </w:t>
      </w:r>
      <w:r>
        <w:rPr>
          <w:snapToGrid w:val="0"/>
          <w:lang w:eastAsia="zh-CN"/>
        </w:rPr>
        <w:t>SEQUENCE (SIZE(1..</w:t>
      </w:r>
      <w:r>
        <w:rPr>
          <w:rFonts w:cs="Arial"/>
          <w:iCs/>
          <w:szCs w:val="18"/>
        </w:rPr>
        <w:t>maxMBSSessionsinSessionInfoList</w:t>
      </w:r>
      <w:r>
        <w:rPr>
          <w:snapToGrid w:val="0"/>
          <w:lang w:eastAsia="zh-CN"/>
        </w:rPr>
        <w:t>))</w:t>
      </w:r>
      <w:r>
        <w:rPr>
          <w:snapToGrid w:val="0"/>
          <w:lang w:eastAsia="zh-CN"/>
        </w:rPr>
        <w:tab/>
        <w:t xml:space="preserve">OF </w:t>
      </w:r>
      <w:r>
        <w:rPr>
          <w:bCs/>
          <w:iCs/>
        </w:rPr>
        <w:t>ThresholdIndexSession</w:t>
      </w:r>
      <w:r>
        <w:t>-</w:t>
      </w:r>
      <w:r>
        <w:rPr>
          <w:snapToGrid w:val="0"/>
          <w:lang w:eastAsia="zh-CN"/>
        </w:rPr>
        <w:t>Item</w:t>
      </w:r>
    </w:p>
    <w:p w14:paraId="21E9F04B" w14:textId="77777777" w:rsidR="001C56D0" w:rsidRDefault="001C56D0" w:rsidP="001C56D0">
      <w:pPr>
        <w:pStyle w:val="PL"/>
      </w:pPr>
      <w:r>
        <w:rPr>
          <w:bCs/>
          <w:iCs/>
        </w:rPr>
        <w:t>ThresholdIndexSession</w:t>
      </w:r>
      <w:r>
        <w:t>-</w:t>
      </w:r>
      <w:r>
        <w:rPr>
          <w:snapToGrid w:val="0"/>
          <w:lang w:eastAsia="zh-CN"/>
        </w:rPr>
        <w:t>Item</w:t>
      </w:r>
      <w:r>
        <w:t xml:space="preserve"> ::= SEQUENCE {</w:t>
      </w:r>
    </w:p>
    <w:p w14:paraId="26B436E7" w14:textId="77777777" w:rsidR="001C56D0" w:rsidRDefault="001C56D0" w:rsidP="001C56D0">
      <w:pPr>
        <w:pStyle w:val="PL"/>
        <w:rPr>
          <w:rFonts w:eastAsia="等线"/>
          <w:lang w:eastAsia="zh-CN"/>
        </w:rPr>
      </w:pPr>
      <w:r>
        <w:tab/>
        <w:t>mbsSessionID</w:t>
      </w:r>
      <w:r>
        <w:tab/>
      </w:r>
      <w:r>
        <w:tab/>
      </w:r>
      <w:r>
        <w:tab/>
      </w:r>
      <w:r>
        <w:tab/>
      </w:r>
      <w:r>
        <w:tab/>
      </w:r>
      <w:r>
        <w:tab/>
        <w:t>MBS-Session-ID,</w:t>
      </w:r>
    </w:p>
    <w:p w14:paraId="6AAB0499" w14:textId="77777777" w:rsidR="001C56D0" w:rsidRDefault="001C56D0" w:rsidP="001C56D0">
      <w:pPr>
        <w:pStyle w:val="PL"/>
        <w:rPr>
          <w:rFonts w:eastAsia="Times New Roman"/>
          <w:lang w:eastAsia="ko-KR"/>
        </w:rPr>
      </w:pPr>
      <w:r>
        <w:rPr>
          <w:rFonts w:eastAsia="等线"/>
        </w:rPr>
        <w:tab/>
      </w:r>
      <w:r>
        <w:t>thresholdIndexInformation</w:t>
      </w:r>
      <w:r>
        <w:tab/>
      </w:r>
      <w:r>
        <w:tab/>
      </w:r>
      <w:r>
        <w:tab/>
        <w:t>ThresholdIndexInformation,</w:t>
      </w:r>
    </w:p>
    <w:p w14:paraId="3DDC42C4" w14:textId="77777777" w:rsidR="001C56D0" w:rsidRDefault="001C56D0" w:rsidP="001C56D0">
      <w:pPr>
        <w:pStyle w:val="PL"/>
      </w:pPr>
      <w:r>
        <w:tab/>
        <w:t>iE-Extensions</w:t>
      </w:r>
      <w:r>
        <w:tab/>
      </w:r>
      <w:r>
        <w:tab/>
      </w:r>
      <w:r>
        <w:tab/>
      </w:r>
      <w:r>
        <w:tab/>
        <w:t>ProtocolExtensionContainer { {</w:t>
      </w:r>
      <w:r>
        <w:rPr>
          <w:bCs/>
          <w:iCs/>
        </w:rPr>
        <w:t>ThresholdIndexSession</w:t>
      </w:r>
      <w:r>
        <w:t>-</w:t>
      </w:r>
      <w:r>
        <w:rPr>
          <w:snapToGrid w:val="0"/>
          <w:lang w:eastAsia="zh-CN"/>
        </w:rPr>
        <w:t>Item</w:t>
      </w:r>
      <w:r>
        <w:t>-ExtIEs} } OPTIONAL,</w:t>
      </w:r>
    </w:p>
    <w:p w14:paraId="45FA233B" w14:textId="77777777" w:rsidR="001C56D0" w:rsidRDefault="001C56D0" w:rsidP="001C56D0">
      <w:pPr>
        <w:pStyle w:val="PL"/>
      </w:pPr>
      <w:r>
        <w:tab/>
        <w:t>...</w:t>
      </w:r>
    </w:p>
    <w:p w14:paraId="282679F5" w14:textId="77777777" w:rsidR="001C56D0" w:rsidRDefault="001C56D0" w:rsidP="001C56D0">
      <w:pPr>
        <w:pStyle w:val="PL"/>
      </w:pPr>
      <w:r>
        <w:t>}</w:t>
      </w:r>
    </w:p>
    <w:p w14:paraId="67217894" w14:textId="77777777" w:rsidR="001C56D0" w:rsidRDefault="001C56D0" w:rsidP="001C56D0">
      <w:pPr>
        <w:pStyle w:val="PL"/>
      </w:pPr>
    </w:p>
    <w:p w14:paraId="0A1BB809" w14:textId="77777777" w:rsidR="001C56D0" w:rsidRDefault="001C56D0" w:rsidP="001C56D0">
      <w:pPr>
        <w:pStyle w:val="PL"/>
      </w:pPr>
      <w:r>
        <w:rPr>
          <w:bCs/>
          <w:iCs/>
        </w:rPr>
        <w:t>ThresholdIndexSession</w:t>
      </w:r>
      <w:r>
        <w:t>-</w:t>
      </w:r>
      <w:r>
        <w:rPr>
          <w:snapToGrid w:val="0"/>
          <w:lang w:eastAsia="zh-CN"/>
        </w:rPr>
        <w:t>Item</w:t>
      </w:r>
      <w:r>
        <w:t>-ExtIEs F1AP-PROTOCOL-EXTENSION ::= {</w:t>
      </w:r>
    </w:p>
    <w:p w14:paraId="646FE4D1" w14:textId="77777777" w:rsidR="001C56D0" w:rsidRDefault="001C56D0" w:rsidP="001C56D0">
      <w:pPr>
        <w:pStyle w:val="PL"/>
      </w:pPr>
      <w:r>
        <w:tab/>
        <w:t>...</w:t>
      </w:r>
    </w:p>
    <w:p w14:paraId="33AA24EE" w14:textId="77777777" w:rsidR="001C56D0" w:rsidRDefault="001C56D0" w:rsidP="001C56D0">
      <w:pPr>
        <w:pStyle w:val="PL"/>
      </w:pPr>
      <w:r>
        <w:t>}</w:t>
      </w:r>
    </w:p>
    <w:p w14:paraId="215793BB" w14:textId="77777777" w:rsidR="001C56D0" w:rsidRDefault="001C56D0" w:rsidP="001C56D0">
      <w:pPr>
        <w:pStyle w:val="PL"/>
        <w:rPr>
          <w:rFonts w:eastAsia="等线"/>
          <w:lang w:eastAsia="zh-CN"/>
        </w:rPr>
      </w:pPr>
    </w:p>
    <w:p w14:paraId="37CB3B89" w14:textId="77777777" w:rsidR="001C56D0" w:rsidRDefault="001C56D0" w:rsidP="001C56D0">
      <w:pPr>
        <w:pStyle w:val="PL"/>
        <w:rPr>
          <w:rFonts w:eastAsia="Times New Roman"/>
          <w:lang w:eastAsia="ko-KR"/>
        </w:rPr>
      </w:pPr>
      <w:r>
        <w:t>ThresholdIndexInformation ::= CHOICE {</w:t>
      </w:r>
    </w:p>
    <w:p w14:paraId="0AB7BF01" w14:textId="77777777" w:rsidR="001C56D0" w:rsidRDefault="001C56D0" w:rsidP="001C56D0">
      <w:pPr>
        <w:pStyle w:val="PL"/>
      </w:pPr>
      <w:r>
        <w:tab/>
        <w:t>thresholdIndexprovided</w:t>
      </w:r>
      <w:r>
        <w:tab/>
      </w:r>
      <w:r>
        <w:tab/>
      </w:r>
      <w:r>
        <w:tab/>
      </w:r>
      <w:r>
        <w:tab/>
        <w:t>ThresholdIndex,</w:t>
      </w:r>
    </w:p>
    <w:p w14:paraId="462740BC" w14:textId="77777777" w:rsidR="001C56D0" w:rsidRDefault="001C56D0" w:rsidP="001C56D0">
      <w:pPr>
        <w:pStyle w:val="PL"/>
      </w:pPr>
      <w:r>
        <w:tab/>
        <w:t>thresholdIndexnotprovided</w:t>
      </w:r>
      <w:r>
        <w:tab/>
      </w:r>
      <w:r>
        <w:tab/>
      </w:r>
      <w:r>
        <w:tab/>
        <w:t>NULL,</w:t>
      </w:r>
    </w:p>
    <w:p w14:paraId="6AEB4F0D" w14:textId="77777777" w:rsidR="001C56D0" w:rsidRDefault="001C56D0" w:rsidP="001C56D0">
      <w:pPr>
        <w:pStyle w:val="PL"/>
      </w:pPr>
      <w:r>
        <w:tab/>
        <w:t>choice-extension</w:t>
      </w:r>
      <w:r>
        <w:tab/>
      </w:r>
      <w:r>
        <w:tab/>
        <w:t>ProtocolIE-SingleContainer { {ThresholdIndexInformation-ExtIEs} }</w:t>
      </w:r>
    </w:p>
    <w:p w14:paraId="60448EFF" w14:textId="77777777" w:rsidR="001C56D0" w:rsidRDefault="001C56D0" w:rsidP="001C56D0">
      <w:pPr>
        <w:pStyle w:val="PL"/>
      </w:pPr>
      <w:r>
        <w:t>}</w:t>
      </w:r>
    </w:p>
    <w:p w14:paraId="412EAE6B" w14:textId="77777777" w:rsidR="001C56D0" w:rsidRDefault="001C56D0" w:rsidP="001C56D0">
      <w:pPr>
        <w:pStyle w:val="PL"/>
      </w:pPr>
    </w:p>
    <w:p w14:paraId="36E61A49" w14:textId="77777777" w:rsidR="001C56D0" w:rsidRDefault="001C56D0" w:rsidP="001C56D0">
      <w:pPr>
        <w:pStyle w:val="PL"/>
      </w:pPr>
      <w:r>
        <w:t>ThresholdIndexInformation-ExtIEs F1AP-PROTOCOL-IES ::= {</w:t>
      </w:r>
    </w:p>
    <w:p w14:paraId="348B2D13" w14:textId="77777777" w:rsidR="001C56D0" w:rsidRDefault="001C56D0" w:rsidP="001C56D0">
      <w:pPr>
        <w:pStyle w:val="PL"/>
      </w:pPr>
      <w:r>
        <w:tab/>
        <w:t>...</w:t>
      </w:r>
    </w:p>
    <w:p w14:paraId="5A4D017A" w14:textId="77777777" w:rsidR="001C56D0" w:rsidRDefault="001C56D0" w:rsidP="001C56D0">
      <w:pPr>
        <w:pStyle w:val="PL"/>
        <w:rPr>
          <w:rFonts w:eastAsia="等线"/>
        </w:rPr>
      </w:pPr>
      <w:r>
        <w:t>}</w:t>
      </w:r>
    </w:p>
    <w:p w14:paraId="573E7B69" w14:textId="77777777" w:rsidR="001C56D0" w:rsidRDefault="001C56D0" w:rsidP="001C56D0">
      <w:pPr>
        <w:pStyle w:val="PL"/>
        <w:rPr>
          <w:rFonts w:eastAsia="Times New Roman"/>
        </w:rPr>
      </w:pPr>
    </w:p>
    <w:p w14:paraId="13116009" w14:textId="77777777" w:rsidR="001C56D0" w:rsidRDefault="001C56D0" w:rsidP="001C56D0">
      <w:pPr>
        <w:pStyle w:val="PL"/>
      </w:pPr>
      <w:r>
        <w:t>ThresholdIndex ::= INTEGER (0..maxnoofThresholdMBS</w:t>
      </w:r>
      <w:r>
        <w:rPr>
          <w:lang w:eastAsia="zh-CN"/>
        </w:rPr>
        <w:t>-1</w:t>
      </w:r>
      <w:r>
        <w:t>)</w:t>
      </w:r>
    </w:p>
    <w:p w14:paraId="1C9DFA89" w14:textId="77777777" w:rsidR="001C56D0" w:rsidRDefault="001C56D0" w:rsidP="001C56D0">
      <w:pPr>
        <w:pStyle w:val="PL"/>
      </w:pPr>
    </w:p>
    <w:p w14:paraId="73A11543" w14:textId="77777777" w:rsidR="001C56D0" w:rsidRDefault="001C56D0" w:rsidP="001C56D0">
      <w:pPr>
        <w:pStyle w:val="PL"/>
      </w:pPr>
      <w:r>
        <w:t>MulticastDU2CURRCInfo</w:t>
      </w:r>
      <w:r>
        <w:tab/>
      </w:r>
      <w:r>
        <w:tab/>
        <w:t>::= SEQUENCE {</w:t>
      </w:r>
    </w:p>
    <w:p w14:paraId="05B98DB9" w14:textId="77777777" w:rsidR="001C56D0" w:rsidRDefault="001C56D0" w:rsidP="001C56D0">
      <w:pPr>
        <w:pStyle w:val="PL"/>
      </w:pPr>
      <w:r>
        <w:tab/>
        <w:t>mBS-Multicast-DU2CU-Cell-List</w:t>
      </w:r>
      <w:r>
        <w:tab/>
      </w:r>
      <w:r>
        <w:tab/>
        <w:t>MBS-Multicast-DU2CU-Cell-List</w:t>
      </w:r>
      <w:r>
        <w:tab/>
      </w:r>
      <w:r>
        <w:tab/>
      </w:r>
      <w:r>
        <w:tab/>
        <w:t>OPTIONAL,</w:t>
      </w:r>
    </w:p>
    <w:p w14:paraId="3A7EB8B7" w14:textId="77777777" w:rsidR="001C56D0" w:rsidRDefault="001C56D0" w:rsidP="001C56D0">
      <w:pPr>
        <w:pStyle w:val="PL"/>
      </w:pPr>
      <w:r>
        <w:tab/>
        <w:t>iE-Extensions</w:t>
      </w:r>
      <w:r>
        <w:tab/>
      </w:r>
      <w:r>
        <w:tab/>
      </w:r>
      <w:r>
        <w:tab/>
      </w:r>
      <w:r>
        <w:tab/>
        <w:t>ProtocolExtensionContainer { { MulticastDU2CURRCInfo-ExtIEs } } OPTIONAL,</w:t>
      </w:r>
    </w:p>
    <w:p w14:paraId="2A811B66" w14:textId="77777777" w:rsidR="001C56D0" w:rsidRDefault="001C56D0" w:rsidP="001C56D0">
      <w:pPr>
        <w:pStyle w:val="PL"/>
      </w:pPr>
      <w:r>
        <w:tab/>
        <w:t>...</w:t>
      </w:r>
    </w:p>
    <w:p w14:paraId="3604E681" w14:textId="77777777" w:rsidR="001C56D0" w:rsidRDefault="001C56D0" w:rsidP="001C56D0">
      <w:pPr>
        <w:pStyle w:val="PL"/>
      </w:pPr>
      <w:r>
        <w:t>}</w:t>
      </w:r>
    </w:p>
    <w:p w14:paraId="750BC385" w14:textId="77777777" w:rsidR="001C56D0" w:rsidRDefault="001C56D0" w:rsidP="001C56D0">
      <w:pPr>
        <w:pStyle w:val="PL"/>
      </w:pPr>
    </w:p>
    <w:p w14:paraId="5F58AB4B" w14:textId="77777777" w:rsidR="001C56D0" w:rsidRDefault="001C56D0" w:rsidP="001C56D0">
      <w:pPr>
        <w:pStyle w:val="PL"/>
      </w:pPr>
      <w:r>
        <w:t>MulticastDU2CURRCInfo-ExtIEs F1AP-PROTOCOL-EXTENSION ::= {</w:t>
      </w:r>
    </w:p>
    <w:p w14:paraId="67B03E53" w14:textId="77777777" w:rsidR="001C56D0" w:rsidRDefault="001C56D0" w:rsidP="001C56D0">
      <w:pPr>
        <w:pStyle w:val="PL"/>
      </w:pPr>
      <w:r>
        <w:tab/>
        <w:t>...</w:t>
      </w:r>
    </w:p>
    <w:p w14:paraId="6F53ED70" w14:textId="77777777" w:rsidR="001C56D0" w:rsidRDefault="001C56D0" w:rsidP="001C56D0">
      <w:pPr>
        <w:pStyle w:val="PL"/>
      </w:pPr>
      <w:r>
        <w:t>}</w:t>
      </w:r>
    </w:p>
    <w:p w14:paraId="01C8C220" w14:textId="77777777" w:rsidR="001C56D0" w:rsidRDefault="001C56D0" w:rsidP="001C56D0">
      <w:pPr>
        <w:pStyle w:val="PL"/>
      </w:pPr>
    </w:p>
    <w:p w14:paraId="0DCBF06A" w14:textId="77777777" w:rsidR="001C56D0" w:rsidRDefault="001C56D0" w:rsidP="001C56D0">
      <w:pPr>
        <w:pStyle w:val="PL"/>
        <w:rPr>
          <w:snapToGrid w:val="0"/>
          <w:lang w:eastAsia="zh-CN"/>
        </w:rPr>
      </w:pPr>
      <w:r>
        <w:t>MBS-Multicast-DU2CU-Cell-List</w:t>
      </w:r>
      <w:r>
        <w:rPr>
          <w:snapToGrid w:val="0"/>
          <w:lang w:eastAsia="zh-CN"/>
        </w:rPr>
        <w:tab/>
        <w:t>::= SEQUENCE (SIZE(1.. maxCellingNBDU))</w:t>
      </w:r>
      <w:r>
        <w:rPr>
          <w:snapToGrid w:val="0"/>
          <w:lang w:eastAsia="zh-CN"/>
        </w:rPr>
        <w:tab/>
        <w:t xml:space="preserve">OF  </w:t>
      </w:r>
      <w:r>
        <w:t>MBS-Multicast-DU2CU-Cell-</w:t>
      </w:r>
      <w:r>
        <w:rPr>
          <w:snapToGrid w:val="0"/>
          <w:lang w:eastAsia="zh-CN"/>
        </w:rPr>
        <w:t>Item</w:t>
      </w:r>
    </w:p>
    <w:p w14:paraId="63D2BB1F" w14:textId="77777777" w:rsidR="001C56D0" w:rsidRDefault="001C56D0" w:rsidP="001C56D0">
      <w:pPr>
        <w:pStyle w:val="PL"/>
        <w:rPr>
          <w:snapToGrid w:val="0"/>
          <w:lang w:eastAsia="zh-CN"/>
        </w:rPr>
      </w:pPr>
    </w:p>
    <w:p w14:paraId="26616FFA" w14:textId="77777777" w:rsidR="001C56D0" w:rsidRDefault="001C56D0" w:rsidP="001C56D0">
      <w:pPr>
        <w:pStyle w:val="PL"/>
        <w:rPr>
          <w:lang w:eastAsia="ko-KR"/>
        </w:rPr>
      </w:pPr>
      <w:r>
        <w:lastRenderedPageBreak/>
        <w:t>MBS-Multicast-DU2CU-Cell-Item ::= SEQUENCE {</w:t>
      </w:r>
    </w:p>
    <w:p w14:paraId="031189E3" w14:textId="77777777" w:rsidR="001C56D0" w:rsidRDefault="001C56D0" w:rsidP="001C56D0">
      <w:pPr>
        <w:pStyle w:val="PL"/>
      </w:pPr>
      <w:r>
        <w:tab/>
      </w:r>
      <w:r>
        <w:rPr>
          <w:rFonts w:eastAsia="宋体"/>
        </w:rPr>
        <w:t>nRCGI</w:t>
      </w:r>
      <w:r>
        <w:rPr>
          <w:rFonts w:eastAsia="宋体"/>
        </w:rPr>
        <w:tab/>
      </w:r>
      <w:r>
        <w:rPr>
          <w:rFonts w:eastAsia="宋体"/>
        </w:rPr>
        <w:tab/>
      </w:r>
      <w:r>
        <w:rPr>
          <w:rFonts w:eastAsia="宋体"/>
        </w:rPr>
        <w:tab/>
      </w:r>
      <w:r>
        <w:rPr>
          <w:rFonts w:eastAsia="宋体"/>
        </w:rPr>
        <w:tab/>
      </w:r>
      <w:r>
        <w:rPr>
          <w:rFonts w:eastAsia="宋体"/>
        </w:rPr>
        <w:tab/>
      </w:r>
      <w:r>
        <w:rPr>
          <w:rFonts w:eastAsia="宋体"/>
        </w:rPr>
        <w:tab/>
      </w:r>
      <w:r>
        <w:rPr>
          <w:rFonts w:eastAsia="宋体"/>
        </w:rPr>
        <w:tab/>
      </w:r>
      <w:r>
        <w:rPr>
          <w:rFonts w:eastAsia="宋体"/>
        </w:rPr>
        <w:tab/>
      </w:r>
      <w:r>
        <w:rPr>
          <w:rFonts w:eastAsia="宋体"/>
        </w:rPr>
        <w:tab/>
        <w:t>NRCGI,</w:t>
      </w:r>
    </w:p>
    <w:p w14:paraId="52E3888E" w14:textId="77777777" w:rsidR="001C56D0" w:rsidRDefault="001C56D0" w:rsidP="001C56D0">
      <w:pPr>
        <w:pStyle w:val="PL"/>
      </w:pPr>
      <w:r>
        <w:rPr>
          <w:bCs/>
          <w:iCs/>
        </w:rPr>
        <w:tab/>
        <w:t>mbsMulticastConfigurationResponseInfo</w:t>
      </w:r>
      <w:r>
        <w:rPr>
          <w:bCs/>
          <w:iCs/>
        </w:rPr>
        <w:tab/>
        <w:t>MBSMulticastConfigurationResponseInfo</w:t>
      </w:r>
      <w:r>
        <w:tab/>
      </w:r>
      <w:r>
        <w:tab/>
        <w:t>OPTIONAL,</w:t>
      </w:r>
    </w:p>
    <w:p w14:paraId="7DFA872D" w14:textId="77777777" w:rsidR="001C56D0" w:rsidRDefault="001C56D0" w:rsidP="001C56D0">
      <w:pPr>
        <w:pStyle w:val="PL"/>
      </w:pPr>
      <w:r>
        <w:rPr>
          <w:bCs/>
          <w:iCs/>
        </w:rPr>
        <w:tab/>
        <w:t>mbsMulticastConfigurationNotification</w:t>
      </w:r>
      <w:r>
        <w:rPr>
          <w:bCs/>
          <w:iCs/>
        </w:rPr>
        <w:tab/>
        <w:t>MBSMulticastConfigurationNotification</w:t>
      </w:r>
      <w:r>
        <w:rPr>
          <w:bCs/>
          <w:iCs/>
        </w:rPr>
        <w:tab/>
      </w:r>
      <w:r>
        <w:rPr>
          <w:bCs/>
          <w:iCs/>
        </w:rPr>
        <w:tab/>
      </w:r>
      <w:r>
        <w:rPr>
          <w:bCs/>
          <w:iCs/>
        </w:rPr>
        <w:tab/>
      </w:r>
      <w:r>
        <w:rPr>
          <w:bCs/>
          <w:iCs/>
        </w:rPr>
        <w:tab/>
      </w:r>
      <w:r>
        <w:rPr>
          <w:bCs/>
          <w:iCs/>
        </w:rPr>
        <w:tab/>
      </w:r>
      <w:r>
        <w:rPr>
          <w:bCs/>
          <w:iCs/>
        </w:rPr>
        <w:tab/>
      </w:r>
      <w:r>
        <w:tab/>
      </w:r>
      <w:r>
        <w:tab/>
        <w:t>OPTIONAL,</w:t>
      </w:r>
    </w:p>
    <w:p w14:paraId="0F20C728" w14:textId="77777777" w:rsidR="001C56D0" w:rsidRDefault="001C56D0" w:rsidP="001C56D0">
      <w:pPr>
        <w:pStyle w:val="PL"/>
      </w:pPr>
      <w:r>
        <w:tab/>
        <w:t>iE-Extensions</w:t>
      </w:r>
      <w:r>
        <w:tab/>
      </w:r>
      <w:r>
        <w:tab/>
      </w:r>
      <w:r>
        <w:tab/>
      </w:r>
      <w:r>
        <w:tab/>
        <w:t>ProtocolExtensionContainer { { MBS-Multicast-DU2CU-Cell-Item-ExtIEs} } OPTIONAL,</w:t>
      </w:r>
    </w:p>
    <w:p w14:paraId="7784FC1B" w14:textId="77777777" w:rsidR="001C56D0" w:rsidRDefault="001C56D0" w:rsidP="001C56D0">
      <w:pPr>
        <w:pStyle w:val="PL"/>
      </w:pPr>
      <w:r>
        <w:tab/>
        <w:t>...</w:t>
      </w:r>
    </w:p>
    <w:p w14:paraId="43C888F3" w14:textId="77777777" w:rsidR="001C56D0" w:rsidRDefault="001C56D0" w:rsidP="001C56D0">
      <w:pPr>
        <w:pStyle w:val="PL"/>
      </w:pPr>
      <w:r>
        <w:t>}</w:t>
      </w:r>
    </w:p>
    <w:p w14:paraId="7F3AB6E7" w14:textId="77777777" w:rsidR="001C56D0" w:rsidRDefault="001C56D0" w:rsidP="001C56D0">
      <w:pPr>
        <w:pStyle w:val="PL"/>
      </w:pPr>
    </w:p>
    <w:p w14:paraId="0A87B9F3" w14:textId="77777777" w:rsidR="001C56D0" w:rsidRDefault="001C56D0" w:rsidP="001C56D0">
      <w:pPr>
        <w:pStyle w:val="PL"/>
      </w:pPr>
      <w:r>
        <w:t>MBS-Multicast-DU2CU-Cell-Item-ExtIEs F1AP-PROTOCOL-EXTENSION ::= {</w:t>
      </w:r>
    </w:p>
    <w:p w14:paraId="13F566D6" w14:textId="77777777" w:rsidR="001C56D0" w:rsidRDefault="001C56D0" w:rsidP="001C56D0">
      <w:pPr>
        <w:pStyle w:val="PL"/>
      </w:pPr>
      <w:r>
        <w:tab/>
        <w:t>...</w:t>
      </w:r>
    </w:p>
    <w:p w14:paraId="4876E520" w14:textId="77777777" w:rsidR="001C56D0" w:rsidRDefault="001C56D0" w:rsidP="001C56D0">
      <w:pPr>
        <w:pStyle w:val="PL"/>
      </w:pPr>
      <w:r>
        <w:t>}</w:t>
      </w:r>
    </w:p>
    <w:p w14:paraId="1440DE1C" w14:textId="77777777" w:rsidR="001C56D0" w:rsidRDefault="001C56D0" w:rsidP="001C56D0">
      <w:pPr>
        <w:pStyle w:val="PL"/>
      </w:pPr>
    </w:p>
    <w:p w14:paraId="179597B7" w14:textId="77777777" w:rsidR="001C56D0" w:rsidRDefault="001C56D0" w:rsidP="001C56D0">
      <w:pPr>
        <w:pStyle w:val="PL"/>
        <w:rPr>
          <w:bCs/>
          <w:iCs/>
        </w:rPr>
      </w:pPr>
      <w:r>
        <w:rPr>
          <w:bCs/>
          <w:iCs/>
        </w:rPr>
        <w:t>MBSMulticastConfigurationResponseInfo ::= CHOICE</w:t>
      </w:r>
      <w:r>
        <w:rPr>
          <w:noProof w:val="0"/>
          <w:snapToGrid w:val="0"/>
        </w:rPr>
        <w:t xml:space="preserve"> {</w:t>
      </w:r>
    </w:p>
    <w:p w14:paraId="60E9FC27" w14:textId="77777777" w:rsidR="001C56D0" w:rsidRDefault="001C56D0" w:rsidP="001C56D0">
      <w:pPr>
        <w:pStyle w:val="PL"/>
        <w:rPr>
          <w:bCs/>
          <w:iCs/>
        </w:rPr>
      </w:pPr>
      <w:r>
        <w:rPr>
          <w:bCs/>
          <w:iCs/>
        </w:rPr>
        <w:tab/>
        <w:t>mbsMulticastConfiguration-available</w:t>
      </w:r>
      <w:r>
        <w:rPr>
          <w:bCs/>
          <w:iCs/>
        </w:rPr>
        <w:tab/>
      </w:r>
      <w:r>
        <w:rPr>
          <w:bCs/>
          <w:iCs/>
        </w:rPr>
        <w:tab/>
      </w:r>
      <w:r>
        <w:rPr>
          <w:bCs/>
          <w:iCs/>
        </w:rPr>
        <w:tab/>
        <w:t>MBSMulticastConfiguration-available,</w:t>
      </w:r>
    </w:p>
    <w:p w14:paraId="0B7B589C" w14:textId="77777777" w:rsidR="001C56D0" w:rsidRDefault="001C56D0" w:rsidP="001C56D0">
      <w:pPr>
        <w:pStyle w:val="PL"/>
      </w:pPr>
      <w:r>
        <w:rPr>
          <w:bCs/>
          <w:iCs/>
        </w:rPr>
        <w:tab/>
        <w:t>mbsMulticastConfiguration-notavailable</w:t>
      </w:r>
      <w:r>
        <w:rPr>
          <w:bCs/>
          <w:iCs/>
        </w:rPr>
        <w:tab/>
      </w:r>
      <w:r>
        <w:rPr>
          <w:bCs/>
          <w:iCs/>
        </w:rPr>
        <w:tab/>
        <w:t>MBSMulticastConfiguration-notavailable,</w:t>
      </w:r>
    </w:p>
    <w:p w14:paraId="1603167E" w14:textId="77777777" w:rsidR="001C56D0" w:rsidRDefault="001C56D0" w:rsidP="001C56D0">
      <w:pPr>
        <w:pStyle w:val="PL"/>
      </w:pPr>
      <w:r>
        <w:tab/>
        <w:t>choice-extension</w:t>
      </w:r>
      <w:r>
        <w:tab/>
      </w:r>
      <w:r>
        <w:tab/>
        <w:t>ProtocolIE-SingleContainer { {</w:t>
      </w:r>
      <w:r>
        <w:rPr>
          <w:bCs/>
          <w:iCs/>
        </w:rPr>
        <w:t>MBSMulticastConfigurationResponseInfo</w:t>
      </w:r>
      <w:r>
        <w:t>-ExtIEs} }</w:t>
      </w:r>
    </w:p>
    <w:p w14:paraId="0F828DA2" w14:textId="77777777" w:rsidR="001C56D0" w:rsidRDefault="001C56D0" w:rsidP="001C56D0">
      <w:pPr>
        <w:pStyle w:val="PL"/>
        <w:rPr>
          <w:rFonts w:eastAsia="仿宋"/>
        </w:rPr>
      </w:pPr>
      <w:r>
        <w:t>}</w:t>
      </w:r>
    </w:p>
    <w:p w14:paraId="1E8039A0" w14:textId="77777777" w:rsidR="001C56D0" w:rsidRDefault="001C56D0" w:rsidP="001C56D0">
      <w:pPr>
        <w:pStyle w:val="PL"/>
        <w:rPr>
          <w:rFonts w:eastAsia="Times New Roman"/>
        </w:rPr>
      </w:pPr>
    </w:p>
    <w:p w14:paraId="382F6453" w14:textId="77777777" w:rsidR="001C56D0" w:rsidRDefault="001C56D0" w:rsidP="001C56D0">
      <w:pPr>
        <w:pStyle w:val="PL"/>
      </w:pPr>
      <w:r>
        <w:rPr>
          <w:bCs/>
          <w:iCs/>
        </w:rPr>
        <w:t>MBSMulticastConfigurationResponseInfo</w:t>
      </w:r>
      <w:r>
        <w:t>-ExtIEs F1AP-PROTOCOL-IES ::= {</w:t>
      </w:r>
    </w:p>
    <w:p w14:paraId="0D289CA5" w14:textId="77777777" w:rsidR="001C56D0" w:rsidRDefault="001C56D0" w:rsidP="001C56D0">
      <w:pPr>
        <w:pStyle w:val="PL"/>
      </w:pPr>
      <w:r>
        <w:tab/>
        <w:t>...</w:t>
      </w:r>
    </w:p>
    <w:p w14:paraId="6A0E2D45" w14:textId="77777777" w:rsidR="001C56D0" w:rsidRDefault="001C56D0" w:rsidP="001C56D0">
      <w:pPr>
        <w:pStyle w:val="PL"/>
      </w:pPr>
      <w:r>
        <w:t>}</w:t>
      </w:r>
    </w:p>
    <w:p w14:paraId="3CEBAD46" w14:textId="77777777" w:rsidR="001C56D0" w:rsidRDefault="001C56D0" w:rsidP="001C56D0">
      <w:pPr>
        <w:pStyle w:val="PL"/>
        <w:rPr>
          <w:rFonts w:eastAsia="等线"/>
          <w:lang w:eastAsia="zh-CN"/>
        </w:rPr>
      </w:pPr>
    </w:p>
    <w:p w14:paraId="38631DE9" w14:textId="77777777" w:rsidR="001C56D0" w:rsidRDefault="001C56D0" w:rsidP="001C56D0">
      <w:pPr>
        <w:pStyle w:val="PL"/>
        <w:rPr>
          <w:rFonts w:eastAsia="Times New Roman"/>
          <w:lang w:eastAsia="ko-KR"/>
        </w:rPr>
      </w:pPr>
      <w:r>
        <w:t>MBSMulticastConfiguration-available ::= SEQUENCE {</w:t>
      </w:r>
    </w:p>
    <w:p w14:paraId="4D7F586C" w14:textId="77777777" w:rsidR="001C56D0" w:rsidRDefault="001C56D0" w:rsidP="001C56D0">
      <w:pPr>
        <w:pStyle w:val="PL"/>
      </w:pPr>
      <w:r>
        <w:tab/>
        <w:t>mBSMulticastConfiguration</w:t>
      </w:r>
      <w:r>
        <w:tab/>
      </w:r>
      <w:r>
        <w:tab/>
      </w:r>
      <w:r>
        <w:tab/>
      </w:r>
      <w:r>
        <w:tab/>
        <w:t>OCTET STRING,</w:t>
      </w:r>
    </w:p>
    <w:p w14:paraId="29700CD7" w14:textId="77777777" w:rsidR="001C56D0" w:rsidRDefault="001C56D0" w:rsidP="001C56D0">
      <w:pPr>
        <w:pStyle w:val="PL"/>
      </w:pPr>
      <w:r>
        <w:tab/>
        <w:t>iE-Extensions</w:t>
      </w:r>
      <w:r>
        <w:tab/>
      </w:r>
      <w:r>
        <w:tab/>
      </w:r>
      <w:r>
        <w:tab/>
      </w:r>
      <w:r>
        <w:tab/>
        <w:t>ProtocolExtensionContainer { { MBSMulticastConfiguration-available-ExtIEs} } OPTIONAL,</w:t>
      </w:r>
    </w:p>
    <w:p w14:paraId="4AA95345" w14:textId="77777777" w:rsidR="001C56D0" w:rsidRDefault="001C56D0" w:rsidP="001C56D0">
      <w:pPr>
        <w:pStyle w:val="PL"/>
      </w:pPr>
      <w:r>
        <w:tab/>
        <w:t>...</w:t>
      </w:r>
    </w:p>
    <w:p w14:paraId="5CEC5CA0" w14:textId="77777777" w:rsidR="001C56D0" w:rsidRDefault="001C56D0" w:rsidP="001C56D0">
      <w:pPr>
        <w:pStyle w:val="PL"/>
      </w:pPr>
      <w:r>
        <w:t>}</w:t>
      </w:r>
    </w:p>
    <w:p w14:paraId="72AA48CE" w14:textId="77777777" w:rsidR="001C56D0" w:rsidRDefault="001C56D0" w:rsidP="001C56D0">
      <w:pPr>
        <w:pStyle w:val="PL"/>
      </w:pPr>
    </w:p>
    <w:p w14:paraId="09B7E925" w14:textId="77777777" w:rsidR="001C56D0" w:rsidRDefault="001C56D0" w:rsidP="001C56D0">
      <w:pPr>
        <w:pStyle w:val="PL"/>
      </w:pPr>
      <w:r>
        <w:t>MBSMulticastConfiguration-available-ExtIEs F1AP-PROTOCOL-EXTENSION ::= {</w:t>
      </w:r>
    </w:p>
    <w:p w14:paraId="6F77EFE7" w14:textId="77777777" w:rsidR="001C56D0" w:rsidRDefault="001C56D0" w:rsidP="001C56D0">
      <w:pPr>
        <w:pStyle w:val="PL"/>
      </w:pPr>
      <w:r>
        <w:tab/>
        <w:t>...</w:t>
      </w:r>
    </w:p>
    <w:p w14:paraId="673B6B59" w14:textId="77777777" w:rsidR="001C56D0" w:rsidRDefault="001C56D0" w:rsidP="001C56D0">
      <w:pPr>
        <w:pStyle w:val="PL"/>
      </w:pPr>
      <w:r>
        <w:t>}</w:t>
      </w:r>
    </w:p>
    <w:p w14:paraId="6D922E0A" w14:textId="77777777" w:rsidR="001C56D0" w:rsidRDefault="001C56D0" w:rsidP="001C56D0">
      <w:pPr>
        <w:pStyle w:val="PL"/>
      </w:pPr>
    </w:p>
    <w:p w14:paraId="1BFD2760" w14:textId="77777777" w:rsidR="001C56D0" w:rsidRDefault="001C56D0" w:rsidP="001C56D0">
      <w:pPr>
        <w:pStyle w:val="PL"/>
      </w:pPr>
      <w:r>
        <w:t>MBSMulticastConfiguration-notavailable ::= SEQUENCE {</w:t>
      </w:r>
    </w:p>
    <w:p w14:paraId="59DC5D86" w14:textId="77777777" w:rsidR="001C56D0" w:rsidRDefault="001C56D0" w:rsidP="001C56D0">
      <w:pPr>
        <w:pStyle w:val="PL"/>
      </w:pPr>
      <w:r>
        <w:tab/>
        <w:t>mBSMulticastConfiguration-notavailable</w:t>
      </w:r>
      <w:r>
        <w:tab/>
      </w:r>
      <w:r>
        <w:tab/>
      </w:r>
      <w:r>
        <w:tab/>
        <w:t>ENUMERATED {not-available, ...},</w:t>
      </w:r>
    </w:p>
    <w:p w14:paraId="75FCBABD" w14:textId="77777777" w:rsidR="001C56D0" w:rsidRDefault="001C56D0" w:rsidP="001C56D0">
      <w:pPr>
        <w:pStyle w:val="PL"/>
      </w:pPr>
      <w:r>
        <w:tab/>
        <w:t>iE-Extensions</w:t>
      </w:r>
      <w:r>
        <w:tab/>
      </w:r>
      <w:r>
        <w:tab/>
      </w:r>
      <w:r>
        <w:tab/>
      </w:r>
      <w:r>
        <w:tab/>
        <w:t>ProtocolExtensionContainer { { MBSMulticastConfiguration-notavailable-ExtIEs} } OPTIONAL,</w:t>
      </w:r>
    </w:p>
    <w:p w14:paraId="7B94D56D" w14:textId="77777777" w:rsidR="001C56D0" w:rsidRDefault="001C56D0" w:rsidP="001C56D0">
      <w:pPr>
        <w:pStyle w:val="PL"/>
      </w:pPr>
      <w:r>
        <w:tab/>
        <w:t>...</w:t>
      </w:r>
    </w:p>
    <w:p w14:paraId="17CC9EAD" w14:textId="77777777" w:rsidR="001C56D0" w:rsidRDefault="001C56D0" w:rsidP="001C56D0">
      <w:pPr>
        <w:pStyle w:val="PL"/>
      </w:pPr>
      <w:r>
        <w:t>}</w:t>
      </w:r>
    </w:p>
    <w:p w14:paraId="1FF011DD" w14:textId="77777777" w:rsidR="001C56D0" w:rsidRDefault="001C56D0" w:rsidP="001C56D0">
      <w:pPr>
        <w:pStyle w:val="PL"/>
      </w:pPr>
    </w:p>
    <w:p w14:paraId="57EA1BE8" w14:textId="77777777" w:rsidR="001C56D0" w:rsidRDefault="001C56D0" w:rsidP="001C56D0">
      <w:pPr>
        <w:pStyle w:val="PL"/>
      </w:pPr>
      <w:r>
        <w:t>MBSMulticastConfiguration-notavailable-ExtIEs F1AP-PROTOCOL-EXTENSION ::= {</w:t>
      </w:r>
    </w:p>
    <w:p w14:paraId="4B3D7E34" w14:textId="77777777" w:rsidR="001C56D0" w:rsidRDefault="001C56D0" w:rsidP="001C56D0">
      <w:pPr>
        <w:pStyle w:val="PL"/>
      </w:pPr>
      <w:r>
        <w:tab/>
        <w:t>...</w:t>
      </w:r>
    </w:p>
    <w:p w14:paraId="111F7273" w14:textId="77777777" w:rsidR="001C56D0" w:rsidRDefault="001C56D0" w:rsidP="001C56D0">
      <w:pPr>
        <w:pStyle w:val="PL"/>
        <w:rPr>
          <w:noProof w:val="0"/>
        </w:rPr>
      </w:pPr>
      <w:r>
        <w:t>}</w:t>
      </w:r>
    </w:p>
    <w:p w14:paraId="7E766C48" w14:textId="77777777" w:rsidR="001C56D0" w:rsidRDefault="001C56D0" w:rsidP="001C56D0">
      <w:pPr>
        <w:pStyle w:val="PL"/>
      </w:pPr>
    </w:p>
    <w:p w14:paraId="20250370" w14:textId="77777777" w:rsidR="001C56D0" w:rsidRDefault="001C56D0" w:rsidP="001C56D0">
      <w:pPr>
        <w:pStyle w:val="PL"/>
      </w:pPr>
      <w:r>
        <w:t>MBSMulticastConfigurationNotification ::= SEQUENCE {</w:t>
      </w:r>
    </w:p>
    <w:p w14:paraId="4701AE23" w14:textId="77777777" w:rsidR="001C56D0" w:rsidRDefault="001C56D0" w:rsidP="001C56D0">
      <w:pPr>
        <w:pStyle w:val="PL"/>
      </w:pPr>
      <w:r>
        <w:tab/>
        <w:t>mbsMulticastConfigurationNotificationInfo</w:t>
      </w:r>
      <w:r>
        <w:tab/>
      </w:r>
      <w:r>
        <w:tab/>
      </w:r>
      <w:r>
        <w:tab/>
        <w:t>MBSMulticastConfigurationNotificationInfo</w:t>
      </w:r>
      <w:r>
        <w:tab/>
      </w:r>
      <w:r>
        <w:tab/>
        <w:t>OPTIONAL,</w:t>
      </w:r>
    </w:p>
    <w:p w14:paraId="26825560" w14:textId="77777777" w:rsidR="001C56D0" w:rsidRDefault="001C56D0" w:rsidP="001C56D0">
      <w:pPr>
        <w:pStyle w:val="PL"/>
      </w:pPr>
      <w:r>
        <w:tab/>
        <w:t>iE-Extensions</w:t>
      </w:r>
      <w:r>
        <w:tab/>
      </w:r>
      <w:r>
        <w:tab/>
      </w:r>
      <w:r>
        <w:tab/>
      </w:r>
      <w:r>
        <w:tab/>
      </w:r>
      <w:r>
        <w:tab/>
        <w:t>ProtocolExtensionContainer { {MBSMulticastConfigurationNotification-ExtIEs} }</w:t>
      </w:r>
      <w:r>
        <w:tab/>
        <w:t>OPTIONAL,</w:t>
      </w:r>
    </w:p>
    <w:p w14:paraId="7112037D" w14:textId="77777777" w:rsidR="001C56D0" w:rsidRDefault="001C56D0" w:rsidP="001C56D0">
      <w:pPr>
        <w:pStyle w:val="PL"/>
      </w:pPr>
      <w:r>
        <w:tab/>
        <w:t>...</w:t>
      </w:r>
    </w:p>
    <w:p w14:paraId="5B1CB46A" w14:textId="77777777" w:rsidR="001C56D0" w:rsidRDefault="001C56D0" w:rsidP="001C56D0">
      <w:pPr>
        <w:pStyle w:val="PL"/>
      </w:pPr>
      <w:r>
        <w:t>}</w:t>
      </w:r>
    </w:p>
    <w:p w14:paraId="774236D3" w14:textId="77777777" w:rsidR="001C56D0" w:rsidRDefault="001C56D0" w:rsidP="001C56D0">
      <w:pPr>
        <w:pStyle w:val="PL"/>
      </w:pPr>
    </w:p>
    <w:p w14:paraId="423E2135" w14:textId="77777777" w:rsidR="001C56D0" w:rsidRDefault="001C56D0" w:rsidP="001C56D0">
      <w:pPr>
        <w:pStyle w:val="PL"/>
      </w:pPr>
      <w:r>
        <w:t>MBSMulticastConfigurationNotification-ExtIEs F1AP-PROTOCOL-EXTENSION ::= {</w:t>
      </w:r>
    </w:p>
    <w:p w14:paraId="648CBF1A" w14:textId="77777777" w:rsidR="001C56D0" w:rsidRDefault="001C56D0" w:rsidP="001C56D0">
      <w:pPr>
        <w:pStyle w:val="PL"/>
      </w:pPr>
      <w:r>
        <w:tab/>
        <w:t>...</w:t>
      </w:r>
    </w:p>
    <w:p w14:paraId="068C21EA" w14:textId="77777777" w:rsidR="001C56D0" w:rsidRDefault="001C56D0" w:rsidP="001C56D0">
      <w:pPr>
        <w:pStyle w:val="PL"/>
      </w:pPr>
      <w:r>
        <w:t>}</w:t>
      </w:r>
    </w:p>
    <w:p w14:paraId="48FDBCD6" w14:textId="77777777" w:rsidR="001C56D0" w:rsidRDefault="001C56D0" w:rsidP="001C56D0">
      <w:pPr>
        <w:pStyle w:val="PL"/>
      </w:pPr>
    </w:p>
    <w:p w14:paraId="49424BBD" w14:textId="77777777" w:rsidR="001C56D0" w:rsidRDefault="001C56D0" w:rsidP="001C56D0">
      <w:pPr>
        <w:pStyle w:val="PL"/>
      </w:pPr>
      <w:r>
        <w:t>MBSMulticastConfigurationNotificationInfo ::= CHOICE {</w:t>
      </w:r>
    </w:p>
    <w:p w14:paraId="0F605E04" w14:textId="77777777" w:rsidR="001C56D0" w:rsidRDefault="001C56D0" w:rsidP="001C56D0">
      <w:pPr>
        <w:pStyle w:val="PL"/>
      </w:pPr>
      <w:r>
        <w:tab/>
        <w:t>mbsMulticastConfigurationChanged</w:t>
      </w:r>
      <w:r>
        <w:tab/>
      </w:r>
      <w:r>
        <w:tab/>
      </w:r>
      <w:r>
        <w:tab/>
        <w:t>OCTET STRING,</w:t>
      </w:r>
    </w:p>
    <w:p w14:paraId="7F037672" w14:textId="77777777" w:rsidR="001C56D0" w:rsidRDefault="001C56D0" w:rsidP="001C56D0">
      <w:pPr>
        <w:pStyle w:val="PL"/>
      </w:pPr>
      <w:r>
        <w:tab/>
        <w:t>mbsMulticastConfigurationRemoved</w:t>
      </w:r>
      <w:r>
        <w:tab/>
      </w:r>
      <w:r>
        <w:tab/>
      </w:r>
      <w:r>
        <w:tab/>
        <w:t>NULL,</w:t>
      </w:r>
    </w:p>
    <w:p w14:paraId="42E4000E" w14:textId="77777777" w:rsidR="001C56D0" w:rsidRDefault="001C56D0" w:rsidP="001C56D0">
      <w:pPr>
        <w:pStyle w:val="PL"/>
      </w:pPr>
      <w:r>
        <w:tab/>
        <w:t>choice-extension</w:t>
      </w:r>
      <w:r>
        <w:tab/>
      </w:r>
      <w:r>
        <w:tab/>
        <w:t>ProtocolIE-SingleContainer { {MBSMulticastConfigurationNotificationInfo-ExtIEs} }</w:t>
      </w:r>
    </w:p>
    <w:p w14:paraId="3FE2F0AD" w14:textId="77777777" w:rsidR="001C56D0" w:rsidRDefault="001C56D0" w:rsidP="001C56D0">
      <w:pPr>
        <w:pStyle w:val="PL"/>
        <w:rPr>
          <w:rFonts w:eastAsia="仿宋"/>
        </w:rPr>
      </w:pPr>
      <w:r>
        <w:t>}</w:t>
      </w:r>
    </w:p>
    <w:p w14:paraId="003803A7" w14:textId="77777777" w:rsidR="001C56D0" w:rsidRDefault="001C56D0" w:rsidP="001C56D0">
      <w:pPr>
        <w:pStyle w:val="PL"/>
        <w:rPr>
          <w:rFonts w:eastAsia="Times New Roman"/>
        </w:rPr>
      </w:pPr>
    </w:p>
    <w:p w14:paraId="7FF0D93B" w14:textId="77777777" w:rsidR="001C56D0" w:rsidRDefault="001C56D0" w:rsidP="001C56D0">
      <w:pPr>
        <w:pStyle w:val="PL"/>
      </w:pPr>
      <w:r>
        <w:t>MBSMulticastConfigurationNotificationInfo-ExtIEs F1AP-PROTOCOL-IES ::= {</w:t>
      </w:r>
    </w:p>
    <w:p w14:paraId="55CABC26" w14:textId="77777777" w:rsidR="001C56D0" w:rsidRDefault="001C56D0" w:rsidP="001C56D0">
      <w:pPr>
        <w:pStyle w:val="PL"/>
      </w:pPr>
      <w:r>
        <w:tab/>
        <w:t>...</w:t>
      </w:r>
    </w:p>
    <w:p w14:paraId="5DA0CE80" w14:textId="77777777" w:rsidR="001C56D0" w:rsidRDefault="001C56D0" w:rsidP="001C56D0">
      <w:pPr>
        <w:pStyle w:val="PL"/>
      </w:pPr>
      <w:r>
        <w:t>}</w:t>
      </w:r>
    </w:p>
    <w:p w14:paraId="7D1EF663" w14:textId="77777777" w:rsidR="001C56D0" w:rsidRDefault="001C56D0" w:rsidP="001C56D0">
      <w:pPr>
        <w:pStyle w:val="PL"/>
      </w:pPr>
    </w:p>
    <w:p w14:paraId="27DF37C4" w14:textId="77777777" w:rsidR="001C56D0" w:rsidRDefault="001C56D0" w:rsidP="001C56D0">
      <w:pPr>
        <w:pStyle w:val="PL"/>
      </w:pPr>
    </w:p>
    <w:p w14:paraId="396B2129" w14:textId="77777777" w:rsidR="001C56D0" w:rsidRDefault="001C56D0" w:rsidP="001C56D0">
      <w:pPr>
        <w:pStyle w:val="PL"/>
        <w:tabs>
          <w:tab w:val="clear" w:pos="384"/>
          <w:tab w:val="left" w:pos="420"/>
        </w:tabs>
        <w:rPr>
          <w:noProof w:val="0"/>
          <w:snapToGrid w:val="0"/>
        </w:rPr>
      </w:pPr>
      <w:r>
        <w:rPr>
          <w:noProof w:val="0"/>
        </w:rPr>
        <w:t>MulticastF1UContext-ToBeSetup</w:t>
      </w:r>
      <w:r>
        <w:rPr>
          <w:rFonts w:eastAsia="宋体"/>
        </w:rPr>
        <w:t>-Item</w:t>
      </w:r>
      <w:r>
        <w:rPr>
          <w:noProof w:val="0"/>
        </w:rPr>
        <w:t xml:space="preserve"> </w:t>
      </w:r>
      <w:r>
        <w:rPr>
          <w:noProof w:val="0"/>
          <w:snapToGrid w:val="0"/>
        </w:rPr>
        <w:t>::= SEQUENCE {</w:t>
      </w:r>
    </w:p>
    <w:p w14:paraId="5DE3FC42" w14:textId="77777777" w:rsidR="001C56D0" w:rsidRDefault="001C56D0" w:rsidP="001C56D0">
      <w:pPr>
        <w:pStyle w:val="PL"/>
      </w:pPr>
      <w:r>
        <w:t xml:space="preserve">   mRB-ID                  MRB-ID,</w:t>
      </w:r>
    </w:p>
    <w:p w14:paraId="0E514C11" w14:textId="77777777" w:rsidR="001C56D0" w:rsidRDefault="001C56D0" w:rsidP="001C56D0">
      <w:pPr>
        <w:pStyle w:val="PL"/>
      </w:pPr>
      <w:r>
        <w:t xml:space="preserve">   mbs-f1u-info-at-DU      </w:t>
      </w:r>
      <w:r>
        <w:rPr>
          <w:rFonts w:eastAsia="宋体"/>
        </w:rPr>
        <w:t>UPTransportLayerInformation</w:t>
      </w:r>
      <w:r>
        <w:t>,</w:t>
      </w:r>
    </w:p>
    <w:p w14:paraId="5FDFE4B7" w14:textId="77777777" w:rsidR="001C56D0" w:rsidRDefault="001C56D0" w:rsidP="001C56D0">
      <w:pPr>
        <w:pStyle w:val="PL"/>
      </w:pPr>
      <w:r>
        <w:t xml:space="preserve">   mbsProgressInformation</w:t>
      </w:r>
      <w:r>
        <w:tab/>
      </w:r>
      <w:r>
        <w:tab/>
      </w:r>
      <w:r>
        <w:rPr>
          <w:noProof w:val="0"/>
          <w:snapToGrid w:val="0"/>
          <w:lang w:eastAsia="zh-CN"/>
        </w:rPr>
        <w:t>MRB-ProgressInformation</w:t>
      </w:r>
      <w:r>
        <w:tab/>
      </w:r>
      <w:r>
        <w:tab/>
      </w:r>
      <w:r>
        <w:tab/>
      </w:r>
      <w:r>
        <w:tab/>
      </w:r>
      <w:r>
        <w:tab/>
      </w:r>
      <w:r>
        <w:tab/>
        <w:t>OPTIONAL,</w:t>
      </w:r>
    </w:p>
    <w:p w14:paraId="2B5637B1" w14:textId="77777777" w:rsidR="001C56D0" w:rsidRDefault="001C56D0" w:rsidP="001C56D0">
      <w:pPr>
        <w:pStyle w:val="PL"/>
      </w:pPr>
      <w:r>
        <w:tab/>
        <w:t>-- The above IE shall be present if the MC F1-U Context usage IE in the MBS Multicast F1-U Context Descriptor IE is set to "ptp forwarding".</w:t>
      </w:r>
    </w:p>
    <w:p w14:paraId="25A35AC4" w14:textId="77777777" w:rsidR="001C56D0" w:rsidRDefault="001C56D0" w:rsidP="001C56D0">
      <w:pPr>
        <w:pStyle w:val="PL"/>
        <w:tabs>
          <w:tab w:val="clear" w:pos="384"/>
          <w:tab w:val="left" w:pos="420"/>
        </w:tabs>
        <w:rPr>
          <w:noProof w:val="0"/>
          <w:snapToGrid w:val="0"/>
        </w:rPr>
      </w:pPr>
      <w:r>
        <w:rPr>
          <w:noProof w:val="0"/>
          <w:snapToGrid w:val="0"/>
        </w:rPr>
        <w:lastRenderedPageBreak/>
        <w:t xml:space="preserve">   iE-Extensions           ProtocolExtensionContainer { {</w:t>
      </w:r>
      <w:r>
        <w:rPr>
          <w:noProof w:val="0"/>
        </w:rPr>
        <w:t>MulticastF1UContext-ToBeSetup</w:t>
      </w:r>
      <w:r>
        <w:rPr>
          <w:rFonts w:eastAsia="宋体"/>
        </w:rPr>
        <w:t>-Item</w:t>
      </w:r>
      <w:r>
        <w:rPr>
          <w:noProof w:val="0"/>
          <w:snapToGrid w:val="0"/>
        </w:rPr>
        <w:t>-ExtIEs} }</w:t>
      </w:r>
      <w:r>
        <w:rPr>
          <w:noProof w:val="0"/>
          <w:snapToGrid w:val="0"/>
        </w:rPr>
        <w:tab/>
        <w:t>OPTIONAL,</w:t>
      </w:r>
    </w:p>
    <w:p w14:paraId="06DDE667" w14:textId="77777777" w:rsidR="001C56D0" w:rsidRDefault="001C56D0" w:rsidP="001C56D0">
      <w:pPr>
        <w:pStyle w:val="PL"/>
        <w:tabs>
          <w:tab w:val="clear" w:pos="384"/>
          <w:tab w:val="left" w:pos="420"/>
        </w:tabs>
        <w:rPr>
          <w:noProof w:val="0"/>
          <w:snapToGrid w:val="0"/>
        </w:rPr>
      </w:pPr>
      <w:r>
        <w:rPr>
          <w:noProof w:val="0"/>
          <w:snapToGrid w:val="0"/>
        </w:rPr>
        <w:tab/>
        <w:t>...</w:t>
      </w:r>
    </w:p>
    <w:p w14:paraId="09DC9EB1" w14:textId="77777777" w:rsidR="001C56D0" w:rsidRDefault="001C56D0" w:rsidP="001C56D0">
      <w:pPr>
        <w:pStyle w:val="PL"/>
        <w:tabs>
          <w:tab w:val="clear" w:pos="384"/>
          <w:tab w:val="left" w:pos="420"/>
        </w:tabs>
        <w:rPr>
          <w:noProof w:val="0"/>
          <w:snapToGrid w:val="0"/>
        </w:rPr>
      </w:pPr>
      <w:r>
        <w:rPr>
          <w:noProof w:val="0"/>
          <w:snapToGrid w:val="0"/>
        </w:rPr>
        <w:t>}</w:t>
      </w:r>
    </w:p>
    <w:p w14:paraId="6FC09249" w14:textId="77777777" w:rsidR="001C56D0" w:rsidRDefault="001C56D0" w:rsidP="001C56D0">
      <w:pPr>
        <w:pStyle w:val="PL"/>
        <w:tabs>
          <w:tab w:val="clear" w:pos="384"/>
          <w:tab w:val="left" w:pos="420"/>
        </w:tabs>
        <w:rPr>
          <w:noProof w:val="0"/>
          <w:snapToGrid w:val="0"/>
          <w:lang w:eastAsia="zh-CN"/>
        </w:rPr>
      </w:pPr>
    </w:p>
    <w:p w14:paraId="49B8FE3E" w14:textId="77777777" w:rsidR="001C56D0" w:rsidRDefault="001C56D0" w:rsidP="001C56D0">
      <w:pPr>
        <w:pStyle w:val="PL"/>
        <w:tabs>
          <w:tab w:val="clear" w:pos="384"/>
          <w:tab w:val="left" w:pos="420"/>
        </w:tabs>
        <w:rPr>
          <w:noProof w:val="0"/>
          <w:snapToGrid w:val="0"/>
          <w:lang w:eastAsia="ko-KR"/>
        </w:rPr>
      </w:pPr>
      <w:r>
        <w:rPr>
          <w:noProof w:val="0"/>
        </w:rPr>
        <w:t>MulticastF1UContext-ToBeSetup</w:t>
      </w:r>
      <w:r>
        <w:rPr>
          <w:rFonts w:eastAsia="宋体"/>
        </w:rPr>
        <w:t>-Item</w:t>
      </w:r>
      <w:r>
        <w:rPr>
          <w:noProof w:val="0"/>
          <w:snapToGrid w:val="0"/>
        </w:rPr>
        <w:t>-ExtIEs F1AP-PROTOCOL-EXTENSION ::= {</w:t>
      </w:r>
    </w:p>
    <w:p w14:paraId="58FE76F3" w14:textId="77777777" w:rsidR="001C56D0" w:rsidRDefault="001C56D0" w:rsidP="001C56D0">
      <w:pPr>
        <w:pStyle w:val="PL"/>
        <w:tabs>
          <w:tab w:val="clear" w:pos="384"/>
          <w:tab w:val="left" w:pos="420"/>
        </w:tabs>
        <w:rPr>
          <w:noProof w:val="0"/>
          <w:snapToGrid w:val="0"/>
        </w:rPr>
      </w:pPr>
      <w:r>
        <w:rPr>
          <w:noProof w:val="0"/>
          <w:snapToGrid w:val="0"/>
        </w:rPr>
        <w:tab/>
        <w:t>...</w:t>
      </w:r>
    </w:p>
    <w:p w14:paraId="35262DBB" w14:textId="77777777" w:rsidR="001C56D0" w:rsidRDefault="001C56D0" w:rsidP="001C56D0">
      <w:pPr>
        <w:pStyle w:val="PL"/>
        <w:tabs>
          <w:tab w:val="clear" w:pos="384"/>
          <w:tab w:val="left" w:pos="420"/>
        </w:tabs>
        <w:rPr>
          <w:noProof w:val="0"/>
          <w:snapToGrid w:val="0"/>
        </w:rPr>
      </w:pPr>
      <w:r>
        <w:rPr>
          <w:noProof w:val="0"/>
          <w:snapToGrid w:val="0"/>
        </w:rPr>
        <w:t>}</w:t>
      </w:r>
    </w:p>
    <w:p w14:paraId="14B53687" w14:textId="77777777" w:rsidR="001C56D0" w:rsidRDefault="001C56D0" w:rsidP="001C56D0">
      <w:pPr>
        <w:pStyle w:val="PL"/>
        <w:rPr>
          <w:noProof w:val="0"/>
        </w:rPr>
      </w:pPr>
    </w:p>
    <w:p w14:paraId="06F9997C" w14:textId="77777777" w:rsidR="001C56D0" w:rsidRDefault="001C56D0" w:rsidP="001C56D0">
      <w:pPr>
        <w:pStyle w:val="PL"/>
        <w:rPr>
          <w:rFonts w:eastAsia="宋体"/>
        </w:rPr>
      </w:pPr>
      <w:bookmarkStart w:id="3468" w:name="_Hlk114049939"/>
      <w:r>
        <w:rPr>
          <w:noProof w:val="0"/>
        </w:rPr>
        <w:t>MulticastF1UContext-Setup</w:t>
      </w:r>
      <w:r>
        <w:rPr>
          <w:rFonts w:eastAsia="宋体"/>
        </w:rPr>
        <w:t>-Item</w:t>
      </w:r>
      <w:bookmarkEnd w:id="3468"/>
      <w:r>
        <w:rPr>
          <w:noProof w:val="0"/>
        </w:rPr>
        <w:t xml:space="preserve"> </w:t>
      </w:r>
      <w:r>
        <w:rPr>
          <w:noProof w:val="0"/>
          <w:snapToGrid w:val="0"/>
        </w:rPr>
        <w:t>::= SEQUENCE {</w:t>
      </w:r>
    </w:p>
    <w:p w14:paraId="3081E59E" w14:textId="77777777" w:rsidR="001C56D0" w:rsidRDefault="001C56D0" w:rsidP="001C56D0">
      <w:pPr>
        <w:pStyle w:val="PL"/>
        <w:rPr>
          <w:rFonts w:eastAsia="Times New Roman"/>
        </w:rPr>
      </w:pPr>
      <w:r>
        <w:t xml:space="preserve">   mRB-ID                  MRB-ID,</w:t>
      </w:r>
    </w:p>
    <w:p w14:paraId="0252A163" w14:textId="77777777" w:rsidR="001C56D0" w:rsidRDefault="001C56D0" w:rsidP="001C56D0">
      <w:pPr>
        <w:pStyle w:val="PL"/>
      </w:pPr>
      <w:r>
        <w:t xml:space="preserve">   mbs-f1u-info-at-CU      </w:t>
      </w:r>
      <w:r>
        <w:rPr>
          <w:rFonts w:eastAsia="宋体"/>
        </w:rPr>
        <w:t>UPTransportLayerInformation</w:t>
      </w:r>
      <w:r>
        <w:t>,</w:t>
      </w:r>
    </w:p>
    <w:p w14:paraId="37061547" w14:textId="77777777" w:rsidR="001C56D0" w:rsidRDefault="001C56D0" w:rsidP="001C56D0">
      <w:pPr>
        <w:pStyle w:val="PL"/>
        <w:tabs>
          <w:tab w:val="clear" w:pos="384"/>
          <w:tab w:val="left" w:pos="420"/>
        </w:tabs>
        <w:rPr>
          <w:noProof w:val="0"/>
          <w:snapToGrid w:val="0"/>
        </w:rPr>
      </w:pPr>
      <w:r>
        <w:rPr>
          <w:noProof w:val="0"/>
          <w:snapToGrid w:val="0"/>
        </w:rPr>
        <w:t xml:space="preserve">   iE-Extensions           ProtocolExtensionContainer { {</w:t>
      </w:r>
      <w:r>
        <w:rPr>
          <w:noProof w:val="0"/>
        </w:rPr>
        <w:t>MulticastF1UContext-Setup</w:t>
      </w:r>
      <w:r>
        <w:rPr>
          <w:rFonts w:eastAsia="宋体"/>
        </w:rPr>
        <w:t>-Item</w:t>
      </w:r>
      <w:r>
        <w:rPr>
          <w:noProof w:val="0"/>
          <w:snapToGrid w:val="0"/>
        </w:rPr>
        <w:t>-ExtIEs} }</w:t>
      </w:r>
      <w:r>
        <w:rPr>
          <w:noProof w:val="0"/>
          <w:snapToGrid w:val="0"/>
        </w:rPr>
        <w:tab/>
        <w:t>OPTIONAL,</w:t>
      </w:r>
    </w:p>
    <w:p w14:paraId="7F6B151D" w14:textId="77777777" w:rsidR="001C56D0" w:rsidRDefault="001C56D0" w:rsidP="001C56D0">
      <w:pPr>
        <w:pStyle w:val="PL"/>
        <w:tabs>
          <w:tab w:val="clear" w:pos="384"/>
          <w:tab w:val="left" w:pos="420"/>
        </w:tabs>
        <w:rPr>
          <w:noProof w:val="0"/>
          <w:snapToGrid w:val="0"/>
        </w:rPr>
      </w:pPr>
      <w:r>
        <w:rPr>
          <w:noProof w:val="0"/>
          <w:snapToGrid w:val="0"/>
        </w:rPr>
        <w:tab/>
        <w:t>...</w:t>
      </w:r>
    </w:p>
    <w:p w14:paraId="4A1605F3" w14:textId="77777777" w:rsidR="001C56D0" w:rsidRDefault="001C56D0" w:rsidP="001C56D0">
      <w:pPr>
        <w:pStyle w:val="PL"/>
        <w:tabs>
          <w:tab w:val="clear" w:pos="384"/>
          <w:tab w:val="left" w:pos="420"/>
        </w:tabs>
        <w:rPr>
          <w:noProof w:val="0"/>
          <w:snapToGrid w:val="0"/>
        </w:rPr>
      </w:pPr>
      <w:r>
        <w:rPr>
          <w:noProof w:val="0"/>
          <w:snapToGrid w:val="0"/>
        </w:rPr>
        <w:t>}</w:t>
      </w:r>
    </w:p>
    <w:p w14:paraId="49EF2467" w14:textId="77777777" w:rsidR="001C56D0" w:rsidRDefault="001C56D0" w:rsidP="001C56D0">
      <w:pPr>
        <w:pStyle w:val="PL"/>
        <w:tabs>
          <w:tab w:val="clear" w:pos="384"/>
          <w:tab w:val="left" w:pos="420"/>
        </w:tabs>
        <w:rPr>
          <w:noProof w:val="0"/>
          <w:snapToGrid w:val="0"/>
          <w:lang w:eastAsia="zh-CN"/>
        </w:rPr>
      </w:pPr>
    </w:p>
    <w:p w14:paraId="7654572F" w14:textId="77777777" w:rsidR="001C56D0" w:rsidRDefault="001C56D0" w:rsidP="001C56D0">
      <w:pPr>
        <w:pStyle w:val="PL"/>
        <w:tabs>
          <w:tab w:val="clear" w:pos="384"/>
          <w:tab w:val="left" w:pos="420"/>
        </w:tabs>
        <w:rPr>
          <w:noProof w:val="0"/>
          <w:snapToGrid w:val="0"/>
          <w:lang w:eastAsia="ko-KR"/>
        </w:rPr>
      </w:pPr>
      <w:r>
        <w:rPr>
          <w:noProof w:val="0"/>
        </w:rPr>
        <w:t>MulticastF1UContext-Setup</w:t>
      </w:r>
      <w:r>
        <w:rPr>
          <w:rFonts w:eastAsia="宋体"/>
        </w:rPr>
        <w:t>-Item</w:t>
      </w:r>
      <w:r>
        <w:rPr>
          <w:noProof w:val="0"/>
          <w:snapToGrid w:val="0"/>
        </w:rPr>
        <w:t>-ExtIEs F1AP-PROTOCOL-EXTENSION ::= {</w:t>
      </w:r>
    </w:p>
    <w:p w14:paraId="1CA1A920" w14:textId="77777777" w:rsidR="001C56D0" w:rsidRDefault="001C56D0" w:rsidP="001C56D0">
      <w:pPr>
        <w:pStyle w:val="PL"/>
        <w:tabs>
          <w:tab w:val="clear" w:pos="384"/>
          <w:tab w:val="left" w:pos="420"/>
        </w:tabs>
        <w:rPr>
          <w:noProof w:val="0"/>
          <w:snapToGrid w:val="0"/>
        </w:rPr>
      </w:pPr>
      <w:r>
        <w:rPr>
          <w:noProof w:val="0"/>
          <w:snapToGrid w:val="0"/>
        </w:rPr>
        <w:tab/>
        <w:t>...</w:t>
      </w:r>
    </w:p>
    <w:p w14:paraId="00E1FEA1" w14:textId="77777777" w:rsidR="001C56D0" w:rsidRDefault="001C56D0" w:rsidP="001C56D0">
      <w:pPr>
        <w:pStyle w:val="PL"/>
        <w:tabs>
          <w:tab w:val="clear" w:pos="384"/>
          <w:tab w:val="left" w:pos="420"/>
        </w:tabs>
        <w:rPr>
          <w:noProof w:val="0"/>
          <w:snapToGrid w:val="0"/>
        </w:rPr>
      </w:pPr>
      <w:r>
        <w:rPr>
          <w:noProof w:val="0"/>
          <w:snapToGrid w:val="0"/>
        </w:rPr>
        <w:t>}</w:t>
      </w:r>
    </w:p>
    <w:p w14:paraId="78F21D55" w14:textId="77777777" w:rsidR="001C56D0" w:rsidRDefault="001C56D0" w:rsidP="001C56D0">
      <w:pPr>
        <w:pStyle w:val="PL"/>
        <w:rPr>
          <w:noProof w:val="0"/>
        </w:rPr>
      </w:pPr>
    </w:p>
    <w:p w14:paraId="7B5C4495" w14:textId="77777777" w:rsidR="001C56D0" w:rsidRDefault="001C56D0" w:rsidP="001C56D0">
      <w:pPr>
        <w:pStyle w:val="PL"/>
        <w:rPr>
          <w:noProof w:val="0"/>
        </w:rPr>
      </w:pPr>
    </w:p>
    <w:p w14:paraId="1DBFF381" w14:textId="77777777" w:rsidR="001C56D0" w:rsidRDefault="001C56D0" w:rsidP="001C56D0">
      <w:pPr>
        <w:pStyle w:val="PL"/>
        <w:rPr>
          <w:rFonts w:eastAsia="宋体"/>
        </w:rPr>
      </w:pPr>
      <w:r>
        <w:rPr>
          <w:noProof w:val="0"/>
        </w:rPr>
        <w:t>MulticastF1UContext-FailedToBeSetup</w:t>
      </w:r>
      <w:r>
        <w:rPr>
          <w:rFonts w:eastAsia="宋体"/>
        </w:rPr>
        <w:t>-Item</w:t>
      </w:r>
      <w:r>
        <w:rPr>
          <w:noProof w:val="0"/>
        </w:rPr>
        <w:t xml:space="preserve"> </w:t>
      </w:r>
      <w:r>
        <w:rPr>
          <w:noProof w:val="0"/>
          <w:snapToGrid w:val="0"/>
        </w:rPr>
        <w:t>::= SEQUENCE {</w:t>
      </w:r>
    </w:p>
    <w:p w14:paraId="67ED5A93" w14:textId="77777777" w:rsidR="001C56D0" w:rsidRDefault="001C56D0" w:rsidP="001C56D0">
      <w:pPr>
        <w:pStyle w:val="PL"/>
        <w:rPr>
          <w:rFonts w:eastAsia="Times New Roman"/>
        </w:rPr>
      </w:pPr>
      <w:r>
        <w:tab/>
        <w:t>mRB-ID</w:t>
      </w:r>
      <w:r>
        <w:tab/>
      </w:r>
      <w:r>
        <w:tab/>
      </w:r>
      <w:r>
        <w:tab/>
      </w:r>
      <w:r>
        <w:tab/>
      </w:r>
      <w:r>
        <w:tab/>
      </w:r>
      <w:r>
        <w:tab/>
        <w:t>MRB-ID,</w:t>
      </w:r>
    </w:p>
    <w:p w14:paraId="17B8BAE2" w14:textId="77777777" w:rsidR="001C56D0" w:rsidRDefault="001C56D0" w:rsidP="001C56D0">
      <w:pPr>
        <w:pStyle w:val="PL"/>
      </w:pPr>
      <w:r>
        <w:tab/>
        <w:t>cause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rFonts w:eastAsia="宋体"/>
          <w:snapToGrid w:val="0"/>
        </w:rPr>
        <w:t>Cause</w:t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  <w:t>OPTIONAL</w:t>
      </w:r>
      <w:r>
        <w:t>,</w:t>
      </w:r>
    </w:p>
    <w:p w14:paraId="24E61EC9" w14:textId="77777777" w:rsidR="001C56D0" w:rsidRDefault="001C56D0" w:rsidP="001C56D0">
      <w:pPr>
        <w:pStyle w:val="PL"/>
        <w:tabs>
          <w:tab w:val="clear" w:pos="384"/>
          <w:tab w:val="left" w:pos="420"/>
        </w:tabs>
        <w:rPr>
          <w:noProof w:val="0"/>
          <w:snapToGrid w:val="0"/>
        </w:rPr>
      </w:pPr>
      <w:r>
        <w:rPr>
          <w:noProof w:val="0"/>
          <w:snapToGrid w:val="0"/>
        </w:rPr>
        <w:t xml:space="preserve">   iE-Extensions           ProtocolExtensionContainer { {</w:t>
      </w:r>
      <w:r>
        <w:rPr>
          <w:noProof w:val="0"/>
        </w:rPr>
        <w:t>MulticastF1UContext-FailedToBeSetup</w:t>
      </w:r>
      <w:r>
        <w:rPr>
          <w:rFonts w:eastAsia="宋体"/>
        </w:rPr>
        <w:t>-Item</w:t>
      </w:r>
      <w:r>
        <w:rPr>
          <w:noProof w:val="0"/>
          <w:snapToGrid w:val="0"/>
        </w:rPr>
        <w:t>-ExtIEs} }</w:t>
      </w:r>
      <w:r>
        <w:rPr>
          <w:noProof w:val="0"/>
          <w:snapToGrid w:val="0"/>
        </w:rPr>
        <w:tab/>
        <w:t>OPTIONAL,</w:t>
      </w:r>
    </w:p>
    <w:p w14:paraId="2B37BEB7" w14:textId="77777777" w:rsidR="001C56D0" w:rsidRDefault="001C56D0" w:rsidP="001C56D0">
      <w:pPr>
        <w:pStyle w:val="PL"/>
        <w:tabs>
          <w:tab w:val="clear" w:pos="384"/>
          <w:tab w:val="left" w:pos="420"/>
        </w:tabs>
        <w:rPr>
          <w:noProof w:val="0"/>
          <w:snapToGrid w:val="0"/>
        </w:rPr>
      </w:pPr>
      <w:r>
        <w:rPr>
          <w:noProof w:val="0"/>
          <w:snapToGrid w:val="0"/>
        </w:rPr>
        <w:tab/>
        <w:t>...</w:t>
      </w:r>
    </w:p>
    <w:p w14:paraId="149C4714" w14:textId="77777777" w:rsidR="001C56D0" w:rsidRDefault="001C56D0" w:rsidP="001C56D0">
      <w:pPr>
        <w:pStyle w:val="PL"/>
        <w:tabs>
          <w:tab w:val="clear" w:pos="384"/>
          <w:tab w:val="left" w:pos="420"/>
        </w:tabs>
        <w:rPr>
          <w:noProof w:val="0"/>
          <w:snapToGrid w:val="0"/>
        </w:rPr>
      </w:pPr>
      <w:r>
        <w:rPr>
          <w:noProof w:val="0"/>
          <w:snapToGrid w:val="0"/>
        </w:rPr>
        <w:t>}</w:t>
      </w:r>
    </w:p>
    <w:p w14:paraId="4A5F8083" w14:textId="77777777" w:rsidR="001C56D0" w:rsidRDefault="001C56D0" w:rsidP="001C56D0">
      <w:pPr>
        <w:pStyle w:val="PL"/>
        <w:tabs>
          <w:tab w:val="clear" w:pos="384"/>
          <w:tab w:val="left" w:pos="420"/>
        </w:tabs>
        <w:rPr>
          <w:noProof w:val="0"/>
          <w:snapToGrid w:val="0"/>
          <w:lang w:eastAsia="zh-CN"/>
        </w:rPr>
      </w:pPr>
    </w:p>
    <w:p w14:paraId="4CD20EE9" w14:textId="77777777" w:rsidR="001C56D0" w:rsidRDefault="001C56D0" w:rsidP="001C56D0">
      <w:pPr>
        <w:pStyle w:val="PL"/>
        <w:tabs>
          <w:tab w:val="clear" w:pos="384"/>
          <w:tab w:val="left" w:pos="420"/>
        </w:tabs>
        <w:rPr>
          <w:noProof w:val="0"/>
          <w:snapToGrid w:val="0"/>
          <w:lang w:eastAsia="ko-KR"/>
        </w:rPr>
      </w:pPr>
      <w:r>
        <w:rPr>
          <w:noProof w:val="0"/>
        </w:rPr>
        <w:t>MulticastF1UContext-FailedToBeSetup</w:t>
      </w:r>
      <w:r>
        <w:rPr>
          <w:rFonts w:eastAsia="宋体"/>
        </w:rPr>
        <w:t>-Item</w:t>
      </w:r>
      <w:r>
        <w:rPr>
          <w:noProof w:val="0"/>
          <w:snapToGrid w:val="0"/>
        </w:rPr>
        <w:t>-ExtIEs F1AP-PROTOCOL-EXTENSION ::= {</w:t>
      </w:r>
    </w:p>
    <w:p w14:paraId="3192DB02" w14:textId="77777777" w:rsidR="001C56D0" w:rsidRDefault="001C56D0" w:rsidP="001C56D0">
      <w:pPr>
        <w:pStyle w:val="PL"/>
        <w:tabs>
          <w:tab w:val="clear" w:pos="384"/>
          <w:tab w:val="left" w:pos="420"/>
        </w:tabs>
        <w:rPr>
          <w:noProof w:val="0"/>
          <w:snapToGrid w:val="0"/>
        </w:rPr>
      </w:pPr>
      <w:r>
        <w:rPr>
          <w:noProof w:val="0"/>
          <w:snapToGrid w:val="0"/>
        </w:rPr>
        <w:tab/>
        <w:t>...</w:t>
      </w:r>
    </w:p>
    <w:p w14:paraId="69E8B7D0" w14:textId="77777777" w:rsidR="001C56D0" w:rsidRDefault="001C56D0" w:rsidP="001C56D0">
      <w:pPr>
        <w:pStyle w:val="PL"/>
        <w:tabs>
          <w:tab w:val="clear" w:pos="384"/>
          <w:tab w:val="left" w:pos="420"/>
        </w:tabs>
        <w:rPr>
          <w:noProof w:val="0"/>
          <w:snapToGrid w:val="0"/>
        </w:rPr>
      </w:pPr>
      <w:r>
        <w:rPr>
          <w:noProof w:val="0"/>
          <w:snapToGrid w:val="0"/>
        </w:rPr>
        <w:t>}</w:t>
      </w:r>
    </w:p>
    <w:p w14:paraId="1FE08978" w14:textId="77777777" w:rsidR="001C56D0" w:rsidRDefault="001C56D0" w:rsidP="001C56D0">
      <w:pPr>
        <w:pStyle w:val="PL"/>
        <w:rPr>
          <w:noProof w:val="0"/>
        </w:rPr>
      </w:pPr>
    </w:p>
    <w:p w14:paraId="04069172" w14:textId="77777777" w:rsidR="001C56D0" w:rsidRDefault="001C56D0" w:rsidP="001C56D0">
      <w:pPr>
        <w:pStyle w:val="PL"/>
        <w:rPr>
          <w:rFonts w:eastAsia="宋体"/>
        </w:rPr>
      </w:pPr>
    </w:p>
    <w:p w14:paraId="0B067585" w14:textId="77777777" w:rsidR="001C56D0" w:rsidRDefault="001C56D0" w:rsidP="001C56D0">
      <w:pPr>
        <w:pStyle w:val="PL"/>
        <w:rPr>
          <w:rFonts w:eastAsia="Times New Roman"/>
          <w:noProof w:val="0"/>
        </w:rPr>
      </w:pPr>
    </w:p>
    <w:p w14:paraId="11D71E26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MBSPTPRetransmissionTunnelRequired ::= ENUMERATED {true,</w:t>
      </w:r>
      <w:r>
        <w:rPr>
          <w:noProof w:val="0"/>
        </w:rPr>
        <w:tab/>
        <w:t>...}</w:t>
      </w:r>
    </w:p>
    <w:p w14:paraId="04AC5F71" w14:textId="77777777" w:rsidR="001C56D0" w:rsidRDefault="001C56D0" w:rsidP="001C56D0">
      <w:pPr>
        <w:pStyle w:val="PL"/>
      </w:pPr>
    </w:p>
    <w:p w14:paraId="63D6180A" w14:textId="77777777" w:rsidR="001C56D0" w:rsidRDefault="001C56D0" w:rsidP="001C56D0">
      <w:pPr>
        <w:pStyle w:val="PL"/>
      </w:pPr>
    </w:p>
    <w:p w14:paraId="276514FF" w14:textId="77777777" w:rsidR="001C56D0" w:rsidRDefault="001C56D0" w:rsidP="001C56D0">
      <w:pPr>
        <w:pStyle w:val="PL"/>
        <w:tabs>
          <w:tab w:val="clear" w:pos="384"/>
          <w:tab w:val="left" w:pos="420"/>
        </w:tabs>
        <w:rPr>
          <w:rFonts w:eastAsia="Malgun Gothic"/>
          <w:noProof w:val="0"/>
          <w:snapToGrid w:val="0"/>
        </w:rPr>
      </w:pPr>
      <w:r>
        <w:rPr>
          <w:rFonts w:eastAsia="Malgun Gothic"/>
          <w:noProof w:val="0"/>
          <w:snapToGrid w:val="0"/>
        </w:rPr>
        <w:t>MBS-ServiceArea ::= CHOICE {</w:t>
      </w:r>
    </w:p>
    <w:p w14:paraId="6BE33A8C" w14:textId="77777777" w:rsidR="001C56D0" w:rsidRDefault="001C56D0" w:rsidP="001C56D0">
      <w:pPr>
        <w:pStyle w:val="PL"/>
        <w:tabs>
          <w:tab w:val="clear" w:pos="384"/>
          <w:tab w:val="left" w:pos="420"/>
        </w:tabs>
        <w:rPr>
          <w:rFonts w:eastAsia="Malgun Gothic"/>
          <w:noProof w:val="0"/>
          <w:snapToGrid w:val="0"/>
        </w:rPr>
      </w:pPr>
      <w:r>
        <w:rPr>
          <w:rFonts w:eastAsia="Malgun Gothic"/>
          <w:noProof w:val="0"/>
          <w:snapToGrid w:val="0"/>
        </w:rPr>
        <w:tab/>
        <w:t>locationindependent</w:t>
      </w:r>
      <w:r>
        <w:rPr>
          <w:rFonts w:eastAsia="Malgun Gothic"/>
          <w:noProof w:val="0"/>
          <w:snapToGrid w:val="0"/>
        </w:rPr>
        <w:tab/>
      </w:r>
      <w:r>
        <w:rPr>
          <w:rFonts w:eastAsia="Malgun Gothic"/>
          <w:noProof w:val="0"/>
          <w:snapToGrid w:val="0"/>
        </w:rPr>
        <w:tab/>
        <w:t>MBS-ServiceAreaInformation,</w:t>
      </w:r>
    </w:p>
    <w:p w14:paraId="074A0ABE" w14:textId="77777777" w:rsidR="001C56D0" w:rsidRDefault="001C56D0" w:rsidP="001C56D0">
      <w:pPr>
        <w:pStyle w:val="PL"/>
        <w:tabs>
          <w:tab w:val="clear" w:pos="384"/>
          <w:tab w:val="left" w:pos="420"/>
        </w:tabs>
        <w:rPr>
          <w:rFonts w:eastAsia="Malgun Gothic"/>
          <w:noProof w:val="0"/>
          <w:snapToGrid w:val="0"/>
        </w:rPr>
      </w:pPr>
      <w:r>
        <w:rPr>
          <w:rFonts w:eastAsia="Malgun Gothic"/>
          <w:noProof w:val="0"/>
          <w:snapToGrid w:val="0"/>
        </w:rPr>
        <w:tab/>
        <w:t>locationdependent</w:t>
      </w:r>
      <w:r>
        <w:rPr>
          <w:rFonts w:eastAsia="Malgun Gothic"/>
          <w:noProof w:val="0"/>
          <w:snapToGrid w:val="0"/>
        </w:rPr>
        <w:tab/>
      </w:r>
      <w:r>
        <w:rPr>
          <w:rFonts w:eastAsia="Malgun Gothic"/>
          <w:noProof w:val="0"/>
          <w:snapToGrid w:val="0"/>
        </w:rPr>
        <w:tab/>
        <w:t>MBS-ServiceAreaInformationList,</w:t>
      </w:r>
    </w:p>
    <w:p w14:paraId="3E8AD47E" w14:textId="77777777" w:rsidR="001C56D0" w:rsidRDefault="001C56D0" w:rsidP="001C56D0">
      <w:pPr>
        <w:pStyle w:val="PL"/>
        <w:tabs>
          <w:tab w:val="clear" w:pos="384"/>
          <w:tab w:val="left" w:pos="420"/>
        </w:tabs>
        <w:rPr>
          <w:rFonts w:eastAsia="Malgun Gothic"/>
          <w:noProof w:val="0"/>
          <w:snapToGrid w:val="0"/>
        </w:rPr>
      </w:pPr>
      <w:r>
        <w:rPr>
          <w:noProof w:val="0"/>
        </w:rPr>
        <w:tab/>
        <w:t>choice-Extensions</w:t>
      </w:r>
      <w:r>
        <w:rPr>
          <w:noProof w:val="0"/>
        </w:rPr>
        <w:tab/>
      </w:r>
      <w:r>
        <w:rPr>
          <w:noProof w:val="0"/>
        </w:rPr>
        <w:tab/>
        <w:t>ProtocolIE-SingleContainer { {</w:t>
      </w:r>
      <w:r>
        <w:rPr>
          <w:rFonts w:eastAsia="Malgun Gothic"/>
          <w:noProof w:val="0"/>
          <w:snapToGrid w:val="0"/>
        </w:rPr>
        <w:t>MBSServiceArea</w:t>
      </w:r>
      <w:r>
        <w:rPr>
          <w:noProof w:val="0"/>
        </w:rPr>
        <w:t>-ExtIEs} }</w:t>
      </w:r>
    </w:p>
    <w:p w14:paraId="6F06CBD3" w14:textId="77777777" w:rsidR="001C56D0" w:rsidRDefault="001C56D0" w:rsidP="001C56D0">
      <w:pPr>
        <w:pStyle w:val="PL"/>
        <w:rPr>
          <w:rFonts w:eastAsia="Times New Roman"/>
          <w:noProof w:val="0"/>
          <w:snapToGrid w:val="0"/>
        </w:rPr>
      </w:pPr>
      <w:r>
        <w:rPr>
          <w:noProof w:val="0"/>
          <w:snapToGrid w:val="0"/>
        </w:rPr>
        <w:t>}</w:t>
      </w:r>
    </w:p>
    <w:p w14:paraId="72C646A0" w14:textId="77777777" w:rsidR="001C56D0" w:rsidRDefault="001C56D0" w:rsidP="001C56D0">
      <w:pPr>
        <w:pStyle w:val="PL"/>
        <w:rPr>
          <w:noProof w:val="0"/>
          <w:snapToGrid w:val="0"/>
        </w:rPr>
      </w:pPr>
    </w:p>
    <w:p w14:paraId="3B905466" w14:textId="77777777" w:rsidR="001C56D0" w:rsidRDefault="001C56D0" w:rsidP="001C56D0">
      <w:pPr>
        <w:pStyle w:val="PL"/>
        <w:rPr>
          <w:noProof w:val="0"/>
        </w:rPr>
      </w:pPr>
      <w:r>
        <w:rPr>
          <w:rFonts w:eastAsia="Malgun Gothic"/>
          <w:noProof w:val="0"/>
          <w:snapToGrid w:val="0"/>
        </w:rPr>
        <w:t>MBSServiceArea</w:t>
      </w:r>
      <w:r>
        <w:rPr>
          <w:noProof w:val="0"/>
        </w:rPr>
        <w:t>-ExtIEs F1AP</w:t>
      </w:r>
      <w:r>
        <w:rPr>
          <w:noProof w:val="0"/>
          <w:snapToGrid w:val="0"/>
        </w:rPr>
        <w:t xml:space="preserve">-PROTOCOL-IES </w:t>
      </w:r>
      <w:r>
        <w:rPr>
          <w:noProof w:val="0"/>
        </w:rPr>
        <w:t>::= {</w:t>
      </w:r>
    </w:p>
    <w:p w14:paraId="2B0292AA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...</w:t>
      </w:r>
    </w:p>
    <w:p w14:paraId="1CC153C9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}</w:t>
      </w:r>
    </w:p>
    <w:p w14:paraId="3FB7F932" w14:textId="77777777" w:rsidR="001C56D0" w:rsidRDefault="001C56D0" w:rsidP="001C56D0">
      <w:pPr>
        <w:pStyle w:val="PL"/>
        <w:tabs>
          <w:tab w:val="clear" w:pos="384"/>
          <w:tab w:val="left" w:pos="420"/>
        </w:tabs>
        <w:rPr>
          <w:rFonts w:eastAsia="Malgun Gothic"/>
          <w:noProof w:val="0"/>
          <w:snapToGrid w:val="0"/>
        </w:rPr>
      </w:pPr>
    </w:p>
    <w:p w14:paraId="0FDFCF54" w14:textId="77777777" w:rsidR="001C56D0" w:rsidRDefault="001C56D0" w:rsidP="001C56D0">
      <w:pPr>
        <w:pStyle w:val="PL"/>
        <w:tabs>
          <w:tab w:val="clear" w:pos="384"/>
          <w:tab w:val="left" w:pos="420"/>
        </w:tabs>
        <w:rPr>
          <w:rFonts w:eastAsia="Malgun Gothic"/>
          <w:noProof w:val="0"/>
          <w:snapToGrid w:val="0"/>
        </w:rPr>
      </w:pPr>
    </w:p>
    <w:p w14:paraId="18218D07" w14:textId="77777777" w:rsidR="001C56D0" w:rsidRDefault="001C56D0" w:rsidP="001C56D0">
      <w:pPr>
        <w:pStyle w:val="PL"/>
        <w:tabs>
          <w:tab w:val="clear" w:pos="384"/>
          <w:tab w:val="left" w:pos="420"/>
        </w:tabs>
        <w:rPr>
          <w:rFonts w:eastAsia="Times New Roman"/>
          <w:noProof w:val="0"/>
          <w:snapToGrid w:val="0"/>
        </w:rPr>
      </w:pPr>
      <w:r>
        <w:rPr>
          <w:rFonts w:eastAsia="Malgun Gothic"/>
          <w:noProof w:val="0"/>
          <w:snapToGrid w:val="0"/>
        </w:rPr>
        <w:t>MBS-</w:t>
      </w:r>
      <w:r>
        <w:rPr>
          <w:noProof w:val="0"/>
          <w:snapToGrid w:val="0"/>
        </w:rPr>
        <w:t>ServiceAreaInformation ::= SEQUENCE {</w:t>
      </w:r>
    </w:p>
    <w:p w14:paraId="5A2C1245" w14:textId="77777777" w:rsidR="001C56D0" w:rsidRDefault="001C56D0" w:rsidP="001C56D0">
      <w:pPr>
        <w:pStyle w:val="PL"/>
        <w:tabs>
          <w:tab w:val="clear" w:pos="384"/>
          <w:tab w:val="left" w:pos="420"/>
        </w:tabs>
        <w:rPr>
          <w:rFonts w:eastAsia="Malgun Gothic"/>
          <w:noProof w:val="0"/>
          <w:snapToGrid w:val="0"/>
        </w:rPr>
      </w:pPr>
      <w:r>
        <w:rPr>
          <w:noProof w:val="0"/>
          <w:snapToGrid w:val="0"/>
        </w:rPr>
        <w:tab/>
        <w:t>mBS-ServiceAreaCellList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MBS-ServiceAreaCellList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OPTIONAL,</w:t>
      </w:r>
    </w:p>
    <w:p w14:paraId="67C5BAE7" w14:textId="77777777" w:rsidR="001C56D0" w:rsidRDefault="001C56D0" w:rsidP="001C56D0">
      <w:pPr>
        <w:pStyle w:val="PL"/>
        <w:tabs>
          <w:tab w:val="clear" w:pos="384"/>
          <w:tab w:val="left" w:pos="420"/>
        </w:tabs>
        <w:rPr>
          <w:rFonts w:eastAsia="Times New Roman"/>
          <w:noProof w:val="0"/>
          <w:snapToGrid w:val="0"/>
        </w:rPr>
      </w:pPr>
      <w:r>
        <w:rPr>
          <w:noProof w:val="0"/>
          <w:snapToGrid w:val="0"/>
        </w:rPr>
        <w:tab/>
        <w:t>mBS-ServiceAreaTAIList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MBS-ServiceAreaTAIList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OPTIONAL,</w:t>
      </w:r>
    </w:p>
    <w:p w14:paraId="27A027F4" w14:textId="77777777" w:rsidR="001C56D0" w:rsidRDefault="001C56D0" w:rsidP="001C56D0">
      <w:pPr>
        <w:pStyle w:val="PL"/>
        <w:tabs>
          <w:tab w:val="clear" w:pos="384"/>
          <w:tab w:val="left" w:pos="420"/>
        </w:tabs>
        <w:rPr>
          <w:noProof w:val="0"/>
          <w:snapToGrid w:val="0"/>
          <w:lang w:val="fr-FR"/>
        </w:rPr>
      </w:pPr>
      <w:r>
        <w:rPr>
          <w:noProof w:val="0"/>
          <w:snapToGrid w:val="0"/>
        </w:rPr>
        <w:tab/>
      </w:r>
      <w:r>
        <w:rPr>
          <w:noProof w:val="0"/>
          <w:snapToGrid w:val="0"/>
          <w:lang w:val="fr-FR"/>
        </w:rPr>
        <w:t>iE-Extensions</w:t>
      </w:r>
      <w:r>
        <w:rPr>
          <w:noProof w:val="0"/>
          <w:snapToGrid w:val="0"/>
          <w:lang w:val="fr-FR"/>
        </w:rPr>
        <w:tab/>
      </w:r>
      <w:r>
        <w:rPr>
          <w:noProof w:val="0"/>
          <w:snapToGrid w:val="0"/>
          <w:lang w:val="fr-FR"/>
        </w:rPr>
        <w:tab/>
      </w:r>
      <w:r>
        <w:rPr>
          <w:noProof w:val="0"/>
          <w:snapToGrid w:val="0"/>
          <w:lang w:val="fr-FR"/>
        </w:rPr>
        <w:tab/>
      </w:r>
      <w:r>
        <w:rPr>
          <w:noProof w:val="0"/>
          <w:snapToGrid w:val="0"/>
          <w:lang w:val="fr-FR"/>
        </w:rPr>
        <w:tab/>
      </w:r>
      <w:r>
        <w:rPr>
          <w:noProof w:val="0"/>
          <w:snapToGrid w:val="0"/>
          <w:lang w:val="fr-FR"/>
        </w:rPr>
        <w:tab/>
        <w:t>ProtocolExtensionContainer { {</w:t>
      </w:r>
      <w:r>
        <w:rPr>
          <w:rFonts w:eastAsia="Malgun Gothic"/>
          <w:noProof w:val="0"/>
          <w:snapToGrid w:val="0"/>
          <w:lang w:val="fr-FR"/>
        </w:rPr>
        <w:t>MBS-</w:t>
      </w:r>
      <w:r>
        <w:rPr>
          <w:noProof w:val="0"/>
          <w:snapToGrid w:val="0"/>
          <w:lang w:val="fr-FR"/>
        </w:rPr>
        <w:t>ServiceAreaInformation-ExtIEs} }</w:t>
      </w:r>
      <w:r>
        <w:rPr>
          <w:noProof w:val="0"/>
          <w:snapToGrid w:val="0"/>
          <w:lang w:val="fr-FR"/>
        </w:rPr>
        <w:tab/>
        <w:t>OPTIONAL,</w:t>
      </w:r>
    </w:p>
    <w:p w14:paraId="46299508" w14:textId="77777777" w:rsidR="001C56D0" w:rsidRDefault="001C56D0" w:rsidP="001C56D0">
      <w:pPr>
        <w:pStyle w:val="PL"/>
        <w:tabs>
          <w:tab w:val="clear" w:pos="384"/>
          <w:tab w:val="left" w:pos="420"/>
        </w:tabs>
        <w:rPr>
          <w:noProof w:val="0"/>
          <w:snapToGrid w:val="0"/>
        </w:rPr>
      </w:pPr>
      <w:r>
        <w:rPr>
          <w:noProof w:val="0"/>
          <w:snapToGrid w:val="0"/>
          <w:lang w:val="fr-FR"/>
        </w:rPr>
        <w:tab/>
      </w:r>
      <w:r>
        <w:rPr>
          <w:noProof w:val="0"/>
          <w:snapToGrid w:val="0"/>
        </w:rPr>
        <w:t>...</w:t>
      </w:r>
    </w:p>
    <w:p w14:paraId="44472222" w14:textId="77777777" w:rsidR="001C56D0" w:rsidRDefault="001C56D0" w:rsidP="001C56D0">
      <w:pPr>
        <w:pStyle w:val="PL"/>
        <w:tabs>
          <w:tab w:val="clear" w:pos="384"/>
          <w:tab w:val="left" w:pos="420"/>
        </w:tabs>
        <w:rPr>
          <w:noProof w:val="0"/>
          <w:snapToGrid w:val="0"/>
        </w:rPr>
      </w:pPr>
      <w:r>
        <w:rPr>
          <w:noProof w:val="0"/>
          <w:snapToGrid w:val="0"/>
        </w:rPr>
        <w:t>}</w:t>
      </w:r>
    </w:p>
    <w:p w14:paraId="77F53E1A" w14:textId="77777777" w:rsidR="001C56D0" w:rsidRDefault="001C56D0" w:rsidP="001C56D0">
      <w:pPr>
        <w:pStyle w:val="PL"/>
        <w:tabs>
          <w:tab w:val="clear" w:pos="384"/>
          <w:tab w:val="left" w:pos="420"/>
        </w:tabs>
        <w:rPr>
          <w:noProof w:val="0"/>
          <w:snapToGrid w:val="0"/>
          <w:lang w:eastAsia="zh-CN"/>
        </w:rPr>
      </w:pPr>
    </w:p>
    <w:p w14:paraId="165C5DCA" w14:textId="77777777" w:rsidR="001C56D0" w:rsidRDefault="001C56D0" w:rsidP="001C56D0">
      <w:pPr>
        <w:pStyle w:val="PL"/>
        <w:tabs>
          <w:tab w:val="clear" w:pos="384"/>
          <w:tab w:val="left" w:pos="420"/>
        </w:tabs>
        <w:rPr>
          <w:noProof w:val="0"/>
          <w:snapToGrid w:val="0"/>
          <w:lang w:eastAsia="ko-KR"/>
        </w:rPr>
      </w:pPr>
      <w:r>
        <w:rPr>
          <w:rFonts w:eastAsia="Malgun Gothic"/>
          <w:noProof w:val="0"/>
          <w:snapToGrid w:val="0"/>
        </w:rPr>
        <w:t>MBS-</w:t>
      </w:r>
      <w:r>
        <w:rPr>
          <w:noProof w:val="0"/>
          <w:snapToGrid w:val="0"/>
        </w:rPr>
        <w:t>ServiceAreaInformation-ExtIEs F1AP-PROTOCOL-EXTENSION ::= {</w:t>
      </w:r>
    </w:p>
    <w:p w14:paraId="7086C90D" w14:textId="77777777" w:rsidR="001C56D0" w:rsidRDefault="001C56D0" w:rsidP="001C56D0">
      <w:pPr>
        <w:pStyle w:val="PL"/>
        <w:tabs>
          <w:tab w:val="clear" w:pos="384"/>
          <w:tab w:val="left" w:pos="420"/>
        </w:tabs>
        <w:rPr>
          <w:noProof w:val="0"/>
          <w:snapToGrid w:val="0"/>
        </w:rPr>
      </w:pPr>
      <w:r>
        <w:rPr>
          <w:noProof w:val="0"/>
          <w:snapToGrid w:val="0"/>
        </w:rPr>
        <w:tab/>
        <w:t>...</w:t>
      </w:r>
    </w:p>
    <w:p w14:paraId="7DDBDA2D" w14:textId="77777777" w:rsidR="001C56D0" w:rsidRDefault="001C56D0" w:rsidP="001C56D0">
      <w:pPr>
        <w:pStyle w:val="PL"/>
        <w:tabs>
          <w:tab w:val="clear" w:pos="384"/>
          <w:tab w:val="left" w:pos="420"/>
        </w:tabs>
        <w:rPr>
          <w:noProof w:val="0"/>
          <w:snapToGrid w:val="0"/>
        </w:rPr>
      </w:pPr>
      <w:r>
        <w:rPr>
          <w:noProof w:val="0"/>
          <w:snapToGrid w:val="0"/>
        </w:rPr>
        <w:t>}</w:t>
      </w:r>
    </w:p>
    <w:p w14:paraId="764DE442" w14:textId="77777777" w:rsidR="001C56D0" w:rsidRDefault="001C56D0" w:rsidP="001C56D0">
      <w:pPr>
        <w:pStyle w:val="PL"/>
        <w:tabs>
          <w:tab w:val="clear" w:pos="384"/>
          <w:tab w:val="left" w:pos="420"/>
        </w:tabs>
        <w:rPr>
          <w:noProof w:val="0"/>
          <w:snapToGrid w:val="0"/>
          <w:lang w:eastAsia="zh-CN"/>
        </w:rPr>
      </w:pPr>
    </w:p>
    <w:p w14:paraId="253AB82E" w14:textId="77777777" w:rsidR="001C56D0" w:rsidRDefault="001C56D0" w:rsidP="001C56D0">
      <w:pPr>
        <w:pStyle w:val="PL"/>
        <w:rPr>
          <w:rFonts w:eastAsia="Malgun Gothic"/>
          <w:snapToGrid w:val="0"/>
          <w:lang w:eastAsia="ko-KR"/>
        </w:rPr>
      </w:pPr>
      <w:r>
        <w:rPr>
          <w:snapToGrid w:val="0"/>
        </w:rPr>
        <w:t>MBS-ServiceAreaCellList ::= SEQUENCE (SIZE(1..</w:t>
      </w:r>
      <w:r>
        <w:t xml:space="preserve"> maxnoofCellsforMBS</w:t>
      </w:r>
      <w:r>
        <w:rPr>
          <w:snapToGrid w:val="0"/>
        </w:rPr>
        <w:t>)) OF NRCGI</w:t>
      </w:r>
    </w:p>
    <w:p w14:paraId="58B88E75" w14:textId="77777777" w:rsidR="001C56D0" w:rsidRDefault="001C56D0" w:rsidP="001C56D0">
      <w:pPr>
        <w:pStyle w:val="PL"/>
        <w:tabs>
          <w:tab w:val="clear" w:pos="384"/>
          <w:tab w:val="left" w:pos="420"/>
        </w:tabs>
        <w:rPr>
          <w:rFonts w:eastAsia="Malgun Gothic"/>
          <w:noProof w:val="0"/>
          <w:snapToGrid w:val="0"/>
        </w:rPr>
      </w:pPr>
    </w:p>
    <w:p w14:paraId="3B3DFEDD" w14:textId="77777777" w:rsidR="001C56D0" w:rsidRDefault="001C56D0" w:rsidP="001C56D0">
      <w:pPr>
        <w:pStyle w:val="PL"/>
        <w:rPr>
          <w:rFonts w:eastAsia="Times New Roman"/>
          <w:snapToGrid w:val="0"/>
        </w:rPr>
      </w:pPr>
      <w:r>
        <w:rPr>
          <w:snapToGrid w:val="0"/>
        </w:rPr>
        <w:t>MBS-ServiceAreaTAIList ::= SEQUENCE (SIZE(1..</w:t>
      </w:r>
      <w:r>
        <w:t xml:space="preserve"> maxnoofTAIforMBS</w:t>
      </w:r>
      <w:r>
        <w:rPr>
          <w:snapToGrid w:val="0"/>
        </w:rPr>
        <w:t>)) OF MBS-ServiceAreaTAIList-Item</w:t>
      </w:r>
    </w:p>
    <w:p w14:paraId="54672E63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MBS-ServiceAreaTAIList-Item ::= SEQUENCE {</w:t>
      </w:r>
    </w:p>
    <w:p w14:paraId="156B7E75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plmn-ID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PLMN-Identity,</w:t>
      </w:r>
    </w:p>
    <w:p w14:paraId="57DF16F5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</w:r>
      <w:r>
        <w:t>fiveGS-TAC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FiveGS-TAC,</w:t>
      </w:r>
    </w:p>
    <w:p w14:paraId="2480A7A5" w14:textId="77777777" w:rsidR="001C56D0" w:rsidRDefault="001C56D0" w:rsidP="001C56D0">
      <w:pPr>
        <w:pStyle w:val="PL"/>
        <w:tabs>
          <w:tab w:val="clear" w:pos="384"/>
          <w:tab w:val="left" w:pos="420"/>
        </w:tabs>
        <w:rPr>
          <w:noProof w:val="0"/>
          <w:snapToGrid w:val="0"/>
        </w:rPr>
      </w:pPr>
      <w:r>
        <w:rPr>
          <w:noProof w:val="0"/>
          <w:snapToGrid w:val="0"/>
        </w:rPr>
        <w:tab/>
        <w:t>iE-Extensions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ProtocolExtensionContainer { {MBS-ServiceAreaTAIList-Item-ExtIEs} }</w:t>
      </w:r>
      <w:r>
        <w:rPr>
          <w:noProof w:val="0"/>
          <w:snapToGrid w:val="0"/>
        </w:rPr>
        <w:tab/>
        <w:t>OPTIONAL,</w:t>
      </w:r>
    </w:p>
    <w:p w14:paraId="76AC3B55" w14:textId="77777777" w:rsidR="001C56D0" w:rsidRDefault="001C56D0" w:rsidP="001C56D0">
      <w:pPr>
        <w:pStyle w:val="PL"/>
        <w:tabs>
          <w:tab w:val="clear" w:pos="384"/>
          <w:tab w:val="left" w:pos="420"/>
        </w:tabs>
        <w:rPr>
          <w:noProof w:val="0"/>
          <w:snapToGrid w:val="0"/>
        </w:rPr>
      </w:pPr>
      <w:r>
        <w:rPr>
          <w:noProof w:val="0"/>
          <w:snapToGrid w:val="0"/>
        </w:rPr>
        <w:tab/>
        <w:t>...</w:t>
      </w:r>
    </w:p>
    <w:p w14:paraId="486D1647" w14:textId="77777777" w:rsidR="001C56D0" w:rsidRDefault="001C56D0" w:rsidP="001C56D0">
      <w:pPr>
        <w:pStyle w:val="PL"/>
        <w:tabs>
          <w:tab w:val="clear" w:pos="384"/>
          <w:tab w:val="left" w:pos="420"/>
        </w:tabs>
        <w:rPr>
          <w:noProof w:val="0"/>
          <w:snapToGrid w:val="0"/>
        </w:rPr>
      </w:pPr>
      <w:r>
        <w:rPr>
          <w:noProof w:val="0"/>
          <w:snapToGrid w:val="0"/>
        </w:rPr>
        <w:t>}</w:t>
      </w:r>
    </w:p>
    <w:p w14:paraId="1BFC78F0" w14:textId="77777777" w:rsidR="001C56D0" w:rsidRDefault="001C56D0" w:rsidP="001C56D0">
      <w:pPr>
        <w:pStyle w:val="PL"/>
        <w:tabs>
          <w:tab w:val="clear" w:pos="384"/>
          <w:tab w:val="left" w:pos="420"/>
        </w:tabs>
        <w:rPr>
          <w:noProof w:val="0"/>
          <w:snapToGrid w:val="0"/>
        </w:rPr>
      </w:pPr>
    </w:p>
    <w:p w14:paraId="3FB84C2E" w14:textId="77777777" w:rsidR="001C56D0" w:rsidRDefault="001C56D0" w:rsidP="001C56D0">
      <w:pPr>
        <w:pStyle w:val="PL"/>
        <w:tabs>
          <w:tab w:val="clear" w:pos="384"/>
          <w:tab w:val="left" w:pos="420"/>
        </w:tabs>
        <w:rPr>
          <w:noProof w:val="0"/>
          <w:snapToGrid w:val="0"/>
        </w:rPr>
      </w:pPr>
      <w:r>
        <w:rPr>
          <w:noProof w:val="0"/>
          <w:snapToGrid w:val="0"/>
        </w:rPr>
        <w:t>MBS-ServiceAreaTAIList-Item-ExtIEs F1AP-PROTOCOL-EXTENSION ::= {</w:t>
      </w:r>
    </w:p>
    <w:p w14:paraId="1C4F5502" w14:textId="77777777" w:rsidR="001C56D0" w:rsidRDefault="001C56D0" w:rsidP="001C56D0">
      <w:pPr>
        <w:pStyle w:val="PL"/>
        <w:tabs>
          <w:tab w:val="clear" w:pos="384"/>
          <w:tab w:val="left" w:pos="420"/>
        </w:tabs>
        <w:rPr>
          <w:noProof w:val="0"/>
          <w:snapToGrid w:val="0"/>
        </w:rPr>
      </w:pPr>
      <w:r>
        <w:rPr>
          <w:noProof w:val="0"/>
          <w:snapToGrid w:val="0"/>
        </w:rPr>
        <w:tab/>
        <w:t>...</w:t>
      </w:r>
    </w:p>
    <w:p w14:paraId="2A7CEE77" w14:textId="77777777" w:rsidR="001C56D0" w:rsidRDefault="001C56D0" w:rsidP="001C56D0">
      <w:pPr>
        <w:pStyle w:val="PL"/>
        <w:tabs>
          <w:tab w:val="clear" w:pos="384"/>
          <w:tab w:val="left" w:pos="420"/>
        </w:tabs>
        <w:rPr>
          <w:noProof w:val="0"/>
          <w:snapToGrid w:val="0"/>
        </w:rPr>
      </w:pPr>
      <w:r>
        <w:rPr>
          <w:noProof w:val="0"/>
          <w:snapToGrid w:val="0"/>
        </w:rPr>
        <w:t>}</w:t>
      </w:r>
    </w:p>
    <w:p w14:paraId="15D522AD" w14:textId="77777777" w:rsidR="001C56D0" w:rsidRDefault="001C56D0" w:rsidP="001C56D0">
      <w:pPr>
        <w:pStyle w:val="PL"/>
        <w:tabs>
          <w:tab w:val="clear" w:pos="384"/>
          <w:tab w:val="left" w:pos="420"/>
        </w:tabs>
        <w:rPr>
          <w:noProof w:val="0"/>
          <w:snapToGrid w:val="0"/>
          <w:lang w:eastAsia="zh-CN"/>
        </w:rPr>
      </w:pPr>
    </w:p>
    <w:p w14:paraId="2C9FF95A" w14:textId="77777777" w:rsidR="001C56D0" w:rsidRDefault="001C56D0" w:rsidP="001C56D0">
      <w:pPr>
        <w:pStyle w:val="PL"/>
        <w:tabs>
          <w:tab w:val="clear" w:pos="384"/>
          <w:tab w:val="left" w:pos="420"/>
        </w:tabs>
        <w:rPr>
          <w:noProof w:val="0"/>
          <w:snapToGrid w:val="0"/>
          <w:lang w:eastAsia="zh-CN"/>
        </w:rPr>
      </w:pPr>
    </w:p>
    <w:p w14:paraId="102DB582" w14:textId="77777777" w:rsidR="001C56D0" w:rsidRDefault="001C56D0" w:rsidP="001C56D0">
      <w:pPr>
        <w:pStyle w:val="PL"/>
        <w:tabs>
          <w:tab w:val="clear" w:pos="384"/>
          <w:tab w:val="left" w:pos="420"/>
        </w:tabs>
        <w:rPr>
          <w:rFonts w:eastAsia="Malgun Gothic"/>
          <w:noProof w:val="0"/>
          <w:snapToGrid w:val="0"/>
          <w:lang w:eastAsia="ko-KR"/>
        </w:rPr>
      </w:pPr>
      <w:r>
        <w:rPr>
          <w:rFonts w:eastAsia="Malgun Gothic"/>
          <w:noProof w:val="0"/>
          <w:snapToGrid w:val="0"/>
        </w:rPr>
        <w:t>MBS-ServiceAreaInformationList ::= SEQUENCE (SIZE(1..maxnoofMBSServiceAreaInformation)) OF MBS-ServiceAreaInformationItem</w:t>
      </w:r>
    </w:p>
    <w:p w14:paraId="4498FE77" w14:textId="77777777" w:rsidR="001C56D0" w:rsidRDefault="001C56D0" w:rsidP="001C56D0">
      <w:pPr>
        <w:pStyle w:val="PL"/>
        <w:tabs>
          <w:tab w:val="clear" w:pos="384"/>
          <w:tab w:val="left" w:pos="420"/>
        </w:tabs>
        <w:rPr>
          <w:rFonts w:eastAsia="Malgun Gothic"/>
          <w:noProof w:val="0"/>
          <w:snapToGrid w:val="0"/>
        </w:rPr>
      </w:pPr>
    </w:p>
    <w:p w14:paraId="3C66E496" w14:textId="77777777" w:rsidR="001C56D0" w:rsidRDefault="001C56D0" w:rsidP="001C56D0">
      <w:pPr>
        <w:pStyle w:val="PL"/>
        <w:rPr>
          <w:rFonts w:eastAsia="Times New Roman"/>
        </w:rPr>
      </w:pPr>
      <w:r>
        <w:rPr>
          <w:noProof w:val="0"/>
          <w:snapToGrid w:val="0"/>
          <w:lang w:eastAsia="zh-CN"/>
        </w:rPr>
        <w:t>MBS-ServiceAreaInformationItem</w:t>
      </w:r>
      <w:r>
        <w:t xml:space="preserve"> ::= SEQUENCE {</w:t>
      </w:r>
    </w:p>
    <w:p w14:paraId="525C21A9" w14:textId="77777777" w:rsidR="001C56D0" w:rsidRDefault="001C56D0" w:rsidP="001C56D0">
      <w:pPr>
        <w:pStyle w:val="PL"/>
      </w:pPr>
      <w:r>
        <w:tab/>
        <w:t>mBS-AreaSessionID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t>MBS-Area-Session-ID,</w:t>
      </w:r>
    </w:p>
    <w:p w14:paraId="33844210" w14:textId="77777777" w:rsidR="001C56D0" w:rsidRDefault="001C56D0" w:rsidP="001C56D0">
      <w:pPr>
        <w:pStyle w:val="PL"/>
        <w:rPr>
          <w:noProof w:val="0"/>
          <w:snapToGrid w:val="0"/>
          <w:lang w:eastAsia="zh-CN"/>
        </w:rPr>
      </w:pPr>
      <w:r>
        <w:tab/>
      </w:r>
      <w:r>
        <w:rPr>
          <w:noProof w:val="0"/>
          <w:snapToGrid w:val="0"/>
          <w:lang w:eastAsia="zh-CN"/>
        </w:rPr>
        <w:t>mBS-ServiceAreaInformation</w:t>
      </w:r>
      <w:r>
        <w:t xml:space="preserve"> </w:t>
      </w:r>
      <w:r>
        <w:tab/>
      </w:r>
      <w:r>
        <w:tab/>
      </w:r>
      <w:r>
        <w:tab/>
      </w:r>
      <w:r>
        <w:rPr>
          <w:noProof w:val="0"/>
          <w:snapToGrid w:val="0"/>
          <w:lang w:eastAsia="zh-CN"/>
        </w:rPr>
        <w:t>MBS-ServiceAreaInformation,</w:t>
      </w:r>
    </w:p>
    <w:p w14:paraId="73E72857" w14:textId="77777777" w:rsidR="001C56D0" w:rsidRDefault="001C56D0" w:rsidP="001C56D0">
      <w:pPr>
        <w:pStyle w:val="PL"/>
        <w:rPr>
          <w:lang w:eastAsia="ko-KR"/>
        </w:rPr>
      </w:pPr>
      <w:r>
        <w:tab/>
        <w:t>iE-Extensions</w:t>
      </w:r>
      <w:r>
        <w:tab/>
      </w:r>
      <w:r>
        <w:tab/>
      </w:r>
      <w:r>
        <w:tab/>
      </w:r>
      <w:r>
        <w:tab/>
      </w:r>
      <w:r>
        <w:tab/>
      </w:r>
      <w:r>
        <w:tab/>
        <w:t>ProtocolExtensionContainer { {</w:t>
      </w:r>
      <w:r>
        <w:rPr>
          <w:noProof w:val="0"/>
          <w:snapToGrid w:val="0"/>
          <w:lang w:eastAsia="zh-CN"/>
        </w:rPr>
        <w:t xml:space="preserve"> MBS-ServiceAreaInformationItem</w:t>
      </w:r>
      <w:r>
        <w:t>-ExtIEs} }</w:t>
      </w:r>
      <w:r>
        <w:tab/>
        <w:t>OPTIONAL,</w:t>
      </w:r>
    </w:p>
    <w:p w14:paraId="06038B38" w14:textId="77777777" w:rsidR="001C56D0" w:rsidRDefault="001C56D0" w:rsidP="001C56D0">
      <w:pPr>
        <w:pStyle w:val="PL"/>
      </w:pPr>
      <w:r>
        <w:tab/>
        <w:t>...</w:t>
      </w:r>
    </w:p>
    <w:p w14:paraId="51008F53" w14:textId="77777777" w:rsidR="001C56D0" w:rsidRDefault="001C56D0" w:rsidP="001C56D0">
      <w:pPr>
        <w:pStyle w:val="PL"/>
      </w:pPr>
      <w:r>
        <w:t>}</w:t>
      </w:r>
    </w:p>
    <w:p w14:paraId="1D8754E5" w14:textId="77777777" w:rsidR="001C56D0" w:rsidRDefault="001C56D0" w:rsidP="001C56D0">
      <w:pPr>
        <w:pStyle w:val="PL"/>
      </w:pPr>
      <w:r>
        <w:rPr>
          <w:noProof w:val="0"/>
          <w:snapToGrid w:val="0"/>
          <w:lang w:eastAsia="zh-CN"/>
        </w:rPr>
        <w:t>MBS-ServiceAreaInformationItem</w:t>
      </w:r>
      <w:r>
        <w:t>-ExtIEs F1AP-PROTOCOL-EXTENSION ::= {</w:t>
      </w:r>
    </w:p>
    <w:p w14:paraId="6BD0A4B0" w14:textId="77777777" w:rsidR="001C56D0" w:rsidRDefault="001C56D0" w:rsidP="001C56D0">
      <w:pPr>
        <w:pStyle w:val="PL"/>
      </w:pPr>
      <w:r>
        <w:tab/>
        <w:t>...</w:t>
      </w:r>
    </w:p>
    <w:p w14:paraId="3E4AE96D" w14:textId="77777777" w:rsidR="001C56D0" w:rsidRDefault="001C56D0" w:rsidP="001C56D0">
      <w:pPr>
        <w:pStyle w:val="PL"/>
      </w:pPr>
      <w:r>
        <w:t>}</w:t>
      </w:r>
    </w:p>
    <w:p w14:paraId="5AE9CD3E" w14:textId="77777777" w:rsidR="001C56D0" w:rsidRDefault="001C56D0" w:rsidP="001C56D0">
      <w:pPr>
        <w:pStyle w:val="PL"/>
        <w:rPr>
          <w:noProof w:val="0"/>
        </w:rPr>
      </w:pPr>
    </w:p>
    <w:p w14:paraId="5673AAC6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MC-PagingCell-Item ::= SEQUENCE {</w:t>
      </w:r>
    </w:p>
    <w:p w14:paraId="2E6B534F" w14:textId="77777777" w:rsidR="001C56D0" w:rsidRDefault="001C56D0" w:rsidP="001C56D0">
      <w:pPr>
        <w:pStyle w:val="PL"/>
        <w:rPr>
          <w:noProof w:val="0"/>
          <w:lang w:val="fr-FR"/>
        </w:rPr>
      </w:pPr>
      <w:r>
        <w:rPr>
          <w:noProof w:val="0"/>
        </w:rPr>
        <w:tab/>
      </w:r>
      <w:r>
        <w:rPr>
          <w:noProof w:val="0"/>
          <w:lang w:val="fr-FR"/>
        </w:rPr>
        <w:t>nRCGI</w:t>
      </w:r>
      <w:r>
        <w:rPr>
          <w:noProof w:val="0"/>
          <w:lang w:val="fr-FR"/>
        </w:rPr>
        <w:tab/>
      </w:r>
      <w:r>
        <w:rPr>
          <w:noProof w:val="0"/>
          <w:lang w:val="fr-FR"/>
        </w:rPr>
        <w:tab/>
      </w:r>
      <w:r>
        <w:rPr>
          <w:noProof w:val="0"/>
          <w:lang w:val="fr-FR"/>
        </w:rPr>
        <w:tab/>
        <w:t>NRCGI,</w:t>
      </w:r>
    </w:p>
    <w:p w14:paraId="6667CE52" w14:textId="77777777" w:rsidR="001C56D0" w:rsidRDefault="001C56D0" w:rsidP="001C56D0">
      <w:pPr>
        <w:pStyle w:val="PL"/>
        <w:rPr>
          <w:noProof w:val="0"/>
          <w:lang w:val="fr-FR"/>
        </w:rPr>
      </w:pPr>
      <w:r>
        <w:rPr>
          <w:noProof w:val="0"/>
          <w:lang w:val="fr-FR"/>
        </w:rPr>
        <w:tab/>
        <w:t>iE-Extensions</w:t>
      </w:r>
      <w:r>
        <w:rPr>
          <w:noProof w:val="0"/>
          <w:lang w:val="fr-FR"/>
        </w:rPr>
        <w:tab/>
        <w:t>ProtocolExtensionContainer { { MC-PagingCell-ItemExtIEs } }</w:t>
      </w:r>
      <w:r>
        <w:rPr>
          <w:noProof w:val="0"/>
          <w:lang w:val="fr-FR"/>
        </w:rPr>
        <w:tab/>
        <w:t>OPTIONAL</w:t>
      </w:r>
    </w:p>
    <w:p w14:paraId="37630AB6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}</w:t>
      </w:r>
    </w:p>
    <w:p w14:paraId="6D9EC9AC" w14:textId="77777777" w:rsidR="001C56D0" w:rsidRDefault="001C56D0" w:rsidP="001C56D0">
      <w:pPr>
        <w:pStyle w:val="PL"/>
        <w:rPr>
          <w:noProof w:val="0"/>
        </w:rPr>
      </w:pPr>
    </w:p>
    <w:p w14:paraId="7FABB85A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 xml:space="preserve">MC-PagingCell-ItemExtIEs </w:t>
      </w:r>
      <w:r>
        <w:rPr>
          <w:noProof w:val="0"/>
        </w:rPr>
        <w:tab/>
        <w:t>F1AP-PROTOCOL-EXTENSION ::= {</w:t>
      </w:r>
    </w:p>
    <w:p w14:paraId="79CC520C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...</w:t>
      </w:r>
    </w:p>
    <w:p w14:paraId="2E749238" w14:textId="77777777" w:rsidR="001C56D0" w:rsidRDefault="001C56D0" w:rsidP="001C56D0">
      <w:pPr>
        <w:pStyle w:val="PL"/>
        <w:rPr>
          <w:rFonts w:eastAsia="Malgun Gothic"/>
          <w:noProof w:val="0"/>
          <w:snapToGrid w:val="0"/>
        </w:rPr>
      </w:pPr>
      <w:r>
        <w:rPr>
          <w:noProof w:val="0"/>
        </w:rPr>
        <w:t>}</w:t>
      </w:r>
    </w:p>
    <w:p w14:paraId="491A2B8F" w14:textId="77777777" w:rsidR="001C56D0" w:rsidRDefault="001C56D0" w:rsidP="001C56D0">
      <w:pPr>
        <w:pStyle w:val="PL"/>
        <w:rPr>
          <w:rFonts w:eastAsia="Times New Roman"/>
        </w:rPr>
      </w:pPr>
    </w:p>
    <w:p w14:paraId="0C05F627" w14:textId="77777777" w:rsidR="001C56D0" w:rsidRDefault="001C56D0" w:rsidP="001C56D0">
      <w:pPr>
        <w:pStyle w:val="PL"/>
      </w:pPr>
    </w:p>
    <w:p w14:paraId="5BC0EA8B" w14:textId="77777777" w:rsidR="001C56D0" w:rsidRDefault="001C56D0" w:rsidP="001C56D0">
      <w:pPr>
        <w:pStyle w:val="PL"/>
      </w:pPr>
      <w:r>
        <w:t>MIB-message ::= OCTET STRING</w:t>
      </w:r>
    </w:p>
    <w:p w14:paraId="12F2AF10" w14:textId="77777777" w:rsidR="001C56D0" w:rsidRDefault="001C56D0" w:rsidP="001C56D0">
      <w:pPr>
        <w:pStyle w:val="PL"/>
      </w:pPr>
    </w:p>
    <w:p w14:paraId="0332C71E" w14:textId="77777777" w:rsidR="001C56D0" w:rsidRDefault="001C56D0" w:rsidP="001C56D0">
      <w:pPr>
        <w:pStyle w:val="PL"/>
      </w:pPr>
      <w:r>
        <w:t>MeasConfig ::= OCTET STRING</w:t>
      </w:r>
    </w:p>
    <w:p w14:paraId="4E0D7641" w14:textId="77777777" w:rsidR="001C56D0" w:rsidRDefault="001C56D0" w:rsidP="001C56D0">
      <w:pPr>
        <w:pStyle w:val="PL"/>
      </w:pPr>
    </w:p>
    <w:p w14:paraId="757E89D5" w14:textId="77777777" w:rsidR="001C56D0" w:rsidRDefault="001C56D0" w:rsidP="001C56D0">
      <w:pPr>
        <w:pStyle w:val="PL"/>
      </w:pPr>
      <w:r>
        <w:t>MeasGapConfig ::= OCTET STRING</w:t>
      </w:r>
    </w:p>
    <w:p w14:paraId="127AA8A4" w14:textId="77777777" w:rsidR="001C56D0" w:rsidRDefault="001C56D0" w:rsidP="001C56D0">
      <w:pPr>
        <w:pStyle w:val="PL"/>
      </w:pPr>
    </w:p>
    <w:p w14:paraId="06A46397" w14:textId="77777777" w:rsidR="001C56D0" w:rsidRDefault="001C56D0" w:rsidP="001C56D0">
      <w:pPr>
        <w:pStyle w:val="PL"/>
      </w:pPr>
      <w:r>
        <w:t>MeasGapSharingConfig ::= OCTET STRING</w:t>
      </w:r>
    </w:p>
    <w:p w14:paraId="6B8D3A52" w14:textId="77777777" w:rsidR="001C56D0" w:rsidRDefault="001C56D0" w:rsidP="001C56D0">
      <w:pPr>
        <w:pStyle w:val="PL"/>
      </w:pPr>
    </w:p>
    <w:p w14:paraId="24034AE9" w14:textId="77777777" w:rsidR="001C56D0" w:rsidRDefault="001C56D0" w:rsidP="001C56D0">
      <w:pPr>
        <w:pStyle w:val="PL"/>
        <w:rPr>
          <w:noProof w:val="0"/>
          <w:lang w:val="fr-FR"/>
        </w:rPr>
      </w:pPr>
      <w:r>
        <w:rPr>
          <w:rFonts w:eastAsia="宋体"/>
          <w:snapToGrid w:val="0"/>
          <w:lang w:val="fr-FR"/>
        </w:rPr>
        <w:t>PosMeasurementAmount</w:t>
      </w:r>
      <w:r>
        <w:rPr>
          <w:snapToGrid w:val="0"/>
          <w:lang w:val="fr-FR"/>
        </w:rPr>
        <w:t xml:space="preserve"> ::=</w:t>
      </w:r>
      <w:r>
        <w:rPr>
          <w:noProof w:val="0"/>
          <w:lang w:val="fr-FR"/>
        </w:rPr>
        <w:t xml:space="preserve"> ENUMERATED {ma0, ma1, ma2, ma4, ma8, ma16, ma32, ma64}</w:t>
      </w:r>
    </w:p>
    <w:p w14:paraId="2D5D8E82" w14:textId="77777777" w:rsidR="001C56D0" w:rsidRDefault="001C56D0" w:rsidP="001C56D0">
      <w:pPr>
        <w:pStyle w:val="PL"/>
        <w:rPr>
          <w:lang w:val="fr-FR"/>
        </w:rPr>
      </w:pPr>
    </w:p>
    <w:p w14:paraId="7930DE1A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MeasurementBeamInfoRequest ::= ENUMERATED {true, ...}</w:t>
      </w:r>
    </w:p>
    <w:p w14:paraId="62C57338" w14:textId="77777777" w:rsidR="001C56D0" w:rsidRDefault="001C56D0" w:rsidP="001C56D0">
      <w:pPr>
        <w:pStyle w:val="PL"/>
      </w:pPr>
    </w:p>
    <w:p w14:paraId="4BE21B36" w14:textId="77777777" w:rsidR="001C56D0" w:rsidRDefault="001C56D0" w:rsidP="001C56D0">
      <w:pPr>
        <w:pStyle w:val="PL"/>
      </w:pPr>
      <w:r>
        <w:t>MeasurementBeamInfo</w:t>
      </w:r>
      <w:r>
        <w:tab/>
        <w:t xml:space="preserve"> ::= SEQUENCE {</w:t>
      </w:r>
    </w:p>
    <w:p w14:paraId="3C3AC7BA" w14:textId="77777777" w:rsidR="001C56D0" w:rsidRDefault="001C56D0" w:rsidP="001C56D0">
      <w:pPr>
        <w:pStyle w:val="PL"/>
      </w:pPr>
      <w:r>
        <w:tab/>
        <w:t>pRS-Resource-ID</w:t>
      </w:r>
      <w:r>
        <w:tab/>
      </w:r>
      <w:r>
        <w:tab/>
      </w:r>
      <w:r>
        <w:tab/>
      </w:r>
      <w:r>
        <w:tab/>
        <w:t>PRS-Resource-ID</w:t>
      </w:r>
      <w:r>
        <w:tab/>
      </w:r>
      <w:r>
        <w:tab/>
        <w:t>OPTIONAL,</w:t>
      </w:r>
    </w:p>
    <w:p w14:paraId="360CEDA2" w14:textId="77777777" w:rsidR="001C56D0" w:rsidRDefault="001C56D0" w:rsidP="001C56D0">
      <w:pPr>
        <w:pStyle w:val="PL"/>
      </w:pPr>
      <w:r>
        <w:tab/>
        <w:t>pRS-Resource-Set-ID</w:t>
      </w:r>
      <w:r>
        <w:tab/>
      </w:r>
      <w:r>
        <w:tab/>
      </w:r>
      <w:r>
        <w:tab/>
        <w:t>PRS-Resource-Set-ID</w:t>
      </w:r>
      <w:r>
        <w:tab/>
        <w:t>OPTIONAL,</w:t>
      </w:r>
    </w:p>
    <w:p w14:paraId="29052922" w14:textId="77777777" w:rsidR="001C56D0" w:rsidRDefault="001C56D0" w:rsidP="001C56D0">
      <w:pPr>
        <w:pStyle w:val="PL"/>
      </w:pPr>
      <w:r>
        <w:tab/>
        <w:t>sSB-Index</w:t>
      </w:r>
      <w:r>
        <w:tab/>
      </w:r>
      <w:r>
        <w:tab/>
      </w:r>
      <w:r>
        <w:tab/>
      </w:r>
      <w:r>
        <w:tab/>
      </w:r>
      <w:r>
        <w:tab/>
        <w:t>SSB-Index</w:t>
      </w:r>
      <w:r>
        <w:tab/>
      </w:r>
      <w:r>
        <w:tab/>
      </w:r>
      <w:r>
        <w:tab/>
        <w:t>OPTIONAL,</w:t>
      </w:r>
    </w:p>
    <w:p w14:paraId="4607C98E" w14:textId="77777777" w:rsidR="001C56D0" w:rsidRDefault="001C56D0" w:rsidP="001C56D0">
      <w:pPr>
        <w:pStyle w:val="PL"/>
        <w:rPr>
          <w:lang w:val="fr-FR"/>
        </w:rPr>
      </w:pPr>
      <w:r>
        <w:tab/>
      </w:r>
      <w:r>
        <w:rPr>
          <w:lang w:val="fr-FR"/>
        </w:rPr>
        <w:t>iE-Extensions</w:t>
      </w:r>
      <w:r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ab/>
        <w:t>ProtocolExtensionContainer { { MeasurementBeamInfo-ExtIEs} } OPTIONAL</w:t>
      </w:r>
    </w:p>
    <w:p w14:paraId="33CC1C03" w14:textId="77777777" w:rsidR="001C56D0" w:rsidRDefault="001C56D0" w:rsidP="001C56D0">
      <w:pPr>
        <w:pStyle w:val="PL"/>
      </w:pPr>
      <w:r>
        <w:t>}</w:t>
      </w:r>
    </w:p>
    <w:p w14:paraId="385B673F" w14:textId="77777777" w:rsidR="001C56D0" w:rsidRDefault="001C56D0" w:rsidP="001C56D0">
      <w:pPr>
        <w:pStyle w:val="PL"/>
      </w:pPr>
    </w:p>
    <w:p w14:paraId="2594B2A8" w14:textId="77777777" w:rsidR="001C56D0" w:rsidRDefault="001C56D0" w:rsidP="001C56D0">
      <w:pPr>
        <w:pStyle w:val="PL"/>
      </w:pPr>
      <w:r>
        <w:t>MeasurementBeamInfo-ExtIEs F1AP-PROTOCOL-EXTENSION ::= {</w:t>
      </w:r>
    </w:p>
    <w:p w14:paraId="5496978B" w14:textId="77777777" w:rsidR="001C56D0" w:rsidRDefault="001C56D0" w:rsidP="001C56D0">
      <w:pPr>
        <w:pStyle w:val="PL"/>
      </w:pPr>
      <w:r>
        <w:tab/>
        <w:t>...</w:t>
      </w:r>
    </w:p>
    <w:p w14:paraId="30409866" w14:textId="77777777" w:rsidR="001C56D0" w:rsidRDefault="001C56D0" w:rsidP="001C56D0">
      <w:pPr>
        <w:pStyle w:val="PL"/>
      </w:pPr>
      <w:r>
        <w:t>}</w:t>
      </w:r>
    </w:p>
    <w:p w14:paraId="39233FEC" w14:textId="77777777" w:rsidR="001C56D0" w:rsidRDefault="001C56D0" w:rsidP="001C56D0">
      <w:pPr>
        <w:pStyle w:val="PL"/>
      </w:pPr>
    </w:p>
    <w:p w14:paraId="1858036C" w14:textId="77777777" w:rsidR="001C56D0" w:rsidRDefault="001C56D0" w:rsidP="001C56D0">
      <w:pPr>
        <w:pStyle w:val="PL"/>
      </w:pPr>
    </w:p>
    <w:p w14:paraId="0388130A" w14:textId="77777777" w:rsidR="001C56D0" w:rsidRDefault="001C56D0" w:rsidP="001C56D0">
      <w:pPr>
        <w:pStyle w:val="PL"/>
      </w:pPr>
      <w:r>
        <w:t>MeasurementTimingConfiguration ::= OCTET STRING</w:t>
      </w:r>
    </w:p>
    <w:p w14:paraId="164F2114" w14:textId="77777777" w:rsidR="001C56D0" w:rsidRDefault="001C56D0" w:rsidP="001C56D0">
      <w:pPr>
        <w:pStyle w:val="PL"/>
      </w:pPr>
    </w:p>
    <w:p w14:paraId="74B4C9D0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 xml:space="preserve">MessageIdentifier ::= </w:t>
      </w:r>
      <w:r>
        <w:rPr>
          <w:noProof w:val="0"/>
        </w:rPr>
        <w:t>BIT STRING (SIZE (16))</w:t>
      </w:r>
    </w:p>
    <w:p w14:paraId="56AF30B0" w14:textId="77777777" w:rsidR="001C56D0" w:rsidRDefault="001C56D0" w:rsidP="001C56D0">
      <w:pPr>
        <w:pStyle w:val="PL"/>
        <w:rPr>
          <w:rFonts w:eastAsia="宋体"/>
          <w:snapToGrid w:val="0"/>
          <w:lang w:eastAsia="zh-CN"/>
        </w:rPr>
      </w:pPr>
    </w:p>
    <w:p w14:paraId="19EBC128" w14:textId="77777777" w:rsidR="001C56D0" w:rsidRDefault="001C56D0" w:rsidP="001C56D0">
      <w:pPr>
        <w:pStyle w:val="PL"/>
        <w:rPr>
          <w:rFonts w:eastAsia="Times New Roman"/>
          <w:noProof w:val="0"/>
          <w:snapToGrid w:val="0"/>
          <w:lang w:eastAsia="ko-KR"/>
        </w:rPr>
      </w:pPr>
    </w:p>
    <w:p w14:paraId="045DE09E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MeasurementTimeOccasion ::= ENUMERATED {o1, o4, ...}</w:t>
      </w:r>
    </w:p>
    <w:p w14:paraId="207ED302" w14:textId="77777777" w:rsidR="001C56D0" w:rsidRDefault="001C56D0" w:rsidP="001C56D0">
      <w:pPr>
        <w:pStyle w:val="PL"/>
        <w:rPr>
          <w:noProof w:val="0"/>
          <w:snapToGrid w:val="0"/>
        </w:rPr>
      </w:pPr>
    </w:p>
    <w:p w14:paraId="3C71C3C0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MeasurementCharacteristicsRequestIndicator ::= BIT STRING (SIZE (16))</w:t>
      </w:r>
    </w:p>
    <w:p w14:paraId="736F7649" w14:textId="77777777" w:rsidR="001C56D0" w:rsidRDefault="001C56D0" w:rsidP="001C56D0">
      <w:pPr>
        <w:pStyle w:val="PL"/>
        <w:rPr>
          <w:noProof w:val="0"/>
          <w:snapToGrid w:val="0"/>
        </w:rPr>
      </w:pPr>
    </w:p>
    <w:p w14:paraId="1619D10C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  <w:lang w:eastAsia="zh-CN"/>
        </w:rPr>
        <w:t xml:space="preserve">MRB-ProgressInformation ::= </w:t>
      </w:r>
      <w:r>
        <w:rPr>
          <w:noProof w:val="0"/>
          <w:snapToGrid w:val="0"/>
        </w:rPr>
        <w:t>CHOICE {</w:t>
      </w:r>
    </w:p>
    <w:p w14:paraId="77757D04" w14:textId="77777777" w:rsidR="001C56D0" w:rsidRDefault="001C56D0" w:rsidP="001C56D0">
      <w:pPr>
        <w:pStyle w:val="PL"/>
        <w:rPr>
          <w:noProof w:val="0"/>
          <w:snapToGrid w:val="0"/>
          <w:lang w:eastAsia="zh-CN"/>
        </w:rPr>
      </w:pPr>
      <w:r>
        <w:rPr>
          <w:noProof w:val="0"/>
          <w:snapToGrid w:val="0"/>
        </w:rPr>
        <w:tab/>
      </w:r>
      <w:r>
        <w:rPr>
          <w:snapToGrid w:val="0"/>
        </w:rPr>
        <w:t>pdcp-SN12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INTEGER (0..4095),</w:t>
      </w:r>
    </w:p>
    <w:p w14:paraId="714A037A" w14:textId="77777777" w:rsidR="001C56D0" w:rsidRDefault="001C56D0" w:rsidP="001C56D0">
      <w:pPr>
        <w:pStyle w:val="PL"/>
        <w:rPr>
          <w:noProof w:val="0"/>
          <w:snapToGrid w:val="0"/>
          <w:lang w:eastAsia="ko-KR"/>
        </w:rPr>
      </w:pPr>
      <w:r>
        <w:rPr>
          <w:noProof w:val="0"/>
          <w:snapToGrid w:val="0"/>
          <w:lang w:eastAsia="zh-CN"/>
        </w:rPr>
        <w:tab/>
      </w:r>
      <w:r>
        <w:rPr>
          <w:snapToGrid w:val="0"/>
        </w:rPr>
        <w:t>pdcp-SN18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INTEGER (0..262143),</w:t>
      </w:r>
    </w:p>
    <w:p w14:paraId="3F74576E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choice-extension</w:t>
      </w:r>
      <w:r>
        <w:rPr>
          <w:snapToGrid w:val="0"/>
        </w:rPr>
        <w:tab/>
      </w:r>
      <w:r>
        <w:rPr>
          <w:snapToGrid w:val="0"/>
        </w:rPr>
        <w:tab/>
      </w:r>
      <w:r>
        <w:t>ProtocolIE-SingleContainer</w:t>
      </w:r>
      <w:r>
        <w:rPr>
          <w:snapToGrid w:val="0"/>
        </w:rPr>
        <w:t xml:space="preserve"> { {</w:t>
      </w:r>
      <w:r>
        <w:rPr>
          <w:noProof w:val="0"/>
          <w:snapToGrid w:val="0"/>
          <w:lang w:eastAsia="zh-CN"/>
        </w:rPr>
        <w:t xml:space="preserve"> MRB-ProgressInformation</w:t>
      </w:r>
      <w:r>
        <w:rPr>
          <w:snapToGrid w:val="0"/>
        </w:rPr>
        <w:t>-ExtIEs} }</w:t>
      </w:r>
    </w:p>
    <w:p w14:paraId="6D4AF764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}</w:t>
      </w:r>
    </w:p>
    <w:p w14:paraId="7001AEC3" w14:textId="77777777" w:rsidR="001C56D0" w:rsidRDefault="001C56D0" w:rsidP="001C56D0">
      <w:pPr>
        <w:pStyle w:val="PL"/>
        <w:rPr>
          <w:noProof w:val="0"/>
          <w:snapToGrid w:val="0"/>
          <w:lang w:eastAsia="zh-CN"/>
        </w:rPr>
      </w:pPr>
    </w:p>
    <w:p w14:paraId="0B9A5D5D" w14:textId="77777777" w:rsidR="001C56D0" w:rsidRDefault="001C56D0" w:rsidP="001C56D0">
      <w:pPr>
        <w:pStyle w:val="PL"/>
        <w:rPr>
          <w:noProof w:val="0"/>
          <w:snapToGrid w:val="0"/>
          <w:lang w:eastAsia="ko-KR"/>
        </w:rPr>
      </w:pPr>
      <w:r>
        <w:rPr>
          <w:noProof w:val="0"/>
          <w:snapToGrid w:val="0"/>
          <w:lang w:eastAsia="zh-CN"/>
        </w:rPr>
        <w:t>MRB-ProgressInformation</w:t>
      </w:r>
      <w:r>
        <w:rPr>
          <w:noProof w:val="0"/>
          <w:snapToGrid w:val="0"/>
        </w:rPr>
        <w:t>-ExtIEs F1AP-PROTOCOL-IES ::= {</w:t>
      </w:r>
    </w:p>
    <w:p w14:paraId="3BFC6944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...</w:t>
      </w:r>
    </w:p>
    <w:p w14:paraId="5D5F1D2F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}</w:t>
      </w:r>
    </w:p>
    <w:p w14:paraId="24EF78DB" w14:textId="77777777" w:rsidR="001C56D0" w:rsidRDefault="001C56D0" w:rsidP="001C56D0">
      <w:pPr>
        <w:pStyle w:val="PL"/>
        <w:rPr>
          <w:noProof w:val="0"/>
          <w:snapToGrid w:val="0"/>
        </w:rPr>
      </w:pPr>
    </w:p>
    <w:p w14:paraId="11FC28CD" w14:textId="77777777" w:rsidR="001C56D0" w:rsidRDefault="001C56D0" w:rsidP="001C56D0">
      <w:pPr>
        <w:pStyle w:val="PL"/>
      </w:pPr>
      <w:r>
        <w:t>MulticastF1UContextReferenceF1 ::= OCTET STRING (SIZE(4))</w:t>
      </w:r>
    </w:p>
    <w:p w14:paraId="11B5FFA4" w14:textId="77777777" w:rsidR="001C56D0" w:rsidRDefault="001C56D0" w:rsidP="001C56D0">
      <w:pPr>
        <w:pStyle w:val="PL"/>
        <w:rPr>
          <w:noProof w:val="0"/>
          <w:snapToGrid w:val="0"/>
        </w:rPr>
      </w:pPr>
    </w:p>
    <w:p w14:paraId="0E1CEEC7" w14:textId="77777777" w:rsidR="001C56D0" w:rsidRDefault="001C56D0" w:rsidP="001C56D0">
      <w:pPr>
        <w:pStyle w:val="PL"/>
      </w:pPr>
      <w:r>
        <w:t>MulticastF1UContextReferenceCU ::= OCTET STRING (SIZE(4))</w:t>
      </w:r>
    </w:p>
    <w:p w14:paraId="0701049D" w14:textId="77777777" w:rsidR="001C56D0" w:rsidRDefault="001C56D0" w:rsidP="001C56D0">
      <w:pPr>
        <w:pStyle w:val="PL"/>
        <w:rPr>
          <w:noProof w:val="0"/>
          <w:snapToGrid w:val="0"/>
        </w:rPr>
      </w:pPr>
    </w:p>
    <w:p w14:paraId="4D1AB6FA" w14:textId="77777777" w:rsidR="001C56D0" w:rsidRDefault="001C56D0" w:rsidP="001C56D0">
      <w:pPr>
        <w:pStyle w:val="PL"/>
        <w:rPr>
          <w:noProof w:val="0"/>
          <w:snapToGrid w:val="0"/>
          <w:lang w:val="fr-FR"/>
        </w:rPr>
      </w:pPr>
      <w:r>
        <w:rPr>
          <w:noProof w:val="0"/>
          <w:snapToGrid w:val="0"/>
          <w:lang w:val="fr-FR"/>
        </w:rPr>
        <w:t>MultipleULAoA ::= SEQUENCE {</w:t>
      </w:r>
    </w:p>
    <w:p w14:paraId="14EA7AA7" w14:textId="77777777" w:rsidR="001C56D0" w:rsidRDefault="001C56D0" w:rsidP="001C56D0">
      <w:pPr>
        <w:pStyle w:val="PL"/>
        <w:rPr>
          <w:noProof w:val="0"/>
          <w:snapToGrid w:val="0"/>
          <w:lang w:val="fr-FR"/>
        </w:rPr>
      </w:pPr>
      <w:r>
        <w:rPr>
          <w:noProof w:val="0"/>
          <w:snapToGrid w:val="0"/>
          <w:lang w:val="fr-FR"/>
        </w:rPr>
        <w:tab/>
        <w:t>multipleULAoA</w:t>
      </w:r>
      <w:r>
        <w:rPr>
          <w:noProof w:val="0"/>
          <w:snapToGrid w:val="0"/>
          <w:lang w:val="fr-FR"/>
        </w:rPr>
        <w:tab/>
      </w:r>
      <w:r>
        <w:rPr>
          <w:noProof w:val="0"/>
          <w:snapToGrid w:val="0"/>
          <w:lang w:val="fr-FR"/>
        </w:rPr>
        <w:tab/>
      </w:r>
      <w:r>
        <w:rPr>
          <w:noProof w:val="0"/>
          <w:snapToGrid w:val="0"/>
          <w:lang w:val="fr-FR"/>
        </w:rPr>
        <w:tab/>
      </w:r>
      <w:r>
        <w:rPr>
          <w:noProof w:val="0"/>
          <w:snapToGrid w:val="0"/>
          <w:lang w:val="fr-FR"/>
        </w:rPr>
        <w:tab/>
      </w:r>
      <w:r>
        <w:rPr>
          <w:noProof w:val="0"/>
          <w:snapToGrid w:val="0"/>
          <w:lang w:val="fr-FR"/>
        </w:rPr>
        <w:tab/>
        <w:t>MultipleULAoA-List,</w:t>
      </w:r>
    </w:p>
    <w:p w14:paraId="02700661" w14:textId="77777777" w:rsidR="001C56D0" w:rsidRDefault="001C56D0" w:rsidP="001C56D0">
      <w:pPr>
        <w:pStyle w:val="PL"/>
        <w:rPr>
          <w:noProof w:val="0"/>
          <w:snapToGrid w:val="0"/>
          <w:lang w:val="fr-FR"/>
        </w:rPr>
      </w:pPr>
      <w:r>
        <w:rPr>
          <w:noProof w:val="0"/>
          <w:snapToGrid w:val="0"/>
          <w:lang w:val="fr-FR"/>
        </w:rPr>
        <w:tab/>
        <w:t>iE-Extensions</w:t>
      </w:r>
      <w:r>
        <w:rPr>
          <w:noProof w:val="0"/>
          <w:snapToGrid w:val="0"/>
          <w:lang w:val="fr-FR"/>
        </w:rPr>
        <w:tab/>
      </w:r>
      <w:r>
        <w:rPr>
          <w:noProof w:val="0"/>
          <w:snapToGrid w:val="0"/>
          <w:lang w:val="fr-FR"/>
        </w:rPr>
        <w:tab/>
      </w:r>
      <w:r>
        <w:rPr>
          <w:noProof w:val="0"/>
          <w:snapToGrid w:val="0"/>
          <w:lang w:val="fr-FR"/>
        </w:rPr>
        <w:tab/>
      </w:r>
      <w:r>
        <w:rPr>
          <w:noProof w:val="0"/>
          <w:snapToGrid w:val="0"/>
          <w:lang w:val="fr-FR"/>
        </w:rPr>
        <w:tab/>
      </w:r>
      <w:r>
        <w:rPr>
          <w:noProof w:val="0"/>
          <w:snapToGrid w:val="0"/>
          <w:lang w:val="fr-FR"/>
        </w:rPr>
        <w:tab/>
        <w:t>ProtocolExtensionContainer { { MultipleULAoA-ExtIEs} } OPTIONAL,</w:t>
      </w:r>
    </w:p>
    <w:p w14:paraId="1EB16313" w14:textId="77777777" w:rsidR="001C56D0" w:rsidRDefault="001C56D0" w:rsidP="001C56D0">
      <w:pPr>
        <w:pStyle w:val="PL"/>
        <w:rPr>
          <w:noProof w:val="0"/>
          <w:snapToGrid w:val="0"/>
          <w:lang w:val="fr-FR"/>
        </w:rPr>
      </w:pPr>
      <w:r>
        <w:rPr>
          <w:noProof w:val="0"/>
          <w:snapToGrid w:val="0"/>
          <w:lang w:val="fr-FR"/>
        </w:rPr>
        <w:tab/>
        <w:t>...</w:t>
      </w:r>
    </w:p>
    <w:p w14:paraId="16328D59" w14:textId="77777777" w:rsidR="001C56D0" w:rsidRDefault="001C56D0" w:rsidP="001C56D0">
      <w:pPr>
        <w:pStyle w:val="PL"/>
        <w:rPr>
          <w:noProof w:val="0"/>
          <w:snapToGrid w:val="0"/>
          <w:lang w:val="fr-FR"/>
        </w:rPr>
      </w:pPr>
      <w:r>
        <w:rPr>
          <w:noProof w:val="0"/>
          <w:snapToGrid w:val="0"/>
          <w:lang w:val="fr-FR"/>
        </w:rPr>
        <w:lastRenderedPageBreak/>
        <w:t>}</w:t>
      </w:r>
    </w:p>
    <w:p w14:paraId="2C6557B7" w14:textId="77777777" w:rsidR="001C56D0" w:rsidRDefault="001C56D0" w:rsidP="001C56D0">
      <w:pPr>
        <w:pStyle w:val="PL"/>
        <w:rPr>
          <w:noProof w:val="0"/>
          <w:snapToGrid w:val="0"/>
          <w:lang w:val="fr-FR"/>
        </w:rPr>
      </w:pPr>
    </w:p>
    <w:p w14:paraId="46E2CCCA" w14:textId="77777777" w:rsidR="001C56D0" w:rsidRDefault="001C56D0" w:rsidP="001C56D0">
      <w:pPr>
        <w:pStyle w:val="PL"/>
        <w:rPr>
          <w:noProof w:val="0"/>
          <w:snapToGrid w:val="0"/>
          <w:lang w:val="fr-FR"/>
        </w:rPr>
      </w:pPr>
      <w:r>
        <w:rPr>
          <w:noProof w:val="0"/>
          <w:snapToGrid w:val="0"/>
          <w:lang w:val="fr-FR"/>
        </w:rPr>
        <w:t>MultipleULAoA-ExtIEs F1AP-PROTOCOL-EXTENSION ::= {</w:t>
      </w:r>
    </w:p>
    <w:p w14:paraId="05D73BE6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  <w:lang w:val="fr-FR"/>
        </w:rPr>
        <w:tab/>
      </w:r>
      <w:r>
        <w:rPr>
          <w:noProof w:val="0"/>
          <w:snapToGrid w:val="0"/>
        </w:rPr>
        <w:t>...</w:t>
      </w:r>
    </w:p>
    <w:p w14:paraId="2D21AA37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}</w:t>
      </w:r>
    </w:p>
    <w:p w14:paraId="7F8BDAA4" w14:textId="77777777" w:rsidR="001C56D0" w:rsidRDefault="001C56D0" w:rsidP="001C56D0">
      <w:pPr>
        <w:pStyle w:val="PL"/>
        <w:rPr>
          <w:noProof w:val="0"/>
          <w:snapToGrid w:val="0"/>
        </w:rPr>
      </w:pPr>
    </w:p>
    <w:p w14:paraId="334FBD8A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MultipleULAoA-List ::= SEQUENCE (SIZE(1.. maxnoofULAoAs)) OF MultipleULAoA-Item</w:t>
      </w:r>
    </w:p>
    <w:p w14:paraId="152729A2" w14:textId="77777777" w:rsidR="001C56D0" w:rsidRDefault="001C56D0" w:rsidP="001C56D0">
      <w:pPr>
        <w:pStyle w:val="PL"/>
        <w:rPr>
          <w:noProof w:val="0"/>
          <w:snapToGrid w:val="0"/>
        </w:rPr>
      </w:pPr>
    </w:p>
    <w:p w14:paraId="1A74DECE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MultipleULAoA-Item ::= CHOICE {</w:t>
      </w:r>
      <w:r>
        <w:rPr>
          <w:noProof w:val="0"/>
          <w:snapToGrid w:val="0"/>
        </w:rPr>
        <w:tab/>
      </w:r>
    </w:p>
    <w:p w14:paraId="10944C19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uL-AoA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UL-AoA,</w:t>
      </w:r>
    </w:p>
    <w:p w14:paraId="24380498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ul-ZoA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ZoAInformation,</w:t>
      </w:r>
    </w:p>
    <w:p w14:paraId="141506D3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 xml:space="preserve">choice-extension ProtocolIE-SingleContainer { { </w:t>
      </w:r>
      <w:r>
        <w:rPr>
          <w:snapToGrid w:val="0"/>
        </w:rPr>
        <w:t>MultipleULAoA-Item</w:t>
      </w:r>
      <w:r>
        <w:rPr>
          <w:noProof w:val="0"/>
          <w:snapToGrid w:val="0"/>
        </w:rPr>
        <w:t>-ExtIEs } }</w:t>
      </w:r>
    </w:p>
    <w:p w14:paraId="05B38AB2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}</w:t>
      </w:r>
    </w:p>
    <w:p w14:paraId="53DC916D" w14:textId="77777777" w:rsidR="001C56D0" w:rsidRDefault="001C56D0" w:rsidP="001C56D0">
      <w:pPr>
        <w:pStyle w:val="PL"/>
        <w:rPr>
          <w:noProof w:val="0"/>
          <w:snapToGrid w:val="0"/>
        </w:rPr>
      </w:pPr>
    </w:p>
    <w:p w14:paraId="4FC3D65E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 xml:space="preserve">MultipleULAoA-Item-ExtIEs </w:t>
      </w:r>
      <w:r>
        <w:rPr>
          <w:snapToGrid w:val="0"/>
          <w:lang w:eastAsia="zh-CN"/>
        </w:rPr>
        <w:t>F1AP</w:t>
      </w:r>
      <w:r>
        <w:rPr>
          <w:snapToGrid w:val="0"/>
        </w:rPr>
        <w:t>-PROTOCOL-IES ::= {</w:t>
      </w:r>
    </w:p>
    <w:p w14:paraId="2703B0D6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...</w:t>
      </w:r>
    </w:p>
    <w:p w14:paraId="53A3CFAB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}</w:t>
      </w:r>
    </w:p>
    <w:p w14:paraId="4E62A95D" w14:textId="77777777" w:rsidR="001C56D0" w:rsidRDefault="001C56D0" w:rsidP="001C56D0">
      <w:pPr>
        <w:pStyle w:val="PL"/>
        <w:rPr>
          <w:rFonts w:eastAsia="宋体"/>
          <w:snapToGrid w:val="0"/>
          <w:lang w:eastAsia="zh-CN"/>
        </w:rPr>
      </w:pPr>
    </w:p>
    <w:p w14:paraId="3A08313F" w14:textId="77777777" w:rsidR="001C56D0" w:rsidRDefault="001C56D0" w:rsidP="001C56D0">
      <w:pPr>
        <w:pStyle w:val="PL"/>
        <w:rPr>
          <w:rFonts w:eastAsia="Times New Roman"/>
          <w:lang w:eastAsia="ko-KR"/>
        </w:rPr>
      </w:pPr>
      <w:r>
        <w:rPr>
          <w:rFonts w:eastAsia="宋体"/>
          <w:snapToGrid w:val="0"/>
          <w:lang w:eastAsia="zh-CN"/>
        </w:rPr>
        <w:t>MDT</w:t>
      </w:r>
      <w:r>
        <w:rPr>
          <w:snapToGrid w:val="0"/>
        </w:rPr>
        <w:t>PollutedMeasurementIndicator</w:t>
      </w:r>
      <w:r>
        <w:rPr>
          <w:snapToGrid w:val="0"/>
        </w:rPr>
        <w:tab/>
        <w:t>::= ENUMERATED {</w:t>
      </w:r>
      <w:r>
        <w:rPr>
          <w:rFonts w:eastAsia="宋体"/>
          <w:snapToGrid w:val="0"/>
          <w:lang w:eastAsia="zh-CN"/>
        </w:rPr>
        <w:t>iDC</w:t>
      </w:r>
      <w:r>
        <w:rPr>
          <w:snapToGrid w:val="0"/>
        </w:rPr>
        <w:t>,</w:t>
      </w:r>
      <w:r>
        <w:rPr>
          <w:rFonts w:eastAsia="宋体"/>
          <w:snapToGrid w:val="0"/>
          <w:lang w:eastAsia="zh-CN"/>
        </w:rPr>
        <w:t>no-IDC,</w:t>
      </w:r>
      <w:r>
        <w:rPr>
          <w:snapToGrid w:val="0"/>
        </w:rPr>
        <w:t xml:space="preserve"> ...}</w:t>
      </w:r>
    </w:p>
    <w:p w14:paraId="67561D45" w14:textId="77777777" w:rsidR="001C56D0" w:rsidRDefault="001C56D0" w:rsidP="001C56D0">
      <w:pPr>
        <w:pStyle w:val="PL"/>
      </w:pPr>
    </w:p>
    <w:p w14:paraId="6DADC2AB" w14:textId="77777777" w:rsidR="001C56D0" w:rsidRDefault="001C56D0" w:rsidP="001C56D0">
      <w:pPr>
        <w:pStyle w:val="PL"/>
        <w:rPr>
          <w:noProof w:val="0"/>
          <w:snapToGrid w:val="0"/>
        </w:rPr>
      </w:pPr>
      <w:r>
        <w:t>MRB-ID ::= INTEGER (1..512, ...)</w:t>
      </w:r>
    </w:p>
    <w:p w14:paraId="3E121BD3" w14:textId="77777777" w:rsidR="001C56D0" w:rsidRDefault="001C56D0" w:rsidP="001C56D0">
      <w:pPr>
        <w:pStyle w:val="PL"/>
        <w:rPr>
          <w:rFonts w:eastAsia="Yu Mincho"/>
          <w:noProof w:val="0"/>
          <w:snapToGrid w:val="0"/>
        </w:rPr>
      </w:pPr>
    </w:p>
    <w:p w14:paraId="57C23150" w14:textId="77777777" w:rsidR="001C56D0" w:rsidRDefault="001C56D0" w:rsidP="001C56D0">
      <w:pPr>
        <w:pStyle w:val="PL"/>
        <w:rPr>
          <w:rFonts w:eastAsia="Times New Roman"/>
        </w:rPr>
      </w:pPr>
      <w:r>
        <w:t>MulticastMBSSessionList ::= SEQUENCE (SIZE(1..maxnoofMBSSessionsofUE)) OF MulticastMBSSessionList-Item</w:t>
      </w:r>
    </w:p>
    <w:p w14:paraId="4FEAA4BA" w14:textId="77777777" w:rsidR="001C56D0" w:rsidRDefault="001C56D0" w:rsidP="001C56D0">
      <w:pPr>
        <w:pStyle w:val="PL"/>
      </w:pPr>
      <w:r>
        <w:t>MulticastMBSSessionList-Item ::= SEQUENCE {</w:t>
      </w:r>
    </w:p>
    <w:p w14:paraId="77BE452A" w14:textId="77777777" w:rsidR="001C56D0" w:rsidRDefault="001C56D0" w:rsidP="001C56D0">
      <w:pPr>
        <w:pStyle w:val="PL"/>
      </w:pPr>
      <w:r>
        <w:tab/>
        <w:t>mbsSessionId</w:t>
      </w:r>
      <w:r>
        <w:tab/>
      </w:r>
      <w:r>
        <w:tab/>
      </w:r>
      <w:r>
        <w:tab/>
      </w:r>
      <w:r>
        <w:tab/>
      </w:r>
      <w:r>
        <w:rPr>
          <w:snapToGrid w:val="0"/>
        </w:rPr>
        <w:t>MBS</w:t>
      </w:r>
      <w:r>
        <w:rPr>
          <w:noProof w:val="0"/>
        </w:rPr>
        <w:t>-Session-ID</w:t>
      </w:r>
      <w:r>
        <w:t>,</w:t>
      </w:r>
    </w:p>
    <w:p w14:paraId="5970550A" w14:textId="77777777" w:rsidR="001C56D0" w:rsidRDefault="001C56D0" w:rsidP="001C56D0">
      <w:pPr>
        <w:pStyle w:val="PL"/>
      </w:pPr>
      <w:r>
        <w:tab/>
        <w:t>iE-Extensions</w:t>
      </w:r>
      <w:r>
        <w:tab/>
      </w:r>
      <w:r>
        <w:tab/>
      </w:r>
      <w:r>
        <w:tab/>
      </w:r>
      <w:r>
        <w:tab/>
        <w:t>ProtocolExtensionContainer { { MulticastMBSSessionList-Item-ExtIEs } } OPTIONAL,</w:t>
      </w:r>
    </w:p>
    <w:p w14:paraId="457B5958" w14:textId="77777777" w:rsidR="001C56D0" w:rsidRDefault="001C56D0" w:rsidP="001C56D0">
      <w:pPr>
        <w:pStyle w:val="PL"/>
      </w:pPr>
      <w:r>
        <w:tab/>
        <w:t>...</w:t>
      </w:r>
    </w:p>
    <w:p w14:paraId="281F5059" w14:textId="77777777" w:rsidR="001C56D0" w:rsidRDefault="001C56D0" w:rsidP="001C56D0">
      <w:pPr>
        <w:pStyle w:val="PL"/>
      </w:pPr>
      <w:r>
        <w:t>}</w:t>
      </w:r>
    </w:p>
    <w:p w14:paraId="545A35D4" w14:textId="77777777" w:rsidR="001C56D0" w:rsidRDefault="001C56D0" w:rsidP="001C56D0">
      <w:pPr>
        <w:pStyle w:val="PL"/>
      </w:pPr>
    </w:p>
    <w:p w14:paraId="23CFFB81" w14:textId="77777777" w:rsidR="001C56D0" w:rsidRDefault="001C56D0" w:rsidP="001C56D0">
      <w:pPr>
        <w:pStyle w:val="PL"/>
      </w:pPr>
      <w:r>
        <w:t>MulticastMBSSessionList-Item-ExtIEs F1AP-PROTOCOL-EXTENSION ::= {</w:t>
      </w:r>
    </w:p>
    <w:p w14:paraId="7CF05681" w14:textId="77777777" w:rsidR="001C56D0" w:rsidRDefault="001C56D0" w:rsidP="001C56D0">
      <w:pPr>
        <w:pStyle w:val="PL"/>
      </w:pPr>
      <w:r>
        <w:tab/>
        <w:t>...</w:t>
      </w:r>
    </w:p>
    <w:p w14:paraId="2B33A07B" w14:textId="77777777" w:rsidR="001C56D0" w:rsidRDefault="001C56D0" w:rsidP="001C56D0">
      <w:pPr>
        <w:pStyle w:val="PL"/>
      </w:pPr>
      <w:r>
        <w:t>}</w:t>
      </w:r>
    </w:p>
    <w:p w14:paraId="76A04DD8" w14:textId="77777777" w:rsidR="001C56D0" w:rsidRDefault="001C56D0" w:rsidP="001C56D0">
      <w:pPr>
        <w:pStyle w:val="PL"/>
      </w:pPr>
    </w:p>
    <w:p w14:paraId="7ED75C63" w14:textId="77777777" w:rsidR="001C56D0" w:rsidRDefault="001C56D0" w:rsidP="001C56D0">
      <w:pPr>
        <w:pStyle w:val="PL"/>
      </w:pPr>
      <w:r>
        <w:t>MulticastMRBs-FailedToBeModified-Item ::= SEQUENCE {</w:t>
      </w:r>
    </w:p>
    <w:p w14:paraId="27004B29" w14:textId="77777777" w:rsidR="001C56D0" w:rsidRDefault="001C56D0" w:rsidP="001C56D0">
      <w:pPr>
        <w:pStyle w:val="PL"/>
      </w:pPr>
      <w:r>
        <w:tab/>
        <w:t>mRB-ID</w:t>
      </w:r>
      <w:r>
        <w:tab/>
      </w:r>
      <w:r>
        <w:tab/>
      </w:r>
      <w:r>
        <w:tab/>
      </w:r>
      <w:r>
        <w:tab/>
      </w:r>
      <w:r>
        <w:tab/>
      </w:r>
      <w:r>
        <w:tab/>
        <w:t>MRB-ID,</w:t>
      </w:r>
    </w:p>
    <w:p w14:paraId="51502DD9" w14:textId="77777777" w:rsidR="001C56D0" w:rsidRDefault="001C56D0" w:rsidP="001C56D0">
      <w:pPr>
        <w:pStyle w:val="PL"/>
      </w:pPr>
      <w:r>
        <w:tab/>
        <w:t>cause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rFonts w:eastAsia="宋体"/>
          <w:snapToGrid w:val="0"/>
        </w:rPr>
        <w:t>Cause</w:t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  <w:t>OPTIONAL</w:t>
      </w:r>
      <w:r>
        <w:t>,</w:t>
      </w:r>
    </w:p>
    <w:p w14:paraId="0BFBC264" w14:textId="77777777" w:rsidR="001C56D0" w:rsidRDefault="001C56D0" w:rsidP="001C56D0">
      <w:pPr>
        <w:pStyle w:val="PL"/>
      </w:pPr>
      <w:r>
        <w:tab/>
        <w:t>iE-Extensions</w:t>
      </w:r>
      <w:r>
        <w:tab/>
      </w:r>
      <w:r>
        <w:tab/>
      </w:r>
      <w:r>
        <w:tab/>
      </w:r>
      <w:r>
        <w:tab/>
        <w:t>ProtocolExtensionContainer { { MulticastMRBs</w:t>
      </w:r>
      <w:r>
        <w:rPr>
          <w:rFonts w:eastAsia="宋体"/>
        </w:rPr>
        <w:t>-</w:t>
      </w:r>
      <w:r>
        <w:t>FailedtoBeModified</w:t>
      </w:r>
      <w:r>
        <w:rPr>
          <w:rFonts w:eastAsia="宋体"/>
        </w:rPr>
        <w:t>-Item-</w:t>
      </w:r>
      <w:r>
        <w:t>ExtIEs} } OPTIONAL,</w:t>
      </w:r>
    </w:p>
    <w:p w14:paraId="545D20A9" w14:textId="77777777" w:rsidR="001C56D0" w:rsidRDefault="001C56D0" w:rsidP="001C56D0">
      <w:pPr>
        <w:pStyle w:val="PL"/>
      </w:pPr>
      <w:r>
        <w:tab/>
        <w:t>...</w:t>
      </w:r>
    </w:p>
    <w:p w14:paraId="13BAE54A" w14:textId="77777777" w:rsidR="001C56D0" w:rsidRDefault="001C56D0" w:rsidP="001C56D0">
      <w:pPr>
        <w:pStyle w:val="PL"/>
      </w:pPr>
      <w:r>
        <w:t>}</w:t>
      </w:r>
    </w:p>
    <w:p w14:paraId="03FAFEF6" w14:textId="77777777" w:rsidR="001C56D0" w:rsidRDefault="001C56D0" w:rsidP="001C56D0">
      <w:pPr>
        <w:pStyle w:val="PL"/>
      </w:pPr>
    </w:p>
    <w:p w14:paraId="4F13C3E3" w14:textId="77777777" w:rsidR="001C56D0" w:rsidRDefault="001C56D0" w:rsidP="001C56D0">
      <w:pPr>
        <w:pStyle w:val="PL"/>
      </w:pPr>
      <w:r>
        <w:t>MulticastMRBs</w:t>
      </w:r>
      <w:r>
        <w:rPr>
          <w:rFonts w:eastAsia="宋体"/>
        </w:rPr>
        <w:t>-</w:t>
      </w:r>
      <w:r>
        <w:t>FailedtoBeModified</w:t>
      </w:r>
      <w:r>
        <w:rPr>
          <w:rFonts w:eastAsia="宋体"/>
        </w:rPr>
        <w:t>-Item-</w:t>
      </w:r>
      <w:r>
        <w:t>ExtIEs F1AP-PROTOCOL-EXTENSION ::= {</w:t>
      </w:r>
    </w:p>
    <w:p w14:paraId="444EAEDC" w14:textId="77777777" w:rsidR="001C56D0" w:rsidRDefault="001C56D0" w:rsidP="001C56D0">
      <w:pPr>
        <w:pStyle w:val="PL"/>
      </w:pPr>
      <w:r>
        <w:tab/>
        <w:t>...</w:t>
      </w:r>
    </w:p>
    <w:p w14:paraId="19970E22" w14:textId="77777777" w:rsidR="001C56D0" w:rsidRDefault="001C56D0" w:rsidP="001C56D0">
      <w:pPr>
        <w:pStyle w:val="PL"/>
      </w:pPr>
      <w:r>
        <w:t>}</w:t>
      </w:r>
    </w:p>
    <w:p w14:paraId="5305EA85" w14:textId="77777777" w:rsidR="001C56D0" w:rsidRDefault="001C56D0" w:rsidP="001C56D0">
      <w:pPr>
        <w:pStyle w:val="PL"/>
      </w:pPr>
    </w:p>
    <w:p w14:paraId="2502C4B0" w14:textId="77777777" w:rsidR="001C56D0" w:rsidRDefault="001C56D0" w:rsidP="001C56D0">
      <w:pPr>
        <w:pStyle w:val="PL"/>
      </w:pPr>
      <w:r>
        <w:t>MulticastMRBs-FailedToBeSetup-Item</w:t>
      </w:r>
      <w:r>
        <w:rPr>
          <w:rFonts w:eastAsia="宋体"/>
        </w:rPr>
        <w:t xml:space="preserve"> </w:t>
      </w:r>
      <w:r>
        <w:t>::= SEQUENCE {</w:t>
      </w:r>
    </w:p>
    <w:p w14:paraId="76405BA4" w14:textId="77777777" w:rsidR="001C56D0" w:rsidRDefault="001C56D0" w:rsidP="001C56D0">
      <w:pPr>
        <w:pStyle w:val="PL"/>
      </w:pPr>
      <w:r>
        <w:tab/>
        <w:t>mRB-ID</w:t>
      </w:r>
      <w:r>
        <w:tab/>
      </w:r>
      <w:r>
        <w:tab/>
      </w:r>
      <w:r>
        <w:tab/>
      </w:r>
      <w:r>
        <w:tab/>
      </w:r>
      <w:r>
        <w:tab/>
      </w:r>
      <w:r>
        <w:tab/>
        <w:t>MRB-ID,</w:t>
      </w:r>
    </w:p>
    <w:p w14:paraId="1E089C44" w14:textId="77777777" w:rsidR="001C56D0" w:rsidRDefault="001C56D0" w:rsidP="001C56D0">
      <w:pPr>
        <w:pStyle w:val="PL"/>
      </w:pPr>
      <w:r>
        <w:tab/>
        <w:t>cause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rFonts w:eastAsia="宋体"/>
          <w:snapToGrid w:val="0"/>
        </w:rPr>
        <w:t>Cause</w:t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  <w:t>OPTIONAL</w:t>
      </w:r>
      <w:r>
        <w:t>,</w:t>
      </w:r>
    </w:p>
    <w:p w14:paraId="4B5F8F94" w14:textId="77777777" w:rsidR="001C56D0" w:rsidRDefault="001C56D0" w:rsidP="001C56D0">
      <w:pPr>
        <w:pStyle w:val="PL"/>
      </w:pPr>
      <w:r>
        <w:tab/>
        <w:t>iE-Extensions</w:t>
      </w:r>
      <w:r>
        <w:tab/>
      </w:r>
      <w:r>
        <w:tab/>
      </w:r>
      <w:r>
        <w:tab/>
      </w:r>
      <w:r>
        <w:tab/>
        <w:t>ProtocolExtensionContainer { { MulticastMRBs</w:t>
      </w:r>
      <w:r>
        <w:rPr>
          <w:rFonts w:eastAsia="宋体"/>
        </w:rPr>
        <w:t>-</w:t>
      </w:r>
      <w:r>
        <w:t>FailedToBe</w:t>
      </w:r>
      <w:r>
        <w:rPr>
          <w:rFonts w:eastAsia="宋体"/>
        </w:rPr>
        <w:t>Setup-Item-</w:t>
      </w:r>
      <w:r>
        <w:t>ExtIEs} } OPTIONAL,</w:t>
      </w:r>
    </w:p>
    <w:p w14:paraId="2C14076B" w14:textId="77777777" w:rsidR="001C56D0" w:rsidRDefault="001C56D0" w:rsidP="001C56D0">
      <w:pPr>
        <w:pStyle w:val="PL"/>
      </w:pPr>
      <w:r>
        <w:tab/>
        <w:t>...</w:t>
      </w:r>
    </w:p>
    <w:p w14:paraId="176D67DE" w14:textId="77777777" w:rsidR="001C56D0" w:rsidRDefault="001C56D0" w:rsidP="001C56D0">
      <w:pPr>
        <w:pStyle w:val="PL"/>
      </w:pPr>
      <w:r>
        <w:t>}</w:t>
      </w:r>
    </w:p>
    <w:p w14:paraId="5B367AE0" w14:textId="77777777" w:rsidR="001C56D0" w:rsidRDefault="001C56D0" w:rsidP="001C56D0">
      <w:pPr>
        <w:pStyle w:val="PL"/>
      </w:pPr>
    </w:p>
    <w:p w14:paraId="5414CB4D" w14:textId="77777777" w:rsidR="001C56D0" w:rsidRDefault="001C56D0" w:rsidP="001C56D0">
      <w:pPr>
        <w:pStyle w:val="PL"/>
      </w:pPr>
      <w:r>
        <w:t>MulticastMRBs</w:t>
      </w:r>
      <w:r>
        <w:rPr>
          <w:rFonts w:eastAsia="宋体"/>
        </w:rPr>
        <w:t>-</w:t>
      </w:r>
      <w:r>
        <w:t>FailedToBe</w:t>
      </w:r>
      <w:r>
        <w:rPr>
          <w:rFonts w:eastAsia="宋体"/>
        </w:rPr>
        <w:t>Setup-Item-</w:t>
      </w:r>
      <w:r>
        <w:t>ExtIEs F1AP-PROTOCOL-EXTENSION ::= {</w:t>
      </w:r>
    </w:p>
    <w:p w14:paraId="3CC82057" w14:textId="77777777" w:rsidR="001C56D0" w:rsidRDefault="001C56D0" w:rsidP="001C56D0">
      <w:pPr>
        <w:pStyle w:val="PL"/>
      </w:pPr>
      <w:r>
        <w:tab/>
        <w:t>...</w:t>
      </w:r>
    </w:p>
    <w:p w14:paraId="648D7B80" w14:textId="77777777" w:rsidR="001C56D0" w:rsidRDefault="001C56D0" w:rsidP="001C56D0">
      <w:pPr>
        <w:pStyle w:val="PL"/>
      </w:pPr>
      <w:r>
        <w:t>}</w:t>
      </w:r>
    </w:p>
    <w:p w14:paraId="22C7CBCC" w14:textId="77777777" w:rsidR="001C56D0" w:rsidRDefault="001C56D0" w:rsidP="001C56D0">
      <w:pPr>
        <w:pStyle w:val="PL"/>
      </w:pPr>
    </w:p>
    <w:p w14:paraId="65E212F8" w14:textId="77777777" w:rsidR="001C56D0" w:rsidRDefault="001C56D0" w:rsidP="001C56D0">
      <w:pPr>
        <w:pStyle w:val="PL"/>
      </w:pPr>
      <w:r>
        <w:t>MulticastMRBs-FailedToBeSetupMod-Item</w:t>
      </w:r>
      <w:r>
        <w:rPr>
          <w:rFonts w:eastAsia="宋体"/>
        </w:rPr>
        <w:t xml:space="preserve"> </w:t>
      </w:r>
      <w:r>
        <w:t>::= SEQUENCE {</w:t>
      </w:r>
    </w:p>
    <w:p w14:paraId="2CFEA756" w14:textId="77777777" w:rsidR="001C56D0" w:rsidRDefault="001C56D0" w:rsidP="001C56D0">
      <w:pPr>
        <w:pStyle w:val="PL"/>
      </w:pPr>
      <w:r>
        <w:tab/>
        <w:t>mRB-ID</w:t>
      </w:r>
      <w:r>
        <w:tab/>
      </w:r>
      <w:r>
        <w:tab/>
      </w:r>
      <w:r>
        <w:tab/>
      </w:r>
      <w:r>
        <w:tab/>
      </w:r>
      <w:r>
        <w:tab/>
      </w:r>
      <w:r>
        <w:tab/>
        <w:t>MRB-ID,</w:t>
      </w:r>
    </w:p>
    <w:p w14:paraId="40664FA8" w14:textId="77777777" w:rsidR="001C56D0" w:rsidRDefault="001C56D0" w:rsidP="001C56D0">
      <w:pPr>
        <w:pStyle w:val="PL"/>
      </w:pPr>
      <w:r>
        <w:tab/>
        <w:t>cause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rFonts w:eastAsia="宋体"/>
          <w:snapToGrid w:val="0"/>
        </w:rPr>
        <w:t>Cause</w:t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  <w:t>OPTIONAL</w:t>
      </w:r>
      <w:r>
        <w:t>,</w:t>
      </w:r>
    </w:p>
    <w:p w14:paraId="300AA976" w14:textId="77777777" w:rsidR="001C56D0" w:rsidRDefault="001C56D0" w:rsidP="001C56D0">
      <w:pPr>
        <w:pStyle w:val="PL"/>
      </w:pPr>
      <w:r>
        <w:tab/>
        <w:t>iE-Extensions</w:t>
      </w:r>
      <w:r>
        <w:tab/>
      </w:r>
      <w:r>
        <w:tab/>
      </w:r>
      <w:r>
        <w:tab/>
      </w:r>
      <w:r>
        <w:tab/>
        <w:t>ProtocolExtensionContainer { { MulticastMRBs</w:t>
      </w:r>
      <w:r>
        <w:rPr>
          <w:rFonts w:eastAsia="宋体"/>
        </w:rPr>
        <w:t>-</w:t>
      </w:r>
      <w:r>
        <w:t>FailedToBe</w:t>
      </w:r>
      <w:r>
        <w:rPr>
          <w:rFonts w:eastAsia="宋体"/>
        </w:rPr>
        <w:t>SetupMod-Item-</w:t>
      </w:r>
      <w:r>
        <w:t>ExtIEs} } OPTIONAL,</w:t>
      </w:r>
    </w:p>
    <w:p w14:paraId="2413EE02" w14:textId="77777777" w:rsidR="001C56D0" w:rsidRDefault="001C56D0" w:rsidP="001C56D0">
      <w:pPr>
        <w:pStyle w:val="PL"/>
      </w:pPr>
      <w:r>
        <w:tab/>
        <w:t>...</w:t>
      </w:r>
    </w:p>
    <w:p w14:paraId="2B9E89E9" w14:textId="77777777" w:rsidR="001C56D0" w:rsidRDefault="001C56D0" w:rsidP="001C56D0">
      <w:pPr>
        <w:pStyle w:val="PL"/>
      </w:pPr>
      <w:r>
        <w:t>}</w:t>
      </w:r>
    </w:p>
    <w:p w14:paraId="7C1D788C" w14:textId="77777777" w:rsidR="001C56D0" w:rsidRDefault="001C56D0" w:rsidP="001C56D0">
      <w:pPr>
        <w:pStyle w:val="PL"/>
      </w:pPr>
    </w:p>
    <w:p w14:paraId="11A688F3" w14:textId="77777777" w:rsidR="001C56D0" w:rsidRDefault="001C56D0" w:rsidP="001C56D0">
      <w:pPr>
        <w:pStyle w:val="PL"/>
      </w:pPr>
      <w:r>
        <w:t>MulticastMRBs</w:t>
      </w:r>
      <w:r>
        <w:rPr>
          <w:rFonts w:eastAsia="宋体"/>
        </w:rPr>
        <w:t>-</w:t>
      </w:r>
      <w:r>
        <w:t>FailedToBe</w:t>
      </w:r>
      <w:r>
        <w:rPr>
          <w:rFonts w:eastAsia="宋体"/>
        </w:rPr>
        <w:t>SetupMod-Item-</w:t>
      </w:r>
      <w:r>
        <w:t>ExtIEs F1AP-PROTOCOL-EXTENSION ::= {</w:t>
      </w:r>
    </w:p>
    <w:p w14:paraId="3CE08FF2" w14:textId="77777777" w:rsidR="001C56D0" w:rsidRDefault="001C56D0" w:rsidP="001C56D0">
      <w:pPr>
        <w:pStyle w:val="PL"/>
      </w:pPr>
      <w:r>
        <w:tab/>
        <w:t>...</w:t>
      </w:r>
    </w:p>
    <w:p w14:paraId="0DFEFD33" w14:textId="77777777" w:rsidR="001C56D0" w:rsidRDefault="001C56D0" w:rsidP="001C56D0">
      <w:pPr>
        <w:pStyle w:val="PL"/>
        <w:rPr>
          <w:rFonts w:eastAsia="宋体"/>
        </w:rPr>
      </w:pPr>
      <w:r>
        <w:t>}</w:t>
      </w:r>
    </w:p>
    <w:p w14:paraId="0A444F8B" w14:textId="77777777" w:rsidR="001C56D0" w:rsidRDefault="001C56D0" w:rsidP="001C56D0">
      <w:pPr>
        <w:pStyle w:val="PL"/>
        <w:rPr>
          <w:rFonts w:eastAsia="Times New Roman"/>
        </w:rPr>
      </w:pPr>
    </w:p>
    <w:p w14:paraId="79AC3BF1" w14:textId="77777777" w:rsidR="001C56D0" w:rsidRDefault="001C56D0" w:rsidP="001C56D0">
      <w:pPr>
        <w:pStyle w:val="PL"/>
      </w:pPr>
      <w:r>
        <w:t>MulticastMRBs-Modified-Item ::= SEQUENCE {</w:t>
      </w:r>
    </w:p>
    <w:p w14:paraId="5F849272" w14:textId="77777777" w:rsidR="001C56D0" w:rsidRDefault="001C56D0" w:rsidP="001C56D0">
      <w:pPr>
        <w:pStyle w:val="PL"/>
      </w:pPr>
      <w:r>
        <w:tab/>
        <w:t>mRB-ID</w:t>
      </w:r>
      <w:r>
        <w:tab/>
      </w:r>
      <w:r>
        <w:tab/>
      </w:r>
      <w:r>
        <w:tab/>
      </w:r>
      <w:r>
        <w:tab/>
      </w:r>
      <w:r>
        <w:tab/>
      </w:r>
      <w:r>
        <w:tab/>
        <w:t>MRB-ID,</w:t>
      </w:r>
    </w:p>
    <w:p w14:paraId="7BF31007" w14:textId="77777777" w:rsidR="001C56D0" w:rsidRDefault="001C56D0" w:rsidP="001C56D0">
      <w:pPr>
        <w:pStyle w:val="PL"/>
      </w:pPr>
      <w:r>
        <w:tab/>
        <w:t>iE-Extensions</w:t>
      </w:r>
      <w:r>
        <w:tab/>
      </w:r>
      <w:r>
        <w:tab/>
      </w:r>
      <w:r>
        <w:tab/>
      </w:r>
      <w:r>
        <w:tab/>
        <w:t>ProtocolExtensionContainer { { MulticastMRBs</w:t>
      </w:r>
      <w:r>
        <w:rPr>
          <w:rFonts w:eastAsia="宋体"/>
        </w:rPr>
        <w:t>-Modified-Item-</w:t>
      </w:r>
      <w:r>
        <w:t>ExtIEs} } OPTIONAL,</w:t>
      </w:r>
    </w:p>
    <w:p w14:paraId="36BADCF9" w14:textId="77777777" w:rsidR="001C56D0" w:rsidRDefault="001C56D0" w:rsidP="001C56D0">
      <w:pPr>
        <w:pStyle w:val="PL"/>
      </w:pPr>
      <w:r>
        <w:tab/>
        <w:t>...</w:t>
      </w:r>
    </w:p>
    <w:p w14:paraId="39BBFCD2" w14:textId="77777777" w:rsidR="001C56D0" w:rsidRDefault="001C56D0" w:rsidP="001C56D0">
      <w:pPr>
        <w:pStyle w:val="PL"/>
      </w:pPr>
      <w:r>
        <w:t>}</w:t>
      </w:r>
    </w:p>
    <w:p w14:paraId="7BDEDF40" w14:textId="77777777" w:rsidR="001C56D0" w:rsidRDefault="001C56D0" w:rsidP="001C56D0">
      <w:pPr>
        <w:pStyle w:val="PL"/>
      </w:pPr>
    </w:p>
    <w:p w14:paraId="302787B9" w14:textId="77777777" w:rsidR="001C56D0" w:rsidRDefault="001C56D0" w:rsidP="001C56D0">
      <w:pPr>
        <w:pStyle w:val="PL"/>
      </w:pPr>
      <w:r>
        <w:lastRenderedPageBreak/>
        <w:t>MulticastMRBs</w:t>
      </w:r>
      <w:r>
        <w:rPr>
          <w:rFonts w:eastAsia="宋体"/>
        </w:rPr>
        <w:t>-Modified-Item-</w:t>
      </w:r>
      <w:r>
        <w:t>ExtIEs F1AP-PROTOCOL-EXTENSION ::= {</w:t>
      </w:r>
    </w:p>
    <w:p w14:paraId="778E8637" w14:textId="77777777" w:rsidR="001C56D0" w:rsidRDefault="001C56D0" w:rsidP="001C56D0">
      <w:pPr>
        <w:pStyle w:val="PL"/>
      </w:pPr>
      <w:r>
        <w:tab/>
        <w:t>...</w:t>
      </w:r>
    </w:p>
    <w:p w14:paraId="31BFED28" w14:textId="77777777" w:rsidR="001C56D0" w:rsidRDefault="001C56D0" w:rsidP="001C56D0">
      <w:pPr>
        <w:pStyle w:val="PL"/>
      </w:pPr>
      <w:r>
        <w:t>}</w:t>
      </w:r>
    </w:p>
    <w:p w14:paraId="2AF9F711" w14:textId="77777777" w:rsidR="001C56D0" w:rsidRDefault="001C56D0" w:rsidP="001C56D0">
      <w:pPr>
        <w:pStyle w:val="PL"/>
      </w:pPr>
    </w:p>
    <w:p w14:paraId="5288115B" w14:textId="77777777" w:rsidR="001C56D0" w:rsidRDefault="001C56D0" w:rsidP="001C56D0">
      <w:pPr>
        <w:pStyle w:val="PL"/>
      </w:pPr>
      <w:r>
        <w:t>MulticastMRBs-Setup-Item ::= SEQUENCE {</w:t>
      </w:r>
    </w:p>
    <w:p w14:paraId="490EA327" w14:textId="77777777" w:rsidR="001C56D0" w:rsidRDefault="001C56D0" w:rsidP="001C56D0">
      <w:pPr>
        <w:pStyle w:val="PL"/>
      </w:pPr>
      <w:r>
        <w:tab/>
        <w:t>mRB-ID</w:t>
      </w:r>
      <w:r>
        <w:tab/>
      </w:r>
      <w:r>
        <w:tab/>
      </w:r>
      <w:r>
        <w:tab/>
      </w:r>
      <w:r>
        <w:tab/>
      </w:r>
      <w:r>
        <w:tab/>
      </w:r>
      <w:r>
        <w:tab/>
        <w:t>MRB-ID,</w:t>
      </w:r>
    </w:p>
    <w:p w14:paraId="5195F9DD" w14:textId="77777777" w:rsidR="001C56D0" w:rsidRDefault="001C56D0" w:rsidP="001C56D0">
      <w:pPr>
        <w:pStyle w:val="PL"/>
      </w:pPr>
      <w:r>
        <w:tab/>
        <w:t>iE-Extensions</w:t>
      </w:r>
      <w:r>
        <w:tab/>
      </w:r>
      <w:r>
        <w:tab/>
      </w:r>
      <w:r>
        <w:tab/>
      </w:r>
      <w:r>
        <w:tab/>
        <w:t>ProtocolExtensionContainer { { MulticastMRBs</w:t>
      </w:r>
      <w:r>
        <w:rPr>
          <w:rFonts w:eastAsia="宋体"/>
        </w:rPr>
        <w:t>-Setup-Item-</w:t>
      </w:r>
      <w:r>
        <w:t>ExtIEs} } OPTIONAL,</w:t>
      </w:r>
    </w:p>
    <w:p w14:paraId="019F864E" w14:textId="77777777" w:rsidR="001C56D0" w:rsidRDefault="001C56D0" w:rsidP="001C56D0">
      <w:pPr>
        <w:pStyle w:val="PL"/>
      </w:pPr>
      <w:r>
        <w:tab/>
        <w:t>...</w:t>
      </w:r>
    </w:p>
    <w:p w14:paraId="5FF00AD7" w14:textId="77777777" w:rsidR="001C56D0" w:rsidRDefault="001C56D0" w:rsidP="001C56D0">
      <w:pPr>
        <w:pStyle w:val="PL"/>
      </w:pPr>
      <w:r>
        <w:t>}</w:t>
      </w:r>
    </w:p>
    <w:p w14:paraId="16DCD644" w14:textId="77777777" w:rsidR="001C56D0" w:rsidRDefault="001C56D0" w:rsidP="001C56D0">
      <w:pPr>
        <w:pStyle w:val="PL"/>
      </w:pPr>
    </w:p>
    <w:p w14:paraId="3114ACD2" w14:textId="77777777" w:rsidR="001C56D0" w:rsidRDefault="001C56D0" w:rsidP="001C56D0">
      <w:pPr>
        <w:pStyle w:val="PL"/>
      </w:pPr>
      <w:r>
        <w:t>MulticastMRBs</w:t>
      </w:r>
      <w:r>
        <w:rPr>
          <w:rFonts w:eastAsia="宋体"/>
        </w:rPr>
        <w:t>-Setup-Item-</w:t>
      </w:r>
      <w:r>
        <w:t>ExtIEs F1AP-PROTOCOL-EXTENSION ::= {</w:t>
      </w:r>
    </w:p>
    <w:p w14:paraId="0136BE06" w14:textId="77777777" w:rsidR="001C56D0" w:rsidRDefault="001C56D0" w:rsidP="001C56D0">
      <w:pPr>
        <w:pStyle w:val="PL"/>
      </w:pPr>
      <w:r>
        <w:tab/>
        <w:t>...</w:t>
      </w:r>
    </w:p>
    <w:p w14:paraId="2C249577" w14:textId="77777777" w:rsidR="001C56D0" w:rsidRDefault="001C56D0" w:rsidP="001C56D0">
      <w:pPr>
        <w:pStyle w:val="PL"/>
      </w:pPr>
      <w:r>
        <w:t>}</w:t>
      </w:r>
    </w:p>
    <w:p w14:paraId="1286D34C" w14:textId="77777777" w:rsidR="001C56D0" w:rsidRDefault="001C56D0" w:rsidP="001C56D0">
      <w:pPr>
        <w:pStyle w:val="PL"/>
      </w:pPr>
    </w:p>
    <w:p w14:paraId="5964BA26" w14:textId="77777777" w:rsidR="001C56D0" w:rsidRDefault="001C56D0" w:rsidP="001C56D0">
      <w:pPr>
        <w:pStyle w:val="PL"/>
      </w:pPr>
      <w:r>
        <w:t>MulticastMRBs-SetupMod-Item ::= SEQUENCE {</w:t>
      </w:r>
    </w:p>
    <w:p w14:paraId="08463A75" w14:textId="77777777" w:rsidR="001C56D0" w:rsidRDefault="001C56D0" w:rsidP="001C56D0">
      <w:pPr>
        <w:pStyle w:val="PL"/>
      </w:pPr>
      <w:r>
        <w:tab/>
        <w:t>mRB-ID</w:t>
      </w:r>
      <w:r>
        <w:tab/>
      </w:r>
      <w:r>
        <w:tab/>
      </w:r>
      <w:r>
        <w:tab/>
      </w:r>
      <w:r>
        <w:tab/>
      </w:r>
      <w:r>
        <w:tab/>
      </w:r>
      <w:r>
        <w:tab/>
        <w:t>MRB-ID,</w:t>
      </w:r>
    </w:p>
    <w:p w14:paraId="093D52DB" w14:textId="77777777" w:rsidR="001C56D0" w:rsidRDefault="001C56D0" w:rsidP="001C56D0">
      <w:pPr>
        <w:pStyle w:val="PL"/>
      </w:pPr>
      <w:r>
        <w:tab/>
        <w:t>iE-Extensions</w:t>
      </w:r>
      <w:r>
        <w:tab/>
      </w:r>
      <w:r>
        <w:tab/>
      </w:r>
      <w:r>
        <w:tab/>
      </w:r>
      <w:r>
        <w:tab/>
        <w:t>ProtocolExtensionContainer { { MulticastMRBs</w:t>
      </w:r>
      <w:r>
        <w:rPr>
          <w:rFonts w:eastAsia="宋体"/>
        </w:rPr>
        <w:t>-SetupMod-Item-</w:t>
      </w:r>
      <w:r>
        <w:t>ExtIEs} } OPTIONAL,</w:t>
      </w:r>
    </w:p>
    <w:p w14:paraId="10A03F74" w14:textId="77777777" w:rsidR="001C56D0" w:rsidRDefault="001C56D0" w:rsidP="001C56D0">
      <w:pPr>
        <w:pStyle w:val="PL"/>
      </w:pPr>
      <w:r>
        <w:tab/>
        <w:t>...</w:t>
      </w:r>
    </w:p>
    <w:p w14:paraId="6EAEF8D7" w14:textId="77777777" w:rsidR="001C56D0" w:rsidRDefault="001C56D0" w:rsidP="001C56D0">
      <w:pPr>
        <w:pStyle w:val="PL"/>
      </w:pPr>
      <w:r>
        <w:t>}</w:t>
      </w:r>
    </w:p>
    <w:p w14:paraId="498D36AF" w14:textId="77777777" w:rsidR="001C56D0" w:rsidRDefault="001C56D0" w:rsidP="001C56D0">
      <w:pPr>
        <w:pStyle w:val="PL"/>
      </w:pPr>
    </w:p>
    <w:p w14:paraId="4977A4AD" w14:textId="77777777" w:rsidR="001C56D0" w:rsidRDefault="001C56D0" w:rsidP="001C56D0">
      <w:pPr>
        <w:pStyle w:val="PL"/>
      </w:pPr>
      <w:r>
        <w:t>MulticastMRBs</w:t>
      </w:r>
      <w:r>
        <w:rPr>
          <w:rFonts w:eastAsia="宋体"/>
        </w:rPr>
        <w:t>-SetupMod-Item-</w:t>
      </w:r>
      <w:r>
        <w:t>ExtIEs F1AP-PROTOCOL-EXTENSION ::= {</w:t>
      </w:r>
    </w:p>
    <w:p w14:paraId="0DF5572B" w14:textId="77777777" w:rsidR="001C56D0" w:rsidRDefault="001C56D0" w:rsidP="001C56D0">
      <w:pPr>
        <w:pStyle w:val="PL"/>
      </w:pPr>
      <w:r>
        <w:tab/>
        <w:t>...</w:t>
      </w:r>
    </w:p>
    <w:p w14:paraId="181DC9B1" w14:textId="77777777" w:rsidR="001C56D0" w:rsidRDefault="001C56D0" w:rsidP="001C56D0">
      <w:pPr>
        <w:pStyle w:val="PL"/>
      </w:pPr>
      <w:r>
        <w:t>}</w:t>
      </w:r>
    </w:p>
    <w:p w14:paraId="49CF4033" w14:textId="77777777" w:rsidR="001C56D0" w:rsidRDefault="001C56D0" w:rsidP="001C56D0">
      <w:pPr>
        <w:pStyle w:val="PL"/>
      </w:pPr>
    </w:p>
    <w:p w14:paraId="2EDEC782" w14:textId="77777777" w:rsidR="001C56D0" w:rsidRDefault="001C56D0" w:rsidP="001C56D0">
      <w:pPr>
        <w:pStyle w:val="PL"/>
      </w:pPr>
      <w:r>
        <w:t>Multicast</w:t>
      </w:r>
      <w:r>
        <w:rPr>
          <w:rFonts w:eastAsia="宋体"/>
        </w:rPr>
        <w:t xml:space="preserve">MRBs-ToBeModified-Item </w:t>
      </w:r>
      <w:r>
        <w:t>::= SEQUENCE {</w:t>
      </w:r>
    </w:p>
    <w:p w14:paraId="33989E0B" w14:textId="77777777" w:rsidR="001C56D0" w:rsidRDefault="001C56D0" w:rsidP="001C56D0">
      <w:pPr>
        <w:pStyle w:val="PL"/>
      </w:pPr>
      <w:r>
        <w:tab/>
        <w:t>mRB-ID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MRB-ID,</w:t>
      </w:r>
    </w:p>
    <w:p w14:paraId="00F3E158" w14:textId="77777777" w:rsidR="001C56D0" w:rsidRDefault="001C56D0" w:rsidP="001C56D0">
      <w:pPr>
        <w:pStyle w:val="PL"/>
        <w:rPr>
          <w:snapToGrid w:val="0"/>
        </w:rPr>
      </w:pPr>
      <w:r>
        <w:tab/>
        <w:t>mRB-QoSInformation</w:t>
      </w:r>
      <w:r>
        <w:tab/>
      </w:r>
      <w:r>
        <w:tab/>
      </w:r>
      <w:r>
        <w:tab/>
      </w:r>
      <w:r>
        <w:tab/>
      </w:r>
      <w:r>
        <w:rPr>
          <w:noProof w:val="0"/>
        </w:rPr>
        <w:t>QoSFlowLevelQoSParameters</w:t>
      </w:r>
      <w:r>
        <w:rPr>
          <w:snapToGrid w:val="0"/>
        </w:rPr>
        <w:tab/>
      </w:r>
      <w:r>
        <w:rPr>
          <w:snapToGrid w:val="0"/>
        </w:rPr>
        <w:tab/>
        <w:t>OPTIONAL,</w:t>
      </w:r>
    </w:p>
    <w:p w14:paraId="27189C2D" w14:textId="77777777" w:rsidR="001C56D0" w:rsidRDefault="001C56D0" w:rsidP="001C56D0">
      <w:pPr>
        <w:pStyle w:val="PL"/>
        <w:rPr>
          <w:noProof w:val="0"/>
        </w:rPr>
      </w:pPr>
      <w:r>
        <w:rPr>
          <w:snapToGrid w:val="0"/>
        </w:rPr>
        <w:tab/>
        <w:t>mBS-</w:t>
      </w:r>
      <w:r>
        <w:rPr>
          <w:noProof w:val="0"/>
        </w:rPr>
        <w:t>Flows-Mapped-To-MRB-List</w:t>
      </w:r>
      <w:r>
        <w:rPr>
          <w:noProof w:val="0"/>
        </w:rPr>
        <w:tab/>
        <w:t>MBS-Flows-Mapped-To-MRB-List</w:t>
      </w:r>
      <w:r>
        <w:rPr>
          <w:noProof w:val="0"/>
        </w:rPr>
        <w:tab/>
      </w:r>
      <w:r>
        <w:rPr>
          <w:snapToGrid w:val="0"/>
        </w:rPr>
        <w:t>OPTIONAL</w:t>
      </w:r>
      <w:r>
        <w:rPr>
          <w:noProof w:val="0"/>
        </w:rPr>
        <w:t>,</w:t>
      </w:r>
    </w:p>
    <w:p w14:paraId="762C2E75" w14:textId="77777777" w:rsidR="001C56D0" w:rsidRDefault="001C56D0" w:rsidP="001C56D0">
      <w:pPr>
        <w:pStyle w:val="PL"/>
      </w:pPr>
      <w:r>
        <w:rPr>
          <w:noProof w:val="0"/>
        </w:rPr>
        <w:tab/>
        <w:t>mBS-DL-PDCP-SN-Length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PDCPSNLength 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snapToGrid w:val="0"/>
        </w:rPr>
        <w:t>OPTIONAL</w:t>
      </w:r>
      <w:r>
        <w:rPr>
          <w:noProof w:val="0"/>
        </w:rPr>
        <w:t>,</w:t>
      </w:r>
    </w:p>
    <w:p w14:paraId="17FF281E" w14:textId="77777777" w:rsidR="001C56D0" w:rsidRDefault="001C56D0" w:rsidP="001C56D0">
      <w:pPr>
        <w:pStyle w:val="PL"/>
      </w:pPr>
      <w:r>
        <w:tab/>
        <w:t>iE-Extensions</w:t>
      </w:r>
      <w:r>
        <w:tab/>
      </w:r>
      <w:r>
        <w:tab/>
      </w:r>
      <w:r>
        <w:tab/>
      </w:r>
      <w:r>
        <w:tab/>
      </w:r>
      <w:r>
        <w:tab/>
        <w:t>ProtocolExtensionContainer { { MulticastMRBs</w:t>
      </w:r>
      <w:r>
        <w:rPr>
          <w:rFonts w:eastAsia="宋体"/>
        </w:rPr>
        <w:t>-ToBeModified-Item-</w:t>
      </w:r>
      <w:r>
        <w:t>ExtIEs} } OPTIONAL,</w:t>
      </w:r>
    </w:p>
    <w:p w14:paraId="32B2CE75" w14:textId="77777777" w:rsidR="001C56D0" w:rsidRDefault="001C56D0" w:rsidP="001C56D0">
      <w:pPr>
        <w:pStyle w:val="PL"/>
      </w:pPr>
      <w:r>
        <w:tab/>
        <w:t>...</w:t>
      </w:r>
    </w:p>
    <w:p w14:paraId="10A723E4" w14:textId="77777777" w:rsidR="001C56D0" w:rsidRDefault="001C56D0" w:rsidP="001C56D0">
      <w:pPr>
        <w:pStyle w:val="PL"/>
      </w:pPr>
      <w:r>
        <w:t>}</w:t>
      </w:r>
    </w:p>
    <w:p w14:paraId="77189CF2" w14:textId="77777777" w:rsidR="001C56D0" w:rsidRDefault="001C56D0" w:rsidP="001C56D0">
      <w:pPr>
        <w:pStyle w:val="PL"/>
      </w:pPr>
    </w:p>
    <w:p w14:paraId="0649D5D2" w14:textId="77777777" w:rsidR="001C56D0" w:rsidRDefault="001C56D0" w:rsidP="001C56D0">
      <w:pPr>
        <w:pStyle w:val="PL"/>
      </w:pPr>
      <w:r>
        <w:t>MulticastMRBs</w:t>
      </w:r>
      <w:r>
        <w:rPr>
          <w:rFonts w:eastAsia="宋体"/>
        </w:rPr>
        <w:t>-ToBeModified-Item-</w:t>
      </w:r>
      <w:r>
        <w:t>ExtIEs F1AP-PROTOCOL-EXTENSION ::= {</w:t>
      </w:r>
    </w:p>
    <w:p w14:paraId="599C8DF6" w14:textId="77777777" w:rsidR="001C56D0" w:rsidRDefault="001C56D0" w:rsidP="001C56D0">
      <w:pPr>
        <w:pStyle w:val="PL"/>
      </w:pPr>
      <w:r>
        <w:tab/>
        <w:t>...</w:t>
      </w:r>
    </w:p>
    <w:p w14:paraId="65FF0ACE" w14:textId="77777777" w:rsidR="001C56D0" w:rsidRDefault="001C56D0" w:rsidP="001C56D0">
      <w:pPr>
        <w:pStyle w:val="PL"/>
      </w:pPr>
      <w:r>
        <w:t>}</w:t>
      </w:r>
    </w:p>
    <w:p w14:paraId="044E6505" w14:textId="77777777" w:rsidR="001C56D0" w:rsidRDefault="001C56D0" w:rsidP="001C56D0">
      <w:pPr>
        <w:pStyle w:val="PL"/>
      </w:pPr>
    </w:p>
    <w:p w14:paraId="4E861EAC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t>Multicast</w:t>
      </w:r>
      <w:r>
        <w:rPr>
          <w:rFonts w:eastAsia="宋体"/>
        </w:rPr>
        <w:t>MRBs-ToBeReleased-Item</w:t>
      </w:r>
      <w:r>
        <w:rPr>
          <w:rFonts w:eastAsia="宋体"/>
          <w:snapToGrid w:val="0"/>
        </w:rPr>
        <w:tab/>
        <w:t>::= SEQUENCE {</w:t>
      </w:r>
    </w:p>
    <w:p w14:paraId="0A538C9F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ab/>
      </w:r>
      <w:r>
        <w:t>mRB-ID</w:t>
      </w:r>
      <w:r>
        <w:tab/>
      </w:r>
      <w: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t>MRB-ID</w:t>
      </w:r>
      <w:r>
        <w:rPr>
          <w:rFonts w:eastAsia="宋体"/>
          <w:snapToGrid w:val="0"/>
        </w:rPr>
        <w:t>,</w:t>
      </w:r>
    </w:p>
    <w:p w14:paraId="424664F6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ab/>
        <w:t>iE-Extensions</w:t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  <w:t xml:space="preserve">ProtocolExtensionContainer { { </w:t>
      </w:r>
      <w:r>
        <w:t>MulticastMRBs</w:t>
      </w:r>
      <w:r>
        <w:rPr>
          <w:rFonts w:eastAsia="宋体"/>
          <w:snapToGrid w:val="0"/>
        </w:rPr>
        <w:t>-ToBeReleased-ItemExtIEs } }</w:t>
      </w:r>
      <w:r>
        <w:rPr>
          <w:rFonts w:eastAsia="宋体"/>
          <w:snapToGrid w:val="0"/>
        </w:rPr>
        <w:tab/>
        <w:t>OPTIONAL,</w:t>
      </w:r>
    </w:p>
    <w:p w14:paraId="219C09DC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ab/>
        <w:t>...</w:t>
      </w:r>
    </w:p>
    <w:p w14:paraId="7A330440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>}</w:t>
      </w:r>
    </w:p>
    <w:p w14:paraId="12370875" w14:textId="77777777" w:rsidR="001C56D0" w:rsidRDefault="001C56D0" w:rsidP="001C56D0">
      <w:pPr>
        <w:pStyle w:val="PL"/>
        <w:rPr>
          <w:rFonts w:eastAsia="宋体"/>
          <w:snapToGrid w:val="0"/>
        </w:rPr>
      </w:pPr>
    </w:p>
    <w:p w14:paraId="644C380F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t>MulticastMRBs</w:t>
      </w:r>
      <w:r>
        <w:rPr>
          <w:rFonts w:eastAsia="宋体"/>
          <w:snapToGrid w:val="0"/>
        </w:rPr>
        <w:t xml:space="preserve">-ToBeReleased-ItemExtIEs </w:t>
      </w:r>
      <w:r>
        <w:rPr>
          <w:rFonts w:eastAsia="宋体"/>
          <w:snapToGrid w:val="0"/>
        </w:rPr>
        <w:tab/>
        <w:t>F1AP-PROTOCOL-EXTENSION ::= {</w:t>
      </w:r>
    </w:p>
    <w:p w14:paraId="5B0F8332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ab/>
        <w:t>...</w:t>
      </w:r>
    </w:p>
    <w:p w14:paraId="7D28F6A4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>}</w:t>
      </w:r>
    </w:p>
    <w:p w14:paraId="278AFDD8" w14:textId="77777777" w:rsidR="001C56D0" w:rsidRDefault="001C56D0" w:rsidP="001C56D0">
      <w:pPr>
        <w:pStyle w:val="PL"/>
        <w:rPr>
          <w:rFonts w:eastAsia="Times New Roman"/>
        </w:rPr>
      </w:pPr>
    </w:p>
    <w:p w14:paraId="1A392282" w14:textId="77777777" w:rsidR="001C56D0" w:rsidRDefault="001C56D0" w:rsidP="001C56D0">
      <w:pPr>
        <w:pStyle w:val="PL"/>
      </w:pPr>
      <w:r>
        <w:t>MulticastMRBs</w:t>
      </w:r>
      <w:r>
        <w:rPr>
          <w:rFonts w:eastAsia="宋体"/>
        </w:rPr>
        <w:t>-ToBeSetup-Item</w:t>
      </w:r>
      <w:r>
        <w:t xml:space="preserve"> ::= SEQUENCE {</w:t>
      </w:r>
    </w:p>
    <w:p w14:paraId="1CEDA34E" w14:textId="77777777" w:rsidR="001C56D0" w:rsidRDefault="001C56D0" w:rsidP="001C56D0">
      <w:pPr>
        <w:pStyle w:val="PL"/>
      </w:pPr>
      <w:r>
        <w:tab/>
        <w:t>mRB-ID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MRB-ID,</w:t>
      </w:r>
    </w:p>
    <w:p w14:paraId="639EA526" w14:textId="77777777" w:rsidR="001C56D0" w:rsidRDefault="001C56D0" w:rsidP="001C56D0">
      <w:pPr>
        <w:pStyle w:val="PL"/>
        <w:rPr>
          <w:snapToGrid w:val="0"/>
        </w:rPr>
      </w:pPr>
      <w:r>
        <w:tab/>
        <w:t>mRB-QoSInformation</w:t>
      </w:r>
      <w:r>
        <w:tab/>
      </w:r>
      <w:r>
        <w:tab/>
      </w:r>
      <w:r>
        <w:tab/>
      </w:r>
      <w:r>
        <w:tab/>
      </w:r>
      <w:r>
        <w:rPr>
          <w:noProof w:val="0"/>
        </w:rPr>
        <w:t>QoSFlowLevelQoSParameters</w:t>
      </w:r>
      <w:r>
        <w:rPr>
          <w:snapToGrid w:val="0"/>
        </w:rPr>
        <w:t>,</w:t>
      </w:r>
    </w:p>
    <w:p w14:paraId="58329D63" w14:textId="77777777" w:rsidR="001C56D0" w:rsidRDefault="001C56D0" w:rsidP="001C56D0">
      <w:pPr>
        <w:pStyle w:val="PL"/>
        <w:rPr>
          <w:noProof w:val="0"/>
        </w:rPr>
      </w:pPr>
      <w:r>
        <w:rPr>
          <w:snapToGrid w:val="0"/>
        </w:rPr>
        <w:tab/>
        <w:t>mBS-F</w:t>
      </w:r>
      <w:r>
        <w:rPr>
          <w:noProof w:val="0"/>
        </w:rPr>
        <w:t>lows-Mapped-To-MRB-List</w:t>
      </w:r>
      <w:r>
        <w:rPr>
          <w:noProof w:val="0"/>
        </w:rPr>
        <w:tab/>
        <w:t>MBS-Flows-Mapped-To-MRB-List,</w:t>
      </w:r>
    </w:p>
    <w:p w14:paraId="28CCBF19" w14:textId="77777777" w:rsidR="001C56D0" w:rsidRDefault="001C56D0" w:rsidP="001C56D0">
      <w:pPr>
        <w:pStyle w:val="PL"/>
      </w:pPr>
      <w:r>
        <w:rPr>
          <w:noProof w:val="0"/>
        </w:rPr>
        <w:tab/>
        <w:t>mBS-DL-PDCP-SN-Length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PDCPSNLength,</w:t>
      </w:r>
    </w:p>
    <w:p w14:paraId="51CBFDA5" w14:textId="77777777" w:rsidR="001C56D0" w:rsidRDefault="001C56D0" w:rsidP="001C56D0">
      <w:pPr>
        <w:pStyle w:val="PL"/>
      </w:pPr>
      <w:r>
        <w:tab/>
        <w:t>iE-Extensions</w:t>
      </w:r>
      <w:r>
        <w:tab/>
      </w:r>
      <w:r>
        <w:tab/>
      </w:r>
      <w:r>
        <w:tab/>
      </w:r>
      <w:r>
        <w:tab/>
      </w:r>
      <w:r>
        <w:tab/>
        <w:t>ProtocolExtensionContainer { { MulticastMRBs</w:t>
      </w:r>
      <w:r>
        <w:rPr>
          <w:rFonts w:eastAsia="宋体"/>
        </w:rPr>
        <w:t>-ToBeSetup-Item-</w:t>
      </w:r>
      <w:r>
        <w:t>ExtIEs} } OPTIONAL,</w:t>
      </w:r>
    </w:p>
    <w:p w14:paraId="19CE7B6F" w14:textId="77777777" w:rsidR="001C56D0" w:rsidRDefault="001C56D0" w:rsidP="001C56D0">
      <w:pPr>
        <w:pStyle w:val="PL"/>
      </w:pPr>
      <w:r>
        <w:tab/>
        <w:t>...</w:t>
      </w:r>
    </w:p>
    <w:p w14:paraId="216218A8" w14:textId="77777777" w:rsidR="001C56D0" w:rsidRDefault="001C56D0" w:rsidP="001C56D0">
      <w:pPr>
        <w:pStyle w:val="PL"/>
      </w:pPr>
      <w:r>
        <w:t>}</w:t>
      </w:r>
    </w:p>
    <w:p w14:paraId="4B58BBDF" w14:textId="77777777" w:rsidR="001C56D0" w:rsidRDefault="001C56D0" w:rsidP="001C56D0">
      <w:pPr>
        <w:pStyle w:val="PL"/>
      </w:pPr>
    </w:p>
    <w:p w14:paraId="262C47DC" w14:textId="77777777" w:rsidR="001C56D0" w:rsidRDefault="001C56D0" w:rsidP="001C56D0">
      <w:pPr>
        <w:pStyle w:val="PL"/>
      </w:pPr>
      <w:r>
        <w:t>MulticastMRBs</w:t>
      </w:r>
      <w:r>
        <w:rPr>
          <w:rFonts w:eastAsia="宋体"/>
        </w:rPr>
        <w:t>-ToBeSetup-Item-</w:t>
      </w:r>
      <w:r>
        <w:t>ExtIEs F1AP-PROTOCOL-EXTENSION ::= {</w:t>
      </w:r>
    </w:p>
    <w:p w14:paraId="0BCD8157" w14:textId="77777777" w:rsidR="001C56D0" w:rsidRDefault="001C56D0" w:rsidP="001C56D0">
      <w:pPr>
        <w:pStyle w:val="PL"/>
      </w:pPr>
      <w:r>
        <w:tab/>
        <w:t>...</w:t>
      </w:r>
    </w:p>
    <w:p w14:paraId="65E7A5D8" w14:textId="77777777" w:rsidR="001C56D0" w:rsidRDefault="001C56D0" w:rsidP="001C56D0">
      <w:pPr>
        <w:pStyle w:val="PL"/>
      </w:pPr>
      <w:r>
        <w:t>}</w:t>
      </w:r>
    </w:p>
    <w:p w14:paraId="02D23500" w14:textId="77777777" w:rsidR="001C56D0" w:rsidRDefault="001C56D0" w:rsidP="001C56D0">
      <w:pPr>
        <w:pStyle w:val="PL"/>
      </w:pPr>
    </w:p>
    <w:p w14:paraId="5547F932" w14:textId="77777777" w:rsidR="001C56D0" w:rsidRDefault="001C56D0" w:rsidP="001C56D0">
      <w:pPr>
        <w:pStyle w:val="PL"/>
      </w:pPr>
      <w:r>
        <w:t>Multicast</w:t>
      </w:r>
      <w:r>
        <w:rPr>
          <w:rFonts w:eastAsia="宋体"/>
        </w:rPr>
        <w:t>MRBs-ToBeSetupMod-Item</w:t>
      </w:r>
      <w:r>
        <w:t xml:space="preserve"> ::= SEQUENCE {</w:t>
      </w:r>
    </w:p>
    <w:p w14:paraId="452FD5D9" w14:textId="77777777" w:rsidR="001C56D0" w:rsidRDefault="001C56D0" w:rsidP="001C56D0">
      <w:pPr>
        <w:pStyle w:val="PL"/>
      </w:pPr>
      <w:r>
        <w:tab/>
        <w:t>mRB-ID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MRB-ID,</w:t>
      </w:r>
    </w:p>
    <w:p w14:paraId="572BB8C7" w14:textId="77777777" w:rsidR="001C56D0" w:rsidRDefault="001C56D0" w:rsidP="001C56D0">
      <w:pPr>
        <w:pStyle w:val="PL"/>
        <w:rPr>
          <w:snapToGrid w:val="0"/>
        </w:rPr>
      </w:pPr>
      <w:r>
        <w:tab/>
        <w:t>mRB-QoSInformation</w:t>
      </w:r>
      <w:r>
        <w:tab/>
      </w:r>
      <w:r>
        <w:tab/>
      </w:r>
      <w:r>
        <w:tab/>
      </w:r>
      <w:r>
        <w:tab/>
      </w:r>
      <w:r>
        <w:rPr>
          <w:noProof w:val="0"/>
        </w:rPr>
        <w:t>QoSFlowLevelQoSParameters</w:t>
      </w:r>
      <w:r>
        <w:rPr>
          <w:snapToGrid w:val="0"/>
        </w:rPr>
        <w:t>,</w:t>
      </w:r>
    </w:p>
    <w:p w14:paraId="435C870E" w14:textId="77777777" w:rsidR="001C56D0" w:rsidRDefault="001C56D0" w:rsidP="001C56D0">
      <w:pPr>
        <w:pStyle w:val="PL"/>
        <w:rPr>
          <w:noProof w:val="0"/>
        </w:rPr>
      </w:pPr>
      <w:r>
        <w:rPr>
          <w:snapToGrid w:val="0"/>
        </w:rPr>
        <w:tab/>
        <w:t>mBS-F</w:t>
      </w:r>
      <w:r>
        <w:rPr>
          <w:noProof w:val="0"/>
        </w:rPr>
        <w:t>lows-Mapped-To-MRB-List</w:t>
      </w:r>
      <w:r>
        <w:rPr>
          <w:noProof w:val="0"/>
        </w:rPr>
        <w:tab/>
        <w:t>MBS-Flows-Mapped-To-MRB-List,</w:t>
      </w:r>
    </w:p>
    <w:p w14:paraId="4FB5F8FB" w14:textId="77777777" w:rsidR="001C56D0" w:rsidRDefault="001C56D0" w:rsidP="001C56D0">
      <w:pPr>
        <w:pStyle w:val="PL"/>
      </w:pPr>
      <w:r>
        <w:rPr>
          <w:noProof w:val="0"/>
        </w:rPr>
        <w:tab/>
        <w:t>mBS-DL-PDCP-SN-Length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PDCPSNLength,</w:t>
      </w:r>
    </w:p>
    <w:p w14:paraId="131D874F" w14:textId="77777777" w:rsidR="001C56D0" w:rsidRDefault="001C56D0" w:rsidP="001C56D0">
      <w:pPr>
        <w:pStyle w:val="PL"/>
      </w:pPr>
      <w:r>
        <w:tab/>
        <w:t>iE-Extensions</w:t>
      </w:r>
      <w:r>
        <w:tab/>
      </w:r>
      <w:r>
        <w:tab/>
      </w:r>
      <w:r>
        <w:tab/>
      </w:r>
      <w:r>
        <w:tab/>
      </w:r>
      <w:r>
        <w:tab/>
        <w:t>ProtocolExtensionContainer { { MulticastMRBs</w:t>
      </w:r>
      <w:r>
        <w:rPr>
          <w:rFonts w:eastAsia="宋体"/>
        </w:rPr>
        <w:t>-ToBeSetupMod-Item-</w:t>
      </w:r>
      <w:r>
        <w:t>ExtIEs} } OPTIONAL,</w:t>
      </w:r>
    </w:p>
    <w:p w14:paraId="6EDC982B" w14:textId="77777777" w:rsidR="001C56D0" w:rsidRDefault="001C56D0" w:rsidP="001C56D0">
      <w:pPr>
        <w:pStyle w:val="PL"/>
      </w:pPr>
      <w:r>
        <w:tab/>
        <w:t>...</w:t>
      </w:r>
    </w:p>
    <w:p w14:paraId="1FC6ABD9" w14:textId="77777777" w:rsidR="001C56D0" w:rsidRDefault="001C56D0" w:rsidP="001C56D0">
      <w:pPr>
        <w:pStyle w:val="PL"/>
      </w:pPr>
      <w:r>
        <w:t>}</w:t>
      </w:r>
    </w:p>
    <w:p w14:paraId="23BB71FC" w14:textId="77777777" w:rsidR="001C56D0" w:rsidRDefault="001C56D0" w:rsidP="001C56D0">
      <w:pPr>
        <w:pStyle w:val="PL"/>
      </w:pPr>
    </w:p>
    <w:p w14:paraId="69109554" w14:textId="77777777" w:rsidR="001C56D0" w:rsidRDefault="001C56D0" w:rsidP="001C56D0">
      <w:pPr>
        <w:pStyle w:val="PL"/>
      </w:pPr>
      <w:r>
        <w:t>MulticastMRBs</w:t>
      </w:r>
      <w:r>
        <w:rPr>
          <w:rFonts w:eastAsia="宋体"/>
        </w:rPr>
        <w:t>-ToBeSetupMod-Item-</w:t>
      </w:r>
      <w:r>
        <w:t>ExtIEs F1AP-PROTOCOL-EXTENSION ::= {</w:t>
      </w:r>
    </w:p>
    <w:p w14:paraId="3C3DADFA" w14:textId="77777777" w:rsidR="001C56D0" w:rsidRDefault="001C56D0" w:rsidP="001C56D0">
      <w:pPr>
        <w:pStyle w:val="PL"/>
      </w:pPr>
      <w:r>
        <w:tab/>
        <w:t>...</w:t>
      </w:r>
    </w:p>
    <w:p w14:paraId="25483054" w14:textId="77777777" w:rsidR="001C56D0" w:rsidRDefault="001C56D0" w:rsidP="001C56D0">
      <w:pPr>
        <w:pStyle w:val="PL"/>
        <w:rPr>
          <w:noProof w:val="0"/>
          <w:snapToGrid w:val="0"/>
        </w:rPr>
      </w:pPr>
      <w:r>
        <w:t>}</w:t>
      </w:r>
    </w:p>
    <w:p w14:paraId="5D72DE8E" w14:textId="77777777" w:rsidR="001C56D0" w:rsidRDefault="001C56D0" w:rsidP="001C56D0">
      <w:pPr>
        <w:pStyle w:val="PL"/>
        <w:rPr>
          <w:noProof w:val="0"/>
          <w:snapToGrid w:val="0"/>
        </w:rPr>
      </w:pPr>
    </w:p>
    <w:p w14:paraId="1AD0D7D6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 xml:space="preserve">MultiplexingInfo </w:t>
      </w:r>
      <w:r>
        <w:rPr>
          <w:noProof w:val="0"/>
          <w:snapToGrid w:val="0"/>
        </w:rPr>
        <w:tab/>
        <w:t>::=</w:t>
      </w:r>
      <w:r>
        <w:rPr>
          <w:noProof w:val="0"/>
          <w:snapToGrid w:val="0"/>
        </w:rPr>
        <w:tab/>
        <w:t>SEQUENCE{</w:t>
      </w:r>
    </w:p>
    <w:p w14:paraId="58F4F5F2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 xml:space="preserve">iAB-MT-Cell-List </w:t>
      </w:r>
      <w:r>
        <w:rPr>
          <w:noProof w:val="0"/>
          <w:snapToGrid w:val="0"/>
        </w:rPr>
        <w:tab/>
        <w:t>IAB-MT-Cell-List,</w:t>
      </w:r>
    </w:p>
    <w:p w14:paraId="488C3083" w14:textId="77777777" w:rsidR="001C56D0" w:rsidRDefault="001C56D0" w:rsidP="001C56D0">
      <w:pPr>
        <w:pStyle w:val="PL"/>
        <w:rPr>
          <w:noProof w:val="0"/>
          <w:snapToGrid w:val="0"/>
          <w:lang w:val="fr-FR"/>
        </w:rPr>
      </w:pPr>
      <w:r>
        <w:rPr>
          <w:noProof w:val="0"/>
          <w:snapToGrid w:val="0"/>
        </w:rPr>
        <w:tab/>
      </w:r>
      <w:r>
        <w:rPr>
          <w:noProof w:val="0"/>
          <w:snapToGrid w:val="0"/>
          <w:lang w:val="fr-FR"/>
        </w:rPr>
        <w:t>iE-Extensions</w:t>
      </w:r>
      <w:r>
        <w:rPr>
          <w:noProof w:val="0"/>
          <w:snapToGrid w:val="0"/>
          <w:lang w:val="fr-FR"/>
        </w:rPr>
        <w:tab/>
      </w:r>
      <w:r>
        <w:rPr>
          <w:noProof w:val="0"/>
          <w:snapToGrid w:val="0"/>
          <w:lang w:val="fr-FR"/>
        </w:rPr>
        <w:tab/>
        <w:t>ProtocolExtensionContainer { {MultiplexingInfo-ExtIEs} } OPTIONAL</w:t>
      </w:r>
    </w:p>
    <w:p w14:paraId="452DE523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}</w:t>
      </w:r>
    </w:p>
    <w:p w14:paraId="0CBC3780" w14:textId="77777777" w:rsidR="001C56D0" w:rsidRDefault="001C56D0" w:rsidP="001C56D0">
      <w:pPr>
        <w:pStyle w:val="PL"/>
        <w:rPr>
          <w:noProof w:val="0"/>
          <w:snapToGrid w:val="0"/>
        </w:rPr>
      </w:pPr>
    </w:p>
    <w:p w14:paraId="2BA9DD6D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 xml:space="preserve">MultiplexingInfo-ExtIEs </w:t>
      </w:r>
      <w:r>
        <w:rPr>
          <w:noProof w:val="0"/>
          <w:snapToGrid w:val="0"/>
        </w:rPr>
        <w:tab/>
        <w:t>F1AP-PROTOCOL-EXTENSION ::= {</w:t>
      </w:r>
    </w:p>
    <w:p w14:paraId="2EA073B8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...</w:t>
      </w:r>
    </w:p>
    <w:p w14:paraId="5C841A81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}</w:t>
      </w:r>
    </w:p>
    <w:p w14:paraId="52F9BDB3" w14:textId="77777777" w:rsidR="001C56D0" w:rsidRDefault="001C56D0" w:rsidP="001C56D0">
      <w:pPr>
        <w:pStyle w:val="PL"/>
        <w:rPr>
          <w:noProof w:val="0"/>
          <w:snapToGrid w:val="0"/>
        </w:rPr>
      </w:pPr>
    </w:p>
    <w:p w14:paraId="51EF5903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rFonts w:eastAsia="宋体"/>
          <w:snapToGrid w:val="0"/>
        </w:rPr>
        <w:t>MusimCapabilityRestrictionIndication</w:t>
      </w:r>
      <w:r>
        <w:rPr>
          <w:noProof w:val="0"/>
          <w:snapToGrid w:val="0"/>
        </w:rPr>
        <w:t xml:space="preserve"> ::= ENUMERATED {true, ...}</w:t>
      </w:r>
    </w:p>
    <w:p w14:paraId="6636B1E3" w14:textId="77777777" w:rsidR="001C56D0" w:rsidRDefault="001C56D0" w:rsidP="001C56D0">
      <w:pPr>
        <w:pStyle w:val="PL"/>
        <w:rPr>
          <w:noProof w:val="0"/>
          <w:snapToGrid w:val="0"/>
        </w:rPr>
      </w:pPr>
    </w:p>
    <w:p w14:paraId="5B533D96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rFonts w:eastAsia="宋体"/>
          <w:snapToGrid w:val="0"/>
        </w:rPr>
        <w:t>MusimCandidateBandList</w:t>
      </w:r>
      <w:r>
        <w:rPr>
          <w:noProof w:val="0"/>
          <w:snapToGrid w:val="0"/>
        </w:rPr>
        <w:t xml:space="preserve"> ::= </w:t>
      </w:r>
      <w:r>
        <w:rPr>
          <w:rFonts w:eastAsia="宋体"/>
          <w:snapToGrid w:val="0"/>
          <w:lang w:val="en-US"/>
        </w:rPr>
        <w:t>OCTET STRING</w:t>
      </w:r>
    </w:p>
    <w:p w14:paraId="236E8174" w14:textId="77777777" w:rsidR="001C56D0" w:rsidRDefault="001C56D0" w:rsidP="001C56D0">
      <w:pPr>
        <w:pStyle w:val="PL"/>
        <w:rPr>
          <w:noProof w:val="0"/>
          <w:snapToGrid w:val="0"/>
        </w:rPr>
      </w:pPr>
    </w:p>
    <w:p w14:paraId="61691070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M2Configuration ::= ENUMERATED {true, ...}</w:t>
      </w:r>
    </w:p>
    <w:p w14:paraId="16A8759A" w14:textId="77777777" w:rsidR="001C56D0" w:rsidRDefault="001C56D0" w:rsidP="001C56D0">
      <w:pPr>
        <w:pStyle w:val="PL"/>
        <w:rPr>
          <w:noProof w:val="0"/>
          <w:snapToGrid w:val="0"/>
        </w:rPr>
      </w:pPr>
    </w:p>
    <w:p w14:paraId="57B45169" w14:textId="77777777" w:rsidR="001C56D0" w:rsidRDefault="001C56D0" w:rsidP="001C56D0">
      <w:pPr>
        <w:pStyle w:val="PL"/>
        <w:rPr>
          <w:noProof w:val="0"/>
          <w:snapToGrid w:val="0"/>
        </w:rPr>
      </w:pPr>
    </w:p>
    <w:p w14:paraId="3BA41963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M5Configuration ::= SEQUENCE {</w:t>
      </w:r>
    </w:p>
    <w:p w14:paraId="216EC88D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m5period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M5period,</w:t>
      </w:r>
    </w:p>
    <w:p w14:paraId="32109E0B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m5-links-to-log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M5-Links-to-log,</w:t>
      </w:r>
    </w:p>
    <w:p w14:paraId="428BD726" w14:textId="77777777" w:rsidR="001C56D0" w:rsidRDefault="001C56D0" w:rsidP="001C56D0">
      <w:pPr>
        <w:pStyle w:val="PL"/>
        <w:rPr>
          <w:noProof w:val="0"/>
          <w:snapToGrid w:val="0"/>
          <w:lang w:val="fr-FR"/>
        </w:rPr>
      </w:pPr>
      <w:r>
        <w:rPr>
          <w:noProof w:val="0"/>
          <w:snapToGrid w:val="0"/>
        </w:rPr>
        <w:tab/>
      </w:r>
      <w:r>
        <w:rPr>
          <w:noProof w:val="0"/>
          <w:snapToGrid w:val="0"/>
          <w:lang w:val="fr-FR"/>
        </w:rPr>
        <w:t>iE-Extensions</w:t>
      </w:r>
      <w:r>
        <w:rPr>
          <w:noProof w:val="0"/>
          <w:snapToGrid w:val="0"/>
          <w:lang w:val="fr-FR"/>
        </w:rPr>
        <w:tab/>
      </w:r>
      <w:r>
        <w:rPr>
          <w:noProof w:val="0"/>
          <w:snapToGrid w:val="0"/>
          <w:lang w:val="fr-FR"/>
        </w:rPr>
        <w:tab/>
        <w:t>ProtocolExtensionContainer { { M5Configuration-ExtIEs} } OPTIONAL,</w:t>
      </w:r>
    </w:p>
    <w:p w14:paraId="09C9ADC4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  <w:lang w:val="fr-FR"/>
        </w:rPr>
        <w:tab/>
      </w:r>
      <w:r>
        <w:rPr>
          <w:noProof w:val="0"/>
          <w:snapToGrid w:val="0"/>
        </w:rPr>
        <w:t>...</w:t>
      </w:r>
    </w:p>
    <w:p w14:paraId="191BED54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}</w:t>
      </w:r>
    </w:p>
    <w:p w14:paraId="5F6C8109" w14:textId="77777777" w:rsidR="001C56D0" w:rsidRDefault="001C56D0" w:rsidP="001C56D0">
      <w:pPr>
        <w:pStyle w:val="PL"/>
        <w:rPr>
          <w:noProof w:val="0"/>
          <w:snapToGrid w:val="0"/>
        </w:rPr>
      </w:pPr>
    </w:p>
    <w:p w14:paraId="609F2815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M5Configuration-ExtIEs F1AP-PROTOCOL-EXTENSION ::= {</w:t>
      </w:r>
    </w:p>
    <w:p w14:paraId="54D1AA75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{ID</w:t>
      </w:r>
      <w:r>
        <w:rPr>
          <w:snapToGrid w:val="0"/>
        </w:rPr>
        <w:tab/>
        <w:t>id-M5ReportAmount</w:t>
      </w:r>
      <w:r>
        <w:rPr>
          <w:snapToGrid w:val="0"/>
        </w:rPr>
        <w:tab/>
      </w:r>
      <w:r>
        <w:t>CRITICALITY ignore</w:t>
      </w:r>
      <w:r>
        <w:tab/>
        <w:t xml:space="preserve">EXTENSION M5ReportAmount </w:t>
      </w:r>
      <w:r>
        <w:rPr>
          <w:snapToGrid w:val="0"/>
        </w:rPr>
        <w:t xml:space="preserve">PRESENCE </w:t>
      </w:r>
      <w:r>
        <w:t>optional }</w:t>
      </w:r>
      <w:r>
        <w:rPr>
          <w:snapToGrid w:val="0"/>
        </w:rPr>
        <w:t>,</w:t>
      </w:r>
    </w:p>
    <w:p w14:paraId="0A853BE0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...</w:t>
      </w:r>
    </w:p>
    <w:p w14:paraId="3456AD09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}</w:t>
      </w:r>
    </w:p>
    <w:p w14:paraId="7C38EFA2" w14:textId="77777777" w:rsidR="001C56D0" w:rsidRDefault="001C56D0" w:rsidP="001C56D0">
      <w:pPr>
        <w:pStyle w:val="PL"/>
        <w:rPr>
          <w:noProof w:val="0"/>
          <w:snapToGrid w:val="0"/>
        </w:rPr>
      </w:pPr>
    </w:p>
    <w:p w14:paraId="2F4E10FD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 xml:space="preserve">M5period ::= ENUMERATED { ms1024, ms2048, ms5120, ms10240, min1, ... } </w:t>
      </w:r>
    </w:p>
    <w:p w14:paraId="60EE8C8E" w14:textId="77777777" w:rsidR="001C56D0" w:rsidRDefault="001C56D0" w:rsidP="001C56D0">
      <w:pPr>
        <w:pStyle w:val="PL"/>
        <w:rPr>
          <w:rFonts w:eastAsia="Malgun Gothic"/>
          <w:snapToGrid w:val="0"/>
        </w:rPr>
      </w:pPr>
    </w:p>
    <w:p w14:paraId="3A930AD6" w14:textId="77777777" w:rsidR="001C56D0" w:rsidRDefault="001C56D0" w:rsidP="001C56D0">
      <w:pPr>
        <w:pStyle w:val="PL"/>
        <w:rPr>
          <w:rFonts w:eastAsia="Times New Roman"/>
          <w:snapToGrid w:val="0"/>
        </w:rPr>
      </w:pPr>
      <w:r>
        <w:t>M5ReportAmount</w:t>
      </w:r>
      <w:r>
        <w:tab/>
      </w:r>
      <w:r>
        <w:rPr>
          <w:snapToGrid w:val="0"/>
        </w:rPr>
        <w:t>::= ENUMERATED { r1, r2, r4, r8, r16, r32, r64, infinity, ... }</w:t>
      </w:r>
    </w:p>
    <w:p w14:paraId="3613991F" w14:textId="77777777" w:rsidR="001C56D0" w:rsidRDefault="001C56D0" w:rsidP="001C56D0">
      <w:pPr>
        <w:pStyle w:val="PL"/>
        <w:rPr>
          <w:noProof w:val="0"/>
          <w:snapToGrid w:val="0"/>
        </w:rPr>
      </w:pPr>
    </w:p>
    <w:p w14:paraId="28E60AE3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M5-Links-to-log</w:t>
      </w:r>
      <w:r>
        <w:rPr>
          <w:noProof w:val="0"/>
          <w:snapToGrid w:val="0"/>
        </w:rPr>
        <w:tab/>
        <w:t>::= ENUMERATED {uplink, downlink, both-uplink-and-downlink, ...}</w:t>
      </w:r>
    </w:p>
    <w:p w14:paraId="1C3C6B07" w14:textId="77777777" w:rsidR="001C56D0" w:rsidRDefault="001C56D0" w:rsidP="001C56D0">
      <w:pPr>
        <w:pStyle w:val="PL"/>
        <w:rPr>
          <w:noProof w:val="0"/>
          <w:snapToGrid w:val="0"/>
        </w:rPr>
      </w:pPr>
    </w:p>
    <w:p w14:paraId="54E2A6BC" w14:textId="77777777" w:rsidR="001C56D0" w:rsidRDefault="001C56D0" w:rsidP="001C56D0">
      <w:pPr>
        <w:pStyle w:val="PL"/>
        <w:rPr>
          <w:noProof w:val="0"/>
          <w:snapToGrid w:val="0"/>
        </w:rPr>
      </w:pPr>
    </w:p>
    <w:p w14:paraId="1623672C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M6Configuration ::= SEQUENCE {</w:t>
      </w:r>
    </w:p>
    <w:p w14:paraId="6739B389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m6report-Interval</w:t>
      </w:r>
      <w:r>
        <w:rPr>
          <w:noProof w:val="0"/>
          <w:snapToGrid w:val="0"/>
        </w:rPr>
        <w:tab/>
        <w:t>M6report-Interval,</w:t>
      </w:r>
    </w:p>
    <w:p w14:paraId="2BA98396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m6-links-to-log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M6-Links-to-log,</w:t>
      </w:r>
    </w:p>
    <w:p w14:paraId="2129CBCA" w14:textId="77777777" w:rsidR="001C56D0" w:rsidRDefault="001C56D0" w:rsidP="001C56D0">
      <w:pPr>
        <w:pStyle w:val="PL"/>
        <w:rPr>
          <w:noProof w:val="0"/>
          <w:snapToGrid w:val="0"/>
          <w:lang w:val="fr-FR"/>
        </w:rPr>
      </w:pPr>
      <w:r>
        <w:rPr>
          <w:noProof w:val="0"/>
          <w:snapToGrid w:val="0"/>
        </w:rPr>
        <w:tab/>
      </w:r>
      <w:r>
        <w:rPr>
          <w:noProof w:val="0"/>
          <w:snapToGrid w:val="0"/>
          <w:lang w:val="fr-FR"/>
        </w:rPr>
        <w:t>iE-Extensions</w:t>
      </w:r>
      <w:r>
        <w:rPr>
          <w:noProof w:val="0"/>
          <w:snapToGrid w:val="0"/>
          <w:lang w:val="fr-FR"/>
        </w:rPr>
        <w:tab/>
      </w:r>
      <w:r>
        <w:rPr>
          <w:noProof w:val="0"/>
          <w:snapToGrid w:val="0"/>
          <w:lang w:val="fr-FR"/>
        </w:rPr>
        <w:tab/>
        <w:t>ProtocolExtensionContainer { { M6Configuration-ExtIEs} } OPTIONAL,</w:t>
      </w:r>
    </w:p>
    <w:p w14:paraId="5B7BC3FF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  <w:lang w:val="fr-FR"/>
        </w:rPr>
        <w:tab/>
      </w:r>
      <w:r>
        <w:rPr>
          <w:noProof w:val="0"/>
          <w:snapToGrid w:val="0"/>
        </w:rPr>
        <w:t>...</w:t>
      </w:r>
    </w:p>
    <w:p w14:paraId="361AEFA5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}</w:t>
      </w:r>
    </w:p>
    <w:p w14:paraId="426856E5" w14:textId="77777777" w:rsidR="001C56D0" w:rsidRDefault="001C56D0" w:rsidP="001C56D0">
      <w:pPr>
        <w:pStyle w:val="PL"/>
        <w:rPr>
          <w:noProof w:val="0"/>
          <w:snapToGrid w:val="0"/>
        </w:rPr>
      </w:pPr>
    </w:p>
    <w:p w14:paraId="37DA73BF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M6Configuration-ExtIEs F1AP-PROTOCOL-EXTENSION ::= {</w:t>
      </w:r>
    </w:p>
    <w:p w14:paraId="52973715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{ID</w:t>
      </w:r>
      <w:r>
        <w:rPr>
          <w:snapToGrid w:val="0"/>
        </w:rPr>
        <w:tab/>
        <w:t>id-M6ReportAmount</w:t>
      </w:r>
      <w:r>
        <w:rPr>
          <w:snapToGrid w:val="0"/>
        </w:rPr>
        <w:tab/>
      </w:r>
      <w:r>
        <w:t>CRITICALITY ignore</w:t>
      </w:r>
      <w:r>
        <w:tab/>
        <w:t xml:space="preserve">EXTENSION M6ReportAmount </w:t>
      </w:r>
      <w:r>
        <w:rPr>
          <w:snapToGrid w:val="0"/>
        </w:rPr>
        <w:t xml:space="preserve">PRESENCE </w:t>
      </w:r>
      <w:r>
        <w:t>optional }</w:t>
      </w:r>
      <w:r>
        <w:rPr>
          <w:snapToGrid w:val="0"/>
        </w:rPr>
        <w:t>,</w:t>
      </w:r>
    </w:p>
    <w:p w14:paraId="0E291286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...</w:t>
      </w:r>
    </w:p>
    <w:p w14:paraId="58B855C0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}</w:t>
      </w:r>
    </w:p>
    <w:p w14:paraId="32BE93FF" w14:textId="77777777" w:rsidR="001C56D0" w:rsidRDefault="001C56D0" w:rsidP="001C56D0">
      <w:pPr>
        <w:pStyle w:val="PL"/>
        <w:rPr>
          <w:noProof w:val="0"/>
          <w:snapToGrid w:val="0"/>
        </w:rPr>
      </w:pPr>
    </w:p>
    <w:p w14:paraId="54407108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M6report-Interval ::= ENUMERATED { ms120, ms240, ms640, ms1024, ms2048, ms5120, ms10240, ms20480, ms40960, min1, min6, min12, min30, ...</w:t>
      </w:r>
      <w:r>
        <w:rPr>
          <w:snapToGrid w:val="0"/>
          <w:lang w:val="nb-NO"/>
        </w:rPr>
        <w:t xml:space="preserve">, </w:t>
      </w:r>
      <w:r>
        <w:rPr>
          <w:rFonts w:eastAsia="宋体"/>
          <w:snapToGrid w:val="0"/>
          <w:lang w:val="nb-NO" w:eastAsia="zh-CN"/>
        </w:rPr>
        <w:t>ms480</w:t>
      </w:r>
      <w:r>
        <w:rPr>
          <w:noProof w:val="0"/>
          <w:snapToGrid w:val="0"/>
        </w:rPr>
        <w:t>}</w:t>
      </w:r>
    </w:p>
    <w:p w14:paraId="473D201D" w14:textId="77777777" w:rsidR="001C56D0" w:rsidRDefault="001C56D0" w:rsidP="001C56D0">
      <w:pPr>
        <w:pStyle w:val="PL"/>
        <w:rPr>
          <w:noProof w:val="0"/>
          <w:snapToGrid w:val="0"/>
        </w:rPr>
      </w:pPr>
    </w:p>
    <w:p w14:paraId="0F05DB12" w14:textId="77777777" w:rsidR="001C56D0" w:rsidRDefault="001C56D0" w:rsidP="001C56D0">
      <w:pPr>
        <w:pStyle w:val="PL"/>
        <w:rPr>
          <w:snapToGrid w:val="0"/>
        </w:rPr>
      </w:pPr>
      <w:r>
        <w:t>M6ReportAmount</w:t>
      </w:r>
      <w:r>
        <w:tab/>
      </w:r>
      <w:r>
        <w:rPr>
          <w:snapToGrid w:val="0"/>
        </w:rPr>
        <w:t>::= ENUMERATED { r1, r2, r4, r8, r16, r32, r64, infinity, ... }</w:t>
      </w:r>
    </w:p>
    <w:p w14:paraId="6EB1EF8B" w14:textId="77777777" w:rsidR="001C56D0" w:rsidRDefault="001C56D0" w:rsidP="001C56D0">
      <w:pPr>
        <w:pStyle w:val="PL"/>
        <w:rPr>
          <w:noProof w:val="0"/>
          <w:snapToGrid w:val="0"/>
        </w:rPr>
      </w:pPr>
    </w:p>
    <w:p w14:paraId="3B3F9591" w14:textId="77777777" w:rsidR="001C56D0" w:rsidRDefault="001C56D0" w:rsidP="001C56D0">
      <w:pPr>
        <w:pStyle w:val="PL"/>
        <w:rPr>
          <w:noProof w:val="0"/>
          <w:snapToGrid w:val="0"/>
        </w:rPr>
      </w:pPr>
    </w:p>
    <w:p w14:paraId="1159AF13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M6-Links-to-log</w:t>
      </w:r>
      <w:r>
        <w:rPr>
          <w:noProof w:val="0"/>
          <w:snapToGrid w:val="0"/>
        </w:rPr>
        <w:tab/>
        <w:t>::= ENUMERATED {uplink, downlink, both-uplink-and-downlink, ...}</w:t>
      </w:r>
    </w:p>
    <w:p w14:paraId="389E25BF" w14:textId="77777777" w:rsidR="001C56D0" w:rsidRDefault="001C56D0" w:rsidP="001C56D0">
      <w:pPr>
        <w:pStyle w:val="PL"/>
        <w:rPr>
          <w:noProof w:val="0"/>
          <w:snapToGrid w:val="0"/>
        </w:rPr>
      </w:pPr>
    </w:p>
    <w:p w14:paraId="261AF2EB" w14:textId="77777777" w:rsidR="001C56D0" w:rsidRDefault="001C56D0" w:rsidP="001C56D0">
      <w:pPr>
        <w:pStyle w:val="PL"/>
        <w:rPr>
          <w:noProof w:val="0"/>
          <w:snapToGrid w:val="0"/>
        </w:rPr>
      </w:pPr>
    </w:p>
    <w:p w14:paraId="72E5F5BD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M7Configuration ::= SEQUENCE {</w:t>
      </w:r>
    </w:p>
    <w:p w14:paraId="7B1141BA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m7period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M7period,</w:t>
      </w:r>
    </w:p>
    <w:p w14:paraId="60137654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m7-links-to-log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M7-Links-to-log,</w:t>
      </w:r>
    </w:p>
    <w:p w14:paraId="65AF54CC" w14:textId="77777777" w:rsidR="001C56D0" w:rsidRDefault="001C56D0" w:rsidP="001C56D0">
      <w:pPr>
        <w:pStyle w:val="PL"/>
        <w:rPr>
          <w:noProof w:val="0"/>
          <w:snapToGrid w:val="0"/>
          <w:lang w:val="fr-FR"/>
        </w:rPr>
      </w:pPr>
      <w:r>
        <w:rPr>
          <w:noProof w:val="0"/>
          <w:snapToGrid w:val="0"/>
        </w:rPr>
        <w:tab/>
      </w:r>
      <w:r>
        <w:rPr>
          <w:noProof w:val="0"/>
          <w:snapToGrid w:val="0"/>
          <w:lang w:val="fr-FR"/>
        </w:rPr>
        <w:t>iE-Extensions</w:t>
      </w:r>
      <w:r>
        <w:rPr>
          <w:noProof w:val="0"/>
          <w:snapToGrid w:val="0"/>
          <w:lang w:val="fr-FR"/>
        </w:rPr>
        <w:tab/>
      </w:r>
      <w:r>
        <w:rPr>
          <w:noProof w:val="0"/>
          <w:snapToGrid w:val="0"/>
          <w:lang w:val="fr-FR"/>
        </w:rPr>
        <w:tab/>
        <w:t>ProtocolExtensionContainer { { M7Configuration-ExtIEs} } OPTIONAL,</w:t>
      </w:r>
    </w:p>
    <w:p w14:paraId="1254FF9D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  <w:lang w:val="fr-FR"/>
        </w:rPr>
        <w:tab/>
      </w:r>
      <w:r>
        <w:rPr>
          <w:noProof w:val="0"/>
          <w:snapToGrid w:val="0"/>
        </w:rPr>
        <w:t>...</w:t>
      </w:r>
    </w:p>
    <w:p w14:paraId="61DED3EB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}</w:t>
      </w:r>
    </w:p>
    <w:p w14:paraId="3C74CCD1" w14:textId="77777777" w:rsidR="001C56D0" w:rsidRDefault="001C56D0" w:rsidP="001C56D0">
      <w:pPr>
        <w:pStyle w:val="PL"/>
        <w:rPr>
          <w:noProof w:val="0"/>
          <w:snapToGrid w:val="0"/>
        </w:rPr>
      </w:pPr>
    </w:p>
    <w:p w14:paraId="67E23DB9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M7Configuration-ExtIEs F1AP-PROTOCOL-EXTENSION ::= {</w:t>
      </w:r>
    </w:p>
    <w:p w14:paraId="6D66CD34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{ID</w:t>
      </w:r>
      <w:r>
        <w:rPr>
          <w:snapToGrid w:val="0"/>
        </w:rPr>
        <w:tab/>
        <w:t>id-M7ReportAmount</w:t>
      </w:r>
      <w:r>
        <w:rPr>
          <w:snapToGrid w:val="0"/>
        </w:rPr>
        <w:tab/>
      </w:r>
      <w:r>
        <w:t>CRITICALITY ignore</w:t>
      </w:r>
      <w:r>
        <w:tab/>
        <w:t xml:space="preserve">EXTENSION M7ReportAmount </w:t>
      </w:r>
      <w:r>
        <w:rPr>
          <w:snapToGrid w:val="0"/>
        </w:rPr>
        <w:t xml:space="preserve">PRESENCE </w:t>
      </w:r>
      <w:r>
        <w:t>optional}</w:t>
      </w:r>
      <w:r>
        <w:rPr>
          <w:snapToGrid w:val="0"/>
        </w:rPr>
        <w:t>,</w:t>
      </w:r>
    </w:p>
    <w:p w14:paraId="1BDB2C6B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...</w:t>
      </w:r>
    </w:p>
    <w:p w14:paraId="4243C755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}</w:t>
      </w:r>
    </w:p>
    <w:p w14:paraId="3D42E624" w14:textId="77777777" w:rsidR="001C56D0" w:rsidRDefault="001C56D0" w:rsidP="001C56D0">
      <w:pPr>
        <w:pStyle w:val="PL"/>
        <w:rPr>
          <w:noProof w:val="0"/>
          <w:snapToGrid w:val="0"/>
        </w:rPr>
      </w:pPr>
    </w:p>
    <w:p w14:paraId="4A83B9E3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M7period</w:t>
      </w:r>
      <w:r>
        <w:rPr>
          <w:noProof w:val="0"/>
          <w:snapToGrid w:val="0"/>
        </w:rPr>
        <w:tab/>
        <w:t>::= INTEGER(1..60, ...)</w:t>
      </w:r>
    </w:p>
    <w:p w14:paraId="3A7F05E4" w14:textId="77777777" w:rsidR="001C56D0" w:rsidRDefault="001C56D0" w:rsidP="001C56D0">
      <w:pPr>
        <w:pStyle w:val="PL"/>
        <w:rPr>
          <w:noProof w:val="0"/>
          <w:snapToGrid w:val="0"/>
        </w:rPr>
      </w:pPr>
    </w:p>
    <w:p w14:paraId="3611E028" w14:textId="77777777" w:rsidR="001C56D0" w:rsidRDefault="001C56D0" w:rsidP="001C56D0">
      <w:pPr>
        <w:pStyle w:val="PL"/>
        <w:rPr>
          <w:snapToGrid w:val="0"/>
        </w:rPr>
      </w:pPr>
      <w:r>
        <w:t>M7ReportAmount</w:t>
      </w:r>
      <w:r>
        <w:tab/>
      </w:r>
      <w:r>
        <w:rPr>
          <w:snapToGrid w:val="0"/>
        </w:rPr>
        <w:t>::= ENUMERATED { r1, r2, r4, r8, r16, r32, r64, infinity, ... }</w:t>
      </w:r>
    </w:p>
    <w:p w14:paraId="66D140AF" w14:textId="77777777" w:rsidR="001C56D0" w:rsidRDefault="001C56D0" w:rsidP="001C56D0">
      <w:pPr>
        <w:pStyle w:val="PL"/>
        <w:rPr>
          <w:noProof w:val="0"/>
          <w:snapToGrid w:val="0"/>
        </w:rPr>
      </w:pPr>
    </w:p>
    <w:p w14:paraId="04AB77D5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M7-Links-to-log</w:t>
      </w:r>
      <w:r>
        <w:rPr>
          <w:noProof w:val="0"/>
          <w:snapToGrid w:val="0"/>
        </w:rPr>
        <w:tab/>
        <w:t>::= ENUMERATED {downlink, ...}</w:t>
      </w:r>
    </w:p>
    <w:p w14:paraId="4120DC54" w14:textId="77777777" w:rsidR="001C56D0" w:rsidRDefault="001C56D0" w:rsidP="001C56D0">
      <w:pPr>
        <w:pStyle w:val="PL"/>
        <w:rPr>
          <w:noProof w:val="0"/>
          <w:snapToGrid w:val="0"/>
        </w:rPr>
      </w:pPr>
    </w:p>
    <w:p w14:paraId="24B153F7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 xml:space="preserve">MDT-Activation ::= ENUMERATED { </w:t>
      </w:r>
    </w:p>
    <w:p w14:paraId="41EEEF37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immediate-MDT-only,</w:t>
      </w:r>
    </w:p>
    <w:p w14:paraId="065BEB93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immediate-MDT-and-Trace,</w:t>
      </w:r>
    </w:p>
    <w:p w14:paraId="0F690AAC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lastRenderedPageBreak/>
        <w:tab/>
        <w:t>...</w:t>
      </w:r>
    </w:p>
    <w:p w14:paraId="4BCB18AA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}</w:t>
      </w:r>
    </w:p>
    <w:p w14:paraId="497E03BB" w14:textId="77777777" w:rsidR="001C56D0" w:rsidRDefault="001C56D0" w:rsidP="001C56D0">
      <w:pPr>
        <w:pStyle w:val="PL"/>
        <w:rPr>
          <w:noProof w:val="0"/>
          <w:snapToGrid w:val="0"/>
        </w:rPr>
      </w:pPr>
    </w:p>
    <w:p w14:paraId="0261EBD6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MDTConfiguration ::= SEQUENCE {</w:t>
      </w:r>
    </w:p>
    <w:p w14:paraId="01A12E7D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mdt-Activation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MDT-Activation,</w:t>
      </w:r>
    </w:p>
    <w:p w14:paraId="1F81184D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measurementsToActivate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MeasurementsToActivate,</w:t>
      </w:r>
    </w:p>
    <w:p w14:paraId="368E16DD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m2Configuration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M2Configuration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OPTIONAL,</w:t>
      </w:r>
    </w:p>
    <w:p w14:paraId="040FDB44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--  The above IE shall be present if the Measurements to Activate IE has the second bit set to "1".</w:t>
      </w:r>
    </w:p>
    <w:p w14:paraId="6F5B79B2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m5Configuration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M5Configuration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OPTIONAL,</w:t>
      </w:r>
    </w:p>
    <w:p w14:paraId="23589222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-- The above IE shall be present if the Measurements to Activate IE has the fifth bit set to "1".</w:t>
      </w:r>
    </w:p>
    <w:p w14:paraId="17EAEE8E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m6Configuration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M6Configuration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OPTIONAL,</w:t>
      </w:r>
    </w:p>
    <w:p w14:paraId="2ACE8D03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--  The above IE shall be present if the Measurements to Activate IE has the seventh bit set to "1".</w:t>
      </w:r>
    </w:p>
    <w:p w14:paraId="5104743F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m7Configuration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M7Configuration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OPTIONAL,</w:t>
      </w:r>
    </w:p>
    <w:p w14:paraId="32EC6BA8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--  The above IE shall be present if the Measurements to Activate IE has the eighth bit set to "1".</w:t>
      </w:r>
    </w:p>
    <w:p w14:paraId="32EACC8C" w14:textId="77777777" w:rsidR="001C56D0" w:rsidRDefault="001C56D0" w:rsidP="001C56D0">
      <w:pPr>
        <w:pStyle w:val="PL"/>
        <w:rPr>
          <w:noProof w:val="0"/>
          <w:snapToGrid w:val="0"/>
          <w:lang w:val="fr-FR"/>
        </w:rPr>
      </w:pPr>
      <w:r>
        <w:rPr>
          <w:noProof w:val="0"/>
          <w:snapToGrid w:val="0"/>
        </w:rPr>
        <w:tab/>
      </w:r>
      <w:r>
        <w:rPr>
          <w:noProof w:val="0"/>
          <w:snapToGrid w:val="0"/>
          <w:lang w:val="fr-FR"/>
        </w:rPr>
        <w:t>iE-Extensions</w:t>
      </w:r>
      <w:r>
        <w:rPr>
          <w:noProof w:val="0"/>
          <w:snapToGrid w:val="0"/>
          <w:lang w:val="fr-FR"/>
        </w:rPr>
        <w:tab/>
      </w:r>
      <w:r>
        <w:rPr>
          <w:noProof w:val="0"/>
          <w:snapToGrid w:val="0"/>
          <w:lang w:val="fr-FR"/>
        </w:rPr>
        <w:tab/>
      </w:r>
      <w:r>
        <w:rPr>
          <w:noProof w:val="0"/>
          <w:snapToGrid w:val="0"/>
          <w:lang w:val="fr-FR"/>
        </w:rPr>
        <w:tab/>
      </w:r>
      <w:r>
        <w:rPr>
          <w:noProof w:val="0"/>
          <w:snapToGrid w:val="0"/>
          <w:lang w:val="fr-FR"/>
        </w:rPr>
        <w:tab/>
        <w:t>ProtocolExtensionContainer { { MDTConfiguration-ExtIEs} } OPTIONAL,</w:t>
      </w:r>
    </w:p>
    <w:p w14:paraId="74B5D965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  <w:lang w:val="fr-FR"/>
        </w:rPr>
        <w:tab/>
      </w:r>
      <w:r>
        <w:rPr>
          <w:noProof w:val="0"/>
          <w:snapToGrid w:val="0"/>
        </w:rPr>
        <w:t>...</w:t>
      </w:r>
    </w:p>
    <w:p w14:paraId="7F61DCEA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}</w:t>
      </w:r>
    </w:p>
    <w:p w14:paraId="68650C7E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MDTConfiguration-ExtIEs F1AP-PROTOCOL-EXTENSION ::= {</w:t>
      </w:r>
    </w:p>
    <w:p w14:paraId="079D37FC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...</w:t>
      </w:r>
    </w:p>
    <w:p w14:paraId="35797BD7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}</w:t>
      </w:r>
    </w:p>
    <w:p w14:paraId="1090B0EA" w14:textId="77777777" w:rsidR="001C56D0" w:rsidRDefault="001C56D0" w:rsidP="001C56D0">
      <w:pPr>
        <w:pStyle w:val="PL"/>
        <w:rPr>
          <w:noProof w:val="0"/>
          <w:snapToGrid w:val="0"/>
        </w:rPr>
      </w:pPr>
    </w:p>
    <w:p w14:paraId="19DFB144" w14:textId="77777777" w:rsidR="001C56D0" w:rsidRDefault="001C56D0" w:rsidP="001C56D0">
      <w:pPr>
        <w:pStyle w:val="PL"/>
        <w:rPr>
          <w:noProof w:val="0"/>
          <w:snapToGrid w:val="0"/>
        </w:rPr>
      </w:pPr>
    </w:p>
    <w:p w14:paraId="35A03048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MDTPLMNList ::= SEQUENCE (SIZE(1..maxnoofMDTPLMNs)) OF PLMN-Identity</w:t>
      </w:r>
    </w:p>
    <w:p w14:paraId="5D6904EF" w14:textId="77777777" w:rsidR="001C56D0" w:rsidRDefault="001C56D0" w:rsidP="001C56D0">
      <w:pPr>
        <w:pStyle w:val="PL"/>
        <w:rPr>
          <w:noProof w:val="0"/>
          <w:snapToGrid w:val="0"/>
        </w:rPr>
      </w:pPr>
    </w:p>
    <w:p w14:paraId="20EF294E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MDTPLMN</w:t>
      </w:r>
      <w:r>
        <w:rPr>
          <w:rFonts w:eastAsia="宋体"/>
          <w:snapToGrid w:val="0"/>
          <w:lang w:eastAsia="zh-CN"/>
        </w:rPr>
        <w:t>Modification</w:t>
      </w:r>
      <w:r>
        <w:rPr>
          <w:snapToGrid w:val="0"/>
        </w:rPr>
        <w:t>List ::= SEQUENCE (SIZE(</w:t>
      </w:r>
      <w:r>
        <w:rPr>
          <w:rFonts w:eastAsia="宋体"/>
          <w:snapToGrid w:val="0"/>
          <w:lang w:eastAsia="zh-CN"/>
        </w:rPr>
        <w:t>0</w:t>
      </w:r>
      <w:r>
        <w:rPr>
          <w:snapToGrid w:val="0"/>
        </w:rPr>
        <w:t>..maxnoofMDTPLMNs)) OF PLMN-Identity</w:t>
      </w:r>
    </w:p>
    <w:p w14:paraId="12105F12" w14:textId="77777777" w:rsidR="001C56D0" w:rsidRDefault="001C56D0" w:rsidP="001C56D0">
      <w:pPr>
        <w:pStyle w:val="PL"/>
        <w:rPr>
          <w:noProof w:val="0"/>
          <w:snapToGrid w:val="0"/>
        </w:rPr>
      </w:pPr>
    </w:p>
    <w:p w14:paraId="191BDED4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MeasuredFrequencyHops ::= ENUMERATED {singleHop, multiHop, ...}</w:t>
      </w:r>
    </w:p>
    <w:p w14:paraId="5D4021B6" w14:textId="77777777" w:rsidR="001C56D0" w:rsidRDefault="001C56D0" w:rsidP="001C56D0">
      <w:pPr>
        <w:pStyle w:val="PL"/>
        <w:rPr>
          <w:noProof w:val="0"/>
          <w:snapToGrid w:val="0"/>
        </w:rPr>
      </w:pPr>
    </w:p>
    <w:p w14:paraId="005A33E3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MeasuredResultsValue ::= CHOICE {</w:t>
      </w:r>
    </w:p>
    <w:p w14:paraId="1F854D1B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uL-AngleOfArrival</w:t>
      </w:r>
      <w:r>
        <w:rPr>
          <w:noProof w:val="0"/>
        </w:rPr>
        <w:tab/>
        <w:t>UL-AoA,</w:t>
      </w:r>
    </w:p>
    <w:p w14:paraId="57EBBCC8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uL-SRS-RSRP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UL-SRS-RSRP,</w:t>
      </w:r>
    </w:p>
    <w:p w14:paraId="09B620D2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uL-RTOA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UL-RTOA-Measurement,</w:t>
      </w:r>
    </w:p>
    <w:p w14:paraId="2B15DBCD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gNB-RxTxTimeDiff</w:t>
      </w:r>
      <w:r>
        <w:rPr>
          <w:noProof w:val="0"/>
        </w:rPr>
        <w:tab/>
        <w:t>GNB-RxTxTimeDiff,</w:t>
      </w:r>
    </w:p>
    <w:p w14:paraId="009E1434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choice-extension</w:t>
      </w:r>
      <w:r>
        <w:rPr>
          <w:noProof w:val="0"/>
        </w:rPr>
        <w:tab/>
      </w:r>
      <w:r>
        <w:t>ProtocolIE-SingleContainer</w:t>
      </w:r>
      <w:r>
        <w:rPr>
          <w:noProof w:val="0"/>
        </w:rPr>
        <w:t xml:space="preserve"> { { MeasuredResultsValue-ExtIEs } }</w:t>
      </w:r>
    </w:p>
    <w:p w14:paraId="4B79C25E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}</w:t>
      </w:r>
    </w:p>
    <w:p w14:paraId="192261D3" w14:textId="77777777" w:rsidR="001C56D0" w:rsidRDefault="001C56D0" w:rsidP="001C56D0">
      <w:pPr>
        <w:pStyle w:val="PL"/>
        <w:rPr>
          <w:noProof w:val="0"/>
        </w:rPr>
      </w:pPr>
    </w:p>
    <w:p w14:paraId="570F9A24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MeasuredResultsValue-ExtIEs F1AP-PROTOCOL-IES ::= {</w:t>
      </w:r>
    </w:p>
    <w:p w14:paraId="0C9943A7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ab/>
        <w:t>{ ID id-ZoAInformation</w:t>
      </w:r>
      <w:r>
        <w:rPr>
          <w:rFonts w:eastAsia="宋体"/>
          <w:snapToGrid w:val="0"/>
        </w:rPr>
        <w:tab/>
        <w:t>CRITICALITY reject TYPE ZoAInformation</w:t>
      </w:r>
      <w:r>
        <w:rPr>
          <w:rFonts w:eastAsia="宋体"/>
          <w:snapToGrid w:val="0"/>
        </w:rPr>
        <w:tab/>
        <w:t>PRESENCE mandatory}|</w:t>
      </w:r>
    </w:p>
    <w:p w14:paraId="6EC518B5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ab/>
        <w:t>{ ID id-MultipleULAoA</w:t>
      </w:r>
      <w:r>
        <w:rPr>
          <w:rFonts w:eastAsia="宋体"/>
          <w:snapToGrid w:val="0"/>
        </w:rPr>
        <w:tab/>
        <w:t>CRITICALITY reject TYPE MultipleULAoA</w:t>
      </w:r>
      <w:r>
        <w:rPr>
          <w:rFonts w:eastAsia="宋体"/>
          <w:snapToGrid w:val="0"/>
        </w:rPr>
        <w:tab/>
        <w:t>PRESENCE mandatory}|</w:t>
      </w:r>
    </w:p>
    <w:p w14:paraId="1A51DD0E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ab/>
        <w:t>{ ID id-UL-SRS-RSRPP</w:t>
      </w:r>
      <w:r>
        <w:rPr>
          <w:rFonts w:eastAsia="宋体"/>
          <w:snapToGrid w:val="0"/>
        </w:rPr>
        <w:tab/>
        <w:t>CRITICALITY reject TYPE UL-SRS-RSRPP</w:t>
      </w:r>
      <w:r>
        <w:rPr>
          <w:rFonts w:eastAsia="宋体"/>
          <w:snapToGrid w:val="0"/>
        </w:rPr>
        <w:tab/>
        <w:t>PRESENCE mandatory}|</w:t>
      </w:r>
    </w:p>
    <w:p w14:paraId="519A1AF5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ab/>
        <w:t>{ ID id-UL-RSCP</w:t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  <w:t>CRITICALITY reject TYPE UL-RSCP</w:t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  <w:t>PRESENCE mandatory},</w:t>
      </w:r>
    </w:p>
    <w:p w14:paraId="2008FDAD" w14:textId="77777777" w:rsidR="001C56D0" w:rsidRDefault="001C56D0" w:rsidP="001C56D0">
      <w:pPr>
        <w:pStyle w:val="PL"/>
        <w:rPr>
          <w:rFonts w:eastAsia="Times New Roman"/>
          <w:noProof w:val="0"/>
        </w:rPr>
      </w:pPr>
      <w:r>
        <w:rPr>
          <w:noProof w:val="0"/>
        </w:rPr>
        <w:tab/>
        <w:t>...</w:t>
      </w:r>
    </w:p>
    <w:p w14:paraId="13F89311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}</w:t>
      </w:r>
    </w:p>
    <w:p w14:paraId="422EB603" w14:textId="77777777" w:rsidR="001C56D0" w:rsidRDefault="001C56D0" w:rsidP="001C56D0">
      <w:pPr>
        <w:pStyle w:val="PL"/>
        <w:rPr>
          <w:noProof w:val="0"/>
        </w:rPr>
      </w:pPr>
    </w:p>
    <w:p w14:paraId="15096BD5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MeasurementsToActivate ::= BIT STRING (SIZE (8))</w:t>
      </w:r>
    </w:p>
    <w:p w14:paraId="257A7C95" w14:textId="77777777" w:rsidR="001C56D0" w:rsidRDefault="001C56D0" w:rsidP="001C56D0">
      <w:pPr>
        <w:pStyle w:val="PL"/>
        <w:rPr>
          <w:snapToGrid w:val="0"/>
        </w:rPr>
      </w:pPr>
    </w:p>
    <w:p w14:paraId="670A2E6D" w14:textId="77777777" w:rsidR="001C56D0" w:rsidRDefault="001C56D0" w:rsidP="001C56D0">
      <w:pPr>
        <w:pStyle w:val="PL"/>
        <w:rPr>
          <w:snapToGrid w:val="0"/>
          <w:lang w:val="en-US"/>
        </w:rPr>
      </w:pPr>
      <w:r>
        <w:rPr>
          <w:rFonts w:cs="Courier New"/>
          <w:szCs w:val="22"/>
          <w:lang w:eastAsia="zh-CN"/>
        </w:rPr>
        <w:t xml:space="preserve">Mobile-TRP-LocationInformation </w:t>
      </w:r>
      <w:r>
        <w:rPr>
          <w:snapToGrid w:val="0"/>
          <w:lang w:val="en-US"/>
        </w:rPr>
        <w:t>::= SEQUENCE {</w:t>
      </w:r>
    </w:p>
    <w:p w14:paraId="0CA404AF" w14:textId="77777777" w:rsidR="001C56D0" w:rsidRDefault="001C56D0" w:rsidP="001C56D0">
      <w:pPr>
        <w:pStyle w:val="PL"/>
        <w:rPr>
          <w:snapToGrid w:val="0"/>
          <w:lang w:val="en-US"/>
        </w:rPr>
      </w:pPr>
      <w:r>
        <w:rPr>
          <w:snapToGrid w:val="0"/>
          <w:lang w:val="en-US"/>
        </w:rPr>
        <w:tab/>
        <w:t>location-Information</w:t>
      </w:r>
      <w:r>
        <w:rPr>
          <w:snapToGrid w:val="0"/>
          <w:lang w:val="en-US"/>
        </w:rPr>
        <w:tab/>
      </w:r>
      <w:r>
        <w:rPr>
          <w:snapToGrid w:val="0"/>
          <w:lang w:val="en-US"/>
        </w:rPr>
        <w:tab/>
      </w:r>
      <w:r>
        <w:rPr>
          <w:snapToGrid w:val="0"/>
          <w:lang w:val="en-US"/>
        </w:rPr>
        <w:tab/>
      </w:r>
      <w:r>
        <w:rPr>
          <w:rFonts w:eastAsia="宋体"/>
          <w:snapToGrid w:val="0"/>
          <w:lang w:val="en-US"/>
        </w:rPr>
        <w:t>OCTET STRING</w:t>
      </w:r>
      <w:r>
        <w:rPr>
          <w:snapToGrid w:val="0"/>
          <w:lang w:val="en-US"/>
        </w:rPr>
        <w:t>,</w:t>
      </w:r>
    </w:p>
    <w:p w14:paraId="0B54756F" w14:textId="77777777" w:rsidR="001C56D0" w:rsidRDefault="001C56D0" w:rsidP="001C56D0">
      <w:pPr>
        <w:pStyle w:val="PL"/>
        <w:rPr>
          <w:snapToGrid w:val="0"/>
          <w:lang w:val="en-US"/>
        </w:rPr>
      </w:pPr>
      <w:r>
        <w:rPr>
          <w:snapToGrid w:val="0"/>
          <w:lang w:val="en-US"/>
        </w:rPr>
        <w:tab/>
        <w:t>velocity-Information</w:t>
      </w:r>
      <w:r>
        <w:rPr>
          <w:snapToGrid w:val="0"/>
          <w:lang w:val="en-US"/>
        </w:rPr>
        <w:tab/>
      </w:r>
      <w:r>
        <w:rPr>
          <w:snapToGrid w:val="0"/>
          <w:lang w:val="en-US"/>
        </w:rPr>
        <w:tab/>
      </w:r>
      <w:r>
        <w:rPr>
          <w:snapToGrid w:val="0"/>
          <w:lang w:val="en-US"/>
        </w:rPr>
        <w:tab/>
      </w:r>
      <w:r>
        <w:rPr>
          <w:rFonts w:eastAsia="宋体"/>
          <w:snapToGrid w:val="0"/>
          <w:lang w:val="en-US"/>
        </w:rPr>
        <w:t>OCTET STRING</w:t>
      </w:r>
      <w:r>
        <w:rPr>
          <w:rFonts w:eastAsia="宋体"/>
          <w:snapToGrid w:val="0"/>
          <w:lang w:val="en-US"/>
        </w:rPr>
        <w:tab/>
        <w:t>OPTIONAL</w:t>
      </w:r>
      <w:r>
        <w:rPr>
          <w:snapToGrid w:val="0"/>
          <w:lang w:val="en-US"/>
        </w:rPr>
        <w:t>,</w:t>
      </w:r>
    </w:p>
    <w:p w14:paraId="4229DE38" w14:textId="77777777" w:rsidR="001C56D0" w:rsidRDefault="001C56D0" w:rsidP="001C56D0">
      <w:pPr>
        <w:pStyle w:val="PL"/>
        <w:rPr>
          <w:snapToGrid w:val="0"/>
          <w:lang w:val="en-US"/>
        </w:rPr>
      </w:pPr>
      <w:r>
        <w:rPr>
          <w:snapToGrid w:val="0"/>
          <w:lang w:val="en-US"/>
        </w:rPr>
        <w:tab/>
        <w:t>location-time-stamp</w:t>
      </w:r>
      <w:r>
        <w:rPr>
          <w:snapToGrid w:val="0"/>
          <w:lang w:val="en-US"/>
        </w:rPr>
        <w:tab/>
      </w:r>
      <w:r>
        <w:rPr>
          <w:snapToGrid w:val="0"/>
          <w:lang w:val="en-US"/>
        </w:rPr>
        <w:tab/>
      </w:r>
      <w:r>
        <w:rPr>
          <w:snapToGrid w:val="0"/>
          <w:lang w:val="en-US"/>
        </w:rPr>
        <w:tab/>
      </w:r>
      <w:r>
        <w:rPr>
          <w:snapToGrid w:val="0"/>
          <w:lang w:val="en-US"/>
        </w:rPr>
        <w:tab/>
        <w:t>TimeStamp</w:t>
      </w:r>
      <w:r>
        <w:rPr>
          <w:snapToGrid w:val="0"/>
          <w:lang w:val="en-US"/>
        </w:rPr>
        <w:tab/>
      </w:r>
      <w:r>
        <w:rPr>
          <w:snapToGrid w:val="0"/>
          <w:lang w:val="en-US"/>
        </w:rPr>
        <w:tab/>
        <w:t>OPTIONAL,</w:t>
      </w:r>
    </w:p>
    <w:p w14:paraId="5B3EDB57" w14:textId="77777777" w:rsidR="001C56D0" w:rsidRDefault="001C56D0" w:rsidP="001C56D0">
      <w:pPr>
        <w:pStyle w:val="PL"/>
        <w:rPr>
          <w:snapToGrid w:val="0"/>
          <w:lang w:val="fr-FR"/>
        </w:rPr>
      </w:pPr>
      <w:r>
        <w:rPr>
          <w:snapToGrid w:val="0"/>
          <w:lang w:val="en-US"/>
        </w:rPr>
        <w:tab/>
      </w:r>
      <w:r>
        <w:rPr>
          <w:snapToGrid w:val="0"/>
          <w:lang w:val="fr-FR"/>
        </w:rPr>
        <w:t>iE-Extensions</w:t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ab/>
        <w:t xml:space="preserve">ProtocolExtensionContainer { { </w:t>
      </w:r>
      <w:r>
        <w:rPr>
          <w:rFonts w:cs="Courier New"/>
          <w:szCs w:val="22"/>
          <w:lang w:val="fr-FR" w:eastAsia="zh-CN"/>
        </w:rPr>
        <w:t>Mobile-TRP-LocationInformation</w:t>
      </w:r>
      <w:r>
        <w:rPr>
          <w:snapToGrid w:val="0"/>
          <w:lang w:val="fr-FR"/>
        </w:rPr>
        <w:t>-ExtIEs} } OPTIONAL,</w:t>
      </w:r>
    </w:p>
    <w:p w14:paraId="15718002" w14:textId="77777777" w:rsidR="001C56D0" w:rsidRDefault="001C56D0" w:rsidP="001C56D0">
      <w:pPr>
        <w:pStyle w:val="PL"/>
        <w:rPr>
          <w:snapToGrid w:val="0"/>
          <w:lang w:val="en-US"/>
        </w:rPr>
      </w:pPr>
      <w:r>
        <w:rPr>
          <w:snapToGrid w:val="0"/>
          <w:lang w:val="fr-FR"/>
        </w:rPr>
        <w:tab/>
      </w:r>
      <w:r>
        <w:rPr>
          <w:snapToGrid w:val="0"/>
          <w:lang w:val="en-US"/>
        </w:rPr>
        <w:t>...</w:t>
      </w:r>
    </w:p>
    <w:p w14:paraId="3E4899AE" w14:textId="77777777" w:rsidR="001C56D0" w:rsidRDefault="001C56D0" w:rsidP="001C56D0">
      <w:pPr>
        <w:pStyle w:val="PL"/>
        <w:rPr>
          <w:snapToGrid w:val="0"/>
          <w:lang w:val="en-US"/>
        </w:rPr>
      </w:pPr>
      <w:r>
        <w:rPr>
          <w:snapToGrid w:val="0"/>
          <w:lang w:val="en-US"/>
        </w:rPr>
        <w:t>}</w:t>
      </w:r>
    </w:p>
    <w:p w14:paraId="023C7099" w14:textId="77777777" w:rsidR="001C56D0" w:rsidRDefault="001C56D0" w:rsidP="001C56D0">
      <w:pPr>
        <w:pStyle w:val="PL"/>
        <w:rPr>
          <w:snapToGrid w:val="0"/>
          <w:lang w:val="en-US"/>
        </w:rPr>
      </w:pPr>
    </w:p>
    <w:p w14:paraId="63B83C87" w14:textId="77777777" w:rsidR="001C56D0" w:rsidRDefault="001C56D0" w:rsidP="001C56D0">
      <w:pPr>
        <w:pStyle w:val="PL"/>
        <w:rPr>
          <w:snapToGrid w:val="0"/>
          <w:lang w:val="en-US"/>
        </w:rPr>
      </w:pPr>
      <w:r>
        <w:rPr>
          <w:rFonts w:cs="Courier New"/>
          <w:szCs w:val="22"/>
          <w:lang w:eastAsia="zh-CN"/>
        </w:rPr>
        <w:t>Mobile-TRP-LocationInformation</w:t>
      </w:r>
      <w:r>
        <w:rPr>
          <w:snapToGrid w:val="0"/>
          <w:lang w:val="en-US"/>
        </w:rPr>
        <w:t>-ExtIEs F1AP-PROTOCOL-EXTENSION ::= {</w:t>
      </w:r>
    </w:p>
    <w:p w14:paraId="2DF6E18F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  <w:lang w:val="en-US"/>
        </w:rPr>
        <w:tab/>
      </w:r>
      <w:r>
        <w:rPr>
          <w:snapToGrid w:val="0"/>
        </w:rPr>
        <w:t>...</w:t>
      </w:r>
    </w:p>
    <w:p w14:paraId="7338059C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}</w:t>
      </w:r>
    </w:p>
    <w:p w14:paraId="473C29A2" w14:textId="77777777" w:rsidR="001C56D0" w:rsidRDefault="001C56D0" w:rsidP="001C56D0">
      <w:pPr>
        <w:pStyle w:val="PL"/>
        <w:rPr>
          <w:snapToGrid w:val="0"/>
          <w:lang w:val="en-US"/>
        </w:rPr>
      </w:pPr>
    </w:p>
    <w:p w14:paraId="6A15FE58" w14:textId="77777777" w:rsidR="001C56D0" w:rsidRDefault="001C56D0" w:rsidP="001C56D0">
      <w:pPr>
        <w:pStyle w:val="PL"/>
        <w:rPr>
          <w:snapToGrid w:val="0"/>
          <w:lang w:val="en-US"/>
        </w:rPr>
      </w:pPr>
      <w:r>
        <w:rPr>
          <w:snapToGrid w:val="0"/>
        </w:rPr>
        <w:t xml:space="preserve">Mobile-IAB-MT-UE-ID ::= </w:t>
      </w:r>
      <w:r>
        <w:rPr>
          <w:rFonts w:eastAsia="宋体"/>
          <w:snapToGrid w:val="0"/>
          <w:lang w:val="en-US"/>
        </w:rPr>
        <w:t>OCTET STRING</w:t>
      </w:r>
    </w:p>
    <w:p w14:paraId="68CB75A5" w14:textId="77777777" w:rsidR="001C56D0" w:rsidRDefault="001C56D0" w:rsidP="001C56D0">
      <w:pPr>
        <w:pStyle w:val="PL"/>
        <w:rPr>
          <w:noProof w:val="0"/>
          <w:snapToGrid w:val="0"/>
        </w:rPr>
      </w:pPr>
    </w:p>
    <w:p w14:paraId="606D288F" w14:textId="77777777" w:rsidR="001C56D0" w:rsidRDefault="001C56D0" w:rsidP="001C56D0">
      <w:pPr>
        <w:pStyle w:val="PL"/>
        <w:rPr>
          <w:noProof w:val="0"/>
          <w:snapToGrid w:val="0"/>
        </w:rPr>
      </w:pPr>
    </w:p>
    <w:p w14:paraId="56B9EC2F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MUSIM-GapConfig ::= OCTET STRING</w:t>
      </w:r>
    </w:p>
    <w:p w14:paraId="35A6B90B" w14:textId="77777777" w:rsidR="001C56D0" w:rsidRDefault="001C56D0" w:rsidP="001C56D0">
      <w:pPr>
        <w:pStyle w:val="PL"/>
      </w:pPr>
    </w:p>
    <w:p w14:paraId="58159909" w14:textId="77777777" w:rsidR="001C56D0" w:rsidRDefault="001C56D0" w:rsidP="001C56D0">
      <w:pPr>
        <w:pStyle w:val="PL"/>
      </w:pPr>
      <w:r>
        <w:rPr>
          <w:snapToGrid w:val="0"/>
        </w:rPr>
        <w:t>MobileIAB-Barred</w:t>
      </w:r>
      <w:r>
        <w:rPr>
          <w:snapToGrid w:val="0"/>
        </w:rPr>
        <w:tab/>
        <w:t>::=</w:t>
      </w:r>
      <w:r>
        <w:rPr>
          <w:snapToGrid w:val="0"/>
        </w:rPr>
        <w:tab/>
        <w:t>ENUMERATED {barred, not-barred, ...}</w:t>
      </w:r>
    </w:p>
    <w:p w14:paraId="4F9CD765" w14:textId="77777777" w:rsidR="001C56D0" w:rsidRDefault="001C56D0" w:rsidP="001C56D0">
      <w:pPr>
        <w:pStyle w:val="PL"/>
      </w:pPr>
    </w:p>
    <w:p w14:paraId="4F001176" w14:textId="77777777" w:rsidR="001C56D0" w:rsidRDefault="001C56D0" w:rsidP="001C56D0">
      <w:pPr>
        <w:pStyle w:val="PL"/>
        <w:rPr>
          <w:rFonts w:eastAsia="宋体"/>
          <w:snapToGrid w:val="0"/>
          <w:lang w:val="en-US" w:eastAsia="zh-CN"/>
        </w:rPr>
      </w:pPr>
      <w:r>
        <w:rPr>
          <w:rFonts w:eastAsia="宋体"/>
        </w:rPr>
        <w:t>MeasBasedOn</w:t>
      </w:r>
      <w:r>
        <w:rPr>
          <w:snapToGrid w:val="0"/>
        </w:rPr>
        <w:t>AggregatedResources</w:t>
      </w:r>
      <w:r>
        <w:rPr>
          <w:rFonts w:eastAsia="宋体"/>
        </w:rPr>
        <w:t xml:space="preserve"> ::= </w:t>
      </w:r>
      <w:r>
        <w:rPr>
          <w:noProof w:val="0"/>
          <w:snapToGrid w:val="0"/>
        </w:rPr>
        <w:t>ENUMERATED { true, ... }</w:t>
      </w:r>
    </w:p>
    <w:p w14:paraId="50AAB88E" w14:textId="77777777" w:rsidR="001C56D0" w:rsidRDefault="001C56D0" w:rsidP="001C56D0">
      <w:pPr>
        <w:pStyle w:val="PL"/>
        <w:rPr>
          <w:rFonts w:eastAsia="Times New Roman"/>
          <w:noProof w:val="0"/>
          <w:snapToGrid w:val="0"/>
          <w:lang w:eastAsia="ko-KR"/>
        </w:rPr>
      </w:pPr>
    </w:p>
    <w:p w14:paraId="4076ED83" w14:textId="77777777" w:rsidR="001C56D0" w:rsidRDefault="001C56D0" w:rsidP="001C56D0">
      <w:pPr>
        <w:pStyle w:val="PL"/>
        <w:rPr>
          <w:snapToGrid w:val="0"/>
          <w:lang w:eastAsia="zh-CN"/>
        </w:rPr>
      </w:pPr>
      <w:r>
        <w:rPr>
          <w:noProof w:val="0"/>
          <w:snapToGrid w:val="0"/>
        </w:rPr>
        <w:t>MobilityInitiation</w:t>
      </w:r>
      <w:r>
        <w:rPr>
          <w:snapToGrid w:val="0"/>
          <w:lang w:eastAsia="zh-CN"/>
        </w:rPr>
        <w:tab/>
        <w:t>::= CHOICE {</w:t>
      </w:r>
    </w:p>
    <w:p w14:paraId="2D8290D5" w14:textId="77777777" w:rsidR="001C56D0" w:rsidRDefault="001C56D0" w:rsidP="001C56D0">
      <w:pPr>
        <w:pStyle w:val="PL"/>
        <w:rPr>
          <w:snapToGrid w:val="0"/>
          <w:lang w:eastAsia="zh-CN"/>
        </w:rPr>
      </w:pPr>
      <w:r>
        <w:rPr>
          <w:snapToGrid w:val="0"/>
          <w:lang w:eastAsia="zh-CN"/>
        </w:rPr>
        <w:tab/>
        <w:t>mobilityTrigger</w:t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  <w:t>MobilityTrigger,</w:t>
      </w:r>
    </w:p>
    <w:p w14:paraId="04FB17D8" w14:textId="77777777" w:rsidR="001C56D0" w:rsidRDefault="001C56D0" w:rsidP="001C56D0">
      <w:pPr>
        <w:pStyle w:val="PL"/>
        <w:rPr>
          <w:snapToGrid w:val="0"/>
          <w:lang w:eastAsia="zh-CN"/>
        </w:rPr>
      </w:pPr>
      <w:r>
        <w:rPr>
          <w:snapToGrid w:val="0"/>
          <w:lang w:eastAsia="zh-CN"/>
        </w:rPr>
        <w:tab/>
        <w:t>mobilityInitiation-AssistanceInfo</w:t>
      </w:r>
      <w:r>
        <w:rPr>
          <w:snapToGrid w:val="0"/>
          <w:lang w:eastAsia="zh-CN"/>
        </w:rPr>
        <w:tab/>
        <w:t>MobilityInitiation-AssistanceInfo,</w:t>
      </w:r>
      <w:r>
        <w:t xml:space="preserve"> </w:t>
      </w:r>
    </w:p>
    <w:p w14:paraId="2FCE727E" w14:textId="77777777" w:rsidR="001C56D0" w:rsidRDefault="001C56D0" w:rsidP="001C56D0">
      <w:pPr>
        <w:pStyle w:val="PL"/>
        <w:rPr>
          <w:snapToGrid w:val="0"/>
          <w:lang w:eastAsia="zh-CN"/>
        </w:rPr>
      </w:pPr>
      <w:r>
        <w:rPr>
          <w:snapToGrid w:val="0"/>
          <w:lang w:eastAsia="zh-CN"/>
        </w:rPr>
        <w:tab/>
        <w:t>choice-extension</w:t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  <w:t xml:space="preserve">ProtocolIE-SingleContainer { { </w:t>
      </w:r>
      <w:r>
        <w:rPr>
          <w:noProof w:val="0"/>
          <w:snapToGrid w:val="0"/>
        </w:rPr>
        <w:t>MobilityInitiation</w:t>
      </w:r>
      <w:r>
        <w:rPr>
          <w:snapToGrid w:val="0"/>
          <w:lang w:eastAsia="zh-CN"/>
        </w:rPr>
        <w:t>-ExtIEs} }</w:t>
      </w:r>
    </w:p>
    <w:p w14:paraId="1E0B0805" w14:textId="77777777" w:rsidR="001C56D0" w:rsidRDefault="001C56D0" w:rsidP="001C56D0">
      <w:pPr>
        <w:pStyle w:val="PL"/>
        <w:rPr>
          <w:snapToGrid w:val="0"/>
          <w:lang w:eastAsia="zh-CN"/>
        </w:rPr>
      </w:pPr>
      <w:r>
        <w:rPr>
          <w:snapToGrid w:val="0"/>
          <w:lang w:eastAsia="zh-CN"/>
        </w:rPr>
        <w:t>}</w:t>
      </w:r>
    </w:p>
    <w:p w14:paraId="283F5CCB" w14:textId="77777777" w:rsidR="001C56D0" w:rsidRDefault="001C56D0" w:rsidP="001C56D0">
      <w:pPr>
        <w:pStyle w:val="PL"/>
        <w:rPr>
          <w:snapToGrid w:val="0"/>
          <w:lang w:eastAsia="zh-CN"/>
        </w:rPr>
      </w:pPr>
    </w:p>
    <w:p w14:paraId="21D79B55" w14:textId="77777777" w:rsidR="001C56D0" w:rsidRDefault="001C56D0" w:rsidP="001C56D0">
      <w:pPr>
        <w:pStyle w:val="PL"/>
        <w:rPr>
          <w:snapToGrid w:val="0"/>
          <w:lang w:eastAsia="zh-CN"/>
        </w:rPr>
      </w:pPr>
      <w:bookmarkStart w:id="3469" w:name="_Hlk199346726"/>
      <w:r>
        <w:rPr>
          <w:noProof w:val="0"/>
          <w:snapToGrid w:val="0"/>
        </w:rPr>
        <w:lastRenderedPageBreak/>
        <w:t>MobilityInitiation</w:t>
      </w:r>
      <w:r>
        <w:rPr>
          <w:snapToGrid w:val="0"/>
          <w:lang w:eastAsia="zh-CN"/>
        </w:rPr>
        <w:t>-ExtIEs</w:t>
      </w:r>
      <w:r>
        <w:rPr>
          <w:noProof w:val="0"/>
        </w:rPr>
        <w:t xml:space="preserve"> </w:t>
      </w:r>
      <w:bookmarkEnd w:id="3469"/>
      <w:r>
        <w:rPr>
          <w:noProof w:val="0"/>
        </w:rPr>
        <w:t>F1AP-PROTOCOL-IES</w:t>
      </w:r>
      <w:r>
        <w:rPr>
          <w:snapToGrid w:val="0"/>
          <w:lang w:eastAsia="zh-CN"/>
        </w:rPr>
        <w:t xml:space="preserve"> ::= {</w:t>
      </w:r>
    </w:p>
    <w:p w14:paraId="676EDF92" w14:textId="77777777" w:rsidR="001C56D0" w:rsidRDefault="001C56D0" w:rsidP="001C56D0">
      <w:pPr>
        <w:pStyle w:val="PL"/>
        <w:rPr>
          <w:snapToGrid w:val="0"/>
          <w:lang w:eastAsia="zh-CN"/>
        </w:rPr>
      </w:pPr>
      <w:r>
        <w:rPr>
          <w:snapToGrid w:val="0"/>
          <w:lang w:eastAsia="zh-CN"/>
        </w:rPr>
        <w:tab/>
        <w:t>...</w:t>
      </w:r>
    </w:p>
    <w:p w14:paraId="2383E01F" w14:textId="77777777" w:rsidR="001C56D0" w:rsidRDefault="001C56D0" w:rsidP="001C56D0">
      <w:pPr>
        <w:pStyle w:val="PL"/>
        <w:rPr>
          <w:snapToGrid w:val="0"/>
          <w:lang w:eastAsia="zh-CN"/>
        </w:rPr>
      </w:pPr>
      <w:r>
        <w:rPr>
          <w:snapToGrid w:val="0"/>
          <w:lang w:eastAsia="zh-CN"/>
        </w:rPr>
        <w:t>}</w:t>
      </w:r>
    </w:p>
    <w:p w14:paraId="1539D750" w14:textId="77777777" w:rsidR="001C56D0" w:rsidRDefault="001C56D0" w:rsidP="001C56D0">
      <w:pPr>
        <w:pStyle w:val="PL"/>
        <w:rPr>
          <w:noProof w:val="0"/>
          <w:snapToGrid w:val="0"/>
          <w:lang w:eastAsia="ko-KR"/>
        </w:rPr>
      </w:pPr>
    </w:p>
    <w:p w14:paraId="6705C791" w14:textId="77777777" w:rsidR="001C56D0" w:rsidRDefault="001C56D0" w:rsidP="001C56D0">
      <w:pPr>
        <w:pStyle w:val="PL"/>
        <w:rPr>
          <w:noProof w:val="0"/>
          <w:snapToGrid w:val="0"/>
        </w:rPr>
      </w:pPr>
    </w:p>
    <w:p w14:paraId="63C5E5A8" w14:textId="77777777" w:rsidR="001C56D0" w:rsidRDefault="001C56D0" w:rsidP="001C56D0">
      <w:pPr>
        <w:pStyle w:val="PL"/>
        <w:rPr>
          <w:snapToGrid w:val="0"/>
          <w:lang w:eastAsia="zh-CN"/>
        </w:rPr>
      </w:pPr>
      <w:r>
        <w:rPr>
          <w:snapToGrid w:val="0"/>
          <w:lang w:eastAsia="zh-CN"/>
        </w:rPr>
        <w:t>MobilityTrigger</w:t>
      </w:r>
      <w:r>
        <w:rPr>
          <w:snapToGrid w:val="0"/>
          <w:lang w:eastAsia="zh-CN"/>
        </w:rPr>
        <w:tab/>
        <w:t xml:space="preserve">::= </w:t>
      </w:r>
      <w:r>
        <w:t xml:space="preserve">SEQUENCE </w:t>
      </w:r>
      <w:r>
        <w:rPr>
          <w:snapToGrid w:val="0"/>
          <w:lang w:eastAsia="zh-CN"/>
        </w:rPr>
        <w:t>{</w:t>
      </w:r>
    </w:p>
    <w:p w14:paraId="3A085205" w14:textId="77777777" w:rsidR="001C56D0" w:rsidRDefault="001C56D0" w:rsidP="001C56D0">
      <w:pPr>
        <w:pStyle w:val="PL"/>
        <w:rPr>
          <w:noProof w:val="0"/>
          <w:lang w:eastAsia="ko-KR"/>
        </w:rPr>
      </w:pPr>
      <w:r>
        <w:rPr>
          <w:noProof w:val="0"/>
        </w:rPr>
        <w:tab/>
        <w:t>mobilityTriggeringIndication</w:t>
      </w:r>
      <w:r>
        <w:rPr>
          <w:noProof w:val="0"/>
        </w:rPr>
        <w:tab/>
      </w:r>
      <w:r>
        <w:rPr>
          <w:noProof w:val="0"/>
        </w:rPr>
        <w:tab/>
        <w:t>MobilityTriggeringIndication,</w:t>
      </w:r>
    </w:p>
    <w:p w14:paraId="6C3F6A8C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</w:r>
      <w:r>
        <w:t>mobilityInitiation-CellSwitchInfo</w:t>
      </w:r>
      <w:r>
        <w:tab/>
        <w:t>MobilityInitiation-CellSwitchInfo</w:t>
      </w:r>
      <w:r>
        <w:tab/>
      </w:r>
      <w:r>
        <w:rPr>
          <w:noProof w:val="0"/>
        </w:rPr>
        <w:t>OPTIONAL,</w:t>
      </w:r>
    </w:p>
    <w:p w14:paraId="57E769CE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  <w:snapToGrid w:val="0"/>
        </w:rPr>
        <w:tab/>
        <w:t>mobilityInitiation-EarlyULSyncInfo</w:t>
      </w:r>
      <w:r>
        <w:rPr>
          <w:noProof w:val="0"/>
          <w:snapToGrid w:val="0"/>
        </w:rPr>
        <w:tab/>
        <w:t>MobilityInitiation-EarlyULSyncInfo</w:t>
      </w:r>
      <w:r>
        <w:t xml:space="preserve"> </w:t>
      </w:r>
      <w:r>
        <w:tab/>
      </w:r>
      <w:r>
        <w:rPr>
          <w:noProof w:val="0"/>
        </w:rPr>
        <w:t>OPTIONAL,</w:t>
      </w:r>
    </w:p>
    <w:p w14:paraId="63D2E1DE" w14:textId="77777777" w:rsidR="001C56D0" w:rsidRDefault="001C56D0" w:rsidP="001C56D0">
      <w:pPr>
        <w:pStyle w:val="PL"/>
        <w:rPr>
          <w:snapToGrid w:val="0"/>
          <w:lang w:eastAsia="zh-CN"/>
        </w:rPr>
      </w:pPr>
      <w:r>
        <w:rPr>
          <w:noProof w:val="0"/>
          <w:snapToGrid w:val="0"/>
        </w:rPr>
        <w:tab/>
        <w:t>mobilityInitiation-EarlyDLSyncInfo</w:t>
      </w:r>
      <w:r>
        <w:rPr>
          <w:noProof w:val="0"/>
          <w:snapToGrid w:val="0"/>
        </w:rPr>
        <w:tab/>
        <w:t>MobilityInitiation-EarlyDLSyncInfo</w:t>
      </w:r>
      <w:r>
        <w:t xml:space="preserve"> </w:t>
      </w:r>
      <w:r>
        <w:tab/>
      </w:r>
      <w:r>
        <w:rPr>
          <w:noProof w:val="0"/>
        </w:rPr>
        <w:t>OPTIONAL,</w:t>
      </w:r>
    </w:p>
    <w:p w14:paraId="2C300047" w14:textId="77777777" w:rsidR="001C56D0" w:rsidRDefault="001C56D0" w:rsidP="001C56D0">
      <w:pPr>
        <w:pStyle w:val="PL"/>
        <w:rPr>
          <w:snapToGrid w:val="0"/>
          <w:lang w:val="fr-FR" w:eastAsia="zh-CN"/>
        </w:rPr>
      </w:pPr>
      <w:r>
        <w:rPr>
          <w:snapToGrid w:val="0"/>
          <w:lang w:eastAsia="zh-CN"/>
        </w:rPr>
        <w:tab/>
      </w:r>
      <w:r>
        <w:rPr>
          <w:noProof w:val="0"/>
          <w:lang w:val="fr-FR"/>
        </w:rPr>
        <w:t>iE-Extensions</w:t>
      </w:r>
      <w:r>
        <w:rPr>
          <w:snapToGrid w:val="0"/>
          <w:lang w:val="fr-FR" w:eastAsia="zh-CN"/>
        </w:rPr>
        <w:tab/>
      </w:r>
      <w:r>
        <w:rPr>
          <w:snapToGrid w:val="0"/>
          <w:lang w:val="fr-FR" w:eastAsia="zh-CN"/>
        </w:rPr>
        <w:tab/>
      </w:r>
      <w:r>
        <w:rPr>
          <w:snapToGrid w:val="0"/>
          <w:lang w:val="fr-FR" w:eastAsia="zh-CN"/>
        </w:rPr>
        <w:tab/>
      </w:r>
      <w:r>
        <w:rPr>
          <w:snapToGrid w:val="0"/>
          <w:lang w:val="fr-FR" w:eastAsia="zh-CN"/>
        </w:rPr>
        <w:tab/>
      </w:r>
      <w:r>
        <w:rPr>
          <w:snapToGrid w:val="0"/>
          <w:lang w:val="fr-FR" w:eastAsia="zh-CN"/>
        </w:rPr>
        <w:tab/>
      </w:r>
      <w:r>
        <w:rPr>
          <w:snapToGrid w:val="0"/>
          <w:lang w:val="fr-FR" w:eastAsia="zh-CN"/>
        </w:rPr>
        <w:tab/>
      </w:r>
      <w:r>
        <w:rPr>
          <w:noProof w:val="0"/>
          <w:lang w:val="fr-FR"/>
        </w:rPr>
        <w:t xml:space="preserve">ProtocolExtensionContainer </w:t>
      </w:r>
      <w:r>
        <w:rPr>
          <w:snapToGrid w:val="0"/>
          <w:lang w:val="fr-FR" w:eastAsia="zh-CN"/>
        </w:rPr>
        <w:t>{ { MobilityTrigger-ExtIEs} }</w:t>
      </w:r>
    </w:p>
    <w:p w14:paraId="48877C95" w14:textId="77777777" w:rsidR="001C56D0" w:rsidRDefault="001C56D0" w:rsidP="001C56D0">
      <w:pPr>
        <w:pStyle w:val="PL"/>
        <w:rPr>
          <w:snapToGrid w:val="0"/>
          <w:lang w:eastAsia="zh-CN"/>
        </w:rPr>
      </w:pPr>
      <w:r>
        <w:rPr>
          <w:snapToGrid w:val="0"/>
          <w:lang w:eastAsia="zh-CN"/>
        </w:rPr>
        <w:t>}</w:t>
      </w:r>
    </w:p>
    <w:p w14:paraId="10C34356" w14:textId="77777777" w:rsidR="001C56D0" w:rsidRDefault="001C56D0" w:rsidP="001C56D0">
      <w:pPr>
        <w:pStyle w:val="PL"/>
        <w:rPr>
          <w:snapToGrid w:val="0"/>
          <w:lang w:eastAsia="zh-CN"/>
        </w:rPr>
      </w:pPr>
    </w:p>
    <w:p w14:paraId="2DFB009A" w14:textId="77777777" w:rsidR="001C56D0" w:rsidRDefault="001C56D0" w:rsidP="001C56D0">
      <w:pPr>
        <w:pStyle w:val="PL"/>
        <w:rPr>
          <w:snapToGrid w:val="0"/>
          <w:lang w:eastAsia="zh-CN"/>
        </w:rPr>
      </w:pPr>
      <w:r>
        <w:rPr>
          <w:snapToGrid w:val="0"/>
          <w:lang w:eastAsia="zh-CN"/>
        </w:rPr>
        <w:t>MobilityTrigger-ExtIEs F1AP-PROTOCOL-</w:t>
      </w:r>
      <w:r>
        <w:rPr>
          <w:noProof w:val="0"/>
        </w:rPr>
        <w:t>EXTENSION</w:t>
      </w:r>
      <w:r>
        <w:rPr>
          <w:snapToGrid w:val="0"/>
          <w:lang w:eastAsia="zh-CN"/>
        </w:rPr>
        <w:t>::= {</w:t>
      </w:r>
    </w:p>
    <w:p w14:paraId="1152DCEE" w14:textId="77777777" w:rsidR="001C56D0" w:rsidRDefault="001C56D0" w:rsidP="001C56D0">
      <w:pPr>
        <w:pStyle w:val="PL"/>
        <w:rPr>
          <w:snapToGrid w:val="0"/>
          <w:lang w:eastAsia="zh-CN"/>
        </w:rPr>
      </w:pPr>
      <w:r>
        <w:rPr>
          <w:snapToGrid w:val="0"/>
          <w:lang w:eastAsia="zh-CN"/>
        </w:rPr>
        <w:tab/>
        <w:t>...</w:t>
      </w:r>
    </w:p>
    <w:p w14:paraId="32F246CA" w14:textId="77777777" w:rsidR="001C56D0" w:rsidRDefault="001C56D0" w:rsidP="001C56D0">
      <w:pPr>
        <w:pStyle w:val="PL"/>
        <w:rPr>
          <w:snapToGrid w:val="0"/>
          <w:lang w:eastAsia="zh-CN"/>
        </w:rPr>
      </w:pPr>
      <w:r>
        <w:rPr>
          <w:snapToGrid w:val="0"/>
          <w:lang w:eastAsia="zh-CN"/>
        </w:rPr>
        <w:t>}</w:t>
      </w:r>
    </w:p>
    <w:p w14:paraId="1392934B" w14:textId="77777777" w:rsidR="001C56D0" w:rsidRDefault="001C56D0" w:rsidP="001C56D0">
      <w:pPr>
        <w:pStyle w:val="PL"/>
        <w:rPr>
          <w:lang w:eastAsia="ko-KR"/>
        </w:rPr>
      </w:pPr>
    </w:p>
    <w:p w14:paraId="79296AE6" w14:textId="77777777" w:rsidR="001C56D0" w:rsidRDefault="001C56D0" w:rsidP="001C56D0">
      <w:pPr>
        <w:pStyle w:val="PL"/>
      </w:pPr>
      <w:r>
        <w:rPr>
          <w:noProof w:val="0"/>
        </w:rPr>
        <w:t xml:space="preserve">MobilityTriggeringIndication ::=  </w:t>
      </w:r>
      <w:r>
        <w:t>BIT STRING (SIZE(8))</w:t>
      </w:r>
    </w:p>
    <w:p w14:paraId="44F704C6" w14:textId="77777777" w:rsidR="001C56D0" w:rsidRDefault="001C56D0" w:rsidP="001C56D0">
      <w:pPr>
        <w:pStyle w:val="PL"/>
      </w:pPr>
    </w:p>
    <w:p w14:paraId="537EE649" w14:textId="77777777" w:rsidR="001C56D0" w:rsidRDefault="001C56D0" w:rsidP="001C56D0">
      <w:pPr>
        <w:pStyle w:val="PL"/>
      </w:pPr>
      <w:r>
        <w:t>MobilityInitiation-CellSwitchInfo ::= SEQUENCE {</w:t>
      </w:r>
    </w:p>
    <w:p w14:paraId="46556DDD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candidateCellwithBeamInfo</w:t>
      </w:r>
      <w:r>
        <w:rPr>
          <w:noProof w:val="0"/>
        </w:rPr>
        <w:tab/>
      </w:r>
      <w:r>
        <w:rPr>
          <w:noProof w:val="0"/>
        </w:rPr>
        <w:tab/>
        <w:t>CandidateCellwithBeamInfo,</w:t>
      </w:r>
    </w:p>
    <w:p w14:paraId="56648DFA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</w:rPr>
        <w:tab/>
        <w:t>iE-Extensions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ProtocolExtensionContainer { { </w:t>
      </w:r>
      <w:r>
        <w:t>MobilityInitiation-CellSwitchInfo</w:t>
      </w:r>
      <w:r>
        <w:rPr>
          <w:noProof w:val="0"/>
        </w:rPr>
        <w:t>-ExtIEs } }</w:t>
      </w:r>
      <w:r>
        <w:rPr>
          <w:noProof w:val="0"/>
        </w:rPr>
        <w:tab/>
        <w:t>OPTIONAL</w:t>
      </w:r>
      <w:r>
        <w:rPr>
          <w:noProof w:val="0"/>
          <w:snapToGrid w:val="0"/>
        </w:rPr>
        <w:t>,</w:t>
      </w:r>
    </w:p>
    <w:p w14:paraId="6AA78FBA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...</w:t>
      </w:r>
    </w:p>
    <w:p w14:paraId="3941BF97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}</w:t>
      </w:r>
    </w:p>
    <w:p w14:paraId="2A5FE8B6" w14:textId="77777777" w:rsidR="001C56D0" w:rsidRDefault="001C56D0" w:rsidP="001C56D0">
      <w:pPr>
        <w:pStyle w:val="PL"/>
        <w:rPr>
          <w:noProof w:val="0"/>
        </w:rPr>
      </w:pPr>
    </w:p>
    <w:p w14:paraId="3C6F5453" w14:textId="77777777" w:rsidR="001C56D0" w:rsidRDefault="001C56D0" w:rsidP="001C56D0">
      <w:pPr>
        <w:pStyle w:val="PL"/>
        <w:rPr>
          <w:noProof w:val="0"/>
        </w:rPr>
      </w:pPr>
      <w:r>
        <w:t>MobilityInitiation-CellSwitchInfo</w:t>
      </w:r>
      <w:r>
        <w:rPr>
          <w:noProof w:val="0"/>
        </w:rPr>
        <w:t>-ExtIEs</w:t>
      </w:r>
      <w:r>
        <w:rPr>
          <w:noProof w:val="0"/>
        </w:rPr>
        <w:tab/>
        <w:t>F1AP-PROTOCOL-EXTENSION ::= {</w:t>
      </w:r>
    </w:p>
    <w:p w14:paraId="1602D590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...</w:t>
      </w:r>
    </w:p>
    <w:p w14:paraId="05C7ADE3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}</w:t>
      </w:r>
    </w:p>
    <w:p w14:paraId="58669642" w14:textId="77777777" w:rsidR="001C56D0" w:rsidRDefault="001C56D0" w:rsidP="001C56D0">
      <w:pPr>
        <w:pStyle w:val="PL"/>
      </w:pPr>
    </w:p>
    <w:p w14:paraId="729F560A" w14:textId="77777777" w:rsidR="001C56D0" w:rsidRDefault="001C56D0" w:rsidP="001C56D0">
      <w:pPr>
        <w:pStyle w:val="PL"/>
      </w:pPr>
      <w:r>
        <w:rPr>
          <w:noProof w:val="0"/>
          <w:snapToGrid w:val="0"/>
        </w:rPr>
        <w:t>MobilityInitiation-EarlyULSyncInfo</w:t>
      </w:r>
      <w:r>
        <w:t xml:space="preserve"> ::= SEQUENCE {</w:t>
      </w:r>
    </w:p>
    <w:p w14:paraId="65B4A555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candidateCellwithBeamInfoList</w:t>
      </w:r>
      <w:r>
        <w:rPr>
          <w:noProof w:val="0"/>
        </w:rPr>
        <w:tab/>
      </w:r>
      <w:r>
        <w:rPr>
          <w:noProof w:val="0"/>
        </w:rPr>
        <w:tab/>
        <w:t>CandidateCellwithBeamInfoList,</w:t>
      </w:r>
    </w:p>
    <w:p w14:paraId="5E3796B4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</w:rPr>
        <w:tab/>
        <w:t>iE-Extensions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ProtocolExtensionContainer { { </w:t>
      </w:r>
      <w:r>
        <w:rPr>
          <w:noProof w:val="0"/>
          <w:snapToGrid w:val="0"/>
        </w:rPr>
        <w:t>MobilityInitiation-EarlyULSyncInfo</w:t>
      </w:r>
      <w:r>
        <w:rPr>
          <w:noProof w:val="0"/>
        </w:rPr>
        <w:t>-ExtIEs } }</w:t>
      </w:r>
      <w:r>
        <w:rPr>
          <w:noProof w:val="0"/>
        </w:rPr>
        <w:tab/>
        <w:t>OPTIONAL</w:t>
      </w:r>
      <w:r>
        <w:rPr>
          <w:noProof w:val="0"/>
          <w:snapToGrid w:val="0"/>
        </w:rPr>
        <w:t>,</w:t>
      </w:r>
    </w:p>
    <w:p w14:paraId="159D55A7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...</w:t>
      </w:r>
    </w:p>
    <w:p w14:paraId="4FEBAE79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}</w:t>
      </w:r>
    </w:p>
    <w:p w14:paraId="1F914AC0" w14:textId="77777777" w:rsidR="001C56D0" w:rsidRDefault="001C56D0" w:rsidP="001C56D0">
      <w:pPr>
        <w:pStyle w:val="PL"/>
        <w:rPr>
          <w:noProof w:val="0"/>
        </w:rPr>
      </w:pPr>
    </w:p>
    <w:p w14:paraId="23ED65B8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  <w:snapToGrid w:val="0"/>
        </w:rPr>
        <w:t>MobilityInitiation-EarlyULSyncInfo</w:t>
      </w:r>
      <w:r>
        <w:rPr>
          <w:noProof w:val="0"/>
        </w:rPr>
        <w:t>-ExtIEs</w:t>
      </w:r>
      <w:r>
        <w:rPr>
          <w:noProof w:val="0"/>
        </w:rPr>
        <w:tab/>
        <w:t>F1AP-PROTOCOL-EXTENSION ::= {</w:t>
      </w:r>
    </w:p>
    <w:p w14:paraId="6563FFA2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...</w:t>
      </w:r>
    </w:p>
    <w:p w14:paraId="4852E81B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}</w:t>
      </w:r>
    </w:p>
    <w:p w14:paraId="2F9F301F" w14:textId="77777777" w:rsidR="001C56D0" w:rsidRDefault="001C56D0" w:rsidP="001C56D0">
      <w:pPr>
        <w:pStyle w:val="PL"/>
        <w:rPr>
          <w:noProof w:val="0"/>
        </w:rPr>
      </w:pPr>
    </w:p>
    <w:p w14:paraId="0905E6B6" w14:textId="77777777" w:rsidR="001C56D0" w:rsidRDefault="001C56D0" w:rsidP="001C56D0">
      <w:pPr>
        <w:pStyle w:val="PL"/>
      </w:pPr>
      <w:r>
        <w:rPr>
          <w:noProof w:val="0"/>
          <w:snapToGrid w:val="0"/>
        </w:rPr>
        <w:t>MobilityInitiation-EarlyDLSyncInfo</w:t>
      </w:r>
      <w:r>
        <w:rPr>
          <w:noProof w:val="0"/>
          <w:snapToGrid w:val="0"/>
        </w:rPr>
        <w:tab/>
      </w:r>
      <w:r>
        <w:t>::= SEQUENCE {</w:t>
      </w:r>
    </w:p>
    <w:p w14:paraId="4270989A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candidateCellwithBeamInfoList</w:t>
      </w:r>
      <w:r>
        <w:rPr>
          <w:noProof w:val="0"/>
        </w:rPr>
        <w:tab/>
      </w:r>
      <w:r>
        <w:rPr>
          <w:noProof w:val="0"/>
        </w:rPr>
        <w:tab/>
        <w:t>CandidateCellwithBeamInfoList,</w:t>
      </w:r>
    </w:p>
    <w:p w14:paraId="749B2688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</w:rPr>
        <w:tab/>
        <w:t>iE-Extensions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ProtocolExtensionContainer { { </w:t>
      </w:r>
      <w:r>
        <w:rPr>
          <w:noProof w:val="0"/>
          <w:snapToGrid w:val="0"/>
        </w:rPr>
        <w:t>MobilityInitiation-EarlyDLSyncInfo</w:t>
      </w:r>
      <w:r>
        <w:rPr>
          <w:noProof w:val="0"/>
        </w:rPr>
        <w:t>-ExtIEs } }</w:t>
      </w:r>
      <w:r>
        <w:rPr>
          <w:noProof w:val="0"/>
        </w:rPr>
        <w:tab/>
        <w:t>OPTIONAL</w:t>
      </w:r>
      <w:r>
        <w:rPr>
          <w:noProof w:val="0"/>
          <w:snapToGrid w:val="0"/>
        </w:rPr>
        <w:t>,</w:t>
      </w:r>
    </w:p>
    <w:p w14:paraId="7F222065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...</w:t>
      </w:r>
    </w:p>
    <w:p w14:paraId="5B41BF98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}</w:t>
      </w:r>
    </w:p>
    <w:p w14:paraId="046022A2" w14:textId="77777777" w:rsidR="001C56D0" w:rsidRDefault="001C56D0" w:rsidP="001C56D0">
      <w:pPr>
        <w:pStyle w:val="PL"/>
        <w:rPr>
          <w:noProof w:val="0"/>
        </w:rPr>
      </w:pPr>
    </w:p>
    <w:p w14:paraId="771D505A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  <w:snapToGrid w:val="0"/>
        </w:rPr>
        <w:t>MobilityInitiation-EarlyDLSyncInfo</w:t>
      </w:r>
      <w:r>
        <w:rPr>
          <w:noProof w:val="0"/>
        </w:rPr>
        <w:t>-ExtIEs</w:t>
      </w:r>
      <w:r>
        <w:rPr>
          <w:noProof w:val="0"/>
        </w:rPr>
        <w:tab/>
        <w:t>F1AP-PROTOCOL-EXTENSION ::= {</w:t>
      </w:r>
    </w:p>
    <w:p w14:paraId="3AA0930B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...</w:t>
      </w:r>
    </w:p>
    <w:p w14:paraId="3D35DAB2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}</w:t>
      </w:r>
    </w:p>
    <w:p w14:paraId="5613C65D" w14:textId="77777777" w:rsidR="001C56D0" w:rsidRDefault="001C56D0" w:rsidP="001C56D0">
      <w:pPr>
        <w:pStyle w:val="PL"/>
        <w:rPr>
          <w:noProof w:val="0"/>
        </w:rPr>
      </w:pPr>
    </w:p>
    <w:p w14:paraId="4FADC69C" w14:textId="77777777" w:rsidR="001C56D0" w:rsidRDefault="001C56D0" w:rsidP="001C56D0">
      <w:pPr>
        <w:pStyle w:val="PL"/>
      </w:pPr>
      <w:r>
        <w:rPr>
          <w:noProof w:val="0"/>
          <w:snapToGrid w:val="0"/>
        </w:rPr>
        <w:t>MobilityInitiation-AssistanceInfo</w:t>
      </w:r>
      <w:r>
        <w:rPr>
          <w:noProof w:val="0"/>
          <w:snapToGrid w:val="0"/>
        </w:rPr>
        <w:tab/>
      </w:r>
      <w:r>
        <w:t>::= SEQUENCE {</w:t>
      </w:r>
    </w:p>
    <w:p w14:paraId="58A92CEE" w14:textId="4A6B1BC4" w:rsidR="001C56D0" w:rsidRDefault="001C56D0" w:rsidP="001C56D0">
      <w:pPr>
        <w:pStyle w:val="PL"/>
      </w:pPr>
      <w:r>
        <w:tab/>
        <w:t>servingCellMeasurements</w:t>
      </w:r>
      <w:r>
        <w:tab/>
      </w:r>
      <w:r>
        <w:tab/>
      </w:r>
      <w:r>
        <w:tab/>
      </w:r>
      <w:r>
        <w:tab/>
        <w:t>ServingCellMeasurements,</w:t>
      </w:r>
    </w:p>
    <w:p w14:paraId="6D2D93A1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</w:r>
      <w:r>
        <w:rPr>
          <w:noProof w:val="0"/>
          <w:snapToGrid w:val="0"/>
        </w:rPr>
        <w:t>candidateCellwithMeasurementsList</w:t>
      </w:r>
      <w:r>
        <w:rPr>
          <w:noProof w:val="0"/>
          <w:snapToGrid w:val="0"/>
        </w:rPr>
        <w:tab/>
        <w:t>CandidateCellwithMeasurementsList</w:t>
      </w:r>
      <w:r>
        <w:rPr>
          <w:noProof w:val="0"/>
        </w:rPr>
        <w:t>,</w:t>
      </w:r>
    </w:p>
    <w:p w14:paraId="08857A48" w14:textId="77777777" w:rsidR="001C56D0" w:rsidRDefault="001C56D0" w:rsidP="001C56D0">
      <w:pPr>
        <w:pStyle w:val="PL"/>
        <w:rPr>
          <w:noProof w:val="0"/>
          <w:snapToGrid w:val="0"/>
          <w:lang w:val="fr-FR"/>
        </w:rPr>
      </w:pPr>
      <w:r>
        <w:rPr>
          <w:noProof w:val="0"/>
        </w:rPr>
        <w:tab/>
      </w:r>
      <w:r>
        <w:rPr>
          <w:noProof w:val="0"/>
          <w:lang w:val="fr-FR"/>
        </w:rPr>
        <w:t>iE-Extensions</w:t>
      </w:r>
      <w:r>
        <w:rPr>
          <w:noProof w:val="0"/>
          <w:lang w:val="fr-FR"/>
        </w:rPr>
        <w:tab/>
      </w:r>
      <w:r>
        <w:rPr>
          <w:noProof w:val="0"/>
          <w:lang w:val="fr-FR"/>
        </w:rPr>
        <w:tab/>
      </w:r>
      <w:r>
        <w:rPr>
          <w:noProof w:val="0"/>
          <w:lang w:val="fr-FR"/>
        </w:rPr>
        <w:tab/>
      </w:r>
      <w:r>
        <w:rPr>
          <w:noProof w:val="0"/>
          <w:lang w:val="fr-FR"/>
        </w:rPr>
        <w:tab/>
      </w:r>
      <w:r>
        <w:rPr>
          <w:noProof w:val="0"/>
          <w:lang w:val="fr-FR"/>
        </w:rPr>
        <w:tab/>
      </w:r>
      <w:r>
        <w:rPr>
          <w:noProof w:val="0"/>
          <w:lang w:val="fr-FR"/>
        </w:rPr>
        <w:tab/>
        <w:t xml:space="preserve">ProtocolExtensionContainer { { </w:t>
      </w:r>
      <w:r>
        <w:rPr>
          <w:noProof w:val="0"/>
          <w:snapToGrid w:val="0"/>
          <w:lang w:val="fr-FR"/>
        </w:rPr>
        <w:t>MobilityInitiation-AssistanceInfo</w:t>
      </w:r>
      <w:r>
        <w:rPr>
          <w:noProof w:val="0"/>
          <w:lang w:val="fr-FR"/>
        </w:rPr>
        <w:t>-ExtIEs } }</w:t>
      </w:r>
      <w:r>
        <w:rPr>
          <w:noProof w:val="0"/>
          <w:lang w:val="fr-FR"/>
        </w:rPr>
        <w:tab/>
        <w:t>OPTIONAL</w:t>
      </w:r>
      <w:r>
        <w:rPr>
          <w:noProof w:val="0"/>
          <w:snapToGrid w:val="0"/>
          <w:lang w:val="fr-FR"/>
        </w:rPr>
        <w:t>,</w:t>
      </w:r>
    </w:p>
    <w:p w14:paraId="03B0DA20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  <w:lang w:val="fr-FR"/>
        </w:rPr>
        <w:tab/>
      </w:r>
      <w:r>
        <w:rPr>
          <w:noProof w:val="0"/>
          <w:snapToGrid w:val="0"/>
        </w:rPr>
        <w:t>...</w:t>
      </w:r>
    </w:p>
    <w:p w14:paraId="32ACB96B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}</w:t>
      </w:r>
    </w:p>
    <w:p w14:paraId="275215C4" w14:textId="77777777" w:rsidR="001C56D0" w:rsidRDefault="001C56D0" w:rsidP="001C56D0">
      <w:pPr>
        <w:pStyle w:val="PL"/>
        <w:rPr>
          <w:noProof w:val="0"/>
        </w:rPr>
      </w:pPr>
    </w:p>
    <w:p w14:paraId="1319B628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  <w:snapToGrid w:val="0"/>
        </w:rPr>
        <w:t>MobilityInitiation-AssistanceInfo</w:t>
      </w:r>
      <w:r>
        <w:rPr>
          <w:noProof w:val="0"/>
        </w:rPr>
        <w:t>-ExtIEs</w:t>
      </w:r>
      <w:r>
        <w:rPr>
          <w:noProof w:val="0"/>
        </w:rPr>
        <w:tab/>
        <w:t>F1AP-PROTOCOL-EXTENSION ::= {</w:t>
      </w:r>
    </w:p>
    <w:p w14:paraId="5C6DC79D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...</w:t>
      </w:r>
    </w:p>
    <w:p w14:paraId="7A8FBCE1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}</w:t>
      </w:r>
    </w:p>
    <w:p w14:paraId="774E04B0" w14:textId="77777777" w:rsidR="001C56D0" w:rsidRDefault="001C56D0" w:rsidP="001C56D0">
      <w:pPr>
        <w:pStyle w:val="PL"/>
        <w:rPr>
          <w:noProof w:val="0"/>
        </w:rPr>
      </w:pPr>
    </w:p>
    <w:p w14:paraId="0716C502" w14:textId="77777777" w:rsidR="001C56D0" w:rsidRDefault="001C56D0" w:rsidP="001C56D0">
      <w:pPr>
        <w:pStyle w:val="PL"/>
        <w:rPr>
          <w:noProof w:val="0"/>
          <w:snapToGrid w:val="0"/>
        </w:rPr>
      </w:pPr>
    </w:p>
    <w:p w14:paraId="0F9094F4" w14:textId="77777777" w:rsidR="001C56D0" w:rsidRDefault="001C56D0" w:rsidP="001C56D0">
      <w:pPr>
        <w:pStyle w:val="PL"/>
      </w:pPr>
    </w:p>
    <w:p w14:paraId="38AF0319" w14:textId="77777777" w:rsidR="001C56D0" w:rsidRDefault="001C56D0" w:rsidP="001C56D0">
      <w:pPr>
        <w:pStyle w:val="PL"/>
        <w:outlineLvl w:val="3"/>
        <w:rPr>
          <w:noProof w:val="0"/>
          <w:snapToGrid w:val="0"/>
        </w:rPr>
      </w:pPr>
      <w:r>
        <w:rPr>
          <w:noProof w:val="0"/>
          <w:snapToGrid w:val="0"/>
        </w:rPr>
        <w:t>-- N</w:t>
      </w:r>
    </w:p>
    <w:p w14:paraId="2D16A13D" w14:textId="77777777" w:rsidR="001C56D0" w:rsidRDefault="001C56D0" w:rsidP="001C56D0">
      <w:pPr>
        <w:pStyle w:val="PL"/>
      </w:pPr>
    </w:p>
    <w:p w14:paraId="58345BC1" w14:textId="77777777" w:rsidR="001C56D0" w:rsidRDefault="001C56D0" w:rsidP="001C56D0">
      <w:pPr>
        <w:pStyle w:val="PL"/>
      </w:pPr>
      <w:r>
        <w:t>NRA2XServicesAuthorized ::= SEQUENCE {</w:t>
      </w:r>
    </w:p>
    <w:p w14:paraId="6BB0D699" w14:textId="77777777" w:rsidR="001C56D0" w:rsidRDefault="001C56D0" w:rsidP="001C56D0">
      <w:pPr>
        <w:pStyle w:val="PL"/>
      </w:pPr>
      <w:r>
        <w:tab/>
        <w:t>aerialUE</w:t>
      </w:r>
      <w:r>
        <w:tab/>
      </w:r>
      <w:r>
        <w:tab/>
      </w:r>
      <w:r>
        <w:tab/>
        <w:t>AerialUE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OPTIONAL,</w:t>
      </w:r>
    </w:p>
    <w:p w14:paraId="7A25A377" w14:textId="77777777" w:rsidR="001C56D0" w:rsidRDefault="001C56D0" w:rsidP="001C56D0">
      <w:pPr>
        <w:pStyle w:val="PL"/>
      </w:pPr>
      <w:r>
        <w:tab/>
      </w:r>
      <w:r>
        <w:rPr>
          <w:lang w:val="en-US"/>
        </w:rPr>
        <w:t>c</w:t>
      </w:r>
      <w:r>
        <w:t>ontrollerUE</w:t>
      </w:r>
      <w:r>
        <w:tab/>
      </w:r>
      <w:r>
        <w:tab/>
        <w:t>ControllerUE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OPTIONAL,</w:t>
      </w:r>
    </w:p>
    <w:p w14:paraId="10FCFE0D" w14:textId="77777777" w:rsidR="001C56D0" w:rsidRDefault="001C56D0" w:rsidP="001C56D0">
      <w:pPr>
        <w:pStyle w:val="PL"/>
      </w:pPr>
      <w:r>
        <w:tab/>
        <w:t>iE-Extensions</w:t>
      </w:r>
      <w:r>
        <w:tab/>
      </w:r>
      <w:r>
        <w:tab/>
        <w:t>ProtocolExtensionContainer { {NRA2XServicesAuthorized-ExtIEs} }</w:t>
      </w:r>
      <w:r>
        <w:tab/>
        <w:t>OPTIONAL</w:t>
      </w:r>
    </w:p>
    <w:p w14:paraId="54AAE8E7" w14:textId="77777777" w:rsidR="001C56D0" w:rsidRDefault="001C56D0" w:rsidP="001C56D0">
      <w:pPr>
        <w:pStyle w:val="PL"/>
      </w:pPr>
      <w:r>
        <w:t>}</w:t>
      </w:r>
    </w:p>
    <w:p w14:paraId="3BB5B7E4" w14:textId="77777777" w:rsidR="001C56D0" w:rsidRDefault="001C56D0" w:rsidP="001C56D0">
      <w:pPr>
        <w:pStyle w:val="PL"/>
      </w:pPr>
    </w:p>
    <w:p w14:paraId="455C74BA" w14:textId="77777777" w:rsidR="001C56D0" w:rsidRDefault="001C56D0" w:rsidP="001C56D0">
      <w:pPr>
        <w:pStyle w:val="PL"/>
      </w:pPr>
      <w:r>
        <w:t>NRA2XServicesAuthorized-ExtIEs F1AP-PROTOCOL-EXTENSION ::= {</w:t>
      </w:r>
    </w:p>
    <w:p w14:paraId="06F6E7AE" w14:textId="77777777" w:rsidR="001C56D0" w:rsidRDefault="001C56D0" w:rsidP="001C56D0">
      <w:pPr>
        <w:pStyle w:val="PL"/>
      </w:pPr>
      <w:r>
        <w:tab/>
        <w:t>...</w:t>
      </w:r>
    </w:p>
    <w:p w14:paraId="4922A519" w14:textId="77777777" w:rsidR="001C56D0" w:rsidRDefault="001C56D0" w:rsidP="001C56D0">
      <w:pPr>
        <w:pStyle w:val="PL"/>
      </w:pPr>
      <w:r>
        <w:t>}</w:t>
      </w:r>
    </w:p>
    <w:p w14:paraId="51249456" w14:textId="77777777" w:rsidR="001C56D0" w:rsidRDefault="001C56D0" w:rsidP="001C56D0">
      <w:pPr>
        <w:pStyle w:val="PL"/>
      </w:pPr>
    </w:p>
    <w:p w14:paraId="035B826F" w14:textId="77777777" w:rsidR="001C56D0" w:rsidRDefault="001C56D0" w:rsidP="001C56D0">
      <w:pPr>
        <w:pStyle w:val="PL"/>
      </w:pPr>
      <w:r>
        <w:lastRenderedPageBreak/>
        <w:t xml:space="preserve">AerialUE ::= ENUMERATED { </w:t>
      </w:r>
    </w:p>
    <w:p w14:paraId="68A791F9" w14:textId="77777777" w:rsidR="001C56D0" w:rsidRDefault="001C56D0" w:rsidP="001C56D0">
      <w:pPr>
        <w:pStyle w:val="PL"/>
      </w:pPr>
      <w:r>
        <w:tab/>
        <w:t>authorized,</w:t>
      </w:r>
    </w:p>
    <w:p w14:paraId="7F97D964" w14:textId="77777777" w:rsidR="001C56D0" w:rsidRDefault="001C56D0" w:rsidP="001C56D0">
      <w:pPr>
        <w:pStyle w:val="PL"/>
      </w:pPr>
      <w:r>
        <w:tab/>
        <w:t>not-authorized,</w:t>
      </w:r>
    </w:p>
    <w:p w14:paraId="7F7BCCA8" w14:textId="77777777" w:rsidR="001C56D0" w:rsidRDefault="001C56D0" w:rsidP="001C56D0">
      <w:pPr>
        <w:pStyle w:val="PL"/>
      </w:pPr>
      <w:r>
        <w:tab/>
        <w:t>...</w:t>
      </w:r>
    </w:p>
    <w:p w14:paraId="4B6748A2" w14:textId="77777777" w:rsidR="001C56D0" w:rsidRDefault="001C56D0" w:rsidP="001C56D0">
      <w:pPr>
        <w:pStyle w:val="PL"/>
      </w:pPr>
      <w:r>
        <w:t>}</w:t>
      </w:r>
    </w:p>
    <w:p w14:paraId="545A5594" w14:textId="77777777" w:rsidR="001C56D0" w:rsidRDefault="001C56D0" w:rsidP="001C56D0">
      <w:pPr>
        <w:pStyle w:val="PL"/>
      </w:pPr>
    </w:p>
    <w:p w14:paraId="2891E9BB" w14:textId="77777777" w:rsidR="001C56D0" w:rsidRDefault="001C56D0" w:rsidP="001C56D0">
      <w:pPr>
        <w:pStyle w:val="PL"/>
      </w:pPr>
      <w:r>
        <w:t xml:space="preserve">ControllerUE ::= ENUMERATED { </w:t>
      </w:r>
    </w:p>
    <w:p w14:paraId="00C0720B" w14:textId="77777777" w:rsidR="001C56D0" w:rsidRDefault="001C56D0" w:rsidP="001C56D0">
      <w:pPr>
        <w:pStyle w:val="PL"/>
      </w:pPr>
      <w:r>
        <w:tab/>
        <w:t>authorized,</w:t>
      </w:r>
    </w:p>
    <w:p w14:paraId="71E3D1EE" w14:textId="77777777" w:rsidR="001C56D0" w:rsidRDefault="001C56D0" w:rsidP="001C56D0">
      <w:pPr>
        <w:pStyle w:val="PL"/>
      </w:pPr>
      <w:r>
        <w:tab/>
        <w:t>not-authorized,</w:t>
      </w:r>
    </w:p>
    <w:p w14:paraId="4BF991AB" w14:textId="77777777" w:rsidR="001C56D0" w:rsidRDefault="001C56D0" w:rsidP="001C56D0">
      <w:pPr>
        <w:pStyle w:val="PL"/>
      </w:pPr>
      <w:r>
        <w:tab/>
        <w:t>...</w:t>
      </w:r>
    </w:p>
    <w:p w14:paraId="40563C64" w14:textId="77777777" w:rsidR="001C56D0" w:rsidRDefault="001C56D0" w:rsidP="001C56D0">
      <w:pPr>
        <w:pStyle w:val="PL"/>
      </w:pPr>
      <w:r>
        <w:t>}</w:t>
      </w:r>
    </w:p>
    <w:p w14:paraId="4757980D" w14:textId="77777777" w:rsidR="001C56D0" w:rsidRDefault="001C56D0" w:rsidP="001C56D0">
      <w:pPr>
        <w:pStyle w:val="PL"/>
      </w:pPr>
    </w:p>
    <w:p w14:paraId="06710EC1" w14:textId="77777777" w:rsidR="001C56D0" w:rsidRDefault="001C56D0" w:rsidP="001C56D0">
      <w:pPr>
        <w:pStyle w:val="PL"/>
      </w:pPr>
    </w:p>
    <w:p w14:paraId="3A4FC866" w14:textId="77777777" w:rsidR="001C56D0" w:rsidRDefault="001C56D0" w:rsidP="001C56D0">
      <w:pPr>
        <w:pStyle w:val="PL"/>
      </w:pPr>
      <w:r>
        <w:t xml:space="preserve">N3CIndirectPathAddition::= SEQUENCE { </w:t>
      </w:r>
    </w:p>
    <w:p w14:paraId="21C7B312" w14:textId="77777777" w:rsidR="001C56D0" w:rsidRDefault="001C56D0" w:rsidP="001C56D0">
      <w:pPr>
        <w:pStyle w:val="PL"/>
        <w:rPr>
          <w:lang w:val="fr-FR"/>
        </w:rPr>
      </w:pPr>
      <w:r>
        <w:tab/>
      </w:r>
      <w:r>
        <w:rPr>
          <w:lang w:val="fr-FR"/>
        </w:rPr>
        <w:t>targetRelayUEID</w:t>
      </w:r>
      <w:r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ab/>
      </w:r>
      <w:r>
        <w:rPr>
          <w:noProof w:val="0"/>
          <w:lang w:val="fr-FR"/>
        </w:rPr>
        <w:t>GNB-DU-UE-F1AP-ID,</w:t>
      </w:r>
    </w:p>
    <w:p w14:paraId="052D6DFE" w14:textId="77777777" w:rsidR="001C56D0" w:rsidRDefault="001C56D0" w:rsidP="001C56D0">
      <w:pPr>
        <w:pStyle w:val="PL"/>
        <w:rPr>
          <w:lang w:val="fr-FR"/>
        </w:rPr>
      </w:pPr>
      <w:r>
        <w:rPr>
          <w:lang w:val="fr-FR"/>
        </w:rPr>
        <w:tab/>
        <w:t>iE-Extensions</w:t>
      </w:r>
      <w:r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ab/>
        <w:t>ProtocolExtensionContainer { { N3CIndirectPathAddition-ExtIEs } }</w:t>
      </w:r>
      <w:r>
        <w:rPr>
          <w:lang w:val="fr-FR"/>
        </w:rPr>
        <w:tab/>
      </w:r>
      <w:r>
        <w:rPr>
          <w:lang w:val="fr-FR"/>
        </w:rPr>
        <w:tab/>
        <w:t>OPTIONAL,</w:t>
      </w:r>
    </w:p>
    <w:p w14:paraId="3AE16272" w14:textId="77777777" w:rsidR="001C56D0" w:rsidRDefault="001C56D0" w:rsidP="001C56D0">
      <w:pPr>
        <w:pStyle w:val="PL"/>
      </w:pPr>
      <w:r>
        <w:rPr>
          <w:lang w:val="fr-FR"/>
        </w:rPr>
        <w:tab/>
      </w:r>
      <w:r>
        <w:t>...</w:t>
      </w:r>
    </w:p>
    <w:p w14:paraId="738A7997" w14:textId="77777777" w:rsidR="001C56D0" w:rsidRDefault="001C56D0" w:rsidP="001C56D0">
      <w:pPr>
        <w:pStyle w:val="PL"/>
      </w:pPr>
      <w:r>
        <w:t>}</w:t>
      </w:r>
    </w:p>
    <w:p w14:paraId="22678F51" w14:textId="77777777" w:rsidR="001C56D0" w:rsidRDefault="001C56D0" w:rsidP="001C56D0">
      <w:pPr>
        <w:pStyle w:val="PL"/>
      </w:pPr>
    </w:p>
    <w:p w14:paraId="79F1DAD5" w14:textId="77777777" w:rsidR="001C56D0" w:rsidRDefault="001C56D0" w:rsidP="001C56D0">
      <w:pPr>
        <w:pStyle w:val="PL"/>
      </w:pPr>
      <w:r>
        <w:t>N3CIndirectPathAddition-ExtIEs</w:t>
      </w:r>
      <w:r>
        <w:tab/>
        <w:t>F1AP-PROTOCOL-EXTENSION ::= {</w:t>
      </w:r>
    </w:p>
    <w:p w14:paraId="4E65175D" w14:textId="77777777" w:rsidR="001C56D0" w:rsidRDefault="001C56D0" w:rsidP="001C56D0">
      <w:pPr>
        <w:pStyle w:val="PL"/>
      </w:pPr>
      <w:r>
        <w:tab/>
        <w:t>...</w:t>
      </w:r>
    </w:p>
    <w:p w14:paraId="173E198A" w14:textId="77777777" w:rsidR="001C56D0" w:rsidRDefault="001C56D0" w:rsidP="001C56D0">
      <w:pPr>
        <w:pStyle w:val="PL"/>
      </w:pPr>
      <w:r>
        <w:t>}</w:t>
      </w:r>
    </w:p>
    <w:p w14:paraId="446672F0" w14:textId="77777777" w:rsidR="001C56D0" w:rsidRDefault="001C56D0" w:rsidP="001C56D0">
      <w:pPr>
        <w:pStyle w:val="PL"/>
        <w:rPr>
          <w:noProof w:val="0"/>
        </w:rPr>
      </w:pPr>
    </w:p>
    <w:p w14:paraId="295436AF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NA-Resource-Configuration-List ::= SEQUENCE (SIZE(1.. maxnoofHSNASlots)) OF NA-Resource-Configuration-Item</w:t>
      </w:r>
    </w:p>
    <w:p w14:paraId="1EC294B8" w14:textId="77777777" w:rsidR="001C56D0" w:rsidRDefault="001C56D0" w:rsidP="001C56D0">
      <w:pPr>
        <w:pStyle w:val="PL"/>
        <w:rPr>
          <w:noProof w:val="0"/>
        </w:rPr>
      </w:pPr>
    </w:p>
    <w:p w14:paraId="29D012B7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NA-Resource-Configuration-Item ::= SEQUENCE {</w:t>
      </w:r>
    </w:p>
    <w:p w14:paraId="2E6AAEFA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nADownlink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NADownlink </w:t>
      </w:r>
      <w:r>
        <w:rPr>
          <w:noProof w:val="0"/>
        </w:rPr>
        <w:tab/>
        <w:t xml:space="preserve">    OPTIONAL,</w:t>
      </w:r>
    </w:p>
    <w:p w14:paraId="4DC78503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nAUplink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NAUplink </w:t>
      </w:r>
      <w:r>
        <w:rPr>
          <w:noProof w:val="0"/>
        </w:rPr>
        <w:tab/>
        <w:t xml:space="preserve">    OPTIONAL,</w:t>
      </w:r>
    </w:p>
    <w:p w14:paraId="7A4695E9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nAFlexible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NAFlexible </w:t>
      </w:r>
      <w:r>
        <w:rPr>
          <w:noProof w:val="0"/>
        </w:rPr>
        <w:tab/>
        <w:t xml:space="preserve">    OPTIONAL,</w:t>
      </w:r>
    </w:p>
    <w:p w14:paraId="00F1F2FA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iE-Extensions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ProtocolExtensionContainer { { NA-Resource-Configuration-Item-ExtIEs} } OPTIONAL</w:t>
      </w:r>
    </w:p>
    <w:p w14:paraId="5D030083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}</w:t>
      </w:r>
    </w:p>
    <w:p w14:paraId="57379B6C" w14:textId="77777777" w:rsidR="001C56D0" w:rsidRDefault="001C56D0" w:rsidP="001C56D0">
      <w:pPr>
        <w:pStyle w:val="PL"/>
        <w:rPr>
          <w:noProof w:val="0"/>
        </w:rPr>
      </w:pPr>
    </w:p>
    <w:p w14:paraId="0B5270E1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 xml:space="preserve">NA-Resource-Configuration-Item-ExtIEs </w:t>
      </w:r>
      <w:r>
        <w:rPr>
          <w:noProof w:val="0"/>
        </w:rPr>
        <w:tab/>
        <w:t>F1AP-PROTOCOL-EXTENSION ::= {</w:t>
      </w:r>
    </w:p>
    <w:p w14:paraId="74C117C4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...</w:t>
      </w:r>
    </w:p>
    <w:p w14:paraId="2EB9A49A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}</w:t>
      </w:r>
    </w:p>
    <w:p w14:paraId="22EC7F17" w14:textId="77777777" w:rsidR="001C56D0" w:rsidRDefault="001C56D0" w:rsidP="001C56D0">
      <w:pPr>
        <w:pStyle w:val="PL"/>
        <w:rPr>
          <w:noProof w:val="0"/>
        </w:rPr>
      </w:pPr>
    </w:p>
    <w:p w14:paraId="65D45258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NADownlink ::= ENUMERATED { true, false, ...}</w:t>
      </w:r>
    </w:p>
    <w:p w14:paraId="1D67F4A1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NAFlexible ::= ENUMERATED { true, false, ...}</w:t>
      </w:r>
    </w:p>
    <w:p w14:paraId="3820853A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NAUplink ::= ENUMERATED { true, false, ...}</w:t>
      </w:r>
    </w:p>
    <w:p w14:paraId="52A3D983" w14:textId="77777777" w:rsidR="001C56D0" w:rsidRDefault="001C56D0" w:rsidP="001C56D0">
      <w:pPr>
        <w:pStyle w:val="PL"/>
        <w:rPr>
          <w:noProof w:val="0"/>
        </w:rPr>
      </w:pPr>
    </w:p>
    <w:p w14:paraId="72DC4F74" w14:textId="77777777" w:rsidR="001C56D0" w:rsidRDefault="001C56D0" w:rsidP="001C56D0">
      <w:pPr>
        <w:pStyle w:val="PL"/>
      </w:pPr>
      <w:r>
        <w:t>Ncd-SSB-RedCapInitialBWP-SDT ::= OCTET STRING</w:t>
      </w:r>
    </w:p>
    <w:p w14:paraId="08E0FF51" w14:textId="77777777" w:rsidR="001C56D0" w:rsidRDefault="001C56D0" w:rsidP="001C56D0">
      <w:pPr>
        <w:pStyle w:val="PL"/>
      </w:pPr>
    </w:p>
    <w:p w14:paraId="3AAF88BD" w14:textId="77777777" w:rsidR="001C56D0" w:rsidRDefault="001C56D0" w:rsidP="001C56D0">
      <w:pPr>
        <w:pStyle w:val="PL"/>
        <w:rPr>
          <w:noProof w:val="0"/>
        </w:rPr>
      </w:pPr>
      <w:r>
        <w:t>NetworkControlledRepeaterAuthorized ::= ENUMERATED { authorized, not-authorized, ...}</w:t>
      </w:r>
    </w:p>
    <w:p w14:paraId="7B1D8AFB" w14:textId="77777777" w:rsidR="001C56D0" w:rsidRDefault="001C56D0" w:rsidP="001C56D0">
      <w:pPr>
        <w:pStyle w:val="PL"/>
        <w:rPr>
          <w:noProof w:val="0"/>
        </w:rPr>
      </w:pPr>
    </w:p>
    <w:p w14:paraId="3769B499" w14:textId="77777777" w:rsidR="001C56D0" w:rsidRDefault="001C56D0" w:rsidP="001C56D0">
      <w:pPr>
        <w:pStyle w:val="PL"/>
        <w:rPr>
          <w:rFonts w:eastAsia="宋体"/>
        </w:rPr>
      </w:pPr>
      <w:r>
        <w:rPr>
          <w:rFonts w:eastAsia="宋体"/>
        </w:rPr>
        <w:t>NCGI-to-be-Updated-List-Item ::= SEQUENCE {</w:t>
      </w:r>
    </w:p>
    <w:p w14:paraId="6D421D55" w14:textId="77777777" w:rsidR="001C56D0" w:rsidRDefault="001C56D0" w:rsidP="001C56D0">
      <w:pPr>
        <w:pStyle w:val="PL"/>
        <w:rPr>
          <w:rFonts w:eastAsia="宋体"/>
        </w:rPr>
      </w:pPr>
      <w:r>
        <w:rPr>
          <w:rFonts w:eastAsia="宋体"/>
        </w:rPr>
        <w:tab/>
        <w:t>oLDNCGI</w:t>
      </w:r>
      <w:r>
        <w:rPr>
          <w:rFonts w:eastAsia="宋体"/>
        </w:rPr>
        <w:tab/>
      </w:r>
      <w:r>
        <w:rPr>
          <w:rFonts w:eastAsia="宋体"/>
        </w:rPr>
        <w:tab/>
        <w:t>NRCGI,</w:t>
      </w:r>
    </w:p>
    <w:p w14:paraId="1C6C3839" w14:textId="77777777" w:rsidR="001C56D0" w:rsidRDefault="001C56D0" w:rsidP="001C56D0">
      <w:pPr>
        <w:pStyle w:val="PL"/>
        <w:rPr>
          <w:rFonts w:eastAsia="宋体"/>
        </w:rPr>
      </w:pPr>
      <w:r>
        <w:rPr>
          <w:rFonts w:eastAsia="宋体"/>
        </w:rPr>
        <w:tab/>
        <w:t>nEWNCGI</w:t>
      </w:r>
      <w:r>
        <w:rPr>
          <w:rFonts w:eastAsia="宋体"/>
        </w:rPr>
        <w:tab/>
      </w:r>
      <w:r>
        <w:rPr>
          <w:rFonts w:eastAsia="宋体"/>
        </w:rPr>
        <w:tab/>
        <w:t>NRCGI,</w:t>
      </w:r>
    </w:p>
    <w:p w14:paraId="7EB59D5F" w14:textId="77777777" w:rsidR="001C56D0" w:rsidRDefault="001C56D0" w:rsidP="001C56D0">
      <w:pPr>
        <w:pStyle w:val="PL"/>
        <w:rPr>
          <w:rFonts w:eastAsia="宋体"/>
        </w:rPr>
      </w:pPr>
      <w:r>
        <w:rPr>
          <w:rFonts w:eastAsia="宋体"/>
        </w:rPr>
        <w:tab/>
        <w:t>iE-Extensions</w:t>
      </w:r>
      <w:r>
        <w:rPr>
          <w:rFonts w:eastAsia="宋体"/>
        </w:rPr>
        <w:tab/>
      </w:r>
      <w:r>
        <w:rPr>
          <w:rFonts w:eastAsia="宋体"/>
        </w:rPr>
        <w:tab/>
      </w:r>
      <w:r>
        <w:rPr>
          <w:rFonts w:eastAsia="宋体"/>
        </w:rPr>
        <w:tab/>
      </w:r>
      <w:r>
        <w:rPr>
          <w:rFonts w:eastAsia="宋体"/>
        </w:rPr>
        <w:tab/>
        <w:t>ProtocolExtensionContainer { { NCGI-to-be-Updated-List-ItemExtIEs} }</w:t>
      </w:r>
      <w:r>
        <w:rPr>
          <w:rFonts w:eastAsia="宋体"/>
        </w:rPr>
        <w:tab/>
        <w:t>OPTIONAL,</w:t>
      </w:r>
    </w:p>
    <w:p w14:paraId="18634E55" w14:textId="77777777" w:rsidR="001C56D0" w:rsidRDefault="001C56D0" w:rsidP="001C56D0">
      <w:pPr>
        <w:pStyle w:val="PL"/>
        <w:rPr>
          <w:rFonts w:eastAsia="宋体"/>
        </w:rPr>
      </w:pPr>
      <w:r>
        <w:rPr>
          <w:rFonts w:eastAsia="宋体"/>
        </w:rPr>
        <w:tab/>
        <w:t>...</w:t>
      </w:r>
    </w:p>
    <w:p w14:paraId="34C0E06E" w14:textId="77777777" w:rsidR="001C56D0" w:rsidRDefault="001C56D0" w:rsidP="001C56D0">
      <w:pPr>
        <w:pStyle w:val="PL"/>
        <w:rPr>
          <w:rFonts w:eastAsia="宋体"/>
        </w:rPr>
      </w:pPr>
      <w:r>
        <w:rPr>
          <w:rFonts w:eastAsia="宋体"/>
        </w:rPr>
        <w:t>}</w:t>
      </w:r>
    </w:p>
    <w:p w14:paraId="666EB5B9" w14:textId="77777777" w:rsidR="001C56D0" w:rsidRDefault="001C56D0" w:rsidP="001C56D0">
      <w:pPr>
        <w:pStyle w:val="PL"/>
        <w:rPr>
          <w:rFonts w:eastAsia="宋体"/>
        </w:rPr>
      </w:pPr>
    </w:p>
    <w:p w14:paraId="403E6B46" w14:textId="77777777" w:rsidR="001C56D0" w:rsidRDefault="001C56D0" w:rsidP="001C56D0">
      <w:pPr>
        <w:pStyle w:val="PL"/>
        <w:rPr>
          <w:rFonts w:eastAsia="宋体"/>
        </w:rPr>
      </w:pPr>
      <w:r>
        <w:rPr>
          <w:rFonts w:eastAsia="宋体"/>
        </w:rPr>
        <w:t xml:space="preserve">NCGI-to-be-Updated-List-ItemExtIEs </w:t>
      </w:r>
      <w:r>
        <w:rPr>
          <w:rFonts w:eastAsia="宋体"/>
        </w:rPr>
        <w:tab/>
        <w:t>F1AP-PROTOCOL-EXTENSION ::= {</w:t>
      </w:r>
    </w:p>
    <w:p w14:paraId="35A639F1" w14:textId="77777777" w:rsidR="001C56D0" w:rsidRDefault="001C56D0" w:rsidP="001C56D0">
      <w:pPr>
        <w:pStyle w:val="PL"/>
        <w:rPr>
          <w:rFonts w:eastAsia="宋体"/>
        </w:rPr>
      </w:pPr>
      <w:r>
        <w:rPr>
          <w:rFonts w:eastAsia="宋体"/>
        </w:rPr>
        <w:tab/>
        <w:t>...</w:t>
      </w:r>
    </w:p>
    <w:p w14:paraId="4509A067" w14:textId="77777777" w:rsidR="001C56D0" w:rsidRDefault="001C56D0" w:rsidP="001C56D0">
      <w:pPr>
        <w:pStyle w:val="PL"/>
        <w:rPr>
          <w:rFonts w:eastAsia="宋体"/>
        </w:rPr>
      </w:pPr>
      <w:r>
        <w:rPr>
          <w:rFonts w:eastAsia="宋体"/>
        </w:rPr>
        <w:t>}</w:t>
      </w:r>
    </w:p>
    <w:p w14:paraId="1D5B5EB2" w14:textId="77777777" w:rsidR="001C56D0" w:rsidRDefault="001C56D0" w:rsidP="001C56D0">
      <w:pPr>
        <w:pStyle w:val="PL"/>
        <w:rPr>
          <w:rFonts w:eastAsia="Times New Roman"/>
          <w:noProof w:val="0"/>
        </w:rPr>
      </w:pPr>
    </w:p>
    <w:p w14:paraId="554C8CE2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Neighbour-Node-Cells-List ::= SEQUENCE (SIZE(1..maxnoofNeighbourNodeCellsIAB)) OF Neighbour-Node-Cells-List-Item</w:t>
      </w:r>
    </w:p>
    <w:p w14:paraId="74C5991C" w14:textId="77777777" w:rsidR="001C56D0" w:rsidRDefault="001C56D0" w:rsidP="001C56D0">
      <w:pPr>
        <w:pStyle w:val="PL"/>
        <w:rPr>
          <w:noProof w:val="0"/>
        </w:rPr>
      </w:pPr>
    </w:p>
    <w:p w14:paraId="5B8FAD4C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Neighbour-Node-Cells-List-Item ::= SEQUENCE{</w:t>
      </w:r>
    </w:p>
    <w:p w14:paraId="31F82CA1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nRCGI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 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NRCGI,</w:t>
      </w:r>
    </w:p>
    <w:p w14:paraId="18D4E52C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gNB-CU-UE-F1AP-ID</w:t>
      </w:r>
      <w:r>
        <w:rPr>
          <w:noProof w:val="0"/>
        </w:rPr>
        <w:tab/>
        <w:t xml:space="preserve">GNB-CU-UE-F1AP-ID 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OPTIONAL,</w:t>
      </w:r>
    </w:p>
    <w:p w14:paraId="3A6883CE" w14:textId="77777777" w:rsidR="001C56D0" w:rsidRDefault="001C56D0" w:rsidP="001C56D0">
      <w:pPr>
        <w:pStyle w:val="PL"/>
        <w:rPr>
          <w:noProof w:val="0"/>
          <w:lang w:val="fr-FR"/>
        </w:rPr>
      </w:pPr>
      <w:r>
        <w:rPr>
          <w:noProof w:val="0"/>
        </w:rPr>
        <w:tab/>
      </w:r>
      <w:r>
        <w:rPr>
          <w:noProof w:val="0"/>
          <w:lang w:val="fr-FR"/>
        </w:rPr>
        <w:t>gNB-DU-UE-F1AP-ID</w:t>
      </w:r>
      <w:r>
        <w:rPr>
          <w:noProof w:val="0"/>
          <w:lang w:val="fr-FR"/>
        </w:rPr>
        <w:tab/>
        <w:t xml:space="preserve">GNB-DU-UE-F1AP-ID </w:t>
      </w:r>
      <w:r>
        <w:rPr>
          <w:noProof w:val="0"/>
          <w:lang w:val="fr-FR"/>
        </w:rPr>
        <w:tab/>
      </w:r>
      <w:r>
        <w:rPr>
          <w:noProof w:val="0"/>
          <w:lang w:val="fr-FR"/>
        </w:rPr>
        <w:tab/>
      </w:r>
      <w:r>
        <w:rPr>
          <w:noProof w:val="0"/>
          <w:lang w:val="fr-FR"/>
        </w:rPr>
        <w:tab/>
        <w:t>OPTIONAL,</w:t>
      </w:r>
    </w:p>
    <w:p w14:paraId="56953FDD" w14:textId="77777777" w:rsidR="001C56D0" w:rsidRDefault="001C56D0" w:rsidP="001C56D0">
      <w:pPr>
        <w:pStyle w:val="PL"/>
        <w:rPr>
          <w:noProof w:val="0"/>
          <w:lang w:val="fr-FR"/>
        </w:rPr>
      </w:pPr>
      <w:r>
        <w:rPr>
          <w:noProof w:val="0"/>
          <w:lang w:val="fr-FR"/>
        </w:rPr>
        <w:tab/>
      </w:r>
      <w:r>
        <w:rPr>
          <w:noProof w:val="0"/>
        </w:rPr>
        <w:t>peer-Parent-Node-Indicator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ENUMERATED {true, ...} </w:t>
      </w:r>
      <w:r>
        <w:rPr>
          <w:noProof w:val="0"/>
        </w:rPr>
        <w:tab/>
      </w:r>
      <w:r>
        <w:rPr>
          <w:noProof w:val="0"/>
          <w:lang w:val="fr-FR"/>
        </w:rPr>
        <w:t>OPTIONAL,</w:t>
      </w:r>
    </w:p>
    <w:p w14:paraId="36BFECCF" w14:textId="77777777" w:rsidR="001C56D0" w:rsidRDefault="001C56D0" w:rsidP="001C56D0">
      <w:pPr>
        <w:pStyle w:val="PL"/>
        <w:rPr>
          <w:noProof w:val="0"/>
          <w:lang w:val="fr-FR"/>
        </w:rPr>
      </w:pPr>
      <w:r>
        <w:rPr>
          <w:noProof w:val="0"/>
          <w:lang w:val="fr-FR"/>
        </w:rPr>
        <w:tab/>
        <w:t>iAB-DU-Cell-Resource-Configuration-Mode-Info</w:t>
      </w:r>
      <w:r>
        <w:rPr>
          <w:noProof w:val="0"/>
          <w:lang w:val="fr-FR"/>
        </w:rPr>
        <w:tab/>
        <w:t xml:space="preserve">IAB-DU-Cell-Resource-Configuration-Mode-Info </w:t>
      </w:r>
      <w:r>
        <w:rPr>
          <w:noProof w:val="0"/>
          <w:lang w:val="fr-FR"/>
        </w:rPr>
        <w:tab/>
        <w:t>OPTIONAL,</w:t>
      </w:r>
    </w:p>
    <w:p w14:paraId="7BEC8DC6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  <w:lang w:val="fr-FR"/>
        </w:rPr>
        <w:tab/>
      </w:r>
      <w:r>
        <w:rPr>
          <w:noProof w:val="0"/>
        </w:rPr>
        <w:t>iAB-STC-Info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IAB-STC-Info</w:t>
      </w:r>
      <w:r>
        <w:rPr>
          <w:noProof w:val="0"/>
        </w:rPr>
        <w:tab/>
        <w:t>OPTIONAL,</w:t>
      </w:r>
    </w:p>
    <w:p w14:paraId="3D07D732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rACH-Config-Common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RACH-Config-Common</w:t>
      </w:r>
      <w:r>
        <w:rPr>
          <w:noProof w:val="0"/>
        </w:rPr>
        <w:tab/>
        <w:t>OPTIONAL,</w:t>
      </w:r>
    </w:p>
    <w:p w14:paraId="70D77326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rACH-Config-Common-IAB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RACH-Config-Common-IAB</w:t>
      </w:r>
      <w:r>
        <w:rPr>
          <w:noProof w:val="0"/>
        </w:rPr>
        <w:tab/>
        <w:t>OPTIONAL,</w:t>
      </w:r>
    </w:p>
    <w:p w14:paraId="14697EC8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cSI-RS-Configuration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OCTET STRING</w:t>
      </w:r>
      <w:r>
        <w:rPr>
          <w:noProof w:val="0"/>
        </w:rPr>
        <w:tab/>
        <w:t>OPTIONAL,</w:t>
      </w:r>
    </w:p>
    <w:p w14:paraId="2E316971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sR-Configuration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OCTET STRING</w:t>
      </w:r>
      <w:r>
        <w:rPr>
          <w:noProof w:val="0"/>
        </w:rPr>
        <w:tab/>
        <w:t>OPTIONAL,</w:t>
      </w:r>
    </w:p>
    <w:p w14:paraId="38A6E307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pDCCH-ConfigSIB1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OCTET STRING</w:t>
      </w:r>
      <w:r>
        <w:rPr>
          <w:noProof w:val="0"/>
        </w:rPr>
        <w:tab/>
        <w:t>OPTIONAL,</w:t>
      </w:r>
    </w:p>
    <w:p w14:paraId="75604840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sCS-Common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OCTET STRING</w:t>
      </w:r>
      <w:r>
        <w:rPr>
          <w:noProof w:val="0"/>
        </w:rPr>
        <w:tab/>
        <w:t>OPTIONAL,</w:t>
      </w:r>
    </w:p>
    <w:p w14:paraId="09C0AEBF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iE-Extensions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ProtocolExtensionContainer {{Neighbour-Node-Cells-List-Item-ExtIEs}}</w:t>
      </w:r>
      <w:r>
        <w:rPr>
          <w:noProof w:val="0"/>
        </w:rPr>
        <w:tab/>
      </w:r>
      <w:r>
        <w:rPr>
          <w:noProof w:val="0"/>
        </w:rPr>
        <w:tab/>
        <w:t>OPTIONAL</w:t>
      </w:r>
    </w:p>
    <w:p w14:paraId="3FFC93A7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lastRenderedPageBreak/>
        <w:t>}</w:t>
      </w:r>
    </w:p>
    <w:p w14:paraId="57B94555" w14:textId="77777777" w:rsidR="001C56D0" w:rsidRDefault="001C56D0" w:rsidP="001C56D0">
      <w:pPr>
        <w:pStyle w:val="PL"/>
        <w:rPr>
          <w:noProof w:val="0"/>
        </w:rPr>
      </w:pPr>
    </w:p>
    <w:p w14:paraId="79A5BBA5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 xml:space="preserve">Neighbour-Node-Cells-List-Item-ExtIEs </w:t>
      </w:r>
      <w:r>
        <w:rPr>
          <w:noProof w:val="0"/>
        </w:rPr>
        <w:tab/>
        <w:t>F1AP-PROTOCOL-EXTENSION ::= {</w:t>
      </w:r>
    </w:p>
    <w:p w14:paraId="661CAD1D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...</w:t>
      </w:r>
    </w:p>
    <w:p w14:paraId="752A1B42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}</w:t>
      </w:r>
    </w:p>
    <w:p w14:paraId="6B649821" w14:textId="77777777" w:rsidR="001C56D0" w:rsidRDefault="001C56D0" w:rsidP="001C56D0">
      <w:pPr>
        <w:pStyle w:val="PL"/>
        <w:rPr>
          <w:noProof w:val="0"/>
        </w:rPr>
      </w:pPr>
    </w:p>
    <w:p w14:paraId="0D2D0C39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NeedforGap::= ENUMERATED {true, ...}</w:t>
      </w:r>
    </w:p>
    <w:p w14:paraId="143A9F48" w14:textId="77777777" w:rsidR="001C56D0" w:rsidRDefault="001C56D0" w:rsidP="001C56D0">
      <w:pPr>
        <w:pStyle w:val="PL"/>
        <w:rPr>
          <w:noProof w:val="0"/>
        </w:rPr>
      </w:pPr>
    </w:p>
    <w:p w14:paraId="27FD45F4" w14:textId="77777777" w:rsidR="001C56D0" w:rsidRDefault="001C56D0" w:rsidP="001C56D0">
      <w:pPr>
        <w:pStyle w:val="PL"/>
      </w:pPr>
      <w:r>
        <w:rPr>
          <w:rFonts w:eastAsia="宋体"/>
          <w:snapToGrid w:val="0"/>
          <w:lang w:val="en-US" w:eastAsia="zh-CN"/>
        </w:rPr>
        <w:t>NeedForGapsInfoNR</w:t>
      </w:r>
      <w:r>
        <w:t xml:space="preserve"> ::= OCTET STRING</w:t>
      </w:r>
    </w:p>
    <w:p w14:paraId="3A716F58" w14:textId="77777777" w:rsidR="001C56D0" w:rsidRDefault="001C56D0" w:rsidP="001C56D0">
      <w:pPr>
        <w:pStyle w:val="PL"/>
      </w:pPr>
    </w:p>
    <w:p w14:paraId="2CC9444F" w14:textId="77777777" w:rsidR="001C56D0" w:rsidRDefault="001C56D0" w:rsidP="001C56D0">
      <w:pPr>
        <w:pStyle w:val="PL"/>
      </w:pPr>
      <w:r>
        <w:rPr>
          <w:rFonts w:eastAsia="宋体"/>
          <w:snapToGrid w:val="0"/>
          <w:lang w:val="en-US" w:eastAsia="zh-CN"/>
        </w:rPr>
        <w:t xml:space="preserve">NeedForGapNCSGInfoNR </w:t>
      </w:r>
      <w:r>
        <w:t>::= OCTET STRING</w:t>
      </w:r>
    </w:p>
    <w:p w14:paraId="404E4D29" w14:textId="77777777" w:rsidR="001C56D0" w:rsidRDefault="001C56D0" w:rsidP="001C56D0">
      <w:pPr>
        <w:pStyle w:val="PL"/>
      </w:pPr>
    </w:p>
    <w:p w14:paraId="16F2FC28" w14:textId="77777777" w:rsidR="001C56D0" w:rsidRDefault="001C56D0" w:rsidP="001C56D0">
      <w:pPr>
        <w:pStyle w:val="PL"/>
        <w:rPr>
          <w:rFonts w:eastAsia="宋体"/>
        </w:rPr>
      </w:pPr>
      <w:r>
        <w:rPr>
          <w:rFonts w:eastAsia="宋体"/>
          <w:snapToGrid w:val="0"/>
          <w:lang w:val="en-US" w:eastAsia="zh-CN"/>
        </w:rPr>
        <w:t>NeedForGapNCSGInfoEUTRA</w:t>
      </w:r>
      <w:r>
        <w:t xml:space="preserve"> ::= OCTET STRING</w:t>
      </w:r>
    </w:p>
    <w:p w14:paraId="02C05158" w14:textId="77777777" w:rsidR="001C56D0" w:rsidRDefault="001C56D0" w:rsidP="001C56D0">
      <w:pPr>
        <w:pStyle w:val="PL"/>
        <w:rPr>
          <w:rFonts w:eastAsia="Times New Roman"/>
          <w:lang w:eastAsia="zh-CN"/>
        </w:rPr>
      </w:pPr>
    </w:p>
    <w:p w14:paraId="26FD4309" w14:textId="77777777" w:rsidR="001C56D0" w:rsidRDefault="001C56D0" w:rsidP="001C56D0">
      <w:pPr>
        <w:pStyle w:val="PL"/>
        <w:rPr>
          <w:lang w:eastAsia="ko-KR"/>
        </w:rPr>
      </w:pPr>
      <w:r>
        <w:rPr>
          <w:rFonts w:eastAsia="宋体"/>
          <w:snapToGrid w:val="0"/>
        </w:rPr>
        <w:t>NeedForInterruptionInfoNR</w:t>
      </w:r>
      <w:r>
        <w:t xml:space="preserve"> ::= OCTET STRING</w:t>
      </w:r>
    </w:p>
    <w:p w14:paraId="5D016E3C" w14:textId="77777777" w:rsidR="001C56D0" w:rsidRDefault="001C56D0" w:rsidP="001C56D0">
      <w:pPr>
        <w:pStyle w:val="PL"/>
        <w:rPr>
          <w:noProof w:val="0"/>
        </w:rPr>
      </w:pPr>
    </w:p>
    <w:p w14:paraId="1AEEECF5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Neighbour-Cell-Information-Item ::= SEQUENCE {</w:t>
      </w:r>
    </w:p>
    <w:p w14:paraId="5B0541D4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nRCGI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NRCGI, </w:t>
      </w:r>
    </w:p>
    <w:p w14:paraId="73BB3F26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intendedTDD-DL-ULConfig</w:t>
      </w:r>
      <w:r>
        <w:rPr>
          <w:noProof w:val="0"/>
        </w:rPr>
        <w:tab/>
      </w:r>
      <w:r>
        <w:rPr>
          <w:noProof w:val="0"/>
        </w:rPr>
        <w:tab/>
        <w:t>IntendedTDD-DL-ULConfig OPTIONAL,</w:t>
      </w:r>
    </w:p>
    <w:p w14:paraId="71728C8A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iE-Extensions</w:t>
      </w:r>
      <w:r>
        <w:rPr>
          <w:noProof w:val="0"/>
        </w:rPr>
        <w:tab/>
        <w:t>ProtocolExtensionContainer { { Neighbour-Cell-Information-ItemExtIEs } }</w:t>
      </w:r>
      <w:r>
        <w:rPr>
          <w:noProof w:val="0"/>
        </w:rPr>
        <w:tab/>
        <w:t>OPTIONAL</w:t>
      </w:r>
    </w:p>
    <w:p w14:paraId="52866E29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}</w:t>
      </w:r>
    </w:p>
    <w:p w14:paraId="0A3D079E" w14:textId="77777777" w:rsidR="001C56D0" w:rsidRDefault="001C56D0" w:rsidP="001C56D0">
      <w:pPr>
        <w:pStyle w:val="PL"/>
        <w:rPr>
          <w:noProof w:val="0"/>
        </w:rPr>
      </w:pPr>
    </w:p>
    <w:p w14:paraId="625A0160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 xml:space="preserve">Neighbour-Cell-Information-ItemExtIEs </w:t>
      </w:r>
      <w:r>
        <w:rPr>
          <w:noProof w:val="0"/>
        </w:rPr>
        <w:tab/>
        <w:t>F1AP-PROTOCOL-EXTENSION ::= {</w:t>
      </w:r>
    </w:p>
    <w:p w14:paraId="31F3BCEE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...</w:t>
      </w:r>
    </w:p>
    <w:p w14:paraId="6EA3D65E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}</w:t>
      </w:r>
    </w:p>
    <w:p w14:paraId="1E63C12C" w14:textId="77777777" w:rsidR="001C56D0" w:rsidRDefault="001C56D0" w:rsidP="001C56D0">
      <w:pPr>
        <w:pStyle w:val="PL"/>
        <w:rPr>
          <w:noProof w:val="0"/>
        </w:rPr>
      </w:pPr>
    </w:p>
    <w:p w14:paraId="73F6738C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NeighbourNR-CellsForSON-List ::= SEQUENCE (SIZE(1.. maxNeighbourCellforSON)) OF NeighbourNR-CellsForSON-Item</w:t>
      </w:r>
    </w:p>
    <w:p w14:paraId="50BBB566" w14:textId="77777777" w:rsidR="001C56D0" w:rsidRDefault="001C56D0" w:rsidP="001C56D0">
      <w:pPr>
        <w:pStyle w:val="PL"/>
        <w:rPr>
          <w:noProof w:val="0"/>
        </w:rPr>
      </w:pPr>
    </w:p>
    <w:p w14:paraId="4C2AE77D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NeighbourNR-CellsForSON-Item ::= SEQUENCE {</w:t>
      </w:r>
    </w:p>
    <w:p w14:paraId="24FF93A8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nRCGI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NRCGI,</w:t>
      </w:r>
    </w:p>
    <w:p w14:paraId="7BD0676C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nR-ModeInfoRel16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NR-ModeInfoRel16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OPTIONAL,</w:t>
      </w:r>
    </w:p>
    <w:p w14:paraId="051CA0CF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sSB-PositionsInBurst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SSB-PositionsInBurst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OPTIONAL,</w:t>
      </w:r>
    </w:p>
    <w:p w14:paraId="3651E15E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nRPRACHConfig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NRPRACHConfig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OPTIONAL,</w:t>
      </w:r>
    </w:p>
    <w:p w14:paraId="7E3FA784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iE-Extensions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ProtocolExtensionContainer { { NeighbourNR-CellsForSON-Item-ExtIEs} }</w:t>
      </w:r>
      <w:r>
        <w:rPr>
          <w:noProof w:val="0"/>
        </w:rPr>
        <w:tab/>
        <w:t>OPTIONAL,</w:t>
      </w:r>
    </w:p>
    <w:p w14:paraId="6B0A6105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...</w:t>
      </w:r>
    </w:p>
    <w:p w14:paraId="0838F694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}</w:t>
      </w:r>
    </w:p>
    <w:p w14:paraId="0C5845B0" w14:textId="77777777" w:rsidR="001C56D0" w:rsidRDefault="001C56D0" w:rsidP="001C56D0">
      <w:pPr>
        <w:pStyle w:val="PL"/>
        <w:rPr>
          <w:noProof w:val="0"/>
        </w:rPr>
      </w:pPr>
    </w:p>
    <w:p w14:paraId="31763413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 xml:space="preserve">NeighbourNR-CellsForSON-Item-ExtIEs </w:t>
      </w:r>
      <w:r>
        <w:rPr>
          <w:noProof w:val="0"/>
        </w:rPr>
        <w:tab/>
        <w:t>F1AP-PROTOCOL-EXTENSION ::= {</w:t>
      </w:r>
    </w:p>
    <w:p w14:paraId="1EB88D27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...</w:t>
      </w:r>
    </w:p>
    <w:p w14:paraId="290BD940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}</w:t>
      </w:r>
    </w:p>
    <w:p w14:paraId="469A3C0C" w14:textId="77777777" w:rsidR="001C56D0" w:rsidRDefault="001C56D0" w:rsidP="001C56D0">
      <w:pPr>
        <w:pStyle w:val="PL"/>
        <w:rPr>
          <w:noProof w:val="0"/>
        </w:rPr>
      </w:pPr>
    </w:p>
    <w:p w14:paraId="25FE835C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NGRANAllocationAndRetentionPriority ::= SEQUENCE {</w:t>
      </w:r>
    </w:p>
    <w:p w14:paraId="30022296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priorityLevel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PriorityLevel,</w:t>
      </w:r>
    </w:p>
    <w:p w14:paraId="5CF596E1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pre-emptionCapability</w:t>
      </w:r>
      <w:r>
        <w:rPr>
          <w:noProof w:val="0"/>
        </w:rPr>
        <w:tab/>
      </w:r>
      <w:r>
        <w:rPr>
          <w:noProof w:val="0"/>
        </w:rPr>
        <w:tab/>
        <w:t>Pre-emptionCapability,</w:t>
      </w:r>
    </w:p>
    <w:p w14:paraId="54AA0D07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pre-emptionVulnerability</w:t>
      </w:r>
      <w:r>
        <w:rPr>
          <w:noProof w:val="0"/>
        </w:rPr>
        <w:tab/>
        <w:t>Pre-emptionVulnerability,</w:t>
      </w:r>
    </w:p>
    <w:p w14:paraId="1AC2B6D6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iE-Extensions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ProtocolExtensionContainer { {NGRANAllocationAndRetentionPriority-ExtIEs} } OPTIONAL</w:t>
      </w:r>
    </w:p>
    <w:p w14:paraId="3AECFBCC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}</w:t>
      </w:r>
    </w:p>
    <w:p w14:paraId="30848299" w14:textId="77777777" w:rsidR="001C56D0" w:rsidRDefault="001C56D0" w:rsidP="001C56D0">
      <w:pPr>
        <w:pStyle w:val="PL"/>
        <w:rPr>
          <w:noProof w:val="0"/>
        </w:rPr>
      </w:pPr>
    </w:p>
    <w:p w14:paraId="6692F7FA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NGRANAllocationAndRetentionPriority-ExtIEs F1AP-PROTOCOL-EXTENSION ::= {</w:t>
      </w:r>
    </w:p>
    <w:p w14:paraId="2F402E34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...</w:t>
      </w:r>
    </w:p>
    <w:p w14:paraId="4C394872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}</w:t>
      </w:r>
    </w:p>
    <w:p w14:paraId="4C9D2929" w14:textId="77777777" w:rsidR="001C56D0" w:rsidRDefault="001C56D0" w:rsidP="001C56D0">
      <w:pPr>
        <w:pStyle w:val="PL"/>
        <w:rPr>
          <w:noProof w:val="0"/>
        </w:rPr>
      </w:pPr>
    </w:p>
    <w:p w14:paraId="4440EB60" w14:textId="77777777" w:rsidR="001C56D0" w:rsidRDefault="001C56D0" w:rsidP="001C56D0">
      <w:pPr>
        <w:pStyle w:val="PL"/>
        <w:rPr>
          <w:noProof w:val="0"/>
        </w:rPr>
      </w:pPr>
    </w:p>
    <w:p w14:paraId="0992A7C8" w14:textId="77777777" w:rsidR="001C56D0" w:rsidRDefault="001C56D0" w:rsidP="001C56D0">
      <w:pPr>
        <w:pStyle w:val="PL"/>
      </w:pPr>
      <w:r>
        <w:t>NGRANHighAccuracyAccessPointPosition ::= SEQUENCE {</w:t>
      </w:r>
    </w:p>
    <w:p w14:paraId="5A3B5854" w14:textId="77777777" w:rsidR="001C56D0" w:rsidRDefault="001C56D0" w:rsidP="001C56D0">
      <w:pPr>
        <w:pStyle w:val="PL"/>
      </w:pPr>
      <w:r>
        <w:tab/>
        <w:t>latitude</w:t>
      </w:r>
      <w:r>
        <w:tab/>
      </w:r>
      <w:r>
        <w:tab/>
      </w:r>
      <w:r>
        <w:tab/>
      </w:r>
      <w:r>
        <w:tab/>
      </w:r>
      <w:r>
        <w:tab/>
        <w:t>INTEGER (-2147483648.. 2147483647),</w:t>
      </w:r>
    </w:p>
    <w:p w14:paraId="31B882F5" w14:textId="77777777" w:rsidR="001C56D0" w:rsidRDefault="001C56D0" w:rsidP="001C56D0">
      <w:pPr>
        <w:pStyle w:val="PL"/>
      </w:pPr>
      <w:r>
        <w:tab/>
        <w:t>longitude</w:t>
      </w:r>
      <w:r>
        <w:tab/>
      </w:r>
      <w:r>
        <w:tab/>
      </w:r>
      <w:r>
        <w:tab/>
      </w:r>
      <w:r>
        <w:tab/>
      </w:r>
      <w:r>
        <w:tab/>
        <w:t>INTEGER (-2147483648.. 2147483647),</w:t>
      </w:r>
    </w:p>
    <w:p w14:paraId="0E84AED3" w14:textId="77777777" w:rsidR="001C56D0" w:rsidRDefault="001C56D0" w:rsidP="001C56D0">
      <w:pPr>
        <w:pStyle w:val="PL"/>
      </w:pPr>
      <w:r>
        <w:tab/>
        <w:t>altitude</w:t>
      </w:r>
      <w:r>
        <w:tab/>
      </w:r>
      <w:r>
        <w:tab/>
      </w:r>
      <w:r>
        <w:tab/>
      </w:r>
      <w:r>
        <w:tab/>
      </w:r>
      <w:r>
        <w:tab/>
        <w:t>INTEGER (-64000..1280000),</w:t>
      </w:r>
    </w:p>
    <w:p w14:paraId="13338283" w14:textId="77777777" w:rsidR="001C56D0" w:rsidRDefault="001C56D0" w:rsidP="001C56D0">
      <w:pPr>
        <w:pStyle w:val="PL"/>
      </w:pPr>
      <w:r>
        <w:tab/>
        <w:t>uncertaintySemi-major</w:t>
      </w:r>
      <w:r>
        <w:tab/>
      </w:r>
      <w:r>
        <w:tab/>
        <w:t>INTEGER (0..255),</w:t>
      </w:r>
    </w:p>
    <w:p w14:paraId="3A22955C" w14:textId="77777777" w:rsidR="001C56D0" w:rsidRDefault="001C56D0" w:rsidP="001C56D0">
      <w:pPr>
        <w:pStyle w:val="PL"/>
      </w:pPr>
      <w:r>
        <w:tab/>
        <w:t>uncertaintySemi-minor</w:t>
      </w:r>
      <w:r>
        <w:tab/>
      </w:r>
      <w:r>
        <w:tab/>
        <w:t>INTEGER (0..255),</w:t>
      </w:r>
    </w:p>
    <w:p w14:paraId="5BC8C5FC" w14:textId="77777777" w:rsidR="001C56D0" w:rsidRDefault="001C56D0" w:rsidP="001C56D0">
      <w:pPr>
        <w:pStyle w:val="PL"/>
      </w:pPr>
      <w:r>
        <w:tab/>
        <w:t>orientationOfMajorAxis</w:t>
      </w:r>
      <w:r>
        <w:tab/>
      </w:r>
      <w:r>
        <w:tab/>
        <w:t>INTEGER (0..179),</w:t>
      </w:r>
    </w:p>
    <w:p w14:paraId="40602D0A" w14:textId="77777777" w:rsidR="001C56D0" w:rsidRDefault="001C56D0" w:rsidP="001C56D0">
      <w:pPr>
        <w:pStyle w:val="PL"/>
      </w:pPr>
      <w:r>
        <w:tab/>
        <w:t>horizontalConfidence</w:t>
      </w:r>
      <w:r>
        <w:tab/>
      </w:r>
      <w:r>
        <w:tab/>
        <w:t>INTEGER (0..100),</w:t>
      </w:r>
    </w:p>
    <w:p w14:paraId="44AC9FF7" w14:textId="77777777" w:rsidR="001C56D0" w:rsidRDefault="001C56D0" w:rsidP="001C56D0">
      <w:pPr>
        <w:pStyle w:val="PL"/>
      </w:pPr>
      <w:r>
        <w:tab/>
        <w:t>uncertaintyAltitude</w:t>
      </w:r>
      <w:r>
        <w:tab/>
      </w:r>
      <w:r>
        <w:tab/>
      </w:r>
      <w:r>
        <w:tab/>
        <w:t>INTEGER (0..255),</w:t>
      </w:r>
    </w:p>
    <w:p w14:paraId="2D819D93" w14:textId="77777777" w:rsidR="001C56D0" w:rsidRDefault="001C56D0" w:rsidP="001C56D0">
      <w:pPr>
        <w:pStyle w:val="PL"/>
      </w:pPr>
      <w:r>
        <w:tab/>
        <w:t>verticalConfidence</w:t>
      </w:r>
      <w:r>
        <w:tab/>
      </w:r>
      <w:r>
        <w:tab/>
      </w:r>
      <w:r>
        <w:tab/>
        <w:t xml:space="preserve">INTEGER (0..100), </w:t>
      </w:r>
    </w:p>
    <w:p w14:paraId="6086D7E2" w14:textId="77777777" w:rsidR="001C56D0" w:rsidRDefault="001C56D0" w:rsidP="001C56D0">
      <w:pPr>
        <w:pStyle w:val="PL"/>
      </w:pPr>
    </w:p>
    <w:p w14:paraId="3014DDE2" w14:textId="77777777" w:rsidR="001C56D0" w:rsidRDefault="001C56D0" w:rsidP="001C56D0">
      <w:pPr>
        <w:pStyle w:val="PL"/>
      </w:pPr>
      <w:r>
        <w:tab/>
        <w:t>iE-Extensions</w:t>
      </w:r>
      <w:r>
        <w:tab/>
      </w:r>
      <w:r>
        <w:tab/>
      </w:r>
      <w:r>
        <w:tab/>
      </w:r>
      <w:r>
        <w:tab/>
        <w:t>ProtocolExtensionContainer { { NGRANHighAccuracyAccessPointPosition-ExtIEs} } OPTIONAL</w:t>
      </w:r>
    </w:p>
    <w:p w14:paraId="2B90E658" w14:textId="77777777" w:rsidR="001C56D0" w:rsidRDefault="001C56D0" w:rsidP="001C56D0">
      <w:pPr>
        <w:pStyle w:val="PL"/>
      </w:pPr>
      <w:r>
        <w:t>}</w:t>
      </w:r>
    </w:p>
    <w:p w14:paraId="70E17D21" w14:textId="77777777" w:rsidR="001C56D0" w:rsidRDefault="001C56D0" w:rsidP="001C56D0">
      <w:pPr>
        <w:pStyle w:val="PL"/>
      </w:pPr>
    </w:p>
    <w:p w14:paraId="158A5FEA" w14:textId="77777777" w:rsidR="001C56D0" w:rsidRDefault="001C56D0" w:rsidP="001C56D0">
      <w:pPr>
        <w:pStyle w:val="PL"/>
      </w:pPr>
      <w:r>
        <w:t>NGRANHighAccuracyAccessPointPosition-ExtIEs F1AP-PROTOCOL-EXTENSION ::= {</w:t>
      </w:r>
    </w:p>
    <w:p w14:paraId="788E5079" w14:textId="77777777" w:rsidR="001C56D0" w:rsidRDefault="001C56D0" w:rsidP="001C56D0">
      <w:pPr>
        <w:pStyle w:val="PL"/>
      </w:pPr>
      <w:r>
        <w:tab/>
        <w:t>...</w:t>
      </w:r>
    </w:p>
    <w:p w14:paraId="06B22234" w14:textId="77777777" w:rsidR="001C56D0" w:rsidRDefault="001C56D0" w:rsidP="001C56D0">
      <w:pPr>
        <w:pStyle w:val="PL"/>
      </w:pPr>
      <w:r>
        <w:t>}</w:t>
      </w:r>
    </w:p>
    <w:p w14:paraId="7AD6DC42" w14:textId="77777777" w:rsidR="001C56D0" w:rsidRDefault="001C56D0" w:rsidP="001C56D0">
      <w:pPr>
        <w:pStyle w:val="PL"/>
      </w:pPr>
    </w:p>
    <w:p w14:paraId="1FCCD919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NID ::= BIT STRING (SIZE(44))</w:t>
      </w:r>
    </w:p>
    <w:p w14:paraId="10B15725" w14:textId="77777777" w:rsidR="001C56D0" w:rsidRDefault="001C56D0" w:rsidP="001C56D0">
      <w:pPr>
        <w:pStyle w:val="PL"/>
        <w:rPr>
          <w:noProof w:val="0"/>
        </w:rPr>
      </w:pPr>
    </w:p>
    <w:p w14:paraId="7E68EFB8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NonF1terminatingTopologyIndicator ::= ENUMERATED {</w:t>
      </w:r>
    </w:p>
    <w:p w14:paraId="1AC15869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true,</w:t>
      </w:r>
    </w:p>
    <w:p w14:paraId="066983A6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...</w:t>
      </w:r>
    </w:p>
    <w:p w14:paraId="18EC2012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}</w:t>
      </w:r>
    </w:p>
    <w:p w14:paraId="3596FED3" w14:textId="77777777" w:rsidR="001C56D0" w:rsidRDefault="001C56D0" w:rsidP="001C56D0">
      <w:pPr>
        <w:pStyle w:val="PL"/>
        <w:rPr>
          <w:noProof w:val="0"/>
        </w:rPr>
      </w:pPr>
    </w:p>
    <w:p w14:paraId="7CBAA589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NR-CGI-List-For-Restart-Item ::= SEQUENCE {</w:t>
      </w:r>
    </w:p>
    <w:p w14:paraId="1F6D8483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nRCGI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NRCGI,</w:t>
      </w:r>
    </w:p>
    <w:p w14:paraId="4781664A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iE-Extensions</w:t>
      </w:r>
      <w:r>
        <w:rPr>
          <w:noProof w:val="0"/>
        </w:rPr>
        <w:tab/>
      </w:r>
      <w:r>
        <w:rPr>
          <w:noProof w:val="0"/>
        </w:rPr>
        <w:tab/>
        <w:t>ProtocolExtensionContainer { { NR-CGI-List-For-Restart-ItemExtIEs } }</w:t>
      </w:r>
      <w:r>
        <w:rPr>
          <w:noProof w:val="0"/>
        </w:rPr>
        <w:tab/>
        <w:t>OPTIONAL,</w:t>
      </w:r>
    </w:p>
    <w:p w14:paraId="4A3DF069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...</w:t>
      </w:r>
    </w:p>
    <w:p w14:paraId="453CC995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}</w:t>
      </w:r>
    </w:p>
    <w:p w14:paraId="480E2003" w14:textId="77777777" w:rsidR="001C56D0" w:rsidRDefault="001C56D0" w:rsidP="001C56D0">
      <w:pPr>
        <w:pStyle w:val="PL"/>
        <w:rPr>
          <w:noProof w:val="0"/>
        </w:rPr>
      </w:pPr>
    </w:p>
    <w:p w14:paraId="60EEE67C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 xml:space="preserve">NR-CGI-List-For-Restart-ItemExtIEs </w:t>
      </w:r>
      <w:r>
        <w:rPr>
          <w:noProof w:val="0"/>
        </w:rPr>
        <w:tab/>
        <w:t>F1AP-PROTOCOL-EXTENSION ::= {</w:t>
      </w:r>
    </w:p>
    <w:p w14:paraId="480D0341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...</w:t>
      </w:r>
    </w:p>
    <w:p w14:paraId="3642B725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}</w:t>
      </w:r>
    </w:p>
    <w:p w14:paraId="3878DAD0" w14:textId="77777777" w:rsidR="001C56D0" w:rsidRDefault="001C56D0" w:rsidP="001C56D0">
      <w:pPr>
        <w:pStyle w:val="PL"/>
      </w:pPr>
    </w:p>
    <w:p w14:paraId="0F6F2546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>NrofSymbolsExtended ::=  ENUMERATED {n8, n10, n12, n14, ...}</w:t>
      </w:r>
    </w:p>
    <w:p w14:paraId="35F59B63" w14:textId="77777777" w:rsidR="001C56D0" w:rsidRDefault="001C56D0" w:rsidP="001C56D0">
      <w:pPr>
        <w:pStyle w:val="PL"/>
        <w:rPr>
          <w:rFonts w:eastAsia="Times New Roman"/>
          <w:noProof w:val="0"/>
        </w:rPr>
      </w:pPr>
    </w:p>
    <w:p w14:paraId="2A56FE35" w14:textId="77777777" w:rsidR="001C56D0" w:rsidRDefault="001C56D0" w:rsidP="001C56D0">
      <w:pPr>
        <w:pStyle w:val="PL"/>
        <w:rPr>
          <w:noProof w:val="0"/>
        </w:rPr>
      </w:pPr>
      <w:r>
        <w:t xml:space="preserve">NR-PRSBeamInformation </w:t>
      </w:r>
      <w:r>
        <w:rPr>
          <w:noProof w:val="0"/>
        </w:rPr>
        <w:t>::= SEQUENCE {</w:t>
      </w:r>
    </w:p>
    <w:p w14:paraId="6662F78A" w14:textId="77777777" w:rsidR="001C56D0" w:rsidRDefault="001C56D0" w:rsidP="001C56D0">
      <w:pPr>
        <w:pStyle w:val="PL"/>
      </w:pPr>
      <w:r>
        <w:rPr>
          <w:noProof w:val="0"/>
        </w:rPr>
        <w:tab/>
      </w:r>
      <w:r>
        <w:t>nR-PRSBeamInformationList</w:t>
      </w:r>
      <w:r>
        <w:tab/>
      </w:r>
      <w:r>
        <w:tab/>
        <w:t>NR-PRSBeamInformationList,</w:t>
      </w:r>
    </w:p>
    <w:p w14:paraId="7DBF637D" w14:textId="77777777" w:rsidR="001C56D0" w:rsidRDefault="001C56D0" w:rsidP="001C56D0">
      <w:pPr>
        <w:pStyle w:val="PL"/>
        <w:rPr>
          <w:noProof w:val="0"/>
        </w:rPr>
      </w:pPr>
      <w:r>
        <w:tab/>
        <w:t xml:space="preserve">lCStoGCSTranslationList </w:t>
      </w:r>
      <w:r>
        <w:tab/>
      </w:r>
      <w:r>
        <w:tab/>
        <w:t>LCStoGCSTranslationList</w:t>
      </w:r>
      <w:r>
        <w:tab/>
      </w:r>
      <w:r>
        <w:tab/>
        <w:t>OPTIONAL,</w:t>
      </w:r>
    </w:p>
    <w:p w14:paraId="3258A401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iE-Extensions</w:t>
      </w:r>
      <w:r>
        <w:rPr>
          <w:noProof w:val="0"/>
        </w:rPr>
        <w:tab/>
        <w:t>ProtocolExtensionContainer { { N</w:t>
      </w:r>
      <w:r>
        <w:t>R-PRSBeamInformation</w:t>
      </w:r>
      <w:r>
        <w:rPr>
          <w:noProof w:val="0"/>
        </w:rPr>
        <w:t>-ExtIEs } } OPTIONAL</w:t>
      </w:r>
    </w:p>
    <w:p w14:paraId="0D987BEE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}</w:t>
      </w:r>
    </w:p>
    <w:p w14:paraId="2DD70A77" w14:textId="77777777" w:rsidR="001C56D0" w:rsidRDefault="001C56D0" w:rsidP="001C56D0">
      <w:pPr>
        <w:pStyle w:val="PL"/>
        <w:rPr>
          <w:noProof w:val="0"/>
        </w:rPr>
      </w:pPr>
    </w:p>
    <w:p w14:paraId="2DB94921" w14:textId="77777777" w:rsidR="001C56D0" w:rsidRDefault="001C56D0" w:rsidP="001C56D0">
      <w:pPr>
        <w:pStyle w:val="PL"/>
        <w:rPr>
          <w:noProof w:val="0"/>
        </w:rPr>
      </w:pPr>
      <w:r>
        <w:t>NR-PRSBeamInformation</w:t>
      </w:r>
      <w:r>
        <w:rPr>
          <w:noProof w:val="0"/>
        </w:rPr>
        <w:t>-ExtIEs F1AP-PROTOCOL-EXTENSION ::= {</w:t>
      </w:r>
    </w:p>
    <w:p w14:paraId="38373EEC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...</w:t>
      </w:r>
    </w:p>
    <w:p w14:paraId="3A75A599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}</w:t>
      </w:r>
    </w:p>
    <w:p w14:paraId="4E5EAB75" w14:textId="77777777" w:rsidR="001C56D0" w:rsidRDefault="001C56D0" w:rsidP="001C56D0">
      <w:pPr>
        <w:pStyle w:val="PL"/>
        <w:rPr>
          <w:noProof w:val="0"/>
        </w:rPr>
      </w:pPr>
    </w:p>
    <w:p w14:paraId="20E48F48" w14:textId="77777777" w:rsidR="001C56D0" w:rsidRDefault="001C56D0" w:rsidP="001C56D0">
      <w:pPr>
        <w:pStyle w:val="PL"/>
        <w:rPr>
          <w:noProof w:val="0"/>
        </w:rPr>
      </w:pPr>
      <w:r>
        <w:t xml:space="preserve">NR-PRSBeamInformationList ::= </w:t>
      </w:r>
      <w:r>
        <w:rPr>
          <w:noProof w:val="0"/>
        </w:rPr>
        <w:t>SEQUENCE (SIZE(1..</w:t>
      </w:r>
      <w:r>
        <w:t xml:space="preserve"> maxnoofPRS-ResourceSets</w:t>
      </w:r>
      <w:r>
        <w:rPr>
          <w:noProof w:val="0"/>
        </w:rPr>
        <w:t xml:space="preserve">)) OF </w:t>
      </w:r>
      <w:r>
        <w:t>NR-PRSBeamInformationItem</w:t>
      </w:r>
    </w:p>
    <w:p w14:paraId="7B598695" w14:textId="77777777" w:rsidR="001C56D0" w:rsidRDefault="001C56D0" w:rsidP="001C56D0">
      <w:pPr>
        <w:pStyle w:val="PL"/>
        <w:rPr>
          <w:noProof w:val="0"/>
        </w:rPr>
      </w:pPr>
    </w:p>
    <w:p w14:paraId="348D02A2" w14:textId="77777777" w:rsidR="001C56D0" w:rsidRDefault="001C56D0" w:rsidP="001C56D0">
      <w:pPr>
        <w:pStyle w:val="PL"/>
        <w:rPr>
          <w:noProof w:val="0"/>
        </w:rPr>
      </w:pPr>
      <w:r>
        <w:t xml:space="preserve">NR-PRSBeamInformationItem </w:t>
      </w:r>
      <w:r>
        <w:rPr>
          <w:noProof w:val="0"/>
        </w:rPr>
        <w:t>::= SEQUENCE {</w:t>
      </w:r>
    </w:p>
    <w:p w14:paraId="20AAC81C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pRSResourceSetID</w:t>
      </w:r>
      <w:r>
        <w:rPr>
          <w:noProof w:val="0"/>
        </w:rPr>
        <w:tab/>
      </w:r>
      <w:r>
        <w:t>PRS-Resource-Set-ID</w:t>
      </w:r>
      <w:r>
        <w:rPr>
          <w:noProof w:val="0"/>
        </w:rPr>
        <w:t>,</w:t>
      </w:r>
    </w:p>
    <w:p w14:paraId="52CBAA0B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pRSAngleList</w:t>
      </w:r>
      <w:r>
        <w:rPr>
          <w:noProof w:val="0"/>
        </w:rPr>
        <w:tab/>
      </w:r>
      <w:r>
        <w:rPr>
          <w:noProof w:val="0"/>
        </w:rPr>
        <w:tab/>
        <w:t>PRSAngleList,</w:t>
      </w:r>
    </w:p>
    <w:p w14:paraId="6A4759F6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iE-Extensions</w:t>
      </w:r>
      <w:r>
        <w:rPr>
          <w:noProof w:val="0"/>
        </w:rPr>
        <w:tab/>
      </w:r>
      <w:r>
        <w:rPr>
          <w:noProof w:val="0"/>
        </w:rPr>
        <w:tab/>
        <w:t>ProtocolExtensionContainer { { N</w:t>
      </w:r>
      <w:r>
        <w:t>R-PRSBeamInformationItem</w:t>
      </w:r>
      <w:r>
        <w:rPr>
          <w:noProof w:val="0"/>
        </w:rPr>
        <w:t>-ExtIEs } } OPTIONAL</w:t>
      </w:r>
    </w:p>
    <w:p w14:paraId="4E5316C5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}</w:t>
      </w:r>
    </w:p>
    <w:p w14:paraId="649D6CB0" w14:textId="77777777" w:rsidR="001C56D0" w:rsidRDefault="001C56D0" w:rsidP="001C56D0">
      <w:pPr>
        <w:pStyle w:val="PL"/>
        <w:rPr>
          <w:noProof w:val="0"/>
        </w:rPr>
      </w:pPr>
    </w:p>
    <w:p w14:paraId="065F9613" w14:textId="77777777" w:rsidR="001C56D0" w:rsidRDefault="001C56D0" w:rsidP="001C56D0">
      <w:pPr>
        <w:pStyle w:val="PL"/>
        <w:rPr>
          <w:noProof w:val="0"/>
        </w:rPr>
      </w:pPr>
      <w:r>
        <w:t>NR-PRSBeamInformationItem</w:t>
      </w:r>
      <w:r>
        <w:rPr>
          <w:noProof w:val="0"/>
        </w:rPr>
        <w:t>-ExtIEs F1AP-PROTOCOL-EXTENSION ::= {</w:t>
      </w:r>
    </w:p>
    <w:p w14:paraId="1C0D0D3A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...</w:t>
      </w:r>
    </w:p>
    <w:p w14:paraId="3BC137FF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}</w:t>
      </w:r>
    </w:p>
    <w:p w14:paraId="7E8E07E0" w14:textId="77777777" w:rsidR="001C56D0" w:rsidRDefault="001C56D0" w:rsidP="001C56D0">
      <w:pPr>
        <w:pStyle w:val="PL"/>
        <w:rPr>
          <w:noProof w:val="0"/>
        </w:rPr>
      </w:pPr>
    </w:p>
    <w:p w14:paraId="29D11F34" w14:textId="77777777" w:rsidR="001C56D0" w:rsidRDefault="001C56D0" w:rsidP="001C56D0">
      <w:pPr>
        <w:pStyle w:val="PL"/>
        <w:rPr>
          <w:snapToGrid w:val="0"/>
          <w:szCs w:val="16"/>
        </w:rPr>
      </w:pPr>
      <w:r>
        <w:rPr>
          <w:snapToGrid w:val="0"/>
        </w:rPr>
        <w:t>NR-TADV </w:t>
      </w:r>
      <w:r>
        <w:t>::=</w:t>
      </w:r>
      <w:r>
        <w:rPr>
          <w:snapToGrid w:val="0"/>
        </w:rPr>
        <w:t> INTEGER (0..</w:t>
      </w:r>
      <w:r>
        <w:t xml:space="preserve"> </w:t>
      </w:r>
      <w:r>
        <w:rPr>
          <w:snapToGrid w:val="0"/>
        </w:rPr>
        <w:t>7690)</w:t>
      </w:r>
    </w:p>
    <w:p w14:paraId="56A6C70F" w14:textId="77777777" w:rsidR="001C56D0" w:rsidRDefault="001C56D0" w:rsidP="001C56D0">
      <w:pPr>
        <w:pStyle w:val="PL"/>
        <w:rPr>
          <w:snapToGrid w:val="0"/>
        </w:rPr>
      </w:pPr>
    </w:p>
    <w:p w14:paraId="572F7AFE" w14:textId="77777777" w:rsidR="001C56D0" w:rsidRDefault="001C56D0" w:rsidP="001C56D0">
      <w:pPr>
        <w:pStyle w:val="PL"/>
      </w:pPr>
      <w:r>
        <w:rPr>
          <w:snapToGrid w:val="0"/>
        </w:rPr>
        <w:t>NR</w:t>
      </w:r>
      <w:r>
        <w:rPr>
          <w:snapToGrid w:val="0"/>
          <w:lang w:eastAsia="zh-CN"/>
        </w:rPr>
        <w:t>e</w:t>
      </w:r>
      <w:r>
        <w:rPr>
          <w:snapToGrid w:val="0"/>
        </w:rPr>
        <w:t xml:space="preserve">RedCapUEIndication </w:t>
      </w:r>
      <w:r>
        <w:t>::= ENUMERATED {true, ...}</w:t>
      </w:r>
    </w:p>
    <w:p w14:paraId="538E355E" w14:textId="77777777" w:rsidR="001C56D0" w:rsidRDefault="001C56D0" w:rsidP="001C56D0">
      <w:pPr>
        <w:pStyle w:val="PL"/>
        <w:rPr>
          <w:lang w:eastAsia="zh-CN"/>
        </w:rPr>
      </w:pPr>
    </w:p>
    <w:p w14:paraId="11A241D9" w14:textId="77777777" w:rsidR="001C56D0" w:rsidRDefault="001C56D0" w:rsidP="001C56D0">
      <w:pPr>
        <w:pStyle w:val="PL"/>
        <w:rPr>
          <w:snapToGrid w:val="0"/>
          <w:lang w:eastAsia="ko-KR"/>
        </w:rPr>
      </w:pPr>
      <w:r>
        <w:rPr>
          <w:snapToGrid w:val="0"/>
          <w:lang w:eastAsia="zh-CN"/>
        </w:rPr>
        <w:t>ERedcap-Bcast-Information</w:t>
      </w:r>
      <w:r>
        <w:rPr>
          <w:snapToGrid w:val="0"/>
        </w:rPr>
        <w:t xml:space="preserve"> ::= BIT STRING(SIZE(8))</w:t>
      </w:r>
    </w:p>
    <w:p w14:paraId="18C4EE7D" w14:textId="77777777" w:rsidR="001C56D0" w:rsidRDefault="001C56D0" w:rsidP="001C56D0">
      <w:pPr>
        <w:pStyle w:val="PL"/>
        <w:rPr>
          <w:snapToGrid w:val="0"/>
        </w:rPr>
      </w:pPr>
    </w:p>
    <w:p w14:paraId="55FDDDEB" w14:textId="77777777" w:rsidR="001C56D0" w:rsidRDefault="001C56D0" w:rsidP="001C56D0">
      <w:pPr>
        <w:pStyle w:val="PL"/>
      </w:pPr>
      <w:r>
        <w:rPr>
          <w:snapToGrid w:val="0"/>
        </w:rPr>
        <w:t xml:space="preserve">NRRedCapUEIndication </w:t>
      </w:r>
      <w:r>
        <w:t>::= ENUMERATED {true, ...}</w:t>
      </w:r>
    </w:p>
    <w:p w14:paraId="0737562B" w14:textId="77777777" w:rsidR="001C56D0" w:rsidRDefault="001C56D0" w:rsidP="001C56D0">
      <w:pPr>
        <w:pStyle w:val="PL"/>
      </w:pPr>
    </w:p>
    <w:p w14:paraId="70F16245" w14:textId="77777777" w:rsidR="001C56D0" w:rsidRDefault="001C56D0" w:rsidP="001C56D0">
      <w:pPr>
        <w:pStyle w:val="PL"/>
      </w:pPr>
      <w:r>
        <w:rPr>
          <w:snapToGrid w:val="0"/>
        </w:rPr>
        <w:t>NRPagingeDRXInformation</w:t>
      </w:r>
      <w:r>
        <w:t xml:space="preserve"> ::= SEQUENCE {</w:t>
      </w:r>
    </w:p>
    <w:p w14:paraId="7753E92C" w14:textId="77777777" w:rsidR="001C56D0" w:rsidRDefault="001C56D0" w:rsidP="001C56D0">
      <w:pPr>
        <w:pStyle w:val="PL"/>
      </w:pPr>
      <w:r>
        <w:tab/>
        <w:t>nrpaging-eDRX-Cycle-Idle</w:t>
      </w:r>
      <w:r>
        <w:tab/>
      </w:r>
      <w:r>
        <w:tab/>
        <w:t>NRPaging-eDRX-Cycle-Idle,</w:t>
      </w:r>
    </w:p>
    <w:p w14:paraId="692543C7" w14:textId="77777777" w:rsidR="001C56D0" w:rsidRDefault="001C56D0" w:rsidP="001C56D0">
      <w:pPr>
        <w:pStyle w:val="PL"/>
      </w:pPr>
      <w:r>
        <w:tab/>
        <w:t>nrpaging-Time-Window</w:t>
      </w:r>
      <w:r>
        <w:tab/>
      </w:r>
      <w:r>
        <w:tab/>
      </w:r>
      <w:r>
        <w:tab/>
        <w:t>NRPaging-Time-Window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OPTIONAL,</w:t>
      </w:r>
    </w:p>
    <w:p w14:paraId="55A620CD" w14:textId="77777777" w:rsidR="001C56D0" w:rsidRDefault="001C56D0" w:rsidP="001C56D0">
      <w:pPr>
        <w:pStyle w:val="PL"/>
        <w:rPr>
          <w:lang w:val="fr-FR"/>
        </w:rPr>
      </w:pPr>
      <w:r>
        <w:tab/>
      </w:r>
      <w:r>
        <w:rPr>
          <w:lang w:val="fr-FR"/>
        </w:rPr>
        <w:t>iE-Extensions</w:t>
      </w:r>
      <w:r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ab/>
        <w:t>ProtocolExtensionContainer { {NRPagingeDRXInformation-ExtIEs} }</w:t>
      </w:r>
      <w:r>
        <w:rPr>
          <w:lang w:val="fr-FR"/>
        </w:rPr>
        <w:tab/>
        <w:t>OPTIONAL,</w:t>
      </w:r>
    </w:p>
    <w:p w14:paraId="61454DCF" w14:textId="77777777" w:rsidR="001C56D0" w:rsidRDefault="001C56D0" w:rsidP="001C56D0">
      <w:pPr>
        <w:pStyle w:val="PL"/>
      </w:pPr>
      <w:r>
        <w:rPr>
          <w:lang w:val="fr-FR"/>
        </w:rPr>
        <w:tab/>
      </w:r>
      <w:r>
        <w:t>...</w:t>
      </w:r>
    </w:p>
    <w:p w14:paraId="3AC6E946" w14:textId="77777777" w:rsidR="001C56D0" w:rsidRDefault="001C56D0" w:rsidP="001C56D0">
      <w:pPr>
        <w:pStyle w:val="PL"/>
      </w:pPr>
      <w:r>
        <w:t>}</w:t>
      </w:r>
    </w:p>
    <w:p w14:paraId="7BEFEB8E" w14:textId="77777777" w:rsidR="001C56D0" w:rsidRDefault="001C56D0" w:rsidP="001C56D0">
      <w:pPr>
        <w:pStyle w:val="PL"/>
      </w:pPr>
    </w:p>
    <w:p w14:paraId="3E2CB194" w14:textId="77777777" w:rsidR="001C56D0" w:rsidRDefault="001C56D0" w:rsidP="001C56D0">
      <w:pPr>
        <w:pStyle w:val="PL"/>
      </w:pPr>
      <w:r>
        <w:t>NRPagingeDRXInformation-ExtIEs F1AP-PROTOCOL-EXTENSION ::= {</w:t>
      </w:r>
    </w:p>
    <w:p w14:paraId="53A55281" w14:textId="77777777" w:rsidR="001C56D0" w:rsidRDefault="001C56D0" w:rsidP="001C56D0">
      <w:pPr>
        <w:pStyle w:val="PL"/>
      </w:pPr>
      <w:r>
        <w:tab/>
        <w:t>...</w:t>
      </w:r>
    </w:p>
    <w:p w14:paraId="085B139B" w14:textId="77777777" w:rsidR="001C56D0" w:rsidRDefault="001C56D0" w:rsidP="001C56D0">
      <w:pPr>
        <w:pStyle w:val="PL"/>
      </w:pPr>
      <w:r>
        <w:t>}</w:t>
      </w:r>
    </w:p>
    <w:p w14:paraId="290BD4A3" w14:textId="77777777" w:rsidR="001C56D0" w:rsidRDefault="001C56D0" w:rsidP="001C56D0">
      <w:pPr>
        <w:pStyle w:val="PL"/>
        <w:rPr>
          <w:rFonts w:eastAsia="Malgun Gothic"/>
        </w:rPr>
      </w:pPr>
    </w:p>
    <w:p w14:paraId="45E934F3" w14:textId="77777777" w:rsidR="001C56D0" w:rsidRDefault="001C56D0" w:rsidP="001C56D0">
      <w:pPr>
        <w:pStyle w:val="PL"/>
        <w:rPr>
          <w:rFonts w:eastAsia="Times New Roman"/>
        </w:rPr>
      </w:pPr>
      <w:r>
        <w:t>NRPaging-eDRX-Cycle-Idle ::= ENUMERATED {</w:t>
      </w:r>
    </w:p>
    <w:p w14:paraId="1EA12FE9" w14:textId="77777777" w:rsidR="001C56D0" w:rsidRDefault="001C56D0" w:rsidP="001C56D0">
      <w:pPr>
        <w:pStyle w:val="PL"/>
      </w:pPr>
      <w:r>
        <w:tab/>
        <w:t xml:space="preserve">hfquarter, hfhalf, hf1, hf2, hf4, </w:t>
      </w:r>
    </w:p>
    <w:p w14:paraId="28B7CB1F" w14:textId="77777777" w:rsidR="001C56D0" w:rsidRDefault="001C56D0" w:rsidP="001C56D0">
      <w:pPr>
        <w:pStyle w:val="PL"/>
      </w:pPr>
      <w:r>
        <w:tab/>
        <w:t>hf8, hf16, hf32, hf64, hf128, hf256, hf512, hf1024,</w:t>
      </w:r>
    </w:p>
    <w:p w14:paraId="2DF8370F" w14:textId="77777777" w:rsidR="001C56D0" w:rsidRDefault="001C56D0" w:rsidP="001C56D0">
      <w:pPr>
        <w:pStyle w:val="PL"/>
      </w:pPr>
      <w:r>
        <w:tab/>
        <w:t>...</w:t>
      </w:r>
    </w:p>
    <w:p w14:paraId="26650947" w14:textId="77777777" w:rsidR="001C56D0" w:rsidRDefault="001C56D0" w:rsidP="001C56D0">
      <w:pPr>
        <w:pStyle w:val="PL"/>
      </w:pPr>
      <w:r>
        <w:t>}</w:t>
      </w:r>
    </w:p>
    <w:p w14:paraId="0D219F92" w14:textId="77777777" w:rsidR="001C56D0" w:rsidRDefault="001C56D0" w:rsidP="001C56D0">
      <w:pPr>
        <w:pStyle w:val="PL"/>
      </w:pPr>
    </w:p>
    <w:p w14:paraId="5DF34F0C" w14:textId="77777777" w:rsidR="001C56D0" w:rsidRDefault="001C56D0" w:rsidP="001C56D0">
      <w:pPr>
        <w:pStyle w:val="PL"/>
      </w:pPr>
    </w:p>
    <w:p w14:paraId="5A2C633D" w14:textId="77777777" w:rsidR="001C56D0" w:rsidRDefault="001C56D0" w:rsidP="001C56D0">
      <w:pPr>
        <w:pStyle w:val="PL"/>
      </w:pPr>
      <w:r>
        <w:t>NRPaging-Time-Window ::= ENUMERATED {</w:t>
      </w:r>
    </w:p>
    <w:p w14:paraId="73E7F9DE" w14:textId="77777777" w:rsidR="001C56D0" w:rsidRDefault="001C56D0" w:rsidP="001C56D0">
      <w:pPr>
        <w:pStyle w:val="PL"/>
      </w:pPr>
      <w:r>
        <w:tab/>
        <w:t xml:space="preserve">s1, s2, s3, s4, s5, </w:t>
      </w:r>
    </w:p>
    <w:p w14:paraId="2569AA45" w14:textId="77777777" w:rsidR="001C56D0" w:rsidRDefault="001C56D0" w:rsidP="001C56D0">
      <w:pPr>
        <w:pStyle w:val="PL"/>
      </w:pPr>
      <w:r>
        <w:tab/>
        <w:t xml:space="preserve">s6, s7, s8, s9, s10, </w:t>
      </w:r>
    </w:p>
    <w:p w14:paraId="61B5CCD7" w14:textId="77777777" w:rsidR="001C56D0" w:rsidRDefault="001C56D0" w:rsidP="001C56D0">
      <w:pPr>
        <w:pStyle w:val="PL"/>
        <w:rPr>
          <w:rFonts w:eastAsia="Malgun Gothic"/>
        </w:rPr>
      </w:pPr>
      <w:r>
        <w:tab/>
        <w:t>s11, s12, s13, s14, s15, s16,</w:t>
      </w:r>
    </w:p>
    <w:p w14:paraId="168041A7" w14:textId="77777777" w:rsidR="001C56D0" w:rsidRDefault="001C56D0" w:rsidP="001C56D0">
      <w:pPr>
        <w:pStyle w:val="PL"/>
        <w:rPr>
          <w:rFonts w:eastAsia="Times New Roman"/>
        </w:rPr>
      </w:pPr>
      <w:r>
        <w:tab/>
        <w:t>...,</w:t>
      </w:r>
    </w:p>
    <w:p w14:paraId="51636C93" w14:textId="77777777" w:rsidR="001C56D0" w:rsidRDefault="001C56D0" w:rsidP="001C56D0">
      <w:pPr>
        <w:pStyle w:val="PL"/>
      </w:pPr>
      <w:r>
        <w:tab/>
        <w:t>s17, s18, s19, s20, s21,</w:t>
      </w:r>
    </w:p>
    <w:p w14:paraId="6E491320" w14:textId="77777777" w:rsidR="001C56D0" w:rsidRDefault="001C56D0" w:rsidP="001C56D0">
      <w:pPr>
        <w:pStyle w:val="PL"/>
      </w:pPr>
      <w:r>
        <w:lastRenderedPageBreak/>
        <w:tab/>
        <w:t xml:space="preserve">s22, s23, s24, s25, s26, </w:t>
      </w:r>
    </w:p>
    <w:p w14:paraId="046F96A9" w14:textId="77777777" w:rsidR="001C56D0" w:rsidRDefault="001C56D0" w:rsidP="001C56D0">
      <w:pPr>
        <w:pStyle w:val="PL"/>
      </w:pPr>
      <w:r>
        <w:tab/>
        <w:t>s27, s28, s29, s30, s31, s32</w:t>
      </w:r>
    </w:p>
    <w:p w14:paraId="47F37164" w14:textId="77777777" w:rsidR="001C56D0" w:rsidRDefault="001C56D0" w:rsidP="001C56D0">
      <w:pPr>
        <w:pStyle w:val="PL"/>
      </w:pPr>
      <w:r>
        <w:t>}</w:t>
      </w:r>
    </w:p>
    <w:p w14:paraId="6151D24E" w14:textId="77777777" w:rsidR="001C56D0" w:rsidRDefault="001C56D0" w:rsidP="001C56D0">
      <w:pPr>
        <w:pStyle w:val="PL"/>
        <w:rPr>
          <w:rFonts w:eastAsia="Malgun Gothic"/>
        </w:rPr>
      </w:pPr>
    </w:p>
    <w:p w14:paraId="1AFDF765" w14:textId="77777777" w:rsidR="001C56D0" w:rsidRDefault="001C56D0" w:rsidP="001C56D0">
      <w:pPr>
        <w:pStyle w:val="PL"/>
        <w:rPr>
          <w:rFonts w:eastAsia="Times New Roman"/>
        </w:rPr>
      </w:pPr>
      <w:r>
        <w:rPr>
          <w:snapToGrid w:val="0"/>
        </w:rPr>
        <w:t xml:space="preserve">NRPagingeDRXInformationforRRCINACTIVE </w:t>
      </w:r>
      <w:r>
        <w:t>::= SEQUENCE {</w:t>
      </w:r>
    </w:p>
    <w:p w14:paraId="1C08973D" w14:textId="77777777" w:rsidR="001C56D0" w:rsidRDefault="001C56D0" w:rsidP="001C56D0">
      <w:pPr>
        <w:pStyle w:val="PL"/>
        <w:rPr>
          <w:lang w:val="fr-FR"/>
        </w:rPr>
      </w:pPr>
      <w:r>
        <w:tab/>
      </w:r>
      <w:r>
        <w:rPr>
          <w:lang w:val="fr-FR"/>
        </w:rPr>
        <w:t>nrpaging-eDRX-Cycle-Inactive</w:t>
      </w:r>
      <w:r>
        <w:rPr>
          <w:lang w:val="fr-FR"/>
        </w:rPr>
        <w:tab/>
      </w:r>
      <w:r>
        <w:rPr>
          <w:lang w:val="fr-FR"/>
        </w:rPr>
        <w:tab/>
        <w:t>NRPaging-eDRX-Cycle-Inactive,</w:t>
      </w:r>
    </w:p>
    <w:p w14:paraId="109EC5D2" w14:textId="77777777" w:rsidR="001C56D0" w:rsidRDefault="001C56D0" w:rsidP="001C56D0">
      <w:pPr>
        <w:pStyle w:val="PL"/>
        <w:rPr>
          <w:lang w:val="fr-FR"/>
        </w:rPr>
      </w:pPr>
      <w:r>
        <w:rPr>
          <w:lang w:val="fr-FR"/>
        </w:rPr>
        <w:tab/>
        <w:t>iE-Extensions</w:t>
      </w:r>
      <w:r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ab/>
        <w:t>ProtocolExtensionContainer { {</w:t>
      </w:r>
      <w:r>
        <w:rPr>
          <w:snapToGrid w:val="0"/>
          <w:lang w:val="fr-FR"/>
        </w:rPr>
        <w:t xml:space="preserve"> NRPagingeDRXInformationforRRCINACTIVE</w:t>
      </w:r>
      <w:r>
        <w:rPr>
          <w:lang w:val="fr-FR"/>
        </w:rPr>
        <w:t>-ExtIEs} }</w:t>
      </w:r>
      <w:r>
        <w:rPr>
          <w:lang w:val="fr-FR"/>
        </w:rPr>
        <w:tab/>
        <w:t>OPTIONAL,</w:t>
      </w:r>
    </w:p>
    <w:p w14:paraId="3617C7C8" w14:textId="77777777" w:rsidR="001C56D0" w:rsidRDefault="001C56D0" w:rsidP="001C56D0">
      <w:pPr>
        <w:pStyle w:val="PL"/>
        <w:rPr>
          <w:lang w:val="fr-FR"/>
        </w:rPr>
      </w:pPr>
      <w:r>
        <w:rPr>
          <w:lang w:val="fr-FR"/>
        </w:rPr>
        <w:tab/>
        <w:t>...</w:t>
      </w:r>
    </w:p>
    <w:p w14:paraId="495809DD" w14:textId="77777777" w:rsidR="001C56D0" w:rsidRDefault="001C56D0" w:rsidP="001C56D0">
      <w:pPr>
        <w:pStyle w:val="PL"/>
        <w:rPr>
          <w:lang w:val="fr-FR"/>
        </w:rPr>
      </w:pPr>
      <w:r>
        <w:rPr>
          <w:lang w:val="fr-FR"/>
        </w:rPr>
        <w:t>}</w:t>
      </w:r>
    </w:p>
    <w:p w14:paraId="517F44B1" w14:textId="77777777" w:rsidR="001C56D0" w:rsidRDefault="001C56D0" w:rsidP="001C56D0">
      <w:pPr>
        <w:pStyle w:val="PL"/>
        <w:rPr>
          <w:lang w:val="fr-FR"/>
        </w:rPr>
      </w:pPr>
    </w:p>
    <w:p w14:paraId="1A7B193D" w14:textId="77777777" w:rsidR="001C56D0" w:rsidRDefault="001C56D0" w:rsidP="001C56D0">
      <w:pPr>
        <w:pStyle w:val="PL"/>
        <w:rPr>
          <w:lang w:val="fr-FR"/>
        </w:rPr>
      </w:pPr>
      <w:r>
        <w:rPr>
          <w:snapToGrid w:val="0"/>
          <w:lang w:val="fr-FR"/>
        </w:rPr>
        <w:t>NRPagingeDRXInformationforRRCINACTIVE</w:t>
      </w:r>
      <w:r>
        <w:rPr>
          <w:lang w:val="fr-FR"/>
        </w:rPr>
        <w:t>-ExtIEs F1AP-PROTOCOL-EXTENSION ::= {</w:t>
      </w:r>
    </w:p>
    <w:p w14:paraId="7F83F1F4" w14:textId="77777777" w:rsidR="001C56D0" w:rsidRDefault="001C56D0" w:rsidP="001C56D0">
      <w:pPr>
        <w:pStyle w:val="PL"/>
        <w:rPr>
          <w:lang w:val="fr-FR"/>
        </w:rPr>
      </w:pPr>
    </w:p>
    <w:p w14:paraId="03E611B5" w14:textId="77777777" w:rsidR="001C56D0" w:rsidRDefault="001C56D0" w:rsidP="001C56D0">
      <w:pPr>
        <w:pStyle w:val="PL"/>
        <w:rPr>
          <w:lang w:val="fr-FR"/>
        </w:rPr>
      </w:pPr>
      <w:r>
        <w:rPr>
          <w:lang w:val="fr-FR"/>
        </w:rPr>
        <w:tab/>
        <w:t>...</w:t>
      </w:r>
    </w:p>
    <w:p w14:paraId="2C420E2B" w14:textId="77777777" w:rsidR="001C56D0" w:rsidRDefault="001C56D0" w:rsidP="001C56D0">
      <w:pPr>
        <w:pStyle w:val="PL"/>
        <w:rPr>
          <w:lang w:val="fr-FR"/>
        </w:rPr>
      </w:pPr>
      <w:r>
        <w:rPr>
          <w:lang w:val="fr-FR"/>
        </w:rPr>
        <w:t>}</w:t>
      </w:r>
    </w:p>
    <w:p w14:paraId="7D26510C" w14:textId="77777777" w:rsidR="001C56D0" w:rsidRDefault="001C56D0" w:rsidP="001C56D0">
      <w:pPr>
        <w:pStyle w:val="PL"/>
        <w:rPr>
          <w:rFonts w:eastAsia="Malgun Gothic"/>
          <w:lang w:val="fr-FR"/>
        </w:rPr>
      </w:pPr>
    </w:p>
    <w:p w14:paraId="420039DD" w14:textId="77777777" w:rsidR="001C56D0" w:rsidRDefault="001C56D0" w:rsidP="001C56D0">
      <w:pPr>
        <w:pStyle w:val="PL"/>
        <w:rPr>
          <w:rFonts w:eastAsia="Times New Roman"/>
          <w:lang w:val="fr-FR"/>
        </w:rPr>
      </w:pPr>
      <w:r>
        <w:rPr>
          <w:lang w:val="fr-FR"/>
        </w:rPr>
        <w:t>NRPaging-eDRX-Cycle-Inactive ::= ENUMERATED {</w:t>
      </w:r>
    </w:p>
    <w:p w14:paraId="1DB89A8B" w14:textId="77777777" w:rsidR="001C56D0" w:rsidRDefault="001C56D0" w:rsidP="001C56D0">
      <w:pPr>
        <w:pStyle w:val="PL"/>
        <w:rPr>
          <w:lang w:val="fr-FR"/>
        </w:rPr>
      </w:pPr>
      <w:r>
        <w:rPr>
          <w:lang w:val="fr-FR"/>
        </w:rPr>
        <w:tab/>
        <w:t xml:space="preserve">hfquarter, hfhalf, hf1, </w:t>
      </w:r>
    </w:p>
    <w:p w14:paraId="4E0D965E" w14:textId="77777777" w:rsidR="001C56D0" w:rsidRDefault="001C56D0" w:rsidP="001C56D0">
      <w:pPr>
        <w:pStyle w:val="PL"/>
        <w:rPr>
          <w:lang w:val="fr-FR"/>
        </w:rPr>
      </w:pPr>
      <w:r>
        <w:rPr>
          <w:lang w:val="fr-FR"/>
        </w:rPr>
        <w:tab/>
        <w:t>...</w:t>
      </w:r>
    </w:p>
    <w:p w14:paraId="7A4E861C" w14:textId="77777777" w:rsidR="001C56D0" w:rsidRDefault="001C56D0" w:rsidP="001C56D0">
      <w:pPr>
        <w:pStyle w:val="PL"/>
        <w:rPr>
          <w:lang w:val="fr-FR"/>
        </w:rPr>
      </w:pPr>
      <w:r>
        <w:rPr>
          <w:lang w:val="fr-FR"/>
        </w:rPr>
        <w:t>}</w:t>
      </w:r>
    </w:p>
    <w:p w14:paraId="317BEAF1" w14:textId="77777777" w:rsidR="001C56D0" w:rsidRDefault="001C56D0" w:rsidP="001C56D0">
      <w:pPr>
        <w:pStyle w:val="PL"/>
        <w:rPr>
          <w:lang w:val="fr-FR"/>
        </w:rPr>
      </w:pPr>
    </w:p>
    <w:p w14:paraId="79F0E24F" w14:textId="77777777" w:rsidR="001C56D0" w:rsidRDefault="001C56D0" w:rsidP="001C56D0">
      <w:pPr>
        <w:pStyle w:val="PL"/>
        <w:rPr>
          <w:lang w:val="fr-FR"/>
        </w:rPr>
      </w:pPr>
    </w:p>
    <w:p w14:paraId="2926EAD6" w14:textId="77777777" w:rsidR="001C56D0" w:rsidRDefault="001C56D0" w:rsidP="001C56D0">
      <w:pPr>
        <w:pStyle w:val="PL"/>
        <w:rPr>
          <w:lang w:val="fr-FR"/>
        </w:rPr>
      </w:pPr>
      <w:r>
        <w:rPr>
          <w:lang w:val="fr-FR"/>
        </w:rPr>
        <w:t>NRPaginglongeDRXInformationforRRCINACTIVE ::= SEQUENCE {</w:t>
      </w:r>
    </w:p>
    <w:p w14:paraId="550BCA37" w14:textId="77777777" w:rsidR="001C56D0" w:rsidRDefault="001C56D0" w:rsidP="001C56D0">
      <w:pPr>
        <w:pStyle w:val="PL"/>
      </w:pPr>
      <w:r>
        <w:rPr>
          <w:lang w:val="fr-FR"/>
        </w:rPr>
        <w:tab/>
      </w:r>
      <w:r>
        <w:t>nRPaging-long-eDRX-Cycle-Inactive</w:t>
      </w:r>
      <w:r>
        <w:tab/>
      </w:r>
      <w:r>
        <w:tab/>
        <w:t>NRPaging-long-eDRX-Cycle-Inactive,</w:t>
      </w:r>
    </w:p>
    <w:p w14:paraId="40597BD8" w14:textId="77777777" w:rsidR="001C56D0" w:rsidRDefault="001C56D0" w:rsidP="001C56D0">
      <w:pPr>
        <w:pStyle w:val="PL"/>
      </w:pPr>
      <w:r>
        <w:tab/>
        <w:t>nRPaging-Time-Window-Inactive</w:t>
      </w:r>
      <w:r>
        <w:tab/>
      </w:r>
      <w:r>
        <w:tab/>
      </w:r>
      <w:r>
        <w:tab/>
        <w:t>NRPaging-Time-Window-Inactive,</w:t>
      </w:r>
    </w:p>
    <w:p w14:paraId="43F0DB78" w14:textId="77777777" w:rsidR="001C56D0" w:rsidRDefault="001C56D0" w:rsidP="001C56D0">
      <w:pPr>
        <w:pStyle w:val="PL"/>
        <w:rPr>
          <w:lang w:val="fr-FR"/>
        </w:rPr>
      </w:pPr>
      <w:r>
        <w:tab/>
      </w:r>
      <w:r>
        <w:rPr>
          <w:lang w:val="fr-FR"/>
        </w:rPr>
        <w:t>iE-Extensions</w:t>
      </w:r>
      <w:r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ab/>
        <w:t>ProtocolExtensionContainer { { NRPaginglongeDRXInformationforRRCINACTIVE-ExtIEs} }</w:t>
      </w:r>
      <w:r>
        <w:rPr>
          <w:lang w:val="fr-FR"/>
        </w:rPr>
        <w:tab/>
        <w:t>OPTIONAL,</w:t>
      </w:r>
    </w:p>
    <w:p w14:paraId="0A2067CF" w14:textId="77777777" w:rsidR="001C56D0" w:rsidRDefault="001C56D0" w:rsidP="001C56D0">
      <w:pPr>
        <w:pStyle w:val="PL"/>
        <w:rPr>
          <w:lang w:val="fr-FR"/>
        </w:rPr>
      </w:pPr>
      <w:r>
        <w:rPr>
          <w:lang w:val="fr-FR"/>
        </w:rPr>
        <w:tab/>
        <w:t>...</w:t>
      </w:r>
    </w:p>
    <w:p w14:paraId="183B222E" w14:textId="77777777" w:rsidR="001C56D0" w:rsidRDefault="001C56D0" w:rsidP="001C56D0">
      <w:pPr>
        <w:pStyle w:val="PL"/>
        <w:rPr>
          <w:lang w:val="fr-FR"/>
        </w:rPr>
      </w:pPr>
      <w:r>
        <w:rPr>
          <w:lang w:val="fr-FR"/>
        </w:rPr>
        <w:t>}</w:t>
      </w:r>
    </w:p>
    <w:p w14:paraId="2F9AF81B" w14:textId="77777777" w:rsidR="001C56D0" w:rsidRDefault="001C56D0" w:rsidP="001C56D0">
      <w:pPr>
        <w:pStyle w:val="PL"/>
        <w:rPr>
          <w:lang w:val="fr-FR"/>
        </w:rPr>
      </w:pPr>
    </w:p>
    <w:p w14:paraId="672D02E4" w14:textId="77777777" w:rsidR="001C56D0" w:rsidRDefault="001C56D0" w:rsidP="001C56D0">
      <w:pPr>
        <w:pStyle w:val="PL"/>
        <w:rPr>
          <w:lang w:val="fr-FR"/>
        </w:rPr>
      </w:pPr>
      <w:r>
        <w:rPr>
          <w:lang w:val="fr-FR"/>
        </w:rPr>
        <w:t>NRPaginglongeDRXInformationforRRCINACTIVE-ExtIEs F1AP-PROTOCOL-EXTENSION ::= {</w:t>
      </w:r>
    </w:p>
    <w:p w14:paraId="44D4D1EC" w14:textId="77777777" w:rsidR="001C56D0" w:rsidRDefault="001C56D0" w:rsidP="001C56D0">
      <w:pPr>
        <w:pStyle w:val="PL"/>
        <w:rPr>
          <w:lang w:val="fr-FR"/>
        </w:rPr>
      </w:pPr>
      <w:r>
        <w:rPr>
          <w:lang w:val="fr-FR"/>
        </w:rPr>
        <w:tab/>
        <w:t>...</w:t>
      </w:r>
    </w:p>
    <w:p w14:paraId="3386368F" w14:textId="77777777" w:rsidR="001C56D0" w:rsidRDefault="001C56D0" w:rsidP="001C56D0">
      <w:pPr>
        <w:pStyle w:val="PL"/>
        <w:rPr>
          <w:lang w:val="fr-FR"/>
        </w:rPr>
      </w:pPr>
      <w:r>
        <w:rPr>
          <w:lang w:val="fr-FR"/>
        </w:rPr>
        <w:t>}</w:t>
      </w:r>
    </w:p>
    <w:p w14:paraId="3EE7CE09" w14:textId="77777777" w:rsidR="001C56D0" w:rsidRDefault="001C56D0" w:rsidP="001C56D0">
      <w:pPr>
        <w:pStyle w:val="PL"/>
        <w:rPr>
          <w:lang w:val="fr-FR"/>
        </w:rPr>
      </w:pPr>
    </w:p>
    <w:p w14:paraId="5DD8110D" w14:textId="77777777" w:rsidR="001C56D0" w:rsidRDefault="001C56D0" w:rsidP="001C56D0">
      <w:pPr>
        <w:pStyle w:val="PL"/>
        <w:rPr>
          <w:lang w:val="fr-FR"/>
        </w:rPr>
      </w:pPr>
      <w:r>
        <w:rPr>
          <w:lang w:val="fr-FR"/>
        </w:rPr>
        <w:t>NRPaging-long-eDRX-Cycle-Inactive ::= ENUMERATED {</w:t>
      </w:r>
    </w:p>
    <w:p w14:paraId="4512FB23" w14:textId="77777777" w:rsidR="001C56D0" w:rsidRDefault="001C56D0" w:rsidP="001C56D0">
      <w:pPr>
        <w:pStyle w:val="PL"/>
        <w:rPr>
          <w:lang w:val="fr-FR"/>
        </w:rPr>
      </w:pPr>
      <w:r>
        <w:rPr>
          <w:lang w:val="fr-FR"/>
        </w:rPr>
        <w:tab/>
        <w:t>hf2, hf4, hf8, hf16, hf32, hf64, hf128, hf256, hf512, hf1024</w:t>
      </w:r>
      <w:r>
        <w:rPr>
          <w:snapToGrid w:val="0"/>
          <w:lang w:val="fr-FR" w:eastAsia="zh-CN"/>
        </w:rPr>
        <w:t>,</w:t>
      </w:r>
      <w:r>
        <w:rPr>
          <w:lang w:val="fr-FR"/>
        </w:rPr>
        <w:t xml:space="preserve"> ...</w:t>
      </w:r>
    </w:p>
    <w:p w14:paraId="04393846" w14:textId="77777777" w:rsidR="001C56D0" w:rsidRDefault="001C56D0" w:rsidP="001C56D0">
      <w:pPr>
        <w:pStyle w:val="PL"/>
      </w:pPr>
      <w:r>
        <w:t>}</w:t>
      </w:r>
    </w:p>
    <w:p w14:paraId="22307EA4" w14:textId="77777777" w:rsidR="001C56D0" w:rsidRDefault="001C56D0" w:rsidP="001C56D0">
      <w:pPr>
        <w:pStyle w:val="PL"/>
        <w:rPr>
          <w:rFonts w:eastAsia="Malgun Gothic"/>
        </w:rPr>
      </w:pPr>
    </w:p>
    <w:p w14:paraId="39772FAC" w14:textId="77777777" w:rsidR="001C56D0" w:rsidRDefault="001C56D0" w:rsidP="001C56D0">
      <w:pPr>
        <w:pStyle w:val="PL"/>
        <w:rPr>
          <w:rFonts w:eastAsia="Malgun Gothic"/>
        </w:rPr>
      </w:pPr>
    </w:p>
    <w:p w14:paraId="2C6CA803" w14:textId="77777777" w:rsidR="001C56D0" w:rsidRDefault="001C56D0" w:rsidP="001C56D0">
      <w:pPr>
        <w:pStyle w:val="PL"/>
        <w:rPr>
          <w:rFonts w:eastAsia="Times New Roman"/>
        </w:rPr>
      </w:pPr>
      <w:r>
        <w:t>NRPaging-Time-Window-Inactive ::= ENUMERATED {</w:t>
      </w:r>
    </w:p>
    <w:p w14:paraId="5F763C5A" w14:textId="77777777" w:rsidR="001C56D0" w:rsidRDefault="001C56D0" w:rsidP="001C56D0">
      <w:pPr>
        <w:pStyle w:val="PL"/>
      </w:pPr>
      <w:r>
        <w:tab/>
        <w:t xml:space="preserve">s1, s2, s3, s4, s5, </w:t>
      </w:r>
    </w:p>
    <w:p w14:paraId="55F62A8D" w14:textId="77777777" w:rsidR="001C56D0" w:rsidRDefault="001C56D0" w:rsidP="001C56D0">
      <w:pPr>
        <w:pStyle w:val="PL"/>
      </w:pPr>
      <w:r>
        <w:tab/>
        <w:t xml:space="preserve">s6, s7, s8, s9, s10, </w:t>
      </w:r>
    </w:p>
    <w:p w14:paraId="5FCB459A" w14:textId="77777777" w:rsidR="001C56D0" w:rsidRDefault="001C56D0" w:rsidP="001C56D0">
      <w:pPr>
        <w:pStyle w:val="PL"/>
      </w:pPr>
      <w:r>
        <w:tab/>
        <w:t>s11, s12, s13, s14, s15, s16,</w:t>
      </w:r>
    </w:p>
    <w:p w14:paraId="143A11BF" w14:textId="77777777" w:rsidR="001C56D0" w:rsidRDefault="001C56D0" w:rsidP="001C56D0">
      <w:pPr>
        <w:pStyle w:val="PL"/>
      </w:pPr>
      <w:r>
        <w:tab/>
        <w:t>s17, s18, s19, s20, s21, s22,</w:t>
      </w:r>
    </w:p>
    <w:p w14:paraId="12C775FA" w14:textId="77777777" w:rsidR="001C56D0" w:rsidRDefault="001C56D0" w:rsidP="001C56D0">
      <w:pPr>
        <w:pStyle w:val="PL"/>
      </w:pPr>
      <w:r>
        <w:tab/>
        <w:t>s23, s24, s25, s26, s27, s28, s29,</w:t>
      </w:r>
    </w:p>
    <w:p w14:paraId="0905A408" w14:textId="77777777" w:rsidR="001C56D0" w:rsidRDefault="001C56D0" w:rsidP="001C56D0">
      <w:pPr>
        <w:pStyle w:val="PL"/>
      </w:pPr>
      <w:r>
        <w:tab/>
        <w:t>s30, s31, s32</w:t>
      </w:r>
      <w:r>
        <w:rPr>
          <w:snapToGrid w:val="0"/>
          <w:lang w:eastAsia="zh-CN"/>
        </w:rPr>
        <w:t>,</w:t>
      </w:r>
      <w:r>
        <w:t xml:space="preserve"> ...</w:t>
      </w:r>
    </w:p>
    <w:p w14:paraId="387280D4" w14:textId="77777777" w:rsidR="001C56D0" w:rsidRDefault="001C56D0" w:rsidP="001C56D0">
      <w:pPr>
        <w:pStyle w:val="PL"/>
      </w:pPr>
      <w:r>
        <w:t>}</w:t>
      </w:r>
    </w:p>
    <w:p w14:paraId="1BC50827" w14:textId="77777777" w:rsidR="001C56D0" w:rsidRDefault="001C56D0" w:rsidP="001C56D0">
      <w:pPr>
        <w:pStyle w:val="PL"/>
      </w:pPr>
    </w:p>
    <w:p w14:paraId="70D6906A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NonDynamic5QIDescriptor</w:t>
      </w:r>
      <w:r>
        <w:rPr>
          <w:noProof w:val="0"/>
        </w:rPr>
        <w:tab/>
        <w:t>::= SEQUENCE {</w:t>
      </w:r>
    </w:p>
    <w:p w14:paraId="726F20F3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fiveQI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INTEGER (0..255</w:t>
      </w:r>
      <w:r>
        <w:rPr>
          <w:snapToGrid w:val="0"/>
        </w:rPr>
        <w:t>, ...</w:t>
      </w:r>
      <w:r>
        <w:rPr>
          <w:noProof w:val="0"/>
        </w:rPr>
        <w:t>),</w:t>
      </w:r>
    </w:p>
    <w:p w14:paraId="2C500097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qoSPriorityLevel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INTEGER (1..127)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OPTIONAL,</w:t>
      </w:r>
    </w:p>
    <w:p w14:paraId="14337381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 xml:space="preserve">averagingWindow 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AveragingWindow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OPTIONAL,</w:t>
      </w:r>
    </w:p>
    <w:p w14:paraId="14E2DCC1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maxDataBurstVolume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MaxDataBurstVolume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OPTIONAL,</w:t>
      </w:r>
    </w:p>
    <w:p w14:paraId="5E3B9720" w14:textId="77777777" w:rsidR="001C56D0" w:rsidRDefault="001C56D0" w:rsidP="001C56D0">
      <w:pPr>
        <w:pStyle w:val="PL"/>
        <w:rPr>
          <w:noProof w:val="0"/>
          <w:lang w:val="fr-FR"/>
        </w:rPr>
      </w:pPr>
      <w:r>
        <w:rPr>
          <w:noProof w:val="0"/>
        </w:rPr>
        <w:tab/>
      </w:r>
      <w:r>
        <w:rPr>
          <w:noProof w:val="0"/>
          <w:lang w:val="fr-FR"/>
        </w:rPr>
        <w:t>iE-Extensions</w:t>
      </w:r>
      <w:r>
        <w:rPr>
          <w:noProof w:val="0"/>
          <w:lang w:val="fr-FR"/>
        </w:rPr>
        <w:tab/>
        <w:t>ProtocolExtensionContainer { { NonDynamic5QIDescriptor-ExtIEs } } OPTIONAL</w:t>
      </w:r>
    </w:p>
    <w:p w14:paraId="2F219D9D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}</w:t>
      </w:r>
    </w:p>
    <w:p w14:paraId="37A85498" w14:textId="77777777" w:rsidR="001C56D0" w:rsidRDefault="001C56D0" w:rsidP="001C56D0">
      <w:pPr>
        <w:pStyle w:val="PL"/>
        <w:rPr>
          <w:noProof w:val="0"/>
        </w:rPr>
      </w:pPr>
    </w:p>
    <w:p w14:paraId="4FC22CC6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NonDynamic5QIDescriptor-ExtIEs F1AP-PROTOCOL-EXTENSION ::= {</w:t>
      </w:r>
    </w:p>
    <w:p w14:paraId="673C94CC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{ ID id-CNPacketDelayBudgetDownlink</w:t>
      </w:r>
      <w:r>
        <w:rPr>
          <w:noProof w:val="0"/>
        </w:rPr>
        <w:tab/>
        <w:t>CRITICALITY ignore</w:t>
      </w:r>
      <w:r>
        <w:rPr>
          <w:noProof w:val="0"/>
        </w:rPr>
        <w:tab/>
        <w:t>EXTENSION ExtendedPacketDelayBudget</w:t>
      </w:r>
      <w:r>
        <w:rPr>
          <w:noProof w:val="0"/>
        </w:rPr>
        <w:tab/>
      </w:r>
      <w:r>
        <w:rPr>
          <w:noProof w:val="0"/>
        </w:rPr>
        <w:tab/>
        <w:t>PRESENCE optional</w:t>
      </w:r>
      <w:r>
        <w:rPr>
          <w:noProof w:val="0"/>
        </w:rPr>
        <w:tab/>
        <w:t>}|</w:t>
      </w:r>
    </w:p>
    <w:p w14:paraId="1A255364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{ ID id-CNPacketDelayBudgetUplink</w:t>
      </w:r>
      <w:r>
        <w:rPr>
          <w:noProof w:val="0"/>
        </w:rPr>
        <w:tab/>
        <w:t>CRITICALITY ignore</w:t>
      </w:r>
      <w:r>
        <w:rPr>
          <w:noProof w:val="0"/>
        </w:rPr>
        <w:tab/>
        <w:t>EXTENSION ExtendedPacketDelayBudget</w:t>
      </w:r>
      <w:r>
        <w:rPr>
          <w:noProof w:val="0"/>
        </w:rPr>
        <w:tab/>
      </w:r>
      <w:r>
        <w:rPr>
          <w:noProof w:val="0"/>
        </w:rPr>
        <w:tab/>
        <w:t>PRESENCE optional</w:t>
      </w:r>
      <w:r>
        <w:rPr>
          <w:noProof w:val="0"/>
        </w:rPr>
        <w:tab/>
        <w:t>},</w:t>
      </w:r>
    </w:p>
    <w:p w14:paraId="24FCF1C8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...</w:t>
      </w:r>
    </w:p>
    <w:p w14:paraId="16D43FF4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}</w:t>
      </w:r>
    </w:p>
    <w:p w14:paraId="67A63341" w14:textId="77777777" w:rsidR="001C56D0" w:rsidRDefault="001C56D0" w:rsidP="001C56D0">
      <w:pPr>
        <w:pStyle w:val="PL"/>
        <w:rPr>
          <w:noProof w:val="0"/>
        </w:rPr>
      </w:pPr>
    </w:p>
    <w:p w14:paraId="6E09269E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NonDynamicPQIDescriptor</w:t>
      </w:r>
      <w:r>
        <w:rPr>
          <w:noProof w:val="0"/>
        </w:rPr>
        <w:tab/>
        <w:t>::= SEQUENCE {</w:t>
      </w:r>
    </w:p>
    <w:p w14:paraId="701B6BB7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fiveQI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INTEGER (0..255, ...),</w:t>
      </w:r>
    </w:p>
    <w:p w14:paraId="6700301B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qoSPriorityLevel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INTEGER (1..8, ...)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OPTIONAL,</w:t>
      </w:r>
    </w:p>
    <w:p w14:paraId="0D4279EB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 xml:space="preserve">averagingWindow 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AveragingWindow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OPTIONAL,</w:t>
      </w:r>
    </w:p>
    <w:p w14:paraId="4A4BD462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maxDataBurstVolume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MaxDataBurstVolume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OPTIONAL,</w:t>
      </w:r>
    </w:p>
    <w:p w14:paraId="5A1F8D4A" w14:textId="77777777" w:rsidR="001C56D0" w:rsidRDefault="001C56D0" w:rsidP="001C56D0">
      <w:pPr>
        <w:pStyle w:val="PL"/>
        <w:rPr>
          <w:noProof w:val="0"/>
          <w:lang w:val="fr-FR"/>
        </w:rPr>
      </w:pPr>
      <w:r>
        <w:rPr>
          <w:noProof w:val="0"/>
        </w:rPr>
        <w:tab/>
      </w:r>
      <w:r>
        <w:rPr>
          <w:noProof w:val="0"/>
          <w:lang w:val="fr-FR"/>
        </w:rPr>
        <w:t>iE-Extensions</w:t>
      </w:r>
      <w:r>
        <w:rPr>
          <w:noProof w:val="0"/>
          <w:lang w:val="fr-FR"/>
        </w:rPr>
        <w:tab/>
        <w:t>ProtocolExtensionContainer { { NonDynamicPQIDescriptor-ExtIEs } } OPTIONAL</w:t>
      </w:r>
    </w:p>
    <w:p w14:paraId="077C39FC" w14:textId="77777777" w:rsidR="001C56D0" w:rsidRDefault="001C56D0" w:rsidP="001C56D0">
      <w:pPr>
        <w:pStyle w:val="PL"/>
        <w:rPr>
          <w:noProof w:val="0"/>
          <w:lang w:val="fr-FR"/>
        </w:rPr>
      </w:pPr>
      <w:r>
        <w:rPr>
          <w:noProof w:val="0"/>
          <w:lang w:val="fr-FR"/>
        </w:rPr>
        <w:t>}</w:t>
      </w:r>
    </w:p>
    <w:p w14:paraId="43C933D1" w14:textId="77777777" w:rsidR="001C56D0" w:rsidRDefault="001C56D0" w:rsidP="001C56D0">
      <w:pPr>
        <w:pStyle w:val="PL"/>
        <w:rPr>
          <w:noProof w:val="0"/>
          <w:lang w:val="fr-FR"/>
        </w:rPr>
      </w:pPr>
    </w:p>
    <w:p w14:paraId="18D5A668" w14:textId="77777777" w:rsidR="001C56D0" w:rsidRDefault="001C56D0" w:rsidP="001C56D0">
      <w:pPr>
        <w:pStyle w:val="PL"/>
        <w:rPr>
          <w:noProof w:val="0"/>
          <w:lang w:val="fr-FR"/>
        </w:rPr>
      </w:pPr>
      <w:r>
        <w:rPr>
          <w:noProof w:val="0"/>
          <w:lang w:val="fr-FR"/>
        </w:rPr>
        <w:t>NonDynamicPQIDescriptor-ExtIEs F1AP-PROTOCOL-EXTENSION ::= {</w:t>
      </w:r>
    </w:p>
    <w:p w14:paraId="575D9036" w14:textId="77777777" w:rsidR="001C56D0" w:rsidRDefault="001C56D0" w:rsidP="001C56D0">
      <w:pPr>
        <w:pStyle w:val="PL"/>
        <w:rPr>
          <w:noProof w:val="0"/>
          <w:lang w:val="fr-FR"/>
        </w:rPr>
      </w:pPr>
      <w:r>
        <w:rPr>
          <w:noProof w:val="0"/>
          <w:lang w:val="fr-FR"/>
        </w:rPr>
        <w:tab/>
        <w:t>...</w:t>
      </w:r>
    </w:p>
    <w:p w14:paraId="3B725CCE" w14:textId="77777777" w:rsidR="001C56D0" w:rsidRDefault="001C56D0" w:rsidP="001C56D0">
      <w:pPr>
        <w:pStyle w:val="PL"/>
        <w:rPr>
          <w:noProof w:val="0"/>
          <w:lang w:val="fr-FR"/>
        </w:rPr>
      </w:pPr>
      <w:r>
        <w:rPr>
          <w:noProof w:val="0"/>
          <w:lang w:val="fr-FR"/>
        </w:rPr>
        <w:t>}</w:t>
      </w:r>
    </w:p>
    <w:p w14:paraId="2D5F27F9" w14:textId="77777777" w:rsidR="001C56D0" w:rsidRDefault="001C56D0" w:rsidP="001C56D0">
      <w:pPr>
        <w:pStyle w:val="PL"/>
        <w:rPr>
          <w:noProof w:val="0"/>
          <w:lang w:val="fr-FR"/>
        </w:rPr>
      </w:pPr>
    </w:p>
    <w:p w14:paraId="368D4CD4" w14:textId="77777777" w:rsidR="001C56D0" w:rsidRDefault="001C56D0" w:rsidP="001C56D0">
      <w:pPr>
        <w:pStyle w:val="PL"/>
        <w:rPr>
          <w:noProof w:val="0"/>
          <w:lang w:val="fr-FR"/>
        </w:rPr>
      </w:pPr>
      <w:r>
        <w:rPr>
          <w:noProof w:val="0"/>
          <w:lang w:val="fr-FR"/>
        </w:rPr>
        <w:t>NonUPTrafficType ::=</w:t>
      </w:r>
      <w:r>
        <w:rPr>
          <w:noProof w:val="0"/>
          <w:lang w:val="fr-FR"/>
        </w:rPr>
        <w:tab/>
        <w:t>ENUMERATED {ue-associated, non-ue-associated, non-f1, bap-control-pdu,...}</w:t>
      </w:r>
    </w:p>
    <w:p w14:paraId="65C944E5" w14:textId="77777777" w:rsidR="001C56D0" w:rsidRDefault="001C56D0" w:rsidP="001C56D0">
      <w:pPr>
        <w:pStyle w:val="PL"/>
        <w:rPr>
          <w:noProof w:val="0"/>
          <w:lang w:val="fr-FR"/>
        </w:rPr>
      </w:pPr>
    </w:p>
    <w:p w14:paraId="7564E3E6" w14:textId="77777777" w:rsidR="001C56D0" w:rsidRDefault="001C56D0" w:rsidP="001C56D0">
      <w:pPr>
        <w:pStyle w:val="PL"/>
        <w:rPr>
          <w:noProof w:val="0"/>
          <w:lang w:val="fr-FR"/>
        </w:rPr>
      </w:pPr>
      <w:r>
        <w:rPr>
          <w:noProof w:val="0"/>
          <w:lang w:val="fr-FR"/>
        </w:rPr>
        <w:lastRenderedPageBreak/>
        <w:t>NoofDownlinkSymbols</w:t>
      </w:r>
      <w:r>
        <w:rPr>
          <w:noProof w:val="0"/>
          <w:lang w:val="fr-FR"/>
        </w:rPr>
        <w:tab/>
        <w:t>::= INTEGER (0..14)</w:t>
      </w:r>
    </w:p>
    <w:p w14:paraId="3A87DF2C" w14:textId="77777777" w:rsidR="001C56D0" w:rsidRDefault="001C56D0" w:rsidP="001C56D0">
      <w:pPr>
        <w:pStyle w:val="PL"/>
        <w:rPr>
          <w:noProof w:val="0"/>
          <w:lang w:val="fr-FR"/>
        </w:rPr>
      </w:pPr>
    </w:p>
    <w:p w14:paraId="09897520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NoofUplinkSymbols</w:t>
      </w:r>
      <w:r>
        <w:rPr>
          <w:noProof w:val="0"/>
        </w:rPr>
        <w:tab/>
        <w:t>::= INTEGER (0..14)</w:t>
      </w:r>
    </w:p>
    <w:p w14:paraId="795F13CE" w14:textId="77777777" w:rsidR="001C56D0" w:rsidRDefault="001C56D0" w:rsidP="001C56D0">
      <w:pPr>
        <w:pStyle w:val="PL"/>
        <w:rPr>
          <w:noProof w:val="0"/>
        </w:rPr>
      </w:pPr>
    </w:p>
    <w:p w14:paraId="4F87B51B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Notification-Cause ::= ENUMERATED {fulfilled, not-fulfilled, ...}</w:t>
      </w:r>
    </w:p>
    <w:p w14:paraId="243B9C9C" w14:textId="77777777" w:rsidR="001C56D0" w:rsidRDefault="001C56D0" w:rsidP="001C56D0">
      <w:pPr>
        <w:pStyle w:val="PL"/>
        <w:rPr>
          <w:noProof w:val="0"/>
        </w:rPr>
      </w:pPr>
    </w:p>
    <w:p w14:paraId="1DF3D14F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NotificationControl ::= ENUMERATED {active, not-active, ...}</w:t>
      </w:r>
    </w:p>
    <w:p w14:paraId="2DB185DD" w14:textId="77777777" w:rsidR="001C56D0" w:rsidRDefault="001C56D0" w:rsidP="001C56D0">
      <w:pPr>
        <w:pStyle w:val="PL"/>
        <w:rPr>
          <w:noProof w:val="0"/>
        </w:rPr>
      </w:pPr>
    </w:p>
    <w:p w14:paraId="0E6931AD" w14:textId="77777777" w:rsidR="001C56D0" w:rsidRDefault="001C56D0" w:rsidP="001C56D0">
      <w:pPr>
        <w:pStyle w:val="PL"/>
        <w:rPr>
          <w:noProof w:val="0"/>
          <w:lang w:val="fr-FR"/>
        </w:rPr>
      </w:pPr>
      <w:r>
        <w:rPr>
          <w:noProof w:val="0"/>
          <w:lang w:val="fr-FR"/>
        </w:rPr>
        <w:t>NotificationInformation ::= SEQUENCE {</w:t>
      </w:r>
    </w:p>
    <w:p w14:paraId="74A36AC6" w14:textId="77777777" w:rsidR="001C56D0" w:rsidRDefault="001C56D0" w:rsidP="001C56D0">
      <w:pPr>
        <w:pStyle w:val="PL"/>
        <w:rPr>
          <w:noProof w:val="0"/>
          <w:lang w:val="fr-FR"/>
        </w:rPr>
      </w:pPr>
      <w:r>
        <w:rPr>
          <w:noProof w:val="0"/>
          <w:lang w:val="fr-FR"/>
        </w:rPr>
        <w:tab/>
        <w:t>message-Identifier</w:t>
      </w:r>
      <w:r>
        <w:rPr>
          <w:noProof w:val="0"/>
          <w:lang w:val="fr-FR"/>
        </w:rPr>
        <w:tab/>
        <w:t>MessageIdentifier,</w:t>
      </w:r>
    </w:p>
    <w:p w14:paraId="3C441F39" w14:textId="77777777" w:rsidR="001C56D0" w:rsidRDefault="001C56D0" w:rsidP="001C56D0">
      <w:pPr>
        <w:pStyle w:val="PL"/>
        <w:rPr>
          <w:noProof w:val="0"/>
          <w:lang w:val="fr-FR"/>
        </w:rPr>
      </w:pPr>
      <w:r>
        <w:rPr>
          <w:noProof w:val="0"/>
          <w:lang w:val="fr-FR"/>
        </w:rPr>
        <w:tab/>
        <w:t>serialNumber</w:t>
      </w:r>
      <w:r>
        <w:rPr>
          <w:noProof w:val="0"/>
          <w:lang w:val="fr-FR"/>
        </w:rPr>
        <w:tab/>
      </w:r>
      <w:r>
        <w:rPr>
          <w:noProof w:val="0"/>
          <w:lang w:val="fr-FR"/>
        </w:rPr>
        <w:tab/>
        <w:t>SerialNumber,</w:t>
      </w:r>
    </w:p>
    <w:p w14:paraId="1C6E99C3" w14:textId="77777777" w:rsidR="001C56D0" w:rsidRDefault="001C56D0" w:rsidP="001C56D0">
      <w:pPr>
        <w:pStyle w:val="PL"/>
        <w:rPr>
          <w:noProof w:val="0"/>
          <w:lang w:val="fr-FR"/>
        </w:rPr>
      </w:pPr>
      <w:r>
        <w:rPr>
          <w:noProof w:val="0"/>
          <w:lang w:val="fr-FR"/>
        </w:rPr>
        <w:tab/>
        <w:t>iE-Extensions</w:t>
      </w:r>
      <w:r>
        <w:rPr>
          <w:noProof w:val="0"/>
          <w:lang w:val="fr-FR"/>
        </w:rPr>
        <w:tab/>
        <w:t>ProtocolExtensionContainer { { NotificationInformationExtIEs} } OPTIONAL,</w:t>
      </w:r>
    </w:p>
    <w:p w14:paraId="5A0D8F53" w14:textId="77777777" w:rsidR="001C56D0" w:rsidRDefault="001C56D0" w:rsidP="001C56D0">
      <w:pPr>
        <w:pStyle w:val="PL"/>
        <w:rPr>
          <w:noProof w:val="0"/>
          <w:lang w:val="fr-FR"/>
        </w:rPr>
      </w:pPr>
      <w:r>
        <w:rPr>
          <w:noProof w:val="0"/>
          <w:lang w:val="fr-FR"/>
        </w:rPr>
        <w:tab/>
        <w:t>...</w:t>
      </w:r>
    </w:p>
    <w:p w14:paraId="554059EA" w14:textId="77777777" w:rsidR="001C56D0" w:rsidRDefault="001C56D0" w:rsidP="001C56D0">
      <w:pPr>
        <w:pStyle w:val="PL"/>
        <w:rPr>
          <w:noProof w:val="0"/>
          <w:lang w:val="fr-FR"/>
        </w:rPr>
      </w:pPr>
      <w:r>
        <w:rPr>
          <w:noProof w:val="0"/>
          <w:lang w:val="fr-FR"/>
        </w:rPr>
        <w:t>}</w:t>
      </w:r>
    </w:p>
    <w:p w14:paraId="20C63C07" w14:textId="77777777" w:rsidR="001C56D0" w:rsidRDefault="001C56D0" w:rsidP="001C56D0">
      <w:pPr>
        <w:pStyle w:val="PL"/>
        <w:rPr>
          <w:noProof w:val="0"/>
          <w:lang w:val="fr-FR"/>
        </w:rPr>
      </w:pPr>
    </w:p>
    <w:p w14:paraId="6FF9A019" w14:textId="77777777" w:rsidR="001C56D0" w:rsidRDefault="001C56D0" w:rsidP="001C56D0">
      <w:pPr>
        <w:pStyle w:val="PL"/>
        <w:rPr>
          <w:noProof w:val="0"/>
          <w:lang w:val="fr-FR"/>
        </w:rPr>
      </w:pPr>
      <w:r>
        <w:rPr>
          <w:noProof w:val="0"/>
          <w:lang w:val="fr-FR"/>
        </w:rPr>
        <w:t>NotificationInformationExtIEs</w:t>
      </w:r>
      <w:r>
        <w:rPr>
          <w:noProof w:val="0"/>
          <w:lang w:val="fr-FR"/>
        </w:rPr>
        <w:tab/>
      </w:r>
      <w:r>
        <w:rPr>
          <w:noProof w:val="0"/>
          <w:lang w:val="fr-FR"/>
        </w:rPr>
        <w:tab/>
        <w:t>F1AP-PROTOCOL-EXTENSION ::= {</w:t>
      </w:r>
    </w:p>
    <w:p w14:paraId="567FCAD4" w14:textId="77777777" w:rsidR="001C56D0" w:rsidRDefault="001C56D0" w:rsidP="001C56D0">
      <w:pPr>
        <w:pStyle w:val="PL"/>
        <w:rPr>
          <w:noProof w:val="0"/>
          <w:lang w:val="fr-FR"/>
        </w:rPr>
      </w:pPr>
      <w:r>
        <w:rPr>
          <w:noProof w:val="0"/>
          <w:lang w:val="fr-FR"/>
        </w:rPr>
        <w:tab/>
        <w:t>...</w:t>
      </w:r>
    </w:p>
    <w:p w14:paraId="7F9508A5" w14:textId="77777777" w:rsidR="001C56D0" w:rsidRDefault="001C56D0" w:rsidP="001C56D0">
      <w:pPr>
        <w:pStyle w:val="PL"/>
        <w:rPr>
          <w:noProof w:val="0"/>
          <w:lang w:val="fr-FR"/>
        </w:rPr>
      </w:pPr>
      <w:r>
        <w:rPr>
          <w:noProof w:val="0"/>
          <w:lang w:val="fr-FR"/>
        </w:rPr>
        <w:t>}</w:t>
      </w:r>
    </w:p>
    <w:p w14:paraId="137995C9" w14:textId="77777777" w:rsidR="001C56D0" w:rsidRDefault="001C56D0" w:rsidP="001C56D0">
      <w:pPr>
        <w:pStyle w:val="PL"/>
        <w:rPr>
          <w:noProof w:val="0"/>
          <w:lang w:val="fr-FR"/>
        </w:rPr>
      </w:pPr>
    </w:p>
    <w:p w14:paraId="3A73EC9A" w14:textId="77777777" w:rsidR="001C56D0" w:rsidRDefault="001C56D0" w:rsidP="001C56D0">
      <w:pPr>
        <w:pStyle w:val="PL"/>
        <w:rPr>
          <w:noProof w:val="0"/>
          <w:lang w:val="fr-FR"/>
        </w:rPr>
      </w:pPr>
      <w:r>
        <w:rPr>
          <w:noProof w:val="0"/>
          <w:lang w:val="fr-FR"/>
        </w:rPr>
        <w:t>NPNBroadcastInformation ::= CHOICE {</w:t>
      </w:r>
    </w:p>
    <w:p w14:paraId="0C48ACB6" w14:textId="77777777" w:rsidR="001C56D0" w:rsidRDefault="001C56D0" w:rsidP="001C56D0">
      <w:pPr>
        <w:pStyle w:val="PL"/>
        <w:rPr>
          <w:noProof w:val="0"/>
          <w:lang w:val="fr-FR"/>
        </w:rPr>
      </w:pPr>
      <w:r>
        <w:rPr>
          <w:noProof w:val="0"/>
          <w:lang w:val="fr-FR"/>
        </w:rPr>
        <w:tab/>
        <w:t>sNPN-Broadcast-Information</w:t>
      </w:r>
      <w:r>
        <w:rPr>
          <w:noProof w:val="0"/>
          <w:lang w:val="fr-FR"/>
        </w:rPr>
        <w:tab/>
      </w:r>
      <w:r>
        <w:rPr>
          <w:noProof w:val="0"/>
          <w:lang w:val="fr-FR"/>
        </w:rPr>
        <w:tab/>
      </w:r>
      <w:r>
        <w:rPr>
          <w:noProof w:val="0"/>
          <w:lang w:val="fr-FR"/>
        </w:rPr>
        <w:tab/>
      </w:r>
      <w:r>
        <w:rPr>
          <w:noProof w:val="0"/>
          <w:lang w:val="fr-FR"/>
        </w:rPr>
        <w:tab/>
      </w:r>
      <w:r>
        <w:rPr>
          <w:noProof w:val="0"/>
          <w:lang w:val="fr-FR"/>
        </w:rPr>
        <w:tab/>
        <w:t>NPN-Broadcast-Information-SNPN,</w:t>
      </w:r>
    </w:p>
    <w:p w14:paraId="5B1670A5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  <w:lang w:val="fr-FR"/>
        </w:rPr>
        <w:tab/>
      </w:r>
      <w:r>
        <w:rPr>
          <w:noProof w:val="0"/>
        </w:rPr>
        <w:t>pNI-NPN-Broadcast-Information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NPN-Broadcast-Information-PNI-NPN,</w:t>
      </w:r>
    </w:p>
    <w:p w14:paraId="06EC626E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choice-extension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ProtocolIE-SingleContainer { {NPNBroadcastInformation-ExtIEs} }</w:t>
      </w:r>
    </w:p>
    <w:p w14:paraId="3588CC6F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}</w:t>
      </w:r>
    </w:p>
    <w:p w14:paraId="5C179A2F" w14:textId="77777777" w:rsidR="001C56D0" w:rsidRDefault="001C56D0" w:rsidP="001C56D0">
      <w:pPr>
        <w:pStyle w:val="PL"/>
        <w:rPr>
          <w:noProof w:val="0"/>
        </w:rPr>
      </w:pPr>
    </w:p>
    <w:p w14:paraId="1082F171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 xml:space="preserve">NPNBroadcastInformation-ExtIEs </w:t>
      </w:r>
      <w:bookmarkStart w:id="3470" w:name="_Hlk199346711"/>
      <w:r>
        <w:rPr>
          <w:noProof w:val="0"/>
        </w:rPr>
        <w:t>F1AP-PROTOCOL-IES</w:t>
      </w:r>
      <w:bookmarkEnd w:id="3470"/>
      <w:r>
        <w:rPr>
          <w:noProof w:val="0"/>
        </w:rPr>
        <w:t xml:space="preserve"> ::= {</w:t>
      </w:r>
    </w:p>
    <w:p w14:paraId="0A7532E7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...</w:t>
      </w:r>
    </w:p>
    <w:p w14:paraId="4D2E79E5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}</w:t>
      </w:r>
    </w:p>
    <w:p w14:paraId="0B0725F4" w14:textId="77777777" w:rsidR="001C56D0" w:rsidRDefault="001C56D0" w:rsidP="001C56D0">
      <w:pPr>
        <w:pStyle w:val="PL"/>
        <w:rPr>
          <w:noProof w:val="0"/>
        </w:rPr>
      </w:pPr>
    </w:p>
    <w:p w14:paraId="2C47BA5D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NPN-Broadcast-Information-SNPN ::= SEQUENCE {</w:t>
      </w:r>
    </w:p>
    <w:p w14:paraId="56C54884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broadcastSNPNID-List</w:t>
      </w:r>
      <w:r>
        <w:rPr>
          <w:noProof w:val="0"/>
        </w:rPr>
        <w:tab/>
      </w:r>
      <w:r>
        <w:rPr>
          <w:noProof w:val="0"/>
        </w:rPr>
        <w:tab/>
        <w:t>BroadcastSNPN-ID-List,</w:t>
      </w:r>
    </w:p>
    <w:p w14:paraId="697BDBC6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iE-Extension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ProtocolExtensionContainer { {NPN-Broadcast-Information-SNPN-ExtIEs} }</w:t>
      </w:r>
      <w:r>
        <w:rPr>
          <w:noProof w:val="0"/>
        </w:rPr>
        <w:tab/>
        <w:t>OPTIONAL,</w:t>
      </w:r>
    </w:p>
    <w:p w14:paraId="4FAB2361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...</w:t>
      </w:r>
    </w:p>
    <w:p w14:paraId="73792204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}</w:t>
      </w:r>
    </w:p>
    <w:p w14:paraId="091AF53C" w14:textId="77777777" w:rsidR="001C56D0" w:rsidRDefault="001C56D0" w:rsidP="001C56D0">
      <w:pPr>
        <w:pStyle w:val="PL"/>
        <w:rPr>
          <w:noProof w:val="0"/>
        </w:rPr>
      </w:pPr>
    </w:p>
    <w:p w14:paraId="6A3EA2FC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NPN-Broadcast-Information-SNPN-ExtIEs F1AP-PROTOCOL-EXTENSION ::= {</w:t>
      </w:r>
    </w:p>
    <w:p w14:paraId="7FFF937B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...</w:t>
      </w:r>
    </w:p>
    <w:p w14:paraId="0AC9D225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}</w:t>
      </w:r>
    </w:p>
    <w:p w14:paraId="7B8F7DAD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NPN-Broadcast-Information-PNI-NPN ::= SEQUENCE {</w:t>
      </w:r>
    </w:p>
    <w:p w14:paraId="4AD54471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broadcastPNI-NPN-ID-Information</w:t>
      </w:r>
      <w:r>
        <w:rPr>
          <w:noProof w:val="0"/>
        </w:rPr>
        <w:tab/>
      </w:r>
      <w:r>
        <w:rPr>
          <w:noProof w:val="0"/>
        </w:rPr>
        <w:tab/>
        <w:t>BroadcastPNI-NPN-ID-List,</w:t>
      </w:r>
    </w:p>
    <w:p w14:paraId="72AF80C9" w14:textId="77777777" w:rsidR="001C56D0" w:rsidRDefault="001C56D0" w:rsidP="001C56D0">
      <w:pPr>
        <w:pStyle w:val="PL"/>
        <w:rPr>
          <w:noProof w:val="0"/>
          <w:lang w:val="fr-FR"/>
        </w:rPr>
      </w:pPr>
      <w:r>
        <w:rPr>
          <w:noProof w:val="0"/>
        </w:rPr>
        <w:tab/>
      </w:r>
      <w:r>
        <w:rPr>
          <w:noProof w:val="0"/>
          <w:lang w:val="fr-FR"/>
        </w:rPr>
        <w:t>iE-Extension</w:t>
      </w:r>
      <w:r>
        <w:rPr>
          <w:noProof w:val="0"/>
          <w:lang w:val="fr-FR"/>
        </w:rPr>
        <w:tab/>
      </w:r>
      <w:r>
        <w:rPr>
          <w:noProof w:val="0"/>
          <w:lang w:val="fr-FR"/>
        </w:rPr>
        <w:tab/>
      </w:r>
      <w:r>
        <w:rPr>
          <w:noProof w:val="0"/>
          <w:lang w:val="fr-FR"/>
        </w:rPr>
        <w:tab/>
      </w:r>
      <w:r>
        <w:rPr>
          <w:noProof w:val="0"/>
          <w:lang w:val="fr-FR"/>
        </w:rPr>
        <w:tab/>
      </w:r>
      <w:r>
        <w:rPr>
          <w:noProof w:val="0"/>
          <w:lang w:val="fr-FR"/>
        </w:rPr>
        <w:tab/>
      </w:r>
      <w:r>
        <w:rPr>
          <w:noProof w:val="0"/>
          <w:lang w:val="fr-FR"/>
        </w:rPr>
        <w:tab/>
      </w:r>
      <w:r>
        <w:rPr>
          <w:noProof w:val="0"/>
          <w:lang w:val="fr-FR"/>
        </w:rPr>
        <w:tab/>
        <w:t>ProtocolExtensionContainer { {NPN-Broadcast-Information-PNI-NPN-ExtIEs} }</w:t>
      </w:r>
      <w:r>
        <w:rPr>
          <w:noProof w:val="0"/>
          <w:lang w:val="fr-FR"/>
        </w:rPr>
        <w:tab/>
        <w:t>OPTIONAL,</w:t>
      </w:r>
    </w:p>
    <w:p w14:paraId="51EC81C6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  <w:lang w:val="fr-FR"/>
        </w:rPr>
        <w:tab/>
      </w:r>
      <w:r>
        <w:rPr>
          <w:noProof w:val="0"/>
        </w:rPr>
        <w:t>...</w:t>
      </w:r>
    </w:p>
    <w:p w14:paraId="793B725A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}</w:t>
      </w:r>
    </w:p>
    <w:p w14:paraId="789ED656" w14:textId="77777777" w:rsidR="001C56D0" w:rsidRDefault="001C56D0" w:rsidP="001C56D0">
      <w:pPr>
        <w:pStyle w:val="PL"/>
        <w:rPr>
          <w:noProof w:val="0"/>
        </w:rPr>
      </w:pPr>
    </w:p>
    <w:p w14:paraId="009193F6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NPN-Broadcast-Information-PNI-NPN-ExtIEs F1AP-PROTOCOL-EXTENSION ::= {</w:t>
      </w:r>
    </w:p>
    <w:p w14:paraId="6BE5FB70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...</w:t>
      </w:r>
    </w:p>
    <w:p w14:paraId="70EBE4EE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}</w:t>
      </w:r>
    </w:p>
    <w:p w14:paraId="24BA83C3" w14:textId="77777777" w:rsidR="001C56D0" w:rsidRDefault="001C56D0" w:rsidP="001C56D0">
      <w:pPr>
        <w:pStyle w:val="PL"/>
        <w:rPr>
          <w:noProof w:val="0"/>
        </w:rPr>
      </w:pPr>
    </w:p>
    <w:p w14:paraId="225D88B6" w14:textId="77777777" w:rsidR="001C56D0" w:rsidRDefault="001C56D0" w:rsidP="001C56D0">
      <w:pPr>
        <w:pStyle w:val="PL"/>
        <w:rPr>
          <w:noProof w:val="0"/>
        </w:rPr>
      </w:pPr>
    </w:p>
    <w:p w14:paraId="795282C8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NPNSupportInfo ::= CHOICE {</w:t>
      </w:r>
    </w:p>
    <w:p w14:paraId="6D703C99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sNPN-Information</w:t>
      </w:r>
      <w:r>
        <w:rPr>
          <w:noProof w:val="0"/>
        </w:rPr>
        <w:tab/>
      </w:r>
      <w:r>
        <w:rPr>
          <w:noProof w:val="0"/>
        </w:rPr>
        <w:tab/>
        <w:t>NID,</w:t>
      </w:r>
    </w:p>
    <w:p w14:paraId="05D1A2DC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choice-extension</w:t>
      </w:r>
      <w:r>
        <w:rPr>
          <w:noProof w:val="0"/>
        </w:rPr>
        <w:tab/>
      </w:r>
      <w:r>
        <w:rPr>
          <w:noProof w:val="0"/>
        </w:rPr>
        <w:tab/>
        <w:t xml:space="preserve">ProtocolIE-SingleContainer { { NPNSupportInfo-ExtIEs } } </w:t>
      </w:r>
    </w:p>
    <w:p w14:paraId="56618D57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}</w:t>
      </w:r>
    </w:p>
    <w:p w14:paraId="77781E04" w14:textId="77777777" w:rsidR="001C56D0" w:rsidRDefault="001C56D0" w:rsidP="001C56D0">
      <w:pPr>
        <w:pStyle w:val="PL"/>
        <w:rPr>
          <w:noProof w:val="0"/>
        </w:rPr>
      </w:pPr>
    </w:p>
    <w:p w14:paraId="5624705E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NPNSupportInfo-ExtIEs</w:t>
      </w:r>
      <w:r>
        <w:rPr>
          <w:noProof w:val="0"/>
        </w:rPr>
        <w:tab/>
      </w:r>
      <w:r>
        <w:rPr>
          <w:noProof w:val="0"/>
        </w:rPr>
        <w:tab/>
        <w:t>F1AP-PROTOCOL-IES ::= {</w:t>
      </w:r>
    </w:p>
    <w:p w14:paraId="4EF7BC29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...</w:t>
      </w:r>
    </w:p>
    <w:p w14:paraId="10FA4DF5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}</w:t>
      </w:r>
    </w:p>
    <w:p w14:paraId="6D8D7A68" w14:textId="77777777" w:rsidR="001C56D0" w:rsidRDefault="001C56D0" w:rsidP="001C56D0">
      <w:pPr>
        <w:pStyle w:val="PL"/>
        <w:rPr>
          <w:noProof w:val="0"/>
        </w:rPr>
      </w:pPr>
    </w:p>
    <w:p w14:paraId="679DCFC8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NRCarrierList ::= SEQUENCE (SIZE(1..maxnoofNRSCSs)) OF NRCarrierItem</w:t>
      </w:r>
    </w:p>
    <w:p w14:paraId="2C3909FE" w14:textId="77777777" w:rsidR="001C56D0" w:rsidRDefault="001C56D0" w:rsidP="001C56D0">
      <w:pPr>
        <w:pStyle w:val="PL"/>
        <w:rPr>
          <w:noProof w:val="0"/>
        </w:rPr>
      </w:pPr>
    </w:p>
    <w:p w14:paraId="2341230D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NRCarrierItem ::= SEQUENCE {</w:t>
      </w:r>
    </w:p>
    <w:p w14:paraId="14EA7208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carrierSCS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NRSCS,</w:t>
      </w:r>
    </w:p>
    <w:p w14:paraId="01255B40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offsetToCarrier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INTEGER (0..2199, ...),</w:t>
      </w:r>
    </w:p>
    <w:p w14:paraId="112A5E86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carrierBandwidth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INTEGER (0..maxnoofPhysicalResourceBlocks, ...),</w:t>
      </w:r>
    </w:p>
    <w:p w14:paraId="2178FDF8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iE-Extension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ProtocolExtensionContainer { {NRCarrierItem-ExtIEs} } 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OPTIONAL,</w:t>
      </w:r>
    </w:p>
    <w:p w14:paraId="39B3D66B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...</w:t>
      </w:r>
    </w:p>
    <w:p w14:paraId="4335955C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}</w:t>
      </w:r>
    </w:p>
    <w:p w14:paraId="79AFBB57" w14:textId="77777777" w:rsidR="001C56D0" w:rsidRDefault="001C56D0" w:rsidP="001C56D0">
      <w:pPr>
        <w:pStyle w:val="PL"/>
        <w:rPr>
          <w:noProof w:val="0"/>
        </w:rPr>
      </w:pPr>
    </w:p>
    <w:p w14:paraId="65B2FF66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NRCarrierItem-ExtIEs F1AP-PROTOCOL-EXTENSION ::= {</w:t>
      </w:r>
    </w:p>
    <w:p w14:paraId="1EFCE391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...</w:t>
      </w:r>
    </w:p>
    <w:p w14:paraId="66B300A6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}</w:t>
      </w:r>
    </w:p>
    <w:p w14:paraId="7C2CCB60" w14:textId="77777777" w:rsidR="001C56D0" w:rsidRDefault="001C56D0" w:rsidP="001C56D0">
      <w:pPr>
        <w:pStyle w:val="PL"/>
        <w:rPr>
          <w:noProof w:val="0"/>
        </w:rPr>
      </w:pPr>
    </w:p>
    <w:p w14:paraId="5D83115E" w14:textId="77777777" w:rsidR="001C56D0" w:rsidRDefault="001C56D0" w:rsidP="001C56D0">
      <w:pPr>
        <w:pStyle w:val="PL"/>
        <w:rPr>
          <w:rFonts w:eastAsia="宋体"/>
        </w:rPr>
      </w:pPr>
      <w:r>
        <w:rPr>
          <w:noProof w:val="0"/>
        </w:rPr>
        <w:t>N</w:t>
      </w:r>
      <w:r>
        <w:rPr>
          <w:rFonts w:eastAsia="宋体"/>
        </w:rPr>
        <w:t>RFreqInfo ::=  SEQUENCE {</w:t>
      </w:r>
    </w:p>
    <w:p w14:paraId="083E27C8" w14:textId="77777777" w:rsidR="001C56D0" w:rsidRDefault="001C56D0" w:rsidP="001C56D0">
      <w:pPr>
        <w:pStyle w:val="PL"/>
        <w:rPr>
          <w:rFonts w:eastAsia="Times New Roman"/>
          <w:noProof w:val="0"/>
        </w:rPr>
      </w:pPr>
      <w:r>
        <w:rPr>
          <w:rFonts w:eastAsia="宋体"/>
        </w:rPr>
        <w:tab/>
        <w:t>nRARFCN</w:t>
      </w:r>
      <w:r>
        <w:rPr>
          <w:rFonts w:eastAsia="宋体"/>
        </w:rPr>
        <w:tab/>
      </w:r>
      <w:r>
        <w:rPr>
          <w:rFonts w:eastAsia="宋体"/>
        </w:rPr>
        <w:tab/>
      </w:r>
      <w:r>
        <w:rPr>
          <w:rFonts w:eastAsia="宋体"/>
        </w:rPr>
        <w:tab/>
      </w:r>
      <w:r>
        <w:rPr>
          <w:noProof w:val="0"/>
        </w:rPr>
        <w:t>INTEGER (0..</w:t>
      </w:r>
      <w:r>
        <w:rPr>
          <w:rFonts w:eastAsia="宋体"/>
        </w:rPr>
        <w:t>maxNRARFCN</w:t>
      </w:r>
      <w:r>
        <w:rPr>
          <w:noProof w:val="0"/>
        </w:rPr>
        <w:t>),</w:t>
      </w:r>
    </w:p>
    <w:p w14:paraId="5388D4F5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lastRenderedPageBreak/>
        <w:tab/>
        <w:t>sul-Information</w:t>
      </w:r>
      <w:r>
        <w:rPr>
          <w:noProof w:val="0"/>
        </w:rPr>
        <w:tab/>
        <w:t>SUL-Information</w:t>
      </w:r>
      <w:r>
        <w:rPr>
          <w:noProof w:val="0"/>
        </w:rPr>
        <w:tab/>
      </w:r>
      <w:r>
        <w:rPr>
          <w:noProof w:val="0"/>
        </w:rPr>
        <w:tab/>
        <w:t>OPTIONAL,</w:t>
      </w:r>
    </w:p>
    <w:p w14:paraId="435EA8C6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freqBandListNr</w:t>
      </w:r>
      <w:r>
        <w:rPr>
          <w:noProof w:val="0"/>
        </w:rPr>
        <w:tab/>
        <w:t>SEQUENCE (SIZE(1..maxnoofNrCellBands)) OF FreqBandNrItem,</w:t>
      </w:r>
    </w:p>
    <w:p w14:paraId="217D91BE" w14:textId="77777777" w:rsidR="001C56D0" w:rsidRDefault="001C56D0" w:rsidP="001C56D0">
      <w:pPr>
        <w:pStyle w:val="PL"/>
        <w:rPr>
          <w:noProof w:val="0"/>
          <w:lang w:val="fr-FR"/>
        </w:rPr>
      </w:pPr>
      <w:r>
        <w:rPr>
          <w:noProof w:val="0"/>
        </w:rPr>
        <w:tab/>
      </w:r>
      <w:r>
        <w:rPr>
          <w:noProof w:val="0"/>
          <w:lang w:val="fr-FR"/>
        </w:rPr>
        <w:t>iE-Extensions</w:t>
      </w:r>
      <w:r>
        <w:rPr>
          <w:noProof w:val="0"/>
          <w:lang w:val="fr-FR"/>
        </w:rPr>
        <w:tab/>
        <w:t>ProtocolExtensionContainer { { NRFreqInfoExtIEs} } OPTIONAL,</w:t>
      </w:r>
    </w:p>
    <w:p w14:paraId="694CE962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  <w:lang w:val="fr-FR"/>
        </w:rPr>
        <w:tab/>
      </w:r>
      <w:r>
        <w:rPr>
          <w:noProof w:val="0"/>
        </w:rPr>
        <w:t>...</w:t>
      </w:r>
    </w:p>
    <w:p w14:paraId="46A239C1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}</w:t>
      </w:r>
    </w:p>
    <w:p w14:paraId="588E8331" w14:textId="77777777" w:rsidR="001C56D0" w:rsidRDefault="001C56D0" w:rsidP="001C56D0">
      <w:pPr>
        <w:pStyle w:val="PL"/>
        <w:rPr>
          <w:noProof w:val="0"/>
        </w:rPr>
      </w:pPr>
    </w:p>
    <w:p w14:paraId="6E4BE616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NRFreqInfoExtIEs</w:t>
      </w:r>
      <w:r>
        <w:rPr>
          <w:noProof w:val="0"/>
        </w:rPr>
        <w:tab/>
      </w:r>
      <w:r>
        <w:rPr>
          <w:noProof w:val="0"/>
        </w:rPr>
        <w:tab/>
        <w:t>F1AP-PROTOCOL-EXTENSION ::= {</w:t>
      </w:r>
    </w:p>
    <w:p w14:paraId="70C6BA6C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{ ID id-FrequencyShift7p5khz</w:t>
      </w:r>
      <w:r>
        <w:rPr>
          <w:noProof w:val="0"/>
        </w:rPr>
        <w:tab/>
        <w:t>CRITICALITY ignore</w:t>
      </w:r>
      <w:r>
        <w:rPr>
          <w:noProof w:val="0"/>
        </w:rPr>
        <w:tab/>
        <w:t>EXTENSION FrequencyShift7p5khz</w:t>
      </w:r>
      <w:r>
        <w:rPr>
          <w:noProof w:val="0"/>
        </w:rPr>
        <w:tab/>
        <w:t>PRESENCE optional },</w:t>
      </w:r>
    </w:p>
    <w:p w14:paraId="12EAB8C0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...</w:t>
      </w:r>
    </w:p>
    <w:p w14:paraId="51BE466F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}</w:t>
      </w:r>
    </w:p>
    <w:p w14:paraId="0BA1025E" w14:textId="77777777" w:rsidR="001C56D0" w:rsidRDefault="001C56D0" w:rsidP="001C56D0">
      <w:pPr>
        <w:pStyle w:val="PL"/>
        <w:rPr>
          <w:noProof w:val="0"/>
        </w:rPr>
      </w:pPr>
    </w:p>
    <w:p w14:paraId="3AE49528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N</w:t>
      </w:r>
      <w:r>
        <w:rPr>
          <w:rFonts w:eastAsia="宋体"/>
        </w:rPr>
        <w:t>R</w:t>
      </w:r>
      <w:r>
        <w:rPr>
          <w:noProof w:val="0"/>
        </w:rPr>
        <w:t>CGI ::= SEQUENCE {</w:t>
      </w:r>
    </w:p>
    <w:p w14:paraId="6E3B0488" w14:textId="77777777" w:rsidR="001C56D0" w:rsidRDefault="001C56D0" w:rsidP="001C56D0">
      <w:pPr>
        <w:pStyle w:val="PL"/>
        <w:tabs>
          <w:tab w:val="clear" w:pos="3072"/>
          <w:tab w:val="left" w:pos="2995"/>
        </w:tabs>
        <w:rPr>
          <w:noProof w:val="0"/>
        </w:rPr>
      </w:pPr>
      <w:r>
        <w:rPr>
          <w:noProof w:val="0"/>
        </w:rPr>
        <w:tab/>
        <w:t>pLMN-Identity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PLMN-Identity,</w:t>
      </w:r>
    </w:p>
    <w:p w14:paraId="6929CFE9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nRCellIdentity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NRCellIdentity,</w:t>
      </w:r>
    </w:p>
    <w:p w14:paraId="041A1D40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iE-Extensions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ProtocolExtensionContainer { {N</w:t>
      </w:r>
      <w:r>
        <w:rPr>
          <w:rFonts w:eastAsia="宋体"/>
        </w:rPr>
        <w:t>R</w:t>
      </w:r>
      <w:r>
        <w:rPr>
          <w:noProof w:val="0"/>
        </w:rPr>
        <w:t>CGI-ExtIEs} } OPTIONAL,</w:t>
      </w:r>
    </w:p>
    <w:p w14:paraId="78E0E089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...</w:t>
      </w:r>
    </w:p>
    <w:p w14:paraId="6612E220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}</w:t>
      </w:r>
    </w:p>
    <w:p w14:paraId="7D79D74A" w14:textId="77777777" w:rsidR="001C56D0" w:rsidRDefault="001C56D0" w:rsidP="001C56D0">
      <w:pPr>
        <w:pStyle w:val="PL"/>
        <w:rPr>
          <w:noProof w:val="0"/>
        </w:rPr>
      </w:pPr>
    </w:p>
    <w:p w14:paraId="464520C7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N</w:t>
      </w:r>
      <w:r>
        <w:rPr>
          <w:rFonts w:eastAsia="宋体"/>
        </w:rPr>
        <w:t>R</w:t>
      </w:r>
      <w:r>
        <w:rPr>
          <w:noProof w:val="0"/>
        </w:rPr>
        <w:t>CGI-ExtIEs F1AP-PROTOCOL-EXTENSION ::= {</w:t>
      </w:r>
    </w:p>
    <w:p w14:paraId="65074589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...</w:t>
      </w:r>
    </w:p>
    <w:p w14:paraId="63039167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}</w:t>
      </w:r>
    </w:p>
    <w:p w14:paraId="1AEE0732" w14:textId="77777777" w:rsidR="001C56D0" w:rsidRDefault="001C56D0" w:rsidP="001C56D0">
      <w:pPr>
        <w:pStyle w:val="PL"/>
        <w:rPr>
          <w:noProof w:val="0"/>
        </w:rPr>
      </w:pPr>
    </w:p>
    <w:p w14:paraId="3896B66C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NR-Mode-Info ::= CHOICE {</w:t>
      </w:r>
    </w:p>
    <w:p w14:paraId="08E11BFD" w14:textId="77777777" w:rsidR="001C56D0" w:rsidRDefault="001C56D0" w:rsidP="001C56D0">
      <w:pPr>
        <w:pStyle w:val="PL"/>
      </w:pPr>
      <w:r>
        <w:rPr>
          <w:noProof w:val="0"/>
        </w:rPr>
        <w:tab/>
      </w:r>
      <w:r>
        <w:t>fDD</w:t>
      </w:r>
      <w:r>
        <w:tab/>
      </w:r>
      <w:r>
        <w:tab/>
        <w:t>FDD-Info,</w:t>
      </w:r>
    </w:p>
    <w:p w14:paraId="3EFB68B7" w14:textId="77777777" w:rsidR="001C56D0" w:rsidRDefault="001C56D0" w:rsidP="001C56D0">
      <w:pPr>
        <w:pStyle w:val="PL"/>
      </w:pPr>
      <w:r>
        <w:tab/>
        <w:t>tDD</w:t>
      </w:r>
      <w:r>
        <w:tab/>
      </w:r>
      <w:r>
        <w:tab/>
        <w:t>TDD-Info,</w:t>
      </w:r>
    </w:p>
    <w:p w14:paraId="4DED09F9" w14:textId="77777777" w:rsidR="001C56D0" w:rsidRDefault="001C56D0" w:rsidP="001C56D0">
      <w:pPr>
        <w:pStyle w:val="PL"/>
        <w:rPr>
          <w:noProof w:val="0"/>
        </w:rPr>
      </w:pPr>
      <w:r>
        <w:tab/>
      </w:r>
      <w:r>
        <w:rPr>
          <w:noProof w:val="0"/>
        </w:rPr>
        <w:t>choice-extension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t xml:space="preserve">ProtocolIE-SingleContainer </w:t>
      </w:r>
      <w:r>
        <w:rPr>
          <w:noProof w:val="0"/>
        </w:rPr>
        <w:t>{ { NR-Mode-Info-ExtIEs} }</w:t>
      </w:r>
    </w:p>
    <w:p w14:paraId="19A478F7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}</w:t>
      </w:r>
    </w:p>
    <w:p w14:paraId="55C15799" w14:textId="77777777" w:rsidR="001C56D0" w:rsidRDefault="001C56D0" w:rsidP="001C56D0">
      <w:pPr>
        <w:pStyle w:val="PL"/>
        <w:rPr>
          <w:noProof w:val="0"/>
        </w:rPr>
      </w:pPr>
    </w:p>
    <w:p w14:paraId="754A6770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 xml:space="preserve">NR-Mode-Info-ExtIEs </w:t>
      </w:r>
      <w:r>
        <w:rPr>
          <w:snapToGrid w:val="0"/>
        </w:rPr>
        <w:t xml:space="preserve">F1AP-PROTOCOL-IES </w:t>
      </w:r>
      <w:r>
        <w:rPr>
          <w:noProof w:val="0"/>
        </w:rPr>
        <w:t>::= {</w:t>
      </w:r>
    </w:p>
    <w:p w14:paraId="426F323E" w14:textId="77777777" w:rsidR="001C56D0" w:rsidRDefault="001C56D0" w:rsidP="001C56D0">
      <w:pPr>
        <w:pStyle w:val="PL"/>
      </w:pPr>
      <w:r>
        <w:rPr>
          <w:noProof w:val="0"/>
        </w:rPr>
        <w:tab/>
        <w:t>{ ID id-NR-U</w:t>
      </w:r>
      <w:r>
        <w:rPr>
          <w:noProof w:val="0"/>
        </w:rPr>
        <w:tab/>
      </w:r>
      <w:r>
        <w:rPr>
          <w:noProof w:val="0"/>
        </w:rPr>
        <w:tab/>
        <w:t>CRITICALITY ignore</w:t>
      </w:r>
      <w:r>
        <w:rPr>
          <w:noProof w:val="0"/>
        </w:rPr>
        <w:tab/>
        <w:t xml:space="preserve">TYPE NR-U-Channel-Info-List PRESENCE </w:t>
      </w:r>
      <w:r>
        <w:rPr>
          <w:noProof w:val="0"/>
          <w:lang w:eastAsia="zh-CN"/>
        </w:rPr>
        <w:t>mandatory</w:t>
      </w:r>
      <w:r>
        <w:rPr>
          <w:noProof w:val="0"/>
        </w:rPr>
        <w:t>},</w:t>
      </w:r>
    </w:p>
    <w:p w14:paraId="3EE7466C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...</w:t>
      </w:r>
    </w:p>
    <w:p w14:paraId="4985652A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}</w:t>
      </w:r>
    </w:p>
    <w:p w14:paraId="1D86E47C" w14:textId="77777777" w:rsidR="001C56D0" w:rsidRDefault="001C56D0" w:rsidP="001C56D0">
      <w:pPr>
        <w:pStyle w:val="PL"/>
        <w:rPr>
          <w:noProof w:val="0"/>
        </w:rPr>
      </w:pPr>
    </w:p>
    <w:p w14:paraId="5AF835EC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NR-ModeInfoRel16 ::= CHOICE {</w:t>
      </w:r>
    </w:p>
    <w:p w14:paraId="7F398682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fDD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FDD-InfoRel16,</w:t>
      </w:r>
    </w:p>
    <w:p w14:paraId="5CEA1905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tDD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TDD-InfoRel16,</w:t>
      </w:r>
    </w:p>
    <w:p w14:paraId="1BCEAEF5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choice-extension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ProtocolIE-SingleContainer { { NR-ModeInfoRel16-ExtIEs} }</w:t>
      </w:r>
    </w:p>
    <w:p w14:paraId="631AB42F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}</w:t>
      </w:r>
    </w:p>
    <w:p w14:paraId="127F5E59" w14:textId="77777777" w:rsidR="001C56D0" w:rsidRDefault="001C56D0" w:rsidP="001C56D0">
      <w:pPr>
        <w:pStyle w:val="PL"/>
        <w:rPr>
          <w:noProof w:val="0"/>
        </w:rPr>
      </w:pPr>
    </w:p>
    <w:p w14:paraId="3B5325B1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NR-ModeInfoRel16-ExtIEs F1AP-PROTOCOL-IES ::= {</w:t>
      </w:r>
    </w:p>
    <w:p w14:paraId="7FD9DB54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...</w:t>
      </w:r>
    </w:p>
    <w:p w14:paraId="63C01229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}</w:t>
      </w:r>
    </w:p>
    <w:p w14:paraId="5A85976B" w14:textId="77777777" w:rsidR="001C56D0" w:rsidRDefault="001C56D0" w:rsidP="001C56D0">
      <w:pPr>
        <w:pStyle w:val="PL"/>
        <w:rPr>
          <w:noProof w:val="0"/>
        </w:rPr>
      </w:pPr>
    </w:p>
    <w:p w14:paraId="520ECC9F" w14:textId="77777777" w:rsidR="001C56D0" w:rsidRDefault="001C56D0" w:rsidP="001C56D0">
      <w:pPr>
        <w:pStyle w:val="PL"/>
        <w:rPr>
          <w:noProof w:val="0"/>
        </w:rPr>
      </w:pPr>
    </w:p>
    <w:p w14:paraId="1CCCC70E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NRPRACHConfig ::= SEQUENCE {</w:t>
      </w:r>
    </w:p>
    <w:p w14:paraId="76FD2F03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ulPRACHConfigList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NRPRACHConfigList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OPTIONAL,</w:t>
      </w:r>
    </w:p>
    <w:p w14:paraId="6A017881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sulPRACHConfigList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NRPRACHConfigList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OPTIONAL,</w:t>
      </w:r>
    </w:p>
    <w:p w14:paraId="5578D4CA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iE-Extension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ProtocolExtensionContainer { {NRPRACHConfig-ExtIEs} } </w:t>
      </w:r>
      <w:r>
        <w:rPr>
          <w:noProof w:val="0"/>
        </w:rPr>
        <w:tab/>
        <w:t>OPTIONAL,</w:t>
      </w:r>
    </w:p>
    <w:p w14:paraId="178820C1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...</w:t>
      </w:r>
    </w:p>
    <w:p w14:paraId="5C5D37A5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}</w:t>
      </w:r>
    </w:p>
    <w:p w14:paraId="7F2CA33B" w14:textId="77777777" w:rsidR="001C56D0" w:rsidRDefault="001C56D0" w:rsidP="001C56D0">
      <w:pPr>
        <w:pStyle w:val="PL"/>
        <w:rPr>
          <w:noProof w:val="0"/>
        </w:rPr>
      </w:pPr>
    </w:p>
    <w:p w14:paraId="6E7F1D05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NRPRACHConfig-ExtIEs F1AP-PROTOCOL-EXTENSION ::= {</w:t>
      </w:r>
    </w:p>
    <w:p w14:paraId="1D893C22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...</w:t>
      </w:r>
    </w:p>
    <w:p w14:paraId="34D4ACCF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}</w:t>
      </w:r>
    </w:p>
    <w:p w14:paraId="5DF64D7A" w14:textId="77777777" w:rsidR="001C56D0" w:rsidRDefault="001C56D0" w:rsidP="001C56D0">
      <w:pPr>
        <w:pStyle w:val="PL"/>
        <w:rPr>
          <w:noProof w:val="0"/>
        </w:rPr>
      </w:pPr>
    </w:p>
    <w:p w14:paraId="4D0717B6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NRCellIdentity ::= BIT STRING (SIZE(36))</w:t>
      </w:r>
    </w:p>
    <w:p w14:paraId="24258B84" w14:textId="77777777" w:rsidR="001C56D0" w:rsidRDefault="001C56D0" w:rsidP="001C56D0">
      <w:pPr>
        <w:pStyle w:val="PL"/>
        <w:rPr>
          <w:rFonts w:eastAsia="宋体"/>
        </w:rPr>
      </w:pPr>
    </w:p>
    <w:p w14:paraId="4F661E18" w14:textId="77777777" w:rsidR="001C56D0" w:rsidRDefault="001C56D0" w:rsidP="001C56D0">
      <w:pPr>
        <w:pStyle w:val="PL"/>
        <w:rPr>
          <w:rFonts w:eastAsia="宋体"/>
        </w:rPr>
      </w:pPr>
      <w:r>
        <w:rPr>
          <w:rFonts w:eastAsia="宋体"/>
        </w:rPr>
        <w:t>NRNRB ::= ENUMERATED { nrb11, nrb18, nrb24, nrb25, nrb31, nrb32, nrb38, nrb51, nrb52, nrb65, nrb66, nrb78, nrb79, nrb93, nrb106, nrb107, nrb121, nrb132, nrb133, nrb135, nrb160, nrb162, nrb189, nrb216, nrb217, nrb245, nrb264, nrb270, nrb273, ...,</w:t>
      </w:r>
      <w:r>
        <w:rPr>
          <w:lang w:eastAsia="ja-JP"/>
        </w:rPr>
        <w:t xml:space="preserve"> nrb33, nrb62, nrb124, nrb148, nrb248, nrb44, nrb58, nrb92, nrb119, nrb188, nrb242, nrb15</w:t>
      </w:r>
      <w:r>
        <w:rPr>
          <w:rFonts w:eastAsia="宋体"/>
        </w:rPr>
        <w:t>}</w:t>
      </w:r>
    </w:p>
    <w:p w14:paraId="1B9D6214" w14:textId="77777777" w:rsidR="001C56D0" w:rsidRDefault="001C56D0" w:rsidP="001C56D0">
      <w:pPr>
        <w:pStyle w:val="PL"/>
        <w:rPr>
          <w:rFonts w:eastAsia="宋体"/>
        </w:rPr>
      </w:pPr>
    </w:p>
    <w:p w14:paraId="7FC84731" w14:textId="77777777" w:rsidR="001C56D0" w:rsidRDefault="001C56D0" w:rsidP="001C56D0">
      <w:pPr>
        <w:pStyle w:val="PL"/>
        <w:rPr>
          <w:rFonts w:eastAsia="宋体"/>
        </w:rPr>
      </w:pPr>
      <w:r>
        <w:rPr>
          <w:rFonts w:eastAsia="宋体"/>
        </w:rPr>
        <w:t>NRPCI ::= INTEGER(0..1007)</w:t>
      </w:r>
    </w:p>
    <w:p w14:paraId="41603044" w14:textId="77777777" w:rsidR="001C56D0" w:rsidRDefault="001C56D0" w:rsidP="001C56D0">
      <w:pPr>
        <w:pStyle w:val="PL"/>
        <w:rPr>
          <w:rFonts w:eastAsia="宋体"/>
        </w:rPr>
      </w:pPr>
    </w:p>
    <w:p w14:paraId="22287826" w14:textId="77777777" w:rsidR="001C56D0" w:rsidRDefault="001C56D0" w:rsidP="001C56D0">
      <w:pPr>
        <w:pStyle w:val="PL"/>
        <w:rPr>
          <w:rFonts w:eastAsia="宋体"/>
        </w:rPr>
      </w:pPr>
    </w:p>
    <w:p w14:paraId="0595FC4F" w14:textId="77777777" w:rsidR="001C56D0" w:rsidRDefault="001C56D0" w:rsidP="001C56D0">
      <w:pPr>
        <w:pStyle w:val="PL"/>
        <w:rPr>
          <w:rFonts w:eastAsia="宋体"/>
        </w:rPr>
      </w:pPr>
      <w:r>
        <w:rPr>
          <w:rFonts w:eastAsia="宋体"/>
        </w:rPr>
        <w:t>NRPRACHConfigList ::= SEQUENCE (SIZE(0..maxnoofPRACHconfigs)) OF NRPRACHConfigItem</w:t>
      </w:r>
    </w:p>
    <w:p w14:paraId="65FD2682" w14:textId="77777777" w:rsidR="001C56D0" w:rsidRDefault="001C56D0" w:rsidP="001C56D0">
      <w:pPr>
        <w:pStyle w:val="PL"/>
        <w:rPr>
          <w:rFonts w:eastAsia="宋体"/>
        </w:rPr>
      </w:pPr>
    </w:p>
    <w:p w14:paraId="3BBB31D4" w14:textId="77777777" w:rsidR="001C56D0" w:rsidRDefault="001C56D0" w:rsidP="001C56D0">
      <w:pPr>
        <w:pStyle w:val="PL"/>
        <w:rPr>
          <w:rFonts w:eastAsia="宋体"/>
        </w:rPr>
      </w:pPr>
      <w:r>
        <w:rPr>
          <w:rFonts w:eastAsia="宋体"/>
        </w:rPr>
        <w:t>NRPRACHConfigItem ::= SEQUENCE {</w:t>
      </w:r>
    </w:p>
    <w:p w14:paraId="17735B60" w14:textId="77777777" w:rsidR="001C56D0" w:rsidRDefault="001C56D0" w:rsidP="001C56D0">
      <w:pPr>
        <w:pStyle w:val="PL"/>
        <w:rPr>
          <w:rFonts w:eastAsia="宋体"/>
        </w:rPr>
      </w:pPr>
      <w:r>
        <w:rPr>
          <w:rFonts w:eastAsia="宋体"/>
        </w:rPr>
        <w:tab/>
        <w:t>nRSCS</w:t>
      </w:r>
      <w:r>
        <w:rPr>
          <w:rFonts w:eastAsia="宋体"/>
        </w:rPr>
        <w:tab/>
      </w:r>
      <w:r>
        <w:rPr>
          <w:rFonts w:eastAsia="宋体"/>
        </w:rPr>
        <w:tab/>
      </w:r>
      <w:r>
        <w:rPr>
          <w:rFonts w:eastAsia="宋体"/>
        </w:rPr>
        <w:tab/>
      </w:r>
      <w:r>
        <w:rPr>
          <w:rFonts w:eastAsia="宋体"/>
        </w:rPr>
        <w:tab/>
      </w:r>
      <w:r>
        <w:rPr>
          <w:rFonts w:eastAsia="宋体"/>
        </w:rPr>
        <w:tab/>
        <w:t>NRSCS,</w:t>
      </w:r>
    </w:p>
    <w:p w14:paraId="3F851EAF" w14:textId="77777777" w:rsidR="001C56D0" w:rsidRDefault="001C56D0" w:rsidP="001C56D0">
      <w:pPr>
        <w:pStyle w:val="PL"/>
        <w:rPr>
          <w:rFonts w:eastAsia="宋体"/>
        </w:rPr>
      </w:pPr>
      <w:r>
        <w:rPr>
          <w:rFonts w:eastAsia="宋体"/>
        </w:rPr>
        <w:tab/>
        <w:t>prachFreqStartfromCarrier</w:t>
      </w:r>
      <w:r>
        <w:rPr>
          <w:rFonts w:eastAsia="宋体"/>
        </w:rPr>
        <w:tab/>
        <w:t>INTEGER (0..maxnoofPhysicalResourceBlocks-1, ...),</w:t>
      </w:r>
    </w:p>
    <w:p w14:paraId="70F6EAE0" w14:textId="77777777" w:rsidR="001C56D0" w:rsidRDefault="001C56D0" w:rsidP="001C56D0">
      <w:pPr>
        <w:pStyle w:val="PL"/>
        <w:rPr>
          <w:rFonts w:eastAsia="宋体"/>
        </w:rPr>
      </w:pPr>
      <w:r>
        <w:rPr>
          <w:rFonts w:eastAsia="宋体"/>
        </w:rPr>
        <w:tab/>
      </w:r>
      <w:r>
        <w:rPr>
          <w:rFonts w:eastAsia="宋体"/>
          <w:noProof w:val="0"/>
          <w:lang w:eastAsia="zh-CN"/>
        </w:rPr>
        <w:t>prach</w:t>
      </w:r>
      <w:r>
        <w:rPr>
          <w:rFonts w:eastAsia="宋体"/>
          <w:noProof w:val="0"/>
        </w:rPr>
        <w:t>FDM</w:t>
      </w:r>
      <w:r>
        <w:rPr>
          <w:rFonts w:eastAsia="宋体"/>
        </w:rPr>
        <w:tab/>
      </w:r>
      <w:r>
        <w:rPr>
          <w:rFonts w:eastAsia="宋体"/>
        </w:rPr>
        <w:tab/>
      </w:r>
      <w:r>
        <w:rPr>
          <w:rFonts w:eastAsia="宋体"/>
        </w:rPr>
        <w:tab/>
      </w:r>
      <w:r>
        <w:rPr>
          <w:rFonts w:eastAsia="宋体"/>
        </w:rPr>
        <w:tab/>
      </w:r>
      <w:r>
        <w:rPr>
          <w:rFonts w:eastAsia="宋体"/>
        </w:rPr>
        <w:tab/>
        <w:t>ENUMERATED {one, two, four, eight, ...},</w:t>
      </w:r>
    </w:p>
    <w:p w14:paraId="4B9D8245" w14:textId="77777777" w:rsidR="001C56D0" w:rsidRDefault="001C56D0" w:rsidP="001C56D0">
      <w:pPr>
        <w:pStyle w:val="PL"/>
        <w:rPr>
          <w:rFonts w:eastAsia="宋体"/>
        </w:rPr>
      </w:pPr>
      <w:r>
        <w:rPr>
          <w:rFonts w:eastAsia="宋体"/>
        </w:rPr>
        <w:tab/>
        <w:t>prachConfigIndex</w:t>
      </w:r>
      <w:r>
        <w:rPr>
          <w:rFonts w:eastAsia="宋体"/>
        </w:rPr>
        <w:tab/>
      </w:r>
      <w:r>
        <w:rPr>
          <w:rFonts w:eastAsia="宋体"/>
        </w:rPr>
        <w:tab/>
      </w:r>
      <w:r>
        <w:rPr>
          <w:rFonts w:eastAsia="宋体"/>
        </w:rPr>
        <w:tab/>
        <w:t>INTEGER (0..255, ...</w:t>
      </w:r>
      <w:r>
        <w:rPr>
          <w:rFonts w:eastAsia="宋体"/>
          <w:lang w:eastAsia="zh-CN"/>
        </w:rPr>
        <w:t>, 256..262</w:t>
      </w:r>
      <w:r>
        <w:rPr>
          <w:rFonts w:eastAsia="宋体"/>
        </w:rPr>
        <w:t>),</w:t>
      </w:r>
    </w:p>
    <w:p w14:paraId="749B644F" w14:textId="77777777" w:rsidR="001C56D0" w:rsidRDefault="001C56D0" w:rsidP="001C56D0">
      <w:pPr>
        <w:pStyle w:val="PL"/>
        <w:rPr>
          <w:rFonts w:eastAsia="宋体"/>
        </w:rPr>
      </w:pPr>
      <w:r>
        <w:rPr>
          <w:rFonts w:eastAsia="宋体"/>
        </w:rPr>
        <w:tab/>
        <w:t>ssb-perRACH-Occasion</w:t>
      </w:r>
      <w:r>
        <w:rPr>
          <w:rFonts w:eastAsia="宋体"/>
        </w:rPr>
        <w:tab/>
      </w:r>
      <w:r>
        <w:rPr>
          <w:rFonts w:eastAsia="宋体"/>
        </w:rPr>
        <w:tab/>
        <w:t xml:space="preserve">ENUMERATED {oneEighth, oneFourth, oneHalf, one, </w:t>
      </w:r>
    </w:p>
    <w:p w14:paraId="08642356" w14:textId="77777777" w:rsidR="001C56D0" w:rsidRDefault="001C56D0" w:rsidP="001C56D0">
      <w:pPr>
        <w:pStyle w:val="PL"/>
        <w:rPr>
          <w:rFonts w:eastAsia="宋体"/>
        </w:rPr>
      </w:pPr>
      <w:r>
        <w:rPr>
          <w:rFonts w:eastAsia="宋体"/>
        </w:rPr>
        <w:tab/>
      </w:r>
      <w:r>
        <w:rPr>
          <w:rFonts w:eastAsia="宋体"/>
        </w:rPr>
        <w:tab/>
      </w:r>
      <w:r>
        <w:rPr>
          <w:rFonts w:eastAsia="宋体"/>
        </w:rPr>
        <w:tab/>
      </w:r>
      <w:r>
        <w:rPr>
          <w:rFonts w:eastAsia="宋体"/>
        </w:rPr>
        <w:tab/>
      </w:r>
      <w:r>
        <w:rPr>
          <w:rFonts w:eastAsia="宋体"/>
        </w:rPr>
        <w:tab/>
      </w:r>
      <w:r>
        <w:rPr>
          <w:rFonts w:eastAsia="宋体"/>
        </w:rPr>
        <w:tab/>
      </w:r>
      <w:r>
        <w:rPr>
          <w:rFonts w:eastAsia="宋体"/>
        </w:rPr>
        <w:tab/>
      </w:r>
      <w:r>
        <w:rPr>
          <w:rFonts w:eastAsia="宋体"/>
        </w:rPr>
        <w:tab/>
      </w:r>
      <w:r>
        <w:rPr>
          <w:rFonts w:eastAsia="宋体"/>
        </w:rPr>
        <w:tab/>
      </w:r>
      <w:r>
        <w:rPr>
          <w:rFonts w:eastAsia="宋体"/>
        </w:rPr>
        <w:tab/>
      </w:r>
      <w:r>
        <w:rPr>
          <w:rFonts w:eastAsia="宋体"/>
        </w:rPr>
        <w:tab/>
        <w:t>two, four, eight, sixteen, ...},</w:t>
      </w:r>
    </w:p>
    <w:p w14:paraId="04AC5ECE" w14:textId="77777777" w:rsidR="001C56D0" w:rsidRDefault="001C56D0" w:rsidP="001C56D0">
      <w:pPr>
        <w:pStyle w:val="PL"/>
        <w:rPr>
          <w:rFonts w:eastAsia="宋体"/>
        </w:rPr>
      </w:pPr>
      <w:r>
        <w:rPr>
          <w:rFonts w:eastAsia="宋体"/>
        </w:rPr>
        <w:tab/>
        <w:t>freqDomainLength</w:t>
      </w:r>
      <w:r>
        <w:rPr>
          <w:rFonts w:eastAsia="宋体"/>
        </w:rPr>
        <w:tab/>
      </w:r>
      <w:r>
        <w:rPr>
          <w:rFonts w:eastAsia="宋体"/>
        </w:rPr>
        <w:tab/>
      </w:r>
      <w:r>
        <w:rPr>
          <w:rFonts w:eastAsia="宋体"/>
        </w:rPr>
        <w:tab/>
        <w:t xml:space="preserve">FreqDomainLength, </w:t>
      </w:r>
    </w:p>
    <w:p w14:paraId="63BDC007" w14:textId="77777777" w:rsidR="001C56D0" w:rsidRDefault="001C56D0" w:rsidP="001C56D0">
      <w:pPr>
        <w:pStyle w:val="PL"/>
        <w:rPr>
          <w:rFonts w:eastAsia="宋体"/>
        </w:rPr>
      </w:pPr>
      <w:r>
        <w:rPr>
          <w:rFonts w:eastAsia="宋体"/>
        </w:rPr>
        <w:tab/>
        <w:t>zeroCorrelZoneConfig</w:t>
      </w:r>
      <w:r>
        <w:rPr>
          <w:rFonts w:eastAsia="宋体"/>
        </w:rPr>
        <w:tab/>
      </w:r>
      <w:r>
        <w:rPr>
          <w:rFonts w:eastAsia="宋体"/>
        </w:rPr>
        <w:tab/>
        <w:t>INTEGER (0..15),</w:t>
      </w:r>
    </w:p>
    <w:p w14:paraId="017CB96B" w14:textId="77777777" w:rsidR="001C56D0" w:rsidRDefault="001C56D0" w:rsidP="001C56D0">
      <w:pPr>
        <w:pStyle w:val="PL"/>
        <w:rPr>
          <w:rFonts w:eastAsia="宋体"/>
        </w:rPr>
      </w:pPr>
      <w:r>
        <w:rPr>
          <w:rFonts w:eastAsia="宋体"/>
        </w:rPr>
        <w:lastRenderedPageBreak/>
        <w:tab/>
        <w:t>iE-Extension</w:t>
      </w:r>
      <w:r>
        <w:rPr>
          <w:rFonts w:eastAsia="宋体"/>
        </w:rPr>
        <w:tab/>
      </w:r>
      <w:r>
        <w:rPr>
          <w:rFonts w:eastAsia="宋体"/>
        </w:rPr>
        <w:tab/>
        <w:t xml:space="preserve">ProtocolExtensionContainer { { NRPRACHConfigItem-ExtIEs} } </w:t>
      </w:r>
      <w:r>
        <w:rPr>
          <w:rFonts w:eastAsia="宋体"/>
        </w:rPr>
        <w:tab/>
      </w:r>
      <w:r>
        <w:rPr>
          <w:rFonts w:eastAsia="宋体"/>
        </w:rPr>
        <w:tab/>
        <w:t>OPTIONAL,</w:t>
      </w:r>
    </w:p>
    <w:p w14:paraId="28E1EE6D" w14:textId="77777777" w:rsidR="001C56D0" w:rsidRDefault="001C56D0" w:rsidP="001C56D0">
      <w:pPr>
        <w:pStyle w:val="PL"/>
        <w:rPr>
          <w:rFonts w:eastAsia="宋体"/>
        </w:rPr>
      </w:pPr>
      <w:r>
        <w:rPr>
          <w:rFonts w:eastAsia="宋体"/>
        </w:rPr>
        <w:tab/>
        <w:t>...</w:t>
      </w:r>
    </w:p>
    <w:p w14:paraId="7E849A0C" w14:textId="77777777" w:rsidR="001C56D0" w:rsidRDefault="001C56D0" w:rsidP="001C56D0">
      <w:pPr>
        <w:pStyle w:val="PL"/>
        <w:rPr>
          <w:rFonts w:eastAsia="宋体"/>
        </w:rPr>
      </w:pPr>
      <w:r>
        <w:rPr>
          <w:rFonts w:eastAsia="宋体"/>
        </w:rPr>
        <w:t>}</w:t>
      </w:r>
    </w:p>
    <w:p w14:paraId="4016AA85" w14:textId="77777777" w:rsidR="001C56D0" w:rsidRDefault="001C56D0" w:rsidP="001C56D0">
      <w:pPr>
        <w:pStyle w:val="PL"/>
        <w:rPr>
          <w:rFonts w:eastAsia="宋体"/>
        </w:rPr>
      </w:pPr>
    </w:p>
    <w:p w14:paraId="40987E9E" w14:textId="77777777" w:rsidR="001C56D0" w:rsidRDefault="001C56D0" w:rsidP="001C56D0">
      <w:pPr>
        <w:pStyle w:val="PL"/>
        <w:rPr>
          <w:rFonts w:eastAsia="宋体"/>
        </w:rPr>
      </w:pPr>
      <w:r>
        <w:rPr>
          <w:rFonts w:eastAsia="宋体"/>
        </w:rPr>
        <w:t>NRPRACHConfigItem-ExtIEs F1AP-PROTOCOL-EXTENSION ::= {</w:t>
      </w:r>
    </w:p>
    <w:p w14:paraId="353E461F" w14:textId="77777777" w:rsidR="001C56D0" w:rsidRDefault="001C56D0" w:rsidP="001C56D0">
      <w:pPr>
        <w:pStyle w:val="PL"/>
        <w:rPr>
          <w:rFonts w:eastAsia="宋体"/>
        </w:rPr>
      </w:pPr>
      <w:r>
        <w:rPr>
          <w:rFonts w:eastAsia="宋体"/>
        </w:rPr>
        <w:tab/>
        <w:t>...</w:t>
      </w:r>
    </w:p>
    <w:p w14:paraId="3114DB1F" w14:textId="77777777" w:rsidR="001C56D0" w:rsidRDefault="001C56D0" w:rsidP="001C56D0">
      <w:pPr>
        <w:pStyle w:val="PL"/>
        <w:rPr>
          <w:rFonts w:eastAsia="宋体"/>
        </w:rPr>
      </w:pPr>
      <w:r>
        <w:rPr>
          <w:rFonts w:eastAsia="宋体"/>
        </w:rPr>
        <w:t>}</w:t>
      </w:r>
    </w:p>
    <w:p w14:paraId="0826EF29" w14:textId="77777777" w:rsidR="001C56D0" w:rsidRDefault="001C56D0" w:rsidP="001C56D0">
      <w:pPr>
        <w:pStyle w:val="PL"/>
        <w:rPr>
          <w:rFonts w:eastAsia="宋体"/>
        </w:rPr>
      </w:pPr>
    </w:p>
    <w:p w14:paraId="58B1A287" w14:textId="77777777" w:rsidR="001C56D0" w:rsidRDefault="001C56D0" w:rsidP="001C56D0">
      <w:pPr>
        <w:pStyle w:val="PL"/>
        <w:rPr>
          <w:rFonts w:eastAsia="宋体"/>
        </w:rPr>
      </w:pPr>
      <w:r>
        <w:rPr>
          <w:rFonts w:eastAsia="宋体"/>
        </w:rPr>
        <w:t>NRSCS ::= ENUMERATED { scs15, scs30, scs60, scs120, ..., scs480, scs960}</w:t>
      </w:r>
    </w:p>
    <w:p w14:paraId="31B4FC72" w14:textId="77777777" w:rsidR="001C56D0" w:rsidRDefault="001C56D0" w:rsidP="001C56D0">
      <w:pPr>
        <w:pStyle w:val="PL"/>
        <w:rPr>
          <w:rFonts w:eastAsia="Times New Roman"/>
          <w:noProof w:val="0"/>
        </w:rPr>
      </w:pPr>
    </w:p>
    <w:p w14:paraId="07456E5F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NRUERLFReportContainer ::= OCTET STRING</w:t>
      </w:r>
    </w:p>
    <w:p w14:paraId="0DA7D488" w14:textId="77777777" w:rsidR="001C56D0" w:rsidRDefault="001C56D0" w:rsidP="001C56D0">
      <w:pPr>
        <w:pStyle w:val="PL"/>
        <w:rPr>
          <w:noProof w:val="0"/>
        </w:rPr>
      </w:pPr>
    </w:p>
    <w:p w14:paraId="7A912AB6" w14:textId="77777777" w:rsidR="001C56D0" w:rsidRDefault="001C56D0" w:rsidP="001C56D0">
      <w:pPr>
        <w:pStyle w:val="PL"/>
        <w:rPr>
          <w:noProof w:val="0"/>
        </w:rPr>
      </w:pPr>
    </w:p>
    <w:p w14:paraId="2E2088FF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NR-U-Channel-Info-List ::= SEQUENCE (SIZE (1..maxnoofNR-UChannelIDs)) OF NR-U-Channel-Info-Item</w:t>
      </w:r>
    </w:p>
    <w:p w14:paraId="3134624C" w14:textId="77777777" w:rsidR="001C56D0" w:rsidRDefault="001C56D0" w:rsidP="001C56D0">
      <w:pPr>
        <w:pStyle w:val="PL"/>
        <w:rPr>
          <w:noProof w:val="0"/>
        </w:rPr>
      </w:pPr>
    </w:p>
    <w:p w14:paraId="41ABD846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NR-U-Channel-Info-Item ::= SEQUENCE {</w:t>
      </w:r>
    </w:p>
    <w:p w14:paraId="7894C706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</w:r>
      <w:bookmarkStart w:id="3471" w:name="_Hlk131093492"/>
      <w:r>
        <w:rPr>
          <w:noProof w:val="0"/>
        </w:rPr>
        <w:t>nr-U-channel-ID</w:t>
      </w:r>
      <w:bookmarkEnd w:id="3471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INTEGER(1..</w:t>
      </w:r>
      <w:r>
        <w:t xml:space="preserve"> maxnoofNR-UChannelIDs</w:t>
      </w:r>
      <w:r>
        <w:rPr>
          <w:noProof w:val="0"/>
        </w:rPr>
        <w:t>,...),</w:t>
      </w:r>
    </w:p>
    <w:p w14:paraId="7EA429F6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nR-ARFCN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INTEGER (0..maxNRARFCN),</w:t>
      </w:r>
    </w:p>
    <w:p w14:paraId="7AEABB13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bandwidth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ENUMERATED{mHz-10,mHz-20,mHz-40, mHz-60, mHz-80,..., mHz-100},</w:t>
      </w:r>
    </w:p>
    <w:p w14:paraId="1A17B9B9" w14:textId="77777777" w:rsidR="001C56D0" w:rsidRDefault="001C56D0" w:rsidP="001C56D0">
      <w:pPr>
        <w:pStyle w:val="PL"/>
        <w:rPr>
          <w:noProof w:val="0"/>
          <w:lang w:val="fr-FR"/>
        </w:rPr>
      </w:pPr>
      <w:r>
        <w:rPr>
          <w:noProof w:val="0"/>
        </w:rPr>
        <w:tab/>
      </w:r>
      <w:r>
        <w:rPr>
          <w:noProof w:val="0"/>
          <w:lang w:val="fr-FR"/>
        </w:rPr>
        <w:t>iE-Extensions</w:t>
      </w:r>
      <w:r>
        <w:rPr>
          <w:noProof w:val="0"/>
          <w:lang w:val="fr-FR"/>
        </w:rPr>
        <w:tab/>
      </w:r>
      <w:r>
        <w:rPr>
          <w:noProof w:val="0"/>
          <w:lang w:val="fr-FR"/>
        </w:rPr>
        <w:tab/>
      </w:r>
      <w:r>
        <w:rPr>
          <w:noProof w:val="0"/>
          <w:lang w:val="fr-FR"/>
        </w:rPr>
        <w:tab/>
        <w:t>ProtocolExtensionContainer { { NR-U-Channel-Info-List-ExtIEs } }</w:t>
      </w:r>
      <w:r>
        <w:rPr>
          <w:noProof w:val="0"/>
          <w:lang w:val="fr-FR"/>
        </w:rPr>
        <w:tab/>
      </w:r>
      <w:r>
        <w:rPr>
          <w:noProof w:val="0"/>
          <w:lang w:val="fr-FR"/>
        </w:rPr>
        <w:tab/>
        <w:t>OPTIONAL,</w:t>
      </w:r>
    </w:p>
    <w:p w14:paraId="1B3C9E63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  <w:lang w:val="fr-FR"/>
        </w:rPr>
        <w:tab/>
      </w:r>
      <w:r>
        <w:rPr>
          <w:noProof w:val="0"/>
        </w:rPr>
        <w:t>...</w:t>
      </w:r>
    </w:p>
    <w:p w14:paraId="7F950DEF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}</w:t>
      </w:r>
    </w:p>
    <w:p w14:paraId="14447F17" w14:textId="77777777" w:rsidR="001C56D0" w:rsidRDefault="001C56D0" w:rsidP="001C56D0">
      <w:pPr>
        <w:pStyle w:val="PL"/>
        <w:rPr>
          <w:noProof w:val="0"/>
        </w:rPr>
      </w:pPr>
    </w:p>
    <w:p w14:paraId="22CC532C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NR-U-Channel-Info-List-ExtIEs</w:t>
      </w:r>
      <w:r>
        <w:rPr>
          <w:noProof w:val="0"/>
        </w:rPr>
        <w:tab/>
        <w:t>F1AP-PROTOCOL-EXTENSION ::= {</w:t>
      </w:r>
    </w:p>
    <w:p w14:paraId="139F9335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...</w:t>
      </w:r>
    </w:p>
    <w:p w14:paraId="6BDF1205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}</w:t>
      </w:r>
    </w:p>
    <w:p w14:paraId="67C34BBD" w14:textId="77777777" w:rsidR="001C56D0" w:rsidRDefault="001C56D0" w:rsidP="001C56D0">
      <w:pPr>
        <w:pStyle w:val="PL"/>
        <w:rPr>
          <w:noProof w:val="0"/>
        </w:rPr>
      </w:pPr>
    </w:p>
    <w:p w14:paraId="4A3D90AA" w14:textId="77777777" w:rsidR="001C56D0" w:rsidRDefault="001C56D0" w:rsidP="001C56D0">
      <w:pPr>
        <w:pStyle w:val="PL"/>
        <w:rPr>
          <w:noProof w:val="0"/>
        </w:rPr>
      </w:pPr>
    </w:p>
    <w:p w14:paraId="36E39F07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 xml:space="preserve">NR-U-Channel-List ::= SEQUENCE (SIZE (1..maxnoofNR-UChannelIDs)) OF NR-U-Channel-Item </w:t>
      </w:r>
    </w:p>
    <w:p w14:paraId="55589E24" w14:textId="77777777" w:rsidR="001C56D0" w:rsidRDefault="001C56D0" w:rsidP="001C56D0">
      <w:pPr>
        <w:pStyle w:val="PL"/>
        <w:rPr>
          <w:noProof w:val="0"/>
        </w:rPr>
      </w:pPr>
    </w:p>
    <w:p w14:paraId="43B7B9AC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NR-U-Channel-Item ::= SEQUENCE {</w:t>
      </w:r>
    </w:p>
    <w:p w14:paraId="7A5AD937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nR-U-ChannelID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INTEGER(1..maxnoofNR-UChannelIDs),</w:t>
      </w:r>
    </w:p>
    <w:p w14:paraId="0A4C1C1A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channelOccupancyTimePercentageDL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  <w:snapToGrid w:val="0"/>
          <w:lang w:eastAsia="zh-CN"/>
        </w:rPr>
        <w:t>ChannelOccupancyTimePercentage</w:t>
      </w:r>
      <w:r>
        <w:rPr>
          <w:noProof w:val="0"/>
        </w:rPr>
        <w:t xml:space="preserve">, </w:t>
      </w:r>
    </w:p>
    <w:p w14:paraId="24DED482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energyDetectionThreshold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  <w:snapToGrid w:val="0"/>
          <w:lang w:eastAsia="zh-CN"/>
        </w:rPr>
        <w:t>EnergyDetectionThreshold</w:t>
      </w:r>
      <w:r>
        <w:rPr>
          <w:noProof w:val="0"/>
        </w:rPr>
        <w:t xml:space="preserve">, </w:t>
      </w:r>
    </w:p>
    <w:p w14:paraId="138B4882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iE-Extensions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ProtocolExtensionContainer { { NR-U-Channel-Item-ExtIEs} } OPTIONAL,</w:t>
      </w:r>
    </w:p>
    <w:p w14:paraId="61696F6D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...</w:t>
      </w:r>
    </w:p>
    <w:p w14:paraId="24E49E63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}</w:t>
      </w:r>
    </w:p>
    <w:p w14:paraId="719D041E" w14:textId="77777777" w:rsidR="001C56D0" w:rsidRDefault="001C56D0" w:rsidP="001C56D0">
      <w:pPr>
        <w:pStyle w:val="PL"/>
        <w:rPr>
          <w:noProof w:val="0"/>
        </w:rPr>
      </w:pPr>
    </w:p>
    <w:p w14:paraId="2FB3F008" w14:textId="77777777" w:rsidR="001C56D0" w:rsidRDefault="001C56D0" w:rsidP="001C56D0">
      <w:pPr>
        <w:pStyle w:val="PL"/>
        <w:rPr>
          <w:rFonts w:eastAsia="宋体"/>
          <w:noProof w:val="0"/>
        </w:rPr>
      </w:pPr>
      <w:r>
        <w:rPr>
          <w:noProof w:val="0"/>
        </w:rPr>
        <w:t>NR-U-Channel-Item</w:t>
      </w:r>
      <w:r>
        <w:rPr>
          <w:rFonts w:eastAsia="宋体"/>
          <w:noProof w:val="0"/>
        </w:rPr>
        <w:t>-ExtIEs F1AP-PROTOCOL-EXTENSION ::= {</w:t>
      </w:r>
    </w:p>
    <w:p w14:paraId="250C2392" w14:textId="77777777" w:rsidR="001C56D0" w:rsidRDefault="001C56D0" w:rsidP="001C56D0">
      <w:pPr>
        <w:pStyle w:val="PL"/>
        <w:rPr>
          <w:rFonts w:eastAsia="宋体"/>
          <w:noProof w:val="0"/>
        </w:rPr>
      </w:pPr>
      <w:r>
        <w:rPr>
          <w:rFonts w:eastAsia="宋体"/>
          <w:noProof w:val="0"/>
        </w:rPr>
        <w:tab/>
        <w:t>{ ID id-ChannelOccupancyTimePercentageUL</w:t>
      </w:r>
      <w:r>
        <w:rPr>
          <w:rFonts w:eastAsia="宋体"/>
          <w:noProof w:val="0"/>
        </w:rPr>
        <w:tab/>
        <w:t>CRITICALITY ignore EXTENSION ChannelOccupancyTimePercentage PRESENCE optional}|</w:t>
      </w:r>
    </w:p>
    <w:p w14:paraId="5DBD6883" w14:textId="77777777" w:rsidR="001C56D0" w:rsidRDefault="001C56D0" w:rsidP="001C56D0">
      <w:pPr>
        <w:pStyle w:val="PL"/>
        <w:rPr>
          <w:rFonts w:eastAsia="宋体"/>
          <w:noProof w:val="0"/>
        </w:rPr>
      </w:pPr>
      <w:r>
        <w:rPr>
          <w:rFonts w:eastAsia="宋体"/>
          <w:noProof w:val="0"/>
        </w:rPr>
        <w:tab/>
        <w:t>{ ID id-RadioResourceStatusNR-U</w:t>
      </w:r>
      <w:r>
        <w:rPr>
          <w:rFonts w:eastAsia="宋体"/>
          <w:noProof w:val="0"/>
        </w:rPr>
        <w:tab/>
      </w:r>
      <w:r>
        <w:rPr>
          <w:rFonts w:eastAsia="宋体"/>
          <w:noProof w:val="0"/>
        </w:rPr>
        <w:tab/>
      </w:r>
      <w:r>
        <w:rPr>
          <w:rFonts w:eastAsia="宋体"/>
          <w:noProof w:val="0"/>
        </w:rPr>
        <w:tab/>
      </w:r>
      <w:r>
        <w:rPr>
          <w:rFonts w:eastAsia="宋体"/>
          <w:noProof w:val="0"/>
        </w:rPr>
        <w:tab/>
      </w:r>
      <w:r>
        <w:rPr>
          <w:rFonts w:eastAsia="宋体"/>
          <w:noProof w:val="0"/>
        </w:rPr>
        <w:tab/>
        <w:t xml:space="preserve">CRITICALITY ignore EXTENSION RadioResourceStatusNR-U PRESENCE optional}, </w:t>
      </w:r>
    </w:p>
    <w:p w14:paraId="465F4693" w14:textId="77777777" w:rsidR="001C56D0" w:rsidRDefault="001C56D0" w:rsidP="001C56D0">
      <w:pPr>
        <w:pStyle w:val="PL"/>
        <w:rPr>
          <w:rFonts w:eastAsia="宋体"/>
          <w:noProof w:val="0"/>
        </w:rPr>
      </w:pPr>
      <w:r>
        <w:rPr>
          <w:rFonts w:eastAsia="宋体"/>
          <w:noProof w:val="0"/>
        </w:rPr>
        <w:tab/>
        <w:t>...</w:t>
      </w:r>
    </w:p>
    <w:p w14:paraId="50235F33" w14:textId="77777777" w:rsidR="001C56D0" w:rsidRDefault="001C56D0" w:rsidP="001C56D0">
      <w:pPr>
        <w:pStyle w:val="PL"/>
        <w:rPr>
          <w:rFonts w:eastAsia="宋体"/>
          <w:noProof w:val="0"/>
        </w:rPr>
      </w:pPr>
      <w:r>
        <w:rPr>
          <w:rFonts w:eastAsia="宋体"/>
          <w:noProof w:val="0"/>
        </w:rPr>
        <w:t>}</w:t>
      </w:r>
    </w:p>
    <w:p w14:paraId="780813A5" w14:textId="77777777" w:rsidR="001C56D0" w:rsidRDefault="001C56D0" w:rsidP="001C56D0">
      <w:pPr>
        <w:pStyle w:val="PL"/>
        <w:rPr>
          <w:rFonts w:eastAsia="Times New Roman"/>
          <w:noProof w:val="0"/>
        </w:rPr>
      </w:pPr>
    </w:p>
    <w:p w14:paraId="68E6A543" w14:textId="77777777" w:rsidR="001C56D0" w:rsidRDefault="001C56D0" w:rsidP="001C56D0">
      <w:pPr>
        <w:pStyle w:val="PL"/>
        <w:rPr>
          <w:noProof w:val="0"/>
        </w:rPr>
      </w:pPr>
    </w:p>
    <w:p w14:paraId="735EF326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NumberofActiveUEs ::= INTEGER(0..16777215, ...)</w:t>
      </w:r>
    </w:p>
    <w:p w14:paraId="1CA2E3A8" w14:textId="77777777" w:rsidR="001C56D0" w:rsidRDefault="001C56D0" w:rsidP="001C56D0">
      <w:pPr>
        <w:pStyle w:val="PL"/>
        <w:rPr>
          <w:noProof w:val="0"/>
        </w:rPr>
      </w:pPr>
    </w:p>
    <w:p w14:paraId="30045868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NumberOfBroadcasts ::= INTEGER (0..65535)</w:t>
      </w:r>
    </w:p>
    <w:p w14:paraId="31C06659" w14:textId="77777777" w:rsidR="001C56D0" w:rsidRDefault="001C56D0" w:rsidP="001C56D0">
      <w:pPr>
        <w:pStyle w:val="PL"/>
        <w:rPr>
          <w:noProof w:val="0"/>
        </w:rPr>
      </w:pPr>
    </w:p>
    <w:p w14:paraId="3D2332A2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NumberofBroadcastRequest ::= INTEGER (0..65535)</w:t>
      </w:r>
    </w:p>
    <w:p w14:paraId="0A5A4393" w14:textId="77777777" w:rsidR="001C56D0" w:rsidRDefault="001C56D0" w:rsidP="001C56D0">
      <w:pPr>
        <w:pStyle w:val="PL"/>
        <w:rPr>
          <w:noProof w:val="0"/>
        </w:rPr>
      </w:pPr>
    </w:p>
    <w:p w14:paraId="43DF2642" w14:textId="77777777" w:rsidR="001C56D0" w:rsidRDefault="001C56D0" w:rsidP="001C56D0">
      <w:pPr>
        <w:pStyle w:val="PL"/>
        <w:rPr>
          <w:noProof w:val="0"/>
        </w:rPr>
      </w:pPr>
    </w:p>
    <w:p w14:paraId="62CB933B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NumberOfTRPRxTEG ::= ENUMERATED {two, three, four, six, eight, ...}</w:t>
      </w:r>
    </w:p>
    <w:p w14:paraId="36DC35CC" w14:textId="77777777" w:rsidR="001C56D0" w:rsidRDefault="001C56D0" w:rsidP="001C56D0">
      <w:pPr>
        <w:pStyle w:val="PL"/>
        <w:rPr>
          <w:noProof w:val="0"/>
        </w:rPr>
      </w:pPr>
    </w:p>
    <w:p w14:paraId="39089426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NumberOfTRPRxTxTEG ::= ENUMERATED {wo, three, four, six, eight, ...}</w:t>
      </w:r>
    </w:p>
    <w:p w14:paraId="192842C2" w14:textId="77777777" w:rsidR="001C56D0" w:rsidRDefault="001C56D0" w:rsidP="001C56D0">
      <w:pPr>
        <w:pStyle w:val="PL"/>
        <w:rPr>
          <w:noProof w:val="0"/>
        </w:rPr>
      </w:pPr>
    </w:p>
    <w:p w14:paraId="3895D4DC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NumDLULSymbols ::= SEQUENCE {</w:t>
      </w:r>
    </w:p>
    <w:p w14:paraId="6713C13A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numDLSymbols</w:t>
      </w:r>
      <w:r>
        <w:rPr>
          <w:noProof w:val="0"/>
        </w:rPr>
        <w:tab/>
        <w:t>INTEGER (0..13, ...),</w:t>
      </w:r>
    </w:p>
    <w:p w14:paraId="7BE8CEF2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numULSymbols</w:t>
      </w:r>
      <w:r>
        <w:rPr>
          <w:noProof w:val="0"/>
        </w:rPr>
        <w:tab/>
        <w:t>INTEGER (0..13, ...),</w:t>
      </w:r>
    </w:p>
    <w:p w14:paraId="2D5803F0" w14:textId="77777777" w:rsidR="001C56D0" w:rsidRDefault="001C56D0" w:rsidP="001C56D0">
      <w:pPr>
        <w:pStyle w:val="PL"/>
        <w:rPr>
          <w:noProof w:val="0"/>
          <w:lang w:val="fr-FR"/>
        </w:rPr>
      </w:pPr>
      <w:r>
        <w:rPr>
          <w:noProof w:val="0"/>
        </w:rPr>
        <w:tab/>
      </w:r>
      <w:r>
        <w:rPr>
          <w:noProof w:val="0"/>
          <w:lang w:val="fr-FR"/>
        </w:rPr>
        <w:t>iE-Extensions</w:t>
      </w:r>
      <w:r>
        <w:rPr>
          <w:noProof w:val="0"/>
          <w:lang w:val="fr-FR"/>
        </w:rPr>
        <w:tab/>
      </w:r>
      <w:r>
        <w:rPr>
          <w:noProof w:val="0"/>
          <w:lang w:val="fr-FR"/>
        </w:rPr>
        <w:tab/>
      </w:r>
      <w:r>
        <w:rPr>
          <w:noProof w:val="0"/>
          <w:lang w:val="fr-FR"/>
        </w:rPr>
        <w:tab/>
        <w:t>ProtocolExtensionContainer { { NumDLULSymbols-ExtIEs} } OPTIONAL</w:t>
      </w:r>
    </w:p>
    <w:p w14:paraId="249BE8ED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}</w:t>
      </w:r>
    </w:p>
    <w:p w14:paraId="0C43A4AB" w14:textId="77777777" w:rsidR="001C56D0" w:rsidRDefault="001C56D0" w:rsidP="001C56D0">
      <w:pPr>
        <w:pStyle w:val="PL"/>
        <w:rPr>
          <w:noProof w:val="0"/>
        </w:rPr>
      </w:pPr>
    </w:p>
    <w:p w14:paraId="1A10DC0F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NumDLULSymbols-ExtIEs F1AP-PROTOCOL-EXTENSION ::= {</w:t>
      </w:r>
    </w:p>
    <w:p w14:paraId="13D6FE2C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{ ID id-permutation</w:t>
      </w:r>
      <w:r>
        <w:rPr>
          <w:noProof w:val="0"/>
        </w:rPr>
        <w:tab/>
      </w:r>
      <w:r>
        <w:rPr>
          <w:noProof w:val="0"/>
        </w:rPr>
        <w:tab/>
        <w:t>CRITICALITY ignore</w:t>
      </w:r>
      <w:r>
        <w:rPr>
          <w:noProof w:val="0"/>
        </w:rPr>
        <w:tab/>
        <w:t>EXTENSION Permutation</w:t>
      </w:r>
      <w:r>
        <w:rPr>
          <w:noProof w:val="0"/>
        </w:rPr>
        <w:tab/>
        <w:t xml:space="preserve">    PRESENCE optional },</w:t>
      </w:r>
    </w:p>
    <w:p w14:paraId="39E1A5D7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...</w:t>
      </w:r>
    </w:p>
    <w:p w14:paraId="20A40A5D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}</w:t>
      </w:r>
    </w:p>
    <w:p w14:paraId="502E62C8" w14:textId="77777777" w:rsidR="001C56D0" w:rsidRDefault="001C56D0" w:rsidP="001C56D0">
      <w:pPr>
        <w:pStyle w:val="PL"/>
        <w:rPr>
          <w:noProof w:val="0"/>
        </w:rPr>
      </w:pPr>
    </w:p>
    <w:p w14:paraId="1E907A0F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NRV2XServicesAuthorized ::= SEQUENCE {</w:t>
      </w:r>
    </w:p>
    <w:p w14:paraId="27A75E67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vehicleUE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VehicleUE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OPTIONAL,</w:t>
      </w:r>
    </w:p>
    <w:p w14:paraId="5ADD5DCC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 xml:space="preserve">pedestrianUE </w:t>
      </w:r>
      <w:r>
        <w:rPr>
          <w:noProof w:val="0"/>
        </w:rPr>
        <w:tab/>
      </w:r>
      <w:r>
        <w:rPr>
          <w:noProof w:val="0"/>
        </w:rPr>
        <w:tab/>
        <w:t>PedestrianUE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OPTIONAL,</w:t>
      </w:r>
    </w:p>
    <w:p w14:paraId="796446C7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iE-Extensions</w:t>
      </w:r>
      <w:r>
        <w:rPr>
          <w:noProof w:val="0"/>
        </w:rPr>
        <w:tab/>
      </w:r>
      <w:r>
        <w:rPr>
          <w:noProof w:val="0"/>
        </w:rPr>
        <w:tab/>
        <w:t>ProtocolExtensionContainer { {NRV2XServicesAuthorized-ExtIEs} }</w:t>
      </w:r>
      <w:r>
        <w:rPr>
          <w:noProof w:val="0"/>
        </w:rPr>
        <w:tab/>
        <w:t>OPTIONAL</w:t>
      </w:r>
    </w:p>
    <w:p w14:paraId="16FC412C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}</w:t>
      </w:r>
    </w:p>
    <w:p w14:paraId="665CF8A5" w14:textId="77777777" w:rsidR="001C56D0" w:rsidRDefault="001C56D0" w:rsidP="001C56D0">
      <w:pPr>
        <w:pStyle w:val="PL"/>
        <w:rPr>
          <w:noProof w:val="0"/>
        </w:rPr>
      </w:pPr>
    </w:p>
    <w:p w14:paraId="17BBAC9C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NRV2XServicesAuthorized-ExtIEs F1AP-PROTOCOL-EXTENSION ::= {</w:t>
      </w:r>
    </w:p>
    <w:p w14:paraId="15D987E9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...</w:t>
      </w:r>
    </w:p>
    <w:p w14:paraId="553FA1B4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lastRenderedPageBreak/>
        <w:t>}</w:t>
      </w:r>
    </w:p>
    <w:p w14:paraId="052B48BE" w14:textId="77777777" w:rsidR="001C56D0" w:rsidRDefault="001C56D0" w:rsidP="001C56D0">
      <w:pPr>
        <w:pStyle w:val="PL"/>
        <w:rPr>
          <w:noProof w:val="0"/>
        </w:rPr>
      </w:pPr>
    </w:p>
    <w:p w14:paraId="68924609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NRUESidelinkAggregateMaximumBitrate ::= SEQUENCE {</w:t>
      </w:r>
    </w:p>
    <w:p w14:paraId="4E95BD22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uENRSidelinkAggregateMaximumBitrate</w:t>
      </w:r>
      <w:r>
        <w:rPr>
          <w:noProof w:val="0"/>
        </w:rPr>
        <w:tab/>
      </w:r>
      <w:r>
        <w:rPr>
          <w:noProof w:val="0"/>
        </w:rPr>
        <w:tab/>
        <w:t>BitRate,</w:t>
      </w:r>
    </w:p>
    <w:p w14:paraId="61859079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iE-Extensions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ProtocolExtensionContainer { {NRUESidelinkAggregateMaximumBitrate-ExtIEs} } OPTIONAL</w:t>
      </w:r>
    </w:p>
    <w:p w14:paraId="5C046AF7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}</w:t>
      </w:r>
    </w:p>
    <w:p w14:paraId="30886CFC" w14:textId="77777777" w:rsidR="001C56D0" w:rsidRDefault="001C56D0" w:rsidP="001C56D0">
      <w:pPr>
        <w:pStyle w:val="PL"/>
        <w:rPr>
          <w:noProof w:val="0"/>
        </w:rPr>
      </w:pPr>
    </w:p>
    <w:p w14:paraId="7CC9BE8F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NRUESidelinkAggregateMaximumBitrate-ExtIEs F1AP-PROTOCOL-EXTENSION ::= {</w:t>
      </w:r>
    </w:p>
    <w:p w14:paraId="62A06AEF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...</w:t>
      </w:r>
    </w:p>
    <w:p w14:paraId="3F333DBF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}</w:t>
      </w:r>
    </w:p>
    <w:p w14:paraId="2BD4A9F2" w14:textId="77777777" w:rsidR="001C56D0" w:rsidRDefault="001C56D0" w:rsidP="001C56D0">
      <w:pPr>
        <w:pStyle w:val="PL"/>
        <w:rPr>
          <w:noProof w:val="0"/>
        </w:rPr>
      </w:pPr>
    </w:p>
    <w:p w14:paraId="18886F6D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lang w:val="sv-SE"/>
        </w:rPr>
        <w:t>NZP-CSI-RS-ResourceID</w:t>
      </w:r>
      <w:r>
        <w:rPr>
          <w:snapToGrid w:val="0"/>
        </w:rPr>
        <w:t>::= INTEGER  (0..191</w:t>
      </w:r>
      <w:r>
        <w:rPr>
          <w:noProof w:val="0"/>
          <w:snapToGrid w:val="0"/>
        </w:rPr>
        <w:t>)</w:t>
      </w:r>
    </w:p>
    <w:p w14:paraId="45275927" w14:textId="77777777" w:rsidR="001C56D0" w:rsidRDefault="001C56D0" w:rsidP="001C56D0">
      <w:pPr>
        <w:pStyle w:val="PL"/>
      </w:pPr>
    </w:p>
    <w:p w14:paraId="1193FB9F" w14:textId="77777777" w:rsidR="001C56D0" w:rsidRDefault="001C56D0" w:rsidP="001C56D0">
      <w:pPr>
        <w:pStyle w:val="PL"/>
      </w:pPr>
      <w:r>
        <w:t>N6JitterInformation ::= SEQUENCE {</w:t>
      </w:r>
    </w:p>
    <w:p w14:paraId="7528BD0E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ab/>
        <w:t>n6JitterLowerBound</w:t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  <w:t>INTEGER (-127..127),</w:t>
      </w:r>
    </w:p>
    <w:p w14:paraId="36E9A810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ab/>
        <w:t>n6JitterUpperBound</w:t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  <w:t>INTEGER (-127..127),</w:t>
      </w:r>
    </w:p>
    <w:p w14:paraId="3CE14FE5" w14:textId="77777777" w:rsidR="001C56D0" w:rsidRDefault="001C56D0" w:rsidP="001C56D0">
      <w:pPr>
        <w:pStyle w:val="PL"/>
        <w:rPr>
          <w:rFonts w:eastAsia="宋体"/>
          <w:snapToGrid w:val="0"/>
          <w:lang w:val="fr-FR"/>
        </w:rPr>
      </w:pPr>
      <w:r>
        <w:rPr>
          <w:rFonts w:eastAsia="宋体"/>
          <w:snapToGrid w:val="0"/>
        </w:rPr>
        <w:tab/>
      </w:r>
      <w:r>
        <w:rPr>
          <w:rFonts w:eastAsia="宋体"/>
          <w:snapToGrid w:val="0"/>
          <w:lang w:val="fr-FR"/>
        </w:rPr>
        <w:t>iE-Extensions</w:t>
      </w:r>
      <w:r>
        <w:rPr>
          <w:rFonts w:eastAsia="宋体"/>
          <w:snapToGrid w:val="0"/>
          <w:lang w:val="fr-FR"/>
        </w:rPr>
        <w:tab/>
      </w:r>
      <w:r>
        <w:rPr>
          <w:rFonts w:eastAsia="宋体"/>
          <w:snapToGrid w:val="0"/>
          <w:lang w:val="fr-FR"/>
        </w:rPr>
        <w:tab/>
      </w:r>
      <w:r>
        <w:rPr>
          <w:rFonts w:eastAsia="宋体"/>
          <w:snapToGrid w:val="0"/>
          <w:lang w:val="fr-FR"/>
        </w:rPr>
        <w:tab/>
        <w:t>ProtocolExtensionContainer { { N6JitterInformationExtIEs } }</w:t>
      </w:r>
      <w:r>
        <w:rPr>
          <w:rFonts w:eastAsia="宋体"/>
          <w:snapToGrid w:val="0"/>
          <w:lang w:val="fr-FR"/>
        </w:rPr>
        <w:tab/>
        <w:t>OPTIONAL,</w:t>
      </w:r>
    </w:p>
    <w:p w14:paraId="2AC2D51E" w14:textId="77777777" w:rsidR="001C56D0" w:rsidRDefault="001C56D0" w:rsidP="001C56D0">
      <w:pPr>
        <w:pStyle w:val="PL"/>
        <w:rPr>
          <w:rFonts w:eastAsia="Times New Roman"/>
        </w:rPr>
      </w:pPr>
      <w:r>
        <w:rPr>
          <w:snapToGrid w:val="0"/>
          <w:lang w:val="fr-FR"/>
        </w:rPr>
        <w:tab/>
      </w:r>
      <w:r>
        <w:rPr>
          <w:snapToGrid w:val="0"/>
        </w:rPr>
        <w:t>...</w:t>
      </w:r>
      <w:r>
        <w:t>}</w:t>
      </w:r>
    </w:p>
    <w:p w14:paraId="0F7699F9" w14:textId="77777777" w:rsidR="001C56D0" w:rsidRDefault="001C56D0" w:rsidP="001C56D0">
      <w:pPr>
        <w:pStyle w:val="PL"/>
        <w:rPr>
          <w:rFonts w:eastAsia="宋体"/>
        </w:rPr>
      </w:pPr>
    </w:p>
    <w:p w14:paraId="53FD902A" w14:textId="77777777" w:rsidR="001C56D0" w:rsidRDefault="001C56D0" w:rsidP="001C56D0">
      <w:pPr>
        <w:pStyle w:val="PL"/>
        <w:rPr>
          <w:rFonts w:eastAsia="宋体"/>
        </w:rPr>
      </w:pPr>
      <w:r>
        <w:rPr>
          <w:rFonts w:eastAsia="宋体"/>
        </w:rPr>
        <w:t>N6JitterInformationExtIEs   F1AP-PROTOCOL-EXTENSION ::= {</w:t>
      </w:r>
    </w:p>
    <w:p w14:paraId="419089A1" w14:textId="77777777" w:rsidR="001C56D0" w:rsidRDefault="001C56D0" w:rsidP="001C56D0">
      <w:pPr>
        <w:pStyle w:val="PL"/>
        <w:rPr>
          <w:rFonts w:eastAsia="Times New Roman"/>
        </w:rPr>
      </w:pPr>
      <w:r>
        <w:tab/>
        <w:t>...</w:t>
      </w:r>
    </w:p>
    <w:p w14:paraId="60FCAE51" w14:textId="77777777" w:rsidR="001C56D0" w:rsidRDefault="001C56D0" w:rsidP="001C56D0">
      <w:pPr>
        <w:pStyle w:val="PL"/>
        <w:rPr>
          <w:snapToGrid w:val="0"/>
        </w:rPr>
      </w:pPr>
      <w:r>
        <w:rPr>
          <w:rFonts w:eastAsia="宋体"/>
        </w:rPr>
        <w:t>}</w:t>
      </w:r>
    </w:p>
    <w:p w14:paraId="58B8488B" w14:textId="77777777" w:rsidR="001C56D0" w:rsidRDefault="001C56D0" w:rsidP="001C56D0">
      <w:pPr>
        <w:pStyle w:val="PL"/>
      </w:pPr>
    </w:p>
    <w:p w14:paraId="30C3E4A6" w14:textId="77777777" w:rsidR="001C56D0" w:rsidRDefault="001C56D0" w:rsidP="001C56D0">
      <w:pPr>
        <w:pStyle w:val="PL"/>
        <w:outlineLvl w:val="3"/>
        <w:rPr>
          <w:noProof w:val="0"/>
          <w:snapToGrid w:val="0"/>
        </w:rPr>
      </w:pPr>
      <w:r>
        <w:rPr>
          <w:noProof w:val="0"/>
          <w:snapToGrid w:val="0"/>
        </w:rPr>
        <w:t>-- O</w:t>
      </w:r>
    </w:p>
    <w:p w14:paraId="66277A36" w14:textId="77777777" w:rsidR="001C56D0" w:rsidRDefault="001C56D0" w:rsidP="001C56D0">
      <w:pPr>
        <w:pStyle w:val="PL"/>
        <w:rPr>
          <w:noProof w:val="0"/>
        </w:rPr>
      </w:pPr>
    </w:p>
    <w:p w14:paraId="13885584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OffsetToPointA</w:t>
      </w:r>
      <w:r>
        <w:rPr>
          <w:noProof w:val="0"/>
        </w:rPr>
        <w:tab/>
        <w:t>::= INTEGER (0..2199,...)</w:t>
      </w:r>
    </w:p>
    <w:p w14:paraId="70457201" w14:textId="77777777" w:rsidR="001C56D0" w:rsidRDefault="001C56D0" w:rsidP="001C56D0">
      <w:pPr>
        <w:pStyle w:val="PL"/>
        <w:rPr>
          <w:noProof w:val="0"/>
        </w:rPr>
      </w:pPr>
    </w:p>
    <w:p w14:paraId="33339463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OnDemandPRS-Info ::= SEQUENCE {</w:t>
      </w:r>
    </w:p>
    <w:p w14:paraId="5CD075E7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onDemandPRSRequestAllowed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BIT STRING (SIZE (16)),</w:t>
      </w:r>
    </w:p>
    <w:p w14:paraId="4447F3E3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allowedResourceSetPeriodicityValues</w:t>
      </w:r>
      <w:r>
        <w:rPr>
          <w:snapToGrid w:val="0"/>
        </w:rPr>
        <w:tab/>
      </w:r>
      <w:r>
        <w:rPr>
          <w:snapToGrid w:val="0"/>
        </w:rPr>
        <w:tab/>
        <w:t>BIT STRING (SIZE (24))</w:t>
      </w:r>
      <w:r>
        <w:rPr>
          <w:snapToGrid w:val="0"/>
        </w:rPr>
        <w:tab/>
        <w:t>OPTIONAL,</w:t>
      </w:r>
    </w:p>
    <w:p w14:paraId="1764248F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allowedPRSBandwidthValues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BIT STRING (SIZE (64))</w:t>
      </w:r>
      <w:r>
        <w:rPr>
          <w:snapToGrid w:val="0"/>
        </w:rPr>
        <w:tab/>
        <w:t>OPTIONAL,</w:t>
      </w:r>
    </w:p>
    <w:p w14:paraId="77DB344C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allowedResourceRepetitionFactorValues</w:t>
      </w:r>
      <w:r>
        <w:rPr>
          <w:snapToGrid w:val="0"/>
        </w:rPr>
        <w:tab/>
        <w:t>BIT STRING (SIZE (8))</w:t>
      </w:r>
      <w:r>
        <w:rPr>
          <w:snapToGrid w:val="0"/>
        </w:rPr>
        <w:tab/>
        <w:t>OPTIONAL,</w:t>
      </w:r>
    </w:p>
    <w:p w14:paraId="2F724A36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allowedResourceNumberOfSymbolsValues</w:t>
      </w:r>
      <w:r>
        <w:rPr>
          <w:snapToGrid w:val="0"/>
        </w:rPr>
        <w:tab/>
        <w:t>BIT STRING (SIZE (8))</w:t>
      </w:r>
      <w:r>
        <w:rPr>
          <w:snapToGrid w:val="0"/>
        </w:rPr>
        <w:tab/>
        <w:t>OPTIONAL,</w:t>
      </w:r>
    </w:p>
    <w:p w14:paraId="4E95C42C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allowedCombSizeValues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BIT STRING (SIZE (8))</w:t>
      </w:r>
      <w:r>
        <w:rPr>
          <w:snapToGrid w:val="0"/>
        </w:rPr>
        <w:tab/>
        <w:t>OPTIONAL,</w:t>
      </w:r>
    </w:p>
    <w:p w14:paraId="62939B8E" w14:textId="77777777" w:rsidR="001C56D0" w:rsidRDefault="001C56D0" w:rsidP="001C56D0">
      <w:pPr>
        <w:pStyle w:val="PL"/>
        <w:rPr>
          <w:snapToGrid w:val="0"/>
          <w:lang w:val="fr-FR"/>
        </w:rPr>
      </w:pPr>
      <w:r>
        <w:rPr>
          <w:snapToGrid w:val="0"/>
        </w:rPr>
        <w:tab/>
      </w:r>
      <w:r>
        <w:rPr>
          <w:snapToGrid w:val="0"/>
          <w:lang w:val="fr-FR"/>
        </w:rPr>
        <w:t>iE-Extensions</w:t>
      </w:r>
      <w:r>
        <w:rPr>
          <w:snapToGrid w:val="0"/>
          <w:lang w:val="fr-FR"/>
        </w:rPr>
        <w:tab/>
        <w:t>ProtocolExtensionContainer { { OnDemandPRS-Info-ExtIEs} } OPTIONAL,</w:t>
      </w:r>
    </w:p>
    <w:p w14:paraId="53C3930A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  <w:lang w:val="fr-FR"/>
        </w:rPr>
        <w:tab/>
      </w:r>
      <w:r>
        <w:rPr>
          <w:noProof w:val="0"/>
        </w:rPr>
        <w:t>...</w:t>
      </w:r>
    </w:p>
    <w:p w14:paraId="10ECDB86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}</w:t>
      </w:r>
    </w:p>
    <w:p w14:paraId="69AE64F1" w14:textId="77777777" w:rsidR="001C56D0" w:rsidRDefault="001C56D0" w:rsidP="001C56D0">
      <w:pPr>
        <w:pStyle w:val="PL"/>
        <w:rPr>
          <w:snapToGrid w:val="0"/>
        </w:rPr>
      </w:pPr>
    </w:p>
    <w:p w14:paraId="62635368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 xml:space="preserve">OnDemandPRS-Info-ExtIEs </w:t>
      </w:r>
      <w:r>
        <w:t>F1AP</w:t>
      </w:r>
      <w:r>
        <w:rPr>
          <w:snapToGrid w:val="0"/>
        </w:rPr>
        <w:t>-PROTOCOL-EXTENSION ::= {</w:t>
      </w:r>
    </w:p>
    <w:p w14:paraId="17839F2A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...</w:t>
      </w:r>
    </w:p>
    <w:p w14:paraId="2F7DD4B1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}</w:t>
      </w:r>
    </w:p>
    <w:p w14:paraId="09555A41" w14:textId="77777777" w:rsidR="001C56D0" w:rsidRDefault="001C56D0" w:rsidP="001C56D0">
      <w:pPr>
        <w:pStyle w:val="PL"/>
      </w:pPr>
    </w:p>
    <w:p w14:paraId="2A741BD3" w14:textId="77777777" w:rsidR="001C56D0" w:rsidRDefault="001C56D0" w:rsidP="001C56D0">
      <w:pPr>
        <w:pStyle w:val="PL"/>
        <w:rPr>
          <w:noProof w:val="0"/>
        </w:rPr>
      </w:pPr>
    </w:p>
    <w:p w14:paraId="435C2792" w14:textId="77777777" w:rsidR="001C56D0" w:rsidRDefault="001C56D0" w:rsidP="001C56D0">
      <w:pPr>
        <w:pStyle w:val="PL"/>
        <w:outlineLvl w:val="3"/>
        <w:rPr>
          <w:noProof w:val="0"/>
          <w:snapToGrid w:val="0"/>
        </w:rPr>
      </w:pPr>
      <w:r>
        <w:rPr>
          <w:noProof w:val="0"/>
          <w:snapToGrid w:val="0"/>
        </w:rPr>
        <w:t>-- P</w:t>
      </w:r>
    </w:p>
    <w:p w14:paraId="4166F58A" w14:textId="77777777" w:rsidR="001C56D0" w:rsidRDefault="001C56D0" w:rsidP="001C56D0">
      <w:pPr>
        <w:pStyle w:val="PL"/>
        <w:rPr>
          <w:noProof w:val="0"/>
        </w:rPr>
      </w:pPr>
    </w:p>
    <w:p w14:paraId="25E67F62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PacketDelayBudget ::= INTEGER (0..</w:t>
      </w:r>
      <w:r>
        <w:t>1023, ...</w:t>
      </w:r>
      <w:r>
        <w:rPr>
          <w:noProof w:val="0"/>
        </w:rPr>
        <w:t xml:space="preserve">) </w:t>
      </w:r>
    </w:p>
    <w:p w14:paraId="16B19AAF" w14:textId="77777777" w:rsidR="001C56D0" w:rsidRDefault="001C56D0" w:rsidP="001C56D0">
      <w:pPr>
        <w:pStyle w:val="PL"/>
        <w:rPr>
          <w:noProof w:val="0"/>
        </w:rPr>
      </w:pPr>
    </w:p>
    <w:p w14:paraId="3687FB60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PacketErrorRate ::= SEQUENCE {</w:t>
      </w:r>
    </w:p>
    <w:p w14:paraId="19C35683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pER-Scalar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PER-Scalar,</w:t>
      </w:r>
    </w:p>
    <w:p w14:paraId="75DAA1C0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pER-Exponent</w:t>
      </w:r>
      <w:r>
        <w:rPr>
          <w:noProof w:val="0"/>
        </w:rPr>
        <w:tab/>
      </w:r>
      <w:r>
        <w:rPr>
          <w:noProof w:val="0"/>
        </w:rPr>
        <w:tab/>
        <w:t>PER-Exponent,</w:t>
      </w:r>
    </w:p>
    <w:p w14:paraId="5F7C2B80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iE-Extensions</w:t>
      </w:r>
      <w:r>
        <w:rPr>
          <w:noProof w:val="0"/>
        </w:rPr>
        <w:tab/>
      </w:r>
      <w:r>
        <w:rPr>
          <w:noProof w:val="0"/>
        </w:rPr>
        <w:tab/>
        <w:t>ProtocolExtensionContainer { {PacketErrorRate-ExtIEs} }</w:t>
      </w:r>
      <w:r>
        <w:rPr>
          <w:noProof w:val="0"/>
        </w:rPr>
        <w:tab/>
        <w:t>OPTIONAL,</w:t>
      </w:r>
    </w:p>
    <w:p w14:paraId="399DA4F1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...</w:t>
      </w:r>
    </w:p>
    <w:p w14:paraId="6FCD8A6A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}</w:t>
      </w:r>
    </w:p>
    <w:p w14:paraId="3B43EEAF" w14:textId="77777777" w:rsidR="001C56D0" w:rsidRDefault="001C56D0" w:rsidP="001C56D0">
      <w:pPr>
        <w:pStyle w:val="PL"/>
        <w:rPr>
          <w:noProof w:val="0"/>
        </w:rPr>
      </w:pPr>
    </w:p>
    <w:p w14:paraId="382871E3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PacketErrorRate-ExtIEs F1AP-PROTOCOL-EXTENSION ::= {</w:t>
      </w:r>
    </w:p>
    <w:p w14:paraId="02A5E1CB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...</w:t>
      </w:r>
    </w:p>
    <w:p w14:paraId="30D3D16F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}</w:t>
      </w:r>
    </w:p>
    <w:p w14:paraId="49165B01" w14:textId="77777777" w:rsidR="001C56D0" w:rsidRDefault="001C56D0" w:rsidP="001C56D0">
      <w:pPr>
        <w:pStyle w:val="PL"/>
        <w:rPr>
          <w:noProof w:val="0"/>
        </w:rPr>
      </w:pPr>
    </w:p>
    <w:p w14:paraId="79AE115F" w14:textId="77777777" w:rsidR="001C56D0" w:rsidRDefault="001C56D0" w:rsidP="001C56D0">
      <w:pPr>
        <w:pStyle w:val="PL"/>
      </w:pPr>
      <w:r>
        <w:rPr>
          <w:snapToGrid w:val="0"/>
        </w:rPr>
        <w:t xml:space="preserve">PathAdditionInformation ::= </w:t>
      </w:r>
      <w:r>
        <w:t>CHOICE {</w:t>
      </w:r>
    </w:p>
    <w:p w14:paraId="25DD6BD0" w14:textId="77777777" w:rsidR="001C56D0" w:rsidRDefault="001C56D0" w:rsidP="001C56D0">
      <w:pPr>
        <w:pStyle w:val="PL"/>
        <w:tabs>
          <w:tab w:val="clear" w:pos="3840"/>
        </w:tabs>
      </w:pPr>
      <w:r>
        <w:tab/>
        <w:t>indirectPathAddition</w:t>
      </w:r>
      <w:r>
        <w:tab/>
      </w:r>
      <w:r>
        <w:tab/>
      </w:r>
      <w:r>
        <w:tab/>
        <w:t>IndirectPathAddition,</w:t>
      </w:r>
    </w:p>
    <w:p w14:paraId="3A7DDF9B" w14:textId="77777777" w:rsidR="001C56D0" w:rsidRDefault="001C56D0" w:rsidP="001C56D0">
      <w:pPr>
        <w:pStyle w:val="PL"/>
      </w:pPr>
      <w:r>
        <w:tab/>
        <w:t>directPathAddition</w:t>
      </w:r>
      <w:r>
        <w:tab/>
      </w:r>
      <w:r>
        <w:tab/>
      </w:r>
      <w:r>
        <w:tab/>
        <w:t>NULL,</w:t>
      </w:r>
    </w:p>
    <w:p w14:paraId="09F81D5F" w14:textId="77777777" w:rsidR="001C56D0" w:rsidRDefault="001C56D0" w:rsidP="001C56D0">
      <w:pPr>
        <w:pStyle w:val="PL"/>
      </w:pPr>
      <w:r>
        <w:tab/>
        <w:t>n3C-indirectPathAddition</w:t>
      </w:r>
      <w:r>
        <w:tab/>
      </w:r>
      <w:r>
        <w:tab/>
        <w:t>N3CIndirectPathAddition,</w:t>
      </w:r>
    </w:p>
    <w:p w14:paraId="0E8B73BF" w14:textId="77777777" w:rsidR="001C56D0" w:rsidRDefault="001C56D0" w:rsidP="001C56D0">
      <w:pPr>
        <w:pStyle w:val="PL"/>
        <w:rPr>
          <w:noProof w:val="0"/>
          <w:snapToGrid w:val="0"/>
          <w:lang w:eastAsia="zh-CN"/>
        </w:rPr>
      </w:pPr>
      <w:r>
        <w:rPr>
          <w:noProof w:val="0"/>
          <w:snapToGrid w:val="0"/>
          <w:lang w:eastAsia="zh-CN"/>
        </w:rPr>
        <w:tab/>
        <w:t>choice-extension</w:t>
      </w:r>
      <w:r>
        <w:rPr>
          <w:noProof w:val="0"/>
          <w:snapToGrid w:val="0"/>
          <w:lang w:eastAsia="zh-CN"/>
        </w:rPr>
        <w:tab/>
      </w:r>
      <w:r>
        <w:rPr>
          <w:noProof w:val="0"/>
          <w:snapToGrid w:val="0"/>
          <w:lang w:eastAsia="zh-CN"/>
        </w:rPr>
        <w:tab/>
      </w:r>
      <w:r>
        <w:rPr>
          <w:noProof w:val="0"/>
          <w:snapToGrid w:val="0"/>
          <w:lang w:eastAsia="zh-CN"/>
        </w:rPr>
        <w:tab/>
      </w:r>
      <w:r>
        <w:rPr>
          <w:noProof w:val="0"/>
          <w:snapToGrid w:val="0"/>
          <w:lang w:eastAsia="zh-CN"/>
        </w:rPr>
        <w:tab/>
        <w:t xml:space="preserve">ProtocolIE-SingleContainer { { </w:t>
      </w:r>
      <w:r>
        <w:rPr>
          <w:snapToGrid w:val="0"/>
        </w:rPr>
        <w:t>PathAdditionInformation</w:t>
      </w:r>
      <w:r>
        <w:rPr>
          <w:noProof w:val="0"/>
          <w:snapToGrid w:val="0"/>
          <w:lang w:eastAsia="zh-CN"/>
        </w:rPr>
        <w:t>-ExtIEs} }</w:t>
      </w:r>
    </w:p>
    <w:p w14:paraId="16E41CA3" w14:textId="77777777" w:rsidR="001C56D0" w:rsidRDefault="001C56D0" w:rsidP="001C56D0">
      <w:pPr>
        <w:pStyle w:val="PL"/>
        <w:rPr>
          <w:noProof w:val="0"/>
          <w:snapToGrid w:val="0"/>
          <w:lang w:eastAsia="zh-CN"/>
        </w:rPr>
      </w:pPr>
      <w:r>
        <w:rPr>
          <w:noProof w:val="0"/>
          <w:snapToGrid w:val="0"/>
          <w:lang w:eastAsia="zh-CN"/>
        </w:rPr>
        <w:t>}</w:t>
      </w:r>
    </w:p>
    <w:p w14:paraId="482B602C" w14:textId="77777777" w:rsidR="001C56D0" w:rsidRDefault="001C56D0" w:rsidP="001C56D0">
      <w:pPr>
        <w:pStyle w:val="PL"/>
        <w:rPr>
          <w:noProof w:val="0"/>
          <w:snapToGrid w:val="0"/>
          <w:lang w:eastAsia="zh-CN"/>
        </w:rPr>
      </w:pPr>
    </w:p>
    <w:p w14:paraId="43155259" w14:textId="77777777" w:rsidR="001C56D0" w:rsidRDefault="001C56D0" w:rsidP="001C56D0">
      <w:pPr>
        <w:pStyle w:val="PL"/>
        <w:rPr>
          <w:noProof w:val="0"/>
          <w:snapToGrid w:val="0"/>
          <w:lang w:eastAsia="zh-CN"/>
        </w:rPr>
      </w:pPr>
      <w:r>
        <w:rPr>
          <w:snapToGrid w:val="0"/>
        </w:rPr>
        <w:t>PathAdditionInformation</w:t>
      </w:r>
      <w:r>
        <w:rPr>
          <w:noProof w:val="0"/>
          <w:snapToGrid w:val="0"/>
          <w:lang w:eastAsia="zh-CN"/>
        </w:rPr>
        <w:t>-ExtIEs F1AP-PROTOCOL-IES ::= {</w:t>
      </w:r>
    </w:p>
    <w:p w14:paraId="2404FC6C" w14:textId="77777777" w:rsidR="001C56D0" w:rsidRDefault="001C56D0" w:rsidP="001C56D0">
      <w:pPr>
        <w:pStyle w:val="PL"/>
        <w:rPr>
          <w:noProof w:val="0"/>
          <w:snapToGrid w:val="0"/>
          <w:lang w:eastAsia="zh-CN"/>
        </w:rPr>
      </w:pPr>
      <w:r>
        <w:rPr>
          <w:noProof w:val="0"/>
          <w:snapToGrid w:val="0"/>
          <w:lang w:eastAsia="zh-CN"/>
        </w:rPr>
        <w:tab/>
        <w:t>...</w:t>
      </w:r>
    </w:p>
    <w:p w14:paraId="6E5477C6" w14:textId="77777777" w:rsidR="001C56D0" w:rsidRDefault="001C56D0" w:rsidP="001C56D0">
      <w:pPr>
        <w:pStyle w:val="PL"/>
        <w:rPr>
          <w:noProof w:val="0"/>
          <w:snapToGrid w:val="0"/>
          <w:lang w:eastAsia="zh-CN"/>
        </w:rPr>
      </w:pPr>
      <w:r>
        <w:rPr>
          <w:noProof w:val="0"/>
          <w:snapToGrid w:val="0"/>
          <w:lang w:eastAsia="zh-CN"/>
        </w:rPr>
        <w:t>}</w:t>
      </w:r>
    </w:p>
    <w:p w14:paraId="3983DE24" w14:textId="77777777" w:rsidR="001C56D0" w:rsidRDefault="001C56D0" w:rsidP="001C56D0">
      <w:pPr>
        <w:pStyle w:val="PL"/>
        <w:rPr>
          <w:lang w:eastAsia="ko-KR"/>
        </w:rPr>
      </w:pPr>
    </w:p>
    <w:p w14:paraId="12EDE49F" w14:textId="77777777" w:rsidR="001C56D0" w:rsidRDefault="001C56D0" w:rsidP="001C56D0">
      <w:pPr>
        <w:pStyle w:val="PL"/>
        <w:rPr>
          <w:noProof w:val="0"/>
        </w:rPr>
      </w:pPr>
    </w:p>
    <w:p w14:paraId="4B685D8F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PER-Scalar ::= INTEGER (0..9, ...)</w:t>
      </w:r>
    </w:p>
    <w:p w14:paraId="7DDA20D2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PER-Exponent ::= INTEGER (0..9, ...)</w:t>
      </w:r>
    </w:p>
    <w:p w14:paraId="342A0B61" w14:textId="77777777" w:rsidR="001C56D0" w:rsidRDefault="001C56D0" w:rsidP="001C56D0">
      <w:pPr>
        <w:pStyle w:val="PL"/>
        <w:rPr>
          <w:noProof w:val="0"/>
        </w:rPr>
      </w:pPr>
    </w:p>
    <w:p w14:paraId="4C036214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PagingCell-Item ::= SEQUENCE {</w:t>
      </w:r>
    </w:p>
    <w:p w14:paraId="38D66AF0" w14:textId="77777777" w:rsidR="001C56D0" w:rsidRDefault="001C56D0" w:rsidP="001C56D0">
      <w:pPr>
        <w:pStyle w:val="PL"/>
        <w:rPr>
          <w:noProof w:val="0"/>
          <w:lang w:val="fr-FR"/>
        </w:rPr>
      </w:pPr>
      <w:r>
        <w:rPr>
          <w:noProof w:val="0"/>
        </w:rPr>
        <w:tab/>
      </w:r>
      <w:r>
        <w:rPr>
          <w:noProof w:val="0"/>
          <w:lang w:val="fr-FR"/>
        </w:rPr>
        <w:t>nRCGI</w:t>
      </w:r>
      <w:r>
        <w:rPr>
          <w:noProof w:val="0"/>
          <w:lang w:val="fr-FR"/>
        </w:rPr>
        <w:tab/>
      </w:r>
      <w:r>
        <w:rPr>
          <w:noProof w:val="0"/>
          <w:lang w:val="fr-FR"/>
        </w:rPr>
        <w:tab/>
        <w:t>NRCGI</w:t>
      </w:r>
      <w:r>
        <w:rPr>
          <w:noProof w:val="0"/>
          <w:lang w:val="fr-FR"/>
        </w:rPr>
        <w:tab/>
        <w:t>,</w:t>
      </w:r>
    </w:p>
    <w:p w14:paraId="14D15294" w14:textId="77777777" w:rsidR="001C56D0" w:rsidRDefault="001C56D0" w:rsidP="001C56D0">
      <w:pPr>
        <w:pStyle w:val="PL"/>
        <w:rPr>
          <w:noProof w:val="0"/>
          <w:lang w:val="fr-FR"/>
        </w:rPr>
      </w:pPr>
      <w:r>
        <w:rPr>
          <w:noProof w:val="0"/>
          <w:lang w:val="fr-FR"/>
        </w:rPr>
        <w:tab/>
        <w:t>iE-Extensions</w:t>
      </w:r>
      <w:r>
        <w:rPr>
          <w:noProof w:val="0"/>
          <w:lang w:val="fr-FR"/>
        </w:rPr>
        <w:tab/>
        <w:t>ProtocolExtensionContainer { { PagingCell-ItemExtIEs } }</w:t>
      </w:r>
      <w:r>
        <w:rPr>
          <w:noProof w:val="0"/>
          <w:lang w:val="fr-FR"/>
        </w:rPr>
        <w:tab/>
        <w:t>OPTIONAL</w:t>
      </w:r>
    </w:p>
    <w:p w14:paraId="3D59C5FE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lastRenderedPageBreak/>
        <w:t>}</w:t>
      </w:r>
    </w:p>
    <w:p w14:paraId="380D6D07" w14:textId="77777777" w:rsidR="001C56D0" w:rsidRDefault="001C56D0" w:rsidP="001C56D0">
      <w:pPr>
        <w:pStyle w:val="PL"/>
        <w:rPr>
          <w:noProof w:val="0"/>
        </w:rPr>
      </w:pPr>
    </w:p>
    <w:p w14:paraId="761C7184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 xml:space="preserve">PagingCell-ItemExtIEs </w:t>
      </w:r>
      <w:r>
        <w:rPr>
          <w:noProof w:val="0"/>
        </w:rPr>
        <w:tab/>
        <w:t>F1AP-PROTOCOL-EXTENSION ::= {</w:t>
      </w:r>
    </w:p>
    <w:p w14:paraId="3C3BDC33" w14:textId="77777777" w:rsidR="001C56D0" w:rsidRDefault="001C56D0" w:rsidP="001C56D0">
      <w:pPr>
        <w:pStyle w:val="PL"/>
        <w:rPr>
          <w:snapToGrid w:val="0"/>
        </w:rPr>
      </w:pPr>
      <w:r>
        <w:tab/>
      </w:r>
      <w:r>
        <w:rPr>
          <w:snapToGrid w:val="0"/>
        </w:rPr>
        <w:t>{</w:t>
      </w:r>
      <w:r>
        <w:rPr>
          <w:snapToGrid w:val="0"/>
        </w:rPr>
        <w:tab/>
        <w:t xml:space="preserve">ID </w:t>
      </w:r>
      <w:r>
        <w:t>id-LastUsedCellIndication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t xml:space="preserve">CRITICALITY ignore </w:t>
      </w:r>
      <w:r>
        <w:tab/>
        <w:t>EXTENSION LastUsedCellIndication</w:t>
      </w:r>
      <w:r>
        <w:tab/>
      </w:r>
      <w:r>
        <w:tab/>
      </w:r>
      <w:r>
        <w:tab/>
      </w:r>
      <w:r>
        <w:tab/>
      </w:r>
      <w:r>
        <w:tab/>
      </w:r>
      <w:r>
        <w:tab/>
        <w:t>PRESENCE optional</w:t>
      </w:r>
      <w:r>
        <w:rPr>
          <w:snapToGrid w:val="0"/>
        </w:rPr>
        <w:t xml:space="preserve"> }|</w:t>
      </w:r>
    </w:p>
    <w:p w14:paraId="5F7B651F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{</w:t>
      </w:r>
      <w:r>
        <w:rPr>
          <w:snapToGrid w:val="0"/>
        </w:rPr>
        <w:tab/>
        <w:t xml:space="preserve">ID </w:t>
      </w:r>
      <w:r>
        <w:t>id-PEISubgroupingSupportIndication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CRITICALITY ignore</w:t>
      </w:r>
      <w:r>
        <w:rPr>
          <w:snapToGrid w:val="0"/>
        </w:rPr>
        <w:tab/>
        <w:t xml:space="preserve">EXTENSION </w:t>
      </w:r>
      <w:r>
        <w:t>PEISubgroupingSupportIndication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PRESENCE optional }|</w:t>
      </w:r>
    </w:p>
    <w:p w14:paraId="1BE332E0" w14:textId="77777777" w:rsidR="001C56D0" w:rsidRDefault="001C56D0" w:rsidP="001C56D0">
      <w:pPr>
        <w:pStyle w:val="PL"/>
      </w:pPr>
      <w:r>
        <w:rPr>
          <w:snapToGrid w:val="0"/>
        </w:rPr>
        <w:tab/>
        <w:t>{</w:t>
      </w:r>
      <w:r>
        <w:rPr>
          <w:snapToGrid w:val="0"/>
        </w:rPr>
        <w:tab/>
        <w:t xml:space="preserve">ID </w:t>
      </w:r>
      <w:r>
        <w:t>id-Recommended-SSBs-List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CRITICALITY ignore</w:t>
      </w:r>
      <w:r>
        <w:rPr>
          <w:snapToGrid w:val="0"/>
        </w:rPr>
        <w:tab/>
        <w:t xml:space="preserve">EXTENSION </w:t>
      </w:r>
      <w:r>
        <w:t>Recommended-SSBs-List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snapToGrid w:val="0"/>
        </w:rPr>
        <w:t>PRESENCE optional },</w:t>
      </w:r>
    </w:p>
    <w:p w14:paraId="76238254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...</w:t>
      </w:r>
    </w:p>
    <w:p w14:paraId="4B4BD13E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}</w:t>
      </w:r>
    </w:p>
    <w:p w14:paraId="36A713C3" w14:textId="77777777" w:rsidR="001C56D0" w:rsidRDefault="001C56D0" w:rsidP="001C56D0">
      <w:pPr>
        <w:pStyle w:val="PL"/>
      </w:pPr>
    </w:p>
    <w:p w14:paraId="42ADEA52" w14:textId="77777777" w:rsidR="001C56D0" w:rsidRDefault="001C56D0" w:rsidP="001C56D0">
      <w:pPr>
        <w:pStyle w:val="PL"/>
        <w:rPr>
          <w:rFonts w:eastAsia="宋体"/>
        </w:rPr>
      </w:pPr>
      <w:r>
        <w:t>Recommended-SSBs-List</w:t>
      </w:r>
      <w:r>
        <w:rPr>
          <w:rFonts w:eastAsia="宋体"/>
        </w:rPr>
        <w:t xml:space="preserve"> ::= SEQUENCE (SIZE(1..</w:t>
      </w:r>
      <w:r>
        <w:t xml:space="preserve"> </w:t>
      </w:r>
      <w:r>
        <w:rPr>
          <w:rFonts w:eastAsia="宋体"/>
        </w:rPr>
        <w:t>maxnoofSSBAreas)) OF RecommendedSSBItem-List-Item</w:t>
      </w:r>
    </w:p>
    <w:p w14:paraId="25031466" w14:textId="77777777" w:rsidR="001C56D0" w:rsidRDefault="001C56D0" w:rsidP="001C56D0">
      <w:pPr>
        <w:pStyle w:val="PL"/>
        <w:rPr>
          <w:rFonts w:eastAsia="宋体"/>
        </w:rPr>
      </w:pPr>
    </w:p>
    <w:p w14:paraId="023240E9" w14:textId="77777777" w:rsidR="001C56D0" w:rsidRDefault="001C56D0" w:rsidP="001C56D0">
      <w:pPr>
        <w:pStyle w:val="PL"/>
        <w:rPr>
          <w:rFonts w:eastAsia="宋体"/>
        </w:rPr>
      </w:pPr>
      <w:r>
        <w:rPr>
          <w:rFonts w:eastAsia="宋体"/>
        </w:rPr>
        <w:t>RecommendedSSBItem-List-Item::= SEQUENCE {</w:t>
      </w:r>
    </w:p>
    <w:p w14:paraId="5CF0D26E" w14:textId="77777777" w:rsidR="001C56D0" w:rsidRDefault="001C56D0" w:rsidP="001C56D0">
      <w:pPr>
        <w:pStyle w:val="PL"/>
        <w:rPr>
          <w:rFonts w:eastAsia="宋体"/>
        </w:rPr>
      </w:pPr>
      <w:r>
        <w:rPr>
          <w:rFonts w:eastAsia="宋体"/>
        </w:rPr>
        <w:tab/>
        <w:t>sSB-Index</w:t>
      </w:r>
      <w:r>
        <w:rPr>
          <w:rFonts w:eastAsia="宋体"/>
        </w:rPr>
        <w:tab/>
      </w:r>
      <w:r>
        <w:rPr>
          <w:rFonts w:eastAsia="宋体"/>
        </w:rPr>
        <w:tab/>
      </w:r>
      <w:r>
        <w:rPr>
          <w:rFonts w:eastAsia="宋体"/>
        </w:rPr>
        <w:tab/>
      </w:r>
      <w:r>
        <w:rPr>
          <w:snapToGrid w:val="0"/>
          <w:lang w:val="en-US"/>
        </w:rPr>
        <w:t>SSB-Index</w:t>
      </w:r>
      <w:r>
        <w:rPr>
          <w:rFonts w:eastAsia="宋体"/>
        </w:rPr>
        <w:t>,</w:t>
      </w:r>
    </w:p>
    <w:p w14:paraId="1DC5B11D" w14:textId="77777777" w:rsidR="001C56D0" w:rsidRDefault="001C56D0" w:rsidP="001C56D0">
      <w:pPr>
        <w:pStyle w:val="PL"/>
        <w:rPr>
          <w:rFonts w:eastAsia="宋体"/>
        </w:rPr>
      </w:pPr>
      <w:r>
        <w:rPr>
          <w:rFonts w:eastAsia="宋体"/>
        </w:rPr>
        <w:tab/>
        <w:t>iE-Extensions</w:t>
      </w:r>
      <w:r>
        <w:rPr>
          <w:rFonts w:eastAsia="宋体"/>
        </w:rPr>
        <w:tab/>
      </w:r>
      <w:r>
        <w:rPr>
          <w:rFonts w:eastAsia="宋体"/>
        </w:rPr>
        <w:tab/>
        <w:t>ProtocolExtensionContainer { { RecommendedSSBItem-List-Item-ExtIEs} } OPTIONAL</w:t>
      </w:r>
    </w:p>
    <w:p w14:paraId="44286646" w14:textId="77777777" w:rsidR="001C56D0" w:rsidRDefault="001C56D0" w:rsidP="001C56D0">
      <w:pPr>
        <w:pStyle w:val="PL"/>
        <w:rPr>
          <w:rFonts w:eastAsia="宋体"/>
        </w:rPr>
      </w:pPr>
      <w:r>
        <w:rPr>
          <w:rFonts w:eastAsia="宋体"/>
        </w:rPr>
        <w:t>}</w:t>
      </w:r>
    </w:p>
    <w:p w14:paraId="5CE862DF" w14:textId="77777777" w:rsidR="001C56D0" w:rsidRDefault="001C56D0" w:rsidP="001C56D0">
      <w:pPr>
        <w:pStyle w:val="PL"/>
        <w:rPr>
          <w:rFonts w:eastAsia="宋体"/>
        </w:rPr>
      </w:pPr>
    </w:p>
    <w:p w14:paraId="5A25DDE0" w14:textId="77777777" w:rsidR="001C56D0" w:rsidRDefault="001C56D0" w:rsidP="001C56D0">
      <w:pPr>
        <w:pStyle w:val="PL"/>
        <w:rPr>
          <w:rFonts w:eastAsia="宋体"/>
        </w:rPr>
      </w:pPr>
      <w:r>
        <w:rPr>
          <w:rFonts w:eastAsia="宋体"/>
        </w:rPr>
        <w:t>RecommendedSSBItem-List-Item-ExtIEs F1AP-PROTOCOL-EXTENSION ::= {</w:t>
      </w:r>
    </w:p>
    <w:p w14:paraId="79BDC48C" w14:textId="77777777" w:rsidR="001C56D0" w:rsidRDefault="001C56D0" w:rsidP="001C56D0">
      <w:pPr>
        <w:pStyle w:val="PL"/>
        <w:rPr>
          <w:rFonts w:eastAsia="宋体"/>
        </w:rPr>
      </w:pPr>
      <w:r>
        <w:rPr>
          <w:rFonts w:eastAsia="宋体"/>
        </w:rPr>
        <w:tab/>
        <w:t>...</w:t>
      </w:r>
    </w:p>
    <w:p w14:paraId="002A1777" w14:textId="77777777" w:rsidR="001C56D0" w:rsidRDefault="001C56D0" w:rsidP="001C56D0">
      <w:pPr>
        <w:pStyle w:val="PL"/>
        <w:rPr>
          <w:rFonts w:eastAsia="宋体"/>
        </w:rPr>
      </w:pPr>
      <w:r>
        <w:rPr>
          <w:rFonts w:eastAsia="宋体"/>
        </w:rPr>
        <w:t>}</w:t>
      </w:r>
    </w:p>
    <w:p w14:paraId="69D2D338" w14:textId="77777777" w:rsidR="001C56D0" w:rsidRDefault="001C56D0" w:rsidP="001C56D0">
      <w:pPr>
        <w:pStyle w:val="PL"/>
        <w:rPr>
          <w:rFonts w:eastAsia="Times New Roman"/>
          <w:noProof w:val="0"/>
        </w:rPr>
      </w:pPr>
    </w:p>
    <w:p w14:paraId="57FE04E1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  <w:snapToGrid w:val="0"/>
        </w:rPr>
        <w:t xml:space="preserve">PagingDRX </w:t>
      </w:r>
      <w:r>
        <w:rPr>
          <w:noProof w:val="0"/>
        </w:rPr>
        <w:t>::= ENUMERATED {</w:t>
      </w:r>
    </w:p>
    <w:p w14:paraId="470E056D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v32,</w:t>
      </w:r>
    </w:p>
    <w:p w14:paraId="7FF310B1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v64,</w:t>
      </w:r>
    </w:p>
    <w:p w14:paraId="2AD45E4C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v128,</w:t>
      </w:r>
    </w:p>
    <w:p w14:paraId="30325729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v256,</w:t>
      </w:r>
    </w:p>
    <w:p w14:paraId="164699A9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...</w:t>
      </w:r>
    </w:p>
    <w:p w14:paraId="2D81B319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}</w:t>
      </w:r>
    </w:p>
    <w:p w14:paraId="63C0A397" w14:textId="77777777" w:rsidR="001C56D0" w:rsidRDefault="001C56D0" w:rsidP="001C56D0">
      <w:pPr>
        <w:pStyle w:val="PL"/>
        <w:rPr>
          <w:noProof w:val="0"/>
        </w:rPr>
      </w:pPr>
    </w:p>
    <w:p w14:paraId="7050CC11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PagingIdentity ::=</w:t>
      </w:r>
      <w:r>
        <w:rPr>
          <w:noProof w:val="0"/>
        </w:rPr>
        <w:tab/>
        <w:t>CHOICE {</w:t>
      </w:r>
    </w:p>
    <w:p w14:paraId="66B19DD0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rANUEPagingIdentity</w:t>
      </w:r>
      <w:r>
        <w:rPr>
          <w:noProof w:val="0"/>
        </w:rPr>
        <w:tab/>
        <w:t>RANUEPagingIdentity,</w:t>
      </w:r>
    </w:p>
    <w:p w14:paraId="4700154B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cNUEPagingIdentity</w:t>
      </w:r>
      <w:r>
        <w:rPr>
          <w:noProof w:val="0"/>
        </w:rPr>
        <w:tab/>
        <w:t xml:space="preserve">CNUEPagingIdentity, </w:t>
      </w:r>
    </w:p>
    <w:p w14:paraId="693DCB31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choice-extension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t xml:space="preserve">ProtocolIE-SingleContainer </w:t>
      </w:r>
      <w:r>
        <w:rPr>
          <w:noProof w:val="0"/>
        </w:rPr>
        <w:t>{ { PagingIdentity-ExtIEs } }</w:t>
      </w:r>
    </w:p>
    <w:p w14:paraId="02A8F4B1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}</w:t>
      </w:r>
    </w:p>
    <w:p w14:paraId="26BFCE45" w14:textId="77777777" w:rsidR="001C56D0" w:rsidRDefault="001C56D0" w:rsidP="001C56D0">
      <w:pPr>
        <w:pStyle w:val="PL"/>
        <w:rPr>
          <w:noProof w:val="0"/>
        </w:rPr>
      </w:pPr>
    </w:p>
    <w:p w14:paraId="2758E7BD" w14:textId="77777777" w:rsidR="001C56D0" w:rsidRDefault="001C56D0" w:rsidP="001C56D0">
      <w:pPr>
        <w:pStyle w:val="PL"/>
        <w:rPr>
          <w:rFonts w:eastAsia="Malgun Gothic"/>
        </w:rPr>
      </w:pPr>
      <w:r>
        <w:rPr>
          <w:rFonts w:eastAsia="Malgun Gothic"/>
        </w:rPr>
        <w:t>PagingCause ::= ENUMERATED { voice,</w:t>
      </w:r>
      <w:r>
        <w:rPr>
          <w:rFonts w:eastAsia="Malgun Gothic"/>
        </w:rPr>
        <w:tab/>
        <w:t>...}</w:t>
      </w:r>
    </w:p>
    <w:p w14:paraId="18BF10C2" w14:textId="77777777" w:rsidR="001C56D0" w:rsidRDefault="001C56D0" w:rsidP="001C56D0">
      <w:pPr>
        <w:pStyle w:val="PL"/>
        <w:rPr>
          <w:rFonts w:eastAsia="Malgun Gothic"/>
        </w:rPr>
      </w:pPr>
    </w:p>
    <w:p w14:paraId="74F2A6CF" w14:textId="77777777" w:rsidR="001C56D0" w:rsidRDefault="001C56D0" w:rsidP="001C56D0">
      <w:pPr>
        <w:pStyle w:val="PL"/>
        <w:rPr>
          <w:rFonts w:eastAsia="Times New Roman"/>
          <w:noProof w:val="0"/>
        </w:rPr>
      </w:pPr>
      <w:r>
        <w:rPr>
          <w:noProof w:val="0"/>
        </w:rPr>
        <w:t xml:space="preserve">PagingIdentity-ExtIEs </w:t>
      </w:r>
      <w:r>
        <w:rPr>
          <w:snapToGrid w:val="0"/>
        </w:rPr>
        <w:t>F1AP-PROTOCOL-IES</w:t>
      </w:r>
      <w:r>
        <w:rPr>
          <w:noProof w:val="0"/>
        </w:rPr>
        <w:t>::= {</w:t>
      </w:r>
    </w:p>
    <w:p w14:paraId="1BF64637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...</w:t>
      </w:r>
    </w:p>
    <w:p w14:paraId="51F07EED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}</w:t>
      </w:r>
    </w:p>
    <w:p w14:paraId="124226DD" w14:textId="77777777" w:rsidR="001C56D0" w:rsidRDefault="001C56D0" w:rsidP="001C56D0">
      <w:pPr>
        <w:pStyle w:val="PL"/>
        <w:rPr>
          <w:noProof w:val="0"/>
        </w:rPr>
      </w:pPr>
    </w:p>
    <w:p w14:paraId="0ED99AD2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PagingOrigin ::= ENUMERATED { non-3gpp,</w:t>
      </w:r>
      <w:r>
        <w:rPr>
          <w:noProof w:val="0"/>
        </w:rPr>
        <w:tab/>
        <w:t>...}</w:t>
      </w:r>
    </w:p>
    <w:p w14:paraId="4D15160C" w14:textId="77777777" w:rsidR="001C56D0" w:rsidRDefault="001C56D0" w:rsidP="001C56D0">
      <w:pPr>
        <w:pStyle w:val="PL"/>
        <w:rPr>
          <w:noProof w:val="0"/>
        </w:rPr>
      </w:pPr>
    </w:p>
    <w:p w14:paraId="3CFBA732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PagingPriority ::= ENUMERATED { priolevel1, priolevel2, priolevel3, priolevel4, priolevel5, priolevel6, priolevel7, priolevel8,...}</w:t>
      </w:r>
      <w:r>
        <w:t xml:space="preserve"> </w:t>
      </w:r>
    </w:p>
    <w:p w14:paraId="1D4A0507" w14:textId="77777777" w:rsidR="001C56D0" w:rsidRDefault="001C56D0" w:rsidP="001C56D0">
      <w:pPr>
        <w:pStyle w:val="PL"/>
      </w:pPr>
    </w:p>
    <w:p w14:paraId="3BAFAB8B" w14:textId="77777777" w:rsidR="001C56D0" w:rsidRDefault="001C56D0" w:rsidP="001C56D0">
      <w:pPr>
        <w:pStyle w:val="PL"/>
        <w:rPr>
          <w:lang w:val="en-US" w:eastAsia="zh-CN"/>
        </w:rPr>
      </w:pPr>
      <w:r>
        <w:t>ParentTImeSource ::= ENUMERATED {synce, ptp, gnss, atomicclock, terrestrialradio, serialtimecode, ntp, handset, other, ...}</w:t>
      </w:r>
    </w:p>
    <w:p w14:paraId="5D54D0B5" w14:textId="77777777" w:rsidR="001C56D0" w:rsidRDefault="001C56D0" w:rsidP="001C56D0">
      <w:pPr>
        <w:pStyle w:val="PL"/>
        <w:rPr>
          <w:lang w:eastAsia="ko-KR"/>
        </w:rPr>
      </w:pPr>
    </w:p>
    <w:p w14:paraId="19D78819" w14:textId="77777777" w:rsidR="001C56D0" w:rsidRDefault="001C56D0" w:rsidP="001C56D0">
      <w:pPr>
        <w:pStyle w:val="PL"/>
        <w:rPr>
          <w:lang w:val="fr-FR"/>
        </w:rPr>
      </w:pPr>
      <w:r>
        <w:rPr>
          <w:lang w:val="fr-FR"/>
        </w:rPr>
        <w:t>PEIPSAssistanceInfo ::= SEQUENCE {</w:t>
      </w:r>
    </w:p>
    <w:p w14:paraId="7C8CE079" w14:textId="77777777" w:rsidR="001C56D0" w:rsidRDefault="001C56D0" w:rsidP="001C56D0">
      <w:pPr>
        <w:pStyle w:val="PL"/>
        <w:rPr>
          <w:lang w:val="fr-FR"/>
        </w:rPr>
      </w:pPr>
      <w:r>
        <w:rPr>
          <w:lang w:val="fr-FR"/>
        </w:rPr>
        <w:tab/>
      </w:r>
      <w:r>
        <w:rPr>
          <w:rFonts w:eastAsia="宋体"/>
          <w:lang w:val="fr-FR" w:eastAsia="zh-CN"/>
        </w:rPr>
        <w:t>cNSubgroupID</w:t>
      </w:r>
      <w:r>
        <w:rPr>
          <w:lang w:val="fr-FR"/>
        </w:rPr>
        <w:tab/>
      </w:r>
      <w:r>
        <w:rPr>
          <w:lang w:val="fr-FR"/>
        </w:rPr>
        <w:tab/>
        <w:t>C</w:t>
      </w:r>
      <w:r>
        <w:rPr>
          <w:rFonts w:eastAsia="宋体"/>
          <w:lang w:val="fr-FR" w:eastAsia="zh-CN"/>
        </w:rPr>
        <w:t>NSubgroupID</w:t>
      </w:r>
      <w:r>
        <w:rPr>
          <w:lang w:val="fr-FR"/>
        </w:rPr>
        <w:t>,</w:t>
      </w:r>
    </w:p>
    <w:p w14:paraId="438C8768" w14:textId="77777777" w:rsidR="001C56D0" w:rsidRDefault="001C56D0" w:rsidP="001C56D0">
      <w:pPr>
        <w:pStyle w:val="PL"/>
        <w:rPr>
          <w:lang w:val="fr-FR"/>
        </w:rPr>
      </w:pPr>
      <w:r>
        <w:rPr>
          <w:lang w:val="fr-FR"/>
        </w:rPr>
        <w:tab/>
        <w:t>iE-Extensions</w:t>
      </w:r>
      <w:r>
        <w:rPr>
          <w:lang w:val="fr-FR"/>
        </w:rPr>
        <w:tab/>
        <w:t>ProtocolExtensionContainer { { PEIPSAssistanceInfo</w:t>
      </w:r>
      <w:r>
        <w:rPr>
          <w:snapToGrid w:val="0"/>
          <w:lang w:val="fr-FR"/>
        </w:rPr>
        <w:t>-ExtIEs</w:t>
      </w:r>
      <w:r>
        <w:rPr>
          <w:lang w:val="fr-FR"/>
        </w:rPr>
        <w:t xml:space="preserve"> } }</w:t>
      </w:r>
      <w:r>
        <w:rPr>
          <w:lang w:val="fr-FR"/>
        </w:rPr>
        <w:tab/>
        <w:t>OPTIONAL</w:t>
      </w:r>
    </w:p>
    <w:p w14:paraId="01336798" w14:textId="77777777" w:rsidR="001C56D0" w:rsidRDefault="001C56D0" w:rsidP="001C56D0">
      <w:pPr>
        <w:pStyle w:val="PL"/>
      </w:pPr>
      <w:r>
        <w:t>}</w:t>
      </w:r>
    </w:p>
    <w:p w14:paraId="2C19D849" w14:textId="77777777" w:rsidR="001C56D0" w:rsidRDefault="001C56D0" w:rsidP="001C56D0">
      <w:pPr>
        <w:pStyle w:val="PL"/>
      </w:pPr>
    </w:p>
    <w:p w14:paraId="768B267C" w14:textId="77777777" w:rsidR="001C56D0" w:rsidRDefault="001C56D0" w:rsidP="001C56D0">
      <w:pPr>
        <w:pStyle w:val="PL"/>
      </w:pPr>
      <w:r>
        <w:t xml:space="preserve">PEIPSAssistanceInfo-ExtIEs </w:t>
      </w:r>
      <w:r>
        <w:tab/>
        <w:t>F1AP-PROTOCOL-EXTENSION ::= {</w:t>
      </w:r>
    </w:p>
    <w:p w14:paraId="535050B4" w14:textId="77777777" w:rsidR="001C56D0" w:rsidRDefault="001C56D0" w:rsidP="001C56D0">
      <w:pPr>
        <w:pStyle w:val="PL"/>
      </w:pPr>
      <w:r>
        <w:tab/>
        <w:t>...</w:t>
      </w:r>
    </w:p>
    <w:p w14:paraId="4B34EFF8" w14:textId="77777777" w:rsidR="001C56D0" w:rsidRDefault="001C56D0" w:rsidP="001C56D0">
      <w:pPr>
        <w:pStyle w:val="PL"/>
      </w:pPr>
      <w:r>
        <w:t>}</w:t>
      </w:r>
    </w:p>
    <w:p w14:paraId="48E6CA1F" w14:textId="77777777" w:rsidR="001C56D0" w:rsidRDefault="001C56D0" w:rsidP="001C56D0">
      <w:pPr>
        <w:pStyle w:val="PL"/>
      </w:pPr>
    </w:p>
    <w:p w14:paraId="58E4D69C" w14:textId="77777777" w:rsidR="001C56D0" w:rsidRDefault="001C56D0" w:rsidP="001C56D0">
      <w:pPr>
        <w:pStyle w:val="PL"/>
      </w:pPr>
      <w:r>
        <w:rPr>
          <w:rFonts w:eastAsia="宋体"/>
        </w:rPr>
        <w:t xml:space="preserve">RelativePathDelay </w:t>
      </w:r>
      <w:r>
        <w:t>::= CHOICE {</w:t>
      </w:r>
    </w:p>
    <w:p w14:paraId="5E0A0639" w14:textId="77777777" w:rsidR="001C56D0" w:rsidRDefault="001C56D0" w:rsidP="001C56D0">
      <w:pPr>
        <w:pStyle w:val="PL"/>
      </w:pPr>
      <w:r>
        <w:tab/>
        <w:t>k0</w:t>
      </w:r>
      <w:r>
        <w:tab/>
      </w:r>
      <w:r>
        <w:tab/>
      </w:r>
      <w:r>
        <w:tab/>
      </w:r>
      <w:r>
        <w:tab/>
      </w:r>
      <w:r>
        <w:tab/>
        <w:t>INTEGER (0..</w:t>
      </w:r>
      <w:r>
        <w:rPr>
          <w:lang w:eastAsia="zh-CN"/>
        </w:rPr>
        <w:t>16351</w:t>
      </w:r>
      <w:r>
        <w:t>),</w:t>
      </w:r>
    </w:p>
    <w:p w14:paraId="419D9398" w14:textId="77777777" w:rsidR="001C56D0" w:rsidRDefault="001C56D0" w:rsidP="001C56D0">
      <w:pPr>
        <w:pStyle w:val="PL"/>
      </w:pPr>
      <w:r>
        <w:tab/>
        <w:t>k1</w:t>
      </w:r>
      <w:r>
        <w:tab/>
      </w:r>
      <w:r>
        <w:tab/>
      </w:r>
      <w:r>
        <w:tab/>
      </w:r>
      <w:r>
        <w:tab/>
      </w:r>
      <w:r>
        <w:tab/>
        <w:t>INTEGER (0..</w:t>
      </w:r>
      <w:r>
        <w:rPr>
          <w:lang w:eastAsia="zh-CN"/>
        </w:rPr>
        <w:t>8176</w:t>
      </w:r>
      <w:r>
        <w:t>),</w:t>
      </w:r>
    </w:p>
    <w:p w14:paraId="553414B8" w14:textId="77777777" w:rsidR="001C56D0" w:rsidRDefault="001C56D0" w:rsidP="001C56D0">
      <w:pPr>
        <w:pStyle w:val="PL"/>
      </w:pPr>
      <w:r>
        <w:tab/>
        <w:t>k2</w:t>
      </w:r>
      <w:r>
        <w:tab/>
      </w:r>
      <w:r>
        <w:tab/>
      </w:r>
      <w:r>
        <w:tab/>
      </w:r>
      <w:r>
        <w:tab/>
      </w:r>
      <w:r>
        <w:tab/>
        <w:t>INTEGER (0..</w:t>
      </w:r>
      <w:r>
        <w:rPr>
          <w:lang w:eastAsia="zh-CN"/>
        </w:rPr>
        <w:t>4088</w:t>
      </w:r>
      <w:r>
        <w:t>),</w:t>
      </w:r>
    </w:p>
    <w:p w14:paraId="4A0BC344" w14:textId="77777777" w:rsidR="001C56D0" w:rsidRDefault="001C56D0" w:rsidP="001C56D0">
      <w:pPr>
        <w:pStyle w:val="PL"/>
      </w:pPr>
      <w:r>
        <w:tab/>
        <w:t>k3</w:t>
      </w:r>
      <w:r>
        <w:tab/>
      </w:r>
      <w:r>
        <w:tab/>
      </w:r>
      <w:r>
        <w:tab/>
      </w:r>
      <w:r>
        <w:tab/>
      </w:r>
      <w:r>
        <w:tab/>
        <w:t>INTEGER (0..</w:t>
      </w:r>
      <w:r>
        <w:rPr>
          <w:lang w:eastAsia="zh-CN"/>
        </w:rPr>
        <w:t>2044</w:t>
      </w:r>
      <w:r>
        <w:t>),</w:t>
      </w:r>
    </w:p>
    <w:p w14:paraId="404EDB2C" w14:textId="77777777" w:rsidR="001C56D0" w:rsidRDefault="001C56D0" w:rsidP="001C56D0">
      <w:pPr>
        <w:pStyle w:val="PL"/>
      </w:pPr>
      <w:r>
        <w:tab/>
        <w:t>k4</w:t>
      </w:r>
      <w:r>
        <w:tab/>
      </w:r>
      <w:r>
        <w:tab/>
      </w:r>
      <w:r>
        <w:tab/>
      </w:r>
      <w:r>
        <w:tab/>
      </w:r>
      <w:r>
        <w:tab/>
        <w:t>INTEGER (0..</w:t>
      </w:r>
      <w:r>
        <w:rPr>
          <w:lang w:eastAsia="zh-CN"/>
        </w:rPr>
        <w:t>1022</w:t>
      </w:r>
      <w:r>
        <w:t>),</w:t>
      </w:r>
    </w:p>
    <w:p w14:paraId="2C3B0E2A" w14:textId="77777777" w:rsidR="001C56D0" w:rsidRDefault="001C56D0" w:rsidP="001C56D0">
      <w:pPr>
        <w:pStyle w:val="PL"/>
      </w:pPr>
      <w:r>
        <w:tab/>
        <w:t>k5</w:t>
      </w:r>
      <w:r>
        <w:tab/>
      </w:r>
      <w:r>
        <w:tab/>
      </w:r>
      <w:r>
        <w:tab/>
      </w:r>
      <w:r>
        <w:tab/>
      </w:r>
      <w:r>
        <w:tab/>
        <w:t>INTEGER (0..</w:t>
      </w:r>
      <w:r>
        <w:rPr>
          <w:lang w:eastAsia="zh-CN"/>
        </w:rPr>
        <w:t>511</w:t>
      </w:r>
      <w:r>
        <w:t>),</w:t>
      </w:r>
      <w:r>
        <w:tab/>
        <w:t xml:space="preserve"> </w:t>
      </w:r>
    </w:p>
    <w:p w14:paraId="709B194D" w14:textId="77777777" w:rsidR="001C56D0" w:rsidRDefault="001C56D0" w:rsidP="001C56D0">
      <w:pPr>
        <w:pStyle w:val="PL"/>
      </w:pPr>
      <w:r>
        <w:tab/>
        <w:t>choice-extension</w:t>
      </w:r>
      <w:r>
        <w:tab/>
      </w:r>
      <w:r>
        <w:tab/>
      </w:r>
      <w:r>
        <w:tab/>
        <w:t>ProtocolIE-SingleContainer { { Relative</w:t>
      </w:r>
      <w:r>
        <w:rPr>
          <w:rFonts w:eastAsia="宋体"/>
        </w:rPr>
        <w:t>PathDelay</w:t>
      </w:r>
      <w:r>
        <w:t>-ExtIEs } }</w:t>
      </w:r>
    </w:p>
    <w:p w14:paraId="09269A15" w14:textId="77777777" w:rsidR="001C56D0" w:rsidRDefault="001C56D0" w:rsidP="001C56D0">
      <w:pPr>
        <w:pStyle w:val="PL"/>
      </w:pPr>
      <w:r>
        <w:t>}</w:t>
      </w:r>
    </w:p>
    <w:p w14:paraId="28F1DBE4" w14:textId="77777777" w:rsidR="001C56D0" w:rsidRDefault="001C56D0" w:rsidP="001C56D0">
      <w:pPr>
        <w:pStyle w:val="PL"/>
      </w:pPr>
    </w:p>
    <w:p w14:paraId="618D7F82" w14:textId="77777777" w:rsidR="001C56D0" w:rsidRDefault="001C56D0" w:rsidP="001C56D0">
      <w:pPr>
        <w:pStyle w:val="PL"/>
      </w:pPr>
      <w:r>
        <w:rPr>
          <w:rFonts w:eastAsia="宋体"/>
        </w:rPr>
        <w:t>RelativePathDelay</w:t>
      </w:r>
      <w:r>
        <w:t>-ExtIEs F1AP-PROTOCOL-IES ::= {</w:t>
      </w:r>
    </w:p>
    <w:p w14:paraId="0C619B96" w14:textId="77777777" w:rsidR="001C56D0" w:rsidRDefault="001C56D0" w:rsidP="001C56D0">
      <w:pPr>
        <w:pStyle w:val="PL"/>
        <w:rPr>
          <w:snapToGrid w:val="0"/>
        </w:rPr>
      </w:pPr>
      <w:r>
        <w:tab/>
      </w:r>
      <w:r>
        <w:rPr>
          <w:snapToGrid w:val="0"/>
        </w:rPr>
        <w:t xml:space="preserve">{ID id-ReportingGranularitykminus1additionalpath </w:t>
      </w:r>
      <w:r>
        <w:rPr>
          <w:snapToGrid w:val="0"/>
        </w:rPr>
        <w:tab/>
        <w:t xml:space="preserve">CRITICALITY ignore </w:t>
      </w:r>
      <w:r>
        <w:rPr>
          <w:snapToGrid w:val="0"/>
          <w:lang w:eastAsia="zh-CN"/>
        </w:rPr>
        <w:t>TYPE</w:t>
      </w:r>
      <w:r>
        <w:rPr>
          <w:snapToGrid w:val="0"/>
        </w:rPr>
        <w:t xml:space="preserve"> ReportingGranularitykminus1AdditionalPath PRESENCE mandatory}|</w:t>
      </w:r>
    </w:p>
    <w:p w14:paraId="179A788D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 xml:space="preserve">{ID id-ReportingGranularitykminus2additionalpath </w:t>
      </w:r>
      <w:r>
        <w:rPr>
          <w:snapToGrid w:val="0"/>
        </w:rPr>
        <w:tab/>
        <w:t xml:space="preserve">CRITICALITY ignore </w:t>
      </w:r>
      <w:r>
        <w:rPr>
          <w:snapToGrid w:val="0"/>
          <w:lang w:eastAsia="zh-CN"/>
        </w:rPr>
        <w:t>TYPE</w:t>
      </w:r>
      <w:r>
        <w:rPr>
          <w:snapToGrid w:val="0"/>
        </w:rPr>
        <w:t xml:space="preserve"> ReportingGranularitykminus2AdditionalPath PRESENCE mandatory }|</w:t>
      </w:r>
    </w:p>
    <w:p w14:paraId="1C0F6F66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 xml:space="preserve">{ID id-ReportingGranularitykminus3additionalpath </w:t>
      </w:r>
      <w:r>
        <w:rPr>
          <w:snapToGrid w:val="0"/>
        </w:rPr>
        <w:tab/>
        <w:t xml:space="preserve">CRITICALITY ignore </w:t>
      </w:r>
      <w:r>
        <w:rPr>
          <w:snapToGrid w:val="0"/>
          <w:lang w:eastAsia="zh-CN"/>
        </w:rPr>
        <w:t>TYPE</w:t>
      </w:r>
      <w:r>
        <w:rPr>
          <w:snapToGrid w:val="0"/>
        </w:rPr>
        <w:t xml:space="preserve"> ReportingGranularitykminus3AdditionalPath PRESENCE mandatory}|</w:t>
      </w:r>
    </w:p>
    <w:p w14:paraId="17315C0C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lastRenderedPageBreak/>
        <w:tab/>
        <w:t xml:space="preserve">{ID id-ReportingGranularitykminus4additionalpath </w:t>
      </w:r>
      <w:r>
        <w:rPr>
          <w:snapToGrid w:val="0"/>
        </w:rPr>
        <w:tab/>
        <w:t xml:space="preserve">CRITICALITY ignore </w:t>
      </w:r>
      <w:r>
        <w:rPr>
          <w:snapToGrid w:val="0"/>
          <w:lang w:eastAsia="zh-CN"/>
        </w:rPr>
        <w:t>TYPE</w:t>
      </w:r>
      <w:r>
        <w:rPr>
          <w:snapToGrid w:val="0"/>
        </w:rPr>
        <w:t xml:space="preserve"> ReportingGranularitykminus4AdditionalPath PRESENCE mandatory }|</w:t>
      </w:r>
    </w:p>
    <w:p w14:paraId="5BA4F07B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 xml:space="preserve">{ID id-ReportingGranularitykminus5additionalpath </w:t>
      </w:r>
      <w:r>
        <w:rPr>
          <w:snapToGrid w:val="0"/>
        </w:rPr>
        <w:tab/>
        <w:t xml:space="preserve">CRITICALITY ignore </w:t>
      </w:r>
      <w:r>
        <w:rPr>
          <w:snapToGrid w:val="0"/>
          <w:lang w:eastAsia="zh-CN"/>
        </w:rPr>
        <w:t>TYPE</w:t>
      </w:r>
      <w:r>
        <w:rPr>
          <w:snapToGrid w:val="0"/>
        </w:rPr>
        <w:t xml:space="preserve"> ReportingGranularitykminus5AdditionalPath PRESENCE mandatory}|</w:t>
      </w:r>
    </w:p>
    <w:p w14:paraId="61AA7A65" w14:textId="77777777" w:rsidR="001C56D0" w:rsidRDefault="001C56D0" w:rsidP="001C56D0">
      <w:pPr>
        <w:pStyle w:val="PL"/>
        <w:rPr>
          <w:rFonts w:eastAsia="Calibri" w:cs="Courier New"/>
          <w:snapToGrid w:val="0"/>
          <w:szCs w:val="22"/>
        </w:rPr>
      </w:pPr>
      <w:r>
        <w:rPr>
          <w:snapToGrid w:val="0"/>
        </w:rPr>
        <w:tab/>
        <w:t xml:space="preserve">{ID id-ReportingGranularitykminus6additionalpath </w:t>
      </w:r>
      <w:r>
        <w:rPr>
          <w:snapToGrid w:val="0"/>
        </w:rPr>
        <w:tab/>
        <w:t xml:space="preserve">CRITICALITY ignore </w:t>
      </w:r>
      <w:r>
        <w:rPr>
          <w:snapToGrid w:val="0"/>
          <w:lang w:eastAsia="zh-CN"/>
        </w:rPr>
        <w:t>TYPE</w:t>
      </w:r>
      <w:r>
        <w:rPr>
          <w:snapToGrid w:val="0"/>
        </w:rPr>
        <w:t xml:space="preserve"> ReportingGranularitykminus6AdditionalPath PRESENCE mandatory },</w:t>
      </w:r>
    </w:p>
    <w:p w14:paraId="64265B1E" w14:textId="77777777" w:rsidR="001C56D0" w:rsidRDefault="001C56D0" w:rsidP="001C56D0">
      <w:pPr>
        <w:pStyle w:val="PL"/>
        <w:rPr>
          <w:rFonts w:eastAsia="Times New Roman"/>
        </w:rPr>
      </w:pPr>
      <w:r>
        <w:tab/>
        <w:t>...</w:t>
      </w:r>
    </w:p>
    <w:p w14:paraId="2E82735A" w14:textId="77777777" w:rsidR="001C56D0" w:rsidRDefault="001C56D0" w:rsidP="001C56D0">
      <w:pPr>
        <w:pStyle w:val="PL"/>
      </w:pPr>
      <w:r>
        <w:t>}</w:t>
      </w:r>
    </w:p>
    <w:p w14:paraId="5D901B49" w14:textId="77777777" w:rsidR="001C56D0" w:rsidRDefault="001C56D0" w:rsidP="001C56D0">
      <w:pPr>
        <w:pStyle w:val="PL"/>
      </w:pPr>
    </w:p>
    <w:p w14:paraId="7C73A651" w14:textId="77777777" w:rsidR="001C56D0" w:rsidRDefault="001C56D0" w:rsidP="001C56D0">
      <w:pPr>
        <w:pStyle w:val="PL"/>
        <w:rPr>
          <w:rFonts w:eastAsia="宋体"/>
        </w:rPr>
      </w:pPr>
      <w:r>
        <w:rPr>
          <w:rFonts w:eastAsia="宋体"/>
        </w:rPr>
        <w:t>Parent-IAB-Nodes-NA-Resource-Configuration-List ::= SEQUENCE (SIZE(1..maxnoofHSNASlots)) OF Parent-IAB-Nodes-NA-Resource-Configuration-Item</w:t>
      </w:r>
    </w:p>
    <w:p w14:paraId="7BC079B8" w14:textId="77777777" w:rsidR="001C56D0" w:rsidRDefault="001C56D0" w:rsidP="001C56D0">
      <w:pPr>
        <w:pStyle w:val="PL"/>
        <w:rPr>
          <w:rFonts w:eastAsia="宋体"/>
        </w:rPr>
      </w:pPr>
    </w:p>
    <w:p w14:paraId="220A7145" w14:textId="77777777" w:rsidR="001C56D0" w:rsidRDefault="001C56D0" w:rsidP="001C56D0">
      <w:pPr>
        <w:pStyle w:val="PL"/>
        <w:rPr>
          <w:rFonts w:eastAsia="宋体"/>
        </w:rPr>
      </w:pPr>
      <w:r>
        <w:rPr>
          <w:rFonts w:eastAsia="宋体"/>
        </w:rPr>
        <w:t>Parent-IAB-Nodes-NA-Resource-Configuration-Item::= SEQUENCE {</w:t>
      </w:r>
    </w:p>
    <w:p w14:paraId="05A82D6D" w14:textId="77777777" w:rsidR="001C56D0" w:rsidRDefault="001C56D0" w:rsidP="001C56D0">
      <w:pPr>
        <w:pStyle w:val="PL"/>
        <w:rPr>
          <w:rFonts w:eastAsia="宋体"/>
        </w:rPr>
      </w:pPr>
      <w:r>
        <w:rPr>
          <w:rFonts w:eastAsia="宋体"/>
        </w:rPr>
        <w:tab/>
        <w:t>nADownlink</w:t>
      </w:r>
      <w:r>
        <w:rPr>
          <w:rFonts w:eastAsia="宋体"/>
        </w:rPr>
        <w:tab/>
      </w:r>
      <w:r>
        <w:rPr>
          <w:rFonts w:eastAsia="宋体"/>
        </w:rPr>
        <w:tab/>
      </w:r>
      <w:r>
        <w:rPr>
          <w:rFonts w:eastAsia="宋体"/>
        </w:rPr>
        <w:tab/>
      </w:r>
      <w:r>
        <w:rPr>
          <w:rFonts w:eastAsia="宋体"/>
        </w:rPr>
        <w:tab/>
      </w:r>
      <w:r>
        <w:rPr>
          <w:rFonts w:eastAsia="宋体"/>
        </w:rPr>
        <w:tab/>
        <w:t xml:space="preserve">NADownlink </w:t>
      </w:r>
      <w:r>
        <w:rPr>
          <w:rFonts w:eastAsia="宋体"/>
        </w:rPr>
        <w:tab/>
        <w:t xml:space="preserve">    OPTIONAL,</w:t>
      </w:r>
    </w:p>
    <w:p w14:paraId="1FE35B68" w14:textId="77777777" w:rsidR="001C56D0" w:rsidRDefault="001C56D0" w:rsidP="001C56D0">
      <w:pPr>
        <w:pStyle w:val="PL"/>
        <w:rPr>
          <w:rFonts w:eastAsia="宋体"/>
        </w:rPr>
      </w:pPr>
      <w:r>
        <w:rPr>
          <w:rFonts w:eastAsia="宋体"/>
        </w:rPr>
        <w:tab/>
        <w:t>nAUplink</w:t>
      </w:r>
      <w:r>
        <w:rPr>
          <w:rFonts w:eastAsia="宋体"/>
        </w:rPr>
        <w:tab/>
      </w:r>
      <w:r>
        <w:rPr>
          <w:rFonts w:eastAsia="宋体"/>
        </w:rPr>
        <w:tab/>
      </w:r>
      <w:r>
        <w:rPr>
          <w:rFonts w:eastAsia="宋体"/>
        </w:rPr>
        <w:tab/>
      </w:r>
      <w:r>
        <w:rPr>
          <w:rFonts w:eastAsia="宋体"/>
        </w:rPr>
        <w:tab/>
      </w:r>
      <w:r>
        <w:rPr>
          <w:rFonts w:eastAsia="宋体"/>
        </w:rPr>
        <w:tab/>
        <w:t xml:space="preserve">NAUplink </w:t>
      </w:r>
      <w:r>
        <w:rPr>
          <w:rFonts w:eastAsia="宋体"/>
        </w:rPr>
        <w:tab/>
        <w:t xml:space="preserve">    OPTIONAL,</w:t>
      </w:r>
    </w:p>
    <w:p w14:paraId="70367015" w14:textId="77777777" w:rsidR="001C56D0" w:rsidRDefault="001C56D0" w:rsidP="001C56D0">
      <w:pPr>
        <w:pStyle w:val="PL"/>
        <w:rPr>
          <w:rFonts w:eastAsia="宋体"/>
          <w:lang w:val="fr-FR"/>
        </w:rPr>
      </w:pPr>
      <w:r>
        <w:rPr>
          <w:rFonts w:eastAsia="宋体"/>
        </w:rPr>
        <w:tab/>
      </w:r>
      <w:r>
        <w:rPr>
          <w:rFonts w:eastAsia="宋体"/>
          <w:lang w:val="fr-FR"/>
        </w:rPr>
        <w:t>nAFlexible</w:t>
      </w:r>
      <w:r>
        <w:rPr>
          <w:rFonts w:eastAsia="宋体"/>
          <w:lang w:val="fr-FR"/>
        </w:rPr>
        <w:tab/>
      </w:r>
      <w:r>
        <w:rPr>
          <w:rFonts w:eastAsia="宋体"/>
          <w:lang w:val="fr-FR"/>
        </w:rPr>
        <w:tab/>
      </w:r>
      <w:r>
        <w:rPr>
          <w:rFonts w:eastAsia="宋体"/>
          <w:lang w:val="fr-FR"/>
        </w:rPr>
        <w:tab/>
      </w:r>
      <w:r>
        <w:rPr>
          <w:rFonts w:eastAsia="宋体"/>
          <w:lang w:val="fr-FR"/>
        </w:rPr>
        <w:tab/>
      </w:r>
      <w:r>
        <w:rPr>
          <w:rFonts w:eastAsia="宋体"/>
          <w:lang w:val="fr-FR"/>
        </w:rPr>
        <w:tab/>
        <w:t xml:space="preserve">NAFlexible </w:t>
      </w:r>
      <w:r>
        <w:rPr>
          <w:rFonts w:eastAsia="宋体"/>
          <w:lang w:val="fr-FR"/>
        </w:rPr>
        <w:tab/>
        <w:t xml:space="preserve">    OPTIONAL,</w:t>
      </w:r>
    </w:p>
    <w:p w14:paraId="7376C485" w14:textId="77777777" w:rsidR="001C56D0" w:rsidRDefault="001C56D0" w:rsidP="001C56D0">
      <w:pPr>
        <w:pStyle w:val="PL"/>
        <w:rPr>
          <w:rFonts w:eastAsia="宋体"/>
          <w:lang w:val="fr-FR"/>
        </w:rPr>
      </w:pPr>
      <w:r>
        <w:rPr>
          <w:rFonts w:eastAsia="宋体"/>
          <w:lang w:val="fr-FR"/>
        </w:rPr>
        <w:tab/>
        <w:t>iE-Extensions</w:t>
      </w:r>
      <w:r>
        <w:rPr>
          <w:rFonts w:eastAsia="宋体"/>
          <w:lang w:val="fr-FR"/>
        </w:rPr>
        <w:tab/>
      </w:r>
      <w:r>
        <w:rPr>
          <w:rFonts w:eastAsia="宋体"/>
          <w:lang w:val="fr-FR"/>
        </w:rPr>
        <w:tab/>
        <w:t>ProtocolExtensionContainer { { Parent-IAB-Nodes-NA-Resource-Configuration-Item-ExtIEs} } OPTIONAL</w:t>
      </w:r>
    </w:p>
    <w:p w14:paraId="2E5E1BED" w14:textId="77777777" w:rsidR="001C56D0" w:rsidRDefault="001C56D0" w:rsidP="001C56D0">
      <w:pPr>
        <w:pStyle w:val="PL"/>
        <w:rPr>
          <w:rFonts w:eastAsia="宋体"/>
        </w:rPr>
      </w:pPr>
      <w:r>
        <w:rPr>
          <w:rFonts w:eastAsia="宋体"/>
        </w:rPr>
        <w:t>}</w:t>
      </w:r>
    </w:p>
    <w:p w14:paraId="6B622571" w14:textId="77777777" w:rsidR="001C56D0" w:rsidRDefault="001C56D0" w:rsidP="001C56D0">
      <w:pPr>
        <w:pStyle w:val="PL"/>
        <w:rPr>
          <w:rFonts w:eastAsia="宋体"/>
        </w:rPr>
      </w:pPr>
    </w:p>
    <w:p w14:paraId="2F4351CB" w14:textId="77777777" w:rsidR="001C56D0" w:rsidRDefault="001C56D0" w:rsidP="001C56D0">
      <w:pPr>
        <w:pStyle w:val="PL"/>
        <w:rPr>
          <w:rFonts w:eastAsia="宋体"/>
        </w:rPr>
      </w:pPr>
      <w:r>
        <w:rPr>
          <w:rFonts w:eastAsia="宋体"/>
        </w:rPr>
        <w:t>Parent-IAB-Nodes-NA-Resource-Configuration-Item-ExtIEs F1AP-PROTOCOL-EXTENSION ::= {</w:t>
      </w:r>
    </w:p>
    <w:p w14:paraId="44A5A865" w14:textId="77777777" w:rsidR="001C56D0" w:rsidRDefault="001C56D0" w:rsidP="001C56D0">
      <w:pPr>
        <w:pStyle w:val="PL"/>
        <w:rPr>
          <w:rFonts w:eastAsia="宋体"/>
        </w:rPr>
      </w:pPr>
      <w:r>
        <w:rPr>
          <w:rFonts w:eastAsia="宋体"/>
        </w:rPr>
        <w:tab/>
        <w:t>...</w:t>
      </w:r>
    </w:p>
    <w:p w14:paraId="223A07C1" w14:textId="77777777" w:rsidR="001C56D0" w:rsidRDefault="001C56D0" w:rsidP="001C56D0">
      <w:pPr>
        <w:pStyle w:val="PL"/>
        <w:rPr>
          <w:rFonts w:eastAsia="宋体"/>
        </w:rPr>
      </w:pPr>
      <w:r>
        <w:rPr>
          <w:rFonts w:eastAsia="宋体"/>
        </w:rPr>
        <w:t>}</w:t>
      </w:r>
    </w:p>
    <w:p w14:paraId="27484185" w14:textId="77777777" w:rsidR="001C56D0" w:rsidRDefault="001C56D0" w:rsidP="001C56D0">
      <w:pPr>
        <w:pStyle w:val="PL"/>
        <w:rPr>
          <w:rFonts w:eastAsia="Times New Roman"/>
          <w:lang w:eastAsia="zh-CN"/>
        </w:rPr>
      </w:pPr>
    </w:p>
    <w:p w14:paraId="1A064CF5" w14:textId="77777777" w:rsidR="001C56D0" w:rsidRDefault="001C56D0" w:rsidP="001C56D0">
      <w:pPr>
        <w:pStyle w:val="PL"/>
        <w:rPr>
          <w:noProof w:val="0"/>
          <w:snapToGrid w:val="0"/>
          <w:lang w:eastAsia="ko-KR"/>
        </w:rPr>
      </w:pPr>
      <w:bookmarkStart w:id="3472" w:name="OLE_LINK235"/>
      <w:bookmarkStart w:id="3473" w:name="OLE_LINK236"/>
      <w:bookmarkStart w:id="3474" w:name="OLE_LINK237"/>
      <w:bookmarkStart w:id="3475" w:name="OLE_LINK238"/>
      <w:r>
        <w:rPr>
          <w:rFonts w:eastAsia="宋体"/>
          <w:lang w:eastAsia="zh-CN"/>
        </w:rPr>
        <w:t>PartialSuccessCell</w:t>
      </w:r>
      <w:bookmarkEnd w:id="3472"/>
      <w:bookmarkEnd w:id="3473"/>
      <w:bookmarkEnd w:id="3474"/>
      <w:bookmarkEnd w:id="3475"/>
      <w:r>
        <w:rPr>
          <w:noProof w:val="0"/>
          <w:snapToGrid w:val="0"/>
        </w:rPr>
        <w:t xml:space="preserve"> ::= SEQUENCE {</w:t>
      </w:r>
    </w:p>
    <w:p w14:paraId="7EC30AF9" w14:textId="77777777" w:rsidR="001C56D0" w:rsidRDefault="001C56D0" w:rsidP="001C56D0">
      <w:pPr>
        <w:pStyle w:val="PL"/>
        <w:tabs>
          <w:tab w:val="clear" w:pos="2304"/>
        </w:tabs>
        <w:rPr>
          <w:noProof w:val="0"/>
          <w:snapToGrid w:val="0"/>
        </w:rPr>
      </w:pPr>
      <w:r>
        <w:rPr>
          <w:noProof w:val="0"/>
          <w:snapToGrid w:val="0"/>
        </w:rPr>
        <w:tab/>
        <w:t>broadcastCellList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bookmarkStart w:id="3476" w:name="OLE_LINK247"/>
      <w:bookmarkStart w:id="3477" w:name="OLE_LINK248"/>
      <w:r>
        <w:rPr>
          <w:noProof w:val="0"/>
          <w:snapToGrid w:val="0"/>
        </w:rPr>
        <w:t>BroadcastCellList</w:t>
      </w:r>
      <w:bookmarkEnd w:id="3476"/>
      <w:bookmarkEnd w:id="3477"/>
      <w:r>
        <w:rPr>
          <w:noProof w:val="0"/>
          <w:snapToGrid w:val="0"/>
        </w:rPr>
        <w:t>,</w:t>
      </w:r>
    </w:p>
    <w:p w14:paraId="1B88E699" w14:textId="77777777" w:rsidR="001C56D0" w:rsidRDefault="001C56D0" w:rsidP="001C56D0">
      <w:pPr>
        <w:pStyle w:val="PL"/>
        <w:rPr>
          <w:noProof w:val="0"/>
          <w:snapToGrid w:val="0"/>
          <w:lang w:val="fr-FR"/>
        </w:rPr>
      </w:pPr>
      <w:r>
        <w:rPr>
          <w:noProof w:val="0"/>
          <w:snapToGrid w:val="0"/>
        </w:rPr>
        <w:tab/>
      </w:r>
      <w:r>
        <w:rPr>
          <w:noProof w:val="0"/>
          <w:snapToGrid w:val="0"/>
          <w:lang w:val="fr-FR"/>
        </w:rPr>
        <w:t>iE-Extensions</w:t>
      </w:r>
      <w:r>
        <w:rPr>
          <w:noProof w:val="0"/>
          <w:snapToGrid w:val="0"/>
          <w:lang w:val="fr-FR"/>
        </w:rPr>
        <w:tab/>
      </w:r>
      <w:r>
        <w:rPr>
          <w:noProof w:val="0"/>
          <w:snapToGrid w:val="0"/>
          <w:lang w:val="fr-FR"/>
        </w:rPr>
        <w:tab/>
      </w:r>
      <w:r>
        <w:rPr>
          <w:noProof w:val="0"/>
          <w:snapToGrid w:val="0"/>
          <w:lang w:val="fr-FR"/>
        </w:rPr>
        <w:tab/>
      </w:r>
      <w:r>
        <w:rPr>
          <w:noProof w:val="0"/>
          <w:snapToGrid w:val="0"/>
          <w:lang w:val="fr-FR"/>
        </w:rPr>
        <w:tab/>
        <w:t>ProtocolExtensionContainer { {</w:t>
      </w:r>
      <w:r>
        <w:rPr>
          <w:snapToGrid w:val="0"/>
          <w:lang w:val="fr-FR"/>
        </w:rPr>
        <w:t xml:space="preserve"> </w:t>
      </w:r>
      <w:bookmarkStart w:id="3478" w:name="OLE_LINK241"/>
      <w:bookmarkStart w:id="3479" w:name="OLE_LINK242"/>
      <w:r>
        <w:rPr>
          <w:snapToGrid w:val="0"/>
          <w:lang w:val="fr-FR"/>
        </w:rPr>
        <w:t>PartialSuccessCell</w:t>
      </w:r>
      <w:bookmarkEnd w:id="3478"/>
      <w:bookmarkEnd w:id="3479"/>
      <w:r>
        <w:rPr>
          <w:noProof w:val="0"/>
          <w:snapToGrid w:val="0"/>
          <w:lang w:val="fr-FR"/>
        </w:rPr>
        <w:t>-ExtIEs} } OPTIONAL,</w:t>
      </w:r>
    </w:p>
    <w:p w14:paraId="6E034409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  <w:lang w:val="fr-FR"/>
        </w:rPr>
        <w:tab/>
      </w:r>
      <w:r>
        <w:rPr>
          <w:noProof w:val="0"/>
          <w:snapToGrid w:val="0"/>
        </w:rPr>
        <w:t>...</w:t>
      </w:r>
    </w:p>
    <w:p w14:paraId="0E55FFEA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}</w:t>
      </w:r>
    </w:p>
    <w:p w14:paraId="14476431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snapToGrid w:val="0"/>
        </w:rPr>
        <w:t>PartialSuccessCell</w:t>
      </w:r>
      <w:r>
        <w:rPr>
          <w:noProof w:val="0"/>
          <w:snapToGrid w:val="0"/>
        </w:rPr>
        <w:t xml:space="preserve">-ExtIEs </w:t>
      </w:r>
      <w:r>
        <w:t>F1AP</w:t>
      </w:r>
      <w:r>
        <w:rPr>
          <w:noProof w:val="0"/>
          <w:snapToGrid w:val="0"/>
        </w:rPr>
        <w:t>-PROTOCOL-EXTENSION ::= {</w:t>
      </w:r>
    </w:p>
    <w:p w14:paraId="11DB576A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...</w:t>
      </w:r>
    </w:p>
    <w:p w14:paraId="26B5260C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}</w:t>
      </w:r>
    </w:p>
    <w:p w14:paraId="0E81581B" w14:textId="77777777" w:rsidR="001C56D0" w:rsidRDefault="001C56D0" w:rsidP="001C56D0">
      <w:pPr>
        <w:pStyle w:val="PL"/>
        <w:rPr>
          <w:snapToGrid w:val="0"/>
        </w:rPr>
      </w:pPr>
    </w:p>
    <w:p w14:paraId="131DAAB3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PathlossReferenceInfo ::= SEQUENCE {</w:t>
      </w:r>
    </w:p>
    <w:p w14:paraId="742A52EA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pathlossReferenceSignal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PathlossReferenceSignal,</w:t>
      </w:r>
    </w:p>
    <w:p w14:paraId="16BBDC90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iE-Extensions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ProtocolExtensionContainer { {PathlossReferenceInfo-ExtIEs} }</w:t>
      </w:r>
      <w:r>
        <w:rPr>
          <w:snapToGrid w:val="0"/>
        </w:rPr>
        <w:tab/>
        <w:t>OPTIONAL</w:t>
      </w:r>
    </w:p>
    <w:p w14:paraId="40093609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}</w:t>
      </w:r>
    </w:p>
    <w:p w14:paraId="3C6ADA2D" w14:textId="77777777" w:rsidR="001C56D0" w:rsidRDefault="001C56D0" w:rsidP="001C56D0">
      <w:pPr>
        <w:pStyle w:val="PL"/>
        <w:rPr>
          <w:snapToGrid w:val="0"/>
        </w:rPr>
      </w:pPr>
    </w:p>
    <w:p w14:paraId="6A40C131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PathlossReferenceInfo-ExtIEs F1AP-PROTOCOL-EXTENSION ::= {</w:t>
      </w:r>
    </w:p>
    <w:p w14:paraId="514074A1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...</w:t>
      </w:r>
    </w:p>
    <w:p w14:paraId="30C719AF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}</w:t>
      </w:r>
    </w:p>
    <w:p w14:paraId="61311634" w14:textId="77777777" w:rsidR="001C56D0" w:rsidRDefault="001C56D0" w:rsidP="001C56D0">
      <w:pPr>
        <w:pStyle w:val="PL"/>
        <w:rPr>
          <w:lang w:eastAsia="zh-CN"/>
        </w:rPr>
      </w:pPr>
    </w:p>
    <w:p w14:paraId="332DBB9B" w14:textId="77777777" w:rsidR="001C56D0" w:rsidRDefault="001C56D0" w:rsidP="001C56D0">
      <w:pPr>
        <w:pStyle w:val="PL"/>
        <w:rPr>
          <w:lang w:eastAsia="ko-KR"/>
        </w:rPr>
      </w:pPr>
      <w:r>
        <w:t xml:space="preserve">PathlossReferenceSignal ::= CHOICE { </w:t>
      </w:r>
    </w:p>
    <w:p w14:paraId="7C8306AA" w14:textId="77777777" w:rsidR="001C56D0" w:rsidRDefault="001C56D0" w:rsidP="001C56D0">
      <w:pPr>
        <w:pStyle w:val="PL"/>
      </w:pPr>
      <w:r>
        <w:tab/>
        <w:t>sSB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SSB,</w:t>
      </w:r>
    </w:p>
    <w:p w14:paraId="49A3B466" w14:textId="77777777" w:rsidR="001C56D0" w:rsidRDefault="001C56D0" w:rsidP="001C56D0">
      <w:pPr>
        <w:pStyle w:val="PL"/>
      </w:pPr>
      <w:r>
        <w:tab/>
        <w:t>dL-PRS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DL-PRS,</w:t>
      </w:r>
    </w:p>
    <w:p w14:paraId="284C84A6" w14:textId="77777777" w:rsidR="001C56D0" w:rsidRDefault="001C56D0" w:rsidP="001C56D0">
      <w:pPr>
        <w:pStyle w:val="PL"/>
      </w:pPr>
      <w:r>
        <w:tab/>
        <w:t>choice-extension</w:t>
      </w:r>
      <w:r>
        <w:tab/>
      </w:r>
      <w:r>
        <w:tab/>
      </w:r>
      <w:r>
        <w:tab/>
      </w:r>
      <w:r>
        <w:tab/>
      </w:r>
      <w:r>
        <w:tab/>
      </w:r>
      <w:r>
        <w:tab/>
        <w:t>ProtocolIE-SingleContainer {{PathlossReferenceSignal-</w:t>
      </w:r>
      <w:r>
        <w:rPr>
          <w:rFonts w:eastAsia="宋体"/>
        </w:rPr>
        <w:t>ExtIEs</w:t>
      </w:r>
      <w:r>
        <w:t xml:space="preserve"> }}</w:t>
      </w:r>
    </w:p>
    <w:p w14:paraId="1A8994BF" w14:textId="77777777" w:rsidR="001C56D0" w:rsidRDefault="001C56D0" w:rsidP="001C56D0">
      <w:pPr>
        <w:pStyle w:val="PL"/>
      </w:pPr>
      <w:r>
        <w:t>}</w:t>
      </w:r>
    </w:p>
    <w:p w14:paraId="2B1C1EF5" w14:textId="77777777" w:rsidR="001C56D0" w:rsidRDefault="001C56D0" w:rsidP="001C56D0">
      <w:pPr>
        <w:pStyle w:val="PL"/>
      </w:pPr>
    </w:p>
    <w:p w14:paraId="70DC5FFD" w14:textId="77777777" w:rsidR="001C56D0" w:rsidRDefault="001C56D0" w:rsidP="001C56D0">
      <w:pPr>
        <w:pStyle w:val="PL"/>
      </w:pPr>
      <w:r>
        <w:t>PathlossReferenceSignal-</w:t>
      </w:r>
      <w:r>
        <w:rPr>
          <w:rFonts w:eastAsia="宋体"/>
        </w:rPr>
        <w:t>ExtIEs</w:t>
      </w:r>
      <w:r>
        <w:t xml:space="preserve"> F1AP-PROTOCOL-IES ::= {</w:t>
      </w:r>
    </w:p>
    <w:p w14:paraId="515B5596" w14:textId="77777777" w:rsidR="001C56D0" w:rsidRDefault="001C56D0" w:rsidP="001C56D0">
      <w:pPr>
        <w:pStyle w:val="PL"/>
      </w:pPr>
      <w:r>
        <w:tab/>
        <w:t>...</w:t>
      </w:r>
    </w:p>
    <w:p w14:paraId="37EF2BE4" w14:textId="77777777" w:rsidR="001C56D0" w:rsidRDefault="001C56D0" w:rsidP="001C56D0">
      <w:pPr>
        <w:pStyle w:val="PL"/>
      </w:pPr>
      <w:r>
        <w:t>}</w:t>
      </w:r>
    </w:p>
    <w:p w14:paraId="6D739FD8" w14:textId="77777777" w:rsidR="001C56D0" w:rsidRDefault="001C56D0" w:rsidP="001C56D0">
      <w:pPr>
        <w:pStyle w:val="PL"/>
      </w:pPr>
    </w:p>
    <w:p w14:paraId="07C80F64" w14:textId="77777777" w:rsidR="001C56D0" w:rsidRDefault="001C56D0" w:rsidP="001C56D0">
      <w:pPr>
        <w:pStyle w:val="PL"/>
      </w:pPr>
      <w:r>
        <w:t xml:space="preserve">PathSwitchConfiguration ::= SEQUENCE { </w:t>
      </w:r>
    </w:p>
    <w:p w14:paraId="210334CA" w14:textId="77777777" w:rsidR="001C56D0" w:rsidRDefault="001C56D0" w:rsidP="001C56D0">
      <w:pPr>
        <w:pStyle w:val="PL"/>
      </w:pPr>
      <w:r>
        <w:tab/>
        <w:t>targetRelayUEID</w:t>
      </w:r>
      <w:r>
        <w:tab/>
      </w:r>
      <w:r>
        <w:tab/>
      </w:r>
      <w:r>
        <w:tab/>
        <w:t xml:space="preserve">BIT STRING(SIZE(24)), </w:t>
      </w:r>
    </w:p>
    <w:p w14:paraId="130CEB79" w14:textId="77777777" w:rsidR="001C56D0" w:rsidRDefault="001C56D0" w:rsidP="001C56D0">
      <w:pPr>
        <w:pStyle w:val="PL"/>
      </w:pPr>
      <w:r>
        <w:tab/>
        <w:t>remoteUELocalID</w:t>
      </w:r>
      <w:r>
        <w:tab/>
      </w:r>
      <w:r>
        <w:tab/>
      </w:r>
      <w:r>
        <w:tab/>
        <w:t>RemoteUELocalID,</w:t>
      </w:r>
    </w:p>
    <w:p w14:paraId="71B23C5F" w14:textId="77777777" w:rsidR="001C56D0" w:rsidRDefault="001C56D0" w:rsidP="001C56D0">
      <w:pPr>
        <w:pStyle w:val="PL"/>
      </w:pPr>
      <w:r>
        <w:tab/>
        <w:t>t420</w:t>
      </w:r>
      <w:r>
        <w:tab/>
      </w:r>
      <w:r>
        <w:tab/>
      </w:r>
      <w:r>
        <w:tab/>
      </w:r>
      <w:r>
        <w:tab/>
      </w:r>
      <w:r>
        <w:tab/>
        <w:t xml:space="preserve">ENUMERATED {ms50, ms100, ms150, ms200, ms500, ms1000, ms2000, ms10000}, </w:t>
      </w:r>
    </w:p>
    <w:p w14:paraId="5DC30A49" w14:textId="77777777" w:rsidR="001C56D0" w:rsidRDefault="001C56D0" w:rsidP="001C56D0">
      <w:pPr>
        <w:pStyle w:val="PL"/>
        <w:rPr>
          <w:lang w:val="fr-FR"/>
        </w:rPr>
      </w:pPr>
      <w:r>
        <w:tab/>
      </w:r>
      <w:r>
        <w:rPr>
          <w:lang w:val="fr-FR"/>
        </w:rPr>
        <w:t>iE-Extensions</w:t>
      </w:r>
      <w:r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ab/>
        <w:t>ProtocolExtensionContainer { { PathSwitchConfiguration-ExtIEs } }</w:t>
      </w:r>
      <w:r>
        <w:rPr>
          <w:lang w:val="fr-FR"/>
        </w:rPr>
        <w:tab/>
      </w:r>
      <w:r>
        <w:rPr>
          <w:lang w:val="fr-FR"/>
        </w:rPr>
        <w:tab/>
        <w:t>OPTIONAL,</w:t>
      </w:r>
    </w:p>
    <w:p w14:paraId="1E6E8370" w14:textId="77777777" w:rsidR="001C56D0" w:rsidRDefault="001C56D0" w:rsidP="001C56D0">
      <w:pPr>
        <w:pStyle w:val="PL"/>
      </w:pPr>
      <w:r>
        <w:rPr>
          <w:lang w:val="fr-FR"/>
        </w:rPr>
        <w:tab/>
      </w:r>
      <w:r>
        <w:t>...</w:t>
      </w:r>
    </w:p>
    <w:p w14:paraId="10B52F44" w14:textId="77777777" w:rsidR="001C56D0" w:rsidRDefault="001C56D0" w:rsidP="001C56D0">
      <w:pPr>
        <w:pStyle w:val="PL"/>
      </w:pPr>
      <w:r>
        <w:t>}</w:t>
      </w:r>
    </w:p>
    <w:p w14:paraId="11E2F370" w14:textId="77777777" w:rsidR="001C56D0" w:rsidRDefault="001C56D0" w:rsidP="001C56D0">
      <w:pPr>
        <w:pStyle w:val="PL"/>
      </w:pPr>
    </w:p>
    <w:p w14:paraId="4AA1B7D9" w14:textId="77777777" w:rsidR="001C56D0" w:rsidRDefault="001C56D0" w:rsidP="001C56D0">
      <w:pPr>
        <w:pStyle w:val="PL"/>
      </w:pPr>
      <w:r>
        <w:t>PathSwitchConfiguration-ExtIEs</w:t>
      </w:r>
      <w:r>
        <w:tab/>
        <w:t>F1AP-PROTOCOL-EXTENSION ::= {</w:t>
      </w:r>
    </w:p>
    <w:p w14:paraId="3916E775" w14:textId="77777777" w:rsidR="001C56D0" w:rsidRDefault="001C56D0" w:rsidP="001C56D0">
      <w:pPr>
        <w:pStyle w:val="PL"/>
      </w:pPr>
      <w:r>
        <w:tab/>
        <w:t>...</w:t>
      </w:r>
    </w:p>
    <w:p w14:paraId="3EBA555C" w14:textId="77777777" w:rsidR="001C56D0" w:rsidRDefault="001C56D0" w:rsidP="001C56D0">
      <w:pPr>
        <w:pStyle w:val="PL"/>
      </w:pPr>
      <w:r>
        <w:t>}</w:t>
      </w:r>
    </w:p>
    <w:p w14:paraId="0D698CCE" w14:textId="77777777" w:rsidR="001C56D0" w:rsidRDefault="001C56D0" w:rsidP="001C56D0">
      <w:pPr>
        <w:pStyle w:val="PL"/>
      </w:pPr>
    </w:p>
    <w:p w14:paraId="254B8145" w14:textId="77777777" w:rsidR="001C56D0" w:rsidRDefault="001C56D0" w:rsidP="001C56D0">
      <w:pPr>
        <w:pStyle w:val="PL"/>
      </w:pPr>
      <w:r>
        <w:t xml:space="preserve">PC5QoSFlowIdentifier ::= INTEGER (1..2048) </w:t>
      </w:r>
    </w:p>
    <w:p w14:paraId="5CAB0403" w14:textId="77777777" w:rsidR="001C56D0" w:rsidRDefault="001C56D0" w:rsidP="001C56D0">
      <w:pPr>
        <w:pStyle w:val="PL"/>
      </w:pPr>
    </w:p>
    <w:p w14:paraId="27C5E007" w14:textId="77777777" w:rsidR="001C56D0" w:rsidRDefault="001C56D0" w:rsidP="001C56D0">
      <w:pPr>
        <w:pStyle w:val="PL"/>
      </w:pPr>
      <w:r>
        <w:t>PC5-QoS-Characteristics ::= CHOICE {</w:t>
      </w:r>
    </w:p>
    <w:p w14:paraId="6D302676" w14:textId="77777777" w:rsidR="001C56D0" w:rsidRDefault="001C56D0" w:rsidP="001C56D0">
      <w:pPr>
        <w:pStyle w:val="PL"/>
        <w:rPr>
          <w:lang w:val="fr-FR"/>
        </w:rPr>
      </w:pPr>
      <w:r>
        <w:tab/>
      </w:r>
      <w:r>
        <w:rPr>
          <w:lang w:val="fr-FR"/>
        </w:rPr>
        <w:t>non-Dynamic-PQI</w:t>
      </w:r>
      <w:r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ab/>
        <w:t>NonDynamicPQIDescriptor,</w:t>
      </w:r>
    </w:p>
    <w:p w14:paraId="6B40665D" w14:textId="77777777" w:rsidR="001C56D0" w:rsidRDefault="001C56D0" w:rsidP="001C56D0">
      <w:pPr>
        <w:pStyle w:val="PL"/>
        <w:rPr>
          <w:lang w:val="fr-FR"/>
        </w:rPr>
      </w:pPr>
      <w:r>
        <w:rPr>
          <w:lang w:val="fr-FR"/>
        </w:rPr>
        <w:tab/>
        <w:t>dynamic-PQI</w:t>
      </w:r>
      <w:r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ab/>
        <w:t xml:space="preserve">DynamicPQIDescriptor, </w:t>
      </w:r>
    </w:p>
    <w:p w14:paraId="20A3F466" w14:textId="77777777" w:rsidR="001C56D0" w:rsidRDefault="001C56D0" w:rsidP="001C56D0">
      <w:pPr>
        <w:pStyle w:val="PL"/>
      </w:pPr>
      <w:r>
        <w:rPr>
          <w:lang w:val="fr-FR"/>
        </w:rPr>
        <w:tab/>
      </w:r>
      <w:r>
        <w:t>choice-extension</w:t>
      </w:r>
      <w:r>
        <w:tab/>
      </w:r>
      <w:r>
        <w:tab/>
      </w:r>
      <w:r>
        <w:tab/>
        <w:t>ProtocolIE-SingleContainer { { PC5-QoS-Characteristics-ExtIEs } }</w:t>
      </w:r>
    </w:p>
    <w:p w14:paraId="4CE3B536" w14:textId="77777777" w:rsidR="001C56D0" w:rsidRDefault="001C56D0" w:rsidP="001C56D0">
      <w:pPr>
        <w:pStyle w:val="PL"/>
      </w:pPr>
      <w:r>
        <w:t>}</w:t>
      </w:r>
    </w:p>
    <w:p w14:paraId="56ABAF62" w14:textId="77777777" w:rsidR="001C56D0" w:rsidRDefault="001C56D0" w:rsidP="001C56D0">
      <w:pPr>
        <w:pStyle w:val="PL"/>
      </w:pPr>
    </w:p>
    <w:p w14:paraId="1374297B" w14:textId="77777777" w:rsidR="001C56D0" w:rsidRDefault="001C56D0" w:rsidP="001C56D0">
      <w:pPr>
        <w:pStyle w:val="PL"/>
      </w:pPr>
      <w:r>
        <w:t>PC5-QoS-Characteristics-ExtIEs F1AP-PROTOCOL-IES ::= {</w:t>
      </w:r>
    </w:p>
    <w:p w14:paraId="6A681638" w14:textId="77777777" w:rsidR="001C56D0" w:rsidRDefault="001C56D0" w:rsidP="001C56D0">
      <w:pPr>
        <w:pStyle w:val="PL"/>
      </w:pPr>
      <w:r>
        <w:tab/>
        <w:t>...</w:t>
      </w:r>
    </w:p>
    <w:p w14:paraId="36294793" w14:textId="77777777" w:rsidR="001C56D0" w:rsidRDefault="001C56D0" w:rsidP="001C56D0">
      <w:pPr>
        <w:pStyle w:val="PL"/>
      </w:pPr>
      <w:r>
        <w:lastRenderedPageBreak/>
        <w:t>}</w:t>
      </w:r>
    </w:p>
    <w:p w14:paraId="68AB9516" w14:textId="77777777" w:rsidR="001C56D0" w:rsidRDefault="001C56D0" w:rsidP="001C56D0">
      <w:pPr>
        <w:pStyle w:val="PL"/>
      </w:pPr>
    </w:p>
    <w:p w14:paraId="19836029" w14:textId="77777777" w:rsidR="001C56D0" w:rsidRDefault="001C56D0" w:rsidP="001C56D0">
      <w:pPr>
        <w:pStyle w:val="PL"/>
      </w:pPr>
    </w:p>
    <w:p w14:paraId="600CBF56" w14:textId="77777777" w:rsidR="001C56D0" w:rsidRDefault="001C56D0" w:rsidP="001C56D0">
      <w:pPr>
        <w:pStyle w:val="PL"/>
      </w:pPr>
      <w:r>
        <w:t>PC5QoSParameters</w:t>
      </w:r>
      <w:r>
        <w:tab/>
        <w:t>::= SEQUENCE {</w:t>
      </w:r>
    </w:p>
    <w:p w14:paraId="64153A28" w14:textId="77777777" w:rsidR="001C56D0" w:rsidRDefault="001C56D0" w:rsidP="001C56D0">
      <w:pPr>
        <w:pStyle w:val="PL"/>
      </w:pPr>
      <w:r>
        <w:t xml:space="preserve">    pC5-QoS-Characteristics</w:t>
      </w:r>
      <w:r>
        <w:tab/>
      </w:r>
      <w:r>
        <w:tab/>
      </w:r>
      <w:r>
        <w:tab/>
      </w:r>
      <w:r>
        <w:tab/>
        <w:t>PC5-QoS-Characteristics,</w:t>
      </w:r>
    </w:p>
    <w:p w14:paraId="1D64EA4C" w14:textId="77777777" w:rsidR="001C56D0" w:rsidRDefault="001C56D0" w:rsidP="001C56D0">
      <w:pPr>
        <w:pStyle w:val="PL"/>
      </w:pPr>
      <w:r>
        <w:tab/>
        <w:t>pC5-QoS-Flow-Bit-Rates</w:t>
      </w:r>
      <w:r>
        <w:tab/>
      </w:r>
      <w:r>
        <w:tab/>
      </w:r>
      <w:r>
        <w:tab/>
      </w:r>
      <w:r>
        <w:tab/>
        <w:t>PC5FlowBitRates</w:t>
      </w:r>
      <w:r>
        <w:tab/>
      </w:r>
      <w:r>
        <w:tab/>
      </w:r>
      <w:r>
        <w:tab/>
      </w:r>
      <w:r>
        <w:tab/>
        <w:t>OPTIONAL,</w:t>
      </w:r>
    </w:p>
    <w:p w14:paraId="437D3050" w14:textId="77777777" w:rsidR="001C56D0" w:rsidRDefault="001C56D0" w:rsidP="001C56D0">
      <w:pPr>
        <w:pStyle w:val="PL"/>
        <w:rPr>
          <w:lang w:val="fr-FR"/>
        </w:rPr>
      </w:pPr>
      <w:r>
        <w:tab/>
      </w:r>
      <w:r>
        <w:rPr>
          <w:lang w:val="fr-FR"/>
        </w:rPr>
        <w:t>iE-Extensions</w:t>
      </w:r>
      <w:r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ab/>
        <w:t>ProtocolExtensionContainer { { PC5QoSParameters-ExtIEs } }</w:t>
      </w:r>
      <w:r>
        <w:rPr>
          <w:lang w:val="fr-FR"/>
        </w:rPr>
        <w:tab/>
        <w:t>OPTIONAL,</w:t>
      </w:r>
    </w:p>
    <w:p w14:paraId="34B34A93" w14:textId="77777777" w:rsidR="001C56D0" w:rsidRDefault="001C56D0" w:rsidP="001C56D0">
      <w:pPr>
        <w:pStyle w:val="PL"/>
        <w:rPr>
          <w:lang w:val="fr-FR"/>
        </w:rPr>
      </w:pPr>
      <w:r>
        <w:rPr>
          <w:lang w:val="fr-FR"/>
        </w:rPr>
        <w:tab/>
        <w:t>...</w:t>
      </w:r>
    </w:p>
    <w:p w14:paraId="5D40B740" w14:textId="77777777" w:rsidR="001C56D0" w:rsidRDefault="001C56D0" w:rsidP="001C56D0">
      <w:pPr>
        <w:pStyle w:val="PL"/>
        <w:rPr>
          <w:lang w:val="fr-FR"/>
        </w:rPr>
      </w:pPr>
      <w:r>
        <w:rPr>
          <w:lang w:val="fr-FR"/>
        </w:rPr>
        <w:t>}</w:t>
      </w:r>
    </w:p>
    <w:p w14:paraId="16C307E4" w14:textId="77777777" w:rsidR="001C56D0" w:rsidRDefault="001C56D0" w:rsidP="001C56D0">
      <w:pPr>
        <w:pStyle w:val="PL"/>
        <w:rPr>
          <w:lang w:val="fr-FR"/>
        </w:rPr>
      </w:pPr>
    </w:p>
    <w:p w14:paraId="5312700C" w14:textId="77777777" w:rsidR="001C56D0" w:rsidRDefault="001C56D0" w:rsidP="001C56D0">
      <w:pPr>
        <w:pStyle w:val="PL"/>
        <w:rPr>
          <w:lang w:val="fr-FR"/>
        </w:rPr>
      </w:pPr>
      <w:r>
        <w:rPr>
          <w:lang w:val="fr-FR"/>
        </w:rPr>
        <w:t>PC5QoSParameters-ExtIEs</w:t>
      </w:r>
      <w:r>
        <w:rPr>
          <w:lang w:val="fr-FR"/>
        </w:rPr>
        <w:tab/>
        <w:t>F1AP-PROTOCOL-EXTENSION ::= {</w:t>
      </w:r>
    </w:p>
    <w:p w14:paraId="05615B5F" w14:textId="77777777" w:rsidR="001C56D0" w:rsidRDefault="001C56D0" w:rsidP="001C56D0">
      <w:pPr>
        <w:pStyle w:val="PL"/>
        <w:rPr>
          <w:lang w:val="fr-FR"/>
        </w:rPr>
      </w:pPr>
      <w:r>
        <w:rPr>
          <w:lang w:val="fr-FR"/>
        </w:rPr>
        <w:tab/>
        <w:t>...</w:t>
      </w:r>
    </w:p>
    <w:p w14:paraId="02FB0B48" w14:textId="77777777" w:rsidR="001C56D0" w:rsidRDefault="001C56D0" w:rsidP="001C56D0">
      <w:pPr>
        <w:pStyle w:val="PL"/>
        <w:rPr>
          <w:lang w:val="fr-FR"/>
        </w:rPr>
      </w:pPr>
      <w:r>
        <w:rPr>
          <w:lang w:val="fr-FR"/>
        </w:rPr>
        <w:t>}</w:t>
      </w:r>
    </w:p>
    <w:p w14:paraId="73EC6C5F" w14:textId="77777777" w:rsidR="001C56D0" w:rsidRDefault="001C56D0" w:rsidP="001C56D0">
      <w:pPr>
        <w:pStyle w:val="PL"/>
        <w:rPr>
          <w:lang w:val="fr-FR"/>
        </w:rPr>
      </w:pPr>
    </w:p>
    <w:p w14:paraId="50066097" w14:textId="77777777" w:rsidR="001C56D0" w:rsidRDefault="001C56D0" w:rsidP="001C56D0">
      <w:pPr>
        <w:pStyle w:val="PL"/>
        <w:rPr>
          <w:lang w:val="fr-FR"/>
        </w:rPr>
      </w:pPr>
      <w:r>
        <w:rPr>
          <w:lang w:val="fr-FR"/>
        </w:rPr>
        <w:t>PC5FlowBitRates ::= SEQUENCE {</w:t>
      </w:r>
    </w:p>
    <w:p w14:paraId="1FB456CD" w14:textId="77777777" w:rsidR="001C56D0" w:rsidRDefault="001C56D0" w:rsidP="001C56D0">
      <w:pPr>
        <w:pStyle w:val="PL"/>
        <w:rPr>
          <w:lang w:val="fr-FR"/>
        </w:rPr>
      </w:pPr>
      <w:r>
        <w:rPr>
          <w:lang w:val="fr-FR"/>
        </w:rPr>
        <w:tab/>
        <w:t>guaranteedFlowBitRate</w:t>
      </w:r>
      <w:r>
        <w:rPr>
          <w:lang w:val="fr-FR"/>
        </w:rPr>
        <w:tab/>
      </w:r>
      <w:r>
        <w:rPr>
          <w:lang w:val="fr-FR"/>
        </w:rPr>
        <w:tab/>
        <w:t>BitRate,</w:t>
      </w:r>
    </w:p>
    <w:p w14:paraId="6472B70F" w14:textId="77777777" w:rsidR="001C56D0" w:rsidRDefault="001C56D0" w:rsidP="001C56D0">
      <w:pPr>
        <w:pStyle w:val="PL"/>
        <w:rPr>
          <w:lang w:val="fr-FR"/>
        </w:rPr>
      </w:pPr>
      <w:r>
        <w:rPr>
          <w:lang w:val="fr-FR"/>
        </w:rPr>
        <w:tab/>
        <w:t>maximumFlowBitRate</w:t>
      </w:r>
      <w:r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ab/>
        <w:t>BitRate,</w:t>
      </w:r>
    </w:p>
    <w:p w14:paraId="1FE5AA52" w14:textId="77777777" w:rsidR="001C56D0" w:rsidRDefault="001C56D0" w:rsidP="001C56D0">
      <w:pPr>
        <w:pStyle w:val="PL"/>
        <w:rPr>
          <w:lang w:val="fr-FR"/>
        </w:rPr>
      </w:pPr>
      <w:r>
        <w:rPr>
          <w:lang w:val="fr-FR"/>
        </w:rPr>
        <w:tab/>
        <w:t>iE-Extensions</w:t>
      </w:r>
      <w:r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ab/>
        <w:t>ProtocolExtensionContainer { { PC5FlowBitRates-ExtIEs } }</w:t>
      </w:r>
      <w:r>
        <w:rPr>
          <w:lang w:val="fr-FR"/>
        </w:rPr>
        <w:tab/>
        <w:t>OPTIONAL,</w:t>
      </w:r>
    </w:p>
    <w:p w14:paraId="48C3C688" w14:textId="77777777" w:rsidR="001C56D0" w:rsidRDefault="001C56D0" w:rsidP="001C56D0">
      <w:pPr>
        <w:pStyle w:val="PL"/>
        <w:rPr>
          <w:lang w:val="fr-FR"/>
        </w:rPr>
      </w:pPr>
      <w:r>
        <w:rPr>
          <w:lang w:val="fr-FR"/>
        </w:rPr>
        <w:tab/>
        <w:t>...</w:t>
      </w:r>
    </w:p>
    <w:p w14:paraId="19A438D5" w14:textId="77777777" w:rsidR="001C56D0" w:rsidRDefault="001C56D0" w:rsidP="001C56D0">
      <w:pPr>
        <w:pStyle w:val="PL"/>
        <w:rPr>
          <w:lang w:val="fr-FR"/>
        </w:rPr>
      </w:pPr>
      <w:r>
        <w:rPr>
          <w:lang w:val="fr-FR"/>
        </w:rPr>
        <w:t>}</w:t>
      </w:r>
    </w:p>
    <w:p w14:paraId="4C250CA9" w14:textId="77777777" w:rsidR="001C56D0" w:rsidRDefault="001C56D0" w:rsidP="001C56D0">
      <w:pPr>
        <w:pStyle w:val="PL"/>
        <w:rPr>
          <w:lang w:val="fr-FR"/>
        </w:rPr>
      </w:pPr>
    </w:p>
    <w:p w14:paraId="44637B99" w14:textId="77777777" w:rsidR="001C56D0" w:rsidRDefault="001C56D0" w:rsidP="001C56D0">
      <w:pPr>
        <w:pStyle w:val="PL"/>
        <w:rPr>
          <w:lang w:val="fr-FR"/>
        </w:rPr>
      </w:pPr>
      <w:r>
        <w:rPr>
          <w:lang w:val="fr-FR"/>
        </w:rPr>
        <w:t>PC5FlowBitRates-ExtIEs</w:t>
      </w:r>
      <w:r>
        <w:rPr>
          <w:lang w:val="fr-FR"/>
        </w:rPr>
        <w:tab/>
        <w:t>F1AP-PROTOCOL-EXTENSION ::= {</w:t>
      </w:r>
    </w:p>
    <w:p w14:paraId="37896C02" w14:textId="77777777" w:rsidR="001C56D0" w:rsidRDefault="001C56D0" w:rsidP="001C56D0">
      <w:pPr>
        <w:pStyle w:val="PL"/>
        <w:rPr>
          <w:lang w:val="fr-FR"/>
        </w:rPr>
      </w:pPr>
      <w:r>
        <w:rPr>
          <w:lang w:val="fr-FR"/>
        </w:rPr>
        <w:tab/>
        <w:t>...</w:t>
      </w:r>
    </w:p>
    <w:p w14:paraId="2E0150E2" w14:textId="77777777" w:rsidR="001C56D0" w:rsidRDefault="001C56D0" w:rsidP="001C56D0">
      <w:pPr>
        <w:pStyle w:val="PL"/>
        <w:rPr>
          <w:lang w:val="fr-FR"/>
        </w:rPr>
      </w:pPr>
      <w:r>
        <w:rPr>
          <w:lang w:val="fr-FR"/>
        </w:rPr>
        <w:t>}</w:t>
      </w:r>
    </w:p>
    <w:p w14:paraId="0388C4DF" w14:textId="77777777" w:rsidR="001C56D0" w:rsidRDefault="001C56D0" w:rsidP="001C56D0">
      <w:pPr>
        <w:pStyle w:val="PL"/>
        <w:rPr>
          <w:lang w:val="fr-FR"/>
        </w:rPr>
      </w:pPr>
    </w:p>
    <w:p w14:paraId="30F55F87" w14:textId="77777777" w:rsidR="001C56D0" w:rsidRDefault="001C56D0" w:rsidP="001C56D0">
      <w:pPr>
        <w:pStyle w:val="PL"/>
        <w:rPr>
          <w:rFonts w:eastAsia="仿宋"/>
          <w:lang w:val="fr-FR"/>
        </w:rPr>
      </w:pPr>
      <w:r>
        <w:rPr>
          <w:lang w:val="fr-FR"/>
        </w:rPr>
        <w:t>PC5</w:t>
      </w:r>
      <w:r>
        <w:rPr>
          <w:rFonts w:eastAsia="仿宋"/>
          <w:lang w:val="fr-FR"/>
        </w:rPr>
        <w:t xml:space="preserve">RLCChannelID ::= INTEGER (1..512, ...) </w:t>
      </w:r>
    </w:p>
    <w:p w14:paraId="505E8094" w14:textId="77777777" w:rsidR="001C56D0" w:rsidRDefault="001C56D0" w:rsidP="001C56D0">
      <w:pPr>
        <w:pStyle w:val="PL"/>
        <w:rPr>
          <w:rFonts w:eastAsia="Times New Roman"/>
          <w:lang w:val="fr-FR"/>
        </w:rPr>
      </w:pPr>
    </w:p>
    <w:p w14:paraId="547792FE" w14:textId="77777777" w:rsidR="001C56D0" w:rsidRDefault="001C56D0" w:rsidP="001C56D0">
      <w:pPr>
        <w:pStyle w:val="PL"/>
        <w:rPr>
          <w:lang w:val="fr-FR"/>
        </w:rPr>
      </w:pPr>
      <w:r>
        <w:rPr>
          <w:lang w:val="fr-FR"/>
        </w:rPr>
        <w:t>PC5RLCChannelQoSInformation ::= CHOICE {</w:t>
      </w:r>
    </w:p>
    <w:p w14:paraId="0A4F0354" w14:textId="77777777" w:rsidR="001C56D0" w:rsidRDefault="001C56D0" w:rsidP="001C56D0">
      <w:pPr>
        <w:pStyle w:val="PL"/>
        <w:rPr>
          <w:lang w:val="fr-FR"/>
        </w:rPr>
      </w:pPr>
      <w:r>
        <w:rPr>
          <w:lang w:val="fr-FR"/>
        </w:rPr>
        <w:tab/>
        <w:t>pC5RLCChannelQoS</w:t>
      </w:r>
      <w:r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ab/>
        <w:t>QoSFlowLevelQoSParameters,</w:t>
      </w:r>
    </w:p>
    <w:p w14:paraId="143F53F5" w14:textId="77777777" w:rsidR="001C56D0" w:rsidRDefault="001C56D0" w:rsidP="001C56D0">
      <w:pPr>
        <w:pStyle w:val="PL"/>
        <w:rPr>
          <w:lang w:val="fr-FR"/>
        </w:rPr>
      </w:pPr>
      <w:r>
        <w:rPr>
          <w:lang w:val="fr-FR"/>
        </w:rPr>
        <w:tab/>
        <w:t>pC5ControlPlaneTrafficType</w:t>
      </w:r>
      <w:r>
        <w:rPr>
          <w:lang w:val="fr-FR"/>
        </w:rPr>
        <w:tab/>
      </w:r>
      <w:r>
        <w:rPr>
          <w:lang w:val="fr-FR"/>
        </w:rPr>
        <w:tab/>
        <w:t>ENUMERATED {srb1,srb2,...},</w:t>
      </w:r>
    </w:p>
    <w:p w14:paraId="5C849872" w14:textId="77777777" w:rsidR="001C56D0" w:rsidRDefault="001C56D0" w:rsidP="001C56D0">
      <w:pPr>
        <w:pStyle w:val="PL"/>
        <w:rPr>
          <w:lang w:val="fr-FR"/>
        </w:rPr>
      </w:pPr>
      <w:r>
        <w:rPr>
          <w:lang w:val="fr-FR"/>
        </w:rPr>
        <w:tab/>
        <w:t>choice-extension</w:t>
      </w:r>
      <w:r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ab/>
        <w:t>ProtocolIE-SingleContainer { { PC5RLCChannelQoSInformation-ExtIEs} }</w:t>
      </w:r>
    </w:p>
    <w:p w14:paraId="65D94153" w14:textId="77777777" w:rsidR="001C56D0" w:rsidRDefault="001C56D0" w:rsidP="001C56D0">
      <w:pPr>
        <w:pStyle w:val="PL"/>
        <w:rPr>
          <w:rFonts w:eastAsia="仿宋"/>
          <w:lang w:val="fr-FR"/>
        </w:rPr>
      </w:pPr>
      <w:r>
        <w:rPr>
          <w:lang w:val="fr-FR"/>
        </w:rPr>
        <w:t>}</w:t>
      </w:r>
    </w:p>
    <w:p w14:paraId="5AAC0D47" w14:textId="77777777" w:rsidR="001C56D0" w:rsidRDefault="001C56D0" w:rsidP="001C56D0">
      <w:pPr>
        <w:pStyle w:val="PL"/>
        <w:rPr>
          <w:rFonts w:eastAsia="Times New Roman"/>
          <w:lang w:val="fr-FR"/>
        </w:rPr>
      </w:pPr>
    </w:p>
    <w:p w14:paraId="15864DDD" w14:textId="77777777" w:rsidR="001C56D0" w:rsidRDefault="001C56D0" w:rsidP="001C56D0">
      <w:pPr>
        <w:pStyle w:val="PL"/>
        <w:rPr>
          <w:lang w:val="fr-FR"/>
        </w:rPr>
      </w:pPr>
      <w:r>
        <w:rPr>
          <w:lang w:val="fr-FR"/>
        </w:rPr>
        <w:t>PC5RLCChannelQoSInformation-ExtIEs F1AP-PROTOCOL-IES ::= {</w:t>
      </w:r>
    </w:p>
    <w:p w14:paraId="5C65CE6E" w14:textId="77777777" w:rsidR="001C56D0" w:rsidRDefault="001C56D0" w:rsidP="001C56D0">
      <w:pPr>
        <w:pStyle w:val="PL"/>
      </w:pPr>
      <w:bookmarkStart w:id="3480" w:name="_Hlk160526646"/>
      <w:r>
        <w:rPr>
          <w:lang w:val="fr-FR"/>
        </w:rPr>
        <w:tab/>
      </w:r>
      <w:r>
        <w:t>{</w:t>
      </w:r>
      <w:r>
        <w:tab/>
        <w:t>ID id-</w:t>
      </w:r>
      <w:r>
        <w:rPr>
          <w:rFonts w:eastAsia="Tahoma" w:cs="Arial"/>
          <w:lang w:eastAsia="zh-CN"/>
        </w:rPr>
        <w:t>U2URLCChannelQoS</w:t>
      </w:r>
      <w:r>
        <w:tab/>
      </w:r>
      <w:r>
        <w:tab/>
        <w:t>CRITICALITY reject TYPE PC5QoSParameters</w:t>
      </w:r>
      <w:r>
        <w:tab/>
      </w:r>
      <w:r>
        <w:tab/>
        <w:t>PRESENCE mandatory},</w:t>
      </w:r>
    </w:p>
    <w:bookmarkEnd w:id="3480"/>
    <w:p w14:paraId="48AD462D" w14:textId="77777777" w:rsidR="001C56D0" w:rsidRDefault="001C56D0" w:rsidP="001C56D0">
      <w:pPr>
        <w:pStyle w:val="PL"/>
      </w:pPr>
      <w:r>
        <w:tab/>
      </w:r>
    </w:p>
    <w:p w14:paraId="3A69FB9F" w14:textId="77777777" w:rsidR="001C56D0" w:rsidRDefault="001C56D0" w:rsidP="001C56D0">
      <w:pPr>
        <w:pStyle w:val="PL"/>
      </w:pPr>
      <w:r>
        <w:tab/>
        <w:t>...</w:t>
      </w:r>
    </w:p>
    <w:p w14:paraId="0EE6E359" w14:textId="77777777" w:rsidR="001C56D0" w:rsidRDefault="001C56D0" w:rsidP="001C56D0">
      <w:pPr>
        <w:pStyle w:val="PL"/>
      </w:pPr>
      <w:r>
        <w:t>}</w:t>
      </w:r>
    </w:p>
    <w:p w14:paraId="4AAC85FA" w14:textId="77777777" w:rsidR="001C56D0" w:rsidRDefault="001C56D0" w:rsidP="001C56D0">
      <w:pPr>
        <w:pStyle w:val="PL"/>
      </w:pPr>
    </w:p>
    <w:p w14:paraId="579CADF2" w14:textId="77777777" w:rsidR="001C56D0" w:rsidRDefault="001C56D0" w:rsidP="001C56D0">
      <w:pPr>
        <w:pStyle w:val="PL"/>
      </w:pPr>
      <w:r>
        <w:t>PC5RLCChannel</w:t>
      </w:r>
      <w:r>
        <w:rPr>
          <w:snapToGrid w:val="0"/>
          <w:lang w:eastAsia="zh-CN"/>
        </w:rPr>
        <w:t>ToBe</w:t>
      </w:r>
      <w:r>
        <w:t>SetupList ::= SEQUENCE (SIZE(1.. maxnoof</w:t>
      </w:r>
      <w:r>
        <w:rPr>
          <w:lang w:eastAsia="zh-CN"/>
        </w:rPr>
        <w:t>PC5</w:t>
      </w:r>
      <w:r>
        <w:t>RLCChannels)) OF PC5RLCChannel</w:t>
      </w:r>
      <w:r>
        <w:rPr>
          <w:snapToGrid w:val="0"/>
          <w:lang w:eastAsia="zh-CN"/>
        </w:rPr>
        <w:t>ToBe</w:t>
      </w:r>
      <w:r>
        <w:t>SetupItem</w:t>
      </w:r>
    </w:p>
    <w:p w14:paraId="30CA0CDC" w14:textId="77777777" w:rsidR="001C56D0" w:rsidRDefault="001C56D0" w:rsidP="001C56D0">
      <w:pPr>
        <w:pStyle w:val="PL"/>
      </w:pPr>
    </w:p>
    <w:p w14:paraId="525C15A2" w14:textId="77777777" w:rsidR="001C56D0" w:rsidRDefault="001C56D0" w:rsidP="001C56D0">
      <w:pPr>
        <w:pStyle w:val="PL"/>
      </w:pPr>
      <w:r>
        <w:t>PC5RLCChannelToBeSetupItem ::= SEQUENCE {</w:t>
      </w:r>
    </w:p>
    <w:p w14:paraId="31B6CD28" w14:textId="77777777" w:rsidR="001C56D0" w:rsidRDefault="001C56D0" w:rsidP="001C56D0">
      <w:pPr>
        <w:pStyle w:val="PL"/>
      </w:pPr>
      <w:r>
        <w:tab/>
        <w:t>pC5RLCChannelID</w:t>
      </w:r>
      <w:r>
        <w:tab/>
      </w:r>
      <w:r>
        <w:tab/>
      </w:r>
      <w:r>
        <w:tab/>
      </w:r>
      <w:r>
        <w:tab/>
      </w:r>
      <w:r>
        <w:tab/>
        <w:t>PC5</w:t>
      </w:r>
      <w:r>
        <w:rPr>
          <w:rFonts w:eastAsia="仿宋"/>
        </w:rPr>
        <w:t>RLCChannelID</w:t>
      </w:r>
      <w:r>
        <w:t>,</w:t>
      </w:r>
    </w:p>
    <w:p w14:paraId="4CE9412F" w14:textId="77777777" w:rsidR="001C56D0" w:rsidRDefault="001C56D0" w:rsidP="001C56D0">
      <w:pPr>
        <w:pStyle w:val="PL"/>
      </w:pPr>
      <w:r>
        <w:tab/>
        <w:t>remoteUELocalID</w:t>
      </w:r>
      <w:r>
        <w:tab/>
      </w:r>
      <w:r>
        <w:tab/>
      </w:r>
      <w:r>
        <w:tab/>
      </w:r>
      <w:r>
        <w:tab/>
      </w:r>
      <w:r>
        <w:tab/>
        <w:t>RemoteUELocalID</w:t>
      </w:r>
      <w:r>
        <w:tab/>
      </w:r>
      <w:r>
        <w:tab/>
      </w:r>
      <w:r>
        <w:tab/>
        <w:t>OPTIONAL,</w:t>
      </w:r>
    </w:p>
    <w:p w14:paraId="2B76971F" w14:textId="77777777" w:rsidR="001C56D0" w:rsidRDefault="001C56D0" w:rsidP="001C56D0">
      <w:pPr>
        <w:pStyle w:val="PL"/>
      </w:pPr>
      <w:r>
        <w:tab/>
        <w:t>pC5RLCChannelQoSInformation</w:t>
      </w:r>
      <w:r>
        <w:tab/>
      </w:r>
      <w:r>
        <w:tab/>
        <w:t>PC5RLCChannelQoSInformation,</w:t>
      </w:r>
    </w:p>
    <w:p w14:paraId="7F903B14" w14:textId="77777777" w:rsidR="001C56D0" w:rsidRDefault="001C56D0" w:rsidP="001C56D0">
      <w:pPr>
        <w:pStyle w:val="PL"/>
      </w:pPr>
      <w:r>
        <w:tab/>
        <w:t>rLCMode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RLCMode,</w:t>
      </w:r>
    </w:p>
    <w:p w14:paraId="5B375EA8" w14:textId="77777777" w:rsidR="001C56D0" w:rsidRDefault="001C56D0" w:rsidP="001C56D0">
      <w:pPr>
        <w:pStyle w:val="PL"/>
      </w:pPr>
      <w:r>
        <w:tab/>
        <w:t>iE-Extensions</w:t>
      </w:r>
      <w:r>
        <w:tab/>
      </w:r>
      <w:r>
        <w:tab/>
      </w:r>
      <w:r>
        <w:tab/>
      </w:r>
      <w:r>
        <w:tab/>
      </w:r>
      <w:r>
        <w:tab/>
        <w:t>ProtocolExtensionContainer { { PC5RLCChannelToBeSetupItem-ExtIEs } }</w:t>
      </w:r>
      <w:r>
        <w:tab/>
        <w:t>OPTIONAL,</w:t>
      </w:r>
    </w:p>
    <w:p w14:paraId="76373E8D" w14:textId="77777777" w:rsidR="001C56D0" w:rsidRDefault="001C56D0" w:rsidP="001C56D0">
      <w:pPr>
        <w:pStyle w:val="PL"/>
      </w:pPr>
      <w:r>
        <w:tab/>
        <w:t>...</w:t>
      </w:r>
    </w:p>
    <w:p w14:paraId="40679A2A" w14:textId="77777777" w:rsidR="001C56D0" w:rsidRDefault="001C56D0" w:rsidP="001C56D0">
      <w:pPr>
        <w:pStyle w:val="PL"/>
      </w:pPr>
      <w:r>
        <w:t>}</w:t>
      </w:r>
    </w:p>
    <w:p w14:paraId="6192094F" w14:textId="77777777" w:rsidR="001C56D0" w:rsidRDefault="001C56D0" w:rsidP="001C56D0">
      <w:pPr>
        <w:pStyle w:val="PL"/>
      </w:pPr>
    </w:p>
    <w:p w14:paraId="3A7C038D" w14:textId="77777777" w:rsidR="001C56D0" w:rsidRDefault="001C56D0" w:rsidP="001C56D0">
      <w:pPr>
        <w:pStyle w:val="PL"/>
      </w:pPr>
      <w:r>
        <w:t>PC5RLCChannelToBeSetupItem-ExtIEs</w:t>
      </w:r>
      <w:r>
        <w:tab/>
        <w:t>F1AP-PROTOCOL-EXTENSION ::= {</w:t>
      </w:r>
    </w:p>
    <w:p w14:paraId="42A1089F" w14:textId="77777777" w:rsidR="001C56D0" w:rsidRDefault="001C56D0" w:rsidP="001C56D0">
      <w:pPr>
        <w:pStyle w:val="PL"/>
      </w:pPr>
      <w:r>
        <w:rPr>
          <w:snapToGrid w:val="0"/>
        </w:rPr>
        <w:tab/>
      </w:r>
      <w:r>
        <w:t>{ ID id-PeerUE-ID</w:t>
      </w:r>
      <w:r>
        <w:tab/>
      </w:r>
      <w:r>
        <w:tab/>
        <w:t>CRITICALITY reject</w:t>
      </w:r>
      <w:r>
        <w:tab/>
      </w:r>
      <w:r>
        <w:tab/>
        <w:t>EXTENSION BIT STRING (SIZE (24))</w:t>
      </w:r>
      <w:r>
        <w:tab/>
      </w:r>
      <w:r>
        <w:tab/>
        <w:t>PRESENCE optional },</w:t>
      </w:r>
    </w:p>
    <w:p w14:paraId="36D491C8" w14:textId="77777777" w:rsidR="001C56D0" w:rsidRDefault="001C56D0" w:rsidP="001C56D0">
      <w:pPr>
        <w:pStyle w:val="PL"/>
      </w:pPr>
      <w:r>
        <w:tab/>
        <w:t>...</w:t>
      </w:r>
    </w:p>
    <w:p w14:paraId="13E96D37" w14:textId="77777777" w:rsidR="001C56D0" w:rsidRDefault="001C56D0" w:rsidP="001C56D0">
      <w:pPr>
        <w:pStyle w:val="PL"/>
      </w:pPr>
      <w:r>
        <w:t>}</w:t>
      </w:r>
    </w:p>
    <w:p w14:paraId="7D0F9C5C" w14:textId="77777777" w:rsidR="001C56D0" w:rsidRDefault="001C56D0" w:rsidP="001C56D0">
      <w:pPr>
        <w:pStyle w:val="PL"/>
      </w:pPr>
    </w:p>
    <w:p w14:paraId="5AEE7D44" w14:textId="77777777" w:rsidR="001C56D0" w:rsidRDefault="001C56D0" w:rsidP="001C56D0">
      <w:pPr>
        <w:pStyle w:val="PL"/>
      </w:pPr>
      <w:r>
        <w:t>PC5RLCChannelToBeModifiedList ::= SEQUENCE (SIZE(1.. maxnoof</w:t>
      </w:r>
      <w:r>
        <w:rPr>
          <w:lang w:eastAsia="zh-CN"/>
        </w:rPr>
        <w:t>PC5</w:t>
      </w:r>
      <w:r>
        <w:t>RLCChannels)) OF PC5RLCChannelToBeModifiedItem</w:t>
      </w:r>
    </w:p>
    <w:p w14:paraId="0A487FAF" w14:textId="77777777" w:rsidR="001C56D0" w:rsidRDefault="001C56D0" w:rsidP="001C56D0">
      <w:pPr>
        <w:pStyle w:val="PL"/>
      </w:pPr>
    </w:p>
    <w:p w14:paraId="1A571838" w14:textId="77777777" w:rsidR="001C56D0" w:rsidRDefault="001C56D0" w:rsidP="001C56D0">
      <w:pPr>
        <w:pStyle w:val="PL"/>
      </w:pPr>
      <w:r>
        <w:t>PC5RLCChannelToBeModifiedItem ::= SEQUENCE {</w:t>
      </w:r>
    </w:p>
    <w:p w14:paraId="1A48E64D" w14:textId="77777777" w:rsidR="001C56D0" w:rsidRDefault="001C56D0" w:rsidP="001C56D0">
      <w:pPr>
        <w:pStyle w:val="PL"/>
      </w:pPr>
      <w:r>
        <w:tab/>
        <w:t>pC5RLCChannelID</w:t>
      </w:r>
      <w:r>
        <w:tab/>
      </w:r>
      <w:r>
        <w:tab/>
      </w:r>
      <w:r>
        <w:tab/>
      </w:r>
      <w:r>
        <w:tab/>
      </w:r>
      <w:r>
        <w:tab/>
        <w:t>PC5</w:t>
      </w:r>
      <w:r>
        <w:rPr>
          <w:rFonts w:eastAsia="仿宋"/>
        </w:rPr>
        <w:t>RLCChannelID</w:t>
      </w:r>
      <w:r>
        <w:t>,</w:t>
      </w:r>
    </w:p>
    <w:p w14:paraId="79B7D629" w14:textId="77777777" w:rsidR="001C56D0" w:rsidRDefault="001C56D0" w:rsidP="001C56D0">
      <w:pPr>
        <w:pStyle w:val="PL"/>
      </w:pPr>
      <w:r>
        <w:tab/>
        <w:t>remoteUELocalID</w:t>
      </w:r>
      <w:r>
        <w:tab/>
      </w:r>
      <w:r>
        <w:tab/>
      </w:r>
      <w:r>
        <w:tab/>
      </w:r>
      <w:r>
        <w:tab/>
      </w:r>
      <w:r>
        <w:tab/>
        <w:t>RemoteUELocalID</w:t>
      </w:r>
      <w:r>
        <w:tab/>
      </w:r>
      <w:r>
        <w:tab/>
      </w:r>
      <w:r>
        <w:tab/>
        <w:t>OPTIONAL,</w:t>
      </w:r>
    </w:p>
    <w:p w14:paraId="1C9FD9F5" w14:textId="77777777" w:rsidR="001C56D0" w:rsidRDefault="001C56D0" w:rsidP="001C56D0">
      <w:pPr>
        <w:pStyle w:val="PL"/>
      </w:pPr>
      <w:r>
        <w:tab/>
        <w:t>pC5RLCChannelQoSInformation</w:t>
      </w:r>
      <w:r>
        <w:tab/>
      </w:r>
      <w:r>
        <w:tab/>
        <w:t>PC5RLCChannelQoSInformation</w:t>
      </w:r>
      <w:r>
        <w:tab/>
      </w:r>
      <w:r>
        <w:tab/>
      </w:r>
      <w:r>
        <w:tab/>
        <w:t>OPTIONAL,</w:t>
      </w:r>
    </w:p>
    <w:p w14:paraId="3B79579B" w14:textId="77777777" w:rsidR="001C56D0" w:rsidRDefault="001C56D0" w:rsidP="001C56D0">
      <w:pPr>
        <w:pStyle w:val="PL"/>
      </w:pPr>
      <w:r>
        <w:tab/>
        <w:t>rLCMode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RLCMode</w:t>
      </w:r>
      <w:r>
        <w:tab/>
      </w:r>
      <w:r>
        <w:tab/>
      </w:r>
      <w:r>
        <w:tab/>
        <w:t>OPTIONAL,</w:t>
      </w:r>
    </w:p>
    <w:p w14:paraId="3922B9B7" w14:textId="77777777" w:rsidR="001C56D0" w:rsidRDefault="001C56D0" w:rsidP="001C56D0">
      <w:pPr>
        <w:pStyle w:val="PL"/>
      </w:pPr>
      <w:r>
        <w:tab/>
        <w:t>iE-Extensions</w:t>
      </w:r>
      <w:r>
        <w:tab/>
      </w:r>
      <w:r>
        <w:tab/>
      </w:r>
      <w:r>
        <w:tab/>
      </w:r>
      <w:r>
        <w:tab/>
      </w:r>
      <w:r>
        <w:tab/>
        <w:t>ProtocolExtensionContainer { { PC5RLCChannelToBeModifiedItem-ExtIEs } }</w:t>
      </w:r>
      <w:r>
        <w:tab/>
        <w:t>OPTIONAL,</w:t>
      </w:r>
    </w:p>
    <w:p w14:paraId="043B643F" w14:textId="77777777" w:rsidR="001C56D0" w:rsidRDefault="001C56D0" w:rsidP="001C56D0">
      <w:pPr>
        <w:pStyle w:val="PL"/>
      </w:pPr>
      <w:r>
        <w:tab/>
        <w:t>...</w:t>
      </w:r>
    </w:p>
    <w:p w14:paraId="7581724A" w14:textId="77777777" w:rsidR="001C56D0" w:rsidRDefault="001C56D0" w:rsidP="001C56D0">
      <w:pPr>
        <w:pStyle w:val="PL"/>
      </w:pPr>
      <w:r>
        <w:t>}</w:t>
      </w:r>
    </w:p>
    <w:p w14:paraId="020A83F0" w14:textId="77777777" w:rsidR="001C56D0" w:rsidRDefault="001C56D0" w:rsidP="001C56D0">
      <w:pPr>
        <w:pStyle w:val="PL"/>
      </w:pPr>
    </w:p>
    <w:p w14:paraId="687435D3" w14:textId="77777777" w:rsidR="001C56D0" w:rsidRDefault="001C56D0" w:rsidP="001C56D0">
      <w:pPr>
        <w:pStyle w:val="PL"/>
      </w:pPr>
      <w:r>
        <w:t>PC5RLCChannelToBeModifiedItem-ExtIEs</w:t>
      </w:r>
      <w:r>
        <w:tab/>
        <w:t>F1AP-PROTOCOL-EXTENSION ::= {</w:t>
      </w:r>
    </w:p>
    <w:p w14:paraId="4D41BCDD" w14:textId="77777777" w:rsidR="001C56D0" w:rsidRDefault="001C56D0" w:rsidP="001C56D0">
      <w:pPr>
        <w:pStyle w:val="PL"/>
      </w:pPr>
      <w:r>
        <w:tab/>
        <w:t>...</w:t>
      </w:r>
    </w:p>
    <w:p w14:paraId="6DF759A0" w14:textId="77777777" w:rsidR="001C56D0" w:rsidRDefault="001C56D0" w:rsidP="001C56D0">
      <w:pPr>
        <w:pStyle w:val="PL"/>
      </w:pPr>
      <w:r>
        <w:t>}</w:t>
      </w:r>
    </w:p>
    <w:p w14:paraId="45364C2E" w14:textId="77777777" w:rsidR="001C56D0" w:rsidRDefault="001C56D0" w:rsidP="001C56D0">
      <w:pPr>
        <w:pStyle w:val="PL"/>
      </w:pPr>
    </w:p>
    <w:p w14:paraId="4F1560B2" w14:textId="77777777" w:rsidR="001C56D0" w:rsidRDefault="001C56D0" w:rsidP="001C56D0">
      <w:pPr>
        <w:pStyle w:val="PL"/>
      </w:pPr>
      <w:r>
        <w:t>PC5RLCChannelToBeReleasedList ::= SEQUENCE (SIZE(1.. maxnoof</w:t>
      </w:r>
      <w:r>
        <w:rPr>
          <w:lang w:eastAsia="zh-CN"/>
        </w:rPr>
        <w:t>PC5</w:t>
      </w:r>
      <w:r>
        <w:t>RLCChannels)) OF PC5RLCChannelToBeReleasedItem</w:t>
      </w:r>
    </w:p>
    <w:p w14:paraId="022B5A4B" w14:textId="77777777" w:rsidR="001C56D0" w:rsidRDefault="001C56D0" w:rsidP="001C56D0">
      <w:pPr>
        <w:pStyle w:val="PL"/>
      </w:pPr>
    </w:p>
    <w:p w14:paraId="5433A99D" w14:textId="77777777" w:rsidR="001C56D0" w:rsidRDefault="001C56D0" w:rsidP="001C56D0">
      <w:pPr>
        <w:pStyle w:val="PL"/>
      </w:pPr>
      <w:r>
        <w:t>PC5RLCChannelToBeReleasedItem ::= SEQUENCE {</w:t>
      </w:r>
    </w:p>
    <w:p w14:paraId="5CFED8FB" w14:textId="77777777" w:rsidR="001C56D0" w:rsidRDefault="001C56D0" w:rsidP="001C56D0">
      <w:pPr>
        <w:pStyle w:val="PL"/>
      </w:pPr>
      <w:r>
        <w:tab/>
        <w:t>pC5RLCChannelID</w:t>
      </w:r>
      <w:r>
        <w:tab/>
      </w:r>
      <w:r>
        <w:tab/>
      </w:r>
      <w:r>
        <w:tab/>
      </w:r>
      <w:r>
        <w:tab/>
      </w:r>
      <w:r>
        <w:tab/>
        <w:t>PC5</w:t>
      </w:r>
      <w:r>
        <w:rPr>
          <w:rFonts w:eastAsia="仿宋"/>
        </w:rPr>
        <w:t>RLCChannelID</w:t>
      </w:r>
      <w:r>
        <w:t>,</w:t>
      </w:r>
    </w:p>
    <w:p w14:paraId="37D70A13" w14:textId="77777777" w:rsidR="001C56D0" w:rsidRDefault="001C56D0" w:rsidP="001C56D0">
      <w:pPr>
        <w:pStyle w:val="PL"/>
      </w:pPr>
      <w:r>
        <w:tab/>
        <w:t>remoteUELocalID</w:t>
      </w:r>
      <w:r>
        <w:tab/>
      </w:r>
      <w:r>
        <w:tab/>
      </w:r>
      <w:r>
        <w:tab/>
      </w:r>
      <w:r>
        <w:tab/>
      </w:r>
      <w:r>
        <w:tab/>
        <w:t>RemoteUELocalID</w:t>
      </w:r>
      <w:r>
        <w:tab/>
      </w:r>
      <w:r>
        <w:tab/>
      </w:r>
      <w:r>
        <w:tab/>
        <w:t>OPTIONAL,</w:t>
      </w:r>
    </w:p>
    <w:p w14:paraId="4FAA3C2A" w14:textId="77777777" w:rsidR="001C56D0" w:rsidRDefault="001C56D0" w:rsidP="001C56D0">
      <w:pPr>
        <w:pStyle w:val="PL"/>
      </w:pPr>
      <w:r>
        <w:tab/>
        <w:t>iE-Extensions</w:t>
      </w:r>
      <w:r>
        <w:tab/>
      </w:r>
      <w:r>
        <w:tab/>
      </w:r>
      <w:r>
        <w:tab/>
      </w:r>
      <w:r>
        <w:tab/>
      </w:r>
      <w:r>
        <w:tab/>
        <w:t>ProtocolExtensionContainer { { PC5RLCChannelToBeReleasedItem-ExtIEs } }</w:t>
      </w:r>
      <w:r>
        <w:tab/>
        <w:t>OPTIONAL,</w:t>
      </w:r>
    </w:p>
    <w:p w14:paraId="50D2F91D" w14:textId="77777777" w:rsidR="001C56D0" w:rsidRDefault="001C56D0" w:rsidP="001C56D0">
      <w:pPr>
        <w:pStyle w:val="PL"/>
      </w:pPr>
      <w:r>
        <w:tab/>
        <w:t>...</w:t>
      </w:r>
    </w:p>
    <w:p w14:paraId="48ABAFEA" w14:textId="77777777" w:rsidR="001C56D0" w:rsidRDefault="001C56D0" w:rsidP="001C56D0">
      <w:pPr>
        <w:pStyle w:val="PL"/>
      </w:pPr>
      <w:r>
        <w:t>}</w:t>
      </w:r>
    </w:p>
    <w:p w14:paraId="7D8890CD" w14:textId="77777777" w:rsidR="001C56D0" w:rsidRDefault="001C56D0" w:rsidP="001C56D0">
      <w:pPr>
        <w:pStyle w:val="PL"/>
      </w:pPr>
    </w:p>
    <w:p w14:paraId="7B27FEC8" w14:textId="77777777" w:rsidR="001C56D0" w:rsidRDefault="001C56D0" w:rsidP="001C56D0">
      <w:pPr>
        <w:pStyle w:val="PL"/>
      </w:pPr>
      <w:r>
        <w:t>PC5RLCChannelToBeReleasedItem-ExtIEs</w:t>
      </w:r>
      <w:r>
        <w:tab/>
        <w:t>F1AP-PROTOCOL-EXTENSION ::= {</w:t>
      </w:r>
    </w:p>
    <w:p w14:paraId="486637AA" w14:textId="77777777" w:rsidR="001C56D0" w:rsidRDefault="001C56D0" w:rsidP="001C56D0">
      <w:pPr>
        <w:pStyle w:val="PL"/>
      </w:pPr>
      <w:r>
        <w:tab/>
        <w:t>...</w:t>
      </w:r>
    </w:p>
    <w:p w14:paraId="14725C16" w14:textId="77777777" w:rsidR="001C56D0" w:rsidRDefault="001C56D0" w:rsidP="001C56D0">
      <w:pPr>
        <w:pStyle w:val="PL"/>
      </w:pPr>
      <w:r>
        <w:t>}</w:t>
      </w:r>
    </w:p>
    <w:p w14:paraId="02437DFB" w14:textId="77777777" w:rsidR="001C56D0" w:rsidRDefault="001C56D0" w:rsidP="001C56D0">
      <w:pPr>
        <w:pStyle w:val="PL"/>
      </w:pPr>
    </w:p>
    <w:p w14:paraId="7244AC52" w14:textId="77777777" w:rsidR="001C56D0" w:rsidRDefault="001C56D0" w:rsidP="001C56D0">
      <w:pPr>
        <w:pStyle w:val="PL"/>
      </w:pPr>
      <w:r>
        <w:t>PC5RLCChannelSetupList ::= SEQUENCE (SIZE(1.. maxnoofPC5RLCChannels)) OF PC5RLCChannelSetupItem</w:t>
      </w:r>
    </w:p>
    <w:p w14:paraId="4F93B117" w14:textId="77777777" w:rsidR="001C56D0" w:rsidRDefault="001C56D0" w:rsidP="001C56D0">
      <w:pPr>
        <w:pStyle w:val="PL"/>
      </w:pPr>
    </w:p>
    <w:p w14:paraId="6FFD8E1A" w14:textId="77777777" w:rsidR="001C56D0" w:rsidRDefault="001C56D0" w:rsidP="001C56D0">
      <w:pPr>
        <w:pStyle w:val="PL"/>
      </w:pPr>
      <w:r>
        <w:t>PC5RLCChannelSetupItem ::= SEQUENCE {</w:t>
      </w:r>
    </w:p>
    <w:p w14:paraId="6D4177F9" w14:textId="77777777" w:rsidR="001C56D0" w:rsidRDefault="001C56D0" w:rsidP="001C56D0">
      <w:pPr>
        <w:pStyle w:val="PL"/>
      </w:pPr>
      <w:r>
        <w:tab/>
        <w:t>pC5RLCChannelID</w:t>
      </w:r>
      <w:r>
        <w:tab/>
      </w:r>
      <w:r>
        <w:tab/>
      </w:r>
      <w:r>
        <w:tab/>
      </w:r>
      <w:r>
        <w:tab/>
      </w:r>
      <w:r>
        <w:tab/>
        <w:t>PC5</w:t>
      </w:r>
      <w:r>
        <w:rPr>
          <w:rFonts w:eastAsia="仿宋"/>
        </w:rPr>
        <w:t>RLCChannelID</w:t>
      </w:r>
      <w:r>
        <w:t>,</w:t>
      </w:r>
    </w:p>
    <w:p w14:paraId="03A48778" w14:textId="77777777" w:rsidR="001C56D0" w:rsidRDefault="001C56D0" w:rsidP="001C56D0">
      <w:pPr>
        <w:pStyle w:val="PL"/>
      </w:pPr>
      <w:r>
        <w:tab/>
        <w:t>remoteUELocalID</w:t>
      </w:r>
      <w:r>
        <w:tab/>
      </w:r>
      <w:r>
        <w:tab/>
      </w:r>
      <w:r>
        <w:tab/>
      </w:r>
      <w:r>
        <w:tab/>
      </w:r>
      <w:r>
        <w:tab/>
        <w:t>RemoteUELocalID</w:t>
      </w:r>
      <w:r>
        <w:tab/>
      </w:r>
      <w:r>
        <w:tab/>
      </w:r>
      <w:r>
        <w:tab/>
        <w:t>OPTIONAL,</w:t>
      </w:r>
    </w:p>
    <w:p w14:paraId="59EDAB62" w14:textId="77777777" w:rsidR="001C56D0" w:rsidRDefault="001C56D0" w:rsidP="001C56D0">
      <w:pPr>
        <w:pStyle w:val="PL"/>
      </w:pPr>
      <w:r>
        <w:tab/>
        <w:t>iE-Extensions</w:t>
      </w:r>
      <w:r>
        <w:tab/>
      </w:r>
      <w:r>
        <w:tab/>
      </w:r>
      <w:r>
        <w:tab/>
      </w:r>
      <w:r>
        <w:tab/>
      </w:r>
      <w:r>
        <w:tab/>
        <w:t>ProtocolExtensionContainer { { PC5RLCChannelSetupItem-ExtIEs } }</w:t>
      </w:r>
      <w:r>
        <w:tab/>
        <w:t>OPTIONAL,</w:t>
      </w:r>
    </w:p>
    <w:p w14:paraId="0DD4AF90" w14:textId="77777777" w:rsidR="001C56D0" w:rsidRDefault="001C56D0" w:rsidP="001C56D0">
      <w:pPr>
        <w:pStyle w:val="PL"/>
      </w:pPr>
      <w:r>
        <w:tab/>
        <w:t>...</w:t>
      </w:r>
    </w:p>
    <w:p w14:paraId="335FDC70" w14:textId="77777777" w:rsidR="001C56D0" w:rsidRDefault="001C56D0" w:rsidP="001C56D0">
      <w:pPr>
        <w:pStyle w:val="PL"/>
      </w:pPr>
      <w:r>
        <w:t>}</w:t>
      </w:r>
    </w:p>
    <w:p w14:paraId="7F988635" w14:textId="77777777" w:rsidR="001C56D0" w:rsidRDefault="001C56D0" w:rsidP="001C56D0">
      <w:pPr>
        <w:pStyle w:val="PL"/>
      </w:pPr>
    </w:p>
    <w:p w14:paraId="19619113" w14:textId="77777777" w:rsidR="001C56D0" w:rsidRDefault="001C56D0" w:rsidP="001C56D0">
      <w:pPr>
        <w:pStyle w:val="PL"/>
      </w:pPr>
      <w:r>
        <w:t>PC5RLCChannelSetupItem-ExtIEs</w:t>
      </w:r>
      <w:r>
        <w:tab/>
        <w:t>F1AP-PROTOCOL-EXTENSION ::= {</w:t>
      </w:r>
    </w:p>
    <w:p w14:paraId="4F073615" w14:textId="77777777" w:rsidR="001C56D0" w:rsidRDefault="001C56D0" w:rsidP="001C56D0">
      <w:pPr>
        <w:pStyle w:val="PL"/>
      </w:pPr>
      <w:r>
        <w:tab/>
        <w:t>...</w:t>
      </w:r>
    </w:p>
    <w:p w14:paraId="62B29599" w14:textId="77777777" w:rsidR="001C56D0" w:rsidRDefault="001C56D0" w:rsidP="001C56D0">
      <w:pPr>
        <w:pStyle w:val="PL"/>
      </w:pPr>
      <w:r>
        <w:t>}</w:t>
      </w:r>
    </w:p>
    <w:p w14:paraId="782203D7" w14:textId="77777777" w:rsidR="001C56D0" w:rsidRDefault="001C56D0" w:rsidP="001C56D0">
      <w:pPr>
        <w:pStyle w:val="PL"/>
      </w:pPr>
    </w:p>
    <w:p w14:paraId="4BFA5993" w14:textId="77777777" w:rsidR="001C56D0" w:rsidRDefault="001C56D0" w:rsidP="001C56D0">
      <w:pPr>
        <w:pStyle w:val="PL"/>
      </w:pPr>
      <w:r>
        <w:t>PC5RLCChannelFailedToBeSetupList ::= SEQUENCE (SIZE(1.. maxnoofPC5RLCChannels)) OF PC5RLCChannelFailedToBeSetupItem</w:t>
      </w:r>
    </w:p>
    <w:p w14:paraId="5E4B29A7" w14:textId="77777777" w:rsidR="001C56D0" w:rsidRDefault="001C56D0" w:rsidP="001C56D0">
      <w:pPr>
        <w:pStyle w:val="PL"/>
      </w:pPr>
    </w:p>
    <w:p w14:paraId="0489CFED" w14:textId="77777777" w:rsidR="001C56D0" w:rsidRDefault="001C56D0" w:rsidP="001C56D0">
      <w:pPr>
        <w:pStyle w:val="PL"/>
      </w:pPr>
      <w:r>
        <w:t>PC5RLCChannelFailedToBeSetupItem ::= SEQUENCE {</w:t>
      </w:r>
    </w:p>
    <w:p w14:paraId="35FA6BEC" w14:textId="77777777" w:rsidR="001C56D0" w:rsidRDefault="001C56D0" w:rsidP="001C56D0">
      <w:pPr>
        <w:pStyle w:val="PL"/>
      </w:pPr>
      <w:r>
        <w:tab/>
        <w:t>pC5RLCChannelID</w:t>
      </w:r>
      <w:r>
        <w:tab/>
      </w:r>
      <w:r>
        <w:tab/>
      </w:r>
      <w:r>
        <w:tab/>
      </w:r>
      <w:r>
        <w:tab/>
      </w:r>
      <w:r>
        <w:tab/>
        <w:t>PC5</w:t>
      </w:r>
      <w:r>
        <w:rPr>
          <w:rFonts w:eastAsia="仿宋"/>
        </w:rPr>
        <w:t>RLCChannelID</w:t>
      </w:r>
      <w:r>
        <w:t>,</w:t>
      </w:r>
    </w:p>
    <w:p w14:paraId="630B18BF" w14:textId="77777777" w:rsidR="001C56D0" w:rsidRDefault="001C56D0" w:rsidP="001C56D0">
      <w:pPr>
        <w:pStyle w:val="PL"/>
      </w:pPr>
      <w:r>
        <w:tab/>
        <w:t>remoteUELocalID</w:t>
      </w:r>
      <w:r>
        <w:tab/>
      </w:r>
      <w:r>
        <w:tab/>
      </w:r>
      <w:r>
        <w:tab/>
      </w:r>
      <w:r>
        <w:tab/>
      </w:r>
      <w:r>
        <w:tab/>
        <w:t>RemoteUELocalID</w:t>
      </w:r>
      <w:r>
        <w:tab/>
      </w:r>
      <w:r>
        <w:tab/>
      </w:r>
      <w:r>
        <w:tab/>
        <w:t>OPTIONAL,</w:t>
      </w:r>
    </w:p>
    <w:p w14:paraId="3BC13353" w14:textId="77777777" w:rsidR="001C56D0" w:rsidRDefault="001C56D0" w:rsidP="001C56D0">
      <w:pPr>
        <w:pStyle w:val="PL"/>
      </w:pPr>
      <w:r>
        <w:rPr>
          <w:rFonts w:eastAsia="仿宋"/>
        </w:rPr>
        <w:tab/>
        <w:t>cause</w:t>
      </w:r>
      <w:r>
        <w:rPr>
          <w:rFonts w:eastAsia="仿宋"/>
        </w:rPr>
        <w:tab/>
      </w:r>
      <w:r>
        <w:rPr>
          <w:rFonts w:eastAsia="仿宋"/>
        </w:rPr>
        <w:tab/>
      </w:r>
      <w:r>
        <w:rPr>
          <w:rFonts w:eastAsia="仿宋"/>
        </w:rPr>
        <w:tab/>
      </w:r>
      <w:r>
        <w:rPr>
          <w:rFonts w:eastAsia="仿宋"/>
        </w:rPr>
        <w:tab/>
      </w:r>
      <w:r>
        <w:rPr>
          <w:rFonts w:eastAsia="仿宋"/>
        </w:rPr>
        <w:tab/>
      </w:r>
      <w:r>
        <w:rPr>
          <w:rFonts w:eastAsia="仿宋"/>
        </w:rPr>
        <w:tab/>
      </w:r>
      <w:r>
        <w:rPr>
          <w:rFonts w:eastAsia="仿宋"/>
        </w:rPr>
        <w:tab/>
        <w:t>Cause</w:t>
      </w:r>
      <w:r>
        <w:rPr>
          <w:rFonts w:eastAsia="仿宋"/>
        </w:rPr>
        <w:tab/>
      </w:r>
      <w:r>
        <w:rPr>
          <w:rFonts w:eastAsia="仿宋"/>
        </w:rPr>
        <w:tab/>
      </w:r>
      <w:r>
        <w:rPr>
          <w:rFonts w:eastAsia="仿宋"/>
        </w:rPr>
        <w:tab/>
      </w:r>
      <w:r>
        <w:rPr>
          <w:rFonts w:eastAsia="仿宋"/>
        </w:rPr>
        <w:tab/>
      </w:r>
      <w:r>
        <w:rPr>
          <w:rFonts w:eastAsia="仿宋"/>
        </w:rPr>
        <w:tab/>
        <w:t>OPTIONAL,</w:t>
      </w:r>
    </w:p>
    <w:p w14:paraId="7DDACC1E" w14:textId="77777777" w:rsidR="001C56D0" w:rsidRDefault="001C56D0" w:rsidP="001C56D0">
      <w:pPr>
        <w:pStyle w:val="PL"/>
      </w:pPr>
      <w:r>
        <w:tab/>
        <w:t>iE-Extensions</w:t>
      </w:r>
      <w:r>
        <w:tab/>
      </w:r>
      <w:r>
        <w:tab/>
      </w:r>
      <w:r>
        <w:tab/>
      </w:r>
      <w:r>
        <w:tab/>
      </w:r>
      <w:r>
        <w:tab/>
        <w:t>ProtocolExtensionContainer { { PC5RLCChannelFailedToBeSetupItem-ExtIEs } }</w:t>
      </w:r>
      <w:r>
        <w:tab/>
        <w:t>OPTIONAL,</w:t>
      </w:r>
    </w:p>
    <w:p w14:paraId="4DD59A5A" w14:textId="77777777" w:rsidR="001C56D0" w:rsidRDefault="001C56D0" w:rsidP="001C56D0">
      <w:pPr>
        <w:pStyle w:val="PL"/>
      </w:pPr>
      <w:r>
        <w:tab/>
        <w:t>...</w:t>
      </w:r>
    </w:p>
    <w:p w14:paraId="168F477D" w14:textId="77777777" w:rsidR="001C56D0" w:rsidRDefault="001C56D0" w:rsidP="001C56D0">
      <w:pPr>
        <w:pStyle w:val="PL"/>
      </w:pPr>
      <w:r>
        <w:t>}</w:t>
      </w:r>
    </w:p>
    <w:p w14:paraId="11B64341" w14:textId="77777777" w:rsidR="001C56D0" w:rsidRDefault="001C56D0" w:rsidP="001C56D0">
      <w:pPr>
        <w:pStyle w:val="PL"/>
      </w:pPr>
    </w:p>
    <w:p w14:paraId="183EDAF9" w14:textId="77777777" w:rsidR="001C56D0" w:rsidRDefault="001C56D0" w:rsidP="001C56D0">
      <w:pPr>
        <w:pStyle w:val="PL"/>
      </w:pPr>
      <w:r>
        <w:t>PC5RLCChannelFailedToBeSetupItem-ExtIEs</w:t>
      </w:r>
      <w:r>
        <w:tab/>
        <w:t>F1AP-PROTOCOL-EXTENSION ::= {</w:t>
      </w:r>
    </w:p>
    <w:p w14:paraId="3E634B70" w14:textId="77777777" w:rsidR="001C56D0" w:rsidRDefault="001C56D0" w:rsidP="001C56D0">
      <w:pPr>
        <w:pStyle w:val="PL"/>
      </w:pPr>
      <w:r>
        <w:tab/>
        <w:t>...</w:t>
      </w:r>
    </w:p>
    <w:p w14:paraId="0251DE62" w14:textId="77777777" w:rsidR="001C56D0" w:rsidRDefault="001C56D0" w:rsidP="001C56D0">
      <w:pPr>
        <w:pStyle w:val="PL"/>
      </w:pPr>
      <w:r>
        <w:t>}</w:t>
      </w:r>
    </w:p>
    <w:p w14:paraId="19CD0F26" w14:textId="77777777" w:rsidR="001C56D0" w:rsidRDefault="001C56D0" w:rsidP="001C56D0">
      <w:pPr>
        <w:pStyle w:val="PL"/>
      </w:pPr>
    </w:p>
    <w:p w14:paraId="6ACAEB76" w14:textId="77777777" w:rsidR="001C56D0" w:rsidRDefault="001C56D0" w:rsidP="001C56D0">
      <w:pPr>
        <w:pStyle w:val="PL"/>
      </w:pPr>
      <w:r>
        <w:t>PC5RLCChannelModifiedList ::= SEQUENCE (SIZE(1.. maxnoofPC5RLCChannels)) OF PC5RLCChannelModifiedItem</w:t>
      </w:r>
    </w:p>
    <w:p w14:paraId="05B809BA" w14:textId="77777777" w:rsidR="001C56D0" w:rsidRDefault="001C56D0" w:rsidP="001C56D0">
      <w:pPr>
        <w:pStyle w:val="PL"/>
      </w:pPr>
    </w:p>
    <w:p w14:paraId="0059E1CA" w14:textId="77777777" w:rsidR="001C56D0" w:rsidRDefault="001C56D0" w:rsidP="001C56D0">
      <w:pPr>
        <w:pStyle w:val="PL"/>
      </w:pPr>
      <w:r>
        <w:t>PC5RLCChannelModifiedItem ::= SEQUENCE {</w:t>
      </w:r>
    </w:p>
    <w:p w14:paraId="1337C539" w14:textId="77777777" w:rsidR="001C56D0" w:rsidRDefault="001C56D0" w:rsidP="001C56D0">
      <w:pPr>
        <w:pStyle w:val="PL"/>
      </w:pPr>
      <w:r>
        <w:tab/>
        <w:t>pC5RLCChannelID</w:t>
      </w:r>
      <w:r>
        <w:tab/>
      </w:r>
      <w:r>
        <w:tab/>
      </w:r>
      <w:r>
        <w:tab/>
      </w:r>
      <w:r>
        <w:tab/>
      </w:r>
      <w:r>
        <w:tab/>
        <w:t>PC5</w:t>
      </w:r>
      <w:r>
        <w:rPr>
          <w:rFonts w:eastAsia="仿宋"/>
        </w:rPr>
        <w:t>RLCChannelID</w:t>
      </w:r>
      <w:r>
        <w:t>,</w:t>
      </w:r>
    </w:p>
    <w:p w14:paraId="5D95D015" w14:textId="77777777" w:rsidR="001C56D0" w:rsidRDefault="001C56D0" w:rsidP="001C56D0">
      <w:pPr>
        <w:pStyle w:val="PL"/>
      </w:pPr>
      <w:r>
        <w:tab/>
        <w:t>remoteUELocalID</w:t>
      </w:r>
      <w:r>
        <w:tab/>
      </w:r>
      <w:r>
        <w:tab/>
      </w:r>
      <w:r>
        <w:tab/>
      </w:r>
      <w:r>
        <w:tab/>
      </w:r>
      <w:r>
        <w:tab/>
        <w:t>RemoteUELocalID</w:t>
      </w:r>
      <w:r>
        <w:tab/>
      </w:r>
      <w:r>
        <w:tab/>
      </w:r>
      <w:r>
        <w:tab/>
        <w:t>OPTIONAL,</w:t>
      </w:r>
    </w:p>
    <w:p w14:paraId="575C9C90" w14:textId="77777777" w:rsidR="001C56D0" w:rsidRDefault="001C56D0" w:rsidP="001C56D0">
      <w:pPr>
        <w:pStyle w:val="PL"/>
      </w:pPr>
      <w:r>
        <w:tab/>
        <w:t>iE-Extensions</w:t>
      </w:r>
      <w:r>
        <w:tab/>
      </w:r>
      <w:r>
        <w:tab/>
      </w:r>
      <w:r>
        <w:tab/>
      </w:r>
      <w:r>
        <w:tab/>
      </w:r>
      <w:r>
        <w:tab/>
        <w:t>ProtocolExtensionContainer { { PC5RLCChannelModifiedItem-ExtIEs } }</w:t>
      </w:r>
      <w:r>
        <w:tab/>
        <w:t>OPTIONAL,</w:t>
      </w:r>
    </w:p>
    <w:p w14:paraId="16EF11B0" w14:textId="77777777" w:rsidR="001C56D0" w:rsidRDefault="001C56D0" w:rsidP="001C56D0">
      <w:pPr>
        <w:pStyle w:val="PL"/>
      </w:pPr>
      <w:r>
        <w:tab/>
        <w:t>...</w:t>
      </w:r>
    </w:p>
    <w:p w14:paraId="6C864A74" w14:textId="77777777" w:rsidR="001C56D0" w:rsidRDefault="001C56D0" w:rsidP="001C56D0">
      <w:pPr>
        <w:pStyle w:val="PL"/>
      </w:pPr>
      <w:r>
        <w:t>}</w:t>
      </w:r>
    </w:p>
    <w:p w14:paraId="76E322D9" w14:textId="77777777" w:rsidR="001C56D0" w:rsidRDefault="001C56D0" w:rsidP="001C56D0">
      <w:pPr>
        <w:pStyle w:val="PL"/>
      </w:pPr>
    </w:p>
    <w:p w14:paraId="02BCCF74" w14:textId="77777777" w:rsidR="001C56D0" w:rsidRDefault="001C56D0" w:rsidP="001C56D0">
      <w:pPr>
        <w:pStyle w:val="PL"/>
      </w:pPr>
      <w:r>
        <w:t>PC5RLCChannelModifiedItem-ExtIEs</w:t>
      </w:r>
      <w:r>
        <w:tab/>
        <w:t>F1AP-PROTOCOL-EXTENSION ::= {</w:t>
      </w:r>
    </w:p>
    <w:p w14:paraId="206F48EB" w14:textId="77777777" w:rsidR="001C56D0" w:rsidRDefault="001C56D0" w:rsidP="001C56D0">
      <w:pPr>
        <w:pStyle w:val="PL"/>
      </w:pPr>
      <w:r>
        <w:tab/>
        <w:t>...</w:t>
      </w:r>
    </w:p>
    <w:p w14:paraId="684D268E" w14:textId="77777777" w:rsidR="001C56D0" w:rsidRDefault="001C56D0" w:rsidP="001C56D0">
      <w:pPr>
        <w:pStyle w:val="PL"/>
      </w:pPr>
      <w:r>
        <w:t>}</w:t>
      </w:r>
    </w:p>
    <w:p w14:paraId="72CCF57E" w14:textId="77777777" w:rsidR="001C56D0" w:rsidRDefault="001C56D0" w:rsidP="001C56D0">
      <w:pPr>
        <w:pStyle w:val="PL"/>
      </w:pPr>
    </w:p>
    <w:p w14:paraId="3BF2CFCB" w14:textId="77777777" w:rsidR="001C56D0" w:rsidRDefault="001C56D0" w:rsidP="001C56D0">
      <w:pPr>
        <w:pStyle w:val="PL"/>
      </w:pPr>
      <w:r>
        <w:t>PC5RLCChannelFailedToBeModifiedList ::= SEQUENCE (SIZE(1.. maxnoofPC5RLCChannels)) OF PC5RLCChannelFailedToBeModifiedItem</w:t>
      </w:r>
    </w:p>
    <w:p w14:paraId="6D1A83AC" w14:textId="77777777" w:rsidR="001C56D0" w:rsidRDefault="001C56D0" w:rsidP="001C56D0">
      <w:pPr>
        <w:pStyle w:val="PL"/>
      </w:pPr>
    </w:p>
    <w:p w14:paraId="2D3A5106" w14:textId="77777777" w:rsidR="001C56D0" w:rsidRDefault="001C56D0" w:rsidP="001C56D0">
      <w:pPr>
        <w:pStyle w:val="PL"/>
      </w:pPr>
      <w:r>
        <w:t>PC5RLCChannelFailedToBeModifiedItem ::= SEQUENCE {</w:t>
      </w:r>
    </w:p>
    <w:p w14:paraId="3143309E" w14:textId="77777777" w:rsidR="001C56D0" w:rsidRDefault="001C56D0" w:rsidP="001C56D0">
      <w:pPr>
        <w:pStyle w:val="PL"/>
      </w:pPr>
      <w:r>
        <w:tab/>
        <w:t>pC5RLCChannelID</w:t>
      </w:r>
      <w:r>
        <w:tab/>
      </w:r>
      <w:r>
        <w:tab/>
      </w:r>
      <w:r>
        <w:tab/>
      </w:r>
      <w:r>
        <w:tab/>
      </w:r>
      <w:r>
        <w:tab/>
        <w:t>PC5</w:t>
      </w:r>
      <w:r>
        <w:rPr>
          <w:rFonts w:eastAsia="仿宋"/>
        </w:rPr>
        <w:t>RLCChannelID</w:t>
      </w:r>
      <w:r>
        <w:t>,</w:t>
      </w:r>
    </w:p>
    <w:p w14:paraId="79ACE447" w14:textId="77777777" w:rsidR="001C56D0" w:rsidRDefault="001C56D0" w:rsidP="001C56D0">
      <w:pPr>
        <w:pStyle w:val="PL"/>
      </w:pPr>
      <w:r>
        <w:tab/>
        <w:t>remoteUELocalID</w:t>
      </w:r>
      <w:r>
        <w:tab/>
      </w:r>
      <w:r>
        <w:tab/>
      </w:r>
      <w:r>
        <w:tab/>
      </w:r>
      <w:r>
        <w:tab/>
      </w:r>
      <w:r>
        <w:tab/>
        <w:t>RemoteUELocalID</w:t>
      </w:r>
      <w:r>
        <w:tab/>
      </w:r>
      <w:r>
        <w:tab/>
      </w:r>
      <w:r>
        <w:tab/>
        <w:t>OPTIONAL,</w:t>
      </w:r>
    </w:p>
    <w:p w14:paraId="78BE718C" w14:textId="77777777" w:rsidR="001C56D0" w:rsidRDefault="001C56D0" w:rsidP="001C56D0">
      <w:pPr>
        <w:pStyle w:val="PL"/>
      </w:pPr>
      <w:r>
        <w:rPr>
          <w:rFonts w:eastAsia="仿宋"/>
        </w:rPr>
        <w:tab/>
        <w:t>cause</w:t>
      </w:r>
      <w:r>
        <w:rPr>
          <w:rFonts w:eastAsia="仿宋"/>
        </w:rPr>
        <w:tab/>
      </w:r>
      <w:r>
        <w:rPr>
          <w:rFonts w:eastAsia="仿宋"/>
        </w:rPr>
        <w:tab/>
      </w:r>
      <w:r>
        <w:rPr>
          <w:rFonts w:eastAsia="仿宋"/>
        </w:rPr>
        <w:tab/>
      </w:r>
      <w:r>
        <w:rPr>
          <w:rFonts w:eastAsia="仿宋"/>
        </w:rPr>
        <w:tab/>
      </w:r>
      <w:r>
        <w:rPr>
          <w:rFonts w:eastAsia="仿宋"/>
        </w:rPr>
        <w:tab/>
      </w:r>
      <w:r>
        <w:rPr>
          <w:rFonts w:eastAsia="仿宋"/>
        </w:rPr>
        <w:tab/>
      </w:r>
      <w:r>
        <w:rPr>
          <w:rFonts w:eastAsia="仿宋"/>
        </w:rPr>
        <w:tab/>
        <w:t>Cause</w:t>
      </w:r>
      <w:r>
        <w:rPr>
          <w:rFonts w:eastAsia="仿宋"/>
        </w:rPr>
        <w:tab/>
        <w:t>OPTIONAL,</w:t>
      </w:r>
    </w:p>
    <w:p w14:paraId="3D170E82" w14:textId="77777777" w:rsidR="001C56D0" w:rsidRDefault="001C56D0" w:rsidP="001C56D0">
      <w:pPr>
        <w:pStyle w:val="PL"/>
      </w:pPr>
      <w:r>
        <w:tab/>
        <w:t>iE-Extensions</w:t>
      </w:r>
      <w:r>
        <w:tab/>
      </w:r>
      <w:r>
        <w:tab/>
      </w:r>
      <w:r>
        <w:tab/>
      </w:r>
      <w:r>
        <w:tab/>
      </w:r>
      <w:r>
        <w:tab/>
        <w:t>ProtocolExtensionContainer { { PC5RLCChannelFailedToBeModifiedItem-ExtIEs } }</w:t>
      </w:r>
      <w:r>
        <w:tab/>
        <w:t>OPTIONAL,</w:t>
      </w:r>
    </w:p>
    <w:p w14:paraId="38945470" w14:textId="77777777" w:rsidR="001C56D0" w:rsidRDefault="001C56D0" w:rsidP="001C56D0">
      <w:pPr>
        <w:pStyle w:val="PL"/>
      </w:pPr>
      <w:r>
        <w:tab/>
        <w:t>...</w:t>
      </w:r>
    </w:p>
    <w:p w14:paraId="2D7823E8" w14:textId="77777777" w:rsidR="001C56D0" w:rsidRDefault="001C56D0" w:rsidP="001C56D0">
      <w:pPr>
        <w:pStyle w:val="PL"/>
      </w:pPr>
      <w:r>
        <w:t>}</w:t>
      </w:r>
    </w:p>
    <w:p w14:paraId="75063F3D" w14:textId="77777777" w:rsidR="001C56D0" w:rsidRDefault="001C56D0" w:rsidP="001C56D0">
      <w:pPr>
        <w:pStyle w:val="PL"/>
      </w:pPr>
    </w:p>
    <w:p w14:paraId="0BB4FDB3" w14:textId="77777777" w:rsidR="001C56D0" w:rsidRDefault="001C56D0" w:rsidP="001C56D0">
      <w:pPr>
        <w:pStyle w:val="PL"/>
      </w:pPr>
      <w:r>
        <w:t>PC5RLCChannelFailedToBeModifiedItem-ExtIEs</w:t>
      </w:r>
      <w:r>
        <w:tab/>
        <w:t>F1AP-PROTOCOL-EXTENSION ::= {</w:t>
      </w:r>
    </w:p>
    <w:p w14:paraId="39757D4A" w14:textId="77777777" w:rsidR="001C56D0" w:rsidRDefault="001C56D0" w:rsidP="001C56D0">
      <w:pPr>
        <w:pStyle w:val="PL"/>
      </w:pPr>
      <w:r>
        <w:tab/>
        <w:t>...</w:t>
      </w:r>
    </w:p>
    <w:p w14:paraId="6B5461BD" w14:textId="77777777" w:rsidR="001C56D0" w:rsidRDefault="001C56D0" w:rsidP="001C56D0">
      <w:pPr>
        <w:pStyle w:val="PL"/>
      </w:pPr>
      <w:r>
        <w:t>}</w:t>
      </w:r>
    </w:p>
    <w:p w14:paraId="1F36720B" w14:textId="77777777" w:rsidR="001C56D0" w:rsidRDefault="001C56D0" w:rsidP="001C56D0">
      <w:pPr>
        <w:pStyle w:val="PL"/>
      </w:pPr>
    </w:p>
    <w:p w14:paraId="06C1D682" w14:textId="77777777" w:rsidR="001C56D0" w:rsidRDefault="001C56D0" w:rsidP="001C56D0">
      <w:pPr>
        <w:pStyle w:val="PL"/>
      </w:pPr>
      <w:r>
        <w:lastRenderedPageBreak/>
        <w:t>PC5RLCChannelRequiredToBeModifiedList ::= SEQUENCE (SIZE(1.. maxnoofPC5RLCChannels)) OF PC5RLCChannelRequiredToBeModifiedItem</w:t>
      </w:r>
    </w:p>
    <w:p w14:paraId="554EE9C7" w14:textId="77777777" w:rsidR="001C56D0" w:rsidRDefault="001C56D0" w:rsidP="001C56D0">
      <w:pPr>
        <w:pStyle w:val="PL"/>
      </w:pPr>
    </w:p>
    <w:p w14:paraId="4F6B6C1B" w14:textId="77777777" w:rsidR="001C56D0" w:rsidRDefault="001C56D0" w:rsidP="001C56D0">
      <w:pPr>
        <w:pStyle w:val="PL"/>
      </w:pPr>
      <w:r>
        <w:t>PC5RLCChannelRequiredToBeModifiedItem ::= SEQUENCE {</w:t>
      </w:r>
    </w:p>
    <w:p w14:paraId="671F2877" w14:textId="77777777" w:rsidR="001C56D0" w:rsidRDefault="001C56D0" w:rsidP="001C56D0">
      <w:pPr>
        <w:pStyle w:val="PL"/>
      </w:pPr>
      <w:r>
        <w:tab/>
        <w:t>pC5RLCChannelID</w:t>
      </w:r>
      <w:r>
        <w:tab/>
      </w:r>
      <w:r>
        <w:tab/>
      </w:r>
      <w:r>
        <w:tab/>
      </w:r>
      <w:r>
        <w:tab/>
      </w:r>
      <w:r>
        <w:tab/>
        <w:t>PC5</w:t>
      </w:r>
      <w:r>
        <w:rPr>
          <w:rFonts w:eastAsia="仿宋"/>
        </w:rPr>
        <w:t>RLCChannelID</w:t>
      </w:r>
      <w:r>
        <w:t>,</w:t>
      </w:r>
    </w:p>
    <w:p w14:paraId="31604336" w14:textId="77777777" w:rsidR="001C56D0" w:rsidRDefault="001C56D0" w:rsidP="001C56D0">
      <w:pPr>
        <w:pStyle w:val="PL"/>
      </w:pPr>
      <w:r>
        <w:tab/>
        <w:t>remoteUELocalID</w:t>
      </w:r>
      <w:r>
        <w:tab/>
      </w:r>
      <w:r>
        <w:tab/>
      </w:r>
      <w:r>
        <w:tab/>
      </w:r>
      <w:r>
        <w:tab/>
      </w:r>
      <w:r>
        <w:tab/>
        <w:t>RemoteUELocalID</w:t>
      </w:r>
      <w:r>
        <w:tab/>
      </w:r>
      <w:r>
        <w:tab/>
      </w:r>
      <w:r>
        <w:tab/>
        <w:t>OPTIONAL,</w:t>
      </w:r>
    </w:p>
    <w:p w14:paraId="54FF2A42" w14:textId="77777777" w:rsidR="001C56D0" w:rsidRDefault="001C56D0" w:rsidP="001C56D0">
      <w:pPr>
        <w:pStyle w:val="PL"/>
      </w:pPr>
      <w:r>
        <w:tab/>
        <w:t>iE-Extensions</w:t>
      </w:r>
      <w:r>
        <w:tab/>
      </w:r>
      <w:r>
        <w:tab/>
      </w:r>
      <w:r>
        <w:tab/>
      </w:r>
      <w:r>
        <w:tab/>
      </w:r>
      <w:r>
        <w:tab/>
        <w:t>ProtocolExtensionContainer { { PC5RLCChannelRequiredToBeModifiedItem-ExtIEs } }</w:t>
      </w:r>
      <w:r>
        <w:tab/>
        <w:t>OPTIONAL,</w:t>
      </w:r>
    </w:p>
    <w:p w14:paraId="5C05164B" w14:textId="77777777" w:rsidR="001C56D0" w:rsidRDefault="001C56D0" w:rsidP="001C56D0">
      <w:pPr>
        <w:pStyle w:val="PL"/>
      </w:pPr>
      <w:r>
        <w:tab/>
        <w:t>...</w:t>
      </w:r>
    </w:p>
    <w:p w14:paraId="4A351FCD" w14:textId="77777777" w:rsidR="001C56D0" w:rsidRDefault="001C56D0" w:rsidP="001C56D0">
      <w:pPr>
        <w:pStyle w:val="PL"/>
      </w:pPr>
      <w:r>
        <w:t>}</w:t>
      </w:r>
    </w:p>
    <w:p w14:paraId="7311CC2B" w14:textId="77777777" w:rsidR="001C56D0" w:rsidRDefault="001C56D0" w:rsidP="001C56D0">
      <w:pPr>
        <w:pStyle w:val="PL"/>
      </w:pPr>
    </w:p>
    <w:p w14:paraId="0CD27F84" w14:textId="77777777" w:rsidR="001C56D0" w:rsidRDefault="001C56D0" w:rsidP="001C56D0">
      <w:pPr>
        <w:pStyle w:val="PL"/>
      </w:pPr>
      <w:r>
        <w:t>PC5RLCChannelRequiredToBeModifiedItem-ExtIEs</w:t>
      </w:r>
      <w:r>
        <w:tab/>
        <w:t>F1AP-PROTOCOL-EXTENSION ::= {</w:t>
      </w:r>
    </w:p>
    <w:p w14:paraId="0272A208" w14:textId="77777777" w:rsidR="001C56D0" w:rsidRDefault="001C56D0" w:rsidP="001C56D0">
      <w:pPr>
        <w:pStyle w:val="PL"/>
      </w:pPr>
      <w:r>
        <w:tab/>
        <w:t>...</w:t>
      </w:r>
    </w:p>
    <w:p w14:paraId="02BEAD6E" w14:textId="77777777" w:rsidR="001C56D0" w:rsidRDefault="001C56D0" w:rsidP="001C56D0">
      <w:pPr>
        <w:pStyle w:val="PL"/>
      </w:pPr>
      <w:r>
        <w:t>}</w:t>
      </w:r>
    </w:p>
    <w:p w14:paraId="681001FE" w14:textId="77777777" w:rsidR="001C56D0" w:rsidRDefault="001C56D0" w:rsidP="001C56D0">
      <w:pPr>
        <w:pStyle w:val="PL"/>
      </w:pPr>
    </w:p>
    <w:p w14:paraId="4929647B" w14:textId="77777777" w:rsidR="001C56D0" w:rsidRDefault="001C56D0" w:rsidP="001C56D0">
      <w:pPr>
        <w:pStyle w:val="PL"/>
      </w:pPr>
      <w:r>
        <w:t>PC5RLCChannelRequiredToBeReleasedList ::= SEQUENCE (SIZE(1.. maxnoofPC5RLCChannels)) OF PC5RLCChannelRequiredToBeReleasedItem</w:t>
      </w:r>
    </w:p>
    <w:p w14:paraId="54009481" w14:textId="77777777" w:rsidR="001C56D0" w:rsidRDefault="001C56D0" w:rsidP="001C56D0">
      <w:pPr>
        <w:pStyle w:val="PL"/>
      </w:pPr>
    </w:p>
    <w:p w14:paraId="354E0031" w14:textId="77777777" w:rsidR="001C56D0" w:rsidRDefault="001C56D0" w:rsidP="001C56D0">
      <w:pPr>
        <w:pStyle w:val="PL"/>
      </w:pPr>
      <w:r>
        <w:t>PC5RLCChannelRequiredToBeReleasedItem ::= SEQUENCE {</w:t>
      </w:r>
    </w:p>
    <w:p w14:paraId="0C6A1DCA" w14:textId="77777777" w:rsidR="001C56D0" w:rsidRDefault="001C56D0" w:rsidP="001C56D0">
      <w:pPr>
        <w:pStyle w:val="PL"/>
      </w:pPr>
      <w:r>
        <w:tab/>
        <w:t>pC5RLCChannelID</w:t>
      </w:r>
      <w:r>
        <w:tab/>
      </w:r>
      <w:r>
        <w:tab/>
      </w:r>
      <w:r>
        <w:tab/>
      </w:r>
      <w:r>
        <w:tab/>
      </w:r>
      <w:r>
        <w:tab/>
        <w:t>PC5</w:t>
      </w:r>
      <w:r>
        <w:rPr>
          <w:rFonts w:eastAsia="仿宋"/>
        </w:rPr>
        <w:t>RLCChannelID</w:t>
      </w:r>
      <w:r>
        <w:t>,</w:t>
      </w:r>
    </w:p>
    <w:p w14:paraId="5E057485" w14:textId="77777777" w:rsidR="001C56D0" w:rsidRDefault="001C56D0" w:rsidP="001C56D0">
      <w:pPr>
        <w:pStyle w:val="PL"/>
      </w:pPr>
      <w:r>
        <w:tab/>
        <w:t>remoteUELocalID</w:t>
      </w:r>
      <w:r>
        <w:tab/>
      </w:r>
      <w:r>
        <w:tab/>
      </w:r>
      <w:r>
        <w:tab/>
      </w:r>
      <w:r>
        <w:tab/>
      </w:r>
      <w:r>
        <w:tab/>
        <w:t>RemoteUELocalID</w:t>
      </w:r>
      <w:r>
        <w:tab/>
      </w:r>
      <w:r>
        <w:tab/>
      </w:r>
      <w:r>
        <w:tab/>
        <w:t>OPTIONAL,</w:t>
      </w:r>
    </w:p>
    <w:p w14:paraId="1253FD9E" w14:textId="77777777" w:rsidR="001C56D0" w:rsidRDefault="001C56D0" w:rsidP="001C56D0">
      <w:pPr>
        <w:pStyle w:val="PL"/>
      </w:pPr>
      <w:r>
        <w:tab/>
        <w:t>iE-Extensions</w:t>
      </w:r>
      <w:r>
        <w:tab/>
      </w:r>
      <w:r>
        <w:tab/>
      </w:r>
      <w:r>
        <w:tab/>
      </w:r>
      <w:r>
        <w:tab/>
      </w:r>
      <w:r>
        <w:tab/>
        <w:t>ProtocolExtensionContainer { { PC5RLCChannelRequiredToBeReleasedItem-ExtIEs } }</w:t>
      </w:r>
      <w:r>
        <w:tab/>
        <w:t>OPTIONAL,</w:t>
      </w:r>
    </w:p>
    <w:p w14:paraId="3B354E12" w14:textId="77777777" w:rsidR="001C56D0" w:rsidRDefault="001C56D0" w:rsidP="001C56D0">
      <w:pPr>
        <w:pStyle w:val="PL"/>
      </w:pPr>
      <w:r>
        <w:tab/>
        <w:t>...</w:t>
      </w:r>
    </w:p>
    <w:p w14:paraId="0700E0CF" w14:textId="77777777" w:rsidR="001C56D0" w:rsidRDefault="001C56D0" w:rsidP="001C56D0">
      <w:pPr>
        <w:pStyle w:val="PL"/>
      </w:pPr>
      <w:r>
        <w:t>}</w:t>
      </w:r>
    </w:p>
    <w:p w14:paraId="47BD17A0" w14:textId="77777777" w:rsidR="001C56D0" w:rsidRDefault="001C56D0" w:rsidP="001C56D0">
      <w:pPr>
        <w:pStyle w:val="PL"/>
      </w:pPr>
    </w:p>
    <w:p w14:paraId="3C403855" w14:textId="77777777" w:rsidR="001C56D0" w:rsidRDefault="001C56D0" w:rsidP="001C56D0">
      <w:pPr>
        <w:pStyle w:val="PL"/>
      </w:pPr>
      <w:r>
        <w:t>PC5RLCChannelRequiredToBeReleasedItem-ExtIEs</w:t>
      </w:r>
      <w:r>
        <w:tab/>
        <w:t>F1AP-PROTOCOL-EXTENSION ::= {</w:t>
      </w:r>
    </w:p>
    <w:p w14:paraId="06BDDB3E" w14:textId="77777777" w:rsidR="001C56D0" w:rsidRDefault="001C56D0" w:rsidP="001C56D0">
      <w:pPr>
        <w:pStyle w:val="PL"/>
      </w:pPr>
      <w:r>
        <w:tab/>
        <w:t>...</w:t>
      </w:r>
    </w:p>
    <w:p w14:paraId="3C907C24" w14:textId="77777777" w:rsidR="001C56D0" w:rsidRDefault="001C56D0" w:rsidP="001C56D0">
      <w:pPr>
        <w:pStyle w:val="PL"/>
      </w:pPr>
      <w:r>
        <w:t>}</w:t>
      </w:r>
    </w:p>
    <w:p w14:paraId="0DF747C6" w14:textId="77777777" w:rsidR="001C56D0" w:rsidRDefault="001C56D0" w:rsidP="001C56D0">
      <w:pPr>
        <w:pStyle w:val="PL"/>
      </w:pPr>
    </w:p>
    <w:p w14:paraId="62893079" w14:textId="77777777" w:rsidR="001C56D0" w:rsidRDefault="001C56D0" w:rsidP="001C56D0">
      <w:pPr>
        <w:pStyle w:val="PL"/>
      </w:pPr>
      <w:r>
        <w:t>PDCCH-BlindDetectionSCG ::= OCTET STRING</w:t>
      </w:r>
    </w:p>
    <w:p w14:paraId="44157EFA" w14:textId="77777777" w:rsidR="001C56D0" w:rsidRDefault="001C56D0" w:rsidP="001C56D0">
      <w:pPr>
        <w:pStyle w:val="PL"/>
      </w:pPr>
    </w:p>
    <w:p w14:paraId="07B521AD" w14:textId="77777777" w:rsidR="001C56D0" w:rsidRDefault="001C56D0" w:rsidP="001C56D0">
      <w:pPr>
        <w:pStyle w:val="PL"/>
      </w:pPr>
      <w:r>
        <w:t xml:space="preserve">PDCMeasurementPeriodicity ::= ENUMERATED </w:t>
      </w:r>
    </w:p>
    <w:p w14:paraId="4AD9B00E" w14:textId="77777777" w:rsidR="001C56D0" w:rsidRDefault="001C56D0" w:rsidP="001C56D0">
      <w:pPr>
        <w:pStyle w:val="PL"/>
      </w:pPr>
      <w:r>
        <w:t>{ms</w:t>
      </w:r>
      <w:r>
        <w:rPr>
          <w:lang w:val="da-DK"/>
        </w:rPr>
        <w:t xml:space="preserve">80, </w:t>
      </w:r>
      <w:r>
        <w:t xml:space="preserve">ms120, </w:t>
      </w:r>
      <w:r>
        <w:rPr>
          <w:lang w:val="da-DK"/>
        </w:rPr>
        <w:t xml:space="preserve">ms160, </w:t>
      </w:r>
      <w:r>
        <w:t xml:space="preserve">ms240, </w:t>
      </w:r>
      <w:r>
        <w:rPr>
          <w:lang w:val="da-DK"/>
        </w:rPr>
        <w:t xml:space="preserve">ms320, </w:t>
      </w:r>
      <w:r>
        <w:t xml:space="preserve">ms480, ms640, ms1024, </w:t>
      </w:r>
      <w:r>
        <w:rPr>
          <w:lang w:val="da-DK"/>
        </w:rPr>
        <w:t xml:space="preserve">ms1280, </w:t>
      </w:r>
      <w:r>
        <w:t xml:space="preserve">ms2048, </w:t>
      </w:r>
      <w:r>
        <w:rPr>
          <w:lang w:val="da-DK"/>
        </w:rPr>
        <w:t xml:space="preserve">ms2560, </w:t>
      </w:r>
      <w:r>
        <w:t>ms5120, ...}</w:t>
      </w:r>
    </w:p>
    <w:p w14:paraId="1C43EA7F" w14:textId="77777777" w:rsidR="001C56D0" w:rsidRDefault="001C56D0" w:rsidP="001C56D0">
      <w:pPr>
        <w:pStyle w:val="PL"/>
      </w:pPr>
    </w:p>
    <w:p w14:paraId="7487C2B4" w14:textId="77777777" w:rsidR="001C56D0" w:rsidRDefault="001C56D0" w:rsidP="001C56D0">
      <w:pPr>
        <w:pStyle w:val="PL"/>
      </w:pPr>
      <w:r>
        <w:t>PDCMeasurementQuantities ::= SEQUENCE (SIZE (1.. maxnoofMeasPDC)) OF ProtocolIE-SingleContainer { {PDCMeasurementQuantities-ItemIEs} }</w:t>
      </w:r>
    </w:p>
    <w:p w14:paraId="174578EA" w14:textId="77777777" w:rsidR="001C56D0" w:rsidRDefault="001C56D0" w:rsidP="001C56D0">
      <w:pPr>
        <w:pStyle w:val="PL"/>
      </w:pPr>
    </w:p>
    <w:p w14:paraId="5F3C76DB" w14:textId="77777777" w:rsidR="001C56D0" w:rsidRDefault="001C56D0" w:rsidP="001C56D0">
      <w:pPr>
        <w:pStyle w:val="PL"/>
      </w:pPr>
      <w:r>
        <w:t>PDCMeasurementQuantities-ItemIEs F1AP-PROTOCOL-IES ::= {</w:t>
      </w:r>
    </w:p>
    <w:p w14:paraId="2DA8A533" w14:textId="77777777" w:rsidR="001C56D0" w:rsidRDefault="001C56D0" w:rsidP="001C56D0">
      <w:pPr>
        <w:pStyle w:val="PL"/>
      </w:pPr>
      <w:r>
        <w:tab/>
        <w:t>{ ID id-PDCMeasurementQuantities-Item</w:t>
      </w:r>
      <w:r>
        <w:tab/>
        <w:t>CRITICALITY reject</w:t>
      </w:r>
      <w:r>
        <w:tab/>
        <w:t>TYPE PDCMeasurementQuantities-Item</w:t>
      </w:r>
      <w:r>
        <w:tab/>
      </w:r>
      <w:r>
        <w:tab/>
        <w:t>PRESENCE mandatory}</w:t>
      </w:r>
    </w:p>
    <w:p w14:paraId="39D64FBF" w14:textId="77777777" w:rsidR="001C56D0" w:rsidRDefault="001C56D0" w:rsidP="001C56D0">
      <w:pPr>
        <w:pStyle w:val="PL"/>
      </w:pPr>
      <w:r>
        <w:t>}</w:t>
      </w:r>
    </w:p>
    <w:p w14:paraId="6DBE3165" w14:textId="77777777" w:rsidR="001C56D0" w:rsidRDefault="001C56D0" w:rsidP="001C56D0">
      <w:pPr>
        <w:pStyle w:val="PL"/>
      </w:pPr>
    </w:p>
    <w:p w14:paraId="3479D5D2" w14:textId="77777777" w:rsidR="001C56D0" w:rsidRDefault="001C56D0" w:rsidP="001C56D0">
      <w:pPr>
        <w:pStyle w:val="PL"/>
      </w:pPr>
      <w:r>
        <w:t>PDCMeasurementQuantities-Item ::= SEQUENCE {</w:t>
      </w:r>
    </w:p>
    <w:p w14:paraId="410CA2F2" w14:textId="77777777" w:rsidR="001C56D0" w:rsidRDefault="001C56D0" w:rsidP="001C56D0">
      <w:pPr>
        <w:pStyle w:val="PL"/>
      </w:pPr>
      <w:r>
        <w:tab/>
        <w:t>pDCmeasurementQuantitiesValue</w:t>
      </w:r>
      <w:r>
        <w:tab/>
      </w:r>
      <w:r>
        <w:tab/>
      </w:r>
      <w:r>
        <w:tab/>
      </w:r>
      <w:r>
        <w:tab/>
        <w:t>PDCMeasurementQuantitiesValue,</w:t>
      </w:r>
    </w:p>
    <w:p w14:paraId="1CD3E699" w14:textId="77777777" w:rsidR="001C56D0" w:rsidRDefault="001C56D0" w:rsidP="001C56D0">
      <w:pPr>
        <w:pStyle w:val="PL"/>
      </w:pPr>
      <w:r>
        <w:tab/>
        <w:t>iE-Extensions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ProtocolExtensionContainer { { PDCMeasurementQuantitiesValue-ExtIEs} } OPTIONAL</w:t>
      </w:r>
    </w:p>
    <w:p w14:paraId="08423668" w14:textId="77777777" w:rsidR="001C56D0" w:rsidRDefault="001C56D0" w:rsidP="001C56D0">
      <w:pPr>
        <w:pStyle w:val="PL"/>
      </w:pPr>
      <w:r>
        <w:t>}</w:t>
      </w:r>
    </w:p>
    <w:p w14:paraId="6F2DD772" w14:textId="77777777" w:rsidR="001C56D0" w:rsidRDefault="001C56D0" w:rsidP="001C56D0">
      <w:pPr>
        <w:pStyle w:val="PL"/>
      </w:pPr>
    </w:p>
    <w:p w14:paraId="4CAF1BF0" w14:textId="77777777" w:rsidR="001C56D0" w:rsidRDefault="001C56D0" w:rsidP="001C56D0">
      <w:pPr>
        <w:pStyle w:val="PL"/>
      </w:pPr>
      <w:r>
        <w:t>PDCMeasurementQuantitiesValue-ExtIEs F1AP-PROTOCOL-EXTENSION ::= {</w:t>
      </w:r>
    </w:p>
    <w:p w14:paraId="74CF92D6" w14:textId="77777777" w:rsidR="001C56D0" w:rsidRDefault="001C56D0" w:rsidP="001C56D0">
      <w:pPr>
        <w:pStyle w:val="PL"/>
      </w:pPr>
      <w:r>
        <w:tab/>
        <w:t>...</w:t>
      </w:r>
    </w:p>
    <w:p w14:paraId="5A4114FA" w14:textId="77777777" w:rsidR="001C56D0" w:rsidRDefault="001C56D0" w:rsidP="001C56D0">
      <w:pPr>
        <w:pStyle w:val="PL"/>
      </w:pPr>
      <w:r>
        <w:t>}</w:t>
      </w:r>
    </w:p>
    <w:p w14:paraId="0DCE90C4" w14:textId="77777777" w:rsidR="001C56D0" w:rsidRDefault="001C56D0" w:rsidP="001C56D0">
      <w:pPr>
        <w:pStyle w:val="PL"/>
      </w:pPr>
    </w:p>
    <w:p w14:paraId="48946FCB" w14:textId="77777777" w:rsidR="001C56D0" w:rsidRDefault="001C56D0" w:rsidP="001C56D0">
      <w:pPr>
        <w:pStyle w:val="PL"/>
      </w:pPr>
      <w:r>
        <w:t>PDCMeasurementQuantitiesValue ::= ENUMERATED {</w:t>
      </w:r>
    </w:p>
    <w:p w14:paraId="01918841" w14:textId="77777777" w:rsidR="001C56D0" w:rsidRDefault="001C56D0" w:rsidP="001C56D0">
      <w:pPr>
        <w:pStyle w:val="PL"/>
      </w:pPr>
      <w:r>
        <w:tab/>
        <w:t>nr-pdc-tadv,</w:t>
      </w:r>
    </w:p>
    <w:p w14:paraId="4724E05B" w14:textId="77777777" w:rsidR="001C56D0" w:rsidRDefault="001C56D0" w:rsidP="001C56D0">
      <w:pPr>
        <w:pStyle w:val="PL"/>
      </w:pPr>
      <w:r>
        <w:tab/>
        <w:t>gNB-rx-tx,</w:t>
      </w:r>
    </w:p>
    <w:p w14:paraId="6CBFEC7B" w14:textId="77777777" w:rsidR="001C56D0" w:rsidRDefault="001C56D0" w:rsidP="001C56D0">
      <w:pPr>
        <w:pStyle w:val="PL"/>
      </w:pPr>
      <w:r>
        <w:tab/>
        <w:t xml:space="preserve">... </w:t>
      </w:r>
    </w:p>
    <w:p w14:paraId="19E025CB" w14:textId="77777777" w:rsidR="001C56D0" w:rsidRDefault="001C56D0" w:rsidP="001C56D0">
      <w:pPr>
        <w:pStyle w:val="PL"/>
      </w:pPr>
      <w:r>
        <w:t>}</w:t>
      </w:r>
    </w:p>
    <w:p w14:paraId="4716A101" w14:textId="77777777" w:rsidR="001C56D0" w:rsidRDefault="001C56D0" w:rsidP="001C56D0">
      <w:pPr>
        <w:pStyle w:val="PL"/>
      </w:pPr>
    </w:p>
    <w:p w14:paraId="4A2B8F69" w14:textId="77777777" w:rsidR="001C56D0" w:rsidRDefault="001C56D0" w:rsidP="001C56D0">
      <w:pPr>
        <w:pStyle w:val="PL"/>
      </w:pPr>
      <w:r>
        <w:t>PDCMeasurementResult ::= SEQUENCE {</w:t>
      </w:r>
    </w:p>
    <w:p w14:paraId="04298624" w14:textId="77777777" w:rsidR="001C56D0" w:rsidRDefault="001C56D0" w:rsidP="001C56D0">
      <w:pPr>
        <w:pStyle w:val="PL"/>
      </w:pPr>
      <w:r>
        <w:tab/>
        <w:t>pDCMeasuredResultsList</w:t>
      </w:r>
      <w:r>
        <w:tab/>
      </w:r>
      <w:r>
        <w:tab/>
      </w:r>
      <w:r>
        <w:tab/>
        <w:t>PDCMeasuredResultsList,</w:t>
      </w:r>
    </w:p>
    <w:p w14:paraId="480BC222" w14:textId="77777777" w:rsidR="001C56D0" w:rsidRDefault="001C56D0" w:rsidP="001C56D0">
      <w:pPr>
        <w:pStyle w:val="PL"/>
      </w:pPr>
      <w:r>
        <w:tab/>
        <w:t>iE-Extensions</w:t>
      </w:r>
      <w:r>
        <w:tab/>
      </w:r>
      <w:r>
        <w:tab/>
      </w:r>
      <w:r>
        <w:tab/>
      </w:r>
      <w:r>
        <w:tab/>
      </w:r>
      <w:r>
        <w:tab/>
        <w:t>ProtocolExtensionContainer { { PDCMeasurementResult-ExtIEs} } OPTIONAL</w:t>
      </w:r>
    </w:p>
    <w:p w14:paraId="06236EE4" w14:textId="77777777" w:rsidR="001C56D0" w:rsidRDefault="001C56D0" w:rsidP="001C56D0">
      <w:pPr>
        <w:pStyle w:val="PL"/>
      </w:pPr>
      <w:r>
        <w:t>}</w:t>
      </w:r>
    </w:p>
    <w:p w14:paraId="1861E0D2" w14:textId="77777777" w:rsidR="001C56D0" w:rsidRDefault="001C56D0" w:rsidP="001C56D0">
      <w:pPr>
        <w:pStyle w:val="PL"/>
      </w:pPr>
    </w:p>
    <w:p w14:paraId="7DFA9068" w14:textId="77777777" w:rsidR="001C56D0" w:rsidRDefault="001C56D0" w:rsidP="001C56D0">
      <w:pPr>
        <w:pStyle w:val="PL"/>
      </w:pPr>
      <w:r>
        <w:t>PDCMeasurementResult-ExtIEs F1AP-PROTOCOL-EXTENSION ::= {</w:t>
      </w:r>
    </w:p>
    <w:p w14:paraId="1082E7DC" w14:textId="77777777" w:rsidR="001C56D0" w:rsidRDefault="001C56D0" w:rsidP="001C56D0">
      <w:pPr>
        <w:pStyle w:val="PL"/>
      </w:pPr>
      <w:r>
        <w:tab/>
        <w:t>...</w:t>
      </w:r>
    </w:p>
    <w:p w14:paraId="0905A2FD" w14:textId="77777777" w:rsidR="001C56D0" w:rsidRDefault="001C56D0" w:rsidP="001C56D0">
      <w:pPr>
        <w:pStyle w:val="PL"/>
      </w:pPr>
      <w:r>
        <w:t>}</w:t>
      </w:r>
    </w:p>
    <w:p w14:paraId="384A8300" w14:textId="77777777" w:rsidR="001C56D0" w:rsidRDefault="001C56D0" w:rsidP="001C56D0">
      <w:pPr>
        <w:pStyle w:val="PL"/>
      </w:pPr>
    </w:p>
    <w:p w14:paraId="1D906E98" w14:textId="77777777" w:rsidR="001C56D0" w:rsidRDefault="001C56D0" w:rsidP="001C56D0">
      <w:pPr>
        <w:pStyle w:val="PL"/>
      </w:pPr>
      <w:r>
        <w:t>PDCMeasuredResultsList ::= SEQUENCE (SIZE(1..maxnoofMeasPDC)) OF PDCMeasuredResults-Item</w:t>
      </w:r>
    </w:p>
    <w:p w14:paraId="48EF7DA8" w14:textId="77777777" w:rsidR="001C56D0" w:rsidRDefault="001C56D0" w:rsidP="001C56D0">
      <w:pPr>
        <w:pStyle w:val="PL"/>
      </w:pPr>
    </w:p>
    <w:p w14:paraId="26B477F7" w14:textId="77777777" w:rsidR="001C56D0" w:rsidRDefault="001C56D0" w:rsidP="001C56D0">
      <w:pPr>
        <w:pStyle w:val="PL"/>
      </w:pPr>
      <w:r>
        <w:t>PDCMeasuredResults-Item ::= SEQUENCE {</w:t>
      </w:r>
    </w:p>
    <w:p w14:paraId="746B01B7" w14:textId="77777777" w:rsidR="001C56D0" w:rsidRDefault="001C56D0" w:rsidP="001C56D0">
      <w:pPr>
        <w:pStyle w:val="PL"/>
      </w:pPr>
      <w:r>
        <w:tab/>
        <w:t>pDCMeasuredResults-Value</w:t>
      </w:r>
      <w:r>
        <w:tab/>
        <w:t>PDCMeasuredResults-Value,</w:t>
      </w:r>
    </w:p>
    <w:p w14:paraId="482DB228" w14:textId="77777777" w:rsidR="001C56D0" w:rsidRDefault="001C56D0" w:rsidP="001C56D0">
      <w:pPr>
        <w:pStyle w:val="PL"/>
      </w:pPr>
      <w:r>
        <w:tab/>
        <w:t>iE-Extensions</w:t>
      </w:r>
      <w:r>
        <w:tab/>
      </w:r>
      <w:r>
        <w:tab/>
      </w:r>
      <w:r>
        <w:tab/>
      </w:r>
      <w:r>
        <w:tab/>
        <w:t>ProtocolExtensionContainer {{ PDCMeasuredResults-Item-ExtIEs }}</w:t>
      </w:r>
      <w:r>
        <w:tab/>
        <w:t xml:space="preserve"> OPTIONAL</w:t>
      </w:r>
    </w:p>
    <w:p w14:paraId="1C1878EF" w14:textId="77777777" w:rsidR="001C56D0" w:rsidRDefault="001C56D0" w:rsidP="001C56D0">
      <w:pPr>
        <w:pStyle w:val="PL"/>
      </w:pPr>
      <w:r>
        <w:t>}</w:t>
      </w:r>
    </w:p>
    <w:p w14:paraId="71E4187A" w14:textId="77777777" w:rsidR="001C56D0" w:rsidRDefault="001C56D0" w:rsidP="001C56D0">
      <w:pPr>
        <w:pStyle w:val="PL"/>
      </w:pPr>
    </w:p>
    <w:p w14:paraId="568BEE3D" w14:textId="77777777" w:rsidR="001C56D0" w:rsidRDefault="001C56D0" w:rsidP="001C56D0">
      <w:pPr>
        <w:pStyle w:val="PL"/>
      </w:pPr>
      <w:r>
        <w:t>PDCMeasuredResults-Item-ExtIEs F1AP-PROTOCOL-EXTENSION ::= {</w:t>
      </w:r>
    </w:p>
    <w:p w14:paraId="513F85FB" w14:textId="77777777" w:rsidR="001C56D0" w:rsidRDefault="001C56D0" w:rsidP="001C56D0">
      <w:pPr>
        <w:pStyle w:val="PL"/>
      </w:pPr>
      <w:r>
        <w:lastRenderedPageBreak/>
        <w:tab/>
        <w:t>...</w:t>
      </w:r>
    </w:p>
    <w:p w14:paraId="0D03D6A3" w14:textId="77777777" w:rsidR="001C56D0" w:rsidRDefault="001C56D0" w:rsidP="001C56D0">
      <w:pPr>
        <w:pStyle w:val="PL"/>
      </w:pPr>
      <w:r>
        <w:t>}</w:t>
      </w:r>
    </w:p>
    <w:p w14:paraId="674DE6A2" w14:textId="77777777" w:rsidR="001C56D0" w:rsidRDefault="001C56D0" w:rsidP="001C56D0">
      <w:pPr>
        <w:pStyle w:val="PL"/>
      </w:pPr>
    </w:p>
    <w:p w14:paraId="3295B044" w14:textId="77777777" w:rsidR="001C56D0" w:rsidRDefault="001C56D0" w:rsidP="001C56D0">
      <w:pPr>
        <w:pStyle w:val="PL"/>
      </w:pPr>
      <w:r>
        <w:t>PDCMeasuredResults-Value ::= CHOICE {</w:t>
      </w:r>
    </w:p>
    <w:p w14:paraId="3397EB42" w14:textId="77777777" w:rsidR="001C56D0" w:rsidRDefault="001C56D0" w:rsidP="001C56D0">
      <w:pPr>
        <w:pStyle w:val="PL"/>
      </w:pPr>
      <w:r>
        <w:tab/>
        <w:t>pDC-TADV-NR</w:t>
      </w:r>
      <w:r>
        <w:tab/>
      </w:r>
      <w:r>
        <w:tab/>
      </w:r>
      <w:r>
        <w:tab/>
      </w:r>
      <w:r>
        <w:tab/>
        <w:t>PDC-TADV-NR,</w:t>
      </w:r>
    </w:p>
    <w:p w14:paraId="6629128C" w14:textId="77777777" w:rsidR="001C56D0" w:rsidRDefault="001C56D0" w:rsidP="001C56D0">
      <w:pPr>
        <w:pStyle w:val="PL"/>
      </w:pPr>
      <w:r>
        <w:tab/>
        <w:t>pDC-RxTxTimeDiff</w:t>
      </w:r>
      <w:r>
        <w:tab/>
      </w:r>
      <w:r>
        <w:tab/>
      </w:r>
      <w:r>
        <w:rPr>
          <w:noProof w:val="0"/>
        </w:rPr>
        <w:t>PDC-RxTxTimeDiff</w:t>
      </w:r>
      <w:r>
        <w:t>,</w:t>
      </w:r>
    </w:p>
    <w:p w14:paraId="50B98151" w14:textId="77777777" w:rsidR="001C56D0" w:rsidRDefault="001C56D0" w:rsidP="001C56D0">
      <w:pPr>
        <w:pStyle w:val="PL"/>
      </w:pPr>
      <w:r>
        <w:tab/>
        <w:t>choice-extension</w:t>
      </w:r>
      <w:r>
        <w:tab/>
      </w:r>
      <w:r>
        <w:tab/>
        <w:t>ProtocolIE-SingleContainer { { PDCMeasuredResults-Value-ExtIEs} }</w:t>
      </w:r>
    </w:p>
    <w:p w14:paraId="77A2CEF3" w14:textId="77777777" w:rsidR="001C56D0" w:rsidRDefault="001C56D0" w:rsidP="001C56D0">
      <w:pPr>
        <w:pStyle w:val="PL"/>
      </w:pPr>
      <w:r>
        <w:t>}</w:t>
      </w:r>
    </w:p>
    <w:p w14:paraId="3BEA27E7" w14:textId="77777777" w:rsidR="001C56D0" w:rsidRDefault="001C56D0" w:rsidP="001C56D0">
      <w:pPr>
        <w:pStyle w:val="PL"/>
      </w:pPr>
    </w:p>
    <w:p w14:paraId="2109AADA" w14:textId="77777777" w:rsidR="001C56D0" w:rsidRDefault="001C56D0" w:rsidP="001C56D0">
      <w:pPr>
        <w:pStyle w:val="PL"/>
      </w:pPr>
      <w:r>
        <w:t>PDCMeasuredResults-Value-ExtIEs F1AP-PROTOCOL-IES ::= {</w:t>
      </w:r>
    </w:p>
    <w:p w14:paraId="0AEC302F" w14:textId="77777777" w:rsidR="001C56D0" w:rsidRDefault="001C56D0" w:rsidP="001C56D0">
      <w:pPr>
        <w:pStyle w:val="PL"/>
      </w:pPr>
      <w:r>
        <w:tab/>
        <w:t>...</w:t>
      </w:r>
    </w:p>
    <w:p w14:paraId="22013D63" w14:textId="77777777" w:rsidR="001C56D0" w:rsidRDefault="001C56D0" w:rsidP="001C56D0">
      <w:pPr>
        <w:pStyle w:val="PL"/>
      </w:pPr>
      <w:r>
        <w:t>}</w:t>
      </w:r>
    </w:p>
    <w:p w14:paraId="249CCF4A" w14:textId="77777777" w:rsidR="001C56D0" w:rsidRDefault="001C56D0" w:rsidP="001C56D0">
      <w:pPr>
        <w:pStyle w:val="PL"/>
      </w:pPr>
    </w:p>
    <w:p w14:paraId="2EC918EF" w14:textId="77777777" w:rsidR="001C56D0" w:rsidRDefault="001C56D0" w:rsidP="001C56D0">
      <w:pPr>
        <w:pStyle w:val="PL"/>
      </w:pPr>
      <w:r>
        <w:t>PDCReportType ::= ENUMERATED {</w:t>
      </w:r>
    </w:p>
    <w:p w14:paraId="73CE5480" w14:textId="77777777" w:rsidR="001C56D0" w:rsidRDefault="001C56D0" w:rsidP="001C56D0">
      <w:pPr>
        <w:pStyle w:val="PL"/>
      </w:pPr>
      <w:r>
        <w:tab/>
        <w:t>onDemand,</w:t>
      </w:r>
    </w:p>
    <w:p w14:paraId="4D8C9DDF" w14:textId="77777777" w:rsidR="001C56D0" w:rsidRDefault="001C56D0" w:rsidP="001C56D0">
      <w:pPr>
        <w:pStyle w:val="PL"/>
      </w:pPr>
      <w:r>
        <w:tab/>
        <w:t>periodic,</w:t>
      </w:r>
    </w:p>
    <w:p w14:paraId="26915918" w14:textId="77777777" w:rsidR="001C56D0" w:rsidRDefault="001C56D0" w:rsidP="001C56D0">
      <w:pPr>
        <w:pStyle w:val="PL"/>
      </w:pPr>
      <w:r>
        <w:tab/>
        <w:t>...</w:t>
      </w:r>
    </w:p>
    <w:p w14:paraId="3113A278" w14:textId="77777777" w:rsidR="001C56D0" w:rsidRDefault="001C56D0" w:rsidP="001C56D0">
      <w:pPr>
        <w:pStyle w:val="PL"/>
      </w:pPr>
      <w:r>
        <w:t>}</w:t>
      </w:r>
    </w:p>
    <w:p w14:paraId="594CAAA3" w14:textId="77777777" w:rsidR="001C56D0" w:rsidRDefault="001C56D0" w:rsidP="001C56D0">
      <w:pPr>
        <w:pStyle w:val="PL"/>
      </w:pPr>
    </w:p>
    <w:p w14:paraId="6D3B0F45" w14:textId="77777777" w:rsidR="001C56D0" w:rsidRDefault="001C56D0" w:rsidP="001C56D0">
      <w:pPr>
        <w:pStyle w:val="PL"/>
      </w:pPr>
      <w:r>
        <w:rPr>
          <w:noProof w:val="0"/>
        </w:rPr>
        <w:t xml:space="preserve">PDC-RxTxTimeDiff </w:t>
      </w:r>
      <w:r>
        <w:t>::= INTEGER (0..61565, ...)</w:t>
      </w:r>
    </w:p>
    <w:p w14:paraId="0DC5C507" w14:textId="77777777" w:rsidR="001C56D0" w:rsidRDefault="001C56D0" w:rsidP="001C56D0">
      <w:pPr>
        <w:pStyle w:val="PL"/>
        <w:rPr>
          <w:snapToGrid w:val="0"/>
        </w:rPr>
      </w:pPr>
    </w:p>
    <w:p w14:paraId="772453DD" w14:textId="77777777" w:rsidR="001C56D0" w:rsidRDefault="001C56D0" w:rsidP="001C56D0">
      <w:pPr>
        <w:pStyle w:val="PL"/>
      </w:pPr>
      <w:r>
        <w:t>PDC-TADV-NR ::= INTEGER (0..62500, ...)</w:t>
      </w:r>
    </w:p>
    <w:p w14:paraId="47B23993" w14:textId="77777777" w:rsidR="001C56D0" w:rsidRDefault="001C56D0" w:rsidP="001C56D0">
      <w:pPr>
        <w:pStyle w:val="PL"/>
      </w:pPr>
    </w:p>
    <w:p w14:paraId="1B5792A6" w14:textId="77777777" w:rsidR="001C56D0" w:rsidRDefault="001C56D0" w:rsidP="001C56D0">
      <w:pPr>
        <w:pStyle w:val="PL"/>
      </w:pPr>
      <w:r>
        <w:t>PDCP-SN ::= INTEGER (0..4095)</w:t>
      </w:r>
    </w:p>
    <w:p w14:paraId="09A1A068" w14:textId="77777777" w:rsidR="001C56D0" w:rsidRDefault="001C56D0" w:rsidP="001C56D0">
      <w:pPr>
        <w:pStyle w:val="PL"/>
      </w:pPr>
    </w:p>
    <w:p w14:paraId="18936ECE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PDCPSNLength</w:t>
      </w:r>
      <w:r>
        <w:rPr>
          <w:noProof w:val="0"/>
        </w:rPr>
        <w:tab/>
        <w:t>::= ENUMERATED {</w:t>
      </w:r>
      <w:r>
        <w:t xml:space="preserve"> </w:t>
      </w:r>
      <w:r>
        <w:rPr>
          <w:noProof w:val="0"/>
        </w:rPr>
        <w:t>twelve-bits,eighteen-bits,...}</w:t>
      </w:r>
    </w:p>
    <w:p w14:paraId="6B0E9113" w14:textId="77777777" w:rsidR="001C56D0" w:rsidRDefault="001C56D0" w:rsidP="001C56D0">
      <w:pPr>
        <w:pStyle w:val="PL"/>
        <w:rPr>
          <w:noProof w:val="0"/>
        </w:rPr>
      </w:pPr>
    </w:p>
    <w:p w14:paraId="28E0879B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PDUSessionID ::= INTEGER (0..255)</w:t>
      </w:r>
    </w:p>
    <w:p w14:paraId="48BF08F8" w14:textId="77777777" w:rsidR="001C56D0" w:rsidRDefault="001C56D0" w:rsidP="001C56D0">
      <w:pPr>
        <w:pStyle w:val="PL"/>
        <w:rPr>
          <w:noProof w:val="0"/>
        </w:rPr>
      </w:pPr>
    </w:p>
    <w:p w14:paraId="63C7ECC1" w14:textId="77777777" w:rsidR="001C56D0" w:rsidRDefault="001C56D0" w:rsidP="001C56D0">
      <w:pPr>
        <w:pStyle w:val="PL"/>
        <w:rPr>
          <w:noProof w:val="0"/>
        </w:rPr>
      </w:pPr>
      <w:r>
        <w:t>PEISubgroupingSupportIndication</w:t>
      </w:r>
      <w:r>
        <w:rPr>
          <w:noProof w:val="0"/>
        </w:rPr>
        <w:t xml:space="preserve"> ::= ENUMERATED {true, ...}</w:t>
      </w:r>
    </w:p>
    <w:p w14:paraId="07D2A014" w14:textId="77777777" w:rsidR="001C56D0" w:rsidRDefault="001C56D0" w:rsidP="001C56D0">
      <w:pPr>
        <w:pStyle w:val="PL"/>
        <w:rPr>
          <w:noProof w:val="0"/>
        </w:rPr>
      </w:pPr>
    </w:p>
    <w:p w14:paraId="3653CB53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ReportingPeriodicityValue ::= INTEGER (0..512, ...)</w:t>
      </w:r>
    </w:p>
    <w:p w14:paraId="47AC0180" w14:textId="77777777" w:rsidR="001C56D0" w:rsidRDefault="001C56D0" w:rsidP="001C56D0">
      <w:pPr>
        <w:pStyle w:val="PL"/>
        <w:rPr>
          <w:noProof w:val="0"/>
        </w:rPr>
      </w:pPr>
    </w:p>
    <w:p w14:paraId="2CC256E1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 xml:space="preserve">Periodicity ::= INTEGER (0..640000, ...) </w:t>
      </w:r>
    </w:p>
    <w:p w14:paraId="368BC53D" w14:textId="77777777" w:rsidR="001C56D0" w:rsidRDefault="001C56D0" w:rsidP="001C56D0">
      <w:pPr>
        <w:pStyle w:val="PL"/>
        <w:rPr>
          <w:noProof w:val="0"/>
        </w:rPr>
      </w:pPr>
    </w:p>
    <w:p w14:paraId="2B1A8449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PeriodicitySRS ::= ENUMERATED {</w:t>
      </w:r>
      <w:r>
        <w:t xml:space="preserve"> ms</w:t>
      </w:r>
      <w:r>
        <w:rPr>
          <w:szCs w:val="18"/>
        </w:rPr>
        <w:t xml:space="preserve">0p125, ms0p25, ms0p5, ms0p625, ms1, ms1p25, ms2, ms2p5, ms4, ms5, ms8, ms10, ms16, ms20, ms32, ms40, ms64, ms80, ms160, ms320, ms640, ms1280, ms2560, ms5120, ms10240, </w:t>
      </w:r>
      <w:r>
        <w:rPr>
          <w:noProof w:val="0"/>
        </w:rPr>
        <w:t>...}</w:t>
      </w:r>
    </w:p>
    <w:p w14:paraId="3351B72B" w14:textId="77777777" w:rsidR="001C56D0" w:rsidRDefault="001C56D0" w:rsidP="001C56D0">
      <w:pPr>
        <w:pStyle w:val="PL"/>
        <w:rPr>
          <w:noProof w:val="0"/>
        </w:rPr>
      </w:pPr>
    </w:p>
    <w:p w14:paraId="60ECAD82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  <w:snapToGrid w:val="0"/>
        </w:rPr>
        <w:t xml:space="preserve">PeriodicityList ::= </w:t>
      </w:r>
      <w:r>
        <w:rPr>
          <w:noProof w:val="0"/>
        </w:rPr>
        <w:t>SEQUENCE (SIZE(1.. maxnoSRS-ResourcePerSet)) OF PeriodicityList-Item</w:t>
      </w:r>
    </w:p>
    <w:p w14:paraId="72C9399A" w14:textId="77777777" w:rsidR="001C56D0" w:rsidRDefault="001C56D0" w:rsidP="001C56D0">
      <w:pPr>
        <w:pStyle w:val="PL"/>
        <w:rPr>
          <w:noProof w:val="0"/>
        </w:rPr>
      </w:pPr>
    </w:p>
    <w:p w14:paraId="2CB3BFEF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PeriodicityList-Item ::= SEQUENCE {</w:t>
      </w:r>
    </w:p>
    <w:p w14:paraId="06D6F863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periodicitySRS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PeriodicitySRS,</w:t>
      </w:r>
    </w:p>
    <w:p w14:paraId="0003A92A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iE-Extensions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ProtocolExtensionContainer { { PeriodicityList-ItemExtIEs} } OPTIONAL</w:t>
      </w:r>
    </w:p>
    <w:p w14:paraId="277D5067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}</w:t>
      </w:r>
    </w:p>
    <w:p w14:paraId="0D825657" w14:textId="77777777" w:rsidR="001C56D0" w:rsidRDefault="001C56D0" w:rsidP="001C56D0">
      <w:pPr>
        <w:pStyle w:val="PL"/>
        <w:rPr>
          <w:noProof w:val="0"/>
        </w:rPr>
      </w:pPr>
    </w:p>
    <w:p w14:paraId="5C36FD84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 xml:space="preserve">PeriodicityList-ItemExtIEs </w:t>
      </w:r>
      <w:r>
        <w:rPr>
          <w:noProof w:val="0"/>
        </w:rPr>
        <w:tab/>
        <w:t>F1AP-PROTOCOL-EXTENSION ::= {</w:t>
      </w:r>
    </w:p>
    <w:p w14:paraId="44A89219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...</w:t>
      </w:r>
    </w:p>
    <w:p w14:paraId="11F9A2D9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}</w:t>
      </w:r>
    </w:p>
    <w:p w14:paraId="30E92989" w14:textId="77777777" w:rsidR="001C56D0" w:rsidRDefault="001C56D0" w:rsidP="001C56D0">
      <w:pPr>
        <w:pStyle w:val="PL"/>
        <w:rPr>
          <w:noProof w:val="0"/>
        </w:rPr>
      </w:pPr>
    </w:p>
    <w:p w14:paraId="7BEB4A47" w14:textId="77777777" w:rsidR="001C56D0" w:rsidRDefault="001C56D0" w:rsidP="001C56D0">
      <w:pPr>
        <w:pStyle w:val="PL"/>
        <w:rPr>
          <w:lang w:val="en-US" w:eastAsia="zh-CN"/>
        </w:rPr>
      </w:pPr>
      <w:r>
        <w:t>PeriodicityBound ::= SEQUENCE {</w:t>
      </w:r>
    </w:p>
    <w:p w14:paraId="0C8D7A03" w14:textId="77777777" w:rsidR="001C56D0" w:rsidRDefault="001C56D0" w:rsidP="001C56D0">
      <w:pPr>
        <w:pStyle w:val="PL"/>
        <w:rPr>
          <w:lang w:eastAsia="ko-KR"/>
        </w:rPr>
      </w:pPr>
      <w:r>
        <w:tab/>
        <w:t>periodicityLowerBound</w:t>
      </w:r>
      <w:r>
        <w:tab/>
      </w:r>
      <w:r>
        <w:tab/>
      </w:r>
      <w:r>
        <w:tab/>
      </w:r>
      <w:r>
        <w:tab/>
      </w:r>
      <w:r>
        <w:tab/>
        <w:t>Periodicity,</w:t>
      </w:r>
    </w:p>
    <w:p w14:paraId="2A8E6E14" w14:textId="77777777" w:rsidR="001C56D0" w:rsidRDefault="001C56D0" w:rsidP="001C56D0">
      <w:pPr>
        <w:pStyle w:val="PL"/>
      </w:pPr>
      <w:r>
        <w:tab/>
        <w:t>periodicityUpperBound</w:t>
      </w:r>
      <w:r>
        <w:tab/>
      </w:r>
      <w:r>
        <w:tab/>
      </w:r>
      <w:r>
        <w:tab/>
      </w:r>
      <w:r>
        <w:tab/>
      </w:r>
      <w:r>
        <w:tab/>
        <w:t>Periodicity,</w:t>
      </w:r>
    </w:p>
    <w:p w14:paraId="3521B674" w14:textId="77777777" w:rsidR="001C56D0" w:rsidRDefault="001C56D0" w:rsidP="001C56D0">
      <w:pPr>
        <w:pStyle w:val="PL"/>
      </w:pPr>
      <w:r>
        <w:tab/>
        <w:t>iE-Extensions</w:t>
      </w:r>
      <w:r>
        <w:tab/>
      </w:r>
      <w:r>
        <w:tab/>
      </w:r>
      <w:r>
        <w:tab/>
      </w:r>
      <w:r>
        <w:tab/>
        <w:t>ProtocolExtensionContainer { {PeriodicityBound-ExtIEs} } OPTIONAL,</w:t>
      </w:r>
    </w:p>
    <w:p w14:paraId="69615B07" w14:textId="77777777" w:rsidR="001C56D0" w:rsidRDefault="001C56D0" w:rsidP="001C56D0">
      <w:pPr>
        <w:pStyle w:val="PL"/>
      </w:pPr>
      <w:r>
        <w:tab/>
        <w:t>...</w:t>
      </w:r>
    </w:p>
    <w:p w14:paraId="56EE020B" w14:textId="77777777" w:rsidR="001C56D0" w:rsidRDefault="001C56D0" w:rsidP="001C56D0">
      <w:pPr>
        <w:pStyle w:val="PL"/>
      </w:pPr>
      <w:r>
        <w:t>}</w:t>
      </w:r>
    </w:p>
    <w:p w14:paraId="03D14C6C" w14:textId="77777777" w:rsidR="001C56D0" w:rsidRDefault="001C56D0" w:rsidP="001C56D0">
      <w:pPr>
        <w:pStyle w:val="PL"/>
      </w:pPr>
      <w:r>
        <w:t xml:space="preserve"> </w:t>
      </w:r>
    </w:p>
    <w:p w14:paraId="0F6D7858" w14:textId="77777777" w:rsidR="001C56D0" w:rsidRDefault="001C56D0" w:rsidP="001C56D0">
      <w:pPr>
        <w:pStyle w:val="PL"/>
      </w:pPr>
      <w:r>
        <w:t>PeriodicityBound-ExtIEs F1AP-PROTOCOL-EXTENSION ::= {</w:t>
      </w:r>
    </w:p>
    <w:p w14:paraId="75AE88C7" w14:textId="77777777" w:rsidR="001C56D0" w:rsidRDefault="001C56D0" w:rsidP="001C56D0">
      <w:pPr>
        <w:pStyle w:val="PL"/>
      </w:pPr>
      <w:r>
        <w:tab/>
        <w:t>...</w:t>
      </w:r>
    </w:p>
    <w:p w14:paraId="43C23F11" w14:textId="77777777" w:rsidR="001C56D0" w:rsidRDefault="001C56D0" w:rsidP="001C56D0">
      <w:pPr>
        <w:pStyle w:val="PL"/>
      </w:pPr>
      <w:r>
        <w:t>}</w:t>
      </w:r>
    </w:p>
    <w:p w14:paraId="0DFA43EC" w14:textId="77777777" w:rsidR="001C56D0" w:rsidRDefault="001C56D0" w:rsidP="001C56D0">
      <w:pPr>
        <w:pStyle w:val="PL"/>
      </w:pPr>
    </w:p>
    <w:p w14:paraId="550C78EB" w14:textId="77777777" w:rsidR="001C56D0" w:rsidRDefault="001C56D0" w:rsidP="001C56D0">
      <w:pPr>
        <w:pStyle w:val="PL"/>
      </w:pPr>
      <w:r>
        <w:t>AllowedPeriodicityList ::= SEQUENCE (SIZE(1..maxnoofPeriodicities)) OF Periodicity</w:t>
      </w:r>
    </w:p>
    <w:p w14:paraId="5A87B473" w14:textId="77777777" w:rsidR="001C56D0" w:rsidRDefault="001C56D0" w:rsidP="001C56D0">
      <w:pPr>
        <w:pStyle w:val="PL"/>
      </w:pPr>
      <w:r>
        <w:t xml:space="preserve"> </w:t>
      </w:r>
    </w:p>
    <w:p w14:paraId="23227AE4" w14:textId="77777777" w:rsidR="001C56D0" w:rsidRDefault="001C56D0" w:rsidP="001C56D0">
      <w:pPr>
        <w:pStyle w:val="PL"/>
      </w:pPr>
      <w:r>
        <w:t>PeriodicityRange ::= CHOICE {</w:t>
      </w:r>
    </w:p>
    <w:p w14:paraId="7CD151DE" w14:textId="77777777" w:rsidR="001C56D0" w:rsidRDefault="001C56D0" w:rsidP="001C56D0">
      <w:pPr>
        <w:pStyle w:val="PL"/>
      </w:pPr>
      <w:r>
        <w:tab/>
        <w:t>periodicityBound</w:t>
      </w:r>
      <w:r>
        <w:tab/>
      </w:r>
      <w:r>
        <w:tab/>
      </w:r>
      <w:r>
        <w:tab/>
      </w:r>
      <w:r>
        <w:tab/>
        <w:t>PeriodicityBound,</w:t>
      </w:r>
    </w:p>
    <w:p w14:paraId="053EB813" w14:textId="77777777" w:rsidR="001C56D0" w:rsidRDefault="001C56D0" w:rsidP="001C56D0">
      <w:pPr>
        <w:pStyle w:val="PL"/>
      </w:pPr>
      <w:r>
        <w:tab/>
        <w:t>periodicityList</w:t>
      </w:r>
      <w:r>
        <w:tab/>
      </w:r>
      <w:r>
        <w:tab/>
      </w:r>
      <w:r>
        <w:tab/>
      </w:r>
      <w:r>
        <w:tab/>
      </w:r>
      <w:r>
        <w:tab/>
        <w:t>AllowedPeriodicityList,</w:t>
      </w:r>
    </w:p>
    <w:p w14:paraId="52285F48" w14:textId="77777777" w:rsidR="001C56D0" w:rsidRDefault="001C56D0" w:rsidP="001C56D0">
      <w:pPr>
        <w:pStyle w:val="PL"/>
      </w:pPr>
      <w:r>
        <w:tab/>
        <w:t>choice-extensions</w:t>
      </w:r>
      <w:r>
        <w:tab/>
      </w:r>
      <w:r>
        <w:tab/>
      </w:r>
      <w:r>
        <w:tab/>
      </w:r>
      <w:r>
        <w:tab/>
        <w:t>ProtocolIE-SingleContainer { {PeriodicityRange-ExtIEs} }</w:t>
      </w:r>
    </w:p>
    <w:p w14:paraId="71DC37B4" w14:textId="77777777" w:rsidR="001C56D0" w:rsidRDefault="001C56D0" w:rsidP="001C56D0">
      <w:pPr>
        <w:pStyle w:val="PL"/>
      </w:pPr>
      <w:r>
        <w:t>}</w:t>
      </w:r>
    </w:p>
    <w:p w14:paraId="2851D978" w14:textId="77777777" w:rsidR="001C56D0" w:rsidRDefault="001C56D0" w:rsidP="001C56D0">
      <w:pPr>
        <w:pStyle w:val="PL"/>
      </w:pPr>
      <w:r>
        <w:t xml:space="preserve"> </w:t>
      </w:r>
    </w:p>
    <w:p w14:paraId="6710ABC8" w14:textId="77777777" w:rsidR="001C56D0" w:rsidRDefault="001C56D0" w:rsidP="001C56D0">
      <w:pPr>
        <w:pStyle w:val="PL"/>
      </w:pPr>
      <w:r>
        <w:t>PeriodicityRange-ExtIEs F1AP-PROTOCOL-IES ::= {</w:t>
      </w:r>
    </w:p>
    <w:p w14:paraId="059AF3AC" w14:textId="77777777" w:rsidR="001C56D0" w:rsidRDefault="001C56D0" w:rsidP="001C56D0">
      <w:pPr>
        <w:pStyle w:val="PL"/>
      </w:pPr>
      <w:r>
        <w:tab/>
        <w:t>...</w:t>
      </w:r>
    </w:p>
    <w:p w14:paraId="2482C30F" w14:textId="77777777" w:rsidR="001C56D0" w:rsidRDefault="001C56D0" w:rsidP="001C56D0">
      <w:pPr>
        <w:pStyle w:val="PL"/>
      </w:pPr>
      <w:r>
        <w:t>}</w:t>
      </w:r>
    </w:p>
    <w:p w14:paraId="4781EB6B" w14:textId="77777777" w:rsidR="001C56D0" w:rsidRDefault="001C56D0" w:rsidP="001C56D0">
      <w:pPr>
        <w:pStyle w:val="PL"/>
        <w:rPr>
          <w:noProof w:val="0"/>
        </w:rPr>
      </w:pPr>
    </w:p>
    <w:p w14:paraId="5E3140F6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Permutation ::= ENUMERATED {dfu, ufd, ...}</w:t>
      </w:r>
    </w:p>
    <w:p w14:paraId="2295F616" w14:textId="77777777" w:rsidR="001C56D0" w:rsidRDefault="001C56D0" w:rsidP="001C56D0">
      <w:pPr>
        <w:pStyle w:val="PL"/>
        <w:rPr>
          <w:noProof w:val="0"/>
        </w:rPr>
      </w:pPr>
    </w:p>
    <w:p w14:paraId="6E0E5FDD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Ph-InfoMCG  ::= OCTET STRING</w:t>
      </w:r>
    </w:p>
    <w:p w14:paraId="38809221" w14:textId="77777777" w:rsidR="001C56D0" w:rsidRDefault="001C56D0" w:rsidP="001C56D0">
      <w:pPr>
        <w:pStyle w:val="PL"/>
        <w:rPr>
          <w:noProof w:val="0"/>
        </w:rPr>
      </w:pPr>
    </w:p>
    <w:p w14:paraId="3772C4BF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lastRenderedPageBreak/>
        <w:t>Ph-InfoSCG  ::= OCTET STRING</w:t>
      </w:r>
    </w:p>
    <w:p w14:paraId="48F2952C" w14:textId="77777777" w:rsidR="001C56D0" w:rsidRDefault="001C56D0" w:rsidP="001C56D0">
      <w:pPr>
        <w:pStyle w:val="PL"/>
        <w:rPr>
          <w:noProof w:val="0"/>
        </w:rPr>
      </w:pPr>
    </w:p>
    <w:p w14:paraId="1D51A542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PLMN-Identity ::= OCTET STRING (SIZE(3))</w:t>
      </w:r>
    </w:p>
    <w:p w14:paraId="603D9A82" w14:textId="77777777" w:rsidR="001C56D0" w:rsidRDefault="001C56D0" w:rsidP="001C56D0">
      <w:pPr>
        <w:pStyle w:val="PL"/>
        <w:rPr>
          <w:noProof w:val="0"/>
        </w:rPr>
      </w:pPr>
    </w:p>
    <w:p w14:paraId="365D5CA5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PLMNIndexNR ::= INTEGER (1..maxnoofBPLMNsNR)</w:t>
      </w:r>
    </w:p>
    <w:p w14:paraId="36B8039A" w14:textId="77777777" w:rsidR="001C56D0" w:rsidRDefault="001C56D0" w:rsidP="001C56D0">
      <w:pPr>
        <w:pStyle w:val="PL"/>
        <w:rPr>
          <w:noProof w:val="0"/>
        </w:rPr>
      </w:pPr>
    </w:p>
    <w:p w14:paraId="4C6F06BB" w14:textId="77777777" w:rsidR="001C56D0" w:rsidRDefault="001C56D0" w:rsidP="001C56D0">
      <w:pPr>
        <w:pStyle w:val="PL"/>
        <w:rPr>
          <w:snapToGrid w:val="0"/>
          <w:lang w:eastAsia="zh-CN"/>
        </w:rPr>
      </w:pPr>
      <w:r>
        <w:t xml:space="preserve">PlayoutDelayForMediaStartup </w:t>
      </w:r>
      <w:r>
        <w:rPr>
          <w:snapToGrid w:val="0"/>
        </w:rPr>
        <w:t xml:space="preserve">::= OCTET STRING </w:t>
      </w:r>
    </w:p>
    <w:p w14:paraId="5A622154" w14:textId="77777777" w:rsidR="001C56D0" w:rsidRDefault="001C56D0" w:rsidP="001C56D0">
      <w:pPr>
        <w:pStyle w:val="PL"/>
        <w:rPr>
          <w:noProof w:val="0"/>
          <w:lang w:eastAsia="ko-KR"/>
        </w:rPr>
      </w:pPr>
    </w:p>
    <w:p w14:paraId="01A574DA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PortNumber ::= BIT STRING (SIZE (16))</w:t>
      </w:r>
    </w:p>
    <w:p w14:paraId="438080CC" w14:textId="77777777" w:rsidR="001C56D0" w:rsidRDefault="001C56D0" w:rsidP="001C56D0">
      <w:pPr>
        <w:pStyle w:val="PL"/>
        <w:rPr>
          <w:noProof w:val="0"/>
        </w:rPr>
      </w:pPr>
    </w:p>
    <w:p w14:paraId="33D9F564" w14:textId="77777777" w:rsidR="001C56D0" w:rsidRDefault="001C56D0" w:rsidP="001C56D0">
      <w:pPr>
        <w:pStyle w:val="PL"/>
        <w:rPr>
          <w:noProof w:val="0"/>
        </w:rPr>
      </w:pPr>
    </w:p>
    <w:p w14:paraId="4BA7D61E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  <w:snapToGrid w:val="0"/>
        </w:rPr>
        <w:t xml:space="preserve">PosAssistance-Information ::= </w:t>
      </w:r>
      <w:r>
        <w:rPr>
          <w:noProof w:val="0"/>
        </w:rPr>
        <w:t>OCTET STRING</w:t>
      </w:r>
    </w:p>
    <w:p w14:paraId="00CE201C" w14:textId="77777777" w:rsidR="001C56D0" w:rsidRDefault="001C56D0" w:rsidP="001C56D0">
      <w:pPr>
        <w:pStyle w:val="PL"/>
        <w:rPr>
          <w:noProof w:val="0"/>
          <w:snapToGrid w:val="0"/>
        </w:rPr>
      </w:pPr>
    </w:p>
    <w:p w14:paraId="7EB2722A" w14:textId="77777777" w:rsidR="001C56D0" w:rsidRDefault="001C56D0" w:rsidP="001C56D0">
      <w:pPr>
        <w:pStyle w:val="PL"/>
      </w:pPr>
      <w:r>
        <w:rPr>
          <w:snapToGrid w:val="0"/>
        </w:rPr>
        <w:t xml:space="preserve">PosAssistanceInformationFailureList ::= </w:t>
      </w:r>
      <w:r>
        <w:t>OCTET STRING</w:t>
      </w:r>
    </w:p>
    <w:p w14:paraId="1ED2A49B" w14:textId="77777777" w:rsidR="001C56D0" w:rsidRDefault="001C56D0" w:rsidP="001C56D0">
      <w:pPr>
        <w:pStyle w:val="PL"/>
      </w:pPr>
    </w:p>
    <w:p w14:paraId="12018A2E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PosBroadcast ::= ENUMERATED {</w:t>
      </w:r>
    </w:p>
    <w:p w14:paraId="601EBF35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start,</w:t>
      </w:r>
    </w:p>
    <w:p w14:paraId="169A2C73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stop,</w:t>
      </w:r>
    </w:p>
    <w:p w14:paraId="33A7E33D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...</w:t>
      </w:r>
    </w:p>
    <w:p w14:paraId="4AC55C1F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}</w:t>
      </w:r>
    </w:p>
    <w:p w14:paraId="106BFD9C" w14:textId="77777777" w:rsidR="001C56D0" w:rsidRDefault="001C56D0" w:rsidP="001C56D0">
      <w:pPr>
        <w:pStyle w:val="PL"/>
        <w:rPr>
          <w:noProof w:val="0"/>
        </w:rPr>
      </w:pPr>
    </w:p>
    <w:p w14:paraId="19ED162D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PosContextRevIndication ::= ENUMERATED {true, ...}</w:t>
      </w:r>
    </w:p>
    <w:p w14:paraId="37788148" w14:textId="77777777" w:rsidR="001C56D0" w:rsidRDefault="001C56D0" w:rsidP="001C56D0">
      <w:pPr>
        <w:pStyle w:val="PL"/>
        <w:rPr>
          <w:noProof w:val="0"/>
        </w:rPr>
      </w:pPr>
    </w:p>
    <w:p w14:paraId="25048531" w14:textId="77777777" w:rsidR="001C56D0" w:rsidRDefault="001C56D0" w:rsidP="001C56D0">
      <w:pPr>
        <w:pStyle w:val="PL"/>
      </w:pPr>
      <w:r>
        <w:t>PositioningBroadcastCells ::= SEQUENCE (SIZE (1..maxnoBcastCell)) OF NRCGI</w:t>
      </w:r>
    </w:p>
    <w:p w14:paraId="39768111" w14:textId="77777777" w:rsidR="001C56D0" w:rsidRDefault="001C56D0" w:rsidP="001C56D0">
      <w:pPr>
        <w:pStyle w:val="PL"/>
      </w:pPr>
    </w:p>
    <w:p w14:paraId="124241F8" w14:textId="77777777" w:rsidR="001C56D0" w:rsidRDefault="001C56D0" w:rsidP="001C56D0">
      <w:pPr>
        <w:pStyle w:val="PL"/>
        <w:rPr>
          <w:noProof w:val="0"/>
          <w:snapToGrid w:val="0"/>
        </w:rPr>
      </w:pPr>
    </w:p>
    <w:p w14:paraId="12E983F0" w14:textId="77777777" w:rsidR="001C56D0" w:rsidRDefault="001C56D0" w:rsidP="001C56D0">
      <w:pPr>
        <w:pStyle w:val="PL"/>
      </w:pPr>
      <w:r>
        <w:t>PosMeasGapPreConfigList ::= SEQUENCE {</w:t>
      </w:r>
    </w:p>
    <w:p w14:paraId="2377548C" w14:textId="77777777" w:rsidR="001C56D0" w:rsidRDefault="001C56D0" w:rsidP="001C56D0">
      <w:pPr>
        <w:pStyle w:val="PL"/>
      </w:pPr>
      <w:r>
        <w:tab/>
        <w:t>posMeasGapPreConfigToAddModList</w:t>
      </w:r>
      <w:r>
        <w:tab/>
      </w:r>
      <w:r>
        <w:tab/>
      </w:r>
      <w:r>
        <w:tab/>
      </w:r>
      <w:r>
        <w:tab/>
        <w:t>OCTET STRING</w:t>
      </w:r>
      <w:r>
        <w:tab/>
      </w:r>
      <w:r>
        <w:tab/>
      </w:r>
      <w:r>
        <w:tab/>
      </w:r>
      <w:r>
        <w:tab/>
      </w:r>
      <w:r>
        <w:tab/>
        <w:t>OPTIONAL,</w:t>
      </w:r>
    </w:p>
    <w:p w14:paraId="33F347D7" w14:textId="77777777" w:rsidR="001C56D0" w:rsidRDefault="001C56D0" w:rsidP="001C56D0">
      <w:pPr>
        <w:pStyle w:val="PL"/>
      </w:pPr>
      <w:r>
        <w:tab/>
        <w:t>posMeasGapPreConfigToReleaseList</w:t>
      </w:r>
      <w:r>
        <w:tab/>
      </w:r>
      <w:r>
        <w:tab/>
      </w:r>
      <w:r>
        <w:tab/>
        <w:t>OCTET STRING</w:t>
      </w:r>
      <w:r>
        <w:tab/>
      </w:r>
      <w:r>
        <w:tab/>
      </w:r>
      <w:r>
        <w:tab/>
      </w:r>
      <w:r>
        <w:tab/>
      </w:r>
      <w:r>
        <w:tab/>
        <w:t>OPTIONAL,</w:t>
      </w:r>
    </w:p>
    <w:p w14:paraId="1717D9CD" w14:textId="77777777" w:rsidR="001C56D0" w:rsidRDefault="001C56D0" w:rsidP="001C56D0">
      <w:pPr>
        <w:pStyle w:val="PL"/>
      </w:pPr>
      <w:r>
        <w:tab/>
        <w:t>iE-Extensions</w:t>
      </w:r>
      <w:r>
        <w:tab/>
        <w:t>ProtocolExtensionContainer { { PosMeasGapPreConfigList-ExtIEs} } OPTIONAL</w:t>
      </w:r>
    </w:p>
    <w:p w14:paraId="090B4705" w14:textId="77777777" w:rsidR="001C56D0" w:rsidRDefault="001C56D0" w:rsidP="001C56D0">
      <w:pPr>
        <w:pStyle w:val="PL"/>
      </w:pPr>
      <w:r>
        <w:t>}</w:t>
      </w:r>
    </w:p>
    <w:p w14:paraId="10B0517A" w14:textId="77777777" w:rsidR="001C56D0" w:rsidRDefault="001C56D0" w:rsidP="001C56D0">
      <w:pPr>
        <w:pStyle w:val="PL"/>
      </w:pPr>
    </w:p>
    <w:p w14:paraId="573273CF" w14:textId="77777777" w:rsidR="001C56D0" w:rsidRDefault="001C56D0" w:rsidP="001C56D0">
      <w:pPr>
        <w:pStyle w:val="PL"/>
        <w:rPr>
          <w:rFonts w:eastAsia="Calibri"/>
        </w:rPr>
      </w:pPr>
      <w:r>
        <w:t>PosMeasGapPreConfigList</w:t>
      </w:r>
      <w:r>
        <w:rPr>
          <w:rFonts w:eastAsia="Calibri"/>
        </w:rPr>
        <w:t>-ExtIEs F1AP-PROTOCOL-EXTENSION ::= {</w:t>
      </w:r>
    </w:p>
    <w:p w14:paraId="4591B8C5" w14:textId="77777777" w:rsidR="001C56D0" w:rsidRDefault="001C56D0" w:rsidP="001C56D0">
      <w:pPr>
        <w:pStyle w:val="PL"/>
        <w:rPr>
          <w:rFonts w:eastAsia="Calibri"/>
        </w:rPr>
      </w:pPr>
      <w:r>
        <w:rPr>
          <w:rFonts w:eastAsia="Calibri"/>
        </w:rPr>
        <w:tab/>
        <w:t>...</w:t>
      </w:r>
    </w:p>
    <w:p w14:paraId="026A3EFA" w14:textId="77777777" w:rsidR="001C56D0" w:rsidRDefault="001C56D0" w:rsidP="001C56D0">
      <w:pPr>
        <w:pStyle w:val="PL"/>
        <w:rPr>
          <w:rFonts w:eastAsia="Calibri"/>
        </w:rPr>
      </w:pPr>
      <w:r>
        <w:rPr>
          <w:rFonts w:eastAsia="Calibri"/>
        </w:rPr>
        <w:t>}</w:t>
      </w:r>
    </w:p>
    <w:p w14:paraId="40FEB564" w14:textId="77777777" w:rsidR="001C56D0" w:rsidRDefault="001C56D0" w:rsidP="001C56D0">
      <w:pPr>
        <w:pStyle w:val="PL"/>
        <w:rPr>
          <w:rFonts w:eastAsia="Times New Roman"/>
          <w:noProof w:val="0"/>
        </w:rPr>
      </w:pPr>
    </w:p>
    <w:p w14:paraId="06819C7E" w14:textId="77777777" w:rsidR="001C56D0" w:rsidRDefault="001C56D0" w:rsidP="001C56D0">
      <w:pPr>
        <w:pStyle w:val="PL"/>
      </w:pPr>
      <w:r>
        <w:rPr>
          <w:noProof w:val="0"/>
        </w:rPr>
        <w:t xml:space="preserve">MeasurementPeriodicity ::= </w:t>
      </w:r>
      <w:r>
        <w:t>ENUMERATED</w:t>
      </w:r>
    </w:p>
    <w:p w14:paraId="355D4C1D" w14:textId="77777777" w:rsidR="001C56D0" w:rsidRDefault="001C56D0" w:rsidP="001C56D0">
      <w:pPr>
        <w:pStyle w:val="PL"/>
      </w:pPr>
      <w:r>
        <w:t>{ms120, ms240, ms480, ms640, ms1024, ms2048, ms5120, ms10240, min1, min6, min12, min30, ...</w:t>
      </w:r>
      <w:r>
        <w:rPr>
          <w:snapToGrid w:val="0"/>
        </w:rPr>
        <w:t>,</w:t>
      </w:r>
      <w:r>
        <w:rPr>
          <w:snapToGrid w:val="0"/>
          <w:lang w:eastAsia="zh-CN"/>
        </w:rPr>
        <w:t xml:space="preserve"> </w:t>
      </w:r>
      <w:r>
        <w:t xml:space="preserve">ms20480, ms40960, </w:t>
      </w:r>
      <w:r>
        <w:rPr>
          <w:rFonts w:eastAsia="宋体"/>
        </w:rPr>
        <w:t>extended</w:t>
      </w:r>
      <w:r>
        <w:t xml:space="preserve"> }</w:t>
      </w:r>
    </w:p>
    <w:p w14:paraId="573DD32B" w14:textId="77777777" w:rsidR="001C56D0" w:rsidRDefault="001C56D0" w:rsidP="001C56D0">
      <w:pPr>
        <w:pStyle w:val="PL"/>
      </w:pPr>
    </w:p>
    <w:p w14:paraId="79DB0244" w14:textId="77777777" w:rsidR="001C56D0" w:rsidRDefault="001C56D0" w:rsidP="001C56D0">
      <w:pPr>
        <w:pStyle w:val="PL"/>
      </w:pPr>
    </w:p>
    <w:p w14:paraId="61F2EF40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MeasurementPeriodicityExtended ::= ENUMERATED {ms160, ms320, ms1280, ms2560, ms61440, ms81920,</w:t>
      </w:r>
      <w:r>
        <w:rPr>
          <w:snapToGrid w:val="0"/>
        </w:rPr>
        <w:tab/>
        <w:t>ms368640, ms737280, ms1843200,</w:t>
      </w:r>
      <w:r>
        <w:rPr>
          <w:snapToGrid w:val="0"/>
        </w:rPr>
        <w:tab/>
        <w:t>...}</w:t>
      </w:r>
    </w:p>
    <w:p w14:paraId="3FD15087" w14:textId="77777777" w:rsidR="001C56D0" w:rsidRDefault="001C56D0" w:rsidP="001C56D0">
      <w:pPr>
        <w:pStyle w:val="PL"/>
        <w:rPr>
          <w:noProof w:val="0"/>
          <w:snapToGrid w:val="0"/>
        </w:rPr>
      </w:pPr>
    </w:p>
    <w:p w14:paraId="5C0B228F" w14:textId="77777777" w:rsidR="001C56D0" w:rsidRDefault="001C56D0" w:rsidP="001C56D0">
      <w:pPr>
        <w:pStyle w:val="PL"/>
      </w:pPr>
      <w:r>
        <w:t>PosMeasurementPeriodicityNR-AoA ::= ENUMERATED {</w:t>
      </w:r>
    </w:p>
    <w:p w14:paraId="3239A7C9" w14:textId="77777777" w:rsidR="001C56D0" w:rsidRDefault="001C56D0" w:rsidP="001C56D0">
      <w:pPr>
        <w:pStyle w:val="PL"/>
      </w:pPr>
      <w:r>
        <w:tab/>
        <w:t>ms160,</w:t>
      </w:r>
    </w:p>
    <w:p w14:paraId="68E689B5" w14:textId="77777777" w:rsidR="001C56D0" w:rsidRDefault="001C56D0" w:rsidP="001C56D0">
      <w:pPr>
        <w:pStyle w:val="PL"/>
      </w:pPr>
      <w:r>
        <w:tab/>
        <w:t>ms320,</w:t>
      </w:r>
    </w:p>
    <w:p w14:paraId="6F3DCDBA" w14:textId="77777777" w:rsidR="001C56D0" w:rsidRDefault="001C56D0" w:rsidP="001C56D0">
      <w:pPr>
        <w:pStyle w:val="PL"/>
      </w:pPr>
      <w:r>
        <w:tab/>
        <w:t>ms640,</w:t>
      </w:r>
    </w:p>
    <w:p w14:paraId="310A44C5" w14:textId="77777777" w:rsidR="001C56D0" w:rsidRDefault="001C56D0" w:rsidP="001C56D0">
      <w:pPr>
        <w:pStyle w:val="PL"/>
      </w:pPr>
      <w:r>
        <w:tab/>
        <w:t>ms1280,</w:t>
      </w:r>
    </w:p>
    <w:p w14:paraId="71FCF821" w14:textId="77777777" w:rsidR="001C56D0" w:rsidRDefault="001C56D0" w:rsidP="001C56D0">
      <w:pPr>
        <w:pStyle w:val="PL"/>
      </w:pPr>
      <w:r>
        <w:tab/>
        <w:t>ms2560,</w:t>
      </w:r>
    </w:p>
    <w:p w14:paraId="10C7FD88" w14:textId="77777777" w:rsidR="001C56D0" w:rsidRDefault="001C56D0" w:rsidP="001C56D0">
      <w:pPr>
        <w:pStyle w:val="PL"/>
      </w:pPr>
      <w:r>
        <w:tab/>
        <w:t>ms5120,</w:t>
      </w:r>
    </w:p>
    <w:p w14:paraId="6356017A" w14:textId="77777777" w:rsidR="001C56D0" w:rsidRDefault="001C56D0" w:rsidP="001C56D0">
      <w:pPr>
        <w:pStyle w:val="PL"/>
      </w:pPr>
      <w:r>
        <w:tab/>
        <w:t>ms10240,</w:t>
      </w:r>
    </w:p>
    <w:p w14:paraId="75839290" w14:textId="77777777" w:rsidR="001C56D0" w:rsidRDefault="001C56D0" w:rsidP="001C56D0">
      <w:pPr>
        <w:pStyle w:val="PL"/>
      </w:pPr>
      <w:r>
        <w:tab/>
        <w:t>ms20480,</w:t>
      </w:r>
    </w:p>
    <w:p w14:paraId="539A9812" w14:textId="77777777" w:rsidR="001C56D0" w:rsidRDefault="001C56D0" w:rsidP="001C56D0">
      <w:pPr>
        <w:pStyle w:val="PL"/>
      </w:pPr>
      <w:r>
        <w:tab/>
        <w:t>ms40960,</w:t>
      </w:r>
    </w:p>
    <w:p w14:paraId="6CC8CAD2" w14:textId="77777777" w:rsidR="001C56D0" w:rsidRDefault="001C56D0" w:rsidP="001C56D0">
      <w:pPr>
        <w:pStyle w:val="PL"/>
      </w:pPr>
      <w:r>
        <w:tab/>
        <w:t>ms61440,</w:t>
      </w:r>
    </w:p>
    <w:p w14:paraId="6E19C3C9" w14:textId="77777777" w:rsidR="001C56D0" w:rsidRDefault="001C56D0" w:rsidP="001C56D0">
      <w:pPr>
        <w:pStyle w:val="PL"/>
      </w:pPr>
      <w:r>
        <w:tab/>
        <w:t>ms81920,</w:t>
      </w:r>
    </w:p>
    <w:p w14:paraId="6D78ECA1" w14:textId="77777777" w:rsidR="001C56D0" w:rsidRDefault="001C56D0" w:rsidP="001C56D0">
      <w:pPr>
        <w:pStyle w:val="PL"/>
      </w:pPr>
      <w:r>
        <w:tab/>
        <w:t>ms368640,</w:t>
      </w:r>
    </w:p>
    <w:p w14:paraId="531ACB02" w14:textId="77777777" w:rsidR="001C56D0" w:rsidRDefault="001C56D0" w:rsidP="001C56D0">
      <w:pPr>
        <w:pStyle w:val="PL"/>
      </w:pPr>
      <w:r>
        <w:tab/>
        <w:t>ms737280,</w:t>
      </w:r>
    </w:p>
    <w:p w14:paraId="45EAE292" w14:textId="77777777" w:rsidR="001C56D0" w:rsidRDefault="001C56D0" w:rsidP="001C56D0">
      <w:pPr>
        <w:pStyle w:val="PL"/>
      </w:pPr>
      <w:r>
        <w:tab/>
        <w:t>ms1843200,</w:t>
      </w:r>
    </w:p>
    <w:p w14:paraId="5F02C285" w14:textId="77777777" w:rsidR="001C56D0" w:rsidRDefault="001C56D0" w:rsidP="001C56D0">
      <w:pPr>
        <w:pStyle w:val="PL"/>
      </w:pPr>
      <w:r>
        <w:tab/>
        <w:t>...</w:t>
      </w:r>
    </w:p>
    <w:p w14:paraId="07ED4D19" w14:textId="77777777" w:rsidR="001C56D0" w:rsidRDefault="001C56D0" w:rsidP="001C56D0">
      <w:pPr>
        <w:pStyle w:val="PL"/>
        <w:rPr>
          <w:rFonts w:eastAsia="Malgun Gothic"/>
        </w:rPr>
      </w:pPr>
    </w:p>
    <w:p w14:paraId="35B37753" w14:textId="77777777" w:rsidR="001C56D0" w:rsidRDefault="001C56D0" w:rsidP="001C56D0">
      <w:pPr>
        <w:pStyle w:val="PL"/>
        <w:rPr>
          <w:rFonts w:eastAsia="Times New Roman"/>
        </w:rPr>
      </w:pPr>
      <w:r>
        <w:t>}</w:t>
      </w:r>
    </w:p>
    <w:p w14:paraId="40F56A51" w14:textId="77777777" w:rsidR="001C56D0" w:rsidRDefault="001C56D0" w:rsidP="001C56D0">
      <w:pPr>
        <w:pStyle w:val="PL"/>
      </w:pPr>
    </w:p>
    <w:p w14:paraId="21FC83FD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  <w:snapToGrid w:val="0"/>
        </w:rPr>
        <w:t xml:space="preserve">PosMeasurementQuantities ::= </w:t>
      </w:r>
      <w:r>
        <w:rPr>
          <w:noProof w:val="0"/>
        </w:rPr>
        <w:t>SEQUENCE (SIZE(1.. maxnoofPosMeas)) OF PosMeasurementQuantities-Item</w:t>
      </w:r>
    </w:p>
    <w:p w14:paraId="6F603D3A" w14:textId="77777777" w:rsidR="001C56D0" w:rsidRDefault="001C56D0" w:rsidP="001C56D0">
      <w:pPr>
        <w:pStyle w:val="PL"/>
        <w:rPr>
          <w:noProof w:val="0"/>
        </w:rPr>
      </w:pPr>
    </w:p>
    <w:p w14:paraId="5A19BC60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PosMeasurementQuantities-Item ::= SEQUENCE {</w:t>
      </w:r>
    </w:p>
    <w:p w14:paraId="285C94B4" w14:textId="77777777" w:rsidR="001C56D0" w:rsidRDefault="001C56D0" w:rsidP="001C56D0">
      <w:pPr>
        <w:pStyle w:val="PL"/>
      </w:pPr>
      <w:r>
        <w:rPr>
          <w:noProof w:val="0"/>
        </w:rPr>
        <w:tab/>
      </w:r>
      <w:r>
        <w:t>posMeasurementType</w:t>
      </w:r>
      <w:r>
        <w:tab/>
      </w:r>
      <w:r>
        <w:tab/>
      </w:r>
      <w:r>
        <w:tab/>
      </w:r>
      <w:r>
        <w:tab/>
      </w:r>
      <w:r>
        <w:tab/>
        <w:t>PosMeasurementType,</w:t>
      </w:r>
    </w:p>
    <w:p w14:paraId="02C19177" w14:textId="77777777" w:rsidR="001C56D0" w:rsidRDefault="001C56D0" w:rsidP="001C56D0">
      <w:pPr>
        <w:pStyle w:val="PL"/>
        <w:rPr>
          <w:noProof w:val="0"/>
        </w:rPr>
      </w:pPr>
      <w:r>
        <w:tab/>
        <w:t>timingReportingGranularityFactor</w:t>
      </w:r>
      <w:r>
        <w:tab/>
        <w:t>INTEGER (0..5) OPTIONAL,</w:t>
      </w:r>
    </w:p>
    <w:p w14:paraId="56F62E10" w14:textId="77777777" w:rsidR="001C56D0" w:rsidRDefault="001C56D0" w:rsidP="001C56D0">
      <w:pPr>
        <w:pStyle w:val="PL"/>
        <w:rPr>
          <w:noProof w:val="0"/>
          <w:lang w:val="fr-FR"/>
        </w:rPr>
      </w:pPr>
      <w:r>
        <w:rPr>
          <w:noProof w:val="0"/>
        </w:rPr>
        <w:tab/>
      </w:r>
      <w:r>
        <w:rPr>
          <w:noProof w:val="0"/>
          <w:lang w:val="fr-FR"/>
        </w:rPr>
        <w:t>iE-Extensions</w:t>
      </w:r>
      <w:r>
        <w:rPr>
          <w:noProof w:val="0"/>
          <w:lang w:val="fr-FR"/>
        </w:rPr>
        <w:tab/>
      </w:r>
      <w:r>
        <w:rPr>
          <w:noProof w:val="0"/>
          <w:lang w:val="fr-FR"/>
        </w:rPr>
        <w:tab/>
      </w:r>
      <w:r>
        <w:rPr>
          <w:noProof w:val="0"/>
          <w:lang w:val="fr-FR"/>
        </w:rPr>
        <w:tab/>
      </w:r>
      <w:r>
        <w:rPr>
          <w:noProof w:val="0"/>
          <w:lang w:val="fr-FR"/>
        </w:rPr>
        <w:tab/>
      </w:r>
      <w:r>
        <w:rPr>
          <w:noProof w:val="0"/>
          <w:lang w:val="fr-FR"/>
        </w:rPr>
        <w:tab/>
      </w:r>
      <w:r>
        <w:rPr>
          <w:noProof w:val="0"/>
          <w:lang w:val="fr-FR"/>
        </w:rPr>
        <w:tab/>
        <w:t>ProtocolExtensionContainer { { PosMeasurementQuantities-ItemExtIEs} } OPTIONAL</w:t>
      </w:r>
    </w:p>
    <w:p w14:paraId="3D51FF9F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}</w:t>
      </w:r>
    </w:p>
    <w:p w14:paraId="0DC83F25" w14:textId="77777777" w:rsidR="001C56D0" w:rsidRDefault="001C56D0" w:rsidP="001C56D0">
      <w:pPr>
        <w:pStyle w:val="PL"/>
        <w:rPr>
          <w:noProof w:val="0"/>
        </w:rPr>
      </w:pPr>
    </w:p>
    <w:p w14:paraId="562B33C0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 xml:space="preserve">PosMeasurementQuantities-ItemExtIEs </w:t>
      </w:r>
      <w:r>
        <w:rPr>
          <w:noProof w:val="0"/>
        </w:rPr>
        <w:tab/>
        <w:t>F1AP-PROTOCOL-EXTENSION ::= {</w:t>
      </w:r>
    </w:p>
    <w:p w14:paraId="526D2743" w14:textId="77777777" w:rsidR="001C56D0" w:rsidRDefault="001C56D0" w:rsidP="001C56D0">
      <w:pPr>
        <w:pStyle w:val="PL"/>
        <w:rPr>
          <w:snapToGrid w:val="0"/>
        </w:rPr>
      </w:pPr>
      <w:r>
        <w:tab/>
      </w:r>
      <w:r>
        <w:rPr>
          <w:snapToGrid w:val="0"/>
        </w:rPr>
        <w:t>{ID id-</w:t>
      </w:r>
      <w:r>
        <w:rPr>
          <w:lang w:val="sv-SE"/>
        </w:rPr>
        <w:t>TimingReportingGranularityFactorExtended</w:t>
      </w:r>
      <w:r>
        <w:rPr>
          <w:snapToGrid w:val="0"/>
        </w:rPr>
        <w:tab/>
        <w:t xml:space="preserve">CRITICALITY ignore EXTENSION </w:t>
      </w:r>
      <w:r>
        <w:rPr>
          <w:lang w:val="sv-SE"/>
        </w:rPr>
        <w:t>TimingReportingGranularityFactorExtended</w:t>
      </w:r>
      <w:r>
        <w:rPr>
          <w:snapToGrid w:val="0"/>
        </w:rPr>
        <w:t xml:space="preserve"> PRESENCE optional},</w:t>
      </w:r>
    </w:p>
    <w:p w14:paraId="40881F5D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...</w:t>
      </w:r>
    </w:p>
    <w:p w14:paraId="41280D73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}</w:t>
      </w:r>
    </w:p>
    <w:p w14:paraId="3898C660" w14:textId="77777777" w:rsidR="001C56D0" w:rsidRDefault="001C56D0" w:rsidP="001C56D0">
      <w:pPr>
        <w:pStyle w:val="PL"/>
        <w:rPr>
          <w:noProof w:val="0"/>
        </w:rPr>
      </w:pPr>
    </w:p>
    <w:p w14:paraId="57FF234C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lastRenderedPageBreak/>
        <w:t xml:space="preserve">PosMeasurementResult ::= SEQUENCE </w:t>
      </w:r>
      <w:r>
        <w:rPr>
          <w:noProof w:val="0"/>
          <w:snapToGrid w:val="0"/>
        </w:rPr>
        <w:t>(SIZE (1.. maxnoofPosMeas)) OF</w:t>
      </w:r>
      <w:r>
        <w:rPr>
          <w:noProof w:val="0"/>
        </w:rPr>
        <w:t xml:space="preserve"> PosMeasurementResultItem </w:t>
      </w:r>
    </w:p>
    <w:p w14:paraId="71F9ECF4" w14:textId="77777777" w:rsidR="001C56D0" w:rsidRDefault="001C56D0" w:rsidP="001C56D0">
      <w:pPr>
        <w:pStyle w:val="PL"/>
        <w:rPr>
          <w:noProof w:val="0"/>
        </w:rPr>
      </w:pPr>
    </w:p>
    <w:p w14:paraId="1C043E62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 xml:space="preserve">PosMeasurementResultItem </w:t>
      </w:r>
      <w:r>
        <w:rPr>
          <w:noProof w:val="0"/>
          <w:snapToGrid w:val="0"/>
        </w:rPr>
        <w:t xml:space="preserve">::= SEQUENCE </w:t>
      </w:r>
      <w:r>
        <w:rPr>
          <w:noProof w:val="0"/>
        </w:rPr>
        <w:t>{</w:t>
      </w:r>
    </w:p>
    <w:p w14:paraId="69DA0540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measuredResultsValue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MeasuredResultsValue,</w:t>
      </w:r>
    </w:p>
    <w:p w14:paraId="6C08454F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timeStamp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TimeStamp,</w:t>
      </w:r>
    </w:p>
    <w:p w14:paraId="1457D878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measurementQuality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TRPMeasurementQuality</w:t>
      </w:r>
      <w:r>
        <w:rPr>
          <w:noProof w:val="0"/>
          <w:snapToGrid w:val="0"/>
        </w:rPr>
        <w:tab/>
        <w:t>OPTIONAL,</w:t>
      </w:r>
    </w:p>
    <w:p w14:paraId="0918354F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</w:r>
      <w:r>
        <w:t>measurementBeamInfo</w:t>
      </w:r>
      <w:r>
        <w:tab/>
      </w:r>
      <w:r>
        <w:tab/>
      </w:r>
      <w:r>
        <w:tab/>
      </w:r>
      <w:r>
        <w:tab/>
      </w:r>
      <w:r>
        <w:tab/>
        <w:t>MeasurementBeamInfo</w:t>
      </w:r>
      <w:r>
        <w:tab/>
      </w:r>
      <w:r>
        <w:tab/>
      </w:r>
      <w:r>
        <w:rPr>
          <w:noProof w:val="0"/>
          <w:snapToGrid w:val="0"/>
        </w:rPr>
        <w:t>OPTIONAL,</w:t>
      </w:r>
    </w:p>
    <w:p w14:paraId="00C1D6A5" w14:textId="77777777" w:rsidR="001C56D0" w:rsidRDefault="001C56D0" w:rsidP="001C56D0">
      <w:pPr>
        <w:pStyle w:val="PL"/>
        <w:rPr>
          <w:noProof w:val="0"/>
          <w:lang w:val="fr-FR"/>
        </w:rPr>
      </w:pPr>
      <w:r>
        <w:rPr>
          <w:noProof w:val="0"/>
        </w:rPr>
        <w:tab/>
      </w:r>
      <w:r>
        <w:rPr>
          <w:noProof w:val="0"/>
          <w:lang w:val="fr-FR"/>
        </w:rPr>
        <w:t>iE-Extensions</w:t>
      </w:r>
      <w:r>
        <w:rPr>
          <w:noProof w:val="0"/>
          <w:lang w:val="fr-FR"/>
        </w:rPr>
        <w:tab/>
        <w:t>ProtocolExtensionContainer { { PosMeasurementResultItemExtIEs } }</w:t>
      </w:r>
      <w:r>
        <w:rPr>
          <w:noProof w:val="0"/>
          <w:lang w:val="fr-FR"/>
        </w:rPr>
        <w:tab/>
        <w:t>OPTIONAL</w:t>
      </w:r>
    </w:p>
    <w:p w14:paraId="27541B3C" w14:textId="77777777" w:rsidR="001C56D0" w:rsidRDefault="001C56D0" w:rsidP="001C56D0">
      <w:pPr>
        <w:pStyle w:val="PL"/>
        <w:rPr>
          <w:noProof w:val="0"/>
          <w:lang w:val="fr-FR"/>
        </w:rPr>
      </w:pPr>
      <w:r>
        <w:rPr>
          <w:noProof w:val="0"/>
          <w:lang w:val="fr-FR"/>
        </w:rPr>
        <w:t>}</w:t>
      </w:r>
    </w:p>
    <w:p w14:paraId="60A5957A" w14:textId="77777777" w:rsidR="001C56D0" w:rsidRDefault="001C56D0" w:rsidP="001C56D0">
      <w:pPr>
        <w:pStyle w:val="PL"/>
        <w:rPr>
          <w:noProof w:val="0"/>
          <w:lang w:val="fr-FR"/>
        </w:rPr>
      </w:pPr>
    </w:p>
    <w:p w14:paraId="4B645601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 xml:space="preserve">PosMeasurementResultItemExtIEs </w:t>
      </w:r>
      <w:r>
        <w:rPr>
          <w:noProof w:val="0"/>
        </w:rPr>
        <w:tab/>
        <w:t>F1AP-PROTOCOL-EXTENSION ::= {</w:t>
      </w:r>
    </w:p>
    <w:p w14:paraId="63443D14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{ ID id-ARP-ID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CRITICALITY ignore </w:t>
      </w:r>
      <w:r>
        <w:rPr>
          <w:rFonts w:eastAsia="Calibri"/>
        </w:rPr>
        <w:t xml:space="preserve">EXTENSION </w:t>
      </w:r>
      <w:r>
        <w:rPr>
          <w:noProof w:val="0"/>
        </w:rPr>
        <w:t xml:space="preserve">ARP-ID 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PRESENCE optional}|</w:t>
      </w:r>
    </w:p>
    <w:p w14:paraId="4BE80480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{ ID id-SRSResourcetype</w:t>
      </w:r>
      <w:r>
        <w:rPr>
          <w:noProof w:val="0"/>
        </w:rPr>
        <w:tab/>
      </w:r>
      <w:r>
        <w:rPr>
          <w:noProof w:val="0"/>
        </w:rPr>
        <w:tab/>
        <w:t xml:space="preserve">CRITICALITY ignore </w:t>
      </w:r>
      <w:r>
        <w:rPr>
          <w:rFonts w:eastAsia="Calibri"/>
        </w:rPr>
        <w:t xml:space="preserve">EXTENSION </w:t>
      </w:r>
      <w:r>
        <w:rPr>
          <w:noProof w:val="0"/>
        </w:rPr>
        <w:t xml:space="preserve">SRSResourcetype 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PRESENCE optional}|</w:t>
      </w:r>
    </w:p>
    <w:p w14:paraId="1F019358" w14:textId="77777777" w:rsidR="001C56D0" w:rsidRDefault="001C56D0" w:rsidP="001C56D0">
      <w:pPr>
        <w:pStyle w:val="PL"/>
        <w:rPr>
          <w:rFonts w:eastAsia="宋体"/>
          <w:snapToGrid w:val="0"/>
          <w:lang w:eastAsia="zh-CN"/>
        </w:rPr>
      </w:pPr>
      <w:r>
        <w:rPr>
          <w:noProof w:val="0"/>
        </w:rPr>
        <w:tab/>
      </w:r>
      <w:r>
        <w:rPr>
          <w:rFonts w:eastAsia="宋体"/>
          <w:snapToGrid w:val="0"/>
        </w:rPr>
        <w:t>{ ID id-LoS-NLoSInformation</w:t>
      </w:r>
      <w:r>
        <w:rPr>
          <w:rFonts w:eastAsia="宋体"/>
          <w:snapToGrid w:val="0"/>
        </w:rPr>
        <w:tab/>
        <w:t>CRITICALITY ignore EXTENSION LoS-NLoSInformation</w:t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  <w:t>PRESENCE optional }</w:t>
      </w:r>
      <w:r>
        <w:rPr>
          <w:rFonts w:eastAsia="宋体"/>
          <w:snapToGrid w:val="0"/>
          <w:lang w:eastAsia="zh-CN"/>
        </w:rPr>
        <w:t>|</w:t>
      </w:r>
    </w:p>
    <w:p w14:paraId="1A7E5F94" w14:textId="77777777" w:rsidR="001C56D0" w:rsidRDefault="001C56D0" w:rsidP="001C56D0">
      <w:pPr>
        <w:pStyle w:val="PL"/>
        <w:rPr>
          <w:rFonts w:eastAsia="Times New Roman"/>
          <w:lang w:val="en-US" w:eastAsia="ko-KR"/>
        </w:rPr>
      </w:pPr>
      <w:r>
        <w:tab/>
        <w:t>{</w:t>
      </w:r>
      <w:r>
        <w:rPr>
          <w:rFonts w:eastAsia="宋体"/>
          <w:snapToGrid w:val="0"/>
        </w:rPr>
        <w:t xml:space="preserve"> ID id</w:t>
      </w:r>
      <w:r>
        <w:rPr>
          <w:rFonts w:cs="Courier New"/>
          <w:szCs w:val="22"/>
          <w:lang w:eastAsia="zh-CN"/>
        </w:rPr>
        <w:t>-Mobile-TRP-LocationInformation</w:t>
      </w:r>
      <w:r>
        <w:rPr>
          <w:rFonts w:eastAsia="宋体"/>
          <w:snapToGrid w:val="0"/>
        </w:rPr>
        <w:tab/>
        <w:t xml:space="preserve">CRITICALITY ignore EXTENSION </w:t>
      </w:r>
      <w:r>
        <w:rPr>
          <w:rFonts w:cs="Courier New"/>
          <w:szCs w:val="22"/>
          <w:lang w:eastAsia="zh-CN"/>
        </w:rPr>
        <w:t>Mobile-TRP-LocationInformation</w:t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  <w:t xml:space="preserve">PRESENCE optional </w:t>
      </w:r>
      <w:r>
        <w:t>}</w:t>
      </w:r>
      <w:r>
        <w:rPr>
          <w:rFonts w:eastAsia="宋体"/>
          <w:snapToGrid w:val="0"/>
          <w:lang w:val="en-US" w:eastAsia="zh-CN"/>
        </w:rPr>
        <w:t>|</w:t>
      </w:r>
    </w:p>
    <w:p w14:paraId="7D25649D" w14:textId="77777777" w:rsidR="001C56D0" w:rsidRDefault="001C56D0" w:rsidP="001C56D0">
      <w:pPr>
        <w:pStyle w:val="PL"/>
        <w:rPr>
          <w:lang w:val="en-US"/>
        </w:rPr>
      </w:pPr>
      <w:r>
        <w:rPr>
          <w:rFonts w:eastAsia="宋体"/>
        </w:rPr>
        <w:tab/>
        <w:t>{ ID id-AggregatedPosSRSResourceIDList CRITICALITY ignore EXTENSION AggregatedPosSRSResourceIDList PRESENCE optional }</w:t>
      </w:r>
      <w:r>
        <w:rPr>
          <w:rFonts w:eastAsia="宋体"/>
          <w:snapToGrid w:val="0"/>
          <w:lang w:val="en-US" w:eastAsia="zh-CN"/>
        </w:rPr>
        <w:t>|</w:t>
      </w:r>
    </w:p>
    <w:p w14:paraId="1E91CF8D" w14:textId="77777777" w:rsidR="001C56D0" w:rsidRDefault="001C56D0" w:rsidP="001C56D0">
      <w:pPr>
        <w:pStyle w:val="PL"/>
        <w:rPr>
          <w:rFonts w:eastAsia="宋体"/>
        </w:rPr>
      </w:pPr>
      <w:r>
        <w:rPr>
          <w:rFonts w:eastAsia="宋体"/>
        </w:rPr>
        <w:tab/>
        <w:t>{ ID id-MeasuredFrequencyHops</w:t>
      </w:r>
      <w:r>
        <w:rPr>
          <w:rFonts w:eastAsia="宋体"/>
        </w:rPr>
        <w:tab/>
      </w:r>
      <w:r>
        <w:rPr>
          <w:rFonts w:eastAsia="宋体"/>
        </w:rPr>
        <w:tab/>
      </w:r>
      <w:r>
        <w:rPr>
          <w:rFonts w:eastAsia="宋体"/>
        </w:rPr>
        <w:tab/>
        <w:t>CRITICALITY ignore EXTENSION MeasuredFrequencyHops PRESENCE optional }|</w:t>
      </w:r>
    </w:p>
    <w:p w14:paraId="5AD41915" w14:textId="77777777" w:rsidR="001C56D0" w:rsidRDefault="001C56D0" w:rsidP="001C56D0">
      <w:pPr>
        <w:pStyle w:val="PL"/>
        <w:rPr>
          <w:rFonts w:eastAsia="Times New Roman"/>
          <w:noProof w:val="0"/>
        </w:rPr>
      </w:pPr>
      <w:r>
        <w:rPr>
          <w:rFonts w:eastAsia="宋体"/>
        </w:rPr>
        <w:tab/>
        <w:t>{ ID id-MeasBasedOn</w:t>
      </w:r>
      <w:r>
        <w:rPr>
          <w:snapToGrid w:val="0"/>
        </w:rPr>
        <w:t>AggregatedResources</w:t>
      </w:r>
      <w:r>
        <w:rPr>
          <w:rFonts w:eastAsia="宋体"/>
        </w:rPr>
        <w:tab/>
      </w:r>
      <w:r>
        <w:rPr>
          <w:rFonts w:eastAsia="宋体"/>
        </w:rPr>
        <w:tab/>
      </w:r>
      <w:r>
        <w:rPr>
          <w:rFonts w:eastAsia="宋体"/>
        </w:rPr>
        <w:tab/>
        <w:t>CRITICALITY ignore EXTENSION MeasBasedOn</w:t>
      </w:r>
      <w:r>
        <w:rPr>
          <w:snapToGrid w:val="0"/>
        </w:rPr>
        <w:t>AggregatedResources</w:t>
      </w:r>
      <w:r>
        <w:rPr>
          <w:rFonts w:eastAsia="宋体"/>
        </w:rPr>
        <w:t xml:space="preserve"> PRESENCE optional }</w:t>
      </w:r>
      <w:r>
        <w:rPr>
          <w:noProof w:val="0"/>
        </w:rPr>
        <w:t>,</w:t>
      </w:r>
    </w:p>
    <w:p w14:paraId="15D311B3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...</w:t>
      </w:r>
    </w:p>
    <w:p w14:paraId="5D5AB60D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}</w:t>
      </w:r>
    </w:p>
    <w:p w14:paraId="7C06E922" w14:textId="77777777" w:rsidR="001C56D0" w:rsidRDefault="001C56D0" w:rsidP="001C56D0">
      <w:pPr>
        <w:pStyle w:val="PL"/>
        <w:rPr>
          <w:noProof w:val="0"/>
        </w:rPr>
      </w:pPr>
    </w:p>
    <w:p w14:paraId="302ACA71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  <w:snapToGrid w:val="0"/>
        </w:rPr>
        <w:t xml:space="preserve">PosMeasurementResultList ::= </w:t>
      </w:r>
      <w:r>
        <w:rPr>
          <w:noProof w:val="0"/>
        </w:rPr>
        <w:t xml:space="preserve">SEQUENCE (SIZE(1.. </w:t>
      </w:r>
      <w:r>
        <w:rPr>
          <w:snapToGrid w:val="0"/>
        </w:rPr>
        <w:t>maxNoOfMeasTRPs</w:t>
      </w:r>
      <w:r>
        <w:rPr>
          <w:noProof w:val="0"/>
        </w:rPr>
        <w:t>)) OF PosMeasurementResultList-Item</w:t>
      </w:r>
    </w:p>
    <w:p w14:paraId="74A52C16" w14:textId="77777777" w:rsidR="001C56D0" w:rsidRDefault="001C56D0" w:rsidP="001C56D0">
      <w:pPr>
        <w:pStyle w:val="PL"/>
        <w:rPr>
          <w:noProof w:val="0"/>
        </w:rPr>
      </w:pPr>
    </w:p>
    <w:p w14:paraId="7F993C6D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PosMeasurementResultList-Item ::= SEQUENCE {</w:t>
      </w:r>
    </w:p>
    <w:p w14:paraId="34B02C4A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posMeasurementResult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PosMeasurementResult,</w:t>
      </w:r>
    </w:p>
    <w:p w14:paraId="659FF51D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tRPID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TRPID,</w:t>
      </w:r>
    </w:p>
    <w:p w14:paraId="448B3865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iE-Extensions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ProtocolExtensionContainer { { PosMeasurementResultList-ItemExtIEs} } OPTIONAL</w:t>
      </w:r>
    </w:p>
    <w:p w14:paraId="2BFF52E2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}</w:t>
      </w:r>
    </w:p>
    <w:p w14:paraId="7D1B79EB" w14:textId="77777777" w:rsidR="001C56D0" w:rsidRDefault="001C56D0" w:rsidP="001C56D0">
      <w:pPr>
        <w:pStyle w:val="PL"/>
        <w:rPr>
          <w:noProof w:val="0"/>
        </w:rPr>
      </w:pPr>
    </w:p>
    <w:p w14:paraId="22213A10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 xml:space="preserve">PosMeasurementResultList-ItemExtIEs </w:t>
      </w:r>
      <w:r>
        <w:rPr>
          <w:noProof w:val="0"/>
        </w:rPr>
        <w:tab/>
        <w:t>F1AP-PROTOCOL-EXTENSION ::= {</w:t>
      </w:r>
    </w:p>
    <w:p w14:paraId="6FBD3DDE" w14:textId="77777777" w:rsidR="001C56D0" w:rsidRDefault="001C56D0" w:rsidP="001C56D0">
      <w:pPr>
        <w:pStyle w:val="PL"/>
        <w:rPr>
          <w:rFonts w:eastAsia="Calibri"/>
        </w:rPr>
      </w:pPr>
      <w:r>
        <w:rPr>
          <w:noProof w:val="0"/>
        </w:rPr>
        <w:tab/>
      </w:r>
      <w:r>
        <w:rPr>
          <w:rFonts w:eastAsia="Calibri"/>
        </w:rPr>
        <w:t>{ ID id-</w:t>
      </w:r>
      <w:r>
        <w:rPr>
          <w:lang w:eastAsia="zh-CN"/>
        </w:rPr>
        <w:t>NRCGI</w:t>
      </w:r>
      <w:r>
        <w:rPr>
          <w:rFonts w:eastAsia="Calibri"/>
        </w:rPr>
        <w:tab/>
        <w:t>CRITICALITY ignore EXTENSION NRCGI</w:t>
      </w:r>
      <w:r>
        <w:rPr>
          <w:rFonts w:eastAsia="Calibri"/>
        </w:rPr>
        <w:tab/>
      </w:r>
      <w:r>
        <w:rPr>
          <w:rFonts w:eastAsia="Calibri"/>
        </w:rPr>
        <w:tab/>
        <w:t>PRESENCE optional },</w:t>
      </w:r>
    </w:p>
    <w:p w14:paraId="49FB677B" w14:textId="77777777" w:rsidR="001C56D0" w:rsidRDefault="001C56D0" w:rsidP="001C56D0">
      <w:pPr>
        <w:pStyle w:val="PL"/>
        <w:rPr>
          <w:rFonts w:eastAsia="Times New Roman"/>
          <w:noProof w:val="0"/>
        </w:rPr>
      </w:pPr>
      <w:r>
        <w:rPr>
          <w:noProof w:val="0"/>
        </w:rPr>
        <w:tab/>
        <w:t>...</w:t>
      </w:r>
    </w:p>
    <w:p w14:paraId="4CBDC102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}</w:t>
      </w:r>
    </w:p>
    <w:p w14:paraId="26A25613" w14:textId="77777777" w:rsidR="001C56D0" w:rsidRDefault="001C56D0" w:rsidP="001C56D0">
      <w:pPr>
        <w:pStyle w:val="PL"/>
        <w:rPr>
          <w:noProof w:val="0"/>
        </w:rPr>
      </w:pPr>
    </w:p>
    <w:p w14:paraId="3CCCE368" w14:textId="77777777" w:rsidR="001C56D0" w:rsidRDefault="001C56D0" w:rsidP="001C56D0">
      <w:pPr>
        <w:pStyle w:val="PL"/>
      </w:pPr>
      <w:r>
        <w:rPr>
          <w:noProof w:val="0"/>
        </w:rPr>
        <w:t xml:space="preserve">PosMeasurementType ::= </w:t>
      </w:r>
      <w:r>
        <w:t>ENUMERATED {</w:t>
      </w:r>
    </w:p>
    <w:p w14:paraId="1B3CD1B8" w14:textId="77777777" w:rsidR="001C56D0" w:rsidRDefault="001C56D0" w:rsidP="001C56D0">
      <w:pPr>
        <w:pStyle w:val="PL"/>
      </w:pPr>
      <w:r>
        <w:tab/>
        <w:t>gnb-rx-tx,</w:t>
      </w:r>
    </w:p>
    <w:p w14:paraId="07463785" w14:textId="77777777" w:rsidR="001C56D0" w:rsidRDefault="001C56D0" w:rsidP="001C56D0">
      <w:pPr>
        <w:pStyle w:val="PL"/>
      </w:pPr>
      <w:r>
        <w:tab/>
        <w:t>ul-srs-rsrp,</w:t>
      </w:r>
    </w:p>
    <w:p w14:paraId="2BCC9B38" w14:textId="77777777" w:rsidR="001C56D0" w:rsidRDefault="001C56D0" w:rsidP="001C56D0">
      <w:pPr>
        <w:pStyle w:val="PL"/>
      </w:pPr>
      <w:r>
        <w:tab/>
        <w:t>ul-aoa,</w:t>
      </w:r>
    </w:p>
    <w:p w14:paraId="636B8C22" w14:textId="77777777" w:rsidR="001C56D0" w:rsidRDefault="001C56D0" w:rsidP="001C56D0">
      <w:pPr>
        <w:pStyle w:val="PL"/>
        <w:rPr>
          <w:lang w:val="fr-FR"/>
        </w:rPr>
      </w:pPr>
      <w:r>
        <w:tab/>
      </w:r>
      <w:r>
        <w:rPr>
          <w:lang w:val="fr-FR"/>
        </w:rPr>
        <w:t xml:space="preserve">ul-rtoa, </w:t>
      </w:r>
    </w:p>
    <w:p w14:paraId="2FEBD78F" w14:textId="77777777" w:rsidR="001C56D0" w:rsidRDefault="001C56D0" w:rsidP="001C56D0">
      <w:pPr>
        <w:pStyle w:val="PL"/>
        <w:rPr>
          <w:lang w:val="fr-FR"/>
        </w:rPr>
      </w:pPr>
      <w:r>
        <w:rPr>
          <w:lang w:val="fr-FR"/>
        </w:rPr>
        <w:tab/>
        <w:t>... ,</w:t>
      </w:r>
    </w:p>
    <w:p w14:paraId="05B94F50" w14:textId="77777777" w:rsidR="001C56D0" w:rsidRDefault="001C56D0" w:rsidP="001C56D0">
      <w:pPr>
        <w:pStyle w:val="PL"/>
        <w:rPr>
          <w:lang w:val="fr-FR"/>
        </w:rPr>
      </w:pPr>
      <w:r>
        <w:rPr>
          <w:lang w:val="fr-FR"/>
        </w:rPr>
        <w:tab/>
        <w:t>multiple-ul-aoa,</w:t>
      </w:r>
    </w:p>
    <w:p w14:paraId="312452AE" w14:textId="77777777" w:rsidR="001C56D0" w:rsidRDefault="001C56D0" w:rsidP="001C56D0">
      <w:pPr>
        <w:pStyle w:val="PL"/>
      </w:pPr>
      <w:r>
        <w:rPr>
          <w:lang w:val="fr-FR"/>
        </w:rPr>
        <w:tab/>
      </w:r>
      <w:r>
        <w:t>ul-srs-rsrpp,</w:t>
      </w:r>
    </w:p>
    <w:p w14:paraId="5984B3E7" w14:textId="77777777" w:rsidR="001C56D0" w:rsidRDefault="001C56D0" w:rsidP="001C56D0">
      <w:pPr>
        <w:pStyle w:val="PL"/>
      </w:pPr>
      <w:r>
        <w:tab/>
        <w:t>ul-rscp</w:t>
      </w:r>
    </w:p>
    <w:p w14:paraId="52F684D3" w14:textId="77777777" w:rsidR="001C56D0" w:rsidRDefault="001C56D0" w:rsidP="001C56D0">
      <w:pPr>
        <w:pStyle w:val="PL"/>
      </w:pPr>
      <w:r>
        <w:t>}</w:t>
      </w:r>
    </w:p>
    <w:p w14:paraId="56527FAC" w14:textId="77777777" w:rsidR="001C56D0" w:rsidRDefault="001C56D0" w:rsidP="001C56D0">
      <w:pPr>
        <w:pStyle w:val="PL"/>
      </w:pPr>
    </w:p>
    <w:p w14:paraId="35F8CE57" w14:textId="77777777" w:rsidR="001C56D0" w:rsidRDefault="001C56D0" w:rsidP="001C56D0">
      <w:pPr>
        <w:pStyle w:val="PL"/>
      </w:pPr>
      <w:r>
        <w:rPr>
          <w:noProof w:val="0"/>
        </w:rPr>
        <w:t xml:space="preserve">PosReportCharacteristics ::= </w:t>
      </w:r>
      <w:r>
        <w:t>ENUMERATED {</w:t>
      </w:r>
    </w:p>
    <w:p w14:paraId="2510A5D1" w14:textId="77777777" w:rsidR="001C56D0" w:rsidRDefault="001C56D0" w:rsidP="001C56D0">
      <w:pPr>
        <w:pStyle w:val="PL"/>
      </w:pPr>
      <w:r>
        <w:tab/>
        <w:t xml:space="preserve">ondemand, </w:t>
      </w:r>
    </w:p>
    <w:p w14:paraId="0AB5FDF9" w14:textId="77777777" w:rsidR="001C56D0" w:rsidRDefault="001C56D0" w:rsidP="001C56D0">
      <w:pPr>
        <w:pStyle w:val="PL"/>
      </w:pPr>
      <w:r>
        <w:tab/>
        <w:t xml:space="preserve">periodic, </w:t>
      </w:r>
    </w:p>
    <w:p w14:paraId="02DCF208" w14:textId="77777777" w:rsidR="001C56D0" w:rsidRDefault="001C56D0" w:rsidP="001C56D0">
      <w:pPr>
        <w:pStyle w:val="PL"/>
      </w:pPr>
      <w:r>
        <w:tab/>
        <w:t>...</w:t>
      </w:r>
    </w:p>
    <w:p w14:paraId="713DD5B3" w14:textId="77777777" w:rsidR="001C56D0" w:rsidRDefault="001C56D0" w:rsidP="001C56D0">
      <w:pPr>
        <w:pStyle w:val="PL"/>
      </w:pPr>
      <w:r>
        <w:t>}</w:t>
      </w:r>
    </w:p>
    <w:p w14:paraId="6C3C2817" w14:textId="77777777" w:rsidR="001C56D0" w:rsidRDefault="001C56D0" w:rsidP="001C56D0">
      <w:pPr>
        <w:pStyle w:val="PL"/>
        <w:rPr>
          <w:snapToGrid w:val="0"/>
        </w:rPr>
      </w:pPr>
    </w:p>
    <w:p w14:paraId="5ADAF90F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PosResourceSetType  ::= CHOICE {</w:t>
      </w:r>
    </w:p>
    <w:p w14:paraId="1D919449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periodic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PosResourceSetTypePR,</w:t>
      </w:r>
    </w:p>
    <w:p w14:paraId="74F27435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semi-persistent</w:t>
      </w:r>
      <w:r>
        <w:rPr>
          <w:snapToGrid w:val="0"/>
        </w:rPr>
        <w:tab/>
      </w:r>
      <w:r>
        <w:rPr>
          <w:snapToGrid w:val="0"/>
        </w:rPr>
        <w:tab/>
        <w:t>PosResourceSetTypeSP,</w:t>
      </w:r>
    </w:p>
    <w:p w14:paraId="1460FE3B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aperiodic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PosResourceSetTypeAP,</w:t>
      </w:r>
    </w:p>
    <w:p w14:paraId="6805E357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choice-extension</w:t>
      </w:r>
      <w:r>
        <w:rPr>
          <w:snapToGrid w:val="0"/>
        </w:rPr>
        <w:tab/>
        <w:t>ProtocolIE-SingleContainer {{ PosResourceSetType-ExtIEs }}</w:t>
      </w:r>
    </w:p>
    <w:p w14:paraId="44EF6C81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}</w:t>
      </w:r>
    </w:p>
    <w:p w14:paraId="302259EB" w14:textId="77777777" w:rsidR="001C56D0" w:rsidRDefault="001C56D0" w:rsidP="001C56D0">
      <w:pPr>
        <w:pStyle w:val="PL"/>
        <w:rPr>
          <w:snapToGrid w:val="0"/>
        </w:rPr>
      </w:pPr>
    </w:p>
    <w:p w14:paraId="30E06A08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PosResourceSetType-ExtIEs F1AP-PROTOCOL-IES ::= {</w:t>
      </w:r>
    </w:p>
    <w:p w14:paraId="2C5090B2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...</w:t>
      </w:r>
    </w:p>
    <w:p w14:paraId="29CBC3B3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}</w:t>
      </w:r>
    </w:p>
    <w:p w14:paraId="091F6500" w14:textId="77777777" w:rsidR="001C56D0" w:rsidRDefault="001C56D0" w:rsidP="001C56D0">
      <w:pPr>
        <w:pStyle w:val="PL"/>
        <w:rPr>
          <w:snapToGrid w:val="0"/>
        </w:rPr>
      </w:pPr>
    </w:p>
    <w:p w14:paraId="1472629B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PosResourceSetTypePR ::= SEQUENCE {</w:t>
      </w:r>
    </w:p>
    <w:p w14:paraId="033D913B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posperiodicSet</w:t>
      </w:r>
      <w:r>
        <w:rPr>
          <w:snapToGrid w:val="0"/>
        </w:rPr>
        <w:tab/>
      </w:r>
      <w:r>
        <w:rPr>
          <w:snapToGrid w:val="0"/>
        </w:rPr>
        <w:tab/>
        <w:t>ENUMERATED{true, ...},</w:t>
      </w:r>
    </w:p>
    <w:p w14:paraId="6BF92B65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iE-Extensions</w:t>
      </w:r>
      <w:r>
        <w:rPr>
          <w:snapToGrid w:val="0"/>
        </w:rPr>
        <w:tab/>
      </w:r>
      <w:r>
        <w:rPr>
          <w:snapToGrid w:val="0"/>
        </w:rPr>
        <w:tab/>
        <w:t>ProtocolExtensionContainer { { PosResourceSetTypePR-ExtIEs} }</w:t>
      </w:r>
      <w:r>
        <w:rPr>
          <w:snapToGrid w:val="0"/>
        </w:rPr>
        <w:tab/>
        <w:t>OPTIONAL</w:t>
      </w:r>
    </w:p>
    <w:p w14:paraId="5102ACEA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}</w:t>
      </w:r>
    </w:p>
    <w:p w14:paraId="6EB07B13" w14:textId="77777777" w:rsidR="001C56D0" w:rsidRDefault="001C56D0" w:rsidP="001C56D0">
      <w:pPr>
        <w:pStyle w:val="PL"/>
        <w:rPr>
          <w:snapToGrid w:val="0"/>
        </w:rPr>
      </w:pPr>
    </w:p>
    <w:p w14:paraId="036E8197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PosResourceSetTypePR-ExtIEs F1AP-PROTOCOL-EXTENSION ::= {</w:t>
      </w:r>
    </w:p>
    <w:p w14:paraId="416E30BB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...</w:t>
      </w:r>
    </w:p>
    <w:p w14:paraId="3B505C96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}</w:t>
      </w:r>
    </w:p>
    <w:p w14:paraId="14FCBA7D" w14:textId="77777777" w:rsidR="001C56D0" w:rsidRDefault="001C56D0" w:rsidP="001C56D0">
      <w:pPr>
        <w:pStyle w:val="PL"/>
        <w:rPr>
          <w:snapToGrid w:val="0"/>
        </w:rPr>
      </w:pPr>
    </w:p>
    <w:p w14:paraId="3E8B18A3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PosResourceSetTypeSP ::= SEQUENCE {</w:t>
      </w:r>
    </w:p>
    <w:p w14:paraId="793D0D23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possemi-persistentSet</w:t>
      </w:r>
      <w:r>
        <w:rPr>
          <w:snapToGrid w:val="0"/>
        </w:rPr>
        <w:tab/>
      </w:r>
      <w:r>
        <w:rPr>
          <w:snapToGrid w:val="0"/>
        </w:rPr>
        <w:tab/>
        <w:t>ENUMERATED{true, ...},</w:t>
      </w:r>
    </w:p>
    <w:p w14:paraId="362DF572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iE-Extensions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ProtocolExtensionContainer { { PosResourceSetTypeSP-ExtIEs} }</w:t>
      </w:r>
      <w:r>
        <w:rPr>
          <w:snapToGrid w:val="0"/>
        </w:rPr>
        <w:tab/>
        <w:t>OPTIONAL</w:t>
      </w:r>
    </w:p>
    <w:p w14:paraId="1C2DE877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}</w:t>
      </w:r>
    </w:p>
    <w:p w14:paraId="283BCCBD" w14:textId="77777777" w:rsidR="001C56D0" w:rsidRDefault="001C56D0" w:rsidP="001C56D0">
      <w:pPr>
        <w:pStyle w:val="PL"/>
        <w:rPr>
          <w:snapToGrid w:val="0"/>
        </w:rPr>
      </w:pPr>
    </w:p>
    <w:p w14:paraId="192A2848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PosResourceSetTypeSP-ExtIEs F1AP-PROTOCOL-EXTENSION ::= {</w:t>
      </w:r>
    </w:p>
    <w:p w14:paraId="01581FC9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...</w:t>
      </w:r>
    </w:p>
    <w:p w14:paraId="2CC81C64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}</w:t>
      </w:r>
    </w:p>
    <w:p w14:paraId="13F5EEEA" w14:textId="77777777" w:rsidR="001C56D0" w:rsidRDefault="001C56D0" w:rsidP="001C56D0">
      <w:pPr>
        <w:pStyle w:val="PL"/>
        <w:rPr>
          <w:snapToGrid w:val="0"/>
        </w:rPr>
      </w:pPr>
    </w:p>
    <w:p w14:paraId="5CDB4A08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PosResourceSetTypeAP ::= SEQUENCE {</w:t>
      </w:r>
    </w:p>
    <w:p w14:paraId="63B3EDE2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sRSResourceTrigger-List</w:t>
      </w:r>
      <w:r>
        <w:rPr>
          <w:snapToGrid w:val="0"/>
        </w:rPr>
        <w:tab/>
      </w:r>
      <w:r>
        <w:rPr>
          <w:snapToGrid w:val="0"/>
        </w:rPr>
        <w:tab/>
        <w:t>INTEGER(1..3),</w:t>
      </w:r>
    </w:p>
    <w:p w14:paraId="08B9D883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iE-Extensions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ProtocolExtensionContainer { { PosResourceSetTypeAP-ExtIEs} }</w:t>
      </w:r>
      <w:r>
        <w:rPr>
          <w:snapToGrid w:val="0"/>
        </w:rPr>
        <w:tab/>
        <w:t>OPTIONAL</w:t>
      </w:r>
    </w:p>
    <w:p w14:paraId="5CB3D229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}</w:t>
      </w:r>
    </w:p>
    <w:p w14:paraId="79924E0D" w14:textId="77777777" w:rsidR="001C56D0" w:rsidRDefault="001C56D0" w:rsidP="001C56D0">
      <w:pPr>
        <w:pStyle w:val="PL"/>
        <w:rPr>
          <w:snapToGrid w:val="0"/>
        </w:rPr>
      </w:pPr>
    </w:p>
    <w:p w14:paraId="7CC93CC8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PosResourceSetTypeAP-ExtIEs F1AP-PROTOCOL-EXTENSION ::= {</w:t>
      </w:r>
    </w:p>
    <w:p w14:paraId="4F2DD2CB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...</w:t>
      </w:r>
    </w:p>
    <w:p w14:paraId="2BFCA59E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}</w:t>
      </w:r>
    </w:p>
    <w:p w14:paraId="166A5925" w14:textId="77777777" w:rsidR="001C56D0" w:rsidRDefault="001C56D0" w:rsidP="001C56D0">
      <w:pPr>
        <w:pStyle w:val="PL"/>
        <w:rPr>
          <w:snapToGrid w:val="0"/>
        </w:rPr>
      </w:pPr>
    </w:p>
    <w:p w14:paraId="08EAA382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PosSItypeList ::= SEQUENCE (SIZE(1.. maxnoofPosSITypes)) OF PosSItype-Item</w:t>
      </w:r>
    </w:p>
    <w:p w14:paraId="2C8F5525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PosSItype-Item ::= SEQUENCE {</w:t>
      </w:r>
    </w:p>
    <w:p w14:paraId="11C238A6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posItype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PosSItype   ,</w:t>
      </w:r>
    </w:p>
    <w:p w14:paraId="6303E15D" w14:textId="77777777" w:rsidR="001C56D0" w:rsidRDefault="001C56D0" w:rsidP="001C56D0">
      <w:pPr>
        <w:pStyle w:val="PL"/>
        <w:rPr>
          <w:noProof w:val="0"/>
          <w:snapToGrid w:val="0"/>
          <w:lang w:val="fr-FR"/>
        </w:rPr>
      </w:pPr>
      <w:r>
        <w:rPr>
          <w:noProof w:val="0"/>
          <w:snapToGrid w:val="0"/>
        </w:rPr>
        <w:tab/>
      </w:r>
      <w:r>
        <w:rPr>
          <w:noProof w:val="0"/>
          <w:snapToGrid w:val="0"/>
          <w:lang w:val="fr-FR"/>
        </w:rPr>
        <w:t>iE-Extensions</w:t>
      </w:r>
      <w:r>
        <w:rPr>
          <w:noProof w:val="0"/>
          <w:snapToGrid w:val="0"/>
          <w:lang w:val="fr-FR"/>
        </w:rPr>
        <w:tab/>
        <w:t>ProtocolExtensionContainer { { PosSItype-ItemExtIEs } } OPTIONAL</w:t>
      </w:r>
    </w:p>
    <w:p w14:paraId="26E99B4E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}</w:t>
      </w:r>
    </w:p>
    <w:p w14:paraId="6AF7D61A" w14:textId="77777777" w:rsidR="001C56D0" w:rsidRDefault="001C56D0" w:rsidP="001C56D0">
      <w:pPr>
        <w:pStyle w:val="PL"/>
        <w:rPr>
          <w:noProof w:val="0"/>
          <w:snapToGrid w:val="0"/>
        </w:rPr>
      </w:pPr>
    </w:p>
    <w:p w14:paraId="40DD8A52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PosSItype-ItemExtIEs    F1AP-PROTOCOL-EXTENSION ::= {</w:t>
      </w:r>
    </w:p>
    <w:p w14:paraId="0E1054C4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...</w:t>
      </w:r>
    </w:p>
    <w:p w14:paraId="2390A90A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}</w:t>
      </w:r>
    </w:p>
    <w:p w14:paraId="7FB1A332" w14:textId="77777777" w:rsidR="001C56D0" w:rsidRDefault="001C56D0" w:rsidP="001C56D0">
      <w:pPr>
        <w:pStyle w:val="PL"/>
        <w:rPr>
          <w:noProof w:val="0"/>
          <w:snapToGrid w:val="0"/>
        </w:rPr>
      </w:pPr>
    </w:p>
    <w:p w14:paraId="5CCEA8B4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Pos</w:t>
      </w:r>
      <w:bookmarkStart w:id="3481" w:name="_Hlk116985569"/>
      <w:r>
        <w:rPr>
          <w:noProof w:val="0"/>
          <w:snapToGrid w:val="0"/>
        </w:rPr>
        <w:t>SItype</w:t>
      </w:r>
      <w:bookmarkEnd w:id="3481"/>
      <w:r>
        <w:rPr>
          <w:noProof w:val="0"/>
          <w:snapToGrid w:val="0"/>
        </w:rPr>
        <w:t xml:space="preserve"> ::= INTEGER (1..32, ...)</w:t>
      </w:r>
    </w:p>
    <w:p w14:paraId="7F2ADED3" w14:textId="77777777" w:rsidR="001C56D0" w:rsidRDefault="001C56D0" w:rsidP="001C56D0">
      <w:pPr>
        <w:pStyle w:val="PL"/>
        <w:rPr>
          <w:noProof w:val="0"/>
          <w:snapToGrid w:val="0"/>
        </w:rPr>
      </w:pPr>
    </w:p>
    <w:p w14:paraId="2AB331E6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PosSRSResourceID-List ::= SEQUENCE (SIZE (1..maxnoSRS-PosResourcePerSet)) OF SRSPosResourceID</w:t>
      </w:r>
    </w:p>
    <w:p w14:paraId="378E181A" w14:textId="77777777" w:rsidR="001C56D0" w:rsidRDefault="001C56D0" w:rsidP="001C56D0">
      <w:pPr>
        <w:pStyle w:val="PL"/>
        <w:rPr>
          <w:snapToGrid w:val="0"/>
        </w:rPr>
      </w:pPr>
    </w:p>
    <w:p w14:paraId="613F653A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PosSRSResource-Item ::= SEQUENCE {</w:t>
      </w:r>
    </w:p>
    <w:p w14:paraId="581B3C5C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srs-PosResourceId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SRSPosResourceID,</w:t>
      </w:r>
    </w:p>
    <w:p w14:paraId="27E76A8B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transmissionCombPos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TransmissionCombPos,</w:t>
      </w:r>
    </w:p>
    <w:p w14:paraId="73EF1728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startPosition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INTEGER (0..13),</w:t>
      </w:r>
    </w:p>
    <w:p w14:paraId="3658505E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nrofSymbols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ENUMERATED {n1, n2, n4, n8, n12},</w:t>
      </w:r>
    </w:p>
    <w:p w14:paraId="75100348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freqDomainShift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INTEGER (0..268),</w:t>
      </w:r>
    </w:p>
    <w:p w14:paraId="025AD8E5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c-SRS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INTEGER (0..63),</w:t>
      </w:r>
    </w:p>
    <w:p w14:paraId="723F86DB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groupOrSequenceHopping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ENUMERATED { neither, groupHopping, sequenceHopping },</w:t>
      </w:r>
    </w:p>
    <w:p w14:paraId="0A256C36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resourceTypePos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ResourceTypePos,</w:t>
      </w:r>
    </w:p>
    <w:p w14:paraId="58B50658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sequenceId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INTEGER (0.. 65535),</w:t>
      </w:r>
    </w:p>
    <w:p w14:paraId="33C136AF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spatialRelationPos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 xml:space="preserve">SpatialRelationPos </w:t>
      </w:r>
      <w:r>
        <w:rPr>
          <w:snapToGrid w:val="0"/>
        </w:rPr>
        <w:tab/>
        <w:t>OPTIONAL,</w:t>
      </w:r>
    </w:p>
    <w:p w14:paraId="165BB3D0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iE-Extensions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ProtocolExtensionContainer { { PosSRSResource-Item-ExtIEs} }</w:t>
      </w:r>
      <w:r>
        <w:rPr>
          <w:snapToGrid w:val="0"/>
        </w:rPr>
        <w:tab/>
        <w:t>OPTIONAL</w:t>
      </w:r>
    </w:p>
    <w:p w14:paraId="570DFD0A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}</w:t>
      </w:r>
    </w:p>
    <w:p w14:paraId="4EB1579A" w14:textId="77777777" w:rsidR="001C56D0" w:rsidRDefault="001C56D0" w:rsidP="001C56D0">
      <w:pPr>
        <w:pStyle w:val="PL"/>
        <w:rPr>
          <w:snapToGrid w:val="0"/>
        </w:rPr>
      </w:pPr>
    </w:p>
    <w:p w14:paraId="047A892A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PosSRSResource-Item-ExtIEs F1AP-PROTOCOL-EXTENSION ::= {</w:t>
      </w:r>
    </w:p>
    <w:p w14:paraId="6BECB80B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{ ID id-TxHoppingConfiguration</w:t>
      </w:r>
      <w:r>
        <w:rPr>
          <w:snapToGrid w:val="0"/>
        </w:rPr>
        <w:tab/>
        <w:t>CRITICALITY ignore</w:t>
      </w:r>
      <w:r>
        <w:rPr>
          <w:snapToGrid w:val="0"/>
        </w:rPr>
        <w:tab/>
        <w:t>EXTENSION</w:t>
      </w:r>
      <w:r>
        <w:rPr>
          <w:snapToGrid w:val="0"/>
          <w:lang w:eastAsia="zh-CN"/>
        </w:rPr>
        <w:t xml:space="preserve"> </w:t>
      </w:r>
      <w:r>
        <w:rPr>
          <w:snapToGrid w:val="0"/>
        </w:rPr>
        <w:t>TxHoppingConfiguration</w:t>
      </w:r>
      <w:r>
        <w:rPr>
          <w:snapToGrid w:val="0"/>
        </w:rPr>
        <w:tab/>
        <w:t>PRESENCE optional},</w:t>
      </w:r>
    </w:p>
    <w:p w14:paraId="735D6924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...</w:t>
      </w:r>
    </w:p>
    <w:p w14:paraId="619780B0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}</w:t>
      </w:r>
    </w:p>
    <w:p w14:paraId="0C30CE76" w14:textId="77777777" w:rsidR="001C56D0" w:rsidRDefault="001C56D0" w:rsidP="001C56D0">
      <w:pPr>
        <w:pStyle w:val="PL"/>
        <w:rPr>
          <w:snapToGrid w:val="0"/>
        </w:rPr>
      </w:pPr>
    </w:p>
    <w:p w14:paraId="476D3545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PosSRSResource-List ::= SEQUENCE (SIZE (1..maxnoSRS-PosResources)) OF PosSRSResource-Item</w:t>
      </w:r>
    </w:p>
    <w:p w14:paraId="43A17EF1" w14:textId="77777777" w:rsidR="001C56D0" w:rsidRDefault="001C56D0" w:rsidP="001C56D0">
      <w:pPr>
        <w:pStyle w:val="PL"/>
        <w:rPr>
          <w:snapToGrid w:val="0"/>
        </w:rPr>
      </w:pPr>
    </w:p>
    <w:p w14:paraId="258FCC74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PosSRSResourceSet-Item ::= SEQUENCE {</w:t>
      </w:r>
    </w:p>
    <w:p w14:paraId="18A33D02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possrsResourceSetID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INTEGER(0..15),</w:t>
      </w:r>
    </w:p>
    <w:p w14:paraId="4968386A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possRSResourceID-List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PosSRSResourceID-List,</w:t>
      </w:r>
    </w:p>
    <w:p w14:paraId="3E49074F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posresourceSetType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PosResourceSetType,</w:t>
      </w:r>
    </w:p>
    <w:p w14:paraId="12AA4282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iE-Extensions</w:t>
      </w:r>
      <w:r>
        <w:rPr>
          <w:snapToGrid w:val="0"/>
        </w:rPr>
        <w:tab/>
      </w:r>
      <w:r>
        <w:rPr>
          <w:snapToGrid w:val="0"/>
        </w:rPr>
        <w:tab/>
        <w:t>ProtocolExtensionContainer { { PosSRSResourceSet-Item-ExtIEs} }</w:t>
      </w:r>
      <w:r>
        <w:rPr>
          <w:snapToGrid w:val="0"/>
        </w:rPr>
        <w:tab/>
        <w:t>OPTIONAL</w:t>
      </w:r>
    </w:p>
    <w:p w14:paraId="28C642C7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}</w:t>
      </w:r>
    </w:p>
    <w:p w14:paraId="58FCA60E" w14:textId="77777777" w:rsidR="001C56D0" w:rsidRDefault="001C56D0" w:rsidP="001C56D0">
      <w:pPr>
        <w:pStyle w:val="PL"/>
        <w:rPr>
          <w:snapToGrid w:val="0"/>
        </w:rPr>
      </w:pPr>
    </w:p>
    <w:p w14:paraId="6F7B5826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PosSRSResourceSet-Item-ExtIEs F1AP-PROTOCOL-EXTENSION ::= {</w:t>
      </w:r>
    </w:p>
    <w:p w14:paraId="69F1ADAD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...</w:t>
      </w:r>
    </w:p>
    <w:p w14:paraId="77A0BA0F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}</w:t>
      </w:r>
    </w:p>
    <w:p w14:paraId="6C0EC716" w14:textId="77777777" w:rsidR="001C56D0" w:rsidRDefault="001C56D0" w:rsidP="001C56D0">
      <w:pPr>
        <w:pStyle w:val="PL"/>
      </w:pPr>
    </w:p>
    <w:p w14:paraId="0DF877BA" w14:textId="77777777" w:rsidR="001C56D0" w:rsidRDefault="001C56D0" w:rsidP="001C56D0">
      <w:pPr>
        <w:pStyle w:val="PL"/>
      </w:pPr>
      <w:r>
        <w:t>PosValidityAreaCellList</w:t>
      </w:r>
      <w:r>
        <w:rPr>
          <w:snapToGrid w:val="0"/>
        </w:rPr>
        <w:t xml:space="preserve"> ::= </w:t>
      </w:r>
      <w:r>
        <w:t>SEQUENCE (SIZE(1.. maxnoVACell)) OF PosValidityAreaCellList-Item</w:t>
      </w:r>
    </w:p>
    <w:p w14:paraId="1015E13B" w14:textId="77777777" w:rsidR="001C56D0" w:rsidRDefault="001C56D0" w:rsidP="001C56D0">
      <w:pPr>
        <w:pStyle w:val="PL"/>
      </w:pPr>
    </w:p>
    <w:p w14:paraId="326E52ED" w14:textId="77777777" w:rsidR="001C56D0" w:rsidRDefault="001C56D0" w:rsidP="001C56D0">
      <w:pPr>
        <w:pStyle w:val="PL"/>
      </w:pPr>
      <w:r>
        <w:t xml:space="preserve">PosValidityAreaCellList-Item </w:t>
      </w:r>
      <w:r>
        <w:rPr>
          <w:snapToGrid w:val="0"/>
        </w:rPr>
        <w:t xml:space="preserve">::= SEQUENCE </w:t>
      </w:r>
      <w:r>
        <w:t>{</w:t>
      </w:r>
    </w:p>
    <w:p w14:paraId="4D70144E" w14:textId="77777777" w:rsidR="001C56D0" w:rsidRDefault="001C56D0" w:rsidP="001C56D0">
      <w:pPr>
        <w:pStyle w:val="PL"/>
        <w:rPr>
          <w:rFonts w:eastAsia="宋体"/>
        </w:rPr>
      </w:pPr>
      <w:r>
        <w:tab/>
      </w:r>
      <w:r>
        <w:rPr>
          <w:rFonts w:eastAsia="宋体"/>
        </w:rPr>
        <w:t>nRCGI</w:t>
      </w:r>
      <w:r>
        <w:rPr>
          <w:rFonts w:eastAsia="宋体"/>
        </w:rPr>
        <w:tab/>
      </w:r>
      <w:r>
        <w:rPr>
          <w:rFonts w:eastAsia="宋体"/>
        </w:rPr>
        <w:tab/>
      </w:r>
      <w:r>
        <w:rPr>
          <w:rFonts w:eastAsia="宋体"/>
        </w:rPr>
        <w:tab/>
      </w:r>
      <w:r>
        <w:rPr>
          <w:rFonts w:eastAsia="宋体"/>
        </w:rPr>
        <w:tab/>
      </w:r>
      <w:r>
        <w:rPr>
          <w:rFonts w:eastAsia="宋体"/>
        </w:rPr>
        <w:tab/>
      </w:r>
      <w:r>
        <w:rPr>
          <w:rFonts w:eastAsia="宋体"/>
        </w:rPr>
        <w:tab/>
        <w:t>NRCGI,</w:t>
      </w:r>
    </w:p>
    <w:p w14:paraId="5FC7D5BE" w14:textId="77777777" w:rsidR="001C56D0" w:rsidRDefault="001C56D0" w:rsidP="001C56D0">
      <w:pPr>
        <w:pStyle w:val="PL"/>
        <w:rPr>
          <w:rFonts w:eastAsia="宋体"/>
        </w:rPr>
      </w:pPr>
      <w:r>
        <w:rPr>
          <w:rFonts w:eastAsia="宋体"/>
        </w:rPr>
        <w:tab/>
        <w:t>nRPCI</w:t>
      </w:r>
      <w:r>
        <w:rPr>
          <w:rFonts w:eastAsia="宋体"/>
        </w:rPr>
        <w:tab/>
      </w:r>
      <w:r>
        <w:rPr>
          <w:rFonts w:eastAsia="宋体"/>
        </w:rPr>
        <w:tab/>
      </w:r>
      <w:r>
        <w:rPr>
          <w:rFonts w:eastAsia="宋体"/>
        </w:rPr>
        <w:tab/>
      </w:r>
      <w:r>
        <w:rPr>
          <w:rFonts w:eastAsia="宋体"/>
        </w:rPr>
        <w:tab/>
      </w:r>
      <w:r>
        <w:rPr>
          <w:rFonts w:eastAsia="宋体"/>
        </w:rPr>
        <w:tab/>
      </w:r>
      <w:r>
        <w:rPr>
          <w:rFonts w:eastAsia="宋体"/>
        </w:rPr>
        <w:tab/>
      </w:r>
      <w:r>
        <w:rPr>
          <w:snapToGrid w:val="0"/>
        </w:rPr>
        <w:t>INTEGER</w:t>
      </w:r>
      <w:r>
        <w:rPr>
          <w:rFonts w:eastAsia="宋体"/>
        </w:rPr>
        <w:t xml:space="preserve"> (0..1007) </w:t>
      </w:r>
      <w:r>
        <w:rPr>
          <w:rFonts w:eastAsia="宋体"/>
          <w:lang w:eastAsia="zh-CN"/>
        </w:rPr>
        <w:tab/>
      </w:r>
      <w:r>
        <w:rPr>
          <w:rFonts w:eastAsia="宋体"/>
        </w:rPr>
        <w:t xml:space="preserve">OPTIONAL, </w:t>
      </w:r>
    </w:p>
    <w:p w14:paraId="105FB8F6" w14:textId="77777777" w:rsidR="001C56D0" w:rsidRDefault="001C56D0" w:rsidP="001C56D0">
      <w:pPr>
        <w:pStyle w:val="PL"/>
        <w:rPr>
          <w:rFonts w:eastAsia="Times New Roman"/>
        </w:rPr>
      </w:pPr>
      <w:r>
        <w:rPr>
          <w:rFonts w:eastAsia="宋体"/>
        </w:rPr>
        <w:tab/>
      </w:r>
      <w:r>
        <w:t>iE-Extensions</w:t>
      </w:r>
      <w:r>
        <w:tab/>
        <w:t>ProtocolExtensionContainer { { PosValidityAreaCellList-Item-ExtIEs } }</w:t>
      </w:r>
      <w:r>
        <w:tab/>
        <w:t>OPTIONAL</w:t>
      </w:r>
    </w:p>
    <w:p w14:paraId="43476E2A" w14:textId="77777777" w:rsidR="001C56D0" w:rsidRDefault="001C56D0" w:rsidP="001C56D0">
      <w:pPr>
        <w:pStyle w:val="PL"/>
      </w:pPr>
      <w:r>
        <w:t>}</w:t>
      </w:r>
    </w:p>
    <w:p w14:paraId="265A0EF6" w14:textId="77777777" w:rsidR="001C56D0" w:rsidRDefault="001C56D0" w:rsidP="001C56D0">
      <w:pPr>
        <w:pStyle w:val="PL"/>
        <w:rPr>
          <w:snapToGrid w:val="0"/>
        </w:rPr>
      </w:pPr>
    </w:p>
    <w:p w14:paraId="67FCB4B4" w14:textId="77777777" w:rsidR="001C56D0" w:rsidRDefault="001C56D0" w:rsidP="001C56D0">
      <w:pPr>
        <w:pStyle w:val="PL"/>
      </w:pPr>
      <w:r>
        <w:t xml:space="preserve">PosValidityAreaCellList-Item-ExtIEs </w:t>
      </w:r>
      <w:r>
        <w:tab/>
        <w:t>F1AP-PROTOCOL-EXTENSION ::= {</w:t>
      </w:r>
    </w:p>
    <w:p w14:paraId="64AD4637" w14:textId="77777777" w:rsidR="001C56D0" w:rsidRDefault="001C56D0" w:rsidP="001C56D0">
      <w:pPr>
        <w:pStyle w:val="PL"/>
      </w:pPr>
      <w:r>
        <w:lastRenderedPageBreak/>
        <w:tab/>
        <w:t>...</w:t>
      </w:r>
    </w:p>
    <w:p w14:paraId="666B8A3D" w14:textId="77777777" w:rsidR="001C56D0" w:rsidRDefault="001C56D0" w:rsidP="001C56D0">
      <w:pPr>
        <w:pStyle w:val="PL"/>
        <w:rPr>
          <w:snapToGrid w:val="0"/>
        </w:rPr>
      </w:pPr>
      <w:r>
        <w:t>}</w:t>
      </w:r>
    </w:p>
    <w:p w14:paraId="46A33355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PosSRSResourceSet-List ::= SEQUENCE (SIZE (1..maxnoSRS-PosResourceSets)) OF PosSRSResourceSet-Item</w:t>
      </w:r>
    </w:p>
    <w:p w14:paraId="7DF5104D" w14:textId="77777777" w:rsidR="001C56D0" w:rsidRDefault="001C56D0" w:rsidP="001C56D0">
      <w:pPr>
        <w:pStyle w:val="PL"/>
        <w:rPr>
          <w:snapToGrid w:val="0"/>
        </w:rPr>
      </w:pPr>
    </w:p>
    <w:p w14:paraId="3D7F64AA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 xml:space="preserve">PrimaryPathIndication ::= ENUMERATED { </w:t>
      </w:r>
    </w:p>
    <w:p w14:paraId="5B45AFFD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true,</w:t>
      </w:r>
    </w:p>
    <w:p w14:paraId="1B7D5BC6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false,</w:t>
      </w:r>
    </w:p>
    <w:p w14:paraId="33366CC2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...</w:t>
      </w:r>
    </w:p>
    <w:p w14:paraId="49F7204C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}</w:t>
      </w:r>
    </w:p>
    <w:p w14:paraId="289EEAF0" w14:textId="77777777" w:rsidR="001C56D0" w:rsidRDefault="001C56D0" w:rsidP="001C56D0">
      <w:pPr>
        <w:pStyle w:val="PL"/>
        <w:rPr>
          <w:noProof w:val="0"/>
        </w:rPr>
      </w:pPr>
    </w:p>
    <w:p w14:paraId="73A7BF2B" w14:textId="77777777" w:rsidR="001C56D0" w:rsidRDefault="001C56D0" w:rsidP="001C56D0">
      <w:pPr>
        <w:pStyle w:val="PL"/>
      </w:pPr>
      <w:r>
        <w:t>PreambleIndexList ::= SEQUENCE (SIZE (1.. maxnoofLTMCells)) OF PreambleIndexList-Item</w:t>
      </w:r>
    </w:p>
    <w:p w14:paraId="055DC77D" w14:textId="77777777" w:rsidR="001C56D0" w:rsidRDefault="001C56D0" w:rsidP="001C56D0">
      <w:pPr>
        <w:pStyle w:val="PL"/>
      </w:pPr>
    </w:p>
    <w:p w14:paraId="79BACB6A" w14:textId="77777777" w:rsidR="001C56D0" w:rsidRDefault="001C56D0" w:rsidP="001C56D0">
      <w:pPr>
        <w:pStyle w:val="PL"/>
        <w:rPr>
          <w:noProof w:val="0"/>
        </w:rPr>
      </w:pPr>
      <w:r>
        <w:t xml:space="preserve">PreambleIndexList-Item::= </w:t>
      </w:r>
      <w:r>
        <w:rPr>
          <w:noProof w:val="0"/>
        </w:rPr>
        <w:t>SEQUENCE {</w:t>
      </w:r>
    </w:p>
    <w:p w14:paraId="0E1AACE1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</w:r>
      <w:r>
        <w:t>preambleIndex</w:t>
      </w:r>
      <w:r>
        <w:rPr>
          <w:noProof w:val="0"/>
        </w:rPr>
        <w:tab/>
      </w:r>
      <w:r>
        <w:rPr>
          <w:noProof w:val="0"/>
        </w:rPr>
        <w:tab/>
      </w:r>
      <w:r>
        <w:t>INTEGER (0..63)</w:t>
      </w:r>
      <w:r>
        <w:rPr>
          <w:noProof w:val="0"/>
        </w:rPr>
        <w:t>,</w:t>
      </w:r>
    </w:p>
    <w:p w14:paraId="3066E185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iE-Extensions</w:t>
      </w:r>
      <w:r>
        <w:rPr>
          <w:noProof w:val="0"/>
        </w:rPr>
        <w:tab/>
      </w:r>
      <w:r>
        <w:rPr>
          <w:noProof w:val="0"/>
        </w:rPr>
        <w:tab/>
        <w:t>ProtocolExtensionContainer { {</w:t>
      </w:r>
      <w:r>
        <w:t xml:space="preserve"> PreambleIndex</w:t>
      </w:r>
      <w:r>
        <w:rPr>
          <w:noProof w:val="0"/>
        </w:rPr>
        <w:t>-Item-ExtIEs} } OPTIONAL</w:t>
      </w:r>
    </w:p>
    <w:p w14:paraId="75E6847A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}</w:t>
      </w:r>
    </w:p>
    <w:p w14:paraId="2775425E" w14:textId="77777777" w:rsidR="001C56D0" w:rsidRDefault="001C56D0" w:rsidP="001C56D0">
      <w:pPr>
        <w:pStyle w:val="PL"/>
        <w:rPr>
          <w:noProof w:val="0"/>
        </w:rPr>
      </w:pPr>
    </w:p>
    <w:p w14:paraId="587FE856" w14:textId="77777777" w:rsidR="001C56D0" w:rsidRDefault="001C56D0" w:rsidP="001C56D0">
      <w:pPr>
        <w:pStyle w:val="PL"/>
        <w:rPr>
          <w:noProof w:val="0"/>
        </w:rPr>
      </w:pPr>
      <w:r>
        <w:t>PreambleIndex</w:t>
      </w:r>
      <w:r>
        <w:rPr>
          <w:noProof w:val="0"/>
        </w:rPr>
        <w:t>-Item-ExtIEs</w:t>
      </w:r>
      <w:r>
        <w:rPr>
          <w:noProof w:val="0"/>
        </w:rPr>
        <w:tab/>
        <w:t>F1AP-PROTOCOL-EXTENSION ::= {</w:t>
      </w:r>
    </w:p>
    <w:p w14:paraId="3E01236D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...</w:t>
      </w:r>
    </w:p>
    <w:p w14:paraId="4CB8F3EC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}</w:t>
      </w:r>
    </w:p>
    <w:p w14:paraId="6E729114" w14:textId="77777777" w:rsidR="001C56D0" w:rsidRDefault="001C56D0" w:rsidP="001C56D0">
      <w:pPr>
        <w:pStyle w:val="PL"/>
        <w:rPr>
          <w:noProof w:val="0"/>
        </w:rPr>
      </w:pPr>
    </w:p>
    <w:p w14:paraId="3C349F22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Pre-emptionCapability ::= ENUMERATED {</w:t>
      </w:r>
    </w:p>
    <w:p w14:paraId="49C9A05C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shall-not-trigger-pre-emption,</w:t>
      </w:r>
    </w:p>
    <w:p w14:paraId="5719CE6D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may-trigger-pre-emption</w:t>
      </w:r>
    </w:p>
    <w:p w14:paraId="1410FFBF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}</w:t>
      </w:r>
    </w:p>
    <w:p w14:paraId="6B2FF530" w14:textId="77777777" w:rsidR="001C56D0" w:rsidRDefault="001C56D0" w:rsidP="001C56D0">
      <w:pPr>
        <w:pStyle w:val="PL"/>
        <w:rPr>
          <w:noProof w:val="0"/>
        </w:rPr>
      </w:pPr>
    </w:p>
    <w:p w14:paraId="29DE121F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Pre-emptionVulnerability ::= ENUMERATED {</w:t>
      </w:r>
    </w:p>
    <w:p w14:paraId="476A0774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not-pre-emptable,</w:t>
      </w:r>
    </w:p>
    <w:p w14:paraId="49ACBEF6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pre-emptable</w:t>
      </w:r>
    </w:p>
    <w:p w14:paraId="0326CAB3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}</w:t>
      </w:r>
    </w:p>
    <w:p w14:paraId="023AD4A7" w14:textId="77777777" w:rsidR="001C56D0" w:rsidRDefault="001C56D0" w:rsidP="001C56D0">
      <w:pPr>
        <w:pStyle w:val="PL"/>
        <w:rPr>
          <w:noProof w:val="0"/>
        </w:rPr>
      </w:pPr>
    </w:p>
    <w:p w14:paraId="25FCB0D0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 xml:space="preserve">Preconfigured-measurement-GAP-Request ::= </w:t>
      </w:r>
      <w:r>
        <w:t>ENUMERATED {true, ...}</w:t>
      </w:r>
    </w:p>
    <w:p w14:paraId="6A17D121" w14:textId="77777777" w:rsidR="001C56D0" w:rsidRDefault="001C56D0" w:rsidP="001C56D0">
      <w:pPr>
        <w:pStyle w:val="PL"/>
        <w:rPr>
          <w:noProof w:val="0"/>
        </w:rPr>
      </w:pPr>
    </w:p>
    <w:p w14:paraId="2EBED2AE" w14:textId="77777777" w:rsidR="001C56D0" w:rsidRDefault="001C56D0" w:rsidP="001C56D0">
      <w:pPr>
        <w:pStyle w:val="PL"/>
        <w:tabs>
          <w:tab w:val="clear" w:pos="2688"/>
          <w:tab w:val="left" w:pos="2605"/>
        </w:tabs>
        <w:rPr>
          <w:noProof w:val="0"/>
        </w:rPr>
      </w:pPr>
      <w:r>
        <w:rPr>
          <w:noProof w:val="0"/>
        </w:rPr>
        <w:t>PriorityLevel</w:t>
      </w:r>
      <w:r>
        <w:rPr>
          <w:noProof w:val="0"/>
        </w:rPr>
        <w:tab/>
        <w:t>::= INTEGER { spare (0), highest (1), lowest (14), no-priority (15) } (0..15)</w:t>
      </w:r>
    </w:p>
    <w:p w14:paraId="69A52211" w14:textId="77777777" w:rsidR="001C56D0" w:rsidRDefault="001C56D0" w:rsidP="001C56D0">
      <w:pPr>
        <w:pStyle w:val="PL"/>
        <w:rPr>
          <w:noProof w:val="0"/>
        </w:rPr>
      </w:pPr>
    </w:p>
    <w:p w14:paraId="7F18E39A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ProtectedEUTRAResourceIndication</w:t>
      </w:r>
      <w:r>
        <w:rPr>
          <w:noProof w:val="0"/>
        </w:rPr>
        <w:tab/>
      </w:r>
      <w:r>
        <w:rPr>
          <w:noProof w:val="0"/>
        </w:rPr>
        <w:tab/>
        <w:t>::= OCTET STRING</w:t>
      </w:r>
    </w:p>
    <w:p w14:paraId="78E08DB1" w14:textId="77777777" w:rsidR="001C56D0" w:rsidRDefault="001C56D0" w:rsidP="001C56D0">
      <w:pPr>
        <w:pStyle w:val="PL"/>
        <w:rPr>
          <w:noProof w:val="0"/>
        </w:rPr>
      </w:pPr>
    </w:p>
    <w:p w14:paraId="59A8BE27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Protected-EUTRA-Resources-Item ::= SEQUENCE {</w:t>
      </w:r>
    </w:p>
    <w:p w14:paraId="3993CBF0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spectrumSharingGroupID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SpectrumSharingGroupID, </w:t>
      </w:r>
    </w:p>
    <w:p w14:paraId="760393FF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eUTRACells-List</w:t>
      </w:r>
      <w:r>
        <w:rPr>
          <w:noProof w:val="0"/>
        </w:rPr>
        <w:tab/>
      </w:r>
      <w:r>
        <w:rPr>
          <w:noProof w:val="0"/>
        </w:rPr>
        <w:tab/>
        <w:t>EUTRACells-List,</w:t>
      </w:r>
    </w:p>
    <w:p w14:paraId="0251875D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iE-Extensions</w:t>
      </w:r>
      <w:r>
        <w:rPr>
          <w:noProof w:val="0"/>
        </w:rPr>
        <w:tab/>
      </w:r>
      <w:r>
        <w:rPr>
          <w:noProof w:val="0"/>
        </w:rPr>
        <w:tab/>
        <w:t>ProtocolExtensionContainer { { Protected-EUTRA-Resources-ItemExtIEs } }</w:t>
      </w:r>
      <w:r>
        <w:rPr>
          <w:noProof w:val="0"/>
        </w:rPr>
        <w:tab/>
        <w:t>OPTIONAL</w:t>
      </w:r>
    </w:p>
    <w:p w14:paraId="0CC2B9A7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}</w:t>
      </w:r>
    </w:p>
    <w:p w14:paraId="2558FE5C" w14:textId="77777777" w:rsidR="001C56D0" w:rsidRDefault="001C56D0" w:rsidP="001C56D0">
      <w:pPr>
        <w:pStyle w:val="PL"/>
        <w:rPr>
          <w:noProof w:val="0"/>
        </w:rPr>
      </w:pPr>
    </w:p>
    <w:p w14:paraId="6222CCDA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 xml:space="preserve">Protected-EUTRA-Resources-ItemExtIEs </w:t>
      </w:r>
      <w:r>
        <w:rPr>
          <w:noProof w:val="0"/>
        </w:rPr>
        <w:tab/>
        <w:t>F1AP-PROTOCOL-EXTENSION ::= {</w:t>
      </w:r>
    </w:p>
    <w:p w14:paraId="6C19B60D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...</w:t>
      </w:r>
    </w:p>
    <w:p w14:paraId="3169F3A1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}</w:t>
      </w:r>
    </w:p>
    <w:p w14:paraId="48B43856" w14:textId="77777777" w:rsidR="001C56D0" w:rsidRDefault="001C56D0" w:rsidP="001C56D0">
      <w:pPr>
        <w:pStyle w:val="PL"/>
        <w:rPr>
          <w:noProof w:val="0"/>
        </w:rPr>
      </w:pPr>
    </w:p>
    <w:p w14:paraId="44E214B5" w14:textId="77777777" w:rsidR="001C56D0" w:rsidRDefault="001C56D0" w:rsidP="001C56D0">
      <w:pPr>
        <w:pStyle w:val="PL"/>
        <w:rPr>
          <w:rFonts w:eastAsia="宋体"/>
        </w:rPr>
      </w:pPr>
      <w:r>
        <w:rPr>
          <w:lang w:eastAsia="zh-CN"/>
        </w:rPr>
        <w:t xml:space="preserve">PRSConfiguration </w:t>
      </w:r>
      <w:r>
        <w:rPr>
          <w:rFonts w:eastAsia="宋体"/>
        </w:rPr>
        <w:t>::= SEQUENCE {</w:t>
      </w:r>
    </w:p>
    <w:p w14:paraId="304138F3" w14:textId="77777777" w:rsidR="001C56D0" w:rsidRDefault="001C56D0" w:rsidP="001C56D0">
      <w:pPr>
        <w:pStyle w:val="PL"/>
        <w:rPr>
          <w:rFonts w:eastAsia="宋体"/>
        </w:rPr>
      </w:pPr>
      <w:r>
        <w:rPr>
          <w:rFonts w:eastAsia="宋体"/>
        </w:rPr>
        <w:tab/>
        <w:t>pRSResourceSet-List</w:t>
      </w:r>
      <w:r>
        <w:rPr>
          <w:rFonts w:eastAsia="宋体"/>
        </w:rPr>
        <w:tab/>
      </w:r>
      <w:r>
        <w:rPr>
          <w:rFonts w:eastAsia="宋体"/>
        </w:rPr>
        <w:tab/>
      </w:r>
      <w:r>
        <w:rPr>
          <w:rFonts w:eastAsia="宋体"/>
        </w:rPr>
        <w:tab/>
        <w:t>PRSResourceSet-List,</w:t>
      </w:r>
    </w:p>
    <w:p w14:paraId="513289E8" w14:textId="77777777" w:rsidR="001C56D0" w:rsidRDefault="001C56D0" w:rsidP="001C56D0">
      <w:pPr>
        <w:pStyle w:val="PL"/>
        <w:rPr>
          <w:rFonts w:eastAsia="宋体"/>
          <w:lang w:val="fr-FR"/>
        </w:rPr>
      </w:pPr>
      <w:r>
        <w:rPr>
          <w:rFonts w:eastAsia="宋体"/>
        </w:rPr>
        <w:tab/>
      </w:r>
      <w:r>
        <w:rPr>
          <w:rFonts w:eastAsia="宋体"/>
          <w:lang w:val="fr-FR"/>
        </w:rPr>
        <w:t>iE-Extensions</w:t>
      </w:r>
      <w:r>
        <w:rPr>
          <w:rFonts w:eastAsia="宋体"/>
          <w:lang w:val="fr-FR"/>
        </w:rPr>
        <w:tab/>
      </w:r>
      <w:r>
        <w:rPr>
          <w:rFonts w:eastAsia="宋体"/>
          <w:lang w:val="fr-FR"/>
        </w:rPr>
        <w:tab/>
      </w:r>
      <w:r>
        <w:rPr>
          <w:rFonts w:eastAsia="宋体"/>
          <w:lang w:val="fr-FR"/>
        </w:rPr>
        <w:tab/>
      </w:r>
      <w:r>
        <w:rPr>
          <w:rFonts w:eastAsia="宋体"/>
          <w:lang w:val="fr-FR"/>
        </w:rPr>
        <w:tab/>
        <w:t xml:space="preserve">ProtocolExtensionContainer { { </w:t>
      </w:r>
      <w:r>
        <w:rPr>
          <w:lang w:val="fr-FR" w:eastAsia="zh-CN"/>
        </w:rPr>
        <w:t>PRSConfiguration-</w:t>
      </w:r>
      <w:r>
        <w:rPr>
          <w:rFonts w:eastAsia="宋体"/>
          <w:lang w:val="fr-FR"/>
        </w:rPr>
        <w:t>ExtIEs } }</w:t>
      </w:r>
      <w:r>
        <w:rPr>
          <w:rFonts w:eastAsia="宋体"/>
          <w:lang w:val="fr-FR"/>
        </w:rPr>
        <w:tab/>
        <w:t>OPTIONAL</w:t>
      </w:r>
    </w:p>
    <w:p w14:paraId="1AE17C00" w14:textId="77777777" w:rsidR="001C56D0" w:rsidRDefault="001C56D0" w:rsidP="001C56D0">
      <w:pPr>
        <w:pStyle w:val="PL"/>
        <w:rPr>
          <w:rFonts w:eastAsia="宋体"/>
        </w:rPr>
      </w:pPr>
      <w:r>
        <w:rPr>
          <w:rFonts w:eastAsia="宋体"/>
        </w:rPr>
        <w:t>}</w:t>
      </w:r>
    </w:p>
    <w:p w14:paraId="575EC2FF" w14:textId="77777777" w:rsidR="001C56D0" w:rsidRDefault="001C56D0" w:rsidP="001C56D0">
      <w:pPr>
        <w:pStyle w:val="PL"/>
        <w:rPr>
          <w:rFonts w:eastAsia="宋体"/>
        </w:rPr>
      </w:pPr>
    </w:p>
    <w:p w14:paraId="696B96E9" w14:textId="77777777" w:rsidR="001C56D0" w:rsidRDefault="001C56D0" w:rsidP="001C56D0">
      <w:pPr>
        <w:pStyle w:val="PL"/>
        <w:rPr>
          <w:rFonts w:eastAsia="宋体"/>
          <w:lang w:val="da-DK"/>
        </w:rPr>
      </w:pPr>
      <w:r>
        <w:rPr>
          <w:lang w:eastAsia="zh-CN"/>
        </w:rPr>
        <w:t>PRSConfiguration</w:t>
      </w:r>
      <w:r>
        <w:rPr>
          <w:rFonts w:eastAsia="宋体"/>
        </w:rPr>
        <w:t xml:space="preserve">-ExtIEs </w:t>
      </w:r>
      <w:r>
        <w:rPr>
          <w:rFonts w:eastAsia="宋体"/>
        </w:rPr>
        <w:tab/>
        <w:t>F1AP-PROTOCOL-EXTENSION ::= {</w:t>
      </w:r>
    </w:p>
    <w:p w14:paraId="5F896686" w14:textId="77777777" w:rsidR="001C56D0" w:rsidRDefault="001C56D0" w:rsidP="001C56D0">
      <w:pPr>
        <w:pStyle w:val="PL"/>
        <w:rPr>
          <w:rFonts w:eastAsia="宋体"/>
        </w:rPr>
      </w:pPr>
      <w:r>
        <w:rPr>
          <w:snapToGrid w:val="0"/>
          <w:lang w:val="da-DK"/>
        </w:rPr>
        <w:tab/>
        <w:t>{ ID id-AggregatedPRSResourceSetList</w:t>
      </w:r>
      <w:r>
        <w:rPr>
          <w:snapToGrid w:val="0"/>
          <w:lang w:val="da-DK"/>
        </w:rPr>
        <w:tab/>
        <w:t xml:space="preserve">CRITICALITY </w:t>
      </w:r>
      <w:r>
        <w:rPr>
          <w:snapToGrid w:val="0"/>
          <w:lang w:val="da-DK"/>
        </w:rPr>
        <w:tab/>
        <w:t>ignore</w:t>
      </w:r>
      <w:r>
        <w:rPr>
          <w:snapToGrid w:val="0"/>
          <w:lang w:val="da-DK"/>
        </w:rPr>
        <w:tab/>
        <w:t xml:space="preserve">EXTENSION AggregatedPRSResourceSetList </w:t>
      </w:r>
      <w:r>
        <w:rPr>
          <w:snapToGrid w:val="0"/>
          <w:lang w:val="da-DK"/>
        </w:rPr>
        <w:tab/>
        <w:t xml:space="preserve">PRESENCE </w:t>
      </w:r>
      <w:r>
        <w:rPr>
          <w:snapToGrid w:val="0"/>
          <w:lang w:val="da-DK"/>
        </w:rPr>
        <w:tab/>
        <w:t>optional },</w:t>
      </w:r>
    </w:p>
    <w:p w14:paraId="352F0284" w14:textId="77777777" w:rsidR="001C56D0" w:rsidRDefault="001C56D0" w:rsidP="001C56D0">
      <w:pPr>
        <w:pStyle w:val="PL"/>
        <w:rPr>
          <w:rFonts w:eastAsia="宋体"/>
          <w:lang w:val="fr-FR"/>
        </w:rPr>
      </w:pPr>
      <w:r>
        <w:rPr>
          <w:rFonts w:eastAsia="宋体"/>
        </w:rPr>
        <w:tab/>
      </w:r>
      <w:r>
        <w:rPr>
          <w:rFonts w:eastAsia="宋体"/>
          <w:lang w:val="fr-FR"/>
        </w:rPr>
        <w:t>...</w:t>
      </w:r>
    </w:p>
    <w:p w14:paraId="678041A4" w14:textId="77777777" w:rsidR="001C56D0" w:rsidRDefault="001C56D0" w:rsidP="001C56D0">
      <w:pPr>
        <w:pStyle w:val="PL"/>
        <w:rPr>
          <w:rFonts w:eastAsia="Times New Roman"/>
          <w:noProof w:val="0"/>
          <w:lang w:val="fr-FR"/>
        </w:rPr>
      </w:pPr>
      <w:r>
        <w:rPr>
          <w:rFonts w:eastAsia="宋体"/>
          <w:lang w:val="fr-FR"/>
        </w:rPr>
        <w:t>}</w:t>
      </w:r>
    </w:p>
    <w:p w14:paraId="3E63198E" w14:textId="77777777" w:rsidR="001C56D0" w:rsidRDefault="001C56D0" w:rsidP="001C56D0">
      <w:pPr>
        <w:pStyle w:val="PL"/>
        <w:rPr>
          <w:rFonts w:eastAsia="宋体"/>
          <w:lang w:val="fr-FR"/>
        </w:rPr>
      </w:pPr>
    </w:p>
    <w:p w14:paraId="7AD8226A" w14:textId="77777777" w:rsidR="001C56D0" w:rsidRDefault="001C56D0" w:rsidP="001C56D0">
      <w:pPr>
        <w:pStyle w:val="PL"/>
        <w:rPr>
          <w:rFonts w:eastAsia="Times New Roman"/>
          <w:snapToGrid w:val="0"/>
          <w:lang w:val="fr-FR"/>
        </w:rPr>
      </w:pPr>
      <w:r>
        <w:rPr>
          <w:snapToGrid w:val="0"/>
          <w:lang w:val="fr-FR"/>
        </w:rPr>
        <w:t>PRSInformationPos  ::= SEQUENCE {</w:t>
      </w:r>
    </w:p>
    <w:p w14:paraId="50AD47CC" w14:textId="77777777" w:rsidR="001C56D0" w:rsidRDefault="001C56D0" w:rsidP="001C56D0">
      <w:pPr>
        <w:pStyle w:val="PL"/>
        <w:rPr>
          <w:snapToGrid w:val="0"/>
          <w:lang w:val="fr-FR"/>
        </w:rPr>
      </w:pPr>
      <w:r>
        <w:rPr>
          <w:snapToGrid w:val="0"/>
          <w:lang w:val="fr-FR"/>
        </w:rPr>
        <w:tab/>
        <w:t>pRS-IDPos</w:t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ab/>
        <w:t>INTEGER(0..255),</w:t>
      </w:r>
      <w:r>
        <w:rPr>
          <w:snapToGrid w:val="0"/>
          <w:lang w:val="fr-FR"/>
        </w:rPr>
        <w:tab/>
      </w:r>
    </w:p>
    <w:p w14:paraId="22A850BA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  <w:lang w:val="fr-FR"/>
        </w:rPr>
        <w:tab/>
      </w:r>
      <w:r>
        <w:rPr>
          <w:snapToGrid w:val="0"/>
        </w:rPr>
        <w:t>pRS-Resource-Set-IDPos</w:t>
      </w:r>
      <w:r>
        <w:rPr>
          <w:snapToGrid w:val="0"/>
        </w:rPr>
        <w:tab/>
      </w:r>
      <w:r>
        <w:rPr>
          <w:snapToGrid w:val="0"/>
        </w:rPr>
        <w:tab/>
        <w:t>INTEGER(0..7),</w:t>
      </w:r>
    </w:p>
    <w:p w14:paraId="2E2DAD76" w14:textId="77777777" w:rsidR="001C56D0" w:rsidRDefault="001C56D0" w:rsidP="001C56D0">
      <w:pPr>
        <w:pStyle w:val="PL"/>
        <w:rPr>
          <w:snapToGrid w:val="0"/>
          <w:lang w:val="fr-FR"/>
        </w:rPr>
      </w:pPr>
      <w:r>
        <w:rPr>
          <w:snapToGrid w:val="0"/>
        </w:rPr>
        <w:tab/>
      </w:r>
      <w:r>
        <w:rPr>
          <w:snapToGrid w:val="0"/>
          <w:lang w:val="fr-FR"/>
        </w:rPr>
        <w:t>pRS-Resource-IDPos</w:t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ab/>
        <w:t>INTEGER(0..63)</w:t>
      </w:r>
      <w:r>
        <w:rPr>
          <w:snapToGrid w:val="0"/>
          <w:lang w:val="fr-FR"/>
        </w:rPr>
        <w:tab/>
        <w:t>OPTIONAL,</w:t>
      </w:r>
    </w:p>
    <w:p w14:paraId="2964630E" w14:textId="77777777" w:rsidR="001C56D0" w:rsidRDefault="001C56D0" w:rsidP="001C56D0">
      <w:pPr>
        <w:pStyle w:val="PL"/>
        <w:rPr>
          <w:snapToGrid w:val="0"/>
          <w:lang w:val="fr-FR"/>
        </w:rPr>
      </w:pPr>
      <w:r>
        <w:rPr>
          <w:snapToGrid w:val="0"/>
          <w:lang w:val="fr-FR"/>
        </w:rPr>
        <w:tab/>
        <w:t>iE-Extensions</w:t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ab/>
        <w:t>ProtocolExtensionContainer { { PRSInformationPos-ExtIEs} } OPTIONAL</w:t>
      </w:r>
    </w:p>
    <w:p w14:paraId="0B38EC1A" w14:textId="77777777" w:rsidR="001C56D0" w:rsidRDefault="001C56D0" w:rsidP="001C56D0">
      <w:pPr>
        <w:pStyle w:val="PL"/>
        <w:rPr>
          <w:snapToGrid w:val="0"/>
          <w:lang w:val="fr-FR"/>
        </w:rPr>
      </w:pPr>
      <w:r>
        <w:rPr>
          <w:snapToGrid w:val="0"/>
          <w:lang w:val="fr-FR"/>
        </w:rPr>
        <w:t>}</w:t>
      </w:r>
    </w:p>
    <w:p w14:paraId="21C65705" w14:textId="77777777" w:rsidR="001C56D0" w:rsidRDefault="001C56D0" w:rsidP="001C56D0">
      <w:pPr>
        <w:pStyle w:val="PL"/>
        <w:rPr>
          <w:snapToGrid w:val="0"/>
          <w:lang w:val="fr-FR"/>
        </w:rPr>
      </w:pPr>
    </w:p>
    <w:p w14:paraId="51052FC9" w14:textId="77777777" w:rsidR="001C56D0" w:rsidRDefault="001C56D0" w:rsidP="001C56D0">
      <w:pPr>
        <w:pStyle w:val="PL"/>
        <w:rPr>
          <w:snapToGrid w:val="0"/>
          <w:lang w:val="fr-FR"/>
        </w:rPr>
      </w:pPr>
      <w:r>
        <w:rPr>
          <w:snapToGrid w:val="0"/>
          <w:lang w:val="fr-FR"/>
        </w:rPr>
        <w:t>PRSInformationPos-ExtIEs F1AP-PROTOCOL-EXTENSION ::= {</w:t>
      </w:r>
    </w:p>
    <w:p w14:paraId="4F070B1C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  <w:lang w:val="fr-FR"/>
        </w:rPr>
        <w:tab/>
      </w:r>
      <w:r>
        <w:rPr>
          <w:snapToGrid w:val="0"/>
        </w:rPr>
        <w:t>...</w:t>
      </w:r>
    </w:p>
    <w:p w14:paraId="5C4209E3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}</w:t>
      </w:r>
    </w:p>
    <w:p w14:paraId="6C8225B3" w14:textId="77777777" w:rsidR="001C56D0" w:rsidRDefault="001C56D0" w:rsidP="001C56D0">
      <w:pPr>
        <w:pStyle w:val="PL"/>
        <w:rPr>
          <w:rFonts w:eastAsia="宋体"/>
        </w:rPr>
      </w:pPr>
    </w:p>
    <w:p w14:paraId="57ED34DE" w14:textId="77777777" w:rsidR="001C56D0" w:rsidRDefault="001C56D0" w:rsidP="001C56D0">
      <w:pPr>
        <w:pStyle w:val="PL"/>
        <w:rPr>
          <w:rFonts w:eastAsia="Times New Roman"/>
          <w:snapToGrid w:val="0"/>
        </w:rPr>
      </w:pPr>
      <w:r>
        <w:rPr>
          <w:rFonts w:eastAsia="宋体"/>
          <w:snapToGrid w:val="0"/>
        </w:rPr>
        <w:t xml:space="preserve">PRS-Measurement-Info-List </w:t>
      </w:r>
      <w:r>
        <w:rPr>
          <w:snapToGrid w:val="0"/>
        </w:rPr>
        <w:t xml:space="preserve">::= SEQUENCE (SIZE(1..maxFreqLayers)) OF </w:t>
      </w:r>
      <w:r>
        <w:rPr>
          <w:rFonts w:eastAsia="宋体"/>
          <w:snapToGrid w:val="0"/>
        </w:rPr>
        <w:t>PRS-Measurement-Info-List</w:t>
      </w:r>
      <w:r>
        <w:rPr>
          <w:snapToGrid w:val="0"/>
        </w:rPr>
        <w:t>-Item</w:t>
      </w:r>
    </w:p>
    <w:p w14:paraId="421217C4" w14:textId="77777777" w:rsidR="001C56D0" w:rsidRDefault="001C56D0" w:rsidP="001C56D0">
      <w:pPr>
        <w:pStyle w:val="PL"/>
        <w:rPr>
          <w:rFonts w:eastAsia="Calibri" w:cs="Courier New"/>
        </w:rPr>
      </w:pPr>
    </w:p>
    <w:p w14:paraId="4B26A25A" w14:textId="77777777" w:rsidR="001C56D0" w:rsidRDefault="001C56D0" w:rsidP="001C56D0">
      <w:pPr>
        <w:pStyle w:val="PL"/>
        <w:rPr>
          <w:rFonts w:eastAsia="Times New Roman"/>
          <w:snapToGrid w:val="0"/>
        </w:rPr>
      </w:pPr>
      <w:r>
        <w:rPr>
          <w:rFonts w:eastAsia="宋体"/>
          <w:snapToGrid w:val="0"/>
        </w:rPr>
        <w:t>PRS-Measurement-Info-List</w:t>
      </w:r>
      <w:r>
        <w:rPr>
          <w:snapToGrid w:val="0"/>
        </w:rPr>
        <w:t>-Item ::= SEQUENCE {</w:t>
      </w:r>
    </w:p>
    <w:p w14:paraId="242F42F8" w14:textId="77777777" w:rsidR="001C56D0" w:rsidRDefault="001C56D0" w:rsidP="001C56D0">
      <w:pPr>
        <w:pStyle w:val="PL"/>
        <w:rPr>
          <w:snapToGrid w:val="0"/>
          <w:lang w:val="sv-SE"/>
        </w:rPr>
      </w:pPr>
      <w:r>
        <w:rPr>
          <w:snapToGrid w:val="0"/>
          <w:lang w:val="sv-SE"/>
        </w:rPr>
        <w:tab/>
        <w:t>pointA</w:t>
      </w:r>
      <w:r>
        <w:rPr>
          <w:snapToGrid w:val="0"/>
          <w:lang w:val="sv-SE"/>
        </w:rPr>
        <w:tab/>
      </w:r>
      <w:r>
        <w:rPr>
          <w:snapToGrid w:val="0"/>
          <w:lang w:val="sv-SE"/>
        </w:rPr>
        <w:tab/>
      </w:r>
      <w:r>
        <w:rPr>
          <w:snapToGrid w:val="0"/>
          <w:lang w:val="sv-SE"/>
        </w:rPr>
        <w:tab/>
      </w:r>
      <w:r>
        <w:rPr>
          <w:snapToGrid w:val="0"/>
          <w:lang w:val="sv-SE"/>
        </w:rPr>
        <w:tab/>
      </w:r>
      <w:r>
        <w:rPr>
          <w:snapToGrid w:val="0"/>
          <w:lang w:val="sv-SE"/>
        </w:rPr>
        <w:tab/>
      </w:r>
      <w:r>
        <w:rPr>
          <w:snapToGrid w:val="0"/>
          <w:lang w:val="sv-SE"/>
        </w:rPr>
        <w:tab/>
        <w:t>INTEGER (0..3279165),</w:t>
      </w:r>
    </w:p>
    <w:p w14:paraId="4428E9A1" w14:textId="77777777" w:rsidR="001C56D0" w:rsidRDefault="001C56D0" w:rsidP="001C56D0">
      <w:pPr>
        <w:pStyle w:val="PL"/>
        <w:rPr>
          <w:snapToGrid w:val="0"/>
          <w:lang w:val="sv-SE"/>
        </w:rPr>
      </w:pPr>
      <w:r>
        <w:rPr>
          <w:snapToGrid w:val="0"/>
          <w:lang w:val="sv-SE"/>
        </w:rPr>
        <w:tab/>
        <w:t>measPRSPeriodicity</w:t>
      </w:r>
      <w:r>
        <w:rPr>
          <w:snapToGrid w:val="0"/>
          <w:lang w:val="sv-SE"/>
        </w:rPr>
        <w:tab/>
      </w:r>
      <w:r>
        <w:rPr>
          <w:snapToGrid w:val="0"/>
          <w:lang w:val="sv-SE"/>
        </w:rPr>
        <w:tab/>
      </w:r>
      <w:r>
        <w:rPr>
          <w:snapToGrid w:val="0"/>
          <w:lang w:val="sv-SE"/>
        </w:rPr>
        <w:tab/>
        <w:t>ENUMERATED {ms20, ms40, ms80, ms160, ...},</w:t>
      </w:r>
    </w:p>
    <w:p w14:paraId="70978E8A" w14:textId="77777777" w:rsidR="001C56D0" w:rsidRDefault="001C56D0" w:rsidP="001C56D0">
      <w:pPr>
        <w:pStyle w:val="PL"/>
        <w:rPr>
          <w:snapToGrid w:val="0"/>
          <w:lang w:val="sv-SE"/>
        </w:rPr>
      </w:pPr>
      <w:r>
        <w:rPr>
          <w:snapToGrid w:val="0"/>
          <w:lang w:val="sv-SE"/>
        </w:rPr>
        <w:tab/>
        <w:t>measPRSOffset</w:t>
      </w:r>
      <w:r>
        <w:rPr>
          <w:snapToGrid w:val="0"/>
          <w:lang w:val="sv-SE"/>
        </w:rPr>
        <w:tab/>
      </w:r>
      <w:r>
        <w:rPr>
          <w:snapToGrid w:val="0"/>
          <w:lang w:val="sv-SE"/>
        </w:rPr>
        <w:tab/>
      </w:r>
      <w:r>
        <w:rPr>
          <w:snapToGrid w:val="0"/>
          <w:lang w:val="sv-SE"/>
        </w:rPr>
        <w:tab/>
      </w:r>
      <w:r>
        <w:rPr>
          <w:snapToGrid w:val="0"/>
          <w:lang w:val="sv-SE"/>
        </w:rPr>
        <w:tab/>
        <w:t>INTEGER (0..159</w:t>
      </w:r>
      <w:r>
        <w:rPr>
          <w:snapToGrid w:val="0"/>
        </w:rPr>
        <w:t>, ...</w:t>
      </w:r>
      <w:r>
        <w:rPr>
          <w:snapToGrid w:val="0"/>
          <w:lang w:val="sv-SE"/>
        </w:rPr>
        <w:t>),</w:t>
      </w:r>
    </w:p>
    <w:p w14:paraId="01444829" w14:textId="77777777" w:rsidR="001C56D0" w:rsidRDefault="001C56D0" w:rsidP="001C56D0">
      <w:pPr>
        <w:pStyle w:val="PL"/>
      </w:pPr>
      <w:r>
        <w:rPr>
          <w:snapToGrid w:val="0"/>
          <w:lang w:val="sv-SE"/>
        </w:rPr>
        <w:tab/>
        <w:t>measurementPRSLength</w:t>
      </w:r>
      <w:r>
        <w:rPr>
          <w:snapToGrid w:val="0"/>
          <w:lang w:val="sv-SE"/>
        </w:rPr>
        <w:tab/>
      </w:r>
      <w:r>
        <w:rPr>
          <w:snapToGrid w:val="0"/>
          <w:lang w:val="sv-SE"/>
        </w:rPr>
        <w:tab/>
        <w:t>ENUMERATED {ms1dot5, ms3, ms3dot5, ms4, ms5dot5, ms6, ms10, ms20},</w:t>
      </w:r>
    </w:p>
    <w:p w14:paraId="33910278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lastRenderedPageBreak/>
        <w:tab/>
        <w:t>iE-Extensions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ProtocolExtensionContainer { { PRS-Measurement-Info-List-Item-ExtIEs} } OPTIONAL,</w:t>
      </w:r>
    </w:p>
    <w:p w14:paraId="5D188A90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</w:r>
      <w:r>
        <w:rPr>
          <w:snapToGrid w:val="0"/>
        </w:rPr>
        <w:tab/>
        <w:t>...</w:t>
      </w:r>
    </w:p>
    <w:p w14:paraId="11889AE8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}</w:t>
      </w:r>
    </w:p>
    <w:p w14:paraId="40AB7752" w14:textId="77777777" w:rsidR="001C56D0" w:rsidRDefault="001C56D0" w:rsidP="001C56D0">
      <w:pPr>
        <w:pStyle w:val="PL"/>
        <w:rPr>
          <w:snapToGrid w:val="0"/>
        </w:rPr>
      </w:pPr>
    </w:p>
    <w:p w14:paraId="0D0D51BE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PRS-Measurement-Info-List-Item</w:t>
      </w:r>
      <w:r>
        <w:rPr>
          <w:rFonts w:eastAsia="Calibri" w:cs="Courier New"/>
        </w:rPr>
        <w:t>-ExtIEs F1AP-</w:t>
      </w:r>
      <w:r>
        <w:rPr>
          <w:rFonts w:eastAsia="Calibri" w:cs="Courier New"/>
          <w:snapToGrid w:val="0"/>
        </w:rPr>
        <w:t xml:space="preserve">PROTOCOL-EXTENSION </w:t>
      </w:r>
      <w:r>
        <w:rPr>
          <w:rFonts w:eastAsia="Calibri" w:cs="Courier New"/>
        </w:rPr>
        <w:t>::= {</w:t>
      </w:r>
    </w:p>
    <w:p w14:paraId="5305AE67" w14:textId="77777777" w:rsidR="001C56D0" w:rsidRDefault="001C56D0" w:rsidP="001C56D0">
      <w:pPr>
        <w:pStyle w:val="PL"/>
        <w:rPr>
          <w:rFonts w:eastAsia="Calibri" w:cs="Courier New"/>
        </w:rPr>
      </w:pPr>
      <w:r>
        <w:rPr>
          <w:rFonts w:eastAsia="Calibri" w:cs="Courier New"/>
        </w:rPr>
        <w:tab/>
        <w:t>...</w:t>
      </w:r>
    </w:p>
    <w:p w14:paraId="1C009118" w14:textId="77777777" w:rsidR="001C56D0" w:rsidRDefault="001C56D0" w:rsidP="001C56D0">
      <w:pPr>
        <w:pStyle w:val="PL"/>
        <w:rPr>
          <w:rFonts w:eastAsia="Times New Roman"/>
          <w:snapToGrid w:val="0"/>
        </w:rPr>
      </w:pPr>
      <w:r>
        <w:rPr>
          <w:rFonts w:eastAsia="Calibri" w:cs="Courier New"/>
        </w:rPr>
        <w:t>}</w:t>
      </w:r>
    </w:p>
    <w:p w14:paraId="5CCAF9DE" w14:textId="77777777" w:rsidR="001C56D0" w:rsidRDefault="001C56D0" w:rsidP="001C56D0">
      <w:pPr>
        <w:pStyle w:val="PL"/>
        <w:rPr>
          <w:rFonts w:eastAsia="Calibri" w:cs="Courier New"/>
        </w:rPr>
      </w:pPr>
    </w:p>
    <w:p w14:paraId="71E0A3AB" w14:textId="77777777" w:rsidR="001C56D0" w:rsidRDefault="001C56D0" w:rsidP="001C56D0">
      <w:pPr>
        <w:pStyle w:val="PL"/>
        <w:rPr>
          <w:rFonts w:eastAsia="宋体"/>
        </w:rPr>
      </w:pPr>
    </w:p>
    <w:p w14:paraId="51F3D826" w14:textId="77777777" w:rsidR="001C56D0" w:rsidRDefault="001C56D0" w:rsidP="001C56D0">
      <w:pPr>
        <w:pStyle w:val="PL"/>
        <w:rPr>
          <w:rFonts w:eastAsia="宋体"/>
        </w:rPr>
      </w:pPr>
      <w:r>
        <w:rPr>
          <w:rFonts w:eastAsia="宋体"/>
        </w:rPr>
        <w:t>Potential-SpCell-Item ::= SEQUENCE {</w:t>
      </w:r>
    </w:p>
    <w:p w14:paraId="12B7FB8E" w14:textId="77777777" w:rsidR="001C56D0" w:rsidRDefault="001C56D0" w:rsidP="001C56D0">
      <w:pPr>
        <w:pStyle w:val="PL"/>
        <w:rPr>
          <w:rFonts w:eastAsia="宋体"/>
        </w:rPr>
      </w:pPr>
      <w:r>
        <w:rPr>
          <w:rFonts w:eastAsia="宋体"/>
        </w:rPr>
        <w:tab/>
        <w:t>potential-SpCell-ID</w:t>
      </w:r>
      <w:r>
        <w:rPr>
          <w:rFonts w:eastAsia="宋体"/>
        </w:rPr>
        <w:tab/>
      </w:r>
      <w:r>
        <w:rPr>
          <w:rFonts w:eastAsia="宋体"/>
        </w:rPr>
        <w:tab/>
      </w:r>
      <w:r>
        <w:rPr>
          <w:rFonts w:eastAsia="宋体"/>
        </w:rPr>
        <w:tab/>
        <w:t>NRCGI</w:t>
      </w:r>
      <w:r>
        <w:rPr>
          <w:rFonts w:eastAsia="宋体"/>
        </w:rPr>
        <w:tab/>
        <w:t>,</w:t>
      </w:r>
    </w:p>
    <w:p w14:paraId="373A3095" w14:textId="77777777" w:rsidR="001C56D0" w:rsidRDefault="001C56D0" w:rsidP="001C56D0">
      <w:pPr>
        <w:pStyle w:val="PL"/>
        <w:rPr>
          <w:rFonts w:eastAsia="宋体"/>
        </w:rPr>
      </w:pPr>
      <w:r>
        <w:rPr>
          <w:rFonts w:eastAsia="宋体"/>
        </w:rPr>
        <w:tab/>
        <w:t>iE-Extensions</w:t>
      </w:r>
      <w:r>
        <w:rPr>
          <w:rFonts w:eastAsia="宋体"/>
        </w:rPr>
        <w:tab/>
      </w:r>
      <w:r>
        <w:rPr>
          <w:rFonts w:eastAsia="宋体"/>
        </w:rPr>
        <w:tab/>
      </w:r>
      <w:r>
        <w:rPr>
          <w:rFonts w:eastAsia="宋体"/>
        </w:rPr>
        <w:tab/>
      </w:r>
      <w:r>
        <w:rPr>
          <w:rFonts w:eastAsia="宋体"/>
        </w:rPr>
        <w:tab/>
        <w:t>ProtocolExtensionContainer { { Potential-SpCell-ItemExtIEs } }</w:t>
      </w:r>
      <w:r>
        <w:rPr>
          <w:rFonts w:eastAsia="宋体"/>
        </w:rPr>
        <w:tab/>
        <w:t>OPTIONAL,</w:t>
      </w:r>
    </w:p>
    <w:p w14:paraId="4E668E3C" w14:textId="77777777" w:rsidR="001C56D0" w:rsidRDefault="001C56D0" w:rsidP="001C56D0">
      <w:pPr>
        <w:pStyle w:val="PL"/>
        <w:rPr>
          <w:rFonts w:eastAsia="宋体"/>
        </w:rPr>
      </w:pPr>
      <w:r>
        <w:rPr>
          <w:rFonts w:eastAsia="宋体"/>
        </w:rPr>
        <w:tab/>
        <w:t>...</w:t>
      </w:r>
    </w:p>
    <w:p w14:paraId="4F6B5FEC" w14:textId="77777777" w:rsidR="001C56D0" w:rsidRDefault="001C56D0" w:rsidP="001C56D0">
      <w:pPr>
        <w:pStyle w:val="PL"/>
        <w:rPr>
          <w:rFonts w:eastAsia="宋体"/>
        </w:rPr>
      </w:pPr>
      <w:r>
        <w:rPr>
          <w:rFonts w:eastAsia="宋体"/>
        </w:rPr>
        <w:t>}</w:t>
      </w:r>
    </w:p>
    <w:p w14:paraId="654BCF8D" w14:textId="77777777" w:rsidR="001C56D0" w:rsidRDefault="001C56D0" w:rsidP="001C56D0">
      <w:pPr>
        <w:pStyle w:val="PL"/>
        <w:rPr>
          <w:rFonts w:eastAsia="宋体"/>
        </w:rPr>
      </w:pPr>
    </w:p>
    <w:p w14:paraId="286646DD" w14:textId="77777777" w:rsidR="001C56D0" w:rsidRDefault="001C56D0" w:rsidP="001C56D0">
      <w:pPr>
        <w:pStyle w:val="PL"/>
        <w:rPr>
          <w:rFonts w:eastAsia="宋体"/>
        </w:rPr>
      </w:pPr>
      <w:r>
        <w:rPr>
          <w:rFonts w:eastAsia="宋体"/>
        </w:rPr>
        <w:t xml:space="preserve">Potential-SpCell-ItemExtIEs </w:t>
      </w:r>
      <w:r>
        <w:rPr>
          <w:rFonts w:eastAsia="宋体"/>
        </w:rPr>
        <w:tab/>
        <w:t>F1AP-PROTOCOL-EXTENSION ::= {</w:t>
      </w:r>
    </w:p>
    <w:p w14:paraId="76B962AD" w14:textId="77777777" w:rsidR="001C56D0" w:rsidRDefault="001C56D0" w:rsidP="001C56D0">
      <w:pPr>
        <w:pStyle w:val="PL"/>
        <w:rPr>
          <w:rFonts w:eastAsia="宋体"/>
        </w:rPr>
      </w:pPr>
      <w:r>
        <w:rPr>
          <w:rFonts w:eastAsia="宋体"/>
        </w:rPr>
        <w:tab/>
        <w:t>...</w:t>
      </w:r>
    </w:p>
    <w:p w14:paraId="410B713F" w14:textId="77777777" w:rsidR="001C56D0" w:rsidRDefault="001C56D0" w:rsidP="001C56D0">
      <w:pPr>
        <w:pStyle w:val="PL"/>
        <w:rPr>
          <w:rFonts w:eastAsia="宋体"/>
        </w:rPr>
      </w:pPr>
      <w:r>
        <w:rPr>
          <w:rFonts w:eastAsia="宋体"/>
        </w:rPr>
        <w:t>}</w:t>
      </w:r>
    </w:p>
    <w:p w14:paraId="6F045507" w14:textId="77777777" w:rsidR="001C56D0" w:rsidRDefault="001C56D0" w:rsidP="001C56D0">
      <w:pPr>
        <w:pStyle w:val="PL"/>
        <w:rPr>
          <w:rFonts w:eastAsia="Times New Roman"/>
          <w:noProof w:val="0"/>
        </w:rPr>
      </w:pPr>
    </w:p>
    <w:p w14:paraId="143ED0E7" w14:textId="77777777" w:rsidR="001C56D0" w:rsidRDefault="001C56D0" w:rsidP="001C56D0">
      <w:pPr>
        <w:pStyle w:val="PL"/>
        <w:rPr>
          <w:noProof w:val="0"/>
        </w:rPr>
      </w:pPr>
    </w:p>
    <w:p w14:paraId="48E0DC00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PRSAngleList ::= SEQUENCE (SIZE(1.. maxnoofPRS-ResourcesPerSet)) OF PRSAngleItem</w:t>
      </w:r>
    </w:p>
    <w:p w14:paraId="7564BAAC" w14:textId="77777777" w:rsidR="001C56D0" w:rsidRDefault="001C56D0" w:rsidP="001C56D0">
      <w:pPr>
        <w:pStyle w:val="PL"/>
        <w:rPr>
          <w:noProof w:val="0"/>
        </w:rPr>
      </w:pPr>
    </w:p>
    <w:p w14:paraId="345A4E0C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PRSAngleItem ::= SEQUENCE {</w:t>
      </w:r>
    </w:p>
    <w:p w14:paraId="0770FC0D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nR-PRS-Azimuth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INTEGER (0..359),</w:t>
      </w:r>
    </w:p>
    <w:p w14:paraId="14824276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nR-PRS-Azimuth-fine</w:t>
      </w:r>
      <w:r>
        <w:rPr>
          <w:noProof w:val="0"/>
        </w:rPr>
        <w:tab/>
      </w:r>
      <w:r>
        <w:rPr>
          <w:noProof w:val="0"/>
        </w:rPr>
        <w:tab/>
        <w:t>INTEGER (0..9)</w:t>
      </w:r>
      <w:r>
        <w:rPr>
          <w:snapToGrid w:val="0"/>
        </w:rPr>
        <w:t xml:space="preserve"> OPTIONAL</w:t>
      </w:r>
      <w:r>
        <w:rPr>
          <w:noProof w:val="0"/>
        </w:rPr>
        <w:t>,</w:t>
      </w:r>
    </w:p>
    <w:p w14:paraId="643C6422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nR-PRS-Elevation</w:t>
      </w:r>
      <w:r>
        <w:rPr>
          <w:noProof w:val="0"/>
        </w:rPr>
        <w:tab/>
      </w:r>
      <w:r>
        <w:rPr>
          <w:noProof w:val="0"/>
        </w:rPr>
        <w:tab/>
        <w:t>INTEGER (0..180)</w:t>
      </w:r>
      <w:r>
        <w:rPr>
          <w:snapToGrid w:val="0"/>
        </w:rPr>
        <w:t xml:space="preserve"> OPTIONAL</w:t>
      </w:r>
      <w:r>
        <w:rPr>
          <w:noProof w:val="0"/>
        </w:rPr>
        <w:t>,</w:t>
      </w:r>
    </w:p>
    <w:p w14:paraId="7BDA6030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nR-PRS-Elevation-fine</w:t>
      </w:r>
      <w:r>
        <w:rPr>
          <w:noProof w:val="0"/>
        </w:rPr>
        <w:tab/>
        <w:t>INTEGER (0..9)</w:t>
      </w:r>
      <w:r>
        <w:rPr>
          <w:snapToGrid w:val="0"/>
        </w:rPr>
        <w:t xml:space="preserve"> OPTIONAL</w:t>
      </w:r>
      <w:r>
        <w:rPr>
          <w:noProof w:val="0"/>
        </w:rPr>
        <w:t>,</w:t>
      </w:r>
    </w:p>
    <w:p w14:paraId="03A90A9A" w14:textId="77777777" w:rsidR="001C56D0" w:rsidRDefault="001C56D0" w:rsidP="001C56D0">
      <w:pPr>
        <w:pStyle w:val="PL"/>
        <w:rPr>
          <w:noProof w:val="0"/>
          <w:lang w:val="fr-FR"/>
        </w:rPr>
      </w:pPr>
      <w:r>
        <w:rPr>
          <w:noProof w:val="0"/>
        </w:rPr>
        <w:tab/>
      </w:r>
      <w:r>
        <w:rPr>
          <w:noProof w:val="0"/>
          <w:lang w:val="fr-FR"/>
        </w:rPr>
        <w:t>iE-Extensions</w:t>
      </w:r>
      <w:r>
        <w:rPr>
          <w:noProof w:val="0"/>
          <w:lang w:val="fr-FR"/>
        </w:rPr>
        <w:tab/>
      </w:r>
      <w:r>
        <w:rPr>
          <w:noProof w:val="0"/>
          <w:lang w:val="fr-FR"/>
        </w:rPr>
        <w:tab/>
      </w:r>
      <w:r>
        <w:rPr>
          <w:noProof w:val="0"/>
          <w:lang w:val="fr-FR"/>
        </w:rPr>
        <w:tab/>
        <w:t>ProtocolExtensionContainer { { PRSAngleItem-ItemExtIEs } }</w:t>
      </w:r>
      <w:r>
        <w:rPr>
          <w:noProof w:val="0"/>
          <w:lang w:val="fr-FR"/>
        </w:rPr>
        <w:tab/>
        <w:t>OPTIONAL</w:t>
      </w:r>
    </w:p>
    <w:p w14:paraId="07085E7C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}</w:t>
      </w:r>
    </w:p>
    <w:p w14:paraId="671D78C9" w14:textId="77777777" w:rsidR="001C56D0" w:rsidRDefault="001C56D0" w:rsidP="001C56D0">
      <w:pPr>
        <w:pStyle w:val="PL"/>
        <w:rPr>
          <w:noProof w:val="0"/>
        </w:rPr>
      </w:pPr>
    </w:p>
    <w:p w14:paraId="70AFAAA2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 xml:space="preserve">PRSAngleItem-ItemExtIEs </w:t>
      </w:r>
      <w:r>
        <w:rPr>
          <w:noProof w:val="0"/>
        </w:rPr>
        <w:tab/>
        <w:t>F1AP-PROTOCOL-EXTENSION ::= {</w:t>
      </w:r>
    </w:p>
    <w:p w14:paraId="1E31ED1C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ab/>
        <w:t>{ ID id-</w:t>
      </w:r>
      <w:r>
        <w:t>PRS-Resource-ID</w:t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  <w:t xml:space="preserve">CRITICALITY ignore EXTENSION </w:t>
      </w:r>
      <w:r>
        <w:t>PRS-Resource-ID</w:t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  <w:t xml:space="preserve">PRESENCE </w:t>
      </w:r>
      <w:r>
        <w:rPr>
          <w:snapToGrid w:val="0"/>
        </w:rPr>
        <w:t>optional</w:t>
      </w:r>
      <w:r>
        <w:rPr>
          <w:rFonts w:eastAsia="宋体"/>
          <w:snapToGrid w:val="0"/>
        </w:rPr>
        <w:t xml:space="preserve"> },</w:t>
      </w:r>
    </w:p>
    <w:p w14:paraId="7C620025" w14:textId="77777777" w:rsidR="001C56D0" w:rsidRDefault="001C56D0" w:rsidP="001C56D0">
      <w:pPr>
        <w:pStyle w:val="PL"/>
        <w:rPr>
          <w:rFonts w:eastAsia="Times New Roman"/>
          <w:noProof w:val="0"/>
        </w:rPr>
      </w:pPr>
      <w:r>
        <w:rPr>
          <w:noProof w:val="0"/>
        </w:rPr>
        <w:tab/>
        <w:t>...</w:t>
      </w:r>
    </w:p>
    <w:p w14:paraId="56AC7564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}</w:t>
      </w:r>
    </w:p>
    <w:p w14:paraId="3120512D" w14:textId="77777777" w:rsidR="001C56D0" w:rsidRDefault="001C56D0" w:rsidP="001C56D0">
      <w:pPr>
        <w:pStyle w:val="PL"/>
        <w:rPr>
          <w:noProof w:val="0"/>
        </w:rPr>
      </w:pPr>
    </w:p>
    <w:p w14:paraId="3FD6E8A4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PRSConfigRequestType ::= ENUMERATED {configure, off, ...}</w:t>
      </w:r>
    </w:p>
    <w:p w14:paraId="32A7A562" w14:textId="77777777" w:rsidR="001C56D0" w:rsidRDefault="001C56D0" w:rsidP="001C56D0">
      <w:pPr>
        <w:pStyle w:val="PL"/>
        <w:rPr>
          <w:noProof w:val="0"/>
        </w:rPr>
      </w:pPr>
    </w:p>
    <w:p w14:paraId="64807737" w14:textId="77777777" w:rsidR="001C56D0" w:rsidRDefault="001C56D0" w:rsidP="001C56D0">
      <w:pPr>
        <w:pStyle w:val="PL"/>
        <w:rPr>
          <w:snapToGrid w:val="0"/>
        </w:rPr>
      </w:pPr>
      <w:r>
        <w:t xml:space="preserve">PRSMuting::= </w:t>
      </w:r>
      <w:r>
        <w:rPr>
          <w:snapToGrid w:val="0"/>
        </w:rPr>
        <w:t>SEQUENCE {</w:t>
      </w:r>
    </w:p>
    <w:p w14:paraId="2F6A7849" w14:textId="77777777" w:rsidR="001C56D0" w:rsidRDefault="001C56D0" w:rsidP="001C56D0">
      <w:pPr>
        <w:pStyle w:val="PL"/>
      </w:pPr>
      <w:r>
        <w:rPr>
          <w:snapToGrid w:val="0"/>
        </w:rPr>
        <w:tab/>
      </w:r>
      <w:r>
        <w:t>pRSMutingOption1</w:t>
      </w:r>
      <w:r>
        <w:tab/>
      </w:r>
      <w:r>
        <w:tab/>
      </w:r>
      <w:r>
        <w:tab/>
        <w:t>PRSMutingOption1</w:t>
      </w:r>
      <w:r>
        <w:tab/>
      </w:r>
      <w:r>
        <w:tab/>
      </w:r>
      <w:r>
        <w:rPr>
          <w:snapToGrid w:val="0"/>
        </w:rPr>
        <w:t>OPTIONAL</w:t>
      </w:r>
      <w:r>
        <w:t>,</w:t>
      </w:r>
    </w:p>
    <w:p w14:paraId="2295534D" w14:textId="77777777" w:rsidR="001C56D0" w:rsidRDefault="001C56D0" w:rsidP="001C56D0">
      <w:pPr>
        <w:pStyle w:val="PL"/>
        <w:rPr>
          <w:snapToGrid w:val="0"/>
        </w:rPr>
      </w:pPr>
      <w:r>
        <w:tab/>
        <w:t>pRSMutingOption2</w:t>
      </w:r>
      <w:r>
        <w:tab/>
      </w:r>
      <w:r>
        <w:tab/>
      </w:r>
      <w:r>
        <w:tab/>
        <w:t>PRSMutingOption2</w:t>
      </w:r>
      <w:r>
        <w:tab/>
      </w:r>
      <w:r>
        <w:tab/>
      </w:r>
      <w:r>
        <w:rPr>
          <w:snapToGrid w:val="0"/>
        </w:rPr>
        <w:t>OPTIONAL</w:t>
      </w:r>
      <w:r>
        <w:t>,</w:t>
      </w:r>
    </w:p>
    <w:p w14:paraId="55A96F16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iE-Extensions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 xml:space="preserve">ProtocolExtensionContainer { { </w:t>
      </w:r>
      <w:r>
        <w:t>PRSMuting</w:t>
      </w:r>
      <w:r>
        <w:rPr>
          <w:snapToGrid w:val="0"/>
        </w:rPr>
        <w:t>-ExtIEs} } OPTIONAL</w:t>
      </w:r>
    </w:p>
    <w:p w14:paraId="60178F15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}</w:t>
      </w:r>
    </w:p>
    <w:p w14:paraId="02D90EA5" w14:textId="77777777" w:rsidR="001C56D0" w:rsidRDefault="001C56D0" w:rsidP="001C56D0">
      <w:pPr>
        <w:pStyle w:val="PL"/>
      </w:pPr>
    </w:p>
    <w:p w14:paraId="5C1386A3" w14:textId="77777777" w:rsidR="001C56D0" w:rsidRDefault="001C56D0" w:rsidP="001C56D0">
      <w:pPr>
        <w:pStyle w:val="PL"/>
        <w:rPr>
          <w:snapToGrid w:val="0"/>
        </w:rPr>
      </w:pPr>
      <w:r>
        <w:t>PRSMuting</w:t>
      </w:r>
      <w:r>
        <w:rPr>
          <w:snapToGrid w:val="0"/>
        </w:rPr>
        <w:t>-ExtIEs F1AP-PROTOCOL-EXTENSION ::= {</w:t>
      </w:r>
    </w:p>
    <w:p w14:paraId="74210BFB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...</w:t>
      </w:r>
    </w:p>
    <w:p w14:paraId="32D59B30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}</w:t>
      </w:r>
    </w:p>
    <w:p w14:paraId="47AF55C8" w14:textId="77777777" w:rsidR="001C56D0" w:rsidRDefault="001C56D0" w:rsidP="001C56D0">
      <w:pPr>
        <w:pStyle w:val="PL"/>
        <w:rPr>
          <w:noProof w:val="0"/>
        </w:rPr>
      </w:pPr>
    </w:p>
    <w:p w14:paraId="2C7AAF3A" w14:textId="77777777" w:rsidR="001C56D0" w:rsidRDefault="001C56D0" w:rsidP="001C56D0">
      <w:pPr>
        <w:pStyle w:val="PL"/>
        <w:rPr>
          <w:snapToGrid w:val="0"/>
        </w:rPr>
      </w:pPr>
      <w:r>
        <w:t xml:space="preserve">PRSMutingOption1 ::= </w:t>
      </w:r>
      <w:r>
        <w:rPr>
          <w:snapToGrid w:val="0"/>
        </w:rPr>
        <w:t>SEQUENCE {</w:t>
      </w:r>
    </w:p>
    <w:p w14:paraId="79A1082D" w14:textId="77777777" w:rsidR="001C56D0" w:rsidRDefault="001C56D0" w:rsidP="001C56D0">
      <w:pPr>
        <w:pStyle w:val="PL"/>
      </w:pPr>
      <w:r>
        <w:rPr>
          <w:snapToGrid w:val="0"/>
        </w:rPr>
        <w:tab/>
      </w:r>
      <w:r>
        <w:t>mutingPattern</w:t>
      </w:r>
      <w:r>
        <w:tab/>
      </w:r>
      <w:r>
        <w:tab/>
      </w:r>
      <w:r>
        <w:tab/>
      </w:r>
      <w:r>
        <w:tab/>
      </w:r>
      <w:r>
        <w:tab/>
        <w:t>DL-PRSMutingPattern,</w:t>
      </w:r>
    </w:p>
    <w:p w14:paraId="31C3AAD2" w14:textId="77777777" w:rsidR="001C56D0" w:rsidRDefault="001C56D0" w:rsidP="001C56D0">
      <w:pPr>
        <w:pStyle w:val="PL"/>
        <w:rPr>
          <w:snapToGrid w:val="0"/>
        </w:rPr>
      </w:pPr>
      <w:r>
        <w:tab/>
        <w:t>mutingBitRepetitionFactor</w:t>
      </w:r>
      <w:r>
        <w:tab/>
      </w:r>
      <w:r>
        <w:tab/>
        <w:t>ENUMERATED{rf1,rf2,rf4,rf8,...},</w:t>
      </w:r>
    </w:p>
    <w:p w14:paraId="3A7D1986" w14:textId="77777777" w:rsidR="001C56D0" w:rsidRDefault="001C56D0" w:rsidP="001C56D0">
      <w:pPr>
        <w:pStyle w:val="PL"/>
        <w:rPr>
          <w:snapToGrid w:val="0"/>
          <w:lang w:val="fr-FR"/>
        </w:rPr>
      </w:pPr>
      <w:r>
        <w:rPr>
          <w:snapToGrid w:val="0"/>
        </w:rPr>
        <w:tab/>
      </w:r>
      <w:r>
        <w:rPr>
          <w:snapToGrid w:val="0"/>
          <w:lang w:val="fr-FR"/>
        </w:rPr>
        <w:t>iE-Extensions</w:t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ab/>
        <w:t xml:space="preserve">ProtocolExtensionContainer { { </w:t>
      </w:r>
      <w:r>
        <w:rPr>
          <w:lang w:val="fr-FR"/>
        </w:rPr>
        <w:t>PRSMutingOption1</w:t>
      </w:r>
      <w:r>
        <w:rPr>
          <w:snapToGrid w:val="0"/>
          <w:lang w:val="fr-FR"/>
        </w:rPr>
        <w:t>-ExtIEs} } OPTIONAL</w:t>
      </w:r>
    </w:p>
    <w:p w14:paraId="6C48FE59" w14:textId="77777777" w:rsidR="001C56D0" w:rsidRDefault="001C56D0" w:rsidP="001C56D0">
      <w:pPr>
        <w:pStyle w:val="PL"/>
        <w:rPr>
          <w:snapToGrid w:val="0"/>
          <w:lang w:val="fr-FR"/>
        </w:rPr>
      </w:pPr>
      <w:r>
        <w:rPr>
          <w:snapToGrid w:val="0"/>
          <w:lang w:val="fr-FR"/>
        </w:rPr>
        <w:t>}</w:t>
      </w:r>
    </w:p>
    <w:p w14:paraId="47527FE9" w14:textId="77777777" w:rsidR="001C56D0" w:rsidRDefault="001C56D0" w:rsidP="001C56D0">
      <w:pPr>
        <w:pStyle w:val="PL"/>
        <w:rPr>
          <w:snapToGrid w:val="0"/>
          <w:lang w:val="fr-FR"/>
        </w:rPr>
      </w:pPr>
    </w:p>
    <w:p w14:paraId="4301F6EB" w14:textId="77777777" w:rsidR="001C56D0" w:rsidRDefault="001C56D0" w:rsidP="001C56D0">
      <w:pPr>
        <w:pStyle w:val="PL"/>
        <w:rPr>
          <w:snapToGrid w:val="0"/>
          <w:lang w:val="fr-FR"/>
        </w:rPr>
      </w:pPr>
      <w:r>
        <w:rPr>
          <w:lang w:val="fr-FR"/>
        </w:rPr>
        <w:t>PRSMutingOption1</w:t>
      </w:r>
      <w:r>
        <w:rPr>
          <w:snapToGrid w:val="0"/>
          <w:lang w:val="fr-FR"/>
        </w:rPr>
        <w:t>-ExtIEs F1AP-PROTOCOL-EXTENSION ::= {</w:t>
      </w:r>
    </w:p>
    <w:p w14:paraId="3D6A7714" w14:textId="77777777" w:rsidR="001C56D0" w:rsidRDefault="001C56D0" w:rsidP="001C56D0">
      <w:pPr>
        <w:pStyle w:val="PL"/>
        <w:rPr>
          <w:snapToGrid w:val="0"/>
          <w:lang w:val="fr-FR"/>
        </w:rPr>
      </w:pPr>
      <w:r>
        <w:rPr>
          <w:snapToGrid w:val="0"/>
          <w:lang w:val="fr-FR"/>
        </w:rPr>
        <w:tab/>
        <w:t>...</w:t>
      </w:r>
    </w:p>
    <w:p w14:paraId="38670EB6" w14:textId="77777777" w:rsidR="001C56D0" w:rsidRDefault="001C56D0" w:rsidP="001C56D0">
      <w:pPr>
        <w:pStyle w:val="PL"/>
        <w:rPr>
          <w:snapToGrid w:val="0"/>
          <w:lang w:val="fr-FR"/>
        </w:rPr>
      </w:pPr>
      <w:r>
        <w:rPr>
          <w:snapToGrid w:val="0"/>
          <w:lang w:val="fr-FR"/>
        </w:rPr>
        <w:t>}</w:t>
      </w:r>
    </w:p>
    <w:p w14:paraId="64AC2ACA" w14:textId="77777777" w:rsidR="001C56D0" w:rsidRDefault="001C56D0" w:rsidP="001C56D0">
      <w:pPr>
        <w:pStyle w:val="PL"/>
        <w:rPr>
          <w:noProof w:val="0"/>
          <w:lang w:val="fr-FR"/>
        </w:rPr>
      </w:pPr>
    </w:p>
    <w:p w14:paraId="3BF27CF2" w14:textId="77777777" w:rsidR="001C56D0" w:rsidRDefault="001C56D0" w:rsidP="001C56D0">
      <w:pPr>
        <w:pStyle w:val="PL"/>
        <w:rPr>
          <w:snapToGrid w:val="0"/>
          <w:lang w:val="fr-FR"/>
        </w:rPr>
      </w:pPr>
      <w:r>
        <w:rPr>
          <w:lang w:val="fr-FR"/>
        </w:rPr>
        <w:t xml:space="preserve">PRSMutingOption2 ::= </w:t>
      </w:r>
      <w:r>
        <w:rPr>
          <w:snapToGrid w:val="0"/>
          <w:lang w:val="fr-FR"/>
        </w:rPr>
        <w:t>SEQUENCE {</w:t>
      </w:r>
    </w:p>
    <w:p w14:paraId="60B02987" w14:textId="77777777" w:rsidR="001C56D0" w:rsidRDefault="001C56D0" w:rsidP="001C56D0">
      <w:pPr>
        <w:pStyle w:val="PL"/>
        <w:rPr>
          <w:lang w:val="fr-FR"/>
        </w:rPr>
      </w:pPr>
      <w:r>
        <w:rPr>
          <w:snapToGrid w:val="0"/>
          <w:lang w:val="fr-FR"/>
        </w:rPr>
        <w:tab/>
      </w:r>
      <w:r>
        <w:rPr>
          <w:lang w:val="fr-FR"/>
        </w:rPr>
        <w:t>mutingPattern</w:t>
      </w:r>
      <w:r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ab/>
        <w:t>DL-PRSMutingPattern,</w:t>
      </w:r>
    </w:p>
    <w:p w14:paraId="6136032C" w14:textId="77777777" w:rsidR="001C56D0" w:rsidRDefault="001C56D0" w:rsidP="001C56D0">
      <w:pPr>
        <w:pStyle w:val="PL"/>
        <w:rPr>
          <w:snapToGrid w:val="0"/>
          <w:lang w:val="fr-FR"/>
        </w:rPr>
      </w:pPr>
      <w:r>
        <w:rPr>
          <w:snapToGrid w:val="0"/>
          <w:lang w:val="fr-FR"/>
        </w:rPr>
        <w:tab/>
        <w:t>iE-Extensions</w:t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ab/>
        <w:t xml:space="preserve">ProtocolExtensionContainer { { </w:t>
      </w:r>
      <w:r>
        <w:rPr>
          <w:lang w:val="fr-FR"/>
        </w:rPr>
        <w:t>PRSMutingOption2</w:t>
      </w:r>
      <w:r>
        <w:rPr>
          <w:snapToGrid w:val="0"/>
          <w:lang w:val="fr-FR"/>
        </w:rPr>
        <w:t>-ExtIEs} } OPTIONAL</w:t>
      </w:r>
    </w:p>
    <w:p w14:paraId="702494BC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}</w:t>
      </w:r>
    </w:p>
    <w:p w14:paraId="466AE3C3" w14:textId="77777777" w:rsidR="001C56D0" w:rsidRDefault="001C56D0" w:rsidP="001C56D0">
      <w:pPr>
        <w:pStyle w:val="PL"/>
        <w:rPr>
          <w:snapToGrid w:val="0"/>
        </w:rPr>
      </w:pPr>
    </w:p>
    <w:p w14:paraId="0DB0863C" w14:textId="77777777" w:rsidR="001C56D0" w:rsidRDefault="001C56D0" w:rsidP="001C56D0">
      <w:pPr>
        <w:pStyle w:val="PL"/>
        <w:rPr>
          <w:snapToGrid w:val="0"/>
        </w:rPr>
      </w:pPr>
      <w:r>
        <w:t>PRSMutingOption2</w:t>
      </w:r>
      <w:r>
        <w:rPr>
          <w:snapToGrid w:val="0"/>
        </w:rPr>
        <w:t>-ExtIEs F1AP-PROTOCOL-EXTENSION ::= {</w:t>
      </w:r>
    </w:p>
    <w:p w14:paraId="481A6FD5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...</w:t>
      </w:r>
    </w:p>
    <w:p w14:paraId="39411585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}</w:t>
      </w:r>
    </w:p>
    <w:p w14:paraId="10E372AD" w14:textId="77777777" w:rsidR="001C56D0" w:rsidRDefault="001C56D0" w:rsidP="001C56D0">
      <w:pPr>
        <w:pStyle w:val="PL"/>
        <w:rPr>
          <w:noProof w:val="0"/>
        </w:rPr>
      </w:pPr>
    </w:p>
    <w:p w14:paraId="00B304C8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PRS-Resource-ID ::= INTEGER (0..63)</w:t>
      </w:r>
    </w:p>
    <w:p w14:paraId="6ECB2D64" w14:textId="77777777" w:rsidR="001C56D0" w:rsidRDefault="001C56D0" w:rsidP="001C56D0">
      <w:pPr>
        <w:pStyle w:val="PL"/>
        <w:rPr>
          <w:noProof w:val="0"/>
        </w:rPr>
      </w:pPr>
    </w:p>
    <w:p w14:paraId="03995323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PRSResource-List::= SEQUENCE (SIZE (1..maxnoofPRSresources)) OF PRSResource-Item</w:t>
      </w:r>
    </w:p>
    <w:p w14:paraId="2C1723D5" w14:textId="77777777" w:rsidR="001C56D0" w:rsidRDefault="001C56D0" w:rsidP="001C56D0">
      <w:pPr>
        <w:pStyle w:val="PL"/>
        <w:rPr>
          <w:noProof w:val="0"/>
        </w:rPr>
      </w:pPr>
    </w:p>
    <w:p w14:paraId="0EC66C1D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PRSResource-Item  ::= SEQUENCE {</w:t>
      </w:r>
    </w:p>
    <w:p w14:paraId="6D2E3DD1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pRSResourceID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t>PRS-Resource-ID</w:t>
      </w:r>
      <w:r>
        <w:rPr>
          <w:noProof w:val="0"/>
        </w:rPr>
        <w:t>,</w:t>
      </w:r>
    </w:p>
    <w:p w14:paraId="22067E5A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sequenceID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INTEGER(0..4095),</w:t>
      </w:r>
    </w:p>
    <w:p w14:paraId="6E2A0D3F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lastRenderedPageBreak/>
        <w:tab/>
        <w:t>rEOffset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INTEGER(0..11,...),</w:t>
      </w:r>
    </w:p>
    <w:p w14:paraId="5E4B1FD3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resourceSlotOffset</w:t>
      </w:r>
      <w:r>
        <w:rPr>
          <w:noProof w:val="0"/>
        </w:rPr>
        <w:tab/>
      </w:r>
      <w:r>
        <w:rPr>
          <w:noProof w:val="0"/>
        </w:rPr>
        <w:tab/>
        <w:t>INTEGER(0..511),</w:t>
      </w:r>
    </w:p>
    <w:p w14:paraId="0310B7E6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resourceSymbolOffset</w:t>
      </w:r>
      <w:r>
        <w:rPr>
          <w:noProof w:val="0"/>
        </w:rPr>
        <w:tab/>
        <w:t>INTEGER(0..12),</w:t>
      </w:r>
    </w:p>
    <w:p w14:paraId="336BA8A7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qCLInfo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PRSResource-QCLInfo</w:t>
      </w:r>
      <w:r>
        <w:rPr>
          <w:noProof w:val="0"/>
        </w:rPr>
        <w:tab/>
      </w:r>
      <w:r>
        <w:rPr>
          <w:noProof w:val="0"/>
        </w:rPr>
        <w:tab/>
        <w:t>OPTIONAL,</w:t>
      </w:r>
    </w:p>
    <w:p w14:paraId="4431EE0E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iE-Extensions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ProtocolExtensionContainer { { PRSResource-Item-ExtIEs} } OPTIONAL</w:t>
      </w:r>
    </w:p>
    <w:p w14:paraId="4A866255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}</w:t>
      </w:r>
    </w:p>
    <w:p w14:paraId="20772927" w14:textId="77777777" w:rsidR="001C56D0" w:rsidRDefault="001C56D0" w:rsidP="001C56D0">
      <w:pPr>
        <w:pStyle w:val="PL"/>
        <w:rPr>
          <w:noProof w:val="0"/>
        </w:rPr>
      </w:pPr>
    </w:p>
    <w:p w14:paraId="16728195" w14:textId="77777777" w:rsidR="001C56D0" w:rsidRDefault="001C56D0" w:rsidP="001C56D0">
      <w:pPr>
        <w:pStyle w:val="PL"/>
      </w:pPr>
      <w:r>
        <w:rPr>
          <w:noProof w:val="0"/>
        </w:rPr>
        <w:t>PRSResource-Item-ExtIEs F1AP-PROTOCOL-EXTENSION ::= {</w:t>
      </w:r>
    </w:p>
    <w:p w14:paraId="41E1DE63" w14:textId="77777777" w:rsidR="001C56D0" w:rsidRDefault="001C56D0" w:rsidP="001C56D0">
      <w:pPr>
        <w:pStyle w:val="PL"/>
      </w:pPr>
      <w:r>
        <w:tab/>
        <w:t>{ ID id-ExtendedResourceSymbolOffset</w:t>
      </w:r>
      <w:r>
        <w:tab/>
      </w:r>
      <w:r>
        <w:tab/>
        <w:t xml:space="preserve">CRITICALITY ignore EXTENSION ExtendedResourceSymbolOffset </w:t>
      </w:r>
      <w:r>
        <w:tab/>
        <w:t>PRESENCE optional},</w:t>
      </w:r>
    </w:p>
    <w:p w14:paraId="111D4AB8" w14:textId="77777777" w:rsidR="001C56D0" w:rsidRDefault="001C56D0" w:rsidP="001C56D0">
      <w:pPr>
        <w:pStyle w:val="PL"/>
      </w:pPr>
      <w:r>
        <w:tab/>
        <w:t>...</w:t>
      </w:r>
    </w:p>
    <w:p w14:paraId="2BC824A6" w14:textId="77777777" w:rsidR="001C56D0" w:rsidRDefault="001C56D0" w:rsidP="001C56D0">
      <w:pPr>
        <w:pStyle w:val="PL"/>
      </w:pPr>
      <w:r>
        <w:t>}</w:t>
      </w:r>
    </w:p>
    <w:p w14:paraId="3832C9CC" w14:textId="77777777" w:rsidR="001C56D0" w:rsidRDefault="001C56D0" w:rsidP="001C56D0">
      <w:pPr>
        <w:pStyle w:val="PL"/>
        <w:rPr>
          <w:rFonts w:eastAsia="宋体"/>
          <w:snapToGrid w:val="0"/>
          <w:lang w:val="en-US" w:eastAsia="zh-CN"/>
        </w:rPr>
      </w:pPr>
    </w:p>
    <w:p w14:paraId="0F747A9E" w14:textId="77777777" w:rsidR="001C56D0" w:rsidRDefault="001C56D0" w:rsidP="001C56D0">
      <w:pPr>
        <w:pStyle w:val="PL"/>
        <w:rPr>
          <w:rFonts w:eastAsia="Times New Roman"/>
          <w:snapToGrid w:val="0"/>
          <w:lang w:eastAsia="ko-KR"/>
        </w:rPr>
      </w:pPr>
    </w:p>
    <w:p w14:paraId="0290BB45" w14:textId="77777777" w:rsidR="001C56D0" w:rsidRDefault="001C56D0" w:rsidP="001C56D0">
      <w:pPr>
        <w:pStyle w:val="PL"/>
        <w:rPr>
          <w:snapToGrid w:val="0"/>
        </w:rPr>
      </w:pPr>
    </w:p>
    <w:p w14:paraId="056CFE91" w14:textId="77777777" w:rsidR="001C56D0" w:rsidRDefault="001C56D0" w:rsidP="001C56D0">
      <w:pPr>
        <w:pStyle w:val="PL"/>
      </w:pPr>
      <w:r>
        <w:t>PRSBWAggregationRequestInfoList ::= SEQUENCE (SIZE (1..maxnoAggCombinations)) OF PRSBWAggregationRequestInfo-Item</w:t>
      </w:r>
    </w:p>
    <w:p w14:paraId="416EB281" w14:textId="77777777" w:rsidR="001C56D0" w:rsidRDefault="001C56D0" w:rsidP="001C56D0">
      <w:pPr>
        <w:pStyle w:val="PL"/>
      </w:pPr>
    </w:p>
    <w:p w14:paraId="4EC2E7AE" w14:textId="77777777" w:rsidR="001C56D0" w:rsidRDefault="001C56D0" w:rsidP="001C56D0">
      <w:pPr>
        <w:pStyle w:val="PL"/>
      </w:pPr>
      <w:r>
        <w:t>PRSBWAggregationRequestInfo-Item ::= SEQUENCE {</w:t>
      </w:r>
    </w:p>
    <w:p w14:paraId="263ECD30" w14:textId="77777777" w:rsidR="001C56D0" w:rsidRDefault="001C56D0" w:rsidP="001C56D0">
      <w:pPr>
        <w:pStyle w:val="PL"/>
      </w:pPr>
      <w:r>
        <w:tab/>
        <w:t>dl-PRSBWAggregationRequestInfo-List</w:t>
      </w:r>
      <w:r>
        <w:tab/>
        <w:t>DL-PRSBWAggregationRequestInfo-List,</w:t>
      </w:r>
    </w:p>
    <w:p w14:paraId="52526F25" w14:textId="77777777" w:rsidR="001C56D0" w:rsidRDefault="001C56D0" w:rsidP="001C56D0">
      <w:pPr>
        <w:pStyle w:val="PL"/>
      </w:pPr>
      <w:r>
        <w:tab/>
        <w:t>iE-Extensions</w:t>
      </w:r>
      <w:r>
        <w:tab/>
      </w:r>
      <w:r>
        <w:tab/>
      </w:r>
      <w:r>
        <w:tab/>
      </w:r>
      <w:r>
        <w:tab/>
      </w:r>
      <w:r>
        <w:tab/>
      </w:r>
      <w:r>
        <w:tab/>
        <w:t>ProtocolExtensionContainer { { PRSBWAggregationRequestInfo-Item-ExtIEs} } OPTIONAL,</w:t>
      </w:r>
    </w:p>
    <w:p w14:paraId="3F7ECDEF" w14:textId="77777777" w:rsidR="001C56D0" w:rsidRDefault="001C56D0" w:rsidP="001C56D0">
      <w:pPr>
        <w:pStyle w:val="PL"/>
      </w:pPr>
      <w:r>
        <w:tab/>
        <w:t>...</w:t>
      </w:r>
    </w:p>
    <w:p w14:paraId="7EAF2E73" w14:textId="77777777" w:rsidR="001C56D0" w:rsidRDefault="001C56D0" w:rsidP="001C56D0">
      <w:pPr>
        <w:pStyle w:val="PL"/>
      </w:pPr>
      <w:r>
        <w:t>}</w:t>
      </w:r>
    </w:p>
    <w:p w14:paraId="2195EFCF" w14:textId="77777777" w:rsidR="001C56D0" w:rsidRDefault="001C56D0" w:rsidP="001C56D0">
      <w:pPr>
        <w:pStyle w:val="PL"/>
      </w:pPr>
    </w:p>
    <w:p w14:paraId="101D9FC2" w14:textId="77777777" w:rsidR="001C56D0" w:rsidRDefault="001C56D0" w:rsidP="001C56D0">
      <w:pPr>
        <w:pStyle w:val="PL"/>
      </w:pPr>
      <w:r>
        <w:t>PRSBWAggregationRequestInfo-Item-ExtIEs F1AP-PROTOCOL-EXTENSION ::= {</w:t>
      </w:r>
    </w:p>
    <w:p w14:paraId="5B869ADC" w14:textId="77777777" w:rsidR="001C56D0" w:rsidRDefault="001C56D0" w:rsidP="001C56D0">
      <w:pPr>
        <w:pStyle w:val="PL"/>
      </w:pPr>
      <w:r>
        <w:tab/>
        <w:t>...</w:t>
      </w:r>
    </w:p>
    <w:p w14:paraId="55EFCB67" w14:textId="77777777" w:rsidR="001C56D0" w:rsidRDefault="001C56D0" w:rsidP="001C56D0">
      <w:pPr>
        <w:pStyle w:val="PL"/>
      </w:pPr>
      <w:r>
        <w:t>}</w:t>
      </w:r>
    </w:p>
    <w:p w14:paraId="6B5B1451" w14:textId="77777777" w:rsidR="001C56D0" w:rsidRDefault="001C56D0" w:rsidP="001C56D0">
      <w:pPr>
        <w:pStyle w:val="PL"/>
      </w:pPr>
    </w:p>
    <w:p w14:paraId="202768D4" w14:textId="77777777" w:rsidR="001C56D0" w:rsidRDefault="001C56D0" w:rsidP="001C56D0">
      <w:pPr>
        <w:pStyle w:val="PL"/>
      </w:pPr>
      <w:r>
        <w:t>DL-PRSBWAggregationRequestInfo-List ::= SEQUENCE (SIZE (2..maxnoAggregatedPosPRSResourceSets)) OF DL-PRSBWAggregationRequestInfo-Item</w:t>
      </w:r>
    </w:p>
    <w:p w14:paraId="22ED5B2B" w14:textId="77777777" w:rsidR="001C56D0" w:rsidRDefault="001C56D0" w:rsidP="001C56D0">
      <w:pPr>
        <w:pStyle w:val="PL"/>
      </w:pPr>
    </w:p>
    <w:p w14:paraId="06CF4569" w14:textId="77777777" w:rsidR="001C56D0" w:rsidRDefault="001C56D0" w:rsidP="001C56D0">
      <w:pPr>
        <w:pStyle w:val="PL"/>
      </w:pPr>
      <w:r>
        <w:t>DL-PRSBWAggregationRequestInfo-Item ::= SEQUENCE {</w:t>
      </w:r>
    </w:p>
    <w:p w14:paraId="58A676E1" w14:textId="77777777" w:rsidR="001C56D0" w:rsidRDefault="001C56D0" w:rsidP="001C56D0">
      <w:pPr>
        <w:pStyle w:val="PL"/>
      </w:pPr>
      <w:r>
        <w:tab/>
        <w:t>dl-prs-ResourceSetIndex</w:t>
      </w:r>
      <w:r>
        <w:tab/>
      </w:r>
      <w:r>
        <w:tab/>
      </w:r>
      <w:r>
        <w:tab/>
      </w:r>
      <w:r>
        <w:tab/>
        <w:t>INTEGER (1..8),</w:t>
      </w:r>
    </w:p>
    <w:p w14:paraId="052B7640" w14:textId="77777777" w:rsidR="001C56D0" w:rsidRDefault="001C56D0" w:rsidP="001C56D0">
      <w:pPr>
        <w:pStyle w:val="PL"/>
      </w:pPr>
      <w:r>
        <w:tab/>
        <w:t>iE-Extensions</w:t>
      </w:r>
      <w:r>
        <w:tab/>
      </w:r>
      <w:r>
        <w:tab/>
      </w:r>
      <w:r>
        <w:tab/>
      </w:r>
      <w:r>
        <w:tab/>
      </w:r>
      <w:r>
        <w:tab/>
      </w:r>
      <w:r>
        <w:tab/>
        <w:t>ProtocolExtensionContainer { {DL-PRSBWAggregationRequestInfo-Item-ExtIEs} } OPTIONAL,</w:t>
      </w:r>
    </w:p>
    <w:p w14:paraId="6F6426ED" w14:textId="77777777" w:rsidR="001C56D0" w:rsidRDefault="001C56D0" w:rsidP="001C56D0">
      <w:pPr>
        <w:pStyle w:val="PL"/>
      </w:pPr>
      <w:r>
        <w:tab/>
        <w:t>...</w:t>
      </w:r>
    </w:p>
    <w:p w14:paraId="70363C58" w14:textId="77777777" w:rsidR="001C56D0" w:rsidRDefault="001C56D0" w:rsidP="001C56D0">
      <w:pPr>
        <w:pStyle w:val="PL"/>
      </w:pPr>
      <w:r>
        <w:t>}</w:t>
      </w:r>
    </w:p>
    <w:p w14:paraId="6BB5EBAF" w14:textId="77777777" w:rsidR="001C56D0" w:rsidRDefault="001C56D0" w:rsidP="001C56D0">
      <w:pPr>
        <w:pStyle w:val="PL"/>
      </w:pPr>
    </w:p>
    <w:p w14:paraId="3D1F922F" w14:textId="77777777" w:rsidR="001C56D0" w:rsidRDefault="001C56D0" w:rsidP="001C56D0">
      <w:pPr>
        <w:pStyle w:val="PL"/>
      </w:pPr>
      <w:r>
        <w:t>DL-PRSBWAggregationRequestInfo-Item-ExtIEs F1AP-PROTOCOL-EXTENSION ::= {</w:t>
      </w:r>
    </w:p>
    <w:p w14:paraId="7F37E76B" w14:textId="77777777" w:rsidR="001C56D0" w:rsidRDefault="001C56D0" w:rsidP="001C56D0">
      <w:pPr>
        <w:pStyle w:val="PL"/>
      </w:pPr>
      <w:r>
        <w:tab/>
        <w:t>...</w:t>
      </w:r>
    </w:p>
    <w:p w14:paraId="1EB5E59D" w14:textId="77777777" w:rsidR="001C56D0" w:rsidRDefault="001C56D0" w:rsidP="001C56D0">
      <w:pPr>
        <w:pStyle w:val="PL"/>
        <w:rPr>
          <w:rFonts w:eastAsia="宋体"/>
          <w:snapToGrid w:val="0"/>
          <w:lang w:val="en-US" w:eastAsia="zh-CN"/>
        </w:rPr>
      </w:pPr>
      <w:r>
        <w:t>}</w:t>
      </w:r>
    </w:p>
    <w:p w14:paraId="433687AF" w14:textId="77777777" w:rsidR="001C56D0" w:rsidRDefault="001C56D0" w:rsidP="001C56D0">
      <w:pPr>
        <w:pStyle w:val="PL"/>
        <w:rPr>
          <w:rFonts w:eastAsia="Times New Roman"/>
          <w:lang w:eastAsia="ko-KR"/>
        </w:rPr>
      </w:pPr>
    </w:p>
    <w:p w14:paraId="1E0021A3" w14:textId="77777777" w:rsidR="001C56D0" w:rsidRDefault="001C56D0" w:rsidP="001C56D0">
      <w:pPr>
        <w:pStyle w:val="PL"/>
        <w:rPr>
          <w:lang w:val="en-US" w:eastAsia="zh-CN"/>
        </w:rPr>
      </w:pPr>
      <w:r>
        <w:t>ExtendedResourceSymbolOffset ::= INTEGER (0..13,...)</w:t>
      </w:r>
    </w:p>
    <w:p w14:paraId="0617349F" w14:textId="77777777" w:rsidR="001C56D0" w:rsidRDefault="001C56D0" w:rsidP="001C56D0">
      <w:pPr>
        <w:pStyle w:val="PL"/>
        <w:rPr>
          <w:noProof w:val="0"/>
          <w:lang w:eastAsia="ko-KR"/>
        </w:rPr>
      </w:pPr>
    </w:p>
    <w:p w14:paraId="434A7966" w14:textId="77777777" w:rsidR="001C56D0" w:rsidRDefault="001C56D0" w:rsidP="001C56D0">
      <w:pPr>
        <w:pStyle w:val="PL"/>
        <w:rPr>
          <w:noProof w:val="0"/>
        </w:rPr>
      </w:pPr>
    </w:p>
    <w:p w14:paraId="1B201C64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PRSResource-QCLInfo  ::= CHOICE {</w:t>
      </w:r>
    </w:p>
    <w:p w14:paraId="39EDF61B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qCLSourceSSB</w:t>
      </w:r>
      <w:r>
        <w:rPr>
          <w:noProof w:val="0"/>
        </w:rPr>
        <w:tab/>
      </w:r>
      <w:r>
        <w:rPr>
          <w:noProof w:val="0"/>
        </w:rPr>
        <w:tab/>
      </w:r>
      <w:r>
        <w:rPr>
          <w:snapToGrid w:val="0"/>
        </w:rPr>
        <w:t>PRSResource-QCLSourceSSB</w:t>
      </w:r>
      <w:r>
        <w:rPr>
          <w:noProof w:val="0"/>
        </w:rPr>
        <w:t>,</w:t>
      </w:r>
    </w:p>
    <w:p w14:paraId="7907321C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qCLSourcePRS</w:t>
      </w:r>
      <w:r>
        <w:rPr>
          <w:noProof w:val="0"/>
        </w:rPr>
        <w:tab/>
      </w:r>
      <w:r>
        <w:rPr>
          <w:noProof w:val="0"/>
        </w:rPr>
        <w:tab/>
        <w:t>PRSResource-QCLSourcePRS,</w:t>
      </w:r>
      <w:r>
        <w:rPr>
          <w:noProof w:val="0"/>
        </w:rPr>
        <w:tab/>
      </w:r>
      <w:r>
        <w:rPr>
          <w:noProof w:val="0"/>
        </w:rPr>
        <w:tab/>
      </w:r>
    </w:p>
    <w:p w14:paraId="241A673E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choice-extension</w:t>
      </w:r>
      <w:r>
        <w:rPr>
          <w:noProof w:val="0"/>
        </w:rPr>
        <w:tab/>
      </w:r>
      <w:r>
        <w:t xml:space="preserve">ProtocolIE-SingleContainer </w:t>
      </w:r>
      <w:r>
        <w:rPr>
          <w:noProof w:val="0"/>
        </w:rPr>
        <w:t>{ { PRSResource-QCLInfo-ExtIEs } }</w:t>
      </w:r>
    </w:p>
    <w:p w14:paraId="23F76DCC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}</w:t>
      </w:r>
    </w:p>
    <w:p w14:paraId="663BEE65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PRSResource-QCLInfo-ExtIEs F1AP-PROTOCOL-IES ::= {</w:t>
      </w:r>
    </w:p>
    <w:p w14:paraId="243576E1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...</w:t>
      </w:r>
    </w:p>
    <w:p w14:paraId="321E5594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}</w:t>
      </w:r>
    </w:p>
    <w:p w14:paraId="50C5DF50" w14:textId="77777777" w:rsidR="001C56D0" w:rsidRDefault="001C56D0" w:rsidP="001C56D0">
      <w:pPr>
        <w:pStyle w:val="PL"/>
        <w:rPr>
          <w:noProof w:val="0"/>
        </w:rPr>
      </w:pPr>
    </w:p>
    <w:p w14:paraId="5214E404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PRSResource-QCLSourceSSB ::= SEQUENCE {</w:t>
      </w:r>
    </w:p>
    <w:p w14:paraId="067C5322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pCI-NR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INTEGER(0..1007),</w:t>
      </w:r>
    </w:p>
    <w:p w14:paraId="6A8E057B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 xml:space="preserve">sSB-Index 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SSB-Index OPTIONAL,</w:t>
      </w:r>
      <w:r>
        <w:rPr>
          <w:snapToGrid w:val="0"/>
        </w:rPr>
        <w:tab/>
      </w:r>
      <w:r>
        <w:rPr>
          <w:snapToGrid w:val="0"/>
        </w:rPr>
        <w:tab/>
      </w:r>
    </w:p>
    <w:p w14:paraId="6575407C" w14:textId="77777777" w:rsidR="001C56D0" w:rsidRDefault="001C56D0" w:rsidP="001C56D0">
      <w:pPr>
        <w:pStyle w:val="PL"/>
        <w:rPr>
          <w:snapToGrid w:val="0"/>
          <w:lang w:val="fr-FR"/>
        </w:rPr>
      </w:pPr>
      <w:r>
        <w:rPr>
          <w:snapToGrid w:val="0"/>
        </w:rPr>
        <w:tab/>
      </w:r>
      <w:r>
        <w:rPr>
          <w:snapToGrid w:val="0"/>
          <w:lang w:val="fr-FR"/>
        </w:rPr>
        <w:t>iE-Extensions</w:t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ab/>
        <w:t>ProtocolExtensionContainer { { PRSResource-QCLSourceSSB-ExtIEs} } OPTIONAL,</w:t>
      </w:r>
    </w:p>
    <w:p w14:paraId="5E37B81A" w14:textId="77777777" w:rsidR="001C56D0" w:rsidRDefault="001C56D0" w:rsidP="001C56D0">
      <w:pPr>
        <w:pStyle w:val="PL"/>
        <w:rPr>
          <w:snapToGrid w:val="0"/>
          <w:lang w:val="fr-FR"/>
        </w:rPr>
      </w:pPr>
      <w:r>
        <w:rPr>
          <w:snapToGrid w:val="0"/>
          <w:lang w:val="fr-FR"/>
        </w:rPr>
        <w:tab/>
        <w:t>...</w:t>
      </w:r>
    </w:p>
    <w:p w14:paraId="1A9E9C3B" w14:textId="77777777" w:rsidR="001C56D0" w:rsidRDefault="001C56D0" w:rsidP="001C56D0">
      <w:pPr>
        <w:pStyle w:val="PL"/>
        <w:rPr>
          <w:snapToGrid w:val="0"/>
          <w:lang w:val="fr-FR"/>
        </w:rPr>
      </w:pPr>
      <w:r>
        <w:rPr>
          <w:snapToGrid w:val="0"/>
          <w:lang w:val="fr-FR"/>
        </w:rPr>
        <w:t>}</w:t>
      </w:r>
    </w:p>
    <w:p w14:paraId="51DC54A8" w14:textId="77777777" w:rsidR="001C56D0" w:rsidRDefault="001C56D0" w:rsidP="001C56D0">
      <w:pPr>
        <w:pStyle w:val="PL"/>
        <w:rPr>
          <w:snapToGrid w:val="0"/>
          <w:lang w:val="fr-FR"/>
        </w:rPr>
      </w:pPr>
    </w:p>
    <w:p w14:paraId="0CA886FA" w14:textId="77777777" w:rsidR="001C56D0" w:rsidRDefault="001C56D0" w:rsidP="001C56D0">
      <w:pPr>
        <w:pStyle w:val="PL"/>
        <w:rPr>
          <w:snapToGrid w:val="0"/>
          <w:lang w:val="fr-FR"/>
        </w:rPr>
      </w:pPr>
      <w:r>
        <w:rPr>
          <w:snapToGrid w:val="0"/>
          <w:lang w:val="fr-FR"/>
        </w:rPr>
        <w:t>PRSResource-QCLSourceSSB-ExtIEs F1AP-PROTOCOL-EXTENSION ::= {</w:t>
      </w:r>
    </w:p>
    <w:p w14:paraId="384EE569" w14:textId="77777777" w:rsidR="001C56D0" w:rsidRDefault="001C56D0" w:rsidP="001C56D0">
      <w:pPr>
        <w:pStyle w:val="PL"/>
        <w:rPr>
          <w:snapToGrid w:val="0"/>
          <w:lang w:val="fr-FR"/>
        </w:rPr>
      </w:pPr>
      <w:r>
        <w:rPr>
          <w:snapToGrid w:val="0"/>
          <w:lang w:val="fr-FR"/>
        </w:rPr>
        <w:tab/>
        <w:t>...</w:t>
      </w:r>
    </w:p>
    <w:p w14:paraId="45C3B6A6" w14:textId="77777777" w:rsidR="001C56D0" w:rsidRDefault="001C56D0" w:rsidP="001C56D0">
      <w:pPr>
        <w:pStyle w:val="PL"/>
        <w:rPr>
          <w:snapToGrid w:val="0"/>
          <w:lang w:val="fr-FR"/>
        </w:rPr>
      </w:pPr>
      <w:r>
        <w:rPr>
          <w:snapToGrid w:val="0"/>
          <w:lang w:val="fr-FR"/>
        </w:rPr>
        <w:t>}</w:t>
      </w:r>
    </w:p>
    <w:p w14:paraId="0042DF6A" w14:textId="77777777" w:rsidR="001C56D0" w:rsidRDefault="001C56D0" w:rsidP="001C56D0">
      <w:pPr>
        <w:pStyle w:val="PL"/>
        <w:rPr>
          <w:noProof w:val="0"/>
          <w:lang w:val="fr-FR"/>
        </w:rPr>
      </w:pPr>
    </w:p>
    <w:p w14:paraId="2081A892" w14:textId="77777777" w:rsidR="001C56D0" w:rsidRDefault="001C56D0" w:rsidP="001C56D0">
      <w:pPr>
        <w:pStyle w:val="PL"/>
        <w:rPr>
          <w:noProof w:val="0"/>
          <w:lang w:val="fr-FR"/>
        </w:rPr>
      </w:pPr>
      <w:r>
        <w:rPr>
          <w:noProof w:val="0"/>
          <w:lang w:val="fr-FR"/>
        </w:rPr>
        <w:t>PRSResource-QCLSourcePRS ::= SEQUENCE {</w:t>
      </w:r>
    </w:p>
    <w:p w14:paraId="292CB252" w14:textId="77777777" w:rsidR="001C56D0" w:rsidRDefault="001C56D0" w:rsidP="001C56D0">
      <w:pPr>
        <w:pStyle w:val="PL"/>
        <w:rPr>
          <w:noProof w:val="0"/>
          <w:lang w:val="fr-FR"/>
        </w:rPr>
      </w:pPr>
      <w:r>
        <w:rPr>
          <w:noProof w:val="0"/>
          <w:lang w:val="fr-FR"/>
        </w:rPr>
        <w:tab/>
        <w:t>qCLSourcePRSResourceSetID</w:t>
      </w:r>
      <w:r>
        <w:rPr>
          <w:noProof w:val="0"/>
          <w:lang w:val="fr-FR"/>
        </w:rPr>
        <w:tab/>
      </w:r>
      <w:r>
        <w:rPr>
          <w:noProof w:val="0"/>
          <w:lang w:val="fr-FR"/>
        </w:rPr>
        <w:tab/>
      </w:r>
      <w:r>
        <w:rPr>
          <w:lang w:val="fr-FR"/>
        </w:rPr>
        <w:t>PRS-Resource-Set-ID</w:t>
      </w:r>
      <w:r>
        <w:rPr>
          <w:noProof w:val="0"/>
          <w:lang w:val="fr-FR"/>
        </w:rPr>
        <w:t>,</w:t>
      </w:r>
    </w:p>
    <w:p w14:paraId="32C1CE61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  <w:lang w:val="fr-FR"/>
        </w:rPr>
        <w:tab/>
      </w:r>
      <w:r>
        <w:rPr>
          <w:noProof w:val="0"/>
        </w:rPr>
        <w:t xml:space="preserve">qCLSourcePRSResourceID 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PRS-Resource-ID OPTIONAL,</w:t>
      </w:r>
      <w:r>
        <w:rPr>
          <w:noProof w:val="0"/>
        </w:rPr>
        <w:tab/>
      </w:r>
      <w:r>
        <w:rPr>
          <w:noProof w:val="0"/>
        </w:rPr>
        <w:tab/>
      </w:r>
    </w:p>
    <w:p w14:paraId="501729DE" w14:textId="77777777" w:rsidR="001C56D0" w:rsidRDefault="001C56D0" w:rsidP="001C56D0">
      <w:pPr>
        <w:pStyle w:val="PL"/>
        <w:rPr>
          <w:noProof w:val="0"/>
          <w:lang w:val="fr-FR"/>
        </w:rPr>
      </w:pPr>
      <w:r>
        <w:rPr>
          <w:noProof w:val="0"/>
        </w:rPr>
        <w:tab/>
      </w:r>
      <w:r>
        <w:rPr>
          <w:noProof w:val="0"/>
          <w:lang w:val="fr-FR"/>
        </w:rPr>
        <w:t>iE-Extensions</w:t>
      </w:r>
      <w:r>
        <w:rPr>
          <w:noProof w:val="0"/>
          <w:lang w:val="fr-FR"/>
        </w:rPr>
        <w:tab/>
      </w:r>
      <w:r>
        <w:rPr>
          <w:noProof w:val="0"/>
          <w:lang w:val="fr-FR"/>
        </w:rPr>
        <w:tab/>
      </w:r>
      <w:r>
        <w:rPr>
          <w:noProof w:val="0"/>
          <w:lang w:val="fr-FR"/>
        </w:rPr>
        <w:tab/>
      </w:r>
      <w:r>
        <w:rPr>
          <w:noProof w:val="0"/>
          <w:lang w:val="fr-FR"/>
        </w:rPr>
        <w:tab/>
      </w:r>
      <w:r>
        <w:rPr>
          <w:noProof w:val="0"/>
          <w:lang w:val="fr-FR"/>
        </w:rPr>
        <w:tab/>
        <w:t>ProtocolExtensionContainer { { PRSResource-QCLSourcePRS-ExtIEs} } OPTIONAL</w:t>
      </w:r>
    </w:p>
    <w:p w14:paraId="23AE0031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}</w:t>
      </w:r>
    </w:p>
    <w:p w14:paraId="654A29C5" w14:textId="77777777" w:rsidR="001C56D0" w:rsidRDefault="001C56D0" w:rsidP="001C56D0">
      <w:pPr>
        <w:pStyle w:val="PL"/>
        <w:rPr>
          <w:noProof w:val="0"/>
        </w:rPr>
      </w:pPr>
    </w:p>
    <w:p w14:paraId="69315FD4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PRSResource-QCLSourcePRS-ExtIEs F1AP-PROTOCOL-EXTENSION ::= {</w:t>
      </w:r>
    </w:p>
    <w:p w14:paraId="26362C1F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...</w:t>
      </w:r>
    </w:p>
    <w:p w14:paraId="07476E84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}</w:t>
      </w:r>
    </w:p>
    <w:p w14:paraId="5A677BD8" w14:textId="77777777" w:rsidR="001C56D0" w:rsidRDefault="001C56D0" w:rsidP="001C56D0">
      <w:pPr>
        <w:pStyle w:val="PL"/>
        <w:rPr>
          <w:noProof w:val="0"/>
        </w:rPr>
      </w:pPr>
    </w:p>
    <w:p w14:paraId="4F06E8A8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PRS-Resource-Set-ID ::= INTEGER(0..7)</w:t>
      </w:r>
    </w:p>
    <w:p w14:paraId="5718510B" w14:textId="77777777" w:rsidR="001C56D0" w:rsidRDefault="001C56D0" w:rsidP="001C56D0">
      <w:pPr>
        <w:pStyle w:val="PL"/>
        <w:rPr>
          <w:noProof w:val="0"/>
        </w:rPr>
      </w:pPr>
    </w:p>
    <w:p w14:paraId="5AE9EEEF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PRSResourceSet-List ::= SEQUENCE (SIZE (1..</w:t>
      </w:r>
      <w:r>
        <w:t xml:space="preserve"> maxnoofPRSresourceSets</w:t>
      </w:r>
      <w:r>
        <w:rPr>
          <w:snapToGrid w:val="0"/>
        </w:rPr>
        <w:t>)) OF PRSResourceSet-Item</w:t>
      </w:r>
    </w:p>
    <w:p w14:paraId="5B801BCB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PRSResourceSet-Item ::= SEQUENCE {</w:t>
      </w:r>
    </w:p>
    <w:p w14:paraId="5CB713D6" w14:textId="77777777" w:rsidR="001C56D0" w:rsidRDefault="001C56D0" w:rsidP="001C56D0">
      <w:pPr>
        <w:pStyle w:val="PL"/>
      </w:pPr>
      <w:r>
        <w:rPr>
          <w:snapToGrid w:val="0"/>
        </w:rPr>
        <w:tab/>
      </w:r>
      <w:r>
        <w:t>pRSResourceSetID</w:t>
      </w:r>
      <w:r>
        <w:tab/>
      </w:r>
      <w:r>
        <w:tab/>
      </w:r>
      <w:r>
        <w:tab/>
      </w:r>
      <w:r>
        <w:tab/>
      </w:r>
      <w:r>
        <w:rPr>
          <w:noProof w:val="0"/>
        </w:rPr>
        <w:t>PRS-Resource-Set-ID</w:t>
      </w:r>
      <w:r>
        <w:t>,</w:t>
      </w:r>
    </w:p>
    <w:p w14:paraId="7680D174" w14:textId="77777777" w:rsidR="001C56D0" w:rsidRDefault="001C56D0" w:rsidP="001C56D0">
      <w:pPr>
        <w:pStyle w:val="PL"/>
      </w:pPr>
      <w:r>
        <w:tab/>
        <w:t>subcarrierSpacing</w:t>
      </w:r>
      <w:r>
        <w:tab/>
      </w:r>
      <w:r>
        <w:tab/>
      </w:r>
      <w:r>
        <w:tab/>
      </w:r>
      <w:r>
        <w:tab/>
        <w:t>ENUMERATED{kHz15, kHz30, kHz60, kHz120, ...},</w:t>
      </w:r>
    </w:p>
    <w:p w14:paraId="46F051BE" w14:textId="77777777" w:rsidR="001C56D0" w:rsidRDefault="001C56D0" w:rsidP="001C56D0">
      <w:pPr>
        <w:pStyle w:val="PL"/>
      </w:pPr>
      <w:r>
        <w:tab/>
        <w:t>pRSbandwidth</w:t>
      </w:r>
      <w:r>
        <w:tab/>
      </w:r>
      <w:r>
        <w:tab/>
      </w:r>
      <w:r>
        <w:tab/>
      </w:r>
      <w:r>
        <w:tab/>
      </w:r>
      <w:r>
        <w:tab/>
        <w:t>INTEGER(1..63),</w:t>
      </w:r>
    </w:p>
    <w:p w14:paraId="0C7CB095" w14:textId="77777777" w:rsidR="001C56D0" w:rsidRDefault="001C56D0" w:rsidP="001C56D0">
      <w:pPr>
        <w:pStyle w:val="PL"/>
      </w:pPr>
      <w:r>
        <w:tab/>
        <w:t>startPRB</w:t>
      </w:r>
      <w:r>
        <w:tab/>
      </w:r>
      <w:r>
        <w:tab/>
      </w:r>
      <w:r>
        <w:tab/>
      </w:r>
      <w:r>
        <w:tab/>
      </w:r>
      <w:r>
        <w:tab/>
      </w:r>
      <w:r>
        <w:tab/>
        <w:t>INTEGER(0..2176),</w:t>
      </w:r>
    </w:p>
    <w:p w14:paraId="268EED57" w14:textId="77777777" w:rsidR="001C56D0" w:rsidRDefault="001C56D0" w:rsidP="001C56D0">
      <w:pPr>
        <w:pStyle w:val="PL"/>
      </w:pPr>
      <w:r>
        <w:tab/>
        <w:t>pointA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INTEGER (0..3279165),</w:t>
      </w:r>
    </w:p>
    <w:p w14:paraId="5433F8B2" w14:textId="77777777" w:rsidR="001C56D0" w:rsidRDefault="001C56D0" w:rsidP="001C56D0">
      <w:pPr>
        <w:pStyle w:val="PL"/>
      </w:pPr>
      <w:r>
        <w:tab/>
        <w:t>combSize</w:t>
      </w:r>
      <w:r>
        <w:tab/>
      </w:r>
      <w:r>
        <w:tab/>
      </w:r>
      <w:r>
        <w:tab/>
      </w:r>
      <w:r>
        <w:tab/>
      </w:r>
      <w:r>
        <w:tab/>
      </w:r>
      <w:r>
        <w:tab/>
        <w:t>ENUMERATED{n2, n4, n6, n12, ...},</w:t>
      </w:r>
    </w:p>
    <w:p w14:paraId="68D8B98D" w14:textId="77777777" w:rsidR="001C56D0" w:rsidRDefault="001C56D0" w:rsidP="001C56D0">
      <w:pPr>
        <w:pStyle w:val="PL"/>
      </w:pPr>
      <w:r>
        <w:tab/>
        <w:t>cPType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ENUMERATED{normal, extended, ...},</w:t>
      </w:r>
    </w:p>
    <w:p w14:paraId="5D533DD9" w14:textId="77777777" w:rsidR="001C56D0" w:rsidRDefault="001C56D0" w:rsidP="001C56D0">
      <w:pPr>
        <w:pStyle w:val="PL"/>
      </w:pPr>
      <w:r>
        <w:tab/>
        <w:t>resourceSetPeriodicity</w:t>
      </w:r>
      <w:r>
        <w:tab/>
      </w:r>
      <w:r>
        <w:tab/>
      </w:r>
      <w:r>
        <w:tab/>
        <w:t>ENUMERATED{n4,n5,n8,n10,n16,n20,n32,n40,n64,n80,n160,n320,n640,n1280,n2560,n5120,n10240,n20480,n40960, n81920,...</w:t>
      </w:r>
      <w:r>
        <w:rPr>
          <w:lang w:val="en-US" w:eastAsia="zh-CN"/>
        </w:rPr>
        <w:t>, n128, n256, n512</w:t>
      </w:r>
      <w:r>
        <w:t>},</w:t>
      </w:r>
    </w:p>
    <w:p w14:paraId="5D788FB0" w14:textId="77777777" w:rsidR="001C56D0" w:rsidRDefault="001C56D0" w:rsidP="001C56D0">
      <w:pPr>
        <w:pStyle w:val="PL"/>
      </w:pPr>
      <w:r>
        <w:tab/>
        <w:t>resourceSetSlotOffset</w:t>
      </w:r>
      <w:r>
        <w:tab/>
      </w:r>
      <w:r>
        <w:tab/>
      </w:r>
      <w:r>
        <w:tab/>
        <w:t>INTEGER(0..81919,...),</w:t>
      </w:r>
    </w:p>
    <w:p w14:paraId="752D3551" w14:textId="77777777" w:rsidR="001C56D0" w:rsidRDefault="001C56D0" w:rsidP="001C56D0">
      <w:pPr>
        <w:pStyle w:val="PL"/>
      </w:pPr>
      <w:r>
        <w:tab/>
        <w:t>resourceRepetitionFactor</w:t>
      </w:r>
      <w:r>
        <w:tab/>
      </w:r>
      <w:r>
        <w:tab/>
        <w:t>ENUMERATED{rf1,rf2,rf4,rf6,rf8,rf16,rf32,...},</w:t>
      </w:r>
    </w:p>
    <w:p w14:paraId="62635138" w14:textId="77777777" w:rsidR="001C56D0" w:rsidRDefault="001C56D0" w:rsidP="001C56D0">
      <w:pPr>
        <w:pStyle w:val="PL"/>
      </w:pPr>
      <w:r>
        <w:tab/>
        <w:t>resourceTimeGap</w:t>
      </w:r>
      <w:r>
        <w:tab/>
      </w:r>
      <w:r>
        <w:tab/>
      </w:r>
      <w:r>
        <w:tab/>
      </w:r>
      <w:r>
        <w:tab/>
      </w:r>
      <w:r>
        <w:tab/>
        <w:t>ENUMERATED{tg1,tg2,tg4,tg8,tg16,tg32,...},</w:t>
      </w:r>
    </w:p>
    <w:p w14:paraId="172FC7A9" w14:textId="77777777" w:rsidR="001C56D0" w:rsidRDefault="001C56D0" w:rsidP="001C56D0">
      <w:pPr>
        <w:pStyle w:val="PL"/>
      </w:pPr>
      <w:r>
        <w:tab/>
        <w:t>resourceNumberofSymbols</w:t>
      </w:r>
      <w:r>
        <w:tab/>
      </w:r>
      <w:r>
        <w:tab/>
      </w:r>
      <w:r>
        <w:tab/>
        <w:t>ENUMERATED{n2,n4,n6,n12,...,n1},</w:t>
      </w:r>
    </w:p>
    <w:p w14:paraId="1F0B4A9B" w14:textId="77777777" w:rsidR="001C56D0" w:rsidRDefault="001C56D0" w:rsidP="001C56D0">
      <w:pPr>
        <w:pStyle w:val="PL"/>
      </w:pPr>
      <w:r>
        <w:tab/>
        <w:t>pRSMuting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PRSMuting </w:t>
      </w:r>
      <w:r>
        <w:tab/>
      </w:r>
      <w:r>
        <w:tab/>
        <w:t>OPTIONAL,</w:t>
      </w:r>
    </w:p>
    <w:p w14:paraId="0F39D63B" w14:textId="77777777" w:rsidR="001C56D0" w:rsidRDefault="001C56D0" w:rsidP="001C56D0">
      <w:pPr>
        <w:pStyle w:val="PL"/>
      </w:pPr>
      <w:r>
        <w:tab/>
        <w:t>pRSResourceTransmitPower</w:t>
      </w:r>
      <w:r>
        <w:tab/>
      </w:r>
      <w:r>
        <w:tab/>
        <w:t>INTEGER(-60..50),</w:t>
      </w:r>
    </w:p>
    <w:p w14:paraId="38DC5892" w14:textId="77777777" w:rsidR="001C56D0" w:rsidRDefault="001C56D0" w:rsidP="001C56D0">
      <w:pPr>
        <w:pStyle w:val="PL"/>
      </w:pPr>
      <w:r>
        <w:tab/>
        <w:t>pRSResource-List</w:t>
      </w:r>
      <w:r>
        <w:tab/>
      </w:r>
      <w:r>
        <w:tab/>
      </w:r>
      <w:r>
        <w:tab/>
      </w:r>
      <w:r>
        <w:tab/>
        <w:t>PRSResource-List,</w:t>
      </w:r>
      <w:r>
        <w:tab/>
      </w:r>
    </w:p>
    <w:p w14:paraId="783EA949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iE-Extensions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ProtocolExtensionContainer { { PRSResourceSet-Item-ExtIEs} } OPTIONAL</w:t>
      </w:r>
    </w:p>
    <w:p w14:paraId="16F143F7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}</w:t>
      </w:r>
    </w:p>
    <w:p w14:paraId="40C92AAE" w14:textId="77777777" w:rsidR="001C56D0" w:rsidRDefault="001C56D0" w:rsidP="001C56D0">
      <w:pPr>
        <w:pStyle w:val="PL"/>
        <w:rPr>
          <w:snapToGrid w:val="0"/>
        </w:rPr>
      </w:pPr>
    </w:p>
    <w:p w14:paraId="007727C9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PRSResourceSet-Item-ExtIEs F1AP-PROTOCOL-EXTENSION ::= {</w:t>
      </w:r>
    </w:p>
    <w:p w14:paraId="763E03F0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...</w:t>
      </w:r>
    </w:p>
    <w:p w14:paraId="4429F7B0" w14:textId="77777777" w:rsidR="001C56D0" w:rsidRDefault="001C56D0" w:rsidP="001C56D0">
      <w:pPr>
        <w:pStyle w:val="PL"/>
        <w:rPr>
          <w:noProof w:val="0"/>
        </w:rPr>
      </w:pPr>
      <w:r>
        <w:rPr>
          <w:snapToGrid w:val="0"/>
        </w:rPr>
        <w:t>}</w:t>
      </w:r>
    </w:p>
    <w:p w14:paraId="190FF6BA" w14:textId="77777777" w:rsidR="001C56D0" w:rsidRDefault="001C56D0" w:rsidP="001C56D0">
      <w:pPr>
        <w:pStyle w:val="PL"/>
        <w:rPr>
          <w:noProof w:val="0"/>
        </w:rPr>
      </w:pPr>
    </w:p>
    <w:p w14:paraId="1479049B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 xml:space="preserve">PRSTransmissionOffIndication ::= CHOICE { </w:t>
      </w:r>
    </w:p>
    <w:p w14:paraId="01B26948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pRSTransmissionOffPerTRP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NULL,</w:t>
      </w:r>
    </w:p>
    <w:p w14:paraId="347DA0C3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pRSTransmissionOffPerResourceSet</w:t>
      </w:r>
      <w:r>
        <w:rPr>
          <w:noProof w:val="0"/>
        </w:rPr>
        <w:tab/>
      </w:r>
      <w:r>
        <w:rPr>
          <w:noProof w:val="0"/>
        </w:rPr>
        <w:tab/>
        <w:t>PRSTransmissionOffPerResourceSet,</w:t>
      </w:r>
    </w:p>
    <w:p w14:paraId="528D15C2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pRSTransmissionOffPerResource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PRSTransmissionOffPerResource,</w:t>
      </w:r>
    </w:p>
    <w:p w14:paraId="098897CF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choice-extension</w:t>
      </w:r>
      <w:r>
        <w:rPr>
          <w:noProof w:val="0"/>
        </w:rPr>
        <w:tab/>
      </w:r>
      <w:r>
        <w:rPr>
          <w:noProof w:val="0"/>
        </w:rPr>
        <w:tab/>
        <w:t>ProtocolIE-SingleContainer { { PRSTransmissionOffIndication-ExtIEs } }</w:t>
      </w:r>
    </w:p>
    <w:p w14:paraId="58349BFE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}</w:t>
      </w:r>
    </w:p>
    <w:p w14:paraId="75513729" w14:textId="77777777" w:rsidR="001C56D0" w:rsidRDefault="001C56D0" w:rsidP="001C56D0">
      <w:pPr>
        <w:pStyle w:val="PL"/>
        <w:rPr>
          <w:noProof w:val="0"/>
        </w:rPr>
      </w:pPr>
    </w:p>
    <w:p w14:paraId="47BE2292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PRSTransmissionOffIndication-ExtIEs F1AP-PROTOCOL-IES ::= {</w:t>
      </w:r>
    </w:p>
    <w:p w14:paraId="64410C7C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...</w:t>
      </w:r>
    </w:p>
    <w:p w14:paraId="2E88DBE5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}</w:t>
      </w:r>
    </w:p>
    <w:p w14:paraId="5368BAC7" w14:textId="77777777" w:rsidR="001C56D0" w:rsidRDefault="001C56D0" w:rsidP="001C56D0">
      <w:pPr>
        <w:pStyle w:val="PL"/>
        <w:rPr>
          <w:noProof w:val="0"/>
        </w:rPr>
      </w:pPr>
    </w:p>
    <w:p w14:paraId="73D25548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PRSTransmissionOffPerResource ::= SEQUENCE (SIZE (1..maxnoofPRSresourceSets)) OF PRSTransmissionOffPerResource-Item</w:t>
      </w:r>
    </w:p>
    <w:p w14:paraId="671EA80F" w14:textId="77777777" w:rsidR="001C56D0" w:rsidRDefault="001C56D0" w:rsidP="001C56D0">
      <w:pPr>
        <w:pStyle w:val="PL"/>
        <w:rPr>
          <w:noProof w:val="0"/>
        </w:rPr>
      </w:pPr>
    </w:p>
    <w:p w14:paraId="1E223FDD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PRSTransmissionOffPerResource-Item  ::= SEQUENCE {</w:t>
      </w:r>
    </w:p>
    <w:p w14:paraId="22F8B0CB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pRSResourceSetID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PRS-Resource-Set-ID,</w:t>
      </w:r>
    </w:p>
    <w:p w14:paraId="39A3155E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pRSTransmissionOffIndicationPerResourceList</w:t>
      </w:r>
      <w:r>
        <w:rPr>
          <w:noProof w:val="0"/>
        </w:rPr>
        <w:tab/>
      </w:r>
      <w:r>
        <w:rPr>
          <w:noProof w:val="0"/>
        </w:rPr>
        <w:tab/>
        <w:t>SEQUENCE (SIZE(1.. maxnoofPRSresources)) OF PRSTransmissionOffIndicationPerResource-Item,</w:t>
      </w:r>
    </w:p>
    <w:p w14:paraId="407784C6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iE-Extensions</w:t>
      </w:r>
      <w:r>
        <w:rPr>
          <w:noProof w:val="0"/>
        </w:rPr>
        <w:tab/>
      </w:r>
      <w:r>
        <w:rPr>
          <w:noProof w:val="0"/>
        </w:rPr>
        <w:tab/>
        <w:t>ProtocolExtensionContainer { { PRSTransmissionOffPerResource-Item-ExtIEs } } OPTIONAL,</w:t>
      </w:r>
    </w:p>
    <w:p w14:paraId="442D80AA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...</w:t>
      </w:r>
    </w:p>
    <w:p w14:paraId="20ADC058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}</w:t>
      </w:r>
    </w:p>
    <w:p w14:paraId="44B8A77E" w14:textId="77777777" w:rsidR="001C56D0" w:rsidRDefault="001C56D0" w:rsidP="001C56D0">
      <w:pPr>
        <w:pStyle w:val="PL"/>
        <w:rPr>
          <w:noProof w:val="0"/>
        </w:rPr>
      </w:pPr>
    </w:p>
    <w:p w14:paraId="7AFE5719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PRSTransmissionOffPerResource-Item-ExtIEs F1AP-PROTOCOL-EXTENSION ::= {</w:t>
      </w:r>
    </w:p>
    <w:p w14:paraId="0A60617B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...</w:t>
      </w:r>
    </w:p>
    <w:p w14:paraId="2E8867DA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}</w:t>
      </w:r>
    </w:p>
    <w:p w14:paraId="4204EA91" w14:textId="77777777" w:rsidR="001C56D0" w:rsidRDefault="001C56D0" w:rsidP="001C56D0">
      <w:pPr>
        <w:pStyle w:val="PL"/>
        <w:rPr>
          <w:noProof w:val="0"/>
        </w:rPr>
      </w:pPr>
    </w:p>
    <w:p w14:paraId="51A78462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PRSTransmissionOffIndicationPerResource-Item  ::= SEQUENCE {</w:t>
      </w:r>
    </w:p>
    <w:p w14:paraId="228E76ED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pRSResourceID</w:t>
      </w:r>
      <w:r>
        <w:rPr>
          <w:noProof w:val="0"/>
        </w:rPr>
        <w:tab/>
      </w:r>
      <w:r>
        <w:rPr>
          <w:noProof w:val="0"/>
        </w:rPr>
        <w:tab/>
        <w:t>PRS-Resource-ID,</w:t>
      </w:r>
    </w:p>
    <w:p w14:paraId="4E7514F9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iE-Extensions</w:t>
      </w:r>
      <w:r>
        <w:rPr>
          <w:noProof w:val="0"/>
        </w:rPr>
        <w:tab/>
      </w:r>
      <w:r>
        <w:rPr>
          <w:noProof w:val="0"/>
        </w:rPr>
        <w:tab/>
        <w:t>ProtocolExtensionContainer { { PRSTransmissionOffIndicationPerResource-Item-ExtIEs } } OPTIONAL,</w:t>
      </w:r>
    </w:p>
    <w:p w14:paraId="7CB27B1B" w14:textId="77777777" w:rsidR="001C56D0" w:rsidRDefault="001C56D0" w:rsidP="001C56D0">
      <w:pPr>
        <w:pStyle w:val="PL"/>
        <w:tabs>
          <w:tab w:val="clear" w:pos="768"/>
          <w:tab w:val="left" w:pos="690"/>
        </w:tabs>
        <w:rPr>
          <w:noProof w:val="0"/>
        </w:rPr>
      </w:pPr>
      <w:r>
        <w:rPr>
          <w:noProof w:val="0"/>
        </w:rPr>
        <w:tab/>
        <w:t>...</w:t>
      </w:r>
      <w:r>
        <w:rPr>
          <w:noProof w:val="0"/>
        </w:rPr>
        <w:tab/>
      </w:r>
    </w:p>
    <w:p w14:paraId="6629B52A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}</w:t>
      </w:r>
    </w:p>
    <w:p w14:paraId="6917FDEC" w14:textId="77777777" w:rsidR="001C56D0" w:rsidRDefault="001C56D0" w:rsidP="001C56D0">
      <w:pPr>
        <w:pStyle w:val="PL"/>
        <w:rPr>
          <w:noProof w:val="0"/>
        </w:rPr>
      </w:pPr>
    </w:p>
    <w:p w14:paraId="587535A1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PRSTransmissionOffIndicationPerResource-Item-ExtIEs F1AP-PROTOCOL-EXTENSION ::= {</w:t>
      </w:r>
    </w:p>
    <w:p w14:paraId="239734BC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...</w:t>
      </w:r>
    </w:p>
    <w:p w14:paraId="7ACEE291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}</w:t>
      </w:r>
    </w:p>
    <w:p w14:paraId="6DD6BF72" w14:textId="77777777" w:rsidR="001C56D0" w:rsidRDefault="001C56D0" w:rsidP="001C56D0">
      <w:pPr>
        <w:pStyle w:val="PL"/>
        <w:rPr>
          <w:noProof w:val="0"/>
        </w:rPr>
      </w:pPr>
    </w:p>
    <w:p w14:paraId="627B7278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PRSTransmissionOffInformation ::= SEQUENCE {</w:t>
      </w:r>
    </w:p>
    <w:p w14:paraId="34E361C0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pRSTransmissionOffIndication</w:t>
      </w:r>
      <w:r>
        <w:rPr>
          <w:noProof w:val="0"/>
        </w:rPr>
        <w:tab/>
        <w:t>PRSTransmissionOffIndication,</w:t>
      </w:r>
    </w:p>
    <w:p w14:paraId="1229DBC5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iE-Extensions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ProtocolExtensionContainer { { PRSTransmissionOffInformation-ExtIEs } } OPTIONAL,</w:t>
      </w:r>
    </w:p>
    <w:p w14:paraId="6AE0BFF3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...</w:t>
      </w:r>
    </w:p>
    <w:p w14:paraId="4B30ADA3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}</w:t>
      </w:r>
    </w:p>
    <w:p w14:paraId="25821079" w14:textId="77777777" w:rsidR="001C56D0" w:rsidRDefault="001C56D0" w:rsidP="001C56D0">
      <w:pPr>
        <w:pStyle w:val="PL"/>
        <w:rPr>
          <w:noProof w:val="0"/>
        </w:rPr>
      </w:pPr>
    </w:p>
    <w:p w14:paraId="09BEA5A9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PRSTransmissionOffInformation-ExtIEs F1AP-PROTOCOL-EXTENSION ::= {</w:t>
      </w:r>
    </w:p>
    <w:p w14:paraId="71E6049B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...</w:t>
      </w:r>
    </w:p>
    <w:p w14:paraId="204BA1B3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}</w:t>
      </w:r>
    </w:p>
    <w:p w14:paraId="10871F61" w14:textId="77777777" w:rsidR="001C56D0" w:rsidRDefault="001C56D0" w:rsidP="001C56D0">
      <w:pPr>
        <w:pStyle w:val="PL"/>
        <w:rPr>
          <w:noProof w:val="0"/>
        </w:rPr>
      </w:pPr>
    </w:p>
    <w:p w14:paraId="2ACB8D6D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lastRenderedPageBreak/>
        <w:t>PRSTransmissionOffPerResourceSet ::= SEQUENCE (SIZE (1..maxnoofPRSresourceSets)) OF PRSTransmissionOffPerResourceSet-Item</w:t>
      </w:r>
    </w:p>
    <w:p w14:paraId="5DFD697C" w14:textId="77777777" w:rsidR="001C56D0" w:rsidRDefault="001C56D0" w:rsidP="001C56D0">
      <w:pPr>
        <w:pStyle w:val="PL"/>
        <w:rPr>
          <w:noProof w:val="0"/>
        </w:rPr>
      </w:pPr>
    </w:p>
    <w:p w14:paraId="5DC4A08C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PRSTransmissionOffPerResourceSet-Item  ::= SEQUENCE {</w:t>
      </w:r>
    </w:p>
    <w:p w14:paraId="5B500747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pRSResourceSetID</w:t>
      </w:r>
      <w:r>
        <w:rPr>
          <w:noProof w:val="0"/>
        </w:rPr>
        <w:tab/>
      </w:r>
      <w:r>
        <w:rPr>
          <w:noProof w:val="0"/>
        </w:rPr>
        <w:tab/>
        <w:t>PRS-Resource-Set-ID,</w:t>
      </w:r>
    </w:p>
    <w:p w14:paraId="283428A1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iE-Extensions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ProtocolExtensionContainer { { PRSTransmissionOffPerResourceSet-Item-ExtIEs } } OPTIONAL,</w:t>
      </w:r>
    </w:p>
    <w:p w14:paraId="7407694C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...</w:t>
      </w:r>
    </w:p>
    <w:p w14:paraId="5B5F8D62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}</w:t>
      </w:r>
    </w:p>
    <w:p w14:paraId="7BBFBD58" w14:textId="77777777" w:rsidR="001C56D0" w:rsidRDefault="001C56D0" w:rsidP="001C56D0">
      <w:pPr>
        <w:pStyle w:val="PL"/>
        <w:rPr>
          <w:noProof w:val="0"/>
        </w:rPr>
      </w:pPr>
    </w:p>
    <w:p w14:paraId="05CFC385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PRSTransmissionOffPerResourceSet-Item-ExtIEs F1AP-PROTOCOL-EXTENSION ::= {</w:t>
      </w:r>
    </w:p>
    <w:p w14:paraId="0E8C842F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...</w:t>
      </w:r>
    </w:p>
    <w:p w14:paraId="3FB7C1C3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}</w:t>
      </w:r>
    </w:p>
    <w:p w14:paraId="079122A5" w14:textId="77777777" w:rsidR="001C56D0" w:rsidRDefault="001C56D0" w:rsidP="001C56D0">
      <w:pPr>
        <w:pStyle w:val="PL"/>
        <w:rPr>
          <w:noProof w:val="0"/>
        </w:rPr>
      </w:pPr>
    </w:p>
    <w:p w14:paraId="65EACE62" w14:textId="77777777" w:rsidR="001C56D0" w:rsidRDefault="001C56D0" w:rsidP="001C56D0">
      <w:pPr>
        <w:pStyle w:val="PL"/>
        <w:rPr>
          <w:noProof w:val="0"/>
        </w:rPr>
      </w:pPr>
    </w:p>
    <w:p w14:paraId="7BFC7983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PWS-Failed-NR-CGI-Item ::= SEQUENCE {</w:t>
      </w:r>
    </w:p>
    <w:p w14:paraId="1FCE96B8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nRCGI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NRCGI,</w:t>
      </w:r>
    </w:p>
    <w:p w14:paraId="5378DBB2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numberOfBroadcasts</w:t>
      </w:r>
      <w:r>
        <w:rPr>
          <w:noProof w:val="0"/>
        </w:rPr>
        <w:tab/>
        <w:t>NumberOfBroadcasts,</w:t>
      </w:r>
    </w:p>
    <w:p w14:paraId="5E91271C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iE-Extensions</w:t>
      </w:r>
      <w:r>
        <w:rPr>
          <w:noProof w:val="0"/>
        </w:rPr>
        <w:tab/>
      </w:r>
      <w:r>
        <w:rPr>
          <w:noProof w:val="0"/>
        </w:rPr>
        <w:tab/>
        <w:t>ProtocolExtensionContainer { { PWS-Failed-NR-CGI-ItemExtIEs } }</w:t>
      </w:r>
      <w:r>
        <w:rPr>
          <w:noProof w:val="0"/>
        </w:rPr>
        <w:tab/>
        <w:t>OPTIONAL,</w:t>
      </w:r>
    </w:p>
    <w:p w14:paraId="01964926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...</w:t>
      </w:r>
    </w:p>
    <w:p w14:paraId="7D80E076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}</w:t>
      </w:r>
    </w:p>
    <w:p w14:paraId="54300EC5" w14:textId="77777777" w:rsidR="001C56D0" w:rsidRDefault="001C56D0" w:rsidP="001C56D0">
      <w:pPr>
        <w:pStyle w:val="PL"/>
        <w:rPr>
          <w:noProof w:val="0"/>
        </w:rPr>
      </w:pPr>
    </w:p>
    <w:p w14:paraId="52B38357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 xml:space="preserve">PWS-Failed-NR-CGI-ItemExtIEs </w:t>
      </w:r>
      <w:r>
        <w:rPr>
          <w:noProof w:val="0"/>
        </w:rPr>
        <w:tab/>
        <w:t>F1AP-PROTOCOL-EXTENSION ::= {</w:t>
      </w:r>
    </w:p>
    <w:p w14:paraId="4BC29066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...</w:t>
      </w:r>
    </w:p>
    <w:p w14:paraId="022A7333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}</w:t>
      </w:r>
    </w:p>
    <w:p w14:paraId="31920C59" w14:textId="77777777" w:rsidR="001C56D0" w:rsidRDefault="001C56D0" w:rsidP="001C56D0">
      <w:pPr>
        <w:pStyle w:val="PL"/>
        <w:rPr>
          <w:noProof w:val="0"/>
        </w:rPr>
      </w:pPr>
    </w:p>
    <w:p w14:paraId="4AF07B3D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PWSSystemInformation ::= SEQUENCE {</w:t>
      </w:r>
    </w:p>
    <w:p w14:paraId="06B4B9E4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</w:r>
      <w:r>
        <w:t>sIBtype</w:t>
      </w:r>
      <w:r>
        <w:rPr>
          <w:noProof w:val="0"/>
        </w:rPr>
        <w:t xml:space="preserve"> 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snapToGrid w:val="0"/>
        </w:rPr>
        <w:t>SIBType-PWS</w:t>
      </w:r>
      <w:r>
        <w:rPr>
          <w:noProof w:val="0"/>
        </w:rPr>
        <w:t>,</w:t>
      </w:r>
    </w:p>
    <w:p w14:paraId="5E4C146D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</w:r>
      <w:r>
        <w:t>sIBmessage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OCTET STRING,</w:t>
      </w:r>
      <w:r>
        <w:t xml:space="preserve"> </w:t>
      </w:r>
    </w:p>
    <w:p w14:paraId="27B88712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iE-Extensions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ProtocolExtensionContainer { { PWSSystemInformationExtIEs } }</w:t>
      </w:r>
      <w:r>
        <w:rPr>
          <w:noProof w:val="0"/>
        </w:rPr>
        <w:tab/>
        <w:t>OPTIONAL,</w:t>
      </w:r>
    </w:p>
    <w:p w14:paraId="6D227F79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...</w:t>
      </w:r>
    </w:p>
    <w:p w14:paraId="5F813F2A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}</w:t>
      </w:r>
    </w:p>
    <w:p w14:paraId="7C6111FC" w14:textId="77777777" w:rsidR="001C56D0" w:rsidRDefault="001C56D0" w:rsidP="001C56D0">
      <w:pPr>
        <w:pStyle w:val="PL"/>
        <w:rPr>
          <w:noProof w:val="0"/>
        </w:rPr>
      </w:pPr>
    </w:p>
    <w:p w14:paraId="32FBE7AF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 xml:space="preserve">PWSSystemInformationExtIEs </w:t>
      </w:r>
      <w:r>
        <w:rPr>
          <w:noProof w:val="0"/>
        </w:rPr>
        <w:tab/>
        <w:t>F1AP-PROTOCOL-EXTENSION ::= {</w:t>
      </w:r>
    </w:p>
    <w:p w14:paraId="04F3F739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{ID id-NotificationInformation</w:t>
      </w:r>
      <w:r>
        <w:rPr>
          <w:noProof w:val="0"/>
        </w:rPr>
        <w:tab/>
      </w:r>
      <w:r>
        <w:rPr>
          <w:noProof w:val="0"/>
        </w:rPr>
        <w:tab/>
        <w:t>CRITICALITY ignore</w:t>
      </w:r>
      <w:r>
        <w:rPr>
          <w:noProof w:val="0"/>
        </w:rPr>
        <w:tab/>
        <w:t>EXTENSION NotificationInformation</w:t>
      </w:r>
      <w:r>
        <w:rPr>
          <w:noProof w:val="0"/>
        </w:rPr>
        <w:tab/>
      </w:r>
      <w:r>
        <w:rPr>
          <w:noProof w:val="0"/>
        </w:rPr>
        <w:tab/>
        <w:t>PRESENCE optional}|</w:t>
      </w:r>
    </w:p>
    <w:p w14:paraId="1E600699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</w:r>
      <w:r>
        <w:t>{ ID id-</w:t>
      </w:r>
      <w:r>
        <w:rPr>
          <w:noProof w:val="0"/>
          <w:lang w:eastAsia="zh-CN"/>
        </w:rPr>
        <w:t>AdditionalSIBMessageList</w:t>
      </w:r>
      <w:r>
        <w:tab/>
        <w:t xml:space="preserve">CRITICALITY </w:t>
      </w:r>
      <w:r>
        <w:rPr>
          <w:lang w:eastAsia="zh-CN"/>
        </w:rPr>
        <w:t>reject</w:t>
      </w:r>
      <w:r>
        <w:tab/>
        <w:t xml:space="preserve">EXTENSION </w:t>
      </w:r>
      <w:r>
        <w:rPr>
          <w:noProof w:val="0"/>
          <w:lang w:eastAsia="zh-CN"/>
        </w:rPr>
        <w:t>AdditionalSIBMessageList</w:t>
      </w:r>
      <w:r>
        <w:tab/>
      </w:r>
      <w:r>
        <w:tab/>
        <w:t>PRESENCE optional},</w:t>
      </w:r>
    </w:p>
    <w:p w14:paraId="64E9DA98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...</w:t>
      </w:r>
    </w:p>
    <w:p w14:paraId="7A73F034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}</w:t>
      </w:r>
    </w:p>
    <w:p w14:paraId="4CD2E5D0" w14:textId="77777777" w:rsidR="001C56D0" w:rsidRDefault="001C56D0" w:rsidP="001C56D0">
      <w:pPr>
        <w:pStyle w:val="PL"/>
        <w:rPr>
          <w:noProof w:val="0"/>
        </w:rPr>
      </w:pPr>
    </w:p>
    <w:p w14:paraId="51C73E31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PrivacyIndicator ::= ENUMERATED {immediate-MDT,</w:t>
      </w:r>
      <w:r>
        <w:rPr>
          <w:noProof w:val="0"/>
        </w:rPr>
        <w:tab/>
        <w:t>logged-MDT,</w:t>
      </w:r>
      <w:r>
        <w:rPr>
          <w:noProof w:val="0"/>
        </w:rPr>
        <w:tab/>
        <w:t>...}</w:t>
      </w:r>
    </w:p>
    <w:p w14:paraId="63A9D1A3" w14:textId="77777777" w:rsidR="001C56D0" w:rsidRDefault="001C56D0" w:rsidP="001C56D0">
      <w:pPr>
        <w:pStyle w:val="PL"/>
        <w:rPr>
          <w:noProof w:val="0"/>
        </w:rPr>
      </w:pPr>
    </w:p>
    <w:p w14:paraId="04DC5361" w14:textId="77777777" w:rsidR="001C56D0" w:rsidRDefault="001C56D0" w:rsidP="001C56D0">
      <w:pPr>
        <w:pStyle w:val="PL"/>
      </w:pPr>
    </w:p>
    <w:p w14:paraId="137758B4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PRSTRPList ::= SEQUENCE (SIZE(1..</w:t>
      </w:r>
      <w:r>
        <w:t xml:space="preserve"> </w:t>
      </w:r>
      <w:r>
        <w:rPr>
          <w:snapToGrid w:val="0"/>
        </w:rPr>
        <w:t>maxnoofTRPs)) OF PRSTRPItem</w:t>
      </w:r>
    </w:p>
    <w:p w14:paraId="6492A829" w14:textId="77777777" w:rsidR="001C56D0" w:rsidRDefault="001C56D0" w:rsidP="001C56D0">
      <w:pPr>
        <w:pStyle w:val="PL"/>
        <w:rPr>
          <w:snapToGrid w:val="0"/>
        </w:rPr>
      </w:pPr>
    </w:p>
    <w:p w14:paraId="694A24A1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PRSTRPItem ::= SEQUENCE {</w:t>
      </w:r>
    </w:p>
    <w:p w14:paraId="5C6C185E" w14:textId="77777777" w:rsidR="001C56D0" w:rsidRDefault="001C56D0" w:rsidP="001C56D0">
      <w:pPr>
        <w:pStyle w:val="PL"/>
      </w:pPr>
      <w:r>
        <w:tab/>
        <w:t>tRP-ID</w:t>
      </w:r>
      <w:r>
        <w:tab/>
      </w:r>
      <w:r>
        <w:tab/>
        <w:t>TRPID,</w:t>
      </w:r>
    </w:p>
    <w:p w14:paraId="39EFACDC" w14:textId="77777777" w:rsidR="001C56D0" w:rsidRDefault="001C56D0" w:rsidP="001C56D0">
      <w:pPr>
        <w:pStyle w:val="PL"/>
      </w:pPr>
      <w:r>
        <w:tab/>
        <w:t>requestedDLPRSTransmissionCharacteristics</w:t>
      </w:r>
      <w:r>
        <w:tab/>
        <w:t xml:space="preserve">RequestedDLPRSTransmissionCharacteristics </w:t>
      </w:r>
      <w:r>
        <w:tab/>
      </w:r>
      <w:r>
        <w:tab/>
        <w:t>OPTIONAL,</w:t>
      </w:r>
      <w:r>
        <w:tab/>
      </w:r>
    </w:p>
    <w:p w14:paraId="3AC73E2D" w14:textId="77777777" w:rsidR="001C56D0" w:rsidRDefault="001C56D0" w:rsidP="001C56D0">
      <w:pPr>
        <w:pStyle w:val="PL"/>
      </w:pPr>
      <w:r>
        <w:tab/>
        <w:t>-- The IE shall be present if the PRS Configuration Request Type IE is set to “configure” --</w:t>
      </w:r>
    </w:p>
    <w:p w14:paraId="08A91E6A" w14:textId="77777777" w:rsidR="001C56D0" w:rsidRDefault="001C56D0" w:rsidP="001C56D0">
      <w:pPr>
        <w:pStyle w:val="PL"/>
      </w:pPr>
      <w:r>
        <w:tab/>
        <w:t>pRSTransmissionOffInformation</w:t>
      </w:r>
      <w:r>
        <w:tab/>
      </w:r>
      <w:r>
        <w:tab/>
        <w:t>PRSTransmissionOffInformation</w:t>
      </w:r>
      <w:r>
        <w:tab/>
      </w:r>
      <w:r>
        <w:tab/>
      </w:r>
      <w:r>
        <w:tab/>
      </w:r>
      <w:r>
        <w:tab/>
        <w:t>OPTIONAL,</w:t>
      </w:r>
    </w:p>
    <w:p w14:paraId="5B0088B8" w14:textId="77777777" w:rsidR="001C56D0" w:rsidRDefault="001C56D0" w:rsidP="001C56D0">
      <w:pPr>
        <w:pStyle w:val="PL"/>
      </w:pPr>
      <w:r>
        <w:tab/>
        <w:t>-- The IE shall be present if the PRS Configuration Request Type IE is set to “off” --</w:t>
      </w:r>
    </w:p>
    <w:p w14:paraId="3E89EE3C" w14:textId="77777777" w:rsidR="001C56D0" w:rsidRDefault="001C56D0" w:rsidP="001C56D0">
      <w:pPr>
        <w:pStyle w:val="PL"/>
      </w:pPr>
      <w:r>
        <w:tab/>
      </w:r>
      <w:r>
        <w:tab/>
        <w:t xml:space="preserve"> </w:t>
      </w:r>
    </w:p>
    <w:p w14:paraId="4C854325" w14:textId="77777777" w:rsidR="001C56D0" w:rsidRDefault="001C56D0" w:rsidP="001C56D0">
      <w:pPr>
        <w:pStyle w:val="PL"/>
        <w:rPr>
          <w:snapToGrid w:val="0"/>
          <w:lang w:val="fr-FR"/>
        </w:rPr>
      </w:pPr>
      <w:r>
        <w:rPr>
          <w:snapToGrid w:val="0"/>
        </w:rPr>
        <w:tab/>
      </w:r>
      <w:r>
        <w:rPr>
          <w:snapToGrid w:val="0"/>
          <w:lang w:val="fr-FR"/>
        </w:rPr>
        <w:t>iE-Extensions</w:t>
      </w:r>
      <w:r>
        <w:rPr>
          <w:snapToGrid w:val="0"/>
          <w:lang w:val="fr-FR"/>
        </w:rPr>
        <w:tab/>
        <w:t>ProtocolExtensionContainer { { PRSTRPItem-ExtIEs} } OPTIONAL,</w:t>
      </w:r>
    </w:p>
    <w:p w14:paraId="2F6DC9FE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  <w:lang w:val="fr-FR"/>
        </w:rPr>
        <w:tab/>
      </w:r>
      <w:r>
        <w:rPr>
          <w:snapToGrid w:val="0"/>
        </w:rPr>
        <w:t>...</w:t>
      </w:r>
    </w:p>
    <w:p w14:paraId="21EAF02A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}</w:t>
      </w:r>
    </w:p>
    <w:p w14:paraId="4D0C3B65" w14:textId="77777777" w:rsidR="001C56D0" w:rsidRDefault="001C56D0" w:rsidP="001C56D0">
      <w:pPr>
        <w:pStyle w:val="PL"/>
        <w:rPr>
          <w:snapToGrid w:val="0"/>
        </w:rPr>
      </w:pPr>
    </w:p>
    <w:p w14:paraId="694F7E1C" w14:textId="77777777" w:rsidR="001C56D0" w:rsidRDefault="001C56D0" w:rsidP="001C56D0">
      <w:pPr>
        <w:pStyle w:val="PL"/>
        <w:rPr>
          <w:rFonts w:eastAsia="Calibri" w:cs="Courier New"/>
        </w:rPr>
      </w:pPr>
      <w:r>
        <w:rPr>
          <w:snapToGrid w:val="0"/>
        </w:rPr>
        <w:t>PRSTRPItem</w:t>
      </w:r>
      <w:r>
        <w:rPr>
          <w:rFonts w:eastAsia="Calibri" w:cs="Courier New"/>
        </w:rPr>
        <w:t>-ExtIEs F1AP-</w:t>
      </w:r>
      <w:r>
        <w:rPr>
          <w:rFonts w:eastAsia="Calibri" w:cs="Courier New"/>
          <w:snapToGrid w:val="0"/>
        </w:rPr>
        <w:t xml:space="preserve">PROTOCOL-EXTENSION </w:t>
      </w:r>
      <w:r>
        <w:rPr>
          <w:rFonts w:eastAsia="Calibri" w:cs="Courier New"/>
        </w:rPr>
        <w:t>::= {</w:t>
      </w:r>
    </w:p>
    <w:p w14:paraId="29A5F202" w14:textId="77777777" w:rsidR="001C56D0" w:rsidRDefault="001C56D0" w:rsidP="001C56D0">
      <w:pPr>
        <w:pStyle w:val="PL"/>
        <w:rPr>
          <w:rFonts w:eastAsia="Calibri" w:cs="Courier New"/>
        </w:rPr>
      </w:pPr>
      <w:r>
        <w:rPr>
          <w:rFonts w:eastAsia="Calibri" w:cs="Courier New"/>
        </w:rPr>
        <w:tab/>
        <w:t>...</w:t>
      </w:r>
    </w:p>
    <w:p w14:paraId="5E41F78A" w14:textId="77777777" w:rsidR="001C56D0" w:rsidRDefault="001C56D0" w:rsidP="001C56D0">
      <w:pPr>
        <w:pStyle w:val="PL"/>
        <w:rPr>
          <w:rFonts w:eastAsia="Times New Roman"/>
          <w:snapToGrid w:val="0"/>
        </w:rPr>
      </w:pPr>
      <w:r>
        <w:rPr>
          <w:rFonts w:eastAsia="Calibri" w:cs="Courier New"/>
        </w:rPr>
        <w:t>}</w:t>
      </w:r>
    </w:p>
    <w:p w14:paraId="23C2478B" w14:textId="77777777" w:rsidR="001C56D0" w:rsidRDefault="001C56D0" w:rsidP="001C56D0">
      <w:pPr>
        <w:pStyle w:val="PL"/>
      </w:pPr>
    </w:p>
    <w:p w14:paraId="6F3F743D" w14:textId="77777777" w:rsidR="001C56D0" w:rsidRDefault="001C56D0" w:rsidP="001C56D0">
      <w:pPr>
        <w:pStyle w:val="PL"/>
      </w:pPr>
      <w:r>
        <w:t>RequestedDLPRSTransmissionCharacteristics ::= SEQUENCE {</w:t>
      </w:r>
    </w:p>
    <w:p w14:paraId="705B32B5" w14:textId="77777777" w:rsidR="001C56D0" w:rsidRDefault="001C56D0" w:rsidP="001C56D0">
      <w:pPr>
        <w:pStyle w:val="PL"/>
        <w:rPr>
          <w:snapToGrid w:val="0"/>
          <w:lang w:val="sv-SE"/>
        </w:rPr>
      </w:pPr>
      <w:r>
        <w:rPr>
          <w:snapToGrid w:val="0"/>
        </w:rPr>
        <w:tab/>
        <w:t>requestedDLPRSResourceSet-List</w:t>
      </w:r>
      <w:r>
        <w:rPr>
          <w:snapToGrid w:val="0"/>
        </w:rPr>
        <w:tab/>
      </w:r>
      <w:r>
        <w:rPr>
          <w:snapToGrid w:val="0"/>
        </w:rPr>
        <w:tab/>
        <w:t>RequestedDLPRSResourceSet-List</w:t>
      </w:r>
      <w:r>
        <w:rPr>
          <w:snapToGrid w:val="0"/>
          <w:lang w:val="sv-SE"/>
        </w:rPr>
        <w:t>,</w:t>
      </w:r>
    </w:p>
    <w:p w14:paraId="75B52EFB" w14:textId="77777777" w:rsidR="001C56D0" w:rsidRDefault="001C56D0" w:rsidP="001C56D0">
      <w:pPr>
        <w:pStyle w:val="PL"/>
        <w:rPr>
          <w:snapToGrid w:val="0"/>
          <w:lang w:val="sv-SE"/>
        </w:rPr>
      </w:pPr>
      <w:r>
        <w:rPr>
          <w:snapToGrid w:val="0"/>
          <w:lang w:val="sv-SE"/>
        </w:rPr>
        <w:tab/>
        <w:t>numberofFrequencyLayers</w:t>
      </w:r>
      <w:r>
        <w:rPr>
          <w:snapToGrid w:val="0"/>
          <w:lang w:val="sv-SE"/>
        </w:rPr>
        <w:tab/>
      </w:r>
      <w:r>
        <w:rPr>
          <w:snapToGrid w:val="0"/>
          <w:lang w:val="sv-SE"/>
        </w:rPr>
        <w:tab/>
      </w:r>
      <w:r>
        <w:rPr>
          <w:snapToGrid w:val="0"/>
          <w:lang w:val="sv-SE"/>
        </w:rPr>
        <w:tab/>
        <w:t>INTEGER(1..4)</w:t>
      </w:r>
      <w:r>
        <w:rPr>
          <w:snapToGrid w:val="0"/>
          <w:lang w:val="sv-SE"/>
        </w:rPr>
        <w:tab/>
      </w:r>
      <w:r>
        <w:rPr>
          <w:snapToGrid w:val="0"/>
          <w:lang w:val="sv-SE"/>
        </w:rPr>
        <w:tab/>
      </w:r>
      <w:r>
        <w:rPr>
          <w:snapToGrid w:val="0"/>
          <w:lang w:val="sv-SE"/>
        </w:rPr>
        <w:tab/>
      </w:r>
      <w:r>
        <w:rPr>
          <w:snapToGrid w:val="0"/>
          <w:lang w:val="sv-SE"/>
        </w:rPr>
        <w:tab/>
      </w:r>
      <w:r>
        <w:rPr>
          <w:snapToGrid w:val="0"/>
          <w:lang w:val="sv-SE"/>
        </w:rPr>
        <w:tab/>
      </w:r>
      <w:r>
        <w:rPr>
          <w:snapToGrid w:val="0"/>
          <w:lang w:val="sv-SE"/>
        </w:rPr>
        <w:tab/>
      </w:r>
      <w:r>
        <w:rPr>
          <w:snapToGrid w:val="0"/>
          <w:lang w:val="sv-SE"/>
        </w:rPr>
        <w:tab/>
      </w:r>
      <w:r>
        <w:rPr>
          <w:snapToGrid w:val="0"/>
          <w:lang w:val="sv-SE"/>
        </w:rPr>
        <w:tab/>
      </w:r>
      <w:r>
        <w:rPr>
          <w:snapToGrid w:val="0"/>
          <w:lang w:val="sv-SE"/>
        </w:rPr>
        <w:tab/>
      </w:r>
      <w:r>
        <w:rPr>
          <w:snapToGrid w:val="0"/>
          <w:lang w:val="sv-SE"/>
        </w:rPr>
        <w:tab/>
        <w:t>OPTIONAL,</w:t>
      </w:r>
    </w:p>
    <w:p w14:paraId="42D83C4F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startTimeAndDuration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StartTimeAndDuration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OPTIONAL,</w:t>
      </w:r>
    </w:p>
    <w:p w14:paraId="7C8E768A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iE-Extensions</w:t>
      </w:r>
      <w:r>
        <w:rPr>
          <w:snapToGrid w:val="0"/>
        </w:rPr>
        <w:tab/>
        <w:t>ProtocolExtensionContainer { { RequestedDLPRSTransmissionCharacteristics-ExtIEs} } OPTIONAL,</w:t>
      </w:r>
    </w:p>
    <w:p w14:paraId="00669628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...</w:t>
      </w:r>
    </w:p>
    <w:p w14:paraId="7A9B201E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}</w:t>
      </w:r>
    </w:p>
    <w:p w14:paraId="2C2C29D2" w14:textId="77777777" w:rsidR="001C56D0" w:rsidRDefault="001C56D0" w:rsidP="001C56D0">
      <w:pPr>
        <w:pStyle w:val="PL"/>
        <w:rPr>
          <w:rFonts w:eastAsia="Calibri" w:cs="Courier New"/>
        </w:rPr>
      </w:pPr>
      <w:r>
        <w:rPr>
          <w:snapToGrid w:val="0"/>
        </w:rPr>
        <w:t>RequestedDLPRSTransmissionCharacteristics-ExtIEs</w:t>
      </w:r>
      <w:r>
        <w:rPr>
          <w:rFonts w:eastAsia="Calibri" w:cs="Courier New"/>
        </w:rPr>
        <w:t xml:space="preserve"> F1AP-</w:t>
      </w:r>
      <w:r>
        <w:rPr>
          <w:rFonts w:eastAsia="Calibri" w:cs="Courier New"/>
          <w:snapToGrid w:val="0"/>
        </w:rPr>
        <w:t xml:space="preserve">PROTOCOL-EXTENSION </w:t>
      </w:r>
      <w:r>
        <w:rPr>
          <w:rFonts w:eastAsia="Calibri" w:cs="Courier New"/>
        </w:rPr>
        <w:t>::= {</w:t>
      </w:r>
    </w:p>
    <w:p w14:paraId="354D1603" w14:textId="77777777" w:rsidR="001C56D0" w:rsidRDefault="001C56D0" w:rsidP="001C56D0">
      <w:pPr>
        <w:pStyle w:val="PL"/>
        <w:rPr>
          <w:rFonts w:eastAsia="宋体"/>
          <w:snapToGrid w:val="0"/>
          <w:lang w:val="en-US"/>
        </w:rPr>
      </w:pPr>
      <w:r>
        <w:rPr>
          <w:rFonts w:eastAsia="Calibri" w:cs="Courier New"/>
        </w:rPr>
        <w:tab/>
      </w:r>
      <w:r>
        <w:rPr>
          <w:rFonts w:eastAsia="宋体"/>
          <w:lang w:val="en-US"/>
        </w:rPr>
        <w:t>{</w:t>
      </w:r>
      <w:r>
        <w:rPr>
          <w:rFonts w:eastAsia="宋体"/>
          <w:snapToGrid w:val="0"/>
        </w:rPr>
        <w:t xml:space="preserve">ID </w:t>
      </w:r>
      <w:r>
        <w:rPr>
          <w:rFonts w:eastAsia="宋体"/>
          <w:snapToGrid w:val="0"/>
          <w:lang w:val="sv-SE"/>
        </w:rPr>
        <w:t>id-</w:t>
      </w:r>
      <w:r>
        <w:rPr>
          <w:snapToGrid w:val="0"/>
        </w:rPr>
        <w:t>PRSBWAggregationRequestInfoList</w:t>
      </w:r>
      <w:r>
        <w:rPr>
          <w:rFonts w:eastAsia="宋体"/>
          <w:snapToGrid w:val="0"/>
          <w:lang w:val="en-US"/>
        </w:rPr>
        <w:t xml:space="preserve"> </w:t>
      </w:r>
      <w:r>
        <w:rPr>
          <w:rFonts w:eastAsia="宋体"/>
          <w:snapToGrid w:val="0"/>
        </w:rPr>
        <w:t>CRITICALITY ignore EXTENSION</w:t>
      </w:r>
      <w:r>
        <w:rPr>
          <w:rFonts w:eastAsia="宋体"/>
          <w:snapToGrid w:val="0"/>
          <w:lang w:val="en-US"/>
        </w:rPr>
        <w:t xml:space="preserve"> </w:t>
      </w:r>
      <w:r>
        <w:rPr>
          <w:snapToGrid w:val="0"/>
        </w:rPr>
        <w:t>PRSBWAggregationRequestInfoList</w:t>
      </w:r>
      <w:r>
        <w:rPr>
          <w:rFonts w:eastAsia="宋体"/>
          <w:snapToGrid w:val="0"/>
        </w:rPr>
        <w:tab/>
        <w:t xml:space="preserve">PRESENCE </w:t>
      </w:r>
      <w:r>
        <w:rPr>
          <w:rFonts w:eastAsia="宋体"/>
          <w:snapToGrid w:val="0"/>
          <w:lang w:val="en-US"/>
        </w:rPr>
        <w:t>optional},</w:t>
      </w:r>
    </w:p>
    <w:p w14:paraId="695237D2" w14:textId="77777777" w:rsidR="001C56D0" w:rsidRDefault="001C56D0" w:rsidP="001C56D0">
      <w:pPr>
        <w:pStyle w:val="PL"/>
        <w:rPr>
          <w:rFonts w:eastAsia="Calibri" w:cs="Courier New"/>
        </w:rPr>
      </w:pPr>
      <w:r>
        <w:rPr>
          <w:rFonts w:eastAsia="Calibri" w:cs="Courier New"/>
        </w:rPr>
        <w:tab/>
        <w:t>...</w:t>
      </w:r>
    </w:p>
    <w:p w14:paraId="12345F1D" w14:textId="77777777" w:rsidR="001C56D0" w:rsidRDefault="001C56D0" w:rsidP="001C56D0">
      <w:pPr>
        <w:pStyle w:val="PL"/>
        <w:rPr>
          <w:rFonts w:eastAsia="Times New Roman"/>
        </w:rPr>
      </w:pPr>
      <w:r>
        <w:rPr>
          <w:rFonts w:eastAsia="Calibri" w:cs="Courier New"/>
        </w:rPr>
        <w:t>}</w:t>
      </w:r>
    </w:p>
    <w:p w14:paraId="7E319D9E" w14:textId="77777777" w:rsidR="001C56D0" w:rsidRDefault="001C56D0" w:rsidP="001C56D0">
      <w:pPr>
        <w:pStyle w:val="PL"/>
      </w:pPr>
    </w:p>
    <w:p w14:paraId="5078BE8B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lastRenderedPageBreak/>
        <w:t>RequestedDLPRSResourceSet-List ::= SEQUENCE (SIZE (1..maxnoofPRSresourceSets)) OF RequestedDLPRSResourceSet-Item</w:t>
      </w:r>
    </w:p>
    <w:p w14:paraId="4332B5FC" w14:textId="77777777" w:rsidR="001C56D0" w:rsidRDefault="001C56D0" w:rsidP="001C56D0">
      <w:pPr>
        <w:pStyle w:val="PL"/>
        <w:rPr>
          <w:snapToGrid w:val="0"/>
        </w:rPr>
      </w:pPr>
    </w:p>
    <w:p w14:paraId="0B7C5613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RequestedDLPRSResourceSet-Item ::= SEQUENCE {</w:t>
      </w:r>
    </w:p>
    <w:p w14:paraId="3BFEBBFE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pRSbandwidth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INTEGER(1..63) OPTIONAL,</w:t>
      </w:r>
    </w:p>
    <w:p w14:paraId="367ED5BE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combSize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ENUMERATED{n2, n4, n6, n12, ...}</w:t>
      </w:r>
      <w:r>
        <w:rPr>
          <w:snapToGrid w:val="0"/>
        </w:rPr>
        <w:tab/>
      </w:r>
      <w:r>
        <w:rPr>
          <w:snapToGrid w:val="0"/>
        </w:rPr>
        <w:tab/>
        <w:t>OPTIONAL,</w:t>
      </w:r>
    </w:p>
    <w:p w14:paraId="3ADAA507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resourceSetPeriodicity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t>ENUMERATED{n4,n5,n8,n10,n16,n20,n32,n40,n64,n80,n160,n320,n640,n1280,n2560,n5120,n10240,n20480,n40960, n81920,...</w:t>
      </w:r>
      <w:r>
        <w:rPr>
          <w:lang w:val="en-US" w:eastAsia="zh-CN"/>
        </w:rPr>
        <w:t>, n128, n256, n512</w:t>
      </w:r>
      <w:r>
        <w:t>}</w:t>
      </w:r>
      <w:r>
        <w:tab/>
      </w:r>
      <w:r>
        <w:rPr>
          <w:snapToGrid w:val="0"/>
        </w:rPr>
        <w:t>OPTIONAL,</w:t>
      </w:r>
    </w:p>
    <w:p w14:paraId="70F9D090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resourceRepetitionFactor</w:t>
      </w:r>
      <w:r>
        <w:rPr>
          <w:snapToGrid w:val="0"/>
        </w:rPr>
        <w:tab/>
      </w:r>
      <w:r>
        <w:rPr>
          <w:snapToGrid w:val="0"/>
        </w:rPr>
        <w:tab/>
        <w:t>ENUMERATED{rf1,rf2,rf4,rf6,rf8,rf16,rf32,...}</w:t>
      </w:r>
      <w:r>
        <w:rPr>
          <w:snapToGrid w:val="0"/>
        </w:rPr>
        <w:tab/>
      </w:r>
      <w:r>
        <w:rPr>
          <w:snapToGrid w:val="0"/>
        </w:rPr>
        <w:tab/>
        <w:t>OPTIONAL,</w:t>
      </w:r>
    </w:p>
    <w:p w14:paraId="3AC3080B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resourceNumberofSymbols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ENUMERATED{n2,n4,n6,n12,...</w:t>
      </w:r>
      <w:r>
        <w:t>,n1</w:t>
      </w:r>
      <w:r>
        <w:rPr>
          <w:snapToGrid w:val="0"/>
        </w:rPr>
        <w:t>}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OPTIONAL,</w:t>
      </w:r>
    </w:p>
    <w:p w14:paraId="67185ED7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requestedDLPRSResource-List</w:t>
      </w:r>
      <w:r>
        <w:rPr>
          <w:snapToGrid w:val="0"/>
        </w:rPr>
        <w:tab/>
      </w:r>
      <w:r>
        <w:rPr>
          <w:snapToGrid w:val="0"/>
        </w:rPr>
        <w:tab/>
        <w:t>RequestedDLPRSResource-List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OPTIONAL,</w:t>
      </w:r>
    </w:p>
    <w:p w14:paraId="2CFB5DEF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resourceSetStartTimeAndDuration</w:t>
      </w:r>
      <w:r>
        <w:rPr>
          <w:snapToGrid w:val="0"/>
        </w:rPr>
        <w:tab/>
        <w:t>StartTimeAndDuration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OPTIONAL,</w:t>
      </w:r>
    </w:p>
    <w:p w14:paraId="424F6F05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iE-Extensions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ProtocolExtensionContainer { { RequestedDLPRSResourceSet-Item-ExtIEs} } OPTIONAL,</w:t>
      </w:r>
    </w:p>
    <w:p w14:paraId="7C62DA72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...</w:t>
      </w:r>
    </w:p>
    <w:p w14:paraId="77633A20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}</w:t>
      </w:r>
    </w:p>
    <w:p w14:paraId="34B9E16D" w14:textId="77777777" w:rsidR="001C56D0" w:rsidRDefault="001C56D0" w:rsidP="001C56D0">
      <w:pPr>
        <w:pStyle w:val="PL"/>
        <w:rPr>
          <w:snapToGrid w:val="0"/>
        </w:rPr>
      </w:pPr>
    </w:p>
    <w:p w14:paraId="5A09D98E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RequestedDLPRSResourceSet-Item-ExtIEs F1AP-PROTOCOL-EXTENSION ::= {</w:t>
      </w:r>
    </w:p>
    <w:p w14:paraId="46EBF6F3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...</w:t>
      </w:r>
    </w:p>
    <w:p w14:paraId="656DA45D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}</w:t>
      </w:r>
    </w:p>
    <w:p w14:paraId="3A4766B1" w14:textId="77777777" w:rsidR="001C56D0" w:rsidRDefault="001C56D0" w:rsidP="001C56D0">
      <w:pPr>
        <w:pStyle w:val="PL"/>
        <w:rPr>
          <w:snapToGrid w:val="0"/>
        </w:rPr>
      </w:pPr>
    </w:p>
    <w:p w14:paraId="603B6526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RequestedDLPRSResource-List::= SEQUENCE (SIZE (1..maxnoofPRSresources)) OF RequestedDLPRSResource-Item</w:t>
      </w:r>
    </w:p>
    <w:p w14:paraId="61A43C44" w14:textId="77777777" w:rsidR="001C56D0" w:rsidRDefault="001C56D0" w:rsidP="001C56D0">
      <w:pPr>
        <w:pStyle w:val="PL"/>
        <w:rPr>
          <w:snapToGrid w:val="0"/>
        </w:rPr>
      </w:pPr>
    </w:p>
    <w:p w14:paraId="74A8F842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RequestedDLPRSResource-Item  ::= SEQUENCE {</w:t>
      </w:r>
    </w:p>
    <w:p w14:paraId="1148E9F9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qCLInfo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PRSResource-QCLInfo</w:t>
      </w:r>
      <w:r>
        <w:rPr>
          <w:snapToGrid w:val="0"/>
        </w:rPr>
        <w:tab/>
      </w:r>
      <w:r>
        <w:rPr>
          <w:snapToGrid w:val="0"/>
        </w:rPr>
        <w:tab/>
        <w:t>OPTIONAL,</w:t>
      </w:r>
    </w:p>
    <w:p w14:paraId="3544C1CF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iE-Extensions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ProtocolExtensionContainer { { RequestedDLPRSResource-Item-ExtIEs} } OPTIONAL,</w:t>
      </w:r>
    </w:p>
    <w:p w14:paraId="29CBFF90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...</w:t>
      </w:r>
    </w:p>
    <w:p w14:paraId="1217F73B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}</w:t>
      </w:r>
    </w:p>
    <w:p w14:paraId="3C744396" w14:textId="77777777" w:rsidR="001C56D0" w:rsidRDefault="001C56D0" w:rsidP="001C56D0">
      <w:pPr>
        <w:pStyle w:val="PL"/>
        <w:rPr>
          <w:snapToGrid w:val="0"/>
        </w:rPr>
      </w:pPr>
    </w:p>
    <w:p w14:paraId="5351B153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RequestedDLPRSResource-Item-ExtIEs F1AP-PROTOCOL-EXTENSION ::= {</w:t>
      </w:r>
    </w:p>
    <w:p w14:paraId="000CA335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...</w:t>
      </w:r>
    </w:p>
    <w:p w14:paraId="7FDDEADD" w14:textId="77777777" w:rsidR="001C56D0" w:rsidRDefault="001C56D0" w:rsidP="001C56D0">
      <w:pPr>
        <w:pStyle w:val="PL"/>
        <w:rPr>
          <w:rFonts w:eastAsia="Yu Mincho"/>
          <w:snapToGrid w:val="0"/>
        </w:rPr>
      </w:pPr>
      <w:r>
        <w:rPr>
          <w:snapToGrid w:val="0"/>
        </w:rPr>
        <w:t>}</w:t>
      </w:r>
    </w:p>
    <w:p w14:paraId="7F880C7B" w14:textId="77777777" w:rsidR="001C56D0" w:rsidRDefault="001C56D0" w:rsidP="001C56D0">
      <w:pPr>
        <w:pStyle w:val="PL"/>
        <w:rPr>
          <w:rFonts w:eastAsia="Times New Roman"/>
        </w:rPr>
      </w:pPr>
    </w:p>
    <w:p w14:paraId="2153BD67" w14:textId="77777777" w:rsidR="001C56D0" w:rsidRDefault="001C56D0" w:rsidP="001C56D0">
      <w:pPr>
        <w:pStyle w:val="PL"/>
      </w:pPr>
    </w:p>
    <w:p w14:paraId="2495CF7E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PRSTransmissionTRPList ::= SEQUENCE (SIZE(1..</w:t>
      </w:r>
      <w:r>
        <w:t xml:space="preserve"> </w:t>
      </w:r>
      <w:r>
        <w:rPr>
          <w:snapToGrid w:val="0"/>
        </w:rPr>
        <w:t>maxnoofTRPs)) OF PRSTransmissionTRPItem</w:t>
      </w:r>
    </w:p>
    <w:p w14:paraId="2245DBA8" w14:textId="77777777" w:rsidR="001C56D0" w:rsidRDefault="001C56D0" w:rsidP="001C56D0">
      <w:pPr>
        <w:pStyle w:val="PL"/>
        <w:rPr>
          <w:snapToGrid w:val="0"/>
        </w:rPr>
      </w:pPr>
    </w:p>
    <w:p w14:paraId="6D088F6D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PRSTransmissionTRPItem ::= SEQUENCE {</w:t>
      </w:r>
    </w:p>
    <w:p w14:paraId="7C7328CD" w14:textId="77777777" w:rsidR="001C56D0" w:rsidRDefault="001C56D0" w:rsidP="001C56D0">
      <w:pPr>
        <w:pStyle w:val="PL"/>
      </w:pPr>
      <w:r>
        <w:tab/>
      </w:r>
      <w:r>
        <w:tab/>
        <w:t>tRP-ID</w:t>
      </w:r>
      <w:r>
        <w:tab/>
      </w:r>
      <w:r>
        <w:tab/>
      </w:r>
      <w:r>
        <w:tab/>
      </w:r>
      <w:r>
        <w:tab/>
        <w:t>TRPID,</w:t>
      </w:r>
    </w:p>
    <w:p w14:paraId="68F1495D" w14:textId="77777777" w:rsidR="001C56D0" w:rsidRDefault="001C56D0" w:rsidP="001C56D0">
      <w:pPr>
        <w:pStyle w:val="PL"/>
      </w:pPr>
      <w:r>
        <w:tab/>
      </w:r>
      <w:r>
        <w:tab/>
        <w:t>pRSConfiguration</w:t>
      </w:r>
      <w:r>
        <w:tab/>
        <w:t>PRSConfiguration,</w:t>
      </w:r>
    </w:p>
    <w:p w14:paraId="0B986F99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iE-Extensions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ProtocolExtensionContainer { { PRSTransmissionTRPItem-ExtIEs} } OPTIONAL,</w:t>
      </w:r>
    </w:p>
    <w:p w14:paraId="71FDE8E4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</w:r>
      <w:r>
        <w:rPr>
          <w:snapToGrid w:val="0"/>
        </w:rPr>
        <w:tab/>
        <w:t>...</w:t>
      </w:r>
    </w:p>
    <w:p w14:paraId="34DC6864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}</w:t>
      </w:r>
    </w:p>
    <w:p w14:paraId="069D9E05" w14:textId="77777777" w:rsidR="001C56D0" w:rsidRDefault="001C56D0" w:rsidP="001C56D0">
      <w:pPr>
        <w:pStyle w:val="PL"/>
        <w:rPr>
          <w:snapToGrid w:val="0"/>
        </w:rPr>
      </w:pPr>
    </w:p>
    <w:p w14:paraId="67C3E98D" w14:textId="77777777" w:rsidR="001C56D0" w:rsidRDefault="001C56D0" w:rsidP="001C56D0">
      <w:pPr>
        <w:pStyle w:val="PL"/>
        <w:rPr>
          <w:rFonts w:eastAsia="Calibri" w:cs="Courier New"/>
        </w:rPr>
      </w:pPr>
      <w:r>
        <w:rPr>
          <w:snapToGrid w:val="0"/>
        </w:rPr>
        <w:t>PRSTransmissionTRPItem</w:t>
      </w:r>
      <w:r>
        <w:rPr>
          <w:rFonts w:eastAsia="Calibri" w:cs="Courier New"/>
        </w:rPr>
        <w:t>-ExtIEs F1AP-</w:t>
      </w:r>
      <w:r>
        <w:rPr>
          <w:rFonts w:eastAsia="Calibri" w:cs="Courier New"/>
          <w:snapToGrid w:val="0"/>
        </w:rPr>
        <w:t xml:space="preserve">PROTOCOL-EXTENSION </w:t>
      </w:r>
      <w:r>
        <w:rPr>
          <w:rFonts w:eastAsia="Calibri" w:cs="Courier New"/>
        </w:rPr>
        <w:t>::= {</w:t>
      </w:r>
    </w:p>
    <w:p w14:paraId="61E3A7DA" w14:textId="77777777" w:rsidR="001C56D0" w:rsidRDefault="001C56D0" w:rsidP="001C56D0">
      <w:pPr>
        <w:pStyle w:val="PL"/>
        <w:rPr>
          <w:rFonts w:eastAsia="Calibri" w:cs="Courier New"/>
        </w:rPr>
      </w:pPr>
      <w:r>
        <w:rPr>
          <w:rFonts w:eastAsia="Calibri" w:cs="Courier New"/>
        </w:rPr>
        <w:tab/>
        <w:t>...</w:t>
      </w:r>
    </w:p>
    <w:p w14:paraId="75AB4A08" w14:textId="77777777" w:rsidR="001C56D0" w:rsidRDefault="001C56D0" w:rsidP="001C56D0">
      <w:pPr>
        <w:pStyle w:val="PL"/>
        <w:rPr>
          <w:rFonts w:eastAsia="Calibri" w:cs="Courier New"/>
        </w:rPr>
      </w:pPr>
      <w:r>
        <w:rPr>
          <w:rFonts w:eastAsia="Calibri" w:cs="Courier New"/>
        </w:rPr>
        <w:t>}</w:t>
      </w:r>
    </w:p>
    <w:p w14:paraId="47440E11" w14:textId="77777777" w:rsidR="001C56D0" w:rsidRDefault="001C56D0" w:rsidP="001C56D0">
      <w:pPr>
        <w:pStyle w:val="PL"/>
        <w:rPr>
          <w:rFonts w:eastAsia="Calibri" w:cs="Courier New"/>
        </w:rPr>
      </w:pPr>
    </w:p>
    <w:p w14:paraId="18DC7114" w14:textId="77777777" w:rsidR="001C56D0" w:rsidRDefault="001C56D0" w:rsidP="001C56D0">
      <w:pPr>
        <w:pStyle w:val="PL"/>
        <w:rPr>
          <w:rFonts w:eastAsia="Times New Roman"/>
          <w:snapToGrid w:val="0"/>
        </w:rPr>
      </w:pPr>
      <w:r>
        <w:rPr>
          <w:rFonts w:eastAsia="Calibri" w:cs="Courier New"/>
        </w:rPr>
        <w:t>PreambleIndex</w:t>
      </w:r>
      <w:r>
        <w:rPr>
          <w:snapToGrid w:val="0"/>
        </w:rPr>
        <w:t xml:space="preserve"> ::= INTEGER(0..63)</w:t>
      </w:r>
    </w:p>
    <w:p w14:paraId="5BEACA01" w14:textId="77777777" w:rsidR="001C56D0" w:rsidRDefault="001C56D0" w:rsidP="001C56D0">
      <w:pPr>
        <w:pStyle w:val="PL"/>
        <w:rPr>
          <w:rFonts w:eastAsia="Calibri" w:cs="Courier New"/>
        </w:rPr>
      </w:pPr>
    </w:p>
    <w:p w14:paraId="59547BFA" w14:textId="77777777" w:rsidR="001C56D0" w:rsidRDefault="001C56D0" w:rsidP="001C56D0">
      <w:pPr>
        <w:pStyle w:val="PL"/>
        <w:rPr>
          <w:rFonts w:eastAsia="Times New Roman"/>
          <w:snapToGrid w:val="0"/>
        </w:rPr>
      </w:pPr>
      <w:r>
        <w:rPr>
          <w:snapToGrid w:val="0"/>
        </w:rPr>
        <w:t>PDUSetQoSParameters ::= SEQUENCE {</w:t>
      </w:r>
    </w:p>
    <w:p w14:paraId="19250A14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ulPDUSetQoSInformation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PDUSetQoSInformation</w:t>
      </w:r>
      <w:r>
        <w:rPr>
          <w:snapToGrid w:val="0"/>
        </w:rPr>
        <w:tab/>
        <w:t>OPTIONAL,</w:t>
      </w:r>
    </w:p>
    <w:p w14:paraId="3D005617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dlPDUSetQoSInformation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PDUSetQoSInformation</w:t>
      </w:r>
      <w:r>
        <w:rPr>
          <w:snapToGrid w:val="0"/>
        </w:rPr>
        <w:tab/>
        <w:t>OPTIONAL,</w:t>
      </w:r>
    </w:p>
    <w:p w14:paraId="50F38C5E" w14:textId="77777777" w:rsidR="001C56D0" w:rsidRDefault="001C56D0" w:rsidP="001C56D0">
      <w:pPr>
        <w:pStyle w:val="PL"/>
        <w:rPr>
          <w:lang w:eastAsia="zh-CN"/>
        </w:rPr>
      </w:pPr>
      <w:r>
        <w:rPr>
          <w:lang w:eastAsia="zh-CN"/>
        </w:rPr>
        <w:tab/>
        <w:t>iE-Extensions</w:t>
      </w:r>
      <w:r>
        <w:rPr>
          <w:lang w:eastAsia="zh-CN"/>
        </w:rPr>
        <w:tab/>
      </w:r>
      <w:r>
        <w:rPr>
          <w:lang w:eastAsia="zh-CN"/>
        </w:rPr>
        <w:tab/>
      </w:r>
      <w:r>
        <w:rPr>
          <w:lang w:eastAsia="zh-CN"/>
        </w:rPr>
        <w:tab/>
      </w:r>
      <w:r>
        <w:rPr>
          <w:lang w:eastAsia="zh-CN"/>
        </w:rPr>
        <w:tab/>
      </w:r>
      <w:r>
        <w:rPr>
          <w:lang w:eastAsia="zh-CN"/>
        </w:rPr>
        <w:tab/>
      </w:r>
      <w:r>
        <w:rPr>
          <w:lang w:eastAsia="zh-CN"/>
        </w:rPr>
        <w:tab/>
      </w:r>
      <w:r>
        <w:rPr>
          <w:lang w:eastAsia="zh-CN"/>
        </w:rPr>
        <w:tab/>
        <w:t xml:space="preserve">ProtocolExtensionContainer { { </w:t>
      </w:r>
      <w:r>
        <w:rPr>
          <w:snapToGrid w:val="0"/>
        </w:rPr>
        <w:t>PDUSetQoSParameters</w:t>
      </w:r>
      <w:r>
        <w:rPr>
          <w:lang w:eastAsia="zh-CN"/>
        </w:rPr>
        <w:t>-ExtIEs } }</w:t>
      </w:r>
      <w:r>
        <w:rPr>
          <w:lang w:eastAsia="zh-CN"/>
        </w:rPr>
        <w:tab/>
        <w:t>OPTIONAL</w:t>
      </w:r>
    </w:p>
    <w:p w14:paraId="2A5CCE16" w14:textId="77777777" w:rsidR="001C56D0" w:rsidRDefault="001C56D0" w:rsidP="001C56D0">
      <w:pPr>
        <w:pStyle w:val="PL"/>
        <w:rPr>
          <w:snapToGrid w:val="0"/>
          <w:lang w:eastAsia="ko-KR"/>
        </w:rPr>
      </w:pPr>
      <w:r>
        <w:rPr>
          <w:snapToGrid w:val="0"/>
        </w:rPr>
        <w:t>}</w:t>
      </w:r>
    </w:p>
    <w:p w14:paraId="455AF6F6" w14:textId="77777777" w:rsidR="001C56D0" w:rsidRDefault="001C56D0" w:rsidP="001C56D0">
      <w:pPr>
        <w:pStyle w:val="PL"/>
        <w:rPr>
          <w:rFonts w:eastAsia="Malgun Gothic"/>
        </w:rPr>
      </w:pPr>
    </w:p>
    <w:p w14:paraId="4DC11475" w14:textId="77777777" w:rsidR="001C56D0" w:rsidRDefault="001C56D0" w:rsidP="001C56D0">
      <w:pPr>
        <w:pStyle w:val="PL"/>
        <w:rPr>
          <w:rFonts w:eastAsia="Times New Roman"/>
          <w:lang w:eastAsia="zh-CN"/>
        </w:rPr>
      </w:pPr>
      <w:r>
        <w:rPr>
          <w:snapToGrid w:val="0"/>
        </w:rPr>
        <w:t>PDUSetQoSParameters</w:t>
      </w:r>
      <w:r>
        <w:rPr>
          <w:lang w:eastAsia="zh-CN"/>
        </w:rPr>
        <w:t>-ExtIEs F1AP-PROTOCOL-EXTENSION ::= {</w:t>
      </w:r>
    </w:p>
    <w:p w14:paraId="033AA539" w14:textId="77777777" w:rsidR="001C56D0" w:rsidRDefault="001C56D0" w:rsidP="001C56D0">
      <w:pPr>
        <w:pStyle w:val="PL"/>
        <w:rPr>
          <w:lang w:eastAsia="zh-CN"/>
        </w:rPr>
      </w:pPr>
      <w:r>
        <w:rPr>
          <w:lang w:eastAsia="zh-CN"/>
        </w:rPr>
        <w:tab/>
        <w:t>...</w:t>
      </w:r>
    </w:p>
    <w:p w14:paraId="7BE13194" w14:textId="77777777" w:rsidR="001C56D0" w:rsidRDefault="001C56D0" w:rsidP="001C56D0">
      <w:pPr>
        <w:pStyle w:val="PL"/>
        <w:rPr>
          <w:lang w:eastAsia="zh-CN"/>
        </w:rPr>
      </w:pPr>
      <w:r>
        <w:rPr>
          <w:lang w:eastAsia="zh-CN"/>
        </w:rPr>
        <w:t>}</w:t>
      </w:r>
    </w:p>
    <w:p w14:paraId="0937EB9D" w14:textId="77777777" w:rsidR="001C56D0" w:rsidRDefault="001C56D0" w:rsidP="001C56D0">
      <w:pPr>
        <w:pStyle w:val="PL"/>
        <w:rPr>
          <w:rFonts w:eastAsia="Malgun Gothic"/>
          <w:lang w:eastAsia="ko-KR"/>
        </w:rPr>
      </w:pPr>
    </w:p>
    <w:p w14:paraId="41569F5B" w14:textId="77777777" w:rsidR="001C56D0" w:rsidRDefault="001C56D0" w:rsidP="001C56D0">
      <w:pPr>
        <w:pStyle w:val="PL"/>
        <w:rPr>
          <w:rFonts w:eastAsia="Times New Roman"/>
          <w:lang w:eastAsia="zh-CN"/>
        </w:rPr>
      </w:pPr>
      <w:r>
        <w:rPr>
          <w:lang w:eastAsia="zh-CN"/>
        </w:rPr>
        <w:t>PDUSetQoSInformation</w:t>
      </w:r>
      <w:r>
        <w:rPr>
          <w:lang w:eastAsia="zh-CN"/>
        </w:rPr>
        <w:tab/>
        <w:t>::= SEQUENCE {</w:t>
      </w:r>
    </w:p>
    <w:p w14:paraId="332C3E2D" w14:textId="77777777" w:rsidR="001C56D0" w:rsidRDefault="001C56D0" w:rsidP="001C56D0">
      <w:pPr>
        <w:pStyle w:val="PL"/>
        <w:rPr>
          <w:lang w:eastAsia="zh-CN"/>
        </w:rPr>
      </w:pPr>
      <w:r>
        <w:rPr>
          <w:lang w:eastAsia="zh-CN"/>
        </w:rPr>
        <w:tab/>
        <w:t>pduSetDelayBudget</w:t>
      </w:r>
      <w:r>
        <w:rPr>
          <w:lang w:eastAsia="zh-CN"/>
        </w:rPr>
        <w:tab/>
      </w:r>
      <w:r>
        <w:rPr>
          <w:lang w:eastAsia="zh-CN"/>
        </w:rPr>
        <w:tab/>
      </w:r>
      <w:r>
        <w:rPr>
          <w:lang w:eastAsia="zh-CN"/>
        </w:rPr>
        <w:tab/>
      </w:r>
      <w:r>
        <w:rPr>
          <w:lang w:eastAsia="zh-CN"/>
        </w:rPr>
        <w:tab/>
      </w:r>
      <w:r>
        <w:rPr>
          <w:lang w:eastAsia="zh-CN"/>
        </w:rPr>
        <w:tab/>
      </w:r>
      <w:r>
        <w:rPr>
          <w:lang w:eastAsia="zh-CN"/>
        </w:rPr>
        <w:tab/>
        <w:t>ExtendedPacketDelayBudget</w:t>
      </w:r>
      <w:r>
        <w:rPr>
          <w:lang w:eastAsia="zh-CN"/>
        </w:rPr>
        <w:tab/>
      </w:r>
      <w:r>
        <w:rPr>
          <w:lang w:eastAsia="zh-CN"/>
        </w:rPr>
        <w:tab/>
        <w:t>OPTIONAL,</w:t>
      </w:r>
    </w:p>
    <w:p w14:paraId="435A0F33" w14:textId="77777777" w:rsidR="001C56D0" w:rsidRDefault="001C56D0" w:rsidP="001C56D0">
      <w:pPr>
        <w:pStyle w:val="PL"/>
        <w:rPr>
          <w:lang w:eastAsia="zh-CN"/>
        </w:rPr>
      </w:pPr>
      <w:r>
        <w:rPr>
          <w:lang w:eastAsia="zh-CN"/>
        </w:rPr>
        <w:tab/>
        <w:t>pduSetErrorRate</w:t>
      </w:r>
      <w:r>
        <w:rPr>
          <w:lang w:eastAsia="zh-CN"/>
        </w:rPr>
        <w:tab/>
      </w:r>
      <w:r>
        <w:rPr>
          <w:lang w:eastAsia="zh-CN"/>
        </w:rPr>
        <w:tab/>
      </w:r>
      <w:r>
        <w:rPr>
          <w:lang w:eastAsia="zh-CN"/>
        </w:rPr>
        <w:tab/>
      </w:r>
      <w:r>
        <w:rPr>
          <w:lang w:eastAsia="zh-CN"/>
        </w:rPr>
        <w:tab/>
      </w:r>
      <w:r>
        <w:rPr>
          <w:lang w:eastAsia="zh-CN"/>
        </w:rPr>
        <w:tab/>
      </w:r>
      <w:r>
        <w:rPr>
          <w:lang w:eastAsia="zh-CN"/>
        </w:rPr>
        <w:tab/>
      </w:r>
      <w:r>
        <w:rPr>
          <w:lang w:eastAsia="zh-CN"/>
        </w:rPr>
        <w:tab/>
        <w:t>PacketErrorRate</w:t>
      </w:r>
      <w:r>
        <w:rPr>
          <w:lang w:eastAsia="zh-CN"/>
        </w:rPr>
        <w:tab/>
      </w:r>
      <w:r>
        <w:rPr>
          <w:lang w:eastAsia="zh-CN"/>
        </w:rPr>
        <w:tab/>
      </w:r>
      <w:r>
        <w:rPr>
          <w:lang w:eastAsia="zh-CN"/>
        </w:rPr>
        <w:tab/>
      </w:r>
      <w:r>
        <w:rPr>
          <w:lang w:eastAsia="zh-CN"/>
        </w:rPr>
        <w:tab/>
      </w:r>
      <w:r>
        <w:rPr>
          <w:lang w:eastAsia="zh-CN"/>
        </w:rPr>
        <w:tab/>
        <w:t>OPTIONAL,</w:t>
      </w:r>
    </w:p>
    <w:p w14:paraId="710602F9" w14:textId="77777777" w:rsidR="001C56D0" w:rsidRDefault="001C56D0" w:rsidP="001C56D0">
      <w:pPr>
        <w:pStyle w:val="PL"/>
        <w:rPr>
          <w:lang w:val="fr-FR" w:eastAsia="zh-CN"/>
        </w:rPr>
      </w:pPr>
      <w:r>
        <w:rPr>
          <w:lang w:eastAsia="zh-CN"/>
        </w:rPr>
        <w:tab/>
        <w:t>pduSetIntegratedHandlingInformation</w:t>
      </w:r>
      <w:r>
        <w:rPr>
          <w:lang w:eastAsia="zh-CN"/>
        </w:rPr>
        <w:tab/>
      </w:r>
      <w:r>
        <w:rPr>
          <w:lang w:eastAsia="zh-CN"/>
        </w:rPr>
        <w:tab/>
        <w:t>ENUMERATED {true, false, ...}</w:t>
      </w:r>
      <w:r>
        <w:rPr>
          <w:lang w:eastAsia="zh-CN"/>
        </w:rPr>
        <w:tab/>
      </w:r>
      <w:r>
        <w:rPr>
          <w:lang w:val="fr-FR" w:eastAsia="zh-CN"/>
        </w:rPr>
        <w:t>OPTIONAL,</w:t>
      </w:r>
    </w:p>
    <w:p w14:paraId="0EACF66F" w14:textId="77777777" w:rsidR="001C56D0" w:rsidRDefault="001C56D0" w:rsidP="001C56D0">
      <w:pPr>
        <w:pStyle w:val="PL"/>
        <w:rPr>
          <w:lang w:val="fr-FR" w:eastAsia="zh-CN"/>
        </w:rPr>
      </w:pPr>
      <w:r>
        <w:rPr>
          <w:lang w:val="fr-FR" w:eastAsia="zh-CN"/>
        </w:rPr>
        <w:tab/>
        <w:t>iE-Extensions</w:t>
      </w:r>
      <w:r>
        <w:rPr>
          <w:lang w:val="fr-FR" w:eastAsia="zh-CN"/>
        </w:rPr>
        <w:tab/>
      </w:r>
      <w:r>
        <w:rPr>
          <w:lang w:val="fr-FR" w:eastAsia="zh-CN"/>
        </w:rPr>
        <w:tab/>
      </w:r>
      <w:r>
        <w:rPr>
          <w:lang w:val="fr-FR" w:eastAsia="zh-CN"/>
        </w:rPr>
        <w:tab/>
      </w:r>
      <w:r>
        <w:rPr>
          <w:lang w:val="fr-FR" w:eastAsia="zh-CN"/>
        </w:rPr>
        <w:tab/>
      </w:r>
      <w:r>
        <w:rPr>
          <w:lang w:val="fr-FR" w:eastAsia="zh-CN"/>
        </w:rPr>
        <w:tab/>
      </w:r>
      <w:r>
        <w:rPr>
          <w:lang w:val="fr-FR" w:eastAsia="zh-CN"/>
        </w:rPr>
        <w:tab/>
      </w:r>
      <w:r>
        <w:rPr>
          <w:lang w:val="fr-FR" w:eastAsia="zh-CN"/>
        </w:rPr>
        <w:tab/>
        <w:t>ProtocolExtensionContainer { { PDUSetQoSInformation-ExtIEs } }</w:t>
      </w:r>
      <w:r>
        <w:rPr>
          <w:lang w:val="fr-FR" w:eastAsia="zh-CN"/>
        </w:rPr>
        <w:tab/>
        <w:t>OPTIONAL</w:t>
      </w:r>
    </w:p>
    <w:p w14:paraId="1C76AA10" w14:textId="77777777" w:rsidR="001C56D0" w:rsidRDefault="001C56D0" w:rsidP="001C56D0">
      <w:pPr>
        <w:pStyle w:val="PL"/>
        <w:rPr>
          <w:lang w:val="fr-FR" w:eastAsia="zh-CN"/>
        </w:rPr>
      </w:pPr>
      <w:r>
        <w:rPr>
          <w:lang w:val="fr-FR" w:eastAsia="zh-CN"/>
        </w:rPr>
        <w:t>}</w:t>
      </w:r>
    </w:p>
    <w:p w14:paraId="0F66E1F6" w14:textId="77777777" w:rsidR="001C56D0" w:rsidRDefault="001C56D0" w:rsidP="001C56D0">
      <w:pPr>
        <w:pStyle w:val="PL"/>
        <w:rPr>
          <w:lang w:val="fr-FR" w:eastAsia="zh-CN"/>
        </w:rPr>
      </w:pPr>
    </w:p>
    <w:p w14:paraId="78F74C0B" w14:textId="77777777" w:rsidR="001C56D0" w:rsidRDefault="001C56D0" w:rsidP="001C56D0">
      <w:pPr>
        <w:pStyle w:val="PL"/>
        <w:rPr>
          <w:lang w:val="fr-FR" w:eastAsia="zh-CN"/>
        </w:rPr>
      </w:pPr>
      <w:r>
        <w:rPr>
          <w:lang w:val="fr-FR" w:eastAsia="zh-CN"/>
        </w:rPr>
        <w:t>PDUSetQoSInformation-ExtIEs F1AP-PROTOCOL-EXTENSION ::= {</w:t>
      </w:r>
    </w:p>
    <w:p w14:paraId="422D2C3F" w14:textId="77777777" w:rsidR="001C56D0" w:rsidRDefault="001C56D0" w:rsidP="001C56D0">
      <w:pPr>
        <w:pStyle w:val="PL"/>
        <w:rPr>
          <w:lang w:eastAsia="zh-CN"/>
        </w:rPr>
      </w:pPr>
      <w:r>
        <w:rPr>
          <w:lang w:val="fr-FR" w:eastAsia="zh-CN"/>
        </w:rPr>
        <w:tab/>
      </w:r>
      <w:r>
        <w:rPr>
          <w:lang w:eastAsia="zh-CN"/>
        </w:rPr>
        <w:t>...</w:t>
      </w:r>
    </w:p>
    <w:p w14:paraId="5A07363E" w14:textId="77777777" w:rsidR="001C56D0" w:rsidRDefault="001C56D0" w:rsidP="001C56D0">
      <w:pPr>
        <w:pStyle w:val="PL"/>
        <w:rPr>
          <w:lang w:eastAsia="ko-KR"/>
        </w:rPr>
      </w:pPr>
      <w:r>
        <w:rPr>
          <w:lang w:eastAsia="zh-CN"/>
        </w:rPr>
        <w:t>}</w:t>
      </w:r>
    </w:p>
    <w:p w14:paraId="61B8BBB1" w14:textId="77777777" w:rsidR="001C56D0" w:rsidRDefault="001C56D0" w:rsidP="001C56D0">
      <w:pPr>
        <w:pStyle w:val="PL"/>
      </w:pPr>
    </w:p>
    <w:p w14:paraId="070566F9" w14:textId="77777777" w:rsidR="001C56D0" w:rsidRDefault="001C56D0" w:rsidP="001C56D0">
      <w:pPr>
        <w:pStyle w:val="PL"/>
      </w:pPr>
      <w:r>
        <w:t>PSIbasedSDUdiscardUL ::= ENUMERATED {start, stop, ...}</w:t>
      </w:r>
    </w:p>
    <w:p w14:paraId="754C009F" w14:textId="77777777" w:rsidR="001C56D0" w:rsidRDefault="001C56D0" w:rsidP="001C56D0">
      <w:pPr>
        <w:pStyle w:val="PL"/>
        <w:rPr>
          <w:lang w:eastAsia="zh-CN"/>
        </w:rPr>
      </w:pPr>
    </w:p>
    <w:p w14:paraId="7FC0CD5E" w14:textId="77777777" w:rsidR="001C56D0" w:rsidRDefault="001C56D0" w:rsidP="001C56D0">
      <w:pPr>
        <w:pStyle w:val="PL"/>
        <w:rPr>
          <w:snapToGrid w:val="0"/>
          <w:lang w:val="sv-SE" w:eastAsia="ko-KR"/>
        </w:rPr>
      </w:pPr>
      <w:r>
        <w:rPr>
          <w:noProof w:val="0"/>
          <w:lang w:eastAsia="zh-CN"/>
        </w:rPr>
        <w:lastRenderedPageBreak/>
        <w:t xml:space="preserve">PointA </w:t>
      </w:r>
      <w:r>
        <w:rPr>
          <w:noProof w:val="0"/>
        </w:rPr>
        <w:t xml:space="preserve"> ::= </w:t>
      </w:r>
      <w:r>
        <w:rPr>
          <w:snapToGrid w:val="0"/>
          <w:lang w:val="sv-SE"/>
        </w:rPr>
        <w:t>INTEGER (0..3279165)</w:t>
      </w:r>
    </w:p>
    <w:p w14:paraId="229387DC" w14:textId="77777777" w:rsidR="001C56D0" w:rsidRDefault="001C56D0" w:rsidP="001C56D0">
      <w:pPr>
        <w:pStyle w:val="PL"/>
      </w:pPr>
    </w:p>
    <w:p w14:paraId="10CFCE61" w14:textId="77777777" w:rsidR="001C56D0" w:rsidRDefault="001C56D0" w:rsidP="001C56D0">
      <w:pPr>
        <w:pStyle w:val="PL"/>
        <w:rPr>
          <w:noProof w:val="0"/>
        </w:rPr>
      </w:pPr>
    </w:p>
    <w:p w14:paraId="0F2D0F58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PSCellList ::= SEQUENCE (SIZE(1..maxnoofCHOcells)) OF PSCellList-Item</w:t>
      </w:r>
    </w:p>
    <w:p w14:paraId="4EB26DF9" w14:textId="77777777" w:rsidR="001C56D0" w:rsidRDefault="001C56D0" w:rsidP="001C56D0">
      <w:pPr>
        <w:pStyle w:val="PL"/>
        <w:rPr>
          <w:noProof w:val="0"/>
        </w:rPr>
      </w:pPr>
    </w:p>
    <w:p w14:paraId="2E31BC7B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PSCellList-Item ::= SEQUENCE {</w:t>
      </w:r>
    </w:p>
    <w:p w14:paraId="4518780D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pscell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NRCGI,</w:t>
      </w:r>
    </w:p>
    <w:p w14:paraId="56C25B7F" w14:textId="77777777" w:rsidR="001C56D0" w:rsidRDefault="001C56D0" w:rsidP="001C56D0">
      <w:pPr>
        <w:pStyle w:val="PL"/>
        <w:rPr>
          <w:noProof w:val="0"/>
          <w:lang w:val="fr-FR"/>
        </w:rPr>
      </w:pPr>
      <w:r>
        <w:rPr>
          <w:noProof w:val="0"/>
        </w:rPr>
        <w:tab/>
      </w:r>
      <w:r>
        <w:rPr>
          <w:noProof w:val="0"/>
          <w:lang w:val="fr-FR"/>
        </w:rPr>
        <w:t>iE-Extensions</w:t>
      </w:r>
      <w:r>
        <w:rPr>
          <w:noProof w:val="0"/>
          <w:lang w:val="fr-FR"/>
        </w:rPr>
        <w:tab/>
      </w:r>
      <w:r>
        <w:rPr>
          <w:noProof w:val="0"/>
          <w:lang w:val="fr-FR"/>
        </w:rPr>
        <w:tab/>
      </w:r>
      <w:r>
        <w:rPr>
          <w:noProof w:val="0"/>
          <w:lang w:val="fr-FR"/>
        </w:rPr>
        <w:tab/>
      </w:r>
      <w:r>
        <w:rPr>
          <w:noProof w:val="0"/>
          <w:lang w:val="fr-FR"/>
        </w:rPr>
        <w:tab/>
      </w:r>
      <w:r>
        <w:rPr>
          <w:noProof w:val="0"/>
          <w:lang w:val="fr-FR"/>
        </w:rPr>
        <w:tab/>
      </w:r>
      <w:r>
        <w:rPr>
          <w:noProof w:val="0"/>
          <w:lang w:val="fr-FR"/>
        </w:rPr>
        <w:tab/>
      </w:r>
      <w:r>
        <w:rPr>
          <w:noProof w:val="0"/>
          <w:lang w:val="fr-FR"/>
        </w:rPr>
        <w:tab/>
        <w:t>ProtocolExtensionContainer { { PSCellList-Item-ExtIEs} } OPTIONAL</w:t>
      </w:r>
    </w:p>
    <w:p w14:paraId="793CE9A1" w14:textId="77777777" w:rsidR="001C56D0" w:rsidRDefault="001C56D0" w:rsidP="001C56D0">
      <w:pPr>
        <w:pStyle w:val="PL"/>
        <w:rPr>
          <w:noProof w:val="0"/>
          <w:lang w:val="fr-FR"/>
        </w:rPr>
      </w:pPr>
      <w:r>
        <w:rPr>
          <w:noProof w:val="0"/>
          <w:lang w:val="fr-FR"/>
        </w:rPr>
        <w:t>}</w:t>
      </w:r>
    </w:p>
    <w:p w14:paraId="30DBC52B" w14:textId="77777777" w:rsidR="001C56D0" w:rsidRDefault="001C56D0" w:rsidP="001C56D0">
      <w:pPr>
        <w:pStyle w:val="PL"/>
        <w:rPr>
          <w:noProof w:val="0"/>
          <w:lang w:val="fr-FR"/>
        </w:rPr>
      </w:pPr>
    </w:p>
    <w:p w14:paraId="7A27C9E0" w14:textId="77777777" w:rsidR="001C56D0" w:rsidRDefault="001C56D0" w:rsidP="001C56D0">
      <w:pPr>
        <w:pStyle w:val="PL"/>
        <w:rPr>
          <w:noProof w:val="0"/>
          <w:lang w:val="fr-FR"/>
        </w:rPr>
      </w:pPr>
      <w:r>
        <w:rPr>
          <w:noProof w:val="0"/>
          <w:lang w:val="fr-FR"/>
        </w:rPr>
        <w:t>PSCellList-Item-ExtIEs F1AP-PROTOCOL-EXTENSION ::= {</w:t>
      </w:r>
    </w:p>
    <w:p w14:paraId="63788C9C" w14:textId="77777777" w:rsidR="001C56D0" w:rsidRDefault="001C56D0" w:rsidP="001C56D0">
      <w:pPr>
        <w:pStyle w:val="PL"/>
        <w:rPr>
          <w:noProof w:val="0"/>
          <w:lang w:val="fr-FR"/>
        </w:rPr>
      </w:pPr>
      <w:r>
        <w:rPr>
          <w:noProof w:val="0"/>
          <w:lang w:val="fr-FR"/>
        </w:rPr>
        <w:tab/>
        <w:t>...</w:t>
      </w:r>
    </w:p>
    <w:p w14:paraId="22B72ECA" w14:textId="77777777" w:rsidR="001C56D0" w:rsidRDefault="001C56D0" w:rsidP="001C56D0">
      <w:pPr>
        <w:pStyle w:val="PL"/>
        <w:rPr>
          <w:noProof w:val="0"/>
          <w:lang w:val="fr-FR"/>
        </w:rPr>
      </w:pPr>
      <w:r>
        <w:rPr>
          <w:noProof w:val="0"/>
          <w:lang w:val="fr-FR"/>
        </w:rPr>
        <w:t>}</w:t>
      </w:r>
    </w:p>
    <w:p w14:paraId="688AC75C" w14:textId="77777777" w:rsidR="001C56D0" w:rsidRDefault="001C56D0" w:rsidP="001C56D0">
      <w:pPr>
        <w:pStyle w:val="PL"/>
        <w:rPr>
          <w:noProof w:val="0"/>
          <w:lang w:val="fr-FR"/>
        </w:rPr>
      </w:pPr>
    </w:p>
    <w:p w14:paraId="2F0EF54E" w14:textId="77777777" w:rsidR="001C56D0" w:rsidRDefault="001C56D0" w:rsidP="001C56D0">
      <w:pPr>
        <w:pStyle w:val="PL"/>
        <w:rPr>
          <w:rFonts w:eastAsia="宋体"/>
          <w:lang w:val="fr-FR"/>
        </w:rPr>
      </w:pPr>
    </w:p>
    <w:p w14:paraId="6BE585DA" w14:textId="77777777" w:rsidR="001C56D0" w:rsidRDefault="001C56D0" w:rsidP="001C56D0">
      <w:pPr>
        <w:pStyle w:val="PL"/>
        <w:rPr>
          <w:rFonts w:eastAsia="Calibri" w:cs="Courier New"/>
          <w:lang w:val="fr-FR"/>
        </w:rPr>
      </w:pPr>
    </w:p>
    <w:p w14:paraId="5F4CF833" w14:textId="77777777" w:rsidR="001C56D0" w:rsidRDefault="001C56D0" w:rsidP="001C56D0">
      <w:pPr>
        <w:pStyle w:val="PL"/>
        <w:rPr>
          <w:rFonts w:eastAsia="Times New Roman"/>
          <w:noProof w:val="0"/>
          <w:snapToGrid w:val="0"/>
          <w:lang w:val="fr-FR"/>
        </w:rPr>
      </w:pPr>
      <w:r>
        <w:rPr>
          <w:noProof w:val="0"/>
          <w:snapToGrid w:val="0"/>
          <w:lang w:val="fr-FR"/>
        </w:rPr>
        <w:t>-- Q</w:t>
      </w:r>
    </w:p>
    <w:p w14:paraId="26DAAE0C" w14:textId="77777777" w:rsidR="001C56D0" w:rsidRDefault="001C56D0" w:rsidP="001C56D0">
      <w:pPr>
        <w:pStyle w:val="PL"/>
        <w:rPr>
          <w:noProof w:val="0"/>
          <w:lang w:val="fr-FR"/>
        </w:rPr>
      </w:pPr>
    </w:p>
    <w:p w14:paraId="2E53BCF4" w14:textId="77777777" w:rsidR="001C56D0" w:rsidRDefault="001C56D0" w:rsidP="001C56D0">
      <w:pPr>
        <w:pStyle w:val="PL"/>
        <w:rPr>
          <w:lang w:val="fr-FR"/>
        </w:rPr>
      </w:pPr>
      <w:r>
        <w:rPr>
          <w:lang w:val="fr-FR"/>
        </w:rPr>
        <w:t>QCI ::= INTEGER (0..255)</w:t>
      </w:r>
    </w:p>
    <w:p w14:paraId="5D84B820" w14:textId="77777777" w:rsidR="001C56D0" w:rsidRDefault="001C56D0" w:rsidP="001C56D0">
      <w:pPr>
        <w:pStyle w:val="PL"/>
        <w:rPr>
          <w:lang w:val="fr-FR"/>
        </w:rPr>
      </w:pPr>
    </w:p>
    <w:p w14:paraId="47989B83" w14:textId="77777777" w:rsidR="001C56D0" w:rsidRDefault="001C56D0" w:rsidP="001C56D0">
      <w:pPr>
        <w:pStyle w:val="PL"/>
        <w:rPr>
          <w:lang w:val="fr-FR"/>
        </w:rPr>
      </w:pPr>
      <w:r>
        <w:rPr>
          <w:lang w:val="fr-FR"/>
        </w:rPr>
        <w:t>QoEInformation ::= SEQUENCE {</w:t>
      </w:r>
    </w:p>
    <w:p w14:paraId="4492BC0B" w14:textId="77777777" w:rsidR="001C56D0" w:rsidRDefault="001C56D0" w:rsidP="001C56D0">
      <w:pPr>
        <w:pStyle w:val="PL"/>
        <w:rPr>
          <w:lang w:val="fr-FR"/>
        </w:rPr>
      </w:pPr>
      <w:r>
        <w:rPr>
          <w:lang w:val="fr-FR"/>
        </w:rPr>
        <w:tab/>
      </w:r>
      <w:r>
        <w:rPr>
          <w:snapToGrid w:val="0"/>
          <w:lang w:val="fr-FR" w:eastAsia="zh-CN"/>
        </w:rPr>
        <w:t>qoEInformationList</w:t>
      </w:r>
      <w:r>
        <w:rPr>
          <w:lang w:val="fr-FR"/>
        </w:rPr>
        <w:tab/>
      </w:r>
      <w:r>
        <w:rPr>
          <w:lang w:val="fr-FR"/>
        </w:rPr>
        <w:tab/>
      </w:r>
      <w:r>
        <w:rPr>
          <w:snapToGrid w:val="0"/>
          <w:lang w:val="fr-FR" w:eastAsia="zh-CN"/>
        </w:rPr>
        <w:t>QoEInformationList</w:t>
      </w:r>
      <w:r>
        <w:rPr>
          <w:lang w:val="fr-FR"/>
        </w:rPr>
        <w:t>,</w:t>
      </w:r>
    </w:p>
    <w:p w14:paraId="4C44C877" w14:textId="77777777" w:rsidR="001C56D0" w:rsidRDefault="001C56D0" w:rsidP="001C56D0">
      <w:pPr>
        <w:pStyle w:val="PL"/>
        <w:rPr>
          <w:lang w:val="fr-FR"/>
        </w:rPr>
      </w:pPr>
      <w:r>
        <w:rPr>
          <w:lang w:val="fr-FR"/>
        </w:rPr>
        <w:tab/>
        <w:t>iE-Extensions</w:t>
      </w:r>
      <w:r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ab/>
        <w:t>ProtocolExtensionContainer { { QoEInformation-ExtIEs} } OPTIONAL</w:t>
      </w:r>
    </w:p>
    <w:p w14:paraId="05CB483D" w14:textId="77777777" w:rsidR="001C56D0" w:rsidRDefault="001C56D0" w:rsidP="001C56D0">
      <w:pPr>
        <w:pStyle w:val="PL"/>
        <w:rPr>
          <w:lang w:val="fr-FR"/>
        </w:rPr>
      </w:pPr>
      <w:r>
        <w:rPr>
          <w:lang w:val="fr-FR"/>
        </w:rPr>
        <w:t>}</w:t>
      </w:r>
    </w:p>
    <w:p w14:paraId="629EF8D1" w14:textId="77777777" w:rsidR="001C56D0" w:rsidRDefault="001C56D0" w:rsidP="001C56D0">
      <w:pPr>
        <w:pStyle w:val="PL"/>
        <w:rPr>
          <w:lang w:val="fr-FR"/>
        </w:rPr>
      </w:pPr>
    </w:p>
    <w:p w14:paraId="07BC4DA9" w14:textId="77777777" w:rsidR="001C56D0" w:rsidRDefault="001C56D0" w:rsidP="001C56D0">
      <w:pPr>
        <w:pStyle w:val="PL"/>
        <w:rPr>
          <w:rFonts w:eastAsia="Malgun Gothic"/>
          <w:lang w:val="fr-FR"/>
        </w:rPr>
      </w:pPr>
      <w:r>
        <w:rPr>
          <w:lang w:val="fr-FR"/>
        </w:rPr>
        <w:t xml:space="preserve">QoEInformation-ExtIEs </w:t>
      </w:r>
      <w:r>
        <w:rPr>
          <w:lang w:val="fr-FR"/>
        </w:rPr>
        <w:tab/>
        <w:t>F1AP-PROTOCOL-EXTENSION ::= {</w:t>
      </w:r>
    </w:p>
    <w:p w14:paraId="5DFBF6CD" w14:textId="77777777" w:rsidR="001C56D0" w:rsidRDefault="001C56D0" w:rsidP="001C56D0">
      <w:pPr>
        <w:pStyle w:val="PL"/>
        <w:rPr>
          <w:rFonts w:eastAsia="Times New Roman"/>
        </w:rPr>
      </w:pPr>
      <w:r>
        <w:rPr>
          <w:lang w:val="fr-FR"/>
        </w:rPr>
        <w:tab/>
      </w:r>
      <w:r>
        <w:t>...</w:t>
      </w:r>
    </w:p>
    <w:p w14:paraId="26380F55" w14:textId="77777777" w:rsidR="001C56D0" w:rsidRDefault="001C56D0" w:rsidP="001C56D0">
      <w:pPr>
        <w:pStyle w:val="PL"/>
        <w:rPr>
          <w:noProof w:val="0"/>
        </w:rPr>
      </w:pPr>
      <w:r>
        <w:t>}</w:t>
      </w:r>
    </w:p>
    <w:p w14:paraId="4FB10931" w14:textId="77777777" w:rsidR="001C56D0" w:rsidRDefault="001C56D0" w:rsidP="001C56D0">
      <w:pPr>
        <w:pStyle w:val="PL"/>
        <w:rPr>
          <w:noProof w:val="0"/>
        </w:rPr>
      </w:pPr>
    </w:p>
    <w:p w14:paraId="55BA8A6B" w14:textId="77777777" w:rsidR="001C56D0" w:rsidRDefault="001C56D0" w:rsidP="001C56D0">
      <w:pPr>
        <w:pStyle w:val="PL"/>
      </w:pPr>
      <w:r>
        <w:rPr>
          <w:snapToGrid w:val="0"/>
          <w:lang w:eastAsia="zh-CN"/>
        </w:rPr>
        <w:t>QoEInformationList</w:t>
      </w:r>
      <w:r>
        <w:rPr>
          <w:snapToGrid w:val="0"/>
        </w:rPr>
        <w:t xml:space="preserve"> ::= </w:t>
      </w:r>
      <w:r>
        <w:t xml:space="preserve">SEQUENCE (SIZE(1.. </w:t>
      </w:r>
      <w:r>
        <w:rPr>
          <w:snapToGrid w:val="0"/>
        </w:rPr>
        <w:t>maxnoofQoEInformation</w:t>
      </w:r>
      <w:r>
        <w:t xml:space="preserve">)) OF </w:t>
      </w:r>
      <w:r>
        <w:rPr>
          <w:snapToGrid w:val="0"/>
          <w:lang w:eastAsia="zh-CN"/>
        </w:rPr>
        <w:t>QoEInformationList</w:t>
      </w:r>
      <w:r>
        <w:t>-Item</w:t>
      </w:r>
    </w:p>
    <w:p w14:paraId="705D211B" w14:textId="77777777" w:rsidR="001C56D0" w:rsidRDefault="001C56D0" w:rsidP="001C56D0">
      <w:pPr>
        <w:pStyle w:val="PL"/>
      </w:pPr>
    </w:p>
    <w:p w14:paraId="3FCBFAC6" w14:textId="77777777" w:rsidR="001C56D0" w:rsidRDefault="001C56D0" w:rsidP="001C56D0">
      <w:pPr>
        <w:pStyle w:val="PL"/>
      </w:pPr>
      <w:r>
        <w:t>QoEInformationList-Item ::= SEQUENCE {</w:t>
      </w:r>
    </w:p>
    <w:p w14:paraId="0F606269" w14:textId="77777777" w:rsidR="001C56D0" w:rsidRDefault="001C56D0" w:rsidP="001C56D0">
      <w:pPr>
        <w:pStyle w:val="PL"/>
      </w:pPr>
      <w:r>
        <w:tab/>
        <w:t>qoEMetrics</w:t>
      </w:r>
      <w:r>
        <w:tab/>
      </w:r>
      <w:r>
        <w:tab/>
      </w:r>
      <w:r>
        <w:tab/>
        <w:t>QoEMetrics</w:t>
      </w:r>
      <w:r>
        <w:tab/>
        <w:t>OPTIONAL,</w:t>
      </w:r>
    </w:p>
    <w:p w14:paraId="7FAC1FDF" w14:textId="77777777" w:rsidR="001C56D0" w:rsidRDefault="001C56D0" w:rsidP="001C56D0">
      <w:pPr>
        <w:pStyle w:val="PL"/>
        <w:rPr>
          <w:lang w:val="fr-FR"/>
        </w:rPr>
      </w:pPr>
      <w:r>
        <w:tab/>
      </w:r>
      <w:r>
        <w:rPr>
          <w:lang w:val="fr-FR"/>
        </w:rPr>
        <w:t>iE-Extensions</w:t>
      </w:r>
      <w:r>
        <w:rPr>
          <w:lang w:val="fr-FR"/>
        </w:rPr>
        <w:tab/>
      </w:r>
      <w:r>
        <w:rPr>
          <w:lang w:val="fr-FR"/>
        </w:rPr>
        <w:tab/>
        <w:t xml:space="preserve">ProtocolExtensionContainer { { QoEInformationList-Item-ExtIEs} } </w:t>
      </w:r>
      <w:r>
        <w:rPr>
          <w:lang w:val="fr-FR"/>
        </w:rPr>
        <w:tab/>
        <w:t>OPTIONAL</w:t>
      </w:r>
    </w:p>
    <w:p w14:paraId="094FA407" w14:textId="77777777" w:rsidR="001C56D0" w:rsidRDefault="001C56D0" w:rsidP="001C56D0">
      <w:pPr>
        <w:pStyle w:val="PL"/>
      </w:pPr>
      <w:r>
        <w:t>}</w:t>
      </w:r>
    </w:p>
    <w:p w14:paraId="4F545751" w14:textId="77777777" w:rsidR="001C56D0" w:rsidRDefault="001C56D0" w:rsidP="001C56D0">
      <w:pPr>
        <w:pStyle w:val="PL"/>
      </w:pPr>
    </w:p>
    <w:p w14:paraId="71A68FCC" w14:textId="77777777" w:rsidR="001C56D0" w:rsidRDefault="001C56D0" w:rsidP="001C56D0">
      <w:pPr>
        <w:pStyle w:val="PL"/>
      </w:pPr>
      <w:r>
        <w:t xml:space="preserve">QoEInformationList-Item-ExtIEs </w:t>
      </w:r>
      <w:r>
        <w:tab/>
        <w:t>F1AP-PROTOCOL-EXTENSION ::= {</w:t>
      </w:r>
    </w:p>
    <w:p w14:paraId="1DE768FE" w14:textId="77777777" w:rsidR="001C56D0" w:rsidRDefault="001C56D0" w:rsidP="001C56D0">
      <w:pPr>
        <w:pStyle w:val="PL"/>
        <w:rPr>
          <w:snapToGrid w:val="0"/>
        </w:rPr>
      </w:pPr>
      <w:r>
        <w:tab/>
      </w:r>
      <w:r>
        <w:rPr>
          <w:snapToGrid w:val="0"/>
        </w:rPr>
        <w:t>{ID id-dRB-List CRITICALITY ignore EXTENSION DRB-List PRESENCE optional},</w:t>
      </w:r>
    </w:p>
    <w:p w14:paraId="51B390B2" w14:textId="77777777" w:rsidR="001C56D0" w:rsidRDefault="001C56D0" w:rsidP="001C56D0">
      <w:pPr>
        <w:pStyle w:val="PL"/>
      </w:pPr>
      <w:r>
        <w:tab/>
        <w:t>...</w:t>
      </w:r>
    </w:p>
    <w:p w14:paraId="70C2CDE2" w14:textId="77777777" w:rsidR="001C56D0" w:rsidRDefault="001C56D0" w:rsidP="001C56D0">
      <w:pPr>
        <w:pStyle w:val="PL"/>
      </w:pPr>
      <w:r>
        <w:t>}</w:t>
      </w:r>
    </w:p>
    <w:p w14:paraId="7C615367" w14:textId="77777777" w:rsidR="001C56D0" w:rsidRDefault="001C56D0" w:rsidP="001C56D0">
      <w:pPr>
        <w:pStyle w:val="PL"/>
      </w:pPr>
    </w:p>
    <w:p w14:paraId="3CC9A3CF" w14:textId="77777777" w:rsidR="001C56D0" w:rsidRDefault="001C56D0" w:rsidP="001C56D0">
      <w:pPr>
        <w:pStyle w:val="PL"/>
      </w:pPr>
      <w:r>
        <w:t xml:space="preserve">QoEMetrics </w:t>
      </w:r>
      <w:r>
        <w:rPr>
          <w:snapToGrid w:val="0"/>
        </w:rPr>
        <w:t xml:space="preserve">::= </w:t>
      </w:r>
      <w:r>
        <w:t>SEQUENCE {</w:t>
      </w:r>
    </w:p>
    <w:p w14:paraId="1E9E0CC0" w14:textId="77777777" w:rsidR="001C56D0" w:rsidRDefault="001C56D0" w:rsidP="001C56D0">
      <w:pPr>
        <w:pStyle w:val="PL"/>
      </w:pPr>
      <w:r>
        <w:tab/>
        <w:t>appLayerBufferLevelList</w:t>
      </w:r>
      <w:r>
        <w:tab/>
      </w:r>
      <w:r>
        <w:tab/>
      </w:r>
      <w:r>
        <w:tab/>
      </w:r>
      <w:r>
        <w:tab/>
        <w:t>AppLayerBufferLevelList  OPTIONAL,</w:t>
      </w:r>
    </w:p>
    <w:p w14:paraId="305BDF58" w14:textId="77777777" w:rsidR="001C56D0" w:rsidRDefault="001C56D0" w:rsidP="001C56D0">
      <w:pPr>
        <w:pStyle w:val="PL"/>
      </w:pPr>
      <w:r>
        <w:tab/>
        <w:t>playoutDelayForMediaStartup</w:t>
      </w:r>
      <w:r>
        <w:tab/>
      </w:r>
      <w:r>
        <w:tab/>
      </w:r>
      <w:r>
        <w:tab/>
        <w:t>PlayoutDelayForMediaStartup OPTIONAL,</w:t>
      </w:r>
    </w:p>
    <w:p w14:paraId="4F93F248" w14:textId="77777777" w:rsidR="001C56D0" w:rsidRDefault="001C56D0" w:rsidP="001C56D0">
      <w:pPr>
        <w:pStyle w:val="PL"/>
        <w:rPr>
          <w:lang w:val="fr-FR"/>
        </w:rPr>
      </w:pPr>
      <w:r>
        <w:tab/>
      </w:r>
      <w:r>
        <w:rPr>
          <w:lang w:val="fr-FR"/>
        </w:rPr>
        <w:t>iE-Extensions</w:t>
      </w:r>
      <w:r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ab/>
        <w:t>ProtocolExtensionContainer { { QoEMetrics-ExtIEs} } OPTIONAL,</w:t>
      </w:r>
    </w:p>
    <w:p w14:paraId="79C2A0A6" w14:textId="77777777" w:rsidR="001C56D0" w:rsidRDefault="001C56D0" w:rsidP="001C56D0">
      <w:pPr>
        <w:pStyle w:val="PL"/>
        <w:rPr>
          <w:rFonts w:eastAsia="Malgun Gothic"/>
          <w:lang w:val="fr-FR"/>
        </w:rPr>
      </w:pPr>
      <w:r>
        <w:rPr>
          <w:lang w:val="fr-FR"/>
        </w:rPr>
        <w:tab/>
        <w:t>...</w:t>
      </w:r>
    </w:p>
    <w:p w14:paraId="3A9A011B" w14:textId="77777777" w:rsidR="001C56D0" w:rsidRDefault="001C56D0" w:rsidP="001C56D0">
      <w:pPr>
        <w:pStyle w:val="PL"/>
        <w:rPr>
          <w:rFonts w:eastAsia="Times New Roman"/>
          <w:lang w:val="fr-FR"/>
        </w:rPr>
      </w:pPr>
      <w:r>
        <w:rPr>
          <w:lang w:val="fr-FR"/>
        </w:rPr>
        <w:t>}</w:t>
      </w:r>
    </w:p>
    <w:p w14:paraId="41294BF0" w14:textId="77777777" w:rsidR="001C56D0" w:rsidRDefault="001C56D0" w:rsidP="001C56D0">
      <w:pPr>
        <w:pStyle w:val="PL"/>
        <w:rPr>
          <w:lang w:val="fr-FR"/>
        </w:rPr>
      </w:pPr>
    </w:p>
    <w:p w14:paraId="68531BF0" w14:textId="77777777" w:rsidR="001C56D0" w:rsidRDefault="001C56D0" w:rsidP="001C56D0">
      <w:pPr>
        <w:pStyle w:val="PL"/>
        <w:rPr>
          <w:lang w:val="fr-FR"/>
        </w:rPr>
      </w:pPr>
      <w:r>
        <w:rPr>
          <w:lang w:val="fr-FR"/>
        </w:rPr>
        <w:t xml:space="preserve">QoEMetrics-ExtIEs </w:t>
      </w:r>
      <w:r>
        <w:rPr>
          <w:lang w:val="fr-FR"/>
        </w:rPr>
        <w:tab/>
        <w:t>F1AP-PROTOCOL-EXTENSION ::= {</w:t>
      </w:r>
    </w:p>
    <w:p w14:paraId="5763B9A7" w14:textId="77777777" w:rsidR="001C56D0" w:rsidRDefault="001C56D0" w:rsidP="001C56D0">
      <w:pPr>
        <w:pStyle w:val="PL"/>
        <w:rPr>
          <w:lang w:val="fr-FR"/>
        </w:rPr>
      </w:pPr>
      <w:r>
        <w:rPr>
          <w:lang w:val="fr-FR"/>
        </w:rPr>
        <w:tab/>
        <w:t>...</w:t>
      </w:r>
    </w:p>
    <w:p w14:paraId="27D611FD" w14:textId="77777777" w:rsidR="001C56D0" w:rsidRDefault="001C56D0" w:rsidP="001C56D0">
      <w:pPr>
        <w:pStyle w:val="PL"/>
        <w:rPr>
          <w:lang w:val="fr-FR"/>
        </w:rPr>
      </w:pPr>
      <w:r>
        <w:rPr>
          <w:lang w:val="fr-FR"/>
        </w:rPr>
        <w:t>}</w:t>
      </w:r>
    </w:p>
    <w:p w14:paraId="5A7CD3FA" w14:textId="77777777" w:rsidR="001C56D0" w:rsidRDefault="001C56D0" w:rsidP="001C56D0">
      <w:pPr>
        <w:pStyle w:val="PL"/>
        <w:rPr>
          <w:lang w:val="fr-FR"/>
        </w:rPr>
      </w:pPr>
    </w:p>
    <w:p w14:paraId="01DCF916" w14:textId="77777777" w:rsidR="001C56D0" w:rsidRDefault="001C56D0" w:rsidP="001C56D0">
      <w:pPr>
        <w:pStyle w:val="PL"/>
        <w:rPr>
          <w:noProof w:val="0"/>
          <w:lang w:val="fr-FR"/>
        </w:rPr>
      </w:pPr>
      <w:r>
        <w:rPr>
          <w:noProof w:val="0"/>
          <w:lang w:val="fr-FR"/>
        </w:rPr>
        <w:t>QoS-Characteristics ::= CHOICE {</w:t>
      </w:r>
    </w:p>
    <w:p w14:paraId="154C7D9D" w14:textId="77777777" w:rsidR="001C56D0" w:rsidRDefault="001C56D0" w:rsidP="001C56D0">
      <w:pPr>
        <w:pStyle w:val="PL"/>
        <w:rPr>
          <w:noProof w:val="0"/>
          <w:lang w:val="fr-FR"/>
        </w:rPr>
      </w:pPr>
      <w:r>
        <w:rPr>
          <w:noProof w:val="0"/>
          <w:lang w:val="fr-FR"/>
        </w:rPr>
        <w:tab/>
        <w:t>non-Dynamic-5QI</w:t>
      </w:r>
      <w:r>
        <w:rPr>
          <w:noProof w:val="0"/>
          <w:lang w:val="fr-FR"/>
        </w:rPr>
        <w:tab/>
      </w:r>
      <w:r>
        <w:rPr>
          <w:noProof w:val="0"/>
          <w:lang w:val="fr-FR"/>
        </w:rPr>
        <w:tab/>
      </w:r>
      <w:r>
        <w:rPr>
          <w:noProof w:val="0"/>
          <w:lang w:val="fr-FR"/>
        </w:rPr>
        <w:tab/>
      </w:r>
      <w:r>
        <w:rPr>
          <w:noProof w:val="0"/>
          <w:lang w:val="fr-FR"/>
        </w:rPr>
        <w:tab/>
        <w:t>NonDynamic5QIDescriptor,</w:t>
      </w:r>
    </w:p>
    <w:p w14:paraId="327BA17E" w14:textId="77777777" w:rsidR="001C56D0" w:rsidRDefault="001C56D0" w:rsidP="001C56D0">
      <w:pPr>
        <w:pStyle w:val="PL"/>
        <w:rPr>
          <w:noProof w:val="0"/>
          <w:lang w:val="fr-FR"/>
        </w:rPr>
      </w:pPr>
      <w:r>
        <w:rPr>
          <w:noProof w:val="0"/>
          <w:lang w:val="fr-FR"/>
        </w:rPr>
        <w:tab/>
        <w:t>dynamic-5QI</w:t>
      </w:r>
      <w:r>
        <w:rPr>
          <w:noProof w:val="0"/>
          <w:lang w:val="fr-FR"/>
        </w:rPr>
        <w:tab/>
      </w:r>
      <w:r>
        <w:rPr>
          <w:noProof w:val="0"/>
          <w:lang w:val="fr-FR"/>
        </w:rPr>
        <w:tab/>
      </w:r>
      <w:r>
        <w:rPr>
          <w:noProof w:val="0"/>
          <w:lang w:val="fr-FR"/>
        </w:rPr>
        <w:tab/>
      </w:r>
      <w:r>
        <w:rPr>
          <w:noProof w:val="0"/>
          <w:lang w:val="fr-FR"/>
        </w:rPr>
        <w:tab/>
      </w:r>
      <w:r>
        <w:rPr>
          <w:noProof w:val="0"/>
          <w:lang w:val="fr-FR"/>
        </w:rPr>
        <w:tab/>
        <w:t xml:space="preserve">Dynamic5QIDescriptor, </w:t>
      </w:r>
    </w:p>
    <w:p w14:paraId="4BEF24C2" w14:textId="77777777" w:rsidR="001C56D0" w:rsidRDefault="001C56D0" w:rsidP="001C56D0">
      <w:pPr>
        <w:pStyle w:val="PL"/>
        <w:rPr>
          <w:noProof w:val="0"/>
          <w:lang w:val="fr-FR"/>
        </w:rPr>
      </w:pPr>
      <w:r>
        <w:rPr>
          <w:noProof w:val="0"/>
          <w:lang w:val="fr-FR"/>
        </w:rPr>
        <w:tab/>
        <w:t>choice-extension</w:t>
      </w:r>
      <w:r>
        <w:rPr>
          <w:noProof w:val="0"/>
          <w:lang w:val="fr-FR"/>
        </w:rPr>
        <w:tab/>
      </w:r>
      <w:r>
        <w:rPr>
          <w:noProof w:val="0"/>
          <w:lang w:val="fr-FR"/>
        </w:rPr>
        <w:tab/>
      </w:r>
      <w:r>
        <w:rPr>
          <w:noProof w:val="0"/>
          <w:lang w:val="fr-FR"/>
        </w:rPr>
        <w:tab/>
      </w:r>
      <w:r>
        <w:rPr>
          <w:lang w:val="fr-FR"/>
        </w:rPr>
        <w:t xml:space="preserve">ProtocolIE-SingleContainer </w:t>
      </w:r>
      <w:r>
        <w:rPr>
          <w:noProof w:val="0"/>
          <w:lang w:val="fr-FR"/>
        </w:rPr>
        <w:t>{ { QoS-Characteristics-ExtIEs } }</w:t>
      </w:r>
    </w:p>
    <w:p w14:paraId="3061F2FB" w14:textId="77777777" w:rsidR="001C56D0" w:rsidRDefault="001C56D0" w:rsidP="001C56D0">
      <w:pPr>
        <w:pStyle w:val="PL"/>
        <w:rPr>
          <w:noProof w:val="0"/>
          <w:lang w:val="fr-FR"/>
        </w:rPr>
      </w:pPr>
      <w:r>
        <w:rPr>
          <w:noProof w:val="0"/>
          <w:lang w:val="fr-FR"/>
        </w:rPr>
        <w:t>}</w:t>
      </w:r>
    </w:p>
    <w:p w14:paraId="38B34C1E" w14:textId="77777777" w:rsidR="001C56D0" w:rsidRDefault="001C56D0" w:rsidP="001C56D0">
      <w:pPr>
        <w:pStyle w:val="PL"/>
        <w:rPr>
          <w:noProof w:val="0"/>
          <w:lang w:val="fr-FR"/>
        </w:rPr>
      </w:pPr>
    </w:p>
    <w:p w14:paraId="517BF8EF" w14:textId="77777777" w:rsidR="001C56D0" w:rsidRDefault="001C56D0" w:rsidP="001C56D0">
      <w:pPr>
        <w:pStyle w:val="PL"/>
        <w:rPr>
          <w:noProof w:val="0"/>
          <w:lang w:val="fr-FR"/>
        </w:rPr>
      </w:pPr>
      <w:r>
        <w:rPr>
          <w:noProof w:val="0"/>
          <w:lang w:val="fr-FR"/>
        </w:rPr>
        <w:t xml:space="preserve">QoS-Characteristics-ExtIEs </w:t>
      </w:r>
      <w:r>
        <w:rPr>
          <w:snapToGrid w:val="0"/>
          <w:lang w:val="fr-FR"/>
        </w:rPr>
        <w:t xml:space="preserve">F1AP-PROTOCOL-IES </w:t>
      </w:r>
      <w:r>
        <w:rPr>
          <w:noProof w:val="0"/>
          <w:lang w:val="fr-FR"/>
        </w:rPr>
        <w:t>::= {</w:t>
      </w:r>
    </w:p>
    <w:p w14:paraId="1C09C118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  <w:lang w:val="fr-FR"/>
        </w:rPr>
        <w:tab/>
      </w:r>
      <w:r>
        <w:rPr>
          <w:noProof w:val="0"/>
        </w:rPr>
        <w:t>...</w:t>
      </w:r>
    </w:p>
    <w:p w14:paraId="3D416825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}</w:t>
      </w:r>
    </w:p>
    <w:p w14:paraId="114536A6" w14:textId="77777777" w:rsidR="001C56D0" w:rsidRDefault="001C56D0" w:rsidP="001C56D0">
      <w:pPr>
        <w:pStyle w:val="PL"/>
        <w:rPr>
          <w:noProof w:val="0"/>
        </w:rPr>
      </w:pPr>
    </w:p>
    <w:p w14:paraId="274E44AA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 xml:space="preserve">QoSFlowIdentifier ::= INTEGER (0..63) </w:t>
      </w:r>
    </w:p>
    <w:p w14:paraId="00ACF6BE" w14:textId="77777777" w:rsidR="001C56D0" w:rsidRDefault="001C56D0" w:rsidP="001C56D0">
      <w:pPr>
        <w:pStyle w:val="PL"/>
        <w:rPr>
          <w:noProof w:val="0"/>
        </w:rPr>
      </w:pPr>
    </w:p>
    <w:p w14:paraId="0682875B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QoSFlowLevelQoSParameters</w:t>
      </w:r>
      <w:r>
        <w:rPr>
          <w:noProof w:val="0"/>
        </w:rPr>
        <w:tab/>
        <w:t>::= SEQUENCE {</w:t>
      </w:r>
    </w:p>
    <w:p w14:paraId="588F679B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qoS-Characteristics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QoS-Characteristics,</w:t>
      </w:r>
    </w:p>
    <w:p w14:paraId="10867777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nGRANallocationRetentionPriority</w:t>
      </w:r>
      <w:r>
        <w:rPr>
          <w:noProof w:val="0"/>
        </w:rPr>
        <w:tab/>
      </w:r>
      <w:r>
        <w:rPr>
          <w:noProof w:val="0"/>
        </w:rPr>
        <w:tab/>
        <w:t>NGRANAllocationAndRetentionPriority,</w:t>
      </w:r>
    </w:p>
    <w:p w14:paraId="11A1D5C4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gBR-QoS-Flow-Information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GBR-QoSFlowInformation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OPTIONAL,</w:t>
      </w:r>
    </w:p>
    <w:p w14:paraId="08928943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reflective-QoS-Attribute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ENUMERATED {subject-to, ...}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OPTIONAL,</w:t>
      </w:r>
    </w:p>
    <w:p w14:paraId="78A886A2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iE-Extensions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ProtocolExtensionContainer { { QoSFlowLevelQoSParameters-ExtIEs } }</w:t>
      </w:r>
      <w:r>
        <w:rPr>
          <w:noProof w:val="0"/>
        </w:rPr>
        <w:tab/>
        <w:t>OPTIONAL</w:t>
      </w:r>
    </w:p>
    <w:p w14:paraId="7441F700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}</w:t>
      </w:r>
    </w:p>
    <w:p w14:paraId="21ADA879" w14:textId="77777777" w:rsidR="001C56D0" w:rsidRDefault="001C56D0" w:rsidP="001C56D0">
      <w:pPr>
        <w:pStyle w:val="PL"/>
        <w:rPr>
          <w:noProof w:val="0"/>
        </w:rPr>
      </w:pPr>
    </w:p>
    <w:p w14:paraId="1E24EBF9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 xml:space="preserve">QoSFlowLevelQoSParameters-ExtIEs </w:t>
      </w:r>
      <w:r>
        <w:rPr>
          <w:noProof w:val="0"/>
        </w:rPr>
        <w:tab/>
        <w:t>F1AP-PROTOCOL-EXTENSION ::= {</w:t>
      </w:r>
    </w:p>
    <w:p w14:paraId="097D63E9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{ ID id-PDUSessionID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CRITICALITY ignore</w:t>
      </w:r>
      <w:r>
        <w:rPr>
          <w:noProof w:val="0"/>
        </w:rPr>
        <w:tab/>
        <w:t>EXTENSION PDUSessionID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PRESENCE optional}|</w:t>
      </w:r>
    </w:p>
    <w:p w14:paraId="2A6E9AD1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lastRenderedPageBreak/>
        <w:tab/>
        <w:t>{ ID id-ULPDUSessionAggregateMaximumBitRate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CRITICALITY ignore</w:t>
      </w:r>
      <w:r>
        <w:rPr>
          <w:noProof w:val="0"/>
        </w:rPr>
        <w:tab/>
        <w:t>EXTENSION BitRate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PRESENCE optional}|</w:t>
      </w:r>
    </w:p>
    <w:p w14:paraId="70360E1A" w14:textId="77777777" w:rsidR="001C56D0" w:rsidRDefault="001C56D0" w:rsidP="001C56D0">
      <w:pPr>
        <w:pStyle w:val="PL"/>
      </w:pPr>
      <w:r>
        <w:tab/>
        <w:t>{ ID id-QosMonitoringRequest</w:t>
      </w:r>
      <w:r>
        <w:tab/>
      </w:r>
      <w:r>
        <w:tab/>
      </w:r>
      <w:r>
        <w:tab/>
      </w:r>
      <w:r>
        <w:tab/>
      </w:r>
      <w:r>
        <w:tab/>
      </w:r>
      <w:r>
        <w:tab/>
        <w:t>CRITICALITY ignore</w:t>
      </w:r>
      <w:r>
        <w:tab/>
        <w:t>EXTENSION QosMonitoringRequest</w:t>
      </w:r>
      <w:r>
        <w:tab/>
      </w:r>
      <w:r>
        <w:tab/>
        <w:t>PRESENCE optional}|</w:t>
      </w:r>
    </w:p>
    <w:p w14:paraId="64C7F4E7" w14:textId="77777777" w:rsidR="001C56D0" w:rsidRDefault="001C56D0" w:rsidP="001C56D0">
      <w:pPr>
        <w:pStyle w:val="PL"/>
      </w:pPr>
      <w:r>
        <w:tab/>
        <w:t>{ ID id-PDCPTerminatingNodeDLTNLAddrInfo</w:t>
      </w:r>
      <w:r>
        <w:tab/>
      </w:r>
      <w:r>
        <w:tab/>
      </w:r>
      <w:r>
        <w:tab/>
        <w:t>CRITICALITY ignore</w:t>
      </w:r>
      <w:r>
        <w:tab/>
        <w:t>EXTENSION TransportLayerAddress</w:t>
      </w:r>
      <w:r>
        <w:tab/>
        <w:t>PRESENCE</w:t>
      </w:r>
      <w:r>
        <w:rPr>
          <w:rFonts w:eastAsia="宋体"/>
        </w:rPr>
        <w:t xml:space="preserve"> optional</w:t>
      </w:r>
      <w:r>
        <w:rPr>
          <w:rFonts w:eastAsia="宋体"/>
        </w:rPr>
        <w:tab/>
        <w:t>}</w:t>
      </w:r>
      <w:r>
        <w:t>|</w:t>
      </w:r>
    </w:p>
    <w:p w14:paraId="660B2CB0" w14:textId="77777777" w:rsidR="001C56D0" w:rsidRDefault="001C56D0" w:rsidP="001C56D0">
      <w:pPr>
        <w:pStyle w:val="PL"/>
      </w:pPr>
      <w:r>
        <w:tab/>
        <w:t>{ ID id-PDUSetQoSParameters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CRITICALITY</w:t>
      </w:r>
      <w:r>
        <w:tab/>
        <w:t>ignore</w:t>
      </w:r>
      <w:r>
        <w:tab/>
        <w:t>EXTENSION PDUSetQoSParameters</w:t>
      </w:r>
      <w:r>
        <w:tab/>
      </w:r>
      <w:r>
        <w:tab/>
        <w:t>PRESENCE optional},</w:t>
      </w:r>
    </w:p>
    <w:p w14:paraId="55BE55EB" w14:textId="77777777" w:rsidR="001C56D0" w:rsidRDefault="001C56D0" w:rsidP="001C56D0">
      <w:pPr>
        <w:pStyle w:val="PL"/>
      </w:pPr>
      <w:r>
        <w:tab/>
        <w:t>...</w:t>
      </w:r>
    </w:p>
    <w:p w14:paraId="01F30D7D" w14:textId="77777777" w:rsidR="001C56D0" w:rsidRDefault="001C56D0" w:rsidP="001C56D0">
      <w:pPr>
        <w:pStyle w:val="PL"/>
      </w:pPr>
      <w:r>
        <w:t>}</w:t>
      </w:r>
    </w:p>
    <w:p w14:paraId="64592436" w14:textId="77777777" w:rsidR="001C56D0" w:rsidRDefault="001C56D0" w:rsidP="001C56D0">
      <w:pPr>
        <w:pStyle w:val="PL"/>
        <w:rPr>
          <w:noProof w:val="0"/>
        </w:rPr>
      </w:pPr>
    </w:p>
    <w:p w14:paraId="4ACF277A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QoSFlowMappingIndication ::= ENUMERATED {ul,dl,...}</w:t>
      </w:r>
    </w:p>
    <w:p w14:paraId="082A4778" w14:textId="77777777" w:rsidR="001C56D0" w:rsidRDefault="001C56D0" w:rsidP="001C56D0">
      <w:pPr>
        <w:pStyle w:val="PL"/>
        <w:rPr>
          <w:noProof w:val="0"/>
        </w:rPr>
      </w:pPr>
    </w:p>
    <w:p w14:paraId="59047965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QoSInformation</w:t>
      </w:r>
      <w:r>
        <w:rPr>
          <w:noProof w:val="0"/>
        </w:rPr>
        <w:tab/>
        <w:t>::=</w:t>
      </w:r>
      <w:r>
        <w:rPr>
          <w:noProof w:val="0"/>
        </w:rPr>
        <w:tab/>
        <w:t>CHOICE {</w:t>
      </w:r>
    </w:p>
    <w:p w14:paraId="1BB1F761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eUTRANQoS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EUTRANQoS,</w:t>
      </w:r>
    </w:p>
    <w:p w14:paraId="156BF5FE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choice-extension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t xml:space="preserve">ProtocolIE-SingleContainer </w:t>
      </w:r>
      <w:r>
        <w:rPr>
          <w:noProof w:val="0"/>
        </w:rPr>
        <w:t>{ { QoSInformation-ExtIEs} }</w:t>
      </w:r>
    </w:p>
    <w:p w14:paraId="69C8DC20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}</w:t>
      </w:r>
    </w:p>
    <w:p w14:paraId="59B1A312" w14:textId="77777777" w:rsidR="001C56D0" w:rsidRDefault="001C56D0" w:rsidP="001C56D0">
      <w:pPr>
        <w:pStyle w:val="PL"/>
        <w:rPr>
          <w:noProof w:val="0"/>
        </w:rPr>
      </w:pPr>
    </w:p>
    <w:p w14:paraId="0EC9D584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 xml:space="preserve">QoSInformation-ExtIEs </w:t>
      </w:r>
      <w:r>
        <w:rPr>
          <w:snapToGrid w:val="0"/>
        </w:rPr>
        <w:t xml:space="preserve">F1AP-PROTOCOL-IES </w:t>
      </w:r>
      <w:r>
        <w:rPr>
          <w:noProof w:val="0"/>
        </w:rPr>
        <w:t>::= {</w:t>
      </w:r>
    </w:p>
    <w:p w14:paraId="7010D29C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{</w:t>
      </w:r>
      <w:r>
        <w:rPr>
          <w:noProof w:val="0"/>
        </w:rPr>
        <w:tab/>
        <w:t>ID id-DRB-Information</w:t>
      </w:r>
      <w:r>
        <w:rPr>
          <w:noProof w:val="0"/>
        </w:rPr>
        <w:tab/>
      </w:r>
      <w:r>
        <w:rPr>
          <w:noProof w:val="0"/>
        </w:rPr>
        <w:tab/>
        <w:t>CRITICALITY ignore TYPE DRB-Information</w:t>
      </w:r>
      <w:r>
        <w:rPr>
          <w:noProof w:val="0"/>
        </w:rPr>
        <w:tab/>
      </w:r>
      <w:r>
        <w:rPr>
          <w:noProof w:val="0"/>
        </w:rPr>
        <w:tab/>
        <w:t>PRESENCE mandatory},</w:t>
      </w:r>
    </w:p>
    <w:p w14:paraId="506CAA93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...</w:t>
      </w:r>
    </w:p>
    <w:p w14:paraId="73D8A5A3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}</w:t>
      </w:r>
    </w:p>
    <w:p w14:paraId="59574F0E" w14:textId="77777777" w:rsidR="001C56D0" w:rsidRDefault="001C56D0" w:rsidP="001C56D0">
      <w:pPr>
        <w:pStyle w:val="PL"/>
        <w:rPr>
          <w:noProof w:val="0"/>
        </w:rPr>
      </w:pPr>
    </w:p>
    <w:p w14:paraId="0580BB35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QosMonitoringRequest ::= ENUMERATED {ul, dl, both, ...</w:t>
      </w:r>
      <w:r>
        <w:rPr>
          <w:snapToGrid w:val="0"/>
          <w:lang w:eastAsia="en-GB"/>
        </w:rPr>
        <w:t xml:space="preserve">, </w:t>
      </w:r>
      <w:r>
        <w:rPr>
          <w:rFonts w:eastAsia="宋体"/>
          <w:snapToGrid w:val="0"/>
          <w:lang w:eastAsia="zh-CN"/>
        </w:rPr>
        <w:t>stop</w:t>
      </w:r>
      <w:r>
        <w:rPr>
          <w:noProof w:val="0"/>
        </w:rPr>
        <w:t>}</w:t>
      </w:r>
    </w:p>
    <w:p w14:paraId="369AA20B" w14:textId="77777777" w:rsidR="001C56D0" w:rsidRDefault="001C56D0" w:rsidP="001C56D0">
      <w:pPr>
        <w:pStyle w:val="PL"/>
        <w:rPr>
          <w:noProof w:val="0"/>
        </w:rPr>
      </w:pPr>
    </w:p>
    <w:p w14:paraId="654745E7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 xml:space="preserve">QoSParaSetIndex ::= INTEGER (1..8, ...) </w:t>
      </w:r>
    </w:p>
    <w:p w14:paraId="7A519AD0" w14:textId="77777777" w:rsidR="001C56D0" w:rsidRDefault="001C56D0" w:rsidP="001C56D0">
      <w:pPr>
        <w:pStyle w:val="PL"/>
        <w:rPr>
          <w:noProof w:val="0"/>
        </w:rPr>
      </w:pPr>
    </w:p>
    <w:p w14:paraId="27AD0CFC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QoSParaSetNotifyIndex ::= INTEGER (0..8, ...)</w:t>
      </w:r>
    </w:p>
    <w:p w14:paraId="34D7D6EB" w14:textId="77777777" w:rsidR="001C56D0" w:rsidRDefault="001C56D0" w:rsidP="001C56D0">
      <w:pPr>
        <w:pStyle w:val="PL"/>
        <w:rPr>
          <w:noProof w:val="0"/>
        </w:rPr>
      </w:pPr>
    </w:p>
    <w:p w14:paraId="575CD820" w14:textId="77777777" w:rsidR="001C56D0" w:rsidRDefault="001C56D0" w:rsidP="001C56D0">
      <w:pPr>
        <w:pStyle w:val="PL"/>
        <w:outlineLvl w:val="3"/>
        <w:rPr>
          <w:noProof w:val="0"/>
          <w:snapToGrid w:val="0"/>
        </w:rPr>
      </w:pPr>
      <w:r>
        <w:rPr>
          <w:noProof w:val="0"/>
          <w:snapToGrid w:val="0"/>
        </w:rPr>
        <w:t>-- R</w:t>
      </w:r>
    </w:p>
    <w:p w14:paraId="1FDC2CE7" w14:textId="77777777" w:rsidR="001C56D0" w:rsidRDefault="001C56D0" w:rsidP="001C56D0">
      <w:pPr>
        <w:pStyle w:val="PL"/>
        <w:rPr>
          <w:rFonts w:eastAsia="宋体"/>
          <w:snapToGrid w:val="0"/>
        </w:rPr>
      </w:pPr>
    </w:p>
    <w:p w14:paraId="5CB35542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>RACH-Config-Common</w:t>
      </w:r>
      <w:r>
        <w:rPr>
          <w:rFonts w:eastAsia="宋体"/>
          <w:snapToGrid w:val="0"/>
        </w:rPr>
        <w:tab/>
        <w:t>::= OCTET STRING</w:t>
      </w:r>
    </w:p>
    <w:p w14:paraId="66DABFC8" w14:textId="77777777" w:rsidR="001C56D0" w:rsidRDefault="001C56D0" w:rsidP="001C56D0">
      <w:pPr>
        <w:pStyle w:val="PL"/>
        <w:rPr>
          <w:rFonts w:eastAsia="宋体"/>
          <w:snapToGrid w:val="0"/>
        </w:rPr>
      </w:pPr>
    </w:p>
    <w:p w14:paraId="70FC50B1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>RACH-Config-Common-IAB</w:t>
      </w:r>
      <w:r>
        <w:rPr>
          <w:rFonts w:eastAsia="宋体"/>
          <w:snapToGrid w:val="0"/>
        </w:rPr>
        <w:tab/>
        <w:t>::= OCTET STRING</w:t>
      </w:r>
    </w:p>
    <w:p w14:paraId="1AB08BDE" w14:textId="77777777" w:rsidR="001C56D0" w:rsidRDefault="001C56D0" w:rsidP="001C56D0">
      <w:pPr>
        <w:pStyle w:val="PL"/>
        <w:rPr>
          <w:rFonts w:eastAsia="宋体"/>
          <w:snapToGrid w:val="0"/>
        </w:rPr>
      </w:pPr>
    </w:p>
    <w:p w14:paraId="01F276FA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>Range ::= ENUMERATED {m50, m80, m180, m200, m350, m400, m500, m700, m1000, ...}</w:t>
      </w:r>
    </w:p>
    <w:p w14:paraId="4DCB188E" w14:textId="77777777" w:rsidR="001C56D0" w:rsidRDefault="001C56D0" w:rsidP="001C56D0">
      <w:pPr>
        <w:pStyle w:val="PL"/>
        <w:rPr>
          <w:rFonts w:eastAsia="宋体"/>
          <w:snapToGrid w:val="0"/>
        </w:rPr>
      </w:pPr>
    </w:p>
    <w:p w14:paraId="0379E139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>RAReportContainer::= OCTET STRING</w:t>
      </w:r>
    </w:p>
    <w:p w14:paraId="75C205D2" w14:textId="77777777" w:rsidR="001C56D0" w:rsidRDefault="001C56D0" w:rsidP="001C56D0">
      <w:pPr>
        <w:pStyle w:val="PL"/>
        <w:rPr>
          <w:rFonts w:eastAsia="宋体"/>
          <w:snapToGrid w:val="0"/>
        </w:rPr>
      </w:pPr>
    </w:p>
    <w:p w14:paraId="2F663962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>RAReportList</w:t>
      </w:r>
      <w:r>
        <w:rPr>
          <w:rFonts w:eastAsia="宋体"/>
          <w:snapToGrid w:val="0"/>
        </w:rPr>
        <w:tab/>
        <w:t>::= SEQUENCE (SIZE(1.. maxnoofRAReports)) OF RAReportItem</w:t>
      </w:r>
    </w:p>
    <w:p w14:paraId="7FB4343F" w14:textId="77777777" w:rsidR="001C56D0" w:rsidRDefault="001C56D0" w:rsidP="001C56D0">
      <w:pPr>
        <w:pStyle w:val="PL"/>
        <w:rPr>
          <w:rFonts w:eastAsia="宋体"/>
          <w:snapToGrid w:val="0"/>
        </w:rPr>
      </w:pPr>
    </w:p>
    <w:p w14:paraId="3F455850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>RAReportItem</w:t>
      </w:r>
      <w:r>
        <w:rPr>
          <w:rFonts w:eastAsia="宋体"/>
          <w:snapToGrid w:val="0"/>
        </w:rPr>
        <w:tab/>
        <w:t>::= SEQUENCE {</w:t>
      </w:r>
    </w:p>
    <w:p w14:paraId="6259BF9D" w14:textId="77777777" w:rsidR="001C56D0" w:rsidRDefault="001C56D0" w:rsidP="001C56D0">
      <w:pPr>
        <w:pStyle w:val="PL"/>
        <w:rPr>
          <w:rFonts w:eastAsia="宋体"/>
          <w:snapToGrid w:val="0"/>
          <w:lang w:val="fr-FR"/>
        </w:rPr>
      </w:pPr>
      <w:r>
        <w:rPr>
          <w:rFonts w:eastAsia="宋体"/>
          <w:snapToGrid w:val="0"/>
        </w:rPr>
        <w:tab/>
      </w:r>
      <w:r>
        <w:rPr>
          <w:rFonts w:eastAsia="宋体"/>
          <w:snapToGrid w:val="0"/>
          <w:lang w:val="fr-FR"/>
        </w:rPr>
        <w:t>rAReportContainer</w:t>
      </w:r>
      <w:r>
        <w:rPr>
          <w:rFonts w:eastAsia="宋体"/>
          <w:snapToGrid w:val="0"/>
          <w:lang w:val="fr-FR"/>
        </w:rPr>
        <w:tab/>
      </w:r>
      <w:r>
        <w:rPr>
          <w:rFonts w:eastAsia="宋体"/>
          <w:snapToGrid w:val="0"/>
          <w:lang w:val="fr-FR"/>
        </w:rPr>
        <w:tab/>
      </w:r>
      <w:r>
        <w:rPr>
          <w:rFonts w:eastAsia="宋体"/>
          <w:snapToGrid w:val="0"/>
          <w:lang w:val="fr-FR"/>
        </w:rPr>
        <w:tab/>
      </w:r>
      <w:r>
        <w:rPr>
          <w:rFonts w:eastAsia="宋体"/>
          <w:snapToGrid w:val="0"/>
          <w:lang w:val="fr-FR"/>
        </w:rPr>
        <w:tab/>
        <w:t>RAReportContainer,</w:t>
      </w:r>
    </w:p>
    <w:p w14:paraId="2818DFF9" w14:textId="77777777" w:rsidR="001C56D0" w:rsidRDefault="001C56D0" w:rsidP="001C56D0">
      <w:pPr>
        <w:pStyle w:val="PL"/>
        <w:rPr>
          <w:rFonts w:eastAsia="宋体"/>
          <w:snapToGrid w:val="0"/>
          <w:lang w:val="fr-FR"/>
        </w:rPr>
      </w:pPr>
      <w:r>
        <w:rPr>
          <w:rFonts w:eastAsia="宋体"/>
          <w:snapToGrid w:val="0"/>
          <w:lang w:val="fr-FR"/>
        </w:rPr>
        <w:tab/>
        <w:t>uEAssitantIdentifier</w:t>
      </w:r>
      <w:r>
        <w:rPr>
          <w:rFonts w:eastAsia="宋体"/>
          <w:snapToGrid w:val="0"/>
          <w:lang w:val="fr-FR"/>
        </w:rPr>
        <w:tab/>
      </w:r>
      <w:r>
        <w:rPr>
          <w:rFonts w:eastAsia="宋体"/>
          <w:snapToGrid w:val="0"/>
          <w:lang w:val="fr-FR"/>
        </w:rPr>
        <w:tab/>
      </w:r>
      <w:r>
        <w:rPr>
          <w:rFonts w:eastAsia="宋体"/>
          <w:snapToGrid w:val="0"/>
          <w:lang w:val="fr-FR"/>
        </w:rPr>
        <w:tab/>
        <w:t>GNB-DU-UE-F1AP-ID</w:t>
      </w:r>
      <w:r>
        <w:rPr>
          <w:rFonts w:eastAsia="宋体"/>
          <w:snapToGrid w:val="0"/>
          <w:lang w:val="fr-FR"/>
        </w:rPr>
        <w:tab/>
      </w:r>
      <w:r>
        <w:rPr>
          <w:rFonts w:eastAsia="宋体"/>
          <w:snapToGrid w:val="0"/>
          <w:lang w:val="fr-FR"/>
        </w:rPr>
        <w:tab/>
        <w:t xml:space="preserve">OPTIONAL, </w:t>
      </w:r>
    </w:p>
    <w:p w14:paraId="5D55298C" w14:textId="77777777" w:rsidR="001C56D0" w:rsidRDefault="001C56D0" w:rsidP="001C56D0">
      <w:pPr>
        <w:pStyle w:val="PL"/>
        <w:rPr>
          <w:rFonts w:eastAsia="宋体"/>
          <w:snapToGrid w:val="0"/>
          <w:lang w:val="fr-FR"/>
        </w:rPr>
      </w:pPr>
      <w:r>
        <w:rPr>
          <w:rFonts w:eastAsia="宋体"/>
          <w:snapToGrid w:val="0"/>
          <w:lang w:val="fr-FR"/>
        </w:rPr>
        <w:tab/>
        <w:t>iE-Extensions</w:t>
      </w:r>
      <w:r>
        <w:rPr>
          <w:rFonts w:eastAsia="宋体"/>
          <w:snapToGrid w:val="0"/>
          <w:lang w:val="fr-FR"/>
        </w:rPr>
        <w:tab/>
      </w:r>
      <w:r>
        <w:rPr>
          <w:rFonts w:eastAsia="宋体"/>
          <w:snapToGrid w:val="0"/>
          <w:lang w:val="fr-FR"/>
        </w:rPr>
        <w:tab/>
      </w:r>
      <w:r>
        <w:rPr>
          <w:rFonts w:eastAsia="宋体"/>
          <w:snapToGrid w:val="0"/>
          <w:lang w:val="fr-FR"/>
        </w:rPr>
        <w:tab/>
      </w:r>
      <w:r>
        <w:rPr>
          <w:rFonts w:eastAsia="宋体"/>
          <w:snapToGrid w:val="0"/>
          <w:lang w:val="fr-FR"/>
        </w:rPr>
        <w:tab/>
      </w:r>
      <w:r>
        <w:rPr>
          <w:rFonts w:eastAsia="宋体"/>
          <w:snapToGrid w:val="0"/>
          <w:lang w:val="fr-FR"/>
        </w:rPr>
        <w:tab/>
        <w:t>ProtocolExtensionContainer { { RAReportItem-ExtIEs} }</w:t>
      </w:r>
      <w:r>
        <w:rPr>
          <w:rFonts w:eastAsia="宋体"/>
          <w:snapToGrid w:val="0"/>
          <w:lang w:val="fr-FR"/>
        </w:rPr>
        <w:tab/>
        <w:t>OPTIONAL,</w:t>
      </w:r>
    </w:p>
    <w:p w14:paraId="2727D4C0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  <w:lang w:val="fr-FR"/>
        </w:rPr>
        <w:tab/>
      </w:r>
      <w:r>
        <w:rPr>
          <w:rFonts w:eastAsia="宋体"/>
          <w:snapToGrid w:val="0"/>
        </w:rPr>
        <w:t>...</w:t>
      </w:r>
    </w:p>
    <w:p w14:paraId="3E198B03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>}</w:t>
      </w:r>
    </w:p>
    <w:p w14:paraId="74F6D3F1" w14:textId="77777777" w:rsidR="001C56D0" w:rsidRDefault="001C56D0" w:rsidP="001C56D0">
      <w:pPr>
        <w:pStyle w:val="PL"/>
        <w:rPr>
          <w:rFonts w:eastAsia="宋体"/>
          <w:snapToGrid w:val="0"/>
        </w:rPr>
      </w:pPr>
    </w:p>
    <w:p w14:paraId="3C2DCD4C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 xml:space="preserve">RAReportItem-ExtIEs </w:t>
      </w:r>
      <w:r>
        <w:rPr>
          <w:rFonts w:eastAsia="宋体"/>
          <w:snapToGrid w:val="0"/>
        </w:rPr>
        <w:tab/>
        <w:t>F1AP-PROTOCOL-EXTENSION ::= {</w:t>
      </w:r>
    </w:p>
    <w:p w14:paraId="4429A31E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ab/>
        <w:t>...</w:t>
      </w:r>
    </w:p>
    <w:p w14:paraId="0C638CD2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>}</w:t>
      </w:r>
    </w:p>
    <w:p w14:paraId="621DFC60" w14:textId="77777777" w:rsidR="001C56D0" w:rsidRDefault="001C56D0" w:rsidP="001C56D0">
      <w:pPr>
        <w:pStyle w:val="PL"/>
        <w:rPr>
          <w:rFonts w:eastAsia="宋体"/>
          <w:noProof w:val="0"/>
          <w:snapToGrid w:val="0"/>
        </w:rPr>
      </w:pPr>
    </w:p>
    <w:p w14:paraId="3367CF89" w14:textId="77777777" w:rsidR="001C56D0" w:rsidRDefault="001C56D0" w:rsidP="001C56D0">
      <w:pPr>
        <w:pStyle w:val="PL"/>
        <w:rPr>
          <w:rFonts w:eastAsia="宋体"/>
          <w:noProof w:val="0"/>
          <w:snapToGrid w:val="0"/>
        </w:rPr>
      </w:pPr>
      <w:r>
        <w:rPr>
          <w:rFonts w:eastAsia="宋体"/>
          <w:noProof w:val="0"/>
          <w:snapToGrid w:val="0"/>
        </w:rPr>
        <w:t>RAReport</w:t>
      </w:r>
      <w:r>
        <w:rPr>
          <w:lang w:eastAsia="ja-JP"/>
        </w:rPr>
        <w:t>Indication</w:t>
      </w:r>
      <w:r>
        <w:rPr>
          <w:rFonts w:eastAsia="宋体"/>
          <w:noProof w:val="0"/>
          <w:snapToGrid w:val="0"/>
        </w:rPr>
        <w:t>List ::= SEQUENCE (SIZE(1..maxnoofUEsforRAReport</w:t>
      </w:r>
      <w:r>
        <w:rPr>
          <w:lang w:eastAsia="ja-JP"/>
        </w:rPr>
        <w:t>Indication</w:t>
      </w:r>
      <w:r>
        <w:rPr>
          <w:rFonts w:eastAsia="宋体"/>
          <w:noProof w:val="0"/>
          <w:snapToGrid w:val="0"/>
        </w:rPr>
        <w:t>s)) OF RAReport</w:t>
      </w:r>
      <w:r>
        <w:rPr>
          <w:lang w:eastAsia="ja-JP"/>
        </w:rPr>
        <w:t>Indication</w:t>
      </w:r>
      <w:r>
        <w:rPr>
          <w:rFonts w:eastAsia="宋体"/>
          <w:noProof w:val="0"/>
          <w:snapToGrid w:val="0"/>
        </w:rPr>
        <w:t>List-Item</w:t>
      </w:r>
    </w:p>
    <w:p w14:paraId="30917A63" w14:textId="77777777" w:rsidR="001C56D0" w:rsidRDefault="001C56D0" w:rsidP="001C56D0">
      <w:pPr>
        <w:pStyle w:val="PL"/>
        <w:rPr>
          <w:rFonts w:eastAsia="宋体"/>
          <w:noProof w:val="0"/>
          <w:snapToGrid w:val="0"/>
        </w:rPr>
      </w:pPr>
    </w:p>
    <w:p w14:paraId="5810E39B" w14:textId="77777777" w:rsidR="001C56D0" w:rsidRDefault="001C56D0" w:rsidP="001C56D0">
      <w:pPr>
        <w:pStyle w:val="PL"/>
        <w:rPr>
          <w:rFonts w:eastAsia="宋体"/>
          <w:noProof w:val="0"/>
          <w:snapToGrid w:val="0"/>
        </w:rPr>
      </w:pPr>
      <w:r>
        <w:rPr>
          <w:rFonts w:eastAsia="宋体"/>
          <w:noProof w:val="0"/>
          <w:snapToGrid w:val="0"/>
        </w:rPr>
        <w:t>RAReport</w:t>
      </w:r>
      <w:r>
        <w:rPr>
          <w:lang w:eastAsia="ja-JP"/>
        </w:rPr>
        <w:t>Indication</w:t>
      </w:r>
      <w:r>
        <w:rPr>
          <w:rFonts w:eastAsia="宋体"/>
          <w:noProof w:val="0"/>
          <w:snapToGrid w:val="0"/>
        </w:rPr>
        <w:t>List-Item ::= SEQUENCE {</w:t>
      </w:r>
    </w:p>
    <w:p w14:paraId="1AF8A1A1" w14:textId="77777777" w:rsidR="001C56D0" w:rsidRDefault="001C56D0" w:rsidP="001C56D0">
      <w:pPr>
        <w:pStyle w:val="PL"/>
        <w:rPr>
          <w:rFonts w:eastAsia="宋体"/>
          <w:noProof w:val="0"/>
          <w:snapToGrid w:val="0"/>
        </w:rPr>
      </w:pPr>
      <w:r>
        <w:rPr>
          <w:rFonts w:eastAsia="宋体"/>
          <w:noProof w:val="0"/>
          <w:snapToGrid w:val="0"/>
        </w:rPr>
        <w:tab/>
        <w:t>gNB-CU-UE-F1AP-ID</w:t>
      </w:r>
      <w:r>
        <w:rPr>
          <w:rFonts w:eastAsia="宋体"/>
          <w:noProof w:val="0"/>
          <w:snapToGrid w:val="0"/>
        </w:rPr>
        <w:tab/>
      </w:r>
      <w:r>
        <w:rPr>
          <w:rFonts w:eastAsia="宋体"/>
          <w:noProof w:val="0"/>
          <w:snapToGrid w:val="0"/>
        </w:rPr>
        <w:tab/>
      </w:r>
      <w:r>
        <w:rPr>
          <w:rFonts w:eastAsia="宋体"/>
          <w:noProof w:val="0"/>
          <w:snapToGrid w:val="0"/>
        </w:rPr>
        <w:tab/>
      </w:r>
      <w:r>
        <w:rPr>
          <w:rFonts w:eastAsia="宋体"/>
          <w:noProof w:val="0"/>
          <w:snapToGrid w:val="0"/>
        </w:rPr>
        <w:tab/>
      </w:r>
      <w:r>
        <w:rPr>
          <w:rFonts w:eastAsia="宋体"/>
          <w:noProof w:val="0"/>
          <w:snapToGrid w:val="0"/>
        </w:rPr>
        <w:tab/>
        <w:t>GNB-CU-UE-F1AP-ID,</w:t>
      </w:r>
    </w:p>
    <w:p w14:paraId="4F5D5BAE" w14:textId="77777777" w:rsidR="001C56D0" w:rsidRDefault="001C56D0" w:rsidP="001C56D0">
      <w:pPr>
        <w:pStyle w:val="PL"/>
        <w:rPr>
          <w:rFonts w:eastAsia="宋体"/>
          <w:noProof w:val="0"/>
          <w:snapToGrid w:val="0"/>
        </w:rPr>
      </w:pPr>
      <w:r>
        <w:rPr>
          <w:rFonts w:eastAsia="宋体"/>
          <w:noProof w:val="0"/>
          <w:snapToGrid w:val="0"/>
        </w:rPr>
        <w:tab/>
        <w:t>iE-Extensions</w:t>
      </w:r>
      <w:r>
        <w:rPr>
          <w:rFonts w:eastAsia="宋体"/>
          <w:noProof w:val="0"/>
          <w:snapToGrid w:val="0"/>
        </w:rPr>
        <w:tab/>
      </w:r>
      <w:r>
        <w:rPr>
          <w:rFonts w:eastAsia="宋体"/>
          <w:noProof w:val="0"/>
          <w:snapToGrid w:val="0"/>
        </w:rPr>
        <w:tab/>
      </w:r>
      <w:r>
        <w:rPr>
          <w:rFonts w:eastAsia="宋体"/>
          <w:noProof w:val="0"/>
          <w:snapToGrid w:val="0"/>
        </w:rPr>
        <w:tab/>
      </w:r>
      <w:r>
        <w:rPr>
          <w:rFonts w:eastAsia="宋体"/>
          <w:noProof w:val="0"/>
          <w:snapToGrid w:val="0"/>
        </w:rPr>
        <w:tab/>
      </w:r>
      <w:r>
        <w:rPr>
          <w:rFonts w:eastAsia="宋体"/>
          <w:noProof w:val="0"/>
          <w:snapToGrid w:val="0"/>
        </w:rPr>
        <w:tab/>
      </w:r>
      <w:r>
        <w:rPr>
          <w:rFonts w:eastAsia="宋体"/>
          <w:noProof w:val="0"/>
          <w:snapToGrid w:val="0"/>
        </w:rPr>
        <w:tab/>
        <w:t>ProtocolExtensionContainer { { RAReport</w:t>
      </w:r>
      <w:r>
        <w:rPr>
          <w:lang w:eastAsia="ja-JP"/>
        </w:rPr>
        <w:t>Indication</w:t>
      </w:r>
      <w:r>
        <w:rPr>
          <w:rFonts w:eastAsia="宋体"/>
          <w:noProof w:val="0"/>
          <w:snapToGrid w:val="0"/>
        </w:rPr>
        <w:t>List-Item-ExtIEs} } OPTIONAL,</w:t>
      </w:r>
    </w:p>
    <w:p w14:paraId="4B92F2E9" w14:textId="77777777" w:rsidR="001C56D0" w:rsidRDefault="001C56D0" w:rsidP="001C56D0">
      <w:pPr>
        <w:pStyle w:val="PL"/>
        <w:rPr>
          <w:rFonts w:eastAsia="宋体"/>
          <w:noProof w:val="0"/>
          <w:snapToGrid w:val="0"/>
        </w:rPr>
      </w:pPr>
      <w:r>
        <w:rPr>
          <w:rFonts w:eastAsia="宋体"/>
          <w:noProof w:val="0"/>
          <w:snapToGrid w:val="0"/>
        </w:rPr>
        <w:tab/>
        <w:t>...</w:t>
      </w:r>
    </w:p>
    <w:p w14:paraId="5F7DA02C" w14:textId="77777777" w:rsidR="001C56D0" w:rsidRDefault="001C56D0" w:rsidP="001C56D0">
      <w:pPr>
        <w:pStyle w:val="PL"/>
        <w:rPr>
          <w:rFonts w:eastAsia="宋体"/>
          <w:noProof w:val="0"/>
          <w:snapToGrid w:val="0"/>
        </w:rPr>
      </w:pPr>
    </w:p>
    <w:p w14:paraId="7176956B" w14:textId="77777777" w:rsidR="001C56D0" w:rsidRDefault="001C56D0" w:rsidP="001C56D0">
      <w:pPr>
        <w:pStyle w:val="PL"/>
        <w:rPr>
          <w:rFonts w:eastAsia="宋体"/>
          <w:noProof w:val="0"/>
          <w:snapToGrid w:val="0"/>
        </w:rPr>
      </w:pPr>
      <w:r>
        <w:rPr>
          <w:rFonts w:eastAsia="宋体"/>
          <w:noProof w:val="0"/>
          <w:snapToGrid w:val="0"/>
        </w:rPr>
        <w:t>}</w:t>
      </w:r>
    </w:p>
    <w:p w14:paraId="6D4F171D" w14:textId="77777777" w:rsidR="001C56D0" w:rsidRDefault="001C56D0" w:rsidP="001C56D0">
      <w:pPr>
        <w:pStyle w:val="PL"/>
        <w:rPr>
          <w:rFonts w:eastAsia="宋体"/>
          <w:noProof w:val="0"/>
          <w:snapToGrid w:val="0"/>
        </w:rPr>
      </w:pPr>
    </w:p>
    <w:p w14:paraId="0E36AD72" w14:textId="77777777" w:rsidR="001C56D0" w:rsidRDefault="001C56D0" w:rsidP="001C56D0">
      <w:pPr>
        <w:pStyle w:val="PL"/>
        <w:rPr>
          <w:rFonts w:eastAsia="宋体"/>
          <w:noProof w:val="0"/>
          <w:snapToGrid w:val="0"/>
        </w:rPr>
      </w:pPr>
      <w:r>
        <w:rPr>
          <w:rFonts w:eastAsia="宋体"/>
          <w:noProof w:val="0"/>
          <w:snapToGrid w:val="0"/>
        </w:rPr>
        <w:t>RAReport</w:t>
      </w:r>
      <w:r>
        <w:rPr>
          <w:lang w:eastAsia="ja-JP"/>
        </w:rPr>
        <w:t>Indication</w:t>
      </w:r>
      <w:r>
        <w:rPr>
          <w:rFonts w:eastAsia="宋体"/>
          <w:noProof w:val="0"/>
          <w:snapToGrid w:val="0"/>
        </w:rPr>
        <w:t>List-Item-ExtIEs F1AP-PROTOCOL-EXTENSION ::= {</w:t>
      </w:r>
    </w:p>
    <w:p w14:paraId="62A8B645" w14:textId="77777777" w:rsidR="001C56D0" w:rsidRDefault="001C56D0" w:rsidP="001C56D0">
      <w:pPr>
        <w:pStyle w:val="PL"/>
        <w:rPr>
          <w:rFonts w:eastAsia="宋体"/>
          <w:noProof w:val="0"/>
          <w:snapToGrid w:val="0"/>
        </w:rPr>
      </w:pPr>
      <w:r>
        <w:rPr>
          <w:rFonts w:eastAsia="宋体"/>
          <w:noProof w:val="0"/>
          <w:snapToGrid w:val="0"/>
        </w:rPr>
        <w:tab/>
        <w:t>...</w:t>
      </w:r>
    </w:p>
    <w:p w14:paraId="7D655652" w14:textId="77777777" w:rsidR="001C56D0" w:rsidRDefault="001C56D0" w:rsidP="001C56D0">
      <w:pPr>
        <w:pStyle w:val="PL"/>
        <w:rPr>
          <w:rFonts w:eastAsia="宋体"/>
          <w:noProof w:val="0"/>
          <w:snapToGrid w:val="0"/>
        </w:rPr>
      </w:pPr>
      <w:r>
        <w:rPr>
          <w:rFonts w:eastAsia="宋体"/>
          <w:noProof w:val="0"/>
          <w:snapToGrid w:val="0"/>
        </w:rPr>
        <w:t>}</w:t>
      </w:r>
    </w:p>
    <w:p w14:paraId="33AD7F27" w14:textId="77777777" w:rsidR="001C56D0" w:rsidRDefault="001C56D0" w:rsidP="001C56D0">
      <w:pPr>
        <w:pStyle w:val="PL"/>
        <w:rPr>
          <w:rFonts w:eastAsia="宋体"/>
          <w:snapToGrid w:val="0"/>
        </w:rPr>
      </w:pPr>
    </w:p>
    <w:p w14:paraId="21F3BC48" w14:textId="77777777" w:rsidR="001C56D0" w:rsidRDefault="001C56D0" w:rsidP="001C56D0">
      <w:pPr>
        <w:pStyle w:val="PL"/>
        <w:rPr>
          <w:rFonts w:eastAsia="宋体"/>
          <w:snapToGrid w:val="0"/>
        </w:rPr>
      </w:pPr>
    </w:p>
    <w:p w14:paraId="1E8AEA14" w14:textId="77777777" w:rsidR="001C56D0" w:rsidRDefault="001C56D0" w:rsidP="001C56D0">
      <w:pPr>
        <w:pStyle w:val="PL"/>
        <w:rPr>
          <w:rFonts w:eastAsia="宋体"/>
          <w:snapToGrid w:val="0"/>
        </w:rPr>
      </w:pPr>
    </w:p>
    <w:p w14:paraId="5242C586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>RadioResourceStatus ::= SEQUENCE {</w:t>
      </w:r>
    </w:p>
    <w:p w14:paraId="66A091B9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ab/>
        <w:t>sSBAreaRadioResourceStatusList</w:t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  <w:t>SSBAreaRadioResourceStatusList,</w:t>
      </w:r>
    </w:p>
    <w:p w14:paraId="39036390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ab/>
        <w:t>iE-Extensions</w:t>
      </w:r>
      <w:r>
        <w:rPr>
          <w:rFonts w:eastAsia="宋体"/>
          <w:snapToGrid w:val="0"/>
        </w:rPr>
        <w:tab/>
        <w:t>ProtocolExtensionContainer { { RadioResourceStatus-ExtIEs} } OPTIONAL</w:t>
      </w:r>
    </w:p>
    <w:p w14:paraId="520F60BB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>}</w:t>
      </w:r>
    </w:p>
    <w:p w14:paraId="32FEC279" w14:textId="77777777" w:rsidR="001C56D0" w:rsidRDefault="001C56D0" w:rsidP="001C56D0">
      <w:pPr>
        <w:pStyle w:val="PL"/>
        <w:rPr>
          <w:rFonts w:eastAsia="宋体"/>
          <w:snapToGrid w:val="0"/>
        </w:rPr>
      </w:pPr>
    </w:p>
    <w:p w14:paraId="72775BF1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 xml:space="preserve">RadioResourceStatus-ExtIEs </w:t>
      </w:r>
      <w:r>
        <w:rPr>
          <w:rFonts w:eastAsia="宋体"/>
          <w:snapToGrid w:val="0"/>
        </w:rPr>
        <w:tab/>
        <w:t>F1AP-PROTOCOL-EXTENSION ::= {</w:t>
      </w:r>
    </w:p>
    <w:p w14:paraId="680F3166" w14:textId="77777777" w:rsidR="001C56D0" w:rsidRDefault="001C56D0" w:rsidP="001C56D0">
      <w:pPr>
        <w:pStyle w:val="PL"/>
        <w:rPr>
          <w:rFonts w:eastAsia="Times New Roman"/>
        </w:rPr>
      </w:pPr>
      <w:r>
        <w:rPr>
          <w:lang w:eastAsia="zh-CN"/>
        </w:rPr>
        <w:tab/>
      </w:r>
      <w:r>
        <w:t>{ ID id-</w:t>
      </w:r>
      <w:r>
        <w:rPr>
          <w:rFonts w:eastAsia="宋体"/>
        </w:rPr>
        <w:t>SliceRadioResourceStatus</w:t>
      </w:r>
      <w:r>
        <w:rPr>
          <w:lang w:eastAsia="zh-CN"/>
        </w:rPr>
        <w:tab/>
      </w:r>
      <w:r>
        <w:rPr>
          <w:lang w:eastAsia="zh-CN"/>
        </w:rPr>
        <w:tab/>
      </w:r>
      <w:r>
        <w:t>CRITICALITY ignore</w:t>
      </w:r>
      <w:r>
        <w:tab/>
        <w:t xml:space="preserve">EXTENSION </w:t>
      </w:r>
      <w:r>
        <w:rPr>
          <w:lang w:eastAsia="zh-CN"/>
        </w:rPr>
        <w:t>SliceRadioResourceStatus</w:t>
      </w:r>
      <w:r>
        <w:rPr>
          <w:lang w:eastAsia="zh-CN"/>
        </w:rPr>
        <w:tab/>
      </w:r>
      <w:r>
        <w:rPr>
          <w:lang w:eastAsia="zh-CN"/>
        </w:rPr>
        <w:tab/>
      </w:r>
      <w:r>
        <w:t>PRESENCE optional</w:t>
      </w:r>
      <w:r>
        <w:tab/>
        <w:t>}|</w:t>
      </w:r>
    </w:p>
    <w:p w14:paraId="29E6F1D8" w14:textId="77777777" w:rsidR="001C56D0" w:rsidRDefault="001C56D0" w:rsidP="001C56D0">
      <w:pPr>
        <w:pStyle w:val="PL"/>
      </w:pPr>
      <w:r>
        <w:lastRenderedPageBreak/>
        <w:tab/>
        <w:t>{ ID id-MIMOPRBusageInformation</w:t>
      </w:r>
      <w:r>
        <w:tab/>
      </w:r>
      <w:r>
        <w:tab/>
      </w:r>
      <w:r>
        <w:tab/>
        <w:t>CRITICALITY ignore</w:t>
      </w:r>
      <w:r>
        <w:tab/>
        <w:t>EXTENSION MIMOPRBusageInformation</w:t>
      </w:r>
      <w:r>
        <w:tab/>
      </w:r>
      <w:r>
        <w:tab/>
      </w:r>
      <w:r>
        <w:tab/>
        <w:t>PRESENCE optional</w:t>
      </w:r>
      <w:r>
        <w:tab/>
        <w:t>},</w:t>
      </w:r>
    </w:p>
    <w:p w14:paraId="1BD8B281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ab/>
        <w:t>...</w:t>
      </w:r>
    </w:p>
    <w:p w14:paraId="6344B9D4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>}</w:t>
      </w:r>
    </w:p>
    <w:p w14:paraId="5E99F858" w14:textId="77777777" w:rsidR="001C56D0" w:rsidRDefault="001C56D0" w:rsidP="001C56D0">
      <w:pPr>
        <w:pStyle w:val="PL"/>
        <w:rPr>
          <w:rFonts w:eastAsia="宋体"/>
          <w:snapToGrid w:val="0"/>
        </w:rPr>
      </w:pPr>
    </w:p>
    <w:p w14:paraId="53D92B3F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>RadioResourceStatusNR-U ::= SEQUENCE {</w:t>
      </w:r>
    </w:p>
    <w:p w14:paraId="4D5D0393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ab/>
        <w:t xml:space="preserve">dl-Total-PRB-usage </w:t>
      </w:r>
      <w:r>
        <w:rPr>
          <w:rFonts w:eastAsia="宋体"/>
          <w:snapToGrid w:val="0"/>
        </w:rPr>
        <w:tab/>
        <w:t>INTEGER (0..100),</w:t>
      </w:r>
    </w:p>
    <w:p w14:paraId="045F09A1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ab/>
        <w:t xml:space="preserve">ul-Total-PRB-usage </w:t>
      </w:r>
      <w:r>
        <w:rPr>
          <w:rFonts w:eastAsia="宋体"/>
          <w:snapToGrid w:val="0"/>
        </w:rPr>
        <w:tab/>
        <w:t>INTEGER (0..100),</w:t>
      </w:r>
    </w:p>
    <w:p w14:paraId="4D011631" w14:textId="77777777" w:rsidR="001C56D0" w:rsidRDefault="001C56D0" w:rsidP="001C56D0">
      <w:pPr>
        <w:pStyle w:val="PL"/>
        <w:rPr>
          <w:rFonts w:eastAsia="宋体"/>
          <w:snapToGrid w:val="0"/>
          <w:lang w:val="fr-FR"/>
        </w:rPr>
      </w:pPr>
      <w:r>
        <w:rPr>
          <w:rFonts w:eastAsia="宋体"/>
          <w:snapToGrid w:val="0"/>
        </w:rPr>
        <w:tab/>
      </w:r>
      <w:r>
        <w:rPr>
          <w:rFonts w:eastAsia="宋体"/>
          <w:snapToGrid w:val="0"/>
          <w:lang w:val="fr-FR"/>
        </w:rPr>
        <w:t>iE-Extensions</w:t>
      </w:r>
      <w:r>
        <w:rPr>
          <w:rFonts w:eastAsia="宋体"/>
          <w:snapToGrid w:val="0"/>
          <w:lang w:val="fr-FR"/>
        </w:rPr>
        <w:tab/>
      </w:r>
      <w:r>
        <w:rPr>
          <w:rFonts w:eastAsia="宋体"/>
          <w:snapToGrid w:val="0"/>
          <w:lang w:val="fr-FR"/>
        </w:rPr>
        <w:tab/>
      </w:r>
      <w:r>
        <w:rPr>
          <w:rFonts w:eastAsia="宋体"/>
          <w:snapToGrid w:val="0"/>
          <w:lang w:val="fr-FR"/>
        </w:rPr>
        <w:tab/>
      </w:r>
      <w:r>
        <w:rPr>
          <w:rFonts w:eastAsia="宋体"/>
          <w:snapToGrid w:val="0"/>
          <w:lang w:val="fr-FR"/>
        </w:rPr>
        <w:tab/>
      </w:r>
      <w:r>
        <w:rPr>
          <w:rFonts w:eastAsia="宋体"/>
          <w:snapToGrid w:val="0"/>
          <w:lang w:val="fr-FR"/>
        </w:rPr>
        <w:tab/>
        <w:t>ProtocolExtensionContainer { { RadioResourceStatusNR-U-ExtIEs} }</w:t>
      </w:r>
      <w:r>
        <w:rPr>
          <w:rFonts w:eastAsia="宋体"/>
          <w:snapToGrid w:val="0"/>
          <w:lang w:val="fr-FR"/>
        </w:rPr>
        <w:tab/>
        <w:t>OPTIONAL,</w:t>
      </w:r>
    </w:p>
    <w:p w14:paraId="3DBD3230" w14:textId="77777777" w:rsidR="001C56D0" w:rsidRDefault="001C56D0" w:rsidP="001C56D0">
      <w:pPr>
        <w:pStyle w:val="PL"/>
        <w:rPr>
          <w:rFonts w:eastAsia="宋体"/>
          <w:snapToGrid w:val="0"/>
          <w:lang w:val="fr-FR"/>
        </w:rPr>
      </w:pPr>
      <w:r>
        <w:rPr>
          <w:rFonts w:eastAsia="宋体"/>
          <w:snapToGrid w:val="0"/>
          <w:lang w:val="fr-FR"/>
        </w:rPr>
        <w:tab/>
        <w:t>...</w:t>
      </w:r>
    </w:p>
    <w:p w14:paraId="1E3B33DB" w14:textId="77777777" w:rsidR="001C56D0" w:rsidRDefault="001C56D0" w:rsidP="001C56D0">
      <w:pPr>
        <w:pStyle w:val="PL"/>
        <w:rPr>
          <w:rFonts w:eastAsia="宋体"/>
          <w:snapToGrid w:val="0"/>
          <w:lang w:val="fr-FR"/>
        </w:rPr>
      </w:pPr>
      <w:r>
        <w:rPr>
          <w:rFonts w:eastAsia="宋体"/>
          <w:snapToGrid w:val="0"/>
          <w:lang w:val="fr-FR"/>
        </w:rPr>
        <w:t>}</w:t>
      </w:r>
    </w:p>
    <w:p w14:paraId="604118EC" w14:textId="77777777" w:rsidR="001C56D0" w:rsidRDefault="001C56D0" w:rsidP="001C56D0">
      <w:pPr>
        <w:pStyle w:val="PL"/>
        <w:rPr>
          <w:rFonts w:eastAsia="宋体"/>
          <w:snapToGrid w:val="0"/>
          <w:lang w:val="fr-FR"/>
        </w:rPr>
      </w:pPr>
      <w:r>
        <w:rPr>
          <w:rFonts w:eastAsia="宋体"/>
          <w:snapToGrid w:val="0"/>
          <w:lang w:val="fr-FR"/>
        </w:rPr>
        <w:t>RadioResourceStatusNR-U-ExtIEs F1AP-PROTOCOL-EXTENSION ::= {</w:t>
      </w:r>
    </w:p>
    <w:p w14:paraId="3C65F0B3" w14:textId="77777777" w:rsidR="001C56D0" w:rsidRDefault="001C56D0" w:rsidP="001C56D0">
      <w:pPr>
        <w:pStyle w:val="PL"/>
        <w:rPr>
          <w:rFonts w:eastAsia="宋体"/>
          <w:snapToGrid w:val="0"/>
          <w:lang w:val="fr-FR"/>
        </w:rPr>
      </w:pPr>
      <w:r>
        <w:rPr>
          <w:rFonts w:eastAsia="宋体"/>
          <w:snapToGrid w:val="0"/>
          <w:lang w:val="fr-FR"/>
        </w:rPr>
        <w:tab/>
        <w:t>...</w:t>
      </w:r>
    </w:p>
    <w:p w14:paraId="2DCFCA23" w14:textId="77777777" w:rsidR="001C56D0" w:rsidRDefault="001C56D0" w:rsidP="001C56D0">
      <w:pPr>
        <w:pStyle w:val="PL"/>
        <w:rPr>
          <w:rFonts w:eastAsia="宋体"/>
          <w:snapToGrid w:val="0"/>
          <w:lang w:val="fr-FR"/>
        </w:rPr>
      </w:pPr>
      <w:r>
        <w:rPr>
          <w:rFonts w:eastAsia="宋体"/>
          <w:snapToGrid w:val="0"/>
          <w:lang w:val="fr-FR"/>
        </w:rPr>
        <w:t>}</w:t>
      </w:r>
    </w:p>
    <w:p w14:paraId="178A62A8" w14:textId="77777777" w:rsidR="001C56D0" w:rsidRDefault="001C56D0" w:rsidP="001C56D0">
      <w:pPr>
        <w:pStyle w:val="PL"/>
        <w:rPr>
          <w:rFonts w:eastAsia="宋体"/>
          <w:snapToGrid w:val="0"/>
          <w:lang w:val="fr-FR"/>
        </w:rPr>
      </w:pPr>
    </w:p>
    <w:p w14:paraId="32F77484" w14:textId="77777777" w:rsidR="001C56D0" w:rsidRDefault="001C56D0" w:rsidP="001C56D0">
      <w:pPr>
        <w:pStyle w:val="PL"/>
        <w:rPr>
          <w:rFonts w:eastAsia="宋体"/>
          <w:noProof w:val="0"/>
          <w:snapToGrid w:val="0"/>
          <w:lang w:val="fr-FR"/>
        </w:rPr>
      </w:pPr>
      <w:r>
        <w:rPr>
          <w:rFonts w:eastAsia="宋体"/>
          <w:noProof w:val="0"/>
          <w:snapToGrid w:val="0"/>
          <w:lang w:val="fr-FR"/>
        </w:rPr>
        <w:t>MIMOPRBusageInformation ::= SEQUENCE {</w:t>
      </w:r>
    </w:p>
    <w:p w14:paraId="5A3DA93E" w14:textId="77777777" w:rsidR="001C56D0" w:rsidRDefault="001C56D0" w:rsidP="001C56D0">
      <w:pPr>
        <w:pStyle w:val="PL"/>
        <w:rPr>
          <w:rFonts w:eastAsia="宋体"/>
          <w:noProof w:val="0"/>
          <w:snapToGrid w:val="0"/>
          <w:lang w:val="fr-FR"/>
        </w:rPr>
      </w:pPr>
      <w:r>
        <w:rPr>
          <w:rFonts w:eastAsia="宋体"/>
          <w:noProof w:val="0"/>
          <w:snapToGrid w:val="0"/>
          <w:lang w:val="fr-FR"/>
        </w:rPr>
        <w:tab/>
        <w:t>dl-GBR-PRB-usage-for-MIMO</w:t>
      </w:r>
      <w:r>
        <w:rPr>
          <w:rFonts w:eastAsia="宋体"/>
          <w:noProof w:val="0"/>
          <w:snapToGrid w:val="0"/>
          <w:lang w:val="fr-FR"/>
        </w:rPr>
        <w:tab/>
      </w:r>
      <w:r>
        <w:rPr>
          <w:rFonts w:eastAsia="宋体"/>
          <w:noProof w:val="0"/>
          <w:snapToGrid w:val="0"/>
          <w:lang w:val="fr-FR"/>
        </w:rPr>
        <w:tab/>
      </w:r>
      <w:r>
        <w:rPr>
          <w:noProof w:val="0"/>
          <w:lang w:val="fr-FR"/>
        </w:rPr>
        <w:t>INTEGER (0..100)</w:t>
      </w:r>
      <w:r>
        <w:rPr>
          <w:rFonts w:eastAsia="宋体"/>
          <w:noProof w:val="0"/>
          <w:snapToGrid w:val="0"/>
          <w:lang w:val="fr-FR"/>
        </w:rPr>
        <w:t>,</w:t>
      </w:r>
    </w:p>
    <w:p w14:paraId="0A929FB2" w14:textId="77777777" w:rsidR="001C56D0" w:rsidRDefault="001C56D0" w:rsidP="001C56D0">
      <w:pPr>
        <w:pStyle w:val="PL"/>
        <w:rPr>
          <w:rFonts w:eastAsia="宋体"/>
          <w:noProof w:val="0"/>
          <w:snapToGrid w:val="0"/>
          <w:lang w:val="fr-FR"/>
        </w:rPr>
      </w:pPr>
      <w:r>
        <w:rPr>
          <w:rFonts w:eastAsia="宋体"/>
          <w:noProof w:val="0"/>
          <w:snapToGrid w:val="0"/>
          <w:lang w:val="fr-FR"/>
        </w:rPr>
        <w:tab/>
        <w:t>ul-GBR-PRB-usage-for-MIMO</w:t>
      </w:r>
      <w:r>
        <w:rPr>
          <w:rFonts w:eastAsia="宋体"/>
          <w:noProof w:val="0"/>
          <w:snapToGrid w:val="0"/>
          <w:lang w:val="fr-FR"/>
        </w:rPr>
        <w:tab/>
      </w:r>
      <w:r>
        <w:rPr>
          <w:rFonts w:eastAsia="宋体"/>
          <w:noProof w:val="0"/>
          <w:snapToGrid w:val="0"/>
          <w:lang w:val="fr-FR"/>
        </w:rPr>
        <w:tab/>
      </w:r>
      <w:r>
        <w:rPr>
          <w:noProof w:val="0"/>
          <w:lang w:val="fr-FR"/>
        </w:rPr>
        <w:t>INTEGER (0..100)</w:t>
      </w:r>
      <w:r>
        <w:rPr>
          <w:rFonts w:eastAsia="宋体"/>
          <w:noProof w:val="0"/>
          <w:snapToGrid w:val="0"/>
          <w:lang w:val="fr-FR"/>
        </w:rPr>
        <w:t>,</w:t>
      </w:r>
    </w:p>
    <w:p w14:paraId="36051FEB" w14:textId="77777777" w:rsidR="001C56D0" w:rsidRDefault="001C56D0" w:rsidP="001C56D0">
      <w:pPr>
        <w:pStyle w:val="PL"/>
        <w:rPr>
          <w:rFonts w:eastAsia="宋体"/>
          <w:noProof w:val="0"/>
          <w:snapToGrid w:val="0"/>
          <w:lang w:val="fr-FR"/>
        </w:rPr>
      </w:pPr>
      <w:r>
        <w:rPr>
          <w:rFonts w:eastAsia="宋体"/>
          <w:noProof w:val="0"/>
          <w:snapToGrid w:val="0"/>
          <w:lang w:val="fr-FR"/>
        </w:rPr>
        <w:tab/>
        <w:t>dl-non-GBR-PRB-usage-for-MIMO</w:t>
      </w:r>
      <w:r>
        <w:rPr>
          <w:rFonts w:eastAsia="宋体"/>
          <w:noProof w:val="0"/>
          <w:snapToGrid w:val="0"/>
          <w:lang w:val="fr-FR"/>
        </w:rPr>
        <w:tab/>
      </w:r>
      <w:r>
        <w:rPr>
          <w:noProof w:val="0"/>
          <w:lang w:val="fr-FR"/>
        </w:rPr>
        <w:t>INTEGER (0..100)</w:t>
      </w:r>
      <w:r>
        <w:rPr>
          <w:rFonts w:eastAsia="宋体"/>
          <w:noProof w:val="0"/>
          <w:snapToGrid w:val="0"/>
          <w:lang w:val="fr-FR"/>
        </w:rPr>
        <w:t>,</w:t>
      </w:r>
    </w:p>
    <w:p w14:paraId="7DA6534F" w14:textId="77777777" w:rsidR="001C56D0" w:rsidRDefault="001C56D0" w:rsidP="001C56D0">
      <w:pPr>
        <w:pStyle w:val="PL"/>
        <w:rPr>
          <w:rFonts w:eastAsia="宋体"/>
          <w:noProof w:val="0"/>
          <w:snapToGrid w:val="0"/>
          <w:lang w:val="fr-FR"/>
        </w:rPr>
      </w:pPr>
      <w:r>
        <w:rPr>
          <w:rFonts w:eastAsia="宋体"/>
          <w:noProof w:val="0"/>
          <w:snapToGrid w:val="0"/>
          <w:lang w:val="fr-FR"/>
        </w:rPr>
        <w:tab/>
        <w:t xml:space="preserve">ul-non-GBR-PRB-usage-for-MIMO </w:t>
      </w:r>
      <w:r>
        <w:rPr>
          <w:rFonts w:eastAsia="宋体"/>
          <w:noProof w:val="0"/>
          <w:snapToGrid w:val="0"/>
          <w:lang w:val="fr-FR"/>
        </w:rPr>
        <w:tab/>
      </w:r>
      <w:r>
        <w:rPr>
          <w:noProof w:val="0"/>
          <w:lang w:val="fr-FR"/>
        </w:rPr>
        <w:t>INTEGER (0..100)</w:t>
      </w:r>
      <w:r>
        <w:rPr>
          <w:rFonts w:eastAsia="宋体"/>
          <w:noProof w:val="0"/>
          <w:snapToGrid w:val="0"/>
          <w:lang w:val="fr-FR"/>
        </w:rPr>
        <w:t>,</w:t>
      </w:r>
    </w:p>
    <w:p w14:paraId="70D6EED7" w14:textId="77777777" w:rsidR="001C56D0" w:rsidRDefault="001C56D0" w:rsidP="001C56D0">
      <w:pPr>
        <w:pStyle w:val="PL"/>
        <w:rPr>
          <w:rFonts w:eastAsia="宋体"/>
          <w:noProof w:val="0"/>
          <w:snapToGrid w:val="0"/>
          <w:lang w:val="fr-FR"/>
        </w:rPr>
      </w:pPr>
      <w:r>
        <w:rPr>
          <w:rFonts w:eastAsia="宋体"/>
          <w:noProof w:val="0"/>
          <w:snapToGrid w:val="0"/>
          <w:lang w:val="fr-FR"/>
        </w:rPr>
        <w:tab/>
        <w:t xml:space="preserve">dl-Total-PRB-usage-for-MIMO </w:t>
      </w:r>
      <w:r>
        <w:rPr>
          <w:rFonts w:eastAsia="宋体"/>
          <w:noProof w:val="0"/>
          <w:snapToGrid w:val="0"/>
          <w:lang w:val="fr-FR"/>
        </w:rPr>
        <w:tab/>
      </w:r>
      <w:r>
        <w:rPr>
          <w:noProof w:val="0"/>
          <w:lang w:val="fr-FR"/>
        </w:rPr>
        <w:t>INTEGER (0..100)</w:t>
      </w:r>
      <w:r>
        <w:rPr>
          <w:rFonts w:eastAsia="宋体"/>
          <w:noProof w:val="0"/>
          <w:snapToGrid w:val="0"/>
          <w:lang w:val="fr-FR"/>
        </w:rPr>
        <w:t>,</w:t>
      </w:r>
    </w:p>
    <w:p w14:paraId="009592BD" w14:textId="77777777" w:rsidR="001C56D0" w:rsidRDefault="001C56D0" w:rsidP="001C56D0">
      <w:pPr>
        <w:pStyle w:val="PL"/>
        <w:rPr>
          <w:rFonts w:eastAsia="宋体"/>
          <w:noProof w:val="0"/>
          <w:snapToGrid w:val="0"/>
        </w:rPr>
      </w:pPr>
      <w:r>
        <w:rPr>
          <w:rFonts w:eastAsia="宋体"/>
          <w:noProof w:val="0"/>
          <w:snapToGrid w:val="0"/>
          <w:lang w:val="fr-FR"/>
        </w:rPr>
        <w:tab/>
      </w:r>
      <w:r>
        <w:rPr>
          <w:rFonts w:eastAsia="宋体"/>
          <w:noProof w:val="0"/>
          <w:snapToGrid w:val="0"/>
        </w:rPr>
        <w:t xml:space="preserve">ul-Total-PRB-usage-for-MIMO </w:t>
      </w:r>
      <w:r>
        <w:rPr>
          <w:rFonts w:eastAsia="宋体"/>
          <w:noProof w:val="0"/>
          <w:snapToGrid w:val="0"/>
        </w:rPr>
        <w:tab/>
      </w:r>
      <w:r>
        <w:rPr>
          <w:noProof w:val="0"/>
        </w:rPr>
        <w:t>INTEGER (0..100)</w:t>
      </w:r>
      <w:r>
        <w:rPr>
          <w:rFonts w:eastAsia="宋体"/>
          <w:noProof w:val="0"/>
          <w:snapToGrid w:val="0"/>
        </w:rPr>
        <w:t>,</w:t>
      </w:r>
    </w:p>
    <w:p w14:paraId="052B0E0B" w14:textId="77777777" w:rsidR="001C56D0" w:rsidRDefault="001C56D0" w:rsidP="001C56D0">
      <w:pPr>
        <w:pStyle w:val="PL"/>
        <w:rPr>
          <w:rFonts w:eastAsia="宋体"/>
          <w:noProof w:val="0"/>
          <w:snapToGrid w:val="0"/>
          <w:lang w:val="fr-FR"/>
        </w:rPr>
      </w:pPr>
      <w:r>
        <w:rPr>
          <w:rFonts w:eastAsia="宋体"/>
          <w:noProof w:val="0"/>
          <w:snapToGrid w:val="0"/>
        </w:rPr>
        <w:tab/>
      </w:r>
      <w:r>
        <w:rPr>
          <w:rFonts w:eastAsia="宋体"/>
          <w:noProof w:val="0"/>
          <w:snapToGrid w:val="0"/>
          <w:lang w:val="fr-FR"/>
        </w:rPr>
        <w:t>iE-Extensions</w:t>
      </w:r>
      <w:r>
        <w:rPr>
          <w:rFonts w:eastAsia="宋体"/>
          <w:noProof w:val="0"/>
          <w:snapToGrid w:val="0"/>
          <w:lang w:val="fr-FR"/>
        </w:rPr>
        <w:tab/>
      </w:r>
      <w:r>
        <w:rPr>
          <w:rFonts w:eastAsia="宋体"/>
          <w:noProof w:val="0"/>
          <w:snapToGrid w:val="0"/>
          <w:lang w:val="fr-FR"/>
        </w:rPr>
        <w:tab/>
      </w:r>
      <w:r>
        <w:rPr>
          <w:rFonts w:eastAsia="宋体"/>
          <w:noProof w:val="0"/>
          <w:snapToGrid w:val="0"/>
          <w:lang w:val="fr-FR"/>
        </w:rPr>
        <w:tab/>
      </w:r>
      <w:r>
        <w:rPr>
          <w:rFonts w:eastAsia="宋体"/>
          <w:noProof w:val="0"/>
          <w:snapToGrid w:val="0"/>
          <w:lang w:val="fr-FR"/>
        </w:rPr>
        <w:tab/>
      </w:r>
      <w:r>
        <w:rPr>
          <w:rFonts w:eastAsia="宋体"/>
          <w:noProof w:val="0"/>
          <w:snapToGrid w:val="0"/>
          <w:lang w:val="fr-FR"/>
        </w:rPr>
        <w:tab/>
        <w:t>ProtocolExtensionContainer { { MIMOPRBusageInformation-ExtIEs} }</w:t>
      </w:r>
      <w:r>
        <w:rPr>
          <w:rFonts w:eastAsia="宋体"/>
          <w:noProof w:val="0"/>
          <w:snapToGrid w:val="0"/>
          <w:lang w:val="fr-FR"/>
        </w:rPr>
        <w:tab/>
        <w:t>OPTIONAL,</w:t>
      </w:r>
    </w:p>
    <w:p w14:paraId="5FC66402" w14:textId="77777777" w:rsidR="001C56D0" w:rsidRDefault="001C56D0" w:rsidP="001C56D0">
      <w:pPr>
        <w:pStyle w:val="PL"/>
        <w:rPr>
          <w:rFonts w:eastAsia="宋体"/>
          <w:noProof w:val="0"/>
          <w:snapToGrid w:val="0"/>
          <w:lang w:val="fr-FR"/>
        </w:rPr>
      </w:pPr>
      <w:r>
        <w:rPr>
          <w:rFonts w:eastAsia="宋体"/>
          <w:noProof w:val="0"/>
          <w:snapToGrid w:val="0"/>
          <w:lang w:val="fr-FR"/>
        </w:rPr>
        <w:tab/>
        <w:t>...</w:t>
      </w:r>
    </w:p>
    <w:p w14:paraId="58F785E9" w14:textId="77777777" w:rsidR="001C56D0" w:rsidRDefault="001C56D0" w:rsidP="001C56D0">
      <w:pPr>
        <w:pStyle w:val="PL"/>
        <w:rPr>
          <w:rFonts w:eastAsia="宋体"/>
          <w:noProof w:val="0"/>
          <w:snapToGrid w:val="0"/>
          <w:lang w:val="fr-FR"/>
        </w:rPr>
      </w:pPr>
      <w:r>
        <w:rPr>
          <w:rFonts w:eastAsia="宋体"/>
          <w:noProof w:val="0"/>
          <w:snapToGrid w:val="0"/>
          <w:lang w:val="fr-FR"/>
        </w:rPr>
        <w:t>}</w:t>
      </w:r>
    </w:p>
    <w:p w14:paraId="2AD92CCA" w14:textId="77777777" w:rsidR="001C56D0" w:rsidRDefault="001C56D0" w:rsidP="001C56D0">
      <w:pPr>
        <w:pStyle w:val="PL"/>
        <w:rPr>
          <w:rFonts w:eastAsia="宋体"/>
          <w:noProof w:val="0"/>
          <w:snapToGrid w:val="0"/>
          <w:lang w:val="fr-FR"/>
        </w:rPr>
      </w:pPr>
    </w:p>
    <w:p w14:paraId="6897FF7F" w14:textId="77777777" w:rsidR="001C56D0" w:rsidRDefault="001C56D0" w:rsidP="001C56D0">
      <w:pPr>
        <w:pStyle w:val="PL"/>
        <w:rPr>
          <w:rFonts w:eastAsia="宋体"/>
          <w:noProof w:val="0"/>
          <w:snapToGrid w:val="0"/>
          <w:lang w:val="fr-FR"/>
        </w:rPr>
      </w:pPr>
      <w:r>
        <w:rPr>
          <w:rFonts w:eastAsia="宋体"/>
          <w:noProof w:val="0"/>
          <w:snapToGrid w:val="0"/>
          <w:lang w:val="fr-FR"/>
        </w:rPr>
        <w:t>MIMOPRBusageInformation-ExtIEs F1AP-PROTOCOL-EXTENSION ::= {</w:t>
      </w:r>
    </w:p>
    <w:p w14:paraId="2A319B3B" w14:textId="77777777" w:rsidR="001C56D0" w:rsidRDefault="001C56D0" w:rsidP="001C56D0">
      <w:pPr>
        <w:pStyle w:val="PL"/>
        <w:rPr>
          <w:rFonts w:eastAsia="宋体"/>
          <w:noProof w:val="0"/>
          <w:snapToGrid w:val="0"/>
        </w:rPr>
      </w:pPr>
      <w:r>
        <w:rPr>
          <w:rFonts w:eastAsia="宋体"/>
          <w:noProof w:val="0"/>
          <w:snapToGrid w:val="0"/>
          <w:lang w:val="fr-FR"/>
        </w:rPr>
        <w:tab/>
      </w:r>
      <w:r>
        <w:rPr>
          <w:rFonts w:eastAsia="宋体"/>
          <w:noProof w:val="0"/>
          <w:snapToGrid w:val="0"/>
        </w:rPr>
        <w:t>...</w:t>
      </w:r>
    </w:p>
    <w:p w14:paraId="4C1CF615" w14:textId="77777777" w:rsidR="001C56D0" w:rsidRDefault="001C56D0" w:rsidP="001C56D0">
      <w:pPr>
        <w:pStyle w:val="PL"/>
        <w:rPr>
          <w:rFonts w:eastAsia="宋体"/>
          <w:noProof w:val="0"/>
          <w:snapToGrid w:val="0"/>
        </w:rPr>
      </w:pPr>
      <w:r>
        <w:rPr>
          <w:rFonts w:eastAsia="宋体"/>
          <w:noProof w:val="0"/>
          <w:snapToGrid w:val="0"/>
        </w:rPr>
        <w:t>}</w:t>
      </w:r>
    </w:p>
    <w:p w14:paraId="0E1960B1" w14:textId="77777777" w:rsidR="001C56D0" w:rsidRDefault="001C56D0" w:rsidP="001C56D0">
      <w:pPr>
        <w:pStyle w:val="PL"/>
        <w:rPr>
          <w:rFonts w:eastAsia="宋体"/>
          <w:noProof w:val="0"/>
          <w:snapToGrid w:val="0"/>
        </w:rPr>
      </w:pPr>
    </w:p>
    <w:p w14:paraId="7E9F30B3" w14:textId="77777777" w:rsidR="001C56D0" w:rsidRDefault="001C56D0" w:rsidP="001C56D0">
      <w:pPr>
        <w:pStyle w:val="PL"/>
        <w:rPr>
          <w:rFonts w:eastAsia="Times New Roman"/>
          <w:lang w:val="en-US" w:eastAsia="zh-CN"/>
        </w:rPr>
      </w:pPr>
      <w:r>
        <w:t>RANfeedbacktype ::= CHOICE {</w:t>
      </w:r>
    </w:p>
    <w:p w14:paraId="3C1C5164" w14:textId="77777777" w:rsidR="001C56D0" w:rsidRDefault="001C56D0" w:rsidP="001C56D0">
      <w:pPr>
        <w:pStyle w:val="PL"/>
        <w:rPr>
          <w:lang w:eastAsia="ko-KR"/>
        </w:rPr>
      </w:pPr>
      <w:r>
        <w:tab/>
        <w:t>proactive</w:t>
      </w:r>
      <w:r>
        <w:tab/>
      </w:r>
      <w:r>
        <w:tab/>
      </w:r>
      <w:r>
        <w:tab/>
      </w:r>
      <w:r>
        <w:tab/>
      </w:r>
      <w:r>
        <w:tab/>
        <w:t>RANfeedbacktype-proactive,</w:t>
      </w:r>
    </w:p>
    <w:p w14:paraId="256B47AA" w14:textId="77777777" w:rsidR="001C56D0" w:rsidRDefault="001C56D0" w:rsidP="001C56D0">
      <w:pPr>
        <w:pStyle w:val="PL"/>
      </w:pPr>
      <w:r>
        <w:tab/>
        <w:t>reactive</w:t>
      </w:r>
      <w:r>
        <w:tab/>
      </w:r>
      <w:r>
        <w:tab/>
      </w:r>
      <w:r>
        <w:tab/>
      </w:r>
      <w:r>
        <w:tab/>
      </w:r>
      <w:r>
        <w:tab/>
        <w:t>RANfeedbacktype-reactive,</w:t>
      </w:r>
    </w:p>
    <w:p w14:paraId="1FA91289" w14:textId="77777777" w:rsidR="001C56D0" w:rsidRDefault="001C56D0" w:rsidP="001C56D0">
      <w:pPr>
        <w:pStyle w:val="PL"/>
      </w:pPr>
      <w:r>
        <w:tab/>
        <w:t>choice-extensions</w:t>
      </w:r>
      <w:r>
        <w:tab/>
      </w:r>
      <w:r>
        <w:tab/>
      </w:r>
      <w:r>
        <w:tab/>
        <w:t>ProtocolIE-SingleContainer { {RANfeedbacktype-ExtIEs} }</w:t>
      </w:r>
    </w:p>
    <w:p w14:paraId="3438DA14" w14:textId="77777777" w:rsidR="001C56D0" w:rsidRDefault="001C56D0" w:rsidP="001C56D0">
      <w:pPr>
        <w:pStyle w:val="PL"/>
      </w:pPr>
      <w:r>
        <w:t>}</w:t>
      </w:r>
    </w:p>
    <w:p w14:paraId="0412EF9C" w14:textId="77777777" w:rsidR="001C56D0" w:rsidRDefault="001C56D0" w:rsidP="001C56D0">
      <w:pPr>
        <w:pStyle w:val="PL"/>
      </w:pPr>
      <w:r>
        <w:t xml:space="preserve"> </w:t>
      </w:r>
    </w:p>
    <w:p w14:paraId="657EEBF1" w14:textId="77777777" w:rsidR="001C56D0" w:rsidRDefault="001C56D0" w:rsidP="001C56D0">
      <w:pPr>
        <w:pStyle w:val="PL"/>
      </w:pPr>
      <w:r>
        <w:t>RANfeedbacktype-ExtIEs F1AP-PROTOCOL-IES ::= {</w:t>
      </w:r>
    </w:p>
    <w:p w14:paraId="512E6633" w14:textId="77777777" w:rsidR="001C56D0" w:rsidRDefault="001C56D0" w:rsidP="001C56D0">
      <w:pPr>
        <w:pStyle w:val="PL"/>
      </w:pPr>
      <w:r>
        <w:tab/>
        <w:t>...</w:t>
      </w:r>
    </w:p>
    <w:p w14:paraId="7C1390B5" w14:textId="77777777" w:rsidR="001C56D0" w:rsidRDefault="001C56D0" w:rsidP="001C56D0">
      <w:pPr>
        <w:pStyle w:val="PL"/>
      </w:pPr>
      <w:r>
        <w:t>}</w:t>
      </w:r>
    </w:p>
    <w:p w14:paraId="15A37C53" w14:textId="77777777" w:rsidR="001C56D0" w:rsidRDefault="001C56D0" w:rsidP="001C56D0">
      <w:pPr>
        <w:pStyle w:val="PL"/>
      </w:pPr>
      <w:r>
        <w:t xml:space="preserve"> </w:t>
      </w:r>
    </w:p>
    <w:p w14:paraId="3BE52656" w14:textId="77777777" w:rsidR="001C56D0" w:rsidRDefault="001C56D0" w:rsidP="001C56D0">
      <w:pPr>
        <w:pStyle w:val="PL"/>
      </w:pPr>
      <w:r>
        <w:t>RANfeedbacktype-proactive ::= SEQUENCE {</w:t>
      </w:r>
    </w:p>
    <w:p w14:paraId="60FC9532" w14:textId="77777777" w:rsidR="001C56D0" w:rsidRDefault="001C56D0" w:rsidP="001C56D0">
      <w:pPr>
        <w:pStyle w:val="PL"/>
      </w:pPr>
      <w:r>
        <w:tab/>
        <w:t>burstArrivalTimeWindow</w:t>
      </w:r>
      <w:r>
        <w:tab/>
        <w:t>BurstArrivalTimeWindow,</w:t>
      </w:r>
    </w:p>
    <w:p w14:paraId="54F484D7" w14:textId="77777777" w:rsidR="001C56D0" w:rsidRDefault="001C56D0" w:rsidP="001C56D0">
      <w:pPr>
        <w:pStyle w:val="PL"/>
      </w:pPr>
      <w:r>
        <w:tab/>
        <w:t>periodicityRange</w:t>
      </w:r>
      <w:r>
        <w:tab/>
      </w:r>
      <w:r>
        <w:tab/>
        <w:t>PeriodicityRange</w:t>
      </w:r>
      <w:r>
        <w:tab/>
        <w:t>OPTIONAL,</w:t>
      </w:r>
    </w:p>
    <w:p w14:paraId="4399189A" w14:textId="77777777" w:rsidR="001C56D0" w:rsidRDefault="001C56D0" w:rsidP="001C56D0">
      <w:pPr>
        <w:pStyle w:val="PL"/>
      </w:pPr>
      <w:r>
        <w:tab/>
        <w:t>iE-Extension</w:t>
      </w:r>
      <w:r>
        <w:tab/>
      </w:r>
      <w:r>
        <w:tab/>
      </w:r>
      <w:r>
        <w:tab/>
        <w:t>ProtocolExtensionContainer { {RANfeedbacktype-proactive-ExtIEs} }</w:t>
      </w:r>
      <w:r>
        <w:tab/>
        <w:t>OPTIONAL,</w:t>
      </w:r>
    </w:p>
    <w:p w14:paraId="6351A662" w14:textId="77777777" w:rsidR="001C56D0" w:rsidRDefault="001C56D0" w:rsidP="001C56D0">
      <w:pPr>
        <w:pStyle w:val="PL"/>
      </w:pPr>
      <w:r>
        <w:tab/>
        <w:t>...</w:t>
      </w:r>
    </w:p>
    <w:p w14:paraId="4E68E0A8" w14:textId="77777777" w:rsidR="001C56D0" w:rsidRDefault="001C56D0" w:rsidP="001C56D0">
      <w:pPr>
        <w:pStyle w:val="PL"/>
      </w:pPr>
      <w:r>
        <w:t>}</w:t>
      </w:r>
    </w:p>
    <w:p w14:paraId="287F6BD1" w14:textId="77777777" w:rsidR="001C56D0" w:rsidRDefault="001C56D0" w:rsidP="001C56D0">
      <w:pPr>
        <w:pStyle w:val="PL"/>
      </w:pPr>
      <w:r>
        <w:t xml:space="preserve"> </w:t>
      </w:r>
    </w:p>
    <w:p w14:paraId="3B580226" w14:textId="77777777" w:rsidR="001C56D0" w:rsidRDefault="001C56D0" w:rsidP="001C56D0">
      <w:pPr>
        <w:pStyle w:val="PL"/>
      </w:pPr>
      <w:r>
        <w:t>RANfeedbacktype-proactive-ExtIEs F1AP-PROTOCOL-EXTENSION ::= {</w:t>
      </w:r>
    </w:p>
    <w:p w14:paraId="3A5741C0" w14:textId="77777777" w:rsidR="001C56D0" w:rsidRDefault="001C56D0" w:rsidP="001C56D0">
      <w:pPr>
        <w:pStyle w:val="PL"/>
      </w:pPr>
      <w:r>
        <w:tab/>
        <w:t>...</w:t>
      </w:r>
    </w:p>
    <w:p w14:paraId="40822357" w14:textId="77777777" w:rsidR="001C56D0" w:rsidRDefault="001C56D0" w:rsidP="001C56D0">
      <w:pPr>
        <w:pStyle w:val="PL"/>
      </w:pPr>
      <w:r>
        <w:t>}</w:t>
      </w:r>
    </w:p>
    <w:p w14:paraId="5B928A1C" w14:textId="77777777" w:rsidR="001C56D0" w:rsidRDefault="001C56D0" w:rsidP="001C56D0">
      <w:pPr>
        <w:pStyle w:val="PL"/>
      </w:pPr>
      <w:r>
        <w:t xml:space="preserve"> </w:t>
      </w:r>
    </w:p>
    <w:p w14:paraId="1FC93548" w14:textId="77777777" w:rsidR="001C56D0" w:rsidRDefault="001C56D0" w:rsidP="001C56D0">
      <w:pPr>
        <w:pStyle w:val="PL"/>
      </w:pPr>
      <w:r>
        <w:t>RANfeedbacktype-reactive ::= SEQUENCE {</w:t>
      </w:r>
    </w:p>
    <w:p w14:paraId="050DCE39" w14:textId="77777777" w:rsidR="001C56D0" w:rsidRDefault="001C56D0" w:rsidP="001C56D0">
      <w:pPr>
        <w:pStyle w:val="PL"/>
      </w:pPr>
      <w:r>
        <w:tab/>
        <w:t>capabilityForBATAdaptation</w:t>
      </w:r>
      <w:r>
        <w:tab/>
        <w:t>ENUMERATED {true, ...},</w:t>
      </w:r>
    </w:p>
    <w:p w14:paraId="7DAD039F" w14:textId="77777777" w:rsidR="001C56D0" w:rsidRDefault="001C56D0" w:rsidP="001C56D0">
      <w:pPr>
        <w:pStyle w:val="PL"/>
      </w:pPr>
      <w:r>
        <w:tab/>
        <w:t>iE-Extension</w:t>
      </w:r>
      <w:r>
        <w:tab/>
      </w:r>
      <w:r>
        <w:tab/>
      </w:r>
      <w:r>
        <w:tab/>
        <w:t>ProtocolExtensionContainer { {RANfeedbacktype-reactive-ExtIEs} }</w:t>
      </w:r>
      <w:r>
        <w:tab/>
        <w:t>OPTIONAL,</w:t>
      </w:r>
    </w:p>
    <w:p w14:paraId="7170DD53" w14:textId="77777777" w:rsidR="001C56D0" w:rsidRDefault="001C56D0" w:rsidP="001C56D0">
      <w:pPr>
        <w:pStyle w:val="PL"/>
      </w:pPr>
      <w:r>
        <w:tab/>
        <w:t>...</w:t>
      </w:r>
    </w:p>
    <w:p w14:paraId="11E7AF05" w14:textId="77777777" w:rsidR="001C56D0" w:rsidRDefault="001C56D0" w:rsidP="001C56D0">
      <w:pPr>
        <w:pStyle w:val="PL"/>
      </w:pPr>
      <w:r>
        <w:t>}</w:t>
      </w:r>
    </w:p>
    <w:p w14:paraId="0031FBA8" w14:textId="77777777" w:rsidR="001C56D0" w:rsidRDefault="001C56D0" w:rsidP="001C56D0">
      <w:pPr>
        <w:pStyle w:val="PL"/>
      </w:pPr>
      <w:r>
        <w:t xml:space="preserve"> </w:t>
      </w:r>
    </w:p>
    <w:p w14:paraId="18900F49" w14:textId="77777777" w:rsidR="001C56D0" w:rsidRDefault="001C56D0" w:rsidP="001C56D0">
      <w:pPr>
        <w:pStyle w:val="PL"/>
      </w:pPr>
      <w:r>
        <w:t>RANfeedbacktype-reactive-ExtIEs F1AP-PROTOCOL-EXTENSION ::= {</w:t>
      </w:r>
    </w:p>
    <w:p w14:paraId="69A72049" w14:textId="77777777" w:rsidR="001C56D0" w:rsidRDefault="001C56D0" w:rsidP="001C56D0">
      <w:pPr>
        <w:pStyle w:val="PL"/>
      </w:pPr>
      <w:r>
        <w:tab/>
        <w:t>...</w:t>
      </w:r>
    </w:p>
    <w:p w14:paraId="4B8E84A4" w14:textId="77777777" w:rsidR="001C56D0" w:rsidRDefault="001C56D0" w:rsidP="001C56D0">
      <w:pPr>
        <w:pStyle w:val="PL"/>
      </w:pPr>
      <w:r>
        <w:t>}</w:t>
      </w:r>
    </w:p>
    <w:p w14:paraId="358357C1" w14:textId="77777777" w:rsidR="001C56D0" w:rsidRDefault="001C56D0" w:rsidP="001C56D0">
      <w:pPr>
        <w:pStyle w:val="PL"/>
        <w:rPr>
          <w:rFonts w:eastAsia="Malgun Gothic"/>
          <w:snapToGrid w:val="0"/>
        </w:rPr>
      </w:pPr>
    </w:p>
    <w:p w14:paraId="0ACA483B" w14:textId="77777777" w:rsidR="001C56D0" w:rsidRDefault="001C56D0" w:rsidP="001C56D0">
      <w:pPr>
        <w:pStyle w:val="PL"/>
        <w:rPr>
          <w:rFonts w:eastAsia="Times New Roman"/>
          <w:noProof w:val="0"/>
        </w:rPr>
      </w:pPr>
      <w:r>
        <w:rPr>
          <w:noProof w:val="0"/>
        </w:rPr>
        <w:t>RANSharingAssistanceInformation ::= ENUMERATED {</w:t>
      </w:r>
    </w:p>
    <w:p w14:paraId="0D41ACFE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mbs-</w:t>
      </w:r>
      <w:r>
        <w:t>session-in-non-shared-cell-resources</w:t>
      </w:r>
      <w:r>
        <w:rPr>
          <w:noProof w:val="0"/>
        </w:rPr>
        <w:t>,</w:t>
      </w:r>
    </w:p>
    <w:p w14:paraId="2B965089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...</w:t>
      </w:r>
    </w:p>
    <w:p w14:paraId="409C5D74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}</w:t>
      </w:r>
    </w:p>
    <w:p w14:paraId="49BA0222" w14:textId="77777777" w:rsidR="001C56D0" w:rsidRDefault="001C56D0" w:rsidP="001C56D0">
      <w:pPr>
        <w:pStyle w:val="PL"/>
        <w:rPr>
          <w:rFonts w:eastAsia="Malgun Gothic"/>
          <w:snapToGrid w:val="0"/>
        </w:rPr>
      </w:pPr>
    </w:p>
    <w:p w14:paraId="7FF0A7C4" w14:textId="77777777" w:rsidR="001C56D0" w:rsidRDefault="001C56D0" w:rsidP="001C56D0">
      <w:pPr>
        <w:pStyle w:val="PL"/>
        <w:rPr>
          <w:rFonts w:eastAsia="Times New Roman"/>
        </w:rPr>
      </w:pPr>
      <w:r>
        <w:rPr>
          <w:snapToGrid w:val="0"/>
        </w:rPr>
        <w:t>RANTSSRequestType</w:t>
      </w:r>
      <w:r>
        <w:t xml:space="preserve"> ::= ENUMERATED {start, stop, ...}</w:t>
      </w:r>
    </w:p>
    <w:p w14:paraId="4E610D1A" w14:textId="77777777" w:rsidR="001C56D0" w:rsidRDefault="001C56D0" w:rsidP="001C56D0">
      <w:pPr>
        <w:pStyle w:val="PL"/>
      </w:pPr>
    </w:p>
    <w:p w14:paraId="7C4084DE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  <w:lang w:eastAsia="zh-CN"/>
        </w:rPr>
        <w:t>RANTimingSynchronisationStatusInfo</w:t>
      </w:r>
      <w:r>
        <w:rPr>
          <w:rFonts w:eastAsia="宋体"/>
          <w:snapToGrid w:val="0"/>
          <w:lang w:val="en-US" w:eastAsia="zh-CN"/>
        </w:rPr>
        <w:t xml:space="preserve"> ::= </w:t>
      </w:r>
      <w:r>
        <w:rPr>
          <w:rFonts w:eastAsia="宋体"/>
          <w:snapToGrid w:val="0"/>
        </w:rPr>
        <w:t>SEQUENCE {</w:t>
      </w:r>
    </w:p>
    <w:p w14:paraId="52364477" w14:textId="77777777" w:rsidR="001C56D0" w:rsidRDefault="001C56D0" w:rsidP="001C56D0">
      <w:pPr>
        <w:pStyle w:val="PL"/>
        <w:rPr>
          <w:rFonts w:eastAsia="Calibri"/>
        </w:rPr>
      </w:pPr>
      <w:r>
        <w:rPr>
          <w:rFonts w:eastAsia="宋体"/>
          <w:snapToGrid w:val="0"/>
        </w:rPr>
        <w:tab/>
      </w:r>
      <w:r>
        <w:rPr>
          <w:rFonts w:eastAsia="Calibri"/>
        </w:rPr>
        <w:t>synchronisationstate</w:t>
      </w:r>
      <w:r>
        <w:rPr>
          <w:rFonts w:eastAsia="Calibri"/>
        </w:rPr>
        <w:tab/>
      </w:r>
      <w:r>
        <w:rPr>
          <w:rFonts w:eastAsia="Calibri"/>
        </w:rPr>
        <w:tab/>
      </w:r>
      <w:r>
        <w:rPr>
          <w:rFonts w:eastAsia="Calibri"/>
        </w:rPr>
        <w:tab/>
      </w:r>
      <w:r>
        <w:rPr>
          <w:rFonts w:eastAsia="Calibri"/>
        </w:rPr>
        <w:tab/>
        <w:t>ENUMERATED {</w:t>
      </w:r>
      <w:r>
        <w:rPr>
          <w:rFonts w:eastAsia="宋体"/>
          <w:lang w:val="en-US" w:eastAsia="zh-CN"/>
        </w:rPr>
        <w:t>l</w:t>
      </w:r>
      <w:r>
        <w:rPr>
          <w:rFonts w:cs="Arial"/>
          <w:lang w:eastAsia="ja-JP"/>
        </w:rPr>
        <w:t>ocked, holdover, freeRun</w:t>
      </w:r>
      <w:r>
        <w:rPr>
          <w:rFonts w:eastAsia="Calibri"/>
        </w:rPr>
        <w:t>, ...}      OPTIONAL,</w:t>
      </w:r>
    </w:p>
    <w:p w14:paraId="06ED60FA" w14:textId="77777777" w:rsidR="001C56D0" w:rsidRDefault="001C56D0" w:rsidP="001C56D0">
      <w:pPr>
        <w:pStyle w:val="PL"/>
        <w:rPr>
          <w:rFonts w:eastAsia="Calibri"/>
        </w:rPr>
      </w:pPr>
      <w:r>
        <w:rPr>
          <w:rFonts w:eastAsia="宋体"/>
          <w:snapToGrid w:val="0"/>
        </w:rPr>
        <w:tab/>
      </w:r>
      <w:r>
        <w:rPr>
          <w:rFonts w:eastAsia="Calibri"/>
        </w:rPr>
        <w:t>traceabletoUTC</w:t>
      </w:r>
      <w:r>
        <w:rPr>
          <w:rFonts w:eastAsia="Calibri"/>
        </w:rPr>
        <w:tab/>
      </w:r>
      <w:r>
        <w:rPr>
          <w:rFonts w:eastAsia="Calibri"/>
        </w:rPr>
        <w:tab/>
      </w:r>
      <w:r>
        <w:rPr>
          <w:rFonts w:eastAsia="Calibri"/>
        </w:rPr>
        <w:tab/>
      </w:r>
      <w:r>
        <w:rPr>
          <w:rFonts w:eastAsia="Calibri"/>
        </w:rPr>
        <w:tab/>
      </w:r>
      <w:r>
        <w:rPr>
          <w:rFonts w:eastAsia="Calibri"/>
        </w:rPr>
        <w:tab/>
      </w:r>
      <w:r>
        <w:rPr>
          <w:rFonts w:eastAsia="Calibri"/>
        </w:rPr>
        <w:tab/>
        <w:t>ENUMERATED {</w:t>
      </w:r>
      <w:r>
        <w:rPr>
          <w:rFonts w:cs="Arial"/>
          <w:lang w:eastAsia="ja-JP"/>
        </w:rPr>
        <w:t xml:space="preserve"> true, false,</w:t>
      </w:r>
      <w:r>
        <w:rPr>
          <w:rFonts w:eastAsia="Calibri"/>
        </w:rPr>
        <w:t xml:space="preserve"> ...</w:t>
      </w:r>
      <w:r>
        <w:rPr>
          <w:rFonts w:cs="Arial"/>
          <w:lang w:eastAsia="ja-JP"/>
        </w:rPr>
        <w:t xml:space="preserve">}                  </w:t>
      </w:r>
      <w:r>
        <w:rPr>
          <w:rFonts w:eastAsia="Calibri"/>
        </w:rPr>
        <w:t>OPTIONAL,</w:t>
      </w:r>
    </w:p>
    <w:p w14:paraId="5BADFED5" w14:textId="77777777" w:rsidR="001C56D0" w:rsidRDefault="001C56D0" w:rsidP="001C56D0">
      <w:pPr>
        <w:pStyle w:val="PL"/>
        <w:rPr>
          <w:rFonts w:eastAsia="Calibri"/>
        </w:rPr>
      </w:pPr>
      <w:r>
        <w:rPr>
          <w:rFonts w:eastAsia="宋体"/>
          <w:snapToGrid w:val="0"/>
        </w:rPr>
        <w:tab/>
      </w:r>
      <w:r>
        <w:rPr>
          <w:rFonts w:eastAsia="Calibri"/>
        </w:rPr>
        <w:t>traceabletoGNSS</w:t>
      </w:r>
      <w:r>
        <w:rPr>
          <w:rFonts w:eastAsia="Calibri"/>
        </w:rPr>
        <w:tab/>
      </w:r>
      <w:r>
        <w:rPr>
          <w:rFonts w:eastAsia="Calibri"/>
        </w:rPr>
        <w:tab/>
      </w:r>
      <w:r>
        <w:rPr>
          <w:rFonts w:eastAsia="Calibri"/>
        </w:rPr>
        <w:tab/>
      </w:r>
      <w:r>
        <w:rPr>
          <w:rFonts w:eastAsia="Calibri"/>
        </w:rPr>
        <w:tab/>
      </w:r>
      <w:r>
        <w:rPr>
          <w:rFonts w:eastAsia="Calibri"/>
        </w:rPr>
        <w:tab/>
      </w:r>
      <w:r>
        <w:rPr>
          <w:rFonts w:eastAsia="Calibri"/>
        </w:rPr>
        <w:tab/>
        <w:t>ENUMERATED {</w:t>
      </w:r>
      <w:r>
        <w:rPr>
          <w:rFonts w:cs="Arial"/>
          <w:lang w:eastAsia="ja-JP"/>
        </w:rPr>
        <w:t xml:space="preserve"> true, false,</w:t>
      </w:r>
      <w:r>
        <w:rPr>
          <w:rFonts w:eastAsia="Calibri"/>
        </w:rPr>
        <w:t xml:space="preserve"> ...</w:t>
      </w:r>
      <w:r>
        <w:rPr>
          <w:rFonts w:cs="Arial"/>
          <w:lang w:eastAsia="ja-JP"/>
        </w:rPr>
        <w:t xml:space="preserve">}                  </w:t>
      </w:r>
      <w:r>
        <w:rPr>
          <w:rFonts w:eastAsia="Calibri"/>
        </w:rPr>
        <w:t>OPTIONAL,</w:t>
      </w:r>
    </w:p>
    <w:p w14:paraId="3D160B12" w14:textId="77777777" w:rsidR="001C56D0" w:rsidRDefault="001C56D0" w:rsidP="001C56D0">
      <w:pPr>
        <w:pStyle w:val="PL"/>
        <w:rPr>
          <w:rFonts w:eastAsia="Calibri"/>
        </w:rPr>
      </w:pPr>
      <w:r>
        <w:rPr>
          <w:rFonts w:eastAsia="宋体"/>
          <w:snapToGrid w:val="0"/>
        </w:rPr>
        <w:tab/>
      </w:r>
      <w:r>
        <w:rPr>
          <w:rFonts w:eastAsia="Calibri"/>
        </w:rPr>
        <w:t>clockFrequencyStability</w:t>
      </w:r>
      <w:r>
        <w:rPr>
          <w:rFonts w:eastAsia="Calibri"/>
        </w:rPr>
        <w:tab/>
      </w:r>
      <w:r>
        <w:rPr>
          <w:rFonts w:eastAsia="Calibri"/>
        </w:rPr>
        <w:tab/>
      </w:r>
      <w:r>
        <w:rPr>
          <w:rFonts w:eastAsia="Calibri"/>
        </w:rPr>
        <w:tab/>
      </w:r>
      <w:r>
        <w:rPr>
          <w:rFonts w:eastAsia="Calibri"/>
        </w:rPr>
        <w:tab/>
      </w:r>
      <w:r>
        <w:rPr>
          <w:rFonts w:eastAsia="宋体"/>
          <w:snapToGrid w:val="0"/>
        </w:rPr>
        <w:t>BIT STRING (SIZE(16))</w:t>
      </w:r>
      <w:r>
        <w:rPr>
          <w:rFonts w:cs="Arial"/>
          <w:lang w:eastAsia="ja-JP"/>
        </w:rPr>
        <w:t xml:space="preserve">                           </w:t>
      </w:r>
      <w:r>
        <w:rPr>
          <w:rFonts w:eastAsia="Calibri"/>
        </w:rPr>
        <w:t>OPTIONAL,</w:t>
      </w:r>
    </w:p>
    <w:p w14:paraId="11B37547" w14:textId="77777777" w:rsidR="001C56D0" w:rsidRDefault="001C56D0" w:rsidP="001C56D0">
      <w:pPr>
        <w:pStyle w:val="PL"/>
        <w:rPr>
          <w:rFonts w:eastAsia="Calibri"/>
        </w:rPr>
      </w:pPr>
      <w:r>
        <w:rPr>
          <w:rFonts w:eastAsia="宋体"/>
          <w:snapToGrid w:val="0"/>
        </w:rPr>
        <w:tab/>
      </w:r>
      <w:r>
        <w:rPr>
          <w:rFonts w:eastAsia="Calibri"/>
        </w:rPr>
        <w:t>clockAccuracy</w:t>
      </w:r>
      <w:r>
        <w:rPr>
          <w:rFonts w:eastAsia="Calibri"/>
        </w:rPr>
        <w:tab/>
      </w:r>
      <w:r>
        <w:rPr>
          <w:rFonts w:eastAsia="Calibri"/>
        </w:rPr>
        <w:tab/>
      </w:r>
      <w:r>
        <w:rPr>
          <w:rFonts w:eastAsia="Calibri"/>
        </w:rPr>
        <w:tab/>
      </w:r>
      <w:r>
        <w:rPr>
          <w:rFonts w:eastAsia="Calibri"/>
        </w:rPr>
        <w:tab/>
      </w:r>
      <w:r>
        <w:rPr>
          <w:rFonts w:eastAsia="Calibri"/>
        </w:rPr>
        <w:tab/>
      </w:r>
      <w:r>
        <w:rPr>
          <w:rFonts w:eastAsia="Calibri"/>
        </w:rPr>
        <w:tab/>
      </w:r>
      <w:r>
        <w:rPr>
          <w:rFonts w:eastAsia="宋体"/>
          <w:snapToGrid w:val="0"/>
        </w:rPr>
        <w:t>ClockAccuracy</w:t>
      </w:r>
      <w:r>
        <w:rPr>
          <w:rFonts w:cs="Arial"/>
          <w:lang w:eastAsia="ja-JP"/>
        </w:rPr>
        <w:t xml:space="preserve">                                   </w:t>
      </w:r>
      <w:r>
        <w:rPr>
          <w:rFonts w:eastAsia="Calibri"/>
        </w:rPr>
        <w:t>OPTIONAL,</w:t>
      </w:r>
    </w:p>
    <w:p w14:paraId="2CA6E010" w14:textId="77777777" w:rsidR="001C56D0" w:rsidRDefault="001C56D0" w:rsidP="001C56D0">
      <w:pPr>
        <w:pStyle w:val="PL"/>
        <w:rPr>
          <w:rFonts w:eastAsia="Malgun Gothic"/>
        </w:rPr>
      </w:pPr>
      <w:r>
        <w:rPr>
          <w:rFonts w:eastAsia="宋体"/>
          <w:snapToGrid w:val="0"/>
        </w:rPr>
        <w:lastRenderedPageBreak/>
        <w:tab/>
      </w:r>
      <w:r>
        <w:rPr>
          <w:rFonts w:eastAsia="Calibri"/>
        </w:rPr>
        <w:t>parentTimeSource</w:t>
      </w:r>
      <w:r>
        <w:rPr>
          <w:rFonts w:eastAsia="Calibri"/>
        </w:rPr>
        <w:tab/>
      </w:r>
      <w:r>
        <w:rPr>
          <w:rFonts w:eastAsia="Calibri"/>
        </w:rPr>
        <w:tab/>
      </w:r>
      <w:r>
        <w:rPr>
          <w:rFonts w:eastAsia="Calibri"/>
        </w:rPr>
        <w:tab/>
      </w:r>
      <w:r>
        <w:rPr>
          <w:rFonts w:eastAsia="Calibri"/>
        </w:rPr>
        <w:tab/>
      </w:r>
      <w:r>
        <w:rPr>
          <w:rFonts w:eastAsia="Calibri"/>
        </w:rPr>
        <w:tab/>
        <w:t>ParentTImeSource</w:t>
      </w:r>
      <w:r>
        <w:rPr>
          <w:rFonts w:cs="Arial"/>
          <w:lang w:eastAsia="ja-JP"/>
        </w:rPr>
        <w:t xml:space="preserve">                                </w:t>
      </w:r>
      <w:r>
        <w:rPr>
          <w:rFonts w:eastAsia="Calibri"/>
        </w:rPr>
        <w:t>OPTIONAL,</w:t>
      </w:r>
    </w:p>
    <w:p w14:paraId="18EE934B" w14:textId="77777777" w:rsidR="001C56D0" w:rsidRDefault="001C56D0" w:rsidP="001C56D0">
      <w:pPr>
        <w:pStyle w:val="PL"/>
        <w:rPr>
          <w:rFonts w:eastAsia="Malgun Gothic"/>
          <w:lang w:val="fr-FR"/>
        </w:rPr>
      </w:pPr>
      <w:r>
        <w:rPr>
          <w:rFonts w:eastAsia="宋体"/>
          <w:snapToGrid w:val="0"/>
        </w:rPr>
        <w:tab/>
      </w:r>
      <w:r>
        <w:rPr>
          <w:rFonts w:eastAsia="Malgun Gothic"/>
          <w:lang w:val="fr-FR"/>
        </w:rPr>
        <w:t>iE-Extensions</w:t>
      </w:r>
      <w:r>
        <w:rPr>
          <w:rFonts w:eastAsia="Malgun Gothic"/>
          <w:lang w:val="fr-FR"/>
        </w:rPr>
        <w:tab/>
      </w:r>
      <w:r>
        <w:rPr>
          <w:rFonts w:eastAsia="Malgun Gothic"/>
          <w:lang w:val="fr-FR"/>
        </w:rPr>
        <w:tab/>
      </w:r>
      <w:r>
        <w:rPr>
          <w:rFonts w:eastAsia="Malgun Gothic"/>
          <w:lang w:val="fr-FR"/>
        </w:rPr>
        <w:tab/>
      </w:r>
      <w:r>
        <w:rPr>
          <w:rFonts w:eastAsia="Malgun Gothic"/>
          <w:lang w:val="fr-FR"/>
        </w:rPr>
        <w:tab/>
      </w:r>
      <w:r>
        <w:rPr>
          <w:rFonts w:eastAsia="Malgun Gothic"/>
          <w:lang w:val="fr-FR"/>
        </w:rPr>
        <w:tab/>
        <w:t>ProtocolExtensionContainer { { RANTimingSynchronisationStatusInfo-ExtIEs} }</w:t>
      </w:r>
      <w:r>
        <w:rPr>
          <w:rFonts w:eastAsia="Malgun Gothic"/>
          <w:lang w:val="fr-FR"/>
        </w:rPr>
        <w:tab/>
        <w:t>OPTIONAL,</w:t>
      </w:r>
    </w:p>
    <w:p w14:paraId="139550AE" w14:textId="77777777" w:rsidR="001C56D0" w:rsidRDefault="001C56D0" w:rsidP="001C56D0">
      <w:pPr>
        <w:pStyle w:val="PL"/>
        <w:rPr>
          <w:rFonts w:eastAsia="宋体"/>
          <w:snapToGrid w:val="0"/>
          <w:lang w:val="en-US" w:eastAsia="zh-CN"/>
        </w:rPr>
      </w:pPr>
      <w:r>
        <w:rPr>
          <w:lang w:eastAsia="zh-CN"/>
        </w:rPr>
        <w:t>...</w:t>
      </w:r>
    </w:p>
    <w:p w14:paraId="6244F209" w14:textId="77777777" w:rsidR="001C56D0" w:rsidRDefault="001C56D0" w:rsidP="001C56D0">
      <w:pPr>
        <w:pStyle w:val="PL"/>
        <w:rPr>
          <w:rFonts w:eastAsia="宋体"/>
          <w:snapToGrid w:val="0"/>
          <w:lang w:val="en-US" w:eastAsia="zh-CN"/>
        </w:rPr>
      </w:pPr>
      <w:r>
        <w:rPr>
          <w:rFonts w:eastAsia="宋体"/>
          <w:snapToGrid w:val="0"/>
          <w:lang w:val="en-US" w:eastAsia="zh-CN"/>
        </w:rPr>
        <w:t>}</w:t>
      </w:r>
    </w:p>
    <w:p w14:paraId="0A062069" w14:textId="77777777" w:rsidR="001C56D0" w:rsidRDefault="001C56D0" w:rsidP="001C56D0">
      <w:pPr>
        <w:pStyle w:val="PL"/>
        <w:rPr>
          <w:rFonts w:eastAsia="宋体"/>
          <w:snapToGrid w:val="0"/>
          <w:lang w:val="en-US" w:eastAsia="zh-CN"/>
        </w:rPr>
      </w:pPr>
    </w:p>
    <w:p w14:paraId="28160728" w14:textId="77777777" w:rsidR="001C56D0" w:rsidRDefault="001C56D0" w:rsidP="001C56D0">
      <w:pPr>
        <w:pStyle w:val="PL"/>
        <w:rPr>
          <w:rFonts w:eastAsia="宋体"/>
          <w:snapToGrid w:val="0"/>
          <w:lang w:val="en-US" w:eastAsia="zh-CN"/>
        </w:rPr>
      </w:pPr>
      <w:r>
        <w:rPr>
          <w:rFonts w:eastAsia="宋体"/>
          <w:snapToGrid w:val="0"/>
          <w:lang w:val="en-US" w:eastAsia="zh-CN"/>
        </w:rPr>
        <w:t>RANTimingSynchronisationStatusInfo-ExtIEs F1AP-PROTOCOL-EXTENSION ::= {</w:t>
      </w:r>
    </w:p>
    <w:p w14:paraId="701D470B" w14:textId="77777777" w:rsidR="001C56D0" w:rsidRDefault="001C56D0" w:rsidP="001C56D0">
      <w:pPr>
        <w:pStyle w:val="PL"/>
        <w:rPr>
          <w:rFonts w:eastAsia="宋体"/>
          <w:snapToGrid w:val="0"/>
          <w:lang w:val="en-US" w:eastAsia="zh-CN"/>
        </w:rPr>
      </w:pPr>
      <w:r>
        <w:rPr>
          <w:rFonts w:eastAsia="宋体"/>
          <w:snapToGrid w:val="0"/>
          <w:lang w:val="en-US" w:eastAsia="zh-CN"/>
        </w:rPr>
        <w:t xml:space="preserve">        ...</w:t>
      </w:r>
    </w:p>
    <w:p w14:paraId="2E3B7612" w14:textId="77777777" w:rsidR="001C56D0" w:rsidRDefault="001C56D0" w:rsidP="001C56D0">
      <w:pPr>
        <w:pStyle w:val="PL"/>
        <w:rPr>
          <w:rFonts w:eastAsia="宋体"/>
          <w:snapToGrid w:val="0"/>
          <w:lang w:val="en-US" w:eastAsia="zh-CN"/>
        </w:rPr>
      </w:pPr>
      <w:r>
        <w:rPr>
          <w:rFonts w:eastAsia="宋体"/>
          <w:snapToGrid w:val="0"/>
          <w:lang w:val="en-US" w:eastAsia="zh-CN"/>
        </w:rPr>
        <w:t xml:space="preserve">    }</w:t>
      </w:r>
    </w:p>
    <w:p w14:paraId="3A2D5ACB" w14:textId="77777777" w:rsidR="001C56D0" w:rsidRDefault="001C56D0" w:rsidP="001C56D0">
      <w:pPr>
        <w:pStyle w:val="PL"/>
        <w:rPr>
          <w:rFonts w:eastAsia="宋体"/>
          <w:snapToGrid w:val="0"/>
          <w:lang w:val="en-US" w:eastAsia="zh-CN"/>
        </w:rPr>
      </w:pPr>
    </w:p>
    <w:p w14:paraId="7900F7CF" w14:textId="77777777" w:rsidR="001C56D0" w:rsidRDefault="001C56D0" w:rsidP="001C56D0">
      <w:pPr>
        <w:pStyle w:val="PL"/>
        <w:rPr>
          <w:rFonts w:eastAsia="宋体"/>
          <w:snapToGrid w:val="0"/>
          <w:lang w:eastAsia="ko-KR"/>
        </w:rPr>
      </w:pPr>
      <w:r>
        <w:rPr>
          <w:rFonts w:eastAsia="宋体"/>
          <w:snapToGrid w:val="0"/>
        </w:rPr>
        <w:t>ClockAccuracy ::= CHOICE {</w:t>
      </w:r>
    </w:p>
    <w:p w14:paraId="352FA6C7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ab/>
        <w:t>clockAccuracyValue</w:t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  <w:t>INTEGER (1..40000000, ...),</w:t>
      </w:r>
    </w:p>
    <w:p w14:paraId="001DED66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ab/>
        <w:t>clockAccuracyIndex</w:t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  <w:t>INTEGER (32..47, ...),</w:t>
      </w:r>
      <w:r>
        <w:rPr>
          <w:rFonts w:eastAsia="宋体"/>
          <w:snapToGrid w:val="0"/>
        </w:rPr>
        <w:tab/>
      </w:r>
    </w:p>
    <w:p w14:paraId="17291203" w14:textId="77777777" w:rsidR="001C56D0" w:rsidRDefault="001C56D0" w:rsidP="001C56D0">
      <w:pPr>
        <w:pStyle w:val="PL"/>
        <w:rPr>
          <w:rFonts w:eastAsia="宋体"/>
          <w:snapToGrid w:val="0"/>
          <w:lang w:val="en-US"/>
        </w:rPr>
      </w:pPr>
      <w:r>
        <w:rPr>
          <w:rFonts w:eastAsia="宋体"/>
          <w:snapToGrid w:val="0"/>
        </w:rPr>
        <w:tab/>
        <w:t>choice-Extensions</w:t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  <w:t>ProtocolIE-SingleContainer { { ClockAccuracy-ExtIEs} }</w:t>
      </w:r>
    </w:p>
    <w:p w14:paraId="1DA4BA29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>}</w:t>
      </w:r>
    </w:p>
    <w:p w14:paraId="53867A29" w14:textId="77777777" w:rsidR="001C56D0" w:rsidRDefault="001C56D0" w:rsidP="001C56D0">
      <w:pPr>
        <w:pStyle w:val="PL"/>
        <w:rPr>
          <w:rFonts w:eastAsia="Malgun Gothic"/>
          <w:snapToGrid w:val="0"/>
        </w:rPr>
      </w:pPr>
    </w:p>
    <w:p w14:paraId="69095CF2" w14:textId="77777777" w:rsidR="001C56D0" w:rsidRDefault="001C56D0" w:rsidP="001C56D0">
      <w:pPr>
        <w:pStyle w:val="PL"/>
        <w:rPr>
          <w:rFonts w:eastAsia="Malgun Gothic"/>
          <w:snapToGrid w:val="0"/>
        </w:rPr>
      </w:pPr>
      <w:r>
        <w:rPr>
          <w:rFonts w:eastAsia="Malgun Gothic"/>
          <w:snapToGrid w:val="0"/>
        </w:rPr>
        <w:t>ClockAccuracy-ExtIEs F1AP-PROTOCOL-IES ::= {</w:t>
      </w:r>
    </w:p>
    <w:p w14:paraId="273F98E4" w14:textId="77777777" w:rsidR="001C56D0" w:rsidRDefault="001C56D0" w:rsidP="001C56D0">
      <w:pPr>
        <w:pStyle w:val="PL"/>
        <w:rPr>
          <w:rFonts w:eastAsia="Malgun Gothic"/>
          <w:snapToGrid w:val="0"/>
        </w:rPr>
      </w:pPr>
      <w:r>
        <w:rPr>
          <w:rFonts w:eastAsia="Malgun Gothic"/>
          <w:snapToGrid w:val="0"/>
        </w:rPr>
        <w:t xml:space="preserve">        ...</w:t>
      </w:r>
    </w:p>
    <w:p w14:paraId="4DD928A9" w14:textId="77777777" w:rsidR="001C56D0" w:rsidRDefault="001C56D0" w:rsidP="001C56D0">
      <w:pPr>
        <w:pStyle w:val="PL"/>
        <w:rPr>
          <w:rFonts w:eastAsia="Malgun Gothic"/>
          <w:snapToGrid w:val="0"/>
        </w:rPr>
      </w:pPr>
      <w:r>
        <w:rPr>
          <w:rFonts w:eastAsia="Malgun Gothic"/>
          <w:snapToGrid w:val="0"/>
        </w:rPr>
        <w:t>}</w:t>
      </w:r>
    </w:p>
    <w:p w14:paraId="1EF9C053" w14:textId="77777777" w:rsidR="001C56D0" w:rsidRDefault="001C56D0" w:rsidP="001C56D0">
      <w:pPr>
        <w:pStyle w:val="PL"/>
        <w:rPr>
          <w:rFonts w:eastAsia="宋体"/>
          <w:noProof w:val="0"/>
          <w:snapToGrid w:val="0"/>
        </w:rPr>
      </w:pPr>
    </w:p>
    <w:p w14:paraId="6E53FD53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>RANAC ::= INTEGER (0..</w:t>
      </w:r>
      <w:r>
        <w:rPr>
          <w:snapToGrid w:val="0"/>
          <w:lang w:eastAsia="zh-CN"/>
        </w:rPr>
        <w:t>255</w:t>
      </w:r>
      <w:r>
        <w:rPr>
          <w:rFonts w:eastAsia="宋体"/>
          <w:snapToGrid w:val="0"/>
        </w:rPr>
        <w:t xml:space="preserve">) </w:t>
      </w:r>
    </w:p>
    <w:p w14:paraId="272A5CCE" w14:textId="77777777" w:rsidR="001C56D0" w:rsidRDefault="001C56D0" w:rsidP="001C56D0">
      <w:pPr>
        <w:pStyle w:val="PL"/>
        <w:rPr>
          <w:rFonts w:eastAsia="宋体"/>
          <w:snapToGrid w:val="0"/>
        </w:rPr>
      </w:pPr>
    </w:p>
    <w:p w14:paraId="1F3703DC" w14:textId="77777777" w:rsidR="001C56D0" w:rsidRDefault="001C56D0" w:rsidP="001C56D0">
      <w:pPr>
        <w:pStyle w:val="PL"/>
        <w:rPr>
          <w:rFonts w:eastAsia="Times New Roman"/>
        </w:rPr>
      </w:pPr>
      <w:r>
        <w:t>RAN-MeasurementID ::= INTEGER (1.. 65536, ...)</w:t>
      </w:r>
    </w:p>
    <w:p w14:paraId="1C9BCB2B" w14:textId="77777777" w:rsidR="001C56D0" w:rsidRDefault="001C56D0" w:rsidP="001C56D0">
      <w:pPr>
        <w:pStyle w:val="PL"/>
      </w:pPr>
    </w:p>
    <w:p w14:paraId="1FCDE599" w14:textId="77777777" w:rsidR="001C56D0" w:rsidRDefault="001C56D0" w:rsidP="001C56D0">
      <w:pPr>
        <w:pStyle w:val="PL"/>
      </w:pPr>
      <w:r>
        <w:rPr>
          <w:noProof w:val="0"/>
        </w:rPr>
        <w:t xml:space="preserve">RAN-UE-MeasurementID </w:t>
      </w:r>
      <w:r>
        <w:t>::= INTEGER (1.. 256, ...)</w:t>
      </w:r>
    </w:p>
    <w:p w14:paraId="38EDE22B" w14:textId="77777777" w:rsidR="001C56D0" w:rsidRDefault="001C56D0" w:rsidP="001C56D0">
      <w:pPr>
        <w:pStyle w:val="PL"/>
      </w:pPr>
    </w:p>
    <w:p w14:paraId="190A5F52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snapToGrid w:val="0"/>
          <w:lang w:eastAsia="zh-CN"/>
        </w:rPr>
        <w:t>RAN-UE-PDC-MeasID ::= INTEGER (1..16, ...)</w:t>
      </w:r>
    </w:p>
    <w:p w14:paraId="3DF77C25" w14:textId="77777777" w:rsidR="001C56D0" w:rsidRDefault="001C56D0" w:rsidP="001C56D0">
      <w:pPr>
        <w:pStyle w:val="PL"/>
        <w:rPr>
          <w:rFonts w:eastAsia="宋体"/>
          <w:snapToGrid w:val="0"/>
        </w:rPr>
      </w:pPr>
    </w:p>
    <w:p w14:paraId="5A62697D" w14:textId="77777777" w:rsidR="001C56D0" w:rsidRDefault="001C56D0" w:rsidP="001C56D0">
      <w:pPr>
        <w:pStyle w:val="PL"/>
        <w:tabs>
          <w:tab w:val="clear" w:pos="1536"/>
          <w:tab w:val="left" w:pos="1375"/>
        </w:tabs>
        <w:rPr>
          <w:rFonts w:eastAsia="Times New Roman"/>
          <w:noProof w:val="0"/>
        </w:rPr>
      </w:pPr>
      <w:r>
        <w:rPr>
          <w:noProof w:val="0"/>
        </w:rPr>
        <w:t>RANUEID ::= OCTET STRING (SIZE (8))</w:t>
      </w:r>
    </w:p>
    <w:p w14:paraId="0C75B648" w14:textId="77777777" w:rsidR="001C56D0" w:rsidRDefault="001C56D0" w:rsidP="001C56D0">
      <w:pPr>
        <w:pStyle w:val="PL"/>
      </w:pPr>
    </w:p>
    <w:p w14:paraId="1ADEA1C7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>RANUEPagingIdentity ::= SEQUENCE</w:t>
      </w:r>
      <w:r>
        <w:rPr>
          <w:rFonts w:eastAsia="宋体"/>
          <w:snapToGrid w:val="0"/>
        </w:rPr>
        <w:tab/>
        <w:t>{</w:t>
      </w:r>
    </w:p>
    <w:p w14:paraId="69F11CEB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ab/>
        <w:t>iRNTI</w:t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  <w:t>BIT STRING (SIZE(40)),</w:t>
      </w:r>
    </w:p>
    <w:p w14:paraId="61EF441A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ab/>
        <w:t>iE-Extensions</w:t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  <w:t>ProtocolExtensionContainer { { RANUEPagingIdentity-ExtIEs } }</w:t>
      </w:r>
      <w:r>
        <w:rPr>
          <w:rFonts w:eastAsia="宋体"/>
          <w:snapToGrid w:val="0"/>
        </w:rPr>
        <w:tab/>
        <w:t>OPTIONAL}</w:t>
      </w:r>
    </w:p>
    <w:p w14:paraId="33148664" w14:textId="77777777" w:rsidR="001C56D0" w:rsidRDefault="001C56D0" w:rsidP="001C56D0">
      <w:pPr>
        <w:pStyle w:val="PL"/>
        <w:rPr>
          <w:rFonts w:eastAsia="宋体"/>
          <w:snapToGrid w:val="0"/>
        </w:rPr>
      </w:pPr>
    </w:p>
    <w:p w14:paraId="35748837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 xml:space="preserve">RANUEPagingIdentity-ExtIEs </w:t>
      </w:r>
      <w:r>
        <w:rPr>
          <w:rFonts w:eastAsia="宋体"/>
          <w:snapToGrid w:val="0"/>
        </w:rPr>
        <w:tab/>
        <w:t>F1AP-PROTOCOL-EXTENSION ::= {</w:t>
      </w:r>
    </w:p>
    <w:p w14:paraId="529A704F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ab/>
        <w:t>...</w:t>
      </w:r>
    </w:p>
    <w:p w14:paraId="09D367BC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>}</w:t>
      </w:r>
    </w:p>
    <w:p w14:paraId="0E3F5365" w14:textId="77777777" w:rsidR="001C56D0" w:rsidRDefault="001C56D0" w:rsidP="001C56D0">
      <w:pPr>
        <w:pStyle w:val="PL"/>
        <w:rPr>
          <w:rFonts w:eastAsia="宋体"/>
          <w:snapToGrid w:val="0"/>
        </w:rPr>
      </w:pPr>
    </w:p>
    <w:p w14:paraId="2E6EF0BB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>RAT-FrequencyPriorityInformation::= CHOICE {</w:t>
      </w:r>
    </w:p>
    <w:p w14:paraId="711601C2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ab/>
        <w:t>eNDC</w:t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  <w:t>SubscriberProfileIDforRFP,</w:t>
      </w:r>
    </w:p>
    <w:p w14:paraId="744E68C8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ab/>
        <w:t>nGRAN</w:t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  <w:t>RAT-FrequencySelectionPriority,</w:t>
      </w:r>
    </w:p>
    <w:p w14:paraId="7F16C3DA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ab/>
        <w:t>choice-extension</w:t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snapToGrid w:val="0"/>
        </w:rPr>
        <w:t xml:space="preserve">ProtocolIE-SingleContainer </w:t>
      </w:r>
      <w:r>
        <w:rPr>
          <w:rFonts w:eastAsia="宋体"/>
          <w:snapToGrid w:val="0"/>
        </w:rPr>
        <w:t>{ { RAT-FrequencyPriorityInformation-ExtIEs} }</w:t>
      </w:r>
    </w:p>
    <w:p w14:paraId="2764847F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>}</w:t>
      </w:r>
    </w:p>
    <w:p w14:paraId="563BD12E" w14:textId="77777777" w:rsidR="001C56D0" w:rsidRDefault="001C56D0" w:rsidP="001C56D0">
      <w:pPr>
        <w:pStyle w:val="PL"/>
        <w:rPr>
          <w:rFonts w:eastAsia="宋体"/>
          <w:snapToGrid w:val="0"/>
        </w:rPr>
      </w:pPr>
    </w:p>
    <w:p w14:paraId="4FD4B1C5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 xml:space="preserve">RAT-FrequencyPriorityInformation-ExtIEs </w:t>
      </w:r>
      <w:r>
        <w:rPr>
          <w:snapToGrid w:val="0"/>
        </w:rPr>
        <w:t>F1AP-PROTOCOL-IES</w:t>
      </w:r>
      <w:r>
        <w:rPr>
          <w:rFonts w:eastAsia="宋体"/>
          <w:snapToGrid w:val="0"/>
        </w:rPr>
        <w:t xml:space="preserve"> ::= {</w:t>
      </w:r>
    </w:p>
    <w:p w14:paraId="2DB4A729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ab/>
        <w:t>...</w:t>
      </w:r>
    </w:p>
    <w:p w14:paraId="067DAC82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>}</w:t>
      </w:r>
    </w:p>
    <w:p w14:paraId="1E4FBE30" w14:textId="77777777" w:rsidR="001C56D0" w:rsidRDefault="001C56D0" w:rsidP="001C56D0">
      <w:pPr>
        <w:pStyle w:val="PL"/>
        <w:rPr>
          <w:rFonts w:eastAsia="宋体"/>
          <w:snapToGrid w:val="0"/>
        </w:rPr>
      </w:pPr>
    </w:p>
    <w:p w14:paraId="743FEB6F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>RAT-FrequencySelectionPriority::= INTEGER (1.. 256, ...)</w:t>
      </w:r>
    </w:p>
    <w:p w14:paraId="533803C6" w14:textId="77777777" w:rsidR="001C56D0" w:rsidRDefault="001C56D0" w:rsidP="001C56D0">
      <w:pPr>
        <w:pStyle w:val="PL"/>
        <w:rPr>
          <w:rFonts w:eastAsia="宋体"/>
          <w:snapToGrid w:val="0"/>
        </w:rPr>
      </w:pPr>
    </w:p>
    <w:p w14:paraId="26F5A5E9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>RBSetConfiguration ::= SEQUENCE {</w:t>
      </w:r>
    </w:p>
    <w:p w14:paraId="38EAB376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ab/>
        <w:t>subcarrierSpacing</w:t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  <w:t>SubcarrierSpacing,</w:t>
      </w:r>
    </w:p>
    <w:p w14:paraId="1EF38B36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ab/>
        <w:t>rBSetSize</w:t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  <w:t>RBSetSize,</w:t>
      </w:r>
    </w:p>
    <w:p w14:paraId="00306C31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ab/>
        <w:t>nUmberRBsets</w:t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  <w:t>INTEGER(1..maxnoofRBsetsPerCell),</w:t>
      </w:r>
    </w:p>
    <w:p w14:paraId="5CB3318C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ab/>
        <w:t>iE-Extensions</w:t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  <w:t>ProtocolExtensionContainer { { RBSetConfiguration-ExtIEs} } OPTIONAL</w:t>
      </w:r>
    </w:p>
    <w:p w14:paraId="6180A5F8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>}</w:t>
      </w:r>
    </w:p>
    <w:p w14:paraId="1F6C08B7" w14:textId="77777777" w:rsidR="001C56D0" w:rsidRDefault="001C56D0" w:rsidP="001C56D0">
      <w:pPr>
        <w:pStyle w:val="PL"/>
        <w:rPr>
          <w:rFonts w:eastAsia="宋体"/>
          <w:snapToGrid w:val="0"/>
        </w:rPr>
      </w:pPr>
    </w:p>
    <w:p w14:paraId="0E97245B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>RBSetConfiguration-ExtIEs F1AP-PROTOCOL-EXTENSION ::= {</w:t>
      </w:r>
    </w:p>
    <w:p w14:paraId="575A82A9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ab/>
        <w:t>...</w:t>
      </w:r>
    </w:p>
    <w:p w14:paraId="465371CC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>}</w:t>
      </w:r>
    </w:p>
    <w:p w14:paraId="0A41883D" w14:textId="77777777" w:rsidR="001C56D0" w:rsidRDefault="001C56D0" w:rsidP="001C56D0">
      <w:pPr>
        <w:pStyle w:val="PL"/>
        <w:rPr>
          <w:rFonts w:eastAsia="宋体"/>
          <w:snapToGrid w:val="0"/>
        </w:rPr>
      </w:pPr>
    </w:p>
    <w:p w14:paraId="0F143992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>RBSetSize ::=</w:t>
      </w:r>
      <w:r>
        <w:rPr>
          <w:rFonts w:eastAsia="宋体"/>
          <w:snapToGrid w:val="0"/>
        </w:rPr>
        <w:tab/>
        <w:t>ENUMERATED { rb2, rb4, rb8, rb16, rb32, rb64}</w:t>
      </w:r>
    </w:p>
    <w:p w14:paraId="15F14C5D" w14:textId="77777777" w:rsidR="001C56D0" w:rsidRDefault="001C56D0" w:rsidP="001C56D0">
      <w:pPr>
        <w:pStyle w:val="PL"/>
        <w:rPr>
          <w:rFonts w:eastAsia="宋体"/>
          <w:snapToGrid w:val="0"/>
        </w:rPr>
      </w:pPr>
    </w:p>
    <w:p w14:paraId="650B59B5" w14:textId="77777777" w:rsidR="001C56D0" w:rsidRDefault="001C56D0" w:rsidP="001C56D0">
      <w:pPr>
        <w:pStyle w:val="PL"/>
        <w:rPr>
          <w:rFonts w:eastAsia="宋体"/>
          <w:snapToGrid w:val="0"/>
        </w:rPr>
      </w:pPr>
    </w:p>
    <w:p w14:paraId="7F7D715B" w14:textId="77777777" w:rsidR="001C56D0" w:rsidRDefault="001C56D0" w:rsidP="001C56D0">
      <w:pPr>
        <w:pStyle w:val="PL"/>
        <w:rPr>
          <w:rFonts w:eastAsia="宋体"/>
          <w:snapToGrid w:val="0"/>
        </w:rPr>
      </w:pPr>
    </w:p>
    <w:p w14:paraId="0A72B2E3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>Re-routingEnableIndicator ::= ENUMERATED {</w:t>
      </w:r>
    </w:p>
    <w:p w14:paraId="6D4567A2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ab/>
        <w:t>true,</w:t>
      </w:r>
    </w:p>
    <w:p w14:paraId="1AA5A265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ab/>
        <w:t>false,</w:t>
      </w:r>
    </w:p>
    <w:p w14:paraId="5F53CFEF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ab/>
        <w:t>...</w:t>
      </w:r>
    </w:p>
    <w:p w14:paraId="2D5CFC76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>}</w:t>
      </w:r>
    </w:p>
    <w:p w14:paraId="634DFF46" w14:textId="77777777" w:rsidR="001C56D0" w:rsidRDefault="001C56D0" w:rsidP="001C56D0">
      <w:pPr>
        <w:pStyle w:val="PL"/>
        <w:rPr>
          <w:rFonts w:eastAsia="宋体"/>
          <w:snapToGrid w:val="0"/>
        </w:rPr>
      </w:pPr>
    </w:p>
    <w:p w14:paraId="42471A6A" w14:textId="77777777" w:rsidR="001C56D0" w:rsidRDefault="001C56D0" w:rsidP="001C56D0">
      <w:pPr>
        <w:pStyle w:val="PL"/>
        <w:rPr>
          <w:rFonts w:eastAsia="Times New Roman"/>
        </w:rPr>
      </w:pPr>
      <w:r>
        <w:t>Recommended-SSBs-for-Paging-List</w:t>
      </w:r>
      <w:r>
        <w:rPr>
          <w:rFonts w:eastAsia="宋体"/>
        </w:rPr>
        <w:t xml:space="preserve"> ::= SEQUENCE (SIZE(1..</w:t>
      </w:r>
      <w:r>
        <w:t xml:space="preserve"> </w:t>
      </w:r>
      <w:r>
        <w:rPr>
          <w:rFonts w:eastAsia="宋体"/>
        </w:rPr>
        <w:t xml:space="preserve">maxCellingNBDU)) OF </w:t>
      </w:r>
      <w:r>
        <w:t>Recommended-SSBs-for-Paging-List</w:t>
      </w:r>
      <w:r>
        <w:rPr>
          <w:rFonts w:eastAsia="宋体"/>
        </w:rPr>
        <w:t>-Item</w:t>
      </w:r>
    </w:p>
    <w:p w14:paraId="3CCD2342" w14:textId="77777777" w:rsidR="001C56D0" w:rsidRDefault="001C56D0" w:rsidP="001C56D0">
      <w:pPr>
        <w:pStyle w:val="PL"/>
        <w:rPr>
          <w:rFonts w:eastAsia="宋体"/>
        </w:rPr>
      </w:pPr>
    </w:p>
    <w:p w14:paraId="24CE7125" w14:textId="77777777" w:rsidR="001C56D0" w:rsidRDefault="001C56D0" w:rsidP="001C56D0">
      <w:pPr>
        <w:pStyle w:val="PL"/>
        <w:rPr>
          <w:rFonts w:eastAsia="宋体"/>
        </w:rPr>
      </w:pPr>
      <w:r>
        <w:t>Recommended-SSBs-for-Paging-List</w:t>
      </w:r>
      <w:r>
        <w:rPr>
          <w:rFonts w:eastAsia="宋体"/>
        </w:rPr>
        <w:t>-Item::= SEQUENCE {</w:t>
      </w:r>
      <w:r>
        <w:rPr>
          <w:rFonts w:eastAsia="宋体"/>
        </w:rPr>
        <w:tab/>
      </w:r>
    </w:p>
    <w:p w14:paraId="1ED76DF0" w14:textId="77777777" w:rsidR="001C56D0" w:rsidRDefault="001C56D0" w:rsidP="001C56D0">
      <w:pPr>
        <w:pStyle w:val="PL"/>
        <w:rPr>
          <w:rFonts w:eastAsia="宋体"/>
          <w:lang w:val="nb-NO"/>
        </w:rPr>
      </w:pPr>
      <w:r>
        <w:rPr>
          <w:rFonts w:eastAsia="宋体"/>
        </w:rPr>
        <w:lastRenderedPageBreak/>
        <w:tab/>
      </w:r>
      <w:r>
        <w:rPr>
          <w:rFonts w:eastAsia="宋体"/>
          <w:lang w:val="nb-NO"/>
        </w:rPr>
        <w:t>nRCGI</w:t>
      </w:r>
      <w:r>
        <w:rPr>
          <w:rFonts w:eastAsia="宋体"/>
          <w:lang w:val="nb-NO"/>
        </w:rPr>
        <w:tab/>
      </w:r>
      <w:r>
        <w:rPr>
          <w:rFonts w:eastAsia="宋体"/>
          <w:lang w:val="nb-NO"/>
        </w:rPr>
        <w:tab/>
      </w:r>
      <w:r>
        <w:rPr>
          <w:rFonts w:eastAsia="宋体"/>
          <w:lang w:val="nb-NO"/>
        </w:rPr>
        <w:tab/>
        <w:t xml:space="preserve"> </w:t>
      </w:r>
      <w:r>
        <w:rPr>
          <w:rFonts w:eastAsia="宋体"/>
          <w:lang w:val="nb-NO"/>
        </w:rPr>
        <w:tab/>
      </w:r>
      <w:r>
        <w:rPr>
          <w:rFonts w:eastAsia="宋体"/>
          <w:lang w:val="nb-NO"/>
        </w:rPr>
        <w:tab/>
      </w:r>
      <w:r>
        <w:rPr>
          <w:rFonts w:eastAsia="宋体"/>
          <w:lang w:val="nb-NO"/>
        </w:rPr>
        <w:tab/>
      </w:r>
      <w:r>
        <w:rPr>
          <w:lang w:val="nb-NO"/>
        </w:rPr>
        <w:t>NRCGI,</w:t>
      </w:r>
    </w:p>
    <w:p w14:paraId="49A14D54" w14:textId="77777777" w:rsidR="001C56D0" w:rsidRDefault="001C56D0" w:rsidP="001C56D0">
      <w:pPr>
        <w:pStyle w:val="PL"/>
        <w:rPr>
          <w:rFonts w:eastAsia="宋体"/>
          <w:lang w:val="nb-NO"/>
        </w:rPr>
      </w:pPr>
      <w:r>
        <w:rPr>
          <w:rFonts w:eastAsia="宋体"/>
          <w:lang w:val="nb-NO"/>
        </w:rPr>
        <w:tab/>
        <w:t xml:space="preserve">sSBs-forPaging-List </w:t>
      </w:r>
      <w:r>
        <w:rPr>
          <w:rFonts w:eastAsia="宋体"/>
          <w:lang w:val="nb-NO"/>
        </w:rPr>
        <w:tab/>
      </w:r>
      <w:r>
        <w:rPr>
          <w:rFonts w:eastAsia="宋体"/>
          <w:lang w:val="nb-NO"/>
        </w:rPr>
        <w:tab/>
      </w:r>
      <w:r>
        <w:rPr>
          <w:snapToGrid w:val="0"/>
          <w:lang w:val="nb-NO"/>
        </w:rPr>
        <w:t>SSBs-forPaging-List</w:t>
      </w:r>
      <w:r>
        <w:rPr>
          <w:rFonts w:eastAsia="宋体"/>
          <w:lang w:val="nb-NO"/>
        </w:rPr>
        <w:t>,</w:t>
      </w:r>
    </w:p>
    <w:p w14:paraId="4C2071BF" w14:textId="77777777" w:rsidR="001C56D0" w:rsidRDefault="001C56D0" w:rsidP="001C56D0">
      <w:pPr>
        <w:pStyle w:val="PL"/>
        <w:rPr>
          <w:rFonts w:eastAsia="宋体"/>
        </w:rPr>
      </w:pPr>
      <w:r>
        <w:rPr>
          <w:rFonts w:eastAsia="宋体"/>
          <w:lang w:val="nb-NO"/>
        </w:rPr>
        <w:tab/>
      </w:r>
      <w:r>
        <w:rPr>
          <w:rFonts w:eastAsia="宋体"/>
        </w:rPr>
        <w:t>iE-Extensions</w:t>
      </w:r>
      <w:r>
        <w:rPr>
          <w:rFonts w:eastAsia="宋体"/>
        </w:rPr>
        <w:tab/>
      </w:r>
      <w:r>
        <w:rPr>
          <w:rFonts w:eastAsia="宋体"/>
        </w:rPr>
        <w:tab/>
      </w:r>
      <w:r>
        <w:rPr>
          <w:rFonts w:eastAsia="宋体"/>
        </w:rPr>
        <w:tab/>
      </w:r>
      <w:r>
        <w:rPr>
          <w:rFonts w:eastAsia="宋体"/>
        </w:rPr>
        <w:tab/>
        <w:t xml:space="preserve">ProtocolExtensionContainer { { </w:t>
      </w:r>
      <w:r>
        <w:t>Recommended-SSBs-for-Paging-List</w:t>
      </w:r>
      <w:r>
        <w:rPr>
          <w:rFonts w:eastAsia="宋体"/>
        </w:rPr>
        <w:t>-Item-ExtIEs} } OPTIONAL</w:t>
      </w:r>
    </w:p>
    <w:p w14:paraId="13B88B40" w14:textId="77777777" w:rsidR="001C56D0" w:rsidRDefault="001C56D0" w:rsidP="001C56D0">
      <w:pPr>
        <w:pStyle w:val="PL"/>
        <w:rPr>
          <w:rFonts w:eastAsia="宋体"/>
        </w:rPr>
      </w:pPr>
      <w:r>
        <w:rPr>
          <w:rFonts w:eastAsia="宋体"/>
        </w:rPr>
        <w:t>}</w:t>
      </w:r>
    </w:p>
    <w:p w14:paraId="29C2C814" w14:textId="77777777" w:rsidR="001C56D0" w:rsidRDefault="001C56D0" w:rsidP="001C56D0">
      <w:pPr>
        <w:pStyle w:val="PL"/>
        <w:rPr>
          <w:rFonts w:eastAsia="宋体"/>
        </w:rPr>
      </w:pPr>
    </w:p>
    <w:p w14:paraId="30827917" w14:textId="77777777" w:rsidR="001C56D0" w:rsidRDefault="001C56D0" w:rsidP="001C56D0">
      <w:pPr>
        <w:pStyle w:val="PL"/>
        <w:rPr>
          <w:rFonts w:eastAsia="宋体"/>
        </w:rPr>
      </w:pPr>
      <w:r>
        <w:t>Recommended-SSBs-for-Paging-List</w:t>
      </w:r>
      <w:r>
        <w:rPr>
          <w:rFonts w:eastAsia="宋体"/>
        </w:rPr>
        <w:t>-Item-ExtIEs F1AP-PROTOCOL-EXTENSION ::= {</w:t>
      </w:r>
    </w:p>
    <w:p w14:paraId="186C2852" w14:textId="77777777" w:rsidR="001C56D0" w:rsidRDefault="001C56D0" w:rsidP="001C56D0">
      <w:pPr>
        <w:pStyle w:val="PL"/>
        <w:rPr>
          <w:rFonts w:eastAsia="宋体"/>
        </w:rPr>
      </w:pPr>
      <w:r>
        <w:rPr>
          <w:rFonts w:eastAsia="宋体"/>
        </w:rPr>
        <w:tab/>
        <w:t>...</w:t>
      </w:r>
    </w:p>
    <w:p w14:paraId="085397C7" w14:textId="77777777" w:rsidR="001C56D0" w:rsidRDefault="001C56D0" w:rsidP="001C56D0">
      <w:pPr>
        <w:pStyle w:val="PL"/>
        <w:rPr>
          <w:rFonts w:eastAsia="宋体"/>
        </w:rPr>
      </w:pPr>
      <w:r>
        <w:rPr>
          <w:rFonts w:eastAsia="宋体"/>
        </w:rPr>
        <w:t>}</w:t>
      </w:r>
    </w:p>
    <w:p w14:paraId="09F2536F" w14:textId="77777777" w:rsidR="001C56D0" w:rsidRDefault="001C56D0" w:rsidP="001C56D0">
      <w:pPr>
        <w:pStyle w:val="PL"/>
        <w:rPr>
          <w:rFonts w:eastAsia="Times New Roman"/>
        </w:rPr>
      </w:pPr>
    </w:p>
    <w:p w14:paraId="30778E42" w14:textId="77777777" w:rsidR="001C56D0" w:rsidRDefault="001C56D0" w:rsidP="001C56D0">
      <w:pPr>
        <w:pStyle w:val="PL"/>
        <w:rPr>
          <w:rFonts w:eastAsia="宋体"/>
          <w:snapToGrid w:val="0"/>
        </w:rPr>
      </w:pPr>
    </w:p>
    <w:p w14:paraId="75995802" w14:textId="77777777" w:rsidR="001C56D0" w:rsidRDefault="001C56D0" w:rsidP="001C56D0">
      <w:pPr>
        <w:pStyle w:val="PL"/>
        <w:rPr>
          <w:rFonts w:eastAsia="宋体"/>
          <w:snapToGrid w:val="0"/>
        </w:rPr>
      </w:pPr>
    </w:p>
    <w:p w14:paraId="16D2435C" w14:textId="77777777" w:rsidR="001C56D0" w:rsidRDefault="001C56D0" w:rsidP="001C56D0">
      <w:pPr>
        <w:pStyle w:val="PL"/>
        <w:rPr>
          <w:rFonts w:eastAsia="Times New Roman"/>
          <w:snapToGrid w:val="0"/>
        </w:rPr>
      </w:pPr>
      <w:r>
        <w:rPr>
          <w:snapToGrid w:val="0"/>
          <w:lang w:eastAsia="zh-CN"/>
        </w:rPr>
        <w:t>Redcap-Bcast-Information</w:t>
      </w:r>
      <w:r>
        <w:rPr>
          <w:snapToGrid w:val="0"/>
        </w:rPr>
        <w:t xml:space="preserve"> ::= BIT STRING(SIZE(8))</w:t>
      </w:r>
    </w:p>
    <w:p w14:paraId="1B6ED300" w14:textId="77777777" w:rsidR="001C56D0" w:rsidRDefault="001C56D0" w:rsidP="001C56D0">
      <w:pPr>
        <w:pStyle w:val="PL"/>
        <w:rPr>
          <w:snapToGrid w:val="0"/>
        </w:rPr>
      </w:pPr>
    </w:p>
    <w:p w14:paraId="05A171C8" w14:textId="77777777" w:rsidR="001C56D0" w:rsidRDefault="001C56D0" w:rsidP="001C56D0">
      <w:pPr>
        <w:pStyle w:val="PL"/>
      </w:pPr>
      <w:r>
        <w:rPr>
          <w:snapToGrid w:val="0"/>
          <w:lang w:val="en-US" w:eastAsia="zh-CN"/>
        </w:rPr>
        <w:t>RedCap</w:t>
      </w:r>
      <w:r>
        <w:rPr>
          <w:rFonts w:eastAsia="宋体"/>
          <w:snapToGrid w:val="0"/>
          <w:lang w:eastAsia="zh-CN"/>
        </w:rPr>
        <w:t>Indication</w:t>
      </w:r>
      <w:r>
        <w:t xml:space="preserve"> ::= ENUMERATED {true, ...}</w:t>
      </w:r>
    </w:p>
    <w:p w14:paraId="1D96C3C6" w14:textId="77777777" w:rsidR="001C56D0" w:rsidRDefault="001C56D0" w:rsidP="001C56D0">
      <w:pPr>
        <w:pStyle w:val="PL"/>
        <w:rPr>
          <w:rFonts w:eastAsia="宋体"/>
          <w:snapToGrid w:val="0"/>
        </w:rPr>
      </w:pPr>
    </w:p>
    <w:p w14:paraId="3BE14CA9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>Reestablishment-Indication</w:t>
      </w:r>
      <w:r>
        <w:rPr>
          <w:rFonts w:eastAsia="宋体"/>
          <w:snapToGrid w:val="0"/>
        </w:rPr>
        <w:tab/>
        <w:t>::=</w:t>
      </w:r>
      <w:r>
        <w:rPr>
          <w:rFonts w:eastAsia="宋体"/>
          <w:snapToGrid w:val="0"/>
        </w:rPr>
        <w:tab/>
        <w:t>ENUMERATED  {</w:t>
      </w:r>
    </w:p>
    <w:p w14:paraId="4D46BF0B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ab/>
        <w:t>reestablished,</w:t>
      </w:r>
    </w:p>
    <w:p w14:paraId="2E1BE60F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ab/>
        <w:t>...</w:t>
      </w:r>
    </w:p>
    <w:p w14:paraId="7F5597D9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>}</w:t>
      </w:r>
    </w:p>
    <w:p w14:paraId="11AF6E33" w14:textId="77777777" w:rsidR="001C56D0" w:rsidRDefault="001C56D0" w:rsidP="001C56D0">
      <w:pPr>
        <w:pStyle w:val="PL"/>
        <w:rPr>
          <w:rFonts w:eastAsia="宋体"/>
          <w:snapToGrid w:val="0"/>
        </w:rPr>
      </w:pPr>
    </w:p>
    <w:p w14:paraId="12235280" w14:textId="77777777" w:rsidR="001C56D0" w:rsidRDefault="001C56D0" w:rsidP="001C56D0">
      <w:pPr>
        <w:pStyle w:val="PL"/>
        <w:rPr>
          <w:rFonts w:eastAsia="Calibri" w:cs="Courier New"/>
          <w:snapToGrid w:val="0"/>
          <w:szCs w:val="22"/>
        </w:rPr>
      </w:pPr>
      <w:r>
        <w:rPr>
          <w:rFonts w:eastAsia="Calibri" w:cs="Courier New"/>
          <w:szCs w:val="22"/>
        </w:rPr>
        <w:t>ReferencePoint</w:t>
      </w:r>
      <w:r>
        <w:rPr>
          <w:rFonts w:eastAsia="Calibri" w:cs="Courier New"/>
          <w:snapToGrid w:val="0"/>
          <w:szCs w:val="22"/>
        </w:rPr>
        <w:t xml:space="preserve"> ::= CHOICE {</w:t>
      </w:r>
    </w:p>
    <w:p w14:paraId="7020C646" w14:textId="77777777" w:rsidR="001C56D0" w:rsidRDefault="001C56D0" w:rsidP="001C56D0">
      <w:pPr>
        <w:pStyle w:val="PL"/>
        <w:rPr>
          <w:rFonts w:eastAsia="Calibri" w:cs="Courier New"/>
          <w:szCs w:val="22"/>
        </w:rPr>
      </w:pPr>
      <w:r>
        <w:rPr>
          <w:rFonts w:eastAsia="Calibri" w:cs="Courier New"/>
          <w:snapToGrid w:val="0"/>
          <w:szCs w:val="22"/>
        </w:rPr>
        <w:tab/>
        <w:t>coordinateID</w:t>
      </w:r>
      <w:r>
        <w:rPr>
          <w:rFonts w:eastAsia="Calibri" w:cs="Courier New"/>
          <w:snapToGrid w:val="0"/>
          <w:szCs w:val="22"/>
        </w:rPr>
        <w:tab/>
      </w:r>
      <w:r>
        <w:rPr>
          <w:rFonts w:eastAsia="Calibri" w:cs="Courier New"/>
          <w:snapToGrid w:val="0"/>
          <w:szCs w:val="22"/>
        </w:rPr>
        <w:tab/>
      </w:r>
      <w:r>
        <w:rPr>
          <w:rFonts w:eastAsia="Calibri" w:cs="Courier New"/>
          <w:snapToGrid w:val="0"/>
          <w:szCs w:val="22"/>
        </w:rPr>
        <w:tab/>
      </w:r>
      <w:r>
        <w:rPr>
          <w:rFonts w:eastAsia="Calibri" w:cs="Courier New"/>
          <w:snapToGrid w:val="0"/>
          <w:szCs w:val="22"/>
        </w:rPr>
        <w:tab/>
      </w:r>
      <w:r>
        <w:rPr>
          <w:rFonts w:eastAsia="Calibri" w:cs="Courier New"/>
          <w:snapToGrid w:val="0"/>
          <w:szCs w:val="22"/>
        </w:rPr>
        <w:tab/>
      </w:r>
      <w:r>
        <w:rPr>
          <w:rFonts w:eastAsia="Calibri" w:cs="Courier New"/>
          <w:szCs w:val="22"/>
        </w:rPr>
        <w:t>CoordinateID,</w:t>
      </w:r>
    </w:p>
    <w:p w14:paraId="34635A1A" w14:textId="77777777" w:rsidR="001C56D0" w:rsidRDefault="001C56D0" w:rsidP="001C56D0">
      <w:pPr>
        <w:pStyle w:val="PL"/>
        <w:rPr>
          <w:rFonts w:eastAsia="Calibri" w:cs="Courier New"/>
          <w:szCs w:val="22"/>
        </w:rPr>
      </w:pPr>
      <w:r>
        <w:rPr>
          <w:rFonts w:eastAsia="Calibri" w:cs="Courier New"/>
          <w:szCs w:val="22"/>
        </w:rPr>
        <w:tab/>
        <w:t>referencePointCoordinate</w:t>
      </w:r>
      <w:r>
        <w:rPr>
          <w:rFonts w:eastAsia="Calibri" w:cs="Courier New"/>
          <w:szCs w:val="22"/>
        </w:rPr>
        <w:tab/>
      </w:r>
      <w:r>
        <w:rPr>
          <w:rFonts w:eastAsia="Calibri" w:cs="Courier New"/>
          <w:szCs w:val="22"/>
        </w:rPr>
        <w:tab/>
      </w:r>
      <w:r>
        <w:rPr>
          <w:rFonts w:eastAsia="Calibri" w:cs="Courier New"/>
          <w:szCs w:val="22"/>
          <w:lang w:eastAsia="zh-CN"/>
        </w:rPr>
        <w:t>AccessPointPosition</w:t>
      </w:r>
      <w:r>
        <w:rPr>
          <w:rFonts w:eastAsia="Calibri" w:cs="Courier New"/>
          <w:szCs w:val="22"/>
        </w:rPr>
        <w:t>,</w:t>
      </w:r>
    </w:p>
    <w:p w14:paraId="628455DC" w14:textId="77777777" w:rsidR="001C56D0" w:rsidRDefault="001C56D0" w:rsidP="001C56D0">
      <w:pPr>
        <w:pStyle w:val="PL"/>
        <w:rPr>
          <w:rFonts w:eastAsia="Calibri" w:cs="Courier New"/>
          <w:snapToGrid w:val="0"/>
          <w:szCs w:val="22"/>
        </w:rPr>
      </w:pPr>
      <w:r>
        <w:rPr>
          <w:rFonts w:eastAsia="Calibri" w:cs="Courier New"/>
          <w:szCs w:val="22"/>
        </w:rPr>
        <w:tab/>
        <w:t>referencePointCoordinateHA</w:t>
      </w:r>
      <w:r>
        <w:rPr>
          <w:rFonts w:eastAsia="Calibri" w:cs="Courier New"/>
          <w:szCs w:val="22"/>
        </w:rPr>
        <w:tab/>
      </w:r>
      <w:r>
        <w:rPr>
          <w:rFonts w:eastAsia="Calibri" w:cs="Courier New"/>
          <w:szCs w:val="22"/>
        </w:rPr>
        <w:tab/>
      </w:r>
      <w:r>
        <w:rPr>
          <w:rFonts w:eastAsia="Calibri" w:cs="Courier New"/>
          <w:szCs w:val="22"/>
          <w:lang w:eastAsia="zh-CN"/>
        </w:rPr>
        <w:t>NGRANHighAccuracyAccessPointPosition,</w:t>
      </w:r>
    </w:p>
    <w:p w14:paraId="09DEBE87" w14:textId="77777777" w:rsidR="001C56D0" w:rsidRDefault="001C56D0" w:rsidP="001C56D0">
      <w:pPr>
        <w:pStyle w:val="PL"/>
        <w:rPr>
          <w:rFonts w:eastAsia="Calibri" w:cs="Courier New"/>
          <w:snapToGrid w:val="0"/>
          <w:szCs w:val="22"/>
        </w:rPr>
      </w:pPr>
      <w:r>
        <w:rPr>
          <w:rFonts w:eastAsia="Calibri" w:cs="Courier New"/>
          <w:snapToGrid w:val="0"/>
          <w:szCs w:val="22"/>
        </w:rPr>
        <w:tab/>
        <w:t>choice-Extension</w:t>
      </w:r>
      <w:r>
        <w:rPr>
          <w:rFonts w:eastAsia="Calibri" w:cs="Courier New"/>
          <w:snapToGrid w:val="0"/>
          <w:szCs w:val="22"/>
        </w:rPr>
        <w:tab/>
      </w:r>
      <w:r>
        <w:rPr>
          <w:rFonts w:eastAsia="Calibri" w:cs="Courier New"/>
          <w:snapToGrid w:val="0"/>
          <w:szCs w:val="22"/>
        </w:rPr>
        <w:tab/>
      </w:r>
      <w:r>
        <w:rPr>
          <w:rFonts w:eastAsia="Calibri" w:cs="Courier New"/>
          <w:snapToGrid w:val="0"/>
          <w:szCs w:val="22"/>
        </w:rPr>
        <w:tab/>
      </w:r>
      <w:r>
        <w:rPr>
          <w:rFonts w:eastAsia="Calibri" w:cs="Courier New"/>
          <w:snapToGrid w:val="0"/>
          <w:szCs w:val="22"/>
        </w:rPr>
        <w:tab/>
        <w:t xml:space="preserve">ProtocolIE-SingleContainer { { </w:t>
      </w:r>
      <w:r>
        <w:rPr>
          <w:rFonts w:eastAsia="Calibri" w:cs="Courier New"/>
          <w:szCs w:val="22"/>
        </w:rPr>
        <w:t>ReferencePoint</w:t>
      </w:r>
      <w:r>
        <w:rPr>
          <w:rFonts w:eastAsia="Calibri" w:cs="Courier New"/>
          <w:snapToGrid w:val="0"/>
          <w:szCs w:val="22"/>
        </w:rPr>
        <w:t>-ExtIEs} }</w:t>
      </w:r>
    </w:p>
    <w:p w14:paraId="41400035" w14:textId="77777777" w:rsidR="001C56D0" w:rsidRDefault="001C56D0" w:rsidP="001C56D0">
      <w:pPr>
        <w:pStyle w:val="PL"/>
        <w:rPr>
          <w:rFonts w:eastAsia="Calibri" w:cs="Courier New"/>
          <w:snapToGrid w:val="0"/>
          <w:szCs w:val="22"/>
        </w:rPr>
      </w:pPr>
      <w:r>
        <w:rPr>
          <w:rFonts w:eastAsia="Calibri" w:cs="Courier New"/>
          <w:snapToGrid w:val="0"/>
          <w:szCs w:val="22"/>
        </w:rPr>
        <w:t>}</w:t>
      </w:r>
    </w:p>
    <w:p w14:paraId="4F54CFD0" w14:textId="77777777" w:rsidR="001C56D0" w:rsidRDefault="001C56D0" w:rsidP="001C56D0">
      <w:pPr>
        <w:pStyle w:val="PL"/>
        <w:rPr>
          <w:rFonts w:eastAsia="Calibri" w:cs="Courier New"/>
          <w:snapToGrid w:val="0"/>
          <w:szCs w:val="22"/>
        </w:rPr>
      </w:pPr>
    </w:p>
    <w:p w14:paraId="03B5413F" w14:textId="77777777" w:rsidR="001C56D0" w:rsidRDefault="001C56D0" w:rsidP="001C56D0">
      <w:pPr>
        <w:pStyle w:val="PL"/>
        <w:rPr>
          <w:rFonts w:eastAsia="Calibri" w:cs="Courier New"/>
          <w:snapToGrid w:val="0"/>
          <w:szCs w:val="22"/>
        </w:rPr>
      </w:pPr>
      <w:r>
        <w:rPr>
          <w:rFonts w:eastAsia="Calibri" w:cs="Courier New"/>
          <w:szCs w:val="22"/>
        </w:rPr>
        <w:t>ReferencePoint</w:t>
      </w:r>
      <w:r>
        <w:rPr>
          <w:rFonts w:eastAsia="Calibri" w:cs="Courier New"/>
          <w:snapToGrid w:val="0"/>
          <w:szCs w:val="22"/>
        </w:rPr>
        <w:t xml:space="preserve">-ExtIEs </w:t>
      </w:r>
      <w:r>
        <w:rPr>
          <w:rFonts w:eastAsia="Calibri" w:cs="Courier New"/>
          <w:szCs w:val="22"/>
        </w:rPr>
        <w:t>F1AP-</w:t>
      </w:r>
      <w:r>
        <w:rPr>
          <w:rFonts w:eastAsia="Calibri" w:cs="Courier New"/>
          <w:snapToGrid w:val="0"/>
          <w:szCs w:val="22"/>
        </w:rPr>
        <w:t>PROTOCOL-IES ::= {</w:t>
      </w:r>
    </w:p>
    <w:p w14:paraId="5B94C9D4" w14:textId="77777777" w:rsidR="001C56D0" w:rsidRDefault="001C56D0" w:rsidP="001C56D0">
      <w:pPr>
        <w:pStyle w:val="PL"/>
        <w:rPr>
          <w:rFonts w:eastAsia="Times New Roman"/>
          <w:snapToGrid w:val="0"/>
        </w:rPr>
      </w:pPr>
      <w:r>
        <w:rPr>
          <w:rFonts w:eastAsia="Calibri" w:cs="Courier New"/>
          <w:snapToGrid w:val="0"/>
          <w:szCs w:val="22"/>
        </w:rPr>
        <w:tab/>
      </w:r>
      <w:r>
        <w:rPr>
          <w:snapToGrid w:val="0"/>
        </w:rPr>
        <w:t>{ID id-LocalOrigin</w:t>
      </w:r>
      <w:r>
        <w:rPr>
          <w:snapToGrid w:val="0"/>
        </w:rPr>
        <w:tab/>
        <w:t xml:space="preserve">CRITICALITY ignore </w:t>
      </w:r>
      <w:r>
        <w:rPr>
          <w:snapToGrid w:val="0"/>
          <w:lang w:eastAsia="zh-CN"/>
        </w:rPr>
        <w:t>TYPE</w:t>
      </w:r>
      <w:r>
        <w:rPr>
          <w:snapToGrid w:val="0"/>
        </w:rPr>
        <w:t xml:space="preserve"> LocalOrigin</w:t>
      </w:r>
      <w:r>
        <w:rPr>
          <w:snapToGrid w:val="0"/>
        </w:rPr>
        <w:tab/>
        <w:t>PRESENCE mandatory},</w:t>
      </w:r>
    </w:p>
    <w:p w14:paraId="760FAFD7" w14:textId="77777777" w:rsidR="001C56D0" w:rsidRDefault="001C56D0" w:rsidP="001C56D0">
      <w:pPr>
        <w:pStyle w:val="PL"/>
        <w:rPr>
          <w:rFonts w:eastAsia="Calibri" w:cs="Courier New"/>
          <w:snapToGrid w:val="0"/>
          <w:szCs w:val="22"/>
        </w:rPr>
      </w:pPr>
      <w:r>
        <w:rPr>
          <w:snapToGrid w:val="0"/>
        </w:rPr>
        <w:tab/>
      </w:r>
      <w:r>
        <w:rPr>
          <w:rFonts w:eastAsia="Calibri" w:cs="Courier New"/>
          <w:snapToGrid w:val="0"/>
          <w:szCs w:val="22"/>
        </w:rPr>
        <w:t>...</w:t>
      </w:r>
    </w:p>
    <w:p w14:paraId="52D9C58A" w14:textId="77777777" w:rsidR="001C56D0" w:rsidRDefault="001C56D0" w:rsidP="001C56D0">
      <w:pPr>
        <w:pStyle w:val="PL"/>
        <w:rPr>
          <w:rFonts w:eastAsia="Calibri" w:cs="Courier New"/>
          <w:snapToGrid w:val="0"/>
          <w:szCs w:val="22"/>
        </w:rPr>
      </w:pPr>
      <w:r>
        <w:rPr>
          <w:rFonts w:eastAsia="Calibri" w:cs="Courier New"/>
          <w:snapToGrid w:val="0"/>
          <w:szCs w:val="22"/>
        </w:rPr>
        <w:t>}</w:t>
      </w:r>
    </w:p>
    <w:p w14:paraId="077C117C" w14:textId="77777777" w:rsidR="001C56D0" w:rsidRDefault="001C56D0" w:rsidP="001C56D0">
      <w:pPr>
        <w:pStyle w:val="PL"/>
        <w:rPr>
          <w:rFonts w:eastAsia="宋体"/>
          <w:snapToGrid w:val="0"/>
        </w:rPr>
      </w:pPr>
    </w:p>
    <w:p w14:paraId="3DB76710" w14:textId="77777777" w:rsidR="001C56D0" w:rsidRDefault="001C56D0" w:rsidP="001C56D0">
      <w:pPr>
        <w:pStyle w:val="PL"/>
        <w:rPr>
          <w:rFonts w:eastAsia="Calibri" w:cs="Courier New"/>
          <w:snapToGrid w:val="0"/>
          <w:szCs w:val="22"/>
          <w:lang w:val="sv-SE"/>
        </w:rPr>
      </w:pPr>
      <w:r>
        <w:rPr>
          <w:snapToGrid w:val="0"/>
        </w:rPr>
        <w:t>LocalOrigin</w:t>
      </w:r>
      <w:r>
        <w:rPr>
          <w:snapToGrid w:val="0"/>
        </w:rPr>
        <w:tab/>
      </w:r>
      <w:r>
        <w:rPr>
          <w:rFonts w:eastAsia="Calibri" w:cs="Courier New"/>
          <w:snapToGrid w:val="0"/>
          <w:szCs w:val="22"/>
          <w:lang w:val="sv-SE"/>
        </w:rPr>
        <w:t>::= SEQUENCE {</w:t>
      </w:r>
    </w:p>
    <w:p w14:paraId="3FF9A050" w14:textId="77777777" w:rsidR="001C56D0" w:rsidRDefault="001C56D0" w:rsidP="001C56D0">
      <w:pPr>
        <w:pStyle w:val="PL"/>
        <w:rPr>
          <w:rFonts w:eastAsia="Calibri" w:cs="Courier New"/>
          <w:szCs w:val="22"/>
        </w:rPr>
      </w:pPr>
      <w:r>
        <w:rPr>
          <w:rFonts w:eastAsia="Calibri" w:cs="Courier New"/>
          <w:snapToGrid w:val="0"/>
          <w:szCs w:val="22"/>
          <w:lang w:val="sv-SE"/>
        </w:rPr>
        <w:tab/>
      </w:r>
      <w:r>
        <w:rPr>
          <w:rFonts w:eastAsia="Calibri" w:cs="Courier New"/>
          <w:snapToGrid w:val="0"/>
          <w:szCs w:val="22"/>
        </w:rPr>
        <w:t>relativeCoordinateID</w:t>
      </w:r>
      <w:r>
        <w:rPr>
          <w:rFonts w:eastAsia="Calibri" w:cs="Courier New"/>
          <w:snapToGrid w:val="0"/>
          <w:szCs w:val="22"/>
        </w:rPr>
        <w:tab/>
      </w:r>
      <w:r>
        <w:rPr>
          <w:rFonts w:eastAsia="Calibri" w:cs="Courier New"/>
          <w:snapToGrid w:val="0"/>
          <w:szCs w:val="22"/>
        </w:rPr>
        <w:tab/>
      </w:r>
      <w:r>
        <w:rPr>
          <w:rFonts w:eastAsia="Calibri" w:cs="Courier New"/>
          <w:snapToGrid w:val="0"/>
          <w:szCs w:val="22"/>
        </w:rPr>
        <w:tab/>
      </w:r>
      <w:r>
        <w:rPr>
          <w:rFonts w:eastAsia="Calibri" w:cs="Courier New"/>
          <w:szCs w:val="22"/>
        </w:rPr>
        <w:t>CoordinateID,</w:t>
      </w:r>
    </w:p>
    <w:p w14:paraId="6687EC2F" w14:textId="77777777" w:rsidR="001C56D0" w:rsidRDefault="001C56D0" w:rsidP="001C56D0">
      <w:pPr>
        <w:pStyle w:val="PL"/>
        <w:rPr>
          <w:rFonts w:eastAsia="Calibri" w:cs="Courier New"/>
          <w:snapToGrid w:val="0"/>
          <w:szCs w:val="22"/>
          <w:lang w:val="en-US"/>
        </w:rPr>
      </w:pPr>
      <w:r>
        <w:rPr>
          <w:rFonts w:eastAsia="Calibri" w:cs="Courier New"/>
          <w:szCs w:val="22"/>
          <w:lang w:eastAsia="zh-CN"/>
        </w:rPr>
        <w:tab/>
        <w:t>horizontalAxesOrientation</w:t>
      </w:r>
      <w:r>
        <w:rPr>
          <w:rFonts w:eastAsia="Calibri" w:cs="Courier New"/>
          <w:szCs w:val="22"/>
          <w:lang w:eastAsia="zh-CN"/>
        </w:rPr>
        <w:tab/>
      </w:r>
      <w:r>
        <w:rPr>
          <w:rFonts w:eastAsia="Calibri" w:cs="Courier New"/>
          <w:szCs w:val="22"/>
          <w:lang w:eastAsia="zh-CN"/>
        </w:rPr>
        <w:tab/>
      </w:r>
      <w:r>
        <w:rPr>
          <w:rFonts w:eastAsia="宋体"/>
          <w:lang w:val="x-none"/>
        </w:rPr>
        <w:t>INTEGER (0..3599)</w:t>
      </w:r>
      <w:r>
        <w:rPr>
          <w:rFonts w:eastAsia="宋体"/>
          <w:lang w:val="en-US"/>
        </w:rPr>
        <w:t>,</w:t>
      </w:r>
    </w:p>
    <w:p w14:paraId="077CC016" w14:textId="77777777" w:rsidR="001C56D0" w:rsidRDefault="001C56D0" w:rsidP="001C56D0">
      <w:pPr>
        <w:pStyle w:val="PL"/>
        <w:rPr>
          <w:rFonts w:eastAsia="Calibri" w:cs="Courier New"/>
          <w:szCs w:val="22"/>
          <w:lang w:eastAsia="zh-CN"/>
        </w:rPr>
      </w:pPr>
      <w:r>
        <w:rPr>
          <w:rFonts w:eastAsia="Calibri" w:cs="Courier New"/>
          <w:szCs w:val="22"/>
        </w:rPr>
        <w:tab/>
        <w:t>referencePointCoordinateHA</w:t>
      </w:r>
      <w:r>
        <w:rPr>
          <w:rFonts w:eastAsia="Calibri" w:cs="Courier New"/>
          <w:szCs w:val="22"/>
        </w:rPr>
        <w:tab/>
      </w:r>
      <w:r>
        <w:rPr>
          <w:rFonts w:eastAsia="Calibri" w:cs="Courier New"/>
          <w:szCs w:val="22"/>
        </w:rPr>
        <w:tab/>
      </w:r>
      <w:r>
        <w:rPr>
          <w:rFonts w:eastAsia="Calibri" w:cs="Courier New"/>
          <w:szCs w:val="22"/>
          <w:lang w:eastAsia="zh-CN"/>
        </w:rPr>
        <w:t>NGRANHighAccuracyAccessPointPosition</w:t>
      </w:r>
      <w:r>
        <w:rPr>
          <w:rFonts w:eastAsia="Calibri" w:cs="Courier New"/>
          <w:szCs w:val="22"/>
          <w:lang w:eastAsia="zh-CN"/>
        </w:rPr>
        <w:tab/>
      </w:r>
      <w:r>
        <w:rPr>
          <w:rFonts w:eastAsia="Calibri" w:cs="Courier New"/>
          <w:szCs w:val="22"/>
          <w:lang w:eastAsia="zh-CN"/>
        </w:rPr>
        <w:tab/>
        <w:t>OPTIONAL,</w:t>
      </w:r>
    </w:p>
    <w:p w14:paraId="57E1CCE1" w14:textId="77777777" w:rsidR="001C56D0" w:rsidRDefault="001C56D0" w:rsidP="001C56D0">
      <w:pPr>
        <w:pStyle w:val="PL"/>
        <w:rPr>
          <w:rFonts w:eastAsia="Calibri" w:cs="Courier New"/>
          <w:snapToGrid w:val="0"/>
          <w:szCs w:val="22"/>
          <w:lang w:val="en-US" w:eastAsia="ko-KR"/>
        </w:rPr>
      </w:pPr>
      <w:r>
        <w:rPr>
          <w:rFonts w:eastAsia="Calibri" w:cs="Courier New"/>
          <w:snapToGrid w:val="0"/>
          <w:szCs w:val="22"/>
          <w:lang w:val="en-US"/>
        </w:rPr>
        <w:tab/>
        <w:t>iE-Extensions</w:t>
      </w:r>
      <w:r>
        <w:rPr>
          <w:rFonts w:eastAsia="Calibri" w:cs="Courier New"/>
          <w:snapToGrid w:val="0"/>
          <w:szCs w:val="22"/>
          <w:lang w:val="en-US"/>
        </w:rPr>
        <w:tab/>
      </w:r>
      <w:r>
        <w:rPr>
          <w:rFonts w:eastAsia="Calibri" w:cs="Courier New"/>
          <w:snapToGrid w:val="0"/>
          <w:szCs w:val="22"/>
          <w:lang w:val="en-US"/>
        </w:rPr>
        <w:tab/>
      </w:r>
      <w:r>
        <w:rPr>
          <w:rFonts w:eastAsia="Calibri" w:cs="Courier New"/>
          <w:snapToGrid w:val="0"/>
          <w:szCs w:val="22"/>
          <w:lang w:val="en-US"/>
        </w:rPr>
        <w:tab/>
      </w:r>
      <w:r>
        <w:rPr>
          <w:rFonts w:eastAsia="Calibri" w:cs="Courier New"/>
          <w:snapToGrid w:val="0"/>
          <w:szCs w:val="22"/>
          <w:lang w:val="en-US"/>
        </w:rPr>
        <w:tab/>
        <w:t xml:space="preserve">ProtocolExtensionContainer { { </w:t>
      </w:r>
      <w:r>
        <w:rPr>
          <w:snapToGrid w:val="0"/>
        </w:rPr>
        <w:t>LocalOrigin</w:t>
      </w:r>
      <w:r>
        <w:rPr>
          <w:rFonts w:eastAsia="Calibri" w:cs="Courier New"/>
          <w:snapToGrid w:val="0"/>
          <w:szCs w:val="22"/>
          <w:lang w:val="en-US"/>
        </w:rPr>
        <w:t>-ExtIEs} } OPTIONAL,</w:t>
      </w:r>
    </w:p>
    <w:p w14:paraId="0C7DB91F" w14:textId="77777777" w:rsidR="001C56D0" w:rsidRDefault="001C56D0" w:rsidP="001C56D0">
      <w:pPr>
        <w:pStyle w:val="PL"/>
        <w:rPr>
          <w:rFonts w:eastAsia="Calibri" w:cs="Courier New"/>
          <w:snapToGrid w:val="0"/>
          <w:szCs w:val="22"/>
          <w:lang w:val="en-US"/>
        </w:rPr>
      </w:pPr>
      <w:r>
        <w:rPr>
          <w:rFonts w:eastAsia="Calibri" w:cs="Courier New"/>
          <w:snapToGrid w:val="0"/>
          <w:szCs w:val="22"/>
          <w:lang w:val="en-US"/>
        </w:rPr>
        <w:tab/>
        <w:t>...</w:t>
      </w:r>
    </w:p>
    <w:p w14:paraId="4E338485" w14:textId="77777777" w:rsidR="001C56D0" w:rsidRDefault="001C56D0" w:rsidP="001C56D0">
      <w:pPr>
        <w:pStyle w:val="PL"/>
        <w:rPr>
          <w:rFonts w:eastAsia="Calibri" w:cs="Courier New"/>
          <w:snapToGrid w:val="0"/>
          <w:szCs w:val="22"/>
          <w:lang w:val="en-US"/>
        </w:rPr>
      </w:pPr>
      <w:r>
        <w:rPr>
          <w:rFonts w:eastAsia="Calibri" w:cs="Courier New"/>
          <w:snapToGrid w:val="0"/>
          <w:szCs w:val="22"/>
          <w:lang w:val="en-US"/>
        </w:rPr>
        <w:t>}</w:t>
      </w:r>
    </w:p>
    <w:p w14:paraId="296FCD3E" w14:textId="77777777" w:rsidR="001C56D0" w:rsidRDefault="001C56D0" w:rsidP="001C56D0">
      <w:pPr>
        <w:pStyle w:val="PL"/>
        <w:rPr>
          <w:rFonts w:eastAsia="Calibri" w:cs="Courier New"/>
          <w:snapToGrid w:val="0"/>
          <w:szCs w:val="22"/>
          <w:lang w:val="en-US"/>
        </w:rPr>
      </w:pPr>
    </w:p>
    <w:p w14:paraId="41217EB8" w14:textId="77777777" w:rsidR="001C56D0" w:rsidRDefault="001C56D0" w:rsidP="001C56D0">
      <w:pPr>
        <w:pStyle w:val="PL"/>
        <w:rPr>
          <w:rFonts w:eastAsia="Calibri" w:cs="Courier New"/>
          <w:snapToGrid w:val="0"/>
          <w:szCs w:val="22"/>
          <w:lang w:val="en-US"/>
        </w:rPr>
      </w:pPr>
      <w:r>
        <w:rPr>
          <w:snapToGrid w:val="0"/>
        </w:rPr>
        <w:t>LocalOrigin</w:t>
      </w:r>
      <w:r>
        <w:rPr>
          <w:rFonts w:eastAsia="Calibri" w:cs="Courier New"/>
          <w:snapToGrid w:val="0"/>
          <w:szCs w:val="22"/>
          <w:lang w:val="en-US"/>
        </w:rPr>
        <w:t xml:space="preserve">-ExtIEs </w:t>
      </w:r>
      <w:r>
        <w:rPr>
          <w:rFonts w:eastAsia="Calibri" w:cs="Courier New"/>
          <w:szCs w:val="22"/>
          <w:lang w:val="en-US"/>
        </w:rPr>
        <w:t>F1AP-</w:t>
      </w:r>
      <w:r>
        <w:rPr>
          <w:rFonts w:eastAsia="Calibri" w:cs="Courier New"/>
          <w:snapToGrid w:val="0"/>
          <w:szCs w:val="22"/>
          <w:lang w:val="en-US"/>
        </w:rPr>
        <w:t>PROTOCOL-EXTENSION ::= {</w:t>
      </w:r>
    </w:p>
    <w:p w14:paraId="3D071F5A" w14:textId="77777777" w:rsidR="001C56D0" w:rsidRDefault="001C56D0" w:rsidP="001C56D0">
      <w:pPr>
        <w:pStyle w:val="PL"/>
        <w:rPr>
          <w:rFonts w:eastAsia="Calibri" w:cs="Courier New"/>
          <w:snapToGrid w:val="0"/>
          <w:szCs w:val="22"/>
          <w:lang w:val="en-US"/>
        </w:rPr>
      </w:pPr>
      <w:r>
        <w:rPr>
          <w:rFonts w:eastAsia="Calibri" w:cs="Courier New"/>
          <w:snapToGrid w:val="0"/>
          <w:szCs w:val="22"/>
          <w:lang w:val="en-US"/>
        </w:rPr>
        <w:tab/>
        <w:t>...</w:t>
      </w:r>
    </w:p>
    <w:p w14:paraId="554A969C" w14:textId="77777777" w:rsidR="001C56D0" w:rsidRDefault="001C56D0" w:rsidP="001C56D0">
      <w:pPr>
        <w:pStyle w:val="PL"/>
        <w:rPr>
          <w:rFonts w:eastAsia="Calibri" w:cs="Courier New"/>
          <w:snapToGrid w:val="0"/>
          <w:szCs w:val="22"/>
          <w:lang w:val="en-US"/>
        </w:rPr>
      </w:pPr>
      <w:r>
        <w:rPr>
          <w:rFonts w:eastAsia="Calibri" w:cs="Courier New"/>
          <w:snapToGrid w:val="0"/>
          <w:szCs w:val="22"/>
          <w:lang w:val="en-US"/>
        </w:rPr>
        <w:t>}</w:t>
      </w:r>
    </w:p>
    <w:p w14:paraId="2980D37D" w14:textId="77777777" w:rsidR="001C56D0" w:rsidRDefault="001C56D0" w:rsidP="001C56D0">
      <w:pPr>
        <w:pStyle w:val="PL"/>
        <w:rPr>
          <w:rFonts w:eastAsia="宋体"/>
          <w:snapToGrid w:val="0"/>
        </w:rPr>
      </w:pPr>
    </w:p>
    <w:p w14:paraId="4E3E1CB4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>ReferenceSFN ::= INTEGER (0..1023)</w:t>
      </w:r>
    </w:p>
    <w:p w14:paraId="3FE00B5E" w14:textId="77777777" w:rsidR="001C56D0" w:rsidRDefault="001C56D0" w:rsidP="001C56D0">
      <w:pPr>
        <w:pStyle w:val="PL"/>
        <w:rPr>
          <w:rFonts w:eastAsia="宋体"/>
          <w:snapToGrid w:val="0"/>
        </w:rPr>
      </w:pPr>
    </w:p>
    <w:p w14:paraId="1120F728" w14:textId="77777777" w:rsidR="001C56D0" w:rsidRDefault="001C56D0" w:rsidP="001C56D0">
      <w:pPr>
        <w:pStyle w:val="PL"/>
        <w:rPr>
          <w:rFonts w:eastAsia="Times New Roman"/>
          <w:snapToGrid w:val="0"/>
        </w:rPr>
      </w:pPr>
      <w:r>
        <w:rPr>
          <w:snapToGrid w:val="0"/>
        </w:rPr>
        <w:t xml:space="preserve">ReferenceSignal ::= CHOICE { </w:t>
      </w:r>
    </w:p>
    <w:p w14:paraId="38B6837C" w14:textId="77777777" w:rsidR="001C56D0" w:rsidRDefault="001C56D0" w:rsidP="001C56D0">
      <w:pPr>
        <w:pStyle w:val="PL"/>
        <w:rPr>
          <w:lang w:val="sv-SE"/>
        </w:rPr>
      </w:pPr>
      <w:r>
        <w:rPr>
          <w:snapToGrid w:val="0"/>
        </w:rPr>
        <w:tab/>
      </w:r>
      <w:r>
        <w:rPr>
          <w:lang w:val="sv-SE"/>
        </w:rPr>
        <w:t>nZP-CSI-RS</w:t>
      </w:r>
      <w:r>
        <w:rPr>
          <w:lang w:val="sv-SE"/>
        </w:rPr>
        <w:tab/>
      </w:r>
      <w:r>
        <w:rPr>
          <w:lang w:val="sv-SE"/>
        </w:rPr>
        <w:tab/>
      </w:r>
      <w:r>
        <w:rPr>
          <w:lang w:val="sv-SE"/>
        </w:rPr>
        <w:tab/>
      </w:r>
      <w:r>
        <w:rPr>
          <w:lang w:val="sv-SE"/>
        </w:rPr>
        <w:tab/>
      </w:r>
      <w:r>
        <w:rPr>
          <w:lang w:val="sv-SE"/>
        </w:rPr>
        <w:tab/>
      </w:r>
      <w:r>
        <w:rPr>
          <w:lang w:val="sv-SE"/>
        </w:rPr>
        <w:tab/>
      </w:r>
      <w:r>
        <w:rPr>
          <w:lang w:val="sv-SE"/>
        </w:rPr>
        <w:tab/>
      </w:r>
      <w:r>
        <w:rPr>
          <w:lang w:val="sv-SE"/>
        </w:rPr>
        <w:tab/>
        <w:t>NZP-CSI-RS-ResourceID,</w:t>
      </w:r>
    </w:p>
    <w:p w14:paraId="4CDF109A" w14:textId="77777777" w:rsidR="001C56D0" w:rsidRDefault="001C56D0" w:rsidP="001C56D0">
      <w:pPr>
        <w:pStyle w:val="PL"/>
        <w:rPr>
          <w:snapToGrid w:val="0"/>
          <w:lang w:val="sv-SE"/>
        </w:rPr>
      </w:pPr>
      <w:r>
        <w:rPr>
          <w:lang w:val="sv-SE"/>
        </w:rPr>
        <w:tab/>
      </w:r>
      <w:r>
        <w:rPr>
          <w:snapToGrid w:val="0"/>
          <w:lang w:val="sv-SE"/>
        </w:rPr>
        <w:t>sSB</w:t>
      </w:r>
      <w:r>
        <w:rPr>
          <w:snapToGrid w:val="0"/>
          <w:lang w:val="sv-SE"/>
        </w:rPr>
        <w:tab/>
      </w:r>
      <w:r>
        <w:rPr>
          <w:snapToGrid w:val="0"/>
          <w:lang w:val="sv-SE"/>
        </w:rPr>
        <w:tab/>
      </w:r>
      <w:r>
        <w:rPr>
          <w:snapToGrid w:val="0"/>
          <w:lang w:val="sv-SE"/>
        </w:rPr>
        <w:tab/>
      </w:r>
      <w:r>
        <w:rPr>
          <w:snapToGrid w:val="0"/>
          <w:lang w:val="sv-SE"/>
        </w:rPr>
        <w:tab/>
      </w:r>
      <w:r>
        <w:rPr>
          <w:snapToGrid w:val="0"/>
          <w:lang w:val="sv-SE"/>
        </w:rPr>
        <w:tab/>
      </w:r>
      <w:r>
        <w:rPr>
          <w:snapToGrid w:val="0"/>
          <w:lang w:val="sv-SE"/>
        </w:rPr>
        <w:tab/>
      </w:r>
      <w:r>
        <w:rPr>
          <w:snapToGrid w:val="0"/>
          <w:lang w:val="sv-SE"/>
        </w:rPr>
        <w:tab/>
      </w:r>
      <w:r>
        <w:rPr>
          <w:snapToGrid w:val="0"/>
          <w:lang w:val="sv-SE"/>
        </w:rPr>
        <w:tab/>
      </w:r>
      <w:r>
        <w:rPr>
          <w:snapToGrid w:val="0"/>
          <w:lang w:val="sv-SE"/>
        </w:rPr>
        <w:tab/>
      </w:r>
      <w:r>
        <w:rPr>
          <w:snapToGrid w:val="0"/>
          <w:lang w:val="sv-SE"/>
        </w:rPr>
        <w:tab/>
        <w:t>SSB,</w:t>
      </w:r>
    </w:p>
    <w:p w14:paraId="248CB4A5" w14:textId="77777777" w:rsidR="001C56D0" w:rsidRDefault="001C56D0" w:rsidP="001C56D0">
      <w:pPr>
        <w:pStyle w:val="PL"/>
        <w:rPr>
          <w:snapToGrid w:val="0"/>
          <w:lang w:val="sv-SE"/>
        </w:rPr>
      </w:pPr>
      <w:r>
        <w:rPr>
          <w:snapToGrid w:val="0"/>
          <w:lang w:val="sv-SE"/>
        </w:rPr>
        <w:tab/>
        <w:t>sRS</w:t>
      </w:r>
      <w:r>
        <w:rPr>
          <w:snapToGrid w:val="0"/>
          <w:lang w:val="sv-SE"/>
        </w:rPr>
        <w:tab/>
      </w:r>
      <w:r>
        <w:rPr>
          <w:snapToGrid w:val="0"/>
          <w:lang w:val="sv-SE"/>
        </w:rPr>
        <w:tab/>
      </w:r>
      <w:r>
        <w:rPr>
          <w:snapToGrid w:val="0"/>
          <w:lang w:val="sv-SE"/>
        </w:rPr>
        <w:tab/>
      </w:r>
      <w:r>
        <w:rPr>
          <w:snapToGrid w:val="0"/>
          <w:lang w:val="sv-SE"/>
        </w:rPr>
        <w:tab/>
      </w:r>
      <w:r>
        <w:rPr>
          <w:snapToGrid w:val="0"/>
          <w:lang w:val="sv-SE"/>
        </w:rPr>
        <w:tab/>
      </w:r>
      <w:r>
        <w:rPr>
          <w:snapToGrid w:val="0"/>
          <w:lang w:val="sv-SE"/>
        </w:rPr>
        <w:tab/>
      </w:r>
      <w:r>
        <w:rPr>
          <w:snapToGrid w:val="0"/>
          <w:lang w:val="sv-SE"/>
        </w:rPr>
        <w:tab/>
      </w:r>
      <w:r>
        <w:rPr>
          <w:snapToGrid w:val="0"/>
          <w:lang w:val="sv-SE"/>
        </w:rPr>
        <w:tab/>
      </w:r>
      <w:r>
        <w:rPr>
          <w:snapToGrid w:val="0"/>
          <w:lang w:val="sv-SE"/>
        </w:rPr>
        <w:tab/>
      </w:r>
      <w:r>
        <w:rPr>
          <w:snapToGrid w:val="0"/>
          <w:lang w:val="sv-SE"/>
        </w:rPr>
        <w:tab/>
        <w:t>SRSResourceID,</w:t>
      </w:r>
    </w:p>
    <w:p w14:paraId="44FAE978" w14:textId="77777777" w:rsidR="001C56D0" w:rsidRDefault="001C56D0" w:rsidP="001C56D0">
      <w:pPr>
        <w:pStyle w:val="PL"/>
        <w:rPr>
          <w:snapToGrid w:val="0"/>
          <w:lang w:val="sv-SE"/>
        </w:rPr>
      </w:pPr>
      <w:r>
        <w:rPr>
          <w:snapToGrid w:val="0"/>
          <w:lang w:val="sv-SE"/>
        </w:rPr>
        <w:tab/>
        <w:t>positioningSRS</w:t>
      </w:r>
      <w:r>
        <w:rPr>
          <w:snapToGrid w:val="0"/>
          <w:lang w:val="sv-SE"/>
        </w:rPr>
        <w:tab/>
      </w:r>
      <w:r>
        <w:rPr>
          <w:snapToGrid w:val="0"/>
          <w:lang w:val="sv-SE"/>
        </w:rPr>
        <w:tab/>
      </w:r>
      <w:r>
        <w:rPr>
          <w:snapToGrid w:val="0"/>
          <w:lang w:val="sv-SE"/>
        </w:rPr>
        <w:tab/>
      </w:r>
      <w:r>
        <w:rPr>
          <w:snapToGrid w:val="0"/>
          <w:lang w:val="sv-SE"/>
        </w:rPr>
        <w:tab/>
      </w:r>
      <w:r>
        <w:rPr>
          <w:snapToGrid w:val="0"/>
          <w:lang w:val="sv-SE"/>
        </w:rPr>
        <w:tab/>
      </w:r>
      <w:r>
        <w:rPr>
          <w:snapToGrid w:val="0"/>
          <w:lang w:val="sv-SE"/>
        </w:rPr>
        <w:tab/>
      </w:r>
      <w:r>
        <w:rPr>
          <w:snapToGrid w:val="0"/>
          <w:lang w:val="sv-SE"/>
        </w:rPr>
        <w:tab/>
        <w:t>SRSPosResourceID,</w:t>
      </w:r>
    </w:p>
    <w:p w14:paraId="68DB7E07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  <w:lang w:val="sv-SE"/>
        </w:rPr>
        <w:tab/>
        <w:t>dL-PRS</w:t>
      </w:r>
      <w:r>
        <w:rPr>
          <w:snapToGrid w:val="0"/>
          <w:lang w:val="sv-SE"/>
        </w:rPr>
        <w:tab/>
      </w:r>
      <w:r>
        <w:rPr>
          <w:snapToGrid w:val="0"/>
          <w:lang w:val="sv-SE"/>
        </w:rPr>
        <w:tab/>
      </w:r>
      <w:r>
        <w:rPr>
          <w:snapToGrid w:val="0"/>
          <w:lang w:val="sv-SE"/>
        </w:rPr>
        <w:tab/>
      </w:r>
      <w:r>
        <w:rPr>
          <w:snapToGrid w:val="0"/>
          <w:lang w:val="sv-SE"/>
        </w:rPr>
        <w:tab/>
      </w:r>
      <w:r>
        <w:rPr>
          <w:snapToGrid w:val="0"/>
          <w:lang w:val="sv-SE"/>
        </w:rPr>
        <w:tab/>
      </w:r>
      <w:r>
        <w:rPr>
          <w:snapToGrid w:val="0"/>
          <w:lang w:val="sv-SE"/>
        </w:rPr>
        <w:tab/>
      </w:r>
      <w:r>
        <w:rPr>
          <w:snapToGrid w:val="0"/>
          <w:lang w:val="sv-SE"/>
        </w:rPr>
        <w:tab/>
      </w:r>
      <w:r>
        <w:rPr>
          <w:snapToGrid w:val="0"/>
          <w:lang w:val="sv-SE"/>
        </w:rPr>
        <w:tab/>
      </w:r>
      <w:r>
        <w:rPr>
          <w:snapToGrid w:val="0"/>
          <w:lang w:val="sv-SE"/>
        </w:rPr>
        <w:tab/>
        <w:t>DL-PRS</w:t>
      </w:r>
      <w:r>
        <w:rPr>
          <w:snapToGrid w:val="0"/>
        </w:rPr>
        <w:t>,</w:t>
      </w:r>
    </w:p>
    <w:p w14:paraId="477EBFCA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</w:r>
      <w:r>
        <w:rPr>
          <w:noProof w:val="0"/>
          <w:snapToGrid w:val="0"/>
        </w:rPr>
        <w:t>choice-extension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ProtocolIE-SingleContainer {{ReferenceSignal-</w:t>
      </w:r>
      <w:r>
        <w:rPr>
          <w:rFonts w:eastAsia="宋体"/>
          <w:snapToGrid w:val="0"/>
        </w:rPr>
        <w:t>ExtIEs</w:t>
      </w:r>
      <w:r>
        <w:rPr>
          <w:snapToGrid w:val="0"/>
        </w:rPr>
        <w:t xml:space="preserve"> }}</w:t>
      </w:r>
    </w:p>
    <w:p w14:paraId="64907BC7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}</w:t>
      </w:r>
    </w:p>
    <w:p w14:paraId="15E96181" w14:textId="77777777" w:rsidR="001C56D0" w:rsidRDefault="001C56D0" w:rsidP="001C56D0">
      <w:pPr>
        <w:pStyle w:val="PL"/>
        <w:rPr>
          <w:noProof w:val="0"/>
          <w:snapToGrid w:val="0"/>
          <w:lang w:eastAsia="zh-CN"/>
        </w:rPr>
      </w:pPr>
    </w:p>
    <w:p w14:paraId="354E4E08" w14:textId="77777777" w:rsidR="001C56D0" w:rsidRDefault="001C56D0" w:rsidP="001C56D0">
      <w:pPr>
        <w:pStyle w:val="PL"/>
        <w:rPr>
          <w:noProof w:val="0"/>
          <w:snapToGrid w:val="0"/>
          <w:lang w:eastAsia="zh-CN"/>
        </w:rPr>
      </w:pPr>
      <w:r>
        <w:rPr>
          <w:snapToGrid w:val="0"/>
        </w:rPr>
        <w:t>ReferenceSignal-</w:t>
      </w:r>
      <w:r>
        <w:rPr>
          <w:rFonts w:eastAsia="宋体"/>
          <w:snapToGrid w:val="0"/>
        </w:rPr>
        <w:t>ExtIEs</w:t>
      </w:r>
      <w:r>
        <w:rPr>
          <w:noProof w:val="0"/>
          <w:snapToGrid w:val="0"/>
          <w:lang w:eastAsia="zh-CN"/>
        </w:rPr>
        <w:t xml:space="preserve"> F1AP-PROTOCOL-IES ::= {</w:t>
      </w:r>
    </w:p>
    <w:p w14:paraId="18145D47" w14:textId="77777777" w:rsidR="001C56D0" w:rsidRDefault="001C56D0" w:rsidP="001C56D0">
      <w:pPr>
        <w:pStyle w:val="PL"/>
        <w:rPr>
          <w:noProof w:val="0"/>
          <w:snapToGrid w:val="0"/>
          <w:lang w:eastAsia="zh-CN"/>
        </w:rPr>
      </w:pPr>
      <w:r>
        <w:rPr>
          <w:noProof w:val="0"/>
          <w:snapToGrid w:val="0"/>
          <w:lang w:eastAsia="zh-CN"/>
        </w:rPr>
        <w:tab/>
        <w:t>...</w:t>
      </w:r>
    </w:p>
    <w:p w14:paraId="604B347F" w14:textId="77777777" w:rsidR="001C56D0" w:rsidRDefault="001C56D0" w:rsidP="001C56D0">
      <w:pPr>
        <w:pStyle w:val="PL"/>
        <w:rPr>
          <w:noProof w:val="0"/>
          <w:snapToGrid w:val="0"/>
          <w:lang w:eastAsia="zh-CN"/>
        </w:rPr>
      </w:pPr>
      <w:r>
        <w:rPr>
          <w:noProof w:val="0"/>
          <w:snapToGrid w:val="0"/>
          <w:lang w:eastAsia="zh-CN"/>
        </w:rPr>
        <w:t>}</w:t>
      </w:r>
    </w:p>
    <w:p w14:paraId="4029E5D2" w14:textId="77777777" w:rsidR="001C56D0" w:rsidRDefault="001C56D0" w:rsidP="001C56D0">
      <w:pPr>
        <w:pStyle w:val="PL"/>
        <w:rPr>
          <w:noProof w:val="0"/>
          <w:snapToGrid w:val="0"/>
          <w:lang w:eastAsia="zh-CN"/>
        </w:rPr>
      </w:pPr>
    </w:p>
    <w:p w14:paraId="22628288" w14:textId="77777777" w:rsidR="001C56D0" w:rsidRDefault="001C56D0" w:rsidP="001C56D0">
      <w:pPr>
        <w:pStyle w:val="PL"/>
        <w:rPr>
          <w:rFonts w:eastAsia="宋体"/>
          <w:snapToGrid w:val="0"/>
          <w:lang w:eastAsia="ko-KR"/>
        </w:rPr>
      </w:pPr>
    </w:p>
    <w:p w14:paraId="38365BB2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>RA-RNTI ::= INTEGER (0..65535,</w:t>
      </w:r>
      <w:r>
        <w:t xml:space="preserve"> ...</w:t>
      </w:r>
      <w:r>
        <w:rPr>
          <w:noProof w:val="0"/>
        </w:rPr>
        <w:t>)</w:t>
      </w:r>
    </w:p>
    <w:p w14:paraId="18688FA9" w14:textId="77777777" w:rsidR="001C56D0" w:rsidRDefault="001C56D0" w:rsidP="001C56D0">
      <w:pPr>
        <w:pStyle w:val="PL"/>
        <w:rPr>
          <w:rFonts w:eastAsia="宋体"/>
          <w:snapToGrid w:val="0"/>
        </w:rPr>
      </w:pPr>
    </w:p>
    <w:p w14:paraId="7E5C119E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>ReferenceConfiguration ::= CHOICE {</w:t>
      </w:r>
      <w:r>
        <w:rPr>
          <w:rFonts w:eastAsia="宋体"/>
          <w:snapToGrid w:val="0"/>
        </w:rPr>
        <w:tab/>
      </w:r>
    </w:p>
    <w:p w14:paraId="2D1CE8B0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ab/>
        <w:t>rEQUESTforLowerLayerConfiguration</w:t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  <w:t>RequestforLowerLayerConfiguration,</w:t>
      </w:r>
    </w:p>
    <w:p w14:paraId="49177F61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ab/>
      </w:r>
      <w:r>
        <w:rPr>
          <w:snapToGrid w:val="0"/>
        </w:rPr>
        <w:t>referenceConfiguration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ReferenceConfiguration</w:t>
      </w:r>
      <w:r>
        <w:rPr>
          <w:snapToGrid w:val="0"/>
          <w:lang w:eastAsia="zh-CN"/>
        </w:rPr>
        <w:t>Information</w:t>
      </w:r>
      <w:r>
        <w:rPr>
          <w:rFonts w:eastAsia="宋体"/>
          <w:snapToGrid w:val="0"/>
        </w:rPr>
        <w:t>,</w:t>
      </w:r>
    </w:p>
    <w:p w14:paraId="257E851B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ab/>
        <w:t>choice-extension ProtocolIE-SingleContainer { { ReferenceConfiguration-ExtIEs } }</w:t>
      </w:r>
    </w:p>
    <w:p w14:paraId="01C5209F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>}</w:t>
      </w:r>
    </w:p>
    <w:p w14:paraId="02813601" w14:textId="77777777" w:rsidR="001C56D0" w:rsidRDefault="001C56D0" w:rsidP="001C56D0">
      <w:pPr>
        <w:pStyle w:val="PL"/>
        <w:rPr>
          <w:rFonts w:eastAsia="宋体"/>
          <w:snapToGrid w:val="0"/>
        </w:rPr>
      </w:pPr>
    </w:p>
    <w:p w14:paraId="3201675C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>ReferenceConfiguration-ExtIEs F1AP-PROTOCOL-IES ::= {</w:t>
      </w:r>
    </w:p>
    <w:p w14:paraId="7AE6F839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>...</w:t>
      </w:r>
    </w:p>
    <w:p w14:paraId="09CDAA08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>}</w:t>
      </w:r>
    </w:p>
    <w:p w14:paraId="3200AA2E" w14:textId="77777777" w:rsidR="001C56D0" w:rsidRDefault="001C56D0" w:rsidP="001C56D0">
      <w:pPr>
        <w:pStyle w:val="PL"/>
        <w:rPr>
          <w:rFonts w:eastAsia="宋体"/>
          <w:snapToGrid w:val="0"/>
        </w:rPr>
      </w:pPr>
    </w:p>
    <w:p w14:paraId="5E8D862B" w14:textId="77777777" w:rsidR="001C56D0" w:rsidRDefault="001C56D0" w:rsidP="001C56D0">
      <w:pPr>
        <w:pStyle w:val="PL"/>
        <w:rPr>
          <w:rFonts w:eastAsia="Times New Roman"/>
          <w:noProof w:val="0"/>
          <w:snapToGrid w:val="0"/>
          <w:lang w:eastAsia="zh-CN"/>
        </w:rPr>
      </w:pPr>
    </w:p>
    <w:p w14:paraId="76610931" w14:textId="77777777" w:rsidR="001C56D0" w:rsidRDefault="001C56D0" w:rsidP="001C56D0">
      <w:pPr>
        <w:pStyle w:val="PL"/>
        <w:rPr>
          <w:rFonts w:eastAsia="Calibri"/>
          <w:snapToGrid w:val="0"/>
          <w:lang w:eastAsia="ko-KR"/>
        </w:rPr>
      </w:pPr>
      <w:r>
        <w:rPr>
          <w:rFonts w:eastAsia="Calibri"/>
        </w:rPr>
        <w:t>RelativeCartesianLocation</w:t>
      </w:r>
      <w:r>
        <w:rPr>
          <w:rFonts w:eastAsia="Calibri"/>
          <w:snapToGrid w:val="0"/>
        </w:rPr>
        <w:t xml:space="preserve"> ::= SEQUENCE {</w:t>
      </w:r>
    </w:p>
    <w:p w14:paraId="03AA9A62" w14:textId="77777777" w:rsidR="001C56D0" w:rsidRDefault="001C56D0" w:rsidP="001C56D0">
      <w:pPr>
        <w:pStyle w:val="PL"/>
        <w:rPr>
          <w:rFonts w:eastAsia="Calibri"/>
        </w:rPr>
      </w:pPr>
      <w:r>
        <w:rPr>
          <w:rFonts w:eastAsia="Calibri"/>
          <w:snapToGrid w:val="0"/>
        </w:rPr>
        <w:tab/>
      </w:r>
      <w:r>
        <w:rPr>
          <w:rFonts w:eastAsia="Calibri"/>
        </w:rPr>
        <w:t>xYZunit</w:t>
      </w:r>
      <w:r>
        <w:rPr>
          <w:rFonts w:eastAsia="Calibri"/>
        </w:rPr>
        <w:tab/>
      </w:r>
      <w:r>
        <w:rPr>
          <w:rFonts w:eastAsia="Calibri"/>
        </w:rPr>
        <w:tab/>
      </w:r>
      <w:r>
        <w:rPr>
          <w:rFonts w:eastAsia="Calibri"/>
        </w:rPr>
        <w:tab/>
      </w:r>
      <w:r>
        <w:rPr>
          <w:rFonts w:eastAsia="Calibri"/>
        </w:rPr>
        <w:tab/>
      </w:r>
      <w:r>
        <w:rPr>
          <w:rFonts w:eastAsia="Calibri"/>
        </w:rPr>
        <w:tab/>
      </w:r>
      <w:r>
        <w:rPr>
          <w:rFonts w:eastAsia="Calibri"/>
        </w:rPr>
        <w:tab/>
        <w:t>ENUMERATED {mm, cm, dm, ...},</w:t>
      </w:r>
    </w:p>
    <w:p w14:paraId="42F16590" w14:textId="77777777" w:rsidR="001C56D0" w:rsidRDefault="001C56D0" w:rsidP="001C56D0">
      <w:pPr>
        <w:pStyle w:val="PL"/>
        <w:rPr>
          <w:rFonts w:eastAsia="Calibri"/>
          <w:szCs w:val="16"/>
          <w:lang w:eastAsia="ja-JP"/>
        </w:rPr>
      </w:pPr>
      <w:r>
        <w:rPr>
          <w:rFonts w:eastAsia="Calibri"/>
          <w:snapToGrid w:val="0"/>
          <w:lang w:eastAsia="ja-JP"/>
        </w:rPr>
        <w:tab/>
        <w:t>xvalue</w:t>
      </w:r>
      <w:r>
        <w:rPr>
          <w:rFonts w:eastAsia="Calibri"/>
          <w:snapToGrid w:val="0"/>
          <w:lang w:eastAsia="ja-JP"/>
        </w:rPr>
        <w:tab/>
      </w:r>
      <w:r>
        <w:rPr>
          <w:rFonts w:eastAsia="Calibri"/>
          <w:snapToGrid w:val="0"/>
          <w:lang w:eastAsia="ja-JP"/>
        </w:rPr>
        <w:tab/>
      </w:r>
      <w:r>
        <w:rPr>
          <w:rFonts w:eastAsia="Calibri"/>
          <w:snapToGrid w:val="0"/>
          <w:lang w:eastAsia="ja-JP"/>
        </w:rPr>
        <w:tab/>
      </w:r>
      <w:r>
        <w:rPr>
          <w:rFonts w:eastAsia="Calibri"/>
          <w:snapToGrid w:val="0"/>
          <w:lang w:eastAsia="ja-JP"/>
        </w:rPr>
        <w:tab/>
      </w:r>
      <w:r>
        <w:rPr>
          <w:rFonts w:eastAsia="Calibri"/>
          <w:snapToGrid w:val="0"/>
          <w:lang w:eastAsia="ja-JP"/>
        </w:rPr>
        <w:tab/>
      </w:r>
      <w:r>
        <w:rPr>
          <w:rFonts w:eastAsia="Calibri"/>
          <w:snapToGrid w:val="0"/>
          <w:lang w:eastAsia="ja-JP"/>
        </w:rPr>
        <w:tab/>
        <w:t xml:space="preserve">INTEGER </w:t>
      </w:r>
      <w:r>
        <w:rPr>
          <w:rFonts w:eastAsia="Calibri"/>
          <w:snapToGrid w:val="0"/>
        </w:rPr>
        <w:t>(-65536..65535),</w:t>
      </w:r>
    </w:p>
    <w:p w14:paraId="41D2157C" w14:textId="77777777" w:rsidR="001C56D0" w:rsidRDefault="001C56D0" w:rsidP="001C56D0">
      <w:pPr>
        <w:pStyle w:val="PL"/>
        <w:rPr>
          <w:rFonts w:eastAsia="Calibri"/>
          <w:snapToGrid w:val="0"/>
          <w:lang w:eastAsia="ko-KR"/>
        </w:rPr>
      </w:pPr>
      <w:r>
        <w:rPr>
          <w:rFonts w:eastAsia="Calibri"/>
          <w:snapToGrid w:val="0"/>
        </w:rPr>
        <w:tab/>
      </w:r>
      <w:r>
        <w:rPr>
          <w:rFonts w:eastAsia="Calibri"/>
          <w:snapToGrid w:val="0"/>
          <w:lang w:eastAsia="ja-JP"/>
        </w:rPr>
        <w:t>yvalue</w:t>
      </w:r>
      <w:r>
        <w:rPr>
          <w:rFonts w:eastAsia="Calibri"/>
          <w:snapToGrid w:val="0"/>
          <w:lang w:eastAsia="ja-JP"/>
        </w:rPr>
        <w:tab/>
      </w:r>
      <w:r>
        <w:rPr>
          <w:rFonts w:eastAsia="Calibri"/>
          <w:snapToGrid w:val="0"/>
          <w:lang w:eastAsia="ja-JP"/>
        </w:rPr>
        <w:tab/>
      </w:r>
      <w:r>
        <w:rPr>
          <w:rFonts w:eastAsia="Calibri"/>
          <w:snapToGrid w:val="0"/>
          <w:lang w:eastAsia="ja-JP"/>
        </w:rPr>
        <w:tab/>
      </w:r>
      <w:r>
        <w:rPr>
          <w:rFonts w:eastAsia="Calibri"/>
          <w:snapToGrid w:val="0"/>
          <w:lang w:eastAsia="ja-JP"/>
        </w:rPr>
        <w:tab/>
      </w:r>
      <w:r>
        <w:rPr>
          <w:rFonts w:eastAsia="Calibri"/>
          <w:snapToGrid w:val="0"/>
          <w:lang w:eastAsia="ja-JP"/>
        </w:rPr>
        <w:tab/>
      </w:r>
      <w:r>
        <w:rPr>
          <w:rFonts w:eastAsia="Calibri"/>
          <w:snapToGrid w:val="0"/>
          <w:lang w:eastAsia="ja-JP"/>
        </w:rPr>
        <w:tab/>
        <w:t xml:space="preserve">INTEGER </w:t>
      </w:r>
      <w:r>
        <w:rPr>
          <w:rFonts w:eastAsia="Calibri"/>
          <w:snapToGrid w:val="0"/>
        </w:rPr>
        <w:t>(-65536..65535),</w:t>
      </w:r>
    </w:p>
    <w:p w14:paraId="338F1D86" w14:textId="77777777" w:rsidR="001C56D0" w:rsidRDefault="001C56D0" w:rsidP="001C56D0">
      <w:pPr>
        <w:pStyle w:val="PL"/>
        <w:rPr>
          <w:rFonts w:eastAsia="Calibri"/>
          <w:snapToGrid w:val="0"/>
        </w:rPr>
      </w:pPr>
      <w:r>
        <w:rPr>
          <w:rFonts w:eastAsia="Calibri"/>
          <w:snapToGrid w:val="0"/>
          <w:lang w:eastAsia="ja-JP"/>
        </w:rPr>
        <w:lastRenderedPageBreak/>
        <w:tab/>
        <w:t>zvalue</w:t>
      </w:r>
      <w:r>
        <w:rPr>
          <w:rFonts w:eastAsia="Calibri"/>
          <w:snapToGrid w:val="0"/>
          <w:lang w:eastAsia="ja-JP"/>
        </w:rPr>
        <w:tab/>
      </w:r>
      <w:r>
        <w:rPr>
          <w:rFonts w:eastAsia="Calibri"/>
          <w:snapToGrid w:val="0"/>
          <w:lang w:eastAsia="ja-JP"/>
        </w:rPr>
        <w:tab/>
      </w:r>
      <w:r>
        <w:rPr>
          <w:rFonts w:eastAsia="Calibri"/>
          <w:snapToGrid w:val="0"/>
          <w:lang w:eastAsia="ja-JP"/>
        </w:rPr>
        <w:tab/>
      </w:r>
      <w:r>
        <w:rPr>
          <w:rFonts w:eastAsia="Calibri"/>
          <w:snapToGrid w:val="0"/>
          <w:lang w:eastAsia="ja-JP"/>
        </w:rPr>
        <w:tab/>
      </w:r>
      <w:r>
        <w:rPr>
          <w:rFonts w:eastAsia="Calibri"/>
          <w:snapToGrid w:val="0"/>
          <w:lang w:eastAsia="ja-JP"/>
        </w:rPr>
        <w:tab/>
      </w:r>
      <w:r>
        <w:rPr>
          <w:rFonts w:eastAsia="Calibri"/>
          <w:snapToGrid w:val="0"/>
          <w:lang w:eastAsia="ja-JP"/>
        </w:rPr>
        <w:tab/>
        <w:t xml:space="preserve">INTEGER </w:t>
      </w:r>
      <w:r>
        <w:rPr>
          <w:rFonts w:eastAsia="Calibri"/>
          <w:snapToGrid w:val="0"/>
        </w:rPr>
        <w:t>(-32768..32767),</w:t>
      </w:r>
    </w:p>
    <w:p w14:paraId="146C719A" w14:textId="77777777" w:rsidR="001C56D0" w:rsidRDefault="001C56D0" w:rsidP="001C56D0">
      <w:pPr>
        <w:pStyle w:val="PL"/>
        <w:rPr>
          <w:rFonts w:eastAsia="Calibri"/>
          <w:snapToGrid w:val="0"/>
        </w:rPr>
      </w:pPr>
      <w:r>
        <w:rPr>
          <w:rFonts w:eastAsia="Calibri"/>
          <w:snapToGrid w:val="0"/>
        </w:rPr>
        <w:tab/>
        <w:t>locationUncertainty</w:t>
      </w:r>
      <w:r>
        <w:rPr>
          <w:rFonts w:eastAsia="Calibri"/>
          <w:snapToGrid w:val="0"/>
        </w:rPr>
        <w:tab/>
      </w:r>
      <w:r>
        <w:rPr>
          <w:rFonts w:eastAsia="Calibri"/>
          <w:snapToGrid w:val="0"/>
        </w:rPr>
        <w:tab/>
      </w:r>
      <w:r>
        <w:rPr>
          <w:rFonts w:eastAsia="Calibri"/>
          <w:snapToGrid w:val="0"/>
        </w:rPr>
        <w:tab/>
        <w:t>LocationUncertainty,</w:t>
      </w:r>
    </w:p>
    <w:p w14:paraId="1F4EE535" w14:textId="77777777" w:rsidR="001C56D0" w:rsidRDefault="001C56D0" w:rsidP="001C56D0">
      <w:pPr>
        <w:pStyle w:val="PL"/>
        <w:rPr>
          <w:rFonts w:eastAsia="Calibri"/>
          <w:snapToGrid w:val="0"/>
        </w:rPr>
      </w:pPr>
      <w:r>
        <w:rPr>
          <w:rFonts w:eastAsia="Calibri"/>
          <w:snapToGrid w:val="0"/>
        </w:rPr>
        <w:tab/>
        <w:t>iE-Extensions</w:t>
      </w:r>
      <w:r>
        <w:rPr>
          <w:rFonts w:eastAsia="Calibri"/>
          <w:snapToGrid w:val="0"/>
        </w:rPr>
        <w:tab/>
      </w:r>
      <w:r>
        <w:rPr>
          <w:rFonts w:eastAsia="Calibri"/>
          <w:snapToGrid w:val="0"/>
        </w:rPr>
        <w:tab/>
      </w:r>
      <w:r>
        <w:rPr>
          <w:rFonts w:eastAsia="Calibri"/>
          <w:snapToGrid w:val="0"/>
        </w:rPr>
        <w:tab/>
      </w:r>
      <w:r>
        <w:rPr>
          <w:rFonts w:eastAsia="Calibri"/>
          <w:snapToGrid w:val="0"/>
        </w:rPr>
        <w:tab/>
        <w:t xml:space="preserve">ProtocolExtensionContainer { { </w:t>
      </w:r>
      <w:r>
        <w:rPr>
          <w:rFonts w:eastAsia="Calibri"/>
        </w:rPr>
        <w:t>RelativeCartesianLocation</w:t>
      </w:r>
      <w:r>
        <w:rPr>
          <w:rFonts w:eastAsia="Calibri"/>
          <w:snapToGrid w:val="0"/>
        </w:rPr>
        <w:t>-ExtIEs} } OPTIONAL</w:t>
      </w:r>
    </w:p>
    <w:p w14:paraId="30BBE7F0" w14:textId="77777777" w:rsidR="001C56D0" w:rsidRDefault="001C56D0" w:rsidP="001C56D0">
      <w:pPr>
        <w:pStyle w:val="PL"/>
        <w:rPr>
          <w:rFonts w:eastAsia="Calibri"/>
          <w:snapToGrid w:val="0"/>
        </w:rPr>
      </w:pPr>
      <w:r>
        <w:rPr>
          <w:rFonts w:eastAsia="Calibri"/>
          <w:snapToGrid w:val="0"/>
        </w:rPr>
        <w:t>}</w:t>
      </w:r>
    </w:p>
    <w:p w14:paraId="33BDB92E" w14:textId="77777777" w:rsidR="001C56D0" w:rsidRDefault="001C56D0" w:rsidP="001C56D0">
      <w:pPr>
        <w:pStyle w:val="PL"/>
        <w:rPr>
          <w:rFonts w:eastAsia="Calibri"/>
          <w:snapToGrid w:val="0"/>
        </w:rPr>
      </w:pPr>
    </w:p>
    <w:p w14:paraId="1075EF22" w14:textId="77777777" w:rsidR="001C56D0" w:rsidRDefault="001C56D0" w:rsidP="001C56D0">
      <w:pPr>
        <w:pStyle w:val="PL"/>
        <w:rPr>
          <w:rFonts w:eastAsia="Calibri"/>
          <w:snapToGrid w:val="0"/>
        </w:rPr>
      </w:pPr>
      <w:r>
        <w:rPr>
          <w:rFonts w:eastAsia="Calibri"/>
        </w:rPr>
        <w:t>RelativeCartesianLocation</w:t>
      </w:r>
      <w:r>
        <w:rPr>
          <w:rFonts w:eastAsia="Calibri"/>
          <w:snapToGrid w:val="0"/>
        </w:rPr>
        <w:t xml:space="preserve">-ExtIEs </w:t>
      </w:r>
      <w:r>
        <w:rPr>
          <w:rFonts w:eastAsia="Calibri"/>
        </w:rPr>
        <w:t>F1AP-</w:t>
      </w:r>
      <w:r>
        <w:rPr>
          <w:rFonts w:eastAsia="Calibri"/>
          <w:snapToGrid w:val="0"/>
        </w:rPr>
        <w:t>PROTOCOL-EXTENSION ::= {</w:t>
      </w:r>
    </w:p>
    <w:p w14:paraId="1763A187" w14:textId="77777777" w:rsidR="001C56D0" w:rsidRDefault="001C56D0" w:rsidP="001C56D0">
      <w:pPr>
        <w:pStyle w:val="PL"/>
        <w:rPr>
          <w:rFonts w:eastAsia="Calibri"/>
          <w:snapToGrid w:val="0"/>
        </w:rPr>
      </w:pPr>
      <w:r>
        <w:rPr>
          <w:rFonts w:eastAsia="Calibri"/>
          <w:snapToGrid w:val="0"/>
        </w:rPr>
        <w:tab/>
        <w:t>...</w:t>
      </w:r>
    </w:p>
    <w:p w14:paraId="64387808" w14:textId="77777777" w:rsidR="001C56D0" w:rsidRDefault="001C56D0" w:rsidP="001C56D0">
      <w:pPr>
        <w:pStyle w:val="PL"/>
        <w:rPr>
          <w:rFonts w:eastAsia="Calibri"/>
          <w:snapToGrid w:val="0"/>
        </w:rPr>
      </w:pPr>
      <w:r>
        <w:rPr>
          <w:rFonts w:eastAsia="Calibri"/>
          <w:snapToGrid w:val="0"/>
        </w:rPr>
        <w:t>}</w:t>
      </w:r>
    </w:p>
    <w:p w14:paraId="6561A964" w14:textId="77777777" w:rsidR="001C56D0" w:rsidRDefault="001C56D0" w:rsidP="001C56D0">
      <w:pPr>
        <w:pStyle w:val="PL"/>
        <w:rPr>
          <w:rFonts w:eastAsia="宋体"/>
          <w:snapToGrid w:val="0"/>
        </w:rPr>
      </w:pPr>
    </w:p>
    <w:p w14:paraId="6EAC3D0A" w14:textId="77777777" w:rsidR="001C56D0" w:rsidRDefault="001C56D0" w:rsidP="001C56D0">
      <w:pPr>
        <w:pStyle w:val="PL"/>
        <w:rPr>
          <w:rFonts w:eastAsia="Calibri"/>
          <w:snapToGrid w:val="0"/>
        </w:rPr>
      </w:pPr>
      <w:r>
        <w:rPr>
          <w:rFonts w:eastAsia="Calibri"/>
        </w:rPr>
        <w:t xml:space="preserve">RelativeGeodeticLocation </w:t>
      </w:r>
      <w:r>
        <w:rPr>
          <w:rFonts w:eastAsia="Calibri"/>
          <w:snapToGrid w:val="0"/>
        </w:rPr>
        <w:t xml:space="preserve">::= SEQUENCE { </w:t>
      </w:r>
    </w:p>
    <w:p w14:paraId="60AE8F0F" w14:textId="77777777" w:rsidR="001C56D0" w:rsidRDefault="001C56D0" w:rsidP="001C56D0">
      <w:pPr>
        <w:pStyle w:val="PL"/>
        <w:rPr>
          <w:rFonts w:eastAsia="Calibri"/>
          <w:snapToGrid w:val="0"/>
        </w:rPr>
      </w:pPr>
      <w:r>
        <w:rPr>
          <w:rFonts w:eastAsia="Calibri"/>
          <w:snapToGrid w:val="0"/>
        </w:rPr>
        <w:tab/>
        <w:t>milli-Arc-SecondUnits</w:t>
      </w:r>
      <w:r>
        <w:rPr>
          <w:rFonts w:eastAsia="Calibri"/>
          <w:snapToGrid w:val="0"/>
        </w:rPr>
        <w:tab/>
      </w:r>
      <w:r>
        <w:rPr>
          <w:rFonts w:eastAsia="Calibri"/>
          <w:snapToGrid w:val="0"/>
        </w:rPr>
        <w:tab/>
        <w:t xml:space="preserve">ENUMERATED </w:t>
      </w:r>
      <w:r>
        <w:rPr>
          <w:snapToGrid w:val="0"/>
          <w:szCs w:val="16"/>
        </w:rPr>
        <w:t>{zerodot03, zerodot3, three, ...},</w:t>
      </w:r>
      <w:r>
        <w:rPr>
          <w:rFonts w:eastAsia="Calibri"/>
          <w:snapToGrid w:val="0"/>
        </w:rPr>
        <w:tab/>
      </w:r>
    </w:p>
    <w:p w14:paraId="23B317FB" w14:textId="77777777" w:rsidR="001C56D0" w:rsidRDefault="001C56D0" w:rsidP="001C56D0">
      <w:pPr>
        <w:pStyle w:val="PL"/>
        <w:rPr>
          <w:rFonts w:eastAsia="Calibri"/>
          <w:snapToGrid w:val="0"/>
        </w:rPr>
      </w:pPr>
      <w:r>
        <w:rPr>
          <w:rFonts w:eastAsia="Calibri"/>
          <w:snapToGrid w:val="0"/>
        </w:rPr>
        <w:tab/>
        <w:t>heightUnits</w:t>
      </w:r>
      <w:r>
        <w:rPr>
          <w:rFonts w:eastAsia="Calibri"/>
          <w:snapToGrid w:val="0"/>
        </w:rPr>
        <w:tab/>
      </w:r>
      <w:r>
        <w:rPr>
          <w:rFonts w:eastAsia="Calibri"/>
          <w:snapToGrid w:val="0"/>
        </w:rPr>
        <w:tab/>
      </w:r>
      <w:r>
        <w:rPr>
          <w:rFonts w:eastAsia="Calibri"/>
          <w:snapToGrid w:val="0"/>
        </w:rPr>
        <w:tab/>
      </w:r>
      <w:r>
        <w:rPr>
          <w:rFonts w:eastAsia="Calibri"/>
          <w:snapToGrid w:val="0"/>
        </w:rPr>
        <w:tab/>
      </w:r>
      <w:r>
        <w:rPr>
          <w:rFonts w:eastAsia="Calibri"/>
          <w:snapToGrid w:val="0"/>
        </w:rPr>
        <w:tab/>
        <w:t xml:space="preserve">ENUMERATED {mm, cm, m, ...}, </w:t>
      </w:r>
    </w:p>
    <w:p w14:paraId="28ABB062" w14:textId="77777777" w:rsidR="001C56D0" w:rsidRDefault="001C56D0" w:rsidP="001C56D0">
      <w:pPr>
        <w:pStyle w:val="PL"/>
        <w:rPr>
          <w:rFonts w:eastAsia="Calibri"/>
          <w:snapToGrid w:val="0"/>
        </w:rPr>
      </w:pPr>
      <w:r>
        <w:rPr>
          <w:rFonts w:eastAsia="Calibri"/>
          <w:snapToGrid w:val="0"/>
        </w:rPr>
        <w:tab/>
        <w:t>deltaLatitude</w:t>
      </w:r>
      <w:r>
        <w:rPr>
          <w:rFonts w:eastAsia="Calibri"/>
          <w:snapToGrid w:val="0"/>
        </w:rPr>
        <w:tab/>
      </w:r>
      <w:r>
        <w:rPr>
          <w:rFonts w:eastAsia="Calibri"/>
          <w:snapToGrid w:val="0"/>
        </w:rPr>
        <w:tab/>
      </w:r>
      <w:r>
        <w:rPr>
          <w:rFonts w:eastAsia="Calibri"/>
          <w:snapToGrid w:val="0"/>
        </w:rPr>
        <w:tab/>
      </w:r>
      <w:r>
        <w:rPr>
          <w:rFonts w:eastAsia="Calibri"/>
          <w:snapToGrid w:val="0"/>
        </w:rPr>
        <w:tab/>
        <w:t>INTEGER (-1024.. 1023),</w:t>
      </w:r>
    </w:p>
    <w:p w14:paraId="5D9A5BEB" w14:textId="77777777" w:rsidR="001C56D0" w:rsidRDefault="001C56D0" w:rsidP="001C56D0">
      <w:pPr>
        <w:pStyle w:val="PL"/>
        <w:rPr>
          <w:rFonts w:eastAsia="Calibri"/>
          <w:snapToGrid w:val="0"/>
        </w:rPr>
      </w:pPr>
      <w:r>
        <w:rPr>
          <w:rFonts w:eastAsia="Calibri"/>
          <w:snapToGrid w:val="0"/>
        </w:rPr>
        <w:tab/>
        <w:t>deltaLongitude</w:t>
      </w:r>
      <w:r>
        <w:rPr>
          <w:rFonts w:eastAsia="Calibri"/>
          <w:snapToGrid w:val="0"/>
        </w:rPr>
        <w:tab/>
      </w:r>
      <w:r>
        <w:rPr>
          <w:rFonts w:eastAsia="Calibri"/>
          <w:snapToGrid w:val="0"/>
        </w:rPr>
        <w:tab/>
      </w:r>
      <w:r>
        <w:rPr>
          <w:rFonts w:eastAsia="Calibri"/>
          <w:snapToGrid w:val="0"/>
        </w:rPr>
        <w:tab/>
      </w:r>
      <w:r>
        <w:rPr>
          <w:rFonts w:eastAsia="Calibri"/>
          <w:snapToGrid w:val="0"/>
        </w:rPr>
        <w:tab/>
        <w:t>INTEGER (-1024.. 1023),</w:t>
      </w:r>
    </w:p>
    <w:p w14:paraId="05C528AE" w14:textId="77777777" w:rsidR="001C56D0" w:rsidRDefault="001C56D0" w:rsidP="001C56D0">
      <w:pPr>
        <w:pStyle w:val="PL"/>
        <w:rPr>
          <w:rFonts w:eastAsia="Calibri"/>
          <w:snapToGrid w:val="0"/>
        </w:rPr>
      </w:pPr>
      <w:r>
        <w:rPr>
          <w:rFonts w:eastAsia="Calibri"/>
          <w:snapToGrid w:val="0"/>
        </w:rPr>
        <w:tab/>
        <w:t>deltaHeight</w:t>
      </w:r>
      <w:r>
        <w:rPr>
          <w:rFonts w:eastAsia="Calibri"/>
          <w:snapToGrid w:val="0"/>
        </w:rPr>
        <w:tab/>
      </w:r>
      <w:r>
        <w:rPr>
          <w:rFonts w:eastAsia="Calibri"/>
          <w:snapToGrid w:val="0"/>
        </w:rPr>
        <w:tab/>
      </w:r>
      <w:r>
        <w:rPr>
          <w:rFonts w:eastAsia="Calibri"/>
          <w:snapToGrid w:val="0"/>
        </w:rPr>
        <w:tab/>
      </w:r>
      <w:r>
        <w:rPr>
          <w:rFonts w:eastAsia="Calibri"/>
          <w:snapToGrid w:val="0"/>
        </w:rPr>
        <w:tab/>
      </w:r>
      <w:r>
        <w:rPr>
          <w:rFonts w:eastAsia="Calibri"/>
          <w:snapToGrid w:val="0"/>
        </w:rPr>
        <w:tab/>
        <w:t>INTEGER (-1024.. 1023),</w:t>
      </w:r>
    </w:p>
    <w:p w14:paraId="77B65AAC" w14:textId="77777777" w:rsidR="001C56D0" w:rsidRDefault="001C56D0" w:rsidP="001C56D0">
      <w:pPr>
        <w:pStyle w:val="PL"/>
        <w:rPr>
          <w:rFonts w:eastAsia="Calibri"/>
          <w:snapToGrid w:val="0"/>
        </w:rPr>
      </w:pPr>
      <w:r>
        <w:rPr>
          <w:rFonts w:eastAsia="Calibri"/>
          <w:snapToGrid w:val="0"/>
        </w:rPr>
        <w:tab/>
        <w:t>locationUncertainty</w:t>
      </w:r>
      <w:r>
        <w:rPr>
          <w:rFonts w:eastAsia="Calibri"/>
          <w:snapToGrid w:val="0"/>
        </w:rPr>
        <w:tab/>
      </w:r>
      <w:r>
        <w:rPr>
          <w:rFonts w:eastAsia="Calibri"/>
          <w:snapToGrid w:val="0"/>
        </w:rPr>
        <w:tab/>
      </w:r>
      <w:r>
        <w:rPr>
          <w:rFonts w:eastAsia="Calibri"/>
          <w:snapToGrid w:val="0"/>
        </w:rPr>
        <w:tab/>
        <w:t>LocationUncertainty,</w:t>
      </w:r>
    </w:p>
    <w:p w14:paraId="29C172EB" w14:textId="77777777" w:rsidR="001C56D0" w:rsidRDefault="001C56D0" w:rsidP="001C56D0">
      <w:pPr>
        <w:pStyle w:val="PL"/>
        <w:rPr>
          <w:rFonts w:eastAsia="Calibri"/>
          <w:snapToGrid w:val="0"/>
        </w:rPr>
      </w:pPr>
      <w:r>
        <w:rPr>
          <w:rFonts w:eastAsia="Calibri"/>
          <w:snapToGrid w:val="0"/>
        </w:rPr>
        <w:tab/>
        <w:t>iE-extensions</w:t>
      </w:r>
      <w:r>
        <w:rPr>
          <w:rFonts w:eastAsia="Calibri"/>
          <w:snapToGrid w:val="0"/>
        </w:rPr>
        <w:tab/>
      </w:r>
      <w:r>
        <w:rPr>
          <w:rFonts w:eastAsia="Calibri"/>
          <w:snapToGrid w:val="0"/>
        </w:rPr>
        <w:tab/>
      </w:r>
      <w:r>
        <w:rPr>
          <w:rFonts w:eastAsia="Calibri"/>
          <w:snapToGrid w:val="0"/>
        </w:rPr>
        <w:tab/>
      </w:r>
      <w:r>
        <w:rPr>
          <w:rFonts w:eastAsia="Calibri"/>
          <w:snapToGrid w:val="0"/>
        </w:rPr>
        <w:tab/>
        <w:t>ProtocolExtensionContainer {{</w:t>
      </w:r>
      <w:r>
        <w:rPr>
          <w:rFonts w:eastAsia="Calibri"/>
        </w:rPr>
        <w:t>RelativeGeodeticLocation</w:t>
      </w:r>
      <w:r>
        <w:rPr>
          <w:rFonts w:eastAsia="Calibri"/>
          <w:snapToGrid w:val="0"/>
        </w:rPr>
        <w:t>-ExtIEs }} OPTIONAL</w:t>
      </w:r>
    </w:p>
    <w:p w14:paraId="7D6273B7" w14:textId="77777777" w:rsidR="001C56D0" w:rsidRDefault="001C56D0" w:rsidP="001C56D0">
      <w:pPr>
        <w:pStyle w:val="PL"/>
        <w:rPr>
          <w:rFonts w:eastAsia="Calibri"/>
          <w:snapToGrid w:val="0"/>
        </w:rPr>
      </w:pPr>
      <w:r>
        <w:rPr>
          <w:rFonts w:eastAsia="Calibri"/>
          <w:snapToGrid w:val="0"/>
        </w:rPr>
        <w:t>}</w:t>
      </w:r>
    </w:p>
    <w:p w14:paraId="44FE2539" w14:textId="77777777" w:rsidR="001C56D0" w:rsidRDefault="001C56D0" w:rsidP="001C56D0">
      <w:pPr>
        <w:pStyle w:val="PL"/>
        <w:rPr>
          <w:rFonts w:eastAsia="Calibri"/>
          <w:snapToGrid w:val="0"/>
          <w:lang w:eastAsia="zh-CN"/>
        </w:rPr>
      </w:pPr>
    </w:p>
    <w:p w14:paraId="64E6CB5B" w14:textId="77777777" w:rsidR="001C56D0" w:rsidRDefault="001C56D0" w:rsidP="001C56D0">
      <w:pPr>
        <w:pStyle w:val="PL"/>
        <w:rPr>
          <w:rFonts w:eastAsia="Calibri"/>
          <w:snapToGrid w:val="0"/>
          <w:lang w:eastAsia="zh-CN"/>
        </w:rPr>
      </w:pPr>
      <w:r>
        <w:rPr>
          <w:rFonts w:eastAsia="Calibri"/>
        </w:rPr>
        <w:t>RelativeGeodeticLocation</w:t>
      </w:r>
      <w:r>
        <w:rPr>
          <w:rFonts w:eastAsia="Calibri"/>
          <w:snapToGrid w:val="0"/>
        </w:rPr>
        <w:t>-ExtIEs</w:t>
      </w:r>
      <w:r>
        <w:rPr>
          <w:rFonts w:eastAsia="Calibri"/>
          <w:snapToGrid w:val="0"/>
          <w:lang w:eastAsia="zh-CN"/>
        </w:rPr>
        <w:t xml:space="preserve"> F1AP-PROTOCOL-EXTENSION ::= {</w:t>
      </w:r>
    </w:p>
    <w:p w14:paraId="05143F20" w14:textId="77777777" w:rsidR="001C56D0" w:rsidRDefault="001C56D0" w:rsidP="001C56D0">
      <w:pPr>
        <w:pStyle w:val="PL"/>
        <w:rPr>
          <w:rFonts w:eastAsia="Calibri"/>
          <w:snapToGrid w:val="0"/>
          <w:lang w:eastAsia="zh-CN"/>
        </w:rPr>
      </w:pPr>
      <w:r>
        <w:rPr>
          <w:rFonts w:eastAsia="Calibri"/>
          <w:snapToGrid w:val="0"/>
          <w:lang w:eastAsia="zh-CN"/>
        </w:rPr>
        <w:tab/>
        <w:t>...</w:t>
      </w:r>
    </w:p>
    <w:p w14:paraId="74C652AA" w14:textId="77777777" w:rsidR="001C56D0" w:rsidRDefault="001C56D0" w:rsidP="001C56D0">
      <w:pPr>
        <w:pStyle w:val="PL"/>
        <w:rPr>
          <w:rFonts w:eastAsia="Calibri"/>
          <w:snapToGrid w:val="0"/>
          <w:lang w:eastAsia="zh-CN"/>
        </w:rPr>
      </w:pPr>
      <w:r>
        <w:rPr>
          <w:rFonts w:eastAsia="Calibri"/>
          <w:snapToGrid w:val="0"/>
          <w:lang w:eastAsia="zh-CN"/>
        </w:rPr>
        <w:t>}</w:t>
      </w:r>
    </w:p>
    <w:p w14:paraId="775E2BC1" w14:textId="77777777" w:rsidR="001C56D0" w:rsidRDefault="001C56D0" w:rsidP="001C56D0">
      <w:pPr>
        <w:pStyle w:val="PL"/>
        <w:rPr>
          <w:rFonts w:eastAsia="Times New Roman"/>
          <w:lang w:eastAsia="ko-KR"/>
        </w:rPr>
      </w:pPr>
    </w:p>
    <w:p w14:paraId="72C18FCF" w14:textId="77777777" w:rsidR="001C56D0" w:rsidRDefault="001C56D0" w:rsidP="001C56D0">
      <w:pPr>
        <w:pStyle w:val="PL"/>
      </w:pPr>
      <w:r>
        <w:t>RemoteUELocalID ::= INTEGER (0..255, ...)</w:t>
      </w:r>
    </w:p>
    <w:p w14:paraId="06B6EC6B" w14:textId="77777777" w:rsidR="001C56D0" w:rsidRDefault="001C56D0" w:rsidP="001C56D0">
      <w:pPr>
        <w:pStyle w:val="PL"/>
      </w:pPr>
    </w:p>
    <w:p w14:paraId="32986DDC" w14:textId="77777777" w:rsidR="001C56D0" w:rsidRDefault="001C56D0" w:rsidP="001C56D0">
      <w:pPr>
        <w:pStyle w:val="PL"/>
        <w:rPr>
          <w:rFonts w:eastAsia="宋体"/>
          <w:snapToGrid w:val="0"/>
        </w:rPr>
      </w:pPr>
    </w:p>
    <w:p w14:paraId="1CBB521D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>ReferenceTime ::= OCTET STRING</w:t>
      </w:r>
    </w:p>
    <w:p w14:paraId="5949D70F" w14:textId="77777777" w:rsidR="001C56D0" w:rsidRDefault="001C56D0" w:rsidP="001C56D0">
      <w:pPr>
        <w:pStyle w:val="PL"/>
        <w:rPr>
          <w:rFonts w:eastAsia="宋体"/>
          <w:snapToGrid w:val="0"/>
        </w:rPr>
      </w:pPr>
    </w:p>
    <w:p w14:paraId="00CC40F5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>RegistrationRequest ::= ENUMERATED{start, stop, add, ...}</w:t>
      </w:r>
    </w:p>
    <w:p w14:paraId="36E496B3" w14:textId="77777777" w:rsidR="001C56D0" w:rsidRDefault="001C56D0" w:rsidP="001C56D0">
      <w:pPr>
        <w:pStyle w:val="PL"/>
        <w:rPr>
          <w:rFonts w:eastAsia="宋体"/>
          <w:snapToGrid w:val="0"/>
        </w:rPr>
      </w:pPr>
    </w:p>
    <w:p w14:paraId="7A76247F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 xml:space="preserve">ReportCharacteristics ::= </w:t>
      </w:r>
      <w:bookmarkStart w:id="3482" w:name="_Hlk50711169"/>
      <w:r>
        <w:rPr>
          <w:rFonts w:eastAsia="宋体"/>
          <w:snapToGrid w:val="0"/>
        </w:rPr>
        <w:t>BIT STRING (SIZE(32))</w:t>
      </w:r>
      <w:bookmarkEnd w:id="3482"/>
    </w:p>
    <w:p w14:paraId="21630EC7" w14:textId="77777777" w:rsidR="001C56D0" w:rsidRDefault="001C56D0" w:rsidP="001C56D0">
      <w:pPr>
        <w:pStyle w:val="PL"/>
        <w:rPr>
          <w:rFonts w:eastAsia="宋体"/>
          <w:snapToGrid w:val="0"/>
        </w:rPr>
      </w:pPr>
    </w:p>
    <w:p w14:paraId="703ABED5" w14:textId="77777777" w:rsidR="001C56D0" w:rsidRDefault="001C56D0" w:rsidP="001C56D0">
      <w:pPr>
        <w:pStyle w:val="PL"/>
        <w:rPr>
          <w:rFonts w:eastAsia="Times New Roman"/>
          <w:snapToGrid w:val="0"/>
        </w:rPr>
      </w:pPr>
      <w:r>
        <w:rPr>
          <w:snapToGrid w:val="0"/>
        </w:rPr>
        <w:t>ReportingGranularitykminus1 ::= INTEGER(0..3940097)</w:t>
      </w:r>
    </w:p>
    <w:p w14:paraId="18B7E9B7" w14:textId="77777777" w:rsidR="001C56D0" w:rsidRDefault="001C56D0" w:rsidP="001C56D0">
      <w:pPr>
        <w:pStyle w:val="PL"/>
        <w:rPr>
          <w:snapToGrid w:val="0"/>
        </w:rPr>
      </w:pPr>
    </w:p>
    <w:p w14:paraId="628DE087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ReportingGranularitykminus2 ::= INTEGER(0..7880193)</w:t>
      </w:r>
    </w:p>
    <w:p w14:paraId="77EB8D15" w14:textId="77777777" w:rsidR="001C56D0" w:rsidRDefault="001C56D0" w:rsidP="001C56D0">
      <w:pPr>
        <w:pStyle w:val="PL"/>
        <w:rPr>
          <w:snapToGrid w:val="0"/>
        </w:rPr>
      </w:pPr>
    </w:p>
    <w:p w14:paraId="22904A01" w14:textId="77777777" w:rsidR="001C56D0" w:rsidRDefault="001C56D0" w:rsidP="001C56D0">
      <w:pPr>
        <w:pStyle w:val="PL"/>
        <w:rPr>
          <w:snapToGrid w:val="0"/>
        </w:rPr>
      </w:pPr>
    </w:p>
    <w:p w14:paraId="1473C715" w14:textId="77777777" w:rsidR="001C56D0" w:rsidRDefault="001C56D0" w:rsidP="001C56D0">
      <w:pPr>
        <w:pStyle w:val="PL"/>
        <w:rPr>
          <w:snapToGrid w:val="0"/>
        </w:rPr>
      </w:pPr>
    </w:p>
    <w:p w14:paraId="38A92561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ReportingGranularitykminus3 ::= INTEGER(0..</w:t>
      </w:r>
      <w:r>
        <w:rPr>
          <w:lang w:eastAsia="zh-CN"/>
        </w:rPr>
        <w:t>15760385</w:t>
      </w:r>
      <w:r>
        <w:rPr>
          <w:snapToGrid w:val="0"/>
        </w:rPr>
        <w:t>)</w:t>
      </w:r>
    </w:p>
    <w:p w14:paraId="4C0BCF48" w14:textId="77777777" w:rsidR="001C56D0" w:rsidRDefault="001C56D0" w:rsidP="001C56D0">
      <w:pPr>
        <w:pStyle w:val="PL"/>
        <w:rPr>
          <w:snapToGrid w:val="0"/>
        </w:rPr>
      </w:pPr>
    </w:p>
    <w:p w14:paraId="7C1BDD36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ReportingGranularitykminus4 ::= INTEGER(0..</w:t>
      </w:r>
      <w:r>
        <w:rPr>
          <w:lang w:eastAsia="zh-CN"/>
        </w:rPr>
        <w:t>31520769</w:t>
      </w:r>
      <w:r>
        <w:rPr>
          <w:snapToGrid w:val="0"/>
        </w:rPr>
        <w:t>)</w:t>
      </w:r>
    </w:p>
    <w:p w14:paraId="54025B93" w14:textId="77777777" w:rsidR="001C56D0" w:rsidRDefault="001C56D0" w:rsidP="001C56D0">
      <w:pPr>
        <w:pStyle w:val="PL"/>
        <w:rPr>
          <w:snapToGrid w:val="0"/>
        </w:rPr>
      </w:pPr>
    </w:p>
    <w:p w14:paraId="797FF316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ReportingGranularitykminus5 ::= INTEGER(0..</w:t>
      </w:r>
      <w:r>
        <w:rPr>
          <w:lang w:eastAsia="zh-CN"/>
        </w:rPr>
        <w:t>63041537</w:t>
      </w:r>
      <w:r>
        <w:rPr>
          <w:snapToGrid w:val="0"/>
        </w:rPr>
        <w:t>)</w:t>
      </w:r>
    </w:p>
    <w:p w14:paraId="3C9D8748" w14:textId="77777777" w:rsidR="001C56D0" w:rsidRDefault="001C56D0" w:rsidP="001C56D0">
      <w:pPr>
        <w:pStyle w:val="PL"/>
        <w:rPr>
          <w:snapToGrid w:val="0"/>
        </w:rPr>
      </w:pPr>
    </w:p>
    <w:p w14:paraId="025BAB67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ReportingGranularitykminus6 ::= INTEGER(0..</w:t>
      </w:r>
      <w:r>
        <w:rPr>
          <w:lang w:eastAsia="zh-CN"/>
        </w:rPr>
        <w:t>126083073</w:t>
      </w:r>
      <w:r>
        <w:rPr>
          <w:snapToGrid w:val="0"/>
        </w:rPr>
        <w:t>)</w:t>
      </w:r>
    </w:p>
    <w:p w14:paraId="11CB4485" w14:textId="77777777" w:rsidR="001C56D0" w:rsidRDefault="001C56D0" w:rsidP="001C56D0">
      <w:pPr>
        <w:pStyle w:val="PL"/>
        <w:rPr>
          <w:snapToGrid w:val="0"/>
        </w:rPr>
      </w:pPr>
    </w:p>
    <w:p w14:paraId="3E105B57" w14:textId="77777777" w:rsidR="001C56D0" w:rsidRDefault="001C56D0" w:rsidP="001C56D0">
      <w:pPr>
        <w:pStyle w:val="PL"/>
        <w:rPr>
          <w:snapToGrid w:val="0"/>
        </w:rPr>
      </w:pPr>
    </w:p>
    <w:p w14:paraId="148CEBDB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ReportingGranularitykminus1AdditionalPath ::= INTEGER(0..32701)</w:t>
      </w:r>
    </w:p>
    <w:p w14:paraId="7D40DC77" w14:textId="77777777" w:rsidR="001C56D0" w:rsidRDefault="001C56D0" w:rsidP="001C56D0">
      <w:pPr>
        <w:pStyle w:val="PL"/>
        <w:rPr>
          <w:snapToGrid w:val="0"/>
        </w:rPr>
      </w:pPr>
    </w:p>
    <w:p w14:paraId="3C56AC01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ReportingGranularitykminus2AdditionalPath ::= INTEGER(0..65401)</w:t>
      </w:r>
    </w:p>
    <w:p w14:paraId="6411760E" w14:textId="77777777" w:rsidR="001C56D0" w:rsidRDefault="001C56D0" w:rsidP="001C56D0">
      <w:pPr>
        <w:pStyle w:val="PL"/>
        <w:rPr>
          <w:snapToGrid w:val="0"/>
        </w:rPr>
      </w:pPr>
    </w:p>
    <w:p w14:paraId="0CEAF32C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ReportingGranularitykminus3AdditionalPath ::= INTEGER(0..</w:t>
      </w:r>
      <w:r>
        <w:rPr>
          <w:lang w:eastAsia="zh-CN"/>
        </w:rPr>
        <w:t>130801</w:t>
      </w:r>
      <w:r>
        <w:rPr>
          <w:snapToGrid w:val="0"/>
        </w:rPr>
        <w:t>)</w:t>
      </w:r>
    </w:p>
    <w:p w14:paraId="2C7F8AAB" w14:textId="77777777" w:rsidR="001C56D0" w:rsidRDefault="001C56D0" w:rsidP="001C56D0">
      <w:pPr>
        <w:pStyle w:val="PL"/>
        <w:rPr>
          <w:snapToGrid w:val="0"/>
        </w:rPr>
      </w:pPr>
    </w:p>
    <w:p w14:paraId="33F797FD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ReportingGranularitykminus4AdditionalPath ::= INTEGER(0..</w:t>
      </w:r>
      <w:r>
        <w:rPr>
          <w:lang w:eastAsia="zh-CN"/>
        </w:rPr>
        <w:t>261601</w:t>
      </w:r>
      <w:r>
        <w:rPr>
          <w:snapToGrid w:val="0"/>
        </w:rPr>
        <w:t>)</w:t>
      </w:r>
    </w:p>
    <w:p w14:paraId="3C8EA4E5" w14:textId="77777777" w:rsidR="001C56D0" w:rsidRDefault="001C56D0" w:rsidP="001C56D0">
      <w:pPr>
        <w:pStyle w:val="PL"/>
        <w:rPr>
          <w:snapToGrid w:val="0"/>
        </w:rPr>
      </w:pPr>
    </w:p>
    <w:p w14:paraId="4758B2D1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ReportingGranularitykminus5AdditionalPath ::= INTEGER(0..</w:t>
      </w:r>
      <w:r>
        <w:rPr>
          <w:lang w:eastAsia="zh-CN"/>
        </w:rPr>
        <w:t>523201</w:t>
      </w:r>
      <w:r>
        <w:rPr>
          <w:snapToGrid w:val="0"/>
        </w:rPr>
        <w:t>)</w:t>
      </w:r>
    </w:p>
    <w:p w14:paraId="30D0DCA9" w14:textId="77777777" w:rsidR="001C56D0" w:rsidRDefault="001C56D0" w:rsidP="001C56D0">
      <w:pPr>
        <w:pStyle w:val="PL"/>
        <w:rPr>
          <w:snapToGrid w:val="0"/>
        </w:rPr>
      </w:pPr>
    </w:p>
    <w:p w14:paraId="57AE05FA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ReportingGranularitykminus6AdditionalPath ::= INTEGER(0..</w:t>
      </w:r>
      <w:r>
        <w:rPr>
          <w:lang w:eastAsia="zh-CN"/>
        </w:rPr>
        <w:t>1046401</w:t>
      </w:r>
      <w:r>
        <w:rPr>
          <w:snapToGrid w:val="0"/>
        </w:rPr>
        <w:t>)</w:t>
      </w:r>
    </w:p>
    <w:p w14:paraId="4A2825B5" w14:textId="77777777" w:rsidR="001C56D0" w:rsidRDefault="001C56D0" w:rsidP="001C56D0">
      <w:pPr>
        <w:pStyle w:val="PL"/>
        <w:rPr>
          <w:snapToGrid w:val="0"/>
          <w:lang w:eastAsia="zh-CN"/>
        </w:rPr>
      </w:pPr>
    </w:p>
    <w:p w14:paraId="013B5B16" w14:textId="77777777" w:rsidR="001C56D0" w:rsidRDefault="001C56D0" w:rsidP="001C56D0">
      <w:pPr>
        <w:pStyle w:val="PL"/>
        <w:rPr>
          <w:rFonts w:eastAsia="宋体"/>
          <w:snapToGrid w:val="0"/>
          <w:lang w:eastAsia="ko-KR"/>
        </w:rPr>
      </w:pPr>
    </w:p>
    <w:p w14:paraId="5D2215A9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>ReportingPeriodicity ::= ENUMERATED{ms500, ms1000, ms2000, ms5000, ms10000, ...}</w:t>
      </w:r>
    </w:p>
    <w:p w14:paraId="7FA5D6D9" w14:textId="77777777" w:rsidR="001C56D0" w:rsidRDefault="001C56D0" w:rsidP="001C56D0">
      <w:pPr>
        <w:pStyle w:val="PL"/>
        <w:rPr>
          <w:rFonts w:eastAsia="宋体"/>
          <w:snapToGrid w:val="0"/>
        </w:rPr>
      </w:pPr>
    </w:p>
    <w:p w14:paraId="18304210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>RequestedBandCombinationIndex ::= OCTET STRING</w:t>
      </w:r>
    </w:p>
    <w:p w14:paraId="0E6323C7" w14:textId="77777777" w:rsidR="001C56D0" w:rsidRDefault="001C56D0" w:rsidP="001C56D0">
      <w:pPr>
        <w:pStyle w:val="PL"/>
        <w:rPr>
          <w:rFonts w:eastAsia="宋体"/>
          <w:snapToGrid w:val="0"/>
        </w:rPr>
      </w:pPr>
    </w:p>
    <w:p w14:paraId="0C60331B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>RequestedFeatureSetEntryIndex ::= OCTET STRING</w:t>
      </w:r>
    </w:p>
    <w:p w14:paraId="619553EB" w14:textId="77777777" w:rsidR="001C56D0" w:rsidRDefault="001C56D0" w:rsidP="001C56D0">
      <w:pPr>
        <w:pStyle w:val="PL"/>
        <w:rPr>
          <w:rFonts w:eastAsia="宋体"/>
          <w:snapToGrid w:val="0"/>
        </w:rPr>
      </w:pPr>
    </w:p>
    <w:p w14:paraId="38C158A8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>RequestedP-MaxFR2 ::= OCTET STRING</w:t>
      </w:r>
    </w:p>
    <w:p w14:paraId="6C72E94A" w14:textId="77777777" w:rsidR="001C56D0" w:rsidRDefault="001C56D0" w:rsidP="001C56D0">
      <w:pPr>
        <w:pStyle w:val="PL"/>
        <w:rPr>
          <w:rFonts w:eastAsia="宋体"/>
          <w:snapToGrid w:val="0"/>
        </w:rPr>
      </w:pPr>
    </w:p>
    <w:p w14:paraId="0F6CA7EF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>Requested-PDCCH-BlindDetectionSCG ::= OCTET STRING</w:t>
      </w:r>
    </w:p>
    <w:p w14:paraId="56732C9A" w14:textId="77777777" w:rsidR="001C56D0" w:rsidRDefault="001C56D0" w:rsidP="001C56D0">
      <w:pPr>
        <w:pStyle w:val="PL"/>
        <w:rPr>
          <w:rFonts w:eastAsia="宋体"/>
          <w:snapToGrid w:val="0"/>
        </w:rPr>
      </w:pPr>
    </w:p>
    <w:p w14:paraId="1B82F34E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snapToGrid w:val="0"/>
        </w:rPr>
        <w:t xml:space="preserve">RequestedSRSPreconfigurationCharacteristics-List </w:t>
      </w:r>
      <w:r>
        <w:rPr>
          <w:rFonts w:eastAsia="宋体"/>
          <w:snapToGrid w:val="0"/>
        </w:rPr>
        <w:t>::= SEQUENCE (SIZE (1.. maxnoPreconfiguredSRS)) OF RequestedSRSPreconfigurationCharacteristics-Item</w:t>
      </w:r>
    </w:p>
    <w:p w14:paraId="09BCA545" w14:textId="77777777" w:rsidR="001C56D0" w:rsidRDefault="001C56D0" w:rsidP="001C56D0">
      <w:pPr>
        <w:pStyle w:val="PL"/>
        <w:rPr>
          <w:rFonts w:eastAsia="宋体"/>
          <w:snapToGrid w:val="0"/>
        </w:rPr>
      </w:pPr>
    </w:p>
    <w:p w14:paraId="251D08CE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>RequestedSRSPreconfigurationCharacteristics-Item ::= SEQUENCE {</w:t>
      </w:r>
    </w:p>
    <w:p w14:paraId="65E79E46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ab/>
        <w:t xml:space="preserve">requestedSRSTransmissionCharacteristics </w:t>
      </w:r>
      <w:r>
        <w:rPr>
          <w:rFonts w:eastAsia="宋体"/>
          <w:snapToGrid w:val="0"/>
        </w:rPr>
        <w:tab/>
        <w:t>RequestedSRSTransmissionCharacteristics,</w:t>
      </w:r>
    </w:p>
    <w:p w14:paraId="01AFE2A9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lastRenderedPageBreak/>
        <w:tab/>
        <w:t>iE-Extensions</w:t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  <w:t>ProtocolExtensionContainer {{ RequestedSRSPreconfigurationCharacteristics-Item-ExtIEs}}</w:t>
      </w:r>
      <w:r>
        <w:rPr>
          <w:rFonts w:eastAsia="宋体"/>
          <w:snapToGrid w:val="0"/>
        </w:rPr>
        <w:tab/>
        <w:t>OPTIONAL,</w:t>
      </w:r>
    </w:p>
    <w:p w14:paraId="53973134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ab/>
        <w:t>...</w:t>
      </w:r>
    </w:p>
    <w:p w14:paraId="6A47807E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>}</w:t>
      </w:r>
    </w:p>
    <w:p w14:paraId="54194221" w14:textId="77777777" w:rsidR="001C56D0" w:rsidRDefault="001C56D0" w:rsidP="001C56D0">
      <w:pPr>
        <w:pStyle w:val="PL"/>
        <w:rPr>
          <w:rFonts w:eastAsia="宋体"/>
          <w:snapToGrid w:val="0"/>
        </w:rPr>
      </w:pPr>
    </w:p>
    <w:p w14:paraId="680ADC74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>RequestedSRSPreconfigurationCharacteristics-Item-ExtIEs F1AP-PROTOCOL-EXTENSION ::= {</w:t>
      </w:r>
    </w:p>
    <w:p w14:paraId="03B840A3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ab/>
        <w:t>...</w:t>
      </w:r>
    </w:p>
    <w:p w14:paraId="4E944F4F" w14:textId="77777777" w:rsidR="001C56D0" w:rsidRDefault="001C56D0" w:rsidP="001C56D0">
      <w:pPr>
        <w:pStyle w:val="PL"/>
        <w:rPr>
          <w:rFonts w:eastAsia="等线"/>
        </w:rPr>
      </w:pPr>
      <w:r>
        <w:rPr>
          <w:rFonts w:eastAsia="宋体"/>
          <w:snapToGrid w:val="0"/>
        </w:rPr>
        <w:t>}</w:t>
      </w:r>
    </w:p>
    <w:p w14:paraId="2AB355FA" w14:textId="77777777" w:rsidR="001C56D0" w:rsidRDefault="001C56D0" w:rsidP="001C56D0">
      <w:pPr>
        <w:pStyle w:val="PL"/>
        <w:rPr>
          <w:rFonts w:eastAsia="宋体"/>
          <w:snapToGrid w:val="0"/>
        </w:rPr>
      </w:pPr>
    </w:p>
    <w:p w14:paraId="3CF62E37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>RequestedSRSTransmissionCharacteristics ::= SEQUENCE {</w:t>
      </w:r>
    </w:p>
    <w:p w14:paraId="4B57B804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ab/>
        <w:t>numberOfTransmissions</w:t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  <w:t>INTEGER (0..500, ...)</w:t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  <w:t>OPTIONAL,</w:t>
      </w:r>
    </w:p>
    <w:p w14:paraId="7F3B4897" w14:textId="77777777" w:rsidR="001C56D0" w:rsidRDefault="001C56D0" w:rsidP="001C56D0">
      <w:pPr>
        <w:pStyle w:val="PL"/>
        <w:rPr>
          <w:rFonts w:eastAsia="Times New Roman" w:cs="Arial"/>
          <w:noProof w:val="0"/>
          <w:szCs w:val="18"/>
        </w:rPr>
      </w:pPr>
      <w:r>
        <w:rPr>
          <w:noProof w:val="0"/>
          <w:snapToGrid w:val="0"/>
        </w:rPr>
        <w:tab/>
        <w:t>--</w:t>
      </w:r>
      <w:r>
        <w:rPr>
          <w:rFonts w:cs="Arial"/>
          <w:noProof w:val="0"/>
          <w:szCs w:val="18"/>
        </w:rPr>
        <w:t xml:space="preserve"> </w:t>
      </w:r>
      <w:r>
        <w:rPr>
          <w:snapToGrid w:val="0"/>
        </w:rPr>
        <w:t>The above IE shall be present if the Resource Type IE is set to “periodic” --</w:t>
      </w:r>
    </w:p>
    <w:p w14:paraId="205CD293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ab/>
        <w:t>resourceType</w:t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  <w:t>ENUMERATED  {periodic, semi-persistent, aperiodic,...},</w:t>
      </w:r>
    </w:p>
    <w:p w14:paraId="240725D9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ab/>
        <w:t>bandwidthSRS</w:t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  <w:t>BandwidthSRS,</w:t>
      </w:r>
    </w:p>
    <w:p w14:paraId="4143C482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ab/>
        <w:t xml:space="preserve">sRSResourceSetList </w:t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  <w:t>SRSResourceSetList</w:t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  <w:t>OPTIONAL,</w:t>
      </w:r>
    </w:p>
    <w:p w14:paraId="5FD67E6D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ab/>
        <w:t>sSBInformation</w:t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  <w:t>SSBInformation</w:t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  <w:t>OPTIONAL,</w:t>
      </w:r>
    </w:p>
    <w:p w14:paraId="42BCF536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ab/>
        <w:t>iE-Extensions</w:t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  <w:t>ProtocolExtensionContainer { { RequestedSRSTransmissionCharacteristics-ExtIEs} } OPTIONAL</w:t>
      </w:r>
    </w:p>
    <w:p w14:paraId="6617FBBF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>}</w:t>
      </w:r>
    </w:p>
    <w:p w14:paraId="4121B424" w14:textId="77777777" w:rsidR="001C56D0" w:rsidRDefault="001C56D0" w:rsidP="001C56D0">
      <w:pPr>
        <w:pStyle w:val="PL"/>
        <w:rPr>
          <w:rFonts w:eastAsia="宋体"/>
          <w:snapToGrid w:val="0"/>
        </w:rPr>
      </w:pPr>
    </w:p>
    <w:p w14:paraId="4508962E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>RequestedSRSTransmissionCharacteristics-ExtIEs F1AP-PROTOCOL-EXTENSION ::= {</w:t>
      </w:r>
    </w:p>
    <w:p w14:paraId="75763907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ab/>
        <w:t>{ ID id-SrsFrequency</w:t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  <w:t>CRITICALITY ignore EXTENSION SrsFrequency</w:t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  <w:t>PRESENCE optional }|</w:t>
      </w:r>
    </w:p>
    <w:p w14:paraId="5376A4F9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ab/>
        <w:t>{ ID id-BW-Aggregation-Request-Indication</w:t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  <w:t>CRITICALITY ignore EXTENSION BW-Aggregation-Request-Indication</w:t>
      </w:r>
      <w:r>
        <w:rPr>
          <w:rFonts w:eastAsia="宋体"/>
          <w:snapToGrid w:val="0"/>
        </w:rPr>
        <w:tab/>
        <w:t>PRESENCE optional }|</w:t>
      </w:r>
    </w:p>
    <w:p w14:paraId="09A3BFCC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ab/>
        <w:t>{ ID id-PosValidityAreaCellList</w:t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  <w:t>CRITICALITY ignore EXTENSION PosValidityAreaCellList</w:t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  <w:t>PRESENCE optional }|</w:t>
      </w:r>
    </w:p>
    <w:p w14:paraId="6A01B8B1" w14:textId="77777777" w:rsidR="001C56D0" w:rsidRDefault="001C56D0" w:rsidP="001C56D0">
      <w:pPr>
        <w:pStyle w:val="PL"/>
        <w:rPr>
          <w:rFonts w:eastAsia="Times New Roman"/>
          <w:snapToGrid w:val="0"/>
        </w:rPr>
      </w:pPr>
      <w:r>
        <w:rPr>
          <w:rFonts w:eastAsia="宋体"/>
          <w:snapToGrid w:val="0"/>
        </w:rPr>
        <w:tab/>
        <w:t>{ ID id-ValidityAreaSpecificSRSInformation</w:t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  <w:t>CRITICALITY ignore EXTENSION ValidityAreaSpecificSRSInformation</w:t>
      </w:r>
      <w:r>
        <w:rPr>
          <w:rFonts w:eastAsia="宋体"/>
          <w:snapToGrid w:val="0"/>
        </w:rPr>
        <w:tab/>
        <w:t>PRESENCE optional }</w:t>
      </w:r>
      <w:r>
        <w:rPr>
          <w:snapToGrid w:val="0"/>
        </w:rPr>
        <w:t>|</w:t>
      </w:r>
    </w:p>
    <w:p w14:paraId="5F17585B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snapToGrid w:val="0"/>
        </w:rPr>
        <w:tab/>
        <w:t>{ ID id-ValidityAreaSpecificSRSInformationExtended</w:t>
      </w:r>
      <w:r>
        <w:rPr>
          <w:snapToGrid w:val="0"/>
          <w:lang w:eastAsia="zh-CN"/>
        </w:rPr>
        <w:tab/>
      </w:r>
      <w:r>
        <w:rPr>
          <w:snapToGrid w:val="0"/>
        </w:rPr>
        <w:t>CRITICALITY ignore EXTENSION ValidityAreaSpecificSRSInformationExtended</w:t>
      </w:r>
      <w:r>
        <w:rPr>
          <w:snapToGrid w:val="0"/>
        </w:rPr>
        <w:tab/>
        <w:t>PRESENCE optional }</w:t>
      </w:r>
      <w:r>
        <w:rPr>
          <w:rFonts w:eastAsia="宋体"/>
          <w:snapToGrid w:val="0"/>
          <w:lang w:eastAsia="zh-CN"/>
        </w:rPr>
        <w:t>,</w:t>
      </w:r>
    </w:p>
    <w:p w14:paraId="1DA59724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ab/>
        <w:t>...</w:t>
      </w:r>
    </w:p>
    <w:p w14:paraId="74A4121F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>}</w:t>
      </w:r>
    </w:p>
    <w:p w14:paraId="55582B7E" w14:textId="77777777" w:rsidR="001C56D0" w:rsidRDefault="001C56D0" w:rsidP="001C56D0">
      <w:pPr>
        <w:pStyle w:val="PL"/>
        <w:rPr>
          <w:rFonts w:eastAsia="宋体"/>
          <w:snapToGrid w:val="0"/>
        </w:rPr>
      </w:pPr>
    </w:p>
    <w:p w14:paraId="328960E8" w14:textId="77777777" w:rsidR="001C56D0" w:rsidRDefault="001C56D0" w:rsidP="001C56D0">
      <w:pPr>
        <w:pStyle w:val="PL"/>
        <w:rPr>
          <w:rFonts w:eastAsia="宋体"/>
          <w:snapToGrid w:val="0"/>
        </w:rPr>
      </w:pPr>
    </w:p>
    <w:p w14:paraId="5B577FD8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>RequestType</w:t>
      </w:r>
      <w:r>
        <w:rPr>
          <w:rFonts w:eastAsia="宋体"/>
          <w:snapToGrid w:val="0"/>
        </w:rPr>
        <w:tab/>
        <w:t>::= ENUMERATED {offer, execution, ...}</w:t>
      </w:r>
    </w:p>
    <w:p w14:paraId="46D059F5" w14:textId="77777777" w:rsidR="001C56D0" w:rsidRDefault="001C56D0" w:rsidP="001C56D0">
      <w:pPr>
        <w:pStyle w:val="PL"/>
        <w:rPr>
          <w:rFonts w:eastAsia="宋体"/>
          <w:snapToGrid w:val="0"/>
        </w:rPr>
      </w:pPr>
    </w:p>
    <w:p w14:paraId="4217F9B3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>ResourceCoordinationEUTRACellInfo ::= SEQUENCE {</w:t>
      </w:r>
    </w:p>
    <w:p w14:paraId="2CD31EDF" w14:textId="77777777" w:rsidR="001C56D0" w:rsidRDefault="001C56D0" w:rsidP="001C56D0">
      <w:pPr>
        <w:pStyle w:val="PL"/>
        <w:rPr>
          <w:rFonts w:eastAsia="Times New Roman"/>
          <w:noProof w:val="0"/>
          <w:snapToGrid w:val="0"/>
          <w:lang w:val="fr-FR" w:eastAsia="zh-CN"/>
        </w:rPr>
      </w:pPr>
      <w:r>
        <w:rPr>
          <w:rFonts w:eastAsia="宋体"/>
          <w:snapToGrid w:val="0"/>
        </w:rPr>
        <w:tab/>
      </w:r>
      <w:r>
        <w:rPr>
          <w:noProof w:val="0"/>
          <w:snapToGrid w:val="0"/>
          <w:lang w:val="fr-FR" w:eastAsia="zh-CN"/>
        </w:rPr>
        <w:t xml:space="preserve">eUTRA-Mode-Info </w:t>
      </w:r>
      <w:r>
        <w:rPr>
          <w:noProof w:val="0"/>
          <w:snapToGrid w:val="0"/>
          <w:lang w:val="fr-FR" w:eastAsia="zh-CN"/>
        </w:rPr>
        <w:tab/>
      </w:r>
      <w:r>
        <w:rPr>
          <w:noProof w:val="0"/>
          <w:snapToGrid w:val="0"/>
          <w:lang w:val="fr-FR" w:eastAsia="zh-CN"/>
        </w:rPr>
        <w:tab/>
      </w:r>
      <w:r>
        <w:rPr>
          <w:noProof w:val="0"/>
          <w:snapToGrid w:val="0"/>
          <w:lang w:val="fr-FR" w:eastAsia="zh-CN"/>
        </w:rPr>
        <w:tab/>
      </w:r>
      <w:r>
        <w:rPr>
          <w:noProof w:val="0"/>
          <w:snapToGrid w:val="0"/>
          <w:lang w:val="fr-FR" w:eastAsia="zh-CN"/>
        </w:rPr>
        <w:tab/>
      </w:r>
      <w:r>
        <w:rPr>
          <w:noProof w:val="0"/>
          <w:snapToGrid w:val="0"/>
          <w:lang w:val="fr-FR" w:eastAsia="zh-CN"/>
        </w:rPr>
        <w:tab/>
      </w:r>
      <w:r>
        <w:rPr>
          <w:noProof w:val="0"/>
          <w:snapToGrid w:val="0"/>
          <w:lang w:val="fr-FR" w:eastAsia="zh-CN"/>
        </w:rPr>
        <w:tab/>
        <w:t>EUTRA</w:t>
      </w:r>
      <w:r>
        <w:rPr>
          <w:snapToGrid w:val="0"/>
          <w:lang w:val="fr-FR" w:eastAsia="zh-CN"/>
        </w:rPr>
        <w:t>-Coex</w:t>
      </w:r>
      <w:r>
        <w:rPr>
          <w:noProof w:val="0"/>
          <w:snapToGrid w:val="0"/>
          <w:lang w:val="fr-FR" w:eastAsia="zh-CN"/>
        </w:rPr>
        <w:t>-Mode-Info,</w:t>
      </w:r>
    </w:p>
    <w:p w14:paraId="3A54187E" w14:textId="77777777" w:rsidR="001C56D0" w:rsidRDefault="001C56D0" w:rsidP="001C56D0">
      <w:pPr>
        <w:pStyle w:val="PL"/>
        <w:rPr>
          <w:snapToGrid w:val="0"/>
          <w:lang w:eastAsia="ko-KR"/>
        </w:rPr>
      </w:pPr>
      <w:r>
        <w:rPr>
          <w:noProof w:val="0"/>
          <w:snapToGrid w:val="0"/>
          <w:lang w:val="fr-FR" w:eastAsia="zh-CN"/>
        </w:rPr>
        <w:tab/>
      </w:r>
      <w:r>
        <w:rPr>
          <w:noProof w:val="0"/>
          <w:snapToGrid w:val="0"/>
          <w:lang w:eastAsia="zh-CN"/>
        </w:rPr>
        <w:t>eUTRA-</w:t>
      </w:r>
      <w:r>
        <w:rPr>
          <w:snapToGrid w:val="0"/>
        </w:rPr>
        <w:t>PRACH-Configuration</w:t>
      </w:r>
      <w:r>
        <w:rPr>
          <w:noProof w:val="0"/>
          <w:snapToGrid w:val="0"/>
          <w:lang w:eastAsia="zh-CN"/>
        </w:rPr>
        <w:t xml:space="preserve"> </w:t>
      </w:r>
      <w:r>
        <w:rPr>
          <w:noProof w:val="0"/>
          <w:snapToGrid w:val="0"/>
          <w:lang w:eastAsia="zh-CN"/>
        </w:rPr>
        <w:tab/>
      </w:r>
      <w:r>
        <w:rPr>
          <w:noProof w:val="0"/>
          <w:snapToGrid w:val="0"/>
          <w:lang w:eastAsia="zh-CN"/>
        </w:rPr>
        <w:tab/>
      </w:r>
      <w:r>
        <w:rPr>
          <w:noProof w:val="0"/>
          <w:snapToGrid w:val="0"/>
          <w:lang w:eastAsia="zh-CN"/>
        </w:rPr>
        <w:tab/>
      </w:r>
      <w:r>
        <w:rPr>
          <w:noProof w:val="0"/>
          <w:snapToGrid w:val="0"/>
          <w:lang w:eastAsia="zh-CN"/>
        </w:rPr>
        <w:tab/>
        <w:t>EUTRA-</w:t>
      </w:r>
      <w:r>
        <w:rPr>
          <w:snapToGrid w:val="0"/>
        </w:rPr>
        <w:t>PRACH-Configuration,</w:t>
      </w:r>
    </w:p>
    <w:p w14:paraId="473C7E8D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ab/>
        <w:t>iE-Extensions</w:t>
      </w:r>
      <w:r>
        <w:rPr>
          <w:rFonts w:eastAsia="宋体"/>
          <w:snapToGrid w:val="0"/>
        </w:rPr>
        <w:tab/>
        <w:t>ProtocolExtensionContainer { { ResourceCoordinationEUTRACellInfo-ExtIEs } }</w:t>
      </w:r>
      <w:r>
        <w:rPr>
          <w:rFonts w:eastAsia="宋体"/>
          <w:snapToGrid w:val="0"/>
        </w:rPr>
        <w:tab/>
        <w:t>OPTIONAL,</w:t>
      </w:r>
    </w:p>
    <w:p w14:paraId="76CFCCD3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ab/>
        <w:t>...</w:t>
      </w:r>
    </w:p>
    <w:p w14:paraId="1CF1A02F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>}</w:t>
      </w:r>
    </w:p>
    <w:p w14:paraId="7C9AE358" w14:textId="77777777" w:rsidR="001C56D0" w:rsidRDefault="001C56D0" w:rsidP="001C56D0">
      <w:pPr>
        <w:pStyle w:val="PL"/>
        <w:rPr>
          <w:rFonts w:eastAsia="宋体"/>
          <w:snapToGrid w:val="0"/>
        </w:rPr>
      </w:pPr>
    </w:p>
    <w:p w14:paraId="5D10909E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 xml:space="preserve">ResourceCoordinationEUTRACellInfo-ExtIEs </w:t>
      </w:r>
      <w:r>
        <w:rPr>
          <w:rFonts w:eastAsia="宋体"/>
          <w:snapToGrid w:val="0"/>
        </w:rPr>
        <w:tab/>
        <w:t>F1AP-PROTOCOL-EXTENSION ::= {</w:t>
      </w:r>
    </w:p>
    <w:p w14:paraId="5F88DBBB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ab/>
        <w:t>{ID id-IgnorePRACHConfiguration</w:t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  <w:t>CRITICALITY reject EXTENSION IgnorePRACHConfiguration</w:t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  <w:t>PRESENCE optional },</w:t>
      </w:r>
    </w:p>
    <w:p w14:paraId="20628913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ab/>
        <w:t>...</w:t>
      </w:r>
    </w:p>
    <w:p w14:paraId="7F316634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>}</w:t>
      </w:r>
    </w:p>
    <w:p w14:paraId="252AE3F6" w14:textId="77777777" w:rsidR="001C56D0" w:rsidRDefault="001C56D0" w:rsidP="001C56D0">
      <w:pPr>
        <w:pStyle w:val="PL"/>
        <w:rPr>
          <w:rFonts w:eastAsia="宋体"/>
          <w:snapToGrid w:val="0"/>
        </w:rPr>
      </w:pPr>
    </w:p>
    <w:p w14:paraId="79780CA3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>ResourceCoordinationTransferInformation ::= SEQUENCE {</w:t>
      </w:r>
    </w:p>
    <w:p w14:paraId="0D89B2DE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ab/>
        <w:t>meNB-Cell-ID</w:t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t>EUTRA-Cell-ID</w:t>
      </w:r>
      <w:r>
        <w:rPr>
          <w:rFonts w:eastAsia="宋体"/>
          <w:snapToGrid w:val="0"/>
        </w:rPr>
        <w:t>,</w:t>
      </w:r>
    </w:p>
    <w:p w14:paraId="769FA69E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ab/>
        <w:t>resourceCoordinationEUTRACellInfo</w:t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  <w:t>ResourceCoordinationEUTRACellInfo</w:t>
      </w:r>
      <w:r>
        <w:rPr>
          <w:rFonts w:eastAsia="宋体"/>
          <w:snapToGrid w:val="0"/>
        </w:rPr>
        <w:tab/>
        <w:t>OPTIONAL,</w:t>
      </w:r>
    </w:p>
    <w:p w14:paraId="65C7EF89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ab/>
        <w:t>iE-Extensions</w:t>
      </w:r>
      <w:r>
        <w:rPr>
          <w:rFonts w:eastAsia="宋体"/>
          <w:snapToGrid w:val="0"/>
        </w:rPr>
        <w:tab/>
        <w:t>ProtocolExtensionContainer { { ResourceCoordinationTransferInformation-ExtIEs } }</w:t>
      </w:r>
      <w:r>
        <w:rPr>
          <w:rFonts w:eastAsia="宋体"/>
          <w:snapToGrid w:val="0"/>
        </w:rPr>
        <w:tab/>
        <w:t>OPTIONAL,</w:t>
      </w:r>
    </w:p>
    <w:p w14:paraId="423D4997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ab/>
        <w:t>...</w:t>
      </w:r>
    </w:p>
    <w:p w14:paraId="443CF222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>}</w:t>
      </w:r>
    </w:p>
    <w:p w14:paraId="7121D8BE" w14:textId="77777777" w:rsidR="001C56D0" w:rsidRDefault="001C56D0" w:rsidP="001C56D0">
      <w:pPr>
        <w:pStyle w:val="PL"/>
        <w:rPr>
          <w:rFonts w:eastAsia="宋体"/>
          <w:snapToGrid w:val="0"/>
        </w:rPr>
      </w:pPr>
    </w:p>
    <w:p w14:paraId="3A84DB6C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 xml:space="preserve">ResourceCoordinationTransferInformation-ExtIEs </w:t>
      </w:r>
      <w:r>
        <w:rPr>
          <w:rFonts w:eastAsia="宋体"/>
          <w:snapToGrid w:val="0"/>
        </w:rPr>
        <w:tab/>
        <w:t>F1AP-PROTOCOL-EXTENSION ::= {</w:t>
      </w:r>
    </w:p>
    <w:p w14:paraId="15E29561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ab/>
        <w:t>...</w:t>
      </w:r>
    </w:p>
    <w:p w14:paraId="3089673B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>}</w:t>
      </w:r>
    </w:p>
    <w:p w14:paraId="224A16BB" w14:textId="77777777" w:rsidR="001C56D0" w:rsidRDefault="001C56D0" w:rsidP="001C56D0">
      <w:pPr>
        <w:pStyle w:val="PL"/>
        <w:rPr>
          <w:rFonts w:eastAsia="宋体"/>
          <w:snapToGrid w:val="0"/>
        </w:rPr>
      </w:pPr>
    </w:p>
    <w:p w14:paraId="0F56C4AD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>ResourceCoordinationTransferContainer ::= OCTET STRING</w:t>
      </w:r>
    </w:p>
    <w:p w14:paraId="0EC3D1EE" w14:textId="77777777" w:rsidR="001C56D0" w:rsidRDefault="001C56D0" w:rsidP="001C56D0">
      <w:pPr>
        <w:pStyle w:val="PL"/>
        <w:rPr>
          <w:rFonts w:eastAsia="宋体"/>
          <w:snapToGrid w:val="0"/>
        </w:rPr>
      </w:pPr>
    </w:p>
    <w:p w14:paraId="095949F7" w14:textId="77777777" w:rsidR="001C56D0" w:rsidRDefault="001C56D0" w:rsidP="001C56D0">
      <w:pPr>
        <w:pStyle w:val="PL"/>
        <w:rPr>
          <w:rFonts w:eastAsia="宋体"/>
          <w:snapToGrid w:val="0"/>
        </w:rPr>
      </w:pPr>
    </w:p>
    <w:p w14:paraId="41774C8A" w14:textId="77777777" w:rsidR="001C56D0" w:rsidRDefault="001C56D0" w:rsidP="001C56D0">
      <w:pPr>
        <w:pStyle w:val="PL"/>
        <w:rPr>
          <w:rFonts w:eastAsia="Times New Roman"/>
          <w:snapToGrid w:val="0"/>
        </w:rPr>
      </w:pPr>
      <w:r>
        <w:rPr>
          <w:snapToGrid w:val="0"/>
        </w:rPr>
        <w:t>ResourceMapping ::= SEQUENCE {</w:t>
      </w:r>
    </w:p>
    <w:p w14:paraId="18C032BC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startPosition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INTEGER (0..13),</w:t>
      </w:r>
    </w:p>
    <w:p w14:paraId="20671FA7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nrofSumbols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ENUMERATED {n1, n2, n4</w:t>
      </w:r>
      <w:r>
        <w:rPr>
          <w:lang w:eastAsia="zh-CN"/>
        </w:rPr>
        <w:t>, n8, n12</w:t>
      </w:r>
      <w:r>
        <w:rPr>
          <w:snapToGrid w:val="0"/>
        </w:rPr>
        <w:t>},</w:t>
      </w:r>
    </w:p>
    <w:p w14:paraId="2F361CD7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iE-Extensions</w:t>
      </w:r>
      <w:r>
        <w:rPr>
          <w:snapToGrid w:val="0"/>
        </w:rPr>
        <w:tab/>
      </w:r>
      <w:r>
        <w:rPr>
          <w:snapToGrid w:val="0"/>
        </w:rPr>
        <w:tab/>
        <w:t>ProtocolExtensionContainer { { ResourceMapping-ExtIEs} }</w:t>
      </w:r>
      <w:r>
        <w:rPr>
          <w:snapToGrid w:val="0"/>
        </w:rPr>
        <w:tab/>
        <w:t>OPTIONAL,</w:t>
      </w:r>
    </w:p>
    <w:p w14:paraId="49FD2F68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...</w:t>
      </w:r>
    </w:p>
    <w:p w14:paraId="111097AE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}</w:t>
      </w:r>
    </w:p>
    <w:p w14:paraId="44979B18" w14:textId="77777777" w:rsidR="001C56D0" w:rsidRDefault="001C56D0" w:rsidP="001C56D0">
      <w:pPr>
        <w:pStyle w:val="PL"/>
        <w:rPr>
          <w:snapToGrid w:val="0"/>
        </w:rPr>
      </w:pPr>
    </w:p>
    <w:p w14:paraId="0725B9FE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ResourceMapping-ExtIEs F1AP-PROTOCOL-EXTENSION ::= {</w:t>
      </w:r>
    </w:p>
    <w:p w14:paraId="4D5D09AF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...</w:t>
      </w:r>
    </w:p>
    <w:p w14:paraId="05495233" w14:textId="77777777" w:rsidR="001C56D0" w:rsidRDefault="001C56D0" w:rsidP="001C56D0">
      <w:pPr>
        <w:pStyle w:val="PL"/>
        <w:rPr>
          <w:snapToGrid w:val="0"/>
          <w:lang w:eastAsia="zh-CN"/>
        </w:rPr>
      </w:pPr>
      <w:r>
        <w:rPr>
          <w:snapToGrid w:val="0"/>
        </w:rPr>
        <w:t>}</w:t>
      </w:r>
    </w:p>
    <w:p w14:paraId="68E316E9" w14:textId="77777777" w:rsidR="001C56D0" w:rsidRDefault="001C56D0" w:rsidP="001C56D0">
      <w:pPr>
        <w:pStyle w:val="PL"/>
        <w:rPr>
          <w:lang w:eastAsia="ko-KR"/>
        </w:rPr>
      </w:pPr>
    </w:p>
    <w:p w14:paraId="6AF2E52C" w14:textId="77777777" w:rsidR="001C56D0" w:rsidRDefault="001C56D0" w:rsidP="001C56D0">
      <w:pPr>
        <w:pStyle w:val="PL"/>
        <w:rPr>
          <w:rFonts w:eastAsia="宋体"/>
          <w:snapToGrid w:val="0"/>
        </w:rPr>
      </w:pPr>
    </w:p>
    <w:p w14:paraId="034EC4D8" w14:textId="77777777" w:rsidR="001C56D0" w:rsidRDefault="001C56D0" w:rsidP="001C56D0">
      <w:pPr>
        <w:pStyle w:val="PL"/>
        <w:rPr>
          <w:rFonts w:eastAsia="Times New Roman"/>
          <w:snapToGrid w:val="0"/>
        </w:rPr>
      </w:pPr>
      <w:r>
        <w:rPr>
          <w:snapToGrid w:val="0"/>
        </w:rPr>
        <w:t>ResourceSetType  ::= CHOICE {</w:t>
      </w:r>
    </w:p>
    <w:p w14:paraId="7FE24FAE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lastRenderedPageBreak/>
        <w:tab/>
        <w:t>periodic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ResourceSetTypePeriodic,</w:t>
      </w:r>
    </w:p>
    <w:p w14:paraId="2817D5C7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semi-persistent</w:t>
      </w:r>
      <w:r>
        <w:rPr>
          <w:snapToGrid w:val="0"/>
        </w:rPr>
        <w:tab/>
      </w:r>
      <w:r>
        <w:rPr>
          <w:snapToGrid w:val="0"/>
        </w:rPr>
        <w:tab/>
        <w:t>ResourceSetTypeSemi-persistent,</w:t>
      </w:r>
    </w:p>
    <w:p w14:paraId="3570FEBF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aperiodic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ResourceSetTypeAperiodic,</w:t>
      </w:r>
    </w:p>
    <w:p w14:paraId="4AE9BBDB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choice-extension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ProtocolIE-SingleContainer {{ ResourceSetType-ExtIEs }}</w:t>
      </w:r>
    </w:p>
    <w:p w14:paraId="03D88B91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}</w:t>
      </w:r>
    </w:p>
    <w:p w14:paraId="256EE656" w14:textId="77777777" w:rsidR="001C56D0" w:rsidRDefault="001C56D0" w:rsidP="001C56D0">
      <w:pPr>
        <w:pStyle w:val="PL"/>
        <w:rPr>
          <w:snapToGrid w:val="0"/>
        </w:rPr>
      </w:pPr>
    </w:p>
    <w:p w14:paraId="2A872E9C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ResourceSetType-ExtIEs F1AP-PROTOCOL-IES ::= {</w:t>
      </w:r>
    </w:p>
    <w:p w14:paraId="1F13E772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...</w:t>
      </w:r>
    </w:p>
    <w:p w14:paraId="59A2D2E9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}</w:t>
      </w:r>
    </w:p>
    <w:p w14:paraId="56820DF5" w14:textId="77777777" w:rsidR="001C56D0" w:rsidRDefault="001C56D0" w:rsidP="001C56D0">
      <w:pPr>
        <w:pStyle w:val="PL"/>
        <w:rPr>
          <w:snapToGrid w:val="0"/>
        </w:rPr>
      </w:pPr>
    </w:p>
    <w:p w14:paraId="565E5D9F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ResourceSetTypePeriodic ::= SEQUENCE {</w:t>
      </w:r>
    </w:p>
    <w:p w14:paraId="7D3A92FF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periodicSet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ENUMERATED{true, ...},</w:t>
      </w:r>
    </w:p>
    <w:p w14:paraId="4B26329A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iE-Extensions</w:t>
      </w:r>
      <w:r>
        <w:rPr>
          <w:snapToGrid w:val="0"/>
        </w:rPr>
        <w:tab/>
      </w:r>
      <w:r>
        <w:rPr>
          <w:snapToGrid w:val="0"/>
        </w:rPr>
        <w:tab/>
        <w:t>ProtocolExtensionContainer { { ResourceSetTypePeriodic-ExtIEs} }</w:t>
      </w:r>
      <w:r>
        <w:rPr>
          <w:snapToGrid w:val="0"/>
        </w:rPr>
        <w:tab/>
        <w:t>OPTIONAL</w:t>
      </w:r>
    </w:p>
    <w:p w14:paraId="1370226D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}</w:t>
      </w:r>
    </w:p>
    <w:p w14:paraId="4FE57954" w14:textId="77777777" w:rsidR="001C56D0" w:rsidRDefault="001C56D0" w:rsidP="001C56D0">
      <w:pPr>
        <w:pStyle w:val="PL"/>
        <w:rPr>
          <w:snapToGrid w:val="0"/>
        </w:rPr>
      </w:pPr>
    </w:p>
    <w:p w14:paraId="316C5B2A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ResourceSetTypePeriodic-ExtIEs F1AP-PROTOCOL-EXTENSION ::= {</w:t>
      </w:r>
    </w:p>
    <w:p w14:paraId="24F23752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...</w:t>
      </w:r>
    </w:p>
    <w:p w14:paraId="7B410F31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}</w:t>
      </w:r>
    </w:p>
    <w:p w14:paraId="09F0B2CE" w14:textId="77777777" w:rsidR="001C56D0" w:rsidRDefault="001C56D0" w:rsidP="001C56D0">
      <w:pPr>
        <w:pStyle w:val="PL"/>
        <w:rPr>
          <w:snapToGrid w:val="0"/>
        </w:rPr>
      </w:pPr>
    </w:p>
    <w:p w14:paraId="720840CE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ResourceSetTypeSemi-persistent ::= SEQUENCE {</w:t>
      </w:r>
    </w:p>
    <w:p w14:paraId="41AB12FA" w14:textId="77777777" w:rsidR="001C56D0" w:rsidRDefault="001C56D0" w:rsidP="001C56D0">
      <w:pPr>
        <w:pStyle w:val="PL"/>
        <w:rPr>
          <w:snapToGrid w:val="0"/>
          <w:lang w:val="fr-FR"/>
        </w:rPr>
      </w:pPr>
      <w:r>
        <w:rPr>
          <w:snapToGrid w:val="0"/>
        </w:rPr>
        <w:tab/>
      </w:r>
      <w:r>
        <w:rPr>
          <w:snapToGrid w:val="0"/>
          <w:lang w:val="fr-FR"/>
        </w:rPr>
        <w:t>semi-persistentSet</w:t>
      </w:r>
      <w:r>
        <w:rPr>
          <w:snapToGrid w:val="0"/>
          <w:lang w:val="fr-FR"/>
        </w:rPr>
        <w:tab/>
        <w:t>ENUMERATED{true, ...},</w:t>
      </w:r>
    </w:p>
    <w:p w14:paraId="5B03C946" w14:textId="77777777" w:rsidR="001C56D0" w:rsidRDefault="001C56D0" w:rsidP="001C56D0">
      <w:pPr>
        <w:pStyle w:val="PL"/>
        <w:rPr>
          <w:snapToGrid w:val="0"/>
          <w:lang w:val="fr-FR"/>
        </w:rPr>
      </w:pPr>
      <w:r>
        <w:rPr>
          <w:snapToGrid w:val="0"/>
          <w:lang w:val="fr-FR"/>
        </w:rPr>
        <w:tab/>
        <w:t>iE-Extensions</w:t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ab/>
        <w:t>ProtocolExtensionContainer { { ResourceSetTypeSemi-persistent-ExtIEs} }</w:t>
      </w:r>
      <w:r>
        <w:rPr>
          <w:snapToGrid w:val="0"/>
          <w:lang w:val="fr-FR"/>
        </w:rPr>
        <w:tab/>
        <w:t>OPTIONAL</w:t>
      </w:r>
    </w:p>
    <w:p w14:paraId="3B4D7512" w14:textId="77777777" w:rsidR="001C56D0" w:rsidRDefault="001C56D0" w:rsidP="001C56D0">
      <w:pPr>
        <w:pStyle w:val="PL"/>
        <w:rPr>
          <w:snapToGrid w:val="0"/>
          <w:lang w:val="fr-FR"/>
        </w:rPr>
      </w:pPr>
      <w:r>
        <w:rPr>
          <w:snapToGrid w:val="0"/>
          <w:lang w:val="fr-FR"/>
        </w:rPr>
        <w:t>}</w:t>
      </w:r>
    </w:p>
    <w:p w14:paraId="259109EF" w14:textId="77777777" w:rsidR="001C56D0" w:rsidRDefault="001C56D0" w:rsidP="001C56D0">
      <w:pPr>
        <w:pStyle w:val="PL"/>
        <w:rPr>
          <w:snapToGrid w:val="0"/>
          <w:lang w:val="fr-FR"/>
        </w:rPr>
      </w:pPr>
    </w:p>
    <w:p w14:paraId="4836D9DC" w14:textId="77777777" w:rsidR="001C56D0" w:rsidRDefault="001C56D0" w:rsidP="001C56D0">
      <w:pPr>
        <w:pStyle w:val="PL"/>
        <w:rPr>
          <w:snapToGrid w:val="0"/>
          <w:lang w:val="fr-FR"/>
        </w:rPr>
      </w:pPr>
      <w:r>
        <w:rPr>
          <w:snapToGrid w:val="0"/>
          <w:lang w:val="fr-FR"/>
        </w:rPr>
        <w:t>ResourceSetTypeSemi-persistent-ExtIEs F1AP-PROTOCOL-EXTENSION ::= {</w:t>
      </w:r>
    </w:p>
    <w:p w14:paraId="7B50A40F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  <w:lang w:val="fr-FR"/>
        </w:rPr>
        <w:tab/>
      </w:r>
      <w:r>
        <w:rPr>
          <w:snapToGrid w:val="0"/>
        </w:rPr>
        <w:t>...</w:t>
      </w:r>
    </w:p>
    <w:p w14:paraId="5FB2DD2A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}</w:t>
      </w:r>
    </w:p>
    <w:p w14:paraId="6BDB8F10" w14:textId="77777777" w:rsidR="001C56D0" w:rsidRDefault="001C56D0" w:rsidP="001C56D0">
      <w:pPr>
        <w:pStyle w:val="PL"/>
        <w:rPr>
          <w:snapToGrid w:val="0"/>
        </w:rPr>
      </w:pPr>
    </w:p>
    <w:p w14:paraId="610C4DD9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ResourceSetTypeAperiodic ::= SEQUENCE {</w:t>
      </w:r>
    </w:p>
    <w:p w14:paraId="3013738C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 xml:space="preserve">sRSResourceTrigger-List </w:t>
      </w:r>
      <w:r>
        <w:rPr>
          <w:snapToGrid w:val="0"/>
        </w:rPr>
        <w:tab/>
        <w:t>INTEGER(1..3),</w:t>
      </w:r>
    </w:p>
    <w:p w14:paraId="7544830B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slotoffset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INTEGER(0..32),</w:t>
      </w:r>
    </w:p>
    <w:p w14:paraId="60643E3F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iE-Extensions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ProtocolExtensionContainer { { ResourceSetTypeAperiodic-ExtIEs} }</w:t>
      </w:r>
      <w:r>
        <w:rPr>
          <w:snapToGrid w:val="0"/>
        </w:rPr>
        <w:tab/>
        <w:t>OPTIONAL</w:t>
      </w:r>
    </w:p>
    <w:p w14:paraId="00B4DD78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}</w:t>
      </w:r>
    </w:p>
    <w:p w14:paraId="35A0EB42" w14:textId="77777777" w:rsidR="001C56D0" w:rsidRDefault="001C56D0" w:rsidP="001C56D0">
      <w:pPr>
        <w:pStyle w:val="PL"/>
        <w:rPr>
          <w:snapToGrid w:val="0"/>
        </w:rPr>
      </w:pPr>
    </w:p>
    <w:p w14:paraId="796E1253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ResourceSetTypeAperiodic-ExtIEs F1AP-PROTOCOL-EXTENSION ::= {</w:t>
      </w:r>
    </w:p>
    <w:p w14:paraId="0EC1ED2C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...</w:t>
      </w:r>
    </w:p>
    <w:p w14:paraId="40B45D91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snapToGrid w:val="0"/>
        </w:rPr>
        <w:t>}</w:t>
      </w:r>
    </w:p>
    <w:p w14:paraId="6276606F" w14:textId="77777777" w:rsidR="001C56D0" w:rsidRDefault="001C56D0" w:rsidP="001C56D0">
      <w:pPr>
        <w:pStyle w:val="PL"/>
        <w:rPr>
          <w:rFonts w:eastAsia="宋体"/>
          <w:snapToGrid w:val="0"/>
        </w:rPr>
      </w:pPr>
    </w:p>
    <w:p w14:paraId="725E7D94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snapToGrid w:val="0"/>
        </w:rPr>
        <w:t>RepetitionFactorExtended ::=  ENUMERATED {n3, n5, n6, n7, n8, n10, n12, n14, ...}</w:t>
      </w:r>
    </w:p>
    <w:p w14:paraId="2E048F40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>RepetitionPeriod ::= INTEGER (0..131071, ...)</w:t>
      </w:r>
    </w:p>
    <w:p w14:paraId="7FF86715" w14:textId="77777777" w:rsidR="001C56D0" w:rsidRDefault="001C56D0" w:rsidP="001C56D0">
      <w:pPr>
        <w:pStyle w:val="PL"/>
        <w:rPr>
          <w:rFonts w:eastAsia="宋体"/>
          <w:snapToGrid w:val="0"/>
        </w:rPr>
      </w:pPr>
    </w:p>
    <w:p w14:paraId="779792DA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>ReportingRequestType ::= SEQUENCE {</w:t>
      </w:r>
    </w:p>
    <w:p w14:paraId="0CE9A9B6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ab/>
        <w:t>eventType</w:t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  <w:t>EventType,</w:t>
      </w:r>
    </w:p>
    <w:p w14:paraId="7B206FF9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ab/>
        <w:t>reportingPeriodicityValue</w:t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  <w:t>ReportingPeriodicityValue</w:t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  <w:t>OPTIONAL,</w:t>
      </w:r>
    </w:p>
    <w:p w14:paraId="2674A0E4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ab/>
        <w:t>-- The above IE shall be present if the Event Type IE is set to "periodic" in the Event Type IE.</w:t>
      </w:r>
    </w:p>
    <w:p w14:paraId="634D0100" w14:textId="77777777" w:rsidR="001C56D0" w:rsidRDefault="001C56D0" w:rsidP="001C56D0">
      <w:pPr>
        <w:pStyle w:val="PL"/>
        <w:rPr>
          <w:rFonts w:eastAsia="宋体"/>
          <w:snapToGrid w:val="0"/>
          <w:lang w:val="fr-FR"/>
        </w:rPr>
      </w:pPr>
      <w:r>
        <w:rPr>
          <w:rFonts w:eastAsia="宋体"/>
          <w:snapToGrid w:val="0"/>
        </w:rPr>
        <w:tab/>
      </w:r>
      <w:r>
        <w:rPr>
          <w:rFonts w:eastAsia="宋体"/>
          <w:snapToGrid w:val="0"/>
          <w:lang w:val="fr-FR"/>
        </w:rPr>
        <w:t>iE-Extensions</w:t>
      </w:r>
      <w:r>
        <w:rPr>
          <w:rFonts w:eastAsia="宋体"/>
          <w:snapToGrid w:val="0"/>
          <w:lang w:val="fr-FR"/>
        </w:rPr>
        <w:tab/>
      </w:r>
      <w:r>
        <w:rPr>
          <w:rFonts w:eastAsia="宋体"/>
          <w:snapToGrid w:val="0"/>
          <w:lang w:val="fr-FR"/>
        </w:rPr>
        <w:tab/>
      </w:r>
      <w:r>
        <w:rPr>
          <w:rFonts w:eastAsia="宋体"/>
          <w:snapToGrid w:val="0"/>
          <w:lang w:val="fr-FR"/>
        </w:rPr>
        <w:tab/>
      </w:r>
      <w:r>
        <w:rPr>
          <w:rFonts w:eastAsia="宋体"/>
          <w:snapToGrid w:val="0"/>
          <w:lang w:val="fr-FR"/>
        </w:rPr>
        <w:tab/>
      </w:r>
      <w:r>
        <w:rPr>
          <w:rFonts w:eastAsia="宋体"/>
          <w:snapToGrid w:val="0"/>
          <w:lang w:val="fr-FR"/>
        </w:rPr>
        <w:tab/>
        <w:t>ProtocolExtensionContainer { {ReportingRequestType-ExtIEs} }</w:t>
      </w:r>
      <w:r>
        <w:rPr>
          <w:rFonts w:eastAsia="宋体"/>
          <w:snapToGrid w:val="0"/>
          <w:lang w:val="fr-FR"/>
        </w:rPr>
        <w:tab/>
        <w:t>OPTIONAL</w:t>
      </w:r>
    </w:p>
    <w:p w14:paraId="1C2C435B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>}</w:t>
      </w:r>
    </w:p>
    <w:p w14:paraId="6920B22D" w14:textId="77777777" w:rsidR="001C56D0" w:rsidRDefault="001C56D0" w:rsidP="001C56D0">
      <w:pPr>
        <w:pStyle w:val="PL"/>
        <w:rPr>
          <w:rFonts w:eastAsia="宋体"/>
          <w:snapToGrid w:val="0"/>
        </w:rPr>
      </w:pPr>
    </w:p>
    <w:p w14:paraId="26606A6D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>ReportingRequestType-ExtIEs F1AP-PROTOCOL-EXTENSION ::= {</w:t>
      </w:r>
    </w:p>
    <w:p w14:paraId="5BDF97A9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ab/>
        <w:t>...</w:t>
      </w:r>
    </w:p>
    <w:p w14:paraId="2BCA13D9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>}</w:t>
      </w:r>
    </w:p>
    <w:p w14:paraId="0268436D" w14:textId="77777777" w:rsidR="001C56D0" w:rsidRDefault="001C56D0" w:rsidP="001C56D0">
      <w:pPr>
        <w:pStyle w:val="PL"/>
        <w:rPr>
          <w:rFonts w:eastAsia="宋体"/>
          <w:snapToGrid w:val="0"/>
        </w:rPr>
      </w:pPr>
    </w:p>
    <w:p w14:paraId="74EF6D08" w14:textId="77777777" w:rsidR="001C56D0" w:rsidRDefault="001C56D0" w:rsidP="001C56D0">
      <w:pPr>
        <w:pStyle w:val="PL"/>
        <w:rPr>
          <w:rFonts w:eastAsia="Times New Roman"/>
          <w:snapToGrid w:val="0"/>
        </w:rPr>
      </w:pPr>
      <w:r>
        <w:rPr>
          <w:snapToGrid w:val="0"/>
        </w:rPr>
        <w:t>ResourceType ::= CHOICE {</w:t>
      </w:r>
    </w:p>
    <w:p w14:paraId="2036D435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periodic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ResourceTypePeriodic,</w:t>
      </w:r>
    </w:p>
    <w:p w14:paraId="7277A8E0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semi-persistent</w:t>
      </w:r>
      <w:r>
        <w:rPr>
          <w:snapToGrid w:val="0"/>
        </w:rPr>
        <w:tab/>
      </w:r>
      <w:r>
        <w:rPr>
          <w:snapToGrid w:val="0"/>
        </w:rPr>
        <w:tab/>
        <w:t>ResourceTypeSemi-persistent,</w:t>
      </w:r>
    </w:p>
    <w:p w14:paraId="73969F58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aperiodic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ResourceTypeAperiodic,</w:t>
      </w:r>
    </w:p>
    <w:p w14:paraId="746BEA7A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choice-extension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ProtocolIE-SingleContainer {{ ResourceType-ExtIEs }}</w:t>
      </w:r>
    </w:p>
    <w:p w14:paraId="6B0F3FBB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}</w:t>
      </w:r>
    </w:p>
    <w:p w14:paraId="430CDB0D" w14:textId="77777777" w:rsidR="001C56D0" w:rsidRDefault="001C56D0" w:rsidP="001C56D0">
      <w:pPr>
        <w:pStyle w:val="PL"/>
        <w:rPr>
          <w:snapToGrid w:val="0"/>
        </w:rPr>
      </w:pPr>
    </w:p>
    <w:p w14:paraId="5F3C4DC6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ResourceType-ExtIEs F1AP-PROTOCOL-IES ::= {</w:t>
      </w:r>
    </w:p>
    <w:p w14:paraId="27808CC8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...</w:t>
      </w:r>
    </w:p>
    <w:p w14:paraId="09A5A50F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}</w:t>
      </w:r>
    </w:p>
    <w:p w14:paraId="32B9E01B" w14:textId="77777777" w:rsidR="001C56D0" w:rsidRDefault="001C56D0" w:rsidP="001C56D0">
      <w:pPr>
        <w:pStyle w:val="PL"/>
        <w:rPr>
          <w:snapToGrid w:val="0"/>
        </w:rPr>
      </w:pPr>
    </w:p>
    <w:p w14:paraId="1FD7335E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ResourceTypePeriodic ::= SEQUENCE {</w:t>
      </w:r>
    </w:p>
    <w:p w14:paraId="1DDA6289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periodicity</w:t>
      </w:r>
      <w:r>
        <w:rPr>
          <w:snapToGrid w:val="0"/>
        </w:rPr>
        <w:tab/>
      </w:r>
      <w:r>
        <w:rPr>
          <w:snapToGrid w:val="0"/>
        </w:rPr>
        <w:tab/>
        <w:t xml:space="preserve">   ENUMERATED{slot1, slot2, slot4, slot5, slot8, slot10, slot16, slot20, slot32, slot40, slot64, slot80, slot160, slot320, slot640, slot1280, slot2560, ...},</w:t>
      </w:r>
    </w:p>
    <w:p w14:paraId="5E02DCE3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offset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INTEGER(0..2559, ...),</w:t>
      </w:r>
    </w:p>
    <w:p w14:paraId="2EE0D65E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iE-Extensions</w:t>
      </w:r>
      <w:r>
        <w:rPr>
          <w:snapToGrid w:val="0"/>
        </w:rPr>
        <w:tab/>
      </w:r>
      <w:r>
        <w:rPr>
          <w:snapToGrid w:val="0"/>
        </w:rPr>
        <w:tab/>
        <w:t>ProtocolExtensionContainer { { ResourceTypePeriodic-ExtIEs} }</w:t>
      </w:r>
      <w:r>
        <w:rPr>
          <w:snapToGrid w:val="0"/>
        </w:rPr>
        <w:tab/>
        <w:t>OPTIONAL</w:t>
      </w:r>
    </w:p>
    <w:p w14:paraId="028CAF31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}</w:t>
      </w:r>
    </w:p>
    <w:p w14:paraId="6A299283" w14:textId="77777777" w:rsidR="001C56D0" w:rsidRDefault="001C56D0" w:rsidP="001C56D0">
      <w:pPr>
        <w:pStyle w:val="PL"/>
        <w:rPr>
          <w:snapToGrid w:val="0"/>
        </w:rPr>
      </w:pPr>
    </w:p>
    <w:p w14:paraId="57E68FC5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ResourceTypePeriodic-ExtIEs F1AP-PROTOCOL-EXTENSION ::= {</w:t>
      </w:r>
    </w:p>
    <w:p w14:paraId="432663CA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...</w:t>
      </w:r>
    </w:p>
    <w:p w14:paraId="32CF1373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}</w:t>
      </w:r>
    </w:p>
    <w:p w14:paraId="4D29FF2A" w14:textId="77777777" w:rsidR="001C56D0" w:rsidRDefault="001C56D0" w:rsidP="001C56D0">
      <w:pPr>
        <w:pStyle w:val="PL"/>
        <w:rPr>
          <w:snapToGrid w:val="0"/>
        </w:rPr>
      </w:pPr>
    </w:p>
    <w:p w14:paraId="5F2EC6AC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ResourceTypeSemi-persistent ::= SEQUENCE {</w:t>
      </w:r>
    </w:p>
    <w:p w14:paraId="20889B37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lastRenderedPageBreak/>
        <w:tab/>
        <w:t>periodicity</w:t>
      </w:r>
      <w:r>
        <w:rPr>
          <w:snapToGrid w:val="0"/>
        </w:rPr>
        <w:tab/>
      </w:r>
      <w:r>
        <w:rPr>
          <w:snapToGrid w:val="0"/>
        </w:rPr>
        <w:tab/>
        <w:t xml:space="preserve">   ENUMERATED{slot1, slot2, slot4, slot5, slot8, slot10, slot16, slot20, slot32, slot40, slot64, slot80, slot160, slot320, slot640, slot1280, slot2560, ...},</w:t>
      </w:r>
    </w:p>
    <w:p w14:paraId="33B74195" w14:textId="77777777" w:rsidR="001C56D0" w:rsidRDefault="001C56D0" w:rsidP="001C56D0">
      <w:pPr>
        <w:pStyle w:val="PL"/>
        <w:rPr>
          <w:snapToGrid w:val="0"/>
          <w:lang w:val="fr-FR"/>
        </w:rPr>
      </w:pPr>
      <w:r>
        <w:rPr>
          <w:snapToGrid w:val="0"/>
        </w:rPr>
        <w:tab/>
      </w:r>
      <w:r>
        <w:rPr>
          <w:snapToGrid w:val="0"/>
          <w:lang w:val="fr-FR"/>
        </w:rPr>
        <w:t>offset</w:t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ab/>
        <w:t>INTEGER(0..2559, ...),</w:t>
      </w:r>
    </w:p>
    <w:p w14:paraId="185BB83D" w14:textId="77777777" w:rsidR="001C56D0" w:rsidRDefault="001C56D0" w:rsidP="001C56D0">
      <w:pPr>
        <w:pStyle w:val="PL"/>
        <w:rPr>
          <w:snapToGrid w:val="0"/>
          <w:lang w:val="fr-FR"/>
        </w:rPr>
      </w:pPr>
      <w:r>
        <w:rPr>
          <w:snapToGrid w:val="0"/>
          <w:lang w:val="fr-FR"/>
        </w:rPr>
        <w:tab/>
        <w:t>iE-Extensions</w:t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ab/>
        <w:t>ProtocolExtensionContainer { { ResourceTypeSemi-persistent-ExtIEs} }</w:t>
      </w:r>
      <w:r>
        <w:rPr>
          <w:snapToGrid w:val="0"/>
          <w:lang w:val="fr-FR"/>
        </w:rPr>
        <w:tab/>
        <w:t>OPTIONAL</w:t>
      </w:r>
    </w:p>
    <w:p w14:paraId="11B7BE1A" w14:textId="77777777" w:rsidR="001C56D0" w:rsidRDefault="001C56D0" w:rsidP="001C56D0">
      <w:pPr>
        <w:pStyle w:val="PL"/>
        <w:rPr>
          <w:snapToGrid w:val="0"/>
          <w:lang w:val="fr-FR"/>
        </w:rPr>
      </w:pPr>
      <w:r>
        <w:rPr>
          <w:snapToGrid w:val="0"/>
          <w:lang w:val="fr-FR"/>
        </w:rPr>
        <w:t>}</w:t>
      </w:r>
    </w:p>
    <w:p w14:paraId="510498ED" w14:textId="77777777" w:rsidR="001C56D0" w:rsidRDefault="001C56D0" w:rsidP="001C56D0">
      <w:pPr>
        <w:pStyle w:val="PL"/>
        <w:rPr>
          <w:snapToGrid w:val="0"/>
          <w:lang w:val="fr-FR"/>
        </w:rPr>
      </w:pPr>
    </w:p>
    <w:p w14:paraId="386B9FC1" w14:textId="77777777" w:rsidR="001C56D0" w:rsidRDefault="001C56D0" w:rsidP="001C56D0">
      <w:pPr>
        <w:pStyle w:val="PL"/>
        <w:rPr>
          <w:snapToGrid w:val="0"/>
          <w:lang w:val="fr-FR"/>
        </w:rPr>
      </w:pPr>
      <w:r>
        <w:rPr>
          <w:snapToGrid w:val="0"/>
          <w:lang w:val="fr-FR"/>
        </w:rPr>
        <w:t>ResourceTypeSemi-persistent-ExtIEs F1AP-PROTOCOL-EXTENSION ::= {</w:t>
      </w:r>
    </w:p>
    <w:p w14:paraId="13DC78EC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  <w:lang w:val="fr-FR"/>
        </w:rPr>
        <w:tab/>
      </w:r>
      <w:r>
        <w:rPr>
          <w:snapToGrid w:val="0"/>
        </w:rPr>
        <w:t>...</w:t>
      </w:r>
    </w:p>
    <w:p w14:paraId="0C17A5FE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}</w:t>
      </w:r>
    </w:p>
    <w:p w14:paraId="0247B3DB" w14:textId="77777777" w:rsidR="001C56D0" w:rsidRDefault="001C56D0" w:rsidP="001C56D0">
      <w:pPr>
        <w:pStyle w:val="PL"/>
        <w:rPr>
          <w:snapToGrid w:val="0"/>
        </w:rPr>
      </w:pPr>
    </w:p>
    <w:p w14:paraId="13CB7CFA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ResourceTypeAperiodic ::= SEQUENCE {</w:t>
      </w:r>
    </w:p>
    <w:p w14:paraId="008640F1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aperiodicResourceType</w:t>
      </w:r>
      <w:r>
        <w:rPr>
          <w:snapToGrid w:val="0"/>
        </w:rPr>
        <w:tab/>
        <w:t xml:space="preserve">   ENUMERATED{true, ...},</w:t>
      </w:r>
    </w:p>
    <w:p w14:paraId="397617EC" w14:textId="77777777" w:rsidR="001C56D0" w:rsidRDefault="001C56D0" w:rsidP="001C56D0">
      <w:pPr>
        <w:pStyle w:val="PL"/>
        <w:rPr>
          <w:snapToGrid w:val="0"/>
          <w:lang w:val="fr-FR"/>
        </w:rPr>
      </w:pPr>
      <w:r>
        <w:rPr>
          <w:snapToGrid w:val="0"/>
        </w:rPr>
        <w:tab/>
      </w:r>
      <w:r>
        <w:rPr>
          <w:snapToGrid w:val="0"/>
          <w:lang w:val="fr-FR"/>
        </w:rPr>
        <w:t>iE-Extensions</w:t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ab/>
        <w:t>ProtocolExtensionContainer { { ResourceTypeAperiodic-ExtIEs} }</w:t>
      </w:r>
      <w:r>
        <w:rPr>
          <w:snapToGrid w:val="0"/>
          <w:lang w:val="fr-FR"/>
        </w:rPr>
        <w:tab/>
        <w:t>OPTIONAL</w:t>
      </w:r>
    </w:p>
    <w:p w14:paraId="02807F52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}</w:t>
      </w:r>
    </w:p>
    <w:p w14:paraId="16A12FC7" w14:textId="77777777" w:rsidR="001C56D0" w:rsidRDefault="001C56D0" w:rsidP="001C56D0">
      <w:pPr>
        <w:pStyle w:val="PL"/>
        <w:rPr>
          <w:snapToGrid w:val="0"/>
        </w:rPr>
      </w:pPr>
    </w:p>
    <w:p w14:paraId="40B2A79B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ResourceTypeAperiodic-ExtIEs F1AP-PROTOCOL-EXTENSION ::= {</w:t>
      </w:r>
    </w:p>
    <w:p w14:paraId="20D4CCA3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...</w:t>
      </w:r>
    </w:p>
    <w:p w14:paraId="1EBB4F33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}</w:t>
      </w:r>
    </w:p>
    <w:p w14:paraId="12DA2408" w14:textId="77777777" w:rsidR="001C56D0" w:rsidRDefault="001C56D0" w:rsidP="001C56D0">
      <w:pPr>
        <w:pStyle w:val="PL"/>
        <w:rPr>
          <w:rFonts w:eastAsia="宋体"/>
          <w:snapToGrid w:val="0"/>
        </w:rPr>
      </w:pPr>
    </w:p>
    <w:p w14:paraId="55A50BD7" w14:textId="77777777" w:rsidR="001C56D0" w:rsidRDefault="001C56D0" w:rsidP="001C56D0">
      <w:pPr>
        <w:pStyle w:val="PL"/>
        <w:rPr>
          <w:rFonts w:eastAsia="Times New Roman"/>
          <w:snapToGrid w:val="0"/>
        </w:rPr>
      </w:pPr>
      <w:r>
        <w:rPr>
          <w:snapToGrid w:val="0"/>
        </w:rPr>
        <w:t>ResourceTypePos ::= CHOICE {</w:t>
      </w:r>
    </w:p>
    <w:p w14:paraId="37C41524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periodic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ResourceTypePeriodicPos,</w:t>
      </w:r>
    </w:p>
    <w:p w14:paraId="786BDE57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semi-persistent</w:t>
      </w:r>
      <w:r>
        <w:rPr>
          <w:snapToGrid w:val="0"/>
        </w:rPr>
        <w:tab/>
      </w:r>
      <w:r>
        <w:rPr>
          <w:snapToGrid w:val="0"/>
        </w:rPr>
        <w:tab/>
        <w:t>ResourceTypeSemi-persistentPos,</w:t>
      </w:r>
    </w:p>
    <w:p w14:paraId="5D3DAEC2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aperiodic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ResourceTypeAperiodicPos,</w:t>
      </w:r>
    </w:p>
    <w:p w14:paraId="22662BC2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choice-extension</w:t>
      </w:r>
      <w:r>
        <w:rPr>
          <w:snapToGrid w:val="0"/>
        </w:rPr>
        <w:tab/>
        <w:t>ProtocolIE-SingleContainer {{ ResourceTypePos-ExtIEs }}</w:t>
      </w:r>
    </w:p>
    <w:p w14:paraId="44A97ECD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}</w:t>
      </w:r>
    </w:p>
    <w:p w14:paraId="357269B2" w14:textId="77777777" w:rsidR="001C56D0" w:rsidRDefault="001C56D0" w:rsidP="001C56D0">
      <w:pPr>
        <w:pStyle w:val="PL"/>
        <w:rPr>
          <w:snapToGrid w:val="0"/>
        </w:rPr>
      </w:pPr>
    </w:p>
    <w:p w14:paraId="014DA8BC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ResourceTypePos-ExtIEs F1AP-PROTOCOL-IES ::= {</w:t>
      </w:r>
    </w:p>
    <w:p w14:paraId="1B4EEA53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...</w:t>
      </w:r>
    </w:p>
    <w:p w14:paraId="3D802435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}</w:t>
      </w:r>
    </w:p>
    <w:p w14:paraId="77F9D11E" w14:textId="77777777" w:rsidR="001C56D0" w:rsidRDefault="001C56D0" w:rsidP="001C56D0">
      <w:pPr>
        <w:pStyle w:val="PL"/>
        <w:rPr>
          <w:snapToGrid w:val="0"/>
        </w:rPr>
      </w:pPr>
    </w:p>
    <w:p w14:paraId="45D8558C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ResourceTypePeriodicPos ::= SEQUENCE {</w:t>
      </w:r>
    </w:p>
    <w:p w14:paraId="1756BA32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periodicity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SRS-Periodicity,</w:t>
      </w:r>
    </w:p>
    <w:p w14:paraId="7531DDF0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offset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INTEGER(0..81919, ...),</w:t>
      </w:r>
    </w:p>
    <w:p w14:paraId="151C2EDC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iE-Extensions</w:t>
      </w:r>
      <w:r>
        <w:rPr>
          <w:snapToGrid w:val="0"/>
        </w:rPr>
        <w:tab/>
      </w:r>
      <w:r>
        <w:rPr>
          <w:snapToGrid w:val="0"/>
        </w:rPr>
        <w:tab/>
        <w:t>ProtocolExtensionContainer { { ResourceTypePeriodicPos-ExtIEs} }</w:t>
      </w:r>
      <w:r>
        <w:rPr>
          <w:snapToGrid w:val="0"/>
        </w:rPr>
        <w:tab/>
        <w:t>OPTIONAL</w:t>
      </w:r>
    </w:p>
    <w:p w14:paraId="753E6C56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}</w:t>
      </w:r>
    </w:p>
    <w:p w14:paraId="76CF04D8" w14:textId="77777777" w:rsidR="001C56D0" w:rsidRDefault="001C56D0" w:rsidP="001C56D0">
      <w:pPr>
        <w:pStyle w:val="PL"/>
        <w:rPr>
          <w:snapToGrid w:val="0"/>
        </w:rPr>
      </w:pPr>
    </w:p>
    <w:p w14:paraId="7EF9B7FE" w14:textId="77777777" w:rsidR="001C56D0" w:rsidRDefault="001C56D0" w:rsidP="001C56D0">
      <w:pPr>
        <w:pStyle w:val="PL"/>
        <w:rPr>
          <w:snapToGrid w:val="0"/>
          <w:lang w:eastAsia="zh-CN"/>
        </w:rPr>
      </w:pPr>
      <w:r>
        <w:rPr>
          <w:snapToGrid w:val="0"/>
        </w:rPr>
        <w:t>ResourceTypePeriodicPos-ExtIEs F1AP-PROTOCOL-EXTENSION ::= {</w:t>
      </w:r>
    </w:p>
    <w:p w14:paraId="4D149045" w14:textId="77777777" w:rsidR="001C56D0" w:rsidRDefault="001C56D0" w:rsidP="001C56D0">
      <w:pPr>
        <w:pStyle w:val="PL"/>
        <w:rPr>
          <w:snapToGrid w:val="0"/>
          <w:lang w:eastAsia="ko-KR"/>
        </w:rPr>
      </w:pPr>
      <w:r>
        <w:rPr>
          <w:rFonts w:eastAsia="仿宋"/>
        </w:rPr>
        <w:tab/>
        <w:t>{ ID id</w:t>
      </w:r>
      <w:r>
        <w:rPr>
          <w:snapToGrid w:val="0"/>
          <w:lang w:eastAsia="zh-CN"/>
        </w:rPr>
        <w:t>-SRSPosPeriodicConfigHyperSFNIndex</w:t>
      </w:r>
      <w:r>
        <w:rPr>
          <w:rFonts w:eastAsia="仿宋"/>
        </w:rPr>
        <w:tab/>
      </w:r>
      <w:r>
        <w:rPr>
          <w:rFonts w:eastAsia="仿宋"/>
        </w:rPr>
        <w:tab/>
      </w:r>
      <w:r>
        <w:rPr>
          <w:rFonts w:eastAsia="仿宋"/>
        </w:rPr>
        <w:tab/>
        <w:t>CRITICALITY ignore</w:t>
      </w:r>
      <w:r>
        <w:rPr>
          <w:rFonts w:eastAsia="仿宋"/>
        </w:rPr>
        <w:tab/>
        <w:t xml:space="preserve">EXTENSION </w:t>
      </w:r>
      <w:r>
        <w:rPr>
          <w:snapToGrid w:val="0"/>
          <w:lang w:eastAsia="zh-CN"/>
        </w:rPr>
        <w:t>SRSPosPeriodicConfigHyperSFNIndex</w:t>
      </w:r>
      <w:r>
        <w:rPr>
          <w:rFonts w:eastAsia="仿宋"/>
        </w:rPr>
        <w:tab/>
      </w:r>
      <w:r>
        <w:rPr>
          <w:rFonts w:eastAsia="仿宋"/>
        </w:rPr>
        <w:tab/>
        <w:t>PRESENCE optional</w:t>
      </w:r>
      <w:r>
        <w:rPr>
          <w:rFonts w:eastAsia="仿宋"/>
        </w:rPr>
        <w:tab/>
        <w:t>}</w:t>
      </w:r>
      <w:r>
        <w:rPr>
          <w:rFonts w:eastAsia="宋体"/>
        </w:rPr>
        <w:t>,</w:t>
      </w:r>
    </w:p>
    <w:p w14:paraId="28EF90CB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...</w:t>
      </w:r>
    </w:p>
    <w:p w14:paraId="09927A8A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}</w:t>
      </w:r>
    </w:p>
    <w:p w14:paraId="5373BBDA" w14:textId="77777777" w:rsidR="001C56D0" w:rsidRDefault="001C56D0" w:rsidP="001C56D0">
      <w:pPr>
        <w:pStyle w:val="PL"/>
        <w:rPr>
          <w:snapToGrid w:val="0"/>
        </w:rPr>
      </w:pPr>
    </w:p>
    <w:p w14:paraId="19FA6B1F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ResourceTypeSemi-persistentPos ::= SEQUENCE {</w:t>
      </w:r>
    </w:p>
    <w:p w14:paraId="36EC3E55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periodicity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SRS-Periodicity,</w:t>
      </w:r>
    </w:p>
    <w:p w14:paraId="202013F4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offset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INTEGER(0..81919, ...),</w:t>
      </w:r>
    </w:p>
    <w:p w14:paraId="09AA3FA6" w14:textId="77777777" w:rsidR="001C56D0" w:rsidRDefault="001C56D0" w:rsidP="001C56D0">
      <w:pPr>
        <w:pStyle w:val="PL"/>
        <w:rPr>
          <w:snapToGrid w:val="0"/>
          <w:lang w:val="fr-FR"/>
        </w:rPr>
      </w:pPr>
      <w:r>
        <w:rPr>
          <w:snapToGrid w:val="0"/>
        </w:rPr>
        <w:tab/>
      </w:r>
      <w:r>
        <w:rPr>
          <w:snapToGrid w:val="0"/>
          <w:lang w:val="fr-FR"/>
        </w:rPr>
        <w:t>iE-Extensions</w:t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ab/>
        <w:t>ProtocolExtensionContainer { { ResourceTypeSemi-persistentPos-ExtIEs} }</w:t>
      </w:r>
      <w:r>
        <w:rPr>
          <w:snapToGrid w:val="0"/>
          <w:lang w:val="fr-FR"/>
        </w:rPr>
        <w:tab/>
        <w:t>OPTIONAL</w:t>
      </w:r>
    </w:p>
    <w:p w14:paraId="63588C22" w14:textId="77777777" w:rsidR="001C56D0" w:rsidRDefault="001C56D0" w:rsidP="001C56D0">
      <w:pPr>
        <w:pStyle w:val="PL"/>
        <w:rPr>
          <w:snapToGrid w:val="0"/>
          <w:lang w:val="fr-FR"/>
        </w:rPr>
      </w:pPr>
      <w:r>
        <w:rPr>
          <w:snapToGrid w:val="0"/>
          <w:lang w:val="fr-FR"/>
        </w:rPr>
        <w:t>}</w:t>
      </w:r>
    </w:p>
    <w:p w14:paraId="5704E378" w14:textId="77777777" w:rsidR="001C56D0" w:rsidRDefault="001C56D0" w:rsidP="001C56D0">
      <w:pPr>
        <w:pStyle w:val="PL"/>
        <w:rPr>
          <w:snapToGrid w:val="0"/>
          <w:lang w:val="fr-FR"/>
        </w:rPr>
      </w:pPr>
    </w:p>
    <w:p w14:paraId="71975ABE" w14:textId="77777777" w:rsidR="001C56D0" w:rsidRDefault="001C56D0" w:rsidP="001C56D0">
      <w:pPr>
        <w:pStyle w:val="PL"/>
        <w:rPr>
          <w:snapToGrid w:val="0"/>
          <w:lang w:val="fr-FR"/>
        </w:rPr>
      </w:pPr>
      <w:r>
        <w:rPr>
          <w:snapToGrid w:val="0"/>
          <w:lang w:val="fr-FR"/>
        </w:rPr>
        <w:t>ResourceTypeSemi-persistentPos-ExtIEs F1AP-PROTOCOL-EXTENSION ::= {</w:t>
      </w:r>
    </w:p>
    <w:p w14:paraId="5681174B" w14:textId="77777777" w:rsidR="001C56D0" w:rsidRDefault="001C56D0" w:rsidP="001C56D0">
      <w:pPr>
        <w:pStyle w:val="PL"/>
        <w:rPr>
          <w:lang w:eastAsia="zh-CN"/>
        </w:rPr>
      </w:pPr>
      <w:r>
        <w:rPr>
          <w:rFonts w:eastAsia="仿宋"/>
          <w:lang w:val="fr-FR"/>
        </w:rPr>
        <w:tab/>
      </w:r>
      <w:r>
        <w:rPr>
          <w:rFonts w:eastAsia="仿宋"/>
        </w:rPr>
        <w:t>{ ID id</w:t>
      </w:r>
      <w:r>
        <w:rPr>
          <w:snapToGrid w:val="0"/>
          <w:lang w:eastAsia="zh-CN"/>
        </w:rPr>
        <w:t>-SRSPosPeriodicConfigHyperSFNIndex</w:t>
      </w:r>
      <w:r>
        <w:rPr>
          <w:rFonts w:eastAsia="仿宋"/>
        </w:rPr>
        <w:tab/>
      </w:r>
      <w:r>
        <w:rPr>
          <w:rFonts w:eastAsia="仿宋"/>
        </w:rPr>
        <w:tab/>
      </w:r>
      <w:r>
        <w:rPr>
          <w:rFonts w:eastAsia="仿宋"/>
        </w:rPr>
        <w:tab/>
        <w:t>CRITICALITY ignore</w:t>
      </w:r>
      <w:r>
        <w:rPr>
          <w:rFonts w:eastAsia="仿宋"/>
        </w:rPr>
        <w:tab/>
        <w:t xml:space="preserve">EXTENSION </w:t>
      </w:r>
      <w:r>
        <w:rPr>
          <w:snapToGrid w:val="0"/>
          <w:lang w:eastAsia="zh-CN"/>
        </w:rPr>
        <w:t>SRSPosPeriodicConfigHyperSFNIndex</w:t>
      </w:r>
      <w:r>
        <w:rPr>
          <w:rFonts w:eastAsia="仿宋"/>
        </w:rPr>
        <w:tab/>
      </w:r>
      <w:r>
        <w:rPr>
          <w:rFonts w:eastAsia="仿宋"/>
        </w:rPr>
        <w:tab/>
        <w:t>PRESENCE optional</w:t>
      </w:r>
      <w:r>
        <w:rPr>
          <w:rFonts w:eastAsia="仿宋"/>
        </w:rPr>
        <w:tab/>
        <w:t>}</w:t>
      </w:r>
      <w:r>
        <w:rPr>
          <w:rFonts w:eastAsia="宋体"/>
        </w:rPr>
        <w:t>,</w:t>
      </w:r>
    </w:p>
    <w:p w14:paraId="31678438" w14:textId="77777777" w:rsidR="001C56D0" w:rsidRDefault="001C56D0" w:rsidP="001C56D0">
      <w:pPr>
        <w:pStyle w:val="PL"/>
        <w:rPr>
          <w:snapToGrid w:val="0"/>
          <w:lang w:eastAsia="ko-KR"/>
        </w:rPr>
      </w:pPr>
      <w:r>
        <w:rPr>
          <w:snapToGrid w:val="0"/>
        </w:rPr>
        <w:tab/>
        <w:t>...</w:t>
      </w:r>
    </w:p>
    <w:p w14:paraId="6B48285D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}</w:t>
      </w:r>
    </w:p>
    <w:p w14:paraId="4A4177B0" w14:textId="77777777" w:rsidR="001C56D0" w:rsidRDefault="001C56D0" w:rsidP="001C56D0">
      <w:pPr>
        <w:pStyle w:val="PL"/>
        <w:rPr>
          <w:snapToGrid w:val="0"/>
        </w:rPr>
      </w:pPr>
    </w:p>
    <w:p w14:paraId="4C99772C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ResourceTypeAperiodicPos ::= SEQUENCE {</w:t>
      </w:r>
    </w:p>
    <w:p w14:paraId="367DC3D4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slotOffset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INTEGER (0..32),</w:t>
      </w:r>
    </w:p>
    <w:p w14:paraId="11CE64A0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iE-Extensions</w:t>
      </w:r>
      <w:r>
        <w:rPr>
          <w:snapToGrid w:val="0"/>
        </w:rPr>
        <w:tab/>
      </w:r>
      <w:r>
        <w:rPr>
          <w:snapToGrid w:val="0"/>
        </w:rPr>
        <w:tab/>
        <w:t>ProtocolExtensionContainer { { ResourceTypeAperiodicPos-ExtIEs} }</w:t>
      </w:r>
      <w:r>
        <w:rPr>
          <w:snapToGrid w:val="0"/>
        </w:rPr>
        <w:tab/>
        <w:t>OPTIONAL</w:t>
      </w:r>
    </w:p>
    <w:p w14:paraId="35F701FA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}</w:t>
      </w:r>
    </w:p>
    <w:p w14:paraId="6013A1F8" w14:textId="77777777" w:rsidR="001C56D0" w:rsidRDefault="001C56D0" w:rsidP="001C56D0">
      <w:pPr>
        <w:pStyle w:val="PL"/>
        <w:rPr>
          <w:snapToGrid w:val="0"/>
        </w:rPr>
      </w:pPr>
    </w:p>
    <w:p w14:paraId="6C39923D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ResourceTypeAperiodicPos-ExtIEs F1AP-PROTOCOL-EXTENSION ::= {</w:t>
      </w:r>
    </w:p>
    <w:p w14:paraId="77AC249E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...</w:t>
      </w:r>
    </w:p>
    <w:p w14:paraId="2205C859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}</w:t>
      </w:r>
    </w:p>
    <w:p w14:paraId="52E3B70D" w14:textId="77777777" w:rsidR="001C56D0" w:rsidRDefault="001C56D0" w:rsidP="001C56D0">
      <w:pPr>
        <w:pStyle w:val="PL"/>
        <w:rPr>
          <w:rFonts w:eastAsia="宋体"/>
          <w:snapToGrid w:val="0"/>
        </w:rPr>
      </w:pPr>
    </w:p>
    <w:p w14:paraId="04F25AD2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>RLCDuplicationInformation ::= SEQUENCE {</w:t>
      </w:r>
    </w:p>
    <w:p w14:paraId="6092EFBF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ab/>
        <w:t xml:space="preserve">rLCDuplicationStateList </w:t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  <w:t>RLCDuplicationStateList,</w:t>
      </w:r>
    </w:p>
    <w:p w14:paraId="00045AD7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ab/>
        <w:t>primaryPathIndication</w:t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  <w:t>PrimaryPathIndication</w:t>
      </w:r>
      <w:r>
        <w:rPr>
          <w:rFonts w:eastAsia="宋体"/>
          <w:snapToGrid w:val="0"/>
        </w:rPr>
        <w:tab/>
        <w:t>OPTIONAL,</w:t>
      </w:r>
    </w:p>
    <w:p w14:paraId="421DA586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ab/>
        <w:t>iE-Extensions</w:t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  <w:t>ProtocolExtensionContainer { {RLCDuplicationInformation-ExtIEs} }</w:t>
      </w:r>
      <w:r>
        <w:rPr>
          <w:rFonts w:eastAsia="宋体"/>
          <w:snapToGrid w:val="0"/>
        </w:rPr>
        <w:tab/>
        <w:t>OPTIONAL</w:t>
      </w:r>
    </w:p>
    <w:p w14:paraId="0663E119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>}</w:t>
      </w:r>
    </w:p>
    <w:p w14:paraId="40BF2E22" w14:textId="77777777" w:rsidR="001C56D0" w:rsidRDefault="001C56D0" w:rsidP="001C56D0">
      <w:pPr>
        <w:pStyle w:val="PL"/>
        <w:rPr>
          <w:rFonts w:eastAsia="宋体"/>
          <w:snapToGrid w:val="0"/>
        </w:rPr>
      </w:pPr>
    </w:p>
    <w:p w14:paraId="0159B515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 xml:space="preserve">RLCDuplicationInformation-ExtIEs </w:t>
      </w:r>
      <w:r>
        <w:rPr>
          <w:rFonts w:eastAsia="宋体"/>
          <w:snapToGrid w:val="0"/>
        </w:rPr>
        <w:tab/>
        <w:t>F1AP-PROTOCOL-EXTENSION ::= {</w:t>
      </w:r>
    </w:p>
    <w:p w14:paraId="69849B3A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ab/>
        <w:t>...</w:t>
      </w:r>
    </w:p>
    <w:p w14:paraId="1F43ED8B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>}</w:t>
      </w:r>
    </w:p>
    <w:p w14:paraId="0BFCBAE7" w14:textId="77777777" w:rsidR="001C56D0" w:rsidRDefault="001C56D0" w:rsidP="001C56D0">
      <w:pPr>
        <w:pStyle w:val="PL"/>
        <w:rPr>
          <w:rFonts w:eastAsia="宋体"/>
          <w:snapToGrid w:val="0"/>
        </w:rPr>
      </w:pPr>
    </w:p>
    <w:p w14:paraId="799AD561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>RLCDuplicationStateList</w:t>
      </w:r>
      <w:r>
        <w:rPr>
          <w:rFonts w:eastAsia="宋体"/>
          <w:snapToGrid w:val="0"/>
        </w:rPr>
        <w:tab/>
        <w:t>::= SEQUENCE (SIZE(1..maxnoofRLCDuplicationState)) OF RLCDuplicationState-Item</w:t>
      </w:r>
    </w:p>
    <w:p w14:paraId="43F8E38C" w14:textId="77777777" w:rsidR="001C56D0" w:rsidRDefault="001C56D0" w:rsidP="001C56D0">
      <w:pPr>
        <w:pStyle w:val="PL"/>
        <w:rPr>
          <w:rFonts w:eastAsia="宋体"/>
          <w:snapToGrid w:val="0"/>
        </w:rPr>
      </w:pPr>
    </w:p>
    <w:p w14:paraId="3E3E4EB2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>RLCDuplicationState-Item ::=SEQUENCE {</w:t>
      </w:r>
    </w:p>
    <w:p w14:paraId="775DDE86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ab/>
        <w:t>duplicationState</w:t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  <w:t xml:space="preserve">DuplicationState, </w:t>
      </w:r>
    </w:p>
    <w:p w14:paraId="672EAF0B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ab/>
        <w:t>iE-Extensions</w:t>
      </w:r>
      <w:r>
        <w:rPr>
          <w:rFonts w:eastAsia="宋体"/>
          <w:snapToGrid w:val="0"/>
        </w:rPr>
        <w:tab/>
        <w:t>ProtocolExtensionContainer { {RLCDuplicationState-Item-ExtIEs } }</w:t>
      </w:r>
      <w:r>
        <w:rPr>
          <w:rFonts w:eastAsia="宋体"/>
          <w:snapToGrid w:val="0"/>
        </w:rPr>
        <w:tab/>
        <w:t>OPTIONAL,</w:t>
      </w:r>
    </w:p>
    <w:p w14:paraId="04FE1649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ab/>
        <w:t>...</w:t>
      </w:r>
    </w:p>
    <w:p w14:paraId="22A9A778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>}</w:t>
      </w:r>
    </w:p>
    <w:p w14:paraId="618A5BDE" w14:textId="77777777" w:rsidR="001C56D0" w:rsidRDefault="001C56D0" w:rsidP="001C56D0">
      <w:pPr>
        <w:pStyle w:val="PL"/>
        <w:rPr>
          <w:rFonts w:eastAsia="宋体"/>
          <w:snapToGrid w:val="0"/>
        </w:rPr>
      </w:pPr>
    </w:p>
    <w:p w14:paraId="13F3331C" w14:textId="77777777" w:rsidR="001C56D0" w:rsidRDefault="001C56D0" w:rsidP="001C56D0">
      <w:pPr>
        <w:pStyle w:val="PL"/>
        <w:rPr>
          <w:rFonts w:eastAsia="宋体"/>
          <w:snapToGrid w:val="0"/>
        </w:rPr>
      </w:pPr>
    </w:p>
    <w:p w14:paraId="73FC7C61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 xml:space="preserve">RLCDuplicationState-Item-ExtIEs </w:t>
      </w:r>
      <w:r>
        <w:rPr>
          <w:rFonts w:eastAsia="宋体"/>
          <w:snapToGrid w:val="0"/>
        </w:rPr>
        <w:tab/>
        <w:t>F1AP-PROTOCOL-EXTENSION ::= {</w:t>
      </w:r>
    </w:p>
    <w:p w14:paraId="383C92D2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ab/>
        <w:t>...</w:t>
      </w:r>
    </w:p>
    <w:p w14:paraId="06D94641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>}</w:t>
      </w:r>
    </w:p>
    <w:p w14:paraId="5868D56C" w14:textId="77777777" w:rsidR="001C56D0" w:rsidRDefault="001C56D0" w:rsidP="001C56D0">
      <w:pPr>
        <w:pStyle w:val="PL"/>
        <w:rPr>
          <w:rFonts w:eastAsia="宋体"/>
          <w:snapToGrid w:val="0"/>
        </w:rPr>
      </w:pPr>
    </w:p>
    <w:p w14:paraId="48D077B6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>RLCFailureIndication ::= SEQUENCE {</w:t>
      </w:r>
    </w:p>
    <w:p w14:paraId="008D550B" w14:textId="77777777" w:rsidR="001C56D0" w:rsidRDefault="001C56D0" w:rsidP="001C56D0">
      <w:pPr>
        <w:pStyle w:val="PL"/>
        <w:rPr>
          <w:rFonts w:eastAsia="宋体"/>
          <w:snapToGrid w:val="0"/>
          <w:lang w:val="fr-FR"/>
        </w:rPr>
      </w:pPr>
      <w:r>
        <w:rPr>
          <w:rFonts w:eastAsia="宋体"/>
          <w:snapToGrid w:val="0"/>
        </w:rPr>
        <w:tab/>
      </w:r>
      <w:r>
        <w:rPr>
          <w:rFonts w:eastAsia="宋体"/>
          <w:snapToGrid w:val="0"/>
          <w:lang w:val="fr-FR"/>
        </w:rPr>
        <w:t>assocatedLCID</w:t>
      </w:r>
      <w:r>
        <w:rPr>
          <w:rFonts w:eastAsia="宋体"/>
          <w:snapToGrid w:val="0"/>
          <w:lang w:val="fr-FR"/>
        </w:rPr>
        <w:tab/>
      </w:r>
      <w:r>
        <w:rPr>
          <w:rFonts w:eastAsia="宋体"/>
          <w:snapToGrid w:val="0"/>
          <w:lang w:val="fr-FR"/>
        </w:rPr>
        <w:tab/>
      </w:r>
      <w:r>
        <w:rPr>
          <w:rFonts w:eastAsia="宋体"/>
          <w:snapToGrid w:val="0"/>
          <w:lang w:val="fr-FR"/>
        </w:rPr>
        <w:tab/>
      </w:r>
      <w:r>
        <w:rPr>
          <w:rFonts w:eastAsia="宋体"/>
          <w:snapToGrid w:val="0"/>
          <w:lang w:val="fr-FR"/>
        </w:rPr>
        <w:tab/>
        <w:t>LCID,</w:t>
      </w:r>
    </w:p>
    <w:p w14:paraId="490424E4" w14:textId="77777777" w:rsidR="001C56D0" w:rsidRDefault="001C56D0" w:rsidP="001C56D0">
      <w:pPr>
        <w:pStyle w:val="PL"/>
        <w:rPr>
          <w:rFonts w:eastAsia="宋体"/>
          <w:snapToGrid w:val="0"/>
          <w:lang w:val="fr-FR"/>
        </w:rPr>
      </w:pPr>
      <w:r>
        <w:rPr>
          <w:rFonts w:eastAsia="宋体"/>
          <w:snapToGrid w:val="0"/>
          <w:lang w:val="fr-FR"/>
        </w:rPr>
        <w:tab/>
        <w:t>iE-Extensions</w:t>
      </w:r>
      <w:r>
        <w:rPr>
          <w:rFonts w:eastAsia="宋体"/>
          <w:snapToGrid w:val="0"/>
          <w:lang w:val="fr-FR"/>
        </w:rPr>
        <w:tab/>
      </w:r>
      <w:r>
        <w:rPr>
          <w:rFonts w:eastAsia="宋体"/>
          <w:snapToGrid w:val="0"/>
          <w:lang w:val="fr-FR"/>
        </w:rPr>
        <w:tab/>
      </w:r>
      <w:r>
        <w:rPr>
          <w:rFonts w:eastAsia="宋体"/>
          <w:snapToGrid w:val="0"/>
          <w:lang w:val="fr-FR"/>
        </w:rPr>
        <w:tab/>
      </w:r>
      <w:r>
        <w:rPr>
          <w:rFonts w:eastAsia="宋体"/>
          <w:snapToGrid w:val="0"/>
          <w:lang w:val="fr-FR"/>
        </w:rPr>
        <w:tab/>
        <w:t>ProtocolExtensionContainer { {RLCFailureIndication-ExtIEs} } OPTIONAL</w:t>
      </w:r>
    </w:p>
    <w:p w14:paraId="3F082AE0" w14:textId="77777777" w:rsidR="001C56D0" w:rsidRDefault="001C56D0" w:rsidP="001C56D0">
      <w:pPr>
        <w:pStyle w:val="PL"/>
        <w:rPr>
          <w:rFonts w:eastAsia="宋体"/>
          <w:snapToGrid w:val="0"/>
          <w:lang w:val="fr-FR"/>
        </w:rPr>
      </w:pPr>
      <w:r>
        <w:rPr>
          <w:rFonts w:eastAsia="宋体"/>
          <w:snapToGrid w:val="0"/>
          <w:lang w:val="fr-FR"/>
        </w:rPr>
        <w:t>}</w:t>
      </w:r>
    </w:p>
    <w:p w14:paraId="3761B5D5" w14:textId="77777777" w:rsidR="001C56D0" w:rsidRDefault="001C56D0" w:rsidP="001C56D0">
      <w:pPr>
        <w:pStyle w:val="PL"/>
        <w:rPr>
          <w:rFonts w:eastAsia="宋体"/>
          <w:snapToGrid w:val="0"/>
          <w:lang w:val="fr-FR"/>
        </w:rPr>
      </w:pPr>
    </w:p>
    <w:p w14:paraId="3A8979C8" w14:textId="77777777" w:rsidR="001C56D0" w:rsidRDefault="001C56D0" w:rsidP="001C56D0">
      <w:pPr>
        <w:pStyle w:val="PL"/>
        <w:rPr>
          <w:rFonts w:eastAsia="宋体"/>
          <w:snapToGrid w:val="0"/>
          <w:lang w:val="fr-FR"/>
        </w:rPr>
      </w:pPr>
      <w:r>
        <w:rPr>
          <w:rFonts w:eastAsia="宋体"/>
          <w:snapToGrid w:val="0"/>
          <w:lang w:val="fr-FR"/>
        </w:rPr>
        <w:t>RLCFailureIndication-ExtIEs F1AP-PROTOCOL-EXTENSION ::= {</w:t>
      </w:r>
    </w:p>
    <w:p w14:paraId="4711B97C" w14:textId="77777777" w:rsidR="001C56D0" w:rsidRDefault="001C56D0" w:rsidP="001C56D0">
      <w:pPr>
        <w:pStyle w:val="PL"/>
        <w:rPr>
          <w:rFonts w:eastAsia="宋体"/>
          <w:snapToGrid w:val="0"/>
          <w:lang w:val="fr-FR"/>
        </w:rPr>
      </w:pPr>
      <w:r>
        <w:rPr>
          <w:rFonts w:eastAsia="宋体"/>
          <w:snapToGrid w:val="0"/>
          <w:lang w:val="fr-FR"/>
        </w:rPr>
        <w:tab/>
        <w:t>...</w:t>
      </w:r>
    </w:p>
    <w:p w14:paraId="0E059CFF" w14:textId="77777777" w:rsidR="001C56D0" w:rsidRDefault="001C56D0" w:rsidP="001C56D0">
      <w:pPr>
        <w:pStyle w:val="PL"/>
        <w:rPr>
          <w:rFonts w:eastAsia="宋体"/>
          <w:snapToGrid w:val="0"/>
          <w:lang w:val="fr-FR"/>
        </w:rPr>
      </w:pPr>
      <w:r>
        <w:rPr>
          <w:rFonts w:eastAsia="宋体"/>
          <w:snapToGrid w:val="0"/>
          <w:lang w:val="fr-FR"/>
        </w:rPr>
        <w:t>}</w:t>
      </w:r>
    </w:p>
    <w:p w14:paraId="0864990A" w14:textId="77777777" w:rsidR="001C56D0" w:rsidRDefault="001C56D0" w:rsidP="001C56D0">
      <w:pPr>
        <w:pStyle w:val="PL"/>
        <w:rPr>
          <w:rFonts w:eastAsia="宋体"/>
          <w:snapToGrid w:val="0"/>
          <w:lang w:val="fr-FR"/>
        </w:rPr>
      </w:pPr>
    </w:p>
    <w:p w14:paraId="164FC32B" w14:textId="77777777" w:rsidR="001C56D0" w:rsidRDefault="001C56D0" w:rsidP="001C56D0">
      <w:pPr>
        <w:pStyle w:val="PL"/>
        <w:rPr>
          <w:rFonts w:eastAsia="宋体"/>
          <w:snapToGrid w:val="0"/>
          <w:lang w:val="fr-FR"/>
        </w:rPr>
      </w:pPr>
      <w:r>
        <w:rPr>
          <w:rFonts w:eastAsia="宋体"/>
          <w:snapToGrid w:val="0"/>
          <w:lang w:val="fr-FR"/>
        </w:rPr>
        <w:t>RLCMode ::= ENUMERATED {</w:t>
      </w:r>
    </w:p>
    <w:p w14:paraId="0CFEF462" w14:textId="77777777" w:rsidR="001C56D0" w:rsidRDefault="001C56D0" w:rsidP="001C56D0">
      <w:pPr>
        <w:pStyle w:val="PL"/>
        <w:rPr>
          <w:rFonts w:eastAsia="宋体"/>
          <w:snapToGrid w:val="0"/>
          <w:lang w:val="fr-FR"/>
        </w:rPr>
      </w:pPr>
      <w:r>
        <w:rPr>
          <w:rFonts w:eastAsia="宋体"/>
          <w:snapToGrid w:val="0"/>
          <w:lang w:val="fr-FR"/>
        </w:rPr>
        <w:tab/>
        <w:t>rlc-am,</w:t>
      </w:r>
    </w:p>
    <w:p w14:paraId="2BF20A13" w14:textId="77777777" w:rsidR="001C56D0" w:rsidRDefault="001C56D0" w:rsidP="001C56D0">
      <w:pPr>
        <w:pStyle w:val="PL"/>
        <w:rPr>
          <w:rFonts w:eastAsia="宋体"/>
          <w:snapToGrid w:val="0"/>
          <w:lang w:val="fr-FR"/>
        </w:rPr>
      </w:pPr>
      <w:r>
        <w:rPr>
          <w:rFonts w:eastAsia="宋体"/>
          <w:snapToGrid w:val="0"/>
          <w:lang w:val="fr-FR"/>
        </w:rPr>
        <w:tab/>
        <w:t>rlc-um-bidirectional,</w:t>
      </w:r>
    </w:p>
    <w:p w14:paraId="7F7956C3" w14:textId="77777777" w:rsidR="001C56D0" w:rsidRDefault="001C56D0" w:rsidP="001C56D0">
      <w:pPr>
        <w:pStyle w:val="PL"/>
        <w:rPr>
          <w:rFonts w:eastAsia="宋体"/>
          <w:snapToGrid w:val="0"/>
          <w:lang w:val="fr-FR"/>
        </w:rPr>
      </w:pPr>
      <w:r>
        <w:rPr>
          <w:rFonts w:eastAsia="宋体"/>
          <w:snapToGrid w:val="0"/>
          <w:lang w:val="fr-FR"/>
        </w:rPr>
        <w:tab/>
        <w:t>rlc-um-unidirectional-ul,</w:t>
      </w:r>
    </w:p>
    <w:p w14:paraId="6D026B33" w14:textId="77777777" w:rsidR="001C56D0" w:rsidRDefault="001C56D0" w:rsidP="001C56D0">
      <w:pPr>
        <w:pStyle w:val="PL"/>
        <w:rPr>
          <w:rFonts w:eastAsia="宋体"/>
          <w:snapToGrid w:val="0"/>
          <w:lang w:val="fr-FR"/>
        </w:rPr>
      </w:pPr>
      <w:r>
        <w:rPr>
          <w:rFonts w:eastAsia="宋体"/>
          <w:snapToGrid w:val="0"/>
          <w:lang w:val="fr-FR"/>
        </w:rPr>
        <w:tab/>
        <w:t>rlc-um-unidirectional-dl,</w:t>
      </w:r>
    </w:p>
    <w:p w14:paraId="10D7872E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  <w:lang w:val="fr-FR"/>
        </w:rPr>
        <w:tab/>
      </w:r>
      <w:r>
        <w:rPr>
          <w:rFonts w:eastAsia="宋体"/>
          <w:snapToGrid w:val="0"/>
        </w:rPr>
        <w:t>...</w:t>
      </w:r>
    </w:p>
    <w:p w14:paraId="3769A8BB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>}</w:t>
      </w:r>
    </w:p>
    <w:p w14:paraId="6B7AF089" w14:textId="77777777" w:rsidR="001C56D0" w:rsidRDefault="001C56D0" w:rsidP="001C56D0">
      <w:pPr>
        <w:pStyle w:val="PL"/>
        <w:rPr>
          <w:rFonts w:eastAsia="Times New Roman"/>
          <w:noProof w:val="0"/>
          <w:snapToGrid w:val="0"/>
        </w:rPr>
      </w:pPr>
    </w:p>
    <w:p w14:paraId="666AB978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RLC-Status ::= SEQUENCE {</w:t>
      </w:r>
    </w:p>
    <w:p w14:paraId="275A1A9E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 xml:space="preserve">reestablishment-Indication </w:t>
      </w:r>
      <w:r>
        <w:rPr>
          <w:noProof w:val="0"/>
          <w:snapToGrid w:val="0"/>
        </w:rPr>
        <w:tab/>
        <w:t>Reestablishment-Indication,</w:t>
      </w:r>
    </w:p>
    <w:p w14:paraId="46BBFA10" w14:textId="77777777" w:rsidR="001C56D0" w:rsidRDefault="001C56D0" w:rsidP="001C56D0">
      <w:pPr>
        <w:pStyle w:val="PL"/>
        <w:rPr>
          <w:noProof w:val="0"/>
          <w:snapToGrid w:val="0"/>
          <w:lang w:val="fr-FR"/>
        </w:rPr>
      </w:pPr>
      <w:r>
        <w:rPr>
          <w:noProof w:val="0"/>
          <w:snapToGrid w:val="0"/>
        </w:rPr>
        <w:tab/>
      </w:r>
      <w:r>
        <w:rPr>
          <w:noProof w:val="0"/>
          <w:snapToGrid w:val="0"/>
          <w:lang w:val="fr-FR"/>
        </w:rPr>
        <w:t>iE-Extensions</w:t>
      </w:r>
      <w:r>
        <w:rPr>
          <w:noProof w:val="0"/>
          <w:snapToGrid w:val="0"/>
          <w:lang w:val="fr-FR"/>
        </w:rPr>
        <w:tab/>
      </w:r>
      <w:r>
        <w:rPr>
          <w:noProof w:val="0"/>
          <w:snapToGrid w:val="0"/>
          <w:lang w:val="fr-FR"/>
        </w:rPr>
        <w:tab/>
      </w:r>
      <w:r>
        <w:rPr>
          <w:noProof w:val="0"/>
          <w:snapToGrid w:val="0"/>
          <w:lang w:val="fr-FR"/>
        </w:rPr>
        <w:tab/>
      </w:r>
      <w:r>
        <w:rPr>
          <w:noProof w:val="0"/>
          <w:snapToGrid w:val="0"/>
          <w:lang w:val="fr-FR"/>
        </w:rPr>
        <w:tab/>
        <w:t>ProtocolExtensionContainer { { RLC-Status-ExtIEs } } OPTIONAL,</w:t>
      </w:r>
    </w:p>
    <w:p w14:paraId="34750969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  <w:lang w:val="fr-FR"/>
        </w:rPr>
        <w:tab/>
      </w:r>
      <w:r>
        <w:rPr>
          <w:noProof w:val="0"/>
          <w:snapToGrid w:val="0"/>
        </w:rPr>
        <w:t>...</w:t>
      </w:r>
    </w:p>
    <w:p w14:paraId="08F6D392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}</w:t>
      </w:r>
    </w:p>
    <w:p w14:paraId="001F3407" w14:textId="77777777" w:rsidR="001C56D0" w:rsidRDefault="001C56D0" w:rsidP="001C56D0">
      <w:pPr>
        <w:pStyle w:val="PL"/>
        <w:rPr>
          <w:noProof w:val="0"/>
          <w:snapToGrid w:val="0"/>
        </w:rPr>
      </w:pPr>
    </w:p>
    <w:p w14:paraId="481B958F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RLC-Status-ExtIEs F1AP-PROTOCOL-EXTENSION ::= {</w:t>
      </w:r>
    </w:p>
    <w:p w14:paraId="65455E73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...</w:t>
      </w:r>
    </w:p>
    <w:p w14:paraId="31453F4A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}</w:t>
      </w:r>
    </w:p>
    <w:p w14:paraId="4899C7BC" w14:textId="77777777" w:rsidR="001C56D0" w:rsidRDefault="001C56D0" w:rsidP="001C56D0">
      <w:pPr>
        <w:pStyle w:val="PL"/>
        <w:rPr>
          <w:noProof w:val="0"/>
          <w:snapToGrid w:val="0"/>
        </w:rPr>
      </w:pPr>
    </w:p>
    <w:p w14:paraId="4E904692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RLFReportInformationList</w:t>
      </w:r>
      <w:r>
        <w:rPr>
          <w:noProof w:val="0"/>
          <w:snapToGrid w:val="0"/>
        </w:rPr>
        <w:tab/>
        <w:t>::= SEQUENCE (SIZE(1.. maxnoofRLFReports)) OF RLFReportInformationItem</w:t>
      </w:r>
    </w:p>
    <w:p w14:paraId="0FF02FA0" w14:textId="77777777" w:rsidR="001C56D0" w:rsidRDefault="001C56D0" w:rsidP="001C56D0">
      <w:pPr>
        <w:pStyle w:val="PL"/>
        <w:rPr>
          <w:noProof w:val="0"/>
          <w:snapToGrid w:val="0"/>
        </w:rPr>
      </w:pPr>
    </w:p>
    <w:p w14:paraId="0C5FC5C6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RLFReportInformationItem</w:t>
      </w:r>
      <w:r>
        <w:rPr>
          <w:noProof w:val="0"/>
          <w:snapToGrid w:val="0"/>
        </w:rPr>
        <w:tab/>
        <w:t>::= SEQUENCE {</w:t>
      </w:r>
    </w:p>
    <w:p w14:paraId="5132FCB1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nRUERLFReportContainer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NRUERLFReportContainer,</w:t>
      </w:r>
    </w:p>
    <w:p w14:paraId="2C15023F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uEAssitantIdentifier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GNB-DU-UE-F1AP-ID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OPTIONAL,</w:t>
      </w:r>
    </w:p>
    <w:p w14:paraId="3D03EC99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iE-Extensions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ProtocolExtensionContainer { { RLFReportInformationItem-ExtIEs} }</w:t>
      </w:r>
      <w:r>
        <w:rPr>
          <w:noProof w:val="0"/>
          <w:snapToGrid w:val="0"/>
        </w:rPr>
        <w:tab/>
        <w:t>OPTIONAL,</w:t>
      </w:r>
    </w:p>
    <w:p w14:paraId="5A988EE2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...</w:t>
      </w:r>
    </w:p>
    <w:p w14:paraId="29AE641F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}</w:t>
      </w:r>
    </w:p>
    <w:p w14:paraId="2243C1F2" w14:textId="77777777" w:rsidR="001C56D0" w:rsidRDefault="001C56D0" w:rsidP="001C56D0">
      <w:pPr>
        <w:pStyle w:val="PL"/>
        <w:rPr>
          <w:noProof w:val="0"/>
          <w:snapToGrid w:val="0"/>
        </w:rPr>
      </w:pPr>
    </w:p>
    <w:p w14:paraId="1C741BBC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 xml:space="preserve">RLFReportInformationItem-ExtIEs </w:t>
      </w:r>
      <w:r>
        <w:rPr>
          <w:noProof w:val="0"/>
          <w:snapToGrid w:val="0"/>
        </w:rPr>
        <w:tab/>
        <w:t>F1AP-PROTOCOL-EXTENSION ::= {</w:t>
      </w:r>
    </w:p>
    <w:p w14:paraId="2D58C554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...</w:t>
      </w:r>
    </w:p>
    <w:p w14:paraId="4196ECAD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}</w:t>
      </w:r>
    </w:p>
    <w:p w14:paraId="5602756C" w14:textId="77777777" w:rsidR="001C56D0" w:rsidRDefault="001C56D0" w:rsidP="001C56D0">
      <w:pPr>
        <w:pStyle w:val="PL"/>
        <w:rPr>
          <w:noProof w:val="0"/>
          <w:snapToGrid w:val="0"/>
        </w:rPr>
      </w:pPr>
    </w:p>
    <w:p w14:paraId="375FA280" w14:textId="77777777" w:rsidR="001C56D0" w:rsidRDefault="001C56D0" w:rsidP="001C56D0">
      <w:pPr>
        <w:pStyle w:val="PL"/>
        <w:rPr>
          <w:snapToGrid w:val="0"/>
        </w:rPr>
      </w:pPr>
      <w:r>
        <w:rPr>
          <w:noProof w:val="0"/>
          <w:lang w:eastAsia="zh-CN"/>
        </w:rPr>
        <w:t>RIMRSDetectionStatus</w:t>
      </w:r>
      <w:r>
        <w:rPr>
          <w:noProof w:val="0"/>
          <w:snapToGrid w:val="0"/>
        </w:rPr>
        <w:t xml:space="preserve"> </w:t>
      </w:r>
      <w:r>
        <w:rPr>
          <w:snapToGrid w:val="0"/>
        </w:rPr>
        <w:t>::= ENUMERATED {</w:t>
      </w:r>
      <w:r>
        <w:rPr>
          <w:snapToGrid w:val="0"/>
          <w:lang w:eastAsia="zh-CN"/>
        </w:rPr>
        <w:t>rs-detected</w:t>
      </w:r>
      <w:r>
        <w:rPr>
          <w:snapToGrid w:val="0"/>
        </w:rPr>
        <w:t xml:space="preserve">, </w:t>
      </w:r>
      <w:r>
        <w:rPr>
          <w:snapToGrid w:val="0"/>
          <w:lang w:eastAsia="zh-CN"/>
        </w:rPr>
        <w:t xml:space="preserve">rs-disappeared, </w:t>
      </w:r>
      <w:r>
        <w:rPr>
          <w:snapToGrid w:val="0"/>
        </w:rPr>
        <w:t>...}</w:t>
      </w:r>
    </w:p>
    <w:p w14:paraId="6AE9E269" w14:textId="77777777" w:rsidR="001C56D0" w:rsidRDefault="001C56D0" w:rsidP="001C56D0">
      <w:pPr>
        <w:pStyle w:val="PL"/>
        <w:rPr>
          <w:noProof w:val="0"/>
          <w:snapToGrid w:val="0"/>
        </w:rPr>
      </w:pPr>
    </w:p>
    <w:p w14:paraId="299FD526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noProof w:val="0"/>
          <w:snapToGrid w:val="0"/>
        </w:rPr>
        <w:t>RRCContainer ::= OCTET STRING</w:t>
      </w:r>
    </w:p>
    <w:p w14:paraId="73C0E825" w14:textId="77777777" w:rsidR="001C56D0" w:rsidRDefault="001C56D0" w:rsidP="001C56D0">
      <w:pPr>
        <w:pStyle w:val="PL"/>
        <w:rPr>
          <w:rFonts w:eastAsia="宋体"/>
          <w:snapToGrid w:val="0"/>
        </w:rPr>
      </w:pPr>
    </w:p>
    <w:p w14:paraId="4A96CF5F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>RRCContainer-RRCSetupComplete ::= OCTET STRING</w:t>
      </w:r>
    </w:p>
    <w:p w14:paraId="169E5A23" w14:textId="77777777" w:rsidR="001C56D0" w:rsidRDefault="001C56D0" w:rsidP="001C56D0">
      <w:pPr>
        <w:pStyle w:val="PL"/>
        <w:rPr>
          <w:rFonts w:eastAsia="宋体"/>
          <w:snapToGrid w:val="0"/>
        </w:rPr>
      </w:pPr>
    </w:p>
    <w:p w14:paraId="53F4B666" w14:textId="77777777" w:rsidR="001C56D0" w:rsidRDefault="001C56D0" w:rsidP="001C56D0">
      <w:pPr>
        <w:pStyle w:val="PL"/>
        <w:rPr>
          <w:rFonts w:eastAsia="Times New Roman"/>
          <w:noProof w:val="0"/>
        </w:rPr>
      </w:pPr>
      <w:r>
        <w:rPr>
          <w:noProof w:val="0"/>
          <w:snapToGrid w:val="0"/>
        </w:rPr>
        <w:t xml:space="preserve">RRCDeliveryStatus </w:t>
      </w:r>
      <w:r>
        <w:rPr>
          <w:noProof w:val="0"/>
        </w:rPr>
        <w:t>::= SEQUENCE</w:t>
      </w:r>
      <w:r>
        <w:rPr>
          <w:noProof w:val="0"/>
        </w:rPr>
        <w:tab/>
        <w:t>{</w:t>
      </w:r>
    </w:p>
    <w:p w14:paraId="6E063E0B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 xml:space="preserve">delivery-status 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PDCP-SN,</w:t>
      </w:r>
    </w:p>
    <w:p w14:paraId="008727C8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triggering-message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PDCP-SN,</w:t>
      </w:r>
    </w:p>
    <w:p w14:paraId="5C0DD9D4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iE-Extensions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ProtocolExtensionContainer { { RRCDeliveryStatus-ExtIEs } }</w:t>
      </w:r>
      <w:r>
        <w:rPr>
          <w:noProof w:val="0"/>
        </w:rPr>
        <w:tab/>
        <w:t>OPTIONAL}</w:t>
      </w:r>
    </w:p>
    <w:p w14:paraId="1A6A805F" w14:textId="77777777" w:rsidR="001C56D0" w:rsidRDefault="001C56D0" w:rsidP="001C56D0">
      <w:pPr>
        <w:pStyle w:val="PL"/>
        <w:rPr>
          <w:noProof w:val="0"/>
        </w:rPr>
      </w:pPr>
    </w:p>
    <w:p w14:paraId="02CB801A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 xml:space="preserve">RRCDeliveryStatus-ExtIEs </w:t>
      </w:r>
      <w:r>
        <w:rPr>
          <w:noProof w:val="0"/>
        </w:rPr>
        <w:tab/>
        <w:t>F1AP-PROTOCOL-EXTENSION ::= {</w:t>
      </w:r>
    </w:p>
    <w:p w14:paraId="53FE12C7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...</w:t>
      </w:r>
    </w:p>
    <w:p w14:paraId="55233203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}</w:t>
      </w:r>
    </w:p>
    <w:p w14:paraId="42428624" w14:textId="77777777" w:rsidR="001C56D0" w:rsidRDefault="001C56D0" w:rsidP="001C56D0">
      <w:pPr>
        <w:pStyle w:val="PL"/>
        <w:rPr>
          <w:noProof w:val="0"/>
          <w:snapToGrid w:val="0"/>
        </w:rPr>
      </w:pPr>
    </w:p>
    <w:p w14:paraId="0D20DFE2" w14:textId="77777777" w:rsidR="001C56D0" w:rsidRDefault="001C56D0" w:rsidP="001C56D0">
      <w:pPr>
        <w:pStyle w:val="PL"/>
        <w:rPr>
          <w:rFonts w:eastAsia="宋体"/>
          <w:snapToGrid w:val="0"/>
        </w:rPr>
      </w:pPr>
    </w:p>
    <w:p w14:paraId="41399B8C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noProof w:val="0"/>
          <w:snapToGrid w:val="0"/>
        </w:rPr>
        <w:t xml:space="preserve">RRCDeliveryStatusRequest </w:t>
      </w:r>
      <w:r>
        <w:rPr>
          <w:rFonts w:eastAsia="宋体"/>
          <w:snapToGrid w:val="0"/>
        </w:rPr>
        <w:t>::= ENUMERATED {true, ...}</w:t>
      </w:r>
    </w:p>
    <w:p w14:paraId="5A111769" w14:textId="77777777" w:rsidR="001C56D0" w:rsidRDefault="001C56D0" w:rsidP="001C56D0">
      <w:pPr>
        <w:pStyle w:val="PL"/>
        <w:rPr>
          <w:rFonts w:eastAsia="宋体"/>
          <w:snapToGrid w:val="0"/>
        </w:rPr>
      </w:pPr>
    </w:p>
    <w:p w14:paraId="5CBBF0E8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>RRCReconfigurationCompleteIndicator</w:t>
      </w:r>
      <w:r>
        <w:rPr>
          <w:rFonts w:eastAsia="宋体"/>
          <w:snapToGrid w:val="0"/>
        </w:rPr>
        <w:tab/>
        <w:t>::= ENUMERATED {</w:t>
      </w:r>
    </w:p>
    <w:p w14:paraId="3115E559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ab/>
        <w:t>true,</w:t>
      </w:r>
    </w:p>
    <w:p w14:paraId="300C64D8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ab/>
        <w:t xml:space="preserve"> ...,</w:t>
      </w:r>
    </w:p>
    <w:p w14:paraId="66858051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ab/>
        <w:t>failure</w:t>
      </w:r>
    </w:p>
    <w:p w14:paraId="2A989911" w14:textId="77777777" w:rsidR="001C56D0" w:rsidRDefault="001C56D0" w:rsidP="001C56D0">
      <w:pPr>
        <w:pStyle w:val="PL"/>
        <w:rPr>
          <w:rFonts w:eastAsia="Times New Roman"/>
          <w:noProof w:val="0"/>
          <w:snapToGrid w:val="0"/>
        </w:rPr>
      </w:pPr>
      <w:r>
        <w:rPr>
          <w:rFonts w:eastAsia="宋体"/>
          <w:snapToGrid w:val="0"/>
        </w:rPr>
        <w:t>}</w:t>
      </w:r>
    </w:p>
    <w:p w14:paraId="3B34DB65" w14:textId="77777777" w:rsidR="001C56D0" w:rsidRDefault="001C56D0" w:rsidP="001C56D0">
      <w:pPr>
        <w:pStyle w:val="PL"/>
        <w:rPr>
          <w:noProof w:val="0"/>
        </w:rPr>
      </w:pPr>
    </w:p>
    <w:p w14:paraId="75D190B3" w14:textId="77777777" w:rsidR="001C56D0" w:rsidRDefault="001C56D0" w:rsidP="001C56D0">
      <w:pPr>
        <w:pStyle w:val="PL"/>
      </w:pPr>
      <w:r>
        <w:t>RRC-Terminating-IAB-Donor-Related-Info</w:t>
      </w:r>
      <w:r>
        <w:tab/>
        <w:t>::= SEQUENCE {</w:t>
      </w:r>
    </w:p>
    <w:p w14:paraId="03A90929" w14:textId="77777777" w:rsidR="001C56D0" w:rsidRDefault="001C56D0" w:rsidP="001C56D0">
      <w:pPr>
        <w:pStyle w:val="PL"/>
      </w:pPr>
      <w:r>
        <w:tab/>
        <w:t xml:space="preserve">rRC-TerminatingIAB-Donor-gNB-ID </w:t>
      </w:r>
      <w:r>
        <w:tab/>
      </w:r>
      <w:r>
        <w:tab/>
        <w:t>GlobalGNB-ID,</w:t>
      </w:r>
    </w:p>
    <w:p w14:paraId="06D10D31" w14:textId="77777777" w:rsidR="001C56D0" w:rsidRDefault="001C56D0" w:rsidP="001C56D0">
      <w:pPr>
        <w:pStyle w:val="PL"/>
      </w:pPr>
      <w:r>
        <w:tab/>
      </w:r>
      <w:r>
        <w:rPr>
          <w:lang w:val="en-US" w:eastAsia="zh-CN"/>
        </w:rPr>
        <w:t xml:space="preserve">mobileIAB-MT-BAP-Address              </w:t>
      </w:r>
      <w:r>
        <w:rPr>
          <w:lang w:val="en-US" w:eastAsia="zh-CN"/>
        </w:rPr>
        <w:tab/>
      </w:r>
      <w:r>
        <w:rPr>
          <w:snapToGrid w:val="0"/>
        </w:rPr>
        <w:t>BAPAddress</w:t>
      </w:r>
      <w:r>
        <w:t>,</w:t>
      </w:r>
    </w:p>
    <w:p w14:paraId="1CF3B31F" w14:textId="77777777" w:rsidR="001C56D0" w:rsidRDefault="001C56D0" w:rsidP="001C56D0">
      <w:pPr>
        <w:pStyle w:val="PL"/>
      </w:pPr>
      <w:r>
        <w:tab/>
        <w:t>iE-Extensions</w:t>
      </w:r>
      <w:r>
        <w:tab/>
      </w:r>
      <w:r>
        <w:tab/>
      </w:r>
      <w:r>
        <w:tab/>
      </w:r>
      <w:r>
        <w:tab/>
      </w:r>
      <w:r>
        <w:tab/>
        <w:t>ProtocolExtensionContainer { { RRC-Terminating-IAB-Donor-Related-Info-ExtIEs} }</w:t>
      </w:r>
      <w:r>
        <w:tab/>
        <w:t>OPTIONAL,</w:t>
      </w:r>
    </w:p>
    <w:p w14:paraId="4C2B6714" w14:textId="77777777" w:rsidR="001C56D0" w:rsidRDefault="001C56D0" w:rsidP="001C56D0">
      <w:pPr>
        <w:pStyle w:val="PL"/>
      </w:pPr>
      <w:r>
        <w:tab/>
        <w:t>...</w:t>
      </w:r>
    </w:p>
    <w:p w14:paraId="381E5AA9" w14:textId="77777777" w:rsidR="001C56D0" w:rsidRDefault="001C56D0" w:rsidP="001C56D0">
      <w:pPr>
        <w:pStyle w:val="PL"/>
      </w:pPr>
      <w:r>
        <w:t>}</w:t>
      </w:r>
    </w:p>
    <w:p w14:paraId="7F88CA8D" w14:textId="77777777" w:rsidR="001C56D0" w:rsidRDefault="001C56D0" w:rsidP="001C56D0">
      <w:pPr>
        <w:pStyle w:val="PL"/>
      </w:pPr>
    </w:p>
    <w:p w14:paraId="3DCF762A" w14:textId="77777777" w:rsidR="001C56D0" w:rsidRDefault="001C56D0" w:rsidP="001C56D0">
      <w:pPr>
        <w:pStyle w:val="PL"/>
      </w:pPr>
      <w:r>
        <w:t xml:space="preserve">RRC-Terminating-IAB-Donor-Related-Info-ExtIEs </w:t>
      </w:r>
      <w:r>
        <w:tab/>
        <w:t>F1AP-PROTOCOL-EXTENSION ::= {</w:t>
      </w:r>
    </w:p>
    <w:p w14:paraId="5AF4F54F" w14:textId="77777777" w:rsidR="001C56D0" w:rsidRDefault="001C56D0" w:rsidP="001C56D0">
      <w:pPr>
        <w:pStyle w:val="PL"/>
      </w:pPr>
      <w:r>
        <w:tab/>
        <w:t>...</w:t>
      </w:r>
    </w:p>
    <w:p w14:paraId="0273BF8E" w14:textId="77777777" w:rsidR="001C56D0" w:rsidRDefault="001C56D0" w:rsidP="001C56D0">
      <w:pPr>
        <w:pStyle w:val="PL"/>
      </w:pPr>
      <w:r>
        <w:t>}</w:t>
      </w:r>
    </w:p>
    <w:p w14:paraId="2D88549F" w14:textId="77777777" w:rsidR="001C56D0" w:rsidRDefault="001C56D0" w:rsidP="001C56D0">
      <w:pPr>
        <w:pStyle w:val="PL"/>
        <w:rPr>
          <w:noProof w:val="0"/>
        </w:rPr>
      </w:pPr>
    </w:p>
    <w:p w14:paraId="62232DC8" w14:textId="77777777" w:rsidR="001C56D0" w:rsidRDefault="001C56D0" w:rsidP="001C56D0">
      <w:pPr>
        <w:pStyle w:val="PL"/>
        <w:rPr>
          <w:noProof w:val="0"/>
        </w:rPr>
      </w:pPr>
    </w:p>
    <w:p w14:paraId="7AA03036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RRC-Version ::= SEQUENCE</w:t>
      </w:r>
      <w:r>
        <w:rPr>
          <w:noProof w:val="0"/>
        </w:rPr>
        <w:tab/>
        <w:t>{</w:t>
      </w:r>
    </w:p>
    <w:p w14:paraId="6E6690A9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latest-RRC-Version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BIT STRING (SIZE(3)),</w:t>
      </w:r>
    </w:p>
    <w:p w14:paraId="6FC885C6" w14:textId="77777777" w:rsidR="001C56D0" w:rsidRDefault="001C56D0" w:rsidP="001C56D0">
      <w:pPr>
        <w:pStyle w:val="PL"/>
        <w:rPr>
          <w:noProof w:val="0"/>
          <w:lang w:val="fr-FR"/>
        </w:rPr>
      </w:pPr>
      <w:r>
        <w:rPr>
          <w:noProof w:val="0"/>
        </w:rPr>
        <w:tab/>
      </w:r>
      <w:r>
        <w:rPr>
          <w:noProof w:val="0"/>
          <w:lang w:val="fr-FR"/>
        </w:rPr>
        <w:t>iE-Extensions</w:t>
      </w:r>
      <w:r>
        <w:rPr>
          <w:noProof w:val="0"/>
          <w:lang w:val="fr-FR"/>
        </w:rPr>
        <w:tab/>
      </w:r>
      <w:r>
        <w:rPr>
          <w:noProof w:val="0"/>
          <w:lang w:val="fr-FR"/>
        </w:rPr>
        <w:tab/>
      </w:r>
      <w:r>
        <w:rPr>
          <w:noProof w:val="0"/>
          <w:lang w:val="fr-FR"/>
        </w:rPr>
        <w:tab/>
      </w:r>
      <w:r>
        <w:rPr>
          <w:noProof w:val="0"/>
          <w:lang w:val="fr-FR"/>
        </w:rPr>
        <w:tab/>
        <w:t>ProtocolExtensionContainer { { RRC-Version-ExtIEs } }</w:t>
      </w:r>
      <w:r>
        <w:rPr>
          <w:noProof w:val="0"/>
          <w:lang w:val="fr-FR"/>
        </w:rPr>
        <w:tab/>
        <w:t>OPTIONAL}</w:t>
      </w:r>
    </w:p>
    <w:p w14:paraId="7AC0E9CC" w14:textId="77777777" w:rsidR="001C56D0" w:rsidRDefault="001C56D0" w:rsidP="001C56D0">
      <w:pPr>
        <w:pStyle w:val="PL"/>
        <w:rPr>
          <w:noProof w:val="0"/>
          <w:lang w:val="fr-FR"/>
        </w:rPr>
      </w:pPr>
    </w:p>
    <w:p w14:paraId="55D63477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 xml:space="preserve">RRC-Version-ExtIEs </w:t>
      </w:r>
      <w:r>
        <w:rPr>
          <w:noProof w:val="0"/>
        </w:rPr>
        <w:tab/>
        <w:t>F1AP-PROTOCOL-EXTENSION ::= {</w:t>
      </w:r>
    </w:p>
    <w:p w14:paraId="15A78EBA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{ID id-latest-RRC-Version-Enhanced</w:t>
      </w:r>
      <w:r>
        <w:rPr>
          <w:noProof w:val="0"/>
        </w:rPr>
        <w:tab/>
      </w:r>
      <w:r>
        <w:rPr>
          <w:noProof w:val="0"/>
        </w:rPr>
        <w:tab/>
        <w:t>CRITICALITY ignore EXTENSION OCTET STRING (SIZE(3))</w:t>
      </w:r>
      <w:r>
        <w:rPr>
          <w:noProof w:val="0"/>
        </w:rPr>
        <w:tab/>
      </w:r>
      <w:r>
        <w:rPr>
          <w:noProof w:val="0"/>
        </w:rPr>
        <w:tab/>
        <w:t>PRESENCE optional },</w:t>
      </w:r>
    </w:p>
    <w:p w14:paraId="581B32B6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...</w:t>
      </w:r>
    </w:p>
    <w:p w14:paraId="2675525A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}</w:t>
      </w:r>
    </w:p>
    <w:p w14:paraId="7DE4FF30" w14:textId="77777777" w:rsidR="001C56D0" w:rsidRDefault="001C56D0" w:rsidP="001C56D0">
      <w:pPr>
        <w:pStyle w:val="PL"/>
        <w:rPr>
          <w:noProof w:val="0"/>
        </w:rPr>
      </w:pPr>
    </w:p>
    <w:p w14:paraId="551ED2FE" w14:textId="77777777" w:rsidR="001C56D0" w:rsidRDefault="001C56D0" w:rsidP="001C56D0">
      <w:pPr>
        <w:pStyle w:val="PL"/>
        <w:rPr>
          <w:noProof w:val="0"/>
        </w:rPr>
      </w:pPr>
      <w:r>
        <w:t xml:space="preserve">RoutingID ::= </w:t>
      </w:r>
      <w:r>
        <w:rPr>
          <w:rFonts w:eastAsia="宋体"/>
          <w:snapToGrid w:val="0"/>
        </w:rPr>
        <w:t>OCTET STRING</w:t>
      </w:r>
    </w:p>
    <w:p w14:paraId="1A912C2C" w14:textId="77777777" w:rsidR="001C56D0" w:rsidRDefault="001C56D0" w:rsidP="001C56D0">
      <w:pPr>
        <w:pStyle w:val="PL"/>
      </w:pPr>
    </w:p>
    <w:p w14:paraId="4E585BEA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ResponseTime ::= SEQUENCE {</w:t>
      </w:r>
    </w:p>
    <w:p w14:paraId="2ECB083C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 xml:space="preserve">time      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 xml:space="preserve">INTEGER (1..128,...),    </w:t>
      </w:r>
    </w:p>
    <w:p w14:paraId="3E07B2AC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timeUnit</w:t>
      </w:r>
      <w:r>
        <w:rPr>
          <w:snapToGrid w:val="0"/>
        </w:rPr>
        <w:tab/>
        <w:t>ENUMERATED {second, ten-seconds, ten-milliseconds,...},</w:t>
      </w:r>
    </w:p>
    <w:p w14:paraId="485E5843" w14:textId="77777777" w:rsidR="001C56D0" w:rsidRDefault="001C56D0" w:rsidP="001C56D0">
      <w:pPr>
        <w:pStyle w:val="PL"/>
        <w:rPr>
          <w:snapToGrid w:val="0"/>
          <w:lang w:val="fr-FR"/>
        </w:rPr>
      </w:pPr>
      <w:r>
        <w:rPr>
          <w:snapToGrid w:val="0"/>
        </w:rPr>
        <w:tab/>
      </w:r>
      <w:r>
        <w:rPr>
          <w:snapToGrid w:val="0"/>
          <w:lang w:val="fr-FR"/>
        </w:rPr>
        <w:t>iE-Extensions</w:t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ab/>
        <w:t>ProtocolExtensionContainer { { ResponseTime-ExtIEs} }</w:t>
      </w:r>
      <w:r>
        <w:rPr>
          <w:snapToGrid w:val="0"/>
          <w:lang w:val="fr-FR"/>
        </w:rPr>
        <w:tab/>
        <w:t>OPTIONAL,</w:t>
      </w:r>
    </w:p>
    <w:p w14:paraId="666CCBC4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  <w:lang w:val="fr-FR"/>
        </w:rPr>
        <w:tab/>
      </w:r>
      <w:r>
        <w:rPr>
          <w:snapToGrid w:val="0"/>
        </w:rPr>
        <w:t>...</w:t>
      </w:r>
    </w:p>
    <w:p w14:paraId="76D21EB4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}</w:t>
      </w:r>
    </w:p>
    <w:p w14:paraId="75F0CCEF" w14:textId="77777777" w:rsidR="001C56D0" w:rsidRDefault="001C56D0" w:rsidP="001C56D0">
      <w:pPr>
        <w:pStyle w:val="PL"/>
        <w:rPr>
          <w:snapToGrid w:val="0"/>
        </w:rPr>
      </w:pPr>
    </w:p>
    <w:p w14:paraId="31F2DC3E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ResponseTime-ExtIEs F1AP-PROTOCOL-EXTENSION ::= {</w:t>
      </w:r>
    </w:p>
    <w:p w14:paraId="4CF81442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...</w:t>
      </w:r>
    </w:p>
    <w:p w14:paraId="642E0ABB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}</w:t>
      </w:r>
    </w:p>
    <w:p w14:paraId="555E9135" w14:textId="77777777" w:rsidR="001C56D0" w:rsidRDefault="001C56D0" w:rsidP="001C56D0">
      <w:pPr>
        <w:pStyle w:val="PL"/>
        <w:rPr>
          <w:snapToGrid w:val="0"/>
        </w:rPr>
      </w:pPr>
    </w:p>
    <w:p w14:paraId="27F57FF6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RACHConfiguration ::= OCTET STRING</w:t>
      </w:r>
    </w:p>
    <w:p w14:paraId="103AD4D1" w14:textId="77777777" w:rsidR="001C56D0" w:rsidRDefault="001C56D0" w:rsidP="001C56D0">
      <w:pPr>
        <w:pStyle w:val="PL"/>
        <w:rPr>
          <w:snapToGrid w:val="0"/>
        </w:rPr>
      </w:pPr>
    </w:p>
    <w:p w14:paraId="3C02FE3D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RequestforRACHConfiguration  ::= ENUMERATED {true, ...}</w:t>
      </w:r>
    </w:p>
    <w:p w14:paraId="59E0395C" w14:textId="77777777" w:rsidR="001C56D0" w:rsidRDefault="001C56D0" w:rsidP="001C56D0">
      <w:pPr>
        <w:pStyle w:val="PL"/>
        <w:rPr>
          <w:noProof w:val="0"/>
          <w:snapToGrid w:val="0"/>
        </w:rPr>
      </w:pPr>
    </w:p>
    <w:p w14:paraId="0A05580A" w14:textId="77777777" w:rsidR="001C56D0" w:rsidRDefault="001C56D0" w:rsidP="001C56D0">
      <w:pPr>
        <w:pStyle w:val="PL"/>
      </w:pPr>
      <w:r>
        <w:t>RequestforLowerLayerConfiguration</w:t>
      </w:r>
      <w:r>
        <w:rPr>
          <w:noProof w:val="0"/>
          <w:snapToGrid w:val="0"/>
        </w:rPr>
        <w:t>::= ENUMERATED {true, ...}</w:t>
      </w:r>
    </w:p>
    <w:p w14:paraId="0A0F3467" w14:textId="77777777" w:rsidR="001C56D0" w:rsidRDefault="001C56D0" w:rsidP="001C56D0">
      <w:pPr>
        <w:pStyle w:val="PL"/>
      </w:pPr>
    </w:p>
    <w:p w14:paraId="045A12D0" w14:textId="77777777" w:rsidR="001C56D0" w:rsidRDefault="001C56D0" w:rsidP="001C56D0">
      <w:pPr>
        <w:pStyle w:val="PL"/>
        <w:rPr>
          <w:snapToGrid w:val="0"/>
        </w:rPr>
      </w:pPr>
    </w:p>
    <w:p w14:paraId="0E905C4E" w14:textId="77777777" w:rsidR="001C56D0" w:rsidRDefault="001C56D0" w:rsidP="001C56D0">
      <w:pPr>
        <w:pStyle w:val="PL"/>
        <w:rPr>
          <w:snapToGrid w:val="0"/>
        </w:rPr>
      </w:pPr>
    </w:p>
    <w:p w14:paraId="5331CC4A" w14:textId="77777777" w:rsidR="001C56D0" w:rsidRDefault="001C56D0" w:rsidP="001C56D0">
      <w:pPr>
        <w:pStyle w:val="PL"/>
        <w:rPr>
          <w:noProof w:val="0"/>
          <w:lang w:eastAsia="zh-CN"/>
        </w:rPr>
      </w:pPr>
      <w:r>
        <w:rPr>
          <w:rFonts w:cs="Courier New"/>
          <w:szCs w:val="22"/>
          <w:lang w:eastAsia="zh-CN"/>
        </w:rPr>
        <w:t xml:space="preserve">RxTxTimingErrorMargin ::= ENUMERATED </w:t>
      </w:r>
      <w:r>
        <w:rPr>
          <w:snapToGrid w:val="0"/>
        </w:rPr>
        <w:t>{</w:t>
      </w:r>
      <w:r>
        <w:rPr>
          <w:rFonts w:cs="Courier New"/>
          <w:szCs w:val="22"/>
          <w:lang w:eastAsia="zh-CN"/>
        </w:rPr>
        <w:t>tc0dot5, tc1, tc2, tc4, tc8, tc12, tc16, tc20, tc24, tc32, tc40, tc48, tc64, tc80, tc96, tc128, ...</w:t>
      </w:r>
      <w:r>
        <w:rPr>
          <w:snapToGrid w:val="0"/>
        </w:rPr>
        <w:t>}</w:t>
      </w:r>
    </w:p>
    <w:p w14:paraId="38771650" w14:textId="77777777" w:rsidR="001C56D0" w:rsidRDefault="001C56D0" w:rsidP="001C56D0">
      <w:pPr>
        <w:pStyle w:val="PL"/>
        <w:rPr>
          <w:rFonts w:eastAsia="Times New Roman"/>
          <w:snapToGrid w:val="0"/>
          <w:lang w:eastAsia="ko-KR"/>
        </w:rPr>
      </w:pPr>
    </w:p>
    <w:p w14:paraId="4B9FD653" w14:textId="77777777" w:rsidR="001C56D0" w:rsidRDefault="001C56D0" w:rsidP="001C56D0">
      <w:pPr>
        <w:pStyle w:val="PL"/>
        <w:rPr>
          <w:snapToGrid w:val="0"/>
          <w:lang w:val="en-US"/>
        </w:rPr>
      </w:pPr>
      <w:bookmarkStart w:id="3483" w:name="_Hlk175825346"/>
      <w:r>
        <w:rPr>
          <w:rFonts w:cs="Courier New"/>
          <w:szCs w:val="22"/>
          <w:lang w:val="en-US" w:eastAsia="zh-CN"/>
        </w:rPr>
        <w:t xml:space="preserve">ReportingIntervalIMs </w:t>
      </w:r>
      <w:bookmarkEnd w:id="3483"/>
      <w:r>
        <w:rPr>
          <w:snapToGrid w:val="0"/>
        </w:rPr>
        <w:t xml:space="preserve"> ::= </w:t>
      </w:r>
      <w:r>
        <w:rPr>
          <w:snapToGrid w:val="0"/>
          <w:lang w:val="sv-SE"/>
        </w:rPr>
        <w:t>INTEGER (</w:t>
      </w:r>
      <w:r>
        <w:rPr>
          <w:snapToGrid w:val="0"/>
          <w:lang w:val="en-US" w:eastAsia="zh-CN"/>
        </w:rPr>
        <w:t>1.. 999</w:t>
      </w:r>
      <w:r>
        <w:rPr>
          <w:snapToGrid w:val="0"/>
          <w:lang w:val="sv-SE"/>
        </w:rPr>
        <w:t>)</w:t>
      </w:r>
    </w:p>
    <w:p w14:paraId="4DEE1122" w14:textId="77777777" w:rsidR="001C56D0" w:rsidRDefault="001C56D0" w:rsidP="001C56D0">
      <w:pPr>
        <w:pStyle w:val="PL"/>
        <w:rPr>
          <w:snapToGrid w:val="0"/>
        </w:rPr>
      </w:pPr>
    </w:p>
    <w:p w14:paraId="41141D2B" w14:textId="77777777" w:rsidR="001C56D0" w:rsidRDefault="001C56D0" w:rsidP="001C56D0">
      <w:pPr>
        <w:pStyle w:val="PL"/>
        <w:outlineLvl w:val="3"/>
        <w:rPr>
          <w:noProof w:val="0"/>
          <w:snapToGrid w:val="0"/>
        </w:rPr>
      </w:pPr>
      <w:r>
        <w:rPr>
          <w:noProof w:val="0"/>
          <w:snapToGrid w:val="0"/>
        </w:rPr>
        <w:t>-- S</w:t>
      </w:r>
    </w:p>
    <w:p w14:paraId="3BAFCFF7" w14:textId="77777777" w:rsidR="001C56D0" w:rsidRDefault="001C56D0" w:rsidP="001C56D0">
      <w:pPr>
        <w:pStyle w:val="PL"/>
        <w:rPr>
          <w:rFonts w:eastAsia="宋体"/>
          <w:snapToGrid w:val="0"/>
        </w:rPr>
      </w:pPr>
    </w:p>
    <w:p w14:paraId="62CA0C4C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>SCell-FailedtoSetup-Item</w:t>
      </w:r>
      <w:r>
        <w:rPr>
          <w:rFonts w:eastAsia="宋体"/>
          <w:snapToGrid w:val="0"/>
        </w:rPr>
        <w:tab/>
        <w:t>::= SEQUENCE {</w:t>
      </w:r>
    </w:p>
    <w:p w14:paraId="7C46AA14" w14:textId="77777777" w:rsidR="001C56D0" w:rsidRDefault="001C56D0" w:rsidP="001C56D0">
      <w:pPr>
        <w:pStyle w:val="PL"/>
        <w:rPr>
          <w:rFonts w:eastAsia="宋体"/>
          <w:snapToGrid w:val="0"/>
          <w:lang w:val="fr-FR"/>
        </w:rPr>
      </w:pPr>
      <w:r>
        <w:rPr>
          <w:rFonts w:eastAsia="宋体"/>
          <w:snapToGrid w:val="0"/>
        </w:rPr>
        <w:tab/>
      </w:r>
      <w:r>
        <w:rPr>
          <w:rFonts w:eastAsia="宋体"/>
          <w:snapToGrid w:val="0"/>
          <w:lang w:val="fr-FR"/>
        </w:rPr>
        <w:t>sCell-ID</w:t>
      </w:r>
      <w:r>
        <w:rPr>
          <w:rFonts w:eastAsia="宋体"/>
          <w:snapToGrid w:val="0"/>
          <w:lang w:val="fr-FR"/>
        </w:rPr>
        <w:tab/>
      </w:r>
      <w:r>
        <w:rPr>
          <w:rFonts w:eastAsia="宋体"/>
          <w:snapToGrid w:val="0"/>
          <w:lang w:val="fr-FR"/>
        </w:rPr>
        <w:tab/>
      </w:r>
      <w:r>
        <w:rPr>
          <w:rFonts w:eastAsia="宋体"/>
          <w:snapToGrid w:val="0"/>
          <w:lang w:val="fr-FR"/>
        </w:rPr>
        <w:tab/>
        <w:t>NRCGI</w:t>
      </w:r>
      <w:r>
        <w:rPr>
          <w:rFonts w:eastAsia="宋体"/>
          <w:snapToGrid w:val="0"/>
          <w:lang w:val="fr-FR"/>
        </w:rPr>
        <w:tab/>
        <w:t xml:space="preserve">, </w:t>
      </w:r>
    </w:p>
    <w:p w14:paraId="3DF7C5BD" w14:textId="77777777" w:rsidR="001C56D0" w:rsidRDefault="001C56D0" w:rsidP="001C56D0">
      <w:pPr>
        <w:pStyle w:val="PL"/>
        <w:rPr>
          <w:rFonts w:eastAsia="宋体"/>
          <w:snapToGrid w:val="0"/>
          <w:lang w:val="fr-FR"/>
        </w:rPr>
      </w:pPr>
      <w:r>
        <w:rPr>
          <w:snapToGrid w:val="0"/>
          <w:lang w:val="fr-FR"/>
        </w:rPr>
        <w:tab/>
      </w:r>
      <w:r>
        <w:rPr>
          <w:rFonts w:eastAsia="宋体"/>
          <w:snapToGrid w:val="0"/>
          <w:lang w:val="fr-FR"/>
        </w:rPr>
        <w:t>cause</w:t>
      </w:r>
      <w:r>
        <w:rPr>
          <w:rFonts w:eastAsia="宋体"/>
          <w:snapToGrid w:val="0"/>
          <w:lang w:val="fr-FR"/>
        </w:rPr>
        <w:tab/>
      </w:r>
      <w:r>
        <w:rPr>
          <w:rFonts w:eastAsia="宋体"/>
          <w:snapToGrid w:val="0"/>
          <w:lang w:val="fr-FR"/>
        </w:rPr>
        <w:tab/>
        <w:t>Cause</w:t>
      </w:r>
      <w:r>
        <w:rPr>
          <w:rFonts w:eastAsia="宋体"/>
          <w:snapToGrid w:val="0"/>
          <w:lang w:val="fr-FR"/>
        </w:rPr>
        <w:tab/>
      </w:r>
      <w:r>
        <w:rPr>
          <w:rFonts w:eastAsia="宋体"/>
          <w:snapToGrid w:val="0"/>
          <w:lang w:val="fr-FR"/>
        </w:rPr>
        <w:tab/>
      </w:r>
      <w:r>
        <w:rPr>
          <w:rFonts w:eastAsia="宋体"/>
          <w:snapToGrid w:val="0"/>
          <w:lang w:val="fr-FR"/>
        </w:rPr>
        <w:tab/>
        <w:t>OPTIONAL ,</w:t>
      </w:r>
    </w:p>
    <w:p w14:paraId="6569C2E4" w14:textId="77777777" w:rsidR="001C56D0" w:rsidRDefault="001C56D0" w:rsidP="001C56D0">
      <w:pPr>
        <w:pStyle w:val="PL"/>
        <w:rPr>
          <w:rFonts w:eastAsia="宋体"/>
          <w:snapToGrid w:val="0"/>
          <w:lang w:val="fr-FR"/>
        </w:rPr>
      </w:pPr>
      <w:r>
        <w:rPr>
          <w:rFonts w:eastAsia="宋体"/>
          <w:snapToGrid w:val="0"/>
          <w:lang w:val="fr-FR"/>
        </w:rPr>
        <w:tab/>
        <w:t>iE-Extensions</w:t>
      </w:r>
      <w:r>
        <w:rPr>
          <w:rFonts w:eastAsia="宋体"/>
          <w:snapToGrid w:val="0"/>
          <w:lang w:val="fr-FR"/>
        </w:rPr>
        <w:tab/>
        <w:t>ProtocolExtensionContainer { { SCell-FailedtoSetup-ItemExtIEs } }</w:t>
      </w:r>
      <w:r>
        <w:rPr>
          <w:rFonts w:eastAsia="宋体"/>
          <w:snapToGrid w:val="0"/>
          <w:lang w:val="fr-FR"/>
        </w:rPr>
        <w:tab/>
        <w:t>OPTIONAL,</w:t>
      </w:r>
    </w:p>
    <w:p w14:paraId="25669FDD" w14:textId="77777777" w:rsidR="001C56D0" w:rsidRDefault="001C56D0" w:rsidP="001C56D0">
      <w:pPr>
        <w:pStyle w:val="PL"/>
        <w:rPr>
          <w:rFonts w:eastAsia="宋体"/>
          <w:snapToGrid w:val="0"/>
          <w:lang w:val="fr-FR"/>
        </w:rPr>
      </w:pPr>
      <w:r>
        <w:rPr>
          <w:rFonts w:eastAsia="宋体"/>
          <w:snapToGrid w:val="0"/>
          <w:lang w:val="fr-FR"/>
        </w:rPr>
        <w:tab/>
        <w:t>...</w:t>
      </w:r>
    </w:p>
    <w:p w14:paraId="6D0F9E80" w14:textId="77777777" w:rsidR="001C56D0" w:rsidRDefault="001C56D0" w:rsidP="001C56D0">
      <w:pPr>
        <w:pStyle w:val="PL"/>
        <w:rPr>
          <w:rFonts w:eastAsia="宋体"/>
          <w:snapToGrid w:val="0"/>
          <w:lang w:val="fr-FR"/>
        </w:rPr>
      </w:pPr>
      <w:r>
        <w:rPr>
          <w:rFonts w:eastAsia="宋体"/>
          <w:snapToGrid w:val="0"/>
          <w:lang w:val="fr-FR"/>
        </w:rPr>
        <w:t>}</w:t>
      </w:r>
    </w:p>
    <w:p w14:paraId="0B407DB4" w14:textId="77777777" w:rsidR="001C56D0" w:rsidRDefault="001C56D0" w:rsidP="001C56D0">
      <w:pPr>
        <w:pStyle w:val="PL"/>
        <w:rPr>
          <w:rFonts w:eastAsia="宋体"/>
          <w:snapToGrid w:val="0"/>
          <w:lang w:val="fr-FR"/>
        </w:rPr>
      </w:pPr>
    </w:p>
    <w:p w14:paraId="442316C4" w14:textId="77777777" w:rsidR="001C56D0" w:rsidRDefault="001C56D0" w:rsidP="001C56D0">
      <w:pPr>
        <w:pStyle w:val="PL"/>
        <w:rPr>
          <w:rFonts w:eastAsia="宋体"/>
          <w:snapToGrid w:val="0"/>
          <w:lang w:val="fr-FR"/>
        </w:rPr>
      </w:pPr>
      <w:r>
        <w:rPr>
          <w:rFonts w:eastAsia="宋体"/>
          <w:snapToGrid w:val="0"/>
          <w:lang w:val="fr-FR"/>
        </w:rPr>
        <w:t xml:space="preserve">SCell-FailedtoSetup-ItemExtIEs </w:t>
      </w:r>
      <w:r>
        <w:rPr>
          <w:rFonts w:eastAsia="宋体"/>
          <w:snapToGrid w:val="0"/>
          <w:lang w:val="fr-FR"/>
        </w:rPr>
        <w:tab/>
        <w:t>F1AP-PROTOCOL-EXTENSION ::= {</w:t>
      </w:r>
    </w:p>
    <w:p w14:paraId="112D35C6" w14:textId="77777777" w:rsidR="001C56D0" w:rsidRDefault="001C56D0" w:rsidP="001C56D0">
      <w:pPr>
        <w:pStyle w:val="PL"/>
        <w:rPr>
          <w:rFonts w:eastAsia="宋体"/>
          <w:snapToGrid w:val="0"/>
          <w:lang w:val="fr-FR"/>
        </w:rPr>
      </w:pPr>
      <w:r>
        <w:rPr>
          <w:rFonts w:eastAsia="宋体"/>
          <w:snapToGrid w:val="0"/>
          <w:lang w:val="fr-FR"/>
        </w:rPr>
        <w:tab/>
        <w:t>...</w:t>
      </w:r>
    </w:p>
    <w:p w14:paraId="0E7494DF" w14:textId="77777777" w:rsidR="001C56D0" w:rsidRDefault="001C56D0" w:rsidP="001C56D0">
      <w:pPr>
        <w:pStyle w:val="PL"/>
        <w:rPr>
          <w:rFonts w:eastAsia="宋体"/>
          <w:snapToGrid w:val="0"/>
          <w:lang w:val="fr-FR"/>
        </w:rPr>
      </w:pPr>
      <w:r>
        <w:rPr>
          <w:rFonts w:eastAsia="宋体"/>
          <w:snapToGrid w:val="0"/>
          <w:lang w:val="fr-FR"/>
        </w:rPr>
        <w:t>}</w:t>
      </w:r>
    </w:p>
    <w:p w14:paraId="297FDB5F" w14:textId="77777777" w:rsidR="001C56D0" w:rsidRDefault="001C56D0" w:rsidP="001C56D0">
      <w:pPr>
        <w:pStyle w:val="PL"/>
        <w:rPr>
          <w:rFonts w:eastAsia="宋体"/>
          <w:snapToGrid w:val="0"/>
          <w:lang w:val="fr-FR"/>
        </w:rPr>
      </w:pPr>
    </w:p>
    <w:p w14:paraId="290F935F" w14:textId="77777777" w:rsidR="001C56D0" w:rsidRDefault="001C56D0" w:rsidP="001C56D0">
      <w:pPr>
        <w:pStyle w:val="PL"/>
        <w:rPr>
          <w:rFonts w:eastAsia="宋体"/>
          <w:snapToGrid w:val="0"/>
          <w:lang w:val="fr-FR"/>
        </w:rPr>
      </w:pPr>
      <w:r>
        <w:rPr>
          <w:rFonts w:eastAsia="宋体"/>
          <w:snapToGrid w:val="0"/>
          <w:lang w:val="fr-FR"/>
        </w:rPr>
        <w:t>SCell-FailedtoSetupMod-Item</w:t>
      </w:r>
      <w:r>
        <w:rPr>
          <w:rFonts w:eastAsia="宋体"/>
          <w:snapToGrid w:val="0"/>
          <w:lang w:val="fr-FR"/>
        </w:rPr>
        <w:tab/>
        <w:t>::= SEQUENCE {</w:t>
      </w:r>
    </w:p>
    <w:p w14:paraId="55955E68" w14:textId="77777777" w:rsidR="001C56D0" w:rsidRDefault="001C56D0" w:rsidP="001C56D0">
      <w:pPr>
        <w:pStyle w:val="PL"/>
        <w:rPr>
          <w:rFonts w:eastAsia="宋体"/>
          <w:snapToGrid w:val="0"/>
          <w:lang w:val="fr-FR"/>
        </w:rPr>
      </w:pPr>
      <w:r>
        <w:rPr>
          <w:rFonts w:eastAsia="宋体"/>
          <w:snapToGrid w:val="0"/>
          <w:lang w:val="fr-FR"/>
        </w:rPr>
        <w:tab/>
        <w:t>sCell-ID</w:t>
      </w:r>
      <w:r>
        <w:rPr>
          <w:rFonts w:eastAsia="宋体"/>
          <w:snapToGrid w:val="0"/>
          <w:lang w:val="fr-FR"/>
        </w:rPr>
        <w:tab/>
      </w:r>
      <w:r>
        <w:rPr>
          <w:rFonts w:eastAsia="宋体"/>
          <w:snapToGrid w:val="0"/>
          <w:lang w:val="fr-FR"/>
        </w:rPr>
        <w:tab/>
      </w:r>
      <w:r>
        <w:rPr>
          <w:rFonts w:eastAsia="宋体"/>
          <w:snapToGrid w:val="0"/>
          <w:lang w:val="fr-FR"/>
        </w:rPr>
        <w:tab/>
        <w:t>NRCGI</w:t>
      </w:r>
      <w:r>
        <w:rPr>
          <w:rFonts w:eastAsia="宋体"/>
          <w:snapToGrid w:val="0"/>
          <w:lang w:val="fr-FR"/>
        </w:rPr>
        <w:tab/>
        <w:t xml:space="preserve">, </w:t>
      </w:r>
    </w:p>
    <w:p w14:paraId="5E538CC7" w14:textId="77777777" w:rsidR="001C56D0" w:rsidRDefault="001C56D0" w:rsidP="001C56D0">
      <w:pPr>
        <w:pStyle w:val="PL"/>
        <w:rPr>
          <w:rFonts w:eastAsia="宋体"/>
          <w:snapToGrid w:val="0"/>
          <w:lang w:val="fr-FR"/>
        </w:rPr>
      </w:pPr>
      <w:r>
        <w:rPr>
          <w:rFonts w:eastAsia="宋体"/>
          <w:snapToGrid w:val="0"/>
          <w:lang w:val="fr-FR"/>
        </w:rPr>
        <w:tab/>
        <w:t>cause</w:t>
      </w:r>
      <w:r>
        <w:rPr>
          <w:rFonts w:eastAsia="宋体"/>
          <w:snapToGrid w:val="0"/>
          <w:lang w:val="fr-FR"/>
        </w:rPr>
        <w:tab/>
      </w:r>
      <w:r>
        <w:rPr>
          <w:rFonts w:eastAsia="宋体"/>
          <w:snapToGrid w:val="0"/>
          <w:lang w:val="fr-FR"/>
        </w:rPr>
        <w:tab/>
        <w:t>Cause</w:t>
      </w:r>
      <w:r>
        <w:rPr>
          <w:rFonts w:eastAsia="宋体"/>
          <w:snapToGrid w:val="0"/>
          <w:lang w:val="fr-FR"/>
        </w:rPr>
        <w:tab/>
      </w:r>
      <w:r>
        <w:rPr>
          <w:rFonts w:eastAsia="宋体"/>
          <w:snapToGrid w:val="0"/>
          <w:lang w:val="fr-FR"/>
        </w:rPr>
        <w:tab/>
      </w:r>
      <w:r>
        <w:rPr>
          <w:rFonts w:eastAsia="宋体"/>
          <w:snapToGrid w:val="0"/>
          <w:lang w:val="fr-FR"/>
        </w:rPr>
        <w:tab/>
        <w:t>OPTIONAL ,</w:t>
      </w:r>
    </w:p>
    <w:p w14:paraId="464C95B2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  <w:lang w:val="fr-FR"/>
        </w:rPr>
        <w:tab/>
      </w:r>
      <w:r>
        <w:rPr>
          <w:rFonts w:eastAsia="宋体"/>
          <w:snapToGrid w:val="0"/>
        </w:rPr>
        <w:t>iE-Extensions</w:t>
      </w:r>
      <w:r>
        <w:rPr>
          <w:rFonts w:eastAsia="宋体"/>
          <w:snapToGrid w:val="0"/>
        </w:rPr>
        <w:tab/>
        <w:t>ProtocolExtensionContainer { { SCell-FailedtoSetupMod-ItemExtIEs } }</w:t>
      </w:r>
      <w:r>
        <w:rPr>
          <w:rFonts w:eastAsia="宋体"/>
          <w:snapToGrid w:val="0"/>
        </w:rPr>
        <w:tab/>
        <w:t>OPTIONAL,</w:t>
      </w:r>
    </w:p>
    <w:p w14:paraId="03179A9F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ab/>
        <w:t>...</w:t>
      </w:r>
    </w:p>
    <w:p w14:paraId="3B9367C8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>}</w:t>
      </w:r>
    </w:p>
    <w:p w14:paraId="210128F8" w14:textId="77777777" w:rsidR="001C56D0" w:rsidRDefault="001C56D0" w:rsidP="001C56D0">
      <w:pPr>
        <w:pStyle w:val="PL"/>
        <w:rPr>
          <w:rFonts w:eastAsia="宋体"/>
          <w:snapToGrid w:val="0"/>
        </w:rPr>
      </w:pPr>
    </w:p>
    <w:p w14:paraId="448D7D3F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 xml:space="preserve">SCell-FailedtoSetupMod-ItemExtIEs </w:t>
      </w:r>
      <w:r>
        <w:rPr>
          <w:rFonts w:eastAsia="宋体"/>
          <w:snapToGrid w:val="0"/>
        </w:rPr>
        <w:tab/>
        <w:t>F1AP-PROTOCOL-EXTENSION ::= {</w:t>
      </w:r>
    </w:p>
    <w:p w14:paraId="030ABAD9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ab/>
        <w:t>...</w:t>
      </w:r>
    </w:p>
    <w:p w14:paraId="4DAECBF5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>}</w:t>
      </w:r>
    </w:p>
    <w:p w14:paraId="45D34787" w14:textId="77777777" w:rsidR="001C56D0" w:rsidRDefault="001C56D0" w:rsidP="001C56D0">
      <w:pPr>
        <w:pStyle w:val="PL"/>
        <w:rPr>
          <w:rFonts w:eastAsia="宋体"/>
          <w:snapToGrid w:val="0"/>
        </w:rPr>
      </w:pPr>
    </w:p>
    <w:p w14:paraId="556BE87F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>SCell-ToBeRemoved-Item</w:t>
      </w:r>
      <w:r>
        <w:rPr>
          <w:rFonts w:eastAsia="宋体"/>
          <w:snapToGrid w:val="0"/>
        </w:rPr>
        <w:tab/>
        <w:t>::= SEQUENCE {</w:t>
      </w:r>
    </w:p>
    <w:p w14:paraId="27C343E7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ab/>
        <w:t>sCell-ID</w:t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  <w:t>NRCGI</w:t>
      </w:r>
      <w:r>
        <w:rPr>
          <w:rFonts w:eastAsia="宋体"/>
          <w:snapToGrid w:val="0"/>
        </w:rPr>
        <w:tab/>
        <w:t xml:space="preserve">, </w:t>
      </w:r>
    </w:p>
    <w:p w14:paraId="0910C0C0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ab/>
        <w:t>iE-Extensions</w:t>
      </w:r>
      <w:r>
        <w:rPr>
          <w:rFonts w:eastAsia="宋体"/>
          <w:snapToGrid w:val="0"/>
        </w:rPr>
        <w:tab/>
        <w:t>ProtocolExtensionContainer { { SCell-ToBeRemoved-ItemExtIEs } }</w:t>
      </w:r>
      <w:r>
        <w:rPr>
          <w:rFonts w:eastAsia="宋体"/>
          <w:snapToGrid w:val="0"/>
        </w:rPr>
        <w:tab/>
        <w:t>OPTIONAL,</w:t>
      </w:r>
    </w:p>
    <w:p w14:paraId="62BF3255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lastRenderedPageBreak/>
        <w:tab/>
        <w:t>...</w:t>
      </w:r>
    </w:p>
    <w:p w14:paraId="5BFAC3A4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>}</w:t>
      </w:r>
    </w:p>
    <w:p w14:paraId="3E303F79" w14:textId="77777777" w:rsidR="001C56D0" w:rsidRDefault="001C56D0" w:rsidP="001C56D0">
      <w:pPr>
        <w:pStyle w:val="PL"/>
        <w:rPr>
          <w:rFonts w:eastAsia="宋体"/>
          <w:snapToGrid w:val="0"/>
        </w:rPr>
      </w:pPr>
    </w:p>
    <w:p w14:paraId="5BFFD714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 xml:space="preserve">SCell-ToBeRemoved-ItemExtIEs </w:t>
      </w:r>
      <w:r>
        <w:rPr>
          <w:rFonts w:eastAsia="宋体"/>
          <w:snapToGrid w:val="0"/>
        </w:rPr>
        <w:tab/>
        <w:t>F1AP-PROTOCOL-EXTENSION ::= {</w:t>
      </w:r>
    </w:p>
    <w:p w14:paraId="00EAF71B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ab/>
        <w:t>...</w:t>
      </w:r>
    </w:p>
    <w:p w14:paraId="51167C4F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>}</w:t>
      </w:r>
    </w:p>
    <w:p w14:paraId="66ABB0B3" w14:textId="77777777" w:rsidR="001C56D0" w:rsidRDefault="001C56D0" w:rsidP="001C56D0">
      <w:pPr>
        <w:pStyle w:val="PL"/>
        <w:rPr>
          <w:rFonts w:eastAsia="宋体"/>
          <w:snapToGrid w:val="0"/>
        </w:rPr>
      </w:pPr>
    </w:p>
    <w:p w14:paraId="63A6ABB3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>SCell-ToBeSetup-Item ::= SEQUENCE {</w:t>
      </w:r>
    </w:p>
    <w:p w14:paraId="0C15E8B8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ab/>
        <w:t>sCell-ID</w:t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  <w:t>NRCGI</w:t>
      </w:r>
      <w:r>
        <w:rPr>
          <w:rFonts w:eastAsia="宋体"/>
          <w:snapToGrid w:val="0"/>
        </w:rPr>
        <w:tab/>
        <w:t>,</w:t>
      </w:r>
    </w:p>
    <w:p w14:paraId="3F8D8388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ab/>
        <w:t>sCellIndex</w:t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  <w:t xml:space="preserve">SCellIndex, </w:t>
      </w:r>
    </w:p>
    <w:p w14:paraId="32FBC416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ab/>
        <w:t>sCellULConfigured</w:t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  <w:t>CellULConfigured</w:t>
      </w:r>
      <w:r>
        <w:rPr>
          <w:snapToGrid w:val="0"/>
        </w:rPr>
        <w:t xml:space="preserve"> </w:t>
      </w:r>
      <w:r>
        <w:rPr>
          <w:snapToGrid w:val="0"/>
        </w:rPr>
        <w:tab/>
        <w:t>OPTIONAL,</w:t>
      </w:r>
    </w:p>
    <w:p w14:paraId="7F9E44FF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ab/>
        <w:t>iE-Extensions</w:t>
      </w:r>
      <w:r>
        <w:rPr>
          <w:rFonts w:eastAsia="宋体"/>
          <w:snapToGrid w:val="0"/>
        </w:rPr>
        <w:tab/>
        <w:t>ProtocolExtensionContainer { { SCell-ToBeSetup-ItemExtIEs } }</w:t>
      </w:r>
      <w:r>
        <w:rPr>
          <w:rFonts w:eastAsia="宋体"/>
          <w:snapToGrid w:val="0"/>
        </w:rPr>
        <w:tab/>
        <w:t>OPTIONAL,</w:t>
      </w:r>
    </w:p>
    <w:p w14:paraId="75C9F600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ab/>
        <w:t>...</w:t>
      </w:r>
    </w:p>
    <w:p w14:paraId="5FEF5882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>}</w:t>
      </w:r>
    </w:p>
    <w:p w14:paraId="7C234C76" w14:textId="77777777" w:rsidR="001C56D0" w:rsidRDefault="001C56D0" w:rsidP="001C56D0">
      <w:pPr>
        <w:pStyle w:val="PL"/>
        <w:rPr>
          <w:rFonts w:eastAsia="宋体"/>
          <w:snapToGrid w:val="0"/>
        </w:rPr>
      </w:pPr>
    </w:p>
    <w:p w14:paraId="713957E1" w14:textId="77777777" w:rsidR="001C56D0" w:rsidRDefault="001C56D0" w:rsidP="001C56D0">
      <w:pPr>
        <w:pStyle w:val="PL"/>
        <w:rPr>
          <w:rFonts w:eastAsia="Times New Roman"/>
          <w:snapToGrid w:val="0"/>
        </w:rPr>
      </w:pPr>
      <w:r>
        <w:rPr>
          <w:rFonts w:eastAsia="宋体"/>
          <w:snapToGrid w:val="0"/>
        </w:rPr>
        <w:t xml:space="preserve">SCell-ToBeSetup-ItemExtIEs </w:t>
      </w:r>
      <w:r>
        <w:rPr>
          <w:rFonts w:eastAsia="宋体"/>
          <w:snapToGrid w:val="0"/>
        </w:rPr>
        <w:tab/>
        <w:t>F1AP-PROTOCOL-EXTENSION ::= {</w:t>
      </w:r>
    </w:p>
    <w:p w14:paraId="3FED4D3F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noProof w:val="0"/>
        </w:rPr>
        <w:tab/>
        <w:t>{ ID id-ServingCellMO</w:t>
      </w:r>
      <w:r>
        <w:rPr>
          <w:noProof w:val="0"/>
        </w:rPr>
        <w:tab/>
      </w:r>
      <w:r>
        <w:rPr>
          <w:noProof w:val="0"/>
        </w:rPr>
        <w:tab/>
        <w:t>CRITICALITY ignore</w:t>
      </w:r>
      <w:r>
        <w:rPr>
          <w:noProof w:val="0"/>
        </w:rPr>
        <w:tab/>
        <w:t>EXTENSION ServingCellMO</w:t>
      </w:r>
      <w:r>
        <w:rPr>
          <w:noProof w:val="0"/>
        </w:rPr>
        <w:tab/>
      </w:r>
      <w:r>
        <w:rPr>
          <w:noProof w:val="0"/>
        </w:rPr>
        <w:tab/>
        <w:t>PRESENCE optional</w:t>
      </w:r>
      <w:r>
        <w:rPr>
          <w:noProof w:val="0"/>
        </w:rPr>
        <w:tab/>
        <w:t>}</w:t>
      </w:r>
      <w:r>
        <w:rPr>
          <w:noProof w:val="0"/>
          <w:lang w:eastAsia="zh-CN"/>
        </w:rPr>
        <w:t>,</w:t>
      </w:r>
    </w:p>
    <w:p w14:paraId="0DB94321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ab/>
        <w:t>...</w:t>
      </w:r>
    </w:p>
    <w:p w14:paraId="17510948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>}</w:t>
      </w:r>
    </w:p>
    <w:p w14:paraId="1ADDBCCA" w14:textId="77777777" w:rsidR="001C56D0" w:rsidRDefault="001C56D0" w:rsidP="001C56D0">
      <w:pPr>
        <w:pStyle w:val="PL"/>
        <w:rPr>
          <w:rFonts w:eastAsia="宋体"/>
          <w:snapToGrid w:val="0"/>
        </w:rPr>
      </w:pPr>
    </w:p>
    <w:p w14:paraId="47A05C9C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>SCell-ToBeSetupMod-Item</w:t>
      </w:r>
      <w:r>
        <w:rPr>
          <w:rFonts w:eastAsia="宋体"/>
          <w:snapToGrid w:val="0"/>
        </w:rPr>
        <w:tab/>
        <w:t>::= SEQUENCE {</w:t>
      </w:r>
    </w:p>
    <w:p w14:paraId="6E0DB498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ab/>
        <w:t>sCell-ID</w:t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  <w:t>NRCGI</w:t>
      </w:r>
      <w:r>
        <w:rPr>
          <w:rFonts w:eastAsia="宋体"/>
          <w:snapToGrid w:val="0"/>
        </w:rPr>
        <w:tab/>
        <w:t xml:space="preserve">, </w:t>
      </w:r>
    </w:p>
    <w:p w14:paraId="1ED628F3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ab/>
        <w:t>sCellIndex</w:t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  <w:t>SCellIndex,</w:t>
      </w:r>
    </w:p>
    <w:p w14:paraId="18EDC454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ab/>
        <w:t>sCellULConfigured</w:t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  <w:t xml:space="preserve">CellULConfigured </w:t>
      </w:r>
      <w:r>
        <w:rPr>
          <w:rFonts w:eastAsia="宋体"/>
          <w:snapToGrid w:val="0"/>
        </w:rPr>
        <w:tab/>
        <w:t>OPTIONAL,</w:t>
      </w:r>
    </w:p>
    <w:p w14:paraId="74917A04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ab/>
        <w:t>iE-Extensions</w:t>
      </w:r>
      <w:r>
        <w:rPr>
          <w:rFonts w:eastAsia="宋体"/>
          <w:snapToGrid w:val="0"/>
        </w:rPr>
        <w:tab/>
        <w:t>ProtocolExtensionContainer { { SCell-ToBeSetupMod-ItemExtIEs } }</w:t>
      </w:r>
      <w:r>
        <w:rPr>
          <w:rFonts w:eastAsia="宋体"/>
          <w:snapToGrid w:val="0"/>
        </w:rPr>
        <w:tab/>
        <w:t>OPTIONAL,</w:t>
      </w:r>
    </w:p>
    <w:p w14:paraId="0C02F1CE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ab/>
        <w:t>...</w:t>
      </w:r>
    </w:p>
    <w:p w14:paraId="6803132C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>}</w:t>
      </w:r>
    </w:p>
    <w:p w14:paraId="590366AF" w14:textId="77777777" w:rsidR="001C56D0" w:rsidRDefault="001C56D0" w:rsidP="001C56D0">
      <w:pPr>
        <w:pStyle w:val="PL"/>
        <w:rPr>
          <w:rFonts w:eastAsia="宋体"/>
          <w:snapToGrid w:val="0"/>
        </w:rPr>
      </w:pPr>
    </w:p>
    <w:p w14:paraId="72873065" w14:textId="77777777" w:rsidR="001C56D0" w:rsidRDefault="001C56D0" w:rsidP="001C56D0">
      <w:pPr>
        <w:pStyle w:val="PL"/>
        <w:rPr>
          <w:rFonts w:eastAsia="Times New Roman"/>
          <w:snapToGrid w:val="0"/>
        </w:rPr>
      </w:pPr>
      <w:r>
        <w:rPr>
          <w:rFonts w:eastAsia="宋体"/>
          <w:snapToGrid w:val="0"/>
        </w:rPr>
        <w:t xml:space="preserve">SCell-ToBeSetupMod-ItemExtIEs </w:t>
      </w:r>
      <w:r>
        <w:rPr>
          <w:rFonts w:eastAsia="宋体"/>
          <w:snapToGrid w:val="0"/>
        </w:rPr>
        <w:tab/>
        <w:t>F1AP-PROTOCOL-EXTENSION ::= {</w:t>
      </w:r>
    </w:p>
    <w:p w14:paraId="47589750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noProof w:val="0"/>
        </w:rPr>
        <w:tab/>
        <w:t>{ ID id-ServingCellMO</w:t>
      </w:r>
      <w:r>
        <w:rPr>
          <w:noProof w:val="0"/>
        </w:rPr>
        <w:tab/>
      </w:r>
      <w:r>
        <w:rPr>
          <w:noProof w:val="0"/>
        </w:rPr>
        <w:tab/>
        <w:t>CRITICALITY ignore</w:t>
      </w:r>
      <w:r>
        <w:rPr>
          <w:noProof w:val="0"/>
        </w:rPr>
        <w:tab/>
        <w:t>EXTENSION ServingCellMO</w:t>
      </w:r>
      <w:r>
        <w:rPr>
          <w:noProof w:val="0"/>
        </w:rPr>
        <w:tab/>
      </w:r>
      <w:r>
        <w:rPr>
          <w:noProof w:val="0"/>
        </w:rPr>
        <w:tab/>
        <w:t>PRESENCE optional</w:t>
      </w:r>
      <w:r>
        <w:rPr>
          <w:noProof w:val="0"/>
        </w:rPr>
        <w:tab/>
        <w:t>}</w:t>
      </w:r>
      <w:r>
        <w:rPr>
          <w:noProof w:val="0"/>
          <w:lang w:eastAsia="zh-CN"/>
        </w:rPr>
        <w:t>,</w:t>
      </w:r>
    </w:p>
    <w:p w14:paraId="2CB1C562" w14:textId="77777777" w:rsidR="001C56D0" w:rsidRDefault="001C56D0" w:rsidP="001C56D0">
      <w:pPr>
        <w:pStyle w:val="PL"/>
        <w:rPr>
          <w:rFonts w:eastAsia="宋体"/>
        </w:rPr>
      </w:pPr>
      <w:r>
        <w:rPr>
          <w:rFonts w:eastAsia="宋体"/>
          <w:snapToGrid w:val="0"/>
        </w:rPr>
        <w:tab/>
      </w:r>
      <w:r>
        <w:rPr>
          <w:rFonts w:eastAsia="宋体"/>
        </w:rPr>
        <w:t>...</w:t>
      </w:r>
    </w:p>
    <w:p w14:paraId="3AEE1AF7" w14:textId="77777777" w:rsidR="001C56D0" w:rsidRDefault="001C56D0" w:rsidP="001C56D0">
      <w:pPr>
        <w:pStyle w:val="PL"/>
        <w:rPr>
          <w:rFonts w:eastAsia="宋体"/>
        </w:rPr>
      </w:pPr>
      <w:r>
        <w:rPr>
          <w:rFonts w:eastAsia="宋体"/>
        </w:rPr>
        <w:t>}</w:t>
      </w:r>
    </w:p>
    <w:p w14:paraId="5B8D51D1" w14:textId="77777777" w:rsidR="001C56D0" w:rsidRDefault="001C56D0" w:rsidP="001C56D0">
      <w:pPr>
        <w:pStyle w:val="PL"/>
        <w:rPr>
          <w:rFonts w:eastAsia="宋体"/>
        </w:rPr>
      </w:pPr>
    </w:p>
    <w:p w14:paraId="5788A1D4" w14:textId="77777777" w:rsidR="001C56D0" w:rsidRDefault="001C56D0" w:rsidP="001C56D0">
      <w:pPr>
        <w:pStyle w:val="PL"/>
        <w:rPr>
          <w:rFonts w:eastAsia="宋体"/>
        </w:rPr>
      </w:pPr>
      <w:r>
        <w:rPr>
          <w:rFonts w:eastAsia="宋体"/>
        </w:rPr>
        <w:t xml:space="preserve">SCellIndex ::=INTEGER (1..31, ...) </w:t>
      </w:r>
    </w:p>
    <w:p w14:paraId="2FB5393A" w14:textId="77777777" w:rsidR="001C56D0" w:rsidRDefault="001C56D0" w:rsidP="001C56D0">
      <w:pPr>
        <w:pStyle w:val="PL"/>
        <w:rPr>
          <w:rFonts w:eastAsia="宋体"/>
        </w:rPr>
      </w:pPr>
    </w:p>
    <w:p w14:paraId="56613F89" w14:textId="77777777" w:rsidR="001C56D0" w:rsidRDefault="001C56D0" w:rsidP="001C56D0">
      <w:pPr>
        <w:pStyle w:val="PL"/>
        <w:rPr>
          <w:rFonts w:eastAsia="Times New Roman"/>
          <w:snapToGrid w:val="0"/>
        </w:rPr>
      </w:pPr>
      <w:r>
        <w:rPr>
          <w:snapToGrid w:val="0"/>
        </w:rPr>
        <w:t>SCGActivationRequest ::= ENUMERATED {activate-scg, deactivate-scg, ...}</w:t>
      </w:r>
    </w:p>
    <w:p w14:paraId="6BCF3FF6" w14:textId="77777777" w:rsidR="001C56D0" w:rsidRDefault="001C56D0" w:rsidP="001C56D0">
      <w:pPr>
        <w:pStyle w:val="PL"/>
      </w:pPr>
    </w:p>
    <w:p w14:paraId="08D5AE5E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SCGActivationStatus ::= ENUMERATED {scg-activated, scg-deactivated, ...}</w:t>
      </w:r>
    </w:p>
    <w:p w14:paraId="088EF224" w14:textId="77777777" w:rsidR="001C56D0" w:rsidRDefault="001C56D0" w:rsidP="001C56D0">
      <w:pPr>
        <w:pStyle w:val="PL"/>
      </w:pPr>
    </w:p>
    <w:p w14:paraId="6EEC0613" w14:textId="77777777" w:rsidR="001C56D0" w:rsidRDefault="001C56D0" w:rsidP="001C56D0">
      <w:pPr>
        <w:pStyle w:val="PL"/>
        <w:rPr>
          <w:noProof w:val="0"/>
          <w:snapToGrid w:val="0"/>
          <w:lang w:eastAsia="en-GB"/>
        </w:rPr>
      </w:pPr>
      <w:r>
        <w:rPr>
          <w:snapToGrid w:val="0"/>
        </w:rPr>
        <w:t>SCGIndicator</w:t>
      </w:r>
      <w:r>
        <w:rPr>
          <w:snapToGrid w:val="0"/>
        </w:rPr>
        <w:tab/>
        <w:t>::=</w:t>
      </w:r>
      <w:r>
        <w:rPr>
          <w:snapToGrid w:val="0"/>
        </w:rPr>
        <w:tab/>
        <w:t>ENUMERATED</w:t>
      </w:r>
      <w:r>
        <w:rPr>
          <w:noProof w:val="0"/>
          <w:snapToGrid w:val="0"/>
        </w:rPr>
        <w:t>{released, ...}</w:t>
      </w:r>
    </w:p>
    <w:p w14:paraId="6FB1ED2D" w14:textId="77777777" w:rsidR="001C56D0" w:rsidRDefault="001C56D0" w:rsidP="001C56D0">
      <w:pPr>
        <w:pStyle w:val="PL"/>
        <w:rPr>
          <w:noProof w:val="0"/>
          <w:snapToGrid w:val="0"/>
          <w:lang w:eastAsia="ko-KR"/>
        </w:rPr>
      </w:pPr>
    </w:p>
    <w:p w14:paraId="17E4D54E" w14:textId="77777777" w:rsidR="001C56D0" w:rsidRDefault="001C56D0" w:rsidP="001C56D0">
      <w:pPr>
        <w:pStyle w:val="PL"/>
        <w:rPr>
          <w:snapToGrid w:val="0"/>
          <w:lang w:eastAsia="en-GB"/>
        </w:rPr>
      </w:pPr>
      <w:r>
        <w:rPr>
          <w:rFonts w:eastAsia="宋体"/>
        </w:rPr>
        <w:t xml:space="preserve">SCPAC-Request </w:t>
      </w:r>
      <w:r>
        <w:rPr>
          <w:snapToGrid w:val="0"/>
        </w:rPr>
        <w:t>::= ENUMERATED {</w:t>
      </w:r>
      <w:r>
        <w:t>initiation</w:t>
      </w:r>
      <w:r>
        <w:rPr>
          <w:snapToGrid w:val="0"/>
        </w:rPr>
        <w:t>, ...}</w:t>
      </w:r>
    </w:p>
    <w:p w14:paraId="40D7D1D9" w14:textId="77777777" w:rsidR="001C56D0" w:rsidRDefault="001C56D0" w:rsidP="001C56D0">
      <w:pPr>
        <w:pStyle w:val="PL"/>
        <w:rPr>
          <w:noProof w:val="0"/>
          <w:snapToGrid w:val="0"/>
          <w:lang w:eastAsia="ko-KR"/>
        </w:rPr>
      </w:pPr>
    </w:p>
    <w:p w14:paraId="329A5ABC" w14:textId="77777777" w:rsidR="001C56D0" w:rsidRDefault="001C56D0" w:rsidP="001C56D0">
      <w:pPr>
        <w:pStyle w:val="PL"/>
      </w:pPr>
      <w:r>
        <w:t>S-CPAC-Configuration</w:t>
      </w:r>
      <w:r>
        <w:tab/>
        <w:t>::= SEQUENCE {</w:t>
      </w:r>
    </w:p>
    <w:p w14:paraId="66979D29" w14:textId="77777777" w:rsidR="001C56D0" w:rsidRDefault="001C56D0" w:rsidP="001C56D0">
      <w:pPr>
        <w:pStyle w:val="PL"/>
      </w:pPr>
      <w:r>
        <w:tab/>
        <w:t>referenceConfiguration</w:t>
      </w:r>
      <w:r>
        <w:rPr>
          <w:lang w:eastAsia="zh-CN"/>
        </w:rPr>
        <w:t>Information</w:t>
      </w:r>
      <w:r>
        <w:t xml:space="preserve"> </w:t>
      </w:r>
      <w:r>
        <w:tab/>
        <w:t>ReferenceConfiguration</w:t>
      </w:r>
      <w:r>
        <w:rPr>
          <w:lang w:eastAsia="zh-CN"/>
        </w:rPr>
        <w:t>Information</w:t>
      </w:r>
      <w:r>
        <w:tab/>
      </w:r>
      <w:r>
        <w:tab/>
      </w:r>
      <w:r>
        <w:tab/>
        <w:t>OPTIONAL,</w:t>
      </w:r>
    </w:p>
    <w:p w14:paraId="617516F1" w14:textId="77777777" w:rsidR="001C56D0" w:rsidRDefault="001C56D0" w:rsidP="001C56D0">
      <w:pPr>
        <w:pStyle w:val="PL"/>
      </w:pPr>
      <w:r>
        <w:tab/>
        <w:t>completeCandidateConfigurationIndicator</w:t>
      </w:r>
      <w:r>
        <w:tab/>
      </w:r>
      <w:r>
        <w:tab/>
        <w:t xml:space="preserve">CompleteCandidateConfigurationIndicator </w:t>
      </w:r>
      <w:r>
        <w:tab/>
        <w:t>OPTIONAL,</w:t>
      </w:r>
    </w:p>
    <w:p w14:paraId="63FE0EB7" w14:textId="77777777" w:rsidR="001C56D0" w:rsidRDefault="001C56D0" w:rsidP="001C56D0">
      <w:pPr>
        <w:pStyle w:val="PL"/>
      </w:pPr>
      <w:r>
        <w:tab/>
        <w:t>iE-Extensions</w:t>
      </w:r>
      <w:r>
        <w:tab/>
      </w:r>
      <w:r>
        <w:tab/>
      </w:r>
      <w:r>
        <w:tab/>
      </w:r>
      <w:r>
        <w:tab/>
      </w:r>
      <w:r>
        <w:tab/>
      </w:r>
      <w:r>
        <w:tab/>
        <w:t>ProtocolExtensionContainer { { S-CPAC-Configuration-ExtIEs } }</w:t>
      </w:r>
      <w:r>
        <w:tab/>
        <w:t>OPTIONAL,</w:t>
      </w:r>
    </w:p>
    <w:p w14:paraId="2487634A" w14:textId="77777777" w:rsidR="001C56D0" w:rsidRDefault="001C56D0" w:rsidP="001C56D0">
      <w:pPr>
        <w:pStyle w:val="PL"/>
      </w:pPr>
      <w:r>
        <w:tab/>
        <w:t>...</w:t>
      </w:r>
    </w:p>
    <w:p w14:paraId="78F8DB6E" w14:textId="77777777" w:rsidR="001C56D0" w:rsidRDefault="001C56D0" w:rsidP="001C56D0">
      <w:pPr>
        <w:pStyle w:val="PL"/>
      </w:pPr>
      <w:r>
        <w:t>}</w:t>
      </w:r>
    </w:p>
    <w:p w14:paraId="7E070B16" w14:textId="77777777" w:rsidR="001C56D0" w:rsidRDefault="001C56D0" w:rsidP="001C56D0">
      <w:pPr>
        <w:pStyle w:val="PL"/>
      </w:pPr>
    </w:p>
    <w:p w14:paraId="6F413C35" w14:textId="77777777" w:rsidR="001C56D0" w:rsidRDefault="001C56D0" w:rsidP="001C56D0">
      <w:pPr>
        <w:pStyle w:val="PL"/>
      </w:pPr>
      <w:r>
        <w:t>S-CPAC-Configuration-ExtIEs</w:t>
      </w:r>
      <w:r>
        <w:tab/>
        <w:t>F1AP-PROTOCOL-EXTENSION ::= {</w:t>
      </w:r>
    </w:p>
    <w:p w14:paraId="34AFA8C7" w14:textId="77777777" w:rsidR="001C56D0" w:rsidRDefault="001C56D0" w:rsidP="001C56D0">
      <w:pPr>
        <w:pStyle w:val="PL"/>
      </w:pPr>
      <w:r>
        <w:tab/>
        <w:t>...</w:t>
      </w:r>
    </w:p>
    <w:p w14:paraId="51EAA6F2" w14:textId="77777777" w:rsidR="001C56D0" w:rsidRDefault="001C56D0" w:rsidP="001C56D0">
      <w:pPr>
        <w:pStyle w:val="PL"/>
      </w:pPr>
      <w:r>
        <w:t>}</w:t>
      </w:r>
    </w:p>
    <w:p w14:paraId="321364C9" w14:textId="77777777" w:rsidR="001C56D0" w:rsidRDefault="001C56D0" w:rsidP="001C56D0">
      <w:pPr>
        <w:pStyle w:val="PL"/>
        <w:rPr>
          <w:lang w:eastAsia="zh-CN"/>
        </w:rPr>
      </w:pPr>
    </w:p>
    <w:p w14:paraId="2D0E48D0" w14:textId="77777777" w:rsidR="001C56D0" w:rsidRDefault="001C56D0" w:rsidP="001C56D0">
      <w:pPr>
        <w:pStyle w:val="PL"/>
        <w:rPr>
          <w:lang w:eastAsia="zh-CN"/>
        </w:rPr>
      </w:pPr>
      <w:r>
        <w:rPr>
          <w:lang w:eastAsia="zh-CN"/>
        </w:rPr>
        <w:t>S-CPACLowerLayerReferenceConfigRequest</w:t>
      </w:r>
      <w:r>
        <w:rPr>
          <w:snapToGrid w:val="0"/>
        </w:rPr>
        <w:tab/>
        <w:t>::=</w:t>
      </w:r>
      <w:r>
        <w:rPr>
          <w:snapToGrid w:val="0"/>
        </w:rPr>
        <w:tab/>
        <w:t>ENUMERATED</w:t>
      </w:r>
      <w:r>
        <w:rPr>
          <w:noProof w:val="0"/>
          <w:snapToGrid w:val="0"/>
        </w:rPr>
        <w:t>{true, ...}</w:t>
      </w:r>
    </w:p>
    <w:p w14:paraId="180C2C94" w14:textId="77777777" w:rsidR="001C56D0" w:rsidRDefault="001C56D0" w:rsidP="001C56D0">
      <w:pPr>
        <w:pStyle w:val="PL"/>
        <w:rPr>
          <w:noProof w:val="0"/>
          <w:snapToGrid w:val="0"/>
          <w:lang w:eastAsia="ko-KR"/>
        </w:rPr>
      </w:pPr>
    </w:p>
    <w:p w14:paraId="2616FB84" w14:textId="77777777" w:rsidR="001C56D0" w:rsidRDefault="001C56D0" w:rsidP="001C56D0">
      <w:pPr>
        <w:pStyle w:val="PL"/>
        <w:rPr>
          <w:rFonts w:eastAsia="宋体"/>
        </w:rPr>
      </w:pPr>
      <w:r>
        <w:rPr>
          <w:lang w:eastAsia="zh-CN"/>
        </w:rPr>
        <w:t>SCS-480</w:t>
      </w:r>
      <w:r>
        <w:rPr>
          <w:lang w:eastAsia="zh-CN"/>
        </w:rPr>
        <w:tab/>
      </w:r>
      <w:r>
        <w:rPr>
          <w:rFonts w:eastAsia="宋体"/>
        </w:rPr>
        <w:t>::= INTEGER(0..319)</w:t>
      </w:r>
    </w:p>
    <w:p w14:paraId="5ABBB0F2" w14:textId="77777777" w:rsidR="001C56D0" w:rsidRDefault="001C56D0" w:rsidP="001C56D0">
      <w:pPr>
        <w:pStyle w:val="PL"/>
        <w:rPr>
          <w:rFonts w:eastAsia="宋体"/>
        </w:rPr>
      </w:pPr>
    </w:p>
    <w:p w14:paraId="6D802461" w14:textId="77777777" w:rsidR="001C56D0" w:rsidRDefault="001C56D0" w:rsidP="001C56D0">
      <w:pPr>
        <w:pStyle w:val="PL"/>
        <w:rPr>
          <w:rFonts w:eastAsia="宋体"/>
        </w:rPr>
      </w:pPr>
      <w:r>
        <w:rPr>
          <w:lang w:eastAsia="zh-CN"/>
        </w:rPr>
        <w:t>SCS-960</w:t>
      </w:r>
      <w:r>
        <w:rPr>
          <w:lang w:eastAsia="zh-CN"/>
        </w:rPr>
        <w:tab/>
      </w:r>
      <w:r>
        <w:rPr>
          <w:rFonts w:eastAsia="宋体"/>
        </w:rPr>
        <w:t>::= INTEGER(0..639)</w:t>
      </w:r>
    </w:p>
    <w:p w14:paraId="68008FBA" w14:textId="77777777" w:rsidR="001C56D0" w:rsidRDefault="001C56D0" w:rsidP="001C56D0">
      <w:pPr>
        <w:pStyle w:val="PL"/>
        <w:rPr>
          <w:rFonts w:eastAsia="宋体"/>
          <w:snapToGrid w:val="0"/>
        </w:rPr>
      </w:pPr>
    </w:p>
    <w:p w14:paraId="7896C163" w14:textId="77777777" w:rsidR="001C56D0" w:rsidRDefault="001C56D0" w:rsidP="001C56D0">
      <w:pPr>
        <w:pStyle w:val="PL"/>
        <w:rPr>
          <w:rFonts w:eastAsia="Times New Roman"/>
          <w:snapToGrid w:val="0"/>
        </w:rPr>
      </w:pPr>
      <w:r>
        <w:rPr>
          <w:snapToGrid w:val="0"/>
        </w:rPr>
        <w:t>SCS-SpecificCarrier ::=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SEQUENCE {</w:t>
      </w:r>
    </w:p>
    <w:p w14:paraId="4A85E59B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 xml:space="preserve">    offsetToCarrier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INTEGER (0..2199,...),</w:t>
      </w:r>
    </w:p>
    <w:p w14:paraId="0DC641DB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 xml:space="preserve">    subcarrierSpacing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ENUMERATED {kHz15, kHz30, kHz60, kHz120,..., kHz480, kHz960},</w:t>
      </w:r>
    </w:p>
    <w:p w14:paraId="09D91A2C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 xml:space="preserve">    carrierBandwidth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INTEGER (1..275,...),</w:t>
      </w:r>
    </w:p>
    <w:p w14:paraId="68CDB285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iE-Extensions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ProtocolExtensionContainer { { SCS-SpecificCarrier-ExtIEs } } OPTIONAL</w:t>
      </w:r>
    </w:p>
    <w:p w14:paraId="36467C6C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}</w:t>
      </w:r>
    </w:p>
    <w:p w14:paraId="4920087C" w14:textId="77777777" w:rsidR="001C56D0" w:rsidRDefault="001C56D0" w:rsidP="001C56D0">
      <w:pPr>
        <w:pStyle w:val="PL"/>
        <w:rPr>
          <w:snapToGrid w:val="0"/>
        </w:rPr>
      </w:pPr>
    </w:p>
    <w:p w14:paraId="6CF2614C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SCS-SpecificCarrier-ExtIEs F1AP-PROTOCOL-EXTENSION ::= {</w:t>
      </w:r>
    </w:p>
    <w:p w14:paraId="298BA229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...</w:t>
      </w:r>
    </w:p>
    <w:p w14:paraId="6CD8DAFB" w14:textId="77777777" w:rsidR="001C56D0" w:rsidRDefault="001C56D0" w:rsidP="001C56D0">
      <w:pPr>
        <w:pStyle w:val="PL"/>
      </w:pPr>
      <w:r>
        <w:rPr>
          <w:snapToGrid w:val="0"/>
        </w:rPr>
        <w:t>}</w:t>
      </w:r>
    </w:p>
    <w:p w14:paraId="5655B217" w14:textId="77777777" w:rsidR="001C56D0" w:rsidRDefault="001C56D0" w:rsidP="001C56D0">
      <w:pPr>
        <w:pStyle w:val="PL"/>
      </w:pPr>
    </w:p>
    <w:p w14:paraId="309DED34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SDTBearerConfigurationQueryIndication ::=</w:t>
      </w:r>
      <w:r>
        <w:rPr>
          <w:snapToGrid w:val="0"/>
        </w:rPr>
        <w:tab/>
        <w:t>ENUMERATED {true, ...}</w:t>
      </w:r>
    </w:p>
    <w:p w14:paraId="35A1BD5B" w14:textId="77777777" w:rsidR="001C56D0" w:rsidRDefault="001C56D0" w:rsidP="001C56D0">
      <w:pPr>
        <w:pStyle w:val="PL"/>
        <w:rPr>
          <w:snapToGrid w:val="0"/>
        </w:rPr>
      </w:pPr>
    </w:p>
    <w:p w14:paraId="18EA2141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SDTBearerConfigurationInfo ::= SEQUENCE {</w:t>
      </w:r>
    </w:p>
    <w:p w14:paraId="690A823E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lastRenderedPageBreak/>
        <w:tab/>
        <w:t>sDTBearerConfig-List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t>SDTBearerConfig-List</w:t>
      </w:r>
      <w:r>
        <w:rPr>
          <w:snapToGrid w:val="0"/>
        </w:rPr>
        <w:t>,</w:t>
      </w:r>
    </w:p>
    <w:p w14:paraId="5333773D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iE-Extensions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ProtocolExtensionContainer { { SDTBearerConfigurationInfo-ExtIEs } } OPTIONAL</w:t>
      </w:r>
    </w:p>
    <w:p w14:paraId="78723C85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}</w:t>
      </w:r>
    </w:p>
    <w:p w14:paraId="5188A098" w14:textId="77777777" w:rsidR="001C56D0" w:rsidRDefault="001C56D0" w:rsidP="001C56D0">
      <w:pPr>
        <w:pStyle w:val="PL"/>
        <w:rPr>
          <w:snapToGrid w:val="0"/>
        </w:rPr>
      </w:pPr>
    </w:p>
    <w:p w14:paraId="0185BED0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SDTBearerConfigurationInfo-ExtIEs F1AP-PROTOCOL-EXTENSION ::= {</w:t>
      </w:r>
    </w:p>
    <w:p w14:paraId="02F5F201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...</w:t>
      </w:r>
    </w:p>
    <w:p w14:paraId="3051CBEF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}</w:t>
      </w:r>
    </w:p>
    <w:p w14:paraId="4D095E4F" w14:textId="77777777" w:rsidR="001C56D0" w:rsidRDefault="001C56D0" w:rsidP="001C56D0">
      <w:pPr>
        <w:pStyle w:val="PL"/>
      </w:pPr>
    </w:p>
    <w:p w14:paraId="7B73DD04" w14:textId="77777777" w:rsidR="001C56D0" w:rsidRDefault="001C56D0" w:rsidP="001C56D0">
      <w:pPr>
        <w:pStyle w:val="PL"/>
        <w:rPr>
          <w:noProof w:val="0"/>
          <w:snapToGrid w:val="0"/>
        </w:rPr>
      </w:pPr>
      <w:r>
        <w:t>SDTBearerConfig-List</w:t>
      </w:r>
      <w:r>
        <w:rPr>
          <w:noProof w:val="0"/>
          <w:snapToGrid w:val="0"/>
        </w:rPr>
        <w:t xml:space="preserve"> ::= SEQUENCE (SIZE(1..maxnoofSDTBearers)) OF </w:t>
      </w:r>
      <w:r>
        <w:t>SDTBearerConfig-List</w:t>
      </w:r>
      <w:r>
        <w:rPr>
          <w:noProof w:val="0"/>
          <w:snapToGrid w:val="0"/>
        </w:rPr>
        <w:t>-Item</w:t>
      </w:r>
    </w:p>
    <w:p w14:paraId="26F2E295" w14:textId="77777777" w:rsidR="001C56D0" w:rsidRDefault="001C56D0" w:rsidP="001C56D0">
      <w:pPr>
        <w:pStyle w:val="PL"/>
        <w:rPr>
          <w:noProof w:val="0"/>
          <w:snapToGrid w:val="0"/>
        </w:rPr>
      </w:pPr>
    </w:p>
    <w:p w14:paraId="4EEB38FB" w14:textId="77777777" w:rsidR="001C56D0" w:rsidRDefault="001C56D0" w:rsidP="001C56D0">
      <w:pPr>
        <w:pStyle w:val="PL"/>
        <w:rPr>
          <w:noProof w:val="0"/>
          <w:snapToGrid w:val="0"/>
        </w:rPr>
      </w:pPr>
      <w:r>
        <w:t>SDTBearerConfig-List</w:t>
      </w:r>
      <w:r>
        <w:rPr>
          <w:noProof w:val="0"/>
          <w:snapToGrid w:val="0"/>
        </w:rPr>
        <w:t>-Item ::= SEQUENCE{</w:t>
      </w:r>
    </w:p>
    <w:p w14:paraId="30F5E0A2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 xml:space="preserve">sDTBearerType 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SDTBearerType,</w:t>
      </w:r>
    </w:p>
    <w:p w14:paraId="63B76C75" w14:textId="77777777" w:rsidR="001C56D0" w:rsidRDefault="001C56D0" w:rsidP="001C56D0">
      <w:pPr>
        <w:pStyle w:val="PL"/>
        <w:rPr>
          <w:noProof w:val="0"/>
          <w:snapToGrid w:val="0"/>
          <w:lang w:val="fr-FR"/>
        </w:rPr>
      </w:pPr>
      <w:r>
        <w:rPr>
          <w:noProof w:val="0"/>
          <w:snapToGrid w:val="0"/>
        </w:rPr>
        <w:tab/>
      </w:r>
      <w:r>
        <w:rPr>
          <w:noProof w:val="0"/>
          <w:snapToGrid w:val="0"/>
          <w:lang w:val="fr-FR"/>
        </w:rPr>
        <w:t>sDTRLCBearerConfiguration</w:t>
      </w:r>
      <w:r>
        <w:rPr>
          <w:noProof w:val="0"/>
          <w:snapToGrid w:val="0"/>
          <w:lang w:val="fr-FR"/>
        </w:rPr>
        <w:tab/>
      </w:r>
      <w:r>
        <w:rPr>
          <w:noProof w:val="0"/>
          <w:snapToGrid w:val="0"/>
          <w:lang w:val="fr-FR"/>
        </w:rPr>
        <w:tab/>
      </w:r>
      <w:r>
        <w:rPr>
          <w:noProof w:val="0"/>
          <w:snapToGrid w:val="0"/>
          <w:lang w:val="fr-FR"/>
        </w:rPr>
        <w:tab/>
      </w:r>
      <w:r>
        <w:rPr>
          <w:noProof w:val="0"/>
          <w:snapToGrid w:val="0"/>
          <w:lang w:val="fr-FR"/>
        </w:rPr>
        <w:tab/>
        <w:t>SDTRLCBearerConfiguration,</w:t>
      </w:r>
    </w:p>
    <w:p w14:paraId="0EC8BAE5" w14:textId="77777777" w:rsidR="001C56D0" w:rsidRDefault="001C56D0" w:rsidP="001C56D0">
      <w:pPr>
        <w:pStyle w:val="PL"/>
        <w:rPr>
          <w:noProof w:val="0"/>
          <w:snapToGrid w:val="0"/>
          <w:lang w:val="fr-FR"/>
        </w:rPr>
      </w:pPr>
      <w:r>
        <w:rPr>
          <w:noProof w:val="0"/>
          <w:snapToGrid w:val="0"/>
          <w:lang w:val="fr-FR"/>
        </w:rPr>
        <w:tab/>
        <w:t>iE-Extensions</w:t>
      </w:r>
      <w:r>
        <w:rPr>
          <w:noProof w:val="0"/>
          <w:snapToGrid w:val="0"/>
          <w:lang w:val="fr-FR"/>
        </w:rPr>
        <w:tab/>
      </w:r>
      <w:r>
        <w:rPr>
          <w:noProof w:val="0"/>
          <w:snapToGrid w:val="0"/>
          <w:lang w:val="fr-FR"/>
        </w:rPr>
        <w:tab/>
      </w:r>
      <w:r>
        <w:rPr>
          <w:noProof w:val="0"/>
          <w:snapToGrid w:val="0"/>
          <w:lang w:val="fr-FR"/>
        </w:rPr>
        <w:tab/>
        <w:t>ProtocolExtensionContainer {{</w:t>
      </w:r>
      <w:r>
        <w:rPr>
          <w:lang w:val="fr-FR"/>
        </w:rPr>
        <w:t xml:space="preserve"> SDTBearerConfig-List</w:t>
      </w:r>
      <w:r>
        <w:rPr>
          <w:noProof w:val="0"/>
          <w:snapToGrid w:val="0"/>
          <w:lang w:val="fr-FR"/>
        </w:rPr>
        <w:t>-Item-ExtIEs}}</w:t>
      </w:r>
      <w:r>
        <w:rPr>
          <w:noProof w:val="0"/>
          <w:snapToGrid w:val="0"/>
          <w:lang w:val="fr-FR"/>
        </w:rPr>
        <w:tab/>
      </w:r>
      <w:r>
        <w:rPr>
          <w:noProof w:val="0"/>
          <w:snapToGrid w:val="0"/>
          <w:lang w:val="fr-FR"/>
        </w:rPr>
        <w:tab/>
        <w:t>OPTIONAL</w:t>
      </w:r>
    </w:p>
    <w:p w14:paraId="45B6965E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}</w:t>
      </w:r>
    </w:p>
    <w:p w14:paraId="08B37050" w14:textId="77777777" w:rsidR="001C56D0" w:rsidRDefault="001C56D0" w:rsidP="001C56D0">
      <w:pPr>
        <w:pStyle w:val="PL"/>
        <w:rPr>
          <w:noProof w:val="0"/>
          <w:snapToGrid w:val="0"/>
        </w:rPr>
      </w:pPr>
    </w:p>
    <w:p w14:paraId="66E87092" w14:textId="77777777" w:rsidR="001C56D0" w:rsidRDefault="001C56D0" w:rsidP="001C56D0">
      <w:pPr>
        <w:pStyle w:val="PL"/>
        <w:rPr>
          <w:noProof w:val="0"/>
          <w:snapToGrid w:val="0"/>
        </w:rPr>
      </w:pPr>
      <w:r>
        <w:t>SDTBearerConfig-List</w:t>
      </w:r>
      <w:r>
        <w:rPr>
          <w:noProof w:val="0"/>
          <w:snapToGrid w:val="0"/>
        </w:rPr>
        <w:t xml:space="preserve">-Item-ExtIEs </w:t>
      </w:r>
      <w:r>
        <w:rPr>
          <w:noProof w:val="0"/>
          <w:snapToGrid w:val="0"/>
        </w:rPr>
        <w:tab/>
        <w:t>F1AP-PROTOCOL-EXTENSION ::= {</w:t>
      </w:r>
    </w:p>
    <w:p w14:paraId="7E338420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...</w:t>
      </w:r>
    </w:p>
    <w:p w14:paraId="1960BFD4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}</w:t>
      </w:r>
    </w:p>
    <w:p w14:paraId="2FABF9C4" w14:textId="77777777" w:rsidR="001C56D0" w:rsidRDefault="001C56D0" w:rsidP="001C56D0">
      <w:pPr>
        <w:pStyle w:val="PL"/>
      </w:pPr>
    </w:p>
    <w:p w14:paraId="73998E32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SDTBearerType ::= CHOICE {</w:t>
      </w:r>
    </w:p>
    <w:p w14:paraId="64F104A1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sRB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SRBID,</w:t>
      </w:r>
    </w:p>
    <w:p w14:paraId="0D4B870F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dRB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DRBID,</w:t>
      </w:r>
    </w:p>
    <w:p w14:paraId="2588F383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choice-extension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ProtocolIE-SingleContainer {{ SDTBearerType-ExtIEs }}</w:t>
      </w:r>
    </w:p>
    <w:p w14:paraId="11F2B0C0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}</w:t>
      </w:r>
    </w:p>
    <w:p w14:paraId="26736628" w14:textId="77777777" w:rsidR="001C56D0" w:rsidRDefault="001C56D0" w:rsidP="001C56D0">
      <w:pPr>
        <w:pStyle w:val="PL"/>
        <w:rPr>
          <w:snapToGrid w:val="0"/>
        </w:rPr>
      </w:pPr>
    </w:p>
    <w:p w14:paraId="3422CD0C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SDTBearerType-ExtIEs F1AP-PROTOCOL-IES ::= {</w:t>
      </w:r>
    </w:p>
    <w:p w14:paraId="362107E6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...</w:t>
      </w:r>
    </w:p>
    <w:p w14:paraId="2C38C16C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}</w:t>
      </w:r>
    </w:p>
    <w:p w14:paraId="18610EEC" w14:textId="77777777" w:rsidR="001C56D0" w:rsidRDefault="001C56D0" w:rsidP="001C56D0">
      <w:pPr>
        <w:pStyle w:val="PL"/>
      </w:pPr>
    </w:p>
    <w:p w14:paraId="5E864089" w14:textId="77777777" w:rsidR="001C56D0" w:rsidRDefault="001C56D0" w:rsidP="001C56D0">
      <w:pPr>
        <w:pStyle w:val="PL"/>
        <w:rPr>
          <w:snapToGrid w:val="0"/>
          <w:lang w:val="sv-SE" w:eastAsia="sv-SE"/>
        </w:rPr>
      </w:pPr>
      <w:r>
        <w:rPr>
          <w:rFonts w:eastAsia="宋体"/>
          <w:snapToGrid w:val="0"/>
        </w:rPr>
        <w:t>SDT-MAC-PHY-CG-Config</w:t>
      </w:r>
      <w:r>
        <w:rPr>
          <w:snapToGrid w:val="0"/>
          <w:lang w:val="sv-SE" w:eastAsia="sv-SE"/>
        </w:rPr>
        <w:t xml:space="preserve"> ::= OCTET STRING</w:t>
      </w:r>
    </w:p>
    <w:p w14:paraId="5F66A893" w14:textId="77777777" w:rsidR="001C56D0" w:rsidRDefault="001C56D0" w:rsidP="001C56D0">
      <w:pPr>
        <w:pStyle w:val="PL"/>
        <w:rPr>
          <w:snapToGrid w:val="0"/>
          <w:lang w:eastAsia="ko-KR"/>
        </w:rPr>
      </w:pPr>
    </w:p>
    <w:p w14:paraId="005E0352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SDTInformation ::= SEQUENCE {</w:t>
      </w:r>
    </w:p>
    <w:p w14:paraId="31B21431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snapToGrid w:val="0"/>
        </w:rPr>
        <w:tab/>
        <w:t>sdtIndicator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bookmarkStart w:id="3484" w:name="_Hlk97485753"/>
      <w:r>
        <w:t>ENUMERATED {true,...}</w:t>
      </w:r>
      <w:bookmarkEnd w:id="3484"/>
      <w:r>
        <w:rPr>
          <w:rFonts w:eastAsia="宋体"/>
          <w:snapToGrid w:val="0"/>
        </w:rPr>
        <w:t>,</w:t>
      </w:r>
    </w:p>
    <w:p w14:paraId="17BD6682" w14:textId="77777777" w:rsidR="001C56D0" w:rsidRDefault="001C56D0" w:rsidP="001C56D0">
      <w:pPr>
        <w:pStyle w:val="PL"/>
        <w:rPr>
          <w:rFonts w:eastAsia="Times New Roman"/>
          <w:snapToGrid w:val="0"/>
        </w:rPr>
      </w:pPr>
      <w:r>
        <w:rPr>
          <w:snapToGrid w:val="0"/>
        </w:rPr>
        <w:tab/>
        <w:t>sdtAssistantInformation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bookmarkStart w:id="3485" w:name="_Hlk97485785"/>
      <w:r>
        <w:rPr>
          <w:snapToGrid w:val="0"/>
        </w:rPr>
        <w:t>ENUMERATED {singlepacket, multiplepackets,...}</w:t>
      </w:r>
      <w:r>
        <w:rPr>
          <w:snapToGrid w:val="0"/>
        </w:rPr>
        <w:tab/>
        <w:t>OPTIONAL</w:t>
      </w:r>
      <w:bookmarkEnd w:id="3485"/>
      <w:r>
        <w:rPr>
          <w:snapToGrid w:val="0"/>
        </w:rPr>
        <w:t>,</w:t>
      </w:r>
    </w:p>
    <w:p w14:paraId="58124EC2" w14:textId="77777777" w:rsidR="001C56D0" w:rsidRDefault="001C56D0" w:rsidP="001C56D0">
      <w:pPr>
        <w:pStyle w:val="PL"/>
        <w:rPr>
          <w:snapToGrid w:val="0"/>
          <w:lang w:val="fr-FR"/>
        </w:rPr>
      </w:pPr>
      <w:r>
        <w:rPr>
          <w:snapToGrid w:val="0"/>
        </w:rPr>
        <w:tab/>
      </w:r>
      <w:r>
        <w:rPr>
          <w:snapToGrid w:val="0"/>
          <w:lang w:val="fr-FR"/>
        </w:rPr>
        <w:t>iE-Extensions</w:t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ab/>
        <w:t>ProtocolExtensionContainer { { SDTInformation-ExtIEs } } OPTIONAL</w:t>
      </w:r>
    </w:p>
    <w:p w14:paraId="516457E5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}</w:t>
      </w:r>
    </w:p>
    <w:p w14:paraId="118CC9DB" w14:textId="77777777" w:rsidR="001C56D0" w:rsidRDefault="001C56D0" w:rsidP="001C56D0">
      <w:pPr>
        <w:pStyle w:val="PL"/>
        <w:rPr>
          <w:snapToGrid w:val="0"/>
        </w:rPr>
      </w:pPr>
    </w:p>
    <w:p w14:paraId="61288BFB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SDTInformation-ExtIEs F1AP-PROTOCOL-EXTENSION ::= {</w:t>
      </w:r>
    </w:p>
    <w:p w14:paraId="6B8F0994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...</w:t>
      </w:r>
    </w:p>
    <w:p w14:paraId="696F5418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}</w:t>
      </w:r>
    </w:p>
    <w:p w14:paraId="6EFA1B1F" w14:textId="77777777" w:rsidR="001C56D0" w:rsidRDefault="001C56D0" w:rsidP="001C56D0">
      <w:pPr>
        <w:pStyle w:val="PL"/>
      </w:pPr>
    </w:p>
    <w:p w14:paraId="0BEF5E83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SDTRLCBearerConfiguration ::= OCTET STRING</w:t>
      </w:r>
    </w:p>
    <w:p w14:paraId="790990F1" w14:textId="77777777" w:rsidR="001C56D0" w:rsidRDefault="001C56D0" w:rsidP="001C56D0">
      <w:pPr>
        <w:pStyle w:val="PL"/>
        <w:rPr>
          <w:rFonts w:eastAsia="Malgun Gothic"/>
        </w:rPr>
      </w:pPr>
    </w:p>
    <w:p w14:paraId="7F0A6715" w14:textId="77777777" w:rsidR="001C56D0" w:rsidRDefault="001C56D0" w:rsidP="001C56D0">
      <w:pPr>
        <w:pStyle w:val="PL"/>
        <w:rPr>
          <w:rFonts w:eastAsia="Times New Roman"/>
        </w:rPr>
      </w:pPr>
      <w:bookmarkStart w:id="3486" w:name="_Hlk105761923"/>
      <w:r>
        <w:t>SDT-Termination-Request</w:t>
      </w:r>
      <w:bookmarkEnd w:id="3486"/>
      <w:r>
        <w:tab/>
        <w:t>::= ENUMERATED {radio-link-problem, normal, ...,sdt-volume-threshold-crossed}</w:t>
      </w:r>
    </w:p>
    <w:p w14:paraId="4D218272" w14:textId="77777777" w:rsidR="001C56D0" w:rsidRDefault="001C56D0" w:rsidP="001C56D0">
      <w:pPr>
        <w:pStyle w:val="PL"/>
      </w:pPr>
    </w:p>
    <w:p w14:paraId="199625F5" w14:textId="77777777" w:rsidR="001C56D0" w:rsidRDefault="001C56D0" w:rsidP="001C56D0">
      <w:pPr>
        <w:pStyle w:val="PL"/>
      </w:pPr>
      <w:r>
        <w:t>SDT-Volume-Threshold ::= INTEGER(1.. 192000,...)</w:t>
      </w:r>
    </w:p>
    <w:p w14:paraId="303AF9FA" w14:textId="77777777" w:rsidR="001C56D0" w:rsidRDefault="001C56D0" w:rsidP="001C56D0">
      <w:pPr>
        <w:pStyle w:val="PL"/>
        <w:rPr>
          <w:snapToGrid w:val="0"/>
        </w:rPr>
      </w:pPr>
    </w:p>
    <w:p w14:paraId="6194BAB8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Search-window-information ::= SEQUENCE {</w:t>
      </w:r>
    </w:p>
    <w:p w14:paraId="21CC08F3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expectedPropagationDelay</w:t>
      </w:r>
      <w:r>
        <w:rPr>
          <w:snapToGrid w:val="0"/>
        </w:rPr>
        <w:tab/>
      </w:r>
      <w:r>
        <w:rPr>
          <w:snapToGrid w:val="0"/>
        </w:rPr>
        <w:tab/>
        <w:t>INTEGER (-3841..3841,...),</w:t>
      </w:r>
    </w:p>
    <w:p w14:paraId="2B801F88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delayUncertainty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INTEGER (1..246,...),</w:t>
      </w:r>
    </w:p>
    <w:p w14:paraId="6D46624B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iE-Extensions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ProtocolExtensionContainer { { Search-window-information-ExtIEs } } OPTIONAL</w:t>
      </w:r>
    </w:p>
    <w:p w14:paraId="4035D8CC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}</w:t>
      </w:r>
    </w:p>
    <w:p w14:paraId="6CCAE632" w14:textId="77777777" w:rsidR="001C56D0" w:rsidRDefault="001C56D0" w:rsidP="001C56D0">
      <w:pPr>
        <w:pStyle w:val="PL"/>
        <w:rPr>
          <w:snapToGrid w:val="0"/>
        </w:rPr>
      </w:pPr>
    </w:p>
    <w:p w14:paraId="3EEDEF12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Search-window-information-ExtIEs F1AP-PROTOCOL-EXTENSION ::= {</w:t>
      </w:r>
    </w:p>
    <w:p w14:paraId="48F95663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...</w:t>
      </w:r>
    </w:p>
    <w:p w14:paraId="2073ED6E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}</w:t>
      </w:r>
    </w:p>
    <w:p w14:paraId="1A686A28" w14:textId="77777777" w:rsidR="001C56D0" w:rsidRDefault="001C56D0" w:rsidP="001C56D0">
      <w:pPr>
        <w:pStyle w:val="PL"/>
      </w:pPr>
    </w:p>
    <w:p w14:paraId="32BD482A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 xml:space="preserve">SerialNumber ::= </w:t>
      </w:r>
      <w:r>
        <w:rPr>
          <w:noProof w:val="0"/>
        </w:rPr>
        <w:t>BIT STRING (SIZE (16))</w:t>
      </w:r>
    </w:p>
    <w:p w14:paraId="22863F9D" w14:textId="77777777" w:rsidR="001C56D0" w:rsidRDefault="001C56D0" w:rsidP="001C56D0">
      <w:pPr>
        <w:pStyle w:val="PL"/>
        <w:rPr>
          <w:snapToGrid w:val="0"/>
        </w:rPr>
      </w:pPr>
    </w:p>
    <w:p w14:paraId="13432109" w14:textId="77777777" w:rsidR="001C56D0" w:rsidRDefault="001C56D0" w:rsidP="001C56D0">
      <w:pPr>
        <w:pStyle w:val="PL"/>
      </w:pPr>
      <w:r>
        <w:t>SIBType-PWS ::=INTEGER (6..8, ...)</w:t>
      </w:r>
    </w:p>
    <w:p w14:paraId="11571630" w14:textId="77777777" w:rsidR="001C56D0" w:rsidRDefault="001C56D0" w:rsidP="001C56D0">
      <w:pPr>
        <w:pStyle w:val="PL"/>
        <w:rPr>
          <w:rFonts w:eastAsia="宋体"/>
        </w:rPr>
      </w:pPr>
    </w:p>
    <w:p w14:paraId="54FAE097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>SelectedBandCombinationIndex ::= OCTET STRING</w:t>
      </w:r>
    </w:p>
    <w:p w14:paraId="3786E0B1" w14:textId="77777777" w:rsidR="001C56D0" w:rsidRDefault="001C56D0" w:rsidP="001C56D0">
      <w:pPr>
        <w:pStyle w:val="PL"/>
        <w:rPr>
          <w:rFonts w:eastAsia="宋体"/>
          <w:snapToGrid w:val="0"/>
        </w:rPr>
      </w:pPr>
    </w:p>
    <w:p w14:paraId="4C66A5FD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>SelectedFeatureSetEntryIndex ::= OCTET STRING</w:t>
      </w:r>
    </w:p>
    <w:p w14:paraId="18FAC3E3" w14:textId="77777777" w:rsidR="001C56D0" w:rsidRDefault="001C56D0" w:rsidP="001C56D0">
      <w:pPr>
        <w:pStyle w:val="PL"/>
        <w:rPr>
          <w:rFonts w:eastAsia="宋体"/>
          <w:snapToGrid w:val="0"/>
        </w:rPr>
      </w:pPr>
    </w:p>
    <w:p w14:paraId="6739A14C" w14:textId="77777777" w:rsidR="001C56D0" w:rsidRDefault="001C56D0" w:rsidP="001C56D0">
      <w:pPr>
        <w:pStyle w:val="PL"/>
        <w:rPr>
          <w:rFonts w:eastAsia="Times New Roman"/>
          <w:snapToGrid w:val="0"/>
        </w:rPr>
      </w:pPr>
      <w:r>
        <w:rPr>
          <w:noProof w:val="0"/>
          <w:snapToGrid w:val="0"/>
        </w:rPr>
        <w:t>CG-ConfigInfo ::= OCTET STRING</w:t>
      </w:r>
    </w:p>
    <w:p w14:paraId="28EDC58A" w14:textId="77777777" w:rsidR="001C56D0" w:rsidRDefault="001C56D0" w:rsidP="001C56D0">
      <w:pPr>
        <w:pStyle w:val="PL"/>
        <w:rPr>
          <w:snapToGrid w:val="0"/>
        </w:rPr>
      </w:pPr>
    </w:p>
    <w:p w14:paraId="44C00C4F" w14:textId="77777777" w:rsidR="001C56D0" w:rsidRDefault="001C56D0" w:rsidP="001C56D0">
      <w:pPr>
        <w:pStyle w:val="PL"/>
      </w:pPr>
      <w:r>
        <w:rPr>
          <w:rFonts w:eastAsia="等线"/>
        </w:rPr>
        <w:t>ServCellInfoList</w:t>
      </w:r>
      <w:r>
        <w:rPr>
          <w:rFonts w:eastAsia="宋体"/>
        </w:rPr>
        <w:t xml:space="preserve"> ::= OCTET STRING</w:t>
      </w:r>
    </w:p>
    <w:p w14:paraId="16A50FFD" w14:textId="77777777" w:rsidR="001C56D0" w:rsidRDefault="001C56D0" w:rsidP="001C56D0">
      <w:pPr>
        <w:pStyle w:val="PL"/>
        <w:rPr>
          <w:noProof w:val="0"/>
          <w:snapToGrid w:val="0"/>
        </w:rPr>
      </w:pPr>
    </w:p>
    <w:p w14:paraId="556315DB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ServCellIndex ::= INTEGER (0..31, ...)</w:t>
      </w:r>
    </w:p>
    <w:p w14:paraId="554A4E32" w14:textId="77777777" w:rsidR="001C56D0" w:rsidRDefault="001C56D0" w:rsidP="001C56D0">
      <w:pPr>
        <w:pStyle w:val="PL"/>
        <w:rPr>
          <w:noProof w:val="0"/>
          <w:snapToGrid w:val="0"/>
        </w:rPr>
      </w:pPr>
    </w:p>
    <w:p w14:paraId="1EA6B3A0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snapToGrid w:val="0"/>
        </w:rPr>
        <w:t xml:space="preserve">ServingCellMO </w:t>
      </w:r>
      <w:r>
        <w:rPr>
          <w:noProof w:val="0"/>
          <w:snapToGrid w:val="0"/>
        </w:rPr>
        <w:t>::= INTEGER (1..64, ...)</w:t>
      </w:r>
    </w:p>
    <w:p w14:paraId="7C45C455" w14:textId="77777777" w:rsidR="001C56D0" w:rsidRDefault="001C56D0" w:rsidP="001C56D0">
      <w:pPr>
        <w:pStyle w:val="PL"/>
        <w:rPr>
          <w:snapToGrid w:val="0"/>
        </w:rPr>
      </w:pPr>
    </w:p>
    <w:p w14:paraId="1B89EE76" w14:textId="77777777" w:rsidR="001C56D0" w:rsidRDefault="001C56D0" w:rsidP="001C56D0">
      <w:pPr>
        <w:pStyle w:val="PL"/>
        <w:rPr>
          <w:snapToGrid w:val="0"/>
        </w:rPr>
      </w:pPr>
      <w:r>
        <w:t xml:space="preserve">ServingCellMO-List-Item </w:t>
      </w:r>
      <w:r>
        <w:rPr>
          <w:snapToGrid w:val="0"/>
        </w:rPr>
        <w:t>::= SEQUENCE {</w:t>
      </w:r>
    </w:p>
    <w:p w14:paraId="158DE8D4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servingCellMO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ServingCellMO,</w:t>
      </w:r>
    </w:p>
    <w:p w14:paraId="0029DD31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sSB-Frequency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INTEGER (0..3279165),</w:t>
      </w:r>
    </w:p>
    <w:p w14:paraId="611761E9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iE-Extensions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 xml:space="preserve">ProtocolExtensionContainer { { </w:t>
      </w:r>
      <w:r>
        <w:t>ServingCellMO-List-Item</w:t>
      </w:r>
      <w:r>
        <w:rPr>
          <w:snapToGrid w:val="0"/>
        </w:rPr>
        <w:t>-ExtIEs } } OPTIONAL</w:t>
      </w:r>
    </w:p>
    <w:p w14:paraId="591421EE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}</w:t>
      </w:r>
    </w:p>
    <w:p w14:paraId="74667A1B" w14:textId="77777777" w:rsidR="001C56D0" w:rsidRDefault="001C56D0" w:rsidP="001C56D0">
      <w:pPr>
        <w:pStyle w:val="PL"/>
        <w:rPr>
          <w:snapToGrid w:val="0"/>
        </w:rPr>
      </w:pPr>
    </w:p>
    <w:p w14:paraId="1A674510" w14:textId="77777777" w:rsidR="001C56D0" w:rsidRDefault="001C56D0" w:rsidP="001C56D0">
      <w:pPr>
        <w:pStyle w:val="PL"/>
        <w:rPr>
          <w:snapToGrid w:val="0"/>
        </w:rPr>
      </w:pPr>
      <w:r>
        <w:t>ServingCellMO-List-Item</w:t>
      </w:r>
      <w:r>
        <w:rPr>
          <w:snapToGrid w:val="0"/>
        </w:rPr>
        <w:t>-ExtIEs F1AP-PROTOCOL-EXTENSION ::= {</w:t>
      </w:r>
    </w:p>
    <w:p w14:paraId="06D135FB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...</w:t>
      </w:r>
    </w:p>
    <w:p w14:paraId="23109662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}</w:t>
      </w:r>
    </w:p>
    <w:p w14:paraId="4E65E9EB" w14:textId="77777777" w:rsidR="001C56D0" w:rsidRDefault="001C56D0" w:rsidP="001C56D0">
      <w:pPr>
        <w:pStyle w:val="PL"/>
        <w:rPr>
          <w:snapToGrid w:val="0"/>
        </w:rPr>
      </w:pPr>
    </w:p>
    <w:p w14:paraId="36CBBEAE" w14:textId="77777777" w:rsidR="001C56D0" w:rsidRDefault="001C56D0" w:rsidP="001C56D0">
      <w:pPr>
        <w:pStyle w:val="PL"/>
      </w:pPr>
      <w:r>
        <w:rPr>
          <w:snapToGrid w:val="0"/>
        </w:rPr>
        <w:t xml:space="preserve">ServingCellMO-encoded-in-CGC-List </w:t>
      </w:r>
      <w:r>
        <w:t xml:space="preserve">::= SEQUENCE (SIZE(1.. maxNrofBWPs)) OF </w:t>
      </w:r>
      <w:r>
        <w:rPr>
          <w:snapToGrid w:val="0"/>
        </w:rPr>
        <w:t>ServingCellMO-encoded-in-CGC-Item</w:t>
      </w:r>
    </w:p>
    <w:p w14:paraId="415ED8AD" w14:textId="77777777" w:rsidR="001C56D0" w:rsidRDefault="001C56D0" w:rsidP="001C56D0">
      <w:pPr>
        <w:pStyle w:val="PL"/>
      </w:pPr>
    </w:p>
    <w:p w14:paraId="6EAB38EA" w14:textId="77777777" w:rsidR="001C56D0" w:rsidRDefault="001C56D0" w:rsidP="001C56D0">
      <w:pPr>
        <w:pStyle w:val="PL"/>
      </w:pPr>
      <w:r>
        <w:rPr>
          <w:snapToGrid w:val="0"/>
        </w:rPr>
        <w:t>ServingCellMO-encoded-in-CGC-Item</w:t>
      </w:r>
      <w:r>
        <w:t xml:space="preserve"> ::= SEQUENCE {</w:t>
      </w:r>
    </w:p>
    <w:p w14:paraId="39B36191" w14:textId="77777777" w:rsidR="001C56D0" w:rsidRDefault="001C56D0" w:rsidP="001C56D0">
      <w:pPr>
        <w:pStyle w:val="PL"/>
      </w:pPr>
      <w:r>
        <w:tab/>
        <w:t>servingCellMO</w:t>
      </w:r>
      <w:r>
        <w:tab/>
      </w:r>
      <w:r>
        <w:tab/>
      </w:r>
      <w:r>
        <w:tab/>
      </w:r>
      <w:r>
        <w:tab/>
      </w:r>
      <w:r>
        <w:tab/>
      </w:r>
      <w:r>
        <w:rPr>
          <w:snapToGrid w:val="0"/>
        </w:rPr>
        <w:t>ServingCellMO</w:t>
      </w:r>
      <w:r>
        <w:t>,</w:t>
      </w:r>
    </w:p>
    <w:p w14:paraId="31B2DB8E" w14:textId="77777777" w:rsidR="001C56D0" w:rsidRDefault="001C56D0" w:rsidP="001C56D0">
      <w:pPr>
        <w:pStyle w:val="PL"/>
      </w:pPr>
      <w:r>
        <w:tab/>
        <w:t>iE-Extensions</w:t>
      </w:r>
      <w:r>
        <w:tab/>
      </w:r>
      <w:r>
        <w:tab/>
      </w:r>
      <w:r>
        <w:tab/>
      </w:r>
      <w:r>
        <w:tab/>
      </w:r>
      <w:r>
        <w:tab/>
        <w:t xml:space="preserve">ProtocolExtensionContainer { { </w:t>
      </w:r>
      <w:r>
        <w:rPr>
          <w:snapToGrid w:val="0"/>
        </w:rPr>
        <w:t>ServingCellMO-encoded-in-CGC-Item</w:t>
      </w:r>
      <w:r>
        <w:t>-ExtIEs } }</w:t>
      </w:r>
      <w:r>
        <w:tab/>
        <w:t>OPTIONAL,</w:t>
      </w:r>
    </w:p>
    <w:p w14:paraId="359DB54C" w14:textId="77777777" w:rsidR="001C56D0" w:rsidRDefault="001C56D0" w:rsidP="001C56D0">
      <w:pPr>
        <w:pStyle w:val="PL"/>
      </w:pPr>
      <w:r>
        <w:tab/>
        <w:t>...</w:t>
      </w:r>
    </w:p>
    <w:p w14:paraId="7E40EEDC" w14:textId="77777777" w:rsidR="001C56D0" w:rsidRDefault="001C56D0" w:rsidP="001C56D0">
      <w:pPr>
        <w:pStyle w:val="PL"/>
      </w:pPr>
      <w:r>
        <w:t>}</w:t>
      </w:r>
    </w:p>
    <w:p w14:paraId="1C186E5A" w14:textId="77777777" w:rsidR="001C56D0" w:rsidRDefault="001C56D0" w:rsidP="001C56D0">
      <w:pPr>
        <w:pStyle w:val="PL"/>
      </w:pPr>
    </w:p>
    <w:p w14:paraId="704E330E" w14:textId="77777777" w:rsidR="001C56D0" w:rsidRDefault="001C56D0" w:rsidP="001C56D0">
      <w:pPr>
        <w:pStyle w:val="PL"/>
      </w:pPr>
      <w:r>
        <w:rPr>
          <w:snapToGrid w:val="0"/>
        </w:rPr>
        <w:t>ServingCellMO-encoded-in-CGC-Item</w:t>
      </w:r>
      <w:r>
        <w:t>-ExtIEs</w:t>
      </w:r>
      <w:r>
        <w:tab/>
        <w:t>F1AP-PROTOCOL-EXTENSION ::= {</w:t>
      </w:r>
    </w:p>
    <w:p w14:paraId="0309A16B" w14:textId="77777777" w:rsidR="001C56D0" w:rsidRDefault="001C56D0" w:rsidP="001C56D0">
      <w:pPr>
        <w:pStyle w:val="PL"/>
      </w:pPr>
      <w:r>
        <w:tab/>
        <w:t>{ ID id-BWP-Id</w:t>
      </w:r>
      <w:r>
        <w:tab/>
      </w:r>
      <w:r>
        <w:rPr>
          <w:snapToGrid w:val="0"/>
        </w:rPr>
        <w:t>CRITICALITY ignore</w:t>
      </w:r>
      <w:r>
        <w:rPr>
          <w:snapToGrid w:val="0"/>
        </w:rPr>
        <w:tab/>
      </w:r>
      <w:r>
        <w:t>EXTENSION</w:t>
      </w:r>
      <w:r>
        <w:rPr>
          <w:snapToGrid w:val="0"/>
        </w:rPr>
        <w:t xml:space="preserve"> BWP-Id</w:t>
      </w:r>
      <w:r>
        <w:rPr>
          <w:snapToGrid w:val="0"/>
        </w:rPr>
        <w:tab/>
        <w:t>PRESENCE optional }</w:t>
      </w:r>
      <w:r>
        <w:t>,</w:t>
      </w:r>
    </w:p>
    <w:p w14:paraId="238226C4" w14:textId="77777777" w:rsidR="001C56D0" w:rsidRDefault="001C56D0" w:rsidP="001C56D0">
      <w:pPr>
        <w:pStyle w:val="PL"/>
      </w:pPr>
      <w:r>
        <w:tab/>
        <w:t>...</w:t>
      </w:r>
    </w:p>
    <w:p w14:paraId="5315FD14" w14:textId="77777777" w:rsidR="001C56D0" w:rsidRDefault="001C56D0" w:rsidP="001C56D0">
      <w:pPr>
        <w:pStyle w:val="PL"/>
      </w:pPr>
      <w:r>
        <w:t>}</w:t>
      </w:r>
    </w:p>
    <w:p w14:paraId="0D9ACAE0" w14:textId="77777777" w:rsidR="001C56D0" w:rsidRDefault="001C56D0" w:rsidP="001C56D0">
      <w:pPr>
        <w:pStyle w:val="PL"/>
        <w:rPr>
          <w:noProof w:val="0"/>
          <w:snapToGrid w:val="0"/>
        </w:rPr>
      </w:pPr>
    </w:p>
    <w:p w14:paraId="0665A85A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Served-Cell-Information ::= SEQUENCE {</w:t>
      </w:r>
    </w:p>
    <w:p w14:paraId="04F84849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n</w:t>
      </w:r>
      <w:r>
        <w:rPr>
          <w:rFonts w:eastAsia="宋体"/>
          <w:snapToGrid w:val="0"/>
        </w:rPr>
        <w:t>R</w:t>
      </w:r>
      <w:r>
        <w:rPr>
          <w:noProof w:val="0"/>
          <w:snapToGrid w:val="0"/>
        </w:rPr>
        <w:t>CGI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noProof w:val="0"/>
          <w:snapToGrid w:val="0"/>
        </w:rPr>
        <w:tab/>
        <w:t>N</w:t>
      </w:r>
      <w:r>
        <w:rPr>
          <w:rFonts w:eastAsia="宋体"/>
          <w:snapToGrid w:val="0"/>
        </w:rPr>
        <w:t>R</w:t>
      </w:r>
      <w:r>
        <w:rPr>
          <w:noProof w:val="0"/>
          <w:snapToGrid w:val="0"/>
        </w:rPr>
        <w:t>CGI,</w:t>
      </w:r>
    </w:p>
    <w:p w14:paraId="43F9C5DA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</w:r>
      <w:r>
        <w:rPr>
          <w:rFonts w:eastAsia="宋体"/>
          <w:snapToGrid w:val="0"/>
        </w:rPr>
        <w:t>nRP</w:t>
      </w:r>
      <w:r>
        <w:rPr>
          <w:noProof w:val="0"/>
          <w:snapToGrid w:val="0"/>
        </w:rPr>
        <w:t>CI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noProof w:val="0"/>
          <w:snapToGrid w:val="0"/>
        </w:rPr>
        <w:tab/>
      </w:r>
      <w:r>
        <w:rPr>
          <w:rFonts w:eastAsia="宋体"/>
          <w:snapToGrid w:val="0"/>
        </w:rPr>
        <w:t>NR</w:t>
      </w:r>
      <w:r>
        <w:rPr>
          <w:noProof w:val="0"/>
          <w:snapToGrid w:val="0"/>
        </w:rPr>
        <w:t>PCI,</w:t>
      </w:r>
    </w:p>
    <w:p w14:paraId="602811E9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ab/>
      </w:r>
      <w:r>
        <w:rPr>
          <w:snapToGrid w:val="0"/>
        </w:rPr>
        <w:t>fiveGS-</w:t>
      </w:r>
      <w:r>
        <w:rPr>
          <w:rFonts w:eastAsia="宋体"/>
          <w:snapToGrid w:val="0"/>
        </w:rPr>
        <w:t>TAC</w:t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FiveGS-</w:t>
      </w:r>
      <w:r>
        <w:rPr>
          <w:rFonts w:eastAsia="宋体"/>
          <w:snapToGrid w:val="0"/>
        </w:rPr>
        <w:t>TAC</w:t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snapToGrid w:val="0"/>
        </w:rPr>
        <w:t>OPTIONAL</w:t>
      </w:r>
      <w:r>
        <w:rPr>
          <w:rFonts w:eastAsia="宋体"/>
          <w:snapToGrid w:val="0"/>
        </w:rPr>
        <w:t>,</w:t>
      </w:r>
    </w:p>
    <w:p w14:paraId="7C44100D" w14:textId="77777777" w:rsidR="001C56D0" w:rsidRDefault="001C56D0" w:rsidP="001C56D0">
      <w:pPr>
        <w:pStyle w:val="PL"/>
        <w:rPr>
          <w:rFonts w:eastAsia="Times New Roman"/>
          <w:snapToGrid w:val="0"/>
        </w:rPr>
      </w:pPr>
      <w:r>
        <w:rPr>
          <w:snapToGrid w:val="0"/>
        </w:rPr>
        <w:tab/>
        <w:t>configured-EPS-TAC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 xml:space="preserve">Configured-EPS-TAC </w:t>
      </w:r>
      <w:r>
        <w:rPr>
          <w:snapToGrid w:val="0"/>
        </w:rPr>
        <w:tab/>
      </w:r>
      <w:r>
        <w:rPr>
          <w:snapToGrid w:val="0"/>
        </w:rPr>
        <w:tab/>
        <w:t>OPTIONAL,</w:t>
      </w:r>
    </w:p>
    <w:p w14:paraId="5A28BEF4" w14:textId="77777777" w:rsidR="001C56D0" w:rsidRDefault="001C56D0" w:rsidP="001C56D0">
      <w:pPr>
        <w:pStyle w:val="PL"/>
        <w:rPr>
          <w:noProof w:val="0"/>
          <w:snapToGrid w:val="0"/>
          <w:lang w:val="fr-FR"/>
        </w:rPr>
      </w:pPr>
      <w:r>
        <w:rPr>
          <w:noProof w:val="0"/>
          <w:snapToGrid w:val="0"/>
        </w:rPr>
        <w:tab/>
      </w:r>
      <w:r>
        <w:rPr>
          <w:snapToGrid w:val="0"/>
          <w:lang w:val="fr-FR"/>
        </w:rPr>
        <w:t>servedPLMNs</w:t>
      </w:r>
      <w:r>
        <w:rPr>
          <w:noProof w:val="0"/>
          <w:snapToGrid w:val="0"/>
          <w:lang w:val="fr-FR"/>
        </w:rPr>
        <w:tab/>
      </w:r>
      <w:r>
        <w:rPr>
          <w:noProof w:val="0"/>
          <w:snapToGrid w:val="0"/>
          <w:lang w:val="fr-FR"/>
        </w:rPr>
        <w:tab/>
      </w:r>
      <w:r>
        <w:rPr>
          <w:rFonts w:eastAsia="宋体"/>
          <w:snapToGrid w:val="0"/>
          <w:lang w:val="fr-FR"/>
        </w:rPr>
        <w:tab/>
      </w:r>
      <w:r>
        <w:rPr>
          <w:rFonts w:eastAsia="宋体"/>
          <w:snapToGrid w:val="0"/>
          <w:lang w:val="fr-FR"/>
        </w:rPr>
        <w:tab/>
      </w:r>
      <w:r>
        <w:rPr>
          <w:rFonts w:eastAsia="宋体"/>
          <w:snapToGrid w:val="0"/>
          <w:lang w:val="fr-FR"/>
        </w:rPr>
        <w:tab/>
      </w:r>
      <w:r>
        <w:rPr>
          <w:rFonts w:eastAsia="宋体"/>
          <w:snapToGrid w:val="0"/>
          <w:lang w:val="fr-FR"/>
        </w:rPr>
        <w:tab/>
      </w:r>
      <w:r>
        <w:rPr>
          <w:noProof w:val="0"/>
          <w:snapToGrid w:val="0"/>
          <w:lang w:val="fr-FR"/>
        </w:rPr>
        <w:t>ServedPLMNs-</w:t>
      </w:r>
      <w:r>
        <w:rPr>
          <w:snapToGrid w:val="0"/>
          <w:lang w:val="fr-FR"/>
        </w:rPr>
        <w:t>List</w:t>
      </w:r>
      <w:r>
        <w:rPr>
          <w:noProof w:val="0"/>
          <w:snapToGrid w:val="0"/>
          <w:lang w:val="fr-FR"/>
        </w:rPr>
        <w:t>,</w:t>
      </w:r>
    </w:p>
    <w:p w14:paraId="683276C6" w14:textId="77777777" w:rsidR="001C56D0" w:rsidRDefault="001C56D0" w:rsidP="001C56D0">
      <w:pPr>
        <w:pStyle w:val="PL"/>
        <w:rPr>
          <w:rFonts w:eastAsia="宋体"/>
          <w:snapToGrid w:val="0"/>
          <w:lang w:val="fr-FR"/>
        </w:rPr>
      </w:pPr>
      <w:r>
        <w:rPr>
          <w:noProof w:val="0"/>
          <w:snapToGrid w:val="0"/>
          <w:lang w:val="fr-FR"/>
        </w:rPr>
        <w:tab/>
        <w:t>nR-Mode-Info</w:t>
      </w:r>
      <w:r>
        <w:rPr>
          <w:noProof w:val="0"/>
          <w:snapToGrid w:val="0"/>
          <w:lang w:val="fr-FR"/>
        </w:rPr>
        <w:tab/>
      </w:r>
      <w:r>
        <w:rPr>
          <w:rFonts w:eastAsia="宋体"/>
          <w:snapToGrid w:val="0"/>
          <w:lang w:val="fr-FR"/>
        </w:rPr>
        <w:tab/>
      </w:r>
      <w:r>
        <w:rPr>
          <w:rFonts w:eastAsia="宋体"/>
          <w:snapToGrid w:val="0"/>
          <w:lang w:val="fr-FR"/>
        </w:rPr>
        <w:tab/>
      </w:r>
      <w:r>
        <w:rPr>
          <w:noProof w:val="0"/>
          <w:snapToGrid w:val="0"/>
          <w:lang w:val="fr-FR"/>
        </w:rPr>
        <w:tab/>
      </w:r>
      <w:r>
        <w:rPr>
          <w:noProof w:val="0"/>
          <w:snapToGrid w:val="0"/>
          <w:lang w:val="fr-FR"/>
        </w:rPr>
        <w:tab/>
        <w:t>NR-Mode-Info,</w:t>
      </w:r>
      <w:r>
        <w:rPr>
          <w:rFonts w:eastAsia="宋体"/>
          <w:snapToGrid w:val="0"/>
          <w:lang w:val="fr-FR"/>
        </w:rPr>
        <w:t xml:space="preserve"> </w:t>
      </w:r>
    </w:p>
    <w:p w14:paraId="7303657D" w14:textId="77777777" w:rsidR="001C56D0" w:rsidRDefault="001C56D0" w:rsidP="001C56D0">
      <w:pPr>
        <w:pStyle w:val="PL"/>
        <w:rPr>
          <w:rFonts w:eastAsia="Times New Roman"/>
          <w:noProof w:val="0"/>
          <w:snapToGrid w:val="0"/>
          <w:lang w:val="fr-FR"/>
        </w:rPr>
      </w:pPr>
      <w:r>
        <w:rPr>
          <w:rFonts w:eastAsia="宋体"/>
          <w:snapToGrid w:val="0"/>
          <w:lang w:val="fr-FR"/>
        </w:rPr>
        <w:tab/>
        <w:t>measurementTimingConfiguration</w:t>
      </w:r>
      <w:r>
        <w:rPr>
          <w:rFonts w:eastAsia="宋体"/>
          <w:snapToGrid w:val="0"/>
          <w:lang w:val="fr-FR"/>
        </w:rPr>
        <w:tab/>
        <w:t>OCTET STRING,</w:t>
      </w:r>
    </w:p>
    <w:p w14:paraId="64596B43" w14:textId="77777777" w:rsidR="001C56D0" w:rsidRDefault="001C56D0" w:rsidP="001C56D0">
      <w:pPr>
        <w:pStyle w:val="PL"/>
        <w:rPr>
          <w:noProof w:val="0"/>
          <w:snapToGrid w:val="0"/>
          <w:lang w:val="fr-FR"/>
        </w:rPr>
      </w:pPr>
      <w:r>
        <w:rPr>
          <w:noProof w:val="0"/>
          <w:snapToGrid w:val="0"/>
          <w:lang w:val="fr-FR"/>
        </w:rPr>
        <w:tab/>
        <w:t>iE-Extensions</w:t>
      </w:r>
      <w:r>
        <w:rPr>
          <w:noProof w:val="0"/>
          <w:snapToGrid w:val="0"/>
          <w:lang w:val="fr-FR"/>
        </w:rPr>
        <w:tab/>
      </w:r>
      <w:r>
        <w:rPr>
          <w:noProof w:val="0"/>
          <w:snapToGrid w:val="0"/>
          <w:lang w:val="fr-FR"/>
        </w:rPr>
        <w:tab/>
        <w:t>ProtocolExtensionContainer { {Served-Cell-Information-ExtIEs} } OPTIONAL,</w:t>
      </w:r>
    </w:p>
    <w:p w14:paraId="5574D71C" w14:textId="77777777" w:rsidR="001C56D0" w:rsidRDefault="001C56D0" w:rsidP="001C56D0">
      <w:pPr>
        <w:pStyle w:val="PL"/>
        <w:rPr>
          <w:noProof w:val="0"/>
          <w:snapToGrid w:val="0"/>
          <w:lang w:val="fr-FR"/>
        </w:rPr>
      </w:pPr>
      <w:r>
        <w:rPr>
          <w:noProof w:val="0"/>
          <w:snapToGrid w:val="0"/>
          <w:lang w:val="fr-FR"/>
        </w:rPr>
        <w:tab/>
        <w:t>...</w:t>
      </w:r>
    </w:p>
    <w:p w14:paraId="7E6D2AFB" w14:textId="77777777" w:rsidR="001C56D0" w:rsidRDefault="001C56D0" w:rsidP="001C56D0">
      <w:pPr>
        <w:pStyle w:val="PL"/>
        <w:rPr>
          <w:noProof w:val="0"/>
          <w:snapToGrid w:val="0"/>
          <w:lang w:val="fr-FR"/>
        </w:rPr>
      </w:pPr>
      <w:r>
        <w:rPr>
          <w:noProof w:val="0"/>
          <w:snapToGrid w:val="0"/>
          <w:lang w:val="fr-FR"/>
        </w:rPr>
        <w:t>}</w:t>
      </w:r>
    </w:p>
    <w:p w14:paraId="3D16C8E8" w14:textId="77777777" w:rsidR="001C56D0" w:rsidRDefault="001C56D0" w:rsidP="001C56D0">
      <w:pPr>
        <w:pStyle w:val="PL"/>
        <w:rPr>
          <w:noProof w:val="0"/>
          <w:snapToGrid w:val="0"/>
          <w:lang w:val="fr-FR"/>
        </w:rPr>
      </w:pPr>
    </w:p>
    <w:p w14:paraId="2E265183" w14:textId="77777777" w:rsidR="001C56D0" w:rsidRDefault="001C56D0" w:rsidP="001C56D0">
      <w:pPr>
        <w:pStyle w:val="PL"/>
        <w:rPr>
          <w:noProof w:val="0"/>
          <w:snapToGrid w:val="0"/>
          <w:lang w:val="fr-FR"/>
        </w:rPr>
      </w:pPr>
      <w:r>
        <w:rPr>
          <w:noProof w:val="0"/>
          <w:snapToGrid w:val="0"/>
          <w:lang w:val="fr-FR"/>
        </w:rPr>
        <w:t>Served-Cell-Information-ExtIEs F1AP-PROTOCOL-EXTENSION ::= {</w:t>
      </w:r>
    </w:p>
    <w:p w14:paraId="0F11D148" w14:textId="77777777" w:rsidR="001C56D0" w:rsidRDefault="001C56D0" w:rsidP="001C56D0">
      <w:pPr>
        <w:pStyle w:val="PL"/>
        <w:rPr>
          <w:noProof w:val="0"/>
          <w:snapToGrid w:val="0"/>
          <w:lang w:val="fr-FR"/>
        </w:rPr>
      </w:pPr>
      <w:r>
        <w:rPr>
          <w:noProof w:val="0"/>
          <w:snapToGrid w:val="0"/>
          <w:lang w:val="fr-FR"/>
        </w:rPr>
        <w:tab/>
        <w:t>{</w:t>
      </w:r>
      <w:r>
        <w:rPr>
          <w:noProof w:val="0"/>
          <w:snapToGrid w:val="0"/>
          <w:lang w:val="fr-FR"/>
        </w:rPr>
        <w:tab/>
        <w:t>ID id-RANAC</w:t>
      </w:r>
      <w:r>
        <w:rPr>
          <w:noProof w:val="0"/>
          <w:snapToGrid w:val="0"/>
          <w:lang w:val="fr-FR"/>
        </w:rPr>
        <w:tab/>
      </w:r>
      <w:r>
        <w:rPr>
          <w:noProof w:val="0"/>
          <w:snapToGrid w:val="0"/>
          <w:lang w:val="fr-FR"/>
        </w:rPr>
        <w:tab/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ab/>
      </w:r>
      <w:r>
        <w:rPr>
          <w:noProof w:val="0"/>
          <w:snapToGrid w:val="0"/>
          <w:lang w:val="fr-FR"/>
        </w:rPr>
        <w:t>CRITICALITY ignore</w:t>
      </w:r>
      <w:r>
        <w:rPr>
          <w:noProof w:val="0"/>
          <w:snapToGrid w:val="0"/>
          <w:lang w:val="fr-FR"/>
        </w:rPr>
        <w:tab/>
        <w:t>EXTENSION RANAC</w:t>
      </w:r>
      <w:r>
        <w:rPr>
          <w:noProof w:val="0"/>
          <w:snapToGrid w:val="0"/>
          <w:lang w:val="fr-FR"/>
        </w:rPr>
        <w:tab/>
      </w:r>
      <w:r>
        <w:rPr>
          <w:noProof w:val="0"/>
          <w:snapToGrid w:val="0"/>
          <w:lang w:val="fr-FR"/>
        </w:rPr>
        <w:tab/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ab/>
      </w:r>
      <w:r>
        <w:rPr>
          <w:noProof w:val="0"/>
          <w:snapToGrid w:val="0"/>
          <w:lang w:val="fr-FR"/>
        </w:rPr>
        <w:t>PRESENCE optional }|</w:t>
      </w:r>
    </w:p>
    <w:p w14:paraId="39965D98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  <w:lang w:val="fr-FR"/>
        </w:rPr>
        <w:tab/>
      </w:r>
      <w:r>
        <w:rPr>
          <w:noProof w:val="0"/>
          <w:snapToGrid w:val="0"/>
        </w:rPr>
        <w:t>{</w:t>
      </w:r>
      <w:r>
        <w:rPr>
          <w:noProof w:val="0"/>
          <w:snapToGrid w:val="0"/>
        </w:rPr>
        <w:tab/>
        <w:t>ID id-ExtendedServedPLMNs-List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CRITICALITY ignore</w:t>
      </w:r>
      <w:r>
        <w:rPr>
          <w:noProof w:val="0"/>
          <w:snapToGrid w:val="0"/>
        </w:rPr>
        <w:tab/>
        <w:t>EXTENSION ExtendedServedPLMNs-List</w:t>
      </w:r>
      <w:r>
        <w:rPr>
          <w:noProof w:val="0"/>
          <w:snapToGrid w:val="0"/>
        </w:rPr>
        <w:tab/>
        <w:t>PRESENCE optional }|</w:t>
      </w:r>
    </w:p>
    <w:p w14:paraId="58917106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{</w:t>
      </w:r>
      <w:r>
        <w:rPr>
          <w:noProof w:val="0"/>
          <w:snapToGrid w:val="0"/>
        </w:rPr>
        <w:tab/>
        <w:t>ID id-Cell-Direction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CRITICALITY ignore</w:t>
      </w:r>
      <w:r>
        <w:rPr>
          <w:noProof w:val="0"/>
          <w:snapToGrid w:val="0"/>
        </w:rPr>
        <w:tab/>
        <w:t>EXTENSION Cell-Direction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PRESENCE optional }|</w:t>
      </w:r>
    </w:p>
    <w:p w14:paraId="5EA9E718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{</w:t>
      </w:r>
      <w:r>
        <w:rPr>
          <w:noProof w:val="0"/>
          <w:snapToGrid w:val="0"/>
        </w:rPr>
        <w:tab/>
        <w:t>ID id-BPLMN-ID-Info-List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CRITICALITY ignore</w:t>
      </w:r>
      <w:r>
        <w:rPr>
          <w:noProof w:val="0"/>
          <w:snapToGrid w:val="0"/>
        </w:rPr>
        <w:tab/>
        <w:t>EXTENSION BPLMN-ID-Info-List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PRESENCE optional }|</w:t>
      </w:r>
    </w:p>
    <w:p w14:paraId="37135D7C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{</w:t>
      </w:r>
      <w:r>
        <w:rPr>
          <w:noProof w:val="0"/>
          <w:snapToGrid w:val="0"/>
        </w:rPr>
        <w:tab/>
        <w:t>ID id-Cell-Type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CRITICALITY ignore</w:t>
      </w:r>
      <w:r>
        <w:rPr>
          <w:noProof w:val="0"/>
          <w:snapToGrid w:val="0"/>
        </w:rPr>
        <w:tab/>
        <w:t>EXTENSION CellType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PRESENCE optional}|</w:t>
      </w:r>
    </w:p>
    <w:p w14:paraId="7CF628BF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  <w:lang w:eastAsia="zh-CN"/>
        </w:rPr>
        <w:tab/>
      </w:r>
      <w:r>
        <w:rPr>
          <w:noProof w:val="0"/>
          <w:snapToGrid w:val="0"/>
        </w:rPr>
        <w:t>{</w:t>
      </w:r>
      <w:r>
        <w:rPr>
          <w:noProof w:val="0"/>
          <w:snapToGrid w:val="0"/>
        </w:rPr>
        <w:tab/>
        <w:t xml:space="preserve">ID </w:t>
      </w:r>
      <w:r>
        <w:rPr>
          <w:snapToGrid w:val="0"/>
        </w:rPr>
        <w:t>id-ConfiguredTACIndication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CRITICALITY ignore</w:t>
      </w:r>
      <w:r>
        <w:rPr>
          <w:noProof w:val="0"/>
          <w:snapToGrid w:val="0"/>
        </w:rPr>
        <w:tab/>
        <w:t xml:space="preserve">EXTENSION </w:t>
      </w:r>
      <w:r>
        <w:rPr>
          <w:snapToGrid w:val="0"/>
        </w:rPr>
        <w:t>ConfiguredTACIndication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PRESENCE optional }|</w:t>
      </w:r>
    </w:p>
    <w:p w14:paraId="0A862B44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{</w:t>
      </w:r>
      <w:r>
        <w:rPr>
          <w:noProof w:val="0"/>
          <w:snapToGrid w:val="0"/>
        </w:rPr>
        <w:tab/>
        <w:t>ID id-AggressorgNBSetID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CRITICALITY ignore</w:t>
      </w:r>
      <w:r>
        <w:rPr>
          <w:noProof w:val="0"/>
          <w:snapToGrid w:val="0"/>
        </w:rPr>
        <w:tab/>
        <w:t>EXTENSION AggressorgNBSetID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PRESENCE optional}|</w:t>
      </w:r>
    </w:p>
    <w:p w14:paraId="58367730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{</w:t>
      </w:r>
      <w:r>
        <w:rPr>
          <w:noProof w:val="0"/>
          <w:snapToGrid w:val="0"/>
        </w:rPr>
        <w:tab/>
        <w:t>ID id-VictimgNBSetID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CRITICALITY ignore</w:t>
      </w:r>
      <w:r>
        <w:rPr>
          <w:noProof w:val="0"/>
          <w:snapToGrid w:val="0"/>
        </w:rPr>
        <w:tab/>
        <w:t>EXTENSION VictimgNBSetID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PRESENCE optional}|</w:t>
      </w:r>
    </w:p>
    <w:p w14:paraId="3C876213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{</w:t>
      </w:r>
      <w:r>
        <w:rPr>
          <w:noProof w:val="0"/>
          <w:snapToGrid w:val="0"/>
        </w:rPr>
        <w:tab/>
        <w:t>ID id-IAB-Info-IAB-DU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CRITICALITY ignore</w:t>
      </w:r>
      <w:r>
        <w:rPr>
          <w:noProof w:val="0"/>
          <w:snapToGrid w:val="0"/>
        </w:rPr>
        <w:tab/>
        <w:t>EXTENSION IAB-Info-IAB-DU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PRESENCE optional}|</w:t>
      </w:r>
    </w:p>
    <w:p w14:paraId="30CA537C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{</w:t>
      </w:r>
      <w:r>
        <w:rPr>
          <w:noProof w:val="0"/>
          <w:snapToGrid w:val="0"/>
        </w:rPr>
        <w:tab/>
        <w:t>ID id-SSB-PositionsInBurst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CRITICALITY ignore</w:t>
      </w:r>
      <w:r>
        <w:rPr>
          <w:noProof w:val="0"/>
          <w:snapToGrid w:val="0"/>
        </w:rPr>
        <w:tab/>
        <w:t>EXTENSION SSB-PositionsInBurst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PRESENCE optional }|</w:t>
      </w:r>
    </w:p>
    <w:p w14:paraId="5CF19B0E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{</w:t>
      </w:r>
      <w:r>
        <w:rPr>
          <w:noProof w:val="0"/>
          <w:snapToGrid w:val="0"/>
        </w:rPr>
        <w:tab/>
        <w:t>ID id-NRPRACHConfig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CRITICALITY ignore</w:t>
      </w:r>
      <w:r>
        <w:rPr>
          <w:noProof w:val="0"/>
          <w:snapToGrid w:val="0"/>
        </w:rPr>
        <w:tab/>
        <w:t>EXTENSION NRPRACHConfig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PRESENCE optional }|</w:t>
      </w:r>
    </w:p>
    <w:p w14:paraId="3BD64E37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{</w:t>
      </w:r>
      <w:r>
        <w:rPr>
          <w:noProof w:val="0"/>
          <w:snapToGrid w:val="0"/>
        </w:rPr>
        <w:tab/>
        <w:t>ID id-</w:t>
      </w:r>
      <w:r>
        <w:rPr>
          <w:rFonts w:eastAsia="宋体"/>
          <w:snapToGrid w:val="0"/>
        </w:rPr>
        <w:t>SFN-Offset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CRITICALITY ignore</w:t>
      </w:r>
      <w:r>
        <w:rPr>
          <w:noProof w:val="0"/>
          <w:snapToGrid w:val="0"/>
        </w:rPr>
        <w:tab/>
        <w:t xml:space="preserve">EXTENSION </w:t>
      </w:r>
      <w:r>
        <w:rPr>
          <w:rFonts w:eastAsia="宋体"/>
          <w:snapToGrid w:val="0"/>
        </w:rPr>
        <w:t>SFN-Offset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PRESENCE optional }|</w:t>
      </w:r>
    </w:p>
    <w:p w14:paraId="27835D90" w14:textId="77777777" w:rsidR="001C56D0" w:rsidRDefault="001C56D0" w:rsidP="001C56D0">
      <w:pPr>
        <w:pStyle w:val="PL"/>
        <w:rPr>
          <w:noProof w:val="0"/>
          <w:snapToGrid w:val="0"/>
          <w:lang w:eastAsia="zh-CN"/>
        </w:rPr>
      </w:pPr>
      <w:r>
        <w:rPr>
          <w:noProof w:val="0"/>
          <w:snapToGrid w:val="0"/>
        </w:rPr>
        <w:tab/>
        <w:t>{</w:t>
      </w:r>
      <w:r>
        <w:rPr>
          <w:noProof w:val="0"/>
          <w:snapToGrid w:val="0"/>
        </w:rPr>
        <w:tab/>
        <w:t xml:space="preserve">ID </w:t>
      </w:r>
      <w:r>
        <w:t>id-NPNBroadcastInformation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t xml:space="preserve">CRITICALITY reject </w:t>
      </w:r>
      <w:r>
        <w:tab/>
        <w:t>EXTENSION NPNBroadcastInformation</w:t>
      </w:r>
      <w:r>
        <w:tab/>
      </w:r>
      <w:r>
        <w:tab/>
        <w:t>PRESENCE optional</w:t>
      </w:r>
      <w:r>
        <w:rPr>
          <w:noProof w:val="0"/>
          <w:snapToGrid w:val="0"/>
        </w:rPr>
        <w:t xml:space="preserve"> }</w:t>
      </w:r>
      <w:r>
        <w:t>|</w:t>
      </w:r>
    </w:p>
    <w:p w14:paraId="75A91F06" w14:textId="77777777" w:rsidR="001C56D0" w:rsidRDefault="001C56D0" w:rsidP="001C56D0">
      <w:pPr>
        <w:pStyle w:val="PL"/>
        <w:rPr>
          <w:lang w:eastAsia="ko-KR"/>
        </w:rPr>
      </w:pPr>
      <w:r>
        <w:rPr>
          <w:snapToGrid w:val="0"/>
          <w:lang w:eastAsia="zh-CN"/>
        </w:rPr>
        <w:tab/>
        <w:t>{</w:t>
      </w:r>
      <w:r>
        <w:rPr>
          <w:snapToGrid w:val="0"/>
          <w:lang w:eastAsia="zh-CN"/>
        </w:rPr>
        <w:tab/>
        <w:t>ID id-Supported-MBS-FSA-ID-List</w:t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  <w:t>CRITICALITY ignore</w:t>
      </w:r>
      <w:r>
        <w:rPr>
          <w:snapToGrid w:val="0"/>
          <w:lang w:eastAsia="zh-CN"/>
        </w:rPr>
        <w:tab/>
        <w:t xml:space="preserve">EXTENSION </w:t>
      </w:r>
      <w:r>
        <w:rPr>
          <w:lang w:eastAsia="zh-CN"/>
        </w:rPr>
        <w:t>Supported-MBS-FSA-ID-List</w:t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  <w:t>PRESENCE optional }|</w:t>
      </w:r>
    </w:p>
    <w:p w14:paraId="74180E7B" w14:textId="77777777" w:rsidR="001C56D0" w:rsidRDefault="001C56D0" w:rsidP="001C56D0">
      <w:pPr>
        <w:pStyle w:val="PL"/>
      </w:pPr>
      <w:r>
        <w:rPr>
          <w:snapToGrid w:val="0"/>
          <w:lang w:eastAsia="zh-CN"/>
        </w:rPr>
        <w:tab/>
        <w:t>{</w:t>
      </w:r>
      <w:r>
        <w:rPr>
          <w:snapToGrid w:val="0"/>
          <w:lang w:eastAsia="zh-CN"/>
        </w:rPr>
        <w:tab/>
        <w:t>ID id-Redcap-Bcast-Information</w:t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  <w:t>CRITICALITY ignore</w:t>
      </w:r>
      <w:r>
        <w:rPr>
          <w:snapToGrid w:val="0"/>
          <w:lang w:eastAsia="zh-CN"/>
        </w:rPr>
        <w:tab/>
        <w:t>EXTENSION Redcap-Bcast-Information</w:t>
      </w:r>
      <w:r>
        <w:rPr>
          <w:snapToGrid w:val="0"/>
          <w:lang w:eastAsia="zh-CN"/>
        </w:rPr>
        <w:tab/>
        <w:t>PRESENCE optional }|</w:t>
      </w:r>
    </w:p>
    <w:p w14:paraId="59F074B3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  <w:lang w:eastAsia="zh-CN"/>
        </w:rPr>
        <w:tab/>
        <w:t>{</w:t>
      </w:r>
      <w:r>
        <w:rPr>
          <w:snapToGrid w:val="0"/>
          <w:lang w:eastAsia="zh-CN"/>
        </w:rPr>
        <w:tab/>
        <w:t>ID id-ERedcap-Bcast-Information</w:t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  <w:t>CRITICALITY ignore</w:t>
      </w:r>
      <w:r>
        <w:rPr>
          <w:snapToGrid w:val="0"/>
          <w:lang w:eastAsia="zh-CN"/>
        </w:rPr>
        <w:tab/>
        <w:t>EXTENSION ERedcap-Bcast-Information</w:t>
      </w:r>
      <w:r>
        <w:rPr>
          <w:snapToGrid w:val="0"/>
          <w:lang w:eastAsia="zh-CN"/>
        </w:rPr>
        <w:tab/>
        <w:t>PRESENCE optional }</w:t>
      </w:r>
      <w:r>
        <w:rPr>
          <w:snapToGrid w:val="0"/>
        </w:rPr>
        <w:t>|</w:t>
      </w:r>
    </w:p>
    <w:p w14:paraId="78B9E625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{</w:t>
      </w:r>
      <w:r>
        <w:rPr>
          <w:snapToGrid w:val="0"/>
        </w:rPr>
        <w:tab/>
        <w:t>ID id-XR-Bcast-Information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CRITICALITY ignore</w:t>
      </w:r>
      <w:r>
        <w:rPr>
          <w:snapToGrid w:val="0"/>
        </w:rPr>
        <w:tab/>
        <w:t>EXTENSION XR-Bcast-Information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PRESENCE optional }|</w:t>
      </w:r>
    </w:p>
    <w:p w14:paraId="0EBF0198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  <w:lang w:eastAsia="zh-CN"/>
        </w:rPr>
        <w:tab/>
        <w:t>{</w:t>
      </w:r>
      <w:r>
        <w:rPr>
          <w:snapToGrid w:val="0"/>
          <w:lang w:eastAsia="zh-CN"/>
        </w:rPr>
        <w:tab/>
        <w:t>ID id-BarringExemptionforEmerCallInfo</w:t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  <w:t>CRITICALITY ignore</w:t>
      </w:r>
      <w:r>
        <w:rPr>
          <w:snapToGrid w:val="0"/>
          <w:lang w:eastAsia="zh-CN"/>
        </w:rPr>
        <w:tab/>
        <w:t>EXTENSION BarringExemptionforEmerCallInfo</w:t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  <w:t>PRESENCE optional }</w:t>
      </w:r>
      <w:r>
        <w:rPr>
          <w:noProof w:val="0"/>
          <w:snapToGrid w:val="0"/>
        </w:rPr>
        <w:t>,</w:t>
      </w:r>
    </w:p>
    <w:p w14:paraId="50ACEA47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...</w:t>
      </w:r>
    </w:p>
    <w:p w14:paraId="14A47944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}</w:t>
      </w:r>
    </w:p>
    <w:p w14:paraId="04CCE685" w14:textId="77777777" w:rsidR="001C56D0" w:rsidRDefault="001C56D0" w:rsidP="001C56D0">
      <w:pPr>
        <w:pStyle w:val="PL"/>
        <w:rPr>
          <w:noProof w:val="0"/>
          <w:snapToGrid w:val="0"/>
        </w:rPr>
      </w:pPr>
    </w:p>
    <w:p w14:paraId="43B4345D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Serving-Cells-List ::= SEQUENCE (SIZE(1..maxnoofServingCells)) OF Serving-Cells-List-Item</w:t>
      </w:r>
    </w:p>
    <w:p w14:paraId="7349A887" w14:textId="77777777" w:rsidR="001C56D0" w:rsidRDefault="001C56D0" w:rsidP="001C56D0">
      <w:pPr>
        <w:pStyle w:val="PL"/>
        <w:rPr>
          <w:noProof w:val="0"/>
          <w:snapToGrid w:val="0"/>
        </w:rPr>
      </w:pPr>
    </w:p>
    <w:p w14:paraId="6BD32D97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Serving-Cells-List-Item ::= SEQUENCE{</w:t>
      </w:r>
    </w:p>
    <w:p w14:paraId="1F88DF16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 xml:space="preserve">nRCGI 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NRCGI,</w:t>
      </w:r>
    </w:p>
    <w:p w14:paraId="60E311C0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iAB-MT-Cell-NA-Resource-Configuration-Mode-Info       IAB-MT-Cell-NA-Resource-Configuration-Mode-Info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OPTIONAL,</w:t>
      </w:r>
    </w:p>
    <w:p w14:paraId="022CECE3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iE-Extensions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ProtocolExtensionContainer {{Serving-Cells-List-Item-ExtIEs}}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OPTIONAL</w:t>
      </w:r>
    </w:p>
    <w:p w14:paraId="108876CB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}</w:t>
      </w:r>
    </w:p>
    <w:p w14:paraId="5E41F14F" w14:textId="77777777" w:rsidR="001C56D0" w:rsidRDefault="001C56D0" w:rsidP="001C56D0">
      <w:pPr>
        <w:pStyle w:val="PL"/>
        <w:rPr>
          <w:noProof w:val="0"/>
          <w:snapToGrid w:val="0"/>
        </w:rPr>
      </w:pPr>
    </w:p>
    <w:p w14:paraId="22D350F2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 xml:space="preserve">Serving-Cells-List-Item-ExtIEs </w:t>
      </w:r>
      <w:r>
        <w:rPr>
          <w:noProof w:val="0"/>
          <w:snapToGrid w:val="0"/>
        </w:rPr>
        <w:tab/>
        <w:t>F1AP-PROTOCOL-EXTENSION ::= {</w:t>
      </w:r>
    </w:p>
    <w:p w14:paraId="1FD52750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...</w:t>
      </w:r>
    </w:p>
    <w:p w14:paraId="4F51E1E8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}</w:t>
      </w:r>
    </w:p>
    <w:p w14:paraId="135463D1" w14:textId="77777777" w:rsidR="001C56D0" w:rsidRDefault="001C56D0" w:rsidP="001C56D0">
      <w:pPr>
        <w:pStyle w:val="PL"/>
        <w:rPr>
          <w:noProof w:val="0"/>
          <w:snapToGrid w:val="0"/>
        </w:rPr>
      </w:pPr>
    </w:p>
    <w:p w14:paraId="2785F6EF" w14:textId="77777777" w:rsidR="001C56D0" w:rsidRDefault="001C56D0" w:rsidP="001C56D0">
      <w:pPr>
        <w:pStyle w:val="PL"/>
        <w:rPr>
          <w:noProof w:val="0"/>
          <w:snapToGrid w:val="0"/>
          <w:lang w:eastAsia="zh-CN"/>
        </w:rPr>
      </w:pPr>
      <w:r>
        <w:rPr>
          <w:lang w:eastAsia="zh-CN"/>
        </w:rPr>
        <w:t>Supported-MBS-FSA-ID-List</w:t>
      </w:r>
      <w:r>
        <w:rPr>
          <w:noProof w:val="0"/>
          <w:snapToGrid w:val="0"/>
          <w:lang w:eastAsia="zh-CN"/>
        </w:rPr>
        <w:t xml:space="preserve">::= SEQUENCE </w:t>
      </w:r>
      <w:r>
        <w:rPr>
          <w:noProof w:val="0"/>
          <w:snapToGrid w:val="0"/>
        </w:rPr>
        <w:t>(SIZE(1..</w:t>
      </w:r>
      <w:r>
        <w:rPr>
          <w:snapToGrid w:val="0"/>
          <w:lang w:eastAsia="zh-CN"/>
        </w:rPr>
        <w:t xml:space="preserve"> maxnoofMBSFSAs</w:t>
      </w:r>
      <w:r>
        <w:rPr>
          <w:noProof w:val="0"/>
          <w:snapToGrid w:val="0"/>
        </w:rPr>
        <w:t xml:space="preserve">)) OF </w:t>
      </w:r>
      <w:r>
        <w:t>MBS</w:t>
      </w:r>
      <w:r>
        <w:rPr>
          <w:lang w:eastAsia="zh-CN"/>
        </w:rPr>
        <w:t>-</w:t>
      </w:r>
      <w:r>
        <w:t>FrequencySelectionArea</w:t>
      </w:r>
      <w:r>
        <w:rPr>
          <w:lang w:eastAsia="zh-CN"/>
        </w:rPr>
        <w:t>-</w:t>
      </w:r>
      <w:r>
        <w:t>Identity</w:t>
      </w:r>
    </w:p>
    <w:p w14:paraId="595EF688" w14:textId="77777777" w:rsidR="001C56D0" w:rsidRDefault="001C56D0" w:rsidP="001C56D0">
      <w:pPr>
        <w:pStyle w:val="PL"/>
        <w:rPr>
          <w:snapToGrid w:val="0"/>
          <w:lang w:eastAsia="zh-CN"/>
        </w:rPr>
      </w:pPr>
    </w:p>
    <w:p w14:paraId="2B2492BA" w14:textId="77777777" w:rsidR="001C56D0" w:rsidRDefault="001C56D0" w:rsidP="001C56D0">
      <w:pPr>
        <w:pStyle w:val="PL"/>
        <w:rPr>
          <w:snapToGrid w:val="0"/>
          <w:lang w:eastAsia="zh-CN"/>
        </w:rPr>
      </w:pPr>
      <w:r>
        <w:rPr>
          <w:lang w:eastAsia="zh-CN"/>
        </w:rPr>
        <w:t>MBS-FrequencySelectionArea-Identity</w:t>
      </w:r>
      <w:r>
        <w:rPr>
          <w:noProof w:val="0"/>
          <w:snapToGrid w:val="0"/>
        </w:rPr>
        <w:t>::= OCTET STRING (SIZE(</w:t>
      </w:r>
      <w:r>
        <w:rPr>
          <w:snapToGrid w:val="0"/>
          <w:lang w:eastAsia="zh-CN"/>
        </w:rPr>
        <w:t>3</w:t>
      </w:r>
      <w:r>
        <w:rPr>
          <w:noProof w:val="0"/>
          <w:snapToGrid w:val="0"/>
        </w:rPr>
        <w:t>))</w:t>
      </w:r>
    </w:p>
    <w:p w14:paraId="351DC2D0" w14:textId="77777777" w:rsidR="001C56D0" w:rsidRDefault="001C56D0" w:rsidP="001C56D0">
      <w:pPr>
        <w:pStyle w:val="PL"/>
        <w:rPr>
          <w:noProof w:val="0"/>
          <w:snapToGrid w:val="0"/>
          <w:lang w:eastAsia="ko-KR"/>
        </w:rPr>
      </w:pPr>
    </w:p>
    <w:p w14:paraId="51C765DA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SFN-Offset ::= SEQUENCE {</w:t>
      </w:r>
    </w:p>
    <w:p w14:paraId="699B3030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sFN-Time-Offset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</w:rPr>
        <w:t>BIT STRING (SIZE(24))</w:t>
      </w:r>
      <w:r>
        <w:rPr>
          <w:noProof w:val="0"/>
          <w:snapToGrid w:val="0"/>
        </w:rPr>
        <w:t>,</w:t>
      </w:r>
    </w:p>
    <w:p w14:paraId="01949308" w14:textId="77777777" w:rsidR="001C56D0" w:rsidRDefault="001C56D0" w:rsidP="001C56D0">
      <w:pPr>
        <w:pStyle w:val="PL"/>
        <w:rPr>
          <w:noProof w:val="0"/>
          <w:snapToGrid w:val="0"/>
          <w:lang w:val="fr-FR"/>
        </w:rPr>
      </w:pPr>
      <w:r>
        <w:rPr>
          <w:noProof w:val="0"/>
          <w:snapToGrid w:val="0"/>
        </w:rPr>
        <w:tab/>
      </w:r>
      <w:r>
        <w:rPr>
          <w:noProof w:val="0"/>
          <w:snapToGrid w:val="0"/>
          <w:lang w:val="fr-FR"/>
        </w:rPr>
        <w:t>iE-Extensions</w:t>
      </w:r>
      <w:r>
        <w:rPr>
          <w:noProof w:val="0"/>
          <w:snapToGrid w:val="0"/>
          <w:lang w:val="fr-FR"/>
        </w:rPr>
        <w:tab/>
      </w:r>
      <w:r>
        <w:rPr>
          <w:noProof w:val="0"/>
          <w:snapToGrid w:val="0"/>
          <w:lang w:val="fr-FR"/>
        </w:rPr>
        <w:tab/>
        <w:t>ProtocolExtensionContainer { {SFN-Offset-ExtIEs} } OPTIONAL,</w:t>
      </w:r>
    </w:p>
    <w:p w14:paraId="3BD95B78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  <w:lang w:val="fr-FR"/>
        </w:rPr>
        <w:tab/>
      </w:r>
      <w:r>
        <w:rPr>
          <w:noProof w:val="0"/>
          <w:snapToGrid w:val="0"/>
        </w:rPr>
        <w:t>...</w:t>
      </w:r>
    </w:p>
    <w:p w14:paraId="1C96E1F7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}</w:t>
      </w:r>
    </w:p>
    <w:p w14:paraId="636777BA" w14:textId="77777777" w:rsidR="001C56D0" w:rsidRDefault="001C56D0" w:rsidP="001C56D0">
      <w:pPr>
        <w:pStyle w:val="PL"/>
        <w:rPr>
          <w:noProof w:val="0"/>
          <w:snapToGrid w:val="0"/>
        </w:rPr>
      </w:pPr>
    </w:p>
    <w:p w14:paraId="136900DA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SFN-Offset-ExtIEs F1AP-PROTOCOL-EXTENSION ::= {</w:t>
      </w:r>
    </w:p>
    <w:p w14:paraId="3E525C59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...</w:t>
      </w:r>
    </w:p>
    <w:p w14:paraId="78ADA22A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}</w:t>
      </w:r>
    </w:p>
    <w:p w14:paraId="38330B50" w14:textId="77777777" w:rsidR="001C56D0" w:rsidRDefault="001C56D0" w:rsidP="001C56D0">
      <w:pPr>
        <w:pStyle w:val="PL"/>
        <w:rPr>
          <w:rFonts w:eastAsia="宋体"/>
          <w:snapToGrid w:val="0"/>
        </w:rPr>
      </w:pPr>
    </w:p>
    <w:p w14:paraId="1945BED4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>Served-Cells-To-Add-Item ::= SEQUENCE {</w:t>
      </w:r>
    </w:p>
    <w:p w14:paraId="23B6786D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ab/>
        <w:t>served-Cell-Information</w:t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  <w:t>Served-Cell-Information,</w:t>
      </w:r>
    </w:p>
    <w:p w14:paraId="2A36A3EC" w14:textId="77777777" w:rsidR="001C56D0" w:rsidRDefault="001C56D0" w:rsidP="001C56D0">
      <w:pPr>
        <w:pStyle w:val="PL"/>
        <w:rPr>
          <w:rFonts w:eastAsia="宋体"/>
        </w:rPr>
      </w:pPr>
      <w:r>
        <w:rPr>
          <w:rFonts w:eastAsia="宋体"/>
          <w:snapToGrid w:val="0"/>
        </w:rPr>
        <w:tab/>
      </w:r>
      <w:r>
        <w:rPr>
          <w:rFonts w:eastAsia="宋体"/>
        </w:rPr>
        <w:t>gNB-DU-System-Information</w:t>
      </w:r>
      <w:r>
        <w:rPr>
          <w:rFonts w:eastAsia="宋体"/>
        </w:rPr>
        <w:tab/>
        <w:t>GNB-DU-System-Information</w:t>
      </w:r>
      <w:r>
        <w:rPr>
          <w:rFonts w:eastAsia="宋体"/>
        </w:rPr>
        <w:tab/>
        <w:t xml:space="preserve"> OPTIONAL, </w:t>
      </w:r>
    </w:p>
    <w:p w14:paraId="0D3B62AA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rFonts w:eastAsia="宋体"/>
        </w:rPr>
        <w:tab/>
      </w:r>
      <w:r>
        <w:rPr>
          <w:rFonts w:eastAsia="宋体"/>
          <w:snapToGrid w:val="0"/>
        </w:rPr>
        <w:t>iE-Extensions</w:t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  <w:t>ProtocolExtensionContainer { { Served-Cells-To-Add-ItemExtIEs} }</w:t>
      </w:r>
      <w:r>
        <w:rPr>
          <w:rFonts w:eastAsia="宋体"/>
          <w:snapToGrid w:val="0"/>
        </w:rPr>
        <w:tab/>
        <w:t>OPTIONAL,</w:t>
      </w:r>
    </w:p>
    <w:p w14:paraId="3A44C3A3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ab/>
        <w:t>...</w:t>
      </w:r>
    </w:p>
    <w:p w14:paraId="7B1220AC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>}</w:t>
      </w:r>
    </w:p>
    <w:p w14:paraId="017C6C3C" w14:textId="77777777" w:rsidR="001C56D0" w:rsidRDefault="001C56D0" w:rsidP="001C56D0">
      <w:pPr>
        <w:pStyle w:val="PL"/>
        <w:rPr>
          <w:rFonts w:eastAsia="宋体"/>
          <w:snapToGrid w:val="0"/>
        </w:rPr>
      </w:pPr>
    </w:p>
    <w:p w14:paraId="1D50F61E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 xml:space="preserve">Served-Cells-To-Add-ItemExtIEs </w:t>
      </w:r>
      <w:r>
        <w:rPr>
          <w:rFonts w:eastAsia="宋体"/>
          <w:snapToGrid w:val="0"/>
        </w:rPr>
        <w:tab/>
        <w:t>F1AP-PROTOCOL-EXTENSION ::= {</w:t>
      </w:r>
    </w:p>
    <w:p w14:paraId="45FE98D8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ab/>
        <w:t>...</w:t>
      </w:r>
    </w:p>
    <w:p w14:paraId="533A616F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>}</w:t>
      </w:r>
    </w:p>
    <w:p w14:paraId="01B8C215" w14:textId="77777777" w:rsidR="001C56D0" w:rsidRDefault="001C56D0" w:rsidP="001C56D0">
      <w:pPr>
        <w:pStyle w:val="PL"/>
        <w:rPr>
          <w:rFonts w:eastAsia="宋体"/>
          <w:snapToGrid w:val="0"/>
        </w:rPr>
      </w:pPr>
    </w:p>
    <w:p w14:paraId="27FA628B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>Served-Cells-To-Delete-Item ::= SEQUENCE {</w:t>
      </w:r>
    </w:p>
    <w:p w14:paraId="4BA329D7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ab/>
        <w:t>oldNRCGI</w:t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  <w:t>NRCGI</w:t>
      </w:r>
      <w:r>
        <w:rPr>
          <w:rFonts w:eastAsia="宋体"/>
          <w:snapToGrid w:val="0"/>
        </w:rPr>
        <w:tab/>
        <w:t>,</w:t>
      </w:r>
    </w:p>
    <w:p w14:paraId="4D89088D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ab/>
        <w:t>iE-Extensions</w:t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  <w:t>ProtocolExtensionContainer { { Served-Cells-To-Delete-ItemExtIEs } }</w:t>
      </w:r>
      <w:r>
        <w:rPr>
          <w:rFonts w:eastAsia="宋体"/>
          <w:snapToGrid w:val="0"/>
        </w:rPr>
        <w:tab/>
        <w:t>OPTIONAL,</w:t>
      </w:r>
    </w:p>
    <w:p w14:paraId="1D19F532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ab/>
        <w:t>...</w:t>
      </w:r>
    </w:p>
    <w:p w14:paraId="07E04F31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>}</w:t>
      </w:r>
    </w:p>
    <w:p w14:paraId="434ABDFA" w14:textId="77777777" w:rsidR="001C56D0" w:rsidRDefault="001C56D0" w:rsidP="001C56D0">
      <w:pPr>
        <w:pStyle w:val="PL"/>
        <w:rPr>
          <w:rFonts w:eastAsia="宋体"/>
          <w:snapToGrid w:val="0"/>
        </w:rPr>
      </w:pPr>
    </w:p>
    <w:p w14:paraId="2566FBFC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 xml:space="preserve">Served-Cells-To-Delete-ItemExtIEs </w:t>
      </w:r>
      <w:r>
        <w:rPr>
          <w:rFonts w:eastAsia="宋体"/>
          <w:snapToGrid w:val="0"/>
        </w:rPr>
        <w:tab/>
        <w:t>F1AP-PROTOCOL-EXTENSION ::= {</w:t>
      </w:r>
    </w:p>
    <w:p w14:paraId="7ADDB60E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ab/>
        <w:t>...</w:t>
      </w:r>
    </w:p>
    <w:p w14:paraId="269E2A2D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>}</w:t>
      </w:r>
    </w:p>
    <w:p w14:paraId="1CC4DA30" w14:textId="77777777" w:rsidR="001C56D0" w:rsidRDefault="001C56D0" w:rsidP="001C56D0">
      <w:pPr>
        <w:pStyle w:val="PL"/>
        <w:rPr>
          <w:rFonts w:eastAsia="宋体"/>
          <w:snapToGrid w:val="0"/>
        </w:rPr>
      </w:pPr>
    </w:p>
    <w:p w14:paraId="46F3351C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>Served-Cells-To-Modify-Item ::= SEQUENCE {</w:t>
      </w:r>
    </w:p>
    <w:p w14:paraId="7B494C8F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ab/>
        <w:t>oldNRCGI</w:t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  <w:t>NRCGI</w:t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  <w:t>,</w:t>
      </w:r>
    </w:p>
    <w:p w14:paraId="460AFE8A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ab/>
        <w:t>served-Cell-Information</w:t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  <w:t>Served-Cell-Information</w:t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  <w:t>,</w:t>
      </w:r>
    </w:p>
    <w:p w14:paraId="2ED3BFE3" w14:textId="77777777" w:rsidR="001C56D0" w:rsidRDefault="001C56D0" w:rsidP="001C56D0">
      <w:pPr>
        <w:pStyle w:val="PL"/>
        <w:rPr>
          <w:rFonts w:eastAsia="宋体"/>
        </w:rPr>
      </w:pPr>
      <w:r>
        <w:rPr>
          <w:rFonts w:eastAsia="宋体"/>
          <w:snapToGrid w:val="0"/>
        </w:rPr>
        <w:tab/>
      </w:r>
      <w:r>
        <w:rPr>
          <w:rFonts w:eastAsia="宋体"/>
        </w:rPr>
        <w:t>gNB-DU-System-Information</w:t>
      </w:r>
      <w:r>
        <w:rPr>
          <w:rFonts w:eastAsia="宋体"/>
        </w:rPr>
        <w:tab/>
        <w:t xml:space="preserve">GNB-DU-System-Information </w:t>
      </w:r>
      <w:r>
        <w:rPr>
          <w:rFonts w:eastAsia="宋体"/>
        </w:rPr>
        <w:tab/>
        <w:t>OPTIONAL</w:t>
      </w:r>
      <w:r>
        <w:rPr>
          <w:rFonts w:eastAsia="宋体"/>
        </w:rPr>
        <w:tab/>
        <w:t>,</w:t>
      </w:r>
    </w:p>
    <w:p w14:paraId="0C753372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rFonts w:eastAsia="宋体"/>
        </w:rPr>
        <w:tab/>
      </w:r>
      <w:r>
        <w:rPr>
          <w:rFonts w:eastAsia="宋体"/>
          <w:snapToGrid w:val="0"/>
        </w:rPr>
        <w:t>iE-Extensions</w:t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  <w:t>ProtocolExtensionContainer { { Served-Cells-To-Modify-ItemExtIEs } }</w:t>
      </w:r>
      <w:r>
        <w:rPr>
          <w:rFonts w:eastAsia="宋体"/>
          <w:snapToGrid w:val="0"/>
        </w:rPr>
        <w:tab/>
        <w:t>OPTIONAL,</w:t>
      </w:r>
    </w:p>
    <w:p w14:paraId="074356F0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ab/>
        <w:t>...</w:t>
      </w:r>
    </w:p>
    <w:p w14:paraId="3D6AE358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>}</w:t>
      </w:r>
    </w:p>
    <w:p w14:paraId="48A07C9D" w14:textId="77777777" w:rsidR="001C56D0" w:rsidRDefault="001C56D0" w:rsidP="001C56D0">
      <w:pPr>
        <w:pStyle w:val="PL"/>
        <w:rPr>
          <w:rFonts w:eastAsia="宋体"/>
          <w:snapToGrid w:val="0"/>
        </w:rPr>
      </w:pPr>
    </w:p>
    <w:p w14:paraId="4FD95E1D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 xml:space="preserve">Served-Cells-To-Modify-ItemExtIEs </w:t>
      </w:r>
      <w:r>
        <w:rPr>
          <w:rFonts w:eastAsia="宋体"/>
          <w:snapToGrid w:val="0"/>
        </w:rPr>
        <w:tab/>
        <w:t>F1AP-PROTOCOL-EXTENSION ::= {</w:t>
      </w:r>
    </w:p>
    <w:p w14:paraId="60FC5886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ab/>
        <w:t>...</w:t>
      </w:r>
    </w:p>
    <w:p w14:paraId="4BDCEC4A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>}</w:t>
      </w:r>
    </w:p>
    <w:p w14:paraId="7561A407" w14:textId="77777777" w:rsidR="001C56D0" w:rsidRDefault="001C56D0" w:rsidP="001C56D0">
      <w:pPr>
        <w:pStyle w:val="PL"/>
        <w:rPr>
          <w:rFonts w:eastAsia="Times New Roman"/>
          <w:noProof w:val="0"/>
          <w:snapToGrid w:val="0"/>
        </w:rPr>
      </w:pPr>
    </w:p>
    <w:p w14:paraId="3DDE95E2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Served-EUTRA-Cells-Information::= SEQUENCE {</w:t>
      </w:r>
    </w:p>
    <w:p w14:paraId="1F28C3F7" w14:textId="77777777" w:rsidR="001C56D0" w:rsidRDefault="001C56D0" w:rsidP="001C56D0">
      <w:pPr>
        <w:pStyle w:val="PL"/>
      </w:pPr>
      <w:r>
        <w:rPr>
          <w:noProof w:val="0"/>
          <w:snapToGrid w:val="0"/>
        </w:rPr>
        <w:tab/>
      </w:r>
      <w:r>
        <w:t>eUTRA-Mode-Info</w:t>
      </w:r>
      <w:r>
        <w:tab/>
      </w:r>
      <w:r>
        <w:tab/>
      </w:r>
      <w:r>
        <w:tab/>
      </w:r>
      <w:r>
        <w:tab/>
      </w:r>
      <w:r>
        <w:tab/>
      </w:r>
      <w:r>
        <w:tab/>
        <w:t>EUTRA-Mode-Info,</w:t>
      </w:r>
    </w:p>
    <w:p w14:paraId="79F28B6E" w14:textId="77777777" w:rsidR="001C56D0" w:rsidRDefault="001C56D0" w:rsidP="001C56D0">
      <w:pPr>
        <w:pStyle w:val="PL"/>
        <w:rPr>
          <w:noProof w:val="0"/>
          <w:snapToGrid w:val="0"/>
        </w:rPr>
      </w:pPr>
      <w:r>
        <w:tab/>
      </w:r>
      <w:r>
        <w:rPr>
          <w:noProof w:val="0"/>
          <w:snapToGrid w:val="0"/>
        </w:rPr>
        <w:t>protectedEUTRAResourceIndication</w:t>
      </w:r>
      <w:r>
        <w:rPr>
          <w:noProof w:val="0"/>
          <w:snapToGrid w:val="0"/>
        </w:rPr>
        <w:tab/>
        <w:t>ProtectedEUTRAResourceIndication,</w:t>
      </w:r>
    </w:p>
    <w:p w14:paraId="68DBFDB5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iE-Extensions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ProtocolExtensionContainer { {Served-EUTRA-Cell-Information-ExtIEs} } OPTIONAL,</w:t>
      </w:r>
    </w:p>
    <w:p w14:paraId="5AA1079B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...</w:t>
      </w:r>
    </w:p>
    <w:p w14:paraId="6EADB300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}</w:t>
      </w:r>
    </w:p>
    <w:p w14:paraId="18B90435" w14:textId="77777777" w:rsidR="001C56D0" w:rsidRDefault="001C56D0" w:rsidP="001C56D0">
      <w:pPr>
        <w:pStyle w:val="PL"/>
        <w:rPr>
          <w:noProof w:val="0"/>
          <w:snapToGrid w:val="0"/>
        </w:rPr>
      </w:pPr>
    </w:p>
    <w:p w14:paraId="0CE32CD0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 xml:space="preserve">Served-EUTRA-Cell-Information-ExtIEs </w:t>
      </w:r>
      <w:r>
        <w:rPr>
          <w:noProof w:val="0"/>
          <w:snapToGrid w:val="0"/>
        </w:rPr>
        <w:tab/>
        <w:t>F1AP-PROTOCOL-EXTENSION ::= {</w:t>
      </w:r>
    </w:p>
    <w:p w14:paraId="023AECF3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...</w:t>
      </w:r>
    </w:p>
    <w:p w14:paraId="29A0E166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}</w:t>
      </w:r>
    </w:p>
    <w:p w14:paraId="1BF3C599" w14:textId="77777777" w:rsidR="001C56D0" w:rsidRDefault="001C56D0" w:rsidP="001C56D0">
      <w:pPr>
        <w:pStyle w:val="PL"/>
        <w:rPr>
          <w:noProof w:val="0"/>
          <w:snapToGrid w:val="0"/>
        </w:rPr>
      </w:pPr>
    </w:p>
    <w:p w14:paraId="71F04A42" w14:textId="77777777" w:rsidR="001C56D0" w:rsidRDefault="001C56D0" w:rsidP="001C56D0">
      <w:pPr>
        <w:pStyle w:val="PL"/>
      </w:pPr>
      <w:r>
        <w:lastRenderedPageBreak/>
        <w:t>Service-State ::= ENUMERATED {</w:t>
      </w:r>
    </w:p>
    <w:p w14:paraId="2A5DB15A" w14:textId="77777777" w:rsidR="001C56D0" w:rsidRDefault="001C56D0" w:rsidP="001C56D0">
      <w:pPr>
        <w:pStyle w:val="PL"/>
        <w:rPr>
          <w:rFonts w:eastAsia="宋体"/>
        </w:rPr>
      </w:pPr>
      <w:r>
        <w:tab/>
        <w:t>in-service,</w:t>
      </w:r>
    </w:p>
    <w:p w14:paraId="67698869" w14:textId="77777777" w:rsidR="001C56D0" w:rsidRDefault="001C56D0" w:rsidP="001C56D0">
      <w:pPr>
        <w:pStyle w:val="PL"/>
        <w:rPr>
          <w:rFonts w:eastAsia="宋体"/>
        </w:rPr>
      </w:pPr>
      <w:r>
        <w:rPr>
          <w:rFonts w:eastAsia="宋体"/>
        </w:rPr>
        <w:tab/>
        <w:t>out-of-service,</w:t>
      </w:r>
    </w:p>
    <w:p w14:paraId="56A2FF42" w14:textId="77777777" w:rsidR="001C56D0" w:rsidRDefault="001C56D0" w:rsidP="001C56D0">
      <w:pPr>
        <w:pStyle w:val="PL"/>
        <w:rPr>
          <w:rFonts w:eastAsia="Times New Roman"/>
        </w:rPr>
      </w:pPr>
      <w:r>
        <w:tab/>
        <w:t>...</w:t>
      </w:r>
    </w:p>
    <w:p w14:paraId="46275C05" w14:textId="77777777" w:rsidR="001C56D0" w:rsidRDefault="001C56D0" w:rsidP="001C56D0">
      <w:pPr>
        <w:pStyle w:val="PL"/>
      </w:pPr>
      <w:r>
        <w:t>}</w:t>
      </w:r>
    </w:p>
    <w:p w14:paraId="6F020BDF" w14:textId="77777777" w:rsidR="001C56D0" w:rsidRDefault="001C56D0" w:rsidP="001C56D0">
      <w:pPr>
        <w:pStyle w:val="PL"/>
      </w:pPr>
    </w:p>
    <w:p w14:paraId="3C8E64F8" w14:textId="77777777" w:rsidR="001C56D0" w:rsidRDefault="001C56D0" w:rsidP="001C56D0">
      <w:pPr>
        <w:pStyle w:val="PL"/>
        <w:rPr>
          <w:rFonts w:eastAsia="宋体"/>
        </w:rPr>
      </w:pPr>
      <w:r>
        <w:t>Service-Status</w:t>
      </w:r>
      <w:r>
        <w:rPr>
          <w:rFonts w:eastAsia="宋体"/>
        </w:rPr>
        <w:t xml:space="preserve"> ::= SEQUENCE {</w:t>
      </w:r>
    </w:p>
    <w:p w14:paraId="3DC45AC8" w14:textId="77777777" w:rsidR="001C56D0" w:rsidRDefault="001C56D0" w:rsidP="001C56D0">
      <w:pPr>
        <w:pStyle w:val="PL"/>
        <w:rPr>
          <w:rFonts w:eastAsia="宋体"/>
        </w:rPr>
      </w:pPr>
      <w:r>
        <w:rPr>
          <w:rFonts w:eastAsia="宋体"/>
        </w:rPr>
        <w:tab/>
        <w:t>service-state</w:t>
      </w:r>
      <w:r>
        <w:rPr>
          <w:rFonts w:eastAsia="宋体"/>
        </w:rPr>
        <w:tab/>
      </w:r>
      <w:r>
        <w:rPr>
          <w:rFonts w:eastAsia="宋体"/>
        </w:rPr>
        <w:tab/>
      </w:r>
      <w:r>
        <w:rPr>
          <w:rFonts w:eastAsia="宋体"/>
        </w:rPr>
        <w:tab/>
      </w:r>
      <w:r>
        <w:rPr>
          <w:rFonts w:eastAsia="宋体"/>
        </w:rPr>
        <w:tab/>
        <w:t>Service-State,</w:t>
      </w:r>
    </w:p>
    <w:p w14:paraId="30DB7895" w14:textId="77777777" w:rsidR="001C56D0" w:rsidRDefault="001C56D0" w:rsidP="001C56D0">
      <w:pPr>
        <w:pStyle w:val="PL"/>
        <w:rPr>
          <w:rFonts w:eastAsia="宋体"/>
        </w:rPr>
      </w:pPr>
      <w:r>
        <w:rPr>
          <w:rFonts w:eastAsia="宋体"/>
        </w:rPr>
        <w:tab/>
        <w:t>switchingOffOngoing</w:t>
      </w:r>
      <w:r>
        <w:rPr>
          <w:rFonts w:eastAsia="宋体"/>
        </w:rPr>
        <w:tab/>
      </w:r>
      <w:r>
        <w:rPr>
          <w:rFonts w:eastAsia="宋体"/>
        </w:rPr>
        <w:tab/>
      </w:r>
      <w:r>
        <w:rPr>
          <w:rFonts w:eastAsia="宋体"/>
        </w:rPr>
        <w:tab/>
        <w:t>ENUMERATED {true, ...}</w:t>
      </w:r>
      <w:r>
        <w:rPr>
          <w:rFonts w:eastAsia="宋体"/>
        </w:rPr>
        <w:tab/>
        <w:t>OPTIONAL,</w:t>
      </w:r>
    </w:p>
    <w:p w14:paraId="6EADC25E" w14:textId="77777777" w:rsidR="001C56D0" w:rsidRDefault="001C56D0" w:rsidP="001C56D0">
      <w:pPr>
        <w:pStyle w:val="PL"/>
        <w:rPr>
          <w:rFonts w:eastAsia="宋体"/>
        </w:rPr>
      </w:pPr>
      <w:r>
        <w:rPr>
          <w:rFonts w:eastAsia="宋体"/>
        </w:rPr>
        <w:tab/>
        <w:t>iE-Extensions</w:t>
      </w:r>
      <w:r>
        <w:rPr>
          <w:rFonts w:eastAsia="宋体"/>
        </w:rPr>
        <w:tab/>
      </w:r>
      <w:r>
        <w:rPr>
          <w:rFonts w:eastAsia="宋体"/>
        </w:rPr>
        <w:tab/>
      </w:r>
      <w:r>
        <w:rPr>
          <w:rFonts w:eastAsia="宋体"/>
        </w:rPr>
        <w:tab/>
      </w:r>
      <w:r>
        <w:rPr>
          <w:rFonts w:eastAsia="宋体"/>
        </w:rPr>
        <w:tab/>
        <w:t>ProtocolExtensionContainer { { Service-Status-ExtIEs } }</w:t>
      </w:r>
      <w:r>
        <w:rPr>
          <w:rFonts w:eastAsia="宋体"/>
        </w:rPr>
        <w:tab/>
        <w:t>OPTIONAL,</w:t>
      </w:r>
    </w:p>
    <w:p w14:paraId="1B0692FA" w14:textId="77777777" w:rsidR="001C56D0" w:rsidRDefault="001C56D0" w:rsidP="001C56D0">
      <w:pPr>
        <w:pStyle w:val="PL"/>
        <w:rPr>
          <w:rFonts w:eastAsia="宋体"/>
        </w:rPr>
      </w:pPr>
      <w:r>
        <w:rPr>
          <w:rFonts w:eastAsia="宋体"/>
        </w:rPr>
        <w:tab/>
        <w:t>...</w:t>
      </w:r>
    </w:p>
    <w:p w14:paraId="664139FD" w14:textId="77777777" w:rsidR="001C56D0" w:rsidRDefault="001C56D0" w:rsidP="001C56D0">
      <w:pPr>
        <w:pStyle w:val="PL"/>
        <w:rPr>
          <w:rFonts w:eastAsia="宋体"/>
        </w:rPr>
      </w:pPr>
      <w:r>
        <w:rPr>
          <w:rFonts w:eastAsia="宋体"/>
        </w:rPr>
        <w:t>}</w:t>
      </w:r>
    </w:p>
    <w:p w14:paraId="6F5A8F73" w14:textId="77777777" w:rsidR="001C56D0" w:rsidRDefault="001C56D0" w:rsidP="001C56D0">
      <w:pPr>
        <w:pStyle w:val="PL"/>
        <w:rPr>
          <w:rFonts w:eastAsia="宋体"/>
        </w:rPr>
      </w:pPr>
    </w:p>
    <w:p w14:paraId="003E283E" w14:textId="77777777" w:rsidR="001C56D0" w:rsidRDefault="001C56D0" w:rsidP="001C56D0">
      <w:pPr>
        <w:pStyle w:val="PL"/>
        <w:rPr>
          <w:rFonts w:eastAsia="宋体"/>
        </w:rPr>
      </w:pPr>
      <w:r>
        <w:rPr>
          <w:rFonts w:eastAsia="宋体"/>
        </w:rPr>
        <w:t xml:space="preserve">Service-Status-ExtIEs </w:t>
      </w:r>
      <w:r>
        <w:rPr>
          <w:rFonts w:eastAsia="宋体"/>
        </w:rPr>
        <w:tab/>
        <w:t>F1AP-PROTOCOL-EXTENSION ::= {</w:t>
      </w:r>
    </w:p>
    <w:p w14:paraId="6B9A7091" w14:textId="77777777" w:rsidR="001C56D0" w:rsidRDefault="001C56D0" w:rsidP="001C56D0">
      <w:pPr>
        <w:pStyle w:val="PL"/>
        <w:rPr>
          <w:rFonts w:eastAsia="宋体"/>
        </w:rPr>
      </w:pPr>
      <w:r>
        <w:rPr>
          <w:rFonts w:eastAsia="宋体"/>
        </w:rPr>
        <w:tab/>
        <w:t>...</w:t>
      </w:r>
    </w:p>
    <w:p w14:paraId="1EDD64AA" w14:textId="77777777" w:rsidR="001C56D0" w:rsidRDefault="001C56D0" w:rsidP="001C56D0">
      <w:pPr>
        <w:pStyle w:val="PL"/>
        <w:rPr>
          <w:rFonts w:eastAsia="Times New Roman"/>
        </w:rPr>
      </w:pPr>
      <w:r>
        <w:rPr>
          <w:rFonts w:eastAsia="宋体"/>
        </w:rPr>
        <w:t>}</w:t>
      </w:r>
    </w:p>
    <w:p w14:paraId="2E6B8488" w14:textId="77777777" w:rsidR="001C56D0" w:rsidRDefault="001C56D0" w:rsidP="001C56D0">
      <w:pPr>
        <w:pStyle w:val="PL"/>
      </w:pPr>
    </w:p>
    <w:p w14:paraId="6DC826C7" w14:textId="77777777" w:rsidR="001C56D0" w:rsidRDefault="001C56D0" w:rsidP="001C56D0">
      <w:pPr>
        <w:pStyle w:val="PL"/>
      </w:pPr>
      <w:r>
        <w:t>SelectedMeasurementQuantities ::= SEQUENCE {</w:t>
      </w:r>
    </w:p>
    <w:p w14:paraId="3284842C" w14:textId="77777777" w:rsidR="001C56D0" w:rsidRDefault="001C56D0" w:rsidP="001C56D0">
      <w:pPr>
        <w:pStyle w:val="PL"/>
      </w:pPr>
      <w:r>
        <w:tab/>
        <w:t>rSRP</w:t>
      </w:r>
      <w:r>
        <w:tab/>
      </w:r>
      <w:r>
        <w:tab/>
      </w:r>
      <w:r>
        <w:tab/>
      </w:r>
      <w:r>
        <w:rPr>
          <w:snapToGrid w:val="0"/>
        </w:rPr>
        <w:t>INTEGER (0..127)</w:t>
      </w:r>
      <w:r>
        <w:t>,</w:t>
      </w:r>
    </w:p>
    <w:p w14:paraId="20CF6AC5" w14:textId="77777777" w:rsidR="001C56D0" w:rsidRDefault="001C56D0" w:rsidP="001C56D0">
      <w:pPr>
        <w:pStyle w:val="PL"/>
        <w:rPr>
          <w:lang w:val="de-DE"/>
        </w:rPr>
      </w:pPr>
      <w:r>
        <w:tab/>
      </w:r>
      <w:r>
        <w:rPr>
          <w:lang w:val="de-DE"/>
        </w:rPr>
        <w:t>rSRQ</w:t>
      </w:r>
      <w:r>
        <w:rPr>
          <w:lang w:val="de-DE"/>
        </w:rPr>
        <w:tab/>
      </w:r>
      <w:r>
        <w:rPr>
          <w:lang w:val="de-DE"/>
        </w:rPr>
        <w:tab/>
      </w:r>
      <w:r>
        <w:rPr>
          <w:lang w:val="de-DE"/>
        </w:rPr>
        <w:tab/>
      </w:r>
      <w:r>
        <w:rPr>
          <w:snapToGrid w:val="0"/>
          <w:lang w:val="de-DE"/>
        </w:rPr>
        <w:t>INTEGER (0..127)</w:t>
      </w:r>
      <w:r>
        <w:rPr>
          <w:lang w:val="de-DE"/>
        </w:rPr>
        <w:t>,</w:t>
      </w:r>
    </w:p>
    <w:p w14:paraId="503FD8CA" w14:textId="77777777" w:rsidR="001C56D0" w:rsidRDefault="001C56D0" w:rsidP="001C56D0">
      <w:pPr>
        <w:pStyle w:val="PL"/>
        <w:rPr>
          <w:lang w:val="de-DE"/>
        </w:rPr>
      </w:pPr>
      <w:r>
        <w:rPr>
          <w:lang w:val="de-DE"/>
        </w:rPr>
        <w:tab/>
        <w:t>sINR</w:t>
      </w:r>
      <w:r>
        <w:rPr>
          <w:lang w:val="de-DE"/>
        </w:rPr>
        <w:tab/>
      </w:r>
      <w:r>
        <w:rPr>
          <w:lang w:val="de-DE"/>
        </w:rPr>
        <w:tab/>
      </w:r>
      <w:r>
        <w:rPr>
          <w:lang w:val="de-DE"/>
        </w:rPr>
        <w:tab/>
      </w:r>
      <w:r>
        <w:rPr>
          <w:snapToGrid w:val="0"/>
          <w:lang w:val="de-DE"/>
        </w:rPr>
        <w:t>INTEGER (0..127)</w:t>
      </w:r>
      <w:r>
        <w:rPr>
          <w:lang w:val="de-DE"/>
        </w:rPr>
        <w:t xml:space="preserve"> </w:t>
      </w:r>
      <w:r>
        <w:rPr>
          <w:lang w:val="de-DE"/>
        </w:rPr>
        <w:tab/>
        <w:t>OPTIONAL,</w:t>
      </w:r>
    </w:p>
    <w:p w14:paraId="3C6C9353" w14:textId="77777777" w:rsidR="001C56D0" w:rsidRDefault="001C56D0" w:rsidP="001C56D0">
      <w:pPr>
        <w:pStyle w:val="PL"/>
        <w:rPr>
          <w:lang w:val="de-DE"/>
        </w:rPr>
      </w:pPr>
      <w:r>
        <w:rPr>
          <w:lang w:val="de-DE"/>
        </w:rPr>
        <w:tab/>
        <w:t>iE-Extensions</w:t>
      </w:r>
      <w:r>
        <w:rPr>
          <w:lang w:val="de-DE"/>
        </w:rPr>
        <w:tab/>
        <w:t>ProtocolExtensionContainer { { SelectedMeasurementQuantities-ExtIEs } }</w:t>
      </w:r>
      <w:r>
        <w:rPr>
          <w:lang w:val="de-DE"/>
        </w:rPr>
        <w:tab/>
        <w:t>OPTIONAL,</w:t>
      </w:r>
    </w:p>
    <w:p w14:paraId="2C5CBE1B" w14:textId="77777777" w:rsidR="001C56D0" w:rsidRDefault="001C56D0" w:rsidP="001C56D0">
      <w:pPr>
        <w:pStyle w:val="PL"/>
        <w:rPr>
          <w:lang w:val="de-DE"/>
        </w:rPr>
      </w:pPr>
      <w:r>
        <w:rPr>
          <w:lang w:val="de-DE"/>
        </w:rPr>
        <w:tab/>
        <w:t>...</w:t>
      </w:r>
    </w:p>
    <w:p w14:paraId="7CF5DB4F" w14:textId="77777777" w:rsidR="001C56D0" w:rsidRDefault="001C56D0" w:rsidP="001C56D0">
      <w:pPr>
        <w:pStyle w:val="PL"/>
        <w:rPr>
          <w:lang w:val="de-DE"/>
        </w:rPr>
      </w:pPr>
      <w:r>
        <w:rPr>
          <w:lang w:val="de-DE"/>
        </w:rPr>
        <w:t>}</w:t>
      </w:r>
    </w:p>
    <w:p w14:paraId="7EEB6D2B" w14:textId="77777777" w:rsidR="001C56D0" w:rsidRDefault="001C56D0" w:rsidP="001C56D0">
      <w:pPr>
        <w:pStyle w:val="PL"/>
        <w:rPr>
          <w:lang w:val="de-DE"/>
        </w:rPr>
      </w:pPr>
    </w:p>
    <w:p w14:paraId="28C7F40C" w14:textId="77777777" w:rsidR="001C56D0" w:rsidRDefault="001C56D0" w:rsidP="001C56D0">
      <w:pPr>
        <w:pStyle w:val="PL"/>
        <w:rPr>
          <w:lang w:val="de-DE"/>
        </w:rPr>
      </w:pPr>
      <w:r>
        <w:rPr>
          <w:lang w:val="de-DE"/>
        </w:rPr>
        <w:t xml:space="preserve">SelectedMeasurementQuantities-ExtIEs </w:t>
      </w:r>
      <w:r>
        <w:rPr>
          <w:lang w:val="de-DE"/>
        </w:rPr>
        <w:tab/>
        <w:t>F1AP-PROTOCOL-EXTENSION ::= {</w:t>
      </w:r>
    </w:p>
    <w:p w14:paraId="19EA39B8" w14:textId="77777777" w:rsidR="001C56D0" w:rsidRDefault="001C56D0" w:rsidP="001C56D0">
      <w:pPr>
        <w:pStyle w:val="PL"/>
        <w:rPr>
          <w:lang w:val="de-DE"/>
        </w:rPr>
      </w:pPr>
      <w:r>
        <w:rPr>
          <w:lang w:val="de-DE"/>
        </w:rPr>
        <w:tab/>
        <w:t>...</w:t>
      </w:r>
    </w:p>
    <w:p w14:paraId="49B4F4A7" w14:textId="77777777" w:rsidR="001C56D0" w:rsidRDefault="001C56D0" w:rsidP="001C56D0">
      <w:pPr>
        <w:pStyle w:val="PL"/>
        <w:rPr>
          <w:lang w:val="de-DE"/>
        </w:rPr>
      </w:pPr>
      <w:r>
        <w:rPr>
          <w:lang w:val="de-DE"/>
        </w:rPr>
        <w:t>}</w:t>
      </w:r>
    </w:p>
    <w:p w14:paraId="3E1A75F9" w14:textId="77777777" w:rsidR="001C56D0" w:rsidRDefault="001C56D0" w:rsidP="001C56D0">
      <w:pPr>
        <w:pStyle w:val="PL"/>
        <w:rPr>
          <w:rFonts w:cs="Courier New"/>
          <w:szCs w:val="16"/>
          <w:lang w:val="de-DE"/>
        </w:rPr>
      </w:pPr>
    </w:p>
    <w:p w14:paraId="182C99FE" w14:textId="77777777" w:rsidR="001C56D0" w:rsidRDefault="001C56D0" w:rsidP="001C56D0">
      <w:pPr>
        <w:pStyle w:val="PL"/>
        <w:rPr>
          <w:lang w:val="de-DE"/>
        </w:rPr>
      </w:pPr>
      <w:r>
        <w:rPr>
          <w:lang w:val="de-DE"/>
        </w:rPr>
        <w:t>ServingCellMeasurements ::= SEQUENCE {</w:t>
      </w:r>
    </w:p>
    <w:p w14:paraId="021C5229" w14:textId="77777777" w:rsidR="001C56D0" w:rsidRDefault="001C56D0" w:rsidP="001C56D0">
      <w:pPr>
        <w:pStyle w:val="PL"/>
        <w:rPr>
          <w:noProof w:val="0"/>
          <w:lang w:val="de-DE"/>
        </w:rPr>
      </w:pPr>
      <w:r>
        <w:rPr>
          <w:lang w:val="de-DE"/>
        </w:rPr>
        <w:tab/>
      </w:r>
      <w:r>
        <w:rPr>
          <w:noProof w:val="0"/>
          <w:lang w:val="de-DE"/>
        </w:rPr>
        <w:t>nRCGI</w:t>
      </w:r>
      <w:r>
        <w:rPr>
          <w:noProof w:val="0"/>
          <w:lang w:val="de-DE"/>
        </w:rPr>
        <w:tab/>
      </w:r>
      <w:r>
        <w:rPr>
          <w:noProof w:val="0"/>
          <w:lang w:val="de-DE"/>
        </w:rPr>
        <w:tab/>
      </w:r>
      <w:r>
        <w:rPr>
          <w:noProof w:val="0"/>
          <w:lang w:val="de-DE"/>
        </w:rPr>
        <w:tab/>
      </w:r>
      <w:r>
        <w:rPr>
          <w:noProof w:val="0"/>
          <w:lang w:val="de-DE"/>
        </w:rPr>
        <w:tab/>
      </w:r>
      <w:r>
        <w:rPr>
          <w:noProof w:val="0"/>
          <w:lang w:val="de-DE"/>
        </w:rPr>
        <w:tab/>
      </w:r>
      <w:r>
        <w:rPr>
          <w:noProof w:val="0"/>
          <w:lang w:val="de-DE"/>
        </w:rPr>
        <w:tab/>
      </w:r>
      <w:r>
        <w:rPr>
          <w:noProof w:val="0"/>
          <w:lang w:val="de-DE"/>
        </w:rPr>
        <w:tab/>
      </w:r>
      <w:r>
        <w:rPr>
          <w:noProof w:val="0"/>
          <w:lang w:val="de-DE"/>
        </w:rPr>
        <w:tab/>
        <w:t>NRCGI,</w:t>
      </w:r>
    </w:p>
    <w:p w14:paraId="13889ACE" w14:textId="5F69B3B0" w:rsidR="001C56D0" w:rsidRDefault="001C56D0" w:rsidP="001C56D0">
      <w:pPr>
        <w:pStyle w:val="PL"/>
        <w:rPr>
          <w:ins w:id="3487" w:author="Huawei" w:date="2025-08-29T10:33:00Z"/>
          <w:lang w:val="de-DE"/>
        </w:rPr>
      </w:pPr>
      <w:r>
        <w:rPr>
          <w:lang w:val="de-DE"/>
        </w:rPr>
        <w:tab/>
        <w:t>sSBIndexwithMeasurements</w:t>
      </w:r>
      <w:r>
        <w:rPr>
          <w:lang w:val="de-DE"/>
        </w:rPr>
        <w:tab/>
      </w:r>
      <w:r>
        <w:rPr>
          <w:lang w:val="de-DE"/>
        </w:rPr>
        <w:tab/>
      </w:r>
      <w:r>
        <w:rPr>
          <w:lang w:val="de-DE"/>
        </w:rPr>
        <w:tab/>
      </w:r>
      <w:r>
        <w:rPr>
          <w:snapToGrid w:val="0"/>
          <w:lang w:val="de-DE"/>
        </w:rPr>
        <w:t>SSBIndexwithMeasurements</w:t>
      </w:r>
      <w:r>
        <w:rPr>
          <w:noProof w:val="0"/>
          <w:snapToGrid w:val="0"/>
          <w:lang w:val="de-DE"/>
        </w:rPr>
        <w:t>-Item</w:t>
      </w:r>
      <w:r>
        <w:rPr>
          <w:lang w:val="de-DE"/>
        </w:rPr>
        <w:t>,</w:t>
      </w:r>
    </w:p>
    <w:p w14:paraId="751F5621" w14:textId="18A571D2" w:rsidR="001468D0" w:rsidRDefault="001468D0" w:rsidP="001C56D0">
      <w:pPr>
        <w:pStyle w:val="PL"/>
        <w:rPr>
          <w:lang w:val="de-DE"/>
        </w:rPr>
      </w:pPr>
      <w:ins w:id="3488" w:author="Huawei" w:date="2025-08-29T10:33:00Z">
        <w:r>
          <w:rPr>
            <w:lang w:val="de-DE"/>
          </w:rPr>
          <w:tab/>
        </w:r>
      </w:ins>
      <w:ins w:id="3489" w:author="Huawei" w:date="2025-08-29T10:35:00Z">
        <w:r w:rsidR="00965400">
          <w:rPr>
            <w:lang w:val="de-DE"/>
          </w:rPr>
          <w:t>csi-rsMeasurments</w:t>
        </w:r>
      </w:ins>
      <w:ins w:id="3490" w:author="Huawei" w:date="2025-08-29T10:36:00Z">
        <w:r w:rsidR="00965400">
          <w:rPr>
            <w:lang w:val="de-DE"/>
          </w:rPr>
          <w:tab/>
        </w:r>
        <w:r w:rsidR="00965400">
          <w:rPr>
            <w:lang w:val="de-DE"/>
          </w:rPr>
          <w:tab/>
        </w:r>
        <w:r w:rsidR="00965400">
          <w:rPr>
            <w:lang w:val="de-DE"/>
          </w:rPr>
          <w:tab/>
        </w:r>
        <w:r w:rsidR="00965400">
          <w:rPr>
            <w:lang w:val="de-DE"/>
          </w:rPr>
          <w:tab/>
        </w:r>
        <w:r w:rsidR="00965400">
          <w:rPr>
            <w:lang w:val="de-DE"/>
          </w:rPr>
          <w:tab/>
          <w:t>CSI-RSMeasurements-Item,</w:t>
        </w:r>
      </w:ins>
    </w:p>
    <w:p w14:paraId="7AA7953F" w14:textId="77777777" w:rsidR="001C56D0" w:rsidRDefault="001C56D0" w:rsidP="001C56D0">
      <w:pPr>
        <w:pStyle w:val="PL"/>
        <w:rPr>
          <w:lang w:val="de-DE"/>
        </w:rPr>
      </w:pPr>
      <w:r>
        <w:rPr>
          <w:lang w:val="de-DE"/>
        </w:rPr>
        <w:tab/>
        <w:t>iE-Extensions</w:t>
      </w:r>
      <w:r>
        <w:rPr>
          <w:lang w:val="de-DE"/>
        </w:rPr>
        <w:tab/>
      </w:r>
      <w:r>
        <w:rPr>
          <w:lang w:val="de-DE"/>
        </w:rPr>
        <w:tab/>
      </w:r>
      <w:r>
        <w:rPr>
          <w:lang w:val="de-DE"/>
        </w:rPr>
        <w:tab/>
      </w:r>
      <w:r>
        <w:rPr>
          <w:lang w:val="de-DE"/>
        </w:rPr>
        <w:tab/>
      </w:r>
      <w:r>
        <w:rPr>
          <w:lang w:val="de-DE"/>
        </w:rPr>
        <w:tab/>
      </w:r>
      <w:r>
        <w:rPr>
          <w:lang w:val="de-DE"/>
        </w:rPr>
        <w:tab/>
        <w:t>ProtocolExtensionContainer { { ServingCellMeasurements-ExtIEs } }</w:t>
      </w:r>
      <w:r>
        <w:rPr>
          <w:lang w:val="de-DE"/>
        </w:rPr>
        <w:tab/>
        <w:t>OPTIONAL,</w:t>
      </w:r>
    </w:p>
    <w:p w14:paraId="0A157C83" w14:textId="77777777" w:rsidR="001C56D0" w:rsidRDefault="001C56D0" w:rsidP="001C56D0">
      <w:pPr>
        <w:pStyle w:val="PL"/>
        <w:rPr>
          <w:lang w:val="de-DE"/>
        </w:rPr>
      </w:pPr>
      <w:r>
        <w:rPr>
          <w:lang w:val="de-DE"/>
        </w:rPr>
        <w:tab/>
        <w:t>...</w:t>
      </w:r>
    </w:p>
    <w:p w14:paraId="75567358" w14:textId="77777777" w:rsidR="001C56D0" w:rsidRDefault="001C56D0" w:rsidP="001C56D0">
      <w:pPr>
        <w:pStyle w:val="PL"/>
        <w:rPr>
          <w:lang w:val="de-DE"/>
        </w:rPr>
      </w:pPr>
      <w:r>
        <w:rPr>
          <w:lang w:val="de-DE"/>
        </w:rPr>
        <w:t>}</w:t>
      </w:r>
    </w:p>
    <w:p w14:paraId="1093FB4C" w14:textId="77777777" w:rsidR="001C56D0" w:rsidRDefault="001C56D0" w:rsidP="001C56D0">
      <w:pPr>
        <w:pStyle w:val="PL"/>
        <w:rPr>
          <w:lang w:val="de-DE"/>
        </w:rPr>
      </w:pPr>
    </w:p>
    <w:p w14:paraId="181C3DB2" w14:textId="77777777" w:rsidR="001C56D0" w:rsidRDefault="001C56D0" w:rsidP="001C56D0">
      <w:pPr>
        <w:pStyle w:val="PL"/>
        <w:rPr>
          <w:lang w:val="de-DE"/>
        </w:rPr>
      </w:pPr>
      <w:r>
        <w:rPr>
          <w:lang w:val="de-DE"/>
        </w:rPr>
        <w:t xml:space="preserve">ServingCellMeasurements-ExtIEs </w:t>
      </w:r>
      <w:r>
        <w:rPr>
          <w:lang w:val="de-DE"/>
        </w:rPr>
        <w:tab/>
        <w:t>F1AP-PROTOCOL-EXTENSION ::= {</w:t>
      </w:r>
    </w:p>
    <w:p w14:paraId="0E779A27" w14:textId="77777777" w:rsidR="001C56D0" w:rsidRDefault="001C56D0" w:rsidP="001C56D0">
      <w:pPr>
        <w:pStyle w:val="PL"/>
        <w:rPr>
          <w:lang w:val="de-DE"/>
        </w:rPr>
      </w:pPr>
      <w:r>
        <w:rPr>
          <w:lang w:val="de-DE"/>
        </w:rPr>
        <w:tab/>
        <w:t>...</w:t>
      </w:r>
    </w:p>
    <w:p w14:paraId="1D617E65" w14:textId="77777777" w:rsidR="001C56D0" w:rsidRDefault="001C56D0" w:rsidP="001C56D0">
      <w:pPr>
        <w:pStyle w:val="PL"/>
        <w:rPr>
          <w:lang w:val="de-DE"/>
        </w:rPr>
      </w:pPr>
      <w:r>
        <w:rPr>
          <w:lang w:val="de-DE"/>
        </w:rPr>
        <w:t>}</w:t>
      </w:r>
    </w:p>
    <w:p w14:paraId="403AB352" w14:textId="77777777" w:rsidR="001C56D0" w:rsidRDefault="001C56D0" w:rsidP="001C56D0">
      <w:pPr>
        <w:pStyle w:val="PL"/>
        <w:rPr>
          <w:rFonts w:cs="Courier New"/>
          <w:szCs w:val="16"/>
          <w:lang w:val="de-DE"/>
        </w:rPr>
      </w:pPr>
    </w:p>
    <w:p w14:paraId="26FE2755" w14:textId="77777777" w:rsidR="001C56D0" w:rsidRDefault="001C56D0" w:rsidP="001C56D0">
      <w:pPr>
        <w:pStyle w:val="PL"/>
        <w:rPr>
          <w:rFonts w:eastAsia="宋体"/>
          <w:lang w:val="de-DE"/>
        </w:rPr>
      </w:pPr>
    </w:p>
    <w:p w14:paraId="7F37B9D9" w14:textId="77777777" w:rsidR="001C56D0" w:rsidRDefault="001C56D0" w:rsidP="001C56D0">
      <w:pPr>
        <w:pStyle w:val="PL"/>
        <w:rPr>
          <w:rFonts w:eastAsia="Times New Roman"/>
          <w:snapToGrid w:val="0"/>
        </w:rPr>
      </w:pPr>
      <w:r>
        <w:rPr>
          <w:noProof w:val="0"/>
          <w:snapToGrid w:val="0"/>
        </w:rPr>
        <w:t xml:space="preserve">SSBIndex </w:t>
      </w:r>
      <w:r>
        <w:t xml:space="preserve"> ::= </w:t>
      </w:r>
      <w:r>
        <w:rPr>
          <w:snapToGrid w:val="0"/>
        </w:rPr>
        <w:t>INTEGER(0..63)</w:t>
      </w:r>
    </w:p>
    <w:p w14:paraId="17E1AF19" w14:textId="77777777" w:rsidR="001C56D0" w:rsidRDefault="001C56D0" w:rsidP="001C56D0">
      <w:pPr>
        <w:pStyle w:val="PL"/>
        <w:rPr>
          <w:snapToGrid w:val="0"/>
        </w:rPr>
      </w:pPr>
    </w:p>
    <w:p w14:paraId="48070FE6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snapToGrid w:val="0"/>
        </w:rPr>
        <w:t>SSBIndexList</w:t>
      </w:r>
      <w:r>
        <w:rPr>
          <w:snapToGrid w:val="0"/>
        </w:rPr>
        <w:tab/>
      </w:r>
      <w:r>
        <w:t xml:space="preserve">::= </w:t>
      </w:r>
      <w:r>
        <w:rPr>
          <w:snapToGrid w:val="0"/>
        </w:rPr>
        <w:t xml:space="preserve"> </w:t>
      </w:r>
      <w:r>
        <w:rPr>
          <w:noProof w:val="0"/>
          <w:snapToGrid w:val="0"/>
        </w:rPr>
        <w:t>SEQUENCE (SIZE(1..</w:t>
      </w:r>
      <w:r>
        <w:t>maxnoofSSBIndices</w:t>
      </w:r>
      <w:r>
        <w:rPr>
          <w:noProof w:val="0"/>
          <w:snapToGrid w:val="0"/>
        </w:rPr>
        <w:t xml:space="preserve">)) OF </w:t>
      </w:r>
      <w:r>
        <w:rPr>
          <w:snapToGrid w:val="0"/>
        </w:rPr>
        <w:t>SSBIndexList</w:t>
      </w:r>
      <w:r>
        <w:rPr>
          <w:noProof w:val="0"/>
          <w:snapToGrid w:val="0"/>
        </w:rPr>
        <w:t>-Item</w:t>
      </w:r>
    </w:p>
    <w:p w14:paraId="51F9BEC6" w14:textId="77777777" w:rsidR="001C56D0" w:rsidRDefault="001C56D0" w:rsidP="001C56D0">
      <w:pPr>
        <w:pStyle w:val="PL"/>
        <w:rPr>
          <w:noProof w:val="0"/>
          <w:snapToGrid w:val="0"/>
        </w:rPr>
      </w:pPr>
    </w:p>
    <w:p w14:paraId="7518920F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snapToGrid w:val="0"/>
        </w:rPr>
        <w:t>SSBIndexList</w:t>
      </w:r>
      <w:r>
        <w:rPr>
          <w:noProof w:val="0"/>
          <w:snapToGrid w:val="0"/>
        </w:rPr>
        <w:t>-Item</w:t>
      </w:r>
      <w:r>
        <w:rPr>
          <w:noProof w:val="0"/>
          <w:snapToGrid w:val="0"/>
        </w:rPr>
        <w:tab/>
        <w:t>::= SEQUENCE {</w:t>
      </w:r>
    </w:p>
    <w:p w14:paraId="4AA84B60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sSBIndex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SSBIndex,</w:t>
      </w:r>
    </w:p>
    <w:p w14:paraId="35607A84" w14:textId="77777777" w:rsidR="001C56D0" w:rsidRDefault="001C56D0" w:rsidP="001C56D0">
      <w:pPr>
        <w:pStyle w:val="PL"/>
        <w:rPr>
          <w:noProof w:val="0"/>
          <w:snapToGrid w:val="0"/>
          <w:lang w:val="fr-FR"/>
        </w:rPr>
      </w:pPr>
      <w:r>
        <w:rPr>
          <w:noProof w:val="0"/>
          <w:snapToGrid w:val="0"/>
        </w:rPr>
        <w:tab/>
      </w:r>
      <w:r>
        <w:rPr>
          <w:noProof w:val="0"/>
          <w:snapToGrid w:val="0"/>
          <w:lang w:val="fr-FR"/>
        </w:rPr>
        <w:t>iE-Extensions</w:t>
      </w:r>
      <w:r>
        <w:rPr>
          <w:noProof w:val="0"/>
          <w:snapToGrid w:val="0"/>
          <w:lang w:val="fr-FR"/>
        </w:rPr>
        <w:tab/>
      </w:r>
      <w:r>
        <w:rPr>
          <w:noProof w:val="0"/>
          <w:snapToGrid w:val="0"/>
          <w:lang w:val="fr-FR"/>
        </w:rPr>
        <w:tab/>
        <w:t>ProtocolExtensionContainer { { SSBIndex-Item-ExtIEs } }</w:t>
      </w:r>
      <w:r>
        <w:rPr>
          <w:noProof w:val="0"/>
          <w:snapToGrid w:val="0"/>
          <w:lang w:val="fr-FR"/>
        </w:rPr>
        <w:tab/>
        <w:t>OPTIONAL}</w:t>
      </w:r>
    </w:p>
    <w:p w14:paraId="5148EF39" w14:textId="77777777" w:rsidR="001C56D0" w:rsidRDefault="001C56D0" w:rsidP="001C56D0">
      <w:pPr>
        <w:pStyle w:val="PL"/>
        <w:rPr>
          <w:noProof w:val="0"/>
          <w:snapToGrid w:val="0"/>
          <w:lang w:val="fr-FR"/>
        </w:rPr>
      </w:pPr>
    </w:p>
    <w:p w14:paraId="760E2C4E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 xml:space="preserve">SSBIndex-Item-ExtIEs F1AP-PROTOCOL-EXTENSION ::= { </w:t>
      </w:r>
    </w:p>
    <w:p w14:paraId="18C69AEF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...</w:t>
      </w:r>
    </w:p>
    <w:p w14:paraId="16327A33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}</w:t>
      </w:r>
    </w:p>
    <w:p w14:paraId="2986B2EC" w14:textId="77777777" w:rsidR="001C56D0" w:rsidRDefault="001C56D0" w:rsidP="001C56D0">
      <w:pPr>
        <w:pStyle w:val="PL"/>
        <w:rPr>
          <w:noProof w:val="0"/>
          <w:snapToGrid w:val="0"/>
        </w:rPr>
      </w:pPr>
    </w:p>
    <w:p w14:paraId="2F8ACAA6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SSBIndexwithMeasurementsList</w:t>
      </w:r>
      <w:r>
        <w:rPr>
          <w:snapToGrid w:val="0"/>
        </w:rPr>
        <w:tab/>
      </w:r>
      <w:r>
        <w:t xml:space="preserve">::= </w:t>
      </w:r>
      <w:r>
        <w:rPr>
          <w:snapToGrid w:val="0"/>
        </w:rPr>
        <w:t xml:space="preserve"> </w:t>
      </w:r>
      <w:r>
        <w:rPr>
          <w:noProof w:val="0"/>
          <w:snapToGrid w:val="0"/>
        </w:rPr>
        <w:t>SEQUENCE (SIZE(1..</w:t>
      </w:r>
      <w:r>
        <w:t>maxnoofSSBIndices</w:t>
      </w:r>
      <w:r>
        <w:rPr>
          <w:noProof w:val="0"/>
          <w:snapToGrid w:val="0"/>
        </w:rPr>
        <w:t xml:space="preserve">)) OF </w:t>
      </w:r>
      <w:r>
        <w:rPr>
          <w:snapToGrid w:val="0"/>
        </w:rPr>
        <w:t>SSBIndexwithMeasurements</w:t>
      </w:r>
      <w:r>
        <w:rPr>
          <w:noProof w:val="0"/>
          <w:snapToGrid w:val="0"/>
        </w:rPr>
        <w:t>-Item</w:t>
      </w:r>
    </w:p>
    <w:p w14:paraId="7A8CFDA5" w14:textId="77777777" w:rsidR="001C56D0" w:rsidRDefault="001C56D0" w:rsidP="001C56D0">
      <w:pPr>
        <w:pStyle w:val="PL"/>
        <w:rPr>
          <w:snapToGrid w:val="0"/>
        </w:rPr>
      </w:pPr>
    </w:p>
    <w:p w14:paraId="0DEB9DC1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snapToGrid w:val="0"/>
        </w:rPr>
        <w:t>SSBIndexwithMeasurements</w:t>
      </w:r>
      <w:r>
        <w:rPr>
          <w:noProof w:val="0"/>
          <w:snapToGrid w:val="0"/>
        </w:rPr>
        <w:t>-Item</w:t>
      </w:r>
      <w:r>
        <w:rPr>
          <w:noProof w:val="0"/>
          <w:snapToGrid w:val="0"/>
        </w:rPr>
        <w:tab/>
        <w:t>::= SEQUENCE {</w:t>
      </w:r>
    </w:p>
    <w:p w14:paraId="230F9D80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sSBIndex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SSBIndex,</w:t>
      </w:r>
    </w:p>
    <w:p w14:paraId="291A0DAB" w14:textId="77777777" w:rsidR="001C56D0" w:rsidRDefault="001C56D0" w:rsidP="001C56D0">
      <w:pPr>
        <w:pStyle w:val="PL"/>
        <w:rPr>
          <w:noProof w:val="0"/>
          <w:snapToGrid w:val="0"/>
        </w:rPr>
      </w:pPr>
      <w:r>
        <w:tab/>
        <w:t>selectedMeasurementQuantities</w:t>
      </w:r>
      <w:r>
        <w:tab/>
        <w:t>SelectedMeasurementQuantities</w:t>
      </w:r>
      <w:r>
        <w:rPr>
          <w:noProof w:val="0"/>
          <w:snapToGrid w:val="0"/>
        </w:rPr>
        <w:t>,</w:t>
      </w:r>
    </w:p>
    <w:p w14:paraId="678B2E9D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iE-Extensions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 xml:space="preserve">ProtocolExtensionContainer { { </w:t>
      </w:r>
      <w:r>
        <w:rPr>
          <w:snapToGrid w:val="0"/>
        </w:rPr>
        <w:t>SSBIndexwithMeasurements</w:t>
      </w:r>
      <w:r>
        <w:rPr>
          <w:noProof w:val="0"/>
          <w:snapToGrid w:val="0"/>
        </w:rPr>
        <w:t>-Item-ExtIEs } }</w:t>
      </w:r>
      <w:r>
        <w:rPr>
          <w:noProof w:val="0"/>
          <w:snapToGrid w:val="0"/>
        </w:rPr>
        <w:tab/>
        <w:t>OPTIONAL}</w:t>
      </w:r>
    </w:p>
    <w:p w14:paraId="6188208A" w14:textId="77777777" w:rsidR="001C56D0" w:rsidRDefault="001C56D0" w:rsidP="001C56D0">
      <w:pPr>
        <w:pStyle w:val="PL"/>
        <w:rPr>
          <w:noProof w:val="0"/>
          <w:snapToGrid w:val="0"/>
        </w:rPr>
      </w:pPr>
    </w:p>
    <w:p w14:paraId="3E55305D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snapToGrid w:val="0"/>
        </w:rPr>
        <w:t>SSBIndexwithMeasurements</w:t>
      </w:r>
      <w:r>
        <w:rPr>
          <w:noProof w:val="0"/>
          <w:snapToGrid w:val="0"/>
        </w:rPr>
        <w:t xml:space="preserve">-Item-ExtIEs F1AP-PROTOCOL-EXTENSION ::= { </w:t>
      </w:r>
    </w:p>
    <w:p w14:paraId="652D3EA4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...</w:t>
      </w:r>
    </w:p>
    <w:p w14:paraId="13C91823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}</w:t>
      </w:r>
    </w:p>
    <w:p w14:paraId="24AFA22D" w14:textId="77777777" w:rsidR="001C56D0" w:rsidRDefault="001C56D0" w:rsidP="001C56D0">
      <w:pPr>
        <w:pStyle w:val="PL"/>
        <w:rPr>
          <w:noProof w:val="0"/>
          <w:snapToGrid w:val="0"/>
        </w:rPr>
      </w:pPr>
    </w:p>
    <w:p w14:paraId="00ED5951" w14:textId="77777777" w:rsidR="001C56D0" w:rsidRDefault="001C56D0" w:rsidP="001C56D0">
      <w:pPr>
        <w:pStyle w:val="PL"/>
        <w:rPr>
          <w:rFonts w:eastAsia="宋体"/>
          <w:snapToGrid w:val="0"/>
          <w:lang w:val="de-DE"/>
        </w:rPr>
      </w:pPr>
    </w:p>
    <w:p w14:paraId="2C88180C" w14:textId="77777777" w:rsidR="001C56D0" w:rsidRDefault="001C56D0" w:rsidP="001C56D0">
      <w:pPr>
        <w:pStyle w:val="PL"/>
        <w:rPr>
          <w:rFonts w:eastAsia="宋体"/>
          <w:snapToGrid w:val="0"/>
          <w:lang w:val="de-DE"/>
        </w:rPr>
      </w:pPr>
    </w:p>
    <w:p w14:paraId="7C0F50DC" w14:textId="77777777" w:rsidR="001C56D0" w:rsidRDefault="001C56D0" w:rsidP="001C56D0">
      <w:pPr>
        <w:pStyle w:val="PL"/>
        <w:rPr>
          <w:rFonts w:eastAsia="Times New Roman"/>
        </w:rPr>
      </w:pPr>
      <w:r>
        <w:rPr>
          <w:snapToGrid w:val="0"/>
        </w:rPr>
        <w:t>RelativeTime1900</w:t>
      </w:r>
      <w:r>
        <w:rPr>
          <w:lang w:eastAsia="zh-CN"/>
        </w:rPr>
        <w:t xml:space="preserve"> </w:t>
      </w:r>
      <w:r>
        <w:t xml:space="preserve">::= </w:t>
      </w:r>
      <w:r>
        <w:tab/>
        <w:t>BIT STRING (SIZE (64))</w:t>
      </w:r>
    </w:p>
    <w:p w14:paraId="729DFEB8" w14:textId="77777777" w:rsidR="001C56D0" w:rsidRDefault="001C56D0" w:rsidP="001C56D0">
      <w:pPr>
        <w:pStyle w:val="PL"/>
      </w:pPr>
    </w:p>
    <w:p w14:paraId="3241C591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ShortDRXCycleLength ::=  ENUMERATED {ms2, ms3, ms4, ms5, ms6, ms7, ms8, ms10, ms14, ms16, ms20, ms30, ms32, ms35, ms40, ms64, ms80, ms128, ms160, ms256, ms320, ms512, ms640, ...}</w:t>
      </w:r>
    </w:p>
    <w:p w14:paraId="204514BC" w14:textId="77777777" w:rsidR="001C56D0" w:rsidRDefault="001C56D0" w:rsidP="001C56D0">
      <w:pPr>
        <w:pStyle w:val="PL"/>
        <w:rPr>
          <w:noProof w:val="0"/>
          <w:snapToGrid w:val="0"/>
        </w:rPr>
      </w:pPr>
    </w:p>
    <w:p w14:paraId="15392799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lastRenderedPageBreak/>
        <w:t>ShortNonIntegerDRXCycleLength ::=  ENUMERATED {</w:t>
      </w:r>
      <w:r>
        <w:rPr>
          <w:rFonts w:eastAsia="Malgun Gothic"/>
        </w:rPr>
        <w:t xml:space="preserve"> ms1001over240, ms25over6, ms25over3, ms1001over120, ms100over9, ms25over2, ms40over3, ms125over9, ms50over3, ms1001over60, ms125over6, ms200over9, ms100over3, ms1001over30, ms125over3, ms1001over24, ms200over3</w:t>
      </w:r>
      <w:r>
        <w:rPr>
          <w:noProof w:val="0"/>
          <w:snapToGrid w:val="0"/>
        </w:rPr>
        <w:t>, ...}</w:t>
      </w:r>
    </w:p>
    <w:p w14:paraId="4CB0CE01" w14:textId="77777777" w:rsidR="001C56D0" w:rsidRDefault="001C56D0" w:rsidP="001C56D0">
      <w:pPr>
        <w:pStyle w:val="PL"/>
        <w:rPr>
          <w:noProof w:val="0"/>
          <w:snapToGrid w:val="0"/>
        </w:rPr>
      </w:pPr>
    </w:p>
    <w:p w14:paraId="35DBE9C2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ShortDRXCycleTimer ::= INTEGER (1..16)</w:t>
      </w:r>
    </w:p>
    <w:p w14:paraId="50A398CF" w14:textId="77777777" w:rsidR="001C56D0" w:rsidRDefault="001C56D0" w:rsidP="001C56D0">
      <w:pPr>
        <w:pStyle w:val="PL"/>
        <w:rPr>
          <w:noProof w:val="0"/>
          <w:snapToGrid w:val="0"/>
        </w:rPr>
      </w:pPr>
    </w:p>
    <w:p w14:paraId="2F2A152B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SIB1-message ::= OCTET STRING</w:t>
      </w:r>
    </w:p>
    <w:p w14:paraId="7C7ACF89" w14:textId="77777777" w:rsidR="001C56D0" w:rsidRDefault="001C56D0" w:rsidP="001C56D0">
      <w:pPr>
        <w:pStyle w:val="PL"/>
        <w:rPr>
          <w:noProof w:val="0"/>
          <w:snapToGrid w:val="0"/>
        </w:rPr>
      </w:pPr>
    </w:p>
    <w:p w14:paraId="0E78AE76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SIB10-message ::= OCTET STRING</w:t>
      </w:r>
    </w:p>
    <w:p w14:paraId="46C9A9BA" w14:textId="77777777" w:rsidR="001C56D0" w:rsidRDefault="001C56D0" w:rsidP="001C56D0">
      <w:pPr>
        <w:pStyle w:val="PL"/>
        <w:rPr>
          <w:noProof w:val="0"/>
          <w:snapToGrid w:val="0"/>
        </w:rPr>
      </w:pPr>
    </w:p>
    <w:p w14:paraId="41811BA3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SIB12-message ::= OCTET STRING</w:t>
      </w:r>
    </w:p>
    <w:p w14:paraId="110E189B" w14:textId="77777777" w:rsidR="001C56D0" w:rsidRDefault="001C56D0" w:rsidP="001C56D0">
      <w:pPr>
        <w:pStyle w:val="PL"/>
        <w:rPr>
          <w:noProof w:val="0"/>
          <w:snapToGrid w:val="0"/>
        </w:rPr>
      </w:pPr>
    </w:p>
    <w:p w14:paraId="64D2A45C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SIB13-message ::= OCTET STRING</w:t>
      </w:r>
    </w:p>
    <w:p w14:paraId="7FF84425" w14:textId="77777777" w:rsidR="001C56D0" w:rsidRDefault="001C56D0" w:rsidP="001C56D0">
      <w:pPr>
        <w:pStyle w:val="PL"/>
        <w:rPr>
          <w:noProof w:val="0"/>
          <w:snapToGrid w:val="0"/>
        </w:rPr>
      </w:pPr>
    </w:p>
    <w:p w14:paraId="725B40C4" w14:textId="77777777" w:rsidR="001C56D0" w:rsidRDefault="001C56D0" w:rsidP="001C56D0">
      <w:pPr>
        <w:pStyle w:val="PL"/>
        <w:rPr>
          <w:snapToGrid w:val="0"/>
        </w:rPr>
      </w:pPr>
      <w:r>
        <w:rPr>
          <w:noProof w:val="0"/>
          <w:snapToGrid w:val="0"/>
        </w:rPr>
        <w:t>SIB14-message ::= OCTET STRING</w:t>
      </w:r>
    </w:p>
    <w:p w14:paraId="31D08CD3" w14:textId="77777777" w:rsidR="001C56D0" w:rsidRDefault="001C56D0" w:rsidP="001C56D0">
      <w:pPr>
        <w:pStyle w:val="PL"/>
        <w:rPr>
          <w:snapToGrid w:val="0"/>
        </w:rPr>
      </w:pPr>
    </w:p>
    <w:p w14:paraId="28B74A9A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snapToGrid w:val="0"/>
        </w:rPr>
        <w:t>SIB15-message ::= OCTET STRING</w:t>
      </w:r>
    </w:p>
    <w:p w14:paraId="1AB5C885" w14:textId="77777777" w:rsidR="001C56D0" w:rsidRDefault="001C56D0" w:rsidP="001C56D0">
      <w:pPr>
        <w:pStyle w:val="PL"/>
        <w:rPr>
          <w:rFonts w:eastAsia="Malgun Gothic"/>
          <w:snapToGrid w:val="0"/>
        </w:rPr>
      </w:pPr>
    </w:p>
    <w:p w14:paraId="4ADA503C" w14:textId="77777777" w:rsidR="001C56D0" w:rsidRDefault="001C56D0" w:rsidP="001C56D0">
      <w:pPr>
        <w:pStyle w:val="PL"/>
        <w:rPr>
          <w:rFonts w:eastAsia="Times New Roman"/>
          <w:snapToGrid w:val="0"/>
        </w:rPr>
      </w:pPr>
      <w:r>
        <w:rPr>
          <w:snapToGrid w:val="0"/>
        </w:rPr>
        <w:t>SIB17-message ::= OCTET STRING</w:t>
      </w:r>
    </w:p>
    <w:p w14:paraId="3444F74C" w14:textId="77777777" w:rsidR="001C56D0" w:rsidRDefault="001C56D0" w:rsidP="001C56D0">
      <w:pPr>
        <w:pStyle w:val="PL"/>
        <w:rPr>
          <w:snapToGrid w:val="0"/>
        </w:rPr>
      </w:pPr>
    </w:p>
    <w:p w14:paraId="54CFEEDB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SIB20-message ::= OCTET STRING</w:t>
      </w:r>
    </w:p>
    <w:p w14:paraId="480B3601" w14:textId="77777777" w:rsidR="001C56D0" w:rsidRDefault="001C56D0" w:rsidP="001C56D0">
      <w:pPr>
        <w:pStyle w:val="PL"/>
        <w:rPr>
          <w:snapToGrid w:val="0"/>
        </w:rPr>
      </w:pPr>
    </w:p>
    <w:p w14:paraId="71239429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SIB24-message ::= OCTET STRING</w:t>
      </w:r>
    </w:p>
    <w:p w14:paraId="7CF7D3E4" w14:textId="77777777" w:rsidR="001C56D0" w:rsidRDefault="001C56D0" w:rsidP="001C56D0">
      <w:pPr>
        <w:pStyle w:val="PL"/>
        <w:rPr>
          <w:snapToGrid w:val="0"/>
        </w:rPr>
      </w:pPr>
    </w:p>
    <w:p w14:paraId="4A88BA5A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SIB22-message ::= OCTET STRING</w:t>
      </w:r>
    </w:p>
    <w:p w14:paraId="7A61F784" w14:textId="77777777" w:rsidR="001C56D0" w:rsidRDefault="001C56D0" w:rsidP="001C56D0">
      <w:pPr>
        <w:pStyle w:val="PL"/>
        <w:rPr>
          <w:snapToGrid w:val="0"/>
        </w:rPr>
      </w:pPr>
    </w:p>
    <w:p w14:paraId="1B618794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SIB2</w:t>
      </w:r>
      <w:r>
        <w:rPr>
          <w:rFonts w:eastAsia="宋体"/>
          <w:snapToGrid w:val="0"/>
          <w:lang w:val="en-US" w:eastAsia="zh-CN"/>
        </w:rPr>
        <w:t>3</w:t>
      </w:r>
      <w:r>
        <w:rPr>
          <w:snapToGrid w:val="0"/>
        </w:rPr>
        <w:t>-message ::= OCTET STRING</w:t>
      </w:r>
    </w:p>
    <w:p w14:paraId="079AFFBA" w14:textId="77777777" w:rsidR="001C56D0" w:rsidRDefault="001C56D0" w:rsidP="001C56D0">
      <w:pPr>
        <w:pStyle w:val="PL"/>
        <w:rPr>
          <w:snapToGrid w:val="0"/>
          <w:lang w:eastAsia="zh-CN"/>
        </w:rPr>
      </w:pPr>
    </w:p>
    <w:p w14:paraId="60513692" w14:textId="77777777" w:rsidR="001C56D0" w:rsidRDefault="001C56D0" w:rsidP="001C56D0">
      <w:pPr>
        <w:pStyle w:val="PL"/>
        <w:rPr>
          <w:snapToGrid w:val="0"/>
          <w:lang w:eastAsia="ko-KR"/>
        </w:rPr>
      </w:pPr>
      <w:r>
        <w:rPr>
          <w:snapToGrid w:val="0"/>
        </w:rPr>
        <w:t>SIB</w:t>
      </w:r>
      <w:r>
        <w:rPr>
          <w:snapToGrid w:val="0"/>
          <w:lang w:eastAsia="zh-CN"/>
        </w:rPr>
        <w:t>17bis</w:t>
      </w:r>
      <w:r>
        <w:rPr>
          <w:snapToGrid w:val="0"/>
        </w:rPr>
        <w:t>-message ::= OCTET STRING</w:t>
      </w:r>
    </w:p>
    <w:p w14:paraId="26A75B21" w14:textId="77777777" w:rsidR="001C56D0" w:rsidRDefault="001C56D0" w:rsidP="001C56D0">
      <w:pPr>
        <w:pStyle w:val="PL"/>
        <w:rPr>
          <w:noProof w:val="0"/>
          <w:snapToGrid w:val="0"/>
        </w:rPr>
      </w:pPr>
    </w:p>
    <w:p w14:paraId="7D5FBD87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 xml:space="preserve">SItype ::= </w:t>
      </w:r>
      <w:r>
        <w:rPr>
          <w:snapToGrid w:val="0"/>
        </w:rPr>
        <w:t>INTEGER (1..32, ...)</w:t>
      </w:r>
    </w:p>
    <w:p w14:paraId="5CF6DB41" w14:textId="77777777" w:rsidR="001C56D0" w:rsidRDefault="001C56D0" w:rsidP="001C56D0">
      <w:pPr>
        <w:pStyle w:val="PL"/>
        <w:rPr>
          <w:noProof w:val="0"/>
          <w:snapToGrid w:val="0"/>
        </w:rPr>
      </w:pPr>
    </w:p>
    <w:p w14:paraId="05462628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SItype-List ::= SEQUENCE (SIZE(1.. maxnoofSITypes)) OF SItype-Item</w:t>
      </w:r>
    </w:p>
    <w:p w14:paraId="6F328254" w14:textId="77777777" w:rsidR="001C56D0" w:rsidRDefault="001C56D0" w:rsidP="001C56D0">
      <w:pPr>
        <w:pStyle w:val="PL"/>
        <w:rPr>
          <w:noProof w:val="0"/>
          <w:snapToGrid w:val="0"/>
        </w:rPr>
      </w:pPr>
    </w:p>
    <w:p w14:paraId="7FBEBA63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SItype-Item ::= SEQUENCE {</w:t>
      </w:r>
    </w:p>
    <w:p w14:paraId="53015B21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sItype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SItype</w:t>
      </w:r>
      <w:r>
        <w:rPr>
          <w:noProof w:val="0"/>
          <w:snapToGrid w:val="0"/>
        </w:rPr>
        <w:tab/>
        <w:t>,</w:t>
      </w:r>
    </w:p>
    <w:p w14:paraId="7611E1DE" w14:textId="77777777" w:rsidR="001C56D0" w:rsidRDefault="001C56D0" w:rsidP="001C56D0">
      <w:pPr>
        <w:pStyle w:val="PL"/>
        <w:rPr>
          <w:noProof w:val="0"/>
          <w:snapToGrid w:val="0"/>
          <w:lang w:val="fr-FR"/>
        </w:rPr>
      </w:pPr>
      <w:r>
        <w:rPr>
          <w:noProof w:val="0"/>
          <w:snapToGrid w:val="0"/>
        </w:rPr>
        <w:tab/>
      </w:r>
      <w:r>
        <w:rPr>
          <w:noProof w:val="0"/>
          <w:snapToGrid w:val="0"/>
          <w:lang w:val="fr-FR"/>
        </w:rPr>
        <w:t>iE-Extensions</w:t>
      </w:r>
      <w:r>
        <w:rPr>
          <w:noProof w:val="0"/>
          <w:snapToGrid w:val="0"/>
          <w:lang w:val="fr-FR"/>
        </w:rPr>
        <w:tab/>
        <w:t>ProtocolExtensionContainer { { SItype-ItemExtIEs } }</w:t>
      </w:r>
      <w:r>
        <w:rPr>
          <w:noProof w:val="0"/>
          <w:snapToGrid w:val="0"/>
          <w:lang w:val="fr-FR"/>
        </w:rPr>
        <w:tab/>
        <w:t>OPTIONAL</w:t>
      </w:r>
    </w:p>
    <w:p w14:paraId="2712FC88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}</w:t>
      </w:r>
    </w:p>
    <w:p w14:paraId="1E6EC30D" w14:textId="77777777" w:rsidR="001C56D0" w:rsidRDefault="001C56D0" w:rsidP="001C56D0">
      <w:pPr>
        <w:pStyle w:val="PL"/>
        <w:rPr>
          <w:noProof w:val="0"/>
          <w:snapToGrid w:val="0"/>
        </w:rPr>
      </w:pPr>
    </w:p>
    <w:p w14:paraId="1A3D94CE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 xml:space="preserve">SItype-ItemExtIEs </w:t>
      </w:r>
      <w:r>
        <w:rPr>
          <w:noProof w:val="0"/>
          <w:snapToGrid w:val="0"/>
        </w:rPr>
        <w:tab/>
        <w:t>F1AP-PROTOCOL-EXTENSION ::= {</w:t>
      </w:r>
    </w:p>
    <w:p w14:paraId="47825676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...</w:t>
      </w:r>
    </w:p>
    <w:p w14:paraId="6E3BCC79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}</w:t>
      </w:r>
    </w:p>
    <w:p w14:paraId="07203579" w14:textId="77777777" w:rsidR="001C56D0" w:rsidRDefault="001C56D0" w:rsidP="001C56D0">
      <w:pPr>
        <w:pStyle w:val="PL"/>
        <w:rPr>
          <w:noProof w:val="0"/>
          <w:snapToGrid w:val="0"/>
        </w:rPr>
      </w:pPr>
    </w:p>
    <w:p w14:paraId="79B00BA4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SibtypetobeupdatedListItem ::= SEQUENCE {</w:t>
      </w:r>
    </w:p>
    <w:p w14:paraId="71BB849E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 xml:space="preserve">sIBtype 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 xml:space="preserve">INTEGER (2..32,...), </w:t>
      </w:r>
    </w:p>
    <w:p w14:paraId="41DB8CEC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sIBmessage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 xml:space="preserve">OCTET STRING, </w:t>
      </w:r>
    </w:p>
    <w:p w14:paraId="1EBA0663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valueTag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 xml:space="preserve">INTEGER (0..31,...), </w:t>
      </w:r>
    </w:p>
    <w:p w14:paraId="6193D6D5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iE-Extensions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ProtocolExtensionContainer { { SibtypetobeupdatedListItem-ExtIEs } }</w:t>
      </w:r>
      <w:r>
        <w:rPr>
          <w:noProof w:val="0"/>
          <w:snapToGrid w:val="0"/>
        </w:rPr>
        <w:tab/>
        <w:t>OPTIONAL,</w:t>
      </w:r>
    </w:p>
    <w:p w14:paraId="7FA5A588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...</w:t>
      </w:r>
    </w:p>
    <w:p w14:paraId="10CC51CA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}</w:t>
      </w:r>
    </w:p>
    <w:p w14:paraId="096A5DC5" w14:textId="77777777" w:rsidR="001C56D0" w:rsidRDefault="001C56D0" w:rsidP="001C56D0">
      <w:pPr>
        <w:pStyle w:val="PL"/>
        <w:rPr>
          <w:noProof w:val="0"/>
          <w:snapToGrid w:val="0"/>
        </w:rPr>
      </w:pPr>
    </w:p>
    <w:p w14:paraId="509C088F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 xml:space="preserve">SibtypetobeupdatedListItem-ExtIEs </w:t>
      </w:r>
      <w:r>
        <w:rPr>
          <w:noProof w:val="0"/>
          <w:snapToGrid w:val="0"/>
        </w:rPr>
        <w:tab/>
        <w:t>F1AP-PROTOCOL-EXTENSION ::= {</w:t>
      </w:r>
    </w:p>
    <w:p w14:paraId="0D01466C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{ID</w:t>
      </w:r>
      <w:r>
        <w:rPr>
          <w:noProof w:val="0"/>
          <w:snapToGrid w:val="0"/>
        </w:rPr>
        <w:tab/>
        <w:t>id-areaScope</w:t>
      </w:r>
      <w:r>
        <w:rPr>
          <w:noProof w:val="0"/>
          <w:snapToGrid w:val="0"/>
        </w:rPr>
        <w:tab/>
        <w:t>CRITICALITY ignore</w:t>
      </w:r>
      <w:r>
        <w:rPr>
          <w:noProof w:val="0"/>
          <w:snapToGrid w:val="0"/>
        </w:rPr>
        <w:tab/>
        <w:t>EXTENSION</w:t>
      </w:r>
      <w:r>
        <w:rPr>
          <w:noProof w:val="0"/>
          <w:snapToGrid w:val="0"/>
        </w:rPr>
        <w:tab/>
        <w:t>AreaScope</w:t>
      </w:r>
      <w:r>
        <w:rPr>
          <w:noProof w:val="0"/>
          <w:snapToGrid w:val="0"/>
        </w:rPr>
        <w:tab/>
        <w:t>PRESENCE optional},</w:t>
      </w:r>
    </w:p>
    <w:p w14:paraId="04F74301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...</w:t>
      </w:r>
    </w:p>
    <w:p w14:paraId="1CD21F75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}</w:t>
      </w:r>
    </w:p>
    <w:p w14:paraId="440D97C8" w14:textId="77777777" w:rsidR="001C56D0" w:rsidRDefault="001C56D0" w:rsidP="001C56D0">
      <w:pPr>
        <w:pStyle w:val="PL"/>
        <w:rPr>
          <w:snapToGrid w:val="0"/>
        </w:rPr>
      </w:pPr>
    </w:p>
    <w:p w14:paraId="5884AA0C" w14:textId="77777777" w:rsidR="001C56D0" w:rsidRDefault="001C56D0" w:rsidP="001C56D0">
      <w:pPr>
        <w:pStyle w:val="PL"/>
        <w:rPr>
          <w:lang w:eastAsia="en-GB"/>
        </w:rPr>
      </w:pPr>
      <w:r>
        <w:rPr>
          <w:lang w:eastAsia="en-GB"/>
        </w:rPr>
        <w:t xml:space="preserve">SidelinkRelayConfiguration ::= SEQUENCE { </w:t>
      </w:r>
    </w:p>
    <w:p w14:paraId="747C78C1" w14:textId="77777777" w:rsidR="001C56D0" w:rsidRDefault="001C56D0" w:rsidP="001C56D0">
      <w:pPr>
        <w:pStyle w:val="PL"/>
        <w:rPr>
          <w:lang w:eastAsia="ko-KR"/>
        </w:rPr>
      </w:pPr>
      <w:r>
        <w:tab/>
        <w:t>gNB-DU-UE-F1APIDofRelayUE</w:t>
      </w:r>
      <w:r>
        <w:tab/>
      </w:r>
      <w:r>
        <w:tab/>
      </w:r>
      <w:r>
        <w:tab/>
        <w:t>GNB-DU-UE-F1AP-ID,</w:t>
      </w:r>
    </w:p>
    <w:p w14:paraId="6631819E" w14:textId="77777777" w:rsidR="001C56D0" w:rsidRDefault="001C56D0" w:rsidP="001C56D0">
      <w:pPr>
        <w:pStyle w:val="PL"/>
      </w:pPr>
      <w:r>
        <w:tab/>
        <w:t>remoteUELocalID</w:t>
      </w:r>
      <w:r>
        <w:tab/>
      </w:r>
      <w:r>
        <w:tab/>
      </w:r>
      <w:r>
        <w:tab/>
      </w:r>
      <w:r>
        <w:tab/>
      </w:r>
      <w:r>
        <w:tab/>
      </w:r>
      <w:r>
        <w:tab/>
        <w:t>RemoteUELocalID,</w:t>
      </w:r>
    </w:p>
    <w:p w14:paraId="14466DD5" w14:textId="77777777" w:rsidR="001C56D0" w:rsidRDefault="001C56D0" w:rsidP="001C56D0">
      <w:pPr>
        <w:pStyle w:val="PL"/>
      </w:pPr>
      <w:r>
        <w:rPr>
          <w:lang w:eastAsia="en-GB"/>
        </w:rPr>
        <w:tab/>
        <w:t>s</w:t>
      </w:r>
      <w:r>
        <w:rPr>
          <w:snapToGrid w:val="0"/>
        </w:rPr>
        <w:t>idelinkConfigurationContainer</w:t>
      </w:r>
      <w:r>
        <w:rPr>
          <w:snapToGrid w:val="0"/>
        </w:rPr>
        <w:tab/>
      </w:r>
      <w:r>
        <w:rPr>
          <w:snapToGrid w:val="0"/>
        </w:rPr>
        <w:tab/>
        <w:t>SidelinkConfigurationContainer</w:t>
      </w:r>
      <w:r>
        <w:rPr>
          <w:lang w:eastAsia="en-GB"/>
        </w:rPr>
        <w:tab/>
      </w:r>
      <w:r>
        <w:rPr>
          <w:lang w:eastAsia="en-GB"/>
        </w:rPr>
        <w:tab/>
        <w:t>OPTIONAL,</w:t>
      </w:r>
    </w:p>
    <w:p w14:paraId="6CF03947" w14:textId="77777777" w:rsidR="001C56D0" w:rsidRDefault="001C56D0" w:rsidP="001C56D0">
      <w:pPr>
        <w:pStyle w:val="PL"/>
        <w:rPr>
          <w:lang w:eastAsia="en-GB"/>
        </w:rPr>
      </w:pPr>
      <w:r>
        <w:rPr>
          <w:lang w:eastAsia="en-GB"/>
        </w:rPr>
        <w:tab/>
        <w:t>iE-Extensions</w:t>
      </w:r>
      <w:r>
        <w:rPr>
          <w:lang w:eastAsia="en-GB"/>
        </w:rPr>
        <w:tab/>
      </w:r>
      <w:r>
        <w:rPr>
          <w:lang w:eastAsia="en-GB"/>
        </w:rPr>
        <w:tab/>
      </w:r>
      <w:r>
        <w:rPr>
          <w:lang w:eastAsia="en-GB"/>
        </w:rPr>
        <w:tab/>
      </w:r>
      <w:r>
        <w:rPr>
          <w:lang w:eastAsia="en-GB"/>
        </w:rPr>
        <w:tab/>
      </w:r>
      <w:r>
        <w:rPr>
          <w:lang w:eastAsia="en-GB"/>
        </w:rPr>
        <w:tab/>
      </w:r>
      <w:r>
        <w:rPr>
          <w:lang w:eastAsia="en-GB"/>
        </w:rPr>
        <w:tab/>
        <w:t>ProtocolExtensionContainer { { SidelinkRelayConfiguration-ExtIEs } }</w:t>
      </w:r>
      <w:r>
        <w:rPr>
          <w:lang w:eastAsia="en-GB"/>
        </w:rPr>
        <w:tab/>
      </w:r>
      <w:r>
        <w:rPr>
          <w:lang w:eastAsia="en-GB"/>
        </w:rPr>
        <w:tab/>
        <w:t>OPTIONAL,</w:t>
      </w:r>
    </w:p>
    <w:p w14:paraId="56D23BC6" w14:textId="77777777" w:rsidR="001C56D0" w:rsidRDefault="001C56D0" w:rsidP="001C56D0">
      <w:pPr>
        <w:pStyle w:val="PL"/>
        <w:rPr>
          <w:lang w:eastAsia="en-GB"/>
        </w:rPr>
      </w:pPr>
      <w:r>
        <w:rPr>
          <w:lang w:eastAsia="en-GB"/>
        </w:rPr>
        <w:tab/>
        <w:t>...</w:t>
      </w:r>
    </w:p>
    <w:p w14:paraId="5A4BF2D2" w14:textId="77777777" w:rsidR="001C56D0" w:rsidRDefault="001C56D0" w:rsidP="001C56D0">
      <w:pPr>
        <w:pStyle w:val="PL"/>
        <w:rPr>
          <w:lang w:eastAsia="en-GB"/>
        </w:rPr>
      </w:pPr>
      <w:r>
        <w:rPr>
          <w:lang w:eastAsia="en-GB"/>
        </w:rPr>
        <w:t>}</w:t>
      </w:r>
    </w:p>
    <w:p w14:paraId="2EAF3E9A" w14:textId="77777777" w:rsidR="001C56D0" w:rsidRDefault="001C56D0" w:rsidP="001C56D0">
      <w:pPr>
        <w:pStyle w:val="PL"/>
        <w:rPr>
          <w:lang w:eastAsia="en-GB"/>
        </w:rPr>
      </w:pPr>
    </w:p>
    <w:p w14:paraId="14016B65" w14:textId="77777777" w:rsidR="001C56D0" w:rsidRDefault="001C56D0" w:rsidP="001C56D0">
      <w:pPr>
        <w:pStyle w:val="PL"/>
        <w:rPr>
          <w:lang w:eastAsia="en-GB"/>
        </w:rPr>
      </w:pPr>
      <w:r>
        <w:rPr>
          <w:lang w:eastAsia="en-GB"/>
        </w:rPr>
        <w:t>SidelinkRelayConfiguration-ExtIEs</w:t>
      </w:r>
      <w:r>
        <w:rPr>
          <w:lang w:eastAsia="en-GB"/>
        </w:rPr>
        <w:tab/>
        <w:t>F1AP-PROTOCOL-EXTENSION ::= {</w:t>
      </w:r>
    </w:p>
    <w:p w14:paraId="1581C62E" w14:textId="77777777" w:rsidR="001C56D0" w:rsidRDefault="001C56D0" w:rsidP="001C56D0">
      <w:pPr>
        <w:pStyle w:val="PL"/>
        <w:rPr>
          <w:lang w:eastAsia="en-GB"/>
        </w:rPr>
      </w:pPr>
      <w:r>
        <w:rPr>
          <w:lang w:eastAsia="en-GB"/>
        </w:rPr>
        <w:tab/>
        <w:t>...</w:t>
      </w:r>
    </w:p>
    <w:p w14:paraId="2E9C86F0" w14:textId="77777777" w:rsidR="001C56D0" w:rsidRDefault="001C56D0" w:rsidP="001C56D0">
      <w:pPr>
        <w:pStyle w:val="PL"/>
        <w:rPr>
          <w:lang w:eastAsia="en-GB"/>
        </w:rPr>
      </w:pPr>
      <w:r>
        <w:rPr>
          <w:lang w:eastAsia="en-GB"/>
        </w:rPr>
        <w:t>}</w:t>
      </w:r>
    </w:p>
    <w:p w14:paraId="45F16FD1" w14:textId="77777777" w:rsidR="001C56D0" w:rsidRDefault="001C56D0" w:rsidP="001C56D0">
      <w:pPr>
        <w:pStyle w:val="PL"/>
        <w:rPr>
          <w:lang w:eastAsia="en-GB"/>
        </w:rPr>
      </w:pPr>
    </w:p>
    <w:p w14:paraId="5A5B7B77" w14:textId="77777777" w:rsidR="001C56D0" w:rsidRDefault="001C56D0" w:rsidP="001C56D0">
      <w:pPr>
        <w:pStyle w:val="PL"/>
        <w:rPr>
          <w:snapToGrid w:val="0"/>
          <w:lang w:eastAsia="ko-KR"/>
        </w:rPr>
      </w:pPr>
    </w:p>
    <w:p w14:paraId="029C7C92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SidelinkConfigurationContainer ::= OCTET STRING</w:t>
      </w:r>
    </w:p>
    <w:p w14:paraId="48639593" w14:textId="77777777" w:rsidR="001C56D0" w:rsidRDefault="001C56D0" w:rsidP="001C56D0">
      <w:pPr>
        <w:pStyle w:val="PL"/>
        <w:rPr>
          <w:noProof w:val="0"/>
          <w:snapToGrid w:val="0"/>
        </w:rPr>
      </w:pPr>
    </w:p>
    <w:p w14:paraId="2F6E0C83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SLDRBID ::= INTEGER (1..512, ...)</w:t>
      </w:r>
    </w:p>
    <w:p w14:paraId="2BE2BB7B" w14:textId="77777777" w:rsidR="001C56D0" w:rsidRDefault="001C56D0" w:rsidP="001C56D0">
      <w:pPr>
        <w:pStyle w:val="PL"/>
        <w:rPr>
          <w:noProof w:val="0"/>
          <w:snapToGrid w:val="0"/>
        </w:rPr>
      </w:pPr>
    </w:p>
    <w:p w14:paraId="343F38DF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SLDRBInformation ::= SEQUENCE {</w:t>
      </w:r>
    </w:p>
    <w:p w14:paraId="78759F05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sLDRB-QoS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PC5QoSParameters,</w:t>
      </w:r>
    </w:p>
    <w:p w14:paraId="5362851E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flowsMappedToSLDRB-List</w:t>
      </w:r>
      <w:r>
        <w:rPr>
          <w:noProof w:val="0"/>
          <w:snapToGrid w:val="0"/>
        </w:rPr>
        <w:tab/>
        <w:t>FlowsMappedToSLDRB-List,</w:t>
      </w:r>
    </w:p>
    <w:p w14:paraId="0599A4F2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lastRenderedPageBreak/>
        <w:tab/>
        <w:t>...</w:t>
      </w:r>
    </w:p>
    <w:p w14:paraId="7259919B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}</w:t>
      </w:r>
    </w:p>
    <w:p w14:paraId="7133E243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SLDRBs-FailedToBeModified-Item</w:t>
      </w:r>
      <w:r>
        <w:rPr>
          <w:noProof w:val="0"/>
          <w:snapToGrid w:val="0"/>
        </w:rPr>
        <w:tab/>
        <w:t>::= SEQUENCE {</w:t>
      </w:r>
    </w:p>
    <w:p w14:paraId="6E7C2763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sLDRBID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SLDRBID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,</w:t>
      </w:r>
    </w:p>
    <w:p w14:paraId="2BFFF554" w14:textId="77777777" w:rsidR="001C56D0" w:rsidRDefault="001C56D0" w:rsidP="001C56D0">
      <w:pPr>
        <w:pStyle w:val="PL"/>
        <w:rPr>
          <w:noProof w:val="0"/>
          <w:snapToGrid w:val="0"/>
          <w:lang w:val="fr-FR"/>
        </w:rPr>
      </w:pPr>
      <w:r>
        <w:rPr>
          <w:noProof w:val="0"/>
          <w:snapToGrid w:val="0"/>
        </w:rPr>
        <w:tab/>
      </w:r>
      <w:r>
        <w:rPr>
          <w:noProof w:val="0"/>
          <w:snapToGrid w:val="0"/>
          <w:lang w:val="fr-FR"/>
        </w:rPr>
        <w:t>cause</w:t>
      </w:r>
      <w:r>
        <w:rPr>
          <w:noProof w:val="0"/>
          <w:snapToGrid w:val="0"/>
          <w:lang w:val="fr-FR"/>
        </w:rPr>
        <w:tab/>
      </w:r>
      <w:r>
        <w:rPr>
          <w:noProof w:val="0"/>
          <w:snapToGrid w:val="0"/>
          <w:lang w:val="fr-FR"/>
        </w:rPr>
        <w:tab/>
        <w:t>Cause</w:t>
      </w:r>
      <w:r>
        <w:rPr>
          <w:noProof w:val="0"/>
          <w:snapToGrid w:val="0"/>
          <w:lang w:val="fr-FR"/>
        </w:rPr>
        <w:tab/>
      </w:r>
      <w:r>
        <w:rPr>
          <w:noProof w:val="0"/>
          <w:snapToGrid w:val="0"/>
          <w:lang w:val="fr-FR"/>
        </w:rPr>
        <w:tab/>
        <w:t>OPTIONAL,</w:t>
      </w:r>
    </w:p>
    <w:p w14:paraId="157374CE" w14:textId="77777777" w:rsidR="001C56D0" w:rsidRDefault="001C56D0" w:rsidP="001C56D0">
      <w:pPr>
        <w:pStyle w:val="PL"/>
        <w:rPr>
          <w:noProof w:val="0"/>
          <w:snapToGrid w:val="0"/>
          <w:lang w:val="fr-FR"/>
        </w:rPr>
      </w:pPr>
      <w:r>
        <w:rPr>
          <w:noProof w:val="0"/>
          <w:snapToGrid w:val="0"/>
          <w:lang w:val="fr-FR"/>
        </w:rPr>
        <w:tab/>
        <w:t>iE-Extensions</w:t>
      </w:r>
      <w:r>
        <w:rPr>
          <w:noProof w:val="0"/>
          <w:snapToGrid w:val="0"/>
          <w:lang w:val="fr-FR"/>
        </w:rPr>
        <w:tab/>
        <w:t>ProtocolExtensionContainer { { SLDRBs-FailedToBeModified-ItemExtIEs } }</w:t>
      </w:r>
      <w:r>
        <w:rPr>
          <w:noProof w:val="0"/>
          <w:snapToGrid w:val="0"/>
          <w:lang w:val="fr-FR"/>
        </w:rPr>
        <w:tab/>
        <w:t>OPTIONAL</w:t>
      </w:r>
    </w:p>
    <w:p w14:paraId="0954BBC9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}</w:t>
      </w:r>
    </w:p>
    <w:p w14:paraId="12B4C34C" w14:textId="77777777" w:rsidR="001C56D0" w:rsidRDefault="001C56D0" w:rsidP="001C56D0">
      <w:pPr>
        <w:pStyle w:val="PL"/>
        <w:rPr>
          <w:noProof w:val="0"/>
          <w:snapToGrid w:val="0"/>
        </w:rPr>
      </w:pPr>
    </w:p>
    <w:p w14:paraId="3BB4F3B5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 xml:space="preserve">SLDRBs-FailedToBeModified-ItemExtIEs </w:t>
      </w:r>
      <w:r>
        <w:rPr>
          <w:noProof w:val="0"/>
          <w:snapToGrid w:val="0"/>
        </w:rPr>
        <w:tab/>
        <w:t>F1AP-PROTOCOL-EXTENSION ::= {</w:t>
      </w:r>
    </w:p>
    <w:p w14:paraId="27F629F7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...</w:t>
      </w:r>
    </w:p>
    <w:p w14:paraId="29B4BFF3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}</w:t>
      </w:r>
    </w:p>
    <w:p w14:paraId="1634913D" w14:textId="77777777" w:rsidR="001C56D0" w:rsidRDefault="001C56D0" w:rsidP="001C56D0">
      <w:pPr>
        <w:pStyle w:val="PL"/>
        <w:rPr>
          <w:noProof w:val="0"/>
          <w:snapToGrid w:val="0"/>
        </w:rPr>
      </w:pPr>
    </w:p>
    <w:p w14:paraId="79B4A155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SLDRBs-FailedToBeSetup-Item</w:t>
      </w:r>
      <w:r>
        <w:rPr>
          <w:noProof w:val="0"/>
          <w:snapToGrid w:val="0"/>
        </w:rPr>
        <w:tab/>
        <w:t>::= SEQUENCE {</w:t>
      </w:r>
    </w:p>
    <w:p w14:paraId="219E215B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sLDRBID</w:t>
      </w:r>
      <w:r>
        <w:rPr>
          <w:noProof w:val="0"/>
          <w:snapToGrid w:val="0"/>
        </w:rPr>
        <w:tab/>
        <w:t>SLDRBID,</w:t>
      </w:r>
    </w:p>
    <w:p w14:paraId="4A72740E" w14:textId="77777777" w:rsidR="001C56D0" w:rsidRDefault="001C56D0" w:rsidP="001C56D0">
      <w:pPr>
        <w:pStyle w:val="PL"/>
        <w:rPr>
          <w:noProof w:val="0"/>
          <w:snapToGrid w:val="0"/>
          <w:lang w:val="fr-FR"/>
        </w:rPr>
      </w:pPr>
      <w:r>
        <w:rPr>
          <w:noProof w:val="0"/>
          <w:snapToGrid w:val="0"/>
        </w:rPr>
        <w:tab/>
      </w:r>
      <w:r>
        <w:rPr>
          <w:noProof w:val="0"/>
          <w:snapToGrid w:val="0"/>
          <w:lang w:val="fr-FR"/>
        </w:rPr>
        <w:t>cause</w:t>
      </w:r>
      <w:r>
        <w:rPr>
          <w:noProof w:val="0"/>
          <w:snapToGrid w:val="0"/>
          <w:lang w:val="fr-FR"/>
        </w:rPr>
        <w:tab/>
        <w:t>Cause</w:t>
      </w:r>
      <w:r>
        <w:rPr>
          <w:noProof w:val="0"/>
          <w:snapToGrid w:val="0"/>
          <w:lang w:val="fr-FR"/>
        </w:rPr>
        <w:tab/>
        <w:t>OPTIONAL,</w:t>
      </w:r>
    </w:p>
    <w:p w14:paraId="23DB0851" w14:textId="77777777" w:rsidR="001C56D0" w:rsidRDefault="001C56D0" w:rsidP="001C56D0">
      <w:pPr>
        <w:pStyle w:val="PL"/>
        <w:rPr>
          <w:noProof w:val="0"/>
          <w:snapToGrid w:val="0"/>
          <w:lang w:val="fr-FR"/>
        </w:rPr>
      </w:pPr>
      <w:r>
        <w:rPr>
          <w:noProof w:val="0"/>
          <w:snapToGrid w:val="0"/>
          <w:lang w:val="fr-FR"/>
        </w:rPr>
        <w:tab/>
        <w:t>iE-Extensions</w:t>
      </w:r>
      <w:r>
        <w:rPr>
          <w:noProof w:val="0"/>
          <w:snapToGrid w:val="0"/>
          <w:lang w:val="fr-FR"/>
        </w:rPr>
        <w:tab/>
        <w:t>ProtocolExtensionContainer { { SLDRBs-FailedToBeSetup-ItemExtIEs } }</w:t>
      </w:r>
      <w:r>
        <w:rPr>
          <w:noProof w:val="0"/>
          <w:snapToGrid w:val="0"/>
          <w:lang w:val="fr-FR"/>
        </w:rPr>
        <w:tab/>
      </w:r>
      <w:r>
        <w:rPr>
          <w:noProof w:val="0"/>
          <w:snapToGrid w:val="0"/>
          <w:lang w:val="fr-FR"/>
        </w:rPr>
        <w:tab/>
        <w:t>OPTIONAL</w:t>
      </w:r>
    </w:p>
    <w:p w14:paraId="24DACCFD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}</w:t>
      </w:r>
    </w:p>
    <w:p w14:paraId="78F6DD46" w14:textId="77777777" w:rsidR="001C56D0" w:rsidRDefault="001C56D0" w:rsidP="001C56D0">
      <w:pPr>
        <w:pStyle w:val="PL"/>
        <w:rPr>
          <w:noProof w:val="0"/>
          <w:snapToGrid w:val="0"/>
        </w:rPr>
      </w:pPr>
    </w:p>
    <w:p w14:paraId="3193BEB1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 xml:space="preserve">SLDRBs-FailedToBeSetup-ItemExtIEs </w:t>
      </w:r>
      <w:r>
        <w:rPr>
          <w:noProof w:val="0"/>
          <w:snapToGrid w:val="0"/>
        </w:rPr>
        <w:tab/>
        <w:t>F1AP-PROTOCOL-EXTENSION ::= {</w:t>
      </w:r>
    </w:p>
    <w:p w14:paraId="0C07544F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...</w:t>
      </w:r>
    </w:p>
    <w:p w14:paraId="103A2388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}</w:t>
      </w:r>
    </w:p>
    <w:p w14:paraId="2171E12A" w14:textId="77777777" w:rsidR="001C56D0" w:rsidRDefault="001C56D0" w:rsidP="001C56D0">
      <w:pPr>
        <w:pStyle w:val="PL"/>
        <w:rPr>
          <w:noProof w:val="0"/>
          <w:snapToGrid w:val="0"/>
        </w:rPr>
      </w:pPr>
    </w:p>
    <w:p w14:paraId="28D7CA0C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SLDRBs-FailedToBeSetupMod-Item</w:t>
      </w:r>
      <w:r>
        <w:rPr>
          <w:noProof w:val="0"/>
          <w:snapToGrid w:val="0"/>
        </w:rPr>
        <w:tab/>
        <w:t>::= SEQUENCE {</w:t>
      </w:r>
    </w:p>
    <w:p w14:paraId="796EF444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sLDRBID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SLDRBID</w:t>
      </w:r>
      <w:r>
        <w:rPr>
          <w:noProof w:val="0"/>
          <w:snapToGrid w:val="0"/>
        </w:rPr>
        <w:tab/>
        <w:t>,</w:t>
      </w:r>
    </w:p>
    <w:p w14:paraId="309DC09A" w14:textId="77777777" w:rsidR="001C56D0" w:rsidRDefault="001C56D0" w:rsidP="001C56D0">
      <w:pPr>
        <w:pStyle w:val="PL"/>
        <w:rPr>
          <w:noProof w:val="0"/>
          <w:snapToGrid w:val="0"/>
          <w:lang w:val="fr-FR"/>
        </w:rPr>
      </w:pPr>
      <w:r>
        <w:rPr>
          <w:noProof w:val="0"/>
          <w:snapToGrid w:val="0"/>
        </w:rPr>
        <w:tab/>
      </w:r>
      <w:r>
        <w:rPr>
          <w:noProof w:val="0"/>
          <w:snapToGrid w:val="0"/>
          <w:lang w:val="fr-FR"/>
        </w:rPr>
        <w:t>cause</w:t>
      </w:r>
      <w:r>
        <w:rPr>
          <w:noProof w:val="0"/>
          <w:snapToGrid w:val="0"/>
          <w:lang w:val="fr-FR"/>
        </w:rPr>
        <w:tab/>
      </w:r>
      <w:r>
        <w:rPr>
          <w:noProof w:val="0"/>
          <w:snapToGrid w:val="0"/>
          <w:lang w:val="fr-FR"/>
        </w:rPr>
        <w:tab/>
      </w:r>
      <w:r>
        <w:rPr>
          <w:noProof w:val="0"/>
          <w:snapToGrid w:val="0"/>
          <w:lang w:val="fr-FR"/>
        </w:rPr>
        <w:tab/>
        <w:t>Cause</w:t>
      </w:r>
      <w:r>
        <w:rPr>
          <w:noProof w:val="0"/>
          <w:snapToGrid w:val="0"/>
          <w:lang w:val="fr-FR"/>
        </w:rPr>
        <w:tab/>
      </w:r>
      <w:r>
        <w:rPr>
          <w:noProof w:val="0"/>
          <w:snapToGrid w:val="0"/>
          <w:lang w:val="fr-FR"/>
        </w:rPr>
        <w:tab/>
      </w:r>
      <w:r>
        <w:rPr>
          <w:noProof w:val="0"/>
          <w:snapToGrid w:val="0"/>
          <w:lang w:val="fr-FR"/>
        </w:rPr>
        <w:tab/>
        <w:t>OPTIONAL ,</w:t>
      </w:r>
    </w:p>
    <w:p w14:paraId="2EF29D00" w14:textId="77777777" w:rsidR="001C56D0" w:rsidRDefault="001C56D0" w:rsidP="001C56D0">
      <w:pPr>
        <w:pStyle w:val="PL"/>
        <w:rPr>
          <w:noProof w:val="0"/>
          <w:snapToGrid w:val="0"/>
          <w:lang w:val="fr-FR"/>
        </w:rPr>
      </w:pPr>
      <w:r>
        <w:rPr>
          <w:noProof w:val="0"/>
          <w:snapToGrid w:val="0"/>
          <w:lang w:val="fr-FR"/>
        </w:rPr>
        <w:tab/>
        <w:t>iE-Extensions</w:t>
      </w:r>
      <w:r>
        <w:rPr>
          <w:noProof w:val="0"/>
          <w:snapToGrid w:val="0"/>
          <w:lang w:val="fr-FR"/>
        </w:rPr>
        <w:tab/>
        <w:t>ProtocolExtensionContainer { { SLDRBs-FailedToBeSetupMod-ItemExtIEs } }</w:t>
      </w:r>
      <w:r>
        <w:rPr>
          <w:noProof w:val="0"/>
          <w:snapToGrid w:val="0"/>
          <w:lang w:val="fr-FR"/>
        </w:rPr>
        <w:tab/>
        <w:t>OPTIONAL</w:t>
      </w:r>
    </w:p>
    <w:p w14:paraId="2C7DE6A9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}</w:t>
      </w:r>
    </w:p>
    <w:p w14:paraId="7506BD2E" w14:textId="77777777" w:rsidR="001C56D0" w:rsidRDefault="001C56D0" w:rsidP="001C56D0">
      <w:pPr>
        <w:pStyle w:val="PL"/>
        <w:rPr>
          <w:noProof w:val="0"/>
          <w:snapToGrid w:val="0"/>
        </w:rPr>
      </w:pPr>
    </w:p>
    <w:p w14:paraId="1E947B1C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 xml:space="preserve">SLDRBs-FailedToBeSetupMod-ItemExtIEs </w:t>
      </w:r>
      <w:r>
        <w:rPr>
          <w:noProof w:val="0"/>
          <w:snapToGrid w:val="0"/>
        </w:rPr>
        <w:tab/>
        <w:t>F1AP-PROTOCOL-EXTENSION ::= {</w:t>
      </w:r>
    </w:p>
    <w:p w14:paraId="41439C24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...</w:t>
      </w:r>
    </w:p>
    <w:p w14:paraId="59C9E90B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}</w:t>
      </w:r>
    </w:p>
    <w:p w14:paraId="31FE2E47" w14:textId="77777777" w:rsidR="001C56D0" w:rsidRDefault="001C56D0" w:rsidP="001C56D0">
      <w:pPr>
        <w:pStyle w:val="PL"/>
        <w:rPr>
          <w:noProof w:val="0"/>
          <w:snapToGrid w:val="0"/>
        </w:rPr>
      </w:pPr>
    </w:p>
    <w:p w14:paraId="7F42271E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SLDRBs-Modified-Item</w:t>
      </w:r>
      <w:r>
        <w:rPr>
          <w:noProof w:val="0"/>
          <w:snapToGrid w:val="0"/>
        </w:rPr>
        <w:tab/>
        <w:t>::= SEQUENCE {</w:t>
      </w:r>
    </w:p>
    <w:p w14:paraId="27E3951F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sLDRBID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SLDRBID,</w:t>
      </w:r>
    </w:p>
    <w:p w14:paraId="60DC9D67" w14:textId="77777777" w:rsidR="001C56D0" w:rsidRDefault="001C56D0" w:rsidP="001C56D0">
      <w:pPr>
        <w:pStyle w:val="PL"/>
        <w:rPr>
          <w:noProof w:val="0"/>
          <w:snapToGrid w:val="0"/>
          <w:lang w:val="fr-FR"/>
        </w:rPr>
      </w:pPr>
      <w:r>
        <w:rPr>
          <w:noProof w:val="0"/>
          <w:snapToGrid w:val="0"/>
        </w:rPr>
        <w:tab/>
      </w:r>
      <w:r>
        <w:rPr>
          <w:noProof w:val="0"/>
          <w:snapToGrid w:val="0"/>
          <w:lang w:val="fr-FR"/>
        </w:rPr>
        <w:t>iE-Extensions</w:t>
      </w:r>
      <w:r>
        <w:rPr>
          <w:noProof w:val="0"/>
          <w:snapToGrid w:val="0"/>
          <w:lang w:val="fr-FR"/>
        </w:rPr>
        <w:tab/>
        <w:t>ProtocolExtensionContainer { { SLDRBs-Modified-ItemExtIEs } }</w:t>
      </w:r>
      <w:r>
        <w:rPr>
          <w:noProof w:val="0"/>
          <w:snapToGrid w:val="0"/>
          <w:lang w:val="fr-FR"/>
        </w:rPr>
        <w:tab/>
        <w:t>OPTIONAL</w:t>
      </w:r>
    </w:p>
    <w:p w14:paraId="0A8F5BC7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}</w:t>
      </w:r>
    </w:p>
    <w:p w14:paraId="38C08F3A" w14:textId="77777777" w:rsidR="001C56D0" w:rsidRDefault="001C56D0" w:rsidP="001C56D0">
      <w:pPr>
        <w:pStyle w:val="PL"/>
        <w:rPr>
          <w:noProof w:val="0"/>
          <w:snapToGrid w:val="0"/>
        </w:rPr>
      </w:pPr>
    </w:p>
    <w:p w14:paraId="4E4364CF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 xml:space="preserve">SLDRBs-Modified-ItemExtIEs </w:t>
      </w:r>
      <w:r>
        <w:rPr>
          <w:noProof w:val="0"/>
          <w:snapToGrid w:val="0"/>
        </w:rPr>
        <w:tab/>
        <w:t>F1AP-PROTOCOL-EXTENSION ::= {</w:t>
      </w:r>
    </w:p>
    <w:p w14:paraId="0A7F30A5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...</w:t>
      </w:r>
    </w:p>
    <w:p w14:paraId="4C79DC71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}</w:t>
      </w:r>
    </w:p>
    <w:p w14:paraId="7A0AC539" w14:textId="77777777" w:rsidR="001C56D0" w:rsidRDefault="001C56D0" w:rsidP="001C56D0">
      <w:pPr>
        <w:pStyle w:val="PL"/>
        <w:rPr>
          <w:noProof w:val="0"/>
          <w:snapToGrid w:val="0"/>
        </w:rPr>
      </w:pPr>
    </w:p>
    <w:p w14:paraId="0A3D044F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SLDRBs-ModifiedConf-Item</w:t>
      </w:r>
      <w:r>
        <w:rPr>
          <w:noProof w:val="0"/>
          <w:snapToGrid w:val="0"/>
        </w:rPr>
        <w:tab/>
        <w:t>::= SEQUENCE {</w:t>
      </w:r>
    </w:p>
    <w:p w14:paraId="61DB140D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sLDRBID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SLDRBID,</w:t>
      </w:r>
    </w:p>
    <w:p w14:paraId="2C9D3042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iE-Extensions</w:t>
      </w:r>
      <w:r>
        <w:rPr>
          <w:noProof w:val="0"/>
          <w:snapToGrid w:val="0"/>
        </w:rPr>
        <w:tab/>
        <w:t>ProtocolExtensionContainer { { SLDRBs-ModifiedConf-ItemExtIEs } }</w:t>
      </w:r>
      <w:r>
        <w:rPr>
          <w:noProof w:val="0"/>
          <w:snapToGrid w:val="0"/>
        </w:rPr>
        <w:tab/>
        <w:t>OPTIONAL</w:t>
      </w:r>
    </w:p>
    <w:p w14:paraId="25511F48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}</w:t>
      </w:r>
    </w:p>
    <w:p w14:paraId="3429D5B0" w14:textId="77777777" w:rsidR="001C56D0" w:rsidRDefault="001C56D0" w:rsidP="001C56D0">
      <w:pPr>
        <w:pStyle w:val="PL"/>
        <w:rPr>
          <w:noProof w:val="0"/>
          <w:snapToGrid w:val="0"/>
        </w:rPr>
      </w:pPr>
    </w:p>
    <w:p w14:paraId="43F7942F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 xml:space="preserve">SLDRBs-ModifiedConf-ItemExtIEs </w:t>
      </w:r>
      <w:r>
        <w:rPr>
          <w:noProof w:val="0"/>
          <w:snapToGrid w:val="0"/>
        </w:rPr>
        <w:tab/>
        <w:t>F1AP-PROTOCOL-EXTENSION ::= {</w:t>
      </w:r>
    </w:p>
    <w:p w14:paraId="0BFCA159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...</w:t>
      </w:r>
    </w:p>
    <w:p w14:paraId="75C697BD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}</w:t>
      </w:r>
    </w:p>
    <w:p w14:paraId="5EB827A4" w14:textId="77777777" w:rsidR="001C56D0" w:rsidRDefault="001C56D0" w:rsidP="001C56D0">
      <w:pPr>
        <w:pStyle w:val="PL"/>
        <w:rPr>
          <w:noProof w:val="0"/>
          <w:snapToGrid w:val="0"/>
        </w:rPr>
      </w:pPr>
    </w:p>
    <w:p w14:paraId="59D5B3B1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SLDRBs-Required-ToBeModified-Item</w:t>
      </w:r>
      <w:r>
        <w:rPr>
          <w:noProof w:val="0"/>
          <w:snapToGrid w:val="0"/>
        </w:rPr>
        <w:tab/>
        <w:t>::= SEQUENCE {</w:t>
      </w:r>
    </w:p>
    <w:p w14:paraId="765B6377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sLDRBID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SLDRBID,</w:t>
      </w:r>
    </w:p>
    <w:p w14:paraId="2B03C817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iE-Extensions</w:t>
      </w:r>
      <w:r>
        <w:rPr>
          <w:noProof w:val="0"/>
          <w:snapToGrid w:val="0"/>
        </w:rPr>
        <w:tab/>
        <w:t>ProtocolExtensionContainer { { SLDRBs-Required-ToBeModified-ItemExtIEs } }</w:t>
      </w:r>
      <w:r>
        <w:rPr>
          <w:noProof w:val="0"/>
          <w:snapToGrid w:val="0"/>
        </w:rPr>
        <w:tab/>
        <w:t>OPTIONAL</w:t>
      </w:r>
    </w:p>
    <w:p w14:paraId="4B1FD792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}</w:t>
      </w:r>
    </w:p>
    <w:p w14:paraId="1F9DE53E" w14:textId="77777777" w:rsidR="001C56D0" w:rsidRDefault="001C56D0" w:rsidP="001C56D0">
      <w:pPr>
        <w:pStyle w:val="PL"/>
        <w:rPr>
          <w:noProof w:val="0"/>
          <w:snapToGrid w:val="0"/>
        </w:rPr>
      </w:pPr>
    </w:p>
    <w:p w14:paraId="07702FE7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 xml:space="preserve">SLDRBs-Required-ToBeModified-ItemExtIEs </w:t>
      </w:r>
      <w:r>
        <w:rPr>
          <w:noProof w:val="0"/>
          <w:snapToGrid w:val="0"/>
        </w:rPr>
        <w:tab/>
        <w:t>F1AP-PROTOCOL-EXTENSION ::= {</w:t>
      </w:r>
    </w:p>
    <w:p w14:paraId="75EA631E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...</w:t>
      </w:r>
    </w:p>
    <w:p w14:paraId="3BE96A90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}</w:t>
      </w:r>
    </w:p>
    <w:p w14:paraId="04A9E91D" w14:textId="77777777" w:rsidR="001C56D0" w:rsidRDefault="001C56D0" w:rsidP="001C56D0">
      <w:pPr>
        <w:pStyle w:val="PL"/>
        <w:rPr>
          <w:noProof w:val="0"/>
          <w:snapToGrid w:val="0"/>
        </w:rPr>
      </w:pPr>
    </w:p>
    <w:p w14:paraId="0560A600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SLDRBs-Required-ToBeReleased-Item</w:t>
      </w:r>
      <w:r>
        <w:rPr>
          <w:noProof w:val="0"/>
          <w:snapToGrid w:val="0"/>
        </w:rPr>
        <w:tab/>
        <w:t>::= SEQUENCE {</w:t>
      </w:r>
    </w:p>
    <w:p w14:paraId="67CD04C5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sLDRBID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SLDRBID,</w:t>
      </w:r>
    </w:p>
    <w:p w14:paraId="3F3CF14D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iE-Extensions</w:t>
      </w:r>
      <w:r>
        <w:rPr>
          <w:noProof w:val="0"/>
          <w:snapToGrid w:val="0"/>
        </w:rPr>
        <w:tab/>
        <w:t>ProtocolExtensionContainer { { SLDRBs-Required-ToBeReleased-ItemExtIEs } }</w:t>
      </w:r>
      <w:r>
        <w:rPr>
          <w:noProof w:val="0"/>
          <w:snapToGrid w:val="0"/>
        </w:rPr>
        <w:tab/>
        <w:t>OPTIONAL</w:t>
      </w:r>
    </w:p>
    <w:p w14:paraId="2001FADB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}</w:t>
      </w:r>
    </w:p>
    <w:p w14:paraId="07015BE9" w14:textId="77777777" w:rsidR="001C56D0" w:rsidRDefault="001C56D0" w:rsidP="001C56D0">
      <w:pPr>
        <w:pStyle w:val="PL"/>
        <w:rPr>
          <w:noProof w:val="0"/>
          <w:snapToGrid w:val="0"/>
        </w:rPr>
      </w:pPr>
    </w:p>
    <w:p w14:paraId="5A2F9D89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 xml:space="preserve">SLDRBs-Required-ToBeReleased-ItemExtIEs </w:t>
      </w:r>
      <w:r>
        <w:rPr>
          <w:noProof w:val="0"/>
          <w:snapToGrid w:val="0"/>
        </w:rPr>
        <w:tab/>
        <w:t>F1AP-PROTOCOL-EXTENSION ::= {</w:t>
      </w:r>
    </w:p>
    <w:p w14:paraId="6FBB6AD5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...</w:t>
      </w:r>
    </w:p>
    <w:p w14:paraId="03FE53F6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}</w:t>
      </w:r>
    </w:p>
    <w:p w14:paraId="4EE7AB1B" w14:textId="77777777" w:rsidR="001C56D0" w:rsidRDefault="001C56D0" w:rsidP="001C56D0">
      <w:pPr>
        <w:pStyle w:val="PL"/>
        <w:rPr>
          <w:noProof w:val="0"/>
          <w:snapToGrid w:val="0"/>
        </w:rPr>
      </w:pPr>
    </w:p>
    <w:p w14:paraId="289C0121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SLDRBs-Setup-Item ::= SEQUENCE {</w:t>
      </w:r>
    </w:p>
    <w:p w14:paraId="03E40C0F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sLDRBID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SLDRBID,</w:t>
      </w:r>
    </w:p>
    <w:p w14:paraId="5EAF5059" w14:textId="77777777" w:rsidR="001C56D0" w:rsidRDefault="001C56D0" w:rsidP="001C56D0">
      <w:pPr>
        <w:pStyle w:val="PL"/>
        <w:rPr>
          <w:noProof w:val="0"/>
          <w:snapToGrid w:val="0"/>
          <w:lang w:val="fr-FR"/>
        </w:rPr>
      </w:pPr>
      <w:r>
        <w:rPr>
          <w:noProof w:val="0"/>
          <w:snapToGrid w:val="0"/>
        </w:rPr>
        <w:tab/>
      </w:r>
      <w:r>
        <w:rPr>
          <w:noProof w:val="0"/>
          <w:snapToGrid w:val="0"/>
          <w:lang w:val="fr-FR"/>
        </w:rPr>
        <w:t>iE-Extensions</w:t>
      </w:r>
      <w:r>
        <w:rPr>
          <w:noProof w:val="0"/>
          <w:snapToGrid w:val="0"/>
          <w:lang w:val="fr-FR"/>
        </w:rPr>
        <w:tab/>
        <w:t>ProtocolExtensionContainer { { SLDRBs-Setup-ItemExtIEs } }</w:t>
      </w:r>
      <w:r>
        <w:rPr>
          <w:noProof w:val="0"/>
          <w:snapToGrid w:val="0"/>
          <w:lang w:val="fr-FR"/>
        </w:rPr>
        <w:tab/>
        <w:t>OPTIONAL</w:t>
      </w:r>
    </w:p>
    <w:p w14:paraId="06AA4951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}</w:t>
      </w:r>
    </w:p>
    <w:p w14:paraId="4DCB59E1" w14:textId="77777777" w:rsidR="001C56D0" w:rsidRDefault="001C56D0" w:rsidP="001C56D0">
      <w:pPr>
        <w:pStyle w:val="PL"/>
        <w:rPr>
          <w:noProof w:val="0"/>
          <w:snapToGrid w:val="0"/>
        </w:rPr>
      </w:pPr>
    </w:p>
    <w:p w14:paraId="0D43E216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 xml:space="preserve">SLDRBs-Setup-ItemExtIEs </w:t>
      </w:r>
      <w:r>
        <w:rPr>
          <w:noProof w:val="0"/>
          <w:snapToGrid w:val="0"/>
        </w:rPr>
        <w:tab/>
        <w:t>F1AP-PROTOCOL-EXTENSION ::= {</w:t>
      </w:r>
    </w:p>
    <w:p w14:paraId="00451534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...</w:t>
      </w:r>
    </w:p>
    <w:p w14:paraId="754B09A2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lastRenderedPageBreak/>
        <w:t>}</w:t>
      </w:r>
    </w:p>
    <w:p w14:paraId="5ABD9053" w14:textId="77777777" w:rsidR="001C56D0" w:rsidRDefault="001C56D0" w:rsidP="001C56D0">
      <w:pPr>
        <w:pStyle w:val="PL"/>
        <w:rPr>
          <w:noProof w:val="0"/>
          <w:snapToGrid w:val="0"/>
        </w:rPr>
      </w:pPr>
    </w:p>
    <w:p w14:paraId="3556ADC6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SLDRBs-SetupMod-Item</w:t>
      </w:r>
      <w:r>
        <w:rPr>
          <w:noProof w:val="0"/>
          <w:snapToGrid w:val="0"/>
        </w:rPr>
        <w:tab/>
        <w:t>::= SEQUENCE {</w:t>
      </w:r>
    </w:p>
    <w:p w14:paraId="595554CD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sLDRBID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SLDRBID,</w:t>
      </w:r>
    </w:p>
    <w:p w14:paraId="39A32E70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iE-Extensions</w:t>
      </w:r>
      <w:r>
        <w:rPr>
          <w:noProof w:val="0"/>
          <w:snapToGrid w:val="0"/>
        </w:rPr>
        <w:tab/>
        <w:t>ProtocolExtensionContainer { { SLDRBs-SetupMod-ItemExtIEs } }</w:t>
      </w:r>
      <w:r>
        <w:rPr>
          <w:noProof w:val="0"/>
          <w:snapToGrid w:val="0"/>
        </w:rPr>
        <w:tab/>
        <w:t>OPTIONAL</w:t>
      </w:r>
    </w:p>
    <w:p w14:paraId="44396317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}</w:t>
      </w:r>
    </w:p>
    <w:p w14:paraId="689B527A" w14:textId="77777777" w:rsidR="001C56D0" w:rsidRDefault="001C56D0" w:rsidP="001C56D0">
      <w:pPr>
        <w:pStyle w:val="PL"/>
        <w:rPr>
          <w:noProof w:val="0"/>
          <w:snapToGrid w:val="0"/>
        </w:rPr>
      </w:pPr>
    </w:p>
    <w:p w14:paraId="29B80C75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 xml:space="preserve">SLDRBs-SetupMod-ItemExtIEs </w:t>
      </w:r>
      <w:r>
        <w:rPr>
          <w:noProof w:val="0"/>
          <w:snapToGrid w:val="0"/>
        </w:rPr>
        <w:tab/>
        <w:t>F1AP-PROTOCOL-EXTENSION ::= {</w:t>
      </w:r>
    </w:p>
    <w:p w14:paraId="14C29AD4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...</w:t>
      </w:r>
    </w:p>
    <w:p w14:paraId="08BA84F2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}</w:t>
      </w:r>
    </w:p>
    <w:p w14:paraId="768AE7CA" w14:textId="77777777" w:rsidR="001C56D0" w:rsidRDefault="001C56D0" w:rsidP="001C56D0">
      <w:pPr>
        <w:pStyle w:val="PL"/>
        <w:rPr>
          <w:noProof w:val="0"/>
          <w:snapToGrid w:val="0"/>
        </w:rPr>
      </w:pPr>
    </w:p>
    <w:p w14:paraId="49EB3335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SLDRBs-ToBeModified-Item</w:t>
      </w:r>
      <w:r>
        <w:rPr>
          <w:noProof w:val="0"/>
          <w:snapToGrid w:val="0"/>
        </w:rPr>
        <w:tab/>
        <w:t>::= SEQUENCE {</w:t>
      </w:r>
    </w:p>
    <w:p w14:paraId="5F1857C9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sLDRBID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SLDRBID,</w:t>
      </w:r>
    </w:p>
    <w:p w14:paraId="43ECAA90" w14:textId="77777777" w:rsidR="001C56D0" w:rsidRDefault="001C56D0" w:rsidP="001C56D0">
      <w:pPr>
        <w:pStyle w:val="PL"/>
        <w:rPr>
          <w:noProof w:val="0"/>
          <w:snapToGrid w:val="0"/>
          <w:lang w:val="fr-FR"/>
        </w:rPr>
      </w:pPr>
      <w:r>
        <w:rPr>
          <w:noProof w:val="0"/>
          <w:snapToGrid w:val="0"/>
        </w:rPr>
        <w:tab/>
      </w:r>
      <w:r>
        <w:rPr>
          <w:noProof w:val="0"/>
          <w:snapToGrid w:val="0"/>
          <w:lang w:val="fr-FR"/>
        </w:rPr>
        <w:t>sLDRBInformation</w:t>
      </w:r>
      <w:r>
        <w:rPr>
          <w:noProof w:val="0"/>
          <w:snapToGrid w:val="0"/>
          <w:lang w:val="fr-FR"/>
        </w:rPr>
        <w:tab/>
      </w:r>
      <w:r>
        <w:rPr>
          <w:noProof w:val="0"/>
          <w:snapToGrid w:val="0"/>
          <w:lang w:val="fr-FR"/>
        </w:rPr>
        <w:tab/>
      </w:r>
      <w:r>
        <w:rPr>
          <w:noProof w:val="0"/>
          <w:snapToGrid w:val="0"/>
          <w:lang w:val="fr-FR"/>
        </w:rPr>
        <w:tab/>
        <w:t>SLDRBInformation</w:t>
      </w:r>
      <w:r>
        <w:rPr>
          <w:noProof w:val="0"/>
          <w:snapToGrid w:val="0"/>
          <w:lang w:val="fr-FR"/>
        </w:rPr>
        <w:tab/>
      </w:r>
      <w:r>
        <w:rPr>
          <w:noProof w:val="0"/>
          <w:snapToGrid w:val="0"/>
          <w:lang w:val="fr-FR"/>
        </w:rPr>
        <w:tab/>
        <w:t>OPTIONAL,</w:t>
      </w:r>
    </w:p>
    <w:p w14:paraId="69582968" w14:textId="77777777" w:rsidR="001C56D0" w:rsidRDefault="001C56D0" w:rsidP="001C56D0">
      <w:pPr>
        <w:pStyle w:val="PL"/>
        <w:rPr>
          <w:noProof w:val="0"/>
          <w:snapToGrid w:val="0"/>
          <w:lang w:val="fr-FR"/>
        </w:rPr>
      </w:pPr>
      <w:r>
        <w:rPr>
          <w:noProof w:val="0"/>
          <w:snapToGrid w:val="0"/>
          <w:lang w:val="fr-FR"/>
        </w:rPr>
        <w:tab/>
        <w:t>rLCMode</w:t>
      </w:r>
      <w:r>
        <w:rPr>
          <w:noProof w:val="0"/>
          <w:snapToGrid w:val="0"/>
          <w:lang w:val="fr-FR"/>
        </w:rPr>
        <w:tab/>
      </w:r>
      <w:r>
        <w:rPr>
          <w:noProof w:val="0"/>
          <w:snapToGrid w:val="0"/>
          <w:lang w:val="fr-FR"/>
        </w:rPr>
        <w:tab/>
      </w:r>
      <w:r>
        <w:rPr>
          <w:noProof w:val="0"/>
          <w:snapToGrid w:val="0"/>
          <w:lang w:val="fr-FR"/>
        </w:rPr>
        <w:tab/>
      </w:r>
      <w:r>
        <w:rPr>
          <w:noProof w:val="0"/>
          <w:snapToGrid w:val="0"/>
          <w:lang w:val="fr-FR"/>
        </w:rPr>
        <w:tab/>
      </w:r>
      <w:r>
        <w:rPr>
          <w:noProof w:val="0"/>
          <w:snapToGrid w:val="0"/>
          <w:lang w:val="fr-FR"/>
        </w:rPr>
        <w:tab/>
      </w:r>
      <w:r>
        <w:rPr>
          <w:noProof w:val="0"/>
          <w:snapToGrid w:val="0"/>
          <w:lang w:val="fr-FR"/>
        </w:rPr>
        <w:tab/>
        <w:t>RLCMode</w:t>
      </w:r>
      <w:r>
        <w:rPr>
          <w:noProof w:val="0"/>
          <w:snapToGrid w:val="0"/>
          <w:lang w:val="fr-FR"/>
        </w:rPr>
        <w:tab/>
      </w:r>
      <w:r>
        <w:rPr>
          <w:noProof w:val="0"/>
          <w:snapToGrid w:val="0"/>
          <w:lang w:val="fr-FR"/>
        </w:rPr>
        <w:tab/>
      </w:r>
      <w:r>
        <w:rPr>
          <w:noProof w:val="0"/>
          <w:snapToGrid w:val="0"/>
          <w:lang w:val="fr-FR"/>
        </w:rPr>
        <w:tab/>
      </w:r>
      <w:r>
        <w:rPr>
          <w:noProof w:val="0"/>
          <w:snapToGrid w:val="0"/>
          <w:lang w:val="fr-FR"/>
        </w:rPr>
        <w:tab/>
      </w:r>
      <w:r>
        <w:rPr>
          <w:noProof w:val="0"/>
          <w:snapToGrid w:val="0"/>
          <w:lang w:val="fr-FR"/>
        </w:rPr>
        <w:tab/>
        <w:t>OPTIONAL,</w:t>
      </w:r>
    </w:p>
    <w:p w14:paraId="7639657A" w14:textId="77777777" w:rsidR="001C56D0" w:rsidRDefault="001C56D0" w:rsidP="001C56D0">
      <w:pPr>
        <w:pStyle w:val="PL"/>
        <w:rPr>
          <w:noProof w:val="0"/>
          <w:snapToGrid w:val="0"/>
          <w:lang w:val="fr-FR"/>
        </w:rPr>
      </w:pPr>
      <w:r>
        <w:rPr>
          <w:noProof w:val="0"/>
          <w:snapToGrid w:val="0"/>
          <w:lang w:val="fr-FR"/>
        </w:rPr>
        <w:tab/>
        <w:t>iE-Extensions</w:t>
      </w:r>
      <w:r>
        <w:rPr>
          <w:noProof w:val="0"/>
          <w:snapToGrid w:val="0"/>
          <w:lang w:val="fr-FR"/>
        </w:rPr>
        <w:tab/>
        <w:t>ProtocolExtensionContainer { { SLDRBs-ToBeModified-ItemExtIEs } }</w:t>
      </w:r>
      <w:r>
        <w:rPr>
          <w:noProof w:val="0"/>
          <w:snapToGrid w:val="0"/>
          <w:lang w:val="fr-FR"/>
        </w:rPr>
        <w:tab/>
        <w:t>OPTIONAL</w:t>
      </w:r>
    </w:p>
    <w:p w14:paraId="12F6EC57" w14:textId="77777777" w:rsidR="001C56D0" w:rsidRDefault="001C56D0" w:rsidP="001C56D0">
      <w:pPr>
        <w:pStyle w:val="PL"/>
        <w:rPr>
          <w:noProof w:val="0"/>
          <w:snapToGrid w:val="0"/>
          <w:lang w:val="fr-FR"/>
        </w:rPr>
      </w:pPr>
      <w:r>
        <w:rPr>
          <w:noProof w:val="0"/>
          <w:snapToGrid w:val="0"/>
          <w:lang w:val="fr-FR"/>
        </w:rPr>
        <w:t>}</w:t>
      </w:r>
    </w:p>
    <w:p w14:paraId="25D57231" w14:textId="77777777" w:rsidR="001C56D0" w:rsidRDefault="001C56D0" w:rsidP="001C56D0">
      <w:pPr>
        <w:pStyle w:val="PL"/>
        <w:rPr>
          <w:noProof w:val="0"/>
          <w:snapToGrid w:val="0"/>
          <w:lang w:val="fr-FR"/>
        </w:rPr>
      </w:pPr>
    </w:p>
    <w:p w14:paraId="088A7834" w14:textId="77777777" w:rsidR="001C56D0" w:rsidRDefault="001C56D0" w:rsidP="001C56D0">
      <w:pPr>
        <w:pStyle w:val="PL"/>
        <w:rPr>
          <w:snapToGrid w:val="0"/>
          <w:lang w:val="fr-FR"/>
        </w:rPr>
      </w:pPr>
      <w:r>
        <w:rPr>
          <w:noProof w:val="0"/>
          <w:snapToGrid w:val="0"/>
          <w:lang w:val="fr-FR"/>
        </w:rPr>
        <w:t xml:space="preserve">SLDRBs-ToBeModified-ItemExtIEs </w:t>
      </w:r>
      <w:r>
        <w:rPr>
          <w:noProof w:val="0"/>
          <w:snapToGrid w:val="0"/>
          <w:lang w:val="fr-FR"/>
        </w:rPr>
        <w:tab/>
        <w:t>F1AP-PROTOCOL-EXTENSION ::= {</w:t>
      </w:r>
    </w:p>
    <w:p w14:paraId="4332116C" w14:textId="77777777" w:rsidR="001C56D0" w:rsidRDefault="001C56D0" w:rsidP="001C56D0">
      <w:pPr>
        <w:pStyle w:val="PL"/>
        <w:rPr>
          <w:noProof w:val="0"/>
          <w:snapToGrid w:val="0"/>
          <w:lang w:val="fr-FR"/>
        </w:rPr>
      </w:pPr>
      <w:r>
        <w:rPr>
          <w:rFonts w:eastAsia="宋体"/>
          <w:snapToGrid w:val="0"/>
          <w:lang w:val="fr-FR" w:eastAsia="zh-CN"/>
        </w:rPr>
        <w:tab/>
      </w:r>
      <w:r>
        <w:rPr>
          <w:snapToGrid w:val="0"/>
          <w:lang w:val="fr-FR"/>
        </w:rPr>
        <w:t>{ID id-duplicationIndication  CRITICALITY ignore EXTENSION   DuplicationIndication</w:t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ab/>
        <w:t>PRESENCE optional},</w:t>
      </w:r>
    </w:p>
    <w:p w14:paraId="72D32E5A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  <w:lang w:val="fr-FR"/>
        </w:rPr>
        <w:tab/>
      </w:r>
      <w:r>
        <w:rPr>
          <w:noProof w:val="0"/>
          <w:snapToGrid w:val="0"/>
        </w:rPr>
        <w:t>...</w:t>
      </w:r>
    </w:p>
    <w:p w14:paraId="2AA635E5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}</w:t>
      </w:r>
    </w:p>
    <w:p w14:paraId="456E6E21" w14:textId="77777777" w:rsidR="001C56D0" w:rsidRDefault="001C56D0" w:rsidP="001C56D0">
      <w:pPr>
        <w:pStyle w:val="PL"/>
        <w:rPr>
          <w:noProof w:val="0"/>
          <w:snapToGrid w:val="0"/>
        </w:rPr>
      </w:pPr>
    </w:p>
    <w:p w14:paraId="3883BCF5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SLDRBs-ToBeReleased-Item</w:t>
      </w:r>
      <w:r>
        <w:rPr>
          <w:noProof w:val="0"/>
          <w:snapToGrid w:val="0"/>
        </w:rPr>
        <w:tab/>
        <w:t>::= SEQUENCE {</w:t>
      </w:r>
    </w:p>
    <w:p w14:paraId="30F4DC18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sLDRBID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SLDRBID,</w:t>
      </w:r>
    </w:p>
    <w:p w14:paraId="3CAC5D6F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iE-Extensions</w:t>
      </w:r>
      <w:r>
        <w:rPr>
          <w:noProof w:val="0"/>
          <w:snapToGrid w:val="0"/>
        </w:rPr>
        <w:tab/>
        <w:t>ProtocolExtensionContainer { { SLDRBs-ToBeReleased-ItemExtIEs } }</w:t>
      </w:r>
      <w:r>
        <w:rPr>
          <w:noProof w:val="0"/>
          <w:snapToGrid w:val="0"/>
        </w:rPr>
        <w:tab/>
        <w:t>OPTIONAL</w:t>
      </w:r>
    </w:p>
    <w:p w14:paraId="3B894790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}</w:t>
      </w:r>
    </w:p>
    <w:p w14:paraId="1C8B29CB" w14:textId="77777777" w:rsidR="001C56D0" w:rsidRDefault="001C56D0" w:rsidP="001C56D0">
      <w:pPr>
        <w:pStyle w:val="PL"/>
        <w:rPr>
          <w:noProof w:val="0"/>
          <w:snapToGrid w:val="0"/>
        </w:rPr>
      </w:pPr>
    </w:p>
    <w:p w14:paraId="21CF195B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 xml:space="preserve">SLDRBs-ToBeReleased-ItemExtIEs </w:t>
      </w:r>
      <w:r>
        <w:rPr>
          <w:noProof w:val="0"/>
          <w:snapToGrid w:val="0"/>
        </w:rPr>
        <w:tab/>
        <w:t>F1AP-PROTOCOL-EXTENSION ::= {</w:t>
      </w:r>
    </w:p>
    <w:p w14:paraId="210C6BE9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...</w:t>
      </w:r>
    </w:p>
    <w:p w14:paraId="749497CB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}</w:t>
      </w:r>
    </w:p>
    <w:p w14:paraId="039031E6" w14:textId="77777777" w:rsidR="001C56D0" w:rsidRDefault="001C56D0" w:rsidP="001C56D0">
      <w:pPr>
        <w:pStyle w:val="PL"/>
        <w:rPr>
          <w:noProof w:val="0"/>
          <w:snapToGrid w:val="0"/>
        </w:rPr>
      </w:pPr>
    </w:p>
    <w:p w14:paraId="4DD6EE70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SLDRBs-ToBeSetup-Item ::= SEQUENCE</w:t>
      </w:r>
      <w:r>
        <w:rPr>
          <w:noProof w:val="0"/>
          <w:snapToGrid w:val="0"/>
        </w:rPr>
        <w:tab/>
        <w:t>{</w:t>
      </w:r>
    </w:p>
    <w:p w14:paraId="49862D22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sLDRBID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SLDRBID,</w:t>
      </w:r>
    </w:p>
    <w:p w14:paraId="3B7E4127" w14:textId="77777777" w:rsidR="001C56D0" w:rsidRDefault="001C56D0" w:rsidP="001C56D0">
      <w:pPr>
        <w:pStyle w:val="PL"/>
        <w:rPr>
          <w:noProof w:val="0"/>
          <w:snapToGrid w:val="0"/>
          <w:lang w:val="fr-FR"/>
        </w:rPr>
      </w:pPr>
      <w:r>
        <w:rPr>
          <w:noProof w:val="0"/>
          <w:snapToGrid w:val="0"/>
        </w:rPr>
        <w:tab/>
      </w:r>
      <w:r>
        <w:rPr>
          <w:noProof w:val="0"/>
          <w:snapToGrid w:val="0"/>
          <w:lang w:val="fr-FR"/>
        </w:rPr>
        <w:t>sLDRBInformation</w:t>
      </w:r>
      <w:r>
        <w:rPr>
          <w:noProof w:val="0"/>
          <w:snapToGrid w:val="0"/>
          <w:lang w:val="fr-FR"/>
        </w:rPr>
        <w:tab/>
      </w:r>
      <w:r>
        <w:rPr>
          <w:noProof w:val="0"/>
          <w:snapToGrid w:val="0"/>
          <w:lang w:val="fr-FR"/>
        </w:rPr>
        <w:tab/>
      </w:r>
      <w:r>
        <w:rPr>
          <w:noProof w:val="0"/>
          <w:snapToGrid w:val="0"/>
          <w:lang w:val="fr-FR"/>
        </w:rPr>
        <w:tab/>
        <w:t>SLDRBInformation,</w:t>
      </w:r>
    </w:p>
    <w:p w14:paraId="759639CD" w14:textId="77777777" w:rsidR="001C56D0" w:rsidRDefault="001C56D0" w:rsidP="001C56D0">
      <w:pPr>
        <w:pStyle w:val="PL"/>
        <w:rPr>
          <w:noProof w:val="0"/>
          <w:snapToGrid w:val="0"/>
          <w:lang w:val="fr-FR"/>
        </w:rPr>
      </w:pPr>
      <w:r>
        <w:rPr>
          <w:noProof w:val="0"/>
          <w:snapToGrid w:val="0"/>
          <w:lang w:val="fr-FR"/>
        </w:rPr>
        <w:tab/>
        <w:t>rLCMode</w:t>
      </w:r>
      <w:r>
        <w:rPr>
          <w:noProof w:val="0"/>
          <w:snapToGrid w:val="0"/>
          <w:lang w:val="fr-FR"/>
        </w:rPr>
        <w:tab/>
      </w:r>
      <w:r>
        <w:rPr>
          <w:noProof w:val="0"/>
          <w:snapToGrid w:val="0"/>
          <w:lang w:val="fr-FR"/>
        </w:rPr>
        <w:tab/>
      </w:r>
      <w:r>
        <w:rPr>
          <w:noProof w:val="0"/>
          <w:snapToGrid w:val="0"/>
          <w:lang w:val="fr-FR"/>
        </w:rPr>
        <w:tab/>
      </w:r>
      <w:r>
        <w:rPr>
          <w:noProof w:val="0"/>
          <w:snapToGrid w:val="0"/>
          <w:lang w:val="fr-FR"/>
        </w:rPr>
        <w:tab/>
      </w:r>
      <w:r>
        <w:rPr>
          <w:noProof w:val="0"/>
          <w:snapToGrid w:val="0"/>
          <w:lang w:val="fr-FR"/>
        </w:rPr>
        <w:tab/>
      </w:r>
      <w:r>
        <w:rPr>
          <w:noProof w:val="0"/>
          <w:snapToGrid w:val="0"/>
          <w:lang w:val="fr-FR"/>
        </w:rPr>
        <w:tab/>
        <w:t xml:space="preserve">RLCMode, </w:t>
      </w:r>
    </w:p>
    <w:p w14:paraId="1F345600" w14:textId="77777777" w:rsidR="001C56D0" w:rsidRDefault="001C56D0" w:rsidP="001C56D0">
      <w:pPr>
        <w:pStyle w:val="PL"/>
        <w:rPr>
          <w:noProof w:val="0"/>
          <w:snapToGrid w:val="0"/>
          <w:lang w:val="fr-FR"/>
        </w:rPr>
      </w:pPr>
    </w:p>
    <w:p w14:paraId="35D40076" w14:textId="77777777" w:rsidR="001C56D0" w:rsidRDefault="001C56D0" w:rsidP="001C56D0">
      <w:pPr>
        <w:pStyle w:val="PL"/>
        <w:rPr>
          <w:noProof w:val="0"/>
          <w:snapToGrid w:val="0"/>
          <w:lang w:val="fr-FR"/>
        </w:rPr>
      </w:pPr>
      <w:r>
        <w:rPr>
          <w:noProof w:val="0"/>
          <w:snapToGrid w:val="0"/>
          <w:lang w:val="fr-FR"/>
        </w:rPr>
        <w:tab/>
        <w:t>iE-Extensions</w:t>
      </w:r>
      <w:r>
        <w:rPr>
          <w:noProof w:val="0"/>
          <w:snapToGrid w:val="0"/>
          <w:lang w:val="fr-FR"/>
        </w:rPr>
        <w:tab/>
        <w:t>ProtocolExtensionContainer { { SLDRBs-ToBeSetup-ItemExtIEs } }</w:t>
      </w:r>
      <w:r>
        <w:rPr>
          <w:noProof w:val="0"/>
          <w:snapToGrid w:val="0"/>
          <w:lang w:val="fr-FR"/>
        </w:rPr>
        <w:tab/>
        <w:t>OPTIONAL</w:t>
      </w:r>
    </w:p>
    <w:p w14:paraId="21228D21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}</w:t>
      </w:r>
    </w:p>
    <w:p w14:paraId="458CF1CC" w14:textId="77777777" w:rsidR="001C56D0" w:rsidRDefault="001C56D0" w:rsidP="001C56D0">
      <w:pPr>
        <w:pStyle w:val="PL"/>
        <w:rPr>
          <w:noProof w:val="0"/>
          <w:snapToGrid w:val="0"/>
        </w:rPr>
      </w:pPr>
    </w:p>
    <w:p w14:paraId="4B24EB89" w14:textId="77777777" w:rsidR="001C56D0" w:rsidRDefault="001C56D0" w:rsidP="001C56D0">
      <w:pPr>
        <w:pStyle w:val="PL"/>
        <w:rPr>
          <w:snapToGrid w:val="0"/>
        </w:rPr>
      </w:pPr>
      <w:r>
        <w:rPr>
          <w:noProof w:val="0"/>
          <w:snapToGrid w:val="0"/>
        </w:rPr>
        <w:t xml:space="preserve">SLDRBs-ToBeSetup-ItemExtIEs </w:t>
      </w:r>
      <w:r>
        <w:rPr>
          <w:noProof w:val="0"/>
          <w:snapToGrid w:val="0"/>
        </w:rPr>
        <w:tab/>
        <w:t>F1AP-PROTOCOL-EXTENSION ::= {</w:t>
      </w:r>
    </w:p>
    <w:p w14:paraId="626CCB19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rFonts w:eastAsia="宋体"/>
          <w:snapToGrid w:val="0"/>
          <w:lang w:val="en-US" w:eastAsia="zh-CN"/>
        </w:rPr>
        <w:tab/>
      </w:r>
      <w:r>
        <w:rPr>
          <w:snapToGrid w:val="0"/>
        </w:rPr>
        <w:t>{ID id-duplicationIndication  CRITICALITY ignore EXTENSION   DuplicationIndication</w:t>
      </w:r>
      <w:r>
        <w:rPr>
          <w:snapToGrid w:val="0"/>
        </w:rPr>
        <w:tab/>
      </w:r>
      <w:r>
        <w:rPr>
          <w:snapToGrid w:val="0"/>
        </w:rPr>
        <w:tab/>
        <w:t>PRESENCE optional},</w:t>
      </w:r>
    </w:p>
    <w:p w14:paraId="02B8603E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...</w:t>
      </w:r>
    </w:p>
    <w:p w14:paraId="7650DC0C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}</w:t>
      </w:r>
    </w:p>
    <w:p w14:paraId="1716BB0A" w14:textId="77777777" w:rsidR="001C56D0" w:rsidRDefault="001C56D0" w:rsidP="001C56D0">
      <w:pPr>
        <w:pStyle w:val="PL"/>
        <w:rPr>
          <w:noProof w:val="0"/>
          <w:snapToGrid w:val="0"/>
        </w:rPr>
      </w:pPr>
    </w:p>
    <w:p w14:paraId="5E1230CB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SLDRBs-ToBeSetupMod-Item</w:t>
      </w:r>
      <w:r>
        <w:rPr>
          <w:noProof w:val="0"/>
          <w:snapToGrid w:val="0"/>
        </w:rPr>
        <w:tab/>
        <w:t>::= SEQUENCE {</w:t>
      </w:r>
    </w:p>
    <w:p w14:paraId="7AE6C47E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sLDRBID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SLDRBID,</w:t>
      </w:r>
    </w:p>
    <w:p w14:paraId="020D136F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sLDRBInformation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SLDRBInformation,</w:t>
      </w:r>
    </w:p>
    <w:p w14:paraId="4AAF2DF7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rLCMode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RLCMode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OPTIONAL,</w:t>
      </w:r>
    </w:p>
    <w:p w14:paraId="3D832FC1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iE-Extensions</w:t>
      </w:r>
      <w:r>
        <w:rPr>
          <w:noProof w:val="0"/>
          <w:snapToGrid w:val="0"/>
        </w:rPr>
        <w:tab/>
        <w:t>ProtocolExtensionContainer { { SLDRBs-ToBeSetupMod-ItemExtIEs } }</w:t>
      </w:r>
      <w:r>
        <w:rPr>
          <w:noProof w:val="0"/>
          <w:snapToGrid w:val="0"/>
        </w:rPr>
        <w:tab/>
        <w:t>OPTIONAL</w:t>
      </w:r>
    </w:p>
    <w:p w14:paraId="6CCBD37B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}</w:t>
      </w:r>
    </w:p>
    <w:p w14:paraId="627D03C0" w14:textId="77777777" w:rsidR="001C56D0" w:rsidRDefault="001C56D0" w:rsidP="001C56D0">
      <w:pPr>
        <w:pStyle w:val="PL"/>
        <w:rPr>
          <w:noProof w:val="0"/>
          <w:snapToGrid w:val="0"/>
        </w:rPr>
      </w:pPr>
    </w:p>
    <w:p w14:paraId="7105D681" w14:textId="77777777" w:rsidR="001C56D0" w:rsidRDefault="001C56D0" w:rsidP="001C56D0">
      <w:pPr>
        <w:pStyle w:val="PL"/>
        <w:rPr>
          <w:snapToGrid w:val="0"/>
        </w:rPr>
      </w:pPr>
      <w:r>
        <w:rPr>
          <w:noProof w:val="0"/>
          <w:snapToGrid w:val="0"/>
        </w:rPr>
        <w:t xml:space="preserve">SLDRBs-ToBeSetupMod-ItemExtIEs </w:t>
      </w:r>
      <w:r>
        <w:rPr>
          <w:noProof w:val="0"/>
          <w:snapToGrid w:val="0"/>
        </w:rPr>
        <w:tab/>
        <w:t>F1AP-PROTOCOL-EXTENSION ::= {</w:t>
      </w:r>
    </w:p>
    <w:p w14:paraId="08031970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rFonts w:eastAsia="宋体"/>
          <w:snapToGrid w:val="0"/>
          <w:lang w:val="en-US" w:eastAsia="zh-CN"/>
        </w:rPr>
        <w:tab/>
      </w:r>
      <w:r>
        <w:rPr>
          <w:snapToGrid w:val="0"/>
        </w:rPr>
        <w:t>{ID id-duplicationIndication  CRITICALITY ignore EXTENSION   DuplicationIndication</w:t>
      </w:r>
      <w:r>
        <w:rPr>
          <w:snapToGrid w:val="0"/>
        </w:rPr>
        <w:tab/>
      </w:r>
      <w:r>
        <w:rPr>
          <w:snapToGrid w:val="0"/>
        </w:rPr>
        <w:tab/>
        <w:t>PRESENCE optional},</w:t>
      </w:r>
    </w:p>
    <w:p w14:paraId="79F399DA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...</w:t>
      </w:r>
    </w:p>
    <w:p w14:paraId="11623AEE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}</w:t>
      </w:r>
    </w:p>
    <w:p w14:paraId="007B8452" w14:textId="77777777" w:rsidR="001C56D0" w:rsidRDefault="001C56D0" w:rsidP="001C56D0">
      <w:pPr>
        <w:pStyle w:val="PL"/>
        <w:rPr>
          <w:noProof w:val="0"/>
          <w:snapToGrid w:val="0"/>
        </w:rPr>
      </w:pPr>
    </w:p>
    <w:p w14:paraId="1D8FF8AF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SLDRXCycleList ::= SEQUENCE (SIZE(1.. maxnoofSLdestinations)) OF SLDRXCycleItem</w:t>
      </w:r>
    </w:p>
    <w:p w14:paraId="37442293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SLDRXCycleItem ::= SEQUENCE {</w:t>
      </w:r>
    </w:p>
    <w:p w14:paraId="4BEF2DF1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rXUEID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BIT STRING (SIZE(24)),</w:t>
      </w:r>
    </w:p>
    <w:p w14:paraId="31C2521D" w14:textId="77777777" w:rsidR="001C56D0" w:rsidRDefault="001C56D0" w:rsidP="001C56D0">
      <w:pPr>
        <w:pStyle w:val="PL"/>
        <w:rPr>
          <w:noProof w:val="0"/>
          <w:snapToGrid w:val="0"/>
          <w:lang w:val="fr-FR"/>
        </w:rPr>
      </w:pPr>
      <w:r>
        <w:rPr>
          <w:noProof w:val="0"/>
          <w:snapToGrid w:val="0"/>
        </w:rPr>
        <w:tab/>
      </w:r>
      <w:r>
        <w:rPr>
          <w:noProof w:val="0"/>
          <w:snapToGrid w:val="0"/>
          <w:lang w:val="fr-FR"/>
        </w:rPr>
        <w:t>sLDRXInformation</w:t>
      </w:r>
      <w:r>
        <w:rPr>
          <w:noProof w:val="0"/>
          <w:snapToGrid w:val="0"/>
          <w:lang w:val="fr-FR"/>
        </w:rPr>
        <w:tab/>
      </w:r>
      <w:r>
        <w:rPr>
          <w:noProof w:val="0"/>
          <w:snapToGrid w:val="0"/>
          <w:lang w:val="fr-FR"/>
        </w:rPr>
        <w:tab/>
        <w:t xml:space="preserve">SLDRXInformation,    </w:t>
      </w:r>
    </w:p>
    <w:p w14:paraId="06D4FB07" w14:textId="77777777" w:rsidR="001C56D0" w:rsidRDefault="001C56D0" w:rsidP="001C56D0">
      <w:pPr>
        <w:pStyle w:val="PL"/>
        <w:rPr>
          <w:noProof w:val="0"/>
          <w:snapToGrid w:val="0"/>
          <w:lang w:val="fr-FR"/>
        </w:rPr>
      </w:pPr>
      <w:r>
        <w:rPr>
          <w:noProof w:val="0"/>
          <w:snapToGrid w:val="0"/>
          <w:lang w:val="fr-FR"/>
        </w:rPr>
        <w:tab/>
        <w:t>iE-Extensions</w:t>
      </w:r>
      <w:r>
        <w:rPr>
          <w:noProof w:val="0"/>
          <w:snapToGrid w:val="0"/>
          <w:lang w:val="fr-FR"/>
        </w:rPr>
        <w:tab/>
      </w:r>
      <w:r>
        <w:rPr>
          <w:noProof w:val="0"/>
          <w:snapToGrid w:val="0"/>
          <w:lang w:val="fr-FR"/>
        </w:rPr>
        <w:tab/>
      </w:r>
      <w:r>
        <w:rPr>
          <w:noProof w:val="0"/>
          <w:snapToGrid w:val="0"/>
          <w:lang w:val="fr-FR"/>
        </w:rPr>
        <w:tab/>
        <w:t>ProtocolExtensionContainer { { SLDRXCycleItem-ExtIEs } }</w:t>
      </w:r>
      <w:r>
        <w:rPr>
          <w:noProof w:val="0"/>
          <w:snapToGrid w:val="0"/>
          <w:lang w:val="fr-FR"/>
        </w:rPr>
        <w:tab/>
        <w:t>OPTIONAL,</w:t>
      </w:r>
    </w:p>
    <w:p w14:paraId="33AF02E0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  <w:lang w:val="fr-FR"/>
        </w:rPr>
        <w:tab/>
      </w:r>
      <w:r>
        <w:rPr>
          <w:noProof w:val="0"/>
          <w:snapToGrid w:val="0"/>
        </w:rPr>
        <w:t>...</w:t>
      </w:r>
    </w:p>
    <w:p w14:paraId="5C0E2237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}</w:t>
      </w:r>
    </w:p>
    <w:p w14:paraId="254385D4" w14:textId="77777777" w:rsidR="001C56D0" w:rsidRDefault="001C56D0" w:rsidP="001C56D0">
      <w:pPr>
        <w:pStyle w:val="PL"/>
        <w:rPr>
          <w:noProof w:val="0"/>
          <w:snapToGrid w:val="0"/>
        </w:rPr>
      </w:pPr>
    </w:p>
    <w:p w14:paraId="2A71D46F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SLDRXCycleItem-ExtIEs</w:t>
      </w:r>
      <w:r>
        <w:rPr>
          <w:noProof w:val="0"/>
          <w:snapToGrid w:val="0"/>
        </w:rPr>
        <w:tab/>
        <w:t>F1AP-PROTOCOL-EXTENSION ::= {</w:t>
      </w:r>
    </w:p>
    <w:p w14:paraId="6BEF6590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...</w:t>
      </w:r>
    </w:p>
    <w:p w14:paraId="5A182AD7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}</w:t>
      </w:r>
    </w:p>
    <w:p w14:paraId="6C3058BD" w14:textId="77777777" w:rsidR="001C56D0" w:rsidRDefault="001C56D0" w:rsidP="001C56D0">
      <w:pPr>
        <w:pStyle w:val="PL"/>
        <w:rPr>
          <w:noProof w:val="0"/>
          <w:snapToGrid w:val="0"/>
        </w:rPr>
      </w:pPr>
    </w:p>
    <w:p w14:paraId="15C93450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SLDRXInformation    ::= CHOICE {</w:t>
      </w:r>
    </w:p>
    <w:p w14:paraId="62E89908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sLDRXCycle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SLDRXCycleLength,</w:t>
      </w:r>
    </w:p>
    <w:p w14:paraId="1043BC0C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nosLDRX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SLDRXConfigurationIndicator,</w:t>
      </w:r>
    </w:p>
    <w:p w14:paraId="1191E0AB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choice-extension</w:t>
      </w:r>
      <w:r>
        <w:rPr>
          <w:noProof w:val="0"/>
          <w:snapToGrid w:val="0"/>
        </w:rPr>
        <w:tab/>
        <w:t>ProtocolIE-SingleContainer { { SLDRXInformation-ExtIEs} }</w:t>
      </w:r>
    </w:p>
    <w:p w14:paraId="2464BE77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}</w:t>
      </w:r>
    </w:p>
    <w:p w14:paraId="47EB9380" w14:textId="77777777" w:rsidR="001C56D0" w:rsidRDefault="001C56D0" w:rsidP="001C56D0">
      <w:pPr>
        <w:pStyle w:val="PL"/>
        <w:rPr>
          <w:noProof w:val="0"/>
          <w:snapToGrid w:val="0"/>
        </w:rPr>
      </w:pPr>
    </w:p>
    <w:p w14:paraId="33867F26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lastRenderedPageBreak/>
        <w:t>SLDRXCycleLength ::= ENUMERATED{ms10, ms20, ms32, ms40, ms60, ms64, ms70, ms80, ms128, ms160, ms256, ms320, ms512, ms640, ms1024, ms1280, ms2048, ms2560, ms5120, ms10240, ...}</w:t>
      </w:r>
    </w:p>
    <w:p w14:paraId="49C8B2FD" w14:textId="77777777" w:rsidR="001C56D0" w:rsidRDefault="001C56D0" w:rsidP="001C56D0">
      <w:pPr>
        <w:pStyle w:val="PL"/>
        <w:rPr>
          <w:noProof w:val="0"/>
          <w:snapToGrid w:val="0"/>
        </w:rPr>
      </w:pPr>
    </w:p>
    <w:p w14:paraId="33877A1D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SLDRXConfigurationIndicator ::= ENUMERATED{ release, ...}</w:t>
      </w:r>
    </w:p>
    <w:p w14:paraId="6F647B15" w14:textId="77777777" w:rsidR="001C56D0" w:rsidRDefault="001C56D0" w:rsidP="001C56D0">
      <w:pPr>
        <w:pStyle w:val="PL"/>
        <w:rPr>
          <w:noProof w:val="0"/>
          <w:snapToGrid w:val="0"/>
        </w:rPr>
      </w:pPr>
    </w:p>
    <w:p w14:paraId="7CD2B894" w14:textId="77777777" w:rsidR="001C56D0" w:rsidRDefault="001C56D0" w:rsidP="001C56D0">
      <w:pPr>
        <w:pStyle w:val="PL"/>
        <w:rPr>
          <w:noProof w:val="0"/>
          <w:snapToGrid w:val="0"/>
        </w:rPr>
      </w:pPr>
    </w:p>
    <w:p w14:paraId="3B0011F5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SLDRXInformation-ExtIEs F1AP-PROTOCOL-IES ::= {</w:t>
      </w:r>
    </w:p>
    <w:p w14:paraId="0CBDB827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...</w:t>
      </w:r>
    </w:p>
    <w:p w14:paraId="654E62F8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}</w:t>
      </w:r>
    </w:p>
    <w:p w14:paraId="0B37A3C8" w14:textId="77777777" w:rsidR="001C56D0" w:rsidRDefault="001C56D0" w:rsidP="001C56D0">
      <w:pPr>
        <w:pStyle w:val="PL"/>
        <w:rPr>
          <w:snapToGrid w:val="0"/>
        </w:rPr>
      </w:pPr>
    </w:p>
    <w:p w14:paraId="7092E168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SL-PHY-MAC-RLC-Config ::= OCTET STRING</w:t>
      </w:r>
    </w:p>
    <w:p w14:paraId="4DDE43FF" w14:textId="77777777" w:rsidR="001C56D0" w:rsidRDefault="001C56D0" w:rsidP="001C56D0">
      <w:pPr>
        <w:pStyle w:val="PL"/>
        <w:rPr>
          <w:snapToGrid w:val="0"/>
        </w:rPr>
      </w:pPr>
    </w:p>
    <w:p w14:paraId="62E37928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SL-PHY-MAC-RLC-ConfigExt ::= OCTET STRING</w:t>
      </w:r>
    </w:p>
    <w:p w14:paraId="4BABE679" w14:textId="77777777" w:rsidR="001C56D0" w:rsidRDefault="001C56D0" w:rsidP="001C56D0">
      <w:pPr>
        <w:pStyle w:val="PL"/>
        <w:rPr>
          <w:noProof w:val="0"/>
          <w:snapToGrid w:val="0"/>
        </w:rPr>
      </w:pPr>
    </w:p>
    <w:p w14:paraId="1CB57BDD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SL-RLC-ChannelToAddModList::= OCTET STRING</w:t>
      </w:r>
    </w:p>
    <w:p w14:paraId="795D80D5" w14:textId="77777777" w:rsidR="001C56D0" w:rsidRDefault="001C56D0" w:rsidP="001C56D0">
      <w:pPr>
        <w:pStyle w:val="PL"/>
        <w:rPr>
          <w:noProof w:val="0"/>
          <w:snapToGrid w:val="0"/>
        </w:rPr>
      </w:pPr>
    </w:p>
    <w:p w14:paraId="13246A63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SL-ConfigDedicatedEUTRA</w:t>
      </w:r>
      <w:r>
        <w:rPr>
          <w:snapToGrid w:val="0"/>
        </w:rPr>
        <w:t>-Info</w:t>
      </w:r>
      <w:r>
        <w:rPr>
          <w:noProof w:val="0"/>
          <w:snapToGrid w:val="0"/>
        </w:rPr>
        <w:t xml:space="preserve"> ::= OCTET STRING</w:t>
      </w:r>
    </w:p>
    <w:p w14:paraId="771206F1" w14:textId="77777777" w:rsidR="001C56D0" w:rsidRDefault="001C56D0" w:rsidP="001C56D0">
      <w:pPr>
        <w:pStyle w:val="PL"/>
        <w:rPr>
          <w:noProof w:val="0"/>
          <w:snapToGrid w:val="0"/>
        </w:rPr>
      </w:pPr>
    </w:p>
    <w:p w14:paraId="09A1477C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SliceAvailableCapacity ::= SEQUENCE {</w:t>
      </w:r>
    </w:p>
    <w:p w14:paraId="0B40244F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sliceAvailableCapacityList</w:t>
      </w:r>
      <w:r>
        <w:rPr>
          <w:noProof w:val="0"/>
          <w:snapToGrid w:val="0"/>
        </w:rPr>
        <w:tab/>
        <w:t>SliceAvailableCapacityList,</w:t>
      </w:r>
    </w:p>
    <w:p w14:paraId="36BDB062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iE-Extensions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ProtocolExtensionContainer { { SliceAvailableCapacity-ExtIEs} } OPTIONAL</w:t>
      </w:r>
    </w:p>
    <w:p w14:paraId="26247698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}</w:t>
      </w:r>
    </w:p>
    <w:p w14:paraId="5FE67AA3" w14:textId="77777777" w:rsidR="001C56D0" w:rsidRDefault="001C56D0" w:rsidP="001C56D0">
      <w:pPr>
        <w:pStyle w:val="PL"/>
        <w:rPr>
          <w:noProof w:val="0"/>
          <w:snapToGrid w:val="0"/>
        </w:rPr>
      </w:pPr>
    </w:p>
    <w:p w14:paraId="27FB9BC1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 xml:space="preserve">SliceAvailableCapacity-ExtIEs </w:t>
      </w:r>
      <w:r>
        <w:rPr>
          <w:noProof w:val="0"/>
          <w:snapToGrid w:val="0"/>
        </w:rPr>
        <w:tab/>
        <w:t>F1AP-PROTOCOL-EXTENSION ::= {</w:t>
      </w:r>
    </w:p>
    <w:p w14:paraId="7A92FB19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...</w:t>
      </w:r>
    </w:p>
    <w:p w14:paraId="73B7F2ED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}</w:t>
      </w:r>
    </w:p>
    <w:p w14:paraId="72EF703F" w14:textId="77777777" w:rsidR="001C56D0" w:rsidRDefault="001C56D0" w:rsidP="001C56D0">
      <w:pPr>
        <w:pStyle w:val="PL"/>
        <w:rPr>
          <w:noProof w:val="0"/>
          <w:snapToGrid w:val="0"/>
        </w:rPr>
      </w:pPr>
    </w:p>
    <w:p w14:paraId="66B20E5B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SliceAvailableCapacityList ::= SEQUENCE (SIZE(1.. maxnoofBPLMNsNR)) OF SliceAvailableCapacityItem</w:t>
      </w:r>
    </w:p>
    <w:p w14:paraId="57DDA16F" w14:textId="77777777" w:rsidR="001C56D0" w:rsidRDefault="001C56D0" w:rsidP="001C56D0">
      <w:pPr>
        <w:pStyle w:val="PL"/>
        <w:rPr>
          <w:noProof w:val="0"/>
          <w:snapToGrid w:val="0"/>
        </w:rPr>
      </w:pPr>
    </w:p>
    <w:p w14:paraId="6C86FA23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SliceAvailableCapacityItem ::= SEQUENCE {</w:t>
      </w:r>
    </w:p>
    <w:p w14:paraId="1136F040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pLMNIdentity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 xml:space="preserve">PLMN-Identity, </w:t>
      </w:r>
    </w:p>
    <w:p w14:paraId="03AB9182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sNSSAIAvailableCapacity-List</w:t>
      </w:r>
      <w:r>
        <w:rPr>
          <w:noProof w:val="0"/>
          <w:snapToGrid w:val="0"/>
        </w:rPr>
        <w:tab/>
        <w:t>SNSSAIAvailableCapacity-List,</w:t>
      </w:r>
    </w:p>
    <w:p w14:paraId="67F9DBED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iE-Extensions</w:t>
      </w:r>
      <w:r>
        <w:rPr>
          <w:noProof w:val="0"/>
          <w:snapToGrid w:val="0"/>
        </w:rPr>
        <w:tab/>
        <w:t>ProtocolExtensionContainer { { SliceAvailableCapacityItem-ExtIEs} } OPTIONAL</w:t>
      </w:r>
    </w:p>
    <w:p w14:paraId="7776F9AC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}</w:t>
      </w:r>
    </w:p>
    <w:p w14:paraId="2A552EE0" w14:textId="77777777" w:rsidR="001C56D0" w:rsidRDefault="001C56D0" w:rsidP="001C56D0">
      <w:pPr>
        <w:pStyle w:val="PL"/>
        <w:rPr>
          <w:noProof w:val="0"/>
          <w:snapToGrid w:val="0"/>
        </w:rPr>
      </w:pPr>
    </w:p>
    <w:p w14:paraId="20F416BA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 xml:space="preserve">SliceAvailableCapacityItem-ExtIEs </w:t>
      </w:r>
      <w:r>
        <w:rPr>
          <w:noProof w:val="0"/>
          <w:snapToGrid w:val="0"/>
        </w:rPr>
        <w:tab/>
        <w:t>F1AP-PROTOCOL-EXTENSION ::= {</w:t>
      </w:r>
    </w:p>
    <w:p w14:paraId="4F189EC2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...</w:t>
      </w:r>
    </w:p>
    <w:p w14:paraId="7E8F535C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}</w:t>
      </w:r>
    </w:p>
    <w:p w14:paraId="5B7DFD49" w14:textId="77777777" w:rsidR="001C56D0" w:rsidRDefault="001C56D0" w:rsidP="001C56D0">
      <w:pPr>
        <w:pStyle w:val="PL"/>
        <w:rPr>
          <w:noProof w:val="0"/>
          <w:snapToGrid w:val="0"/>
        </w:rPr>
      </w:pPr>
    </w:p>
    <w:p w14:paraId="0B6AC5F2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SNSSAIAvailableCapacity-List ::= SEQUENCE (SIZE(1.. maxnoofSliceItems)) OF SNSSAIAvailableCapacity-Item</w:t>
      </w:r>
    </w:p>
    <w:p w14:paraId="1A388206" w14:textId="77777777" w:rsidR="001C56D0" w:rsidRDefault="001C56D0" w:rsidP="001C56D0">
      <w:pPr>
        <w:pStyle w:val="PL"/>
        <w:rPr>
          <w:noProof w:val="0"/>
          <w:snapToGrid w:val="0"/>
        </w:rPr>
      </w:pPr>
    </w:p>
    <w:p w14:paraId="04E0E0FF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SNSSAIAvailableCapacity-Item ::= SEQUENCE {</w:t>
      </w:r>
    </w:p>
    <w:p w14:paraId="42244EAF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sNSSAI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SNSSAI,</w:t>
      </w:r>
    </w:p>
    <w:p w14:paraId="05EB6452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sliceAvailableCapacityValueDownlink</w:t>
      </w:r>
      <w:r>
        <w:rPr>
          <w:noProof w:val="0"/>
          <w:snapToGrid w:val="0"/>
        </w:rPr>
        <w:tab/>
        <w:t>INTEGER (0..100)</w:t>
      </w:r>
      <w:r>
        <w:rPr>
          <w:noProof w:val="0"/>
          <w:snapToGrid w:val="0"/>
        </w:rPr>
        <w:tab/>
        <w:t xml:space="preserve">OPTIONAL, </w:t>
      </w:r>
    </w:p>
    <w:p w14:paraId="327461FA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sliceAvailableCapacityValueUplink</w:t>
      </w:r>
      <w:r>
        <w:rPr>
          <w:noProof w:val="0"/>
          <w:snapToGrid w:val="0"/>
        </w:rPr>
        <w:tab/>
        <w:t>INTEGER (0..100)</w:t>
      </w:r>
      <w:r>
        <w:rPr>
          <w:noProof w:val="0"/>
          <w:snapToGrid w:val="0"/>
        </w:rPr>
        <w:tab/>
        <w:t>OPTIONAL,</w:t>
      </w:r>
    </w:p>
    <w:p w14:paraId="35DF7289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iE-Extensions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ProtocolExtensionContainer { { SNSSAIAvailableCapacity-Item-ExtIEs } }</w:t>
      </w:r>
      <w:r>
        <w:rPr>
          <w:noProof w:val="0"/>
          <w:snapToGrid w:val="0"/>
        </w:rPr>
        <w:tab/>
        <w:t>OPTIONAL</w:t>
      </w:r>
    </w:p>
    <w:p w14:paraId="5839CCE2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}</w:t>
      </w:r>
    </w:p>
    <w:p w14:paraId="3C75CF25" w14:textId="77777777" w:rsidR="001C56D0" w:rsidRDefault="001C56D0" w:rsidP="001C56D0">
      <w:pPr>
        <w:pStyle w:val="PL"/>
        <w:rPr>
          <w:noProof w:val="0"/>
          <w:snapToGrid w:val="0"/>
        </w:rPr>
      </w:pPr>
    </w:p>
    <w:p w14:paraId="0E989E81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SNSSAIAvailableCapacity-Item-ExtIEs</w:t>
      </w:r>
      <w:r>
        <w:rPr>
          <w:noProof w:val="0"/>
          <w:snapToGrid w:val="0"/>
        </w:rPr>
        <w:tab/>
        <w:t>F1AP-PROTOCOL-EXTENSION ::= {</w:t>
      </w:r>
    </w:p>
    <w:p w14:paraId="10056919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...</w:t>
      </w:r>
    </w:p>
    <w:p w14:paraId="3A9D9A55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}</w:t>
      </w:r>
    </w:p>
    <w:p w14:paraId="4B3675D6" w14:textId="77777777" w:rsidR="001C56D0" w:rsidRDefault="001C56D0" w:rsidP="001C56D0">
      <w:pPr>
        <w:pStyle w:val="PL"/>
        <w:rPr>
          <w:noProof w:val="0"/>
          <w:snapToGrid w:val="0"/>
        </w:rPr>
      </w:pPr>
    </w:p>
    <w:p w14:paraId="03536D1C" w14:textId="77777777" w:rsidR="001C56D0" w:rsidRDefault="001C56D0" w:rsidP="001C56D0">
      <w:pPr>
        <w:pStyle w:val="PL"/>
        <w:rPr>
          <w:rFonts w:eastAsia="宋体"/>
        </w:rPr>
      </w:pPr>
      <w:r>
        <w:rPr>
          <w:lang w:eastAsia="zh-CN"/>
        </w:rPr>
        <w:t xml:space="preserve">SliceRadioResourceStatus ::= SEQUENCE </w:t>
      </w:r>
      <w:r>
        <w:rPr>
          <w:rFonts w:eastAsia="宋体"/>
        </w:rPr>
        <w:t>{</w:t>
      </w:r>
    </w:p>
    <w:p w14:paraId="328D80E6" w14:textId="77777777" w:rsidR="001C56D0" w:rsidRDefault="001C56D0" w:rsidP="001C56D0">
      <w:pPr>
        <w:pStyle w:val="PL"/>
        <w:rPr>
          <w:rFonts w:eastAsia="宋体"/>
        </w:rPr>
      </w:pPr>
      <w:r>
        <w:rPr>
          <w:rFonts w:eastAsia="宋体"/>
        </w:rPr>
        <w:tab/>
        <w:t>s</w:t>
      </w:r>
      <w:r>
        <w:rPr>
          <w:lang w:eastAsia="zh-CN"/>
        </w:rPr>
        <w:t>liceRadioResourceStatus</w:t>
      </w:r>
      <w:r>
        <w:rPr>
          <w:lang w:eastAsia="zh-CN"/>
        </w:rPr>
        <w:tab/>
        <w:t>SliceRadioResourceStatus-List,</w:t>
      </w:r>
    </w:p>
    <w:p w14:paraId="7996B419" w14:textId="77777777" w:rsidR="001C56D0" w:rsidRDefault="001C56D0" w:rsidP="001C56D0">
      <w:pPr>
        <w:pStyle w:val="PL"/>
        <w:rPr>
          <w:rFonts w:eastAsia="宋体"/>
        </w:rPr>
      </w:pPr>
      <w:r>
        <w:rPr>
          <w:rFonts w:eastAsia="宋体"/>
        </w:rPr>
        <w:tab/>
        <w:t>iE-Extensions</w:t>
      </w:r>
      <w:r>
        <w:rPr>
          <w:rFonts w:eastAsia="宋体"/>
        </w:rPr>
        <w:tab/>
      </w:r>
      <w:r>
        <w:rPr>
          <w:rFonts w:eastAsia="宋体"/>
        </w:rPr>
        <w:tab/>
      </w:r>
      <w:r>
        <w:rPr>
          <w:rFonts w:eastAsia="宋体"/>
        </w:rPr>
        <w:tab/>
      </w:r>
      <w:r>
        <w:rPr>
          <w:rFonts w:eastAsia="宋体"/>
        </w:rPr>
        <w:tab/>
        <w:t xml:space="preserve">ProtocolExtensionContainer { { </w:t>
      </w:r>
      <w:r>
        <w:rPr>
          <w:lang w:eastAsia="zh-CN"/>
        </w:rPr>
        <w:t>SliceRadioResourceStatus</w:t>
      </w:r>
      <w:r>
        <w:rPr>
          <w:rFonts w:eastAsia="宋体"/>
        </w:rPr>
        <w:t>-ExtIEs} } OPTIONAL</w:t>
      </w:r>
    </w:p>
    <w:p w14:paraId="25880AEF" w14:textId="77777777" w:rsidR="001C56D0" w:rsidRDefault="001C56D0" w:rsidP="001C56D0">
      <w:pPr>
        <w:pStyle w:val="PL"/>
        <w:rPr>
          <w:rFonts w:eastAsia="宋体"/>
        </w:rPr>
      </w:pPr>
      <w:r>
        <w:rPr>
          <w:rFonts w:eastAsia="宋体"/>
        </w:rPr>
        <w:t>}</w:t>
      </w:r>
    </w:p>
    <w:p w14:paraId="6F18435F" w14:textId="77777777" w:rsidR="001C56D0" w:rsidRDefault="001C56D0" w:rsidP="001C56D0">
      <w:pPr>
        <w:pStyle w:val="PL"/>
        <w:rPr>
          <w:rFonts w:eastAsia="宋体"/>
        </w:rPr>
      </w:pPr>
    </w:p>
    <w:p w14:paraId="10DD7778" w14:textId="77777777" w:rsidR="001C56D0" w:rsidRDefault="001C56D0" w:rsidP="001C56D0">
      <w:pPr>
        <w:pStyle w:val="PL"/>
        <w:rPr>
          <w:rFonts w:eastAsia="宋体"/>
        </w:rPr>
      </w:pPr>
      <w:r>
        <w:rPr>
          <w:lang w:eastAsia="zh-CN"/>
        </w:rPr>
        <w:t>SliceRadioResourceStatus</w:t>
      </w:r>
      <w:r>
        <w:rPr>
          <w:rFonts w:eastAsia="宋体"/>
        </w:rPr>
        <w:t xml:space="preserve">-ExtIEs </w:t>
      </w:r>
      <w:r>
        <w:rPr>
          <w:rFonts w:eastAsia="宋体"/>
        </w:rPr>
        <w:tab/>
        <w:t>F1AP-PROTOCOL-EXTENSION ::= {</w:t>
      </w:r>
    </w:p>
    <w:p w14:paraId="1B3CF610" w14:textId="77777777" w:rsidR="001C56D0" w:rsidRDefault="001C56D0" w:rsidP="001C56D0">
      <w:pPr>
        <w:pStyle w:val="PL"/>
        <w:rPr>
          <w:rFonts w:eastAsia="宋体"/>
        </w:rPr>
      </w:pPr>
      <w:r>
        <w:rPr>
          <w:rFonts w:eastAsia="宋体"/>
        </w:rPr>
        <w:tab/>
        <w:t>...</w:t>
      </w:r>
    </w:p>
    <w:p w14:paraId="0CB87186" w14:textId="77777777" w:rsidR="001C56D0" w:rsidRDefault="001C56D0" w:rsidP="001C56D0">
      <w:pPr>
        <w:pStyle w:val="PL"/>
        <w:rPr>
          <w:rFonts w:eastAsia="宋体"/>
        </w:rPr>
      </w:pPr>
      <w:r>
        <w:rPr>
          <w:rFonts w:eastAsia="宋体"/>
        </w:rPr>
        <w:t>}</w:t>
      </w:r>
    </w:p>
    <w:p w14:paraId="1AE7CD84" w14:textId="77777777" w:rsidR="001C56D0" w:rsidRDefault="001C56D0" w:rsidP="001C56D0">
      <w:pPr>
        <w:pStyle w:val="PL"/>
        <w:rPr>
          <w:rFonts w:eastAsia="Times New Roman"/>
          <w:lang w:eastAsia="zh-CN"/>
        </w:rPr>
      </w:pPr>
    </w:p>
    <w:p w14:paraId="49C3FE65" w14:textId="77777777" w:rsidR="001C56D0" w:rsidRDefault="001C56D0" w:rsidP="001C56D0">
      <w:pPr>
        <w:pStyle w:val="PL"/>
        <w:rPr>
          <w:lang w:eastAsia="zh-CN"/>
        </w:rPr>
      </w:pPr>
    </w:p>
    <w:p w14:paraId="7F03406E" w14:textId="77777777" w:rsidR="001C56D0" w:rsidRDefault="001C56D0" w:rsidP="001C56D0">
      <w:pPr>
        <w:pStyle w:val="PL"/>
        <w:rPr>
          <w:rFonts w:eastAsia="宋体"/>
          <w:lang w:eastAsia="ko-KR"/>
        </w:rPr>
      </w:pPr>
      <w:r>
        <w:rPr>
          <w:lang w:eastAsia="zh-CN"/>
        </w:rPr>
        <w:t xml:space="preserve">SliceRadioResourceStatus-List </w:t>
      </w:r>
      <w:r>
        <w:rPr>
          <w:rFonts w:eastAsia="宋体"/>
        </w:rPr>
        <w:t xml:space="preserve">::= SEQUENCE (SIZE(1..maxnoofBPLMNsNR)) OF </w:t>
      </w:r>
      <w:r>
        <w:rPr>
          <w:lang w:eastAsia="zh-CN"/>
        </w:rPr>
        <w:t>SliceRadioResourceStatus-Item</w:t>
      </w:r>
    </w:p>
    <w:p w14:paraId="3ACBB0B3" w14:textId="77777777" w:rsidR="001C56D0" w:rsidRDefault="001C56D0" w:rsidP="001C56D0">
      <w:pPr>
        <w:pStyle w:val="PL"/>
        <w:rPr>
          <w:rFonts w:eastAsia="宋体"/>
        </w:rPr>
      </w:pPr>
    </w:p>
    <w:p w14:paraId="33469CDE" w14:textId="77777777" w:rsidR="001C56D0" w:rsidRDefault="001C56D0" w:rsidP="001C56D0">
      <w:pPr>
        <w:pStyle w:val="PL"/>
        <w:rPr>
          <w:rFonts w:eastAsia="宋体"/>
        </w:rPr>
      </w:pPr>
      <w:r>
        <w:rPr>
          <w:rFonts w:eastAsia="宋体"/>
        </w:rPr>
        <w:t>SliceRadioResourceStatus-Item::= SEQUENCE {</w:t>
      </w:r>
    </w:p>
    <w:p w14:paraId="36FCC252" w14:textId="77777777" w:rsidR="001C56D0" w:rsidRDefault="001C56D0" w:rsidP="001C56D0">
      <w:pPr>
        <w:pStyle w:val="PL"/>
        <w:rPr>
          <w:rFonts w:eastAsia="Times New Roman"/>
          <w:snapToGrid w:val="0"/>
        </w:rPr>
      </w:pPr>
      <w:r>
        <w:rPr>
          <w:snapToGrid w:val="0"/>
        </w:rPr>
        <w:tab/>
        <w:t>pLMNIdentity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 xml:space="preserve">PLMN-Identity, </w:t>
      </w:r>
    </w:p>
    <w:p w14:paraId="19B79D2E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sNSSAIRadioResourceStatus-List</w:t>
      </w:r>
      <w:r>
        <w:rPr>
          <w:snapToGrid w:val="0"/>
        </w:rPr>
        <w:tab/>
        <w:t>SNSSAIRadioResourceStatus-List,</w:t>
      </w:r>
    </w:p>
    <w:p w14:paraId="3415BBF0" w14:textId="77777777" w:rsidR="001C56D0" w:rsidRDefault="001C56D0" w:rsidP="001C56D0">
      <w:pPr>
        <w:pStyle w:val="PL"/>
        <w:rPr>
          <w:rFonts w:eastAsia="宋体"/>
        </w:rPr>
      </w:pPr>
      <w:r>
        <w:rPr>
          <w:rFonts w:eastAsia="宋体"/>
        </w:rPr>
        <w:tab/>
        <w:t>iE-Extensions</w:t>
      </w:r>
      <w:r>
        <w:rPr>
          <w:rFonts w:eastAsia="宋体"/>
        </w:rPr>
        <w:tab/>
      </w:r>
      <w:r>
        <w:rPr>
          <w:rFonts w:eastAsia="宋体"/>
        </w:rPr>
        <w:tab/>
      </w:r>
      <w:r>
        <w:rPr>
          <w:rFonts w:eastAsia="宋体"/>
        </w:rPr>
        <w:tab/>
      </w:r>
      <w:r>
        <w:rPr>
          <w:rFonts w:eastAsia="宋体"/>
        </w:rPr>
        <w:tab/>
      </w:r>
      <w:r>
        <w:rPr>
          <w:rFonts w:eastAsia="宋体"/>
        </w:rPr>
        <w:tab/>
        <w:t>ProtocolExtensionContainer { { SliceRadioResourceStatus-Item-ExtIEs} } OPTIONAL</w:t>
      </w:r>
    </w:p>
    <w:p w14:paraId="40D7B1F1" w14:textId="77777777" w:rsidR="001C56D0" w:rsidRDefault="001C56D0" w:rsidP="001C56D0">
      <w:pPr>
        <w:pStyle w:val="PL"/>
        <w:rPr>
          <w:rFonts w:eastAsia="宋体"/>
        </w:rPr>
      </w:pPr>
      <w:r>
        <w:rPr>
          <w:rFonts w:eastAsia="宋体"/>
        </w:rPr>
        <w:t>}</w:t>
      </w:r>
    </w:p>
    <w:p w14:paraId="2DD23688" w14:textId="77777777" w:rsidR="001C56D0" w:rsidRDefault="001C56D0" w:rsidP="001C56D0">
      <w:pPr>
        <w:pStyle w:val="PL"/>
        <w:rPr>
          <w:rFonts w:eastAsia="宋体"/>
        </w:rPr>
      </w:pPr>
    </w:p>
    <w:p w14:paraId="7482B9EC" w14:textId="77777777" w:rsidR="001C56D0" w:rsidRDefault="001C56D0" w:rsidP="001C56D0">
      <w:pPr>
        <w:pStyle w:val="PL"/>
        <w:rPr>
          <w:rFonts w:eastAsia="宋体"/>
        </w:rPr>
      </w:pPr>
      <w:r>
        <w:rPr>
          <w:rFonts w:eastAsia="宋体"/>
        </w:rPr>
        <w:t xml:space="preserve">SliceRadioResourceStatus-Item-ExtIEs </w:t>
      </w:r>
      <w:r>
        <w:rPr>
          <w:rFonts w:eastAsia="宋体"/>
        </w:rPr>
        <w:tab/>
        <w:t>F1AP-PROTOCOL-EXTENSION ::= {</w:t>
      </w:r>
    </w:p>
    <w:p w14:paraId="56238D9E" w14:textId="77777777" w:rsidR="001C56D0" w:rsidRDefault="001C56D0" w:rsidP="001C56D0">
      <w:pPr>
        <w:pStyle w:val="PL"/>
        <w:rPr>
          <w:rFonts w:eastAsia="宋体"/>
        </w:rPr>
      </w:pPr>
      <w:r>
        <w:rPr>
          <w:rFonts w:eastAsia="宋体"/>
        </w:rPr>
        <w:tab/>
        <w:t>...</w:t>
      </w:r>
    </w:p>
    <w:p w14:paraId="2CFCBC0B" w14:textId="77777777" w:rsidR="001C56D0" w:rsidRDefault="001C56D0" w:rsidP="001C56D0">
      <w:pPr>
        <w:pStyle w:val="PL"/>
        <w:rPr>
          <w:rFonts w:eastAsia="宋体"/>
        </w:rPr>
      </w:pPr>
      <w:r>
        <w:rPr>
          <w:rFonts w:eastAsia="宋体"/>
        </w:rPr>
        <w:lastRenderedPageBreak/>
        <w:t>}</w:t>
      </w:r>
    </w:p>
    <w:p w14:paraId="76C6BD12" w14:textId="77777777" w:rsidR="001C56D0" w:rsidRDefault="001C56D0" w:rsidP="001C56D0">
      <w:pPr>
        <w:pStyle w:val="PL"/>
        <w:rPr>
          <w:rFonts w:eastAsia="Times New Roman"/>
          <w:snapToGrid w:val="0"/>
        </w:rPr>
      </w:pPr>
    </w:p>
    <w:p w14:paraId="41505BE4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SNSSAIRadioResourceStatus-List ::= SEQUENCE (SIZE(1.. maxnoofSliceItems)) OF SNSSAIRadioResourceStatus-Item</w:t>
      </w:r>
    </w:p>
    <w:p w14:paraId="42E21983" w14:textId="77777777" w:rsidR="001C56D0" w:rsidRDefault="001C56D0" w:rsidP="001C56D0">
      <w:pPr>
        <w:pStyle w:val="PL"/>
        <w:rPr>
          <w:snapToGrid w:val="0"/>
        </w:rPr>
      </w:pPr>
    </w:p>
    <w:p w14:paraId="76F98EB4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SNSSAIRadioResourceStatus-Item ::= SEQUENCE {</w:t>
      </w:r>
    </w:p>
    <w:p w14:paraId="5EE4809B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sNSSAI</w:t>
      </w:r>
      <w:r>
        <w:rPr>
          <w:snapToGrid w:val="0"/>
        </w:rPr>
        <w:tab/>
      </w:r>
      <w:r>
        <w:rPr>
          <w:snapToGrid w:val="0"/>
        </w:rPr>
        <w:tab/>
        <w:t>SNSSAI,</w:t>
      </w:r>
    </w:p>
    <w:p w14:paraId="7F26A5D4" w14:textId="77777777" w:rsidR="001C56D0" w:rsidRDefault="001C56D0" w:rsidP="001C56D0">
      <w:pPr>
        <w:pStyle w:val="PL"/>
        <w:rPr>
          <w:rFonts w:eastAsia="宋体"/>
        </w:rPr>
      </w:pPr>
      <w:r>
        <w:rPr>
          <w:rFonts w:eastAsia="宋体"/>
        </w:rPr>
        <w:tab/>
        <w:t>s</w:t>
      </w:r>
      <w:r>
        <w:rPr>
          <w:snapToGrid w:val="0"/>
        </w:rPr>
        <w:t>NSSAIdl</w:t>
      </w:r>
      <w:r>
        <w:rPr>
          <w:rFonts w:eastAsia="宋体"/>
        </w:rPr>
        <w:t>GBRPRBusage</w:t>
      </w:r>
      <w:r>
        <w:rPr>
          <w:rFonts w:eastAsia="宋体"/>
        </w:rPr>
        <w:tab/>
      </w:r>
      <w:r>
        <w:rPr>
          <w:rFonts w:eastAsia="宋体"/>
        </w:rPr>
        <w:tab/>
      </w:r>
      <w:r>
        <w:rPr>
          <w:rFonts w:eastAsia="宋体"/>
        </w:rPr>
        <w:tab/>
        <w:t>INTEGER (0..100),</w:t>
      </w:r>
    </w:p>
    <w:p w14:paraId="08B4A8F6" w14:textId="77777777" w:rsidR="001C56D0" w:rsidRDefault="001C56D0" w:rsidP="001C56D0">
      <w:pPr>
        <w:pStyle w:val="PL"/>
        <w:rPr>
          <w:rFonts w:eastAsia="宋体"/>
        </w:rPr>
      </w:pPr>
      <w:r>
        <w:rPr>
          <w:rFonts w:eastAsia="宋体"/>
        </w:rPr>
        <w:tab/>
        <w:t>s</w:t>
      </w:r>
      <w:r>
        <w:rPr>
          <w:snapToGrid w:val="0"/>
        </w:rPr>
        <w:t>NSSAIul</w:t>
      </w:r>
      <w:r>
        <w:rPr>
          <w:rFonts w:eastAsia="宋体"/>
        </w:rPr>
        <w:t>GBRPRBusage</w:t>
      </w:r>
      <w:r>
        <w:rPr>
          <w:rFonts w:eastAsia="宋体"/>
        </w:rPr>
        <w:tab/>
      </w:r>
      <w:r>
        <w:rPr>
          <w:rFonts w:eastAsia="宋体"/>
        </w:rPr>
        <w:tab/>
      </w:r>
      <w:r>
        <w:rPr>
          <w:rFonts w:eastAsia="宋体"/>
        </w:rPr>
        <w:tab/>
        <w:t>INTEGER (0..100),</w:t>
      </w:r>
    </w:p>
    <w:p w14:paraId="15C28B0F" w14:textId="77777777" w:rsidR="001C56D0" w:rsidRDefault="001C56D0" w:rsidP="001C56D0">
      <w:pPr>
        <w:pStyle w:val="PL"/>
        <w:rPr>
          <w:rFonts w:eastAsia="宋体"/>
        </w:rPr>
      </w:pPr>
      <w:r>
        <w:rPr>
          <w:rFonts w:eastAsia="宋体"/>
        </w:rPr>
        <w:tab/>
        <w:t>s</w:t>
      </w:r>
      <w:r>
        <w:rPr>
          <w:snapToGrid w:val="0"/>
        </w:rPr>
        <w:t>NSSAIdlN</w:t>
      </w:r>
      <w:r>
        <w:rPr>
          <w:rFonts w:eastAsia="宋体"/>
        </w:rPr>
        <w:t>onGBRPRBusage</w:t>
      </w:r>
      <w:r>
        <w:rPr>
          <w:rFonts w:eastAsia="宋体"/>
        </w:rPr>
        <w:tab/>
      </w:r>
      <w:r>
        <w:rPr>
          <w:rFonts w:eastAsia="宋体"/>
        </w:rPr>
        <w:tab/>
        <w:t>INTEGER (0..100),</w:t>
      </w:r>
    </w:p>
    <w:p w14:paraId="635D7FEF" w14:textId="77777777" w:rsidR="001C56D0" w:rsidRDefault="001C56D0" w:rsidP="001C56D0">
      <w:pPr>
        <w:pStyle w:val="PL"/>
        <w:rPr>
          <w:rFonts w:eastAsia="宋体"/>
        </w:rPr>
      </w:pPr>
      <w:r>
        <w:rPr>
          <w:rFonts w:eastAsia="宋体"/>
        </w:rPr>
        <w:tab/>
        <w:t>s</w:t>
      </w:r>
      <w:r>
        <w:rPr>
          <w:snapToGrid w:val="0"/>
        </w:rPr>
        <w:t>NSSAIul</w:t>
      </w:r>
      <w:r>
        <w:rPr>
          <w:rFonts w:eastAsia="宋体"/>
        </w:rPr>
        <w:t>NonGBRPRBusage</w:t>
      </w:r>
      <w:r>
        <w:rPr>
          <w:rFonts w:eastAsia="宋体"/>
        </w:rPr>
        <w:tab/>
      </w:r>
      <w:r>
        <w:rPr>
          <w:rFonts w:eastAsia="宋体"/>
        </w:rPr>
        <w:tab/>
        <w:t>INTEGER (0..100),</w:t>
      </w:r>
    </w:p>
    <w:p w14:paraId="1501EA97" w14:textId="77777777" w:rsidR="001C56D0" w:rsidRDefault="001C56D0" w:rsidP="001C56D0">
      <w:pPr>
        <w:pStyle w:val="PL"/>
        <w:rPr>
          <w:rFonts w:eastAsia="宋体"/>
        </w:rPr>
      </w:pPr>
      <w:r>
        <w:rPr>
          <w:rFonts w:eastAsia="宋体"/>
        </w:rPr>
        <w:tab/>
        <w:t>s</w:t>
      </w:r>
      <w:r>
        <w:rPr>
          <w:snapToGrid w:val="0"/>
        </w:rPr>
        <w:t>NSSAIdlTotalPRBallocation</w:t>
      </w:r>
      <w:r>
        <w:rPr>
          <w:rFonts w:eastAsia="宋体"/>
        </w:rPr>
        <w:tab/>
        <w:t>INTEGER (0..100),</w:t>
      </w:r>
    </w:p>
    <w:p w14:paraId="05915284" w14:textId="77777777" w:rsidR="001C56D0" w:rsidRDefault="001C56D0" w:rsidP="001C56D0">
      <w:pPr>
        <w:pStyle w:val="PL"/>
        <w:rPr>
          <w:rFonts w:eastAsia="宋体"/>
        </w:rPr>
      </w:pPr>
      <w:r>
        <w:rPr>
          <w:rFonts w:eastAsia="宋体"/>
        </w:rPr>
        <w:tab/>
        <w:t>s</w:t>
      </w:r>
      <w:r>
        <w:rPr>
          <w:snapToGrid w:val="0"/>
        </w:rPr>
        <w:t>NSSAIulTotalPRBallocation</w:t>
      </w:r>
      <w:r>
        <w:rPr>
          <w:rFonts w:eastAsia="宋体"/>
        </w:rPr>
        <w:tab/>
        <w:t>INTEGER (0..100),</w:t>
      </w:r>
    </w:p>
    <w:p w14:paraId="33173326" w14:textId="77777777" w:rsidR="001C56D0" w:rsidRDefault="001C56D0" w:rsidP="001C56D0">
      <w:pPr>
        <w:pStyle w:val="PL"/>
        <w:rPr>
          <w:rFonts w:eastAsia="Times New Roman"/>
          <w:snapToGrid w:val="0"/>
          <w:lang w:val="fr-FR"/>
        </w:rPr>
      </w:pPr>
      <w:r>
        <w:rPr>
          <w:snapToGrid w:val="0"/>
        </w:rPr>
        <w:tab/>
      </w:r>
      <w:r>
        <w:rPr>
          <w:snapToGrid w:val="0"/>
          <w:lang w:val="fr-FR"/>
        </w:rPr>
        <w:t>iE-Extensions</w:t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ab/>
        <w:t>ProtocolExtensionContainer { { SNSSAIRadioResourceStatus-Item-ExtIEs } }</w:t>
      </w:r>
      <w:r>
        <w:rPr>
          <w:snapToGrid w:val="0"/>
          <w:lang w:val="fr-FR"/>
        </w:rPr>
        <w:tab/>
        <w:t>OPTIONAL</w:t>
      </w:r>
    </w:p>
    <w:p w14:paraId="1C11FE31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}</w:t>
      </w:r>
    </w:p>
    <w:p w14:paraId="795158EB" w14:textId="77777777" w:rsidR="001C56D0" w:rsidRDefault="001C56D0" w:rsidP="001C56D0">
      <w:pPr>
        <w:pStyle w:val="PL"/>
        <w:rPr>
          <w:snapToGrid w:val="0"/>
        </w:rPr>
      </w:pPr>
    </w:p>
    <w:p w14:paraId="40CD1546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SNSSAIRadioResourceStatus-Item-ExtIEs</w:t>
      </w:r>
      <w:r>
        <w:rPr>
          <w:snapToGrid w:val="0"/>
        </w:rPr>
        <w:tab/>
        <w:t>F1AP-PROTOCOL-EXTENSION ::= {</w:t>
      </w:r>
    </w:p>
    <w:p w14:paraId="16B5F978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...</w:t>
      </w:r>
    </w:p>
    <w:p w14:paraId="5E303EAB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}</w:t>
      </w:r>
    </w:p>
    <w:p w14:paraId="7BE10A4C" w14:textId="77777777" w:rsidR="001C56D0" w:rsidRDefault="001C56D0" w:rsidP="001C56D0">
      <w:pPr>
        <w:pStyle w:val="PL"/>
        <w:rPr>
          <w:snapToGrid w:val="0"/>
        </w:rPr>
      </w:pPr>
    </w:p>
    <w:p w14:paraId="03550032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SliceSupportList ::= SEQUENCE (SIZE(1.. maxnoofSliceItems)) OF SliceSupportItem</w:t>
      </w:r>
    </w:p>
    <w:p w14:paraId="6EF537EE" w14:textId="77777777" w:rsidR="001C56D0" w:rsidRDefault="001C56D0" w:rsidP="001C56D0">
      <w:pPr>
        <w:pStyle w:val="PL"/>
        <w:rPr>
          <w:noProof w:val="0"/>
          <w:snapToGrid w:val="0"/>
        </w:rPr>
      </w:pPr>
    </w:p>
    <w:p w14:paraId="506FA763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SliceSupportItem ::= SEQUENCE {</w:t>
      </w:r>
    </w:p>
    <w:p w14:paraId="66757088" w14:textId="77777777" w:rsidR="001C56D0" w:rsidRDefault="001C56D0" w:rsidP="001C56D0">
      <w:pPr>
        <w:pStyle w:val="PL"/>
        <w:rPr>
          <w:noProof w:val="0"/>
          <w:snapToGrid w:val="0"/>
          <w:lang w:val="fr-FR"/>
        </w:rPr>
      </w:pPr>
      <w:r>
        <w:rPr>
          <w:noProof w:val="0"/>
          <w:snapToGrid w:val="0"/>
        </w:rPr>
        <w:tab/>
      </w:r>
      <w:r>
        <w:rPr>
          <w:noProof w:val="0"/>
          <w:snapToGrid w:val="0"/>
          <w:lang w:val="fr-FR"/>
        </w:rPr>
        <w:t>sNSSAI</w:t>
      </w:r>
      <w:r>
        <w:rPr>
          <w:noProof w:val="0"/>
          <w:snapToGrid w:val="0"/>
          <w:lang w:val="fr-FR"/>
        </w:rPr>
        <w:tab/>
        <w:t>SNSSAI,</w:t>
      </w:r>
    </w:p>
    <w:p w14:paraId="426AFD01" w14:textId="77777777" w:rsidR="001C56D0" w:rsidRDefault="001C56D0" w:rsidP="001C56D0">
      <w:pPr>
        <w:pStyle w:val="PL"/>
        <w:rPr>
          <w:noProof w:val="0"/>
          <w:snapToGrid w:val="0"/>
          <w:lang w:val="fr-FR"/>
        </w:rPr>
      </w:pPr>
      <w:r>
        <w:rPr>
          <w:noProof w:val="0"/>
          <w:snapToGrid w:val="0"/>
          <w:lang w:val="fr-FR"/>
        </w:rPr>
        <w:tab/>
        <w:t>iE-Extensions</w:t>
      </w:r>
      <w:r>
        <w:rPr>
          <w:noProof w:val="0"/>
          <w:snapToGrid w:val="0"/>
          <w:lang w:val="fr-FR"/>
        </w:rPr>
        <w:tab/>
      </w:r>
      <w:r>
        <w:rPr>
          <w:noProof w:val="0"/>
          <w:snapToGrid w:val="0"/>
          <w:lang w:val="fr-FR"/>
        </w:rPr>
        <w:tab/>
      </w:r>
      <w:r>
        <w:rPr>
          <w:noProof w:val="0"/>
          <w:snapToGrid w:val="0"/>
          <w:lang w:val="fr-FR"/>
        </w:rPr>
        <w:tab/>
      </w:r>
      <w:r>
        <w:rPr>
          <w:noProof w:val="0"/>
          <w:snapToGrid w:val="0"/>
          <w:lang w:val="fr-FR"/>
        </w:rPr>
        <w:tab/>
        <w:t>ProtocolExtensionContainer { { SliceSupportItem-ExtIEs } }</w:t>
      </w:r>
      <w:r>
        <w:rPr>
          <w:noProof w:val="0"/>
          <w:snapToGrid w:val="0"/>
          <w:lang w:val="fr-FR"/>
        </w:rPr>
        <w:tab/>
        <w:t>OPTIONAL</w:t>
      </w:r>
    </w:p>
    <w:p w14:paraId="1D78E2E9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}</w:t>
      </w:r>
    </w:p>
    <w:p w14:paraId="41A5CC6D" w14:textId="77777777" w:rsidR="001C56D0" w:rsidRDefault="001C56D0" w:rsidP="001C56D0">
      <w:pPr>
        <w:pStyle w:val="PL"/>
        <w:rPr>
          <w:noProof w:val="0"/>
          <w:snapToGrid w:val="0"/>
        </w:rPr>
      </w:pPr>
    </w:p>
    <w:p w14:paraId="10A04BE4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SliceSupportItem-ExtIEs</w:t>
      </w:r>
      <w:r>
        <w:rPr>
          <w:noProof w:val="0"/>
          <w:snapToGrid w:val="0"/>
        </w:rPr>
        <w:tab/>
        <w:t>F1AP-PROTOCOL-EXTENSION ::= {</w:t>
      </w:r>
    </w:p>
    <w:p w14:paraId="708C1895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...</w:t>
      </w:r>
    </w:p>
    <w:p w14:paraId="4997F328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}</w:t>
      </w:r>
    </w:p>
    <w:p w14:paraId="65581614" w14:textId="77777777" w:rsidR="001C56D0" w:rsidRDefault="001C56D0" w:rsidP="001C56D0">
      <w:pPr>
        <w:pStyle w:val="PL"/>
        <w:rPr>
          <w:noProof w:val="0"/>
          <w:snapToGrid w:val="0"/>
        </w:rPr>
      </w:pPr>
    </w:p>
    <w:p w14:paraId="7F53E137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SliceToReportList ::= SEQUENCE (SIZE(1.. maxnoofBPLMNsNR)) OF SliceToReportItem</w:t>
      </w:r>
    </w:p>
    <w:p w14:paraId="4FF40705" w14:textId="77777777" w:rsidR="001C56D0" w:rsidRDefault="001C56D0" w:rsidP="001C56D0">
      <w:pPr>
        <w:pStyle w:val="PL"/>
        <w:rPr>
          <w:noProof w:val="0"/>
          <w:snapToGrid w:val="0"/>
        </w:rPr>
      </w:pPr>
    </w:p>
    <w:p w14:paraId="5FBE3763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SliceToReportItem ::= SEQUENCE {</w:t>
      </w:r>
    </w:p>
    <w:p w14:paraId="1F5FB260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pLMNIdentity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 xml:space="preserve">PLMN-Identity, </w:t>
      </w:r>
    </w:p>
    <w:p w14:paraId="354AC572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sNSSAIlist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SNSSAI-list,</w:t>
      </w:r>
    </w:p>
    <w:p w14:paraId="10858594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iE-Extensions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ProtocolExtensionContainer { { SliceToReportItem-ExtIEs} } OPTIONAL</w:t>
      </w:r>
    </w:p>
    <w:p w14:paraId="6D62261A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}</w:t>
      </w:r>
    </w:p>
    <w:p w14:paraId="695C9B25" w14:textId="77777777" w:rsidR="001C56D0" w:rsidRDefault="001C56D0" w:rsidP="001C56D0">
      <w:pPr>
        <w:pStyle w:val="PL"/>
        <w:rPr>
          <w:noProof w:val="0"/>
          <w:snapToGrid w:val="0"/>
        </w:rPr>
      </w:pPr>
    </w:p>
    <w:p w14:paraId="20B8C345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 xml:space="preserve">SliceToReportItem-ExtIEs </w:t>
      </w:r>
      <w:r>
        <w:rPr>
          <w:noProof w:val="0"/>
          <w:snapToGrid w:val="0"/>
        </w:rPr>
        <w:tab/>
        <w:t>F1AP-PROTOCOL-EXTENSION ::= {</w:t>
      </w:r>
    </w:p>
    <w:p w14:paraId="6B27E5F6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...</w:t>
      </w:r>
    </w:p>
    <w:p w14:paraId="74ADFB89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}</w:t>
      </w:r>
    </w:p>
    <w:p w14:paraId="5197A9A2" w14:textId="77777777" w:rsidR="001C56D0" w:rsidRDefault="001C56D0" w:rsidP="001C56D0">
      <w:pPr>
        <w:pStyle w:val="PL"/>
        <w:rPr>
          <w:noProof w:val="0"/>
          <w:snapToGrid w:val="0"/>
        </w:rPr>
      </w:pPr>
    </w:p>
    <w:p w14:paraId="42539739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SlotNumber ::= INTEGER (0..79)</w:t>
      </w:r>
    </w:p>
    <w:p w14:paraId="1BDD4AB7" w14:textId="77777777" w:rsidR="001C56D0" w:rsidRDefault="001C56D0" w:rsidP="001C56D0">
      <w:pPr>
        <w:pStyle w:val="PL"/>
        <w:rPr>
          <w:noProof w:val="0"/>
          <w:snapToGrid w:val="0"/>
        </w:rPr>
      </w:pPr>
    </w:p>
    <w:p w14:paraId="1387FC44" w14:textId="77777777" w:rsidR="001C56D0" w:rsidRDefault="001C56D0" w:rsidP="001C56D0">
      <w:pPr>
        <w:pStyle w:val="PL"/>
        <w:rPr>
          <w:rFonts w:eastAsia="宋体" w:cs="Courier New"/>
          <w:snapToGrid w:val="0"/>
        </w:rPr>
      </w:pPr>
      <w:r>
        <w:t xml:space="preserve">SLPositioning-Ranging-Service-Info </w:t>
      </w:r>
      <w:r>
        <w:rPr>
          <w:rFonts w:eastAsia="宋体" w:cs="Courier New"/>
          <w:snapToGrid w:val="0"/>
        </w:rPr>
        <w:t>::= SEQUENCE{</w:t>
      </w:r>
    </w:p>
    <w:p w14:paraId="62E56F81" w14:textId="77777777" w:rsidR="001C56D0" w:rsidRDefault="001C56D0" w:rsidP="001C56D0">
      <w:pPr>
        <w:pStyle w:val="PL"/>
        <w:rPr>
          <w:rFonts w:eastAsia="宋体" w:cs="Courier New"/>
          <w:snapToGrid w:val="0"/>
        </w:rPr>
      </w:pPr>
      <w:r>
        <w:rPr>
          <w:rFonts w:eastAsia="宋体" w:cs="Courier New"/>
          <w:snapToGrid w:val="0"/>
        </w:rPr>
        <w:tab/>
        <w:t>sLPositioning-Ranging-Authorized</w:t>
      </w:r>
      <w:r>
        <w:rPr>
          <w:rFonts w:eastAsia="宋体" w:cs="Courier New"/>
          <w:snapToGrid w:val="0"/>
        </w:rPr>
        <w:tab/>
      </w:r>
      <w:r>
        <w:rPr>
          <w:rFonts w:eastAsia="宋体" w:cs="Courier New"/>
          <w:snapToGrid w:val="0"/>
        </w:rPr>
        <w:tab/>
        <w:t>SLPositioning-Ranging-Authorized,</w:t>
      </w:r>
    </w:p>
    <w:p w14:paraId="16F3878D" w14:textId="77777777" w:rsidR="001C56D0" w:rsidRDefault="001C56D0" w:rsidP="001C56D0">
      <w:pPr>
        <w:pStyle w:val="PL"/>
        <w:rPr>
          <w:rFonts w:eastAsia="Times New Roman"/>
        </w:rPr>
      </w:pPr>
      <w:r>
        <w:rPr>
          <w:rFonts w:eastAsia="宋体" w:cs="Courier New"/>
          <w:snapToGrid w:val="0"/>
        </w:rPr>
        <w:tab/>
        <w:t>rSPP-transport-QoS-parameters</w:t>
      </w:r>
      <w:r>
        <w:rPr>
          <w:rFonts w:eastAsia="宋体" w:cs="Courier New"/>
          <w:snapToGrid w:val="0"/>
        </w:rPr>
        <w:tab/>
      </w:r>
      <w:r>
        <w:rPr>
          <w:rFonts w:eastAsia="宋体" w:cs="Courier New"/>
          <w:snapToGrid w:val="0"/>
        </w:rPr>
        <w:tab/>
      </w:r>
      <w:r>
        <w:rPr>
          <w:rFonts w:eastAsia="宋体" w:cs="Courier New"/>
          <w:snapToGrid w:val="0"/>
        </w:rPr>
        <w:tab/>
        <w:t>RSPP-transport-QoS-parameters</w:t>
      </w:r>
      <w:r>
        <w:rPr>
          <w:rFonts w:eastAsia="宋体" w:cs="Courier New"/>
          <w:snapToGrid w:val="0"/>
        </w:rPr>
        <w:tab/>
      </w:r>
      <w:r>
        <w:rPr>
          <w:rFonts w:eastAsia="宋体" w:cs="Courier New"/>
          <w:snapToGrid w:val="0"/>
          <w:lang w:eastAsia="zh-CN"/>
        </w:rPr>
        <w:tab/>
      </w:r>
      <w:r>
        <w:rPr>
          <w:rFonts w:eastAsia="宋体" w:cs="Courier New"/>
          <w:snapToGrid w:val="0"/>
        </w:rPr>
        <w:t>OPTIONAL,</w:t>
      </w:r>
      <w:r>
        <w:tab/>
      </w:r>
    </w:p>
    <w:p w14:paraId="17A3DDFA" w14:textId="77777777" w:rsidR="001C56D0" w:rsidRDefault="001C56D0" w:rsidP="001C56D0">
      <w:pPr>
        <w:pStyle w:val="PL"/>
        <w:rPr>
          <w:lang w:eastAsia="zh-CN"/>
        </w:rPr>
      </w:pPr>
      <w:r>
        <w:rPr>
          <w:lang w:eastAsia="zh-CN"/>
        </w:rPr>
        <w:tab/>
      </w:r>
      <w:r>
        <w:t>iE-Extensions</w:t>
      </w:r>
      <w:r>
        <w:tab/>
      </w:r>
      <w:r>
        <w:tab/>
        <w:t>ProtocolExtensionContainer { { SLPositioning-Ranging-Service-Info-ExtIEs} }</w:t>
      </w:r>
      <w:r>
        <w:tab/>
        <w:t>OPTIONAL</w:t>
      </w:r>
      <w:r>
        <w:rPr>
          <w:lang w:eastAsia="zh-CN"/>
        </w:rPr>
        <w:t>,</w:t>
      </w:r>
    </w:p>
    <w:p w14:paraId="04878AAD" w14:textId="77777777" w:rsidR="001C56D0" w:rsidRDefault="001C56D0" w:rsidP="001C56D0">
      <w:pPr>
        <w:pStyle w:val="PL"/>
        <w:rPr>
          <w:lang w:eastAsia="zh-CN"/>
        </w:rPr>
      </w:pPr>
      <w:r>
        <w:rPr>
          <w:lang w:eastAsia="zh-CN"/>
        </w:rPr>
        <w:tab/>
        <w:t>...</w:t>
      </w:r>
    </w:p>
    <w:p w14:paraId="5EDFD3EE" w14:textId="77777777" w:rsidR="001C56D0" w:rsidRDefault="001C56D0" w:rsidP="001C56D0">
      <w:pPr>
        <w:pStyle w:val="PL"/>
        <w:rPr>
          <w:lang w:eastAsia="ko-KR"/>
        </w:rPr>
      </w:pPr>
      <w:r>
        <w:t>}</w:t>
      </w:r>
    </w:p>
    <w:p w14:paraId="4BD23D6F" w14:textId="77777777" w:rsidR="001C56D0" w:rsidRDefault="001C56D0" w:rsidP="001C56D0">
      <w:pPr>
        <w:pStyle w:val="PL"/>
      </w:pPr>
    </w:p>
    <w:p w14:paraId="5B8B9B59" w14:textId="77777777" w:rsidR="001C56D0" w:rsidRDefault="001C56D0" w:rsidP="001C56D0">
      <w:pPr>
        <w:pStyle w:val="PL"/>
      </w:pPr>
      <w:r>
        <w:t>SLPositioning-Ranging-Service-Info-ExtIEs F1AP-PROTOCOL-EXTENSION ::= {</w:t>
      </w:r>
    </w:p>
    <w:p w14:paraId="15D37EE0" w14:textId="77777777" w:rsidR="001C56D0" w:rsidRDefault="001C56D0" w:rsidP="001C56D0">
      <w:pPr>
        <w:pStyle w:val="PL"/>
      </w:pPr>
      <w:r>
        <w:tab/>
        <w:t>...</w:t>
      </w:r>
    </w:p>
    <w:p w14:paraId="6DB70D2C" w14:textId="77777777" w:rsidR="001C56D0" w:rsidRDefault="001C56D0" w:rsidP="001C56D0">
      <w:pPr>
        <w:pStyle w:val="PL"/>
      </w:pPr>
      <w:r>
        <w:t>}</w:t>
      </w:r>
    </w:p>
    <w:p w14:paraId="22813ADC" w14:textId="77777777" w:rsidR="001C56D0" w:rsidRDefault="001C56D0" w:rsidP="001C56D0">
      <w:pPr>
        <w:pStyle w:val="PL"/>
        <w:rPr>
          <w:rFonts w:eastAsia="宋体" w:cs="Courier New"/>
          <w:snapToGrid w:val="0"/>
        </w:rPr>
      </w:pPr>
    </w:p>
    <w:p w14:paraId="52BBD6B9" w14:textId="77777777" w:rsidR="001C56D0" w:rsidRDefault="001C56D0" w:rsidP="001C56D0">
      <w:pPr>
        <w:pStyle w:val="PL"/>
        <w:rPr>
          <w:rFonts w:eastAsia="宋体" w:cs="Courier New"/>
          <w:snapToGrid w:val="0"/>
        </w:rPr>
      </w:pPr>
    </w:p>
    <w:p w14:paraId="0B295805" w14:textId="77777777" w:rsidR="001C56D0" w:rsidRDefault="001C56D0" w:rsidP="001C56D0">
      <w:pPr>
        <w:pStyle w:val="PL"/>
        <w:rPr>
          <w:rFonts w:eastAsia="Times New Roman"/>
        </w:rPr>
      </w:pPr>
      <w:r>
        <w:rPr>
          <w:rFonts w:eastAsia="宋体" w:cs="Courier New"/>
          <w:snapToGrid w:val="0"/>
        </w:rPr>
        <w:t xml:space="preserve">SLPositioning-Ranging-Authorized </w:t>
      </w:r>
      <w:r>
        <w:t xml:space="preserve">::= ENUMERATED { </w:t>
      </w:r>
    </w:p>
    <w:p w14:paraId="4C225F01" w14:textId="77777777" w:rsidR="001C56D0" w:rsidRDefault="001C56D0" w:rsidP="001C56D0">
      <w:pPr>
        <w:pStyle w:val="PL"/>
      </w:pPr>
      <w:r>
        <w:tab/>
        <w:t>authorized,</w:t>
      </w:r>
    </w:p>
    <w:p w14:paraId="5DA38320" w14:textId="77777777" w:rsidR="001C56D0" w:rsidRDefault="001C56D0" w:rsidP="001C56D0">
      <w:pPr>
        <w:pStyle w:val="PL"/>
      </w:pPr>
      <w:r>
        <w:tab/>
        <w:t>not-authorized,</w:t>
      </w:r>
    </w:p>
    <w:p w14:paraId="64EA53B1" w14:textId="77777777" w:rsidR="001C56D0" w:rsidRDefault="001C56D0" w:rsidP="001C56D0">
      <w:pPr>
        <w:pStyle w:val="PL"/>
      </w:pPr>
      <w:r>
        <w:tab/>
        <w:t>...</w:t>
      </w:r>
    </w:p>
    <w:p w14:paraId="0C998AD1" w14:textId="77777777" w:rsidR="001C56D0" w:rsidRDefault="001C56D0" w:rsidP="001C56D0">
      <w:pPr>
        <w:pStyle w:val="PL"/>
      </w:pPr>
      <w:r>
        <w:t>}</w:t>
      </w:r>
    </w:p>
    <w:p w14:paraId="796F1B69" w14:textId="77777777" w:rsidR="001C56D0" w:rsidRDefault="001C56D0" w:rsidP="001C56D0">
      <w:pPr>
        <w:pStyle w:val="PL"/>
      </w:pPr>
    </w:p>
    <w:p w14:paraId="367B80C8" w14:textId="77777777" w:rsidR="001C56D0" w:rsidRDefault="001C56D0" w:rsidP="001C56D0">
      <w:pPr>
        <w:pStyle w:val="PL"/>
        <w:rPr>
          <w:snapToGrid w:val="0"/>
          <w:lang w:eastAsia="zh-CN"/>
        </w:rPr>
      </w:pPr>
      <w:r>
        <w:rPr>
          <w:rFonts w:eastAsia="宋体" w:cs="Courier New"/>
          <w:snapToGrid w:val="0"/>
        </w:rPr>
        <w:t xml:space="preserve">RSPP-transport-QoS-parameters ::= </w:t>
      </w:r>
      <w:r>
        <w:rPr>
          <w:snapToGrid w:val="0"/>
        </w:rPr>
        <w:t>SEQUENCE {</w:t>
      </w:r>
    </w:p>
    <w:p w14:paraId="3B085964" w14:textId="77777777" w:rsidR="001C56D0" w:rsidRDefault="001C56D0" w:rsidP="001C56D0">
      <w:pPr>
        <w:pStyle w:val="PL"/>
        <w:rPr>
          <w:rFonts w:eastAsia="Batang"/>
          <w:lang w:eastAsia="ja-JP"/>
        </w:rPr>
      </w:pPr>
      <w:r>
        <w:rPr>
          <w:rFonts w:eastAsia="Batang"/>
          <w:lang w:eastAsia="ja-JP"/>
        </w:rPr>
        <w:tab/>
        <w:t>rSPPQoSFlowList</w:t>
      </w:r>
      <w:r>
        <w:rPr>
          <w:rFonts w:eastAsia="Batang"/>
          <w:lang w:eastAsia="ja-JP"/>
        </w:rPr>
        <w:tab/>
      </w:r>
      <w:r>
        <w:rPr>
          <w:rFonts w:eastAsia="Batang"/>
          <w:lang w:eastAsia="ja-JP"/>
        </w:rPr>
        <w:tab/>
      </w:r>
      <w:r>
        <w:rPr>
          <w:rFonts w:eastAsia="Batang"/>
          <w:lang w:eastAsia="ja-JP"/>
        </w:rPr>
        <w:tab/>
      </w:r>
      <w:r>
        <w:rPr>
          <w:rFonts w:eastAsia="Batang"/>
          <w:lang w:eastAsia="ja-JP"/>
        </w:rPr>
        <w:tab/>
        <w:t>RSPPQoSFlowList,</w:t>
      </w:r>
    </w:p>
    <w:p w14:paraId="4A5A17E9" w14:textId="77777777" w:rsidR="001C56D0" w:rsidRDefault="001C56D0" w:rsidP="001C56D0">
      <w:pPr>
        <w:pStyle w:val="PL"/>
        <w:rPr>
          <w:rFonts w:eastAsia="Times New Roman"/>
          <w:lang w:eastAsia="zh-CN"/>
        </w:rPr>
      </w:pPr>
      <w:r>
        <w:rPr>
          <w:rFonts w:eastAsia="Batang"/>
          <w:lang w:eastAsia="ja-JP"/>
        </w:rPr>
        <w:tab/>
        <w:t>rSPPLinkAggregateBitRates</w:t>
      </w:r>
      <w:r>
        <w:rPr>
          <w:rFonts w:eastAsia="Batang"/>
          <w:lang w:eastAsia="ja-JP"/>
        </w:rPr>
        <w:tab/>
        <w:t>BitRate</w:t>
      </w:r>
      <w:r>
        <w:rPr>
          <w:rFonts w:eastAsia="Batang"/>
          <w:lang w:eastAsia="ja-JP"/>
        </w:rPr>
        <w:tab/>
      </w:r>
      <w:r>
        <w:rPr>
          <w:rFonts w:eastAsia="Batang"/>
          <w:lang w:eastAsia="ja-JP"/>
        </w:rPr>
        <w:tab/>
      </w:r>
      <w:r>
        <w:rPr>
          <w:rFonts w:eastAsia="Batang"/>
          <w:lang w:eastAsia="ja-JP"/>
        </w:rPr>
        <w:tab/>
      </w:r>
      <w:r>
        <w:rPr>
          <w:rFonts w:eastAsia="Batang"/>
          <w:lang w:eastAsia="ja-JP"/>
        </w:rPr>
        <w:tab/>
      </w:r>
      <w:r>
        <w:rPr>
          <w:rFonts w:eastAsia="Batang"/>
          <w:lang w:eastAsia="ja-JP"/>
        </w:rPr>
        <w:tab/>
      </w:r>
      <w:r>
        <w:rPr>
          <w:rFonts w:eastAsia="Batang"/>
          <w:lang w:eastAsia="ja-JP"/>
        </w:rPr>
        <w:tab/>
      </w:r>
      <w:r>
        <w:rPr>
          <w:rFonts w:eastAsia="Batang"/>
          <w:lang w:eastAsia="ja-JP"/>
        </w:rPr>
        <w:tab/>
      </w:r>
      <w:r>
        <w:rPr>
          <w:rFonts w:eastAsia="Batang"/>
          <w:lang w:eastAsia="ja-JP"/>
        </w:rPr>
        <w:tab/>
      </w:r>
      <w:r>
        <w:rPr>
          <w:rFonts w:eastAsia="Batang"/>
          <w:lang w:eastAsia="ja-JP"/>
        </w:rPr>
        <w:tab/>
      </w:r>
      <w:r>
        <w:rPr>
          <w:rFonts w:eastAsia="Batang"/>
          <w:lang w:eastAsia="ja-JP"/>
        </w:rPr>
        <w:tab/>
      </w:r>
      <w:r>
        <w:rPr>
          <w:rFonts w:eastAsia="Batang"/>
          <w:lang w:eastAsia="ja-JP"/>
        </w:rPr>
        <w:tab/>
      </w:r>
      <w:r>
        <w:rPr>
          <w:rFonts w:eastAsia="Batang"/>
          <w:lang w:eastAsia="ja-JP"/>
        </w:rPr>
        <w:tab/>
        <w:t>OPTIONAL,</w:t>
      </w:r>
    </w:p>
    <w:p w14:paraId="7D542387" w14:textId="77777777" w:rsidR="001C56D0" w:rsidRDefault="001C56D0" w:rsidP="001C56D0">
      <w:pPr>
        <w:pStyle w:val="PL"/>
        <w:rPr>
          <w:snapToGrid w:val="0"/>
          <w:lang w:val="fr-FR" w:eastAsia="ko-KR"/>
        </w:rPr>
      </w:pPr>
      <w:r>
        <w:rPr>
          <w:snapToGrid w:val="0"/>
        </w:rPr>
        <w:tab/>
      </w:r>
      <w:r>
        <w:rPr>
          <w:snapToGrid w:val="0"/>
          <w:lang w:val="fr-FR"/>
        </w:rPr>
        <w:t>iE-Extensions</w:t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ab/>
        <w:t>ProtocolExtensionContainer { {</w:t>
      </w:r>
      <w:r>
        <w:rPr>
          <w:rFonts w:eastAsia="Batang"/>
          <w:lang w:val="fr-FR" w:eastAsia="ja-JP"/>
        </w:rPr>
        <w:t xml:space="preserve"> RSPP-transport-QoS-parameters</w:t>
      </w:r>
      <w:r>
        <w:rPr>
          <w:snapToGrid w:val="0"/>
          <w:lang w:val="fr-FR"/>
        </w:rPr>
        <w:t>-ExtIEs} }</w:t>
      </w:r>
      <w:r>
        <w:rPr>
          <w:snapToGrid w:val="0"/>
          <w:lang w:val="fr-FR"/>
        </w:rPr>
        <w:tab/>
        <w:t>OPTIONAL,</w:t>
      </w:r>
    </w:p>
    <w:p w14:paraId="1FE3E2BD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  <w:lang w:val="fr-FR"/>
        </w:rPr>
        <w:tab/>
      </w:r>
      <w:r>
        <w:rPr>
          <w:snapToGrid w:val="0"/>
        </w:rPr>
        <w:t>...</w:t>
      </w:r>
    </w:p>
    <w:p w14:paraId="047E2755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}</w:t>
      </w:r>
    </w:p>
    <w:p w14:paraId="76B7A3F8" w14:textId="77777777" w:rsidR="001C56D0" w:rsidRDefault="001C56D0" w:rsidP="001C56D0">
      <w:pPr>
        <w:pStyle w:val="PL"/>
        <w:rPr>
          <w:rFonts w:eastAsia="宋体"/>
          <w:snapToGrid w:val="0"/>
          <w:lang w:eastAsia="zh-CN"/>
        </w:rPr>
      </w:pPr>
    </w:p>
    <w:p w14:paraId="7E1A54DB" w14:textId="77777777" w:rsidR="001C56D0" w:rsidRDefault="001C56D0" w:rsidP="001C56D0">
      <w:pPr>
        <w:pStyle w:val="PL"/>
        <w:rPr>
          <w:rFonts w:eastAsia="宋体" w:cs="Mangal"/>
          <w:snapToGrid w:val="0"/>
          <w:lang w:val="en-US" w:eastAsia="ko-KR" w:bidi="sa-IN"/>
        </w:rPr>
      </w:pPr>
      <w:r>
        <w:rPr>
          <w:rFonts w:eastAsia="宋体" w:cs="Courier New"/>
          <w:snapToGrid w:val="0"/>
        </w:rPr>
        <w:t>RSPP-transport-QoS-parameters</w:t>
      </w:r>
      <w:r>
        <w:rPr>
          <w:rFonts w:eastAsia="宋体" w:cs="Mangal"/>
          <w:snapToGrid w:val="0"/>
          <w:lang w:val="en-US" w:bidi="sa-IN"/>
        </w:rPr>
        <w:t xml:space="preserve">-ExtIEs </w:t>
      </w:r>
      <w:r>
        <w:rPr>
          <w:rFonts w:eastAsia="宋体" w:cs="Mangal"/>
          <w:snapToGrid w:val="0"/>
          <w:lang w:bidi="sa-IN"/>
        </w:rPr>
        <w:t>F1AP</w:t>
      </w:r>
      <w:r>
        <w:rPr>
          <w:rFonts w:eastAsia="宋体" w:cs="Mangal"/>
          <w:snapToGrid w:val="0"/>
          <w:lang w:val="en-US" w:bidi="sa-IN"/>
        </w:rPr>
        <w:t>-PROTOCOL-EXTENSION ::= {</w:t>
      </w:r>
    </w:p>
    <w:p w14:paraId="533647D3" w14:textId="77777777" w:rsidR="001C56D0" w:rsidRDefault="001C56D0" w:rsidP="001C56D0">
      <w:pPr>
        <w:pStyle w:val="PL"/>
        <w:rPr>
          <w:rFonts w:eastAsia="宋体" w:cs="Mangal"/>
          <w:snapToGrid w:val="0"/>
          <w:lang w:val="en-US" w:bidi="sa-IN"/>
        </w:rPr>
      </w:pPr>
      <w:r>
        <w:rPr>
          <w:rFonts w:eastAsia="宋体" w:cs="Mangal"/>
          <w:snapToGrid w:val="0"/>
          <w:lang w:val="en-US" w:bidi="sa-IN"/>
        </w:rPr>
        <w:tab/>
        <w:t>...</w:t>
      </w:r>
    </w:p>
    <w:p w14:paraId="646E43A4" w14:textId="77777777" w:rsidR="001C56D0" w:rsidRDefault="001C56D0" w:rsidP="001C56D0">
      <w:pPr>
        <w:pStyle w:val="PL"/>
        <w:rPr>
          <w:rFonts w:eastAsia="宋体"/>
          <w:snapToGrid w:val="0"/>
          <w:lang w:eastAsia="zh-CN"/>
        </w:rPr>
      </w:pPr>
      <w:r>
        <w:rPr>
          <w:rFonts w:eastAsia="宋体" w:cs="Mangal"/>
          <w:snapToGrid w:val="0"/>
          <w:lang w:val="en-US" w:bidi="sa-IN"/>
        </w:rPr>
        <w:t>}</w:t>
      </w:r>
    </w:p>
    <w:p w14:paraId="7525CA2F" w14:textId="77777777" w:rsidR="001C56D0" w:rsidRDefault="001C56D0" w:rsidP="001C56D0">
      <w:pPr>
        <w:pStyle w:val="PL"/>
        <w:rPr>
          <w:rFonts w:eastAsia="Batang"/>
          <w:lang w:eastAsia="ja-JP"/>
        </w:rPr>
      </w:pPr>
      <w:r>
        <w:rPr>
          <w:rFonts w:eastAsia="Batang"/>
          <w:lang w:eastAsia="ja-JP"/>
        </w:rPr>
        <w:t xml:space="preserve">RSPPQoSFlowList </w:t>
      </w:r>
      <w:r>
        <w:rPr>
          <w:snapToGrid w:val="0"/>
        </w:rPr>
        <w:t>::= SEQUENCE (SIZE(1..maxnoofRSPPQoSFlows)) OF</w:t>
      </w:r>
      <w:r>
        <w:rPr>
          <w:rFonts w:eastAsia="Batang"/>
          <w:lang w:eastAsia="ja-JP"/>
        </w:rPr>
        <w:t xml:space="preserve"> RSPPQoSFlowItem</w:t>
      </w:r>
    </w:p>
    <w:p w14:paraId="45CA6496" w14:textId="77777777" w:rsidR="001C56D0" w:rsidRDefault="001C56D0" w:rsidP="001C56D0">
      <w:pPr>
        <w:pStyle w:val="PL"/>
        <w:rPr>
          <w:rFonts w:eastAsia="Batang"/>
          <w:lang w:eastAsia="ja-JP"/>
        </w:rPr>
      </w:pPr>
    </w:p>
    <w:p w14:paraId="00819D8C" w14:textId="77777777" w:rsidR="001C56D0" w:rsidRDefault="001C56D0" w:rsidP="001C56D0">
      <w:pPr>
        <w:pStyle w:val="PL"/>
        <w:rPr>
          <w:rFonts w:eastAsia="Batang"/>
          <w:lang w:eastAsia="ja-JP"/>
        </w:rPr>
      </w:pPr>
      <w:r>
        <w:rPr>
          <w:rFonts w:eastAsia="Batang"/>
          <w:lang w:eastAsia="ja-JP"/>
        </w:rPr>
        <w:lastRenderedPageBreak/>
        <w:t>RSPPQoSFlowItem ::= SEQUENCE {</w:t>
      </w:r>
    </w:p>
    <w:p w14:paraId="0785A92D" w14:textId="77777777" w:rsidR="001C56D0" w:rsidRDefault="001C56D0" w:rsidP="001C56D0">
      <w:pPr>
        <w:pStyle w:val="PL"/>
        <w:rPr>
          <w:rFonts w:eastAsia="Times New Roman"/>
          <w:snapToGrid w:val="0"/>
          <w:lang w:eastAsia="zh-CN"/>
        </w:rPr>
      </w:pPr>
      <w:r>
        <w:rPr>
          <w:snapToGrid w:val="0"/>
        </w:rPr>
        <w:tab/>
      </w:r>
      <w:r>
        <w:rPr>
          <w:snapToGrid w:val="0"/>
          <w:lang w:eastAsia="zh-CN"/>
        </w:rPr>
        <w:t>pQI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FiveQI,</w:t>
      </w:r>
    </w:p>
    <w:p w14:paraId="2DB7E85C" w14:textId="77777777" w:rsidR="001C56D0" w:rsidRDefault="001C56D0" w:rsidP="001C56D0">
      <w:pPr>
        <w:pStyle w:val="PL"/>
        <w:rPr>
          <w:lang w:eastAsia="zh-CN"/>
        </w:rPr>
      </w:pPr>
      <w:r>
        <w:rPr>
          <w:lang w:eastAsia="zh-CN"/>
        </w:rPr>
        <w:tab/>
        <w:t>rSPP</w:t>
      </w:r>
      <w:r>
        <w:rPr>
          <w:rFonts w:eastAsia="Batang"/>
          <w:lang w:eastAsia="ja-JP"/>
        </w:rPr>
        <w:t>FlowBitRates</w:t>
      </w:r>
      <w:r>
        <w:rPr>
          <w:lang w:eastAsia="zh-CN"/>
        </w:rPr>
        <w:tab/>
        <w:t>RSPP</w:t>
      </w:r>
      <w:r>
        <w:rPr>
          <w:rFonts w:eastAsia="Batang"/>
          <w:lang w:eastAsia="ja-JP"/>
        </w:rPr>
        <w:t>FlowBitRates</w:t>
      </w:r>
      <w:r>
        <w:rPr>
          <w:rFonts w:eastAsia="Batang"/>
          <w:lang w:eastAsia="ja-JP"/>
        </w:rPr>
        <w:tab/>
      </w:r>
      <w:r>
        <w:rPr>
          <w:rFonts w:eastAsia="Batang"/>
          <w:lang w:eastAsia="ja-JP"/>
        </w:rPr>
        <w:tab/>
      </w:r>
      <w:r>
        <w:rPr>
          <w:rFonts w:eastAsia="Batang"/>
          <w:lang w:eastAsia="ja-JP"/>
        </w:rPr>
        <w:tab/>
      </w:r>
      <w:r>
        <w:rPr>
          <w:rFonts w:eastAsia="Batang"/>
          <w:lang w:eastAsia="ja-JP"/>
        </w:rPr>
        <w:tab/>
      </w:r>
      <w:r>
        <w:rPr>
          <w:rFonts w:eastAsia="Batang"/>
          <w:lang w:eastAsia="ja-JP"/>
        </w:rPr>
        <w:tab/>
      </w:r>
      <w:r>
        <w:rPr>
          <w:rFonts w:eastAsia="Batang"/>
          <w:lang w:eastAsia="ja-JP"/>
        </w:rPr>
        <w:tab/>
      </w:r>
      <w:r>
        <w:rPr>
          <w:rFonts w:eastAsia="Batang"/>
          <w:lang w:eastAsia="ja-JP"/>
        </w:rPr>
        <w:tab/>
      </w:r>
      <w:r>
        <w:rPr>
          <w:rFonts w:eastAsia="Batang"/>
          <w:lang w:eastAsia="ja-JP"/>
        </w:rPr>
        <w:tab/>
      </w:r>
      <w:r>
        <w:rPr>
          <w:rFonts w:eastAsia="Batang"/>
          <w:lang w:eastAsia="ja-JP"/>
        </w:rPr>
        <w:tab/>
      </w:r>
      <w:r>
        <w:rPr>
          <w:rFonts w:eastAsia="Batang"/>
          <w:lang w:eastAsia="ja-JP"/>
        </w:rPr>
        <w:tab/>
      </w:r>
      <w:r>
        <w:rPr>
          <w:rFonts w:eastAsia="Batang"/>
          <w:lang w:eastAsia="ja-JP"/>
        </w:rPr>
        <w:tab/>
        <w:t>OPTIONAL,</w:t>
      </w:r>
    </w:p>
    <w:p w14:paraId="0359DB91" w14:textId="77777777" w:rsidR="001C56D0" w:rsidRDefault="001C56D0" w:rsidP="001C56D0">
      <w:pPr>
        <w:pStyle w:val="PL"/>
        <w:rPr>
          <w:snapToGrid w:val="0"/>
          <w:lang w:eastAsia="zh-CN"/>
        </w:rPr>
      </w:pPr>
      <w:r>
        <w:rPr>
          <w:lang w:eastAsia="zh-CN"/>
        </w:rPr>
        <w:tab/>
        <w:t>range</w:t>
      </w:r>
      <w:r>
        <w:rPr>
          <w:lang w:eastAsia="zh-CN"/>
        </w:rPr>
        <w:tab/>
      </w:r>
      <w:r>
        <w:rPr>
          <w:lang w:eastAsia="zh-CN"/>
        </w:rPr>
        <w:tab/>
      </w:r>
      <w:r>
        <w:rPr>
          <w:lang w:eastAsia="zh-CN"/>
        </w:rPr>
        <w:tab/>
      </w:r>
      <w:r>
        <w:rPr>
          <w:lang w:eastAsia="zh-CN"/>
        </w:rPr>
        <w:tab/>
        <w:t>Range</w:t>
      </w:r>
      <w:r>
        <w:rPr>
          <w:rFonts w:eastAsia="Batang"/>
          <w:lang w:eastAsia="ja-JP"/>
        </w:rPr>
        <w:tab/>
      </w:r>
      <w:r>
        <w:rPr>
          <w:rFonts w:eastAsia="Batang"/>
          <w:lang w:eastAsia="ja-JP"/>
        </w:rPr>
        <w:tab/>
      </w:r>
      <w:r>
        <w:rPr>
          <w:rFonts w:eastAsia="Batang"/>
          <w:lang w:eastAsia="ja-JP"/>
        </w:rPr>
        <w:tab/>
      </w:r>
      <w:r>
        <w:rPr>
          <w:rFonts w:eastAsia="Batang"/>
          <w:lang w:eastAsia="ja-JP"/>
        </w:rPr>
        <w:tab/>
      </w:r>
      <w:r>
        <w:rPr>
          <w:lang w:eastAsia="zh-CN"/>
        </w:rPr>
        <w:tab/>
      </w:r>
      <w:r>
        <w:rPr>
          <w:lang w:eastAsia="zh-CN"/>
        </w:rPr>
        <w:tab/>
      </w:r>
      <w:r>
        <w:rPr>
          <w:lang w:eastAsia="zh-CN"/>
        </w:rPr>
        <w:tab/>
      </w:r>
      <w:r>
        <w:rPr>
          <w:lang w:eastAsia="zh-CN"/>
        </w:rPr>
        <w:tab/>
      </w:r>
      <w:r>
        <w:rPr>
          <w:lang w:eastAsia="zh-CN"/>
        </w:rPr>
        <w:tab/>
      </w:r>
      <w:r>
        <w:rPr>
          <w:lang w:eastAsia="zh-CN"/>
        </w:rPr>
        <w:tab/>
      </w:r>
      <w:r>
        <w:rPr>
          <w:lang w:eastAsia="zh-CN"/>
        </w:rPr>
        <w:tab/>
      </w:r>
      <w:r>
        <w:rPr>
          <w:lang w:eastAsia="zh-CN"/>
        </w:rPr>
        <w:tab/>
      </w:r>
      <w:r>
        <w:rPr>
          <w:lang w:eastAsia="zh-CN"/>
        </w:rPr>
        <w:tab/>
      </w:r>
      <w:r>
        <w:rPr>
          <w:lang w:eastAsia="zh-CN"/>
        </w:rPr>
        <w:tab/>
      </w:r>
      <w:r>
        <w:rPr>
          <w:rFonts w:eastAsia="Batang"/>
          <w:lang w:eastAsia="ja-JP"/>
        </w:rPr>
        <w:t>OPTIONAL,</w:t>
      </w:r>
    </w:p>
    <w:p w14:paraId="2949061B" w14:textId="77777777" w:rsidR="001C56D0" w:rsidRDefault="001C56D0" w:rsidP="001C56D0">
      <w:pPr>
        <w:pStyle w:val="PL"/>
        <w:rPr>
          <w:snapToGrid w:val="0"/>
          <w:lang w:eastAsia="ko-KR"/>
        </w:rPr>
      </w:pPr>
      <w:r>
        <w:rPr>
          <w:snapToGrid w:val="0"/>
        </w:rPr>
        <w:tab/>
        <w:t>iE-Extensions</w:t>
      </w:r>
      <w:r>
        <w:rPr>
          <w:snapToGrid w:val="0"/>
        </w:rPr>
        <w:tab/>
      </w:r>
      <w:r>
        <w:rPr>
          <w:snapToGrid w:val="0"/>
        </w:rPr>
        <w:tab/>
        <w:t>ProtocolExtensionContainer { {</w:t>
      </w:r>
      <w:r>
        <w:rPr>
          <w:rFonts w:eastAsia="Batang"/>
          <w:lang w:eastAsia="ja-JP"/>
        </w:rPr>
        <w:t xml:space="preserve"> RSPPQoSFlowItem</w:t>
      </w:r>
      <w:r>
        <w:rPr>
          <w:snapToGrid w:val="0"/>
        </w:rPr>
        <w:t>-ExtIEs} }</w:t>
      </w:r>
      <w:r>
        <w:rPr>
          <w:snapToGrid w:val="0"/>
        </w:rPr>
        <w:tab/>
        <w:t>OPTIONAL,</w:t>
      </w:r>
    </w:p>
    <w:p w14:paraId="717C1362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...</w:t>
      </w:r>
    </w:p>
    <w:p w14:paraId="4000896E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}</w:t>
      </w:r>
    </w:p>
    <w:p w14:paraId="6FA515B4" w14:textId="77777777" w:rsidR="001C56D0" w:rsidRDefault="001C56D0" w:rsidP="001C56D0">
      <w:pPr>
        <w:pStyle w:val="PL"/>
        <w:rPr>
          <w:rFonts w:eastAsia="宋体"/>
          <w:lang w:eastAsia="zh-CN"/>
        </w:rPr>
      </w:pPr>
    </w:p>
    <w:p w14:paraId="2B3E84F1" w14:textId="77777777" w:rsidR="001C56D0" w:rsidRDefault="001C56D0" w:rsidP="001C56D0">
      <w:pPr>
        <w:pStyle w:val="PL"/>
        <w:rPr>
          <w:rFonts w:eastAsia="宋体"/>
          <w:lang w:eastAsia="zh-CN"/>
        </w:rPr>
      </w:pPr>
      <w:r>
        <w:rPr>
          <w:rFonts w:eastAsia="Batang"/>
          <w:lang w:eastAsia="ja-JP"/>
        </w:rPr>
        <w:t>RSPPQoSFlowItem</w:t>
      </w:r>
      <w:r>
        <w:rPr>
          <w:rFonts w:eastAsia="宋体"/>
          <w:lang w:eastAsia="zh-CN"/>
        </w:rPr>
        <w:t>-ExtIEs F1AP-PROTOCOL-EXTENSION ::= {</w:t>
      </w:r>
    </w:p>
    <w:p w14:paraId="187ED06B" w14:textId="77777777" w:rsidR="001C56D0" w:rsidRDefault="001C56D0" w:rsidP="001C56D0">
      <w:pPr>
        <w:pStyle w:val="PL"/>
        <w:rPr>
          <w:rFonts w:eastAsia="宋体"/>
          <w:lang w:eastAsia="zh-CN"/>
        </w:rPr>
      </w:pPr>
      <w:r>
        <w:rPr>
          <w:rFonts w:eastAsia="宋体"/>
          <w:lang w:eastAsia="zh-CN"/>
        </w:rPr>
        <w:tab/>
        <w:t>...</w:t>
      </w:r>
    </w:p>
    <w:p w14:paraId="540E5B8E" w14:textId="77777777" w:rsidR="001C56D0" w:rsidRDefault="001C56D0" w:rsidP="001C56D0">
      <w:pPr>
        <w:pStyle w:val="PL"/>
        <w:rPr>
          <w:rFonts w:eastAsia="宋体"/>
          <w:lang w:eastAsia="zh-CN"/>
        </w:rPr>
      </w:pPr>
      <w:r>
        <w:rPr>
          <w:rFonts w:eastAsia="宋体"/>
          <w:lang w:eastAsia="zh-CN"/>
        </w:rPr>
        <w:t>}</w:t>
      </w:r>
    </w:p>
    <w:p w14:paraId="45DB49C0" w14:textId="77777777" w:rsidR="001C56D0" w:rsidRDefault="001C56D0" w:rsidP="001C56D0">
      <w:pPr>
        <w:pStyle w:val="PL"/>
        <w:rPr>
          <w:rFonts w:eastAsia="宋体"/>
          <w:lang w:eastAsia="zh-CN"/>
        </w:rPr>
      </w:pPr>
    </w:p>
    <w:p w14:paraId="08A92B90" w14:textId="77777777" w:rsidR="001C56D0" w:rsidRDefault="001C56D0" w:rsidP="001C56D0">
      <w:pPr>
        <w:pStyle w:val="PL"/>
        <w:rPr>
          <w:rFonts w:eastAsia="Batang"/>
          <w:lang w:eastAsia="ja-JP"/>
        </w:rPr>
      </w:pPr>
      <w:r>
        <w:rPr>
          <w:lang w:eastAsia="zh-CN"/>
        </w:rPr>
        <w:t>RSPP</w:t>
      </w:r>
      <w:r>
        <w:rPr>
          <w:rFonts w:eastAsia="Batang"/>
          <w:lang w:eastAsia="ja-JP"/>
        </w:rPr>
        <w:t>FlowBitRates</w:t>
      </w:r>
      <w:r>
        <w:rPr>
          <w:lang w:eastAsia="zh-CN"/>
        </w:rPr>
        <w:t xml:space="preserve"> </w:t>
      </w:r>
      <w:r>
        <w:rPr>
          <w:rFonts w:eastAsia="Batang"/>
          <w:lang w:eastAsia="ja-JP"/>
        </w:rPr>
        <w:t>::= SEQUENCE {</w:t>
      </w:r>
    </w:p>
    <w:p w14:paraId="5CF8DA80" w14:textId="77777777" w:rsidR="001C56D0" w:rsidRDefault="001C56D0" w:rsidP="001C56D0">
      <w:pPr>
        <w:pStyle w:val="PL"/>
        <w:rPr>
          <w:rFonts w:eastAsia="Times New Roman"/>
          <w:snapToGrid w:val="0"/>
          <w:lang w:eastAsia="zh-CN"/>
        </w:rPr>
      </w:pPr>
      <w:r>
        <w:rPr>
          <w:snapToGrid w:val="0"/>
          <w:lang w:eastAsia="zh-CN"/>
        </w:rPr>
        <w:tab/>
      </w:r>
      <w:r>
        <w:rPr>
          <w:snapToGrid w:val="0"/>
        </w:rPr>
        <w:t>guaranteedFlowBitRate</w:t>
      </w:r>
      <w:r>
        <w:rPr>
          <w:snapToGrid w:val="0"/>
        </w:rPr>
        <w:tab/>
      </w:r>
      <w:r>
        <w:rPr>
          <w:snapToGrid w:val="0"/>
        </w:rPr>
        <w:tab/>
        <w:t>BitRate,</w:t>
      </w:r>
    </w:p>
    <w:p w14:paraId="51E33A43" w14:textId="77777777" w:rsidR="001C56D0" w:rsidRDefault="001C56D0" w:rsidP="001C56D0">
      <w:pPr>
        <w:pStyle w:val="PL"/>
        <w:rPr>
          <w:snapToGrid w:val="0"/>
          <w:lang w:eastAsia="zh-CN"/>
        </w:rPr>
      </w:pPr>
      <w:r>
        <w:rPr>
          <w:lang w:eastAsia="zh-CN"/>
        </w:rPr>
        <w:tab/>
        <w:t>m</w:t>
      </w:r>
      <w:r>
        <w:t>aximum</w:t>
      </w:r>
      <w:r>
        <w:rPr>
          <w:snapToGrid w:val="0"/>
        </w:rPr>
        <w:t>FlowBitRate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  <w:lang w:eastAsia="zh-CN"/>
        </w:rPr>
        <w:tab/>
      </w:r>
      <w:r>
        <w:rPr>
          <w:snapToGrid w:val="0"/>
        </w:rPr>
        <w:t>BitRate,</w:t>
      </w:r>
    </w:p>
    <w:p w14:paraId="153F0D69" w14:textId="77777777" w:rsidR="001C56D0" w:rsidRDefault="001C56D0" w:rsidP="001C56D0">
      <w:pPr>
        <w:pStyle w:val="PL"/>
        <w:rPr>
          <w:snapToGrid w:val="0"/>
          <w:lang w:eastAsia="ko-KR"/>
        </w:rPr>
      </w:pPr>
      <w:r>
        <w:rPr>
          <w:snapToGrid w:val="0"/>
        </w:rPr>
        <w:tab/>
        <w:t>iE-Extensions</w:t>
      </w:r>
      <w:r>
        <w:rPr>
          <w:snapToGrid w:val="0"/>
        </w:rPr>
        <w:tab/>
      </w:r>
      <w:r>
        <w:rPr>
          <w:snapToGrid w:val="0"/>
        </w:rPr>
        <w:tab/>
        <w:t>ProtocolExtensionContainer { {</w:t>
      </w:r>
      <w:r>
        <w:rPr>
          <w:lang w:eastAsia="zh-CN"/>
        </w:rPr>
        <w:t xml:space="preserve"> RSPP</w:t>
      </w:r>
      <w:r>
        <w:rPr>
          <w:rFonts w:eastAsia="Batang"/>
          <w:lang w:eastAsia="ja-JP"/>
        </w:rPr>
        <w:t>FlowBitRates</w:t>
      </w:r>
      <w:r>
        <w:rPr>
          <w:snapToGrid w:val="0"/>
        </w:rPr>
        <w:t>-ExtIEs} }</w:t>
      </w:r>
      <w:r>
        <w:rPr>
          <w:snapToGrid w:val="0"/>
        </w:rPr>
        <w:tab/>
        <w:t>OPTIONAL,</w:t>
      </w:r>
    </w:p>
    <w:p w14:paraId="2EF22C4B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...</w:t>
      </w:r>
    </w:p>
    <w:p w14:paraId="1B9A0719" w14:textId="77777777" w:rsidR="001C56D0" w:rsidRDefault="001C56D0" w:rsidP="001C56D0">
      <w:pPr>
        <w:pStyle w:val="PL"/>
        <w:rPr>
          <w:snapToGrid w:val="0"/>
          <w:lang w:eastAsia="zh-CN"/>
        </w:rPr>
      </w:pPr>
      <w:r>
        <w:rPr>
          <w:snapToGrid w:val="0"/>
        </w:rPr>
        <w:t>}</w:t>
      </w:r>
    </w:p>
    <w:p w14:paraId="7F0F195A" w14:textId="77777777" w:rsidR="001C56D0" w:rsidRDefault="001C56D0" w:rsidP="001C56D0">
      <w:pPr>
        <w:pStyle w:val="PL"/>
        <w:rPr>
          <w:snapToGrid w:val="0"/>
          <w:lang w:eastAsia="ko-KR"/>
        </w:rPr>
      </w:pPr>
    </w:p>
    <w:p w14:paraId="014C98A5" w14:textId="77777777" w:rsidR="001C56D0" w:rsidRDefault="001C56D0" w:rsidP="001C56D0">
      <w:pPr>
        <w:pStyle w:val="PL"/>
        <w:rPr>
          <w:snapToGrid w:val="0"/>
        </w:rPr>
      </w:pPr>
      <w:r>
        <w:rPr>
          <w:lang w:eastAsia="zh-CN"/>
        </w:rPr>
        <w:t>RSPP</w:t>
      </w:r>
      <w:r>
        <w:rPr>
          <w:rFonts w:eastAsia="Batang"/>
          <w:lang w:eastAsia="ja-JP"/>
        </w:rPr>
        <w:t>FlowBitRates</w:t>
      </w:r>
      <w:r>
        <w:rPr>
          <w:snapToGrid w:val="0"/>
        </w:rPr>
        <w:t>-ExtIEs F1AP-PROTOCOL-EXTENSION ::= {</w:t>
      </w:r>
    </w:p>
    <w:p w14:paraId="7288AAA9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...</w:t>
      </w:r>
    </w:p>
    <w:p w14:paraId="0008027F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}</w:t>
      </w:r>
    </w:p>
    <w:p w14:paraId="4E546CC5" w14:textId="77777777" w:rsidR="001C56D0" w:rsidRDefault="001C56D0" w:rsidP="001C56D0">
      <w:pPr>
        <w:pStyle w:val="PL"/>
      </w:pPr>
    </w:p>
    <w:p w14:paraId="17DDA8F9" w14:textId="77777777" w:rsidR="001C56D0" w:rsidRDefault="001C56D0" w:rsidP="001C56D0">
      <w:pPr>
        <w:pStyle w:val="PL"/>
        <w:rPr>
          <w:noProof w:val="0"/>
          <w:snapToGrid w:val="0"/>
        </w:rPr>
      </w:pPr>
    </w:p>
    <w:p w14:paraId="2DA80CAF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SNSSAI-list ::= SEQUENCE (SIZE(1.. maxnoofSliceItems)) OF SNSSAI-Item</w:t>
      </w:r>
    </w:p>
    <w:p w14:paraId="22FB6034" w14:textId="77777777" w:rsidR="001C56D0" w:rsidRDefault="001C56D0" w:rsidP="001C56D0">
      <w:pPr>
        <w:pStyle w:val="PL"/>
        <w:rPr>
          <w:noProof w:val="0"/>
          <w:snapToGrid w:val="0"/>
        </w:rPr>
      </w:pPr>
    </w:p>
    <w:p w14:paraId="20A6816F" w14:textId="77777777" w:rsidR="001C56D0" w:rsidRDefault="001C56D0" w:rsidP="001C56D0">
      <w:pPr>
        <w:pStyle w:val="PL"/>
        <w:rPr>
          <w:noProof w:val="0"/>
          <w:snapToGrid w:val="0"/>
          <w:lang w:val="fr-FR"/>
        </w:rPr>
      </w:pPr>
      <w:r>
        <w:rPr>
          <w:noProof w:val="0"/>
          <w:snapToGrid w:val="0"/>
          <w:lang w:val="fr-FR"/>
        </w:rPr>
        <w:t>SNSSAI-Item ::= SEQUENCE {</w:t>
      </w:r>
    </w:p>
    <w:p w14:paraId="2EC0514C" w14:textId="77777777" w:rsidR="001C56D0" w:rsidRDefault="001C56D0" w:rsidP="001C56D0">
      <w:pPr>
        <w:pStyle w:val="PL"/>
        <w:rPr>
          <w:noProof w:val="0"/>
          <w:snapToGrid w:val="0"/>
          <w:lang w:val="fr-FR"/>
        </w:rPr>
      </w:pPr>
      <w:r>
        <w:rPr>
          <w:noProof w:val="0"/>
          <w:snapToGrid w:val="0"/>
          <w:lang w:val="fr-FR"/>
        </w:rPr>
        <w:tab/>
        <w:t>sNSSAI</w:t>
      </w:r>
      <w:r>
        <w:rPr>
          <w:noProof w:val="0"/>
          <w:snapToGrid w:val="0"/>
          <w:lang w:val="fr-FR"/>
        </w:rPr>
        <w:tab/>
      </w:r>
      <w:r>
        <w:rPr>
          <w:noProof w:val="0"/>
          <w:snapToGrid w:val="0"/>
          <w:lang w:val="fr-FR"/>
        </w:rPr>
        <w:tab/>
        <w:t>SNSSAI,</w:t>
      </w:r>
    </w:p>
    <w:p w14:paraId="22FB9F83" w14:textId="77777777" w:rsidR="001C56D0" w:rsidRDefault="001C56D0" w:rsidP="001C56D0">
      <w:pPr>
        <w:pStyle w:val="PL"/>
        <w:rPr>
          <w:noProof w:val="0"/>
          <w:snapToGrid w:val="0"/>
          <w:lang w:val="fr-FR"/>
        </w:rPr>
      </w:pPr>
      <w:r>
        <w:rPr>
          <w:noProof w:val="0"/>
          <w:snapToGrid w:val="0"/>
          <w:lang w:val="fr-FR"/>
        </w:rPr>
        <w:tab/>
        <w:t>iE-Extensions</w:t>
      </w:r>
      <w:r>
        <w:rPr>
          <w:noProof w:val="0"/>
          <w:snapToGrid w:val="0"/>
          <w:lang w:val="fr-FR"/>
        </w:rPr>
        <w:tab/>
      </w:r>
      <w:r>
        <w:rPr>
          <w:noProof w:val="0"/>
          <w:snapToGrid w:val="0"/>
          <w:lang w:val="fr-FR"/>
        </w:rPr>
        <w:tab/>
      </w:r>
      <w:r>
        <w:rPr>
          <w:noProof w:val="0"/>
          <w:snapToGrid w:val="0"/>
          <w:lang w:val="fr-FR"/>
        </w:rPr>
        <w:tab/>
      </w:r>
      <w:r>
        <w:rPr>
          <w:noProof w:val="0"/>
          <w:snapToGrid w:val="0"/>
          <w:lang w:val="fr-FR"/>
        </w:rPr>
        <w:tab/>
        <w:t>ProtocolExtensionContainer { { SNSSAI-Item-ExtIEs } }</w:t>
      </w:r>
      <w:r>
        <w:rPr>
          <w:noProof w:val="0"/>
          <w:snapToGrid w:val="0"/>
          <w:lang w:val="fr-FR"/>
        </w:rPr>
        <w:tab/>
        <w:t>OPTIONAL</w:t>
      </w:r>
    </w:p>
    <w:p w14:paraId="2A232255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}</w:t>
      </w:r>
    </w:p>
    <w:p w14:paraId="20E8E422" w14:textId="77777777" w:rsidR="001C56D0" w:rsidRDefault="001C56D0" w:rsidP="001C56D0">
      <w:pPr>
        <w:pStyle w:val="PL"/>
        <w:rPr>
          <w:noProof w:val="0"/>
          <w:snapToGrid w:val="0"/>
        </w:rPr>
      </w:pPr>
    </w:p>
    <w:p w14:paraId="2184AA3F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SNSSAI-Item-ExtIEs</w:t>
      </w:r>
      <w:r>
        <w:rPr>
          <w:noProof w:val="0"/>
          <w:snapToGrid w:val="0"/>
        </w:rPr>
        <w:tab/>
        <w:t>F1AP-PROTOCOL-EXTENSION ::= {</w:t>
      </w:r>
    </w:p>
    <w:p w14:paraId="7983E7B5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...</w:t>
      </w:r>
    </w:p>
    <w:p w14:paraId="545D0D21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}</w:t>
      </w:r>
    </w:p>
    <w:p w14:paraId="10CD86EE" w14:textId="77777777" w:rsidR="001C56D0" w:rsidRDefault="001C56D0" w:rsidP="001C56D0">
      <w:pPr>
        <w:pStyle w:val="PL"/>
        <w:rPr>
          <w:noProof w:val="0"/>
          <w:snapToGrid w:val="0"/>
        </w:rPr>
      </w:pPr>
    </w:p>
    <w:p w14:paraId="37BE0711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Slot-Configuration-List ::= SEQUENCE (SIZE(1.. maxnoofslots)) OF Slot-Configuration-Item</w:t>
      </w:r>
    </w:p>
    <w:p w14:paraId="1021F045" w14:textId="77777777" w:rsidR="001C56D0" w:rsidRDefault="001C56D0" w:rsidP="001C56D0">
      <w:pPr>
        <w:pStyle w:val="PL"/>
        <w:rPr>
          <w:noProof w:val="0"/>
          <w:snapToGrid w:val="0"/>
        </w:rPr>
      </w:pPr>
    </w:p>
    <w:p w14:paraId="010B396C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Slot-Configuration-Item ::= SEQUENCE {</w:t>
      </w:r>
    </w:p>
    <w:p w14:paraId="26A69A1C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slotIndex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INTEGER (0..5119, ...),</w:t>
      </w:r>
    </w:p>
    <w:p w14:paraId="6072EEA6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symbolAllocInSlot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SymbolAllocInSlot,</w:t>
      </w:r>
    </w:p>
    <w:p w14:paraId="343A50C7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iE-Extensions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ProtocolExtensionContainer { { Slot-Configuration-ItemExtIEs } }</w:t>
      </w:r>
      <w:r>
        <w:rPr>
          <w:snapToGrid w:val="0"/>
        </w:rPr>
        <w:tab/>
        <w:t>OPTIONAL</w:t>
      </w:r>
    </w:p>
    <w:p w14:paraId="3C39A4D4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}</w:t>
      </w:r>
    </w:p>
    <w:p w14:paraId="0A753E3F" w14:textId="77777777" w:rsidR="001C56D0" w:rsidRDefault="001C56D0" w:rsidP="001C56D0">
      <w:pPr>
        <w:pStyle w:val="PL"/>
        <w:rPr>
          <w:snapToGrid w:val="0"/>
        </w:rPr>
      </w:pPr>
    </w:p>
    <w:p w14:paraId="4EE1B993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Slot-Configuration-ItemExtIEs</w:t>
      </w:r>
      <w:r>
        <w:rPr>
          <w:snapToGrid w:val="0"/>
        </w:rPr>
        <w:tab/>
        <w:t>F1AP-PROTOCOL-EXTENSION ::= {</w:t>
      </w:r>
    </w:p>
    <w:p w14:paraId="44990934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...</w:t>
      </w:r>
    </w:p>
    <w:p w14:paraId="3E02F0B3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}</w:t>
      </w:r>
    </w:p>
    <w:p w14:paraId="11D8D095" w14:textId="77777777" w:rsidR="001C56D0" w:rsidRDefault="001C56D0" w:rsidP="001C56D0">
      <w:pPr>
        <w:pStyle w:val="PL"/>
        <w:rPr>
          <w:snapToGrid w:val="0"/>
        </w:rPr>
      </w:pPr>
    </w:p>
    <w:p w14:paraId="45C69788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  <w:lang w:val="sv-SE"/>
        </w:rPr>
        <w:t>SlotOffsetForRemainingHops</w:t>
      </w:r>
      <w:r>
        <w:rPr>
          <w:rFonts w:eastAsia="宋体"/>
          <w:snapToGrid w:val="0"/>
        </w:rPr>
        <w:t xml:space="preserve">List ::= SEQUENCE (SIZE (1..maxnoHopsMinusOne)) OF </w:t>
      </w:r>
      <w:r>
        <w:rPr>
          <w:rFonts w:eastAsia="宋体"/>
          <w:snapToGrid w:val="0"/>
          <w:lang w:val="sv-SE"/>
        </w:rPr>
        <w:t>SlotOffsetForRemainingHops</w:t>
      </w:r>
      <w:r>
        <w:rPr>
          <w:rFonts w:eastAsia="宋体"/>
          <w:snapToGrid w:val="0"/>
        </w:rPr>
        <w:t>Item</w:t>
      </w:r>
    </w:p>
    <w:p w14:paraId="6EB0071B" w14:textId="77777777" w:rsidR="001C56D0" w:rsidRDefault="001C56D0" w:rsidP="001C56D0">
      <w:pPr>
        <w:pStyle w:val="PL"/>
        <w:rPr>
          <w:rFonts w:eastAsia="宋体"/>
          <w:snapToGrid w:val="0"/>
        </w:rPr>
      </w:pPr>
    </w:p>
    <w:p w14:paraId="720D9AAE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  <w:lang w:val="sv-SE"/>
        </w:rPr>
        <w:t>SlotOffsetForRemainingHops</w:t>
      </w:r>
      <w:r>
        <w:rPr>
          <w:rFonts w:eastAsia="宋体"/>
          <w:snapToGrid w:val="0"/>
        </w:rPr>
        <w:t>Item ::= SEQUENCE {</w:t>
      </w:r>
    </w:p>
    <w:p w14:paraId="0EF3F96E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ab/>
        <w:t>s</w:t>
      </w:r>
      <w:r>
        <w:rPr>
          <w:rFonts w:eastAsia="宋体"/>
          <w:snapToGrid w:val="0"/>
          <w:lang w:val="sv-SE"/>
        </w:rPr>
        <w:t>lotOffsetRemainingHops</w:t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  <w:t>S</w:t>
      </w:r>
      <w:r>
        <w:rPr>
          <w:rFonts w:eastAsia="宋体"/>
          <w:snapToGrid w:val="0"/>
          <w:lang w:val="sv-SE"/>
        </w:rPr>
        <w:t>lotOffsetRemainingHops</w:t>
      </w:r>
      <w:r>
        <w:rPr>
          <w:rFonts w:eastAsia="宋体"/>
          <w:snapToGrid w:val="0"/>
        </w:rPr>
        <w:t>,</w:t>
      </w:r>
    </w:p>
    <w:p w14:paraId="40B499F2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ab/>
        <w:t>iE-Extensions</w:t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  <w:t xml:space="preserve">ProtocolExtensionContainer { { </w:t>
      </w:r>
      <w:r>
        <w:rPr>
          <w:rFonts w:eastAsia="宋体"/>
          <w:snapToGrid w:val="0"/>
          <w:lang w:val="sv-SE"/>
        </w:rPr>
        <w:t>SlotOffsetForRemainingHops</w:t>
      </w:r>
      <w:r>
        <w:rPr>
          <w:rFonts w:eastAsia="宋体"/>
          <w:snapToGrid w:val="0"/>
        </w:rPr>
        <w:t>Item-ExtIEs} } OPTIONAL,</w:t>
      </w:r>
    </w:p>
    <w:p w14:paraId="6B82C076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ab/>
        <w:t>...</w:t>
      </w:r>
    </w:p>
    <w:p w14:paraId="121E701F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>}</w:t>
      </w:r>
    </w:p>
    <w:p w14:paraId="34C0157A" w14:textId="77777777" w:rsidR="001C56D0" w:rsidRDefault="001C56D0" w:rsidP="001C56D0">
      <w:pPr>
        <w:pStyle w:val="PL"/>
        <w:rPr>
          <w:rFonts w:eastAsia="宋体"/>
          <w:snapToGrid w:val="0"/>
        </w:rPr>
      </w:pPr>
    </w:p>
    <w:p w14:paraId="4804B659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  <w:lang w:val="sv-SE"/>
        </w:rPr>
        <w:t>SlotOffsetForRemainingHopsItem</w:t>
      </w:r>
      <w:r>
        <w:rPr>
          <w:rFonts w:eastAsia="宋体"/>
          <w:snapToGrid w:val="0"/>
        </w:rPr>
        <w:t>-ExtIEs F1AP-PROTOCOL-EXTENSION ::= {</w:t>
      </w:r>
    </w:p>
    <w:p w14:paraId="77D443AE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ab/>
        <w:t>...</w:t>
      </w:r>
    </w:p>
    <w:p w14:paraId="253551C4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>}</w:t>
      </w:r>
    </w:p>
    <w:p w14:paraId="098E80E2" w14:textId="77777777" w:rsidR="001C56D0" w:rsidRDefault="001C56D0" w:rsidP="001C56D0">
      <w:pPr>
        <w:pStyle w:val="PL"/>
        <w:rPr>
          <w:rFonts w:eastAsia="宋体"/>
          <w:snapToGrid w:val="0"/>
        </w:rPr>
      </w:pPr>
    </w:p>
    <w:p w14:paraId="3AF305D0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>S</w:t>
      </w:r>
      <w:r>
        <w:rPr>
          <w:rFonts w:eastAsia="宋体"/>
          <w:snapToGrid w:val="0"/>
          <w:lang w:val="sv-SE"/>
        </w:rPr>
        <w:t>lotOffsetRemainingHops</w:t>
      </w:r>
      <w:r>
        <w:rPr>
          <w:rFonts w:eastAsia="宋体"/>
          <w:snapToGrid w:val="0"/>
        </w:rPr>
        <w:t xml:space="preserve"> ::= CHOICE {</w:t>
      </w:r>
    </w:p>
    <w:p w14:paraId="1832E0BF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ab/>
        <w:t>aperiodic</w:t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  <w:t>S</w:t>
      </w:r>
      <w:r>
        <w:rPr>
          <w:rFonts w:eastAsia="宋体"/>
          <w:snapToGrid w:val="0"/>
          <w:lang w:val="sv-SE"/>
        </w:rPr>
        <w:t>lotOffsetRemainingHops</w:t>
      </w:r>
      <w:r>
        <w:rPr>
          <w:rFonts w:eastAsia="宋体"/>
          <w:snapToGrid w:val="0"/>
        </w:rPr>
        <w:t>Aperiodic,</w:t>
      </w:r>
    </w:p>
    <w:p w14:paraId="72E4AD3D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ab/>
        <w:t>semi-persistent</w:t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  <w:t>S</w:t>
      </w:r>
      <w:r>
        <w:rPr>
          <w:rFonts w:eastAsia="宋体"/>
          <w:snapToGrid w:val="0"/>
          <w:lang w:val="sv-SE"/>
        </w:rPr>
        <w:t>lotOffsetRemainingHops</w:t>
      </w:r>
      <w:r>
        <w:rPr>
          <w:rFonts w:eastAsia="宋体"/>
          <w:snapToGrid w:val="0"/>
        </w:rPr>
        <w:t>SemiPersistent,</w:t>
      </w:r>
    </w:p>
    <w:p w14:paraId="49D703A8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ab/>
        <w:t>periodic</w:t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  <w:t>S</w:t>
      </w:r>
      <w:r>
        <w:rPr>
          <w:rFonts w:eastAsia="宋体"/>
          <w:snapToGrid w:val="0"/>
          <w:lang w:val="sv-SE"/>
        </w:rPr>
        <w:t>lotOffsetRemainingHopsP</w:t>
      </w:r>
      <w:r>
        <w:rPr>
          <w:rFonts w:eastAsia="宋体"/>
          <w:snapToGrid w:val="0"/>
        </w:rPr>
        <w:t>eriodic,</w:t>
      </w:r>
    </w:p>
    <w:p w14:paraId="58B41FAB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ab/>
        <w:t>choice-extension</w:t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  <w:t>ProtocolIE-SingleContainer {{ S</w:t>
      </w:r>
      <w:r>
        <w:rPr>
          <w:rFonts w:eastAsia="宋体"/>
          <w:snapToGrid w:val="0"/>
          <w:lang w:val="sv-SE"/>
        </w:rPr>
        <w:t>lotOffsetRemainingHops</w:t>
      </w:r>
      <w:r>
        <w:rPr>
          <w:rFonts w:eastAsia="宋体"/>
          <w:snapToGrid w:val="0"/>
        </w:rPr>
        <w:t>-ExtIEs }}</w:t>
      </w:r>
    </w:p>
    <w:p w14:paraId="112FC295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>}</w:t>
      </w:r>
    </w:p>
    <w:p w14:paraId="70489156" w14:textId="77777777" w:rsidR="001C56D0" w:rsidRDefault="001C56D0" w:rsidP="001C56D0">
      <w:pPr>
        <w:pStyle w:val="PL"/>
        <w:rPr>
          <w:rFonts w:eastAsia="宋体"/>
          <w:snapToGrid w:val="0"/>
        </w:rPr>
      </w:pPr>
    </w:p>
    <w:p w14:paraId="2AFC8DD3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>S</w:t>
      </w:r>
      <w:r>
        <w:rPr>
          <w:rFonts w:eastAsia="宋体"/>
          <w:snapToGrid w:val="0"/>
          <w:lang w:val="sv-SE"/>
        </w:rPr>
        <w:t>lotOffsetRemainingHops</w:t>
      </w:r>
      <w:r>
        <w:rPr>
          <w:rFonts w:eastAsia="宋体"/>
          <w:snapToGrid w:val="0"/>
        </w:rPr>
        <w:t>-ExtIEs F1AP-PROTOCOL-IES ::= {</w:t>
      </w:r>
    </w:p>
    <w:p w14:paraId="35D99B9D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ab/>
        <w:t>...</w:t>
      </w:r>
    </w:p>
    <w:p w14:paraId="7833A635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>}</w:t>
      </w:r>
    </w:p>
    <w:p w14:paraId="707C26BA" w14:textId="77777777" w:rsidR="001C56D0" w:rsidRDefault="001C56D0" w:rsidP="001C56D0">
      <w:pPr>
        <w:pStyle w:val="PL"/>
        <w:rPr>
          <w:rFonts w:eastAsia="宋体"/>
          <w:snapToGrid w:val="0"/>
        </w:rPr>
      </w:pPr>
    </w:p>
    <w:p w14:paraId="65E6A7ED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>S</w:t>
      </w:r>
      <w:r>
        <w:rPr>
          <w:rFonts w:eastAsia="宋体"/>
          <w:snapToGrid w:val="0"/>
          <w:lang w:val="sv-SE"/>
        </w:rPr>
        <w:t>lotOffsetRemainingHops</w:t>
      </w:r>
      <w:r>
        <w:rPr>
          <w:rFonts w:eastAsia="宋体"/>
          <w:snapToGrid w:val="0"/>
        </w:rPr>
        <w:t>Aperiodic ::= SEQUENCE {</w:t>
      </w:r>
    </w:p>
    <w:p w14:paraId="5CC520C3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ab/>
        <w:t>slotOffset</w:t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  <w:t>INTEGER (1..32)</w:t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  <w:t>OPTIONAL,</w:t>
      </w:r>
    </w:p>
    <w:p w14:paraId="1186C7BD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ab/>
        <w:t>startPosition</w:t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  <w:t>INTEGER (0..13)</w:t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  <w:t>OPTIONAL,</w:t>
      </w:r>
    </w:p>
    <w:p w14:paraId="7AA94A8A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ab/>
        <w:t>iE-Extensions</w:t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  <w:t>ProtocolExtensionContainer { { S</w:t>
      </w:r>
      <w:r>
        <w:rPr>
          <w:rFonts w:eastAsia="宋体"/>
          <w:snapToGrid w:val="0"/>
          <w:lang w:val="sv-SE"/>
        </w:rPr>
        <w:t>lotOffsetRemainingHops</w:t>
      </w:r>
      <w:r>
        <w:rPr>
          <w:rFonts w:eastAsia="宋体"/>
          <w:snapToGrid w:val="0"/>
        </w:rPr>
        <w:t>Aperiodic-ExtIEs} }</w:t>
      </w:r>
      <w:r>
        <w:rPr>
          <w:rFonts w:eastAsia="宋体"/>
          <w:snapToGrid w:val="0"/>
        </w:rPr>
        <w:tab/>
        <w:t>OPTIONAL,</w:t>
      </w:r>
    </w:p>
    <w:p w14:paraId="4B9D88C4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lastRenderedPageBreak/>
        <w:tab/>
        <w:t>...</w:t>
      </w:r>
    </w:p>
    <w:p w14:paraId="7594B21F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>}</w:t>
      </w:r>
    </w:p>
    <w:p w14:paraId="6482572E" w14:textId="77777777" w:rsidR="001C56D0" w:rsidRDefault="001C56D0" w:rsidP="001C56D0">
      <w:pPr>
        <w:pStyle w:val="PL"/>
        <w:rPr>
          <w:rFonts w:eastAsia="宋体"/>
          <w:snapToGrid w:val="0"/>
        </w:rPr>
      </w:pPr>
    </w:p>
    <w:p w14:paraId="77576CBB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>S</w:t>
      </w:r>
      <w:r>
        <w:rPr>
          <w:rFonts w:eastAsia="宋体"/>
          <w:snapToGrid w:val="0"/>
          <w:lang w:val="sv-SE"/>
        </w:rPr>
        <w:t>lotOffsetRemainingHops</w:t>
      </w:r>
      <w:r>
        <w:rPr>
          <w:rFonts w:eastAsia="宋体"/>
          <w:snapToGrid w:val="0"/>
        </w:rPr>
        <w:t>Aperiodic-ExtIEs F1AP-PROTOCOL-EXTENSION ::= {</w:t>
      </w:r>
    </w:p>
    <w:p w14:paraId="6FF326C9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ab/>
        <w:t>...</w:t>
      </w:r>
    </w:p>
    <w:p w14:paraId="5E23D9BD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>}</w:t>
      </w:r>
    </w:p>
    <w:p w14:paraId="20651715" w14:textId="77777777" w:rsidR="001C56D0" w:rsidRDefault="001C56D0" w:rsidP="001C56D0">
      <w:pPr>
        <w:pStyle w:val="PL"/>
        <w:rPr>
          <w:rFonts w:eastAsia="宋体"/>
          <w:snapToGrid w:val="0"/>
        </w:rPr>
      </w:pPr>
    </w:p>
    <w:p w14:paraId="613337ED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>S</w:t>
      </w:r>
      <w:r>
        <w:rPr>
          <w:rFonts w:eastAsia="宋体"/>
          <w:snapToGrid w:val="0"/>
          <w:lang w:val="sv-SE"/>
        </w:rPr>
        <w:t>lotOffsetRemainingHops</w:t>
      </w:r>
      <w:r>
        <w:rPr>
          <w:rFonts w:eastAsia="宋体"/>
          <w:snapToGrid w:val="0"/>
        </w:rPr>
        <w:t>SemiPersistent ::= SEQUENCE {</w:t>
      </w:r>
    </w:p>
    <w:p w14:paraId="04F55AE4" w14:textId="77777777" w:rsidR="001C56D0" w:rsidRDefault="001C56D0" w:rsidP="001C56D0">
      <w:pPr>
        <w:pStyle w:val="PL"/>
        <w:rPr>
          <w:rFonts w:eastAsia="宋体"/>
          <w:snapToGrid w:val="0"/>
          <w:lang w:val="sv-SE"/>
        </w:rPr>
      </w:pPr>
      <w:r>
        <w:rPr>
          <w:rFonts w:eastAsia="宋体"/>
          <w:snapToGrid w:val="0"/>
          <w:lang w:val="sv-SE"/>
        </w:rPr>
        <w:tab/>
        <w:t>sRSperiodicity</w:t>
      </w:r>
      <w:r>
        <w:rPr>
          <w:rFonts w:eastAsia="宋体"/>
          <w:snapToGrid w:val="0"/>
          <w:lang w:val="sv-SE"/>
        </w:rPr>
        <w:tab/>
      </w:r>
      <w:r>
        <w:rPr>
          <w:rFonts w:eastAsia="宋体"/>
          <w:snapToGrid w:val="0"/>
          <w:lang w:val="sv-SE"/>
        </w:rPr>
        <w:tab/>
        <w:t>SRS-Periodicity,</w:t>
      </w:r>
    </w:p>
    <w:p w14:paraId="53AC7D7F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ab/>
        <w:t>offset</w:t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  <w:t xml:space="preserve">INTEGER(0..81919, ...), </w:t>
      </w:r>
    </w:p>
    <w:p w14:paraId="1B575279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ab/>
        <w:t>startPosition</w:t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  <w:t>INTEGER (0..13)</w:t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  <w:t>OPTIONAL,</w:t>
      </w:r>
    </w:p>
    <w:p w14:paraId="00039D90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ab/>
        <w:t>iE-Extensions</w:t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  <w:t>ProtocolExtensionContainer { { S</w:t>
      </w:r>
      <w:r>
        <w:rPr>
          <w:rFonts w:eastAsia="宋体"/>
          <w:snapToGrid w:val="0"/>
          <w:lang w:val="sv-SE"/>
        </w:rPr>
        <w:t>lotOffsetRemainingHops</w:t>
      </w:r>
      <w:r>
        <w:rPr>
          <w:rFonts w:eastAsia="宋体"/>
          <w:snapToGrid w:val="0"/>
        </w:rPr>
        <w:t>SemiPersistent-ExtIEs} }</w:t>
      </w:r>
      <w:r>
        <w:rPr>
          <w:rFonts w:eastAsia="宋体"/>
          <w:snapToGrid w:val="0"/>
        </w:rPr>
        <w:tab/>
        <w:t>OPTIONAL,</w:t>
      </w:r>
    </w:p>
    <w:p w14:paraId="25C05A3B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ab/>
        <w:t>...</w:t>
      </w:r>
    </w:p>
    <w:p w14:paraId="5F5256C2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>}</w:t>
      </w:r>
    </w:p>
    <w:p w14:paraId="74D74985" w14:textId="77777777" w:rsidR="001C56D0" w:rsidRDefault="001C56D0" w:rsidP="001C56D0">
      <w:pPr>
        <w:pStyle w:val="PL"/>
        <w:rPr>
          <w:rFonts w:eastAsia="宋体"/>
          <w:snapToGrid w:val="0"/>
        </w:rPr>
      </w:pPr>
    </w:p>
    <w:p w14:paraId="022C7133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>S</w:t>
      </w:r>
      <w:r>
        <w:rPr>
          <w:rFonts w:eastAsia="宋体"/>
          <w:snapToGrid w:val="0"/>
          <w:lang w:val="sv-SE"/>
        </w:rPr>
        <w:t>lotOffsetRemainingHops</w:t>
      </w:r>
      <w:r>
        <w:rPr>
          <w:rFonts w:eastAsia="宋体"/>
          <w:snapToGrid w:val="0"/>
        </w:rPr>
        <w:t>SemiPersistent-ExtIEs F1AP-PROTOCOL-EXTENSION ::= {</w:t>
      </w:r>
    </w:p>
    <w:p w14:paraId="7DFF6AFE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ab/>
        <w:t>...</w:t>
      </w:r>
    </w:p>
    <w:p w14:paraId="4AB89EB1" w14:textId="77777777" w:rsidR="001C56D0" w:rsidRDefault="001C56D0" w:rsidP="001C56D0">
      <w:pPr>
        <w:pStyle w:val="PL"/>
        <w:rPr>
          <w:rFonts w:eastAsia="宋体"/>
          <w:snapToGrid w:val="0"/>
          <w:lang w:eastAsia="zh-CN"/>
        </w:rPr>
      </w:pPr>
      <w:r>
        <w:rPr>
          <w:rFonts w:eastAsia="宋体"/>
          <w:snapToGrid w:val="0"/>
        </w:rPr>
        <w:t>}</w:t>
      </w:r>
    </w:p>
    <w:p w14:paraId="27ACC5FE" w14:textId="77777777" w:rsidR="001C56D0" w:rsidRDefault="001C56D0" w:rsidP="001C56D0">
      <w:pPr>
        <w:pStyle w:val="PL"/>
        <w:rPr>
          <w:rFonts w:eastAsia="宋体"/>
          <w:snapToGrid w:val="0"/>
          <w:lang w:eastAsia="zh-CN"/>
        </w:rPr>
      </w:pPr>
    </w:p>
    <w:p w14:paraId="2A346503" w14:textId="77777777" w:rsidR="001C56D0" w:rsidRDefault="001C56D0" w:rsidP="001C56D0">
      <w:pPr>
        <w:pStyle w:val="PL"/>
        <w:rPr>
          <w:rFonts w:eastAsia="宋体"/>
          <w:snapToGrid w:val="0"/>
          <w:lang w:eastAsia="ko-KR"/>
        </w:rPr>
      </w:pPr>
      <w:r>
        <w:rPr>
          <w:rFonts w:eastAsia="宋体"/>
          <w:snapToGrid w:val="0"/>
        </w:rPr>
        <w:t>S</w:t>
      </w:r>
      <w:r>
        <w:rPr>
          <w:rFonts w:eastAsia="宋体"/>
          <w:snapToGrid w:val="0"/>
          <w:lang w:val="sv-SE"/>
        </w:rPr>
        <w:t>lotOffsetRemainingHops</w:t>
      </w:r>
      <w:r>
        <w:rPr>
          <w:rFonts w:eastAsia="宋体"/>
          <w:snapToGrid w:val="0"/>
        </w:rPr>
        <w:t>Periodic ::= SEQUENCE {</w:t>
      </w:r>
    </w:p>
    <w:p w14:paraId="3713DF5C" w14:textId="77777777" w:rsidR="001C56D0" w:rsidRDefault="001C56D0" w:rsidP="001C56D0">
      <w:pPr>
        <w:pStyle w:val="PL"/>
        <w:rPr>
          <w:rFonts w:eastAsia="宋体"/>
          <w:snapToGrid w:val="0"/>
          <w:lang w:val="sv-SE"/>
        </w:rPr>
      </w:pPr>
      <w:r>
        <w:rPr>
          <w:rFonts w:eastAsia="宋体"/>
          <w:snapToGrid w:val="0"/>
          <w:lang w:val="sv-SE"/>
        </w:rPr>
        <w:tab/>
        <w:t>sRSperiodicity</w:t>
      </w:r>
      <w:r>
        <w:rPr>
          <w:rFonts w:eastAsia="宋体"/>
          <w:snapToGrid w:val="0"/>
          <w:lang w:val="sv-SE"/>
        </w:rPr>
        <w:tab/>
      </w:r>
      <w:r>
        <w:rPr>
          <w:rFonts w:eastAsia="宋体"/>
          <w:snapToGrid w:val="0"/>
          <w:lang w:val="sv-SE"/>
        </w:rPr>
        <w:tab/>
        <w:t>SRS-Periodicity,</w:t>
      </w:r>
    </w:p>
    <w:p w14:paraId="106C99E7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ab/>
        <w:t>offset</w:t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  <w:t xml:space="preserve">INTEGER(0..81919, ...), </w:t>
      </w:r>
    </w:p>
    <w:p w14:paraId="3158DF5A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ab/>
        <w:t>startPosition</w:t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  <w:t>INTEGER (0..13)</w:t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  <w:t>OPTIONAL,</w:t>
      </w:r>
    </w:p>
    <w:p w14:paraId="397D4E85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ab/>
        <w:t>iE-Extensions</w:t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  <w:t>ProtocolExtensionContainer { { S</w:t>
      </w:r>
      <w:r>
        <w:rPr>
          <w:rFonts w:eastAsia="宋体"/>
          <w:snapToGrid w:val="0"/>
          <w:lang w:val="sv-SE"/>
        </w:rPr>
        <w:t>lotOffsetRemainingHops</w:t>
      </w:r>
      <w:r>
        <w:rPr>
          <w:rFonts w:eastAsia="宋体"/>
          <w:snapToGrid w:val="0"/>
        </w:rPr>
        <w:t>SemiPeriodic-ExtIEs} }</w:t>
      </w:r>
      <w:r>
        <w:rPr>
          <w:rFonts w:eastAsia="宋体"/>
          <w:snapToGrid w:val="0"/>
        </w:rPr>
        <w:tab/>
        <w:t>OPTIONAL,</w:t>
      </w:r>
    </w:p>
    <w:p w14:paraId="173A2175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ab/>
        <w:t>...</w:t>
      </w:r>
    </w:p>
    <w:p w14:paraId="2C223084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>}</w:t>
      </w:r>
    </w:p>
    <w:p w14:paraId="36ABF578" w14:textId="77777777" w:rsidR="001C56D0" w:rsidRDefault="001C56D0" w:rsidP="001C56D0">
      <w:pPr>
        <w:pStyle w:val="PL"/>
        <w:rPr>
          <w:rFonts w:eastAsia="宋体"/>
          <w:snapToGrid w:val="0"/>
        </w:rPr>
      </w:pPr>
    </w:p>
    <w:p w14:paraId="7DF4DB4D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>S</w:t>
      </w:r>
      <w:r>
        <w:rPr>
          <w:rFonts w:eastAsia="宋体"/>
          <w:snapToGrid w:val="0"/>
          <w:lang w:val="sv-SE"/>
        </w:rPr>
        <w:t>lotOffsetRemainingHops</w:t>
      </w:r>
      <w:r>
        <w:rPr>
          <w:rFonts w:eastAsia="宋体"/>
          <w:snapToGrid w:val="0"/>
        </w:rPr>
        <w:t>SemiPeriodic-ExtIEs F1AP-PROTOCOL-EXTENSION ::= {</w:t>
      </w:r>
    </w:p>
    <w:p w14:paraId="358E0997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ab/>
        <w:t>...</w:t>
      </w:r>
    </w:p>
    <w:p w14:paraId="2512BFFF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>}</w:t>
      </w:r>
    </w:p>
    <w:p w14:paraId="5B5C60D1" w14:textId="77777777" w:rsidR="001C56D0" w:rsidRDefault="001C56D0" w:rsidP="001C56D0">
      <w:pPr>
        <w:pStyle w:val="PL"/>
        <w:rPr>
          <w:rFonts w:eastAsia="Times New Roman"/>
          <w:noProof w:val="0"/>
          <w:snapToGrid w:val="0"/>
        </w:rPr>
      </w:pPr>
    </w:p>
    <w:p w14:paraId="01FB2133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SNSSAI ::= SEQUENCE {</w:t>
      </w:r>
    </w:p>
    <w:p w14:paraId="1A354AE4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sST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OCTET STRING (SIZE(1)),</w:t>
      </w:r>
    </w:p>
    <w:p w14:paraId="0986CA80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sD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 xml:space="preserve">OCTET STRING (SIZE(3)) </w:t>
      </w:r>
      <w:r>
        <w:rPr>
          <w:noProof w:val="0"/>
          <w:snapToGrid w:val="0"/>
        </w:rPr>
        <w:tab/>
        <w:t>OPTIONAL</w:t>
      </w:r>
      <w:r>
        <w:rPr>
          <w:noProof w:val="0"/>
          <w:snapToGrid w:val="0"/>
        </w:rPr>
        <w:tab/>
        <w:t>,</w:t>
      </w:r>
    </w:p>
    <w:p w14:paraId="1313476D" w14:textId="77777777" w:rsidR="001C56D0" w:rsidRDefault="001C56D0" w:rsidP="001C56D0">
      <w:pPr>
        <w:pStyle w:val="PL"/>
        <w:rPr>
          <w:noProof w:val="0"/>
          <w:snapToGrid w:val="0"/>
          <w:lang w:val="fr-FR"/>
        </w:rPr>
      </w:pPr>
      <w:r>
        <w:rPr>
          <w:noProof w:val="0"/>
          <w:snapToGrid w:val="0"/>
        </w:rPr>
        <w:tab/>
      </w:r>
      <w:r>
        <w:rPr>
          <w:noProof w:val="0"/>
          <w:snapToGrid w:val="0"/>
          <w:lang w:val="fr-FR"/>
        </w:rPr>
        <w:t>iE-Extensions</w:t>
      </w:r>
      <w:r>
        <w:rPr>
          <w:noProof w:val="0"/>
          <w:snapToGrid w:val="0"/>
          <w:lang w:val="fr-FR"/>
        </w:rPr>
        <w:tab/>
      </w:r>
      <w:r>
        <w:rPr>
          <w:noProof w:val="0"/>
          <w:snapToGrid w:val="0"/>
          <w:lang w:val="fr-FR"/>
        </w:rPr>
        <w:tab/>
      </w:r>
      <w:r>
        <w:rPr>
          <w:noProof w:val="0"/>
          <w:snapToGrid w:val="0"/>
          <w:lang w:val="fr-FR"/>
        </w:rPr>
        <w:tab/>
      </w:r>
      <w:r>
        <w:rPr>
          <w:noProof w:val="0"/>
          <w:snapToGrid w:val="0"/>
          <w:lang w:val="fr-FR"/>
        </w:rPr>
        <w:tab/>
        <w:t>ProtocolExtensionContainer { { SNSSAI-ExtIEs } }</w:t>
      </w:r>
      <w:r>
        <w:rPr>
          <w:noProof w:val="0"/>
          <w:snapToGrid w:val="0"/>
          <w:lang w:val="fr-FR"/>
        </w:rPr>
        <w:tab/>
        <w:t>OPTIONAL</w:t>
      </w:r>
    </w:p>
    <w:p w14:paraId="65A7D98B" w14:textId="77777777" w:rsidR="001C56D0" w:rsidRDefault="001C56D0" w:rsidP="001C56D0">
      <w:pPr>
        <w:pStyle w:val="PL"/>
        <w:rPr>
          <w:noProof w:val="0"/>
          <w:snapToGrid w:val="0"/>
          <w:lang w:val="fr-FR"/>
        </w:rPr>
      </w:pPr>
      <w:r>
        <w:rPr>
          <w:noProof w:val="0"/>
          <w:snapToGrid w:val="0"/>
          <w:lang w:val="fr-FR"/>
        </w:rPr>
        <w:t>}</w:t>
      </w:r>
    </w:p>
    <w:p w14:paraId="73518521" w14:textId="77777777" w:rsidR="001C56D0" w:rsidRDefault="001C56D0" w:rsidP="001C56D0">
      <w:pPr>
        <w:pStyle w:val="PL"/>
        <w:rPr>
          <w:noProof w:val="0"/>
          <w:snapToGrid w:val="0"/>
          <w:lang w:val="fr-FR"/>
        </w:rPr>
      </w:pPr>
    </w:p>
    <w:p w14:paraId="196D48D0" w14:textId="77777777" w:rsidR="001C56D0" w:rsidRDefault="001C56D0" w:rsidP="001C56D0">
      <w:pPr>
        <w:pStyle w:val="PL"/>
        <w:rPr>
          <w:noProof w:val="0"/>
          <w:snapToGrid w:val="0"/>
          <w:lang w:val="fr-FR"/>
        </w:rPr>
      </w:pPr>
      <w:r>
        <w:rPr>
          <w:noProof w:val="0"/>
          <w:snapToGrid w:val="0"/>
          <w:lang w:val="fr-FR"/>
        </w:rPr>
        <w:t>SNSSAI-ExtIEs</w:t>
      </w:r>
      <w:r>
        <w:rPr>
          <w:noProof w:val="0"/>
          <w:snapToGrid w:val="0"/>
          <w:lang w:val="fr-FR"/>
        </w:rPr>
        <w:tab/>
        <w:t>F1AP-PROTOCOL-EXTENSION ::= {</w:t>
      </w:r>
    </w:p>
    <w:p w14:paraId="108F16ED" w14:textId="77777777" w:rsidR="001C56D0" w:rsidRDefault="001C56D0" w:rsidP="001C56D0">
      <w:pPr>
        <w:pStyle w:val="PL"/>
        <w:rPr>
          <w:noProof w:val="0"/>
          <w:snapToGrid w:val="0"/>
          <w:lang w:val="fr-FR"/>
        </w:rPr>
      </w:pPr>
      <w:r>
        <w:rPr>
          <w:noProof w:val="0"/>
          <w:snapToGrid w:val="0"/>
          <w:lang w:val="fr-FR"/>
        </w:rPr>
        <w:tab/>
        <w:t>...</w:t>
      </w:r>
    </w:p>
    <w:p w14:paraId="5C6F40E3" w14:textId="77777777" w:rsidR="001C56D0" w:rsidRDefault="001C56D0" w:rsidP="001C56D0">
      <w:pPr>
        <w:pStyle w:val="PL"/>
        <w:rPr>
          <w:noProof w:val="0"/>
          <w:snapToGrid w:val="0"/>
          <w:lang w:val="fr-FR"/>
        </w:rPr>
      </w:pPr>
      <w:r>
        <w:rPr>
          <w:noProof w:val="0"/>
          <w:snapToGrid w:val="0"/>
          <w:lang w:val="fr-FR"/>
        </w:rPr>
        <w:t>}</w:t>
      </w:r>
    </w:p>
    <w:p w14:paraId="3319268C" w14:textId="77777777" w:rsidR="001C56D0" w:rsidRDefault="001C56D0" w:rsidP="001C56D0">
      <w:pPr>
        <w:pStyle w:val="PL"/>
        <w:rPr>
          <w:noProof w:val="0"/>
          <w:snapToGrid w:val="0"/>
          <w:lang w:val="fr-FR"/>
        </w:rPr>
      </w:pPr>
    </w:p>
    <w:p w14:paraId="66E899C8" w14:textId="77777777" w:rsidR="001C56D0" w:rsidRDefault="001C56D0" w:rsidP="001C56D0">
      <w:pPr>
        <w:pStyle w:val="PL"/>
        <w:rPr>
          <w:noProof w:val="0"/>
          <w:lang w:val="fr-FR"/>
        </w:rPr>
      </w:pPr>
      <w:r>
        <w:rPr>
          <w:snapToGrid w:val="0"/>
          <w:lang w:val="fr-FR"/>
        </w:rPr>
        <w:t>SpatialDirectionInformation</w:t>
      </w:r>
      <w:r>
        <w:rPr>
          <w:lang w:val="fr-FR" w:eastAsia="zh-CN"/>
        </w:rPr>
        <w:t xml:space="preserve"> </w:t>
      </w:r>
      <w:r>
        <w:rPr>
          <w:noProof w:val="0"/>
          <w:lang w:val="fr-FR"/>
        </w:rPr>
        <w:t>::= SEQUENCE {</w:t>
      </w:r>
    </w:p>
    <w:p w14:paraId="04606E18" w14:textId="77777777" w:rsidR="001C56D0" w:rsidRDefault="001C56D0" w:rsidP="001C56D0">
      <w:pPr>
        <w:pStyle w:val="PL"/>
        <w:rPr>
          <w:noProof w:val="0"/>
          <w:lang w:val="fr-FR"/>
        </w:rPr>
      </w:pPr>
      <w:r>
        <w:rPr>
          <w:noProof w:val="0"/>
          <w:lang w:val="fr-FR"/>
        </w:rPr>
        <w:tab/>
      </w:r>
      <w:r>
        <w:rPr>
          <w:lang w:val="fr-FR"/>
        </w:rPr>
        <w:t>nR-PRSBeamInformation</w:t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ab/>
      </w:r>
      <w:r>
        <w:rPr>
          <w:lang w:val="fr-FR"/>
        </w:rPr>
        <w:t>NR-PRSBeamInformation</w:t>
      </w:r>
      <w:r>
        <w:rPr>
          <w:noProof w:val="0"/>
          <w:lang w:val="fr-FR"/>
        </w:rPr>
        <w:t>,</w:t>
      </w:r>
    </w:p>
    <w:p w14:paraId="026C396F" w14:textId="77777777" w:rsidR="001C56D0" w:rsidRDefault="001C56D0" w:rsidP="001C56D0">
      <w:pPr>
        <w:pStyle w:val="PL"/>
        <w:rPr>
          <w:noProof w:val="0"/>
          <w:lang w:val="fr-FR"/>
        </w:rPr>
      </w:pPr>
      <w:r>
        <w:rPr>
          <w:noProof w:val="0"/>
          <w:lang w:val="fr-FR"/>
        </w:rPr>
        <w:tab/>
        <w:t>iE-Extensions</w:t>
      </w:r>
      <w:r>
        <w:rPr>
          <w:noProof w:val="0"/>
          <w:lang w:val="fr-FR"/>
        </w:rPr>
        <w:tab/>
      </w:r>
      <w:r>
        <w:rPr>
          <w:noProof w:val="0"/>
          <w:lang w:val="fr-FR"/>
        </w:rPr>
        <w:tab/>
      </w:r>
      <w:r>
        <w:rPr>
          <w:noProof w:val="0"/>
          <w:lang w:val="fr-FR"/>
        </w:rPr>
        <w:tab/>
      </w:r>
      <w:r>
        <w:rPr>
          <w:noProof w:val="0"/>
          <w:lang w:val="fr-FR"/>
        </w:rPr>
        <w:tab/>
      </w:r>
      <w:r>
        <w:rPr>
          <w:noProof w:val="0"/>
          <w:lang w:val="fr-FR"/>
        </w:rPr>
        <w:tab/>
        <w:t xml:space="preserve">ProtocolExtensionContainer { { </w:t>
      </w:r>
      <w:r>
        <w:rPr>
          <w:snapToGrid w:val="0"/>
          <w:lang w:val="fr-FR"/>
        </w:rPr>
        <w:t>SpatialDirectionInformation</w:t>
      </w:r>
      <w:r>
        <w:rPr>
          <w:noProof w:val="0"/>
          <w:lang w:val="fr-FR"/>
        </w:rPr>
        <w:t>-ExtIEs } } OPTIONAL</w:t>
      </w:r>
    </w:p>
    <w:p w14:paraId="0CE3F8F8" w14:textId="77777777" w:rsidR="001C56D0" w:rsidRDefault="001C56D0" w:rsidP="001C56D0">
      <w:pPr>
        <w:pStyle w:val="PL"/>
        <w:rPr>
          <w:noProof w:val="0"/>
          <w:lang w:val="fr-FR"/>
        </w:rPr>
      </w:pPr>
      <w:r>
        <w:rPr>
          <w:noProof w:val="0"/>
          <w:lang w:val="fr-FR"/>
        </w:rPr>
        <w:t>}</w:t>
      </w:r>
    </w:p>
    <w:p w14:paraId="20D30AEE" w14:textId="77777777" w:rsidR="001C56D0" w:rsidRDefault="001C56D0" w:rsidP="001C56D0">
      <w:pPr>
        <w:pStyle w:val="PL"/>
        <w:rPr>
          <w:noProof w:val="0"/>
          <w:lang w:val="fr-FR"/>
        </w:rPr>
      </w:pPr>
    </w:p>
    <w:p w14:paraId="5B5705D8" w14:textId="77777777" w:rsidR="001C56D0" w:rsidRDefault="001C56D0" w:rsidP="001C56D0">
      <w:pPr>
        <w:pStyle w:val="PL"/>
        <w:rPr>
          <w:noProof w:val="0"/>
          <w:lang w:val="fr-FR"/>
        </w:rPr>
      </w:pPr>
      <w:r>
        <w:rPr>
          <w:snapToGrid w:val="0"/>
          <w:lang w:val="fr-FR"/>
        </w:rPr>
        <w:t>SpatialDirectionInformation</w:t>
      </w:r>
      <w:r>
        <w:rPr>
          <w:noProof w:val="0"/>
          <w:lang w:val="fr-FR"/>
        </w:rPr>
        <w:t xml:space="preserve">-ExtIEs </w:t>
      </w:r>
      <w:r>
        <w:rPr>
          <w:rFonts w:cs="Courier New"/>
          <w:noProof w:val="0"/>
          <w:szCs w:val="16"/>
          <w:lang w:val="fr-FR"/>
        </w:rPr>
        <w:t>F1AP</w:t>
      </w:r>
      <w:r>
        <w:rPr>
          <w:noProof w:val="0"/>
          <w:lang w:val="fr-FR"/>
        </w:rPr>
        <w:t>-PROTOCOL-EXTENSION ::= {</w:t>
      </w:r>
    </w:p>
    <w:p w14:paraId="348825AB" w14:textId="77777777" w:rsidR="001C56D0" w:rsidRDefault="001C56D0" w:rsidP="001C56D0">
      <w:pPr>
        <w:pStyle w:val="PL"/>
        <w:rPr>
          <w:noProof w:val="0"/>
          <w:lang w:val="fr-FR"/>
        </w:rPr>
      </w:pPr>
      <w:r>
        <w:rPr>
          <w:noProof w:val="0"/>
          <w:lang w:val="fr-FR"/>
        </w:rPr>
        <w:tab/>
        <w:t>...</w:t>
      </w:r>
    </w:p>
    <w:p w14:paraId="6619EC62" w14:textId="77777777" w:rsidR="001C56D0" w:rsidRDefault="001C56D0" w:rsidP="001C56D0">
      <w:pPr>
        <w:pStyle w:val="PL"/>
        <w:rPr>
          <w:noProof w:val="0"/>
          <w:lang w:val="fr-FR"/>
        </w:rPr>
      </w:pPr>
      <w:r>
        <w:rPr>
          <w:noProof w:val="0"/>
          <w:lang w:val="fr-FR"/>
        </w:rPr>
        <w:t>}</w:t>
      </w:r>
    </w:p>
    <w:p w14:paraId="0B8E4E96" w14:textId="77777777" w:rsidR="001C56D0" w:rsidRDefault="001C56D0" w:rsidP="001C56D0">
      <w:pPr>
        <w:pStyle w:val="PL"/>
        <w:rPr>
          <w:noProof w:val="0"/>
          <w:snapToGrid w:val="0"/>
          <w:lang w:val="fr-FR"/>
        </w:rPr>
      </w:pPr>
    </w:p>
    <w:p w14:paraId="6D6981F1" w14:textId="77777777" w:rsidR="001C56D0" w:rsidRDefault="001C56D0" w:rsidP="001C56D0">
      <w:pPr>
        <w:pStyle w:val="PL"/>
        <w:rPr>
          <w:snapToGrid w:val="0"/>
          <w:lang w:val="fr-FR"/>
        </w:rPr>
      </w:pPr>
      <w:r>
        <w:rPr>
          <w:snapToGrid w:val="0"/>
          <w:lang w:val="fr-FR"/>
        </w:rPr>
        <w:t>SpatialRelationInfo ::= SEQUENCE {</w:t>
      </w:r>
    </w:p>
    <w:p w14:paraId="03AAF643" w14:textId="77777777" w:rsidR="001C56D0" w:rsidRDefault="001C56D0" w:rsidP="001C56D0">
      <w:pPr>
        <w:pStyle w:val="PL"/>
        <w:rPr>
          <w:snapToGrid w:val="0"/>
          <w:lang w:val="fr-FR"/>
        </w:rPr>
      </w:pPr>
      <w:r>
        <w:rPr>
          <w:snapToGrid w:val="0"/>
          <w:lang w:val="fr-FR"/>
        </w:rPr>
        <w:tab/>
        <w:t>spatialRelationforResourceID</w:t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ab/>
        <w:t>SpatialRelationforResourceID,</w:t>
      </w:r>
    </w:p>
    <w:p w14:paraId="50B6179E" w14:textId="77777777" w:rsidR="001C56D0" w:rsidRDefault="001C56D0" w:rsidP="001C56D0">
      <w:pPr>
        <w:pStyle w:val="PL"/>
        <w:rPr>
          <w:snapToGrid w:val="0"/>
          <w:lang w:val="fr-FR"/>
        </w:rPr>
      </w:pPr>
      <w:r>
        <w:rPr>
          <w:snapToGrid w:val="0"/>
          <w:lang w:val="fr-FR"/>
        </w:rPr>
        <w:tab/>
        <w:t>iE-Extensions</w:t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ab/>
        <w:t>ProtocolExtensionContainer { {SpatialRelationInfo-ExtIEs} }</w:t>
      </w:r>
      <w:r>
        <w:rPr>
          <w:snapToGrid w:val="0"/>
          <w:lang w:val="fr-FR"/>
        </w:rPr>
        <w:tab/>
        <w:t>OPTIONAL</w:t>
      </w:r>
    </w:p>
    <w:p w14:paraId="74B4F9D6" w14:textId="77777777" w:rsidR="001C56D0" w:rsidRDefault="001C56D0" w:rsidP="001C56D0">
      <w:pPr>
        <w:pStyle w:val="PL"/>
        <w:rPr>
          <w:snapToGrid w:val="0"/>
          <w:lang w:val="fr-FR"/>
        </w:rPr>
      </w:pPr>
      <w:r>
        <w:rPr>
          <w:snapToGrid w:val="0"/>
          <w:lang w:val="fr-FR"/>
        </w:rPr>
        <w:t>}</w:t>
      </w:r>
    </w:p>
    <w:p w14:paraId="5DE18718" w14:textId="77777777" w:rsidR="001C56D0" w:rsidRDefault="001C56D0" w:rsidP="001C56D0">
      <w:pPr>
        <w:pStyle w:val="PL"/>
        <w:rPr>
          <w:snapToGrid w:val="0"/>
          <w:lang w:val="fr-FR"/>
        </w:rPr>
      </w:pPr>
    </w:p>
    <w:p w14:paraId="30088367" w14:textId="77777777" w:rsidR="001C56D0" w:rsidRDefault="001C56D0" w:rsidP="001C56D0">
      <w:pPr>
        <w:pStyle w:val="PL"/>
        <w:rPr>
          <w:noProof w:val="0"/>
          <w:snapToGrid w:val="0"/>
          <w:lang w:val="fr-FR"/>
        </w:rPr>
      </w:pPr>
      <w:r>
        <w:rPr>
          <w:noProof w:val="0"/>
          <w:snapToGrid w:val="0"/>
          <w:lang w:val="fr-FR"/>
        </w:rPr>
        <w:t>SpatialRelationInfo-ExtIEs F1AP-PROTOCOL-EXTENSION ::= {</w:t>
      </w:r>
    </w:p>
    <w:p w14:paraId="51A5DE88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  <w:lang w:val="fr-FR"/>
        </w:rPr>
        <w:tab/>
      </w:r>
      <w:r>
        <w:rPr>
          <w:noProof w:val="0"/>
          <w:snapToGrid w:val="0"/>
        </w:rPr>
        <w:t>...</w:t>
      </w:r>
    </w:p>
    <w:p w14:paraId="6356F89F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}</w:t>
      </w:r>
    </w:p>
    <w:p w14:paraId="1A8CD736" w14:textId="77777777" w:rsidR="001C56D0" w:rsidRDefault="001C56D0" w:rsidP="001C56D0">
      <w:pPr>
        <w:pStyle w:val="PL"/>
        <w:rPr>
          <w:noProof w:val="0"/>
          <w:snapToGrid w:val="0"/>
        </w:rPr>
      </w:pPr>
    </w:p>
    <w:p w14:paraId="2828F83A" w14:textId="77777777" w:rsidR="001C56D0" w:rsidRDefault="001C56D0" w:rsidP="001C56D0">
      <w:pPr>
        <w:pStyle w:val="PL"/>
        <w:rPr>
          <w:snapToGrid w:val="0"/>
        </w:rPr>
      </w:pPr>
      <w:r>
        <w:rPr>
          <w:noProof w:val="0"/>
          <w:snapToGrid w:val="0"/>
        </w:rPr>
        <w:t>SpatialRelationforResourceID</w:t>
      </w:r>
      <w:r>
        <w:rPr>
          <w:snapToGrid w:val="0"/>
        </w:rPr>
        <w:t xml:space="preserve"> ::= SEQUENCE (SIZE(1..maxnoofSpatialRelations)) OF </w:t>
      </w:r>
      <w:r>
        <w:rPr>
          <w:noProof w:val="0"/>
          <w:snapToGrid w:val="0"/>
        </w:rPr>
        <w:t>SpatialRelationforResourceID</w:t>
      </w:r>
      <w:r>
        <w:rPr>
          <w:snapToGrid w:val="0"/>
        </w:rPr>
        <w:t>Item</w:t>
      </w:r>
    </w:p>
    <w:p w14:paraId="46C79918" w14:textId="77777777" w:rsidR="001C56D0" w:rsidRDefault="001C56D0" w:rsidP="001C56D0">
      <w:pPr>
        <w:pStyle w:val="PL"/>
        <w:rPr>
          <w:snapToGrid w:val="0"/>
        </w:rPr>
      </w:pPr>
    </w:p>
    <w:p w14:paraId="72490741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SpatialRelationforResourceIDItem ::= SEQUENCE {</w:t>
      </w:r>
    </w:p>
    <w:p w14:paraId="76A84B23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referenceSignal</w:t>
      </w:r>
      <w:r>
        <w:rPr>
          <w:snapToGrid w:val="0"/>
        </w:rPr>
        <w:tab/>
      </w:r>
      <w:r>
        <w:rPr>
          <w:snapToGrid w:val="0"/>
        </w:rPr>
        <w:tab/>
        <w:t>ReferenceSignal,</w:t>
      </w:r>
    </w:p>
    <w:p w14:paraId="315767BD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iE-Extensions</w:t>
      </w:r>
      <w:r>
        <w:rPr>
          <w:snapToGrid w:val="0"/>
        </w:rPr>
        <w:tab/>
      </w:r>
      <w:r>
        <w:rPr>
          <w:snapToGrid w:val="0"/>
        </w:rPr>
        <w:tab/>
        <w:t>ProtocolExtensionContainer { {SpatialRelationforResourceIDItem-ExtIEs} }</w:t>
      </w:r>
      <w:r>
        <w:rPr>
          <w:snapToGrid w:val="0"/>
        </w:rPr>
        <w:tab/>
        <w:t>OPTIONAL</w:t>
      </w:r>
    </w:p>
    <w:p w14:paraId="01339867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}</w:t>
      </w:r>
    </w:p>
    <w:p w14:paraId="336A599F" w14:textId="77777777" w:rsidR="001C56D0" w:rsidRDefault="001C56D0" w:rsidP="001C56D0">
      <w:pPr>
        <w:pStyle w:val="PL"/>
        <w:rPr>
          <w:snapToGrid w:val="0"/>
        </w:rPr>
      </w:pPr>
    </w:p>
    <w:p w14:paraId="11FCF711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SpatialRelationforResourceIDItem-ExtIEs F1AP-PROTOCOL-EXTENSION ::= {</w:t>
      </w:r>
    </w:p>
    <w:p w14:paraId="309EFF09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...</w:t>
      </w:r>
    </w:p>
    <w:p w14:paraId="5EAAD2C6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}</w:t>
      </w:r>
    </w:p>
    <w:p w14:paraId="5A64D799" w14:textId="77777777" w:rsidR="001C56D0" w:rsidRDefault="001C56D0" w:rsidP="001C56D0">
      <w:pPr>
        <w:pStyle w:val="PL"/>
        <w:rPr>
          <w:snapToGrid w:val="0"/>
        </w:rPr>
      </w:pPr>
    </w:p>
    <w:p w14:paraId="69AFECAF" w14:textId="77777777" w:rsidR="001C56D0" w:rsidRDefault="001C56D0" w:rsidP="001C56D0">
      <w:pPr>
        <w:pStyle w:val="PL"/>
        <w:rPr>
          <w:rFonts w:eastAsia="等线"/>
          <w:snapToGrid w:val="0"/>
        </w:rPr>
      </w:pPr>
      <w:r>
        <w:rPr>
          <w:rFonts w:eastAsia="等线"/>
          <w:snapToGrid w:val="0"/>
        </w:rPr>
        <w:t>SpatialRelationPerSRSResource ::= SEQUENCE {</w:t>
      </w:r>
    </w:p>
    <w:p w14:paraId="1D17E931" w14:textId="77777777" w:rsidR="001C56D0" w:rsidRDefault="001C56D0" w:rsidP="001C56D0">
      <w:pPr>
        <w:pStyle w:val="PL"/>
        <w:rPr>
          <w:rFonts w:eastAsia="等线"/>
          <w:snapToGrid w:val="0"/>
        </w:rPr>
      </w:pPr>
      <w:r>
        <w:rPr>
          <w:rFonts w:eastAsia="等线"/>
          <w:snapToGrid w:val="0"/>
        </w:rPr>
        <w:tab/>
        <w:t>spatialRelationPer</w:t>
      </w:r>
      <w:r>
        <w:rPr>
          <w:rFonts w:eastAsia="等线"/>
          <w:snapToGrid w:val="0"/>
          <w:lang w:eastAsia="zh-CN"/>
        </w:rPr>
        <w:t>S</w:t>
      </w:r>
      <w:r>
        <w:rPr>
          <w:rFonts w:eastAsia="等线"/>
          <w:snapToGrid w:val="0"/>
        </w:rPr>
        <w:t>RSResource-List</w:t>
      </w:r>
      <w:r>
        <w:rPr>
          <w:rFonts w:eastAsia="等线"/>
          <w:snapToGrid w:val="0"/>
        </w:rPr>
        <w:tab/>
        <w:t>SpatialRelationPer</w:t>
      </w:r>
      <w:r>
        <w:rPr>
          <w:rFonts w:eastAsia="等线"/>
          <w:snapToGrid w:val="0"/>
          <w:lang w:eastAsia="zh-CN"/>
        </w:rPr>
        <w:t>S</w:t>
      </w:r>
      <w:r>
        <w:rPr>
          <w:rFonts w:eastAsia="等线"/>
          <w:snapToGrid w:val="0"/>
        </w:rPr>
        <w:t>RSResource-List,</w:t>
      </w:r>
    </w:p>
    <w:p w14:paraId="3959BAB1" w14:textId="77777777" w:rsidR="001C56D0" w:rsidRDefault="001C56D0" w:rsidP="001C56D0">
      <w:pPr>
        <w:pStyle w:val="PL"/>
        <w:rPr>
          <w:rFonts w:eastAsia="等线"/>
          <w:snapToGrid w:val="0"/>
        </w:rPr>
      </w:pPr>
      <w:r>
        <w:rPr>
          <w:rFonts w:eastAsia="等线"/>
          <w:snapToGrid w:val="0"/>
        </w:rPr>
        <w:lastRenderedPageBreak/>
        <w:tab/>
        <w:t>iE-Extensions</w:t>
      </w:r>
      <w:r>
        <w:rPr>
          <w:rFonts w:eastAsia="等线"/>
          <w:snapToGrid w:val="0"/>
        </w:rPr>
        <w:tab/>
      </w:r>
      <w:r>
        <w:rPr>
          <w:rFonts w:eastAsia="等线"/>
          <w:snapToGrid w:val="0"/>
        </w:rPr>
        <w:tab/>
        <w:t>ProtocolExtensionContainer { { SpatialRelationPerSRSResource-ExtIEs} }</w:t>
      </w:r>
      <w:r>
        <w:rPr>
          <w:rFonts w:eastAsia="等线"/>
          <w:snapToGrid w:val="0"/>
        </w:rPr>
        <w:tab/>
        <w:t>OPTIONAL,</w:t>
      </w:r>
    </w:p>
    <w:p w14:paraId="425BF37D" w14:textId="77777777" w:rsidR="001C56D0" w:rsidRDefault="001C56D0" w:rsidP="001C56D0">
      <w:pPr>
        <w:pStyle w:val="PL"/>
        <w:rPr>
          <w:rFonts w:eastAsia="等线"/>
          <w:snapToGrid w:val="0"/>
        </w:rPr>
      </w:pPr>
      <w:r>
        <w:rPr>
          <w:rFonts w:eastAsia="等线"/>
          <w:snapToGrid w:val="0"/>
        </w:rPr>
        <w:tab/>
        <w:t>...</w:t>
      </w:r>
    </w:p>
    <w:p w14:paraId="5C98DE6C" w14:textId="77777777" w:rsidR="001C56D0" w:rsidRDefault="001C56D0" w:rsidP="001C56D0">
      <w:pPr>
        <w:pStyle w:val="PL"/>
        <w:rPr>
          <w:rFonts w:eastAsia="等线"/>
          <w:snapToGrid w:val="0"/>
        </w:rPr>
      </w:pPr>
      <w:r>
        <w:rPr>
          <w:rFonts w:eastAsia="等线"/>
          <w:snapToGrid w:val="0"/>
        </w:rPr>
        <w:t>}</w:t>
      </w:r>
    </w:p>
    <w:p w14:paraId="6F99B12B" w14:textId="77777777" w:rsidR="001C56D0" w:rsidRDefault="001C56D0" w:rsidP="001C56D0">
      <w:pPr>
        <w:pStyle w:val="PL"/>
        <w:rPr>
          <w:rFonts w:eastAsia="等线"/>
          <w:snapToGrid w:val="0"/>
        </w:rPr>
      </w:pPr>
    </w:p>
    <w:p w14:paraId="762EB9F3" w14:textId="77777777" w:rsidR="001C56D0" w:rsidRDefault="001C56D0" w:rsidP="001C56D0">
      <w:pPr>
        <w:pStyle w:val="PL"/>
        <w:rPr>
          <w:rFonts w:eastAsia="等线"/>
          <w:snapToGrid w:val="0"/>
        </w:rPr>
      </w:pPr>
      <w:r>
        <w:rPr>
          <w:rFonts w:eastAsia="等线"/>
          <w:snapToGrid w:val="0"/>
        </w:rPr>
        <w:t>SpatialRelationPerSRSResource-ExtIEs F1AP-PROTOCOL-EXTENSION ::= {</w:t>
      </w:r>
    </w:p>
    <w:p w14:paraId="79A09EE1" w14:textId="77777777" w:rsidR="001C56D0" w:rsidRDefault="001C56D0" w:rsidP="001C56D0">
      <w:pPr>
        <w:pStyle w:val="PL"/>
        <w:rPr>
          <w:rFonts w:eastAsia="等线"/>
          <w:snapToGrid w:val="0"/>
        </w:rPr>
      </w:pPr>
      <w:r>
        <w:rPr>
          <w:rFonts w:eastAsia="等线"/>
          <w:snapToGrid w:val="0"/>
        </w:rPr>
        <w:tab/>
        <w:t>...</w:t>
      </w:r>
    </w:p>
    <w:p w14:paraId="21FC0478" w14:textId="77777777" w:rsidR="001C56D0" w:rsidRDefault="001C56D0" w:rsidP="001C56D0">
      <w:pPr>
        <w:pStyle w:val="PL"/>
        <w:rPr>
          <w:rFonts w:eastAsia="等线"/>
          <w:snapToGrid w:val="0"/>
        </w:rPr>
      </w:pPr>
      <w:r>
        <w:rPr>
          <w:rFonts w:eastAsia="等线"/>
          <w:snapToGrid w:val="0"/>
        </w:rPr>
        <w:t>}</w:t>
      </w:r>
    </w:p>
    <w:p w14:paraId="5C442444" w14:textId="77777777" w:rsidR="001C56D0" w:rsidRDefault="001C56D0" w:rsidP="001C56D0">
      <w:pPr>
        <w:pStyle w:val="PL"/>
        <w:rPr>
          <w:rFonts w:eastAsia="等线"/>
          <w:snapToGrid w:val="0"/>
        </w:rPr>
      </w:pPr>
    </w:p>
    <w:p w14:paraId="3D303924" w14:textId="77777777" w:rsidR="001C56D0" w:rsidRDefault="001C56D0" w:rsidP="001C56D0">
      <w:pPr>
        <w:pStyle w:val="PL"/>
        <w:rPr>
          <w:rFonts w:eastAsia="等线"/>
          <w:snapToGrid w:val="0"/>
          <w:lang w:eastAsia="zh-CN"/>
        </w:rPr>
      </w:pPr>
      <w:r>
        <w:rPr>
          <w:rFonts w:eastAsia="等线"/>
          <w:snapToGrid w:val="0"/>
        </w:rPr>
        <w:t>SpatialRelationPer</w:t>
      </w:r>
      <w:r>
        <w:rPr>
          <w:rFonts w:eastAsia="等线"/>
          <w:snapToGrid w:val="0"/>
          <w:lang w:eastAsia="zh-CN"/>
        </w:rPr>
        <w:t>S</w:t>
      </w:r>
      <w:r>
        <w:rPr>
          <w:rFonts w:eastAsia="等线"/>
          <w:snapToGrid w:val="0"/>
        </w:rPr>
        <w:t>RSResource-List::= SEQUENCE(SIZE (1.. maxnoSRS-ResourcePerSet)) OF SpatialRelationPer</w:t>
      </w:r>
      <w:r>
        <w:rPr>
          <w:rFonts w:eastAsia="等线"/>
          <w:snapToGrid w:val="0"/>
          <w:lang w:eastAsia="zh-CN"/>
        </w:rPr>
        <w:t>S</w:t>
      </w:r>
      <w:r>
        <w:rPr>
          <w:rFonts w:eastAsia="等线"/>
          <w:snapToGrid w:val="0"/>
        </w:rPr>
        <w:t>RSResourceI</w:t>
      </w:r>
      <w:r>
        <w:rPr>
          <w:rFonts w:eastAsia="等线"/>
          <w:snapToGrid w:val="0"/>
          <w:lang w:eastAsia="zh-CN"/>
        </w:rPr>
        <w:t>tem</w:t>
      </w:r>
    </w:p>
    <w:p w14:paraId="7E0CFE41" w14:textId="77777777" w:rsidR="001C56D0" w:rsidRDefault="001C56D0" w:rsidP="001C56D0">
      <w:pPr>
        <w:pStyle w:val="PL"/>
        <w:rPr>
          <w:rFonts w:eastAsia="等线"/>
          <w:snapToGrid w:val="0"/>
          <w:lang w:eastAsia="zh-CN"/>
        </w:rPr>
      </w:pPr>
    </w:p>
    <w:p w14:paraId="5382FE32" w14:textId="77777777" w:rsidR="001C56D0" w:rsidRDefault="001C56D0" w:rsidP="001C56D0">
      <w:pPr>
        <w:pStyle w:val="PL"/>
        <w:rPr>
          <w:rFonts w:eastAsia="等线"/>
          <w:snapToGrid w:val="0"/>
          <w:lang w:eastAsia="ko-KR"/>
        </w:rPr>
      </w:pPr>
      <w:r>
        <w:rPr>
          <w:rFonts w:eastAsia="等线"/>
          <w:snapToGrid w:val="0"/>
        </w:rPr>
        <w:t>SpatialRelationPer</w:t>
      </w:r>
      <w:r>
        <w:rPr>
          <w:rFonts w:eastAsia="等线"/>
          <w:snapToGrid w:val="0"/>
          <w:lang w:eastAsia="zh-CN"/>
        </w:rPr>
        <w:t>S</w:t>
      </w:r>
      <w:r>
        <w:rPr>
          <w:rFonts w:eastAsia="等线"/>
          <w:snapToGrid w:val="0"/>
        </w:rPr>
        <w:t>RSResourceI</w:t>
      </w:r>
      <w:r>
        <w:rPr>
          <w:rFonts w:eastAsia="等线"/>
          <w:snapToGrid w:val="0"/>
          <w:lang w:eastAsia="zh-CN"/>
        </w:rPr>
        <w:t xml:space="preserve">tem </w:t>
      </w:r>
      <w:r>
        <w:rPr>
          <w:rFonts w:eastAsia="等线"/>
          <w:snapToGrid w:val="0"/>
        </w:rPr>
        <w:t>::= SEQUENCE {</w:t>
      </w:r>
    </w:p>
    <w:p w14:paraId="635EA44C" w14:textId="77777777" w:rsidR="001C56D0" w:rsidRDefault="001C56D0" w:rsidP="001C56D0">
      <w:pPr>
        <w:pStyle w:val="PL"/>
        <w:rPr>
          <w:rFonts w:eastAsia="等线"/>
          <w:snapToGrid w:val="0"/>
        </w:rPr>
      </w:pPr>
      <w:r>
        <w:rPr>
          <w:rFonts w:eastAsia="等线"/>
          <w:snapToGrid w:val="0"/>
        </w:rPr>
        <w:tab/>
        <w:t>referenceSignal</w:t>
      </w:r>
      <w:r>
        <w:rPr>
          <w:rFonts w:eastAsia="等线"/>
          <w:snapToGrid w:val="0"/>
        </w:rPr>
        <w:tab/>
      </w:r>
      <w:r>
        <w:rPr>
          <w:rFonts w:eastAsia="等线"/>
          <w:snapToGrid w:val="0"/>
        </w:rPr>
        <w:tab/>
        <w:t>ReferenceSignal,</w:t>
      </w:r>
    </w:p>
    <w:p w14:paraId="40D1D32C" w14:textId="77777777" w:rsidR="001C56D0" w:rsidRDefault="001C56D0" w:rsidP="001C56D0">
      <w:pPr>
        <w:pStyle w:val="PL"/>
        <w:rPr>
          <w:rFonts w:eastAsia="等线"/>
          <w:snapToGrid w:val="0"/>
        </w:rPr>
      </w:pPr>
      <w:r>
        <w:rPr>
          <w:rFonts w:eastAsia="等线"/>
          <w:snapToGrid w:val="0"/>
        </w:rPr>
        <w:tab/>
        <w:t>iE-Extensions</w:t>
      </w:r>
      <w:r>
        <w:rPr>
          <w:rFonts w:eastAsia="等线"/>
          <w:snapToGrid w:val="0"/>
        </w:rPr>
        <w:tab/>
      </w:r>
      <w:r>
        <w:rPr>
          <w:rFonts w:eastAsia="等线"/>
          <w:snapToGrid w:val="0"/>
        </w:rPr>
        <w:tab/>
        <w:t>ProtocolExtensionContainer { { SpatialRelationPer</w:t>
      </w:r>
      <w:r>
        <w:rPr>
          <w:rFonts w:eastAsia="等线"/>
          <w:snapToGrid w:val="0"/>
          <w:lang w:eastAsia="zh-CN"/>
        </w:rPr>
        <w:t>S</w:t>
      </w:r>
      <w:r>
        <w:rPr>
          <w:rFonts w:eastAsia="等线"/>
          <w:snapToGrid w:val="0"/>
        </w:rPr>
        <w:t>RSResourceI</w:t>
      </w:r>
      <w:r>
        <w:rPr>
          <w:rFonts w:eastAsia="等线"/>
          <w:snapToGrid w:val="0"/>
          <w:lang w:eastAsia="zh-CN"/>
        </w:rPr>
        <w:t>tem</w:t>
      </w:r>
      <w:r>
        <w:rPr>
          <w:rFonts w:eastAsia="等线"/>
          <w:snapToGrid w:val="0"/>
        </w:rPr>
        <w:t>-ExtIEs} }</w:t>
      </w:r>
      <w:r>
        <w:rPr>
          <w:rFonts w:eastAsia="等线"/>
          <w:snapToGrid w:val="0"/>
        </w:rPr>
        <w:tab/>
        <w:t>OPTIONAL,</w:t>
      </w:r>
    </w:p>
    <w:p w14:paraId="4C9F1779" w14:textId="77777777" w:rsidR="001C56D0" w:rsidRDefault="001C56D0" w:rsidP="001C56D0">
      <w:pPr>
        <w:pStyle w:val="PL"/>
        <w:rPr>
          <w:rFonts w:eastAsia="等线"/>
          <w:snapToGrid w:val="0"/>
        </w:rPr>
      </w:pPr>
      <w:r>
        <w:rPr>
          <w:rFonts w:eastAsia="等线"/>
          <w:snapToGrid w:val="0"/>
        </w:rPr>
        <w:tab/>
        <w:t>...</w:t>
      </w:r>
    </w:p>
    <w:p w14:paraId="0E546AA8" w14:textId="77777777" w:rsidR="001C56D0" w:rsidRDefault="001C56D0" w:rsidP="001C56D0">
      <w:pPr>
        <w:pStyle w:val="PL"/>
        <w:rPr>
          <w:rFonts w:eastAsia="等线"/>
          <w:snapToGrid w:val="0"/>
        </w:rPr>
      </w:pPr>
      <w:r>
        <w:rPr>
          <w:rFonts w:eastAsia="等线"/>
          <w:snapToGrid w:val="0"/>
        </w:rPr>
        <w:t>}</w:t>
      </w:r>
    </w:p>
    <w:p w14:paraId="578C5F82" w14:textId="77777777" w:rsidR="001C56D0" w:rsidRDefault="001C56D0" w:rsidP="001C56D0">
      <w:pPr>
        <w:pStyle w:val="PL"/>
        <w:rPr>
          <w:rFonts w:eastAsia="等线"/>
          <w:snapToGrid w:val="0"/>
        </w:rPr>
      </w:pPr>
    </w:p>
    <w:p w14:paraId="3F38EC12" w14:textId="77777777" w:rsidR="001C56D0" w:rsidRDefault="001C56D0" w:rsidP="001C56D0">
      <w:pPr>
        <w:pStyle w:val="PL"/>
        <w:rPr>
          <w:rFonts w:eastAsia="等线"/>
          <w:snapToGrid w:val="0"/>
        </w:rPr>
      </w:pPr>
      <w:r>
        <w:rPr>
          <w:rFonts w:eastAsia="等线"/>
          <w:snapToGrid w:val="0"/>
        </w:rPr>
        <w:t>SpatialRelationPerSRSResourceItem-ExtIEs F1AP-PROTOCOL-EXTENSION ::= {</w:t>
      </w:r>
    </w:p>
    <w:p w14:paraId="05C55352" w14:textId="77777777" w:rsidR="001C56D0" w:rsidRDefault="001C56D0" w:rsidP="001C56D0">
      <w:pPr>
        <w:pStyle w:val="PL"/>
        <w:rPr>
          <w:rFonts w:eastAsia="等线"/>
          <w:snapToGrid w:val="0"/>
          <w:lang w:val="fr-FR"/>
        </w:rPr>
      </w:pPr>
      <w:r>
        <w:rPr>
          <w:rFonts w:eastAsia="等线"/>
          <w:snapToGrid w:val="0"/>
        </w:rPr>
        <w:tab/>
      </w:r>
      <w:r>
        <w:rPr>
          <w:rFonts w:eastAsia="等线"/>
          <w:snapToGrid w:val="0"/>
          <w:lang w:val="fr-FR"/>
        </w:rPr>
        <w:t>...</w:t>
      </w:r>
    </w:p>
    <w:p w14:paraId="7E1A3006" w14:textId="77777777" w:rsidR="001C56D0" w:rsidRDefault="001C56D0" w:rsidP="001C56D0">
      <w:pPr>
        <w:pStyle w:val="PL"/>
        <w:rPr>
          <w:rFonts w:eastAsia="等线"/>
          <w:snapToGrid w:val="0"/>
          <w:lang w:val="fr-FR"/>
        </w:rPr>
      </w:pPr>
      <w:r>
        <w:rPr>
          <w:rFonts w:eastAsia="等线"/>
          <w:snapToGrid w:val="0"/>
          <w:lang w:val="fr-FR"/>
        </w:rPr>
        <w:t>}</w:t>
      </w:r>
    </w:p>
    <w:p w14:paraId="4DB16212" w14:textId="77777777" w:rsidR="001C56D0" w:rsidRDefault="001C56D0" w:rsidP="001C56D0">
      <w:pPr>
        <w:pStyle w:val="PL"/>
        <w:rPr>
          <w:rFonts w:eastAsia="等线"/>
          <w:snapToGrid w:val="0"/>
          <w:lang w:val="fr-FR"/>
        </w:rPr>
      </w:pPr>
    </w:p>
    <w:p w14:paraId="290C2B2D" w14:textId="77777777" w:rsidR="001C56D0" w:rsidRDefault="001C56D0" w:rsidP="001C56D0">
      <w:pPr>
        <w:pStyle w:val="PL"/>
        <w:rPr>
          <w:rFonts w:eastAsia="Times New Roman"/>
          <w:snapToGrid w:val="0"/>
          <w:lang w:val="fr-FR"/>
        </w:rPr>
      </w:pPr>
      <w:r>
        <w:rPr>
          <w:snapToGrid w:val="0"/>
          <w:lang w:val="fr-FR"/>
        </w:rPr>
        <w:t>SpatialRelationPos ::= CHOICE {</w:t>
      </w:r>
    </w:p>
    <w:p w14:paraId="52E120A2" w14:textId="77777777" w:rsidR="001C56D0" w:rsidRDefault="001C56D0" w:rsidP="001C56D0">
      <w:pPr>
        <w:pStyle w:val="PL"/>
        <w:rPr>
          <w:snapToGrid w:val="0"/>
          <w:lang w:val="fr-FR"/>
        </w:rPr>
      </w:pPr>
      <w:r>
        <w:rPr>
          <w:snapToGrid w:val="0"/>
          <w:lang w:val="fr-FR"/>
        </w:rPr>
        <w:tab/>
        <w:t>sSBPos</w:t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ab/>
        <w:t>SSB,</w:t>
      </w:r>
    </w:p>
    <w:p w14:paraId="21ADC50A" w14:textId="77777777" w:rsidR="001C56D0" w:rsidRDefault="001C56D0" w:rsidP="001C56D0">
      <w:pPr>
        <w:pStyle w:val="PL"/>
        <w:rPr>
          <w:snapToGrid w:val="0"/>
          <w:lang w:val="fr-FR"/>
        </w:rPr>
      </w:pPr>
      <w:r>
        <w:rPr>
          <w:snapToGrid w:val="0"/>
          <w:lang w:val="fr-FR"/>
        </w:rPr>
        <w:tab/>
        <w:t>pRSInformationPos</w:t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ab/>
        <w:t>PRSInformationPos,</w:t>
      </w:r>
    </w:p>
    <w:p w14:paraId="226CD079" w14:textId="77777777" w:rsidR="001C56D0" w:rsidRDefault="001C56D0" w:rsidP="001C56D0">
      <w:pPr>
        <w:pStyle w:val="PL"/>
        <w:rPr>
          <w:snapToGrid w:val="0"/>
          <w:lang w:val="fr-FR"/>
        </w:rPr>
      </w:pPr>
      <w:r>
        <w:rPr>
          <w:snapToGrid w:val="0"/>
          <w:lang w:val="fr-FR"/>
        </w:rPr>
        <w:tab/>
        <w:t>choice-extension</w:t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ab/>
        <w:t>ProtocolIE-SingleContainer {{ SpatialInformationPos-ExtIEs }}</w:t>
      </w:r>
    </w:p>
    <w:p w14:paraId="43868281" w14:textId="77777777" w:rsidR="001C56D0" w:rsidRDefault="001C56D0" w:rsidP="001C56D0">
      <w:pPr>
        <w:pStyle w:val="PL"/>
        <w:rPr>
          <w:snapToGrid w:val="0"/>
          <w:lang w:val="fr-FR"/>
        </w:rPr>
      </w:pPr>
      <w:r>
        <w:rPr>
          <w:snapToGrid w:val="0"/>
          <w:lang w:val="fr-FR"/>
        </w:rPr>
        <w:t>}</w:t>
      </w:r>
    </w:p>
    <w:p w14:paraId="1A4972D2" w14:textId="77777777" w:rsidR="001C56D0" w:rsidRDefault="001C56D0" w:rsidP="001C56D0">
      <w:pPr>
        <w:pStyle w:val="PL"/>
        <w:rPr>
          <w:snapToGrid w:val="0"/>
          <w:lang w:val="fr-FR"/>
        </w:rPr>
      </w:pPr>
    </w:p>
    <w:p w14:paraId="0EC6A19B" w14:textId="77777777" w:rsidR="001C56D0" w:rsidRDefault="001C56D0" w:rsidP="001C56D0">
      <w:pPr>
        <w:pStyle w:val="PL"/>
        <w:rPr>
          <w:snapToGrid w:val="0"/>
          <w:lang w:val="fr-FR"/>
        </w:rPr>
      </w:pPr>
      <w:r>
        <w:rPr>
          <w:snapToGrid w:val="0"/>
          <w:lang w:val="fr-FR"/>
        </w:rPr>
        <w:t>SpatialInformationPos-ExtIEs F1AP-PROTOCOL-IES ::= {</w:t>
      </w:r>
    </w:p>
    <w:p w14:paraId="75327D70" w14:textId="77777777" w:rsidR="001C56D0" w:rsidRDefault="001C56D0" w:rsidP="001C56D0">
      <w:pPr>
        <w:pStyle w:val="PL"/>
        <w:rPr>
          <w:snapToGrid w:val="0"/>
          <w:lang w:val="fr-FR"/>
        </w:rPr>
      </w:pPr>
      <w:r>
        <w:rPr>
          <w:snapToGrid w:val="0"/>
          <w:lang w:val="fr-FR"/>
        </w:rPr>
        <w:tab/>
        <w:t>...</w:t>
      </w:r>
    </w:p>
    <w:p w14:paraId="2D03327E" w14:textId="77777777" w:rsidR="001C56D0" w:rsidRDefault="001C56D0" w:rsidP="001C56D0">
      <w:pPr>
        <w:pStyle w:val="PL"/>
        <w:rPr>
          <w:snapToGrid w:val="0"/>
          <w:lang w:val="fr-FR"/>
        </w:rPr>
      </w:pPr>
      <w:r>
        <w:rPr>
          <w:snapToGrid w:val="0"/>
          <w:lang w:val="fr-FR"/>
        </w:rPr>
        <w:t>}</w:t>
      </w:r>
    </w:p>
    <w:p w14:paraId="6EB4C88A" w14:textId="77777777" w:rsidR="001C56D0" w:rsidRDefault="001C56D0" w:rsidP="001C56D0">
      <w:pPr>
        <w:pStyle w:val="PL"/>
        <w:rPr>
          <w:snapToGrid w:val="0"/>
          <w:lang w:val="fr-FR"/>
        </w:rPr>
      </w:pPr>
    </w:p>
    <w:p w14:paraId="287E3BE3" w14:textId="77777777" w:rsidR="001C56D0" w:rsidRDefault="001C56D0" w:rsidP="001C56D0">
      <w:pPr>
        <w:pStyle w:val="PL"/>
        <w:rPr>
          <w:noProof w:val="0"/>
          <w:snapToGrid w:val="0"/>
          <w:lang w:val="fr-FR"/>
        </w:rPr>
      </w:pPr>
      <w:r>
        <w:rPr>
          <w:noProof w:val="0"/>
          <w:snapToGrid w:val="0"/>
          <w:lang w:val="fr-FR"/>
        </w:rPr>
        <w:t>SpectrumSharingGroupID ::= INTEGER (1..maxCellineNB)</w:t>
      </w:r>
    </w:p>
    <w:p w14:paraId="0DCC40B8" w14:textId="77777777" w:rsidR="001C56D0" w:rsidRDefault="001C56D0" w:rsidP="001C56D0">
      <w:pPr>
        <w:pStyle w:val="PL"/>
        <w:rPr>
          <w:noProof w:val="0"/>
          <w:snapToGrid w:val="0"/>
          <w:lang w:val="fr-FR"/>
        </w:rPr>
      </w:pPr>
    </w:p>
    <w:p w14:paraId="6FDB90BB" w14:textId="77777777" w:rsidR="001C56D0" w:rsidRDefault="001C56D0" w:rsidP="001C56D0">
      <w:pPr>
        <w:pStyle w:val="PL"/>
        <w:rPr>
          <w:noProof w:val="0"/>
          <w:snapToGrid w:val="0"/>
          <w:lang w:val="fr-FR"/>
        </w:rPr>
      </w:pPr>
      <w:r>
        <w:rPr>
          <w:noProof w:val="0"/>
          <w:snapToGrid w:val="0"/>
          <w:lang w:val="fr-FR"/>
        </w:rPr>
        <w:t>SRBID ::= INTEGER (</w:t>
      </w:r>
      <w:r>
        <w:rPr>
          <w:rFonts w:eastAsia="宋体"/>
          <w:snapToGrid w:val="0"/>
          <w:lang w:val="fr-FR"/>
        </w:rPr>
        <w:t>0</w:t>
      </w:r>
      <w:r>
        <w:rPr>
          <w:noProof w:val="0"/>
          <w:snapToGrid w:val="0"/>
          <w:lang w:val="fr-FR"/>
        </w:rPr>
        <w:t>..3, ..., 4 | 5)</w:t>
      </w:r>
    </w:p>
    <w:p w14:paraId="554C577C" w14:textId="77777777" w:rsidR="001C56D0" w:rsidRDefault="001C56D0" w:rsidP="001C56D0">
      <w:pPr>
        <w:pStyle w:val="PL"/>
        <w:rPr>
          <w:noProof w:val="0"/>
          <w:snapToGrid w:val="0"/>
          <w:lang w:val="fr-FR"/>
        </w:rPr>
      </w:pPr>
    </w:p>
    <w:p w14:paraId="6CC50C22" w14:textId="77777777" w:rsidR="001C56D0" w:rsidRDefault="001C56D0" w:rsidP="001C56D0">
      <w:pPr>
        <w:pStyle w:val="PL"/>
        <w:rPr>
          <w:rFonts w:eastAsia="宋体"/>
        </w:rPr>
      </w:pPr>
      <w:r>
        <w:rPr>
          <w:rFonts w:eastAsia="宋体"/>
        </w:rPr>
        <w:t>SRBs-FailedToBeSetup-Item</w:t>
      </w:r>
      <w:r>
        <w:rPr>
          <w:rFonts w:eastAsia="宋体"/>
        </w:rPr>
        <w:tab/>
        <w:t>::= SEQUENCE {</w:t>
      </w:r>
    </w:p>
    <w:p w14:paraId="5E6F5741" w14:textId="77777777" w:rsidR="001C56D0" w:rsidRDefault="001C56D0" w:rsidP="001C56D0">
      <w:pPr>
        <w:pStyle w:val="PL"/>
        <w:rPr>
          <w:rFonts w:eastAsia="宋体"/>
        </w:rPr>
      </w:pPr>
      <w:r>
        <w:rPr>
          <w:rFonts w:eastAsia="宋体"/>
        </w:rPr>
        <w:tab/>
        <w:t>sRBID</w:t>
      </w:r>
      <w:r>
        <w:rPr>
          <w:rFonts w:eastAsia="宋体"/>
        </w:rPr>
        <w:tab/>
      </w:r>
      <w:r>
        <w:rPr>
          <w:rFonts w:eastAsia="宋体"/>
        </w:rPr>
        <w:tab/>
        <w:t>SRBID</w:t>
      </w:r>
      <w:r>
        <w:rPr>
          <w:rFonts w:eastAsia="宋体"/>
        </w:rPr>
        <w:tab/>
        <w:t>,</w:t>
      </w:r>
    </w:p>
    <w:p w14:paraId="70734FD2" w14:textId="77777777" w:rsidR="001C56D0" w:rsidRDefault="001C56D0" w:rsidP="001C56D0">
      <w:pPr>
        <w:pStyle w:val="PL"/>
        <w:rPr>
          <w:rFonts w:eastAsia="宋体"/>
          <w:lang w:val="fr-FR"/>
        </w:rPr>
      </w:pPr>
      <w:r>
        <w:rPr>
          <w:rFonts w:eastAsia="宋体"/>
        </w:rPr>
        <w:tab/>
      </w:r>
      <w:r>
        <w:rPr>
          <w:rFonts w:eastAsia="宋体"/>
          <w:lang w:val="fr-FR"/>
        </w:rPr>
        <w:t>cause</w:t>
      </w:r>
      <w:r>
        <w:rPr>
          <w:rFonts w:eastAsia="宋体"/>
          <w:lang w:val="fr-FR"/>
        </w:rPr>
        <w:tab/>
      </w:r>
      <w:r>
        <w:rPr>
          <w:rFonts w:eastAsia="宋体"/>
          <w:lang w:val="fr-FR"/>
        </w:rPr>
        <w:tab/>
        <w:t>Cause</w:t>
      </w:r>
      <w:r>
        <w:rPr>
          <w:rFonts w:eastAsia="宋体"/>
          <w:lang w:val="fr-FR"/>
        </w:rPr>
        <w:tab/>
        <w:t>OPTIONAL,</w:t>
      </w:r>
    </w:p>
    <w:p w14:paraId="12CA2B1F" w14:textId="77777777" w:rsidR="001C56D0" w:rsidRDefault="001C56D0" w:rsidP="001C56D0">
      <w:pPr>
        <w:pStyle w:val="PL"/>
        <w:rPr>
          <w:rFonts w:eastAsia="宋体"/>
          <w:lang w:val="fr-FR"/>
        </w:rPr>
      </w:pPr>
      <w:r>
        <w:rPr>
          <w:rFonts w:eastAsia="宋体"/>
          <w:lang w:val="fr-FR"/>
        </w:rPr>
        <w:tab/>
        <w:t>iE-Extensions</w:t>
      </w:r>
      <w:r>
        <w:rPr>
          <w:rFonts w:eastAsia="宋体"/>
          <w:lang w:val="fr-FR"/>
        </w:rPr>
        <w:tab/>
        <w:t>ProtocolExtensionContainer { { SRBs-FailedToBeSetup-ItemExtIEs } }</w:t>
      </w:r>
      <w:r>
        <w:rPr>
          <w:rFonts w:eastAsia="宋体"/>
          <w:lang w:val="fr-FR"/>
        </w:rPr>
        <w:tab/>
        <w:t>OPTIONAL,</w:t>
      </w:r>
    </w:p>
    <w:p w14:paraId="70E4F33D" w14:textId="77777777" w:rsidR="001C56D0" w:rsidRDefault="001C56D0" w:rsidP="001C56D0">
      <w:pPr>
        <w:pStyle w:val="PL"/>
        <w:rPr>
          <w:rFonts w:eastAsia="宋体"/>
        </w:rPr>
      </w:pPr>
      <w:r>
        <w:rPr>
          <w:rFonts w:eastAsia="宋体"/>
          <w:lang w:val="fr-FR"/>
        </w:rPr>
        <w:tab/>
      </w:r>
      <w:r>
        <w:rPr>
          <w:rFonts w:eastAsia="宋体"/>
        </w:rPr>
        <w:t>...</w:t>
      </w:r>
    </w:p>
    <w:p w14:paraId="1A546718" w14:textId="77777777" w:rsidR="001C56D0" w:rsidRDefault="001C56D0" w:rsidP="001C56D0">
      <w:pPr>
        <w:pStyle w:val="PL"/>
        <w:rPr>
          <w:rFonts w:eastAsia="宋体"/>
        </w:rPr>
      </w:pPr>
      <w:r>
        <w:rPr>
          <w:rFonts w:eastAsia="宋体"/>
        </w:rPr>
        <w:t>}</w:t>
      </w:r>
    </w:p>
    <w:p w14:paraId="3303C7FB" w14:textId="77777777" w:rsidR="001C56D0" w:rsidRDefault="001C56D0" w:rsidP="001C56D0">
      <w:pPr>
        <w:pStyle w:val="PL"/>
        <w:rPr>
          <w:rFonts w:eastAsia="宋体"/>
        </w:rPr>
      </w:pPr>
    </w:p>
    <w:p w14:paraId="331BADDE" w14:textId="77777777" w:rsidR="001C56D0" w:rsidRDefault="001C56D0" w:rsidP="001C56D0">
      <w:pPr>
        <w:pStyle w:val="PL"/>
        <w:rPr>
          <w:rFonts w:eastAsia="宋体"/>
        </w:rPr>
      </w:pPr>
      <w:r>
        <w:rPr>
          <w:rFonts w:eastAsia="宋体"/>
        </w:rPr>
        <w:t xml:space="preserve">SRBs-FailedToBeSetup-ItemExtIEs </w:t>
      </w:r>
      <w:r>
        <w:rPr>
          <w:rFonts w:eastAsia="宋体"/>
        </w:rPr>
        <w:tab/>
        <w:t>F1AP-PROTOCOL-EXTENSION ::= {</w:t>
      </w:r>
    </w:p>
    <w:p w14:paraId="47E9F4A4" w14:textId="77777777" w:rsidR="001C56D0" w:rsidRDefault="001C56D0" w:rsidP="001C56D0">
      <w:pPr>
        <w:pStyle w:val="PL"/>
        <w:rPr>
          <w:rFonts w:eastAsia="宋体"/>
        </w:rPr>
      </w:pPr>
      <w:r>
        <w:rPr>
          <w:rFonts w:eastAsia="宋体"/>
        </w:rPr>
        <w:tab/>
        <w:t>...</w:t>
      </w:r>
    </w:p>
    <w:p w14:paraId="755B0CFE" w14:textId="77777777" w:rsidR="001C56D0" w:rsidRDefault="001C56D0" w:rsidP="001C56D0">
      <w:pPr>
        <w:pStyle w:val="PL"/>
        <w:rPr>
          <w:rFonts w:eastAsia="宋体"/>
        </w:rPr>
      </w:pPr>
      <w:r>
        <w:rPr>
          <w:rFonts w:eastAsia="宋体"/>
        </w:rPr>
        <w:t>}</w:t>
      </w:r>
    </w:p>
    <w:p w14:paraId="410E6F2C" w14:textId="77777777" w:rsidR="001C56D0" w:rsidRDefault="001C56D0" w:rsidP="001C56D0">
      <w:pPr>
        <w:pStyle w:val="PL"/>
        <w:rPr>
          <w:rFonts w:eastAsia="宋体"/>
        </w:rPr>
      </w:pPr>
    </w:p>
    <w:p w14:paraId="61CBD169" w14:textId="77777777" w:rsidR="001C56D0" w:rsidRDefault="001C56D0" w:rsidP="001C56D0">
      <w:pPr>
        <w:pStyle w:val="PL"/>
        <w:rPr>
          <w:rFonts w:eastAsia="宋体"/>
        </w:rPr>
      </w:pPr>
      <w:r>
        <w:rPr>
          <w:rFonts w:eastAsia="宋体"/>
        </w:rPr>
        <w:t>SRBs-FailedToBeSetupMod-Item</w:t>
      </w:r>
      <w:r>
        <w:rPr>
          <w:rFonts w:eastAsia="宋体"/>
        </w:rPr>
        <w:tab/>
        <w:t>::= SEQUENCE {</w:t>
      </w:r>
    </w:p>
    <w:p w14:paraId="632D8E98" w14:textId="77777777" w:rsidR="001C56D0" w:rsidRDefault="001C56D0" w:rsidP="001C56D0">
      <w:pPr>
        <w:pStyle w:val="PL"/>
        <w:rPr>
          <w:rFonts w:eastAsia="宋体"/>
        </w:rPr>
      </w:pPr>
      <w:r>
        <w:rPr>
          <w:rFonts w:eastAsia="宋体"/>
        </w:rPr>
        <w:tab/>
        <w:t>sRBID</w:t>
      </w:r>
      <w:r>
        <w:rPr>
          <w:rFonts w:eastAsia="宋体"/>
        </w:rPr>
        <w:tab/>
      </w:r>
      <w:r>
        <w:rPr>
          <w:rFonts w:eastAsia="宋体"/>
        </w:rPr>
        <w:tab/>
        <w:t>SRBID</w:t>
      </w:r>
      <w:r>
        <w:rPr>
          <w:rFonts w:eastAsia="宋体"/>
        </w:rPr>
        <w:tab/>
      </w:r>
      <w:r>
        <w:rPr>
          <w:rFonts w:eastAsia="宋体"/>
        </w:rPr>
        <w:tab/>
        <w:t>,</w:t>
      </w:r>
    </w:p>
    <w:p w14:paraId="65C45B2C" w14:textId="77777777" w:rsidR="001C56D0" w:rsidRDefault="001C56D0" w:rsidP="001C56D0">
      <w:pPr>
        <w:pStyle w:val="PL"/>
        <w:rPr>
          <w:rFonts w:eastAsia="宋体"/>
          <w:lang w:val="fr-FR"/>
        </w:rPr>
      </w:pPr>
      <w:r>
        <w:rPr>
          <w:rFonts w:eastAsia="宋体"/>
        </w:rPr>
        <w:tab/>
      </w:r>
      <w:r>
        <w:rPr>
          <w:rFonts w:eastAsia="宋体"/>
          <w:lang w:val="fr-FR"/>
        </w:rPr>
        <w:t>cause</w:t>
      </w:r>
      <w:r>
        <w:rPr>
          <w:rFonts w:eastAsia="宋体"/>
          <w:lang w:val="fr-FR"/>
        </w:rPr>
        <w:tab/>
      </w:r>
      <w:r>
        <w:rPr>
          <w:rFonts w:eastAsia="宋体"/>
          <w:lang w:val="fr-FR"/>
        </w:rPr>
        <w:tab/>
        <w:t>Cause</w:t>
      </w:r>
      <w:r>
        <w:rPr>
          <w:rFonts w:eastAsia="宋体"/>
          <w:lang w:val="fr-FR"/>
        </w:rPr>
        <w:tab/>
      </w:r>
      <w:r>
        <w:rPr>
          <w:rFonts w:eastAsia="宋体"/>
          <w:lang w:val="fr-FR"/>
        </w:rPr>
        <w:tab/>
        <w:t>OPTIONAL,</w:t>
      </w:r>
    </w:p>
    <w:p w14:paraId="38EA8DC9" w14:textId="77777777" w:rsidR="001C56D0" w:rsidRDefault="001C56D0" w:rsidP="001C56D0">
      <w:pPr>
        <w:pStyle w:val="PL"/>
        <w:rPr>
          <w:rFonts w:eastAsia="宋体"/>
          <w:lang w:val="fr-FR"/>
        </w:rPr>
      </w:pPr>
      <w:r>
        <w:rPr>
          <w:rFonts w:eastAsia="宋体"/>
          <w:lang w:val="fr-FR"/>
        </w:rPr>
        <w:tab/>
        <w:t>iE-Extensions</w:t>
      </w:r>
      <w:r>
        <w:rPr>
          <w:rFonts w:eastAsia="宋体"/>
          <w:lang w:val="fr-FR"/>
        </w:rPr>
        <w:tab/>
        <w:t>ProtocolExtensionContainer { { SRBs-FailedToBeSetupMod-ItemExtIEs } }</w:t>
      </w:r>
      <w:r>
        <w:rPr>
          <w:rFonts w:eastAsia="宋体"/>
          <w:lang w:val="fr-FR"/>
        </w:rPr>
        <w:tab/>
        <w:t>OPTIONAL,</w:t>
      </w:r>
    </w:p>
    <w:p w14:paraId="194E39F4" w14:textId="77777777" w:rsidR="001C56D0" w:rsidRDefault="001C56D0" w:rsidP="001C56D0">
      <w:pPr>
        <w:pStyle w:val="PL"/>
        <w:rPr>
          <w:rFonts w:eastAsia="宋体"/>
        </w:rPr>
      </w:pPr>
      <w:r>
        <w:rPr>
          <w:rFonts w:eastAsia="宋体"/>
          <w:lang w:val="fr-FR"/>
        </w:rPr>
        <w:tab/>
      </w:r>
      <w:r>
        <w:rPr>
          <w:rFonts w:eastAsia="宋体"/>
        </w:rPr>
        <w:t>...</w:t>
      </w:r>
    </w:p>
    <w:p w14:paraId="691208A0" w14:textId="77777777" w:rsidR="001C56D0" w:rsidRDefault="001C56D0" w:rsidP="001C56D0">
      <w:pPr>
        <w:pStyle w:val="PL"/>
        <w:rPr>
          <w:rFonts w:eastAsia="宋体"/>
        </w:rPr>
      </w:pPr>
      <w:r>
        <w:rPr>
          <w:rFonts w:eastAsia="宋体"/>
        </w:rPr>
        <w:t>}</w:t>
      </w:r>
    </w:p>
    <w:p w14:paraId="73E1CACC" w14:textId="77777777" w:rsidR="001C56D0" w:rsidRDefault="001C56D0" w:rsidP="001C56D0">
      <w:pPr>
        <w:pStyle w:val="PL"/>
        <w:rPr>
          <w:rFonts w:eastAsia="宋体"/>
        </w:rPr>
      </w:pPr>
    </w:p>
    <w:p w14:paraId="382DEACC" w14:textId="77777777" w:rsidR="001C56D0" w:rsidRDefault="001C56D0" w:rsidP="001C56D0">
      <w:pPr>
        <w:pStyle w:val="PL"/>
        <w:rPr>
          <w:rFonts w:eastAsia="宋体"/>
        </w:rPr>
      </w:pPr>
      <w:r>
        <w:rPr>
          <w:rFonts w:eastAsia="宋体"/>
        </w:rPr>
        <w:t xml:space="preserve">SRBs-FailedToBeSetupMod-ItemExtIEs </w:t>
      </w:r>
      <w:r>
        <w:rPr>
          <w:rFonts w:eastAsia="宋体"/>
        </w:rPr>
        <w:tab/>
        <w:t>F1AP-PROTOCOL-EXTENSION ::= {</w:t>
      </w:r>
    </w:p>
    <w:p w14:paraId="54956328" w14:textId="77777777" w:rsidR="001C56D0" w:rsidRDefault="001C56D0" w:rsidP="001C56D0">
      <w:pPr>
        <w:pStyle w:val="PL"/>
        <w:rPr>
          <w:rFonts w:eastAsia="宋体"/>
        </w:rPr>
      </w:pPr>
      <w:r>
        <w:rPr>
          <w:rFonts w:eastAsia="宋体"/>
        </w:rPr>
        <w:tab/>
        <w:t>...</w:t>
      </w:r>
    </w:p>
    <w:p w14:paraId="0209E794" w14:textId="77777777" w:rsidR="001C56D0" w:rsidRDefault="001C56D0" w:rsidP="001C56D0">
      <w:pPr>
        <w:pStyle w:val="PL"/>
        <w:rPr>
          <w:rFonts w:eastAsia="宋体"/>
        </w:rPr>
      </w:pPr>
      <w:r>
        <w:rPr>
          <w:rFonts w:eastAsia="宋体"/>
        </w:rPr>
        <w:t>}</w:t>
      </w:r>
    </w:p>
    <w:p w14:paraId="5105B769" w14:textId="77777777" w:rsidR="001C56D0" w:rsidRDefault="001C56D0" w:rsidP="001C56D0">
      <w:pPr>
        <w:pStyle w:val="PL"/>
        <w:rPr>
          <w:rFonts w:eastAsia="宋体"/>
        </w:rPr>
      </w:pPr>
    </w:p>
    <w:p w14:paraId="635A1C26" w14:textId="77777777" w:rsidR="001C56D0" w:rsidRDefault="001C56D0" w:rsidP="001C56D0">
      <w:pPr>
        <w:pStyle w:val="PL"/>
        <w:rPr>
          <w:rFonts w:eastAsia="Times New Roman"/>
          <w:snapToGrid w:val="0"/>
        </w:rPr>
      </w:pPr>
      <w:r>
        <w:t xml:space="preserve">SRBs-Modified-Item </w:t>
      </w:r>
      <w:r>
        <w:rPr>
          <w:snapToGrid w:val="0"/>
        </w:rPr>
        <w:t>::= SEQUENCE {</w:t>
      </w:r>
    </w:p>
    <w:p w14:paraId="12F6C8F5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sRBID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SRBID,</w:t>
      </w:r>
    </w:p>
    <w:p w14:paraId="208808BE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lCID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LCID,</w:t>
      </w:r>
    </w:p>
    <w:p w14:paraId="1DC41B2C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iE-Extensions</w:t>
      </w:r>
      <w:r>
        <w:rPr>
          <w:snapToGrid w:val="0"/>
        </w:rPr>
        <w:tab/>
        <w:t xml:space="preserve">ProtocolExtensionContainer { { </w:t>
      </w:r>
      <w:r>
        <w:t>SRBs-Modified-Item</w:t>
      </w:r>
      <w:r>
        <w:rPr>
          <w:snapToGrid w:val="0"/>
        </w:rPr>
        <w:t>ExtIEs } }</w:t>
      </w:r>
      <w:r>
        <w:rPr>
          <w:snapToGrid w:val="0"/>
        </w:rPr>
        <w:tab/>
        <w:t>OPTIONAL,</w:t>
      </w:r>
    </w:p>
    <w:p w14:paraId="075318AA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...</w:t>
      </w:r>
    </w:p>
    <w:p w14:paraId="19E5F5A5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}</w:t>
      </w:r>
    </w:p>
    <w:p w14:paraId="260D8426" w14:textId="77777777" w:rsidR="001C56D0" w:rsidRDefault="001C56D0" w:rsidP="001C56D0">
      <w:pPr>
        <w:pStyle w:val="PL"/>
        <w:rPr>
          <w:snapToGrid w:val="0"/>
        </w:rPr>
      </w:pPr>
    </w:p>
    <w:p w14:paraId="6F936B09" w14:textId="77777777" w:rsidR="001C56D0" w:rsidRDefault="001C56D0" w:rsidP="001C56D0">
      <w:pPr>
        <w:pStyle w:val="PL"/>
        <w:rPr>
          <w:snapToGrid w:val="0"/>
        </w:rPr>
      </w:pPr>
      <w:r>
        <w:t>SRBs-Modified-Item</w:t>
      </w:r>
      <w:r>
        <w:rPr>
          <w:snapToGrid w:val="0"/>
        </w:rPr>
        <w:t>ExtIEs</w:t>
      </w:r>
      <w:r>
        <w:rPr>
          <w:snapToGrid w:val="0"/>
        </w:rPr>
        <w:tab/>
        <w:t>F1AP-PROTOCOL-EXTENSION ::= {</w:t>
      </w:r>
    </w:p>
    <w:p w14:paraId="057E322F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...</w:t>
      </w:r>
    </w:p>
    <w:p w14:paraId="5557D691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}</w:t>
      </w:r>
    </w:p>
    <w:p w14:paraId="25CF59EF" w14:textId="77777777" w:rsidR="001C56D0" w:rsidRDefault="001C56D0" w:rsidP="001C56D0">
      <w:pPr>
        <w:pStyle w:val="PL"/>
        <w:rPr>
          <w:rFonts w:eastAsia="宋体"/>
        </w:rPr>
      </w:pPr>
    </w:p>
    <w:p w14:paraId="1EB9F6D3" w14:textId="77777777" w:rsidR="001C56D0" w:rsidRDefault="001C56D0" w:rsidP="001C56D0">
      <w:pPr>
        <w:pStyle w:val="PL"/>
        <w:rPr>
          <w:rFonts w:eastAsia="宋体"/>
        </w:rPr>
      </w:pPr>
      <w:r>
        <w:rPr>
          <w:rFonts w:eastAsia="宋体"/>
        </w:rPr>
        <w:t>SRBs-Required-ToBeReleased-Item</w:t>
      </w:r>
      <w:r>
        <w:rPr>
          <w:rFonts w:eastAsia="宋体"/>
        </w:rPr>
        <w:tab/>
        <w:t>::= SEQUENCE {</w:t>
      </w:r>
    </w:p>
    <w:p w14:paraId="5F3EBDB0" w14:textId="77777777" w:rsidR="001C56D0" w:rsidRDefault="001C56D0" w:rsidP="001C56D0">
      <w:pPr>
        <w:pStyle w:val="PL"/>
        <w:rPr>
          <w:rFonts w:eastAsia="宋体"/>
        </w:rPr>
      </w:pPr>
      <w:r>
        <w:rPr>
          <w:rFonts w:eastAsia="宋体"/>
        </w:rPr>
        <w:tab/>
        <w:t>sRBID</w:t>
      </w:r>
      <w:r>
        <w:rPr>
          <w:rFonts w:eastAsia="宋体"/>
        </w:rPr>
        <w:tab/>
        <w:t>SRBID,</w:t>
      </w:r>
    </w:p>
    <w:p w14:paraId="04FFFC42" w14:textId="77777777" w:rsidR="001C56D0" w:rsidRDefault="001C56D0" w:rsidP="001C56D0">
      <w:pPr>
        <w:pStyle w:val="PL"/>
        <w:rPr>
          <w:rFonts w:eastAsia="宋体"/>
        </w:rPr>
      </w:pPr>
      <w:r>
        <w:rPr>
          <w:rFonts w:eastAsia="宋体"/>
        </w:rPr>
        <w:tab/>
        <w:t>iE-Extensions</w:t>
      </w:r>
      <w:r>
        <w:rPr>
          <w:rFonts w:eastAsia="宋体"/>
        </w:rPr>
        <w:tab/>
        <w:t>ProtocolExtensionContainer { { SRBs-Required-ToBeReleased-ItemExtIEs } }</w:t>
      </w:r>
      <w:r>
        <w:rPr>
          <w:rFonts w:eastAsia="宋体"/>
        </w:rPr>
        <w:tab/>
        <w:t>OPTIONAL,</w:t>
      </w:r>
    </w:p>
    <w:p w14:paraId="6B7D11FE" w14:textId="77777777" w:rsidR="001C56D0" w:rsidRDefault="001C56D0" w:rsidP="001C56D0">
      <w:pPr>
        <w:pStyle w:val="PL"/>
        <w:rPr>
          <w:rFonts w:eastAsia="宋体"/>
        </w:rPr>
      </w:pPr>
      <w:r>
        <w:rPr>
          <w:rFonts w:eastAsia="宋体"/>
        </w:rPr>
        <w:tab/>
        <w:t>...</w:t>
      </w:r>
    </w:p>
    <w:p w14:paraId="382828F2" w14:textId="77777777" w:rsidR="001C56D0" w:rsidRDefault="001C56D0" w:rsidP="001C56D0">
      <w:pPr>
        <w:pStyle w:val="PL"/>
        <w:rPr>
          <w:rFonts w:eastAsia="宋体"/>
        </w:rPr>
      </w:pPr>
      <w:r>
        <w:rPr>
          <w:rFonts w:eastAsia="宋体"/>
        </w:rPr>
        <w:t>}</w:t>
      </w:r>
    </w:p>
    <w:p w14:paraId="77B7A680" w14:textId="77777777" w:rsidR="001C56D0" w:rsidRDefault="001C56D0" w:rsidP="001C56D0">
      <w:pPr>
        <w:pStyle w:val="PL"/>
        <w:rPr>
          <w:rFonts w:eastAsia="宋体"/>
        </w:rPr>
      </w:pPr>
    </w:p>
    <w:p w14:paraId="5B7B6D7E" w14:textId="77777777" w:rsidR="001C56D0" w:rsidRDefault="001C56D0" w:rsidP="001C56D0">
      <w:pPr>
        <w:pStyle w:val="PL"/>
        <w:rPr>
          <w:rFonts w:eastAsia="宋体"/>
        </w:rPr>
      </w:pPr>
      <w:r>
        <w:rPr>
          <w:rFonts w:eastAsia="宋体"/>
        </w:rPr>
        <w:lastRenderedPageBreak/>
        <w:t xml:space="preserve">SRBs-Required-ToBeReleased-ItemExtIEs </w:t>
      </w:r>
      <w:r>
        <w:rPr>
          <w:rFonts w:eastAsia="宋体"/>
        </w:rPr>
        <w:tab/>
        <w:t>F1AP-PROTOCOL-EXTENSION ::= {</w:t>
      </w:r>
    </w:p>
    <w:p w14:paraId="29245151" w14:textId="77777777" w:rsidR="001C56D0" w:rsidRDefault="001C56D0" w:rsidP="001C56D0">
      <w:pPr>
        <w:pStyle w:val="PL"/>
        <w:rPr>
          <w:rFonts w:eastAsia="宋体"/>
        </w:rPr>
      </w:pPr>
      <w:r>
        <w:rPr>
          <w:rFonts w:eastAsia="宋体"/>
        </w:rPr>
        <w:tab/>
        <w:t>...</w:t>
      </w:r>
    </w:p>
    <w:p w14:paraId="71506265" w14:textId="77777777" w:rsidR="001C56D0" w:rsidRDefault="001C56D0" w:rsidP="001C56D0">
      <w:pPr>
        <w:pStyle w:val="PL"/>
        <w:rPr>
          <w:rFonts w:eastAsia="宋体"/>
        </w:rPr>
      </w:pPr>
      <w:r>
        <w:rPr>
          <w:rFonts w:eastAsia="宋体"/>
        </w:rPr>
        <w:t>}</w:t>
      </w:r>
    </w:p>
    <w:p w14:paraId="33DBB1F5" w14:textId="77777777" w:rsidR="001C56D0" w:rsidRDefault="001C56D0" w:rsidP="001C56D0">
      <w:pPr>
        <w:pStyle w:val="PL"/>
        <w:rPr>
          <w:rFonts w:eastAsia="Times New Roman"/>
        </w:rPr>
      </w:pPr>
    </w:p>
    <w:p w14:paraId="0E46C1D3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SRBs-Setup-Item ::= SEQUENCE {</w:t>
      </w:r>
    </w:p>
    <w:p w14:paraId="4B866982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sRBID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SRBID,</w:t>
      </w:r>
    </w:p>
    <w:p w14:paraId="7E8A805B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lCID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LCID,</w:t>
      </w:r>
    </w:p>
    <w:p w14:paraId="226B24FD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iE-Extensions</w:t>
      </w:r>
      <w:r>
        <w:rPr>
          <w:snapToGrid w:val="0"/>
        </w:rPr>
        <w:tab/>
        <w:t>ProtocolExtensionContainer { { SRBs-Setup-ItemExtIEs } }</w:t>
      </w:r>
      <w:r>
        <w:rPr>
          <w:snapToGrid w:val="0"/>
        </w:rPr>
        <w:tab/>
        <w:t>OPTIONAL,</w:t>
      </w:r>
    </w:p>
    <w:p w14:paraId="0376B031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...</w:t>
      </w:r>
    </w:p>
    <w:p w14:paraId="7B51F6B4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}</w:t>
      </w:r>
    </w:p>
    <w:p w14:paraId="12724C5B" w14:textId="77777777" w:rsidR="001C56D0" w:rsidRDefault="001C56D0" w:rsidP="001C56D0">
      <w:pPr>
        <w:pStyle w:val="PL"/>
        <w:rPr>
          <w:snapToGrid w:val="0"/>
        </w:rPr>
      </w:pPr>
    </w:p>
    <w:p w14:paraId="45E8075D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 xml:space="preserve">SRBs-Setup-ItemExtIEs </w:t>
      </w:r>
      <w:r>
        <w:rPr>
          <w:snapToGrid w:val="0"/>
        </w:rPr>
        <w:tab/>
        <w:t>F1AP-PROTOCOL-EXTENSION ::= {</w:t>
      </w:r>
    </w:p>
    <w:p w14:paraId="716F5F7C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...</w:t>
      </w:r>
    </w:p>
    <w:p w14:paraId="58AF1D0B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}</w:t>
      </w:r>
    </w:p>
    <w:p w14:paraId="50FA18B8" w14:textId="77777777" w:rsidR="001C56D0" w:rsidRDefault="001C56D0" w:rsidP="001C56D0">
      <w:pPr>
        <w:pStyle w:val="PL"/>
        <w:rPr>
          <w:snapToGrid w:val="0"/>
        </w:rPr>
      </w:pPr>
    </w:p>
    <w:p w14:paraId="25933000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SRBs-SetupMod-Item ::= SEQUENCE {</w:t>
      </w:r>
    </w:p>
    <w:p w14:paraId="1AA52BB8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sRBID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SRBID,</w:t>
      </w:r>
    </w:p>
    <w:p w14:paraId="4D8B02C4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lCID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LCID,</w:t>
      </w:r>
    </w:p>
    <w:p w14:paraId="68F5F9A2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iE-Extensions</w:t>
      </w:r>
      <w:r>
        <w:rPr>
          <w:snapToGrid w:val="0"/>
        </w:rPr>
        <w:tab/>
        <w:t>ProtocolExtensionContainer { { SRBs-SetupMod-ItemExtIEs } }</w:t>
      </w:r>
      <w:r>
        <w:rPr>
          <w:snapToGrid w:val="0"/>
        </w:rPr>
        <w:tab/>
        <w:t>OPTIONAL,</w:t>
      </w:r>
    </w:p>
    <w:p w14:paraId="3F76B34A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...</w:t>
      </w:r>
    </w:p>
    <w:p w14:paraId="47C8E5E4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}</w:t>
      </w:r>
    </w:p>
    <w:p w14:paraId="012824AA" w14:textId="77777777" w:rsidR="001C56D0" w:rsidRDefault="001C56D0" w:rsidP="001C56D0">
      <w:pPr>
        <w:pStyle w:val="PL"/>
        <w:rPr>
          <w:snapToGrid w:val="0"/>
        </w:rPr>
      </w:pPr>
    </w:p>
    <w:p w14:paraId="7C133026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 xml:space="preserve">SRBs-SetupMod-ItemExtIEs </w:t>
      </w:r>
      <w:r>
        <w:rPr>
          <w:snapToGrid w:val="0"/>
        </w:rPr>
        <w:tab/>
        <w:t>F1AP-PROTOCOL-EXTENSION ::= {</w:t>
      </w:r>
    </w:p>
    <w:p w14:paraId="072B09F6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...</w:t>
      </w:r>
    </w:p>
    <w:p w14:paraId="1929CD74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}</w:t>
      </w:r>
    </w:p>
    <w:p w14:paraId="73BB9F9F" w14:textId="77777777" w:rsidR="001C56D0" w:rsidRDefault="001C56D0" w:rsidP="001C56D0">
      <w:pPr>
        <w:pStyle w:val="PL"/>
        <w:rPr>
          <w:rFonts w:eastAsia="宋体"/>
        </w:rPr>
      </w:pPr>
    </w:p>
    <w:p w14:paraId="7FE797B6" w14:textId="77777777" w:rsidR="001C56D0" w:rsidRDefault="001C56D0" w:rsidP="001C56D0">
      <w:pPr>
        <w:pStyle w:val="PL"/>
        <w:rPr>
          <w:rFonts w:eastAsia="宋体"/>
        </w:rPr>
      </w:pPr>
      <w:r>
        <w:rPr>
          <w:rFonts w:eastAsia="宋体"/>
        </w:rPr>
        <w:t>SRBs-ToBeReleased-Item</w:t>
      </w:r>
      <w:r>
        <w:rPr>
          <w:rFonts w:eastAsia="宋体"/>
        </w:rPr>
        <w:tab/>
        <w:t>::= SEQUENCE {</w:t>
      </w:r>
    </w:p>
    <w:p w14:paraId="72B4122E" w14:textId="77777777" w:rsidR="001C56D0" w:rsidRDefault="001C56D0" w:rsidP="001C56D0">
      <w:pPr>
        <w:pStyle w:val="PL"/>
        <w:rPr>
          <w:rFonts w:eastAsia="宋体"/>
        </w:rPr>
      </w:pPr>
      <w:r>
        <w:rPr>
          <w:rFonts w:eastAsia="宋体"/>
        </w:rPr>
        <w:tab/>
        <w:t>sRBID</w:t>
      </w:r>
      <w:r>
        <w:rPr>
          <w:rFonts w:eastAsia="宋体"/>
        </w:rPr>
        <w:tab/>
      </w:r>
      <w:r>
        <w:rPr>
          <w:rFonts w:eastAsia="宋体"/>
        </w:rPr>
        <w:tab/>
        <w:t>SRBID,</w:t>
      </w:r>
    </w:p>
    <w:p w14:paraId="012A72AA" w14:textId="77777777" w:rsidR="001C56D0" w:rsidRDefault="001C56D0" w:rsidP="001C56D0">
      <w:pPr>
        <w:pStyle w:val="PL"/>
        <w:rPr>
          <w:rFonts w:eastAsia="宋体"/>
        </w:rPr>
      </w:pPr>
      <w:r>
        <w:rPr>
          <w:rFonts w:eastAsia="宋体"/>
        </w:rPr>
        <w:tab/>
        <w:t>iE-Extensions</w:t>
      </w:r>
      <w:r>
        <w:rPr>
          <w:rFonts w:eastAsia="宋体"/>
        </w:rPr>
        <w:tab/>
        <w:t>ProtocolExtensionContainer { { SRBs-ToBeReleased-ItemExtIEs } }</w:t>
      </w:r>
      <w:r>
        <w:rPr>
          <w:rFonts w:eastAsia="宋体"/>
        </w:rPr>
        <w:tab/>
        <w:t>OPTIONAL,</w:t>
      </w:r>
    </w:p>
    <w:p w14:paraId="547D924A" w14:textId="77777777" w:rsidR="001C56D0" w:rsidRDefault="001C56D0" w:rsidP="001C56D0">
      <w:pPr>
        <w:pStyle w:val="PL"/>
        <w:rPr>
          <w:rFonts w:eastAsia="宋体"/>
        </w:rPr>
      </w:pPr>
      <w:r>
        <w:rPr>
          <w:rFonts w:eastAsia="宋体"/>
        </w:rPr>
        <w:tab/>
        <w:t>...</w:t>
      </w:r>
    </w:p>
    <w:p w14:paraId="7061F301" w14:textId="77777777" w:rsidR="001C56D0" w:rsidRDefault="001C56D0" w:rsidP="001C56D0">
      <w:pPr>
        <w:pStyle w:val="PL"/>
        <w:rPr>
          <w:rFonts w:eastAsia="宋体"/>
        </w:rPr>
      </w:pPr>
      <w:r>
        <w:rPr>
          <w:rFonts w:eastAsia="宋体"/>
        </w:rPr>
        <w:t>}</w:t>
      </w:r>
    </w:p>
    <w:p w14:paraId="78B455A9" w14:textId="77777777" w:rsidR="001C56D0" w:rsidRDefault="001C56D0" w:rsidP="001C56D0">
      <w:pPr>
        <w:pStyle w:val="PL"/>
        <w:rPr>
          <w:rFonts w:eastAsia="宋体"/>
        </w:rPr>
      </w:pPr>
    </w:p>
    <w:p w14:paraId="39472E9A" w14:textId="77777777" w:rsidR="001C56D0" w:rsidRDefault="001C56D0" w:rsidP="001C56D0">
      <w:pPr>
        <w:pStyle w:val="PL"/>
        <w:rPr>
          <w:rFonts w:eastAsia="宋体"/>
        </w:rPr>
      </w:pPr>
      <w:r>
        <w:rPr>
          <w:rFonts w:eastAsia="宋体"/>
        </w:rPr>
        <w:t xml:space="preserve">SRBs-ToBeReleased-ItemExtIEs </w:t>
      </w:r>
      <w:r>
        <w:rPr>
          <w:rFonts w:eastAsia="宋体"/>
        </w:rPr>
        <w:tab/>
        <w:t>F1AP-PROTOCOL-EXTENSION ::= {</w:t>
      </w:r>
    </w:p>
    <w:p w14:paraId="7AD3ADAC" w14:textId="77777777" w:rsidR="001C56D0" w:rsidRDefault="001C56D0" w:rsidP="001C56D0">
      <w:pPr>
        <w:pStyle w:val="PL"/>
        <w:rPr>
          <w:rFonts w:eastAsia="宋体"/>
        </w:rPr>
      </w:pPr>
      <w:r>
        <w:rPr>
          <w:rFonts w:eastAsia="宋体"/>
        </w:rPr>
        <w:tab/>
        <w:t>...</w:t>
      </w:r>
    </w:p>
    <w:p w14:paraId="25BA969F" w14:textId="77777777" w:rsidR="001C56D0" w:rsidRDefault="001C56D0" w:rsidP="001C56D0">
      <w:pPr>
        <w:pStyle w:val="PL"/>
        <w:rPr>
          <w:rFonts w:eastAsia="宋体"/>
        </w:rPr>
      </w:pPr>
      <w:r>
        <w:rPr>
          <w:rFonts w:eastAsia="宋体"/>
        </w:rPr>
        <w:t>}</w:t>
      </w:r>
    </w:p>
    <w:p w14:paraId="02312469" w14:textId="77777777" w:rsidR="001C56D0" w:rsidRDefault="001C56D0" w:rsidP="001C56D0">
      <w:pPr>
        <w:pStyle w:val="PL"/>
        <w:rPr>
          <w:rFonts w:eastAsia="宋体"/>
        </w:rPr>
      </w:pPr>
    </w:p>
    <w:p w14:paraId="324E9109" w14:textId="77777777" w:rsidR="001C56D0" w:rsidRDefault="001C56D0" w:rsidP="001C56D0">
      <w:pPr>
        <w:pStyle w:val="PL"/>
        <w:rPr>
          <w:rFonts w:eastAsia="宋体"/>
        </w:rPr>
      </w:pPr>
      <w:r>
        <w:rPr>
          <w:rFonts w:eastAsia="宋体"/>
        </w:rPr>
        <w:t>SRBs-ToBeSetup-Item ::= SEQUENCE {</w:t>
      </w:r>
    </w:p>
    <w:p w14:paraId="0B1EC54A" w14:textId="77777777" w:rsidR="001C56D0" w:rsidRDefault="001C56D0" w:rsidP="001C56D0">
      <w:pPr>
        <w:pStyle w:val="PL"/>
        <w:rPr>
          <w:rFonts w:eastAsia="宋体"/>
        </w:rPr>
      </w:pPr>
      <w:r>
        <w:rPr>
          <w:rFonts w:eastAsia="宋体"/>
        </w:rPr>
        <w:tab/>
        <w:t>sRBID</w:t>
      </w:r>
      <w:r>
        <w:rPr>
          <w:rFonts w:eastAsia="宋体"/>
        </w:rPr>
        <w:tab/>
        <w:t xml:space="preserve"> SRBID</w:t>
      </w:r>
      <w:r>
        <w:rPr>
          <w:rFonts w:eastAsia="宋体"/>
        </w:rPr>
        <w:tab/>
        <w:t>,</w:t>
      </w:r>
    </w:p>
    <w:p w14:paraId="36836925" w14:textId="77777777" w:rsidR="001C56D0" w:rsidRDefault="001C56D0" w:rsidP="001C56D0">
      <w:pPr>
        <w:pStyle w:val="PL"/>
        <w:rPr>
          <w:rFonts w:eastAsia="宋体"/>
        </w:rPr>
      </w:pPr>
      <w:r>
        <w:rPr>
          <w:rFonts w:eastAsia="宋体"/>
        </w:rPr>
        <w:tab/>
        <w:t>duplicationIndication</w:t>
      </w:r>
      <w:r>
        <w:rPr>
          <w:rFonts w:eastAsia="宋体"/>
        </w:rPr>
        <w:tab/>
        <w:t>DuplicationIndication</w:t>
      </w:r>
      <w:r>
        <w:rPr>
          <w:rFonts w:eastAsia="宋体"/>
        </w:rPr>
        <w:tab/>
        <w:t>OPTIONAL,</w:t>
      </w:r>
    </w:p>
    <w:p w14:paraId="6A65924C" w14:textId="77777777" w:rsidR="001C56D0" w:rsidRDefault="001C56D0" w:rsidP="001C56D0">
      <w:pPr>
        <w:pStyle w:val="PL"/>
        <w:rPr>
          <w:rFonts w:eastAsia="宋体"/>
        </w:rPr>
      </w:pPr>
      <w:r>
        <w:rPr>
          <w:rFonts w:eastAsia="宋体"/>
        </w:rPr>
        <w:tab/>
        <w:t>iE-Extensions</w:t>
      </w:r>
      <w:r>
        <w:rPr>
          <w:rFonts w:eastAsia="宋体"/>
        </w:rPr>
        <w:tab/>
        <w:t>ProtocolExtensionContainer { { SRBs-ToBeSetup-ItemExtIEs } }</w:t>
      </w:r>
      <w:r>
        <w:rPr>
          <w:rFonts w:eastAsia="宋体"/>
        </w:rPr>
        <w:tab/>
        <w:t>OPTIONAL,</w:t>
      </w:r>
    </w:p>
    <w:p w14:paraId="55AA4FFD" w14:textId="77777777" w:rsidR="001C56D0" w:rsidRDefault="001C56D0" w:rsidP="001C56D0">
      <w:pPr>
        <w:pStyle w:val="PL"/>
        <w:rPr>
          <w:rFonts w:eastAsia="宋体"/>
        </w:rPr>
      </w:pPr>
      <w:r>
        <w:rPr>
          <w:rFonts w:eastAsia="宋体"/>
        </w:rPr>
        <w:tab/>
        <w:t>...</w:t>
      </w:r>
    </w:p>
    <w:p w14:paraId="01CB89B6" w14:textId="77777777" w:rsidR="001C56D0" w:rsidRDefault="001C56D0" w:rsidP="001C56D0">
      <w:pPr>
        <w:pStyle w:val="PL"/>
        <w:rPr>
          <w:rFonts w:eastAsia="宋体"/>
        </w:rPr>
      </w:pPr>
      <w:r>
        <w:rPr>
          <w:rFonts w:eastAsia="宋体"/>
        </w:rPr>
        <w:t>}</w:t>
      </w:r>
    </w:p>
    <w:p w14:paraId="786EB4B3" w14:textId="77777777" w:rsidR="001C56D0" w:rsidRDefault="001C56D0" w:rsidP="001C56D0">
      <w:pPr>
        <w:pStyle w:val="PL"/>
        <w:rPr>
          <w:rFonts w:eastAsia="宋体"/>
        </w:rPr>
      </w:pPr>
    </w:p>
    <w:p w14:paraId="4A172FF7" w14:textId="77777777" w:rsidR="001C56D0" w:rsidRDefault="001C56D0" w:rsidP="001C56D0">
      <w:pPr>
        <w:pStyle w:val="PL"/>
        <w:rPr>
          <w:rFonts w:eastAsia="宋体"/>
        </w:rPr>
      </w:pPr>
      <w:r>
        <w:rPr>
          <w:rFonts w:eastAsia="宋体"/>
        </w:rPr>
        <w:t xml:space="preserve">SRBs-ToBeSetup-ItemExtIEs </w:t>
      </w:r>
      <w:r>
        <w:rPr>
          <w:rFonts w:eastAsia="宋体"/>
        </w:rPr>
        <w:tab/>
        <w:t>F1AP-PROTOCOL-EXTENSION ::= {</w:t>
      </w:r>
    </w:p>
    <w:p w14:paraId="7697E7BA" w14:textId="77777777" w:rsidR="001C56D0" w:rsidRDefault="001C56D0" w:rsidP="001C56D0">
      <w:pPr>
        <w:pStyle w:val="PL"/>
        <w:rPr>
          <w:rFonts w:eastAsia="宋体"/>
        </w:rPr>
      </w:pPr>
      <w:r>
        <w:rPr>
          <w:rFonts w:eastAsia="宋体"/>
        </w:rPr>
        <w:tab/>
        <w:t>{ ID id-AdditionalDuplicationIndication</w:t>
      </w:r>
      <w:r>
        <w:rPr>
          <w:rFonts w:eastAsia="宋体"/>
        </w:rPr>
        <w:tab/>
        <w:t>CRITICALITY ignore</w:t>
      </w:r>
      <w:r>
        <w:rPr>
          <w:rFonts w:eastAsia="宋体"/>
        </w:rPr>
        <w:tab/>
        <w:t>EXTENSION AdditionalDuplicationIndication</w:t>
      </w:r>
      <w:r>
        <w:rPr>
          <w:rFonts w:eastAsia="宋体"/>
        </w:rPr>
        <w:tab/>
      </w:r>
      <w:r>
        <w:rPr>
          <w:rFonts w:eastAsia="宋体"/>
        </w:rPr>
        <w:tab/>
        <w:t>PRESENCE optional</w:t>
      </w:r>
      <w:r>
        <w:rPr>
          <w:rFonts w:eastAsia="宋体"/>
        </w:rPr>
        <w:tab/>
        <w:t>}|</w:t>
      </w:r>
    </w:p>
    <w:p w14:paraId="3CA1B1F9" w14:textId="77777777" w:rsidR="001C56D0" w:rsidRDefault="001C56D0" w:rsidP="001C56D0">
      <w:pPr>
        <w:pStyle w:val="PL"/>
        <w:rPr>
          <w:rFonts w:eastAsia="仿宋"/>
        </w:rPr>
      </w:pPr>
      <w:r>
        <w:rPr>
          <w:rFonts w:eastAsia="宋体"/>
        </w:rPr>
        <w:tab/>
        <w:t>{ ID id-SDTRLCBearerConfiguration</w:t>
      </w:r>
      <w:r>
        <w:rPr>
          <w:rFonts w:eastAsia="宋体"/>
        </w:rPr>
        <w:tab/>
      </w:r>
      <w:r>
        <w:rPr>
          <w:rFonts w:eastAsia="宋体"/>
        </w:rPr>
        <w:tab/>
        <w:t>CRITICALITY ignore</w:t>
      </w:r>
      <w:r>
        <w:rPr>
          <w:rFonts w:eastAsia="宋体"/>
        </w:rPr>
        <w:tab/>
        <w:t>EXTENSION SDTRLCBearerConfiguration</w:t>
      </w:r>
      <w:r>
        <w:rPr>
          <w:rFonts w:eastAsia="宋体"/>
        </w:rPr>
        <w:tab/>
      </w:r>
      <w:r>
        <w:rPr>
          <w:rFonts w:eastAsia="宋体"/>
        </w:rPr>
        <w:tab/>
      </w:r>
      <w:r>
        <w:rPr>
          <w:rFonts w:eastAsia="宋体"/>
        </w:rPr>
        <w:tab/>
      </w:r>
      <w:r>
        <w:rPr>
          <w:rFonts w:eastAsia="宋体"/>
        </w:rPr>
        <w:tab/>
        <w:t>PRESENCE optional }</w:t>
      </w:r>
      <w:r>
        <w:rPr>
          <w:rFonts w:eastAsia="仿宋"/>
        </w:rPr>
        <w:t>|</w:t>
      </w:r>
    </w:p>
    <w:p w14:paraId="22356A69" w14:textId="77777777" w:rsidR="001C56D0" w:rsidRDefault="001C56D0" w:rsidP="001C56D0">
      <w:pPr>
        <w:pStyle w:val="PL"/>
        <w:rPr>
          <w:rFonts w:eastAsia="宋体"/>
        </w:rPr>
      </w:pPr>
      <w:r>
        <w:rPr>
          <w:rFonts w:eastAsia="仿宋"/>
        </w:rPr>
        <w:tab/>
        <w:t>{ ID id-SRBMappingInfo</w:t>
      </w:r>
      <w:r>
        <w:rPr>
          <w:rFonts w:eastAsia="仿宋"/>
        </w:rPr>
        <w:tab/>
      </w:r>
      <w:r>
        <w:rPr>
          <w:rFonts w:eastAsia="仿宋"/>
        </w:rPr>
        <w:tab/>
      </w:r>
      <w:r>
        <w:rPr>
          <w:rFonts w:eastAsia="仿宋"/>
        </w:rPr>
        <w:tab/>
      </w:r>
      <w:r>
        <w:rPr>
          <w:rFonts w:eastAsia="仿宋"/>
        </w:rPr>
        <w:tab/>
      </w:r>
      <w:r>
        <w:rPr>
          <w:rFonts w:eastAsia="仿宋"/>
        </w:rPr>
        <w:tab/>
        <w:t>CRITICALITY ignore</w:t>
      </w:r>
      <w:r>
        <w:rPr>
          <w:rFonts w:eastAsia="仿宋"/>
        </w:rPr>
        <w:tab/>
        <w:t>EXTENSION UuRLCChannelID</w:t>
      </w:r>
      <w:r>
        <w:rPr>
          <w:rFonts w:eastAsia="仿宋"/>
        </w:rPr>
        <w:tab/>
      </w:r>
      <w:r>
        <w:rPr>
          <w:rFonts w:eastAsia="仿宋"/>
        </w:rPr>
        <w:tab/>
      </w:r>
      <w:r>
        <w:rPr>
          <w:rFonts w:eastAsia="仿宋"/>
        </w:rPr>
        <w:tab/>
      </w:r>
      <w:r>
        <w:rPr>
          <w:rFonts w:eastAsia="仿宋"/>
        </w:rPr>
        <w:tab/>
      </w:r>
      <w:r>
        <w:rPr>
          <w:rFonts w:eastAsia="仿宋"/>
        </w:rPr>
        <w:tab/>
      </w:r>
      <w:r>
        <w:rPr>
          <w:rFonts w:eastAsia="仿宋"/>
        </w:rPr>
        <w:tab/>
      </w:r>
      <w:r>
        <w:rPr>
          <w:rFonts w:eastAsia="仿宋"/>
        </w:rPr>
        <w:tab/>
        <w:t>PRESENCE optional</w:t>
      </w:r>
      <w:r>
        <w:rPr>
          <w:rFonts w:eastAsia="仿宋"/>
        </w:rPr>
        <w:tab/>
        <w:t>}</w:t>
      </w:r>
      <w:r>
        <w:rPr>
          <w:rFonts w:eastAsia="宋体"/>
        </w:rPr>
        <w:t>,</w:t>
      </w:r>
    </w:p>
    <w:p w14:paraId="76400686" w14:textId="77777777" w:rsidR="001C56D0" w:rsidRDefault="001C56D0" w:rsidP="001C56D0">
      <w:pPr>
        <w:pStyle w:val="PL"/>
        <w:rPr>
          <w:rFonts w:eastAsia="宋体"/>
        </w:rPr>
      </w:pPr>
      <w:r>
        <w:rPr>
          <w:rFonts w:eastAsia="宋体"/>
        </w:rPr>
        <w:tab/>
        <w:t>...</w:t>
      </w:r>
    </w:p>
    <w:p w14:paraId="11472E5B" w14:textId="77777777" w:rsidR="001C56D0" w:rsidRDefault="001C56D0" w:rsidP="001C56D0">
      <w:pPr>
        <w:pStyle w:val="PL"/>
        <w:rPr>
          <w:rFonts w:eastAsia="宋体"/>
        </w:rPr>
      </w:pPr>
      <w:r>
        <w:rPr>
          <w:rFonts w:eastAsia="宋体"/>
        </w:rPr>
        <w:t>}</w:t>
      </w:r>
    </w:p>
    <w:p w14:paraId="72CA0D48" w14:textId="77777777" w:rsidR="001C56D0" w:rsidRDefault="001C56D0" w:rsidP="001C56D0">
      <w:pPr>
        <w:pStyle w:val="PL"/>
        <w:rPr>
          <w:rFonts w:eastAsia="宋体"/>
        </w:rPr>
      </w:pPr>
    </w:p>
    <w:p w14:paraId="4C6C7426" w14:textId="77777777" w:rsidR="001C56D0" w:rsidRDefault="001C56D0" w:rsidP="001C56D0">
      <w:pPr>
        <w:pStyle w:val="PL"/>
        <w:rPr>
          <w:rFonts w:eastAsia="宋体"/>
        </w:rPr>
      </w:pPr>
      <w:r>
        <w:rPr>
          <w:rFonts w:eastAsia="宋体"/>
        </w:rPr>
        <w:t>SRBs-ToBeSetupMod-Item</w:t>
      </w:r>
      <w:r>
        <w:rPr>
          <w:rFonts w:eastAsia="宋体"/>
        </w:rPr>
        <w:tab/>
        <w:t>::= SEQUENCE {</w:t>
      </w:r>
    </w:p>
    <w:p w14:paraId="77B0AC58" w14:textId="77777777" w:rsidR="001C56D0" w:rsidRDefault="001C56D0" w:rsidP="001C56D0">
      <w:pPr>
        <w:pStyle w:val="PL"/>
        <w:rPr>
          <w:rFonts w:eastAsia="宋体"/>
        </w:rPr>
      </w:pPr>
      <w:r>
        <w:rPr>
          <w:rFonts w:eastAsia="宋体"/>
        </w:rPr>
        <w:tab/>
        <w:t>sRBID</w:t>
      </w:r>
      <w:r>
        <w:rPr>
          <w:rFonts w:eastAsia="宋体"/>
        </w:rPr>
        <w:tab/>
        <w:t>SRBID,</w:t>
      </w:r>
    </w:p>
    <w:p w14:paraId="4FD0A44E" w14:textId="77777777" w:rsidR="001C56D0" w:rsidRDefault="001C56D0" w:rsidP="001C56D0">
      <w:pPr>
        <w:pStyle w:val="PL"/>
        <w:rPr>
          <w:rFonts w:eastAsia="宋体"/>
        </w:rPr>
      </w:pPr>
      <w:r>
        <w:rPr>
          <w:rFonts w:eastAsia="宋体"/>
        </w:rPr>
        <w:tab/>
        <w:t>duplicationIndication</w:t>
      </w:r>
      <w:r>
        <w:rPr>
          <w:rFonts w:eastAsia="宋体"/>
        </w:rPr>
        <w:tab/>
        <w:t>DuplicationIndication</w:t>
      </w:r>
      <w:r>
        <w:rPr>
          <w:rFonts w:eastAsia="宋体"/>
        </w:rPr>
        <w:tab/>
        <w:t>OPTIONAL,</w:t>
      </w:r>
    </w:p>
    <w:p w14:paraId="123C1363" w14:textId="77777777" w:rsidR="001C56D0" w:rsidRDefault="001C56D0" w:rsidP="001C56D0">
      <w:pPr>
        <w:pStyle w:val="PL"/>
        <w:rPr>
          <w:rFonts w:eastAsia="宋体"/>
        </w:rPr>
      </w:pPr>
      <w:r>
        <w:rPr>
          <w:rFonts w:eastAsia="宋体"/>
        </w:rPr>
        <w:tab/>
        <w:t>iE-Extensions</w:t>
      </w:r>
      <w:r>
        <w:rPr>
          <w:rFonts w:eastAsia="宋体"/>
        </w:rPr>
        <w:tab/>
        <w:t>ProtocolExtensionContainer { { SRBs-ToBeSetupMod-ItemExtIEs } }</w:t>
      </w:r>
      <w:r>
        <w:rPr>
          <w:rFonts w:eastAsia="宋体"/>
        </w:rPr>
        <w:tab/>
        <w:t>OPTIONAL,</w:t>
      </w:r>
    </w:p>
    <w:p w14:paraId="25C088A5" w14:textId="77777777" w:rsidR="001C56D0" w:rsidRDefault="001C56D0" w:rsidP="001C56D0">
      <w:pPr>
        <w:pStyle w:val="PL"/>
        <w:rPr>
          <w:rFonts w:eastAsia="宋体"/>
        </w:rPr>
      </w:pPr>
      <w:r>
        <w:rPr>
          <w:rFonts w:eastAsia="宋体"/>
        </w:rPr>
        <w:tab/>
        <w:t>...</w:t>
      </w:r>
    </w:p>
    <w:p w14:paraId="6646E6F3" w14:textId="77777777" w:rsidR="001C56D0" w:rsidRDefault="001C56D0" w:rsidP="001C56D0">
      <w:pPr>
        <w:pStyle w:val="PL"/>
        <w:rPr>
          <w:rFonts w:eastAsia="宋体"/>
        </w:rPr>
      </w:pPr>
      <w:r>
        <w:rPr>
          <w:rFonts w:eastAsia="宋体"/>
        </w:rPr>
        <w:t>}</w:t>
      </w:r>
    </w:p>
    <w:p w14:paraId="4916DD48" w14:textId="77777777" w:rsidR="001C56D0" w:rsidRDefault="001C56D0" w:rsidP="001C56D0">
      <w:pPr>
        <w:pStyle w:val="PL"/>
        <w:rPr>
          <w:rFonts w:eastAsia="宋体"/>
        </w:rPr>
      </w:pPr>
    </w:p>
    <w:p w14:paraId="0D33E74E" w14:textId="77777777" w:rsidR="001C56D0" w:rsidRDefault="001C56D0" w:rsidP="001C56D0">
      <w:pPr>
        <w:pStyle w:val="PL"/>
        <w:rPr>
          <w:rFonts w:eastAsia="宋体"/>
        </w:rPr>
      </w:pPr>
      <w:r>
        <w:rPr>
          <w:rFonts w:eastAsia="宋体"/>
        </w:rPr>
        <w:t xml:space="preserve">SRBs-ToBeSetupMod-ItemExtIEs </w:t>
      </w:r>
      <w:r>
        <w:rPr>
          <w:rFonts w:eastAsia="宋体"/>
        </w:rPr>
        <w:tab/>
        <w:t>F1AP-PROTOCOL-EXTENSION ::= {</w:t>
      </w:r>
    </w:p>
    <w:p w14:paraId="1B3D4E24" w14:textId="77777777" w:rsidR="001C56D0" w:rsidRDefault="001C56D0" w:rsidP="001C56D0">
      <w:pPr>
        <w:pStyle w:val="PL"/>
        <w:rPr>
          <w:rFonts w:eastAsia="仿宋"/>
        </w:rPr>
      </w:pPr>
      <w:r>
        <w:rPr>
          <w:rFonts w:eastAsia="宋体"/>
        </w:rPr>
        <w:tab/>
        <w:t>{ ID id-AdditionalDuplicationIndication</w:t>
      </w:r>
      <w:r>
        <w:rPr>
          <w:rFonts w:eastAsia="宋体"/>
        </w:rPr>
        <w:tab/>
        <w:t>CRITICALITY ignore</w:t>
      </w:r>
      <w:r>
        <w:rPr>
          <w:rFonts w:eastAsia="宋体"/>
        </w:rPr>
        <w:tab/>
        <w:t>EXTENSION AdditionalDuplicationIndication</w:t>
      </w:r>
      <w:r>
        <w:rPr>
          <w:rFonts w:eastAsia="宋体"/>
        </w:rPr>
        <w:tab/>
      </w:r>
      <w:r>
        <w:rPr>
          <w:rFonts w:eastAsia="宋体"/>
        </w:rPr>
        <w:tab/>
        <w:t>PRESENCE optional</w:t>
      </w:r>
      <w:r>
        <w:rPr>
          <w:rFonts w:eastAsia="宋体"/>
        </w:rPr>
        <w:tab/>
        <w:t>}</w:t>
      </w:r>
      <w:r>
        <w:rPr>
          <w:rFonts w:eastAsia="仿宋"/>
        </w:rPr>
        <w:t>|</w:t>
      </w:r>
    </w:p>
    <w:p w14:paraId="19EB7467" w14:textId="77777777" w:rsidR="001C56D0" w:rsidRDefault="001C56D0" w:rsidP="001C56D0">
      <w:pPr>
        <w:pStyle w:val="PL"/>
        <w:rPr>
          <w:rFonts w:eastAsia="仿宋"/>
        </w:rPr>
      </w:pPr>
      <w:r>
        <w:rPr>
          <w:rFonts w:eastAsia="仿宋"/>
        </w:rPr>
        <w:tab/>
        <w:t>{ ID id-SRBMappingInfo</w:t>
      </w:r>
      <w:r>
        <w:rPr>
          <w:rFonts w:eastAsia="仿宋"/>
        </w:rPr>
        <w:tab/>
      </w:r>
      <w:r>
        <w:rPr>
          <w:rFonts w:eastAsia="仿宋"/>
        </w:rPr>
        <w:tab/>
      </w:r>
      <w:r>
        <w:rPr>
          <w:rFonts w:eastAsia="仿宋"/>
        </w:rPr>
        <w:tab/>
      </w:r>
      <w:r>
        <w:rPr>
          <w:rFonts w:eastAsia="仿宋"/>
        </w:rPr>
        <w:tab/>
      </w:r>
      <w:r>
        <w:rPr>
          <w:rFonts w:eastAsia="仿宋"/>
        </w:rPr>
        <w:tab/>
        <w:t>CRITICALITY ignore</w:t>
      </w:r>
      <w:r>
        <w:rPr>
          <w:rFonts w:eastAsia="仿宋"/>
        </w:rPr>
        <w:tab/>
        <w:t>EXTENSION UuRLCChannelID</w:t>
      </w:r>
      <w:r>
        <w:rPr>
          <w:rFonts w:eastAsia="仿宋"/>
        </w:rPr>
        <w:tab/>
      </w:r>
      <w:r>
        <w:rPr>
          <w:rFonts w:eastAsia="仿宋"/>
        </w:rPr>
        <w:tab/>
      </w:r>
      <w:r>
        <w:rPr>
          <w:rFonts w:eastAsia="仿宋"/>
        </w:rPr>
        <w:tab/>
      </w:r>
      <w:r>
        <w:rPr>
          <w:rFonts w:eastAsia="仿宋"/>
        </w:rPr>
        <w:tab/>
      </w:r>
      <w:r>
        <w:rPr>
          <w:rFonts w:eastAsia="仿宋"/>
        </w:rPr>
        <w:tab/>
      </w:r>
      <w:r>
        <w:rPr>
          <w:rFonts w:eastAsia="仿宋"/>
        </w:rPr>
        <w:tab/>
      </w:r>
      <w:r>
        <w:rPr>
          <w:rFonts w:eastAsia="仿宋"/>
        </w:rPr>
        <w:tab/>
        <w:t>PRESENCE optional</w:t>
      </w:r>
      <w:r>
        <w:rPr>
          <w:rFonts w:eastAsia="仿宋"/>
        </w:rPr>
        <w:tab/>
        <w:t>}|</w:t>
      </w:r>
    </w:p>
    <w:p w14:paraId="78DD452B" w14:textId="77777777" w:rsidR="001C56D0" w:rsidRDefault="001C56D0" w:rsidP="001C56D0">
      <w:pPr>
        <w:pStyle w:val="PL"/>
        <w:rPr>
          <w:rFonts w:eastAsia="宋体"/>
        </w:rPr>
      </w:pPr>
      <w:r>
        <w:rPr>
          <w:snapToGrid w:val="0"/>
        </w:rPr>
        <w:tab/>
        <w:t>{ ID id-CG-SDTindicatorSetup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CRITICALITY reject</w:t>
      </w:r>
      <w:r>
        <w:rPr>
          <w:snapToGrid w:val="0"/>
        </w:rPr>
        <w:tab/>
        <w:t>EXTENSION CG-SDTindicatorSetup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PRESENCE optional }</w:t>
      </w:r>
      <w:r>
        <w:rPr>
          <w:rFonts w:eastAsia="宋体"/>
        </w:rPr>
        <w:t>,</w:t>
      </w:r>
    </w:p>
    <w:p w14:paraId="5BB373D6" w14:textId="77777777" w:rsidR="001C56D0" w:rsidRDefault="001C56D0" w:rsidP="001C56D0">
      <w:pPr>
        <w:pStyle w:val="PL"/>
        <w:rPr>
          <w:rFonts w:eastAsia="宋体"/>
        </w:rPr>
      </w:pPr>
      <w:r>
        <w:rPr>
          <w:rFonts w:eastAsia="宋体"/>
        </w:rPr>
        <w:tab/>
        <w:t>...</w:t>
      </w:r>
    </w:p>
    <w:p w14:paraId="0E6FC445" w14:textId="77777777" w:rsidR="001C56D0" w:rsidRDefault="001C56D0" w:rsidP="001C56D0">
      <w:pPr>
        <w:pStyle w:val="PL"/>
        <w:rPr>
          <w:rFonts w:eastAsia="宋体"/>
        </w:rPr>
      </w:pPr>
      <w:r>
        <w:rPr>
          <w:rFonts w:eastAsia="宋体"/>
        </w:rPr>
        <w:t>}</w:t>
      </w:r>
    </w:p>
    <w:p w14:paraId="70C93147" w14:textId="77777777" w:rsidR="001C56D0" w:rsidRDefault="001C56D0" w:rsidP="001C56D0">
      <w:pPr>
        <w:pStyle w:val="PL"/>
        <w:rPr>
          <w:rFonts w:eastAsia="宋体"/>
        </w:rPr>
      </w:pPr>
    </w:p>
    <w:p w14:paraId="7174630E" w14:textId="77777777" w:rsidR="001C56D0" w:rsidRDefault="001C56D0" w:rsidP="001C56D0">
      <w:pPr>
        <w:pStyle w:val="PL"/>
        <w:rPr>
          <w:rFonts w:eastAsia="Times New Roman"/>
          <w:snapToGrid w:val="0"/>
        </w:rPr>
      </w:pPr>
      <w:r>
        <w:rPr>
          <w:snapToGrid w:val="0"/>
        </w:rPr>
        <w:t>SRSCarrier-List ::= SEQUENCE (SIZE(1.. maxnoSRS-Carriers)) OF SRSCarrier-List-Item</w:t>
      </w:r>
    </w:p>
    <w:p w14:paraId="19091071" w14:textId="77777777" w:rsidR="001C56D0" w:rsidRDefault="001C56D0" w:rsidP="001C56D0">
      <w:pPr>
        <w:pStyle w:val="PL"/>
        <w:rPr>
          <w:snapToGrid w:val="0"/>
        </w:rPr>
      </w:pPr>
    </w:p>
    <w:p w14:paraId="0BC87860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SRSCarrier-List-Item ::= SEQUENCE {</w:t>
      </w:r>
    </w:p>
    <w:p w14:paraId="24BEACA1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pointA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INTEGER (0..3279165),</w:t>
      </w:r>
    </w:p>
    <w:p w14:paraId="41F16758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uplinkChannelBW-PerSCS-List</w:t>
      </w:r>
      <w:r>
        <w:rPr>
          <w:snapToGrid w:val="0"/>
        </w:rPr>
        <w:tab/>
      </w:r>
      <w:r>
        <w:rPr>
          <w:snapToGrid w:val="0"/>
        </w:rPr>
        <w:tab/>
        <w:t>UplinkChannelBW-PerSCS-List,</w:t>
      </w:r>
    </w:p>
    <w:p w14:paraId="6516600D" w14:textId="77777777" w:rsidR="001C56D0" w:rsidRDefault="001C56D0" w:rsidP="001C56D0">
      <w:pPr>
        <w:pStyle w:val="PL"/>
        <w:rPr>
          <w:snapToGrid w:val="0"/>
          <w:lang w:val="fr-FR"/>
        </w:rPr>
      </w:pPr>
      <w:r>
        <w:rPr>
          <w:snapToGrid w:val="0"/>
        </w:rPr>
        <w:tab/>
      </w:r>
      <w:r>
        <w:rPr>
          <w:snapToGrid w:val="0"/>
          <w:lang w:val="fr-FR"/>
        </w:rPr>
        <w:t>activeULBWP</w:t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ab/>
        <w:t>ActiveULBWP,</w:t>
      </w:r>
    </w:p>
    <w:p w14:paraId="266FBEB2" w14:textId="77777777" w:rsidR="001C56D0" w:rsidRDefault="001C56D0" w:rsidP="001C56D0">
      <w:pPr>
        <w:pStyle w:val="PL"/>
        <w:rPr>
          <w:snapToGrid w:val="0"/>
          <w:lang w:val="fr-FR"/>
        </w:rPr>
      </w:pPr>
      <w:r>
        <w:rPr>
          <w:snapToGrid w:val="0"/>
          <w:lang w:val="fr-FR"/>
        </w:rPr>
        <w:tab/>
        <w:t>pci</w:t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ab/>
      </w:r>
      <w:r>
        <w:rPr>
          <w:rFonts w:eastAsia="宋体"/>
          <w:snapToGrid w:val="0"/>
          <w:lang w:val="fr-FR"/>
        </w:rPr>
        <w:tab/>
      </w:r>
      <w:r>
        <w:rPr>
          <w:rFonts w:eastAsia="宋体"/>
          <w:snapToGrid w:val="0"/>
          <w:lang w:val="fr-FR"/>
        </w:rPr>
        <w:tab/>
      </w:r>
      <w:r>
        <w:rPr>
          <w:snapToGrid w:val="0"/>
          <w:lang w:val="fr-FR"/>
        </w:rPr>
        <w:tab/>
      </w:r>
      <w:r>
        <w:rPr>
          <w:rFonts w:eastAsia="宋体"/>
          <w:snapToGrid w:val="0"/>
          <w:lang w:val="fr-FR"/>
        </w:rPr>
        <w:t>NR</w:t>
      </w:r>
      <w:r>
        <w:rPr>
          <w:snapToGrid w:val="0"/>
          <w:lang w:val="fr-FR"/>
        </w:rPr>
        <w:t>PCI</w:t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ab/>
        <w:t>OPTIONAL,</w:t>
      </w:r>
    </w:p>
    <w:p w14:paraId="27F382B0" w14:textId="77777777" w:rsidR="001C56D0" w:rsidRDefault="001C56D0" w:rsidP="001C56D0">
      <w:pPr>
        <w:pStyle w:val="PL"/>
        <w:rPr>
          <w:snapToGrid w:val="0"/>
          <w:lang w:val="fr-FR"/>
        </w:rPr>
      </w:pPr>
      <w:r>
        <w:rPr>
          <w:snapToGrid w:val="0"/>
          <w:lang w:val="fr-FR"/>
        </w:rPr>
        <w:lastRenderedPageBreak/>
        <w:tab/>
        <w:t>iE-Extensions</w:t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ab/>
        <w:t>ProtocolExtensionContainer { { SRSCarrier-List-Item-ExtIEs } } OPTIONAL</w:t>
      </w:r>
    </w:p>
    <w:p w14:paraId="43E9737A" w14:textId="77777777" w:rsidR="001C56D0" w:rsidRDefault="001C56D0" w:rsidP="001C56D0">
      <w:pPr>
        <w:pStyle w:val="PL"/>
        <w:rPr>
          <w:snapToGrid w:val="0"/>
          <w:lang w:val="fr-FR"/>
        </w:rPr>
      </w:pPr>
      <w:r>
        <w:rPr>
          <w:snapToGrid w:val="0"/>
          <w:lang w:val="fr-FR"/>
        </w:rPr>
        <w:t>}</w:t>
      </w:r>
    </w:p>
    <w:p w14:paraId="6DFFEB7B" w14:textId="77777777" w:rsidR="001C56D0" w:rsidRDefault="001C56D0" w:rsidP="001C56D0">
      <w:pPr>
        <w:pStyle w:val="PL"/>
        <w:rPr>
          <w:snapToGrid w:val="0"/>
          <w:lang w:val="fr-FR"/>
        </w:rPr>
      </w:pPr>
    </w:p>
    <w:p w14:paraId="0DF9B790" w14:textId="77777777" w:rsidR="001C56D0" w:rsidRDefault="001C56D0" w:rsidP="001C56D0">
      <w:pPr>
        <w:pStyle w:val="PL"/>
        <w:rPr>
          <w:snapToGrid w:val="0"/>
          <w:lang w:val="fr-FR"/>
        </w:rPr>
      </w:pPr>
      <w:r>
        <w:rPr>
          <w:snapToGrid w:val="0"/>
          <w:lang w:val="fr-FR"/>
        </w:rPr>
        <w:t>SRSCarrier-List-Item-ExtIEs F1AP-PROTOCOL-EXTENSION ::= {</w:t>
      </w:r>
    </w:p>
    <w:p w14:paraId="4003B5C0" w14:textId="77777777" w:rsidR="001C56D0" w:rsidRDefault="001C56D0" w:rsidP="001C56D0">
      <w:pPr>
        <w:pStyle w:val="PL"/>
        <w:rPr>
          <w:snapToGrid w:val="0"/>
          <w:lang w:val="fr-FR"/>
        </w:rPr>
      </w:pPr>
      <w:r>
        <w:rPr>
          <w:snapToGrid w:val="0"/>
          <w:lang w:val="fr-FR"/>
        </w:rPr>
        <w:tab/>
        <w:t>...</w:t>
      </w:r>
    </w:p>
    <w:p w14:paraId="6960678E" w14:textId="77777777" w:rsidR="001C56D0" w:rsidRDefault="001C56D0" w:rsidP="001C56D0">
      <w:pPr>
        <w:pStyle w:val="PL"/>
        <w:rPr>
          <w:snapToGrid w:val="0"/>
          <w:lang w:val="fr-FR"/>
        </w:rPr>
      </w:pPr>
      <w:r>
        <w:rPr>
          <w:snapToGrid w:val="0"/>
          <w:lang w:val="fr-FR"/>
        </w:rPr>
        <w:t>}</w:t>
      </w:r>
    </w:p>
    <w:p w14:paraId="3271A680" w14:textId="77777777" w:rsidR="001C56D0" w:rsidRDefault="001C56D0" w:rsidP="001C56D0">
      <w:pPr>
        <w:pStyle w:val="PL"/>
        <w:rPr>
          <w:rFonts w:eastAsia="宋体"/>
          <w:lang w:val="fr-FR"/>
        </w:rPr>
      </w:pPr>
    </w:p>
    <w:p w14:paraId="4D0D5643" w14:textId="77777777" w:rsidR="001C56D0" w:rsidRDefault="001C56D0" w:rsidP="001C56D0">
      <w:pPr>
        <w:pStyle w:val="PL"/>
        <w:rPr>
          <w:rFonts w:eastAsia="Times New Roman"/>
          <w:snapToGrid w:val="0"/>
          <w:lang w:val="fr-FR"/>
        </w:rPr>
      </w:pPr>
      <w:r>
        <w:rPr>
          <w:snapToGrid w:val="0"/>
          <w:lang w:val="fr-FR"/>
        </w:rPr>
        <w:t>SRSConfig  ::= SEQUENCE {</w:t>
      </w:r>
    </w:p>
    <w:p w14:paraId="13B33969" w14:textId="77777777" w:rsidR="001C56D0" w:rsidRDefault="001C56D0" w:rsidP="001C56D0">
      <w:pPr>
        <w:pStyle w:val="PL"/>
        <w:rPr>
          <w:snapToGrid w:val="0"/>
          <w:lang w:val="fr-FR"/>
        </w:rPr>
      </w:pPr>
      <w:r>
        <w:rPr>
          <w:snapToGrid w:val="0"/>
          <w:lang w:val="fr-FR"/>
        </w:rPr>
        <w:tab/>
        <w:t>sRSResource-List</w:t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ab/>
        <w:t xml:space="preserve">SRSResource-List </w:t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ab/>
        <w:t>OPTIONAL,</w:t>
      </w:r>
    </w:p>
    <w:p w14:paraId="5DAE284A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  <w:lang w:val="fr-FR"/>
        </w:rPr>
        <w:tab/>
      </w:r>
      <w:r>
        <w:rPr>
          <w:snapToGrid w:val="0"/>
        </w:rPr>
        <w:t>posSRSResource-List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 xml:space="preserve">PosSRSResource-List </w:t>
      </w:r>
      <w:r>
        <w:rPr>
          <w:snapToGrid w:val="0"/>
        </w:rPr>
        <w:tab/>
        <w:t>OPTIONAL,</w:t>
      </w:r>
    </w:p>
    <w:p w14:paraId="7D4C9318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sRSResourceSet-List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 xml:space="preserve">SRSResourceSet-List </w:t>
      </w:r>
      <w:r>
        <w:rPr>
          <w:snapToGrid w:val="0"/>
        </w:rPr>
        <w:tab/>
        <w:t>OPTIONAL,</w:t>
      </w:r>
    </w:p>
    <w:p w14:paraId="7DB3F55A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posSRSResourceSet-List</w:t>
      </w:r>
      <w:r>
        <w:rPr>
          <w:snapToGrid w:val="0"/>
        </w:rPr>
        <w:tab/>
      </w:r>
      <w:r>
        <w:rPr>
          <w:snapToGrid w:val="0"/>
        </w:rPr>
        <w:tab/>
        <w:t xml:space="preserve">PosSRSResourceSet-List </w:t>
      </w:r>
      <w:r>
        <w:rPr>
          <w:snapToGrid w:val="0"/>
        </w:rPr>
        <w:tab/>
        <w:t>OPTIONAL,</w:t>
      </w:r>
    </w:p>
    <w:p w14:paraId="7BD884CA" w14:textId="77777777" w:rsidR="001C56D0" w:rsidRDefault="001C56D0" w:rsidP="001C56D0">
      <w:pPr>
        <w:pStyle w:val="PL"/>
        <w:rPr>
          <w:snapToGrid w:val="0"/>
          <w:lang w:val="fr-FR"/>
        </w:rPr>
      </w:pPr>
      <w:r>
        <w:rPr>
          <w:snapToGrid w:val="0"/>
        </w:rPr>
        <w:tab/>
      </w:r>
      <w:r>
        <w:rPr>
          <w:snapToGrid w:val="0"/>
          <w:lang w:val="fr-FR"/>
        </w:rPr>
        <w:t>iE-Extensions</w:t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ab/>
        <w:t>ProtocolExtensionContainer { { SRSConfig-ExtIEs } } OPTIONAL</w:t>
      </w:r>
    </w:p>
    <w:p w14:paraId="3C6B2667" w14:textId="77777777" w:rsidR="001C56D0" w:rsidRDefault="001C56D0" w:rsidP="001C56D0">
      <w:pPr>
        <w:pStyle w:val="PL"/>
        <w:rPr>
          <w:snapToGrid w:val="0"/>
          <w:lang w:val="fr-FR"/>
        </w:rPr>
      </w:pPr>
      <w:r>
        <w:rPr>
          <w:snapToGrid w:val="0"/>
          <w:lang w:val="fr-FR"/>
        </w:rPr>
        <w:t>}</w:t>
      </w:r>
    </w:p>
    <w:p w14:paraId="75AD2258" w14:textId="77777777" w:rsidR="001C56D0" w:rsidRDefault="001C56D0" w:rsidP="001C56D0">
      <w:pPr>
        <w:pStyle w:val="PL"/>
        <w:rPr>
          <w:snapToGrid w:val="0"/>
          <w:lang w:val="fr-FR"/>
        </w:rPr>
      </w:pPr>
    </w:p>
    <w:p w14:paraId="0E0B7D83" w14:textId="77777777" w:rsidR="001C56D0" w:rsidRDefault="001C56D0" w:rsidP="001C56D0">
      <w:pPr>
        <w:pStyle w:val="PL"/>
        <w:rPr>
          <w:snapToGrid w:val="0"/>
          <w:lang w:val="fr-FR"/>
        </w:rPr>
      </w:pPr>
      <w:r>
        <w:rPr>
          <w:snapToGrid w:val="0"/>
          <w:lang w:val="fr-FR"/>
        </w:rPr>
        <w:t>SRSConfig-ExtIEs F1AP-PROTOCOL-EXTENSION ::= {</w:t>
      </w:r>
    </w:p>
    <w:p w14:paraId="69DAC1A9" w14:textId="77777777" w:rsidR="001C56D0" w:rsidRDefault="001C56D0" w:rsidP="001C56D0">
      <w:pPr>
        <w:pStyle w:val="PL"/>
        <w:rPr>
          <w:snapToGrid w:val="0"/>
          <w:lang w:val="fr-FR"/>
        </w:rPr>
      </w:pPr>
      <w:r>
        <w:rPr>
          <w:snapToGrid w:val="0"/>
          <w:lang w:val="fr-FR"/>
        </w:rPr>
        <w:tab/>
        <w:t>...</w:t>
      </w:r>
    </w:p>
    <w:p w14:paraId="08445DA5" w14:textId="77777777" w:rsidR="001C56D0" w:rsidRDefault="001C56D0" w:rsidP="001C56D0">
      <w:pPr>
        <w:pStyle w:val="PL"/>
        <w:rPr>
          <w:snapToGrid w:val="0"/>
          <w:lang w:val="fr-FR"/>
        </w:rPr>
      </w:pPr>
      <w:r>
        <w:rPr>
          <w:snapToGrid w:val="0"/>
          <w:lang w:val="fr-FR"/>
        </w:rPr>
        <w:t>}</w:t>
      </w:r>
    </w:p>
    <w:p w14:paraId="41C92FF9" w14:textId="77777777" w:rsidR="001C56D0" w:rsidRDefault="001C56D0" w:rsidP="001C56D0">
      <w:pPr>
        <w:pStyle w:val="PL"/>
        <w:rPr>
          <w:rFonts w:eastAsia="宋体"/>
          <w:lang w:val="fr-FR"/>
        </w:rPr>
      </w:pPr>
    </w:p>
    <w:p w14:paraId="5E4243AA" w14:textId="77777777" w:rsidR="001C56D0" w:rsidRDefault="001C56D0" w:rsidP="001C56D0">
      <w:pPr>
        <w:pStyle w:val="PL"/>
        <w:rPr>
          <w:rFonts w:eastAsia="Times New Roman"/>
          <w:snapToGrid w:val="0"/>
          <w:lang w:val="fr-FR"/>
        </w:rPr>
      </w:pPr>
      <w:r>
        <w:rPr>
          <w:snapToGrid w:val="0"/>
          <w:lang w:val="fr-FR"/>
        </w:rPr>
        <w:t>SRSConfiguration ::= SEQUENCE {</w:t>
      </w:r>
    </w:p>
    <w:p w14:paraId="2F2AB34A" w14:textId="77777777" w:rsidR="001C56D0" w:rsidRDefault="001C56D0" w:rsidP="001C56D0">
      <w:pPr>
        <w:pStyle w:val="PL"/>
        <w:rPr>
          <w:noProof w:val="0"/>
          <w:lang w:val="fr-FR"/>
        </w:rPr>
      </w:pPr>
      <w:r>
        <w:rPr>
          <w:snapToGrid w:val="0"/>
          <w:lang w:val="fr-FR"/>
        </w:rPr>
        <w:tab/>
        <w:t>sRSCarrier-List</w:t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ab/>
        <w:t>SRSCarrier-List,</w:t>
      </w:r>
    </w:p>
    <w:p w14:paraId="142CF241" w14:textId="77777777" w:rsidR="001C56D0" w:rsidRDefault="001C56D0" w:rsidP="001C56D0">
      <w:pPr>
        <w:pStyle w:val="PL"/>
        <w:rPr>
          <w:noProof w:val="0"/>
          <w:lang w:val="fr-FR"/>
        </w:rPr>
      </w:pPr>
      <w:r>
        <w:rPr>
          <w:noProof w:val="0"/>
          <w:lang w:val="fr-FR"/>
        </w:rPr>
        <w:tab/>
        <w:t>iE-Extensions</w:t>
      </w:r>
      <w:r>
        <w:rPr>
          <w:noProof w:val="0"/>
          <w:lang w:val="fr-FR"/>
        </w:rPr>
        <w:tab/>
      </w:r>
      <w:r>
        <w:rPr>
          <w:noProof w:val="0"/>
          <w:lang w:val="fr-FR"/>
        </w:rPr>
        <w:tab/>
        <w:t xml:space="preserve">ProtocolExtensionContainer { { </w:t>
      </w:r>
      <w:r>
        <w:rPr>
          <w:snapToGrid w:val="0"/>
          <w:lang w:val="fr-FR"/>
        </w:rPr>
        <w:t>SRSConfiguration</w:t>
      </w:r>
      <w:r>
        <w:rPr>
          <w:noProof w:val="0"/>
          <w:lang w:val="fr-FR"/>
        </w:rPr>
        <w:t>-ExtIEs } } OPTIONAL</w:t>
      </w:r>
    </w:p>
    <w:p w14:paraId="1B566F52" w14:textId="77777777" w:rsidR="001C56D0" w:rsidRDefault="001C56D0" w:rsidP="001C56D0">
      <w:pPr>
        <w:pStyle w:val="PL"/>
        <w:rPr>
          <w:noProof w:val="0"/>
          <w:lang w:val="fr-FR"/>
        </w:rPr>
      </w:pPr>
      <w:r>
        <w:rPr>
          <w:noProof w:val="0"/>
          <w:lang w:val="fr-FR"/>
        </w:rPr>
        <w:t>}</w:t>
      </w:r>
    </w:p>
    <w:p w14:paraId="5DF9701C" w14:textId="77777777" w:rsidR="001C56D0" w:rsidRDefault="001C56D0" w:rsidP="001C56D0">
      <w:pPr>
        <w:pStyle w:val="PL"/>
        <w:rPr>
          <w:noProof w:val="0"/>
          <w:lang w:val="fr-FR"/>
        </w:rPr>
      </w:pPr>
    </w:p>
    <w:p w14:paraId="454EBB69" w14:textId="77777777" w:rsidR="001C56D0" w:rsidRDefault="001C56D0" w:rsidP="001C56D0">
      <w:pPr>
        <w:pStyle w:val="PL"/>
        <w:rPr>
          <w:lang w:val="fr-FR"/>
        </w:rPr>
      </w:pPr>
      <w:r>
        <w:rPr>
          <w:snapToGrid w:val="0"/>
          <w:lang w:val="fr-FR"/>
        </w:rPr>
        <w:t>SRSConfiguration</w:t>
      </w:r>
      <w:r>
        <w:rPr>
          <w:lang w:val="fr-FR"/>
        </w:rPr>
        <w:t xml:space="preserve">-ExtIEs </w:t>
      </w:r>
      <w:r>
        <w:rPr>
          <w:rFonts w:cs="Courier New"/>
          <w:szCs w:val="16"/>
          <w:lang w:val="fr-FR"/>
        </w:rPr>
        <w:t>F1AP</w:t>
      </w:r>
      <w:r>
        <w:rPr>
          <w:lang w:val="fr-FR"/>
        </w:rPr>
        <w:t>-PROTOCOL-EXTENSION ::= {</w:t>
      </w:r>
    </w:p>
    <w:p w14:paraId="787891CB" w14:textId="77777777" w:rsidR="001C56D0" w:rsidRDefault="001C56D0" w:rsidP="001C56D0">
      <w:pPr>
        <w:pStyle w:val="PL"/>
        <w:rPr>
          <w:snapToGrid w:val="0"/>
        </w:rPr>
      </w:pPr>
      <w:r>
        <w:rPr>
          <w:lang w:val="fr-FR"/>
        </w:rPr>
        <w:tab/>
      </w:r>
      <w:r>
        <w:rPr>
          <w:snapToGrid w:val="0"/>
        </w:rPr>
        <w:t>{ ID id-AggregatedPosSRSResourceSetList</w:t>
      </w:r>
      <w:r>
        <w:rPr>
          <w:snapToGrid w:val="0"/>
        </w:rPr>
        <w:tab/>
        <w:t>CRITICALITY ignore EXTENSION AggregatedPosSRSResourceSetList</w:t>
      </w:r>
      <w:r>
        <w:rPr>
          <w:snapToGrid w:val="0"/>
        </w:rPr>
        <w:tab/>
        <w:t>PRESENCE optional},</w:t>
      </w:r>
    </w:p>
    <w:p w14:paraId="447E131B" w14:textId="77777777" w:rsidR="001C56D0" w:rsidRDefault="001C56D0" w:rsidP="001C56D0">
      <w:pPr>
        <w:pStyle w:val="PL"/>
      </w:pPr>
      <w:r>
        <w:rPr>
          <w:snapToGrid w:val="0"/>
        </w:rPr>
        <w:tab/>
      </w:r>
      <w:r>
        <w:t>...</w:t>
      </w:r>
    </w:p>
    <w:p w14:paraId="33AFBE1D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 xml:space="preserve">} </w:t>
      </w:r>
    </w:p>
    <w:p w14:paraId="781D2710" w14:textId="77777777" w:rsidR="001C56D0" w:rsidRDefault="001C56D0" w:rsidP="001C56D0">
      <w:pPr>
        <w:pStyle w:val="PL"/>
        <w:rPr>
          <w:snapToGrid w:val="0"/>
        </w:rPr>
      </w:pPr>
    </w:p>
    <w:p w14:paraId="11708A6D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>SrsFrequency ::= INTEGER (0..3279165)</w:t>
      </w:r>
    </w:p>
    <w:p w14:paraId="257B2395" w14:textId="77777777" w:rsidR="001C56D0" w:rsidRDefault="001C56D0" w:rsidP="001C56D0">
      <w:pPr>
        <w:pStyle w:val="PL"/>
        <w:rPr>
          <w:rFonts w:eastAsia="宋体"/>
          <w:snapToGrid w:val="0"/>
        </w:rPr>
      </w:pPr>
    </w:p>
    <w:p w14:paraId="0010D683" w14:textId="77777777" w:rsidR="001C56D0" w:rsidRDefault="001C56D0" w:rsidP="001C56D0">
      <w:pPr>
        <w:pStyle w:val="PL"/>
        <w:rPr>
          <w:rFonts w:eastAsia="Times New Roman"/>
          <w:lang w:eastAsia="zh-CN"/>
        </w:rPr>
      </w:pPr>
      <w:bookmarkStart w:id="3491" w:name="_Hlk199346487"/>
      <w:r>
        <w:rPr>
          <w:rFonts w:eastAsia="宋体"/>
          <w:snapToGrid w:val="0"/>
          <w:lang w:val="sv-SE" w:eastAsia="sv-SE"/>
        </w:rPr>
        <w:t>SRSPortIndex</w:t>
      </w:r>
      <w:bookmarkEnd w:id="3491"/>
      <w:r>
        <w:rPr>
          <w:rFonts w:eastAsia="宋体"/>
          <w:snapToGrid w:val="0"/>
          <w:lang w:val="sv-SE" w:eastAsia="sv-SE"/>
        </w:rPr>
        <w:t xml:space="preserve"> </w:t>
      </w:r>
      <w:r>
        <w:rPr>
          <w:snapToGrid w:val="0"/>
        </w:rPr>
        <w:t xml:space="preserve">::= </w:t>
      </w:r>
      <w:r>
        <w:t>ENUMERATED {id1000, id1001, id1002, id1003,...}</w:t>
      </w:r>
    </w:p>
    <w:p w14:paraId="210208BA" w14:textId="77777777" w:rsidR="001C56D0" w:rsidRDefault="001C56D0" w:rsidP="001C56D0">
      <w:pPr>
        <w:pStyle w:val="PL"/>
        <w:rPr>
          <w:lang w:eastAsia="zh-CN"/>
        </w:rPr>
      </w:pPr>
    </w:p>
    <w:p w14:paraId="661596B2" w14:textId="77777777" w:rsidR="001C56D0" w:rsidRDefault="001C56D0" w:rsidP="001C56D0">
      <w:pPr>
        <w:pStyle w:val="PL"/>
        <w:rPr>
          <w:snapToGrid w:val="0"/>
          <w:lang w:eastAsia="ko-KR"/>
        </w:rPr>
      </w:pPr>
      <w:r>
        <w:rPr>
          <w:snapToGrid w:val="0"/>
          <w:lang w:eastAsia="zh-CN"/>
        </w:rPr>
        <w:t xml:space="preserve">SRSPosPeriodicConfigHyperSFNIndex </w:t>
      </w:r>
      <w:r>
        <w:rPr>
          <w:snapToGrid w:val="0"/>
        </w:rPr>
        <w:t>::=ENUMERATED {</w:t>
      </w:r>
      <w:r>
        <w:rPr>
          <w:snapToGrid w:val="0"/>
          <w:lang w:eastAsia="zh-CN"/>
        </w:rPr>
        <w:t>even0, odd1</w:t>
      </w:r>
      <w:r>
        <w:rPr>
          <w:snapToGrid w:val="0"/>
        </w:rPr>
        <w:t>}</w:t>
      </w:r>
    </w:p>
    <w:p w14:paraId="65430AF2" w14:textId="77777777" w:rsidR="001C56D0" w:rsidRDefault="001C56D0" w:rsidP="001C56D0">
      <w:pPr>
        <w:pStyle w:val="PL"/>
        <w:rPr>
          <w:snapToGrid w:val="0"/>
        </w:rPr>
      </w:pPr>
    </w:p>
    <w:p w14:paraId="5807CF69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snapToGrid w:val="0"/>
          <w:lang w:val="sv-SE"/>
        </w:rPr>
        <w:t xml:space="preserve">SRSPosResourceID </w:t>
      </w:r>
      <w:r>
        <w:rPr>
          <w:snapToGrid w:val="0"/>
        </w:rPr>
        <w:t xml:space="preserve">::= </w:t>
      </w:r>
      <w:r>
        <w:rPr>
          <w:noProof w:val="0"/>
          <w:snapToGrid w:val="0"/>
        </w:rPr>
        <w:t>INTEGER (0..63)</w:t>
      </w:r>
    </w:p>
    <w:p w14:paraId="3EACE5C2" w14:textId="77777777" w:rsidR="001C56D0" w:rsidRDefault="001C56D0" w:rsidP="001C56D0">
      <w:pPr>
        <w:pStyle w:val="PL"/>
        <w:rPr>
          <w:noProof w:val="0"/>
          <w:snapToGrid w:val="0"/>
        </w:rPr>
      </w:pPr>
    </w:p>
    <w:p w14:paraId="09F70B90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rFonts w:eastAsia="宋体"/>
          <w:snapToGrid w:val="0"/>
        </w:rPr>
        <w:t xml:space="preserve">SRSPreconfiguration-List </w:t>
      </w:r>
      <w:r>
        <w:rPr>
          <w:noProof w:val="0"/>
          <w:snapToGrid w:val="0"/>
        </w:rPr>
        <w:t>::= SEQUENCE (SIZE (1.. maxnoPreconfiguredSRS)) OF SRSPreconfiguration-Item</w:t>
      </w:r>
    </w:p>
    <w:p w14:paraId="65833CBF" w14:textId="77777777" w:rsidR="001C56D0" w:rsidRDefault="001C56D0" w:rsidP="001C56D0">
      <w:pPr>
        <w:pStyle w:val="PL"/>
        <w:rPr>
          <w:noProof w:val="0"/>
          <w:snapToGrid w:val="0"/>
        </w:rPr>
      </w:pPr>
    </w:p>
    <w:p w14:paraId="76BE5662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SRSPreconfiguration-Item ::= SEQUENCE {</w:t>
      </w:r>
    </w:p>
    <w:p w14:paraId="7F04D61F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sRSPosRRCInactiveValidityAreaConfig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SRSPosRRCInactiveValidityAreaConfig,</w:t>
      </w:r>
    </w:p>
    <w:p w14:paraId="77977272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 xml:space="preserve">posValidityAreaCellList 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PosValidityAreaCellList,</w:t>
      </w:r>
    </w:p>
    <w:p w14:paraId="080E841E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iE-Extensions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ProtocolExtensionContainer {{ SRSPreconfiguration-Item-ExtIEs}}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OPTIONAL,</w:t>
      </w:r>
    </w:p>
    <w:p w14:paraId="2FEF1A63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...</w:t>
      </w:r>
    </w:p>
    <w:p w14:paraId="02D4173E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}</w:t>
      </w:r>
    </w:p>
    <w:p w14:paraId="1D8C5FBF" w14:textId="77777777" w:rsidR="001C56D0" w:rsidRDefault="001C56D0" w:rsidP="001C56D0">
      <w:pPr>
        <w:pStyle w:val="PL"/>
        <w:rPr>
          <w:noProof w:val="0"/>
          <w:snapToGrid w:val="0"/>
        </w:rPr>
      </w:pPr>
    </w:p>
    <w:p w14:paraId="2D41DB09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SRSPreconfiguration-Item-ExtIEs F1AP-PROTOCOL-EXTENSION ::= {</w:t>
      </w:r>
    </w:p>
    <w:p w14:paraId="527CBF09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...</w:t>
      </w:r>
    </w:p>
    <w:p w14:paraId="16B9A326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}</w:t>
      </w:r>
    </w:p>
    <w:p w14:paraId="6AB4AB57" w14:textId="77777777" w:rsidR="001C56D0" w:rsidRDefault="001C56D0" w:rsidP="001C56D0">
      <w:pPr>
        <w:pStyle w:val="PL"/>
        <w:rPr>
          <w:noProof w:val="0"/>
          <w:snapToGrid w:val="0"/>
        </w:rPr>
      </w:pPr>
    </w:p>
    <w:p w14:paraId="301E0DD6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SRSResource::= SEQUENCE {</w:t>
      </w:r>
    </w:p>
    <w:p w14:paraId="0C058D6F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sRSResourceID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SRSResourceID,</w:t>
      </w:r>
    </w:p>
    <w:p w14:paraId="4C0F81C3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nrofSRS-Ports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ENUMERATED {port1, ports2, ports4},</w:t>
      </w:r>
    </w:p>
    <w:p w14:paraId="09F1F6A7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transmissionComb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TransmissionComb,</w:t>
      </w:r>
    </w:p>
    <w:p w14:paraId="22900BDC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startPosition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INTEGER (0..13),</w:t>
      </w:r>
    </w:p>
    <w:p w14:paraId="0B23AA54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nrofSymbols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ENUMERATED {n1, n2, n4},</w:t>
      </w:r>
    </w:p>
    <w:p w14:paraId="7249FCDA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repetitionFactor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ENUMERATED {n1, n2, n4},</w:t>
      </w:r>
    </w:p>
    <w:p w14:paraId="1B763B12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freqDomainPosition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INTEGER (0..67),</w:t>
      </w:r>
    </w:p>
    <w:p w14:paraId="21C4EF64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freqDomainShift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INTEGER (0..268),</w:t>
      </w:r>
    </w:p>
    <w:p w14:paraId="1B209E9B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c-SRS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INTEGER (0..63),</w:t>
      </w:r>
    </w:p>
    <w:p w14:paraId="4D715A87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b-SRS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INTEGER (0..3),</w:t>
      </w:r>
    </w:p>
    <w:p w14:paraId="10AACC0E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b-hop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INTEGER (0..3),</w:t>
      </w:r>
    </w:p>
    <w:p w14:paraId="0362F4DB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groupOrSequenceHopping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ENUMERATED { neither, groupHopping, sequenceHopping },</w:t>
      </w:r>
    </w:p>
    <w:p w14:paraId="065818C7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resourceType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ResourceType,</w:t>
      </w:r>
    </w:p>
    <w:p w14:paraId="7CBB4C00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sequenceId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INTEGER (0..1023),</w:t>
      </w:r>
    </w:p>
    <w:p w14:paraId="385FA7AB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iE-Extensions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ProtocolExtensionContainer { { SRSResource-ExtIEs } } OPTIONAL</w:t>
      </w:r>
    </w:p>
    <w:p w14:paraId="48B014C7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}</w:t>
      </w:r>
    </w:p>
    <w:p w14:paraId="2619DEFA" w14:textId="77777777" w:rsidR="001C56D0" w:rsidRDefault="001C56D0" w:rsidP="001C56D0">
      <w:pPr>
        <w:pStyle w:val="PL"/>
        <w:rPr>
          <w:snapToGrid w:val="0"/>
        </w:rPr>
      </w:pPr>
    </w:p>
    <w:p w14:paraId="498BD7A4" w14:textId="77777777" w:rsidR="001C56D0" w:rsidRDefault="001C56D0" w:rsidP="001C56D0">
      <w:pPr>
        <w:pStyle w:val="PL"/>
        <w:rPr>
          <w:snapToGrid w:val="0"/>
        </w:rPr>
      </w:pPr>
      <w:bookmarkStart w:id="3492" w:name="_Hlk138022593"/>
      <w:r>
        <w:rPr>
          <w:snapToGrid w:val="0"/>
        </w:rPr>
        <w:t xml:space="preserve">SRSResource-ExtIEs F1AP-PROTOCOL-EXTENSION </w:t>
      </w:r>
      <w:bookmarkEnd w:id="3492"/>
      <w:r>
        <w:rPr>
          <w:snapToGrid w:val="0"/>
        </w:rPr>
        <w:t>::= {</w:t>
      </w:r>
    </w:p>
    <w:p w14:paraId="14DC789C" w14:textId="77777777" w:rsidR="001C56D0" w:rsidRDefault="001C56D0" w:rsidP="001C56D0">
      <w:pPr>
        <w:pStyle w:val="PL"/>
      </w:pPr>
      <w:r>
        <w:tab/>
        <w:t>{ ID id-nrofSymbolsExtended</w:t>
      </w:r>
      <w:r>
        <w:tab/>
      </w:r>
      <w:r>
        <w:tab/>
      </w:r>
      <w:r>
        <w:tab/>
        <w:t xml:space="preserve">CRITICALITY ignore </w:t>
      </w:r>
      <w:r>
        <w:rPr>
          <w:rFonts w:eastAsia="等线"/>
        </w:rPr>
        <w:t xml:space="preserve">EXTENSION </w:t>
      </w:r>
      <w:r>
        <w:t>NrofSymbolsExtended</w:t>
      </w:r>
      <w:r>
        <w:tab/>
      </w:r>
      <w:r>
        <w:tab/>
      </w:r>
      <w:r>
        <w:tab/>
        <w:t xml:space="preserve">PRESENCE </w:t>
      </w:r>
      <w:r>
        <w:rPr>
          <w:rFonts w:eastAsia="宋体"/>
        </w:rPr>
        <w:t>optional</w:t>
      </w:r>
      <w:r>
        <w:t>}|</w:t>
      </w:r>
    </w:p>
    <w:p w14:paraId="690BBDD4" w14:textId="77777777" w:rsidR="001C56D0" w:rsidRDefault="001C56D0" w:rsidP="001C56D0">
      <w:pPr>
        <w:pStyle w:val="PL"/>
      </w:pPr>
      <w:r>
        <w:tab/>
        <w:t>{ ID id-repetitionFactorExtended</w:t>
      </w:r>
      <w:r>
        <w:tab/>
      </w:r>
      <w:r>
        <w:tab/>
        <w:t xml:space="preserve">CRITICALITY ignore </w:t>
      </w:r>
      <w:r>
        <w:rPr>
          <w:rFonts w:eastAsia="等线"/>
        </w:rPr>
        <w:t xml:space="preserve">EXTENSION </w:t>
      </w:r>
      <w:r>
        <w:t xml:space="preserve">RepetitionFactorExtended </w:t>
      </w:r>
      <w:r>
        <w:tab/>
        <w:t xml:space="preserve">PRESENCE </w:t>
      </w:r>
      <w:r>
        <w:rPr>
          <w:rFonts w:eastAsia="宋体"/>
        </w:rPr>
        <w:t>optional</w:t>
      </w:r>
      <w:r>
        <w:t>}|</w:t>
      </w:r>
    </w:p>
    <w:p w14:paraId="027E60F6" w14:textId="77777777" w:rsidR="001C56D0" w:rsidRDefault="001C56D0" w:rsidP="001C56D0">
      <w:pPr>
        <w:pStyle w:val="PL"/>
      </w:pPr>
      <w:r>
        <w:tab/>
        <w:t>{ ID id-startRBHopping</w:t>
      </w:r>
      <w:r>
        <w:tab/>
      </w:r>
      <w:r>
        <w:tab/>
      </w:r>
      <w:r>
        <w:tab/>
        <w:t xml:space="preserve">CRITICALITY ignore </w:t>
      </w:r>
      <w:r>
        <w:rPr>
          <w:rFonts w:eastAsia="等线"/>
        </w:rPr>
        <w:t xml:space="preserve">EXTENSION </w:t>
      </w:r>
      <w:r>
        <w:t xml:space="preserve">StartRBHopping </w:t>
      </w:r>
      <w:r>
        <w:tab/>
      </w:r>
      <w:r>
        <w:tab/>
      </w:r>
      <w:r>
        <w:tab/>
        <w:t xml:space="preserve">PRESENCE </w:t>
      </w:r>
      <w:r>
        <w:rPr>
          <w:rFonts w:eastAsia="宋体"/>
        </w:rPr>
        <w:t>optional</w:t>
      </w:r>
      <w:r>
        <w:t>}|</w:t>
      </w:r>
    </w:p>
    <w:p w14:paraId="455A62E8" w14:textId="77777777" w:rsidR="001C56D0" w:rsidRDefault="001C56D0" w:rsidP="001C56D0">
      <w:pPr>
        <w:pStyle w:val="PL"/>
      </w:pPr>
      <w:r>
        <w:lastRenderedPageBreak/>
        <w:tab/>
        <w:t>{ ID id-startRBIndex</w:t>
      </w:r>
      <w:r>
        <w:tab/>
      </w:r>
      <w:r>
        <w:tab/>
      </w:r>
      <w:r>
        <w:tab/>
        <w:t xml:space="preserve">CRITICALITY ignore </w:t>
      </w:r>
      <w:r>
        <w:rPr>
          <w:rFonts w:eastAsia="等线"/>
        </w:rPr>
        <w:t xml:space="preserve">EXTENSION </w:t>
      </w:r>
      <w:r>
        <w:t xml:space="preserve">StartRBIndex </w:t>
      </w:r>
      <w:r>
        <w:tab/>
      </w:r>
      <w:r>
        <w:tab/>
      </w:r>
      <w:r>
        <w:tab/>
        <w:t xml:space="preserve">PRESENCE </w:t>
      </w:r>
      <w:r>
        <w:rPr>
          <w:rFonts w:eastAsia="宋体"/>
        </w:rPr>
        <w:t>optional</w:t>
      </w:r>
      <w:r>
        <w:t>},</w:t>
      </w:r>
    </w:p>
    <w:p w14:paraId="37913833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...</w:t>
      </w:r>
    </w:p>
    <w:p w14:paraId="5925C5CE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}</w:t>
      </w:r>
    </w:p>
    <w:p w14:paraId="19226267" w14:textId="77777777" w:rsidR="001C56D0" w:rsidRDefault="001C56D0" w:rsidP="001C56D0">
      <w:pPr>
        <w:pStyle w:val="PL"/>
        <w:rPr>
          <w:snapToGrid w:val="0"/>
        </w:rPr>
      </w:pPr>
    </w:p>
    <w:p w14:paraId="5725D8D7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snapToGrid w:val="0"/>
          <w:lang w:val="sv-SE"/>
        </w:rPr>
        <w:t xml:space="preserve">SRSResourceID </w:t>
      </w:r>
      <w:r>
        <w:rPr>
          <w:snapToGrid w:val="0"/>
        </w:rPr>
        <w:t xml:space="preserve">::= </w:t>
      </w:r>
      <w:r>
        <w:rPr>
          <w:noProof w:val="0"/>
          <w:snapToGrid w:val="0"/>
        </w:rPr>
        <w:t>INTEGER (0..63)</w:t>
      </w:r>
    </w:p>
    <w:p w14:paraId="61FC9E9F" w14:textId="77777777" w:rsidR="001C56D0" w:rsidRDefault="001C56D0" w:rsidP="001C56D0">
      <w:pPr>
        <w:pStyle w:val="PL"/>
        <w:rPr>
          <w:noProof w:val="0"/>
          <w:snapToGrid w:val="0"/>
        </w:rPr>
      </w:pPr>
    </w:p>
    <w:p w14:paraId="335E36E5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SRSResourceID-List::= SEQUENCE (SIZE (1..maxnoSRS-ResourcePerSet)) OF SRSResourceID</w:t>
      </w:r>
    </w:p>
    <w:p w14:paraId="406CAFB4" w14:textId="77777777" w:rsidR="001C56D0" w:rsidRDefault="001C56D0" w:rsidP="001C56D0">
      <w:pPr>
        <w:pStyle w:val="PL"/>
        <w:rPr>
          <w:snapToGrid w:val="0"/>
        </w:rPr>
      </w:pPr>
    </w:p>
    <w:p w14:paraId="249D754B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SRSResource-List ::= SEQUENCE (SIZE (1..maxnoSRS-Resources)) OF SRSResource</w:t>
      </w:r>
    </w:p>
    <w:p w14:paraId="47A97D1C" w14:textId="77777777" w:rsidR="001C56D0" w:rsidRDefault="001C56D0" w:rsidP="001C56D0">
      <w:pPr>
        <w:pStyle w:val="PL"/>
        <w:rPr>
          <w:snapToGrid w:val="0"/>
        </w:rPr>
      </w:pPr>
    </w:p>
    <w:p w14:paraId="4C318439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SRSResourceSet::= SEQUENCE {</w:t>
      </w:r>
    </w:p>
    <w:p w14:paraId="22AA4B83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sRSResourceSetID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SRSResourceSetID,</w:t>
      </w:r>
    </w:p>
    <w:p w14:paraId="7A1F9B08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sRSResourceID-List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SRSResourceID-List,</w:t>
      </w:r>
    </w:p>
    <w:p w14:paraId="298B75D2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resourceSetType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ResourceSetType,</w:t>
      </w:r>
    </w:p>
    <w:p w14:paraId="6633D320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iE-Extensions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ProtocolExtensionContainer { { SRSResourceSet-ExtIEs } } OPTIONAL</w:t>
      </w:r>
    </w:p>
    <w:p w14:paraId="6D376AA8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}</w:t>
      </w:r>
    </w:p>
    <w:p w14:paraId="0203AECA" w14:textId="77777777" w:rsidR="001C56D0" w:rsidRDefault="001C56D0" w:rsidP="001C56D0">
      <w:pPr>
        <w:pStyle w:val="PL"/>
        <w:rPr>
          <w:snapToGrid w:val="0"/>
        </w:rPr>
      </w:pPr>
    </w:p>
    <w:p w14:paraId="62552351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SRSResourceSet-ExtIEs F1AP-PROTOCOL-EXTENSION ::= {</w:t>
      </w:r>
    </w:p>
    <w:p w14:paraId="7738D382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...</w:t>
      </w:r>
    </w:p>
    <w:p w14:paraId="5A172773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}</w:t>
      </w:r>
    </w:p>
    <w:p w14:paraId="45513F1E" w14:textId="77777777" w:rsidR="001C56D0" w:rsidRDefault="001C56D0" w:rsidP="001C56D0">
      <w:pPr>
        <w:pStyle w:val="PL"/>
        <w:rPr>
          <w:snapToGrid w:val="0"/>
        </w:rPr>
      </w:pPr>
    </w:p>
    <w:p w14:paraId="58EF41A8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snapToGrid w:val="0"/>
        </w:rPr>
        <w:t xml:space="preserve">SRSResourceSetID ::= </w:t>
      </w:r>
      <w:r>
        <w:rPr>
          <w:noProof w:val="0"/>
          <w:snapToGrid w:val="0"/>
        </w:rPr>
        <w:t>INTEGER (0..15, ...)</w:t>
      </w:r>
    </w:p>
    <w:p w14:paraId="6DB6A91D" w14:textId="77777777" w:rsidR="001C56D0" w:rsidRDefault="001C56D0" w:rsidP="001C56D0">
      <w:pPr>
        <w:pStyle w:val="PL"/>
        <w:rPr>
          <w:noProof w:val="0"/>
          <w:snapToGrid w:val="0"/>
        </w:rPr>
      </w:pPr>
    </w:p>
    <w:p w14:paraId="1382AAA2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rFonts w:eastAsia="宋体"/>
          <w:snapToGrid w:val="0"/>
        </w:rPr>
        <w:t xml:space="preserve">SRSResourceSetList </w:t>
      </w:r>
      <w:r>
        <w:rPr>
          <w:noProof w:val="0"/>
          <w:snapToGrid w:val="0"/>
        </w:rPr>
        <w:t xml:space="preserve">::= SEQUENCE (SIZE(1.. maxnoSRS-ResourceSets)) OF </w:t>
      </w:r>
      <w:r>
        <w:rPr>
          <w:rFonts w:eastAsia="宋体"/>
          <w:snapToGrid w:val="0"/>
        </w:rPr>
        <w:t>SRSResourceSetItem</w:t>
      </w:r>
    </w:p>
    <w:p w14:paraId="16D8CE50" w14:textId="77777777" w:rsidR="001C56D0" w:rsidRDefault="001C56D0" w:rsidP="001C56D0">
      <w:pPr>
        <w:pStyle w:val="PL"/>
        <w:rPr>
          <w:noProof w:val="0"/>
          <w:snapToGrid w:val="0"/>
        </w:rPr>
      </w:pPr>
    </w:p>
    <w:p w14:paraId="166F9527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rFonts w:eastAsia="宋体"/>
          <w:snapToGrid w:val="0"/>
        </w:rPr>
        <w:t>SRSResourceSetItem</w:t>
      </w:r>
      <w:r>
        <w:rPr>
          <w:noProof w:val="0"/>
          <w:snapToGrid w:val="0"/>
        </w:rPr>
        <w:t xml:space="preserve"> ::= SEQUENCE {</w:t>
      </w:r>
    </w:p>
    <w:p w14:paraId="51B9B496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numSRSresourcesperset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INTEGER (1..16, ...)</w:t>
      </w:r>
      <w:r>
        <w:rPr>
          <w:noProof w:val="0"/>
          <w:snapToGrid w:val="0"/>
        </w:rPr>
        <w:tab/>
        <w:t>OPTIONAL,</w:t>
      </w:r>
    </w:p>
    <w:p w14:paraId="5C51B9E7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periodicityList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PeriodicityList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OPTIONAL,</w:t>
      </w:r>
    </w:p>
    <w:p w14:paraId="4655C3D6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spatialRelationInfo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SpatialRelationInfo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OPTIONAL,</w:t>
      </w:r>
    </w:p>
    <w:p w14:paraId="6346B850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pathlossReferenceInfo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PathlossReferenceInfo</w:t>
      </w:r>
      <w:r>
        <w:rPr>
          <w:noProof w:val="0"/>
          <w:snapToGrid w:val="0"/>
        </w:rPr>
        <w:tab/>
        <w:t>OPTIONAL,</w:t>
      </w:r>
    </w:p>
    <w:p w14:paraId="2B19D185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iE-Extensions</w:t>
      </w:r>
      <w:r>
        <w:rPr>
          <w:noProof w:val="0"/>
          <w:snapToGrid w:val="0"/>
        </w:rPr>
        <w:tab/>
        <w:t xml:space="preserve">ProtocolExtensionContainer { { </w:t>
      </w:r>
      <w:r>
        <w:rPr>
          <w:rFonts w:eastAsia="宋体"/>
          <w:snapToGrid w:val="0"/>
        </w:rPr>
        <w:t>SRSResourceSetItem</w:t>
      </w:r>
      <w:r>
        <w:rPr>
          <w:noProof w:val="0"/>
          <w:snapToGrid w:val="0"/>
        </w:rPr>
        <w:t>ExtIEs } }</w:t>
      </w:r>
      <w:r>
        <w:rPr>
          <w:noProof w:val="0"/>
          <w:snapToGrid w:val="0"/>
        </w:rPr>
        <w:tab/>
        <w:t>OPTIONAL</w:t>
      </w:r>
    </w:p>
    <w:p w14:paraId="1887A9D8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}</w:t>
      </w:r>
    </w:p>
    <w:p w14:paraId="278B84BC" w14:textId="77777777" w:rsidR="001C56D0" w:rsidRDefault="001C56D0" w:rsidP="001C56D0">
      <w:pPr>
        <w:pStyle w:val="PL"/>
        <w:rPr>
          <w:noProof w:val="0"/>
          <w:snapToGrid w:val="0"/>
        </w:rPr>
      </w:pPr>
    </w:p>
    <w:p w14:paraId="2E6FDBCB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rFonts w:eastAsia="宋体"/>
          <w:snapToGrid w:val="0"/>
        </w:rPr>
        <w:t>SRSResourceSetItem</w:t>
      </w:r>
      <w:r>
        <w:rPr>
          <w:noProof w:val="0"/>
          <w:snapToGrid w:val="0"/>
        </w:rPr>
        <w:t>ExtIEs</w:t>
      </w:r>
      <w:r>
        <w:rPr>
          <w:noProof w:val="0"/>
          <w:snapToGrid w:val="0"/>
        </w:rPr>
        <w:tab/>
        <w:t>F1AP-PROTOCOL-EXTENSION ::= {</w:t>
      </w:r>
    </w:p>
    <w:p w14:paraId="144FB6C4" w14:textId="77777777" w:rsidR="001C56D0" w:rsidRDefault="001C56D0" w:rsidP="001C56D0">
      <w:pPr>
        <w:pStyle w:val="PL"/>
        <w:rPr>
          <w:rFonts w:eastAsia="等线"/>
        </w:rPr>
      </w:pPr>
      <w:r>
        <w:tab/>
      </w:r>
      <w:r>
        <w:rPr>
          <w:rFonts w:eastAsia="等线"/>
        </w:rPr>
        <w:t>{ ID id-SRSSpatialRelationPerSRSResource</w:t>
      </w:r>
      <w:r>
        <w:rPr>
          <w:rFonts w:eastAsia="等线"/>
        </w:rPr>
        <w:tab/>
        <w:t>CRITICALITY ignore</w:t>
      </w:r>
      <w:r>
        <w:rPr>
          <w:rFonts w:eastAsia="等线"/>
        </w:rPr>
        <w:tab/>
        <w:t>EXTENSION SpatialRelationPerSRSResource PRESENCE optional},</w:t>
      </w:r>
    </w:p>
    <w:p w14:paraId="512343A3" w14:textId="77777777" w:rsidR="001C56D0" w:rsidRDefault="001C56D0" w:rsidP="001C56D0">
      <w:pPr>
        <w:pStyle w:val="PL"/>
        <w:rPr>
          <w:rFonts w:eastAsia="Times New Roman"/>
          <w:noProof w:val="0"/>
          <w:snapToGrid w:val="0"/>
        </w:rPr>
      </w:pPr>
      <w:r>
        <w:rPr>
          <w:noProof w:val="0"/>
          <w:snapToGrid w:val="0"/>
        </w:rPr>
        <w:tab/>
        <w:t>...</w:t>
      </w:r>
    </w:p>
    <w:p w14:paraId="50E6942A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}</w:t>
      </w:r>
    </w:p>
    <w:p w14:paraId="38CEE1D4" w14:textId="77777777" w:rsidR="001C56D0" w:rsidRDefault="001C56D0" w:rsidP="001C56D0">
      <w:pPr>
        <w:pStyle w:val="PL"/>
        <w:rPr>
          <w:snapToGrid w:val="0"/>
        </w:rPr>
      </w:pPr>
    </w:p>
    <w:p w14:paraId="73BA624C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 xml:space="preserve">SRSResourceSet-List ::= SEQUENCE (SIZE (1..maxnoSRS-ResourceSets)) OF SRSResourceSet </w:t>
      </w:r>
    </w:p>
    <w:p w14:paraId="5059E71C" w14:textId="77777777" w:rsidR="001C56D0" w:rsidRDefault="001C56D0" w:rsidP="001C56D0">
      <w:pPr>
        <w:pStyle w:val="PL"/>
        <w:rPr>
          <w:snapToGrid w:val="0"/>
        </w:rPr>
      </w:pPr>
    </w:p>
    <w:p w14:paraId="2403ED6C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snapToGrid w:val="0"/>
        </w:rPr>
        <w:t xml:space="preserve">SRSResourceTrigger ::= </w:t>
      </w:r>
      <w:r>
        <w:rPr>
          <w:noProof w:val="0"/>
          <w:snapToGrid w:val="0"/>
        </w:rPr>
        <w:t>SEQUENCE {</w:t>
      </w:r>
    </w:p>
    <w:p w14:paraId="45B81051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aperiodicSRSResourceTriggerList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AperiodicSRSResourceTriggerList,</w:t>
      </w:r>
    </w:p>
    <w:p w14:paraId="4156C33A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iE-Extensions</w:t>
      </w:r>
      <w:r>
        <w:rPr>
          <w:snapToGrid w:val="0"/>
        </w:rPr>
        <w:tab/>
      </w:r>
      <w:r>
        <w:rPr>
          <w:snapToGrid w:val="0"/>
        </w:rPr>
        <w:tab/>
        <w:t>ProtocolExtensionContainer { {SRSResourceTrigger-ExtIEs} }</w:t>
      </w:r>
      <w:r>
        <w:rPr>
          <w:snapToGrid w:val="0"/>
        </w:rPr>
        <w:tab/>
        <w:t>OPTIONAL</w:t>
      </w:r>
    </w:p>
    <w:p w14:paraId="388C4CB5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}</w:t>
      </w:r>
    </w:p>
    <w:p w14:paraId="79677DEA" w14:textId="77777777" w:rsidR="001C56D0" w:rsidRDefault="001C56D0" w:rsidP="001C56D0">
      <w:pPr>
        <w:pStyle w:val="PL"/>
        <w:rPr>
          <w:snapToGrid w:val="0"/>
        </w:rPr>
      </w:pPr>
    </w:p>
    <w:p w14:paraId="125662C3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SRSResourceTrigger-ExtIEs F1AP-PROTOCOL-EXTENSION ::= {</w:t>
      </w:r>
    </w:p>
    <w:p w14:paraId="171783EC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...</w:t>
      </w:r>
    </w:p>
    <w:p w14:paraId="7C2CA73C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}</w:t>
      </w:r>
    </w:p>
    <w:p w14:paraId="581892F8" w14:textId="77777777" w:rsidR="001C56D0" w:rsidRDefault="001C56D0" w:rsidP="001C56D0">
      <w:pPr>
        <w:pStyle w:val="PL"/>
        <w:rPr>
          <w:snapToGrid w:val="0"/>
        </w:rPr>
      </w:pPr>
    </w:p>
    <w:p w14:paraId="41CB1CC5" w14:textId="77777777" w:rsidR="001C56D0" w:rsidRDefault="001C56D0" w:rsidP="001C56D0">
      <w:pPr>
        <w:pStyle w:val="PL"/>
        <w:rPr>
          <w:snapToGrid w:val="0"/>
        </w:rPr>
      </w:pPr>
    </w:p>
    <w:p w14:paraId="281B81E4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SRSResourcetype ::= SEQUENCE {</w:t>
      </w:r>
    </w:p>
    <w:p w14:paraId="4252D6E1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sRSResourceTypeChoice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SRSResourceTypeChoice,</w:t>
      </w:r>
    </w:p>
    <w:p w14:paraId="7F0A416A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iE-Extensions</w:t>
      </w:r>
      <w:r>
        <w:rPr>
          <w:snapToGrid w:val="0"/>
        </w:rPr>
        <w:tab/>
      </w:r>
      <w:r>
        <w:rPr>
          <w:snapToGrid w:val="0"/>
        </w:rPr>
        <w:tab/>
        <w:t>ProtocolExtensionContainer { { SRSResourcetype-ExtIEs} }</w:t>
      </w:r>
      <w:r>
        <w:rPr>
          <w:snapToGrid w:val="0"/>
        </w:rPr>
        <w:tab/>
        <w:t>OPTIONAL,</w:t>
      </w:r>
    </w:p>
    <w:p w14:paraId="477C6AE1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...</w:t>
      </w:r>
    </w:p>
    <w:p w14:paraId="0B1D1ED2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}</w:t>
      </w:r>
    </w:p>
    <w:p w14:paraId="77341309" w14:textId="77777777" w:rsidR="001C56D0" w:rsidRDefault="001C56D0" w:rsidP="001C56D0">
      <w:pPr>
        <w:pStyle w:val="PL"/>
        <w:rPr>
          <w:snapToGrid w:val="0"/>
        </w:rPr>
      </w:pPr>
    </w:p>
    <w:p w14:paraId="23CB3BAE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SRSResourcetype-ExtIEs F1AP-PROTOCOL-EXTENSION ::= {</w:t>
      </w:r>
    </w:p>
    <w:p w14:paraId="46BD3BFB" w14:textId="77777777" w:rsidR="001C56D0" w:rsidRDefault="001C56D0" w:rsidP="001C56D0">
      <w:pPr>
        <w:pStyle w:val="PL"/>
        <w:rPr>
          <w:snapToGrid w:val="0"/>
          <w:lang w:eastAsia="zh-CN"/>
        </w:rPr>
      </w:pPr>
      <w:r>
        <w:rPr>
          <w:snapToGrid w:val="0"/>
        </w:rPr>
        <w:tab/>
      </w:r>
      <w:r>
        <w:rPr>
          <w:snapToGrid w:val="0"/>
          <w:lang w:eastAsia="zh-CN"/>
        </w:rPr>
        <w:t>{</w:t>
      </w:r>
      <w:r>
        <w:rPr>
          <w:rFonts w:cs="Courier New"/>
          <w:szCs w:val="22"/>
          <w:lang w:eastAsia="zh-CN"/>
        </w:rPr>
        <w:t xml:space="preserve"> </w:t>
      </w:r>
      <w:r>
        <w:rPr>
          <w:snapToGrid w:val="0"/>
        </w:rPr>
        <w:t>ID</w:t>
      </w:r>
      <w:r>
        <w:rPr>
          <w:rFonts w:cs="Courier New"/>
          <w:szCs w:val="22"/>
          <w:lang w:eastAsia="zh-CN"/>
        </w:rPr>
        <w:t xml:space="preserve"> id-</w:t>
      </w:r>
      <w:r>
        <w:rPr>
          <w:rFonts w:eastAsia="宋体"/>
          <w:snapToGrid w:val="0"/>
          <w:lang w:val="sv-SE" w:eastAsia="sv-SE"/>
        </w:rPr>
        <w:t>SRSPortIndex</w:t>
      </w:r>
      <w:r>
        <w:rPr>
          <w:rFonts w:cs="Courier New"/>
          <w:szCs w:val="22"/>
          <w:lang w:eastAsia="zh-CN"/>
        </w:rPr>
        <w:tab/>
      </w:r>
      <w:r>
        <w:rPr>
          <w:rFonts w:cs="Courier New"/>
          <w:szCs w:val="22"/>
          <w:lang w:eastAsia="zh-CN"/>
        </w:rPr>
        <w:tab/>
      </w:r>
      <w:r>
        <w:rPr>
          <w:rFonts w:cs="Courier New"/>
          <w:szCs w:val="22"/>
          <w:lang w:eastAsia="zh-CN"/>
        </w:rPr>
        <w:tab/>
      </w:r>
      <w:r>
        <w:rPr>
          <w:snapToGrid w:val="0"/>
        </w:rPr>
        <w:t>CRITICALITY ignore EXTENSION</w:t>
      </w:r>
      <w:r>
        <w:rPr>
          <w:rFonts w:cs="Courier New"/>
          <w:szCs w:val="22"/>
          <w:lang w:eastAsia="zh-CN"/>
        </w:rPr>
        <w:t xml:space="preserve"> </w:t>
      </w:r>
      <w:r>
        <w:rPr>
          <w:rFonts w:eastAsia="宋体"/>
          <w:snapToGrid w:val="0"/>
          <w:lang w:val="sv-SE" w:eastAsia="sv-SE"/>
        </w:rPr>
        <w:t>SRSPortIndex</w:t>
      </w:r>
      <w:r>
        <w:rPr>
          <w:rFonts w:cs="Courier New"/>
          <w:szCs w:val="22"/>
          <w:lang w:eastAsia="zh-CN"/>
        </w:rPr>
        <w:tab/>
      </w:r>
      <w:r>
        <w:rPr>
          <w:snapToGrid w:val="0"/>
        </w:rPr>
        <w:t>PRESENCE optional</w:t>
      </w:r>
      <w:r>
        <w:rPr>
          <w:snapToGrid w:val="0"/>
          <w:lang w:eastAsia="zh-CN"/>
        </w:rPr>
        <w:t xml:space="preserve"> },</w:t>
      </w:r>
    </w:p>
    <w:p w14:paraId="64B2E7BE" w14:textId="77777777" w:rsidR="001C56D0" w:rsidRDefault="001C56D0" w:rsidP="001C56D0">
      <w:pPr>
        <w:pStyle w:val="PL"/>
        <w:rPr>
          <w:snapToGrid w:val="0"/>
          <w:lang w:eastAsia="ko-KR"/>
        </w:rPr>
      </w:pPr>
      <w:r>
        <w:rPr>
          <w:snapToGrid w:val="0"/>
          <w:lang w:eastAsia="zh-CN"/>
        </w:rPr>
        <w:tab/>
      </w:r>
      <w:r>
        <w:rPr>
          <w:snapToGrid w:val="0"/>
        </w:rPr>
        <w:t>...</w:t>
      </w:r>
    </w:p>
    <w:p w14:paraId="3E7162E1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}</w:t>
      </w:r>
    </w:p>
    <w:p w14:paraId="1EEB1913" w14:textId="77777777" w:rsidR="001C56D0" w:rsidRDefault="001C56D0" w:rsidP="001C56D0">
      <w:pPr>
        <w:pStyle w:val="PL"/>
        <w:rPr>
          <w:snapToGrid w:val="0"/>
        </w:rPr>
      </w:pPr>
    </w:p>
    <w:p w14:paraId="3C2D9E62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SRSResourceTypeChoice ::= CHOICE {</w:t>
      </w:r>
    </w:p>
    <w:p w14:paraId="3D21DD15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sRSResourceInfo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SRSInfo,</w:t>
      </w:r>
    </w:p>
    <w:p w14:paraId="572B5368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posSRSResourceInfo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PosSRSInfo,</w:t>
      </w:r>
    </w:p>
    <w:p w14:paraId="342BA263" w14:textId="77777777" w:rsidR="001C56D0" w:rsidRDefault="001C56D0" w:rsidP="001C56D0">
      <w:pPr>
        <w:pStyle w:val="PL"/>
        <w:rPr>
          <w:rFonts w:eastAsia="宋体"/>
        </w:rPr>
      </w:pPr>
      <w:r>
        <w:rPr>
          <w:rFonts w:eastAsia="宋体"/>
        </w:rPr>
        <w:tab/>
        <w:t>choice-extension</w:t>
      </w:r>
      <w:r>
        <w:rPr>
          <w:rFonts w:eastAsia="宋体"/>
        </w:rPr>
        <w:tab/>
      </w:r>
      <w:r>
        <w:rPr>
          <w:rFonts w:eastAsia="宋体"/>
        </w:rPr>
        <w:tab/>
      </w:r>
      <w:r>
        <w:rPr>
          <w:rFonts w:eastAsia="宋体"/>
        </w:rPr>
        <w:tab/>
        <w:t xml:space="preserve">ProtocolIE-SingleContainer { { </w:t>
      </w:r>
      <w:r>
        <w:rPr>
          <w:snapToGrid w:val="0"/>
        </w:rPr>
        <w:t>SRSResourceTypeChoice</w:t>
      </w:r>
      <w:r>
        <w:rPr>
          <w:rFonts w:eastAsia="宋体"/>
        </w:rPr>
        <w:t>-ExtIEs} }</w:t>
      </w:r>
    </w:p>
    <w:p w14:paraId="09016F22" w14:textId="77777777" w:rsidR="001C56D0" w:rsidRDefault="001C56D0" w:rsidP="001C56D0">
      <w:pPr>
        <w:pStyle w:val="PL"/>
        <w:rPr>
          <w:rFonts w:eastAsia="宋体"/>
        </w:rPr>
      </w:pPr>
      <w:r>
        <w:rPr>
          <w:rFonts w:eastAsia="宋体"/>
        </w:rPr>
        <w:t>}</w:t>
      </w:r>
    </w:p>
    <w:p w14:paraId="1711238D" w14:textId="77777777" w:rsidR="001C56D0" w:rsidRDefault="001C56D0" w:rsidP="001C56D0">
      <w:pPr>
        <w:pStyle w:val="PL"/>
        <w:rPr>
          <w:rFonts w:eastAsia="宋体"/>
        </w:rPr>
      </w:pPr>
    </w:p>
    <w:p w14:paraId="078D948B" w14:textId="77777777" w:rsidR="001C56D0" w:rsidRDefault="001C56D0" w:rsidP="001C56D0">
      <w:pPr>
        <w:pStyle w:val="PL"/>
        <w:rPr>
          <w:rFonts w:eastAsia="宋体"/>
        </w:rPr>
      </w:pPr>
      <w:r>
        <w:rPr>
          <w:snapToGrid w:val="0"/>
        </w:rPr>
        <w:t>SRSResourceTypeChoice</w:t>
      </w:r>
      <w:r>
        <w:rPr>
          <w:rFonts w:eastAsia="宋体"/>
        </w:rPr>
        <w:t>-ExtIEs F1AP-PROTOCOL-IES ::= {</w:t>
      </w:r>
    </w:p>
    <w:p w14:paraId="5D885470" w14:textId="77777777" w:rsidR="001C56D0" w:rsidRDefault="001C56D0" w:rsidP="001C56D0">
      <w:pPr>
        <w:pStyle w:val="PL"/>
        <w:rPr>
          <w:rFonts w:eastAsia="宋体"/>
        </w:rPr>
      </w:pPr>
      <w:r>
        <w:rPr>
          <w:rFonts w:eastAsia="宋体"/>
        </w:rPr>
        <w:tab/>
        <w:t>...</w:t>
      </w:r>
    </w:p>
    <w:p w14:paraId="521C3284" w14:textId="77777777" w:rsidR="001C56D0" w:rsidRDefault="001C56D0" w:rsidP="001C56D0">
      <w:pPr>
        <w:pStyle w:val="PL"/>
        <w:rPr>
          <w:rFonts w:eastAsia="Times New Roman"/>
          <w:snapToGrid w:val="0"/>
        </w:rPr>
      </w:pPr>
      <w:r>
        <w:rPr>
          <w:snapToGrid w:val="0"/>
        </w:rPr>
        <w:t>}</w:t>
      </w:r>
    </w:p>
    <w:p w14:paraId="1ECAC606" w14:textId="77777777" w:rsidR="001C56D0" w:rsidRDefault="001C56D0" w:rsidP="001C56D0">
      <w:pPr>
        <w:pStyle w:val="PL"/>
        <w:rPr>
          <w:snapToGrid w:val="0"/>
        </w:rPr>
      </w:pPr>
    </w:p>
    <w:p w14:paraId="641BA660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SRSInfo ::= SEQUENCE {</w:t>
      </w:r>
    </w:p>
    <w:p w14:paraId="13CA94AF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sRSResource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SRSResourceID,</w:t>
      </w:r>
    </w:p>
    <w:p w14:paraId="5DB6AEF3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 xml:space="preserve">... </w:t>
      </w:r>
    </w:p>
    <w:p w14:paraId="44629504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}</w:t>
      </w:r>
    </w:p>
    <w:p w14:paraId="14FB9425" w14:textId="77777777" w:rsidR="001C56D0" w:rsidRDefault="001C56D0" w:rsidP="001C56D0">
      <w:pPr>
        <w:pStyle w:val="PL"/>
        <w:rPr>
          <w:snapToGrid w:val="0"/>
        </w:rPr>
      </w:pPr>
    </w:p>
    <w:p w14:paraId="126F132E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SRS-Periodicity ::= ENUMERATED{slot1, slot2, slot4, slot5, slot8, slot10, slot16, slot20, slot32, slot40, slot64, slot80, slot160, slot320, slot640, slot1280, slot2560, slot5120, slot10240, slot40960, slot81920, ..., slot128, slot256, slot512, slot20480}</w:t>
      </w:r>
    </w:p>
    <w:p w14:paraId="4A3F86FB" w14:textId="77777777" w:rsidR="001C56D0" w:rsidRDefault="001C56D0" w:rsidP="001C56D0">
      <w:pPr>
        <w:pStyle w:val="PL"/>
        <w:rPr>
          <w:snapToGrid w:val="0"/>
        </w:rPr>
      </w:pPr>
    </w:p>
    <w:p w14:paraId="022A18AA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SRSPosRRCInactiveConfig ::= OCTET STRING</w:t>
      </w:r>
    </w:p>
    <w:p w14:paraId="2400DE31" w14:textId="77777777" w:rsidR="001C56D0" w:rsidRDefault="001C56D0" w:rsidP="001C56D0">
      <w:pPr>
        <w:pStyle w:val="PL"/>
        <w:rPr>
          <w:snapToGrid w:val="0"/>
        </w:rPr>
      </w:pPr>
    </w:p>
    <w:p w14:paraId="5058CCA1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SRSPosRRCInactiveValidityAreaConfig ::= OCTET STRING</w:t>
      </w:r>
    </w:p>
    <w:p w14:paraId="79AF0A43" w14:textId="77777777" w:rsidR="001C56D0" w:rsidRDefault="001C56D0" w:rsidP="001C56D0">
      <w:pPr>
        <w:pStyle w:val="PL"/>
        <w:rPr>
          <w:snapToGrid w:val="0"/>
        </w:rPr>
      </w:pPr>
    </w:p>
    <w:p w14:paraId="4B299B02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SRSPosRRCInactiveQueryIndication ::= ENUMERATED {true, ...}</w:t>
      </w:r>
    </w:p>
    <w:p w14:paraId="162C8082" w14:textId="77777777" w:rsidR="001C56D0" w:rsidRDefault="001C56D0" w:rsidP="001C56D0">
      <w:pPr>
        <w:pStyle w:val="PL"/>
        <w:rPr>
          <w:snapToGrid w:val="0"/>
        </w:rPr>
      </w:pPr>
    </w:p>
    <w:p w14:paraId="444ABA77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PosSRSInfo ::= SEQUENCE {</w:t>
      </w:r>
    </w:p>
    <w:p w14:paraId="01E04CC3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posSRSResourceID</w:t>
      </w:r>
      <w:r>
        <w:rPr>
          <w:snapToGrid w:val="0"/>
        </w:rPr>
        <w:tab/>
      </w:r>
      <w:r>
        <w:rPr>
          <w:snapToGrid w:val="0"/>
        </w:rPr>
        <w:tab/>
        <w:t>SRSPosResourceID,</w:t>
      </w:r>
    </w:p>
    <w:p w14:paraId="14ED8D0A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...</w:t>
      </w:r>
    </w:p>
    <w:p w14:paraId="784874F3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}</w:t>
      </w:r>
    </w:p>
    <w:p w14:paraId="0EBB8797" w14:textId="77777777" w:rsidR="001C56D0" w:rsidRDefault="001C56D0" w:rsidP="001C56D0">
      <w:pPr>
        <w:pStyle w:val="PL"/>
        <w:rPr>
          <w:snapToGrid w:val="0"/>
        </w:rPr>
      </w:pPr>
    </w:p>
    <w:p w14:paraId="4B4D6254" w14:textId="77777777" w:rsidR="001C56D0" w:rsidRDefault="001C56D0" w:rsidP="001C56D0">
      <w:pPr>
        <w:pStyle w:val="PL"/>
        <w:rPr>
          <w:snapToGrid w:val="0"/>
        </w:rPr>
      </w:pPr>
      <w:r>
        <w:t xml:space="preserve">SRSReservationType </w:t>
      </w:r>
      <w:r>
        <w:rPr>
          <w:snapToGrid w:val="0"/>
        </w:rPr>
        <w:t>::= ENUMERATED {reserve, release, ...}</w:t>
      </w:r>
    </w:p>
    <w:p w14:paraId="72C20C60" w14:textId="77777777" w:rsidR="001C56D0" w:rsidRDefault="001C56D0" w:rsidP="001C56D0">
      <w:pPr>
        <w:pStyle w:val="PL"/>
        <w:rPr>
          <w:rFonts w:eastAsia="宋体"/>
          <w:snapToGrid w:val="0"/>
          <w:lang w:val="en-US" w:eastAsia="zh-CN"/>
        </w:rPr>
      </w:pPr>
    </w:p>
    <w:p w14:paraId="1961B33E" w14:textId="77777777" w:rsidR="001C56D0" w:rsidRDefault="001C56D0" w:rsidP="001C56D0">
      <w:pPr>
        <w:pStyle w:val="PL"/>
        <w:rPr>
          <w:rFonts w:eastAsia="Times New Roman"/>
          <w:snapToGrid w:val="0"/>
          <w:lang w:eastAsia="ko-KR"/>
        </w:rPr>
      </w:pPr>
    </w:p>
    <w:p w14:paraId="54260872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SSB ::= SEQUENCE {</w:t>
      </w:r>
    </w:p>
    <w:p w14:paraId="521EDCB9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pCI-NR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NRPCI,</w:t>
      </w:r>
    </w:p>
    <w:p w14:paraId="050680D9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ssb-index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SSB-Index</w:t>
      </w:r>
      <w:r>
        <w:rPr>
          <w:snapToGrid w:val="0"/>
        </w:rPr>
        <w:tab/>
        <w:t>OPTIONAL,</w:t>
      </w:r>
    </w:p>
    <w:p w14:paraId="6589BDED" w14:textId="77777777" w:rsidR="001C56D0" w:rsidRDefault="001C56D0" w:rsidP="001C56D0">
      <w:pPr>
        <w:pStyle w:val="PL"/>
        <w:rPr>
          <w:snapToGrid w:val="0"/>
          <w:lang w:val="fr-FR"/>
        </w:rPr>
      </w:pPr>
      <w:r>
        <w:rPr>
          <w:snapToGrid w:val="0"/>
        </w:rPr>
        <w:tab/>
      </w:r>
      <w:r>
        <w:rPr>
          <w:snapToGrid w:val="0"/>
          <w:lang w:val="fr-FR"/>
        </w:rPr>
        <w:t>iE-Extensions</w:t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ab/>
        <w:t>ProtocolExtensionContainer { {SSB-ExtIEs} }</w:t>
      </w:r>
      <w:r>
        <w:rPr>
          <w:snapToGrid w:val="0"/>
          <w:lang w:val="fr-FR"/>
        </w:rPr>
        <w:tab/>
        <w:t>OPTIONAL</w:t>
      </w:r>
    </w:p>
    <w:p w14:paraId="704816AB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}</w:t>
      </w:r>
    </w:p>
    <w:p w14:paraId="189A9BB4" w14:textId="77777777" w:rsidR="001C56D0" w:rsidRDefault="001C56D0" w:rsidP="001C56D0">
      <w:pPr>
        <w:pStyle w:val="PL"/>
        <w:rPr>
          <w:snapToGrid w:val="0"/>
        </w:rPr>
      </w:pPr>
    </w:p>
    <w:p w14:paraId="7E540C59" w14:textId="77777777" w:rsidR="001C56D0" w:rsidRDefault="001C56D0" w:rsidP="001C56D0">
      <w:pPr>
        <w:pStyle w:val="PL"/>
        <w:rPr>
          <w:snapToGrid w:val="0"/>
        </w:rPr>
      </w:pPr>
    </w:p>
    <w:p w14:paraId="796AA8DE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SSBCoverageModification-List ::= SEQUENCE (SIZE (1..maxnoofSSBAreas)) OF SSBCoverageModification-Item</w:t>
      </w:r>
    </w:p>
    <w:p w14:paraId="0BDD3447" w14:textId="77777777" w:rsidR="001C56D0" w:rsidRDefault="001C56D0" w:rsidP="001C56D0">
      <w:pPr>
        <w:pStyle w:val="PL"/>
        <w:rPr>
          <w:snapToGrid w:val="0"/>
        </w:rPr>
      </w:pPr>
    </w:p>
    <w:p w14:paraId="402B435C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SSBCoverageModification-Item::= SEQUENCE {</w:t>
      </w:r>
    </w:p>
    <w:p w14:paraId="56C409C5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sSBIndex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INTEGER(0..63),</w:t>
      </w:r>
    </w:p>
    <w:p w14:paraId="39B7B33E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sSBCoverageState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SSBCoverageState,</w:t>
      </w:r>
      <w:r>
        <w:rPr>
          <w:snapToGrid w:val="0"/>
        </w:rPr>
        <w:tab/>
      </w:r>
    </w:p>
    <w:p w14:paraId="576421D8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iE-Extensions</w:t>
      </w:r>
      <w:r>
        <w:rPr>
          <w:snapToGrid w:val="0"/>
        </w:rPr>
        <w:tab/>
      </w:r>
      <w:r>
        <w:rPr>
          <w:snapToGrid w:val="0"/>
        </w:rPr>
        <w:tab/>
        <w:t>ProtocolExtensionContainer { { SSBCoverageModification-Item-ExtIEs} }</w:t>
      </w:r>
      <w:r>
        <w:rPr>
          <w:snapToGrid w:val="0"/>
        </w:rPr>
        <w:tab/>
        <w:t>OPTIONAL,</w:t>
      </w:r>
    </w:p>
    <w:p w14:paraId="377350E2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...</w:t>
      </w:r>
    </w:p>
    <w:p w14:paraId="5DF2B9C7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}</w:t>
      </w:r>
    </w:p>
    <w:p w14:paraId="43CDF2AA" w14:textId="77777777" w:rsidR="001C56D0" w:rsidRDefault="001C56D0" w:rsidP="001C56D0">
      <w:pPr>
        <w:pStyle w:val="PL"/>
        <w:rPr>
          <w:snapToGrid w:val="0"/>
        </w:rPr>
      </w:pPr>
    </w:p>
    <w:p w14:paraId="4EE348C3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SSBCoverageModification-Item-ExtIEs F1AP-PROTOCOL-EXTENSION ::= {</w:t>
      </w:r>
    </w:p>
    <w:p w14:paraId="006B34FD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...</w:t>
      </w:r>
    </w:p>
    <w:p w14:paraId="2BDC80B7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}</w:t>
      </w:r>
    </w:p>
    <w:p w14:paraId="4542A5CD" w14:textId="77777777" w:rsidR="001C56D0" w:rsidRDefault="001C56D0" w:rsidP="001C56D0">
      <w:pPr>
        <w:pStyle w:val="PL"/>
        <w:rPr>
          <w:snapToGrid w:val="0"/>
        </w:rPr>
      </w:pPr>
    </w:p>
    <w:p w14:paraId="28DF8D17" w14:textId="77777777" w:rsidR="001C56D0" w:rsidRDefault="001C56D0" w:rsidP="001C56D0">
      <w:pPr>
        <w:pStyle w:val="PL"/>
        <w:rPr>
          <w:snapToGrid w:val="0"/>
        </w:rPr>
      </w:pPr>
    </w:p>
    <w:p w14:paraId="233484D2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SSBCoverageState ::= INTEGER (0..15, ...)</w:t>
      </w:r>
    </w:p>
    <w:p w14:paraId="30D8417C" w14:textId="77777777" w:rsidR="001C56D0" w:rsidRDefault="001C56D0" w:rsidP="001C56D0">
      <w:pPr>
        <w:pStyle w:val="PL"/>
        <w:rPr>
          <w:snapToGrid w:val="0"/>
        </w:rPr>
      </w:pPr>
    </w:p>
    <w:p w14:paraId="7354F9AD" w14:textId="77777777" w:rsidR="001C56D0" w:rsidRDefault="001C56D0" w:rsidP="001C56D0">
      <w:pPr>
        <w:pStyle w:val="PL"/>
        <w:rPr>
          <w:snapToGrid w:val="0"/>
        </w:rPr>
      </w:pPr>
    </w:p>
    <w:p w14:paraId="1DFB5491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SSB-ExtIEs F1AP-PROTOCOL-EXTENSION ::= {</w:t>
      </w:r>
    </w:p>
    <w:p w14:paraId="4DE7F5BF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...</w:t>
      </w:r>
    </w:p>
    <w:p w14:paraId="56CB8DA2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}</w:t>
      </w:r>
    </w:p>
    <w:p w14:paraId="5A05533F" w14:textId="77777777" w:rsidR="001C56D0" w:rsidRDefault="001C56D0" w:rsidP="001C56D0">
      <w:pPr>
        <w:pStyle w:val="PL"/>
        <w:rPr>
          <w:snapToGrid w:val="0"/>
        </w:rPr>
      </w:pPr>
    </w:p>
    <w:p w14:paraId="19577819" w14:textId="77777777" w:rsidR="001C56D0" w:rsidRDefault="001C56D0" w:rsidP="001C56D0">
      <w:pPr>
        <w:pStyle w:val="PL"/>
        <w:rPr>
          <w:rFonts w:eastAsia="宋体"/>
        </w:rPr>
      </w:pPr>
      <w:r>
        <w:rPr>
          <w:rFonts w:eastAsia="宋体"/>
        </w:rPr>
        <w:t xml:space="preserve">SSB-freqInfo ::= INTEGER (0..maxNRARFCN) </w:t>
      </w:r>
    </w:p>
    <w:p w14:paraId="4BA71340" w14:textId="77777777" w:rsidR="001C56D0" w:rsidRDefault="001C56D0" w:rsidP="001C56D0">
      <w:pPr>
        <w:pStyle w:val="PL"/>
        <w:rPr>
          <w:rFonts w:eastAsia="宋体"/>
        </w:rPr>
      </w:pPr>
    </w:p>
    <w:p w14:paraId="639A529E" w14:textId="77777777" w:rsidR="001C56D0" w:rsidRDefault="001C56D0" w:rsidP="001C56D0">
      <w:pPr>
        <w:pStyle w:val="PL"/>
        <w:rPr>
          <w:rFonts w:eastAsia="宋体"/>
        </w:rPr>
      </w:pPr>
      <w:r>
        <w:rPr>
          <w:rFonts w:eastAsia="宋体"/>
        </w:rPr>
        <w:t>SSB-Index ::= INTEGER(0..63)</w:t>
      </w:r>
    </w:p>
    <w:p w14:paraId="32606578" w14:textId="77777777" w:rsidR="001C56D0" w:rsidRDefault="001C56D0" w:rsidP="001C56D0">
      <w:pPr>
        <w:pStyle w:val="PL"/>
        <w:rPr>
          <w:rFonts w:eastAsia="宋体"/>
        </w:rPr>
      </w:pPr>
    </w:p>
    <w:p w14:paraId="37217FEA" w14:textId="77777777" w:rsidR="001C56D0" w:rsidRDefault="001C56D0" w:rsidP="001C56D0">
      <w:pPr>
        <w:pStyle w:val="PL"/>
        <w:rPr>
          <w:rFonts w:eastAsia="宋体"/>
        </w:rPr>
      </w:pPr>
      <w:r>
        <w:rPr>
          <w:rFonts w:eastAsia="宋体"/>
        </w:rPr>
        <w:t>SSB-subcarrierSpacing ::=  ENUMERATED {kHz15, kHz30, kHz120, kHz240, spare3, spare2, spare1, ...}</w:t>
      </w:r>
    </w:p>
    <w:p w14:paraId="1B350D40" w14:textId="77777777" w:rsidR="001C56D0" w:rsidRDefault="001C56D0" w:rsidP="001C56D0">
      <w:pPr>
        <w:pStyle w:val="PL"/>
        <w:rPr>
          <w:rFonts w:eastAsia="宋体"/>
        </w:rPr>
      </w:pPr>
    </w:p>
    <w:p w14:paraId="5D4A1089" w14:textId="77777777" w:rsidR="001C56D0" w:rsidRDefault="001C56D0" w:rsidP="001C56D0">
      <w:pPr>
        <w:pStyle w:val="PL"/>
        <w:rPr>
          <w:rFonts w:eastAsia="宋体"/>
        </w:rPr>
      </w:pPr>
      <w:r>
        <w:rPr>
          <w:rFonts w:eastAsia="宋体"/>
        </w:rPr>
        <w:t>SSB-transmissionPeriodicity</w:t>
      </w:r>
      <w:r>
        <w:rPr>
          <w:rFonts w:eastAsia="宋体"/>
        </w:rPr>
        <w:tab/>
        <w:t>::= ENUMERATED {sf10, sf20, sf40, sf80, sf160, sf320, sf640, ..., sf5}</w:t>
      </w:r>
    </w:p>
    <w:p w14:paraId="7D695220" w14:textId="77777777" w:rsidR="001C56D0" w:rsidRDefault="001C56D0" w:rsidP="001C56D0">
      <w:pPr>
        <w:pStyle w:val="PL"/>
        <w:rPr>
          <w:rFonts w:eastAsia="宋体"/>
        </w:rPr>
      </w:pPr>
    </w:p>
    <w:p w14:paraId="4C808737" w14:textId="77777777" w:rsidR="001C56D0" w:rsidRDefault="001C56D0" w:rsidP="001C56D0">
      <w:pPr>
        <w:pStyle w:val="PL"/>
        <w:rPr>
          <w:rFonts w:eastAsia="宋体"/>
        </w:rPr>
      </w:pPr>
      <w:r>
        <w:rPr>
          <w:rFonts w:eastAsia="宋体"/>
        </w:rPr>
        <w:t>SSB-transmissionTimingOffset ::= INTEGER (0..127, ...)</w:t>
      </w:r>
    </w:p>
    <w:p w14:paraId="79D030E7" w14:textId="77777777" w:rsidR="001C56D0" w:rsidRDefault="001C56D0" w:rsidP="001C56D0">
      <w:pPr>
        <w:pStyle w:val="PL"/>
        <w:rPr>
          <w:rFonts w:eastAsia="宋体"/>
        </w:rPr>
      </w:pPr>
    </w:p>
    <w:p w14:paraId="42F10BA6" w14:textId="77777777" w:rsidR="001C56D0" w:rsidRDefault="001C56D0" w:rsidP="001C56D0">
      <w:pPr>
        <w:pStyle w:val="PL"/>
        <w:rPr>
          <w:rFonts w:eastAsia="宋体"/>
        </w:rPr>
      </w:pPr>
      <w:r>
        <w:rPr>
          <w:rFonts w:eastAsia="宋体"/>
        </w:rPr>
        <w:t>SSB-transmissionBitmap ::= CHOICE {</w:t>
      </w:r>
    </w:p>
    <w:p w14:paraId="3458B15A" w14:textId="77777777" w:rsidR="001C56D0" w:rsidRDefault="001C56D0" w:rsidP="001C56D0">
      <w:pPr>
        <w:pStyle w:val="PL"/>
        <w:rPr>
          <w:rFonts w:eastAsia="宋体"/>
        </w:rPr>
      </w:pPr>
      <w:r>
        <w:rPr>
          <w:rFonts w:eastAsia="宋体"/>
        </w:rPr>
        <w:tab/>
        <w:t>shortBitmap</w:t>
      </w:r>
      <w:r>
        <w:rPr>
          <w:rFonts w:eastAsia="宋体"/>
        </w:rPr>
        <w:tab/>
      </w:r>
      <w:r>
        <w:rPr>
          <w:rFonts w:eastAsia="宋体"/>
        </w:rPr>
        <w:tab/>
      </w:r>
      <w:r>
        <w:rPr>
          <w:rFonts w:eastAsia="宋体"/>
        </w:rPr>
        <w:tab/>
        <w:t>BIT STRING (SIZE (4)),</w:t>
      </w:r>
    </w:p>
    <w:p w14:paraId="49989F90" w14:textId="77777777" w:rsidR="001C56D0" w:rsidRDefault="001C56D0" w:rsidP="001C56D0">
      <w:pPr>
        <w:pStyle w:val="PL"/>
        <w:rPr>
          <w:rFonts w:eastAsia="宋体"/>
        </w:rPr>
      </w:pPr>
      <w:r>
        <w:rPr>
          <w:rFonts w:eastAsia="宋体"/>
        </w:rPr>
        <w:tab/>
        <w:t>mediumBitmap</w:t>
      </w:r>
      <w:r>
        <w:rPr>
          <w:rFonts w:eastAsia="宋体"/>
        </w:rPr>
        <w:tab/>
      </w:r>
      <w:r>
        <w:rPr>
          <w:rFonts w:eastAsia="宋体"/>
        </w:rPr>
        <w:tab/>
        <w:t>BIT STRING (SIZE (8)),</w:t>
      </w:r>
    </w:p>
    <w:p w14:paraId="7F2E374B" w14:textId="77777777" w:rsidR="001C56D0" w:rsidRDefault="001C56D0" w:rsidP="001C56D0">
      <w:pPr>
        <w:pStyle w:val="PL"/>
        <w:rPr>
          <w:rFonts w:eastAsia="宋体"/>
        </w:rPr>
      </w:pPr>
      <w:r>
        <w:rPr>
          <w:rFonts w:eastAsia="宋体"/>
        </w:rPr>
        <w:tab/>
        <w:t>longBitmap</w:t>
      </w:r>
      <w:r>
        <w:rPr>
          <w:rFonts w:eastAsia="宋体"/>
        </w:rPr>
        <w:tab/>
      </w:r>
      <w:r>
        <w:rPr>
          <w:rFonts w:eastAsia="宋体"/>
        </w:rPr>
        <w:tab/>
      </w:r>
      <w:r>
        <w:rPr>
          <w:rFonts w:eastAsia="宋体"/>
        </w:rPr>
        <w:tab/>
        <w:t>BIT STRING (SIZE (64)),</w:t>
      </w:r>
    </w:p>
    <w:p w14:paraId="2B0C2C3D" w14:textId="77777777" w:rsidR="001C56D0" w:rsidRDefault="001C56D0" w:rsidP="001C56D0">
      <w:pPr>
        <w:pStyle w:val="PL"/>
        <w:rPr>
          <w:rFonts w:eastAsia="宋体"/>
        </w:rPr>
      </w:pPr>
      <w:r>
        <w:rPr>
          <w:rFonts w:eastAsia="宋体"/>
        </w:rPr>
        <w:tab/>
        <w:t>choice-extension</w:t>
      </w:r>
      <w:r>
        <w:rPr>
          <w:rFonts w:eastAsia="宋体"/>
        </w:rPr>
        <w:tab/>
        <w:t>ProtocolIE-SingleContainer { { SSB-transmisisonBitmap-ExtIEs} }</w:t>
      </w:r>
    </w:p>
    <w:p w14:paraId="0D09DA88" w14:textId="77777777" w:rsidR="001C56D0" w:rsidRDefault="001C56D0" w:rsidP="001C56D0">
      <w:pPr>
        <w:pStyle w:val="PL"/>
        <w:rPr>
          <w:rFonts w:eastAsia="宋体"/>
        </w:rPr>
      </w:pPr>
      <w:r>
        <w:rPr>
          <w:rFonts w:eastAsia="宋体"/>
        </w:rPr>
        <w:t>}</w:t>
      </w:r>
    </w:p>
    <w:p w14:paraId="4E1159FD" w14:textId="77777777" w:rsidR="001C56D0" w:rsidRDefault="001C56D0" w:rsidP="001C56D0">
      <w:pPr>
        <w:pStyle w:val="PL"/>
        <w:rPr>
          <w:rFonts w:eastAsia="宋体"/>
        </w:rPr>
      </w:pPr>
    </w:p>
    <w:p w14:paraId="0AB61CCD" w14:textId="77777777" w:rsidR="001C56D0" w:rsidRDefault="001C56D0" w:rsidP="001C56D0">
      <w:pPr>
        <w:pStyle w:val="PL"/>
        <w:rPr>
          <w:rFonts w:eastAsia="宋体"/>
        </w:rPr>
      </w:pPr>
      <w:r>
        <w:rPr>
          <w:rFonts w:eastAsia="宋体"/>
        </w:rPr>
        <w:t>SSB-transmisisonBitmap-ExtIEs F1AP-PROTOCOL-IES ::= {</w:t>
      </w:r>
    </w:p>
    <w:p w14:paraId="077B8871" w14:textId="77777777" w:rsidR="001C56D0" w:rsidRDefault="001C56D0" w:rsidP="001C56D0">
      <w:pPr>
        <w:pStyle w:val="PL"/>
        <w:rPr>
          <w:rFonts w:eastAsia="宋体"/>
        </w:rPr>
      </w:pPr>
      <w:r>
        <w:rPr>
          <w:rFonts w:eastAsia="宋体"/>
        </w:rPr>
        <w:tab/>
        <w:t>...</w:t>
      </w:r>
    </w:p>
    <w:p w14:paraId="292E11B9" w14:textId="77777777" w:rsidR="001C56D0" w:rsidRDefault="001C56D0" w:rsidP="001C56D0">
      <w:pPr>
        <w:pStyle w:val="PL"/>
        <w:rPr>
          <w:rFonts w:eastAsia="宋体"/>
        </w:rPr>
      </w:pPr>
      <w:r>
        <w:rPr>
          <w:rFonts w:eastAsia="宋体"/>
        </w:rPr>
        <w:t>}</w:t>
      </w:r>
    </w:p>
    <w:p w14:paraId="676AA24C" w14:textId="77777777" w:rsidR="001C56D0" w:rsidRDefault="001C56D0" w:rsidP="001C56D0">
      <w:pPr>
        <w:pStyle w:val="PL"/>
        <w:rPr>
          <w:rFonts w:eastAsia="宋体"/>
        </w:rPr>
      </w:pPr>
    </w:p>
    <w:p w14:paraId="00E13161" w14:textId="77777777" w:rsidR="001C56D0" w:rsidRDefault="001C56D0" w:rsidP="001C56D0">
      <w:pPr>
        <w:pStyle w:val="PL"/>
        <w:rPr>
          <w:rFonts w:eastAsia="宋体"/>
        </w:rPr>
      </w:pPr>
      <w:r>
        <w:rPr>
          <w:rFonts w:eastAsia="宋体"/>
        </w:rPr>
        <w:t>SSBAreaCapacityValueList ::= SEQUENCE (SIZE(1.. maxnoofSSBAreas)) OF</w:t>
      </w:r>
      <w:r>
        <w:rPr>
          <w:rFonts w:eastAsia="宋体"/>
        </w:rPr>
        <w:tab/>
        <w:t>SSBAreaCapacityValueItem</w:t>
      </w:r>
    </w:p>
    <w:p w14:paraId="5A2FFBB3" w14:textId="77777777" w:rsidR="001C56D0" w:rsidRDefault="001C56D0" w:rsidP="001C56D0">
      <w:pPr>
        <w:pStyle w:val="PL"/>
        <w:rPr>
          <w:rFonts w:eastAsia="宋体"/>
        </w:rPr>
      </w:pPr>
    </w:p>
    <w:p w14:paraId="7DD7FB55" w14:textId="77777777" w:rsidR="001C56D0" w:rsidRDefault="001C56D0" w:rsidP="001C56D0">
      <w:pPr>
        <w:pStyle w:val="PL"/>
        <w:rPr>
          <w:rFonts w:eastAsia="宋体"/>
        </w:rPr>
      </w:pPr>
      <w:r>
        <w:rPr>
          <w:rFonts w:eastAsia="宋体"/>
        </w:rPr>
        <w:t>SSBAreaCapacityValueItem ::= SEQUENCE {</w:t>
      </w:r>
    </w:p>
    <w:p w14:paraId="61D1FA77" w14:textId="77777777" w:rsidR="001C56D0" w:rsidRDefault="001C56D0" w:rsidP="001C56D0">
      <w:pPr>
        <w:pStyle w:val="PL"/>
        <w:rPr>
          <w:rFonts w:eastAsia="宋体"/>
        </w:rPr>
      </w:pPr>
      <w:r>
        <w:rPr>
          <w:rFonts w:eastAsia="宋体"/>
        </w:rPr>
        <w:tab/>
        <w:t>sSBIndex</w:t>
      </w:r>
      <w:r>
        <w:rPr>
          <w:rFonts w:eastAsia="宋体"/>
        </w:rPr>
        <w:tab/>
      </w:r>
      <w:r>
        <w:rPr>
          <w:rFonts w:eastAsia="宋体"/>
        </w:rPr>
        <w:tab/>
      </w:r>
      <w:r>
        <w:rPr>
          <w:rFonts w:eastAsia="宋体"/>
        </w:rPr>
        <w:tab/>
      </w:r>
      <w:r>
        <w:rPr>
          <w:rFonts w:eastAsia="宋体"/>
        </w:rPr>
        <w:tab/>
        <w:t>INTEGER(0..63),</w:t>
      </w:r>
    </w:p>
    <w:p w14:paraId="4F829A8B" w14:textId="77777777" w:rsidR="001C56D0" w:rsidRDefault="001C56D0" w:rsidP="001C56D0">
      <w:pPr>
        <w:pStyle w:val="PL"/>
        <w:rPr>
          <w:rFonts w:eastAsia="宋体"/>
        </w:rPr>
      </w:pPr>
      <w:r>
        <w:rPr>
          <w:rFonts w:eastAsia="宋体"/>
        </w:rPr>
        <w:tab/>
        <w:t>sSBAreaCapacityValue</w:t>
      </w:r>
      <w:r>
        <w:rPr>
          <w:rFonts w:eastAsia="宋体"/>
        </w:rPr>
        <w:tab/>
        <w:t>INTEGER (0..100),</w:t>
      </w:r>
    </w:p>
    <w:p w14:paraId="606FB53D" w14:textId="77777777" w:rsidR="001C56D0" w:rsidRDefault="001C56D0" w:rsidP="001C56D0">
      <w:pPr>
        <w:pStyle w:val="PL"/>
        <w:rPr>
          <w:rFonts w:eastAsia="宋体"/>
        </w:rPr>
      </w:pPr>
      <w:r>
        <w:rPr>
          <w:rFonts w:eastAsia="宋体"/>
        </w:rPr>
        <w:tab/>
        <w:t>iE-Extensions</w:t>
      </w:r>
      <w:r>
        <w:rPr>
          <w:rFonts w:eastAsia="宋体"/>
        </w:rPr>
        <w:tab/>
      </w:r>
      <w:r>
        <w:rPr>
          <w:rFonts w:eastAsia="宋体"/>
        </w:rPr>
        <w:tab/>
      </w:r>
      <w:r>
        <w:rPr>
          <w:rFonts w:eastAsia="宋体"/>
        </w:rPr>
        <w:tab/>
        <w:t>ProtocolExtensionContainer { { SSBAreaCapacityValueItem-ExtIEs} } OPTIONAL</w:t>
      </w:r>
    </w:p>
    <w:p w14:paraId="3888D0D5" w14:textId="77777777" w:rsidR="001C56D0" w:rsidRDefault="001C56D0" w:rsidP="001C56D0">
      <w:pPr>
        <w:pStyle w:val="PL"/>
        <w:rPr>
          <w:rFonts w:eastAsia="宋体"/>
        </w:rPr>
      </w:pPr>
      <w:r>
        <w:rPr>
          <w:rFonts w:eastAsia="宋体"/>
        </w:rPr>
        <w:t>}</w:t>
      </w:r>
    </w:p>
    <w:p w14:paraId="73C055E4" w14:textId="77777777" w:rsidR="001C56D0" w:rsidRDefault="001C56D0" w:rsidP="001C56D0">
      <w:pPr>
        <w:pStyle w:val="PL"/>
        <w:rPr>
          <w:rFonts w:eastAsia="宋体"/>
        </w:rPr>
      </w:pPr>
    </w:p>
    <w:p w14:paraId="34ABF5DA" w14:textId="77777777" w:rsidR="001C56D0" w:rsidRDefault="001C56D0" w:rsidP="001C56D0">
      <w:pPr>
        <w:pStyle w:val="PL"/>
        <w:rPr>
          <w:rFonts w:eastAsia="宋体"/>
        </w:rPr>
      </w:pPr>
      <w:r>
        <w:rPr>
          <w:rFonts w:eastAsia="宋体"/>
        </w:rPr>
        <w:t xml:space="preserve">SSBAreaCapacityValueItem-ExtIEs </w:t>
      </w:r>
      <w:r>
        <w:rPr>
          <w:rFonts w:eastAsia="宋体"/>
        </w:rPr>
        <w:tab/>
        <w:t>F1AP-PROTOCOL-EXTENSION ::= {</w:t>
      </w:r>
    </w:p>
    <w:p w14:paraId="440386EF" w14:textId="77777777" w:rsidR="001C56D0" w:rsidRDefault="001C56D0" w:rsidP="001C56D0">
      <w:pPr>
        <w:pStyle w:val="PL"/>
        <w:rPr>
          <w:rFonts w:eastAsia="宋体"/>
        </w:rPr>
      </w:pPr>
      <w:r>
        <w:rPr>
          <w:rFonts w:eastAsia="宋体"/>
        </w:rPr>
        <w:tab/>
        <w:t>...</w:t>
      </w:r>
    </w:p>
    <w:p w14:paraId="565C5763" w14:textId="77777777" w:rsidR="001C56D0" w:rsidRDefault="001C56D0" w:rsidP="001C56D0">
      <w:pPr>
        <w:pStyle w:val="PL"/>
        <w:rPr>
          <w:rFonts w:eastAsia="宋体"/>
        </w:rPr>
      </w:pPr>
      <w:r>
        <w:rPr>
          <w:rFonts w:eastAsia="宋体"/>
        </w:rPr>
        <w:t>}</w:t>
      </w:r>
    </w:p>
    <w:p w14:paraId="2F9165A1" w14:textId="77777777" w:rsidR="001C56D0" w:rsidRDefault="001C56D0" w:rsidP="001C56D0">
      <w:pPr>
        <w:pStyle w:val="PL"/>
        <w:rPr>
          <w:rFonts w:eastAsia="宋体"/>
        </w:rPr>
      </w:pPr>
    </w:p>
    <w:p w14:paraId="77F4A435" w14:textId="77777777" w:rsidR="001C56D0" w:rsidRDefault="001C56D0" w:rsidP="001C56D0">
      <w:pPr>
        <w:pStyle w:val="PL"/>
        <w:rPr>
          <w:rFonts w:eastAsia="宋体"/>
        </w:rPr>
      </w:pPr>
      <w:r>
        <w:rPr>
          <w:rFonts w:eastAsia="宋体"/>
        </w:rPr>
        <w:t>SSBAreaRadioResourceStatusList::= SEQUENCE (SIZE(1.. maxnoofSSBAreas)) OF</w:t>
      </w:r>
      <w:r>
        <w:rPr>
          <w:rFonts w:eastAsia="宋体"/>
        </w:rPr>
        <w:tab/>
        <w:t>SSBAreaRadioResourceStatusItem</w:t>
      </w:r>
    </w:p>
    <w:p w14:paraId="7F4C7378" w14:textId="77777777" w:rsidR="001C56D0" w:rsidRDefault="001C56D0" w:rsidP="001C56D0">
      <w:pPr>
        <w:pStyle w:val="PL"/>
        <w:rPr>
          <w:rFonts w:eastAsia="宋体"/>
        </w:rPr>
      </w:pPr>
    </w:p>
    <w:p w14:paraId="32F6CA4A" w14:textId="77777777" w:rsidR="001C56D0" w:rsidRDefault="001C56D0" w:rsidP="001C56D0">
      <w:pPr>
        <w:pStyle w:val="PL"/>
        <w:rPr>
          <w:rFonts w:eastAsia="宋体"/>
        </w:rPr>
      </w:pPr>
      <w:r>
        <w:rPr>
          <w:rFonts w:eastAsia="宋体"/>
        </w:rPr>
        <w:t>SSBAreaRadioResourceStatusItem::= SEQUENCE {</w:t>
      </w:r>
    </w:p>
    <w:p w14:paraId="40BB50ED" w14:textId="77777777" w:rsidR="001C56D0" w:rsidRDefault="001C56D0" w:rsidP="001C56D0">
      <w:pPr>
        <w:pStyle w:val="PL"/>
        <w:rPr>
          <w:rFonts w:eastAsia="宋体"/>
        </w:rPr>
      </w:pPr>
      <w:r>
        <w:rPr>
          <w:rFonts w:eastAsia="宋体"/>
        </w:rPr>
        <w:tab/>
        <w:t>sSBIndex</w:t>
      </w:r>
      <w:r>
        <w:rPr>
          <w:rFonts w:eastAsia="宋体"/>
        </w:rPr>
        <w:tab/>
      </w:r>
      <w:r>
        <w:rPr>
          <w:rFonts w:eastAsia="宋体"/>
        </w:rPr>
        <w:tab/>
      </w:r>
      <w:r>
        <w:rPr>
          <w:rFonts w:eastAsia="宋体"/>
        </w:rPr>
        <w:tab/>
      </w:r>
      <w:r>
        <w:rPr>
          <w:rFonts w:eastAsia="宋体"/>
        </w:rPr>
        <w:tab/>
      </w:r>
      <w:r>
        <w:rPr>
          <w:rFonts w:eastAsia="宋体"/>
        </w:rPr>
        <w:tab/>
        <w:t>INTEGER(0..63),</w:t>
      </w:r>
    </w:p>
    <w:p w14:paraId="6D1C57FB" w14:textId="77777777" w:rsidR="001C56D0" w:rsidRDefault="001C56D0" w:rsidP="001C56D0">
      <w:pPr>
        <w:pStyle w:val="PL"/>
        <w:rPr>
          <w:rFonts w:eastAsia="宋体"/>
        </w:rPr>
      </w:pPr>
      <w:r>
        <w:rPr>
          <w:rFonts w:eastAsia="宋体"/>
        </w:rPr>
        <w:tab/>
        <w:t>sSBAreaDLGBRPRBusage</w:t>
      </w:r>
      <w:r>
        <w:rPr>
          <w:rFonts w:eastAsia="宋体"/>
        </w:rPr>
        <w:tab/>
      </w:r>
      <w:r>
        <w:rPr>
          <w:rFonts w:eastAsia="宋体"/>
        </w:rPr>
        <w:tab/>
        <w:t>INTEGER (0..100),</w:t>
      </w:r>
    </w:p>
    <w:p w14:paraId="736827C0" w14:textId="77777777" w:rsidR="001C56D0" w:rsidRDefault="001C56D0" w:rsidP="001C56D0">
      <w:pPr>
        <w:pStyle w:val="PL"/>
        <w:rPr>
          <w:rFonts w:eastAsia="宋体"/>
        </w:rPr>
      </w:pPr>
      <w:r>
        <w:rPr>
          <w:rFonts w:eastAsia="宋体"/>
        </w:rPr>
        <w:tab/>
        <w:t>sSBAreaULGBRPRBusage</w:t>
      </w:r>
      <w:r>
        <w:rPr>
          <w:rFonts w:eastAsia="宋体"/>
        </w:rPr>
        <w:tab/>
      </w:r>
      <w:r>
        <w:rPr>
          <w:rFonts w:eastAsia="宋体"/>
        </w:rPr>
        <w:tab/>
        <w:t>INTEGER (0..100),</w:t>
      </w:r>
    </w:p>
    <w:p w14:paraId="7DC9DC6B" w14:textId="77777777" w:rsidR="001C56D0" w:rsidRDefault="001C56D0" w:rsidP="001C56D0">
      <w:pPr>
        <w:pStyle w:val="PL"/>
        <w:rPr>
          <w:rFonts w:eastAsia="宋体"/>
        </w:rPr>
      </w:pPr>
      <w:r>
        <w:rPr>
          <w:rFonts w:eastAsia="宋体"/>
        </w:rPr>
        <w:tab/>
        <w:t>sSBAreaDLnon-GBRPRBusage</w:t>
      </w:r>
      <w:r>
        <w:rPr>
          <w:rFonts w:eastAsia="宋体"/>
        </w:rPr>
        <w:tab/>
        <w:t>INTEGER (0..100),</w:t>
      </w:r>
    </w:p>
    <w:p w14:paraId="4419F5D3" w14:textId="77777777" w:rsidR="001C56D0" w:rsidRDefault="001C56D0" w:rsidP="001C56D0">
      <w:pPr>
        <w:pStyle w:val="PL"/>
        <w:rPr>
          <w:rFonts w:eastAsia="宋体"/>
        </w:rPr>
      </w:pPr>
      <w:r>
        <w:rPr>
          <w:rFonts w:eastAsia="宋体"/>
        </w:rPr>
        <w:tab/>
        <w:t>sSBAreaULnon-GBRPRBusage</w:t>
      </w:r>
      <w:r>
        <w:rPr>
          <w:rFonts w:eastAsia="宋体"/>
        </w:rPr>
        <w:tab/>
        <w:t>INTEGER (0..100),</w:t>
      </w:r>
    </w:p>
    <w:p w14:paraId="32F86A5B" w14:textId="77777777" w:rsidR="001C56D0" w:rsidRDefault="001C56D0" w:rsidP="001C56D0">
      <w:pPr>
        <w:pStyle w:val="PL"/>
        <w:rPr>
          <w:rFonts w:eastAsia="宋体"/>
        </w:rPr>
      </w:pPr>
      <w:r>
        <w:rPr>
          <w:rFonts w:eastAsia="宋体"/>
        </w:rPr>
        <w:tab/>
        <w:t>sSBAreaDLTotalPRBusage</w:t>
      </w:r>
      <w:r>
        <w:rPr>
          <w:rFonts w:eastAsia="宋体"/>
        </w:rPr>
        <w:tab/>
      </w:r>
      <w:r>
        <w:rPr>
          <w:rFonts w:eastAsia="宋体"/>
        </w:rPr>
        <w:tab/>
        <w:t>INTEGER (0..100),</w:t>
      </w:r>
    </w:p>
    <w:p w14:paraId="7F150291" w14:textId="77777777" w:rsidR="001C56D0" w:rsidRDefault="001C56D0" w:rsidP="001C56D0">
      <w:pPr>
        <w:pStyle w:val="PL"/>
        <w:rPr>
          <w:rFonts w:eastAsia="宋体"/>
        </w:rPr>
      </w:pPr>
      <w:r>
        <w:rPr>
          <w:rFonts w:eastAsia="宋体"/>
        </w:rPr>
        <w:tab/>
        <w:t>sSBAreaULTotalPRBusage</w:t>
      </w:r>
      <w:r>
        <w:rPr>
          <w:rFonts w:eastAsia="宋体"/>
        </w:rPr>
        <w:tab/>
      </w:r>
      <w:r>
        <w:rPr>
          <w:rFonts w:eastAsia="宋体"/>
        </w:rPr>
        <w:tab/>
        <w:t>INTEGER (0..100),</w:t>
      </w:r>
    </w:p>
    <w:p w14:paraId="641068E3" w14:textId="77777777" w:rsidR="001C56D0" w:rsidRDefault="001C56D0" w:rsidP="001C56D0">
      <w:pPr>
        <w:pStyle w:val="PL"/>
        <w:rPr>
          <w:rFonts w:eastAsia="宋体"/>
        </w:rPr>
      </w:pPr>
      <w:r>
        <w:rPr>
          <w:rFonts w:eastAsia="宋体"/>
        </w:rPr>
        <w:tab/>
        <w:t>dLschedulingPDCCHCCEusage</w:t>
      </w:r>
      <w:r>
        <w:rPr>
          <w:rFonts w:eastAsia="宋体"/>
        </w:rPr>
        <w:tab/>
        <w:t>INTEGER (0..100)</w:t>
      </w:r>
      <w:r>
        <w:rPr>
          <w:rFonts w:eastAsia="宋体"/>
        </w:rPr>
        <w:tab/>
      </w:r>
      <w:r>
        <w:rPr>
          <w:rFonts w:eastAsia="宋体"/>
        </w:rPr>
        <w:tab/>
        <w:t>OPTIONAL,</w:t>
      </w:r>
    </w:p>
    <w:p w14:paraId="6494C22D" w14:textId="77777777" w:rsidR="001C56D0" w:rsidRDefault="001C56D0" w:rsidP="001C56D0">
      <w:pPr>
        <w:pStyle w:val="PL"/>
        <w:rPr>
          <w:rFonts w:eastAsia="宋体"/>
        </w:rPr>
      </w:pPr>
      <w:r>
        <w:rPr>
          <w:rFonts w:eastAsia="宋体"/>
        </w:rPr>
        <w:tab/>
        <w:t>uLschedulingPDCCHCCEusage</w:t>
      </w:r>
      <w:r>
        <w:rPr>
          <w:rFonts w:eastAsia="宋体"/>
        </w:rPr>
        <w:tab/>
        <w:t xml:space="preserve">INTEGER (0..100) </w:t>
      </w:r>
      <w:r>
        <w:rPr>
          <w:rFonts w:eastAsia="宋体"/>
        </w:rPr>
        <w:tab/>
      </w:r>
      <w:r>
        <w:rPr>
          <w:rFonts w:eastAsia="宋体"/>
        </w:rPr>
        <w:tab/>
        <w:t>OPTIONAL,</w:t>
      </w:r>
    </w:p>
    <w:p w14:paraId="39EA1FE6" w14:textId="77777777" w:rsidR="001C56D0" w:rsidRDefault="001C56D0" w:rsidP="001C56D0">
      <w:pPr>
        <w:pStyle w:val="PL"/>
        <w:rPr>
          <w:rFonts w:eastAsia="宋体"/>
        </w:rPr>
      </w:pPr>
      <w:r>
        <w:rPr>
          <w:rFonts w:eastAsia="宋体"/>
        </w:rPr>
        <w:tab/>
        <w:t>iE-Extensions</w:t>
      </w:r>
      <w:r>
        <w:rPr>
          <w:rFonts w:eastAsia="宋体"/>
        </w:rPr>
        <w:tab/>
      </w:r>
      <w:r>
        <w:rPr>
          <w:rFonts w:eastAsia="宋体"/>
        </w:rPr>
        <w:tab/>
      </w:r>
      <w:r>
        <w:rPr>
          <w:rFonts w:eastAsia="宋体"/>
        </w:rPr>
        <w:tab/>
      </w:r>
      <w:r>
        <w:rPr>
          <w:rFonts w:eastAsia="宋体"/>
        </w:rPr>
        <w:tab/>
        <w:t>ProtocolExtensionContainer { { SSBAreaRadioResourceStatusItem-ExtIEs} } OPTIONAL</w:t>
      </w:r>
    </w:p>
    <w:p w14:paraId="65D69571" w14:textId="77777777" w:rsidR="001C56D0" w:rsidRDefault="001C56D0" w:rsidP="001C56D0">
      <w:pPr>
        <w:pStyle w:val="PL"/>
        <w:rPr>
          <w:rFonts w:eastAsia="宋体"/>
        </w:rPr>
      </w:pPr>
      <w:r>
        <w:rPr>
          <w:rFonts w:eastAsia="宋体"/>
        </w:rPr>
        <w:t>}</w:t>
      </w:r>
    </w:p>
    <w:p w14:paraId="742FF68D" w14:textId="77777777" w:rsidR="001C56D0" w:rsidRDefault="001C56D0" w:rsidP="001C56D0">
      <w:pPr>
        <w:pStyle w:val="PL"/>
        <w:rPr>
          <w:rFonts w:eastAsia="宋体"/>
        </w:rPr>
      </w:pPr>
    </w:p>
    <w:p w14:paraId="6F126BA4" w14:textId="77777777" w:rsidR="001C56D0" w:rsidRDefault="001C56D0" w:rsidP="001C56D0">
      <w:pPr>
        <w:pStyle w:val="PL"/>
        <w:rPr>
          <w:rFonts w:eastAsia="宋体"/>
        </w:rPr>
      </w:pPr>
      <w:r>
        <w:rPr>
          <w:rFonts w:eastAsia="宋体"/>
        </w:rPr>
        <w:t xml:space="preserve">SSBAreaRadioResourceStatusItem-ExtIEs </w:t>
      </w:r>
      <w:r>
        <w:rPr>
          <w:rFonts w:eastAsia="宋体"/>
        </w:rPr>
        <w:tab/>
        <w:t>F1AP-PROTOCOL-EXTENSION ::= {</w:t>
      </w:r>
    </w:p>
    <w:p w14:paraId="30B86C7D" w14:textId="77777777" w:rsidR="001C56D0" w:rsidRDefault="001C56D0" w:rsidP="001C56D0">
      <w:pPr>
        <w:pStyle w:val="PL"/>
        <w:rPr>
          <w:rFonts w:eastAsia="宋体"/>
        </w:rPr>
      </w:pPr>
      <w:r>
        <w:rPr>
          <w:rFonts w:eastAsia="宋体"/>
        </w:rPr>
        <w:tab/>
        <w:t>...</w:t>
      </w:r>
    </w:p>
    <w:p w14:paraId="2E26BF45" w14:textId="77777777" w:rsidR="001C56D0" w:rsidRDefault="001C56D0" w:rsidP="001C56D0">
      <w:pPr>
        <w:pStyle w:val="PL"/>
        <w:rPr>
          <w:rFonts w:eastAsia="宋体"/>
        </w:rPr>
      </w:pPr>
      <w:r>
        <w:rPr>
          <w:rFonts w:eastAsia="宋体"/>
        </w:rPr>
        <w:t>}</w:t>
      </w:r>
    </w:p>
    <w:p w14:paraId="1F8474F6" w14:textId="77777777" w:rsidR="001C56D0" w:rsidRDefault="001C56D0" w:rsidP="001C56D0">
      <w:pPr>
        <w:pStyle w:val="PL"/>
        <w:rPr>
          <w:rFonts w:eastAsia="宋体"/>
        </w:rPr>
      </w:pPr>
    </w:p>
    <w:p w14:paraId="3787D25E" w14:textId="77777777" w:rsidR="001C56D0" w:rsidRDefault="001C56D0" w:rsidP="001C56D0">
      <w:pPr>
        <w:pStyle w:val="PL"/>
        <w:rPr>
          <w:rFonts w:eastAsia="宋体"/>
          <w:snapToGrid w:val="0"/>
          <w:lang w:val="fr-FR"/>
        </w:rPr>
      </w:pPr>
      <w:r>
        <w:rPr>
          <w:rFonts w:eastAsia="宋体"/>
          <w:snapToGrid w:val="0"/>
          <w:lang w:val="fr-FR"/>
        </w:rPr>
        <w:t>SSBInformation ::= SEQUENCE {</w:t>
      </w:r>
    </w:p>
    <w:p w14:paraId="709E212F" w14:textId="77777777" w:rsidR="001C56D0" w:rsidRDefault="001C56D0" w:rsidP="001C56D0">
      <w:pPr>
        <w:pStyle w:val="PL"/>
        <w:rPr>
          <w:rFonts w:eastAsia="宋体"/>
          <w:snapToGrid w:val="0"/>
          <w:lang w:val="fr-FR"/>
        </w:rPr>
      </w:pPr>
      <w:r>
        <w:rPr>
          <w:rFonts w:eastAsia="宋体"/>
          <w:snapToGrid w:val="0"/>
          <w:lang w:val="fr-FR"/>
        </w:rPr>
        <w:tab/>
        <w:t>sSBInformationList</w:t>
      </w:r>
      <w:r>
        <w:rPr>
          <w:rFonts w:eastAsia="宋体"/>
          <w:snapToGrid w:val="0"/>
          <w:lang w:val="fr-FR"/>
        </w:rPr>
        <w:tab/>
        <w:t>SSBInformationList,</w:t>
      </w:r>
    </w:p>
    <w:p w14:paraId="7D6BFB63" w14:textId="77777777" w:rsidR="001C56D0" w:rsidRDefault="001C56D0" w:rsidP="001C56D0">
      <w:pPr>
        <w:pStyle w:val="PL"/>
        <w:rPr>
          <w:rFonts w:eastAsia="宋体"/>
          <w:snapToGrid w:val="0"/>
          <w:lang w:val="fr-FR"/>
        </w:rPr>
      </w:pPr>
      <w:r>
        <w:rPr>
          <w:rFonts w:eastAsia="宋体"/>
          <w:snapToGrid w:val="0"/>
          <w:lang w:val="fr-FR"/>
        </w:rPr>
        <w:tab/>
        <w:t>iE-Extensions</w:t>
      </w:r>
      <w:r>
        <w:rPr>
          <w:rFonts w:eastAsia="宋体"/>
          <w:snapToGrid w:val="0"/>
          <w:lang w:val="fr-FR"/>
        </w:rPr>
        <w:tab/>
      </w:r>
      <w:r>
        <w:rPr>
          <w:rFonts w:eastAsia="宋体"/>
          <w:snapToGrid w:val="0"/>
          <w:lang w:val="fr-FR"/>
        </w:rPr>
        <w:tab/>
        <w:t>ProtocolExtensionContainer { { SSBInformation-ExtIEs } }</w:t>
      </w:r>
      <w:r>
        <w:rPr>
          <w:rFonts w:eastAsia="宋体"/>
          <w:snapToGrid w:val="0"/>
          <w:lang w:val="fr-FR"/>
        </w:rPr>
        <w:tab/>
        <w:t>OPTIONAL</w:t>
      </w:r>
    </w:p>
    <w:p w14:paraId="3297F3C9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>}</w:t>
      </w:r>
    </w:p>
    <w:p w14:paraId="0A703260" w14:textId="77777777" w:rsidR="001C56D0" w:rsidRDefault="001C56D0" w:rsidP="001C56D0">
      <w:pPr>
        <w:pStyle w:val="PL"/>
        <w:rPr>
          <w:rFonts w:eastAsia="宋体"/>
          <w:snapToGrid w:val="0"/>
        </w:rPr>
      </w:pPr>
    </w:p>
    <w:p w14:paraId="0D4943E0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 xml:space="preserve">SSBInformation-ExtIEs </w:t>
      </w:r>
      <w:r>
        <w:rPr>
          <w:rFonts w:eastAsia="宋体"/>
          <w:snapToGrid w:val="0"/>
        </w:rPr>
        <w:tab/>
        <w:t>F1AP-PROTOCOL-EXTENSION ::= {</w:t>
      </w:r>
    </w:p>
    <w:p w14:paraId="4EBDA84A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ab/>
        <w:t>...</w:t>
      </w:r>
    </w:p>
    <w:p w14:paraId="5CEDF666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>}</w:t>
      </w:r>
    </w:p>
    <w:p w14:paraId="301286E4" w14:textId="77777777" w:rsidR="001C56D0" w:rsidRDefault="001C56D0" w:rsidP="001C56D0">
      <w:pPr>
        <w:pStyle w:val="PL"/>
        <w:rPr>
          <w:rFonts w:eastAsia="宋体"/>
        </w:rPr>
      </w:pPr>
    </w:p>
    <w:p w14:paraId="51CD9884" w14:textId="77777777" w:rsidR="001C56D0" w:rsidRDefault="001C56D0" w:rsidP="001C56D0">
      <w:pPr>
        <w:pStyle w:val="PL"/>
        <w:rPr>
          <w:rFonts w:eastAsia="宋体"/>
        </w:rPr>
      </w:pPr>
      <w:r>
        <w:rPr>
          <w:rFonts w:eastAsia="宋体"/>
          <w:snapToGrid w:val="0"/>
        </w:rPr>
        <w:t>SSBInformationList</w:t>
      </w:r>
      <w:r>
        <w:rPr>
          <w:rFonts w:eastAsia="宋体"/>
        </w:rPr>
        <w:t xml:space="preserve"> ::= SEQUENCE (SIZE(1.. maxnoofSSBs)) OF SSBInformationItem</w:t>
      </w:r>
    </w:p>
    <w:p w14:paraId="5760E8ED" w14:textId="77777777" w:rsidR="001C56D0" w:rsidRDefault="001C56D0" w:rsidP="001C56D0">
      <w:pPr>
        <w:pStyle w:val="PL"/>
        <w:rPr>
          <w:rFonts w:eastAsia="宋体"/>
        </w:rPr>
      </w:pPr>
    </w:p>
    <w:p w14:paraId="3BD4B84B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>SSBInformationItem ::= SEQUENCE {</w:t>
      </w:r>
    </w:p>
    <w:p w14:paraId="6AAEFA2C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ab/>
        <w:t>sSB-Configuration</w:t>
      </w:r>
      <w:r>
        <w:rPr>
          <w:rFonts w:eastAsia="宋体"/>
          <w:snapToGrid w:val="0"/>
        </w:rPr>
        <w:tab/>
        <w:t>SSB-TF-Configuration,</w:t>
      </w:r>
    </w:p>
    <w:p w14:paraId="55C05D86" w14:textId="77777777" w:rsidR="001C56D0" w:rsidRDefault="001C56D0" w:rsidP="001C56D0">
      <w:pPr>
        <w:pStyle w:val="PL"/>
        <w:rPr>
          <w:rFonts w:eastAsia="Times New Roman"/>
          <w:noProof w:val="0"/>
          <w:snapToGrid w:val="0"/>
          <w:lang w:val="fr-FR" w:eastAsia="zh-CN"/>
        </w:rPr>
      </w:pPr>
      <w:r>
        <w:rPr>
          <w:rFonts w:eastAsia="宋体"/>
          <w:snapToGrid w:val="0"/>
        </w:rPr>
        <w:tab/>
      </w:r>
      <w:r>
        <w:rPr>
          <w:noProof w:val="0"/>
          <w:snapToGrid w:val="0"/>
          <w:lang w:val="fr-FR" w:eastAsia="zh-CN"/>
        </w:rPr>
        <w:t>pCI-NR</w:t>
      </w:r>
      <w:r>
        <w:rPr>
          <w:noProof w:val="0"/>
          <w:snapToGrid w:val="0"/>
          <w:lang w:val="fr-FR" w:eastAsia="zh-CN"/>
        </w:rPr>
        <w:tab/>
      </w:r>
      <w:r>
        <w:rPr>
          <w:noProof w:val="0"/>
          <w:snapToGrid w:val="0"/>
          <w:lang w:val="fr-FR" w:eastAsia="zh-CN"/>
        </w:rPr>
        <w:tab/>
      </w:r>
      <w:r>
        <w:rPr>
          <w:noProof w:val="0"/>
          <w:snapToGrid w:val="0"/>
          <w:lang w:val="fr-FR" w:eastAsia="zh-CN"/>
        </w:rPr>
        <w:tab/>
      </w:r>
      <w:r>
        <w:rPr>
          <w:noProof w:val="0"/>
          <w:snapToGrid w:val="0"/>
          <w:lang w:val="fr-FR" w:eastAsia="zh-CN"/>
        </w:rPr>
        <w:tab/>
        <w:t>NRPCI,</w:t>
      </w:r>
    </w:p>
    <w:p w14:paraId="4FD0BAF7" w14:textId="77777777" w:rsidR="001C56D0" w:rsidRDefault="001C56D0" w:rsidP="001C56D0">
      <w:pPr>
        <w:pStyle w:val="PL"/>
        <w:rPr>
          <w:rFonts w:eastAsia="宋体"/>
          <w:snapToGrid w:val="0"/>
          <w:lang w:val="fr-FR" w:eastAsia="ko-KR"/>
        </w:rPr>
      </w:pPr>
      <w:r>
        <w:rPr>
          <w:noProof w:val="0"/>
          <w:snapToGrid w:val="0"/>
          <w:lang w:val="fr-FR" w:eastAsia="zh-CN"/>
        </w:rPr>
        <w:tab/>
      </w:r>
      <w:r>
        <w:rPr>
          <w:rFonts w:eastAsia="宋体"/>
          <w:snapToGrid w:val="0"/>
          <w:lang w:val="fr-FR"/>
        </w:rPr>
        <w:t>iE-Extensions</w:t>
      </w:r>
      <w:r>
        <w:rPr>
          <w:rFonts w:eastAsia="宋体"/>
          <w:snapToGrid w:val="0"/>
          <w:lang w:val="fr-FR"/>
        </w:rPr>
        <w:tab/>
      </w:r>
      <w:r>
        <w:rPr>
          <w:rFonts w:eastAsia="宋体"/>
          <w:snapToGrid w:val="0"/>
          <w:lang w:val="fr-FR"/>
        </w:rPr>
        <w:tab/>
        <w:t>ProtocolExtensionContainer { { SSBInformationItem-ExtIEs } }</w:t>
      </w:r>
      <w:r>
        <w:rPr>
          <w:rFonts w:eastAsia="宋体"/>
          <w:snapToGrid w:val="0"/>
          <w:lang w:val="fr-FR"/>
        </w:rPr>
        <w:tab/>
        <w:t>OPTIONAL</w:t>
      </w:r>
    </w:p>
    <w:p w14:paraId="15A1750B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>}</w:t>
      </w:r>
    </w:p>
    <w:p w14:paraId="6E13DC45" w14:textId="77777777" w:rsidR="001C56D0" w:rsidRDefault="001C56D0" w:rsidP="001C56D0">
      <w:pPr>
        <w:pStyle w:val="PL"/>
        <w:rPr>
          <w:rFonts w:eastAsia="宋体"/>
          <w:snapToGrid w:val="0"/>
        </w:rPr>
      </w:pPr>
    </w:p>
    <w:p w14:paraId="0AF62287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 xml:space="preserve">SSBInformationItem-ExtIEs </w:t>
      </w:r>
      <w:r>
        <w:rPr>
          <w:rFonts w:eastAsia="宋体"/>
          <w:snapToGrid w:val="0"/>
        </w:rPr>
        <w:tab/>
        <w:t>F1AP-PROTOCOL-EXTENSION ::= {</w:t>
      </w:r>
    </w:p>
    <w:p w14:paraId="1F975868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ab/>
        <w:t>...</w:t>
      </w:r>
    </w:p>
    <w:p w14:paraId="0C274C93" w14:textId="77777777" w:rsidR="001C56D0" w:rsidRDefault="001C56D0" w:rsidP="001C56D0">
      <w:pPr>
        <w:pStyle w:val="PL"/>
        <w:rPr>
          <w:rFonts w:eastAsia="宋体"/>
        </w:rPr>
      </w:pPr>
      <w:r>
        <w:rPr>
          <w:rFonts w:eastAsia="宋体"/>
          <w:snapToGrid w:val="0"/>
        </w:rPr>
        <w:t>}</w:t>
      </w:r>
    </w:p>
    <w:p w14:paraId="5AB15F1E" w14:textId="77777777" w:rsidR="001C56D0" w:rsidRDefault="001C56D0" w:rsidP="001C56D0">
      <w:pPr>
        <w:pStyle w:val="PL"/>
        <w:rPr>
          <w:rFonts w:eastAsia="宋体"/>
        </w:rPr>
      </w:pPr>
    </w:p>
    <w:p w14:paraId="619AF92F" w14:textId="77777777" w:rsidR="001C56D0" w:rsidRDefault="001C56D0" w:rsidP="001C56D0">
      <w:pPr>
        <w:pStyle w:val="PL"/>
        <w:rPr>
          <w:rFonts w:eastAsia="宋体"/>
        </w:rPr>
      </w:pPr>
      <w:r>
        <w:rPr>
          <w:rFonts w:eastAsia="宋体"/>
        </w:rPr>
        <w:t>SSB-PositionsInBurst ::= CHOICE {</w:t>
      </w:r>
    </w:p>
    <w:p w14:paraId="11566083" w14:textId="77777777" w:rsidR="001C56D0" w:rsidRDefault="001C56D0" w:rsidP="001C56D0">
      <w:pPr>
        <w:pStyle w:val="PL"/>
        <w:rPr>
          <w:rFonts w:eastAsia="宋体"/>
        </w:rPr>
      </w:pPr>
      <w:r>
        <w:rPr>
          <w:rFonts w:eastAsia="宋体"/>
        </w:rPr>
        <w:tab/>
        <w:t>shortBitmap</w:t>
      </w:r>
      <w:r>
        <w:rPr>
          <w:rFonts w:eastAsia="宋体"/>
        </w:rPr>
        <w:tab/>
      </w:r>
      <w:r>
        <w:rPr>
          <w:rFonts w:eastAsia="宋体"/>
        </w:rPr>
        <w:tab/>
      </w:r>
      <w:r>
        <w:rPr>
          <w:rFonts w:eastAsia="宋体"/>
        </w:rPr>
        <w:tab/>
      </w:r>
      <w:r>
        <w:rPr>
          <w:rFonts w:eastAsia="宋体"/>
        </w:rPr>
        <w:tab/>
      </w:r>
      <w:r>
        <w:rPr>
          <w:rFonts w:eastAsia="宋体"/>
        </w:rPr>
        <w:tab/>
      </w:r>
      <w:r>
        <w:rPr>
          <w:rFonts w:eastAsia="宋体"/>
        </w:rPr>
        <w:tab/>
        <w:t>BIT STRING (SIZE (4)),</w:t>
      </w:r>
    </w:p>
    <w:p w14:paraId="39C12C4D" w14:textId="77777777" w:rsidR="001C56D0" w:rsidRDefault="001C56D0" w:rsidP="001C56D0">
      <w:pPr>
        <w:pStyle w:val="PL"/>
        <w:rPr>
          <w:rFonts w:eastAsia="宋体"/>
        </w:rPr>
      </w:pPr>
      <w:r>
        <w:rPr>
          <w:rFonts w:eastAsia="宋体"/>
        </w:rPr>
        <w:tab/>
        <w:t>mediumBitmap</w:t>
      </w:r>
      <w:r>
        <w:rPr>
          <w:rFonts w:eastAsia="宋体"/>
        </w:rPr>
        <w:tab/>
      </w:r>
      <w:r>
        <w:rPr>
          <w:rFonts w:eastAsia="宋体"/>
        </w:rPr>
        <w:tab/>
      </w:r>
      <w:r>
        <w:rPr>
          <w:rFonts w:eastAsia="宋体"/>
        </w:rPr>
        <w:tab/>
      </w:r>
      <w:r>
        <w:rPr>
          <w:rFonts w:eastAsia="宋体"/>
        </w:rPr>
        <w:tab/>
      </w:r>
      <w:r>
        <w:rPr>
          <w:rFonts w:eastAsia="宋体"/>
        </w:rPr>
        <w:tab/>
        <w:t>BIT STRING (SIZE (8)),</w:t>
      </w:r>
    </w:p>
    <w:p w14:paraId="42CD4DFB" w14:textId="77777777" w:rsidR="001C56D0" w:rsidRDefault="001C56D0" w:rsidP="001C56D0">
      <w:pPr>
        <w:pStyle w:val="PL"/>
        <w:rPr>
          <w:rFonts w:eastAsia="宋体"/>
        </w:rPr>
      </w:pPr>
      <w:r>
        <w:rPr>
          <w:rFonts w:eastAsia="宋体"/>
        </w:rPr>
        <w:tab/>
        <w:t>longBitmap</w:t>
      </w:r>
      <w:r>
        <w:rPr>
          <w:rFonts w:eastAsia="宋体"/>
        </w:rPr>
        <w:tab/>
      </w:r>
      <w:r>
        <w:rPr>
          <w:rFonts w:eastAsia="宋体"/>
        </w:rPr>
        <w:tab/>
      </w:r>
      <w:r>
        <w:rPr>
          <w:rFonts w:eastAsia="宋体"/>
        </w:rPr>
        <w:tab/>
      </w:r>
      <w:r>
        <w:rPr>
          <w:rFonts w:eastAsia="宋体"/>
        </w:rPr>
        <w:tab/>
      </w:r>
      <w:r>
        <w:rPr>
          <w:rFonts w:eastAsia="宋体"/>
        </w:rPr>
        <w:tab/>
      </w:r>
      <w:r>
        <w:rPr>
          <w:rFonts w:eastAsia="宋体"/>
        </w:rPr>
        <w:tab/>
        <w:t>BIT STRING (SIZE (64)),</w:t>
      </w:r>
    </w:p>
    <w:p w14:paraId="59355F03" w14:textId="77777777" w:rsidR="001C56D0" w:rsidRDefault="001C56D0" w:rsidP="001C56D0">
      <w:pPr>
        <w:pStyle w:val="PL"/>
        <w:rPr>
          <w:rFonts w:eastAsia="宋体"/>
        </w:rPr>
      </w:pPr>
      <w:r>
        <w:rPr>
          <w:rFonts w:eastAsia="宋体"/>
        </w:rPr>
        <w:tab/>
        <w:t>choice-extension</w:t>
      </w:r>
      <w:r>
        <w:rPr>
          <w:rFonts w:eastAsia="宋体"/>
        </w:rPr>
        <w:tab/>
      </w:r>
      <w:r>
        <w:rPr>
          <w:rFonts w:eastAsia="宋体"/>
        </w:rPr>
        <w:tab/>
      </w:r>
      <w:r>
        <w:rPr>
          <w:rFonts w:eastAsia="宋体"/>
        </w:rPr>
        <w:tab/>
      </w:r>
      <w:r>
        <w:rPr>
          <w:rFonts w:eastAsia="宋体"/>
        </w:rPr>
        <w:tab/>
        <w:t>ProtocolIE-SingleContainer { {SSB-PositionsInBurst-ExtIEs} }</w:t>
      </w:r>
    </w:p>
    <w:p w14:paraId="6F8AE535" w14:textId="77777777" w:rsidR="001C56D0" w:rsidRDefault="001C56D0" w:rsidP="001C56D0">
      <w:pPr>
        <w:pStyle w:val="PL"/>
        <w:rPr>
          <w:rFonts w:eastAsia="宋体"/>
        </w:rPr>
      </w:pPr>
      <w:r>
        <w:rPr>
          <w:rFonts w:eastAsia="宋体"/>
        </w:rPr>
        <w:t>}</w:t>
      </w:r>
    </w:p>
    <w:p w14:paraId="3E880A68" w14:textId="77777777" w:rsidR="001C56D0" w:rsidRDefault="001C56D0" w:rsidP="001C56D0">
      <w:pPr>
        <w:pStyle w:val="PL"/>
        <w:rPr>
          <w:rFonts w:eastAsia="宋体"/>
        </w:rPr>
      </w:pPr>
    </w:p>
    <w:p w14:paraId="0403FDD8" w14:textId="77777777" w:rsidR="001C56D0" w:rsidRDefault="001C56D0" w:rsidP="001C56D0">
      <w:pPr>
        <w:pStyle w:val="PL"/>
        <w:rPr>
          <w:rFonts w:eastAsia="宋体"/>
        </w:rPr>
      </w:pPr>
      <w:r>
        <w:rPr>
          <w:rFonts w:eastAsia="宋体"/>
        </w:rPr>
        <w:t>SSB-PositionsInBurst-ExtIEs F1AP-PROTOCOL-IES ::= {</w:t>
      </w:r>
    </w:p>
    <w:p w14:paraId="282DF494" w14:textId="77777777" w:rsidR="001C56D0" w:rsidRDefault="001C56D0" w:rsidP="001C56D0">
      <w:pPr>
        <w:pStyle w:val="PL"/>
        <w:rPr>
          <w:rFonts w:eastAsia="宋体"/>
        </w:rPr>
      </w:pPr>
      <w:r>
        <w:rPr>
          <w:rFonts w:eastAsia="宋体"/>
        </w:rPr>
        <w:tab/>
        <w:t>...</w:t>
      </w:r>
    </w:p>
    <w:p w14:paraId="060C9295" w14:textId="77777777" w:rsidR="001C56D0" w:rsidRDefault="001C56D0" w:rsidP="001C56D0">
      <w:pPr>
        <w:pStyle w:val="PL"/>
        <w:rPr>
          <w:rFonts w:eastAsia="宋体"/>
        </w:rPr>
      </w:pPr>
      <w:r>
        <w:rPr>
          <w:rFonts w:eastAsia="宋体"/>
        </w:rPr>
        <w:t>}</w:t>
      </w:r>
    </w:p>
    <w:p w14:paraId="2B60162D" w14:textId="77777777" w:rsidR="001C56D0" w:rsidRDefault="001C56D0" w:rsidP="001C56D0">
      <w:pPr>
        <w:pStyle w:val="PL"/>
        <w:rPr>
          <w:rFonts w:eastAsia="宋体"/>
        </w:rPr>
      </w:pPr>
    </w:p>
    <w:p w14:paraId="203F9118" w14:textId="77777777" w:rsidR="001C56D0" w:rsidRDefault="001C56D0" w:rsidP="001C56D0">
      <w:pPr>
        <w:pStyle w:val="PL"/>
        <w:rPr>
          <w:rFonts w:eastAsia="宋体"/>
        </w:rPr>
      </w:pPr>
      <w:r>
        <w:rPr>
          <w:snapToGrid w:val="0"/>
          <w:lang w:val="en-US"/>
        </w:rPr>
        <w:t>SSBs-activated-</w:t>
      </w:r>
      <w:r>
        <w:t>List</w:t>
      </w:r>
      <w:r>
        <w:rPr>
          <w:rFonts w:eastAsia="宋体"/>
        </w:rPr>
        <w:t xml:space="preserve"> ::= SEQUENCE (SIZE(1..</w:t>
      </w:r>
      <w:r>
        <w:t xml:space="preserve"> </w:t>
      </w:r>
      <w:r>
        <w:rPr>
          <w:rFonts w:eastAsia="宋体"/>
        </w:rPr>
        <w:t>maxnoofSSBAreas)) OF SSB-Index</w:t>
      </w:r>
    </w:p>
    <w:p w14:paraId="41AE09E7" w14:textId="77777777" w:rsidR="001C56D0" w:rsidRDefault="001C56D0" w:rsidP="001C56D0">
      <w:pPr>
        <w:pStyle w:val="PL"/>
        <w:rPr>
          <w:rFonts w:eastAsia="宋体"/>
        </w:rPr>
      </w:pPr>
    </w:p>
    <w:p w14:paraId="4CBEC7FF" w14:textId="77777777" w:rsidR="001C56D0" w:rsidRDefault="001C56D0" w:rsidP="001C56D0">
      <w:pPr>
        <w:pStyle w:val="PL"/>
        <w:rPr>
          <w:rFonts w:eastAsia="宋体"/>
        </w:rPr>
      </w:pPr>
      <w:r>
        <w:rPr>
          <w:snapToGrid w:val="0"/>
          <w:lang w:val="en-US"/>
        </w:rPr>
        <w:t>SSBs-forPaging-</w:t>
      </w:r>
      <w:r>
        <w:t>List</w:t>
      </w:r>
      <w:r>
        <w:rPr>
          <w:rFonts w:eastAsia="宋体"/>
        </w:rPr>
        <w:t xml:space="preserve"> ::= SEQUENCE (SIZE(1..</w:t>
      </w:r>
      <w:r>
        <w:t xml:space="preserve"> </w:t>
      </w:r>
      <w:r>
        <w:rPr>
          <w:rFonts w:eastAsia="宋体"/>
        </w:rPr>
        <w:t>maxnoofSSBAreas)) OF SSB-Index</w:t>
      </w:r>
    </w:p>
    <w:p w14:paraId="4E0B5CC0" w14:textId="77777777" w:rsidR="001C56D0" w:rsidRDefault="001C56D0" w:rsidP="001C56D0">
      <w:pPr>
        <w:pStyle w:val="PL"/>
        <w:rPr>
          <w:rFonts w:eastAsia="宋体"/>
        </w:rPr>
      </w:pPr>
    </w:p>
    <w:p w14:paraId="24F206CC" w14:textId="77777777" w:rsidR="001C56D0" w:rsidRDefault="001C56D0" w:rsidP="001C56D0">
      <w:pPr>
        <w:pStyle w:val="PL"/>
        <w:rPr>
          <w:rFonts w:eastAsia="宋体"/>
        </w:rPr>
      </w:pPr>
      <w:r>
        <w:rPr>
          <w:rFonts w:eastAsia="宋体"/>
        </w:rPr>
        <w:t>SSBs-toBeActivated</w:t>
      </w:r>
      <w:r>
        <w:t>-List</w:t>
      </w:r>
      <w:r>
        <w:rPr>
          <w:rFonts w:eastAsia="宋体"/>
        </w:rPr>
        <w:t xml:space="preserve"> ::= SEQUENCE (SIZE(1..</w:t>
      </w:r>
      <w:r>
        <w:t xml:space="preserve"> </w:t>
      </w:r>
      <w:r>
        <w:rPr>
          <w:rFonts w:eastAsia="宋体"/>
        </w:rPr>
        <w:t>maxnoofSSBAreas)) OF SSB-Index</w:t>
      </w:r>
    </w:p>
    <w:p w14:paraId="73FB79CD" w14:textId="77777777" w:rsidR="001C56D0" w:rsidRDefault="001C56D0" w:rsidP="001C56D0">
      <w:pPr>
        <w:pStyle w:val="PL"/>
        <w:rPr>
          <w:rFonts w:eastAsia="宋体"/>
          <w:lang w:val="en-US" w:eastAsia="zh-CN"/>
        </w:rPr>
      </w:pPr>
    </w:p>
    <w:p w14:paraId="117CA86F" w14:textId="77777777" w:rsidR="001C56D0" w:rsidRDefault="001C56D0" w:rsidP="001C56D0">
      <w:pPr>
        <w:pStyle w:val="PL"/>
        <w:rPr>
          <w:rFonts w:eastAsia="宋体"/>
          <w:lang w:eastAsia="ko-KR"/>
        </w:rPr>
      </w:pPr>
    </w:p>
    <w:p w14:paraId="765660A5" w14:textId="77777777" w:rsidR="001C56D0" w:rsidRDefault="001C56D0" w:rsidP="001C56D0">
      <w:pPr>
        <w:pStyle w:val="PL"/>
        <w:rPr>
          <w:rFonts w:eastAsia="宋体"/>
        </w:rPr>
      </w:pPr>
      <w:r>
        <w:rPr>
          <w:rFonts w:eastAsia="宋体"/>
          <w:snapToGrid w:val="0"/>
        </w:rPr>
        <w:t xml:space="preserve">SSB-TF-Configuration ::= </w:t>
      </w:r>
      <w:r>
        <w:rPr>
          <w:rFonts w:eastAsia="宋体"/>
        </w:rPr>
        <w:t>SEQUENCE {</w:t>
      </w:r>
    </w:p>
    <w:p w14:paraId="6AC68E3A" w14:textId="77777777" w:rsidR="001C56D0" w:rsidRDefault="001C56D0" w:rsidP="001C56D0">
      <w:pPr>
        <w:pStyle w:val="PL"/>
        <w:rPr>
          <w:rFonts w:eastAsia="宋体"/>
        </w:rPr>
      </w:pPr>
      <w:r>
        <w:rPr>
          <w:rFonts w:eastAsia="宋体"/>
        </w:rPr>
        <w:tab/>
        <w:t>sSB-frequency</w:t>
      </w:r>
      <w:r>
        <w:rPr>
          <w:rFonts w:eastAsia="宋体"/>
        </w:rPr>
        <w:tab/>
      </w:r>
      <w:r>
        <w:rPr>
          <w:rFonts w:eastAsia="宋体"/>
        </w:rPr>
        <w:tab/>
      </w:r>
      <w:r>
        <w:rPr>
          <w:rFonts w:eastAsia="宋体"/>
        </w:rPr>
        <w:tab/>
      </w:r>
      <w:r>
        <w:rPr>
          <w:rFonts w:eastAsia="宋体"/>
        </w:rPr>
        <w:tab/>
        <w:t>INTEGER (0..3279165),</w:t>
      </w:r>
    </w:p>
    <w:p w14:paraId="5E4B43AD" w14:textId="77777777" w:rsidR="001C56D0" w:rsidRDefault="001C56D0" w:rsidP="001C56D0">
      <w:pPr>
        <w:pStyle w:val="PL"/>
        <w:rPr>
          <w:rFonts w:eastAsia="宋体"/>
        </w:rPr>
      </w:pPr>
      <w:r>
        <w:rPr>
          <w:rFonts w:eastAsia="宋体"/>
        </w:rPr>
        <w:tab/>
        <w:t>sSB-subcarrier-spacing</w:t>
      </w:r>
      <w:r>
        <w:rPr>
          <w:rFonts w:eastAsia="宋体"/>
        </w:rPr>
        <w:tab/>
      </w:r>
      <w:r>
        <w:rPr>
          <w:rFonts w:eastAsia="宋体"/>
        </w:rPr>
        <w:tab/>
        <w:t>ENUMERATED {kHz15, kHz30, kHz60, kHz120, kHz240, ...</w:t>
      </w:r>
      <w:r>
        <w:rPr>
          <w:snapToGrid w:val="0"/>
        </w:rPr>
        <w:t>,</w:t>
      </w:r>
      <w:r>
        <w:t xml:space="preserve"> kHz480, kHz960</w:t>
      </w:r>
      <w:r>
        <w:rPr>
          <w:rFonts w:eastAsia="宋体"/>
        </w:rPr>
        <w:t>},</w:t>
      </w:r>
    </w:p>
    <w:p w14:paraId="08702063" w14:textId="77777777" w:rsidR="001C56D0" w:rsidRDefault="001C56D0" w:rsidP="001C56D0">
      <w:pPr>
        <w:pStyle w:val="PL"/>
        <w:rPr>
          <w:rFonts w:eastAsia="Times New Roman"/>
          <w:noProof w:val="0"/>
          <w:snapToGrid w:val="0"/>
        </w:rPr>
      </w:pPr>
      <w:r>
        <w:rPr>
          <w:lang w:eastAsia="zh-CN"/>
        </w:rPr>
        <w:tab/>
        <w:t>-- The value kHz60 is not supported in this version of the specification.</w:t>
      </w:r>
    </w:p>
    <w:p w14:paraId="509735F4" w14:textId="77777777" w:rsidR="001C56D0" w:rsidRDefault="001C56D0" w:rsidP="001C56D0">
      <w:pPr>
        <w:pStyle w:val="PL"/>
        <w:rPr>
          <w:rFonts w:eastAsia="宋体"/>
        </w:rPr>
      </w:pPr>
      <w:r>
        <w:rPr>
          <w:rFonts w:eastAsia="宋体"/>
        </w:rPr>
        <w:tab/>
        <w:t>sSB-Transmit-power</w:t>
      </w:r>
      <w:r>
        <w:rPr>
          <w:rFonts w:eastAsia="宋体"/>
        </w:rPr>
        <w:tab/>
      </w:r>
      <w:r>
        <w:rPr>
          <w:rFonts w:eastAsia="宋体"/>
        </w:rPr>
        <w:tab/>
      </w:r>
      <w:r>
        <w:rPr>
          <w:rFonts w:eastAsia="宋体"/>
        </w:rPr>
        <w:tab/>
        <w:t>INTEGER (-60..50),</w:t>
      </w:r>
    </w:p>
    <w:p w14:paraId="53FDB020" w14:textId="77777777" w:rsidR="001C56D0" w:rsidRDefault="001C56D0" w:rsidP="001C56D0">
      <w:pPr>
        <w:pStyle w:val="PL"/>
        <w:rPr>
          <w:rFonts w:eastAsia="宋体"/>
        </w:rPr>
      </w:pPr>
      <w:r>
        <w:rPr>
          <w:rFonts w:eastAsia="宋体"/>
        </w:rPr>
        <w:tab/>
        <w:t>sSB-periodicity</w:t>
      </w:r>
      <w:r>
        <w:rPr>
          <w:rFonts w:eastAsia="宋体"/>
        </w:rPr>
        <w:tab/>
      </w:r>
      <w:r>
        <w:rPr>
          <w:rFonts w:eastAsia="宋体"/>
        </w:rPr>
        <w:tab/>
      </w:r>
      <w:r>
        <w:rPr>
          <w:rFonts w:eastAsia="宋体"/>
        </w:rPr>
        <w:tab/>
      </w:r>
      <w:r>
        <w:rPr>
          <w:rFonts w:eastAsia="宋体"/>
        </w:rPr>
        <w:tab/>
        <w:t>ENUMERATED {ms5, ms10, ms20, ms40, ms80, ms160, ...},</w:t>
      </w:r>
    </w:p>
    <w:p w14:paraId="465A9756" w14:textId="77777777" w:rsidR="001C56D0" w:rsidRDefault="001C56D0" w:rsidP="001C56D0">
      <w:pPr>
        <w:pStyle w:val="PL"/>
        <w:rPr>
          <w:rFonts w:eastAsia="宋体"/>
        </w:rPr>
      </w:pPr>
      <w:r>
        <w:rPr>
          <w:rFonts w:eastAsia="宋体"/>
        </w:rPr>
        <w:tab/>
        <w:t>sSB-half-frame-offset</w:t>
      </w:r>
      <w:r>
        <w:rPr>
          <w:rFonts w:eastAsia="宋体"/>
        </w:rPr>
        <w:tab/>
      </w:r>
      <w:r>
        <w:rPr>
          <w:rFonts w:eastAsia="宋体"/>
        </w:rPr>
        <w:tab/>
        <w:t>INTEGER(0..1),</w:t>
      </w:r>
    </w:p>
    <w:p w14:paraId="1C6CA4AC" w14:textId="77777777" w:rsidR="001C56D0" w:rsidRDefault="001C56D0" w:rsidP="001C56D0">
      <w:pPr>
        <w:pStyle w:val="PL"/>
        <w:rPr>
          <w:rFonts w:eastAsia="宋体"/>
        </w:rPr>
      </w:pPr>
      <w:r>
        <w:rPr>
          <w:rFonts w:eastAsia="宋体"/>
        </w:rPr>
        <w:tab/>
        <w:t>sSB-SFN-offset</w:t>
      </w:r>
      <w:r>
        <w:rPr>
          <w:rFonts w:eastAsia="宋体"/>
        </w:rPr>
        <w:tab/>
      </w:r>
      <w:r>
        <w:rPr>
          <w:rFonts w:eastAsia="宋体"/>
        </w:rPr>
        <w:tab/>
      </w:r>
      <w:r>
        <w:rPr>
          <w:rFonts w:eastAsia="宋体"/>
        </w:rPr>
        <w:tab/>
      </w:r>
      <w:r>
        <w:rPr>
          <w:rFonts w:eastAsia="宋体"/>
        </w:rPr>
        <w:tab/>
        <w:t>INTEGER(0..15),</w:t>
      </w:r>
    </w:p>
    <w:p w14:paraId="0EF61994" w14:textId="77777777" w:rsidR="001C56D0" w:rsidRDefault="001C56D0" w:rsidP="001C56D0">
      <w:pPr>
        <w:pStyle w:val="PL"/>
        <w:rPr>
          <w:rFonts w:eastAsia="宋体"/>
        </w:rPr>
      </w:pPr>
      <w:r>
        <w:rPr>
          <w:rFonts w:eastAsia="宋体"/>
        </w:rPr>
        <w:tab/>
        <w:t>sSB-position-in-burst</w:t>
      </w:r>
      <w:r>
        <w:rPr>
          <w:rFonts w:eastAsia="宋体"/>
        </w:rPr>
        <w:tab/>
      </w:r>
      <w:r>
        <w:rPr>
          <w:rFonts w:eastAsia="宋体"/>
        </w:rPr>
        <w:tab/>
        <w:t>SSB-PositionsInBurst</w:t>
      </w:r>
      <w:r>
        <w:rPr>
          <w:rFonts w:eastAsia="宋体"/>
        </w:rPr>
        <w:tab/>
      </w:r>
      <w:r>
        <w:rPr>
          <w:rFonts w:eastAsia="宋体"/>
        </w:rPr>
        <w:tab/>
        <w:t>OPTIONAL,</w:t>
      </w:r>
    </w:p>
    <w:p w14:paraId="123FF3FF" w14:textId="77777777" w:rsidR="001C56D0" w:rsidRDefault="001C56D0" w:rsidP="001C56D0">
      <w:pPr>
        <w:pStyle w:val="PL"/>
        <w:rPr>
          <w:rFonts w:eastAsia="宋体"/>
          <w:lang w:val="fr-FR"/>
        </w:rPr>
      </w:pPr>
      <w:r>
        <w:rPr>
          <w:rFonts w:eastAsia="宋体"/>
        </w:rPr>
        <w:tab/>
      </w:r>
      <w:r>
        <w:rPr>
          <w:rFonts w:eastAsia="宋体"/>
          <w:lang w:val="fr-FR"/>
        </w:rPr>
        <w:t>sFNInitialisationTime</w:t>
      </w:r>
      <w:r>
        <w:rPr>
          <w:rFonts w:eastAsia="宋体"/>
          <w:lang w:val="fr-FR"/>
        </w:rPr>
        <w:tab/>
      </w:r>
      <w:r>
        <w:rPr>
          <w:rFonts w:eastAsia="宋体"/>
          <w:lang w:val="fr-FR"/>
        </w:rPr>
        <w:tab/>
      </w:r>
      <w:r>
        <w:rPr>
          <w:snapToGrid w:val="0"/>
          <w:lang w:val="fr-FR"/>
        </w:rPr>
        <w:t>RelativeTime1900</w:t>
      </w:r>
      <w:r>
        <w:rPr>
          <w:rFonts w:eastAsia="宋体"/>
          <w:lang w:val="fr-FR"/>
        </w:rPr>
        <w:tab/>
      </w:r>
      <w:r>
        <w:rPr>
          <w:rFonts w:eastAsia="宋体"/>
          <w:lang w:val="fr-FR"/>
        </w:rPr>
        <w:tab/>
        <w:t>OPTIONAL,</w:t>
      </w:r>
    </w:p>
    <w:p w14:paraId="3A803E13" w14:textId="77777777" w:rsidR="001C56D0" w:rsidRDefault="001C56D0" w:rsidP="001C56D0">
      <w:pPr>
        <w:pStyle w:val="PL"/>
        <w:rPr>
          <w:rFonts w:eastAsia="宋体"/>
          <w:lang w:val="fr-FR"/>
        </w:rPr>
      </w:pPr>
      <w:r>
        <w:rPr>
          <w:rFonts w:eastAsia="宋体"/>
          <w:lang w:val="fr-FR"/>
        </w:rPr>
        <w:tab/>
        <w:t>iE-Extensions</w:t>
      </w:r>
      <w:r>
        <w:rPr>
          <w:rFonts w:eastAsia="宋体"/>
          <w:lang w:val="fr-FR"/>
        </w:rPr>
        <w:tab/>
      </w:r>
      <w:r>
        <w:rPr>
          <w:rFonts w:eastAsia="宋体"/>
          <w:lang w:val="fr-FR"/>
        </w:rPr>
        <w:tab/>
      </w:r>
      <w:r>
        <w:rPr>
          <w:rFonts w:eastAsia="宋体"/>
          <w:lang w:val="fr-FR"/>
        </w:rPr>
        <w:tab/>
      </w:r>
      <w:r>
        <w:rPr>
          <w:rFonts w:eastAsia="宋体"/>
          <w:lang w:val="fr-FR"/>
        </w:rPr>
        <w:tab/>
        <w:t>ProtocolExtensionContainer { { SSB-TF-Configuration-ExtIEs} } OPTIONAL</w:t>
      </w:r>
    </w:p>
    <w:p w14:paraId="64DA40D5" w14:textId="77777777" w:rsidR="001C56D0" w:rsidRDefault="001C56D0" w:rsidP="001C56D0">
      <w:pPr>
        <w:pStyle w:val="PL"/>
        <w:rPr>
          <w:rFonts w:eastAsia="宋体"/>
        </w:rPr>
      </w:pPr>
      <w:r>
        <w:rPr>
          <w:rFonts w:eastAsia="宋体"/>
        </w:rPr>
        <w:lastRenderedPageBreak/>
        <w:t>}</w:t>
      </w:r>
    </w:p>
    <w:p w14:paraId="23F614BB" w14:textId="77777777" w:rsidR="001C56D0" w:rsidRDefault="001C56D0" w:rsidP="001C56D0">
      <w:pPr>
        <w:pStyle w:val="PL"/>
        <w:rPr>
          <w:rFonts w:eastAsia="宋体"/>
        </w:rPr>
      </w:pPr>
    </w:p>
    <w:p w14:paraId="32860C3F" w14:textId="77777777" w:rsidR="001C56D0" w:rsidRDefault="001C56D0" w:rsidP="001C56D0">
      <w:pPr>
        <w:pStyle w:val="PL"/>
        <w:rPr>
          <w:rFonts w:eastAsia="宋体"/>
        </w:rPr>
      </w:pPr>
      <w:r>
        <w:rPr>
          <w:rFonts w:eastAsia="宋体"/>
        </w:rPr>
        <w:t xml:space="preserve">SSB-TF-Configuration-ExtIEs </w:t>
      </w:r>
      <w:r>
        <w:rPr>
          <w:rFonts w:eastAsia="宋体"/>
        </w:rPr>
        <w:tab/>
        <w:t>F1AP-PROTOCOL-EXTENSION ::= {</w:t>
      </w:r>
    </w:p>
    <w:p w14:paraId="5B909D35" w14:textId="77777777" w:rsidR="001C56D0" w:rsidRDefault="001C56D0" w:rsidP="001C56D0">
      <w:pPr>
        <w:pStyle w:val="PL"/>
        <w:rPr>
          <w:rFonts w:eastAsia="宋体"/>
        </w:rPr>
      </w:pPr>
      <w:r>
        <w:rPr>
          <w:rFonts w:eastAsia="宋体"/>
        </w:rPr>
        <w:tab/>
        <w:t>...</w:t>
      </w:r>
    </w:p>
    <w:p w14:paraId="55EBEFAA" w14:textId="77777777" w:rsidR="001C56D0" w:rsidRDefault="001C56D0" w:rsidP="001C56D0">
      <w:pPr>
        <w:pStyle w:val="PL"/>
        <w:rPr>
          <w:rFonts w:eastAsia="宋体"/>
        </w:rPr>
      </w:pPr>
      <w:r>
        <w:rPr>
          <w:rFonts w:eastAsia="宋体"/>
        </w:rPr>
        <w:t>}</w:t>
      </w:r>
    </w:p>
    <w:p w14:paraId="57563ECC" w14:textId="77777777" w:rsidR="001C56D0" w:rsidRDefault="001C56D0" w:rsidP="001C56D0">
      <w:pPr>
        <w:pStyle w:val="PL"/>
        <w:rPr>
          <w:rFonts w:eastAsia="宋体"/>
          <w:snapToGrid w:val="0"/>
        </w:rPr>
      </w:pPr>
    </w:p>
    <w:p w14:paraId="22B4037C" w14:textId="77777777" w:rsidR="001C56D0" w:rsidRDefault="001C56D0" w:rsidP="001C56D0">
      <w:pPr>
        <w:pStyle w:val="PL"/>
        <w:rPr>
          <w:rFonts w:eastAsia="宋体"/>
        </w:rPr>
      </w:pPr>
    </w:p>
    <w:p w14:paraId="6EF66AAF" w14:textId="77777777" w:rsidR="001C56D0" w:rsidRDefault="001C56D0" w:rsidP="001C56D0">
      <w:pPr>
        <w:pStyle w:val="PL"/>
        <w:rPr>
          <w:rFonts w:eastAsia="宋体"/>
        </w:rPr>
      </w:pPr>
      <w:r>
        <w:rPr>
          <w:rFonts w:eastAsia="宋体"/>
        </w:rPr>
        <w:t>SSBToReportList ::= SEQUENCE (SIZE(1.. maxnoofSSBAreas)) OF SSBToReportItem</w:t>
      </w:r>
    </w:p>
    <w:p w14:paraId="7E67B614" w14:textId="77777777" w:rsidR="001C56D0" w:rsidRDefault="001C56D0" w:rsidP="001C56D0">
      <w:pPr>
        <w:pStyle w:val="PL"/>
        <w:rPr>
          <w:rFonts w:eastAsia="宋体"/>
        </w:rPr>
      </w:pPr>
    </w:p>
    <w:p w14:paraId="6BC11CDE" w14:textId="77777777" w:rsidR="001C56D0" w:rsidRDefault="001C56D0" w:rsidP="001C56D0">
      <w:pPr>
        <w:pStyle w:val="PL"/>
        <w:rPr>
          <w:rFonts w:eastAsia="宋体"/>
        </w:rPr>
      </w:pPr>
      <w:r>
        <w:rPr>
          <w:rFonts w:eastAsia="宋体"/>
        </w:rPr>
        <w:t>SSBToReportItem ::= SEQUENCE {</w:t>
      </w:r>
    </w:p>
    <w:p w14:paraId="6A7D575F" w14:textId="77777777" w:rsidR="001C56D0" w:rsidRDefault="001C56D0" w:rsidP="001C56D0">
      <w:pPr>
        <w:pStyle w:val="PL"/>
        <w:rPr>
          <w:rFonts w:eastAsia="宋体"/>
        </w:rPr>
      </w:pPr>
      <w:r>
        <w:rPr>
          <w:rFonts w:eastAsia="宋体"/>
        </w:rPr>
        <w:tab/>
        <w:t>sSBIndex</w:t>
      </w:r>
      <w:r>
        <w:rPr>
          <w:rFonts w:eastAsia="宋体"/>
        </w:rPr>
        <w:tab/>
      </w:r>
      <w:r>
        <w:rPr>
          <w:rFonts w:eastAsia="宋体"/>
        </w:rPr>
        <w:tab/>
      </w:r>
      <w:r>
        <w:rPr>
          <w:rFonts w:eastAsia="宋体"/>
        </w:rPr>
        <w:tab/>
      </w:r>
      <w:r>
        <w:rPr>
          <w:rFonts w:eastAsia="宋体"/>
        </w:rPr>
        <w:tab/>
      </w:r>
      <w:r>
        <w:rPr>
          <w:rFonts w:eastAsia="宋体"/>
        </w:rPr>
        <w:tab/>
        <w:t>INTEGER(0..63),</w:t>
      </w:r>
    </w:p>
    <w:p w14:paraId="658DD8E9" w14:textId="77777777" w:rsidR="001C56D0" w:rsidRDefault="001C56D0" w:rsidP="001C56D0">
      <w:pPr>
        <w:pStyle w:val="PL"/>
        <w:rPr>
          <w:rFonts w:eastAsia="宋体"/>
        </w:rPr>
      </w:pPr>
      <w:r>
        <w:rPr>
          <w:rFonts w:eastAsia="宋体"/>
        </w:rPr>
        <w:tab/>
        <w:t>iE-Extensions</w:t>
      </w:r>
      <w:r>
        <w:rPr>
          <w:rFonts w:eastAsia="宋体"/>
        </w:rPr>
        <w:tab/>
      </w:r>
      <w:r>
        <w:rPr>
          <w:rFonts w:eastAsia="宋体"/>
        </w:rPr>
        <w:tab/>
      </w:r>
      <w:r>
        <w:rPr>
          <w:rFonts w:eastAsia="宋体"/>
        </w:rPr>
        <w:tab/>
      </w:r>
      <w:r>
        <w:rPr>
          <w:rFonts w:eastAsia="宋体"/>
        </w:rPr>
        <w:tab/>
        <w:t>ProtocolExtensionContainer { { SSBToReportItem-ExtIEs} } OPTIONAL</w:t>
      </w:r>
    </w:p>
    <w:p w14:paraId="0DC75716" w14:textId="77777777" w:rsidR="001C56D0" w:rsidRDefault="001C56D0" w:rsidP="001C56D0">
      <w:pPr>
        <w:pStyle w:val="PL"/>
        <w:rPr>
          <w:rFonts w:eastAsia="宋体"/>
        </w:rPr>
      </w:pPr>
      <w:r>
        <w:rPr>
          <w:rFonts w:eastAsia="宋体"/>
        </w:rPr>
        <w:t>}</w:t>
      </w:r>
    </w:p>
    <w:p w14:paraId="3364A4CF" w14:textId="77777777" w:rsidR="001C56D0" w:rsidRDefault="001C56D0" w:rsidP="001C56D0">
      <w:pPr>
        <w:pStyle w:val="PL"/>
        <w:rPr>
          <w:rFonts w:eastAsia="宋体"/>
        </w:rPr>
      </w:pPr>
    </w:p>
    <w:p w14:paraId="37136D6B" w14:textId="77777777" w:rsidR="001C56D0" w:rsidRDefault="001C56D0" w:rsidP="001C56D0">
      <w:pPr>
        <w:pStyle w:val="PL"/>
        <w:rPr>
          <w:rFonts w:eastAsia="宋体"/>
        </w:rPr>
      </w:pPr>
      <w:r>
        <w:rPr>
          <w:rFonts w:eastAsia="宋体"/>
        </w:rPr>
        <w:t xml:space="preserve">SSBToReportItem-ExtIEs </w:t>
      </w:r>
      <w:r>
        <w:rPr>
          <w:rFonts w:eastAsia="宋体"/>
        </w:rPr>
        <w:tab/>
        <w:t>F1AP-PROTOCOL-EXTENSION ::= {</w:t>
      </w:r>
    </w:p>
    <w:p w14:paraId="7F598200" w14:textId="77777777" w:rsidR="001C56D0" w:rsidRDefault="001C56D0" w:rsidP="001C56D0">
      <w:pPr>
        <w:pStyle w:val="PL"/>
        <w:rPr>
          <w:rFonts w:eastAsia="宋体"/>
        </w:rPr>
      </w:pPr>
      <w:r>
        <w:rPr>
          <w:rFonts w:eastAsia="宋体"/>
        </w:rPr>
        <w:tab/>
        <w:t>...</w:t>
      </w:r>
    </w:p>
    <w:p w14:paraId="27DD3BED" w14:textId="77777777" w:rsidR="001C56D0" w:rsidRDefault="001C56D0" w:rsidP="001C56D0">
      <w:pPr>
        <w:pStyle w:val="PL"/>
        <w:rPr>
          <w:rFonts w:eastAsia="宋体"/>
        </w:rPr>
      </w:pPr>
      <w:r>
        <w:rPr>
          <w:rFonts w:eastAsia="宋体"/>
        </w:rPr>
        <w:t>}</w:t>
      </w:r>
    </w:p>
    <w:p w14:paraId="6D50CBBC" w14:textId="77777777" w:rsidR="001C56D0" w:rsidRDefault="001C56D0" w:rsidP="001C56D0">
      <w:pPr>
        <w:pStyle w:val="PL"/>
        <w:rPr>
          <w:rFonts w:eastAsia="宋体"/>
          <w:snapToGrid w:val="0"/>
        </w:rPr>
      </w:pPr>
    </w:p>
    <w:p w14:paraId="4FA4E6EE" w14:textId="77777777" w:rsidR="001C56D0" w:rsidRDefault="001C56D0" w:rsidP="001C56D0">
      <w:pPr>
        <w:pStyle w:val="PL"/>
        <w:rPr>
          <w:rFonts w:eastAsia="宋体"/>
          <w:snapToGrid w:val="0"/>
        </w:rPr>
      </w:pPr>
      <w:bookmarkStart w:id="3493" w:name="_Hlk138022680"/>
      <w:r>
        <w:rPr>
          <w:rFonts w:eastAsia="宋体"/>
          <w:snapToGrid w:val="0"/>
        </w:rPr>
        <w:t xml:space="preserve">StartRBIndex  </w:t>
      </w:r>
      <w:bookmarkEnd w:id="3493"/>
      <w:r>
        <w:rPr>
          <w:rFonts w:eastAsia="宋体"/>
          <w:snapToGrid w:val="0"/>
        </w:rPr>
        <w:t>::= CHOICE{</w:t>
      </w:r>
    </w:p>
    <w:p w14:paraId="043C0737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ab/>
        <w:t>freqScalingFactor2   INTEGER(0..1),</w:t>
      </w:r>
    </w:p>
    <w:p w14:paraId="0DED78CA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ab/>
        <w:t>freqScalingFactor4   INTEGER(0..3),</w:t>
      </w:r>
    </w:p>
    <w:p w14:paraId="6A3F8C83" w14:textId="77777777" w:rsidR="001C56D0" w:rsidRDefault="001C56D0" w:rsidP="001C56D0">
      <w:pPr>
        <w:pStyle w:val="PL"/>
        <w:rPr>
          <w:rFonts w:eastAsia="Times New Roman"/>
          <w:snapToGrid w:val="0"/>
        </w:rPr>
      </w:pPr>
      <w:r>
        <w:rPr>
          <w:snapToGrid w:val="0"/>
        </w:rPr>
        <w:tab/>
        <w:t>choice-extension</w:t>
      </w:r>
      <w:r>
        <w:rPr>
          <w:snapToGrid w:val="0"/>
        </w:rPr>
        <w:tab/>
        <w:t xml:space="preserve"> ProtocolIE-SingleContainer { { </w:t>
      </w:r>
      <w:bookmarkStart w:id="3494" w:name="_Hlk138021100"/>
      <w:r>
        <w:rPr>
          <w:rFonts w:eastAsia="宋体"/>
          <w:snapToGrid w:val="0"/>
        </w:rPr>
        <w:t>StartRBIndex</w:t>
      </w:r>
      <w:bookmarkEnd w:id="3494"/>
      <w:r>
        <w:rPr>
          <w:snapToGrid w:val="0"/>
        </w:rPr>
        <w:t>-ExtIEs} }</w:t>
      </w:r>
    </w:p>
    <w:p w14:paraId="22FE6119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}</w:t>
      </w:r>
    </w:p>
    <w:p w14:paraId="13DFB7F4" w14:textId="77777777" w:rsidR="001C56D0" w:rsidRDefault="001C56D0" w:rsidP="001C56D0">
      <w:pPr>
        <w:pStyle w:val="PL"/>
        <w:rPr>
          <w:snapToGrid w:val="0"/>
        </w:rPr>
      </w:pPr>
      <w:bookmarkStart w:id="3495" w:name="_Hlk138021083"/>
      <w:r>
        <w:rPr>
          <w:rFonts w:eastAsia="宋体"/>
          <w:snapToGrid w:val="0"/>
        </w:rPr>
        <w:t>StartRBIndex</w:t>
      </w:r>
      <w:bookmarkEnd w:id="3495"/>
      <w:r>
        <w:rPr>
          <w:snapToGrid w:val="0"/>
        </w:rPr>
        <w:t>-ExtIEs F1AP-PROTOCOL-IES ::= {</w:t>
      </w:r>
    </w:p>
    <w:p w14:paraId="08A0C424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...</w:t>
      </w:r>
    </w:p>
    <w:p w14:paraId="1A914AE8" w14:textId="77777777" w:rsidR="001C56D0" w:rsidRDefault="001C56D0" w:rsidP="001C56D0">
      <w:pPr>
        <w:pStyle w:val="PL"/>
        <w:rPr>
          <w:noProof w:val="0"/>
        </w:rPr>
      </w:pPr>
      <w:r>
        <w:rPr>
          <w:snapToGrid w:val="0"/>
        </w:rPr>
        <w:t>}</w:t>
      </w:r>
    </w:p>
    <w:p w14:paraId="52F3781A" w14:textId="77777777" w:rsidR="001C56D0" w:rsidRDefault="001C56D0" w:rsidP="001C56D0">
      <w:pPr>
        <w:pStyle w:val="PL"/>
        <w:rPr>
          <w:snapToGrid w:val="0"/>
        </w:rPr>
      </w:pPr>
    </w:p>
    <w:p w14:paraId="615364C5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>StartRBHopping  ::= ENUMERATED {enable}</w:t>
      </w:r>
    </w:p>
    <w:p w14:paraId="574DC5E9" w14:textId="77777777" w:rsidR="001C56D0" w:rsidRDefault="001C56D0" w:rsidP="001C56D0">
      <w:pPr>
        <w:pStyle w:val="PL"/>
        <w:rPr>
          <w:rFonts w:eastAsia="宋体"/>
        </w:rPr>
      </w:pPr>
    </w:p>
    <w:p w14:paraId="5DAE6E82" w14:textId="77777777" w:rsidR="001C56D0" w:rsidRDefault="001C56D0" w:rsidP="001C56D0">
      <w:pPr>
        <w:pStyle w:val="PL"/>
        <w:rPr>
          <w:rFonts w:eastAsia="宋体"/>
        </w:rPr>
      </w:pPr>
      <w:r>
        <w:rPr>
          <w:rFonts w:eastAsia="宋体"/>
        </w:rPr>
        <w:t>StartTimeAndDuration ::= SEQUENCE {</w:t>
      </w:r>
    </w:p>
    <w:p w14:paraId="07D25C87" w14:textId="77777777" w:rsidR="001C56D0" w:rsidRDefault="001C56D0" w:rsidP="001C56D0">
      <w:pPr>
        <w:pStyle w:val="PL"/>
        <w:rPr>
          <w:rFonts w:eastAsia="宋体"/>
        </w:rPr>
      </w:pPr>
      <w:r>
        <w:rPr>
          <w:rFonts w:eastAsia="宋体"/>
        </w:rPr>
        <w:tab/>
        <w:t>startTime</w:t>
      </w:r>
      <w:r>
        <w:rPr>
          <w:rFonts w:eastAsia="宋体"/>
        </w:rPr>
        <w:tab/>
      </w:r>
      <w:r>
        <w:rPr>
          <w:rFonts w:eastAsia="宋体"/>
        </w:rPr>
        <w:tab/>
      </w:r>
      <w:r>
        <w:rPr>
          <w:rFonts w:eastAsia="宋体"/>
        </w:rPr>
        <w:tab/>
        <w:t>RelativeTime1900</w:t>
      </w:r>
      <w:r>
        <w:rPr>
          <w:rFonts w:eastAsia="宋体"/>
        </w:rPr>
        <w:tab/>
      </w:r>
      <w:r>
        <w:rPr>
          <w:rFonts w:eastAsia="宋体"/>
        </w:rPr>
        <w:tab/>
      </w:r>
      <w:r>
        <w:rPr>
          <w:rFonts w:eastAsia="宋体"/>
        </w:rPr>
        <w:tab/>
      </w:r>
      <w:r>
        <w:rPr>
          <w:rFonts w:eastAsia="宋体"/>
        </w:rPr>
        <w:tab/>
        <w:t>OPTIONAL,</w:t>
      </w:r>
    </w:p>
    <w:p w14:paraId="2C345EB7" w14:textId="77777777" w:rsidR="001C56D0" w:rsidRDefault="001C56D0" w:rsidP="001C56D0">
      <w:pPr>
        <w:pStyle w:val="PL"/>
        <w:rPr>
          <w:rFonts w:eastAsia="宋体"/>
        </w:rPr>
      </w:pPr>
      <w:r>
        <w:rPr>
          <w:rFonts w:eastAsia="宋体"/>
        </w:rPr>
        <w:tab/>
        <w:t>duration</w:t>
      </w:r>
      <w:r>
        <w:rPr>
          <w:rFonts w:eastAsia="宋体"/>
        </w:rPr>
        <w:tab/>
      </w:r>
      <w:r>
        <w:rPr>
          <w:rFonts w:eastAsia="宋体"/>
        </w:rPr>
        <w:tab/>
      </w:r>
      <w:r>
        <w:rPr>
          <w:rFonts w:eastAsia="宋体"/>
        </w:rPr>
        <w:tab/>
        <w:t>INTEGER (0..90060, ...)</w:t>
      </w:r>
      <w:r>
        <w:rPr>
          <w:rFonts w:eastAsia="宋体"/>
        </w:rPr>
        <w:tab/>
      </w:r>
      <w:r>
        <w:rPr>
          <w:rFonts w:eastAsia="宋体"/>
        </w:rPr>
        <w:tab/>
      </w:r>
      <w:r>
        <w:rPr>
          <w:rFonts w:eastAsia="宋体"/>
        </w:rPr>
        <w:tab/>
        <w:t>OPTIONAL,</w:t>
      </w:r>
    </w:p>
    <w:p w14:paraId="70226ABE" w14:textId="77777777" w:rsidR="001C56D0" w:rsidRDefault="001C56D0" w:rsidP="001C56D0">
      <w:pPr>
        <w:pStyle w:val="PL"/>
        <w:rPr>
          <w:rFonts w:eastAsia="宋体"/>
        </w:rPr>
      </w:pPr>
      <w:r>
        <w:rPr>
          <w:rFonts w:eastAsia="宋体"/>
        </w:rPr>
        <w:tab/>
        <w:t>iE-Extensions</w:t>
      </w:r>
      <w:r>
        <w:rPr>
          <w:rFonts w:eastAsia="宋体"/>
        </w:rPr>
        <w:tab/>
      </w:r>
      <w:r>
        <w:rPr>
          <w:rFonts w:eastAsia="宋体"/>
        </w:rPr>
        <w:tab/>
        <w:t>ProtocolExtensionContainer { { StartTimeAndDuration-ExtIEs } }</w:t>
      </w:r>
      <w:r>
        <w:rPr>
          <w:rFonts w:eastAsia="宋体"/>
        </w:rPr>
        <w:tab/>
        <w:t>OPTIONAL,</w:t>
      </w:r>
    </w:p>
    <w:p w14:paraId="7365FA2D" w14:textId="77777777" w:rsidR="001C56D0" w:rsidRDefault="001C56D0" w:rsidP="001C56D0">
      <w:pPr>
        <w:pStyle w:val="PL"/>
        <w:rPr>
          <w:rFonts w:eastAsia="宋体"/>
        </w:rPr>
      </w:pPr>
      <w:r>
        <w:rPr>
          <w:rFonts w:eastAsia="宋体"/>
        </w:rPr>
        <w:tab/>
        <w:t>...</w:t>
      </w:r>
    </w:p>
    <w:p w14:paraId="2A3B73A1" w14:textId="77777777" w:rsidR="001C56D0" w:rsidRDefault="001C56D0" w:rsidP="001C56D0">
      <w:pPr>
        <w:pStyle w:val="PL"/>
        <w:rPr>
          <w:rFonts w:eastAsia="宋体"/>
        </w:rPr>
      </w:pPr>
      <w:r>
        <w:rPr>
          <w:rFonts w:eastAsia="宋体"/>
        </w:rPr>
        <w:t>}</w:t>
      </w:r>
    </w:p>
    <w:p w14:paraId="45CFB4E4" w14:textId="77777777" w:rsidR="001C56D0" w:rsidRDefault="001C56D0" w:rsidP="001C56D0">
      <w:pPr>
        <w:pStyle w:val="PL"/>
        <w:rPr>
          <w:rFonts w:eastAsia="宋体"/>
        </w:rPr>
      </w:pPr>
    </w:p>
    <w:p w14:paraId="4C5B5AA8" w14:textId="77777777" w:rsidR="001C56D0" w:rsidRDefault="001C56D0" w:rsidP="001C56D0">
      <w:pPr>
        <w:pStyle w:val="PL"/>
        <w:rPr>
          <w:rFonts w:eastAsia="宋体"/>
        </w:rPr>
      </w:pPr>
      <w:r>
        <w:rPr>
          <w:rFonts w:eastAsia="宋体"/>
        </w:rPr>
        <w:t>StartTimeAndDuration-ExtIEs F1AP-PROTOCOL-EXTENSION ::= {</w:t>
      </w:r>
    </w:p>
    <w:p w14:paraId="67B1B1FA" w14:textId="77777777" w:rsidR="001C56D0" w:rsidRDefault="001C56D0" w:rsidP="001C56D0">
      <w:pPr>
        <w:pStyle w:val="PL"/>
        <w:rPr>
          <w:rFonts w:eastAsia="宋体"/>
        </w:rPr>
      </w:pPr>
      <w:r>
        <w:rPr>
          <w:rFonts w:eastAsia="宋体"/>
        </w:rPr>
        <w:tab/>
        <w:t>...</w:t>
      </w:r>
    </w:p>
    <w:p w14:paraId="2705A095" w14:textId="77777777" w:rsidR="001C56D0" w:rsidRDefault="001C56D0" w:rsidP="001C56D0">
      <w:pPr>
        <w:pStyle w:val="PL"/>
        <w:rPr>
          <w:rFonts w:eastAsia="宋体"/>
        </w:rPr>
      </w:pPr>
      <w:r>
        <w:rPr>
          <w:rFonts w:eastAsia="宋体"/>
        </w:rPr>
        <w:t>}</w:t>
      </w:r>
    </w:p>
    <w:p w14:paraId="1DEE4906" w14:textId="77777777" w:rsidR="001C56D0" w:rsidRDefault="001C56D0" w:rsidP="001C56D0">
      <w:pPr>
        <w:pStyle w:val="PL"/>
        <w:rPr>
          <w:rFonts w:eastAsia="宋体"/>
        </w:rPr>
      </w:pPr>
    </w:p>
    <w:p w14:paraId="59743D4D" w14:textId="77777777" w:rsidR="001C56D0" w:rsidRDefault="001C56D0" w:rsidP="001C56D0">
      <w:pPr>
        <w:pStyle w:val="PL"/>
        <w:rPr>
          <w:rFonts w:eastAsia="宋体"/>
        </w:rPr>
      </w:pPr>
      <w:r>
        <w:rPr>
          <w:rFonts w:eastAsia="宋体"/>
        </w:rPr>
        <w:t>SUL-Information ::= SEQUENCE {</w:t>
      </w:r>
    </w:p>
    <w:p w14:paraId="5B608FCF" w14:textId="77777777" w:rsidR="001C56D0" w:rsidRDefault="001C56D0" w:rsidP="001C56D0">
      <w:pPr>
        <w:pStyle w:val="PL"/>
        <w:rPr>
          <w:rFonts w:eastAsia="宋体"/>
        </w:rPr>
      </w:pPr>
      <w:r>
        <w:rPr>
          <w:rFonts w:eastAsia="宋体"/>
        </w:rPr>
        <w:tab/>
        <w:t>sUL-NRARFCN</w:t>
      </w:r>
      <w:r>
        <w:rPr>
          <w:rFonts w:eastAsia="宋体"/>
        </w:rPr>
        <w:tab/>
      </w:r>
      <w:r>
        <w:rPr>
          <w:rFonts w:eastAsia="宋体"/>
        </w:rPr>
        <w:tab/>
      </w:r>
      <w:r>
        <w:rPr>
          <w:rFonts w:eastAsia="宋体"/>
        </w:rPr>
        <w:tab/>
      </w:r>
      <w:r>
        <w:rPr>
          <w:rFonts w:eastAsia="宋体"/>
        </w:rPr>
        <w:tab/>
      </w:r>
      <w:r>
        <w:rPr>
          <w:rFonts w:eastAsia="宋体"/>
        </w:rPr>
        <w:tab/>
      </w:r>
      <w:r>
        <w:rPr>
          <w:rFonts w:eastAsia="宋体"/>
        </w:rPr>
        <w:tab/>
      </w:r>
      <w:r>
        <w:rPr>
          <w:rFonts w:eastAsia="宋体"/>
        </w:rPr>
        <w:tab/>
      </w:r>
      <w:r>
        <w:t>INTEGER (0..maxNRARFCN)</w:t>
      </w:r>
      <w:r>
        <w:rPr>
          <w:rFonts w:eastAsia="宋体"/>
        </w:rPr>
        <w:t>,</w:t>
      </w:r>
    </w:p>
    <w:p w14:paraId="2279D410" w14:textId="77777777" w:rsidR="001C56D0" w:rsidRDefault="001C56D0" w:rsidP="001C56D0">
      <w:pPr>
        <w:pStyle w:val="PL"/>
        <w:rPr>
          <w:rFonts w:eastAsia="宋体"/>
        </w:rPr>
      </w:pPr>
      <w:r>
        <w:rPr>
          <w:rFonts w:eastAsia="宋体"/>
        </w:rPr>
        <w:tab/>
        <w:t>sUL-transmission-Bandwidth</w:t>
      </w:r>
      <w:r>
        <w:rPr>
          <w:rFonts w:eastAsia="宋体"/>
        </w:rPr>
        <w:tab/>
      </w:r>
      <w:r>
        <w:rPr>
          <w:rFonts w:eastAsia="宋体"/>
        </w:rPr>
        <w:tab/>
      </w:r>
      <w:r>
        <w:rPr>
          <w:rFonts w:eastAsia="宋体"/>
        </w:rPr>
        <w:tab/>
        <w:t>Transmission-Bandwidth,</w:t>
      </w:r>
    </w:p>
    <w:p w14:paraId="36C937D0" w14:textId="77777777" w:rsidR="001C56D0" w:rsidRDefault="001C56D0" w:rsidP="001C56D0">
      <w:pPr>
        <w:pStyle w:val="PL"/>
        <w:rPr>
          <w:rFonts w:eastAsia="宋体"/>
          <w:lang w:val="fr-FR"/>
        </w:rPr>
      </w:pPr>
      <w:r>
        <w:rPr>
          <w:rFonts w:eastAsia="宋体"/>
        </w:rPr>
        <w:tab/>
      </w:r>
      <w:r>
        <w:rPr>
          <w:rFonts w:eastAsia="宋体"/>
          <w:lang w:val="fr-FR"/>
        </w:rPr>
        <w:t>iE-Extensions</w:t>
      </w:r>
      <w:r>
        <w:rPr>
          <w:rFonts w:eastAsia="宋体"/>
          <w:lang w:val="fr-FR"/>
        </w:rPr>
        <w:tab/>
      </w:r>
      <w:r>
        <w:rPr>
          <w:rFonts w:eastAsia="宋体"/>
          <w:lang w:val="fr-FR"/>
        </w:rPr>
        <w:tab/>
      </w:r>
      <w:r>
        <w:rPr>
          <w:rFonts w:eastAsia="宋体"/>
          <w:lang w:val="fr-FR"/>
        </w:rPr>
        <w:tab/>
      </w:r>
      <w:r>
        <w:rPr>
          <w:rFonts w:eastAsia="宋体"/>
          <w:lang w:val="fr-FR"/>
        </w:rPr>
        <w:tab/>
      </w:r>
      <w:r>
        <w:rPr>
          <w:rFonts w:eastAsia="宋体"/>
          <w:lang w:val="fr-FR"/>
        </w:rPr>
        <w:tab/>
      </w:r>
      <w:r>
        <w:rPr>
          <w:rFonts w:eastAsia="宋体"/>
          <w:lang w:val="fr-FR"/>
        </w:rPr>
        <w:tab/>
        <w:t>ProtocolExtensionContainer { {</w:t>
      </w:r>
      <w:r>
        <w:rPr>
          <w:lang w:val="fr-FR"/>
        </w:rPr>
        <w:t xml:space="preserve"> </w:t>
      </w:r>
      <w:r>
        <w:rPr>
          <w:rFonts w:eastAsia="宋体"/>
          <w:lang w:val="fr-FR"/>
        </w:rPr>
        <w:t>SUL-InformationExtIEs} } OPTIONAL,</w:t>
      </w:r>
    </w:p>
    <w:p w14:paraId="606F03C6" w14:textId="77777777" w:rsidR="001C56D0" w:rsidRDefault="001C56D0" w:rsidP="001C56D0">
      <w:pPr>
        <w:pStyle w:val="PL"/>
        <w:rPr>
          <w:rFonts w:eastAsia="宋体"/>
        </w:rPr>
      </w:pPr>
      <w:r>
        <w:rPr>
          <w:rFonts w:eastAsia="宋体"/>
          <w:lang w:val="fr-FR"/>
        </w:rPr>
        <w:tab/>
      </w:r>
      <w:r>
        <w:rPr>
          <w:rFonts w:eastAsia="宋体"/>
        </w:rPr>
        <w:t>...</w:t>
      </w:r>
    </w:p>
    <w:p w14:paraId="1DF09B46" w14:textId="77777777" w:rsidR="001C56D0" w:rsidRDefault="001C56D0" w:rsidP="001C56D0">
      <w:pPr>
        <w:pStyle w:val="PL"/>
        <w:rPr>
          <w:rFonts w:eastAsia="宋体"/>
        </w:rPr>
      </w:pPr>
      <w:r>
        <w:rPr>
          <w:rFonts w:eastAsia="宋体"/>
        </w:rPr>
        <w:t>}</w:t>
      </w:r>
    </w:p>
    <w:p w14:paraId="328185D3" w14:textId="77777777" w:rsidR="001C56D0" w:rsidRDefault="001C56D0" w:rsidP="001C56D0">
      <w:pPr>
        <w:pStyle w:val="PL"/>
        <w:rPr>
          <w:rFonts w:eastAsia="宋体"/>
        </w:rPr>
      </w:pPr>
    </w:p>
    <w:p w14:paraId="2DF7CEBD" w14:textId="77777777" w:rsidR="001C56D0" w:rsidRDefault="001C56D0" w:rsidP="001C56D0">
      <w:pPr>
        <w:pStyle w:val="PL"/>
        <w:rPr>
          <w:rFonts w:eastAsia="宋体"/>
        </w:rPr>
      </w:pPr>
      <w:r>
        <w:rPr>
          <w:rFonts w:eastAsia="宋体"/>
        </w:rPr>
        <w:t xml:space="preserve">SUL-InformationExtIEs </w:t>
      </w:r>
      <w:r>
        <w:rPr>
          <w:rFonts w:eastAsia="宋体"/>
        </w:rPr>
        <w:tab/>
        <w:t>F1AP-PROTOCOL-EXTENSION ::= {</w:t>
      </w:r>
    </w:p>
    <w:p w14:paraId="16C2EF65" w14:textId="77777777" w:rsidR="001C56D0" w:rsidRDefault="001C56D0" w:rsidP="001C56D0">
      <w:pPr>
        <w:pStyle w:val="PL"/>
        <w:rPr>
          <w:rFonts w:eastAsia="宋体"/>
        </w:rPr>
      </w:pPr>
      <w:r>
        <w:rPr>
          <w:rFonts w:eastAsia="宋体"/>
        </w:rPr>
        <w:tab/>
        <w:t>{ ID id-CarrierList</w:t>
      </w:r>
      <w:r>
        <w:rPr>
          <w:rFonts w:eastAsia="宋体"/>
        </w:rPr>
        <w:tab/>
      </w:r>
      <w:r>
        <w:rPr>
          <w:rFonts w:eastAsia="宋体"/>
        </w:rPr>
        <w:tab/>
      </w:r>
      <w:r>
        <w:rPr>
          <w:rFonts w:eastAsia="宋体"/>
        </w:rPr>
        <w:tab/>
      </w:r>
      <w:r>
        <w:rPr>
          <w:rFonts w:eastAsia="宋体"/>
        </w:rPr>
        <w:tab/>
        <w:t>CRITICALITY ignore</w:t>
      </w:r>
      <w:r>
        <w:rPr>
          <w:rFonts w:eastAsia="宋体"/>
        </w:rPr>
        <w:tab/>
        <w:t>EXTENSION NRCarrierList</w:t>
      </w:r>
      <w:r>
        <w:rPr>
          <w:rFonts w:eastAsia="宋体"/>
        </w:rPr>
        <w:tab/>
      </w:r>
      <w:r>
        <w:rPr>
          <w:rFonts w:eastAsia="宋体"/>
        </w:rPr>
        <w:tab/>
      </w:r>
      <w:r>
        <w:rPr>
          <w:rFonts w:eastAsia="宋体"/>
        </w:rPr>
        <w:tab/>
        <w:t>PRESENCE optional }|</w:t>
      </w:r>
    </w:p>
    <w:p w14:paraId="4F66BB26" w14:textId="77777777" w:rsidR="001C56D0" w:rsidRDefault="001C56D0" w:rsidP="001C56D0">
      <w:pPr>
        <w:pStyle w:val="PL"/>
        <w:rPr>
          <w:rFonts w:eastAsia="宋体"/>
        </w:rPr>
      </w:pPr>
      <w:r>
        <w:rPr>
          <w:rFonts w:eastAsia="宋体"/>
        </w:rPr>
        <w:tab/>
        <w:t>{ ID id-FrequencyShift7p5khz</w:t>
      </w:r>
      <w:r>
        <w:rPr>
          <w:rFonts w:eastAsia="宋体"/>
        </w:rPr>
        <w:tab/>
        <w:t>CRITICALITY ignore</w:t>
      </w:r>
      <w:r>
        <w:rPr>
          <w:rFonts w:eastAsia="宋体"/>
        </w:rPr>
        <w:tab/>
        <w:t>EXTENSION FrequencyShift7p5khz</w:t>
      </w:r>
      <w:r>
        <w:rPr>
          <w:rFonts w:eastAsia="宋体"/>
        </w:rPr>
        <w:tab/>
        <w:t>PRESENCE optional },</w:t>
      </w:r>
    </w:p>
    <w:p w14:paraId="33268941" w14:textId="77777777" w:rsidR="001C56D0" w:rsidRDefault="001C56D0" w:rsidP="001C56D0">
      <w:pPr>
        <w:pStyle w:val="PL"/>
        <w:rPr>
          <w:rFonts w:eastAsia="宋体"/>
        </w:rPr>
      </w:pPr>
      <w:r>
        <w:rPr>
          <w:rFonts w:eastAsia="宋体"/>
        </w:rPr>
        <w:tab/>
        <w:t>...</w:t>
      </w:r>
    </w:p>
    <w:p w14:paraId="686C6464" w14:textId="77777777" w:rsidR="001C56D0" w:rsidRDefault="001C56D0" w:rsidP="001C56D0">
      <w:pPr>
        <w:pStyle w:val="PL"/>
        <w:rPr>
          <w:rFonts w:eastAsia="宋体"/>
        </w:rPr>
      </w:pPr>
      <w:r>
        <w:rPr>
          <w:rFonts w:eastAsia="宋体"/>
        </w:rPr>
        <w:t>}</w:t>
      </w:r>
    </w:p>
    <w:p w14:paraId="2154521B" w14:textId="77777777" w:rsidR="001C56D0" w:rsidRDefault="001C56D0" w:rsidP="001C56D0">
      <w:pPr>
        <w:pStyle w:val="PL"/>
        <w:rPr>
          <w:rFonts w:eastAsia="Times New Roman"/>
          <w:noProof w:val="0"/>
        </w:rPr>
      </w:pPr>
    </w:p>
    <w:p w14:paraId="3ADEA05D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SubcarrierSpacing ::=</w:t>
      </w:r>
      <w:r>
        <w:rPr>
          <w:noProof w:val="0"/>
        </w:rPr>
        <w:tab/>
        <w:t>ENUMERATED { kHz15, kHz30, kHz60, kHz120, kHz240, spare3, spare2, spare1, ...}</w:t>
      </w:r>
    </w:p>
    <w:p w14:paraId="09BADF5D" w14:textId="77777777" w:rsidR="001C56D0" w:rsidRDefault="001C56D0" w:rsidP="001C56D0">
      <w:pPr>
        <w:pStyle w:val="PL"/>
        <w:rPr>
          <w:noProof w:val="0"/>
        </w:rPr>
      </w:pPr>
    </w:p>
    <w:p w14:paraId="6117A283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SubscriberProfileIDforRFP ::= INTEGER (1..256, ...)</w:t>
      </w:r>
    </w:p>
    <w:p w14:paraId="62C2707A" w14:textId="77777777" w:rsidR="001C56D0" w:rsidRDefault="001C56D0" w:rsidP="001C56D0">
      <w:pPr>
        <w:pStyle w:val="PL"/>
        <w:rPr>
          <w:noProof w:val="0"/>
        </w:rPr>
      </w:pPr>
    </w:p>
    <w:p w14:paraId="5861DFF2" w14:textId="77777777" w:rsidR="001C56D0" w:rsidRDefault="001C56D0" w:rsidP="001C56D0">
      <w:pPr>
        <w:pStyle w:val="PL"/>
        <w:rPr>
          <w:snapToGrid w:val="0"/>
        </w:rPr>
      </w:pPr>
      <w:r>
        <w:rPr>
          <w:rFonts w:eastAsia="宋体"/>
        </w:rPr>
        <w:t>SuccessfulHOReportInformationList</w:t>
      </w:r>
      <w:r>
        <w:rPr>
          <w:snapToGrid w:val="0"/>
        </w:rPr>
        <w:t xml:space="preserve">::= SEQUENCE (SIZE(1.. maxnoofSuccessfulHOReports)) OF </w:t>
      </w:r>
      <w:r>
        <w:rPr>
          <w:rFonts w:eastAsia="宋体"/>
        </w:rPr>
        <w:t>SuccessfulHOReportInformation</w:t>
      </w:r>
      <w:r>
        <w:rPr>
          <w:snapToGrid w:val="0"/>
        </w:rPr>
        <w:t>-Item</w:t>
      </w:r>
    </w:p>
    <w:p w14:paraId="3DD928C5" w14:textId="77777777" w:rsidR="001C56D0" w:rsidRDefault="001C56D0" w:rsidP="001C56D0">
      <w:pPr>
        <w:pStyle w:val="PL"/>
        <w:rPr>
          <w:snapToGrid w:val="0"/>
        </w:rPr>
      </w:pPr>
    </w:p>
    <w:p w14:paraId="4EFDEFF2" w14:textId="77777777" w:rsidR="001C56D0" w:rsidRDefault="001C56D0" w:rsidP="001C56D0">
      <w:pPr>
        <w:pStyle w:val="PL"/>
        <w:rPr>
          <w:snapToGrid w:val="0"/>
        </w:rPr>
      </w:pPr>
      <w:r>
        <w:rPr>
          <w:rFonts w:eastAsia="宋体"/>
        </w:rPr>
        <w:t>SuccessfulHOReportInformation</w:t>
      </w:r>
      <w:r>
        <w:rPr>
          <w:snapToGrid w:val="0"/>
        </w:rPr>
        <w:t>-Item ::= SEQUENCE {</w:t>
      </w:r>
    </w:p>
    <w:p w14:paraId="7EEB03B5" w14:textId="77777777" w:rsidR="001C56D0" w:rsidRDefault="001C56D0" w:rsidP="001C56D0">
      <w:pPr>
        <w:pStyle w:val="PL"/>
        <w:rPr>
          <w:rFonts w:eastAsia="宋体"/>
        </w:rPr>
      </w:pPr>
      <w:r>
        <w:rPr>
          <w:snapToGrid w:val="0"/>
        </w:rPr>
        <w:tab/>
        <w:t>successfulHOReportContainer</w:t>
      </w:r>
      <w:r>
        <w:rPr>
          <w:rFonts w:eastAsia="宋体"/>
        </w:rPr>
        <w:tab/>
      </w:r>
      <w:r>
        <w:rPr>
          <w:rFonts w:eastAsia="宋体"/>
        </w:rPr>
        <w:tab/>
      </w:r>
      <w:r>
        <w:rPr>
          <w:rFonts w:eastAsia="宋体"/>
        </w:rPr>
        <w:tab/>
      </w:r>
      <w:r>
        <w:rPr>
          <w:rFonts w:eastAsia="宋体"/>
        </w:rPr>
        <w:tab/>
        <w:t>OCTET STRING,</w:t>
      </w:r>
    </w:p>
    <w:p w14:paraId="18FA2D12" w14:textId="77777777" w:rsidR="001C56D0" w:rsidRDefault="001C56D0" w:rsidP="001C56D0">
      <w:pPr>
        <w:pStyle w:val="PL"/>
        <w:rPr>
          <w:rFonts w:eastAsia="Times New Roman"/>
          <w:snapToGrid w:val="0"/>
        </w:rPr>
      </w:pPr>
      <w:r>
        <w:rPr>
          <w:snapToGrid w:val="0"/>
        </w:rPr>
        <w:tab/>
        <w:t>iE-Extensions</w:t>
      </w:r>
      <w:r>
        <w:rPr>
          <w:snapToGrid w:val="0"/>
        </w:rPr>
        <w:tab/>
        <w:t xml:space="preserve">ProtocolExtensionContainer { { </w:t>
      </w:r>
      <w:r>
        <w:rPr>
          <w:rFonts w:eastAsia="宋体"/>
        </w:rPr>
        <w:t>SuccessfulHOReportInformation</w:t>
      </w:r>
      <w:r>
        <w:rPr>
          <w:snapToGrid w:val="0"/>
        </w:rPr>
        <w:t>-Item-ExtIEs } }</w:t>
      </w:r>
      <w:r>
        <w:rPr>
          <w:snapToGrid w:val="0"/>
        </w:rPr>
        <w:tab/>
        <w:t>OPTIONAL</w:t>
      </w:r>
    </w:p>
    <w:p w14:paraId="509FB7D2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}</w:t>
      </w:r>
    </w:p>
    <w:p w14:paraId="1A5BDA8B" w14:textId="77777777" w:rsidR="001C56D0" w:rsidRDefault="001C56D0" w:rsidP="001C56D0">
      <w:pPr>
        <w:pStyle w:val="PL"/>
        <w:rPr>
          <w:snapToGrid w:val="0"/>
        </w:rPr>
      </w:pPr>
    </w:p>
    <w:p w14:paraId="50DBC583" w14:textId="77777777" w:rsidR="001C56D0" w:rsidRDefault="001C56D0" w:rsidP="001C56D0">
      <w:pPr>
        <w:pStyle w:val="PL"/>
        <w:rPr>
          <w:snapToGrid w:val="0"/>
        </w:rPr>
      </w:pPr>
      <w:r>
        <w:rPr>
          <w:rFonts w:eastAsia="宋体"/>
        </w:rPr>
        <w:t>SuccessfulHOReportInformation</w:t>
      </w:r>
      <w:r>
        <w:rPr>
          <w:snapToGrid w:val="0"/>
        </w:rPr>
        <w:t>-Item-ExtIEs</w:t>
      </w:r>
      <w:r>
        <w:rPr>
          <w:snapToGrid w:val="0"/>
        </w:rPr>
        <w:tab/>
        <w:t>F1AP-PROTOCOL-EXTENSION ::= {</w:t>
      </w:r>
    </w:p>
    <w:p w14:paraId="1A350337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...</w:t>
      </w:r>
    </w:p>
    <w:p w14:paraId="7EC91989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}</w:t>
      </w:r>
    </w:p>
    <w:p w14:paraId="03E5A4B2" w14:textId="77777777" w:rsidR="001C56D0" w:rsidRDefault="001C56D0" w:rsidP="001C56D0">
      <w:pPr>
        <w:pStyle w:val="PL"/>
        <w:rPr>
          <w:snapToGrid w:val="0"/>
        </w:rPr>
      </w:pPr>
    </w:p>
    <w:p w14:paraId="1BEBE0F6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SuccessfulPSCellChangeReportInformationList::= SEQUENCE (SIZE(1.. maxnoofSuccessfulPSCellChangeReports)) OF SuccessfulPSCellChangeReportInformation-Item</w:t>
      </w:r>
    </w:p>
    <w:p w14:paraId="4321FBDC" w14:textId="77777777" w:rsidR="001C56D0" w:rsidRDefault="001C56D0" w:rsidP="001C56D0">
      <w:pPr>
        <w:pStyle w:val="PL"/>
        <w:rPr>
          <w:snapToGrid w:val="0"/>
        </w:rPr>
      </w:pPr>
    </w:p>
    <w:p w14:paraId="09C7ED22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SuccessfulPSCellChangeReportInformation-Item ::= SEQUENCE {</w:t>
      </w:r>
    </w:p>
    <w:p w14:paraId="55E0EC65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lastRenderedPageBreak/>
        <w:tab/>
        <w:t>successfulPSCellChangeReportContainer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OCTET STRING,</w:t>
      </w:r>
    </w:p>
    <w:p w14:paraId="30D9BDA0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iE-Extensions</w:t>
      </w:r>
      <w:r>
        <w:rPr>
          <w:snapToGrid w:val="0"/>
        </w:rPr>
        <w:tab/>
        <w:t>ProtocolExtensionContainer { { SuccessfulPSCellChangeReportInformation-Item-ExtIEs } }</w:t>
      </w:r>
      <w:r>
        <w:rPr>
          <w:snapToGrid w:val="0"/>
        </w:rPr>
        <w:tab/>
        <w:t>OPTIONAL</w:t>
      </w:r>
    </w:p>
    <w:p w14:paraId="2C4C8249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}</w:t>
      </w:r>
    </w:p>
    <w:p w14:paraId="0E2EF839" w14:textId="77777777" w:rsidR="001C56D0" w:rsidRDefault="001C56D0" w:rsidP="001C56D0">
      <w:pPr>
        <w:pStyle w:val="PL"/>
        <w:rPr>
          <w:snapToGrid w:val="0"/>
        </w:rPr>
      </w:pPr>
    </w:p>
    <w:p w14:paraId="3AF5640C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SuccessfulPSCellChangeReportInformation-Item-ExtIEs</w:t>
      </w:r>
      <w:r>
        <w:rPr>
          <w:snapToGrid w:val="0"/>
        </w:rPr>
        <w:tab/>
        <w:t>F1AP-PROTOCOL-EXTENSION ::= {</w:t>
      </w:r>
    </w:p>
    <w:p w14:paraId="730BE2D1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...</w:t>
      </w:r>
    </w:p>
    <w:p w14:paraId="2A09708D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}</w:t>
      </w:r>
    </w:p>
    <w:p w14:paraId="472F982E" w14:textId="77777777" w:rsidR="001C56D0" w:rsidRDefault="001C56D0" w:rsidP="001C56D0">
      <w:pPr>
        <w:pStyle w:val="PL"/>
        <w:rPr>
          <w:noProof w:val="0"/>
        </w:rPr>
      </w:pPr>
    </w:p>
    <w:p w14:paraId="07EDF714" w14:textId="77777777" w:rsidR="001C56D0" w:rsidRDefault="001C56D0" w:rsidP="001C56D0">
      <w:pPr>
        <w:pStyle w:val="PL"/>
        <w:rPr>
          <w:snapToGrid w:val="0"/>
        </w:rPr>
      </w:pPr>
    </w:p>
    <w:p w14:paraId="4F2C6FFD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SULAccessIndication ::= ENUMERATED {true,...}</w:t>
      </w:r>
    </w:p>
    <w:p w14:paraId="76D11FD0" w14:textId="77777777" w:rsidR="001C56D0" w:rsidRDefault="001C56D0" w:rsidP="001C56D0">
      <w:pPr>
        <w:pStyle w:val="PL"/>
        <w:rPr>
          <w:noProof w:val="0"/>
        </w:rPr>
      </w:pPr>
    </w:p>
    <w:p w14:paraId="4FBE65C6" w14:textId="77777777" w:rsidR="001C56D0" w:rsidRDefault="001C56D0" w:rsidP="001C56D0">
      <w:pPr>
        <w:pStyle w:val="PL"/>
        <w:rPr>
          <w:noProof w:val="0"/>
        </w:rPr>
      </w:pPr>
    </w:p>
    <w:p w14:paraId="56533678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SupportedSULFreqBandItem ::= SEQUENCE {</w:t>
      </w:r>
    </w:p>
    <w:p w14:paraId="515D75C1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 xml:space="preserve">freqBandIndicatorNr 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INTEGER (1..1024,...),</w:t>
      </w:r>
    </w:p>
    <w:p w14:paraId="097B56FE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iE-Extensions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ProtocolExtensionContainer { { SupportedSULFreqBandItem-ExtIEs} } OPTIONAL,</w:t>
      </w:r>
    </w:p>
    <w:p w14:paraId="5BC4F4A3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...</w:t>
      </w:r>
    </w:p>
    <w:p w14:paraId="2DE9EB0E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}</w:t>
      </w:r>
    </w:p>
    <w:p w14:paraId="01EB49C3" w14:textId="77777777" w:rsidR="001C56D0" w:rsidRDefault="001C56D0" w:rsidP="001C56D0">
      <w:pPr>
        <w:pStyle w:val="PL"/>
        <w:rPr>
          <w:noProof w:val="0"/>
        </w:rPr>
      </w:pPr>
    </w:p>
    <w:p w14:paraId="3A7970DE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SupportedSULFreqBandItem-ExtIEs F1AP-PROTOCOL-EXTENSION ::= {</w:t>
      </w:r>
    </w:p>
    <w:p w14:paraId="5FEBC2E0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...</w:t>
      </w:r>
    </w:p>
    <w:p w14:paraId="729FEE21" w14:textId="77777777" w:rsidR="001C56D0" w:rsidRDefault="001C56D0" w:rsidP="001C56D0">
      <w:pPr>
        <w:pStyle w:val="PL"/>
      </w:pPr>
      <w:r>
        <w:t>}</w:t>
      </w:r>
    </w:p>
    <w:p w14:paraId="7C7F5142" w14:textId="77777777" w:rsidR="001C56D0" w:rsidRDefault="001C56D0" w:rsidP="001C56D0">
      <w:pPr>
        <w:pStyle w:val="PL"/>
        <w:rPr>
          <w:rFonts w:eastAsia="Malgun Gothic"/>
          <w:snapToGrid w:val="0"/>
        </w:rPr>
      </w:pPr>
    </w:p>
    <w:p w14:paraId="3B5D591F" w14:textId="77777777" w:rsidR="001C56D0" w:rsidRDefault="001C56D0" w:rsidP="001C56D0">
      <w:pPr>
        <w:pStyle w:val="PL"/>
        <w:rPr>
          <w:rFonts w:eastAsia="Times New Roman"/>
          <w:snapToGrid w:val="0"/>
          <w:lang w:eastAsia="zh-CN"/>
        </w:rPr>
      </w:pPr>
      <w:r>
        <w:rPr>
          <w:snapToGrid w:val="0"/>
          <w:lang w:eastAsia="zh-CN"/>
        </w:rPr>
        <w:t>SupportedUETypeList ::= SEQUENCE (SIZE(1..</w:t>
      </w:r>
      <w:r>
        <w:t xml:space="preserve"> </w:t>
      </w:r>
      <w:r>
        <w:rPr>
          <w:snapToGrid w:val="0"/>
          <w:lang w:eastAsia="zh-CN"/>
        </w:rPr>
        <w:t>maxnoofUETypes)) OF SupportedUETypeList-Item</w:t>
      </w:r>
    </w:p>
    <w:p w14:paraId="0730D5C1" w14:textId="77777777" w:rsidR="001C56D0" w:rsidRDefault="001C56D0" w:rsidP="001C56D0">
      <w:pPr>
        <w:pStyle w:val="PL"/>
        <w:rPr>
          <w:snapToGrid w:val="0"/>
          <w:lang w:eastAsia="zh-CN"/>
        </w:rPr>
      </w:pPr>
    </w:p>
    <w:p w14:paraId="7784F845" w14:textId="77777777" w:rsidR="001C56D0" w:rsidRDefault="001C56D0" w:rsidP="001C56D0">
      <w:pPr>
        <w:pStyle w:val="PL"/>
        <w:rPr>
          <w:snapToGrid w:val="0"/>
          <w:lang w:eastAsia="zh-CN"/>
        </w:rPr>
      </w:pPr>
      <w:r>
        <w:rPr>
          <w:snapToGrid w:val="0"/>
          <w:lang w:eastAsia="zh-CN"/>
        </w:rPr>
        <w:t>SupportedUETypeList-Item ::= SEQUENCE {</w:t>
      </w:r>
    </w:p>
    <w:p w14:paraId="433560E2" w14:textId="77777777" w:rsidR="001C56D0" w:rsidRDefault="001C56D0" w:rsidP="001C56D0">
      <w:pPr>
        <w:pStyle w:val="PL"/>
        <w:rPr>
          <w:snapToGrid w:val="0"/>
          <w:lang w:eastAsia="zh-CN"/>
        </w:rPr>
      </w:pPr>
      <w:r>
        <w:rPr>
          <w:snapToGrid w:val="0"/>
          <w:lang w:eastAsia="zh-CN"/>
        </w:rPr>
        <w:tab/>
        <w:t>supportedUEtype</w:t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  <w:t>ENUMERATED {non-redcap-eredcap-ue, redcap-eredcap-ue, ...},</w:t>
      </w:r>
    </w:p>
    <w:p w14:paraId="71D294A4" w14:textId="77777777" w:rsidR="001C56D0" w:rsidRDefault="001C56D0" w:rsidP="001C56D0">
      <w:pPr>
        <w:pStyle w:val="PL"/>
        <w:rPr>
          <w:snapToGrid w:val="0"/>
          <w:lang w:eastAsia="zh-CN"/>
        </w:rPr>
      </w:pPr>
      <w:r>
        <w:rPr>
          <w:snapToGrid w:val="0"/>
          <w:lang w:eastAsia="zh-CN"/>
        </w:rPr>
        <w:tab/>
        <w:t>iE-Extensions</w:t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  <w:t>ProtocolExtensionContainer { { SupportedUETypeList-Item-ExtIEs } } OPTIONAL,</w:t>
      </w:r>
    </w:p>
    <w:p w14:paraId="369D4FEA" w14:textId="77777777" w:rsidR="001C56D0" w:rsidRDefault="001C56D0" w:rsidP="001C56D0">
      <w:pPr>
        <w:pStyle w:val="PL"/>
        <w:rPr>
          <w:snapToGrid w:val="0"/>
          <w:lang w:eastAsia="zh-CN"/>
        </w:rPr>
      </w:pPr>
      <w:r>
        <w:rPr>
          <w:snapToGrid w:val="0"/>
          <w:lang w:eastAsia="zh-CN"/>
        </w:rPr>
        <w:tab/>
        <w:t>...</w:t>
      </w:r>
    </w:p>
    <w:p w14:paraId="4C0F930F" w14:textId="77777777" w:rsidR="001C56D0" w:rsidRDefault="001C56D0" w:rsidP="001C56D0">
      <w:pPr>
        <w:pStyle w:val="PL"/>
        <w:rPr>
          <w:snapToGrid w:val="0"/>
          <w:lang w:eastAsia="zh-CN"/>
        </w:rPr>
      </w:pPr>
      <w:r>
        <w:rPr>
          <w:snapToGrid w:val="0"/>
          <w:lang w:eastAsia="zh-CN"/>
        </w:rPr>
        <w:t>}</w:t>
      </w:r>
    </w:p>
    <w:p w14:paraId="0C897221" w14:textId="77777777" w:rsidR="001C56D0" w:rsidRDefault="001C56D0" w:rsidP="001C56D0">
      <w:pPr>
        <w:pStyle w:val="PL"/>
        <w:rPr>
          <w:snapToGrid w:val="0"/>
          <w:lang w:eastAsia="zh-CN"/>
        </w:rPr>
      </w:pPr>
    </w:p>
    <w:p w14:paraId="0FEC2100" w14:textId="77777777" w:rsidR="001C56D0" w:rsidRDefault="001C56D0" w:rsidP="001C56D0">
      <w:pPr>
        <w:pStyle w:val="PL"/>
        <w:rPr>
          <w:snapToGrid w:val="0"/>
          <w:lang w:eastAsia="zh-CN"/>
        </w:rPr>
      </w:pPr>
      <w:r>
        <w:rPr>
          <w:snapToGrid w:val="0"/>
          <w:lang w:eastAsia="zh-CN"/>
        </w:rPr>
        <w:t>SupportedUETypeList-Item-ExtIEs F1AP-PROTOCOL-EXTENSION ::= {</w:t>
      </w:r>
    </w:p>
    <w:p w14:paraId="70BABBA3" w14:textId="77777777" w:rsidR="001C56D0" w:rsidRDefault="001C56D0" w:rsidP="001C56D0">
      <w:pPr>
        <w:pStyle w:val="PL"/>
        <w:rPr>
          <w:snapToGrid w:val="0"/>
          <w:lang w:eastAsia="zh-CN"/>
        </w:rPr>
      </w:pPr>
      <w:r>
        <w:rPr>
          <w:snapToGrid w:val="0"/>
          <w:lang w:eastAsia="zh-CN"/>
        </w:rPr>
        <w:tab/>
        <w:t>...</w:t>
      </w:r>
    </w:p>
    <w:p w14:paraId="46BD56B9" w14:textId="77777777" w:rsidR="001C56D0" w:rsidRDefault="001C56D0" w:rsidP="001C56D0">
      <w:pPr>
        <w:pStyle w:val="PL"/>
        <w:rPr>
          <w:snapToGrid w:val="0"/>
          <w:lang w:eastAsia="zh-CN"/>
        </w:rPr>
      </w:pPr>
      <w:r>
        <w:rPr>
          <w:snapToGrid w:val="0"/>
          <w:lang w:eastAsia="zh-CN"/>
        </w:rPr>
        <w:t>}</w:t>
      </w:r>
    </w:p>
    <w:p w14:paraId="68B4D072" w14:textId="77777777" w:rsidR="001C56D0" w:rsidRDefault="001C56D0" w:rsidP="001C56D0">
      <w:pPr>
        <w:pStyle w:val="PL"/>
        <w:rPr>
          <w:noProof w:val="0"/>
          <w:lang w:eastAsia="ko-KR"/>
        </w:rPr>
      </w:pPr>
    </w:p>
    <w:p w14:paraId="7BAD8C10" w14:textId="77777777" w:rsidR="001C56D0" w:rsidRDefault="001C56D0" w:rsidP="001C56D0">
      <w:pPr>
        <w:pStyle w:val="PL"/>
        <w:rPr>
          <w:snapToGrid w:val="0"/>
        </w:rPr>
      </w:pPr>
      <w:r>
        <w:t>SurvivalTime</w:t>
      </w:r>
      <w:r>
        <w:rPr>
          <w:snapToGrid w:val="0"/>
        </w:rPr>
        <w:t xml:space="preserve"> ::= INTEGER (0..</w:t>
      </w:r>
      <w:r>
        <w:t xml:space="preserve"> </w:t>
      </w:r>
      <w:r>
        <w:rPr>
          <w:snapToGrid w:val="0"/>
        </w:rPr>
        <w:t>1920000</w:t>
      </w:r>
      <w:r>
        <w:rPr>
          <w:noProof w:val="0"/>
        </w:rPr>
        <w:t>,...</w:t>
      </w:r>
      <w:r>
        <w:rPr>
          <w:snapToGrid w:val="0"/>
        </w:rPr>
        <w:t>)</w:t>
      </w:r>
    </w:p>
    <w:p w14:paraId="4BE33C2C" w14:textId="77777777" w:rsidR="001C56D0" w:rsidRDefault="001C56D0" w:rsidP="001C56D0">
      <w:pPr>
        <w:pStyle w:val="PL"/>
        <w:rPr>
          <w:noProof w:val="0"/>
        </w:rPr>
      </w:pPr>
    </w:p>
    <w:p w14:paraId="67882F49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SymbolAllocInSlot ::= CHOICE {</w:t>
      </w:r>
    </w:p>
    <w:p w14:paraId="6E8AF269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all-DL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NULL,</w:t>
      </w:r>
    </w:p>
    <w:p w14:paraId="63829FC0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all-UL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NULL, </w:t>
      </w:r>
    </w:p>
    <w:p w14:paraId="25378176" w14:textId="77777777" w:rsidR="001C56D0" w:rsidRDefault="001C56D0" w:rsidP="001C56D0">
      <w:pPr>
        <w:pStyle w:val="PL"/>
      </w:pPr>
      <w:r>
        <w:rPr>
          <w:noProof w:val="0"/>
        </w:rPr>
        <w:tab/>
      </w:r>
      <w:r>
        <w:t>both-DL-and-UL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NumDLULSymbols,</w:t>
      </w:r>
      <w:r>
        <w:rPr>
          <w:noProof w:val="0"/>
        </w:rPr>
        <w:tab/>
      </w:r>
    </w:p>
    <w:p w14:paraId="5D6E573E" w14:textId="77777777" w:rsidR="001C56D0" w:rsidRDefault="001C56D0" w:rsidP="001C56D0">
      <w:pPr>
        <w:pStyle w:val="PL"/>
      </w:pPr>
      <w:r>
        <w:tab/>
        <w:t>choice-extension</w:t>
      </w:r>
      <w:r>
        <w:tab/>
      </w:r>
      <w:r>
        <w:tab/>
        <w:t xml:space="preserve">ProtocolIE-SingleContainer { { </w:t>
      </w:r>
      <w:r>
        <w:rPr>
          <w:noProof w:val="0"/>
        </w:rPr>
        <w:t>SymbolAllocInSlot</w:t>
      </w:r>
      <w:r>
        <w:t>-ExtIEs } }</w:t>
      </w:r>
    </w:p>
    <w:p w14:paraId="6D15DB62" w14:textId="77777777" w:rsidR="001C56D0" w:rsidRDefault="001C56D0" w:rsidP="001C56D0">
      <w:pPr>
        <w:pStyle w:val="PL"/>
      </w:pPr>
      <w:r>
        <w:t>}</w:t>
      </w:r>
    </w:p>
    <w:p w14:paraId="7A8E3416" w14:textId="77777777" w:rsidR="001C56D0" w:rsidRDefault="001C56D0" w:rsidP="001C56D0">
      <w:pPr>
        <w:pStyle w:val="PL"/>
      </w:pPr>
    </w:p>
    <w:p w14:paraId="3C712900" w14:textId="77777777" w:rsidR="001C56D0" w:rsidRDefault="001C56D0" w:rsidP="001C56D0">
      <w:pPr>
        <w:pStyle w:val="PL"/>
      </w:pPr>
      <w:r>
        <w:rPr>
          <w:noProof w:val="0"/>
        </w:rPr>
        <w:t>SymbolAllocInSlot</w:t>
      </w:r>
      <w:r>
        <w:t xml:space="preserve">-ExtIEs </w:t>
      </w:r>
      <w:r>
        <w:rPr>
          <w:snapToGrid w:val="0"/>
        </w:rPr>
        <w:t xml:space="preserve">F1AP-PROTOCOL-IES </w:t>
      </w:r>
      <w:r>
        <w:t>::= {</w:t>
      </w:r>
    </w:p>
    <w:p w14:paraId="5C3ECC53" w14:textId="77777777" w:rsidR="001C56D0" w:rsidRDefault="001C56D0" w:rsidP="001C56D0">
      <w:pPr>
        <w:pStyle w:val="PL"/>
      </w:pPr>
      <w:r>
        <w:tab/>
        <w:t>...</w:t>
      </w:r>
    </w:p>
    <w:p w14:paraId="7031787F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}</w:t>
      </w:r>
    </w:p>
    <w:p w14:paraId="34E89301" w14:textId="77777777" w:rsidR="001C56D0" w:rsidRDefault="001C56D0" w:rsidP="001C56D0">
      <w:pPr>
        <w:pStyle w:val="PL"/>
        <w:rPr>
          <w:snapToGrid w:val="0"/>
        </w:rPr>
      </w:pPr>
    </w:p>
    <w:p w14:paraId="595C525F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SymbolIndex ::= INTEGER (0..13)</w:t>
      </w:r>
    </w:p>
    <w:p w14:paraId="45D0EB84" w14:textId="77777777" w:rsidR="001C56D0" w:rsidRDefault="001C56D0" w:rsidP="001C56D0">
      <w:pPr>
        <w:pStyle w:val="PL"/>
      </w:pPr>
    </w:p>
    <w:p w14:paraId="7AE7FB18" w14:textId="77777777" w:rsidR="001C56D0" w:rsidRDefault="001C56D0" w:rsidP="001C56D0">
      <w:pPr>
        <w:pStyle w:val="PL"/>
        <w:rPr>
          <w:snapToGrid w:val="0"/>
        </w:rPr>
      </w:pPr>
    </w:p>
    <w:p w14:paraId="3098C73F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SystemFrameNumber ::= INTEGER (0..1023)</w:t>
      </w:r>
    </w:p>
    <w:p w14:paraId="70209BB8" w14:textId="77777777" w:rsidR="001C56D0" w:rsidRDefault="001C56D0" w:rsidP="001C56D0">
      <w:pPr>
        <w:pStyle w:val="PL"/>
        <w:rPr>
          <w:noProof w:val="0"/>
        </w:rPr>
      </w:pPr>
    </w:p>
    <w:p w14:paraId="2E02C7E6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SystemInformationAreaID ::=BIT STRING (SIZE (24))</w:t>
      </w:r>
    </w:p>
    <w:p w14:paraId="3BBB8551" w14:textId="77777777" w:rsidR="001C56D0" w:rsidRDefault="001C56D0" w:rsidP="001C56D0">
      <w:pPr>
        <w:pStyle w:val="PL"/>
        <w:rPr>
          <w:noProof w:val="0"/>
        </w:rPr>
      </w:pPr>
    </w:p>
    <w:p w14:paraId="23F64833" w14:textId="77777777" w:rsidR="001C56D0" w:rsidRDefault="001C56D0" w:rsidP="001C56D0">
      <w:pPr>
        <w:pStyle w:val="PL"/>
        <w:outlineLvl w:val="3"/>
        <w:rPr>
          <w:noProof w:val="0"/>
          <w:snapToGrid w:val="0"/>
        </w:rPr>
      </w:pPr>
      <w:r>
        <w:rPr>
          <w:noProof w:val="0"/>
          <w:snapToGrid w:val="0"/>
        </w:rPr>
        <w:t>-- T</w:t>
      </w:r>
    </w:p>
    <w:p w14:paraId="3A3C82DA" w14:textId="77777777" w:rsidR="001C56D0" w:rsidRDefault="001C56D0" w:rsidP="001C56D0">
      <w:pPr>
        <w:pStyle w:val="PL"/>
      </w:pPr>
    </w:p>
    <w:p w14:paraId="3E74B31F" w14:textId="77777777" w:rsidR="001C56D0" w:rsidRDefault="001C56D0" w:rsidP="001C56D0">
      <w:pPr>
        <w:pStyle w:val="PL"/>
      </w:pPr>
      <w:r>
        <w:rPr>
          <w:lang w:val="en-US" w:eastAsia="zh-CN"/>
        </w:rPr>
        <w:t>TAI</w:t>
      </w:r>
      <w:r>
        <w:rPr>
          <w:lang w:val="en-US"/>
        </w:rPr>
        <w:t xml:space="preserve"> </w:t>
      </w:r>
      <w:r>
        <w:t>::= SEQUENCE {</w:t>
      </w:r>
    </w:p>
    <w:p w14:paraId="1E088282" w14:textId="77777777" w:rsidR="001C56D0" w:rsidRDefault="001C56D0" w:rsidP="001C56D0">
      <w:pPr>
        <w:pStyle w:val="PL"/>
        <w:rPr>
          <w:snapToGrid w:val="0"/>
          <w:lang w:val="en-US"/>
        </w:rPr>
      </w:pPr>
      <w:r>
        <w:tab/>
      </w:r>
      <w:r>
        <w:rPr>
          <w:snapToGrid w:val="0"/>
          <w:lang w:val="en-US"/>
        </w:rPr>
        <w:t>pLMN-Identity</w:t>
      </w:r>
      <w:r>
        <w:rPr>
          <w:snapToGrid w:val="0"/>
          <w:lang w:val="en-US"/>
        </w:rPr>
        <w:tab/>
      </w:r>
      <w:r>
        <w:rPr>
          <w:snapToGrid w:val="0"/>
          <w:lang w:val="en-US"/>
        </w:rPr>
        <w:tab/>
      </w:r>
      <w:r>
        <w:rPr>
          <w:snapToGrid w:val="0"/>
          <w:lang w:val="en-US"/>
        </w:rPr>
        <w:tab/>
      </w:r>
      <w:r>
        <w:rPr>
          <w:snapToGrid w:val="0"/>
          <w:lang w:val="en-US"/>
        </w:rPr>
        <w:tab/>
      </w:r>
      <w:r>
        <w:rPr>
          <w:snapToGrid w:val="0"/>
          <w:lang w:val="en-US" w:eastAsia="zh-CN"/>
        </w:rPr>
        <w:t xml:space="preserve">         </w:t>
      </w:r>
      <w:r>
        <w:rPr>
          <w:snapToGrid w:val="0"/>
          <w:lang w:val="en-US"/>
        </w:rPr>
        <w:t>PLMN-Identity,</w:t>
      </w:r>
    </w:p>
    <w:p w14:paraId="47836B53" w14:textId="77777777" w:rsidR="001C56D0" w:rsidRDefault="001C56D0" w:rsidP="001C56D0">
      <w:pPr>
        <w:pStyle w:val="PL"/>
        <w:rPr>
          <w:rFonts w:eastAsia="宋体"/>
          <w:lang w:val="en-US" w:eastAsia="zh-CN"/>
        </w:rPr>
      </w:pPr>
      <w:r>
        <w:rPr>
          <w:snapToGrid w:val="0"/>
          <w:lang w:val="en-US"/>
        </w:rPr>
        <w:tab/>
        <w:t>fiveGS-TAC</w:t>
      </w:r>
      <w:r>
        <w:rPr>
          <w:snapToGrid w:val="0"/>
          <w:lang w:val="en-US"/>
        </w:rPr>
        <w:tab/>
      </w:r>
      <w:r>
        <w:rPr>
          <w:snapToGrid w:val="0"/>
          <w:lang w:val="en-US"/>
        </w:rPr>
        <w:tab/>
      </w:r>
      <w:r>
        <w:rPr>
          <w:snapToGrid w:val="0"/>
          <w:lang w:val="en-US"/>
        </w:rPr>
        <w:tab/>
      </w:r>
      <w:r>
        <w:rPr>
          <w:snapToGrid w:val="0"/>
          <w:lang w:val="en-US"/>
        </w:rPr>
        <w:tab/>
      </w:r>
      <w:r>
        <w:rPr>
          <w:snapToGrid w:val="0"/>
          <w:lang w:val="en-US"/>
        </w:rPr>
        <w:tab/>
      </w:r>
      <w:r>
        <w:rPr>
          <w:snapToGrid w:val="0"/>
          <w:lang w:val="en-US" w:eastAsia="zh-CN"/>
        </w:rPr>
        <w:t xml:space="preserve">         </w:t>
      </w:r>
      <w:r>
        <w:rPr>
          <w:snapToGrid w:val="0"/>
          <w:lang w:val="en-US"/>
        </w:rPr>
        <w:t>FiveGS-TAC</w:t>
      </w:r>
      <w:r>
        <w:rPr>
          <w:snapToGrid w:val="0"/>
          <w:lang w:val="en-US" w:eastAsia="zh-CN"/>
        </w:rPr>
        <w:t>,</w:t>
      </w:r>
    </w:p>
    <w:p w14:paraId="17B92E8A" w14:textId="77777777" w:rsidR="001C56D0" w:rsidRDefault="001C56D0" w:rsidP="001C56D0">
      <w:pPr>
        <w:pStyle w:val="PL"/>
        <w:rPr>
          <w:rFonts w:eastAsia="Times New Roman"/>
          <w:lang w:val="fr-FR" w:eastAsia="ko-KR"/>
        </w:rPr>
      </w:pPr>
      <w:r>
        <w:tab/>
      </w:r>
      <w:r>
        <w:rPr>
          <w:lang w:val="fr-FR"/>
        </w:rPr>
        <w:t>iE-Extensions</w:t>
      </w:r>
      <w:r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ab/>
        <w:t>ProtocolExtensionContainer { {</w:t>
      </w:r>
      <w:r>
        <w:rPr>
          <w:lang w:val="fr-FR" w:eastAsia="zh-CN"/>
        </w:rPr>
        <w:t>TAI</w:t>
      </w:r>
      <w:r>
        <w:rPr>
          <w:lang w:val="fr-FR"/>
        </w:rPr>
        <w:t>-ExtIEs} } OPTIONAL,</w:t>
      </w:r>
    </w:p>
    <w:p w14:paraId="363B2060" w14:textId="77777777" w:rsidR="001C56D0" w:rsidRDefault="001C56D0" w:rsidP="001C56D0">
      <w:pPr>
        <w:pStyle w:val="PL"/>
        <w:rPr>
          <w:lang w:val="fr-FR"/>
        </w:rPr>
      </w:pPr>
      <w:r>
        <w:rPr>
          <w:lang w:val="fr-FR"/>
        </w:rPr>
        <w:tab/>
        <w:t>...</w:t>
      </w:r>
    </w:p>
    <w:p w14:paraId="1555DE37" w14:textId="77777777" w:rsidR="001C56D0" w:rsidRDefault="001C56D0" w:rsidP="001C56D0">
      <w:pPr>
        <w:pStyle w:val="PL"/>
        <w:rPr>
          <w:lang w:val="fr-FR"/>
        </w:rPr>
      </w:pPr>
      <w:r>
        <w:rPr>
          <w:lang w:val="fr-FR"/>
        </w:rPr>
        <w:t>}</w:t>
      </w:r>
    </w:p>
    <w:p w14:paraId="1A3AA792" w14:textId="77777777" w:rsidR="001C56D0" w:rsidRDefault="001C56D0" w:rsidP="001C56D0">
      <w:pPr>
        <w:pStyle w:val="PL"/>
        <w:rPr>
          <w:lang w:val="fr-FR"/>
        </w:rPr>
      </w:pPr>
    </w:p>
    <w:p w14:paraId="573B395F" w14:textId="77777777" w:rsidR="001C56D0" w:rsidRDefault="001C56D0" w:rsidP="001C56D0">
      <w:pPr>
        <w:pStyle w:val="PL"/>
        <w:rPr>
          <w:lang w:val="fr-FR"/>
        </w:rPr>
      </w:pPr>
      <w:r>
        <w:rPr>
          <w:lang w:val="fr-FR"/>
        </w:rPr>
        <w:t>T</w:t>
      </w:r>
      <w:r>
        <w:rPr>
          <w:lang w:val="fr-FR" w:eastAsia="zh-CN"/>
        </w:rPr>
        <w:t>AI</w:t>
      </w:r>
      <w:r>
        <w:rPr>
          <w:lang w:val="fr-FR"/>
        </w:rPr>
        <w:t>-ExtIEs F1AP-PROTOCOL-EXTENSION ::= {</w:t>
      </w:r>
    </w:p>
    <w:p w14:paraId="1614C73C" w14:textId="77777777" w:rsidR="001C56D0" w:rsidRDefault="001C56D0" w:rsidP="001C56D0">
      <w:pPr>
        <w:pStyle w:val="PL"/>
      </w:pPr>
      <w:r>
        <w:rPr>
          <w:lang w:val="fr-FR"/>
        </w:rPr>
        <w:tab/>
      </w:r>
      <w:r>
        <w:t>...</w:t>
      </w:r>
    </w:p>
    <w:p w14:paraId="362BF47B" w14:textId="77777777" w:rsidR="001C56D0" w:rsidRDefault="001C56D0" w:rsidP="001C56D0">
      <w:pPr>
        <w:pStyle w:val="PL"/>
      </w:pPr>
      <w:r>
        <w:t>}</w:t>
      </w:r>
    </w:p>
    <w:p w14:paraId="4F4EE88D" w14:textId="77777777" w:rsidR="001C56D0" w:rsidRDefault="001C56D0" w:rsidP="001C56D0">
      <w:pPr>
        <w:pStyle w:val="PL"/>
      </w:pPr>
    </w:p>
    <w:p w14:paraId="213C4935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TAAssistanceInfo</w:t>
      </w:r>
      <w:r>
        <w:rPr>
          <w:noProof w:val="0"/>
        </w:rPr>
        <w:t xml:space="preserve"> ::=  ENUMERATED{zero, ...}</w:t>
      </w:r>
    </w:p>
    <w:p w14:paraId="20D143E2" w14:textId="77777777" w:rsidR="001C56D0" w:rsidRDefault="001C56D0" w:rsidP="001C56D0">
      <w:pPr>
        <w:pStyle w:val="PL"/>
        <w:rPr>
          <w:noProof w:val="0"/>
        </w:rPr>
      </w:pPr>
    </w:p>
    <w:p w14:paraId="1725EF79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FiveGS-TAC ::= OCTET STRING (SIZE(3))</w:t>
      </w:r>
    </w:p>
    <w:p w14:paraId="2560BB8B" w14:textId="77777777" w:rsidR="001C56D0" w:rsidRDefault="001C56D0" w:rsidP="001C56D0">
      <w:pPr>
        <w:pStyle w:val="PL"/>
        <w:rPr>
          <w:noProof w:val="0"/>
        </w:rPr>
      </w:pPr>
    </w:p>
    <w:p w14:paraId="0B077B06" w14:textId="77777777" w:rsidR="001C56D0" w:rsidRDefault="001C56D0" w:rsidP="001C56D0">
      <w:pPr>
        <w:pStyle w:val="PL"/>
      </w:pPr>
      <w:r>
        <w:rPr>
          <w:noProof w:val="0"/>
        </w:rPr>
        <w:t>Configured-EPS-TAC ::= OCTET STRING (SIZE(2))</w:t>
      </w:r>
    </w:p>
    <w:p w14:paraId="39073925" w14:textId="77777777" w:rsidR="001C56D0" w:rsidRDefault="001C56D0" w:rsidP="001C56D0">
      <w:pPr>
        <w:pStyle w:val="PL"/>
      </w:pPr>
    </w:p>
    <w:p w14:paraId="65282179" w14:textId="77777777" w:rsidR="001C56D0" w:rsidRDefault="001C56D0" w:rsidP="001C56D0">
      <w:pPr>
        <w:pStyle w:val="PL"/>
        <w:rPr>
          <w:noProof w:val="0"/>
        </w:rPr>
      </w:pPr>
      <w:r>
        <w:rPr>
          <w:lang w:eastAsia="zh-CN"/>
        </w:rPr>
        <w:t>TagIDPointer</w:t>
      </w:r>
      <w:r>
        <w:t xml:space="preserve"> ::= OCTET STRING</w:t>
      </w:r>
    </w:p>
    <w:p w14:paraId="4F99016A" w14:textId="77777777" w:rsidR="001C56D0" w:rsidRDefault="001C56D0" w:rsidP="001C56D0">
      <w:pPr>
        <w:pStyle w:val="PL"/>
        <w:rPr>
          <w:noProof w:val="0"/>
        </w:rPr>
      </w:pPr>
    </w:p>
    <w:p w14:paraId="3BD80CE9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lastRenderedPageBreak/>
        <w:t>TargetCellList ::= SEQUENCE (SIZE(1..maxnoofCHOcells)) OF TargetCellList-Item</w:t>
      </w:r>
    </w:p>
    <w:p w14:paraId="6A741278" w14:textId="77777777" w:rsidR="001C56D0" w:rsidRDefault="001C56D0" w:rsidP="001C56D0">
      <w:pPr>
        <w:pStyle w:val="PL"/>
        <w:rPr>
          <w:noProof w:val="0"/>
        </w:rPr>
      </w:pPr>
    </w:p>
    <w:p w14:paraId="01F57EE8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TargetCellList-Item ::= SEQUENCE {</w:t>
      </w:r>
    </w:p>
    <w:p w14:paraId="421240AE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target-cell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NRCGI,</w:t>
      </w:r>
    </w:p>
    <w:p w14:paraId="5148281B" w14:textId="77777777" w:rsidR="001C56D0" w:rsidRDefault="001C56D0" w:rsidP="001C56D0">
      <w:pPr>
        <w:pStyle w:val="PL"/>
        <w:rPr>
          <w:noProof w:val="0"/>
          <w:lang w:val="fr-FR"/>
        </w:rPr>
      </w:pPr>
      <w:r>
        <w:rPr>
          <w:noProof w:val="0"/>
        </w:rPr>
        <w:tab/>
      </w:r>
      <w:r>
        <w:rPr>
          <w:noProof w:val="0"/>
          <w:lang w:val="fr-FR"/>
        </w:rPr>
        <w:t>iE-Extensions</w:t>
      </w:r>
      <w:r>
        <w:rPr>
          <w:noProof w:val="0"/>
          <w:lang w:val="fr-FR"/>
        </w:rPr>
        <w:tab/>
      </w:r>
      <w:r>
        <w:rPr>
          <w:noProof w:val="0"/>
          <w:lang w:val="fr-FR"/>
        </w:rPr>
        <w:tab/>
      </w:r>
      <w:r>
        <w:rPr>
          <w:noProof w:val="0"/>
          <w:lang w:val="fr-FR"/>
        </w:rPr>
        <w:tab/>
      </w:r>
      <w:r>
        <w:rPr>
          <w:noProof w:val="0"/>
          <w:lang w:val="fr-FR"/>
        </w:rPr>
        <w:tab/>
      </w:r>
      <w:r>
        <w:rPr>
          <w:noProof w:val="0"/>
          <w:lang w:val="fr-FR"/>
        </w:rPr>
        <w:tab/>
      </w:r>
      <w:r>
        <w:rPr>
          <w:noProof w:val="0"/>
          <w:lang w:val="fr-FR"/>
        </w:rPr>
        <w:tab/>
      </w:r>
      <w:r>
        <w:rPr>
          <w:noProof w:val="0"/>
          <w:lang w:val="fr-FR"/>
        </w:rPr>
        <w:tab/>
        <w:t>ProtocolExtensionContainer { { TargetCellList-Item-ExtIEs} } OPTIONAL</w:t>
      </w:r>
    </w:p>
    <w:p w14:paraId="58377CEF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}</w:t>
      </w:r>
    </w:p>
    <w:p w14:paraId="63C0B098" w14:textId="77777777" w:rsidR="001C56D0" w:rsidRDefault="001C56D0" w:rsidP="001C56D0">
      <w:pPr>
        <w:pStyle w:val="PL"/>
        <w:rPr>
          <w:noProof w:val="0"/>
        </w:rPr>
      </w:pPr>
    </w:p>
    <w:p w14:paraId="724393E7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TargetCellList-Item-ExtIEs F1AP-PROTOCOL-EXTENSION ::= {</w:t>
      </w:r>
    </w:p>
    <w:p w14:paraId="258DF935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...</w:t>
      </w:r>
    </w:p>
    <w:p w14:paraId="529E3C7F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}</w:t>
      </w:r>
    </w:p>
    <w:p w14:paraId="1B83B09A" w14:textId="77777777" w:rsidR="001C56D0" w:rsidRDefault="001C56D0" w:rsidP="001C56D0">
      <w:pPr>
        <w:pStyle w:val="PL"/>
        <w:rPr>
          <w:noProof w:val="0"/>
        </w:rPr>
      </w:pPr>
    </w:p>
    <w:p w14:paraId="261ABCF8" w14:textId="77777777" w:rsidR="001C56D0" w:rsidRDefault="001C56D0" w:rsidP="001C56D0">
      <w:pPr>
        <w:pStyle w:val="PL"/>
        <w:rPr>
          <w:snapToGrid w:val="0"/>
        </w:rPr>
      </w:pPr>
      <w:r>
        <w:rPr>
          <w:noProof w:val="0"/>
          <w:snapToGrid w:val="0"/>
        </w:rPr>
        <w:t>NSAGSupportList</w:t>
      </w:r>
      <w:r>
        <w:rPr>
          <w:snapToGrid w:val="0"/>
        </w:rPr>
        <w:t xml:space="preserve"> ::= SEQUENCE (SIZE(1..</w:t>
      </w:r>
      <w:r>
        <w:t xml:space="preserve"> maxnoofNSAGs</w:t>
      </w:r>
      <w:r>
        <w:rPr>
          <w:snapToGrid w:val="0"/>
        </w:rPr>
        <w:t>)) OF NSAGSupportItem</w:t>
      </w:r>
    </w:p>
    <w:p w14:paraId="6AD03255" w14:textId="77777777" w:rsidR="001C56D0" w:rsidRDefault="001C56D0" w:rsidP="001C56D0">
      <w:pPr>
        <w:pStyle w:val="PL"/>
        <w:rPr>
          <w:noProof w:val="0"/>
          <w:snapToGrid w:val="0"/>
        </w:rPr>
      </w:pPr>
    </w:p>
    <w:p w14:paraId="5027E894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NSAGSupportItem ::= SEQUENCE {</w:t>
      </w:r>
    </w:p>
    <w:p w14:paraId="26125FCB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nSAG-ID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NSAG-ID,</w:t>
      </w:r>
    </w:p>
    <w:p w14:paraId="29F1A30C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nSAGSliceSupport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ExtendedSliceSupportList,</w:t>
      </w:r>
    </w:p>
    <w:p w14:paraId="3608D4F5" w14:textId="77777777" w:rsidR="001C56D0" w:rsidRDefault="001C56D0" w:rsidP="001C56D0">
      <w:pPr>
        <w:pStyle w:val="PL"/>
        <w:rPr>
          <w:noProof w:val="0"/>
          <w:snapToGrid w:val="0"/>
          <w:lang w:val="fr-FR"/>
        </w:rPr>
      </w:pPr>
      <w:r>
        <w:rPr>
          <w:noProof w:val="0"/>
          <w:snapToGrid w:val="0"/>
        </w:rPr>
        <w:tab/>
      </w:r>
      <w:r>
        <w:rPr>
          <w:noProof w:val="0"/>
          <w:snapToGrid w:val="0"/>
          <w:lang w:val="fr-FR"/>
        </w:rPr>
        <w:t>iE-Extensions</w:t>
      </w:r>
      <w:r>
        <w:rPr>
          <w:noProof w:val="0"/>
          <w:snapToGrid w:val="0"/>
          <w:lang w:val="fr-FR"/>
        </w:rPr>
        <w:tab/>
      </w:r>
      <w:r>
        <w:rPr>
          <w:noProof w:val="0"/>
          <w:snapToGrid w:val="0"/>
          <w:lang w:val="fr-FR"/>
        </w:rPr>
        <w:tab/>
      </w:r>
      <w:r>
        <w:rPr>
          <w:noProof w:val="0"/>
          <w:snapToGrid w:val="0"/>
          <w:lang w:val="fr-FR"/>
        </w:rPr>
        <w:tab/>
        <w:t>ProtocolExtensionContainer { {NSAGSupportItem-ExtIEs} }</w:t>
      </w:r>
      <w:r>
        <w:rPr>
          <w:noProof w:val="0"/>
          <w:snapToGrid w:val="0"/>
          <w:lang w:val="fr-FR"/>
        </w:rPr>
        <w:tab/>
        <w:t>OPTIONAL,</w:t>
      </w:r>
    </w:p>
    <w:p w14:paraId="0BDE8D6E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  <w:lang w:val="fr-FR"/>
        </w:rPr>
        <w:tab/>
      </w:r>
      <w:r>
        <w:rPr>
          <w:noProof w:val="0"/>
          <w:snapToGrid w:val="0"/>
        </w:rPr>
        <w:t>...</w:t>
      </w:r>
    </w:p>
    <w:p w14:paraId="73E460F1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}</w:t>
      </w:r>
    </w:p>
    <w:p w14:paraId="1B67EF4B" w14:textId="77777777" w:rsidR="001C56D0" w:rsidRDefault="001C56D0" w:rsidP="001C56D0">
      <w:pPr>
        <w:pStyle w:val="PL"/>
        <w:rPr>
          <w:noProof w:val="0"/>
          <w:snapToGrid w:val="0"/>
        </w:rPr>
      </w:pPr>
    </w:p>
    <w:p w14:paraId="7D53DFE4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NSAGSupportItem-ExtIEs F1AP-PROTOCOL-EXTENSION ::= {</w:t>
      </w:r>
    </w:p>
    <w:p w14:paraId="15C13141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...</w:t>
      </w:r>
    </w:p>
    <w:p w14:paraId="2F8B552B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}</w:t>
      </w:r>
    </w:p>
    <w:p w14:paraId="0F4F2233" w14:textId="77777777" w:rsidR="001C56D0" w:rsidRDefault="001C56D0" w:rsidP="001C56D0">
      <w:pPr>
        <w:pStyle w:val="PL"/>
        <w:rPr>
          <w:noProof w:val="0"/>
          <w:snapToGrid w:val="0"/>
        </w:rPr>
      </w:pPr>
    </w:p>
    <w:p w14:paraId="69DFAE41" w14:textId="77777777" w:rsidR="001C56D0" w:rsidRDefault="001C56D0" w:rsidP="001C56D0">
      <w:pPr>
        <w:pStyle w:val="PL"/>
      </w:pPr>
      <w:r>
        <w:rPr>
          <w:noProof w:val="0"/>
          <w:snapToGrid w:val="0"/>
        </w:rPr>
        <w:t>NSAG-ID</w:t>
      </w:r>
      <w:r>
        <w:t xml:space="preserve"> ::= INTEGER (0..255, ...)</w:t>
      </w:r>
    </w:p>
    <w:p w14:paraId="452CE880" w14:textId="77777777" w:rsidR="001C56D0" w:rsidRDefault="001C56D0" w:rsidP="001C56D0">
      <w:pPr>
        <w:pStyle w:val="PL"/>
      </w:pPr>
    </w:p>
    <w:p w14:paraId="66E05E20" w14:textId="77777777" w:rsidR="001C56D0" w:rsidRDefault="001C56D0" w:rsidP="001C56D0">
      <w:pPr>
        <w:pStyle w:val="PL"/>
      </w:pPr>
    </w:p>
    <w:p w14:paraId="4887D37B" w14:textId="77777777" w:rsidR="001C56D0" w:rsidRDefault="001C56D0" w:rsidP="001C56D0">
      <w:pPr>
        <w:pStyle w:val="PL"/>
      </w:pPr>
      <w:r>
        <w:t>TCIStatesConfigurationsList</w:t>
      </w:r>
      <w:r>
        <w:tab/>
      </w:r>
      <w:r>
        <w:rPr>
          <w:noProof w:val="0"/>
          <w:snapToGrid w:val="0"/>
        </w:rPr>
        <w:t xml:space="preserve">::= </w:t>
      </w:r>
      <w:r>
        <w:rPr>
          <w:noProof w:val="0"/>
        </w:rPr>
        <w:t>OCTET STRING</w:t>
      </w:r>
    </w:p>
    <w:p w14:paraId="1DC8F811" w14:textId="77777777" w:rsidR="001C56D0" w:rsidRDefault="001C56D0" w:rsidP="001C56D0">
      <w:pPr>
        <w:pStyle w:val="PL"/>
        <w:rPr>
          <w:noProof w:val="0"/>
          <w:snapToGrid w:val="0"/>
          <w:lang w:eastAsia="zh-CN"/>
        </w:rPr>
      </w:pPr>
    </w:p>
    <w:p w14:paraId="41E16A9C" w14:textId="77777777" w:rsidR="001C56D0" w:rsidRDefault="001C56D0" w:rsidP="001C56D0">
      <w:pPr>
        <w:pStyle w:val="PL"/>
        <w:rPr>
          <w:snapToGrid w:val="0"/>
          <w:lang w:eastAsia="ko-KR"/>
        </w:rPr>
      </w:pPr>
      <w:r>
        <w:rPr>
          <w:noProof w:val="0"/>
          <w:snapToGrid w:val="0"/>
        </w:rPr>
        <w:t>TAValue</w:t>
      </w:r>
      <w:r>
        <w:t> </w:t>
      </w:r>
      <w:r>
        <w:rPr>
          <w:noProof w:val="0"/>
          <w:snapToGrid w:val="0"/>
        </w:rPr>
        <w:t xml:space="preserve">::= </w:t>
      </w:r>
      <w:r>
        <w:rPr>
          <w:snapToGrid w:val="0"/>
        </w:rPr>
        <w:t>INTEGER (0..4095)</w:t>
      </w:r>
    </w:p>
    <w:p w14:paraId="7FC3B29E" w14:textId="77777777" w:rsidR="001C56D0" w:rsidRDefault="001C56D0" w:rsidP="001C56D0">
      <w:pPr>
        <w:pStyle w:val="PL"/>
        <w:rPr>
          <w:snapToGrid w:val="0"/>
        </w:rPr>
      </w:pPr>
    </w:p>
    <w:p w14:paraId="11A85056" w14:textId="77777777" w:rsidR="001C56D0" w:rsidRDefault="001C56D0" w:rsidP="001C56D0">
      <w:pPr>
        <w:pStyle w:val="PL"/>
        <w:rPr>
          <w:noProof w:val="0"/>
        </w:rPr>
      </w:pPr>
    </w:p>
    <w:p w14:paraId="011EAD51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TDD-Info ::= SEQUENCE {</w:t>
      </w:r>
    </w:p>
    <w:p w14:paraId="10EBA723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n</w:t>
      </w:r>
      <w:r>
        <w:rPr>
          <w:rFonts w:eastAsia="宋体"/>
        </w:rPr>
        <w:t>R</w:t>
      </w:r>
      <w:r>
        <w:rPr>
          <w:rFonts w:cs="Courier New"/>
        </w:rPr>
        <w:t>FreqInfo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N</w:t>
      </w:r>
      <w:r>
        <w:rPr>
          <w:rFonts w:eastAsia="宋体"/>
        </w:rPr>
        <w:t>R</w:t>
      </w:r>
      <w:r>
        <w:rPr>
          <w:rFonts w:cs="Courier New"/>
        </w:rPr>
        <w:t>FreqInfo</w:t>
      </w:r>
      <w:r>
        <w:rPr>
          <w:noProof w:val="0"/>
        </w:rPr>
        <w:t>,</w:t>
      </w:r>
    </w:p>
    <w:p w14:paraId="3B77B1B9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transmission-Bandwidth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Transmission-Bandwidth,</w:t>
      </w:r>
    </w:p>
    <w:p w14:paraId="79E9DA89" w14:textId="77777777" w:rsidR="001C56D0" w:rsidRDefault="001C56D0" w:rsidP="001C56D0">
      <w:pPr>
        <w:pStyle w:val="PL"/>
        <w:rPr>
          <w:noProof w:val="0"/>
          <w:lang w:val="fr-FR"/>
        </w:rPr>
      </w:pPr>
      <w:r>
        <w:rPr>
          <w:noProof w:val="0"/>
        </w:rPr>
        <w:tab/>
      </w:r>
      <w:r>
        <w:rPr>
          <w:noProof w:val="0"/>
          <w:lang w:val="fr-FR"/>
        </w:rPr>
        <w:t>iE-Extensions</w:t>
      </w:r>
      <w:r>
        <w:rPr>
          <w:noProof w:val="0"/>
          <w:lang w:val="fr-FR"/>
        </w:rPr>
        <w:tab/>
      </w:r>
      <w:r>
        <w:rPr>
          <w:noProof w:val="0"/>
          <w:lang w:val="fr-FR"/>
        </w:rPr>
        <w:tab/>
      </w:r>
      <w:r>
        <w:rPr>
          <w:noProof w:val="0"/>
          <w:lang w:val="fr-FR"/>
        </w:rPr>
        <w:tab/>
      </w:r>
      <w:r>
        <w:rPr>
          <w:noProof w:val="0"/>
          <w:lang w:val="fr-FR"/>
        </w:rPr>
        <w:tab/>
      </w:r>
      <w:r>
        <w:rPr>
          <w:noProof w:val="0"/>
          <w:lang w:val="fr-FR"/>
        </w:rPr>
        <w:tab/>
        <w:t>ProtocolExtensionContainer { {TDD-Info-ExtIEs} } OPTIONAL,</w:t>
      </w:r>
    </w:p>
    <w:p w14:paraId="1B71B780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  <w:lang w:val="fr-FR"/>
        </w:rPr>
        <w:tab/>
      </w:r>
      <w:r>
        <w:rPr>
          <w:noProof w:val="0"/>
        </w:rPr>
        <w:t>...</w:t>
      </w:r>
    </w:p>
    <w:p w14:paraId="74997B8B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}</w:t>
      </w:r>
    </w:p>
    <w:p w14:paraId="3F257FBA" w14:textId="77777777" w:rsidR="001C56D0" w:rsidRDefault="001C56D0" w:rsidP="001C56D0">
      <w:pPr>
        <w:pStyle w:val="PL"/>
        <w:rPr>
          <w:noProof w:val="0"/>
        </w:rPr>
      </w:pPr>
    </w:p>
    <w:p w14:paraId="1CA1E2B5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TDD-Info-ExtIEs F1AP-PROTOCOL-EXTENSION ::= {</w:t>
      </w:r>
    </w:p>
    <w:p w14:paraId="0982EEF5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{ID</w:t>
      </w:r>
      <w:r>
        <w:rPr>
          <w:noProof w:val="0"/>
        </w:rPr>
        <w:tab/>
        <w:t>id-IntendedTDD-DL-ULConfig</w:t>
      </w:r>
      <w:r>
        <w:rPr>
          <w:noProof w:val="0"/>
        </w:rPr>
        <w:tab/>
        <w:t>CRITICALITY ignore</w:t>
      </w:r>
      <w:r>
        <w:rPr>
          <w:noProof w:val="0"/>
        </w:rPr>
        <w:tab/>
        <w:t>EXTENSION</w:t>
      </w:r>
      <w:r>
        <w:rPr>
          <w:noProof w:val="0"/>
        </w:rPr>
        <w:tab/>
        <w:t>IntendedTDD-DL-ULConfig</w:t>
      </w:r>
      <w:r>
        <w:rPr>
          <w:noProof w:val="0"/>
        </w:rPr>
        <w:tab/>
        <w:t>PRESENCE optional}|</w:t>
      </w:r>
    </w:p>
    <w:p w14:paraId="7F15DF21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{ID id-TDD-UL-DLConfigCommonNR</w:t>
      </w:r>
      <w:r>
        <w:rPr>
          <w:noProof w:val="0"/>
        </w:rPr>
        <w:tab/>
        <w:t>CRITICALITY ignore</w:t>
      </w:r>
      <w:r>
        <w:rPr>
          <w:noProof w:val="0"/>
        </w:rPr>
        <w:tab/>
        <w:t>EXTENSION TDD-UL-DLConfigCommonNR</w:t>
      </w:r>
      <w:r>
        <w:rPr>
          <w:noProof w:val="0"/>
        </w:rPr>
        <w:tab/>
        <w:t>PRESENCE optional }|</w:t>
      </w:r>
    </w:p>
    <w:p w14:paraId="051DE2B0" w14:textId="77777777" w:rsidR="001C56D0" w:rsidRDefault="001C56D0" w:rsidP="001C56D0">
      <w:pPr>
        <w:pStyle w:val="PL"/>
      </w:pPr>
      <w:r>
        <w:rPr>
          <w:noProof w:val="0"/>
        </w:rPr>
        <w:tab/>
        <w:t>{ID id-CarrierList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CRITICALITY ignore</w:t>
      </w:r>
      <w:r>
        <w:rPr>
          <w:noProof w:val="0"/>
        </w:rPr>
        <w:tab/>
        <w:t>EXTENSION NRCarrierList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PRESENCE optional }</w:t>
      </w:r>
      <w:r>
        <w:rPr>
          <w:lang w:eastAsia="zh-CN"/>
        </w:rPr>
        <w:t>|</w:t>
      </w:r>
    </w:p>
    <w:p w14:paraId="668E2A6A" w14:textId="77777777" w:rsidR="001C56D0" w:rsidRDefault="001C56D0" w:rsidP="001C56D0">
      <w:pPr>
        <w:pStyle w:val="PL"/>
        <w:rPr>
          <w:noProof w:val="0"/>
        </w:rPr>
      </w:pPr>
      <w:r>
        <w:tab/>
        <w:t>{ID id-Transmission-Bandwidth-</w:t>
      </w:r>
      <w:r>
        <w:rPr>
          <w:rFonts w:cs="Courier New"/>
          <w:snapToGrid w:val="0"/>
          <w:szCs w:val="16"/>
          <w:lang w:eastAsia="zh-CN"/>
        </w:rPr>
        <w:t>asymmetric</w:t>
      </w:r>
      <w:r>
        <w:tab/>
        <w:t>CRITICALITY ignore</w:t>
      </w:r>
      <w:r>
        <w:tab/>
        <w:t>EXTENSION Transmission-Bandwidth-</w:t>
      </w:r>
      <w:r>
        <w:rPr>
          <w:rFonts w:cs="Courier New"/>
          <w:snapToGrid w:val="0"/>
          <w:szCs w:val="16"/>
          <w:lang w:eastAsia="zh-CN"/>
        </w:rPr>
        <w:t>asymmetric</w:t>
      </w:r>
      <w:r>
        <w:tab/>
      </w:r>
      <w:r>
        <w:tab/>
        <w:t>PRESENCE optional }</w:t>
      </w:r>
      <w:r>
        <w:rPr>
          <w:noProof w:val="0"/>
        </w:rPr>
        <w:t>,</w:t>
      </w:r>
    </w:p>
    <w:p w14:paraId="76FE125A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...</w:t>
      </w:r>
    </w:p>
    <w:p w14:paraId="0C12EB7A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}</w:t>
      </w:r>
    </w:p>
    <w:p w14:paraId="4CE066A2" w14:textId="77777777" w:rsidR="001C56D0" w:rsidRDefault="001C56D0" w:rsidP="001C56D0">
      <w:pPr>
        <w:pStyle w:val="PL"/>
        <w:rPr>
          <w:noProof w:val="0"/>
        </w:rPr>
      </w:pPr>
    </w:p>
    <w:p w14:paraId="57CE4159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TDD-InfoRel16 ::= SEQUENCE {</w:t>
      </w:r>
    </w:p>
    <w:p w14:paraId="1EADCDC6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tDD-FreqInfo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FreqInfoRel16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OPTIONAL,</w:t>
      </w:r>
    </w:p>
    <w:p w14:paraId="0CBBE1A0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sUL-FreqInfo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FreqInfoRel16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OPTIONAL,</w:t>
      </w:r>
    </w:p>
    <w:p w14:paraId="1ECB6F8C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tDD-UL-DLConfigCommonNR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TDD-UL-DLConfigCommonNR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OPTIONAL,</w:t>
      </w:r>
    </w:p>
    <w:p w14:paraId="7D831F14" w14:textId="77777777" w:rsidR="001C56D0" w:rsidRDefault="001C56D0" w:rsidP="001C56D0">
      <w:pPr>
        <w:pStyle w:val="PL"/>
        <w:rPr>
          <w:noProof w:val="0"/>
          <w:lang w:val="fr-FR"/>
        </w:rPr>
      </w:pPr>
      <w:r>
        <w:rPr>
          <w:noProof w:val="0"/>
        </w:rPr>
        <w:tab/>
      </w:r>
      <w:r>
        <w:rPr>
          <w:noProof w:val="0"/>
          <w:lang w:val="fr-FR"/>
        </w:rPr>
        <w:t>iE-Extensions</w:t>
      </w:r>
      <w:r>
        <w:rPr>
          <w:noProof w:val="0"/>
          <w:lang w:val="fr-FR"/>
        </w:rPr>
        <w:tab/>
      </w:r>
      <w:r>
        <w:rPr>
          <w:noProof w:val="0"/>
          <w:lang w:val="fr-FR"/>
        </w:rPr>
        <w:tab/>
      </w:r>
      <w:r>
        <w:rPr>
          <w:noProof w:val="0"/>
          <w:lang w:val="fr-FR"/>
        </w:rPr>
        <w:tab/>
      </w:r>
      <w:r>
        <w:rPr>
          <w:noProof w:val="0"/>
          <w:lang w:val="fr-FR"/>
        </w:rPr>
        <w:tab/>
      </w:r>
      <w:r>
        <w:rPr>
          <w:noProof w:val="0"/>
          <w:lang w:val="fr-FR"/>
        </w:rPr>
        <w:tab/>
      </w:r>
      <w:r>
        <w:rPr>
          <w:noProof w:val="0"/>
          <w:lang w:val="fr-FR"/>
        </w:rPr>
        <w:tab/>
      </w:r>
      <w:r>
        <w:rPr>
          <w:noProof w:val="0"/>
          <w:lang w:val="fr-FR"/>
        </w:rPr>
        <w:tab/>
      </w:r>
      <w:r>
        <w:rPr>
          <w:noProof w:val="0"/>
          <w:lang w:val="fr-FR"/>
        </w:rPr>
        <w:tab/>
      </w:r>
      <w:r>
        <w:rPr>
          <w:noProof w:val="0"/>
          <w:lang w:val="fr-FR"/>
        </w:rPr>
        <w:tab/>
        <w:t>ProtocolExtensionContainer { {TDD-InfoRel16-ExtIEs} }</w:t>
      </w:r>
      <w:r>
        <w:rPr>
          <w:noProof w:val="0"/>
          <w:lang w:val="fr-FR"/>
        </w:rPr>
        <w:tab/>
      </w:r>
      <w:r>
        <w:rPr>
          <w:noProof w:val="0"/>
          <w:lang w:val="fr-FR"/>
        </w:rPr>
        <w:tab/>
        <w:t>OPTIONAL,</w:t>
      </w:r>
    </w:p>
    <w:p w14:paraId="2A4C3E93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  <w:lang w:val="fr-FR"/>
        </w:rPr>
        <w:tab/>
      </w:r>
      <w:r>
        <w:rPr>
          <w:noProof w:val="0"/>
        </w:rPr>
        <w:t>...</w:t>
      </w:r>
    </w:p>
    <w:p w14:paraId="4A094E11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}</w:t>
      </w:r>
    </w:p>
    <w:p w14:paraId="6204B2A6" w14:textId="77777777" w:rsidR="001C56D0" w:rsidRDefault="001C56D0" w:rsidP="001C56D0">
      <w:pPr>
        <w:pStyle w:val="PL"/>
        <w:rPr>
          <w:noProof w:val="0"/>
        </w:rPr>
      </w:pPr>
    </w:p>
    <w:p w14:paraId="6946674A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TDD-InfoRel16-ExtIEs F1AP-PROTOCOL-EXTENSION ::= {</w:t>
      </w:r>
    </w:p>
    <w:p w14:paraId="4CF56BAE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...</w:t>
      </w:r>
    </w:p>
    <w:p w14:paraId="7E30DE54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}</w:t>
      </w:r>
    </w:p>
    <w:p w14:paraId="33CE40D7" w14:textId="77777777" w:rsidR="001C56D0" w:rsidRDefault="001C56D0" w:rsidP="001C56D0">
      <w:pPr>
        <w:pStyle w:val="PL"/>
        <w:rPr>
          <w:noProof w:val="0"/>
        </w:rPr>
      </w:pPr>
    </w:p>
    <w:p w14:paraId="0A9A498E" w14:textId="77777777" w:rsidR="001C56D0" w:rsidRDefault="001C56D0" w:rsidP="001C56D0">
      <w:pPr>
        <w:pStyle w:val="PL"/>
        <w:rPr>
          <w:noProof w:val="0"/>
        </w:rPr>
      </w:pPr>
    </w:p>
    <w:p w14:paraId="5C049112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TDD-UL-DLConfigCommonNR ::= OCTET STRING</w:t>
      </w:r>
    </w:p>
    <w:p w14:paraId="363E3A21" w14:textId="77777777" w:rsidR="001C56D0" w:rsidRDefault="001C56D0" w:rsidP="001C56D0">
      <w:pPr>
        <w:pStyle w:val="PL"/>
        <w:rPr>
          <w:noProof w:val="0"/>
        </w:rPr>
      </w:pPr>
    </w:p>
    <w:p w14:paraId="0C48CE9F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TRPTEGInformation ::= CHOICE {</w:t>
      </w:r>
    </w:p>
    <w:p w14:paraId="602B59F0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rxTx-TEG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RxTxTEG,</w:t>
      </w:r>
    </w:p>
    <w:p w14:paraId="7A264485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rx-TEG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RxTEG,</w:t>
      </w:r>
    </w:p>
    <w:p w14:paraId="291F9795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choice-extension</w:t>
      </w:r>
      <w:r>
        <w:rPr>
          <w:noProof w:val="0"/>
        </w:rPr>
        <w:tab/>
      </w:r>
      <w:r>
        <w:rPr>
          <w:noProof w:val="0"/>
        </w:rPr>
        <w:tab/>
        <w:t>ProtocolIE-SingleContainer { { TRPTEGInformation-ExtIEs} }</w:t>
      </w:r>
    </w:p>
    <w:p w14:paraId="3C06ECF2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}</w:t>
      </w:r>
    </w:p>
    <w:p w14:paraId="70BCD421" w14:textId="77777777" w:rsidR="001C56D0" w:rsidRDefault="001C56D0" w:rsidP="001C56D0">
      <w:pPr>
        <w:pStyle w:val="PL"/>
        <w:rPr>
          <w:noProof w:val="0"/>
        </w:rPr>
      </w:pPr>
    </w:p>
    <w:p w14:paraId="1722FC7D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TRPTEGInformation-ExtIEs F1AP-PROTOCOL-IES ::= {</w:t>
      </w:r>
    </w:p>
    <w:p w14:paraId="343CFCAF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lastRenderedPageBreak/>
        <w:tab/>
        <w:t>...</w:t>
      </w:r>
    </w:p>
    <w:p w14:paraId="22B6A509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}</w:t>
      </w:r>
    </w:p>
    <w:p w14:paraId="53E60D7B" w14:textId="77777777" w:rsidR="001C56D0" w:rsidRDefault="001C56D0" w:rsidP="001C56D0">
      <w:pPr>
        <w:pStyle w:val="PL"/>
        <w:rPr>
          <w:noProof w:val="0"/>
        </w:rPr>
      </w:pPr>
    </w:p>
    <w:p w14:paraId="3B9FFEE7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RxTxTEG ::= SEQUENCE {</w:t>
      </w:r>
    </w:p>
    <w:p w14:paraId="0402A7E2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</w:r>
      <w:r>
        <w:rPr>
          <w:rFonts w:cs="Courier New"/>
          <w:szCs w:val="22"/>
          <w:lang w:eastAsia="zh-CN"/>
        </w:rPr>
        <w:t>tRP-RxTx-TEGInformation</w:t>
      </w:r>
      <w:r>
        <w:rPr>
          <w:rFonts w:cs="Courier New"/>
          <w:szCs w:val="22"/>
          <w:lang w:eastAsia="zh-CN"/>
        </w:rPr>
        <w:tab/>
      </w:r>
      <w:r>
        <w:rPr>
          <w:rFonts w:cs="Courier New"/>
          <w:szCs w:val="22"/>
          <w:lang w:eastAsia="zh-CN"/>
        </w:rPr>
        <w:tab/>
      </w:r>
      <w:r>
        <w:rPr>
          <w:rFonts w:cs="Courier New"/>
          <w:szCs w:val="22"/>
          <w:lang w:eastAsia="zh-CN"/>
        </w:rPr>
        <w:tab/>
        <w:t>TRP-RxTx-TEGInformation,</w:t>
      </w:r>
    </w:p>
    <w:p w14:paraId="74EF32E9" w14:textId="77777777" w:rsidR="001C56D0" w:rsidRDefault="001C56D0" w:rsidP="001C56D0">
      <w:pPr>
        <w:pStyle w:val="PL"/>
        <w:rPr>
          <w:snapToGrid w:val="0"/>
        </w:rPr>
      </w:pPr>
      <w:r>
        <w:rPr>
          <w:noProof w:val="0"/>
        </w:rPr>
        <w:tab/>
      </w:r>
      <w:r>
        <w:rPr>
          <w:rFonts w:cs="Courier New"/>
          <w:szCs w:val="22"/>
          <w:lang w:eastAsia="zh-CN"/>
        </w:rPr>
        <w:t>tRP-Tx-TEGInformation</w:t>
      </w:r>
      <w:r>
        <w:rPr>
          <w:rFonts w:cs="Courier New"/>
          <w:szCs w:val="22"/>
          <w:lang w:eastAsia="zh-CN"/>
        </w:rPr>
        <w:tab/>
      </w:r>
      <w:r>
        <w:rPr>
          <w:rFonts w:cs="Courier New"/>
          <w:szCs w:val="22"/>
          <w:lang w:eastAsia="zh-CN"/>
        </w:rPr>
        <w:tab/>
      </w:r>
      <w:r>
        <w:rPr>
          <w:rFonts w:cs="Courier New"/>
          <w:szCs w:val="22"/>
          <w:lang w:eastAsia="zh-CN"/>
        </w:rPr>
        <w:tab/>
        <w:t>TRP-Tx-TEGInformation</w:t>
      </w:r>
      <w:r>
        <w:rPr>
          <w:rFonts w:cs="Courier New"/>
          <w:szCs w:val="22"/>
          <w:lang w:eastAsia="zh-CN"/>
        </w:rPr>
        <w:tab/>
      </w:r>
      <w:r>
        <w:rPr>
          <w:rFonts w:cs="Courier New"/>
          <w:szCs w:val="22"/>
          <w:lang w:eastAsia="zh-CN"/>
        </w:rPr>
        <w:tab/>
        <w:t>OPTIONAL,</w:t>
      </w:r>
    </w:p>
    <w:p w14:paraId="1780FC20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iE-Extensions</w:t>
      </w:r>
      <w:r>
        <w:rPr>
          <w:noProof w:val="0"/>
        </w:rPr>
        <w:tab/>
      </w:r>
      <w:r>
        <w:rPr>
          <w:noProof w:val="0"/>
        </w:rPr>
        <w:tab/>
        <w:t>ProtocolExtensionContainer { { RxTxTEG-ExtIEs } }</w:t>
      </w:r>
      <w:r>
        <w:rPr>
          <w:noProof w:val="0"/>
        </w:rPr>
        <w:tab/>
      </w:r>
      <w:r>
        <w:rPr>
          <w:noProof w:val="0"/>
        </w:rPr>
        <w:tab/>
        <w:t>OPTIONAL,</w:t>
      </w:r>
    </w:p>
    <w:p w14:paraId="4A550542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...</w:t>
      </w:r>
    </w:p>
    <w:p w14:paraId="3AB78035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}</w:t>
      </w:r>
    </w:p>
    <w:p w14:paraId="2CBE32D1" w14:textId="77777777" w:rsidR="001C56D0" w:rsidRDefault="001C56D0" w:rsidP="001C56D0">
      <w:pPr>
        <w:pStyle w:val="PL"/>
        <w:rPr>
          <w:noProof w:val="0"/>
        </w:rPr>
      </w:pPr>
    </w:p>
    <w:p w14:paraId="17B0534C" w14:textId="77777777" w:rsidR="001C56D0" w:rsidRDefault="001C56D0" w:rsidP="001C56D0">
      <w:pPr>
        <w:pStyle w:val="PL"/>
        <w:rPr>
          <w:noProof w:val="0"/>
          <w:lang w:eastAsia="zh-CN"/>
        </w:rPr>
      </w:pPr>
      <w:r>
        <w:rPr>
          <w:noProof w:val="0"/>
        </w:rPr>
        <w:t>RxTxTEG-ExtIEs</w:t>
      </w:r>
      <w:r>
        <w:rPr>
          <w:noProof w:val="0"/>
        </w:rPr>
        <w:tab/>
        <w:t>F1AP-PROTOCOL-EXTENSION ::= {</w:t>
      </w:r>
    </w:p>
    <w:p w14:paraId="62783624" w14:textId="77777777" w:rsidR="001C56D0" w:rsidRDefault="001C56D0" w:rsidP="001C56D0">
      <w:pPr>
        <w:pStyle w:val="PL"/>
        <w:rPr>
          <w:noProof w:val="0"/>
          <w:lang w:eastAsia="ko-KR"/>
        </w:rPr>
      </w:pPr>
      <w:r>
        <w:rPr>
          <w:noProof w:val="0"/>
        </w:rPr>
        <w:tab/>
        <w:t>...</w:t>
      </w:r>
    </w:p>
    <w:p w14:paraId="38C1F160" w14:textId="77777777" w:rsidR="001C56D0" w:rsidRDefault="001C56D0" w:rsidP="001C56D0">
      <w:pPr>
        <w:pStyle w:val="PL"/>
        <w:rPr>
          <w:noProof w:val="0"/>
          <w:lang w:eastAsia="zh-CN"/>
        </w:rPr>
      </w:pPr>
      <w:r>
        <w:rPr>
          <w:noProof w:val="0"/>
        </w:rPr>
        <w:t>}</w:t>
      </w:r>
    </w:p>
    <w:p w14:paraId="0355B1BE" w14:textId="77777777" w:rsidR="001C56D0" w:rsidRDefault="001C56D0" w:rsidP="001C56D0">
      <w:pPr>
        <w:pStyle w:val="PL"/>
        <w:rPr>
          <w:rFonts w:eastAsia="Times New Roman"/>
          <w:noProof w:val="0"/>
          <w:lang w:eastAsia="ko-KR"/>
        </w:rPr>
      </w:pPr>
    </w:p>
    <w:p w14:paraId="09906C8A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RxTEG ::= SEQUENCE {</w:t>
      </w:r>
    </w:p>
    <w:p w14:paraId="04A0AB8D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</w:r>
      <w:r>
        <w:rPr>
          <w:rFonts w:cs="Courier New"/>
          <w:szCs w:val="22"/>
          <w:lang w:eastAsia="zh-CN"/>
        </w:rPr>
        <w:t>tRP-Rx-TEGInformation</w:t>
      </w:r>
      <w:r>
        <w:rPr>
          <w:rFonts w:cs="Courier New"/>
          <w:szCs w:val="22"/>
          <w:lang w:eastAsia="zh-CN"/>
        </w:rPr>
        <w:tab/>
      </w:r>
      <w:r>
        <w:rPr>
          <w:rFonts w:cs="Courier New"/>
          <w:szCs w:val="22"/>
          <w:lang w:eastAsia="zh-CN"/>
        </w:rPr>
        <w:tab/>
        <w:t>TRP-Rx-TEGInformation,</w:t>
      </w:r>
    </w:p>
    <w:p w14:paraId="22E1E34B" w14:textId="77777777" w:rsidR="001C56D0" w:rsidRDefault="001C56D0" w:rsidP="001C56D0">
      <w:pPr>
        <w:pStyle w:val="PL"/>
        <w:rPr>
          <w:noProof w:val="0"/>
        </w:rPr>
      </w:pPr>
      <w:r>
        <w:rPr>
          <w:rFonts w:cs="Courier New"/>
          <w:szCs w:val="22"/>
          <w:lang w:eastAsia="zh-CN"/>
        </w:rPr>
        <w:tab/>
        <w:t>tRP-Tx-TEGInformation</w:t>
      </w:r>
      <w:r>
        <w:rPr>
          <w:rFonts w:cs="Courier New"/>
          <w:szCs w:val="22"/>
          <w:lang w:eastAsia="zh-CN"/>
        </w:rPr>
        <w:tab/>
      </w:r>
      <w:r>
        <w:rPr>
          <w:rFonts w:cs="Courier New"/>
          <w:szCs w:val="22"/>
          <w:lang w:eastAsia="zh-CN"/>
        </w:rPr>
        <w:tab/>
        <w:t>TRP-Tx-TEGInformation,</w:t>
      </w:r>
    </w:p>
    <w:p w14:paraId="4ED96805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iE-Extensions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ProtocolExtensionContainer { { RxTEG-ExtIEs } }</w:t>
      </w:r>
      <w:r>
        <w:rPr>
          <w:noProof w:val="0"/>
        </w:rPr>
        <w:tab/>
      </w:r>
      <w:r>
        <w:rPr>
          <w:noProof w:val="0"/>
        </w:rPr>
        <w:tab/>
        <w:t>OPTIONAL,</w:t>
      </w:r>
    </w:p>
    <w:p w14:paraId="0578755E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...</w:t>
      </w:r>
    </w:p>
    <w:p w14:paraId="793B39B0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}</w:t>
      </w:r>
    </w:p>
    <w:p w14:paraId="70210B06" w14:textId="77777777" w:rsidR="001C56D0" w:rsidRDefault="001C56D0" w:rsidP="001C56D0">
      <w:pPr>
        <w:pStyle w:val="PL"/>
        <w:rPr>
          <w:noProof w:val="0"/>
        </w:rPr>
      </w:pPr>
    </w:p>
    <w:p w14:paraId="3EB0C936" w14:textId="77777777" w:rsidR="001C56D0" w:rsidRDefault="001C56D0" w:rsidP="001C56D0">
      <w:pPr>
        <w:pStyle w:val="PL"/>
        <w:rPr>
          <w:noProof w:val="0"/>
          <w:lang w:val="en-US"/>
        </w:rPr>
      </w:pPr>
      <w:r>
        <w:rPr>
          <w:noProof w:val="0"/>
        </w:rPr>
        <w:t>RxTEG-ExtIEs</w:t>
      </w:r>
      <w:r>
        <w:rPr>
          <w:noProof w:val="0"/>
        </w:rPr>
        <w:tab/>
        <w:t>F1AP-PROTOCOL-EXTENSION ::= {</w:t>
      </w:r>
    </w:p>
    <w:p w14:paraId="1F23E2FA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...</w:t>
      </w:r>
    </w:p>
    <w:p w14:paraId="3EC759CD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}</w:t>
      </w:r>
    </w:p>
    <w:p w14:paraId="00CCE42B" w14:textId="77777777" w:rsidR="001C56D0" w:rsidRDefault="001C56D0" w:rsidP="001C56D0">
      <w:pPr>
        <w:pStyle w:val="PL"/>
        <w:rPr>
          <w:noProof w:val="0"/>
        </w:rPr>
      </w:pPr>
    </w:p>
    <w:p w14:paraId="4F59FF2A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TimeReferenceInformation ::= SEQUENCE {</w:t>
      </w:r>
    </w:p>
    <w:p w14:paraId="4A9EDB48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referenceTime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ReferenceTime,</w:t>
      </w:r>
    </w:p>
    <w:p w14:paraId="4B4F231C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referenceSFN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ReferenceSFN,</w:t>
      </w:r>
    </w:p>
    <w:p w14:paraId="3602CDBA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uncertainty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Uncertainty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snapToGrid w:val="0"/>
        </w:rPr>
        <w:t>OPTIONAL</w:t>
      </w:r>
      <w:r>
        <w:rPr>
          <w:noProof w:val="0"/>
        </w:rPr>
        <w:t>,</w:t>
      </w:r>
    </w:p>
    <w:p w14:paraId="249B2945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timeInformationType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TimeInformationType</w:t>
      </w:r>
      <w:r>
        <w:rPr>
          <w:noProof w:val="0"/>
        </w:rPr>
        <w:tab/>
      </w:r>
      <w:r>
        <w:rPr>
          <w:noProof w:val="0"/>
        </w:rPr>
        <w:tab/>
      </w:r>
      <w:r>
        <w:rPr>
          <w:snapToGrid w:val="0"/>
        </w:rPr>
        <w:t>OPTIONAL</w:t>
      </w:r>
      <w:r>
        <w:rPr>
          <w:noProof w:val="0"/>
        </w:rPr>
        <w:t>,</w:t>
      </w:r>
    </w:p>
    <w:p w14:paraId="6F8B0797" w14:textId="77777777" w:rsidR="001C56D0" w:rsidRDefault="001C56D0" w:rsidP="001C56D0">
      <w:pPr>
        <w:pStyle w:val="PL"/>
        <w:rPr>
          <w:noProof w:val="0"/>
          <w:lang w:val="fr-FR"/>
        </w:rPr>
      </w:pPr>
      <w:r>
        <w:rPr>
          <w:noProof w:val="0"/>
        </w:rPr>
        <w:tab/>
      </w:r>
      <w:r>
        <w:rPr>
          <w:noProof w:val="0"/>
          <w:lang w:val="fr-FR"/>
        </w:rPr>
        <w:t>iE-Extensions</w:t>
      </w:r>
      <w:r>
        <w:rPr>
          <w:noProof w:val="0"/>
          <w:lang w:val="fr-FR"/>
        </w:rPr>
        <w:tab/>
      </w:r>
      <w:r>
        <w:rPr>
          <w:noProof w:val="0"/>
          <w:lang w:val="fr-FR"/>
        </w:rPr>
        <w:tab/>
        <w:t>ProtocolExtensionContainer { {TimeReferenceInformation-ExtIEs} }</w:t>
      </w:r>
      <w:r>
        <w:rPr>
          <w:noProof w:val="0"/>
          <w:lang w:val="fr-FR"/>
        </w:rPr>
        <w:tab/>
        <w:t>OPTIONAL</w:t>
      </w:r>
    </w:p>
    <w:p w14:paraId="43AF2FA8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}</w:t>
      </w:r>
    </w:p>
    <w:p w14:paraId="32C406FD" w14:textId="77777777" w:rsidR="001C56D0" w:rsidRDefault="001C56D0" w:rsidP="001C56D0">
      <w:pPr>
        <w:pStyle w:val="PL"/>
        <w:rPr>
          <w:noProof w:val="0"/>
        </w:rPr>
      </w:pPr>
    </w:p>
    <w:p w14:paraId="254CF247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TimeReferenceInformation-ExtIEs F1AP-PROTOCOL-EXTENSION ::= {</w:t>
      </w:r>
    </w:p>
    <w:p w14:paraId="13F74385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...</w:t>
      </w:r>
    </w:p>
    <w:p w14:paraId="0FE601DD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}</w:t>
      </w:r>
    </w:p>
    <w:p w14:paraId="05E225C6" w14:textId="77777777" w:rsidR="001C56D0" w:rsidRDefault="001C56D0" w:rsidP="001C56D0">
      <w:pPr>
        <w:pStyle w:val="PL"/>
        <w:rPr>
          <w:noProof w:val="0"/>
        </w:rPr>
      </w:pPr>
    </w:p>
    <w:p w14:paraId="4FCFD008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TimeInformationType ::= ENUMERATED {localClock}</w:t>
      </w:r>
    </w:p>
    <w:p w14:paraId="726C9819" w14:textId="77777777" w:rsidR="001C56D0" w:rsidRDefault="001C56D0" w:rsidP="001C56D0">
      <w:pPr>
        <w:pStyle w:val="PL"/>
        <w:rPr>
          <w:noProof w:val="0"/>
        </w:rPr>
      </w:pPr>
    </w:p>
    <w:p w14:paraId="4B13E514" w14:textId="77777777" w:rsidR="001C56D0" w:rsidRDefault="001C56D0" w:rsidP="001C56D0">
      <w:pPr>
        <w:pStyle w:val="PL"/>
        <w:rPr>
          <w:snapToGrid w:val="0"/>
        </w:rPr>
      </w:pPr>
      <w:r>
        <w:rPr>
          <w:noProof w:val="0"/>
          <w:snapToGrid w:val="0"/>
        </w:rPr>
        <w:t xml:space="preserve">TimeStamp </w:t>
      </w:r>
      <w:r>
        <w:rPr>
          <w:snapToGrid w:val="0"/>
        </w:rPr>
        <w:t>::= SEQUENCE {</w:t>
      </w:r>
    </w:p>
    <w:p w14:paraId="5547FC9E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systemFrameNumber</w:t>
      </w:r>
      <w:r>
        <w:rPr>
          <w:snapToGrid w:val="0"/>
        </w:rPr>
        <w:tab/>
      </w:r>
      <w:r>
        <w:rPr>
          <w:snapToGrid w:val="0"/>
        </w:rPr>
        <w:tab/>
        <w:t>SystemFrameNumber,</w:t>
      </w:r>
    </w:p>
    <w:p w14:paraId="45B316C2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slotIndex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TimeStampSlotIndex,</w:t>
      </w:r>
    </w:p>
    <w:p w14:paraId="027CF6C2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measurementTime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RelativeTime1900</w:t>
      </w:r>
      <w:r>
        <w:rPr>
          <w:snapToGrid w:val="0"/>
        </w:rPr>
        <w:tab/>
        <w:t>OPTIONAL,</w:t>
      </w:r>
    </w:p>
    <w:p w14:paraId="0F1321A2" w14:textId="77777777" w:rsidR="001C56D0" w:rsidRDefault="001C56D0" w:rsidP="001C56D0">
      <w:pPr>
        <w:pStyle w:val="PL"/>
        <w:rPr>
          <w:rFonts w:eastAsia="Calibri"/>
          <w:snapToGrid w:val="0"/>
          <w:lang w:val="fr-FR"/>
        </w:rPr>
      </w:pPr>
      <w:r>
        <w:rPr>
          <w:rFonts w:eastAsia="Calibri"/>
          <w:snapToGrid w:val="0"/>
        </w:rPr>
        <w:tab/>
      </w:r>
      <w:r>
        <w:rPr>
          <w:rFonts w:eastAsia="Calibri"/>
          <w:snapToGrid w:val="0"/>
          <w:lang w:val="fr-FR"/>
        </w:rPr>
        <w:t>iE-Extension</w:t>
      </w:r>
      <w:r>
        <w:rPr>
          <w:rFonts w:eastAsia="Calibri"/>
          <w:snapToGrid w:val="0"/>
          <w:lang w:val="fr-FR"/>
        </w:rPr>
        <w:tab/>
      </w:r>
      <w:r>
        <w:rPr>
          <w:rFonts w:eastAsia="Calibri"/>
          <w:snapToGrid w:val="0"/>
          <w:lang w:val="fr-FR"/>
        </w:rPr>
        <w:tab/>
      </w:r>
      <w:r>
        <w:rPr>
          <w:rFonts w:eastAsia="Calibri"/>
          <w:snapToGrid w:val="0"/>
          <w:lang w:val="fr-FR"/>
        </w:rPr>
        <w:tab/>
        <w:t xml:space="preserve">ProtocolExtensionContainer { { </w:t>
      </w:r>
      <w:r>
        <w:rPr>
          <w:rFonts w:eastAsia="Calibri"/>
          <w:lang w:val="fr-FR"/>
        </w:rPr>
        <w:t>TimeStamp</w:t>
      </w:r>
      <w:r>
        <w:rPr>
          <w:rFonts w:eastAsia="Calibri"/>
          <w:snapToGrid w:val="0"/>
          <w:lang w:val="fr-FR"/>
        </w:rPr>
        <w:t>-ExtIEs} }</w:t>
      </w:r>
      <w:r>
        <w:rPr>
          <w:rFonts w:eastAsia="Calibri"/>
          <w:snapToGrid w:val="0"/>
          <w:lang w:val="fr-FR"/>
        </w:rPr>
        <w:tab/>
        <w:t>OPTIONAL</w:t>
      </w:r>
    </w:p>
    <w:p w14:paraId="6BFDFD52" w14:textId="77777777" w:rsidR="001C56D0" w:rsidRDefault="001C56D0" w:rsidP="001C56D0">
      <w:pPr>
        <w:pStyle w:val="PL"/>
        <w:rPr>
          <w:rFonts w:eastAsia="Calibri"/>
          <w:snapToGrid w:val="0"/>
        </w:rPr>
      </w:pPr>
      <w:r>
        <w:rPr>
          <w:rFonts w:eastAsia="Calibri"/>
          <w:snapToGrid w:val="0"/>
        </w:rPr>
        <w:t>}</w:t>
      </w:r>
    </w:p>
    <w:p w14:paraId="09EC2FD9" w14:textId="77777777" w:rsidR="001C56D0" w:rsidRDefault="001C56D0" w:rsidP="001C56D0">
      <w:pPr>
        <w:pStyle w:val="PL"/>
        <w:rPr>
          <w:rFonts w:eastAsia="Calibri"/>
          <w:snapToGrid w:val="0"/>
        </w:rPr>
      </w:pPr>
    </w:p>
    <w:p w14:paraId="44F45174" w14:textId="77777777" w:rsidR="001C56D0" w:rsidRDefault="001C56D0" w:rsidP="001C56D0">
      <w:pPr>
        <w:pStyle w:val="PL"/>
        <w:rPr>
          <w:rFonts w:eastAsia="Calibri"/>
          <w:snapToGrid w:val="0"/>
        </w:rPr>
      </w:pPr>
      <w:r>
        <w:rPr>
          <w:rFonts w:eastAsia="Calibri"/>
        </w:rPr>
        <w:t>TimeStamp</w:t>
      </w:r>
      <w:r>
        <w:rPr>
          <w:rFonts w:eastAsia="Calibri"/>
          <w:snapToGrid w:val="0"/>
        </w:rPr>
        <w:t xml:space="preserve">-ExtIEs </w:t>
      </w:r>
      <w:r>
        <w:rPr>
          <w:rFonts w:eastAsia="Calibri"/>
        </w:rPr>
        <w:t>F1AP-</w:t>
      </w:r>
      <w:r>
        <w:rPr>
          <w:rFonts w:eastAsia="Calibri"/>
          <w:snapToGrid w:val="0"/>
        </w:rPr>
        <w:t>PROTOCOL-EXTENSION ::= {</w:t>
      </w:r>
    </w:p>
    <w:p w14:paraId="6BE59CC4" w14:textId="77777777" w:rsidR="001C56D0" w:rsidRDefault="001C56D0" w:rsidP="001C56D0">
      <w:pPr>
        <w:pStyle w:val="PL"/>
        <w:rPr>
          <w:rFonts w:eastAsia="Times New Roman"/>
          <w:snapToGrid w:val="0"/>
          <w:lang w:eastAsia="zh-CN"/>
        </w:rPr>
      </w:pPr>
      <w:r>
        <w:rPr>
          <w:rFonts w:eastAsia="Calibri"/>
          <w:snapToGrid w:val="0"/>
        </w:rPr>
        <w:tab/>
      </w:r>
      <w:r>
        <w:rPr>
          <w:snapToGrid w:val="0"/>
          <w:lang w:eastAsia="zh-CN"/>
        </w:rPr>
        <w:t>{ ID id-SymbolIndex</w:t>
      </w:r>
      <w:r>
        <w:rPr>
          <w:snapToGrid w:val="0"/>
          <w:lang w:eastAsia="zh-CN"/>
        </w:rPr>
        <w:tab/>
        <w:t xml:space="preserve"> CRITICALITY </w:t>
      </w:r>
      <w:r>
        <w:rPr>
          <w:snapToGrid w:val="0"/>
        </w:rPr>
        <w:t>ignore</w:t>
      </w:r>
      <w:r>
        <w:rPr>
          <w:snapToGrid w:val="0"/>
          <w:lang w:eastAsia="zh-CN"/>
        </w:rPr>
        <w:tab/>
        <w:t xml:space="preserve">EXTENSION SymbolIndex  </w:t>
      </w:r>
      <w:r>
        <w:rPr>
          <w:snapToGrid w:val="0"/>
          <w:lang w:eastAsia="zh-CN"/>
        </w:rPr>
        <w:tab/>
        <w:t xml:space="preserve">PRESENCE optional }, </w:t>
      </w:r>
    </w:p>
    <w:p w14:paraId="62BBEBEF" w14:textId="77777777" w:rsidR="001C56D0" w:rsidRDefault="001C56D0" w:rsidP="001C56D0">
      <w:pPr>
        <w:pStyle w:val="PL"/>
        <w:rPr>
          <w:rFonts w:eastAsia="Calibri"/>
          <w:snapToGrid w:val="0"/>
          <w:lang w:eastAsia="ko-KR"/>
        </w:rPr>
      </w:pPr>
      <w:r>
        <w:rPr>
          <w:rFonts w:eastAsia="Calibri"/>
          <w:snapToGrid w:val="0"/>
        </w:rPr>
        <w:tab/>
        <w:t>...</w:t>
      </w:r>
    </w:p>
    <w:p w14:paraId="5E571CD8" w14:textId="77777777" w:rsidR="001C56D0" w:rsidRDefault="001C56D0" w:rsidP="001C56D0">
      <w:pPr>
        <w:pStyle w:val="PL"/>
        <w:rPr>
          <w:rFonts w:eastAsia="Times New Roman"/>
          <w:snapToGrid w:val="0"/>
        </w:rPr>
      </w:pPr>
      <w:r>
        <w:rPr>
          <w:rFonts w:eastAsia="Calibri"/>
          <w:snapToGrid w:val="0"/>
        </w:rPr>
        <w:t>}</w:t>
      </w:r>
    </w:p>
    <w:p w14:paraId="4EFA6F52" w14:textId="77777777" w:rsidR="001C56D0" w:rsidRDefault="001C56D0" w:rsidP="001C56D0">
      <w:pPr>
        <w:pStyle w:val="PL"/>
        <w:rPr>
          <w:snapToGrid w:val="0"/>
        </w:rPr>
      </w:pPr>
    </w:p>
    <w:p w14:paraId="788D895B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TimeStampSlotIndex ::= CHOICE {</w:t>
      </w:r>
    </w:p>
    <w:p w14:paraId="68DB6FD4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sCS-15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INTEGER(0..9),</w:t>
      </w:r>
    </w:p>
    <w:p w14:paraId="455DF6F3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sCS-30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INTEGER(0..19),</w:t>
      </w:r>
    </w:p>
    <w:p w14:paraId="40D7A770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sCS-60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INTEGER(0..39),</w:t>
      </w:r>
    </w:p>
    <w:p w14:paraId="2C3F4164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sCS-120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INTEGER(0..79),</w:t>
      </w:r>
    </w:p>
    <w:p w14:paraId="11BC5AAB" w14:textId="77777777" w:rsidR="001C56D0" w:rsidRDefault="001C56D0" w:rsidP="001C56D0">
      <w:pPr>
        <w:pStyle w:val="PL"/>
        <w:rPr>
          <w:rFonts w:eastAsia="Calibri"/>
          <w:snapToGrid w:val="0"/>
        </w:rPr>
      </w:pPr>
      <w:r>
        <w:rPr>
          <w:rFonts w:eastAsia="Calibri"/>
          <w:snapToGrid w:val="0"/>
        </w:rPr>
        <w:tab/>
        <w:t>choice-extension</w:t>
      </w:r>
      <w:r>
        <w:rPr>
          <w:rFonts w:eastAsia="Calibri"/>
          <w:snapToGrid w:val="0"/>
        </w:rPr>
        <w:tab/>
      </w:r>
      <w:r>
        <w:rPr>
          <w:rFonts w:eastAsia="Calibri"/>
          <w:snapToGrid w:val="0"/>
        </w:rPr>
        <w:tab/>
        <w:t>ProtocolIE-SingleContainer { {</w:t>
      </w:r>
      <w:r>
        <w:t xml:space="preserve"> </w:t>
      </w:r>
      <w:r>
        <w:rPr>
          <w:rFonts w:eastAsia="Calibri"/>
          <w:snapToGrid w:val="0"/>
        </w:rPr>
        <w:t>TimeStampSlotIndex-ExtIEs} }</w:t>
      </w:r>
    </w:p>
    <w:p w14:paraId="01EF1496" w14:textId="77777777" w:rsidR="001C56D0" w:rsidRDefault="001C56D0" w:rsidP="001C56D0">
      <w:pPr>
        <w:pStyle w:val="PL"/>
        <w:rPr>
          <w:rFonts w:eastAsia="Calibri"/>
          <w:snapToGrid w:val="0"/>
        </w:rPr>
      </w:pPr>
      <w:r>
        <w:rPr>
          <w:rFonts w:eastAsia="Calibri"/>
          <w:snapToGrid w:val="0"/>
        </w:rPr>
        <w:t>}</w:t>
      </w:r>
    </w:p>
    <w:p w14:paraId="4BF57663" w14:textId="77777777" w:rsidR="001C56D0" w:rsidRDefault="001C56D0" w:rsidP="001C56D0">
      <w:pPr>
        <w:pStyle w:val="PL"/>
        <w:rPr>
          <w:rFonts w:eastAsia="Calibri"/>
          <w:snapToGrid w:val="0"/>
        </w:rPr>
      </w:pPr>
    </w:p>
    <w:p w14:paraId="22CBA124" w14:textId="77777777" w:rsidR="001C56D0" w:rsidRDefault="001C56D0" w:rsidP="001C56D0">
      <w:pPr>
        <w:pStyle w:val="PL"/>
        <w:rPr>
          <w:rFonts w:eastAsia="Calibri"/>
          <w:snapToGrid w:val="0"/>
        </w:rPr>
      </w:pPr>
      <w:r>
        <w:rPr>
          <w:rFonts w:eastAsia="Calibri"/>
          <w:snapToGrid w:val="0"/>
        </w:rPr>
        <w:t>TimeStampSlotIndex-ExtIEs F1AP-PROTOCOL-IES ::= {</w:t>
      </w:r>
    </w:p>
    <w:p w14:paraId="78F19F24" w14:textId="77777777" w:rsidR="001C56D0" w:rsidRDefault="001C56D0" w:rsidP="001C56D0">
      <w:pPr>
        <w:pStyle w:val="PL"/>
        <w:rPr>
          <w:rFonts w:eastAsia="等线"/>
          <w:snapToGrid w:val="0"/>
        </w:rPr>
      </w:pPr>
      <w:r>
        <w:rPr>
          <w:rFonts w:eastAsia="等线"/>
          <w:snapToGrid w:val="0"/>
        </w:rPr>
        <w:tab/>
        <w:t>{ ID id-SCS-480</w:t>
      </w:r>
      <w:r>
        <w:rPr>
          <w:rFonts w:eastAsia="等线"/>
          <w:snapToGrid w:val="0"/>
        </w:rPr>
        <w:tab/>
      </w:r>
      <w:r>
        <w:rPr>
          <w:rFonts w:eastAsia="等线"/>
          <w:snapToGrid w:val="0"/>
        </w:rPr>
        <w:tab/>
        <w:t>CRITICALITY reject</w:t>
      </w:r>
      <w:r>
        <w:rPr>
          <w:rFonts w:eastAsia="等线"/>
          <w:snapToGrid w:val="0"/>
        </w:rPr>
        <w:tab/>
        <w:t>TYPE SCS-480 PRESENCE mandatory}|</w:t>
      </w:r>
    </w:p>
    <w:p w14:paraId="687329B4" w14:textId="77777777" w:rsidR="001C56D0" w:rsidRDefault="001C56D0" w:rsidP="001C56D0">
      <w:pPr>
        <w:pStyle w:val="PL"/>
        <w:rPr>
          <w:rFonts w:eastAsia="等线"/>
          <w:snapToGrid w:val="0"/>
        </w:rPr>
      </w:pPr>
      <w:r>
        <w:rPr>
          <w:rFonts w:eastAsia="等线"/>
          <w:snapToGrid w:val="0"/>
        </w:rPr>
        <w:tab/>
        <w:t>{ ID id-SCS-960</w:t>
      </w:r>
      <w:r>
        <w:rPr>
          <w:rFonts w:eastAsia="等线"/>
          <w:snapToGrid w:val="0"/>
        </w:rPr>
        <w:tab/>
      </w:r>
      <w:r>
        <w:rPr>
          <w:rFonts w:eastAsia="等线"/>
          <w:snapToGrid w:val="0"/>
        </w:rPr>
        <w:tab/>
        <w:t>CRITICALITY reject</w:t>
      </w:r>
      <w:r>
        <w:rPr>
          <w:rFonts w:eastAsia="等线"/>
          <w:snapToGrid w:val="0"/>
        </w:rPr>
        <w:tab/>
        <w:t>TYPE SCS-960 PRESENCE mandatory},</w:t>
      </w:r>
    </w:p>
    <w:p w14:paraId="2513C186" w14:textId="77777777" w:rsidR="001C56D0" w:rsidRDefault="001C56D0" w:rsidP="001C56D0">
      <w:pPr>
        <w:pStyle w:val="PL"/>
        <w:rPr>
          <w:rFonts w:eastAsia="Calibri"/>
          <w:snapToGrid w:val="0"/>
        </w:rPr>
      </w:pPr>
      <w:r>
        <w:rPr>
          <w:rFonts w:eastAsia="Calibri"/>
          <w:snapToGrid w:val="0"/>
        </w:rPr>
        <w:tab/>
        <w:t>...</w:t>
      </w:r>
    </w:p>
    <w:p w14:paraId="01F3F113" w14:textId="77777777" w:rsidR="001C56D0" w:rsidRDefault="001C56D0" w:rsidP="001C56D0">
      <w:pPr>
        <w:pStyle w:val="PL"/>
        <w:rPr>
          <w:rFonts w:eastAsia="Calibri" w:cs="Courier New"/>
          <w:snapToGrid w:val="0"/>
          <w:szCs w:val="22"/>
        </w:rPr>
      </w:pPr>
      <w:r>
        <w:rPr>
          <w:rFonts w:eastAsia="Calibri" w:cs="Courier New"/>
          <w:snapToGrid w:val="0"/>
          <w:szCs w:val="22"/>
        </w:rPr>
        <w:t>}</w:t>
      </w:r>
    </w:p>
    <w:p w14:paraId="06740CA5" w14:textId="77777777" w:rsidR="001C56D0" w:rsidRDefault="001C56D0" w:rsidP="001C56D0">
      <w:pPr>
        <w:pStyle w:val="PL"/>
        <w:rPr>
          <w:rFonts w:eastAsia="Times New Roman"/>
          <w:noProof w:val="0"/>
        </w:rPr>
      </w:pPr>
    </w:p>
    <w:p w14:paraId="2D15C5E6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TimeToWait ::= ENUMERATED {v1s, v2s, v5s, v10s, v20s, v60s, ...}</w:t>
      </w:r>
    </w:p>
    <w:p w14:paraId="3755DC9E" w14:textId="77777777" w:rsidR="001C56D0" w:rsidRDefault="001C56D0" w:rsidP="001C56D0">
      <w:pPr>
        <w:pStyle w:val="PL"/>
        <w:rPr>
          <w:noProof w:val="0"/>
        </w:rPr>
      </w:pPr>
    </w:p>
    <w:p w14:paraId="73FD5C58" w14:textId="77777777" w:rsidR="001C56D0" w:rsidRDefault="001C56D0" w:rsidP="001C56D0">
      <w:pPr>
        <w:pStyle w:val="PL"/>
        <w:rPr>
          <w:snapToGrid w:val="0"/>
          <w:lang w:eastAsia="zh-CN"/>
        </w:rPr>
      </w:pPr>
      <w:r>
        <w:rPr>
          <w:snapToGrid w:val="0"/>
        </w:rPr>
        <w:t>TimingErrorMargin ::= ENUMERATED {m0Tc, m2Tc, m4Tc, m6Tc, m8Tc, m12Tc, m16Tc, m20Tc, m24Tc,</w:t>
      </w:r>
      <w:r>
        <w:rPr>
          <w:snapToGrid w:val="0"/>
          <w:lang w:eastAsia="zh-CN"/>
        </w:rPr>
        <w:t xml:space="preserve"> m</w:t>
      </w:r>
      <w:r>
        <w:rPr>
          <w:snapToGrid w:val="0"/>
        </w:rPr>
        <w:t>32Tc,</w:t>
      </w:r>
      <w:r>
        <w:rPr>
          <w:snapToGrid w:val="0"/>
          <w:lang w:eastAsia="zh-CN"/>
        </w:rPr>
        <w:t xml:space="preserve"> m</w:t>
      </w:r>
      <w:r>
        <w:rPr>
          <w:snapToGrid w:val="0"/>
        </w:rPr>
        <w:t>40Tc, m48Tc, m56Tc, m64Tc,</w:t>
      </w:r>
      <w:r>
        <w:rPr>
          <w:snapToGrid w:val="0"/>
          <w:lang w:eastAsia="zh-CN"/>
        </w:rPr>
        <w:t xml:space="preserve"> m</w:t>
      </w:r>
      <w:r>
        <w:rPr>
          <w:snapToGrid w:val="0"/>
        </w:rPr>
        <w:t>72Tc,</w:t>
      </w:r>
      <w:r>
        <w:rPr>
          <w:snapToGrid w:val="0"/>
          <w:lang w:eastAsia="zh-CN"/>
        </w:rPr>
        <w:t xml:space="preserve"> m</w:t>
      </w:r>
      <w:r>
        <w:rPr>
          <w:snapToGrid w:val="0"/>
        </w:rPr>
        <w:t>80Tc, ...}</w:t>
      </w:r>
    </w:p>
    <w:p w14:paraId="59CC944D" w14:textId="77777777" w:rsidR="001C56D0" w:rsidRDefault="001C56D0" w:rsidP="001C56D0">
      <w:pPr>
        <w:pStyle w:val="PL"/>
        <w:rPr>
          <w:noProof w:val="0"/>
          <w:lang w:eastAsia="ko-KR"/>
        </w:rPr>
      </w:pPr>
    </w:p>
    <w:p w14:paraId="18624363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TimingMeasurementQuality ::= SEQUENCE {</w:t>
      </w:r>
    </w:p>
    <w:p w14:paraId="0CBFF8A5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measurementQuality</w:t>
      </w:r>
      <w:r>
        <w:rPr>
          <w:noProof w:val="0"/>
        </w:rPr>
        <w:tab/>
      </w:r>
      <w:r>
        <w:rPr>
          <w:noProof w:val="0"/>
        </w:rPr>
        <w:tab/>
        <w:t>INTEGER(0..31),</w:t>
      </w:r>
    </w:p>
    <w:p w14:paraId="3BB296F3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resolution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ENUMERATED{m0dot1, m1, m10, m30, ...},</w:t>
      </w:r>
    </w:p>
    <w:p w14:paraId="4D55CD48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iE-Extensions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ProtocolExtensionContainer { { TimingMeasurementQuality-ExtIEs} }</w:t>
      </w:r>
      <w:r>
        <w:rPr>
          <w:noProof w:val="0"/>
        </w:rPr>
        <w:tab/>
        <w:t>OPTIONAL</w:t>
      </w:r>
    </w:p>
    <w:p w14:paraId="6FB1174C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}</w:t>
      </w:r>
    </w:p>
    <w:p w14:paraId="77D7BE22" w14:textId="77777777" w:rsidR="001C56D0" w:rsidRDefault="001C56D0" w:rsidP="001C56D0">
      <w:pPr>
        <w:pStyle w:val="PL"/>
        <w:rPr>
          <w:noProof w:val="0"/>
        </w:rPr>
      </w:pPr>
    </w:p>
    <w:p w14:paraId="2AA6248D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TimingMeasurementQuality-ExtIEs F1AP-PROTOCOL-EXTENSION ::= {</w:t>
      </w:r>
    </w:p>
    <w:p w14:paraId="42D4F4FD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lastRenderedPageBreak/>
        <w:tab/>
        <w:t>...</w:t>
      </w:r>
    </w:p>
    <w:p w14:paraId="7EC7577C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}</w:t>
      </w:r>
    </w:p>
    <w:p w14:paraId="40743E7C" w14:textId="77777777" w:rsidR="001C56D0" w:rsidRDefault="001C56D0" w:rsidP="001C56D0">
      <w:pPr>
        <w:pStyle w:val="PL"/>
        <w:rPr>
          <w:noProof w:val="0"/>
        </w:rPr>
      </w:pPr>
    </w:p>
    <w:p w14:paraId="468E006D" w14:textId="77777777" w:rsidR="001C56D0" w:rsidRDefault="001C56D0" w:rsidP="001C56D0">
      <w:pPr>
        <w:pStyle w:val="PL"/>
        <w:rPr>
          <w:lang w:val="sv-SE"/>
        </w:rPr>
      </w:pPr>
      <w:r>
        <w:rPr>
          <w:lang w:val="sv-SE"/>
        </w:rPr>
        <w:t xml:space="preserve">TimingReportingGranularityFactorExtended ::=INTEGER(-6..-1,...) </w:t>
      </w:r>
    </w:p>
    <w:p w14:paraId="50B32638" w14:textId="77777777" w:rsidR="001C56D0" w:rsidRDefault="001C56D0" w:rsidP="001C56D0">
      <w:pPr>
        <w:pStyle w:val="PL"/>
        <w:rPr>
          <w:lang w:val="sv-SE"/>
        </w:rPr>
      </w:pPr>
    </w:p>
    <w:p w14:paraId="03CE1D45" w14:textId="77777777" w:rsidR="001C56D0" w:rsidRDefault="001C56D0" w:rsidP="001C56D0">
      <w:pPr>
        <w:pStyle w:val="PL"/>
      </w:pPr>
      <w:r>
        <w:rPr>
          <w:snapToGrid w:val="0"/>
        </w:rPr>
        <w:t>TimeWindowStart</w:t>
      </w:r>
      <w:r>
        <w:t xml:space="preserve"> ::= SEQUENCE {</w:t>
      </w:r>
    </w:p>
    <w:p w14:paraId="15459B43" w14:textId="77777777" w:rsidR="001C56D0" w:rsidRDefault="001C56D0" w:rsidP="001C56D0">
      <w:pPr>
        <w:pStyle w:val="PL"/>
      </w:pPr>
      <w:r>
        <w:tab/>
        <w:t>systemFrameNumber</w:t>
      </w:r>
      <w:r>
        <w:tab/>
      </w:r>
      <w:r>
        <w:tab/>
        <w:t>SystemFrameNumber,</w:t>
      </w:r>
    </w:p>
    <w:p w14:paraId="2A621FD9" w14:textId="77777777" w:rsidR="001C56D0" w:rsidRDefault="001C56D0" w:rsidP="001C56D0">
      <w:pPr>
        <w:pStyle w:val="PL"/>
      </w:pPr>
      <w:r>
        <w:tab/>
        <w:t>slotNumber</w:t>
      </w:r>
      <w:r>
        <w:tab/>
      </w:r>
      <w:r>
        <w:tab/>
      </w:r>
      <w:r>
        <w:tab/>
      </w:r>
      <w:r>
        <w:tab/>
        <w:t>SlotNumber,</w:t>
      </w:r>
    </w:p>
    <w:p w14:paraId="116C9EC1" w14:textId="77777777" w:rsidR="001C56D0" w:rsidRDefault="001C56D0" w:rsidP="001C56D0">
      <w:pPr>
        <w:pStyle w:val="PL"/>
      </w:pPr>
      <w:r>
        <w:tab/>
        <w:t>symbolIndex</w:t>
      </w:r>
      <w:r>
        <w:tab/>
      </w:r>
      <w:r>
        <w:tab/>
      </w:r>
      <w:r>
        <w:tab/>
      </w:r>
      <w:r>
        <w:tab/>
        <w:t>INTEGER (0..13),</w:t>
      </w:r>
    </w:p>
    <w:p w14:paraId="0F12FA34" w14:textId="77777777" w:rsidR="001C56D0" w:rsidRDefault="001C56D0" w:rsidP="001C56D0">
      <w:pPr>
        <w:pStyle w:val="PL"/>
        <w:rPr>
          <w:rFonts w:eastAsia="Calibri" w:cs="Courier New"/>
          <w:snapToGrid w:val="0"/>
          <w:szCs w:val="22"/>
        </w:rPr>
      </w:pPr>
      <w:r>
        <w:rPr>
          <w:rFonts w:eastAsia="Calibri" w:cs="Courier New"/>
          <w:snapToGrid w:val="0"/>
          <w:szCs w:val="22"/>
          <w:lang w:val="en-US"/>
        </w:rPr>
        <w:tab/>
      </w:r>
      <w:r>
        <w:rPr>
          <w:rFonts w:eastAsia="Calibri" w:cs="Courier New"/>
          <w:snapToGrid w:val="0"/>
          <w:szCs w:val="22"/>
        </w:rPr>
        <w:t>iE-Extension</w:t>
      </w:r>
      <w:r>
        <w:rPr>
          <w:rFonts w:eastAsia="Calibri" w:cs="Courier New"/>
          <w:snapToGrid w:val="0"/>
          <w:szCs w:val="22"/>
        </w:rPr>
        <w:tab/>
      </w:r>
      <w:r>
        <w:rPr>
          <w:rFonts w:eastAsia="Calibri" w:cs="Courier New"/>
          <w:snapToGrid w:val="0"/>
          <w:szCs w:val="22"/>
        </w:rPr>
        <w:tab/>
      </w:r>
      <w:r>
        <w:rPr>
          <w:rFonts w:eastAsia="Calibri" w:cs="Courier New"/>
          <w:snapToGrid w:val="0"/>
          <w:szCs w:val="22"/>
        </w:rPr>
        <w:tab/>
        <w:t xml:space="preserve">ProtocolExtensionContainer { { </w:t>
      </w:r>
      <w:r>
        <w:rPr>
          <w:rFonts w:eastAsia="Calibri" w:cs="Courier New"/>
          <w:szCs w:val="22"/>
        </w:rPr>
        <w:t>TimeWindowStart</w:t>
      </w:r>
      <w:r>
        <w:rPr>
          <w:rFonts w:eastAsia="Calibri" w:cs="Courier New"/>
          <w:snapToGrid w:val="0"/>
          <w:szCs w:val="22"/>
        </w:rPr>
        <w:t>-ExtIEs} }</w:t>
      </w:r>
      <w:r>
        <w:rPr>
          <w:rFonts w:eastAsia="Calibri" w:cs="Courier New"/>
          <w:snapToGrid w:val="0"/>
          <w:szCs w:val="22"/>
        </w:rPr>
        <w:tab/>
        <w:t>OPTIONAL,</w:t>
      </w:r>
    </w:p>
    <w:p w14:paraId="6615572F" w14:textId="77777777" w:rsidR="001C56D0" w:rsidRDefault="001C56D0" w:rsidP="001C56D0">
      <w:pPr>
        <w:pStyle w:val="PL"/>
        <w:rPr>
          <w:rFonts w:eastAsia="Times New Roman"/>
        </w:rPr>
      </w:pPr>
      <w:r>
        <w:tab/>
        <w:t>...</w:t>
      </w:r>
    </w:p>
    <w:p w14:paraId="5BBE8C0D" w14:textId="77777777" w:rsidR="001C56D0" w:rsidRDefault="001C56D0" w:rsidP="001C56D0">
      <w:pPr>
        <w:pStyle w:val="PL"/>
      </w:pPr>
      <w:r>
        <w:t>}</w:t>
      </w:r>
    </w:p>
    <w:p w14:paraId="380FB0BB" w14:textId="77777777" w:rsidR="001C56D0" w:rsidRDefault="001C56D0" w:rsidP="001C56D0">
      <w:pPr>
        <w:pStyle w:val="PL"/>
      </w:pPr>
    </w:p>
    <w:p w14:paraId="4CFBBFE3" w14:textId="77777777" w:rsidR="001C56D0" w:rsidRDefault="001C56D0" w:rsidP="001C56D0">
      <w:pPr>
        <w:pStyle w:val="PL"/>
        <w:rPr>
          <w:rFonts w:eastAsia="Calibri" w:cs="Courier New"/>
          <w:snapToGrid w:val="0"/>
          <w:szCs w:val="22"/>
        </w:rPr>
      </w:pPr>
      <w:r>
        <w:rPr>
          <w:rFonts w:eastAsia="Calibri" w:cs="Courier New"/>
          <w:szCs w:val="22"/>
        </w:rPr>
        <w:t>TimeWindowStart</w:t>
      </w:r>
      <w:r>
        <w:rPr>
          <w:rFonts w:eastAsia="Calibri" w:cs="Courier New"/>
          <w:snapToGrid w:val="0"/>
          <w:szCs w:val="22"/>
        </w:rPr>
        <w:t xml:space="preserve">-ExtIEs </w:t>
      </w:r>
      <w:r>
        <w:rPr>
          <w:snapToGrid w:val="0"/>
        </w:rPr>
        <w:t>F1AP</w:t>
      </w:r>
      <w:r>
        <w:rPr>
          <w:rFonts w:eastAsia="Calibri" w:cs="Courier New"/>
          <w:szCs w:val="22"/>
        </w:rPr>
        <w:t>-PROTOCOL-</w:t>
      </w:r>
      <w:r>
        <w:rPr>
          <w:rFonts w:eastAsia="Calibri" w:cs="Courier New"/>
          <w:snapToGrid w:val="0"/>
          <w:szCs w:val="22"/>
        </w:rPr>
        <w:t>EXTENSION ::= {</w:t>
      </w:r>
    </w:p>
    <w:p w14:paraId="70FD4C04" w14:textId="77777777" w:rsidR="001C56D0" w:rsidRDefault="001C56D0" w:rsidP="001C56D0">
      <w:pPr>
        <w:pStyle w:val="PL"/>
        <w:rPr>
          <w:rFonts w:eastAsia="Calibri" w:cs="Courier New"/>
          <w:snapToGrid w:val="0"/>
          <w:szCs w:val="22"/>
          <w:lang w:val="en-US"/>
        </w:rPr>
      </w:pPr>
      <w:r>
        <w:rPr>
          <w:rFonts w:eastAsia="Calibri" w:cs="Courier New"/>
          <w:snapToGrid w:val="0"/>
          <w:szCs w:val="22"/>
        </w:rPr>
        <w:tab/>
      </w:r>
      <w:r>
        <w:rPr>
          <w:rFonts w:eastAsia="Calibri" w:cs="Courier New"/>
          <w:snapToGrid w:val="0"/>
          <w:szCs w:val="22"/>
          <w:lang w:val="en-US"/>
        </w:rPr>
        <w:t>...</w:t>
      </w:r>
    </w:p>
    <w:p w14:paraId="405A2C84" w14:textId="77777777" w:rsidR="001C56D0" w:rsidRDefault="001C56D0" w:rsidP="001C56D0">
      <w:pPr>
        <w:pStyle w:val="PL"/>
        <w:rPr>
          <w:rFonts w:eastAsia="Times New Roman"/>
          <w:snapToGrid w:val="0"/>
        </w:rPr>
      </w:pPr>
      <w:r>
        <w:rPr>
          <w:rFonts w:eastAsia="Calibri" w:cs="Courier New"/>
          <w:snapToGrid w:val="0"/>
          <w:szCs w:val="22"/>
          <w:lang w:val="en-US"/>
        </w:rPr>
        <w:t>}</w:t>
      </w:r>
    </w:p>
    <w:p w14:paraId="5E6A8F8E" w14:textId="77777777" w:rsidR="001C56D0" w:rsidRDefault="001C56D0" w:rsidP="001C56D0">
      <w:pPr>
        <w:pStyle w:val="PL"/>
        <w:rPr>
          <w:lang w:val="sv-SE"/>
        </w:rPr>
      </w:pPr>
    </w:p>
    <w:p w14:paraId="39121EFE" w14:textId="77777777" w:rsidR="001C56D0" w:rsidRDefault="001C56D0" w:rsidP="001C56D0">
      <w:pPr>
        <w:pStyle w:val="PL"/>
        <w:rPr>
          <w:snapToGrid w:val="0"/>
        </w:rPr>
      </w:pPr>
      <w:r>
        <w:t>TimeWindowInformation-Measurement</w:t>
      </w:r>
      <w:r>
        <w:rPr>
          <w:snapToGrid w:val="0"/>
        </w:rPr>
        <w:t>-List ::= SEQUENCE (SIZE (1..</w:t>
      </w:r>
      <w:r>
        <w:t xml:space="preserve"> </w:t>
      </w:r>
      <w:r>
        <w:rPr>
          <w:snapToGrid w:val="0"/>
        </w:rPr>
        <w:t xml:space="preserve">maxnoofTimeWindowMea)) OF </w:t>
      </w:r>
      <w:r>
        <w:t>TimeWindowInformation-Measurement</w:t>
      </w:r>
      <w:r>
        <w:rPr>
          <w:snapToGrid w:val="0"/>
        </w:rPr>
        <w:t>-Item</w:t>
      </w:r>
    </w:p>
    <w:p w14:paraId="073BB90A" w14:textId="77777777" w:rsidR="001C56D0" w:rsidRDefault="001C56D0" w:rsidP="001C56D0">
      <w:pPr>
        <w:pStyle w:val="PL"/>
        <w:rPr>
          <w:lang w:val="sv-SE"/>
        </w:rPr>
      </w:pPr>
    </w:p>
    <w:p w14:paraId="1936620B" w14:textId="77777777" w:rsidR="001C56D0" w:rsidRDefault="001C56D0" w:rsidP="001C56D0">
      <w:pPr>
        <w:pStyle w:val="PL"/>
        <w:rPr>
          <w:lang w:val="sv-SE"/>
        </w:rPr>
      </w:pPr>
    </w:p>
    <w:p w14:paraId="565BF651" w14:textId="77777777" w:rsidR="001C56D0" w:rsidRDefault="001C56D0" w:rsidP="001C56D0">
      <w:pPr>
        <w:pStyle w:val="PL"/>
      </w:pPr>
      <w:r>
        <w:t>TimeWindowInformation-Measurement-Item ::= SEQUENCE {</w:t>
      </w:r>
    </w:p>
    <w:p w14:paraId="210575B7" w14:textId="77777777" w:rsidR="001C56D0" w:rsidRDefault="001C56D0" w:rsidP="001C56D0">
      <w:pPr>
        <w:pStyle w:val="PL"/>
      </w:pPr>
      <w:r>
        <w:tab/>
        <w:t>timeWindowDurationMeasurement</w:t>
      </w:r>
      <w:r>
        <w:tab/>
      </w:r>
      <w:r>
        <w:tab/>
        <w:t>TimeWindowDurationMeasurement,</w:t>
      </w:r>
    </w:p>
    <w:p w14:paraId="6981C3B9" w14:textId="77777777" w:rsidR="001C56D0" w:rsidRDefault="001C56D0" w:rsidP="001C56D0">
      <w:pPr>
        <w:pStyle w:val="PL"/>
      </w:pPr>
      <w:r>
        <w:tab/>
        <w:t>timeWindowType</w:t>
      </w:r>
      <w:r>
        <w:tab/>
      </w:r>
      <w:r>
        <w:tab/>
      </w:r>
      <w:r>
        <w:tab/>
      </w:r>
      <w:r>
        <w:tab/>
      </w:r>
      <w:r>
        <w:tab/>
      </w:r>
      <w:r>
        <w:tab/>
        <w:t>ENUMERATED {single, periodic, ...},</w:t>
      </w:r>
    </w:p>
    <w:p w14:paraId="323E6CAB" w14:textId="77777777" w:rsidR="001C56D0" w:rsidRDefault="001C56D0" w:rsidP="001C56D0">
      <w:pPr>
        <w:pStyle w:val="PL"/>
      </w:pPr>
      <w:r>
        <w:tab/>
        <w:t>timeWindowPeriodicityMeasurement</w:t>
      </w:r>
      <w:r>
        <w:tab/>
        <w:t>TimeWindowPeriodicityMeasurement</w:t>
      </w:r>
      <w:r>
        <w:tab/>
      </w:r>
      <w:r>
        <w:tab/>
        <w:t>OPTIONAL,</w:t>
      </w:r>
    </w:p>
    <w:p w14:paraId="1FDBBB82" w14:textId="77777777" w:rsidR="001C56D0" w:rsidRDefault="001C56D0" w:rsidP="001C56D0">
      <w:pPr>
        <w:pStyle w:val="PL"/>
      </w:pPr>
      <w:r>
        <w:tab/>
        <w:t>-- This IE shall be present if the Time Window Type IE is set to the value “periodic”. --</w:t>
      </w:r>
    </w:p>
    <w:p w14:paraId="4BB52678" w14:textId="77777777" w:rsidR="001C56D0" w:rsidRDefault="001C56D0" w:rsidP="001C56D0">
      <w:pPr>
        <w:pStyle w:val="PL"/>
      </w:pPr>
      <w:r>
        <w:rPr>
          <w:rFonts w:cs="Arial"/>
          <w:noProof w:val="0"/>
          <w:szCs w:val="18"/>
        </w:rPr>
        <w:tab/>
        <w:t>timeWindowStart</w:t>
      </w:r>
      <w:r>
        <w:rPr>
          <w:rFonts w:cs="Arial"/>
          <w:noProof w:val="0"/>
          <w:szCs w:val="18"/>
        </w:rPr>
        <w:tab/>
      </w:r>
      <w:r>
        <w:rPr>
          <w:rFonts w:cs="Arial"/>
          <w:noProof w:val="0"/>
          <w:szCs w:val="18"/>
        </w:rPr>
        <w:tab/>
      </w:r>
      <w:r>
        <w:rPr>
          <w:rFonts w:cs="Arial"/>
          <w:noProof w:val="0"/>
          <w:szCs w:val="18"/>
        </w:rPr>
        <w:tab/>
      </w:r>
      <w:r>
        <w:rPr>
          <w:rFonts w:cs="Arial"/>
          <w:noProof w:val="0"/>
          <w:szCs w:val="18"/>
        </w:rPr>
        <w:tab/>
      </w:r>
      <w:r>
        <w:rPr>
          <w:rFonts w:cs="Arial"/>
          <w:noProof w:val="0"/>
          <w:szCs w:val="18"/>
        </w:rPr>
        <w:tab/>
      </w:r>
      <w:r>
        <w:rPr>
          <w:rFonts w:cs="Arial"/>
          <w:noProof w:val="0"/>
          <w:szCs w:val="18"/>
        </w:rPr>
        <w:tab/>
      </w:r>
      <w:r>
        <w:rPr>
          <w:snapToGrid w:val="0"/>
        </w:rPr>
        <w:t>TimeWindowStart,</w:t>
      </w:r>
    </w:p>
    <w:p w14:paraId="7F91A4EE" w14:textId="77777777" w:rsidR="001C56D0" w:rsidRDefault="001C56D0" w:rsidP="001C56D0">
      <w:pPr>
        <w:pStyle w:val="PL"/>
        <w:rPr>
          <w:rFonts w:eastAsia="Calibri" w:cs="Courier New"/>
          <w:snapToGrid w:val="0"/>
          <w:szCs w:val="22"/>
        </w:rPr>
      </w:pPr>
      <w:r>
        <w:rPr>
          <w:rFonts w:eastAsia="Calibri" w:cs="Courier New"/>
          <w:snapToGrid w:val="0"/>
          <w:szCs w:val="22"/>
          <w:lang w:val="en-US"/>
        </w:rPr>
        <w:tab/>
      </w:r>
      <w:r>
        <w:rPr>
          <w:rFonts w:eastAsia="Calibri" w:cs="Courier New"/>
          <w:snapToGrid w:val="0"/>
          <w:szCs w:val="22"/>
        </w:rPr>
        <w:t>iE-Extension</w:t>
      </w:r>
      <w:r>
        <w:rPr>
          <w:rFonts w:eastAsia="Calibri" w:cs="Courier New"/>
          <w:snapToGrid w:val="0"/>
          <w:szCs w:val="22"/>
        </w:rPr>
        <w:tab/>
      </w:r>
      <w:r>
        <w:rPr>
          <w:rFonts w:eastAsia="Calibri" w:cs="Courier New"/>
          <w:snapToGrid w:val="0"/>
          <w:szCs w:val="22"/>
        </w:rPr>
        <w:tab/>
      </w:r>
      <w:r>
        <w:rPr>
          <w:rFonts w:eastAsia="Calibri" w:cs="Courier New"/>
          <w:snapToGrid w:val="0"/>
          <w:szCs w:val="22"/>
        </w:rPr>
        <w:tab/>
        <w:t xml:space="preserve">ProtocolExtensionContainer { { </w:t>
      </w:r>
      <w:r>
        <w:t>TimeWindowInformation-Measurement-Item</w:t>
      </w:r>
      <w:r>
        <w:rPr>
          <w:rFonts w:eastAsia="Calibri" w:cs="Courier New"/>
          <w:snapToGrid w:val="0"/>
          <w:szCs w:val="22"/>
        </w:rPr>
        <w:t>-ExtIEs} }</w:t>
      </w:r>
      <w:r>
        <w:rPr>
          <w:rFonts w:eastAsia="Calibri" w:cs="Courier New"/>
          <w:snapToGrid w:val="0"/>
          <w:szCs w:val="22"/>
        </w:rPr>
        <w:tab/>
        <w:t>OPTIONAL,</w:t>
      </w:r>
    </w:p>
    <w:p w14:paraId="1171286A" w14:textId="77777777" w:rsidR="001C56D0" w:rsidRDefault="001C56D0" w:rsidP="001C56D0">
      <w:pPr>
        <w:pStyle w:val="PL"/>
        <w:rPr>
          <w:rFonts w:eastAsia="Times New Roman"/>
        </w:rPr>
      </w:pPr>
      <w:r>
        <w:rPr>
          <w:lang w:eastAsia="zh-CN"/>
        </w:rPr>
        <w:tab/>
        <w:t>...</w:t>
      </w:r>
      <w:r>
        <w:t>}</w:t>
      </w:r>
    </w:p>
    <w:p w14:paraId="3D2817FD" w14:textId="77777777" w:rsidR="001C56D0" w:rsidRDefault="001C56D0" w:rsidP="001C56D0">
      <w:pPr>
        <w:pStyle w:val="PL"/>
      </w:pPr>
    </w:p>
    <w:p w14:paraId="462D2891" w14:textId="77777777" w:rsidR="001C56D0" w:rsidRDefault="001C56D0" w:rsidP="001C56D0">
      <w:pPr>
        <w:pStyle w:val="PL"/>
        <w:rPr>
          <w:rFonts w:eastAsia="Calibri" w:cs="Courier New"/>
          <w:snapToGrid w:val="0"/>
          <w:szCs w:val="22"/>
        </w:rPr>
      </w:pPr>
      <w:r>
        <w:rPr>
          <w:rFonts w:eastAsia="Calibri" w:cs="Courier New"/>
          <w:szCs w:val="22"/>
        </w:rPr>
        <w:t>TimeWindowInformation-Measurement</w:t>
      </w:r>
      <w:r>
        <w:rPr>
          <w:rFonts w:eastAsia="Calibri" w:cs="Courier New"/>
          <w:snapToGrid w:val="0"/>
          <w:szCs w:val="22"/>
        </w:rPr>
        <w:t xml:space="preserve">-Item-ExtIEs </w:t>
      </w:r>
      <w:r>
        <w:rPr>
          <w:rFonts w:eastAsia="Calibri" w:cs="Courier New"/>
          <w:szCs w:val="22"/>
        </w:rPr>
        <w:t>F1AP-PROTOCOL-</w:t>
      </w:r>
      <w:r>
        <w:rPr>
          <w:rFonts w:eastAsia="Calibri" w:cs="Courier New"/>
          <w:snapToGrid w:val="0"/>
          <w:szCs w:val="22"/>
        </w:rPr>
        <w:t>EXTENSION ::= {</w:t>
      </w:r>
    </w:p>
    <w:p w14:paraId="4D7A0C7B" w14:textId="77777777" w:rsidR="001C56D0" w:rsidRDefault="001C56D0" w:rsidP="001C56D0">
      <w:pPr>
        <w:pStyle w:val="PL"/>
        <w:rPr>
          <w:rFonts w:eastAsia="Calibri" w:cs="Courier New"/>
          <w:snapToGrid w:val="0"/>
          <w:szCs w:val="22"/>
          <w:lang w:val="en-US"/>
        </w:rPr>
      </w:pPr>
      <w:r>
        <w:rPr>
          <w:rFonts w:eastAsia="Calibri" w:cs="Courier New"/>
          <w:snapToGrid w:val="0"/>
          <w:szCs w:val="22"/>
        </w:rPr>
        <w:tab/>
      </w:r>
      <w:r>
        <w:rPr>
          <w:rFonts w:eastAsia="Calibri" w:cs="Courier New"/>
          <w:snapToGrid w:val="0"/>
          <w:szCs w:val="22"/>
          <w:lang w:val="en-US"/>
        </w:rPr>
        <w:t>...</w:t>
      </w:r>
    </w:p>
    <w:p w14:paraId="5E3DA14D" w14:textId="77777777" w:rsidR="001C56D0" w:rsidRDefault="001C56D0" w:rsidP="001C56D0">
      <w:pPr>
        <w:pStyle w:val="PL"/>
        <w:rPr>
          <w:rFonts w:eastAsia="Times New Roman"/>
          <w:snapToGrid w:val="0"/>
        </w:rPr>
      </w:pPr>
      <w:r>
        <w:rPr>
          <w:rFonts w:eastAsia="Calibri" w:cs="Courier New"/>
          <w:snapToGrid w:val="0"/>
          <w:szCs w:val="22"/>
          <w:lang w:val="en-US"/>
        </w:rPr>
        <w:t>}</w:t>
      </w:r>
    </w:p>
    <w:p w14:paraId="7D61DFE9" w14:textId="77777777" w:rsidR="001C56D0" w:rsidRDefault="001C56D0" w:rsidP="001C56D0">
      <w:pPr>
        <w:pStyle w:val="PL"/>
      </w:pPr>
    </w:p>
    <w:p w14:paraId="2ED7DECA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TimeWindowInformation-SRS-List ::= SEQUENCE (SIZE (1..</w:t>
      </w:r>
      <w:r>
        <w:t xml:space="preserve"> </w:t>
      </w:r>
      <w:r>
        <w:rPr>
          <w:snapToGrid w:val="0"/>
        </w:rPr>
        <w:t>maxnoofTimeWindowSRS)) OF TimeWindowInformation-SRS-Item</w:t>
      </w:r>
    </w:p>
    <w:p w14:paraId="2A8AA9A6" w14:textId="77777777" w:rsidR="001C56D0" w:rsidRDefault="001C56D0" w:rsidP="001C56D0">
      <w:pPr>
        <w:pStyle w:val="PL"/>
      </w:pPr>
    </w:p>
    <w:p w14:paraId="249B1CF9" w14:textId="77777777" w:rsidR="001C56D0" w:rsidRDefault="001C56D0" w:rsidP="001C56D0">
      <w:pPr>
        <w:pStyle w:val="PL"/>
      </w:pPr>
      <w:r>
        <w:rPr>
          <w:rFonts w:eastAsia="宋体"/>
          <w:snapToGrid w:val="0"/>
        </w:rPr>
        <w:t>TimeWindowInformation-SRS-Item</w:t>
      </w:r>
      <w:r>
        <w:t xml:space="preserve"> ::= SEQUENCE {</w:t>
      </w:r>
    </w:p>
    <w:p w14:paraId="6DB343DC" w14:textId="77777777" w:rsidR="001C56D0" w:rsidRDefault="001C56D0" w:rsidP="001C56D0">
      <w:pPr>
        <w:pStyle w:val="PL"/>
      </w:pPr>
      <w:r>
        <w:tab/>
        <w:t>timeWindowStartSRS</w:t>
      </w:r>
      <w:r>
        <w:tab/>
      </w:r>
      <w:r>
        <w:tab/>
      </w:r>
      <w:r>
        <w:tab/>
      </w:r>
      <w:r>
        <w:tab/>
      </w:r>
      <w:r>
        <w:tab/>
        <w:t>TimeWindowStartSRS,</w:t>
      </w:r>
    </w:p>
    <w:p w14:paraId="113F5319" w14:textId="77777777" w:rsidR="001C56D0" w:rsidRDefault="001C56D0" w:rsidP="001C56D0">
      <w:pPr>
        <w:pStyle w:val="PL"/>
      </w:pPr>
      <w:r>
        <w:tab/>
        <w:t>timeWindowDurationSRS</w:t>
      </w:r>
      <w:r>
        <w:tab/>
      </w:r>
      <w:r>
        <w:tab/>
      </w:r>
      <w:r>
        <w:tab/>
      </w:r>
      <w:r>
        <w:tab/>
        <w:t>TimeWindowDurationSRS,</w:t>
      </w:r>
    </w:p>
    <w:p w14:paraId="4563A971" w14:textId="77777777" w:rsidR="001C56D0" w:rsidRDefault="001C56D0" w:rsidP="001C56D0">
      <w:pPr>
        <w:pStyle w:val="PL"/>
      </w:pPr>
      <w:r>
        <w:tab/>
        <w:t>timeWindowType</w:t>
      </w:r>
      <w:r>
        <w:tab/>
      </w:r>
      <w:r>
        <w:tab/>
      </w:r>
      <w:r>
        <w:tab/>
      </w:r>
      <w:r>
        <w:tab/>
      </w:r>
      <w:r>
        <w:tab/>
      </w:r>
      <w:r>
        <w:tab/>
        <w:t>ENUMERATED {single, periodic, ...},</w:t>
      </w:r>
    </w:p>
    <w:p w14:paraId="1B683935" w14:textId="77777777" w:rsidR="001C56D0" w:rsidRDefault="001C56D0" w:rsidP="001C56D0">
      <w:pPr>
        <w:pStyle w:val="PL"/>
      </w:pPr>
      <w:r>
        <w:tab/>
        <w:t>timeWindowPeriodicitySRS</w:t>
      </w:r>
      <w:r>
        <w:tab/>
      </w:r>
      <w:r>
        <w:tab/>
      </w:r>
      <w:r>
        <w:tab/>
        <w:t>TimeWindowPeriodicitySRS</w:t>
      </w:r>
      <w:r>
        <w:tab/>
      </w:r>
      <w:r>
        <w:tab/>
      </w:r>
      <w:r>
        <w:tab/>
      </w:r>
      <w:r>
        <w:tab/>
        <w:t>OPTIONAL,</w:t>
      </w:r>
    </w:p>
    <w:p w14:paraId="086761FA" w14:textId="77777777" w:rsidR="001C56D0" w:rsidRDefault="001C56D0" w:rsidP="001C56D0">
      <w:pPr>
        <w:pStyle w:val="PL"/>
      </w:pPr>
      <w:r>
        <w:tab/>
        <w:t>-- The above IE shall be present if the Time Window Type IE is set to the value “periodic”.</w:t>
      </w:r>
    </w:p>
    <w:p w14:paraId="01265E62" w14:textId="77777777" w:rsidR="001C56D0" w:rsidRDefault="001C56D0" w:rsidP="001C56D0">
      <w:pPr>
        <w:pStyle w:val="PL"/>
        <w:rPr>
          <w:rFonts w:eastAsia="Calibri" w:cs="Courier New"/>
          <w:snapToGrid w:val="0"/>
          <w:szCs w:val="22"/>
        </w:rPr>
      </w:pPr>
      <w:r>
        <w:rPr>
          <w:rFonts w:eastAsia="Calibri" w:cs="Courier New"/>
          <w:snapToGrid w:val="0"/>
          <w:szCs w:val="22"/>
          <w:lang w:val="en-US"/>
        </w:rPr>
        <w:tab/>
      </w:r>
      <w:r>
        <w:rPr>
          <w:rFonts w:eastAsia="Calibri" w:cs="Courier New"/>
          <w:snapToGrid w:val="0"/>
          <w:szCs w:val="22"/>
        </w:rPr>
        <w:t>iE-Extension</w:t>
      </w:r>
      <w:r>
        <w:rPr>
          <w:rFonts w:eastAsia="Calibri" w:cs="Courier New"/>
          <w:snapToGrid w:val="0"/>
          <w:szCs w:val="22"/>
        </w:rPr>
        <w:tab/>
      </w:r>
      <w:r>
        <w:rPr>
          <w:rFonts w:eastAsia="Calibri" w:cs="Courier New"/>
          <w:snapToGrid w:val="0"/>
          <w:szCs w:val="22"/>
        </w:rPr>
        <w:tab/>
      </w:r>
      <w:r>
        <w:rPr>
          <w:rFonts w:eastAsia="Calibri" w:cs="Courier New"/>
          <w:snapToGrid w:val="0"/>
          <w:szCs w:val="22"/>
        </w:rPr>
        <w:tab/>
        <w:t xml:space="preserve">ProtocolExtensionContainer { { </w:t>
      </w:r>
      <w:r>
        <w:rPr>
          <w:rFonts w:eastAsia="Calibri" w:cs="Courier New"/>
          <w:szCs w:val="22"/>
        </w:rPr>
        <w:t>TimeWindowInformation-SRS</w:t>
      </w:r>
      <w:r>
        <w:rPr>
          <w:rFonts w:eastAsia="Calibri" w:cs="Courier New"/>
          <w:snapToGrid w:val="0"/>
          <w:szCs w:val="22"/>
        </w:rPr>
        <w:t>-ExtIEs} }</w:t>
      </w:r>
      <w:r>
        <w:rPr>
          <w:rFonts w:eastAsia="Calibri" w:cs="Courier New"/>
          <w:snapToGrid w:val="0"/>
          <w:szCs w:val="22"/>
        </w:rPr>
        <w:tab/>
        <w:t>OPTIONAL,</w:t>
      </w:r>
    </w:p>
    <w:p w14:paraId="37FF8FAC" w14:textId="77777777" w:rsidR="001C56D0" w:rsidRDefault="001C56D0" w:rsidP="001C56D0">
      <w:pPr>
        <w:pStyle w:val="PL"/>
        <w:rPr>
          <w:rFonts w:eastAsia="Times New Roman"/>
          <w:lang w:eastAsia="zh-CN"/>
        </w:rPr>
      </w:pPr>
      <w:r>
        <w:rPr>
          <w:lang w:eastAsia="zh-CN"/>
        </w:rPr>
        <w:tab/>
        <w:t>...</w:t>
      </w:r>
    </w:p>
    <w:p w14:paraId="62378A8E" w14:textId="77777777" w:rsidR="001C56D0" w:rsidRDefault="001C56D0" w:rsidP="001C56D0">
      <w:pPr>
        <w:pStyle w:val="PL"/>
        <w:rPr>
          <w:lang w:eastAsia="ko-KR"/>
        </w:rPr>
      </w:pPr>
      <w:r>
        <w:t>}</w:t>
      </w:r>
    </w:p>
    <w:p w14:paraId="07CB636C" w14:textId="77777777" w:rsidR="001C56D0" w:rsidRDefault="001C56D0" w:rsidP="001C56D0">
      <w:pPr>
        <w:pStyle w:val="PL"/>
        <w:rPr>
          <w:lang w:eastAsia="zh-CN"/>
        </w:rPr>
      </w:pPr>
    </w:p>
    <w:p w14:paraId="20B1E70D" w14:textId="77777777" w:rsidR="001C56D0" w:rsidRDefault="001C56D0" w:rsidP="001C56D0">
      <w:pPr>
        <w:pStyle w:val="PL"/>
        <w:rPr>
          <w:rFonts w:eastAsia="Calibri" w:cs="Courier New"/>
          <w:snapToGrid w:val="0"/>
          <w:szCs w:val="22"/>
          <w:lang w:eastAsia="ko-KR"/>
        </w:rPr>
      </w:pPr>
      <w:r>
        <w:rPr>
          <w:rFonts w:eastAsia="Calibri" w:cs="Courier New"/>
          <w:szCs w:val="22"/>
        </w:rPr>
        <w:t>TimeWindowInformation-SRS</w:t>
      </w:r>
      <w:r>
        <w:rPr>
          <w:rFonts w:eastAsia="Calibri" w:cs="Courier New"/>
          <w:snapToGrid w:val="0"/>
          <w:szCs w:val="22"/>
        </w:rPr>
        <w:t xml:space="preserve">-ExtIEs </w:t>
      </w:r>
      <w:r>
        <w:rPr>
          <w:rFonts w:eastAsia="Calibri" w:cs="Courier New"/>
          <w:szCs w:val="22"/>
        </w:rPr>
        <w:t>F1AP-PROTOCOL-</w:t>
      </w:r>
      <w:r>
        <w:rPr>
          <w:rFonts w:eastAsia="Calibri" w:cs="Courier New"/>
          <w:snapToGrid w:val="0"/>
          <w:szCs w:val="22"/>
        </w:rPr>
        <w:t>EXTENSION ::= {</w:t>
      </w:r>
    </w:p>
    <w:p w14:paraId="63F995C4" w14:textId="77777777" w:rsidR="001C56D0" w:rsidRDefault="001C56D0" w:rsidP="001C56D0">
      <w:pPr>
        <w:pStyle w:val="PL"/>
        <w:rPr>
          <w:rFonts w:eastAsia="Calibri" w:cs="Courier New"/>
          <w:snapToGrid w:val="0"/>
          <w:szCs w:val="22"/>
          <w:lang w:val="en-US"/>
        </w:rPr>
      </w:pPr>
      <w:r>
        <w:rPr>
          <w:rFonts w:eastAsia="Calibri" w:cs="Courier New"/>
          <w:snapToGrid w:val="0"/>
          <w:szCs w:val="22"/>
        </w:rPr>
        <w:tab/>
      </w:r>
      <w:r>
        <w:rPr>
          <w:rFonts w:eastAsia="Calibri" w:cs="Courier New"/>
          <w:snapToGrid w:val="0"/>
          <w:szCs w:val="22"/>
          <w:lang w:val="en-US"/>
        </w:rPr>
        <w:t>...</w:t>
      </w:r>
    </w:p>
    <w:p w14:paraId="78F37B4F" w14:textId="77777777" w:rsidR="001C56D0" w:rsidRDefault="001C56D0" w:rsidP="001C56D0">
      <w:pPr>
        <w:pStyle w:val="PL"/>
        <w:rPr>
          <w:rFonts w:eastAsia="Times New Roman"/>
          <w:snapToGrid w:val="0"/>
        </w:rPr>
      </w:pPr>
      <w:r>
        <w:rPr>
          <w:rFonts w:eastAsia="Calibri" w:cs="Courier New"/>
          <w:snapToGrid w:val="0"/>
          <w:szCs w:val="22"/>
          <w:lang w:val="en-US"/>
        </w:rPr>
        <w:t>}</w:t>
      </w:r>
    </w:p>
    <w:p w14:paraId="2FCE7040" w14:textId="77777777" w:rsidR="001C56D0" w:rsidRDefault="001C56D0" w:rsidP="001C56D0">
      <w:pPr>
        <w:pStyle w:val="PL"/>
        <w:rPr>
          <w:lang w:eastAsia="zh-CN"/>
        </w:rPr>
      </w:pPr>
    </w:p>
    <w:p w14:paraId="1DB5061E" w14:textId="77777777" w:rsidR="001C56D0" w:rsidRDefault="001C56D0" w:rsidP="001C56D0">
      <w:pPr>
        <w:pStyle w:val="PL"/>
        <w:rPr>
          <w:lang w:eastAsia="ko-KR"/>
        </w:rPr>
      </w:pPr>
      <w:r>
        <w:rPr>
          <w:snapToGrid w:val="0"/>
        </w:rPr>
        <w:t>TimeWindowDurationMeasurement</w:t>
      </w:r>
      <w:r>
        <w:t xml:space="preserve"> ::= CHOICE {</w:t>
      </w:r>
    </w:p>
    <w:p w14:paraId="44B86F96" w14:textId="77777777" w:rsidR="001C56D0" w:rsidRDefault="001C56D0" w:rsidP="001C56D0">
      <w:pPr>
        <w:pStyle w:val="PL"/>
      </w:pPr>
      <w:r>
        <w:tab/>
        <w:t>durationSlots</w:t>
      </w:r>
      <w:r>
        <w:tab/>
      </w:r>
      <w:r>
        <w:tab/>
        <w:t>ENUMERATED {</w:t>
      </w:r>
      <w:r>
        <w:rPr>
          <w:lang w:eastAsia="zh-CN"/>
        </w:rPr>
        <w:t>n</w:t>
      </w:r>
      <w:r>
        <w:t xml:space="preserve">1, </w:t>
      </w:r>
      <w:r>
        <w:rPr>
          <w:lang w:eastAsia="zh-CN"/>
        </w:rPr>
        <w:t>n</w:t>
      </w:r>
      <w:r>
        <w:t xml:space="preserve">2, </w:t>
      </w:r>
      <w:r>
        <w:rPr>
          <w:lang w:eastAsia="zh-CN"/>
        </w:rPr>
        <w:t>n</w:t>
      </w:r>
      <w:r>
        <w:t xml:space="preserve">4, </w:t>
      </w:r>
      <w:r>
        <w:rPr>
          <w:lang w:eastAsia="zh-CN"/>
        </w:rPr>
        <w:t>n</w:t>
      </w:r>
      <w:r>
        <w:t xml:space="preserve">6, </w:t>
      </w:r>
      <w:r>
        <w:rPr>
          <w:lang w:eastAsia="zh-CN"/>
        </w:rPr>
        <w:t>n</w:t>
      </w:r>
      <w:r>
        <w:t xml:space="preserve">8, </w:t>
      </w:r>
      <w:r>
        <w:rPr>
          <w:lang w:eastAsia="zh-CN"/>
        </w:rPr>
        <w:t>n</w:t>
      </w:r>
      <w:r>
        <w:t xml:space="preserve">12, </w:t>
      </w:r>
      <w:r>
        <w:rPr>
          <w:lang w:eastAsia="zh-CN"/>
        </w:rPr>
        <w:t>n</w:t>
      </w:r>
      <w:r>
        <w:t>16, ...},</w:t>
      </w:r>
    </w:p>
    <w:p w14:paraId="729D9A4A" w14:textId="77777777" w:rsidR="001C56D0" w:rsidRDefault="001C56D0" w:rsidP="001C56D0">
      <w:pPr>
        <w:pStyle w:val="PL"/>
        <w:rPr>
          <w:rFonts w:eastAsia="Calibri" w:cs="Courier New"/>
          <w:snapToGrid w:val="0"/>
          <w:szCs w:val="22"/>
        </w:rPr>
      </w:pPr>
      <w:r>
        <w:rPr>
          <w:rFonts w:eastAsia="Calibri" w:cs="Courier New"/>
          <w:snapToGrid w:val="0"/>
          <w:szCs w:val="22"/>
          <w:lang w:val="en-US"/>
        </w:rPr>
        <w:tab/>
      </w:r>
      <w:r>
        <w:rPr>
          <w:rFonts w:eastAsia="Calibri" w:cs="Courier New"/>
          <w:snapToGrid w:val="0"/>
          <w:szCs w:val="22"/>
        </w:rPr>
        <w:t>choice-extension</w:t>
      </w:r>
      <w:r>
        <w:rPr>
          <w:rFonts w:eastAsia="Calibri" w:cs="Courier New"/>
          <w:snapToGrid w:val="0"/>
          <w:szCs w:val="22"/>
        </w:rPr>
        <w:tab/>
      </w:r>
      <w:r>
        <w:rPr>
          <w:rFonts w:eastAsia="Calibri" w:cs="Courier New"/>
          <w:snapToGrid w:val="0"/>
          <w:szCs w:val="22"/>
        </w:rPr>
        <w:tab/>
      </w:r>
      <w:r>
        <w:rPr>
          <w:rFonts w:eastAsia="Calibri"/>
          <w:snapToGrid w:val="0"/>
        </w:rPr>
        <w:t xml:space="preserve">ProtocolIE-SingleContainer </w:t>
      </w:r>
      <w:r>
        <w:rPr>
          <w:rFonts w:eastAsia="Calibri" w:cs="Courier New"/>
          <w:snapToGrid w:val="0"/>
          <w:szCs w:val="22"/>
        </w:rPr>
        <w:t xml:space="preserve">{ { </w:t>
      </w:r>
      <w:r>
        <w:rPr>
          <w:rFonts w:eastAsia="Calibri" w:cs="Courier New"/>
          <w:szCs w:val="22"/>
        </w:rPr>
        <w:t>TimeWindowDurationMeasurement</w:t>
      </w:r>
      <w:r>
        <w:rPr>
          <w:rFonts w:eastAsia="Calibri" w:cs="Courier New"/>
          <w:snapToGrid w:val="0"/>
          <w:szCs w:val="22"/>
        </w:rPr>
        <w:t>-ExtIEs} }</w:t>
      </w:r>
    </w:p>
    <w:p w14:paraId="2335100E" w14:textId="77777777" w:rsidR="001C56D0" w:rsidRDefault="001C56D0" w:rsidP="001C56D0">
      <w:pPr>
        <w:pStyle w:val="PL"/>
        <w:rPr>
          <w:rFonts w:eastAsia="Times New Roman"/>
        </w:rPr>
      </w:pPr>
      <w:r>
        <w:t>}</w:t>
      </w:r>
    </w:p>
    <w:p w14:paraId="45B5B6A3" w14:textId="77777777" w:rsidR="001C56D0" w:rsidRDefault="001C56D0" w:rsidP="001C56D0">
      <w:pPr>
        <w:pStyle w:val="PL"/>
      </w:pPr>
    </w:p>
    <w:p w14:paraId="672C64FA" w14:textId="77777777" w:rsidR="001C56D0" w:rsidRDefault="001C56D0" w:rsidP="001C56D0">
      <w:pPr>
        <w:pStyle w:val="PL"/>
        <w:rPr>
          <w:rFonts w:eastAsia="Calibri" w:cs="Courier New"/>
          <w:snapToGrid w:val="0"/>
          <w:szCs w:val="22"/>
        </w:rPr>
      </w:pPr>
      <w:r>
        <w:rPr>
          <w:rFonts w:eastAsia="Calibri" w:cs="Courier New"/>
          <w:szCs w:val="22"/>
        </w:rPr>
        <w:t>TimeWindowDurationMeasurement</w:t>
      </w:r>
      <w:r>
        <w:rPr>
          <w:rFonts w:eastAsia="Calibri" w:cs="Courier New"/>
          <w:snapToGrid w:val="0"/>
          <w:szCs w:val="22"/>
        </w:rPr>
        <w:t xml:space="preserve">-ExtIEs </w:t>
      </w:r>
      <w:r>
        <w:rPr>
          <w:rFonts w:eastAsia="Calibri"/>
          <w:snapToGrid w:val="0"/>
        </w:rPr>
        <w:t xml:space="preserve">F1AP-PROTOCOL-IES </w:t>
      </w:r>
      <w:r>
        <w:rPr>
          <w:rFonts w:eastAsia="Calibri" w:cs="Courier New"/>
          <w:snapToGrid w:val="0"/>
          <w:szCs w:val="22"/>
        </w:rPr>
        <w:t>::= {</w:t>
      </w:r>
    </w:p>
    <w:p w14:paraId="2D2ABBE3" w14:textId="77777777" w:rsidR="001C56D0" w:rsidRDefault="001C56D0" w:rsidP="001C56D0">
      <w:pPr>
        <w:pStyle w:val="PL"/>
        <w:rPr>
          <w:rFonts w:eastAsia="Calibri" w:cs="Courier New"/>
          <w:snapToGrid w:val="0"/>
          <w:szCs w:val="22"/>
          <w:lang w:val="en-US"/>
        </w:rPr>
      </w:pPr>
      <w:r>
        <w:rPr>
          <w:rFonts w:eastAsia="Calibri" w:cs="Courier New"/>
          <w:snapToGrid w:val="0"/>
          <w:szCs w:val="22"/>
        </w:rPr>
        <w:tab/>
      </w:r>
      <w:r>
        <w:rPr>
          <w:rFonts w:eastAsia="Calibri" w:cs="Courier New"/>
          <w:snapToGrid w:val="0"/>
          <w:szCs w:val="22"/>
          <w:lang w:val="en-US"/>
        </w:rPr>
        <w:t>...</w:t>
      </w:r>
    </w:p>
    <w:p w14:paraId="5B76D0F9" w14:textId="77777777" w:rsidR="001C56D0" w:rsidRDefault="001C56D0" w:rsidP="001C56D0">
      <w:pPr>
        <w:pStyle w:val="PL"/>
        <w:rPr>
          <w:rFonts w:eastAsia="Times New Roman"/>
          <w:snapToGrid w:val="0"/>
        </w:rPr>
      </w:pPr>
      <w:r>
        <w:rPr>
          <w:rFonts w:eastAsia="Calibri" w:cs="Courier New"/>
          <w:snapToGrid w:val="0"/>
          <w:szCs w:val="22"/>
          <w:lang w:val="en-US"/>
        </w:rPr>
        <w:t>}</w:t>
      </w:r>
    </w:p>
    <w:p w14:paraId="783BD4AB" w14:textId="77777777" w:rsidR="001C56D0" w:rsidRDefault="001C56D0" w:rsidP="001C56D0">
      <w:pPr>
        <w:pStyle w:val="PL"/>
        <w:rPr>
          <w:snapToGrid w:val="0"/>
        </w:rPr>
      </w:pPr>
    </w:p>
    <w:p w14:paraId="2A5A99C3" w14:textId="77777777" w:rsidR="001C56D0" w:rsidRDefault="001C56D0" w:rsidP="001C56D0">
      <w:pPr>
        <w:pStyle w:val="PL"/>
      </w:pPr>
      <w:r>
        <w:rPr>
          <w:snapToGrid w:val="0"/>
        </w:rPr>
        <w:t>TimeWindowDurationSRS</w:t>
      </w:r>
      <w:r>
        <w:t xml:space="preserve"> ::= CHOICE {</w:t>
      </w:r>
    </w:p>
    <w:p w14:paraId="70C98835" w14:textId="77777777" w:rsidR="001C56D0" w:rsidRDefault="001C56D0" w:rsidP="001C56D0">
      <w:pPr>
        <w:pStyle w:val="PL"/>
      </w:pPr>
      <w:r>
        <w:tab/>
        <w:t>durationSymbols</w:t>
      </w:r>
      <w:r>
        <w:tab/>
      </w:r>
      <w:r>
        <w:tab/>
        <w:t>ENUMERATED {</w:t>
      </w:r>
      <w:r>
        <w:rPr>
          <w:lang w:eastAsia="zh-CN"/>
        </w:rPr>
        <w:t>n</w:t>
      </w:r>
      <w:r>
        <w:t xml:space="preserve">1, </w:t>
      </w:r>
      <w:r>
        <w:rPr>
          <w:lang w:eastAsia="zh-CN"/>
        </w:rPr>
        <w:t>n</w:t>
      </w:r>
      <w:r>
        <w:t xml:space="preserve">2, </w:t>
      </w:r>
      <w:r>
        <w:rPr>
          <w:lang w:eastAsia="zh-CN"/>
        </w:rPr>
        <w:t>n</w:t>
      </w:r>
      <w:r>
        <w:t xml:space="preserve">4, </w:t>
      </w:r>
      <w:r>
        <w:rPr>
          <w:lang w:eastAsia="zh-CN"/>
        </w:rPr>
        <w:t>n</w:t>
      </w:r>
      <w:r>
        <w:t xml:space="preserve">8, </w:t>
      </w:r>
      <w:r>
        <w:rPr>
          <w:lang w:eastAsia="zh-CN"/>
        </w:rPr>
        <w:t>n</w:t>
      </w:r>
      <w:r>
        <w:t>12, ...},</w:t>
      </w:r>
    </w:p>
    <w:p w14:paraId="7E7B4632" w14:textId="77777777" w:rsidR="001C56D0" w:rsidRDefault="001C56D0" w:rsidP="001C56D0">
      <w:pPr>
        <w:pStyle w:val="PL"/>
      </w:pPr>
      <w:r>
        <w:tab/>
        <w:t>durationSlots</w:t>
      </w:r>
      <w:r>
        <w:tab/>
      </w:r>
      <w:r>
        <w:tab/>
        <w:t>ENUMERATED {</w:t>
      </w:r>
      <w:r>
        <w:rPr>
          <w:lang w:eastAsia="zh-CN"/>
        </w:rPr>
        <w:t>n</w:t>
      </w:r>
      <w:r>
        <w:t xml:space="preserve">1, </w:t>
      </w:r>
      <w:r>
        <w:rPr>
          <w:lang w:eastAsia="zh-CN"/>
        </w:rPr>
        <w:t>n</w:t>
      </w:r>
      <w:r>
        <w:t xml:space="preserve">2, </w:t>
      </w:r>
      <w:r>
        <w:rPr>
          <w:lang w:eastAsia="zh-CN"/>
        </w:rPr>
        <w:t>n</w:t>
      </w:r>
      <w:r>
        <w:t xml:space="preserve">4, </w:t>
      </w:r>
      <w:r>
        <w:rPr>
          <w:lang w:eastAsia="zh-CN"/>
        </w:rPr>
        <w:t>n</w:t>
      </w:r>
      <w:r>
        <w:t xml:space="preserve">6, </w:t>
      </w:r>
      <w:r>
        <w:rPr>
          <w:lang w:eastAsia="zh-CN"/>
        </w:rPr>
        <w:t>n</w:t>
      </w:r>
      <w:r>
        <w:t xml:space="preserve">8, </w:t>
      </w:r>
      <w:r>
        <w:rPr>
          <w:lang w:eastAsia="zh-CN"/>
        </w:rPr>
        <w:t>n</w:t>
      </w:r>
      <w:r>
        <w:t xml:space="preserve">12, </w:t>
      </w:r>
      <w:r>
        <w:rPr>
          <w:lang w:eastAsia="zh-CN"/>
        </w:rPr>
        <w:t>n</w:t>
      </w:r>
      <w:r>
        <w:t>16, ...},</w:t>
      </w:r>
    </w:p>
    <w:p w14:paraId="5A40F090" w14:textId="77777777" w:rsidR="001C56D0" w:rsidRDefault="001C56D0" w:rsidP="001C56D0">
      <w:pPr>
        <w:pStyle w:val="PL"/>
        <w:rPr>
          <w:rFonts w:eastAsia="Calibri" w:cs="Courier New"/>
          <w:snapToGrid w:val="0"/>
          <w:szCs w:val="22"/>
        </w:rPr>
      </w:pPr>
      <w:r>
        <w:rPr>
          <w:rFonts w:eastAsia="Calibri" w:cs="Courier New"/>
          <w:snapToGrid w:val="0"/>
          <w:szCs w:val="22"/>
          <w:lang w:val="en-US"/>
        </w:rPr>
        <w:tab/>
      </w:r>
      <w:r>
        <w:rPr>
          <w:rFonts w:eastAsia="Calibri" w:cs="Courier New"/>
          <w:snapToGrid w:val="0"/>
          <w:szCs w:val="22"/>
        </w:rPr>
        <w:t>choice-extension</w:t>
      </w:r>
      <w:r>
        <w:rPr>
          <w:rFonts w:eastAsia="Calibri" w:cs="Courier New"/>
          <w:snapToGrid w:val="0"/>
          <w:szCs w:val="22"/>
        </w:rPr>
        <w:tab/>
      </w:r>
      <w:r>
        <w:rPr>
          <w:rFonts w:eastAsia="Calibri" w:cs="Courier New"/>
          <w:snapToGrid w:val="0"/>
          <w:szCs w:val="22"/>
        </w:rPr>
        <w:tab/>
        <w:t xml:space="preserve">ProtocolIE-SingleContainer { { </w:t>
      </w:r>
      <w:r>
        <w:rPr>
          <w:rFonts w:eastAsia="Calibri" w:cs="Courier New"/>
          <w:szCs w:val="22"/>
        </w:rPr>
        <w:t>TimeWindowDurationSRS</w:t>
      </w:r>
      <w:r>
        <w:rPr>
          <w:rFonts w:eastAsia="Calibri" w:cs="Courier New"/>
          <w:snapToGrid w:val="0"/>
          <w:szCs w:val="22"/>
        </w:rPr>
        <w:t>-ExtIEs} }</w:t>
      </w:r>
    </w:p>
    <w:p w14:paraId="08599CA8" w14:textId="77777777" w:rsidR="001C56D0" w:rsidRDefault="001C56D0" w:rsidP="001C56D0">
      <w:pPr>
        <w:pStyle w:val="PL"/>
        <w:rPr>
          <w:rFonts w:eastAsia="Times New Roman"/>
        </w:rPr>
      </w:pPr>
      <w:r>
        <w:t>}</w:t>
      </w:r>
    </w:p>
    <w:p w14:paraId="70DB926C" w14:textId="77777777" w:rsidR="001C56D0" w:rsidRDefault="001C56D0" w:rsidP="001C56D0">
      <w:pPr>
        <w:pStyle w:val="PL"/>
      </w:pPr>
    </w:p>
    <w:p w14:paraId="328D3EAF" w14:textId="77777777" w:rsidR="001C56D0" w:rsidRDefault="001C56D0" w:rsidP="001C56D0">
      <w:pPr>
        <w:pStyle w:val="PL"/>
        <w:rPr>
          <w:rFonts w:eastAsia="Calibri" w:cs="Courier New"/>
          <w:snapToGrid w:val="0"/>
          <w:szCs w:val="22"/>
        </w:rPr>
      </w:pPr>
      <w:r>
        <w:rPr>
          <w:rFonts w:eastAsia="Calibri" w:cs="Courier New"/>
          <w:szCs w:val="22"/>
        </w:rPr>
        <w:t>TimeWindowDurationSRS</w:t>
      </w:r>
      <w:r>
        <w:rPr>
          <w:rFonts w:eastAsia="Calibri" w:cs="Courier New"/>
          <w:snapToGrid w:val="0"/>
          <w:szCs w:val="22"/>
        </w:rPr>
        <w:t xml:space="preserve">-ExtIEs </w:t>
      </w:r>
      <w:r>
        <w:rPr>
          <w:rFonts w:eastAsia="Calibri" w:cs="Courier New"/>
          <w:szCs w:val="22"/>
        </w:rPr>
        <w:t>F1AP-PROTOCOL-</w:t>
      </w:r>
      <w:r>
        <w:rPr>
          <w:rFonts w:eastAsia="Calibri" w:cs="Courier New"/>
          <w:snapToGrid w:val="0"/>
          <w:szCs w:val="22"/>
        </w:rPr>
        <w:t>IES ::= {</w:t>
      </w:r>
    </w:p>
    <w:p w14:paraId="6FAA8661" w14:textId="77777777" w:rsidR="001C56D0" w:rsidRDefault="001C56D0" w:rsidP="001C56D0">
      <w:pPr>
        <w:pStyle w:val="PL"/>
        <w:rPr>
          <w:rFonts w:eastAsia="Calibri" w:cs="Courier New"/>
          <w:snapToGrid w:val="0"/>
          <w:szCs w:val="22"/>
          <w:lang w:val="en-US"/>
        </w:rPr>
      </w:pPr>
      <w:r>
        <w:rPr>
          <w:rFonts w:eastAsia="Calibri" w:cs="Courier New"/>
          <w:snapToGrid w:val="0"/>
          <w:szCs w:val="22"/>
        </w:rPr>
        <w:tab/>
      </w:r>
      <w:r>
        <w:rPr>
          <w:rFonts w:eastAsia="Calibri" w:cs="Courier New"/>
          <w:snapToGrid w:val="0"/>
          <w:szCs w:val="22"/>
          <w:lang w:val="en-US"/>
        </w:rPr>
        <w:t>...</w:t>
      </w:r>
    </w:p>
    <w:p w14:paraId="7BF22A06" w14:textId="77777777" w:rsidR="001C56D0" w:rsidRDefault="001C56D0" w:rsidP="001C56D0">
      <w:pPr>
        <w:pStyle w:val="PL"/>
        <w:rPr>
          <w:rFonts w:eastAsia="Times New Roman"/>
          <w:snapToGrid w:val="0"/>
        </w:rPr>
      </w:pPr>
      <w:r>
        <w:rPr>
          <w:rFonts w:eastAsia="Calibri" w:cs="Courier New"/>
          <w:snapToGrid w:val="0"/>
          <w:szCs w:val="22"/>
          <w:lang w:val="en-US"/>
        </w:rPr>
        <w:t>}</w:t>
      </w:r>
    </w:p>
    <w:p w14:paraId="144332E0" w14:textId="77777777" w:rsidR="001C56D0" w:rsidRDefault="001C56D0" w:rsidP="001C56D0">
      <w:pPr>
        <w:pStyle w:val="PL"/>
        <w:rPr>
          <w:snapToGrid w:val="0"/>
        </w:rPr>
      </w:pPr>
    </w:p>
    <w:p w14:paraId="7103773D" w14:textId="77777777" w:rsidR="001C56D0" w:rsidRDefault="001C56D0" w:rsidP="001C56D0">
      <w:pPr>
        <w:pStyle w:val="PL"/>
        <w:rPr>
          <w:snapToGrid w:val="0"/>
          <w:lang w:val="en-US"/>
        </w:rPr>
      </w:pPr>
      <w:r>
        <w:rPr>
          <w:snapToGrid w:val="0"/>
        </w:rPr>
        <w:t xml:space="preserve">TimeWindowPeriodicityMeasurement ::= ENUMERATED {ms160, ms320, ms640, ms1280, ms2560, ms5120, ms10240, ms20480, ms40960, ms61440, ms81920, ms368640, ms737280, ms1843200, </w:t>
      </w:r>
      <w:r>
        <w:rPr>
          <w:snapToGrid w:val="0"/>
          <w:lang w:val="en-US"/>
        </w:rPr>
        <w:t>...}</w:t>
      </w:r>
    </w:p>
    <w:p w14:paraId="2D026462" w14:textId="77777777" w:rsidR="001C56D0" w:rsidRDefault="001C56D0" w:rsidP="001C56D0">
      <w:pPr>
        <w:pStyle w:val="PL"/>
        <w:rPr>
          <w:snapToGrid w:val="0"/>
          <w:lang w:val="en-US"/>
        </w:rPr>
      </w:pPr>
    </w:p>
    <w:p w14:paraId="4FD1DBF1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TimeWindowPeriodicitySRS ::= ENUMERATED {ms0dot125, ms0dot25, ms0dot5, ms0dot625, ms1, ms1dot25, ms2, ms2dot5, ms4, ms5, ms8, ms10, ms16, ms20, ms32, ms40, ms64, ms80, ms160, ms320, ms640, ms1280, ms2560, ms5120, ms10240, ...}</w:t>
      </w:r>
    </w:p>
    <w:p w14:paraId="40EF8C4F" w14:textId="77777777" w:rsidR="001C56D0" w:rsidRDefault="001C56D0" w:rsidP="001C56D0">
      <w:pPr>
        <w:pStyle w:val="PL"/>
        <w:rPr>
          <w:snapToGrid w:val="0"/>
        </w:rPr>
      </w:pPr>
    </w:p>
    <w:p w14:paraId="40E691C9" w14:textId="77777777" w:rsidR="001C56D0" w:rsidRDefault="001C56D0" w:rsidP="001C56D0">
      <w:pPr>
        <w:pStyle w:val="PL"/>
      </w:pPr>
      <w:r>
        <w:rPr>
          <w:snapToGrid w:val="0"/>
        </w:rPr>
        <w:t>TimeWindowStartSRS</w:t>
      </w:r>
      <w:r>
        <w:t xml:space="preserve"> ::= SEQUENCE {</w:t>
      </w:r>
    </w:p>
    <w:p w14:paraId="687392C0" w14:textId="77777777" w:rsidR="001C56D0" w:rsidRDefault="001C56D0" w:rsidP="001C56D0">
      <w:pPr>
        <w:pStyle w:val="PL"/>
      </w:pPr>
      <w:r>
        <w:tab/>
        <w:t>systemFrameNumber</w:t>
      </w:r>
      <w:r>
        <w:tab/>
      </w:r>
      <w:r>
        <w:tab/>
        <w:t>SystemFrameNumber,</w:t>
      </w:r>
    </w:p>
    <w:p w14:paraId="34D1BB93" w14:textId="77777777" w:rsidR="001C56D0" w:rsidRDefault="001C56D0" w:rsidP="001C56D0">
      <w:pPr>
        <w:pStyle w:val="PL"/>
      </w:pPr>
      <w:r>
        <w:tab/>
        <w:t>slotNumber</w:t>
      </w:r>
      <w:r>
        <w:tab/>
      </w:r>
      <w:r>
        <w:tab/>
      </w:r>
      <w:r>
        <w:tab/>
      </w:r>
      <w:r>
        <w:tab/>
        <w:t>SlotNumber,</w:t>
      </w:r>
    </w:p>
    <w:p w14:paraId="6D15B87D" w14:textId="77777777" w:rsidR="001C56D0" w:rsidRDefault="001C56D0" w:rsidP="001C56D0">
      <w:pPr>
        <w:pStyle w:val="PL"/>
      </w:pPr>
      <w:r>
        <w:tab/>
        <w:t>symbolIndex</w:t>
      </w:r>
      <w:r>
        <w:tab/>
      </w:r>
      <w:r>
        <w:tab/>
      </w:r>
      <w:r>
        <w:tab/>
      </w:r>
      <w:r>
        <w:tab/>
        <w:t>SymbolIndex,</w:t>
      </w:r>
    </w:p>
    <w:p w14:paraId="75537530" w14:textId="77777777" w:rsidR="001C56D0" w:rsidRDefault="001C56D0" w:rsidP="001C56D0">
      <w:pPr>
        <w:pStyle w:val="PL"/>
        <w:rPr>
          <w:rFonts w:eastAsia="Calibri" w:cs="Courier New"/>
          <w:snapToGrid w:val="0"/>
          <w:szCs w:val="22"/>
        </w:rPr>
      </w:pPr>
      <w:r>
        <w:rPr>
          <w:rFonts w:eastAsia="Calibri" w:cs="Courier New"/>
          <w:snapToGrid w:val="0"/>
          <w:szCs w:val="22"/>
          <w:lang w:val="en-US"/>
        </w:rPr>
        <w:tab/>
      </w:r>
      <w:r>
        <w:rPr>
          <w:rFonts w:eastAsia="Calibri" w:cs="Courier New"/>
          <w:snapToGrid w:val="0"/>
          <w:szCs w:val="22"/>
        </w:rPr>
        <w:t>iE-Extension</w:t>
      </w:r>
      <w:r>
        <w:rPr>
          <w:rFonts w:eastAsia="Calibri" w:cs="Courier New"/>
          <w:snapToGrid w:val="0"/>
          <w:szCs w:val="22"/>
        </w:rPr>
        <w:tab/>
      </w:r>
      <w:r>
        <w:rPr>
          <w:rFonts w:eastAsia="Calibri" w:cs="Courier New"/>
          <w:snapToGrid w:val="0"/>
          <w:szCs w:val="22"/>
        </w:rPr>
        <w:tab/>
      </w:r>
      <w:r>
        <w:rPr>
          <w:rFonts w:eastAsia="Calibri" w:cs="Courier New"/>
          <w:snapToGrid w:val="0"/>
          <w:szCs w:val="22"/>
        </w:rPr>
        <w:tab/>
        <w:t xml:space="preserve">ProtocolExtensionContainer { { </w:t>
      </w:r>
      <w:r>
        <w:rPr>
          <w:rFonts w:eastAsia="Calibri" w:cs="Courier New"/>
          <w:szCs w:val="22"/>
        </w:rPr>
        <w:t>TimeWindowStartSRS</w:t>
      </w:r>
      <w:r>
        <w:rPr>
          <w:rFonts w:eastAsia="Calibri" w:cs="Courier New"/>
          <w:snapToGrid w:val="0"/>
          <w:szCs w:val="22"/>
        </w:rPr>
        <w:t>-ExtIEs} }</w:t>
      </w:r>
      <w:r>
        <w:rPr>
          <w:rFonts w:eastAsia="Calibri" w:cs="Courier New"/>
          <w:snapToGrid w:val="0"/>
          <w:szCs w:val="22"/>
        </w:rPr>
        <w:tab/>
        <w:t>OPTIONAL,</w:t>
      </w:r>
    </w:p>
    <w:p w14:paraId="1DC3B44A" w14:textId="77777777" w:rsidR="001C56D0" w:rsidRDefault="001C56D0" w:rsidP="001C56D0">
      <w:pPr>
        <w:pStyle w:val="PL"/>
        <w:rPr>
          <w:rFonts w:eastAsia="Times New Roman"/>
        </w:rPr>
      </w:pPr>
      <w:r>
        <w:tab/>
        <w:t>...</w:t>
      </w:r>
    </w:p>
    <w:p w14:paraId="77E84C7A" w14:textId="77777777" w:rsidR="001C56D0" w:rsidRDefault="001C56D0" w:rsidP="001C56D0">
      <w:pPr>
        <w:pStyle w:val="PL"/>
      </w:pPr>
      <w:r>
        <w:t>}</w:t>
      </w:r>
    </w:p>
    <w:p w14:paraId="25CADD1B" w14:textId="77777777" w:rsidR="001C56D0" w:rsidRDefault="001C56D0" w:rsidP="001C56D0">
      <w:pPr>
        <w:pStyle w:val="PL"/>
      </w:pPr>
    </w:p>
    <w:p w14:paraId="72912727" w14:textId="77777777" w:rsidR="001C56D0" w:rsidRDefault="001C56D0" w:rsidP="001C56D0">
      <w:pPr>
        <w:pStyle w:val="PL"/>
        <w:rPr>
          <w:rFonts w:eastAsia="Calibri" w:cs="Courier New"/>
          <w:snapToGrid w:val="0"/>
          <w:szCs w:val="22"/>
        </w:rPr>
      </w:pPr>
      <w:r>
        <w:rPr>
          <w:rFonts w:eastAsia="Calibri" w:cs="Courier New"/>
          <w:szCs w:val="22"/>
        </w:rPr>
        <w:t>TimeWindowStartSRS</w:t>
      </w:r>
      <w:r>
        <w:rPr>
          <w:rFonts w:eastAsia="Calibri" w:cs="Courier New"/>
          <w:snapToGrid w:val="0"/>
          <w:szCs w:val="22"/>
        </w:rPr>
        <w:t xml:space="preserve">-ExtIEs </w:t>
      </w:r>
      <w:r>
        <w:rPr>
          <w:rFonts w:eastAsia="Calibri" w:cs="Courier New"/>
          <w:szCs w:val="22"/>
        </w:rPr>
        <w:t>F1AP-PROTOCOL-</w:t>
      </w:r>
      <w:r>
        <w:rPr>
          <w:rFonts w:eastAsia="Calibri" w:cs="Courier New"/>
          <w:snapToGrid w:val="0"/>
          <w:szCs w:val="22"/>
        </w:rPr>
        <w:t>EXTENSION ::= {</w:t>
      </w:r>
    </w:p>
    <w:p w14:paraId="4597F4E9" w14:textId="77777777" w:rsidR="001C56D0" w:rsidRDefault="001C56D0" w:rsidP="001C56D0">
      <w:pPr>
        <w:pStyle w:val="PL"/>
        <w:rPr>
          <w:rFonts w:eastAsia="Calibri" w:cs="Courier New"/>
          <w:snapToGrid w:val="0"/>
          <w:szCs w:val="22"/>
          <w:lang w:val="en-US"/>
        </w:rPr>
      </w:pPr>
      <w:r>
        <w:rPr>
          <w:rFonts w:eastAsia="Calibri" w:cs="Courier New"/>
          <w:snapToGrid w:val="0"/>
          <w:szCs w:val="22"/>
        </w:rPr>
        <w:tab/>
      </w:r>
      <w:r>
        <w:rPr>
          <w:rFonts w:eastAsia="Calibri" w:cs="Courier New"/>
          <w:snapToGrid w:val="0"/>
          <w:szCs w:val="22"/>
          <w:lang w:val="en-US"/>
        </w:rPr>
        <w:t>...</w:t>
      </w:r>
    </w:p>
    <w:p w14:paraId="719B5E4A" w14:textId="77777777" w:rsidR="001C56D0" w:rsidRDefault="001C56D0" w:rsidP="001C56D0">
      <w:pPr>
        <w:pStyle w:val="PL"/>
        <w:rPr>
          <w:rFonts w:eastAsia="Times New Roman"/>
          <w:snapToGrid w:val="0"/>
        </w:rPr>
      </w:pPr>
      <w:r>
        <w:rPr>
          <w:rFonts w:eastAsia="Calibri" w:cs="Courier New"/>
          <w:snapToGrid w:val="0"/>
          <w:szCs w:val="22"/>
          <w:lang w:val="en-US"/>
        </w:rPr>
        <w:t>}</w:t>
      </w:r>
    </w:p>
    <w:p w14:paraId="707D404E" w14:textId="77777777" w:rsidR="001C56D0" w:rsidRDefault="001C56D0" w:rsidP="001C56D0">
      <w:pPr>
        <w:pStyle w:val="PL"/>
        <w:rPr>
          <w:noProof w:val="0"/>
        </w:rPr>
      </w:pPr>
    </w:p>
    <w:p w14:paraId="1018E142" w14:textId="77777777" w:rsidR="001C56D0" w:rsidRDefault="001C56D0" w:rsidP="001C56D0">
      <w:pPr>
        <w:pStyle w:val="PL"/>
        <w:rPr>
          <w:noProof w:val="0"/>
        </w:rPr>
      </w:pPr>
    </w:p>
    <w:p w14:paraId="25864A44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TMGI</w:t>
      </w:r>
      <w:r>
        <w:rPr>
          <w:noProof w:val="0"/>
          <w:snapToGrid w:val="0"/>
        </w:rPr>
        <w:t xml:space="preserve"> ::= </w:t>
      </w:r>
      <w:r>
        <w:t xml:space="preserve"> OCTET STRING (SIZE(6))</w:t>
      </w:r>
    </w:p>
    <w:p w14:paraId="2BDBC967" w14:textId="77777777" w:rsidR="001C56D0" w:rsidRDefault="001C56D0" w:rsidP="001C56D0">
      <w:pPr>
        <w:pStyle w:val="PL"/>
        <w:rPr>
          <w:noProof w:val="0"/>
        </w:rPr>
      </w:pPr>
    </w:p>
    <w:p w14:paraId="29CA3ED3" w14:textId="77777777" w:rsidR="001C56D0" w:rsidRDefault="001C56D0" w:rsidP="001C56D0">
      <w:pPr>
        <w:pStyle w:val="PL"/>
        <w:rPr>
          <w:noProof w:val="0"/>
          <w:lang w:val="fr-FR"/>
        </w:rPr>
      </w:pPr>
      <w:r>
        <w:rPr>
          <w:noProof w:val="0"/>
          <w:lang w:val="fr-FR"/>
        </w:rPr>
        <w:t>TNLAssociationUsage ::= ENUMERATED {</w:t>
      </w:r>
    </w:p>
    <w:p w14:paraId="4ED8E64A" w14:textId="77777777" w:rsidR="001C56D0" w:rsidRDefault="001C56D0" w:rsidP="001C56D0">
      <w:pPr>
        <w:pStyle w:val="PL"/>
        <w:rPr>
          <w:noProof w:val="0"/>
          <w:lang w:val="fr-FR"/>
        </w:rPr>
      </w:pPr>
      <w:r>
        <w:rPr>
          <w:noProof w:val="0"/>
          <w:lang w:val="fr-FR"/>
        </w:rPr>
        <w:tab/>
        <w:t>ue,</w:t>
      </w:r>
    </w:p>
    <w:p w14:paraId="72078337" w14:textId="77777777" w:rsidR="001C56D0" w:rsidRDefault="001C56D0" w:rsidP="001C56D0">
      <w:pPr>
        <w:pStyle w:val="PL"/>
        <w:rPr>
          <w:noProof w:val="0"/>
          <w:lang w:val="fr-FR"/>
        </w:rPr>
      </w:pPr>
      <w:r>
        <w:rPr>
          <w:noProof w:val="0"/>
          <w:lang w:val="fr-FR"/>
        </w:rPr>
        <w:tab/>
        <w:t>non-ue,</w:t>
      </w:r>
    </w:p>
    <w:p w14:paraId="2541C91F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  <w:lang w:val="fr-FR"/>
        </w:rPr>
        <w:tab/>
      </w:r>
      <w:r>
        <w:rPr>
          <w:noProof w:val="0"/>
        </w:rPr>
        <w:t xml:space="preserve">both, </w:t>
      </w:r>
    </w:p>
    <w:p w14:paraId="67CD72B7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...</w:t>
      </w:r>
    </w:p>
    <w:p w14:paraId="4FB6C91F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}</w:t>
      </w:r>
    </w:p>
    <w:p w14:paraId="324E80A8" w14:textId="77777777" w:rsidR="001C56D0" w:rsidRDefault="001C56D0" w:rsidP="001C56D0">
      <w:pPr>
        <w:pStyle w:val="PL"/>
        <w:rPr>
          <w:noProof w:val="0"/>
        </w:rPr>
      </w:pPr>
    </w:p>
    <w:p w14:paraId="08AA7112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TNLCapacityIndicator::= SEQUENCE {</w:t>
      </w:r>
    </w:p>
    <w:p w14:paraId="0DC07052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dLTNLOfferedCapacity</w:t>
      </w:r>
      <w:r>
        <w:rPr>
          <w:noProof w:val="0"/>
        </w:rPr>
        <w:tab/>
      </w:r>
      <w:r>
        <w:rPr>
          <w:noProof w:val="0"/>
        </w:rPr>
        <w:tab/>
        <w:t>INTEGER (1.. 16777216,...),</w:t>
      </w:r>
    </w:p>
    <w:p w14:paraId="2AA1B6C8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dLTNLAvailableCapacity</w:t>
      </w:r>
      <w:r>
        <w:rPr>
          <w:noProof w:val="0"/>
        </w:rPr>
        <w:tab/>
      </w:r>
      <w:r>
        <w:rPr>
          <w:noProof w:val="0"/>
        </w:rPr>
        <w:tab/>
        <w:t>INTEGER (0.. 100,...),</w:t>
      </w:r>
    </w:p>
    <w:p w14:paraId="18EDEAF4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uLTNLOfferedCapacity</w:t>
      </w:r>
      <w:r>
        <w:rPr>
          <w:noProof w:val="0"/>
        </w:rPr>
        <w:tab/>
      </w:r>
      <w:r>
        <w:rPr>
          <w:noProof w:val="0"/>
        </w:rPr>
        <w:tab/>
        <w:t>INTEGER (1.. 16777216,...),</w:t>
      </w:r>
    </w:p>
    <w:p w14:paraId="7A5B5360" w14:textId="77777777" w:rsidR="001C56D0" w:rsidRDefault="001C56D0" w:rsidP="001C56D0">
      <w:pPr>
        <w:pStyle w:val="PL"/>
        <w:rPr>
          <w:noProof w:val="0"/>
          <w:lang w:val="fr-FR"/>
        </w:rPr>
      </w:pPr>
      <w:r>
        <w:rPr>
          <w:noProof w:val="0"/>
        </w:rPr>
        <w:tab/>
        <w:t>uLTNLAvailableCapacity</w:t>
      </w:r>
      <w:r>
        <w:rPr>
          <w:noProof w:val="0"/>
        </w:rPr>
        <w:tab/>
      </w:r>
      <w:r>
        <w:rPr>
          <w:noProof w:val="0"/>
        </w:rPr>
        <w:tab/>
        <w:t xml:space="preserve">INTEGER (0.. </w:t>
      </w:r>
      <w:r>
        <w:rPr>
          <w:noProof w:val="0"/>
          <w:lang w:val="fr-FR"/>
        </w:rPr>
        <w:t>100,...),</w:t>
      </w:r>
    </w:p>
    <w:p w14:paraId="1C9A87AF" w14:textId="77777777" w:rsidR="001C56D0" w:rsidRDefault="001C56D0" w:rsidP="001C56D0">
      <w:pPr>
        <w:pStyle w:val="PL"/>
        <w:rPr>
          <w:noProof w:val="0"/>
          <w:lang w:val="fr-FR"/>
        </w:rPr>
      </w:pPr>
      <w:r>
        <w:rPr>
          <w:noProof w:val="0"/>
          <w:lang w:val="fr-FR"/>
        </w:rPr>
        <w:tab/>
        <w:t>iE-Extensions</w:t>
      </w:r>
      <w:r>
        <w:rPr>
          <w:noProof w:val="0"/>
          <w:lang w:val="fr-FR"/>
        </w:rPr>
        <w:tab/>
        <w:t>ProtocolExtensionContainer { { TNLCapacityIndicator-ExtIEs} } OPTIONAL</w:t>
      </w:r>
    </w:p>
    <w:p w14:paraId="6F53F726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}</w:t>
      </w:r>
    </w:p>
    <w:p w14:paraId="033D5DF3" w14:textId="77777777" w:rsidR="001C56D0" w:rsidRDefault="001C56D0" w:rsidP="001C56D0">
      <w:pPr>
        <w:pStyle w:val="PL"/>
        <w:rPr>
          <w:noProof w:val="0"/>
        </w:rPr>
      </w:pPr>
    </w:p>
    <w:p w14:paraId="6449F18A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 xml:space="preserve">TNLCapacityIndicator-ExtIEs </w:t>
      </w:r>
      <w:r>
        <w:rPr>
          <w:noProof w:val="0"/>
        </w:rPr>
        <w:tab/>
        <w:t>F1AP-PROTOCOL-EXTENSION ::= {</w:t>
      </w:r>
    </w:p>
    <w:p w14:paraId="03C4392B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...</w:t>
      </w:r>
    </w:p>
    <w:p w14:paraId="19D1DEAC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}</w:t>
      </w:r>
    </w:p>
    <w:p w14:paraId="23581ADE" w14:textId="77777777" w:rsidR="001C56D0" w:rsidRDefault="001C56D0" w:rsidP="001C56D0">
      <w:pPr>
        <w:pStyle w:val="PL"/>
        <w:rPr>
          <w:noProof w:val="0"/>
        </w:rPr>
      </w:pPr>
    </w:p>
    <w:p w14:paraId="060B7AD6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TraceActivation ::= SEQUENCE {</w:t>
      </w:r>
    </w:p>
    <w:p w14:paraId="01742276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traceID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TraceID,</w:t>
      </w:r>
    </w:p>
    <w:p w14:paraId="5F5ABD9D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interfacesToTrace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InterfacesToTrace,</w:t>
      </w:r>
    </w:p>
    <w:p w14:paraId="37292B72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traceDepth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TraceDepth,</w:t>
      </w:r>
    </w:p>
    <w:p w14:paraId="41747993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traceCollectionEntityIPAddress</w:t>
      </w:r>
      <w:r>
        <w:rPr>
          <w:noProof w:val="0"/>
        </w:rPr>
        <w:tab/>
      </w:r>
      <w:r>
        <w:rPr>
          <w:noProof w:val="0"/>
        </w:rPr>
        <w:tab/>
        <w:t>TransportLayerAddress,</w:t>
      </w:r>
    </w:p>
    <w:p w14:paraId="2C68C8FB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iE-Extensions</w:t>
      </w:r>
      <w:r>
        <w:rPr>
          <w:noProof w:val="0"/>
        </w:rPr>
        <w:tab/>
      </w:r>
      <w:r>
        <w:rPr>
          <w:noProof w:val="0"/>
        </w:rPr>
        <w:tab/>
        <w:t>ProtocolExtensionContainer { {TraceActivation-ExtIEs} }</w:t>
      </w:r>
      <w:r>
        <w:rPr>
          <w:noProof w:val="0"/>
        </w:rPr>
        <w:tab/>
        <w:t>OPTIONAL</w:t>
      </w:r>
    </w:p>
    <w:p w14:paraId="4AF31116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}</w:t>
      </w:r>
    </w:p>
    <w:p w14:paraId="69E352E7" w14:textId="77777777" w:rsidR="001C56D0" w:rsidRDefault="001C56D0" w:rsidP="001C56D0">
      <w:pPr>
        <w:pStyle w:val="PL"/>
        <w:rPr>
          <w:noProof w:val="0"/>
        </w:rPr>
      </w:pPr>
    </w:p>
    <w:p w14:paraId="50F066EC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TraceActivation-ExtIEs F1AP-PROTOCOL-EXTENSION ::= {</w:t>
      </w:r>
    </w:p>
    <w:p w14:paraId="31A94101" w14:textId="77777777" w:rsidR="001C56D0" w:rsidRDefault="001C56D0" w:rsidP="001C56D0">
      <w:pPr>
        <w:pStyle w:val="PL"/>
        <w:tabs>
          <w:tab w:val="clear" w:pos="768"/>
        </w:tabs>
        <w:rPr>
          <w:noProof w:val="0"/>
          <w:lang w:eastAsia="zh-CN"/>
        </w:rPr>
      </w:pPr>
      <w:r>
        <w:rPr>
          <w:noProof w:val="0"/>
        </w:rPr>
        <w:tab/>
      </w:r>
      <w:r>
        <w:rPr>
          <w:noProof w:val="0"/>
          <w:lang w:eastAsia="zh-CN"/>
        </w:rPr>
        <w:t>{ID id-mdtConfiguration</w:t>
      </w:r>
      <w:r>
        <w:rPr>
          <w:noProof w:val="0"/>
          <w:lang w:eastAsia="zh-CN"/>
        </w:rPr>
        <w:tab/>
      </w:r>
      <w:r>
        <w:rPr>
          <w:noProof w:val="0"/>
          <w:lang w:eastAsia="zh-CN"/>
        </w:rPr>
        <w:tab/>
      </w:r>
      <w:r>
        <w:rPr>
          <w:noProof w:val="0"/>
          <w:lang w:eastAsia="zh-CN"/>
        </w:rPr>
        <w:tab/>
        <w:t>CRITICALITY ignore</w:t>
      </w:r>
      <w:r>
        <w:rPr>
          <w:noProof w:val="0"/>
          <w:lang w:eastAsia="zh-CN"/>
        </w:rPr>
        <w:tab/>
      </w:r>
      <w:r>
        <w:rPr>
          <w:noProof w:val="0"/>
        </w:rPr>
        <w:t>EXTENSION</w:t>
      </w:r>
      <w:r>
        <w:rPr>
          <w:noProof w:val="0"/>
          <w:lang w:eastAsia="zh-CN"/>
        </w:rPr>
        <w:tab/>
      </w:r>
      <w:r>
        <w:rPr>
          <w:noProof w:val="0"/>
          <w:snapToGrid w:val="0"/>
        </w:rPr>
        <w:t>MDTConfiguration</w:t>
      </w:r>
      <w:r>
        <w:rPr>
          <w:noProof w:val="0"/>
          <w:lang w:eastAsia="zh-CN"/>
        </w:rPr>
        <w:tab/>
      </w:r>
      <w:r>
        <w:rPr>
          <w:noProof w:val="0"/>
          <w:lang w:eastAsia="zh-CN"/>
        </w:rPr>
        <w:tab/>
        <w:t>PRESENCE optional}|</w:t>
      </w:r>
    </w:p>
    <w:p w14:paraId="452F91F7" w14:textId="77777777" w:rsidR="001C56D0" w:rsidRDefault="001C56D0" w:rsidP="001C56D0">
      <w:pPr>
        <w:pStyle w:val="PL"/>
        <w:tabs>
          <w:tab w:val="clear" w:pos="768"/>
        </w:tabs>
        <w:rPr>
          <w:noProof w:val="0"/>
          <w:lang w:eastAsia="ko-KR"/>
        </w:rPr>
      </w:pPr>
      <w:r>
        <w:rPr>
          <w:noProof w:val="0"/>
          <w:lang w:eastAsia="zh-CN"/>
        </w:rPr>
        <w:tab/>
        <w:t>{ID id-TraceCollectionEntityURI</w:t>
      </w:r>
      <w:r>
        <w:rPr>
          <w:noProof w:val="0"/>
          <w:lang w:eastAsia="zh-CN"/>
        </w:rPr>
        <w:tab/>
        <w:t>CRITICALITY ignore</w:t>
      </w:r>
      <w:r>
        <w:rPr>
          <w:noProof w:val="0"/>
          <w:lang w:eastAsia="zh-CN"/>
        </w:rPr>
        <w:tab/>
      </w:r>
      <w:r>
        <w:rPr>
          <w:noProof w:val="0"/>
        </w:rPr>
        <w:t xml:space="preserve">EXTENSION </w:t>
      </w:r>
      <w:r>
        <w:rPr>
          <w:noProof w:val="0"/>
          <w:lang w:eastAsia="zh-CN"/>
        </w:rPr>
        <w:t>URI-address</w:t>
      </w:r>
      <w:r>
        <w:rPr>
          <w:noProof w:val="0"/>
          <w:lang w:eastAsia="zh-CN"/>
        </w:rPr>
        <w:tab/>
      </w:r>
      <w:r>
        <w:rPr>
          <w:noProof w:val="0"/>
          <w:lang w:eastAsia="zh-CN"/>
        </w:rPr>
        <w:tab/>
      </w:r>
      <w:r>
        <w:rPr>
          <w:noProof w:val="0"/>
          <w:lang w:eastAsia="zh-CN"/>
        </w:rPr>
        <w:tab/>
      </w:r>
      <w:r>
        <w:rPr>
          <w:noProof w:val="0"/>
          <w:lang w:eastAsia="zh-CN"/>
        </w:rPr>
        <w:tab/>
        <w:t>PRESENCE optional</w:t>
      </w:r>
      <w:r>
        <w:rPr>
          <w:noProof w:val="0"/>
          <w:lang w:eastAsia="zh-CN"/>
        </w:rPr>
        <w:tab/>
        <w:t>},</w:t>
      </w:r>
    </w:p>
    <w:p w14:paraId="4CFF78F6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...</w:t>
      </w:r>
    </w:p>
    <w:p w14:paraId="7FD05319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}</w:t>
      </w:r>
    </w:p>
    <w:p w14:paraId="7610EF33" w14:textId="77777777" w:rsidR="001C56D0" w:rsidRDefault="001C56D0" w:rsidP="001C56D0">
      <w:pPr>
        <w:pStyle w:val="PL"/>
        <w:rPr>
          <w:noProof w:val="0"/>
        </w:rPr>
      </w:pPr>
    </w:p>
    <w:p w14:paraId="02B560F5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 xml:space="preserve">TraceDepth ::= ENUMERATED { </w:t>
      </w:r>
    </w:p>
    <w:p w14:paraId="03553A00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minimum,</w:t>
      </w:r>
    </w:p>
    <w:p w14:paraId="779EBECE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medium,</w:t>
      </w:r>
    </w:p>
    <w:p w14:paraId="200AED81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maximum,</w:t>
      </w:r>
    </w:p>
    <w:p w14:paraId="5E4625D5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minimumWithoutVendorSpecificExtension,</w:t>
      </w:r>
    </w:p>
    <w:p w14:paraId="44265085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mediumWithoutVendorSpecificExtension,</w:t>
      </w:r>
    </w:p>
    <w:p w14:paraId="0CEBC6A0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maximumWithoutVendorSpecificExtension,</w:t>
      </w:r>
    </w:p>
    <w:p w14:paraId="4C2FA677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...</w:t>
      </w:r>
    </w:p>
    <w:p w14:paraId="5B1201DD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}</w:t>
      </w:r>
    </w:p>
    <w:p w14:paraId="5CDE64EF" w14:textId="77777777" w:rsidR="001C56D0" w:rsidRDefault="001C56D0" w:rsidP="001C56D0">
      <w:pPr>
        <w:pStyle w:val="PL"/>
        <w:rPr>
          <w:noProof w:val="0"/>
        </w:rPr>
      </w:pPr>
    </w:p>
    <w:p w14:paraId="5AD30302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TraceID ::= OCTET STRING (SIZE(8))</w:t>
      </w:r>
    </w:p>
    <w:p w14:paraId="6C2749ED" w14:textId="77777777" w:rsidR="001C56D0" w:rsidRDefault="001C56D0" w:rsidP="001C56D0">
      <w:pPr>
        <w:pStyle w:val="PL"/>
        <w:rPr>
          <w:noProof w:val="0"/>
        </w:rPr>
      </w:pPr>
    </w:p>
    <w:p w14:paraId="3A4C0002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TrafficMappingInfo</w:t>
      </w:r>
      <w:r>
        <w:rPr>
          <w:noProof w:val="0"/>
        </w:rPr>
        <w:tab/>
        <w:t>::= CHOICE {</w:t>
      </w:r>
    </w:p>
    <w:p w14:paraId="10A930C2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iPtolayer2TrafficMappingInfo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IPtolayer2TrafficMappingInfo,</w:t>
      </w:r>
    </w:p>
    <w:p w14:paraId="45C048C2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bAPlayerBHRLCchannelMappingInfo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BAPlayerBHRLCchannelMappingInfo,</w:t>
      </w:r>
    </w:p>
    <w:p w14:paraId="7CB422D9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choice-extension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ProtocolIE-SingleContainer { { TrafficMappingInfo-ExtIEs} }</w:t>
      </w:r>
    </w:p>
    <w:p w14:paraId="25A9E003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}</w:t>
      </w:r>
    </w:p>
    <w:p w14:paraId="01038C44" w14:textId="77777777" w:rsidR="001C56D0" w:rsidRDefault="001C56D0" w:rsidP="001C56D0">
      <w:pPr>
        <w:pStyle w:val="PL"/>
        <w:rPr>
          <w:noProof w:val="0"/>
        </w:rPr>
      </w:pPr>
    </w:p>
    <w:p w14:paraId="0028B086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TrafficMappingInfo-ExtIEs F1AP-PROTOCOL-IES ::= {</w:t>
      </w:r>
    </w:p>
    <w:p w14:paraId="3408B16A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...</w:t>
      </w:r>
    </w:p>
    <w:p w14:paraId="4C8AFF57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}</w:t>
      </w:r>
    </w:p>
    <w:p w14:paraId="0B729A27" w14:textId="77777777" w:rsidR="001C56D0" w:rsidRDefault="001C56D0" w:rsidP="001C56D0">
      <w:pPr>
        <w:pStyle w:val="PL"/>
        <w:rPr>
          <w:noProof w:val="0"/>
        </w:rPr>
      </w:pPr>
    </w:p>
    <w:p w14:paraId="46909313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TransportLayerAddress</w:t>
      </w:r>
      <w:r>
        <w:rPr>
          <w:noProof w:val="0"/>
        </w:rPr>
        <w:tab/>
      </w:r>
      <w:r>
        <w:rPr>
          <w:noProof w:val="0"/>
        </w:rPr>
        <w:tab/>
        <w:t>::= BIT STRING (SIZE(1..160, ...))</w:t>
      </w:r>
    </w:p>
    <w:p w14:paraId="33670FA1" w14:textId="77777777" w:rsidR="001C56D0" w:rsidRDefault="001C56D0" w:rsidP="001C56D0">
      <w:pPr>
        <w:pStyle w:val="PL"/>
        <w:rPr>
          <w:noProof w:val="0"/>
        </w:rPr>
      </w:pPr>
    </w:p>
    <w:p w14:paraId="13CF5128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TransactionID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::= INTEGER (0..255, ...)</w:t>
      </w:r>
    </w:p>
    <w:p w14:paraId="136931D1" w14:textId="77777777" w:rsidR="001C56D0" w:rsidRDefault="001C56D0" w:rsidP="001C56D0">
      <w:pPr>
        <w:pStyle w:val="PL"/>
        <w:rPr>
          <w:noProof w:val="0"/>
        </w:rPr>
      </w:pPr>
    </w:p>
    <w:p w14:paraId="45A8E0F0" w14:textId="77777777" w:rsidR="001C56D0" w:rsidRDefault="001C56D0" w:rsidP="001C56D0">
      <w:pPr>
        <w:pStyle w:val="PL"/>
        <w:rPr>
          <w:rFonts w:eastAsia="宋体"/>
        </w:rPr>
      </w:pPr>
      <w:r>
        <w:rPr>
          <w:noProof w:val="0"/>
        </w:rPr>
        <w:lastRenderedPageBreak/>
        <w:t xml:space="preserve">Transmission-Bandwidth ::= </w:t>
      </w:r>
      <w:r>
        <w:rPr>
          <w:rFonts w:eastAsia="宋体"/>
        </w:rPr>
        <w:t>SEQUENCE {</w:t>
      </w:r>
    </w:p>
    <w:p w14:paraId="7ACA31FF" w14:textId="77777777" w:rsidR="001C56D0" w:rsidRDefault="001C56D0" w:rsidP="001C56D0">
      <w:pPr>
        <w:pStyle w:val="PL"/>
        <w:rPr>
          <w:rFonts w:eastAsia="宋体"/>
        </w:rPr>
      </w:pPr>
      <w:r>
        <w:rPr>
          <w:rFonts w:eastAsia="宋体"/>
        </w:rPr>
        <w:tab/>
        <w:t>nRSCS</w:t>
      </w:r>
      <w:r>
        <w:rPr>
          <w:rFonts w:eastAsia="宋体"/>
        </w:rPr>
        <w:tab/>
        <w:t>NRSCS,</w:t>
      </w:r>
    </w:p>
    <w:p w14:paraId="39ED0989" w14:textId="77777777" w:rsidR="001C56D0" w:rsidRDefault="001C56D0" w:rsidP="001C56D0">
      <w:pPr>
        <w:pStyle w:val="PL"/>
        <w:rPr>
          <w:rFonts w:eastAsia="宋体"/>
          <w:lang w:val="fr-FR"/>
        </w:rPr>
      </w:pPr>
      <w:r>
        <w:rPr>
          <w:rFonts w:eastAsia="宋体"/>
        </w:rPr>
        <w:tab/>
      </w:r>
      <w:r>
        <w:rPr>
          <w:rFonts w:eastAsia="宋体"/>
          <w:lang w:val="fr-FR"/>
        </w:rPr>
        <w:t>nRNRB</w:t>
      </w:r>
      <w:r>
        <w:rPr>
          <w:rFonts w:eastAsia="宋体"/>
          <w:lang w:val="fr-FR"/>
        </w:rPr>
        <w:tab/>
        <w:t>NRNRB,</w:t>
      </w:r>
    </w:p>
    <w:p w14:paraId="55939706" w14:textId="77777777" w:rsidR="001C56D0" w:rsidRDefault="001C56D0" w:rsidP="001C56D0">
      <w:pPr>
        <w:pStyle w:val="PL"/>
        <w:rPr>
          <w:rFonts w:eastAsia="宋体"/>
          <w:lang w:val="fr-FR"/>
        </w:rPr>
      </w:pPr>
      <w:r>
        <w:rPr>
          <w:rFonts w:eastAsia="宋体"/>
          <w:lang w:val="fr-FR"/>
        </w:rPr>
        <w:tab/>
        <w:t>iE-Extensions</w:t>
      </w:r>
      <w:r>
        <w:rPr>
          <w:rFonts w:eastAsia="宋体"/>
          <w:lang w:val="fr-FR"/>
        </w:rPr>
        <w:tab/>
      </w:r>
      <w:r>
        <w:rPr>
          <w:rFonts w:eastAsia="宋体"/>
          <w:lang w:val="fr-FR"/>
        </w:rPr>
        <w:tab/>
      </w:r>
      <w:r>
        <w:rPr>
          <w:rFonts w:eastAsia="宋体"/>
          <w:lang w:val="fr-FR"/>
        </w:rPr>
        <w:tab/>
      </w:r>
      <w:r>
        <w:rPr>
          <w:rFonts w:eastAsia="宋体"/>
          <w:lang w:val="fr-FR"/>
        </w:rPr>
        <w:tab/>
        <w:t>ProtocolExtensionContainer { { Transmission-Bandwidth-ExtIEs} } OPTIONAL,</w:t>
      </w:r>
    </w:p>
    <w:p w14:paraId="1A159B3F" w14:textId="77777777" w:rsidR="001C56D0" w:rsidRDefault="001C56D0" w:rsidP="001C56D0">
      <w:pPr>
        <w:pStyle w:val="PL"/>
        <w:rPr>
          <w:rFonts w:eastAsia="宋体"/>
        </w:rPr>
      </w:pPr>
      <w:r>
        <w:rPr>
          <w:rFonts w:eastAsia="宋体"/>
          <w:lang w:val="fr-FR"/>
        </w:rPr>
        <w:tab/>
      </w:r>
      <w:r>
        <w:rPr>
          <w:rFonts w:eastAsia="宋体"/>
        </w:rPr>
        <w:t>...</w:t>
      </w:r>
    </w:p>
    <w:p w14:paraId="49F1801A" w14:textId="77777777" w:rsidR="001C56D0" w:rsidRDefault="001C56D0" w:rsidP="001C56D0">
      <w:pPr>
        <w:pStyle w:val="PL"/>
        <w:rPr>
          <w:rFonts w:eastAsia="宋体"/>
        </w:rPr>
      </w:pPr>
      <w:r>
        <w:rPr>
          <w:rFonts w:eastAsia="宋体"/>
        </w:rPr>
        <w:t>}</w:t>
      </w:r>
    </w:p>
    <w:p w14:paraId="50CC3279" w14:textId="77777777" w:rsidR="001C56D0" w:rsidRDefault="001C56D0" w:rsidP="001C56D0">
      <w:pPr>
        <w:pStyle w:val="PL"/>
        <w:rPr>
          <w:rFonts w:eastAsia="宋体"/>
        </w:rPr>
      </w:pPr>
    </w:p>
    <w:p w14:paraId="44B91B4E" w14:textId="77777777" w:rsidR="001C56D0" w:rsidRDefault="001C56D0" w:rsidP="001C56D0">
      <w:pPr>
        <w:pStyle w:val="PL"/>
        <w:rPr>
          <w:rFonts w:eastAsia="宋体"/>
        </w:rPr>
      </w:pPr>
      <w:r>
        <w:rPr>
          <w:rFonts w:eastAsia="宋体"/>
        </w:rPr>
        <w:t>Transmission-Bandwidth-ExtIEs F1AP-PROTOCOL-EXTENSION ::= {</w:t>
      </w:r>
    </w:p>
    <w:p w14:paraId="0C5966E4" w14:textId="77777777" w:rsidR="001C56D0" w:rsidRDefault="001C56D0" w:rsidP="001C56D0">
      <w:pPr>
        <w:pStyle w:val="PL"/>
        <w:rPr>
          <w:rFonts w:eastAsia="宋体"/>
        </w:rPr>
      </w:pPr>
      <w:r>
        <w:rPr>
          <w:rFonts w:eastAsia="宋体"/>
        </w:rPr>
        <w:tab/>
        <w:t>...</w:t>
      </w:r>
    </w:p>
    <w:p w14:paraId="5CCCED5A" w14:textId="77777777" w:rsidR="001C56D0" w:rsidRDefault="001C56D0" w:rsidP="001C56D0">
      <w:pPr>
        <w:pStyle w:val="PL"/>
        <w:rPr>
          <w:rFonts w:eastAsia="Times New Roman"/>
          <w:noProof w:val="0"/>
        </w:rPr>
      </w:pPr>
      <w:r>
        <w:rPr>
          <w:rFonts w:eastAsia="宋体"/>
        </w:rPr>
        <w:t>}</w:t>
      </w:r>
    </w:p>
    <w:p w14:paraId="3CBA7C33" w14:textId="77777777" w:rsidR="001C56D0" w:rsidRDefault="001C56D0" w:rsidP="001C56D0">
      <w:pPr>
        <w:pStyle w:val="PL"/>
        <w:rPr>
          <w:noProof w:val="0"/>
        </w:rPr>
      </w:pPr>
    </w:p>
    <w:p w14:paraId="593B7696" w14:textId="77777777" w:rsidR="001C56D0" w:rsidRDefault="001C56D0" w:rsidP="001C56D0">
      <w:pPr>
        <w:pStyle w:val="PL"/>
        <w:rPr>
          <w:rFonts w:eastAsia="宋体"/>
        </w:rPr>
      </w:pPr>
      <w:r>
        <w:t>Transmission-Bandwidth-</w:t>
      </w:r>
      <w:r>
        <w:rPr>
          <w:rFonts w:cs="Courier New"/>
          <w:snapToGrid w:val="0"/>
          <w:szCs w:val="16"/>
          <w:lang w:eastAsia="zh-CN"/>
        </w:rPr>
        <w:t>asymmetric</w:t>
      </w:r>
      <w:r>
        <w:t xml:space="preserve"> ::= </w:t>
      </w:r>
      <w:r>
        <w:rPr>
          <w:rFonts w:eastAsia="宋体"/>
        </w:rPr>
        <w:t>SEQUENCE {</w:t>
      </w:r>
    </w:p>
    <w:p w14:paraId="59412BF6" w14:textId="77777777" w:rsidR="001C56D0" w:rsidRDefault="001C56D0" w:rsidP="001C56D0">
      <w:pPr>
        <w:pStyle w:val="PL"/>
        <w:rPr>
          <w:rFonts w:eastAsia="宋体"/>
        </w:rPr>
      </w:pPr>
      <w:r>
        <w:rPr>
          <w:rFonts w:eastAsia="宋体"/>
        </w:rPr>
        <w:tab/>
        <w:t>ul-</w:t>
      </w:r>
      <w:r>
        <w:t>Transmission-Bandwidth</w:t>
      </w:r>
      <w:r>
        <w:rPr>
          <w:rFonts w:eastAsia="宋体"/>
        </w:rPr>
        <w:tab/>
      </w:r>
      <w:r>
        <w:t>Transmission-Bandwidth</w:t>
      </w:r>
      <w:r>
        <w:rPr>
          <w:rFonts w:eastAsia="宋体"/>
        </w:rPr>
        <w:t>,</w:t>
      </w:r>
    </w:p>
    <w:p w14:paraId="3440638B" w14:textId="77777777" w:rsidR="001C56D0" w:rsidRDefault="001C56D0" w:rsidP="001C56D0">
      <w:pPr>
        <w:pStyle w:val="PL"/>
        <w:rPr>
          <w:rFonts w:eastAsia="宋体"/>
        </w:rPr>
      </w:pPr>
      <w:r>
        <w:rPr>
          <w:rFonts w:eastAsia="宋体"/>
        </w:rPr>
        <w:tab/>
        <w:t>dl-</w:t>
      </w:r>
      <w:r>
        <w:t>Transmission-Bandwidth</w:t>
      </w:r>
      <w:r>
        <w:rPr>
          <w:rFonts w:eastAsia="宋体"/>
        </w:rPr>
        <w:tab/>
      </w:r>
      <w:r>
        <w:t>Transmission-Bandwidth</w:t>
      </w:r>
      <w:r>
        <w:rPr>
          <w:rFonts w:eastAsia="宋体"/>
        </w:rPr>
        <w:t>,</w:t>
      </w:r>
    </w:p>
    <w:p w14:paraId="2537A9E8" w14:textId="77777777" w:rsidR="001C56D0" w:rsidRDefault="001C56D0" w:rsidP="001C56D0">
      <w:pPr>
        <w:pStyle w:val="PL"/>
        <w:rPr>
          <w:rFonts w:eastAsia="宋体"/>
        </w:rPr>
      </w:pPr>
      <w:r>
        <w:rPr>
          <w:rFonts w:eastAsia="宋体"/>
        </w:rPr>
        <w:tab/>
        <w:t>iE-Extensions</w:t>
      </w:r>
      <w:r>
        <w:rPr>
          <w:rFonts w:eastAsia="宋体"/>
        </w:rPr>
        <w:tab/>
      </w:r>
      <w:r>
        <w:rPr>
          <w:rFonts w:eastAsia="宋体"/>
        </w:rPr>
        <w:tab/>
      </w:r>
      <w:r>
        <w:rPr>
          <w:rFonts w:eastAsia="宋体"/>
        </w:rPr>
        <w:tab/>
      </w:r>
      <w:r>
        <w:rPr>
          <w:rFonts w:eastAsia="宋体"/>
        </w:rPr>
        <w:tab/>
        <w:t xml:space="preserve">ProtocolExtensionContainer { { </w:t>
      </w:r>
      <w:r>
        <w:t>Transmission-Bandwidth-</w:t>
      </w:r>
      <w:r>
        <w:rPr>
          <w:rFonts w:cs="Courier New"/>
          <w:snapToGrid w:val="0"/>
          <w:szCs w:val="16"/>
          <w:lang w:eastAsia="zh-CN"/>
        </w:rPr>
        <w:t>asymmetric</w:t>
      </w:r>
      <w:r>
        <w:rPr>
          <w:rFonts w:eastAsia="宋体"/>
        </w:rPr>
        <w:t>-ExtIEs} } OPTIONAL,</w:t>
      </w:r>
    </w:p>
    <w:p w14:paraId="637DFE06" w14:textId="77777777" w:rsidR="001C56D0" w:rsidRDefault="001C56D0" w:rsidP="001C56D0">
      <w:pPr>
        <w:pStyle w:val="PL"/>
        <w:rPr>
          <w:rFonts w:eastAsia="宋体"/>
        </w:rPr>
      </w:pPr>
      <w:r>
        <w:rPr>
          <w:rFonts w:eastAsia="宋体"/>
        </w:rPr>
        <w:tab/>
        <w:t>...</w:t>
      </w:r>
    </w:p>
    <w:p w14:paraId="738716BA" w14:textId="77777777" w:rsidR="001C56D0" w:rsidRDefault="001C56D0" w:rsidP="001C56D0">
      <w:pPr>
        <w:pStyle w:val="PL"/>
        <w:rPr>
          <w:rFonts w:eastAsia="宋体"/>
        </w:rPr>
      </w:pPr>
      <w:r>
        <w:rPr>
          <w:rFonts w:eastAsia="宋体"/>
        </w:rPr>
        <w:t>}</w:t>
      </w:r>
    </w:p>
    <w:p w14:paraId="207FC2A7" w14:textId="77777777" w:rsidR="001C56D0" w:rsidRDefault="001C56D0" w:rsidP="001C56D0">
      <w:pPr>
        <w:pStyle w:val="PL"/>
        <w:rPr>
          <w:rFonts w:eastAsia="宋体"/>
        </w:rPr>
      </w:pPr>
    </w:p>
    <w:p w14:paraId="605B357E" w14:textId="77777777" w:rsidR="001C56D0" w:rsidRDefault="001C56D0" w:rsidP="001C56D0">
      <w:pPr>
        <w:pStyle w:val="PL"/>
        <w:rPr>
          <w:rFonts w:eastAsia="宋体"/>
        </w:rPr>
      </w:pPr>
      <w:r>
        <w:t>Transmission-Bandwidth-</w:t>
      </w:r>
      <w:r>
        <w:rPr>
          <w:rFonts w:cs="Courier New"/>
          <w:snapToGrid w:val="0"/>
          <w:szCs w:val="16"/>
          <w:lang w:eastAsia="zh-CN"/>
        </w:rPr>
        <w:t>asymmetric</w:t>
      </w:r>
      <w:r>
        <w:rPr>
          <w:rFonts w:eastAsia="宋体"/>
        </w:rPr>
        <w:t>-ExtIEs F1AP-PROTOCOL-EXTENSION ::= {</w:t>
      </w:r>
    </w:p>
    <w:p w14:paraId="261FFECA" w14:textId="77777777" w:rsidR="001C56D0" w:rsidRDefault="001C56D0" w:rsidP="001C56D0">
      <w:pPr>
        <w:pStyle w:val="PL"/>
        <w:rPr>
          <w:rFonts w:eastAsia="宋体"/>
        </w:rPr>
      </w:pPr>
      <w:r>
        <w:rPr>
          <w:rFonts w:eastAsia="宋体"/>
        </w:rPr>
        <w:tab/>
        <w:t>...</w:t>
      </w:r>
    </w:p>
    <w:p w14:paraId="347E40F5" w14:textId="77777777" w:rsidR="001C56D0" w:rsidRDefault="001C56D0" w:rsidP="001C56D0">
      <w:pPr>
        <w:pStyle w:val="PL"/>
        <w:rPr>
          <w:rFonts w:eastAsia="Times New Roman"/>
        </w:rPr>
      </w:pPr>
      <w:r>
        <w:rPr>
          <w:rFonts w:eastAsia="宋体"/>
        </w:rPr>
        <w:t>}</w:t>
      </w:r>
    </w:p>
    <w:p w14:paraId="6A8ECBF8" w14:textId="77777777" w:rsidR="001C56D0" w:rsidRDefault="001C56D0" w:rsidP="001C56D0">
      <w:pPr>
        <w:pStyle w:val="PL"/>
        <w:rPr>
          <w:noProof w:val="0"/>
        </w:rPr>
      </w:pPr>
    </w:p>
    <w:p w14:paraId="0333E88D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TransmissionComb ::= CHOICE {</w:t>
      </w:r>
    </w:p>
    <w:p w14:paraId="796D1B92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n2    SEQUENCE {</w:t>
      </w:r>
    </w:p>
    <w:p w14:paraId="69C7B2A4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 xml:space="preserve">            combOffset-n2              INTEGER (0..1),</w:t>
      </w:r>
    </w:p>
    <w:p w14:paraId="2D1D1F10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 xml:space="preserve">            cyclicShift-n2             INTEGER (0..7)</w:t>
      </w:r>
    </w:p>
    <w:p w14:paraId="513D685A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 xml:space="preserve">        },</w:t>
      </w:r>
    </w:p>
    <w:p w14:paraId="3BD91FBC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 xml:space="preserve">    n4    SEQUENCE {</w:t>
      </w:r>
    </w:p>
    <w:p w14:paraId="13A33D60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 xml:space="preserve">            combOffset-n4              INTEGER (0..3),</w:t>
      </w:r>
    </w:p>
    <w:p w14:paraId="787649B0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 xml:space="preserve">            cyclicShift-n4             INTEGER (0..11)</w:t>
      </w:r>
    </w:p>
    <w:p w14:paraId="6CF5DF85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 xml:space="preserve">        },</w:t>
      </w:r>
    </w:p>
    <w:p w14:paraId="2F8CD173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choice-extension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ProtocolIE-SingleContainer { { TransmissionComb-ExtIEs} }</w:t>
      </w:r>
    </w:p>
    <w:p w14:paraId="484C046A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}</w:t>
      </w:r>
    </w:p>
    <w:p w14:paraId="275235F8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TransmissionComb-ExtIEs F1AP-PROTOCOL-IES ::= {</w:t>
      </w:r>
    </w:p>
    <w:p w14:paraId="17ED2E4F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{ ID id-transmissionCombn8</w:t>
      </w:r>
      <w:r>
        <w:rPr>
          <w:snapToGrid w:val="0"/>
        </w:rPr>
        <w:tab/>
        <w:t>CRITICALITY reject TYPE TransmissionCombn8 PRESENCE mandatory},</w:t>
      </w:r>
    </w:p>
    <w:p w14:paraId="01163D8E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...</w:t>
      </w:r>
    </w:p>
    <w:p w14:paraId="4D44348C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}</w:t>
      </w:r>
    </w:p>
    <w:p w14:paraId="4CA0AF09" w14:textId="77777777" w:rsidR="001C56D0" w:rsidRDefault="001C56D0" w:rsidP="001C56D0">
      <w:pPr>
        <w:pStyle w:val="PL"/>
        <w:rPr>
          <w:snapToGrid w:val="0"/>
        </w:rPr>
      </w:pPr>
    </w:p>
    <w:p w14:paraId="4B67B8D9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TransmissionCombn8 ::= SEQUENCE {</w:t>
      </w:r>
    </w:p>
    <w:p w14:paraId="652B28BC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combOffset-n8              INTEGER (0..7),</w:t>
      </w:r>
    </w:p>
    <w:p w14:paraId="43C68E36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cyclicShift-n8             INTEGER (0..5),</w:t>
      </w:r>
    </w:p>
    <w:p w14:paraId="334A8642" w14:textId="77777777" w:rsidR="001C56D0" w:rsidRDefault="001C56D0" w:rsidP="001C56D0">
      <w:pPr>
        <w:pStyle w:val="PL"/>
        <w:rPr>
          <w:rFonts w:eastAsia="宋体"/>
        </w:rPr>
      </w:pPr>
      <w:r>
        <w:rPr>
          <w:rFonts w:eastAsia="宋体"/>
        </w:rPr>
        <w:tab/>
        <w:t>iE-Extensions</w:t>
      </w:r>
      <w:r>
        <w:rPr>
          <w:rFonts w:eastAsia="宋体"/>
        </w:rPr>
        <w:tab/>
      </w:r>
      <w:r>
        <w:rPr>
          <w:rFonts w:eastAsia="宋体"/>
        </w:rPr>
        <w:tab/>
      </w:r>
      <w:r>
        <w:rPr>
          <w:rFonts w:eastAsia="宋体"/>
        </w:rPr>
        <w:tab/>
        <w:t xml:space="preserve">   ProtocolExtensionContainer { { </w:t>
      </w:r>
      <w:r>
        <w:rPr>
          <w:snapToGrid w:val="0"/>
        </w:rPr>
        <w:t>TransmissionCombn8</w:t>
      </w:r>
      <w:r>
        <w:rPr>
          <w:rFonts w:eastAsia="宋体"/>
        </w:rPr>
        <w:t>-ExtIEs} } OPTIONAL</w:t>
      </w:r>
    </w:p>
    <w:p w14:paraId="4D0D673F" w14:textId="77777777" w:rsidR="001C56D0" w:rsidRDefault="001C56D0" w:rsidP="001C56D0">
      <w:pPr>
        <w:pStyle w:val="PL"/>
        <w:rPr>
          <w:rFonts w:eastAsia="宋体"/>
        </w:rPr>
      </w:pPr>
      <w:r>
        <w:rPr>
          <w:rFonts w:eastAsia="宋体"/>
        </w:rPr>
        <w:t>}</w:t>
      </w:r>
    </w:p>
    <w:p w14:paraId="163EAA7D" w14:textId="77777777" w:rsidR="001C56D0" w:rsidRDefault="001C56D0" w:rsidP="001C56D0">
      <w:pPr>
        <w:pStyle w:val="PL"/>
        <w:rPr>
          <w:rFonts w:eastAsia="宋体"/>
        </w:rPr>
      </w:pPr>
    </w:p>
    <w:p w14:paraId="7D1F45A3" w14:textId="77777777" w:rsidR="001C56D0" w:rsidRDefault="001C56D0" w:rsidP="001C56D0">
      <w:pPr>
        <w:pStyle w:val="PL"/>
        <w:rPr>
          <w:rFonts w:eastAsia="宋体"/>
        </w:rPr>
      </w:pPr>
      <w:r>
        <w:rPr>
          <w:snapToGrid w:val="0"/>
        </w:rPr>
        <w:t>TransmissionCombn8</w:t>
      </w:r>
      <w:r>
        <w:rPr>
          <w:rFonts w:eastAsia="宋体"/>
        </w:rPr>
        <w:t xml:space="preserve">-ExtIEs </w:t>
      </w:r>
      <w:r>
        <w:rPr>
          <w:rFonts w:eastAsia="宋体"/>
        </w:rPr>
        <w:tab/>
        <w:t>F1AP-PROTOCOL-EXTENSION ::= {</w:t>
      </w:r>
    </w:p>
    <w:p w14:paraId="33BF8251" w14:textId="77777777" w:rsidR="001C56D0" w:rsidRDefault="001C56D0" w:rsidP="001C56D0">
      <w:pPr>
        <w:pStyle w:val="PL"/>
        <w:rPr>
          <w:rFonts w:eastAsia="宋体"/>
        </w:rPr>
      </w:pPr>
      <w:r>
        <w:rPr>
          <w:rFonts w:eastAsia="宋体"/>
        </w:rPr>
        <w:tab/>
        <w:t>...</w:t>
      </w:r>
    </w:p>
    <w:p w14:paraId="54F719E4" w14:textId="77777777" w:rsidR="001C56D0" w:rsidRDefault="001C56D0" w:rsidP="001C56D0">
      <w:pPr>
        <w:pStyle w:val="PL"/>
        <w:rPr>
          <w:rFonts w:eastAsia="Times New Roman"/>
          <w:snapToGrid w:val="0"/>
        </w:rPr>
      </w:pPr>
      <w:r>
        <w:rPr>
          <w:snapToGrid w:val="0"/>
        </w:rPr>
        <w:t>}</w:t>
      </w:r>
    </w:p>
    <w:p w14:paraId="26A93013" w14:textId="77777777" w:rsidR="001C56D0" w:rsidRDefault="001C56D0" w:rsidP="001C56D0">
      <w:pPr>
        <w:pStyle w:val="PL"/>
        <w:rPr>
          <w:noProof w:val="0"/>
        </w:rPr>
      </w:pPr>
    </w:p>
    <w:p w14:paraId="43A60020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TransmissionCombPos ::= CHOICE {</w:t>
      </w:r>
    </w:p>
    <w:p w14:paraId="525FA071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n2    SEQUENCE {</w:t>
      </w:r>
    </w:p>
    <w:p w14:paraId="399B0091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 xml:space="preserve">            combOffset-n2              INTEGER (0..1),</w:t>
      </w:r>
    </w:p>
    <w:p w14:paraId="0A719BA3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 xml:space="preserve">            cyclicShift-n2             INTEGER (0..7)</w:t>
      </w:r>
    </w:p>
    <w:p w14:paraId="436C7157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 xml:space="preserve">        },</w:t>
      </w:r>
    </w:p>
    <w:p w14:paraId="3244E821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 xml:space="preserve">    n4    SEQUENCE {</w:t>
      </w:r>
    </w:p>
    <w:p w14:paraId="188A0572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 xml:space="preserve">            combOffset-n4              INTEGER (0..3),</w:t>
      </w:r>
    </w:p>
    <w:p w14:paraId="01FF9686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 xml:space="preserve">            cyclicShift-n4             INTEGER (0..11)</w:t>
      </w:r>
    </w:p>
    <w:p w14:paraId="453E3752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 xml:space="preserve">        },</w:t>
      </w:r>
    </w:p>
    <w:p w14:paraId="7EDD17CF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 xml:space="preserve">    n8    SEQUENCE {</w:t>
      </w:r>
    </w:p>
    <w:p w14:paraId="02E75AF0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 xml:space="preserve">            combOffset-n8              INTEGER (0..7),</w:t>
      </w:r>
    </w:p>
    <w:p w14:paraId="00984AAF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 xml:space="preserve">            cyclicShift-n8             INTEGER (0..5)</w:t>
      </w:r>
    </w:p>
    <w:p w14:paraId="6D75D678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 xml:space="preserve">        },</w:t>
      </w:r>
    </w:p>
    <w:p w14:paraId="5CB1A196" w14:textId="77777777" w:rsidR="001C56D0" w:rsidRDefault="001C56D0" w:rsidP="001C56D0">
      <w:pPr>
        <w:pStyle w:val="PL"/>
        <w:rPr>
          <w:snapToGrid w:val="0"/>
        </w:rPr>
      </w:pPr>
    </w:p>
    <w:p w14:paraId="2590E929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choice-extension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ProtocolIE-SingleContainer { { TransmissionCombPos-ExtIEs} }</w:t>
      </w:r>
    </w:p>
    <w:p w14:paraId="434D926D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}</w:t>
      </w:r>
    </w:p>
    <w:p w14:paraId="11F732D9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TransmissionCombPos-ExtIEs F1AP-PROTOCOL-IES ::= {</w:t>
      </w:r>
    </w:p>
    <w:p w14:paraId="53665ABD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...</w:t>
      </w:r>
    </w:p>
    <w:p w14:paraId="18B3EF70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}</w:t>
      </w:r>
    </w:p>
    <w:p w14:paraId="49F548F2" w14:textId="77777777" w:rsidR="001C56D0" w:rsidRDefault="001C56D0" w:rsidP="001C56D0">
      <w:pPr>
        <w:pStyle w:val="PL"/>
        <w:rPr>
          <w:noProof w:val="0"/>
        </w:rPr>
      </w:pPr>
    </w:p>
    <w:p w14:paraId="61FC3AA9" w14:textId="77777777" w:rsidR="001C56D0" w:rsidRDefault="001C56D0" w:rsidP="001C56D0">
      <w:pPr>
        <w:pStyle w:val="PL"/>
        <w:snapToGrid w:val="0"/>
        <w:rPr>
          <w:noProof w:val="0"/>
          <w:snapToGrid w:val="0"/>
          <w:lang w:eastAsia="en-GB"/>
        </w:rPr>
      </w:pPr>
      <w:r>
        <w:rPr>
          <w:noProof w:val="0"/>
          <w:snapToGrid w:val="0"/>
        </w:rPr>
        <w:t xml:space="preserve">TransmissionStopIndicator ::= </w:t>
      </w:r>
      <w:r>
        <w:rPr>
          <w:noProof w:val="0"/>
        </w:rPr>
        <w:t>ENUMERATED {true, ... }</w:t>
      </w:r>
    </w:p>
    <w:p w14:paraId="246361ED" w14:textId="77777777" w:rsidR="001C56D0" w:rsidRDefault="001C56D0" w:rsidP="001C56D0">
      <w:pPr>
        <w:pStyle w:val="PL"/>
        <w:rPr>
          <w:noProof w:val="0"/>
          <w:lang w:eastAsia="ko-KR"/>
        </w:rPr>
      </w:pPr>
    </w:p>
    <w:p w14:paraId="13B09698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Transport-UP-Layer-Address-Info-To-Add-List</w:t>
      </w:r>
      <w:r>
        <w:rPr>
          <w:noProof w:val="0"/>
        </w:rPr>
        <w:tab/>
        <w:t>::= SEQUENCE (SIZE(1.. maxnoofTLAs)) OF Transport-UP-Layer-Address-Info-To-Add-Item</w:t>
      </w:r>
    </w:p>
    <w:p w14:paraId="788E025B" w14:textId="77777777" w:rsidR="001C56D0" w:rsidRDefault="001C56D0" w:rsidP="001C56D0">
      <w:pPr>
        <w:pStyle w:val="PL"/>
        <w:rPr>
          <w:noProof w:val="0"/>
        </w:rPr>
      </w:pPr>
    </w:p>
    <w:p w14:paraId="7AFD65A6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Transport-UP-Layer-Address-Info-To-Add-Item ::= SEQUENCE {</w:t>
      </w:r>
    </w:p>
    <w:p w14:paraId="6631969A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iP-SecTransportLayerAddress</w:t>
      </w:r>
      <w:r>
        <w:rPr>
          <w:noProof w:val="0"/>
        </w:rPr>
        <w:tab/>
      </w:r>
      <w:r>
        <w:rPr>
          <w:noProof w:val="0"/>
        </w:rPr>
        <w:tab/>
        <w:t>TransportLayerAddress,</w:t>
      </w:r>
    </w:p>
    <w:p w14:paraId="176B712F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gTPTransportLayerAddressToAdd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GTPTLAs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OPTIONAL,</w:t>
      </w:r>
    </w:p>
    <w:p w14:paraId="0FE1C662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lastRenderedPageBreak/>
        <w:tab/>
        <w:t>iE-Extensions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ProtocolExtensionContainer { { Transport-UP-Layer-Address-Info-To-Add-ItemExtIEs } }</w:t>
      </w:r>
      <w:r>
        <w:rPr>
          <w:noProof w:val="0"/>
        </w:rPr>
        <w:tab/>
        <w:t>OPTIONAL</w:t>
      </w:r>
    </w:p>
    <w:p w14:paraId="63845AD1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}</w:t>
      </w:r>
    </w:p>
    <w:p w14:paraId="679CED1F" w14:textId="77777777" w:rsidR="001C56D0" w:rsidRDefault="001C56D0" w:rsidP="001C56D0">
      <w:pPr>
        <w:pStyle w:val="PL"/>
        <w:rPr>
          <w:noProof w:val="0"/>
        </w:rPr>
      </w:pPr>
    </w:p>
    <w:p w14:paraId="0A41BF5E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 xml:space="preserve">Transport-UP-Layer-Address-Info-To-Add-ItemExtIEs F1AP-PROTOCOL-EXTENSION ::= { </w:t>
      </w:r>
    </w:p>
    <w:p w14:paraId="17572B5A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...</w:t>
      </w:r>
    </w:p>
    <w:p w14:paraId="0626EA00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}</w:t>
      </w:r>
    </w:p>
    <w:p w14:paraId="1DEBAE5C" w14:textId="77777777" w:rsidR="001C56D0" w:rsidRDefault="001C56D0" w:rsidP="001C56D0">
      <w:pPr>
        <w:pStyle w:val="PL"/>
        <w:rPr>
          <w:noProof w:val="0"/>
        </w:rPr>
      </w:pPr>
    </w:p>
    <w:p w14:paraId="758CC746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Transport-UP-Layer-Address-Info-To-Remove-List</w:t>
      </w:r>
      <w:r>
        <w:rPr>
          <w:noProof w:val="0"/>
        </w:rPr>
        <w:tab/>
        <w:t>::= SEQUENCE (SIZE(1.. maxnoofTLAs)) OF Transport-UP-Layer-Address-Info-To-Remove-Item</w:t>
      </w:r>
    </w:p>
    <w:p w14:paraId="34C5D00D" w14:textId="77777777" w:rsidR="001C56D0" w:rsidRDefault="001C56D0" w:rsidP="001C56D0">
      <w:pPr>
        <w:pStyle w:val="PL"/>
        <w:rPr>
          <w:noProof w:val="0"/>
        </w:rPr>
      </w:pPr>
    </w:p>
    <w:p w14:paraId="23CB53DF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Transport-UP-Layer-Address-Info-To-Remove-Item ::= SEQUENCE {</w:t>
      </w:r>
    </w:p>
    <w:p w14:paraId="4A5D60FC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iP-SecTransportLayerAddress</w:t>
      </w:r>
      <w:r>
        <w:rPr>
          <w:noProof w:val="0"/>
        </w:rPr>
        <w:tab/>
      </w:r>
      <w:r>
        <w:rPr>
          <w:noProof w:val="0"/>
        </w:rPr>
        <w:tab/>
        <w:t>TransportLayerAddress,</w:t>
      </w:r>
    </w:p>
    <w:p w14:paraId="7B5E8E9E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gTPTransportLayerAddressToRemove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GTPTLAs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OPTIONAL,</w:t>
      </w:r>
    </w:p>
    <w:p w14:paraId="759232E4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iE-Extensions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ProtocolExtensionContainer { { Transport-UP-Layer-Address-Info-To-Remove-ItemExtIEs } }</w:t>
      </w:r>
      <w:r>
        <w:rPr>
          <w:noProof w:val="0"/>
        </w:rPr>
        <w:tab/>
        <w:t>OPTIONAL</w:t>
      </w:r>
    </w:p>
    <w:p w14:paraId="04B73976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}</w:t>
      </w:r>
    </w:p>
    <w:p w14:paraId="04241540" w14:textId="77777777" w:rsidR="001C56D0" w:rsidRDefault="001C56D0" w:rsidP="001C56D0">
      <w:pPr>
        <w:pStyle w:val="PL"/>
        <w:rPr>
          <w:noProof w:val="0"/>
        </w:rPr>
      </w:pPr>
    </w:p>
    <w:p w14:paraId="774FE042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 xml:space="preserve">Transport-UP-Layer-Address-Info-To-Remove-ItemExtIEs F1AP-PROTOCOL-EXTENSION ::= { </w:t>
      </w:r>
    </w:p>
    <w:p w14:paraId="4E5B4407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...</w:t>
      </w:r>
    </w:p>
    <w:p w14:paraId="1E4DAAB8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}</w:t>
      </w:r>
    </w:p>
    <w:p w14:paraId="249B1715" w14:textId="77777777" w:rsidR="001C56D0" w:rsidRDefault="001C56D0" w:rsidP="001C56D0">
      <w:pPr>
        <w:pStyle w:val="PL"/>
        <w:rPr>
          <w:noProof w:val="0"/>
        </w:rPr>
      </w:pPr>
    </w:p>
    <w:p w14:paraId="6CD149FB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TransmissionActionIndicator ::= ENUMERATED {stop, ..., restart }</w:t>
      </w:r>
    </w:p>
    <w:p w14:paraId="34101BB8" w14:textId="77777777" w:rsidR="001C56D0" w:rsidRDefault="001C56D0" w:rsidP="001C56D0">
      <w:pPr>
        <w:pStyle w:val="PL"/>
        <w:rPr>
          <w:noProof w:val="0"/>
        </w:rPr>
      </w:pPr>
    </w:p>
    <w:p w14:paraId="69042D4B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TRPBeamAntennaInformation ::= SEQUENCE {</w:t>
      </w:r>
    </w:p>
    <w:p w14:paraId="604A9313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choice-TRP-Beam-Antenna-Info-Item</w:t>
      </w:r>
      <w:r>
        <w:rPr>
          <w:noProof w:val="0"/>
        </w:rPr>
        <w:tab/>
      </w:r>
      <w:r>
        <w:rPr>
          <w:noProof w:val="0"/>
        </w:rPr>
        <w:tab/>
        <w:t>Choice-TRP-Beam-Antenna-Info-Item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,</w:t>
      </w:r>
    </w:p>
    <w:p w14:paraId="27F93145" w14:textId="77777777" w:rsidR="001C56D0" w:rsidRDefault="001C56D0" w:rsidP="001C56D0">
      <w:pPr>
        <w:pStyle w:val="PL"/>
        <w:rPr>
          <w:noProof w:val="0"/>
          <w:lang w:val="fr-FR"/>
        </w:rPr>
      </w:pPr>
      <w:r>
        <w:rPr>
          <w:noProof w:val="0"/>
        </w:rPr>
        <w:tab/>
      </w:r>
      <w:r>
        <w:rPr>
          <w:noProof w:val="0"/>
          <w:lang w:val="fr-FR"/>
        </w:rPr>
        <w:t>iE-Extensions</w:t>
      </w:r>
      <w:r>
        <w:rPr>
          <w:noProof w:val="0"/>
          <w:lang w:val="fr-FR"/>
        </w:rPr>
        <w:tab/>
      </w:r>
      <w:r>
        <w:rPr>
          <w:noProof w:val="0"/>
          <w:lang w:val="fr-FR"/>
        </w:rPr>
        <w:tab/>
      </w:r>
      <w:r>
        <w:rPr>
          <w:noProof w:val="0"/>
          <w:lang w:val="fr-FR"/>
        </w:rPr>
        <w:tab/>
        <w:t>ProtocolExtensionContainer {{ TRPBeamAntennaInformation-ExtIEs}}</w:t>
      </w:r>
      <w:r>
        <w:rPr>
          <w:noProof w:val="0"/>
          <w:lang w:val="fr-FR"/>
        </w:rPr>
        <w:tab/>
      </w:r>
      <w:r>
        <w:rPr>
          <w:noProof w:val="0"/>
          <w:lang w:val="fr-FR"/>
        </w:rPr>
        <w:tab/>
      </w:r>
      <w:r>
        <w:rPr>
          <w:noProof w:val="0"/>
          <w:lang w:val="fr-FR"/>
        </w:rPr>
        <w:tab/>
      </w:r>
      <w:r>
        <w:rPr>
          <w:noProof w:val="0"/>
          <w:lang w:val="fr-FR"/>
        </w:rPr>
        <w:tab/>
        <w:t>OPTIONAL,</w:t>
      </w:r>
    </w:p>
    <w:p w14:paraId="1DE3F717" w14:textId="77777777" w:rsidR="001C56D0" w:rsidRDefault="001C56D0" w:rsidP="001C56D0">
      <w:pPr>
        <w:pStyle w:val="PL"/>
        <w:rPr>
          <w:noProof w:val="0"/>
          <w:lang w:val="fr-FR"/>
        </w:rPr>
      </w:pPr>
      <w:r>
        <w:rPr>
          <w:noProof w:val="0"/>
          <w:lang w:val="fr-FR"/>
        </w:rPr>
        <w:tab/>
        <w:t>...</w:t>
      </w:r>
    </w:p>
    <w:p w14:paraId="4D8AEAB9" w14:textId="77777777" w:rsidR="001C56D0" w:rsidRDefault="001C56D0" w:rsidP="001C56D0">
      <w:pPr>
        <w:pStyle w:val="PL"/>
        <w:rPr>
          <w:noProof w:val="0"/>
          <w:lang w:val="fr-FR"/>
        </w:rPr>
      </w:pPr>
      <w:r>
        <w:rPr>
          <w:noProof w:val="0"/>
          <w:lang w:val="fr-FR"/>
        </w:rPr>
        <w:t>}</w:t>
      </w:r>
    </w:p>
    <w:p w14:paraId="655B8BFA" w14:textId="77777777" w:rsidR="001C56D0" w:rsidRDefault="001C56D0" w:rsidP="001C56D0">
      <w:pPr>
        <w:pStyle w:val="PL"/>
        <w:rPr>
          <w:noProof w:val="0"/>
          <w:lang w:val="fr-FR"/>
        </w:rPr>
      </w:pPr>
    </w:p>
    <w:p w14:paraId="0415EEAF" w14:textId="77777777" w:rsidR="001C56D0" w:rsidRDefault="001C56D0" w:rsidP="001C56D0">
      <w:pPr>
        <w:pStyle w:val="PL"/>
        <w:rPr>
          <w:noProof w:val="0"/>
          <w:lang w:val="fr-FR"/>
        </w:rPr>
      </w:pPr>
      <w:r>
        <w:rPr>
          <w:noProof w:val="0"/>
          <w:lang w:val="fr-FR"/>
        </w:rPr>
        <w:t>TRPBeamAntennaInformation-ExtIEs F1AP-PROTOCOL-EXTENSION ::= {</w:t>
      </w:r>
    </w:p>
    <w:p w14:paraId="58726286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  <w:lang w:val="fr-FR"/>
        </w:rPr>
        <w:tab/>
      </w:r>
      <w:r>
        <w:rPr>
          <w:noProof w:val="0"/>
        </w:rPr>
        <w:t>...</w:t>
      </w:r>
    </w:p>
    <w:p w14:paraId="373A9C4D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}</w:t>
      </w:r>
    </w:p>
    <w:p w14:paraId="5E8B05D8" w14:textId="77777777" w:rsidR="001C56D0" w:rsidRDefault="001C56D0" w:rsidP="001C56D0">
      <w:pPr>
        <w:pStyle w:val="PL"/>
        <w:rPr>
          <w:noProof w:val="0"/>
        </w:rPr>
      </w:pPr>
    </w:p>
    <w:p w14:paraId="166C2170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Choice-TRP-Beam-Antenna-Info-Item ::= CHOICE {</w:t>
      </w:r>
    </w:p>
    <w:p w14:paraId="4D4B83BA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reference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TRPID,</w:t>
      </w:r>
    </w:p>
    <w:p w14:paraId="65095FB1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explicit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TRP-BeamAntennaExplicitInformation,</w:t>
      </w:r>
    </w:p>
    <w:p w14:paraId="33A9036F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noChange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NULL,</w:t>
      </w:r>
    </w:p>
    <w:p w14:paraId="75F59602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choice-extension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ProtocolIE-SingleContainer { { Choice-TRP-Beam-Info-Item-ExtIEs } }</w:t>
      </w:r>
    </w:p>
    <w:p w14:paraId="6988BF03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}</w:t>
      </w:r>
    </w:p>
    <w:p w14:paraId="3E14D2B2" w14:textId="77777777" w:rsidR="001C56D0" w:rsidRDefault="001C56D0" w:rsidP="001C56D0">
      <w:pPr>
        <w:pStyle w:val="PL"/>
        <w:rPr>
          <w:noProof w:val="0"/>
        </w:rPr>
      </w:pPr>
    </w:p>
    <w:p w14:paraId="3FE3D320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Choice-TRP-Beam-Info-Item-ExtIEs F1AP-PROTOCOL-IES ::= {</w:t>
      </w:r>
    </w:p>
    <w:p w14:paraId="22275203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...</w:t>
      </w:r>
    </w:p>
    <w:p w14:paraId="5981F955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}</w:t>
      </w:r>
    </w:p>
    <w:p w14:paraId="6A470D37" w14:textId="77777777" w:rsidR="001C56D0" w:rsidRDefault="001C56D0" w:rsidP="001C56D0">
      <w:pPr>
        <w:pStyle w:val="PL"/>
        <w:rPr>
          <w:noProof w:val="0"/>
        </w:rPr>
      </w:pPr>
    </w:p>
    <w:p w14:paraId="42D2E0EE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TRP-BeamAntennaExplicitInformation ::= SEQUENCE {</w:t>
      </w:r>
    </w:p>
    <w:p w14:paraId="2F0BDE28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trp-BeamAntennaAngles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TRP-BeamAntennaAngles,</w:t>
      </w:r>
    </w:p>
    <w:p w14:paraId="75567A3F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lcs-to-gcs-translation</w:t>
      </w:r>
      <w:r>
        <w:rPr>
          <w:noProof w:val="0"/>
        </w:rPr>
        <w:tab/>
        <w:t xml:space="preserve"> 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LCS-to-GCS-Translation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OPTIONAL,</w:t>
      </w:r>
    </w:p>
    <w:p w14:paraId="119CBB4D" w14:textId="77777777" w:rsidR="001C56D0" w:rsidRDefault="001C56D0" w:rsidP="001C56D0">
      <w:pPr>
        <w:pStyle w:val="PL"/>
        <w:rPr>
          <w:noProof w:val="0"/>
          <w:lang w:val="fr-FR"/>
        </w:rPr>
      </w:pPr>
      <w:r>
        <w:rPr>
          <w:noProof w:val="0"/>
        </w:rPr>
        <w:tab/>
      </w:r>
      <w:r>
        <w:rPr>
          <w:noProof w:val="0"/>
          <w:lang w:val="fr-FR"/>
        </w:rPr>
        <w:t>iE-Extensions</w:t>
      </w:r>
      <w:r>
        <w:rPr>
          <w:noProof w:val="0"/>
          <w:lang w:val="fr-FR"/>
        </w:rPr>
        <w:tab/>
      </w:r>
      <w:r>
        <w:rPr>
          <w:noProof w:val="0"/>
          <w:lang w:val="fr-FR"/>
        </w:rPr>
        <w:tab/>
      </w:r>
      <w:r>
        <w:rPr>
          <w:noProof w:val="0"/>
          <w:lang w:val="fr-FR"/>
        </w:rPr>
        <w:tab/>
        <w:t>ProtocolExtensionContainer {{ TRP-BeamAntennaExplicitInformation-ExtIEs}}</w:t>
      </w:r>
      <w:r>
        <w:rPr>
          <w:noProof w:val="0"/>
          <w:lang w:val="fr-FR"/>
        </w:rPr>
        <w:tab/>
      </w:r>
      <w:r>
        <w:rPr>
          <w:noProof w:val="0"/>
          <w:lang w:val="fr-FR"/>
        </w:rPr>
        <w:tab/>
      </w:r>
      <w:r>
        <w:rPr>
          <w:noProof w:val="0"/>
          <w:lang w:val="fr-FR"/>
        </w:rPr>
        <w:tab/>
      </w:r>
      <w:r>
        <w:rPr>
          <w:noProof w:val="0"/>
          <w:lang w:val="fr-FR"/>
        </w:rPr>
        <w:tab/>
        <w:t>OPTIONAL,</w:t>
      </w:r>
    </w:p>
    <w:p w14:paraId="44CA288D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  <w:lang w:val="fr-FR"/>
        </w:rPr>
        <w:tab/>
      </w:r>
      <w:r>
        <w:rPr>
          <w:noProof w:val="0"/>
        </w:rPr>
        <w:t>...</w:t>
      </w:r>
    </w:p>
    <w:p w14:paraId="1A82902D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}</w:t>
      </w:r>
    </w:p>
    <w:p w14:paraId="1DE1D7DB" w14:textId="77777777" w:rsidR="001C56D0" w:rsidRDefault="001C56D0" w:rsidP="001C56D0">
      <w:pPr>
        <w:pStyle w:val="PL"/>
        <w:rPr>
          <w:noProof w:val="0"/>
        </w:rPr>
      </w:pPr>
    </w:p>
    <w:p w14:paraId="7C22A74D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TRP-BeamAntennaExplicitInformation-ExtIEs F1AP-PROTOCOL-EXTENSION ::= {</w:t>
      </w:r>
    </w:p>
    <w:p w14:paraId="58791E65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...</w:t>
      </w:r>
    </w:p>
    <w:p w14:paraId="398FF869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}</w:t>
      </w:r>
    </w:p>
    <w:p w14:paraId="6339A750" w14:textId="77777777" w:rsidR="001C56D0" w:rsidRDefault="001C56D0" w:rsidP="001C56D0">
      <w:pPr>
        <w:pStyle w:val="PL"/>
        <w:rPr>
          <w:noProof w:val="0"/>
        </w:rPr>
      </w:pPr>
    </w:p>
    <w:p w14:paraId="35D499BB" w14:textId="77777777" w:rsidR="001C56D0" w:rsidRDefault="001C56D0" w:rsidP="001C56D0">
      <w:pPr>
        <w:pStyle w:val="PL"/>
        <w:rPr>
          <w:noProof w:val="0"/>
        </w:rPr>
      </w:pPr>
    </w:p>
    <w:p w14:paraId="381A6377" w14:textId="77777777" w:rsidR="001C56D0" w:rsidRDefault="001C56D0" w:rsidP="001C56D0">
      <w:pPr>
        <w:pStyle w:val="PL"/>
        <w:rPr>
          <w:noProof w:val="0"/>
        </w:rPr>
      </w:pPr>
    </w:p>
    <w:p w14:paraId="67669F79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TRP-BeamAntennaAngles ::= SEQUENCE (SIZE (1.. maxnoAzimuthAngles)) OF TRP-BeamAntennaAnglesList-Item</w:t>
      </w:r>
    </w:p>
    <w:p w14:paraId="6700DD97" w14:textId="77777777" w:rsidR="001C56D0" w:rsidRDefault="001C56D0" w:rsidP="001C56D0">
      <w:pPr>
        <w:pStyle w:val="PL"/>
        <w:rPr>
          <w:noProof w:val="0"/>
        </w:rPr>
      </w:pPr>
    </w:p>
    <w:p w14:paraId="2741D4A1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TRP-BeamAntennaAnglesList-Item ::= SEQUENCE {</w:t>
      </w:r>
    </w:p>
    <w:p w14:paraId="2386F81C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trp-azimuth-angle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INTEGER (0..359),</w:t>
      </w:r>
    </w:p>
    <w:p w14:paraId="0BE918ED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trp-azimuth-angle-fine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INTEGER (0..9)</w:t>
      </w:r>
      <w:r>
        <w:rPr>
          <w:snapToGrid w:val="0"/>
        </w:rPr>
        <w:tab/>
        <w:t>OPTIONAL,</w:t>
      </w:r>
    </w:p>
    <w:p w14:paraId="086DEBE8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trp-elevation-angle-list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SEQUENCE (SIZE (1.. maxnoElevationAngles)) OF TRP-ElevationAngleList-Item,</w:t>
      </w:r>
    </w:p>
    <w:p w14:paraId="7BFFD268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iE-Extensions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ProtocolExtensionContainer {{ TRP-BeamAntennaAnglesList-Item-ExtIEs}}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OPTIONAL,</w:t>
      </w:r>
    </w:p>
    <w:p w14:paraId="2037E9A7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...</w:t>
      </w:r>
    </w:p>
    <w:p w14:paraId="1C0B678A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}</w:t>
      </w:r>
    </w:p>
    <w:p w14:paraId="7C8FD1A0" w14:textId="77777777" w:rsidR="001C56D0" w:rsidRDefault="001C56D0" w:rsidP="001C56D0">
      <w:pPr>
        <w:pStyle w:val="PL"/>
        <w:rPr>
          <w:noProof w:val="0"/>
        </w:rPr>
      </w:pPr>
    </w:p>
    <w:p w14:paraId="3469E5AE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TRP-BeamAntennaAnglesList-Item-ExtIEs F1AP-PROTOCOL-EXTENSION ::= {</w:t>
      </w:r>
    </w:p>
    <w:p w14:paraId="5D9D161B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...</w:t>
      </w:r>
    </w:p>
    <w:p w14:paraId="6E65F81A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}</w:t>
      </w:r>
    </w:p>
    <w:p w14:paraId="58EBE5AB" w14:textId="77777777" w:rsidR="001C56D0" w:rsidRDefault="001C56D0" w:rsidP="001C56D0">
      <w:pPr>
        <w:pStyle w:val="PL"/>
        <w:rPr>
          <w:noProof w:val="0"/>
        </w:rPr>
      </w:pPr>
    </w:p>
    <w:p w14:paraId="6CD6C46F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lastRenderedPageBreak/>
        <w:t>TRP-ElevationAngleList-Item ::= SEQUENCE {</w:t>
      </w:r>
    </w:p>
    <w:p w14:paraId="063AC512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trp-elevation-angle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INTEGER (0..180),</w:t>
      </w:r>
    </w:p>
    <w:p w14:paraId="17A70900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trp-elevation-angle-fine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INTEGER (0..9)</w:t>
      </w:r>
      <w:r>
        <w:rPr>
          <w:snapToGrid w:val="0"/>
        </w:rPr>
        <w:tab/>
        <w:t>OPTIONAL,</w:t>
      </w:r>
    </w:p>
    <w:p w14:paraId="7E110715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trp-beam-power-list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SEQUENCE (SIZE (2..maxNumResourcesPerAngle)) OF TRP-Beam-Power-Item,</w:t>
      </w:r>
    </w:p>
    <w:p w14:paraId="6E49B8C5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iE-Extensions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ProtocolExtensionContainer {{ TRP-ElevationAngleList-Item-ExtIEs}}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OPTIONAL,</w:t>
      </w:r>
    </w:p>
    <w:p w14:paraId="1D425F6B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...</w:t>
      </w:r>
    </w:p>
    <w:p w14:paraId="16535D79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}</w:t>
      </w:r>
    </w:p>
    <w:p w14:paraId="17359705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TRP-ElevationAngleList-Item-ExtIEs F1AP-PROTOCOL-EXTENSION ::= {</w:t>
      </w:r>
    </w:p>
    <w:p w14:paraId="7DEF46CC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...</w:t>
      </w:r>
    </w:p>
    <w:p w14:paraId="5F7BF1D9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}</w:t>
      </w:r>
    </w:p>
    <w:p w14:paraId="30FA07D8" w14:textId="77777777" w:rsidR="001C56D0" w:rsidRDefault="001C56D0" w:rsidP="001C56D0">
      <w:pPr>
        <w:pStyle w:val="PL"/>
        <w:rPr>
          <w:noProof w:val="0"/>
        </w:rPr>
      </w:pPr>
    </w:p>
    <w:p w14:paraId="030BC689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TRP-Beam-Power-Item ::= SEQUENCE {</w:t>
      </w:r>
    </w:p>
    <w:p w14:paraId="75CC19CF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pRSResourceSetID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PRS-Resource-Set-ID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OPTIONAL,</w:t>
      </w:r>
    </w:p>
    <w:p w14:paraId="32070234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pRSResourceID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PRS-Resource-ID,</w:t>
      </w:r>
    </w:p>
    <w:p w14:paraId="51EC53F0" w14:textId="77777777" w:rsidR="001C56D0" w:rsidRDefault="001C56D0" w:rsidP="001C56D0">
      <w:pPr>
        <w:pStyle w:val="PL"/>
      </w:pPr>
      <w:r>
        <w:tab/>
        <w:t>relativePower</w:t>
      </w:r>
      <w:r>
        <w:tab/>
      </w:r>
      <w:r>
        <w:tab/>
      </w:r>
      <w:r>
        <w:tab/>
      </w:r>
      <w:r>
        <w:tab/>
      </w:r>
      <w:r>
        <w:tab/>
        <w:t>INTEGER (0..30), --negative value</w:t>
      </w:r>
    </w:p>
    <w:p w14:paraId="725D103A" w14:textId="77777777" w:rsidR="001C56D0" w:rsidRDefault="001C56D0" w:rsidP="001C56D0">
      <w:pPr>
        <w:pStyle w:val="PL"/>
        <w:rPr>
          <w:noProof w:val="0"/>
        </w:rPr>
      </w:pPr>
      <w:r>
        <w:tab/>
        <w:t>relativePowerFine</w:t>
      </w:r>
      <w:r>
        <w:tab/>
      </w:r>
      <w:r>
        <w:tab/>
      </w:r>
      <w:r>
        <w:tab/>
      </w:r>
      <w:r>
        <w:tab/>
        <w:t>INTEGER (0..9)</w:t>
      </w:r>
      <w:r>
        <w:tab/>
      </w:r>
      <w:r>
        <w:tab/>
      </w:r>
      <w:r>
        <w:tab/>
        <w:t>OPTIONAL,</w:t>
      </w:r>
    </w:p>
    <w:p w14:paraId="77446C71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iE-Extensions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ProtocolExtensionContainer {{ TRP-Beam-Power-Item-ExtIEs}}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OPTIONAL,</w:t>
      </w:r>
    </w:p>
    <w:p w14:paraId="17011022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...</w:t>
      </w:r>
    </w:p>
    <w:p w14:paraId="1ED49D2E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}</w:t>
      </w:r>
    </w:p>
    <w:p w14:paraId="5D9EA35C" w14:textId="77777777" w:rsidR="001C56D0" w:rsidRDefault="001C56D0" w:rsidP="001C56D0">
      <w:pPr>
        <w:pStyle w:val="PL"/>
        <w:rPr>
          <w:noProof w:val="0"/>
        </w:rPr>
      </w:pPr>
    </w:p>
    <w:p w14:paraId="29EDDC5C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TRP-Beam-Power-Item-ExtIEs F1AP-PROTOCOL-EXTENSION ::= {</w:t>
      </w:r>
    </w:p>
    <w:p w14:paraId="252B8A64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...</w:t>
      </w:r>
    </w:p>
    <w:p w14:paraId="1268F76C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}</w:t>
      </w:r>
    </w:p>
    <w:p w14:paraId="5FE89C96" w14:textId="77777777" w:rsidR="001C56D0" w:rsidRDefault="001C56D0" w:rsidP="001C56D0">
      <w:pPr>
        <w:pStyle w:val="PL"/>
        <w:rPr>
          <w:noProof w:val="0"/>
        </w:rPr>
      </w:pPr>
    </w:p>
    <w:p w14:paraId="79CC02BA" w14:textId="77777777" w:rsidR="001C56D0" w:rsidRDefault="001C56D0" w:rsidP="001C56D0">
      <w:pPr>
        <w:pStyle w:val="PL"/>
        <w:rPr>
          <w:noProof w:val="0"/>
        </w:rPr>
      </w:pPr>
    </w:p>
    <w:p w14:paraId="22918A6A" w14:textId="77777777" w:rsidR="001C56D0" w:rsidRDefault="001C56D0" w:rsidP="001C56D0">
      <w:pPr>
        <w:pStyle w:val="PL"/>
      </w:pPr>
      <w:r>
        <w:rPr>
          <w:noProof w:val="0"/>
        </w:rPr>
        <w:t>TRPID ::= INTEGER (0..</w:t>
      </w:r>
      <w:r>
        <w:t xml:space="preserve"> </w:t>
      </w:r>
      <w:r>
        <w:rPr>
          <w:snapToGrid w:val="0"/>
        </w:rPr>
        <w:t>maxnoofTRPs</w:t>
      </w:r>
      <w:r>
        <w:rPr>
          <w:noProof w:val="0"/>
        </w:rPr>
        <w:t>, ...</w:t>
      </w:r>
      <w:r>
        <w:t>)</w:t>
      </w:r>
    </w:p>
    <w:p w14:paraId="4477CD43" w14:textId="77777777" w:rsidR="001C56D0" w:rsidRDefault="001C56D0" w:rsidP="001C56D0">
      <w:pPr>
        <w:pStyle w:val="PL"/>
        <w:rPr>
          <w:noProof w:val="0"/>
        </w:rPr>
      </w:pPr>
    </w:p>
    <w:p w14:paraId="430A6B7E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TRPInformation ::= SEQUENCE {</w:t>
      </w:r>
    </w:p>
    <w:p w14:paraId="01CA86B0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tRPID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TRPID,</w:t>
      </w:r>
    </w:p>
    <w:p w14:paraId="519DAD1B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</w:r>
      <w:r>
        <w:rPr>
          <w:noProof w:val="0"/>
          <w:snapToGrid w:val="0"/>
          <w:lang w:eastAsia="zh-CN"/>
        </w:rPr>
        <w:t>tRPInformationTypeResponseList</w:t>
      </w:r>
      <w:r>
        <w:rPr>
          <w:noProof w:val="0"/>
          <w:snapToGrid w:val="0"/>
          <w:lang w:eastAsia="zh-CN"/>
        </w:rPr>
        <w:tab/>
        <w:t>TRPInformationTypeResponseList,</w:t>
      </w:r>
    </w:p>
    <w:p w14:paraId="2906D43B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iE-Extensions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ProtocolExtensionContainer { { TRPInformation-ExtIEs } }</w:t>
      </w:r>
      <w:r>
        <w:rPr>
          <w:noProof w:val="0"/>
        </w:rPr>
        <w:tab/>
      </w:r>
      <w:r>
        <w:rPr>
          <w:noProof w:val="0"/>
        </w:rPr>
        <w:tab/>
        <w:t>OPTIONAL</w:t>
      </w:r>
    </w:p>
    <w:p w14:paraId="0608A9BD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}</w:t>
      </w:r>
    </w:p>
    <w:p w14:paraId="15646405" w14:textId="77777777" w:rsidR="001C56D0" w:rsidRDefault="001C56D0" w:rsidP="001C56D0">
      <w:pPr>
        <w:pStyle w:val="PL"/>
        <w:rPr>
          <w:noProof w:val="0"/>
        </w:rPr>
      </w:pPr>
    </w:p>
    <w:p w14:paraId="475DDBAC" w14:textId="77777777" w:rsidR="001C56D0" w:rsidRDefault="001C56D0" w:rsidP="001C56D0">
      <w:pPr>
        <w:pStyle w:val="PL"/>
        <w:rPr>
          <w:snapToGrid w:val="0"/>
          <w:lang w:eastAsia="zh-CN"/>
        </w:rPr>
      </w:pPr>
      <w:r>
        <w:rPr>
          <w:snapToGrid w:val="0"/>
          <w:lang w:eastAsia="zh-CN"/>
        </w:rPr>
        <w:t>TRPInformation-ExtIEs F1AP-PROTOCOL-EXTENSION ::= {</w:t>
      </w:r>
    </w:p>
    <w:p w14:paraId="76C136BD" w14:textId="77777777" w:rsidR="001C56D0" w:rsidRDefault="001C56D0" w:rsidP="001C56D0">
      <w:pPr>
        <w:pStyle w:val="PL"/>
        <w:rPr>
          <w:snapToGrid w:val="0"/>
          <w:lang w:eastAsia="ko-KR"/>
        </w:rPr>
      </w:pPr>
      <w:r>
        <w:rPr>
          <w:snapToGrid w:val="0"/>
          <w:lang w:eastAsia="zh-CN"/>
        </w:rPr>
        <w:tab/>
      </w:r>
      <w:r>
        <w:rPr>
          <w:snapToGrid w:val="0"/>
        </w:rPr>
        <w:t>{ ID id-Mobile-IAB-MT-UE-ID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rFonts w:eastAsia="Calibri" w:cs="Courier New"/>
        </w:rPr>
        <w:tab/>
      </w:r>
      <w:r>
        <w:rPr>
          <w:snapToGrid w:val="0"/>
        </w:rPr>
        <w:t>CRITICALITY reject EXTENSION Mobile-IAB-MT-UE-ID</w:t>
      </w:r>
      <w:r>
        <w:rPr>
          <w:snapToGrid w:val="0"/>
        </w:rPr>
        <w:tab/>
      </w:r>
      <w:r>
        <w:rPr>
          <w:snapToGrid w:val="0"/>
        </w:rPr>
        <w:tab/>
        <w:t xml:space="preserve">PRESENCE </w:t>
      </w:r>
      <w:r>
        <w:t>optional</w:t>
      </w:r>
      <w:r>
        <w:rPr>
          <w:snapToGrid w:val="0"/>
        </w:rPr>
        <w:t>},</w:t>
      </w:r>
    </w:p>
    <w:p w14:paraId="6D5DE805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-- The above IE shall be present if the TRP type IE is set to the value "mobile-trp"</w:t>
      </w:r>
    </w:p>
    <w:p w14:paraId="469AEF4B" w14:textId="77777777" w:rsidR="001C56D0" w:rsidRDefault="001C56D0" w:rsidP="001C56D0">
      <w:pPr>
        <w:pStyle w:val="PL"/>
        <w:rPr>
          <w:noProof w:val="0"/>
          <w:snapToGrid w:val="0"/>
          <w:lang w:eastAsia="zh-CN"/>
        </w:rPr>
      </w:pPr>
      <w:r>
        <w:rPr>
          <w:noProof w:val="0"/>
          <w:snapToGrid w:val="0"/>
          <w:lang w:eastAsia="zh-CN"/>
        </w:rPr>
        <w:tab/>
        <w:t>...</w:t>
      </w:r>
    </w:p>
    <w:p w14:paraId="40DAE43E" w14:textId="77777777" w:rsidR="001C56D0" w:rsidRDefault="001C56D0" w:rsidP="001C56D0">
      <w:pPr>
        <w:pStyle w:val="PL"/>
        <w:rPr>
          <w:noProof w:val="0"/>
          <w:lang w:eastAsia="ko-KR"/>
        </w:rPr>
      </w:pPr>
      <w:r>
        <w:rPr>
          <w:noProof w:val="0"/>
          <w:snapToGrid w:val="0"/>
          <w:lang w:eastAsia="zh-CN"/>
        </w:rPr>
        <w:t>}</w:t>
      </w:r>
    </w:p>
    <w:p w14:paraId="2872E9C1" w14:textId="77777777" w:rsidR="001C56D0" w:rsidRDefault="001C56D0" w:rsidP="001C56D0">
      <w:pPr>
        <w:pStyle w:val="PL"/>
        <w:rPr>
          <w:noProof w:val="0"/>
        </w:rPr>
      </w:pPr>
    </w:p>
    <w:p w14:paraId="5B7E52AD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  <w:snapToGrid w:val="0"/>
          <w:lang w:eastAsia="zh-CN"/>
        </w:rPr>
        <w:t xml:space="preserve">TRPInformationItem </w:t>
      </w:r>
      <w:r>
        <w:rPr>
          <w:noProof w:val="0"/>
        </w:rPr>
        <w:t>::= SEQUENCE {</w:t>
      </w:r>
    </w:p>
    <w:p w14:paraId="18368E38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tRPInformation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TRPInformation,</w:t>
      </w:r>
    </w:p>
    <w:p w14:paraId="7FFAA5E0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iE-Extensions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ProtocolExtensionContainer { { </w:t>
      </w:r>
      <w:r>
        <w:rPr>
          <w:noProof w:val="0"/>
          <w:snapToGrid w:val="0"/>
          <w:lang w:eastAsia="zh-CN"/>
        </w:rPr>
        <w:t>TRPInformationItem</w:t>
      </w:r>
      <w:r>
        <w:rPr>
          <w:noProof w:val="0"/>
        </w:rPr>
        <w:t>-ExtIEs } }</w:t>
      </w:r>
      <w:r>
        <w:rPr>
          <w:noProof w:val="0"/>
        </w:rPr>
        <w:tab/>
        <w:t>OPTIONAL</w:t>
      </w:r>
    </w:p>
    <w:p w14:paraId="4DBA70AB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}</w:t>
      </w:r>
    </w:p>
    <w:p w14:paraId="0481385A" w14:textId="77777777" w:rsidR="001C56D0" w:rsidRDefault="001C56D0" w:rsidP="001C56D0">
      <w:pPr>
        <w:pStyle w:val="PL"/>
        <w:rPr>
          <w:noProof w:val="0"/>
        </w:rPr>
      </w:pPr>
    </w:p>
    <w:p w14:paraId="6C5B7B35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  <w:snapToGrid w:val="0"/>
          <w:lang w:eastAsia="zh-CN"/>
        </w:rPr>
        <w:t>TRPInformationItem</w:t>
      </w:r>
      <w:r>
        <w:rPr>
          <w:noProof w:val="0"/>
        </w:rPr>
        <w:t xml:space="preserve">-ExtIEs F1AP-PROTOCOL-EXTENSION ::= { </w:t>
      </w:r>
    </w:p>
    <w:p w14:paraId="0C928808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...</w:t>
      </w:r>
    </w:p>
    <w:p w14:paraId="6C796469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}</w:t>
      </w:r>
    </w:p>
    <w:p w14:paraId="080DF141" w14:textId="77777777" w:rsidR="001C56D0" w:rsidRDefault="001C56D0" w:rsidP="001C56D0">
      <w:pPr>
        <w:pStyle w:val="PL"/>
        <w:rPr>
          <w:noProof w:val="0"/>
        </w:rPr>
      </w:pPr>
    </w:p>
    <w:p w14:paraId="19ED0DAD" w14:textId="77777777" w:rsidR="001C56D0" w:rsidRDefault="001C56D0" w:rsidP="001C56D0">
      <w:pPr>
        <w:pStyle w:val="PL"/>
      </w:pPr>
      <w:r>
        <w:rPr>
          <w:noProof w:val="0"/>
          <w:snapToGrid w:val="0"/>
          <w:lang w:eastAsia="zh-CN"/>
        </w:rPr>
        <w:t xml:space="preserve">TRPInformationTypeItem </w:t>
      </w:r>
      <w:r>
        <w:rPr>
          <w:noProof w:val="0"/>
        </w:rPr>
        <w:t>::= ENUMERATED {</w:t>
      </w:r>
      <w:r>
        <w:t xml:space="preserve"> </w:t>
      </w:r>
    </w:p>
    <w:p w14:paraId="36326F21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</w:r>
      <w:r>
        <w:rPr>
          <w:snapToGrid w:val="0"/>
        </w:rPr>
        <w:tab/>
        <w:t>nrPCI,</w:t>
      </w:r>
    </w:p>
    <w:p w14:paraId="47DE1131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</w:r>
      <w:r>
        <w:rPr>
          <w:snapToGrid w:val="0"/>
        </w:rPr>
        <w:tab/>
        <w:t>nG-RAN-CGI,</w:t>
      </w:r>
    </w:p>
    <w:p w14:paraId="2D46543A" w14:textId="77777777" w:rsidR="001C56D0" w:rsidRDefault="001C56D0" w:rsidP="001C56D0">
      <w:pPr>
        <w:pStyle w:val="PL"/>
        <w:rPr>
          <w:lang w:val="it-IT"/>
        </w:rPr>
      </w:pPr>
      <w:r>
        <w:tab/>
      </w:r>
      <w:r>
        <w:tab/>
      </w:r>
      <w:r>
        <w:rPr>
          <w:lang w:val="it-IT"/>
        </w:rPr>
        <w:t xml:space="preserve">arfcn, </w:t>
      </w:r>
    </w:p>
    <w:p w14:paraId="7E19FD39" w14:textId="77777777" w:rsidR="001C56D0" w:rsidRDefault="001C56D0" w:rsidP="001C56D0">
      <w:pPr>
        <w:pStyle w:val="PL"/>
        <w:rPr>
          <w:lang w:val="it-IT"/>
        </w:rPr>
      </w:pPr>
      <w:r>
        <w:rPr>
          <w:lang w:val="it-IT"/>
        </w:rPr>
        <w:tab/>
      </w:r>
      <w:r>
        <w:rPr>
          <w:lang w:val="it-IT"/>
        </w:rPr>
        <w:tab/>
        <w:t>pRSConfig,</w:t>
      </w:r>
    </w:p>
    <w:p w14:paraId="461470D6" w14:textId="77777777" w:rsidR="001C56D0" w:rsidRDefault="001C56D0" w:rsidP="001C56D0">
      <w:pPr>
        <w:pStyle w:val="PL"/>
        <w:rPr>
          <w:lang w:val="it-IT"/>
        </w:rPr>
      </w:pPr>
      <w:r>
        <w:rPr>
          <w:lang w:val="it-IT"/>
        </w:rPr>
        <w:tab/>
      </w:r>
      <w:r>
        <w:rPr>
          <w:lang w:val="it-IT"/>
        </w:rPr>
        <w:tab/>
        <w:t>sSBConfig,</w:t>
      </w:r>
    </w:p>
    <w:p w14:paraId="1939A8C5" w14:textId="77777777" w:rsidR="001C56D0" w:rsidRDefault="001C56D0" w:rsidP="001C56D0">
      <w:pPr>
        <w:pStyle w:val="PL"/>
        <w:rPr>
          <w:lang w:val="it-IT"/>
        </w:rPr>
      </w:pPr>
      <w:r>
        <w:rPr>
          <w:lang w:val="it-IT"/>
        </w:rPr>
        <w:tab/>
      </w:r>
      <w:r>
        <w:rPr>
          <w:lang w:val="it-IT"/>
        </w:rPr>
        <w:tab/>
        <w:t>sFNInitTime,</w:t>
      </w:r>
    </w:p>
    <w:p w14:paraId="540C5E0A" w14:textId="77777777" w:rsidR="001C56D0" w:rsidRDefault="001C56D0" w:rsidP="001C56D0">
      <w:pPr>
        <w:pStyle w:val="PL"/>
      </w:pPr>
      <w:r>
        <w:rPr>
          <w:lang w:val="it-IT"/>
        </w:rPr>
        <w:tab/>
      </w:r>
      <w:r>
        <w:rPr>
          <w:lang w:val="it-IT"/>
        </w:rPr>
        <w:tab/>
      </w:r>
      <w:r>
        <w:t>spatialDirectInfo,</w:t>
      </w:r>
    </w:p>
    <w:p w14:paraId="7980829E" w14:textId="77777777" w:rsidR="001C56D0" w:rsidRDefault="001C56D0" w:rsidP="001C56D0">
      <w:pPr>
        <w:pStyle w:val="PL"/>
      </w:pPr>
      <w:r>
        <w:tab/>
      </w:r>
      <w:r>
        <w:tab/>
        <w:t>geoCoord,</w:t>
      </w:r>
    </w:p>
    <w:p w14:paraId="521FD132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</w:r>
      <w:r>
        <w:rPr>
          <w:noProof w:val="0"/>
        </w:rPr>
        <w:tab/>
        <w:t>...,</w:t>
      </w:r>
    </w:p>
    <w:p w14:paraId="29A9574A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</w:r>
      <w:r>
        <w:rPr>
          <w:noProof w:val="0"/>
        </w:rPr>
        <w:tab/>
        <w:t>trp-type</w:t>
      </w:r>
      <w:r>
        <w:rPr>
          <w:noProof w:val="0"/>
          <w:lang w:eastAsia="zh-CN"/>
        </w:rPr>
        <w:t>,</w:t>
      </w:r>
    </w:p>
    <w:p w14:paraId="6086697A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</w:r>
      <w:r>
        <w:rPr>
          <w:snapToGrid w:val="0"/>
        </w:rPr>
        <w:tab/>
        <w:t>ondemandPRS,</w:t>
      </w:r>
    </w:p>
    <w:p w14:paraId="1F8964FC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</w:r>
      <w:r>
        <w:rPr>
          <w:snapToGrid w:val="0"/>
        </w:rPr>
        <w:tab/>
        <w:t>trpTxTeg,</w:t>
      </w:r>
    </w:p>
    <w:p w14:paraId="74F3CE17" w14:textId="77777777" w:rsidR="001C56D0" w:rsidRDefault="001C56D0" w:rsidP="001C56D0">
      <w:pPr>
        <w:pStyle w:val="PL"/>
      </w:pPr>
      <w:r>
        <w:rPr>
          <w:snapToGrid w:val="0"/>
        </w:rPr>
        <w:tab/>
      </w:r>
      <w:r>
        <w:rPr>
          <w:snapToGrid w:val="0"/>
        </w:rPr>
        <w:tab/>
        <w:t>beam-antenna-info,</w:t>
      </w:r>
    </w:p>
    <w:p w14:paraId="4836518D" w14:textId="77777777" w:rsidR="001C56D0" w:rsidRDefault="001C56D0" w:rsidP="001C56D0">
      <w:pPr>
        <w:pStyle w:val="PL"/>
      </w:pPr>
      <w:r>
        <w:tab/>
      </w:r>
      <w:r>
        <w:tab/>
        <w:t>mobile-trp</w:t>
      </w:r>
      <w:r>
        <w:rPr>
          <w:snapToGrid w:val="0"/>
        </w:rPr>
        <w:t>-location-info</w:t>
      </w:r>
    </w:p>
    <w:p w14:paraId="66E3582D" w14:textId="77777777" w:rsidR="001C56D0" w:rsidRDefault="001C56D0" w:rsidP="001C56D0">
      <w:pPr>
        <w:pStyle w:val="PL"/>
        <w:rPr>
          <w:noProof w:val="0"/>
        </w:rPr>
      </w:pPr>
    </w:p>
    <w:p w14:paraId="3ABA9AE7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}</w:t>
      </w:r>
    </w:p>
    <w:p w14:paraId="23D5609E" w14:textId="77777777" w:rsidR="001C56D0" w:rsidRDefault="001C56D0" w:rsidP="001C56D0">
      <w:pPr>
        <w:pStyle w:val="PL"/>
        <w:rPr>
          <w:noProof w:val="0"/>
        </w:rPr>
      </w:pPr>
    </w:p>
    <w:p w14:paraId="4BE858ED" w14:textId="77777777" w:rsidR="001C56D0" w:rsidRDefault="001C56D0" w:rsidP="001C56D0">
      <w:pPr>
        <w:pStyle w:val="PL"/>
        <w:rPr>
          <w:noProof w:val="0"/>
        </w:rPr>
      </w:pPr>
    </w:p>
    <w:p w14:paraId="2BA85989" w14:textId="77777777" w:rsidR="001C56D0" w:rsidRDefault="001C56D0" w:rsidP="001C56D0">
      <w:pPr>
        <w:pStyle w:val="PL"/>
        <w:rPr>
          <w:noProof w:val="0"/>
          <w:snapToGrid w:val="0"/>
          <w:lang w:eastAsia="zh-CN"/>
        </w:rPr>
      </w:pPr>
      <w:r>
        <w:rPr>
          <w:noProof w:val="0"/>
          <w:snapToGrid w:val="0"/>
          <w:lang w:eastAsia="zh-CN"/>
        </w:rPr>
        <w:t xml:space="preserve">TRPInformationTypeResponseList ::= SEQUENCE (SIZE(1.. maxnoofTRPInfoTypes)) OF TRPInformationTypeResponseItem </w:t>
      </w:r>
    </w:p>
    <w:p w14:paraId="747FA3A6" w14:textId="77777777" w:rsidR="001C56D0" w:rsidRDefault="001C56D0" w:rsidP="001C56D0">
      <w:pPr>
        <w:pStyle w:val="PL"/>
        <w:rPr>
          <w:noProof w:val="0"/>
          <w:snapToGrid w:val="0"/>
          <w:lang w:eastAsia="zh-CN"/>
        </w:rPr>
      </w:pPr>
    </w:p>
    <w:p w14:paraId="5FB61110" w14:textId="77777777" w:rsidR="001C56D0" w:rsidRDefault="001C56D0" w:rsidP="001C56D0">
      <w:pPr>
        <w:pStyle w:val="PL"/>
        <w:rPr>
          <w:noProof w:val="0"/>
          <w:snapToGrid w:val="0"/>
          <w:lang w:eastAsia="zh-CN"/>
        </w:rPr>
      </w:pPr>
      <w:r>
        <w:rPr>
          <w:noProof w:val="0"/>
          <w:snapToGrid w:val="0"/>
          <w:lang w:eastAsia="zh-CN"/>
        </w:rPr>
        <w:t xml:space="preserve">TRPInformationTypeResponseItem </w:t>
      </w:r>
      <w:r>
        <w:rPr>
          <w:noProof w:val="0"/>
        </w:rPr>
        <w:t xml:space="preserve">::= </w:t>
      </w:r>
      <w:r>
        <w:rPr>
          <w:noProof w:val="0"/>
          <w:snapToGrid w:val="0"/>
          <w:lang w:eastAsia="zh-CN"/>
        </w:rPr>
        <w:t>CHOICE {</w:t>
      </w:r>
    </w:p>
    <w:p w14:paraId="66B97318" w14:textId="77777777" w:rsidR="001C56D0" w:rsidRDefault="001C56D0" w:rsidP="001C56D0">
      <w:pPr>
        <w:pStyle w:val="PL"/>
        <w:rPr>
          <w:noProof w:val="0"/>
          <w:lang w:eastAsia="ko-KR"/>
        </w:rPr>
      </w:pPr>
      <w:r>
        <w:rPr>
          <w:noProof w:val="0"/>
          <w:snapToGrid w:val="0"/>
          <w:lang w:eastAsia="zh-CN"/>
        </w:rPr>
        <w:lastRenderedPageBreak/>
        <w:tab/>
      </w:r>
      <w:r>
        <w:rPr>
          <w:noProof w:val="0"/>
        </w:rPr>
        <w:t>pCI-NR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NRPCI,</w:t>
      </w:r>
    </w:p>
    <w:p w14:paraId="73814937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nG-RAN-CGI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NRCGI,</w:t>
      </w:r>
    </w:p>
    <w:p w14:paraId="41E2B998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</w:r>
      <w:r>
        <w:rPr>
          <w:rFonts w:eastAsia="宋体"/>
        </w:rPr>
        <w:t>nRARFCN</w:t>
      </w:r>
      <w:r>
        <w:rPr>
          <w:rFonts w:eastAsia="宋体"/>
        </w:rPr>
        <w:tab/>
      </w:r>
      <w:r>
        <w:rPr>
          <w:rFonts w:eastAsia="宋体"/>
        </w:rPr>
        <w:tab/>
      </w:r>
      <w:r>
        <w:rPr>
          <w:rFonts w:eastAsia="宋体"/>
        </w:rPr>
        <w:tab/>
      </w:r>
      <w:r>
        <w:rPr>
          <w:rFonts w:eastAsia="宋体"/>
        </w:rPr>
        <w:tab/>
      </w:r>
      <w:r>
        <w:rPr>
          <w:rFonts w:eastAsia="宋体"/>
        </w:rPr>
        <w:tab/>
      </w:r>
      <w:r>
        <w:rPr>
          <w:rFonts w:eastAsia="宋体"/>
        </w:rPr>
        <w:tab/>
      </w:r>
      <w:r>
        <w:rPr>
          <w:rFonts w:eastAsia="宋体"/>
        </w:rPr>
        <w:tab/>
      </w:r>
      <w:r>
        <w:rPr>
          <w:rFonts w:eastAsia="宋体"/>
        </w:rPr>
        <w:tab/>
      </w:r>
      <w:r>
        <w:rPr>
          <w:noProof w:val="0"/>
        </w:rPr>
        <w:t>INTEGER (0..</w:t>
      </w:r>
      <w:r>
        <w:rPr>
          <w:rFonts w:eastAsia="宋体"/>
        </w:rPr>
        <w:t>maxNRARFCN</w:t>
      </w:r>
      <w:r>
        <w:rPr>
          <w:noProof w:val="0"/>
        </w:rPr>
        <w:t>),</w:t>
      </w:r>
    </w:p>
    <w:p w14:paraId="31F6C460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pRSConfiguration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PRSConfiguration,</w:t>
      </w:r>
    </w:p>
    <w:p w14:paraId="62D86DA4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sSBinformation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SSBInformation,</w:t>
      </w:r>
    </w:p>
    <w:p w14:paraId="23F31375" w14:textId="77777777" w:rsidR="001C56D0" w:rsidRDefault="001C56D0" w:rsidP="001C56D0">
      <w:pPr>
        <w:pStyle w:val="PL"/>
        <w:rPr>
          <w:rFonts w:eastAsia="宋体"/>
        </w:rPr>
      </w:pPr>
      <w:r>
        <w:rPr>
          <w:noProof w:val="0"/>
        </w:rPr>
        <w:tab/>
      </w:r>
      <w:r>
        <w:rPr>
          <w:lang w:eastAsia="zh-CN"/>
        </w:rPr>
        <w:t>sFNInitialisationTime</w:t>
      </w:r>
      <w:r>
        <w:rPr>
          <w:rFonts w:eastAsia="宋体"/>
        </w:rPr>
        <w:tab/>
      </w:r>
      <w:r>
        <w:rPr>
          <w:rFonts w:eastAsia="宋体"/>
        </w:rPr>
        <w:tab/>
      </w:r>
      <w:r>
        <w:rPr>
          <w:rFonts w:eastAsia="宋体"/>
        </w:rPr>
        <w:tab/>
      </w:r>
      <w:r>
        <w:rPr>
          <w:rFonts w:eastAsia="宋体"/>
        </w:rPr>
        <w:tab/>
      </w:r>
      <w:r>
        <w:rPr>
          <w:snapToGrid w:val="0"/>
        </w:rPr>
        <w:t>RelativeTime1900</w:t>
      </w:r>
      <w:r>
        <w:rPr>
          <w:rFonts w:eastAsia="宋体"/>
        </w:rPr>
        <w:t>,</w:t>
      </w:r>
    </w:p>
    <w:p w14:paraId="3F3E320A" w14:textId="77777777" w:rsidR="001C56D0" w:rsidRDefault="001C56D0" w:rsidP="001C56D0">
      <w:pPr>
        <w:pStyle w:val="PL"/>
        <w:rPr>
          <w:rFonts w:eastAsia="Times New Roman"/>
          <w:snapToGrid w:val="0"/>
          <w:lang w:bidi="he-IL"/>
        </w:rPr>
      </w:pPr>
      <w:r>
        <w:rPr>
          <w:rFonts w:eastAsia="宋体"/>
        </w:rPr>
        <w:tab/>
      </w:r>
      <w:r>
        <w:rPr>
          <w:snapToGrid w:val="0"/>
          <w:lang w:bidi="he-IL"/>
        </w:rPr>
        <w:t>spatialDirectionInformation</w:t>
      </w:r>
      <w:r>
        <w:rPr>
          <w:snapToGrid w:val="0"/>
          <w:lang w:bidi="he-IL"/>
        </w:rPr>
        <w:tab/>
      </w:r>
      <w:r>
        <w:rPr>
          <w:snapToGrid w:val="0"/>
          <w:lang w:bidi="he-IL"/>
        </w:rPr>
        <w:tab/>
      </w:r>
      <w:r>
        <w:rPr>
          <w:snapToGrid w:val="0"/>
          <w:lang w:bidi="he-IL"/>
        </w:rPr>
        <w:tab/>
        <w:t>SpatialDirectionInformation,</w:t>
      </w:r>
    </w:p>
    <w:p w14:paraId="50128EDC" w14:textId="77777777" w:rsidR="001C56D0" w:rsidRDefault="001C56D0" w:rsidP="001C56D0">
      <w:pPr>
        <w:pStyle w:val="PL"/>
        <w:rPr>
          <w:snapToGrid w:val="0"/>
          <w:lang w:bidi="he-IL"/>
        </w:rPr>
      </w:pPr>
      <w:r>
        <w:rPr>
          <w:snapToGrid w:val="0"/>
          <w:lang w:bidi="he-IL"/>
        </w:rPr>
        <w:tab/>
        <w:t>geographicalCoordinates</w:t>
      </w:r>
      <w:r>
        <w:rPr>
          <w:snapToGrid w:val="0"/>
          <w:lang w:bidi="he-IL"/>
        </w:rPr>
        <w:tab/>
      </w:r>
      <w:r>
        <w:rPr>
          <w:snapToGrid w:val="0"/>
          <w:lang w:bidi="he-IL"/>
        </w:rPr>
        <w:tab/>
      </w:r>
      <w:r>
        <w:rPr>
          <w:snapToGrid w:val="0"/>
          <w:lang w:bidi="he-IL"/>
        </w:rPr>
        <w:tab/>
      </w:r>
      <w:r>
        <w:rPr>
          <w:snapToGrid w:val="0"/>
          <w:lang w:bidi="he-IL"/>
        </w:rPr>
        <w:tab/>
        <w:t>GeographicalCoordinates,</w:t>
      </w:r>
    </w:p>
    <w:p w14:paraId="72FF76F8" w14:textId="77777777" w:rsidR="001C56D0" w:rsidRDefault="001C56D0" w:rsidP="001C56D0">
      <w:pPr>
        <w:pStyle w:val="PL"/>
        <w:rPr>
          <w:noProof w:val="0"/>
          <w:snapToGrid w:val="0"/>
          <w:lang w:eastAsia="zh-CN"/>
        </w:rPr>
      </w:pPr>
      <w:r>
        <w:rPr>
          <w:noProof w:val="0"/>
          <w:snapToGrid w:val="0"/>
          <w:lang w:eastAsia="zh-CN"/>
        </w:rPr>
        <w:tab/>
        <w:t>choice-extension</w:t>
      </w:r>
      <w:r>
        <w:rPr>
          <w:noProof w:val="0"/>
          <w:snapToGrid w:val="0"/>
          <w:lang w:eastAsia="zh-CN"/>
        </w:rPr>
        <w:tab/>
      </w:r>
      <w:r>
        <w:rPr>
          <w:noProof w:val="0"/>
          <w:snapToGrid w:val="0"/>
          <w:lang w:eastAsia="zh-CN"/>
        </w:rPr>
        <w:tab/>
      </w:r>
      <w:r>
        <w:rPr>
          <w:noProof w:val="0"/>
          <w:snapToGrid w:val="0"/>
          <w:lang w:eastAsia="zh-CN"/>
        </w:rPr>
        <w:tab/>
      </w:r>
      <w:r>
        <w:rPr>
          <w:noProof w:val="0"/>
          <w:snapToGrid w:val="0"/>
          <w:lang w:eastAsia="zh-CN"/>
        </w:rPr>
        <w:tab/>
      </w:r>
      <w:r>
        <w:rPr>
          <w:noProof w:val="0"/>
          <w:snapToGrid w:val="0"/>
          <w:lang w:eastAsia="zh-CN"/>
        </w:rPr>
        <w:tab/>
        <w:t>ProtocolIE-SingleContainer { { TRPInformationTypeResponseItem-ExtIEs} }</w:t>
      </w:r>
    </w:p>
    <w:p w14:paraId="4D83FB42" w14:textId="77777777" w:rsidR="001C56D0" w:rsidRDefault="001C56D0" w:rsidP="001C56D0">
      <w:pPr>
        <w:pStyle w:val="PL"/>
        <w:rPr>
          <w:noProof w:val="0"/>
          <w:snapToGrid w:val="0"/>
          <w:lang w:eastAsia="zh-CN"/>
        </w:rPr>
      </w:pPr>
      <w:r>
        <w:rPr>
          <w:noProof w:val="0"/>
          <w:snapToGrid w:val="0"/>
          <w:lang w:eastAsia="zh-CN"/>
        </w:rPr>
        <w:t>}</w:t>
      </w:r>
    </w:p>
    <w:p w14:paraId="5B4AF3DC" w14:textId="77777777" w:rsidR="001C56D0" w:rsidRDefault="001C56D0" w:rsidP="001C56D0">
      <w:pPr>
        <w:pStyle w:val="PL"/>
        <w:rPr>
          <w:noProof w:val="0"/>
          <w:snapToGrid w:val="0"/>
          <w:lang w:eastAsia="zh-CN"/>
        </w:rPr>
      </w:pPr>
    </w:p>
    <w:p w14:paraId="657A1370" w14:textId="77777777" w:rsidR="001C56D0" w:rsidRDefault="001C56D0" w:rsidP="001C56D0">
      <w:pPr>
        <w:pStyle w:val="PL"/>
        <w:rPr>
          <w:noProof w:val="0"/>
          <w:snapToGrid w:val="0"/>
          <w:lang w:eastAsia="zh-CN"/>
        </w:rPr>
      </w:pPr>
      <w:r>
        <w:rPr>
          <w:noProof w:val="0"/>
          <w:snapToGrid w:val="0"/>
          <w:lang w:eastAsia="zh-CN"/>
        </w:rPr>
        <w:t>TRPInformationTypeResponseItem-ExtIEs F1AP-PROTOCOL-IES ::= {</w:t>
      </w:r>
    </w:p>
    <w:p w14:paraId="1748ABB2" w14:textId="77777777" w:rsidR="001C56D0" w:rsidRDefault="001C56D0" w:rsidP="001C56D0">
      <w:pPr>
        <w:pStyle w:val="PL"/>
        <w:rPr>
          <w:snapToGrid w:val="0"/>
          <w:lang w:eastAsia="zh-CN"/>
        </w:rPr>
      </w:pPr>
      <w:r>
        <w:rPr>
          <w:noProof w:val="0"/>
          <w:snapToGrid w:val="0"/>
          <w:lang w:eastAsia="zh-CN"/>
        </w:rPr>
        <w:tab/>
      </w:r>
      <w:r>
        <w:rPr>
          <w:snapToGrid w:val="0"/>
        </w:rPr>
        <w:t>{ ID id-TRPType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CRITICALITY reject</w:t>
      </w:r>
      <w:r>
        <w:rPr>
          <w:snapToGrid w:val="0"/>
        </w:rPr>
        <w:tab/>
      </w:r>
      <w:r>
        <w:rPr>
          <w:snapToGrid w:val="0"/>
        </w:rPr>
        <w:tab/>
        <w:t>TYPE TRPType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 xml:space="preserve">PRESENCE </w:t>
      </w:r>
      <w:r>
        <w:t>mandatory</w:t>
      </w:r>
      <w:r>
        <w:rPr>
          <w:snapToGrid w:val="0"/>
        </w:rPr>
        <w:t xml:space="preserve"> }</w:t>
      </w:r>
      <w:r>
        <w:rPr>
          <w:noProof w:val="0"/>
        </w:rPr>
        <w:t>|</w:t>
      </w:r>
    </w:p>
    <w:p w14:paraId="59EF96BE" w14:textId="77777777" w:rsidR="001C56D0" w:rsidRDefault="001C56D0" w:rsidP="001C56D0">
      <w:pPr>
        <w:pStyle w:val="PL"/>
        <w:rPr>
          <w:snapToGrid w:val="0"/>
          <w:lang w:eastAsia="ko-KR"/>
        </w:rPr>
      </w:pPr>
      <w:r>
        <w:rPr>
          <w:snapToGrid w:val="0"/>
        </w:rPr>
        <w:tab/>
        <w:t>{ ID id-OnDemandPRS</w:t>
      </w:r>
      <w:r>
        <w:rPr>
          <w:snapToGrid w:val="0"/>
        </w:rPr>
        <w:tab/>
        <w:t xml:space="preserve"> 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CRITICALITY reject</w:t>
      </w:r>
      <w:r>
        <w:rPr>
          <w:snapToGrid w:val="0"/>
        </w:rPr>
        <w:tab/>
      </w:r>
      <w:r>
        <w:rPr>
          <w:snapToGrid w:val="0"/>
        </w:rPr>
        <w:tab/>
        <w:t>TYPE OnDemandPRS-Info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PRESENCE mandatory}|</w:t>
      </w:r>
    </w:p>
    <w:p w14:paraId="5776D103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{ ID id-TRPTxTEGAssociation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CRITICALITY reject</w:t>
      </w:r>
      <w:r>
        <w:rPr>
          <w:snapToGrid w:val="0"/>
        </w:rPr>
        <w:tab/>
      </w:r>
      <w:r>
        <w:rPr>
          <w:snapToGrid w:val="0"/>
        </w:rPr>
        <w:tab/>
        <w:t>TYPE TRPTxTEGAssociation</w:t>
      </w:r>
      <w:r>
        <w:rPr>
          <w:snapToGrid w:val="0"/>
        </w:rPr>
        <w:tab/>
      </w:r>
      <w:r>
        <w:rPr>
          <w:snapToGrid w:val="0"/>
        </w:rPr>
        <w:tab/>
        <w:t xml:space="preserve">PRESENCE </w:t>
      </w:r>
      <w:r>
        <w:t>mandatory</w:t>
      </w:r>
      <w:r>
        <w:rPr>
          <w:snapToGrid w:val="0"/>
        </w:rPr>
        <w:t>}|</w:t>
      </w:r>
    </w:p>
    <w:p w14:paraId="043D3FB4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{ ID id-TRPBeamAntennaInformation</w:t>
      </w:r>
      <w:r>
        <w:rPr>
          <w:snapToGrid w:val="0"/>
        </w:rPr>
        <w:tab/>
        <w:t>CRITICALITY reject</w:t>
      </w:r>
      <w:r>
        <w:rPr>
          <w:snapToGrid w:val="0"/>
        </w:rPr>
        <w:tab/>
      </w:r>
      <w:r>
        <w:rPr>
          <w:snapToGrid w:val="0"/>
        </w:rPr>
        <w:tab/>
        <w:t>TYPE TRPBeamAntennaInformation</w:t>
      </w:r>
      <w:r>
        <w:rPr>
          <w:snapToGrid w:val="0"/>
        </w:rPr>
        <w:tab/>
        <w:t>PRESENCE mandatory }|</w:t>
      </w:r>
    </w:p>
    <w:p w14:paraId="3CC1872D" w14:textId="77777777" w:rsidR="001C56D0" w:rsidRDefault="001C56D0" w:rsidP="001C56D0">
      <w:pPr>
        <w:pStyle w:val="PL"/>
        <w:rPr>
          <w:snapToGrid w:val="0"/>
          <w:lang w:eastAsia="zh-CN"/>
        </w:rPr>
      </w:pPr>
      <w:r>
        <w:rPr>
          <w:snapToGrid w:val="0"/>
        </w:rPr>
        <w:tab/>
        <w:t>{ ID id-</w:t>
      </w:r>
      <w:r>
        <w:rPr>
          <w:rFonts w:cs="Courier New"/>
          <w:szCs w:val="22"/>
          <w:lang w:eastAsia="zh-CN"/>
        </w:rPr>
        <w:t>Mobile-TRP-LocationInformation</w:t>
      </w:r>
      <w:r>
        <w:rPr>
          <w:snapToGrid w:val="0"/>
        </w:rPr>
        <w:tab/>
      </w:r>
      <w:r>
        <w:rPr>
          <w:snapToGrid w:val="0"/>
        </w:rPr>
        <w:tab/>
        <w:t>CRITICALITY ignore</w:t>
      </w:r>
      <w:r>
        <w:rPr>
          <w:snapToGrid w:val="0"/>
        </w:rPr>
        <w:tab/>
      </w:r>
      <w:r>
        <w:rPr>
          <w:snapToGrid w:val="0"/>
        </w:rPr>
        <w:tab/>
        <w:t xml:space="preserve">TYPE </w:t>
      </w:r>
      <w:r>
        <w:rPr>
          <w:rFonts w:cs="Courier New"/>
          <w:szCs w:val="22"/>
          <w:lang w:eastAsia="zh-CN"/>
        </w:rPr>
        <w:t>Mobile-TRP-LocationInformation</w:t>
      </w:r>
      <w:r>
        <w:rPr>
          <w:snapToGrid w:val="0"/>
        </w:rPr>
        <w:tab/>
      </w:r>
      <w:r>
        <w:rPr>
          <w:snapToGrid w:val="0"/>
        </w:rPr>
        <w:tab/>
        <w:t>PRESENCE mandatory }</w:t>
      </w:r>
      <w:r>
        <w:rPr>
          <w:snapToGrid w:val="0"/>
          <w:lang w:eastAsia="zh-CN"/>
        </w:rPr>
        <w:t>,</w:t>
      </w:r>
    </w:p>
    <w:p w14:paraId="676B9852" w14:textId="77777777" w:rsidR="001C56D0" w:rsidRDefault="001C56D0" w:rsidP="001C56D0">
      <w:pPr>
        <w:pStyle w:val="PL"/>
        <w:rPr>
          <w:noProof w:val="0"/>
          <w:snapToGrid w:val="0"/>
          <w:lang w:eastAsia="zh-CN"/>
        </w:rPr>
      </w:pPr>
      <w:r>
        <w:rPr>
          <w:snapToGrid w:val="0"/>
          <w:lang w:eastAsia="zh-CN"/>
        </w:rPr>
        <w:tab/>
      </w:r>
      <w:r>
        <w:rPr>
          <w:noProof w:val="0"/>
          <w:snapToGrid w:val="0"/>
          <w:lang w:eastAsia="zh-CN"/>
        </w:rPr>
        <w:t>...</w:t>
      </w:r>
    </w:p>
    <w:p w14:paraId="25BF6CDD" w14:textId="77777777" w:rsidR="001C56D0" w:rsidRDefault="001C56D0" w:rsidP="001C56D0">
      <w:pPr>
        <w:pStyle w:val="PL"/>
        <w:rPr>
          <w:noProof w:val="0"/>
          <w:snapToGrid w:val="0"/>
          <w:lang w:eastAsia="zh-CN"/>
        </w:rPr>
      </w:pPr>
      <w:r>
        <w:rPr>
          <w:noProof w:val="0"/>
          <w:snapToGrid w:val="0"/>
          <w:lang w:eastAsia="zh-CN"/>
        </w:rPr>
        <w:t>}</w:t>
      </w:r>
    </w:p>
    <w:p w14:paraId="3BC0236A" w14:textId="77777777" w:rsidR="001C56D0" w:rsidRDefault="001C56D0" w:rsidP="001C56D0">
      <w:pPr>
        <w:pStyle w:val="PL"/>
        <w:rPr>
          <w:noProof w:val="0"/>
          <w:lang w:eastAsia="ko-KR"/>
        </w:rPr>
      </w:pPr>
    </w:p>
    <w:p w14:paraId="551B7E23" w14:textId="77777777" w:rsidR="001C56D0" w:rsidRDefault="001C56D0" w:rsidP="001C56D0">
      <w:pPr>
        <w:pStyle w:val="PL"/>
        <w:rPr>
          <w:noProof w:val="0"/>
        </w:rPr>
      </w:pPr>
    </w:p>
    <w:p w14:paraId="1AC2DC62" w14:textId="77777777" w:rsidR="001C56D0" w:rsidRDefault="001C56D0" w:rsidP="001C56D0">
      <w:pPr>
        <w:pStyle w:val="PL"/>
        <w:rPr>
          <w:noProof w:val="0"/>
          <w:snapToGrid w:val="0"/>
          <w:lang w:eastAsia="zh-CN"/>
        </w:rPr>
      </w:pPr>
      <w:r>
        <w:rPr>
          <w:noProof w:val="0"/>
          <w:snapToGrid w:val="0"/>
          <w:lang w:eastAsia="zh-CN"/>
        </w:rPr>
        <w:t>TRPList ::= SEQUENCE (SIZE(1.. maxnoofTRPs)) OF TRPListItem</w:t>
      </w:r>
    </w:p>
    <w:p w14:paraId="408D6302" w14:textId="77777777" w:rsidR="001C56D0" w:rsidRDefault="001C56D0" w:rsidP="001C56D0">
      <w:pPr>
        <w:pStyle w:val="PL"/>
        <w:rPr>
          <w:noProof w:val="0"/>
          <w:snapToGrid w:val="0"/>
          <w:lang w:eastAsia="zh-CN"/>
        </w:rPr>
      </w:pPr>
    </w:p>
    <w:p w14:paraId="0B1C218A" w14:textId="77777777" w:rsidR="001C56D0" w:rsidRDefault="001C56D0" w:rsidP="001C56D0">
      <w:pPr>
        <w:pStyle w:val="PL"/>
        <w:rPr>
          <w:noProof w:val="0"/>
          <w:lang w:eastAsia="ko-KR"/>
        </w:rPr>
      </w:pPr>
      <w:r>
        <w:rPr>
          <w:noProof w:val="0"/>
          <w:snapToGrid w:val="0"/>
          <w:lang w:eastAsia="zh-CN"/>
        </w:rPr>
        <w:t xml:space="preserve">TRPListItem ::= </w:t>
      </w:r>
      <w:r>
        <w:rPr>
          <w:noProof w:val="0"/>
        </w:rPr>
        <w:t>SEQUENCE {</w:t>
      </w:r>
    </w:p>
    <w:p w14:paraId="513F6E7E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tRPID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TRPID,</w:t>
      </w:r>
    </w:p>
    <w:p w14:paraId="097EBCEE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iE-Extensions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ProtocolExtensionContainer { { </w:t>
      </w:r>
      <w:r>
        <w:rPr>
          <w:noProof w:val="0"/>
          <w:snapToGrid w:val="0"/>
          <w:lang w:eastAsia="zh-CN"/>
        </w:rPr>
        <w:t>TRPListItem</w:t>
      </w:r>
      <w:r>
        <w:rPr>
          <w:noProof w:val="0"/>
        </w:rPr>
        <w:t>-ExtIEs } }</w:t>
      </w:r>
      <w:r>
        <w:rPr>
          <w:noProof w:val="0"/>
        </w:rPr>
        <w:tab/>
        <w:t>OPTIONAL</w:t>
      </w:r>
    </w:p>
    <w:p w14:paraId="5E22B22D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}</w:t>
      </w:r>
    </w:p>
    <w:p w14:paraId="741A5FA1" w14:textId="77777777" w:rsidR="001C56D0" w:rsidRDefault="001C56D0" w:rsidP="001C56D0">
      <w:pPr>
        <w:pStyle w:val="PL"/>
        <w:rPr>
          <w:noProof w:val="0"/>
        </w:rPr>
      </w:pPr>
    </w:p>
    <w:p w14:paraId="32D3AA49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  <w:snapToGrid w:val="0"/>
          <w:lang w:eastAsia="zh-CN"/>
        </w:rPr>
        <w:t>TRPListItem</w:t>
      </w:r>
      <w:r>
        <w:rPr>
          <w:noProof w:val="0"/>
        </w:rPr>
        <w:t xml:space="preserve">-ExtIEs F1AP-PROTOCOL-EXTENSION ::= { </w:t>
      </w:r>
    </w:p>
    <w:p w14:paraId="7D3883AA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...</w:t>
      </w:r>
    </w:p>
    <w:p w14:paraId="7C200618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}</w:t>
      </w:r>
    </w:p>
    <w:p w14:paraId="7396B1F0" w14:textId="77777777" w:rsidR="001C56D0" w:rsidRDefault="001C56D0" w:rsidP="001C56D0">
      <w:pPr>
        <w:pStyle w:val="PL"/>
        <w:rPr>
          <w:noProof w:val="0"/>
        </w:rPr>
      </w:pPr>
    </w:p>
    <w:p w14:paraId="773541B0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TRPMeasurementQuality ::= SEQUENCE {</w:t>
      </w:r>
    </w:p>
    <w:p w14:paraId="512606BB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 xml:space="preserve">tRPmeasurementQuality-Item </w:t>
      </w:r>
      <w:r>
        <w:rPr>
          <w:noProof w:val="0"/>
          <w:snapToGrid w:val="0"/>
        </w:rPr>
        <w:tab/>
        <w:t>TRPMeasurementQuality-Item,</w:t>
      </w:r>
    </w:p>
    <w:p w14:paraId="3ADD0F46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iE-Extensions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ProtocolExtensionContainer { {TRPMeasurementQuality-ExtIEs} } OPTIONAL</w:t>
      </w:r>
    </w:p>
    <w:p w14:paraId="4D9FB404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}</w:t>
      </w:r>
    </w:p>
    <w:p w14:paraId="02C9D127" w14:textId="77777777" w:rsidR="001C56D0" w:rsidRDefault="001C56D0" w:rsidP="001C56D0">
      <w:pPr>
        <w:pStyle w:val="PL"/>
        <w:rPr>
          <w:noProof w:val="0"/>
          <w:snapToGrid w:val="0"/>
        </w:rPr>
      </w:pPr>
    </w:p>
    <w:p w14:paraId="13697487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 xml:space="preserve">TRPMeasurementQuality-ExtIEs </w:t>
      </w:r>
      <w:r>
        <w:rPr>
          <w:noProof w:val="0"/>
          <w:snapToGrid w:val="0"/>
        </w:rPr>
        <w:tab/>
        <w:t>F1AP-PROTOCOL-EXTENSION ::= {</w:t>
      </w:r>
    </w:p>
    <w:p w14:paraId="4FA80ABA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...</w:t>
      </w:r>
    </w:p>
    <w:p w14:paraId="7CB06E70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}</w:t>
      </w:r>
    </w:p>
    <w:p w14:paraId="1789BBF8" w14:textId="77777777" w:rsidR="001C56D0" w:rsidRDefault="001C56D0" w:rsidP="001C56D0">
      <w:pPr>
        <w:pStyle w:val="PL"/>
        <w:rPr>
          <w:noProof w:val="0"/>
          <w:snapToGrid w:val="0"/>
        </w:rPr>
      </w:pPr>
    </w:p>
    <w:p w14:paraId="19FCE78C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  <w:snapToGrid w:val="0"/>
        </w:rPr>
        <w:t>TRPMeasurementQuality-Item ::=</w:t>
      </w:r>
      <w:r>
        <w:rPr>
          <w:noProof w:val="0"/>
        </w:rPr>
        <w:t xml:space="preserve"> CHOICE {</w:t>
      </w:r>
    </w:p>
    <w:p w14:paraId="164BA028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timingMeasurementQuality</w:t>
      </w:r>
      <w:r>
        <w:rPr>
          <w:noProof w:val="0"/>
        </w:rPr>
        <w:tab/>
        <w:t>TimingMeasurementQuality,</w:t>
      </w:r>
    </w:p>
    <w:p w14:paraId="6E4BDE25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angleMeasurementQuality</w:t>
      </w:r>
      <w:r>
        <w:rPr>
          <w:noProof w:val="0"/>
        </w:rPr>
        <w:tab/>
      </w:r>
      <w:r>
        <w:rPr>
          <w:noProof w:val="0"/>
        </w:rPr>
        <w:tab/>
        <w:t>AngleMeasurementQuality,</w:t>
      </w:r>
    </w:p>
    <w:p w14:paraId="6F961372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choice-extension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t>ProtocolIE-SingleContainer</w:t>
      </w:r>
      <w:r>
        <w:rPr>
          <w:noProof w:val="0"/>
        </w:rPr>
        <w:t xml:space="preserve"> { { TRP</w:t>
      </w:r>
      <w:r>
        <w:rPr>
          <w:noProof w:val="0"/>
          <w:snapToGrid w:val="0"/>
        </w:rPr>
        <w:t>MeasurementQuality-Item</w:t>
      </w:r>
      <w:r>
        <w:rPr>
          <w:noProof w:val="0"/>
        </w:rPr>
        <w:t>-ExtIEs } }</w:t>
      </w:r>
    </w:p>
    <w:p w14:paraId="6B74ECBB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}</w:t>
      </w:r>
    </w:p>
    <w:p w14:paraId="7FAAA68F" w14:textId="77777777" w:rsidR="001C56D0" w:rsidRDefault="001C56D0" w:rsidP="001C56D0">
      <w:pPr>
        <w:pStyle w:val="PL"/>
        <w:rPr>
          <w:noProof w:val="0"/>
        </w:rPr>
      </w:pPr>
    </w:p>
    <w:p w14:paraId="50C4BA0E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  <w:snapToGrid w:val="0"/>
        </w:rPr>
        <w:t>TRPMeasurementQuality-Item</w:t>
      </w:r>
      <w:r>
        <w:rPr>
          <w:noProof w:val="0"/>
        </w:rPr>
        <w:t>-ExtIEs F1AP-PROTOCOL-IES ::= {</w:t>
      </w:r>
    </w:p>
    <w:p w14:paraId="2622798A" w14:textId="77777777" w:rsidR="001C56D0" w:rsidRDefault="001C56D0" w:rsidP="001C56D0">
      <w:pPr>
        <w:pStyle w:val="PL"/>
      </w:pPr>
      <w:r>
        <w:tab/>
        <w:t>{ID id-PhaseQuality</w:t>
      </w:r>
      <w:r>
        <w:tab/>
      </w:r>
      <w:r>
        <w:tab/>
      </w:r>
      <w:r>
        <w:tab/>
      </w:r>
      <w:r>
        <w:tab/>
        <w:t>CRITICALITY ignore TYPE PhaseQuality</w:t>
      </w:r>
      <w:r>
        <w:tab/>
      </w:r>
      <w:r>
        <w:tab/>
        <w:t>PRESENCE mandatory},</w:t>
      </w:r>
    </w:p>
    <w:p w14:paraId="139D5D6E" w14:textId="77777777" w:rsidR="001C56D0" w:rsidRDefault="001C56D0" w:rsidP="001C56D0">
      <w:pPr>
        <w:pStyle w:val="PL"/>
      </w:pPr>
      <w:r>
        <w:tab/>
        <w:t>...</w:t>
      </w:r>
    </w:p>
    <w:p w14:paraId="17160494" w14:textId="77777777" w:rsidR="001C56D0" w:rsidRDefault="001C56D0" w:rsidP="001C56D0">
      <w:pPr>
        <w:pStyle w:val="PL"/>
      </w:pPr>
      <w:r>
        <w:t>}</w:t>
      </w:r>
    </w:p>
    <w:p w14:paraId="42BA5D69" w14:textId="77777777" w:rsidR="001C56D0" w:rsidRDefault="001C56D0" w:rsidP="001C56D0">
      <w:pPr>
        <w:pStyle w:val="PL"/>
      </w:pPr>
    </w:p>
    <w:p w14:paraId="029E4F1A" w14:textId="77777777" w:rsidR="001C56D0" w:rsidRDefault="001C56D0" w:rsidP="001C56D0">
      <w:pPr>
        <w:pStyle w:val="PL"/>
      </w:pPr>
      <w:r>
        <w:rPr>
          <w:rFonts w:eastAsia="宋体"/>
          <w:snapToGrid w:val="0"/>
          <w:lang w:val="en-US"/>
        </w:rPr>
        <w:t>PhaseQuality</w:t>
      </w:r>
      <w:r>
        <w:t xml:space="preserve"> ::= SEQUENCE {</w:t>
      </w:r>
    </w:p>
    <w:p w14:paraId="0E4D56A4" w14:textId="77777777" w:rsidR="001C56D0" w:rsidRDefault="001C56D0" w:rsidP="001C56D0">
      <w:pPr>
        <w:pStyle w:val="PL"/>
        <w:rPr>
          <w:rFonts w:eastAsia="宋体"/>
          <w:lang w:val="en-US"/>
        </w:rPr>
      </w:pPr>
      <w:r>
        <w:tab/>
      </w:r>
      <w:r>
        <w:rPr>
          <w:rFonts w:eastAsia="宋体"/>
          <w:lang w:val="en-US"/>
        </w:rPr>
        <w:t>phaseQualityIndex</w:t>
      </w:r>
      <w:r>
        <w:rPr>
          <w:rFonts w:eastAsia="宋体"/>
          <w:lang w:val="en-US"/>
        </w:rPr>
        <w:tab/>
      </w:r>
      <w:r>
        <w:rPr>
          <w:rFonts w:eastAsia="宋体"/>
          <w:lang w:val="en-US"/>
        </w:rPr>
        <w:tab/>
      </w:r>
      <w:r>
        <w:rPr>
          <w:rFonts w:eastAsia="宋体"/>
          <w:lang w:val="en-US"/>
        </w:rPr>
        <w:tab/>
        <w:t>INTEGER(0..179),</w:t>
      </w:r>
    </w:p>
    <w:p w14:paraId="48017BEA" w14:textId="77777777" w:rsidR="001C56D0" w:rsidRDefault="001C56D0" w:rsidP="001C56D0">
      <w:pPr>
        <w:pStyle w:val="PL"/>
        <w:rPr>
          <w:rFonts w:eastAsia="宋体"/>
          <w:lang w:val="en-US"/>
        </w:rPr>
      </w:pPr>
      <w:r>
        <w:rPr>
          <w:rFonts w:eastAsia="宋体"/>
          <w:lang w:val="en-US"/>
        </w:rPr>
        <w:tab/>
        <w:t>phaseQualityResolution</w:t>
      </w:r>
      <w:r>
        <w:rPr>
          <w:rFonts w:eastAsia="宋体"/>
          <w:lang w:val="en-US"/>
        </w:rPr>
        <w:tab/>
      </w:r>
      <w:r>
        <w:rPr>
          <w:rFonts w:eastAsia="宋体"/>
          <w:lang w:val="en-US"/>
        </w:rPr>
        <w:tab/>
        <w:t>ENUMERATED {deg0dot1, deg1, ...},</w:t>
      </w:r>
    </w:p>
    <w:p w14:paraId="7BFBA289" w14:textId="77777777" w:rsidR="001C56D0" w:rsidRDefault="001C56D0" w:rsidP="001C56D0">
      <w:pPr>
        <w:pStyle w:val="PL"/>
        <w:rPr>
          <w:rFonts w:eastAsia="Times New Roman"/>
        </w:rPr>
      </w:pPr>
      <w:r>
        <w:tab/>
        <w:t>iE-Extensions</w:t>
      </w:r>
      <w:r>
        <w:tab/>
        <w:t xml:space="preserve">ProtocolExtensionContainer { { </w:t>
      </w:r>
      <w:r>
        <w:rPr>
          <w:rFonts w:eastAsia="宋体"/>
          <w:snapToGrid w:val="0"/>
          <w:lang w:val="en-US"/>
        </w:rPr>
        <w:t>PhaseQuality</w:t>
      </w:r>
      <w:r>
        <w:t>-ExtIEs } }</w:t>
      </w:r>
      <w:r>
        <w:tab/>
        <w:t>OPTIONAL</w:t>
      </w:r>
    </w:p>
    <w:p w14:paraId="7F975C80" w14:textId="77777777" w:rsidR="001C56D0" w:rsidRDefault="001C56D0" w:rsidP="001C56D0">
      <w:pPr>
        <w:pStyle w:val="PL"/>
      </w:pPr>
      <w:r>
        <w:t>}</w:t>
      </w:r>
    </w:p>
    <w:p w14:paraId="6CC488B8" w14:textId="77777777" w:rsidR="001C56D0" w:rsidRDefault="001C56D0" w:rsidP="001C56D0">
      <w:pPr>
        <w:pStyle w:val="PL"/>
      </w:pPr>
    </w:p>
    <w:p w14:paraId="4ABDDC2D" w14:textId="77777777" w:rsidR="001C56D0" w:rsidRDefault="001C56D0" w:rsidP="001C56D0">
      <w:pPr>
        <w:pStyle w:val="PL"/>
      </w:pPr>
      <w:r>
        <w:rPr>
          <w:rFonts w:eastAsia="宋体"/>
          <w:snapToGrid w:val="0"/>
          <w:lang w:val="en-US"/>
        </w:rPr>
        <w:t>PhaseQuality</w:t>
      </w:r>
      <w:r>
        <w:t xml:space="preserve">-ExtIEs </w:t>
      </w:r>
      <w:r>
        <w:tab/>
        <w:t>F1AP-PROTOCOL-EXTENSION ::= {</w:t>
      </w:r>
    </w:p>
    <w:p w14:paraId="70B48263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...</w:t>
      </w:r>
    </w:p>
    <w:p w14:paraId="57FAFA36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</w:rPr>
        <w:t>}</w:t>
      </w:r>
    </w:p>
    <w:p w14:paraId="525DD956" w14:textId="77777777" w:rsidR="001C56D0" w:rsidRDefault="001C56D0" w:rsidP="001C56D0">
      <w:pPr>
        <w:pStyle w:val="PL"/>
        <w:rPr>
          <w:noProof w:val="0"/>
        </w:rPr>
      </w:pPr>
    </w:p>
    <w:p w14:paraId="75678B69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TRP-MeasurementRequestList ::= SEQUENCE (SIZE (1..maxNoOfMeasTRPs)) OF TRP-MeasurementRequestItem</w:t>
      </w:r>
    </w:p>
    <w:p w14:paraId="205C2CD0" w14:textId="77777777" w:rsidR="001C56D0" w:rsidRDefault="001C56D0" w:rsidP="001C56D0">
      <w:pPr>
        <w:pStyle w:val="PL"/>
        <w:rPr>
          <w:snapToGrid w:val="0"/>
        </w:rPr>
      </w:pPr>
    </w:p>
    <w:p w14:paraId="0B2FF02C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TRP-MeasurementRequestItem ::= SEQUENCE {</w:t>
      </w:r>
    </w:p>
    <w:p w14:paraId="491D7BD6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tRPID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 xml:space="preserve">TRPID, </w:t>
      </w:r>
    </w:p>
    <w:p w14:paraId="0B248EE5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search-window-information</w:t>
      </w:r>
      <w:r>
        <w:rPr>
          <w:snapToGrid w:val="0"/>
        </w:rPr>
        <w:tab/>
      </w:r>
      <w:r>
        <w:rPr>
          <w:snapToGrid w:val="0"/>
        </w:rPr>
        <w:tab/>
        <w:t>Search-window-information</w:t>
      </w:r>
      <w:r>
        <w:rPr>
          <w:snapToGrid w:val="0"/>
        </w:rPr>
        <w:tab/>
        <w:t xml:space="preserve">OPTIONAL, </w:t>
      </w:r>
    </w:p>
    <w:p w14:paraId="148AABFB" w14:textId="77777777" w:rsidR="001C56D0" w:rsidRDefault="001C56D0" w:rsidP="001C56D0">
      <w:pPr>
        <w:pStyle w:val="PL"/>
        <w:rPr>
          <w:snapToGrid w:val="0"/>
          <w:lang w:val="fr-FR"/>
        </w:rPr>
      </w:pPr>
      <w:r>
        <w:rPr>
          <w:snapToGrid w:val="0"/>
        </w:rPr>
        <w:tab/>
      </w:r>
      <w:r>
        <w:rPr>
          <w:rFonts w:eastAsia="Calibri"/>
          <w:lang w:val="fr-FR"/>
        </w:rPr>
        <w:t>iE-extensions</w:t>
      </w:r>
      <w:r>
        <w:rPr>
          <w:rFonts w:eastAsia="Calibri"/>
          <w:lang w:val="fr-FR"/>
        </w:rPr>
        <w:tab/>
      </w:r>
      <w:r>
        <w:rPr>
          <w:rFonts w:eastAsia="Calibri"/>
          <w:lang w:val="fr-FR"/>
        </w:rPr>
        <w:tab/>
        <w:t>ProtocolExtensionContainer { { TRP-MeasurementRequestItem-ExtIEs } } OPTIONAL</w:t>
      </w:r>
    </w:p>
    <w:p w14:paraId="26F465EC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}</w:t>
      </w:r>
    </w:p>
    <w:p w14:paraId="08F6C8E2" w14:textId="77777777" w:rsidR="001C56D0" w:rsidRDefault="001C56D0" w:rsidP="001C56D0">
      <w:pPr>
        <w:pStyle w:val="PL"/>
        <w:rPr>
          <w:noProof w:val="0"/>
        </w:rPr>
      </w:pPr>
    </w:p>
    <w:p w14:paraId="7E8537C7" w14:textId="77777777" w:rsidR="001C56D0" w:rsidRDefault="001C56D0" w:rsidP="001C56D0">
      <w:pPr>
        <w:pStyle w:val="PL"/>
        <w:rPr>
          <w:rFonts w:eastAsia="Calibri"/>
        </w:rPr>
      </w:pPr>
      <w:r>
        <w:rPr>
          <w:rFonts w:eastAsia="Calibri"/>
        </w:rPr>
        <w:lastRenderedPageBreak/>
        <w:t>TRP-MeasurementRequestItem-ExtIEs F1AP-</w:t>
      </w:r>
      <w:r>
        <w:rPr>
          <w:rFonts w:eastAsia="Calibri"/>
          <w:snapToGrid w:val="0"/>
        </w:rPr>
        <w:t xml:space="preserve">PROTOCOL-EXTENSION </w:t>
      </w:r>
      <w:r>
        <w:rPr>
          <w:rFonts w:eastAsia="Calibri"/>
        </w:rPr>
        <w:t>::= {</w:t>
      </w:r>
    </w:p>
    <w:p w14:paraId="57B9B78A" w14:textId="77777777" w:rsidR="001C56D0" w:rsidRDefault="001C56D0" w:rsidP="001C56D0">
      <w:pPr>
        <w:pStyle w:val="PL"/>
        <w:rPr>
          <w:rFonts w:eastAsia="Calibri"/>
        </w:rPr>
      </w:pPr>
      <w:r>
        <w:rPr>
          <w:rFonts w:eastAsia="Calibri"/>
        </w:rPr>
        <w:tab/>
        <w:t>{ ID id-</w:t>
      </w:r>
      <w:r>
        <w:rPr>
          <w:lang w:eastAsia="zh-CN"/>
        </w:rPr>
        <w:t>NRCGI</w:t>
      </w:r>
      <w:r>
        <w:rPr>
          <w:rFonts w:eastAsia="Calibri"/>
        </w:rPr>
        <w:tab/>
      </w:r>
      <w:r>
        <w:rPr>
          <w:rFonts w:eastAsia="Calibri"/>
        </w:rPr>
        <w:tab/>
      </w:r>
      <w:r>
        <w:rPr>
          <w:rFonts w:eastAsia="Calibri"/>
        </w:rPr>
        <w:tab/>
      </w:r>
      <w:r>
        <w:rPr>
          <w:rFonts w:eastAsia="Calibri"/>
        </w:rPr>
        <w:tab/>
      </w:r>
      <w:r>
        <w:rPr>
          <w:rFonts w:eastAsia="Calibri"/>
        </w:rPr>
        <w:tab/>
        <w:t>CRITICALITY ignore EXTENSION NRCGI</w:t>
      </w:r>
      <w:r>
        <w:rPr>
          <w:rFonts w:eastAsia="Calibri"/>
        </w:rPr>
        <w:tab/>
      </w:r>
      <w:r>
        <w:rPr>
          <w:rFonts w:eastAsia="Calibri"/>
        </w:rPr>
        <w:tab/>
      </w:r>
      <w:r>
        <w:rPr>
          <w:rFonts w:eastAsia="Calibri"/>
        </w:rPr>
        <w:tab/>
      </w:r>
      <w:r>
        <w:rPr>
          <w:rFonts w:eastAsia="Calibri"/>
        </w:rPr>
        <w:tab/>
      </w:r>
      <w:r>
        <w:rPr>
          <w:rFonts w:eastAsia="Calibri"/>
        </w:rPr>
        <w:tab/>
        <w:t>PRESENCE optional }|</w:t>
      </w:r>
    </w:p>
    <w:p w14:paraId="0AC318DB" w14:textId="77777777" w:rsidR="001C56D0" w:rsidRDefault="001C56D0" w:rsidP="001C56D0">
      <w:pPr>
        <w:pStyle w:val="PL"/>
        <w:rPr>
          <w:rFonts w:eastAsia="Times New Roman"/>
          <w:snapToGrid w:val="0"/>
        </w:rPr>
      </w:pPr>
      <w:r>
        <w:rPr>
          <w:rFonts w:eastAsia="宋体"/>
          <w:snapToGrid w:val="0"/>
        </w:rPr>
        <w:tab/>
        <w:t>{ ID id-AoA-SearchWindow</w:t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  <w:t>CRITICALITY ignore EXTENSION AoA-AssistanceInfo</w:t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  <w:t>PRESENCE optional }</w:t>
      </w:r>
      <w:r>
        <w:rPr>
          <w:snapToGrid w:val="0"/>
        </w:rPr>
        <w:t>|</w:t>
      </w:r>
    </w:p>
    <w:p w14:paraId="799D365D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{ ID id-NumberOfTRPRxTEG</w:t>
      </w:r>
      <w:r>
        <w:rPr>
          <w:snapToGrid w:val="0"/>
        </w:rPr>
        <w:tab/>
      </w:r>
      <w:r>
        <w:rPr>
          <w:snapToGrid w:val="0"/>
        </w:rPr>
        <w:tab/>
        <w:t>CRITICALITY ignore EXTENSION NumberOfTRPRxTEG</w:t>
      </w:r>
      <w:r>
        <w:rPr>
          <w:snapToGrid w:val="0"/>
        </w:rPr>
        <w:tab/>
      </w:r>
      <w:r>
        <w:rPr>
          <w:snapToGrid w:val="0"/>
        </w:rPr>
        <w:tab/>
        <w:t>PRESENCE optional }|</w:t>
      </w:r>
    </w:p>
    <w:p w14:paraId="1F3B7F74" w14:textId="77777777" w:rsidR="001C56D0" w:rsidRDefault="001C56D0" w:rsidP="001C56D0">
      <w:pPr>
        <w:pStyle w:val="PL"/>
        <w:rPr>
          <w:rFonts w:eastAsia="Calibri"/>
        </w:rPr>
      </w:pPr>
      <w:r>
        <w:rPr>
          <w:snapToGrid w:val="0"/>
        </w:rPr>
        <w:tab/>
        <w:t>{ ID id-NumberOfTRPRxTxTEG</w:t>
      </w:r>
      <w:r>
        <w:rPr>
          <w:snapToGrid w:val="0"/>
        </w:rPr>
        <w:tab/>
      </w:r>
      <w:r>
        <w:rPr>
          <w:snapToGrid w:val="0"/>
        </w:rPr>
        <w:tab/>
        <w:t>CRITICALITY ignore EXTENSION NumberOfTRPRxTxTEG</w:t>
      </w:r>
      <w:r>
        <w:rPr>
          <w:snapToGrid w:val="0"/>
        </w:rPr>
        <w:tab/>
      </w:r>
      <w:r>
        <w:rPr>
          <w:snapToGrid w:val="0"/>
        </w:rPr>
        <w:tab/>
        <w:t>PRESENCE optional }</w:t>
      </w:r>
      <w:r>
        <w:rPr>
          <w:rFonts w:eastAsia="Calibri"/>
        </w:rPr>
        <w:t>,</w:t>
      </w:r>
    </w:p>
    <w:p w14:paraId="48954DBF" w14:textId="77777777" w:rsidR="001C56D0" w:rsidRDefault="001C56D0" w:rsidP="001C56D0">
      <w:pPr>
        <w:pStyle w:val="PL"/>
        <w:rPr>
          <w:rFonts w:eastAsia="Calibri"/>
        </w:rPr>
      </w:pPr>
      <w:r>
        <w:rPr>
          <w:rFonts w:eastAsia="Calibri"/>
        </w:rPr>
        <w:tab/>
        <w:t>...</w:t>
      </w:r>
    </w:p>
    <w:p w14:paraId="22D4729A" w14:textId="77777777" w:rsidR="001C56D0" w:rsidRDefault="001C56D0" w:rsidP="001C56D0">
      <w:pPr>
        <w:pStyle w:val="PL"/>
        <w:rPr>
          <w:rFonts w:eastAsia="Calibri"/>
        </w:rPr>
      </w:pPr>
      <w:r>
        <w:rPr>
          <w:rFonts w:eastAsia="Calibri"/>
        </w:rPr>
        <w:t>}</w:t>
      </w:r>
    </w:p>
    <w:p w14:paraId="4B3D4C18" w14:textId="77777777" w:rsidR="001C56D0" w:rsidRDefault="001C56D0" w:rsidP="001C56D0">
      <w:pPr>
        <w:pStyle w:val="PL"/>
        <w:rPr>
          <w:rFonts w:eastAsia="Calibri"/>
        </w:rPr>
      </w:pPr>
    </w:p>
    <w:p w14:paraId="099D1FDF" w14:textId="77777777" w:rsidR="001C56D0" w:rsidRDefault="001C56D0" w:rsidP="001C56D0">
      <w:pPr>
        <w:pStyle w:val="PL"/>
        <w:rPr>
          <w:rFonts w:eastAsia="Times New Roman"/>
          <w:snapToGrid w:val="0"/>
        </w:rPr>
      </w:pPr>
      <w:r>
        <w:rPr>
          <w:rFonts w:eastAsia="宋体"/>
          <w:snapToGrid w:val="0"/>
        </w:rPr>
        <w:t xml:space="preserve">TRP-PRS-Info-List </w:t>
      </w:r>
      <w:r>
        <w:rPr>
          <w:snapToGrid w:val="0"/>
        </w:rPr>
        <w:t>::= SEQUENCE (SIZE(1..</w:t>
      </w:r>
      <w:r>
        <w:t xml:space="preserve"> </w:t>
      </w:r>
      <w:r>
        <w:rPr>
          <w:snapToGrid w:val="0"/>
        </w:rPr>
        <w:t xml:space="preserve">maxnoofPRSTRPs)) OF </w:t>
      </w:r>
      <w:r>
        <w:rPr>
          <w:rFonts w:eastAsia="宋体"/>
          <w:snapToGrid w:val="0"/>
        </w:rPr>
        <w:t>TRP-PRS-Info-List</w:t>
      </w:r>
      <w:r>
        <w:rPr>
          <w:snapToGrid w:val="0"/>
        </w:rPr>
        <w:t>-Item</w:t>
      </w:r>
    </w:p>
    <w:p w14:paraId="6BDC57BF" w14:textId="77777777" w:rsidR="001C56D0" w:rsidRDefault="001C56D0" w:rsidP="001C56D0">
      <w:pPr>
        <w:pStyle w:val="PL"/>
        <w:rPr>
          <w:rFonts w:eastAsia="Calibri" w:cs="Courier New"/>
        </w:rPr>
      </w:pPr>
    </w:p>
    <w:p w14:paraId="7F1F1AE4" w14:textId="77777777" w:rsidR="001C56D0" w:rsidRDefault="001C56D0" w:rsidP="001C56D0">
      <w:pPr>
        <w:pStyle w:val="PL"/>
        <w:rPr>
          <w:rFonts w:eastAsia="Times New Roman"/>
          <w:snapToGrid w:val="0"/>
        </w:rPr>
      </w:pPr>
      <w:r>
        <w:rPr>
          <w:rFonts w:eastAsia="宋体"/>
          <w:snapToGrid w:val="0"/>
        </w:rPr>
        <w:t>TRP-PRS-Info-List</w:t>
      </w:r>
      <w:r>
        <w:rPr>
          <w:snapToGrid w:val="0"/>
        </w:rPr>
        <w:t>-Item ::= SEQUENCE {</w:t>
      </w:r>
    </w:p>
    <w:p w14:paraId="67579B3B" w14:textId="77777777" w:rsidR="001C56D0" w:rsidRDefault="001C56D0" w:rsidP="001C56D0">
      <w:pPr>
        <w:pStyle w:val="PL"/>
      </w:pPr>
      <w:r>
        <w:tab/>
      </w:r>
      <w:r>
        <w:tab/>
        <w:t>tRP-ID</w:t>
      </w:r>
      <w:r>
        <w:tab/>
      </w:r>
      <w:r>
        <w:tab/>
      </w:r>
      <w:r>
        <w:tab/>
      </w:r>
      <w:r>
        <w:tab/>
        <w:t>TRPID,</w:t>
      </w:r>
    </w:p>
    <w:p w14:paraId="26EB10C2" w14:textId="77777777" w:rsidR="001C56D0" w:rsidRDefault="001C56D0" w:rsidP="001C56D0">
      <w:pPr>
        <w:pStyle w:val="PL"/>
        <w:rPr>
          <w:snapToGrid w:val="0"/>
        </w:rPr>
      </w:pPr>
      <w:r>
        <w:tab/>
      </w:r>
      <w:r>
        <w:tab/>
      </w:r>
      <w:r>
        <w:rPr>
          <w:snapToGrid w:val="0"/>
        </w:rPr>
        <w:t>nR-PCI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NRPCI,</w:t>
      </w:r>
    </w:p>
    <w:p w14:paraId="22EEB2A7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</w:r>
      <w:r>
        <w:rPr>
          <w:snapToGrid w:val="0"/>
        </w:rPr>
        <w:tab/>
        <w:t>cGI-NR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NRCGI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OPTIONAL,</w:t>
      </w:r>
    </w:p>
    <w:p w14:paraId="3A4871C8" w14:textId="77777777" w:rsidR="001C56D0" w:rsidRDefault="001C56D0" w:rsidP="001C56D0">
      <w:pPr>
        <w:pStyle w:val="PL"/>
      </w:pP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  <w:lang w:bidi="he-IL"/>
        </w:rPr>
        <w:t>pRSConfiguration</w:t>
      </w:r>
      <w:r>
        <w:rPr>
          <w:snapToGrid w:val="0"/>
          <w:lang w:bidi="he-IL"/>
        </w:rPr>
        <w:tab/>
      </w:r>
      <w:r>
        <w:rPr>
          <w:snapToGrid w:val="0"/>
          <w:lang w:bidi="he-IL"/>
        </w:rPr>
        <w:tab/>
      </w:r>
      <w:r>
        <w:rPr>
          <w:snapToGrid w:val="0"/>
          <w:lang w:bidi="he-IL"/>
        </w:rPr>
        <w:tab/>
      </w:r>
      <w:r>
        <w:rPr>
          <w:snapToGrid w:val="0"/>
          <w:lang w:bidi="he-IL"/>
        </w:rPr>
        <w:tab/>
      </w:r>
      <w:r>
        <w:rPr>
          <w:snapToGrid w:val="0"/>
          <w:lang w:bidi="he-IL"/>
        </w:rPr>
        <w:tab/>
      </w:r>
      <w:r>
        <w:rPr>
          <w:snapToGrid w:val="0"/>
          <w:lang w:bidi="he-IL"/>
        </w:rPr>
        <w:tab/>
      </w:r>
      <w:r>
        <w:rPr>
          <w:snapToGrid w:val="0"/>
          <w:lang w:bidi="he-IL"/>
        </w:rPr>
        <w:tab/>
        <w:t>PRSConfiguration,</w:t>
      </w:r>
    </w:p>
    <w:p w14:paraId="0841D994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</w:r>
      <w:r>
        <w:rPr>
          <w:snapToGrid w:val="0"/>
        </w:rPr>
        <w:tab/>
        <w:t>iE-Extensions</w:t>
      </w:r>
      <w:r>
        <w:rPr>
          <w:snapToGrid w:val="0"/>
        </w:rPr>
        <w:tab/>
        <w:t xml:space="preserve">ProtocolExtensionContainer { { </w:t>
      </w:r>
      <w:r>
        <w:rPr>
          <w:rFonts w:eastAsia="宋体"/>
          <w:snapToGrid w:val="0"/>
        </w:rPr>
        <w:t>TRP-PRS-Info-List</w:t>
      </w:r>
      <w:r>
        <w:rPr>
          <w:snapToGrid w:val="0"/>
        </w:rPr>
        <w:t>-Item-ExtIEs} } OPTIONAL,</w:t>
      </w:r>
    </w:p>
    <w:p w14:paraId="6144C706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</w:r>
      <w:r>
        <w:rPr>
          <w:snapToGrid w:val="0"/>
        </w:rPr>
        <w:tab/>
        <w:t>...</w:t>
      </w:r>
    </w:p>
    <w:p w14:paraId="26941D3A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}</w:t>
      </w:r>
    </w:p>
    <w:p w14:paraId="1B321111" w14:textId="77777777" w:rsidR="001C56D0" w:rsidRDefault="001C56D0" w:rsidP="001C56D0">
      <w:pPr>
        <w:pStyle w:val="PL"/>
        <w:rPr>
          <w:snapToGrid w:val="0"/>
        </w:rPr>
      </w:pPr>
    </w:p>
    <w:p w14:paraId="6AC5683A" w14:textId="77777777" w:rsidR="001C56D0" w:rsidRDefault="001C56D0" w:rsidP="001C56D0">
      <w:pPr>
        <w:pStyle w:val="PL"/>
        <w:rPr>
          <w:rFonts w:eastAsia="Calibri" w:cs="Courier New"/>
        </w:rPr>
      </w:pPr>
      <w:r>
        <w:rPr>
          <w:rFonts w:eastAsia="宋体"/>
          <w:snapToGrid w:val="0"/>
        </w:rPr>
        <w:t>TRP-PRS-Info-List</w:t>
      </w:r>
      <w:r>
        <w:rPr>
          <w:snapToGrid w:val="0"/>
        </w:rPr>
        <w:t>-Item</w:t>
      </w:r>
      <w:r>
        <w:rPr>
          <w:rFonts w:eastAsia="Calibri" w:cs="Courier New"/>
        </w:rPr>
        <w:t xml:space="preserve">-ExtIEs </w:t>
      </w:r>
      <w:r>
        <w:rPr>
          <w:rFonts w:eastAsia="Calibri"/>
        </w:rPr>
        <w:t>F1AP</w:t>
      </w:r>
      <w:r>
        <w:rPr>
          <w:rFonts w:eastAsia="Calibri" w:cs="Courier New"/>
        </w:rPr>
        <w:t>-</w:t>
      </w:r>
      <w:r>
        <w:rPr>
          <w:rFonts w:eastAsia="Calibri" w:cs="Courier New"/>
          <w:snapToGrid w:val="0"/>
        </w:rPr>
        <w:t xml:space="preserve">PROTOCOL-EXTENSION </w:t>
      </w:r>
      <w:r>
        <w:rPr>
          <w:rFonts w:eastAsia="Calibri" w:cs="Courier New"/>
        </w:rPr>
        <w:t>::= {</w:t>
      </w:r>
    </w:p>
    <w:p w14:paraId="323C7BF9" w14:textId="77777777" w:rsidR="001C56D0" w:rsidRDefault="001C56D0" w:rsidP="001C56D0">
      <w:pPr>
        <w:pStyle w:val="PL"/>
        <w:rPr>
          <w:rFonts w:eastAsia="Calibri" w:cs="Courier New"/>
        </w:rPr>
      </w:pPr>
      <w:r>
        <w:rPr>
          <w:rFonts w:eastAsia="Calibri" w:cs="Courier New"/>
        </w:rPr>
        <w:tab/>
        <w:t>...</w:t>
      </w:r>
    </w:p>
    <w:p w14:paraId="556CBF85" w14:textId="77777777" w:rsidR="001C56D0" w:rsidRDefault="001C56D0" w:rsidP="001C56D0">
      <w:pPr>
        <w:pStyle w:val="PL"/>
        <w:rPr>
          <w:rFonts w:eastAsia="Calibri" w:cs="Courier New"/>
        </w:rPr>
      </w:pPr>
      <w:r>
        <w:rPr>
          <w:rFonts w:eastAsia="Calibri" w:cs="Courier New"/>
        </w:rPr>
        <w:t>}</w:t>
      </w:r>
    </w:p>
    <w:p w14:paraId="47FC36C5" w14:textId="77777777" w:rsidR="001C56D0" w:rsidRDefault="001C56D0" w:rsidP="001C56D0">
      <w:pPr>
        <w:pStyle w:val="PL"/>
        <w:rPr>
          <w:rFonts w:eastAsia="Calibri"/>
        </w:rPr>
      </w:pPr>
    </w:p>
    <w:p w14:paraId="31CDFB29" w14:textId="77777777" w:rsidR="001C56D0" w:rsidRDefault="001C56D0" w:rsidP="001C56D0">
      <w:pPr>
        <w:pStyle w:val="PL"/>
        <w:rPr>
          <w:rFonts w:eastAsia="Calibri"/>
        </w:rPr>
      </w:pPr>
    </w:p>
    <w:p w14:paraId="46291455" w14:textId="77777777" w:rsidR="001C56D0" w:rsidRDefault="001C56D0" w:rsidP="001C56D0">
      <w:pPr>
        <w:pStyle w:val="PL"/>
        <w:rPr>
          <w:rFonts w:eastAsia="Calibri"/>
        </w:rPr>
      </w:pPr>
      <w:r>
        <w:rPr>
          <w:rFonts w:eastAsia="Calibri"/>
        </w:rPr>
        <w:t>TRPPositionDefinitionType ::= CHOICE {</w:t>
      </w:r>
    </w:p>
    <w:p w14:paraId="30FDE2D0" w14:textId="77777777" w:rsidR="001C56D0" w:rsidRDefault="001C56D0" w:rsidP="001C56D0">
      <w:pPr>
        <w:pStyle w:val="PL"/>
        <w:rPr>
          <w:rFonts w:eastAsia="Calibri"/>
        </w:rPr>
      </w:pPr>
      <w:r>
        <w:rPr>
          <w:rFonts w:eastAsia="Calibri"/>
        </w:rPr>
        <w:tab/>
        <w:t>direct</w:t>
      </w:r>
      <w:r>
        <w:rPr>
          <w:rFonts w:eastAsia="Calibri"/>
        </w:rPr>
        <w:tab/>
      </w:r>
      <w:r>
        <w:rPr>
          <w:rFonts w:eastAsia="Calibri"/>
        </w:rPr>
        <w:tab/>
        <w:t>TRPPositionDirect,</w:t>
      </w:r>
    </w:p>
    <w:p w14:paraId="16F3088D" w14:textId="77777777" w:rsidR="001C56D0" w:rsidRDefault="001C56D0" w:rsidP="001C56D0">
      <w:pPr>
        <w:pStyle w:val="PL"/>
        <w:rPr>
          <w:rFonts w:eastAsia="Calibri"/>
        </w:rPr>
      </w:pPr>
      <w:r>
        <w:rPr>
          <w:rFonts w:eastAsia="Calibri"/>
        </w:rPr>
        <w:tab/>
        <w:t>referenced</w:t>
      </w:r>
      <w:r>
        <w:rPr>
          <w:rFonts w:eastAsia="Calibri"/>
        </w:rPr>
        <w:tab/>
        <w:t>TRPPositionReferenced,</w:t>
      </w:r>
    </w:p>
    <w:p w14:paraId="049BCB8A" w14:textId="77777777" w:rsidR="001C56D0" w:rsidRDefault="001C56D0" w:rsidP="001C56D0">
      <w:pPr>
        <w:pStyle w:val="PL"/>
        <w:rPr>
          <w:rFonts w:eastAsia="Calibri"/>
        </w:rPr>
      </w:pPr>
      <w:r>
        <w:rPr>
          <w:rFonts w:eastAsia="Calibri"/>
        </w:rPr>
        <w:tab/>
        <w:t>choice-extension</w:t>
      </w:r>
      <w:r>
        <w:rPr>
          <w:rFonts w:eastAsia="Calibri"/>
        </w:rPr>
        <w:tab/>
      </w:r>
      <w:r>
        <w:rPr>
          <w:rFonts w:eastAsia="Calibri"/>
        </w:rPr>
        <w:tab/>
      </w:r>
      <w:r>
        <w:rPr>
          <w:rFonts w:eastAsia="Calibri"/>
        </w:rPr>
        <w:tab/>
      </w:r>
      <w:r>
        <w:rPr>
          <w:rFonts w:eastAsia="Calibri"/>
        </w:rPr>
        <w:tab/>
      </w:r>
      <w:r>
        <w:rPr>
          <w:rFonts w:eastAsia="Calibri"/>
        </w:rPr>
        <w:tab/>
      </w:r>
      <w:r>
        <w:rPr>
          <w:rFonts w:eastAsia="Calibri"/>
        </w:rPr>
        <w:tab/>
      </w:r>
      <w:r>
        <w:rPr>
          <w:rFonts w:eastAsia="Calibri"/>
        </w:rPr>
        <w:tab/>
        <w:t>ProtocolIE-SingleContainer { { TRPPositionDefinitionType-ExtIEs } }</w:t>
      </w:r>
    </w:p>
    <w:p w14:paraId="67DC1717" w14:textId="77777777" w:rsidR="001C56D0" w:rsidRDefault="001C56D0" w:rsidP="001C56D0">
      <w:pPr>
        <w:pStyle w:val="PL"/>
        <w:rPr>
          <w:rFonts w:eastAsia="Calibri"/>
        </w:rPr>
      </w:pPr>
      <w:r>
        <w:rPr>
          <w:rFonts w:eastAsia="Calibri"/>
        </w:rPr>
        <w:t>}</w:t>
      </w:r>
    </w:p>
    <w:p w14:paraId="016EC2C6" w14:textId="77777777" w:rsidR="001C56D0" w:rsidRDefault="001C56D0" w:rsidP="001C56D0">
      <w:pPr>
        <w:pStyle w:val="PL"/>
        <w:rPr>
          <w:rFonts w:eastAsia="Calibri"/>
        </w:rPr>
      </w:pPr>
    </w:p>
    <w:p w14:paraId="1132CB3F" w14:textId="77777777" w:rsidR="001C56D0" w:rsidRDefault="001C56D0" w:rsidP="001C56D0">
      <w:pPr>
        <w:pStyle w:val="PL"/>
        <w:rPr>
          <w:rFonts w:eastAsia="Calibri"/>
        </w:rPr>
      </w:pPr>
      <w:r>
        <w:rPr>
          <w:rFonts w:eastAsia="Calibri"/>
        </w:rPr>
        <w:t>TRPPositionDefinitionType-ExtIEs F1AP-</w:t>
      </w:r>
      <w:r>
        <w:rPr>
          <w:rFonts w:eastAsia="Calibri"/>
          <w:snapToGrid w:val="0"/>
        </w:rPr>
        <w:t xml:space="preserve">PROTOCOL-IES </w:t>
      </w:r>
      <w:r>
        <w:rPr>
          <w:rFonts w:eastAsia="Calibri"/>
        </w:rPr>
        <w:t>::= {</w:t>
      </w:r>
    </w:p>
    <w:p w14:paraId="64ABF4E5" w14:textId="77777777" w:rsidR="001C56D0" w:rsidRDefault="001C56D0" w:rsidP="001C56D0">
      <w:pPr>
        <w:pStyle w:val="PL"/>
        <w:rPr>
          <w:rFonts w:eastAsia="Calibri"/>
        </w:rPr>
      </w:pPr>
      <w:r>
        <w:rPr>
          <w:rFonts w:eastAsia="Calibri"/>
        </w:rPr>
        <w:tab/>
        <w:t>...</w:t>
      </w:r>
    </w:p>
    <w:p w14:paraId="33DEE5B3" w14:textId="77777777" w:rsidR="001C56D0" w:rsidRDefault="001C56D0" w:rsidP="001C56D0">
      <w:pPr>
        <w:pStyle w:val="PL"/>
        <w:rPr>
          <w:rFonts w:eastAsia="Calibri"/>
        </w:rPr>
      </w:pPr>
      <w:r>
        <w:rPr>
          <w:rFonts w:eastAsia="Calibri"/>
        </w:rPr>
        <w:t>}</w:t>
      </w:r>
    </w:p>
    <w:p w14:paraId="091EC06C" w14:textId="77777777" w:rsidR="001C56D0" w:rsidRDefault="001C56D0" w:rsidP="001C56D0">
      <w:pPr>
        <w:pStyle w:val="PL"/>
        <w:rPr>
          <w:rFonts w:eastAsia="Calibri"/>
        </w:rPr>
      </w:pPr>
    </w:p>
    <w:p w14:paraId="7BC8B224" w14:textId="77777777" w:rsidR="001C56D0" w:rsidRDefault="001C56D0" w:rsidP="001C56D0">
      <w:pPr>
        <w:pStyle w:val="PL"/>
        <w:rPr>
          <w:rFonts w:eastAsia="Calibri"/>
        </w:rPr>
      </w:pPr>
      <w:r>
        <w:rPr>
          <w:rFonts w:eastAsia="Calibri"/>
        </w:rPr>
        <w:t>TRPPositionDirect ::= SEQUENCE {</w:t>
      </w:r>
    </w:p>
    <w:p w14:paraId="5D671725" w14:textId="77777777" w:rsidR="001C56D0" w:rsidRDefault="001C56D0" w:rsidP="001C56D0">
      <w:pPr>
        <w:pStyle w:val="PL"/>
        <w:rPr>
          <w:rFonts w:eastAsia="Calibri"/>
        </w:rPr>
      </w:pPr>
      <w:r>
        <w:rPr>
          <w:rFonts w:eastAsia="Calibri"/>
        </w:rPr>
        <w:tab/>
        <w:t>accuracy</w:t>
      </w:r>
      <w:r>
        <w:rPr>
          <w:rFonts w:eastAsia="Calibri"/>
        </w:rPr>
        <w:tab/>
        <w:t>TRPPositionDirectAccuracy,</w:t>
      </w:r>
    </w:p>
    <w:p w14:paraId="56EFE13F" w14:textId="77777777" w:rsidR="001C56D0" w:rsidRDefault="001C56D0" w:rsidP="001C56D0">
      <w:pPr>
        <w:pStyle w:val="PL"/>
        <w:rPr>
          <w:rFonts w:eastAsia="Calibri"/>
        </w:rPr>
      </w:pPr>
      <w:r>
        <w:rPr>
          <w:rFonts w:eastAsia="Calibri"/>
        </w:rPr>
        <w:tab/>
        <w:t>iE-extensions</w:t>
      </w:r>
      <w:r>
        <w:rPr>
          <w:rFonts w:eastAsia="Calibri"/>
        </w:rPr>
        <w:tab/>
      </w:r>
      <w:r>
        <w:rPr>
          <w:rFonts w:eastAsia="Calibri"/>
        </w:rPr>
        <w:tab/>
        <w:t>ProtocolExtensionContainer { { TRPPositionDirect-ExtIEs } }</w:t>
      </w:r>
      <w:r>
        <w:rPr>
          <w:rFonts w:eastAsia="Calibri"/>
        </w:rPr>
        <w:tab/>
        <w:t>OPTIONAL</w:t>
      </w:r>
    </w:p>
    <w:p w14:paraId="4BA122ED" w14:textId="77777777" w:rsidR="001C56D0" w:rsidRDefault="001C56D0" w:rsidP="001C56D0">
      <w:pPr>
        <w:pStyle w:val="PL"/>
        <w:rPr>
          <w:rFonts w:eastAsia="Calibri"/>
        </w:rPr>
      </w:pPr>
      <w:r>
        <w:rPr>
          <w:rFonts w:eastAsia="Calibri"/>
        </w:rPr>
        <w:t>}</w:t>
      </w:r>
    </w:p>
    <w:p w14:paraId="7FC5AD4B" w14:textId="77777777" w:rsidR="001C56D0" w:rsidRDefault="001C56D0" w:rsidP="001C56D0">
      <w:pPr>
        <w:pStyle w:val="PL"/>
        <w:rPr>
          <w:rFonts w:eastAsia="Calibri"/>
        </w:rPr>
      </w:pPr>
    </w:p>
    <w:p w14:paraId="5D961639" w14:textId="77777777" w:rsidR="001C56D0" w:rsidRDefault="001C56D0" w:rsidP="001C56D0">
      <w:pPr>
        <w:pStyle w:val="PL"/>
        <w:rPr>
          <w:rFonts w:eastAsia="Calibri"/>
        </w:rPr>
      </w:pPr>
      <w:r>
        <w:rPr>
          <w:rFonts w:eastAsia="Calibri"/>
        </w:rPr>
        <w:t>TRPPositionDirect-ExtIEs F1AP-</w:t>
      </w:r>
      <w:r>
        <w:rPr>
          <w:rFonts w:eastAsia="Calibri"/>
          <w:snapToGrid w:val="0"/>
        </w:rPr>
        <w:t xml:space="preserve">PROTOCOL-EXTENSION </w:t>
      </w:r>
      <w:r>
        <w:rPr>
          <w:rFonts w:eastAsia="Calibri"/>
        </w:rPr>
        <w:t>::= {</w:t>
      </w:r>
    </w:p>
    <w:p w14:paraId="61DF6BD6" w14:textId="77777777" w:rsidR="001C56D0" w:rsidRDefault="001C56D0" w:rsidP="001C56D0">
      <w:pPr>
        <w:pStyle w:val="PL"/>
        <w:rPr>
          <w:rFonts w:eastAsia="Calibri"/>
        </w:rPr>
      </w:pPr>
      <w:r>
        <w:rPr>
          <w:rFonts w:eastAsia="Calibri"/>
        </w:rPr>
        <w:tab/>
        <w:t>...</w:t>
      </w:r>
    </w:p>
    <w:p w14:paraId="5338D67E" w14:textId="77777777" w:rsidR="001C56D0" w:rsidRDefault="001C56D0" w:rsidP="001C56D0">
      <w:pPr>
        <w:pStyle w:val="PL"/>
        <w:rPr>
          <w:rFonts w:eastAsia="Calibri"/>
        </w:rPr>
      </w:pPr>
      <w:r>
        <w:rPr>
          <w:rFonts w:eastAsia="Calibri"/>
        </w:rPr>
        <w:t>}</w:t>
      </w:r>
    </w:p>
    <w:p w14:paraId="4689933D" w14:textId="77777777" w:rsidR="001C56D0" w:rsidRDefault="001C56D0" w:rsidP="001C56D0">
      <w:pPr>
        <w:pStyle w:val="PL"/>
        <w:rPr>
          <w:rFonts w:eastAsia="Calibri"/>
        </w:rPr>
      </w:pPr>
    </w:p>
    <w:p w14:paraId="26E2617B" w14:textId="77777777" w:rsidR="001C56D0" w:rsidRDefault="001C56D0" w:rsidP="001C56D0">
      <w:pPr>
        <w:pStyle w:val="PL"/>
        <w:rPr>
          <w:rFonts w:eastAsia="Calibri"/>
        </w:rPr>
      </w:pPr>
      <w:r>
        <w:rPr>
          <w:rFonts w:eastAsia="Calibri"/>
        </w:rPr>
        <w:t>TRPPositionDirectAccuracy ::= CHOICE {</w:t>
      </w:r>
    </w:p>
    <w:p w14:paraId="55C268C0" w14:textId="77777777" w:rsidR="001C56D0" w:rsidRDefault="001C56D0" w:rsidP="001C56D0">
      <w:pPr>
        <w:pStyle w:val="PL"/>
        <w:rPr>
          <w:rFonts w:eastAsia="Calibri"/>
        </w:rPr>
      </w:pPr>
      <w:r>
        <w:rPr>
          <w:rFonts w:eastAsia="Calibri"/>
        </w:rPr>
        <w:tab/>
        <w:t>tRPPosition</w:t>
      </w:r>
      <w:r>
        <w:rPr>
          <w:rFonts w:eastAsia="Calibri"/>
        </w:rPr>
        <w:tab/>
      </w:r>
      <w:r>
        <w:rPr>
          <w:rFonts w:eastAsia="Calibri"/>
        </w:rPr>
        <w:tab/>
      </w:r>
      <w:r>
        <w:rPr>
          <w:rFonts w:eastAsia="Calibri"/>
        </w:rPr>
        <w:tab/>
      </w:r>
      <w:r>
        <w:rPr>
          <w:rFonts w:eastAsia="Calibri"/>
        </w:rPr>
        <w:tab/>
      </w:r>
      <w:r>
        <w:rPr>
          <w:rFonts w:eastAsia="Calibri"/>
          <w:lang w:eastAsia="zh-CN"/>
        </w:rPr>
        <w:t>AccessPointPosition</w:t>
      </w:r>
      <w:r>
        <w:rPr>
          <w:rFonts w:eastAsia="Calibri"/>
        </w:rPr>
        <w:t>,</w:t>
      </w:r>
    </w:p>
    <w:p w14:paraId="1E396904" w14:textId="77777777" w:rsidR="001C56D0" w:rsidRDefault="001C56D0" w:rsidP="001C56D0">
      <w:pPr>
        <w:pStyle w:val="PL"/>
        <w:rPr>
          <w:rFonts w:eastAsia="Calibri"/>
        </w:rPr>
      </w:pPr>
      <w:r>
        <w:rPr>
          <w:rFonts w:eastAsia="Calibri"/>
        </w:rPr>
        <w:tab/>
        <w:t>tRPHAposition</w:t>
      </w:r>
      <w:r>
        <w:rPr>
          <w:rFonts w:eastAsia="Calibri"/>
        </w:rPr>
        <w:tab/>
      </w:r>
      <w:r>
        <w:rPr>
          <w:rFonts w:eastAsia="Calibri"/>
        </w:rPr>
        <w:tab/>
      </w:r>
      <w:r>
        <w:rPr>
          <w:rFonts w:eastAsia="Calibri"/>
        </w:rPr>
        <w:tab/>
      </w:r>
      <w:r>
        <w:rPr>
          <w:rFonts w:eastAsia="Calibri"/>
          <w:lang w:eastAsia="zh-CN"/>
        </w:rPr>
        <w:t>NGRANHighAccuracyAccessPointPosition</w:t>
      </w:r>
      <w:r>
        <w:rPr>
          <w:rFonts w:eastAsia="Calibri"/>
        </w:rPr>
        <w:t>,</w:t>
      </w:r>
    </w:p>
    <w:p w14:paraId="1B7E7B13" w14:textId="77777777" w:rsidR="001C56D0" w:rsidRDefault="001C56D0" w:rsidP="001C56D0">
      <w:pPr>
        <w:pStyle w:val="PL"/>
        <w:rPr>
          <w:rFonts w:eastAsia="Calibri"/>
        </w:rPr>
      </w:pPr>
      <w:r>
        <w:rPr>
          <w:rFonts w:eastAsia="Calibri"/>
        </w:rPr>
        <w:tab/>
        <w:t>choice-extension</w:t>
      </w:r>
      <w:r>
        <w:rPr>
          <w:rFonts w:eastAsia="Calibri"/>
        </w:rPr>
        <w:tab/>
      </w:r>
      <w:r>
        <w:rPr>
          <w:rFonts w:eastAsia="Calibri"/>
        </w:rPr>
        <w:tab/>
        <w:t>ProtocolIE-SingleContainer { { TRPPositionDirectAccuracy-ExtIEs } }</w:t>
      </w:r>
    </w:p>
    <w:p w14:paraId="5E44395A" w14:textId="77777777" w:rsidR="001C56D0" w:rsidRDefault="001C56D0" w:rsidP="001C56D0">
      <w:pPr>
        <w:pStyle w:val="PL"/>
        <w:rPr>
          <w:rFonts w:eastAsia="Calibri"/>
        </w:rPr>
      </w:pPr>
      <w:r>
        <w:rPr>
          <w:rFonts w:eastAsia="Calibri"/>
        </w:rPr>
        <w:t>}</w:t>
      </w:r>
    </w:p>
    <w:p w14:paraId="7A592D66" w14:textId="77777777" w:rsidR="001C56D0" w:rsidRDefault="001C56D0" w:rsidP="001C56D0">
      <w:pPr>
        <w:pStyle w:val="PL"/>
        <w:rPr>
          <w:rFonts w:eastAsia="Calibri"/>
        </w:rPr>
      </w:pPr>
    </w:p>
    <w:p w14:paraId="4A2F9DFC" w14:textId="77777777" w:rsidR="001C56D0" w:rsidRDefault="001C56D0" w:rsidP="001C56D0">
      <w:pPr>
        <w:pStyle w:val="PL"/>
        <w:rPr>
          <w:rFonts w:eastAsia="Calibri"/>
        </w:rPr>
      </w:pPr>
      <w:r>
        <w:rPr>
          <w:rFonts w:eastAsia="Calibri"/>
        </w:rPr>
        <w:t>TRPPositionDirectAccuracy-ExtIEs F1AP-</w:t>
      </w:r>
      <w:r>
        <w:rPr>
          <w:rFonts w:eastAsia="Calibri"/>
          <w:snapToGrid w:val="0"/>
        </w:rPr>
        <w:t xml:space="preserve">PROTOCOL-IES </w:t>
      </w:r>
      <w:r>
        <w:rPr>
          <w:rFonts w:eastAsia="Calibri"/>
        </w:rPr>
        <w:t>::= {</w:t>
      </w:r>
    </w:p>
    <w:p w14:paraId="1FCCB72C" w14:textId="77777777" w:rsidR="001C56D0" w:rsidRDefault="001C56D0" w:rsidP="001C56D0">
      <w:pPr>
        <w:pStyle w:val="PL"/>
        <w:rPr>
          <w:rFonts w:eastAsia="Calibri"/>
        </w:rPr>
      </w:pPr>
      <w:r>
        <w:rPr>
          <w:rFonts w:eastAsia="Calibri"/>
        </w:rPr>
        <w:tab/>
        <w:t>...</w:t>
      </w:r>
    </w:p>
    <w:p w14:paraId="0B9BD8AC" w14:textId="77777777" w:rsidR="001C56D0" w:rsidRDefault="001C56D0" w:rsidP="001C56D0">
      <w:pPr>
        <w:pStyle w:val="PL"/>
        <w:rPr>
          <w:rFonts w:eastAsia="Calibri"/>
        </w:rPr>
      </w:pPr>
      <w:r>
        <w:rPr>
          <w:rFonts w:eastAsia="Calibri"/>
        </w:rPr>
        <w:t>}</w:t>
      </w:r>
    </w:p>
    <w:p w14:paraId="74D3EF1C" w14:textId="77777777" w:rsidR="001C56D0" w:rsidRDefault="001C56D0" w:rsidP="001C56D0">
      <w:pPr>
        <w:pStyle w:val="PL"/>
        <w:rPr>
          <w:rFonts w:eastAsia="Calibri"/>
        </w:rPr>
      </w:pPr>
    </w:p>
    <w:p w14:paraId="018900F5" w14:textId="77777777" w:rsidR="001C56D0" w:rsidRDefault="001C56D0" w:rsidP="001C56D0">
      <w:pPr>
        <w:pStyle w:val="PL"/>
        <w:rPr>
          <w:rFonts w:eastAsia="Calibri"/>
        </w:rPr>
      </w:pPr>
      <w:r>
        <w:rPr>
          <w:rFonts w:eastAsia="Calibri"/>
        </w:rPr>
        <w:t>TRPPositionReferenced ::= SEQUENCE {</w:t>
      </w:r>
    </w:p>
    <w:p w14:paraId="7FF66D2C" w14:textId="77777777" w:rsidR="001C56D0" w:rsidRDefault="001C56D0" w:rsidP="001C56D0">
      <w:pPr>
        <w:pStyle w:val="PL"/>
        <w:rPr>
          <w:rFonts w:eastAsia="Calibri"/>
        </w:rPr>
      </w:pPr>
      <w:r>
        <w:rPr>
          <w:rFonts w:eastAsia="Calibri"/>
        </w:rPr>
        <w:tab/>
        <w:t>referencePoint</w:t>
      </w:r>
      <w:r>
        <w:rPr>
          <w:rFonts w:eastAsia="Calibri"/>
        </w:rPr>
        <w:tab/>
      </w:r>
      <w:r>
        <w:rPr>
          <w:rFonts w:eastAsia="Calibri"/>
        </w:rPr>
        <w:tab/>
      </w:r>
      <w:r>
        <w:rPr>
          <w:rFonts w:eastAsia="Calibri"/>
        </w:rPr>
        <w:tab/>
      </w:r>
      <w:r>
        <w:rPr>
          <w:rFonts w:eastAsia="Calibri"/>
        </w:rPr>
        <w:tab/>
      </w:r>
      <w:r>
        <w:rPr>
          <w:rFonts w:eastAsia="Calibri"/>
        </w:rPr>
        <w:tab/>
        <w:t>ReferencePoint,</w:t>
      </w:r>
    </w:p>
    <w:p w14:paraId="2BC73DB4" w14:textId="77777777" w:rsidR="001C56D0" w:rsidRDefault="001C56D0" w:rsidP="001C56D0">
      <w:pPr>
        <w:pStyle w:val="PL"/>
        <w:rPr>
          <w:rFonts w:eastAsia="Calibri"/>
        </w:rPr>
      </w:pPr>
      <w:r>
        <w:rPr>
          <w:rFonts w:eastAsia="Calibri"/>
        </w:rPr>
        <w:tab/>
        <w:t>referencePointType</w:t>
      </w:r>
      <w:r>
        <w:rPr>
          <w:rFonts w:eastAsia="Calibri"/>
        </w:rPr>
        <w:tab/>
      </w:r>
      <w:r>
        <w:rPr>
          <w:rFonts w:eastAsia="Calibri"/>
        </w:rPr>
        <w:tab/>
      </w:r>
      <w:r>
        <w:rPr>
          <w:rFonts w:eastAsia="Calibri"/>
        </w:rPr>
        <w:tab/>
      </w:r>
      <w:r>
        <w:rPr>
          <w:rFonts w:eastAsia="Calibri"/>
        </w:rPr>
        <w:tab/>
        <w:t>TRPReferencePointType,</w:t>
      </w:r>
    </w:p>
    <w:p w14:paraId="1596E60E" w14:textId="77777777" w:rsidR="001C56D0" w:rsidRDefault="001C56D0" w:rsidP="001C56D0">
      <w:pPr>
        <w:pStyle w:val="PL"/>
        <w:rPr>
          <w:rFonts w:eastAsia="Calibri"/>
        </w:rPr>
      </w:pPr>
      <w:r>
        <w:rPr>
          <w:rFonts w:eastAsia="Calibri"/>
        </w:rPr>
        <w:tab/>
        <w:t>iE-extensions</w:t>
      </w:r>
      <w:r>
        <w:rPr>
          <w:rFonts w:eastAsia="Calibri"/>
        </w:rPr>
        <w:tab/>
      </w:r>
      <w:r>
        <w:rPr>
          <w:rFonts w:eastAsia="Calibri"/>
        </w:rPr>
        <w:tab/>
      </w:r>
      <w:r>
        <w:rPr>
          <w:rFonts w:eastAsia="Calibri"/>
        </w:rPr>
        <w:tab/>
      </w:r>
      <w:r>
        <w:rPr>
          <w:rFonts w:eastAsia="Calibri"/>
        </w:rPr>
        <w:tab/>
      </w:r>
      <w:r>
        <w:rPr>
          <w:rFonts w:eastAsia="Calibri"/>
        </w:rPr>
        <w:tab/>
        <w:t xml:space="preserve">ProtocolExtensionContainer { { TRPPositionReferenced-ExtIEs } } </w:t>
      </w:r>
      <w:r>
        <w:rPr>
          <w:rFonts w:eastAsia="Calibri"/>
        </w:rPr>
        <w:tab/>
        <w:t>OPTIONAL</w:t>
      </w:r>
    </w:p>
    <w:p w14:paraId="59045B62" w14:textId="77777777" w:rsidR="001C56D0" w:rsidRDefault="001C56D0" w:rsidP="001C56D0">
      <w:pPr>
        <w:pStyle w:val="PL"/>
        <w:rPr>
          <w:rFonts w:eastAsia="Calibri"/>
        </w:rPr>
      </w:pPr>
      <w:r>
        <w:rPr>
          <w:rFonts w:eastAsia="Calibri"/>
        </w:rPr>
        <w:t>}</w:t>
      </w:r>
    </w:p>
    <w:p w14:paraId="1732B691" w14:textId="77777777" w:rsidR="001C56D0" w:rsidRDefault="001C56D0" w:rsidP="001C56D0">
      <w:pPr>
        <w:pStyle w:val="PL"/>
        <w:rPr>
          <w:rFonts w:eastAsia="Calibri"/>
        </w:rPr>
      </w:pPr>
    </w:p>
    <w:p w14:paraId="0F9284BD" w14:textId="77777777" w:rsidR="001C56D0" w:rsidRDefault="001C56D0" w:rsidP="001C56D0">
      <w:pPr>
        <w:pStyle w:val="PL"/>
        <w:rPr>
          <w:rFonts w:eastAsia="Calibri"/>
        </w:rPr>
      </w:pPr>
      <w:r>
        <w:rPr>
          <w:rFonts w:eastAsia="Calibri"/>
        </w:rPr>
        <w:t>TRPPositionReferenced-ExtIEs F1AP-</w:t>
      </w:r>
      <w:r>
        <w:rPr>
          <w:rFonts w:eastAsia="Calibri"/>
          <w:snapToGrid w:val="0"/>
        </w:rPr>
        <w:t xml:space="preserve">PROTOCOL-EXTENSION </w:t>
      </w:r>
      <w:r>
        <w:rPr>
          <w:rFonts w:eastAsia="Calibri"/>
        </w:rPr>
        <w:t>::= {</w:t>
      </w:r>
    </w:p>
    <w:p w14:paraId="02FAF2A6" w14:textId="77777777" w:rsidR="001C56D0" w:rsidRDefault="001C56D0" w:rsidP="001C56D0">
      <w:pPr>
        <w:pStyle w:val="PL"/>
        <w:rPr>
          <w:rFonts w:eastAsia="Calibri"/>
        </w:rPr>
      </w:pPr>
      <w:r>
        <w:rPr>
          <w:rFonts w:eastAsia="Calibri"/>
        </w:rPr>
        <w:tab/>
        <w:t>...</w:t>
      </w:r>
    </w:p>
    <w:p w14:paraId="703B6F51" w14:textId="77777777" w:rsidR="001C56D0" w:rsidRDefault="001C56D0" w:rsidP="001C56D0">
      <w:pPr>
        <w:pStyle w:val="PL"/>
        <w:rPr>
          <w:rFonts w:eastAsia="Calibri"/>
        </w:rPr>
      </w:pPr>
      <w:r>
        <w:rPr>
          <w:rFonts w:eastAsia="Calibri"/>
        </w:rPr>
        <w:t>}</w:t>
      </w:r>
    </w:p>
    <w:p w14:paraId="332A6C4B" w14:textId="77777777" w:rsidR="001C56D0" w:rsidRDefault="001C56D0" w:rsidP="001C56D0">
      <w:pPr>
        <w:pStyle w:val="PL"/>
        <w:rPr>
          <w:rFonts w:eastAsia="Calibri"/>
        </w:rPr>
      </w:pPr>
    </w:p>
    <w:p w14:paraId="7D893902" w14:textId="77777777" w:rsidR="001C56D0" w:rsidRDefault="001C56D0" w:rsidP="001C56D0">
      <w:pPr>
        <w:pStyle w:val="PL"/>
        <w:rPr>
          <w:rFonts w:eastAsia="Calibri"/>
        </w:rPr>
      </w:pPr>
      <w:r>
        <w:rPr>
          <w:rFonts w:eastAsia="Calibri"/>
        </w:rPr>
        <w:t>TRPReferencePointType ::= CHOICE {</w:t>
      </w:r>
    </w:p>
    <w:p w14:paraId="145CF1AC" w14:textId="77777777" w:rsidR="001C56D0" w:rsidRDefault="001C56D0" w:rsidP="001C56D0">
      <w:pPr>
        <w:pStyle w:val="PL"/>
        <w:rPr>
          <w:rFonts w:eastAsia="Calibri"/>
        </w:rPr>
      </w:pPr>
      <w:r>
        <w:rPr>
          <w:rFonts w:eastAsia="Calibri"/>
        </w:rPr>
        <w:tab/>
        <w:t>tRPPositionRelativeGeodetic</w:t>
      </w:r>
      <w:r>
        <w:rPr>
          <w:rFonts w:eastAsia="Calibri"/>
        </w:rPr>
        <w:tab/>
      </w:r>
      <w:r>
        <w:rPr>
          <w:rFonts w:eastAsia="Calibri"/>
        </w:rPr>
        <w:tab/>
      </w:r>
      <w:r>
        <w:rPr>
          <w:rFonts w:eastAsia="Calibri"/>
        </w:rPr>
        <w:tab/>
        <w:t>RelativeGeodeticLocation,</w:t>
      </w:r>
    </w:p>
    <w:p w14:paraId="4CB01559" w14:textId="77777777" w:rsidR="001C56D0" w:rsidRDefault="001C56D0" w:rsidP="001C56D0">
      <w:pPr>
        <w:pStyle w:val="PL"/>
        <w:rPr>
          <w:rFonts w:eastAsia="Calibri"/>
        </w:rPr>
      </w:pPr>
      <w:r>
        <w:rPr>
          <w:rFonts w:eastAsia="Calibri"/>
        </w:rPr>
        <w:tab/>
        <w:t>tRPPositionRelativeCartesian</w:t>
      </w:r>
      <w:r>
        <w:rPr>
          <w:rFonts w:eastAsia="Calibri"/>
        </w:rPr>
        <w:tab/>
      </w:r>
      <w:r>
        <w:rPr>
          <w:rFonts w:eastAsia="Calibri"/>
        </w:rPr>
        <w:tab/>
        <w:t>RelativeCartesianLocation,</w:t>
      </w:r>
    </w:p>
    <w:p w14:paraId="1A2FC436" w14:textId="77777777" w:rsidR="001C56D0" w:rsidRDefault="001C56D0" w:rsidP="001C56D0">
      <w:pPr>
        <w:pStyle w:val="PL"/>
        <w:rPr>
          <w:rFonts w:eastAsia="Calibri"/>
        </w:rPr>
      </w:pPr>
      <w:r>
        <w:rPr>
          <w:rFonts w:eastAsia="Calibri"/>
        </w:rPr>
        <w:tab/>
        <w:t>choice-extension</w:t>
      </w:r>
      <w:r>
        <w:rPr>
          <w:rFonts w:eastAsia="Calibri"/>
        </w:rPr>
        <w:tab/>
      </w:r>
      <w:r>
        <w:rPr>
          <w:rFonts w:eastAsia="Calibri"/>
        </w:rPr>
        <w:tab/>
      </w:r>
      <w:r>
        <w:rPr>
          <w:rFonts w:eastAsia="Calibri"/>
        </w:rPr>
        <w:tab/>
      </w:r>
      <w:r>
        <w:rPr>
          <w:rFonts w:eastAsia="Calibri"/>
        </w:rPr>
        <w:tab/>
      </w:r>
      <w:r>
        <w:rPr>
          <w:rFonts w:eastAsia="Calibri"/>
        </w:rPr>
        <w:tab/>
        <w:t>ProtocolIE-SingleContainer { { TRPReferencePointType-ExtIEs } }</w:t>
      </w:r>
    </w:p>
    <w:p w14:paraId="35870D08" w14:textId="77777777" w:rsidR="001C56D0" w:rsidRDefault="001C56D0" w:rsidP="001C56D0">
      <w:pPr>
        <w:pStyle w:val="PL"/>
        <w:rPr>
          <w:rFonts w:eastAsia="Calibri"/>
        </w:rPr>
      </w:pPr>
      <w:r>
        <w:rPr>
          <w:rFonts w:eastAsia="Calibri"/>
        </w:rPr>
        <w:t>}</w:t>
      </w:r>
    </w:p>
    <w:p w14:paraId="190BB557" w14:textId="77777777" w:rsidR="001C56D0" w:rsidRDefault="001C56D0" w:rsidP="001C56D0">
      <w:pPr>
        <w:pStyle w:val="PL"/>
        <w:rPr>
          <w:rFonts w:eastAsia="Calibri"/>
        </w:rPr>
      </w:pPr>
    </w:p>
    <w:p w14:paraId="71387E61" w14:textId="77777777" w:rsidR="001C56D0" w:rsidRDefault="001C56D0" w:rsidP="001C56D0">
      <w:pPr>
        <w:pStyle w:val="PL"/>
        <w:rPr>
          <w:rFonts w:eastAsia="Calibri"/>
        </w:rPr>
      </w:pPr>
      <w:r>
        <w:rPr>
          <w:rFonts w:eastAsia="Calibri"/>
        </w:rPr>
        <w:t>TRPReferencePointType-ExtIEs F1AP-</w:t>
      </w:r>
      <w:r>
        <w:rPr>
          <w:rFonts w:eastAsia="Calibri"/>
          <w:snapToGrid w:val="0"/>
        </w:rPr>
        <w:t xml:space="preserve">PROTOCOL-IES </w:t>
      </w:r>
      <w:r>
        <w:rPr>
          <w:rFonts w:eastAsia="Calibri"/>
        </w:rPr>
        <w:t>::= {</w:t>
      </w:r>
    </w:p>
    <w:p w14:paraId="1F553CC9" w14:textId="77777777" w:rsidR="001C56D0" w:rsidRDefault="001C56D0" w:rsidP="001C56D0">
      <w:pPr>
        <w:pStyle w:val="PL"/>
        <w:rPr>
          <w:rFonts w:eastAsia="Calibri"/>
        </w:rPr>
      </w:pPr>
      <w:r>
        <w:rPr>
          <w:rFonts w:eastAsia="Calibri"/>
        </w:rPr>
        <w:tab/>
        <w:t>...</w:t>
      </w:r>
    </w:p>
    <w:p w14:paraId="2409B414" w14:textId="77777777" w:rsidR="001C56D0" w:rsidRDefault="001C56D0" w:rsidP="001C56D0">
      <w:pPr>
        <w:pStyle w:val="PL"/>
        <w:rPr>
          <w:rFonts w:eastAsia="Calibri"/>
        </w:rPr>
      </w:pPr>
      <w:r>
        <w:rPr>
          <w:rFonts w:eastAsia="Calibri"/>
        </w:rPr>
        <w:lastRenderedPageBreak/>
        <w:t>}</w:t>
      </w:r>
    </w:p>
    <w:p w14:paraId="234E1A91" w14:textId="77777777" w:rsidR="001C56D0" w:rsidRDefault="001C56D0" w:rsidP="001C56D0">
      <w:pPr>
        <w:pStyle w:val="PL"/>
        <w:rPr>
          <w:rFonts w:eastAsia="Times New Roman"/>
          <w:noProof w:val="0"/>
        </w:rPr>
      </w:pPr>
    </w:p>
    <w:p w14:paraId="065DE21A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TRP-Rx-TEGInformation ::= SEQUENCE {</w:t>
      </w:r>
    </w:p>
    <w:p w14:paraId="5AB7C67A" w14:textId="77777777" w:rsidR="001C56D0" w:rsidRDefault="001C56D0" w:rsidP="001C56D0">
      <w:pPr>
        <w:pStyle w:val="PL"/>
      </w:pPr>
      <w:r>
        <w:tab/>
        <w:t>tRP-Rx-TEGID</w:t>
      </w:r>
      <w:r>
        <w:tab/>
      </w:r>
      <w:r>
        <w:tab/>
      </w:r>
      <w:r>
        <w:tab/>
      </w:r>
      <w:r>
        <w:tab/>
      </w:r>
      <w:r>
        <w:tab/>
        <w:t>INTEGER (0..31),</w:t>
      </w:r>
    </w:p>
    <w:p w14:paraId="574617A7" w14:textId="77777777" w:rsidR="001C56D0" w:rsidRDefault="001C56D0" w:rsidP="001C56D0">
      <w:pPr>
        <w:pStyle w:val="PL"/>
      </w:pPr>
      <w:r>
        <w:tab/>
      </w:r>
      <w:r>
        <w:rPr>
          <w:snapToGrid w:val="0"/>
        </w:rPr>
        <w:t>tRP-Rx-TimingErrorMargin</w:t>
      </w:r>
      <w:r>
        <w:rPr>
          <w:snapToGrid w:val="0"/>
        </w:rPr>
        <w:tab/>
      </w:r>
      <w:r>
        <w:rPr>
          <w:snapToGrid w:val="0"/>
        </w:rPr>
        <w:tab/>
        <w:t>TimingErrorMargin</w:t>
      </w:r>
      <w:r>
        <w:t>,</w:t>
      </w:r>
    </w:p>
    <w:p w14:paraId="370639A2" w14:textId="77777777" w:rsidR="001C56D0" w:rsidRDefault="001C56D0" w:rsidP="001C56D0">
      <w:pPr>
        <w:pStyle w:val="PL"/>
        <w:rPr>
          <w:rFonts w:eastAsia="Calibri"/>
        </w:rPr>
      </w:pPr>
      <w:r>
        <w:rPr>
          <w:rFonts w:eastAsia="Calibri"/>
        </w:rPr>
        <w:tab/>
        <w:t>iE-Extensions</w:t>
      </w:r>
      <w:r>
        <w:rPr>
          <w:rFonts w:eastAsia="Calibri"/>
        </w:rPr>
        <w:tab/>
      </w:r>
      <w:r>
        <w:rPr>
          <w:rFonts w:eastAsia="Calibri"/>
        </w:rPr>
        <w:tab/>
        <w:t xml:space="preserve">ProtocolExtensionContainer { { </w:t>
      </w:r>
      <w:r>
        <w:rPr>
          <w:snapToGrid w:val="0"/>
        </w:rPr>
        <w:t>TRP-Rx-TEGInformation</w:t>
      </w:r>
      <w:r>
        <w:rPr>
          <w:rFonts w:eastAsia="Calibri"/>
        </w:rPr>
        <w:t>-ExtIEs } } OPTIONAL,</w:t>
      </w:r>
    </w:p>
    <w:p w14:paraId="04DDDF23" w14:textId="77777777" w:rsidR="001C56D0" w:rsidRDefault="001C56D0" w:rsidP="001C56D0">
      <w:pPr>
        <w:pStyle w:val="PL"/>
        <w:rPr>
          <w:rFonts w:eastAsia="Calibri"/>
        </w:rPr>
      </w:pPr>
      <w:r>
        <w:rPr>
          <w:rFonts w:eastAsia="Calibri"/>
        </w:rPr>
        <w:tab/>
        <w:t>...</w:t>
      </w:r>
    </w:p>
    <w:p w14:paraId="4EC5E8AD" w14:textId="77777777" w:rsidR="001C56D0" w:rsidRDefault="001C56D0" w:rsidP="001C56D0">
      <w:pPr>
        <w:pStyle w:val="PL"/>
        <w:rPr>
          <w:rFonts w:eastAsia="Calibri"/>
        </w:rPr>
      </w:pPr>
      <w:r>
        <w:rPr>
          <w:rFonts w:eastAsia="Calibri"/>
        </w:rPr>
        <w:t>}</w:t>
      </w:r>
    </w:p>
    <w:p w14:paraId="197C2013" w14:textId="77777777" w:rsidR="001C56D0" w:rsidRDefault="001C56D0" w:rsidP="001C56D0">
      <w:pPr>
        <w:pStyle w:val="PL"/>
        <w:rPr>
          <w:rFonts w:eastAsia="Calibri"/>
        </w:rPr>
      </w:pPr>
    </w:p>
    <w:p w14:paraId="49E7299B" w14:textId="77777777" w:rsidR="001C56D0" w:rsidRDefault="001C56D0" w:rsidP="001C56D0">
      <w:pPr>
        <w:pStyle w:val="PL"/>
        <w:rPr>
          <w:rFonts w:eastAsia="Times New Roman"/>
          <w:lang w:eastAsia="zh-CN"/>
        </w:rPr>
      </w:pPr>
      <w:r>
        <w:rPr>
          <w:snapToGrid w:val="0"/>
        </w:rPr>
        <w:t>TRP-Rx-TEGInformation</w:t>
      </w:r>
      <w:r>
        <w:rPr>
          <w:rFonts w:eastAsia="Calibri"/>
        </w:rPr>
        <w:t>-ExtIEs F1AP-PROTOCOL-EXTENSION ::= {</w:t>
      </w:r>
    </w:p>
    <w:p w14:paraId="4433FBB2" w14:textId="77777777" w:rsidR="001C56D0" w:rsidRDefault="001C56D0" w:rsidP="001C56D0">
      <w:pPr>
        <w:pStyle w:val="PL"/>
        <w:rPr>
          <w:rFonts w:eastAsia="Calibri"/>
          <w:lang w:eastAsia="ko-KR"/>
        </w:rPr>
      </w:pPr>
      <w:r>
        <w:rPr>
          <w:rFonts w:eastAsia="Calibri"/>
        </w:rPr>
        <w:tab/>
        <w:t>...</w:t>
      </w:r>
    </w:p>
    <w:p w14:paraId="194BB415" w14:textId="77777777" w:rsidR="001C56D0" w:rsidRDefault="001C56D0" w:rsidP="001C56D0">
      <w:pPr>
        <w:pStyle w:val="PL"/>
        <w:rPr>
          <w:rFonts w:eastAsia="Calibri"/>
        </w:rPr>
      </w:pPr>
      <w:r>
        <w:rPr>
          <w:rFonts w:eastAsia="Calibri"/>
        </w:rPr>
        <w:t>}</w:t>
      </w:r>
    </w:p>
    <w:p w14:paraId="084849FF" w14:textId="77777777" w:rsidR="001C56D0" w:rsidRDefault="001C56D0" w:rsidP="001C56D0">
      <w:pPr>
        <w:pStyle w:val="PL"/>
        <w:rPr>
          <w:rFonts w:eastAsia="宋体"/>
          <w:snapToGrid w:val="0"/>
        </w:rPr>
      </w:pPr>
    </w:p>
    <w:p w14:paraId="584B703C" w14:textId="77777777" w:rsidR="001C56D0" w:rsidRDefault="001C56D0" w:rsidP="001C56D0">
      <w:pPr>
        <w:pStyle w:val="PL"/>
        <w:rPr>
          <w:rFonts w:eastAsia="Times New Roman"/>
          <w:snapToGrid w:val="0"/>
        </w:rPr>
      </w:pPr>
      <w:r>
        <w:rPr>
          <w:snapToGrid w:val="0"/>
        </w:rPr>
        <w:t>TRP-RxTx-TEGInformation ::= SEQUENCE {</w:t>
      </w:r>
    </w:p>
    <w:p w14:paraId="611D9B44" w14:textId="77777777" w:rsidR="001C56D0" w:rsidRDefault="001C56D0" w:rsidP="001C56D0">
      <w:pPr>
        <w:pStyle w:val="PL"/>
      </w:pPr>
      <w:r>
        <w:tab/>
        <w:t>tRP-RxTx-TEGID</w:t>
      </w:r>
      <w:r>
        <w:tab/>
      </w:r>
      <w:r>
        <w:tab/>
      </w:r>
      <w:r>
        <w:tab/>
      </w:r>
      <w:r>
        <w:tab/>
      </w:r>
      <w:r>
        <w:tab/>
        <w:t>INTEGER (0..255),</w:t>
      </w:r>
    </w:p>
    <w:p w14:paraId="47DA6801" w14:textId="77777777" w:rsidR="001C56D0" w:rsidRDefault="001C56D0" w:rsidP="001C56D0">
      <w:pPr>
        <w:pStyle w:val="PL"/>
      </w:pPr>
      <w:r>
        <w:tab/>
      </w:r>
      <w:r>
        <w:rPr>
          <w:snapToGrid w:val="0"/>
        </w:rPr>
        <w:t>tRP-RxTx-TimingErrorMargin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rFonts w:cs="Courier New"/>
          <w:szCs w:val="22"/>
          <w:lang w:eastAsia="zh-CN"/>
        </w:rPr>
        <w:t>RxTx</w:t>
      </w:r>
      <w:r>
        <w:rPr>
          <w:snapToGrid w:val="0"/>
        </w:rPr>
        <w:t>TimingErrorMargin</w:t>
      </w:r>
      <w:r>
        <w:t>,</w:t>
      </w:r>
    </w:p>
    <w:p w14:paraId="20D4C236" w14:textId="77777777" w:rsidR="001C56D0" w:rsidRDefault="001C56D0" w:rsidP="001C56D0">
      <w:pPr>
        <w:pStyle w:val="PL"/>
        <w:rPr>
          <w:rFonts w:eastAsia="Calibri"/>
          <w:lang w:val="fr-FR"/>
        </w:rPr>
      </w:pPr>
      <w:r>
        <w:rPr>
          <w:rFonts w:eastAsia="Calibri"/>
        </w:rPr>
        <w:tab/>
      </w:r>
      <w:r>
        <w:rPr>
          <w:rFonts w:eastAsia="Calibri"/>
          <w:lang w:val="fr-FR"/>
        </w:rPr>
        <w:t>iE-Extensions</w:t>
      </w:r>
      <w:r>
        <w:rPr>
          <w:rFonts w:eastAsia="Calibri"/>
          <w:lang w:val="fr-FR"/>
        </w:rPr>
        <w:tab/>
      </w:r>
      <w:r>
        <w:rPr>
          <w:rFonts w:eastAsia="Calibri"/>
          <w:lang w:val="fr-FR"/>
        </w:rPr>
        <w:tab/>
        <w:t xml:space="preserve">ProtocolExtensionContainer { { </w:t>
      </w:r>
      <w:r>
        <w:rPr>
          <w:snapToGrid w:val="0"/>
          <w:lang w:val="fr-FR"/>
        </w:rPr>
        <w:t>TRP-RxTx-TEGInformation</w:t>
      </w:r>
      <w:r>
        <w:rPr>
          <w:rFonts w:eastAsia="Calibri"/>
          <w:lang w:val="fr-FR"/>
        </w:rPr>
        <w:t>-ExtIEs } } OPTIONAL,</w:t>
      </w:r>
    </w:p>
    <w:p w14:paraId="1D2B4EE9" w14:textId="77777777" w:rsidR="001C56D0" w:rsidRDefault="001C56D0" w:rsidP="001C56D0">
      <w:pPr>
        <w:pStyle w:val="PL"/>
        <w:rPr>
          <w:rFonts w:eastAsia="Calibri"/>
        </w:rPr>
      </w:pPr>
      <w:r>
        <w:rPr>
          <w:rFonts w:eastAsia="Calibri"/>
          <w:lang w:val="fr-FR"/>
        </w:rPr>
        <w:tab/>
      </w:r>
      <w:r>
        <w:rPr>
          <w:rFonts w:eastAsia="Calibri"/>
        </w:rPr>
        <w:t>...</w:t>
      </w:r>
    </w:p>
    <w:p w14:paraId="217F0A73" w14:textId="77777777" w:rsidR="001C56D0" w:rsidRDefault="001C56D0" w:rsidP="001C56D0">
      <w:pPr>
        <w:pStyle w:val="PL"/>
        <w:rPr>
          <w:rFonts w:eastAsia="Calibri"/>
        </w:rPr>
      </w:pPr>
      <w:r>
        <w:rPr>
          <w:rFonts w:eastAsia="Calibri"/>
        </w:rPr>
        <w:t>}</w:t>
      </w:r>
    </w:p>
    <w:p w14:paraId="21C0B466" w14:textId="77777777" w:rsidR="001C56D0" w:rsidRDefault="001C56D0" w:rsidP="001C56D0">
      <w:pPr>
        <w:pStyle w:val="PL"/>
        <w:rPr>
          <w:rFonts w:eastAsia="Calibri"/>
        </w:rPr>
      </w:pPr>
    </w:p>
    <w:p w14:paraId="78D55FA1" w14:textId="77777777" w:rsidR="001C56D0" w:rsidRDefault="001C56D0" w:rsidP="001C56D0">
      <w:pPr>
        <w:pStyle w:val="PL"/>
        <w:rPr>
          <w:rFonts w:eastAsia="Times New Roman"/>
          <w:lang w:eastAsia="zh-CN"/>
        </w:rPr>
      </w:pPr>
      <w:r>
        <w:rPr>
          <w:snapToGrid w:val="0"/>
        </w:rPr>
        <w:t>TRP-RxTx-TEGInformation</w:t>
      </w:r>
      <w:r>
        <w:rPr>
          <w:rFonts w:eastAsia="Calibri"/>
        </w:rPr>
        <w:t>-ExtIEs F1AP-PROTOCOL-EXTENSION ::= {</w:t>
      </w:r>
    </w:p>
    <w:p w14:paraId="2CC294A2" w14:textId="77777777" w:rsidR="001C56D0" w:rsidRDefault="001C56D0" w:rsidP="001C56D0">
      <w:pPr>
        <w:pStyle w:val="PL"/>
        <w:rPr>
          <w:rFonts w:eastAsia="Calibri"/>
          <w:lang w:eastAsia="ko-KR"/>
        </w:rPr>
      </w:pPr>
      <w:r>
        <w:rPr>
          <w:rFonts w:eastAsia="Calibri"/>
        </w:rPr>
        <w:tab/>
        <w:t>...</w:t>
      </w:r>
    </w:p>
    <w:p w14:paraId="3FCCC91E" w14:textId="77777777" w:rsidR="001C56D0" w:rsidRDefault="001C56D0" w:rsidP="001C56D0">
      <w:pPr>
        <w:pStyle w:val="PL"/>
        <w:rPr>
          <w:rFonts w:eastAsia="Calibri"/>
        </w:rPr>
      </w:pPr>
      <w:r>
        <w:rPr>
          <w:rFonts w:eastAsia="Calibri"/>
        </w:rPr>
        <w:t>}</w:t>
      </w:r>
    </w:p>
    <w:p w14:paraId="2E4C5B91" w14:textId="77777777" w:rsidR="001C56D0" w:rsidRDefault="001C56D0" w:rsidP="001C56D0">
      <w:pPr>
        <w:pStyle w:val="PL"/>
        <w:rPr>
          <w:rFonts w:eastAsia="宋体"/>
          <w:snapToGrid w:val="0"/>
        </w:rPr>
      </w:pPr>
    </w:p>
    <w:p w14:paraId="42619115" w14:textId="77777777" w:rsidR="001C56D0" w:rsidRDefault="001C56D0" w:rsidP="001C56D0">
      <w:pPr>
        <w:pStyle w:val="PL"/>
        <w:rPr>
          <w:rFonts w:eastAsia="Times New Roman"/>
          <w:noProof w:val="0"/>
          <w:snapToGrid w:val="0"/>
        </w:rPr>
      </w:pPr>
    </w:p>
    <w:p w14:paraId="3407B071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TRP-Tx-TEGInformation ::= SEQUENCE {</w:t>
      </w:r>
    </w:p>
    <w:p w14:paraId="2608A26A" w14:textId="77777777" w:rsidR="001C56D0" w:rsidRDefault="001C56D0" w:rsidP="001C56D0">
      <w:pPr>
        <w:pStyle w:val="PL"/>
      </w:pPr>
      <w:r>
        <w:tab/>
        <w:t>tRP-Tx-TEGID</w:t>
      </w:r>
      <w:r>
        <w:tab/>
      </w:r>
      <w:r>
        <w:tab/>
      </w:r>
      <w:r>
        <w:tab/>
      </w:r>
      <w:r>
        <w:tab/>
      </w:r>
      <w:r>
        <w:tab/>
        <w:t>INTEGER (0..7),</w:t>
      </w:r>
    </w:p>
    <w:p w14:paraId="344B7B4C" w14:textId="77777777" w:rsidR="001C56D0" w:rsidRDefault="001C56D0" w:rsidP="001C56D0">
      <w:pPr>
        <w:pStyle w:val="PL"/>
      </w:pPr>
      <w:r>
        <w:tab/>
      </w:r>
      <w:r>
        <w:rPr>
          <w:snapToGrid w:val="0"/>
        </w:rPr>
        <w:t>tRP-Tx-TimingErrorMargin</w:t>
      </w:r>
      <w:r>
        <w:rPr>
          <w:snapToGrid w:val="0"/>
        </w:rPr>
        <w:tab/>
      </w:r>
      <w:r>
        <w:rPr>
          <w:snapToGrid w:val="0"/>
        </w:rPr>
        <w:tab/>
        <w:t>TimingErrorMargin</w:t>
      </w:r>
      <w:r>
        <w:t>,</w:t>
      </w:r>
    </w:p>
    <w:p w14:paraId="4EC5F4B1" w14:textId="77777777" w:rsidR="001C56D0" w:rsidRDefault="001C56D0" w:rsidP="001C56D0">
      <w:pPr>
        <w:pStyle w:val="PL"/>
        <w:rPr>
          <w:rFonts w:eastAsia="Calibri"/>
          <w:lang w:val="fr-FR"/>
        </w:rPr>
      </w:pPr>
      <w:r>
        <w:rPr>
          <w:rFonts w:eastAsia="Calibri"/>
        </w:rPr>
        <w:tab/>
      </w:r>
      <w:r>
        <w:rPr>
          <w:rFonts w:eastAsia="Calibri"/>
          <w:lang w:val="fr-FR"/>
        </w:rPr>
        <w:t>iE-Extensions</w:t>
      </w:r>
      <w:r>
        <w:rPr>
          <w:rFonts w:eastAsia="Calibri"/>
          <w:lang w:val="fr-FR"/>
        </w:rPr>
        <w:tab/>
      </w:r>
      <w:r>
        <w:rPr>
          <w:rFonts w:eastAsia="Calibri"/>
          <w:lang w:val="fr-FR"/>
        </w:rPr>
        <w:tab/>
        <w:t xml:space="preserve">ProtocolExtensionContainer { { </w:t>
      </w:r>
      <w:r>
        <w:rPr>
          <w:snapToGrid w:val="0"/>
          <w:lang w:val="fr-FR"/>
        </w:rPr>
        <w:t>TRP-Tx-TEGInformation</w:t>
      </w:r>
      <w:r>
        <w:rPr>
          <w:rFonts w:eastAsia="Calibri"/>
          <w:lang w:val="fr-FR"/>
        </w:rPr>
        <w:t>-ExtIEs } } OPTIONAL,</w:t>
      </w:r>
    </w:p>
    <w:p w14:paraId="1B48FB3A" w14:textId="77777777" w:rsidR="001C56D0" w:rsidRDefault="001C56D0" w:rsidP="001C56D0">
      <w:pPr>
        <w:pStyle w:val="PL"/>
        <w:rPr>
          <w:rFonts w:eastAsia="Calibri"/>
        </w:rPr>
      </w:pPr>
      <w:r>
        <w:rPr>
          <w:rFonts w:eastAsia="Calibri"/>
          <w:lang w:val="fr-FR"/>
        </w:rPr>
        <w:tab/>
      </w:r>
      <w:r>
        <w:rPr>
          <w:rFonts w:eastAsia="Calibri"/>
        </w:rPr>
        <w:t>...</w:t>
      </w:r>
    </w:p>
    <w:p w14:paraId="59DA9A23" w14:textId="77777777" w:rsidR="001C56D0" w:rsidRDefault="001C56D0" w:rsidP="001C56D0">
      <w:pPr>
        <w:pStyle w:val="PL"/>
        <w:rPr>
          <w:rFonts w:eastAsia="Calibri"/>
        </w:rPr>
      </w:pPr>
      <w:r>
        <w:rPr>
          <w:rFonts w:eastAsia="Calibri"/>
        </w:rPr>
        <w:t>}</w:t>
      </w:r>
    </w:p>
    <w:p w14:paraId="32582827" w14:textId="77777777" w:rsidR="001C56D0" w:rsidRDefault="001C56D0" w:rsidP="001C56D0">
      <w:pPr>
        <w:pStyle w:val="PL"/>
        <w:rPr>
          <w:rFonts w:eastAsia="Calibri"/>
        </w:rPr>
      </w:pPr>
    </w:p>
    <w:p w14:paraId="7B09282C" w14:textId="77777777" w:rsidR="001C56D0" w:rsidRDefault="001C56D0" w:rsidP="001C56D0">
      <w:pPr>
        <w:pStyle w:val="PL"/>
        <w:rPr>
          <w:rFonts w:eastAsia="Times New Roman"/>
          <w:lang w:eastAsia="zh-CN"/>
        </w:rPr>
      </w:pPr>
      <w:r>
        <w:rPr>
          <w:snapToGrid w:val="0"/>
        </w:rPr>
        <w:t>TRP-Tx-TEGInformation</w:t>
      </w:r>
      <w:r>
        <w:rPr>
          <w:rFonts w:eastAsia="Calibri"/>
        </w:rPr>
        <w:t>-ExtIEs F1AP-PROTOCOL-EXTENSION ::= {</w:t>
      </w:r>
    </w:p>
    <w:p w14:paraId="29570F2E" w14:textId="77777777" w:rsidR="001C56D0" w:rsidRDefault="001C56D0" w:rsidP="001C56D0">
      <w:pPr>
        <w:pStyle w:val="PL"/>
        <w:rPr>
          <w:rFonts w:eastAsia="Calibri"/>
          <w:lang w:eastAsia="ko-KR"/>
        </w:rPr>
      </w:pPr>
      <w:r>
        <w:rPr>
          <w:rFonts w:eastAsia="Calibri"/>
        </w:rPr>
        <w:tab/>
        <w:t>...</w:t>
      </w:r>
    </w:p>
    <w:p w14:paraId="0BEE2078" w14:textId="77777777" w:rsidR="001C56D0" w:rsidRDefault="001C56D0" w:rsidP="001C56D0">
      <w:pPr>
        <w:pStyle w:val="PL"/>
        <w:rPr>
          <w:rFonts w:eastAsia="Calibri"/>
        </w:rPr>
      </w:pPr>
      <w:r>
        <w:rPr>
          <w:rFonts w:eastAsia="Calibri"/>
        </w:rPr>
        <w:t>}</w:t>
      </w:r>
    </w:p>
    <w:p w14:paraId="49605D61" w14:textId="77777777" w:rsidR="001C56D0" w:rsidRDefault="001C56D0" w:rsidP="001C56D0">
      <w:pPr>
        <w:pStyle w:val="PL"/>
        <w:rPr>
          <w:rFonts w:eastAsia="宋体"/>
          <w:snapToGrid w:val="0"/>
        </w:rPr>
      </w:pPr>
    </w:p>
    <w:p w14:paraId="10EB3E83" w14:textId="77777777" w:rsidR="001C56D0" w:rsidRDefault="001C56D0" w:rsidP="001C56D0">
      <w:pPr>
        <w:pStyle w:val="PL"/>
        <w:rPr>
          <w:rFonts w:eastAsia="Times New Roman"/>
          <w:noProof w:val="0"/>
        </w:rPr>
      </w:pPr>
      <w:r>
        <w:rPr>
          <w:noProof w:val="0"/>
        </w:rPr>
        <w:t>TRPTxTEGAssociation ::= SEQUENCE (SIZE(1.. maxnoTRPTEGs)) OF TRPTEG-Item</w:t>
      </w:r>
    </w:p>
    <w:p w14:paraId="2BC9ED20" w14:textId="77777777" w:rsidR="001C56D0" w:rsidRDefault="001C56D0" w:rsidP="001C56D0">
      <w:pPr>
        <w:pStyle w:val="PL"/>
        <w:rPr>
          <w:noProof w:val="0"/>
        </w:rPr>
      </w:pPr>
    </w:p>
    <w:p w14:paraId="7C9AADAD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TRPTEG-Item ::= SEQUENCE {</w:t>
      </w:r>
    </w:p>
    <w:p w14:paraId="5505C9DF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</w:r>
      <w:r>
        <w:rPr>
          <w:noProof w:val="0"/>
        </w:rPr>
        <w:tab/>
        <w:t>tRP-Tx-TEGInformation</w:t>
      </w:r>
      <w:r>
        <w:rPr>
          <w:noProof w:val="0"/>
        </w:rPr>
        <w:tab/>
      </w:r>
      <w:r>
        <w:rPr>
          <w:noProof w:val="0"/>
        </w:rPr>
        <w:tab/>
        <w:t>TRP-Tx-TEGInformation,</w:t>
      </w:r>
    </w:p>
    <w:p w14:paraId="5A1E4BF3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</w:r>
      <w:r>
        <w:rPr>
          <w:noProof w:val="0"/>
        </w:rPr>
        <w:tab/>
        <w:t>dl-PRSResourceSetID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PRS-Resource-Set-ID,</w:t>
      </w:r>
    </w:p>
    <w:p w14:paraId="57547E3F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</w:r>
      <w:r>
        <w:rPr>
          <w:noProof w:val="0"/>
        </w:rPr>
        <w:tab/>
        <w:t>dl-PRSResourceID-List</w:t>
      </w:r>
      <w:r>
        <w:rPr>
          <w:noProof w:val="0"/>
        </w:rPr>
        <w:tab/>
        <w:t>SEQUENCE (SIZE(1.. maxnoofPRS-ResourcesPerSet)) OF DLPRSResourceID-Item OPTIONAL,</w:t>
      </w:r>
    </w:p>
    <w:p w14:paraId="5F7C0FFA" w14:textId="77777777" w:rsidR="001C56D0" w:rsidRDefault="001C56D0" w:rsidP="001C56D0">
      <w:pPr>
        <w:pStyle w:val="PL"/>
        <w:rPr>
          <w:noProof w:val="0"/>
          <w:lang w:val="fr-FR"/>
        </w:rPr>
      </w:pPr>
      <w:r>
        <w:rPr>
          <w:noProof w:val="0"/>
        </w:rPr>
        <w:tab/>
      </w:r>
      <w:r>
        <w:rPr>
          <w:noProof w:val="0"/>
          <w:lang w:val="fr-FR"/>
        </w:rPr>
        <w:t>iE-Extensions</w:t>
      </w:r>
      <w:r>
        <w:rPr>
          <w:noProof w:val="0"/>
          <w:lang w:val="fr-FR"/>
        </w:rPr>
        <w:tab/>
      </w:r>
      <w:r>
        <w:rPr>
          <w:noProof w:val="0"/>
          <w:lang w:val="fr-FR"/>
        </w:rPr>
        <w:tab/>
      </w:r>
      <w:r>
        <w:rPr>
          <w:noProof w:val="0"/>
          <w:lang w:val="fr-FR"/>
        </w:rPr>
        <w:tab/>
      </w:r>
      <w:r>
        <w:rPr>
          <w:noProof w:val="0"/>
          <w:lang w:val="fr-FR"/>
        </w:rPr>
        <w:tab/>
      </w:r>
      <w:r>
        <w:rPr>
          <w:noProof w:val="0"/>
          <w:lang w:val="fr-FR"/>
        </w:rPr>
        <w:tab/>
        <w:t>ProtocolExtensionContainer { { TRPTEGItem-ExtIEs } } OPTIONAL,</w:t>
      </w:r>
    </w:p>
    <w:p w14:paraId="357DC289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  <w:lang w:val="fr-FR"/>
        </w:rPr>
        <w:tab/>
      </w:r>
      <w:r>
        <w:rPr>
          <w:noProof w:val="0"/>
        </w:rPr>
        <w:t>...</w:t>
      </w:r>
    </w:p>
    <w:p w14:paraId="349CDE02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}</w:t>
      </w:r>
    </w:p>
    <w:p w14:paraId="00FDBD36" w14:textId="77777777" w:rsidR="001C56D0" w:rsidRDefault="001C56D0" w:rsidP="001C56D0">
      <w:pPr>
        <w:pStyle w:val="PL"/>
        <w:rPr>
          <w:noProof w:val="0"/>
        </w:rPr>
      </w:pPr>
    </w:p>
    <w:p w14:paraId="215062DD" w14:textId="77777777" w:rsidR="001C56D0" w:rsidRDefault="001C56D0" w:rsidP="001C56D0">
      <w:pPr>
        <w:pStyle w:val="PL"/>
        <w:rPr>
          <w:noProof w:val="0"/>
          <w:lang w:eastAsia="zh-CN"/>
        </w:rPr>
      </w:pPr>
      <w:r>
        <w:rPr>
          <w:noProof w:val="0"/>
        </w:rPr>
        <w:t>TRPTEGItem-ExtIEs F1AP-PROTOCOL-EXTENSION ::= {</w:t>
      </w:r>
    </w:p>
    <w:p w14:paraId="23ED6C24" w14:textId="77777777" w:rsidR="001C56D0" w:rsidRDefault="001C56D0" w:rsidP="001C56D0">
      <w:pPr>
        <w:pStyle w:val="PL"/>
        <w:rPr>
          <w:noProof w:val="0"/>
          <w:lang w:eastAsia="ko-KR"/>
        </w:rPr>
      </w:pPr>
      <w:r>
        <w:rPr>
          <w:noProof w:val="0"/>
        </w:rPr>
        <w:tab/>
        <w:t>...</w:t>
      </w:r>
    </w:p>
    <w:p w14:paraId="665A545D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}</w:t>
      </w:r>
    </w:p>
    <w:p w14:paraId="32636D95" w14:textId="77777777" w:rsidR="001C56D0" w:rsidRDefault="001C56D0" w:rsidP="001C56D0">
      <w:pPr>
        <w:pStyle w:val="PL"/>
        <w:rPr>
          <w:noProof w:val="0"/>
        </w:rPr>
      </w:pPr>
    </w:p>
    <w:p w14:paraId="2B6FBD9A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DLPRSResourceID-Item ::= SEQUENCE {</w:t>
      </w:r>
    </w:p>
    <w:p w14:paraId="78C999EE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dl-PRSResourceID</w:t>
      </w:r>
      <w:r>
        <w:rPr>
          <w:noProof w:val="0"/>
        </w:rPr>
        <w:tab/>
      </w:r>
      <w:r>
        <w:rPr>
          <w:noProof w:val="0"/>
        </w:rPr>
        <w:tab/>
        <w:t>PRS-Resource-ID,</w:t>
      </w:r>
    </w:p>
    <w:p w14:paraId="69232942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iE-Extensions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ProtocolExtensionContainer { { DLPRSResource-Item-ExtIEs} }</w:t>
      </w:r>
      <w:r>
        <w:rPr>
          <w:noProof w:val="0"/>
        </w:rPr>
        <w:tab/>
        <w:t>OPTIONAL,</w:t>
      </w:r>
    </w:p>
    <w:p w14:paraId="04F2B51A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...</w:t>
      </w:r>
    </w:p>
    <w:p w14:paraId="6E1A5E0A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}</w:t>
      </w:r>
    </w:p>
    <w:p w14:paraId="04969D4C" w14:textId="77777777" w:rsidR="001C56D0" w:rsidRDefault="001C56D0" w:rsidP="001C56D0">
      <w:pPr>
        <w:pStyle w:val="PL"/>
        <w:rPr>
          <w:noProof w:val="0"/>
        </w:rPr>
      </w:pPr>
    </w:p>
    <w:p w14:paraId="211D233C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DLPRSResource-Item-ExtIEs F1AP-PROTOCOL-EXTENSION ::= {</w:t>
      </w:r>
    </w:p>
    <w:p w14:paraId="75DD783B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...</w:t>
      </w:r>
    </w:p>
    <w:p w14:paraId="4C5A5B8E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}</w:t>
      </w:r>
    </w:p>
    <w:p w14:paraId="4177349F" w14:textId="77777777" w:rsidR="001C56D0" w:rsidRDefault="001C56D0" w:rsidP="001C56D0">
      <w:pPr>
        <w:pStyle w:val="PL"/>
        <w:rPr>
          <w:noProof w:val="0"/>
        </w:rPr>
      </w:pPr>
    </w:p>
    <w:p w14:paraId="152A9008" w14:textId="77777777" w:rsidR="001C56D0" w:rsidRDefault="001C56D0" w:rsidP="001C56D0">
      <w:pPr>
        <w:pStyle w:val="PL"/>
        <w:rPr>
          <w:noProof w:val="0"/>
        </w:rPr>
      </w:pPr>
    </w:p>
    <w:p w14:paraId="1CE43556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TypeOfError ::= ENUMERATED {</w:t>
      </w:r>
    </w:p>
    <w:p w14:paraId="79DEE115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not-understood,</w:t>
      </w:r>
    </w:p>
    <w:p w14:paraId="766DCF59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missing,</w:t>
      </w:r>
    </w:p>
    <w:p w14:paraId="6DB878BF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...</w:t>
      </w:r>
    </w:p>
    <w:p w14:paraId="58FD3B7C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}</w:t>
      </w:r>
    </w:p>
    <w:p w14:paraId="05DFE6E2" w14:textId="77777777" w:rsidR="001C56D0" w:rsidRDefault="001C56D0" w:rsidP="001C56D0">
      <w:pPr>
        <w:pStyle w:val="PL"/>
        <w:rPr>
          <w:noProof w:val="0"/>
        </w:rPr>
      </w:pPr>
    </w:p>
    <w:p w14:paraId="79A90F9D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Transport-Layer-Address-Info ::= SEQUENCE {</w:t>
      </w:r>
    </w:p>
    <w:p w14:paraId="65C8FDFB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transport-UP-Layer-Address-Info-To-Add-List</w:t>
      </w:r>
      <w:r>
        <w:rPr>
          <w:noProof w:val="0"/>
        </w:rPr>
        <w:tab/>
      </w:r>
      <w:r>
        <w:rPr>
          <w:noProof w:val="0"/>
        </w:rPr>
        <w:tab/>
        <w:t>Transport-UP-Layer-Address-Info-To-Add-List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OPTIONAL,</w:t>
      </w:r>
    </w:p>
    <w:p w14:paraId="6AC48170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transport-UP-Layer-Address-Info-To-Remove-List</w:t>
      </w:r>
      <w:r>
        <w:rPr>
          <w:noProof w:val="0"/>
        </w:rPr>
        <w:tab/>
        <w:t>Transport-UP-Layer-Address-Info-To-Remove-List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OPTIONAL,</w:t>
      </w:r>
    </w:p>
    <w:p w14:paraId="0FA69E2D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iE-Extensions</w:t>
      </w:r>
      <w:r>
        <w:rPr>
          <w:noProof w:val="0"/>
        </w:rPr>
        <w:tab/>
        <w:t>ProtocolExtensionContainer { { Transport-Layer-Address-Info-ExtIEs } }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OPTIONAL</w:t>
      </w:r>
    </w:p>
    <w:p w14:paraId="060EDAD3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}</w:t>
      </w:r>
    </w:p>
    <w:p w14:paraId="02ED8628" w14:textId="77777777" w:rsidR="001C56D0" w:rsidRDefault="001C56D0" w:rsidP="001C56D0">
      <w:pPr>
        <w:pStyle w:val="PL"/>
        <w:rPr>
          <w:noProof w:val="0"/>
        </w:rPr>
      </w:pPr>
    </w:p>
    <w:p w14:paraId="6D40542A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 xml:space="preserve">Transport-Layer-Address-Info-ExtIEs </w:t>
      </w:r>
      <w:r>
        <w:rPr>
          <w:noProof w:val="0"/>
        </w:rPr>
        <w:tab/>
        <w:t>F1AP-PROTOCOL-EXTENSION ::= {</w:t>
      </w:r>
    </w:p>
    <w:p w14:paraId="57E9D2D5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lastRenderedPageBreak/>
        <w:tab/>
        <w:t>...</w:t>
      </w:r>
    </w:p>
    <w:p w14:paraId="404A24CC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}</w:t>
      </w:r>
    </w:p>
    <w:p w14:paraId="777283C4" w14:textId="77777777" w:rsidR="001C56D0" w:rsidRDefault="001C56D0" w:rsidP="001C56D0">
      <w:pPr>
        <w:pStyle w:val="PL"/>
        <w:rPr>
          <w:noProof w:val="0"/>
        </w:rPr>
      </w:pPr>
    </w:p>
    <w:p w14:paraId="7F35F85A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TRPType ::= ENUMERATED {</w:t>
      </w:r>
    </w:p>
    <w:p w14:paraId="5485822A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 xml:space="preserve">prsOnlyTP, </w:t>
      </w:r>
    </w:p>
    <w:p w14:paraId="20DF6DA3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srsOnlyRP,</w:t>
      </w:r>
    </w:p>
    <w:p w14:paraId="367DBAAA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tp,</w:t>
      </w:r>
    </w:p>
    <w:p w14:paraId="106EEB4B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rp,</w:t>
      </w:r>
    </w:p>
    <w:p w14:paraId="0A45666E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trp,</w:t>
      </w:r>
    </w:p>
    <w:p w14:paraId="237736B2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...</w:t>
      </w:r>
      <w:bookmarkStart w:id="3496" w:name="_Hlk152246314"/>
      <w:r>
        <w:rPr>
          <w:snapToGrid w:val="0"/>
        </w:rPr>
        <w:t>,</w:t>
      </w:r>
    </w:p>
    <w:p w14:paraId="2F7A0F00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mobile-trp</w:t>
      </w:r>
      <w:bookmarkEnd w:id="3496"/>
    </w:p>
    <w:p w14:paraId="789E3FA6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}</w:t>
      </w:r>
    </w:p>
    <w:p w14:paraId="69FCBC89" w14:textId="77777777" w:rsidR="001C56D0" w:rsidRDefault="001C56D0" w:rsidP="001C56D0">
      <w:pPr>
        <w:pStyle w:val="PL"/>
        <w:rPr>
          <w:snapToGrid w:val="0"/>
        </w:rPr>
      </w:pPr>
    </w:p>
    <w:p w14:paraId="1FD9D014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TSCAssistanceInformation ::= SEQUENCE {</w:t>
      </w:r>
    </w:p>
    <w:p w14:paraId="02104FDC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periodicity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Periodicity,</w:t>
      </w:r>
    </w:p>
    <w:p w14:paraId="46D44E10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burstArrivalTime</w:t>
      </w:r>
      <w:r>
        <w:rPr>
          <w:noProof w:val="0"/>
        </w:rPr>
        <w:tab/>
      </w:r>
      <w:r>
        <w:rPr>
          <w:noProof w:val="0"/>
        </w:rPr>
        <w:tab/>
        <w:t>BurstArrivalTime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OPTIONAL,</w:t>
      </w:r>
    </w:p>
    <w:p w14:paraId="59C39CEC" w14:textId="77777777" w:rsidR="001C56D0" w:rsidRDefault="001C56D0" w:rsidP="001C56D0">
      <w:pPr>
        <w:pStyle w:val="PL"/>
        <w:rPr>
          <w:noProof w:val="0"/>
          <w:lang w:val="fr-FR"/>
        </w:rPr>
      </w:pPr>
      <w:r>
        <w:rPr>
          <w:noProof w:val="0"/>
        </w:rPr>
        <w:tab/>
      </w:r>
      <w:r>
        <w:rPr>
          <w:noProof w:val="0"/>
          <w:lang w:val="fr-FR"/>
        </w:rPr>
        <w:t>iE-Extensions</w:t>
      </w:r>
      <w:r>
        <w:rPr>
          <w:noProof w:val="0"/>
          <w:lang w:val="fr-FR"/>
        </w:rPr>
        <w:tab/>
      </w:r>
      <w:r>
        <w:rPr>
          <w:noProof w:val="0"/>
          <w:lang w:val="fr-FR"/>
        </w:rPr>
        <w:tab/>
      </w:r>
      <w:r>
        <w:rPr>
          <w:noProof w:val="0"/>
          <w:lang w:val="fr-FR"/>
        </w:rPr>
        <w:tab/>
        <w:t>ProtocolExtensionContainer { {TSCAssistanceInformation-ExtIEs} }</w:t>
      </w:r>
      <w:r>
        <w:rPr>
          <w:noProof w:val="0"/>
          <w:lang w:val="fr-FR"/>
        </w:rPr>
        <w:tab/>
        <w:t>OPTIONAL,</w:t>
      </w:r>
    </w:p>
    <w:p w14:paraId="4067E3CC" w14:textId="77777777" w:rsidR="001C56D0" w:rsidRDefault="001C56D0" w:rsidP="001C56D0">
      <w:pPr>
        <w:pStyle w:val="PL"/>
        <w:rPr>
          <w:noProof w:val="0"/>
          <w:lang w:val="fr-FR"/>
        </w:rPr>
      </w:pPr>
      <w:r>
        <w:rPr>
          <w:noProof w:val="0"/>
          <w:lang w:val="fr-FR"/>
        </w:rPr>
        <w:tab/>
        <w:t>...</w:t>
      </w:r>
    </w:p>
    <w:p w14:paraId="6C9AEFAF" w14:textId="77777777" w:rsidR="001C56D0" w:rsidRDefault="001C56D0" w:rsidP="001C56D0">
      <w:pPr>
        <w:pStyle w:val="PL"/>
        <w:rPr>
          <w:noProof w:val="0"/>
          <w:lang w:val="fr-FR"/>
        </w:rPr>
      </w:pPr>
      <w:r>
        <w:rPr>
          <w:noProof w:val="0"/>
          <w:lang w:val="fr-FR"/>
        </w:rPr>
        <w:t>}</w:t>
      </w:r>
    </w:p>
    <w:p w14:paraId="0EE9FFF8" w14:textId="77777777" w:rsidR="001C56D0" w:rsidRDefault="001C56D0" w:rsidP="001C56D0">
      <w:pPr>
        <w:pStyle w:val="PL"/>
        <w:rPr>
          <w:noProof w:val="0"/>
          <w:lang w:val="fr-FR"/>
        </w:rPr>
      </w:pPr>
    </w:p>
    <w:p w14:paraId="420D7614" w14:textId="77777777" w:rsidR="001C56D0" w:rsidRDefault="001C56D0" w:rsidP="001C56D0">
      <w:pPr>
        <w:pStyle w:val="PL"/>
        <w:rPr>
          <w:noProof w:val="0"/>
          <w:lang w:val="fr-FR"/>
        </w:rPr>
      </w:pPr>
      <w:r>
        <w:rPr>
          <w:noProof w:val="0"/>
          <w:lang w:val="fr-FR"/>
        </w:rPr>
        <w:t>TSCAssistanceInformation-ExtIEs F1AP-PROTOCOL-EXTENSION ::= {</w:t>
      </w:r>
    </w:p>
    <w:p w14:paraId="1977C4D2" w14:textId="77777777" w:rsidR="001C56D0" w:rsidRDefault="001C56D0" w:rsidP="001C56D0">
      <w:pPr>
        <w:pStyle w:val="PL"/>
      </w:pPr>
      <w:r>
        <w:rPr>
          <w:noProof w:val="0"/>
          <w:lang w:val="fr-FR"/>
        </w:rPr>
        <w:tab/>
      </w:r>
      <w:r>
        <w:t>{ ID id-SurvivalTime</w:t>
      </w:r>
      <w:r>
        <w:tab/>
        <w:t>CRITICALITY ignore</w:t>
      </w:r>
      <w:r>
        <w:tab/>
        <w:t>EXTENSION SurvivalTime</w:t>
      </w:r>
      <w:r>
        <w:tab/>
        <w:t>PRESENCE optional }|</w:t>
      </w:r>
    </w:p>
    <w:p w14:paraId="22C660D1" w14:textId="77777777" w:rsidR="001C56D0" w:rsidRDefault="001C56D0" w:rsidP="001C56D0">
      <w:pPr>
        <w:pStyle w:val="PL"/>
      </w:pPr>
      <w:r>
        <w:tab/>
        <w:t>{ ID id-RANfeedbacktype</w:t>
      </w:r>
      <w:r>
        <w:tab/>
        <w:t>CRITICALITY ignore</w:t>
      </w:r>
      <w:r>
        <w:tab/>
        <w:t>EXTENSION RANfeedbacktype</w:t>
      </w:r>
      <w:r>
        <w:tab/>
      </w:r>
      <w:r>
        <w:tab/>
        <w:t>PRESENCE optional}</w:t>
      </w:r>
      <w:r>
        <w:rPr>
          <w:snapToGrid w:val="0"/>
        </w:rPr>
        <w:t>|</w:t>
      </w:r>
    </w:p>
    <w:p w14:paraId="2F7CF211" w14:textId="77777777" w:rsidR="001C56D0" w:rsidRDefault="001C56D0" w:rsidP="001C56D0">
      <w:pPr>
        <w:pStyle w:val="PL"/>
        <w:rPr>
          <w:noProof w:val="0"/>
        </w:rPr>
      </w:pPr>
      <w:r>
        <w:tab/>
        <w:t>{ ID id-N6JitterInformation</w:t>
      </w:r>
      <w:r>
        <w:tab/>
        <w:t>CRITICALITY ignore</w:t>
      </w:r>
      <w:r>
        <w:tab/>
        <w:t>EXTENSION N6JitterInformation</w:t>
      </w:r>
      <w:r>
        <w:tab/>
        <w:t>PRESENCE optional },</w:t>
      </w:r>
    </w:p>
    <w:p w14:paraId="675F3C3B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...</w:t>
      </w:r>
    </w:p>
    <w:p w14:paraId="4B969D44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}</w:t>
      </w:r>
    </w:p>
    <w:p w14:paraId="6C1C20E1" w14:textId="77777777" w:rsidR="001C56D0" w:rsidRDefault="001C56D0" w:rsidP="001C56D0">
      <w:pPr>
        <w:pStyle w:val="PL"/>
        <w:rPr>
          <w:noProof w:val="0"/>
        </w:rPr>
      </w:pPr>
    </w:p>
    <w:p w14:paraId="0E263627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TSCTrafficCharacteristics ::= SEQUENCE {</w:t>
      </w:r>
    </w:p>
    <w:p w14:paraId="6AF8248C" w14:textId="77777777" w:rsidR="001C56D0" w:rsidRDefault="001C56D0" w:rsidP="001C56D0">
      <w:pPr>
        <w:pStyle w:val="PL"/>
        <w:rPr>
          <w:noProof w:val="0"/>
          <w:lang w:val="fr-FR"/>
        </w:rPr>
      </w:pPr>
      <w:r>
        <w:rPr>
          <w:noProof w:val="0"/>
        </w:rPr>
        <w:tab/>
      </w:r>
      <w:r>
        <w:rPr>
          <w:noProof w:val="0"/>
          <w:lang w:val="fr-FR"/>
        </w:rPr>
        <w:t>tSCAssistanceInformationDL</w:t>
      </w:r>
      <w:r>
        <w:rPr>
          <w:noProof w:val="0"/>
          <w:lang w:val="fr-FR"/>
        </w:rPr>
        <w:tab/>
      </w:r>
      <w:r>
        <w:rPr>
          <w:noProof w:val="0"/>
          <w:lang w:val="fr-FR"/>
        </w:rPr>
        <w:tab/>
        <w:t>TSCAssistanceInformation</w:t>
      </w:r>
      <w:r>
        <w:rPr>
          <w:noProof w:val="0"/>
          <w:lang w:val="fr-FR"/>
        </w:rPr>
        <w:tab/>
      </w:r>
      <w:r>
        <w:rPr>
          <w:noProof w:val="0"/>
          <w:lang w:val="fr-FR"/>
        </w:rPr>
        <w:tab/>
      </w:r>
      <w:r>
        <w:rPr>
          <w:noProof w:val="0"/>
          <w:lang w:val="fr-FR"/>
        </w:rPr>
        <w:tab/>
      </w:r>
      <w:r>
        <w:rPr>
          <w:noProof w:val="0"/>
          <w:lang w:val="fr-FR"/>
        </w:rPr>
        <w:tab/>
      </w:r>
      <w:r>
        <w:rPr>
          <w:noProof w:val="0"/>
          <w:lang w:val="fr-FR"/>
        </w:rPr>
        <w:tab/>
      </w:r>
      <w:r>
        <w:rPr>
          <w:noProof w:val="0"/>
          <w:lang w:val="fr-FR"/>
        </w:rPr>
        <w:tab/>
      </w:r>
      <w:r>
        <w:rPr>
          <w:noProof w:val="0"/>
          <w:lang w:val="fr-FR"/>
        </w:rPr>
        <w:tab/>
      </w:r>
      <w:r>
        <w:rPr>
          <w:noProof w:val="0"/>
          <w:lang w:val="fr-FR"/>
        </w:rPr>
        <w:tab/>
        <w:t>OPTIONAL,</w:t>
      </w:r>
    </w:p>
    <w:p w14:paraId="4C9EF968" w14:textId="77777777" w:rsidR="001C56D0" w:rsidRDefault="001C56D0" w:rsidP="001C56D0">
      <w:pPr>
        <w:pStyle w:val="PL"/>
        <w:rPr>
          <w:noProof w:val="0"/>
          <w:lang w:val="fr-FR"/>
        </w:rPr>
      </w:pPr>
      <w:r>
        <w:rPr>
          <w:noProof w:val="0"/>
          <w:lang w:val="fr-FR"/>
        </w:rPr>
        <w:tab/>
        <w:t>tSCAssistanceInformationUL</w:t>
      </w:r>
      <w:r>
        <w:rPr>
          <w:noProof w:val="0"/>
          <w:lang w:val="fr-FR"/>
        </w:rPr>
        <w:tab/>
      </w:r>
      <w:r>
        <w:rPr>
          <w:noProof w:val="0"/>
          <w:lang w:val="fr-FR"/>
        </w:rPr>
        <w:tab/>
        <w:t>TSCAssistanceInformation</w:t>
      </w:r>
      <w:r>
        <w:rPr>
          <w:noProof w:val="0"/>
          <w:lang w:val="fr-FR"/>
        </w:rPr>
        <w:tab/>
      </w:r>
      <w:r>
        <w:rPr>
          <w:noProof w:val="0"/>
          <w:lang w:val="fr-FR"/>
        </w:rPr>
        <w:tab/>
      </w:r>
      <w:r>
        <w:rPr>
          <w:noProof w:val="0"/>
          <w:lang w:val="fr-FR"/>
        </w:rPr>
        <w:tab/>
      </w:r>
      <w:r>
        <w:rPr>
          <w:noProof w:val="0"/>
          <w:lang w:val="fr-FR"/>
        </w:rPr>
        <w:tab/>
      </w:r>
      <w:r>
        <w:rPr>
          <w:noProof w:val="0"/>
          <w:lang w:val="fr-FR"/>
        </w:rPr>
        <w:tab/>
      </w:r>
      <w:r>
        <w:rPr>
          <w:noProof w:val="0"/>
          <w:lang w:val="fr-FR"/>
        </w:rPr>
        <w:tab/>
      </w:r>
      <w:r>
        <w:rPr>
          <w:noProof w:val="0"/>
          <w:lang w:val="fr-FR"/>
        </w:rPr>
        <w:tab/>
      </w:r>
      <w:r>
        <w:rPr>
          <w:noProof w:val="0"/>
          <w:lang w:val="fr-FR"/>
        </w:rPr>
        <w:tab/>
        <w:t>OPTIONAL,</w:t>
      </w:r>
    </w:p>
    <w:p w14:paraId="09D2F003" w14:textId="77777777" w:rsidR="001C56D0" w:rsidRDefault="001C56D0" w:rsidP="001C56D0">
      <w:pPr>
        <w:pStyle w:val="PL"/>
        <w:rPr>
          <w:noProof w:val="0"/>
          <w:lang w:val="fr-FR"/>
        </w:rPr>
      </w:pPr>
      <w:r>
        <w:rPr>
          <w:noProof w:val="0"/>
          <w:lang w:val="fr-FR"/>
        </w:rPr>
        <w:tab/>
        <w:t>iE-Extensions</w:t>
      </w:r>
      <w:r>
        <w:rPr>
          <w:noProof w:val="0"/>
          <w:lang w:val="fr-FR"/>
        </w:rPr>
        <w:tab/>
      </w:r>
      <w:r>
        <w:rPr>
          <w:noProof w:val="0"/>
          <w:lang w:val="fr-FR"/>
        </w:rPr>
        <w:tab/>
        <w:t>ProtocolExtensionContainer { {TSCTrafficCharacteristics-ExtIEs} }</w:t>
      </w:r>
      <w:r>
        <w:rPr>
          <w:noProof w:val="0"/>
          <w:lang w:val="fr-FR"/>
        </w:rPr>
        <w:tab/>
        <w:t>OPTIONAL,</w:t>
      </w:r>
    </w:p>
    <w:p w14:paraId="7C4E65C6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  <w:lang w:val="fr-FR"/>
        </w:rPr>
        <w:tab/>
      </w:r>
      <w:r>
        <w:rPr>
          <w:noProof w:val="0"/>
        </w:rPr>
        <w:t>...</w:t>
      </w:r>
    </w:p>
    <w:p w14:paraId="66A35018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}</w:t>
      </w:r>
    </w:p>
    <w:p w14:paraId="2244899A" w14:textId="77777777" w:rsidR="001C56D0" w:rsidRDefault="001C56D0" w:rsidP="001C56D0">
      <w:pPr>
        <w:pStyle w:val="PL"/>
        <w:rPr>
          <w:noProof w:val="0"/>
        </w:rPr>
      </w:pPr>
    </w:p>
    <w:p w14:paraId="3A5FAD77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TSCTrafficCharacteristics-ExtIEs F1AP-PROTOCOL-EXTENSION ::= {</w:t>
      </w:r>
    </w:p>
    <w:p w14:paraId="038E83E1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...</w:t>
      </w:r>
    </w:p>
    <w:p w14:paraId="0D65F375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}</w:t>
      </w:r>
    </w:p>
    <w:p w14:paraId="1B398322" w14:textId="77777777" w:rsidR="001C56D0" w:rsidRDefault="001C56D0" w:rsidP="001C56D0">
      <w:pPr>
        <w:pStyle w:val="PL"/>
        <w:rPr>
          <w:noProof w:val="0"/>
        </w:rPr>
      </w:pPr>
    </w:p>
    <w:p w14:paraId="0868689A" w14:textId="77777777" w:rsidR="001C56D0" w:rsidRDefault="001C56D0" w:rsidP="001C56D0">
      <w:pPr>
        <w:pStyle w:val="PL"/>
        <w:rPr>
          <w:lang w:val="en-US" w:eastAsia="zh-CN"/>
        </w:rPr>
      </w:pPr>
      <w:bookmarkStart w:id="3497" w:name="_Hlk152237660"/>
      <w:r>
        <w:t>TSCTrafficCharacteristicsFeedback ::= SEQUENCE {</w:t>
      </w:r>
    </w:p>
    <w:p w14:paraId="288186BB" w14:textId="77777777" w:rsidR="001C56D0" w:rsidRDefault="001C56D0" w:rsidP="001C56D0">
      <w:pPr>
        <w:pStyle w:val="PL"/>
        <w:rPr>
          <w:lang w:eastAsia="ko-KR"/>
        </w:rPr>
      </w:pPr>
      <w:r>
        <w:tab/>
        <w:t>tSCFeedbackInformationDL</w:t>
      </w:r>
      <w:r>
        <w:tab/>
      </w:r>
      <w:r>
        <w:tab/>
        <w:t>TSCFeedbackInformation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OPTIONAL,</w:t>
      </w:r>
    </w:p>
    <w:p w14:paraId="0C1A82E9" w14:textId="77777777" w:rsidR="001C56D0" w:rsidRDefault="001C56D0" w:rsidP="001C56D0">
      <w:pPr>
        <w:pStyle w:val="PL"/>
      </w:pPr>
      <w:r>
        <w:tab/>
        <w:t>tSCFeedbackInformationUL</w:t>
      </w:r>
      <w:r>
        <w:tab/>
      </w:r>
      <w:r>
        <w:tab/>
        <w:t>TSCFeedbackInformation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OPTIONAL,</w:t>
      </w:r>
    </w:p>
    <w:p w14:paraId="701CE95A" w14:textId="77777777" w:rsidR="001C56D0" w:rsidRDefault="001C56D0" w:rsidP="001C56D0">
      <w:pPr>
        <w:pStyle w:val="PL"/>
      </w:pPr>
      <w:r>
        <w:tab/>
        <w:t>iE-Extensions</w:t>
      </w:r>
      <w:r>
        <w:tab/>
      </w:r>
      <w:r>
        <w:tab/>
        <w:t>ProtocolExtensionContainer { { TSCTrafficCharacteristicsFeedback-ExtIEs} }</w:t>
      </w:r>
      <w:r>
        <w:tab/>
        <w:t>OPTIONAL,</w:t>
      </w:r>
    </w:p>
    <w:p w14:paraId="20311131" w14:textId="77777777" w:rsidR="001C56D0" w:rsidRDefault="001C56D0" w:rsidP="001C56D0">
      <w:pPr>
        <w:pStyle w:val="PL"/>
      </w:pPr>
      <w:r>
        <w:tab/>
        <w:t>...</w:t>
      </w:r>
    </w:p>
    <w:p w14:paraId="156D4312" w14:textId="77777777" w:rsidR="001C56D0" w:rsidRDefault="001C56D0" w:rsidP="001C56D0">
      <w:pPr>
        <w:pStyle w:val="PL"/>
      </w:pPr>
      <w:r>
        <w:t>}</w:t>
      </w:r>
    </w:p>
    <w:p w14:paraId="1BB2BAD8" w14:textId="77777777" w:rsidR="001C56D0" w:rsidRDefault="001C56D0" w:rsidP="001C56D0">
      <w:pPr>
        <w:pStyle w:val="PL"/>
      </w:pPr>
      <w:r>
        <w:t xml:space="preserve"> </w:t>
      </w:r>
    </w:p>
    <w:p w14:paraId="32B6B7E0" w14:textId="77777777" w:rsidR="001C56D0" w:rsidRDefault="001C56D0" w:rsidP="001C56D0">
      <w:pPr>
        <w:pStyle w:val="PL"/>
      </w:pPr>
      <w:r>
        <w:t>TSCTrafficCharacteristicsFeedback-ExtIEs F1AP-PROTOCOL-EXTENSION ::= {</w:t>
      </w:r>
    </w:p>
    <w:p w14:paraId="26B8EA30" w14:textId="77777777" w:rsidR="001C56D0" w:rsidRDefault="001C56D0" w:rsidP="001C56D0">
      <w:pPr>
        <w:pStyle w:val="PL"/>
      </w:pPr>
      <w:r>
        <w:tab/>
        <w:t>...</w:t>
      </w:r>
    </w:p>
    <w:p w14:paraId="1EFCF6CD" w14:textId="77777777" w:rsidR="001C56D0" w:rsidRDefault="001C56D0" w:rsidP="001C56D0">
      <w:pPr>
        <w:pStyle w:val="PL"/>
      </w:pPr>
      <w:r>
        <w:t>}</w:t>
      </w:r>
    </w:p>
    <w:p w14:paraId="6994D543" w14:textId="77777777" w:rsidR="001C56D0" w:rsidRDefault="001C56D0" w:rsidP="001C56D0">
      <w:pPr>
        <w:pStyle w:val="PL"/>
      </w:pPr>
      <w:r>
        <w:t xml:space="preserve"> </w:t>
      </w:r>
    </w:p>
    <w:p w14:paraId="0DC64D6D" w14:textId="77777777" w:rsidR="001C56D0" w:rsidRDefault="001C56D0" w:rsidP="001C56D0">
      <w:pPr>
        <w:pStyle w:val="PL"/>
      </w:pPr>
      <w:r>
        <w:t>TSCFeedbackInformation ::= SEQUENCE {</w:t>
      </w:r>
    </w:p>
    <w:p w14:paraId="0B94F929" w14:textId="77777777" w:rsidR="001C56D0" w:rsidRDefault="001C56D0" w:rsidP="001C56D0">
      <w:pPr>
        <w:pStyle w:val="PL"/>
      </w:pPr>
      <w:r>
        <w:tab/>
        <w:t>burstArrivalTimeOffset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rFonts w:eastAsia="Malgun Gothic"/>
        </w:rPr>
        <w:t>INTEGER (-640000..640000, ...)</w:t>
      </w:r>
      <w:r>
        <w:t>,</w:t>
      </w:r>
    </w:p>
    <w:p w14:paraId="6D2753F6" w14:textId="77777777" w:rsidR="001C56D0" w:rsidRDefault="001C56D0" w:rsidP="001C56D0">
      <w:pPr>
        <w:pStyle w:val="PL"/>
      </w:pPr>
      <w:r>
        <w:tab/>
        <w:t>adjustedPeriodicity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Periodicity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OPTIONAL,</w:t>
      </w:r>
    </w:p>
    <w:p w14:paraId="18CCFBCE" w14:textId="77777777" w:rsidR="001C56D0" w:rsidRDefault="001C56D0" w:rsidP="001C56D0">
      <w:pPr>
        <w:pStyle w:val="PL"/>
        <w:rPr>
          <w:lang w:val="fr-FR"/>
        </w:rPr>
      </w:pPr>
      <w:r>
        <w:tab/>
      </w:r>
      <w:r>
        <w:rPr>
          <w:lang w:val="fr-FR"/>
        </w:rPr>
        <w:t>iE-Extensions</w:t>
      </w:r>
      <w:r>
        <w:rPr>
          <w:lang w:val="fr-FR"/>
        </w:rPr>
        <w:tab/>
      </w:r>
      <w:r>
        <w:rPr>
          <w:lang w:val="fr-FR"/>
        </w:rPr>
        <w:tab/>
        <w:t>ProtocolExtensionContainer { { TSCFeedbackInformation-ExtIEs} }</w:t>
      </w:r>
      <w:r>
        <w:rPr>
          <w:lang w:val="fr-FR"/>
        </w:rPr>
        <w:tab/>
        <w:t>OPTIONAL,</w:t>
      </w:r>
    </w:p>
    <w:p w14:paraId="0AE4D5FF" w14:textId="77777777" w:rsidR="001C56D0" w:rsidRDefault="001C56D0" w:rsidP="001C56D0">
      <w:pPr>
        <w:pStyle w:val="PL"/>
      </w:pPr>
      <w:r>
        <w:rPr>
          <w:lang w:val="fr-FR"/>
        </w:rPr>
        <w:tab/>
      </w:r>
      <w:r>
        <w:t>...</w:t>
      </w:r>
    </w:p>
    <w:p w14:paraId="07F2480B" w14:textId="77777777" w:rsidR="001C56D0" w:rsidRDefault="001C56D0" w:rsidP="001C56D0">
      <w:pPr>
        <w:pStyle w:val="PL"/>
      </w:pPr>
      <w:r>
        <w:t>}</w:t>
      </w:r>
    </w:p>
    <w:p w14:paraId="74C28E82" w14:textId="77777777" w:rsidR="001C56D0" w:rsidRDefault="001C56D0" w:rsidP="001C56D0">
      <w:pPr>
        <w:pStyle w:val="PL"/>
      </w:pPr>
      <w:r>
        <w:t xml:space="preserve"> </w:t>
      </w:r>
    </w:p>
    <w:p w14:paraId="66E1FA20" w14:textId="77777777" w:rsidR="001C56D0" w:rsidRDefault="001C56D0" w:rsidP="001C56D0">
      <w:pPr>
        <w:pStyle w:val="PL"/>
      </w:pPr>
      <w:r>
        <w:t>TSCFeedbackInformation-ExtIEs F1AP-PROTOCOL-EXTENSION ::= {</w:t>
      </w:r>
    </w:p>
    <w:p w14:paraId="064582DB" w14:textId="77777777" w:rsidR="001C56D0" w:rsidRDefault="001C56D0" w:rsidP="001C56D0">
      <w:pPr>
        <w:pStyle w:val="PL"/>
      </w:pPr>
      <w:r>
        <w:tab/>
        <w:t>...</w:t>
      </w:r>
    </w:p>
    <w:p w14:paraId="33B9CE3F" w14:textId="77777777" w:rsidR="001C56D0" w:rsidRDefault="001C56D0" w:rsidP="001C56D0">
      <w:pPr>
        <w:pStyle w:val="PL"/>
      </w:pPr>
      <w:r>
        <w:t>}</w:t>
      </w:r>
    </w:p>
    <w:bookmarkEnd w:id="3497"/>
    <w:p w14:paraId="7A2A13AF" w14:textId="77777777" w:rsidR="001C56D0" w:rsidRDefault="001C56D0" w:rsidP="001C56D0">
      <w:pPr>
        <w:pStyle w:val="PL"/>
        <w:rPr>
          <w:noProof w:val="0"/>
        </w:rPr>
      </w:pPr>
    </w:p>
    <w:p w14:paraId="3B4227BF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TRP-MeasurementUpdateList ::= SEQUENCE (SIZE (1..maxNoOfMeasTRPs)) OF TRP-MeasurementUpdateItem</w:t>
      </w:r>
    </w:p>
    <w:p w14:paraId="73FB97EF" w14:textId="77777777" w:rsidR="001C56D0" w:rsidRDefault="001C56D0" w:rsidP="001C56D0">
      <w:pPr>
        <w:pStyle w:val="PL"/>
        <w:rPr>
          <w:snapToGrid w:val="0"/>
        </w:rPr>
      </w:pPr>
    </w:p>
    <w:p w14:paraId="1600ABF4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TRP-MeasurementUpdateItem ::= SEQUENCE {</w:t>
      </w:r>
    </w:p>
    <w:p w14:paraId="32D17A7F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tRP-ID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 xml:space="preserve">TRPID, </w:t>
      </w:r>
    </w:p>
    <w:p w14:paraId="29551F39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aoA-window-information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rFonts w:eastAsia="宋体"/>
          <w:snapToGrid w:val="0"/>
        </w:rPr>
        <w:t>AoA-AssistanceInfo</w:t>
      </w:r>
      <w:r>
        <w:rPr>
          <w:snapToGrid w:val="0"/>
        </w:rPr>
        <w:tab/>
        <w:t xml:space="preserve">OPTIONAL, </w:t>
      </w:r>
    </w:p>
    <w:p w14:paraId="419B9351" w14:textId="77777777" w:rsidR="001C56D0" w:rsidRDefault="001C56D0" w:rsidP="001C56D0">
      <w:pPr>
        <w:pStyle w:val="PL"/>
        <w:rPr>
          <w:rFonts w:eastAsia="Calibri"/>
        </w:rPr>
      </w:pPr>
      <w:r>
        <w:rPr>
          <w:snapToGrid w:val="0"/>
        </w:rPr>
        <w:tab/>
      </w:r>
      <w:r>
        <w:rPr>
          <w:rFonts w:eastAsia="Calibri"/>
        </w:rPr>
        <w:t>iE-extensions</w:t>
      </w:r>
      <w:r>
        <w:rPr>
          <w:rFonts w:eastAsia="Calibri"/>
        </w:rPr>
        <w:tab/>
      </w:r>
      <w:r>
        <w:rPr>
          <w:rFonts w:eastAsia="Calibri"/>
        </w:rPr>
        <w:tab/>
      </w:r>
      <w:r>
        <w:rPr>
          <w:rFonts w:eastAsia="Calibri"/>
        </w:rPr>
        <w:tab/>
      </w:r>
      <w:r>
        <w:rPr>
          <w:rFonts w:eastAsia="Calibri"/>
        </w:rPr>
        <w:tab/>
        <w:t>ProtocolExtensionContainer { { TRP-MeasurementUpdateItem-ExtIEs } } OPTIONAL,</w:t>
      </w:r>
    </w:p>
    <w:p w14:paraId="086F5A74" w14:textId="77777777" w:rsidR="001C56D0" w:rsidRDefault="001C56D0" w:rsidP="001C56D0">
      <w:pPr>
        <w:pStyle w:val="PL"/>
        <w:rPr>
          <w:rFonts w:eastAsia="Times New Roman"/>
          <w:snapToGrid w:val="0"/>
        </w:rPr>
      </w:pPr>
      <w:r>
        <w:rPr>
          <w:rFonts w:eastAsia="Calibri"/>
        </w:rPr>
        <w:tab/>
        <w:t>...</w:t>
      </w:r>
    </w:p>
    <w:p w14:paraId="32EDC751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}</w:t>
      </w:r>
    </w:p>
    <w:p w14:paraId="67044A96" w14:textId="77777777" w:rsidR="001C56D0" w:rsidRDefault="001C56D0" w:rsidP="001C56D0">
      <w:pPr>
        <w:pStyle w:val="PL"/>
      </w:pPr>
    </w:p>
    <w:p w14:paraId="2AAE465E" w14:textId="77777777" w:rsidR="001C56D0" w:rsidRDefault="001C56D0" w:rsidP="001C56D0">
      <w:pPr>
        <w:pStyle w:val="PL"/>
        <w:rPr>
          <w:rFonts w:eastAsia="Calibri"/>
        </w:rPr>
      </w:pPr>
      <w:r>
        <w:rPr>
          <w:rFonts w:eastAsia="Calibri"/>
        </w:rPr>
        <w:t>TRP-MeasurementUpdateItem-ExtIEs F1AP-</w:t>
      </w:r>
      <w:r>
        <w:rPr>
          <w:rFonts w:eastAsia="Calibri"/>
          <w:snapToGrid w:val="0"/>
        </w:rPr>
        <w:t xml:space="preserve">PROTOCOL-EXTENSION </w:t>
      </w:r>
      <w:r>
        <w:rPr>
          <w:rFonts w:eastAsia="Calibri"/>
        </w:rPr>
        <w:t>::= {</w:t>
      </w:r>
    </w:p>
    <w:p w14:paraId="7ACE50DF" w14:textId="77777777" w:rsidR="001C56D0" w:rsidRDefault="001C56D0" w:rsidP="001C56D0">
      <w:pPr>
        <w:pStyle w:val="PL"/>
        <w:rPr>
          <w:rFonts w:eastAsia="Times New Roman"/>
          <w:snapToGrid w:val="0"/>
        </w:rPr>
      </w:pPr>
      <w:r>
        <w:rPr>
          <w:rFonts w:eastAsia="Calibri"/>
        </w:rPr>
        <w:lastRenderedPageBreak/>
        <w:tab/>
      </w:r>
      <w:r>
        <w:rPr>
          <w:rFonts w:eastAsia="宋体"/>
          <w:snapToGrid w:val="0"/>
        </w:rPr>
        <w:t>{ ID id-NumberOfTRPRxTEG</w:t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  <w:t>CRITICALITY ignore EXTENSION NumberOfTRPRxTEG</w:t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  <w:t>PRESENCE optional }</w:t>
      </w:r>
      <w:r>
        <w:rPr>
          <w:snapToGrid w:val="0"/>
        </w:rPr>
        <w:t>|</w:t>
      </w:r>
    </w:p>
    <w:p w14:paraId="58017B36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</w:r>
      <w:r>
        <w:rPr>
          <w:rFonts w:eastAsia="宋体"/>
          <w:snapToGrid w:val="0"/>
        </w:rPr>
        <w:t>{ ID id-NumberOfTRPRxTxTEG</w:t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  <w:t>CRITICALITY ignore EXTENSION NumberOfTRPRxTxTEG</w:t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  <w:t>PRESENCE optional }</w:t>
      </w:r>
      <w:r>
        <w:rPr>
          <w:snapToGrid w:val="0"/>
        </w:rPr>
        <w:t>,</w:t>
      </w:r>
    </w:p>
    <w:p w14:paraId="4BE0BEBA" w14:textId="77777777" w:rsidR="001C56D0" w:rsidRDefault="001C56D0" w:rsidP="001C56D0">
      <w:pPr>
        <w:pStyle w:val="PL"/>
        <w:rPr>
          <w:rFonts w:eastAsia="Calibri"/>
        </w:rPr>
      </w:pPr>
      <w:r>
        <w:rPr>
          <w:rFonts w:eastAsia="Calibri"/>
        </w:rPr>
        <w:tab/>
        <w:t>...</w:t>
      </w:r>
    </w:p>
    <w:p w14:paraId="0801C5EF" w14:textId="77777777" w:rsidR="001C56D0" w:rsidRDefault="001C56D0" w:rsidP="001C56D0">
      <w:pPr>
        <w:pStyle w:val="PL"/>
        <w:rPr>
          <w:rFonts w:eastAsia="Calibri"/>
        </w:rPr>
      </w:pPr>
      <w:r>
        <w:rPr>
          <w:rFonts w:eastAsia="Calibri"/>
        </w:rPr>
        <w:t>}</w:t>
      </w:r>
    </w:p>
    <w:p w14:paraId="47130591" w14:textId="77777777" w:rsidR="001C56D0" w:rsidRDefault="001C56D0" w:rsidP="001C56D0">
      <w:pPr>
        <w:pStyle w:val="PL"/>
        <w:rPr>
          <w:rFonts w:eastAsia="Calibri"/>
        </w:rPr>
      </w:pPr>
    </w:p>
    <w:p w14:paraId="3FC957CE" w14:textId="77777777" w:rsidR="001C56D0" w:rsidRDefault="001C56D0" w:rsidP="001C56D0">
      <w:pPr>
        <w:pStyle w:val="PL"/>
        <w:rPr>
          <w:rFonts w:eastAsia="Times New Roman"/>
          <w:noProof w:val="0"/>
        </w:rPr>
      </w:pPr>
      <w:r>
        <w:t>TwoPHRModeMCG</w:t>
      </w:r>
      <w:r>
        <w:rPr>
          <w:noProof w:val="0"/>
        </w:rPr>
        <w:t xml:space="preserve"> ::= ENUMERATED {enabled, ...}</w:t>
      </w:r>
    </w:p>
    <w:p w14:paraId="2A3A424B" w14:textId="77777777" w:rsidR="001C56D0" w:rsidRDefault="001C56D0" w:rsidP="001C56D0">
      <w:pPr>
        <w:pStyle w:val="PL"/>
        <w:rPr>
          <w:noProof w:val="0"/>
        </w:rPr>
      </w:pPr>
    </w:p>
    <w:p w14:paraId="180E0387" w14:textId="77777777" w:rsidR="001C56D0" w:rsidRDefault="001C56D0" w:rsidP="001C56D0">
      <w:pPr>
        <w:pStyle w:val="PL"/>
        <w:rPr>
          <w:noProof w:val="0"/>
        </w:rPr>
      </w:pPr>
      <w:r>
        <w:t>TwoPHRModeSCG</w:t>
      </w:r>
      <w:r>
        <w:rPr>
          <w:noProof w:val="0"/>
        </w:rPr>
        <w:t xml:space="preserve"> ::= ENUMERATED {enabled, ...}</w:t>
      </w:r>
    </w:p>
    <w:p w14:paraId="6CAA0212" w14:textId="77777777" w:rsidR="001C56D0" w:rsidRDefault="001C56D0" w:rsidP="001C56D0">
      <w:pPr>
        <w:pStyle w:val="PL"/>
        <w:rPr>
          <w:rFonts w:eastAsia="宋体"/>
        </w:rPr>
      </w:pPr>
    </w:p>
    <w:p w14:paraId="511E56F0" w14:textId="77777777" w:rsidR="001C56D0" w:rsidRDefault="001C56D0" w:rsidP="001C56D0">
      <w:pPr>
        <w:pStyle w:val="PL"/>
        <w:rPr>
          <w:rFonts w:eastAsia="Times New Roman"/>
          <w:snapToGrid w:val="0"/>
          <w:lang w:val="sv-SE"/>
        </w:rPr>
      </w:pPr>
      <w:r>
        <w:rPr>
          <w:snapToGrid w:val="0"/>
        </w:rPr>
        <w:t xml:space="preserve">TxHoppingConfiguration </w:t>
      </w:r>
      <w:r>
        <w:rPr>
          <w:snapToGrid w:val="0"/>
          <w:lang w:val="sv-SE"/>
        </w:rPr>
        <w:t>::= SEQUENCE {</w:t>
      </w:r>
    </w:p>
    <w:p w14:paraId="13FA0C55" w14:textId="77777777" w:rsidR="001C56D0" w:rsidRDefault="001C56D0" w:rsidP="001C56D0">
      <w:pPr>
        <w:pStyle w:val="PL"/>
        <w:rPr>
          <w:snapToGrid w:val="0"/>
          <w:lang w:val="sv-SE"/>
        </w:rPr>
      </w:pPr>
      <w:r>
        <w:rPr>
          <w:snapToGrid w:val="0"/>
          <w:lang w:val="sv-SE"/>
        </w:rPr>
        <w:tab/>
        <w:t>overlapValue</w:t>
      </w:r>
      <w:r>
        <w:rPr>
          <w:snapToGrid w:val="0"/>
          <w:lang w:val="sv-SE"/>
        </w:rPr>
        <w:tab/>
      </w:r>
      <w:r>
        <w:rPr>
          <w:snapToGrid w:val="0"/>
          <w:lang w:val="sv-SE"/>
        </w:rPr>
        <w:tab/>
      </w:r>
      <w:r>
        <w:rPr>
          <w:snapToGrid w:val="0"/>
          <w:lang w:val="sv-SE"/>
        </w:rPr>
        <w:tab/>
      </w:r>
      <w:r>
        <w:rPr>
          <w:snapToGrid w:val="0"/>
          <w:lang w:val="sv-SE"/>
        </w:rPr>
        <w:tab/>
      </w:r>
      <w:r>
        <w:rPr>
          <w:snapToGrid w:val="0"/>
          <w:lang w:val="sv-SE"/>
        </w:rPr>
        <w:tab/>
      </w:r>
      <w:r>
        <w:rPr>
          <w:snapToGrid w:val="0"/>
          <w:lang w:val="sv-SE"/>
        </w:rPr>
        <w:tab/>
      </w:r>
      <w:r>
        <w:t>ENUMERATED {rb0, rb1, rb2, rb4}</w:t>
      </w:r>
      <w:r>
        <w:rPr>
          <w:snapToGrid w:val="0"/>
          <w:lang w:val="sv-SE"/>
        </w:rPr>
        <w:t>,</w:t>
      </w:r>
    </w:p>
    <w:p w14:paraId="7AB7D5DE" w14:textId="77777777" w:rsidR="001C56D0" w:rsidRDefault="001C56D0" w:rsidP="001C56D0">
      <w:pPr>
        <w:pStyle w:val="PL"/>
        <w:rPr>
          <w:snapToGrid w:val="0"/>
          <w:lang w:val="sv-SE"/>
        </w:rPr>
      </w:pPr>
      <w:r>
        <w:rPr>
          <w:snapToGrid w:val="0"/>
          <w:lang w:val="sv-SE"/>
        </w:rPr>
        <w:tab/>
        <w:t>numberOfHops</w:t>
      </w:r>
      <w:r>
        <w:rPr>
          <w:snapToGrid w:val="0"/>
          <w:lang w:val="sv-SE"/>
        </w:rPr>
        <w:tab/>
      </w:r>
      <w:r>
        <w:rPr>
          <w:snapToGrid w:val="0"/>
          <w:lang w:val="sv-SE"/>
        </w:rPr>
        <w:tab/>
      </w:r>
      <w:r>
        <w:rPr>
          <w:snapToGrid w:val="0"/>
          <w:lang w:val="sv-SE"/>
        </w:rPr>
        <w:tab/>
      </w:r>
      <w:r>
        <w:rPr>
          <w:snapToGrid w:val="0"/>
          <w:lang w:val="sv-SE"/>
        </w:rPr>
        <w:tab/>
      </w:r>
      <w:r>
        <w:rPr>
          <w:snapToGrid w:val="0"/>
          <w:lang w:val="sv-SE"/>
        </w:rPr>
        <w:tab/>
      </w:r>
      <w:r>
        <w:rPr>
          <w:snapToGrid w:val="0"/>
          <w:lang w:val="sv-SE"/>
        </w:rPr>
        <w:tab/>
        <w:t>INTEGER (2..6),</w:t>
      </w:r>
    </w:p>
    <w:p w14:paraId="7994A04E" w14:textId="77777777" w:rsidR="001C56D0" w:rsidRDefault="001C56D0" w:rsidP="001C56D0">
      <w:pPr>
        <w:pStyle w:val="PL"/>
        <w:rPr>
          <w:snapToGrid w:val="0"/>
          <w:lang w:val="sv-SE"/>
        </w:rPr>
      </w:pPr>
      <w:r>
        <w:rPr>
          <w:snapToGrid w:val="0"/>
          <w:lang w:val="sv-SE"/>
        </w:rPr>
        <w:tab/>
        <w:t>slotOffsetForRemainingHopsList</w:t>
      </w:r>
      <w:r>
        <w:rPr>
          <w:snapToGrid w:val="0"/>
          <w:lang w:val="sv-SE"/>
        </w:rPr>
        <w:tab/>
      </w:r>
      <w:r>
        <w:rPr>
          <w:snapToGrid w:val="0"/>
          <w:lang w:val="sv-SE"/>
        </w:rPr>
        <w:tab/>
        <w:t>SlotOffsetForRemainingHopsList,</w:t>
      </w:r>
    </w:p>
    <w:p w14:paraId="55D6B783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iE-extensions</w:t>
      </w:r>
      <w:r>
        <w:rPr>
          <w:snapToGrid w:val="0"/>
        </w:rPr>
        <w:tab/>
      </w:r>
      <w:r>
        <w:rPr>
          <w:snapToGrid w:val="0"/>
        </w:rPr>
        <w:tab/>
        <w:t>ProtocolExtensionContainer { { TxHoppingConfiguration-ExtIEs } }</w:t>
      </w:r>
      <w:r>
        <w:rPr>
          <w:snapToGrid w:val="0"/>
        </w:rPr>
        <w:tab/>
        <w:t>OPTIONAL,</w:t>
      </w:r>
    </w:p>
    <w:p w14:paraId="294AFB13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...</w:t>
      </w:r>
    </w:p>
    <w:p w14:paraId="3C8EE39D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}</w:t>
      </w:r>
    </w:p>
    <w:p w14:paraId="50BEE476" w14:textId="77777777" w:rsidR="001C56D0" w:rsidRDefault="001C56D0" w:rsidP="001C56D0">
      <w:pPr>
        <w:pStyle w:val="PL"/>
        <w:rPr>
          <w:snapToGrid w:val="0"/>
        </w:rPr>
      </w:pPr>
    </w:p>
    <w:p w14:paraId="464F6852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 xml:space="preserve">TxHoppingConfiguration-ExtIEs </w:t>
      </w:r>
      <w:r>
        <w:t>F1AP</w:t>
      </w:r>
      <w:r>
        <w:rPr>
          <w:snapToGrid w:val="0"/>
        </w:rPr>
        <w:t>-PROTOCOL-EXTENSION ::= {</w:t>
      </w:r>
    </w:p>
    <w:p w14:paraId="6F61E961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...</w:t>
      </w:r>
    </w:p>
    <w:p w14:paraId="1A43150B" w14:textId="77777777" w:rsidR="001C56D0" w:rsidRDefault="001C56D0" w:rsidP="001C56D0">
      <w:pPr>
        <w:pStyle w:val="PL"/>
        <w:tabs>
          <w:tab w:val="left" w:pos="10206"/>
        </w:tabs>
        <w:rPr>
          <w:snapToGrid w:val="0"/>
        </w:rPr>
      </w:pPr>
      <w:r>
        <w:rPr>
          <w:snapToGrid w:val="0"/>
        </w:rPr>
        <w:t>}</w:t>
      </w:r>
    </w:p>
    <w:p w14:paraId="1A8B0291" w14:textId="77777777" w:rsidR="001C56D0" w:rsidRDefault="001C56D0" w:rsidP="001C56D0">
      <w:pPr>
        <w:pStyle w:val="PL"/>
        <w:tabs>
          <w:tab w:val="left" w:pos="10206"/>
        </w:tabs>
        <w:rPr>
          <w:snapToGrid w:val="0"/>
        </w:rPr>
      </w:pPr>
    </w:p>
    <w:p w14:paraId="61EE37A9" w14:textId="77777777" w:rsidR="001C56D0" w:rsidRDefault="001C56D0" w:rsidP="001C56D0">
      <w:pPr>
        <w:pStyle w:val="PL"/>
        <w:tabs>
          <w:tab w:val="left" w:pos="10206"/>
        </w:tabs>
        <w:rPr>
          <w:snapToGrid w:val="0"/>
        </w:rPr>
      </w:pPr>
      <w:r>
        <w:rPr>
          <w:snapToGrid w:val="0"/>
          <w:lang w:val="sv-SE"/>
        </w:rPr>
        <w:t>TAInformation-List</w:t>
      </w:r>
      <w:r>
        <w:rPr>
          <w:snapToGrid w:val="0"/>
          <w:lang w:val="sv-SE"/>
        </w:rPr>
        <w:tab/>
      </w:r>
      <w:r>
        <w:rPr>
          <w:snapToGrid w:val="0"/>
        </w:rPr>
        <w:t>::= SEQUENCE (SIZE(1..</w:t>
      </w:r>
      <w:r>
        <w:t xml:space="preserve"> maxnoofTAList</w:t>
      </w:r>
      <w:r>
        <w:rPr>
          <w:snapToGrid w:val="0"/>
        </w:rPr>
        <w:t xml:space="preserve">)) OF </w:t>
      </w:r>
      <w:r>
        <w:t>TAInformation-Item</w:t>
      </w:r>
    </w:p>
    <w:p w14:paraId="0ADA3713" w14:textId="77777777" w:rsidR="001C56D0" w:rsidRDefault="001C56D0" w:rsidP="001C56D0">
      <w:pPr>
        <w:pStyle w:val="PL"/>
        <w:tabs>
          <w:tab w:val="left" w:pos="10206"/>
        </w:tabs>
        <w:rPr>
          <w:noProof w:val="0"/>
          <w:snapToGrid w:val="0"/>
        </w:rPr>
      </w:pPr>
    </w:p>
    <w:p w14:paraId="707F7DDC" w14:textId="77777777" w:rsidR="001C56D0" w:rsidRDefault="001C56D0" w:rsidP="001C56D0">
      <w:pPr>
        <w:pStyle w:val="PL"/>
        <w:tabs>
          <w:tab w:val="left" w:pos="10206"/>
        </w:tabs>
        <w:rPr>
          <w:noProof w:val="0"/>
          <w:snapToGrid w:val="0"/>
        </w:rPr>
      </w:pPr>
      <w:r>
        <w:t>TAInformation-Item</w:t>
      </w:r>
      <w:r>
        <w:rPr>
          <w:snapToGrid w:val="0"/>
        </w:rPr>
        <w:tab/>
      </w:r>
      <w:r>
        <w:rPr>
          <w:noProof w:val="0"/>
          <w:snapToGrid w:val="0"/>
        </w:rPr>
        <w:t>::= SEQUENCE {</w:t>
      </w:r>
    </w:p>
    <w:p w14:paraId="660C5655" w14:textId="77777777" w:rsidR="001C56D0" w:rsidRDefault="001C56D0" w:rsidP="001C56D0">
      <w:pPr>
        <w:pStyle w:val="PL"/>
        <w:tabs>
          <w:tab w:val="left" w:pos="10206"/>
        </w:tabs>
        <w:rPr>
          <w:rFonts w:eastAsia="宋体"/>
        </w:rPr>
      </w:pPr>
      <w:r>
        <w:rPr>
          <w:rFonts w:eastAsia="宋体"/>
        </w:rPr>
        <w:tab/>
        <w:t>nRCGI</w:t>
      </w:r>
      <w:r>
        <w:rPr>
          <w:rFonts w:eastAsia="宋体"/>
        </w:rPr>
        <w:tab/>
      </w:r>
      <w:r>
        <w:rPr>
          <w:rFonts w:eastAsia="宋体"/>
        </w:rPr>
        <w:tab/>
      </w:r>
      <w:r>
        <w:rPr>
          <w:rFonts w:eastAsia="宋体"/>
        </w:rPr>
        <w:tab/>
      </w:r>
      <w:r>
        <w:rPr>
          <w:rFonts w:eastAsia="宋体"/>
        </w:rPr>
        <w:tab/>
      </w:r>
      <w:r>
        <w:rPr>
          <w:rFonts w:eastAsia="宋体"/>
        </w:rPr>
        <w:tab/>
        <w:t>NRCGI,</w:t>
      </w:r>
    </w:p>
    <w:p w14:paraId="0258ED00" w14:textId="77777777" w:rsidR="001C56D0" w:rsidRDefault="001C56D0" w:rsidP="001C56D0">
      <w:pPr>
        <w:pStyle w:val="PL"/>
        <w:tabs>
          <w:tab w:val="left" w:pos="10206"/>
        </w:tabs>
        <w:rPr>
          <w:rFonts w:eastAsia="Times New Roman"/>
          <w:noProof w:val="0"/>
          <w:snapToGrid w:val="0"/>
        </w:rPr>
      </w:pPr>
      <w:r>
        <w:rPr>
          <w:noProof w:val="0"/>
          <w:snapToGrid w:val="0"/>
        </w:rPr>
        <w:tab/>
        <w:t>tAValue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TAValue,</w:t>
      </w:r>
    </w:p>
    <w:p w14:paraId="2888BE9E" w14:textId="77777777" w:rsidR="001C56D0" w:rsidRDefault="001C56D0" w:rsidP="001C56D0">
      <w:pPr>
        <w:pStyle w:val="PL"/>
        <w:tabs>
          <w:tab w:val="left" w:pos="10206"/>
        </w:tabs>
        <w:rPr>
          <w:noProof w:val="0"/>
          <w:snapToGrid w:val="0"/>
        </w:rPr>
      </w:pPr>
      <w:r>
        <w:rPr>
          <w:noProof w:val="0"/>
          <w:snapToGrid w:val="0"/>
        </w:rPr>
        <w:tab/>
        <w:t>iE-Extensions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ProtocolExtensionContainer { {</w:t>
      </w:r>
      <w:r>
        <w:rPr>
          <w:snapToGrid w:val="0"/>
        </w:rPr>
        <w:t xml:space="preserve"> </w:t>
      </w:r>
      <w:r>
        <w:t>TAInformation-Item</w:t>
      </w:r>
      <w:r>
        <w:rPr>
          <w:noProof w:val="0"/>
          <w:snapToGrid w:val="0"/>
        </w:rPr>
        <w:t>-ExtIEs} }</w:t>
      </w:r>
      <w:r>
        <w:rPr>
          <w:noProof w:val="0"/>
          <w:snapToGrid w:val="0"/>
        </w:rPr>
        <w:tab/>
        <w:t>OPTIONAL,</w:t>
      </w:r>
    </w:p>
    <w:p w14:paraId="21056DEC" w14:textId="77777777" w:rsidR="001C56D0" w:rsidRDefault="001C56D0" w:rsidP="001C56D0">
      <w:pPr>
        <w:pStyle w:val="PL"/>
        <w:tabs>
          <w:tab w:val="left" w:pos="10206"/>
        </w:tabs>
        <w:rPr>
          <w:noProof w:val="0"/>
          <w:snapToGrid w:val="0"/>
        </w:rPr>
      </w:pPr>
      <w:r>
        <w:rPr>
          <w:noProof w:val="0"/>
          <w:snapToGrid w:val="0"/>
        </w:rPr>
        <w:tab/>
        <w:t>...</w:t>
      </w:r>
    </w:p>
    <w:p w14:paraId="6856BBE4" w14:textId="77777777" w:rsidR="001C56D0" w:rsidRDefault="001C56D0" w:rsidP="001C56D0">
      <w:pPr>
        <w:pStyle w:val="PL"/>
        <w:tabs>
          <w:tab w:val="left" w:pos="10206"/>
        </w:tabs>
        <w:rPr>
          <w:noProof w:val="0"/>
          <w:snapToGrid w:val="0"/>
        </w:rPr>
      </w:pPr>
      <w:r>
        <w:rPr>
          <w:noProof w:val="0"/>
          <w:snapToGrid w:val="0"/>
        </w:rPr>
        <w:t>}</w:t>
      </w:r>
    </w:p>
    <w:p w14:paraId="62730CC4" w14:textId="77777777" w:rsidR="001C56D0" w:rsidRDefault="001C56D0" w:rsidP="001C56D0">
      <w:pPr>
        <w:pStyle w:val="PL"/>
        <w:tabs>
          <w:tab w:val="left" w:pos="10206"/>
        </w:tabs>
        <w:rPr>
          <w:noProof w:val="0"/>
          <w:snapToGrid w:val="0"/>
        </w:rPr>
      </w:pPr>
    </w:p>
    <w:p w14:paraId="72BDAD77" w14:textId="77777777" w:rsidR="001C56D0" w:rsidRDefault="001C56D0" w:rsidP="001C56D0">
      <w:pPr>
        <w:pStyle w:val="PL"/>
        <w:rPr>
          <w:snapToGrid w:val="0"/>
        </w:rPr>
      </w:pPr>
      <w:r>
        <w:t>TAInformation-Item</w:t>
      </w:r>
      <w:r>
        <w:rPr>
          <w:snapToGrid w:val="0"/>
        </w:rPr>
        <w:t>-ExtIEs F1AP-PROTOCOL-EXTENSION ::= {</w:t>
      </w:r>
    </w:p>
    <w:p w14:paraId="71B4AE81" w14:textId="77777777" w:rsidR="001C56D0" w:rsidRDefault="001C56D0" w:rsidP="001C56D0">
      <w:pPr>
        <w:pStyle w:val="PL"/>
        <w:rPr>
          <w:rFonts w:cs="Courier New"/>
          <w:snapToGrid w:val="0"/>
          <w:lang w:val="en-US" w:eastAsia="zh-CN"/>
        </w:rPr>
      </w:pPr>
      <w:r>
        <w:rPr>
          <w:snapToGrid w:val="0"/>
        </w:rPr>
        <w:tab/>
      </w:r>
      <w:r>
        <w:rPr>
          <w:rFonts w:cs="Courier New"/>
          <w:snapToGrid w:val="0"/>
          <w:lang w:val="en-US" w:eastAsia="zh-CN"/>
        </w:rPr>
        <w:t>{ ID</w:t>
      </w:r>
      <w:r>
        <w:rPr>
          <w:rFonts w:cs="Courier New"/>
          <w:snapToGrid w:val="0"/>
          <w:lang w:val="en-US" w:eastAsia="zh-CN"/>
        </w:rPr>
        <w:tab/>
        <w:t>id-TagIDPointer</w:t>
      </w:r>
      <w:r>
        <w:rPr>
          <w:rFonts w:cs="Courier New"/>
          <w:snapToGrid w:val="0"/>
          <w:lang w:val="en-US" w:eastAsia="zh-CN"/>
        </w:rPr>
        <w:tab/>
        <w:t>CRITICALITY ignore</w:t>
      </w:r>
      <w:r>
        <w:rPr>
          <w:rFonts w:cs="Courier New"/>
          <w:snapToGrid w:val="0"/>
          <w:lang w:val="en-US" w:eastAsia="zh-CN"/>
        </w:rPr>
        <w:tab/>
        <w:t>EXTENSION</w:t>
      </w:r>
      <w:r>
        <w:rPr>
          <w:rFonts w:cs="Courier New"/>
          <w:snapToGrid w:val="0"/>
          <w:lang w:val="en-US" w:eastAsia="zh-CN"/>
        </w:rPr>
        <w:tab/>
        <w:t>TagIDPointer</w:t>
      </w:r>
      <w:r>
        <w:rPr>
          <w:rFonts w:cs="Courier New"/>
          <w:snapToGrid w:val="0"/>
          <w:lang w:val="en-US" w:eastAsia="zh-CN"/>
        </w:rPr>
        <w:tab/>
        <w:t>PRESENCE optional},</w:t>
      </w:r>
    </w:p>
    <w:p w14:paraId="3B9789DE" w14:textId="77777777" w:rsidR="001C56D0" w:rsidRDefault="001C56D0" w:rsidP="001C56D0">
      <w:pPr>
        <w:pStyle w:val="PL"/>
        <w:tabs>
          <w:tab w:val="left" w:pos="10206"/>
        </w:tabs>
        <w:rPr>
          <w:noProof w:val="0"/>
          <w:snapToGrid w:val="0"/>
          <w:lang w:val="fr-FR" w:eastAsia="ko-KR"/>
        </w:rPr>
      </w:pPr>
      <w:r>
        <w:rPr>
          <w:noProof w:val="0"/>
          <w:snapToGrid w:val="0"/>
          <w:lang w:val="fr-FR"/>
        </w:rPr>
        <w:t>...</w:t>
      </w:r>
    </w:p>
    <w:p w14:paraId="3F90DEFE" w14:textId="77777777" w:rsidR="001C56D0" w:rsidRDefault="001C56D0" w:rsidP="001C56D0">
      <w:pPr>
        <w:pStyle w:val="PL"/>
        <w:tabs>
          <w:tab w:val="left" w:pos="10206"/>
        </w:tabs>
        <w:rPr>
          <w:ins w:id="3498" w:author="作者"/>
          <w:noProof w:val="0"/>
          <w:snapToGrid w:val="0"/>
          <w:lang w:val="fr-FR"/>
        </w:rPr>
      </w:pPr>
      <w:r>
        <w:rPr>
          <w:noProof w:val="0"/>
          <w:snapToGrid w:val="0"/>
          <w:lang w:val="fr-FR"/>
        </w:rPr>
        <w:t>}</w:t>
      </w:r>
    </w:p>
    <w:p w14:paraId="33C78BD8" w14:textId="77777777" w:rsidR="001C56D0" w:rsidRDefault="001C56D0" w:rsidP="001C56D0">
      <w:pPr>
        <w:pStyle w:val="PL"/>
        <w:tabs>
          <w:tab w:val="left" w:pos="10206"/>
        </w:tabs>
        <w:rPr>
          <w:noProof w:val="0"/>
          <w:snapToGrid w:val="0"/>
          <w:lang w:val="fr-FR"/>
        </w:rPr>
      </w:pPr>
    </w:p>
    <w:p w14:paraId="094CA195" w14:textId="77777777" w:rsidR="001C56D0" w:rsidRDefault="001C56D0" w:rsidP="001C56D0">
      <w:pPr>
        <w:pStyle w:val="PL"/>
        <w:rPr>
          <w:ins w:id="3499" w:author="作者"/>
          <w:snapToGrid w:val="0"/>
        </w:rPr>
      </w:pPr>
      <w:ins w:id="3500" w:author="作者">
        <w:r>
          <w:rPr>
            <w:snapToGrid w:val="0"/>
          </w:rPr>
          <w:t xml:space="preserve">TATValue ::= </w:t>
        </w:r>
        <w:r>
          <w:rPr>
            <w:rFonts w:eastAsia="宋体"/>
          </w:rPr>
          <w:t>OCTET STRING</w:t>
        </w:r>
        <w:r>
          <w:rPr>
            <w:rFonts w:eastAsia="宋体"/>
          </w:rPr>
          <w:tab/>
        </w:r>
        <w:r>
          <w:rPr>
            <w:rFonts w:eastAsia="宋体"/>
            <w:highlight w:val="yellow"/>
          </w:rPr>
          <w:t>--To be refined</w:t>
        </w:r>
      </w:ins>
    </w:p>
    <w:p w14:paraId="5BDF88E0" w14:textId="77777777" w:rsidR="001C56D0" w:rsidRDefault="001C56D0" w:rsidP="001C56D0">
      <w:pPr>
        <w:pStyle w:val="PL"/>
        <w:rPr>
          <w:snapToGrid w:val="0"/>
        </w:rPr>
      </w:pPr>
    </w:p>
    <w:p w14:paraId="2992D89C" w14:textId="77777777" w:rsidR="001C56D0" w:rsidRDefault="001C56D0" w:rsidP="001C56D0">
      <w:pPr>
        <w:pStyle w:val="PL"/>
        <w:rPr>
          <w:rFonts w:eastAsia="Calibri"/>
          <w:lang w:val="fr-FR"/>
        </w:rPr>
      </w:pPr>
    </w:p>
    <w:p w14:paraId="018CAD58" w14:textId="77777777" w:rsidR="001C56D0" w:rsidRDefault="001C56D0" w:rsidP="001C56D0">
      <w:pPr>
        <w:pStyle w:val="PL"/>
        <w:outlineLvl w:val="3"/>
        <w:rPr>
          <w:rFonts w:eastAsia="Times New Roman"/>
          <w:noProof w:val="0"/>
          <w:snapToGrid w:val="0"/>
          <w:lang w:val="fr-FR"/>
        </w:rPr>
      </w:pPr>
      <w:r>
        <w:rPr>
          <w:noProof w:val="0"/>
          <w:snapToGrid w:val="0"/>
          <w:lang w:val="fr-FR"/>
        </w:rPr>
        <w:t>-- U</w:t>
      </w:r>
    </w:p>
    <w:p w14:paraId="0CE2C630" w14:textId="77777777" w:rsidR="001C56D0" w:rsidRDefault="001C56D0" w:rsidP="001C56D0">
      <w:pPr>
        <w:pStyle w:val="PL"/>
        <w:rPr>
          <w:lang w:val="fr-FR"/>
        </w:rPr>
      </w:pPr>
      <w:r>
        <w:rPr>
          <w:lang w:val="fr-FR"/>
        </w:rPr>
        <w:t>UAC-Assistance-Info ::= SEQUENCE {</w:t>
      </w:r>
    </w:p>
    <w:p w14:paraId="72D9E246" w14:textId="77777777" w:rsidR="001C56D0" w:rsidRDefault="001C56D0" w:rsidP="001C56D0">
      <w:pPr>
        <w:pStyle w:val="PL"/>
        <w:rPr>
          <w:lang w:val="fr-FR"/>
        </w:rPr>
      </w:pPr>
      <w:r>
        <w:rPr>
          <w:lang w:val="fr-FR"/>
        </w:rPr>
        <w:tab/>
        <w:t>uACPLMN-List</w:t>
      </w:r>
      <w:r>
        <w:rPr>
          <w:lang w:val="fr-FR"/>
        </w:rPr>
        <w:tab/>
      </w:r>
      <w:r>
        <w:rPr>
          <w:lang w:val="fr-FR"/>
        </w:rPr>
        <w:tab/>
        <w:t>UACPLMN-List,</w:t>
      </w:r>
    </w:p>
    <w:p w14:paraId="2BCA7DAC" w14:textId="77777777" w:rsidR="001C56D0" w:rsidRDefault="001C56D0" w:rsidP="001C56D0">
      <w:pPr>
        <w:pStyle w:val="PL"/>
        <w:rPr>
          <w:lang w:val="fr-FR"/>
        </w:rPr>
      </w:pPr>
      <w:r>
        <w:rPr>
          <w:lang w:val="fr-FR"/>
        </w:rPr>
        <w:tab/>
        <w:t>iE-Extensions</w:t>
      </w:r>
      <w:r>
        <w:rPr>
          <w:lang w:val="fr-FR"/>
        </w:rPr>
        <w:tab/>
      </w:r>
      <w:r>
        <w:rPr>
          <w:lang w:val="fr-FR"/>
        </w:rPr>
        <w:tab/>
        <w:t>ProtocolExtensionContainer { { UAC-Assistance-InfoExtIEs} } OPTIONAL</w:t>
      </w:r>
    </w:p>
    <w:p w14:paraId="1243F073" w14:textId="77777777" w:rsidR="001C56D0" w:rsidRDefault="001C56D0" w:rsidP="001C56D0">
      <w:pPr>
        <w:pStyle w:val="PL"/>
      </w:pPr>
      <w:r>
        <w:t>}</w:t>
      </w:r>
    </w:p>
    <w:p w14:paraId="536C31C2" w14:textId="77777777" w:rsidR="001C56D0" w:rsidRDefault="001C56D0" w:rsidP="001C56D0">
      <w:pPr>
        <w:pStyle w:val="PL"/>
      </w:pPr>
    </w:p>
    <w:p w14:paraId="78BDD257" w14:textId="77777777" w:rsidR="001C56D0" w:rsidRDefault="001C56D0" w:rsidP="001C56D0">
      <w:pPr>
        <w:pStyle w:val="PL"/>
      </w:pPr>
      <w:r>
        <w:t>UAC-Assistance-InfoExtIEs F1AP-PROTOCOL-EXTENSION ::= {</w:t>
      </w:r>
    </w:p>
    <w:p w14:paraId="253B3EE8" w14:textId="77777777" w:rsidR="001C56D0" w:rsidRDefault="001C56D0" w:rsidP="001C56D0">
      <w:pPr>
        <w:pStyle w:val="PL"/>
      </w:pPr>
      <w:r>
        <w:tab/>
        <w:t>...</w:t>
      </w:r>
    </w:p>
    <w:p w14:paraId="6CE901F3" w14:textId="77777777" w:rsidR="001C56D0" w:rsidRDefault="001C56D0" w:rsidP="001C56D0">
      <w:pPr>
        <w:pStyle w:val="PL"/>
      </w:pPr>
      <w:r>
        <w:t>}</w:t>
      </w:r>
    </w:p>
    <w:p w14:paraId="41FCC5E8" w14:textId="77777777" w:rsidR="001C56D0" w:rsidRDefault="001C56D0" w:rsidP="001C56D0">
      <w:pPr>
        <w:pStyle w:val="PL"/>
      </w:pPr>
    </w:p>
    <w:p w14:paraId="19412E39" w14:textId="77777777" w:rsidR="001C56D0" w:rsidRDefault="001C56D0" w:rsidP="001C56D0">
      <w:pPr>
        <w:pStyle w:val="PL"/>
      </w:pPr>
      <w:r>
        <w:t>UACPLMN-List ::= SEQUENCE (SIZE(1..maxnoofUACPLMNs)) OF UACPLMN-Item</w:t>
      </w:r>
    </w:p>
    <w:p w14:paraId="74970B7C" w14:textId="77777777" w:rsidR="001C56D0" w:rsidRDefault="001C56D0" w:rsidP="001C56D0">
      <w:pPr>
        <w:pStyle w:val="PL"/>
      </w:pPr>
    </w:p>
    <w:p w14:paraId="61A07886" w14:textId="77777777" w:rsidR="001C56D0" w:rsidRDefault="001C56D0" w:rsidP="001C56D0">
      <w:pPr>
        <w:pStyle w:val="PL"/>
      </w:pPr>
      <w:r>
        <w:t>UACPLMN-Item::= SEQUENCE {</w:t>
      </w:r>
    </w:p>
    <w:p w14:paraId="643C9CD8" w14:textId="77777777" w:rsidR="001C56D0" w:rsidRDefault="001C56D0" w:rsidP="001C56D0">
      <w:pPr>
        <w:pStyle w:val="PL"/>
      </w:pPr>
      <w:r>
        <w:tab/>
        <w:t>pLMNIdentity</w:t>
      </w:r>
      <w:r>
        <w:tab/>
      </w:r>
      <w:r>
        <w:tab/>
      </w:r>
      <w:r>
        <w:tab/>
      </w:r>
      <w:r>
        <w:tab/>
        <w:t>PLMN-Identity,</w:t>
      </w:r>
    </w:p>
    <w:p w14:paraId="045A0774" w14:textId="77777777" w:rsidR="001C56D0" w:rsidRDefault="001C56D0" w:rsidP="001C56D0">
      <w:pPr>
        <w:pStyle w:val="PL"/>
        <w:rPr>
          <w:lang w:val="fr-FR"/>
        </w:rPr>
      </w:pPr>
      <w:r>
        <w:tab/>
      </w:r>
      <w:r>
        <w:rPr>
          <w:lang w:val="fr-FR"/>
        </w:rPr>
        <w:t>uACType-List</w:t>
      </w:r>
      <w:r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ab/>
        <w:t>UACType-List,</w:t>
      </w:r>
      <w:r>
        <w:rPr>
          <w:lang w:val="fr-FR"/>
        </w:rPr>
        <w:tab/>
        <w:t>iE-Extensions</w:t>
      </w:r>
      <w:r>
        <w:rPr>
          <w:lang w:val="fr-FR"/>
        </w:rPr>
        <w:tab/>
      </w:r>
      <w:r>
        <w:rPr>
          <w:lang w:val="fr-FR"/>
        </w:rPr>
        <w:tab/>
        <w:t>ProtocolExtensionContainer { { UACPLMN-Item-ExtIEs} } OPTIONAL</w:t>
      </w:r>
    </w:p>
    <w:p w14:paraId="0CDC9FB8" w14:textId="77777777" w:rsidR="001C56D0" w:rsidRDefault="001C56D0" w:rsidP="001C56D0">
      <w:pPr>
        <w:pStyle w:val="PL"/>
      </w:pPr>
      <w:r>
        <w:t>}</w:t>
      </w:r>
    </w:p>
    <w:p w14:paraId="06E820A0" w14:textId="77777777" w:rsidR="001C56D0" w:rsidRDefault="001C56D0" w:rsidP="001C56D0">
      <w:pPr>
        <w:pStyle w:val="PL"/>
      </w:pPr>
    </w:p>
    <w:p w14:paraId="1238583E" w14:textId="77777777" w:rsidR="001C56D0" w:rsidRDefault="001C56D0" w:rsidP="001C56D0">
      <w:pPr>
        <w:pStyle w:val="PL"/>
      </w:pPr>
      <w:r>
        <w:t>UACPLMN-Item-ExtIEs F1AP-PROTOCOL-EXTENSION ::= {</w:t>
      </w:r>
    </w:p>
    <w:p w14:paraId="169E0C41" w14:textId="77777777" w:rsidR="001C56D0" w:rsidRDefault="001C56D0" w:rsidP="001C56D0">
      <w:pPr>
        <w:pStyle w:val="PL"/>
      </w:pPr>
      <w:r>
        <w:tab/>
        <w:t>{ ID id-NID</w:t>
      </w:r>
      <w:r>
        <w:tab/>
        <w:t>CRITICALITY ignore</w:t>
      </w:r>
      <w:r>
        <w:tab/>
        <w:t>EXTENSION NID</w:t>
      </w:r>
      <w:r>
        <w:tab/>
        <w:t>PRESENCE optional },</w:t>
      </w:r>
    </w:p>
    <w:p w14:paraId="4848E943" w14:textId="77777777" w:rsidR="001C56D0" w:rsidRDefault="001C56D0" w:rsidP="001C56D0">
      <w:pPr>
        <w:pStyle w:val="PL"/>
      </w:pPr>
      <w:r>
        <w:tab/>
        <w:t>...</w:t>
      </w:r>
    </w:p>
    <w:p w14:paraId="30298C67" w14:textId="77777777" w:rsidR="001C56D0" w:rsidRDefault="001C56D0" w:rsidP="001C56D0">
      <w:pPr>
        <w:pStyle w:val="PL"/>
      </w:pPr>
      <w:r>
        <w:t>}</w:t>
      </w:r>
    </w:p>
    <w:p w14:paraId="44FC15D2" w14:textId="77777777" w:rsidR="001C56D0" w:rsidRDefault="001C56D0" w:rsidP="001C56D0">
      <w:pPr>
        <w:pStyle w:val="PL"/>
      </w:pPr>
    </w:p>
    <w:p w14:paraId="15DE014B" w14:textId="77777777" w:rsidR="001C56D0" w:rsidRDefault="001C56D0" w:rsidP="001C56D0">
      <w:pPr>
        <w:pStyle w:val="PL"/>
      </w:pPr>
      <w:r>
        <w:t>UACType-List ::= SEQUENCE (SIZE(1..maxnoofUACperPLMN)) OF UACType-Item</w:t>
      </w:r>
    </w:p>
    <w:p w14:paraId="00E45239" w14:textId="77777777" w:rsidR="001C56D0" w:rsidRDefault="001C56D0" w:rsidP="001C56D0">
      <w:pPr>
        <w:pStyle w:val="PL"/>
      </w:pPr>
    </w:p>
    <w:p w14:paraId="5232FC1E" w14:textId="77777777" w:rsidR="001C56D0" w:rsidRDefault="001C56D0" w:rsidP="001C56D0">
      <w:pPr>
        <w:pStyle w:val="PL"/>
      </w:pPr>
      <w:r>
        <w:t>UACType-Item::= SEQUENCE {</w:t>
      </w:r>
    </w:p>
    <w:p w14:paraId="08FEF993" w14:textId="77777777" w:rsidR="001C56D0" w:rsidRDefault="001C56D0" w:rsidP="001C56D0">
      <w:pPr>
        <w:pStyle w:val="PL"/>
      </w:pPr>
      <w:r>
        <w:tab/>
        <w:t xml:space="preserve">uACReductionIndication </w:t>
      </w:r>
      <w:r>
        <w:tab/>
      </w:r>
      <w:r>
        <w:tab/>
        <w:t>UACReductionIndication,</w:t>
      </w:r>
    </w:p>
    <w:p w14:paraId="38B91FD8" w14:textId="77777777" w:rsidR="001C56D0" w:rsidRDefault="001C56D0" w:rsidP="001C56D0">
      <w:pPr>
        <w:pStyle w:val="PL"/>
      </w:pPr>
      <w:r>
        <w:tab/>
        <w:t>uACCategoryType</w:t>
      </w:r>
      <w:r>
        <w:tab/>
      </w:r>
      <w:r>
        <w:tab/>
      </w:r>
      <w:r>
        <w:tab/>
      </w:r>
      <w:r>
        <w:tab/>
        <w:t>UACCategoryType,</w:t>
      </w:r>
    </w:p>
    <w:p w14:paraId="31077816" w14:textId="77777777" w:rsidR="001C56D0" w:rsidRDefault="001C56D0" w:rsidP="001C56D0">
      <w:pPr>
        <w:pStyle w:val="PL"/>
      </w:pPr>
      <w:r>
        <w:tab/>
        <w:t>iE-Extensions</w:t>
      </w:r>
      <w:r>
        <w:tab/>
      </w:r>
      <w:r>
        <w:tab/>
        <w:t>ProtocolExtensionContainer { { UACType-Item-ExtIEs } } OPTIONAL</w:t>
      </w:r>
    </w:p>
    <w:p w14:paraId="0696BCF0" w14:textId="77777777" w:rsidR="001C56D0" w:rsidRDefault="001C56D0" w:rsidP="001C56D0">
      <w:pPr>
        <w:pStyle w:val="PL"/>
      </w:pPr>
      <w:r>
        <w:t>}</w:t>
      </w:r>
    </w:p>
    <w:p w14:paraId="5FDAE79A" w14:textId="77777777" w:rsidR="001C56D0" w:rsidRDefault="001C56D0" w:rsidP="001C56D0">
      <w:pPr>
        <w:pStyle w:val="PL"/>
      </w:pPr>
    </w:p>
    <w:p w14:paraId="6BF3E36C" w14:textId="77777777" w:rsidR="001C56D0" w:rsidRDefault="001C56D0" w:rsidP="001C56D0">
      <w:pPr>
        <w:pStyle w:val="PL"/>
      </w:pPr>
      <w:r>
        <w:t>UACType-Item-ExtIEs F1AP-PROTOCOL-EXTENSION ::= {</w:t>
      </w:r>
    </w:p>
    <w:p w14:paraId="06689655" w14:textId="77777777" w:rsidR="001C56D0" w:rsidRDefault="001C56D0" w:rsidP="001C56D0">
      <w:pPr>
        <w:pStyle w:val="PL"/>
      </w:pPr>
      <w:r>
        <w:tab/>
        <w:t>...</w:t>
      </w:r>
    </w:p>
    <w:p w14:paraId="755BE429" w14:textId="77777777" w:rsidR="001C56D0" w:rsidRDefault="001C56D0" w:rsidP="001C56D0">
      <w:pPr>
        <w:pStyle w:val="PL"/>
      </w:pPr>
      <w:r>
        <w:t>}</w:t>
      </w:r>
    </w:p>
    <w:p w14:paraId="614CFC51" w14:textId="77777777" w:rsidR="001C56D0" w:rsidRDefault="001C56D0" w:rsidP="001C56D0">
      <w:pPr>
        <w:pStyle w:val="PL"/>
      </w:pPr>
    </w:p>
    <w:p w14:paraId="6178A057" w14:textId="77777777" w:rsidR="001C56D0" w:rsidRDefault="001C56D0" w:rsidP="001C56D0">
      <w:pPr>
        <w:pStyle w:val="PL"/>
      </w:pPr>
      <w:r>
        <w:t>UACCategoryType ::= CHOICE {</w:t>
      </w:r>
    </w:p>
    <w:p w14:paraId="6BAC1F8A" w14:textId="77777777" w:rsidR="001C56D0" w:rsidRDefault="001C56D0" w:rsidP="001C56D0">
      <w:pPr>
        <w:pStyle w:val="PL"/>
      </w:pPr>
      <w:r>
        <w:tab/>
        <w:t>uACstandardized</w:t>
      </w:r>
      <w:r>
        <w:tab/>
      </w:r>
      <w:r>
        <w:tab/>
      </w:r>
      <w:r>
        <w:tab/>
      </w:r>
      <w:r>
        <w:tab/>
        <w:t>UACAction,</w:t>
      </w:r>
    </w:p>
    <w:p w14:paraId="4542ED97" w14:textId="77777777" w:rsidR="001C56D0" w:rsidRDefault="001C56D0" w:rsidP="001C56D0">
      <w:pPr>
        <w:pStyle w:val="PL"/>
      </w:pPr>
      <w:r>
        <w:lastRenderedPageBreak/>
        <w:tab/>
        <w:t>uACOperatorDefined</w:t>
      </w:r>
      <w:r>
        <w:tab/>
      </w:r>
      <w:r>
        <w:tab/>
      </w:r>
      <w:r>
        <w:tab/>
        <w:t xml:space="preserve">UACOperatorDefined, </w:t>
      </w:r>
    </w:p>
    <w:p w14:paraId="33A18875" w14:textId="77777777" w:rsidR="001C56D0" w:rsidRDefault="001C56D0" w:rsidP="001C56D0">
      <w:pPr>
        <w:pStyle w:val="PL"/>
      </w:pPr>
      <w:r>
        <w:tab/>
        <w:t>choice-extension</w:t>
      </w:r>
      <w:r>
        <w:tab/>
      </w:r>
      <w:r>
        <w:tab/>
      </w:r>
      <w:r>
        <w:tab/>
        <w:t>ProtocolIE-SingleContainer { { UACCategoryType-ExtIEs } }</w:t>
      </w:r>
    </w:p>
    <w:p w14:paraId="56FCB8BC" w14:textId="77777777" w:rsidR="001C56D0" w:rsidRDefault="001C56D0" w:rsidP="001C56D0">
      <w:pPr>
        <w:pStyle w:val="PL"/>
      </w:pPr>
      <w:r>
        <w:t>}</w:t>
      </w:r>
    </w:p>
    <w:p w14:paraId="3847E208" w14:textId="77777777" w:rsidR="001C56D0" w:rsidRDefault="001C56D0" w:rsidP="001C56D0">
      <w:pPr>
        <w:pStyle w:val="PL"/>
      </w:pPr>
    </w:p>
    <w:p w14:paraId="38B72FAA" w14:textId="77777777" w:rsidR="001C56D0" w:rsidRDefault="001C56D0" w:rsidP="001C56D0">
      <w:pPr>
        <w:pStyle w:val="PL"/>
      </w:pPr>
      <w:r>
        <w:t xml:space="preserve">UACCategoryType-ExtIEs </w:t>
      </w:r>
      <w:r>
        <w:rPr>
          <w:snapToGrid w:val="0"/>
        </w:rPr>
        <w:t xml:space="preserve">F1AP-PROTOCOL-IES </w:t>
      </w:r>
      <w:r>
        <w:t>::= {</w:t>
      </w:r>
    </w:p>
    <w:p w14:paraId="66AC4FAB" w14:textId="77777777" w:rsidR="001C56D0" w:rsidRDefault="001C56D0" w:rsidP="001C56D0">
      <w:pPr>
        <w:pStyle w:val="PL"/>
      </w:pPr>
      <w:r>
        <w:tab/>
        <w:t>...</w:t>
      </w:r>
    </w:p>
    <w:p w14:paraId="7B7934D3" w14:textId="77777777" w:rsidR="001C56D0" w:rsidRDefault="001C56D0" w:rsidP="001C56D0">
      <w:pPr>
        <w:pStyle w:val="PL"/>
      </w:pPr>
      <w:r>
        <w:t>}</w:t>
      </w:r>
    </w:p>
    <w:p w14:paraId="73EC7D75" w14:textId="77777777" w:rsidR="001C56D0" w:rsidRDefault="001C56D0" w:rsidP="001C56D0">
      <w:pPr>
        <w:pStyle w:val="PL"/>
      </w:pPr>
    </w:p>
    <w:p w14:paraId="5295E69E" w14:textId="77777777" w:rsidR="001C56D0" w:rsidRDefault="001C56D0" w:rsidP="001C56D0">
      <w:pPr>
        <w:pStyle w:val="PL"/>
      </w:pPr>
      <w:r>
        <w:t>UACOperatorDefined</w:t>
      </w:r>
      <w:r>
        <w:rPr>
          <w:snapToGrid w:val="0"/>
        </w:rPr>
        <w:t xml:space="preserve"> ::=</w:t>
      </w:r>
      <w:r>
        <w:t xml:space="preserve"> SEQUENCE {</w:t>
      </w:r>
    </w:p>
    <w:p w14:paraId="5BBD11A4" w14:textId="77777777" w:rsidR="001C56D0" w:rsidRDefault="001C56D0" w:rsidP="001C56D0">
      <w:pPr>
        <w:pStyle w:val="PL"/>
      </w:pPr>
      <w:r>
        <w:tab/>
        <w:t>accessCategory</w:t>
      </w:r>
      <w:r>
        <w:tab/>
      </w:r>
      <w:r>
        <w:tab/>
      </w:r>
      <w:r>
        <w:tab/>
      </w:r>
      <w:r>
        <w:tab/>
      </w:r>
      <w:r>
        <w:tab/>
        <w:t>INTEGER (32..63,...),</w:t>
      </w:r>
    </w:p>
    <w:p w14:paraId="7F5A9D09" w14:textId="77777777" w:rsidR="001C56D0" w:rsidRDefault="001C56D0" w:rsidP="001C56D0">
      <w:pPr>
        <w:pStyle w:val="PL"/>
      </w:pPr>
      <w:r>
        <w:tab/>
        <w:t>accessIdentity</w:t>
      </w:r>
      <w:r>
        <w:tab/>
      </w:r>
      <w:r>
        <w:tab/>
      </w:r>
      <w:r>
        <w:tab/>
      </w:r>
      <w:r>
        <w:tab/>
      </w:r>
      <w:r>
        <w:tab/>
        <w:t>BIT STRING (SIZE(7)),</w:t>
      </w:r>
    </w:p>
    <w:p w14:paraId="52476804" w14:textId="77777777" w:rsidR="001C56D0" w:rsidRDefault="001C56D0" w:rsidP="001C56D0">
      <w:pPr>
        <w:pStyle w:val="PL"/>
      </w:pPr>
      <w:r>
        <w:tab/>
        <w:t>iE-Extensions</w:t>
      </w:r>
      <w:r>
        <w:tab/>
      </w:r>
      <w:r>
        <w:tab/>
        <w:t>ProtocolExtensionContainer { { UACOperatorDefined</w:t>
      </w:r>
      <w:r>
        <w:rPr>
          <w:snapToGrid w:val="0"/>
        </w:rPr>
        <w:t>-</w:t>
      </w:r>
      <w:r>
        <w:t>ExtIEs} } OPTIONAL</w:t>
      </w:r>
    </w:p>
    <w:p w14:paraId="186E4423" w14:textId="77777777" w:rsidR="001C56D0" w:rsidRDefault="001C56D0" w:rsidP="001C56D0">
      <w:pPr>
        <w:pStyle w:val="PL"/>
      </w:pPr>
      <w:r>
        <w:t>}</w:t>
      </w:r>
    </w:p>
    <w:p w14:paraId="5938AEA8" w14:textId="77777777" w:rsidR="001C56D0" w:rsidRDefault="001C56D0" w:rsidP="001C56D0">
      <w:pPr>
        <w:pStyle w:val="PL"/>
        <w:rPr>
          <w:snapToGrid w:val="0"/>
        </w:rPr>
      </w:pPr>
    </w:p>
    <w:p w14:paraId="6E9148DB" w14:textId="77777777" w:rsidR="001C56D0" w:rsidRDefault="001C56D0" w:rsidP="001C56D0">
      <w:pPr>
        <w:pStyle w:val="PL"/>
      </w:pPr>
      <w:r>
        <w:t>UACOperatorDefined</w:t>
      </w:r>
      <w:r>
        <w:rPr>
          <w:snapToGrid w:val="0"/>
        </w:rPr>
        <w:t>-</w:t>
      </w:r>
      <w:r>
        <w:t>ExtIEs F1AP-PROTOCOL-EXTENSION ::= {</w:t>
      </w:r>
    </w:p>
    <w:p w14:paraId="56A4F3FE" w14:textId="77777777" w:rsidR="001C56D0" w:rsidRDefault="001C56D0" w:rsidP="001C56D0">
      <w:pPr>
        <w:pStyle w:val="PL"/>
      </w:pPr>
      <w:r>
        <w:tab/>
        <w:t>...</w:t>
      </w:r>
    </w:p>
    <w:p w14:paraId="1131299F" w14:textId="77777777" w:rsidR="001C56D0" w:rsidRDefault="001C56D0" w:rsidP="001C56D0">
      <w:pPr>
        <w:pStyle w:val="PL"/>
      </w:pPr>
      <w:r>
        <w:t>}</w:t>
      </w:r>
    </w:p>
    <w:p w14:paraId="26168424" w14:textId="77777777" w:rsidR="001C56D0" w:rsidRDefault="001C56D0" w:rsidP="001C56D0">
      <w:pPr>
        <w:pStyle w:val="PL"/>
        <w:rPr>
          <w:snapToGrid w:val="0"/>
        </w:rPr>
      </w:pPr>
    </w:p>
    <w:p w14:paraId="48D82894" w14:textId="77777777" w:rsidR="001C56D0" w:rsidRDefault="001C56D0" w:rsidP="001C56D0">
      <w:pPr>
        <w:pStyle w:val="PL"/>
      </w:pPr>
    </w:p>
    <w:p w14:paraId="279984E4" w14:textId="77777777" w:rsidR="001C56D0" w:rsidRDefault="001C56D0" w:rsidP="001C56D0">
      <w:pPr>
        <w:pStyle w:val="PL"/>
      </w:pPr>
      <w:r>
        <w:t>UACAction ::= ENUMERATED {</w:t>
      </w:r>
    </w:p>
    <w:p w14:paraId="478BF179" w14:textId="77777777" w:rsidR="001C56D0" w:rsidRDefault="001C56D0" w:rsidP="001C56D0">
      <w:pPr>
        <w:pStyle w:val="PL"/>
      </w:pPr>
      <w:r>
        <w:tab/>
        <w:t>reject-non-emergency-mo-dt,</w:t>
      </w:r>
    </w:p>
    <w:p w14:paraId="5EBB9635" w14:textId="77777777" w:rsidR="001C56D0" w:rsidRDefault="001C56D0" w:rsidP="001C56D0">
      <w:pPr>
        <w:pStyle w:val="PL"/>
      </w:pPr>
      <w:r>
        <w:tab/>
        <w:t>reject-rrc-cr-signalling,</w:t>
      </w:r>
    </w:p>
    <w:p w14:paraId="5D7E54A1" w14:textId="77777777" w:rsidR="001C56D0" w:rsidRDefault="001C56D0" w:rsidP="001C56D0">
      <w:pPr>
        <w:pStyle w:val="PL"/>
      </w:pPr>
      <w:r>
        <w:tab/>
        <w:t>permit-emergency-sessions-and-mobile-terminated-services-only,</w:t>
      </w:r>
    </w:p>
    <w:p w14:paraId="52819B79" w14:textId="77777777" w:rsidR="001C56D0" w:rsidRDefault="001C56D0" w:rsidP="001C56D0">
      <w:pPr>
        <w:pStyle w:val="PL"/>
      </w:pPr>
      <w:r>
        <w:tab/>
        <w:t>permit-high-priority-sessions-and-mobile-terminated-services-only,</w:t>
      </w:r>
    </w:p>
    <w:p w14:paraId="51365BE1" w14:textId="77777777" w:rsidR="001C56D0" w:rsidRDefault="001C56D0" w:rsidP="001C56D0">
      <w:pPr>
        <w:pStyle w:val="PL"/>
      </w:pPr>
      <w:r>
        <w:tab/>
        <w:t>...</w:t>
      </w:r>
    </w:p>
    <w:p w14:paraId="2D6FA84C" w14:textId="77777777" w:rsidR="001C56D0" w:rsidRDefault="001C56D0" w:rsidP="001C56D0">
      <w:pPr>
        <w:pStyle w:val="PL"/>
      </w:pPr>
      <w:r>
        <w:t>}</w:t>
      </w:r>
    </w:p>
    <w:p w14:paraId="2F98321E" w14:textId="77777777" w:rsidR="001C56D0" w:rsidRDefault="001C56D0" w:rsidP="001C56D0">
      <w:pPr>
        <w:pStyle w:val="PL"/>
      </w:pPr>
    </w:p>
    <w:p w14:paraId="7CC77FD0" w14:textId="77777777" w:rsidR="001C56D0" w:rsidRDefault="001C56D0" w:rsidP="001C56D0">
      <w:pPr>
        <w:pStyle w:val="PL"/>
        <w:rPr>
          <w:snapToGrid w:val="0"/>
        </w:rPr>
      </w:pPr>
      <w:r>
        <w:t>UACReductionIndication ::= INTEGER (0..100)</w:t>
      </w:r>
    </w:p>
    <w:p w14:paraId="0C7F4361" w14:textId="77777777" w:rsidR="001C56D0" w:rsidRDefault="001C56D0" w:rsidP="001C56D0">
      <w:pPr>
        <w:pStyle w:val="PL"/>
        <w:rPr>
          <w:snapToGrid w:val="0"/>
        </w:rPr>
      </w:pPr>
    </w:p>
    <w:p w14:paraId="09489A9C" w14:textId="77777777" w:rsidR="001C56D0" w:rsidRDefault="001C56D0" w:rsidP="001C56D0">
      <w:pPr>
        <w:pStyle w:val="PL"/>
        <w:rPr>
          <w:noProof w:val="0"/>
          <w:snapToGrid w:val="0"/>
        </w:rPr>
      </w:pPr>
    </w:p>
    <w:p w14:paraId="41601941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UE-associatedLogicalF1-ConnectionItem ::= SEQUENCE {</w:t>
      </w:r>
    </w:p>
    <w:p w14:paraId="1EB5B080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gNB-CU-</w:t>
      </w:r>
      <w:r>
        <w:rPr>
          <w:rFonts w:eastAsia="宋体"/>
        </w:rPr>
        <w:t>UE-</w:t>
      </w:r>
      <w:r>
        <w:rPr>
          <w:noProof w:val="0"/>
        </w:rPr>
        <w:t>F1AP-ID</w:t>
      </w:r>
      <w:r>
        <w:rPr>
          <w:noProof w:val="0"/>
        </w:rPr>
        <w:tab/>
      </w:r>
      <w:r>
        <w:rPr>
          <w:noProof w:val="0"/>
        </w:rPr>
        <w:tab/>
        <w:t>GNB-CU-</w:t>
      </w:r>
      <w:r>
        <w:rPr>
          <w:rFonts w:eastAsia="宋体"/>
        </w:rPr>
        <w:t>UE-</w:t>
      </w:r>
      <w:r>
        <w:rPr>
          <w:noProof w:val="0"/>
        </w:rPr>
        <w:t>F1AP-ID</w:t>
      </w:r>
      <w:r>
        <w:rPr>
          <w:noProof w:val="0"/>
        </w:rPr>
        <w:tab/>
        <w:t xml:space="preserve"> OPTIONAL,</w:t>
      </w:r>
    </w:p>
    <w:p w14:paraId="3B40E8D4" w14:textId="77777777" w:rsidR="001C56D0" w:rsidRDefault="001C56D0" w:rsidP="001C56D0">
      <w:pPr>
        <w:pStyle w:val="PL"/>
        <w:rPr>
          <w:noProof w:val="0"/>
          <w:lang w:val="fr-FR"/>
        </w:rPr>
      </w:pPr>
      <w:r>
        <w:rPr>
          <w:noProof w:val="0"/>
        </w:rPr>
        <w:tab/>
      </w:r>
      <w:r>
        <w:rPr>
          <w:noProof w:val="0"/>
          <w:lang w:val="fr-FR"/>
        </w:rPr>
        <w:t>gNB-DU-UE-F1AP-ID</w:t>
      </w:r>
      <w:r>
        <w:rPr>
          <w:noProof w:val="0"/>
          <w:lang w:val="fr-FR"/>
        </w:rPr>
        <w:tab/>
      </w:r>
      <w:r>
        <w:rPr>
          <w:noProof w:val="0"/>
          <w:lang w:val="fr-FR"/>
        </w:rPr>
        <w:tab/>
        <w:t>GNB-DU-</w:t>
      </w:r>
      <w:r>
        <w:rPr>
          <w:rFonts w:eastAsia="宋体"/>
          <w:lang w:val="fr-FR"/>
        </w:rPr>
        <w:t>UE-</w:t>
      </w:r>
      <w:r>
        <w:rPr>
          <w:noProof w:val="0"/>
          <w:lang w:val="fr-FR"/>
        </w:rPr>
        <w:t>F1AP-ID</w:t>
      </w:r>
      <w:r>
        <w:rPr>
          <w:noProof w:val="0"/>
          <w:lang w:val="fr-FR"/>
        </w:rPr>
        <w:tab/>
        <w:t xml:space="preserve"> OPTIONAL,</w:t>
      </w:r>
    </w:p>
    <w:p w14:paraId="4430EE0C" w14:textId="77777777" w:rsidR="001C56D0" w:rsidRDefault="001C56D0" w:rsidP="001C56D0">
      <w:pPr>
        <w:pStyle w:val="PL"/>
        <w:rPr>
          <w:noProof w:val="0"/>
          <w:lang w:val="fr-FR"/>
        </w:rPr>
      </w:pPr>
      <w:r>
        <w:rPr>
          <w:noProof w:val="0"/>
          <w:lang w:val="fr-FR"/>
        </w:rPr>
        <w:tab/>
        <w:t>iE-Extensions</w:t>
      </w:r>
      <w:r>
        <w:rPr>
          <w:noProof w:val="0"/>
          <w:lang w:val="fr-FR"/>
        </w:rPr>
        <w:tab/>
      </w:r>
      <w:r>
        <w:rPr>
          <w:noProof w:val="0"/>
          <w:lang w:val="fr-FR"/>
        </w:rPr>
        <w:tab/>
      </w:r>
      <w:r>
        <w:rPr>
          <w:noProof w:val="0"/>
          <w:lang w:val="fr-FR"/>
        </w:rPr>
        <w:tab/>
        <w:t>ProtocolExtensionContainer { { UE-associatedLogicalF1-ConnectionItemExtIEs} } OPTIONAL,</w:t>
      </w:r>
    </w:p>
    <w:p w14:paraId="242924D1" w14:textId="77777777" w:rsidR="001C56D0" w:rsidRDefault="001C56D0" w:rsidP="001C56D0">
      <w:pPr>
        <w:pStyle w:val="PL"/>
        <w:rPr>
          <w:noProof w:val="0"/>
          <w:lang w:val="fr-FR"/>
        </w:rPr>
      </w:pPr>
      <w:r>
        <w:rPr>
          <w:noProof w:val="0"/>
          <w:lang w:val="fr-FR"/>
        </w:rPr>
        <w:tab/>
        <w:t>...</w:t>
      </w:r>
    </w:p>
    <w:p w14:paraId="59763353" w14:textId="77777777" w:rsidR="001C56D0" w:rsidRDefault="001C56D0" w:rsidP="001C56D0">
      <w:pPr>
        <w:pStyle w:val="PL"/>
        <w:rPr>
          <w:noProof w:val="0"/>
          <w:lang w:val="fr-FR"/>
        </w:rPr>
      </w:pPr>
      <w:r>
        <w:rPr>
          <w:noProof w:val="0"/>
          <w:lang w:val="fr-FR"/>
        </w:rPr>
        <w:t>}</w:t>
      </w:r>
    </w:p>
    <w:p w14:paraId="269BE958" w14:textId="77777777" w:rsidR="001C56D0" w:rsidRDefault="001C56D0" w:rsidP="001C56D0">
      <w:pPr>
        <w:pStyle w:val="PL"/>
        <w:rPr>
          <w:noProof w:val="0"/>
          <w:lang w:val="fr-FR"/>
        </w:rPr>
      </w:pPr>
    </w:p>
    <w:p w14:paraId="4653A7EA" w14:textId="77777777" w:rsidR="001C56D0" w:rsidRDefault="001C56D0" w:rsidP="001C56D0">
      <w:pPr>
        <w:pStyle w:val="PL"/>
        <w:rPr>
          <w:noProof w:val="0"/>
          <w:lang w:val="fr-FR"/>
        </w:rPr>
      </w:pPr>
      <w:r>
        <w:rPr>
          <w:noProof w:val="0"/>
          <w:lang w:val="fr-FR"/>
        </w:rPr>
        <w:t>UEAssistanceInformation ::= OCTET STRING</w:t>
      </w:r>
    </w:p>
    <w:p w14:paraId="125D98C6" w14:textId="77777777" w:rsidR="001C56D0" w:rsidRDefault="001C56D0" w:rsidP="001C56D0">
      <w:pPr>
        <w:pStyle w:val="PL"/>
        <w:rPr>
          <w:noProof w:val="0"/>
          <w:lang w:val="fr-FR"/>
        </w:rPr>
      </w:pPr>
    </w:p>
    <w:p w14:paraId="2BBA9276" w14:textId="77777777" w:rsidR="001C56D0" w:rsidRDefault="001C56D0" w:rsidP="001C56D0">
      <w:pPr>
        <w:pStyle w:val="PL"/>
        <w:rPr>
          <w:noProof w:val="0"/>
          <w:lang w:val="fr-FR"/>
        </w:rPr>
      </w:pPr>
      <w:r>
        <w:rPr>
          <w:noProof w:val="0"/>
          <w:lang w:val="fr-FR"/>
        </w:rPr>
        <w:t>UEAssistanceInformationEUTRA ::= OCTET STRING</w:t>
      </w:r>
    </w:p>
    <w:p w14:paraId="2F918AFD" w14:textId="77777777" w:rsidR="001C56D0" w:rsidRDefault="001C56D0" w:rsidP="001C56D0">
      <w:pPr>
        <w:pStyle w:val="PL"/>
        <w:rPr>
          <w:noProof w:val="0"/>
          <w:lang w:val="fr-FR"/>
        </w:rPr>
      </w:pPr>
    </w:p>
    <w:p w14:paraId="7D8DE8BE" w14:textId="77777777" w:rsidR="001C56D0" w:rsidRDefault="001C56D0" w:rsidP="001C56D0">
      <w:pPr>
        <w:pStyle w:val="PL"/>
        <w:rPr>
          <w:noProof w:val="0"/>
          <w:lang w:val="fr-FR"/>
        </w:rPr>
      </w:pPr>
      <w:r>
        <w:rPr>
          <w:noProof w:val="0"/>
          <w:lang w:val="fr-FR"/>
        </w:rPr>
        <w:t>UE-associatedLogicalF1-ConnectionItemExtIEs F1AP-PROTOCOL-EXTENSION ::= {</w:t>
      </w:r>
    </w:p>
    <w:p w14:paraId="4826C340" w14:textId="77777777" w:rsidR="001C56D0" w:rsidRDefault="001C56D0" w:rsidP="001C56D0">
      <w:pPr>
        <w:pStyle w:val="PL"/>
        <w:rPr>
          <w:noProof w:val="0"/>
          <w:lang w:val="fr-FR"/>
        </w:rPr>
      </w:pPr>
      <w:r>
        <w:rPr>
          <w:noProof w:val="0"/>
          <w:lang w:val="fr-FR"/>
        </w:rPr>
        <w:tab/>
        <w:t>...</w:t>
      </w:r>
    </w:p>
    <w:p w14:paraId="121D3C67" w14:textId="77777777" w:rsidR="001C56D0" w:rsidRDefault="001C56D0" w:rsidP="001C56D0">
      <w:pPr>
        <w:pStyle w:val="PL"/>
        <w:rPr>
          <w:noProof w:val="0"/>
          <w:lang w:val="fr-FR"/>
        </w:rPr>
      </w:pPr>
      <w:r>
        <w:rPr>
          <w:noProof w:val="0"/>
          <w:lang w:val="fr-FR"/>
        </w:rPr>
        <w:t>}</w:t>
      </w:r>
    </w:p>
    <w:p w14:paraId="06A30035" w14:textId="77777777" w:rsidR="001C56D0" w:rsidRDefault="001C56D0" w:rsidP="001C56D0">
      <w:pPr>
        <w:pStyle w:val="PL"/>
        <w:rPr>
          <w:noProof w:val="0"/>
          <w:lang w:val="fr-FR"/>
        </w:rPr>
      </w:pPr>
    </w:p>
    <w:p w14:paraId="364B9AFD" w14:textId="77777777" w:rsidR="001C56D0" w:rsidRDefault="001C56D0" w:rsidP="001C56D0">
      <w:pPr>
        <w:pStyle w:val="PL"/>
        <w:rPr>
          <w:noProof w:val="0"/>
          <w:lang w:val="fr-FR"/>
        </w:rPr>
      </w:pPr>
      <w:r>
        <w:rPr>
          <w:rFonts w:eastAsia="宋体"/>
          <w:lang w:val="fr-FR"/>
        </w:rPr>
        <w:t>UE-CapabilityRAT-ContainerList</w:t>
      </w:r>
      <w:r>
        <w:rPr>
          <w:noProof w:val="0"/>
          <w:lang w:val="fr-FR"/>
        </w:rPr>
        <w:t>::= OCTET STRING</w:t>
      </w:r>
    </w:p>
    <w:p w14:paraId="0D85BC6C" w14:textId="77777777" w:rsidR="001C56D0" w:rsidRDefault="001C56D0" w:rsidP="001C56D0">
      <w:pPr>
        <w:pStyle w:val="PL"/>
        <w:rPr>
          <w:rFonts w:eastAsia="宋体"/>
          <w:lang w:val="fr-FR"/>
        </w:rPr>
      </w:pPr>
    </w:p>
    <w:p w14:paraId="5E9A2CE9" w14:textId="77777777" w:rsidR="001C56D0" w:rsidRDefault="001C56D0" w:rsidP="001C56D0">
      <w:pPr>
        <w:pStyle w:val="PL"/>
        <w:rPr>
          <w:rFonts w:eastAsia="宋体"/>
        </w:rPr>
      </w:pPr>
      <w:r>
        <w:t>UEContextNotRetrievable ::= ENUMERATED {true, ...}</w:t>
      </w:r>
    </w:p>
    <w:p w14:paraId="5BB9D0E4" w14:textId="77777777" w:rsidR="001C56D0" w:rsidRDefault="001C56D0" w:rsidP="001C56D0">
      <w:pPr>
        <w:pStyle w:val="PL"/>
        <w:rPr>
          <w:rFonts w:eastAsia="宋体"/>
        </w:rPr>
      </w:pPr>
    </w:p>
    <w:p w14:paraId="028FAA67" w14:textId="77777777" w:rsidR="001C56D0" w:rsidRDefault="001C56D0" w:rsidP="001C56D0">
      <w:pPr>
        <w:pStyle w:val="PL"/>
        <w:rPr>
          <w:rFonts w:eastAsia="宋体"/>
        </w:rPr>
      </w:pPr>
      <w:r>
        <w:rPr>
          <w:rFonts w:eastAsia="宋体"/>
        </w:rPr>
        <w:t>UEIdentityIndexValue ::= CHOICE {</w:t>
      </w:r>
    </w:p>
    <w:p w14:paraId="5C88D049" w14:textId="77777777" w:rsidR="001C56D0" w:rsidRDefault="001C56D0" w:rsidP="001C56D0">
      <w:pPr>
        <w:pStyle w:val="PL"/>
        <w:rPr>
          <w:rFonts w:eastAsia="宋体"/>
        </w:rPr>
      </w:pPr>
      <w:r>
        <w:rPr>
          <w:rFonts w:eastAsia="宋体"/>
        </w:rPr>
        <w:tab/>
        <w:t>indexLength10</w:t>
      </w:r>
      <w:r>
        <w:rPr>
          <w:rFonts w:eastAsia="宋体"/>
        </w:rPr>
        <w:tab/>
      </w:r>
      <w:r>
        <w:rPr>
          <w:rFonts w:eastAsia="宋体"/>
        </w:rPr>
        <w:tab/>
      </w:r>
      <w:r>
        <w:rPr>
          <w:rFonts w:eastAsia="宋体"/>
        </w:rPr>
        <w:tab/>
        <w:t>BIT STRING (SIZE (10)),</w:t>
      </w:r>
    </w:p>
    <w:p w14:paraId="07AB7A6F" w14:textId="77777777" w:rsidR="001C56D0" w:rsidRDefault="001C56D0" w:rsidP="001C56D0">
      <w:pPr>
        <w:pStyle w:val="PL"/>
        <w:rPr>
          <w:rFonts w:eastAsia="宋体"/>
        </w:rPr>
      </w:pPr>
      <w:r>
        <w:rPr>
          <w:rFonts w:eastAsia="宋体"/>
        </w:rPr>
        <w:tab/>
        <w:t>choice-extension</w:t>
      </w:r>
      <w:r>
        <w:rPr>
          <w:rFonts w:eastAsia="宋体"/>
        </w:rPr>
        <w:tab/>
      </w:r>
      <w:r>
        <w:rPr>
          <w:rFonts w:eastAsia="宋体"/>
        </w:rPr>
        <w:tab/>
        <w:t>ProtocolIE-SingleContainer { {UEIdentityIndexValueChoice-ExtIEs} }</w:t>
      </w:r>
      <w:r>
        <w:rPr>
          <w:rFonts w:eastAsia="宋体"/>
        </w:rPr>
        <w:tab/>
      </w:r>
    </w:p>
    <w:p w14:paraId="5884ACBE" w14:textId="77777777" w:rsidR="001C56D0" w:rsidRDefault="001C56D0" w:rsidP="001C56D0">
      <w:pPr>
        <w:pStyle w:val="PL"/>
        <w:rPr>
          <w:rFonts w:eastAsia="宋体"/>
        </w:rPr>
      </w:pPr>
      <w:r>
        <w:rPr>
          <w:rFonts w:eastAsia="宋体"/>
        </w:rPr>
        <w:t>}</w:t>
      </w:r>
    </w:p>
    <w:p w14:paraId="74E3EC9B" w14:textId="77777777" w:rsidR="001C56D0" w:rsidRDefault="001C56D0" w:rsidP="001C56D0">
      <w:pPr>
        <w:pStyle w:val="PL"/>
        <w:rPr>
          <w:rFonts w:eastAsia="宋体"/>
        </w:rPr>
      </w:pPr>
    </w:p>
    <w:p w14:paraId="66F8F29D" w14:textId="77777777" w:rsidR="001C56D0" w:rsidRDefault="001C56D0" w:rsidP="001C56D0">
      <w:pPr>
        <w:pStyle w:val="PL"/>
        <w:rPr>
          <w:rFonts w:eastAsia="宋体"/>
        </w:rPr>
      </w:pPr>
      <w:r>
        <w:rPr>
          <w:rFonts w:eastAsia="宋体"/>
        </w:rPr>
        <w:t>UEIdentityIndexValueChoice-ExtIEs F1AP-PROTOCOL-IES ::= {</w:t>
      </w:r>
    </w:p>
    <w:p w14:paraId="7780580F" w14:textId="77777777" w:rsidR="001C56D0" w:rsidRDefault="001C56D0" w:rsidP="001C56D0">
      <w:pPr>
        <w:pStyle w:val="PL"/>
        <w:rPr>
          <w:rFonts w:eastAsia="宋体"/>
        </w:rPr>
      </w:pPr>
      <w:r>
        <w:rPr>
          <w:rFonts w:eastAsia="宋体"/>
        </w:rPr>
        <w:tab/>
        <w:t>...</w:t>
      </w:r>
    </w:p>
    <w:p w14:paraId="11BF2E4A" w14:textId="77777777" w:rsidR="001C56D0" w:rsidRDefault="001C56D0" w:rsidP="001C56D0">
      <w:pPr>
        <w:pStyle w:val="PL"/>
        <w:rPr>
          <w:rFonts w:eastAsia="宋体"/>
        </w:rPr>
      </w:pPr>
      <w:r>
        <w:rPr>
          <w:rFonts w:eastAsia="宋体"/>
        </w:rPr>
        <w:t>}</w:t>
      </w:r>
    </w:p>
    <w:p w14:paraId="6E5F83A7" w14:textId="77777777" w:rsidR="001C56D0" w:rsidRDefault="001C56D0" w:rsidP="001C56D0">
      <w:pPr>
        <w:pStyle w:val="PL"/>
        <w:rPr>
          <w:rFonts w:eastAsia="宋体"/>
        </w:rPr>
      </w:pPr>
    </w:p>
    <w:p w14:paraId="614A9567" w14:textId="77777777" w:rsidR="001C56D0" w:rsidRDefault="001C56D0" w:rsidP="001C56D0">
      <w:pPr>
        <w:pStyle w:val="PL"/>
        <w:rPr>
          <w:rFonts w:eastAsia="Times New Roman"/>
        </w:rPr>
      </w:pPr>
      <w:r>
        <w:rPr>
          <w:noProof w:val="0"/>
        </w:rPr>
        <w:t>UEIdentity-List-For-Paging-Item</w:t>
      </w:r>
      <w:r>
        <w:tab/>
      </w:r>
      <w:r>
        <w:tab/>
        <w:t>::= SEQUENCE {</w:t>
      </w:r>
    </w:p>
    <w:p w14:paraId="05527473" w14:textId="77777777" w:rsidR="001C56D0" w:rsidRDefault="001C56D0" w:rsidP="001C56D0">
      <w:pPr>
        <w:pStyle w:val="PL"/>
      </w:pPr>
      <w:r>
        <w:tab/>
      </w:r>
      <w:r>
        <w:rPr>
          <w:noProof w:val="0"/>
        </w:rPr>
        <w:t>uEIdentityIndexValue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noProof w:val="0"/>
        </w:rPr>
        <w:t>UEIdentityIndexValue</w:t>
      </w:r>
      <w:r>
        <w:t>,</w:t>
      </w:r>
    </w:p>
    <w:p w14:paraId="474A260F" w14:textId="77777777" w:rsidR="001C56D0" w:rsidRDefault="001C56D0" w:rsidP="001C56D0">
      <w:pPr>
        <w:pStyle w:val="PL"/>
      </w:pPr>
      <w:r>
        <w:tab/>
        <w:t>p</w:t>
      </w:r>
      <w:r>
        <w:rPr>
          <w:noProof w:val="0"/>
        </w:rPr>
        <w:t>agingDRX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noProof w:val="0"/>
        </w:rPr>
        <w:t>PagingDRX</w:t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  <w:t>OPTIONAL</w:t>
      </w:r>
      <w:r>
        <w:t>,</w:t>
      </w:r>
    </w:p>
    <w:p w14:paraId="02A2F5D4" w14:textId="77777777" w:rsidR="001C56D0" w:rsidRDefault="001C56D0" w:rsidP="001C56D0">
      <w:pPr>
        <w:pStyle w:val="PL"/>
      </w:pPr>
      <w:r>
        <w:tab/>
        <w:t>iE-Extensions</w:t>
      </w:r>
      <w:r>
        <w:tab/>
      </w:r>
      <w:r>
        <w:tab/>
      </w:r>
      <w:r>
        <w:tab/>
      </w:r>
      <w:r>
        <w:tab/>
        <w:t xml:space="preserve">ProtocolExtensionContainer { { </w:t>
      </w:r>
      <w:r>
        <w:rPr>
          <w:noProof w:val="0"/>
        </w:rPr>
        <w:t>UEIdentity-List-For-Paging-Item</w:t>
      </w:r>
      <w:r>
        <w:rPr>
          <w:rFonts w:eastAsia="宋体"/>
        </w:rPr>
        <w:t>-</w:t>
      </w:r>
      <w:r>
        <w:t>ExtIEs} } OPTIONAL</w:t>
      </w:r>
    </w:p>
    <w:p w14:paraId="40BD7A77" w14:textId="77777777" w:rsidR="001C56D0" w:rsidRDefault="001C56D0" w:rsidP="001C56D0">
      <w:pPr>
        <w:pStyle w:val="PL"/>
      </w:pPr>
      <w:r>
        <w:t>}</w:t>
      </w:r>
    </w:p>
    <w:p w14:paraId="401006C4" w14:textId="77777777" w:rsidR="001C56D0" w:rsidRDefault="001C56D0" w:rsidP="001C56D0">
      <w:pPr>
        <w:pStyle w:val="PL"/>
        <w:rPr>
          <w:rFonts w:eastAsia="MS Mincho"/>
        </w:rPr>
      </w:pPr>
    </w:p>
    <w:p w14:paraId="41E06E63" w14:textId="77777777" w:rsidR="001C56D0" w:rsidRDefault="001C56D0" w:rsidP="001C56D0">
      <w:pPr>
        <w:pStyle w:val="PL"/>
        <w:rPr>
          <w:rFonts w:eastAsia="宋体"/>
        </w:rPr>
      </w:pPr>
      <w:r>
        <w:rPr>
          <w:noProof w:val="0"/>
        </w:rPr>
        <w:t>UEIdentity-List-For-Paging-Item</w:t>
      </w:r>
      <w:r>
        <w:rPr>
          <w:rFonts w:eastAsia="宋体"/>
        </w:rPr>
        <w:t>-</w:t>
      </w:r>
      <w:r>
        <w:t>ExtIEs F1AP-PROTOCOL-EXTENSION ::= {</w:t>
      </w:r>
    </w:p>
    <w:p w14:paraId="59F795FE" w14:textId="77777777" w:rsidR="001C56D0" w:rsidRDefault="001C56D0" w:rsidP="001C56D0">
      <w:pPr>
        <w:pStyle w:val="PL"/>
        <w:rPr>
          <w:rFonts w:eastAsia="宋体"/>
        </w:rPr>
      </w:pPr>
      <w:r>
        <w:rPr>
          <w:rFonts w:eastAsia="宋体"/>
        </w:rPr>
        <w:tab/>
        <w:t>...</w:t>
      </w:r>
    </w:p>
    <w:p w14:paraId="0A421CCD" w14:textId="77777777" w:rsidR="001C56D0" w:rsidRDefault="001C56D0" w:rsidP="001C56D0">
      <w:pPr>
        <w:pStyle w:val="PL"/>
        <w:rPr>
          <w:rFonts w:eastAsia="宋体"/>
        </w:rPr>
      </w:pPr>
      <w:r>
        <w:rPr>
          <w:rFonts w:eastAsia="宋体"/>
        </w:rPr>
        <w:t>}</w:t>
      </w:r>
    </w:p>
    <w:p w14:paraId="25578AB0" w14:textId="77777777" w:rsidR="001C56D0" w:rsidRDefault="001C56D0" w:rsidP="001C56D0">
      <w:pPr>
        <w:pStyle w:val="PL"/>
        <w:rPr>
          <w:rFonts w:eastAsia="MS Mincho"/>
        </w:rPr>
      </w:pPr>
    </w:p>
    <w:p w14:paraId="2A704DD7" w14:textId="77777777" w:rsidR="001C56D0" w:rsidRDefault="001C56D0" w:rsidP="001C56D0">
      <w:pPr>
        <w:pStyle w:val="PL"/>
        <w:rPr>
          <w:rFonts w:eastAsia="Times New Roman"/>
        </w:rPr>
      </w:pPr>
      <w:r>
        <w:rPr>
          <w:noProof w:val="0"/>
        </w:rPr>
        <w:t>UE-MulticastMRBs-ConfirmedToBeModified-Item</w:t>
      </w:r>
      <w:r>
        <w:t>::= SEQUENCE {</w:t>
      </w:r>
    </w:p>
    <w:p w14:paraId="31670B05" w14:textId="77777777" w:rsidR="001C56D0" w:rsidRDefault="001C56D0" w:rsidP="001C56D0">
      <w:pPr>
        <w:pStyle w:val="PL"/>
      </w:pPr>
      <w:r>
        <w:tab/>
        <w:t>mRB-ID</w:t>
      </w:r>
      <w:r>
        <w:tab/>
      </w:r>
      <w:r>
        <w:tab/>
      </w:r>
      <w:r>
        <w:tab/>
      </w:r>
      <w:r>
        <w:tab/>
      </w:r>
      <w:r>
        <w:tab/>
      </w:r>
      <w:r>
        <w:tab/>
        <w:t>MRB-ID,</w:t>
      </w:r>
    </w:p>
    <w:p w14:paraId="591E9775" w14:textId="77777777" w:rsidR="001C56D0" w:rsidRDefault="001C56D0" w:rsidP="001C56D0">
      <w:pPr>
        <w:pStyle w:val="PL"/>
      </w:pPr>
      <w:r>
        <w:tab/>
        <w:t>mrb-type-reconfiguration</w:t>
      </w:r>
      <w:r>
        <w:tab/>
        <w:t>MBSPTPRetransmissionTunnelRequired</w:t>
      </w:r>
      <w:r>
        <w:tab/>
      </w:r>
      <w:r>
        <w:tab/>
      </w:r>
      <w:r>
        <w:tab/>
        <w:t>OPTIONAL,</w:t>
      </w:r>
    </w:p>
    <w:p w14:paraId="05A538C7" w14:textId="77777777" w:rsidR="001C56D0" w:rsidRDefault="001C56D0" w:rsidP="001C56D0">
      <w:pPr>
        <w:pStyle w:val="PL"/>
      </w:pPr>
      <w:r>
        <w:tab/>
        <w:t>iE-Extensions</w:t>
      </w:r>
      <w:r>
        <w:tab/>
      </w:r>
      <w:r>
        <w:tab/>
      </w:r>
      <w:r>
        <w:tab/>
      </w:r>
      <w:r>
        <w:tab/>
        <w:t xml:space="preserve">ProtocolExtensionContainer { { </w:t>
      </w:r>
      <w:r>
        <w:rPr>
          <w:rFonts w:eastAsia="MS Mincho"/>
        </w:rPr>
        <w:t>UE-MulticastMRBs-ConfirmedToBeModified-Item</w:t>
      </w:r>
      <w:r>
        <w:t>-ExtIEs } } OPTIONAL</w:t>
      </w:r>
    </w:p>
    <w:p w14:paraId="2E7FD288" w14:textId="77777777" w:rsidR="001C56D0" w:rsidRDefault="001C56D0" w:rsidP="001C56D0">
      <w:pPr>
        <w:pStyle w:val="PL"/>
      </w:pPr>
      <w:r>
        <w:t>}</w:t>
      </w:r>
    </w:p>
    <w:p w14:paraId="78BC73A2" w14:textId="77777777" w:rsidR="001C56D0" w:rsidRDefault="001C56D0" w:rsidP="001C56D0">
      <w:pPr>
        <w:pStyle w:val="PL"/>
        <w:rPr>
          <w:rFonts w:eastAsia="MS Mincho"/>
        </w:rPr>
      </w:pPr>
    </w:p>
    <w:p w14:paraId="70AD11F3" w14:textId="77777777" w:rsidR="001C56D0" w:rsidRDefault="001C56D0" w:rsidP="001C56D0">
      <w:pPr>
        <w:pStyle w:val="PL"/>
        <w:rPr>
          <w:rFonts w:eastAsia="Times New Roman"/>
        </w:rPr>
      </w:pPr>
      <w:r>
        <w:rPr>
          <w:rFonts w:eastAsia="MS Mincho"/>
        </w:rPr>
        <w:t>UE-MulticastMRBs-ConfirmedToBeModified-Item</w:t>
      </w:r>
      <w:r>
        <w:t>-ExtIEs F1AP-PROTOCOL-EXTENSION ::= {</w:t>
      </w:r>
    </w:p>
    <w:p w14:paraId="3A967A1C" w14:textId="77777777" w:rsidR="001C56D0" w:rsidRDefault="001C56D0" w:rsidP="001C56D0">
      <w:pPr>
        <w:pStyle w:val="PL"/>
      </w:pPr>
      <w:r>
        <w:lastRenderedPageBreak/>
        <w:tab/>
        <w:t>...</w:t>
      </w:r>
    </w:p>
    <w:p w14:paraId="39D74E20" w14:textId="77777777" w:rsidR="001C56D0" w:rsidRDefault="001C56D0" w:rsidP="001C56D0">
      <w:pPr>
        <w:pStyle w:val="PL"/>
      </w:pPr>
      <w:r>
        <w:t>}</w:t>
      </w:r>
    </w:p>
    <w:p w14:paraId="13DD062F" w14:textId="77777777" w:rsidR="001C56D0" w:rsidRDefault="001C56D0" w:rsidP="001C56D0">
      <w:pPr>
        <w:pStyle w:val="PL"/>
      </w:pPr>
      <w:r>
        <w:rPr>
          <w:noProof w:val="0"/>
        </w:rPr>
        <w:t>UE-MulticastMRBs-RequiredToBeModified-Item</w:t>
      </w:r>
      <w:r>
        <w:t>::= SEQUENCE {</w:t>
      </w:r>
    </w:p>
    <w:p w14:paraId="2142E369" w14:textId="77777777" w:rsidR="001C56D0" w:rsidRDefault="001C56D0" w:rsidP="001C56D0">
      <w:pPr>
        <w:pStyle w:val="PL"/>
      </w:pPr>
      <w:r>
        <w:tab/>
        <w:t>mRB-ID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MRB-ID,</w:t>
      </w:r>
    </w:p>
    <w:p w14:paraId="1E1AFEAD" w14:textId="77777777" w:rsidR="001C56D0" w:rsidRDefault="001C56D0" w:rsidP="001C56D0">
      <w:pPr>
        <w:pStyle w:val="PL"/>
      </w:pPr>
      <w:r>
        <w:tab/>
        <w:t>mrb-type-reconfiguration</w:t>
      </w:r>
      <w:r>
        <w:tab/>
      </w:r>
      <w:r>
        <w:tab/>
        <w:t>ENUMERATED {true, ...}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OPTIONAL,</w:t>
      </w:r>
    </w:p>
    <w:p w14:paraId="0CA8E9EC" w14:textId="77777777" w:rsidR="001C56D0" w:rsidRDefault="001C56D0" w:rsidP="001C56D0">
      <w:pPr>
        <w:pStyle w:val="PL"/>
      </w:pPr>
      <w:r>
        <w:tab/>
        <w:t>mrb-reconfigured-RLCtype</w:t>
      </w:r>
      <w:r>
        <w:tab/>
      </w:r>
      <w:r>
        <w:tab/>
        <w:t>ENUMERATED {</w:t>
      </w:r>
    </w:p>
    <w:p w14:paraId="4722C99E" w14:textId="77777777" w:rsidR="001C56D0" w:rsidRDefault="001C56D0" w:rsidP="001C56D0">
      <w:pPr>
        <w:pStyle w:val="PL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rlc-um-ptp,</w:t>
      </w:r>
    </w:p>
    <w:p w14:paraId="1C9D85CC" w14:textId="77777777" w:rsidR="001C56D0" w:rsidRDefault="001C56D0" w:rsidP="001C56D0">
      <w:pPr>
        <w:pStyle w:val="PL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rlc-am-ptp, </w:t>
      </w:r>
    </w:p>
    <w:p w14:paraId="62229CF4" w14:textId="77777777" w:rsidR="001C56D0" w:rsidRDefault="001C56D0" w:rsidP="001C56D0">
      <w:pPr>
        <w:pStyle w:val="PL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rlc-um-dl-ptm, </w:t>
      </w:r>
    </w:p>
    <w:p w14:paraId="64EC1F2B" w14:textId="77777777" w:rsidR="001C56D0" w:rsidRDefault="001C56D0" w:rsidP="001C56D0">
      <w:pPr>
        <w:pStyle w:val="PL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two-rlc-um-dl-ptp-and-dl-ptm, </w:t>
      </w:r>
    </w:p>
    <w:p w14:paraId="5174AF5A" w14:textId="77777777" w:rsidR="001C56D0" w:rsidRDefault="001C56D0" w:rsidP="001C56D0">
      <w:pPr>
        <w:pStyle w:val="PL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three-rlc-um-dl-ptp-ul-ptp-dl-ptm, </w:t>
      </w:r>
    </w:p>
    <w:p w14:paraId="0477FDC5" w14:textId="77777777" w:rsidR="001C56D0" w:rsidRDefault="001C56D0" w:rsidP="001C56D0">
      <w:pPr>
        <w:pStyle w:val="PL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two-rlc-am-ptp-um-dl-ptm,</w:t>
      </w:r>
    </w:p>
    <w:p w14:paraId="0A4F1B87" w14:textId="77777777" w:rsidR="001C56D0" w:rsidRDefault="001C56D0" w:rsidP="001C56D0">
      <w:pPr>
        <w:pStyle w:val="PL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...}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OPTIONAL,</w:t>
      </w:r>
    </w:p>
    <w:p w14:paraId="17DFBCEC" w14:textId="77777777" w:rsidR="001C56D0" w:rsidRDefault="001C56D0" w:rsidP="001C56D0">
      <w:pPr>
        <w:pStyle w:val="PL"/>
      </w:pPr>
      <w:r>
        <w:tab/>
        <w:t>-- The above IE shall be present if the MRB Type Reconfiguration IE is present.</w:t>
      </w:r>
    </w:p>
    <w:p w14:paraId="7D5F6A05" w14:textId="77777777" w:rsidR="001C56D0" w:rsidRDefault="001C56D0" w:rsidP="001C56D0">
      <w:pPr>
        <w:pStyle w:val="PL"/>
      </w:pPr>
      <w:r>
        <w:tab/>
        <w:t>iE-Extensions</w:t>
      </w:r>
      <w:r>
        <w:tab/>
      </w:r>
      <w:r>
        <w:tab/>
      </w:r>
      <w:r>
        <w:tab/>
      </w:r>
      <w:r>
        <w:tab/>
      </w:r>
      <w:r>
        <w:tab/>
        <w:t xml:space="preserve">ProtocolExtensionContainer { { </w:t>
      </w:r>
      <w:r>
        <w:rPr>
          <w:rFonts w:eastAsia="MS Mincho"/>
        </w:rPr>
        <w:t>UE-MulticastMRBs-RequiredToBeModified-Item</w:t>
      </w:r>
      <w:r>
        <w:t>-ExtIEs } } OPTIONAL</w:t>
      </w:r>
    </w:p>
    <w:p w14:paraId="50733C2C" w14:textId="77777777" w:rsidR="001C56D0" w:rsidRDefault="001C56D0" w:rsidP="001C56D0">
      <w:pPr>
        <w:pStyle w:val="PL"/>
      </w:pPr>
      <w:r>
        <w:t>}</w:t>
      </w:r>
    </w:p>
    <w:p w14:paraId="6FD855A6" w14:textId="77777777" w:rsidR="001C56D0" w:rsidRDefault="001C56D0" w:rsidP="001C56D0">
      <w:pPr>
        <w:pStyle w:val="PL"/>
        <w:rPr>
          <w:rFonts w:eastAsia="MS Mincho"/>
        </w:rPr>
      </w:pPr>
    </w:p>
    <w:p w14:paraId="595AB033" w14:textId="77777777" w:rsidR="001C56D0" w:rsidRDefault="001C56D0" w:rsidP="001C56D0">
      <w:pPr>
        <w:pStyle w:val="PL"/>
        <w:rPr>
          <w:rFonts w:eastAsia="Times New Roman"/>
        </w:rPr>
      </w:pPr>
      <w:r>
        <w:rPr>
          <w:rFonts w:eastAsia="MS Mincho"/>
        </w:rPr>
        <w:t>UE-MulticastMRBs-RequiredToBeModified-Item</w:t>
      </w:r>
      <w:r>
        <w:t>-ExtIEs F1AP-PROTOCOL-EXTENSION ::= {</w:t>
      </w:r>
    </w:p>
    <w:p w14:paraId="072667C7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</w:r>
      <w:bookmarkStart w:id="3501" w:name="_Hlk120261340"/>
      <w:r>
        <w:rPr>
          <w:noProof w:val="0"/>
        </w:rPr>
        <w:t>{ ID id-MulticastF1UContextReferenceCU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CRITICALITY reject</w:t>
      </w:r>
      <w:r>
        <w:rPr>
          <w:noProof w:val="0"/>
        </w:rPr>
        <w:tab/>
      </w:r>
      <w:r>
        <w:rPr>
          <w:rFonts w:eastAsia="宋体"/>
          <w:snapToGrid w:val="0"/>
        </w:rPr>
        <w:t xml:space="preserve">EXTENSION </w:t>
      </w:r>
      <w:r>
        <w:rPr>
          <w:noProof w:val="0"/>
        </w:rPr>
        <w:t>MulticastF1UContextReferenceCU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PRESENCE optional}</w:t>
      </w:r>
      <w:bookmarkEnd w:id="3501"/>
      <w:r>
        <w:rPr>
          <w:noProof w:val="0"/>
        </w:rPr>
        <w:t>,</w:t>
      </w:r>
    </w:p>
    <w:p w14:paraId="6767E933" w14:textId="77777777" w:rsidR="001C56D0" w:rsidRDefault="001C56D0" w:rsidP="001C56D0">
      <w:pPr>
        <w:pStyle w:val="PL"/>
      </w:pPr>
      <w:r>
        <w:tab/>
        <w:t>...</w:t>
      </w:r>
    </w:p>
    <w:p w14:paraId="186A344E" w14:textId="77777777" w:rsidR="001C56D0" w:rsidRDefault="001C56D0" w:rsidP="001C56D0">
      <w:pPr>
        <w:pStyle w:val="PL"/>
      </w:pPr>
      <w:r>
        <w:t>}</w:t>
      </w:r>
    </w:p>
    <w:p w14:paraId="3D654198" w14:textId="77777777" w:rsidR="001C56D0" w:rsidRDefault="001C56D0" w:rsidP="001C56D0">
      <w:pPr>
        <w:pStyle w:val="PL"/>
        <w:rPr>
          <w:rFonts w:eastAsia="MS Mincho"/>
        </w:rPr>
      </w:pPr>
      <w:r>
        <w:rPr>
          <w:rFonts w:eastAsia="MS Mincho"/>
        </w:rPr>
        <w:t xml:space="preserve"> </w:t>
      </w:r>
    </w:p>
    <w:p w14:paraId="709232F7" w14:textId="77777777" w:rsidR="001C56D0" w:rsidRDefault="001C56D0" w:rsidP="001C56D0">
      <w:pPr>
        <w:pStyle w:val="PL"/>
        <w:rPr>
          <w:rFonts w:eastAsia="Times New Roman"/>
        </w:rPr>
      </w:pPr>
      <w:r>
        <w:rPr>
          <w:noProof w:val="0"/>
        </w:rPr>
        <w:t>UE-MulticastMRBs-RequiredToBeReleased-Item</w:t>
      </w:r>
      <w:r>
        <w:t>::= SEQUENCE {</w:t>
      </w:r>
    </w:p>
    <w:p w14:paraId="33BA2A43" w14:textId="77777777" w:rsidR="001C56D0" w:rsidRDefault="001C56D0" w:rsidP="001C56D0">
      <w:pPr>
        <w:pStyle w:val="PL"/>
      </w:pPr>
      <w:r>
        <w:tab/>
        <w:t>mRB-ID</w:t>
      </w:r>
      <w:r>
        <w:tab/>
      </w:r>
      <w:r>
        <w:tab/>
      </w:r>
      <w:r>
        <w:tab/>
      </w:r>
      <w:r>
        <w:tab/>
      </w:r>
      <w:r>
        <w:tab/>
        <w:t>MRB-ID,</w:t>
      </w:r>
    </w:p>
    <w:p w14:paraId="07F421FD" w14:textId="77777777" w:rsidR="001C56D0" w:rsidRDefault="001C56D0" w:rsidP="001C56D0">
      <w:pPr>
        <w:pStyle w:val="PL"/>
      </w:pPr>
      <w:r>
        <w:tab/>
        <w:t>iE-Extensions</w:t>
      </w:r>
      <w:r>
        <w:tab/>
      </w:r>
      <w:r>
        <w:tab/>
      </w:r>
      <w:r>
        <w:tab/>
        <w:t xml:space="preserve">ProtocolExtensionContainer { { </w:t>
      </w:r>
      <w:r>
        <w:rPr>
          <w:rFonts w:eastAsia="MS Mincho"/>
        </w:rPr>
        <w:t>UE-MulticastMRBs-RequiredToBeReleased-Item</w:t>
      </w:r>
      <w:r>
        <w:t>-ExtIEs } } OPTIONAL</w:t>
      </w:r>
    </w:p>
    <w:p w14:paraId="3BC88BA0" w14:textId="77777777" w:rsidR="001C56D0" w:rsidRDefault="001C56D0" w:rsidP="001C56D0">
      <w:pPr>
        <w:pStyle w:val="PL"/>
      </w:pPr>
      <w:r>
        <w:t>}</w:t>
      </w:r>
    </w:p>
    <w:p w14:paraId="17A1531E" w14:textId="77777777" w:rsidR="001C56D0" w:rsidRDefault="001C56D0" w:rsidP="001C56D0">
      <w:pPr>
        <w:pStyle w:val="PL"/>
        <w:rPr>
          <w:rFonts w:eastAsia="MS Mincho"/>
        </w:rPr>
      </w:pPr>
    </w:p>
    <w:p w14:paraId="22FE5F25" w14:textId="77777777" w:rsidR="001C56D0" w:rsidRDefault="001C56D0" w:rsidP="001C56D0">
      <w:pPr>
        <w:pStyle w:val="PL"/>
        <w:rPr>
          <w:rFonts w:eastAsia="Times New Roman"/>
        </w:rPr>
      </w:pPr>
      <w:r>
        <w:rPr>
          <w:rFonts w:eastAsia="MS Mincho"/>
        </w:rPr>
        <w:t>UE-MulticastMRBs-RequiredToBeReleased-Item</w:t>
      </w:r>
      <w:r>
        <w:t>-ExtIEs F1AP-PROTOCOL-EXTENSION ::= {</w:t>
      </w:r>
    </w:p>
    <w:p w14:paraId="1394DF97" w14:textId="77777777" w:rsidR="001C56D0" w:rsidRDefault="001C56D0" w:rsidP="001C56D0">
      <w:pPr>
        <w:pStyle w:val="PL"/>
      </w:pPr>
      <w:r>
        <w:tab/>
        <w:t>...</w:t>
      </w:r>
    </w:p>
    <w:p w14:paraId="515272D4" w14:textId="77777777" w:rsidR="001C56D0" w:rsidRDefault="001C56D0" w:rsidP="001C56D0">
      <w:pPr>
        <w:pStyle w:val="PL"/>
      </w:pPr>
      <w:r>
        <w:t>}</w:t>
      </w:r>
    </w:p>
    <w:p w14:paraId="630C1A16" w14:textId="77777777" w:rsidR="001C56D0" w:rsidRDefault="001C56D0" w:rsidP="001C56D0">
      <w:pPr>
        <w:pStyle w:val="PL"/>
        <w:rPr>
          <w:rFonts w:eastAsia="MS Mincho"/>
        </w:rPr>
      </w:pPr>
    </w:p>
    <w:p w14:paraId="6251AD7C" w14:textId="77777777" w:rsidR="001C56D0" w:rsidRDefault="001C56D0" w:rsidP="001C56D0">
      <w:pPr>
        <w:pStyle w:val="PL"/>
        <w:rPr>
          <w:rFonts w:eastAsia="Times New Roman"/>
        </w:rPr>
      </w:pPr>
      <w:r>
        <w:rPr>
          <w:rFonts w:eastAsia="MS Mincho"/>
        </w:rPr>
        <w:t>UE-MulticastMRBs-Setup-Item</w:t>
      </w:r>
      <w:r>
        <w:tab/>
        <w:t>::= SEQUENCE {</w:t>
      </w:r>
    </w:p>
    <w:p w14:paraId="727952AC" w14:textId="77777777" w:rsidR="001C56D0" w:rsidRDefault="001C56D0" w:rsidP="001C56D0">
      <w:pPr>
        <w:pStyle w:val="PL"/>
      </w:pPr>
      <w:r>
        <w:tab/>
        <w:t>mRB-ID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MRB-ID,</w:t>
      </w:r>
    </w:p>
    <w:p w14:paraId="33658E84" w14:textId="77777777" w:rsidR="001C56D0" w:rsidRDefault="001C56D0" w:rsidP="001C56D0">
      <w:pPr>
        <w:pStyle w:val="PL"/>
      </w:pPr>
      <w:r>
        <w:tab/>
      </w:r>
      <w:r>
        <w:rPr>
          <w:noProof w:val="0"/>
        </w:rPr>
        <w:t>multicastF1UContextReferenceCU</w:t>
      </w:r>
      <w:r>
        <w:rPr>
          <w:noProof w:val="0"/>
        </w:rPr>
        <w:tab/>
        <w:t>MulticastF1UContextReferenceCU,</w:t>
      </w:r>
    </w:p>
    <w:p w14:paraId="5A192582" w14:textId="77777777" w:rsidR="001C56D0" w:rsidRDefault="001C56D0" w:rsidP="001C56D0">
      <w:pPr>
        <w:pStyle w:val="PL"/>
      </w:pPr>
      <w:r>
        <w:tab/>
        <w:t>iE-Extensions</w:t>
      </w:r>
      <w:r>
        <w:tab/>
      </w:r>
      <w:r>
        <w:tab/>
      </w:r>
      <w:r>
        <w:tab/>
      </w:r>
      <w:r>
        <w:tab/>
      </w:r>
      <w:r>
        <w:tab/>
        <w:t xml:space="preserve">ProtocolExtensionContainer { { </w:t>
      </w:r>
      <w:r>
        <w:rPr>
          <w:rFonts w:eastAsia="MS Mincho"/>
        </w:rPr>
        <w:t>UE-MulticastMRBs-Setup-Item</w:t>
      </w:r>
      <w:r>
        <w:t>-ExtIEs } } OPTIONAL</w:t>
      </w:r>
    </w:p>
    <w:p w14:paraId="11C0D7FA" w14:textId="77777777" w:rsidR="001C56D0" w:rsidRDefault="001C56D0" w:rsidP="001C56D0">
      <w:pPr>
        <w:pStyle w:val="PL"/>
      </w:pPr>
      <w:r>
        <w:t>}</w:t>
      </w:r>
    </w:p>
    <w:p w14:paraId="2E2A4CF1" w14:textId="77777777" w:rsidR="001C56D0" w:rsidRDefault="001C56D0" w:rsidP="001C56D0">
      <w:pPr>
        <w:pStyle w:val="PL"/>
        <w:rPr>
          <w:rFonts w:eastAsia="MS Mincho"/>
        </w:rPr>
      </w:pPr>
    </w:p>
    <w:p w14:paraId="27D67917" w14:textId="77777777" w:rsidR="001C56D0" w:rsidRDefault="001C56D0" w:rsidP="001C56D0">
      <w:pPr>
        <w:pStyle w:val="PL"/>
        <w:rPr>
          <w:rFonts w:eastAsia="Times New Roman"/>
        </w:rPr>
      </w:pPr>
      <w:r>
        <w:rPr>
          <w:rFonts w:eastAsia="MS Mincho"/>
        </w:rPr>
        <w:t>UE-MulticastMRBs-Setup-Item</w:t>
      </w:r>
      <w:r>
        <w:t>-ExtIEs F1AP-PROTOCOL-EXTENSION ::= {</w:t>
      </w:r>
    </w:p>
    <w:p w14:paraId="69F04264" w14:textId="77777777" w:rsidR="001C56D0" w:rsidRDefault="001C56D0" w:rsidP="001C56D0">
      <w:pPr>
        <w:pStyle w:val="PL"/>
      </w:pPr>
      <w:r>
        <w:tab/>
        <w:t>...</w:t>
      </w:r>
    </w:p>
    <w:p w14:paraId="412FEAC4" w14:textId="77777777" w:rsidR="001C56D0" w:rsidRDefault="001C56D0" w:rsidP="001C56D0">
      <w:pPr>
        <w:pStyle w:val="PL"/>
      </w:pPr>
      <w:r>
        <w:t>}</w:t>
      </w:r>
    </w:p>
    <w:p w14:paraId="664E4561" w14:textId="77777777" w:rsidR="001C56D0" w:rsidRDefault="001C56D0" w:rsidP="001C56D0">
      <w:pPr>
        <w:pStyle w:val="PL"/>
        <w:rPr>
          <w:rFonts w:eastAsia="MS Mincho"/>
        </w:rPr>
      </w:pPr>
    </w:p>
    <w:p w14:paraId="63C894D2" w14:textId="77777777" w:rsidR="001C56D0" w:rsidRDefault="001C56D0" w:rsidP="001C56D0">
      <w:pPr>
        <w:pStyle w:val="PL"/>
        <w:rPr>
          <w:rFonts w:eastAsia="Times New Roman"/>
        </w:rPr>
      </w:pPr>
      <w:r>
        <w:rPr>
          <w:rFonts w:eastAsia="MS Mincho"/>
        </w:rPr>
        <w:t>UE-MulticastMRBs-Setupnew-Item</w:t>
      </w:r>
      <w:r>
        <w:tab/>
        <w:t>::= SEQUENCE {</w:t>
      </w:r>
    </w:p>
    <w:p w14:paraId="21021C6D" w14:textId="77777777" w:rsidR="001C56D0" w:rsidRDefault="001C56D0" w:rsidP="001C56D0">
      <w:pPr>
        <w:pStyle w:val="PL"/>
      </w:pPr>
      <w:r>
        <w:tab/>
        <w:t>mRB-ID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MRB-ID,</w:t>
      </w:r>
    </w:p>
    <w:p w14:paraId="690936CB" w14:textId="77777777" w:rsidR="001C56D0" w:rsidRDefault="001C56D0" w:rsidP="001C56D0">
      <w:pPr>
        <w:pStyle w:val="PL"/>
      </w:pPr>
      <w:r>
        <w:tab/>
        <w:t>multicastF1UContextReferenceCU</w:t>
      </w:r>
      <w:r>
        <w:tab/>
        <w:t>MulticastF1UContextReferenceCU,</w:t>
      </w:r>
    </w:p>
    <w:p w14:paraId="2188089A" w14:textId="77777777" w:rsidR="001C56D0" w:rsidRDefault="001C56D0" w:rsidP="001C56D0">
      <w:pPr>
        <w:pStyle w:val="PL"/>
      </w:pPr>
      <w:r>
        <w:tab/>
        <w:t>iE-Extensions</w:t>
      </w:r>
      <w:r>
        <w:tab/>
      </w:r>
      <w:r>
        <w:tab/>
      </w:r>
      <w:r>
        <w:tab/>
      </w:r>
      <w:r>
        <w:tab/>
      </w:r>
      <w:r>
        <w:tab/>
        <w:t xml:space="preserve">ProtocolExtensionContainer { { </w:t>
      </w:r>
      <w:r>
        <w:rPr>
          <w:rFonts w:eastAsia="MS Mincho"/>
        </w:rPr>
        <w:t>UE-MulticastMRBs-Setupnew-Item</w:t>
      </w:r>
      <w:r>
        <w:t>-ExtIEs } } OPTIONAL</w:t>
      </w:r>
    </w:p>
    <w:p w14:paraId="7ABEC346" w14:textId="77777777" w:rsidR="001C56D0" w:rsidRDefault="001C56D0" w:rsidP="001C56D0">
      <w:pPr>
        <w:pStyle w:val="PL"/>
      </w:pPr>
      <w:r>
        <w:t>}</w:t>
      </w:r>
    </w:p>
    <w:p w14:paraId="035651A4" w14:textId="77777777" w:rsidR="001C56D0" w:rsidRDefault="001C56D0" w:rsidP="001C56D0">
      <w:pPr>
        <w:pStyle w:val="PL"/>
        <w:rPr>
          <w:rFonts w:eastAsia="MS Mincho"/>
        </w:rPr>
      </w:pPr>
    </w:p>
    <w:p w14:paraId="2186A1C6" w14:textId="77777777" w:rsidR="001C56D0" w:rsidRDefault="001C56D0" w:rsidP="001C56D0">
      <w:pPr>
        <w:pStyle w:val="PL"/>
        <w:rPr>
          <w:rFonts w:eastAsia="Times New Roman"/>
        </w:rPr>
      </w:pPr>
      <w:r>
        <w:rPr>
          <w:rFonts w:eastAsia="MS Mincho"/>
        </w:rPr>
        <w:t>UE-MulticastMRBs-Setupnew-Item</w:t>
      </w:r>
      <w:r>
        <w:t>-ExtIEs F1AP-PROTOCOL-EXTENSION ::= {</w:t>
      </w:r>
    </w:p>
    <w:p w14:paraId="44F8EE50" w14:textId="77777777" w:rsidR="001C56D0" w:rsidRDefault="001C56D0" w:rsidP="001C56D0">
      <w:pPr>
        <w:pStyle w:val="PL"/>
      </w:pPr>
      <w:r>
        <w:tab/>
        <w:t>...</w:t>
      </w:r>
    </w:p>
    <w:p w14:paraId="1CDB548C" w14:textId="77777777" w:rsidR="001C56D0" w:rsidRDefault="001C56D0" w:rsidP="001C56D0">
      <w:pPr>
        <w:pStyle w:val="PL"/>
      </w:pPr>
      <w:r>
        <w:t>}</w:t>
      </w:r>
    </w:p>
    <w:p w14:paraId="25473E67" w14:textId="77777777" w:rsidR="001C56D0" w:rsidRDefault="001C56D0" w:rsidP="001C56D0">
      <w:pPr>
        <w:pStyle w:val="PL"/>
        <w:rPr>
          <w:rFonts w:eastAsia="MS Mincho"/>
        </w:rPr>
      </w:pPr>
    </w:p>
    <w:p w14:paraId="3931AA18" w14:textId="77777777" w:rsidR="001C56D0" w:rsidRDefault="001C56D0" w:rsidP="001C56D0">
      <w:pPr>
        <w:pStyle w:val="PL"/>
        <w:rPr>
          <w:rFonts w:eastAsia="Times New Roman"/>
        </w:rPr>
      </w:pPr>
      <w:r>
        <w:rPr>
          <w:rFonts w:eastAsia="MS Mincho"/>
        </w:rPr>
        <w:t>UE-MulticastMRBs-ToBeReleased-Item</w:t>
      </w:r>
      <w:r>
        <w:tab/>
        <w:t>::= SEQUENCE {</w:t>
      </w:r>
    </w:p>
    <w:p w14:paraId="415728CB" w14:textId="77777777" w:rsidR="001C56D0" w:rsidRDefault="001C56D0" w:rsidP="001C56D0">
      <w:pPr>
        <w:pStyle w:val="PL"/>
      </w:pPr>
      <w:r>
        <w:tab/>
        <w:t>mRB-ID</w:t>
      </w:r>
      <w:r>
        <w:tab/>
      </w:r>
      <w:r>
        <w:tab/>
      </w:r>
      <w:r>
        <w:tab/>
      </w:r>
      <w:r>
        <w:tab/>
      </w:r>
      <w:r>
        <w:tab/>
        <w:t>MRB-ID,</w:t>
      </w:r>
    </w:p>
    <w:p w14:paraId="47C4D7ED" w14:textId="77777777" w:rsidR="001C56D0" w:rsidRDefault="001C56D0" w:rsidP="001C56D0">
      <w:pPr>
        <w:pStyle w:val="PL"/>
      </w:pPr>
      <w:r>
        <w:tab/>
        <w:t>iE-Extensions</w:t>
      </w:r>
      <w:r>
        <w:tab/>
      </w:r>
      <w:r>
        <w:tab/>
      </w:r>
      <w:r>
        <w:tab/>
        <w:t xml:space="preserve">ProtocolExtensionContainer { { </w:t>
      </w:r>
      <w:r>
        <w:rPr>
          <w:rFonts w:eastAsia="MS Mincho"/>
        </w:rPr>
        <w:t>UE-MulticastMRBs-ToBeReleased-Item</w:t>
      </w:r>
      <w:r>
        <w:t>-ExtIEs } } OPTIONAL</w:t>
      </w:r>
    </w:p>
    <w:p w14:paraId="659C7351" w14:textId="77777777" w:rsidR="001C56D0" w:rsidRDefault="001C56D0" w:rsidP="001C56D0">
      <w:pPr>
        <w:pStyle w:val="PL"/>
      </w:pPr>
      <w:r>
        <w:t>}</w:t>
      </w:r>
    </w:p>
    <w:p w14:paraId="3E00CA8F" w14:textId="77777777" w:rsidR="001C56D0" w:rsidRDefault="001C56D0" w:rsidP="001C56D0">
      <w:pPr>
        <w:pStyle w:val="PL"/>
        <w:rPr>
          <w:rFonts w:eastAsia="MS Mincho"/>
        </w:rPr>
      </w:pPr>
    </w:p>
    <w:p w14:paraId="3F67AB83" w14:textId="77777777" w:rsidR="001C56D0" w:rsidRDefault="001C56D0" w:rsidP="001C56D0">
      <w:pPr>
        <w:pStyle w:val="PL"/>
        <w:rPr>
          <w:rFonts w:eastAsia="Times New Roman"/>
        </w:rPr>
      </w:pPr>
      <w:r>
        <w:rPr>
          <w:rFonts w:eastAsia="MS Mincho"/>
        </w:rPr>
        <w:t>UE-MulticastMRBs-ToBeReleased-Item</w:t>
      </w:r>
      <w:r>
        <w:t>-ExtIEs F1AP-PROTOCOL-EXTENSION ::= {</w:t>
      </w:r>
    </w:p>
    <w:p w14:paraId="072B9915" w14:textId="77777777" w:rsidR="001C56D0" w:rsidRDefault="001C56D0" w:rsidP="001C56D0">
      <w:pPr>
        <w:pStyle w:val="PL"/>
      </w:pPr>
      <w:r>
        <w:tab/>
        <w:t>...</w:t>
      </w:r>
    </w:p>
    <w:p w14:paraId="2E9C81F6" w14:textId="77777777" w:rsidR="001C56D0" w:rsidRDefault="001C56D0" w:rsidP="001C56D0">
      <w:pPr>
        <w:pStyle w:val="PL"/>
      </w:pPr>
      <w:r>
        <w:t>}</w:t>
      </w:r>
    </w:p>
    <w:p w14:paraId="45329136" w14:textId="77777777" w:rsidR="001C56D0" w:rsidRDefault="001C56D0" w:rsidP="001C56D0">
      <w:pPr>
        <w:pStyle w:val="PL"/>
        <w:rPr>
          <w:rFonts w:eastAsia="MS Mincho"/>
        </w:rPr>
      </w:pPr>
    </w:p>
    <w:p w14:paraId="3FF98C19" w14:textId="77777777" w:rsidR="001C56D0" w:rsidRDefault="001C56D0" w:rsidP="001C56D0">
      <w:pPr>
        <w:pStyle w:val="PL"/>
        <w:rPr>
          <w:rFonts w:eastAsia="Times New Roman"/>
        </w:rPr>
      </w:pPr>
      <w:r>
        <w:rPr>
          <w:rFonts w:eastAsia="MS Mincho"/>
        </w:rPr>
        <w:t>UE-MulticastMRBs-ToBeSetup-Item</w:t>
      </w:r>
      <w:r>
        <w:tab/>
        <w:t>::= SEQUENCE {</w:t>
      </w:r>
    </w:p>
    <w:p w14:paraId="63807FDC" w14:textId="77777777" w:rsidR="001C56D0" w:rsidRDefault="001C56D0" w:rsidP="001C56D0">
      <w:pPr>
        <w:pStyle w:val="PL"/>
      </w:pPr>
      <w:r>
        <w:tab/>
        <w:t>mRB-ID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MRB-ID,</w:t>
      </w:r>
    </w:p>
    <w:p w14:paraId="53B60086" w14:textId="77777777" w:rsidR="001C56D0" w:rsidRDefault="001C56D0" w:rsidP="001C56D0">
      <w:pPr>
        <w:pStyle w:val="PL"/>
      </w:pPr>
      <w:r>
        <w:tab/>
        <w:t>mbsPTPRetransmissionTunnelRequired</w:t>
      </w:r>
      <w:r>
        <w:tab/>
      </w:r>
      <w:r>
        <w:tab/>
        <w:t>MBSPTPRetransmissionTunnelRequired</w:t>
      </w:r>
      <w:r>
        <w:tab/>
      </w:r>
      <w:r>
        <w:tab/>
      </w:r>
      <w:r>
        <w:tab/>
        <w:t>OPTIONAL,</w:t>
      </w:r>
    </w:p>
    <w:p w14:paraId="083EFA36" w14:textId="77777777" w:rsidR="001C56D0" w:rsidRDefault="001C56D0" w:rsidP="001C56D0">
      <w:pPr>
        <w:pStyle w:val="PL"/>
      </w:pPr>
      <w:r>
        <w:tab/>
        <w:t>mbsPTPForwardingRequiredInformation</w:t>
      </w:r>
      <w:r>
        <w:tab/>
      </w:r>
      <w:r>
        <w:tab/>
      </w:r>
      <w:r>
        <w:rPr>
          <w:noProof w:val="0"/>
          <w:snapToGrid w:val="0"/>
          <w:lang w:eastAsia="zh-CN"/>
        </w:rPr>
        <w:t>MRB-ProgressInformation</w:t>
      </w:r>
      <w:r>
        <w:tab/>
      </w:r>
      <w:r>
        <w:tab/>
      </w:r>
      <w:r>
        <w:tab/>
      </w:r>
      <w:r>
        <w:tab/>
      </w:r>
      <w:r>
        <w:tab/>
      </w:r>
      <w:r>
        <w:tab/>
        <w:t>OPTIONAL,</w:t>
      </w:r>
    </w:p>
    <w:p w14:paraId="7311A1D0" w14:textId="77777777" w:rsidR="001C56D0" w:rsidRDefault="001C56D0" w:rsidP="001C56D0">
      <w:pPr>
        <w:pStyle w:val="PL"/>
      </w:pPr>
      <w:r>
        <w:tab/>
        <w:t>iE-Extensions</w:t>
      </w:r>
      <w:r>
        <w:tab/>
      </w:r>
      <w:r>
        <w:tab/>
      </w:r>
      <w:r>
        <w:tab/>
        <w:t xml:space="preserve">ProtocolExtensionContainer { { </w:t>
      </w:r>
      <w:r>
        <w:rPr>
          <w:rFonts w:eastAsia="MS Mincho"/>
        </w:rPr>
        <w:t>UE-MulticastMRBs-ToBeSetup-Item</w:t>
      </w:r>
      <w:r>
        <w:t>-ExtIEs } } OPTIONAL</w:t>
      </w:r>
    </w:p>
    <w:p w14:paraId="06798B3F" w14:textId="77777777" w:rsidR="001C56D0" w:rsidRDefault="001C56D0" w:rsidP="001C56D0">
      <w:pPr>
        <w:pStyle w:val="PL"/>
      </w:pPr>
      <w:r>
        <w:t>}</w:t>
      </w:r>
    </w:p>
    <w:p w14:paraId="7FDFABE7" w14:textId="77777777" w:rsidR="001C56D0" w:rsidRDefault="001C56D0" w:rsidP="001C56D0">
      <w:pPr>
        <w:pStyle w:val="PL"/>
        <w:rPr>
          <w:rFonts w:eastAsia="MS Mincho"/>
        </w:rPr>
      </w:pPr>
    </w:p>
    <w:p w14:paraId="42D2A9B7" w14:textId="77777777" w:rsidR="001C56D0" w:rsidRDefault="001C56D0" w:rsidP="001C56D0">
      <w:pPr>
        <w:pStyle w:val="PL"/>
        <w:rPr>
          <w:rFonts w:eastAsia="Times New Roman"/>
        </w:rPr>
      </w:pPr>
      <w:r>
        <w:rPr>
          <w:rFonts w:eastAsia="MS Mincho"/>
        </w:rPr>
        <w:t>UE-MulticastMRBs-ToBeSetup-Item</w:t>
      </w:r>
      <w:r>
        <w:t>-ExtIEs F1AP-PROTOCOL-EXTENSION ::= {</w:t>
      </w:r>
    </w:p>
    <w:p w14:paraId="26C5A16E" w14:textId="77777777" w:rsidR="001C56D0" w:rsidRDefault="001C56D0" w:rsidP="001C56D0">
      <w:pPr>
        <w:pStyle w:val="PL"/>
        <w:rPr>
          <w:snapToGrid w:val="0"/>
        </w:rPr>
      </w:pPr>
      <w:r>
        <w:tab/>
      </w:r>
      <w:r>
        <w:rPr>
          <w:rFonts w:eastAsia="宋体"/>
          <w:snapToGrid w:val="0"/>
        </w:rPr>
        <w:t>{ ID id-Source-MRB-ID</w:t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  <w:t>CRITICALITY ignore EXTENSION MRB-ID</w:t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  <w:t>PRESENCE optional }</w:t>
      </w:r>
      <w:r>
        <w:rPr>
          <w:snapToGrid w:val="0"/>
        </w:rPr>
        <w:t>,</w:t>
      </w:r>
    </w:p>
    <w:p w14:paraId="06CECB89" w14:textId="77777777" w:rsidR="001C56D0" w:rsidRDefault="001C56D0" w:rsidP="001C56D0">
      <w:pPr>
        <w:pStyle w:val="PL"/>
      </w:pPr>
      <w:r>
        <w:tab/>
        <w:t>...</w:t>
      </w:r>
    </w:p>
    <w:p w14:paraId="466300B0" w14:textId="77777777" w:rsidR="001C56D0" w:rsidRDefault="001C56D0" w:rsidP="001C56D0">
      <w:pPr>
        <w:pStyle w:val="PL"/>
      </w:pPr>
      <w:r>
        <w:t>}</w:t>
      </w:r>
    </w:p>
    <w:p w14:paraId="5F1E496F" w14:textId="77777777" w:rsidR="001C56D0" w:rsidRDefault="001C56D0" w:rsidP="001C56D0">
      <w:pPr>
        <w:pStyle w:val="PL"/>
        <w:rPr>
          <w:rFonts w:eastAsia="MS Mincho"/>
        </w:rPr>
      </w:pPr>
    </w:p>
    <w:p w14:paraId="27F41DF0" w14:textId="77777777" w:rsidR="001C56D0" w:rsidRDefault="001C56D0" w:rsidP="001C56D0">
      <w:pPr>
        <w:pStyle w:val="PL"/>
        <w:rPr>
          <w:rFonts w:eastAsia="Times New Roman"/>
        </w:rPr>
      </w:pPr>
      <w:r>
        <w:rPr>
          <w:rFonts w:eastAsia="MS Mincho"/>
        </w:rPr>
        <w:t>UE-MulticastMRBs-ToBeSetup-atModify-Item</w:t>
      </w:r>
      <w:r>
        <w:tab/>
        <w:t>::= SEQUENCE {</w:t>
      </w:r>
    </w:p>
    <w:p w14:paraId="5B2D4844" w14:textId="77777777" w:rsidR="001C56D0" w:rsidRDefault="001C56D0" w:rsidP="001C56D0">
      <w:pPr>
        <w:pStyle w:val="PL"/>
      </w:pPr>
      <w:r>
        <w:tab/>
        <w:t>mRB-ID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MRB-ID,</w:t>
      </w:r>
    </w:p>
    <w:p w14:paraId="733A4EDD" w14:textId="77777777" w:rsidR="001C56D0" w:rsidRDefault="001C56D0" w:rsidP="001C56D0">
      <w:pPr>
        <w:pStyle w:val="PL"/>
      </w:pPr>
      <w:r>
        <w:tab/>
        <w:t>mbsPTPRetransmissionTunnelRequired</w:t>
      </w:r>
      <w:r>
        <w:tab/>
      </w:r>
      <w:r>
        <w:tab/>
        <w:t>MBSPTPRetransmissionTunnelRequired</w:t>
      </w:r>
      <w:r>
        <w:tab/>
      </w:r>
      <w:r>
        <w:tab/>
      </w:r>
      <w:r>
        <w:tab/>
        <w:t>OPTIONAL,</w:t>
      </w:r>
    </w:p>
    <w:p w14:paraId="1EF05F49" w14:textId="77777777" w:rsidR="001C56D0" w:rsidRDefault="001C56D0" w:rsidP="001C56D0">
      <w:pPr>
        <w:pStyle w:val="PL"/>
      </w:pPr>
      <w:r>
        <w:tab/>
        <w:t>mbsPTPForwardingRequiredInformation</w:t>
      </w:r>
      <w:r>
        <w:tab/>
      </w:r>
      <w:r>
        <w:tab/>
      </w:r>
      <w:r>
        <w:rPr>
          <w:noProof w:val="0"/>
          <w:snapToGrid w:val="0"/>
          <w:lang w:eastAsia="zh-CN"/>
        </w:rPr>
        <w:t>MRB-ProgressInformation</w:t>
      </w:r>
      <w:r>
        <w:tab/>
      </w:r>
      <w:r>
        <w:tab/>
      </w:r>
      <w:r>
        <w:tab/>
      </w:r>
      <w:r>
        <w:tab/>
      </w:r>
      <w:r>
        <w:tab/>
      </w:r>
      <w:r>
        <w:tab/>
        <w:t>OPTIONAL,</w:t>
      </w:r>
    </w:p>
    <w:p w14:paraId="068435AF" w14:textId="77777777" w:rsidR="001C56D0" w:rsidRDefault="001C56D0" w:rsidP="001C56D0">
      <w:pPr>
        <w:pStyle w:val="PL"/>
      </w:pPr>
      <w:r>
        <w:tab/>
        <w:t>iE-Extensions</w:t>
      </w:r>
      <w:r>
        <w:tab/>
      </w:r>
      <w:r>
        <w:tab/>
      </w:r>
      <w:r>
        <w:tab/>
        <w:t xml:space="preserve">ProtocolExtensionContainer { { </w:t>
      </w:r>
      <w:r>
        <w:rPr>
          <w:rFonts w:eastAsia="MS Mincho"/>
        </w:rPr>
        <w:t>UE-MulticastMRBs-ToBeSetup-atModify-Item</w:t>
      </w:r>
      <w:r>
        <w:t>-ExtIEs } } OPTIONAL</w:t>
      </w:r>
    </w:p>
    <w:p w14:paraId="190C3CF7" w14:textId="77777777" w:rsidR="001C56D0" w:rsidRDefault="001C56D0" w:rsidP="001C56D0">
      <w:pPr>
        <w:pStyle w:val="PL"/>
      </w:pPr>
      <w:r>
        <w:t>}</w:t>
      </w:r>
    </w:p>
    <w:p w14:paraId="058B80AA" w14:textId="77777777" w:rsidR="001C56D0" w:rsidRDefault="001C56D0" w:rsidP="001C56D0">
      <w:pPr>
        <w:pStyle w:val="PL"/>
        <w:rPr>
          <w:rFonts w:eastAsia="MS Mincho"/>
        </w:rPr>
      </w:pPr>
    </w:p>
    <w:p w14:paraId="53D39E52" w14:textId="77777777" w:rsidR="001C56D0" w:rsidRDefault="001C56D0" w:rsidP="001C56D0">
      <w:pPr>
        <w:pStyle w:val="PL"/>
        <w:rPr>
          <w:rFonts w:eastAsia="Times New Roman"/>
        </w:rPr>
      </w:pPr>
      <w:r>
        <w:rPr>
          <w:rFonts w:eastAsia="MS Mincho"/>
        </w:rPr>
        <w:t>UE-MulticastMRBs-ToBeSetup-atModify-Item</w:t>
      </w:r>
      <w:r>
        <w:t>-ExtIEs F1AP-PROTOCOL-EXTENSION ::= {</w:t>
      </w:r>
    </w:p>
    <w:p w14:paraId="786DA234" w14:textId="77777777" w:rsidR="001C56D0" w:rsidRDefault="001C56D0" w:rsidP="001C56D0">
      <w:pPr>
        <w:pStyle w:val="PL"/>
      </w:pPr>
      <w:r>
        <w:tab/>
        <w:t>...</w:t>
      </w:r>
    </w:p>
    <w:p w14:paraId="20F48CBE" w14:textId="77777777" w:rsidR="001C56D0" w:rsidRDefault="001C56D0" w:rsidP="001C56D0">
      <w:pPr>
        <w:pStyle w:val="PL"/>
      </w:pPr>
      <w:r>
        <w:t>}</w:t>
      </w:r>
    </w:p>
    <w:p w14:paraId="60C82592" w14:textId="77777777" w:rsidR="001C56D0" w:rsidRDefault="001C56D0" w:rsidP="001C56D0">
      <w:pPr>
        <w:pStyle w:val="PL"/>
        <w:rPr>
          <w:rFonts w:eastAsia="MS Mincho"/>
        </w:rPr>
      </w:pPr>
    </w:p>
    <w:p w14:paraId="795635FD" w14:textId="77777777" w:rsidR="001C56D0" w:rsidRDefault="001C56D0" w:rsidP="001C56D0">
      <w:pPr>
        <w:pStyle w:val="PL"/>
        <w:rPr>
          <w:rFonts w:eastAsia="MS Mincho"/>
        </w:rPr>
      </w:pPr>
    </w:p>
    <w:p w14:paraId="7B6236F3" w14:textId="77777777" w:rsidR="001C56D0" w:rsidRDefault="001C56D0" w:rsidP="001C56D0">
      <w:pPr>
        <w:pStyle w:val="PL"/>
        <w:rPr>
          <w:rFonts w:eastAsia="Times New Roman"/>
        </w:rPr>
      </w:pPr>
      <w:bookmarkStart w:id="3502" w:name="_Hlk99014651"/>
      <w:r>
        <w:rPr>
          <w:rFonts w:eastAsia="宋体"/>
          <w:snapToGrid w:val="0"/>
          <w:lang w:eastAsia="zh-CN"/>
        </w:rPr>
        <w:t>UEPagingCapability</w:t>
      </w:r>
      <w:r>
        <w:t xml:space="preserve"> ::= SEQUENCE {</w:t>
      </w:r>
    </w:p>
    <w:p w14:paraId="01E2F4DA" w14:textId="77777777" w:rsidR="001C56D0" w:rsidRDefault="001C56D0" w:rsidP="001C56D0">
      <w:pPr>
        <w:pStyle w:val="PL"/>
      </w:pPr>
      <w:r>
        <w:tab/>
      </w:r>
      <w:r>
        <w:rPr>
          <w:snapToGrid w:val="0"/>
          <w:lang w:eastAsia="zh-CN"/>
        </w:rPr>
        <w:t>iNACTIVEStatePODetermination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ENUMERATED {supported, ...} </w:t>
      </w:r>
      <w:r>
        <w:tab/>
        <w:t>OPTIONAL,</w:t>
      </w:r>
    </w:p>
    <w:p w14:paraId="7AD80A4F" w14:textId="77777777" w:rsidR="001C56D0" w:rsidRDefault="001C56D0" w:rsidP="001C56D0">
      <w:pPr>
        <w:pStyle w:val="PL"/>
      </w:pPr>
      <w:r>
        <w:tab/>
        <w:t>iE-Extension</w:t>
      </w:r>
      <w:r>
        <w:tab/>
      </w:r>
      <w:r>
        <w:tab/>
      </w:r>
      <w:r>
        <w:tab/>
      </w:r>
      <w:r>
        <w:tab/>
        <w:t>ProtocolExtensionContainer { {</w:t>
      </w:r>
      <w:r>
        <w:rPr>
          <w:rFonts w:eastAsia="宋体"/>
          <w:snapToGrid w:val="0"/>
          <w:lang w:eastAsia="zh-CN"/>
        </w:rPr>
        <w:t xml:space="preserve"> UEPagingCapability</w:t>
      </w:r>
      <w:r>
        <w:t xml:space="preserve">-ExtIEs} } </w:t>
      </w:r>
      <w:r>
        <w:tab/>
      </w:r>
      <w:r>
        <w:tab/>
        <w:t>OPTIONAL,</w:t>
      </w:r>
    </w:p>
    <w:p w14:paraId="4D1084F8" w14:textId="77777777" w:rsidR="001C56D0" w:rsidRDefault="001C56D0" w:rsidP="001C56D0">
      <w:pPr>
        <w:pStyle w:val="PL"/>
      </w:pPr>
      <w:r>
        <w:tab/>
        <w:t>...</w:t>
      </w:r>
    </w:p>
    <w:p w14:paraId="0DC9E9DA" w14:textId="77777777" w:rsidR="001C56D0" w:rsidRDefault="001C56D0" w:rsidP="001C56D0">
      <w:pPr>
        <w:pStyle w:val="PL"/>
      </w:pPr>
      <w:r>
        <w:t>}</w:t>
      </w:r>
    </w:p>
    <w:p w14:paraId="161CF5D0" w14:textId="77777777" w:rsidR="001C56D0" w:rsidRDefault="001C56D0" w:rsidP="001C56D0">
      <w:pPr>
        <w:pStyle w:val="PL"/>
      </w:pPr>
    </w:p>
    <w:p w14:paraId="700EE714" w14:textId="77777777" w:rsidR="001C56D0" w:rsidRDefault="001C56D0" w:rsidP="001C56D0">
      <w:pPr>
        <w:pStyle w:val="PL"/>
      </w:pPr>
      <w:r>
        <w:rPr>
          <w:rFonts w:eastAsia="宋体"/>
          <w:snapToGrid w:val="0"/>
          <w:lang w:eastAsia="zh-CN"/>
        </w:rPr>
        <w:t>UEPagingCapability</w:t>
      </w:r>
      <w:r>
        <w:t>-ExtIEs F1AP-PROTOCOL-EXTENSION ::= {</w:t>
      </w:r>
    </w:p>
    <w:p w14:paraId="06C3E527" w14:textId="77777777" w:rsidR="001C56D0" w:rsidRDefault="001C56D0" w:rsidP="001C56D0">
      <w:pPr>
        <w:pStyle w:val="PL"/>
      </w:pPr>
      <w:r>
        <w:rPr>
          <w:snapToGrid w:val="0"/>
          <w:lang w:val="en-US" w:eastAsia="zh-CN"/>
        </w:rPr>
        <w:tab/>
        <w:t>{</w:t>
      </w:r>
      <w:r>
        <w:rPr>
          <w:snapToGrid w:val="0"/>
          <w:lang w:val="en-US" w:eastAsia="zh-CN"/>
        </w:rPr>
        <w:tab/>
        <w:t>ID id-RedCapIndication</w:t>
      </w:r>
      <w:r>
        <w:rPr>
          <w:snapToGrid w:val="0"/>
          <w:lang w:val="en-US" w:eastAsia="zh-CN"/>
        </w:rPr>
        <w:tab/>
      </w:r>
      <w:r>
        <w:rPr>
          <w:snapToGrid w:val="0"/>
          <w:lang w:val="en-US" w:eastAsia="zh-CN"/>
        </w:rPr>
        <w:tab/>
        <w:t xml:space="preserve">CRITICALITY ignore </w:t>
      </w:r>
      <w:r>
        <w:rPr>
          <w:snapToGrid w:val="0"/>
          <w:lang w:val="en-US" w:eastAsia="zh-CN"/>
        </w:rPr>
        <w:tab/>
        <w:t>EXTENSION RedCapIndication</w:t>
      </w:r>
      <w:r>
        <w:rPr>
          <w:snapToGrid w:val="0"/>
          <w:lang w:val="en-US" w:eastAsia="zh-CN"/>
        </w:rPr>
        <w:tab/>
      </w:r>
      <w:r>
        <w:rPr>
          <w:snapToGrid w:val="0"/>
          <w:lang w:val="en-US" w:eastAsia="zh-CN"/>
        </w:rPr>
        <w:tab/>
        <w:t>PRESENCE optional }</w:t>
      </w:r>
      <w:r>
        <w:t>,</w:t>
      </w:r>
    </w:p>
    <w:p w14:paraId="243AB873" w14:textId="77777777" w:rsidR="001C56D0" w:rsidRDefault="001C56D0" w:rsidP="001C56D0">
      <w:pPr>
        <w:pStyle w:val="PL"/>
        <w:rPr>
          <w:lang w:val="fr-FR"/>
        </w:rPr>
      </w:pPr>
      <w:r>
        <w:tab/>
      </w:r>
      <w:r>
        <w:rPr>
          <w:lang w:val="fr-FR"/>
        </w:rPr>
        <w:t>...</w:t>
      </w:r>
    </w:p>
    <w:p w14:paraId="7BC2DEDA" w14:textId="77777777" w:rsidR="001C56D0" w:rsidRDefault="001C56D0" w:rsidP="001C56D0">
      <w:pPr>
        <w:pStyle w:val="PL"/>
        <w:rPr>
          <w:lang w:val="fr-FR"/>
        </w:rPr>
      </w:pPr>
      <w:r>
        <w:rPr>
          <w:lang w:val="fr-FR"/>
        </w:rPr>
        <w:t>}</w:t>
      </w:r>
    </w:p>
    <w:p w14:paraId="7DEC518B" w14:textId="77777777" w:rsidR="001C56D0" w:rsidRDefault="001C56D0" w:rsidP="001C56D0">
      <w:pPr>
        <w:pStyle w:val="PL"/>
        <w:rPr>
          <w:lang w:val="fr-FR"/>
        </w:rPr>
      </w:pPr>
    </w:p>
    <w:p w14:paraId="6E01478A" w14:textId="77777777" w:rsidR="001C56D0" w:rsidRDefault="001C56D0" w:rsidP="001C56D0">
      <w:pPr>
        <w:pStyle w:val="PL"/>
        <w:rPr>
          <w:rFonts w:eastAsia="宋体"/>
          <w:lang w:val="fr-FR"/>
        </w:rPr>
      </w:pPr>
      <w:r>
        <w:rPr>
          <w:rFonts w:eastAsia="宋体"/>
          <w:lang w:val="fr-FR"/>
        </w:rPr>
        <w:t>UEReportingInformation::= SEQUENCE {</w:t>
      </w:r>
    </w:p>
    <w:p w14:paraId="422277B0" w14:textId="77777777" w:rsidR="001C56D0" w:rsidRDefault="001C56D0" w:rsidP="001C56D0">
      <w:pPr>
        <w:pStyle w:val="PL"/>
        <w:rPr>
          <w:rFonts w:eastAsia="宋体"/>
          <w:lang w:val="fr-FR"/>
        </w:rPr>
      </w:pPr>
      <w:r>
        <w:rPr>
          <w:rFonts w:eastAsia="宋体"/>
          <w:lang w:val="fr-FR"/>
        </w:rPr>
        <w:tab/>
        <w:t>reportingAmount</w:t>
      </w:r>
      <w:r>
        <w:rPr>
          <w:rFonts w:eastAsia="宋体"/>
          <w:lang w:val="fr-FR"/>
        </w:rPr>
        <w:tab/>
      </w:r>
      <w:r>
        <w:rPr>
          <w:rFonts w:eastAsia="宋体"/>
          <w:lang w:val="fr-FR"/>
        </w:rPr>
        <w:tab/>
      </w:r>
      <w:r>
        <w:rPr>
          <w:rFonts w:eastAsia="宋体"/>
          <w:lang w:val="fr-FR"/>
        </w:rPr>
        <w:tab/>
      </w:r>
      <w:r>
        <w:rPr>
          <w:rFonts w:eastAsia="宋体"/>
          <w:lang w:val="fr-FR"/>
        </w:rPr>
        <w:tab/>
        <w:t>ENUMERATED {ma0, ma1, ma2, ma4, ma8, ma16, ma32, ma64},</w:t>
      </w:r>
    </w:p>
    <w:p w14:paraId="3F566CD6" w14:textId="77777777" w:rsidR="001C56D0" w:rsidRDefault="001C56D0" w:rsidP="001C56D0">
      <w:pPr>
        <w:pStyle w:val="PL"/>
        <w:rPr>
          <w:rFonts w:eastAsia="宋体"/>
        </w:rPr>
      </w:pPr>
      <w:r>
        <w:rPr>
          <w:rFonts w:eastAsia="宋体"/>
          <w:lang w:val="fr-FR"/>
        </w:rPr>
        <w:tab/>
      </w:r>
      <w:r>
        <w:rPr>
          <w:rFonts w:eastAsia="宋体"/>
        </w:rPr>
        <w:t>reportingInterval</w:t>
      </w:r>
      <w:r>
        <w:rPr>
          <w:rFonts w:eastAsia="宋体"/>
        </w:rPr>
        <w:tab/>
      </w:r>
      <w:r>
        <w:rPr>
          <w:rFonts w:eastAsia="宋体"/>
        </w:rPr>
        <w:tab/>
      </w:r>
      <w:r>
        <w:rPr>
          <w:rFonts w:eastAsia="宋体"/>
        </w:rPr>
        <w:tab/>
        <w:t>ENUMERATED {none, one, two, four, eight, ten, sixteen, twenty, thirty-two, sixty-four, ...},</w:t>
      </w:r>
    </w:p>
    <w:p w14:paraId="719A15AC" w14:textId="77777777" w:rsidR="001C56D0" w:rsidRDefault="001C56D0" w:rsidP="001C56D0">
      <w:pPr>
        <w:pStyle w:val="PL"/>
        <w:rPr>
          <w:rFonts w:eastAsia="宋体"/>
          <w:lang w:val="fr-FR"/>
        </w:rPr>
      </w:pPr>
      <w:r>
        <w:rPr>
          <w:rFonts w:eastAsia="宋体"/>
        </w:rPr>
        <w:tab/>
      </w:r>
      <w:r>
        <w:rPr>
          <w:rFonts w:eastAsia="宋体"/>
          <w:lang w:val="fr-FR"/>
        </w:rPr>
        <w:t>iE-extensions</w:t>
      </w:r>
      <w:r>
        <w:rPr>
          <w:rFonts w:eastAsia="宋体"/>
          <w:lang w:val="fr-FR"/>
        </w:rPr>
        <w:tab/>
      </w:r>
      <w:r>
        <w:rPr>
          <w:rFonts w:eastAsia="宋体"/>
          <w:lang w:val="fr-FR"/>
        </w:rPr>
        <w:tab/>
      </w:r>
      <w:r>
        <w:rPr>
          <w:rFonts w:eastAsia="宋体"/>
          <w:lang w:val="fr-FR"/>
        </w:rPr>
        <w:tab/>
        <w:t>ProtocolExtensionContainer { { UEReportingInformation-ExtIEs } }</w:t>
      </w:r>
      <w:r>
        <w:rPr>
          <w:rFonts w:eastAsia="宋体"/>
          <w:lang w:val="fr-FR"/>
        </w:rPr>
        <w:tab/>
        <w:t>OPTIONAL,</w:t>
      </w:r>
    </w:p>
    <w:p w14:paraId="3F3E4FB6" w14:textId="77777777" w:rsidR="001C56D0" w:rsidRDefault="001C56D0" w:rsidP="001C56D0">
      <w:pPr>
        <w:pStyle w:val="PL"/>
        <w:rPr>
          <w:rFonts w:eastAsia="宋体"/>
        </w:rPr>
      </w:pPr>
      <w:r>
        <w:rPr>
          <w:rFonts w:eastAsia="宋体"/>
          <w:lang w:val="fr-FR"/>
        </w:rPr>
        <w:tab/>
      </w:r>
      <w:r>
        <w:rPr>
          <w:rFonts w:eastAsia="宋体"/>
        </w:rPr>
        <w:t>...</w:t>
      </w:r>
    </w:p>
    <w:p w14:paraId="5484C611" w14:textId="77777777" w:rsidR="001C56D0" w:rsidRDefault="001C56D0" w:rsidP="001C56D0">
      <w:pPr>
        <w:pStyle w:val="PL"/>
        <w:rPr>
          <w:rFonts w:eastAsia="宋体"/>
        </w:rPr>
      </w:pPr>
      <w:r>
        <w:rPr>
          <w:rFonts w:eastAsia="宋体"/>
        </w:rPr>
        <w:t>}</w:t>
      </w:r>
    </w:p>
    <w:p w14:paraId="04AF68EC" w14:textId="77777777" w:rsidR="001C56D0" w:rsidRDefault="001C56D0" w:rsidP="001C56D0">
      <w:pPr>
        <w:pStyle w:val="PL"/>
        <w:rPr>
          <w:rFonts w:eastAsia="宋体"/>
        </w:rPr>
      </w:pPr>
    </w:p>
    <w:p w14:paraId="5858EB0B" w14:textId="77777777" w:rsidR="001C56D0" w:rsidRDefault="001C56D0" w:rsidP="001C56D0">
      <w:pPr>
        <w:pStyle w:val="PL"/>
        <w:rPr>
          <w:rFonts w:eastAsia="宋体"/>
        </w:rPr>
      </w:pPr>
    </w:p>
    <w:p w14:paraId="663DDF82" w14:textId="77777777" w:rsidR="001C56D0" w:rsidRDefault="001C56D0" w:rsidP="001C56D0">
      <w:pPr>
        <w:pStyle w:val="PL"/>
        <w:rPr>
          <w:rFonts w:eastAsia="宋体"/>
        </w:rPr>
      </w:pPr>
      <w:r>
        <w:rPr>
          <w:rFonts w:eastAsia="宋体"/>
        </w:rPr>
        <w:t>UEReportingInformation-ExtIEs F1AP-PROTOCOL-EXTENSION ::= {</w:t>
      </w:r>
    </w:p>
    <w:p w14:paraId="6EB4683F" w14:textId="77777777" w:rsidR="001C56D0" w:rsidRDefault="001C56D0" w:rsidP="001C56D0">
      <w:pPr>
        <w:pStyle w:val="PL"/>
        <w:rPr>
          <w:rFonts w:eastAsia="Times New Roman"/>
          <w:snapToGrid w:val="0"/>
          <w:lang w:eastAsia="zh-CN"/>
        </w:rPr>
      </w:pPr>
      <w:r>
        <w:rPr>
          <w:snapToGrid w:val="0"/>
          <w:lang w:val="en-US" w:eastAsia="zh-CN"/>
        </w:rPr>
        <w:tab/>
      </w:r>
      <w:r>
        <w:rPr>
          <w:snapToGrid w:val="0"/>
          <w:lang w:eastAsia="zh-CN"/>
        </w:rPr>
        <w:t>{</w:t>
      </w:r>
      <w:r>
        <w:rPr>
          <w:rFonts w:cs="Courier New"/>
          <w:szCs w:val="22"/>
          <w:lang w:eastAsia="zh-CN"/>
        </w:rPr>
        <w:t xml:space="preserve"> </w:t>
      </w:r>
      <w:r>
        <w:rPr>
          <w:snapToGrid w:val="0"/>
        </w:rPr>
        <w:t>ID</w:t>
      </w:r>
      <w:r>
        <w:rPr>
          <w:rFonts w:cs="Courier New"/>
          <w:szCs w:val="22"/>
          <w:lang w:eastAsia="zh-CN"/>
        </w:rPr>
        <w:t xml:space="preserve"> id-</w:t>
      </w:r>
      <w:r>
        <w:rPr>
          <w:rFonts w:cs="Courier New"/>
          <w:szCs w:val="22"/>
          <w:lang w:val="en-US" w:eastAsia="zh-CN"/>
        </w:rPr>
        <w:t>ReportingIntervalIMs</w:t>
      </w:r>
      <w:r>
        <w:rPr>
          <w:rFonts w:cs="Courier New"/>
          <w:szCs w:val="22"/>
          <w:lang w:eastAsia="zh-CN"/>
        </w:rPr>
        <w:tab/>
      </w:r>
      <w:r>
        <w:rPr>
          <w:rFonts w:cs="Courier New"/>
          <w:szCs w:val="22"/>
          <w:lang w:eastAsia="zh-CN"/>
        </w:rPr>
        <w:tab/>
      </w:r>
      <w:r>
        <w:rPr>
          <w:rFonts w:cs="Courier New"/>
          <w:szCs w:val="22"/>
          <w:lang w:eastAsia="zh-CN"/>
        </w:rPr>
        <w:tab/>
      </w:r>
      <w:r>
        <w:rPr>
          <w:snapToGrid w:val="0"/>
        </w:rPr>
        <w:t>CRITICALITY ignore EXTENSION</w:t>
      </w:r>
      <w:r>
        <w:rPr>
          <w:rFonts w:cs="Courier New"/>
          <w:szCs w:val="22"/>
          <w:lang w:eastAsia="zh-CN"/>
        </w:rPr>
        <w:t xml:space="preserve"> </w:t>
      </w:r>
      <w:r>
        <w:rPr>
          <w:rFonts w:cs="Courier New"/>
          <w:szCs w:val="22"/>
          <w:lang w:val="en-US" w:eastAsia="zh-CN"/>
        </w:rPr>
        <w:t>ReportingIntervalIMs</w:t>
      </w:r>
      <w:r>
        <w:rPr>
          <w:rFonts w:cs="Courier New"/>
          <w:szCs w:val="22"/>
          <w:lang w:eastAsia="zh-CN"/>
        </w:rPr>
        <w:t xml:space="preserve"> </w:t>
      </w:r>
      <w:r>
        <w:rPr>
          <w:rFonts w:cs="Courier New"/>
          <w:szCs w:val="22"/>
          <w:lang w:eastAsia="zh-CN"/>
        </w:rPr>
        <w:tab/>
      </w:r>
      <w:r>
        <w:rPr>
          <w:snapToGrid w:val="0"/>
        </w:rPr>
        <w:t>PRESENCE optional</w:t>
      </w:r>
      <w:r>
        <w:rPr>
          <w:snapToGrid w:val="0"/>
          <w:lang w:eastAsia="zh-CN"/>
        </w:rPr>
        <w:t xml:space="preserve"> },</w:t>
      </w:r>
    </w:p>
    <w:p w14:paraId="1A1039EA" w14:textId="77777777" w:rsidR="001C56D0" w:rsidRDefault="001C56D0" w:rsidP="001C56D0">
      <w:pPr>
        <w:pStyle w:val="PL"/>
        <w:rPr>
          <w:rFonts w:eastAsia="宋体"/>
          <w:lang w:eastAsia="ko-KR"/>
        </w:rPr>
      </w:pPr>
      <w:r>
        <w:rPr>
          <w:rFonts w:eastAsia="宋体"/>
        </w:rPr>
        <w:tab/>
        <w:t>...</w:t>
      </w:r>
    </w:p>
    <w:p w14:paraId="7B8A97C0" w14:textId="77777777" w:rsidR="001C56D0" w:rsidRDefault="001C56D0" w:rsidP="001C56D0">
      <w:pPr>
        <w:pStyle w:val="PL"/>
        <w:rPr>
          <w:rFonts w:eastAsia="宋体"/>
        </w:rPr>
      </w:pPr>
      <w:r>
        <w:rPr>
          <w:rFonts w:eastAsia="宋体"/>
        </w:rPr>
        <w:t>}</w:t>
      </w:r>
    </w:p>
    <w:p w14:paraId="0EECA779" w14:textId="77777777" w:rsidR="001C56D0" w:rsidRDefault="001C56D0" w:rsidP="001C56D0">
      <w:pPr>
        <w:pStyle w:val="PL"/>
        <w:rPr>
          <w:rFonts w:eastAsia="宋体"/>
        </w:rPr>
      </w:pPr>
    </w:p>
    <w:p w14:paraId="27E19736" w14:textId="77777777" w:rsidR="001C56D0" w:rsidRDefault="001C56D0" w:rsidP="001C56D0">
      <w:pPr>
        <w:pStyle w:val="PL"/>
        <w:rPr>
          <w:rFonts w:eastAsia="宋体"/>
        </w:rPr>
      </w:pPr>
    </w:p>
    <w:p w14:paraId="1472CCAF" w14:textId="77777777" w:rsidR="001C56D0" w:rsidRDefault="001C56D0" w:rsidP="001C56D0">
      <w:pPr>
        <w:pStyle w:val="PL"/>
        <w:rPr>
          <w:rFonts w:eastAsia="Times New Roman"/>
        </w:rPr>
      </w:pPr>
      <w:r>
        <w:rPr>
          <w:snapToGrid w:val="0"/>
          <w:lang w:eastAsia="zh-CN"/>
        </w:rPr>
        <w:t>UlTxDirectCurrentMoreCarrierInformation</w:t>
      </w:r>
      <w:r>
        <w:t>::= OCTET STRING</w:t>
      </w:r>
    </w:p>
    <w:p w14:paraId="132315CA" w14:textId="77777777" w:rsidR="001C56D0" w:rsidRDefault="001C56D0" w:rsidP="001C56D0">
      <w:pPr>
        <w:pStyle w:val="PL"/>
        <w:rPr>
          <w:rFonts w:eastAsia="宋体"/>
        </w:rPr>
      </w:pPr>
    </w:p>
    <w:bookmarkEnd w:id="3502"/>
    <w:p w14:paraId="4407B369" w14:textId="77777777" w:rsidR="001C56D0" w:rsidRDefault="001C56D0" w:rsidP="001C56D0">
      <w:pPr>
        <w:pStyle w:val="PL"/>
        <w:rPr>
          <w:rFonts w:eastAsia="Times New Roman"/>
          <w:noProof w:val="0"/>
        </w:rPr>
      </w:pPr>
      <w:r>
        <w:rPr>
          <w:noProof w:val="0"/>
        </w:rPr>
        <w:t>UL-AoA ::= SEQUENCE {</w:t>
      </w:r>
    </w:p>
    <w:p w14:paraId="767A927E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azimuthAoA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INTEGER (0..3599),</w:t>
      </w:r>
    </w:p>
    <w:p w14:paraId="5752D353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zenithAoA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INTEGER (0..1799)</w:t>
      </w:r>
      <w:r>
        <w:rPr>
          <w:noProof w:val="0"/>
        </w:rPr>
        <w:tab/>
      </w:r>
      <w:r>
        <w:rPr>
          <w:noProof w:val="0"/>
        </w:rPr>
        <w:tab/>
        <w:t>OPTIONAL,</w:t>
      </w:r>
    </w:p>
    <w:p w14:paraId="1F81F231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lCS-to-GCS-Translation</w:t>
      </w:r>
      <w:r>
        <w:rPr>
          <w:snapToGrid w:val="0"/>
        </w:rPr>
        <w:tab/>
        <w:t>LCS-to-GCS-Translation</w:t>
      </w:r>
      <w:r>
        <w:rPr>
          <w:snapToGrid w:val="0"/>
        </w:rPr>
        <w:tab/>
      </w:r>
      <w:r>
        <w:rPr>
          <w:snapToGrid w:val="0"/>
        </w:rPr>
        <w:tab/>
        <w:t>OPTIONAL,</w:t>
      </w:r>
    </w:p>
    <w:p w14:paraId="57350FE0" w14:textId="77777777" w:rsidR="001C56D0" w:rsidRDefault="001C56D0" w:rsidP="001C56D0">
      <w:pPr>
        <w:pStyle w:val="PL"/>
        <w:rPr>
          <w:snapToGrid w:val="0"/>
          <w:lang w:val="fr-FR"/>
        </w:rPr>
      </w:pPr>
      <w:r>
        <w:tab/>
      </w:r>
      <w:r>
        <w:rPr>
          <w:lang w:val="fr-FR"/>
        </w:rPr>
        <w:t>iE-extensions</w:t>
      </w:r>
      <w:r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ab/>
        <w:t>ProtocolExtensionContainer { { UL-AoA-ExtIEs } }</w:t>
      </w:r>
      <w:r>
        <w:rPr>
          <w:lang w:val="fr-FR"/>
        </w:rPr>
        <w:tab/>
      </w:r>
      <w:r>
        <w:rPr>
          <w:snapToGrid w:val="0"/>
          <w:lang w:val="fr-FR"/>
        </w:rPr>
        <w:t>OPTIONAL,</w:t>
      </w:r>
    </w:p>
    <w:p w14:paraId="29AEE88E" w14:textId="77777777" w:rsidR="001C56D0" w:rsidRDefault="001C56D0" w:rsidP="001C56D0">
      <w:pPr>
        <w:pStyle w:val="PL"/>
        <w:rPr>
          <w:noProof w:val="0"/>
        </w:rPr>
      </w:pPr>
      <w:r>
        <w:rPr>
          <w:snapToGrid w:val="0"/>
          <w:lang w:val="fr-FR"/>
        </w:rPr>
        <w:tab/>
      </w:r>
      <w:r>
        <w:rPr>
          <w:snapToGrid w:val="0"/>
        </w:rPr>
        <w:t>...</w:t>
      </w:r>
    </w:p>
    <w:p w14:paraId="361C63CE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}</w:t>
      </w:r>
    </w:p>
    <w:p w14:paraId="7A2DB5F7" w14:textId="77777777" w:rsidR="001C56D0" w:rsidRDefault="001C56D0" w:rsidP="001C56D0">
      <w:pPr>
        <w:pStyle w:val="PL"/>
        <w:rPr>
          <w:noProof w:val="0"/>
        </w:rPr>
      </w:pPr>
    </w:p>
    <w:p w14:paraId="46AAC6A8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UL-AoA-ExtIEs F1AP-PROTOCOL-EXTENSION ::= {</w:t>
      </w:r>
    </w:p>
    <w:p w14:paraId="2093F3AC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...</w:t>
      </w:r>
    </w:p>
    <w:p w14:paraId="66F7E2C0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}</w:t>
      </w:r>
    </w:p>
    <w:p w14:paraId="4EC2D4B6" w14:textId="77777777" w:rsidR="001C56D0" w:rsidRDefault="001C56D0" w:rsidP="001C56D0">
      <w:pPr>
        <w:pStyle w:val="PL"/>
        <w:rPr>
          <w:rFonts w:eastAsia="宋体"/>
        </w:rPr>
      </w:pPr>
    </w:p>
    <w:p w14:paraId="236738B7" w14:textId="77777777" w:rsidR="001C56D0" w:rsidRDefault="001C56D0" w:rsidP="001C56D0">
      <w:pPr>
        <w:pStyle w:val="PL"/>
        <w:rPr>
          <w:rFonts w:eastAsia="宋体"/>
        </w:rPr>
      </w:pPr>
      <w:r>
        <w:rPr>
          <w:rFonts w:eastAsia="宋体"/>
        </w:rPr>
        <w:t>UL-BH-Non-UP-Traffic-Mapping ::= SEQUENCE {</w:t>
      </w:r>
    </w:p>
    <w:p w14:paraId="49F77BDA" w14:textId="77777777" w:rsidR="001C56D0" w:rsidRDefault="001C56D0" w:rsidP="001C56D0">
      <w:pPr>
        <w:pStyle w:val="PL"/>
        <w:rPr>
          <w:rFonts w:eastAsia="宋体"/>
        </w:rPr>
      </w:pPr>
      <w:r>
        <w:rPr>
          <w:rFonts w:eastAsia="宋体"/>
        </w:rPr>
        <w:tab/>
        <w:t>uL-BH-Non-UP-Traffic-Mapping-List</w:t>
      </w:r>
      <w:r>
        <w:rPr>
          <w:rFonts w:eastAsia="宋体"/>
        </w:rPr>
        <w:tab/>
      </w:r>
      <w:r>
        <w:rPr>
          <w:rFonts w:eastAsia="宋体"/>
        </w:rPr>
        <w:tab/>
      </w:r>
      <w:r>
        <w:rPr>
          <w:rFonts w:eastAsia="宋体"/>
        </w:rPr>
        <w:tab/>
        <w:t>UL-BH-Non-UP-Traffic-Mapping-List,</w:t>
      </w:r>
    </w:p>
    <w:p w14:paraId="36573CF4" w14:textId="77777777" w:rsidR="001C56D0" w:rsidRDefault="001C56D0" w:rsidP="001C56D0">
      <w:pPr>
        <w:pStyle w:val="PL"/>
        <w:rPr>
          <w:rFonts w:eastAsia="宋体"/>
        </w:rPr>
      </w:pPr>
      <w:r>
        <w:rPr>
          <w:rFonts w:eastAsia="宋体"/>
        </w:rPr>
        <w:tab/>
        <w:t>iE-Extensions</w:t>
      </w:r>
      <w:r>
        <w:rPr>
          <w:rFonts w:eastAsia="宋体"/>
        </w:rPr>
        <w:tab/>
        <w:t>ProtocolExtensionContainer { { UL-BH-Non-UP-Traffic-Mapping-ExtIEs } } OPTIONAL</w:t>
      </w:r>
    </w:p>
    <w:p w14:paraId="4BCA1F8D" w14:textId="77777777" w:rsidR="001C56D0" w:rsidRDefault="001C56D0" w:rsidP="001C56D0">
      <w:pPr>
        <w:pStyle w:val="PL"/>
        <w:rPr>
          <w:rFonts w:eastAsia="宋体"/>
        </w:rPr>
      </w:pPr>
      <w:r>
        <w:rPr>
          <w:rFonts w:eastAsia="宋体"/>
        </w:rPr>
        <w:t>}</w:t>
      </w:r>
    </w:p>
    <w:p w14:paraId="242945EE" w14:textId="77777777" w:rsidR="001C56D0" w:rsidRDefault="001C56D0" w:rsidP="001C56D0">
      <w:pPr>
        <w:pStyle w:val="PL"/>
        <w:rPr>
          <w:rFonts w:eastAsia="宋体"/>
        </w:rPr>
      </w:pPr>
    </w:p>
    <w:p w14:paraId="5E6C8FE7" w14:textId="77777777" w:rsidR="001C56D0" w:rsidRDefault="001C56D0" w:rsidP="001C56D0">
      <w:pPr>
        <w:pStyle w:val="PL"/>
        <w:rPr>
          <w:rFonts w:eastAsia="宋体"/>
        </w:rPr>
      </w:pPr>
      <w:r>
        <w:rPr>
          <w:rFonts w:eastAsia="宋体"/>
        </w:rPr>
        <w:t>UL-BH-Non-UP-Traffic-Mapping-ExtIEs</w:t>
      </w:r>
      <w:r>
        <w:rPr>
          <w:rFonts w:eastAsia="宋体"/>
        </w:rPr>
        <w:tab/>
        <w:t>F1AP-PROTOCOL-EXTENSION ::= {</w:t>
      </w:r>
    </w:p>
    <w:p w14:paraId="05D985F6" w14:textId="77777777" w:rsidR="001C56D0" w:rsidRDefault="001C56D0" w:rsidP="001C56D0">
      <w:pPr>
        <w:pStyle w:val="PL"/>
        <w:rPr>
          <w:rFonts w:eastAsia="宋体"/>
        </w:rPr>
      </w:pPr>
      <w:r>
        <w:rPr>
          <w:rFonts w:eastAsia="宋体"/>
        </w:rPr>
        <w:tab/>
        <w:t>...</w:t>
      </w:r>
    </w:p>
    <w:p w14:paraId="04F4D735" w14:textId="77777777" w:rsidR="001C56D0" w:rsidRDefault="001C56D0" w:rsidP="001C56D0">
      <w:pPr>
        <w:pStyle w:val="PL"/>
        <w:rPr>
          <w:rFonts w:eastAsia="宋体"/>
        </w:rPr>
      </w:pPr>
      <w:r>
        <w:rPr>
          <w:rFonts w:eastAsia="宋体"/>
        </w:rPr>
        <w:t>}</w:t>
      </w:r>
    </w:p>
    <w:p w14:paraId="3FF0BF81" w14:textId="77777777" w:rsidR="001C56D0" w:rsidRDefault="001C56D0" w:rsidP="001C56D0">
      <w:pPr>
        <w:pStyle w:val="PL"/>
        <w:rPr>
          <w:rFonts w:eastAsia="宋体"/>
        </w:rPr>
      </w:pPr>
    </w:p>
    <w:p w14:paraId="11EF9AFF" w14:textId="77777777" w:rsidR="001C56D0" w:rsidRDefault="001C56D0" w:rsidP="001C56D0">
      <w:pPr>
        <w:pStyle w:val="PL"/>
        <w:rPr>
          <w:rFonts w:eastAsia="宋体"/>
        </w:rPr>
      </w:pPr>
      <w:r>
        <w:rPr>
          <w:rFonts w:eastAsia="宋体"/>
        </w:rPr>
        <w:t>UL-BH-Non-UP-Traffic-Mapping-List ::= SEQUENCE (SIZE(1..maxnoofNonUPTrafficMappings)) OF UL-BH-Non-UP-Traffic-Mapping-Item</w:t>
      </w:r>
    </w:p>
    <w:p w14:paraId="3019E807" w14:textId="77777777" w:rsidR="001C56D0" w:rsidRDefault="001C56D0" w:rsidP="001C56D0">
      <w:pPr>
        <w:pStyle w:val="PL"/>
        <w:rPr>
          <w:rFonts w:eastAsia="宋体"/>
        </w:rPr>
      </w:pPr>
    </w:p>
    <w:p w14:paraId="6CE721A4" w14:textId="77777777" w:rsidR="001C56D0" w:rsidRDefault="001C56D0" w:rsidP="001C56D0">
      <w:pPr>
        <w:pStyle w:val="PL"/>
        <w:rPr>
          <w:rFonts w:eastAsia="宋体"/>
        </w:rPr>
      </w:pPr>
      <w:r>
        <w:rPr>
          <w:rFonts w:eastAsia="宋体"/>
        </w:rPr>
        <w:t>UL-BH-Non-UP-Traffic-Mapping-Item ::= SEQUENCE {</w:t>
      </w:r>
    </w:p>
    <w:p w14:paraId="7A028D41" w14:textId="77777777" w:rsidR="001C56D0" w:rsidRDefault="001C56D0" w:rsidP="001C56D0">
      <w:pPr>
        <w:pStyle w:val="PL"/>
        <w:rPr>
          <w:rFonts w:eastAsia="宋体"/>
        </w:rPr>
      </w:pPr>
      <w:r>
        <w:rPr>
          <w:rFonts w:eastAsia="宋体"/>
        </w:rPr>
        <w:tab/>
        <w:t>nonUPTrafficType</w:t>
      </w:r>
      <w:r>
        <w:rPr>
          <w:rFonts w:eastAsia="宋体"/>
        </w:rPr>
        <w:tab/>
      </w:r>
      <w:r>
        <w:rPr>
          <w:rFonts w:eastAsia="宋体"/>
        </w:rPr>
        <w:tab/>
      </w:r>
      <w:r>
        <w:rPr>
          <w:rFonts w:eastAsia="宋体"/>
        </w:rPr>
        <w:tab/>
      </w:r>
      <w:r>
        <w:rPr>
          <w:rFonts w:eastAsia="宋体"/>
        </w:rPr>
        <w:tab/>
        <w:t>NonUPTrafficType,</w:t>
      </w:r>
    </w:p>
    <w:p w14:paraId="4EF20068" w14:textId="77777777" w:rsidR="001C56D0" w:rsidRDefault="001C56D0" w:rsidP="001C56D0">
      <w:pPr>
        <w:pStyle w:val="PL"/>
        <w:rPr>
          <w:rFonts w:eastAsia="宋体"/>
        </w:rPr>
      </w:pPr>
      <w:r>
        <w:rPr>
          <w:rFonts w:eastAsia="宋体"/>
        </w:rPr>
        <w:tab/>
        <w:t>bHInfo</w:t>
      </w:r>
      <w:r>
        <w:rPr>
          <w:rFonts w:eastAsia="宋体"/>
        </w:rPr>
        <w:tab/>
      </w:r>
      <w:r>
        <w:rPr>
          <w:rFonts w:eastAsia="宋体"/>
        </w:rPr>
        <w:tab/>
      </w:r>
      <w:r>
        <w:rPr>
          <w:rFonts w:eastAsia="宋体"/>
        </w:rPr>
        <w:tab/>
      </w:r>
      <w:r>
        <w:rPr>
          <w:rFonts w:eastAsia="宋体"/>
        </w:rPr>
        <w:tab/>
      </w:r>
      <w:r>
        <w:rPr>
          <w:rFonts w:eastAsia="宋体"/>
        </w:rPr>
        <w:tab/>
      </w:r>
      <w:r>
        <w:rPr>
          <w:rFonts w:eastAsia="宋体"/>
        </w:rPr>
        <w:tab/>
        <w:t>BHInfo,</w:t>
      </w:r>
    </w:p>
    <w:p w14:paraId="3506711F" w14:textId="77777777" w:rsidR="001C56D0" w:rsidRDefault="001C56D0" w:rsidP="001C56D0">
      <w:pPr>
        <w:pStyle w:val="PL"/>
        <w:rPr>
          <w:rFonts w:eastAsia="宋体"/>
        </w:rPr>
      </w:pPr>
      <w:r>
        <w:rPr>
          <w:rFonts w:eastAsia="宋体"/>
        </w:rPr>
        <w:tab/>
        <w:t>iE-Extensions</w:t>
      </w:r>
      <w:r>
        <w:rPr>
          <w:rFonts w:eastAsia="宋体"/>
        </w:rPr>
        <w:tab/>
      </w:r>
      <w:r>
        <w:rPr>
          <w:rFonts w:eastAsia="宋体"/>
        </w:rPr>
        <w:tab/>
      </w:r>
      <w:r>
        <w:rPr>
          <w:rFonts w:eastAsia="宋体"/>
        </w:rPr>
        <w:tab/>
      </w:r>
      <w:r>
        <w:rPr>
          <w:rFonts w:eastAsia="宋体"/>
        </w:rPr>
        <w:tab/>
      </w:r>
      <w:r>
        <w:rPr>
          <w:rFonts w:eastAsia="宋体"/>
        </w:rPr>
        <w:tab/>
        <w:t>ProtocolExtensionContainer { { UL-BH-Non-UP-Traffic-Mapping-ItemExtIEs } }</w:t>
      </w:r>
      <w:r>
        <w:rPr>
          <w:rFonts w:eastAsia="宋体"/>
        </w:rPr>
        <w:tab/>
        <w:t>OPTIONAL</w:t>
      </w:r>
    </w:p>
    <w:p w14:paraId="532E75D9" w14:textId="77777777" w:rsidR="001C56D0" w:rsidRDefault="001C56D0" w:rsidP="001C56D0">
      <w:pPr>
        <w:pStyle w:val="PL"/>
        <w:rPr>
          <w:rFonts w:eastAsia="宋体"/>
        </w:rPr>
      </w:pPr>
      <w:r>
        <w:rPr>
          <w:rFonts w:eastAsia="宋体"/>
        </w:rPr>
        <w:t>}</w:t>
      </w:r>
    </w:p>
    <w:p w14:paraId="386BD987" w14:textId="77777777" w:rsidR="001C56D0" w:rsidRDefault="001C56D0" w:rsidP="001C56D0">
      <w:pPr>
        <w:pStyle w:val="PL"/>
        <w:rPr>
          <w:rFonts w:eastAsia="宋体"/>
        </w:rPr>
      </w:pPr>
    </w:p>
    <w:p w14:paraId="1C84E5C3" w14:textId="77777777" w:rsidR="001C56D0" w:rsidRDefault="001C56D0" w:rsidP="001C56D0">
      <w:pPr>
        <w:pStyle w:val="PL"/>
        <w:rPr>
          <w:rFonts w:eastAsia="宋体"/>
        </w:rPr>
      </w:pPr>
      <w:r>
        <w:rPr>
          <w:rFonts w:eastAsia="宋体"/>
        </w:rPr>
        <w:t xml:space="preserve">UL-BH-Non-UP-Traffic-Mapping-ItemExtIEs F1AP-PROTOCOL-EXTENSION ::= { </w:t>
      </w:r>
    </w:p>
    <w:p w14:paraId="316F3BE3" w14:textId="77777777" w:rsidR="001C56D0" w:rsidRDefault="001C56D0" w:rsidP="001C56D0">
      <w:pPr>
        <w:pStyle w:val="PL"/>
        <w:rPr>
          <w:rFonts w:eastAsia="宋体"/>
          <w:lang w:val="fr-FR"/>
        </w:rPr>
      </w:pPr>
      <w:r>
        <w:rPr>
          <w:rFonts w:eastAsia="宋体"/>
        </w:rPr>
        <w:lastRenderedPageBreak/>
        <w:tab/>
      </w:r>
      <w:r>
        <w:rPr>
          <w:rFonts w:eastAsia="宋体"/>
          <w:lang w:val="fr-FR"/>
        </w:rPr>
        <w:t>...</w:t>
      </w:r>
    </w:p>
    <w:p w14:paraId="13594956" w14:textId="77777777" w:rsidR="001C56D0" w:rsidRDefault="001C56D0" w:rsidP="001C56D0">
      <w:pPr>
        <w:pStyle w:val="PL"/>
        <w:rPr>
          <w:rFonts w:eastAsia="宋体"/>
          <w:lang w:val="fr-FR"/>
        </w:rPr>
      </w:pPr>
      <w:r>
        <w:rPr>
          <w:rFonts w:eastAsia="宋体"/>
          <w:lang w:val="fr-FR"/>
        </w:rPr>
        <w:t>}</w:t>
      </w:r>
    </w:p>
    <w:p w14:paraId="635F21DC" w14:textId="77777777" w:rsidR="001C56D0" w:rsidRDefault="001C56D0" w:rsidP="001C56D0">
      <w:pPr>
        <w:pStyle w:val="PL"/>
        <w:rPr>
          <w:rFonts w:eastAsia="宋体"/>
          <w:lang w:val="fr-FR"/>
        </w:rPr>
      </w:pPr>
    </w:p>
    <w:p w14:paraId="53A2E8E9" w14:textId="77777777" w:rsidR="001C56D0" w:rsidRDefault="001C56D0" w:rsidP="001C56D0">
      <w:pPr>
        <w:pStyle w:val="PL"/>
        <w:rPr>
          <w:rFonts w:eastAsia="宋体"/>
          <w:lang w:val="fr-FR"/>
        </w:rPr>
      </w:pPr>
      <w:r>
        <w:rPr>
          <w:rFonts w:eastAsia="宋体"/>
          <w:lang w:val="fr-FR"/>
        </w:rPr>
        <w:t>ULConfiguration ::= SEQUENCE</w:t>
      </w:r>
      <w:r>
        <w:rPr>
          <w:rFonts w:eastAsia="宋体"/>
          <w:lang w:val="fr-FR"/>
        </w:rPr>
        <w:tab/>
        <w:t>{</w:t>
      </w:r>
    </w:p>
    <w:p w14:paraId="2BCE1361" w14:textId="77777777" w:rsidR="001C56D0" w:rsidRDefault="001C56D0" w:rsidP="001C56D0">
      <w:pPr>
        <w:pStyle w:val="PL"/>
        <w:rPr>
          <w:rFonts w:eastAsia="宋体"/>
          <w:lang w:val="fr-FR"/>
        </w:rPr>
      </w:pPr>
      <w:r>
        <w:rPr>
          <w:rFonts w:eastAsia="宋体"/>
          <w:lang w:val="fr-FR"/>
        </w:rPr>
        <w:tab/>
        <w:t>uLUEConfiguration</w:t>
      </w:r>
      <w:r>
        <w:rPr>
          <w:rFonts w:eastAsia="宋体"/>
          <w:lang w:val="fr-FR"/>
        </w:rPr>
        <w:tab/>
      </w:r>
      <w:r>
        <w:rPr>
          <w:rFonts w:eastAsia="宋体"/>
          <w:lang w:val="fr-FR"/>
        </w:rPr>
        <w:tab/>
        <w:t>ULUEConfiguration,</w:t>
      </w:r>
    </w:p>
    <w:p w14:paraId="1BCA36D3" w14:textId="77777777" w:rsidR="001C56D0" w:rsidRDefault="001C56D0" w:rsidP="001C56D0">
      <w:pPr>
        <w:pStyle w:val="PL"/>
        <w:rPr>
          <w:rFonts w:eastAsia="宋体"/>
          <w:lang w:val="fr-FR"/>
        </w:rPr>
      </w:pPr>
      <w:r>
        <w:rPr>
          <w:rFonts w:eastAsia="宋体"/>
          <w:lang w:val="fr-FR"/>
        </w:rPr>
        <w:tab/>
        <w:t>iE-Extensions</w:t>
      </w:r>
      <w:r>
        <w:rPr>
          <w:rFonts w:eastAsia="宋体"/>
          <w:lang w:val="fr-FR"/>
        </w:rPr>
        <w:tab/>
        <w:t>ProtocolExtensionContainer { { ULConfigurationExtIEs } }</w:t>
      </w:r>
      <w:r>
        <w:rPr>
          <w:rFonts w:eastAsia="宋体"/>
          <w:lang w:val="fr-FR"/>
        </w:rPr>
        <w:tab/>
        <w:t>OPTIONAL,</w:t>
      </w:r>
    </w:p>
    <w:p w14:paraId="37A5F42D" w14:textId="77777777" w:rsidR="001C56D0" w:rsidRDefault="001C56D0" w:rsidP="001C56D0">
      <w:pPr>
        <w:pStyle w:val="PL"/>
        <w:rPr>
          <w:rFonts w:eastAsia="宋体"/>
        </w:rPr>
      </w:pPr>
      <w:r>
        <w:rPr>
          <w:rFonts w:eastAsia="宋体"/>
          <w:lang w:val="fr-FR"/>
        </w:rPr>
        <w:tab/>
      </w:r>
      <w:r>
        <w:rPr>
          <w:rFonts w:eastAsia="宋体"/>
        </w:rPr>
        <w:t>...</w:t>
      </w:r>
    </w:p>
    <w:p w14:paraId="74952CAC" w14:textId="77777777" w:rsidR="001C56D0" w:rsidRDefault="001C56D0" w:rsidP="001C56D0">
      <w:pPr>
        <w:pStyle w:val="PL"/>
        <w:rPr>
          <w:rFonts w:eastAsia="宋体"/>
        </w:rPr>
      </w:pPr>
      <w:r>
        <w:rPr>
          <w:rFonts w:eastAsia="宋体"/>
        </w:rPr>
        <w:t>}</w:t>
      </w:r>
    </w:p>
    <w:p w14:paraId="19DFC9E2" w14:textId="77777777" w:rsidR="001C56D0" w:rsidRDefault="001C56D0" w:rsidP="001C56D0">
      <w:pPr>
        <w:pStyle w:val="PL"/>
        <w:rPr>
          <w:rFonts w:eastAsia="宋体"/>
        </w:rPr>
      </w:pPr>
      <w:r>
        <w:rPr>
          <w:rFonts w:eastAsia="宋体"/>
        </w:rPr>
        <w:t xml:space="preserve">ULConfigurationExtIEs </w:t>
      </w:r>
      <w:r>
        <w:rPr>
          <w:rFonts w:eastAsia="宋体"/>
        </w:rPr>
        <w:tab/>
        <w:t>F1AP-PROTOCOL-EXTENSION ::= {</w:t>
      </w:r>
    </w:p>
    <w:p w14:paraId="39509F45" w14:textId="77777777" w:rsidR="001C56D0" w:rsidRDefault="001C56D0" w:rsidP="001C56D0">
      <w:pPr>
        <w:pStyle w:val="PL"/>
        <w:rPr>
          <w:rFonts w:eastAsia="宋体"/>
        </w:rPr>
      </w:pPr>
      <w:r>
        <w:rPr>
          <w:rFonts w:eastAsia="宋体"/>
        </w:rPr>
        <w:tab/>
        <w:t>...</w:t>
      </w:r>
    </w:p>
    <w:p w14:paraId="64FAEE6F" w14:textId="77777777" w:rsidR="001C56D0" w:rsidRDefault="001C56D0" w:rsidP="001C56D0">
      <w:pPr>
        <w:pStyle w:val="PL"/>
        <w:rPr>
          <w:rFonts w:eastAsia="宋体"/>
        </w:rPr>
      </w:pPr>
      <w:r>
        <w:rPr>
          <w:rFonts w:eastAsia="宋体"/>
        </w:rPr>
        <w:t>}</w:t>
      </w:r>
    </w:p>
    <w:p w14:paraId="099A0666" w14:textId="77777777" w:rsidR="001C56D0" w:rsidRDefault="001C56D0" w:rsidP="001C56D0">
      <w:pPr>
        <w:pStyle w:val="PL"/>
        <w:rPr>
          <w:rFonts w:eastAsia="宋体"/>
        </w:rPr>
      </w:pPr>
    </w:p>
    <w:p w14:paraId="74F42402" w14:textId="77777777" w:rsidR="001C56D0" w:rsidRDefault="001C56D0" w:rsidP="001C56D0">
      <w:pPr>
        <w:pStyle w:val="PL"/>
        <w:rPr>
          <w:rFonts w:eastAsia="宋体"/>
        </w:rPr>
      </w:pPr>
      <w:r>
        <w:rPr>
          <w:rFonts w:eastAsia="宋体"/>
          <w:snapToGrid w:val="0"/>
        </w:rPr>
        <w:t>U</w:t>
      </w:r>
      <w:r>
        <w:t>L-GapFR2-Config</w:t>
      </w:r>
      <w:r>
        <w:rPr>
          <w:noProof w:val="0"/>
        </w:rPr>
        <w:t xml:space="preserve"> ::= OCTET STRING</w:t>
      </w:r>
    </w:p>
    <w:p w14:paraId="55166054" w14:textId="77777777" w:rsidR="001C56D0" w:rsidRDefault="001C56D0" w:rsidP="001C56D0">
      <w:pPr>
        <w:pStyle w:val="PL"/>
        <w:rPr>
          <w:rFonts w:eastAsia="宋体"/>
        </w:rPr>
      </w:pPr>
    </w:p>
    <w:p w14:paraId="567A5D3E" w14:textId="77777777" w:rsidR="001C56D0" w:rsidRDefault="001C56D0" w:rsidP="001C56D0">
      <w:pPr>
        <w:pStyle w:val="PL"/>
        <w:rPr>
          <w:rFonts w:eastAsia="宋体"/>
        </w:rPr>
      </w:pPr>
      <w:r>
        <w:rPr>
          <w:noProof w:val="0"/>
        </w:rPr>
        <w:t xml:space="preserve">UL-RTOA-Measurement ::= SEQUENCE </w:t>
      </w:r>
      <w:r>
        <w:rPr>
          <w:rFonts w:eastAsia="宋体"/>
        </w:rPr>
        <w:t>{</w:t>
      </w:r>
    </w:p>
    <w:p w14:paraId="2F57EE7D" w14:textId="77777777" w:rsidR="001C56D0" w:rsidRDefault="001C56D0" w:rsidP="001C56D0">
      <w:pPr>
        <w:pStyle w:val="PL"/>
        <w:rPr>
          <w:rFonts w:eastAsia="宋体"/>
        </w:rPr>
      </w:pPr>
      <w:r>
        <w:rPr>
          <w:rFonts w:eastAsia="宋体"/>
        </w:rPr>
        <w:tab/>
        <w:t>uL-RTOA-MeasurementItem</w:t>
      </w:r>
      <w:r>
        <w:rPr>
          <w:rFonts w:eastAsia="宋体"/>
        </w:rPr>
        <w:tab/>
      </w:r>
      <w:r>
        <w:rPr>
          <w:rFonts w:eastAsia="宋体"/>
        </w:rPr>
        <w:tab/>
        <w:t>UL-RTOA-MeasurementItem,</w:t>
      </w:r>
    </w:p>
    <w:p w14:paraId="5B64F884" w14:textId="77777777" w:rsidR="001C56D0" w:rsidRDefault="001C56D0" w:rsidP="001C56D0">
      <w:pPr>
        <w:pStyle w:val="PL"/>
        <w:rPr>
          <w:rFonts w:eastAsia="宋体"/>
        </w:rPr>
      </w:pPr>
      <w:r>
        <w:rPr>
          <w:rFonts w:eastAsia="宋体"/>
        </w:rPr>
        <w:tab/>
        <w:t>additionalPath-List</w:t>
      </w:r>
      <w:r>
        <w:rPr>
          <w:rFonts w:eastAsia="宋体"/>
        </w:rPr>
        <w:tab/>
      </w:r>
      <w:r>
        <w:rPr>
          <w:rFonts w:eastAsia="宋体"/>
        </w:rPr>
        <w:tab/>
      </w:r>
      <w:r>
        <w:rPr>
          <w:rFonts w:eastAsia="宋体"/>
        </w:rPr>
        <w:tab/>
        <w:t>AdditionalPath-List OPTIONAL,</w:t>
      </w:r>
    </w:p>
    <w:p w14:paraId="4B9EC841" w14:textId="77777777" w:rsidR="001C56D0" w:rsidRDefault="001C56D0" w:rsidP="001C56D0">
      <w:pPr>
        <w:pStyle w:val="PL"/>
        <w:rPr>
          <w:rFonts w:eastAsia="宋体"/>
          <w:lang w:val="fr-FR"/>
        </w:rPr>
      </w:pPr>
      <w:r>
        <w:rPr>
          <w:rFonts w:eastAsia="宋体"/>
        </w:rPr>
        <w:tab/>
      </w:r>
      <w:r>
        <w:rPr>
          <w:rFonts w:eastAsia="宋体"/>
          <w:lang w:val="fr-FR"/>
        </w:rPr>
        <w:t>iE-Extensions</w:t>
      </w:r>
      <w:r>
        <w:rPr>
          <w:rFonts w:eastAsia="宋体"/>
          <w:lang w:val="fr-FR"/>
        </w:rPr>
        <w:tab/>
      </w:r>
      <w:r>
        <w:rPr>
          <w:rFonts w:eastAsia="宋体"/>
          <w:lang w:val="fr-FR"/>
        </w:rPr>
        <w:tab/>
      </w:r>
      <w:r>
        <w:rPr>
          <w:rFonts w:eastAsia="宋体"/>
          <w:lang w:val="fr-FR"/>
        </w:rPr>
        <w:tab/>
      </w:r>
      <w:r>
        <w:rPr>
          <w:rFonts w:eastAsia="宋体"/>
          <w:lang w:val="fr-FR"/>
        </w:rPr>
        <w:tab/>
        <w:t xml:space="preserve">ProtocolExtensionContainer { { </w:t>
      </w:r>
      <w:r>
        <w:rPr>
          <w:noProof w:val="0"/>
          <w:lang w:val="fr-FR"/>
        </w:rPr>
        <w:t>UL-RTOA-Measurement-</w:t>
      </w:r>
      <w:r>
        <w:rPr>
          <w:rFonts w:eastAsia="宋体"/>
          <w:lang w:val="fr-FR"/>
        </w:rPr>
        <w:t>ExtIEs } }</w:t>
      </w:r>
      <w:r>
        <w:rPr>
          <w:rFonts w:eastAsia="宋体"/>
          <w:lang w:val="fr-FR"/>
        </w:rPr>
        <w:tab/>
        <w:t>OPTIONAL</w:t>
      </w:r>
    </w:p>
    <w:p w14:paraId="25753976" w14:textId="77777777" w:rsidR="001C56D0" w:rsidRDefault="001C56D0" w:rsidP="001C56D0">
      <w:pPr>
        <w:pStyle w:val="PL"/>
        <w:rPr>
          <w:rFonts w:eastAsia="宋体"/>
        </w:rPr>
      </w:pPr>
      <w:r>
        <w:rPr>
          <w:rFonts w:eastAsia="宋体"/>
        </w:rPr>
        <w:t>}</w:t>
      </w:r>
    </w:p>
    <w:p w14:paraId="1D2A2129" w14:textId="77777777" w:rsidR="001C56D0" w:rsidRDefault="001C56D0" w:rsidP="001C56D0">
      <w:pPr>
        <w:pStyle w:val="PL"/>
        <w:rPr>
          <w:rFonts w:eastAsia="宋体"/>
        </w:rPr>
      </w:pPr>
    </w:p>
    <w:p w14:paraId="7446EBB2" w14:textId="77777777" w:rsidR="001C56D0" w:rsidRDefault="001C56D0" w:rsidP="001C56D0">
      <w:pPr>
        <w:pStyle w:val="PL"/>
        <w:rPr>
          <w:rFonts w:eastAsia="宋体"/>
        </w:rPr>
      </w:pPr>
      <w:bookmarkStart w:id="3503" w:name="_Hlk114051598"/>
      <w:r>
        <w:rPr>
          <w:noProof w:val="0"/>
        </w:rPr>
        <w:t>UL-RTOA-Measurement-</w:t>
      </w:r>
      <w:r>
        <w:rPr>
          <w:rFonts w:eastAsia="宋体"/>
        </w:rPr>
        <w:t xml:space="preserve">ExtIEs </w:t>
      </w:r>
      <w:bookmarkEnd w:id="3503"/>
      <w:r>
        <w:rPr>
          <w:rFonts w:eastAsia="宋体"/>
        </w:rPr>
        <w:tab/>
        <w:t>F1AP-PROTOCOL-EXTENSION ::= {</w:t>
      </w:r>
    </w:p>
    <w:p w14:paraId="5FCD08A5" w14:textId="77777777" w:rsidR="001C56D0" w:rsidRDefault="001C56D0" w:rsidP="001C56D0">
      <w:pPr>
        <w:pStyle w:val="PL"/>
        <w:rPr>
          <w:rFonts w:eastAsia="Times New Roman"/>
        </w:rPr>
      </w:pPr>
      <w:r>
        <w:tab/>
        <w:t>{ ID id-ExtendedAdditionalPathList</w:t>
      </w:r>
      <w:r>
        <w:tab/>
        <w:t>CRITICALITY ignore EXTENSION ExtendedAdditionalPathList</w:t>
      </w:r>
      <w:r>
        <w:tab/>
        <w:t>PRESENCE optional}</w:t>
      </w:r>
      <w:r>
        <w:rPr>
          <w:snapToGrid w:val="0"/>
        </w:rPr>
        <w:t>|</w:t>
      </w:r>
    </w:p>
    <w:p w14:paraId="57D17AE1" w14:textId="77777777" w:rsidR="001C56D0" w:rsidRDefault="001C56D0" w:rsidP="001C56D0">
      <w:pPr>
        <w:pStyle w:val="PL"/>
      </w:pPr>
      <w:r>
        <w:rPr>
          <w:snapToGrid w:val="0"/>
        </w:rPr>
        <w:tab/>
      </w:r>
      <w:r>
        <w:rPr>
          <w:snapToGrid w:val="0"/>
          <w:lang w:eastAsia="zh-CN"/>
        </w:rPr>
        <w:t>{</w:t>
      </w:r>
      <w:r>
        <w:rPr>
          <w:rFonts w:cs="Courier New"/>
          <w:szCs w:val="22"/>
          <w:lang w:eastAsia="zh-CN"/>
        </w:rPr>
        <w:t xml:space="preserve"> </w:t>
      </w:r>
      <w:r>
        <w:rPr>
          <w:snapToGrid w:val="0"/>
        </w:rPr>
        <w:t>ID</w:t>
      </w:r>
      <w:r>
        <w:rPr>
          <w:rFonts w:cs="Courier New"/>
          <w:szCs w:val="22"/>
          <w:lang w:eastAsia="zh-CN"/>
        </w:rPr>
        <w:t xml:space="preserve"> id-TRPRx-TEGInformation</w:t>
      </w:r>
      <w:r>
        <w:rPr>
          <w:rFonts w:cs="Courier New"/>
          <w:szCs w:val="22"/>
          <w:lang w:eastAsia="zh-CN"/>
        </w:rPr>
        <w:tab/>
      </w:r>
      <w:r>
        <w:rPr>
          <w:rFonts w:cs="Courier New"/>
          <w:szCs w:val="22"/>
          <w:lang w:eastAsia="zh-CN"/>
        </w:rPr>
        <w:tab/>
      </w:r>
      <w:r>
        <w:rPr>
          <w:snapToGrid w:val="0"/>
        </w:rPr>
        <w:t>CRITICALITY ignore EXTENSION</w:t>
      </w:r>
      <w:r>
        <w:rPr>
          <w:rFonts w:cs="Courier New"/>
          <w:szCs w:val="22"/>
          <w:lang w:eastAsia="zh-CN"/>
        </w:rPr>
        <w:t xml:space="preserve"> TRP-Rx-TEGInformation</w:t>
      </w:r>
      <w:r>
        <w:rPr>
          <w:rFonts w:cs="Courier New"/>
          <w:szCs w:val="22"/>
          <w:lang w:eastAsia="zh-CN"/>
        </w:rPr>
        <w:tab/>
      </w:r>
      <w:r>
        <w:rPr>
          <w:rFonts w:cs="Courier New"/>
          <w:szCs w:val="22"/>
          <w:lang w:eastAsia="zh-CN"/>
        </w:rPr>
        <w:tab/>
      </w:r>
      <w:r>
        <w:rPr>
          <w:snapToGrid w:val="0"/>
        </w:rPr>
        <w:t>PRESENCE optional</w:t>
      </w:r>
      <w:r>
        <w:rPr>
          <w:snapToGrid w:val="0"/>
          <w:lang w:eastAsia="zh-CN"/>
        </w:rPr>
        <w:t>}</w:t>
      </w:r>
      <w:r>
        <w:rPr>
          <w:snapToGrid w:val="0"/>
        </w:rPr>
        <w:t>,</w:t>
      </w:r>
    </w:p>
    <w:p w14:paraId="1A63FAE2" w14:textId="77777777" w:rsidR="001C56D0" w:rsidRDefault="001C56D0" w:rsidP="001C56D0">
      <w:pPr>
        <w:pStyle w:val="PL"/>
        <w:rPr>
          <w:rFonts w:eastAsia="宋体"/>
        </w:rPr>
      </w:pPr>
      <w:r>
        <w:rPr>
          <w:rFonts w:eastAsia="宋体"/>
        </w:rPr>
        <w:tab/>
        <w:t>...</w:t>
      </w:r>
    </w:p>
    <w:p w14:paraId="089C6E39" w14:textId="77777777" w:rsidR="001C56D0" w:rsidRDefault="001C56D0" w:rsidP="001C56D0">
      <w:pPr>
        <w:pStyle w:val="PL"/>
        <w:rPr>
          <w:rFonts w:eastAsia="宋体"/>
        </w:rPr>
      </w:pPr>
      <w:r>
        <w:rPr>
          <w:rFonts w:eastAsia="宋体"/>
        </w:rPr>
        <w:t>}</w:t>
      </w:r>
    </w:p>
    <w:p w14:paraId="743D2412" w14:textId="77777777" w:rsidR="001C56D0" w:rsidRDefault="001C56D0" w:rsidP="001C56D0">
      <w:pPr>
        <w:pStyle w:val="PL"/>
        <w:rPr>
          <w:rFonts w:eastAsia="Times New Roman"/>
          <w:noProof w:val="0"/>
        </w:rPr>
      </w:pPr>
    </w:p>
    <w:p w14:paraId="689DBC8D" w14:textId="77777777" w:rsidR="001C56D0" w:rsidRDefault="001C56D0" w:rsidP="001C56D0">
      <w:pPr>
        <w:pStyle w:val="PL"/>
      </w:pPr>
      <w:r>
        <w:rPr>
          <w:rFonts w:eastAsia="宋体"/>
        </w:rPr>
        <w:t xml:space="preserve">UL-RTOA-MeasurementItem </w:t>
      </w:r>
      <w:r>
        <w:t>::= CHOICE {</w:t>
      </w:r>
    </w:p>
    <w:p w14:paraId="06574A5D" w14:textId="77777777" w:rsidR="001C56D0" w:rsidRDefault="001C56D0" w:rsidP="001C56D0">
      <w:pPr>
        <w:pStyle w:val="PL"/>
      </w:pPr>
      <w:r>
        <w:tab/>
        <w:t>k0</w:t>
      </w:r>
      <w:r>
        <w:tab/>
      </w:r>
      <w:r>
        <w:tab/>
      </w:r>
      <w:r>
        <w:tab/>
      </w:r>
      <w:r>
        <w:tab/>
      </w:r>
      <w:r>
        <w:tab/>
        <w:t>INTEGER (0..1970049),</w:t>
      </w:r>
    </w:p>
    <w:p w14:paraId="5DCC7CCB" w14:textId="77777777" w:rsidR="001C56D0" w:rsidRDefault="001C56D0" w:rsidP="001C56D0">
      <w:pPr>
        <w:pStyle w:val="PL"/>
      </w:pPr>
      <w:r>
        <w:tab/>
        <w:t>k1</w:t>
      </w:r>
      <w:r>
        <w:tab/>
      </w:r>
      <w:r>
        <w:tab/>
      </w:r>
      <w:r>
        <w:tab/>
      </w:r>
      <w:r>
        <w:tab/>
      </w:r>
      <w:r>
        <w:tab/>
        <w:t>INTEGER (0..985025),</w:t>
      </w:r>
    </w:p>
    <w:p w14:paraId="08DC5BA1" w14:textId="77777777" w:rsidR="001C56D0" w:rsidRDefault="001C56D0" w:rsidP="001C56D0">
      <w:pPr>
        <w:pStyle w:val="PL"/>
      </w:pPr>
      <w:r>
        <w:tab/>
        <w:t>k2</w:t>
      </w:r>
      <w:r>
        <w:tab/>
      </w:r>
      <w:r>
        <w:tab/>
      </w:r>
      <w:r>
        <w:tab/>
      </w:r>
      <w:r>
        <w:tab/>
      </w:r>
      <w:r>
        <w:tab/>
        <w:t>INTEGER (0..492513),</w:t>
      </w:r>
    </w:p>
    <w:p w14:paraId="08B3E7D7" w14:textId="77777777" w:rsidR="001C56D0" w:rsidRDefault="001C56D0" w:rsidP="001C56D0">
      <w:pPr>
        <w:pStyle w:val="PL"/>
      </w:pPr>
      <w:r>
        <w:tab/>
        <w:t>k3</w:t>
      </w:r>
      <w:r>
        <w:tab/>
      </w:r>
      <w:r>
        <w:tab/>
      </w:r>
      <w:r>
        <w:tab/>
      </w:r>
      <w:r>
        <w:tab/>
      </w:r>
      <w:r>
        <w:tab/>
        <w:t>INTEGER (0..246257),</w:t>
      </w:r>
    </w:p>
    <w:p w14:paraId="78D1C6FE" w14:textId="77777777" w:rsidR="001C56D0" w:rsidRDefault="001C56D0" w:rsidP="001C56D0">
      <w:pPr>
        <w:pStyle w:val="PL"/>
      </w:pPr>
      <w:r>
        <w:tab/>
        <w:t>k4</w:t>
      </w:r>
      <w:r>
        <w:tab/>
      </w:r>
      <w:r>
        <w:tab/>
      </w:r>
      <w:r>
        <w:tab/>
      </w:r>
      <w:r>
        <w:tab/>
      </w:r>
      <w:r>
        <w:tab/>
        <w:t>INTEGER (0..123129),</w:t>
      </w:r>
    </w:p>
    <w:p w14:paraId="22CBFEB4" w14:textId="77777777" w:rsidR="001C56D0" w:rsidRDefault="001C56D0" w:rsidP="001C56D0">
      <w:pPr>
        <w:pStyle w:val="PL"/>
      </w:pPr>
      <w:r>
        <w:tab/>
        <w:t>k5</w:t>
      </w:r>
      <w:r>
        <w:tab/>
      </w:r>
      <w:r>
        <w:tab/>
      </w:r>
      <w:r>
        <w:tab/>
      </w:r>
      <w:r>
        <w:tab/>
      </w:r>
      <w:r>
        <w:tab/>
        <w:t>INTEGER (0..61565),</w:t>
      </w:r>
      <w:r>
        <w:tab/>
        <w:t xml:space="preserve"> </w:t>
      </w:r>
    </w:p>
    <w:p w14:paraId="06F6FFC2" w14:textId="77777777" w:rsidR="001C56D0" w:rsidRDefault="001C56D0" w:rsidP="001C56D0">
      <w:pPr>
        <w:pStyle w:val="PL"/>
      </w:pPr>
      <w:r>
        <w:tab/>
        <w:t>choice-extension</w:t>
      </w:r>
      <w:r>
        <w:tab/>
      </w:r>
      <w:r>
        <w:tab/>
      </w:r>
      <w:r>
        <w:tab/>
        <w:t xml:space="preserve">ProtocolIE-SingleContainer { { </w:t>
      </w:r>
      <w:r>
        <w:rPr>
          <w:rFonts w:eastAsia="宋体"/>
        </w:rPr>
        <w:t>UL-RTOA-MeasurementItem</w:t>
      </w:r>
      <w:r>
        <w:t>-ExtIEs } }</w:t>
      </w:r>
    </w:p>
    <w:p w14:paraId="4CBE6A13" w14:textId="77777777" w:rsidR="001C56D0" w:rsidRDefault="001C56D0" w:rsidP="001C56D0">
      <w:pPr>
        <w:pStyle w:val="PL"/>
      </w:pPr>
      <w:r>
        <w:t>}</w:t>
      </w:r>
    </w:p>
    <w:p w14:paraId="3FF8485F" w14:textId="77777777" w:rsidR="001C56D0" w:rsidRDefault="001C56D0" w:rsidP="001C56D0">
      <w:pPr>
        <w:pStyle w:val="PL"/>
      </w:pPr>
    </w:p>
    <w:p w14:paraId="32FD4CD0" w14:textId="77777777" w:rsidR="001C56D0" w:rsidRDefault="001C56D0" w:rsidP="001C56D0">
      <w:pPr>
        <w:pStyle w:val="PL"/>
      </w:pPr>
      <w:bookmarkStart w:id="3504" w:name="_Hlk114051624"/>
      <w:r>
        <w:rPr>
          <w:rFonts w:eastAsia="宋体"/>
        </w:rPr>
        <w:t>UL-RTOA-MeasurementItem</w:t>
      </w:r>
      <w:r>
        <w:t xml:space="preserve">-ExtIEs </w:t>
      </w:r>
      <w:bookmarkEnd w:id="3504"/>
      <w:r>
        <w:t>F1AP-PROTOCOL-IES ::= {</w:t>
      </w:r>
    </w:p>
    <w:p w14:paraId="3A789B68" w14:textId="77777777" w:rsidR="001C56D0" w:rsidRDefault="001C56D0" w:rsidP="001C56D0">
      <w:pPr>
        <w:pStyle w:val="PL"/>
        <w:rPr>
          <w:snapToGrid w:val="0"/>
        </w:rPr>
      </w:pPr>
      <w:r>
        <w:tab/>
      </w:r>
      <w:r>
        <w:rPr>
          <w:snapToGrid w:val="0"/>
        </w:rPr>
        <w:t xml:space="preserve">{ID id-ReportingGranularitykminus1 </w:t>
      </w:r>
      <w:r>
        <w:rPr>
          <w:snapToGrid w:val="0"/>
        </w:rPr>
        <w:tab/>
        <w:t xml:space="preserve">CRITICALITY ignore </w:t>
      </w:r>
      <w:r>
        <w:rPr>
          <w:snapToGrid w:val="0"/>
          <w:lang w:eastAsia="zh-CN"/>
        </w:rPr>
        <w:t>TYPE</w:t>
      </w:r>
      <w:r>
        <w:rPr>
          <w:snapToGrid w:val="0"/>
        </w:rPr>
        <w:t xml:space="preserve"> ReportingGranularitykminus1 PRESENCE mandatory}|</w:t>
      </w:r>
    </w:p>
    <w:p w14:paraId="3FEEC870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 xml:space="preserve">{ID id-ReportingGranularitykminus2 </w:t>
      </w:r>
      <w:r>
        <w:rPr>
          <w:snapToGrid w:val="0"/>
        </w:rPr>
        <w:tab/>
        <w:t xml:space="preserve">CRITICALITY ignore </w:t>
      </w:r>
      <w:r>
        <w:rPr>
          <w:snapToGrid w:val="0"/>
          <w:lang w:eastAsia="zh-CN"/>
        </w:rPr>
        <w:t>TYPE</w:t>
      </w:r>
      <w:r>
        <w:rPr>
          <w:snapToGrid w:val="0"/>
        </w:rPr>
        <w:t xml:space="preserve"> ReportingGranularitykminus2 PRESENCE mandatory }|</w:t>
      </w:r>
    </w:p>
    <w:p w14:paraId="468C3A7E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 xml:space="preserve">{ID id-ReportingGranularitykminus3 </w:t>
      </w:r>
      <w:r>
        <w:rPr>
          <w:snapToGrid w:val="0"/>
        </w:rPr>
        <w:tab/>
        <w:t xml:space="preserve">CRITICALITY ignore </w:t>
      </w:r>
      <w:r>
        <w:rPr>
          <w:snapToGrid w:val="0"/>
          <w:lang w:eastAsia="zh-CN"/>
        </w:rPr>
        <w:t>TYPE</w:t>
      </w:r>
      <w:r>
        <w:rPr>
          <w:snapToGrid w:val="0"/>
        </w:rPr>
        <w:t xml:space="preserve"> ReportingGranularitykminus3 PRESENCE mandatory}|</w:t>
      </w:r>
    </w:p>
    <w:p w14:paraId="0CACCA65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 xml:space="preserve">{ID id-ReportingGranularitykminus4 </w:t>
      </w:r>
      <w:r>
        <w:rPr>
          <w:snapToGrid w:val="0"/>
        </w:rPr>
        <w:tab/>
        <w:t xml:space="preserve">CRITICALITY ignore </w:t>
      </w:r>
      <w:r>
        <w:rPr>
          <w:snapToGrid w:val="0"/>
          <w:lang w:eastAsia="zh-CN"/>
        </w:rPr>
        <w:t>TYPE</w:t>
      </w:r>
      <w:r>
        <w:rPr>
          <w:snapToGrid w:val="0"/>
        </w:rPr>
        <w:t xml:space="preserve"> ReportingGranularitykminus4 PRESENCE mandatory}|</w:t>
      </w:r>
    </w:p>
    <w:p w14:paraId="5BDD3744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 xml:space="preserve">{ID id-ReportingGranularitykminus5 </w:t>
      </w:r>
      <w:r>
        <w:rPr>
          <w:snapToGrid w:val="0"/>
        </w:rPr>
        <w:tab/>
        <w:t xml:space="preserve">CRITICALITY ignore </w:t>
      </w:r>
      <w:r>
        <w:rPr>
          <w:snapToGrid w:val="0"/>
          <w:lang w:eastAsia="zh-CN"/>
        </w:rPr>
        <w:t>TYPE</w:t>
      </w:r>
      <w:r>
        <w:rPr>
          <w:snapToGrid w:val="0"/>
        </w:rPr>
        <w:t xml:space="preserve"> ReportingGranularitykminus5 PRESENCE mandatory}|</w:t>
      </w:r>
    </w:p>
    <w:p w14:paraId="509E1CD8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 xml:space="preserve">{ID id-ReportingGranularitykminus6 </w:t>
      </w:r>
      <w:r>
        <w:rPr>
          <w:snapToGrid w:val="0"/>
        </w:rPr>
        <w:tab/>
        <w:t xml:space="preserve">CRITICALITY ignore </w:t>
      </w:r>
      <w:r>
        <w:rPr>
          <w:snapToGrid w:val="0"/>
          <w:lang w:eastAsia="zh-CN"/>
        </w:rPr>
        <w:t>TYPE</w:t>
      </w:r>
      <w:r>
        <w:rPr>
          <w:snapToGrid w:val="0"/>
        </w:rPr>
        <w:t xml:space="preserve"> ReportingGranularitykminus6 PRESENCE mandatory},</w:t>
      </w:r>
    </w:p>
    <w:p w14:paraId="5CC56EF2" w14:textId="77777777" w:rsidR="001C56D0" w:rsidRDefault="001C56D0" w:rsidP="001C56D0">
      <w:pPr>
        <w:pStyle w:val="PL"/>
      </w:pPr>
      <w:r>
        <w:tab/>
        <w:t>...</w:t>
      </w:r>
    </w:p>
    <w:p w14:paraId="1D3E2A02" w14:textId="77777777" w:rsidR="001C56D0" w:rsidRDefault="001C56D0" w:rsidP="001C56D0">
      <w:pPr>
        <w:pStyle w:val="PL"/>
      </w:pPr>
      <w:r>
        <w:t>}</w:t>
      </w:r>
    </w:p>
    <w:p w14:paraId="74DE5E5F" w14:textId="77777777" w:rsidR="001C56D0" w:rsidRDefault="001C56D0" w:rsidP="001C56D0">
      <w:pPr>
        <w:pStyle w:val="PL"/>
      </w:pPr>
    </w:p>
    <w:p w14:paraId="11D765F0" w14:textId="77777777" w:rsidR="001C56D0" w:rsidRDefault="001C56D0" w:rsidP="001C56D0">
      <w:pPr>
        <w:pStyle w:val="PL"/>
        <w:rPr>
          <w:snapToGrid w:val="0"/>
        </w:rPr>
      </w:pPr>
      <w:r>
        <w:rPr>
          <w:noProof w:val="0"/>
        </w:rPr>
        <w:t xml:space="preserve">UL-SRS-RSRP ::= </w:t>
      </w:r>
      <w:r>
        <w:rPr>
          <w:snapToGrid w:val="0"/>
        </w:rPr>
        <w:t>INTEGER (0..126)</w:t>
      </w:r>
    </w:p>
    <w:p w14:paraId="0F6E72BF" w14:textId="77777777" w:rsidR="001C56D0" w:rsidRDefault="001C56D0" w:rsidP="001C56D0">
      <w:pPr>
        <w:pStyle w:val="PL"/>
        <w:rPr>
          <w:snapToGrid w:val="0"/>
        </w:rPr>
      </w:pPr>
    </w:p>
    <w:p w14:paraId="1B34B29A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UL-SRS-RSRPP ::= SEQUENCE {</w:t>
      </w:r>
    </w:p>
    <w:p w14:paraId="4FB46DAD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firstPathRSRPP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INTEGER (0..126),</w:t>
      </w:r>
    </w:p>
    <w:p w14:paraId="57E0545F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iE-extensions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ProtocolExtensionContainer { { UL-SRS-RSRPP-ExtIEs } }</w:t>
      </w:r>
      <w:r>
        <w:rPr>
          <w:snapToGrid w:val="0"/>
        </w:rPr>
        <w:tab/>
        <w:t>OPTIONAL,</w:t>
      </w:r>
    </w:p>
    <w:p w14:paraId="5411A823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...</w:t>
      </w:r>
    </w:p>
    <w:p w14:paraId="446C2892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}</w:t>
      </w:r>
    </w:p>
    <w:p w14:paraId="045D4B6D" w14:textId="77777777" w:rsidR="001C56D0" w:rsidRDefault="001C56D0" w:rsidP="001C56D0">
      <w:pPr>
        <w:pStyle w:val="PL"/>
        <w:rPr>
          <w:snapToGrid w:val="0"/>
        </w:rPr>
      </w:pPr>
    </w:p>
    <w:p w14:paraId="0A2334AC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UL-SRS-RSRPP-ExtIEs F1AP-PROTOCOL-EXTENSION ::= {</w:t>
      </w:r>
    </w:p>
    <w:p w14:paraId="03A85413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...</w:t>
      </w:r>
    </w:p>
    <w:p w14:paraId="6BAE091C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}</w:t>
      </w:r>
    </w:p>
    <w:p w14:paraId="0EA05775" w14:textId="77777777" w:rsidR="001C56D0" w:rsidRDefault="001C56D0" w:rsidP="001C56D0">
      <w:pPr>
        <w:pStyle w:val="PL"/>
        <w:rPr>
          <w:snapToGrid w:val="0"/>
        </w:rPr>
      </w:pPr>
    </w:p>
    <w:p w14:paraId="3847E6B7" w14:textId="77777777" w:rsidR="001C56D0" w:rsidRDefault="001C56D0" w:rsidP="001C56D0">
      <w:pPr>
        <w:pStyle w:val="PL"/>
        <w:rPr>
          <w:snapToGrid w:val="0"/>
        </w:rPr>
      </w:pPr>
      <w:r>
        <w:rPr>
          <w:rFonts w:eastAsia="宋体"/>
          <w:snapToGrid w:val="0"/>
        </w:rPr>
        <w:t>UL-RSCP</w:t>
      </w:r>
      <w:r>
        <w:rPr>
          <w:rFonts w:eastAsia="宋体"/>
          <w:snapToGrid w:val="0"/>
        </w:rPr>
        <w:tab/>
      </w:r>
      <w:r>
        <w:rPr>
          <w:snapToGrid w:val="0"/>
        </w:rPr>
        <w:t>::= SEQUENCE {</w:t>
      </w:r>
    </w:p>
    <w:p w14:paraId="396AD1B3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uLRSCP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INTEGER (0..3599),</w:t>
      </w:r>
      <w:r>
        <w:rPr>
          <w:snapToGrid w:val="0"/>
        </w:rPr>
        <w:tab/>
      </w:r>
      <w:r>
        <w:rPr>
          <w:snapToGrid w:val="0"/>
        </w:rPr>
        <w:tab/>
      </w:r>
    </w:p>
    <w:p w14:paraId="51FB83FD" w14:textId="77777777" w:rsidR="001C56D0" w:rsidRDefault="001C56D0" w:rsidP="001C56D0">
      <w:pPr>
        <w:pStyle w:val="PL"/>
        <w:rPr>
          <w:snapToGrid w:val="0"/>
          <w:lang w:val="fr-FR"/>
        </w:rPr>
      </w:pPr>
      <w:r>
        <w:rPr>
          <w:snapToGrid w:val="0"/>
        </w:rPr>
        <w:tab/>
      </w:r>
      <w:r>
        <w:rPr>
          <w:snapToGrid w:val="0"/>
          <w:lang w:val="fr-FR"/>
        </w:rPr>
        <w:t>iE-extensions</w:t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ab/>
        <w:t>ProtocolExtensionContainer { { UL-RSCP-ExtIEs } }</w:t>
      </w:r>
      <w:r>
        <w:rPr>
          <w:snapToGrid w:val="0"/>
          <w:lang w:val="fr-FR"/>
        </w:rPr>
        <w:tab/>
        <w:t>OPTIONAL,</w:t>
      </w:r>
    </w:p>
    <w:p w14:paraId="39035116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  <w:lang w:val="fr-FR"/>
        </w:rPr>
        <w:tab/>
      </w:r>
      <w:r>
        <w:rPr>
          <w:snapToGrid w:val="0"/>
        </w:rPr>
        <w:t>...</w:t>
      </w:r>
    </w:p>
    <w:p w14:paraId="4F4A7A1B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}</w:t>
      </w:r>
    </w:p>
    <w:p w14:paraId="773B31BA" w14:textId="77777777" w:rsidR="001C56D0" w:rsidRDefault="001C56D0" w:rsidP="001C56D0">
      <w:pPr>
        <w:pStyle w:val="PL"/>
        <w:rPr>
          <w:snapToGrid w:val="0"/>
        </w:rPr>
      </w:pPr>
    </w:p>
    <w:p w14:paraId="34EF9732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UL-RSCP-ExtIEs F1AP-PROTOCOL-EXTENSION ::= {</w:t>
      </w:r>
    </w:p>
    <w:p w14:paraId="66881EEC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...</w:t>
      </w:r>
    </w:p>
    <w:p w14:paraId="0F1721B3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}</w:t>
      </w:r>
    </w:p>
    <w:p w14:paraId="05747AF7" w14:textId="77777777" w:rsidR="001C56D0" w:rsidRDefault="001C56D0" w:rsidP="001C56D0">
      <w:pPr>
        <w:pStyle w:val="PL"/>
        <w:rPr>
          <w:snapToGrid w:val="0"/>
        </w:rPr>
      </w:pPr>
    </w:p>
    <w:p w14:paraId="609E0C47" w14:textId="77777777" w:rsidR="001C56D0" w:rsidRDefault="001C56D0" w:rsidP="001C56D0">
      <w:pPr>
        <w:pStyle w:val="PL"/>
        <w:rPr>
          <w:rFonts w:eastAsia="宋体"/>
        </w:rPr>
      </w:pPr>
    </w:p>
    <w:p w14:paraId="2A49E2A0" w14:textId="77777777" w:rsidR="001C56D0" w:rsidRDefault="001C56D0" w:rsidP="001C56D0">
      <w:pPr>
        <w:pStyle w:val="PL"/>
        <w:rPr>
          <w:rFonts w:eastAsia="宋体"/>
        </w:rPr>
      </w:pPr>
      <w:r>
        <w:rPr>
          <w:rFonts w:eastAsia="宋体"/>
        </w:rPr>
        <w:lastRenderedPageBreak/>
        <w:t>ULUEConfiguration ::= ENUMERATED {no-data, shared, only, ...}</w:t>
      </w:r>
    </w:p>
    <w:p w14:paraId="6F87DE00" w14:textId="77777777" w:rsidR="001C56D0" w:rsidRDefault="001C56D0" w:rsidP="001C56D0">
      <w:pPr>
        <w:pStyle w:val="PL"/>
        <w:rPr>
          <w:rFonts w:eastAsia="宋体"/>
        </w:rPr>
      </w:pPr>
    </w:p>
    <w:p w14:paraId="4A5CA9F3" w14:textId="77777777" w:rsidR="001C56D0" w:rsidRDefault="001C56D0" w:rsidP="001C56D0">
      <w:pPr>
        <w:pStyle w:val="PL"/>
        <w:rPr>
          <w:rFonts w:eastAsia="宋体"/>
        </w:rPr>
      </w:pPr>
      <w:r>
        <w:rPr>
          <w:rFonts w:eastAsia="宋体"/>
        </w:rPr>
        <w:t>UL-UP-TNL-Information-to-Update-List-Item</w:t>
      </w:r>
      <w:r>
        <w:rPr>
          <w:rFonts w:eastAsia="宋体"/>
        </w:rPr>
        <w:tab/>
        <w:t>::= SEQUENCE {</w:t>
      </w:r>
    </w:p>
    <w:p w14:paraId="5FF0A42B" w14:textId="77777777" w:rsidR="001C56D0" w:rsidRDefault="001C56D0" w:rsidP="001C56D0">
      <w:pPr>
        <w:pStyle w:val="PL"/>
        <w:rPr>
          <w:rFonts w:eastAsia="宋体"/>
        </w:rPr>
      </w:pPr>
      <w:r>
        <w:rPr>
          <w:rFonts w:eastAsia="宋体"/>
        </w:rPr>
        <w:tab/>
        <w:t>uLUPTNLInformation</w:t>
      </w:r>
      <w:r>
        <w:rPr>
          <w:rFonts w:eastAsia="宋体"/>
        </w:rPr>
        <w:tab/>
      </w:r>
      <w:r>
        <w:rPr>
          <w:rFonts w:eastAsia="宋体"/>
        </w:rPr>
        <w:tab/>
        <w:t>UPTransportLayerInformation,</w:t>
      </w:r>
    </w:p>
    <w:p w14:paraId="2DD6FE1B" w14:textId="77777777" w:rsidR="001C56D0" w:rsidRDefault="001C56D0" w:rsidP="001C56D0">
      <w:pPr>
        <w:pStyle w:val="PL"/>
        <w:rPr>
          <w:rFonts w:eastAsia="宋体"/>
        </w:rPr>
      </w:pPr>
      <w:r>
        <w:rPr>
          <w:rFonts w:eastAsia="宋体"/>
        </w:rPr>
        <w:tab/>
        <w:t>newULUPTNLInformation</w:t>
      </w:r>
      <w:r>
        <w:rPr>
          <w:rFonts w:eastAsia="宋体"/>
        </w:rPr>
        <w:tab/>
        <w:t>UPTransportLayerInformation</w:t>
      </w:r>
      <w:r>
        <w:rPr>
          <w:rFonts w:eastAsia="宋体"/>
        </w:rPr>
        <w:tab/>
      </w:r>
      <w:r>
        <w:rPr>
          <w:rFonts w:eastAsia="宋体"/>
        </w:rPr>
        <w:tab/>
        <w:t>OPTIONAL,</w:t>
      </w:r>
    </w:p>
    <w:p w14:paraId="2BDF2EA5" w14:textId="77777777" w:rsidR="001C56D0" w:rsidRDefault="001C56D0" w:rsidP="001C56D0">
      <w:pPr>
        <w:pStyle w:val="PL"/>
        <w:rPr>
          <w:rFonts w:eastAsia="宋体"/>
        </w:rPr>
      </w:pPr>
      <w:r>
        <w:rPr>
          <w:rFonts w:eastAsia="宋体"/>
        </w:rPr>
        <w:tab/>
        <w:t>bHInfo</w:t>
      </w:r>
      <w:r>
        <w:rPr>
          <w:rFonts w:eastAsia="宋体"/>
        </w:rPr>
        <w:tab/>
        <w:t>BHInfo,</w:t>
      </w:r>
    </w:p>
    <w:p w14:paraId="2C0D4BCE" w14:textId="77777777" w:rsidR="001C56D0" w:rsidRDefault="001C56D0" w:rsidP="001C56D0">
      <w:pPr>
        <w:pStyle w:val="PL"/>
        <w:rPr>
          <w:rFonts w:eastAsia="宋体"/>
        </w:rPr>
      </w:pPr>
      <w:r>
        <w:rPr>
          <w:rFonts w:eastAsia="宋体"/>
        </w:rPr>
        <w:tab/>
        <w:t>iE-Extensions</w:t>
      </w:r>
      <w:r>
        <w:rPr>
          <w:rFonts w:eastAsia="宋体"/>
        </w:rPr>
        <w:tab/>
        <w:t>ProtocolExtensionContainer { { UL-UP-TNL-Information-to-Update-List-ItemExtIEs } }</w:t>
      </w:r>
      <w:r>
        <w:rPr>
          <w:rFonts w:eastAsia="宋体"/>
        </w:rPr>
        <w:tab/>
        <w:t>OPTIONAL,</w:t>
      </w:r>
    </w:p>
    <w:p w14:paraId="1521EBD7" w14:textId="77777777" w:rsidR="001C56D0" w:rsidRDefault="001C56D0" w:rsidP="001C56D0">
      <w:pPr>
        <w:pStyle w:val="PL"/>
        <w:rPr>
          <w:rFonts w:eastAsia="宋体"/>
        </w:rPr>
      </w:pPr>
      <w:r>
        <w:rPr>
          <w:rFonts w:eastAsia="宋体"/>
        </w:rPr>
        <w:tab/>
        <w:t>...</w:t>
      </w:r>
    </w:p>
    <w:p w14:paraId="51614DF4" w14:textId="77777777" w:rsidR="001C56D0" w:rsidRDefault="001C56D0" w:rsidP="001C56D0">
      <w:pPr>
        <w:pStyle w:val="PL"/>
        <w:rPr>
          <w:rFonts w:eastAsia="宋体"/>
        </w:rPr>
      </w:pPr>
      <w:r>
        <w:rPr>
          <w:rFonts w:eastAsia="宋体"/>
        </w:rPr>
        <w:t>}</w:t>
      </w:r>
    </w:p>
    <w:p w14:paraId="1CF861FC" w14:textId="77777777" w:rsidR="001C56D0" w:rsidRDefault="001C56D0" w:rsidP="001C56D0">
      <w:pPr>
        <w:pStyle w:val="PL"/>
        <w:rPr>
          <w:rFonts w:eastAsia="宋体"/>
        </w:rPr>
      </w:pPr>
    </w:p>
    <w:p w14:paraId="7FD3B9F0" w14:textId="77777777" w:rsidR="001C56D0" w:rsidRDefault="001C56D0" w:rsidP="001C56D0">
      <w:pPr>
        <w:pStyle w:val="PL"/>
        <w:rPr>
          <w:rFonts w:eastAsia="宋体"/>
        </w:rPr>
      </w:pPr>
      <w:r>
        <w:rPr>
          <w:rFonts w:eastAsia="宋体"/>
        </w:rPr>
        <w:t xml:space="preserve">UL-UP-TNL-Information-to-Update-List-ItemExtIEs </w:t>
      </w:r>
      <w:r>
        <w:rPr>
          <w:rFonts w:eastAsia="宋体"/>
        </w:rPr>
        <w:tab/>
        <w:t>F1AP-PROTOCOL-EXTENSION ::= {</w:t>
      </w:r>
    </w:p>
    <w:p w14:paraId="789131A2" w14:textId="77777777" w:rsidR="001C56D0" w:rsidRDefault="001C56D0" w:rsidP="001C56D0">
      <w:pPr>
        <w:pStyle w:val="PL"/>
        <w:rPr>
          <w:rFonts w:eastAsia="宋体"/>
        </w:rPr>
      </w:pPr>
      <w:r>
        <w:rPr>
          <w:rFonts w:eastAsia="宋体"/>
        </w:rPr>
        <w:tab/>
        <w:t>...</w:t>
      </w:r>
    </w:p>
    <w:p w14:paraId="752A0105" w14:textId="77777777" w:rsidR="001C56D0" w:rsidRDefault="001C56D0" w:rsidP="001C56D0">
      <w:pPr>
        <w:pStyle w:val="PL"/>
        <w:rPr>
          <w:rFonts w:eastAsia="宋体"/>
        </w:rPr>
      </w:pPr>
      <w:r>
        <w:rPr>
          <w:rFonts w:eastAsia="宋体"/>
        </w:rPr>
        <w:t>}</w:t>
      </w:r>
    </w:p>
    <w:p w14:paraId="67760FAE" w14:textId="77777777" w:rsidR="001C56D0" w:rsidRDefault="001C56D0" w:rsidP="001C56D0">
      <w:pPr>
        <w:pStyle w:val="PL"/>
        <w:rPr>
          <w:rFonts w:eastAsia="宋体"/>
        </w:rPr>
      </w:pPr>
    </w:p>
    <w:p w14:paraId="37447196" w14:textId="77777777" w:rsidR="001C56D0" w:rsidRDefault="001C56D0" w:rsidP="001C56D0">
      <w:pPr>
        <w:pStyle w:val="PL"/>
        <w:rPr>
          <w:rFonts w:eastAsia="宋体"/>
        </w:rPr>
      </w:pPr>
      <w:r>
        <w:rPr>
          <w:rFonts w:eastAsia="宋体"/>
        </w:rPr>
        <w:t>UL-UP-TNL-Address-to-Update-List-Item</w:t>
      </w:r>
      <w:r>
        <w:rPr>
          <w:rFonts w:eastAsia="宋体"/>
        </w:rPr>
        <w:tab/>
        <w:t>::= SEQUENCE {</w:t>
      </w:r>
    </w:p>
    <w:p w14:paraId="57C64622" w14:textId="77777777" w:rsidR="001C56D0" w:rsidRDefault="001C56D0" w:rsidP="001C56D0">
      <w:pPr>
        <w:pStyle w:val="PL"/>
        <w:rPr>
          <w:rFonts w:eastAsia="宋体"/>
        </w:rPr>
      </w:pPr>
      <w:r>
        <w:rPr>
          <w:rFonts w:eastAsia="宋体"/>
        </w:rPr>
        <w:tab/>
        <w:t>oldIPAdress</w:t>
      </w:r>
      <w:r>
        <w:rPr>
          <w:rFonts w:eastAsia="宋体"/>
        </w:rPr>
        <w:tab/>
      </w:r>
      <w:r>
        <w:rPr>
          <w:rFonts w:eastAsia="宋体"/>
        </w:rPr>
        <w:tab/>
      </w:r>
      <w:r>
        <w:rPr>
          <w:rFonts w:eastAsia="宋体"/>
        </w:rPr>
        <w:tab/>
      </w:r>
      <w:r>
        <w:rPr>
          <w:rFonts w:eastAsia="宋体"/>
        </w:rPr>
        <w:tab/>
      </w:r>
      <w:r>
        <w:rPr>
          <w:rFonts w:eastAsia="宋体"/>
        </w:rPr>
        <w:tab/>
      </w:r>
      <w:r>
        <w:rPr>
          <w:rFonts w:eastAsia="宋体"/>
        </w:rPr>
        <w:tab/>
        <w:t>TransportLayerAddress,</w:t>
      </w:r>
    </w:p>
    <w:p w14:paraId="6C7D5A7E" w14:textId="77777777" w:rsidR="001C56D0" w:rsidRDefault="001C56D0" w:rsidP="001C56D0">
      <w:pPr>
        <w:pStyle w:val="PL"/>
        <w:rPr>
          <w:rFonts w:eastAsia="宋体"/>
        </w:rPr>
      </w:pPr>
      <w:r>
        <w:rPr>
          <w:rFonts w:eastAsia="宋体"/>
        </w:rPr>
        <w:tab/>
        <w:t>newIPAdress</w:t>
      </w:r>
      <w:r>
        <w:rPr>
          <w:rFonts w:eastAsia="宋体"/>
        </w:rPr>
        <w:tab/>
      </w:r>
      <w:r>
        <w:rPr>
          <w:rFonts w:eastAsia="宋体"/>
        </w:rPr>
        <w:tab/>
      </w:r>
      <w:r>
        <w:rPr>
          <w:rFonts w:eastAsia="宋体"/>
        </w:rPr>
        <w:tab/>
      </w:r>
      <w:r>
        <w:rPr>
          <w:rFonts w:eastAsia="宋体"/>
        </w:rPr>
        <w:tab/>
      </w:r>
      <w:r>
        <w:rPr>
          <w:rFonts w:eastAsia="宋体"/>
        </w:rPr>
        <w:tab/>
      </w:r>
      <w:r>
        <w:rPr>
          <w:rFonts w:eastAsia="宋体"/>
        </w:rPr>
        <w:tab/>
        <w:t>TransportLayerAddress,</w:t>
      </w:r>
    </w:p>
    <w:p w14:paraId="2005934E" w14:textId="77777777" w:rsidR="001C56D0" w:rsidRDefault="001C56D0" w:rsidP="001C56D0">
      <w:pPr>
        <w:pStyle w:val="PL"/>
        <w:rPr>
          <w:rFonts w:eastAsia="宋体"/>
        </w:rPr>
      </w:pPr>
      <w:r>
        <w:rPr>
          <w:rFonts w:eastAsia="宋体"/>
        </w:rPr>
        <w:tab/>
        <w:t>iE-Extensions</w:t>
      </w:r>
      <w:r>
        <w:rPr>
          <w:rFonts w:eastAsia="宋体"/>
        </w:rPr>
        <w:tab/>
        <w:t>ProtocolExtensionContainer { { UL-UP-TNL-Address-to-Update-List-ItemExtIEs } }</w:t>
      </w:r>
      <w:r>
        <w:rPr>
          <w:rFonts w:eastAsia="宋体"/>
        </w:rPr>
        <w:tab/>
        <w:t>OPTIONAL,</w:t>
      </w:r>
    </w:p>
    <w:p w14:paraId="10F0D0CF" w14:textId="77777777" w:rsidR="001C56D0" w:rsidRDefault="001C56D0" w:rsidP="001C56D0">
      <w:pPr>
        <w:pStyle w:val="PL"/>
        <w:rPr>
          <w:rFonts w:eastAsia="宋体"/>
        </w:rPr>
      </w:pPr>
      <w:r>
        <w:rPr>
          <w:rFonts w:eastAsia="宋体"/>
        </w:rPr>
        <w:tab/>
        <w:t>...</w:t>
      </w:r>
    </w:p>
    <w:p w14:paraId="018754E4" w14:textId="77777777" w:rsidR="001C56D0" w:rsidRDefault="001C56D0" w:rsidP="001C56D0">
      <w:pPr>
        <w:pStyle w:val="PL"/>
        <w:rPr>
          <w:rFonts w:eastAsia="宋体"/>
        </w:rPr>
      </w:pPr>
      <w:r>
        <w:rPr>
          <w:rFonts w:eastAsia="宋体"/>
        </w:rPr>
        <w:t>}</w:t>
      </w:r>
    </w:p>
    <w:p w14:paraId="3FD07171" w14:textId="77777777" w:rsidR="001C56D0" w:rsidRDefault="001C56D0" w:rsidP="001C56D0">
      <w:pPr>
        <w:pStyle w:val="PL"/>
        <w:rPr>
          <w:rFonts w:eastAsia="宋体"/>
        </w:rPr>
      </w:pPr>
    </w:p>
    <w:p w14:paraId="3A9CC1E3" w14:textId="77777777" w:rsidR="001C56D0" w:rsidRDefault="001C56D0" w:rsidP="001C56D0">
      <w:pPr>
        <w:pStyle w:val="PL"/>
        <w:rPr>
          <w:rFonts w:eastAsia="宋体"/>
        </w:rPr>
      </w:pPr>
      <w:r>
        <w:rPr>
          <w:rFonts w:eastAsia="宋体"/>
        </w:rPr>
        <w:t xml:space="preserve">UL-UP-TNL-Address-to-Update-List-ItemExtIEs </w:t>
      </w:r>
      <w:r>
        <w:rPr>
          <w:rFonts w:eastAsia="宋体"/>
        </w:rPr>
        <w:tab/>
        <w:t>F1AP-PROTOCOL-EXTENSION ::= {</w:t>
      </w:r>
    </w:p>
    <w:p w14:paraId="2AC6EB7F" w14:textId="77777777" w:rsidR="001C56D0" w:rsidRDefault="001C56D0" w:rsidP="001C56D0">
      <w:pPr>
        <w:pStyle w:val="PL"/>
        <w:rPr>
          <w:rFonts w:eastAsia="宋体"/>
        </w:rPr>
      </w:pPr>
      <w:r>
        <w:rPr>
          <w:rFonts w:eastAsia="宋体"/>
        </w:rPr>
        <w:tab/>
        <w:t>...</w:t>
      </w:r>
    </w:p>
    <w:p w14:paraId="2C452C4C" w14:textId="77777777" w:rsidR="001C56D0" w:rsidRDefault="001C56D0" w:rsidP="001C56D0">
      <w:pPr>
        <w:pStyle w:val="PL"/>
        <w:rPr>
          <w:rFonts w:eastAsia="宋体"/>
        </w:rPr>
      </w:pPr>
      <w:r>
        <w:rPr>
          <w:rFonts w:eastAsia="宋体"/>
        </w:rPr>
        <w:t>}</w:t>
      </w:r>
    </w:p>
    <w:p w14:paraId="74C12C2F" w14:textId="77777777" w:rsidR="001C56D0" w:rsidRDefault="001C56D0" w:rsidP="001C56D0">
      <w:pPr>
        <w:pStyle w:val="PL"/>
        <w:rPr>
          <w:rFonts w:eastAsia="宋体"/>
        </w:rPr>
      </w:pPr>
    </w:p>
    <w:p w14:paraId="31C8F957" w14:textId="77777777" w:rsidR="001C56D0" w:rsidRDefault="001C56D0" w:rsidP="001C56D0">
      <w:pPr>
        <w:pStyle w:val="PL"/>
        <w:rPr>
          <w:rFonts w:eastAsia="宋体"/>
        </w:rPr>
      </w:pPr>
      <w:r>
        <w:t>ULUPTNLInformation</w:t>
      </w:r>
      <w:r>
        <w:rPr>
          <w:rFonts w:eastAsia="宋体"/>
        </w:rPr>
        <w:t>-ToBeSetup-List ::= SEQUENCE (SIZE(1..maxnoof</w:t>
      </w:r>
      <w:r>
        <w:t>ULUPTNLInformation</w:t>
      </w:r>
      <w:r>
        <w:rPr>
          <w:rFonts w:eastAsia="宋体"/>
        </w:rPr>
        <w:t xml:space="preserve">)) OF </w:t>
      </w:r>
      <w:r>
        <w:t>ULUPTNLInformation</w:t>
      </w:r>
      <w:r>
        <w:rPr>
          <w:rFonts w:eastAsia="宋体"/>
        </w:rPr>
        <w:t>-ToBeSetup-Item</w:t>
      </w:r>
    </w:p>
    <w:p w14:paraId="06125899" w14:textId="77777777" w:rsidR="001C56D0" w:rsidRDefault="001C56D0" w:rsidP="001C56D0">
      <w:pPr>
        <w:pStyle w:val="PL"/>
        <w:rPr>
          <w:rFonts w:eastAsia="宋体"/>
        </w:rPr>
      </w:pPr>
    </w:p>
    <w:p w14:paraId="08DD9ED5" w14:textId="77777777" w:rsidR="001C56D0" w:rsidRDefault="001C56D0" w:rsidP="001C56D0">
      <w:pPr>
        <w:pStyle w:val="PL"/>
        <w:rPr>
          <w:rFonts w:eastAsia="宋体"/>
        </w:rPr>
      </w:pPr>
      <w:r>
        <w:t>ULUPTNLInformation</w:t>
      </w:r>
      <w:r>
        <w:rPr>
          <w:rFonts w:eastAsia="宋体"/>
        </w:rPr>
        <w:t>-ToBeSetup-Item ::=SEQUENCE {</w:t>
      </w:r>
    </w:p>
    <w:p w14:paraId="3922FC2A" w14:textId="77777777" w:rsidR="001C56D0" w:rsidRDefault="001C56D0" w:rsidP="001C56D0">
      <w:pPr>
        <w:pStyle w:val="PL"/>
        <w:rPr>
          <w:rFonts w:eastAsia="宋体"/>
        </w:rPr>
      </w:pPr>
      <w:r>
        <w:rPr>
          <w:rFonts w:eastAsia="宋体"/>
        </w:rPr>
        <w:tab/>
        <w:t>uL</w:t>
      </w:r>
      <w:r>
        <w:t>UPTNLInformation</w:t>
      </w:r>
      <w:r>
        <w:rPr>
          <w:rFonts w:eastAsia="宋体"/>
        </w:rPr>
        <w:tab/>
      </w:r>
      <w:r>
        <w:tab/>
        <w:t>UPTransportLayerInformation</w:t>
      </w:r>
      <w:r>
        <w:rPr>
          <w:rFonts w:eastAsia="宋体"/>
        </w:rPr>
        <w:t xml:space="preserve">, </w:t>
      </w:r>
    </w:p>
    <w:p w14:paraId="0E30A63C" w14:textId="77777777" w:rsidR="001C56D0" w:rsidRDefault="001C56D0" w:rsidP="001C56D0">
      <w:pPr>
        <w:pStyle w:val="PL"/>
        <w:rPr>
          <w:rFonts w:eastAsia="宋体"/>
        </w:rPr>
      </w:pPr>
      <w:r>
        <w:rPr>
          <w:rFonts w:eastAsia="宋体"/>
        </w:rPr>
        <w:tab/>
        <w:t>iE-Extensions</w:t>
      </w:r>
      <w:r>
        <w:rPr>
          <w:rFonts w:eastAsia="宋体"/>
        </w:rPr>
        <w:tab/>
        <w:t xml:space="preserve">ProtocolExtensionContainer { { </w:t>
      </w:r>
      <w:r>
        <w:t>ULUPTNLInformation</w:t>
      </w:r>
      <w:r>
        <w:rPr>
          <w:rFonts w:eastAsia="宋体"/>
        </w:rPr>
        <w:t>-ToBeSetup-ItemExtIEs } }</w:t>
      </w:r>
      <w:r>
        <w:rPr>
          <w:rFonts w:eastAsia="宋体"/>
        </w:rPr>
        <w:tab/>
        <w:t>OPTIONAL,</w:t>
      </w:r>
    </w:p>
    <w:p w14:paraId="7B661081" w14:textId="77777777" w:rsidR="001C56D0" w:rsidRDefault="001C56D0" w:rsidP="001C56D0">
      <w:pPr>
        <w:pStyle w:val="PL"/>
        <w:rPr>
          <w:rFonts w:eastAsia="宋体"/>
        </w:rPr>
      </w:pPr>
      <w:r>
        <w:rPr>
          <w:rFonts w:eastAsia="宋体"/>
        </w:rPr>
        <w:tab/>
        <w:t>...</w:t>
      </w:r>
    </w:p>
    <w:p w14:paraId="1594145C" w14:textId="77777777" w:rsidR="001C56D0" w:rsidRDefault="001C56D0" w:rsidP="001C56D0">
      <w:pPr>
        <w:pStyle w:val="PL"/>
        <w:rPr>
          <w:rFonts w:eastAsia="宋体"/>
        </w:rPr>
      </w:pPr>
      <w:r>
        <w:rPr>
          <w:rFonts w:eastAsia="宋体"/>
        </w:rPr>
        <w:t>}</w:t>
      </w:r>
    </w:p>
    <w:p w14:paraId="6CDDCBAF" w14:textId="77777777" w:rsidR="001C56D0" w:rsidRDefault="001C56D0" w:rsidP="001C56D0">
      <w:pPr>
        <w:pStyle w:val="PL"/>
        <w:rPr>
          <w:rFonts w:eastAsia="宋体"/>
        </w:rPr>
      </w:pPr>
    </w:p>
    <w:p w14:paraId="13DBF69B" w14:textId="77777777" w:rsidR="001C56D0" w:rsidRDefault="001C56D0" w:rsidP="001C56D0">
      <w:pPr>
        <w:pStyle w:val="PL"/>
        <w:rPr>
          <w:rFonts w:eastAsia="宋体"/>
        </w:rPr>
      </w:pPr>
      <w:r>
        <w:t>ULUPTNLInformation</w:t>
      </w:r>
      <w:r>
        <w:rPr>
          <w:rFonts w:eastAsia="宋体"/>
        </w:rPr>
        <w:t xml:space="preserve">-ToBeSetup-ItemExtIEs </w:t>
      </w:r>
      <w:r>
        <w:rPr>
          <w:rFonts w:eastAsia="宋体"/>
        </w:rPr>
        <w:tab/>
        <w:t>F1AP-PROTOCOL-EXTENSION ::= {</w:t>
      </w:r>
    </w:p>
    <w:p w14:paraId="78905FDD" w14:textId="77777777" w:rsidR="001C56D0" w:rsidRDefault="001C56D0" w:rsidP="001C56D0">
      <w:pPr>
        <w:pStyle w:val="PL"/>
        <w:rPr>
          <w:rFonts w:eastAsia="仿宋"/>
        </w:rPr>
      </w:pPr>
      <w:r>
        <w:rPr>
          <w:rFonts w:eastAsia="宋体"/>
        </w:rPr>
        <w:tab/>
        <w:t>{ ID id-BHInfo</w:t>
      </w:r>
      <w:r>
        <w:rPr>
          <w:rFonts w:eastAsia="宋体"/>
        </w:rPr>
        <w:tab/>
      </w:r>
      <w:r>
        <w:rPr>
          <w:rFonts w:eastAsia="宋体"/>
        </w:rPr>
        <w:tab/>
      </w:r>
      <w:r>
        <w:rPr>
          <w:rFonts w:eastAsia="宋体"/>
        </w:rPr>
        <w:tab/>
        <w:t>CRITICALITY ignore</w:t>
      </w:r>
      <w:r>
        <w:rPr>
          <w:rFonts w:eastAsia="宋体"/>
        </w:rPr>
        <w:tab/>
        <w:t>EXTENSION BHInfo</w:t>
      </w:r>
      <w:r>
        <w:rPr>
          <w:rFonts w:eastAsia="宋体"/>
        </w:rPr>
        <w:tab/>
      </w:r>
      <w:r>
        <w:rPr>
          <w:rFonts w:eastAsia="宋体"/>
        </w:rPr>
        <w:tab/>
      </w:r>
      <w:r>
        <w:rPr>
          <w:rFonts w:eastAsia="宋体"/>
        </w:rPr>
        <w:tab/>
        <w:t>PRESENCE optional</w:t>
      </w:r>
      <w:r>
        <w:rPr>
          <w:rFonts w:eastAsia="宋体"/>
        </w:rPr>
        <w:tab/>
        <w:t>}</w:t>
      </w:r>
      <w:r>
        <w:rPr>
          <w:rFonts w:eastAsia="仿宋"/>
        </w:rPr>
        <w:t>|</w:t>
      </w:r>
    </w:p>
    <w:p w14:paraId="55BA8D08" w14:textId="77777777" w:rsidR="001C56D0" w:rsidRDefault="001C56D0" w:rsidP="001C56D0">
      <w:pPr>
        <w:pStyle w:val="PL"/>
        <w:rPr>
          <w:rFonts w:eastAsia="宋体"/>
        </w:rPr>
      </w:pPr>
      <w:r>
        <w:rPr>
          <w:rFonts w:eastAsia="仿宋"/>
        </w:rPr>
        <w:tab/>
        <w:t>{ ID id-DRBMappingInfo</w:t>
      </w:r>
      <w:r>
        <w:rPr>
          <w:rFonts w:eastAsia="仿宋"/>
        </w:rPr>
        <w:tab/>
        <w:t>CRITICALITY ignore</w:t>
      </w:r>
      <w:r>
        <w:rPr>
          <w:rFonts w:eastAsia="仿宋"/>
        </w:rPr>
        <w:tab/>
        <w:t>EXTENSION UuRLCChannelID</w:t>
      </w:r>
      <w:r>
        <w:rPr>
          <w:rFonts w:eastAsia="仿宋"/>
        </w:rPr>
        <w:tab/>
        <w:t>PRESENCE optional</w:t>
      </w:r>
      <w:r>
        <w:rPr>
          <w:rFonts w:eastAsia="仿宋"/>
        </w:rPr>
        <w:tab/>
        <w:t>}</w:t>
      </w:r>
      <w:r>
        <w:rPr>
          <w:rFonts w:eastAsia="宋体"/>
        </w:rPr>
        <w:t>,</w:t>
      </w:r>
    </w:p>
    <w:p w14:paraId="70C14D89" w14:textId="77777777" w:rsidR="001C56D0" w:rsidRDefault="001C56D0" w:rsidP="001C56D0">
      <w:pPr>
        <w:pStyle w:val="PL"/>
        <w:rPr>
          <w:rFonts w:eastAsia="宋体"/>
        </w:rPr>
      </w:pPr>
      <w:r>
        <w:rPr>
          <w:rFonts w:eastAsia="宋体"/>
        </w:rPr>
        <w:tab/>
        <w:t>...</w:t>
      </w:r>
    </w:p>
    <w:p w14:paraId="42C8749C" w14:textId="77777777" w:rsidR="001C56D0" w:rsidRDefault="001C56D0" w:rsidP="001C56D0">
      <w:pPr>
        <w:pStyle w:val="PL"/>
        <w:rPr>
          <w:rFonts w:eastAsia="宋体"/>
        </w:rPr>
      </w:pPr>
      <w:r>
        <w:rPr>
          <w:rFonts w:eastAsia="宋体"/>
        </w:rPr>
        <w:t>}</w:t>
      </w:r>
    </w:p>
    <w:p w14:paraId="1F2E579F" w14:textId="77777777" w:rsidR="001C56D0" w:rsidRDefault="001C56D0" w:rsidP="001C56D0">
      <w:pPr>
        <w:pStyle w:val="PL"/>
        <w:rPr>
          <w:rFonts w:eastAsia="Times New Roman"/>
          <w:noProof w:val="0"/>
        </w:rPr>
      </w:pPr>
    </w:p>
    <w:p w14:paraId="4FE42529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Uncertainty ::= INTEGER (0..32767, ...)</w:t>
      </w:r>
    </w:p>
    <w:p w14:paraId="7E726AC9" w14:textId="77777777" w:rsidR="001C56D0" w:rsidRDefault="001C56D0" w:rsidP="001C56D0">
      <w:pPr>
        <w:pStyle w:val="PL"/>
        <w:rPr>
          <w:noProof w:val="0"/>
        </w:rPr>
      </w:pPr>
    </w:p>
    <w:p w14:paraId="06779982" w14:textId="77777777" w:rsidR="001C56D0" w:rsidRDefault="001C56D0" w:rsidP="001C56D0">
      <w:pPr>
        <w:pStyle w:val="PL"/>
        <w:rPr>
          <w:noProof w:val="0"/>
        </w:rPr>
      </w:pPr>
      <w:r>
        <w:rPr>
          <w:snapToGrid w:val="0"/>
          <w:lang w:val="sv-SE"/>
        </w:rPr>
        <w:t>UplinkChannelBW-PerSCS-List ::= SEQUENCE (SIZE (1..maxnoSCSs)) OF SCS-SpecificCarrier</w:t>
      </w:r>
    </w:p>
    <w:p w14:paraId="3548C6B3" w14:textId="77777777" w:rsidR="001C56D0" w:rsidRDefault="001C56D0" w:rsidP="001C56D0">
      <w:pPr>
        <w:pStyle w:val="PL"/>
        <w:rPr>
          <w:noProof w:val="0"/>
        </w:rPr>
      </w:pPr>
    </w:p>
    <w:p w14:paraId="43FB9CE4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UplinkTxDirectCurrentListInformation ::= OCTET STRING</w:t>
      </w:r>
    </w:p>
    <w:p w14:paraId="26BEA4D5" w14:textId="77777777" w:rsidR="001C56D0" w:rsidRDefault="001C56D0" w:rsidP="001C56D0">
      <w:pPr>
        <w:pStyle w:val="PL"/>
      </w:pPr>
    </w:p>
    <w:p w14:paraId="7AC63639" w14:textId="77777777" w:rsidR="001C56D0" w:rsidRDefault="001C56D0" w:rsidP="001C56D0">
      <w:pPr>
        <w:pStyle w:val="PL"/>
      </w:pPr>
      <w:r>
        <w:t>UplinkTxDirectCurrentTwoCarrierListInfo ::= OCTET STRING</w:t>
      </w:r>
    </w:p>
    <w:p w14:paraId="211B276A" w14:textId="77777777" w:rsidR="001C56D0" w:rsidRDefault="001C56D0" w:rsidP="001C56D0">
      <w:pPr>
        <w:pStyle w:val="PL"/>
        <w:rPr>
          <w:noProof w:val="0"/>
        </w:rPr>
      </w:pPr>
    </w:p>
    <w:p w14:paraId="29C3C6FB" w14:textId="77777777" w:rsidR="001C56D0" w:rsidRDefault="001C56D0" w:rsidP="001C56D0">
      <w:pPr>
        <w:pStyle w:val="PL"/>
        <w:rPr>
          <w:noProof w:val="0"/>
        </w:rPr>
      </w:pPr>
      <w:r>
        <w:rPr>
          <w:rFonts w:eastAsia="宋体"/>
          <w:snapToGrid w:val="0"/>
        </w:rPr>
        <w:t>ULTCIStateID</w:t>
      </w:r>
      <w:r>
        <w:t xml:space="preserve">  ::= OCTET STRING</w:t>
      </w:r>
    </w:p>
    <w:p w14:paraId="56B54ADF" w14:textId="77777777" w:rsidR="001C56D0" w:rsidRDefault="001C56D0" w:rsidP="001C56D0">
      <w:pPr>
        <w:pStyle w:val="PL"/>
        <w:rPr>
          <w:noProof w:val="0"/>
        </w:rPr>
      </w:pPr>
    </w:p>
    <w:p w14:paraId="040635FE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UPTransportLayerInformation</w:t>
      </w:r>
      <w:r>
        <w:rPr>
          <w:noProof w:val="0"/>
        </w:rPr>
        <w:tab/>
      </w:r>
      <w:r>
        <w:rPr>
          <w:noProof w:val="0"/>
        </w:rPr>
        <w:tab/>
        <w:t>::= CHOICE {</w:t>
      </w:r>
    </w:p>
    <w:p w14:paraId="7D51F0BD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gTPTunnel</w:t>
      </w:r>
      <w:r>
        <w:rPr>
          <w:noProof w:val="0"/>
        </w:rPr>
        <w:tab/>
      </w:r>
      <w:r>
        <w:rPr>
          <w:noProof w:val="0"/>
        </w:rPr>
        <w:tab/>
        <w:t>GTPTunnel,</w:t>
      </w:r>
    </w:p>
    <w:p w14:paraId="4B8D8DF4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choice-extension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t xml:space="preserve">ProtocolIE-SingleContainer </w:t>
      </w:r>
      <w:r>
        <w:rPr>
          <w:noProof w:val="0"/>
        </w:rPr>
        <w:t>{ { UPTransportLayerInformation-ExtIEs} }</w:t>
      </w:r>
    </w:p>
    <w:p w14:paraId="108B96E5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}</w:t>
      </w:r>
    </w:p>
    <w:p w14:paraId="56288D15" w14:textId="77777777" w:rsidR="001C56D0" w:rsidRDefault="001C56D0" w:rsidP="001C56D0">
      <w:pPr>
        <w:pStyle w:val="PL"/>
        <w:rPr>
          <w:noProof w:val="0"/>
        </w:rPr>
      </w:pPr>
    </w:p>
    <w:p w14:paraId="6CB939D0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 xml:space="preserve">UPTransportLayerInformation-ExtIEs </w:t>
      </w:r>
      <w:r>
        <w:rPr>
          <w:snapToGrid w:val="0"/>
        </w:rPr>
        <w:t xml:space="preserve">F1AP-PROTOCOL-IES </w:t>
      </w:r>
      <w:r>
        <w:rPr>
          <w:noProof w:val="0"/>
        </w:rPr>
        <w:t>::= {</w:t>
      </w:r>
    </w:p>
    <w:p w14:paraId="18EBE2F1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...</w:t>
      </w:r>
    </w:p>
    <w:p w14:paraId="2C6DED20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}</w:t>
      </w:r>
    </w:p>
    <w:p w14:paraId="102EB999" w14:textId="77777777" w:rsidR="001C56D0" w:rsidRDefault="001C56D0" w:rsidP="001C56D0">
      <w:pPr>
        <w:pStyle w:val="PL"/>
        <w:rPr>
          <w:noProof w:val="0"/>
        </w:rPr>
      </w:pPr>
    </w:p>
    <w:p w14:paraId="6B92D54E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URI-address ::= VisibleString</w:t>
      </w:r>
    </w:p>
    <w:p w14:paraId="7B0E1069" w14:textId="77777777" w:rsidR="001C56D0" w:rsidRDefault="001C56D0" w:rsidP="001C56D0">
      <w:pPr>
        <w:pStyle w:val="PL"/>
      </w:pPr>
    </w:p>
    <w:p w14:paraId="65988EBE" w14:textId="77777777" w:rsidR="001C56D0" w:rsidRDefault="001C56D0" w:rsidP="001C56D0">
      <w:pPr>
        <w:pStyle w:val="PL"/>
        <w:rPr>
          <w:snapToGrid w:val="0"/>
        </w:rPr>
      </w:pPr>
      <w:r>
        <w:rPr>
          <w:rFonts w:eastAsia="Calibri" w:cs="Courier New"/>
        </w:rPr>
        <w:t>Uncertainty-range</w:t>
      </w:r>
      <w:r>
        <w:rPr>
          <w:snapToGrid w:val="0"/>
        </w:rPr>
        <w:t xml:space="preserve">-AoA ::= </w:t>
      </w:r>
      <w:r>
        <w:rPr>
          <w:snapToGrid w:val="0"/>
          <w:lang w:val="sv-SE"/>
        </w:rPr>
        <w:t>INTEGER (0..3599)</w:t>
      </w:r>
    </w:p>
    <w:p w14:paraId="28A8FFF1" w14:textId="77777777" w:rsidR="001C56D0" w:rsidRDefault="001C56D0" w:rsidP="001C56D0">
      <w:pPr>
        <w:pStyle w:val="PL"/>
        <w:rPr>
          <w:snapToGrid w:val="0"/>
        </w:rPr>
      </w:pPr>
    </w:p>
    <w:p w14:paraId="766F901F" w14:textId="77777777" w:rsidR="001C56D0" w:rsidRDefault="001C56D0" w:rsidP="001C56D0">
      <w:pPr>
        <w:pStyle w:val="PL"/>
        <w:rPr>
          <w:snapToGrid w:val="0"/>
          <w:lang w:val="sv-SE"/>
        </w:rPr>
      </w:pPr>
      <w:r>
        <w:rPr>
          <w:rFonts w:eastAsia="Calibri" w:cs="Courier New"/>
        </w:rPr>
        <w:t>Uncertainty-range-</w:t>
      </w:r>
      <w:r>
        <w:rPr>
          <w:snapToGrid w:val="0"/>
        </w:rPr>
        <w:t xml:space="preserve">ZoA ::= </w:t>
      </w:r>
      <w:r>
        <w:rPr>
          <w:snapToGrid w:val="0"/>
          <w:lang w:val="sv-SE"/>
        </w:rPr>
        <w:t>INTEGER (0..1799)</w:t>
      </w:r>
    </w:p>
    <w:p w14:paraId="30F8F1B8" w14:textId="77777777" w:rsidR="001C56D0" w:rsidRDefault="001C56D0" w:rsidP="001C56D0">
      <w:pPr>
        <w:pStyle w:val="PL"/>
        <w:rPr>
          <w:snapToGrid w:val="0"/>
        </w:rPr>
      </w:pPr>
    </w:p>
    <w:p w14:paraId="595DEE71" w14:textId="77777777" w:rsidR="001C56D0" w:rsidRDefault="001C56D0" w:rsidP="001C56D0">
      <w:pPr>
        <w:pStyle w:val="PL"/>
        <w:rPr>
          <w:rFonts w:eastAsia="仿宋"/>
        </w:rPr>
      </w:pPr>
    </w:p>
    <w:p w14:paraId="039153A6" w14:textId="77777777" w:rsidR="001C56D0" w:rsidRDefault="001C56D0" w:rsidP="001C56D0">
      <w:pPr>
        <w:pStyle w:val="PL"/>
        <w:rPr>
          <w:rFonts w:eastAsia="仿宋"/>
        </w:rPr>
      </w:pPr>
      <w:r>
        <w:rPr>
          <w:rFonts w:eastAsia="仿宋"/>
        </w:rPr>
        <w:t xml:space="preserve">UuRLCChannelID ::= </w:t>
      </w:r>
      <w:r>
        <w:rPr>
          <w:noProof w:val="0"/>
          <w:snapToGrid w:val="0"/>
        </w:rPr>
        <w:t>INTEGER (1..32)</w:t>
      </w:r>
    </w:p>
    <w:p w14:paraId="7942BEAC" w14:textId="77777777" w:rsidR="001C56D0" w:rsidRDefault="001C56D0" w:rsidP="001C56D0">
      <w:pPr>
        <w:pStyle w:val="PL"/>
        <w:rPr>
          <w:rFonts w:eastAsia="仿宋"/>
        </w:rPr>
      </w:pPr>
    </w:p>
    <w:p w14:paraId="1099D59B" w14:textId="77777777" w:rsidR="001C56D0" w:rsidRDefault="001C56D0" w:rsidP="001C56D0">
      <w:pPr>
        <w:pStyle w:val="PL"/>
        <w:rPr>
          <w:rFonts w:eastAsia="Times New Roman"/>
        </w:rPr>
      </w:pPr>
      <w:r>
        <w:t>UuRLCChannelQoSInformation ::= CHOICE {</w:t>
      </w:r>
    </w:p>
    <w:p w14:paraId="78A45E5E" w14:textId="77777777" w:rsidR="001C56D0" w:rsidRDefault="001C56D0" w:rsidP="001C56D0">
      <w:pPr>
        <w:pStyle w:val="PL"/>
      </w:pPr>
      <w:r>
        <w:tab/>
        <w:t>uuRLCChannelQoS</w:t>
      </w:r>
      <w:r>
        <w:tab/>
      </w:r>
      <w:r>
        <w:tab/>
      </w:r>
      <w:r>
        <w:tab/>
      </w:r>
      <w:r>
        <w:tab/>
      </w:r>
      <w:r>
        <w:tab/>
        <w:t>QoSFlowLevelQoSParameters,</w:t>
      </w:r>
    </w:p>
    <w:p w14:paraId="54C52BCA" w14:textId="77777777" w:rsidR="001C56D0" w:rsidRDefault="001C56D0" w:rsidP="001C56D0">
      <w:pPr>
        <w:pStyle w:val="PL"/>
      </w:pPr>
      <w:r>
        <w:tab/>
        <w:t>uuControlPlaneTrafficType</w:t>
      </w:r>
      <w:r>
        <w:tab/>
      </w:r>
      <w:r>
        <w:tab/>
        <w:t>ENUMERATED {srb0,srb1,srb2,...},</w:t>
      </w:r>
    </w:p>
    <w:p w14:paraId="2B2DD71A" w14:textId="77777777" w:rsidR="001C56D0" w:rsidRDefault="001C56D0" w:rsidP="001C56D0">
      <w:pPr>
        <w:pStyle w:val="PL"/>
      </w:pPr>
      <w:r>
        <w:tab/>
        <w:t>choice-extension</w:t>
      </w:r>
      <w:r>
        <w:tab/>
      </w:r>
      <w:r>
        <w:tab/>
        <w:t>ProtocolIE-SingleContainer { { UuRLCChannelQoSInformation-ExtIEs} }</w:t>
      </w:r>
    </w:p>
    <w:p w14:paraId="18A1B772" w14:textId="77777777" w:rsidR="001C56D0" w:rsidRDefault="001C56D0" w:rsidP="001C56D0">
      <w:pPr>
        <w:pStyle w:val="PL"/>
        <w:rPr>
          <w:rFonts w:eastAsia="仿宋"/>
        </w:rPr>
      </w:pPr>
      <w:r>
        <w:t>}</w:t>
      </w:r>
    </w:p>
    <w:p w14:paraId="0F075055" w14:textId="77777777" w:rsidR="001C56D0" w:rsidRDefault="001C56D0" w:rsidP="001C56D0">
      <w:pPr>
        <w:pStyle w:val="PL"/>
        <w:rPr>
          <w:rFonts w:eastAsia="Times New Roman"/>
        </w:rPr>
      </w:pPr>
    </w:p>
    <w:p w14:paraId="26A17E09" w14:textId="77777777" w:rsidR="001C56D0" w:rsidRDefault="001C56D0" w:rsidP="001C56D0">
      <w:pPr>
        <w:pStyle w:val="PL"/>
      </w:pPr>
      <w:r>
        <w:t>UuRLCChannelQoSInformation-ExtIEs F1AP-PROTOCOL-IES ::= {</w:t>
      </w:r>
    </w:p>
    <w:p w14:paraId="1C6CD8BE" w14:textId="77777777" w:rsidR="001C56D0" w:rsidRDefault="001C56D0" w:rsidP="001C56D0">
      <w:pPr>
        <w:pStyle w:val="PL"/>
      </w:pPr>
      <w:r>
        <w:lastRenderedPageBreak/>
        <w:tab/>
        <w:t>...</w:t>
      </w:r>
    </w:p>
    <w:p w14:paraId="16C3B0B7" w14:textId="77777777" w:rsidR="001C56D0" w:rsidRDefault="001C56D0" w:rsidP="001C56D0">
      <w:pPr>
        <w:pStyle w:val="PL"/>
      </w:pPr>
      <w:r>
        <w:t>}</w:t>
      </w:r>
    </w:p>
    <w:p w14:paraId="6C5F1F17" w14:textId="77777777" w:rsidR="001C56D0" w:rsidRDefault="001C56D0" w:rsidP="001C56D0">
      <w:pPr>
        <w:pStyle w:val="PL"/>
      </w:pPr>
    </w:p>
    <w:p w14:paraId="1838A18E" w14:textId="77777777" w:rsidR="001C56D0" w:rsidRDefault="001C56D0" w:rsidP="001C56D0">
      <w:pPr>
        <w:pStyle w:val="PL"/>
      </w:pPr>
      <w:r>
        <w:t>UuRLCChannelToBeSetupList ::= SEQUENCE (SIZE(1.. maxnoofUuRLCChannels)) OF UuRLCChannelToBeSetupItem</w:t>
      </w:r>
    </w:p>
    <w:p w14:paraId="4F9A8327" w14:textId="77777777" w:rsidR="001C56D0" w:rsidRDefault="001C56D0" w:rsidP="001C56D0">
      <w:pPr>
        <w:pStyle w:val="PL"/>
      </w:pPr>
    </w:p>
    <w:p w14:paraId="75A63C57" w14:textId="77777777" w:rsidR="001C56D0" w:rsidRDefault="001C56D0" w:rsidP="001C56D0">
      <w:pPr>
        <w:pStyle w:val="PL"/>
      </w:pPr>
      <w:r>
        <w:t>UuRLCChannelToBeSetupItem ::= SEQUENCE {</w:t>
      </w:r>
    </w:p>
    <w:p w14:paraId="0565D942" w14:textId="77777777" w:rsidR="001C56D0" w:rsidRDefault="001C56D0" w:rsidP="001C56D0">
      <w:pPr>
        <w:pStyle w:val="PL"/>
      </w:pPr>
      <w:r>
        <w:tab/>
        <w:t>uuRLCChannelID</w:t>
      </w:r>
      <w:r>
        <w:tab/>
      </w:r>
      <w:r>
        <w:tab/>
      </w:r>
      <w:r>
        <w:tab/>
      </w:r>
      <w:r>
        <w:tab/>
      </w:r>
      <w:r>
        <w:tab/>
        <w:t>UuRLCChannelID,</w:t>
      </w:r>
    </w:p>
    <w:p w14:paraId="2F4C7200" w14:textId="77777777" w:rsidR="001C56D0" w:rsidRDefault="001C56D0" w:rsidP="001C56D0">
      <w:pPr>
        <w:pStyle w:val="PL"/>
      </w:pPr>
      <w:r>
        <w:tab/>
        <w:t>uuRLCChannelQoSInformation</w:t>
      </w:r>
      <w:r>
        <w:tab/>
      </w:r>
      <w:r>
        <w:tab/>
        <w:t>UuRLCChannelQoSInformation,</w:t>
      </w:r>
    </w:p>
    <w:p w14:paraId="22BE263F" w14:textId="77777777" w:rsidR="001C56D0" w:rsidRDefault="001C56D0" w:rsidP="001C56D0">
      <w:pPr>
        <w:pStyle w:val="PL"/>
      </w:pPr>
      <w:r>
        <w:tab/>
        <w:t>rLCMode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RLCMode,</w:t>
      </w:r>
    </w:p>
    <w:p w14:paraId="73CDF3DC" w14:textId="77777777" w:rsidR="001C56D0" w:rsidRDefault="001C56D0" w:rsidP="001C56D0">
      <w:pPr>
        <w:pStyle w:val="PL"/>
      </w:pPr>
      <w:r>
        <w:tab/>
        <w:t>iE-Extensions</w:t>
      </w:r>
      <w:r>
        <w:tab/>
      </w:r>
      <w:r>
        <w:tab/>
      </w:r>
      <w:r>
        <w:tab/>
      </w:r>
      <w:r>
        <w:tab/>
      </w:r>
      <w:r>
        <w:tab/>
        <w:t>ProtocolExtensionContainer { { UuRLCChannelToBeSetupItem-ExtIEs } }</w:t>
      </w:r>
      <w:r>
        <w:tab/>
        <w:t>OPTIONAL,</w:t>
      </w:r>
    </w:p>
    <w:p w14:paraId="3F1128DF" w14:textId="77777777" w:rsidR="001C56D0" w:rsidRDefault="001C56D0" w:rsidP="001C56D0">
      <w:pPr>
        <w:pStyle w:val="PL"/>
      </w:pPr>
      <w:r>
        <w:tab/>
        <w:t>...</w:t>
      </w:r>
    </w:p>
    <w:p w14:paraId="1059C6DC" w14:textId="77777777" w:rsidR="001C56D0" w:rsidRDefault="001C56D0" w:rsidP="001C56D0">
      <w:pPr>
        <w:pStyle w:val="PL"/>
      </w:pPr>
      <w:r>
        <w:t>}</w:t>
      </w:r>
    </w:p>
    <w:p w14:paraId="5F2EA336" w14:textId="77777777" w:rsidR="001C56D0" w:rsidRDefault="001C56D0" w:rsidP="001C56D0">
      <w:pPr>
        <w:pStyle w:val="PL"/>
      </w:pPr>
    </w:p>
    <w:p w14:paraId="1B383ECA" w14:textId="77777777" w:rsidR="001C56D0" w:rsidRDefault="001C56D0" w:rsidP="001C56D0">
      <w:pPr>
        <w:pStyle w:val="PL"/>
      </w:pPr>
      <w:r>
        <w:t>UuRLCChannelToBeSetupItem-ExtIEs</w:t>
      </w:r>
      <w:r>
        <w:tab/>
        <w:t>F1AP-PROTOCOL-EXTENSION ::= {</w:t>
      </w:r>
    </w:p>
    <w:p w14:paraId="57CD7BA3" w14:textId="77777777" w:rsidR="001C56D0" w:rsidRDefault="001C56D0" w:rsidP="001C56D0">
      <w:pPr>
        <w:pStyle w:val="PL"/>
      </w:pPr>
      <w:r>
        <w:tab/>
        <w:t>...</w:t>
      </w:r>
    </w:p>
    <w:p w14:paraId="010CF529" w14:textId="77777777" w:rsidR="001C56D0" w:rsidRDefault="001C56D0" w:rsidP="001C56D0">
      <w:pPr>
        <w:pStyle w:val="PL"/>
      </w:pPr>
      <w:r>
        <w:t>}</w:t>
      </w:r>
    </w:p>
    <w:p w14:paraId="6925CA4F" w14:textId="77777777" w:rsidR="001C56D0" w:rsidRDefault="001C56D0" w:rsidP="001C56D0">
      <w:pPr>
        <w:pStyle w:val="PL"/>
      </w:pPr>
    </w:p>
    <w:p w14:paraId="69CF1D2D" w14:textId="77777777" w:rsidR="001C56D0" w:rsidRDefault="001C56D0" w:rsidP="001C56D0">
      <w:pPr>
        <w:pStyle w:val="PL"/>
      </w:pPr>
      <w:r>
        <w:t>UuRLCChannelToBeModifiedList ::= SEQUENCE (SIZE(1.. maxnoofUuRLCChannels)) OF UuRLCChannelToBeModifiedItem</w:t>
      </w:r>
    </w:p>
    <w:p w14:paraId="499F42E7" w14:textId="77777777" w:rsidR="001C56D0" w:rsidRDefault="001C56D0" w:rsidP="001C56D0">
      <w:pPr>
        <w:pStyle w:val="PL"/>
      </w:pPr>
    </w:p>
    <w:p w14:paraId="7DD685E9" w14:textId="77777777" w:rsidR="001C56D0" w:rsidRDefault="001C56D0" w:rsidP="001C56D0">
      <w:pPr>
        <w:pStyle w:val="PL"/>
      </w:pPr>
      <w:r>
        <w:t>UuRLCChannelToBeModifiedItem ::= SEQUENCE {</w:t>
      </w:r>
    </w:p>
    <w:p w14:paraId="29DC2E5D" w14:textId="77777777" w:rsidR="001C56D0" w:rsidRDefault="001C56D0" w:rsidP="001C56D0">
      <w:pPr>
        <w:pStyle w:val="PL"/>
      </w:pPr>
      <w:r>
        <w:tab/>
        <w:t>uuRLCChannelID</w:t>
      </w:r>
      <w:r>
        <w:tab/>
      </w:r>
      <w:r>
        <w:tab/>
      </w:r>
      <w:r>
        <w:tab/>
      </w:r>
      <w:r>
        <w:tab/>
      </w:r>
      <w:r>
        <w:tab/>
        <w:t>UuRLCChannelID,</w:t>
      </w:r>
    </w:p>
    <w:p w14:paraId="7EEB5CDB" w14:textId="77777777" w:rsidR="001C56D0" w:rsidRDefault="001C56D0" w:rsidP="001C56D0">
      <w:pPr>
        <w:pStyle w:val="PL"/>
      </w:pPr>
      <w:r>
        <w:tab/>
        <w:t>uuRLCChannelQoSInformation</w:t>
      </w:r>
      <w:r>
        <w:tab/>
      </w:r>
      <w:r>
        <w:tab/>
        <w:t>UuRLCChannelQoSInformation</w:t>
      </w:r>
      <w:r>
        <w:tab/>
      </w:r>
      <w:r>
        <w:tab/>
      </w:r>
      <w:r>
        <w:tab/>
        <w:t>OPTIONAL,</w:t>
      </w:r>
    </w:p>
    <w:p w14:paraId="26562ACE" w14:textId="77777777" w:rsidR="001C56D0" w:rsidRDefault="001C56D0" w:rsidP="001C56D0">
      <w:pPr>
        <w:pStyle w:val="PL"/>
      </w:pPr>
      <w:r>
        <w:tab/>
        <w:t>rLCMode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RLCMode</w:t>
      </w:r>
      <w:r>
        <w:tab/>
      </w:r>
      <w:r>
        <w:tab/>
      </w:r>
      <w:r>
        <w:tab/>
        <w:t>OPTIONAL,</w:t>
      </w:r>
    </w:p>
    <w:p w14:paraId="52B4F461" w14:textId="77777777" w:rsidR="001C56D0" w:rsidRDefault="001C56D0" w:rsidP="001C56D0">
      <w:pPr>
        <w:pStyle w:val="PL"/>
      </w:pPr>
      <w:r>
        <w:tab/>
        <w:t>iE-Extensions</w:t>
      </w:r>
      <w:r>
        <w:tab/>
      </w:r>
      <w:r>
        <w:tab/>
      </w:r>
      <w:r>
        <w:tab/>
      </w:r>
      <w:r>
        <w:tab/>
      </w:r>
      <w:r>
        <w:tab/>
        <w:t>ProtocolExtensionContainer { { UuRLCChannelToBeModifiedItem-ExtIEs } }</w:t>
      </w:r>
      <w:r>
        <w:tab/>
        <w:t>OPTIONAL,</w:t>
      </w:r>
    </w:p>
    <w:p w14:paraId="03101B63" w14:textId="77777777" w:rsidR="001C56D0" w:rsidRDefault="001C56D0" w:rsidP="001C56D0">
      <w:pPr>
        <w:pStyle w:val="PL"/>
      </w:pPr>
      <w:r>
        <w:tab/>
        <w:t>...</w:t>
      </w:r>
    </w:p>
    <w:p w14:paraId="1BF758E5" w14:textId="77777777" w:rsidR="001C56D0" w:rsidRDefault="001C56D0" w:rsidP="001C56D0">
      <w:pPr>
        <w:pStyle w:val="PL"/>
      </w:pPr>
      <w:r>
        <w:t>}</w:t>
      </w:r>
    </w:p>
    <w:p w14:paraId="7B19F7F2" w14:textId="77777777" w:rsidR="001C56D0" w:rsidRDefault="001C56D0" w:rsidP="001C56D0">
      <w:pPr>
        <w:pStyle w:val="PL"/>
      </w:pPr>
    </w:p>
    <w:p w14:paraId="2E49FCF2" w14:textId="77777777" w:rsidR="001C56D0" w:rsidRDefault="001C56D0" w:rsidP="001C56D0">
      <w:pPr>
        <w:pStyle w:val="PL"/>
      </w:pPr>
      <w:r>
        <w:t>UuRLCChannelToBeModifiedItem-ExtIEs</w:t>
      </w:r>
      <w:r>
        <w:tab/>
        <w:t>F1AP-PROTOCOL-EXTENSION ::= {</w:t>
      </w:r>
    </w:p>
    <w:p w14:paraId="67799778" w14:textId="77777777" w:rsidR="001C56D0" w:rsidRDefault="001C56D0" w:rsidP="001C56D0">
      <w:pPr>
        <w:pStyle w:val="PL"/>
      </w:pPr>
      <w:r>
        <w:tab/>
        <w:t>...</w:t>
      </w:r>
    </w:p>
    <w:p w14:paraId="3EB4C257" w14:textId="77777777" w:rsidR="001C56D0" w:rsidRDefault="001C56D0" w:rsidP="001C56D0">
      <w:pPr>
        <w:pStyle w:val="PL"/>
      </w:pPr>
      <w:r>
        <w:t>}</w:t>
      </w:r>
    </w:p>
    <w:p w14:paraId="37906517" w14:textId="77777777" w:rsidR="001C56D0" w:rsidRDefault="001C56D0" w:rsidP="001C56D0">
      <w:pPr>
        <w:pStyle w:val="PL"/>
      </w:pPr>
    </w:p>
    <w:p w14:paraId="3982E2E5" w14:textId="77777777" w:rsidR="001C56D0" w:rsidRDefault="001C56D0" w:rsidP="001C56D0">
      <w:pPr>
        <w:pStyle w:val="PL"/>
      </w:pPr>
      <w:r>
        <w:t>UuRLCChannelToBeReleasedList ::= SEQUENCE (SIZE(1.. maxnoofUuRLCChannels)) OF UuRLCChannelToBeReleasedItem</w:t>
      </w:r>
    </w:p>
    <w:p w14:paraId="6D47463A" w14:textId="77777777" w:rsidR="001C56D0" w:rsidRDefault="001C56D0" w:rsidP="001C56D0">
      <w:pPr>
        <w:pStyle w:val="PL"/>
      </w:pPr>
    </w:p>
    <w:p w14:paraId="625E1382" w14:textId="77777777" w:rsidR="001C56D0" w:rsidRDefault="001C56D0" w:rsidP="001C56D0">
      <w:pPr>
        <w:pStyle w:val="PL"/>
      </w:pPr>
      <w:r>
        <w:t>UuRLCChannelToBeReleasedItem ::= SEQUENCE {</w:t>
      </w:r>
    </w:p>
    <w:p w14:paraId="4E1F468E" w14:textId="77777777" w:rsidR="001C56D0" w:rsidRDefault="001C56D0" w:rsidP="001C56D0">
      <w:pPr>
        <w:pStyle w:val="PL"/>
      </w:pPr>
      <w:r>
        <w:tab/>
        <w:t>uuRLCChannelID</w:t>
      </w:r>
      <w:r>
        <w:tab/>
      </w:r>
      <w:r>
        <w:tab/>
      </w:r>
      <w:r>
        <w:tab/>
        <w:t>UuRLCChannelID,</w:t>
      </w:r>
    </w:p>
    <w:p w14:paraId="20E297BF" w14:textId="77777777" w:rsidR="001C56D0" w:rsidRDefault="001C56D0" w:rsidP="001C56D0">
      <w:pPr>
        <w:pStyle w:val="PL"/>
      </w:pPr>
      <w:r>
        <w:tab/>
        <w:t>iE-Extensions</w:t>
      </w:r>
      <w:r>
        <w:tab/>
      </w:r>
      <w:r>
        <w:tab/>
      </w:r>
      <w:r>
        <w:tab/>
        <w:t>ProtocolExtensionContainer { { UuRLCChannelToBeReleasedItem-ExtIEs } }</w:t>
      </w:r>
      <w:r>
        <w:tab/>
        <w:t>OPTIONAL,</w:t>
      </w:r>
    </w:p>
    <w:p w14:paraId="2FE42BEA" w14:textId="77777777" w:rsidR="001C56D0" w:rsidRDefault="001C56D0" w:rsidP="001C56D0">
      <w:pPr>
        <w:pStyle w:val="PL"/>
      </w:pPr>
      <w:r>
        <w:tab/>
        <w:t>...</w:t>
      </w:r>
    </w:p>
    <w:p w14:paraId="5F758C51" w14:textId="77777777" w:rsidR="001C56D0" w:rsidRDefault="001C56D0" w:rsidP="001C56D0">
      <w:pPr>
        <w:pStyle w:val="PL"/>
      </w:pPr>
      <w:r>
        <w:t>}</w:t>
      </w:r>
    </w:p>
    <w:p w14:paraId="3B94F73D" w14:textId="77777777" w:rsidR="001C56D0" w:rsidRDefault="001C56D0" w:rsidP="001C56D0">
      <w:pPr>
        <w:pStyle w:val="PL"/>
      </w:pPr>
    </w:p>
    <w:p w14:paraId="5CDDA3A5" w14:textId="77777777" w:rsidR="001C56D0" w:rsidRDefault="001C56D0" w:rsidP="001C56D0">
      <w:pPr>
        <w:pStyle w:val="PL"/>
      </w:pPr>
      <w:r>
        <w:t>UuRLCChannelToBeReleasedItem-ExtIEs</w:t>
      </w:r>
      <w:r>
        <w:tab/>
        <w:t>F1AP-PROTOCOL-EXTENSION ::= {</w:t>
      </w:r>
    </w:p>
    <w:p w14:paraId="3DDBCB88" w14:textId="77777777" w:rsidR="001C56D0" w:rsidRDefault="001C56D0" w:rsidP="001C56D0">
      <w:pPr>
        <w:pStyle w:val="PL"/>
      </w:pPr>
      <w:r>
        <w:tab/>
        <w:t>...</w:t>
      </w:r>
    </w:p>
    <w:p w14:paraId="341BEB09" w14:textId="77777777" w:rsidR="001C56D0" w:rsidRDefault="001C56D0" w:rsidP="001C56D0">
      <w:pPr>
        <w:pStyle w:val="PL"/>
      </w:pPr>
      <w:r>
        <w:t>}</w:t>
      </w:r>
    </w:p>
    <w:p w14:paraId="2E148ED0" w14:textId="77777777" w:rsidR="001C56D0" w:rsidRDefault="001C56D0" w:rsidP="001C56D0">
      <w:pPr>
        <w:pStyle w:val="PL"/>
      </w:pPr>
    </w:p>
    <w:p w14:paraId="65B79388" w14:textId="77777777" w:rsidR="001C56D0" w:rsidRDefault="001C56D0" w:rsidP="001C56D0">
      <w:pPr>
        <w:pStyle w:val="PL"/>
      </w:pPr>
      <w:r>
        <w:t>UuRLCChannelSetupList ::= SEQUENCE (SIZE(1.. maxnoofUuRLCChannels)) OF UuRLCChannelSetupItem</w:t>
      </w:r>
    </w:p>
    <w:p w14:paraId="4EA3BDAB" w14:textId="77777777" w:rsidR="001C56D0" w:rsidRDefault="001C56D0" w:rsidP="001C56D0">
      <w:pPr>
        <w:pStyle w:val="PL"/>
      </w:pPr>
    </w:p>
    <w:p w14:paraId="7AB02D39" w14:textId="77777777" w:rsidR="001C56D0" w:rsidRDefault="001C56D0" w:rsidP="001C56D0">
      <w:pPr>
        <w:pStyle w:val="PL"/>
      </w:pPr>
      <w:r>
        <w:t>UuRLCChannelSetupItem ::= SEQUENCE {</w:t>
      </w:r>
    </w:p>
    <w:p w14:paraId="53C3D752" w14:textId="77777777" w:rsidR="001C56D0" w:rsidRDefault="001C56D0" w:rsidP="001C56D0">
      <w:pPr>
        <w:pStyle w:val="PL"/>
      </w:pPr>
      <w:r>
        <w:tab/>
        <w:t>uuRLCChannelID</w:t>
      </w:r>
      <w:r>
        <w:tab/>
      </w:r>
      <w:r>
        <w:tab/>
      </w:r>
      <w:r>
        <w:tab/>
        <w:t>UuRLCChannelID,</w:t>
      </w:r>
    </w:p>
    <w:p w14:paraId="1B28491F" w14:textId="77777777" w:rsidR="001C56D0" w:rsidRDefault="001C56D0" w:rsidP="001C56D0">
      <w:pPr>
        <w:pStyle w:val="PL"/>
      </w:pPr>
      <w:r>
        <w:tab/>
        <w:t>iE-Extensions</w:t>
      </w:r>
      <w:r>
        <w:tab/>
      </w:r>
      <w:r>
        <w:tab/>
      </w:r>
      <w:r>
        <w:tab/>
        <w:t>ProtocolExtensionContainer { { UuRLCChannelSetupItem-ExtIEs } }</w:t>
      </w:r>
      <w:r>
        <w:tab/>
        <w:t>OPTIONAL,</w:t>
      </w:r>
    </w:p>
    <w:p w14:paraId="7389E60D" w14:textId="77777777" w:rsidR="001C56D0" w:rsidRDefault="001C56D0" w:rsidP="001C56D0">
      <w:pPr>
        <w:pStyle w:val="PL"/>
      </w:pPr>
      <w:r>
        <w:tab/>
        <w:t>...</w:t>
      </w:r>
    </w:p>
    <w:p w14:paraId="0C4B7EFB" w14:textId="77777777" w:rsidR="001C56D0" w:rsidRDefault="001C56D0" w:rsidP="001C56D0">
      <w:pPr>
        <w:pStyle w:val="PL"/>
      </w:pPr>
      <w:r>
        <w:t>}</w:t>
      </w:r>
    </w:p>
    <w:p w14:paraId="47531935" w14:textId="77777777" w:rsidR="001C56D0" w:rsidRDefault="001C56D0" w:rsidP="001C56D0">
      <w:pPr>
        <w:pStyle w:val="PL"/>
      </w:pPr>
    </w:p>
    <w:p w14:paraId="59FADEAB" w14:textId="77777777" w:rsidR="001C56D0" w:rsidRDefault="001C56D0" w:rsidP="001C56D0">
      <w:pPr>
        <w:pStyle w:val="PL"/>
      </w:pPr>
      <w:r>
        <w:t>UuRLCChannelSetupItem-ExtIEs</w:t>
      </w:r>
      <w:r>
        <w:tab/>
        <w:t>F1AP-PROTOCOL-EXTENSION ::= {</w:t>
      </w:r>
    </w:p>
    <w:p w14:paraId="083D2CDA" w14:textId="77777777" w:rsidR="001C56D0" w:rsidRDefault="001C56D0" w:rsidP="001C56D0">
      <w:pPr>
        <w:pStyle w:val="PL"/>
      </w:pPr>
      <w:r>
        <w:tab/>
        <w:t>...</w:t>
      </w:r>
    </w:p>
    <w:p w14:paraId="2DEE5BCC" w14:textId="77777777" w:rsidR="001C56D0" w:rsidRDefault="001C56D0" w:rsidP="001C56D0">
      <w:pPr>
        <w:pStyle w:val="PL"/>
      </w:pPr>
      <w:r>
        <w:t>}</w:t>
      </w:r>
    </w:p>
    <w:p w14:paraId="2C446838" w14:textId="77777777" w:rsidR="001C56D0" w:rsidRDefault="001C56D0" w:rsidP="001C56D0">
      <w:pPr>
        <w:pStyle w:val="PL"/>
      </w:pPr>
    </w:p>
    <w:p w14:paraId="575EEE48" w14:textId="77777777" w:rsidR="001C56D0" w:rsidRDefault="001C56D0" w:rsidP="001C56D0">
      <w:pPr>
        <w:pStyle w:val="PL"/>
      </w:pPr>
      <w:r>
        <w:t>UuRLCChannelFailedToBeSetupList ::= SEQUENCE (SIZE(1.. maxnoofUuRLCChannels)) OF UuRLCChannelFailedToBeSetupItem</w:t>
      </w:r>
    </w:p>
    <w:p w14:paraId="6FE81400" w14:textId="77777777" w:rsidR="001C56D0" w:rsidRDefault="001C56D0" w:rsidP="001C56D0">
      <w:pPr>
        <w:pStyle w:val="PL"/>
      </w:pPr>
    </w:p>
    <w:p w14:paraId="355427A8" w14:textId="77777777" w:rsidR="001C56D0" w:rsidRDefault="001C56D0" w:rsidP="001C56D0">
      <w:pPr>
        <w:pStyle w:val="PL"/>
      </w:pPr>
      <w:r>
        <w:t>UuRLCChannelFailedToBeSetupItem ::= SEQUENCE {</w:t>
      </w:r>
    </w:p>
    <w:p w14:paraId="788221FB" w14:textId="77777777" w:rsidR="001C56D0" w:rsidRDefault="001C56D0" w:rsidP="001C56D0">
      <w:pPr>
        <w:pStyle w:val="PL"/>
      </w:pPr>
      <w:r>
        <w:tab/>
        <w:t>uuRLCChannelID</w:t>
      </w:r>
      <w:r>
        <w:tab/>
      </w:r>
      <w:r>
        <w:tab/>
      </w:r>
      <w:r>
        <w:tab/>
        <w:t>UuRLCChannelID,</w:t>
      </w:r>
    </w:p>
    <w:p w14:paraId="335EA51A" w14:textId="77777777" w:rsidR="001C56D0" w:rsidRDefault="001C56D0" w:rsidP="001C56D0">
      <w:pPr>
        <w:pStyle w:val="PL"/>
      </w:pPr>
      <w:r>
        <w:rPr>
          <w:rFonts w:eastAsia="仿宋"/>
        </w:rPr>
        <w:tab/>
        <w:t>cause</w:t>
      </w:r>
      <w:r>
        <w:rPr>
          <w:rFonts w:eastAsia="仿宋"/>
        </w:rPr>
        <w:tab/>
      </w:r>
      <w:r>
        <w:rPr>
          <w:rFonts w:eastAsia="仿宋"/>
        </w:rPr>
        <w:tab/>
      </w:r>
      <w:r>
        <w:rPr>
          <w:rFonts w:eastAsia="仿宋"/>
        </w:rPr>
        <w:tab/>
      </w:r>
      <w:r>
        <w:rPr>
          <w:rFonts w:eastAsia="仿宋"/>
        </w:rPr>
        <w:tab/>
      </w:r>
      <w:r>
        <w:rPr>
          <w:rFonts w:eastAsia="仿宋"/>
        </w:rPr>
        <w:tab/>
        <w:t>Cause</w:t>
      </w:r>
      <w:r>
        <w:rPr>
          <w:rFonts w:eastAsia="仿宋"/>
        </w:rPr>
        <w:tab/>
        <w:t>OPTIONAL,</w:t>
      </w:r>
    </w:p>
    <w:p w14:paraId="50F0A74B" w14:textId="77777777" w:rsidR="001C56D0" w:rsidRDefault="001C56D0" w:rsidP="001C56D0">
      <w:pPr>
        <w:pStyle w:val="PL"/>
      </w:pPr>
      <w:r>
        <w:tab/>
        <w:t>iE-Extensions</w:t>
      </w:r>
      <w:r>
        <w:tab/>
      </w:r>
      <w:r>
        <w:tab/>
      </w:r>
      <w:r>
        <w:tab/>
        <w:t>ProtocolExtensionContainer { { UuRLCChannelFailedToBeSetupItem-ExtIEs } }</w:t>
      </w:r>
      <w:r>
        <w:tab/>
        <w:t>OPTIONAL,</w:t>
      </w:r>
    </w:p>
    <w:p w14:paraId="3B4EC1B6" w14:textId="77777777" w:rsidR="001C56D0" w:rsidRDefault="001C56D0" w:rsidP="001C56D0">
      <w:pPr>
        <w:pStyle w:val="PL"/>
      </w:pPr>
      <w:r>
        <w:tab/>
        <w:t>...</w:t>
      </w:r>
    </w:p>
    <w:p w14:paraId="576A384F" w14:textId="77777777" w:rsidR="001C56D0" w:rsidRDefault="001C56D0" w:rsidP="001C56D0">
      <w:pPr>
        <w:pStyle w:val="PL"/>
      </w:pPr>
      <w:r>
        <w:t>}</w:t>
      </w:r>
    </w:p>
    <w:p w14:paraId="20FF1CB2" w14:textId="77777777" w:rsidR="001C56D0" w:rsidRDefault="001C56D0" w:rsidP="001C56D0">
      <w:pPr>
        <w:pStyle w:val="PL"/>
      </w:pPr>
    </w:p>
    <w:p w14:paraId="75FCA503" w14:textId="77777777" w:rsidR="001C56D0" w:rsidRDefault="001C56D0" w:rsidP="001C56D0">
      <w:pPr>
        <w:pStyle w:val="PL"/>
      </w:pPr>
      <w:r>
        <w:t>UuRLCChannelFailedToBeSetupItem-ExtIEs</w:t>
      </w:r>
      <w:r>
        <w:tab/>
        <w:t>F1AP-PROTOCOL-EXTENSION ::= {</w:t>
      </w:r>
    </w:p>
    <w:p w14:paraId="785367D0" w14:textId="77777777" w:rsidR="001C56D0" w:rsidRDefault="001C56D0" w:rsidP="001C56D0">
      <w:pPr>
        <w:pStyle w:val="PL"/>
      </w:pPr>
      <w:r>
        <w:tab/>
        <w:t>...</w:t>
      </w:r>
    </w:p>
    <w:p w14:paraId="32C27CFE" w14:textId="77777777" w:rsidR="001C56D0" w:rsidRDefault="001C56D0" w:rsidP="001C56D0">
      <w:pPr>
        <w:pStyle w:val="PL"/>
      </w:pPr>
      <w:r>
        <w:t>}</w:t>
      </w:r>
    </w:p>
    <w:p w14:paraId="6A41DB70" w14:textId="77777777" w:rsidR="001C56D0" w:rsidRDefault="001C56D0" w:rsidP="001C56D0">
      <w:pPr>
        <w:pStyle w:val="PL"/>
      </w:pPr>
    </w:p>
    <w:p w14:paraId="7B8C363E" w14:textId="77777777" w:rsidR="001C56D0" w:rsidRDefault="001C56D0" w:rsidP="001C56D0">
      <w:pPr>
        <w:pStyle w:val="PL"/>
      </w:pPr>
      <w:r>
        <w:t>UuRLCChannelModifiedList ::= SEQUENCE (SIZE(1.. maxnoofUuRLCChannels)) OF UuRLCChannelModifiedItem</w:t>
      </w:r>
    </w:p>
    <w:p w14:paraId="4D09F191" w14:textId="77777777" w:rsidR="001C56D0" w:rsidRDefault="001C56D0" w:rsidP="001C56D0">
      <w:pPr>
        <w:pStyle w:val="PL"/>
      </w:pPr>
    </w:p>
    <w:p w14:paraId="11852A0F" w14:textId="77777777" w:rsidR="001C56D0" w:rsidRDefault="001C56D0" w:rsidP="001C56D0">
      <w:pPr>
        <w:pStyle w:val="PL"/>
      </w:pPr>
      <w:r>
        <w:lastRenderedPageBreak/>
        <w:t>UuRLCChannelModifiedItem ::= SEQUENCE {</w:t>
      </w:r>
    </w:p>
    <w:p w14:paraId="3CAB47E2" w14:textId="77777777" w:rsidR="001C56D0" w:rsidRDefault="001C56D0" w:rsidP="001C56D0">
      <w:pPr>
        <w:pStyle w:val="PL"/>
      </w:pPr>
      <w:r>
        <w:tab/>
        <w:t>uuRLCChannelID</w:t>
      </w:r>
      <w:r>
        <w:tab/>
      </w:r>
      <w:r>
        <w:tab/>
      </w:r>
      <w:r>
        <w:tab/>
        <w:t>UuRLCChannelID,</w:t>
      </w:r>
    </w:p>
    <w:p w14:paraId="11F1790E" w14:textId="77777777" w:rsidR="001C56D0" w:rsidRDefault="001C56D0" w:rsidP="001C56D0">
      <w:pPr>
        <w:pStyle w:val="PL"/>
      </w:pPr>
      <w:r>
        <w:tab/>
        <w:t>iE-Extensions</w:t>
      </w:r>
      <w:r>
        <w:tab/>
      </w:r>
      <w:r>
        <w:tab/>
      </w:r>
      <w:r>
        <w:tab/>
        <w:t>ProtocolExtensionContainer { { UuRLCChannelModifiedItem-ExtIEs } }</w:t>
      </w:r>
      <w:r>
        <w:tab/>
        <w:t>OPTIONAL,</w:t>
      </w:r>
    </w:p>
    <w:p w14:paraId="77BDBA4A" w14:textId="77777777" w:rsidR="001C56D0" w:rsidRDefault="001C56D0" w:rsidP="001C56D0">
      <w:pPr>
        <w:pStyle w:val="PL"/>
      </w:pPr>
      <w:r>
        <w:tab/>
        <w:t>...</w:t>
      </w:r>
    </w:p>
    <w:p w14:paraId="44A0AF87" w14:textId="77777777" w:rsidR="001C56D0" w:rsidRDefault="001C56D0" w:rsidP="001C56D0">
      <w:pPr>
        <w:pStyle w:val="PL"/>
      </w:pPr>
      <w:r>
        <w:t>}</w:t>
      </w:r>
    </w:p>
    <w:p w14:paraId="637AB79D" w14:textId="77777777" w:rsidR="001C56D0" w:rsidRDefault="001C56D0" w:rsidP="001C56D0">
      <w:pPr>
        <w:pStyle w:val="PL"/>
      </w:pPr>
    </w:p>
    <w:p w14:paraId="75E2FF9D" w14:textId="77777777" w:rsidR="001C56D0" w:rsidRDefault="001C56D0" w:rsidP="001C56D0">
      <w:pPr>
        <w:pStyle w:val="PL"/>
      </w:pPr>
      <w:r>
        <w:t>UuRLCChannelModifiedItem-ExtIEs</w:t>
      </w:r>
      <w:r>
        <w:tab/>
        <w:t>F1AP-PROTOCOL-EXTENSION ::= {</w:t>
      </w:r>
    </w:p>
    <w:p w14:paraId="2075145C" w14:textId="77777777" w:rsidR="001C56D0" w:rsidRDefault="001C56D0" w:rsidP="001C56D0">
      <w:pPr>
        <w:pStyle w:val="PL"/>
      </w:pPr>
      <w:r>
        <w:tab/>
        <w:t>...</w:t>
      </w:r>
    </w:p>
    <w:p w14:paraId="469ADDAC" w14:textId="77777777" w:rsidR="001C56D0" w:rsidRDefault="001C56D0" w:rsidP="001C56D0">
      <w:pPr>
        <w:pStyle w:val="PL"/>
      </w:pPr>
      <w:r>
        <w:t>}</w:t>
      </w:r>
    </w:p>
    <w:p w14:paraId="3E36D791" w14:textId="77777777" w:rsidR="001C56D0" w:rsidRDefault="001C56D0" w:rsidP="001C56D0">
      <w:pPr>
        <w:pStyle w:val="PL"/>
      </w:pPr>
    </w:p>
    <w:p w14:paraId="58F8A579" w14:textId="77777777" w:rsidR="001C56D0" w:rsidRDefault="001C56D0" w:rsidP="001C56D0">
      <w:pPr>
        <w:pStyle w:val="PL"/>
      </w:pPr>
      <w:r>
        <w:t>UuRLCChannelFailedToBeModifiedList ::= SEQUENCE (SIZE(1.. maxnoofUuRLCChannels)) OF UuRLCChannelFailedToBeModifiedItem</w:t>
      </w:r>
    </w:p>
    <w:p w14:paraId="55F0FDF4" w14:textId="77777777" w:rsidR="001C56D0" w:rsidRDefault="001C56D0" w:rsidP="001C56D0">
      <w:pPr>
        <w:pStyle w:val="PL"/>
      </w:pPr>
    </w:p>
    <w:p w14:paraId="194B622B" w14:textId="77777777" w:rsidR="001C56D0" w:rsidRDefault="001C56D0" w:rsidP="001C56D0">
      <w:pPr>
        <w:pStyle w:val="PL"/>
      </w:pPr>
      <w:r>
        <w:t>UuRLCChannelFailedToBeModifiedItem ::= SEQUENCE {</w:t>
      </w:r>
    </w:p>
    <w:p w14:paraId="7C01CE01" w14:textId="77777777" w:rsidR="001C56D0" w:rsidRDefault="001C56D0" w:rsidP="001C56D0">
      <w:pPr>
        <w:pStyle w:val="PL"/>
      </w:pPr>
      <w:r>
        <w:tab/>
        <w:t>uuRLCChannelID</w:t>
      </w:r>
      <w:r>
        <w:tab/>
      </w:r>
      <w:r>
        <w:tab/>
      </w:r>
      <w:r>
        <w:tab/>
        <w:t>UuRLCChannelID,</w:t>
      </w:r>
    </w:p>
    <w:p w14:paraId="6C48FA04" w14:textId="77777777" w:rsidR="001C56D0" w:rsidRDefault="001C56D0" w:rsidP="001C56D0">
      <w:pPr>
        <w:pStyle w:val="PL"/>
        <w:rPr>
          <w:rFonts w:eastAsia="仿宋"/>
        </w:rPr>
      </w:pPr>
      <w:r>
        <w:rPr>
          <w:rFonts w:eastAsia="仿宋"/>
        </w:rPr>
        <w:tab/>
        <w:t>cause</w:t>
      </w:r>
      <w:r>
        <w:rPr>
          <w:rFonts w:eastAsia="仿宋"/>
        </w:rPr>
        <w:tab/>
      </w:r>
      <w:r>
        <w:rPr>
          <w:rFonts w:eastAsia="仿宋"/>
        </w:rPr>
        <w:tab/>
      </w:r>
      <w:r>
        <w:rPr>
          <w:rFonts w:eastAsia="仿宋"/>
        </w:rPr>
        <w:tab/>
      </w:r>
      <w:r>
        <w:rPr>
          <w:rFonts w:eastAsia="仿宋"/>
        </w:rPr>
        <w:tab/>
      </w:r>
      <w:r>
        <w:rPr>
          <w:rFonts w:eastAsia="仿宋"/>
        </w:rPr>
        <w:tab/>
        <w:t>Cause</w:t>
      </w:r>
      <w:r>
        <w:rPr>
          <w:rFonts w:eastAsia="仿宋"/>
        </w:rPr>
        <w:tab/>
        <w:t>OPTIONAL,</w:t>
      </w:r>
    </w:p>
    <w:p w14:paraId="46AC5CD2" w14:textId="77777777" w:rsidR="001C56D0" w:rsidRDefault="001C56D0" w:rsidP="001C56D0">
      <w:pPr>
        <w:pStyle w:val="PL"/>
        <w:rPr>
          <w:rFonts w:eastAsia="Times New Roman"/>
        </w:rPr>
      </w:pPr>
      <w:r>
        <w:tab/>
        <w:t>iE-Extensions</w:t>
      </w:r>
      <w:r>
        <w:tab/>
      </w:r>
      <w:r>
        <w:tab/>
      </w:r>
      <w:r>
        <w:tab/>
        <w:t>ProtocolExtensionContainer { { UuRLCChannelFailedToBeModifiedItem-ExtIEs } }</w:t>
      </w:r>
      <w:r>
        <w:tab/>
        <w:t>OPTIONAL,</w:t>
      </w:r>
    </w:p>
    <w:p w14:paraId="5D71B762" w14:textId="77777777" w:rsidR="001C56D0" w:rsidRDefault="001C56D0" w:rsidP="001C56D0">
      <w:pPr>
        <w:pStyle w:val="PL"/>
      </w:pPr>
      <w:r>
        <w:tab/>
        <w:t>...</w:t>
      </w:r>
    </w:p>
    <w:p w14:paraId="6E95154C" w14:textId="77777777" w:rsidR="001C56D0" w:rsidRDefault="001C56D0" w:rsidP="001C56D0">
      <w:pPr>
        <w:pStyle w:val="PL"/>
      </w:pPr>
      <w:r>
        <w:t>}</w:t>
      </w:r>
    </w:p>
    <w:p w14:paraId="685EF79F" w14:textId="77777777" w:rsidR="001C56D0" w:rsidRDefault="001C56D0" w:rsidP="001C56D0">
      <w:pPr>
        <w:pStyle w:val="PL"/>
      </w:pPr>
    </w:p>
    <w:p w14:paraId="1E4E8813" w14:textId="77777777" w:rsidR="001C56D0" w:rsidRDefault="001C56D0" w:rsidP="001C56D0">
      <w:pPr>
        <w:pStyle w:val="PL"/>
      </w:pPr>
      <w:r>
        <w:t>UuRLCChannelFailedToBeModifiedItem-ExtIEs</w:t>
      </w:r>
      <w:r>
        <w:tab/>
        <w:t>F1AP-PROTOCOL-EXTENSION ::= {</w:t>
      </w:r>
    </w:p>
    <w:p w14:paraId="45C6F74D" w14:textId="77777777" w:rsidR="001C56D0" w:rsidRDefault="001C56D0" w:rsidP="001C56D0">
      <w:pPr>
        <w:pStyle w:val="PL"/>
      </w:pPr>
      <w:r>
        <w:tab/>
        <w:t>...</w:t>
      </w:r>
    </w:p>
    <w:p w14:paraId="7D0A19DD" w14:textId="77777777" w:rsidR="001C56D0" w:rsidRDefault="001C56D0" w:rsidP="001C56D0">
      <w:pPr>
        <w:pStyle w:val="PL"/>
      </w:pPr>
      <w:r>
        <w:t>}</w:t>
      </w:r>
    </w:p>
    <w:p w14:paraId="078F2BC6" w14:textId="77777777" w:rsidR="001C56D0" w:rsidRDefault="001C56D0" w:rsidP="001C56D0">
      <w:pPr>
        <w:pStyle w:val="PL"/>
      </w:pPr>
    </w:p>
    <w:p w14:paraId="1A8F0168" w14:textId="77777777" w:rsidR="001C56D0" w:rsidRDefault="001C56D0" w:rsidP="001C56D0">
      <w:pPr>
        <w:pStyle w:val="PL"/>
      </w:pPr>
      <w:r>
        <w:t>UuRLCChannelRequiredToBeModifiedList ::= SEQUENCE (SIZE(1.. maxnoofUuRLCChannels)) OF UuRLCChannelRequiredToBeModifiedItem</w:t>
      </w:r>
    </w:p>
    <w:p w14:paraId="7B35A847" w14:textId="77777777" w:rsidR="001C56D0" w:rsidRDefault="001C56D0" w:rsidP="001C56D0">
      <w:pPr>
        <w:pStyle w:val="PL"/>
      </w:pPr>
    </w:p>
    <w:p w14:paraId="5485A028" w14:textId="77777777" w:rsidR="001C56D0" w:rsidRDefault="001C56D0" w:rsidP="001C56D0">
      <w:pPr>
        <w:pStyle w:val="PL"/>
      </w:pPr>
      <w:r>
        <w:t>UuRLCChannelRequiredToBeModifiedItem ::= SEQUENCE {</w:t>
      </w:r>
    </w:p>
    <w:p w14:paraId="255DFBD2" w14:textId="77777777" w:rsidR="001C56D0" w:rsidRDefault="001C56D0" w:rsidP="001C56D0">
      <w:pPr>
        <w:pStyle w:val="PL"/>
      </w:pPr>
      <w:r>
        <w:tab/>
        <w:t>uuRLCChannelID</w:t>
      </w:r>
      <w:r>
        <w:tab/>
      </w:r>
      <w:r>
        <w:tab/>
      </w:r>
      <w:r>
        <w:tab/>
        <w:t>UuRLCChannelID,</w:t>
      </w:r>
    </w:p>
    <w:p w14:paraId="2192603D" w14:textId="77777777" w:rsidR="001C56D0" w:rsidRDefault="001C56D0" w:rsidP="001C56D0">
      <w:pPr>
        <w:pStyle w:val="PL"/>
      </w:pPr>
      <w:r>
        <w:tab/>
        <w:t>iE-Extensions</w:t>
      </w:r>
      <w:r>
        <w:tab/>
      </w:r>
      <w:r>
        <w:tab/>
      </w:r>
      <w:r>
        <w:tab/>
        <w:t>ProtocolExtensionContainer { { UuRLCChannelRequiredToBeModifiedItem-ExtIEs } }</w:t>
      </w:r>
      <w:r>
        <w:tab/>
        <w:t>OPTIONAL,</w:t>
      </w:r>
    </w:p>
    <w:p w14:paraId="0782B970" w14:textId="77777777" w:rsidR="001C56D0" w:rsidRDefault="001C56D0" w:rsidP="001C56D0">
      <w:pPr>
        <w:pStyle w:val="PL"/>
      </w:pPr>
      <w:r>
        <w:tab/>
        <w:t>...</w:t>
      </w:r>
    </w:p>
    <w:p w14:paraId="3D10B6C9" w14:textId="77777777" w:rsidR="001C56D0" w:rsidRDefault="001C56D0" w:rsidP="001C56D0">
      <w:pPr>
        <w:pStyle w:val="PL"/>
      </w:pPr>
      <w:r>
        <w:t>}</w:t>
      </w:r>
    </w:p>
    <w:p w14:paraId="4541003B" w14:textId="77777777" w:rsidR="001C56D0" w:rsidRDefault="001C56D0" w:rsidP="001C56D0">
      <w:pPr>
        <w:pStyle w:val="PL"/>
      </w:pPr>
    </w:p>
    <w:p w14:paraId="69B2AEA6" w14:textId="77777777" w:rsidR="001C56D0" w:rsidRDefault="001C56D0" w:rsidP="001C56D0">
      <w:pPr>
        <w:pStyle w:val="PL"/>
      </w:pPr>
      <w:r>
        <w:t>UuRLCChannelRequiredToBeModifiedItem-ExtIEs</w:t>
      </w:r>
      <w:r>
        <w:tab/>
        <w:t>F1AP-PROTOCOL-EXTENSION ::= {</w:t>
      </w:r>
    </w:p>
    <w:p w14:paraId="06E300A2" w14:textId="77777777" w:rsidR="001C56D0" w:rsidRDefault="001C56D0" w:rsidP="001C56D0">
      <w:pPr>
        <w:pStyle w:val="PL"/>
      </w:pPr>
      <w:r>
        <w:tab/>
        <w:t>...</w:t>
      </w:r>
    </w:p>
    <w:p w14:paraId="4D9BF0A9" w14:textId="77777777" w:rsidR="001C56D0" w:rsidRDefault="001C56D0" w:rsidP="001C56D0">
      <w:pPr>
        <w:pStyle w:val="PL"/>
      </w:pPr>
      <w:r>
        <w:t>}</w:t>
      </w:r>
    </w:p>
    <w:p w14:paraId="726C6ADE" w14:textId="77777777" w:rsidR="001C56D0" w:rsidRDefault="001C56D0" w:rsidP="001C56D0">
      <w:pPr>
        <w:pStyle w:val="PL"/>
      </w:pPr>
    </w:p>
    <w:p w14:paraId="444CC0EE" w14:textId="77777777" w:rsidR="001C56D0" w:rsidRDefault="001C56D0" w:rsidP="001C56D0">
      <w:pPr>
        <w:pStyle w:val="PL"/>
      </w:pPr>
      <w:r>
        <w:t>UuRLCChannelRequiredToBeReleasedList ::= SEQUENCE (SIZE(1.. maxnoofUuRLCChannels)) OF UuRLCChannelRequiredToBeReleasedItem</w:t>
      </w:r>
    </w:p>
    <w:p w14:paraId="4F925515" w14:textId="77777777" w:rsidR="001C56D0" w:rsidRDefault="001C56D0" w:rsidP="001C56D0">
      <w:pPr>
        <w:pStyle w:val="PL"/>
      </w:pPr>
    </w:p>
    <w:p w14:paraId="3BD6F2AD" w14:textId="77777777" w:rsidR="001C56D0" w:rsidRDefault="001C56D0" w:rsidP="001C56D0">
      <w:pPr>
        <w:pStyle w:val="PL"/>
      </w:pPr>
      <w:r>
        <w:t>UuRLCChannelRequiredToBeReleasedItem ::= SEQUENCE {</w:t>
      </w:r>
    </w:p>
    <w:p w14:paraId="4028ADD7" w14:textId="77777777" w:rsidR="001C56D0" w:rsidRDefault="001C56D0" w:rsidP="001C56D0">
      <w:pPr>
        <w:pStyle w:val="PL"/>
      </w:pPr>
      <w:r>
        <w:tab/>
        <w:t>uuRLCChannelID</w:t>
      </w:r>
      <w:r>
        <w:tab/>
      </w:r>
      <w:r>
        <w:tab/>
      </w:r>
      <w:r>
        <w:tab/>
        <w:t>UuRLCChannelID,</w:t>
      </w:r>
    </w:p>
    <w:p w14:paraId="73A1E685" w14:textId="77777777" w:rsidR="001C56D0" w:rsidRDefault="001C56D0" w:rsidP="001C56D0">
      <w:pPr>
        <w:pStyle w:val="PL"/>
      </w:pPr>
      <w:r>
        <w:tab/>
        <w:t>iE-Extensions</w:t>
      </w:r>
      <w:r>
        <w:tab/>
      </w:r>
      <w:r>
        <w:tab/>
      </w:r>
      <w:r>
        <w:tab/>
        <w:t>ProtocolExtensionContainer { { UuRLCChannelRequiredToBeReleasedItem-ExtIEs } }</w:t>
      </w:r>
      <w:r>
        <w:tab/>
        <w:t>OPTIONAL,</w:t>
      </w:r>
    </w:p>
    <w:p w14:paraId="25157F38" w14:textId="77777777" w:rsidR="001C56D0" w:rsidRDefault="001C56D0" w:rsidP="001C56D0">
      <w:pPr>
        <w:pStyle w:val="PL"/>
      </w:pPr>
      <w:r>
        <w:tab/>
        <w:t>...</w:t>
      </w:r>
    </w:p>
    <w:p w14:paraId="44BE4768" w14:textId="77777777" w:rsidR="001C56D0" w:rsidRDefault="001C56D0" w:rsidP="001C56D0">
      <w:pPr>
        <w:pStyle w:val="PL"/>
      </w:pPr>
      <w:r>
        <w:t>}</w:t>
      </w:r>
    </w:p>
    <w:p w14:paraId="52C6463C" w14:textId="77777777" w:rsidR="001C56D0" w:rsidRDefault="001C56D0" w:rsidP="001C56D0">
      <w:pPr>
        <w:pStyle w:val="PL"/>
      </w:pPr>
    </w:p>
    <w:p w14:paraId="1B814364" w14:textId="77777777" w:rsidR="001C56D0" w:rsidRDefault="001C56D0" w:rsidP="001C56D0">
      <w:pPr>
        <w:pStyle w:val="PL"/>
      </w:pPr>
      <w:r>
        <w:t>UuRLCChannelRequiredToBeReleasedItem-ExtIEs</w:t>
      </w:r>
      <w:r>
        <w:tab/>
        <w:t>F1AP-PROTOCOL-EXTENSION ::= {</w:t>
      </w:r>
    </w:p>
    <w:p w14:paraId="490313C4" w14:textId="77777777" w:rsidR="001C56D0" w:rsidRDefault="001C56D0" w:rsidP="001C56D0">
      <w:pPr>
        <w:pStyle w:val="PL"/>
      </w:pPr>
      <w:r>
        <w:tab/>
        <w:t>...</w:t>
      </w:r>
    </w:p>
    <w:p w14:paraId="161A2823" w14:textId="77777777" w:rsidR="001C56D0" w:rsidRDefault="001C56D0" w:rsidP="001C56D0">
      <w:pPr>
        <w:pStyle w:val="PL"/>
      </w:pPr>
      <w:r>
        <w:t>}</w:t>
      </w:r>
    </w:p>
    <w:p w14:paraId="048289B4" w14:textId="77777777" w:rsidR="001C56D0" w:rsidRDefault="001C56D0" w:rsidP="001C56D0">
      <w:pPr>
        <w:pStyle w:val="PL"/>
      </w:pPr>
    </w:p>
    <w:p w14:paraId="1EE980B4" w14:textId="77777777" w:rsidR="001C56D0" w:rsidRDefault="001C56D0" w:rsidP="001C56D0">
      <w:pPr>
        <w:pStyle w:val="PL"/>
        <w:rPr>
          <w:noProof w:val="0"/>
        </w:rPr>
      </w:pPr>
    </w:p>
    <w:p w14:paraId="7EFB49B6" w14:textId="77777777" w:rsidR="001C56D0" w:rsidRDefault="001C56D0" w:rsidP="001C56D0">
      <w:pPr>
        <w:pStyle w:val="PL"/>
        <w:outlineLvl w:val="3"/>
        <w:rPr>
          <w:noProof w:val="0"/>
          <w:snapToGrid w:val="0"/>
        </w:rPr>
      </w:pPr>
      <w:r>
        <w:rPr>
          <w:noProof w:val="0"/>
          <w:snapToGrid w:val="0"/>
        </w:rPr>
        <w:t>-- V</w:t>
      </w:r>
    </w:p>
    <w:p w14:paraId="0947C089" w14:textId="77777777" w:rsidR="001C56D0" w:rsidRDefault="001C56D0" w:rsidP="001C56D0">
      <w:pPr>
        <w:pStyle w:val="PL"/>
        <w:rPr>
          <w:noProof w:val="0"/>
        </w:rPr>
      </w:pPr>
    </w:p>
    <w:p w14:paraId="20B1ED29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VictimgNBSetID ::= SEQUENCE {</w:t>
      </w:r>
    </w:p>
    <w:p w14:paraId="64E409DF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victimgNBSetID</w:t>
      </w:r>
      <w:r>
        <w:rPr>
          <w:noProof w:val="0"/>
        </w:rPr>
        <w:tab/>
      </w:r>
      <w:r>
        <w:rPr>
          <w:noProof w:val="0"/>
        </w:rPr>
        <w:tab/>
        <w:t>GNBSetID,</w:t>
      </w:r>
    </w:p>
    <w:p w14:paraId="1B5B90E6" w14:textId="77777777" w:rsidR="001C56D0" w:rsidRDefault="001C56D0" w:rsidP="001C56D0">
      <w:pPr>
        <w:pStyle w:val="PL"/>
        <w:rPr>
          <w:noProof w:val="0"/>
          <w:lang w:val="fr-FR"/>
        </w:rPr>
      </w:pPr>
      <w:r>
        <w:rPr>
          <w:noProof w:val="0"/>
        </w:rPr>
        <w:tab/>
      </w:r>
      <w:r>
        <w:rPr>
          <w:noProof w:val="0"/>
          <w:lang w:val="fr-FR"/>
        </w:rPr>
        <w:t>iE-Extensions</w:t>
      </w:r>
      <w:r>
        <w:rPr>
          <w:noProof w:val="0"/>
          <w:lang w:val="fr-FR"/>
        </w:rPr>
        <w:tab/>
      </w:r>
      <w:r>
        <w:rPr>
          <w:noProof w:val="0"/>
          <w:lang w:val="fr-FR"/>
        </w:rPr>
        <w:tab/>
        <w:t>ProtocolExtensionContainer { { VictimgNBSetID-ExtIEs } }</w:t>
      </w:r>
      <w:r>
        <w:rPr>
          <w:noProof w:val="0"/>
          <w:lang w:val="fr-FR"/>
        </w:rPr>
        <w:tab/>
      </w:r>
      <w:r>
        <w:rPr>
          <w:noProof w:val="0"/>
          <w:lang w:val="fr-FR"/>
        </w:rPr>
        <w:tab/>
        <w:t>OPTIONAL</w:t>
      </w:r>
    </w:p>
    <w:p w14:paraId="22D275B6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}</w:t>
      </w:r>
    </w:p>
    <w:p w14:paraId="7EFA9CC2" w14:textId="77777777" w:rsidR="001C56D0" w:rsidRDefault="001C56D0" w:rsidP="001C56D0">
      <w:pPr>
        <w:pStyle w:val="PL"/>
        <w:rPr>
          <w:noProof w:val="0"/>
        </w:rPr>
      </w:pPr>
    </w:p>
    <w:p w14:paraId="6F5CAFEA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 xml:space="preserve">VictimgNBSetID-ExtIEs </w:t>
      </w:r>
      <w:r>
        <w:rPr>
          <w:noProof w:val="0"/>
        </w:rPr>
        <w:tab/>
        <w:t>F1AP-PROTOCOL-EXTENSION ::= {</w:t>
      </w:r>
    </w:p>
    <w:p w14:paraId="51D5A482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...</w:t>
      </w:r>
    </w:p>
    <w:p w14:paraId="0C14FCDA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}</w:t>
      </w:r>
    </w:p>
    <w:p w14:paraId="1C34E0B5" w14:textId="77777777" w:rsidR="001C56D0" w:rsidRDefault="001C56D0" w:rsidP="001C56D0">
      <w:pPr>
        <w:pStyle w:val="PL"/>
        <w:rPr>
          <w:noProof w:val="0"/>
        </w:rPr>
      </w:pPr>
    </w:p>
    <w:p w14:paraId="339D4B5C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 xml:space="preserve">VehicleUE ::= ENUMERATED { </w:t>
      </w:r>
    </w:p>
    <w:p w14:paraId="3460C677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authorized,</w:t>
      </w:r>
    </w:p>
    <w:p w14:paraId="7FAA85FD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not-authorized,</w:t>
      </w:r>
    </w:p>
    <w:p w14:paraId="4BE3350B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...</w:t>
      </w:r>
    </w:p>
    <w:p w14:paraId="6676C3D5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}</w:t>
      </w:r>
    </w:p>
    <w:p w14:paraId="75439E3D" w14:textId="77777777" w:rsidR="001C56D0" w:rsidRDefault="001C56D0" w:rsidP="001C56D0">
      <w:pPr>
        <w:pStyle w:val="PL"/>
        <w:rPr>
          <w:noProof w:val="0"/>
        </w:rPr>
      </w:pPr>
    </w:p>
    <w:p w14:paraId="3E1A7E86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 xml:space="preserve">PedestrianUE ::= ENUMERATED { </w:t>
      </w:r>
    </w:p>
    <w:p w14:paraId="1974B7F8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authorized,</w:t>
      </w:r>
    </w:p>
    <w:p w14:paraId="2DC25E0A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not-authorized,</w:t>
      </w:r>
    </w:p>
    <w:p w14:paraId="149E8146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...</w:t>
      </w:r>
    </w:p>
    <w:p w14:paraId="1FD21387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}</w:t>
      </w:r>
    </w:p>
    <w:p w14:paraId="5943E541" w14:textId="77777777" w:rsidR="001C56D0" w:rsidRDefault="001C56D0" w:rsidP="001C56D0">
      <w:pPr>
        <w:pStyle w:val="PL"/>
        <w:rPr>
          <w:noProof w:val="0"/>
        </w:rPr>
      </w:pPr>
    </w:p>
    <w:p w14:paraId="1CBEC5D5" w14:textId="77777777" w:rsidR="001C56D0" w:rsidRDefault="001C56D0" w:rsidP="001C56D0">
      <w:pPr>
        <w:pStyle w:val="PL"/>
        <w:outlineLvl w:val="3"/>
        <w:rPr>
          <w:noProof w:val="0"/>
          <w:snapToGrid w:val="0"/>
        </w:rPr>
      </w:pPr>
      <w:r>
        <w:rPr>
          <w:noProof w:val="0"/>
          <w:snapToGrid w:val="0"/>
        </w:rPr>
        <w:lastRenderedPageBreak/>
        <w:t>-- V</w:t>
      </w:r>
    </w:p>
    <w:p w14:paraId="5DB84056" w14:textId="77777777" w:rsidR="001C56D0" w:rsidRDefault="001C56D0" w:rsidP="001C56D0">
      <w:pPr>
        <w:pStyle w:val="PL"/>
        <w:rPr>
          <w:snapToGrid w:val="0"/>
        </w:rPr>
      </w:pPr>
    </w:p>
    <w:p w14:paraId="008919C8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ValidityAreaSpecificSRSInformation ::= SEQUENCE {</w:t>
      </w:r>
    </w:p>
    <w:p w14:paraId="26AECEC5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transmissionCombPos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 xml:space="preserve">TransmissionCombPos </w:t>
      </w:r>
      <w:r>
        <w:rPr>
          <w:snapToGrid w:val="0"/>
        </w:rPr>
        <w:tab/>
        <w:t>OPTIONAL,</w:t>
      </w:r>
    </w:p>
    <w:p w14:paraId="1B3F2F7D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 xml:space="preserve">resourceMapping 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ResourceMapping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OPTIONAL,</w:t>
      </w:r>
    </w:p>
    <w:p w14:paraId="620D9E2B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freqDomainShift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INTEGER (0..268)</w:t>
      </w:r>
      <w:r>
        <w:rPr>
          <w:snapToGrid w:val="0"/>
        </w:rPr>
        <w:tab/>
      </w:r>
      <w:r>
        <w:rPr>
          <w:snapToGrid w:val="0"/>
        </w:rPr>
        <w:tab/>
        <w:t>OPTIONAL,</w:t>
      </w:r>
    </w:p>
    <w:p w14:paraId="3F79D251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c-SRS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INTEGER (0..63)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OPTIONAL,</w:t>
      </w:r>
    </w:p>
    <w:p w14:paraId="3F8644CB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resourceTypePos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ResourceTypePos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OPTIONAL,</w:t>
      </w:r>
    </w:p>
    <w:p w14:paraId="1D09F1A5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sequenceIDPos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INTEGER (0..65535)</w:t>
      </w:r>
      <w:r>
        <w:rPr>
          <w:snapToGrid w:val="0"/>
        </w:rPr>
        <w:tab/>
      </w:r>
      <w:r>
        <w:rPr>
          <w:snapToGrid w:val="0"/>
        </w:rPr>
        <w:tab/>
        <w:t>OPTIONAL,</w:t>
      </w:r>
    </w:p>
    <w:p w14:paraId="21880EE0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iE-extensions</w:t>
      </w:r>
      <w:r>
        <w:rPr>
          <w:snapToGrid w:val="0"/>
        </w:rPr>
        <w:tab/>
      </w:r>
      <w:r>
        <w:rPr>
          <w:snapToGrid w:val="0"/>
        </w:rPr>
        <w:tab/>
        <w:t>ProtocolExtensionContainer { { ValidityAreaSpecificSRSInformation-ExtIEs } }</w:t>
      </w:r>
      <w:r>
        <w:rPr>
          <w:snapToGrid w:val="0"/>
        </w:rPr>
        <w:tab/>
        <w:t>OPTIONAL,</w:t>
      </w:r>
    </w:p>
    <w:p w14:paraId="7BAF693C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...</w:t>
      </w:r>
    </w:p>
    <w:p w14:paraId="1365160A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}</w:t>
      </w:r>
    </w:p>
    <w:p w14:paraId="280B3F32" w14:textId="77777777" w:rsidR="001C56D0" w:rsidRDefault="001C56D0" w:rsidP="001C56D0">
      <w:pPr>
        <w:pStyle w:val="PL"/>
        <w:rPr>
          <w:snapToGrid w:val="0"/>
        </w:rPr>
      </w:pPr>
    </w:p>
    <w:p w14:paraId="52843888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ValidityAreaSpecificSRSInformation-ExtIEs F1AP-PROTOCOL-EXTENSION ::= {</w:t>
      </w:r>
    </w:p>
    <w:p w14:paraId="35798B4E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...</w:t>
      </w:r>
    </w:p>
    <w:p w14:paraId="12E1F745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}</w:t>
      </w:r>
    </w:p>
    <w:p w14:paraId="01D7D3EF" w14:textId="77777777" w:rsidR="001C56D0" w:rsidRDefault="001C56D0" w:rsidP="001C56D0">
      <w:pPr>
        <w:pStyle w:val="PL"/>
        <w:rPr>
          <w:noProof w:val="0"/>
          <w:snapToGrid w:val="0"/>
        </w:rPr>
      </w:pPr>
    </w:p>
    <w:p w14:paraId="4FEA1E56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ValidityAreaSpecificSRSInformationExtended ::= SEQUENCE {</w:t>
      </w:r>
    </w:p>
    <w:p w14:paraId="639AB105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posSRSResource-List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PosSRSResource-List</w:t>
      </w:r>
      <w:r>
        <w:rPr>
          <w:snapToGrid w:val="0"/>
        </w:rPr>
        <w:tab/>
      </w:r>
      <w:r>
        <w:rPr>
          <w:snapToGrid w:val="0"/>
        </w:rPr>
        <w:tab/>
        <w:t>OPTIONAL,</w:t>
      </w:r>
    </w:p>
    <w:p w14:paraId="4085ED40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posSRSResourceSet-List</w:t>
      </w:r>
      <w:r>
        <w:rPr>
          <w:snapToGrid w:val="0"/>
        </w:rPr>
        <w:tab/>
      </w:r>
      <w:r>
        <w:rPr>
          <w:snapToGrid w:val="0"/>
        </w:rPr>
        <w:tab/>
        <w:t>PosSRSResourceSet-List</w:t>
      </w:r>
      <w:r>
        <w:rPr>
          <w:snapToGrid w:val="0"/>
        </w:rPr>
        <w:tab/>
        <w:t>OPTIONAL,</w:t>
      </w:r>
    </w:p>
    <w:p w14:paraId="6CEB8152" w14:textId="77777777" w:rsidR="001C56D0" w:rsidRDefault="001C56D0" w:rsidP="001C56D0">
      <w:pPr>
        <w:pStyle w:val="PL"/>
        <w:rPr>
          <w:snapToGrid w:val="0"/>
          <w:lang w:eastAsia="zh-CN"/>
        </w:rPr>
      </w:pPr>
      <w:r>
        <w:rPr>
          <w:snapToGrid w:val="0"/>
        </w:rPr>
        <w:tab/>
        <w:t>iE-extensions</w:t>
      </w:r>
      <w:r>
        <w:rPr>
          <w:snapToGrid w:val="0"/>
        </w:rPr>
        <w:tab/>
      </w:r>
      <w:r>
        <w:rPr>
          <w:snapToGrid w:val="0"/>
        </w:rPr>
        <w:tab/>
        <w:t>ProtocolExtensionContainer { { ValidityAreaSpecificSRSInformationExtended-ExtIEs } }</w:t>
      </w:r>
      <w:r>
        <w:rPr>
          <w:snapToGrid w:val="0"/>
        </w:rPr>
        <w:tab/>
        <w:t>OPTIONAL,</w:t>
      </w:r>
    </w:p>
    <w:p w14:paraId="21CD1529" w14:textId="77777777" w:rsidR="001C56D0" w:rsidRDefault="001C56D0" w:rsidP="001C56D0">
      <w:pPr>
        <w:pStyle w:val="PL"/>
        <w:rPr>
          <w:snapToGrid w:val="0"/>
          <w:lang w:eastAsia="ko-KR"/>
        </w:rPr>
      </w:pPr>
      <w:r>
        <w:rPr>
          <w:snapToGrid w:val="0"/>
          <w:lang w:eastAsia="zh-CN"/>
        </w:rPr>
        <w:tab/>
      </w:r>
      <w:r>
        <w:rPr>
          <w:snapToGrid w:val="0"/>
        </w:rPr>
        <w:t>...</w:t>
      </w:r>
    </w:p>
    <w:p w14:paraId="53B18ECD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}</w:t>
      </w:r>
    </w:p>
    <w:p w14:paraId="5DC01E32" w14:textId="77777777" w:rsidR="001C56D0" w:rsidRDefault="001C56D0" w:rsidP="001C56D0">
      <w:pPr>
        <w:pStyle w:val="PL"/>
        <w:rPr>
          <w:snapToGrid w:val="0"/>
        </w:rPr>
      </w:pPr>
    </w:p>
    <w:p w14:paraId="2E534832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ValidityAreaSpecificSRSInformationExtended-ExtIEs F1AP-PROTOCOL-EXTENSION ::= {</w:t>
      </w:r>
    </w:p>
    <w:p w14:paraId="4C056C72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...</w:t>
      </w:r>
    </w:p>
    <w:p w14:paraId="071E39CB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}</w:t>
      </w:r>
    </w:p>
    <w:p w14:paraId="2D9BD533" w14:textId="77777777" w:rsidR="001C56D0" w:rsidRDefault="001C56D0" w:rsidP="001C56D0">
      <w:pPr>
        <w:pStyle w:val="PL"/>
        <w:rPr>
          <w:noProof w:val="0"/>
          <w:snapToGrid w:val="0"/>
        </w:rPr>
      </w:pPr>
    </w:p>
    <w:p w14:paraId="4E4EBEB2" w14:textId="77777777" w:rsidR="001C56D0" w:rsidRDefault="001C56D0" w:rsidP="001C56D0">
      <w:pPr>
        <w:pStyle w:val="PL"/>
        <w:rPr>
          <w:noProof w:val="0"/>
          <w:snapToGrid w:val="0"/>
        </w:rPr>
      </w:pPr>
    </w:p>
    <w:p w14:paraId="3DF6A335" w14:textId="77777777" w:rsidR="001C56D0" w:rsidRDefault="001C56D0" w:rsidP="001C56D0">
      <w:pPr>
        <w:pStyle w:val="PL"/>
        <w:outlineLvl w:val="3"/>
        <w:rPr>
          <w:noProof w:val="0"/>
          <w:snapToGrid w:val="0"/>
        </w:rPr>
      </w:pPr>
      <w:r>
        <w:rPr>
          <w:noProof w:val="0"/>
          <w:snapToGrid w:val="0"/>
        </w:rPr>
        <w:t>-- W</w:t>
      </w:r>
    </w:p>
    <w:p w14:paraId="39DFFB5A" w14:textId="77777777" w:rsidR="001C56D0" w:rsidRDefault="001C56D0" w:rsidP="001C56D0">
      <w:pPr>
        <w:pStyle w:val="PL"/>
        <w:rPr>
          <w:noProof w:val="0"/>
        </w:rPr>
      </w:pPr>
    </w:p>
    <w:p w14:paraId="60BA7007" w14:textId="77777777" w:rsidR="001C56D0" w:rsidRDefault="001C56D0" w:rsidP="001C56D0">
      <w:pPr>
        <w:pStyle w:val="PL"/>
        <w:outlineLvl w:val="3"/>
        <w:rPr>
          <w:noProof w:val="0"/>
          <w:snapToGrid w:val="0"/>
        </w:rPr>
      </w:pPr>
      <w:r>
        <w:rPr>
          <w:noProof w:val="0"/>
          <w:snapToGrid w:val="0"/>
        </w:rPr>
        <w:t>-- X</w:t>
      </w:r>
    </w:p>
    <w:p w14:paraId="6B68AF8E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 xml:space="preserve">XR-Bcast-Information ::= ENUMERATED {true, ...} </w:t>
      </w:r>
    </w:p>
    <w:p w14:paraId="2A23D3D2" w14:textId="77777777" w:rsidR="001C56D0" w:rsidRDefault="001C56D0" w:rsidP="001C56D0">
      <w:pPr>
        <w:pStyle w:val="PL"/>
        <w:rPr>
          <w:noProof w:val="0"/>
        </w:rPr>
      </w:pPr>
    </w:p>
    <w:p w14:paraId="3B81F53B" w14:textId="77777777" w:rsidR="001C56D0" w:rsidRDefault="001C56D0" w:rsidP="001C56D0">
      <w:pPr>
        <w:pStyle w:val="PL"/>
        <w:outlineLvl w:val="3"/>
        <w:rPr>
          <w:noProof w:val="0"/>
          <w:snapToGrid w:val="0"/>
          <w:lang w:val="fr-FR"/>
        </w:rPr>
      </w:pPr>
      <w:r>
        <w:rPr>
          <w:noProof w:val="0"/>
          <w:snapToGrid w:val="0"/>
          <w:lang w:val="fr-FR"/>
        </w:rPr>
        <w:t>-- Y</w:t>
      </w:r>
    </w:p>
    <w:p w14:paraId="03A9BF64" w14:textId="77777777" w:rsidR="001C56D0" w:rsidRDefault="001C56D0" w:rsidP="001C56D0">
      <w:pPr>
        <w:pStyle w:val="PL"/>
        <w:rPr>
          <w:noProof w:val="0"/>
          <w:lang w:val="fr-FR"/>
        </w:rPr>
      </w:pPr>
    </w:p>
    <w:p w14:paraId="22200279" w14:textId="77777777" w:rsidR="001C56D0" w:rsidRDefault="001C56D0" w:rsidP="001C56D0">
      <w:pPr>
        <w:pStyle w:val="PL"/>
        <w:outlineLvl w:val="3"/>
        <w:rPr>
          <w:noProof w:val="0"/>
          <w:snapToGrid w:val="0"/>
          <w:lang w:val="fr-FR"/>
        </w:rPr>
      </w:pPr>
      <w:r>
        <w:rPr>
          <w:noProof w:val="0"/>
          <w:snapToGrid w:val="0"/>
          <w:lang w:val="fr-FR"/>
        </w:rPr>
        <w:t>-- Z</w:t>
      </w:r>
    </w:p>
    <w:p w14:paraId="410B96B3" w14:textId="77777777" w:rsidR="001C56D0" w:rsidRDefault="001C56D0" w:rsidP="001C56D0">
      <w:pPr>
        <w:pStyle w:val="PL"/>
        <w:rPr>
          <w:snapToGrid w:val="0"/>
          <w:lang w:val="fr-FR"/>
        </w:rPr>
      </w:pPr>
    </w:p>
    <w:p w14:paraId="74A13A73" w14:textId="77777777" w:rsidR="001C56D0" w:rsidRDefault="001C56D0" w:rsidP="001C56D0">
      <w:pPr>
        <w:pStyle w:val="PL"/>
        <w:rPr>
          <w:snapToGrid w:val="0"/>
          <w:lang w:val="sv-SE"/>
        </w:rPr>
      </w:pPr>
      <w:r>
        <w:rPr>
          <w:rFonts w:eastAsia="宋体"/>
          <w:snapToGrid w:val="0"/>
          <w:lang w:val="fr-FR"/>
        </w:rPr>
        <w:t xml:space="preserve">ZoAInformation </w:t>
      </w:r>
      <w:r>
        <w:rPr>
          <w:snapToGrid w:val="0"/>
          <w:lang w:val="sv-SE"/>
        </w:rPr>
        <w:t>::= SEQUENCE {</w:t>
      </w:r>
    </w:p>
    <w:p w14:paraId="684C3D6B" w14:textId="77777777" w:rsidR="001C56D0" w:rsidRDefault="001C56D0" w:rsidP="001C56D0">
      <w:pPr>
        <w:pStyle w:val="PL"/>
        <w:rPr>
          <w:snapToGrid w:val="0"/>
          <w:lang w:val="fr-FR"/>
        </w:rPr>
      </w:pPr>
      <w:r>
        <w:rPr>
          <w:snapToGrid w:val="0"/>
          <w:lang w:val="sv-SE"/>
        </w:rPr>
        <w:tab/>
      </w:r>
      <w:r>
        <w:rPr>
          <w:snapToGrid w:val="0"/>
          <w:lang w:val="fr-FR"/>
        </w:rPr>
        <w:t>zenithAoA</w:t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ab/>
        <w:t>INTEGER (0..1799),</w:t>
      </w:r>
    </w:p>
    <w:p w14:paraId="4FDD2496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  <w:lang w:val="fr-FR"/>
        </w:rPr>
        <w:tab/>
      </w:r>
      <w:r>
        <w:rPr>
          <w:snapToGrid w:val="0"/>
        </w:rPr>
        <w:t>lCS-to-GCS-Translation</w:t>
      </w:r>
      <w:r>
        <w:rPr>
          <w:snapToGrid w:val="0"/>
        </w:rPr>
        <w:tab/>
        <w:t>LCS-to-GCS-Translation</w:t>
      </w:r>
      <w:r>
        <w:rPr>
          <w:snapToGrid w:val="0"/>
        </w:rPr>
        <w:tab/>
      </w:r>
      <w:r>
        <w:rPr>
          <w:snapToGrid w:val="0"/>
        </w:rPr>
        <w:tab/>
        <w:t>OPTIONAL,</w:t>
      </w:r>
    </w:p>
    <w:p w14:paraId="71D16BDA" w14:textId="77777777" w:rsidR="001C56D0" w:rsidRDefault="001C56D0" w:rsidP="001C56D0">
      <w:pPr>
        <w:pStyle w:val="PL"/>
        <w:rPr>
          <w:snapToGrid w:val="0"/>
          <w:lang w:val="fr-FR"/>
        </w:rPr>
      </w:pPr>
      <w:r>
        <w:rPr>
          <w:snapToGrid w:val="0"/>
        </w:rPr>
        <w:tab/>
      </w:r>
      <w:r>
        <w:rPr>
          <w:snapToGrid w:val="0"/>
          <w:lang w:val="fr-FR"/>
        </w:rPr>
        <w:t>iE-extensions</w:t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ab/>
        <w:t>ProtocolExtensionContainer { { ZoAInformation-ExtIEs } }</w:t>
      </w:r>
      <w:r>
        <w:rPr>
          <w:snapToGrid w:val="0"/>
          <w:lang w:val="fr-FR"/>
        </w:rPr>
        <w:tab/>
        <w:t>OPTIONAL,</w:t>
      </w:r>
    </w:p>
    <w:p w14:paraId="0A23707A" w14:textId="77777777" w:rsidR="001C56D0" w:rsidRDefault="001C56D0" w:rsidP="001C56D0">
      <w:pPr>
        <w:pStyle w:val="PL"/>
        <w:rPr>
          <w:snapToGrid w:val="0"/>
          <w:lang w:val="fr-FR"/>
        </w:rPr>
      </w:pPr>
      <w:r>
        <w:rPr>
          <w:snapToGrid w:val="0"/>
          <w:lang w:val="fr-FR"/>
        </w:rPr>
        <w:tab/>
        <w:t>...</w:t>
      </w:r>
    </w:p>
    <w:p w14:paraId="0C9EA98D" w14:textId="77777777" w:rsidR="001C56D0" w:rsidRDefault="001C56D0" w:rsidP="001C56D0">
      <w:pPr>
        <w:pStyle w:val="PL"/>
        <w:rPr>
          <w:snapToGrid w:val="0"/>
          <w:lang w:val="fr-FR"/>
        </w:rPr>
      </w:pPr>
      <w:r>
        <w:rPr>
          <w:snapToGrid w:val="0"/>
          <w:lang w:val="fr-FR"/>
        </w:rPr>
        <w:t>}</w:t>
      </w:r>
    </w:p>
    <w:p w14:paraId="3DDB46A9" w14:textId="77777777" w:rsidR="001C56D0" w:rsidRDefault="001C56D0" w:rsidP="001C56D0">
      <w:pPr>
        <w:pStyle w:val="PL"/>
        <w:rPr>
          <w:snapToGrid w:val="0"/>
          <w:lang w:val="fr-FR"/>
        </w:rPr>
      </w:pPr>
    </w:p>
    <w:p w14:paraId="2032A354" w14:textId="77777777" w:rsidR="001C56D0" w:rsidRDefault="001C56D0" w:rsidP="001C56D0">
      <w:pPr>
        <w:pStyle w:val="PL"/>
        <w:rPr>
          <w:snapToGrid w:val="0"/>
          <w:lang w:val="fr-FR"/>
        </w:rPr>
      </w:pPr>
      <w:r>
        <w:rPr>
          <w:snapToGrid w:val="0"/>
          <w:lang w:val="fr-FR"/>
        </w:rPr>
        <w:t>ZoAInformation-ExtIEs F1AP-PROTOCOL-EXTENSION ::= {</w:t>
      </w:r>
    </w:p>
    <w:p w14:paraId="51B09080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  <w:lang w:val="fr-FR"/>
        </w:rPr>
        <w:tab/>
      </w:r>
      <w:r>
        <w:rPr>
          <w:snapToGrid w:val="0"/>
        </w:rPr>
        <w:t>...</w:t>
      </w:r>
    </w:p>
    <w:p w14:paraId="7DA4672C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}</w:t>
      </w:r>
    </w:p>
    <w:p w14:paraId="2716F9AC" w14:textId="77777777" w:rsidR="001C56D0" w:rsidRDefault="001C56D0" w:rsidP="001C56D0">
      <w:pPr>
        <w:pStyle w:val="PL"/>
        <w:rPr>
          <w:snapToGrid w:val="0"/>
        </w:rPr>
      </w:pPr>
    </w:p>
    <w:p w14:paraId="37750A89" w14:textId="77777777" w:rsidR="001C56D0" w:rsidRDefault="001C56D0" w:rsidP="001C56D0">
      <w:pPr>
        <w:pStyle w:val="PL"/>
        <w:rPr>
          <w:noProof w:val="0"/>
          <w:snapToGrid w:val="0"/>
        </w:rPr>
      </w:pPr>
    </w:p>
    <w:p w14:paraId="2021F573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END</w:t>
      </w:r>
      <w:bookmarkEnd w:id="3116"/>
    </w:p>
    <w:p w14:paraId="51D201C9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 xml:space="preserve">-- ASN1STOP </w:t>
      </w:r>
    </w:p>
    <w:p w14:paraId="009B6107" w14:textId="77777777" w:rsidR="001C56D0" w:rsidRDefault="001C56D0" w:rsidP="001C56D0">
      <w:pPr>
        <w:pStyle w:val="PL"/>
        <w:rPr>
          <w:noProof w:val="0"/>
        </w:rPr>
      </w:pPr>
    </w:p>
    <w:p w14:paraId="63E5F753" w14:textId="77777777" w:rsidR="001C56D0" w:rsidRDefault="001C56D0" w:rsidP="001C56D0">
      <w:pPr>
        <w:pStyle w:val="3"/>
      </w:pPr>
      <w:bookmarkStart w:id="3505" w:name="_CR9_4_6"/>
      <w:bookmarkStart w:id="3506" w:name="_Toc20956004"/>
      <w:bookmarkStart w:id="3507" w:name="_Toc29893130"/>
      <w:bookmarkStart w:id="3508" w:name="_Toc36557067"/>
      <w:bookmarkStart w:id="3509" w:name="_Toc45832587"/>
      <w:bookmarkStart w:id="3510" w:name="_Toc51763909"/>
      <w:bookmarkStart w:id="3511" w:name="_Toc64449081"/>
      <w:bookmarkStart w:id="3512" w:name="_Toc66289740"/>
      <w:bookmarkStart w:id="3513" w:name="_Toc74154853"/>
      <w:bookmarkStart w:id="3514" w:name="_Toc81383597"/>
      <w:bookmarkStart w:id="3515" w:name="_Toc88658231"/>
      <w:bookmarkStart w:id="3516" w:name="_Toc97911143"/>
      <w:bookmarkStart w:id="3517" w:name="_Toc99038967"/>
      <w:bookmarkStart w:id="3518" w:name="_Toc99731230"/>
      <w:bookmarkStart w:id="3519" w:name="_Toc105511365"/>
      <w:bookmarkStart w:id="3520" w:name="_Toc105927897"/>
      <w:bookmarkStart w:id="3521" w:name="_Toc106110437"/>
      <w:bookmarkStart w:id="3522" w:name="_Toc113835879"/>
      <w:bookmarkStart w:id="3523" w:name="_Toc120124735"/>
      <w:bookmarkStart w:id="3524" w:name="_Toc200531001"/>
      <w:bookmarkEnd w:id="3505"/>
      <w:r>
        <w:t>9.4.6</w:t>
      </w:r>
      <w:r>
        <w:tab/>
        <w:t>Common Definitions</w:t>
      </w:r>
      <w:bookmarkEnd w:id="3506"/>
      <w:bookmarkEnd w:id="3507"/>
      <w:bookmarkEnd w:id="3508"/>
      <w:bookmarkEnd w:id="3509"/>
      <w:bookmarkEnd w:id="3510"/>
      <w:bookmarkEnd w:id="3511"/>
      <w:bookmarkEnd w:id="3512"/>
      <w:bookmarkEnd w:id="3513"/>
      <w:bookmarkEnd w:id="3514"/>
      <w:bookmarkEnd w:id="3515"/>
      <w:bookmarkEnd w:id="3516"/>
      <w:bookmarkEnd w:id="3517"/>
      <w:bookmarkEnd w:id="3518"/>
      <w:bookmarkEnd w:id="3519"/>
      <w:bookmarkEnd w:id="3520"/>
      <w:bookmarkEnd w:id="3521"/>
      <w:bookmarkEnd w:id="3522"/>
      <w:bookmarkEnd w:id="3523"/>
      <w:bookmarkEnd w:id="3524"/>
    </w:p>
    <w:p w14:paraId="084E0452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 xml:space="preserve">-- ASN1START </w:t>
      </w:r>
      <w:bookmarkStart w:id="3525" w:name="_Hlk120261235"/>
    </w:p>
    <w:p w14:paraId="34088293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-- **************************************************************</w:t>
      </w:r>
    </w:p>
    <w:p w14:paraId="45861180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--</w:t>
      </w:r>
    </w:p>
    <w:p w14:paraId="435A3C02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-- Common definitions</w:t>
      </w:r>
    </w:p>
    <w:p w14:paraId="77BCF0C4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--</w:t>
      </w:r>
    </w:p>
    <w:p w14:paraId="266D7974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-- **************************************************************</w:t>
      </w:r>
    </w:p>
    <w:p w14:paraId="50D9207F" w14:textId="77777777" w:rsidR="001C56D0" w:rsidRDefault="001C56D0" w:rsidP="001C56D0">
      <w:pPr>
        <w:pStyle w:val="PL"/>
        <w:rPr>
          <w:noProof w:val="0"/>
          <w:snapToGrid w:val="0"/>
        </w:rPr>
      </w:pPr>
    </w:p>
    <w:p w14:paraId="34C07B4F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F1AP-CommonDataTypes {</w:t>
      </w:r>
    </w:p>
    <w:p w14:paraId="57475100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 xml:space="preserve">itu-t (0) identified-organization (4) etsi (0) mobileDomain (0) </w:t>
      </w:r>
    </w:p>
    <w:p w14:paraId="65FB5BE4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ngran-access (22) modules (3) f1ap (3) version1 (1) f1ap-CommonDataTypes (3) }</w:t>
      </w:r>
    </w:p>
    <w:p w14:paraId="7701336F" w14:textId="77777777" w:rsidR="001C56D0" w:rsidRDefault="001C56D0" w:rsidP="001C56D0">
      <w:pPr>
        <w:pStyle w:val="PL"/>
        <w:rPr>
          <w:noProof w:val="0"/>
          <w:snapToGrid w:val="0"/>
        </w:rPr>
      </w:pPr>
    </w:p>
    <w:p w14:paraId="041F21F6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 xml:space="preserve">DEFINITIONS AUTOMATIC TAGS ::= </w:t>
      </w:r>
    </w:p>
    <w:p w14:paraId="39669EED" w14:textId="77777777" w:rsidR="001C56D0" w:rsidRDefault="001C56D0" w:rsidP="001C56D0">
      <w:pPr>
        <w:pStyle w:val="PL"/>
        <w:rPr>
          <w:noProof w:val="0"/>
          <w:snapToGrid w:val="0"/>
        </w:rPr>
      </w:pPr>
    </w:p>
    <w:p w14:paraId="30EBCBA8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BEGIN</w:t>
      </w:r>
    </w:p>
    <w:p w14:paraId="60F0B289" w14:textId="77777777" w:rsidR="001C56D0" w:rsidRDefault="001C56D0" w:rsidP="001C56D0">
      <w:pPr>
        <w:pStyle w:val="PL"/>
        <w:rPr>
          <w:noProof w:val="0"/>
          <w:snapToGrid w:val="0"/>
        </w:rPr>
      </w:pPr>
    </w:p>
    <w:p w14:paraId="0CFE2F0E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Criticality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::= ENUMERATED { reject, ignore, notify }</w:t>
      </w:r>
    </w:p>
    <w:p w14:paraId="0E5FD42D" w14:textId="77777777" w:rsidR="001C56D0" w:rsidRDefault="001C56D0" w:rsidP="001C56D0">
      <w:pPr>
        <w:pStyle w:val="PL"/>
        <w:rPr>
          <w:noProof w:val="0"/>
          <w:snapToGrid w:val="0"/>
        </w:rPr>
      </w:pPr>
    </w:p>
    <w:p w14:paraId="0D5B7CA5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Presence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::= ENUMERATED { optional, conditional, mandatory }</w:t>
      </w:r>
    </w:p>
    <w:p w14:paraId="09C9858F" w14:textId="77777777" w:rsidR="001C56D0" w:rsidRDefault="001C56D0" w:rsidP="001C56D0">
      <w:pPr>
        <w:pStyle w:val="PL"/>
        <w:rPr>
          <w:noProof w:val="0"/>
          <w:snapToGrid w:val="0"/>
        </w:rPr>
      </w:pPr>
    </w:p>
    <w:p w14:paraId="13157A98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PrivateIE-ID</w:t>
      </w:r>
      <w:r>
        <w:rPr>
          <w:noProof w:val="0"/>
          <w:snapToGrid w:val="0"/>
        </w:rPr>
        <w:tab/>
        <w:t>::= CHOICE {</w:t>
      </w:r>
    </w:p>
    <w:p w14:paraId="3A0CE32C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lastRenderedPageBreak/>
        <w:tab/>
        <w:t>local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INTEGER (0..65535),</w:t>
      </w:r>
    </w:p>
    <w:p w14:paraId="1B73F38A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global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OBJECT IDENTIFIER</w:t>
      </w:r>
    </w:p>
    <w:p w14:paraId="4A52C5D5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}</w:t>
      </w:r>
    </w:p>
    <w:p w14:paraId="647C47E8" w14:textId="77777777" w:rsidR="001C56D0" w:rsidRDefault="001C56D0" w:rsidP="001C56D0">
      <w:pPr>
        <w:pStyle w:val="PL"/>
        <w:rPr>
          <w:noProof w:val="0"/>
          <w:snapToGrid w:val="0"/>
        </w:rPr>
      </w:pPr>
    </w:p>
    <w:p w14:paraId="0EDF6CB8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ProcedureCode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::= INTEGER (0..255)</w:t>
      </w:r>
    </w:p>
    <w:p w14:paraId="2C5A95BA" w14:textId="77777777" w:rsidR="001C56D0" w:rsidRDefault="001C56D0" w:rsidP="001C56D0">
      <w:pPr>
        <w:pStyle w:val="PL"/>
        <w:rPr>
          <w:noProof w:val="0"/>
          <w:snapToGrid w:val="0"/>
        </w:rPr>
      </w:pPr>
    </w:p>
    <w:p w14:paraId="2A2ED3F8" w14:textId="77777777" w:rsidR="001C56D0" w:rsidRDefault="001C56D0" w:rsidP="001C56D0">
      <w:pPr>
        <w:pStyle w:val="PL"/>
      </w:pPr>
      <w:r>
        <w:t>ProtocolExtensionID</w:t>
      </w:r>
      <w:r>
        <w:tab/>
        <w:t>::= INTEGER (0..65535)</w:t>
      </w:r>
    </w:p>
    <w:p w14:paraId="61868AF0" w14:textId="77777777" w:rsidR="001C56D0" w:rsidRDefault="001C56D0" w:rsidP="001C56D0">
      <w:pPr>
        <w:pStyle w:val="PL"/>
      </w:pPr>
    </w:p>
    <w:p w14:paraId="018CFBB9" w14:textId="77777777" w:rsidR="001C56D0" w:rsidRDefault="001C56D0" w:rsidP="001C56D0">
      <w:pPr>
        <w:pStyle w:val="PL"/>
      </w:pPr>
      <w:r>
        <w:t>ProtocolIE-ID</w:t>
      </w:r>
      <w:r>
        <w:tab/>
      </w:r>
      <w:r>
        <w:tab/>
        <w:t>::= INTEGER (0..65535)</w:t>
      </w:r>
    </w:p>
    <w:p w14:paraId="18A19637" w14:textId="77777777" w:rsidR="001C56D0" w:rsidRDefault="001C56D0" w:rsidP="001C56D0">
      <w:pPr>
        <w:pStyle w:val="PL"/>
      </w:pPr>
    </w:p>
    <w:p w14:paraId="0A0C83B1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TriggeringMessage</w:t>
      </w:r>
      <w:r>
        <w:rPr>
          <w:noProof w:val="0"/>
          <w:snapToGrid w:val="0"/>
        </w:rPr>
        <w:tab/>
        <w:t>::= ENUMERATED { initiating-message, successful-outcome, unsuccessful-outcome }</w:t>
      </w:r>
    </w:p>
    <w:p w14:paraId="1D24D5C3" w14:textId="77777777" w:rsidR="001C56D0" w:rsidRDefault="001C56D0" w:rsidP="001C56D0">
      <w:pPr>
        <w:pStyle w:val="PL"/>
        <w:rPr>
          <w:noProof w:val="0"/>
          <w:snapToGrid w:val="0"/>
        </w:rPr>
      </w:pPr>
    </w:p>
    <w:p w14:paraId="29295B5E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END</w:t>
      </w:r>
      <w:bookmarkEnd w:id="3525"/>
    </w:p>
    <w:p w14:paraId="32A2E5DA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 xml:space="preserve">-- ASN1STOP </w:t>
      </w:r>
    </w:p>
    <w:p w14:paraId="2E589CF9" w14:textId="77777777" w:rsidR="001C56D0" w:rsidRDefault="001C56D0" w:rsidP="001C56D0">
      <w:pPr>
        <w:pStyle w:val="PL"/>
        <w:rPr>
          <w:noProof w:val="0"/>
          <w:snapToGrid w:val="0"/>
        </w:rPr>
      </w:pPr>
    </w:p>
    <w:p w14:paraId="188AC434" w14:textId="77777777" w:rsidR="001C56D0" w:rsidRDefault="001C56D0" w:rsidP="001C56D0">
      <w:pPr>
        <w:pStyle w:val="3"/>
      </w:pPr>
      <w:bookmarkStart w:id="3526" w:name="_CR9_4_7"/>
      <w:bookmarkStart w:id="3527" w:name="_Toc20956005"/>
      <w:bookmarkStart w:id="3528" w:name="_Toc29893131"/>
      <w:bookmarkStart w:id="3529" w:name="_Toc36557068"/>
      <w:bookmarkStart w:id="3530" w:name="_Toc45832588"/>
      <w:bookmarkStart w:id="3531" w:name="_Toc51763910"/>
      <w:bookmarkStart w:id="3532" w:name="_Toc64449082"/>
      <w:bookmarkStart w:id="3533" w:name="_Toc66289741"/>
      <w:bookmarkStart w:id="3534" w:name="_Toc74154854"/>
      <w:bookmarkStart w:id="3535" w:name="_Toc81383598"/>
      <w:bookmarkStart w:id="3536" w:name="_Toc88658232"/>
      <w:bookmarkStart w:id="3537" w:name="_Toc97911144"/>
      <w:bookmarkStart w:id="3538" w:name="_Toc99038968"/>
      <w:bookmarkStart w:id="3539" w:name="_Toc99731231"/>
      <w:bookmarkStart w:id="3540" w:name="_Toc105511366"/>
      <w:bookmarkStart w:id="3541" w:name="_Toc105927898"/>
      <w:bookmarkStart w:id="3542" w:name="_Toc106110438"/>
      <w:bookmarkStart w:id="3543" w:name="_Toc113835880"/>
      <w:bookmarkStart w:id="3544" w:name="_Toc120124736"/>
      <w:bookmarkStart w:id="3545" w:name="_Toc200531002"/>
      <w:bookmarkEnd w:id="3526"/>
      <w:r>
        <w:t>9.4.7</w:t>
      </w:r>
      <w:r>
        <w:tab/>
        <w:t>Constant Definitions</w:t>
      </w:r>
      <w:bookmarkEnd w:id="3527"/>
      <w:bookmarkEnd w:id="3528"/>
      <w:bookmarkEnd w:id="3529"/>
      <w:bookmarkEnd w:id="3530"/>
      <w:bookmarkEnd w:id="3531"/>
      <w:bookmarkEnd w:id="3532"/>
      <w:bookmarkEnd w:id="3533"/>
      <w:bookmarkEnd w:id="3534"/>
      <w:bookmarkEnd w:id="3535"/>
      <w:bookmarkEnd w:id="3536"/>
      <w:bookmarkEnd w:id="3537"/>
      <w:bookmarkEnd w:id="3538"/>
      <w:bookmarkEnd w:id="3539"/>
      <w:bookmarkEnd w:id="3540"/>
      <w:bookmarkEnd w:id="3541"/>
      <w:bookmarkEnd w:id="3542"/>
      <w:bookmarkEnd w:id="3543"/>
      <w:bookmarkEnd w:id="3544"/>
      <w:bookmarkEnd w:id="3545"/>
    </w:p>
    <w:p w14:paraId="1E95C284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 xml:space="preserve">-- ASN1START </w:t>
      </w:r>
      <w:bookmarkStart w:id="3546" w:name="_Hlk120261236"/>
    </w:p>
    <w:p w14:paraId="725405F3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-- **************************************************************</w:t>
      </w:r>
    </w:p>
    <w:p w14:paraId="1C75221E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--</w:t>
      </w:r>
    </w:p>
    <w:p w14:paraId="54AAAB3E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-- Constant definitions</w:t>
      </w:r>
    </w:p>
    <w:p w14:paraId="32785B44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--</w:t>
      </w:r>
    </w:p>
    <w:p w14:paraId="4E520F34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-- **************************************************************</w:t>
      </w:r>
    </w:p>
    <w:p w14:paraId="3D1E0D04" w14:textId="77777777" w:rsidR="001C56D0" w:rsidRDefault="001C56D0" w:rsidP="001C56D0">
      <w:pPr>
        <w:pStyle w:val="PL"/>
        <w:rPr>
          <w:noProof w:val="0"/>
          <w:snapToGrid w:val="0"/>
        </w:rPr>
      </w:pPr>
    </w:p>
    <w:p w14:paraId="44E62519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 xml:space="preserve">F1AP-Constants { </w:t>
      </w:r>
    </w:p>
    <w:p w14:paraId="4C2A1755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 xml:space="preserve">itu-t (0) identified-organization (4) etsi (0) mobileDomain (0) </w:t>
      </w:r>
    </w:p>
    <w:p w14:paraId="05CDFD43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 xml:space="preserve">ngran-access (22) modules (3) f1ap (3) version1 (1) f1ap-Constants (4) } </w:t>
      </w:r>
    </w:p>
    <w:p w14:paraId="4A799D99" w14:textId="77777777" w:rsidR="001C56D0" w:rsidRDefault="001C56D0" w:rsidP="001C56D0">
      <w:pPr>
        <w:pStyle w:val="PL"/>
        <w:rPr>
          <w:noProof w:val="0"/>
          <w:snapToGrid w:val="0"/>
        </w:rPr>
      </w:pPr>
    </w:p>
    <w:p w14:paraId="369FE181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 xml:space="preserve">DEFINITIONS AUTOMATIC TAGS ::= </w:t>
      </w:r>
    </w:p>
    <w:p w14:paraId="2E9AF36C" w14:textId="77777777" w:rsidR="001C56D0" w:rsidRDefault="001C56D0" w:rsidP="001C56D0">
      <w:pPr>
        <w:pStyle w:val="PL"/>
        <w:rPr>
          <w:noProof w:val="0"/>
          <w:snapToGrid w:val="0"/>
        </w:rPr>
      </w:pPr>
    </w:p>
    <w:p w14:paraId="09793CBF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BEGIN</w:t>
      </w:r>
    </w:p>
    <w:p w14:paraId="0B1C1BF2" w14:textId="77777777" w:rsidR="001C56D0" w:rsidRDefault="001C56D0" w:rsidP="001C56D0">
      <w:pPr>
        <w:pStyle w:val="PL"/>
        <w:rPr>
          <w:noProof w:val="0"/>
          <w:snapToGrid w:val="0"/>
        </w:rPr>
      </w:pPr>
    </w:p>
    <w:p w14:paraId="5068BB00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-- **************************************************************</w:t>
      </w:r>
    </w:p>
    <w:p w14:paraId="5CDACFA8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--</w:t>
      </w:r>
    </w:p>
    <w:p w14:paraId="515D4602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-- IE parameter types from other modules.</w:t>
      </w:r>
    </w:p>
    <w:p w14:paraId="02539CBD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--</w:t>
      </w:r>
    </w:p>
    <w:p w14:paraId="5CB0A240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-- **************************************************************</w:t>
      </w:r>
    </w:p>
    <w:p w14:paraId="7F4D55CD" w14:textId="77777777" w:rsidR="001C56D0" w:rsidRDefault="001C56D0" w:rsidP="001C56D0">
      <w:pPr>
        <w:pStyle w:val="PL"/>
        <w:rPr>
          <w:noProof w:val="0"/>
          <w:snapToGrid w:val="0"/>
        </w:rPr>
      </w:pPr>
    </w:p>
    <w:p w14:paraId="54E1A789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IMPORTS</w:t>
      </w:r>
    </w:p>
    <w:p w14:paraId="6FE51B97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ProcedureCode,</w:t>
      </w:r>
    </w:p>
    <w:p w14:paraId="4360747B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ProtocolIE-ID</w:t>
      </w:r>
    </w:p>
    <w:p w14:paraId="666159A3" w14:textId="77777777" w:rsidR="001C56D0" w:rsidRDefault="001C56D0" w:rsidP="001C56D0">
      <w:pPr>
        <w:pStyle w:val="PL"/>
        <w:rPr>
          <w:noProof w:val="0"/>
        </w:rPr>
      </w:pPr>
    </w:p>
    <w:p w14:paraId="3FB8C2F1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FROM F1AP-CommonDataTypes;</w:t>
      </w:r>
    </w:p>
    <w:p w14:paraId="2E1B73A4" w14:textId="77777777" w:rsidR="001C56D0" w:rsidRDefault="001C56D0" w:rsidP="001C56D0">
      <w:pPr>
        <w:pStyle w:val="PL"/>
        <w:rPr>
          <w:noProof w:val="0"/>
          <w:snapToGrid w:val="0"/>
        </w:rPr>
      </w:pPr>
    </w:p>
    <w:p w14:paraId="6E30171E" w14:textId="77777777" w:rsidR="001C56D0" w:rsidRDefault="001C56D0" w:rsidP="001C56D0">
      <w:pPr>
        <w:pStyle w:val="PL"/>
        <w:rPr>
          <w:noProof w:val="0"/>
          <w:snapToGrid w:val="0"/>
        </w:rPr>
      </w:pPr>
    </w:p>
    <w:p w14:paraId="45F3D11C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-- **************************************************************</w:t>
      </w:r>
    </w:p>
    <w:p w14:paraId="35A9F8B6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--</w:t>
      </w:r>
    </w:p>
    <w:p w14:paraId="54B73A47" w14:textId="77777777" w:rsidR="001C56D0" w:rsidRDefault="001C56D0" w:rsidP="001C56D0">
      <w:pPr>
        <w:pStyle w:val="PL"/>
        <w:outlineLvl w:val="3"/>
        <w:rPr>
          <w:noProof w:val="0"/>
        </w:rPr>
      </w:pPr>
      <w:r>
        <w:rPr>
          <w:noProof w:val="0"/>
        </w:rPr>
        <w:t>-- Elementary Procedures</w:t>
      </w:r>
    </w:p>
    <w:p w14:paraId="14439FAB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--</w:t>
      </w:r>
    </w:p>
    <w:p w14:paraId="01512FDA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-- **************************************************************</w:t>
      </w:r>
    </w:p>
    <w:p w14:paraId="22A571AC" w14:textId="77777777" w:rsidR="001C56D0" w:rsidRDefault="001C56D0" w:rsidP="001C56D0">
      <w:pPr>
        <w:pStyle w:val="PL"/>
        <w:rPr>
          <w:noProof w:val="0"/>
          <w:snapToGrid w:val="0"/>
        </w:rPr>
      </w:pPr>
    </w:p>
    <w:p w14:paraId="4006A528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id-Reset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ProcedureCode ::= 0</w:t>
      </w:r>
    </w:p>
    <w:p w14:paraId="59FAD46C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id-F1Setup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ProcedureCode ::= 1</w:t>
      </w:r>
    </w:p>
    <w:p w14:paraId="06B41026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id-ErrorIndication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ProcedureCode ::= 2</w:t>
      </w:r>
    </w:p>
    <w:p w14:paraId="44DC3E46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id-gNBDUConfigurationUpdate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ProcedureCode ::= 3</w:t>
      </w:r>
    </w:p>
    <w:p w14:paraId="504DCD4F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id-gNBCUConfigurationUpdate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ProcedureCode ::= 4</w:t>
      </w:r>
    </w:p>
    <w:p w14:paraId="53CA2D49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id-UEContextSetup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ProcedureCode ::= 5</w:t>
      </w:r>
    </w:p>
    <w:p w14:paraId="0E381E57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id-UEContextRelease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ProcedureCode ::= 6</w:t>
      </w:r>
    </w:p>
    <w:p w14:paraId="19F0BAC3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id-UEContextModification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ProcedureCode ::= 7</w:t>
      </w:r>
    </w:p>
    <w:p w14:paraId="4339856F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id-UEContextModificationRequired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ProcedureCode ::= 8</w:t>
      </w:r>
    </w:p>
    <w:p w14:paraId="10C0CED1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id-procedure-code-9-not-to-be-used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ProcedureCode ::= 9</w:t>
      </w:r>
    </w:p>
    <w:p w14:paraId="4FCAD315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id-UEContextReleaseRequest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ProcedureCode ::= 10</w:t>
      </w:r>
    </w:p>
    <w:p w14:paraId="3310BE72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id-InitialULRRCMessageTransfer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ProcedureCode ::= 11</w:t>
      </w:r>
    </w:p>
    <w:p w14:paraId="2466F1E2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id-DLRRCMessageTransfer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ProcedureCode ::= 12</w:t>
      </w:r>
    </w:p>
    <w:p w14:paraId="1C5A361B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id-ULRRCMessageTransfer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ProcedureCode ::= 13</w:t>
      </w:r>
    </w:p>
    <w:p w14:paraId="4BDA7CD4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>id-privateMessage</w:t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  <w:t>ProcedureCode ::= 14</w:t>
      </w:r>
    </w:p>
    <w:p w14:paraId="17F3B4BF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>id-UEInactivityNotification</w:t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  <w:t>ProcedureCode ::= 15</w:t>
      </w:r>
    </w:p>
    <w:p w14:paraId="7B69D428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snapToGrid w:val="0"/>
        </w:rPr>
        <w:t>id-GNBDUResourceCoordination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ProcedureCode ::= 16</w:t>
      </w:r>
    </w:p>
    <w:p w14:paraId="25FCFB64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>id-SystemInformationDeliveryCommand</w:t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  <w:t>ProcedureCode ::= 17</w:t>
      </w:r>
    </w:p>
    <w:p w14:paraId="754504B7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>id-Paging</w:t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  <w:t>ProcedureCode ::= 18</w:t>
      </w:r>
    </w:p>
    <w:p w14:paraId="73D2D511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>id-Notify</w:t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  <w:t>ProcedureCode ::= 19</w:t>
      </w:r>
    </w:p>
    <w:p w14:paraId="7A44DF4A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>id-WriteReplaceWarning</w:t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  <w:t>ProcedureCode ::= 20</w:t>
      </w:r>
    </w:p>
    <w:p w14:paraId="3F370C4C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>id-PWSCancel</w:t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  <w:t>ProcedureCode ::= 21</w:t>
      </w:r>
    </w:p>
    <w:p w14:paraId="3DDFA789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>id-PWSRestartIndication</w:t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  <w:t>ProcedureCode ::= 22</w:t>
      </w:r>
    </w:p>
    <w:p w14:paraId="482B0A23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>id-PWSFailureIndication</w:t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  <w:t>ProcedureCode ::= 23</w:t>
      </w:r>
    </w:p>
    <w:p w14:paraId="3630B29D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 xml:space="preserve">id-GNBDUStatusIndication </w:t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  <w:t>ProcedureCode ::= 24</w:t>
      </w:r>
    </w:p>
    <w:p w14:paraId="0540F8F8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>id-RRCDeliveryReport</w:t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  <w:t xml:space="preserve"> </w:t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  <w:t>ProcedureCode ::= 25</w:t>
      </w:r>
    </w:p>
    <w:p w14:paraId="289C03F5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lastRenderedPageBreak/>
        <w:t>id-F1Removal</w:t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  <w:t>ProcedureCode ::= 26</w:t>
      </w:r>
    </w:p>
    <w:p w14:paraId="04509AE2" w14:textId="77777777" w:rsidR="001C56D0" w:rsidRDefault="001C56D0" w:rsidP="001C56D0">
      <w:pPr>
        <w:pStyle w:val="PL"/>
        <w:rPr>
          <w:rFonts w:eastAsia="Times New Roman"/>
          <w:noProof w:val="0"/>
          <w:snapToGrid w:val="0"/>
        </w:rPr>
      </w:pPr>
      <w:r>
        <w:rPr>
          <w:noProof w:val="0"/>
          <w:snapToGrid w:val="0"/>
        </w:rPr>
        <w:t>id-NetworkAccessRateReduction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ProcedureCode ::= 27</w:t>
      </w:r>
    </w:p>
    <w:p w14:paraId="23529184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id-TraceStart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ProcedureCode ::= 28</w:t>
      </w:r>
    </w:p>
    <w:p w14:paraId="31A53E62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id-DeactivateTrace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ProcedureCode ::= 29</w:t>
      </w:r>
    </w:p>
    <w:p w14:paraId="2B570FBE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>id-DUCURadioInformationTransfer</w:t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  <w:t>ProcedureCode ::= 30</w:t>
      </w:r>
    </w:p>
    <w:p w14:paraId="4603B335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>id-CUDURadioInformationTransfer</w:t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  <w:t>ProcedureCode ::= 31</w:t>
      </w:r>
    </w:p>
    <w:p w14:paraId="16FEC129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>id-BAPMappingConfiguration</w:t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  <w:t>ProcedureCode ::= 32</w:t>
      </w:r>
    </w:p>
    <w:p w14:paraId="4645119E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>id-GNBDUResourceConfiguration</w:t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  <w:t>ProcedureCode ::= 33</w:t>
      </w:r>
    </w:p>
    <w:p w14:paraId="62C1BE6D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>id-IABTNLAddressAllocation</w:t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  <w:t>ProcedureCode ::= 34</w:t>
      </w:r>
    </w:p>
    <w:p w14:paraId="3DB3483F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>id-IABUPConfigurationUpdate</w:t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  <w:t>ProcedureCode ::= 35</w:t>
      </w:r>
    </w:p>
    <w:p w14:paraId="21E75AE7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>id-resourceStatusReportingInitiation</w:t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  <w:t>ProcedureCode ::= 36</w:t>
      </w:r>
    </w:p>
    <w:p w14:paraId="4397045E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>id-resourceStatusReporting</w:t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  <w:t>ProcedureCode ::= 37</w:t>
      </w:r>
    </w:p>
    <w:p w14:paraId="138F69AF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>id-accessAndMobilityIndication</w:t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  <w:t>ProcedureCode ::= 38</w:t>
      </w:r>
    </w:p>
    <w:p w14:paraId="7FD628C0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>id-accessSuccess</w:t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  <w:t>ProcedureCode ::= 39</w:t>
      </w:r>
    </w:p>
    <w:p w14:paraId="55E64735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 xml:space="preserve">id-cellTrafficTrace </w:t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  <w:t xml:space="preserve">ProcedureCode ::= 40 </w:t>
      </w:r>
    </w:p>
    <w:p w14:paraId="7E46A706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>id-PositioningMeasurementExchange</w:t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  <w:t>ProcedureCode ::= 41</w:t>
      </w:r>
    </w:p>
    <w:p w14:paraId="77828B29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>id-PositioningAssistanceInformationControl</w:t>
      </w:r>
      <w:r>
        <w:rPr>
          <w:rFonts w:eastAsia="宋体"/>
          <w:snapToGrid w:val="0"/>
        </w:rPr>
        <w:tab/>
        <w:t>ProcedureCode ::= 42</w:t>
      </w:r>
    </w:p>
    <w:p w14:paraId="66219901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>id-PositioningAssistanceInformationFeedback</w:t>
      </w:r>
      <w:r>
        <w:rPr>
          <w:rFonts w:eastAsia="宋体"/>
          <w:snapToGrid w:val="0"/>
        </w:rPr>
        <w:tab/>
        <w:t>ProcedureCode ::= 43</w:t>
      </w:r>
    </w:p>
    <w:p w14:paraId="31F7B7F8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>id-PositioningMeasurementReport</w:t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  <w:t>ProcedureCode ::= 44</w:t>
      </w:r>
    </w:p>
    <w:p w14:paraId="0759818F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>id-PositioningMeasurementAbort</w:t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  <w:t>ProcedureCode ::= 45</w:t>
      </w:r>
    </w:p>
    <w:p w14:paraId="0FCC03F9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>id-PositioningMeasurementFailureIndication</w:t>
      </w:r>
      <w:r>
        <w:rPr>
          <w:rFonts w:eastAsia="宋体"/>
          <w:snapToGrid w:val="0"/>
        </w:rPr>
        <w:tab/>
        <w:t>ProcedureCode ::= 46</w:t>
      </w:r>
    </w:p>
    <w:p w14:paraId="20C123B4" w14:textId="77777777" w:rsidR="001C56D0" w:rsidRDefault="001C56D0" w:rsidP="001C56D0">
      <w:pPr>
        <w:pStyle w:val="PL"/>
        <w:rPr>
          <w:rFonts w:eastAsia="Times New Roman"/>
        </w:rPr>
      </w:pPr>
      <w:r>
        <w:rPr>
          <w:rFonts w:eastAsia="宋体"/>
          <w:snapToGrid w:val="0"/>
        </w:rPr>
        <w:t>id-PositioningMeasurementUpdate</w:t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  <w:t xml:space="preserve">ProcedureCode ::= </w:t>
      </w:r>
      <w:r>
        <w:t>47</w:t>
      </w:r>
    </w:p>
    <w:p w14:paraId="2C83655E" w14:textId="77777777" w:rsidR="001C56D0" w:rsidRDefault="001C56D0" w:rsidP="001C56D0">
      <w:pPr>
        <w:pStyle w:val="PL"/>
      </w:pPr>
      <w:r>
        <w:rPr>
          <w:rFonts w:eastAsia="宋体"/>
          <w:snapToGrid w:val="0"/>
        </w:rPr>
        <w:t>id-TRPInformationExchange</w:t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  <w:t>ProcedureCode ::= 48</w:t>
      </w:r>
    </w:p>
    <w:p w14:paraId="47D48ABC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>id-PositioningInformationExchange</w:t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  <w:t>ProcedureCode ::= 49</w:t>
      </w:r>
    </w:p>
    <w:p w14:paraId="3FDB21FE" w14:textId="77777777" w:rsidR="001C56D0" w:rsidRDefault="001C56D0" w:rsidP="001C56D0">
      <w:pPr>
        <w:pStyle w:val="PL"/>
        <w:rPr>
          <w:rFonts w:eastAsia="Times New Roman"/>
          <w:snapToGrid w:val="0"/>
        </w:rPr>
      </w:pPr>
      <w:r>
        <w:rPr>
          <w:snapToGrid w:val="0"/>
        </w:rPr>
        <w:t>id-PositioningActivation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ProcedureCode ::= 50</w:t>
      </w:r>
    </w:p>
    <w:p w14:paraId="54B3E2FE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id-PositioningDeactivation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ProcedureCode ::= 51</w:t>
      </w:r>
    </w:p>
    <w:p w14:paraId="1417FC53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id-E-CIDMeasurementInitiation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ProcedureCode ::= 52</w:t>
      </w:r>
    </w:p>
    <w:p w14:paraId="7737ABA7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id-E-CIDMeasurementFailureIndication</w:t>
      </w:r>
      <w:r>
        <w:rPr>
          <w:snapToGrid w:val="0"/>
        </w:rPr>
        <w:tab/>
      </w:r>
      <w:r>
        <w:rPr>
          <w:snapToGrid w:val="0"/>
        </w:rPr>
        <w:tab/>
        <w:t>ProcedureCode ::= 53</w:t>
      </w:r>
    </w:p>
    <w:p w14:paraId="2DC12C04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id-E-CIDMeasurementReport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ProcedureCode ::= 54</w:t>
      </w:r>
    </w:p>
    <w:p w14:paraId="66C26327" w14:textId="77777777" w:rsidR="001C56D0" w:rsidRDefault="001C56D0" w:rsidP="001C56D0">
      <w:pPr>
        <w:pStyle w:val="PL"/>
      </w:pPr>
      <w:r>
        <w:t>id-E-CIDMeasurementTermination</w:t>
      </w:r>
      <w:r>
        <w:tab/>
      </w:r>
      <w:r>
        <w:tab/>
      </w:r>
      <w:r>
        <w:tab/>
      </w:r>
      <w:r>
        <w:tab/>
        <w:t>ProcedureCode ::= 55</w:t>
      </w:r>
    </w:p>
    <w:p w14:paraId="4A62B6DE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>id-PositioningInformationUpdate</w:t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  <w:t>ProcedureCode ::= 56</w:t>
      </w:r>
    </w:p>
    <w:p w14:paraId="480E4B79" w14:textId="77777777" w:rsidR="001C56D0" w:rsidRDefault="001C56D0" w:rsidP="001C56D0">
      <w:pPr>
        <w:pStyle w:val="PL"/>
        <w:rPr>
          <w:rFonts w:eastAsia="Times New Roman"/>
          <w:noProof w:val="0"/>
          <w:snapToGrid w:val="0"/>
        </w:rPr>
      </w:pPr>
      <w:r>
        <w:rPr>
          <w:noProof w:val="0"/>
          <w:snapToGrid w:val="0"/>
        </w:rPr>
        <w:t>id-ReferenceTimeInformationReport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rFonts w:eastAsia="宋体"/>
          <w:snapToGrid w:val="0"/>
        </w:rPr>
        <w:t>ProcedureCode</w:t>
      </w:r>
      <w:r>
        <w:rPr>
          <w:noProof w:val="0"/>
          <w:snapToGrid w:val="0"/>
        </w:rPr>
        <w:t xml:space="preserve"> ::= 57</w:t>
      </w:r>
    </w:p>
    <w:p w14:paraId="67723F37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id-ReferenceTimeInformationReportingControl</w:t>
      </w:r>
      <w:r>
        <w:rPr>
          <w:noProof w:val="0"/>
          <w:snapToGrid w:val="0"/>
        </w:rPr>
        <w:tab/>
      </w:r>
      <w:r>
        <w:rPr>
          <w:rFonts w:eastAsia="宋体"/>
          <w:snapToGrid w:val="0"/>
        </w:rPr>
        <w:t>ProcedureCode</w:t>
      </w:r>
      <w:r>
        <w:rPr>
          <w:noProof w:val="0"/>
          <w:snapToGrid w:val="0"/>
        </w:rPr>
        <w:t xml:space="preserve"> ::= 58</w:t>
      </w:r>
    </w:p>
    <w:p w14:paraId="24F00E27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id-BroadcastContextSetup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ProcedureCode ::= 59</w:t>
      </w:r>
    </w:p>
    <w:p w14:paraId="285BBA99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id-BroadcastContextRelease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ProcedureCode ::= 60</w:t>
      </w:r>
    </w:p>
    <w:p w14:paraId="62123D8C" w14:textId="77777777" w:rsidR="001C56D0" w:rsidRDefault="001C56D0" w:rsidP="001C56D0">
      <w:pPr>
        <w:pStyle w:val="PL"/>
        <w:rPr>
          <w:rFonts w:eastAsia="Yu Mincho"/>
          <w:noProof w:val="0"/>
          <w:snapToGrid w:val="0"/>
        </w:rPr>
      </w:pPr>
      <w:r>
        <w:rPr>
          <w:noProof w:val="0"/>
          <w:snapToGrid w:val="0"/>
        </w:rPr>
        <w:t>id-BroadcastContextReleaseRequest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ProcedureCode ::= 61</w:t>
      </w:r>
    </w:p>
    <w:p w14:paraId="70D00603" w14:textId="77777777" w:rsidR="001C56D0" w:rsidRDefault="001C56D0" w:rsidP="001C56D0">
      <w:pPr>
        <w:pStyle w:val="PL"/>
        <w:rPr>
          <w:rFonts w:eastAsia="Times New Roman"/>
          <w:noProof w:val="0"/>
          <w:snapToGrid w:val="0"/>
        </w:rPr>
      </w:pPr>
      <w:r>
        <w:rPr>
          <w:noProof w:val="0"/>
          <w:snapToGrid w:val="0"/>
        </w:rPr>
        <w:t>id-BroadcastContextModification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ProcedureCode ::= 62</w:t>
      </w:r>
    </w:p>
    <w:p w14:paraId="77839F57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noProof w:val="0"/>
        </w:rPr>
        <w:t>id-MulticastGroupPaging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  <w:snapToGrid w:val="0"/>
        </w:rPr>
        <w:t>ProcedureCode ::= 63</w:t>
      </w:r>
    </w:p>
    <w:p w14:paraId="0F84CF5C" w14:textId="77777777" w:rsidR="001C56D0" w:rsidRDefault="001C56D0" w:rsidP="001C56D0">
      <w:pPr>
        <w:pStyle w:val="PL"/>
        <w:rPr>
          <w:rFonts w:eastAsia="Times New Roman"/>
        </w:rPr>
      </w:pPr>
      <w:r>
        <w:t>id-MulticastContextSetup</w:t>
      </w:r>
      <w:r>
        <w:tab/>
      </w:r>
      <w:r>
        <w:tab/>
      </w:r>
      <w:r>
        <w:tab/>
      </w:r>
      <w:r>
        <w:tab/>
      </w:r>
      <w:r>
        <w:tab/>
        <w:t>ProcedureCode ::= 64</w:t>
      </w:r>
    </w:p>
    <w:p w14:paraId="7513AE8C" w14:textId="77777777" w:rsidR="001C56D0" w:rsidRDefault="001C56D0" w:rsidP="001C56D0">
      <w:pPr>
        <w:pStyle w:val="PL"/>
      </w:pPr>
      <w:r>
        <w:t>id-MulticastContextRelease</w:t>
      </w:r>
      <w:r>
        <w:tab/>
      </w:r>
      <w:r>
        <w:tab/>
      </w:r>
      <w:r>
        <w:tab/>
      </w:r>
      <w:r>
        <w:tab/>
      </w:r>
      <w:r>
        <w:tab/>
        <w:t>ProcedureCode ::= 65</w:t>
      </w:r>
    </w:p>
    <w:p w14:paraId="0F1C1E8F" w14:textId="77777777" w:rsidR="001C56D0" w:rsidRDefault="001C56D0" w:rsidP="001C56D0">
      <w:pPr>
        <w:pStyle w:val="PL"/>
      </w:pPr>
      <w:r>
        <w:t>id-MulticastContextReleaseRequest</w:t>
      </w:r>
      <w:r>
        <w:tab/>
      </w:r>
      <w:r>
        <w:tab/>
      </w:r>
      <w:r>
        <w:tab/>
        <w:t>ProcedureCode ::= 66</w:t>
      </w:r>
    </w:p>
    <w:p w14:paraId="44CD046E" w14:textId="77777777" w:rsidR="001C56D0" w:rsidRDefault="001C56D0" w:rsidP="001C56D0">
      <w:pPr>
        <w:pStyle w:val="PL"/>
      </w:pPr>
      <w:r>
        <w:t>id-MulticastContextModification</w:t>
      </w:r>
      <w:r>
        <w:tab/>
      </w:r>
      <w:r>
        <w:tab/>
      </w:r>
      <w:r>
        <w:tab/>
      </w:r>
      <w:r>
        <w:tab/>
        <w:t>ProcedureCode ::= 67</w:t>
      </w:r>
    </w:p>
    <w:p w14:paraId="082FB772" w14:textId="77777777" w:rsidR="001C56D0" w:rsidRDefault="001C56D0" w:rsidP="001C56D0">
      <w:pPr>
        <w:pStyle w:val="PL"/>
      </w:pPr>
      <w:r>
        <w:t>id-MulticastDistributionSetup</w:t>
      </w:r>
      <w:r>
        <w:tab/>
      </w:r>
      <w:r>
        <w:tab/>
      </w:r>
      <w:r>
        <w:tab/>
      </w:r>
      <w:r>
        <w:tab/>
        <w:t>ProcedureCode ::= 68</w:t>
      </w:r>
    </w:p>
    <w:p w14:paraId="299D4ED5" w14:textId="77777777" w:rsidR="001C56D0" w:rsidRDefault="001C56D0" w:rsidP="001C56D0">
      <w:pPr>
        <w:pStyle w:val="PL"/>
      </w:pPr>
      <w:r>
        <w:t>id-MulticastDistributionRelease</w:t>
      </w:r>
      <w:r>
        <w:tab/>
      </w:r>
      <w:r>
        <w:tab/>
      </w:r>
      <w:r>
        <w:tab/>
      </w:r>
      <w:r>
        <w:tab/>
        <w:t>ProcedureCode ::= 69</w:t>
      </w:r>
    </w:p>
    <w:p w14:paraId="12E6009F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id-PDCMeasurementInitiation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ProcedureCode ::= 70</w:t>
      </w:r>
    </w:p>
    <w:p w14:paraId="1CB292EE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snapToGrid w:val="0"/>
        </w:rPr>
        <w:t>id-PDCMeasurementReport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ProcedureCode ::= 71</w:t>
      </w:r>
    </w:p>
    <w:p w14:paraId="09BB6CA9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id-procedure-code-72-not-to-be-used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ProcedureCode ::= 72</w:t>
      </w:r>
    </w:p>
    <w:p w14:paraId="76444BB5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id-procedure-code-73-not-to-be-used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ProcedureCode ::= 73</w:t>
      </w:r>
    </w:p>
    <w:p w14:paraId="3519676D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id-procedure-code-74-not-to-be-used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ProcedureCode ::= 74</w:t>
      </w:r>
    </w:p>
    <w:p w14:paraId="2AA18010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id-pRSConfigurationExchange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ProcedureCode ::= 75</w:t>
      </w:r>
    </w:p>
    <w:p w14:paraId="10BAB9E3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id-measurementPreconfiguration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ProcedureCode ::= 76</w:t>
      </w:r>
    </w:p>
    <w:p w14:paraId="6679E54C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id-measurementActivation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ProcedureCode ::= 77</w:t>
      </w:r>
    </w:p>
    <w:p w14:paraId="6D5E7869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snapToGrid w:val="0"/>
        </w:rPr>
        <w:t>id-QoEInformationTransfer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rFonts w:eastAsia="宋体"/>
          <w:snapToGrid w:val="0"/>
        </w:rPr>
        <w:t>ProcedureCode</w:t>
      </w:r>
      <w:r>
        <w:rPr>
          <w:snapToGrid w:val="0"/>
        </w:rPr>
        <w:t xml:space="preserve"> ::= 78</w:t>
      </w:r>
    </w:p>
    <w:p w14:paraId="5C3E523F" w14:textId="77777777" w:rsidR="001C56D0" w:rsidRDefault="001C56D0" w:rsidP="001C56D0">
      <w:pPr>
        <w:pStyle w:val="PL"/>
        <w:rPr>
          <w:rFonts w:eastAsia="Times New Roman"/>
          <w:snapToGrid w:val="0"/>
        </w:rPr>
      </w:pPr>
      <w:r>
        <w:rPr>
          <w:snapToGrid w:val="0"/>
        </w:rPr>
        <w:t>id-PDCMeasurementTerminationCommand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ProcedureCode ::= 79</w:t>
      </w:r>
    </w:p>
    <w:p w14:paraId="5DE62FB3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 xml:space="preserve">id-PDCMeasurementFailureIndication 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ProcedureCode ::= 80</w:t>
      </w:r>
    </w:p>
    <w:p w14:paraId="62C0C6AF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id-</w:t>
      </w:r>
      <w:r>
        <w:t>PosSystemInformationDeliveryCommand</w:t>
      </w:r>
      <w:r>
        <w:rPr>
          <w:snapToGrid w:val="0"/>
        </w:rPr>
        <w:tab/>
      </w:r>
      <w:r>
        <w:rPr>
          <w:snapToGrid w:val="0"/>
        </w:rPr>
        <w:tab/>
        <w:t>ProcedureCode ::= 81</w:t>
      </w:r>
    </w:p>
    <w:p w14:paraId="18930D8E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id-</w:t>
      </w:r>
      <w:r>
        <w:t>DUCUCellSwitchNotification</w:t>
      </w:r>
      <w:r>
        <w:tab/>
      </w:r>
      <w:r>
        <w:tab/>
      </w:r>
      <w:r>
        <w:rPr>
          <w:snapToGrid w:val="0"/>
        </w:rPr>
        <w:tab/>
      </w:r>
      <w:r>
        <w:rPr>
          <w:snapToGrid w:val="0"/>
        </w:rPr>
        <w:tab/>
        <w:t>ProcedureCode ::= 82</w:t>
      </w:r>
    </w:p>
    <w:p w14:paraId="5C7BBC3A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id-</w:t>
      </w:r>
      <w:r>
        <w:t>CUDUCellSwitchNotification</w:t>
      </w:r>
      <w:r>
        <w:tab/>
      </w:r>
      <w:r>
        <w:tab/>
      </w:r>
      <w:r>
        <w:rPr>
          <w:snapToGrid w:val="0"/>
        </w:rPr>
        <w:tab/>
      </w:r>
      <w:r>
        <w:rPr>
          <w:snapToGrid w:val="0"/>
        </w:rPr>
        <w:tab/>
        <w:t>ProcedureCode ::= 83</w:t>
      </w:r>
    </w:p>
    <w:p w14:paraId="11F0ED64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id-DUCU</w:t>
      </w:r>
      <w:r>
        <w:t>TAInformationTransfer</w:t>
      </w:r>
      <w:r>
        <w:tab/>
      </w:r>
      <w:r>
        <w:tab/>
      </w:r>
      <w:r>
        <w:tab/>
      </w:r>
      <w:r>
        <w:tab/>
      </w:r>
      <w:r>
        <w:rPr>
          <w:snapToGrid w:val="0"/>
        </w:rPr>
        <w:t>ProcedureCode ::= 84</w:t>
      </w:r>
    </w:p>
    <w:p w14:paraId="62CFD384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id-CUDU</w:t>
      </w:r>
      <w:r>
        <w:t>TAInformationTransfer</w:t>
      </w:r>
      <w:r>
        <w:tab/>
      </w:r>
      <w:r>
        <w:tab/>
      </w:r>
      <w:r>
        <w:tab/>
      </w:r>
      <w:r>
        <w:tab/>
      </w:r>
      <w:r>
        <w:rPr>
          <w:snapToGrid w:val="0"/>
        </w:rPr>
        <w:t>ProcedureCode ::= 85</w:t>
      </w:r>
    </w:p>
    <w:p w14:paraId="59F26603" w14:textId="77777777" w:rsidR="001C56D0" w:rsidRDefault="001C56D0" w:rsidP="001C56D0">
      <w:pPr>
        <w:pStyle w:val="PL"/>
        <w:rPr>
          <w:snapToGrid w:val="0"/>
        </w:rPr>
      </w:pPr>
      <w:r>
        <w:t>id-QoEInformationTransferControl</w:t>
      </w:r>
      <w:r>
        <w:tab/>
      </w:r>
      <w:r>
        <w:rPr>
          <w:snapToGrid w:val="0"/>
        </w:rPr>
        <w:tab/>
      </w:r>
      <w:r>
        <w:tab/>
        <w:t>ProcedureCode ::= 86</w:t>
      </w:r>
      <w:r>
        <w:rPr>
          <w:snapToGrid w:val="0"/>
        </w:rPr>
        <w:t xml:space="preserve"> </w:t>
      </w:r>
    </w:p>
    <w:p w14:paraId="434072FB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id-RachIndication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ProcedureCode ::= 87</w:t>
      </w:r>
    </w:p>
    <w:p w14:paraId="1A87E49F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id-TimingSynchronisationStatus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ProcedureCode ::= 88</w:t>
      </w:r>
    </w:p>
    <w:p w14:paraId="6A5A6EA4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id-TimingSynchronisationStatusReport</w:t>
      </w:r>
      <w:r>
        <w:rPr>
          <w:snapToGrid w:val="0"/>
        </w:rPr>
        <w:tab/>
      </w:r>
      <w:r>
        <w:rPr>
          <w:snapToGrid w:val="0"/>
        </w:rPr>
        <w:tab/>
        <w:t>ProcedureCode ::= 89</w:t>
      </w:r>
    </w:p>
    <w:p w14:paraId="2A538357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id-MIABF1SetupTriggering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ProcedureCode ::= 90</w:t>
      </w:r>
    </w:p>
    <w:p w14:paraId="60E25A73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id-MIABF1SetupOutcomeNotification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ProcedureCode ::= 91</w:t>
      </w:r>
    </w:p>
    <w:p w14:paraId="66B4D04E" w14:textId="77777777" w:rsidR="001C56D0" w:rsidRDefault="001C56D0" w:rsidP="001C56D0">
      <w:pPr>
        <w:pStyle w:val="PL"/>
      </w:pPr>
      <w:r>
        <w:t>id-</w:t>
      </w:r>
      <w:r>
        <w:rPr>
          <w:snapToGrid w:val="0"/>
        </w:rPr>
        <w:t xml:space="preserve">MulticastContextNotification 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ProcedureCode ::= 92</w:t>
      </w:r>
    </w:p>
    <w:p w14:paraId="41A83B12" w14:textId="77777777" w:rsidR="001C56D0" w:rsidRDefault="001C56D0" w:rsidP="001C56D0">
      <w:pPr>
        <w:pStyle w:val="PL"/>
      </w:pPr>
      <w:r>
        <w:t>id-</w:t>
      </w:r>
      <w:r>
        <w:rPr>
          <w:snapToGrid w:val="0"/>
        </w:rPr>
        <w:t>MulticastCommonConfiguration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ProcedureCode ::= 93</w:t>
      </w:r>
    </w:p>
    <w:p w14:paraId="6DEEE93E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id-BroadcastTransportResourceRequest</w:t>
      </w:r>
      <w:r>
        <w:rPr>
          <w:snapToGrid w:val="0"/>
        </w:rPr>
        <w:tab/>
      </w:r>
      <w:r>
        <w:rPr>
          <w:snapToGrid w:val="0"/>
        </w:rPr>
        <w:tab/>
        <w:t>ProcedureCode ::= 94</w:t>
      </w:r>
    </w:p>
    <w:p w14:paraId="0176E936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>id-DUCUAccessAndMobilityIndication</w:t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  <w:t>ProcedureCode ::= 95</w:t>
      </w:r>
    </w:p>
    <w:p w14:paraId="49DD6F7E" w14:textId="77777777" w:rsidR="001C56D0" w:rsidRDefault="001C56D0" w:rsidP="001C56D0">
      <w:pPr>
        <w:pStyle w:val="PL"/>
        <w:rPr>
          <w:rFonts w:eastAsia="Times New Roman"/>
          <w:snapToGrid w:val="0"/>
        </w:rPr>
      </w:pPr>
      <w:r>
        <w:rPr>
          <w:snapToGrid w:val="0"/>
        </w:rPr>
        <w:t>id-SRSInformationReservationNotification</w:t>
      </w:r>
      <w:r>
        <w:rPr>
          <w:snapToGrid w:val="0"/>
        </w:rPr>
        <w:tab/>
        <w:t>ProcedureCode ::= 96</w:t>
      </w:r>
    </w:p>
    <w:p w14:paraId="4F0B1B6D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id-</w:t>
      </w:r>
      <w:r>
        <w:rPr>
          <w:noProof w:val="0"/>
        </w:rPr>
        <w:t>CUDUMobilityInitiationRequest</w:t>
      </w:r>
      <w:r>
        <w:rPr>
          <w:noProof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ProcedureCode ::= 97</w:t>
      </w:r>
    </w:p>
    <w:p w14:paraId="7828040E" w14:textId="77777777" w:rsidR="001C56D0" w:rsidRDefault="001C56D0" w:rsidP="001C56D0">
      <w:pPr>
        <w:pStyle w:val="PL"/>
        <w:rPr>
          <w:ins w:id="3547" w:author="作者"/>
          <w:snapToGrid w:val="0"/>
        </w:rPr>
      </w:pPr>
      <w:bookmarkStart w:id="3548" w:name="OLE_LINK9"/>
      <w:bookmarkStart w:id="3549" w:name="OLE_LINK51"/>
      <w:ins w:id="3550" w:author="作者">
        <w:r>
          <w:rPr>
            <w:snapToGrid w:val="0"/>
          </w:rPr>
          <w:t>id-DUCUCSIRSCoordination</w:t>
        </w:r>
        <w:bookmarkEnd w:id="3548"/>
        <w:r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  <w:t>ProcedureCode ::= xx</w:t>
        </w:r>
        <w:bookmarkEnd w:id="3549"/>
      </w:ins>
    </w:p>
    <w:p w14:paraId="323076A9" w14:textId="77777777" w:rsidR="001C56D0" w:rsidRDefault="001C56D0" w:rsidP="001C56D0">
      <w:pPr>
        <w:pStyle w:val="PL"/>
        <w:rPr>
          <w:snapToGrid w:val="0"/>
        </w:rPr>
      </w:pPr>
      <w:ins w:id="3551" w:author="作者">
        <w:r>
          <w:rPr>
            <w:snapToGrid w:val="0"/>
          </w:rPr>
          <w:t>id-CUDUCSIRSCoordination</w:t>
        </w:r>
        <w:r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  <w:t>ProcedureCode ::= yy</w:t>
        </w:r>
      </w:ins>
    </w:p>
    <w:p w14:paraId="084508B1" w14:textId="77777777" w:rsidR="001C56D0" w:rsidRDefault="001C56D0" w:rsidP="001C56D0">
      <w:pPr>
        <w:pStyle w:val="PL"/>
        <w:rPr>
          <w:snapToGrid w:val="0"/>
        </w:rPr>
      </w:pPr>
    </w:p>
    <w:p w14:paraId="5B6B12DD" w14:textId="77777777" w:rsidR="001C56D0" w:rsidRDefault="001C56D0" w:rsidP="001C56D0">
      <w:pPr>
        <w:pStyle w:val="PL"/>
        <w:rPr>
          <w:rFonts w:eastAsia="宋体"/>
          <w:snapToGrid w:val="0"/>
        </w:rPr>
      </w:pPr>
    </w:p>
    <w:p w14:paraId="35BF9AB4" w14:textId="77777777" w:rsidR="001C56D0" w:rsidRDefault="001C56D0" w:rsidP="001C56D0">
      <w:pPr>
        <w:pStyle w:val="PL"/>
        <w:rPr>
          <w:rFonts w:eastAsia="宋体"/>
          <w:snapToGrid w:val="0"/>
        </w:rPr>
      </w:pPr>
    </w:p>
    <w:p w14:paraId="129EACE2" w14:textId="77777777" w:rsidR="001C56D0" w:rsidRDefault="001C56D0" w:rsidP="001C56D0">
      <w:pPr>
        <w:pStyle w:val="PL"/>
        <w:rPr>
          <w:rFonts w:eastAsia="Times New Roman"/>
          <w:noProof w:val="0"/>
          <w:snapToGrid w:val="0"/>
        </w:rPr>
      </w:pPr>
    </w:p>
    <w:p w14:paraId="6C5B0422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lastRenderedPageBreak/>
        <w:t>-- **************************************************************</w:t>
      </w:r>
    </w:p>
    <w:p w14:paraId="7ABA88BB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--</w:t>
      </w:r>
    </w:p>
    <w:p w14:paraId="611C5BDA" w14:textId="77777777" w:rsidR="001C56D0" w:rsidRDefault="001C56D0" w:rsidP="001C56D0">
      <w:pPr>
        <w:pStyle w:val="PL"/>
        <w:outlineLvl w:val="3"/>
        <w:rPr>
          <w:noProof w:val="0"/>
        </w:rPr>
      </w:pPr>
      <w:r>
        <w:rPr>
          <w:noProof w:val="0"/>
          <w:snapToGrid w:val="0"/>
        </w:rPr>
        <w:t>-</w:t>
      </w:r>
      <w:r>
        <w:rPr>
          <w:noProof w:val="0"/>
        </w:rPr>
        <w:t>- Extension constants</w:t>
      </w:r>
    </w:p>
    <w:p w14:paraId="17FCA605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--</w:t>
      </w:r>
    </w:p>
    <w:p w14:paraId="5279CFE7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-- **************************************************************</w:t>
      </w:r>
    </w:p>
    <w:p w14:paraId="2629B2B4" w14:textId="77777777" w:rsidR="001C56D0" w:rsidRDefault="001C56D0" w:rsidP="001C56D0">
      <w:pPr>
        <w:pStyle w:val="PL"/>
        <w:rPr>
          <w:noProof w:val="0"/>
          <w:snapToGrid w:val="0"/>
        </w:rPr>
      </w:pPr>
    </w:p>
    <w:p w14:paraId="28B95871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maxPrivateIEs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INTEGER ::= 65535</w:t>
      </w:r>
    </w:p>
    <w:p w14:paraId="6982B19A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maxProtocolExtensions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INTEGER ::= 65535</w:t>
      </w:r>
    </w:p>
    <w:p w14:paraId="55E456E2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maxProtocolIEs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INTEGER ::= 65535</w:t>
      </w:r>
    </w:p>
    <w:p w14:paraId="33E5F232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-- **************************************************************</w:t>
      </w:r>
    </w:p>
    <w:p w14:paraId="178936B1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--</w:t>
      </w:r>
    </w:p>
    <w:p w14:paraId="0603E591" w14:textId="77777777" w:rsidR="001C56D0" w:rsidRDefault="001C56D0" w:rsidP="001C56D0">
      <w:pPr>
        <w:pStyle w:val="PL"/>
        <w:outlineLvl w:val="3"/>
        <w:rPr>
          <w:noProof w:val="0"/>
          <w:snapToGrid w:val="0"/>
        </w:rPr>
      </w:pPr>
      <w:r>
        <w:rPr>
          <w:noProof w:val="0"/>
          <w:snapToGrid w:val="0"/>
        </w:rPr>
        <w:t>-- Lists</w:t>
      </w:r>
    </w:p>
    <w:p w14:paraId="5E8AA72B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--</w:t>
      </w:r>
    </w:p>
    <w:p w14:paraId="083BFF01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-- **************************************************************</w:t>
      </w:r>
    </w:p>
    <w:p w14:paraId="00B28FCD" w14:textId="77777777" w:rsidR="001C56D0" w:rsidRDefault="001C56D0" w:rsidP="001C56D0">
      <w:pPr>
        <w:pStyle w:val="PL"/>
        <w:rPr>
          <w:noProof w:val="0"/>
          <w:snapToGrid w:val="0"/>
        </w:rPr>
      </w:pPr>
    </w:p>
    <w:p w14:paraId="5D43550E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>maxNRARFCN</w:t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  <w:t xml:space="preserve">INTEGER ::= </w:t>
      </w:r>
      <w:r>
        <w:rPr>
          <w:snapToGrid w:val="0"/>
        </w:rPr>
        <w:t>3279165</w:t>
      </w:r>
    </w:p>
    <w:p w14:paraId="7B22F305" w14:textId="77777777" w:rsidR="001C56D0" w:rsidRDefault="001C56D0" w:rsidP="001C56D0">
      <w:pPr>
        <w:pStyle w:val="PL"/>
        <w:rPr>
          <w:rFonts w:eastAsia="Times New Roman"/>
          <w:noProof w:val="0"/>
          <w:snapToGrid w:val="0"/>
        </w:rPr>
      </w:pPr>
      <w:r>
        <w:rPr>
          <w:noProof w:val="0"/>
          <w:snapToGrid w:val="0"/>
        </w:rPr>
        <w:t>maxnoofErrors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INTEGER ::= 256</w:t>
      </w:r>
    </w:p>
    <w:p w14:paraId="06D1F291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maxnoofIndividualF1ConnectionsToReset</w:t>
      </w:r>
      <w:r>
        <w:rPr>
          <w:noProof w:val="0"/>
          <w:snapToGrid w:val="0"/>
        </w:rPr>
        <w:tab/>
        <w:t xml:space="preserve">INTEGER ::= </w:t>
      </w:r>
      <w:r>
        <w:rPr>
          <w:rFonts w:eastAsia="宋体"/>
          <w:snapToGrid w:val="0"/>
        </w:rPr>
        <w:t>65536</w:t>
      </w:r>
    </w:p>
    <w:p w14:paraId="3F535FF2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maxCellingNBDU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INTEGER ::= 512</w:t>
      </w:r>
    </w:p>
    <w:p w14:paraId="7C949463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maxnoofSCells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 xml:space="preserve">INTEGER ::= </w:t>
      </w:r>
      <w:r>
        <w:rPr>
          <w:snapToGrid w:val="0"/>
        </w:rPr>
        <w:t>32</w:t>
      </w:r>
    </w:p>
    <w:p w14:paraId="6B0D931F" w14:textId="77777777" w:rsidR="001C56D0" w:rsidRDefault="001C56D0" w:rsidP="001C56D0">
      <w:pPr>
        <w:pStyle w:val="PL"/>
      </w:pPr>
      <w:r>
        <w:t>maxnoofSRBs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INTEGER ::= 8</w:t>
      </w:r>
    </w:p>
    <w:p w14:paraId="02D20187" w14:textId="77777777" w:rsidR="001C56D0" w:rsidRDefault="001C56D0" w:rsidP="001C56D0">
      <w:pPr>
        <w:pStyle w:val="PL"/>
      </w:pPr>
      <w:r>
        <w:t>maxnoofDRBs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INTEGER ::= 64</w:t>
      </w:r>
    </w:p>
    <w:p w14:paraId="4D9155DC" w14:textId="77777777" w:rsidR="001C56D0" w:rsidRDefault="001C56D0" w:rsidP="001C56D0">
      <w:pPr>
        <w:pStyle w:val="PL"/>
      </w:pPr>
      <w:r>
        <w:t>maxnoofULUPTNLInformation</w:t>
      </w:r>
      <w:r>
        <w:tab/>
      </w:r>
      <w:r>
        <w:tab/>
      </w:r>
      <w:r>
        <w:tab/>
      </w:r>
      <w:r>
        <w:tab/>
        <w:t>INTEGER ::= 2</w:t>
      </w:r>
    </w:p>
    <w:p w14:paraId="5B97AD24" w14:textId="77777777" w:rsidR="001C56D0" w:rsidRDefault="001C56D0" w:rsidP="001C56D0">
      <w:pPr>
        <w:pStyle w:val="PL"/>
      </w:pPr>
      <w:r>
        <w:t>maxnoofDLUPTNLInformation</w:t>
      </w:r>
      <w:r>
        <w:tab/>
      </w:r>
      <w:r>
        <w:tab/>
      </w:r>
      <w:r>
        <w:tab/>
      </w:r>
      <w:r>
        <w:tab/>
        <w:t>INTEGER ::= 2</w:t>
      </w:r>
    </w:p>
    <w:p w14:paraId="64DA3536" w14:textId="77777777" w:rsidR="001C56D0" w:rsidRDefault="001C56D0" w:rsidP="001C56D0">
      <w:pPr>
        <w:pStyle w:val="PL"/>
        <w:rPr>
          <w:rFonts w:eastAsia="宋体"/>
        </w:rPr>
      </w:pPr>
      <w:r>
        <w:t>maxnoofBPLMNs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INTEGER ::= 6</w:t>
      </w:r>
    </w:p>
    <w:p w14:paraId="2238517B" w14:textId="77777777" w:rsidR="001C56D0" w:rsidRDefault="001C56D0" w:rsidP="001C56D0">
      <w:pPr>
        <w:pStyle w:val="PL"/>
        <w:rPr>
          <w:rFonts w:eastAsia="宋体"/>
        </w:rPr>
      </w:pPr>
      <w:r>
        <w:rPr>
          <w:rFonts w:eastAsia="宋体"/>
        </w:rPr>
        <w:t>maxnoofCandidateSpCells</w:t>
      </w:r>
      <w:r>
        <w:rPr>
          <w:rFonts w:eastAsia="宋体"/>
        </w:rPr>
        <w:tab/>
      </w:r>
      <w:r>
        <w:rPr>
          <w:rFonts w:eastAsia="宋体"/>
        </w:rPr>
        <w:tab/>
      </w:r>
      <w:r>
        <w:rPr>
          <w:rFonts w:eastAsia="宋体"/>
        </w:rPr>
        <w:tab/>
      </w:r>
      <w:r>
        <w:rPr>
          <w:rFonts w:eastAsia="宋体"/>
        </w:rPr>
        <w:tab/>
      </w:r>
      <w:r>
        <w:rPr>
          <w:rFonts w:eastAsia="宋体"/>
        </w:rPr>
        <w:tab/>
        <w:t>INTEGER ::= 64</w:t>
      </w:r>
    </w:p>
    <w:p w14:paraId="659A8EA2" w14:textId="77777777" w:rsidR="001C56D0" w:rsidRDefault="001C56D0" w:rsidP="001C56D0">
      <w:pPr>
        <w:pStyle w:val="PL"/>
        <w:rPr>
          <w:rFonts w:eastAsia="宋体"/>
        </w:rPr>
      </w:pPr>
      <w:r>
        <w:rPr>
          <w:rFonts w:eastAsia="宋体"/>
        </w:rPr>
        <w:t>maxnoofPotentialSpCells</w:t>
      </w:r>
      <w:r>
        <w:rPr>
          <w:rFonts w:eastAsia="宋体"/>
        </w:rPr>
        <w:tab/>
      </w:r>
      <w:r>
        <w:rPr>
          <w:rFonts w:eastAsia="宋体"/>
        </w:rPr>
        <w:tab/>
      </w:r>
      <w:r>
        <w:rPr>
          <w:rFonts w:eastAsia="宋体"/>
        </w:rPr>
        <w:tab/>
      </w:r>
      <w:r>
        <w:rPr>
          <w:rFonts w:eastAsia="宋体"/>
        </w:rPr>
        <w:tab/>
      </w:r>
      <w:r>
        <w:rPr>
          <w:rFonts w:eastAsia="宋体"/>
        </w:rPr>
        <w:tab/>
        <w:t>INTEGER ::= 64</w:t>
      </w:r>
    </w:p>
    <w:p w14:paraId="755ECA78" w14:textId="77777777" w:rsidR="001C56D0" w:rsidRDefault="001C56D0" w:rsidP="001C56D0">
      <w:pPr>
        <w:pStyle w:val="PL"/>
        <w:rPr>
          <w:rFonts w:eastAsia="宋体"/>
        </w:rPr>
      </w:pPr>
      <w:r>
        <w:rPr>
          <w:rFonts w:eastAsia="宋体"/>
        </w:rPr>
        <w:t>maxnoofNrCellBands</w:t>
      </w:r>
      <w:r>
        <w:rPr>
          <w:rFonts w:eastAsia="宋体"/>
        </w:rPr>
        <w:tab/>
      </w:r>
      <w:r>
        <w:rPr>
          <w:rFonts w:eastAsia="宋体"/>
        </w:rPr>
        <w:tab/>
      </w:r>
      <w:r>
        <w:rPr>
          <w:rFonts w:eastAsia="宋体"/>
        </w:rPr>
        <w:tab/>
      </w:r>
      <w:r>
        <w:rPr>
          <w:rFonts w:eastAsia="宋体"/>
        </w:rPr>
        <w:tab/>
      </w:r>
      <w:r>
        <w:rPr>
          <w:rFonts w:eastAsia="宋体"/>
        </w:rPr>
        <w:tab/>
      </w:r>
      <w:r>
        <w:rPr>
          <w:rFonts w:eastAsia="宋体"/>
        </w:rPr>
        <w:tab/>
        <w:t>INTEGER ::= 32</w:t>
      </w:r>
    </w:p>
    <w:p w14:paraId="508A53D4" w14:textId="77777777" w:rsidR="001C56D0" w:rsidRDefault="001C56D0" w:rsidP="001C56D0">
      <w:pPr>
        <w:pStyle w:val="PL"/>
        <w:rPr>
          <w:rFonts w:eastAsia="Times New Roman"/>
        </w:rPr>
      </w:pPr>
      <w:r>
        <w:rPr>
          <w:rFonts w:eastAsia="宋体"/>
        </w:rPr>
        <w:t>maxnoofSIBTypes</w:t>
      </w:r>
      <w:r>
        <w:rPr>
          <w:rFonts w:eastAsia="宋体"/>
        </w:rPr>
        <w:tab/>
      </w:r>
      <w:r>
        <w:rPr>
          <w:rFonts w:eastAsia="宋体"/>
        </w:rPr>
        <w:tab/>
      </w:r>
      <w:r>
        <w:rPr>
          <w:rFonts w:eastAsia="宋体"/>
        </w:rPr>
        <w:tab/>
      </w:r>
      <w:r>
        <w:rPr>
          <w:rFonts w:eastAsia="宋体"/>
        </w:rPr>
        <w:tab/>
      </w:r>
      <w:r>
        <w:rPr>
          <w:rFonts w:eastAsia="宋体"/>
        </w:rPr>
        <w:tab/>
      </w:r>
      <w:r>
        <w:rPr>
          <w:rFonts w:eastAsia="宋体"/>
        </w:rPr>
        <w:tab/>
      </w:r>
      <w:r>
        <w:rPr>
          <w:rFonts w:eastAsia="宋体"/>
        </w:rPr>
        <w:tab/>
        <w:t xml:space="preserve">INTEGER ::= </w:t>
      </w:r>
      <w:r>
        <w:t>32</w:t>
      </w:r>
    </w:p>
    <w:p w14:paraId="65BEDE21" w14:textId="77777777" w:rsidR="001C56D0" w:rsidRDefault="001C56D0" w:rsidP="001C56D0">
      <w:pPr>
        <w:pStyle w:val="PL"/>
        <w:rPr>
          <w:rFonts w:eastAsia="宋体"/>
        </w:rPr>
      </w:pPr>
      <w:r>
        <w:t>maxnoofSITypes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INTEGER ::= 32</w:t>
      </w:r>
    </w:p>
    <w:p w14:paraId="665C8A54" w14:textId="77777777" w:rsidR="001C56D0" w:rsidRDefault="001C56D0" w:rsidP="001C56D0">
      <w:pPr>
        <w:pStyle w:val="PL"/>
        <w:rPr>
          <w:rFonts w:eastAsia="宋体"/>
        </w:rPr>
      </w:pPr>
      <w:r>
        <w:rPr>
          <w:rFonts w:eastAsia="宋体"/>
        </w:rPr>
        <w:t>maxnoofPagingCells</w:t>
      </w:r>
      <w:r>
        <w:rPr>
          <w:rFonts w:eastAsia="宋体"/>
        </w:rPr>
        <w:tab/>
      </w:r>
      <w:r>
        <w:rPr>
          <w:rFonts w:eastAsia="宋体"/>
        </w:rPr>
        <w:tab/>
      </w:r>
      <w:r>
        <w:rPr>
          <w:rFonts w:eastAsia="宋体"/>
        </w:rPr>
        <w:tab/>
      </w:r>
      <w:r>
        <w:rPr>
          <w:rFonts w:eastAsia="宋体"/>
        </w:rPr>
        <w:tab/>
      </w:r>
      <w:r>
        <w:rPr>
          <w:rFonts w:eastAsia="宋体"/>
        </w:rPr>
        <w:tab/>
      </w:r>
      <w:r>
        <w:rPr>
          <w:rFonts w:eastAsia="宋体"/>
        </w:rPr>
        <w:tab/>
        <w:t>INTEGER ::= 512</w:t>
      </w:r>
    </w:p>
    <w:p w14:paraId="07339967" w14:textId="77777777" w:rsidR="001C56D0" w:rsidRDefault="001C56D0" w:rsidP="001C56D0">
      <w:pPr>
        <w:pStyle w:val="PL"/>
        <w:rPr>
          <w:rFonts w:eastAsia="宋体"/>
        </w:rPr>
      </w:pPr>
      <w:r>
        <w:rPr>
          <w:rFonts w:eastAsia="宋体"/>
        </w:rPr>
        <w:t>maxnoofTNLAssociations</w:t>
      </w:r>
      <w:r>
        <w:rPr>
          <w:rFonts w:eastAsia="宋体"/>
        </w:rPr>
        <w:tab/>
      </w:r>
      <w:r>
        <w:rPr>
          <w:rFonts w:eastAsia="宋体"/>
        </w:rPr>
        <w:tab/>
      </w:r>
      <w:r>
        <w:rPr>
          <w:rFonts w:eastAsia="宋体"/>
        </w:rPr>
        <w:tab/>
      </w:r>
      <w:r>
        <w:rPr>
          <w:rFonts w:eastAsia="宋体"/>
        </w:rPr>
        <w:tab/>
      </w:r>
      <w:r>
        <w:rPr>
          <w:rFonts w:eastAsia="宋体"/>
        </w:rPr>
        <w:tab/>
        <w:t>INTEGER ::= 32</w:t>
      </w:r>
    </w:p>
    <w:p w14:paraId="6190B292" w14:textId="77777777" w:rsidR="001C56D0" w:rsidRDefault="001C56D0" w:rsidP="001C56D0">
      <w:pPr>
        <w:pStyle w:val="PL"/>
        <w:rPr>
          <w:rFonts w:eastAsia="宋体"/>
        </w:rPr>
      </w:pPr>
      <w:r>
        <w:rPr>
          <w:rFonts w:eastAsia="宋体"/>
        </w:rPr>
        <w:t>maxnoofQoSFlows</w:t>
      </w:r>
      <w:r>
        <w:rPr>
          <w:rFonts w:eastAsia="宋体"/>
        </w:rPr>
        <w:tab/>
      </w:r>
      <w:r>
        <w:rPr>
          <w:rFonts w:eastAsia="宋体"/>
        </w:rPr>
        <w:tab/>
      </w:r>
      <w:r>
        <w:rPr>
          <w:rFonts w:eastAsia="宋体"/>
        </w:rPr>
        <w:tab/>
      </w:r>
      <w:r>
        <w:rPr>
          <w:rFonts w:eastAsia="宋体"/>
        </w:rPr>
        <w:tab/>
      </w:r>
      <w:r>
        <w:rPr>
          <w:rFonts w:eastAsia="宋体"/>
        </w:rPr>
        <w:tab/>
      </w:r>
      <w:r>
        <w:rPr>
          <w:rFonts w:eastAsia="宋体"/>
        </w:rPr>
        <w:tab/>
      </w:r>
      <w:r>
        <w:rPr>
          <w:rFonts w:eastAsia="宋体"/>
        </w:rPr>
        <w:tab/>
        <w:t>INTEGER ::= 64</w:t>
      </w:r>
    </w:p>
    <w:p w14:paraId="071F870D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>maxnoofSliceItems</w:t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  <w:t>INTEGER ::= 1024</w:t>
      </w:r>
    </w:p>
    <w:p w14:paraId="5F8CA270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>maxCellineNB</w:t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  <w:t>INTEGER ::= 256</w:t>
      </w:r>
    </w:p>
    <w:p w14:paraId="31407CAD" w14:textId="77777777" w:rsidR="001C56D0" w:rsidRDefault="001C56D0" w:rsidP="001C56D0">
      <w:pPr>
        <w:pStyle w:val="PL"/>
        <w:rPr>
          <w:rFonts w:eastAsia="Times New Roman"/>
          <w:snapToGrid w:val="0"/>
        </w:rPr>
      </w:pPr>
      <w:r>
        <w:rPr>
          <w:rFonts w:eastAsia="宋体"/>
          <w:snapToGrid w:val="0"/>
        </w:rPr>
        <w:t>maxnoofExtendedBPLMNs</w:t>
      </w:r>
      <w:r>
        <w:rPr>
          <w:rFonts w:eastAsia="宋体"/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INTEGER ::= 6</w:t>
      </w:r>
    </w:p>
    <w:p w14:paraId="11FBD876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  <w:lang w:eastAsia="zh-CN"/>
        </w:rPr>
        <w:t>maxnoofUEIDs</w:t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  <w:t>INTEGER</w:t>
      </w:r>
      <w:r>
        <w:rPr>
          <w:noProof w:val="0"/>
          <w:snapToGrid w:val="0"/>
        </w:rPr>
        <w:t xml:space="preserve"> ::= </w:t>
      </w:r>
      <w:r>
        <w:rPr>
          <w:snapToGrid w:val="0"/>
        </w:rPr>
        <w:t>65536</w:t>
      </w:r>
    </w:p>
    <w:p w14:paraId="05ABD1A8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maxnoofBPLMNsNR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INTEGER ::= 12</w:t>
      </w:r>
    </w:p>
    <w:p w14:paraId="2B96C2A5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maxnoofUACPLMNs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INTEGER ::= 12</w:t>
      </w:r>
    </w:p>
    <w:p w14:paraId="51B5F8A6" w14:textId="77777777" w:rsidR="001C56D0" w:rsidRDefault="001C56D0" w:rsidP="001C56D0">
      <w:pPr>
        <w:pStyle w:val="PL"/>
        <w:rPr>
          <w:snapToGrid w:val="0"/>
          <w:lang w:val="sv-SE"/>
        </w:rPr>
      </w:pPr>
      <w:r>
        <w:rPr>
          <w:snapToGrid w:val="0"/>
          <w:lang w:val="sv-SE"/>
        </w:rPr>
        <w:t>maxnoofUACperPLMN</w:t>
      </w:r>
      <w:r>
        <w:rPr>
          <w:snapToGrid w:val="0"/>
          <w:lang w:val="sv-SE"/>
        </w:rPr>
        <w:tab/>
      </w:r>
      <w:r>
        <w:rPr>
          <w:snapToGrid w:val="0"/>
          <w:lang w:val="sv-SE"/>
        </w:rPr>
        <w:tab/>
      </w:r>
      <w:r>
        <w:rPr>
          <w:snapToGrid w:val="0"/>
          <w:lang w:val="sv-SE"/>
        </w:rPr>
        <w:tab/>
      </w:r>
      <w:r>
        <w:rPr>
          <w:snapToGrid w:val="0"/>
          <w:lang w:val="sv-SE"/>
        </w:rPr>
        <w:tab/>
      </w:r>
      <w:r>
        <w:rPr>
          <w:snapToGrid w:val="0"/>
          <w:lang w:val="sv-SE"/>
        </w:rPr>
        <w:tab/>
      </w:r>
      <w:r>
        <w:rPr>
          <w:snapToGrid w:val="0"/>
          <w:lang w:val="sv-SE"/>
        </w:rPr>
        <w:tab/>
        <w:t>INTEGER ::= 64</w:t>
      </w:r>
    </w:p>
    <w:p w14:paraId="4D10E7CC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>maxnoofAdditionalSIBs</w:t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  <w:t>INTEGER ::= 63</w:t>
      </w:r>
    </w:p>
    <w:p w14:paraId="1C9961BE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>maxnoofslots</w:t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  <w:t>INTEGER ::= 5120</w:t>
      </w:r>
    </w:p>
    <w:p w14:paraId="43476754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>maxnoofTLAs</w:t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  <w:t>INTEGER ::=</w:t>
      </w:r>
      <w:r>
        <w:rPr>
          <w:rFonts w:eastAsia="宋体"/>
          <w:snapToGrid w:val="0"/>
        </w:rPr>
        <w:tab/>
        <w:t>16</w:t>
      </w:r>
    </w:p>
    <w:p w14:paraId="2553C8ED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>maxnoofGTPTLAs</w:t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  <w:t>INTEGER ::=</w:t>
      </w:r>
      <w:r>
        <w:rPr>
          <w:rFonts w:eastAsia="宋体"/>
          <w:snapToGrid w:val="0"/>
        </w:rPr>
        <w:tab/>
        <w:t>16</w:t>
      </w:r>
    </w:p>
    <w:p w14:paraId="1A4FE38C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>maxnoofBHRLCChannels</w:t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  <w:t>INTEGER ::= 65536</w:t>
      </w:r>
    </w:p>
    <w:p w14:paraId="05D93539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>maxnoofRoutingEntries</w:t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  <w:t>INTEGER ::= 1024</w:t>
      </w:r>
    </w:p>
    <w:p w14:paraId="78DB8A7E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>maxnoofIABSTCInfo</w:t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  <w:t>INTEGER ::= 45</w:t>
      </w:r>
    </w:p>
    <w:p w14:paraId="195D0C38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>maxnoofSymbols</w:t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  <w:t>INTEGER ::= 14</w:t>
      </w:r>
    </w:p>
    <w:p w14:paraId="21AA9158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>maxnoofServingCells</w:t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  <w:t>INTEGER ::= 32</w:t>
      </w:r>
    </w:p>
    <w:p w14:paraId="27969E02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>maxnoofDUFSlots</w:t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  <w:t>INTEGER ::= 320</w:t>
      </w:r>
    </w:p>
    <w:p w14:paraId="58387FAD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>maxnoofHSNASlots</w:t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  <w:t>INTEGER ::= 5120</w:t>
      </w:r>
    </w:p>
    <w:p w14:paraId="0A86FE98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>maxnoofServedCellsIAB</w:t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  <w:t>INTEGER ::= 512</w:t>
      </w:r>
    </w:p>
    <w:p w14:paraId="77E1D286" w14:textId="77777777" w:rsidR="001C56D0" w:rsidRDefault="001C56D0" w:rsidP="001C56D0">
      <w:pPr>
        <w:pStyle w:val="PL"/>
        <w:rPr>
          <w:rFonts w:eastAsia="Times New Roman"/>
          <w:lang w:eastAsia="ja-JP"/>
        </w:rPr>
      </w:pPr>
      <w:r>
        <w:rPr>
          <w:lang w:eastAsia="ja-JP"/>
        </w:rPr>
        <w:t>maxnoofSSBarea</w:t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  <w:t>INTEGER ::=64</w:t>
      </w:r>
    </w:p>
    <w:p w14:paraId="2D565F8F" w14:textId="77777777" w:rsidR="001C56D0" w:rsidRDefault="001C56D0" w:rsidP="001C56D0">
      <w:pPr>
        <w:pStyle w:val="PL"/>
        <w:rPr>
          <w:rFonts w:eastAsia="宋体"/>
          <w:snapToGrid w:val="0"/>
          <w:lang w:eastAsia="ko-KR"/>
        </w:rPr>
      </w:pPr>
      <w:r>
        <w:rPr>
          <w:rFonts w:eastAsia="宋体"/>
          <w:snapToGrid w:val="0"/>
        </w:rPr>
        <w:t>maxnoofChildIABNodes</w:t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  <w:t>INTEGER ::= 1024</w:t>
      </w:r>
    </w:p>
    <w:p w14:paraId="659CB49C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>maxnoofNonUPTrafficMappings</w:t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  <w:t>INTEGER ::= 32</w:t>
      </w:r>
    </w:p>
    <w:p w14:paraId="47C99F56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>maxnoofTLAsIAB</w:t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  <w:t>INTEGER ::= 1024</w:t>
      </w:r>
    </w:p>
    <w:p w14:paraId="1CF277D7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>maxnoofMappingEntries</w:t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  <w:t>INTEGER ::= 67108864</w:t>
      </w:r>
    </w:p>
    <w:p w14:paraId="1CEC4587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>maxnoofDSInfo</w:t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  <w:t>INTEGER ::= 64</w:t>
      </w:r>
    </w:p>
    <w:p w14:paraId="2F341E64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>maxnoofEgressLinks</w:t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  <w:t>INTEGER ::= 2</w:t>
      </w:r>
    </w:p>
    <w:p w14:paraId="7D7EADB4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>maxnoofULUPTNLInformationforIAB</w:t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  <w:t>INTEGER ::= 32678</w:t>
      </w:r>
    </w:p>
    <w:p w14:paraId="7FDAC840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>maxnoofUPTNLAddresses</w:t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  <w:t>INTEGER ::= 8</w:t>
      </w:r>
    </w:p>
    <w:p w14:paraId="074134D1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>maxnoofSLDRBs</w:t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  <w:t>INTEGER ::= 512</w:t>
      </w:r>
    </w:p>
    <w:p w14:paraId="6B93E940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>maxnoofQoSParaSets</w:t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  <w:t>INTEGER ::= 8</w:t>
      </w:r>
    </w:p>
    <w:p w14:paraId="2468265A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>maxnoofPC5QoSFlows</w:t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  <w:t>INTEGER ::= 2048</w:t>
      </w:r>
    </w:p>
    <w:p w14:paraId="4A9405F7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>maxnoofSSBAreas</w:t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  <w:t>INTEGER ::=</w:t>
      </w:r>
      <w:r>
        <w:rPr>
          <w:rFonts w:eastAsia="宋体"/>
          <w:snapToGrid w:val="0"/>
        </w:rPr>
        <w:tab/>
        <w:t>64</w:t>
      </w:r>
    </w:p>
    <w:p w14:paraId="2BB5A235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>maxnoofPhysicalResourceBlocks</w:t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  <w:t>INTEGER ::= 275</w:t>
      </w:r>
    </w:p>
    <w:p w14:paraId="721C9E0C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>maxnoofPhysicalResourceBlocks-1</w:t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  <w:t>INTEGER ::= 274</w:t>
      </w:r>
    </w:p>
    <w:p w14:paraId="4EE8278C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>maxnoofPRACHconfigs</w:t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  <w:t>INTEGER ::= 16</w:t>
      </w:r>
    </w:p>
    <w:p w14:paraId="3B4202FF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>maxnoofRAReports</w:t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  <w:t>INTEGER ::= 64</w:t>
      </w:r>
    </w:p>
    <w:p w14:paraId="6E79C202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>maxnoofRLFReports</w:t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  <w:t>INTEGER ::= 64</w:t>
      </w:r>
    </w:p>
    <w:p w14:paraId="5014AA9B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>maxnoofAdditionalPDCPDuplicationTNL</w:t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  <w:t>INTEGER ::=</w:t>
      </w:r>
      <w:r>
        <w:rPr>
          <w:rFonts w:eastAsia="宋体"/>
          <w:snapToGrid w:val="0"/>
        </w:rPr>
        <w:tab/>
        <w:t>2</w:t>
      </w:r>
    </w:p>
    <w:p w14:paraId="43E1DB18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>maxnoofRLCDuplicationState</w:t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  <w:t>INTEGER ::=</w:t>
      </w:r>
      <w:r>
        <w:rPr>
          <w:rFonts w:eastAsia="宋体"/>
          <w:snapToGrid w:val="0"/>
        </w:rPr>
        <w:tab/>
        <w:t>3</w:t>
      </w:r>
    </w:p>
    <w:p w14:paraId="4A9EF8F1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>maxnoofCHOcells</w:t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  <w:t>INTEGER ::= 8</w:t>
      </w:r>
    </w:p>
    <w:p w14:paraId="4FC10B7E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>maxnoofMDTPLMNs</w:t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  <w:t>INTEGER ::=</w:t>
      </w:r>
      <w:r>
        <w:rPr>
          <w:rFonts w:eastAsia="宋体"/>
          <w:snapToGrid w:val="0"/>
        </w:rPr>
        <w:tab/>
        <w:t>16</w:t>
      </w:r>
    </w:p>
    <w:p w14:paraId="3BE2C7BA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>maxnoofCAGsupported</w:t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  <w:t>INTEGER ::= 12</w:t>
      </w:r>
    </w:p>
    <w:p w14:paraId="0614F414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>maxnoofNIDsupported</w:t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  <w:t>INTEGER ::= 12</w:t>
      </w:r>
    </w:p>
    <w:p w14:paraId="6CE45E02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>maxnoofNRSCSs</w:t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  <w:t>INTEGER ::= 5</w:t>
      </w:r>
    </w:p>
    <w:p w14:paraId="0FF75C27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>maxnoofExtSliceItems</w:t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  <w:t>INTEGER ::= 65535</w:t>
      </w:r>
      <w:bookmarkStart w:id="3552" w:name="_Hlk47004989"/>
      <w:r>
        <w:rPr>
          <w:rFonts w:eastAsia="宋体"/>
          <w:snapToGrid w:val="0"/>
        </w:rPr>
        <w:t xml:space="preserve"> </w:t>
      </w:r>
    </w:p>
    <w:p w14:paraId="1F970D86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lastRenderedPageBreak/>
        <w:t>maxnoofPosMeas</w:t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  <w:t>INTEGER ::=</w:t>
      </w:r>
      <w:r>
        <w:rPr>
          <w:rFonts w:eastAsia="宋体"/>
          <w:snapToGrid w:val="0"/>
        </w:rPr>
        <w:tab/>
        <w:t>16384</w:t>
      </w:r>
    </w:p>
    <w:p w14:paraId="00EEA0DB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>maxnoofTRPInfoTypes</w:t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  <w:t>INTEGER ::=</w:t>
      </w:r>
      <w:r>
        <w:rPr>
          <w:rFonts w:eastAsia="宋体"/>
          <w:snapToGrid w:val="0"/>
        </w:rPr>
        <w:tab/>
        <w:t xml:space="preserve">64 </w:t>
      </w:r>
    </w:p>
    <w:p w14:paraId="5D9D967F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>maxnoofTRPs</w:t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  <w:t>INTEGER ::=</w:t>
      </w:r>
      <w:r>
        <w:rPr>
          <w:rFonts w:eastAsia="宋体"/>
          <w:snapToGrid w:val="0"/>
        </w:rPr>
        <w:tab/>
        <w:t xml:space="preserve">65535 </w:t>
      </w:r>
    </w:p>
    <w:p w14:paraId="01A37509" w14:textId="77777777" w:rsidR="001C56D0" w:rsidRDefault="001C56D0" w:rsidP="001C56D0">
      <w:pPr>
        <w:pStyle w:val="PL"/>
        <w:rPr>
          <w:rFonts w:eastAsia="Times New Roman"/>
          <w:snapToGrid w:val="0"/>
        </w:rPr>
      </w:pPr>
      <w:r>
        <w:rPr>
          <w:snapToGrid w:val="0"/>
        </w:rPr>
        <w:t>maxnoofSRSTriggerStates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INTEGER ::= 3</w:t>
      </w:r>
    </w:p>
    <w:p w14:paraId="76CD929D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maxnoofSpatialRelations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INTEGER ::= 64</w:t>
      </w:r>
    </w:p>
    <w:p w14:paraId="477E81A7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maxnoBcastCell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INTEGER ::= 16384</w:t>
      </w:r>
    </w:p>
    <w:p w14:paraId="5B40C958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>maxnoofAngleInfo</w:t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snapToGrid w:val="0"/>
        </w:rPr>
        <w:t>INTEGER ::= 65535</w:t>
      </w:r>
    </w:p>
    <w:p w14:paraId="5F792177" w14:textId="77777777" w:rsidR="001C56D0" w:rsidRDefault="001C56D0" w:rsidP="001C56D0">
      <w:pPr>
        <w:pStyle w:val="PL"/>
        <w:rPr>
          <w:rFonts w:eastAsia="Times New Roman"/>
          <w:snapToGrid w:val="0"/>
        </w:rPr>
      </w:pPr>
      <w:r>
        <w:rPr>
          <w:rFonts w:eastAsia="宋体"/>
          <w:snapToGrid w:val="0"/>
        </w:rPr>
        <w:t>maxnooflcs-gcs-translation</w:t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snapToGrid w:val="0"/>
        </w:rPr>
        <w:t>INTEGER ::= 3</w:t>
      </w:r>
      <w:bookmarkEnd w:id="3552"/>
    </w:p>
    <w:p w14:paraId="4505ACAB" w14:textId="77777777" w:rsidR="001C56D0" w:rsidRDefault="001C56D0" w:rsidP="001C56D0">
      <w:pPr>
        <w:pStyle w:val="PL"/>
        <w:rPr>
          <w:rFonts w:eastAsia="宋体"/>
        </w:rPr>
      </w:pPr>
      <w:r>
        <w:rPr>
          <w:rFonts w:eastAsia="宋体"/>
        </w:rPr>
        <w:t>maxnoofPath</w:t>
      </w:r>
      <w:r>
        <w:rPr>
          <w:rFonts w:eastAsia="宋体"/>
        </w:rPr>
        <w:tab/>
      </w:r>
      <w:r>
        <w:rPr>
          <w:rFonts w:eastAsia="宋体"/>
        </w:rPr>
        <w:tab/>
      </w:r>
      <w:r>
        <w:rPr>
          <w:rFonts w:eastAsia="宋体"/>
        </w:rPr>
        <w:tab/>
      </w:r>
      <w:r>
        <w:rPr>
          <w:rFonts w:eastAsia="宋体"/>
        </w:rPr>
        <w:tab/>
      </w:r>
      <w:r>
        <w:rPr>
          <w:rFonts w:eastAsia="宋体"/>
        </w:rPr>
        <w:tab/>
      </w:r>
      <w:r>
        <w:rPr>
          <w:rFonts w:eastAsia="宋体"/>
        </w:rPr>
        <w:tab/>
      </w:r>
      <w:r>
        <w:rPr>
          <w:rFonts w:eastAsia="宋体"/>
        </w:rPr>
        <w:tab/>
      </w:r>
      <w:r>
        <w:rPr>
          <w:rFonts w:eastAsia="宋体"/>
        </w:rPr>
        <w:tab/>
        <w:t>INTEGER ::= 2</w:t>
      </w:r>
    </w:p>
    <w:p w14:paraId="05BDFF2E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>maxnoofMeasE-CID</w:t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  <w:t>INTEGER ::= 64</w:t>
      </w:r>
    </w:p>
    <w:p w14:paraId="64F34021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>maxnoofSSBs</w:t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  <w:t>INTEGER ::= 255</w:t>
      </w:r>
    </w:p>
    <w:p w14:paraId="62F02992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>maxnoSRS-ResourceSets</w:t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  <w:t>INTEGER ::= 16</w:t>
      </w:r>
    </w:p>
    <w:p w14:paraId="3277C259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>maxnoSRS-ResourcePerSet</w:t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  <w:t>INTEGER ::= 16</w:t>
      </w:r>
    </w:p>
    <w:p w14:paraId="376790EC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snapToGrid w:val="0"/>
        </w:rPr>
        <w:t>maxnoSRS-Carriers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rFonts w:eastAsia="宋体"/>
          <w:snapToGrid w:val="0"/>
        </w:rPr>
        <w:t>INTEGER ::= 32</w:t>
      </w:r>
    </w:p>
    <w:p w14:paraId="1B2F773E" w14:textId="77777777" w:rsidR="001C56D0" w:rsidRDefault="001C56D0" w:rsidP="001C56D0">
      <w:pPr>
        <w:pStyle w:val="PL"/>
        <w:rPr>
          <w:rFonts w:eastAsia="Times New Roman"/>
        </w:rPr>
      </w:pPr>
      <w:r>
        <w:t>maxnoSCSs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INTEGER ::= 5</w:t>
      </w:r>
    </w:p>
    <w:p w14:paraId="06FE4045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snapToGrid w:val="0"/>
        </w:rPr>
        <w:t>maxnoSRS-Resources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rFonts w:eastAsia="宋体"/>
          <w:snapToGrid w:val="0"/>
        </w:rPr>
        <w:t>INTEGER ::= 64</w:t>
      </w:r>
    </w:p>
    <w:p w14:paraId="62F45A20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snapToGrid w:val="0"/>
        </w:rPr>
        <w:t>maxnoSRS-PosResources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rFonts w:eastAsia="宋体"/>
          <w:snapToGrid w:val="0"/>
        </w:rPr>
        <w:t>INTEGER ::= 64</w:t>
      </w:r>
    </w:p>
    <w:p w14:paraId="53326D44" w14:textId="77777777" w:rsidR="001C56D0" w:rsidRDefault="001C56D0" w:rsidP="001C56D0">
      <w:pPr>
        <w:pStyle w:val="PL"/>
        <w:rPr>
          <w:rFonts w:eastAsia="Times New Roman"/>
        </w:rPr>
      </w:pPr>
      <w:r>
        <w:t>maxnoSRS-PosResourceSets</w:t>
      </w:r>
      <w:r>
        <w:tab/>
      </w:r>
      <w:r>
        <w:tab/>
      </w:r>
      <w:r>
        <w:tab/>
      </w:r>
      <w:r>
        <w:tab/>
        <w:t>INTEGER ::= 16</w:t>
      </w:r>
    </w:p>
    <w:p w14:paraId="5096BC45" w14:textId="77777777" w:rsidR="001C56D0" w:rsidRDefault="001C56D0" w:rsidP="001C56D0">
      <w:pPr>
        <w:pStyle w:val="PL"/>
      </w:pPr>
      <w:r>
        <w:t>maxnoSRS-PosResourcePerSet</w:t>
      </w:r>
      <w:r>
        <w:tab/>
      </w:r>
      <w:r>
        <w:tab/>
      </w:r>
      <w:r>
        <w:tab/>
      </w:r>
      <w:r>
        <w:tab/>
        <w:t>INTEGER ::= 16</w:t>
      </w:r>
    </w:p>
    <w:p w14:paraId="41C1727E" w14:textId="77777777" w:rsidR="001C56D0" w:rsidRDefault="001C56D0" w:rsidP="001C56D0">
      <w:pPr>
        <w:pStyle w:val="PL"/>
      </w:pPr>
      <w:r>
        <w:t>maxnoofPRS-ResourceSets</w:t>
      </w:r>
      <w:r>
        <w:tab/>
      </w:r>
      <w:r>
        <w:tab/>
      </w:r>
      <w:r>
        <w:tab/>
      </w:r>
      <w:r>
        <w:tab/>
      </w:r>
      <w:r>
        <w:tab/>
        <w:t>INTEGER ::= 2</w:t>
      </w:r>
    </w:p>
    <w:p w14:paraId="355213EE" w14:textId="77777777" w:rsidR="001C56D0" w:rsidRDefault="001C56D0" w:rsidP="001C56D0">
      <w:pPr>
        <w:pStyle w:val="PL"/>
      </w:pPr>
      <w:r>
        <w:t>maxnoofPRS-ResourcesPerSet</w:t>
      </w:r>
      <w:r>
        <w:tab/>
      </w:r>
      <w:r>
        <w:tab/>
      </w:r>
      <w:r>
        <w:tab/>
      </w:r>
      <w:r>
        <w:tab/>
        <w:t>INTEGER ::= 64</w:t>
      </w:r>
    </w:p>
    <w:p w14:paraId="28D3683B" w14:textId="77777777" w:rsidR="001C56D0" w:rsidRDefault="001C56D0" w:rsidP="001C56D0">
      <w:pPr>
        <w:pStyle w:val="PL"/>
        <w:rPr>
          <w:rFonts w:eastAsia="宋体"/>
        </w:rPr>
      </w:pPr>
      <w:r>
        <w:t>maxNoOfMeasTRPs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rFonts w:eastAsia="宋体"/>
        </w:rPr>
        <w:t>INTEGER ::= 64</w:t>
      </w:r>
    </w:p>
    <w:p w14:paraId="51525FF2" w14:textId="77777777" w:rsidR="001C56D0" w:rsidRDefault="001C56D0" w:rsidP="001C56D0">
      <w:pPr>
        <w:pStyle w:val="PL"/>
        <w:rPr>
          <w:rFonts w:eastAsia="Times New Roman"/>
        </w:rPr>
      </w:pPr>
      <w:r>
        <w:rPr>
          <w:rFonts w:eastAsia="宋体"/>
        </w:rPr>
        <w:t>maxnoofPRSresourceSets</w:t>
      </w:r>
      <w:r>
        <w:rPr>
          <w:rFonts w:eastAsia="宋体"/>
        </w:rPr>
        <w:tab/>
      </w:r>
      <w:r>
        <w:rPr>
          <w:rFonts w:eastAsia="宋体"/>
        </w:rPr>
        <w:tab/>
      </w:r>
      <w:r>
        <w:rPr>
          <w:rFonts w:eastAsia="宋体"/>
        </w:rPr>
        <w:tab/>
      </w:r>
      <w:r>
        <w:rPr>
          <w:rFonts w:eastAsia="宋体"/>
        </w:rPr>
        <w:tab/>
      </w:r>
      <w:r>
        <w:rPr>
          <w:rFonts w:eastAsia="宋体"/>
        </w:rPr>
        <w:tab/>
      </w:r>
      <w:r>
        <w:t>INTEGER ::= 8</w:t>
      </w:r>
    </w:p>
    <w:p w14:paraId="6037AFD0" w14:textId="77777777" w:rsidR="001C56D0" w:rsidRDefault="001C56D0" w:rsidP="001C56D0">
      <w:pPr>
        <w:pStyle w:val="PL"/>
        <w:rPr>
          <w:rFonts w:eastAsia="宋体"/>
        </w:rPr>
      </w:pPr>
      <w:r>
        <w:rPr>
          <w:rFonts w:eastAsia="宋体"/>
        </w:rPr>
        <w:t>maxnoofPRSresources</w:t>
      </w:r>
      <w:r>
        <w:rPr>
          <w:rFonts w:eastAsia="宋体"/>
        </w:rPr>
        <w:tab/>
      </w:r>
      <w:r>
        <w:rPr>
          <w:rFonts w:eastAsia="宋体"/>
        </w:rPr>
        <w:tab/>
      </w:r>
      <w:r>
        <w:rPr>
          <w:rFonts w:eastAsia="宋体"/>
        </w:rPr>
        <w:tab/>
      </w:r>
      <w:r>
        <w:rPr>
          <w:rFonts w:eastAsia="宋体"/>
        </w:rPr>
        <w:tab/>
      </w:r>
      <w:r>
        <w:rPr>
          <w:rFonts w:eastAsia="宋体"/>
        </w:rPr>
        <w:tab/>
      </w:r>
      <w:r>
        <w:rPr>
          <w:rFonts w:eastAsia="宋体"/>
        </w:rPr>
        <w:tab/>
      </w:r>
      <w:r>
        <w:t>INTEGER ::= 64</w:t>
      </w:r>
    </w:p>
    <w:p w14:paraId="5360A3CA" w14:textId="77777777" w:rsidR="001C56D0" w:rsidRDefault="001C56D0" w:rsidP="001C56D0">
      <w:pPr>
        <w:pStyle w:val="PL"/>
        <w:rPr>
          <w:rFonts w:eastAsia="Times New Roman"/>
        </w:rPr>
      </w:pPr>
      <w:r>
        <w:rPr>
          <w:rFonts w:eastAsia="宋体"/>
        </w:rPr>
        <w:t>maxnoofSuccessfulHOReports</w:t>
      </w:r>
      <w:r>
        <w:rPr>
          <w:rFonts w:eastAsia="宋体"/>
        </w:rPr>
        <w:tab/>
      </w:r>
      <w:r>
        <w:rPr>
          <w:rFonts w:eastAsia="宋体"/>
        </w:rPr>
        <w:tab/>
      </w:r>
      <w:r>
        <w:rPr>
          <w:rFonts w:eastAsia="宋体"/>
        </w:rPr>
        <w:tab/>
      </w:r>
      <w:r>
        <w:rPr>
          <w:rFonts w:eastAsia="宋体"/>
        </w:rPr>
        <w:tab/>
      </w:r>
      <w:r>
        <w:t>INTEGER ::= 64</w:t>
      </w:r>
    </w:p>
    <w:p w14:paraId="3D78656F" w14:textId="77777777" w:rsidR="001C56D0" w:rsidRDefault="001C56D0" w:rsidP="001C56D0">
      <w:pPr>
        <w:pStyle w:val="PL"/>
        <w:rPr>
          <w:rFonts w:eastAsia="宋体"/>
        </w:rPr>
      </w:pPr>
      <w:r>
        <w:rPr>
          <w:rFonts w:eastAsia="宋体"/>
        </w:rPr>
        <w:t>maxnoofNR-UChannelIDs</w:t>
      </w:r>
      <w:r>
        <w:rPr>
          <w:rFonts w:eastAsia="宋体"/>
        </w:rPr>
        <w:tab/>
      </w:r>
      <w:r>
        <w:rPr>
          <w:rFonts w:eastAsia="宋体"/>
        </w:rPr>
        <w:tab/>
      </w:r>
      <w:r>
        <w:rPr>
          <w:rFonts w:eastAsia="宋体"/>
        </w:rPr>
        <w:tab/>
      </w:r>
      <w:r>
        <w:rPr>
          <w:rFonts w:eastAsia="宋体"/>
        </w:rPr>
        <w:tab/>
      </w:r>
      <w:r>
        <w:rPr>
          <w:rFonts w:eastAsia="宋体"/>
        </w:rPr>
        <w:tab/>
        <w:t>INTEGER ::= 16</w:t>
      </w:r>
    </w:p>
    <w:p w14:paraId="4ED82020" w14:textId="77777777" w:rsidR="001C56D0" w:rsidRDefault="001C56D0" w:rsidP="001C56D0">
      <w:pPr>
        <w:pStyle w:val="PL"/>
        <w:rPr>
          <w:rFonts w:eastAsia="宋体"/>
        </w:rPr>
      </w:pPr>
      <w:r>
        <w:rPr>
          <w:rFonts w:eastAsia="宋体"/>
        </w:rPr>
        <w:t>maxServedCellforSON</w:t>
      </w:r>
      <w:r>
        <w:rPr>
          <w:rFonts w:eastAsia="宋体"/>
        </w:rPr>
        <w:tab/>
      </w:r>
      <w:r>
        <w:rPr>
          <w:rFonts w:eastAsia="宋体"/>
        </w:rPr>
        <w:tab/>
      </w:r>
      <w:r>
        <w:rPr>
          <w:rFonts w:eastAsia="宋体"/>
        </w:rPr>
        <w:tab/>
      </w:r>
      <w:r>
        <w:rPr>
          <w:rFonts w:eastAsia="宋体"/>
        </w:rPr>
        <w:tab/>
      </w:r>
      <w:r>
        <w:rPr>
          <w:rFonts w:eastAsia="宋体"/>
        </w:rPr>
        <w:tab/>
      </w:r>
      <w:r>
        <w:rPr>
          <w:rFonts w:eastAsia="宋体"/>
        </w:rPr>
        <w:tab/>
        <w:t>INTEGER ::= 256</w:t>
      </w:r>
    </w:p>
    <w:p w14:paraId="54554C6E" w14:textId="77777777" w:rsidR="001C56D0" w:rsidRDefault="001C56D0" w:rsidP="001C56D0">
      <w:pPr>
        <w:pStyle w:val="PL"/>
        <w:rPr>
          <w:rFonts w:eastAsia="宋体"/>
        </w:rPr>
      </w:pPr>
      <w:r>
        <w:rPr>
          <w:rFonts w:eastAsia="宋体"/>
        </w:rPr>
        <w:t>maxNeighbourCellforSON</w:t>
      </w:r>
      <w:r>
        <w:rPr>
          <w:rFonts w:eastAsia="宋体"/>
        </w:rPr>
        <w:tab/>
      </w:r>
      <w:r>
        <w:rPr>
          <w:rFonts w:eastAsia="宋体"/>
        </w:rPr>
        <w:tab/>
      </w:r>
      <w:r>
        <w:rPr>
          <w:rFonts w:eastAsia="宋体"/>
        </w:rPr>
        <w:tab/>
      </w:r>
      <w:r>
        <w:rPr>
          <w:rFonts w:eastAsia="宋体"/>
        </w:rPr>
        <w:tab/>
      </w:r>
      <w:r>
        <w:rPr>
          <w:rFonts w:eastAsia="宋体"/>
        </w:rPr>
        <w:tab/>
        <w:t>INTEGER ::= 32</w:t>
      </w:r>
    </w:p>
    <w:p w14:paraId="67620BDF" w14:textId="77777777" w:rsidR="001C56D0" w:rsidRDefault="001C56D0" w:rsidP="001C56D0">
      <w:pPr>
        <w:pStyle w:val="PL"/>
        <w:rPr>
          <w:rFonts w:eastAsia="宋体"/>
        </w:rPr>
      </w:pPr>
      <w:r>
        <w:rPr>
          <w:rFonts w:eastAsia="宋体"/>
        </w:rPr>
        <w:t>maxAffectedCells</w:t>
      </w:r>
      <w:r>
        <w:rPr>
          <w:rFonts w:eastAsia="宋体"/>
        </w:rPr>
        <w:tab/>
      </w:r>
      <w:r>
        <w:rPr>
          <w:rFonts w:eastAsia="宋体"/>
        </w:rPr>
        <w:tab/>
      </w:r>
      <w:r>
        <w:rPr>
          <w:rFonts w:eastAsia="宋体"/>
        </w:rPr>
        <w:tab/>
      </w:r>
      <w:r>
        <w:rPr>
          <w:rFonts w:eastAsia="宋体"/>
        </w:rPr>
        <w:tab/>
      </w:r>
      <w:r>
        <w:rPr>
          <w:rFonts w:eastAsia="宋体"/>
        </w:rPr>
        <w:tab/>
      </w:r>
      <w:r>
        <w:rPr>
          <w:rFonts w:eastAsia="宋体"/>
        </w:rPr>
        <w:tab/>
        <w:t>INTEGER ::= 32</w:t>
      </w:r>
    </w:p>
    <w:p w14:paraId="376E6A24" w14:textId="77777777" w:rsidR="001C56D0" w:rsidRDefault="001C56D0" w:rsidP="001C56D0">
      <w:pPr>
        <w:pStyle w:val="PL"/>
        <w:rPr>
          <w:rFonts w:eastAsia="宋体"/>
        </w:rPr>
      </w:pPr>
      <w:r>
        <w:t>maxnoofMRBs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rFonts w:eastAsia="宋体"/>
        </w:rPr>
        <w:t>INTEGER ::= 32</w:t>
      </w:r>
    </w:p>
    <w:p w14:paraId="21EAB1C9" w14:textId="77777777" w:rsidR="001C56D0" w:rsidRDefault="001C56D0" w:rsidP="001C56D0">
      <w:pPr>
        <w:pStyle w:val="PL"/>
        <w:rPr>
          <w:rFonts w:eastAsia="宋体"/>
        </w:rPr>
      </w:pPr>
      <w:r>
        <w:t>maxnoofMBSQoSFlows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rFonts w:eastAsia="宋体"/>
        </w:rPr>
        <w:t>INTEGER ::= 64</w:t>
      </w:r>
    </w:p>
    <w:p w14:paraId="43B3232B" w14:textId="77777777" w:rsidR="001C56D0" w:rsidRDefault="001C56D0" w:rsidP="001C56D0">
      <w:pPr>
        <w:pStyle w:val="PL"/>
        <w:rPr>
          <w:rFonts w:eastAsia="Times New Roman"/>
        </w:rPr>
      </w:pPr>
      <w:r>
        <w:t xml:space="preserve">maxnoofMBSFSAs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INTEGER ::= 256</w:t>
      </w:r>
    </w:p>
    <w:p w14:paraId="4A58F679" w14:textId="77777777" w:rsidR="001C56D0" w:rsidRDefault="001C56D0" w:rsidP="001C56D0">
      <w:pPr>
        <w:pStyle w:val="PL"/>
        <w:rPr>
          <w:rFonts w:eastAsia="宋体"/>
        </w:rPr>
      </w:pPr>
      <w:r>
        <w:t xml:space="preserve">maxnoofUEIDforPaging </w:t>
      </w:r>
      <w:r>
        <w:tab/>
      </w:r>
      <w:r>
        <w:tab/>
      </w:r>
      <w:r>
        <w:tab/>
      </w:r>
      <w:r>
        <w:tab/>
      </w:r>
      <w:r>
        <w:tab/>
        <w:t>INTEGER ::= 4096</w:t>
      </w:r>
    </w:p>
    <w:p w14:paraId="51F44F3B" w14:textId="77777777" w:rsidR="001C56D0" w:rsidRDefault="001C56D0" w:rsidP="001C56D0">
      <w:pPr>
        <w:pStyle w:val="PL"/>
        <w:rPr>
          <w:rFonts w:eastAsia="Times New Roman"/>
        </w:rPr>
      </w:pPr>
      <w:r>
        <w:t>maxnoofCellsforMBS</w:t>
      </w:r>
      <w:r>
        <w:tab/>
      </w:r>
      <w:r>
        <w:tab/>
      </w:r>
      <w:r>
        <w:tab/>
      </w:r>
      <w:r>
        <w:tab/>
      </w:r>
      <w:r>
        <w:tab/>
      </w:r>
      <w:r>
        <w:tab/>
        <w:t>INTEGER ::= 512</w:t>
      </w:r>
    </w:p>
    <w:p w14:paraId="24906B05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maxnoofTAIforMBS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INTEGER ::= 512</w:t>
      </w:r>
    </w:p>
    <w:p w14:paraId="53665776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maxnoofMBSAreaSessionIDs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INTEGER ::= 256</w:t>
      </w:r>
    </w:p>
    <w:p w14:paraId="18362FFF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rFonts w:eastAsia="Malgun Gothic"/>
          <w:noProof w:val="0"/>
          <w:snapToGrid w:val="0"/>
        </w:rPr>
        <w:t>maxnoofMBSServiceAreaInformation</w:t>
      </w:r>
      <w:r>
        <w:rPr>
          <w:rFonts w:eastAsia="Malgun Gothic"/>
          <w:noProof w:val="0"/>
          <w:snapToGrid w:val="0"/>
        </w:rPr>
        <w:tab/>
      </w:r>
      <w:r>
        <w:rPr>
          <w:rFonts w:eastAsia="Malgun Gothic"/>
          <w:noProof w:val="0"/>
          <w:snapToGrid w:val="0"/>
        </w:rPr>
        <w:tab/>
        <w:t>INTEGER ::= 256</w:t>
      </w:r>
    </w:p>
    <w:p w14:paraId="71DC1337" w14:textId="77777777" w:rsidR="001C56D0" w:rsidRDefault="001C56D0" w:rsidP="001C56D0">
      <w:pPr>
        <w:pStyle w:val="PL"/>
        <w:rPr>
          <w:rFonts w:eastAsia="宋体"/>
          <w:snapToGrid w:val="0"/>
          <w:lang w:eastAsia="zh-CN"/>
        </w:rPr>
      </w:pPr>
      <w:r>
        <w:rPr>
          <w:rFonts w:cs="Arial"/>
          <w:iCs/>
        </w:rPr>
        <w:t>maxnoofIABCongInd</w:t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  <w:lang w:eastAsia="zh-CN"/>
        </w:rPr>
        <w:tab/>
      </w:r>
      <w:r>
        <w:rPr>
          <w:rFonts w:eastAsia="宋体"/>
          <w:snapToGrid w:val="0"/>
        </w:rPr>
        <w:t>INTEGER ::= 1024</w:t>
      </w:r>
    </w:p>
    <w:p w14:paraId="22DA0D0F" w14:textId="77777777" w:rsidR="001C56D0" w:rsidRDefault="001C56D0" w:rsidP="001C56D0">
      <w:pPr>
        <w:pStyle w:val="PL"/>
        <w:rPr>
          <w:rFonts w:eastAsia="宋体"/>
          <w:snapToGrid w:val="0"/>
          <w:lang w:eastAsia="ko-KR"/>
        </w:rPr>
      </w:pPr>
      <w:r>
        <w:rPr>
          <w:rFonts w:eastAsia="宋体"/>
          <w:snapToGrid w:val="0"/>
        </w:rPr>
        <w:t>maxnoofNeighbourNodeCellsIAB</w:t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  <w:t xml:space="preserve">INTEGER ::= 1024 </w:t>
      </w:r>
    </w:p>
    <w:p w14:paraId="2233B777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>maxnoofRBsetsPerCell</w:t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  <w:t>INTEGER ::= 8</w:t>
      </w:r>
    </w:p>
    <w:p w14:paraId="351220DB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>maxnoofRBsetsPerCell-1</w:t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  <w:t>INTEGER ::= 7</w:t>
      </w:r>
    </w:p>
    <w:p w14:paraId="1383361F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snapToGrid w:val="0"/>
          <w:lang w:val="sv-SE"/>
        </w:rPr>
        <w:t>maxnoofMeasPDC</w:t>
      </w:r>
      <w:r>
        <w:rPr>
          <w:snapToGrid w:val="0"/>
          <w:lang w:val="sv-SE"/>
        </w:rPr>
        <w:tab/>
      </w:r>
      <w:r>
        <w:rPr>
          <w:snapToGrid w:val="0"/>
          <w:lang w:val="sv-SE"/>
        </w:rPr>
        <w:tab/>
      </w:r>
      <w:r>
        <w:rPr>
          <w:snapToGrid w:val="0"/>
          <w:lang w:val="sv-SE"/>
        </w:rPr>
        <w:tab/>
      </w:r>
      <w:r>
        <w:rPr>
          <w:snapToGrid w:val="0"/>
          <w:lang w:val="sv-SE"/>
        </w:rPr>
        <w:tab/>
      </w:r>
      <w:r>
        <w:rPr>
          <w:snapToGrid w:val="0"/>
          <w:lang w:val="sv-SE"/>
        </w:rPr>
        <w:tab/>
      </w:r>
      <w:r>
        <w:rPr>
          <w:snapToGrid w:val="0"/>
          <w:lang w:val="sv-SE"/>
        </w:rPr>
        <w:tab/>
      </w:r>
      <w:r>
        <w:rPr>
          <w:snapToGrid w:val="0"/>
          <w:lang w:val="sv-SE"/>
        </w:rPr>
        <w:tab/>
        <w:t>INTEGER ::= 16</w:t>
      </w:r>
    </w:p>
    <w:p w14:paraId="2BBFFE75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>maxnoARPs</w:t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  <w:t>INTEGER ::=</w:t>
      </w:r>
      <w:r>
        <w:rPr>
          <w:rFonts w:eastAsia="宋体"/>
          <w:snapToGrid w:val="0"/>
        </w:rPr>
        <w:tab/>
        <w:t>16</w:t>
      </w:r>
    </w:p>
    <w:p w14:paraId="7F919502" w14:textId="77777777" w:rsidR="001C56D0" w:rsidRDefault="001C56D0" w:rsidP="001C56D0">
      <w:pPr>
        <w:pStyle w:val="PL"/>
        <w:rPr>
          <w:rFonts w:eastAsia="Times New Roman"/>
          <w:snapToGrid w:val="0"/>
        </w:rPr>
      </w:pPr>
      <w:r>
        <w:rPr>
          <w:snapToGrid w:val="0"/>
        </w:rPr>
        <w:t>maxnoofULAoAs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INTEGER ::= 8</w:t>
      </w:r>
    </w:p>
    <w:p w14:paraId="0F0E6B03" w14:textId="77777777" w:rsidR="001C56D0" w:rsidRDefault="001C56D0" w:rsidP="001C56D0">
      <w:pPr>
        <w:pStyle w:val="PL"/>
        <w:rPr>
          <w:snapToGrid w:val="0"/>
        </w:rPr>
      </w:pPr>
      <w:r>
        <w:t>maxNoPathExtended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INTEGER ::= 8</w:t>
      </w:r>
    </w:p>
    <w:p w14:paraId="372BFA2D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maxnoTRPTEGs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INTEGER ::= 8</w:t>
      </w:r>
    </w:p>
    <w:p w14:paraId="2D297102" w14:textId="77777777" w:rsidR="001C56D0" w:rsidRDefault="001C56D0" w:rsidP="001C56D0">
      <w:pPr>
        <w:pStyle w:val="PL"/>
        <w:rPr>
          <w:rFonts w:eastAsia="宋体"/>
          <w:snapToGrid w:val="0"/>
          <w:lang w:val="sv-SE"/>
        </w:rPr>
      </w:pPr>
      <w:r>
        <w:rPr>
          <w:rFonts w:eastAsia="Calibri"/>
          <w:lang w:eastAsia="ja-JP"/>
        </w:rPr>
        <w:t>maxFreqLayers</w:t>
      </w:r>
      <w:r>
        <w:rPr>
          <w:rFonts w:eastAsia="Calibri"/>
          <w:lang w:eastAsia="ja-JP"/>
        </w:rPr>
        <w:tab/>
      </w:r>
      <w:r>
        <w:rPr>
          <w:rFonts w:eastAsia="Calibri"/>
          <w:lang w:eastAsia="ja-JP"/>
        </w:rPr>
        <w:tab/>
      </w:r>
      <w:r>
        <w:rPr>
          <w:rFonts w:eastAsia="Calibri"/>
          <w:lang w:eastAsia="ja-JP"/>
        </w:rPr>
        <w:tab/>
      </w:r>
      <w:r>
        <w:rPr>
          <w:rFonts w:eastAsia="Calibri"/>
          <w:lang w:eastAsia="ja-JP"/>
        </w:rPr>
        <w:tab/>
      </w:r>
      <w:r>
        <w:rPr>
          <w:rFonts w:eastAsia="Calibri"/>
          <w:lang w:eastAsia="ja-JP"/>
        </w:rPr>
        <w:tab/>
      </w:r>
      <w:r>
        <w:rPr>
          <w:rFonts w:eastAsia="Calibri"/>
          <w:lang w:eastAsia="ja-JP"/>
        </w:rPr>
        <w:tab/>
      </w:r>
      <w:r>
        <w:rPr>
          <w:rFonts w:eastAsia="Calibri"/>
          <w:lang w:eastAsia="ja-JP"/>
        </w:rPr>
        <w:tab/>
      </w:r>
      <w:r>
        <w:rPr>
          <w:rFonts w:eastAsia="宋体"/>
          <w:snapToGrid w:val="0"/>
          <w:lang w:val="sv-SE"/>
        </w:rPr>
        <w:t>INTEGER ::= 4</w:t>
      </w:r>
    </w:p>
    <w:p w14:paraId="29E11958" w14:textId="77777777" w:rsidR="001C56D0" w:rsidRDefault="001C56D0" w:rsidP="001C56D0">
      <w:pPr>
        <w:pStyle w:val="PL"/>
        <w:rPr>
          <w:rFonts w:eastAsia="Times New Roman"/>
          <w:noProof w:val="0"/>
          <w:snapToGrid w:val="0"/>
        </w:rPr>
      </w:pPr>
      <w:r>
        <w:rPr>
          <w:noProof w:val="0"/>
          <w:snapToGrid w:val="0"/>
        </w:rPr>
        <w:t>maxNumResourcesPerAngle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INTEGER ::= 24</w:t>
      </w:r>
    </w:p>
    <w:p w14:paraId="3B96009D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maxnoAzimuthAngles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INTEGER ::= 3600</w:t>
      </w:r>
    </w:p>
    <w:p w14:paraId="04A250FE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maxnoElevationAngles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INTEGER ::= 1801</w:t>
      </w:r>
    </w:p>
    <w:p w14:paraId="6209DE76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maxnoofPRSTRPs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INTEGER ::= 256</w:t>
      </w:r>
    </w:p>
    <w:p w14:paraId="2FA84BEE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snapToGrid w:val="0"/>
        </w:rPr>
        <w:t>maxnoofQoEInformation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  <w:lang w:val="sv-SE"/>
        </w:rPr>
        <w:t>INTEGER ::= 16</w:t>
      </w:r>
    </w:p>
    <w:p w14:paraId="6675B4FD" w14:textId="77777777" w:rsidR="001C56D0" w:rsidRDefault="001C56D0" w:rsidP="001C56D0">
      <w:pPr>
        <w:pStyle w:val="PL"/>
        <w:rPr>
          <w:rFonts w:eastAsia="仿宋"/>
          <w:snapToGrid w:val="0"/>
        </w:rPr>
      </w:pPr>
      <w:r>
        <w:rPr>
          <w:rFonts w:eastAsia="仿宋"/>
          <w:snapToGrid w:val="0"/>
        </w:rPr>
        <w:t>maxnoofUuRLCChannels</w:t>
      </w:r>
      <w:r>
        <w:rPr>
          <w:rFonts w:eastAsia="仿宋"/>
          <w:snapToGrid w:val="0"/>
        </w:rPr>
        <w:tab/>
      </w:r>
      <w:r>
        <w:rPr>
          <w:rFonts w:eastAsia="仿宋"/>
          <w:snapToGrid w:val="0"/>
        </w:rPr>
        <w:tab/>
      </w:r>
      <w:r>
        <w:rPr>
          <w:rFonts w:eastAsia="仿宋"/>
          <w:snapToGrid w:val="0"/>
        </w:rPr>
        <w:tab/>
      </w:r>
      <w:r>
        <w:rPr>
          <w:rFonts w:eastAsia="仿宋"/>
          <w:snapToGrid w:val="0"/>
        </w:rPr>
        <w:tab/>
      </w:r>
      <w:r>
        <w:rPr>
          <w:rFonts w:eastAsia="仿宋"/>
          <w:snapToGrid w:val="0"/>
        </w:rPr>
        <w:tab/>
      </w:r>
      <w:r>
        <w:rPr>
          <w:snapToGrid w:val="0"/>
          <w:lang w:val="sv-SE"/>
        </w:rPr>
        <w:t>INTEGER ::= 32</w:t>
      </w:r>
    </w:p>
    <w:p w14:paraId="4CAD2B58" w14:textId="77777777" w:rsidR="001C56D0" w:rsidRDefault="001C56D0" w:rsidP="001C56D0">
      <w:pPr>
        <w:pStyle w:val="PL"/>
        <w:rPr>
          <w:rFonts w:eastAsia="仿宋"/>
          <w:snapToGrid w:val="0"/>
        </w:rPr>
      </w:pPr>
      <w:r>
        <w:rPr>
          <w:rFonts w:eastAsia="仿宋"/>
          <w:snapToGrid w:val="0"/>
        </w:rPr>
        <w:t>maxnoofPC5RLCChannels</w:t>
      </w:r>
      <w:r>
        <w:rPr>
          <w:rFonts w:eastAsia="仿宋"/>
          <w:snapToGrid w:val="0"/>
        </w:rPr>
        <w:tab/>
      </w:r>
      <w:r>
        <w:rPr>
          <w:rFonts w:eastAsia="仿宋"/>
          <w:snapToGrid w:val="0"/>
        </w:rPr>
        <w:tab/>
      </w:r>
      <w:r>
        <w:rPr>
          <w:rFonts w:eastAsia="仿宋"/>
          <w:snapToGrid w:val="0"/>
        </w:rPr>
        <w:tab/>
      </w:r>
      <w:r>
        <w:rPr>
          <w:rFonts w:eastAsia="仿宋"/>
          <w:snapToGrid w:val="0"/>
        </w:rPr>
        <w:tab/>
      </w:r>
      <w:r>
        <w:rPr>
          <w:rFonts w:eastAsia="仿宋"/>
          <w:snapToGrid w:val="0"/>
        </w:rPr>
        <w:tab/>
      </w:r>
      <w:r>
        <w:rPr>
          <w:snapToGrid w:val="0"/>
          <w:lang w:val="sv-SE"/>
        </w:rPr>
        <w:t>INTEGER ::= 512</w:t>
      </w:r>
    </w:p>
    <w:p w14:paraId="2A64BC37" w14:textId="77777777" w:rsidR="001C56D0" w:rsidRDefault="001C56D0" w:rsidP="001C56D0">
      <w:pPr>
        <w:pStyle w:val="PL"/>
        <w:rPr>
          <w:rFonts w:eastAsia="宋体"/>
          <w:snapToGrid w:val="0"/>
          <w:lang w:eastAsia="zh-CN"/>
        </w:rPr>
      </w:pPr>
      <w:r>
        <w:rPr>
          <w:bCs/>
          <w:iCs/>
          <w:szCs w:val="18"/>
        </w:rPr>
        <w:t>maxnoofSMBRValues</w:t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snapToGrid w:val="0"/>
          <w:lang w:val="sv-SE"/>
        </w:rPr>
        <w:t xml:space="preserve">INTEGER ::= </w:t>
      </w:r>
      <w:r>
        <w:rPr>
          <w:rFonts w:eastAsia="宋体"/>
          <w:snapToGrid w:val="0"/>
          <w:lang w:eastAsia="zh-CN"/>
        </w:rPr>
        <w:t>8</w:t>
      </w:r>
    </w:p>
    <w:p w14:paraId="75955D5F" w14:textId="77777777" w:rsidR="001C56D0" w:rsidRDefault="001C56D0" w:rsidP="001C56D0">
      <w:pPr>
        <w:pStyle w:val="PL"/>
        <w:rPr>
          <w:rFonts w:eastAsia="Times New Roman"/>
          <w:snapToGrid w:val="0"/>
          <w:lang w:val="sv-SE" w:eastAsia="ko-KR"/>
        </w:rPr>
      </w:pPr>
      <w:r>
        <w:rPr>
          <w:snapToGrid w:val="0"/>
          <w:lang w:val="sv-SE"/>
        </w:rPr>
        <w:t>maxnoofMRBsforUE</w:t>
      </w:r>
      <w:r>
        <w:rPr>
          <w:rFonts w:eastAsia="仿宋"/>
          <w:snapToGrid w:val="0"/>
        </w:rPr>
        <w:tab/>
      </w:r>
      <w:r>
        <w:rPr>
          <w:rFonts w:eastAsia="仿宋"/>
          <w:snapToGrid w:val="0"/>
        </w:rPr>
        <w:tab/>
      </w:r>
      <w:r>
        <w:rPr>
          <w:rFonts w:eastAsia="仿宋"/>
          <w:snapToGrid w:val="0"/>
        </w:rPr>
        <w:tab/>
      </w:r>
      <w:r>
        <w:rPr>
          <w:rFonts w:eastAsia="仿宋"/>
          <w:snapToGrid w:val="0"/>
        </w:rPr>
        <w:tab/>
      </w:r>
      <w:r>
        <w:rPr>
          <w:rFonts w:eastAsia="仿宋"/>
          <w:snapToGrid w:val="0"/>
        </w:rPr>
        <w:tab/>
      </w:r>
      <w:r>
        <w:rPr>
          <w:rFonts w:eastAsia="仿宋"/>
          <w:snapToGrid w:val="0"/>
        </w:rPr>
        <w:tab/>
      </w:r>
      <w:r>
        <w:rPr>
          <w:snapToGrid w:val="0"/>
          <w:lang w:val="sv-SE"/>
        </w:rPr>
        <w:t>INTEGER ::= 64</w:t>
      </w:r>
    </w:p>
    <w:p w14:paraId="7E2C0C14" w14:textId="77777777" w:rsidR="001C56D0" w:rsidRDefault="001C56D0" w:rsidP="001C56D0">
      <w:pPr>
        <w:pStyle w:val="PL"/>
        <w:rPr>
          <w:rFonts w:eastAsia="仿宋"/>
          <w:snapToGrid w:val="0"/>
        </w:rPr>
      </w:pPr>
      <w:r>
        <w:rPr>
          <w:snapToGrid w:val="0"/>
          <w:lang w:val="sv-SE"/>
        </w:rPr>
        <w:t>maxnoofMBSSessionsofUE</w:t>
      </w:r>
      <w:r>
        <w:rPr>
          <w:snapToGrid w:val="0"/>
          <w:lang w:val="sv-SE"/>
        </w:rPr>
        <w:tab/>
      </w:r>
      <w:r>
        <w:rPr>
          <w:snapToGrid w:val="0"/>
          <w:lang w:val="sv-SE"/>
        </w:rPr>
        <w:tab/>
      </w:r>
      <w:r>
        <w:rPr>
          <w:snapToGrid w:val="0"/>
          <w:lang w:val="sv-SE"/>
        </w:rPr>
        <w:tab/>
      </w:r>
      <w:r>
        <w:rPr>
          <w:snapToGrid w:val="0"/>
          <w:lang w:val="sv-SE"/>
        </w:rPr>
        <w:tab/>
      </w:r>
      <w:r>
        <w:rPr>
          <w:snapToGrid w:val="0"/>
          <w:lang w:val="sv-SE"/>
        </w:rPr>
        <w:tab/>
        <w:t>INTEGER ::= 256</w:t>
      </w:r>
    </w:p>
    <w:p w14:paraId="7AD86428" w14:textId="77777777" w:rsidR="001C56D0" w:rsidRDefault="001C56D0" w:rsidP="001C56D0">
      <w:pPr>
        <w:pStyle w:val="PL"/>
        <w:rPr>
          <w:rFonts w:eastAsia="Courier"/>
        </w:rPr>
      </w:pPr>
      <w:r>
        <w:rPr>
          <w:rFonts w:eastAsia="Courier"/>
        </w:rPr>
        <w:t>maxnoof</w:t>
      </w:r>
      <w:r>
        <w:rPr>
          <w:lang w:eastAsia="zh-CN"/>
        </w:rPr>
        <w:t>SL</w:t>
      </w:r>
      <w:r>
        <w:rPr>
          <w:rFonts w:eastAsia="Courier"/>
        </w:rPr>
        <w:t>destination</w:t>
      </w:r>
      <w:r>
        <w:rPr>
          <w:lang w:eastAsia="zh-CN"/>
        </w:rPr>
        <w:t>s</w:t>
      </w:r>
      <w:r>
        <w:rPr>
          <w:lang w:eastAsia="zh-CN"/>
        </w:rPr>
        <w:tab/>
      </w:r>
      <w:r>
        <w:rPr>
          <w:lang w:eastAsia="zh-CN"/>
        </w:rPr>
        <w:tab/>
      </w:r>
      <w:r>
        <w:rPr>
          <w:lang w:eastAsia="zh-CN"/>
        </w:rPr>
        <w:tab/>
      </w:r>
      <w:r>
        <w:rPr>
          <w:lang w:eastAsia="zh-CN"/>
        </w:rPr>
        <w:tab/>
      </w:r>
      <w:r>
        <w:rPr>
          <w:lang w:eastAsia="zh-CN"/>
        </w:rPr>
        <w:tab/>
      </w:r>
      <w:r>
        <w:rPr>
          <w:rFonts w:eastAsia="Courier"/>
        </w:rPr>
        <w:t>INTEGER ::= 32</w:t>
      </w:r>
    </w:p>
    <w:p w14:paraId="5A874D56" w14:textId="77777777" w:rsidR="001C56D0" w:rsidRDefault="001C56D0" w:rsidP="001C56D0">
      <w:pPr>
        <w:pStyle w:val="PL"/>
        <w:rPr>
          <w:rFonts w:eastAsia="Times New Roman"/>
          <w:snapToGrid w:val="0"/>
          <w:lang w:eastAsia="zh-CN"/>
        </w:rPr>
      </w:pPr>
      <w:r>
        <w:rPr>
          <w:rFonts w:eastAsia="宋体"/>
          <w:snapToGrid w:val="0"/>
          <w:lang w:eastAsia="zh-CN"/>
        </w:rPr>
        <w:t>maxnoofNSAGs</w:t>
      </w:r>
      <w:r>
        <w:rPr>
          <w:rFonts w:eastAsia="宋体"/>
          <w:snapToGrid w:val="0"/>
          <w:lang w:eastAsia="zh-CN"/>
        </w:rPr>
        <w:tab/>
      </w:r>
      <w:r>
        <w:rPr>
          <w:rFonts w:eastAsia="宋体"/>
          <w:snapToGrid w:val="0"/>
          <w:lang w:eastAsia="zh-CN"/>
        </w:rPr>
        <w:tab/>
      </w:r>
      <w:r>
        <w:rPr>
          <w:rFonts w:eastAsia="宋体"/>
          <w:snapToGrid w:val="0"/>
          <w:lang w:eastAsia="zh-CN"/>
        </w:rPr>
        <w:tab/>
      </w:r>
      <w:r>
        <w:rPr>
          <w:rFonts w:eastAsia="宋体"/>
          <w:snapToGrid w:val="0"/>
          <w:lang w:eastAsia="zh-CN"/>
        </w:rPr>
        <w:tab/>
      </w:r>
      <w:r>
        <w:rPr>
          <w:rFonts w:eastAsia="宋体"/>
          <w:snapToGrid w:val="0"/>
          <w:lang w:eastAsia="zh-CN"/>
        </w:rPr>
        <w:tab/>
      </w:r>
      <w:r>
        <w:rPr>
          <w:rFonts w:eastAsia="宋体"/>
          <w:snapToGrid w:val="0"/>
          <w:lang w:eastAsia="zh-CN"/>
        </w:rPr>
        <w:tab/>
      </w:r>
      <w:r>
        <w:rPr>
          <w:rFonts w:eastAsia="宋体"/>
          <w:snapToGrid w:val="0"/>
          <w:lang w:eastAsia="zh-CN"/>
        </w:rPr>
        <w:tab/>
        <w:t>INTEGER ::= 256</w:t>
      </w:r>
    </w:p>
    <w:p w14:paraId="13AED15C" w14:textId="77777777" w:rsidR="001C56D0" w:rsidRDefault="001C56D0" w:rsidP="001C56D0">
      <w:pPr>
        <w:pStyle w:val="PL"/>
        <w:rPr>
          <w:snapToGrid w:val="0"/>
          <w:lang w:eastAsia="zh-CN"/>
        </w:rPr>
      </w:pPr>
      <w:r>
        <w:rPr>
          <w:noProof w:val="0"/>
          <w:snapToGrid w:val="0"/>
        </w:rPr>
        <w:t>maxnoofSDTBearers</w:t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  <w:t>INTEGER ::= 72</w:t>
      </w:r>
    </w:p>
    <w:p w14:paraId="34A2663A" w14:textId="77777777" w:rsidR="001C56D0" w:rsidRDefault="001C56D0" w:rsidP="001C56D0">
      <w:pPr>
        <w:pStyle w:val="PL"/>
        <w:rPr>
          <w:snapToGrid w:val="0"/>
          <w:lang w:eastAsia="zh-CN"/>
        </w:rPr>
      </w:pPr>
      <w:r>
        <w:t>maxnoofServingCellMOs</w:t>
      </w:r>
      <w:r>
        <w:tab/>
      </w:r>
      <w:r>
        <w:tab/>
      </w:r>
      <w:r>
        <w:tab/>
      </w:r>
      <w:r>
        <w:tab/>
      </w:r>
      <w:r>
        <w:tab/>
      </w:r>
      <w:r>
        <w:rPr>
          <w:snapToGrid w:val="0"/>
          <w:lang w:eastAsia="zh-CN"/>
        </w:rPr>
        <w:t>INTEGER ::= 16</w:t>
      </w:r>
    </w:p>
    <w:p w14:paraId="55389490" w14:textId="77777777" w:rsidR="001C56D0" w:rsidRDefault="001C56D0" w:rsidP="001C56D0">
      <w:pPr>
        <w:pStyle w:val="PL"/>
        <w:rPr>
          <w:snapToGrid w:val="0"/>
          <w:lang w:eastAsia="ko-KR"/>
        </w:rPr>
      </w:pPr>
      <w:r>
        <w:rPr>
          <w:snapToGrid w:val="0"/>
        </w:rPr>
        <w:t>maxNrofBWPs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  <w:lang w:eastAsia="zh-CN"/>
        </w:rPr>
        <w:t>INTEGER ::= 8</w:t>
      </w:r>
    </w:p>
    <w:p w14:paraId="76A83BD0" w14:textId="77777777" w:rsidR="001C56D0" w:rsidRDefault="001C56D0" w:rsidP="001C56D0">
      <w:pPr>
        <w:pStyle w:val="PL"/>
        <w:rPr>
          <w:rFonts w:eastAsia="Malgun Gothic"/>
          <w:snapToGrid w:val="0"/>
        </w:rPr>
      </w:pPr>
      <w:r>
        <w:t>maxnoofPosSITypes</w:t>
      </w:r>
      <w:r>
        <w:tab/>
      </w:r>
      <w:r>
        <w:tab/>
      </w:r>
      <w:r>
        <w:tab/>
      </w:r>
      <w:r>
        <w:tab/>
      </w:r>
      <w:r>
        <w:tab/>
      </w:r>
      <w:r>
        <w:tab/>
        <w:t>INTEGER ::= 32</w:t>
      </w:r>
    </w:p>
    <w:p w14:paraId="2F0BA328" w14:textId="77777777" w:rsidR="001C56D0" w:rsidRDefault="001C56D0" w:rsidP="001C56D0">
      <w:pPr>
        <w:pStyle w:val="PL"/>
        <w:rPr>
          <w:rFonts w:eastAsia="Times New Roman"/>
          <w:snapToGrid w:val="0"/>
        </w:rPr>
      </w:pPr>
      <w:r>
        <w:rPr>
          <w:snapToGrid w:val="0"/>
          <w:lang w:eastAsia="zh-CN"/>
        </w:rPr>
        <w:t>maxnoofUETypes</w:t>
      </w:r>
      <w:r>
        <w:rPr>
          <w:rFonts w:eastAsia="Malgun Gothic"/>
          <w:snapToGrid w:val="0"/>
        </w:rPr>
        <w:tab/>
      </w:r>
      <w:r>
        <w:rPr>
          <w:rFonts w:eastAsia="Malgun Gothic"/>
          <w:snapToGrid w:val="0"/>
        </w:rPr>
        <w:tab/>
      </w:r>
      <w:r>
        <w:rPr>
          <w:rFonts w:eastAsia="Malgun Gothic"/>
          <w:snapToGrid w:val="0"/>
        </w:rPr>
        <w:tab/>
      </w:r>
      <w:r>
        <w:rPr>
          <w:rFonts w:eastAsia="Malgun Gothic"/>
          <w:snapToGrid w:val="0"/>
        </w:rPr>
        <w:tab/>
      </w:r>
      <w:r>
        <w:rPr>
          <w:rFonts w:eastAsia="Malgun Gothic"/>
          <w:snapToGrid w:val="0"/>
        </w:rPr>
        <w:tab/>
      </w:r>
      <w:r>
        <w:rPr>
          <w:rFonts w:eastAsia="Malgun Gothic"/>
          <w:snapToGrid w:val="0"/>
        </w:rPr>
        <w:tab/>
      </w:r>
      <w:r>
        <w:rPr>
          <w:rFonts w:eastAsia="Malgun Gothic"/>
          <w:snapToGrid w:val="0"/>
        </w:rPr>
        <w:tab/>
        <w:t>INTEGER ::= 8</w:t>
      </w:r>
    </w:p>
    <w:p w14:paraId="6C7F1477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maxnoofLTMCells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INTEGER</w:t>
      </w:r>
      <w:r>
        <w:rPr>
          <w:snapToGrid w:val="0"/>
        </w:rPr>
        <w:tab/>
        <w:t>::= 8</w:t>
      </w:r>
    </w:p>
    <w:p w14:paraId="6240F863" w14:textId="77777777" w:rsidR="001C56D0" w:rsidRDefault="001C56D0" w:rsidP="001C56D0">
      <w:pPr>
        <w:pStyle w:val="PL"/>
        <w:rPr>
          <w:snapToGrid w:val="0"/>
        </w:rPr>
      </w:pPr>
      <w:r>
        <w:rPr>
          <w:rFonts w:eastAsia="宋体"/>
          <w:snapToGrid w:val="0"/>
          <w:lang w:eastAsia="zh-CN"/>
        </w:rPr>
        <w:t>maxnoofTAList</w:t>
      </w:r>
      <w:r>
        <w:rPr>
          <w:rFonts w:eastAsia="宋体"/>
          <w:snapToGrid w:val="0"/>
          <w:lang w:eastAsia="zh-CN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INTEGER</w:t>
      </w:r>
      <w:r>
        <w:rPr>
          <w:snapToGrid w:val="0"/>
        </w:rPr>
        <w:tab/>
        <w:t>::= 8</w:t>
      </w:r>
    </w:p>
    <w:p w14:paraId="7185E22D" w14:textId="77777777" w:rsidR="001C56D0" w:rsidRDefault="001C56D0" w:rsidP="001C56D0">
      <w:pPr>
        <w:pStyle w:val="PL"/>
        <w:rPr>
          <w:rFonts w:eastAsia="Malgun Gothic"/>
          <w:snapToGrid w:val="0"/>
        </w:rPr>
      </w:pPr>
      <w:r>
        <w:rPr>
          <w:rFonts w:eastAsia="宋体"/>
        </w:rPr>
        <w:t>maxnoofLTMgNB-DUs</w:t>
      </w:r>
      <w:r>
        <w:rPr>
          <w:rFonts w:eastAsia="宋体"/>
          <w:snapToGrid w:val="0"/>
          <w:lang w:eastAsia="zh-CN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INTEGER</w:t>
      </w:r>
      <w:r>
        <w:rPr>
          <w:snapToGrid w:val="0"/>
        </w:rPr>
        <w:tab/>
        <w:t>::= 8</w:t>
      </w:r>
    </w:p>
    <w:p w14:paraId="3842CDFC" w14:textId="77777777" w:rsidR="001C56D0" w:rsidRDefault="001C56D0" w:rsidP="001C56D0">
      <w:pPr>
        <w:pStyle w:val="PL"/>
        <w:rPr>
          <w:rFonts w:eastAsia="Times New Roman"/>
          <w:snapToGrid w:val="0"/>
        </w:rPr>
      </w:pPr>
      <w:r>
        <w:rPr>
          <w:snapToGrid w:val="0"/>
        </w:rPr>
        <w:t>maxnoofUEsInQMCTransferControlMessage</w:t>
      </w:r>
      <w:r>
        <w:rPr>
          <w:snapToGrid w:val="0"/>
        </w:rPr>
        <w:tab/>
        <w:t>INTEGER ::= 512</w:t>
      </w:r>
    </w:p>
    <w:p w14:paraId="75E51D47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maxnoof</w:t>
      </w:r>
      <w:r>
        <w:rPr>
          <w:rFonts w:eastAsia="宋体"/>
          <w:noProof w:val="0"/>
          <w:snapToGrid w:val="0"/>
        </w:rPr>
        <w:t>UEsfor</w:t>
      </w:r>
      <w:r>
        <w:rPr>
          <w:snapToGrid w:val="0"/>
        </w:rPr>
        <w:t>RAReport</w:t>
      </w:r>
      <w:r>
        <w:rPr>
          <w:lang w:eastAsia="ja-JP"/>
        </w:rPr>
        <w:t>Indication</w:t>
      </w:r>
      <w:r>
        <w:rPr>
          <w:snapToGrid w:val="0"/>
        </w:rPr>
        <w:t>s</w:t>
      </w:r>
      <w:r>
        <w:rPr>
          <w:snapToGrid w:val="0"/>
        </w:rPr>
        <w:tab/>
      </w:r>
      <w:r>
        <w:rPr>
          <w:snapToGrid w:val="0"/>
        </w:rPr>
        <w:tab/>
        <w:t>INTEGER ::= 64</w:t>
      </w:r>
    </w:p>
    <w:p w14:paraId="71A119BC" w14:textId="77777777" w:rsidR="001C56D0" w:rsidRDefault="001C56D0" w:rsidP="001C56D0">
      <w:pPr>
        <w:pStyle w:val="PL"/>
        <w:rPr>
          <w:snapToGrid w:val="0"/>
        </w:rPr>
      </w:pPr>
      <w:r>
        <w:rPr>
          <w:lang w:val="en-US" w:eastAsia="zh-CN"/>
        </w:rPr>
        <w:t>maxnoofSuccessfulPSCellChangeReports</w:t>
      </w:r>
      <w:r>
        <w:rPr>
          <w:lang w:val="en-US" w:eastAsia="zh-CN"/>
        </w:rPr>
        <w:tab/>
      </w:r>
      <w:r>
        <w:rPr>
          <w:snapToGrid w:val="0"/>
        </w:rPr>
        <w:t>INTEGER ::= 64</w:t>
      </w:r>
    </w:p>
    <w:p w14:paraId="4C6545B2" w14:textId="77777777" w:rsidR="001C56D0" w:rsidRDefault="001C56D0" w:rsidP="001C56D0">
      <w:pPr>
        <w:pStyle w:val="PL"/>
        <w:rPr>
          <w:rFonts w:cs="Courier New"/>
          <w:szCs w:val="16"/>
          <w:lang w:val="en-US" w:eastAsia="zh-CN"/>
        </w:rPr>
      </w:pPr>
      <w:r>
        <w:rPr>
          <w:rFonts w:cs="Courier New"/>
          <w:szCs w:val="16"/>
        </w:rPr>
        <w:t>maxnoofPeriodicities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rFonts w:cs="Courier New"/>
          <w:szCs w:val="16"/>
        </w:rPr>
        <w:t>INTEGER ::= 8</w:t>
      </w:r>
    </w:p>
    <w:p w14:paraId="642F9601" w14:textId="77777777" w:rsidR="001C56D0" w:rsidRDefault="001C56D0" w:rsidP="001C56D0">
      <w:pPr>
        <w:pStyle w:val="PL"/>
        <w:rPr>
          <w:snapToGrid w:val="0"/>
          <w:lang w:eastAsia="ko-KR"/>
        </w:rPr>
      </w:pPr>
      <w:r>
        <w:rPr>
          <w:snapToGrid w:val="0"/>
        </w:rPr>
        <w:t>maxnoofThresholdMBS</w:t>
      </w:r>
      <w:r>
        <w:rPr>
          <w:snapToGrid w:val="0"/>
          <w:lang w:eastAsia="zh-CN"/>
        </w:rPr>
        <w:t>-1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 xml:space="preserve">INTEGER ::= </w:t>
      </w:r>
      <w:r>
        <w:rPr>
          <w:snapToGrid w:val="0"/>
          <w:lang w:eastAsia="zh-CN"/>
        </w:rPr>
        <w:t>7</w:t>
      </w:r>
    </w:p>
    <w:p w14:paraId="109A8420" w14:textId="77777777" w:rsidR="001C56D0" w:rsidRDefault="001C56D0" w:rsidP="001C56D0">
      <w:pPr>
        <w:pStyle w:val="PL"/>
        <w:rPr>
          <w:rFonts w:cs="Arial"/>
          <w:iCs/>
          <w:szCs w:val="18"/>
        </w:rPr>
      </w:pPr>
      <w:r>
        <w:rPr>
          <w:rFonts w:cs="Arial"/>
          <w:iCs/>
          <w:szCs w:val="18"/>
        </w:rPr>
        <w:t>maxMBSSessionsinSessionInfoList</w:t>
      </w:r>
      <w:r>
        <w:rPr>
          <w:rFonts w:cs="Arial"/>
          <w:iCs/>
          <w:szCs w:val="18"/>
        </w:rPr>
        <w:tab/>
      </w:r>
      <w:r>
        <w:rPr>
          <w:rFonts w:cs="Arial"/>
          <w:iCs/>
          <w:szCs w:val="18"/>
        </w:rPr>
        <w:tab/>
      </w:r>
      <w:r>
        <w:rPr>
          <w:rFonts w:cs="Arial"/>
          <w:iCs/>
          <w:szCs w:val="18"/>
        </w:rPr>
        <w:tab/>
        <w:t>INTEGER ::= 1024</w:t>
      </w:r>
    </w:p>
    <w:p w14:paraId="12CB7859" w14:textId="77777777" w:rsidR="001C56D0" w:rsidRDefault="001C56D0" w:rsidP="001C56D0">
      <w:pPr>
        <w:pStyle w:val="PL"/>
        <w:rPr>
          <w:snapToGrid w:val="0"/>
        </w:rPr>
      </w:pPr>
      <w:r>
        <w:rPr>
          <w:rFonts w:cs="Arial"/>
        </w:rPr>
        <w:t>maxnoofLBTFailureInformation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INTEGER ::= 64</w:t>
      </w:r>
    </w:p>
    <w:p w14:paraId="22D4B511" w14:textId="77777777" w:rsidR="001C56D0" w:rsidRDefault="001C56D0" w:rsidP="001C56D0">
      <w:pPr>
        <w:pStyle w:val="PL"/>
        <w:rPr>
          <w:snapToGrid w:val="0"/>
          <w:lang w:val="sv-SE"/>
        </w:rPr>
      </w:pPr>
      <w:r>
        <w:rPr>
          <w:snapToGrid w:val="0"/>
          <w:lang w:val="sv-SE"/>
        </w:rPr>
        <w:t>maxnoofRSPPQoSFlows</w:t>
      </w:r>
      <w:r>
        <w:rPr>
          <w:snapToGrid w:val="0"/>
          <w:lang w:val="sv-SE"/>
        </w:rPr>
        <w:tab/>
      </w:r>
      <w:r>
        <w:rPr>
          <w:snapToGrid w:val="0"/>
          <w:lang w:val="sv-SE"/>
        </w:rPr>
        <w:tab/>
      </w:r>
      <w:r>
        <w:rPr>
          <w:snapToGrid w:val="0"/>
          <w:lang w:val="sv-SE"/>
        </w:rPr>
        <w:tab/>
      </w:r>
      <w:r>
        <w:rPr>
          <w:snapToGrid w:val="0"/>
          <w:lang w:val="sv-SE"/>
        </w:rPr>
        <w:tab/>
      </w:r>
      <w:r>
        <w:rPr>
          <w:snapToGrid w:val="0"/>
          <w:lang w:val="sv-SE"/>
        </w:rPr>
        <w:tab/>
      </w:r>
      <w:r>
        <w:rPr>
          <w:snapToGrid w:val="0"/>
          <w:lang w:val="sv-SE"/>
        </w:rPr>
        <w:tab/>
      </w:r>
      <w:r>
        <w:rPr>
          <w:snapToGrid w:val="0"/>
        </w:rPr>
        <w:t>INTEGER ::= 2048</w:t>
      </w:r>
    </w:p>
    <w:p w14:paraId="553312A2" w14:textId="77777777" w:rsidR="001C56D0" w:rsidRDefault="001C56D0" w:rsidP="001C56D0">
      <w:pPr>
        <w:pStyle w:val="PL"/>
        <w:rPr>
          <w:snapToGrid w:val="0"/>
          <w:lang w:val="sv-SE"/>
        </w:rPr>
      </w:pPr>
      <w:r>
        <w:rPr>
          <w:snapToGrid w:val="0"/>
          <w:lang w:val="sv-SE"/>
        </w:rPr>
        <w:t>maxnoVACell</w:t>
      </w:r>
      <w:r>
        <w:rPr>
          <w:snapToGrid w:val="0"/>
          <w:lang w:val="sv-SE"/>
        </w:rPr>
        <w:tab/>
      </w:r>
      <w:r>
        <w:rPr>
          <w:snapToGrid w:val="0"/>
          <w:lang w:val="sv-SE"/>
        </w:rPr>
        <w:tab/>
      </w:r>
      <w:r>
        <w:rPr>
          <w:snapToGrid w:val="0"/>
          <w:lang w:val="sv-SE"/>
        </w:rPr>
        <w:tab/>
      </w:r>
      <w:r>
        <w:rPr>
          <w:snapToGrid w:val="0"/>
          <w:lang w:val="sv-SE"/>
        </w:rPr>
        <w:tab/>
      </w:r>
      <w:r>
        <w:rPr>
          <w:snapToGrid w:val="0"/>
          <w:lang w:val="sv-SE"/>
        </w:rPr>
        <w:tab/>
      </w:r>
      <w:r>
        <w:rPr>
          <w:snapToGrid w:val="0"/>
          <w:lang w:val="sv-SE"/>
        </w:rPr>
        <w:tab/>
      </w:r>
      <w:r>
        <w:rPr>
          <w:snapToGrid w:val="0"/>
          <w:lang w:val="sv-SE"/>
        </w:rPr>
        <w:tab/>
      </w:r>
      <w:r>
        <w:rPr>
          <w:snapToGrid w:val="0"/>
          <w:lang w:val="sv-SE"/>
        </w:rPr>
        <w:tab/>
      </w:r>
      <w:r>
        <w:rPr>
          <w:snapToGrid w:val="0"/>
        </w:rPr>
        <w:t>INTEGER ::= 32</w:t>
      </w:r>
    </w:p>
    <w:p w14:paraId="235EB94E" w14:textId="77777777" w:rsidR="001C56D0" w:rsidRDefault="001C56D0" w:rsidP="001C56D0">
      <w:pPr>
        <w:pStyle w:val="PL"/>
        <w:rPr>
          <w:rFonts w:eastAsia="宋体"/>
          <w:snapToGrid w:val="0"/>
          <w:lang w:val="en-US" w:eastAsia="zh-CN"/>
        </w:rPr>
      </w:pPr>
      <w:r>
        <w:rPr>
          <w:rFonts w:eastAsia="宋体"/>
          <w:snapToGrid w:val="0"/>
          <w:lang w:val="en-US" w:eastAsia="zh-CN"/>
        </w:rPr>
        <w:t>maxnoAggregatedSRS-Resources</w:t>
      </w:r>
      <w:r>
        <w:rPr>
          <w:rFonts w:eastAsia="宋体"/>
          <w:snapToGrid w:val="0"/>
          <w:lang w:val="en-US" w:eastAsia="zh-CN"/>
        </w:rPr>
        <w:tab/>
      </w:r>
      <w:r>
        <w:rPr>
          <w:rFonts w:eastAsia="宋体"/>
          <w:snapToGrid w:val="0"/>
          <w:lang w:val="en-US" w:eastAsia="zh-CN"/>
        </w:rPr>
        <w:tab/>
      </w:r>
      <w:r>
        <w:rPr>
          <w:rFonts w:eastAsia="宋体"/>
          <w:snapToGrid w:val="0"/>
          <w:lang w:val="en-US" w:eastAsia="zh-CN"/>
        </w:rPr>
        <w:tab/>
      </w:r>
      <w:r>
        <w:rPr>
          <w:bCs/>
          <w:lang w:eastAsia="zh-CN"/>
        </w:rPr>
        <w:t>INTEGER ::= 3</w:t>
      </w:r>
    </w:p>
    <w:p w14:paraId="03F7A0C2" w14:textId="77777777" w:rsidR="001C56D0" w:rsidRDefault="001C56D0" w:rsidP="001C56D0">
      <w:pPr>
        <w:pStyle w:val="PL"/>
        <w:rPr>
          <w:rFonts w:eastAsia="宋体"/>
          <w:snapToGrid w:val="0"/>
          <w:lang w:val="en-US" w:eastAsia="zh-CN"/>
        </w:rPr>
      </w:pPr>
      <w:r>
        <w:rPr>
          <w:rFonts w:eastAsia="宋体"/>
          <w:snapToGrid w:val="0"/>
          <w:lang w:val="en-US" w:eastAsia="zh-CN"/>
        </w:rPr>
        <w:t>maxnoAggregatedPosSRSResourceSets</w:t>
      </w:r>
      <w:r>
        <w:rPr>
          <w:rFonts w:eastAsia="宋体"/>
          <w:snapToGrid w:val="0"/>
          <w:lang w:val="en-US" w:eastAsia="zh-CN"/>
        </w:rPr>
        <w:tab/>
      </w:r>
      <w:r>
        <w:rPr>
          <w:rFonts w:eastAsia="宋体"/>
          <w:snapToGrid w:val="0"/>
          <w:lang w:val="en-US" w:eastAsia="zh-CN"/>
        </w:rPr>
        <w:tab/>
      </w:r>
      <w:r>
        <w:rPr>
          <w:bCs/>
          <w:lang w:eastAsia="zh-CN"/>
        </w:rPr>
        <w:t>INTEGER ::= 3</w:t>
      </w:r>
    </w:p>
    <w:p w14:paraId="4DDEE786" w14:textId="77777777" w:rsidR="001C56D0" w:rsidRDefault="001C56D0" w:rsidP="001C56D0">
      <w:pPr>
        <w:pStyle w:val="PL"/>
        <w:rPr>
          <w:rFonts w:eastAsia="宋体"/>
          <w:snapToGrid w:val="0"/>
          <w:lang w:val="en-US" w:eastAsia="zh-CN"/>
        </w:rPr>
      </w:pPr>
      <w:r>
        <w:rPr>
          <w:rFonts w:eastAsia="宋体"/>
          <w:snapToGrid w:val="0"/>
          <w:lang w:val="en-US" w:eastAsia="zh-CN"/>
        </w:rPr>
        <w:lastRenderedPageBreak/>
        <w:t>maxnoAggregatedPosPRSResourceSets</w:t>
      </w:r>
      <w:r>
        <w:rPr>
          <w:rFonts w:eastAsia="宋体"/>
          <w:snapToGrid w:val="0"/>
          <w:lang w:val="en-US" w:eastAsia="zh-CN"/>
        </w:rPr>
        <w:tab/>
      </w:r>
      <w:r>
        <w:rPr>
          <w:rFonts w:eastAsia="宋体"/>
          <w:snapToGrid w:val="0"/>
          <w:lang w:val="en-US" w:eastAsia="zh-CN"/>
        </w:rPr>
        <w:tab/>
      </w:r>
      <w:r>
        <w:rPr>
          <w:bCs/>
          <w:lang w:eastAsia="zh-CN"/>
        </w:rPr>
        <w:t>INTEGER ::= 3</w:t>
      </w:r>
    </w:p>
    <w:p w14:paraId="7B64F098" w14:textId="77777777" w:rsidR="001C56D0" w:rsidRDefault="001C56D0" w:rsidP="001C56D0">
      <w:pPr>
        <w:pStyle w:val="PL"/>
        <w:rPr>
          <w:rFonts w:eastAsia="Times New Roman"/>
          <w:snapToGrid w:val="0"/>
          <w:lang w:eastAsia="zh-CN"/>
        </w:rPr>
      </w:pPr>
      <w:r>
        <w:rPr>
          <w:bCs/>
          <w:lang w:eastAsia="zh-CN"/>
        </w:rPr>
        <w:t>m</w:t>
      </w:r>
      <w:r>
        <w:rPr>
          <w:snapToGrid w:val="0"/>
        </w:rPr>
        <w:t>axnoofTimeWindowSRS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  <w:lang w:eastAsia="zh-CN"/>
        </w:rPr>
        <w:t>INTEGER ::= 16</w:t>
      </w:r>
    </w:p>
    <w:p w14:paraId="6A6EED27" w14:textId="77777777" w:rsidR="001C56D0" w:rsidRDefault="001C56D0" w:rsidP="001C56D0">
      <w:pPr>
        <w:pStyle w:val="PL"/>
        <w:rPr>
          <w:snapToGrid w:val="0"/>
          <w:lang w:eastAsia="zh-CN"/>
        </w:rPr>
      </w:pPr>
      <w:r>
        <w:rPr>
          <w:snapToGrid w:val="0"/>
        </w:rPr>
        <w:t>maxnoofTimeWindowMea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  <w:lang w:eastAsia="zh-CN"/>
        </w:rPr>
        <w:t>INTEGER ::= 16</w:t>
      </w:r>
    </w:p>
    <w:p w14:paraId="3C8CEDC6" w14:textId="77777777" w:rsidR="001C56D0" w:rsidRDefault="001C56D0" w:rsidP="001C56D0">
      <w:pPr>
        <w:pStyle w:val="PL"/>
        <w:rPr>
          <w:snapToGrid w:val="0"/>
          <w:lang w:val="sv-SE" w:eastAsia="ko-KR"/>
        </w:rPr>
      </w:pPr>
      <w:r>
        <w:rPr>
          <w:snapToGrid w:val="0"/>
          <w:lang w:val="sv-SE"/>
        </w:rPr>
        <w:t>maxnoPreconfiguredSRS</w:t>
      </w:r>
      <w:r>
        <w:rPr>
          <w:snapToGrid w:val="0"/>
          <w:lang w:val="sv-SE"/>
        </w:rPr>
        <w:tab/>
      </w:r>
      <w:r>
        <w:rPr>
          <w:snapToGrid w:val="0"/>
          <w:lang w:val="sv-SE"/>
        </w:rPr>
        <w:tab/>
      </w:r>
      <w:r>
        <w:rPr>
          <w:snapToGrid w:val="0"/>
          <w:lang w:val="sv-SE"/>
        </w:rPr>
        <w:tab/>
      </w:r>
      <w:r>
        <w:rPr>
          <w:snapToGrid w:val="0"/>
          <w:lang w:val="sv-SE"/>
        </w:rPr>
        <w:tab/>
      </w:r>
      <w:r>
        <w:rPr>
          <w:snapToGrid w:val="0"/>
          <w:lang w:val="sv-SE"/>
        </w:rPr>
        <w:tab/>
        <w:t>INTEGER ::= 16</w:t>
      </w:r>
    </w:p>
    <w:p w14:paraId="058AA165" w14:textId="77777777" w:rsidR="001C56D0" w:rsidRDefault="001C56D0" w:rsidP="001C56D0">
      <w:pPr>
        <w:pStyle w:val="PL"/>
        <w:rPr>
          <w:snapToGrid w:val="0"/>
          <w:lang w:val="sv-SE"/>
        </w:rPr>
      </w:pPr>
      <w:r>
        <w:rPr>
          <w:rFonts w:eastAsia="宋体"/>
          <w:snapToGrid w:val="0"/>
        </w:rPr>
        <w:t>maxnoHopsMinusOne</w:t>
      </w:r>
      <w:r>
        <w:rPr>
          <w:snapToGrid w:val="0"/>
          <w:lang w:val="sv-SE"/>
        </w:rPr>
        <w:tab/>
      </w:r>
      <w:r>
        <w:rPr>
          <w:snapToGrid w:val="0"/>
          <w:lang w:val="sv-SE"/>
        </w:rPr>
        <w:tab/>
      </w:r>
      <w:r>
        <w:rPr>
          <w:snapToGrid w:val="0"/>
          <w:lang w:val="sv-SE"/>
        </w:rPr>
        <w:tab/>
      </w:r>
      <w:r>
        <w:rPr>
          <w:snapToGrid w:val="0"/>
          <w:lang w:val="sv-SE"/>
        </w:rPr>
        <w:tab/>
      </w:r>
      <w:r>
        <w:rPr>
          <w:snapToGrid w:val="0"/>
          <w:lang w:val="sv-SE"/>
        </w:rPr>
        <w:tab/>
      </w:r>
      <w:r>
        <w:rPr>
          <w:snapToGrid w:val="0"/>
          <w:lang w:val="sv-SE"/>
        </w:rPr>
        <w:tab/>
        <w:t>INTEGER ::= 5</w:t>
      </w:r>
    </w:p>
    <w:p w14:paraId="325E58B7" w14:textId="77777777" w:rsidR="001C56D0" w:rsidRDefault="001C56D0" w:rsidP="001C56D0">
      <w:pPr>
        <w:pStyle w:val="PL"/>
        <w:rPr>
          <w:bCs/>
          <w:lang w:eastAsia="zh-CN"/>
        </w:rPr>
      </w:pPr>
      <w:r>
        <w:rPr>
          <w:bCs/>
          <w:lang w:eastAsia="zh-CN"/>
        </w:rPr>
        <w:t>maxnoAggCombinations</w:t>
      </w:r>
      <w:r>
        <w:rPr>
          <w:bCs/>
          <w:lang w:eastAsia="zh-CN"/>
        </w:rPr>
        <w:tab/>
      </w:r>
      <w:r>
        <w:rPr>
          <w:bCs/>
          <w:lang w:eastAsia="zh-CN"/>
        </w:rPr>
        <w:tab/>
      </w:r>
      <w:r>
        <w:rPr>
          <w:bCs/>
          <w:lang w:eastAsia="zh-CN"/>
        </w:rPr>
        <w:tab/>
      </w:r>
      <w:r>
        <w:rPr>
          <w:bCs/>
          <w:lang w:eastAsia="zh-CN"/>
        </w:rPr>
        <w:tab/>
      </w:r>
      <w:r>
        <w:rPr>
          <w:bCs/>
          <w:lang w:eastAsia="zh-CN"/>
        </w:rPr>
        <w:tab/>
        <w:t>INTEGER ::= 2</w:t>
      </w:r>
    </w:p>
    <w:p w14:paraId="687E20B8" w14:textId="77777777" w:rsidR="001C56D0" w:rsidRDefault="001C56D0" w:rsidP="001C56D0">
      <w:pPr>
        <w:pStyle w:val="PL"/>
        <w:rPr>
          <w:lang w:eastAsia="zh-CN"/>
        </w:rPr>
      </w:pPr>
      <w:r>
        <w:rPr>
          <w:lang w:eastAsia="zh-CN"/>
        </w:rPr>
        <w:t>maxnoAggregatedPosSRSCombinations</w:t>
      </w:r>
      <w:r>
        <w:rPr>
          <w:lang w:eastAsia="zh-CN"/>
        </w:rPr>
        <w:tab/>
      </w:r>
      <w:r>
        <w:rPr>
          <w:lang w:eastAsia="zh-CN"/>
        </w:rPr>
        <w:tab/>
        <w:t>INTEGER ::= 32</w:t>
      </w:r>
    </w:p>
    <w:p w14:paraId="49BA348B" w14:textId="77777777" w:rsidR="001C56D0" w:rsidRDefault="001C56D0" w:rsidP="001C56D0">
      <w:pPr>
        <w:pStyle w:val="PL"/>
        <w:rPr>
          <w:rFonts w:eastAsia="Times New Roman"/>
          <w:bCs/>
          <w:noProof w:val="0"/>
          <w:lang w:eastAsia="zh-CN"/>
        </w:rPr>
      </w:pPr>
      <w:r>
        <w:rPr>
          <w:bCs/>
          <w:noProof w:val="0"/>
          <w:lang w:eastAsia="zh-CN"/>
        </w:rPr>
        <w:t>maxnoofCandidateCells</w:t>
      </w:r>
      <w:r>
        <w:rPr>
          <w:bCs/>
          <w:noProof w:val="0"/>
          <w:lang w:eastAsia="zh-CN"/>
        </w:rPr>
        <w:tab/>
      </w:r>
      <w:r>
        <w:rPr>
          <w:bCs/>
          <w:noProof w:val="0"/>
          <w:lang w:eastAsia="zh-CN"/>
        </w:rPr>
        <w:tab/>
      </w:r>
      <w:r>
        <w:rPr>
          <w:bCs/>
          <w:noProof w:val="0"/>
          <w:lang w:eastAsia="zh-CN"/>
        </w:rPr>
        <w:tab/>
      </w:r>
      <w:r>
        <w:rPr>
          <w:bCs/>
          <w:noProof w:val="0"/>
          <w:lang w:eastAsia="zh-CN"/>
        </w:rPr>
        <w:tab/>
      </w:r>
      <w:r>
        <w:rPr>
          <w:bCs/>
          <w:noProof w:val="0"/>
          <w:lang w:eastAsia="zh-CN"/>
        </w:rPr>
        <w:tab/>
        <w:t>INTEGER ::= 8</w:t>
      </w:r>
    </w:p>
    <w:p w14:paraId="077EA273" w14:textId="77777777" w:rsidR="001C56D0" w:rsidRDefault="001C56D0" w:rsidP="001C56D0">
      <w:pPr>
        <w:pStyle w:val="PL"/>
        <w:rPr>
          <w:bCs/>
          <w:lang w:eastAsia="zh-CN"/>
        </w:rPr>
      </w:pPr>
      <w:r>
        <w:rPr>
          <w:bCs/>
          <w:noProof w:val="0"/>
          <w:lang w:eastAsia="zh-CN"/>
        </w:rPr>
        <w:t>maxnoofSSBIndices</w:t>
      </w:r>
      <w:r>
        <w:rPr>
          <w:bCs/>
          <w:noProof w:val="0"/>
          <w:lang w:eastAsia="zh-CN"/>
        </w:rPr>
        <w:tab/>
      </w:r>
      <w:r>
        <w:rPr>
          <w:bCs/>
          <w:noProof w:val="0"/>
          <w:lang w:eastAsia="zh-CN"/>
        </w:rPr>
        <w:tab/>
      </w:r>
      <w:r>
        <w:rPr>
          <w:bCs/>
          <w:noProof w:val="0"/>
          <w:lang w:eastAsia="zh-CN"/>
        </w:rPr>
        <w:tab/>
      </w:r>
      <w:r>
        <w:rPr>
          <w:bCs/>
          <w:noProof w:val="0"/>
          <w:lang w:eastAsia="zh-CN"/>
        </w:rPr>
        <w:tab/>
      </w:r>
      <w:r>
        <w:rPr>
          <w:bCs/>
          <w:noProof w:val="0"/>
          <w:lang w:eastAsia="zh-CN"/>
        </w:rPr>
        <w:tab/>
      </w:r>
      <w:r>
        <w:rPr>
          <w:bCs/>
          <w:noProof w:val="0"/>
          <w:lang w:eastAsia="zh-CN"/>
        </w:rPr>
        <w:tab/>
        <w:t>INTEGER ::= 64</w:t>
      </w:r>
    </w:p>
    <w:p w14:paraId="202AC31C" w14:textId="77777777" w:rsidR="001C56D0" w:rsidRDefault="001C56D0" w:rsidP="001C56D0">
      <w:pPr>
        <w:pStyle w:val="PL"/>
        <w:rPr>
          <w:snapToGrid w:val="0"/>
          <w:lang w:eastAsia="ko-KR"/>
        </w:rPr>
      </w:pPr>
      <w:ins w:id="3553" w:author="作者">
        <w:r>
          <w:rPr>
            <w:rFonts w:eastAsia="宋体"/>
          </w:rPr>
          <w:t>maxnoofL1Conditions</w:t>
        </w:r>
        <w:r>
          <w:rPr>
            <w:rFonts w:eastAsia="宋体"/>
          </w:rPr>
          <w:tab/>
        </w:r>
        <w:r>
          <w:rPr>
            <w:rFonts w:eastAsia="宋体"/>
          </w:rPr>
          <w:tab/>
        </w:r>
        <w:r>
          <w:rPr>
            <w:rFonts w:eastAsia="宋体"/>
          </w:rPr>
          <w:tab/>
        </w:r>
        <w:r>
          <w:rPr>
            <w:rFonts w:eastAsia="宋体"/>
          </w:rPr>
          <w:tab/>
        </w:r>
        <w:r>
          <w:rPr>
            <w:rFonts w:eastAsia="宋体"/>
          </w:rPr>
          <w:tab/>
        </w:r>
        <w:r>
          <w:rPr>
            <w:rFonts w:eastAsia="宋体"/>
          </w:rPr>
          <w:tab/>
        </w:r>
        <w:bookmarkStart w:id="3554" w:name="OLE_LINK7"/>
        <w:r>
          <w:rPr>
            <w:lang w:eastAsia="zh-CN"/>
          </w:rPr>
          <w:t>INTEGER ::= 8</w:t>
        </w:r>
        <w:bookmarkEnd w:id="3554"/>
        <w:r>
          <w:rPr>
            <w:lang w:eastAsia="zh-CN"/>
          </w:rPr>
          <w:tab/>
          <w:t>--TBD</w:t>
        </w:r>
      </w:ins>
    </w:p>
    <w:p w14:paraId="238BDEE4" w14:textId="77777777" w:rsidR="001C56D0" w:rsidRDefault="001C56D0" w:rsidP="001C56D0">
      <w:pPr>
        <w:pStyle w:val="PL"/>
      </w:pPr>
    </w:p>
    <w:p w14:paraId="47F2A2E0" w14:textId="77777777" w:rsidR="001C56D0" w:rsidRDefault="001C56D0" w:rsidP="001C56D0">
      <w:pPr>
        <w:pStyle w:val="PL"/>
        <w:rPr>
          <w:rFonts w:eastAsia="宋体"/>
          <w:snapToGrid w:val="0"/>
          <w:lang w:eastAsia="zh-CN"/>
        </w:rPr>
      </w:pPr>
    </w:p>
    <w:p w14:paraId="425F413E" w14:textId="77777777" w:rsidR="001C56D0" w:rsidRDefault="001C56D0" w:rsidP="001C56D0">
      <w:pPr>
        <w:pStyle w:val="PL"/>
        <w:rPr>
          <w:rFonts w:eastAsia="宋体"/>
          <w:snapToGrid w:val="0"/>
          <w:lang w:eastAsia="ko-KR"/>
        </w:rPr>
      </w:pPr>
    </w:p>
    <w:p w14:paraId="5B56C781" w14:textId="77777777" w:rsidR="001C56D0" w:rsidRDefault="001C56D0" w:rsidP="001C56D0">
      <w:pPr>
        <w:pStyle w:val="PL"/>
        <w:rPr>
          <w:rFonts w:eastAsia="宋体"/>
          <w:snapToGrid w:val="0"/>
        </w:rPr>
      </w:pPr>
    </w:p>
    <w:p w14:paraId="2B3093DB" w14:textId="77777777" w:rsidR="001C56D0" w:rsidRDefault="001C56D0" w:rsidP="001C56D0">
      <w:pPr>
        <w:pStyle w:val="PL"/>
        <w:rPr>
          <w:rFonts w:eastAsia="Times New Roman"/>
          <w:noProof w:val="0"/>
          <w:snapToGrid w:val="0"/>
        </w:rPr>
      </w:pPr>
    </w:p>
    <w:p w14:paraId="01A4F2EF" w14:textId="77777777" w:rsidR="001C56D0" w:rsidRDefault="001C56D0" w:rsidP="001C56D0">
      <w:pPr>
        <w:pStyle w:val="PL"/>
        <w:rPr>
          <w:noProof w:val="0"/>
          <w:snapToGrid w:val="0"/>
          <w:lang w:val="fr-FR"/>
        </w:rPr>
      </w:pPr>
      <w:r>
        <w:rPr>
          <w:noProof w:val="0"/>
          <w:snapToGrid w:val="0"/>
          <w:lang w:val="fr-FR"/>
        </w:rPr>
        <w:t>-- **************************************************************</w:t>
      </w:r>
    </w:p>
    <w:p w14:paraId="30085B0B" w14:textId="77777777" w:rsidR="001C56D0" w:rsidRDefault="001C56D0" w:rsidP="001C56D0">
      <w:pPr>
        <w:pStyle w:val="PL"/>
        <w:rPr>
          <w:noProof w:val="0"/>
          <w:snapToGrid w:val="0"/>
          <w:lang w:val="fr-FR"/>
        </w:rPr>
      </w:pPr>
      <w:r>
        <w:rPr>
          <w:noProof w:val="0"/>
          <w:snapToGrid w:val="0"/>
          <w:lang w:val="fr-FR"/>
        </w:rPr>
        <w:t>--</w:t>
      </w:r>
    </w:p>
    <w:p w14:paraId="4B9992E2" w14:textId="77777777" w:rsidR="001C56D0" w:rsidRDefault="001C56D0" w:rsidP="001C56D0">
      <w:pPr>
        <w:pStyle w:val="PL"/>
        <w:outlineLvl w:val="3"/>
        <w:rPr>
          <w:noProof w:val="0"/>
          <w:snapToGrid w:val="0"/>
          <w:lang w:val="fr-FR"/>
        </w:rPr>
      </w:pPr>
      <w:r>
        <w:rPr>
          <w:noProof w:val="0"/>
          <w:snapToGrid w:val="0"/>
          <w:lang w:val="fr-FR"/>
        </w:rPr>
        <w:t>-- IEs</w:t>
      </w:r>
    </w:p>
    <w:p w14:paraId="5DA4BDEE" w14:textId="77777777" w:rsidR="001C56D0" w:rsidRDefault="001C56D0" w:rsidP="001C56D0">
      <w:pPr>
        <w:pStyle w:val="PL"/>
        <w:rPr>
          <w:noProof w:val="0"/>
          <w:snapToGrid w:val="0"/>
          <w:lang w:val="fr-FR"/>
        </w:rPr>
      </w:pPr>
      <w:r>
        <w:rPr>
          <w:noProof w:val="0"/>
          <w:snapToGrid w:val="0"/>
          <w:lang w:val="fr-FR"/>
        </w:rPr>
        <w:t>--</w:t>
      </w:r>
    </w:p>
    <w:p w14:paraId="1417431B" w14:textId="77777777" w:rsidR="001C56D0" w:rsidRDefault="001C56D0" w:rsidP="001C56D0">
      <w:pPr>
        <w:pStyle w:val="PL"/>
        <w:rPr>
          <w:noProof w:val="0"/>
          <w:snapToGrid w:val="0"/>
          <w:lang w:val="fr-FR"/>
        </w:rPr>
      </w:pPr>
      <w:r>
        <w:rPr>
          <w:noProof w:val="0"/>
          <w:snapToGrid w:val="0"/>
          <w:lang w:val="fr-FR"/>
        </w:rPr>
        <w:t>-- **************************************************************</w:t>
      </w:r>
    </w:p>
    <w:p w14:paraId="5B762F02" w14:textId="77777777" w:rsidR="001C56D0" w:rsidRDefault="001C56D0" w:rsidP="001C56D0">
      <w:pPr>
        <w:pStyle w:val="PL"/>
        <w:rPr>
          <w:rFonts w:eastAsia="宋体"/>
          <w:snapToGrid w:val="0"/>
          <w:lang w:val="fr-FR"/>
        </w:rPr>
      </w:pPr>
    </w:p>
    <w:p w14:paraId="5FF65583" w14:textId="77777777" w:rsidR="001C56D0" w:rsidRDefault="001C56D0" w:rsidP="001C56D0">
      <w:pPr>
        <w:pStyle w:val="PL"/>
        <w:rPr>
          <w:rFonts w:eastAsia="宋体"/>
          <w:snapToGrid w:val="0"/>
          <w:lang w:val="fr-FR"/>
        </w:rPr>
      </w:pPr>
      <w:r>
        <w:rPr>
          <w:rFonts w:eastAsia="宋体"/>
          <w:snapToGrid w:val="0"/>
          <w:lang w:val="fr-FR"/>
        </w:rPr>
        <w:t>id-Cause</w:t>
      </w:r>
      <w:r>
        <w:rPr>
          <w:rFonts w:eastAsia="宋体"/>
          <w:snapToGrid w:val="0"/>
          <w:lang w:val="fr-FR"/>
        </w:rPr>
        <w:tab/>
      </w:r>
      <w:r>
        <w:rPr>
          <w:rFonts w:eastAsia="宋体"/>
          <w:snapToGrid w:val="0"/>
          <w:lang w:val="fr-FR"/>
        </w:rPr>
        <w:tab/>
      </w:r>
      <w:r>
        <w:rPr>
          <w:rFonts w:eastAsia="宋体"/>
          <w:snapToGrid w:val="0"/>
          <w:lang w:val="fr-FR"/>
        </w:rPr>
        <w:tab/>
      </w:r>
      <w:r>
        <w:rPr>
          <w:rFonts w:eastAsia="宋体"/>
          <w:snapToGrid w:val="0"/>
          <w:lang w:val="fr-FR"/>
        </w:rPr>
        <w:tab/>
      </w:r>
      <w:r>
        <w:rPr>
          <w:rFonts w:eastAsia="宋体"/>
          <w:snapToGrid w:val="0"/>
          <w:lang w:val="fr-FR"/>
        </w:rPr>
        <w:tab/>
      </w:r>
      <w:r>
        <w:rPr>
          <w:rFonts w:eastAsia="宋体"/>
          <w:snapToGrid w:val="0"/>
          <w:lang w:val="fr-FR"/>
        </w:rPr>
        <w:tab/>
      </w:r>
      <w:r>
        <w:rPr>
          <w:rFonts w:eastAsia="宋体"/>
          <w:snapToGrid w:val="0"/>
          <w:lang w:val="fr-FR"/>
        </w:rPr>
        <w:tab/>
      </w:r>
      <w:r>
        <w:rPr>
          <w:rFonts w:eastAsia="宋体"/>
          <w:snapToGrid w:val="0"/>
          <w:lang w:val="fr-FR"/>
        </w:rPr>
        <w:tab/>
      </w:r>
      <w:r>
        <w:rPr>
          <w:rFonts w:eastAsia="宋体"/>
          <w:snapToGrid w:val="0"/>
          <w:lang w:val="fr-FR"/>
        </w:rPr>
        <w:tab/>
      </w:r>
      <w:r>
        <w:rPr>
          <w:rFonts w:eastAsia="宋体"/>
          <w:snapToGrid w:val="0"/>
          <w:lang w:val="fr-FR"/>
        </w:rPr>
        <w:tab/>
      </w:r>
      <w:r>
        <w:rPr>
          <w:rFonts w:eastAsia="宋体"/>
          <w:snapToGrid w:val="0"/>
          <w:lang w:val="fr-FR"/>
        </w:rPr>
        <w:tab/>
        <w:t>ProtocolIE-ID ::= 0</w:t>
      </w:r>
    </w:p>
    <w:p w14:paraId="083B711D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>id-Cells-Failed-to-be-Activated-List</w:t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  <w:t>ProtocolIE-ID ::= 1</w:t>
      </w:r>
    </w:p>
    <w:p w14:paraId="6B6F15F0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>id-Cells-Failed-to-be-Activated-List-Item</w:t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  <w:t>ProtocolIE-ID ::= 2</w:t>
      </w:r>
    </w:p>
    <w:p w14:paraId="1FA97F11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>id-Cells-to-be-Activated-List</w:t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  <w:t>ProtocolIE-ID ::= 3</w:t>
      </w:r>
    </w:p>
    <w:p w14:paraId="447C71C9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>id-Cells-to-be-Activated-List-Item</w:t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  <w:t>ProtocolIE-ID ::= 4</w:t>
      </w:r>
    </w:p>
    <w:p w14:paraId="75261837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>id-Cells-to-be-Deactivated-List</w:t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  <w:t>ProtocolIE-ID ::= 5</w:t>
      </w:r>
    </w:p>
    <w:p w14:paraId="517BDAE8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>id-Cells-to-be-Deactivated-List-Item</w:t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  <w:t>ProtocolIE-ID ::= 6</w:t>
      </w:r>
    </w:p>
    <w:p w14:paraId="1789E9E6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>id-CriticalityDiagnostics</w:t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  <w:t>ProtocolIE-ID ::= 7</w:t>
      </w:r>
    </w:p>
    <w:p w14:paraId="20DEDA73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>id-CUtoDURRCInformation</w:t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  <w:t>ProtocolIE-ID ::= 9</w:t>
      </w:r>
    </w:p>
    <w:p w14:paraId="206F229B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>id-DRBs-FailedToBeModified-Item</w:t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  <w:t>ProtocolIE-ID ::= 12</w:t>
      </w:r>
    </w:p>
    <w:p w14:paraId="628F49F5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>id-DRBs-FailedToBeModified-List</w:t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  <w:t>ProtocolIE-ID ::= 13</w:t>
      </w:r>
    </w:p>
    <w:p w14:paraId="2E1517F1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>id-DRBs-FailedToBeSetup-Item</w:t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  <w:t>ProtocolIE-ID ::= 14</w:t>
      </w:r>
    </w:p>
    <w:p w14:paraId="7A444D84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>id-DRBs-FailedToBeSetup-List</w:t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  <w:t>ProtocolIE-ID ::= 15</w:t>
      </w:r>
    </w:p>
    <w:p w14:paraId="295EC068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>id-DRBs-FailedToBeSetupMod-Item</w:t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  <w:t>ProtocolIE-ID ::= 16</w:t>
      </w:r>
    </w:p>
    <w:p w14:paraId="33082E93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>id-DRBs-FailedToBeSetupMod-List</w:t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  <w:t>ProtocolIE-ID ::= 17</w:t>
      </w:r>
    </w:p>
    <w:p w14:paraId="5BEF7A3E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>id-DRBs-ModifiedConf-Item</w:t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  <w:t>ProtocolIE-ID ::= 18</w:t>
      </w:r>
    </w:p>
    <w:p w14:paraId="0D31893F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>id-DRBs-ModifiedConf-List</w:t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  <w:t>ProtocolIE-ID ::= 19</w:t>
      </w:r>
    </w:p>
    <w:p w14:paraId="406AFEDE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>id-DRBs-Modified-Item</w:t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  <w:t>ProtocolIE-ID ::= 20</w:t>
      </w:r>
    </w:p>
    <w:p w14:paraId="63C06157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>id-DRBs-Modified-List</w:t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  <w:t>ProtocolIE-ID ::= 21</w:t>
      </w:r>
    </w:p>
    <w:p w14:paraId="66632683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>id-DRBs-Required-ToBeModified-Item</w:t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  <w:t>ProtocolIE-ID ::= 22</w:t>
      </w:r>
    </w:p>
    <w:p w14:paraId="04C95C9D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>id-DRBs-Required-ToBeModified-List</w:t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  <w:t>ProtocolIE-ID ::= 23</w:t>
      </w:r>
    </w:p>
    <w:p w14:paraId="3BF2B187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>id-DRBs-Required-ToBeReleased-Item</w:t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  <w:t>ProtocolIE-ID ::= 24</w:t>
      </w:r>
    </w:p>
    <w:p w14:paraId="68914E40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>id-DRBs-Required-ToBeReleased-List</w:t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  <w:t>ProtocolIE-ID ::= 25</w:t>
      </w:r>
    </w:p>
    <w:p w14:paraId="2973CEA9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>id-DRBs-Setup-Item</w:t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  <w:t>ProtocolIE-ID ::= 26</w:t>
      </w:r>
    </w:p>
    <w:p w14:paraId="5ACBE1F7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>id-DRBs-Setup-List</w:t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  <w:t>ProtocolIE-ID ::= 27</w:t>
      </w:r>
    </w:p>
    <w:p w14:paraId="5AA89FE3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>id-DRBs-SetupMod-Item</w:t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  <w:t>ProtocolIE-ID ::= 28</w:t>
      </w:r>
    </w:p>
    <w:p w14:paraId="120ABB88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>id-DRBs-SetupMod-List</w:t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  <w:t>ProtocolIE-ID ::= 29</w:t>
      </w:r>
    </w:p>
    <w:p w14:paraId="40C911BE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>id-DRBs-ToBeModified-Item</w:t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  <w:t>ProtocolIE-ID ::= 30</w:t>
      </w:r>
    </w:p>
    <w:p w14:paraId="7CBA8ED8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>id-DRBs-ToBeModified-List</w:t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  <w:t>ProtocolIE-ID ::= 31</w:t>
      </w:r>
    </w:p>
    <w:p w14:paraId="1C06F918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>id-DRBs-ToBeReleased-Item</w:t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  <w:t>ProtocolIE-ID ::= 32</w:t>
      </w:r>
    </w:p>
    <w:p w14:paraId="528ED4AD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>id-DRBs-ToBeReleased-List</w:t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  <w:t>ProtocolIE-ID ::= 33</w:t>
      </w:r>
    </w:p>
    <w:p w14:paraId="4C81CB36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>id-DRBs-ToBeSetup-Item</w:t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  <w:t>ProtocolIE-ID ::= 34</w:t>
      </w:r>
    </w:p>
    <w:p w14:paraId="2A5DB2B5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>id-DRBs-ToBeSetup-List</w:t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  <w:t>ProtocolIE-ID ::= 35</w:t>
      </w:r>
    </w:p>
    <w:p w14:paraId="679D864B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>id-DRBs-ToBeSetupMod-Item</w:t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  <w:t>ProtocolIE-ID ::= 36</w:t>
      </w:r>
    </w:p>
    <w:p w14:paraId="2135E276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>id-DRBs-ToBeSetupMod-List</w:t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  <w:t>ProtocolIE-ID ::= 37</w:t>
      </w:r>
    </w:p>
    <w:p w14:paraId="2B3D7BF8" w14:textId="77777777" w:rsidR="001C56D0" w:rsidRDefault="001C56D0" w:rsidP="001C56D0">
      <w:pPr>
        <w:pStyle w:val="PL"/>
        <w:rPr>
          <w:rFonts w:eastAsia="宋体"/>
          <w:snapToGrid w:val="0"/>
          <w:lang w:val="fr-FR"/>
        </w:rPr>
      </w:pPr>
      <w:r>
        <w:rPr>
          <w:rFonts w:eastAsia="宋体"/>
          <w:snapToGrid w:val="0"/>
          <w:lang w:val="fr-FR"/>
        </w:rPr>
        <w:t>id-DRXCycle</w:t>
      </w:r>
      <w:r>
        <w:rPr>
          <w:rFonts w:eastAsia="宋体"/>
          <w:snapToGrid w:val="0"/>
          <w:lang w:val="fr-FR"/>
        </w:rPr>
        <w:tab/>
      </w:r>
      <w:r>
        <w:rPr>
          <w:rFonts w:eastAsia="宋体"/>
          <w:snapToGrid w:val="0"/>
          <w:lang w:val="fr-FR"/>
        </w:rPr>
        <w:tab/>
      </w:r>
      <w:r>
        <w:rPr>
          <w:rFonts w:eastAsia="宋体"/>
          <w:snapToGrid w:val="0"/>
          <w:lang w:val="fr-FR"/>
        </w:rPr>
        <w:tab/>
      </w:r>
      <w:r>
        <w:rPr>
          <w:rFonts w:eastAsia="宋体"/>
          <w:snapToGrid w:val="0"/>
          <w:lang w:val="fr-FR"/>
        </w:rPr>
        <w:tab/>
      </w:r>
      <w:r>
        <w:rPr>
          <w:rFonts w:eastAsia="宋体"/>
          <w:snapToGrid w:val="0"/>
          <w:lang w:val="fr-FR"/>
        </w:rPr>
        <w:tab/>
      </w:r>
      <w:r>
        <w:rPr>
          <w:rFonts w:eastAsia="宋体"/>
          <w:snapToGrid w:val="0"/>
          <w:lang w:val="fr-FR"/>
        </w:rPr>
        <w:tab/>
      </w:r>
      <w:r>
        <w:rPr>
          <w:rFonts w:eastAsia="宋体"/>
          <w:snapToGrid w:val="0"/>
          <w:lang w:val="fr-FR"/>
        </w:rPr>
        <w:tab/>
      </w:r>
      <w:r>
        <w:rPr>
          <w:rFonts w:eastAsia="宋体"/>
          <w:snapToGrid w:val="0"/>
          <w:lang w:val="fr-FR"/>
        </w:rPr>
        <w:tab/>
      </w:r>
      <w:r>
        <w:rPr>
          <w:rFonts w:eastAsia="宋体"/>
          <w:snapToGrid w:val="0"/>
          <w:lang w:val="fr-FR"/>
        </w:rPr>
        <w:tab/>
      </w:r>
      <w:r>
        <w:rPr>
          <w:rFonts w:eastAsia="宋体"/>
          <w:snapToGrid w:val="0"/>
          <w:lang w:val="fr-FR"/>
        </w:rPr>
        <w:tab/>
      </w:r>
      <w:r>
        <w:rPr>
          <w:rFonts w:eastAsia="宋体"/>
          <w:snapToGrid w:val="0"/>
          <w:lang w:val="fr-FR"/>
        </w:rPr>
        <w:tab/>
        <w:t>ProtocolIE-ID ::= 38</w:t>
      </w:r>
    </w:p>
    <w:p w14:paraId="70C9AE49" w14:textId="77777777" w:rsidR="001C56D0" w:rsidRDefault="001C56D0" w:rsidP="001C56D0">
      <w:pPr>
        <w:pStyle w:val="PL"/>
        <w:rPr>
          <w:rFonts w:eastAsia="宋体"/>
          <w:snapToGrid w:val="0"/>
          <w:lang w:val="fr-FR"/>
        </w:rPr>
      </w:pPr>
      <w:r>
        <w:rPr>
          <w:rFonts w:eastAsia="宋体"/>
          <w:snapToGrid w:val="0"/>
          <w:lang w:val="fr-FR"/>
        </w:rPr>
        <w:t>id-DUtoCURRCInformation</w:t>
      </w:r>
      <w:r>
        <w:rPr>
          <w:rFonts w:eastAsia="宋体"/>
          <w:snapToGrid w:val="0"/>
          <w:lang w:val="fr-FR"/>
        </w:rPr>
        <w:tab/>
      </w:r>
      <w:r>
        <w:rPr>
          <w:rFonts w:eastAsia="宋体"/>
          <w:snapToGrid w:val="0"/>
          <w:lang w:val="fr-FR"/>
        </w:rPr>
        <w:tab/>
      </w:r>
      <w:r>
        <w:rPr>
          <w:rFonts w:eastAsia="宋体"/>
          <w:snapToGrid w:val="0"/>
          <w:lang w:val="fr-FR"/>
        </w:rPr>
        <w:tab/>
      </w:r>
      <w:r>
        <w:rPr>
          <w:rFonts w:eastAsia="宋体"/>
          <w:snapToGrid w:val="0"/>
          <w:lang w:val="fr-FR"/>
        </w:rPr>
        <w:tab/>
      </w:r>
      <w:r>
        <w:rPr>
          <w:rFonts w:eastAsia="宋体"/>
          <w:snapToGrid w:val="0"/>
          <w:lang w:val="fr-FR"/>
        </w:rPr>
        <w:tab/>
      </w:r>
      <w:r>
        <w:rPr>
          <w:rFonts w:eastAsia="宋体"/>
          <w:snapToGrid w:val="0"/>
          <w:lang w:val="fr-FR"/>
        </w:rPr>
        <w:tab/>
      </w:r>
      <w:r>
        <w:rPr>
          <w:rFonts w:eastAsia="宋体"/>
          <w:snapToGrid w:val="0"/>
          <w:lang w:val="fr-FR"/>
        </w:rPr>
        <w:tab/>
      </w:r>
      <w:r>
        <w:rPr>
          <w:rFonts w:eastAsia="宋体"/>
          <w:snapToGrid w:val="0"/>
          <w:lang w:val="fr-FR"/>
        </w:rPr>
        <w:tab/>
        <w:t>ProtocolIE-ID ::= 39</w:t>
      </w:r>
    </w:p>
    <w:p w14:paraId="04301485" w14:textId="77777777" w:rsidR="001C56D0" w:rsidRDefault="001C56D0" w:rsidP="001C56D0">
      <w:pPr>
        <w:pStyle w:val="PL"/>
        <w:rPr>
          <w:rFonts w:eastAsia="宋体"/>
          <w:snapToGrid w:val="0"/>
          <w:lang w:val="fr-FR"/>
        </w:rPr>
      </w:pPr>
      <w:r>
        <w:rPr>
          <w:rFonts w:eastAsia="宋体"/>
          <w:snapToGrid w:val="0"/>
          <w:lang w:val="fr-FR"/>
        </w:rPr>
        <w:t>id-gNB-CU-UE-F1AP-ID</w:t>
      </w:r>
      <w:r>
        <w:rPr>
          <w:rFonts w:eastAsia="宋体"/>
          <w:snapToGrid w:val="0"/>
          <w:lang w:val="fr-FR"/>
        </w:rPr>
        <w:tab/>
      </w:r>
      <w:r>
        <w:rPr>
          <w:rFonts w:eastAsia="宋体"/>
          <w:snapToGrid w:val="0"/>
          <w:lang w:val="fr-FR"/>
        </w:rPr>
        <w:tab/>
      </w:r>
      <w:r>
        <w:rPr>
          <w:rFonts w:eastAsia="宋体"/>
          <w:snapToGrid w:val="0"/>
          <w:lang w:val="fr-FR"/>
        </w:rPr>
        <w:tab/>
      </w:r>
      <w:r>
        <w:rPr>
          <w:rFonts w:eastAsia="宋体"/>
          <w:snapToGrid w:val="0"/>
          <w:lang w:val="fr-FR"/>
        </w:rPr>
        <w:tab/>
      </w:r>
      <w:r>
        <w:rPr>
          <w:rFonts w:eastAsia="宋体"/>
          <w:snapToGrid w:val="0"/>
          <w:lang w:val="fr-FR"/>
        </w:rPr>
        <w:tab/>
      </w:r>
      <w:r>
        <w:rPr>
          <w:rFonts w:eastAsia="宋体"/>
          <w:snapToGrid w:val="0"/>
          <w:lang w:val="fr-FR"/>
        </w:rPr>
        <w:tab/>
      </w:r>
      <w:r>
        <w:rPr>
          <w:rFonts w:eastAsia="宋体"/>
          <w:snapToGrid w:val="0"/>
          <w:lang w:val="fr-FR"/>
        </w:rPr>
        <w:tab/>
      </w:r>
      <w:r>
        <w:rPr>
          <w:rFonts w:eastAsia="宋体"/>
          <w:snapToGrid w:val="0"/>
          <w:lang w:val="fr-FR"/>
        </w:rPr>
        <w:tab/>
        <w:t>ProtocolIE-ID ::= 40</w:t>
      </w:r>
    </w:p>
    <w:p w14:paraId="438FD84E" w14:textId="77777777" w:rsidR="001C56D0" w:rsidRDefault="001C56D0" w:rsidP="001C56D0">
      <w:pPr>
        <w:pStyle w:val="PL"/>
        <w:rPr>
          <w:rFonts w:eastAsia="宋体"/>
          <w:lang w:val="fr-FR"/>
        </w:rPr>
      </w:pPr>
      <w:r>
        <w:rPr>
          <w:rFonts w:eastAsia="宋体"/>
          <w:lang w:val="fr-FR"/>
        </w:rPr>
        <w:t>id-gNB-DU-UE-F1AP-ID</w:t>
      </w:r>
      <w:r>
        <w:rPr>
          <w:rFonts w:eastAsia="宋体"/>
          <w:lang w:val="fr-FR"/>
        </w:rPr>
        <w:tab/>
      </w:r>
      <w:r>
        <w:rPr>
          <w:rFonts w:eastAsia="宋体"/>
          <w:lang w:val="fr-FR"/>
        </w:rPr>
        <w:tab/>
      </w:r>
      <w:r>
        <w:rPr>
          <w:rFonts w:eastAsia="宋体"/>
          <w:lang w:val="fr-FR"/>
        </w:rPr>
        <w:tab/>
      </w:r>
      <w:r>
        <w:rPr>
          <w:rFonts w:eastAsia="宋体"/>
          <w:lang w:val="fr-FR"/>
        </w:rPr>
        <w:tab/>
      </w:r>
      <w:r>
        <w:rPr>
          <w:rFonts w:eastAsia="宋体"/>
          <w:lang w:val="fr-FR"/>
        </w:rPr>
        <w:tab/>
      </w:r>
      <w:r>
        <w:rPr>
          <w:rFonts w:eastAsia="宋体"/>
          <w:lang w:val="fr-FR"/>
        </w:rPr>
        <w:tab/>
      </w:r>
      <w:r>
        <w:rPr>
          <w:rFonts w:eastAsia="宋体"/>
          <w:lang w:val="fr-FR"/>
        </w:rPr>
        <w:tab/>
      </w:r>
      <w:r>
        <w:rPr>
          <w:rFonts w:eastAsia="宋体"/>
          <w:lang w:val="fr-FR"/>
        </w:rPr>
        <w:tab/>
        <w:t>ProtocolIE-ID ::= 41</w:t>
      </w:r>
    </w:p>
    <w:p w14:paraId="006A05B3" w14:textId="77777777" w:rsidR="001C56D0" w:rsidRDefault="001C56D0" w:rsidP="001C56D0">
      <w:pPr>
        <w:pStyle w:val="PL"/>
        <w:rPr>
          <w:rFonts w:eastAsia="宋体"/>
          <w:lang w:val="fr-FR"/>
        </w:rPr>
      </w:pPr>
      <w:r>
        <w:rPr>
          <w:rFonts w:eastAsia="宋体"/>
          <w:lang w:val="fr-FR"/>
        </w:rPr>
        <w:t>id-gNB-DU-ID</w:t>
      </w:r>
      <w:r>
        <w:rPr>
          <w:rFonts w:eastAsia="宋体"/>
          <w:lang w:val="fr-FR"/>
        </w:rPr>
        <w:tab/>
      </w:r>
      <w:r>
        <w:rPr>
          <w:rFonts w:eastAsia="宋体"/>
          <w:lang w:val="fr-FR"/>
        </w:rPr>
        <w:tab/>
      </w:r>
      <w:r>
        <w:rPr>
          <w:rFonts w:eastAsia="宋体"/>
          <w:lang w:val="fr-FR"/>
        </w:rPr>
        <w:tab/>
      </w:r>
      <w:r>
        <w:rPr>
          <w:rFonts w:eastAsia="宋体"/>
          <w:lang w:val="fr-FR"/>
        </w:rPr>
        <w:tab/>
      </w:r>
      <w:r>
        <w:rPr>
          <w:rFonts w:eastAsia="宋体"/>
          <w:lang w:val="fr-FR"/>
        </w:rPr>
        <w:tab/>
      </w:r>
      <w:r>
        <w:rPr>
          <w:rFonts w:eastAsia="宋体"/>
          <w:lang w:val="fr-FR"/>
        </w:rPr>
        <w:tab/>
      </w:r>
      <w:r>
        <w:rPr>
          <w:rFonts w:eastAsia="宋体"/>
          <w:lang w:val="fr-FR"/>
        </w:rPr>
        <w:tab/>
      </w:r>
      <w:r>
        <w:rPr>
          <w:rFonts w:eastAsia="宋体"/>
          <w:lang w:val="fr-FR"/>
        </w:rPr>
        <w:tab/>
      </w:r>
      <w:r>
        <w:rPr>
          <w:rFonts w:eastAsia="宋体"/>
          <w:lang w:val="fr-FR"/>
        </w:rPr>
        <w:tab/>
      </w:r>
      <w:r>
        <w:rPr>
          <w:rFonts w:eastAsia="宋体"/>
          <w:lang w:val="fr-FR"/>
        </w:rPr>
        <w:tab/>
        <w:t>ProtocolIE-ID ::= 42</w:t>
      </w:r>
    </w:p>
    <w:p w14:paraId="7E6963F0" w14:textId="77777777" w:rsidR="001C56D0" w:rsidRDefault="001C56D0" w:rsidP="001C56D0">
      <w:pPr>
        <w:pStyle w:val="PL"/>
        <w:rPr>
          <w:rFonts w:eastAsia="宋体"/>
          <w:snapToGrid w:val="0"/>
          <w:lang w:val="fr-FR"/>
        </w:rPr>
      </w:pPr>
      <w:r>
        <w:rPr>
          <w:rFonts w:eastAsia="宋体"/>
          <w:snapToGrid w:val="0"/>
          <w:lang w:val="fr-FR"/>
        </w:rPr>
        <w:t>id-GNB-DU-Served-Cells-Item</w:t>
      </w:r>
      <w:r>
        <w:rPr>
          <w:rFonts w:eastAsia="宋体"/>
          <w:snapToGrid w:val="0"/>
          <w:lang w:val="fr-FR"/>
        </w:rPr>
        <w:tab/>
      </w:r>
      <w:r>
        <w:rPr>
          <w:rFonts w:eastAsia="宋体"/>
          <w:snapToGrid w:val="0"/>
          <w:lang w:val="fr-FR"/>
        </w:rPr>
        <w:tab/>
      </w:r>
      <w:r>
        <w:rPr>
          <w:rFonts w:eastAsia="宋体"/>
          <w:snapToGrid w:val="0"/>
          <w:lang w:val="fr-FR"/>
        </w:rPr>
        <w:tab/>
      </w:r>
      <w:r>
        <w:rPr>
          <w:rFonts w:eastAsia="宋体"/>
          <w:snapToGrid w:val="0"/>
          <w:lang w:val="fr-FR"/>
        </w:rPr>
        <w:tab/>
      </w:r>
      <w:r>
        <w:rPr>
          <w:rFonts w:eastAsia="宋体"/>
          <w:snapToGrid w:val="0"/>
          <w:lang w:val="fr-FR"/>
        </w:rPr>
        <w:tab/>
      </w:r>
      <w:r>
        <w:rPr>
          <w:rFonts w:eastAsia="宋体"/>
          <w:snapToGrid w:val="0"/>
          <w:lang w:val="fr-FR"/>
        </w:rPr>
        <w:tab/>
      </w:r>
      <w:r>
        <w:rPr>
          <w:rFonts w:eastAsia="宋体"/>
          <w:snapToGrid w:val="0"/>
          <w:lang w:val="fr-FR"/>
        </w:rPr>
        <w:tab/>
        <w:t>ProtocolIE-ID ::= 43</w:t>
      </w:r>
    </w:p>
    <w:p w14:paraId="2C2BEC12" w14:textId="77777777" w:rsidR="001C56D0" w:rsidRDefault="001C56D0" w:rsidP="001C56D0">
      <w:pPr>
        <w:pStyle w:val="PL"/>
        <w:rPr>
          <w:rFonts w:eastAsia="宋体"/>
          <w:snapToGrid w:val="0"/>
          <w:lang w:val="fr-FR"/>
        </w:rPr>
      </w:pPr>
      <w:r>
        <w:rPr>
          <w:rFonts w:eastAsia="宋体"/>
          <w:snapToGrid w:val="0"/>
          <w:lang w:val="fr-FR"/>
        </w:rPr>
        <w:t>id-gNB-DU-Served-Cells-List</w:t>
      </w:r>
      <w:r>
        <w:rPr>
          <w:rFonts w:eastAsia="宋体"/>
          <w:snapToGrid w:val="0"/>
          <w:lang w:val="fr-FR"/>
        </w:rPr>
        <w:tab/>
      </w:r>
      <w:r>
        <w:rPr>
          <w:rFonts w:eastAsia="宋体"/>
          <w:snapToGrid w:val="0"/>
          <w:lang w:val="fr-FR"/>
        </w:rPr>
        <w:tab/>
      </w:r>
      <w:r>
        <w:rPr>
          <w:rFonts w:eastAsia="宋体"/>
          <w:snapToGrid w:val="0"/>
          <w:lang w:val="fr-FR"/>
        </w:rPr>
        <w:tab/>
      </w:r>
      <w:r>
        <w:rPr>
          <w:rFonts w:eastAsia="宋体"/>
          <w:snapToGrid w:val="0"/>
          <w:lang w:val="fr-FR"/>
        </w:rPr>
        <w:tab/>
      </w:r>
      <w:r>
        <w:rPr>
          <w:rFonts w:eastAsia="宋体"/>
          <w:snapToGrid w:val="0"/>
          <w:lang w:val="fr-FR"/>
        </w:rPr>
        <w:tab/>
      </w:r>
      <w:r>
        <w:rPr>
          <w:rFonts w:eastAsia="宋体"/>
          <w:snapToGrid w:val="0"/>
          <w:lang w:val="fr-FR"/>
        </w:rPr>
        <w:tab/>
      </w:r>
      <w:r>
        <w:rPr>
          <w:rFonts w:eastAsia="宋体"/>
          <w:snapToGrid w:val="0"/>
          <w:lang w:val="fr-FR"/>
        </w:rPr>
        <w:tab/>
        <w:t>ProtocolIE-ID ::= 44</w:t>
      </w:r>
    </w:p>
    <w:p w14:paraId="2C0C3666" w14:textId="77777777" w:rsidR="001C56D0" w:rsidRDefault="001C56D0" w:rsidP="001C56D0">
      <w:pPr>
        <w:pStyle w:val="PL"/>
        <w:rPr>
          <w:rFonts w:eastAsia="宋体"/>
          <w:snapToGrid w:val="0"/>
          <w:lang w:val="fr-FR"/>
        </w:rPr>
      </w:pPr>
      <w:r>
        <w:rPr>
          <w:rFonts w:eastAsia="宋体"/>
          <w:snapToGrid w:val="0"/>
          <w:lang w:val="fr-FR"/>
        </w:rPr>
        <w:t>id-gNB-DU-Name</w:t>
      </w:r>
      <w:r>
        <w:rPr>
          <w:rFonts w:eastAsia="宋体"/>
          <w:snapToGrid w:val="0"/>
          <w:lang w:val="fr-FR"/>
        </w:rPr>
        <w:tab/>
      </w:r>
      <w:r>
        <w:rPr>
          <w:rFonts w:eastAsia="宋体"/>
          <w:snapToGrid w:val="0"/>
          <w:lang w:val="fr-FR"/>
        </w:rPr>
        <w:tab/>
      </w:r>
      <w:r>
        <w:rPr>
          <w:rFonts w:eastAsia="宋体"/>
          <w:snapToGrid w:val="0"/>
          <w:lang w:val="fr-FR"/>
        </w:rPr>
        <w:tab/>
      </w:r>
      <w:r>
        <w:rPr>
          <w:rFonts w:eastAsia="宋体"/>
          <w:snapToGrid w:val="0"/>
          <w:lang w:val="fr-FR"/>
        </w:rPr>
        <w:tab/>
      </w:r>
      <w:r>
        <w:rPr>
          <w:rFonts w:eastAsia="宋体"/>
          <w:snapToGrid w:val="0"/>
          <w:lang w:val="fr-FR"/>
        </w:rPr>
        <w:tab/>
      </w:r>
      <w:r>
        <w:rPr>
          <w:rFonts w:eastAsia="宋体"/>
          <w:snapToGrid w:val="0"/>
          <w:lang w:val="fr-FR"/>
        </w:rPr>
        <w:tab/>
      </w:r>
      <w:r>
        <w:rPr>
          <w:rFonts w:eastAsia="宋体"/>
          <w:snapToGrid w:val="0"/>
          <w:lang w:val="fr-FR"/>
        </w:rPr>
        <w:tab/>
      </w:r>
      <w:r>
        <w:rPr>
          <w:rFonts w:eastAsia="宋体"/>
          <w:snapToGrid w:val="0"/>
          <w:lang w:val="fr-FR"/>
        </w:rPr>
        <w:tab/>
      </w:r>
      <w:r>
        <w:rPr>
          <w:rFonts w:eastAsia="宋体"/>
          <w:snapToGrid w:val="0"/>
          <w:lang w:val="fr-FR"/>
        </w:rPr>
        <w:tab/>
      </w:r>
      <w:r>
        <w:rPr>
          <w:rFonts w:eastAsia="宋体"/>
          <w:snapToGrid w:val="0"/>
          <w:lang w:val="fr-FR"/>
        </w:rPr>
        <w:tab/>
        <w:t>ProtocolIE-ID ::= 45</w:t>
      </w:r>
    </w:p>
    <w:p w14:paraId="6B8FA1F2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>id-ProtocolIE-ID-46-not-to-be-used</w:t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  <w:t>ProtocolIE-ID ::= 46</w:t>
      </w:r>
    </w:p>
    <w:p w14:paraId="0044B847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>id-oldgNB-DU-UE-F1AP-ID</w:t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  <w:t>ProtocolIE-ID ::= 47</w:t>
      </w:r>
    </w:p>
    <w:p w14:paraId="675E3CE7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>id-ResetType</w:t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  <w:t>ProtocolIE-ID ::= 48</w:t>
      </w:r>
    </w:p>
    <w:p w14:paraId="25536434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>id-ResourceCoordinationTransferContainer</w:t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  <w:t>ProtocolIE-ID ::= 49</w:t>
      </w:r>
    </w:p>
    <w:p w14:paraId="0B37F18A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>id-RRCContainer</w:t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  <w:t>ProtocolIE-ID ::= 50</w:t>
      </w:r>
    </w:p>
    <w:p w14:paraId="7C39FC04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>id-SCell-ToBeRemoved-Item</w:t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  <w:t>ProtocolIE-ID ::= 51</w:t>
      </w:r>
    </w:p>
    <w:p w14:paraId="57863131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>id-SCell-ToBeRemoved-List</w:t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  <w:t>ProtocolIE-ID ::= 52</w:t>
      </w:r>
    </w:p>
    <w:p w14:paraId="521A1BDC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>id-SCell-ToBeSetup-Item</w:t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  <w:t>ProtocolIE-ID ::= 53</w:t>
      </w:r>
    </w:p>
    <w:p w14:paraId="4EABB8D0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>id-SCell-ToBeSetup-List</w:t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  <w:t>ProtocolIE-ID ::= 54</w:t>
      </w:r>
    </w:p>
    <w:p w14:paraId="2CDDE100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>id-SCell-ToBeSetupMod-Item</w:t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  <w:t>ProtocolIE-ID ::= 55</w:t>
      </w:r>
    </w:p>
    <w:p w14:paraId="570D83E2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>id-SCell-ToBeSetupMod-List</w:t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  <w:t>ProtocolIE-ID ::= 56</w:t>
      </w:r>
    </w:p>
    <w:p w14:paraId="3C89487F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>id-Served-Cells-To-Add-Item</w:t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  <w:t>ProtocolIE-ID ::= 57</w:t>
      </w:r>
    </w:p>
    <w:p w14:paraId="79AF1057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>id-Served-Cells-To-Add-List</w:t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  <w:t>ProtocolIE-ID ::= 58</w:t>
      </w:r>
    </w:p>
    <w:p w14:paraId="4C12E280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>id-Served-Cells-To-Delete-Item</w:t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  <w:t>ProtocolIE-ID ::= 59</w:t>
      </w:r>
    </w:p>
    <w:p w14:paraId="0B881CF3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lastRenderedPageBreak/>
        <w:t>id-Served-Cells-To-Delete-List</w:t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  <w:t>ProtocolIE-ID ::= 60</w:t>
      </w:r>
    </w:p>
    <w:p w14:paraId="7FCB3E96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>id-Served-Cells-To-Modify-Item</w:t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  <w:t>ProtocolIE-ID ::= 61</w:t>
      </w:r>
    </w:p>
    <w:p w14:paraId="332CF60E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>id-Served-Cells-To-Modify-List</w:t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  <w:t>ProtocolIE-ID ::= 62</w:t>
      </w:r>
    </w:p>
    <w:p w14:paraId="5EE850C6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>id-SpCell-ID</w:t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  <w:t>ProtocolIE-ID ::= 63</w:t>
      </w:r>
    </w:p>
    <w:p w14:paraId="116FA608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>id-SRBID</w:t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  <w:t>ProtocolIE-ID ::= 64</w:t>
      </w:r>
    </w:p>
    <w:p w14:paraId="03413C2E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>id-SRBs-FailedToBeSetup-Item</w:t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  <w:t>ProtocolIE-ID ::= 65</w:t>
      </w:r>
    </w:p>
    <w:p w14:paraId="78AE57D2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>id-SRBs-FailedToBeSetup-List</w:t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  <w:t>ProtocolIE-ID ::= 66</w:t>
      </w:r>
    </w:p>
    <w:p w14:paraId="536C0C73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>id-SRBs-FailedToBeSetupMod-Item</w:t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  <w:t>ProtocolIE-ID ::= 67</w:t>
      </w:r>
    </w:p>
    <w:p w14:paraId="73267D9A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>id-SRBs-FailedToBeSetupMod-List</w:t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  <w:t>ProtocolIE-ID ::= 68</w:t>
      </w:r>
    </w:p>
    <w:p w14:paraId="26AD7761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>id-SRBs-Required-ToBeReleased-Item</w:t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  <w:t>ProtocolIE-ID ::= 69</w:t>
      </w:r>
    </w:p>
    <w:p w14:paraId="67C99695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>id-SRBs-Required-ToBeReleased-List</w:t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  <w:t>ProtocolIE-ID ::= 70</w:t>
      </w:r>
    </w:p>
    <w:p w14:paraId="3BA2C3DF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>id-SRBs-ToBeReleased-Item</w:t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  <w:t>ProtocolIE-ID ::= 71</w:t>
      </w:r>
    </w:p>
    <w:p w14:paraId="6E411182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>id-SRBs-ToBeReleased-List</w:t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  <w:t>ProtocolIE-ID ::= 72</w:t>
      </w:r>
    </w:p>
    <w:p w14:paraId="51499DB7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>id-SRBs-ToBeSetup-Item</w:t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  <w:t>ProtocolIE-ID ::= 73</w:t>
      </w:r>
    </w:p>
    <w:p w14:paraId="10344821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>id-SRBs-ToBeSetup-List</w:t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  <w:t>ProtocolIE-ID ::= 74</w:t>
      </w:r>
    </w:p>
    <w:p w14:paraId="40BFDAE0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>id-SRBs-ToBeSetupMod-Item</w:t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  <w:t>ProtocolIE-ID ::= 75</w:t>
      </w:r>
    </w:p>
    <w:p w14:paraId="1B3CA8C1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>id-SRBs-ToBeSetupMod-List</w:t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  <w:t>ProtocolIE-ID ::= 76</w:t>
      </w:r>
    </w:p>
    <w:p w14:paraId="0122C4BE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>id-TimeToWait</w:t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  <w:t>ProtocolIE-ID ::= 77</w:t>
      </w:r>
    </w:p>
    <w:p w14:paraId="2DE24B39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>id-TransactionID</w:t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  <w:t>ProtocolIE-ID ::= 78</w:t>
      </w:r>
    </w:p>
    <w:p w14:paraId="5D6C84E6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>id-Transmission</w:t>
      </w:r>
      <w:r>
        <w:rPr>
          <w:snapToGrid w:val="0"/>
        </w:rPr>
        <w:t>Action</w:t>
      </w:r>
      <w:r>
        <w:rPr>
          <w:rFonts w:eastAsia="宋体"/>
          <w:snapToGrid w:val="0"/>
        </w:rPr>
        <w:t>Indicator</w:t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  <w:t>ProtocolIE-ID ::= 79</w:t>
      </w:r>
    </w:p>
    <w:p w14:paraId="273363EE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 xml:space="preserve">id-UE-associatedLogicalF1-ConnectionItem </w:t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  <w:t>ProtocolIE-ID ::= 80</w:t>
      </w:r>
    </w:p>
    <w:p w14:paraId="798D60B2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>id-UE-associatedLogicalF1-ConnectionListResAck</w:t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  <w:t>ProtocolIE-ID ::= 81</w:t>
      </w:r>
    </w:p>
    <w:p w14:paraId="3FC3988E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>id-gNB-CU-Name</w:t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  <w:t>ProtocolIE-ID ::= 82</w:t>
      </w:r>
    </w:p>
    <w:p w14:paraId="4DC05E38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>id-SCell-FailedtoSetup-List</w:t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  <w:t>ProtocolIE-ID ::= 83</w:t>
      </w:r>
    </w:p>
    <w:p w14:paraId="67EB73FE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>id-SCell-FailedtoSetup-Item</w:t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  <w:t>ProtocolIE-ID ::= 84</w:t>
      </w:r>
    </w:p>
    <w:p w14:paraId="4ECDB575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>id-SCell-FailedtoSetupMod-List</w:t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  <w:t>ProtocolIE-ID ::= 85</w:t>
      </w:r>
    </w:p>
    <w:p w14:paraId="44B72FB5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>id-SCell-FailedtoSetupMod-Item</w:t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  <w:t>ProtocolIE-ID ::= 86</w:t>
      </w:r>
    </w:p>
    <w:p w14:paraId="42AE034D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 xml:space="preserve">id-RRCReconfigurationCompleteIndicator </w:t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  <w:t>ProtocolIE-ID ::= 87</w:t>
      </w:r>
    </w:p>
    <w:p w14:paraId="28C184EE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>id-Cells-Status-Item</w:t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  <w:t>ProtocolIE-ID ::= 88</w:t>
      </w:r>
    </w:p>
    <w:p w14:paraId="23155DC7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>id-Cells-Status-List</w:t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  <w:t>ProtocolIE-ID ::= 89</w:t>
      </w:r>
    </w:p>
    <w:p w14:paraId="05BB616E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>id-Candidate-SpCell-List</w:t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  <w:t>ProtocolIE-ID ::= 90</w:t>
      </w:r>
    </w:p>
    <w:p w14:paraId="00956D0A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>id-Candidate-SpCell-Item</w:t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  <w:t>ProtocolIE-ID ::= 91</w:t>
      </w:r>
    </w:p>
    <w:p w14:paraId="7F84D552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>id-Potential-SpCell-List</w:t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  <w:t>ProtocolIE-ID ::= 92</w:t>
      </w:r>
    </w:p>
    <w:p w14:paraId="25F8AFF1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>id-Potential-SpCell-Item</w:t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  <w:t>ProtocolIE-ID ::= 93</w:t>
      </w:r>
    </w:p>
    <w:p w14:paraId="50826706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>id-FullConfiguration</w:t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  <w:t>ProtocolIE-ID ::= 94</w:t>
      </w:r>
    </w:p>
    <w:p w14:paraId="35B72D0B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>id-C-RNTI</w:t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  <w:t>ProtocolIE-ID ::= 95</w:t>
      </w:r>
    </w:p>
    <w:p w14:paraId="4F47CCFF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>id-SpCellULConfigured</w:t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  <w:t>ProtocolIE-ID ::= 96</w:t>
      </w:r>
    </w:p>
    <w:p w14:paraId="10902FDA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>id-InactivityMonitoringRequest</w:t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  <w:t>ProtocolIE-ID ::= 97</w:t>
      </w:r>
    </w:p>
    <w:p w14:paraId="0688702D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>id-InactivityMonitoringResponse</w:t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  <w:t>ProtocolIE-ID ::= 98</w:t>
      </w:r>
    </w:p>
    <w:p w14:paraId="3B4427BE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>id-DRB-Activity-Item</w:t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  <w:t>ProtocolIE-ID ::= 99</w:t>
      </w:r>
    </w:p>
    <w:p w14:paraId="40B5831C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>id-DRB-Activity-List</w:t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  <w:t>ProtocolIE-ID ::= 100</w:t>
      </w:r>
    </w:p>
    <w:p w14:paraId="0E738FE8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>id-EUTRA-NR-CellResourceCoordinationReq-Container</w:t>
      </w:r>
      <w:r>
        <w:rPr>
          <w:rFonts w:eastAsia="宋体"/>
          <w:snapToGrid w:val="0"/>
        </w:rPr>
        <w:tab/>
        <w:t>ProtocolIE-ID ::= 101</w:t>
      </w:r>
    </w:p>
    <w:p w14:paraId="02647CBE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>id-EUTRA-NR-CellResourceCoordinationReqAck-Container</w:t>
      </w:r>
      <w:r>
        <w:rPr>
          <w:rFonts w:eastAsia="宋体"/>
          <w:snapToGrid w:val="0"/>
        </w:rPr>
        <w:tab/>
        <w:t>ProtocolIE-ID ::= 102</w:t>
      </w:r>
    </w:p>
    <w:p w14:paraId="6412471C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>id-Protected-EUTRA-Resources-List</w:t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  <w:t>ProtocolIE-ID ::= 105</w:t>
      </w:r>
    </w:p>
    <w:p w14:paraId="2C3EDEF5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 xml:space="preserve">id-RequestType </w:t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  <w:t>ProtocolIE-ID ::= 106</w:t>
      </w:r>
    </w:p>
    <w:p w14:paraId="02FC290F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>id-ServCellIndex</w:t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  <w:t xml:space="preserve">ProtocolIE-ID ::= 107 </w:t>
      </w:r>
    </w:p>
    <w:p w14:paraId="1EBFE5F0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>id-RAT-FrequencyPriorityInformation</w:t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  <w:t>ProtocolIE-ID ::= 108</w:t>
      </w:r>
    </w:p>
    <w:p w14:paraId="42E4F897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>id-ExecuteDuplication</w:t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  <w:t>ProtocolIE-ID ::= 109</w:t>
      </w:r>
    </w:p>
    <w:p w14:paraId="65217F83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>id-NRCGI</w:t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  <w:t>ProtocolIE-ID ::= 111</w:t>
      </w:r>
    </w:p>
    <w:p w14:paraId="5125A971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>id-PagingCell-Item</w:t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  <w:t>ProtocolIE-ID ::= 112</w:t>
      </w:r>
    </w:p>
    <w:p w14:paraId="2CE240A0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>id-PagingCell-List</w:t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  <w:t>ProtocolIE-ID ::= 113</w:t>
      </w:r>
    </w:p>
    <w:p w14:paraId="7ED5F52A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>id-PagingDRX</w:t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  <w:t>ProtocolIE-ID ::= 114</w:t>
      </w:r>
    </w:p>
    <w:p w14:paraId="712B518D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 xml:space="preserve">id-PagingPriority </w:t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  <w:t>ProtocolIE-ID ::= 115</w:t>
      </w:r>
    </w:p>
    <w:p w14:paraId="25E493D2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>id-SItype-List</w:t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  <w:t>ProtocolIE-ID ::= 116</w:t>
      </w:r>
    </w:p>
    <w:p w14:paraId="4D07B408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>id-UEIdentityIndexValue</w:t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  <w:t>ProtocolIE-ID ::= 117</w:t>
      </w:r>
    </w:p>
    <w:p w14:paraId="3B928174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>id-gNB-CUSystemInformation</w:t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  <w:t>ProtocolIE-ID ::= 118</w:t>
      </w:r>
    </w:p>
    <w:p w14:paraId="7E7D2437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>id-HandoverPreparationInformation</w:t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  <w:t>ProtocolIE-ID ::= 119</w:t>
      </w:r>
    </w:p>
    <w:p w14:paraId="21E35375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>id-GNB-CU-TNL-Association-To-Add-Item</w:t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  <w:t>ProtocolIE-ID ::= 120</w:t>
      </w:r>
    </w:p>
    <w:p w14:paraId="2905848D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>id-GNB-CU-TNL-Association-To-Add-List</w:t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  <w:t>ProtocolIE-ID ::= 121</w:t>
      </w:r>
    </w:p>
    <w:p w14:paraId="53BACEEB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>id-GNB-CU-TNL-Association-To-Remove-Item</w:t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  <w:t>ProtocolIE-ID ::= 122</w:t>
      </w:r>
    </w:p>
    <w:p w14:paraId="40A0E1F7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>id-GNB-CU-TNL-Association-To-Remove-List</w:t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  <w:t>ProtocolIE-ID ::= 123</w:t>
      </w:r>
    </w:p>
    <w:p w14:paraId="77099D57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>id-GNB-CU-TNL-Association-To-Update-Item</w:t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  <w:t>ProtocolIE-ID ::= 124</w:t>
      </w:r>
    </w:p>
    <w:p w14:paraId="46E5FFED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>id-GNB-CU-TNL-Association-To-Update-List</w:t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  <w:t>ProtocolIE-ID ::= 125</w:t>
      </w:r>
    </w:p>
    <w:p w14:paraId="0098018A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>id-MaskedIMEISV</w:t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  <w:t>ProtocolIE-ID ::= 126</w:t>
      </w:r>
    </w:p>
    <w:p w14:paraId="627FC7D3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>id-PagingIdentity</w:t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  <w:t>ProtocolIE-ID ::= 127</w:t>
      </w:r>
    </w:p>
    <w:p w14:paraId="5B21C870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>id-DUtoCURRCContainer</w:t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  <w:t>ProtocolIE-ID ::= 128</w:t>
      </w:r>
    </w:p>
    <w:p w14:paraId="3A134D60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>id-Cells-to-be-Barred-List</w:t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  <w:t>ProtocolIE-ID ::= 129</w:t>
      </w:r>
    </w:p>
    <w:p w14:paraId="118C29CE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>id-Cells-to-be-Barred-Item</w:t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  <w:t>ProtocolIE-ID ::= 130</w:t>
      </w:r>
    </w:p>
    <w:p w14:paraId="492C73B7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>id-TAISliceSupportList</w:t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  <w:t>ProtocolIE-ID ::= 131</w:t>
      </w:r>
    </w:p>
    <w:p w14:paraId="49600FF1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>id-GNB-CU-TNL-Association-Setup-List</w:t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  <w:t>ProtocolIE-ID ::= 132</w:t>
      </w:r>
    </w:p>
    <w:p w14:paraId="05506FF0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>id-GNB-CU-TNL-Association-Setup-Item</w:t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  <w:t>ProtocolIE-ID ::= 133</w:t>
      </w:r>
    </w:p>
    <w:p w14:paraId="79E3066D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>id-GNB-CU-TNL-Association-Failed-To-Setup-List</w:t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  <w:t>ProtocolIE-ID ::= 134</w:t>
      </w:r>
    </w:p>
    <w:p w14:paraId="157A854D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>id-GNB-CU-TNL-Association-Failed-To-Setup-Item</w:t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  <w:t>ProtocolIE-ID ::= 135</w:t>
      </w:r>
    </w:p>
    <w:p w14:paraId="18589EA3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>id-DRB-Notify-Item</w:t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  <w:t>ProtocolIE-ID ::= 136</w:t>
      </w:r>
    </w:p>
    <w:p w14:paraId="1ACA8784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>id-DRB-Notify-List</w:t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  <w:t>ProtocolIE-ID ::= 137</w:t>
      </w:r>
    </w:p>
    <w:p w14:paraId="66BDA48C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>id-ProtocolIE-ID-138-not-to-be-used</w:t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  <w:t>ProtocolIE-ID ::= 138</w:t>
      </w:r>
    </w:p>
    <w:p w14:paraId="145E87A6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>id-RANAC</w:t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  <w:t>ProtocolIE-ID ::= 139</w:t>
      </w:r>
    </w:p>
    <w:p w14:paraId="0986974B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>id-PWSSystemInformation</w:t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  <w:t>ProtocolIE-ID ::= 140</w:t>
      </w:r>
    </w:p>
    <w:p w14:paraId="0B66BD44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lastRenderedPageBreak/>
        <w:t>id-RepetitionPeriod</w:t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  <w:t>ProtocolIE-ID ::= 141</w:t>
      </w:r>
    </w:p>
    <w:p w14:paraId="7F7782D6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>id-NumberofBroadcastRequest</w:t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  <w:t>ProtocolIE-ID ::= 142</w:t>
      </w:r>
    </w:p>
    <w:p w14:paraId="26E3413B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>id-Cells-To-Be-Broadcast-List</w:t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  <w:t>ProtocolIE-ID ::= 144</w:t>
      </w:r>
    </w:p>
    <w:p w14:paraId="774A4714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>id-Cells-To-Be-Broadcast-Item</w:t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  <w:t>ProtocolIE-ID ::= 145</w:t>
      </w:r>
    </w:p>
    <w:p w14:paraId="7795B184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 xml:space="preserve">id-Cells-Broadcast-Completed-List </w:t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  <w:t>ProtocolIE-ID ::= 146</w:t>
      </w:r>
    </w:p>
    <w:p w14:paraId="44C7FA7B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 xml:space="preserve">id-Cells-Broadcast-Completed-Item </w:t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  <w:t>ProtocolIE-ID ::= 147</w:t>
      </w:r>
    </w:p>
    <w:p w14:paraId="46E11F51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 xml:space="preserve">id-Broadcast-To-Be-Cancelled-List </w:t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  <w:t>ProtocolIE-ID ::= 148</w:t>
      </w:r>
    </w:p>
    <w:p w14:paraId="457B5013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 xml:space="preserve">id-Broadcast-To-Be-Cancelled-Item </w:t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  <w:t>ProtocolIE-ID ::= 149</w:t>
      </w:r>
    </w:p>
    <w:p w14:paraId="26BBC717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 xml:space="preserve">id-Cells-Broadcast-Cancelled-List </w:t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  <w:t>ProtocolIE-ID ::= 150</w:t>
      </w:r>
    </w:p>
    <w:p w14:paraId="0CD17D33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 xml:space="preserve">id-Cells-Broadcast-Cancelled-Item </w:t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  <w:t>ProtocolIE-ID ::= 151</w:t>
      </w:r>
    </w:p>
    <w:p w14:paraId="5BBCB7B6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 xml:space="preserve">id-NR-CGI-List-For-Restart-List </w:t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  <w:t>ProtocolIE-ID ::= 152</w:t>
      </w:r>
    </w:p>
    <w:p w14:paraId="71E0A512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 xml:space="preserve">id-NR-CGI-List-For-Restart-Item </w:t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  <w:t>ProtocolIE-ID ::= 153</w:t>
      </w:r>
    </w:p>
    <w:p w14:paraId="52298937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 xml:space="preserve">id-PWS-Failed-NR-CGI-List </w:t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  <w:t>ProtocolIE-ID ::= 154</w:t>
      </w:r>
    </w:p>
    <w:p w14:paraId="1E81EF8E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 xml:space="preserve">id-PWS-Failed-NR-CGI-Item </w:t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  <w:t>ProtocolIE-ID ::= 155</w:t>
      </w:r>
    </w:p>
    <w:p w14:paraId="79CFD5A0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>id-ConfirmedUEID</w:t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  <w:t>ProtocolIE-ID ::= 156</w:t>
      </w:r>
    </w:p>
    <w:p w14:paraId="3543606C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>id-Cancel-all-Warning-Messages-Indicator</w:t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  <w:t>ProtocolIE-ID ::= 157</w:t>
      </w:r>
    </w:p>
    <w:p w14:paraId="74D6EE77" w14:textId="77777777" w:rsidR="001C56D0" w:rsidRDefault="001C56D0" w:rsidP="001C56D0">
      <w:pPr>
        <w:pStyle w:val="PL"/>
        <w:rPr>
          <w:rFonts w:eastAsia="宋体"/>
          <w:lang w:val="fr-FR"/>
        </w:rPr>
      </w:pPr>
      <w:r>
        <w:rPr>
          <w:rFonts w:eastAsia="宋体"/>
          <w:lang w:val="fr-FR"/>
        </w:rPr>
        <w:t>id-GNB-DU-UE-AMBR-UL</w:t>
      </w:r>
      <w:r>
        <w:rPr>
          <w:rFonts w:eastAsia="宋体"/>
          <w:lang w:val="fr-FR"/>
        </w:rPr>
        <w:tab/>
      </w:r>
      <w:r>
        <w:rPr>
          <w:rFonts w:eastAsia="宋体"/>
          <w:lang w:val="fr-FR"/>
        </w:rPr>
        <w:tab/>
      </w:r>
      <w:r>
        <w:rPr>
          <w:rFonts w:eastAsia="宋体"/>
          <w:lang w:val="fr-FR"/>
        </w:rPr>
        <w:tab/>
      </w:r>
      <w:r>
        <w:rPr>
          <w:rFonts w:eastAsia="宋体"/>
          <w:lang w:val="fr-FR"/>
        </w:rPr>
        <w:tab/>
      </w:r>
      <w:r>
        <w:rPr>
          <w:rFonts w:eastAsia="宋体"/>
          <w:lang w:val="fr-FR"/>
        </w:rPr>
        <w:tab/>
      </w:r>
      <w:r>
        <w:rPr>
          <w:rFonts w:eastAsia="宋体"/>
          <w:lang w:val="fr-FR"/>
        </w:rPr>
        <w:tab/>
      </w:r>
      <w:r>
        <w:rPr>
          <w:rFonts w:eastAsia="宋体"/>
          <w:lang w:val="fr-FR"/>
        </w:rPr>
        <w:tab/>
      </w:r>
      <w:r>
        <w:rPr>
          <w:rFonts w:eastAsia="宋体"/>
          <w:lang w:val="fr-FR"/>
        </w:rPr>
        <w:tab/>
        <w:t>ProtocolIE-ID ::= 158</w:t>
      </w:r>
    </w:p>
    <w:p w14:paraId="74874643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>id-DRXConfigurationIndicator</w:t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  <w:t>ProtocolIE-ID ::= 159</w:t>
      </w:r>
    </w:p>
    <w:p w14:paraId="049F5C13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>id-RLC-Status</w:t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  <w:t>ProtocolIE-ID ::= 160</w:t>
      </w:r>
    </w:p>
    <w:p w14:paraId="709BEF62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>id-</w:t>
      </w:r>
      <w:r>
        <w:rPr>
          <w:snapToGrid w:val="0"/>
          <w:lang w:eastAsia="zh-CN"/>
        </w:rPr>
        <w:t>DL</w:t>
      </w:r>
      <w:r>
        <w:rPr>
          <w:rFonts w:eastAsia="宋体"/>
          <w:snapToGrid w:val="0"/>
        </w:rPr>
        <w:t>PDCPSNLength</w:t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  <w:t>ProtocolIE-ID ::= 161</w:t>
      </w:r>
    </w:p>
    <w:p w14:paraId="293B826E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>id-GNB-DUConfigurationQuery</w:t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  <w:t>ProtocolIE-ID ::= 162</w:t>
      </w:r>
    </w:p>
    <w:p w14:paraId="6B078B4D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>id-MeasurementTimingConfiguration</w:t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  <w:t>ProtocolIE-ID ::= 163</w:t>
      </w:r>
    </w:p>
    <w:p w14:paraId="1B7804E8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>id-DRB-Information</w:t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  <w:t>ProtocolIE-ID ::= 164</w:t>
      </w:r>
    </w:p>
    <w:p w14:paraId="6660FC8A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>id-ServingPLMN</w:t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  <w:t>ProtocolIE-ID ::= 165</w:t>
      </w:r>
    </w:p>
    <w:p w14:paraId="31C5262E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>id-Protected-EUTRA-Resources-Item</w:t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  <w:t>ProtocolIE-ID ::= 168</w:t>
      </w:r>
    </w:p>
    <w:p w14:paraId="735689B3" w14:textId="77777777" w:rsidR="001C56D0" w:rsidRDefault="001C56D0" w:rsidP="001C56D0">
      <w:pPr>
        <w:pStyle w:val="PL"/>
        <w:rPr>
          <w:rFonts w:eastAsia="宋体"/>
          <w:snapToGrid w:val="0"/>
          <w:lang w:val="fr-FR"/>
        </w:rPr>
      </w:pPr>
      <w:r>
        <w:rPr>
          <w:rFonts w:eastAsia="宋体"/>
          <w:snapToGrid w:val="0"/>
          <w:lang w:val="fr-FR"/>
        </w:rPr>
        <w:t>id-GNB-CU-RRC-Version</w:t>
      </w:r>
      <w:r>
        <w:rPr>
          <w:rFonts w:eastAsia="宋体"/>
          <w:snapToGrid w:val="0"/>
          <w:lang w:val="fr-FR"/>
        </w:rPr>
        <w:tab/>
      </w:r>
      <w:r>
        <w:rPr>
          <w:rFonts w:eastAsia="宋体"/>
          <w:snapToGrid w:val="0"/>
          <w:lang w:val="fr-FR"/>
        </w:rPr>
        <w:tab/>
      </w:r>
      <w:r>
        <w:rPr>
          <w:rFonts w:eastAsia="宋体"/>
          <w:snapToGrid w:val="0"/>
          <w:lang w:val="fr-FR"/>
        </w:rPr>
        <w:tab/>
      </w:r>
      <w:r>
        <w:rPr>
          <w:rFonts w:eastAsia="宋体"/>
          <w:snapToGrid w:val="0"/>
          <w:lang w:val="fr-FR"/>
        </w:rPr>
        <w:tab/>
      </w:r>
      <w:r>
        <w:rPr>
          <w:rFonts w:eastAsia="宋体"/>
          <w:snapToGrid w:val="0"/>
          <w:lang w:val="fr-FR"/>
        </w:rPr>
        <w:tab/>
      </w:r>
      <w:r>
        <w:rPr>
          <w:rFonts w:eastAsia="宋体"/>
          <w:snapToGrid w:val="0"/>
          <w:lang w:val="fr-FR"/>
        </w:rPr>
        <w:tab/>
      </w:r>
      <w:r>
        <w:rPr>
          <w:rFonts w:eastAsia="宋体"/>
          <w:snapToGrid w:val="0"/>
          <w:lang w:val="fr-FR"/>
        </w:rPr>
        <w:tab/>
      </w:r>
      <w:r>
        <w:rPr>
          <w:rFonts w:eastAsia="宋体"/>
          <w:snapToGrid w:val="0"/>
          <w:lang w:val="fr-FR"/>
        </w:rPr>
        <w:tab/>
        <w:t>ProtocolIE-ID ::= 170</w:t>
      </w:r>
    </w:p>
    <w:p w14:paraId="59ED93CF" w14:textId="77777777" w:rsidR="001C56D0" w:rsidRDefault="001C56D0" w:rsidP="001C56D0">
      <w:pPr>
        <w:pStyle w:val="PL"/>
        <w:rPr>
          <w:rFonts w:eastAsia="宋体"/>
          <w:snapToGrid w:val="0"/>
          <w:lang w:val="fr-FR"/>
        </w:rPr>
      </w:pPr>
      <w:r>
        <w:rPr>
          <w:rFonts w:eastAsia="宋体"/>
          <w:snapToGrid w:val="0"/>
          <w:lang w:val="fr-FR"/>
        </w:rPr>
        <w:t>id-GNB-DU-RRC-Version</w:t>
      </w:r>
      <w:r>
        <w:rPr>
          <w:rFonts w:eastAsia="宋体"/>
          <w:snapToGrid w:val="0"/>
          <w:lang w:val="fr-FR"/>
        </w:rPr>
        <w:tab/>
      </w:r>
      <w:r>
        <w:rPr>
          <w:rFonts w:eastAsia="宋体"/>
          <w:snapToGrid w:val="0"/>
          <w:lang w:val="fr-FR"/>
        </w:rPr>
        <w:tab/>
      </w:r>
      <w:r>
        <w:rPr>
          <w:rFonts w:eastAsia="宋体"/>
          <w:snapToGrid w:val="0"/>
          <w:lang w:val="fr-FR"/>
        </w:rPr>
        <w:tab/>
      </w:r>
      <w:r>
        <w:rPr>
          <w:rFonts w:eastAsia="宋体"/>
          <w:snapToGrid w:val="0"/>
          <w:lang w:val="fr-FR"/>
        </w:rPr>
        <w:tab/>
      </w:r>
      <w:r>
        <w:rPr>
          <w:rFonts w:eastAsia="宋体"/>
          <w:snapToGrid w:val="0"/>
          <w:lang w:val="fr-FR"/>
        </w:rPr>
        <w:tab/>
      </w:r>
      <w:r>
        <w:rPr>
          <w:rFonts w:eastAsia="宋体"/>
          <w:snapToGrid w:val="0"/>
          <w:lang w:val="fr-FR"/>
        </w:rPr>
        <w:tab/>
      </w:r>
      <w:r>
        <w:rPr>
          <w:rFonts w:eastAsia="宋体"/>
          <w:snapToGrid w:val="0"/>
          <w:lang w:val="fr-FR"/>
        </w:rPr>
        <w:tab/>
      </w:r>
      <w:r>
        <w:rPr>
          <w:rFonts w:eastAsia="宋体"/>
          <w:snapToGrid w:val="0"/>
          <w:lang w:val="fr-FR"/>
        </w:rPr>
        <w:tab/>
        <w:t>ProtocolIE-ID ::= 171</w:t>
      </w:r>
    </w:p>
    <w:p w14:paraId="0A4C48BD" w14:textId="77777777" w:rsidR="001C56D0" w:rsidRDefault="001C56D0" w:rsidP="001C56D0">
      <w:pPr>
        <w:pStyle w:val="PL"/>
        <w:rPr>
          <w:rFonts w:eastAsia="宋体"/>
          <w:snapToGrid w:val="0"/>
          <w:lang w:val="fr-FR"/>
        </w:rPr>
      </w:pPr>
      <w:r>
        <w:rPr>
          <w:rFonts w:eastAsia="宋体"/>
          <w:snapToGrid w:val="0"/>
          <w:lang w:val="fr-FR"/>
        </w:rPr>
        <w:t>id-GNBDUOverloadInformation</w:t>
      </w:r>
      <w:r>
        <w:rPr>
          <w:rFonts w:eastAsia="宋体"/>
          <w:snapToGrid w:val="0"/>
          <w:lang w:val="fr-FR"/>
        </w:rPr>
        <w:tab/>
      </w:r>
      <w:r>
        <w:rPr>
          <w:rFonts w:eastAsia="宋体"/>
          <w:snapToGrid w:val="0"/>
          <w:lang w:val="fr-FR"/>
        </w:rPr>
        <w:tab/>
      </w:r>
      <w:r>
        <w:rPr>
          <w:rFonts w:eastAsia="宋体"/>
          <w:snapToGrid w:val="0"/>
          <w:lang w:val="fr-FR"/>
        </w:rPr>
        <w:tab/>
      </w:r>
      <w:r>
        <w:rPr>
          <w:rFonts w:eastAsia="宋体"/>
          <w:snapToGrid w:val="0"/>
          <w:lang w:val="fr-FR"/>
        </w:rPr>
        <w:tab/>
      </w:r>
      <w:r>
        <w:rPr>
          <w:rFonts w:eastAsia="宋体"/>
          <w:snapToGrid w:val="0"/>
          <w:lang w:val="fr-FR"/>
        </w:rPr>
        <w:tab/>
      </w:r>
      <w:r>
        <w:rPr>
          <w:rFonts w:eastAsia="宋体"/>
          <w:snapToGrid w:val="0"/>
          <w:lang w:val="fr-FR"/>
        </w:rPr>
        <w:tab/>
      </w:r>
      <w:r>
        <w:rPr>
          <w:rFonts w:eastAsia="宋体"/>
          <w:snapToGrid w:val="0"/>
          <w:lang w:val="fr-FR"/>
        </w:rPr>
        <w:tab/>
        <w:t>ProtocolIE-ID ::= 172</w:t>
      </w:r>
    </w:p>
    <w:p w14:paraId="2B8F3AA7" w14:textId="77777777" w:rsidR="001C56D0" w:rsidRDefault="001C56D0" w:rsidP="001C56D0">
      <w:pPr>
        <w:pStyle w:val="PL"/>
        <w:rPr>
          <w:rFonts w:eastAsia="宋体"/>
          <w:snapToGrid w:val="0"/>
          <w:lang w:val="fr-FR"/>
        </w:rPr>
      </w:pPr>
      <w:r>
        <w:rPr>
          <w:rFonts w:eastAsia="宋体"/>
          <w:snapToGrid w:val="0"/>
          <w:lang w:val="fr-FR"/>
        </w:rPr>
        <w:t>id-CellGroupConfig</w:t>
      </w:r>
      <w:r>
        <w:rPr>
          <w:rFonts w:eastAsia="宋体"/>
          <w:snapToGrid w:val="0"/>
          <w:lang w:val="fr-FR"/>
        </w:rPr>
        <w:tab/>
      </w:r>
      <w:r>
        <w:rPr>
          <w:rFonts w:eastAsia="宋体"/>
          <w:snapToGrid w:val="0"/>
          <w:lang w:val="fr-FR"/>
        </w:rPr>
        <w:tab/>
      </w:r>
      <w:r>
        <w:rPr>
          <w:rFonts w:eastAsia="宋体"/>
          <w:snapToGrid w:val="0"/>
          <w:lang w:val="fr-FR"/>
        </w:rPr>
        <w:tab/>
      </w:r>
      <w:r>
        <w:rPr>
          <w:rFonts w:eastAsia="宋体"/>
          <w:snapToGrid w:val="0"/>
          <w:lang w:val="fr-FR"/>
        </w:rPr>
        <w:tab/>
      </w:r>
      <w:r>
        <w:rPr>
          <w:rFonts w:eastAsia="宋体"/>
          <w:snapToGrid w:val="0"/>
          <w:lang w:val="fr-FR"/>
        </w:rPr>
        <w:tab/>
      </w:r>
      <w:r>
        <w:rPr>
          <w:rFonts w:eastAsia="宋体"/>
          <w:snapToGrid w:val="0"/>
          <w:lang w:val="fr-FR"/>
        </w:rPr>
        <w:tab/>
      </w:r>
      <w:r>
        <w:rPr>
          <w:rFonts w:eastAsia="宋体"/>
          <w:snapToGrid w:val="0"/>
          <w:lang w:val="fr-FR"/>
        </w:rPr>
        <w:tab/>
      </w:r>
      <w:r>
        <w:rPr>
          <w:rFonts w:eastAsia="宋体"/>
          <w:snapToGrid w:val="0"/>
          <w:lang w:val="fr-FR"/>
        </w:rPr>
        <w:tab/>
      </w:r>
      <w:r>
        <w:rPr>
          <w:rFonts w:eastAsia="宋体"/>
          <w:snapToGrid w:val="0"/>
          <w:lang w:val="fr-FR"/>
        </w:rPr>
        <w:tab/>
        <w:t>ProtocolIE-ID ::= 173</w:t>
      </w:r>
    </w:p>
    <w:p w14:paraId="30C9D0CA" w14:textId="77777777" w:rsidR="001C56D0" w:rsidRDefault="001C56D0" w:rsidP="001C56D0">
      <w:pPr>
        <w:pStyle w:val="PL"/>
        <w:rPr>
          <w:rFonts w:eastAsia="宋体"/>
          <w:snapToGrid w:val="0"/>
          <w:lang w:val="fr-FR"/>
        </w:rPr>
      </w:pPr>
      <w:r>
        <w:rPr>
          <w:noProof w:val="0"/>
          <w:snapToGrid w:val="0"/>
          <w:lang w:val="fr-FR"/>
        </w:rPr>
        <w:t>id-RLCFailureIndication</w:t>
      </w:r>
      <w:r>
        <w:rPr>
          <w:rFonts w:eastAsia="宋体"/>
          <w:snapToGrid w:val="0"/>
          <w:lang w:val="fr-FR"/>
        </w:rPr>
        <w:tab/>
      </w:r>
      <w:r>
        <w:rPr>
          <w:rFonts w:eastAsia="宋体"/>
          <w:snapToGrid w:val="0"/>
          <w:lang w:val="fr-FR"/>
        </w:rPr>
        <w:tab/>
      </w:r>
      <w:r>
        <w:rPr>
          <w:rFonts w:eastAsia="宋体"/>
          <w:snapToGrid w:val="0"/>
          <w:lang w:val="fr-FR"/>
        </w:rPr>
        <w:tab/>
      </w:r>
      <w:r>
        <w:rPr>
          <w:rFonts w:eastAsia="宋体"/>
          <w:snapToGrid w:val="0"/>
          <w:lang w:val="fr-FR"/>
        </w:rPr>
        <w:tab/>
      </w:r>
      <w:r>
        <w:rPr>
          <w:rFonts w:eastAsia="宋体"/>
          <w:snapToGrid w:val="0"/>
          <w:lang w:val="fr-FR"/>
        </w:rPr>
        <w:tab/>
      </w:r>
      <w:r>
        <w:rPr>
          <w:rFonts w:eastAsia="宋体"/>
          <w:snapToGrid w:val="0"/>
          <w:lang w:val="fr-FR"/>
        </w:rPr>
        <w:tab/>
      </w:r>
      <w:r>
        <w:rPr>
          <w:rFonts w:eastAsia="宋体"/>
          <w:snapToGrid w:val="0"/>
          <w:lang w:val="fr-FR"/>
        </w:rPr>
        <w:tab/>
      </w:r>
      <w:r>
        <w:rPr>
          <w:rFonts w:eastAsia="宋体"/>
          <w:snapToGrid w:val="0"/>
          <w:lang w:val="fr-FR"/>
        </w:rPr>
        <w:tab/>
        <w:t>ProtocolIE-ID ::= 174</w:t>
      </w:r>
    </w:p>
    <w:p w14:paraId="495BB118" w14:textId="77777777" w:rsidR="001C56D0" w:rsidRDefault="001C56D0" w:rsidP="001C56D0">
      <w:pPr>
        <w:pStyle w:val="PL"/>
        <w:rPr>
          <w:rFonts w:eastAsia="Times New Roman"/>
          <w:noProof w:val="0"/>
          <w:snapToGrid w:val="0"/>
          <w:lang w:val="fr-FR"/>
        </w:rPr>
      </w:pPr>
      <w:r>
        <w:rPr>
          <w:noProof w:val="0"/>
          <w:snapToGrid w:val="0"/>
          <w:lang w:val="fr-FR"/>
        </w:rPr>
        <w:t>id-UplinkTxDirectCurrentListInformation</w:t>
      </w:r>
      <w:r>
        <w:rPr>
          <w:noProof w:val="0"/>
          <w:snapToGrid w:val="0"/>
          <w:lang w:val="fr-FR"/>
        </w:rPr>
        <w:tab/>
      </w:r>
      <w:r>
        <w:rPr>
          <w:noProof w:val="0"/>
          <w:snapToGrid w:val="0"/>
          <w:lang w:val="fr-FR"/>
        </w:rPr>
        <w:tab/>
      </w:r>
      <w:r>
        <w:rPr>
          <w:noProof w:val="0"/>
          <w:snapToGrid w:val="0"/>
          <w:lang w:val="fr-FR"/>
        </w:rPr>
        <w:tab/>
      </w:r>
      <w:r>
        <w:rPr>
          <w:noProof w:val="0"/>
          <w:snapToGrid w:val="0"/>
          <w:lang w:val="fr-FR"/>
        </w:rPr>
        <w:tab/>
        <w:t>ProtocolIE-ID ::= 175</w:t>
      </w:r>
    </w:p>
    <w:p w14:paraId="5DA5CC25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id-DC-Based-Duplication-Configured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ProtocolIE-ID ::= 176</w:t>
      </w:r>
    </w:p>
    <w:p w14:paraId="3C958CE5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id-DC-Based-Duplication-Activation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ProtocolIE-ID ::= 177</w:t>
      </w:r>
    </w:p>
    <w:p w14:paraId="504B04C8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id-SULAccessIndication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ProtocolIE-ID ::= 178</w:t>
      </w:r>
    </w:p>
    <w:p w14:paraId="69035375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id-AvailablePLMNList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ProtocolIE-ID ::= 179</w:t>
      </w:r>
    </w:p>
    <w:p w14:paraId="3FA5916F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id-PDUSessionID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ProtocolIE-ID ::= 180</w:t>
      </w:r>
    </w:p>
    <w:p w14:paraId="4DC938AC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id-ULPDUSessionAggregateMaximumBitRate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ProtocolIE-ID ::= 181</w:t>
      </w:r>
    </w:p>
    <w:p w14:paraId="3B900729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snapToGrid w:val="0"/>
        </w:rPr>
        <w:t>id-ServingCellMO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noProof w:val="0"/>
          <w:snapToGrid w:val="0"/>
        </w:rPr>
        <w:t>ProtocolIE-ID ::= 182</w:t>
      </w:r>
    </w:p>
    <w:p w14:paraId="1F6F8038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id-QoSFlowMappingIndication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ProtocolIE-ID ::= 183</w:t>
      </w:r>
    </w:p>
    <w:p w14:paraId="1396B365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id-RRCDeliveryStatusRequest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ProtocolIE-ID ::= 184</w:t>
      </w:r>
    </w:p>
    <w:p w14:paraId="176CF55F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id-RRCDeliveryStatus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ProtocolIE-ID ::= 185</w:t>
      </w:r>
    </w:p>
    <w:p w14:paraId="4A0E0285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id-BearerTypeChange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ProtocolIE-ID ::= 186</w:t>
      </w:r>
    </w:p>
    <w:p w14:paraId="16838D53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id-RLCMode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ProtocolIE-ID ::= 187</w:t>
      </w:r>
    </w:p>
    <w:p w14:paraId="4FD156EF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id-Duplication-Activation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ProtocolIE-ID ::= 188</w:t>
      </w:r>
    </w:p>
    <w:p w14:paraId="2D00E7FE" w14:textId="77777777" w:rsidR="001C56D0" w:rsidRDefault="001C56D0" w:rsidP="001C56D0">
      <w:pPr>
        <w:pStyle w:val="PL"/>
        <w:rPr>
          <w:snapToGrid w:val="0"/>
          <w:lang w:eastAsia="zh-CN"/>
        </w:rPr>
      </w:pPr>
      <w:r>
        <w:rPr>
          <w:snapToGrid w:val="0"/>
          <w:lang w:eastAsia="zh-CN"/>
        </w:rPr>
        <w:t>id-Dedicated-SIDelivery-NeededUE-List</w:t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noProof w:val="0"/>
          <w:snapToGrid w:val="0"/>
        </w:rPr>
        <w:t>ProtocolIE-ID ::=</w:t>
      </w:r>
      <w:r>
        <w:rPr>
          <w:noProof w:val="0"/>
          <w:snapToGrid w:val="0"/>
          <w:lang w:eastAsia="zh-CN"/>
        </w:rPr>
        <w:t xml:space="preserve"> 189</w:t>
      </w:r>
    </w:p>
    <w:p w14:paraId="16D0B499" w14:textId="77777777" w:rsidR="001C56D0" w:rsidRDefault="001C56D0" w:rsidP="001C56D0">
      <w:pPr>
        <w:pStyle w:val="PL"/>
        <w:rPr>
          <w:snapToGrid w:val="0"/>
          <w:lang w:eastAsia="ko-KR"/>
        </w:rPr>
      </w:pPr>
      <w:r>
        <w:rPr>
          <w:snapToGrid w:val="0"/>
          <w:lang w:eastAsia="zh-CN"/>
        </w:rPr>
        <w:t>id-Dedicated-SIDelivery-NeededUE-Item</w:t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noProof w:val="0"/>
          <w:snapToGrid w:val="0"/>
        </w:rPr>
        <w:t>ProtocolIE-ID ::=</w:t>
      </w:r>
      <w:r>
        <w:rPr>
          <w:noProof w:val="0"/>
          <w:snapToGrid w:val="0"/>
          <w:lang w:eastAsia="zh-CN"/>
        </w:rPr>
        <w:t xml:space="preserve"> 190</w:t>
      </w:r>
    </w:p>
    <w:p w14:paraId="5FAD0355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  <w:lang w:eastAsia="zh-CN"/>
        </w:rPr>
        <w:t>id-</w:t>
      </w:r>
      <w:r>
        <w:rPr>
          <w:lang w:eastAsia="zh-CN"/>
        </w:rPr>
        <w:t>DRX-LongCycleStartOffset</w:t>
      </w:r>
      <w:r>
        <w:rPr>
          <w:lang w:eastAsia="zh-CN"/>
        </w:rPr>
        <w:tab/>
      </w:r>
      <w:r>
        <w:rPr>
          <w:lang w:eastAsia="zh-CN"/>
        </w:rPr>
        <w:tab/>
      </w:r>
      <w:r>
        <w:rPr>
          <w:lang w:eastAsia="zh-CN"/>
        </w:rPr>
        <w:tab/>
      </w:r>
      <w:r>
        <w:rPr>
          <w:lang w:eastAsia="zh-CN"/>
        </w:rPr>
        <w:tab/>
      </w:r>
      <w:r>
        <w:rPr>
          <w:lang w:eastAsia="zh-CN"/>
        </w:rPr>
        <w:tab/>
      </w:r>
      <w:r>
        <w:rPr>
          <w:lang w:eastAsia="zh-CN"/>
        </w:rPr>
        <w:tab/>
      </w:r>
      <w:r>
        <w:rPr>
          <w:lang w:eastAsia="zh-CN"/>
        </w:rPr>
        <w:tab/>
      </w:r>
      <w:r>
        <w:rPr>
          <w:noProof w:val="0"/>
          <w:snapToGrid w:val="0"/>
        </w:rPr>
        <w:t>ProtocolIE-ID ::= 191</w:t>
      </w:r>
    </w:p>
    <w:p w14:paraId="0B65C519" w14:textId="77777777" w:rsidR="001C56D0" w:rsidRDefault="001C56D0" w:rsidP="001C56D0">
      <w:pPr>
        <w:pStyle w:val="PL"/>
        <w:rPr>
          <w:snapToGrid w:val="0"/>
          <w:lang w:eastAsia="zh-CN"/>
        </w:rPr>
      </w:pPr>
      <w:r>
        <w:rPr>
          <w:snapToGrid w:val="0"/>
        </w:rPr>
        <w:t>id-</w:t>
      </w:r>
      <w:r>
        <w:rPr>
          <w:snapToGrid w:val="0"/>
          <w:lang w:eastAsia="zh-CN"/>
        </w:rPr>
        <w:t>UL</w:t>
      </w:r>
      <w:r>
        <w:rPr>
          <w:snapToGrid w:val="0"/>
        </w:rPr>
        <w:t>PDCPSNLength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 xml:space="preserve">ProtocolIE-ID ::= </w:t>
      </w:r>
      <w:r>
        <w:rPr>
          <w:snapToGrid w:val="0"/>
          <w:lang w:eastAsia="zh-CN"/>
        </w:rPr>
        <w:t>192</w:t>
      </w:r>
    </w:p>
    <w:p w14:paraId="5A47152A" w14:textId="77777777" w:rsidR="001C56D0" w:rsidRDefault="001C56D0" w:rsidP="001C56D0">
      <w:pPr>
        <w:pStyle w:val="PL"/>
        <w:rPr>
          <w:rFonts w:eastAsia="宋体"/>
          <w:snapToGrid w:val="0"/>
          <w:lang w:eastAsia="ko-KR"/>
        </w:rPr>
      </w:pPr>
      <w:r>
        <w:rPr>
          <w:rFonts w:eastAsia="宋体"/>
          <w:snapToGrid w:val="0"/>
        </w:rPr>
        <w:t>id-SelectedBandCombinationIndex</w:t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noProof w:val="0"/>
          <w:snapToGrid w:val="0"/>
        </w:rPr>
        <w:t>ProtocolIE-ID ::= 193</w:t>
      </w:r>
    </w:p>
    <w:p w14:paraId="7403D83A" w14:textId="77777777" w:rsidR="001C56D0" w:rsidRDefault="001C56D0" w:rsidP="001C56D0">
      <w:pPr>
        <w:pStyle w:val="PL"/>
        <w:rPr>
          <w:rFonts w:eastAsia="Times New Roman"/>
          <w:snapToGrid w:val="0"/>
        </w:rPr>
      </w:pPr>
      <w:r>
        <w:rPr>
          <w:rFonts w:eastAsia="宋体"/>
          <w:snapToGrid w:val="0"/>
        </w:rPr>
        <w:t>id-SelectedFeatureSetEntryIndex</w:t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noProof w:val="0"/>
          <w:snapToGrid w:val="0"/>
        </w:rPr>
        <w:t>ProtocolIE-ID ::= 194</w:t>
      </w:r>
    </w:p>
    <w:p w14:paraId="528B1F75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>id-ResourceCoordinationTransferInformation</w:t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  <w:t>ProtocolIE-ID ::= 195</w:t>
      </w:r>
    </w:p>
    <w:p w14:paraId="3E42A50B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>id-ExtendedServedPLMNs-List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ProtocolIE-ID ::= 196</w:t>
      </w:r>
    </w:p>
    <w:p w14:paraId="1DC27329" w14:textId="77777777" w:rsidR="001C56D0" w:rsidRDefault="001C56D0" w:rsidP="001C56D0">
      <w:pPr>
        <w:pStyle w:val="PL"/>
        <w:rPr>
          <w:rFonts w:eastAsia="Times New Roman"/>
          <w:snapToGrid w:val="0"/>
        </w:rPr>
      </w:pPr>
      <w:r>
        <w:rPr>
          <w:rFonts w:eastAsia="宋体"/>
          <w:snapToGrid w:val="0"/>
        </w:rPr>
        <w:t>id-ExtendedAvailablePLMN-List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ProtocolIE-ID ::= 197</w:t>
      </w:r>
    </w:p>
    <w:p w14:paraId="47C8AF68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id-Associated-SCell-List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ProtocolIE-ID ::= 198</w:t>
      </w:r>
    </w:p>
    <w:p w14:paraId="78FDF581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id-latest-RRC-Version-Enhanced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ProtocolIE-ID ::= 199</w:t>
      </w:r>
    </w:p>
    <w:p w14:paraId="41C05611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id-Associated-SCell-Item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ProtocolIE-ID ::= 200</w:t>
      </w:r>
    </w:p>
    <w:p w14:paraId="0AB29BED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>id-Cell-Direction</w:t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  <w:t>ProtocolIE-ID ::= 201</w:t>
      </w:r>
    </w:p>
    <w:p w14:paraId="01148D19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>id-SRBs-Setup-List</w:t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  <w:t>ProtocolIE-ID ::= 202</w:t>
      </w:r>
    </w:p>
    <w:p w14:paraId="0C759BD4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>id-SRBs-Setup-Item</w:t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  <w:t>ProtocolIE-ID ::= 203</w:t>
      </w:r>
    </w:p>
    <w:p w14:paraId="16E7B9C9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>id-SRBs-SetupMod-List</w:t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  <w:t>ProtocolIE-ID ::= 204</w:t>
      </w:r>
    </w:p>
    <w:p w14:paraId="52CF019D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>id-SRBs-SetupMod-Item</w:t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  <w:t>ProtocolIE-ID ::= 205</w:t>
      </w:r>
    </w:p>
    <w:p w14:paraId="6A7DBEF5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>id-SRBs-Modified-List</w:t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  <w:t>ProtocolIE-ID ::= 206</w:t>
      </w:r>
    </w:p>
    <w:p w14:paraId="7513BA22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>id-SRBs-Modified-Item</w:t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  <w:t>ProtocolIE-ID ::= 207</w:t>
      </w:r>
    </w:p>
    <w:p w14:paraId="10D8913B" w14:textId="77777777" w:rsidR="001C56D0" w:rsidRDefault="001C56D0" w:rsidP="001C56D0">
      <w:pPr>
        <w:pStyle w:val="PL"/>
        <w:rPr>
          <w:rFonts w:eastAsia="Times New Roman"/>
          <w:noProof w:val="0"/>
          <w:snapToGrid w:val="0"/>
        </w:rPr>
      </w:pPr>
      <w:r>
        <w:rPr>
          <w:noProof w:val="0"/>
          <w:snapToGrid w:val="0"/>
        </w:rPr>
        <w:t>id-Ph-InfoSCG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ProtocolIE-ID ::= 208</w:t>
      </w:r>
    </w:p>
    <w:p w14:paraId="5F48470B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id-RequestedBandCombinationIndex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ProtocolIE-ID ::= 209</w:t>
      </w:r>
    </w:p>
    <w:p w14:paraId="72DA5D31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id-RequestedFeatureSetEntryIndex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ProtocolIE-ID ::= 210</w:t>
      </w:r>
    </w:p>
    <w:p w14:paraId="3E3605BB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id-RequestedP-MaxFR2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ProtocolIE-ID ::= 211</w:t>
      </w:r>
    </w:p>
    <w:p w14:paraId="3986A42F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id-DRX-Config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ProtocolIE-ID ::= 212</w:t>
      </w:r>
    </w:p>
    <w:p w14:paraId="7D558353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id-IgnoreResourceCoordinationContainer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ProtocolIE-ID ::= 213</w:t>
      </w:r>
    </w:p>
    <w:p w14:paraId="549C08B4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id-UEAssistanceInformation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ProtocolIE-ID ::= 214</w:t>
      </w:r>
    </w:p>
    <w:p w14:paraId="0106BD7B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id-NeedforGap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ProtocolIE-ID ::= 215</w:t>
      </w:r>
    </w:p>
    <w:p w14:paraId="7A9FD439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id-PagingOrigin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ProtocolIE-ID ::= 216</w:t>
      </w:r>
    </w:p>
    <w:p w14:paraId="609D85EB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id-new-gNB-CU-UE-F1AP-ID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ProtocolIE-ID ::= 217</w:t>
      </w:r>
    </w:p>
    <w:p w14:paraId="16276D74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id-RedirectedRRCmessage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ProtocolIE-ID ::= 218</w:t>
      </w:r>
    </w:p>
    <w:p w14:paraId="019EAFE5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id-new-gNB-DU-UE-F1AP-ID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ProtocolIE-ID ::= 219</w:t>
      </w:r>
    </w:p>
    <w:p w14:paraId="3FCE92DF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id-NotificationInformation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ProtocolIE-ID ::= 220</w:t>
      </w:r>
    </w:p>
    <w:p w14:paraId="72E55511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id-PLMNAssistanceInfoForNetShar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ProtocolIE-ID ::= 221</w:t>
      </w:r>
    </w:p>
    <w:p w14:paraId="62FD7398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id-UEContextNotRetrievable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ProtocolIE-ID ::= 222</w:t>
      </w:r>
    </w:p>
    <w:p w14:paraId="30488954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lastRenderedPageBreak/>
        <w:t>id-BPLMN-ID-Info-List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ProtocolIE-ID ::= 223</w:t>
      </w:r>
    </w:p>
    <w:p w14:paraId="69C91FB3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id-SelectedPLMNID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ProtocolIE-ID ::= 224</w:t>
      </w:r>
    </w:p>
    <w:p w14:paraId="63D1FB1B" w14:textId="77777777" w:rsidR="001C56D0" w:rsidRDefault="001C56D0" w:rsidP="001C56D0">
      <w:pPr>
        <w:pStyle w:val="PL"/>
        <w:rPr>
          <w:rFonts w:cs="Courier New"/>
          <w:snapToGrid w:val="0"/>
        </w:rPr>
      </w:pPr>
      <w:r>
        <w:rPr>
          <w:rFonts w:cs="Courier New"/>
        </w:rPr>
        <w:t>id-UAC-Assistance-Info</w:t>
      </w:r>
      <w:r>
        <w:rPr>
          <w:rFonts w:cs="Courier New"/>
          <w:snapToGrid w:val="0"/>
        </w:rPr>
        <w:tab/>
      </w:r>
      <w:r>
        <w:rPr>
          <w:rFonts w:cs="Courier New"/>
          <w:snapToGrid w:val="0"/>
        </w:rPr>
        <w:tab/>
      </w:r>
      <w:r>
        <w:rPr>
          <w:rFonts w:cs="Courier New"/>
          <w:snapToGrid w:val="0"/>
        </w:rPr>
        <w:tab/>
      </w:r>
      <w:r>
        <w:rPr>
          <w:rFonts w:cs="Courier New"/>
          <w:snapToGrid w:val="0"/>
        </w:rPr>
        <w:tab/>
      </w:r>
      <w:r>
        <w:rPr>
          <w:rFonts w:cs="Courier New"/>
          <w:snapToGrid w:val="0"/>
        </w:rPr>
        <w:tab/>
      </w:r>
      <w:r>
        <w:rPr>
          <w:rFonts w:cs="Courier New"/>
          <w:snapToGrid w:val="0"/>
        </w:rPr>
        <w:tab/>
      </w:r>
      <w:r>
        <w:rPr>
          <w:rFonts w:cs="Courier New"/>
          <w:snapToGrid w:val="0"/>
        </w:rPr>
        <w:tab/>
      </w:r>
      <w:r>
        <w:rPr>
          <w:rFonts w:cs="Courier New"/>
          <w:snapToGrid w:val="0"/>
        </w:rPr>
        <w:tab/>
        <w:t>ProtocolIE-ID ::= 225</w:t>
      </w:r>
    </w:p>
    <w:p w14:paraId="099B15ED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id-RANUEID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ProtocolIE-ID ::= 226</w:t>
      </w:r>
    </w:p>
    <w:p w14:paraId="1DA4D3C8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id-GNB-DU-TNL-Association-To-Remove-Item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ProtocolIE-ID ::= 227</w:t>
      </w:r>
    </w:p>
    <w:p w14:paraId="575D595A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id-GNB-DU-TNL-Association-To-Remove-List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ProtocolIE-ID ::= 228</w:t>
      </w:r>
    </w:p>
    <w:p w14:paraId="3339A64A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id-TNLAssociationTransportLayerAddressgNBDU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ProtocolIE-ID ::= 229</w:t>
      </w:r>
    </w:p>
    <w:p w14:paraId="45AD417F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id-portNumber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ProtocolIE-ID ::= 230</w:t>
      </w:r>
    </w:p>
    <w:p w14:paraId="22B66C19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id-AdditionalSIBMessageList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ProtocolIE-ID ::= 231</w:t>
      </w:r>
    </w:p>
    <w:p w14:paraId="4B5DAF15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id-Cell-Type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ProtocolIE-ID ::= 232</w:t>
      </w:r>
    </w:p>
    <w:p w14:paraId="641294B7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id-IgnorePRACHConfiguration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ProtocolIE-ID ::= 233</w:t>
      </w:r>
    </w:p>
    <w:p w14:paraId="37E01363" w14:textId="77777777" w:rsidR="001C56D0" w:rsidRDefault="001C56D0" w:rsidP="001C56D0">
      <w:pPr>
        <w:pStyle w:val="PL"/>
        <w:rPr>
          <w:noProof w:val="0"/>
          <w:snapToGrid w:val="0"/>
        </w:rPr>
      </w:pPr>
      <w:r>
        <w:t>id-</w:t>
      </w:r>
      <w:r>
        <w:rPr>
          <w:lang w:eastAsia="zh-CN"/>
        </w:rPr>
        <w:t>CG-Config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ProtocolIE-ID ::= 234</w:t>
      </w:r>
    </w:p>
    <w:p w14:paraId="2A548DD0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id-PDCCH-BlindDetectionSCG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ProtocolIE-ID ::= 235</w:t>
      </w:r>
    </w:p>
    <w:p w14:paraId="08D13E08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id-Requested-PDCCH-BlindDetectionSCG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ProtocolIE-ID ::= 236</w:t>
      </w:r>
    </w:p>
    <w:p w14:paraId="5E4567BC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id-Ph-Info</w:t>
      </w:r>
      <w:r>
        <w:rPr>
          <w:noProof w:val="0"/>
          <w:snapToGrid w:val="0"/>
          <w:lang w:eastAsia="zh-CN"/>
        </w:rPr>
        <w:t>M</w:t>
      </w:r>
      <w:r>
        <w:rPr>
          <w:noProof w:val="0"/>
          <w:snapToGrid w:val="0"/>
        </w:rPr>
        <w:t>CG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ProtocolIE-ID ::= 237</w:t>
      </w:r>
    </w:p>
    <w:p w14:paraId="27A9854B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id-MeasGapSharingConfig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ProtocolIE-ID ::= 238</w:t>
      </w:r>
    </w:p>
    <w:p w14:paraId="2D6B5A99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id-systemInformationAreaID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ProtocolIE-ID ::= 239</w:t>
      </w:r>
    </w:p>
    <w:p w14:paraId="0A7F7CF2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id-areaScope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ProtocolIE-ID ::= 240</w:t>
      </w:r>
    </w:p>
    <w:p w14:paraId="57E90FD4" w14:textId="77777777" w:rsidR="001C56D0" w:rsidRDefault="001C56D0" w:rsidP="001C56D0">
      <w:pPr>
        <w:pStyle w:val="PL"/>
        <w:rPr>
          <w:rFonts w:eastAsia="宋体"/>
          <w:snapToGrid w:val="0"/>
          <w:lang w:val="it-IT"/>
        </w:rPr>
      </w:pPr>
      <w:r>
        <w:rPr>
          <w:rFonts w:eastAsia="宋体"/>
          <w:snapToGrid w:val="0"/>
          <w:lang w:val="it-IT"/>
        </w:rPr>
        <w:t>id-RRCContainer-RRCSetupComplete</w:t>
      </w:r>
      <w:r>
        <w:rPr>
          <w:rFonts w:eastAsia="宋体"/>
          <w:snapToGrid w:val="0"/>
          <w:lang w:val="it-IT"/>
        </w:rPr>
        <w:tab/>
      </w:r>
      <w:r>
        <w:rPr>
          <w:rFonts w:eastAsia="宋体"/>
          <w:snapToGrid w:val="0"/>
          <w:lang w:val="it-IT"/>
        </w:rPr>
        <w:tab/>
      </w:r>
      <w:r>
        <w:rPr>
          <w:rFonts w:eastAsia="宋体"/>
          <w:snapToGrid w:val="0"/>
          <w:lang w:val="it-IT"/>
        </w:rPr>
        <w:tab/>
      </w:r>
      <w:r>
        <w:rPr>
          <w:rFonts w:eastAsia="宋体"/>
          <w:snapToGrid w:val="0"/>
          <w:lang w:val="it-IT"/>
        </w:rPr>
        <w:tab/>
      </w:r>
      <w:r>
        <w:rPr>
          <w:rFonts w:eastAsia="宋体"/>
          <w:snapToGrid w:val="0"/>
          <w:lang w:val="it-IT"/>
        </w:rPr>
        <w:tab/>
        <w:t>ProtocolIE-ID ::= 241</w:t>
      </w:r>
    </w:p>
    <w:p w14:paraId="23110F89" w14:textId="77777777" w:rsidR="001C56D0" w:rsidRDefault="001C56D0" w:rsidP="001C56D0">
      <w:pPr>
        <w:pStyle w:val="PL"/>
        <w:rPr>
          <w:rFonts w:eastAsia="Times New Roman"/>
          <w:noProof w:val="0"/>
          <w:snapToGrid w:val="0"/>
        </w:rPr>
      </w:pPr>
      <w:r>
        <w:rPr>
          <w:noProof w:val="0"/>
          <w:snapToGrid w:val="0"/>
        </w:rPr>
        <w:t>id-TraceActivation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ProtocolIE-ID ::= 242</w:t>
      </w:r>
    </w:p>
    <w:p w14:paraId="608DB43D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id-TraceID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ProtocolIE-ID ::= 243</w:t>
      </w:r>
    </w:p>
    <w:p w14:paraId="37486E37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id-Neighbour-Cell-Information-List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ProtocolIE-ID ::= 244</w:t>
      </w:r>
    </w:p>
    <w:p w14:paraId="70B8F697" w14:textId="77777777" w:rsidR="001C56D0" w:rsidRDefault="001C56D0" w:rsidP="001C56D0">
      <w:pPr>
        <w:pStyle w:val="PL"/>
        <w:rPr>
          <w:rFonts w:eastAsia="宋体"/>
        </w:rPr>
      </w:pPr>
      <w:r>
        <w:rPr>
          <w:noProof w:val="0"/>
          <w:snapToGrid w:val="0"/>
        </w:rPr>
        <w:t>id-ProtocolIE-ID-246-not-to-be-used</w:t>
      </w:r>
      <w:r>
        <w:rPr>
          <w:rFonts w:eastAsia="宋体"/>
          <w:noProof w:val="0"/>
          <w:snapToGrid w:val="0"/>
        </w:rPr>
        <w:tab/>
      </w:r>
      <w:r>
        <w:rPr>
          <w:rFonts w:eastAsia="宋体"/>
        </w:rPr>
        <w:tab/>
      </w:r>
      <w:r>
        <w:rPr>
          <w:rFonts w:eastAsia="宋体"/>
        </w:rPr>
        <w:tab/>
      </w:r>
      <w:r>
        <w:rPr>
          <w:rFonts w:eastAsia="宋体"/>
        </w:rPr>
        <w:tab/>
      </w:r>
      <w:r>
        <w:rPr>
          <w:rFonts w:eastAsia="宋体"/>
        </w:rPr>
        <w:tab/>
        <w:t>ProtocolIE-ID ::= 246</w:t>
      </w:r>
    </w:p>
    <w:p w14:paraId="02D8EB0E" w14:textId="77777777" w:rsidR="001C56D0" w:rsidRDefault="001C56D0" w:rsidP="001C56D0">
      <w:pPr>
        <w:pStyle w:val="PL"/>
        <w:rPr>
          <w:rFonts w:eastAsia="宋体"/>
        </w:rPr>
      </w:pPr>
      <w:r>
        <w:rPr>
          <w:noProof w:val="0"/>
          <w:snapToGrid w:val="0"/>
        </w:rPr>
        <w:t>id-ProtocolIE-ID-247-not-to-be-used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rFonts w:eastAsia="宋体"/>
        </w:rPr>
        <w:t>ProtocolIE-ID ::= 247</w:t>
      </w:r>
    </w:p>
    <w:p w14:paraId="56BE36A6" w14:textId="77777777" w:rsidR="001C56D0" w:rsidRDefault="001C56D0" w:rsidP="001C56D0">
      <w:pPr>
        <w:pStyle w:val="PL"/>
        <w:rPr>
          <w:rFonts w:eastAsia="Times New Roman"/>
          <w:noProof w:val="0"/>
          <w:snapToGrid w:val="0"/>
        </w:rPr>
      </w:pPr>
      <w:r>
        <w:rPr>
          <w:noProof w:val="0"/>
          <w:snapToGrid w:val="0"/>
        </w:rPr>
        <w:t>id-AdditionalRRMPriorityIndex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ProtocolIE-ID ::= 248</w:t>
      </w:r>
    </w:p>
    <w:p w14:paraId="5A4371D8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id-DUCURadioInformationType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ProtocolIE-ID ::= 249</w:t>
      </w:r>
    </w:p>
    <w:p w14:paraId="68735FC1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 xml:space="preserve">id-CUDURadioInformationType 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ProtocolIE-ID ::= 250</w:t>
      </w:r>
    </w:p>
    <w:p w14:paraId="2D2D6BB8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id-AggressorgNBSetID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ProtocolIE-ID ::= 251</w:t>
      </w:r>
    </w:p>
    <w:p w14:paraId="428A4E4E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id-VictimgNBSetID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ProtocolIE-ID ::= 252</w:t>
      </w:r>
    </w:p>
    <w:p w14:paraId="4EEAE5B8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id-LowerLayerPresenceStatusChange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ProtocolIE-ID ::= 253</w:t>
      </w:r>
    </w:p>
    <w:p w14:paraId="247BA674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id-Transport-Layer-Address-Info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ProtocolIE-ID ::= 254</w:t>
      </w:r>
    </w:p>
    <w:p w14:paraId="36AD651E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id-Neighbour-Cell-Information-Item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ProtocolIE-ID ::= 255</w:t>
      </w:r>
    </w:p>
    <w:p w14:paraId="350CF37C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id-IntendedTDD-DL-ULConfig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ProtocolIE-ID ::= 256</w:t>
      </w:r>
    </w:p>
    <w:p w14:paraId="4CE5AFBE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id-QosMonitoringRequest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ProtocolIE-ID ::= 257</w:t>
      </w:r>
    </w:p>
    <w:p w14:paraId="2293E1BE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id-BHChannels-ToBeSetup-List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ProtocolIE-ID ::= 258</w:t>
      </w:r>
    </w:p>
    <w:p w14:paraId="1E480813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id-BHChannels-ToBeSetup-Item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ProtocolIE-ID ::= 259</w:t>
      </w:r>
    </w:p>
    <w:p w14:paraId="4C6A7068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id-BHChannels-Setup-List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ProtocolIE-ID ::= 260</w:t>
      </w:r>
    </w:p>
    <w:p w14:paraId="2A6725C4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id-BHChannels-Setup-Item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ProtocolIE-ID ::= 261</w:t>
      </w:r>
    </w:p>
    <w:p w14:paraId="52209DD4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id-BHChannels-ToBeModified-Item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ProtocolIE-ID ::= 262</w:t>
      </w:r>
    </w:p>
    <w:p w14:paraId="4853AEBF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id-BHChannels-ToBeModified-List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ProtocolIE-ID ::= 263</w:t>
      </w:r>
    </w:p>
    <w:p w14:paraId="4D63C255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id-BHChannels-ToBeReleased-Item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ProtocolIE-ID ::= 264</w:t>
      </w:r>
    </w:p>
    <w:p w14:paraId="072314C5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id-BHChannels-ToBeReleased-List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ProtocolIE-ID ::= 265</w:t>
      </w:r>
    </w:p>
    <w:p w14:paraId="67E06D88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id-BHChannels-ToBeSetupMod-Item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ProtocolIE-ID ::= 266</w:t>
      </w:r>
    </w:p>
    <w:p w14:paraId="27D6DB71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id-BHChannels-ToBeSetupMod-List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ProtocolIE-ID ::= 267</w:t>
      </w:r>
    </w:p>
    <w:p w14:paraId="78AD3A24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id-BHChannels-FailedToBeModified-Item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ProtocolIE-ID ::= 268</w:t>
      </w:r>
    </w:p>
    <w:p w14:paraId="289C6AD8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id-BHChannels-FailedToBeModified-List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ProtocolIE-ID ::= 269</w:t>
      </w:r>
    </w:p>
    <w:p w14:paraId="13BBAC60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id-BHChannels-FailedToBeSetupMod-Item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ProtocolIE-ID ::= 270</w:t>
      </w:r>
    </w:p>
    <w:p w14:paraId="21D0926E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id-BHChannels-FailedToBeSetupMod-List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ProtocolIE-ID ::= 271</w:t>
      </w:r>
    </w:p>
    <w:p w14:paraId="598E383D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id-BHChannels-Modified-Item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ProtocolIE-ID ::= 272</w:t>
      </w:r>
    </w:p>
    <w:p w14:paraId="4010516E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id-BHChannels-Modified-List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ProtocolIE-ID ::= 273</w:t>
      </w:r>
    </w:p>
    <w:p w14:paraId="4D10B78F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id-BHChannels-SetupMod-Item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ProtocolIE-ID ::= 274</w:t>
      </w:r>
    </w:p>
    <w:p w14:paraId="155ED78C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id-BHChannels-SetupMod-List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ProtocolIE-ID ::= 275</w:t>
      </w:r>
    </w:p>
    <w:p w14:paraId="727FCD3B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id-BHChannels-Required-ToBeReleased-Item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ProtocolIE-ID ::= 276</w:t>
      </w:r>
    </w:p>
    <w:p w14:paraId="2BF13331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id-BHChannels-Required-ToBeReleased-List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ProtocolIE-ID ::= 277</w:t>
      </w:r>
    </w:p>
    <w:p w14:paraId="5F45A1DC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id-BHChannels-FailedToBeSetup-Item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ProtocolIE-ID ::= 278</w:t>
      </w:r>
    </w:p>
    <w:p w14:paraId="0D5F6492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id-BHChannels-FailedToBeSetup-List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ProtocolIE-ID ::= 279</w:t>
      </w:r>
    </w:p>
    <w:p w14:paraId="1FA1DAE1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id-BHInfo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ProtocolIE-ID ::= 280</w:t>
      </w:r>
    </w:p>
    <w:p w14:paraId="1F56B92A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id-BAPAddress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ProtocolIE-ID ::= 281</w:t>
      </w:r>
    </w:p>
    <w:p w14:paraId="5D0A486A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id-ConfiguredBAPAddress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ProtocolIE-ID ::= 282</w:t>
      </w:r>
    </w:p>
    <w:p w14:paraId="6E88E146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id-BH-Routing-Information-Added-List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ProtocolIE-ID ::= 283</w:t>
      </w:r>
    </w:p>
    <w:p w14:paraId="1437214F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id-BH-Routing-Information-Added-List-Item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ProtocolIE-ID ::= 284</w:t>
      </w:r>
    </w:p>
    <w:p w14:paraId="22059650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id-BH-Routing-Information-Removed-List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ProtocolIE-ID ::= 285</w:t>
      </w:r>
    </w:p>
    <w:p w14:paraId="4B6440E5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id-BH-Routing-Information-Removed-List-Item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ProtocolIE-ID ::= 286</w:t>
      </w:r>
    </w:p>
    <w:p w14:paraId="601A761E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id-UL-BH-Non-UP-Traffic-Mapping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ProtocolIE-ID ::= 287</w:t>
      </w:r>
    </w:p>
    <w:p w14:paraId="7232506F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id-Activated-Cells-to-be-Updated-List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ProtocolIE-ID ::= 288</w:t>
      </w:r>
    </w:p>
    <w:p w14:paraId="0F44B5FA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id-Child-Nodes-List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ProtocolIE-ID ::= 289</w:t>
      </w:r>
    </w:p>
    <w:p w14:paraId="5A05F0D7" w14:textId="77777777" w:rsidR="001C56D0" w:rsidRDefault="001C56D0" w:rsidP="001C56D0">
      <w:pPr>
        <w:pStyle w:val="PL"/>
        <w:rPr>
          <w:noProof w:val="0"/>
          <w:snapToGrid w:val="0"/>
          <w:lang w:val="fr-FR"/>
        </w:rPr>
      </w:pPr>
      <w:r>
        <w:rPr>
          <w:noProof w:val="0"/>
          <w:snapToGrid w:val="0"/>
          <w:lang w:val="fr-FR"/>
        </w:rPr>
        <w:t>id-IAB-Info-IAB-DU</w:t>
      </w:r>
      <w:r>
        <w:rPr>
          <w:noProof w:val="0"/>
          <w:snapToGrid w:val="0"/>
          <w:lang w:val="fr-FR"/>
        </w:rPr>
        <w:tab/>
      </w:r>
      <w:r>
        <w:rPr>
          <w:noProof w:val="0"/>
          <w:snapToGrid w:val="0"/>
          <w:lang w:val="fr-FR"/>
        </w:rPr>
        <w:tab/>
      </w:r>
      <w:r>
        <w:rPr>
          <w:noProof w:val="0"/>
          <w:snapToGrid w:val="0"/>
          <w:lang w:val="fr-FR"/>
        </w:rPr>
        <w:tab/>
      </w:r>
      <w:r>
        <w:rPr>
          <w:noProof w:val="0"/>
          <w:snapToGrid w:val="0"/>
          <w:lang w:val="fr-FR"/>
        </w:rPr>
        <w:tab/>
      </w:r>
      <w:r>
        <w:rPr>
          <w:noProof w:val="0"/>
          <w:snapToGrid w:val="0"/>
          <w:lang w:val="fr-FR"/>
        </w:rPr>
        <w:tab/>
      </w:r>
      <w:r>
        <w:rPr>
          <w:noProof w:val="0"/>
          <w:snapToGrid w:val="0"/>
          <w:lang w:val="fr-FR"/>
        </w:rPr>
        <w:tab/>
      </w:r>
      <w:r>
        <w:rPr>
          <w:noProof w:val="0"/>
          <w:snapToGrid w:val="0"/>
          <w:lang w:val="fr-FR"/>
        </w:rPr>
        <w:tab/>
      </w:r>
      <w:r>
        <w:rPr>
          <w:noProof w:val="0"/>
          <w:snapToGrid w:val="0"/>
          <w:lang w:val="fr-FR"/>
        </w:rPr>
        <w:tab/>
      </w:r>
      <w:r>
        <w:rPr>
          <w:noProof w:val="0"/>
          <w:snapToGrid w:val="0"/>
          <w:lang w:val="fr-FR"/>
        </w:rPr>
        <w:tab/>
        <w:t>ProtocolIE-ID ::= 290</w:t>
      </w:r>
    </w:p>
    <w:p w14:paraId="30F54AB6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id-IAB-Info-IAB-donor-CU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ProtocolIE-ID ::= 291</w:t>
      </w:r>
    </w:p>
    <w:p w14:paraId="4D400374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id-IAB-TNL-Addresses-To-Remove-List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ProtocolIE-ID ::= 292</w:t>
      </w:r>
    </w:p>
    <w:p w14:paraId="2BD16317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id-IAB-TNL-Addresses-To-Remove-Item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ProtocolIE-ID ::= 293</w:t>
      </w:r>
    </w:p>
    <w:p w14:paraId="1AD33D0E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id-IAB-Allocated-TNL-Address-List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ProtocolIE-ID ::= 294</w:t>
      </w:r>
    </w:p>
    <w:p w14:paraId="34D9F171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id-IAB-Allocated-TNL-Address-Item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ProtocolIE-ID ::= 295</w:t>
      </w:r>
    </w:p>
    <w:p w14:paraId="28104E19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id-IABIPv6RequestType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ProtocolIE-ID ::= 296</w:t>
      </w:r>
    </w:p>
    <w:p w14:paraId="1490EAF4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id-IABv4AddressesRequested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ProtocolIE-ID ::= 297</w:t>
      </w:r>
    </w:p>
    <w:p w14:paraId="16924C43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id-IAB-Barred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ProtocolIE-ID ::= 298</w:t>
      </w:r>
    </w:p>
    <w:p w14:paraId="058473F8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id-TrafficMappingInformation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ProtocolIE-ID ::= 299</w:t>
      </w:r>
    </w:p>
    <w:p w14:paraId="4561AB76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id-UL-UP-TNL-Information-to-Update-List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ProtocolIE-ID ::= 300</w:t>
      </w:r>
    </w:p>
    <w:p w14:paraId="4EFBBAD0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id-UL-UP-TNL-Information-to-Update-List-Item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ProtocolIE-ID ::= 301</w:t>
      </w:r>
    </w:p>
    <w:p w14:paraId="2A3A9B73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lastRenderedPageBreak/>
        <w:t>id-UL-UP-TNL-Address-to-Update-List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ProtocolIE-ID ::= 302</w:t>
      </w:r>
    </w:p>
    <w:p w14:paraId="256A551C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id-UL-UP-TNL-Address-to-Update-List-Item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ProtocolIE-ID ::= 303</w:t>
      </w:r>
    </w:p>
    <w:p w14:paraId="7B4FCDD6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id-DL-UP-TNL-Address-to-Update-List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ProtocolIE-ID ::= 304</w:t>
      </w:r>
    </w:p>
    <w:p w14:paraId="3F989390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id-DL-UP-TNL-Address-to-Update-List-Item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ProtocolIE-ID ::= 305</w:t>
      </w:r>
    </w:p>
    <w:p w14:paraId="5B61C8DD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id-NRV2XServicesAuthorized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ProtocolIE-ID ::= 306</w:t>
      </w:r>
    </w:p>
    <w:p w14:paraId="5163A00C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id-LTEV2XServicesAuthorized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ProtocolIE-ID ::= 307</w:t>
      </w:r>
    </w:p>
    <w:p w14:paraId="75FFDD6C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id-NRUESidelinkAggregateMaximumBitrate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ProtocolIE-ID ::= 308</w:t>
      </w:r>
    </w:p>
    <w:p w14:paraId="73DE7C1B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id-LTEUESidelinkAggregateMaximumBitrate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ProtocolIE-ID ::= 309</w:t>
      </w:r>
    </w:p>
    <w:p w14:paraId="394C0C06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id-SIB12-message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ProtocolIE-ID ::= 310</w:t>
      </w:r>
    </w:p>
    <w:p w14:paraId="35761188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id-SIB13-message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ProtocolIE-ID ::= 311</w:t>
      </w:r>
    </w:p>
    <w:p w14:paraId="0D8B4F99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id-SIB14-message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ProtocolIE-ID ::= 312</w:t>
      </w:r>
    </w:p>
    <w:p w14:paraId="3479551C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id-SLDRBs-FailedToBeModified-Item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ProtocolIE-ID ::= 313</w:t>
      </w:r>
    </w:p>
    <w:p w14:paraId="2DC2D350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id-SLDRBs-FailedToBeModified-List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ProtocolIE-ID ::= 314</w:t>
      </w:r>
    </w:p>
    <w:p w14:paraId="26316A1F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id-SLDRBs-FailedToBeSetup-Item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ProtocolIE-ID ::= 315</w:t>
      </w:r>
    </w:p>
    <w:p w14:paraId="50C0FABB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id-SLDRBs-FailedToBeSetup-List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ProtocolIE-ID ::= 316</w:t>
      </w:r>
    </w:p>
    <w:p w14:paraId="165FBF1D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id-SLDRBs-Modified-Item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ProtocolIE-ID ::= 317</w:t>
      </w:r>
    </w:p>
    <w:p w14:paraId="72337394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id-SLDRBs-Modified-List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ProtocolIE-ID ::= 318</w:t>
      </w:r>
    </w:p>
    <w:p w14:paraId="3AE5EFE0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id-SLDRBs-Required-ToBeModified-Item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ProtocolIE-ID ::= 319</w:t>
      </w:r>
    </w:p>
    <w:p w14:paraId="223028A3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id-SLDRBs-Required-ToBeModified-List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ProtocolIE-ID ::= 320</w:t>
      </w:r>
    </w:p>
    <w:p w14:paraId="2C93BAE6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id-SLDRBs-Required-ToBeReleased-Item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ProtocolIE-ID ::= 321</w:t>
      </w:r>
    </w:p>
    <w:p w14:paraId="3A75E08C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id-SLDRBs-Required-ToBeReleased-List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ProtocolIE-ID ::= 322</w:t>
      </w:r>
    </w:p>
    <w:p w14:paraId="57343047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id-SLDRBs-Setup-Item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ProtocolIE-ID ::= 323</w:t>
      </w:r>
    </w:p>
    <w:p w14:paraId="082CF055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id-SLDRBs-Setup-List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ProtocolIE-ID ::= 324</w:t>
      </w:r>
    </w:p>
    <w:p w14:paraId="3F0CACDE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id-SLDRBs-ToBeModified-Item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ProtocolIE-ID ::= 325</w:t>
      </w:r>
    </w:p>
    <w:p w14:paraId="64509F22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id-SLDRBs-ToBeModified-List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ProtocolIE-ID ::= 326</w:t>
      </w:r>
    </w:p>
    <w:p w14:paraId="03F5B711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id-SLDRBs-ToBeReleased-Item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ProtocolIE-ID ::= 327</w:t>
      </w:r>
    </w:p>
    <w:p w14:paraId="047CC73E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id-SLDRBs-ToBeReleased-List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ProtocolIE-ID ::= 328</w:t>
      </w:r>
    </w:p>
    <w:p w14:paraId="41F4549D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id-SLDRBs-ToBeSetup-Item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ProtocolIE-ID ::= 329</w:t>
      </w:r>
    </w:p>
    <w:p w14:paraId="555EE2A0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id-SLDRBs-ToBeSetup-List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ProtocolIE-ID ::= 330</w:t>
      </w:r>
    </w:p>
    <w:p w14:paraId="3428FAED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id-SLDRBs-ToBeSetupMod-Item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ProtocolIE-ID ::= 331</w:t>
      </w:r>
    </w:p>
    <w:p w14:paraId="232F3808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id-SLDRBs-ToBeSetupMod-List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ProtocolIE-ID ::= 332</w:t>
      </w:r>
    </w:p>
    <w:p w14:paraId="65854DE4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id-SLDRBs-SetupMod-List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ProtocolIE-ID ::= 333</w:t>
      </w:r>
    </w:p>
    <w:p w14:paraId="460A0C81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id-SLDRBs-FailedToBeSetupMod-List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ProtocolIE-ID ::= 334</w:t>
      </w:r>
    </w:p>
    <w:p w14:paraId="0A8E8131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id-SLDRBs-SetupMod-Item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ProtocolIE-ID ::= 335</w:t>
      </w:r>
    </w:p>
    <w:p w14:paraId="17FEDD7D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id-SLDRBs-FailedToBeSetupMod-Item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ProtocolIE-ID ::= 336</w:t>
      </w:r>
    </w:p>
    <w:p w14:paraId="2783D017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id-SLDRBs-ModifiedConf-List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ProtocolIE-ID ::= 337</w:t>
      </w:r>
    </w:p>
    <w:p w14:paraId="06D2C75E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id-SLDRBs-ModifiedConf-Item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ProtocolIE-ID ::= 338</w:t>
      </w:r>
    </w:p>
    <w:p w14:paraId="5F371FC9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id-UEAssistanceInformationEUTRA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ProtocolIE-ID ::= 339</w:t>
      </w:r>
    </w:p>
    <w:p w14:paraId="60CB5C87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id-PC5LinkAMBR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ProtocolIE-ID ::= 340</w:t>
      </w:r>
    </w:p>
    <w:p w14:paraId="74A98034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id-SL-PHY-MAC-RLC-Config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ProtocolIE-ID ::= 341</w:t>
      </w:r>
    </w:p>
    <w:p w14:paraId="25A850F0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id-SL-ConfigDedicatedEUTRA-Info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ProtocolIE-ID ::= 342</w:t>
      </w:r>
    </w:p>
    <w:p w14:paraId="4535DF61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id-AlternativeQoSParaSetList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ProtocolIE-ID ::= 343</w:t>
      </w:r>
    </w:p>
    <w:p w14:paraId="3EC75E0F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id-CurrentQoSParaSetIndex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ProtocolIE-ID ::= 344</w:t>
      </w:r>
    </w:p>
    <w:p w14:paraId="01704CC8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id-gNBCUMeasurementID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ProtocolIE-ID ::= 345</w:t>
      </w:r>
    </w:p>
    <w:p w14:paraId="4C3E3447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id-gNBDUMeasurementID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ProtocolIE-ID ::= 346</w:t>
      </w:r>
    </w:p>
    <w:p w14:paraId="0968544D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id-RegistrationRequest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ProtocolIE-ID ::= 347</w:t>
      </w:r>
    </w:p>
    <w:p w14:paraId="0276B803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id-ReportCharacteristics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ProtocolIE-ID ::= 348</w:t>
      </w:r>
    </w:p>
    <w:p w14:paraId="1F7DFABF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id-CellToReportList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ProtocolIE-ID ::= 349</w:t>
      </w:r>
    </w:p>
    <w:p w14:paraId="3F0938F2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id-CellMeasurementResultList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ProtocolIE-ID ::= 350</w:t>
      </w:r>
    </w:p>
    <w:p w14:paraId="5FDA784D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id-HardwareLoadIndicator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ProtocolIE-ID ::= 351</w:t>
      </w:r>
    </w:p>
    <w:p w14:paraId="5B45FA63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id-ReportingPeriodicity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ProtocolIE-ID ::= 352</w:t>
      </w:r>
    </w:p>
    <w:p w14:paraId="26A38EB2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id-TNLCapacityIndicator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ProtocolIE-ID ::= 353</w:t>
      </w:r>
    </w:p>
    <w:p w14:paraId="6BA5F743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id-CarrierList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ProtocolIE-ID ::= 354</w:t>
      </w:r>
    </w:p>
    <w:p w14:paraId="590BB2CF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id-ULCarrierList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ProtocolIE-ID ::= 355</w:t>
      </w:r>
    </w:p>
    <w:p w14:paraId="30D79793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id-FrequencyShift7p5khz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ProtocolIE-ID ::= 356</w:t>
      </w:r>
    </w:p>
    <w:p w14:paraId="59DEBD37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id-SSB-PositionsInBurst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ProtocolIE-ID ::= 357</w:t>
      </w:r>
    </w:p>
    <w:p w14:paraId="510DC683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id-NRPRACHConfig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ProtocolIE-ID ::= 358</w:t>
      </w:r>
    </w:p>
    <w:p w14:paraId="18858023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id-RAReportList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ProtocolIE-ID ::= 359</w:t>
      </w:r>
    </w:p>
    <w:p w14:paraId="54916B72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id-RLFReportInformationList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ProtocolIE-ID ::= 360</w:t>
      </w:r>
    </w:p>
    <w:p w14:paraId="69D3DF1C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id-TDD-UL-DLConfigCommonNR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ProtocolIE-ID ::= 361</w:t>
      </w:r>
    </w:p>
    <w:p w14:paraId="00232831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id-CNPacketDelayBudgetDownlink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ProtocolIE-ID ::= 362</w:t>
      </w:r>
    </w:p>
    <w:p w14:paraId="5FC98C4E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id-ExtendedPacketDelayBudget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ProtocolIE-ID ::= 363</w:t>
      </w:r>
    </w:p>
    <w:p w14:paraId="5218887E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id-TSCTrafficCharacteristics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ProtocolIE-ID ::= 364</w:t>
      </w:r>
    </w:p>
    <w:p w14:paraId="1239312D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  <w:lang w:eastAsia="zh-CN"/>
        </w:rPr>
        <w:t>id-ReportingRequestType</w:t>
      </w:r>
      <w:r>
        <w:rPr>
          <w:noProof w:val="0"/>
          <w:snapToGrid w:val="0"/>
          <w:lang w:eastAsia="zh-CN"/>
        </w:rPr>
        <w:tab/>
      </w:r>
      <w:r>
        <w:rPr>
          <w:noProof w:val="0"/>
          <w:snapToGrid w:val="0"/>
          <w:lang w:eastAsia="zh-CN"/>
        </w:rPr>
        <w:tab/>
      </w:r>
      <w:r>
        <w:rPr>
          <w:noProof w:val="0"/>
          <w:snapToGrid w:val="0"/>
          <w:lang w:eastAsia="zh-CN"/>
        </w:rPr>
        <w:tab/>
      </w:r>
      <w:r>
        <w:rPr>
          <w:noProof w:val="0"/>
          <w:snapToGrid w:val="0"/>
          <w:lang w:eastAsia="zh-CN"/>
        </w:rPr>
        <w:tab/>
      </w:r>
      <w:r>
        <w:rPr>
          <w:noProof w:val="0"/>
          <w:snapToGrid w:val="0"/>
          <w:lang w:eastAsia="zh-CN"/>
        </w:rPr>
        <w:tab/>
      </w:r>
      <w:r>
        <w:rPr>
          <w:noProof w:val="0"/>
          <w:snapToGrid w:val="0"/>
          <w:lang w:eastAsia="zh-CN"/>
        </w:rPr>
        <w:tab/>
      </w:r>
      <w:r>
        <w:rPr>
          <w:noProof w:val="0"/>
          <w:snapToGrid w:val="0"/>
          <w:lang w:eastAsia="zh-CN"/>
        </w:rPr>
        <w:tab/>
      </w:r>
      <w:r>
        <w:rPr>
          <w:noProof w:val="0"/>
          <w:snapToGrid w:val="0"/>
          <w:lang w:eastAsia="zh-CN"/>
        </w:rPr>
        <w:tab/>
      </w:r>
      <w:r>
        <w:rPr>
          <w:noProof w:val="0"/>
          <w:snapToGrid w:val="0"/>
        </w:rPr>
        <w:t>ProtocolIE-ID ::= 365</w:t>
      </w:r>
    </w:p>
    <w:p w14:paraId="3720584D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  <w:lang w:eastAsia="zh-CN"/>
        </w:rPr>
        <w:t>id-TimeReferenceInformation</w:t>
      </w:r>
      <w:r>
        <w:rPr>
          <w:noProof w:val="0"/>
          <w:snapToGrid w:val="0"/>
          <w:lang w:eastAsia="zh-CN"/>
        </w:rPr>
        <w:tab/>
      </w:r>
      <w:r>
        <w:rPr>
          <w:noProof w:val="0"/>
          <w:snapToGrid w:val="0"/>
          <w:lang w:eastAsia="zh-CN"/>
        </w:rPr>
        <w:tab/>
      </w:r>
      <w:r>
        <w:rPr>
          <w:noProof w:val="0"/>
          <w:snapToGrid w:val="0"/>
          <w:lang w:eastAsia="zh-CN"/>
        </w:rPr>
        <w:tab/>
      </w:r>
      <w:r>
        <w:rPr>
          <w:noProof w:val="0"/>
          <w:snapToGrid w:val="0"/>
          <w:lang w:eastAsia="zh-CN"/>
        </w:rPr>
        <w:tab/>
      </w:r>
      <w:r>
        <w:rPr>
          <w:noProof w:val="0"/>
          <w:snapToGrid w:val="0"/>
          <w:lang w:eastAsia="zh-CN"/>
        </w:rPr>
        <w:tab/>
      </w:r>
      <w:r>
        <w:rPr>
          <w:noProof w:val="0"/>
          <w:snapToGrid w:val="0"/>
          <w:lang w:eastAsia="zh-CN"/>
        </w:rPr>
        <w:tab/>
      </w:r>
      <w:r>
        <w:rPr>
          <w:noProof w:val="0"/>
          <w:snapToGrid w:val="0"/>
          <w:lang w:eastAsia="zh-CN"/>
        </w:rPr>
        <w:tab/>
      </w:r>
      <w:r>
        <w:rPr>
          <w:noProof w:val="0"/>
          <w:snapToGrid w:val="0"/>
        </w:rPr>
        <w:t>ProtocolIE-ID ::= 366</w:t>
      </w:r>
    </w:p>
    <w:p w14:paraId="6EE84A5A" w14:textId="77777777" w:rsidR="001C56D0" w:rsidRDefault="001C56D0" w:rsidP="001C56D0">
      <w:pPr>
        <w:pStyle w:val="PL"/>
        <w:tabs>
          <w:tab w:val="clear" w:pos="5376"/>
          <w:tab w:val="clear" w:pos="5760"/>
          <w:tab w:val="left" w:pos="5455"/>
        </w:tabs>
        <w:rPr>
          <w:noProof w:val="0"/>
          <w:snapToGrid w:val="0"/>
        </w:rPr>
      </w:pPr>
      <w:r>
        <w:rPr>
          <w:noProof w:val="0"/>
          <w:snapToGrid w:val="0"/>
        </w:rPr>
        <w:t>id-CNPacketDelayBudgetUplink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ProtocolIE-ID ::= 369</w:t>
      </w:r>
    </w:p>
    <w:p w14:paraId="60794A5E" w14:textId="77777777" w:rsidR="001C56D0" w:rsidRDefault="001C56D0" w:rsidP="001C56D0">
      <w:pPr>
        <w:pStyle w:val="PL"/>
        <w:tabs>
          <w:tab w:val="clear" w:pos="5376"/>
          <w:tab w:val="clear" w:pos="5760"/>
          <w:tab w:val="left" w:pos="5455"/>
        </w:tabs>
        <w:rPr>
          <w:noProof w:val="0"/>
          <w:snapToGrid w:val="0"/>
        </w:rPr>
      </w:pPr>
      <w:r>
        <w:rPr>
          <w:rFonts w:eastAsia="宋体"/>
          <w:snapToGrid w:val="0"/>
        </w:rPr>
        <w:t>id-AdditionalPDCPDuplicationTNL-List</w:t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noProof w:val="0"/>
          <w:snapToGrid w:val="0"/>
        </w:rPr>
        <w:t>ProtocolIE-ID ::= 370</w:t>
      </w:r>
    </w:p>
    <w:p w14:paraId="2826D2BD" w14:textId="77777777" w:rsidR="001C56D0" w:rsidRDefault="001C56D0" w:rsidP="001C56D0">
      <w:pPr>
        <w:pStyle w:val="PL"/>
        <w:tabs>
          <w:tab w:val="clear" w:pos="5376"/>
          <w:tab w:val="clear" w:pos="5760"/>
          <w:tab w:val="left" w:pos="5455"/>
        </w:tabs>
        <w:rPr>
          <w:noProof w:val="0"/>
          <w:snapToGrid w:val="0"/>
        </w:rPr>
      </w:pPr>
      <w:r>
        <w:rPr>
          <w:snapToGrid w:val="0"/>
        </w:rPr>
        <w:t>id-RLCDuplicationInformation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noProof w:val="0"/>
          <w:snapToGrid w:val="0"/>
        </w:rPr>
        <w:t>ProtocolIE-ID ::= 371</w:t>
      </w:r>
    </w:p>
    <w:p w14:paraId="746F6749" w14:textId="77777777" w:rsidR="001C56D0" w:rsidRDefault="001C56D0" w:rsidP="001C56D0">
      <w:pPr>
        <w:pStyle w:val="PL"/>
        <w:rPr>
          <w:noProof w:val="0"/>
          <w:snapToGrid w:val="0"/>
        </w:rPr>
      </w:pPr>
      <w:r>
        <w:t>id-AdditionalDuplicationIndication</w:t>
      </w:r>
      <w:r>
        <w:tab/>
      </w:r>
      <w:r>
        <w:tab/>
      </w:r>
      <w:r>
        <w:tab/>
      </w:r>
      <w:r>
        <w:tab/>
      </w:r>
      <w:r>
        <w:tab/>
      </w:r>
      <w:r>
        <w:rPr>
          <w:noProof w:val="0"/>
          <w:snapToGrid w:val="0"/>
        </w:rPr>
        <w:t>ProtocolIE-ID ::= 372</w:t>
      </w:r>
    </w:p>
    <w:p w14:paraId="70DA586C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id-ConditionalInterDUMobilityInformation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ProtocolIE-ID ::= 373</w:t>
      </w:r>
    </w:p>
    <w:p w14:paraId="037F1FA6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id-ConditionalIntraDUMobilityInformation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ProtocolIE-ID ::= 374</w:t>
      </w:r>
    </w:p>
    <w:p w14:paraId="3EEDD2E2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id-targetCellsToCancel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ProtocolIE-ID ::= 375</w:t>
      </w:r>
    </w:p>
    <w:p w14:paraId="44C00F0E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id-requestedTargetCellGlobalID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ProtocolIE-ID ::= 376</w:t>
      </w:r>
    </w:p>
    <w:p w14:paraId="170E5598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id-ManagementBasedMDTPLMNList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ProtocolIE-ID ::= 377</w:t>
      </w:r>
    </w:p>
    <w:p w14:paraId="1BF662F7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 xml:space="preserve">id-TraceCollectionEntityIPAddress 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ProtocolIE-ID ::= 378</w:t>
      </w:r>
    </w:p>
    <w:p w14:paraId="563F60CA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id-PrivacyIndicator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ProtocolIE-ID ::= 379</w:t>
      </w:r>
    </w:p>
    <w:p w14:paraId="58711506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id-TraceCollectionEntityURI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ProtocolIE-ID ::= 380</w:t>
      </w:r>
    </w:p>
    <w:p w14:paraId="054079C0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id-mdtConfiguration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ProtocolIE-ID ::= 381</w:t>
      </w:r>
    </w:p>
    <w:p w14:paraId="158B63D0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lastRenderedPageBreak/>
        <w:t>id-ServingNID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ProtocolIE-ID ::= 382</w:t>
      </w:r>
    </w:p>
    <w:p w14:paraId="1F80EAB9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id-NPNBroadcastInformation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ProtocolIE-ID ::= 383</w:t>
      </w:r>
    </w:p>
    <w:p w14:paraId="2FB96B9D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id-NPNSupportInfo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ProtocolIE-ID ::= 384</w:t>
      </w:r>
    </w:p>
    <w:p w14:paraId="7762268C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id-NID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ProtocolIE-ID ::= 385</w:t>
      </w:r>
    </w:p>
    <w:p w14:paraId="0B6DB1C3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id-AvailableSNPN-ID-List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ProtocolIE-ID ::= 386</w:t>
      </w:r>
    </w:p>
    <w:p w14:paraId="0A4944B5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id-SIB10-message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ProtocolIE-ID ::= 387</w:t>
      </w:r>
    </w:p>
    <w:p w14:paraId="37DD9671" w14:textId="77777777" w:rsidR="001C56D0" w:rsidRDefault="001C56D0" w:rsidP="001C56D0">
      <w:pPr>
        <w:pStyle w:val="PL"/>
        <w:rPr>
          <w:snapToGrid w:val="0"/>
        </w:rPr>
      </w:pPr>
      <w:r>
        <w:rPr>
          <w:noProof w:val="0"/>
          <w:snapToGrid w:val="0"/>
          <w:lang w:eastAsia="zh-CN"/>
        </w:rPr>
        <w:t>id-DLCarrierList</w:t>
      </w:r>
      <w:r>
        <w:rPr>
          <w:noProof w:val="0"/>
          <w:snapToGrid w:val="0"/>
          <w:lang w:eastAsia="zh-CN"/>
        </w:rPr>
        <w:tab/>
      </w:r>
      <w:r>
        <w:rPr>
          <w:noProof w:val="0"/>
          <w:snapToGrid w:val="0"/>
          <w:lang w:eastAsia="zh-CN"/>
        </w:rPr>
        <w:tab/>
      </w:r>
      <w:r>
        <w:rPr>
          <w:noProof w:val="0"/>
          <w:snapToGrid w:val="0"/>
          <w:lang w:eastAsia="zh-CN"/>
        </w:rPr>
        <w:tab/>
      </w:r>
      <w:r>
        <w:rPr>
          <w:noProof w:val="0"/>
          <w:snapToGrid w:val="0"/>
          <w:lang w:eastAsia="zh-CN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ProtocolIE-ID ::= 389</w:t>
      </w:r>
    </w:p>
    <w:p w14:paraId="4AE139DA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id-ExtendedTAISliceSupportList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ProtocolIE-ID ::= 390</w:t>
      </w:r>
    </w:p>
    <w:p w14:paraId="3D754101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id-RequestedSRSTransmissionCharacteristics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ProtocolIE-ID ::= 391</w:t>
      </w:r>
    </w:p>
    <w:p w14:paraId="564B90EA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id-PosAssistance-Information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ProtocolIE-ID ::= 392</w:t>
      </w:r>
    </w:p>
    <w:p w14:paraId="2C033AC6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id-PosBroadcast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ProtocolIE-ID ::= 393</w:t>
      </w:r>
    </w:p>
    <w:p w14:paraId="12F288A3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id-RoutingID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ProtocolIE-ID ::= 394</w:t>
      </w:r>
    </w:p>
    <w:p w14:paraId="7D708C5C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id-PosAssistanceInformationFailureList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ProtocolIE-ID ::= 395</w:t>
      </w:r>
    </w:p>
    <w:p w14:paraId="61C599A2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id-PosMeasurementQuantities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ProtocolIE-ID ::= 396</w:t>
      </w:r>
    </w:p>
    <w:p w14:paraId="74A3D190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id-PosMeasurementResultList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ProtocolIE-ID ::= 397</w:t>
      </w:r>
    </w:p>
    <w:p w14:paraId="4BAB68DD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id-TRPInformationTypeListTRPReq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ProtocolIE-ID ::= 398</w:t>
      </w:r>
    </w:p>
    <w:p w14:paraId="09E2C154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id-TRPInformationTypeItem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ProtocolIE-ID ::= 399</w:t>
      </w:r>
    </w:p>
    <w:p w14:paraId="5B1F5B3A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id-TRPInformationListTRPResp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ProtocolIE-ID ::= 400</w:t>
      </w:r>
    </w:p>
    <w:p w14:paraId="5CFBA43F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id-TRPInformationItem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ProtocolIE-ID ::= 401</w:t>
      </w:r>
    </w:p>
    <w:p w14:paraId="3CD8FF78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</w:rPr>
        <w:t>id-LMF-MeasurementID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  <w:snapToGrid w:val="0"/>
        </w:rPr>
        <w:t>ProtocolIE-ID ::= 402</w:t>
      </w:r>
    </w:p>
    <w:p w14:paraId="6BCD7EB9" w14:textId="77777777" w:rsidR="001C56D0" w:rsidRDefault="001C56D0" w:rsidP="001C56D0">
      <w:pPr>
        <w:pStyle w:val="PL"/>
        <w:tabs>
          <w:tab w:val="left" w:pos="11100"/>
        </w:tabs>
        <w:rPr>
          <w:snapToGrid w:val="0"/>
        </w:rPr>
      </w:pPr>
      <w:r>
        <w:rPr>
          <w:snapToGrid w:val="0"/>
        </w:rPr>
        <w:t>id-SRSType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ProtocolIE-ID ::= 403</w:t>
      </w:r>
    </w:p>
    <w:p w14:paraId="45838122" w14:textId="77777777" w:rsidR="001C56D0" w:rsidRDefault="001C56D0" w:rsidP="001C56D0">
      <w:pPr>
        <w:pStyle w:val="PL"/>
        <w:tabs>
          <w:tab w:val="left" w:pos="11100"/>
        </w:tabs>
        <w:rPr>
          <w:snapToGrid w:val="0"/>
        </w:rPr>
      </w:pPr>
      <w:r>
        <w:rPr>
          <w:snapToGrid w:val="0"/>
        </w:rPr>
        <w:t>id-ActivationTime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ProtocolIE-ID ::= 404</w:t>
      </w:r>
    </w:p>
    <w:p w14:paraId="60FDCDFD" w14:textId="77777777" w:rsidR="001C56D0" w:rsidRDefault="001C56D0" w:rsidP="001C56D0">
      <w:pPr>
        <w:pStyle w:val="PL"/>
        <w:tabs>
          <w:tab w:val="left" w:pos="11100"/>
        </w:tabs>
        <w:rPr>
          <w:snapToGrid w:val="0"/>
        </w:rPr>
      </w:pPr>
      <w:r>
        <w:rPr>
          <w:noProof w:val="0"/>
          <w:snapToGrid w:val="0"/>
          <w:lang w:eastAsia="zh-CN"/>
        </w:rPr>
        <w:t>id-AbortTransmission</w:t>
      </w:r>
      <w:r>
        <w:rPr>
          <w:noProof w:val="0"/>
          <w:snapToGrid w:val="0"/>
          <w:lang w:eastAsia="zh-CN"/>
        </w:rPr>
        <w:tab/>
      </w:r>
      <w:r>
        <w:rPr>
          <w:noProof w:val="0"/>
          <w:snapToGrid w:val="0"/>
          <w:lang w:eastAsia="zh-CN"/>
        </w:rPr>
        <w:tab/>
      </w:r>
      <w:r>
        <w:rPr>
          <w:noProof w:val="0"/>
          <w:snapToGrid w:val="0"/>
          <w:lang w:eastAsia="zh-CN"/>
        </w:rPr>
        <w:tab/>
      </w:r>
      <w:r>
        <w:rPr>
          <w:noProof w:val="0"/>
          <w:snapToGrid w:val="0"/>
          <w:lang w:eastAsia="zh-CN"/>
        </w:rPr>
        <w:tab/>
      </w:r>
      <w:r>
        <w:rPr>
          <w:noProof w:val="0"/>
          <w:snapToGrid w:val="0"/>
          <w:lang w:eastAsia="zh-CN"/>
        </w:rPr>
        <w:tab/>
      </w:r>
      <w:r>
        <w:rPr>
          <w:noProof w:val="0"/>
          <w:snapToGrid w:val="0"/>
          <w:lang w:eastAsia="zh-CN"/>
        </w:rPr>
        <w:tab/>
      </w:r>
      <w:r>
        <w:rPr>
          <w:noProof w:val="0"/>
          <w:snapToGrid w:val="0"/>
          <w:lang w:eastAsia="zh-CN"/>
        </w:rPr>
        <w:tab/>
      </w:r>
      <w:r>
        <w:rPr>
          <w:noProof w:val="0"/>
          <w:snapToGrid w:val="0"/>
          <w:lang w:eastAsia="zh-CN"/>
        </w:rPr>
        <w:tab/>
      </w:r>
      <w:r>
        <w:rPr>
          <w:snapToGrid w:val="0"/>
        </w:rPr>
        <w:t>ProtocolIE-ID ::= 405</w:t>
      </w:r>
    </w:p>
    <w:p w14:paraId="03D45E8C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id-</w:t>
      </w:r>
      <w:r>
        <w:t>Positioning</w:t>
      </w:r>
      <w:r>
        <w:rPr>
          <w:snapToGrid w:val="0"/>
        </w:rPr>
        <w:t>BroadcastCells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ProtocolIE-ID ::= 406</w:t>
      </w:r>
    </w:p>
    <w:p w14:paraId="053BC91A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id</w:t>
      </w:r>
      <w:r>
        <w:rPr>
          <w:snapToGrid w:val="0"/>
        </w:rPr>
        <w:t>-SRSConfiguration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noProof w:val="0"/>
          <w:snapToGrid w:val="0"/>
        </w:rPr>
        <w:t>ProtocolIE-ID ::= 407</w:t>
      </w:r>
    </w:p>
    <w:p w14:paraId="619E8C50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id-</w:t>
      </w:r>
      <w:r>
        <w:rPr>
          <w:noProof w:val="0"/>
        </w:rPr>
        <w:t>PosReportCharacteristics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  <w:snapToGrid w:val="0"/>
        </w:rPr>
        <w:t>ProtocolIE-ID ::= 408</w:t>
      </w:r>
    </w:p>
    <w:p w14:paraId="1A79B6CD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id-</w:t>
      </w:r>
      <w:r>
        <w:rPr>
          <w:noProof w:val="0"/>
        </w:rPr>
        <w:t>PosMeasurementPeriodicity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  <w:snapToGrid w:val="0"/>
        </w:rPr>
        <w:t>ProtocolIE-ID ::= 409</w:t>
      </w:r>
    </w:p>
    <w:p w14:paraId="4A6692DD" w14:textId="77777777" w:rsidR="001C56D0" w:rsidRDefault="001C56D0" w:rsidP="001C56D0">
      <w:pPr>
        <w:pStyle w:val="PL"/>
      </w:pPr>
      <w:r>
        <w:t>id-TRPList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ProtocolIE-ID ::= 410</w:t>
      </w:r>
    </w:p>
    <w:p w14:paraId="5C1D118F" w14:textId="77777777" w:rsidR="001C56D0" w:rsidRDefault="001C56D0" w:rsidP="001C56D0">
      <w:pPr>
        <w:pStyle w:val="PL"/>
      </w:pPr>
      <w:r>
        <w:t>id-RAN-MeasurementID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ProtocolIE-ID ::= 411</w:t>
      </w:r>
    </w:p>
    <w:p w14:paraId="62377CA7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</w:rPr>
        <w:t>id-LMF-UE-MeasurementID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  <w:snapToGrid w:val="0"/>
        </w:rPr>
        <w:t>ProtocolIE-ID ::= 412</w:t>
      </w:r>
    </w:p>
    <w:p w14:paraId="05B60D7B" w14:textId="77777777" w:rsidR="001C56D0" w:rsidRDefault="001C56D0" w:rsidP="001C56D0">
      <w:pPr>
        <w:pStyle w:val="PL"/>
      </w:pPr>
      <w:r>
        <w:t>id-RAN-UE-MeasurementID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ProtocolIE-ID ::= 413</w:t>
      </w:r>
    </w:p>
    <w:p w14:paraId="342FCFFF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id-E-CID-MeasurementQuantities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  <w:lang w:eastAsia="zh-CN"/>
        </w:rPr>
        <w:t>ProtocolIE-ID ::= 414</w:t>
      </w:r>
    </w:p>
    <w:p w14:paraId="294B38D6" w14:textId="77777777" w:rsidR="001C56D0" w:rsidRDefault="001C56D0" w:rsidP="001C56D0">
      <w:pPr>
        <w:pStyle w:val="PL"/>
        <w:tabs>
          <w:tab w:val="left" w:pos="11100"/>
        </w:tabs>
        <w:rPr>
          <w:snapToGrid w:val="0"/>
        </w:rPr>
      </w:pPr>
      <w:r>
        <w:rPr>
          <w:lang w:val="sv-SE"/>
        </w:rPr>
        <w:t>id-E-CID-MeasurementQuantities-Item</w:t>
      </w:r>
      <w:r>
        <w:rPr>
          <w:lang w:val="sv-SE"/>
        </w:rPr>
        <w:tab/>
      </w:r>
      <w:r>
        <w:rPr>
          <w:lang w:val="sv-SE"/>
        </w:rPr>
        <w:tab/>
      </w:r>
      <w:r>
        <w:rPr>
          <w:lang w:val="sv-SE"/>
        </w:rPr>
        <w:tab/>
      </w:r>
      <w:r>
        <w:rPr>
          <w:lang w:val="sv-SE"/>
        </w:rPr>
        <w:tab/>
      </w:r>
      <w:r>
        <w:rPr>
          <w:lang w:val="sv-SE"/>
        </w:rPr>
        <w:tab/>
      </w:r>
      <w:r>
        <w:rPr>
          <w:snapToGrid w:val="0"/>
          <w:lang w:eastAsia="zh-CN"/>
        </w:rPr>
        <w:t>ProtocolIE-ID ::= 415</w:t>
      </w:r>
    </w:p>
    <w:p w14:paraId="45D0435B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id</w:t>
      </w:r>
      <w:r>
        <w:rPr>
          <w:snapToGrid w:val="0"/>
        </w:rPr>
        <w:t>-E-CID-MeasurementPeriodicity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  <w:lang w:eastAsia="zh-CN"/>
        </w:rPr>
        <w:t>ProtocolIE-ID ::= 416</w:t>
      </w:r>
    </w:p>
    <w:p w14:paraId="61B4DD30" w14:textId="77777777" w:rsidR="001C56D0" w:rsidRDefault="001C56D0" w:rsidP="001C56D0">
      <w:pPr>
        <w:pStyle w:val="PL"/>
        <w:rPr>
          <w:snapToGrid w:val="0"/>
          <w:lang w:eastAsia="zh-CN"/>
        </w:rPr>
      </w:pPr>
      <w:r>
        <w:rPr>
          <w:snapToGrid w:val="0"/>
        </w:rPr>
        <w:t>id-E-CID-MeasurementResult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  <w:lang w:eastAsia="zh-CN"/>
        </w:rPr>
        <w:t>ProtocolIE-ID ::= 417</w:t>
      </w:r>
    </w:p>
    <w:p w14:paraId="72966030" w14:textId="77777777" w:rsidR="001C56D0" w:rsidRDefault="001C56D0" w:rsidP="001C56D0">
      <w:pPr>
        <w:pStyle w:val="PL"/>
        <w:rPr>
          <w:noProof w:val="0"/>
          <w:snapToGrid w:val="0"/>
          <w:lang w:eastAsia="ko-KR"/>
        </w:rPr>
      </w:pPr>
      <w:r>
        <w:rPr>
          <w:snapToGrid w:val="0"/>
          <w:lang w:eastAsia="zh-CN"/>
        </w:rPr>
        <w:t>id-</w:t>
      </w:r>
      <w:r>
        <w:rPr>
          <w:snapToGrid w:val="0"/>
        </w:rPr>
        <w:t>Cell-Portion-ID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  <w:lang w:eastAsia="zh-CN"/>
        </w:rPr>
        <w:t>ProtocolIE-ID ::= 418</w:t>
      </w:r>
    </w:p>
    <w:p w14:paraId="0DF504E8" w14:textId="77777777" w:rsidR="001C56D0" w:rsidRDefault="001C56D0" w:rsidP="001C56D0">
      <w:pPr>
        <w:pStyle w:val="PL"/>
      </w:pPr>
      <w:r>
        <w:t>id-SFNInitialisationTime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ProtocolIE-ID ::= 419</w:t>
      </w:r>
    </w:p>
    <w:p w14:paraId="0BC9E850" w14:textId="77777777" w:rsidR="001C56D0" w:rsidRDefault="001C56D0" w:rsidP="001C56D0">
      <w:pPr>
        <w:pStyle w:val="PL"/>
      </w:pPr>
      <w:r>
        <w:t>id-SystemFrameNumber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ProtocolIE-ID ::= 420</w:t>
      </w:r>
    </w:p>
    <w:p w14:paraId="5BE20919" w14:textId="77777777" w:rsidR="001C56D0" w:rsidRDefault="001C56D0" w:rsidP="001C56D0">
      <w:pPr>
        <w:pStyle w:val="PL"/>
      </w:pPr>
      <w:r>
        <w:t>id-SlotNumber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ProtocolIE-ID ::= 421</w:t>
      </w:r>
    </w:p>
    <w:p w14:paraId="0983DB3A" w14:textId="77777777" w:rsidR="001C56D0" w:rsidRDefault="001C56D0" w:rsidP="001C56D0">
      <w:pPr>
        <w:pStyle w:val="PL"/>
      </w:pPr>
      <w:r>
        <w:t>id-TRP-MeasurementRequestList</w:t>
      </w:r>
      <w:r>
        <w:tab/>
      </w:r>
      <w:r>
        <w:tab/>
      </w:r>
      <w:r>
        <w:tab/>
      </w:r>
      <w:r>
        <w:tab/>
      </w:r>
      <w:r>
        <w:tab/>
      </w:r>
      <w:r>
        <w:tab/>
        <w:t>ProtocolIE-ID ::= 422</w:t>
      </w:r>
    </w:p>
    <w:p w14:paraId="227DFD10" w14:textId="77777777" w:rsidR="001C56D0" w:rsidRDefault="001C56D0" w:rsidP="001C56D0">
      <w:pPr>
        <w:pStyle w:val="PL"/>
      </w:pPr>
      <w:r>
        <w:t>id-MeasurementBeamInfoRequest</w:t>
      </w:r>
      <w:r>
        <w:tab/>
      </w:r>
      <w:r>
        <w:tab/>
      </w:r>
      <w:r>
        <w:tab/>
      </w:r>
      <w:r>
        <w:tab/>
      </w:r>
      <w:r>
        <w:tab/>
      </w:r>
      <w:r>
        <w:tab/>
        <w:t>ProtocolIE-ID ::= 423</w:t>
      </w:r>
    </w:p>
    <w:p w14:paraId="5662231B" w14:textId="77777777" w:rsidR="001C56D0" w:rsidRDefault="001C56D0" w:rsidP="001C56D0">
      <w:pPr>
        <w:pStyle w:val="PL"/>
      </w:pPr>
      <w:r>
        <w:t>id-E-CID-ReportCharacteristics</w:t>
      </w:r>
      <w:r>
        <w:tab/>
      </w:r>
      <w:r>
        <w:tab/>
      </w:r>
      <w:r>
        <w:tab/>
      </w:r>
      <w:r>
        <w:tab/>
      </w:r>
      <w:r>
        <w:tab/>
      </w:r>
      <w:r>
        <w:tab/>
        <w:t>ProtocolIE-ID ::= 424</w:t>
      </w:r>
    </w:p>
    <w:p w14:paraId="0DE9A9EA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snapToGrid w:val="0"/>
        </w:rPr>
        <w:t>id-ConfiguredTACIndication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noProof w:val="0"/>
          <w:snapToGrid w:val="0"/>
        </w:rPr>
        <w:t>ProtocolIE-ID ::= 425</w:t>
      </w:r>
    </w:p>
    <w:p w14:paraId="58282716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  <w:lang w:eastAsia="zh-CN"/>
        </w:rPr>
        <w:t>id-</w:t>
      </w:r>
      <w:r>
        <w:rPr>
          <w:snapToGrid w:val="0"/>
        </w:rPr>
        <w:t>Extended-GNB-CU-Name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ProtocolIE-ID ::= 426</w:t>
      </w:r>
    </w:p>
    <w:p w14:paraId="17704FDC" w14:textId="77777777" w:rsidR="001C56D0" w:rsidRDefault="001C56D0" w:rsidP="001C56D0">
      <w:pPr>
        <w:pStyle w:val="PL"/>
        <w:rPr>
          <w:snapToGrid w:val="0"/>
        </w:rPr>
      </w:pPr>
      <w:r>
        <w:rPr>
          <w:noProof w:val="0"/>
          <w:snapToGrid w:val="0"/>
          <w:lang w:eastAsia="zh-CN"/>
        </w:rPr>
        <w:t>id-</w:t>
      </w:r>
      <w:r>
        <w:rPr>
          <w:snapToGrid w:val="0"/>
        </w:rPr>
        <w:t>Extended-GNB-DU-Name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ProtocolIE-ID ::= 427</w:t>
      </w:r>
    </w:p>
    <w:p w14:paraId="4AB46EBB" w14:textId="77777777" w:rsidR="001C56D0" w:rsidRDefault="001C56D0" w:rsidP="001C56D0">
      <w:pPr>
        <w:pStyle w:val="PL"/>
        <w:snapToGrid w:val="0"/>
        <w:rPr>
          <w:noProof w:val="0"/>
          <w:snapToGrid w:val="0"/>
        </w:rPr>
      </w:pPr>
      <w:r>
        <w:rPr>
          <w:noProof w:val="0"/>
          <w:snapToGrid w:val="0"/>
        </w:rPr>
        <w:t>id-F1CTransferPath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snapToGrid w:val="0"/>
        </w:rPr>
        <w:t>ProtocolIE-ID ::= 428</w:t>
      </w:r>
    </w:p>
    <w:p w14:paraId="0708E48A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rFonts w:eastAsia="宋体"/>
          <w:snapToGrid w:val="0"/>
        </w:rPr>
        <w:t>id-SFN-Offset</w:t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  <w:t>ProtocolIE-ID ::= 429</w:t>
      </w:r>
    </w:p>
    <w:p w14:paraId="7B34251F" w14:textId="77777777" w:rsidR="001C56D0" w:rsidRDefault="001C56D0" w:rsidP="001C56D0">
      <w:pPr>
        <w:pStyle w:val="PL"/>
        <w:snapToGrid w:val="0"/>
        <w:rPr>
          <w:noProof w:val="0"/>
          <w:snapToGrid w:val="0"/>
        </w:rPr>
      </w:pPr>
      <w:r>
        <w:t>id-</w:t>
      </w:r>
      <w:r>
        <w:rPr>
          <w:rFonts w:eastAsia="Batang"/>
          <w:bCs/>
        </w:rPr>
        <w:t>TransmissionStopIndicator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snapToGrid w:val="0"/>
        </w:rPr>
        <w:t>ProtocolIE-ID ::= 430</w:t>
      </w:r>
    </w:p>
    <w:p w14:paraId="1A810FCC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rFonts w:eastAsia="宋体"/>
          <w:snapToGrid w:val="0"/>
        </w:rPr>
        <w:t>id-SrsFrequency</w:t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  <w:t>ProtocolIE-ID ::= 431</w:t>
      </w:r>
    </w:p>
    <w:p w14:paraId="6447D08F" w14:textId="77777777" w:rsidR="001C56D0" w:rsidRDefault="001C56D0" w:rsidP="001C56D0">
      <w:pPr>
        <w:pStyle w:val="PL"/>
        <w:rPr>
          <w:rFonts w:eastAsia="宋体"/>
          <w:snapToGrid w:val="0"/>
          <w:lang w:val="it-IT"/>
        </w:rPr>
      </w:pPr>
      <w:r>
        <w:rPr>
          <w:rFonts w:eastAsia="宋体"/>
          <w:snapToGrid w:val="0"/>
          <w:lang w:val="it-IT"/>
        </w:rPr>
        <w:t>id-SCGIndicator</w:t>
      </w:r>
      <w:r>
        <w:rPr>
          <w:rFonts w:eastAsia="宋体"/>
          <w:snapToGrid w:val="0"/>
          <w:lang w:val="it-IT"/>
        </w:rPr>
        <w:tab/>
      </w:r>
      <w:r>
        <w:rPr>
          <w:rFonts w:eastAsia="宋体"/>
          <w:snapToGrid w:val="0"/>
          <w:lang w:val="it-IT"/>
        </w:rPr>
        <w:tab/>
      </w:r>
      <w:r>
        <w:rPr>
          <w:rFonts w:eastAsia="宋体"/>
          <w:snapToGrid w:val="0"/>
          <w:lang w:val="it-IT"/>
        </w:rPr>
        <w:tab/>
      </w:r>
      <w:r>
        <w:rPr>
          <w:rFonts w:eastAsia="宋体"/>
          <w:snapToGrid w:val="0"/>
          <w:lang w:val="it-IT"/>
        </w:rPr>
        <w:tab/>
      </w:r>
      <w:r>
        <w:rPr>
          <w:rFonts w:eastAsia="宋体"/>
          <w:snapToGrid w:val="0"/>
          <w:lang w:val="it-IT"/>
        </w:rPr>
        <w:tab/>
      </w:r>
      <w:r>
        <w:rPr>
          <w:rFonts w:eastAsia="宋体"/>
          <w:snapToGrid w:val="0"/>
          <w:lang w:val="it-IT"/>
        </w:rPr>
        <w:tab/>
      </w:r>
      <w:r>
        <w:rPr>
          <w:rFonts w:eastAsia="宋体"/>
          <w:snapToGrid w:val="0"/>
          <w:lang w:val="it-IT"/>
        </w:rPr>
        <w:tab/>
      </w:r>
      <w:r>
        <w:rPr>
          <w:rFonts w:eastAsia="宋体"/>
          <w:snapToGrid w:val="0"/>
          <w:lang w:val="it-IT"/>
        </w:rPr>
        <w:tab/>
      </w:r>
      <w:r>
        <w:rPr>
          <w:rFonts w:eastAsia="宋体"/>
          <w:snapToGrid w:val="0"/>
          <w:lang w:val="it-IT"/>
        </w:rPr>
        <w:tab/>
      </w:r>
      <w:r>
        <w:rPr>
          <w:rFonts w:eastAsia="宋体"/>
          <w:snapToGrid w:val="0"/>
          <w:lang w:val="it-IT"/>
        </w:rPr>
        <w:tab/>
        <w:t>ProtocolIE-ID ::= 432</w:t>
      </w:r>
    </w:p>
    <w:p w14:paraId="3218FAC8" w14:textId="77777777" w:rsidR="001C56D0" w:rsidRDefault="001C56D0" w:rsidP="001C56D0">
      <w:pPr>
        <w:pStyle w:val="PL"/>
        <w:rPr>
          <w:rFonts w:eastAsia="Times New Roman"/>
          <w:noProof w:val="0"/>
          <w:snapToGrid w:val="0"/>
        </w:rPr>
      </w:pPr>
      <w:r>
        <w:rPr>
          <w:rFonts w:eastAsia="宋体"/>
        </w:rPr>
        <w:t>id-E</w:t>
      </w:r>
      <w:r>
        <w:rPr>
          <w:snapToGrid w:val="0"/>
        </w:rPr>
        <w:t>stimatedArrivalProbability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ProtocolIE-ID ::= 433</w:t>
      </w:r>
    </w:p>
    <w:p w14:paraId="035995AA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snapToGrid w:val="0"/>
        </w:rPr>
        <w:t>id-TRPType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ProtocolIE-ID ::= 434</w:t>
      </w:r>
    </w:p>
    <w:p w14:paraId="1ECF476B" w14:textId="77777777" w:rsidR="001C56D0" w:rsidRDefault="001C56D0" w:rsidP="001C56D0">
      <w:pPr>
        <w:pStyle w:val="PL"/>
        <w:rPr>
          <w:snapToGrid w:val="0"/>
        </w:rPr>
      </w:pPr>
      <w:r>
        <w:rPr>
          <w:rFonts w:eastAsia="等线"/>
          <w:snapToGrid w:val="0"/>
        </w:rPr>
        <w:t>id-SRSSpatialRelationP</w:t>
      </w:r>
      <w:r>
        <w:rPr>
          <w:rFonts w:eastAsia="等线"/>
          <w:snapToGrid w:val="0"/>
          <w:lang w:eastAsia="zh-CN"/>
        </w:rPr>
        <w:t>er</w:t>
      </w:r>
      <w:r>
        <w:rPr>
          <w:rFonts w:eastAsia="等线"/>
          <w:snapToGrid w:val="0"/>
        </w:rPr>
        <w:t>SRSR</w:t>
      </w:r>
      <w:r>
        <w:rPr>
          <w:rFonts w:eastAsia="等线"/>
          <w:snapToGrid w:val="0"/>
          <w:lang w:eastAsia="zh-CN"/>
        </w:rPr>
        <w:t>esource</w:t>
      </w:r>
      <w:r>
        <w:rPr>
          <w:rFonts w:eastAsia="等线"/>
          <w:snapToGrid w:val="0"/>
          <w:lang w:eastAsia="zh-CN"/>
        </w:rPr>
        <w:tab/>
      </w:r>
      <w:r>
        <w:rPr>
          <w:rFonts w:eastAsia="等线"/>
          <w:snapToGrid w:val="0"/>
          <w:lang w:eastAsia="zh-CN"/>
        </w:rPr>
        <w:tab/>
      </w:r>
      <w:r>
        <w:rPr>
          <w:rFonts w:eastAsia="等线"/>
          <w:snapToGrid w:val="0"/>
          <w:lang w:eastAsia="zh-CN"/>
        </w:rPr>
        <w:tab/>
      </w:r>
      <w:r>
        <w:rPr>
          <w:rFonts w:eastAsia="等线"/>
          <w:snapToGrid w:val="0"/>
          <w:lang w:eastAsia="zh-CN"/>
        </w:rPr>
        <w:tab/>
      </w:r>
      <w:r>
        <w:rPr>
          <w:rFonts w:eastAsia="等线"/>
          <w:snapToGrid w:val="0"/>
          <w:lang w:eastAsia="zh-CN"/>
        </w:rPr>
        <w:tab/>
      </w:r>
      <w:r>
        <w:rPr>
          <w:rFonts w:eastAsia="宋体"/>
          <w:snapToGrid w:val="0"/>
        </w:rPr>
        <w:t xml:space="preserve">ProtocolIE-ID ::= </w:t>
      </w:r>
      <w:r>
        <w:rPr>
          <w:rFonts w:eastAsia="宋体"/>
          <w:snapToGrid w:val="0"/>
          <w:lang w:eastAsia="zh-CN"/>
        </w:rPr>
        <w:t>435</w:t>
      </w:r>
    </w:p>
    <w:p w14:paraId="10F3913E" w14:textId="77777777" w:rsidR="001C56D0" w:rsidRDefault="001C56D0" w:rsidP="001C56D0">
      <w:pPr>
        <w:pStyle w:val="PL"/>
        <w:rPr>
          <w:rFonts w:eastAsia="等线"/>
          <w:snapToGrid w:val="0"/>
        </w:rPr>
      </w:pPr>
      <w:r>
        <w:rPr>
          <w:rFonts w:eastAsia="等线"/>
          <w:snapToGrid w:val="0"/>
        </w:rPr>
        <w:t>id-PDCPTerminatingNodeDLTNLAddrInfo</w:t>
      </w:r>
      <w:r>
        <w:rPr>
          <w:rFonts w:eastAsia="等线"/>
          <w:snapToGrid w:val="0"/>
        </w:rPr>
        <w:tab/>
      </w:r>
      <w:r>
        <w:rPr>
          <w:rFonts w:eastAsia="等线"/>
          <w:snapToGrid w:val="0"/>
        </w:rPr>
        <w:tab/>
      </w:r>
      <w:r>
        <w:rPr>
          <w:rFonts w:eastAsia="等线"/>
          <w:snapToGrid w:val="0"/>
        </w:rPr>
        <w:tab/>
      </w:r>
      <w:r>
        <w:rPr>
          <w:rFonts w:eastAsia="等线"/>
          <w:snapToGrid w:val="0"/>
        </w:rPr>
        <w:tab/>
      </w:r>
      <w:r>
        <w:rPr>
          <w:rFonts w:eastAsia="等线"/>
          <w:snapToGrid w:val="0"/>
        </w:rPr>
        <w:tab/>
        <w:t>ProtocolIE-ID ::= 436</w:t>
      </w:r>
    </w:p>
    <w:p w14:paraId="6B17A1EE" w14:textId="77777777" w:rsidR="001C56D0" w:rsidRDefault="001C56D0" w:rsidP="001C56D0">
      <w:pPr>
        <w:pStyle w:val="PL"/>
        <w:rPr>
          <w:rFonts w:eastAsia="等线"/>
          <w:snapToGrid w:val="0"/>
        </w:rPr>
      </w:pPr>
      <w:r>
        <w:rPr>
          <w:noProof w:val="0"/>
          <w:snapToGrid w:val="0"/>
        </w:rPr>
        <w:t>id-ENBDLTNLAddress</w:t>
      </w:r>
      <w:r>
        <w:rPr>
          <w:noProof w:val="0"/>
          <w:snapToGrid w:val="0"/>
        </w:rPr>
        <w:tab/>
      </w:r>
      <w:r>
        <w:rPr>
          <w:rFonts w:eastAsia="等线"/>
          <w:snapToGrid w:val="0"/>
        </w:rPr>
        <w:tab/>
      </w:r>
      <w:r>
        <w:rPr>
          <w:rFonts w:eastAsia="等线"/>
          <w:snapToGrid w:val="0"/>
        </w:rPr>
        <w:tab/>
      </w:r>
      <w:r>
        <w:rPr>
          <w:rFonts w:eastAsia="等线"/>
          <w:snapToGrid w:val="0"/>
        </w:rPr>
        <w:tab/>
      </w:r>
      <w:r>
        <w:rPr>
          <w:rFonts w:eastAsia="等线"/>
          <w:snapToGrid w:val="0"/>
        </w:rPr>
        <w:tab/>
      </w:r>
      <w:r>
        <w:rPr>
          <w:rFonts w:eastAsia="等线"/>
          <w:snapToGrid w:val="0"/>
        </w:rPr>
        <w:tab/>
      </w:r>
      <w:r>
        <w:rPr>
          <w:rFonts w:eastAsia="等线"/>
          <w:snapToGrid w:val="0"/>
        </w:rPr>
        <w:tab/>
      </w:r>
      <w:r>
        <w:rPr>
          <w:rFonts w:eastAsia="等线"/>
          <w:snapToGrid w:val="0"/>
        </w:rPr>
        <w:tab/>
      </w:r>
      <w:r>
        <w:rPr>
          <w:rFonts w:eastAsia="等线"/>
          <w:snapToGrid w:val="0"/>
        </w:rPr>
        <w:tab/>
        <w:t>ProtocolIE-ID ::= 437</w:t>
      </w:r>
    </w:p>
    <w:p w14:paraId="04AC2053" w14:textId="77777777" w:rsidR="001C56D0" w:rsidRDefault="001C56D0" w:rsidP="001C56D0">
      <w:pPr>
        <w:pStyle w:val="PL"/>
        <w:rPr>
          <w:rFonts w:eastAsia="Malgun Gothic"/>
          <w:noProof w:val="0"/>
          <w:snapToGrid w:val="0"/>
        </w:rPr>
      </w:pPr>
      <w:r>
        <w:rPr>
          <w:rFonts w:eastAsia="Malgun Gothic"/>
          <w:noProof w:val="0"/>
          <w:snapToGrid w:val="0"/>
        </w:rPr>
        <w:t>id-</w:t>
      </w:r>
      <w:r>
        <w:rPr>
          <w:snapToGrid w:val="0"/>
        </w:rPr>
        <w:t>PosMeasurementPeriodicityExtended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rFonts w:eastAsia="宋体"/>
          <w:snapToGrid w:val="0"/>
        </w:rPr>
        <w:t xml:space="preserve">ProtocolIE-ID ::= </w:t>
      </w:r>
      <w:r>
        <w:rPr>
          <w:rFonts w:eastAsia="宋体"/>
          <w:snapToGrid w:val="0"/>
          <w:lang w:eastAsia="zh-CN"/>
        </w:rPr>
        <w:t>438</w:t>
      </w:r>
    </w:p>
    <w:p w14:paraId="5A60C32D" w14:textId="77777777" w:rsidR="001C56D0" w:rsidRDefault="001C56D0" w:rsidP="001C56D0">
      <w:pPr>
        <w:pStyle w:val="PL"/>
        <w:rPr>
          <w:rFonts w:eastAsia="等线"/>
          <w:snapToGrid w:val="0"/>
        </w:rPr>
      </w:pPr>
      <w:r>
        <w:rPr>
          <w:rFonts w:eastAsia="宋体"/>
          <w:snapToGrid w:val="0"/>
        </w:rPr>
        <w:t>id-</w:t>
      </w:r>
      <w:r>
        <w:t>PRS-Resource-ID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rFonts w:eastAsia="宋体"/>
          <w:snapToGrid w:val="0"/>
        </w:rPr>
        <w:t xml:space="preserve">ProtocolIE-ID ::= </w:t>
      </w:r>
      <w:r>
        <w:rPr>
          <w:rFonts w:eastAsia="宋体"/>
          <w:snapToGrid w:val="0"/>
          <w:lang w:eastAsia="zh-CN"/>
        </w:rPr>
        <w:t>439</w:t>
      </w:r>
    </w:p>
    <w:p w14:paraId="4D2C89F0" w14:textId="77777777" w:rsidR="001C56D0" w:rsidRDefault="001C56D0" w:rsidP="001C56D0">
      <w:pPr>
        <w:pStyle w:val="PL"/>
        <w:rPr>
          <w:rFonts w:eastAsia="Times New Roman"/>
          <w:noProof w:val="0"/>
          <w:snapToGrid w:val="0"/>
        </w:rPr>
      </w:pPr>
      <w:r>
        <w:t>id-LocationMeasurementInformation</w:t>
      </w:r>
      <w:r>
        <w:tab/>
      </w:r>
      <w:r>
        <w:tab/>
      </w:r>
      <w:r>
        <w:tab/>
      </w:r>
      <w:r>
        <w:tab/>
      </w:r>
      <w:r>
        <w:tab/>
      </w:r>
      <w:r>
        <w:rPr>
          <w:snapToGrid w:val="0"/>
        </w:rPr>
        <w:t>ProtocolIE-ID ::= 440</w:t>
      </w:r>
    </w:p>
    <w:p w14:paraId="40B487F1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t>id-</w:t>
      </w:r>
      <w:r>
        <w:rPr>
          <w:rFonts w:eastAsia="宋体"/>
        </w:rPr>
        <w:t>SliceRadioResourceStatus</w:t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  <w:t>ProtocolIE-ID ::= 441</w:t>
      </w:r>
    </w:p>
    <w:p w14:paraId="68CFF487" w14:textId="77777777" w:rsidR="001C56D0" w:rsidRDefault="001C56D0" w:rsidP="001C56D0">
      <w:pPr>
        <w:pStyle w:val="PL"/>
        <w:rPr>
          <w:rFonts w:eastAsia="宋体"/>
        </w:rPr>
      </w:pPr>
      <w:r>
        <w:t>id-</w:t>
      </w:r>
      <w:r>
        <w:rPr>
          <w:rFonts w:eastAsia="宋体"/>
        </w:rPr>
        <w:t>CompositeAvailableCapacity-SUL</w:t>
      </w:r>
      <w:r>
        <w:rPr>
          <w:rFonts w:eastAsia="宋体"/>
        </w:rPr>
        <w:tab/>
      </w:r>
      <w:r>
        <w:rPr>
          <w:rFonts w:eastAsia="宋体"/>
        </w:rPr>
        <w:tab/>
      </w:r>
      <w:r>
        <w:rPr>
          <w:rFonts w:eastAsia="宋体"/>
        </w:rPr>
        <w:tab/>
      </w:r>
      <w:r>
        <w:rPr>
          <w:rFonts w:eastAsia="宋体"/>
        </w:rPr>
        <w:tab/>
      </w:r>
      <w:r>
        <w:rPr>
          <w:rFonts w:eastAsia="宋体"/>
        </w:rPr>
        <w:tab/>
        <w:t xml:space="preserve">ProtocolIE-ID ::= </w:t>
      </w:r>
      <w:r>
        <w:rPr>
          <w:rFonts w:eastAsia="宋体"/>
          <w:snapToGrid w:val="0"/>
        </w:rPr>
        <w:t>442</w:t>
      </w:r>
    </w:p>
    <w:p w14:paraId="0CE4BFEE" w14:textId="77777777" w:rsidR="001C56D0" w:rsidRDefault="001C56D0" w:rsidP="001C56D0">
      <w:pPr>
        <w:pStyle w:val="PL"/>
        <w:rPr>
          <w:rFonts w:eastAsia="Times New Roman"/>
          <w:snapToGrid w:val="0"/>
        </w:rPr>
      </w:pPr>
      <w:r>
        <w:t>id-SuccessfulHOReportInformationList</w:t>
      </w:r>
      <w:r>
        <w:rPr>
          <w:rFonts w:eastAsia="宋体"/>
        </w:rPr>
        <w:tab/>
      </w:r>
      <w:r>
        <w:rPr>
          <w:rFonts w:eastAsia="宋体"/>
        </w:rPr>
        <w:tab/>
      </w:r>
      <w:r>
        <w:rPr>
          <w:rFonts w:eastAsia="宋体"/>
        </w:rPr>
        <w:tab/>
      </w:r>
      <w:r>
        <w:rPr>
          <w:rFonts w:eastAsia="宋体"/>
        </w:rPr>
        <w:tab/>
        <w:t xml:space="preserve">ProtocolIE-ID ::= </w:t>
      </w:r>
      <w:r>
        <w:rPr>
          <w:rFonts w:eastAsia="宋体"/>
          <w:snapToGrid w:val="0"/>
        </w:rPr>
        <w:t>443</w:t>
      </w:r>
    </w:p>
    <w:p w14:paraId="3EA3BB9E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id-NR-U-Channel-List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 xml:space="preserve">ProtocolIE-ID ::= </w:t>
      </w:r>
      <w:r>
        <w:rPr>
          <w:rFonts w:eastAsia="宋体"/>
          <w:snapToGrid w:val="0"/>
        </w:rPr>
        <w:t>444</w:t>
      </w:r>
    </w:p>
    <w:p w14:paraId="2A61720B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id-NR-U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 xml:space="preserve">ProtocolIE-ID ::= </w:t>
      </w:r>
      <w:r>
        <w:rPr>
          <w:rFonts w:eastAsia="宋体"/>
          <w:snapToGrid w:val="0"/>
        </w:rPr>
        <w:t>445</w:t>
      </w:r>
    </w:p>
    <w:p w14:paraId="7760DB12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id-Coverage-Modification-Notification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 xml:space="preserve">ProtocolIE-ID ::= </w:t>
      </w:r>
      <w:r>
        <w:rPr>
          <w:rFonts w:eastAsia="宋体"/>
          <w:noProof w:val="0"/>
          <w:snapToGrid w:val="0"/>
        </w:rPr>
        <w:t>446</w:t>
      </w:r>
    </w:p>
    <w:p w14:paraId="59C141E4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id-CCO-Assistance-Information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 xml:space="preserve">ProtocolIE-ID ::= </w:t>
      </w:r>
      <w:r>
        <w:rPr>
          <w:rFonts w:eastAsia="宋体"/>
          <w:noProof w:val="0"/>
          <w:snapToGrid w:val="0"/>
        </w:rPr>
        <w:t>447</w:t>
      </w:r>
    </w:p>
    <w:p w14:paraId="6609A782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id-ProtocolIE-ID-448-not-to-be-used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 xml:space="preserve">ProtocolIE-ID ::= </w:t>
      </w:r>
      <w:r>
        <w:rPr>
          <w:rFonts w:eastAsia="宋体"/>
          <w:noProof w:val="0"/>
          <w:snapToGrid w:val="0"/>
        </w:rPr>
        <w:t>448</w:t>
      </w:r>
    </w:p>
    <w:p w14:paraId="1B6C24B5" w14:textId="77777777" w:rsidR="001C56D0" w:rsidRDefault="001C56D0" w:rsidP="001C56D0">
      <w:pPr>
        <w:pStyle w:val="PL"/>
        <w:rPr>
          <w:noProof w:val="0"/>
          <w:snapToGrid w:val="0"/>
          <w:lang w:val="fr-FR"/>
        </w:rPr>
      </w:pPr>
      <w:r>
        <w:rPr>
          <w:noProof w:val="0"/>
          <w:snapToGrid w:val="0"/>
          <w:lang w:val="fr-FR"/>
        </w:rPr>
        <w:t>id-CellsForSON-List</w:t>
      </w:r>
      <w:r>
        <w:rPr>
          <w:noProof w:val="0"/>
          <w:snapToGrid w:val="0"/>
          <w:lang w:val="fr-FR"/>
        </w:rPr>
        <w:tab/>
      </w:r>
      <w:r>
        <w:rPr>
          <w:noProof w:val="0"/>
          <w:snapToGrid w:val="0"/>
          <w:lang w:val="fr-FR"/>
        </w:rPr>
        <w:tab/>
      </w:r>
      <w:r>
        <w:rPr>
          <w:noProof w:val="0"/>
          <w:snapToGrid w:val="0"/>
          <w:lang w:val="fr-FR"/>
        </w:rPr>
        <w:tab/>
      </w:r>
      <w:r>
        <w:rPr>
          <w:noProof w:val="0"/>
          <w:snapToGrid w:val="0"/>
          <w:lang w:val="fr-FR"/>
        </w:rPr>
        <w:tab/>
      </w:r>
      <w:r>
        <w:rPr>
          <w:noProof w:val="0"/>
          <w:snapToGrid w:val="0"/>
          <w:lang w:val="fr-FR"/>
        </w:rPr>
        <w:tab/>
      </w:r>
      <w:r>
        <w:rPr>
          <w:noProof w:val="0"/>
          <w:snapToGrid w:val="0"/>
          <w:lang w:val="fr-FR"/>
        </w:rPr>
        <w:tab/>
      </w:r>
      <w:r>
        <w:rPr>
          <w:noProof w:val="0"/>
          <w:snapToGrid w:val="0"/>
          <w:lang w:val="fr-FR"/>
        </w:rPr>
        <w:tab/>
      </w:r>
      <w:r>
        <w:rPr>
          <w:noProof w:val="0"/>
          <w:snapToGrid w:val="0"/>
          <w:lang w:val="fr-FR"/>
        </w:rPr>
        <w:tab/>
      </w:r>
      <w:r>
        <w:rPr>
          <w:noProof w:val="0"/>
          <w:snapToGrid w:val="0"/>
          <w:lang w:val="fr-FR"/>
        </w:rPr>
        <w:tab/>
        <w:t xml:space="preserve">ProtocolIE-ID ::= </w:t>
      </w:r>
      <w:r>
        <w:rPr>
          <w:rFonts w:eastAsia="宋体"/>
          <w:noProof w:val="0"/>
          <w:snapToGrid w:val="0"/>
          <w:lang w:val="fr-FR"/>
        </w:rPr>
        <w:t>449</w:t>
      </w:r>
    </w:p>
    <w:p w14:paraId="1EC8FE9C" w14:textId="77777777" w:rsidR="001C56D0" w:rsidRDefault="001C56D0" w:rsidP="001C56D0">
      <w:pPr>
        <w:pStyle w:val="PL"/>
        <w:rPr>
          <w:rFonts w:eastAsia="宋体"/>
          <w:noProof w:val="0"/>
          <w:snapToGrid w:val="0"/>
          <w:lang w:val="fr-FR"/>
        </w:rPr>
      </w:pPr>
      <w:r>
        <w:rPr>
          <w:noProof w:val="0"/>
          <w:lang w:val="fr-FR"/>
        </w:rPr>
        <w:t>id-MIMOPRBusageInformation</w:t>
      </w:r>
      <w:r>
        <w:rPr>
          <w:noProof w:val="0"/>
          <w:snapToGrid w:val="0"/>
          <w:lang w:val="fr-FR"/>
        </w:rPr>
        <w:tab/>
      </w:r>
      <w:r>
        <w:rPr>
          <w:noProof w:val="0"/>
          <w:snapToGrid w:val="0"/>
          <w:lang w:val="fr-FR"/>
        </w:rPr>
        <w:tab/>
      </w:r>
      <w:r>
        <w:rPr>
          <w:noProof w:val="0"/>
          <w:snapToGrid w:val="0"/>
          <w:lang w:val="fr-FR"/>
        </w:rPr>
        <w:tab/>
      </w:r>
      <w:r>
        <w:rPr>
          <w:noProof w:val="0"/>
          <w:snapToGrid w:val="0"/>
          <w:lang w:val="fr-FR"/>
        </w:rPr>
        <w:tab/>
      </w:r>
      <w:r>
        <w:rPr>
          <w:noProof w:val="0"/>
          <w:snapToGrid w:val="0"/>
          <w:lang w:val="fr-FR"/>
        </w:rPr>
        <w:tab/>
      </w:r>
      <w:r>
        <w:rPr>
          <w:noProof w:val="0"/>
          <w:snapToGrid w:val="0"/>
          <w:lang w:val="fr-FR"/>
        </w:rPr>
        <w:tab/>
      </w:r>
      <w:r>
        <w:rPr>
          <w:noProof w:val="0"/>
          <w:snapToGrid w:val="0"/>
          <w:lang w:val="fr-FR"/>
        </w:rPr>
        <w:tab/>
        <w:t xml:space="preserve">ProtocolIE-ID ::= </w:t>
      </w:r>
      <w:r>
        <w:rPr>
          <w:rFonts w:eastAsia="宋体"/>
          <w:noProof w:val="0"/>
          <w:snapToGrid w:val="0"/>
          <w:lang w:val="fr-FR"/>
        </w:rPr>
        <w:t>450</w:t>
      </w:r>
    </w:p>
    <w:p w14:paraId="1FDC6BC2" w14:textId="77777777" w:rsidR="001C56D0" w:rsidRDefault="001C56D0" w:rsidP="001C56D0">
      <w:pPr>
        <w:pStyle w:val="PL"/>
        <w:rPr>
          <w:rFonts w:eastAsia="宋体"/>
          <w:snapToGrid w:val="0"/>
          <w:lang w:val="it-IT"/>
        </w:rPr>
      </w:pPr>
      <w:r>
        <w:rPr>
          <w:rFonts w:eastAsia="宋体"/>
          <w:snapToGrid w:val="0"/>
          <w:lang w:val="it-IT"/>
        </w:rPr>
        <w:t>id-</w:t>
      </w:r>
      <w:r>
        <w:rPr>
          <w:noProof w:val="0"/>
        </w:rPr>
        <w:t>gNB-CU-</w:t>
      </w:r>
      <w:r>
        <w:rPr>
          <w:rFonts w:eastAsia="宋体"/>
        </w:rPr>
        <w:t>MBS-</w:t>
      </w:r>
      <w:r>
        <w:rPr>
          <w:noProof w:val="0"/>
        </w:rPr>
        <w:t>F1AP-ID</w:t>
      </w:r>
      <w:r>
        <w:rPr>
          <w:rFonts w:eastAsia="宋体"/>
          <w:snapToGrid w:val="0"/>
          <w:lang w:val="it-IT"/>
        </w:rPr>
        <w:tab/>
      </w:r>
      <w:r>
        <w:rPr>
          <w:rFonts w:eastAsia="宋体"/>
          <w:snapToGrid w:val="0"/>
          <w:lang w:val="it-IT"/>
        </w:rPr>
        <w:tab/>
      </w:r>
      <w:r>
        <w:rPr>
          <w:rFonts w:eastAsia="宋体"/>
          <w:snapToGrid w:val="0"/>
          <w:lang w:val="it-IT"/>
        </w:rPr>
        <w:tab/>
      </w:r>
      <w:r>
        <w:rPr>
          <w:rFonts w:eastAsia="宋体"/>
          <w:snapToGrid w:val="0"/>
          <w:lang w:val="it-IT"/>
        </w:rPr>
        <w:tab/>
      </w:r>
      <w:r>
        <w:rPr>
          <w:rFonts w:eastAsia="宋体"/>
          <w:snapToGrid w:val="0"/>
          <w:lang w:val="it-IT"/>
        </w:rPr>
        <w:tab/>
      </w:r>
      <w:r>
        <w:rPr>
          <w:rFonts w:eastAsia="宋体"/>
          <w:snapToGrid w:val="0"/>
          <w:lang w:val="it-IT"/>
        </w:rPr>
        <w:tab/>
      </w:r>
      <w:r>
        <w:rPr>
          <w:rFonts w:eastAsia="宋体"/>
          <w:snapToGrid w:val="0"/>
          <w:lang w:val="it-IT"/>
        </w:rPr>
        <w:tab/>
      </w:r>
      <w:r>
        <w:rPr>
          <w:rFonts w:eastAsia="宋体"/>
          <w:snapToGrid w:val="0"/>
          <w:lang w:val="it-IT"/>
        </w:rPr>
        <w:tab/>
        <w:t>ProtocolIE-ID ::= 451</w:t>
      </w:r>
    </w:p>
    <w:p w14:paraId="661EB715" w14:textId="77777777" w:rsidR="001C56D0" w:rsidRDefault="001C56D0" w:rsidP="001C56D0">
      <w:pPr>
        <w:pStyle w:val="PL"/>
        <w:rPr>
          <w:rFonts w:eastAsia="宋体"/>
          <w:snapToGrid w:val="0"/>
          <w:lang w:val="it-IT"/>
        </w:rPr>
      </w:pPr>
      <w:r>
        <w:rPr>
          <w:rFonts w:eastAsia="宋体"/>
          <w:snapToGrid w:val="0"/>
          <w:lang w:val="it-IT"/>
        </w:rPr>
        <w:t>id-</w:t>
      </w:r>
      <w:r>
        <w:rPr>
          <w:noProof w:val="0"/>
          <w:lang w:val="fr-FR"/>
        </w:rPr>
        <w:t>gNB-DU-</w:t>
      </w:r>
      <w:r>
        <w:rPr>
          <w:rFonts w:eastAsia="宋体"/>
          <w:lang w:val="fr-FR"/>
        </w:rPr>
        <w:t>MBS-</w:t>
      </w:r>
      <w:r>
        <w:rPr>
          <w:noProof w:val="0"/>
          <w:lang w:val="fr-FR"/>
        </w:rPr>
        <w:t>F1AP-ID</w:t>
      </w:r>
      <w:r>
        <w:rPr>
          <w:rFonts w:eastAsia="宋体"/>
          <w:snapToGrid w:val="0"/>
          <w:lang w:val="it-IT"/>
        </w:rPr>
        <w:tab/>
      </w:r>
      <w:r>
        <w:rPr>
          <w:rFonts w:eastAsia="宋体"/>
          <w:snapToGrid w:val="0"/>
          <w:lang w:val="it-IT"/>
        </w:rPr>
        <w:tab/>
      </w:r>
      <w:r>
        <w:rPr>
          <w:rFonts w:eastAsia="宋体"/>
          <w:snapToGrid w:val="0"/>
          <w:lang w:val="it-IT"/>
        </w:rPr>
        <w:tab/>
      </w:r>
      <w:r>
        <w:rPr>
          <w:rFonts w:eastAsia="宋体"/>
          <w:snapToGrid w:val="0"/>
          <w:lang w:val="it-IT"/>
        </w:rPr>
        <w:tab/>
      </w:r>
      <w:r>
        <w:rPr>
          <w:rFonts w:eastAsia="宋体"/>
          <w:snapToGrid w:val="0"/>
          <w:lang w:val="it-IT"/>
        </w:rPr>
        <w:tab/>
      </w:r>
      <w:r>
        <w:rPr>
          <w:rFonts w:eastAsia="宋体"/>
          <w:snapToGrid w:val="0"/>
          <w:lang w:val="it-IT"/>
        </w:rPr>
        <w:tab/>
      </w:r>
      <w:r>
        <w:rPr>
          <w:rFonts w:eastAsia="宋体"/>
          <w:snapToGrid w:val="0"/>
          <w:lang w:val="it-IT"/>
        </w:rPr>
        <w:tab/>
      </w:r>
      <w:r>
        <w:rPr>
          <w:rFonts w:eastAsia="宋体"/>
          <w:snapToGrid w:val="0"/>
          <w:lang w:val="it-IT"/>
        </w:rPr>
        <w:tab/>
        <w:t>ProtocolIE-ID ::= 452</w:t>
      </w:r>
    </w:p>
    <w:p w14:paraId="43629704" w14:textId="77777777" w:rsidR="001C56D0" w:rsidRDefault="001C56D0" w:rsidP="001C56D0">
      <w:pPr>
        <w:pStyle w:val="PL"/>
        <w:rPr>
          <w:rFonts w:eastAsia="Times New Roman"/>
        </w:rPr>
      </w:pPr>
      <w:r>
        <w:t>id-ProtocolIE-ID-453-not-to-be-used</w:t>
      </w:r>
      <w:r>
        <w:rPr>
          <w:rFonts w:eastAsia="宋体"/>
          <w:snapToGrid w:val="0"/>
          <w:lang w:val="it-IT"/>
        </w:rPr>
        <w:tab/>
      </w:r>
      <w:r>
        <w:rPr>
          <w:rFonts w:eastAsia="宋体"/>
          <w:snapToGrid w:val="0"/>
          <w:lang w:val="it-IT"/>
        </w:rPr>
        <w:tab/>
      </w:r>
      <w:r>
        <w:rPr>
          <w:rFonts w:eastAsia="宋体"/>
          <w:snapToGrid w:val="0"/>
          <w:lang w:val="it-IT"/>
        </w:rPr>
        <w:tab/>
      </w:r>
      <w:r>
        <w:rPr>
          <w:rFonts w:eastAsia="宋体"/>
          <w:snapToGrid w:val="0"/>
          <w:lang w:val="it-IT"/>
        </w:rPr>
        <w:tab/>
        <w:t>ProtocolIE-ID ::= 453</w:t>
      </w:r>
    </w:p>
    <w:p w14:paraId="38484DFE" w14:textId="77777777" w:rsidR="001C56D0" w:rsidRDefault="001C56D0" w:rsidP="001C56D0">
      <w:pPr>
        <w:pStyle w:val="PL"/>
        <w:rPr>
          <w:rFonts w:eastAsia="宋体"/>
          <w:snapToGrid w:val="0"/>
          <w:lang w:val="it-IT"/>
        </w:rPr>
      </w:pPr>
      <w:r>
        <w:t>id-MBS-</w:t>
      </w:r>
      <w:r>
        <w:rPr>
          <w:noProof w:val="0"/>
        </w:rPr>
        <w:t>CUtoDURRCInformation</w:t>
      </w:r>
      <w:r>
        <w:rPr>
          <w:rFonts w:eastAsia="宋体"/>
          <w:snapToGrid w:val="0"/>
          <w:lang w:val="it-IT"/>
        </w:rPr>
        <w:tab/>
      </w:r>
      <w:r>
        <w:rPr>
          <w:rFonts w:eastAsia="宋体"/>
          <w:snapToGrid w:val="0"/>
          <w:lang w:val="it-IT"/>
        </w:rPr>
        <w:tab/>
      </w:r>
      <w:r>
        <w:rPr>
          <w:rFonts w:eastAsia="宋体"/>
          <w:snapToGrid w:val="0"/>
          <w:lang w:val="it-IT"/>
        </w:rPr>
        <w:tab/>
      </w:r>
      <w:r>
        <w:rPr>
          <w:rFonts w:eastAsia="宋体"/>
          <w:snapToGrid w:val="0"/>
          <w:lang w:val="it-IT"/>
        </w:rPr>
        <w:tab/>
      </w:r>
      <w:r>
        <w:rPr>
          <w:rFonts w:eastAsia="宋体"/>
          <w:snapToGrid w:val="0"/>
          <w:lang w:val="it-IT"/>
        </w:rPr>
        <w:tab/>
      </w:r>
      <w:r>
        <w:rPr>
          <w:rFonts w:eastAsia="宋体"/>
          <w:snapToGrid w:val="0"/>
          <w:lang w:val="it-IT"/>
        </w:rPr>
        <w:tab/>
      </w:r>
      <w:r>
        <w:rPr>
          <w:rFonts w:eastAsia="宋体"/>
          <w:snapToGrid w:val="0"/>
          <w:lang w:val="it-IT"/>
        </w:rPr>
        <w:tab/>
        <w:t>ProtocolIE-ID ::= 454</w:t>
      </w:r>
    </w:p>
    <w:p w14:paraId="48E4E56F" w14:textId="77777777" w:rsidR="001C56D0" w:rsidRDefault="001C56D0" w:rsidP="001C56D0">
      <w:pPr>
        <w:pStyle w:val="PL"/>
        <w:rPr>
          <w:rFonts w:eastAsia="Times New Roman"/>
          <w:noProof w:val="0"/>
        </w:rPr>
      </w:pPr>
      <w:r>
        <w:rPr>
          <w:rFonts w:eastAsia="宋体"/>
          <w:snapToGrid w:val="0"/>
        </w:rPr>
        <w:t>id-MBS</w:t>
      </w:r>
      <w:r>
        <w:rPr>
          <w:noProof w:val="0"/>
        </w:rPr>
        <w:t>-Session-ID</w:t>
      </w:r>
      <w:r>
        <w:rPr>
          <w:rFonts w:eastAsia="宋体"/>
          <w:snapToGrid w:val="0"/>
          <w:lang w:val="it-IT"/>
        </w:rPr>
        <w:tab/>
      </w:r>
      <w:r>
        <w:rPr>
          <w:rFonts w:eastAsia="宋体"/>
          <w:snapToGrid w:val="0"/>
          <w:lang w:val="it-IT"/>
        </w:rPr>
        <w:tab/>
      </w:r>
      <w:r>
        <w:rPr>
          <w:rFonts w:eastAsia="宋体"/>
          <w:snapToGrid w:val="0"/>
          <w:lang w:val="it-IT"/>
        </w:rPr>
        <w:tab/>
      </w:r>
      <w:r>
        <w:rPr>
          <w:rFonts w:eastAsia="宋体"/>
          <w:snapToGrid w:val="0"/>
          <w:lang w:val="it-IT"/>
        </w:rPr>
        <w:tab/>
      </w:r>
      <w:r>
        <w:rPr>
          <w:rFonts w:eastAsia="宋体"/>
          <w:snapToGrid w:val="0"/>
          <w:lang w:val="it-IT"/>
        </w:rPr>
        <w:tab/>
      </w:r>
      <w:r>
        <w:rPr>
          <w:rFonts w:eastAsia="宋体"/>
          <w:snapToGrid w:val="0"/>
          <w:lang w:val="it-IT"/>
        </w:rPr>
        <w:tab/>
      </w:r>
      <w:r>
        <w:rPr>
          <w:rFonts w:eastAsia="宋体"/>
          <w:snapToGrid w:val="0"/>
          <w:lang w:val="it-IT"/>
        </w:rPr>
        <w:tab/>
      </w:r>
      <w:r>
        <w:rPr>
          <w:rFonts w:eastAsia="宋体"/>
          <w:snapToGrid w:val="0"/>
          <w:lang w:val="it-IT"/>
        </w:rPr>
        <w:tab/>
      </w:r>
      <w:r>
        <w:rPr>
          <w:rFonts w:eastAsia="宋体"/>
          <w:snapToGrid w:val="0"/>
          <w:lang w:val="it-IT"/>
        </w:rPr>
        <w:tab/>
        <w:t>ProtocolIE-ID ::= 455</w:t>
      </w:r>
    </w:p>
    <w:p w14:paraId="1042BD33" w14:textId="77777777" w:rsidR="001C56D0" w:rsidRDefault="001C56D0" w:rsidP="001C56D0">
      <w:pPr>
        <w:pStyle w:val="PL"/>
      </w:pPr>
      <w:r>
        <w:t>id-SNSSAI</w:t>
      </w:r>
      <w:r>
        <w:rPr>
          <w:rFonts w:eastAsia="宋体"/>
          <w:snapToGrid w:val="0"/>
          <w:lang w:val="it-IT"/>
        </w:rPr>
        <w:tab/>
      </w:r>
      <w:r>
        <w:rPr>
          <w:rFonts w:eastAsia="宋体"/>
          <w:snapToGrid w:val="0"/>
          <w:lang w:val="it-IT"/>
        </w:rPr>
        <w:tab/>
      </w:r>
      <w:r>
        <w:rPr>
          <w:rFonts w:eastAsia="宋体"/>
          <w:snapToGrid w:val="0"/>
          <w:lang w:val="it-IT"/>
        </w:rPr>
        <w:tab/>
      </w:r>
      <w:r>
        <w:rPr>
          <w:rFonts w:eastAsia="宋体"/>
          <w:snapToGrid w:val="0"/>
          <w:lang w:val="it-IT"/>
        </w:rPr>
        <w:tab/>
      </w:r>
      <w:r>
        <w:rPr>
          <w:rFonts w:eastAsia="宋体"/>
          <w:snapToGrid w:val="0"/>
          <w:lang w:val="it-IT"/>
        </w:rPr>
        <w:tab/>
      </w:r>
      <w:r>
        <w:rPr>
          <w:rFonts w:eastAsia="宋体"/>
          <w:snapToGrid w:val="0"/>
          <w:lang w:val="it-IT"/>
        </w:rPr>
        <w:tab/>
      </w:r>
      <w:r>
        <w:rPr>
          <w:rFonts w:eastAsia="宋体"/>
          <w:snapToGrid w:val="0"/>
          <w:lang w:val="it-IT"/>
        </w:rPr>
        <w:tab/>
      </w:r>
      <w:r>
        <w:rPr>
          <w:rFonts w:eastAsia="宋体"/>
          <w:snapToGrid w:val="0"/>
          <w:lang w:val="it-IT"/>
        </w:rPr>
        <w:tab/>
      </w:r>
      <w:r>
        <w:rPr>
          <w:rFonts w:eastAsia="宋体"/>
          <w:snapToGrid w:val="0"/>
          <w:lang w:val="it-IT"/>
        </w:rPr>
        <w:tab/>
      </w:r>
      <w:r>
        <w:rPr>
          <w:rFonts w:eastAsia="宋体"/>
          <w:snapToGrid w:val="0"/>
          <w:lang w:val="it-IT"/>
        </w:rPr>
        <w:tab/>
      </w:r>
      <w:r>
        <w:rPr>
          <w:rFonts w:eastAsia="宋体"/>
          <w:snapToGrid w:val="0"/>
          <w:lang w:val="it-IT"/>
        </w:rPr>
        <w:tab/>
        <w:t>ProtocolIE-ID ::= 456</w:t>
      </w:r>
    </w:p>
    <w:p w14:paraId="6B611A40" w14:textId="77777777" w:rsidR="001C56D0" w:rsidRDefault="001C56D0" w:rsidP="001C56D0">
      <w:pPr>
        <w:pStyle w:val="PL"/>
        <w:rPr>
          <w:rFonts w:eastAsia="宋体"/>
          <w:snapToGrid w:val="0"/>
          <w:lang w:val="it-IT"/>
        </w:rPr>
      </w:pPr>
      <w:r>
        <w:rPr>
          <w:noProof w:val="0"/>
        </w:rPr>
        <w:t>id-MBS-Broadcast-NeighbourCellList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rFonts w:eastAsia="宋体"/>
          <w:snapToGrid w:val="0"/>
          <w:lang w:val="it-IT"/>
        </w:rPr>
        <w:t>ProtocolIE-ID ::= 457</w:t>
      </w:r>
    </w:p>
    <w:p w14:paraId="07390975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noProof w:val="0"/>
        </w:rPr>
        <w:t>id-</w:t>
      </w:r>
      <w:r>
        <w:t>BroadcastMRBs</w:t>
      </w:r>
      <w:r>
        <w:rPr>
          <w:rFonts w:eastAsia="宋体"/>
          <w:snapToGrid w:val="0"/>
        </w:rPr>
        <w:t>-FailedToBeModified-List</w:t>
      </w:r>
      <w:r>
        <w:rPr>
          <w:rFonts w:eastAsia="宋体"/>
          <w:snapToGrid w:val="0"/>
          <w:lang w:val="it-IT"/>
        </w:rPr>
        <w:tab/>
      </w:r>
      <w:r>
        <w:rPr>
          <w:rFonts w:eastAsia="宋体"/>
          <w:snapToGrid w:val="0"/>
          <w:lang w:val="it-IT"/>
        </w:rPr>
        <w:tab/>
      </w:r>
      <w:r>
        <w:rPr>
          <w:rFonts w:eastAsia="宋体"/>
          <w:snapToGrid w:val="0"/>
          <w:lang w:val="it-IT"/>
        </w:rPr>
        <w:tab/>
        <w:t>ProtocolIE-ID ::= 458</w:t>
      </w:r>
    </w:p>
    <w:p w14:paraId="322C78E3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noProof w:val="0"/>
        </w:rPr>
        <w:t>id-</w:t>
      </w:r>
      <w:r>
        <w:t>BroadcastMRBs</w:t>
      </w:r>
      <w:r>
        <w:rPr>
          <w:rFonts w:eastAsia="宋体"/>
          <w:snapToGrid w:val="0"/>
        </w:rPr>
        <w:t>-FailedToBeModified-Item</w:t>
      </w:r>
      <w:r>
        <w:rPr>
          <w:rFonts w:eastAsia="宋体"/>
          <w:snapToGrid w:val="0"/>
          <w:lang w:val="it-IT"/>
        </w:rPr>
        <w:tab/>
      </w:r>
      <w:r>
        <w:rPr>
          <w:rFonts w:eastAsia="宋体"/>
          <w:snapToGrid w:val="0"/>
          <w:lang w:val="it-IT"/>
        </w:rPr>
        <w:tab/>
      </w:r>
      <w:r>
        <w:rPr>
          <w:rFonts w:eastAsia="宋体"/>
          <w:snapToGrid w:val="0"/>
          <w:lang w:val="it-IT"/>
        </w:rPr>
        <w:tab/>
        <w:t>ProtocolIE-ID ::= 459</w:t>
      </w:r>
    </w:p>
    <w:p w14:paraId="6F267CD2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noProof w:val="0"/>
        </w:rPr>
        <w:t>id-</w:t>
      </w:r>
      <w:r>
        <w:t>BroadcastMRBs</w:t>
      </w:r>
      <w:r>
        <w:rPr>
          <w:rFonts w:eastAsia="宋体"/>
          <w:snapToGrid w:val="0"/>
        </w:rPr>
        <w:t>-FailedToBeSetup-List</w:t>
      </w:r>
      <w:r>
        <w:rPr>
          <w:rFonts w:eastAsia="宋体"/>
          <w:snapToGrid w:val="0"/>
          <w:lang w:val="it-IT"/>
        </w:rPr>
        <w:tab/>
      </w:r>
      <w:r>
        <w:rPr>
          <w:rFonts w:eastAsia="宋体"/>
          <w:snapToGrid w:val="0"/>
          <w:lang w:val="it-IT"/>
        </w:rPr>
        <w:tab/>
      </w:r>
      <w:r>
        <w:rPr>
          <w:rFonts w:eastAsia="宋体"/>
          <w:snapToGrid w:val="0"/>
          <w:lang w:val="it-IT"/>
        </w:rPr>
        <w:tab/>
      </w:r>
      <w:r>
        <w:rPr>
          <w:rFonts w:eastAsia="宋体"/>
          <w:snapToGrid w:val="0"/>
          <w:lang w:val="it-IT"/>
        </w:rPr>
        <w:tab/>
        <w:t>ProtocolIE-ID ::= 460</w:t>
      </w:r>
    </w:p>
    <w:p w14:paraId="328F74C2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noProof w:val="0"/>
        </w:rPr>
        <w:lastRenderedPageBreak/>
        <w:t>id-</w:t>
      </w:r>
      <w:r>
        <w:t>BroadcastMRBs</w:t>
      </w:r>
      <w:r>
        <w:rPr>
          <w:rFonts w:eastAsia="宋体"/>
          <w:snapToGrid w:val="0"/>
        </w:rPr>
        <w:t>-FailedToBeSetup-Item</w:t>
      </w:r>
      <w:r>
        <w:rPr>
          <w:rFonts w:eastAsia="宋体"/>
          <w:snapToGrid w:val="0"/>
          <w:lang w:val="it-IT"/>
        </w:rPr>
        <w:tab/>
      </w:r>
      <w:r>
        <w:rPr>
          <w:rFonts w:eastAsia="宋体"/>
          <w:snapToGrid w:val="0"/>
          <w:lang w:val="it-IT"/>
        </w:rPr>
        <w:tab/>
      </w:r>
      <w:r>
        <w:rPr>
          <w:rFonts w:eastAsia="宋体"/>
          <w:snapToGrid w:val="0"/>
          <w:lang w:val="it-IT"/>
        </w:rPr>
        <w:tab/>
      </w:r>
      <w:r>
        <w:rPr>
          <w:rFonts w:eastAsia="宋体"/>
          <w:snapToGrid w:val="0"/>
          <w:lang w:val="it-IT"/>
        </w:rPr>
        <w:tab/>
        <w:t>ProtocolIE-ID ::= 461</w:t>
      </w:r>
    </w:p>
    <w:p w14:paraId="447F02AE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noProof w:val="0"/>
        </w:rPr>
        <w:t>id-</w:t>
      </w:r>
      <w:r>
        <w:t>BroadcastMRBs</w:t>
      </w:r>
      <w:r>
        <w:rPr>
          <w:rFonts w:eastAsia="宋体"/>
          <w:snapToGrid w:val="0"/>
        </w:rPr>
        <w:t>-FailedToBeSetupMod-List</w:t>
      </w:r>
      <w:r>
        <w:rPr>
          <w:rFonts w:eastAsia="宋体"/>
          <w:snapToGrid w:val="0"/>
          <w:lang w:val="it-IT"/>
        </w:rPr>
        <w:tab/>
      </w:r>
      <w:r>
        <w:rPr>
          <w:rFonts w:eastAsia="宋体"/>
          <w:snapToGrid w:val="0"/>
          <w:lang w:val="it-IT"/>
        </w:rPr>
        <w:tab/>
      </w:r>
      <w:r>
        <w:rPr>
          <w:rFonts w:eastAsia="宋体"/>
          <w:snapToGrid w:val="0"/>
          <w:lang w:val="it-IT"/>
        </w:rPr>
        <w:tab/>
        <w:t>ProtocolIE-ID ::= 462</w:t>
      </w:r>
    </w:p>
    <w:p w14:paraId="57969CA2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noProof w:val="0"/>
        </w:rPr>
        <w:t>id-</w:t>
      </w:r>
      <w:r>
        <w:t>BroadcastMRBs</w:t>
      </w:r>
      <w:r>
        <w:rPr>
          <w:rFonts w:eastAsia="宋体"/>
          <w:snapToGrid w:val="0"/>
        </w:rPr>
        <w:t>-FailedToBeSetupMod-Item</w:t>
      </w:r>
      <w:r>
        <w:rPr>
          <w:rFonts w:eastAsia="宋体"/>
          <w:snapToGrid w:val="0"/>
          <w:lang w:val="it-IT"/>
        </w:rPr>
        <w:tab/>
      </w:r>
      <w:r>
        <w:rPr>
          <w:rFonts w:eastAsia="宋体"/>
          <w:snapToGrid w:val="0"/>
          <w:lang w:val="it-IT"/>
        </w:rPr>
        <w:tab/>
      </w:r>
      <w:r>
        <w:rPr>
          <w:rFonts w:eastAsia="宋体"/>
          <w:snapToGrid w:val="0"/>
          <w:lang w:val="it-IT"/>
        </w:rPr>
        <w:tab/>
        <w:t>ProtocolIE-ID ::= 463</w:t>
      </w:r>
    </w:p>
    <w:p w14:paraId="4803E15F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noProof w:val="0"/>
        </w:rPr>
        <w:t>id-</w:t>
      </w:r>
      <w:r>
        <w:t>BroadcastMRBs</w:t>
      </w:r>
      <w:r>
        <w:rPr>
          <w:rFonts w:eastAsia="宋体"/>
          <w:snapToGrid w:val="0"/>
        </w:rPr>
        <w:t>-Modified-List</w:t>
      </w:r>
      <w:r>
        <w:rPr>
          <w:rFonts w:eastAsia="宋体"/>
          <w:snapToGrid w:val="0"/>
          <w:lang w:val="it-IT"/>
        </w:rPr>
        <w:tab/>
      </w:r>
      <w:r>
        <w:rPr>
          <w:rFonts w:eastAsia="宋体"/>
          <w:snapToGrid w:val="0"/>
          <w:lang w:val="it-IT"/>
        </w:rPr>
        <w:tab/>
      </w:r>
      <w:r>
        <w:rPr>
          <w:rFonts w:eastAsia="宋体"/>
          <w:snapToGrid w:val="0"/>
          <w:lang w:val="it-IT"/>
        </w:rPr>
        <w:tab/>
      </w:r>
      <w:r>
        <w:rPr>
          <w:rFonts w:eastAsia="宋体"/>
          <w:snapToGrid w:val="0"/>
          <w:lang w:val="it-IT"/>
        </w:rPr>
        <w:tab/>
      </w:r>
      <w:r>
        <w:rPr>
          <w:rFonts w:eastAsia="宋体"/>
          <w:snapToGrid w:val="0"/>
          <w:lang w:val="it-IT"/>
        </w:rPr>
        <w:tab/>
      </w:r>
      <w:r>
        <w:rPr>
          <w:rFonts w:eastAsia="宋体"/>
          <w:snapToGrid w:val="0"/>
          <w:lang w:val="it-IT"/>
        </w:rPr>
        <w:tab/>
        <w:t>ProtocolIE-ID ::= 464</w:t>
      </w:r>
    </w:p>
    <w:p w14:paraId="57E9D047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noProof w:val="0"/>
        </w:rPr>
        <w:t>id-</w:t>
      </w:r>
      <w:r>
        <w:t>BroadcastMRBs</w:t>
      </w:r>
      <w:r>
        <w:rPr>
          <w:rFonts w:eastAsia="宋体"/>
          <w:snapToGrid w:val="0"/>
        </w:rPr>
        <w:t>-Modified-Item</w:t>
      </w:r>
      <w:r>
        <w:rPr>
          <w:rFonts w:eastAsia="宋体"/>
          <w:snapToGrid w:val="0"/>
          <w:lang w:val="it-IT"/>
        </w:rPr>
        <w:tab/>
      </w:r>
      <w:r>
        <w:rPr>
          <w:rFonts w:eastAsia="宋体"/>
          <w:snapToGrid w:val="0"/>
          <w:lang w:val="it-IT"/>
        </w:rPr>
        <w:tab/>
      </w:r>
      <w:r>
        <w:rPr>
          <w:rFonts w:eastAsia="宋体"/>
          <w:snapToGrid w:val="0"/>
          <w:lang w:val="it-IT"/>
        </w:rPr>
        <w:tab/>
      </w:r>
      <w:r>
        <w:rPr>
          <w:rFonts w:eastAsia="宋体"/>
          <w:snapToGrid w:val="0"/>
          <w:lang w:val="it-IT"/>
        </w:rPr>
        <w:tab/>
      </w:r>
      <w:r>
        <w:rPr>
          <w:rFonts w:eastAsia="宋体"/>
          <w:snapToGrid w:val="0"/>
          <w:lang w:val="it-IT"/>
        </w:rPr>
        <w:tab/>
      </w:r>
      <w:r>
        <w:rPr>
          <w:rFonts w:eastAsia="宋体"/>
          <w:snapToGrid w:val="0"/>
          <w:lang w:val="it-IT"/>
        </w:rPr>
        <w:tab/>
        <w:t>ProtocolIE-ID ::= 465</w:t>
      </w:r>
    </w:p>
    <w:p w14:paraId="3FE81AAB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noProof w:val="0"/>
        </w:rPr>
        <w:t>id-</w:t>
      </w:r>
      <w:r>
        <w:t>BroadcastMRBs</w:t>
      </w:r>
      <w:r>
        <w:rPr>
          <w:rFonts w:eastAsia="宋体"/>
          <w:snapToGrid w:val="0"/>
        </w:rPr>
        <w:t>-Setup-List</w:t>
      </w:r>
      <w:r>
        <w:rPr>
          <w:rFonts w:eastAsia="宋体"/>
          <w:snapToGrid w:val="0"/>
          <w:lang w:val="it-IT"/>
        </w:rPr>
        <w:tab/>
      </w:r>
      <w:r>
        <w:rPr>
          <w:rFonts w:eastAsia="宋体"/>
          <w:snapToGrid w:val="0"/>
          <w:lang w:val="it-IT"/>
        </w:rPr>
        <w:tab/>
      </w:r>
      <w:r>
        <w:rPr>
          <w:rFonts w:eastAsia="宋体"/>
          <w:snapToGrid w:val="0"/>
          <w:lang w:val="it-IT"/>
        </w:rPr>
        <w:tab/>
      </w:r>
      <w:r>
        <w:rPr>
          <w:rFonts w:eastAsia="宋体"/>
          <w:snapToGrid w:val="0"/>
          <w:lang w:val="it-IT"/>
        </w:rPr>
        <w:tab/>
      </w:r>
      <w:r>
        <w:rPr>
          <w:rFonts w:eastAsia="宋体"/>
          <w:snapToGrid w:val="0"/>
          <w:lang w:val="it-IT"/>
        </w:rPr>
        <w:tab/>
      </w:r>
      <w:r>
        <w:rPr>
          <w:rFonts w:eastAsia="宋体"/>
          <w:snapToGrid w:val="0"/>
          <w:lang w:val="it-IT"/>
        </w:rPr>
        <w:tab/>
      </w:r>
      <w:r>
        <w:rPr>
          <w:rFonts w:eastAsia="宋体"/>
          <w:snapToGrid w:val="0"/>
          <w:lang w:val="it-IT"/>
        </w:rPr>
        <w:tab/>
        <w:t>ProtocolIE-ID ::= 466</w:t>
      </w:r>
    </w:p>
    <w:p w14:paraId="4653FB05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noProof w:val="0"/>
        </w:rPr>
        <w:t>id-</w:t>
      </w:r>
      <w:r>
        <w:t>BroadcastMRBs</w:t>
      </w:r>
      <w:r>
        <w:rPr>
          <w:rFonts w:eastAsia="宋体"/>
          <w:snapToGrid w:val="0"/>
        </w:rPr>
        <w:t>-Setup-Item</w:t>
      </w:r>
      <w:r>
        <w:rPr>
          <w:rFonts w:eastAsia="宋体"/>
          <w:snapToGrid w:val="0"/>
          <w:lang w:val="it-IT"/>
        </w:rPr>
        <w:tab/>
      </w:r>
      <w:r>
        <w:rPr>
          <w:rFonts w:eastAsia="宋体"/>
          <w:snapToGrid w:val="0"/>
          <w:lang w:val="it-IT"/>
        </w:rPr>
        <w:tab/>
      </w:r>
      <w:r>
        <w:rPr>
          <w:rFonts w:eastAsia="宋体"/>
          <w:snapToGrid w:val="0"/>
          <w:lang w:val="it-IT"/>
        </w:rPr>
        <w:tab/>
      </w:r>
      <w:r>
        <w:rPr>
          <w:rFonts w:eastAsia="宋体"/>
          <w:snapToGrid w:val="0"/>
          <w:lang w:val="it-IT"/>
        </w:rPr>
        <w:tab/>
      </w:r>
      <w:r>
        <w:rPr>
          <w:rFonts w:eastAsia="宋体"/>
          <w:snapToGrid w:val="0"/>
          <w:lang w:val="it-IT"/>
        </w:rPr>
        <w:tab/>
      </w:r>
      <w:r>
        <w:rPr>
          <w:rFonts w:eastAsia="宋体"/>
          <w:snapToGrid w:val="0"/>
          <w:lang w:val="it-IT"/>
        </w:rPr>
        <w:tab/>
      </w:r>
      <w:r>
        <w:rPr>
          <w:rFonts w:eastAsia="宋体"/>
          <w:snapToGrid w:val="0"/>
          <w:lang w:val="it-IT"/>
        </w:rPr>
        <w:tab/>
        <w:t>ProtocolIE-ID ::= 467</w:t>
      </w:r>
    </w:p>
    <w:p w14:paraId="1ED1D40C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>id-</w:t>
      </w:r>
      <w:r>
        <w:t>BroadcastMRBs</w:t>
      </w:r>
      <w:r>
        <w:rPr>
          <w:rFonts w:eastAsia="宋体"/>
          <w:snapToGrid w:val="0"/>
        </w:rPr>
        <w:t>-SetupMod-List</w:t>
      </w:r>
      <w:r>
        <w:rPr>
          <w:rFonts w:eastAsia="宋体"/>
          <w:snapToGrid w:val="0"/>
          <w:lang w:val="it-IT"/>
        </w:rPr>
        <w:tab/>
      </w:r>
      <w:r>
        <w:rPr>
          <w:rFonts w:eastAsia="宋体"/>
          <w:snapToGrid w:val="0"/>
          <w:lang w:val="it-IT"/>
        </w:rPr>
        <w:tab/>
      </w:r>
      <w:r>
        <w:rPr>
          <w:rFonts w:eastAsia="宋体"/>
          <w:snapToGrid w:val="0"/>
          <w:lang w:val="it-IT"/>
        </w:rPr>
        <w:tab/>
      </w:r>
      <w:r>
        <w:rPr>
          <w:rFonts w:eastAsia="宋体"/>
          <w:snapToGrid w:val="0"/>
          <w:lang w:val="it-IT"/>
        </w:rPr>
        <w:tab/>
      </w:r>
      <w:r>
        <w:rPr>
          <w:rFonts w:eastAsia="宋体"/>
          <w:snapToGrid w:val="0"/>
          <w:lang w:val="it-IT"/>
        </w:rPr>
        <w:tab/>
      </w:r>
      <w:r>
        <w:rPr>
          <w:rFonts w:eastAsia="宋体"/>
          <w:snapToGrid w:val="0"/>
          <w:lang w:val="it-IT"/>
        </w:rPr>
        <w:tab/>
        <w:t>ProtocolIE-ID ::= 468</w:t>
      </w:r>
    </w:p>
    <w:p w14:paraId="72C0930B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>id-</w:t>
      </w:r>
      <w:r>
        <w:t>BroadcastMRBs</w:t>
      </w:r>
      <w:r>
        <w:rPr>
          <w:rFonts w:eastAsia="宋体"/>
          <w:snapToGrid w:val="0"/>
        </w:rPr>
        <w:t>-SetupMod-Item</w:t>
      </w:r>
      <w:r>
        <w:rPr>
          <w:rFonts w:eastAsia="宋体"/>
          <w:snapToGrid w:val="0"/>
          <w:lang w:val="it-IT"/>
        </w:rPr>
        <w:tab/>
      </w:r>
      <w:r>
        <w:rPr>
          <w:rFonts w:eastAsia="宋体"/>
          <w:snapToGrid w:val="0"/>
          <w:lang w:val="it-IT"/>
        </w:rPr>
        <w:tab/>
      </w:r>
      <w:r>
        <w:rPr>
          <w:rFonts w:eastAsia="宋体"/>
          <w:snapToGrid w:val="0"/>
          <w:lang w:val="it-IT"/>
        </w:rPr>
        <w:tab/>
      </w:r>
      <w:r>
        <w:rPr>
          <w:rFonts w:eastAsia="宋体"/>
          <w:snapToGrid w:val="0"/>
          <w:lang w:val="it-IT"/>
        </w:rPr>
        <w:tab/>
      </w:r>
      <w:r>
        <w:rPr>
          <w:rFonts w:eastAsia="宋体"/>
          <w:snapToGrid w:val="0"/>
          <w:lang w:val="it-IT"/>
        </w:rPr>
        <w:tab/>
      </w:r>
      <w:r>
        <w:rPr>
          <w:rFonts w:eastAsia="宋体"/>
          <w:snapToGrid w:val="0"/>
          <w:lang w:val="it-IT"/>
        </w:rPr>
        <w:tab/>
        <w:t>ProtocolIE-ID ::= 469</w:t>
      </w:r>
    </w:p>
    <w:p w14:paraId="60D60029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>id-</w:t>
      </w:r>
      <w:r>
        <w:t>BroadcastMRBs</w:t>
      </w:r>
      <w:r>
        <w:rPr>
          <w:rFonts w:eastAsia="宋体"/>
          <w:snapToGrid w:val="0"/>
        </w:rPr>
        <w:t>-ToBeModified-List</w:t>
      </w:r>
      <w:r>
        <w:rPr>
          <w:rFonts w:eastAsia="宋体"/>
          <w:snapToGrid w:val="0"/>
          <w:lang w:val="it-IT"/>
        </w:rPr>
        <w:tab/>
      </w:r>
      <w:r>
        <w:rPr>
          <w:rFonts w:eastAsia="宋体"/>
          <w:snapToGrid w:val="0"/>
          <w:lang w:val="it-IT"/>
        </w:rPr>
        <w:tab/>
      </w:r>
      <w:r>
        <w:rPr>
          <w:rFonts w:eastAsia="宋体"/>
          <w:snapToGrid w:val="0"/>
          <w:lang w:val="it-IT"/>
        </w:rPr>
        <w:tab/>
      </w:r>
      <w:r>
        <w:rPr>
          <w:rFonts w:eastAsia="宋体"/>
          <w:snapToGrid w:val="0"/>
          <w:lang w:val="it-IT"/>
        </w:rPr>
        <w:tab/>
      </w:r>
      <w:r>
        <w:rPr>
          <w:rFonts w:eastAsia="宋体"/>
          <w:snapToGrid w:val="0"/>
          <w:lang w:val="it-IT"/>
        </w:rPr>
        <w:tab/>
        <w:t>ProtocolIE-ID ::= 470</w:t>
      </w:r>
    </w:p>
    <w:p w14:paraId="0CD105C8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>id-</w:t>
      </w:r>
      <w:r>
        <w:t>BroadcastMRBs</w:t>
      </w:r>
      <w:r>
        <w:rPr>
          <w:rFonts w:eastAsia="宋体"/>
          <w:snapToGrid w:val="0"/>
        </w:rPr>
        <w:t>-ToBeModified-Item</w:t>
      </w:r>
      <w:r>
        <w:rPr>
          <w:rFonts w:eastAsia="宋体"/>
          <w:snapToGrid w:val="0"/>
          <w:lang w:val="it-IT"/>
        </w:rPr>
        <w:tab/>
      </w:r>
      <w:r>
        <w:rPr>
          <w:rFonts w:eastAsia="宋体"/>
          <w:snapToGrid w:val="0"/>
          <w:lang w:val="it-IT"/>
        </w:rPr>
        <w:tab/>
      </w:r>
      <w:r>
        <w:rPr>
          <w:rFonts w:eastAsia="宋体"/>
          <w:snapToGrid w:val="0"/>
          <w:lang w:val="it-IT"/>
        </w:rPr>
        <w:tab/>
      </w:r>
      <w:r>
        <w:rPr>
          <w:rFonts w:eastAsia="宋体"/>
          <w:snapToGrid w:val="0"/>
          <w:lang w:val="it-IT"/>
        </w:rPr>
        <w:tab/>
      </w:r>
      <w:r>
        <w:rPr>
          <w:rFonts w:eastAsia="宋体"/>
          <w:snapToGrid w:val="0"/>
          <w:lang w:val="it-IT"/>
        </w:rPr>
        <w:tab/>
        <w:t>ProtocolIE-ID ::= 471</w:t>
      </w:r>
    </w:p>
    <w:p w14:paraId="49D777D0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>id-</w:t>
      </w:r>
      <w:r>
        <w:t>BroadcastMRBs</w:t>
      </w:r>
      <w:r>
        <w:rPr>
          <w:rFonts w:eastAsia="宋体"/>
          <w:snapToGrid w:val="0"/>
        </w:rPr>
        <w:t>-ToBeReleased-List</w:t>
      </w:r>
      <w:r>
        <w:rPr>
          <w:rFonts w:eastAsia="宋体"/>
          <w:snapToGrid w:val="0"/>
          <w:lang w:val="it-IT"/>
        </w:rPr>
        <w:tab/>
      </w:r>
      <w:r>
        <w:rPr>
          <w:rFonts w:eastAsia="宋体"/>
          <w:snapToGrid w:val="0"/>
          <w:lang w:val="it-IT"/>
        </w:rPr>
        <w:tab/>
      </w:r>
      <w:r>
        <w:rPr>
          <w:rFonts w:eastAsia="宋体"/>
          <w:snapToGrid w:val="0"/>
          <w:lang w:val="it-IT"/>
        </w:rPr>
        <w:tab/>
      </w:r>
      <w:r>
        <w:rPr>
          <w:rFonts w:eastAsia="宋体"/>
          <w:snapToGrid w:val="0"/>
          <w:lang w:val="it-IT"/>
        </w:rPr>
        <w:tab/>
      </w:r>
      <w:r>
        <w:rPr>
          <w:rFonts w:eastAsia="宋体"/>
          <w:snapToGrid w:val="0"/>
          <w:lang w:val="it-IT"/>
        </w:rPr>
        <w:tab/>
        <w:t>ProtocolIE-ID ::= 472</w:t>
      </w:r>
    </w:p>
    <w:p w14:paraId="6A1C3C34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>id-</w:t>
      </w:r>
      <w:r>
        <w:t>BroadcastMRBs</w:t>
      </w:r>
      <w:r>
        <w:rPr>
          <w:rFonts w:eastAsia="宋体"/>
          <w:snapToGrid w:val="0"/>
        </w:rPr>
        <w:t>-ToBeReleased-Item</w:t>
      </w:r>
      <w:r>
        <w:rPr>
          <w:rFonts w:eastAsia="宋体"/>
          <w:snapToGrid w:val="0"/>
          <w:lang w:val="it-IT"/>
        </w:rPr>
        <w:tab/>
      </w:r>
      <w:r>
        <w:rPr>
          <w:rFonts w:eastAsia="宋体"/>
          <w:snapToGrid w:val="0"/>
          <w:lang w:val="it-IT"/>
        </w:rPr>
        <w:tab/>
      </w:r>
      <w:r>
        <w:rPr>
          <w:rFonts w:eastAsia="宋体"/>
          <w:snapToGrid w:val="0"/>
          <w:lang w:val="it-IT"/>
        </w:rPr>
        <w:tab/>
      </w:r>
      <w:r>
        <w:rPr>
          <w:rFonts w:eastAsia="宋体"/>
          <w:snapToGrid w:val="0"/>
          <w:lang w:val="it-IT"/>
        </w:rPr>
        <w:tab/>
      </w:r>
      <w:r>
        <w:rPr>
          <w:rFonts w:eastAsia="宋体"/>
          <w:snapToGrid w:val="0"/>
          <w:lang w:val="it-IT"/>
        </w:rPr>
        <w:tab/>
        <w:t>ProtocolIE-ID ::= 473</w:t>
      </w:r>
    </w:p>
    <w:p w14:paraId="583E8855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>id-</w:t>
      </w:r>
      <w:r>
        <w:t>BroadcastMRBs</w:t>
      </w:r>
      <w:r>
        <w:rPr>
          <w:rFonts w:eastAsia="宋体"/>
          <w:snapToGrid w:val="0"/>
        </w:rPr>
        <w:t>-ToBeSetup-List</w:t>
      </w:r>
      <w:r>
        <w:rPr>
          <w:rFonts w:eastAsia="宋体"/>
          <w:snapToGrid w:val="0"/>
          <w:lang w:val="it-IT"/>
        </w:rPr>
        <w:tab/>
      </w:r>
      <w:r>
        <w:rPr>
          <w:rFonts w:eastAsia="宋体"/>
          <w:snapToGrid w:val="0"/>
          <w:lang w:val="it-IT"/>
        </w:rPr>
        <w:tab/>
      </w:r>
      <w:r>
        <w:rPr>
          <w:rFonts w:eastAsia="宋体"/>
          <w:snapToGrid w:val="0"/>
          <w:lang w:val="it-IT"/>
        </w:rPr>
        <w:tab/>
      </w:r>
      <w:r>
        <w:rPr>
          <w:rFonts w:eastAsia="宋体"/>
          <w:snapToGrid w:val="0"/>
          <w:lang w:val="it-IT"/>
        </w:rPr>
        <w:tab/>
      </w:r>
      <w:r>
        <w:rPr>
          <w:rFonts w:eastAsia="宋体"/>
          <w:snapToGrid w:val="0"/>
          <w:lang w:val="it-IT"/>
        </w:rPr>
        <w:tab/>
      </w:r>
      <w:r>
        <w:rPr>
          <w:rFonts w:eastAsia="宋体"/>
          <w:snapToGrid w:val="0"/>
          <w:lang w:val="it-IT"/>
        </w:rPr>
        <w:tab/>
        <w:t>ProtocolIE-ID ::= 474</w:t>
      </w:r>
    </w:p>
    <w:p w14:paraId="7200FEDD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>id-</w:t>
      </w:r>
      <w:r>
        <w:t>BroadcastMRBs</w:t>
      </w:r>
      <w:r>
        <w:rPr>
          <w:rFonts w:eastAsia="宋体"/>
          <w:snapToGrid w:val="0"/>
        </w:rPr>
        <w:t>-ToBeSetup-Item</w:t>
      </w:r>
      <w:r>
        <w:rPr>
          <w:rFonts w:eastAsia="宋体"/>
          <w:snapToGrid w:val="0"/>
          <w:lang w:val="it-IT"/>
        </w:rPr>
        <w:tab/>
      </w:r>
      <w:r>
        <w:rPr>
          <w:rFonts w:eastAsia="宋体"/>
          <w:snapToGrid w:val="0"/>
          <w:lang w:val="it-IT"/>
        </w:rPr>
        <w:tab/>
      </w:r>
      <w:r>
        <w:rPr>
          <w:rFonts w:eastAsia="宋体"/>
          <w:snapToGrid w:val="0"/>
          <w:lang w:val="it-IT"/>
        </w:rPr>
        <w:tab/>
      </w:r>
      <w:r>
        <w:rPr>
          <w:rFonts w:eastAsia="宋体"/>
          <w:snapToGrid w:val="0"/>
          <w:lang w:val="it-IT"/>
        </w:rPr>
        <w:tab/>
      </w:r>
      <w:r>
        <w:rPr>
          <w:rFonts w:eastAsia="宋体"/>
          <w:snapToGrid w:val="0"/>
          <w:lang w:val="it-IT"/>
        </w:rPr>
        <w:tab/>
      </w:r>
      <w:r>
        <w:rPr>
          <w:rFonts w:eastAsia="宋体"/>
          <w:snapToGrid w:val="0"/>
          <w:lang w:val="it-IT"/>
        </w:rPr>
        <w:tab/>
        <w:t>ProtocolIE-ID ::= 475</w:t>
      </w:r>
    </w:p>
    <w:p w14:paraId="2B3E6A42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>id-</w:t>
      </w:r>
      <w:r>
        <w:t>BroadcastMRBs</w:t>
      </w:r>
      <w:r>
        <w:rPr>
          <w:rFonts w:eastAsia="宋体"/>
          <w:snapToGrid w:val="0"/>
        </w:rPr>
        <w:t>-ToBeSetupMod-List</w:t>
      </w:r>
      <w:r>
        <w:rPr>
          <w:rFonts w:eastAsia="宋体"/>
          <w:snapToGrid w:val="0"/>
          <w:lang w:val="it-IT"/>
        </w:rPr>
        <w:tab/>
      </w:r>
      <w:r>
        <w:rPr>
          <w:rFonts w:eastAsia="宋体"/>
          <w:snapToGrid w:val="0"/>
          <w:lang w:val="it-IT"/>
        </w:rPr>
        <w:tab/>
      </w:r>
      <w:r>
        <w:rPr>
          <w:rFonts w:eastAsia="宋体"/>
          <w:snapToGrid w:val="0"/>
          <w:lang w:val="it-IT"/>
        </w:rPr>
        <w:tab/>
      </w:r>
      <w:r>
        <w:rPr>
          <w:rFonts w:eastAsia="宋体"/>
          <w:snapToGrid w:val="0"/>
          <w:lang w:val="it-IT"/>
        </w:rPr>
        <w:tab/>
      </w:r>
      <w:r>
        <w:rPr>
          <w:rFonts w:eastAsia="宋体"/>
          <w:snapToGrid w:val="0"/>
          <w:lang w:val="it-IT"/>
        </w:rPr>
        <w:tab/>
        <w:t>ProtocolIE-ID ::= 476</w:t>
      </w:r>
    </w:p>
    <w:p w14:paraId="147F3720" w14:textId="77777777" w:rsidR="001C56D0" w:rsidRDefault="001C56D0" w:rsidP="001C56D0">
      <w:pPr>
        <w:pStyle w:val="PL"/>
        <w:rPr>
          <w:rFonts w:eastAsia="Times New Roman"/>
        </w:rPr>
      </w:pPr>
      <w:r>
        <w:t>id-BroadcastMRBs-ToBeSetupMod-Item</w:t>
      </w:r>
      <w:r>
        <w:tab/>
      </w:r>
      <w:r>
        <w:tab/>
      </w:r>
      <w:r>
        <w:tab/>
      </w:r>
      <w:r>
        <w:tab/>
      </w:r>
      <w:r>
        <w:tab/>
        <w:t xml:space="preserve">ProtocolIE-ID ::= </w:t>
      </w:r>
      <w:r>
        <w:rPr>
          <w:rFonts w:eastAsia="宋体"/>
          <w:snapToGrid w:val="0"/>
          <w:lang w:val="it-IT"/>
        </w:rPr>
        <w:t>477</w:t>
      </w:r>
    </w:p>
    <w:p w14:paraId="6F729599" w14:textId="77777777" w:rsidR="001C56D0" w:rsidRDefault="001C56D0" w:rsidP="001C56D0">
      <w:pPr>
        <w:pStyle w:val="PL"/>
      </w:pPr>
      <w:r>
        <w:t>id-Supported-MBS-FSA-ID-List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ProtocolIE-ID ::= </w:t>
      </w:r>
      <w:r>
        <w:rPr>
          <w:rFonts w:eastAsia="宋体"/>
          <w:snapToGrid w:val="0"/>
          <w:lang w:val="it-IT"/>
        </w:rPr>
        <w:t>478</w:t>
      </w:r>
    </w:p>
    <w:p w14:paraId="19E1F9A8" w14:textId="77777777" w:rsidR="001C56D0" w:rsidRDefault="001C56D0" w:rsidP="001C56D0">
      <w:pPr>
        <w:pStyle w:val="PL"/>
      </w:pPr>
      <w:r>
        <w:t xml:space="preserve">id-UEIdentity-List-For-Paging-List </w:t>
      </w:r>
      <w:r>
        <w:tab/>
      </w:r>
      <w:r>
        <w:tab/>
      </w:r>
      <w:r>
        <w:tab/>
      </w:r>
      <w:r>
        <w:tab/>
      </w:r>
      <w:r>
        <w:tab/>
        <w:t xml:space="preserve">ProtocolIE-ID ::= </w:t>
      </w:r>
      <w:r>
        <w:rPr>
          <w:rFonts w:eastAsia="宋体"/>
          <w:snapToGrid w:val="0"/>
          <w:lang w:val="it-IT"/>
        </w:rPr>
        <w:t>479</w:t>
      </w:r>
    </w:p>
    <w:p w14:paraId="0D336B3D" w14:textId="77777777" w:rsidR="001C56D0" w:rsidRDefault="001C56D0" w:rsidP="001C56D0">
      <w:pPr>
        <w:pStyle w:val="PL"/>
      </w:pPr>
      <w:r>
        <w:t xml:space="preserve">id-UEIdentity-List-For-Paging-Item </w:t>
      </w:r>
      <w:r>
        <w:tab/>
      </w:r>
      <w:r>
        <w:tab/>
      </w:r>
      <w:r>
        <w:tab/>
      </w:r>
      <w:r>
        <w:tab/>
      </w:r>
      <w:r>
        <w:tab/>
        <w:t xml:space="preserve">ProtocolIE-ID ::= </w:t>
      </w:r>
      <w:r>
        <w:rPr>
          <w:rFonts w:eastAsia="宋体"/>
          <w:snapToGrid w:val="0"/>
          <w:lang w:val="it-IT"/>
        </w:rPr>
        <w:t>480</w:t>
      </w:r>
    </w:p>
    <w:p w14:paraId="08A5C866" w14:textId="77777777" w:rsidR="001C56D0" w:rsidRDefault="001C56D0" w:rsidP="001C56D0">
      <w:pPr>
        <w:pStyle w:val="PL"/>
      </w:pPr>
      <w:r>
        <w:rPr>
          <w:noProof w:val="0"/>
        </w:rPr>
        <w:t>id-MBS-ServiceArea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t>ProtocolIE-ID ::= 481</w:t>
      </w:r>
    </w:p>
    <w:p w14:paraId="5B059E3C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rFonts w:eastAsia="宋体"/>
          <w:snapToGrid w:val="0"/>
        </w:rPr>
        <w:t>id-Multicast</w:t>
      </w:r>
      <w:r>
        <w:t>MRBs</w:t>
      </w:r>
      <w:r>
        <w:rPr>
          <w:rFonts w:eastAsia="宋体"/>
          <w:snapToGrid w:val="0"/>
        </w:rPr>
        <w:t>-FailedToBeModified-List</w:t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t>ProtocolIE-ID ::= 482</w:t>
      </w:r>
    </w:p>
    <w:p w14:paraId="019451F2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rFonts w:eastAsia="宋体"/>
          <w:snapToGrid w:val="0"/>
        </w:rPr>
        <w:t>id-Multicast</w:t>
      </w:r>
      <w:r>
        <w:t>MRBs</w:t>
      </w:r>
      <w:r>
        <w:rPr>
          <w:rFonts w:eastAsia="宋体"/>
          <w:snapToGrid w:val="0"/>
        </w:rPr>
        <w:t>-FailedToBeModified-Item</w:t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t>ProtocolIE-ID ::= 483</w:t>
      </w:r>
    </w:p>
    <w:p w14:paraId="321864D7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rFonts w:eastAsia="宋体"/>
          <w:snapToGrid w:val="0"/>
        </w:rPr>
        <w:t>id-Multicast</w:t>
      </w:r>
      <w:r>
        <w:t>MRBs</w:t>
      </w:r>
      <w:r>
        <w:rPr>
          <w:rFonts w:eastAsia="宋体"/>
          <w:snapToGrid w:val="0"/>
        </w:rPr>
        <w:t>-FailedToBeSetup-List</w:t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t>ProtocolIE-ID ::= 484</w:t>
      </w:r>
    </w:p>
    <w:p w14:paraId="6CE16139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rFonts w:eastAsia="宋体"/>
          <w:snapToGrid w:val="0"/>
        </w:rPr>
        <w:t>id-Multicast</w:t>
      </w:r>
      <w:r>
        <w:t>MRBs</w:t>
      </w:r>
      <w:r>
        <w:rPr>
          <w:rFonts w:eastAsia="宋体"/>
          <w:snapToGrid w:val="0"/>
        </w:rPr>
        <w:t>-FailedToBeSetup-Item</w:t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t>ProtocolIE-ID ::= 485</w:t>
      </w:r>
    </w:p>
    <w:p w14:paraId="1D5BBA3D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rFonts w:eastAsia="宋体"/>
          <w:snapToGrid w:val="0"/>
        </w:rPr>
        <w:t>id-Multicast</w:t>
      </w:r>
      <w:r>
        <w:t>MRBs</w:t>
      </w:r>
      <w:r>
        <w:rPr>
          <w:rFonts w:eastAsia="宋体"/>
          <w:snapToGrid w:val="0"/>
        </w:rPr>
        <w:t>-FailedToBeSetupMod-List</w:t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t>ProtocolIE-ID ::= 486</w:t>
      </w:r>
    </w:p>
    <w:p w14:paraId="63046F07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rFonts w:eastAsia="宋体"/>
          <w:snapToGrid w:val="0"/>
        </w:rPr>
        <w:t>id-Multicast</w:t>
      </w:r>
      <w:r>
        <w:t>MRBs</w:t>
      </w:r>
      <w:r>
        <w:rPr>
          <w:rFonts w:eastAsia="宋体"/>
          <w:snapToGrid w:val="0"/>
        </w:rPr>
        <w:t>-FailedToBeSetupMod-Item</w:t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t>ProtocolIE-ID ::= 487</w:t>
      </w:r>
    </w:p>
    <w:p w14:paraId="3C245A93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rFonts w:eastAsia="宋体"/>
          <w:snapToGrid w:val="0"/>
        </w:rPr>
        <w:t>id-Multicast</w:t>
      </w:r>
      <w:r>
        <w:t>MRBs</w:t>
      </w:r>
      <w:r>
        <w:rPr>
          <w:rFonts w:eastAsia="宋体"/>
          <w:snapToGrid w:val="0"/>
        </w:rPr>
        <w:t>-Modified-List</w:t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t>ProtocolIE-ID ::= 488</w:t>
      </w:r>
    </w:p>
    <w:p w14:paraId="59B39CFB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rFonts w:eastAsia="宋体"/>
          <w:snapToGrid w:val="0"/>
        </w:rPr>
        <w:t>id-Multicast</w:t>
      </w:r>
      <w:r>
        <w:t>MRBs</w:t>
      </w:r>
      <w:r>
        <w:rPr>
          <w:rFonts w:eastAsia="宋体"/>
          <w:snapToGrid w:val="0"/>
        </w:rPr>
        <w:t>-Modified-Item</w:t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t>ProtocolIE-ID ::= 489</w:t>
      </w:r>
    </w:p>
    <w:p w14:paraId="5A9A3262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rFonts w:eastAsia="宋体"/>
          <w:snapToGrid w:val="0"/>
        </w:rPr>
        <w:t>id-Multicast</w:t>
      </w:r>
      <w:r>
        <w:t>MRBs</w:t>
      </w:r>
      <w:r>
        <w:rPr>
          <w:rFonts w:eastAsia="宋体"/>
          <w:snapToGrid w:val="0"/>
        </w:rPr>
        <w:t>-Setup-List</w:t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t>ProtocolIE-ID ::= 490</w:t>
      </w:r>
    </w:p>
    <w:p w14:paraId="688BB456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rFonts w:eastAsia="宋体"/>
          <w:snapToGrid w:val="0"/>
        </w:rPr>
        <w:t>id-Multicast</w:t>
      </w:r>
      <w:r>
        <w:t>MRBs</w:t>
      </w:r>
      <w:r>
        <w:rPr>
          <w:rFonts w:eastAsia="宋体"/>
          <w:snapToGrid w:val="0"/>
        </w:rPr>
        <w:t>-Setup-Item</w:t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t>ProtocolIE-ID ::= 491</w:t>
      </w:r>
    </w:p>
    <w:p w14:paraId="5292462B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rFonts w:eastAsia="宋体"/>
          <w:snapToGrid w:val="0"/>
        </w:rPr>
        <w:t>id-Multicast</w:t>
      </w:r>
      <w:r>
        <w:t>MRBs</w:t>
      </w:r>
      <w:r>
        <w:rPr>
          <w:rFonts w:eastAsia="宋体"/>
          <w:snapToGrid w:val="0"/>
        </w:rPr>
        <w:t>-SetupMod-List</w:t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t>ProtocolIE-ID ::= 492</w:t>
      </w:r>
    </w:p>
    <w:p w14:paraId="509AD449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rFonts w:eastAsia="宋体"/>
          <w:snapToGrid w:val="0"/>
        </w:rPr>
        <w:t>id-Multicast</w:t>
      </w:r>
      <w:r>
        <w:t>MRBs</w:t>
      </w:r>
      <w:r>
        <w:rPr>
          <w:rFonts w:eastAsia="宋体"/>
          <w:snapToGrid w:val="0"/>
        </w:rPr>
        <w:t>-SetupMod-Item</w:t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t>ProtocolIE-ID ::= 493</w:t>
      </w:r>
    </w:p>
    <w:p w14:paraId="5ECEC73D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rFonts w:eastAsia="宋体"/>
          <w:snapToGrid w:val="0"/>
        </w:rPr>
        <w:t>id-Multicast</w:t>
      </w:r>
      <w:r>
        <w:t>MRBs</w:t>
      </w:r>
      <w:r>
        <w:rPr>
          <w:rFonts w:eastAsia="宋体"/>
          <w:snapToGrid w:val="0"/>
        </w:rPr>
        <w:t>-ToBeModified-List</w:t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t>ProtocolIE-ID ::= 494</w:t>
      </w:r>
    </w:p>
    <w:p w14:paraId="3DBE5D61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rFonts w:eastAsia="宋体"/>
          <w:snapToGrid w:val="0"/>
        </w:rPr>
        <w:t>id-Multicast</w:t>
      </w:r>
      <w:r>
        <w:t>MRBs</w:t>
      </w:r>
      <w:r>
        <w:rPr>
          <w:rFonts w:eastAsia="宋体"/>
          <w:snapToGrid w:val="0"/>
        </w:rPr>
        <w:t>-ToBeModified-Item</w:t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t>ProtocolIE-ID ::= 495</w:t>
      </w:r>
    </w:p>
    <w:p w14:paraId="4B11337F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rFonts w:eastAsia="宋体"/>
          <w:snapToGrid w:val="0"/>
        </w:rPr>
        <w:t>id-Multicast</w:t>
      </w:r>
      <w:r>
        <w:t>MRBs</w:t>
      </w:r>
      <w:r>
        <w:rPr>
          <w:rFonts w:eastAsia="宋体"/>
          <w:snapToGrid w:val="0"/>
        </w:rPr>
        <w:t>-ToBeReleased-List</w:t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t>ProtocolIE-ID ::= 496</w:t>
      </w:r>
    </w:p>
    <w:p w14:paraId="6DF16022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rFonts w:eastAsia="宋体"/>
          <w:snapToGrid w:val="0"/>
        </w:rPr>
        <w:t>id-Multicast</w:t>
      </w:r>
      <w:r>
        <w:t>MRBs</w:t>
      </w:r>
      <w:r>
        <w:rPr>
          <w:rFonts w:eastAsia="宋体"/>
          <w:snapToGrid w:val="0"/>
        </w:rPr>
        <w:t>-ToBeReleased-Item</w:t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t>ProtocolIE-ID ::= 497</w:t>
      </w:r>
    </w:p>
    <w:p w14:paraId="6001DFC0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rFonts w:eastAsia="宋体"/>
          <w:snapToGrid w:val="0"/>
        </w:rPr>
        <w:t>id-Multicast</w:t>
      </w:r>
      <w:r>
        <w:t>MRBs</w:t>
      </w:r>
      <w:r>
        <w:rPr>
          <w:rFonts w:eastAsia="宋体"/>
          <w:snapToGrid w:val="0"/>
        </w:rPr>
        <w:t>-ToBeSetup-List</w:t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t>ProtocolIE-ID ::= 498</w:t>
      </w:r>
    </w:p>
    <w:p w14:paraId="42F1BC11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>id-MulticastMRBs-ToBeSetup-Item</w:t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  <w:t>ProtocolIE-ID ::= 499</w:t>
      </w:r>
    </w:p>
    <w:p w14:paraId="4EC8A08E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>id-MulticastMRBs-ToBeSetupMod-List</w:t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  <w:t>ProtocolIE-ID ::= 500</w:t>
      </w:r>
    </w:p>
    <w:p w14:paraId="01C45343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>id-MulticastMRBs-ToBeSetupMod-Item</w:t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  <w:t>ProtocolIE-ID ::= 501</w:t>
      </w:r>
    </w:p>
    <w:p w14:paraId="63BAE57D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>id-MBSMulticastF1UContextDescriptor</w:t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  <w:t>ProtocolIE-ID ::= 502</w:t>
      </w:r>
    </w:p>
    <w:p w14:paraId="1402D670" w14:textId="77777777" w:rsidR="001C56D0" w:rsidRDefault="001C56D0" w:rsidP="001C56D0">
      <w:pPr>
        <w:pStyle w:val="PL"/>
        <w:rPr>
          <w:rFonts w:eastAsia="Times New Roman"/>
          <w:noProof w:val="0"/>
        </w:rPr>
      </w:pPr>
      <w:r>
        <w:rPr>
          <w:noProof w:val="0"/>
        </w:rPr>
        <w:t>id-MulticastF1UContext-ToBeSetup-List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t>ProtocolIE-ID ::= 503</w:t>
      </w:r>
    </w:p>
    <w:p w14:paraId="4BE951FD" w14:textId="77777777" w:rsidR="001C56D0" w:rsidRDefault="001C56D0" w:rsidP="001C56D0">
      <w:pPr>
        <w:pStyle w:val="PL"/>
        <w:rPr>
          <w:rFonts w:eastAsia="宋体"/>
        </w:rPr>
      </w:pPr>
      <w:r>
        <w:rPr>
          <w:rFonts w:eastAsia="宋体"/>
        </w:rPr>
        <w:t>id-</w:t>
      </w:r>
      <w:r>
        <w:rPr>
          <w:noProof w:val="0"/>
        </w:rPr>
        <w:t>MulticastF1UContext-ToBeSetup</w:t>
      </w:r>
      <w:r>
        <w:rPr>
          <w:rFonts w:eastAsia="宋体"/>
        </w:rPr>
        <w:t>-Item</w:t>
      </w:r>
      <w:r>
        <w:rPr>
          <w:rFonts w:eastAsia="宋体"/>
        </w:rPr>
        <w:tab/>
      </w:r>
      <w:r>
        <w:rPr>
          <w:rFonts w:eastAsia="宋体"/>
        </w:rPr>
        <w:tab/>
      </w:r>
      <w:r>
        <w:rPr>
          <w:rFonts w:eastAsia="宋体"/>
        </w:rPr>
        <w:tab/>
      </w:r>
      <w:r>
        <w:rPr>
          <w:rFonts w:eastAsia="宋体"/>
        </w:rPr>
        <w:tab/>
      </w:r>
      <w:r>
        <w:t>ProtocolIE-ID ::= 504</w:t>
      </w:r>
    </w:p>
    <w:p w14:paraId="50FB45CE" w14:textId="77777777" w:rsidR="001C56D0" w:rsidRDefault="001C56D0" w:rsidP="001C56D0">
      <w:pPr>
        <w:pStyle w:val="PL"/>
        <w:rPr>
          <w:rFonts w:eastAsia="Times New Roman"/>
          <w:noProof w:val="0"/>
        </w:rPr>
      </w:pPr>
      <w:r>
        <w:rPr>
          <w:noProof w:val="0"/>
        </w:rPr>
        <w:t>id-MulticastF1UContext-Setup-List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t>ProtocolIE-ID ::= 505</w:t>
      </w:r>
    </w:p>
    <w:p w14:paraId="52B1C315" w14:textId="77777777" w:rsidR="001C56D0" w:rsidRDefault="001C56D0" w:rsidP="001C56D0">
      <w:pPr>
        <w:pStyle w:val="PL"/>
        <w:rPr>
          <w:rFonts w:eastAsia="宋体"/>
        </w:rPr>
      </w:pPr>
      <w:r>
        <w:rPr>
          <w:rFonts w:eastAsia="宋体"/>
        </w:rPr>
        <w:t>id-</w:t>
      </w:r>
      <w:r>
        <w:rPr>
          <w:noProof w:val="0"/>
        </w:rPr>
        <w:t>MulticastF1UContext-Setup</w:t>
      </w:r>
      <w:r>
        <w:rPr>
          <w:rFonts w:eastAsia="宋体"/>
        </w:rPr>
        <w:t>-Item</w:t>
      </w:r>
      <w:r>
        <w:rPr>
          <w:rFonts w:eastAsia="宋体"/>
        </w:rPr>
        <w:tab/>
      </w:r>
      <w:r>
        <w:rPr>
          <w:rFonts w:eastAsia="宋体"/>
        </w:rPr>
        <w:tab/>
      </w:r>
      <w:r>
        <w:rPr>
          <w:rFonts w:eastAsia="宋体"/>
        </w:rPr>
        <w:tab/>
      </w:r>
      <w:r>
        <w:rPr>
          <w:rFonts w:eastAsia="宋体"/>
        </w:rPr>
        <w:tab/>
      </w:r>
      <w:r>
        <w:rPr>
          <w:rFonts w:eastAsia="宋体"/>
        </w:rPr>
        <w:tab/>
      </w:r>
      <w:r>
        <w:t>ProtocolIE-ID ::= 506</w:t>
      </w:r>
    </w:p>
    <w:p w14:paraId="0895CEE7" w14:textId="77777777" w:rsidR="001C56D0" w:rsidRDefault="001C56D0" w:rsidP="001C56D0">
      <w:pPr>
        <w:pStyle w:val="PL"/>
        <w:rPr>
          <w:rFonts w:eastAsia="Times New Roman"/>
          <w:noProof w:val="0"/>
        </w:rPr>
      </w:pPr>
      <w:r>
        <w:rPr>
          <w:noProof w:val="0"/>
        </w:rPr>
        <w:t>id-MulticastF1UContext-FailedToBeSetup-List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t>ProtocolIE-ID ::= 507</w:t>
      </w:r>
    </w:p>
    <w:p w14:paraId="762F3853" w14:textId="77777777" w:rsidR="001C56D0" w:rsidRDefault="001C56D0" w:rsidP="001C56D0">
      <w:pPr>
        <w:pStyle w:val="PL"/>
        <w:rPr>
          <w:rFonts w:eastAsia="宋体"/>
        </w:rPr>
      </w:pPr>
      <w:r>
        <w:rPr>
          <w:rFonts w:eastAsia="宋体"/>
        </w:rPr>
        <w:t>id-</w:t>
      </w:r>
      <w:r>
        <w:rPr>
          <w:noProof w:val="0"/>
        </w:rPr>
        <w:t>MulticastF1UContext-FailedToBeSetup</w:t>
      </w:r>
      <w:r>
        <w:rPr>
          <w:rFonts w:eastAsia="宋体"/>
        </w:rPr>
        <w:t>-Item</w:t>
      </w:r>
      <w:r>
        <w:rPr>
          <w:rFonts w:eastAsia="宋体"/>
        </w:rPr>
        <w:tab/>
      </w:r>
      <w:r>
        <w:rPr>
          <w:rFonts w:eastAsia="宋体"/>
        </w:rPr>
        <w:tab/>
      </w:r>
      <w:r>
        <w:rPr>
          <w:rFonts w:eastAsia="宋体"/>
        </w:rPr>
        <w:tab/>
      </w:r>
      <w:r>
        <w:t>ProtocolIE-ID ::= 508</w:t>
      </w:r>
    </w:p>
    <w:p w14:paraId="0C90C224" w14:textId="77777777" w:rsidR="001C56D0" w:rsidRDefault="001C56D0" w:rsidP="001C56D0">
      <w:pPr>
        <w:pStyle w:val="PL"/>
        <w:snapToGrid w:val="0"/>
        <w:rPr>
          <w:rFonts w:eastAsia="Times New Roman"/>
          <w:noProof w:val="0"/>
          <w:snapToGrid w:val="0"/>
        </w:rPr>
      </w:pPr>
      <w:r>
        <w:rPr>
          <w:noProof w:val="0"/>
          <w:snapToGrid w:val="0"/>
        </w:rPr>
        <w:t>id-IABCongestionIndication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snapToGrid w:val="0"/>
        </w:rPr>
        <w:t>ProtocolIE-ID ::= 509</w:t>
      </w:r>
    </w:p>
    <w:p w14:paraId="28748777" w14:textId="77777777" w:rsidR="001C56D0" w:rsidRDefault="001C56D0" w:rsidP="001C56D0">
      <w:pPr>
        <w:pStyle w:val="PL"/>
        <w:rPr>
          <w:rFonts w:eastAsia="宋体"/>
          <w:snapToGrid w:val="0"/>
          <w:lang w:eastAsia="zh-CN"/>
        </w:rPr>
      </w:pPr>
      <w:r>
        <w:rPr>
          <w:noProof w:val="0"/>
        </w:rPr>
        <w:t>id-IABConditional</w:t>
      </w:r>
      <w:r>
        <w:rPr>
          <w:snapToGrid w:val="0"/>
        </w:rPr>
        <w:t>RRCMessageDeliveryIndication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rFonts w:eastAsia="宋体"/>
          <w:snapToGrid w:val="0"/>
        </w:rPr>
        <w:t xml:space="preserve">ProtocolIE-ID ::= </w:t>
      </w:r>
      <w:r>
        <w:rPr>
          <w:rFonts w:eastAsia="宋体"/>
          <w:snapToGrid w:val="0"/>
          <w:lang w:eastAsia="zh-CN"/>
        </w:rPr>
        <w:t>510</w:t>
      </w:r>
    </w:p>
    <w:p w14:paraId="197DB667" w14:textId="77777777" w:rsidR="001C56D0" w:rsidRDefault="001C56D0" w:rsidP="001C56D0">
      <w:pPr>
        <w:pStyle w:val="PL"/>
        <w:rPr>
          <w:rFonts w:eastAsia="Times New Roman"/>
          <w:noProof w:val="0"/>
          <w:snapToGrid w:val="0"/>
          <w:lang w:eastAsia="ko-KR"/>
        </w:rPr>
      </w:pPr>
      <w:r>
        <w:rPr>
          <w:snapToGrid w:val="0"/>
          <w:lang w:eastAsia="zh-CN"/>
        </w:rPr>
        <w:t>id-</w:t>
      </w:r>
      <w:r>
        <w:rPr>
          <w:snapToGrid w:val="0"/>
        </w:rPr>
        <w:t>F1CTransferPath</w:t>
      </w:r>
      <w:r>
        <w:rPr>
          <w:snapToGrid w:val="0"/>
          <w:lang w:eastAsia="zh-CN"/>
        </w:rPr>
        <w:t>NRDC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 xml:space="preserve">ProtocolIE-ID ::= </w:t>
      </w:r>
      <w:r>
        <w:rPr>
          <w:snapToGrid w:val="0"/>
          <w:lang w:eastAsia="zh-CN"/>
        </w:rPr>
        <w:t>511</w:t>
      </w:r>
    </w:p>
    <w:p w14:paraId="06CB3C8D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 xml:space="preserve">id-BufferSizeThresh 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 xml:space="preserve">ProtocolIE-ID ::= </w:t>
      </w:r>
      <w:r>
        <w:rPr>
          <w:snapToGrid w:val="0"/>
          <w:lang w:eastAsia="zh-CN"/>
        </w:rPr>
        <w:t>512</w:t>
      </w:r>
    </w:p>
    <w:p w14:paraId="3DDEAA5D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id-IAB-TNL-Addresses-Exception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 xml:space="preserve">ProtocolIE-ID ::= </w:t>
      </w:r>
      <w:r>
        <w:rPr>
          <w:snapToGrid w:val="0"/>
          <w:lang w:eastAsia="zh-CN"/>
        </w:rPr>
        <w:t>513</w:t>
      </w:r>
    </w:p>
    <w:p w14:paraId="223A9405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id-BAP-Header-Rewriting-</w:t>
      </w:r>
      <w:r>
        <w:rPr>
          <w:snapToGrid w:val="0"/>
        </w:rPr>
        <w:t>Added-</w:t>
      </w:r>
      <w:r>
        <w:rPr>
          <w:noProof w:val="0"/>
          <w:snapToGrid w:val="0"/>
        </w:rPr>
        <w:t>List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ProtocolIE-ID ::= 514</w:t>
      </w:r>
    </w:p>
    <w:p w14:paraId="3C4D3C50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id-BAP-Header-Rewriting-</w:t>
      </w:r>
      <w:r>
        <w:rPr>
          <w:snapToGrid w:val="0"/>
        </w:rPr>
        <w:t>Added-</w:t>
      </w:r>
      <w:r>
        <w:rPr>
          <w:noProof w:val="0"/>
          <w:snapToGrid w:val="0"/>
        </w:rPr>
        <w:t>List-Item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ProtocolIE-ID ::= 515</w:t>
      </w:r>
    </w:p>
    <w:p w14:paraId="7A0FA140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id-Re-</w:t>
      </w:r>
      <w:r>
        <w:rPr>
          <w:snapToGrid w:val="0"/>
        </w:rPr>
        <w:t>routingEnableIndicator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ProtocolIE-ID ::= 516</w:t>
      </w:r>
    </w:p>
    <w:p w14:paraId="44AA0C6F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id-NonF1terminatingTopologyIndicator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ProtocolIE-ID ::= 517</w:t>
      </w:r>
    </w:p>
    <w:p w14:paraId="4AABE5A6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id-EgressNonF1terminatingTopologyIndicator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ProtocolIE-ID ::= 518</w:t>
      </w:r>
    </w:p>
    <w:p w14:paraId="3F95FDA7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id-IngressNonF1terminatingTopologyIndicator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ProtocolIE-ID ::= 519</w:t>
      </w:r>
    </w:p>
    <w:p w14:paraId="7830BC2B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 xml:space="preserve">id-rBSetConfiguration 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ProtocolIE-ID ::= 520</w:t>
      </w:r>
    </w:p>
    <w:p w14:paraId="00AFA8EC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id-frequency-Domain-HSNA-Configuration-List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ProtocolIE-ID ::= 521</w:t>
      </w:r>
    </w:p>
    <w:p w14:paraId="6DF01D67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id-child-IAB-Nodes-NA-Resource-List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ProtocolIE-ID ::= 522</w:t>
      </w:r>
    </w:p>
    <w:p w14:paraId="2FA4F70D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id-Parent-IAB-Nodes-NA-Resource-Configuration-List</w:t>
      </w:r>
      <w:r>
        <w:rPr>
          <w:noProof w:val="0"/>
          <w:snapToGrid w:val="0"/>
        </w:rPr>
        <w:tab/>
        <w:t>ProtocolIE-ID ::= 523</w:t>
      </w:r>
    </w:p>
    <w:p w14:paraId="66A66BB0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id-uL-FreqInfo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ProtocolIE-ID ::= 524</w:t>
      </w:r>
    </w:p>
    <w:p w14:paraId="197E2119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id-uL-Transmission-Bandwidth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ProtocolIE-ID ::= 525</w:t>
      </w:r>
    </w:p>
    <w:p w14:paraId="16C86D9D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id-dL-FreqInfo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ProtocolIE-ID ::= 526</w:t>
      </w:r>
    </w:p>
    <w:p w14:paraId="2221D5FC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id-dL-Transmission-Bandwidth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ProtocolIE-ID ::= 527</w:t>
      </w:r>
    </w:p>
    <w:p w14:paraId="071AF5FF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id-uL-NR-Carrier-List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ProtocolIE-ID ::= 528</w:t>
      </w:r>
    </w:p>
    <w:p w14:paraId="305BFC1F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id-dL-NR-Carrier-List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ProtocolIE-ID ::= 529</w:t>
      </w:r>
    </w:p>
    <w:p w14:paraId="53E40BD9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id-nRFreqInfo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ProtocolIE-ID ::= 530</w:t>
      </w:r>
    </w:p>
    <w:p w14:paraId="6EA774D2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id-transmission-Bandwidth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ProtocolIE-ID ::= 531</w:t>
      </w:r>
    </w:p>
    <w:p w14:paraId="29399932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id-nR-Carrier-List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 xml:space="preserve">ProtocolIE-ID ::= </w:t>
      </w:r>
      <w:r>
        <w:rPr>
          <w:snapToGrid w:val="0"/>
          <w:lang w:eastAsia="zh-CN"/>
        </w:rPr>
        <w:t>532</w:t>
      </w:r>
    </w:p>
    <w:p w14:paraId="21B6E536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id-Neighbour-Node-Cells-List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 xml:space="preserve">ProtocolIE-ID ::= </w:t>
      </w:r>
      <w:r>
        <w:rPr>
          <w:snapToGrid w:val="0"/>
          <w:lang w:eastAsia="zh-CN"/>
        </w:rPr>
        <w:t>533</w:t>
      </w:r>
    </w:p>
    <w:p w14:paraId="00841E7D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id-Serving-Cells-List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 xml:space="preserve">ProtocolIE-ID ::= </w:t>
      </w:r>
      <w:r>
        <w:rPr>
          <w:snapToGrid w:val="0"/>
          <w:lang w:eastAsia="zh-CN"/>
        </w:rPr>
        <w:t>534</w:t>
      </w:r>
    </w:p>
    <w:p w14:paraId="67925B07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id-permutation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 xml:space="preserve">ProtocolIE-ID ::= </w:t>
      </w:r>
      <w:r>
        <w:rPr>
          <w:snapToGrid w:val="0"/>
          <w:lang w:eastAsia="zh-CN"/>
        </w:rPr>
        <w:t>535</w:t>
      </w:r>
    </w:p>
    <w:p w14:paraId="74BB0F88" w14:textId="77777777" w:rsidR="001C56D0" w:rsidRDefault="001C56D0" w:rsidP="001C56D0">
      <w:pPr>
        <w:pStyle w:val="PL"/>
      </w:pPr>
      <w:r>
        <w:t>id-</w:t>
      </w:r>
      <w:r>
        <w:rPr>
          <w:rFonts w:eastAsia="宋体"/>
        </w:rPr>
        <w:t>MDT</w:t>
      </w:r>
      <w:r>
        <w:t>PollutedMeasurementIndicator</w:t>
      </w:r>
      <w:r>
        <w:tab/>
      </w:r>
      <w:r>
        <w:tab/>
      </w:r>
      <w:r>
        <w:tab/>
      </w:r>
      <w:r>
        <w:tab/>
      </w:r>
      <w:r>
        <w:tab/>
        <w:t>ProtocolIE-ID ::= 536</w:t>
      </w:r>
    </w:p>
    <w:p w14:paraId="474FC09A" w14:textId="77777777" w:rsidR="001C56D0" w:rsidRDefault="001C56D0" w:rsidP="001C56D0">
      <w:pPr>
        <w:pStyle w:val="PL"/>
        <w:rPr>
          <w:rFonts w:eastAsia="宋体"/>
          <w:snapToGrid w:val="0"/>
          <w:lang w:eastAsia="zh-CN"/>
        </w:rPr>
      </w:pPr>
      <w:r>
        <w:rPr>
          <w:snapToGrid w:val="0"/>
        </w:rPr>
        <w:t xml:space="preserve">id-M5ReportAmount 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ProtocolIE-ID ::= 537</w:t>
      </w:r>
    </w:p>
    <w:p w14:paraId="599CB8DF" w14:textId="77777777" w:rsidR="001C56D0" w:rsidRDefault="001C56D0" w:rsidP="001C56D0">
      <w:pPr>
        <w:pStyle w:val="PL"/>
        <w:rPr>
          <w:rFonts w:eastAsia="Times New Roman"/>
          <w:snapToGrid w:val="0"/>
          <w:lang w:eastAsia="ko-KR"/>
        </w:rPr>
      </w:pPr>
      <w:r>
        <w:rPr>
          <w:snapToGrid w:val="0"/>
        </w:rPr>
        <w:t xml:space="preserve">id-M6ReportAmount 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ProtocolIE-ID ::= 538</w:t>
      </w:r>
    </w:p>
    <w:p w14:paraId="6C6D368C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lastRenderedPageBreak/>
        <w:t xml:space="preserve">id-M7ReportAmount 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ProtocolIE-ID ::= 539</w:t>
      </w:r>
    </w:p>
    <w:p w14:paraId="34D29C82" w14:textId="77777777" w:rsidR="001C56D0" w:rsidRDefault="001C56D0" w:rsidP="001C56D0">
      <w:pPr>
        <w:pStyle w:val="PL"/>
        <w:rPr>
          <w:snapToGrid w:val="0"/>
        </w:rPr>
      </w:pPr>
      <w:r>
        <w:rPr>
          <w:rFonts w:eastAsia="宋体"/>
        </w:rPr>
        <w:t>id-SurvivalTime</w:t>
      </w:r>
      <w:r>
        <w:rPr>
          <w:rFonts w:eastAsia="宋体"/>
        </w:rPr>
        <w:tab/>
      </w:r>
      <w:r>
        <w:rPr>
          <w:rFonts w:eastAsia="宋体"/>
        </w:rPr>
        <w:tab/>
      </w:r>
      <w:r>
        <w:rPr>
          <w:rFonts w:eastAsia="宋体"/>
        </w:rPr>
        <w:tab/>
      </w:r>
      <w:r>
        <w:rPr>
          <w:rFonts w:eastAsia="宋体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ProtocolIE-ID ::= 540</w:t>
      </w:r>
    </w:p>
    <w:p w14:paraId="0ECB069D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  <w:lang w:eastAsia="zh-CN"/>
        </w:rPr>
        <w:t>id-</w:t>
      </w:r>
      <w:r>
        <w:rPr>
          <w:snapToGrid w:val="0"/>
        </w:rPr>
        <w:t>PDCMeasurementPeriodicity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 xml:space="preserve">ProtocolIE-ID ::= </w:t>
      </w:r>
      <w:r>
        <w:rPr>
          <w:snapToGrid w:val="0"/>
          <w:lang w:eastAsia="zh-CN"/>
        </w:rPr>
        <w:t>541</w:t>
      </w:r>
    </w:p>
    <w:p w14:paraId="1DC97148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id-PDCMeasurementQuantities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 xml:space="preserve">ProtocolIE-ID ::= </w:t>
      </w:r>
      <w:r>
        <w:rPr>
          <w:snapToGrid w:val="0"/>
          <w:lang w:eastAsia="zh-CN"/>
        </w:rPr>
        <w:t>542</w:t>
      </w:r>
    </w:p>
    <w:p w14:paraId="540B8C21" w14:textId="77777777" w:rsidR="001C56D0" w:rsidRDefault="001C56D0" w:rsidP="001C56D0">
      <w:pPr>
        <w:pStyle w:val="PL"/>
        <w:rPr>
          <w:lang w:val="sv-SE"/>
        </w:rPr>
      </w:pPr>
      <w:r>
        <w:rPr>
          <w:lang w:val="sv-SE"/>
        </w:rPr>
        <w:t>id-PDCMeasurementQuantities-Item</w:t>
      </w:r>
      <w:r>
        <w:rPr>
          <w:lang w:val="sv-SE"/>
        </w:rPr>
        <w:tab/>
      </w:r>
      <w:r>
        <w:rPr>
          <w:lang w:val="sv-SE"/>
        </w:rPr>
        <w:tab/>
      </w:r>
      <w:r>
        <w:rPr>
          <w:lang w:val="sv-SE"/>
        </w:rPr>
        <w:tab/>
      </w:r>
      <w:r>
        <w:rPr>
          <w:lang w:val="sv-SE"/>
        </w:rPr>
        <w:tab/>
      </w:r>
      <w:r>
        <w:rPr>
          <w:lang w:val="sv-SE"/>
        </w:rPr>
        <w:tab/>
      </w:r>
      <w:r>
        <w:rPr>
          <w:snapToGrid w:val="0"/>
        </w:rPr>
        <w:t xml:space="preserve">ProtocolIE-ID ::= </w:t>
      </w:r>
      <w:r>
        <w:rPr>
          <w:snapToGrid w:val="0"/>
          <w:lang w:eastAsia="zh-CN"/>
        </w:rPr>
        <w:t>543</w:t>
      </w:r>
    </w:p>
    <w:p w14:paraId="5A0BB7F0" w14:textId="77777777" w:rsidR="001C56D0" w:rsidRDefault="001C56D0" w:rsidP="001C56D0">
      <w:pPr>
        <w:pStyle w:val="PL"/>
        <w:rPr>
          <w:snapToGrid w:val="0"/>
          <w:lang w:eastAsia="zh-CN"/>
        </w:rPr>
      </w:pPr>
      <w:r>
        <w:rPr>
          <w:snapToGrid w:val="0"/>
        </w:rPr>
        <w:t>id-PDCMeasurementResult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 xml:space="preserve">ProtocolIE-ID ::= </w:t>
      </w:r>
      <w:r>
        <w:rPr>
          <w:snapToGrid w:val="0"/>
          <w:lang w:eastAsia="zh-CN"/>
        </w:rPr>
        <w:t>544</w:t>
      </w:r>
    </w:p>
    <w:p w14:paraId="0E9C45E3" w14:textId="77777777" w:rsidR="001C56D0" w:rsidRDefault="001C56D0" w:rsidP="001C56D0">
      <w:pPr>
        <w:pStyle w:val="PL"/>
        <w:rPr>
          <w:snapToGrid w:val="0"/>
          <w:lang w:eastAsia="zh-CN"/>
        </w:rPr>
      </w:pPr>
      <w:r>
        <w:rPr>
          <w:snapToGrid w:val="0"/>
          <w:lang w:eastAsia="zh-CN"/>
        </w:rPr>
        <w:t>id-</w:t>
      </w:r>
      <w:r>
        <w:rPr>
          <w:snapToGrid w:val="0"/>
        </w:rPr>
        <w:t>PDCReportType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 xml:space="preserve">ProtocolIE-ID ::= </w:t>
      </w:r>
      <w:r>
        <w:rPr>
          <w:snapToGrid w:val="0"/>
          <w:lang w:eastAsia="zh-CN"/>
        </w:rPr>
        <w:t>545</w:t>
      </w:r>
    </w:p>
    <w:p w14:paraId="1C31C4D2" w14:textId="77777777" w:rsidR="001C56D0" w:rsidRDefault="001C56D0" w:rsidP="001C56D0">
      <w:pPr>
        <w:pStyle w:val="PL"/>
        <w:rPr>
          <w:lang w:val="sv-SE" w:eastAsia="ko-KR"/>
        </w:rPr>
      </w:pPr>
      <w:r>
        <w:rPr>
          <w:snapToGrid w:val="0"/>
          <w:lang w:eastAsia="zh-CN"/>
        </w:rPr>
        <w:t>id-RAN-UE-PDC-MeasID</w:t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</w:rPr>
        <w:t xml:space="preserve">ProtocolIE-ID ::= </w:t>
      </w:r>
      <w:r>
        <w:rPr>
          <w:snapToGrid w:val="0"/>
          <w:lang w:eastAsia="zh-CN"/>
        </w:rPr>
        <w:t>546</w:t>
      </w:r>
    </w:p>
    <w:p w14:paraId="3C587E56" w14:textId="77777777" w:rsidR="001C56D0" w:rsidRDefault="001C56D0" w:rsidP="001C56D0">
      <w:pPr>
        <w:pStyle w:val="PL"/>
        <w:rPr>
          <w:noProof w:val="0"/>
          <w:snapToGrid w:val="0"/>
          <w:lang w:val="sv-SE"/>
        </w:rPr>
      </w:pPr>
      <w:r>
        <w:rPr>
          <w:rFonts w:eastAsia="Batang"/>
          <w:bCs/>
          <w:lang w:val="sv-SE"/>
        </w:rPr>
        <w:t>id-</w:t>
      </w:r>
      <w:r>
        <w:rPr>
          <w:snapToGrid w:val="0"/>
          <w:lang w:val="sv-SE"/>
        </w:rPr>
        <w:t>SCGActivationRequest</w:t>
      </w:r>
      <w:r>
        <w:rPr>
          <w:rFonts w:eastAsia="Batang"/>
          <w:bCs/>
          <w:lang w:val="sv-SE"/>
        </w:rPr>
        <w:tab/>
      </w:r>
      <w:r>
        <w:rPr>
          <w:rFonts w:eastAsia="Batang"/>
          <w:bCs/>
          <w:lang w:val="sv-SE"/>
        </w:rPr>
        <w:tab/>
      </w:r>
      <w:r>
        <w:rPr>
          <w:rFonts w:eastAsia="Batang"/>
          <w:bCs/>
          <w:lang w:val="sv-SE"/>
        </w:rPr>
        <w:tab/>
      </w:r>
      <w:r>
        <w:rPr>
          <w:rFonts w:eastAsia="Batang"/>
          <w:bCs/>
          <w:lang w:val="sv-SE"/>
        </w:rPr>
        <w:tab/>
      </w:r>
      <w:r>
        <w:rPr>
          <w:rFonts w:eastAsia="Batang"/>
          <w:bCs/>
          <w:lang w:val="sv-SE"/>
        </w:rPr>
        <w:tab/>
      </w:r>
      <w:r>
        <w:rPr>
          <w:rFonts w:eastAsia="Batang"/>
          <w:bCs/>
          <w:lang w:val="sv-SE"/>
        </w:rPr>
        <w:tab/>
      </w:r>
      <w:r>
        <w:rPr>
          <w:rFonts w:eastAsia="Batang"/>
          <w:bCs/>
          <w:lang w:val="sv-SE"/>
        </w:rPr>
        <w:tab/>
      </w:r>
      <w:r>
        <w:rPr>
          <w:rFonts w:eastAsia="Batang"/>
          <w:bCs/>
          <w:lang w:val="sv-SE"/>
        </w:rPr>
        <w:tab/>
      </w:r>
      <w:r>
        <w:rPr>
          <w:snapToGrid w:val="0"/>
          <w:lang w:val="sv-SE"/>
        </w:rPr>
        <w:t>ProtocolIE-ID ::= 547</w:t>
      </w:r>
    </w:p>
    <w:p w14:paraId="29F37F1D" w14:textId="77777777" w:rsidR="001C56D0" w:rsidRDefault="001C56D0" w:rsidP="001C56D0">
      <w:pPr>
        <w:pStyle w:val="PL"/>
        <w:rPr>
          <w:rFonts w:eastAsia="Batang"/>
          <w:bCs/>
          <w:lang w:val="sv-SE"/>
        </w:rPr>
      </w:pPr>
      <w:r>
        <w:rPr>
          <w:rFonts w:eastAsia="Batang"/>
          <w:bCs/>
          <w:lang w:val="sv-SE"/>
        </w:rPr>
        <w:t>id-</w:t>
      </w:r>
      <w:r>
        <w:rPr>
          <w:snapToGrid w:val="0"/>
          <w:lang w:val="sv-SE"/>
        </w:rPr>
        <w:t>SCGActivationStatus</w:t>
      </w:r>
      <w:r>
        <w:rPr>
          <w:rFonts w:eastAsia="Batang"/>
          <w:bCs/>
          <w:lang w:val="sv-SE"/>
        </w:rPr>
        <w:tab/>
      </w:r>
      <w:r>
        <w:rPr>
          <w:rFonts w:eastAsia="Batang"/>
          <w:bCs/>
          <w:lang w:val="sv-SE"/>
        </w:rPr>
        <w:tab/>
      </w:r>
      <w:r>
        <w:rPr>
          <w:rFonts w:eastAsia="Batang"/>
          <w:bCs/>
          <w:lang w:val="sv-SE"/>
        </w:rPr>
        <w:tab/>
      </w:r>
      <w:r>
        <w:rPr>
          <w:rFonts w:eastAsia="Batang"/>
          <w:bCs/>
          <w:lang w:val="sv-SE"/>
        </w:rPr>
        <w:tab/>
      </w:r>
      <w:r>
        <w:rPr>
          <w:rFonts w:eastAsia="Batang"/>
          <w:bCs/>
          <w:lang w:val="sv-SE"/>
        </w:rPr>
        <w:tab/>
      </w:r>
      <w:r>
        <w:rPr>
          <w:rFonts w:eastAsia="Batang"/>
          <w:bCs/>
          <w:lang w:val="sv-SE"/>
        </w:rPr>
        <w:tab/>
      </w:r>
      <w:r>
        <w:rPr>
          <w:rFonts w:eastAsia="Batang"/>
          <w:bCs/>
          <w:lang w:val="sv-SE"/>
        </w:rPr>
        <w:tab/>
      </w:r>
      <w:r>
        <w:rPr>
          <w:rFonts w:eastAsia="Batang"/>
          <w:bCs/>
          <w:lang w:val="sv-SE"/>
        </w:rPr>
        <w:tab/>
      </w:r>
      <w:r>
        <w:rPr>
          <w:snapToGrid w:val="0"/>
          <w:lang w:val="sv-SE"/>
        </w:rPr>
        <w:t>ProtocolIE-ID ::= 548</w:t>
      </w:r>
    </w:p>
    <w:p w14:paraId="7D603527" w14:textId="77777777" w:rsidR="001C56D0" w:rsidRDefault="001C56D0" w:rsidP="001C56D0">
      <w:pPr>
        <w:pStyle w:val="PL"/>
        <w:rPr>
          <w:rFonts w:eastAsia="宋体"/>
          <w:snapToGrid w:val="0"/>
          <w:lang w:val="sv-SE"/>
        </w:rPr>
      </w:pPr>
      <w:r>
        <w:rPr>
          <w:snapToGrid w:val="0"/>
          <w:lang w:val="sv-SE"/>
        </w:rPr>
        <w:t>id-PRSTRPList</w:t>
      </w:r>
      <w:r>
        <w:rPr>
          <w:rFonts w:eastAsia="宋体"/>
          <w:snapToGrid w:val="0"/>
          <w:lang w:val="sv-SE"/>
        </w:rPr>
        <w:tab/>
      </w:r>
      <w:r>
        <w:rPr>
          <w:rFonts w:eastAsia="宋体"/>
          <w:snapToGrid w:val="0"/>
          <w:lang w:val="sv-SE"/>
        </w:rPr>
        <w:tab/>
      </w:r>
      <w:r>
        <w:rPr>
          <w:rFonts w:eastAsia="宋体"/>
          <w:snapToGrid w:val="0"/>
          <w:lang w:val="sv-SE"/>
        </w:rPr>
        <w:tab/>
      </w:r>
      <w:r>
        <w:rPr>
          <w:rFonts w:eastAsia="宋体"/>
          <w:snapToGrid w:val="0"/>
          <w:lang w:val="sv-SE"/>
        </w:rPr>
        <w:tab/>
      </w:r>
      <w:r>
        <w:rPr>
          <w:rFonts w:eastAsia="宋体"/>
          <w:snapToGrid w:val="0"/>
          <w:lang w:val="sv-SE"/>
        </w:rPr>
        <w:tab/>
      </w:r>
      <w:r>
        <w:rPr>
          <w:rFonts w:eastAsia="宋体"/>
          <w:snapToGrid w:val="0"/>
          <w:lang w:val="sv-SE"/>
        </w:rPr>
        <w:tab/>
      </w:r>
      <w:r>
        <w:rPr>
          <w:rFonts w:eastAsia="宋体"/>
          <w:snapToGrid w:val="0"/>
          <w:lang w:val="sv-SE"/>
        </w:rPr>
        <w:tab/>
      </w:r>
      <w:r>
        <w:rPr>
          <w:rFonts w:eastAsia="宋体"/>
          <w:snapToGrid w:val="0"/>
          <w:lang w:val="sv-SE"/>
        </w:rPr>
        <w:tab/>
      </w:r>
      <w:r>
        <w:rPr>
          <w:rFonts w:eastAsia="宋体"/>
          <w:snapToGrid w:val="0"/>
          <w:lang w:val="sv-SE"/>
        </w:rPr>
        <w:tab/>
      </w:r>
      <w:r>
        <w:rPr>
          <w:rFonts w:eastAsia="宋体"/>
          <w:snapToGrid w:val="0"/>
          <w:lang w:val="sv-SE"/>
        </w:rPr>
        <w:tab/>
        <w:t>ProtocolIE-ID ::= 549</w:t>
      </w:r>
    </w:p>
    <w:p w14:paraId="6EE40D28" w14:textId="77777777" w:rsidR="001C56D0" w:rsidRDefault="001C56D0" w:rsidP="001C56D0">
      <w:pPr>
        <w:pStyle w:val="PL"/>
        <w:rPr>
          <w:rFonts w:eastAsia="宋体"/>
          <w:snapToGrid w:val="0"/>
          <w:lang w:val="sv-SE"/>
        </w:rPr>
      </w:pPr>
      <w:r>
        <w:rPr>
          <w:snapToGrid w:val="0"/>
          <w:lang w:val="sv-SE"/>
        </w:rPr>
        <w:t>id-PRSTransmissionTRPList</w:t>
      </w:r>
      <w:r>
        <w:rPr>
          <w:rFonts w:eastAsia="宋体"/>
          <w:snapToGrid w:val="0"/>
          <w:lang w:val="sv-SE"/>
        </w:rPr>
        <w:tab/>
      </w:r>
      <w:r>
        <w:rPr>
          <w:rFonts w:eastAsia="宋体"/>
          <w:snapToGrid w:val="0"/>
          <w:lang w:val="sv-SE"/>
        </w:rPr>
        <w:tab/>
      </w:r>
      <w:r>
        <w:rPr>
          <w:rFonts w:eastAsia="宋体"/>
          <w:snapToGrid w:val="0"/>
          <w:lang w:val="sv-SE"/>
        </w:rPr>
        <w:tab/>
      </w:r>
      <w:r>
        <w:rPr>
          <w:rFonts w:eastAsia="宋体"/>
          <w:snapToGrid w:val="0"/>
          <w:lang w:val="sv-SE"/>
        </w:rPr>
        <w:tab/>
      </w:r>
      <w:r>
        <w:rPr>
          <w:rFonts w:eastAsia="宋体"/>
          <w:snapToGrid w:val="0"/>
          <w:lang w:val="sv-SE"/>
        </w:rPr>
        <w:tab/>
      </w:r>
      <w:r>
        <w:rPr>
          <w:rFonts w:eastAsia="宋体"/>
          <w:snapToGrid w:val="0"/>
          <w:lang w:val="sv-SE"/>
        </w:rPr>
        <w:tab/>
      </w:r>
      <w:r>
        <w:rPr>
          <w:rFonts w:eastAsia="宋体"/>
          <w:snapToGrid w:val="0"/>
          <w:lang w:val="sv-SE"/>
        </w:rPr>
        <w:tab/>
        <w:t>ProtocolIE-ID ::= 550</w:t>
      </w:r>
    </w:p>
    <w:p w14:paraId="3DD99844" w14:textId="77777777" w:rsidR="001C56D0" w:rsidRDefault="001C56D0" w:rsidP="001C56D0">
      <w:pPr>
        <w:pStyle w:val="PL"/>
        <w:rPr>
          <w:rFonts w:eastAsia="宋体"/>
          <w:snapToGrid w:val="0"/>
          <w:lang w:val="sv-SE"/>
        </w:rPr>
      </w:pPr>
      <w:r>
        <w:rPr>
          <w:snapToGrid w:val="0"/>
          <w:lang w:val="sv-SE"/>
        </w:rPr>
        <w:t>id-OnDemandPRS</w:t>
      </w:r>
      <w:r>
        <w:rPr>
          <w:snapToGrid w:val="0"/>
          <w:lang w:val="sv-SE"/>
        </w:rPr>
        <w:tab/>
      </w:r>
      <w:r>
        <w:rPr>
          <w:snapToGrid w:val="0"/>
          <w:lang w:val="sv-SE"/>
        </w:rPr>
        <w:tab/>
      </w:r>
      <w:r>
        <w:rPr>
          <w:snapToGrid w:val="0"/>
          <w:lang w:val="sv-SE"/>
        </w:rPr>
        <w:tab/>
      </w:r>
      <w:r>
        <w:rPr>
          <w:snapToGrid w:val="0"/>
          <w:lang w:val="sv-SE"/>
        </w:rPr>
        <w:tab/>
      </w:r>
      <w:r>
        <w:rPr>
          <w:snapToGrid w:val="0"/>
          <w:lang w:val="sv-SE"/>
        </w:rPr>
        <w:tab/>
      </w:r>
      <w:r>
        <w:rPr>
          <w:snapToGrid w:val="0"/>
          <w:lang w:val="sv-SE"/>
        </w:rPr>
        <w:tab/>
      </w:r>
      <w:r>
        <w:rPr>
          <w:snapToGrid w:val="0"/>
          <w:lang w:val="sv-SE"/>
        </w:rPr>
        <w:tab/>
      </w:r>
      <w:r>
        <w:rPr>
          <w:snapToGrid w:val="0"/>
          <w:lang w:val="sv-SE"/>
        </w:rPr>
        <w:tab/>
      </w:r>
      <w:r>
        <w:rPr>
          <w:snapToGrid w:val="0"/>
          <w:lang w:val="sv-SE"/>
        </w:rPr>
        <w:tab/>
      </w:r>
      <w:r>
        <w:rPr>
          <w:snapToGrid w:val="0"/>
          <w:lang w:val="sv-SE"/>
        </w:rPr>
        <w:tab/>
      </w:r>
      <w:r>
        <w:rPr>
          <w:rFonts w:eastAsia="宋体"/>
          <w:snapToGrid w:val="0"/>
          <w:lang w:val="sv-SE"/>
        </w:rPr>
        <w:t>ProtocolIE-ID ::= 551</w:t>
      </w:r>
    </w:p>
    <w:p w14:paraId="5FB32F5C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>id-AoA-SearchWindow</w:t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  <w:t>ProtocolIE-ID ::= 552</w:t>
      </w:r>
    </w:p>
    <w:p w14:paraId="782CC146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snapToGrid w:val="0"/>
        </w:rPr>
        <w:t>id-TRP-MeasurementUpdateList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rFonts w:eastAsia="宋体"/>
          <w:snapToGrid w:val="0"/>
        </w:rPr>
        <w:t>ProtocolIE-ID ::= 553</w:t>
      </w:r>
    </w:p>
    <w:p w14:paraId="67FF8700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>id-ZoAInformation</w:t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  <w:t>ProtocolIE-ID ::= 554</w:t>
      </w:r>
    </w:p>
    <w:p w14:paraId="50EAEC7B" w14:textId="77777777" w:rsidR="001C56D0" w:rsidRDefault="001C56D0" w:rsidP="001C56D0">
      <w:pPr>
        <w:pStyle w:val="PL"/>
        <w:rPr>
          <w:rFonts w:eastAsia="Times New Roman"/>
          <w:snapToGrid w:val="0"/>
        </w:rPr>
      </w:pPr>
      <w:r>
        <w:rPr>
          <w:snapToGrid w:val="0"/>
        </w:rPr>
        <w:t>id-ResponseTime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rFonts w:eastAsia="宋体"/>
          <w:snapToGrid w:val="0"/>
        </w:rPr>
        <w:t>ProtocolIE-ID ::= 555</w:t>
      </w:r>
    </w:p>
    <w:p w14:paraId="5F7F1096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id-ARPLocationInfo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ProtocolIE-ID ::= 556</w:t>
      </w:r>
    </w:p>
    <w:p w14:paraId="28AC2588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id-ARP-ID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ProtocolIE-ID ::= 557</w:t>
      </w:r>
    </w:p>
    <w:p w14:paraId="6F28A07B" w14:textId="77777777" w:rsidR="001C56D0" w:rsidRDefault="001C56D0" w:rsidP="001C56D0">
      <w:pPr>
        <w:pStyle w:val="PL"/>
        <w:rPr>
          <w:rFonts w:eastAsia="宋体"/>
          <w:snapToGrid w:val="0"/>
          <w:szCs w:val="22"/>
        </w:rPr>
      </w:pPr>
      <w:r>
        <w:rPr>
          <w:rFonts w:eastAsia="Calibri"/>
          <w:lang w:eastAsia="ja-JP"/>
        </w:rPr>
        <w:t>id-MultipleULAoA</w:t>
      </w:r>
      <w:r>
        <w:rPr>
          <w:rFonts w:eastAsia="Calibri"/>
          <w:lang w:eastAsia="ja-JP"/>
        </w:rPr>
        <w:tab/>
      </w:r>
      <w:r>
        <w:rPr>
          <w:rFonts w:eastAsia="Calibri"/>
          <w:lang w:eastAsia="ja-JP"/>
        </w:rPr>
        <w:tab/>
      </w:r>
      <w:r>
        <w:rPr>
          <w:rFonts w:eastAsia="Calibri"/>
          <w:lang w:eastAsia="ja-JP"/>
        </w:rPr>
        <w:tab/>
      </w:r>
      <w:r>
        <w:rPr>
          <w:rFonts w:eastAsia="Calibri"/>
          <w:lang w:eastAsia="ja-JP"/>
        </w:rPr>
        <w:tab/>
      </w:r>
      <w:r>
        <w:rPr>
          <w:rFonts w:eastAsia="Calibri"/>
          <w:lang w:eastAsia="ja-JP"/>
        </w:rPr>
        <w:tab/>
      </w:r>
      <w:r>
        <w:rPr>
          <w:rFonts w:eastAsia="Calibri"/>
          <w:lang w:eastAsia="ja-JP"/>
        </w:rPr>
        <w:tab/>
      </w:r>
      <w:r>
        <w:rPr>
          <w:rFonts w:eastAsia="Calibri"/>
          <w:lang w:eastAsia="ja-JP"/>
        </w:rPr>
        <w:tab/>
      </w:r>
      <w:r>
        <w:rPr>
          <w:rFonts w:eastAsia="Calibri"/>
          <w:lang w:eastAsia="ja-JP"/>
        </w:rPr>
        <w:tab/>
      </w:r>
      <w:r>
        <w:rPr>
          <w:rFonts w:eastAsia="Calibri"/>
          <w:lang w:eastAsia="ja-JP"/>
        </w:rPr>
        <w:tab/>
      </w:r>
      <w:r>
        <w:rPr>
          <w:rFonts w:eastAsia="宋体"/>
          <w:snapToGrid w:val="0"/>
          <w:szCs w:val="22"/>
        </w:rPr>
        <w:t>ProtocolIE-ID ::= 558</w:t>
      </w:r>
    </w:p>
    <w:p w14:paraId="04A172DE" w14:textId="77777777" w:rsidR="001C56D0" w:rsidRDefault="001C56D0" w:rsidP="001C56D0">
      <w:pPr>
        <w:pStyle w:val="PL"/>
        <w:rPr>
          <w:rFonts w:eastAsia="Calibri"/>
          <w:lang w:eastAsia="ja-JP"/>
        </w:rPr>
      </w:pPr>
      <w:r>
        <w:rPr>
          <w:rFonts w:eastAsia="Calibri"/>
          <w:lang w:eastAsia="ja-JP"/>
        </w:rPr>
        <w:t>id-UL-SRS-RSRPP</w:t>
      </w:r>
      <w:r>
        <w:rPr>
          <w:rFonts w:eastAsia="Calibri"/>
          <w:lang w:eastAsia="ja-JP"/>
        </w:rPr>
        <w:tab/>
      </w:r>
      <w:r>
        <w:rPr>
          <w:rFonts w:eastAsia="Calibri"/>
          <w:lang w:eastAsia="ja-JP"/>
        </w:rPr>
        <w:tab/>
      </w:r>
      <w:r>
        <w:rPr>
          <w:rFonts w:eastAsia="Calibri"/>
          <w:lang w:eastAsia="ja-JP"/>
        </w:rPr>
        <w:tab/>
      </w:r>
      <w:r>
        <w:rPr>
          <w:rFonts w:eastAsia="Calibri"/>
          <w:lang w:eastAsia="ja-JP"/>
        </w:rPr>
        <w:tab/>
      </w:r>
      <w:r>
        <w:rPr>
          <w:rFonts w:eastAsia="Calibri"/>
          <w:lang w:eastAsia="ja-JP"/>
        </w:rPr>
        <w:tab/>
      </w:r>
      <w:r>
        <w:rPr>
          <w:rFonts w:eastAsia="Calibri"/>
          <w:lang w:eastAsia="ja-JP"/>
        </w:rPr>
        <w:tab/>
      </w:r>
      <w:r>
        <w:rPr>
          <w:rFonts w:eastAsia="Calibri"/>
          <w:lang w:eastAsia="ja-JP"/>
        </w:rPr>
        <w:tab/>
      </w:r>
      <w:r>
        <w:rPr>
          <w:rFonts w:eastAsia="Calibri"/>
          <w:lang w:eastAsia="ja-JP"/>
        </w:rPr>
        <w:tab/>
      </w:r>
      <w:r>
        <w:rPr>
          <w:rFonts w:eastAsia="Calibri"/>
          <w:lang w:eastAsia="ja-JP"/>
        </w:rPr>
        <w:tab/>
      </w:r>
      <w:r>
        <w:rPr>
          <w:rFonts w:eastAsia="Calibri"/>
          <w:lang w:eastAsia="ja-JP"/>
        </w:rPr>
        <w:tab/>
      </w:r>
      <w:r>
        <w:rPr>
          <w:rFonts w:eastAsia="宋体"/>
          <w:snapToGrid w:val="0"/>
          <w:szCs w:val="22"/>
        </w:rPr>
        <w:t>ProtocolIE-ID ::= 559</w:t>
      </w:r>
    </w:p>
    <w:p w14:paraId="40C05C94" w14:textId="77777777" w:rsidR="001C56D0" w:rsidRDefault="001C56D0" w:rsidP="001C56D0">
      <w:pPr>
        <w:pStyle w:val="PL"/>
        <w:rPr>
          <w:rFonts w:eastAsia="宋体"/>
          <w:snapToGrid w:val="0"/>
          <w:szCs w:val="22"/>
          <w:lang w:eastAsia="ko-KR"/>
        </w:rPr>
      </w:pPr>
      <w:r>
        <w:rPr>
          <w:rFonts w:eastAsia="Calibri"/>
          <w:lang w:eastAsia="ja-JP"/>
        </w:rPr>
        <w:t>id-SRSResourcetype</w:t>
      </w:r>
      <w:r>
        <w:rPr>
          <w:rFonts w:eastAsia="Calibri"/>
          <w:lang w:eastAsia="ja-JP"/>
        </w:rPr>
        <w:tab/>
      </w:r>
      <w:r>
        <w:rPr>
          <w:rFonts w:eastAsia="Calibri"/>
          <w:lang w:eastAsia="ja-JP"/>
        </w:rPr>
        <w:tab/>
      </w:r>
      <w:r>
        <w:rPr>
          <w:rFonts w:eastAsia="Calibri"/>
          <w:lang w:eastAsia="ja-JP"/>
        </w:rPr>
        <w:tab/>
      </w:r>
      <w:r>
        <w:rPr>
          <w:rFonts w:eastAsia="Calibri"/>
          <w:lang w:eastAsia="ja-JP"/>
        </w:rPr>
        <w:tab/>
      </w:r>
      <w:r>
        <w:rPr>
          <w:rFonts w:eastAsia="Calibri"/>
          <w:lang w:eastAsia="ja-JP"/>
        </w:rPr>
        <w:tab/>
      </w:r>
      <w:r>
        <w:rPr>
          <w:rFonts w:eastAsia="Calibri"/>
          <w:lang w:eastAsia="ja-JP"/>
        </w:rPr>
        <w:tab/>
      </w:r>
      <w:r>
        <w:rPr>
          <w:rFonts w:eastAsia="Calibri"/>
          <w:lang w:eastAsia="ja-JP"/>
        </w:rPr>
        <w:tab/>
      </w:r>
      <w:r>
        <w:rPr>
          <w:rFonts w:eastAsia="Calibri"/>
          <w:lang w:eastAsia="ja-JP"/>
        </w:rPr>
        <w:tab/>
      </w:r>
      <w:r>
        <w:rPr>
          <w:rFonts w:eastAsia="Calibri"/>
          <w:lang w:eastAsia="ja-JP"/>
        </w:rPr>
        <w:tab/>
      </w:r>
      <w:r>
        <w:rPr>
          <w:rFonts w:eastAsia="宋体"/>
          <w:snapToGrid w:val="0"/>
          <w:szCs w:val="22"/>
        </w:rPr>
        <w:t>ProtocolIE-ID ::= 560</w:t>
      </w:r>
    </w:p>
    <w:p w14:paraId="2EAC80DE" w14:textId="77777777" w:rsidR="001C56D0" w:rsidRDefault="001C56D0" w:rsidP="001C56D0">
      <w:pPr>
        <w:pStyle w:val="PL"/>
        <w:rPr>
          <w:rFonts w:eastAsia="Calibri"/>
          <w:lang w:eastAsia="ja-JP"/>
        </w:rPr>
      </w:pPr>
      <w:r>
        <w:rPr>
          <w:rFonts w:eastAsia="宋体"/>
          <w:snapToGrid w:val="0"/>
          <w:szCs w:val="22"/>
        </w:rPr>
        <w:t>id-ExtendedAdditionalPathList</w:t>
      </w:r>
      <w:r>
        <w:rPr>
          <w:rFonts w:eastAsia="宋体"/>
          <w:snapToGrid w:val="0"/>
          <w:szCs w:val="22"/>
        </w:rPr>
        <w:tab/>
      </w:r>
      <w:r>
        <w:rPr>
          <w:rFonts w:eastAsia="宋体"/>
          <w:snapToGrid w:val="0"/>
          <w:szCs w:val="22"/>
        </w:rPr>
        <w:tab/>
      </w:r>
      <w:r>
        <w:rPr>
          <w:rFonts w:eastAsia="宋体"/>
          <w:snapToGrid w:val="0"/>
          <w:szCs w:val="22"/>
        </w:rPr>
        <w:tab/>
      </w:r>
      <w:r>
        <w:rPr>
          <w:rFonts w:eastAsia="宋体"/>
          <w:snapToGrid w:val="0"/>
          <w:szCs w:val="22"/>
        </w:rPr>
        <w:tab/>
      </w:r>
      <w:r>
        <w:rPr>
          <w:rFonts w:eastAsia="宋体"/>
          <w:snapToGrid w:val="0"/>
          <w:szCs w:val="22"/>
        </w:rPr>
        <w:tab/>
      </w:r>
      <w:r>
        <w:rPr>
          <w:rFonts w:eastAsia="宋体"/>
          <w:snapToGrid w:val="0"/>
          <w:szCs w:val="22"/>
        </w:rPr>
        <w:tab/>
        <w:t>ProtocolIE-ID ::= 561</w:t>
      </w:r>
    </w:p>
    <w:p w14:paraId="2AD89C17" w14:textId="77777777" w:rsidR="001C56D0" w:rsidRDefault="001C56D0" w:rsidP="001C56D0">
      <w:pPr>
        <w:pStyle w:val="PL"/>
        <w:rPr>
          <w:rFonts w:eastAsia="宋体"/>
          <w:snapToGrid w:val="0"/>
          <w:lang w:eastAsia="ko-KR"/>
        </w:rPr>
      </w:pPr>
      <w:r>
        <w:rPr>
          <w:snapToGrid w:val="0"/>
        </w:rPr>
        <w:t>id-</w:t>
      </w:r>
      <w:r>
        <w:rPr>
          <w:rFonts w:eastAsia="宋体"/>
          <w:snapToGrid w:val="0"/>
        </w:rPr>
        <w:t>LoS-NLoSInformation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rFonts w:eastAsia="宋体"/>
          <w:snapToGrid w:val="0"/>
        </w:rPr>
        <w:t xml:space="preserve">ProtocolIE-ID ::= </w:t>
      </w:r>
      <w:r>
        <w:rPr>
          <w:rFonts w:eastAsia="宋体"/>
          <w:snapToGrid w:val="0"/>
          <w:szCs w:val="22"/>
        </w:rPr>
        <w:t>562</w:t>
      </w:r>
    </w:p>
    <w:p w14:paraId="52E8F738" w14:textId="77777777" w:rsidR="001C56D0" w:rsidRDefault="001C56D0" w:rsidP="001C56D0">
      <w:pPr>
        <w:pStyle w:val="PL"/>
        <w:rPr>
          <w:rFonts w:eastAsia="Times New Roman"/>
          <w:noProof w:val="0"/>
          <w:snapToGrid w:val="0"/>
        </w:rPr>
      </w:pPr>
      <w:r>
        <w:rPr>
          <w:noProof w:val="0"/>
          <w:snapToGrid w:val="0"/>
        </w:rPr>
        <w:t>id-NumberOfTRPRxTEG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ProtocolIE-ID ::= 564</w:t>
      </w:r>
    </w:p>
    <w:p w14:paraId="4E610984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id-NumberOfTRPRxTxTEG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ProtocolIE-ID ::= 565</w:t>
      </w:r>
    </w:p>
    <w:p w14:paraId="7BB6F58D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id-TRPTxTEGAssociation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ProtocolIE-ID ::= 566</w:t>
      </w:r>
    </w:p>
    <w:p w14:paraId="34F711F1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id-TRPTEGInformation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ProtocolIE-ID ::= 567</w:t>
      </w:r>
    </w:p>
    <w:p w14:paraId="05781DCD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id-TRPRx-TEGInformation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ProtocolIE-ID ::= 568</w:t>
      </w:r>
    </w:p>
    <w:p w14:paraId="6C1BED61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>id-TRP-PRS-Info-List</w:t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  <w:t>ProtocolIE-ID ::= 569</w:t>
      </w:r>
    </w:p>
    <w:p w14:paraId="066E8D04" w14:textId="77777777" w:rsidR="001C56D0" w:rsidRDefault="001C56D0" w:rsidP="001C56D0">
      <w:pPr>
        <w:pStyle w:val="PL"/>
        <w:rPr>
          <w:rFonts w:eastAsia="Times New Roman"/>
          <w:snapToGrid w:val="0"/>
        </w:rPr>
      </w:pPr>
      <w:r>
        <w:rPr>
          <w:rFonts w:eastAsia="宋体"/>
          <w:snapToGrid w:val="0"/>
        </w:rPr>
        <w:t>id-PRS-Measurement-Info-List</w:t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  <w:t>ProtocolIE-ID ::= 570</w:t>
      </w:r>
    </w:p>
    <w:p w14:paraId="5A247FC9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id-PRSConfigRequestType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ProtocolIE-ID ::= 571</w:t>
      </w:r>
    </w:p>
    <w:p w14:paraId="454717BD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id-MeasurementTimeOccasion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ProtocolIE-ID ::= 573</w:t>
      </w:r>
    </w:p>
    <w:p w14:paraId="53667FB5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id-MeasurementCharacteristicsRequestIndicator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ProtocolIE-ID ::= 574</w:t>
      </w:r>
    </w:p>
    <w:p w14:paraId="1E3E18A0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id-UEReportingInformation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ProtocolIE-ID ::= 575</w:t>
      </w:r>
    </w:p>
    <w:p w14:paraId="4F436BBF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id-PosContextRevIndication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ProtocolIE-ID ::= 576</w:t>
      </w:r>
    </w:p>
    <w:p w14:paraId="68894C03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id-TRPBeamAntennaInformation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ProtocolIE-ID ::= 577</w:t>
      </w:r>
    </w:p>
    <w:p w14:paraId="7635EFD2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 xml:space="preserve">id-NRRedCapUEIndication 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ProtocolIE-ID ::= 578</w:t>
      </w:r>
    </w:p>
    <w:p w14:paraId="0E3E383D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id-</w:t>
      </w:r>
      <w:r>
        <w:rPr>
          <w:snapToGrid w:val="0"/>
          <w:lang w:eastAsia="zh-CN"/>
        </w:rPr>
        <w:t>Redcap-Bcast-Information</w:t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val="it-IT"/>
        </w:rPr>
        <w:tab/>
      </w:r>
      <w:r>
        <w:rPr>
          <w:snapToGrid w:val="0"/>
          <w:lang w:val="it-IT"/>
        </w:rPr>
        <w:tab/>
      </w:r>
      <w:r>
        <w:rPr>
          <w:snapToGrid w:val="0"/>
          <w:lang w:val="it-IT"/>
        </w:rPr>
        <w:tab/>
      </w:r>
      <w:r>
        <w:rPr>
          <w:snapToGrid w:val="0"/>
          <w:lang w:val="it-IT"/>
        </w:rPr>
        <w:tab/>
        <w:t xml:space="preserve">ProtocolIE-ID ::= </w:t>
      </w:r>
      <w:r>
        <w:rPr>
          <w:snapToGrid w:val="0"/>
          <w:lang w:eastAsia="zh-CN"/>
        </w:rPr>
        <w:t>579</w:t>
      </w:r>
    </w:p>
    <w:p w14:paraId="040033D6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id-RANUEPagingDRX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ProtocolIE-ID ::= 580</w:t>
      </w:r>
    </w:p>
    <w:p w14:paraId="16D14AA6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  <w:lang w:eastAsia="zh-CN"/>
        </w:rPr>
        <w:t>id-</w:t>
      </w:r>
      <w:r>
        <w:rPr>
          <w:snapToGrid w:val="0"/>
        </w:rPr>
        <w:t>CNUEPagingDRX</w:t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</w:rPr>
        <w:t xml:space="preserve">ProtocolIE-ID ::= </w:t>
      </w:r>
      <w:r>
        <w:rPr>
          <w:snapToGrid w:val="0"/>
          <w:lang w:eastAsia="zh-CN"/>
        </w:rPr>
        <w:t>581</w:t>
      </w:r>
    </w:p>
    <w:p w14:paraId="762974BA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  <w:lang w:eastAsia="zh-CN"/>
        </w:rPr>
        <w:t>id-NRPagingeDRXInformation</w:t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  <w:t>ProtocolIE-ID ::= 582</w:t>
      </w:r>
    </w:p>
    <w:p w14:paraId="2F700D24" w14:textId="77777777" w:rsidR="001C56D0" w:rsidRDefault="001C56D0" w:rsidP="001C56D0">
      <w:pPr>
        <w:pStyle w:val="PL"/>
        <w:rPr>
          <w:snapToGrid w:val="0"/>
          <w:lang w:val="fr-FR" w:eastAsia="zh-CN"/>
        </w:rPr>
      </w:pPr>
      <w:r>
        <w:rPr>
          <w:snapToGrid w:val="0"/>
          <w:lang w:val="fr-FR" w:eastAsia="zh-CN"/>
        </w:rPr>
        <w:t>id-NRPagingeDRXInformationforRRCINACTIVE</w:t>
      </w:r>
      <w:r>
        <w:rPr>
          <w:snapToGrid w:val="0"/>
          <w:lang w:val="fr-FR" w:eastAsia="zh-CN"/>
        </w:rPr>
        <w:tab/>
      </w:r>
      <w:r>
        <w:rPr>
          <w:snapToGrid w:val="0"/>
          <w:lang w:val="fr-FR" w:eastAsia="zh-CN"/>
        </w:rPr>
        <w:tab/>
      </w:r>
      <w:r>
        <w:rPr>
          <w:snapToGrid w:val="0"/>
          <w:lang w:val="fr-FR" w:eastAsia="zh-CN"/>
        </w:rPr>
        <w:tab/>
        <w:t>ProtocolIE-ID ::= 583</w:t>
      </w:r>
    </w:p>
    <w:p w14:paraId="78B4E46F" w14:textId="77777777" w:rsidR="001C56D0" w:rsidRDefault="001C56D0" w:rsidP="001C56D0">
      <w:pPr>
        <w:pStyle w:val="PL"/>
        <w:rPr>
          <w:rFonts w:cs="Courier New"/>
          <w:snapToGrid w:val="0"/>
          <w:lang w:val="fr-FR" w:eastAsia="ko-KR"/>
        </w:rPr>
      </w:pPr>
      <w:r>
        <w:rPr>
          <w:rFonts w:eastAsia="Malgun Gothic"/>
          <w:snapToGrid w:val="0"/>
          <w:lang w:val="fr-FR"/>
        </w:rPr>
        <w:t>id-NR-TADV</w:t>
      </w:r>
      <w:r>
        <w:rPr>
          <w:rFonts w:eastAsia="宋体"/>
          <w:lang w:val="fr-FR"/>
        </w:rPr>
        <w:tab/>
      </w:r>
      <w:r>
        <w:rPr>
          <w:rFonts w:eastAsia="宋体"/>
          <w:lang w:val="fr-FR"/>
        </w:rPr>
        <w:tab/>
      </w:r>
      <w:r>
        <w:rPr>
          <w:rFonts w:eastAsia="宋体"/>
          <w:lang w:val="fr-FR"/>
        </w:rPr>
        <w:tab/>
      </w:r>
      <w:r>
        <w:rPr>
          <w:rFonts w:eastAsia="宋体"/>
          <w:lang w:val="fr-FR"/>
        </w:rPr>
        <w:tab/>
      </w:r>
      <w:r>
        <w:rPr>
          <w:rFonts w:eastAsia="宋体"/>
          <w:lang w:val="fr-FR"/>
        </w:rPr>
        <w:tab/>
      </w:r>
      <w:r>
        <w:rPr>
          <w:rFonts w:eastAsia="宋体"/>
          <w:lang w:val="fr-FR"/>
        </w:rPr>
        <w:tab/>
      </w:r>
      <w:r>
        <w:rPr>
          <w:rFonts w:eastAsia="宋体"/>
          <w:lang w:val="fr-FR"/>
        </w:rPr>
        <w:tab/>
      </w:r>
      <w:r>
        <w:rPr>
          <w:rFonts w:eastAsia="宋体"/>
          <w:lang w:val="fr-FR"/>
        </w:rPr>
        <w:tab/>
      </w:r>
      <w:r>
        <w:rPr>
          <w:rFonts w:eastAsia="宋体"/>
          <w:lang w:val="fr-FR"/>
        </w:rPr>
        <w:tab/>
      </w:r>
      <w:r>
        <w:rPr>
          <w:rFonts w:eastAsia="宋体"/>
          <w:lang w:val="fr-FR"/>
        </w:rPr>
        <w:tab/>
      </w:r>
      <w:r>
        <w:rPr>
          <w:rFonts w:eastAsia="宋体"/>
          <w:lang w:val="fr-FR"/>
        </w:rPr>
        <w:tab/>
        <w:t>ProtocolIE-ID ::= 584</w:t>
      </w:r>
    </w:p>
    <w:p w14:paraId="4EAC65AB" w14:textId="77777777" w:rsidR="001C56D0" w:rsidRDefault="001C56D0" w:rsidP="001C56D0">
      <w:pPr>
        <w:pStyle w:val="PL"/>
        <w:rPr>
          <w:snapToGrid w:val="0"/>
          <w:lang w:val="fr-FR"/>
        </w:rPr>
      </w:pPr>
      <w:r>
        <w:rPr>
          <w:snapToGrid w:val="0"/>
          <w:lang w:val="fr-FR" w:eastAsia="zh-CN"/>
        </w:rPr>
        <w:t>id-QoEInformation</w:t>
      </w:r>
      <w:r>
        <w:rPr>
          <w:snapToGrid w:val="0"/>
          <w:lang w:val="fr-FR" w:eastAsia="zh-CN"/>
        </w:rPr>
        <w:tab/>
      </w:r>
      <w:r>
        <w:rPr>
          <w:snapToGrid w:val="0"/>
          <w:lang w:val="fr-FR" w:eastAsia="zh-CN"/>
        </w:rPr>
        <w:tab/>
      </w:r>
      <w:r>
        <w:rPr>
          <w:snapToGrid w:val="0"/>
          <w:lang w:val="fr-FR" w:eastAsia="zh-CN"/>
        </w:rPr>
        <w:tab/>
      </w:r>
      <w:r>
        <w:rPr>
          <w:snapToGrid w:val="0"/>
          <w:lang w:val="fr-FR" w:eastAsia="zh-CN"/>
        </w:rPr>
        <w:tab/>
      </w:r>
      <w:r>
        <w:rPr>
          <w:snapToGrid w:val="0"/>
          <w:lang w:val="fr-FR" w:eastAsia="zh-CN"/>
        </w:rPr>
        <w:tab/>
      </w:r>
      <w:r>
        <w:rPr>
          <w:snapToGrid w:val="0"/>
          <w:lang w:val="fr-FR" w:eastAsia="zh-CN"/>
        </w:rPr>
        <w:tab/>
      </w:r>
      <w:r>
        <w:rPr>
          <w:snapToGrid w:val="0"/>
          <w:lang w:val="fr-FR" w:eastAsia="zh-CN"/>
        </w:rPr>
        <w:tab/>
      </w:r>
      <w:r>
        <w:rPr>
          <w:snapToGrid w:val="0"/>
          <w:lang w:val="fr-FR" w:eastAsia="zh-CN"/>
        </w:rPr>
        <w:tab/>
      </w:r>
      <w:r>
        <w:rPr>
          <w:snapToGrid w:val="0"/>
          <w:lang w:val="fr-FR" w:eastAsia="zh-CN"/>
        </w:rPr>
        <w:tab/>
      </w:r>
      <w:r>
        <w:rPr>
          <w:rFonts w:eastAsia="宋体"/>
          <w:snapToGrid w:val="0"/>
          <w:lang w:val="fr-FR"/>
        </w:rPr>
        <w:t xml:space="preserve">ProtocolIE-ID ::= </w:t>
      </w:r>
      <w:r>
        <w:rPr>
          <w:rFonts w:eastAsia="宋体"/>
          <w:snapToGrid w:val="0"/>
          <w:lang w:val="fr-FR" w:eastAsia="zh-CN"/>
        </w:rPr>
        <w:t>585</w:t>
      </w:r>
    </w:p>
    <w:p w14:paraId="46C527F7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id-CG-SDTQueryIndication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ProtocolIE-ID ::= 586</w:t>
      </w:r>
    </w:p>
    <w:p w14:paraId="149AF637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  <w:lang w:eastAsia="zh-CN"/>
        </w:rPr>
        <w:t>id-</w:t>
      </w:r>
      <w:r>
        <w:rPr>
          <w:rFonts w:eastAsia="宋体"/>
          <w:snapToGrid w:val="0"/>
        </w:rPr>
        <w:t>SDT-MAC-PHY-CG-Config</w:t>
      </w:r>
      <w:r>
        <w:rPr>
          <w:snapToGrid w:val="0"/>
          <w:lang w:val="sv-SE" w:eastAsia="sv-SE"/>
        </w:rPr>
        <w:tab/>
      </w:r>
      <w:r>
        <w:rPr>
          <w:snapToGrid w:val="0"/>
          <w:lang w:val="sv-SE" w:eastAsia="sv-SE"/>
        </w:rPr>
        <w:tab/>
      </w:r>
      <w:r>
        <w:rPr>
          <w:snapToGrid w:val="0"/>
          <w:lang w:val="sv-SE" w:eastAsia="sv-SE"/>
        </w:rPr>
        <w:tab/>
      </w:r>
      <w:r>
        <w:rPr>
          <w:snapToGrid w:val="0"/>
          <w:lang w:val="sv-SE" w:eastAsia="sv-SE"/>
        </w:rPr>
        <w:tab/>
      </w:r>
      <w:r>
        <w:rPr>
          <w:snapToGrid w:val="0"/>
          <w:lang w:val="sv-SE" w:eastAsia="sv-SE"/>
        </w:rPr>
        <w:tab/>
      </w:r>
      <w:r>
        <w:rPr>
          <w:snapToGrid w:val="0"/>
          <w:lang w:val="sv-SE" w:eastAsia="sv-SE"/>
        </w:rPr>
        <w:tab/>
      </w:r>
      <w:r>
        <w:rPr>
          <w:snapToGrid w:val="0"/>
          <w:lang w:val="sv-SE" w:eastAsia="sv-SE"/>
        </w:rPr>
        <w:tab/>
        <w:t>ProtocolIE-ID ::= 587</w:t>
      </w:r>
    </w:p>
    <w:p w14:paraId="17E45A66" w14:textId="77777777" w:rsidR="001C56D0" w:rsidRDefault="001C56D0" w:rsidP="001C56D0">
      <w:pPr>
        <w:pStyle w:val="PL"/>
        <w:rPr>
          <w:snapToGrid w:val="0"/>
          <w:lang w:val="sv-SE" w:eastAsia="sv-SE"/>
        </w:rPr>
      </w:pPr>
      <w:r>
        <w:rPr>
          <w:snapToGrid w:val="0"/>
          <w:lang w:val="sv-SE" w:eastAsia="sv-SE"/>
        </w:rPr>
        <w:t>id-CG-SDTKeptIndicator</w:t>
      </w:r>
      <w:r>
        <w:rPr>
          <w:snapToGrid w:val="0"/>
          <w:lang w:val="sv-SE" w:eastAsia="sv-SE"/>
        </w:rPr>
        <w:tab/>
      </w:r>
      <w:r>
        <w:rPr>
          <w:snapToGrid w:val="0"/>
          <w:lang w:val="sv-SE" w:eastAsia="sv-SE"/>
        </w:rPr>
        <w:tab/>
      </w:r>
      <w:r>
        <w:rPr>
          <w:snapToGrid w:val="0"/>
          <w:lang w:val="sv-SE" w:eastAsia="sv-SE"/>
        </w:rPr>
        <w:tab/>
      </w:r>
      <w:r>
        <w:rPr>
          <w:snapToGrid w:val="0"/>
          <w:lang w:val="sv-SE" w:eastAsia="sv-SE"/>
        </w:rPr>
        <w:tab/>
      </w:r>
      <w:r>
        <w:rPr>
          <w:snapToGrid w:val="0"/>
          <w:lang w:val="sv-SE" w:eastAsia="sv-SE"/>
        </w:rPr>
        <w:tab/>
      </w:r>
      <w:r>
        <w:rPr>
          <w:snapToGrid w:val="0"/>
          <w:lang w:val="sv-SE" w:eastAsia="sv-SE"/>
        </w:rPr>
        <w:tab/>
      </w:r>
      <w:r>
        <w:rPr>
          <w:snapToGrid w:val="0"/>
          <w:lang w:val="sv-SE" w:eastAsia="sv-SE"/>
        </w:rPr>
        <w:tab/>
      </w:r>
      <w:r>
        <w:rPr>
          <w:snapToGrid w:val="0"/>
          <w:lang w:val="sv-SE" w:eastAsia="sv-SE"/>
        </w:rPr>
        <w:tab/>
        <w:t>ProtocolIE-ID ::= 588</w:t>
      </w:r>
    </w:p>
    <w:p w14:paraId="2E6CBA4C" w14:textId="77777777" w:rsidR="001C56D0" w:rsidRDefault="001C56D0" w:rsidP="001C56D0">
      <w:pPr>
        <w:pStyle w:val="PL"/>
        <w:rPr>
          <w:snapToGrid w:val="0"/>
          <w:lang w:val="sv-SE" w:eastAsia="sv-SE"/>
        </w:rPr>
      </w:pPr>
      <w:r>
        <w:rPr>
          <w:snapToGrid w:val="0"/>
          <w:lang w:val="sv-SE" w:eastAsia="sv-SE"/>
        </w:rPr>
        <w:t>id-CG-SDTindicatorSetup</w:t>
      </w:r>
      <w:r>
        <w:rPr>
          <w:snapToGrid w:val="0"/>
          <w:lang w:val="sv-SE" w:eastAsia="sv-SE"/>
        </w:rPr>
        <w:tab/>
      </w:r>
      <w:r>
        <w:rPr>
          <w:snapToGrid w:val="0"/>
          <w:lang w:val="sv-SE" w:eastAsia="sv-SE"/>
        </w:rPr>
        <w:tab/>
      </w:r>
      <w:r>
        <w:rPr>
          <w:snapToGrid w:val="0"/>
          <w:lang w:val="sv-SE" w:eastAsia="sv-SE"/>
        </w:rPr>
        <w:tab/>
      </w:r>
      <w:r>
        <w:rPr>
          <w:snapToGrid w:val="0"/>
          <w:lang w:val="sv-SE" w:eastAsia="sv-SE"/>
        </w:rPr>
        <w:tab/>
      </w:r>
      <w:r>
        <w:rPr>
          <w:snapToGrid w:val="0"/>
          <w:lang w:val="sv-SE" w:eastAsia="sv-SE"/>
        </w:rPr>
        <w:tab/>
      </w:r>
      <w:r>
        <w:rPr>
          <w:snapToGrid w:val="0"/>
          <w:lang w:val="sv-SE" w:eastAsia="sv-SE"/>
        </w:rPr>
        <w:tab/>
      </w:r>
      <w:r>
        <w:rPr>
          <w:snapToGrid w:val="0"/>
          <w:lang w:val="sv-SE" w:eastAsia="sv-SE"/>
        </w:rPr>
        <w:tab/>
      </w:r>
      <w:r>
        <w:rPr>
          <w:snapToGrid w:val="0"/>
          <w:lang w:val="sv-SE" w:eastAsia="sv-SE"/>
        </w:rPr>
        <w:tab/>
        <w:t>ProtocolIE-ID ::= 589</w:t>
      </w:r>
    </w:p>
    <w:p w14:paraId="1C33B4C7" w14:textId="77777777" w:rsidR="001C56D0" w:rsidRDefault="001C56D0" w:rsidP="001C56D0">
      <w:pPr>
        <w:pStyle w:val="PL"/>
        <w:rPr>
          <w:snapToGrid w:val="0"/>
          <w:lang w:val="sv-SE" w:eastAsia="sv-SE"/>
        </w:rPr>
      </w:pPr>
      <w:r>
        <w:rPr>
          <w:snapToGrid w:val="0"/>
          <w:lang w:val="sv-SE" w:eastAsia="sv-SE"/>
        </w:rPr>
        <w:t>id-CG-SDTindicatorMod</w:t>
      </w:r>
      <w:r>
        <w:rPr>
          <w:snapToGrid w:val="0"/>
          <w:lang w:val="sv-SE" w:eastAsia="sv-SE"/>
        </w:rPr>
        <w:tab/>
      </w:r>
      <w:r>
        <w:rPr>
          <w:snapToGrid w:val="0"/>
          <w:lang w:val="sv-SE" w:eastAsia="sv-SE"/>
        </w:rPr>
        <w:tab/>
      </w:r>
      <w:r>
        <w:rPr>
          <w:snapToGrid w:val="0"/>
          <w:lang w:val="sv-SE" w:eastAsia="sv-SE"/>
        </w:rPr>
        <w:tab/>
      </w:r>
      <w:r>
        <w:rPr>
          <w:snapToGrid w:val="0"/>
          <w:lang w:val="sv-SE" w:eastAsia="sv-SE"/>
        </w:rPr>
        <w:tab/>
      </w:r>
      <w:r>
        <w:rPr>
          <w:snapToGrid w:val="0"/>
          <w:lang w:val="sv-SE" w:eastAsia="sv-SE"/>
        </w:rPr>
        <w:tab/>
      </w:r>
      <w:r>
        <w:rPr>
          <w:snapToGrid w:val="0"/>
          <w:lang w:val="sv-SE" w:eastAsia="sv-SE"/>
        </w:rPr>
        <w:tab/>
      </w:r>
      <w:r>
        <w:rPr>
          <w:snapToGrid w:val="0"/>
          <w:lang w:val="sv-SE" w:eastAsia="sv-SE"/>
        </w:rPr>
        <w:tab/>
      </w:r>
      <w:r>
        <w:rPr>
          <w:snapToGrid w:val="0"/>
          <w:lang w:val="sv-SE" w:eastAsia="sv-SE"/>
        </w:rPr>
        <w:tab/>
        <w:t>ProtocolIE-ID ::= 590</w:t>
      </w:r>
    </w:p>
    <w:p w14:paraId="06AAEE7E" w14:textId="77777777" w:rsidR="001C56D0" w:rsidRDefault="001C56D0" w:rsidP="001C56D0">
      <w:pPr>
        <w:pStyle w:val="PL"/>
        <w:rPr>
          <w:snapToGrid w:val="0"/>
          <w:lang w:val="sv-SE" w:eastAsia="sv-SE"/>
        </w:rPr>
      </w:pPr>
      <w:r>
        <w:rPr>
          <w:snapToGrid w:val="0"/>
          <w:lang w:val="sv-SE" w:eastAsia="sv-SE"/>
        </w:rPr>
        <w:t>id-CG-SDTSessionInfoOld</w:t>
      </w:r>
      <w:r>
        <w:rPr>
          <w:snapToGrid w:val="0"/>
          <w:lang w:val="sv-SE" w:eastAsia="sv-SE"/>
        </w:rPr>
        <w:tab/>
      </w:r>
      <w:r>
        <w:rPr>
          <w:snapToGrid w:val="0"/>
          <w:lang w:val="sv-SE" w:eastAsia="sv-SE"/>
        </w:rPr>
        <w:tab/>
      </w:r>
      <w:r>
        <w:rPr>
          <w:snapToGrid w:val="0"/>
          <w:lang w:val="sv-SE" w:eastAsia="sv-SE"/>
        </w:rPr>
        <w:tab/>
      </w:r>
      <w:r>
        <w:rPr>
          <w:snapToGrid w:val="0"/>
          <w:lang w:val="sv-SE" w:eastAsia="sv-SE"/>
        </w:rPr>
        <w:tab/>
      </w:r>
      <w:r>
        <w:rPr>
          <w:snapToGrid w:val="0"/>
          <w:lang w:val="sv-SE" w:eastAsia="sv-SE"/>
        </w:rPr>
        <w:tab/>
      </w:r>
      <w:r>
        <w:rPr>
          <w:snapToGrid w:val="0"/>
          <w:lang w:val="sv-SE" w:eastAsia="sv-SE"/>
        </w:rPr>
        <w:tab/>
      </w:r>
      <w:r>
        <w:rPr>
          <w:snapToGrid w:val="0"/>
          <w:lang w:val="sv-SE" w:eastAsia="sv-SE"/>
        </w:rPr>
        <w:tab/>
      </w:r>
      <w:r>
        <w:rPr>
          <w:snapToGrid w:val="0"/>
          <w:lang w:val="sv-SE" w:eastAsia="sv-SE"/>
        </w:rPr>
        <w:tab/>
        <w:t>ProtocolIE-ID ::= 591</w:t>
      </w:r>
    </w:p>
    <w:p w14:paraId="668C1417" w14:textId="77777777" w:rsidR="001C56D0" w:rsidRDefault="001C56D0" w:rsidP="001C56D0">
      <w:pPr>
        <w:pStyle w:val="PL"/>
        <w:rPr>
          <w:rFonts w:eastAsia="宋体"/>
          <w:snapToGrid w:val="0"/>
          <w:lang w:val="fr-FR" w:eastAsia="ko-KR"/>
        </w:rPr>
      </w:pPr>
      <w:r>
        <w:rPr>
          <w:rFonts w:eastAsia="宋体"/>
          <w:snapToGrid w:val="0"/>
          <w:lang w:val="fr-FR"/>
        </w:rPr>
        <w:t>id-SDTInformation</w:t>
      </w:r>
      <w:r>
        <w:rPr>
          <w:rFonts w:eastAsia="宋体"/>
          <w:snapToGrid w:val="0"/>
          <w:lang w:val="fr-FR"/>
        </w:rPr>
        <w:tab/>
      </w:r>
      <w:r>
        <w:rPr>
          <w:rFonts w:eastAsia="宋体"/>
          <w:snapToGrid w:val="0"/>
          <w:lang w:val="fr-FR"/>
        </w:rPr>
        <w:tab/>
      </w:r>
      <w:r>
        <w:rPr>
          <w:rFonts w:eastAsia="宋体"/>
          <w:snapToGrid w:val="0"/>
          <w:lang w:val="fr-FR"/>
        </w:rPr>
        <w:tab/>
      </w:r>
      <w:r>
        <w:rPr>
          <w:rFonts w:eastAsia="宋体"/>
          <w:snapToGrid w:val="0"/>
          <w:lang w:val="fr-FR"/>
        </w:rPr>
        <w:tab/>
      </w:r>
      <w:r>
        <w:rPr>
          <w:rFonts w:eastAsia="宋体"/>
          <w:snapToGrid w:val="0"/>
          <w:lang w:val="fr-FR"/>
        </w:rPr>
        <w:tab/>
      </w:r>
      <w:r>
        <w:rPr>
          <w:rFonts w:eastAsia="宋体"/>
          <w:snapToGrid w:val="0"/>
          <w:lang w:val="fr-FR"/>
        </w:rPr>
        <w:tab/>
      </w:r>
      <w:r>
        <w:rPr>
          <w:rFonts w:eastAsia="宋体"/>
          <w:snapToGrid w:val="0"/>
          <w:lang w:val="fr-FR"/>
        </w:rPr>
        <w:tab/>
      </w:r>
      <w:r>
        <w:rPr>
          <w:rFonts w:eastAsia="宋体"/>
          <w:snapToGrid w:val="0"/>
          <w:lang w:val="fr-FR"/>
        </w:rPr>
        <w:tab/>
      </w:r>
      <w:r>
        <w:rPr>
          <w:rFonts w:eastAsia="宋体"/>
          <w:snapToGrid w:val="0"/>
          <w:lang w:val="fr-FR"/>
        </w:rPr>
        <w:tab/>
        <w:t>ProtocolIE-ID ::= 592</w:t>
      </w:r>
    </w:p>
    <w:p w14:paraId="26EB98AA" w14:textId="77777777" w:rsidR="001C56D0" w:rsidRDefault="001C56D0" w:rsidP="001C56D0">
      <w:pPr>
        <w:pStyle w:val="PL"/>
        <w:rPr>
          <w:rFonts w:eastAsia="Times New Roman"/>
          <w:snapToGrid w:val="0"/>
          <w:lang w:val="fr-FR"/>
        </w:rPr>
      </w:pPr>
      <w:r>
        <w:rPr>
          <w:snapToGrid w:val="0"/>
          <w:lang w:val="fr-FR"/>
        </w:rPr>
        <w:t>id-SDTRLCBearerConfiguration</w:t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ab/>
        <w:t>ProtocolIE-ID ::= 593</w:t>
      </w:r>
    </w:p>
    <w:p w14:paraId="374C7139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id-FiveG-ProSeAuthorized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ProtocolIE-ID ::= 594</w:t>
      </w:r>
    </w:p>
    <w:p w14:paraId="0AA06BC8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id-FiveG-ProSeUEPC5AggregateMaximumBitrate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ProtocolIE-ID ::= 595</w:t>
      </w:r>
    </w:p>
    <w:p w14:paraId="4753837D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id-FiveG-ProSePC5LinkAMBR</w:t>
      </w:r>
      <w:r>
        <w:rPr>
          <w:snapToGrid w:val="0"/>
        </w:rPr>
        <w:tab/>
        <w:t xml:space="preserve"> 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ProtocolIE-ID ::= 596</w:t>
      </w:r>
    </w:p>
    <w:p w14:paraId="69E83636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id-SRBMappingInfo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ProtocolIE-ID ::= 597</w:t>
      </w:r>
    </w:p>
    <w:p w14:paraId="0C74B3BA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id-DRBMappingInfo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ProtocolIE-ID ::= 598</w:t>
      </w:r>
    </w:p>
    <w:p w14:paraId="741F8E94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id-UuRLCChannelToBeSetupList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ProtocolIE-ID ::= 599</w:t>
      </w:r>
    </w:p>
    <w:p w14:paraId="79ADC3D1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id-UuRLCChannelToBeModifiedList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ProtocolIE-ID ::= 600</w:t>
      </w:r>
    </w:p>
    <w:p w14:paraId="1A3E131A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id-UuRLCChannelToBeReleasedList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ProtocolIE-ID ::= 601</w:t>
      </w:r>
    </w:p>
    <w:p w14:paraId="5A6F8EC1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id-UuRLCChannelSetupList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ProtocolIE-ID ::= 602</w:t>
      </w:r>
    </w:p>
    <w:p w14:paraId="04C478CE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id-UuRLCChannelFailedToBeSetupList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ProtocolIE-ID ::= 603</w:t>
      </w:r>
    </w:p>
    <w:p w14:paraId="005B1F87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id-UuRLCChannelModifiedList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ProtocolIE-ID ::= 604</w:t>
      </w:r>
    </w:p>
    <w:p w14:paraId="42D5235B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id-UuRLCChannelFailedToBeModifiedList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ProtocolIE-ID ::= 605</w:t>
      </w:r>
    </w:p>
    <w:p w14:paraId="05BA4570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id-UuRLCChannelRequiredToBeModifiedList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ProtocolIE-ID ::= 606</w:t>
      </w:r>
    </w:p>
    <w:p w14:paraId="56068059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id-UuRLCChannelRequiredToBeReleasedList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ProtocolIE-ID ::= 607</w:t>
      </w:r>
    </w:p>
    <w:p w14:paraId="5276CC0B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id-PC5RLCChannelToBeSetupList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ProtocolIE-ID ::= 608</w:t>
      </w:r>
    </w:p>
    <w:p w14:paraId="327EA98C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id-PC5RLCChannelToBeModifiedList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ProtocolIE-ID ::= 609</w:t>
      </w:r>
    </w:p>
    <w:p w14:paraId="403B3ABF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id-PC5RLCChannelToBeReleasedList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ProtocolIE-ID ::= 610</w:t>
      </w:r>
    </w:p>
    <w:p w14:paraId="3B4997E4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id-PC5RLCChannelSetupList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ProtocolIE-ID ::= 611</w:t>
      </w:r>
    </w:p>
    <w:p w14:paraId="1154CBE4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id-PC5RLCChannelFailedToBeSetupList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ProtocolIE-ID ::= 612</w:t>
      </w:r>
    </w:p>
    <w:p w14:paraId="7D1E96EE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id-PC5RLCChannelFailedToBeModifiedList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ProtocolIE-ID ::= 613</w:t>
      </w:r>
    </w:p>
    <w:p w14:paraId="19913601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id-PC5RLCChannelRequiredToBeModifiedList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ProtocolIE-ID ::= 614</w:t>
      </w:r>
    </w:p>
    <w:p w14:paraId="72D17C7B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id-PC5RLCChannelRequiredToBeReleasedList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ProtocolIE-ID ::= 615</w:t>
      </w:r>
    </w:p>
    <w:p w14:paraId="69A17CC2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id-PC5RLCChannelModifiedList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ProtocolIE-ID ::= 616</w:t>
      </w:r>
    </w:p>
    <w:p w14:paraId="733C04E7" w14:textId="77777777" w:rsidR="001C56D0" w:rsidRDefault="001C56D0" w:rsidP="001C56D0">
      <w:pPr>
        <w:pStyle w:val="PL"/>
        <w:rPr>
          <w:snapToGrid w:val="0"/>
        </w:rPr>
      </w:pPr>
      <w:r>
        <w:rPr>
          <w:rFonts w:eastAsia="仿宋"/>
          <w:snapToGrid w:val="0"/>
        </w:rPr>
        <w:t>id-</w:t>
      </w:r>
      <w:r>
        <w:rPr>
          <w:snapToGrid w:val="0"/>
          <w:lang w:eastAsia="zh-CN"/>
        </w:rPr>
        <w:t>SidelinkRelayConfiguration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ProtocolIE-ID ::= 617</w:t>
      </w:r>
    </w:p>
    <w:p w14:paraId="6094F75F" w14:textId="77777777" w:rsidR="001C56D0" w:rsidRDefault="001C56D0" w:rsidP="001C56D0">
      <w:pPr>
        <w:pStyle w:val="PL"/>
        <w:rPr>
          <w:snapToGrid w:val="0"/>
        </w:rPr>
      </w:pPr>
      <w:r>
        <w:t>id-UpdatedRemoteUELocalID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ProtocolIE-ID ::= 618</w:t>
      </w:r>
    </w:p>
    <w:p w14:paraId="4DE2CF41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lastRenderedPageBreak/>
        <w:t>id-PathSwitchConfiguration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ProtocolIE-ID ::= 619</w:t>
      </w:r>
    </w:p>
    <w:p w14:paraId="1135BEFE" w14:textId="77777777" w:rsidR="001C56D0" w:rsidRDefault="001C56D0" w:rsidP="001C56D0">
      <w:pPr>
        <w:pStyle w:val="PL"/>
        <w:rPr>
          <w:rFonts w:eastAsia="Malgun Gothic"/>
          <w:snapToGrid w:val="0"/>
        </w:rPr>
      </w:pPr>
      <w:r>
        <w:rPr>
          <w:snapToGrid w:val="0"/>
        </w:rPr>
        <w:t>id-PagingCause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ProtocolIE-ID ::= 620</w:t>
      </w:r>
    </w:p>
    <w:p w14:paraId="55ECC999" w14:textId="77777777" w:rsidR="001C56D0" w:rsidRDefault="001C56D0" w:rsidP="001C56D0">
      <w:pPr>
        <w:pStyle w:val="PL"/>
        <w:rPr>
          <w:rFonts w:eastAsia="Times New Roman"/>
          <w:noProof w:val="0"/>
          <w:snapToGrid w:val="0"/>
        </w:rPr>
      </w:pPr>
      <w:r>
        <w:rPr>
          <w:noProof w:val="0"/>
          <w:snapToGrid w:val="0"/>
        </w:rPr>
        <w:t>id-MUSIM-GapConfig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ProtocolIE-ID ::= 621</w:t>
      </w:r>
    </w:p>
    <w:p w14:paraId="77FEDCAD" w14:textId="77777777" w:rsidR="001C56D0" w:rsidRDefault="001C56D0" w:rsidP="001C56D0">
      <w:pPr>
        <w:pStyle w:val="PL"/>
        <w:rPr>
          <w:rFonts w:eastAsia="宋体"/>
          <w:snapToGrid w:val="0"/>
          <w:lang w:eastAsia="zh-CN"/>
        </w:rPr>
      </w:pPr>
      <w:r>
        <w:rPr>
          <w:snapToGrid w:val="0"/>
        </w:rPr>
        <w:t>id-</w:t>
      </w:r>
      <w:r>
        <w:rPr>
          <w:rFonts w:eastAsia="宋体"/>
          <w:snapToGrid w:val="0"/>
          <w:lang w:eastAsia="zh-CN"/>
        </w:rPr>
        <w:t>PEIPSAssistanceInfo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 xml:space="preserve">ProtocolIE-ID ::= </w:t>
      </w:r>
      <w:r>
        <w:rPr>
          <w:rFonts w:eastAsia="宋体"/>
          <w:snapToGrid w:val="0"/>
          <w:lang w:eastAsia="zh-CN"/>
        </w:rPr>
        <w:t>622</w:t>
      </w:r>
    </w:p>
    <w:p w14:paraId="0764E0D9" w14:textId="77777777" w:rsidR="001C56D0" w:rsidRDefault="001C56D0" w:rsidP="001C56D0">
      <w:pPr>
        <w:pStyle w:val="PL"/>
        <w:rPr>
          <w:rFonts w:eastAsia="宋体"/>
          <w:snapToGrid w:val="0"/>
          <w:lang w:eastAsia="zh-CN"/>
        </w:rPr>
      </w:pPr>
      <w:r>
        <w:rPr>
          <w:rFonts w:eastAsia="宋体"/>
          <w:snapToGrid w:val="0"/>
          <w:lang w:eastAsia="zh-CN"/>
        </w:rPr>
        <w:t>id-UEPagingCapability</w:t>
      </w:r>
      <w:r>
        <w:rPr>
          <w:rFonts w:eastAsia="宋体"/>
          <w:snapToGrid w:val="0"/>
          <w:lang w:eastAsia="zh-CN"/>
        </w:rPr>
        <w:tab/>
      </w:r>
      <w:r>
        <w:rPr>
          <w:rFonts w:eastAsia="宋体"/>
          <w:snapToGrid w:val="0"/>
          <w:lang w:eastAsia="zh-CN"/>
        </w:rPr>
        <w:tab/>
      </w:r>
      <w:r>
        <w:rPr>
          <w:rFonts w:eastAsia="宋体"/>
          <w:snapToGrid w:val="0"/>
          <w:lang w:eastAsia="zh-CN"/>
        </w:rPr>
        <w:tab/>
      </w:r>
      <w:r>
        <w:rPr>
          <w:rFonts w:eastAsia="宋体"/>
          <w:snapToGrid w:val="0"/>
          <w:lang w:eastAsia="zh-CN"/>
        </w:rPr>
        <w:tab/>
      </w:r>
      <w:r>
        <w:rPr>
          <w:rFonts w:eastAsia="宋体"/>
          <w:snapToGrid w:val="0"/>
          <w:lang w:eastAsia="zh-CN"/>
        </w:rPr>
        <w:tab/>
      </w:r>
      <w:r>
        <w:rPr>
          <w:rFonts w:eastAsia="宋体"/>
          <w:snapToGrid w:val="0"/>
          <w:lang w:eastAsia="zh-CN"/>
        </w:rPr>
        <w:tab/>
      </w:r>
      <w:r>
        <w:rPr>
          <w:rFonts w:eastAsia="宋体"/>
          <w:snapToGrid w:val="0"/>
          <w:lang w:eastAsia="zh-CN"/>
        </w:rPr>
        <w:tab/>
      </w:r>
      <w:r>
        <w:rPr>
          <w:rFonts w:eastAsia="宋体"/>
          <w:snapToGrid w:val="0"/>
          <w:lang w:eastAsia="zh-CN"/>
        </w:rPr>
        <w:tab/>
        <w:t>ProtocolIE-ID ::= 623</w:t>
      </w:r>
    </w:p>
    <w:p w14:paraId="44128C05" w14:textId="77777777" w:rsidR="001C56D0" w:rsidRDefault="001C56D0" w:rsidP="001C56D0">
      <w:pPr>
        <w:pStyle w:val="PL"/>
        <w:rPr>
          <w:rFonts w:eastAsia="宋体"/>
          <w:snapToGrid w:val="0"/>
          <w:lang w:eastAsia="zh-CN"/>
        </w:rPr>
      </w:pPr>
      <w:r>
        <w:t>id-LastUsedCellIndication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rFonts w:eastAsia="宋体"/>
          <w:snapToGrid w:val="0"/>
          <w:lang w:eastAsia="zh-CN"/>
        </w:rPr>
        <w:t>ProtocolIE-ID ::= 624</w:t>
      </w:r>
    </w:p>
    <w:p w14:paraId="16927595" w14:textId="77777777" w:rsidR="001C56D0" w:rsidRDefault="001C56D0" w:rsidP="001C56D0">
      <w:pPr>
        <w:pStyle w:val="PL"/>
        <w:rPr>
          <w:rFonts w:eastAsia="宋体"/>
          <w:snapToGrid w:val="0"/>
          <w:lang w:eastAsia="zh-CN"/>
        </w:rPr>
      </w:pPr>
      <w:r>
        <w:t>id-SIB17-message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rFonts w:eastAsia="宋体"/>
          <w:snapToGrid w:val="0"/>
          <w:lang w:eastAsia="zh-CN"/>
        </w:rPr>
        <w:t>ProtocolIE-ID ::= 625</w:t>
      </w:r>
    </w:p>
    <w:p w14:paraId="0BB59FD6" w14:textId="77777777" w:rsidR="001C56D0" w:rsidRDefault="001C56D0" w:rsidP="001C56D0">
      <w:pPr>
        <w:pStyle w:val="PL"/>
        <w:rPr>
          <w:rFonts w:eastAsia="Times New Roman"/>
          <w:snapToGrid w:val="0"/>
          <w:lang w:val="it-IT" w:eastAsia="ko-KR"/>
        </w:rPr>
      </w:pPr>
      <w:r>
        <w:rPr>
          <w:snapToGrid w:val="0"/>
          <w:lang w:val="it-IT"/>
        </w:rPr>
        <w:t>id-</w:t>
      </w:r>
      <w:r>
        <w:rPr>
          <w:rFonts w:eastAsia="宋体"/>
          <w:snapToGrid w:val="0"/>
          <w:lang w:val="it-IT" w:eastAsia="zh-CN"/>
        </w:rPr>
        <w:t>GNBDU</w:t>
      </w:r>
      <w:r>
        <w:rPr>
          <w:snapToGrid w:val="0"/>
          <w:lang w:val="it-IT" w:eastAsia="zh-CN"/>
        </w:rPr>
        <w:t>UESliceMaximumBitRateList</w:t>
      </w:r>
      <w:r>
        <w:rPr>
          <w:rFonts w:eastAsia="等线"/>
          <w:snapToGrid w:val="0"/>
          <w:lang w:val="it-IT" w:eastAsia="zh-CN"/>
        </w:rPr>
        <w:tab/>
      </w:r>
      <w:r>
        <w:rPr>
          <w:rFonts w:eastAsia="等线"/>
          <w:snapToGrid w:val="0"/>
          <w:lang w:val="it-IT" w:eastAsia="zh-CN"/>
        </w:rPr>
        <w:tab/>
      </w:r>
      <w:r>
        <w:rPr>
          <w:rFonts w:eastAsia="等线"/>
          <w:snapToGrid w:val="0"/>
          <w:lang w:val="it-IT" w:eastAsia="zh-CN"/>
        </w:rPr>
        <w:tab/>
      </w:r>
      <w:r>
        <w:rPr>
          <w:rFonts w:eastAsia="等线"/>
          <w:snapToGrid w:val="0"/>
          <w:lang w:val="it-IT" w:eastAsia="zh-CN"/>
        </w:rPr>
        <w:tab/>
      </w:r>
      <w:r>
        <w:rPr>
          <w:rFonts w:eastAsia="等线"/>
          <w:snapToGrid w:val="0"/>
          <w:lang w:val="it-IT" w:eastAsia="zh-CN"/>
        </w:rPr>
        <w:tab/>
      </w:r>
      <w:r>
        <w:rPr>
          <w:rFonts w:eastAsia="宋体"/>
          <w:snapToGrid w:val="0"/>
          <w:lang w:val="it-IT"/>
        </w:rPr>
        <w:t xml:space="preserve">ProtocolIE-ID ::= </w:t>
      </w:r>
      <w:r>
        <w:rPr>
          <w:rFonts w:eastAsia="宋体"/>
          <w:snapToGrid w:val="0"/>
          <w:lang w:val="it-IT" w:eastAsia="zh-CN"/>
        </w:rPr>
        <w:t>626</w:t>
      </w:r>
    </w:p>
    <w:p w14:paraId="51C18BE3" w14:textId="77777777" w:rsidR="001C56D0" w:rsidRDefault="001C56D0" w:rsidP="001C56D0">
      <w:pPr>
        <w:pStyle w:val="PL"/>
        <w:rPr>
          <w:snapToGrid w:val="0"/>
          <w:lang w:val="it-IT" w:eastAsia="zh-CN"/>
        </w:rPr>
      </w:pPr>
      <w:r>
        <w:t>id-SIB20-message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snapToGrid w:val="0"/>
          <w:lang w:eastAsia="zh-CN"/>
        </w:rPr>
        <w:t xml:space="preserve">ProtocolIE-ID ::= </w:t>
      </w:r>
      <w:r>
        <w:rPr>
          <w:noProof w:val="0"/>
          <w:snapToGrid w:val="0"/>
        </w:rPr>
        <w:t>627</w:t>
      </w:r>
    </w:p>
    <w:p w14:paraId="092077AF" w14:textId="77777777" w:rsidR="001C56D0" w:rsidRDefault="001C56D0" w:rsidP="001C56D0">
      <w:pPr>
        <w:pStyle w:val="PL"/>
        <w:rPr>
          <w:snapToGrid w:val="0"/>
          <w:lang w:val="it-IT" w:eastAsia="ko-KR"/>
        </w:rPr>
      </w:pPr>
      <w:r>
        <w:rPr>
          <w:snapToGrid w:val="0"/>
          <w:lang w:val="it-IT"/>
        </w:rPr>
        <w:t>id-UE-MulticastMRBs-ToBeReleased-List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ProtocolIE-ID ::= 628</w:t>
      </w:r>
    </w:p>
    <w:p w14:paraId="3D9C1D7C" w14:textId="77777777" w:rsidR="001C56D0" w:rsidRDefault="001C56D0" w:rsidP="001C56D0">
      <w:pPr>
        <w:pStyle w:val="PL"/>
        <w:rPr>
          <w:snapToGrid w:val="0"/>
          <w:lang w:val="it-IT"/>
        </w:rPr>
      </w:pPr>
      <w:r>
        <w:rPr>
          <w:snapToGrid w:val="0"/>
          <w:lang w:val="it-IT"/>
        </w:rPr>
        <w:t>id-UE-MulticastMRBs-ToBeReleased-Item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ProtocolIE-ID ::= 629</w:t>
      </w:r>
    </w:p>
    <w:p w14:paraId="2923FEA2" w14:textId="77777777" w:rsidR="001C56D0" w:rsidRDefault="001C56D0" w:rsidP="001C56D0">
      <w:pPr>
        <w:pStyle w:val="PL"/>
        <w:rPr>
          <w:snapToGrid w:val="0"/>
          <w:lang w:val="it-IT"/>
        </w:rPr>
      </w:pPr>
      <w:r>
        <w:rPr>
          <w:snapToGrid w:val="0"/>
          <w:lang w:val="it-IT"/>
        </w:rPr>
        <w:t>id-UE-MulticastMRBs-ToBeSetup-List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ProtocolIE-ID ::= 630</w:t>
      </w:r>
    </w:p>
    <w:p w14:paraId="64EC457F" w14:textId="77777777" w:rsidR="001C56D0" w:rsidRDefault="001C56D0" w:rsidP="001C56D0">
      <w:pPr>
        <w:pStyle w:val="PL"/>
        <w:rPr>
          <w:snapToGrid w:val="0"/>
          <w:lang w:val="it-IT"/>
        </w:rPr>
      </w:pPr>
      <w:r>
        <w:rPr>
          <w:snapToGrid w:val="0"/>
          <w:lang w:val="it-IT"/>
        </w:rPr>
        <w:t>id-UE-MulticastMRBs-ToBeSetup-Item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ProtocolIE-ID ::= 631</w:t>
      </w:r>
    </w:p>
    <w:p w14:paraId="5732FF43" w14:textId="77777777" w:rsidR="001C56D0" w:rsidRDefault="001C56D0" w:rsidP="001C56D0">
      <w:pPr>
        <w:pStyle w:val="PL"/>
        <w:rPr>
          <w:rFonts w:eastAsia="MS Gothic"/>
          <w:snapToGrid w:val="0"/>
        </w:rPr>
      </w:pPr>
      <w:r>
        <w:rPr>
          <w:noProof w:val="0"/>
        </w:rPr>
        <w:t>id-</w:t>
      </w:r>
      <w:r>
        <w:t>MulticastMBSSessionSetupList</w:t>
      </w:r>
      <w:r>
        <w:tab/>
      </w:r>
      <w:r>
        <w:tab/>
      </w:r>
      <w:r>
        <w:tab/>
      </w:r>
      <w:r>
        <w:tab/>
      </w:r>
      <w:r>
        <w:tab/>
      </w:r>
      <w:r>
        <w:tab/>
        <w:t>ProtocolIE-ID ::= 632</w:t>
      </w:r>
    </w:p>
    <w:p w14:paraId="5A779D48" w14:textId="77777777" w:rsidR="001C56D0" w:rsidRDefault="001C56D0" w:rsidP="001C56D0">
      <w:pPr>
        <w:pStyle w:val="PL"/>
        <w:rPr>
          <w:rFonts w:eastAsia="MS Gothic"/>
          <w:snapToGrid w:val="0"/>
        </w:rPr>
      </w:pPr>
      <w:r>
        <w:rPr>
          <w:noProof w:val="0"/>
        </w:rPr>
        <w:t>id-</w:t>
      </w:r>
      <w:r>
        <w:t>MulticastMBSSessionRemoveList</w:t>
      </w:r>
      <w:r>
        <w:tab/>
      </w:r>
      <w:r>
        <w:tab/>
      </w:r>
      <w:r>
        <w:tab/>
      </w:r>
      <w:r>
        <w:tab/>
      </w:r>
      <w:r>
        <w:tab/>
        <w:t>ProtocolIE-ID ::= 633</w:t>
      </w:r>
    </w:p>
    <w:p w14:paraId="39D9BB3B" w14:textId="77777777" w:rsidR="001C56D0" w:rsidRDefault="001C56D0" w:rsidP="001C56D0">
      <w:pPr>
        <w:pStyle w:val="PL"/>
        <w:rPr>
          <w:rFonts w:eastAsia="Times New Roman"/>
          <w:snapToGrid w:val="0"/>
          <w:lang w:val="it-IT"/>
        </w:rPr>
      </w:pPr>
      <w:r>
        <w:rPr>
          <w:rFonts w:eastAsia="宋体"/>
          <w:snapToGrid w:val="0"/>
        </w:rPr>
        <w:t>id-PosMeasurementAmount</w:t>
      </w:r>
      <w:r>
        <w:rPr>
          <w:rFonts w:eastAsia="等线"/>
          <w:snapToGrid w:val="0"/>
          <w:lang w:val="it-IT" w:eastAsia="zh-CN"/>
        </w:rPr>
        <w:tab/>
      </w:r>
      <w:r>
        <w:rPr>
          <w:rFonts w:eastAsia="等线"/>
          <w:snapToGrid w:val="0"/>
          <w:lang w:val="it-IT" w:eastAsia="zh-CN"/>
        </w:rPr>
        <w:tab/>
      </w:r>
      <w:r>
        <w:rPr>
          <w:rFonts w:eastAsia="等线"/>
          <w:snapToGrid w:val="0"/>
          <w:lang w:val="it-IT" w:eastAsia="zh-CN"/>
        </w:rPr>
        <w:tab/>
      </w:r>
      <w:r>
        <w:rPr>
          <w:rFonts w:eastAsia="等线"/>
          <w:snapToGrid w:val="0"/>
          <w:lang w:val="it-IT" w:eastAsia="zh-CN"/>
        </w:rPr>
        <w:tab/>
      </w:r>
      <w:r>
        <w:rPr>
          <w:rFonts w:eastAsia="等线"/>
          <w:snapToGrid w:val="0"/>
          <w:lang w:val="it-IT" w:eastAsia="zh-CN"/>
        </w:rPr>
        <w:tab/>
      </w:r>
      <w:r>
        <w:rPr>
          <w:rFonts w:eastAsia="等线"/>
          <w:snapToGrid w:val="0"/>
          <w:lang w:val="it-IT" w:eastAsia="zh-CN"/>
        </w:rPr>
        <w:tab/>
      </w:r>
      <w:r>
        <w:rPr>
          <w:rFonts w:eastAsia="等线"/>
          <w:snapToGrid w:val="0"/>
          <w:lang w:val="it-IT" w:eastAsia="zh-CN"/>
        </w:rPr>
        <w:tab/>
      </w:r>
      <w:r>
        <w:rPr>
          <w:rFonts w:eastAsia="等线"/>
          <w:snapToGrid w:val="0"/>
          <w:lang w:val="it-IT" w:eastAsia="zh-CN"/>
        </w:rPr>
        <w:tab/>
      </w:r>
      <w:r>
        <w:rPr>
          <w:rFonts w:eastAsia="宋体"/>
          <w:snapToGrid w:val="0"/>
          <w:lang w:val="it-IT"/>
        </w:rPr>
        <w:t xml:space="preserve">ProtocolIE-ID ::= </w:t>
      </w:r>
      <w:r>
        <w:rPr>
          <w:rFonts w:eastAsia="宋体"/>
          <w:snapToGrid w:val="0"/>
          <w:lang w:val="it-IT" w:eastAsia="zh-CN"/>
        </w:rPr>
        <w:t>634</w:t>
      </w:r>
    </w:p>
    <w:p w14:paraId="70F0ABBC" w14:textId="77777777" w:rsidR="001C56D0" w:rsidRDefault="001C56D0" w:rsidP="001C56D0">
      <w:pPr>
        <w:pStyle w:val="PL"/>
        <w:rPr>
          <w:snapToGrid w:val="0"/>
          <w:lang w:val="it-IT"/>
        </w:rPr>
      </w:pPr>
      <w:r>
        <w:rPr>
          <w:snapToGrid w:val="0"/>
        </w:rPr>
        <w:t>id-SDT-Termination-Request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rFonts w:eastAsia="宋体"/>
          <w:snapToGrid w:val="0"/>
          <w:lang w:val="it-IT"/>
        </w:rPr>
        <w:t xml:space="preserve">ProtocolIE-ID ::= </w:t>
      </w:r>
      <w:r>
        <w:rPr>
          <w:rFonts w:eastAsia="宋体"/>
          <w:snapToGrid w:val="0"/>
          <w:lang w:val="it-IT" w:eastAsia="zh-CN"/>
        </w:rPr>
        <w:t>635</w:t>
      </w:r>
    </w:p>
    <w:p w14:paraId="5BF93B50" w14:textId="77777777" w:rsidR="001C56D0" w:rsidRDefault="001C56D0" w:rsidP="001C56D0">
      <w:pPr>
        <w:pStyle w:val="PL"/>
        <w:rPr>
          <w:rFonts w:eastAsia="Malgun Gothic"/>
          <w:snapToGrid w:val="0"/>
        </w:rPr>
      </w:pPr>
      <w:r>
        <w:rPr>
          <w:rFonts w:eastAsia="Calibri"/>
          <w:lang w:eastAsia="ja-JP"/>
        </w:rPr>
        <w:t>id-pathPower</w:t>
      </w:r>
      <w:r>
        <w:rPr>
          <w:rFonts w:eastAsia="Calibri"/>
          <w:lang w:eastAsia="ja-JP"/>
        </w:rPr>
        <w:tab/>
      </w:r>
      <w:r>
        <w:rPr>
          <w:rFonts w:eastAsia="Calibri"/>
          <w:lang w:eastAsia="ja-JP"/>
        </w:rPr>
        <w:tab/>
      </w:r>
      <w:r>
        <w:rPr>
          <w:rFonts w:eastAsia="Calibri"/>
          <w:lang w:eastAsia="ja-JP"/>
        </w:rPr>
        <w:tab/>
      </w:r>
      <w:r>
        <w:rPr>
          <w:rFonts w:eastAsia="Calibri"/>
          <w:lang w:eastAsia="ja-JP"/>
        </w:rPr>
        <w:tab/>
      </w:r>
      <w:r>
        <w:rPr>
          <w:rFonts w:eastAsia="Calibri"/>
          <w:lang w:eastAsia="ja-JP"/>
        </w:rPr>
        <w:tab/>
      </w:r>
      <w:r>
        <w:rPr>
          <w:rFonts w:eastAsia="Calibri"/>
          <w:lang w:eastAsia="ja-JP"/>
        </w:rPr>
        <w:tab/>
      </w:r>
      <w:r>
        <w:rPr>
          <w:rFonts w:eastAsia="Calibri"/>
          <w:lang w:eastAsia="ja-JP"/>
        </w:rPr>
        <w:tab/>
      </w:r>
      <w:r>
        <w:rPr>
          <w:rFonts w:eastAsia="Calibri"/>
          <w:lang w:eastAsia="ja-JP"/>
        </w:rPr>
        <w:tab/>
      </w:r>
      <w:r>
        <w:rPr>
          <w:rFonts w:eastAsia="Calibri"/>
          <w:lang w:eastAsia="ja-JP"/>
        </w:rPr>
        <w:tab/>
      </w:r>
      <w:r>
        <w:rPr>
          <w:rFonts w:eastAsia="Calibri"/>
          <w:lang w:eastAsia="ja-JP"/>
        </w:rPr>
        <w:tab/>
      </w:r>
      <w:r>
        <w:rPr>
          <w:rFonts w:eastAsia="宋体"/>
        </w:rPr>
        <w:t>ProtocolIE-ID ::= 636</w:t>
      </w:r>
    </w:p>
    <w:p w14:paraId="03655B2F" w14:textId="77777777" w:rsidR="001C56D0" w:rsidRDefault="001C56D0" w:rsidP="001C56D0">
      <w:pPr>
        <w:pStyle w:val="PL"/>
        <w:rPr>
          <w:rFonts w:eastAsia="Times New Roman"/>
          <w:lang w:val="sv-SE"/>
        </w:rPr>
      </w:pPr>
      <w:r>
        <w:rPr>
          <w:snapToGrid w:val="0"/>
          <w:lang w:val="sv-SE"/>
        </w:rPr>
        <w:t>id-</w:t>
      </w:r>
      <w:r>
        <w:rPr>
          <w:lang w:val="sv-SE"/>
        </w:rPr>
        <w:t>DU-RX-MT-RX-Extend</w:t>
      </w:r>
      <w:r>
        <w:rPr>
          <w:lang w:val="sv-SE"/>
        </w:rPr>
        <w:tab/>
      </w:r>
      <w:r>
        <w:rPr>
          <w:lang w:val="sv-SE"/>
        </w:rPr>
        <w:tab/>
      </w:r>
      <w:r>
        <w:rPr>
          <w:lang w:val="sv-SE"/>
        </w:rPr>
        <w:tab/>
      </w:r>
      <w:r>
        <w:rPr>
          <w:lang w:val="sv-SE"/>
        </w:rPr>
        <w:tab/>
      </w:r>
      <w:r>
        <w:rPr>
          <w:lang w:val="sv-SE"/>
        </w:rPr>
        <w:tab/>
      </w:r>
      <w:r>
        <w:rPr>
          <w:lang w:val="sv-SE"/>
        </w:rPr>
        <w:tab/>
      </w:r>
      <w:r>
        <w:rPr>
          <w:lang w:val="sv-SE"/>
        </w:rPr>
        <w:tab/>
      </w:r>
      <w:r>
        <w:rPr>
          <w:lang w:val="sv-SE"/>
        </w:rPr>
        <w:tab/>
      </w:r>
      <w:r>
        <w:rPr>
          <w:rFonts w:eastAsia="宋体"/>
          <w:snapToGrid w:val="0"/>
          <w:lang w:val="it-IT"/>
        </w:rPr>
        <w:t xml:space="preserve">ProtocolIE-ID ::= </w:t>
      </w:r>
      <w:r>
        <w:rPr>
          <w:rFonts w:eastAsia="宋体"/>
          <w:snapToGrid w:val="0"/>
          <w:lang w:val="it-IT" w:eastAsia="zh-CN"/>
        </w:rPr>
        <w:t>637</w:t>
      </w:r>
    </w:p>
    <w:p w14:paraId="6267DBDC" w14:textId="77777777" w:rsidR="001C56D0" w:rsidRDefault="001C56D0" w:rsidP="001C56D0">
      <w:pPr>
        <w:pStyle w:val="PL"/>
        <w:rPr>
          <w:lang w:val="sv-SE"/>
        </w:rPr>
      </w:pPr>
      <w:r>
        <w:rPr>
          <w:snapToGrid w:val="0"/>
          <w:lang w:val="sv-SE"/>
        </w:rPr>
        <w:t>id-</w:t>
      </w:r>
      <w:r>
        <w:rPr>
          <w:lang w:val="sv-SE"/>
        </w:rPr>
        <w:t>DU-TX-MT-TX-Extend</w:t>
      </w:r>
      <w:r>
        <w:rPr>
          <w:lang w:val="sv-SE"/>
        </w:rPr>
        <w:tab/>
      </w:r>
      <w:r>
        <w:rPr>
          <w:lang w:val="sv-SE"/>
        </w:rPr>
        <w:tab/>
      </w:r>
      <w:r>
        <w:rPr>
          <w:lang w:val="sv-SE"/>
        </w:rPr>
        <w:tab/>
      </w:r>
      <w:r>
        <w:rPr>
          <w:lang w:val="sv-SE"/>
        </w:rPr>
        <w:tab/>
      </w:r>
      <w:r>
        <w:rPr>
          <w:lang w:val="sv-SE"/>
        </w:rPr>
        <w:tab/>
      </w:r>
      <w:r>
        <w:rPr>
          <w:lang w:val="sv-SE"/>
        </w:rPr>
        <w:tab/>
      </w:r>
      <w:r>
        <w:rPr>
          <w:lang w:val="sv-SE"/>
        </w:rPr>
        <w:tab/>
      </w:r>
      <w:r>
        <w:rPr>
          <w:lang w:val="sv-SE"/>
        </w:rPr>
        <w:tab/>
      </w:r>
      <w:r>
        <w:rPr>
          <w:rFonts w:eastAsia="宋体"/>
          <w:snapToGrid w:val="0"/>
          <w:lang w:val="it-IT"/>
        </w:rPr>
        <w:t xml:space="preserve">ProtocolIE-ID ::= </w:t>
      </w:r>
      <w:r>
        <w:rPr>
          <w:rFonts w:eastAsia="宋体"/>
          <w:snapToGrid w:val="0"/>
          <w:lang w:val="it-IT" w:eastAsia="zh-CN"/>
        </w:rPr>
        <w:t>638</w:t>
      </w:r>
    </w:p>
    <w:p w14:paraId="456A7331" w14:textId="77777777" w:rsidR="001C56D0" w:rsidRDefault="001C56D0" w:rsidP="001C56D0">
      <w:pPr>
        <w:pStyle w:val="PL"/>
        <w:rPr>
          <w:lang w:val="sv-SE"/>
        </w:rPr>
      </w:pPr>
      <w:r>
        <w:rPr>
          <w:snapToGrid w:val="0"/>
          <w:lang w:val="sv-SE"/>
        </w:rPr>
        <w:t>id-</w:t>
      </w:r>
      <w:r>
        <w:rPr>
          <w:lang w:val="sv-SE"/>
        </w:rPr>
        <w:t>DU-RX-MT-TX-Extend</w:t>
      </w:r>
      <w:r>
        <w:rPr>
          <w:lang w:val="sv-SE"/>
        </w:rPr>
        <w:tab/>
      </w:r>
      <w:r>
        <w:rPr>
          <w:lang w:val="sv-SE"/>
        </w:rPr>
        <w:tab/>
      </w:r>
      <w:r>
        <w:rPr>
          <w:lang w:val="sv-SE"/>
        </w:rPr>
        <w:tab/>
      </w:r>
      <w:r>
        <w:rPr>
          <w:lang w:val="sv-SE"/>
        </w:rPr>
        <w:tab/>
      </w:r>
      <w:r>
        <w:rPr>
          <w:lang w:val="sv-SE"/>
        </w:rPr>
        <w:tab/>
      </w:r>
      <w:r>
        <w:rPr>
          <w:lang w:val="sv-SE"/>
        </w:rPr>
        <w:tab/>
      </w:r>
      <w:r>
        <w:rPr>
          <w:lang w:val="sv-SE"/>
        </w:rPr>
        <w:tab/>
      </w:r>
      <w:r>
        <w:rPr>
          <w:lang w:val="sv-SE"/>
        </w:rPr>
        <w:tab/>
      </w:r>
      <w:r>
        <w:rPr>
          <w:rFonts w:eastAsia="宋体"/>
          <w:snapToGrid w:val="0"/>
          <w:lang w:val="it-IT"/>
        </w:rPr>
        <w:t xml:space="preserve">ProtocolIE-ID ::= </w:t>
      </w:r>
      <w:r>
        <w:rPr>
          <w:rFonts w:eastAsia="宋体"/>
          <w:snapToGrid w:val="0"/>
          <w:lang w:val="it-IT" w:eastAsia="zh-CN"/>
        </w:rPr>
        <w:t>639</w:t>
      </w:r>
    </w:p>
    <w:p w14:paraId="1FD20AB3" w14:textId="77777777" w:rsidR="001C56D0" w:rsidRDefault="001C56D0" w:rsidP="001C56D0">
      <w:pPr>
        <w:pStyle w:val="PL"/>
        <w:rPr>
          <w:rFonts w:eastAsia="宋体"/>
          <w:snapToGrid w:val="0"/>
          <w:lang w:val="sv-SE" w:eastAsia="zh-CN"/>
        </w:rPr>
      </w:pPr>
      <w:r>
        <w:rPr>
          <w:snapToGrid w:val="0"/>
          <w:lang w:val="sv-SE"/>
        </w:rPr>
        <w:t>id-</w:t>
      </w:r>
      <w:r>
        <w:rPr>
          <w:lang w:val="sv-SE"/>
        </w:rPr>
        <w:t>DU-TX-MT-RX-Extend</w:t>
      </w:r>
      <w:r>
        <w:rPr>
          <w:lang w:val="sv-SE"/>
        </w:rPr>
        <w:tab/>
      </w:r>
      <w:r>
        <w:rPr>
          <w:lang w:val="sv-SE"/>
        </w:rPr>
        <w:tab/>
      </w:r>
      <w:r>
        <w:rPr>
          <w:lang w:val="sv-SE"/>
        </w:rPr>
        <w:tab/>
      </w:r>
      <w:r>
        <w:rPr>
          <w:lang w:val="sv-SE"/>
        </w:rPr>
        <w:tab/>
      </w:r>
      <w:r>
        <w:rPr>
          <w:lang w:val="sv-SE"/>
        </w:rPr>
        <w:tab/>
      </w:r>
      <w:r>
        <w:rPr>
          <w:lang w:val="sv-SE"/>
        </w:rPr>
        <w:tab/>
      </w:r>
      <w:r>
        <w:rPr>
          <w:lang w:val="sv-SE"/>
        </w:rPr>
        <w:tab/>
      </w:r>
      <w:r>
        <w:rPr>
          <w:lang w:val="sv-SE"/>
        </w:rPr>
        <w:tab/>
      </w:r>
      <w:r>
        <w:rPr>
          <w:rFonts w:eastAsia="宋体"/>
          <w:snapToGrid w:val="0"/>
          <w:lang w:val="it-IT"/>
        </w:rPr>
        <w:t xml:space="preserve">ProtocolIE-ID ::= </w:t>
      </w:r>
      <w:r>
        <w:rPr>
          <w:rFonts w:eastAsia="宋体"/>
          <w:snapToGrid w:val="0"/>
          <w:lang w:val="it-IT" w:eastAsia="zh-CN"/>
        </w:rPr>
        <w:t>640</w:t>
      </w:r>
    </w:p>
    <w:p w14:paraId="57F13E15" w14:textId="77777777" w:rsidR="001C56D0" w:rsidRDefault="001C56D0" w:rsidP="001C56D0">
      <w:pPr>
        <w:pStyle w:val="PL"/>
        <w:rPr>
          <w:rFonts w:eastAsia="Times New Roman"/>
          <w:snapToGrid w:val="0"/>
          <w:lang w:eastAsia="ko-KR"/>
        </w:rPr>
      </w:pPr>
      <w:r>
        <w:rPr>
          <w:snapToGrid w:val="0"/>
        </w:rPr>
        <w:t>id-BAP-Header-Rewriting-Removed-List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ProtocolIE-ID ::= 641</w:t>
      </w:r>
    </w:p>
    <w:p w14:paraId="5CE7894A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id-BAP-Header-Rewriting-Removed-List-Item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ProtocolIE-ID ::= 642</w:t>
      </w:r>
    </w:p>
    <w:p w14:paraId="398AB7AC" w14:textId="77777777" w:rsidR="001C56D0" w:rsidRDefault="001C56D0" w:rsidP="001C56D0">
      <w:pPr>
        <w:pStyle w:val="PL"/>
        <w:rPr>
          <w:rFonts w:eastAsia="宋体"/>
          <w:snapToGrid w:val="0"/>
          <w:lang w:eastAsia="zh-CN"/>
        </w:rPr>
      </w:pPr>
      <w:r>
        <w:rPr>
          <w:snapToGrid w:val="0"/>
          <w:lang w:eastAsia="zh-CN"/>
        </w:rPr>
        <w:t>id-</w:t>
      </w:r>
      <w:r>
        <w:rPr>
          <w:rFonts w:eastAsia="宋体"/>
          <w:snapToGrid w:val="0"/>
          <w:lang w:eastAsia="zh-CN"/>
        </w:rPr>
        <w:t>SLDRXCycle</w:t>
      </w:r>
      <w:r>
        <w:rPr>
          <w:snapToGrid w:val="0"/>
          <w:lang w:eastAsia="zh-CN"/>
        </w:rPr>
        <w:t>List</w:t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  <w:t>ProtocolIE-ID ::= 643</w:t>
      </w:r>
    </w:p>
    <w:p w14:paraId="19B50885" w14:textId="77777777" w:rsidR="001C56D0" w:rsidRDefault="001C56D0" w:rsidP="001C56D0">
      <w:pPr>
        <w:pStyle w:val="PL"/>
        <w:rPr>
          <w:rFonts w:eastAsia="Times New Roman"/>
          <w:snapToGrid w:val="0"/>
          <w:lang w:eastAsia="ko-KR"/>
        </w:rPr>
      </w:pPr>
      <w:r>
        <w:rPr>
          <w:noProof w:val="0"/>
          <w:snapToGrid w:val="0"/>
        </w:rPr>
        <w:t>id-TAINSAGSupportList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rFonts w:eastAsia="宋体"/>
          <w:snapToGrid w:val="0"/>
          <w:lang w:eastAsia="zh-CN"/>
        </w:rPr>
        <w:t>ProtocolIE-ID ::= 644</w:t>
      </w:r>
    </w:p>
    <w:p w14:paraId="51149149" w14:textId="77777777" w:rsidR="001C56D0" w:rsidRDefault="001C56D0" w:rsidP="001C56D0">
      <w:pPr>
        <w:pStyle w:val="PL"/>
        <w:rPr>
          <w:rFonts w:eastAsia="宋体"/>
          <w:snapToGrid w:val="0"/>
          <w:lang w:eastAsia="zh-CN"/>
        </w:rPr>
      </w:pPr>
      <w:r>
        <w:rPr>
          <w:snapToGrid w:val="0"/>
        </w:rPr>
        <w:t>id-SL-RLC-ChannelToAddModList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rFonts w:eastAsia="宋体"/>
          <w:snapToGrid w:val="0"/>
          <w:lang w:eastAsia="zh-CN"/>
        </w:rPr>
        <w:t>ProtocolIE-ID ::= 645</w:t>
      </w:r>
    </w:p>
    <w:p w14:paraId="1D16757D" w14:textId="77777777" w:rsidR="001C56D0" w:rsidRDefault="001C56D0" w:rsidP="001C56D0">
      <w:pPr>
        <w:pStyle w:val="PL"/>
        <w:rPr>
          <w:rFonts w:eastAsia="Times New Roman"/>
          <w:lang w:eastAsia="ko-KR"/>
        </w:rPr>
      </w:pPr>
      <w:r>
        <w:t>id-BroadcastAreaScope</w:t>
      </w:r>
      <w:r>
        <w:rPr>
          <w:lang w:eastAsia="zh-CN"/>
        </w:rPr>
        <w:tab/>
      </w:r>
      <w:r>
        <w:rPr>
          <w:lang w:eastAsia="zh-CN"/>
        </w:rPr>
        <w:tab/>
      </w:r>
      <w:r>
        <w:rPr>
          <w:lang w:eastAsia="zh-CN"/>
        </w:rPr>
        <w:tab/>
      </w:r>
      <w:r>
        <w:rPr>
          <w:lang w:eastAsia="zh-CN"/>
        </w:rPr>
        <w:tab/>
      </w:r>
      <w:r>
        <w:rPr>
          <w:lang w:eastAsia="zh-CN"/>
        </w:rPr>
        <w:tab/>
      </w:r>
      <w:r>
        <w:rPr>
          <w:lang w:eastAsia="zh-CN"/>
        </w:rPr>
        <w:tab/>
      </w:r>
      <w:r>
        <w:rPr>
          <w:lang w:eastAsia="zh-CN"/>
        </w:rPr>
        <w:tab/>
      </w:r>
      <w:r>
        <w:rPr>
          <w:lang w:eastAsia="zh-CN"/>
        </w:rPr>
        <w:tab/>
      </w:r>
      <w:r>
        <w:t>ProtocolIE-ID ::= 646</w:t>
      </w:r>
    </w:p>
    <w:p w14:paraId="01A5F955" w14:textId="77777777" w:rsidR="001C56D0" w:rsidRDefault="001C56D0" w:rsidP="001C56D0">
      <w:pPr>
        <w:pStyle w:val="PL"/>
        <w:rPr>
          <w:rFonts w:eastAsia="宋体"/>
          <w:snapToGrid w:val="0"/>
          <w:lang w:eastAsia="zh-CN"/>
        </w:rPr>
      </w:pPr>
      <w:r>
        <w:rPr>
          <w:rFonts w:eastAsia="宋体"/>
          <w:snapToGrid w:val="0"/>
          <w:lang w:eastAsia="zh-CN"/>
        </w:rPr>
        <w:t>id-</w:t>
      </w:r>
      <w:r>
        <w:rPr>
          <w:snapToGrid w:val="0"/>
        </w:rPr>
        <w:t>ManagementBasedMDTPLMNModificationList</w:t>
      </w:r>
      <w:r>
        <w:rPr>
          <w:rFonts w:eastAsia="宋体"/>
          <w:snapToGrid w:val="0"/>
          <w:lang w:eastAsia="zh-CN"/>
        </w:rPr>
        <w:t xml:space="preserve"> </w:t>
      </w:r>
      <w:r>
        <w:rPr>
          <w:rFonts w:eastAsia="宋体"/>
          <w:snapToGrid w:val="0"/>
          <w:lang w:eastAsia="zh-CN"/>
        </w:rPr>
        <w:tab/>
      </w:r>
      <w:r>
        <w:rPr>
          <w:rFonts w:eastAsia="宋体"/>
          <w:snapToGrid w:val="0"/>
          <w:lang w:eastAsia="zh-CN"/>
        </w:rPr>
        <w:tab/>
      </w:r>
      <w:r>
        <w:rPr>
          <w:rFonts w:eastAsia="宋体"/>
          <w:snapToGrid w:val="0"/>
          <w:lang w:eastAsia="zh-CN"/>
        </w:rPr>
        <w:tab/>
      </w:r>
      <w:r>
        <w:rPr>
          <w:rFonts w:eastAsia="宋体"/>
          <w:snapToGrid w:val="0"/>
          <w:lang w:val="it-IT"/>
        </w:rPr>
        <w:t xml:space="preserve">ProtocolIE-ID ::= </w:t>
      </w:r>
      <w:r>
        <w:rPr>
          <w:rFonts w:eastAsia="宋体"/>
          <w:snapToGrid w:val="0"/>
          <w:lang w:val="it-IT" w:eastAsia="zh-CN"/>
        </w:rPr>
        <w:t>6</w:t>
      </w:r>
      <w:r>
        <w:rPr>
          <w:rFonts w:eastAsia="宋体"/>
          <w:snapToGrid w:val="0"/>
          <w:lang w:eastAsia="zh-CN"/>
        </w:rPr>
        <w:t>47</w:t>
      </w:r>
    </w:p>
    <w:p w14:paraId="575AD8D7" w14:textId="77777777" w:rsidR="001C56D0" w:rsidRDefault="001C56D0" w:rsidP="001C56D0">
      <w:pPr>
        <w:pStyle w:val="PL"/>
        <w:rPr>
          <w:rFonts w:eastAsia="Malgun Gothic"/>
          <w:snapToGrid w:val="0"/>
          <w:lang w:val="it-IT" w:eastAsia="ko-KR"/>
        </w:rPr>
      </w:pPr>
      <w:r>
        <w:rPr>
          <w:snapToGrid w:val="0"/>
          <w:lang w:val="it-IT"/>
        </w:rPr>
        <w:t>id-SIB15-message</w:t>
      </w:r>
      <w:r>
        <w:rPr>
          <w:snapToGrid w:val="0"/>
          <w:lang w:val="it-IT"/>
        </w:rPr>
        <w:tab/>
      </w:r>
      <w:r>
        <w:rPr>
          <w:snapToGrid w:val="0"/>
          <w:lang w:val="it-IT"/>
        </w:rPr>
        <w:tab/>
      </w:r>
      <w:r>
        <w:rPr>
          <w:snapToGrid w:val="0"/>
          <w:lang w:val="it-IT"/>
        </w:rPr>
        <w:tab/>
      </w:r>
      <w:r>
        <w:rPr>
          <w:snapToGrid w:val="0"/>
          <w:lang w:val="it-IT"/>
        </w:rPr>
        <w:tab/>
      </w:r>
      <w:r>
        <w:rPr>
          <w:snapToGrid w:val="0"/>
          <w:lang w:val="it-IT"/>
        </w:rPr>
        <w:tab/>
      </w:r>
      <w:r>
        <w:rPr>
          <w:snapToGrid w:val="0"/>
          <w:lang w:val="it-IT"/>
        </w:rPr>
        <w:tab/>
      </w:r>
      <w:r>
        <w:rPr>
          <w:snapToGrid w:val="0"/>
          <w:lang w:val="it-IT"/>
        </w:rPr>
        <w:tab/>
      </w:r>
      <w:r>
        <w:rPr>
          <w:snapToGrid w:val="0"/>
          <w:lang w:val="it-IT"/>
        </w:rPr>
        <w:tab/>
      </w:r>
      <w:r>
        <w:rPr>
          <w:snapToGrid w:val="0"/>
          <w:lang w:val="it-IT"/>
        </w:rPr>
        <w:tab/>
        <w:t>ProtocolIE-ID ::= 648</w:t>
      </w:r>
    </w:p>
    <w:p w14:paraId="533D9B54" w14:textId="77777777" w:rsidR="001C56D0" w:rsidRDefault="001C56D0" w:rsidP="001C56D0">
      <w:pPr>
        <w:pStyle w:val="PL"/>
        <w:rPr>
          <w:rFonts w:eastAsia="宋体"/>
        </w:rPr>
      </w:pPr>
      <w:r>
        <w:rPr>
          <w:snapToGrid w:val="0"/>
          <w:lang w:eastAsia="zh-CN"/>
        </w:rPr>
        <w:t>id-</w:t>
      </w:r>
      <w:r>
        <w:rPr>
          <w:snapToGrid w:val="0"/>
        </w:rPr>
        <w:t>ActivationRequestType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rFonts w:eastAsia="宋体"/>
        </w:rPr>
        <w:t>ProtocolIE-ID ::= 649</w:t>
      </w:r>
    </w:p>
    <w:p w14:paraId="7D7CC80B" w14:textId="77777777" w:rsidR="001C56D0" w:rsidRDefault="001C56D0" w:rsidP="001C56D0">
      <w:pPr>
        <w:pStyle w:val="PL"/>
        <w:rPr>
          <w:rFonts w:eastAsia="Times New Roman"/>
          <w:snapToGrid w:val="0"/>
          <w:lang w:val="it-IT"/>
        </w:rPr>
      </w:pPr>
      <w:r>
        <w:t>id-PosMeasGapPreConfigList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ProtocolIE-ID ::= 650</w:t>
      </w:r>
    </w:p>
    <w:p w14:paraId="371348BB" w14:textId="77777777" w:rsidR="001C56D0" w:rsidRDefault="001C56D0" w:rsidP="001C56D0">
      <w:pPr>
        <w:pStyle w:val="PL"/>
        <w:rPr>
          <w:snapToGrid w:val="0"/>
        </w:rPr>
      </w:pPr>
      <w:r>
        <w:t>id-InterFrequencyConfig-NoGap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snapToGrid w:val="0"/>
        </w:rPr>
        <w:t>ProtocolIE-ID ::= 651</w:t>
      </w:r>
    </w:p>
    <w:p w14:paraId="79D9F5C9" w14:textId="77777777" w:rsidR="001C56D0" w:rsidRDefault="001C56D0" w:rsidP="001C56D0">
      <w:pPr>
        <w:pStyle w:val="PL"/>
        <w:rPr>
          <w:snapToGrid w:val="0"/>
          <w:lang w:val="it-IT"/>
        </w:rPr>
      </w:pPr>
      <w:r>
        <w:rPr>
          <w:rFonts w:eastAsia="宋体"/>
          <w:snapToGrid w:val="0"/>
        </w:rPr>
        <w:t>id-</w:t>
      </w:r>
      <w:r>
        <w:t>MBSInterestIndication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ProtocolIE-ID ::= 652</w:t>
      </w:r>
    </w:p>
    <w:p w14:paraId="39B727A4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id-UE-MulticastMRBs-ConfirmedToBeModified-List</w:t>
      </w:r>
      <w:r>
        <w:rPr>
          <w:noProof w:val="0"/>
        </w:rPr>
        <w:tab/>
      </w:r>
      <w:r>
        <w:rPr>
          <w:noProof w:val="0"/>
        </w:rPr>
        <w:tab/>
      </w:r>
      <w:r>
        <w:t>ProtocolIE-ID ::= 653</w:t>
      </w:r>
    </w:p>
    <w:p w14:paraId="42788FBA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id-UE-MulticastMRBs-ConfirmedToBeModified-Item</w:t>
      </w:r>
      <w:r>
        <w:rPr>
          <w:noProof w:val="0"/>
        </w:rPr>
        <w:tab/>
      </w:r>
      <w:r>
        <w:rPr>
          <w:noProof w:val="0"/>
        </w:rPr>
        <w:tab/>
      </w:r>
      <w:r>
        <w:t>ProtocolIE-ID ::= 654</w:t>
      </w:r>
    </w:p>
    <w:p w14:paraId="262EA18C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id-UE-MulticastMRBs-RequiredToBeModified-List</w:t>
      </w:r>
      <w:r>
        <w:rPr>
          <w:noProof w:val="0"/>
        </w:rPr>
        <w:tab/>
      </w:r>
      <w:r>
        <w:rPr>
          <w:noProof w:val="0"/>
        </w:rPr>
        <w:tab/>
      </w:r>
      <w:r>
        <w:t>ProtocolIE-ID ::= 655</w:t>
      </w:r>
    </w:p>
    <w:p w14:paraId="65F83C91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id-UE-MulticastMRBs-RequiredToBeModified-Item</w:t>
      </w:r>
      <w:r>
        <w:rPr>
          <w:noProof w:val="0"/>
        </w:rPr>
        <w:tab/>
      </w:r>
      <w:r>
        <w:rPr>
          <w:noProof w:val="0"/>
        </w:rPr>
        <w:tab/>
      </w:r>
      <w:r>
        <w:t>ProtocolIE-ID ::= 656</w:t>
      </w:r>
    </w:p>
    <w:p w14:paraId="7F38762A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noProof w:val="0"/>
        </w:rPr>
        <w:t>id-UE-MulticastMRBs-RequiredToBeReleased-List</w:t>
      </w:r>
      <w:r>
        <w:rPr>
          <w:noProof w:val="0"/>
        </w:rPr>
        <w:tab/>
      </w:r>
      <w:r>
        <w:rPr>
          <w:noProof w:val="0"/>
        </w:rPr>
        <w:tab/>
      </w:r>
      <w:r>
        <w:t>ProtocolIE-ID ::= 657</w:t>
      </w:r>
    </w:p>
    <w:p w14:paraId="341A3440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noProof w:val="0"/>
        </w:rPr>
        <w:t>id-UE-MulticastMRBs-RequiredToBeReleased-Item</w:t>
      </w:r>
      <w:r>
        <w:rPr>
          <w:noProof w:val="0"/>
        </w:rPr>
        <w:tab/>
      </w:r>
      <w:r>
        <w:rPr>
          <w:noProof w:val="0"/>
        </w:rPr>
        <w:tab/>
      </w:r>
      <w:r>
        <w:t>ProtocolIE-ID ::= 658</w:t>
      </w:r>
    </w:p>
    <w:p w14:paraId="6C5352FD" w14:textId="77777777" w:rsidR="001C56D0" w:rsidRDefault="001C56D0" w:rsidP="001C56D0">
      <w:pPr>
        <w:pStyle w:val="PL"/>
        <w:rPr>
          <w:rFonts w:eastAsia="Times New Roman"/>
        </w:rPr>
      </w:pPr>
      <w:r>
        <w:rPr>
          <w:rFonts w:eastAsia="等线"/>
          <w:snapToGrid w:val="0"/>
        </w:rPr>
        <w:t>id-L571Info</w:t>
      </w:r>
      <w:r>
        <w:rPr>
          <w:rFonts w:eastAsia="等线"/>
          <w:snapToGrid w:val="0"/>
        </w:rPr>
        <w:tab/>
      </w:r>
      <w:r>
        <w:rPr>
          <w:rFonts w:eastAsia="等线"/>
          <w:snapToGrid w:val="0"/>
        </w:rPr>
        <w:tab/>
      </w:r>
      <w:r>
        <w:rPr>
          <w:rFonts w:eastAsia="等线"/>
          <w:snapToGrid w:val="0"/>
        </w:rPr>
        <w:tab/>
      </w:r>
      <w:r>
        <w:rPr>
          <w:rFonts w:eastAsia="等线"/>
          <w:snapToGrid w:val="0"/>
        </w:rPr>
        <w:tab/>
      </w:r>
      <w:r>
        <w:rPr>
          <w:rFonts w:eastAsia="等线"/>
          <w:snapToGrid w:val="0"/>
        </w:rPr>
        <w:tab/>
      </w:r>
      <w:r>
        <w:rPr>
          <w:rFonts w:eastAsia="等线"/>
          <w:snapToGrid w:val="0"/>
        </w:rPr>
        <w:tab/>
      </w:r>
      <w:r>
        <w:rPr>
          <w:rFonts w:eastAsia="等线"/>
          <w:snapToGrid w:val="0"/>
        </w:rPr>
        <w:tab/>
      </w:r>
      <w:r>
        <w:rPr>
          <w:rFonts w:eastAsia="等线"/>
          <w:snapToGrid w:val="0"/>
        </w:rPr>
        <w:tab/>
      </w:r>
      <w:r>
        <w:rPr>
          <w:rFonts w:eastAsia="等线"/>
          <w:snapToGrid w:val="0"/>
        </w:rPr>
        <w:tab/>
      </w:r>
      <w:r>
        <w:rPr>
          <w:rFonts w:eastAsia="等线"/>
          <w:snapToGrid w:val="0"/>
        </w:rPr>
        <w:tab/>
      </w:r>
      <w:r>
        <w:rPr>
          <w:rFonts w:eastAsia="等线"/>
          <w:snapToGrid w:val="0"/>
        </w:rPr>
        <w:tab/>
      </w:r>
      <w:r>
        <w:t xml:space="preserve">ProtocolIE-ID ::= </w:t>
      </w:r>
      <w:r>
        <w:rPr>
          <w:lang w:eastAsia="zh-CN"/>
        </w:rPr>
        <w:t>659</w:t>
      </w:r>
    </w:p>
    <w:p w14:paraId="53A3A8A6" w14:textId="77777777" w:rsidR="001C56D0" w:rsidRDefault="001C56D0" w:rsidP="001C56D0">
      <w:pPr>
        <w:pStyle w:val="PL"/>
        <w:rPr>
          <w:lang w:eastAsia="zh-CN"/>
        </w:rPr>
      </w:pPr>
      <w:r>
        <w:rPr>
          <w:rFonts w:eastAsia="等线"/>
          <w:snapToGrid w:val="0"/>
        </w:rPr>
        <w:t>id-L1151Info</w:t>
      </w:r>
      <w:r>
        <w:rPr>
          <w:rFonts w:eastAsia="等线"/>
          <w:snapToGrid w:val="0"/>
        </w:rPr>
        <w:tab/>
      </w:r>
      <w:r>
        <w:rPr>
          <w:rFonts w:eastAsia="等线"/>
          <w:snapToGrid w:val="0"/>
        </w:rPr>
        <w:tab/>
      </w:r>
      <w:r>
        <w:rPr>
          <w:rFonts w:eastAsia="等线"/>
          <w:snapToGrid w:val="0"/>
        </w:rPr>
        <w:tab/>
      </w:r>
      <w:r>
        <w:rPr>
          <w:rFonts w:eastAsia="等线"/>
          <w:snapToGrid w:val="0"/>
        </w:rPr>
        <w:tab/>
      </w:r>
      <w:r>
        <w:rPr>
          <w:rFonts w:eastAsia="等线"/>
          <w:snapToGrid w:val="0"/>
        </w:rPr>
        <w:tab/>
      </w:r>
      <w:r>
        <w:rPr>
          <w:rFonts w:eastAsia="等线"/>
          <w:snapToGrid w:val="0"/>
        </w:rPr>
        <w:tab/>
      </w:r>
      <w:r>
        <w:rPr>
          <w:rFonts w:eastAsia="等线"/>
          <w:snapToGrid w:val="0"/>
        </w:rPr>
        <w:tab/>
      </w:r>
      <w:r>
        <w:rPr>
          <w:rFonts w:eastAsia="等线"/>
          <w:snapToGrid w:val="0"/>
        </w:rPr>
        <w:tab/>
      </w:r>
      <w:r>
        <w:rPr>
          <w:rFonts w:eastAsia="等线"/>
          <w:snapToGrid w:val="0"/>
        </w:rPr>
        <w:tab/>
      </w:r>
      <w:r>
        <w:rPr>
          <w:rFonts w:eastAsia="等线"/>
          <w:snapToGrid w:val="0"/>
        </w:rPr>
        <w:tab/>
      </w:r>
      <w:r>
        <w:t xml:space="preserve">ProtocolIE-ID ::= </w:t>
      </w:r>
      <w:r>
        <w:rPr>
          <w:lang w:eastAsia="zh-CN"/>
        </w:rPr>
        <w:t>660</w:t>
      </w:r>
    </w:p>
    <w:p w14:paraId="4889C225" w14:textId="77777777" w:rsidR="001C56D0" w:rsidRDefault="001C56D0" w:rsidP="001C56D0">
      <w:pPr>
        <w:pStyle w:val="PL"/>
        <w:rPr>
          <w:lang w:eastAsia="zh-CN"/>
        </w:rPr>
      </w:pPr>
      <w:r>
        <w:rPr>
          <w:rFonts w:eastAsia="等线"/>
          <w:snapToGrid w:val="0"/>
        </w:rPr>
        <w:t>id-SCS-480</w:t>
      </w:r>
      <w:r>
        <w:rPr>
          <w:rFonts w:eastAsia="等线"/>
          <w:snapToGrid w:val="0"/>
        </w:rPr>
        <w:tab/>
      </w:r>
      <w:r>
        <w:rPr>
          <w:rFonts w:eastAsia="等线"/>
          <w:snapToGrid w:val="0"/>
        </w:rPr>
        <w:tab/>
      </w:r>
      <w:r>
        <w:rPr>
          <w:rFonts w:eastAsia="等线"/>
          <w:snapToGrid w:val="0"/>
        </w:rPr>
        <w:tab/>
      </w:r>
      <w:r>
        <w:rPr>
          <w:rFonts w:eastAsia="等线"/>
          <w:snapToGrid w:val="0"/>
        </w:rPr>
        <w:tab/>
      </w:r>
      <w:r>
        <w:rPr>
          <w:rFonts w:eastAsia="等线"/>
          <w:snapToGrid w:val="0"/>
        </w:rPr>
        <w:tab/>
      </w:r>
      <w:r>
        <w:rPr>
          <w:rFonts w:eastAsia="等线"/>
          <w:snapToGrid w:val="0"/>
        </w:rPr>
        <w:tab/>
      </w:r>
      <w:r>
        <w:rPr>
          <w:rFonts w:eastAsia="等线"/>
          <w:snapToGrid w:val="0"/>
        </w:rPr>
        <w:tab/>
      </w:r>
      <w:r>
        <w:rPr>
          <w:rFonts w:eastAsia="等线"/>
          <w:snapToGrid w:val="0"/>
        </w:rPr>
        <w:tab/>
      </w:r>
      <w:r>
        <w:rPr>
          <w:rFonts w:eastAsia="等线"/>
          <w:snapToGrid w:val="0"/>
        </w:rPr>
        <w:tab/>
      </w:r>
      <w:r>
        <w:rPr>
          <w:rFonts w:eastAsia="等线"/>
          <w:snapToGrid w:val="0"/>
        </w:rPr>
        <w:tab/>
      </w:r>
      <w:r>
        <w:rPr>
          <w:rFonts w:eastAsia="等线"/>
          <w:snapToGrid w:val="0"/>
        </w:rPr>
        <w:tab/>
      </w:r>
      <w:r>
        <w:t xml:space="preserve">ProtocolIE-ID ::= </w:t>
      </w:r>
      <w:r>
        <w:rPr>
          <w:lang w:eastAsia="zh-CN"/>
        </w:rPr>
        <w:t>661</w:t>
      </w:r>
    </w:p>
    <w:p w14:paraId="67E9D71C" w14:textId="77777777" w:rsidR="001C56D0" w:rsidRDefault="001C56D0" w:rsidP="001C56D0">
      <w:pPr>
        <w:pStyle w:val="PL"/>
        <w:rPr>
          <w:snapToGrid w:val="0"/>
          <w:lang w:val="it-IT" w:eastAsia="ko-KR"/>
        </w:rPr>
      </w:pPr>
      <w:r>
        <w:rPr>
          <w:rFonts w:eastAsia="等线"/>
          <w:snapToGrid w:val="0"/>
        </w:rPr>
        <w:t>id-SCS-960</w:t>
      </w:r>
      <w:r>
        <w:rPr>
          <w:rFonts w:eastAsia="等线"/>
          <w:snapToGrid w:val="0"/>
        </w:rPr>
        <w:tab/>
      </w:r>
      <w:r>
        <w:rPr>
          <w:rFonts w:eastAsia="等线"/>
          <w:snapToGrid w:val="0"/>
        </w:rPr>
        <w:tab/>
      </w:r>
      <w:r>
        <w:rPr>
          <w:rFonts w:eastAsia="等线"/>
          <w:snapToGrid w:val="0"/>
        </w:rPr>
        <w:tab/>
      </w:r>
      <w:r>
        <w:rPr>
          <w:rFonts w:eastAsia="等线"/>
          <w:snapToGrid w:val="0"/>
        </w:rPr>
        <w:tab/>
      </w:r>
      <w:r>
        <w:rPr>
          <w:rFonts w:eastAsia="等线"/>
          <w:snapToGrid w:val="0"/>
        </w:rPr>
        <w:tab/>
      </w:r>
      <w:r>
        <w:rPr>
          <w:rFonts w:eastAsia="等线"/>
          <w:snapToGrid w:val="0"/>
        </w:rPr>
        <w:tab/>
      </w:r>
      <w:r>
        <w:rPr>
          <w:rFonts w:eastAsia="等线"/>
          <w:snapToGrid w:val="0"/>
        </w:rPr>
        <w:tab/>
      </w:r>
      <w:r>
        <w:rPr>
          <w:rFonts w:eastAsia="等线"/>
          <w:snapToGrid w:val="0"/>
        </w:rPr>
        <w:tab/>
      </w:r>
      <w:r>
        <w:rPr>
          <w:rFonts w:eastAsia="等线"/>
          <w:snapToGrid w:val="0"/>
        </w:rPr>
        <w:tab/>
      </w:r>
      <w:r>
        <w:rPr>
          <w:rFonts w:eastAsia="等线"/>
          <w:snapToGrid w:val="0"/>
        </w:rPr>
        <w:tab/>
      </w:r>
      <w:r>
        <w:rPr>
          <w:rFonts w:eastAsia="等线"/>
          <w:snapToGrid w:val="0"/>
        </w:rPr>
        <w:tab/>
      </w:r>
      <w:r>
        <w:t xml:space="preserve">ProtocolIE-ID ::= </w:t>
      </w:r>
      <w:r>
        <w:rPr>
          <w:lang w:eastAsia="zh-CN"/>
        </w:rPr>
        <w:t>662</w:t>
      </w:r>
    </w:p>
    <w:p w14:paraId="10EE4CEE" w14:textId="77777777" w:rsidR="001C56D0" w:rsidRDefault="001C56D0" w:rsidP="001C56D0">
      <w:pPr>
        <w:pStyle w:val="PL"/>
      </w:pPr>
      <w:r>
        <w:rPr>
          <w:rFonts w:eastAsia="宋体"/>
          <w:snapToGrid w:val="0"/>
          <w:lang w:val="sv-SE" w:eastAsia="sv-SE"/>
        </w:rPr>
        <w:t>id-SRSPortIndex</w:t>
      </w:r>
      <w:r>
        <w:rPr>
          <w:rFonts w:eastAsia="宋体"/>
          <w:snapToGrid w:val="0"/>
          <w:lang w:val="sv-SE" w:eastAsia="sv-SE"/>
        </w:rPr>
        <w:tab/>
      </w:r>
      <w:r>
        <w:rPr>
          <w:rFonts w:eastAsia="宋体"/>
          <w:snapToGrid w:val="0"/>
          <w:lang w:val="sv-SE" w:eastAsia="sv-SE"/>
        </w:rPr>
        <w:tab/>
      </w:r>
      <w:r>
        <w:rPr>
          <w:rFonts w:eastAsia="宋体"/>
          <w:snapToGrid w:val="0"/>
          <w:lang w:val="sv-SE" w:eastAsia="sv-SE"/>
        </w:rPr>
        <w:tab/>
      </w:r>
      <w:r>
        <w:rPr>
          <w:rFonts w:eastAsia="宋体"/>
          <w:snapToGrid w:val="0"/>
          <w:lang w:val="sv-SE" w:eastAsia="sv-SE"/>
        </w:rPr>
        <w:tab/>
      </w:r>
      <w:r>
        <w:rPr>
          <w:rFonts w:eastAsia="宋体"/>
          <w:snapToGrid w:val="0"/>
          <w:lang w:val="sv-SE" w:eastAsia="sv-SE"/>
        </w:rPr>
        <w:tab/>
      </w:r>
      <w:r>
        <w:rPr>
          <w:rFonts w:eastAsia="宋体"/>
          <w:snapToGrid w:val="0"/>
          <w:lang w:val="sv-SE" w:eastAsia="sv-SE"/>
        </w:rPr>
        <w:tab/>
      </w:r>
      <w:r>
        <w:rPr>
          <w:rFonts w:eastAsia="宋体"/>
          <w:snapToGrid w:val="0"/>
          <w:lang w:val="sv-SE" w:eastAsia="sv-SE"/>
        </w:rPr>
        <w:tab/>
      </w:r>
      <w:r>
        <w:rPr>
          <w:rFonts w:eastAsia="宋体"/>
          <w:snapToGrid w:val="0"/>
          <w:lang w:val="sv-SE" w:eastAsia="sv-SE"/>
        </w:rPr>
        <w:tab/>
      </w:r>
      <w:r>
        <w:rPr>
          <w:rFonts w:eastAsia="宋体"/>
          <w:snapToGrid w:val="0"/>
          <w:lang w:val="sv-SE" w:eastAsia="sv-SE"/>
        </w:rPr>
        <w:tab/>
      </w:r>
      <w:r>
        <w:rPr>
          <w:rFonts w:eastAsia="宋体"/>
          <w:snapToGrid w:val="0"/>
          <w:lang w:val="sv-SE" w:eastAsia="sv-SE"/>
        </w:rPr>
        <w:tab/>
      </w:r>
      <w:r>
        <w:t>ProtocolIE-ID ::= 663</w:t>
      </w:r>
    </w:p>
    <w:p w14:paraId="2109EE53" w14:textId="77777777" w:rsidR="001C56D0" w:rsidRDefault="001C56D0" w:rsidP="001C56D0">
      <w:pPr>
        <w:pStyle w:val="PL"/>
        <w:rPr>
          <w:snapToGrid w:val="0"/>
        </w:rPr>
      </w:pPr>
      <w:r>
        <w:t>id-PEISubgroupingSupportIndication</w:t>
      </w:r>
      <w:r>
        <w:tab/>
      </w:r>
      <w:r>
        <w:tab/>
      </w:r>
      <w:r>
        <w:tab/>
      </w:r>
      <w:r>
        <w:tab/>
      </w:r>
      <w:r>
        <w:tab/>
      </w:r>
      <w:r>
        <w:rPr>
          <w:snapToGrid w:val="0"/>
        </w:rPr>
        <w:t>ProtocolIE-ID ::= 664</w:t>
      </w:r>
    </w:p>
    <w:p w14:paraId="1508B1E8" w14:textId="77777777" w:rsidR="001C56D0" w:rsidRDefault="001C56D0" w:rsidP="001C56D0">
      <w:pPr>
        <w:pStyle w:val="PL"/>
        <w:rPr>
          <w:rFonts w:eastAsia="宋体"/>
          <w:snapToGrid w:val="0"/>
          <w:lang w:val="en-US" w:eastAsia="zh-CN"/>
        </w:rPr>
      </w:pPr>
      <w:r>
        <w:rPr>
          <w:rFonts w:eastAsia="宋体"/>
          <w:snapToGrid w:val="0"/>
        </w:rPr>
        <w:t>id-</w:t>
      </w:r>
      <w:r>
        <w:rPr>
          <w:rFonts w:eastAsia="宋体"/>
          <w:snapToGrid w:val="0"/>
          <w:lang w:val="en-US" w:eastAsia="zh-CN"/>
        </w:rPr>
        <w:t>NeedForGapsInfoNR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snapToGrid w:val="0"/>
        </w:rPr>
        <w:t xml:space="preserve">ProtocolIE-ID ::= </w:t>
      </w:r>
      <w:r>
        <w:rPr>
          <w:rFonts w:eastAsia="宋体"/>
          <w:snapToGrid w:val="0"/>
          <w:lang w:val="en-US" w:eastAsia="zh-CN"/>
        </w:rPr>
        <w:t>665</w:t>
      </w:r>
    </w:p>
    <w:p w14:paraId="099DDD43" w14:textId="77777777" w:rsidR="001C56D0" w:rsidRDefault="001C56D0" w:rsidP="001C56D0">
      <w:pPr>
        <w:pStyle w:val="PL"/>
        <w:rPr>
          <w:rFonts w:eastAsia="Times New Roman"/>
          <w:lang w:eastAsia="ko-KR"/>
        </w:rPr>
      </w:pPr>
      <w:r>
        <w:rPr>
          <w:rFonts w:eastAsia="宋体"/>
          <w:snapToGrid w:val="0"/>
        </w:rPr>
        <w:t>id-</w:t>
      </w:r>
      <w:r>
        <w:rPr>
          <w:rFonts w:eastAsia="宋体"/>
          <w:snapToGrid w:val="0"/>
          <w:lang w:val="en-US" w:eastAsia="zh-CN"/>
        </w:rPr>
        <w:t>NeedForGapNCSGInfoNR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snapToGrid w:val="0"/>
        </w:rPr>
        <w:t>ProtocolIE-ID ::= 666</w:t>
      </w:r>
    </w:p>
    <w:p w14:paraId="083E0DDD" w14:textId="77777777" w:rsidR="001C56D0" w:rsidRDefault="001C56D0" w:rsidP="001C56D0">
      <w:pPr>
        <w:pStyle w:val="PL"/>
      </w:pPr>
      <w:r>
        <w:rPr>
          <w:rFonts w:eastAsia="宋体"/>
          <w:snapToGrid w:val="0"/>
        </w:rPr>
        <w:t>id-</w:t>
      </w:r>
      <w:r>
        <w:rPr>
          <w:rFonts w:eastAsia="宋体"/>
          <w:snapToGrid w:val="0"/>
          <w:lang w:val="en-US" w:eastAsia="zh-CN"/>
        </w:rPr>
        <w:t>NeedForGapNCSGInfoEUTRA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snapToGrid w:val="0"/>
        </w:rPr>
        <w:t>ProtocolIE-ID ::= 667</w:t>
      </w:r>
    </w:p>
    <w:p w14:paraId="4FA68571" w14:textId="77777777" w:rsidR="001C56D0" w:rsidRDefault="001C56D0" w:rsidP="001C56D0">
      <w:pPr>
        <w:pStyle w:val="PL"/>
        <w:tabs>
          <w:tab w:val="clear" w:pos="384"/>
        </w:tabs>
        <w:rPr>
          <w:rFonts w:cs="Courier New"/>
          <w:szCs w:val="22"/>
          <w:lang w:eastAsia="zh-CN"/>
        </w:rPr>
      </w:pPr>
      <w:r>
        <w:rPr>
          <w:rFonts w:cs="Courier New"/>
          <w:szCs w:val="22"/>
          <w:lang w:eastAsia="zh-CN"/>
        </w:rPr>
        <w:t>id-</w:t>
      </w:r>
      <w:r>
        <w:t>ProtocolIE-ID-668-not-to-be-used</w:t>
      </w:r>
      <w:r>
        <w:rPr>
          <w:rFonts w:cs="Courier New"/>
          <w:szCs w:val="22"/>
          <w:lang w:eastAsia="zh-CN"/>
        </w:rPr>
        <w:tab/>
      </w:r>
      <w:r>
        <w:rPr>
          <w:rFonts w:cs="Courier New"/>
          <w:szCs w:val="22"/>
          <w:lang w:eastAsia="zh-CN"/>
        </w:rPr>
        <w:tab/>
      </w:r>
      <w:r>
        <w:rPr>
          <w:rFonts w:cs="Courier New"/>
          <w:szCs w:val="22"/>
          <w:lang w:eastAsia="zh-CN"/>
        </w:rPr>
        <w:tab/>
      </w:r>
      <w:r>
        <w:rPr>
          <w:rFonts w:cs="Courier New"/>
          <w:szCs w:val="22"/>
          <w:lang w:eastAsia="zh-CN"/>
        </w:rPr>
        <w:tab/>
      </w:r>
      <w:r>
        <w:t xml:space="preserve">ProtocolIE-ID ::= </w:t>
      </w:r>
      <w:r>
        <w:rPr>
          <w:lang w:eastAsia="zh-CN"/>
        </w:rPr>
        <w:t>668</w:t>
      </w:r>
    </w:p>
    <w:p w14:paraId="425A15B2" w14:textId="77777777" w:rsidR="001C56D0" w:rsidRDefault="001C56D0" w:rsidP="001C56D0">
      <w:pPr>
        <w:pStyle w:val="PL"/>
        <w:tabs>
          <w:tab w:val="clear" w:pos="384"/>
        </w:tabs>
        <w:rPr>
          <w:rFonts w:cs="Courier New"/>
          <w:szCs w:val="22"/>
          <w:lang w:eastAsia="zh-CN"/>
        </w:rPr>
      </w:pPr>
      <w:r>
        <w:rPr>
          <w:rFonts w:cs="Courier New"/>
          <w:szCs w:val="22"/>
          <w:lang w:eastAsia="zh-CN"/>
        </w:rPr>
        <w:t>id-</w:t>
      </w:r>
      <w:r>
        <w:t>ProtocolIE-ID-669-not-to-be-used</w:t>
      </w:r>
      <w:r>
        <w:rPr>
          <w:rFonts w:cs="Courier New"/>
          <w:szCs w:val="22"/>
          <w:lang w:eastAsia="zh-CN"/>
        </w:rPr>
        <w:tab/>
      </w:r>
      <w:r>
        <w:rPr>
          <w:rFonts w:cs="Courier New"/>
          <w:szCs w:val="22"/>
          <w:lang w:eastAsia="zh-CN"/>
        </w:rPr>
        <w:tab/>
      </w:r>
      <w:r>
        <w:rPr>
          <w:rFonts w:cs="Courier New"/>
          <w:szCs w:val="22"/>
          <w:lang w:eastAsia="zh-CN"/>
        </w:rPr>
        <w:tab/>
      </w:r>
      <w:r>
        <w:rPr>
          <w:rFonts w:cs="Courier New"/>
          <w:szCs w:val="22"/>
          <w:lang w:eastAsia="zh-CN"/>
        </w:rPr>
        <w:tab/>
      </w:r>
      <w:r>
        <w:t xml:space="preserve">ProtocolIE-ID ::= </w:t>
      </w:r>
      <w:r>
        <w:rPr>
          <w:lang w:eastAsia="zh-CN"/>
        </w:rPr>
        <w:t>669</w:t>
      </w:r>
    </w:p>
    <w:p w14:paraId="14FF18BF" w14:textId="77777777" w:rsidR="001C56D0" w:rsidRDefault="001C56D0" w:rsidP="001C56D0">
      <w:pPr>
        <w:pStyle w:val="PL"/>
        <w:tabs>
          <w:tab w:val="clear" w:pos="384"/>
        </w:tabs>
        <w:rPr>
          <w:rFonts w:cs="Courier New"/>
          <w:szCs w:val="22"/>
          <w:lang w:eastAsia="zh-CN"/>
        </w:rPr>
      </w:pPr>
      <w:r>
        <w:rPr>
          <w:rFonts w:cs="Courier New"/>
          <w:szCs w:val="22"/>
          <w:lang w:eastAsia="zh-CN"/>
        </w:rPr>
        <w:t>id-</w:t>
      </w:r>
      <w:r>
        <w:t>ProtocolIE-ID-670-not-to-be-used</w:t>
      </w:r>
      <w:r>
        <w:rPr>
          <w:rFonts w:cs="Courier New"/>
          <w:szCs w:val="22"/>
          <w:lang w:eastAsia="zh-CN"/>
        </w:rPr>
        <w:tab/>
      </w:r>
      <w:r>
        <w:rPr>
          <w:rFonts w:cs="Courier New"/>
          <w:szCs w:val="22"/>
          <w:lang w:eastAsia="zh-CN"/>
        </w:rPr>
        <w:tab/>
      </w:r>
      <w:r>
        <w:rPr>
          <w:rFonts w:cs="Courier New"/>
          <w:szCs w:val="22"/>
          <w:lang w:eastAsia="zh-CN"/>
        </w:rPr>
        <w:tab/>
      </w:r>
      <w:r>
        <w:rPr>
          <w:rFonts w:cs="Courier New"/>
          <w:szCs w:val="22"/>
          <w:lang w:eastAsia="zh-CN"/>
        </w:rPr>
        <w:tab/>
      </w:r>
      <w:r>
        <w:t xml:space="preserve">ProtocolIE-ID ::= </w:t>
      </w:r>
      <w:r>
        <w:rPr>
          <w:lang w:eastAsia="zh-CN"/>
        </w:rPr>
        <w:t>670</w:t>
      </w:r>
    </w:p>
    <w:p w14:paraId="19650B04" w14:textId="77777777" w:rsidR="001C56D0" w:rsidRDefault="001C56D0" w:rsidP="001C56D0">
      <w:pPr>
        <w:pStyle w:val="PL"/>
        <w:rPr>
          <w:lang w:eastAsia="ko-KR"/>
        </w:rPr>
      </w:pPr>
      <w:r>
        <w:rPr>
          <w:rFonts w:eastAsia="宋体"/>
          <w:snapToGrid w:val="0"/>
        </w:rPr>
        <w:t>id-Source-MRB-ID</w:t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t>ProtocolIE-ID ::= 671</w:t>
      </w:r>
    </w:p>
    <w:p w14:paraId="546451B3" w14:textId="77777777" w:rsidR="001C56D0" w:rsidRDefault="001C56D0" w:rsidP="001C56D0">
      <w:pPr>
        <w:pStyle w:val="PL"/>
        <w:rPr>
          <w:lang w:val="it-IT" w:eastAsia="zh-CN"/>
        </w:rPr>
      </w:pPr>
      <w:r>
        <w:rPr>
          <w:lang w:val="it-IT" w:eastAsia="zh-CN"/>
        </w:rPr>
        <w:t>id-</w:t>
      </w:r>
      <w:r>
        <w:rPr>
          <w:snapToGrid w:val="0"/>
        </w:rPr>
        <w:t>PosMeasurementPeriodicityNR-AoA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t>ProtocolIE-ID ::= 672</w:t>
      </w:r>
    </w:p>
    <w:p w14:paraId="279F112D" w14:textId="77777777" w:rsidR="001C56D0" w:rsidRDefault="001C56D0" w:rsidP="001C56D0">
      <w:pPr>
        <w:pStyle w:val="PL"/>
        <w:rPr>
          <w:lang w:val="it-IT" w:eastAsia="zh-CN"/>
        </w:rPr>
      </w:pPr>
      <w:r>
        <w:rPr>
          <w:lang w:val="it-IT"/>
        </w:rPr>
        <w:t>id-RedCapIndication</w:t>
      </w:r>
      <w:r>
        <w:rPr>
          <w:lang w:val="it-IT"/>
        </w:rPr>
        <w:tab/>
      </w:r>
      <w:r>
        <w:rPr>
          <w:lang w:val="it-IT"/>
        </w:rPr>
        <w:tab/>
      </w:r>
      <w:r>
        <w:rPr>
          <w:lang w:val="it-IT"/>
        </w:rPr>
        <w:tab/>
      </w:r>
      <w:r>
        <w:rPr>
          <w:lang w:val="it-IT"/>
        </w:rPr>
        <w:tab/>
      </w:r>
      <w:r>
        <w:rPr>
          <w:lang w:val="it-IT"/>
        </w:rPr>
        <w:tab/>
      </w:r>
      <w:r>
        <w:rPr>
          <w:lang w:val="it-IT"/>
        </w:rPr>
        <w:tab/>
      </w:r>
      <w:r>
        <w:rPr>
          <w:lang w:val="it-IT"/>
        </w:rPr>
        <w:tab/>
      </w:r>
      <w:r>
        <w:rPr>
          <w:lang w:val="it-IT" w:eastAsia="zh-CN"/>
        </w:rPr>
        <w:tab/>
      </w:r>
      <w:r>
        <w:rPr>
          <w:lang w:val="it-IT" w:eastAsia="zh-CN"/>
        </w:rPr>
        <w:tab/>
      </w:r>
      <w:r>
        <w:rPr>
          <w:lang w:val="it-IT"/>
        </w:rPr>
        <w:t xml:space="preserve">ProtocolIE-ID ::= </w:t>
      </w:r>
      <w:r>
        <w:rPr>
          <w:lang w:val="it-IT" w:eastAsia="zh-CN"/>
        </w:rPr>
        <w:t>673</w:t>
      </w:r>
    </w:p>
    <w:p w14:paraId="1C62BA53" w14:textId="77777777" w:rsidR="001C56D0" w:rsidRDefault="001C56D0" w:rsidP="001C56D0">
      <w:pPr>
        <w:pStyle w:val="PL"/>
        <w:rPr>
          <w:noProof w:val="0"/>
          <w:snapToGrid w:val="0"/>
          <w:lang w:val="it-IT" w:eastAsia="ko-KR"/>
        </w:rPr>
      </w:pPr>
      <w:r>
        <w:rPr>
          <w:snapToGrid w:val="0"/>
          <w:lang w:val="it-IT" w:eastAsia="zh-CN"/>
        </w:rPr>
        <w:t>id-</w:t>
      </w:r>
      <w:r>
        <w:rPr>
          <w:snapToGrid w:val="0"/>
          <w:lang w:val="it-IT"/>
        </w:rPr>
        <w:t>SRSPosRRCInactiveConfig</w:t>
      </w:r>
      <w:r>
        <w:rPr>
          <w:snapToGrid w:val="0"/>
          <w:lang w:val="it-IT"/>
        </w:rPr>
        <w:tab/>
      </w:r>
      <w:r>
        <w:rPr>
          <w:snapToGrid w:val="0"/>
          <w:lang w:val="it-IT"/>
        </w:rPr>
        <w:tab/>
      </w:r>
      <w:r>
        <w:rPr>
          <w:snapToGrid w:val="0"/>
          <w:lang w:val="it-IT"/>
        </w:rPr>
        <w:tab/>
      </w:r>
      <w:r>
        <w:rPr>
          <w:snapToGrid w:val="0"/>
          <w:lang w:val="it-IT"/>
        </w:rPr>
        <w:tab/>
      </w:r>
      <w:r>
        <w:rPr>
          <w:snapToGrid w:val="0"/>
          <w:lang w:val="it-IT"/>
        </w:rPr>
        <w:tab/>
      </w:r>
      <w:r>
        <w:rPr>
          <w:snapToGrid w:val="0"/>
          <w:lang w:val="it-IT"/>
        </w:rPr>
        <w:tab/>
      </w:r>
      <w:r>
        <w:rPr>
          <w:snapToGrid w:val="0"/>
          <w:lang w:val="it-IT"/>
        </w:rPr>
        <w:tab/>
      </w:r>
      <w:r>
        <w:rPr>
          <w:snapToGrid w:val="0"/>
          <w:lang w:val="it-IT" w:eastAsia="zh-CN"/>
        </w:rPr>
        <w:t>ProtocolIE-ID ::= 674</w:t>
      </w:r>
    </w:p>
    <w:p w14:paraId="1292C6DD" w14:textId="77777777" w:rsidR="001C56D0" w:rsidRDefault="001C56D0" w:rsidP="001C56D0">
      <w:pPr>
        <w:pStyle w:val="PL"/>
        <w:rPr>
          <w:lang w:val="it-IT"/>
        </w:rPr>
      </w:pPr>
      <w:r>
        <w:rPr>
          <w:snapToGrid w:val="0"/>
          <w:lang w:val="it-IT" w:eastAsia="zh-CN"/>
        </w:rPr>
        <w:t>id-</w:t>
      </w:r>
      <w:r>
        <w:rPr>
          <w:snapToGrid w:val="0"/>
          <w:lang w:val="it-IT"/>
        </w:rPr>
        <w:t>SDTBearerConfigurationQueryIndication</w:t>
      </w:r>
      <w:r>
        <w:rPr>
          <w:snapToGrid w:val="0"/>
          <w:lang w:val="it-IT"/>
        </w:rPr>
        <w:tab/>
      </w:r>
      <w:r>
        <w:rPr>
          <w:snapToGrid w:val="0"/>
          <w:lang w:val="it-IT"/>
        </w:rPr>
        <w:tab/>
      </w:r>
      <w:r>
        <w:rPr>
          <w:snapToGrid w:val="0"/>
          <w:lang w:val="it-IT"/>
        </w:rPr>
        <w:tab/>
      </w:r>
      <w:r>
        <w:rPr>
          <w:lang w:val="it-IT"/>
        </w:rPr>
        <w:t>ProtocolIE-ID ::= 675</w:t>
      </w:r>
    </w:p>
    <w:p w14:paraId="23E3D56B" w14:textId="77777777" w:rsidR="001C56D0" w:rsidRDefault="001C56D0" w:rsidP="001C56D0">
      <w:pPr>
        <w:pStyle w:val="PL"/>
        <w:rPr>
          <w:lang w:val="it-IT"/>
        </w:rPr>
      </w:pPr>
      <w:r>
        <w:rPr>
          <w:snapToGrid w:val="0"/>
          <w:lang w:val="it-IT" w:eastAsia="zh-CN"/>
        </w:rPr>
        <w:t>id-</w:t>
      </w:r>
      <w:r>
        <w:rPr>
          <w:snapToGrid w:val="0"/>
          <w:lang w:val="it-IT"/>
        </w:rPr>
        <w:t>SDTBearerConfigurationInfo</w:t>
      </w:r>
      <w:r>
        <w:rPr>
          <w:snapToGrid w:val="0"/>
          <w:lang w:val="it-IT"/>
        </w:rPr>
        <w:tab/>
      </w:r>
      <w:r>
        <w:rPr>
          <w:snapToGrid w:val="0"/>
          <w:lang w:val="it-IT"/>
        </w:rPr>
        <w:tab/>
      </w:r>
      <w:r>
        <w:rPr>
          <w:snapToGrid w:val="0"/>
          <w:lang w:val="it-IT"/>
        </w:rPr>
        <w:tab/>
      </w:r>
      <w:r>
        <w:rPr>
          <w:snapToGrid w:val="0"/>
          <w:lang w:val="it-IT"/>
        </w:rPr>
        <w:tab/>
      </w:r>
      <w:r>
        <w:rPr>
          <w:snapToGrid w:val="0"/>
          <w:lang w:val="it-IT"/>
        </w:rPr>
        <w:tab/>
      </w:r>
      <w:r>
        <w:rPr>
          <w:snapToGrid w:val="0"/>
          <w:lang w:val="it-IT"/>
        </w:rPr>
        <w:tab/>
      </w:r>
      <w:r>
        <w:rPr>
          <w:lang w:val="it-IT"/>
        </w:rPr>
        <w:t>ProtocolIE-ID ::= 676</w:t>
      </w:r>
    </w:p>
    <w:p w14:paraId="767F2822" w14:textId="77777777" w:rsidR="001C56D0" w:rsidRDefault="001C56D0" w:rsidP="001C56D0">
      <w:pPr>
        <w:pStyle w:val="PL"/>
        <w:rPr>
          <w:snapToGrid w:val="0"/>
          <w:lang w:val="it-IT"/>
        </w:rPr>
      </w:pPr>
      <w:r>
        <w:rPr>
          <w:lang w:val="it-IT"/>
        </w:rPr>
        <w:t>id-UL-GapFR2-Config</w:t>
      </w:r>
      <w:r>
        <w:rPr>
          <w:lang w:val="it-IT"/>
        </w:rPr>
        <w:tab/>
      </w:r>
      <w:r>
        <w:rPr>
          <w:lang w:val="it-IT"/>
        </w:rPr>
        <w:tab/>
      </w:r>
      <w:r>
        <w:rPr>
          <w:lang w:val="it-IT"/>
        </w:rPr>
        <w:tab/>
      </w:r>
      <w:r>
        <w:rPr>
          <w:lang w:val="it-IT"/>
        </w:rPr>
        <w:tab/>
      </w:r>
      <w:r>
        <w:rPr>
          <w:lang w:val="it-IT"/>
        </w:rPr>
        <w:tab/>
      </w:r>
      <w:r>
        <w:rPr>
          <w:lang w:val="it-IT"/>
        </w:rPr>
        <w:tab/>
      </w:r>
      <w:r>
        <w:rPr>
          <w:lang w:val="it-IT"/>
        </w:rPr>
        <w:tab/>
      </w:r>
      <w:r>
        <w:rPr>
          <w:lang w:val="it-IT"/>
        </w:rPr>
        <w:tab/>
      </w:r>
      <w:r>
        <w:rPr>
          <w:lang w:val="it-IT"/>
        </w:rPr>
        <w:tab/>
      </w:r>
      <w:r>
        <w:rPr>
          <w:snapToGrid w:val="0"/>
          <w:lang w:val="it-IT"/>
        </w:rPr>
        <w:t>ProtocolIE-ID ::= 677</w:t>
      </w:r>
    </w:p>
    <w:p w14:paraId="07339E62" w14:textId="77777777" w:rsidR="001C56D0" w:rsidRDefault="001C56D0" w:rsidP="001C56D0">
      <w:pPr>
        <w:pStyle w:val="PL"/>
        <w:rPr>
          <w:snapToGrid w:val="0"/>
          <w:lang w:val="it-IT"/>
        </w:rPr>
      </w:pPr>
      <w:r>
        <w:rPr>
          <w:snapToGrid w:val="0"/>
          <w:lang w:val="it-IT"/>
        </w:rPr>
        <w:t>id-</w:t>
      </w:r>
      <w:r>
        <w:rPr>
          <w:lang w:val="it-IT" w:eastAsia="zh-CN"/>
        </w:rPr>
        <w:t>ConfigRestrictInfoDAPS</w:t>
      </w:r>
      <w:r>
        <w:rPr>
          <w:snapToGrid w:val="0"/>
          <w:lang w:val="it-IT"/>
        </w:rPr>
        <w:tab/>
      </w:r>
      <w:r>
        <w:rPr>
          <w:snapToGrid w:val="0"/>
          <w:lang w:val="it-IT"/>
        </w:rPr>
        <w:tab/>
      </w:r>
      <w:r>
        <w:rPr>
          <w:snapToGrid w:val="0"/>
          <w:lang w:val="it-IT"/>
        </w:rPr>
        <w:tab/>
      </w:r>
      <w:r>
        <w:rPr>
          <w:snapToGrid w:val="0"/>
          <w:lang w:val="it-IT"/>
        </w:rPr>
        <w:tab/>
      </w:r>
      <w:r>
        <w:rPr>
          <w:snapToGrid w:val="0"/>
          <w:lang w:val="it-IT"/>
        </w:rPr>
        <w:tab/>
      </w:r>
      <w:r>
        <w:rPr>
          <w:snapToGrid w:val="0"/>
          <w:lang w:val="it-IT"/>
        </w:rPr>
        <w:tab/>
      </w:r>
      <w:r>
        <w:rPr>
          <w:snapToGrid w:val="0"/>
          <w:lang w:val="it-IT"/>
        </w:rPr>
        <w:tab/>
      </w:r>
      <w:r>
        <w:rPr>
          <w:rFonts w:eastAsia="宋体"/>
          <w:snapToGrid w:val="0"/>
          <w:lang w:val="it-IT"/>
        </w:rPr>
        <w:t>ProtocolIE-ID ::= 678</w:t>
      </w:r>
    </w:p>
    <w:p w14:paraId="624FDD28" w14:textId="77777777" w:rsidR="001C56D0" w:rsidRDefault="001C56D0" w:rsidP="001C56D0">
      <w:pPr>
        <w:pStyle w:val="PL"/>
        <w:rPr>
          <w:noProof w:val="0"/>
          <w:lang w:val="it-IT"/>
        </w:rPr>
      </w:pPr>
      <w:r>
        <w:rPr>
          <w:noProof w:val="0"/>
          <w:lang w:val="it-IT"/>
        </w:rPr>
        <w:t>id-</w:t>
      </w:r>
      <w:r>
        <w:rPr>
          <w:snapToGrid w:val="0"/>
          <w:lang w:val="it-IT" w:eastAsia="zh-CN"/>
        </w:rPr>
        <w:t>UE-MulticastMRBs-Setup-List</w:t>
      </w:r>
      <w:r>
        <w:rPr>
          <w:noProof w:val="0"/>
          <w:lang w:val="it-IT"/>
        </w:rPr>
        <w:tab/>
      </w:r>
      <w:r>
        <w:rPr>
          <w:noProof w:val="0"/>
          <w:lang w:val="it-IT"/>
        </w:rPr>
        <w:tab/>
      </w:r>
      <w:r>
        <w:rPr>
          <w:noProof w:val="0"/>
          <w:lang w:val="it-IT"/>
        </w:rPr>
        <w:tab/>
      </w:r>
      <w:r>
        <w:rPr>
          <w:noProof w:val="0"/>
          <w:lang w:val="it-IT"/>
        </w:rPr>
        <w:tab/>
      </w:r>
      <w:r>
        <w:rPr>
          <w:noProof w:val="0"/>
          <w:lang w:val="it-IT"/>
        </w:rPr>
        <w:tab/>
      </w:r>
      <w:r>
        <w:rPr>
          <w:noProof w:val="0"/>
          <w:lang w:val="it-IT"/>
        </w:rPr>
        <w:tab/>
      </w:r>
      <w:r>
        <w:rPr>
          <w:snapToGrid w:val="0"/>
          <w:lang w:val="it-IT"/>
        </w:rPr>
        <w:t>ProtocolIE-ID ::= 679</w:t>
      </w:r>
    </w:p>
    <w:p w14:paraId="2CE43348" w14:textId="77777777" w:rsidR="001C56D0" w:rsidRDefault="001C56D0" w:rsidP="001C56D0">
      <w:pPr>
        <w:pStyle w:val="PL"/>
        <w:rPr>
          <w:snapToGrid w:val="0"/>
          <w:lang w:val="it-IT"/>
        </w:rPr>
      </w:pPr>
      <w:r>
        <w:rPr>
          <w:noProof w:val="0"/>
          <w:lang w:val="it-IT"/>
        </w:rPr>
        <w:t>id-</w:t>
      </w:r>
      <w:r>
        <w:rPr>
          <w:snapToGrid w:val="0"/>
          <w:lang w:val="it-IT" w:eastAsia="zh-CN"/>
        </w:rPr>
        <w:t>UE-MulticastMRBs-Setup-</w:t>
      </w:r>
      <w:r>
        <w:rPr>
          <w:noProof w:val="0"/>
          <w:lang w:val="it-IT"/>
        </w:rPr>
        <w:t>Item</w:t>
      </w:r>
      <w:r>
        <w:rPr>
          <w:noProof w:val="0"/>
          <w:lang w:val="it-IT"/>
        </w:rPr>
        <w:tab/>
      </w:r>
      <w:r>
        <w:rPr>
          <w:noProof w:val="0"/>
          <w:lang w:val="it-IT"/>
        </w:rPr>
        <w:tab/>
      </w:r>
      <w:r>
        <w:rPr>
          <w:noProof w:val="0"/>
          <w:lang w:val="it-IT"/>
        </w:rPr>
        <w:tab/>
      </w:r>
      <w:r>
        <w:rPr>
          <w:noProof w:val="0"/>
          <w:lang w:val="it-IT"/>
        </w:rPr>
        <w:tab/>
      </w:r>
      <w:r>
        <w:rPr>
          <w:noProof w:val="0"/>
          <w:lang w:val="it-IT"/>
        </w:rPr>
        <w:tab/>
      </w:r>
      <w:r>
        <w:rPr>
          <w:noProof w:val="0"/>
          <w:lang w:val="it-IT"/>
        </w:rPr>
        <w:tab/>
      </w:r>
      <w:r>
        <w:rPr>
          <w:snapToGrid w:val="0"/>
          <w:lang w:val="it-IT"/>
        </w:rPr>
        <w:t>ProtocolIE-ID ::= 680</w:t>
      </w:r>
    </w:p>
    <w:p w14:paraId="49900C46" w14:textId="77777777" w:rsidR="001C56D0" w:rsidRDefault="001C56D0" w:rsidP="001C56D0">
      <w:pPr>
        <w:pStyle w:val="PL"/>
        <w:rPr>
          <w:rFonts w:eastAsia="宋体"/>
          <w:snapToGrid w:val="0"/>
          <w:lang w:val="it-IT"/>
        </w:rPr>
      </w:pPr>
      <w:r>
        <w:rPr>
          <w:noProof w:val="0"/>
          <w:lang w:val="it-IT"/>
        </w:rPr>
        <w:t>id-MulticastF1UContextReferenceCU</w:t>
      </w:r>
      <w:r>
        <w:rPr>
          <w:noProof w:val="0"/>
          <w:lang w:val="it-IT"/>
        </w:rPr>
        <w:tab/>
      </w:r>
      <w:r>
        <w:rPr>
          <w:noProof w:val="0"/>
          <w:lang w:val="it-IT"/>
        </w:rPr>
        <w:tab/>
      </w:r>
      <w:r>
        <w:rPr>
          <w:noProof w:val="0"/>
          <w:lang w:val="it-IT"/>
        </w:rPr>
        <w:tab/>
      </w:r>
      <w:r>
        <w:rPr>
          <w:noProof w:val="0"/>
          <w:lang w:val="it-IT"/>
        </w:rPr>
        <w:tab/>
      </w:r>
      <w:r>
        <w:rPr>
          <w:noProof w:val="0"/>
          <w:lang w:val="it-IT"/>
        </w:rPr>
        <w:tab/>
      </w:r>
      <w:r>
        <w:rPr>
          <w:snapToGrid w:val="0"/>
          <w:lang w:val="it-IT"/>
        </w:rPr>
        <w:t>ProtocolIE-ID ::= 681</w:t>
      </w:r>
    </w:p>
    <w:p w14:paraId="3633BF55" w14:textId="77777777" w:rsidR="001C56D0" w:rsidRDefault="001C56D0" w:rsidP="001C56D0">
      <w:pPr>
        <w:pStyle w:val="PL"/>
        <w:rPr>
          <w:rFonts w:eastAsia="Times New Roman"/>
          <w:lang w:val="it-IT"/>
        </w:rPr>
      </w:pPr>
      <w:r>
        <w:rPr>
          <w:lang w:val="it-IT"/>
        </w:rPr>
        <w:t>id-PosSItypeList</w:t>
      </w:r>
      <w:r>
        <w:rPr>
          <w:lang w:val="it-IT"/>
        </w:rPr>
        <w:tab/>
      </w:r>
      <w:r>
        <w:rPr>
          <w:lang w:val="it-IT"/>
        </w:rPr>
        <w:tab/>
      </w:r>
      <w:r>
        <w:rPr>
          <w:lang w:val="it-IT"/>
        </w:rPr>
        <w:tab/>
      </w:r>
      <w:r>
        <w:rPr>
          <w:lang w:val="it-IT"/>
        </w:rPr>
        <w:tab/>
      </w:r>
      <w:r>
        <w:rPr>
          <w:lang w:val="it-IT"/>
        </w:rPr>
        <w:tab/>
      </w:r>
      <w:r>
        <w:rPr>
          <w:lang w:val="it-IT"/>
        </w:rPr>
        <w:tab/>
      </w:r>
      <w:r>
        <w:rPr>
          <w:lang w:val="it-IT"/>
        </w:rPr>
        <w:tab/>
      </w:r>
      <w:r>
        <w:rPr>
          <w:lang w:val="it-IT"/>
        </w:rPr>
        <w:tab/>
      </w:r>
      <w:r>
        <w:rPr>
          <w:lang w:val="it-IT"/>
        </w:rPr>
        <w:tab/>
        <w:t>ProtocolIE-ID ::= 682</w:t>
      </w:r>
    </w:p>
    <w:p w14:paraId="7A3FFAEA" w14:textId="77777777" w:rsidR="001C56D0" w:rsidRDefault="001C56D0" w:rsidP="001C56D0">
      <w:pPr>
        <w:pStyle w:val="PL"/>
        <w:rPr>
          <w:rFonts w:eastAsia="宋体"/>
          <w:snapToGrid w:val="0"/>
          <w:lang w:val="it-IT"/>
        </w:rPr>
      </w:pPr>
      <w:r>
        <w:rPr>
          <w:snapToGrid w:val="0"/>
          <w:lang w:val="it-IT"/>
        </w:rPr>
        <w:t>id-DAPS-HO-Status</w:t>
      </w:r>
      <w:r>
        <w:rPr>
          <w:snapToGrid w:val="0"/>
          <w:lang w:val="it-IT"/>
        </w:rPr>
        <w:tab/>
      </w:r>
      <w:r>
        <w:rPr>
          <w:snapToGrid w:val="0"/>
          <w:lang w:val="it-IT"/>
        </w:rPr>
        <w:tab/>
      </w:r>
      <w:r>
        <w:rPr>
          <w:snapToGrid w:val="0"/>
          <w:lang w:val="it-IT"/>
        </w:rPr>
        <w:tab/>
      </w:r>
      <w:r>
        <w:rPr>
          <w:snapToGrid w:val="0"/>
          <w:lang w:val="it-IT"/>
        </w:rPr>
        <w:tab/>
      </w:r>
      <w:r>
        <w:rPr>
          <w:snapToGrid w:val="0"/>
          <w:lang w:val="it-IT"/>
        </w:rPr>
        <w:tab/>
      </w:r>
      <w:r>
        <w:rPr>
          <w:snapToGrid w:val="0"/>
          <w:lang w:val="it-IT"/>
        </w:rPr>
        <w:tab/>
      </w:r>
      <w:r>
        <w:rPr>
          <w:snapToGrid w:val="0"/>
          <w:lang w:val="it-IT"/>
        </w:rPr>
        <w:tab/>
      </w:r>
      <w:r>
        <w:rPr>
          <w:snapToGrid w:val="0"/>
          <w:lang w:val="it-IT"/>
        </w:rPr>
        <w:tab/>
      </w:r>
      <w:r>
        <w:rPr>
          <w:snapToGrid w:val="0"/>
          <w:lang w:val="it-IT"/>
        </w:rPr>
        <w:tab/>
      </w:r>
      <w:r>
        <w:rPr>
          <w:rFonts w:eastAsia="宋体"/>
          <w:snapToGrid w:val="0"/>
          <w:lang w:val="it-IT"/>
        </w:rPr>
        <w:t>ProtocolIE-ID ::= 683</w:t>
      </w:r>
    </w:p>
    <w:p w14:paraId="0389D773" w14:textId="77777777" w:rsidR="001C56D0" w:rsidRDefault="001C56D0" w:rsidP="001C56D0">
      <w:pPr>
        <w:pStyle w:val="PL"/>
        <w:tabs>
          <w:tab w:val="clear" w:pos="4608"/>
          <w:tab w:val="left" w:pos="4525"/>
        </w:tabs>
        <w:rPr>
          <w:rFonts w:eastAsia="Times New Roman"/>
          <w:snapToGrid w:val="0"/>
          <w:lang w:val="it-IT"/>
        </w:rPr>
      </w:pPr>
      <w:r>
        <w:rPr>
          <w:snapToGrid w:val="0"/>
          <w:lang w:val="it-IT"/>
        </w:rPr>
        <w:t>id-UplinkTxDirectCurrentTwoCarrierListInfo</w:t>
      </w:r>
      <w:r>
        <w:rPr>
          <w:snapToGrid w:val="0"/>
          <w:lang w:val="it-IT"/>
        </w:rPr>
        <w:tab/>
      </w:r>
      <w:r>
        <w:rPr>
          <w:snapToGrid w:val="0"/>
          <w:lang w:val="it-IT"/>
        </w:rPr>
        <w:tab/>
      </w:r>
      <w:r>
        <w:rPr>
          <w:snapToGrid w:val="0"/>
          <w:lang w:val="it-IT"/>
        </w:rPr>
        <w:tab/>
        <w:t xml:space="preserve">ProtocolIE-ID ::= </w:t>
      </w:r>
      <w:bookmarkStart w:id="3555" w:name="_Hlk120276272"/>
      <w:r>
        <w:rPr>
          <w:snapToGrid w:val="0"/>
          <w:lang w:val="it-IT"/>
        </w:rPr>
        <w:t>684</w:t>
      </w:r>
      <w:bookmarkEnd w:id="3555"/>
    </w:p>
    <w:p w14:paraId="5A1B14BE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noProof w:val="0"/>
        </w:rPr>
        <w:t>id-UE-MulticastMRBs-ToBeSetup-atModify-List</w:t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  <w:t>ProtocolIE-ID ::= 685</w:t>
      </w:r>
    </w:p>
    <w:p w14:paraId="5BF79F2E" w14:textId="77777777" w:rsidR="001C56D0" w:rsidRDefault="001C56D0" w:rsidP="001C56D0">
      <w:pPr>
        <w:pStyle w:val="PL"/>
        <w:rPr>
          <w:rFonts w:eastAsia="Times New Roman"/>
          <w:noProof w:val="0"/>
        </w:rPr>
      </w:pPr>
      <w:r>
        <w:rPr>
          <w:noProof w:val="0"/>
        </w:rPr>
        <w:t>id-UE-MulticastMRBs-ToBeSetup-atModify-Item</w:t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  <w:t>ProtocolIE-ID ::= 686</w:t>
      </w:r>
    </w:p>
    <w:p w14:paraId="45A27F9A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>id-MC-PagingCell-List</w:t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  <w:t>ProtocolIE-ID ::= 687</w:t>
      </w:r>
    </w:p>
    <w:p w14:paraId="06061343" w14:textId="77777777" w:rsidR="001C56D0" w:rsidRDefault="001C56D0" w:rsidP="001C56D0">
      <w:pPr>
        <w:pStyle w:val="PL"/>
        <w:rPr>
          <w:rFonts w:eastAsia="Times New Roman"/>
          <w:noProof w:val="0"/>
        </w:rPr>
      </w:pPr>
      <w:r>
        <w:rPr>
          <w:noProof w:val="0"/>
        </w:rPr>
        <w:t>id-MC-PagingCell-Item</w:t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  <w:t>ProtocolIE-ID ::= 688</w:t>
      </w:r>
    </w:p>
    <w:p w14:paraId="321D9C6D" w14:textId="77777777" w:rsidR="001C56D0" w:rsidRDefault="001C56D0" w:rsidP="001C56D0">
      <w:pPr>
        <w:pStyle w:val="PL"/>
        <w:rPr>
          <w:snapToGrid w:val="0"/>
          <w:lang w:eastAsia="zh-CN"/>
        </w:rPr>
      </w:pPr>
      <w:r>
        <w:rPr>
          <w:snapToGrid w:val="0"/>
          <w:lang w:eastAsia="zh-CN"/>
        </w:rPr>
        <w:t>id-</w:t>
      </w:r>
      <w:r>
        <w:rPr>
          <w:snapToGrid w:val="0"/>
        </w:rPr>
        <w:t>SRSPosRRCInactiveQueryIndication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  <w:lang w:eastAsia="zh-CN"/>
        </w:rPr>
        <w:t>ProtocolIE-ID ::= 689</w:t>
      </w:r>
    </w:p>
    <w:p w14:paraId="3506C615" w14:textId="77777777" w:rsidR="001C56D0" w:rsidRDefault="001C56D0" w:rsidP="001C56D0">
      <w:pPr>
        <w:pStyle w:val="PL"/>
        <w:rPr>
          <w:snapToGrid w:val="0"/>
          <w:lang w:eastAsia="zh-CN"/>
        </w:rPr>
      </w:pPr>
      <w:r>
        <w:rPr>
          <w:snapToGrid w:val="0"/>
        </w:rPr>
        <w:t>id-</w:t>
      </w:r>
      <w:r>
        <w:rPr>
          <w:snapToGrid w:val="0"/>
          <w:lang w:eastAsia="zh-CN"/>
        </w:rPr>
        <w:t>UlTxDirectCurrentMoreCarrierInformation</w:t>
      </w:r>
      <w:r>
        <w:rPr>
          <w:snapToGrid w:val="0"/>
        </w:rPr>
        <w:tab/>
      </w:r>
      <w:r>
        <w:rPr>
          <w:snapToGrid w:val="0"/>
          <w:lang w:eastAsia="zh-CN"/>
        </w:rPr>
        <w:t xml:space="preserve">        </w:t>
      </w:r>
      <w:r>
        <w:rPr>
          <w:snapToGrid w:val="0"/>
        </w:rPr>
        <w:t xml:space="preserve">ProtocolIE-ID ::= </w:t>
      </w:r>
      <w:r>
        <w:rPr>
          <w:snapToGrid w:val="0"/>
          <w:lang w:eastAsia="zh-CN"/>
        </w:rPr>
        <w:t>690</w:t>
      </w:r>
    </w:p>
    <w:p w14:paraId="5FE9EE37" w14:textId="77777777" w:rsidR="001C56D0" w:rsidRDefault="001C56D0" w:rsidP="001C56D0">
      <w:pPr>
        <w:pStyle w:val="PL"/>
        <w:rPr>
          <w:snapToGrid w:val="0"/>
          <w:lang w:eastAsia="ko-KR"/>
        </w:rPr>
      </w:pPr>
      <w:r>
        <w:rPr>
          <w:snapToGrid w:val="0"/>
        </w:rPr>
        <w:t>id-CPACMCGInformation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ProtocolIE-ID ::= 691</w:t>
      </w:r>
    </w:p>
    <w:p w14:paraId="2C64A4F9" w14:textId="77777777" w:rsidR="001C56D0" w:rsidRDefault="001C56D0" w:rsidP="001C56D0">
      <w:pPr>
        <w:pStyle w:val="PL"/>
        <w:rPr>
          <w:snapToGrid w:val="0"/>
        </w:rPr>
      </w:pPr>
      <w:r>
        <w:t>id-TwoPHRModeMCG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snapToGrid w:val="0"/>
        </w:rPr>
        <w:t>ProtocolIE-ID ::= 692</w:t>
      </w:r>
    </w:p>
    <w:p w14:paraId="2C19BB00" w14:textId="77777777" w:rsidR="001C56D0" w:rsidRDefault="001C56D0" w:rsidP="001C56D0">
      <w:pPr>
        <w:pStyle w:val="PL"/>
        <w:rPr>
          <w:snapToGrid w:val="0"/>
        </w:rPr>
      </w:pPr>
      <w:r>
        <w:t>id-TwoPHRModeSCG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snapToGrid w:val="0"/>
        </w:rPr>
        <w:t>ProtocolIE-ID ::= 693</w:t>
      </w:r>
    </w:p>
    <w:p w14:paraId="7227C0F8" w14:textId="77777777" w:rsidR="001C56D0" w:rsidRDefault="001C56D0" w:rsidP="001C56D0">
      <w:pPr>
        <w:pStyle w:val="PL"/>
        <w:rPr>
          <w:snapToGrid w:val="0"/>
          <w:lang w:eastAsia="zh-CN"/>
        </w:rPr>
      </w:pPr>
      <w:r>
        <w:t>id-</w:t>
      </w:r>
      <w:r>
        <w:rPr>
          <w:lang w:eastAsia="zh-CN"/>
        </w:rPr>
        <w:t>Extended</w:t>
      </w:r>
      <w:r>
        <w:t>UEIdentityIndexValue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snapToGrid w:val="0"/>
          <w:lang w:eastAsia="zh-CN"/>
        </w:rPr>
        <w:t>ProtocolIE-ID ::= 694</w:t>
      </w:r>
    </w:p>
    <w:p w14:paraId="7A22DF5A" w14:textId="77777777" w:rsidR="001C56D0" w:rsidRDefault="001C56D0" w:rsidP="001C56D0">
      <w:pPr>
        <w:pStyle w:val="PL"/>
        <w:rPr>
          <w:snapToGrid w:val="0"/>
          <w:lang w:eastAsia="ko-KR"/>
        </w:rPr>
      </w:pPr>
      <w:r>
        <w:t>id-ServingCellMO-List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snapToGrid w:val="0"/>
        </w:rPr>
        <w:t>ProtocolIE-ID ::= 695</w:t>
      </w:r>
    </w:p>
    <w:p w14:paraId="26DF8A3D" w14:textId="77777777" w:rsidR="001C56D0" w:rsidRDefault="001C56D0" w:rsidP="001C56D0">
      <w:pPr>
        <w:pStyle w:val="PL"/>
        <w:rPr>
          <w:snapToGrid w:val="0"/>
        </w:rPr>
      </w:pPr>
      <w:r>
        <w:t>id-ServingCellMO-List-Item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snapToGrid w:val="0"/>
        </w:rPr>
        <w:t>ProtocolIE-ID ::= 696</w:t>
      </w:r>
    </w:p>
    <w:p w14:paraId="68C71A74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lastRenderedPageBreak/>
        <w:t>id-ServingCellMO-encoded-in-CGC-List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ProtocolIE-ID ::= 697</w:t>
      </w:r>
    </w:p>
    <w:p w14:paraId="394EBB3E" w14:textId="77777777" w:rsidR="001C56D0" w:rsidRDefault="001C56D0" w:rsidP="001C56D0">
      <w:pPr>
        <w:pStyle w:val="PL"/>
        <w:rPr>
          <w:rFonts w:eastAsia="宋体"/>
          <w:snapToGrid w:val="0"/>
          <w:lang w:val="en-US" w:eastAsia="zh-CN"/>
        </w:rPr>
      </w:pPr>
      <w:r>
        <w:rPr>
          <w:rFonts w:eastAsia="宋体"/>
          <w:snapToGrid w:val="0"/>
        </w:rPr>
        <w:t>id-</w:t>
      </w:r>
      <w:r>
        <w:rPr>
          <w:rFonts w:eastAsia="宋体"/>
          <w:snapToGrid w:val="0"/>
          <w:lang w:eastAsia="zh-CN"/>
        </w:rPr>
        <w:t>HashedUEIdentityIndexValue</w:t>
      </w:r>
      <w:r>
        <w:rPr>
          <w:rFonts w:eastAsia="宋体"/>
          <w:snapToGrid w:val="0"/>
          <w:lang w:val="en-US" w:eastAsia="zh-CN"/>
        </w:rPr>
        <w:tab/>
      </w:r>
      <w:r>
        <w:rPr>
          <w:rFonts w:eastAsia="宋体"/>
          <w:snapToGrid w:val="0"/>
          <w:lang w:val="en-US" w:eastAsia="zh-CN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 xml:space="preserve">ProtocolIE-ID ::= </w:t>
      </w:r>
      <w:r>
        <w:rPr>
          <w:rFonts w:eastAsia="宋体"/>
          <w:snapToGrid w:val="0"/>
          <w:lang w:val="en-US" w:eastAsia="zh-CN"/>
        </w:rPr>
        <w:t>698</w:t>
      </w:r>
    </w:p>
    <w:p w14:paraId="1C7210F8" w14:textId="77777777" w:rsidR="001C56D0" w:rsidRDefault="001C56D0" w:rsidP="001C56D0">
      <w:pPr>
        <w:pStyle w:val="PL"/>
        <w:rPr>
          <w:rFonts w:eastAsia="Times New Roman"/>
          <w:lang w:val="it-IT" w:eastAsia="ko-KR"/>
        </w:rPr>
      </w:pPr>
      <w:r>
        <w:rPr>
          <w:lang w:val="it-IT"/>
        </w:rPr>
        <w:t>id-</w:t>
      </w:r>
      <w:r>
        <w:rPr>
          <w:snapToGrid w:val="0"/>
          <w:lang w:val="it-IT" w:eastAsia="zh-CN"/>
        </w:rPr>
        <w:t>UE-MulticastMRBs-Setupnew-List</w:t>
      </w:r>
      <w:r>
        <w:rPr>
          <w:lang w:val="it-IT"/>
        </w:rPr>
        <w:tab/>
      </w:r>
      <w:r>
        <w:rPr>
          <w:lang w:val="it-IT"/>
        </w:rPr>
        <w:tab/>
      </w:r>
      <w:r>
        <w:rPr>
          <w:lang w:val="it-IT"/>
        </w:rPr>
        <w:tab/>
      </w:r>
      <w:r>
        <w:rPr>
          <w:lang w:val="it-IT"/>
        </w:rPr>
        <w:tab/>
      </w:r>
      <w:r>
        <w:rPr>
          <w:lang w:val="it-IT"/>
        </w:rPr>
        <w:tab/>
      </w:r>
      <w:r>
        <w:rPr>
          <w:snapToGrid w:val="0"/>
          <w:lang w:val="it-IT"/>
        </w:rPr>
        <w:t>ProtocolIE-ID ::= 699</w:t>
      </w:r>
    </w:p>
    <w:p w14:paraId="5F01AC98" w14:textId="77777777" w:rsidR="001C56D0" w:rsidRDefault="001C56D0" w:rsidP="001C56D0">
      <w:pPr>
        <w:pStyle w:val="PL"/>
        <w:rPr>
          <w:snapToGrid w:val="0"/>
        </w:rPr>
      </w:pPr>
      <w:r>
        <w:rPr>
          <w:lang w:val="it-IT"/>
        </w:rPr>
        <w:t>id-</w:t>
      </w:r>
      <w:r>
        <w:rPr>
          <w:snapToGrid w:val="0"/>
          <w:lang w:val="it-IT" w:eastAsia="zh-CN"/>
        </w:rPr>
        <w:t>UE-MulticastMRBs-Setupnew-</w:t>
      </w:r>
      <w:r>
        <w:rPr>
          <w:lang w:val="it-IT"/>
        </w:rPr>
        <w:t>Item</w:t>
      </w:r>
      <w:r>
        <w:rPr>
          <w:lang w:val="it-IT"/>
        </w:rPr>
        <w:tab/>
      </w:r>
      <w:r>
        <w:rPr>
          <w:lang w:val="it-IT"/>
        </w:rPr>
        <w:tab/>
      </w:r>
      <w:r>
        <w:rPr>
          <w:lang w:val="it-IT"/>
        </w:rPr>
        <w:tab/>
      </w:r>
      <w:r>
        <w:rPr>
          <w:lang w:val="it-IT"/>
        </w:rPr>
        <w:tab/>
      </w:r>
      <w:r>
        <w:rPr>
          <w:lang w:val="it-IT"/>
        </w:rPr>
        <w:tab/>
      </w:r>
      <w:r>
        <w:rPr>
          <w:snapToGrid w:val="0"/>
          <w:lang w:val="it-IT"/>
        </w:rPr>
        <w:t>ProtocolIE-ID ::= 700</w:t>
      </w:r>
    </w:p>
    <w:p w14:paraId="5E472D64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id-ncd-SSB-RedCapInitialBWP-SDT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ProtocolIE-ID ::= 701</w:t>
      </w:r>
    </w:p>
    <w:p w14:paraId="6BA53DED" w14:textId="77777777" w:rsidR="001C56D0" w:rsidRDefault="001C56D0" w:rsidP="001C56D0">
      <w:pPr>
        <w:pStyle w:val="PL"/>
        <w:tabs>
          <w:tab w:val="clear" w:pos="6528"/>
        </w:tabs>
      </w:pPr>
      <w:r>
        <w:rPr>
          <w:snapToGrid w:val="0"/>
        </w:rPr>
        <w:t>id-nrofSymbolsExtended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lang w:val="en-US"/>
        </w:rPr>
        <w:t xml:space="preserve">ProtocolIE-ID ::= </w:t>
      </w:r>
      <w:r>
        <w:t>702</w:t>
      </w:r>
    </w:p>
    <w:p w14:paraId="3D459CD1" w14:textId="77777777" w:rsidR="001C56D0" w:rsidRDefault="001C56D0" w:rsidP="001C56D0">
      <w:pPr>
        <w:pStyle w:val="PL"/>
      </w:pPr>
      <w:r>
        <w:rPr>
          <w:snapToGrid w:val="0"/>
        </w:rPr>
        <w:t>id-repetitionFactorExtended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lang w:val="en-US"/>
        </w:rPr>
        <w:t xml:space="preserve">ProtocolIE-ID ::= </w:t>
      </w:r>
      <w:r>
        <w:t>703</w:t>
      </w:r>
    </w:p>
    <w:p w14:paraId="329DD12C" w14:textId="77777777" w:rsidR="001C56D0" w:rsidRDefault="001C56D0" w:rsidP="001C56D0">
      <w:pPr>
        <w:pStyle w:val="PL"/>
      </w:pPr>
      <w:r>
        <w:rPr>
          <w:snapToGrid w:val="0"/>
        </w:rPr>
        <w:t>id-startRBHopping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lang w:val="en-US"/>
        </w:rPr>
        <w:t xml:space="preserve">ProtocolIE-ID ::= </w:t>
      </w:r>
      <w:r>
        <w:t>704</w:t>
      </w:r>
    </w:p>
    <w:p w14:paraId="6B6E5741" w14:textId="77777777" w:rsidR="001C56D0" w:rsidRDefault="001C56D0" w:rsidP="001C56D0">
      <w:pPr>
        <w:pStyle w:val="PL"/>
      </w:pPr>
      <w:r>
        <w:rPr>
          <w:snapToGrid w:val="0"/>
        </w:rPr>
        <w:t>id-startRBIndex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lang w:val="en-US"/>
        </w:rPr>
        <w:t xml:space="preserve">ProtocolIE-ID ::= </w:t>
      </w:r>
      <w:r>
        <w:t>705</w:t>
      </w:r>
    </w:p>
    <w:p w14:paraId="03164364" w14:textId="77777777" w:rsidR="001C56D0" w:rsidRDefault="001C56D0" w:rsidP="001C56D0">
      <w:pPr>
        <w:pStyle w:val="PL"/>
      </w:pPr>
      <w:r>
        <w:rPr>
          <w:snapToGrid w:val="0"/>
        </w:rPr>
        <w:t>id-transmissionCombn8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t>ProtocolIE-ID ::= 706</w:t>
      </w:r>
    </w:p>
    <w:p w14:paraId="082400AA" w14:textId="77777777" w:rsidR="001C56D0" w:rsidRDefault="001C56D0" w:rsidP="001C56D0">
      <w:pPr>
        <w:pStyle w:val="PL"/>
        <w:rPr>
          <w:snapToGrid w:val="0"/>
        </w:rPr>
      </w:pPr>
      <w:r>
        <w:rPr>
          <w:rFonts w:eastAsia="等线"/>
        </w:rPr>
        <w:t>id-ServCellInfoList</w:t>
      </w:r>
      <w:r>
        <w:rPr>
          <w:rFonts w:eastAsia="等线"/>
        </w:rPr>
        <w:tab/>
      </w:r>
      <w:r>
        <w:rPr>
          <w:rFonts w:eastAsia="等线"/>
        </w:rPr>
        <w:tab/>
      </w:r>
      <w:r>
        <w:rPr>
          <w:rFonts w:eastAsia="等线"/>
        </w:rPr>
        <w:tab/>
      </w:r>
      <w:r>
        <w:rPr>
          <w:rFonts w:eastAsia="等线"/>
        </w:rPr>
        <w:tab/>
      </w:r>
      <w:r>
        <w:rPr>
          <w:rFonts w:eastAsia="等线"/>
        </w:rPr>
        <w:tab/>
      </w:r>
      <w:r>
        <w:rPr>
          <w:rFonts w:eastAsia="等线"/>
        </w:rPr>
        <w:tab/>
      </w:r>
      <w:r>
        <w:rPr>
          <w:rFonts w:eastAsia="等线"/>
        </w:rPr>
        <w:tab/>
      </w:r>
      <w:r>
        <w:rPr>
          <w:rFonts w:eastAsia="等线"/>
        </w:rPr>
        <w:tab/>
      </w:r>
      <w:r>
        <w:rPr>
          <w:rFonts w:eastAsia="等线"/>
        </w:rPr>
        <w:tab/>
        <w:t>ProtocolIE-ID ::= 707</w:t>
      </w:r>
    </w:p>
    <w:p w14:paraId="683A291D" w14:textId="77777777" w:rsidR="001C56D0" w:rsidRDefault="001C56D0" w:rsidP="001C56D0">
      <w:pPr>
        <w:pStyle w:val="PL"/>
        <w:rPr>
          <w:rFonts w:eastAsia="宋体"/>
          <w:snapToGrid w:val="0"/>
          <w:lang w:val="en-US" w:eastAsia="zh-CN"/>
        </w:rPr>
      </w:pPr>
      <w:r>
        <w:rPr>
          <w:rFonts w:eastAsia="宋体"/>
          <w:snapToGrid w:val="0"/>
          <w:lang w:val="en-US" w:eastAsia="zh-CN"/>
        </w:rPr>
        <w:t>id-DedicatedSIDeliveryIndication</w:t>
      </w:r>
      <w:r>
        <w:rPr>
          <w:rFonts w:eastAsia="宋体"/>
          <w:snapToGrid w:val="0"/>
          <w:lang w:val="en-US" w:eastAsia="zh-CN"/>
        </w:rPr>
        <w:tab/>
      </w:r>
      <w:r>
        <w:rPr>
          <w:rFonts w:eastAsia="宋体"/>
          <w:snapToGrid w:val="0"/>
          <w:lang w:val="en-US" w:eastAsia="zh-CN"/>
        </w:rPr>
        <w:tab/>
      </w:r>
      <w:r>
        <w:rPr>
          <w:rFonts w:eastAsia="宋体"/>
          <w:snapToGrid w:val="0"/>
          <w:lang w:val="en-US" w:eastAsia="zh-CN"/>
        </w:rPr>
        <w:tab/>
      </w:r>
      <w:r>
        <w:rPr>
          <w:rFonts w:eastAsia="宋体"/>
          <w:snapToGrid w:val="0"/>
          <w:lang w:val="en-US" w:eastAsia="zh-CN"/>
        </w:rPr>
        <w:tab/>
      </w:r>
      <w:r>
        <w:rPr>
          <w:rFonts w:eastAsia="宋体"/>
          <w:snapToGrid w:val="0"/>
          <w:lang w:val="en-US" w:eastAsia="zh-CN"/>
        </w:rPr>
        <w:tab/>
      </w:r>
      <w:r>
        <w:rPr>
          <w:snapToGrid w:val="0"/>
        </w:rPr>
        <w:t xml:space="preserve">ProtocolIE-ID ::= </w:t>
      </w:r>
      <w:r>
        <w:rPr>
          <w:rFonts w:eastAsia="宋体"/>
          <w:snapToGrid w:val="0"/>
          <w:lang w:val="en-US" w:eastAsia="zh-CN"/>
        </w:rPr>
        <w:t>708</w:t>
      </w:r>
    </w:p>
    <w:p w14:paraId="1A482694" w14:textId="77777777" w:rsidR="001C56D0" w:rsidRDefault="001C56D0" w:rsidP="001C56D0">
      <w:pPr>
        <w:pStyle w:val="PL"/>
        <w:rPr>
          <w:rFonts w:eastAsia="Times New Roman"/>
          <w:snapToGrid w:val="0"/>
          <w:lang w:eastAsia="ko-KR"/>
        </w:rPr>
      </w:pPr>
      <w:r>
        <w:t>id-Configured-BWP-List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snapToGrid w:val="0"/>
        </w:rPr>
        <w:t>ProtocolIE-ID ::= 709</w:t>
      </w:r>
    </w:p>
    <w:p w14:paraId="5CFCB948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id-Preconfigured-measurement-GAP-Request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ProtocolIE-ID ::= 710</w:t>
      </w:r>
    </w:p>
    <w:p w14:paraId="665CDDDD" w14:textId="77777777" w:rsidR="001C56D0" w:rsidRDefault="001C56D0" w:rsidP="001C56D0">
      <w:pPr>
        <w:pStyle w:val="PL"/>
        <w:rPr>
          <w:rFonts w:eastAsia="等线"/>
        </w:rPr>
      </w:pPr>
      <w:r>
        <w:t>id-BWP-Id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snapToGrid w:val="0"/>
        </w:rPr>
        <w:t>ProtocolIE-ID ::= 711</w:t>
      </w:r>
    </w:p>
    <w:p w14:paraId="13B857E8" w14:textId="77777777" w:rsidR="001C56D0" w:rsidRDefault="001C56D0" w:rsidP="001C56D0">
      <w:pPr>
        <w:pStyle w:val="PL"/>
        <w:rPr>
          <w:rFonts w:eastAsia="Times New Roman"/>
          <w:snapToGrid w:val="0"/>
          <w:lang w:val="en-US" w:eastAsia="zh-CN"/>
        </w:rPr>
      </w:pPr>
      <w:r>
        <w:t>id-NetworkControlledRepeaterAuthorized</w:t>
      </w:r>
      <w:r>
        <w:tab/>
      </w:r>
      <w:r>
        <w:tab/>
      </w:r>
      <w:r>
        <w:tab/>
      </w:r>
      <w:r>
        <w:tab/>
      </w:r>
      <w:r>
        <w:rPr>
          <w:snapToGrid w:val="0"/>
        </w:rPr>
        <w:t>ProtocolIE-ID ::= 712</w:t>
      </w:r>
    </w:p>
    <w:p w14:paraId="221112FC" w14:textId="77777777" w:rsidR="001C56D0" w:rsidRDefault="001C56D0" w:rsidP="001C56D0">
      <w:pPr>
        <w:pStyle w:val="PL"/>
        <w:rPr>
          <w:snapToGrid w:val="0"/>
          <w:lang w:val="it-IT" w:eastAsia="zh-CN"/>
        </w:rPr>
      </w:pPr>
      <w:r>
        <w:rPr>
          <w:snapToGrid w:val="0"/>
          <w:lang w:val="it-IT" w:eastAsia="zh-CN"/>
        </w:rPr>
        <w:t>id-MT-SDT-Information</w:t>
      </w:r>
      <w:r>
        <w:rPr>
          <w:snapToGrid w:val="0"/>
          <w:lang w:val="it-IT" w:eastAsia="zh-CN"/>
        </w:rPr>
        <w:tab/>
      </w:r>
      <w:r>
        <w:rPr>
          <w:snapToGrid w:val="0"/>
          <w:lang w:val="it-IT" w:eastAsia="zh-CN"/>
        </w:rPr>
        <w:tab/>
      </w:r>
      <w:r>
        <w:rPr>
          <w:snapToGrid w:val="0"/>
          <w:lang w:val="it-IT" w:eastAsia="zh-CN"/>
        </w:rPr>
        <w:tab/>
      </w:r>
      <w:r>
        <w:rPr>
          <w:snapToGrid w:val="0"/>
          <w:lang w:val="it-IT" w:eastAsia="zh-CN"/>
        </w:rPr>
        <w:tab/>
      </w:r>
      <w:r>
        <w:rPr>
          <w:snapToGrid w:val="0"/>
          <w:lang w:val="it-IT" w:eastAsia="zh-CN"/>
        </w:rPr>
        <w:tab/>
      </w:r>
      <w:r>
        <w:rPr>
          <w:snapToGrid w:val="0"/>
          <w:lang w:val="it-IT" w:eastAsia="zh-CN"/>
        </w:rPr>
        <w:tab/>
      </w:r>
      <w:r>
        <w:rPr>
          <w:snapToGrid w:val="0"/>
          <w:lang w:val="it-IT" w:eastAsia="zh-CN"/>
        </w:rPr>
        <w:tab/>
      </w:r>
      <w:r>
        <w:rPr>
          <w:snapToGrid w:val="0"/>
          <w:lang w:val="it-IT" w:eastAsia="zh-CN"/>
        </w:rPr>
        <w:tab/>
        <w:t>ProtocolIE-ID ::= 713</w:t>
      </w:r>
    </w:p>
    <w:p w14:paraId="04120DC4" w14:textId="77777777" w:rsidR="001C56D0" w:rsidRDefault="001C56D0" w:rsidP="001C56D0">
      <w:pPr>
        <w:pStyle w:val="PL"/>
        <w:rPr>
          <w:rFonts w:eastAsia="等线"/>
          <w:lang w:eastAsia="ko-KR"/>
        </w:rPr>
      </w:pPr>
      <w:r>
        <w:t>id-ExtendedResourceSymbolOffset</w:t>
      </w:r>
      <w:r>
        <w:rPr>
          <w:lang w:val="en-US" w:eastAsia="zh-CN"/>
        </w:rPr>
        <w:tab/>
      </w:r>
      <w:r>
        <w:rPr>
          <w:lang w:val="en-US" w:eastAsia="zh-CN"/>
        </w:rPr>
        <w:tab/>
      </w:r>
      <w:r>
        <w:rPr>
          <w:lang w:val="en-US" w:eastAsia="zh-CN"/>
        </w:rPr>
        <w:tab/>
      </w:r>
      <w:r>
        <w:rPr>
          <w:lang w:val="en-US" w:eastAsia="zh-CN"/>
        </w:rPr>
        <w:tab/>
      </w:r>
      <w:r>
        <w:rPr>
          <w:lang w:val="en-US" w:eastAsia="zh-CN"/>
        </w:rPr>
        <w:tab/>
      </w:r>
      <w:r>
        <w:rPr>
          <w:lang w:val="en-US" w:eastAsia="zh-CN"/>
        </w:rPr>
        <w:tab/>
      </w:r>
      <w:r>
        <w:rPr>
          <w:rFonts w:eastAsia="等线"/>
        </w:rPr>
        <w:t>ProtocolIE-ID ::= 714</w:t>
      </w:r>
    </w:p>
    <w:p w14:paraId="43A6BEDE" w14:textId="77777777" w:rsidR="001C56D0" w:rsidRDefault="001C56D0" w:rsidP="001C56D0">
      <w:pPr>
        <w:pStyle w:val="PL"/>
        <w:rPr>
          <w:rFonts w:eastAsia="Times New Roman"/>
          <w:snapToGrid w:val="0"/>
        </w:rPr>
      </w:pPr>
      <w:r>
        <w:rPr>
          <w:snapToGrid w:val="0"/>
        </w:rPr>
        <w:t>id-</w:t>
      </w:r>
      <w:r>
        <w:rPr>
          <w:rFonts w:eastAsia="宋体"/>
          <w:snapToGrid w:val="0"/>
        </w:rPr>
        <w:t>NeedForInterruptionInfoNR</w:t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snapToGrid w:val="0"/>
        </w:rPr>
        <w:t>ProtocolIE-ID ::= 715</w:t>
      </w:r>
    </w:p>
    <w:p w14:paraId="6EF519FF" w14:textId="77777777" w:rsidR="001C56D0" w:rsidRDefault="001C56D0" w:rsidP="001C56D0">
      <w:pPr>
        <w:pStyle w:val="PL"/>
        <w:rPr>
          <w:rFonts w:eastAsia="Malgun Gothic"/>
          <w:snapToGrid w:val="0"/>
        </w:rPr>
      </w:pPr>
      <w:r>
        <w:rPr>
          <w:snapToGrid w:val="0"/>
        </w:rPr>
        <w:t>id-SDT-Volume-Threshold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ProtocolIE-ID ::= 716</w:t>
      </w:r>
    </w:p>
    <w:p w14:paraId="4BF33330" w14:textId="77777777" w:rsidR="001C56D0" w:rsidRDefault="001C56D0" w:rsidP="001C56D0">
      <w:pPr>
        <w:pStyle w:val="PL"/>
        <w:rPr>
          <w:rFonts w:eastAsia="Malgun Gothic"/>
          <w:snapToGrid w:val="0"/>
        </w:rPr>
      </w:pPr>
      <w:r>
        <w:rPr>
          <w:rFonts w:eastAsia="Malgun Gothic"/>
          <w:snapToGrid w:val="0"/>
        </w:rPr>
        <w:t>id-SupportedUETypeList</w:t>
      </w:r>
      <w:r>
        <w:rPr>
          <w:rFonts w:eastAsia="Malgun Gothic"/>
          <w:snapToGrid w:val="0"/>
        </w:rPr>
        <w:tab/>
      </w:r>
      <w:r>
        <w:rPr>
          <w:rFonts w:eastAsia="Malgun Gothic"/>
          <w:snapToGrid w:val="0"/>
        </w:rPr>
        <w:tab/>
      </w:r>
      <w:r>
        <w:rPr>
          <w:rFonts w:eastAsia="Malgun Gothic"/>
          <w:snapToGrid w:val="0"/>
        </w:rPr>
        <w:tab/>
      </w:r>
      <w:r>
        <w:rPr>
          <w:rFonts w:eastAsia="Malgun Gothic"/>
          <w:snapToGrid w:val="0"/>
        </w:rPr>
        <w:tab/>
      </w:r>
      <w:r>
        <w:rPr>
          <w:rFonts w:eastAsia="Malgun Gothic"/>
          <w:snapToGrid w:val="0"/>
        </w:rPr>
        <w:tab/>
      </w:r>
      <w:r>
        <w:rPr>
          <w:rFonts w:eastAsia="Malgun Gothic"/>
          <w:snapToGrid w:val="0"/>
        </w:rPr>
        <w:tab/>
      </w:r>
      <w:r>
        <w:rPr>
          <w:rFonts w:eastAsia="Malgun Gothic"/>
          <w:snapToGrid w:val="0"/>
        </w:rPr>
        <w:tab/>
      </w:r>
      <w:r>
        <w:rPr>
          <w:rFonts w:eastAsia="Malgun Gothic"/>
          <w:snapToGrid w:val="0"/>
        </w:rPr>
        <w:tab/>
        <w:t>ProtocolIE-ID ::= 717</w:t>
      </w:r>
    </w:p>
    <w:p w14:paraId="4BFF937A" w14:textId="77777777" w:rsidR="001C56D0" w:rsidRDefault="001C56D0" w:rsidP="001C56D0">
      <w:pPr>
        <w:pStyle w:val="PL"/>
        <w:rPr>
          <w:rFonts w:eastAsia="Times New Roman"/>
          <w:snapToGrid w:val="0"/>
        </w:rPr>
      </w:pPr>
      <w:r>
        <w:rPr>
          <w:snapToGrid w:val="0"/>
        </w:rPr>
        <w:t>id-</w:t>
      </w:r>
      <w:r>
        <w:rPr>
          <w:rFonts w:eastAsia="宋体"/>
          <w:snapToGrid w:val="0"/>
        </w:rPr>
        <w:t>MusimCapabilityRestrictionIndication</w:t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snapToGrid w:val="0"/>
        </w:rPr>
        <w:t>ProtocolIE-ID ::= 718</w:t>
      </w:r>
    </w:p>
    <w:p w14:paraId="26C97D66" w14:textId="77777777" w:rsidR="001C56D0" w:rsidRDefault="001C56D0" w:rsidP="001C56D0">
      <w:pPr>
        <w:pStyle w:val="PL"/>
      </w:pPr>
      <w:r>
        <w:rPr>
          <w:rFonts w:eastAsia="等线"/>
        </w:rPr>
        <w:t>id-duplicationIndication</w:t>
      </w:r>
      <w:r>
        <w:rPr>
          <w:rFonts w:eastAsia="等线"/>
        </w:rPr>
        <w:tab/>
      </w:r>
      <w:r>
        <w:rPr>
          <w:rFonts w:eastAsia="等线"/>
        </w:rPr>
        <w:tab/>
      </w:r>
      <w:r>
        <w:rPr>
          <w:rFonts w:eastAsia="等线"/>
        </w:rPr>
        <w:tab/>
      </w:r>
      <w:r>
        <w:rPr>
          <w:rFonts w:eastAsia="等线"/>
        </w:rPr>
        <w:tab/>
      </w:r>
      <w:r>
        <w:rPr>
          <w:rFonts w:eastAsia="等线"/>
        </w:rPr>
        <w:tab/>
      </w:r>
      <w:r>
        <w:rPr>
          <w:rFonts w:eastAsia="等线"/>
        </w:rPr>
        <w:tab/>
      </w:r>
      <w:r>
        <w:rPr>
          <w:rFonts w:eastAsia="等线"/>
        </w:rPr>
        <w:tab/>
        <w:t>ProtocolIE-ID ::= 719</w:t>
      </w:r>
    </w:p>
    <w:p w14:paraId="1ADC6FE0" w14:textId="77777777" w:rsidR="001C56D0" w:rsidRDefault="001C56D0" w:rsidP="001C56D0">
      <w:pPr>
        <w:pStyle w:val="PL"/>
        <w:rPr>
          <w:snapToGrid w:val="0"/>
        </w:rPr>
      </w:pPr>
      <w:r>
        <w:t>id-LTMInformation-Setup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snapToGrid w:val="0"/>
        </w:rPr>
        <w:t>ProtocolIE-ID ::= 720</w:t>
      </w:r>
    </w:p>
    <w:p w14:paraId="15BC923C" w14:textId="77777777" w:rsidR="001C56D0" w:rsidRDefault="001C56D0" w:rsidP="001C56D0">
      <w:pPr>
        <w:pStyle w:val="PL"/>
        <w:rPr>
          <w:snapToGrid w:val="0"/>
        </w:rPr>
      </w:pPr>
      <w:r>
        <w:t xml:space="preserve">id-LTMConfigurationIDMappingList </w:t>
      </w:r>
      <w:r>
        <w:tab/>
      </w:r>
      <w:r>
        <w:tab/>
      </w:r>
      <w:r>
        <w:tab/>
      </w:r>
      <w:r>
        <w:tab/>
      </w:r>
      <w:r>
        <w:tab/>
      </w:r>
      <w:r>
        <w:rPr>
          <w:snapToGrid w:val="0"/>
        </w:rPr>
        <w:t>ProtocolIE-ID ::= 721</w:t>
      </w:r>
    </w:p>
    <w:p w14:paraId="7E42C190" w14:textId="77777777" w:rsidR="001C56D0" w:rsidRDefault="001C56D0" w:rsidP="001C56D0">
      <w:pPr>
        <w:pStyle w:val="PL"/>
        <w:rPr>
          <w:snapToGrid w:val="0"/>
        </w:rPr>
      </w:pPr>
      <w:r>
        <w:t>id-LTMInformation-Modify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snapToGrid w:val="0"/>
        </w:rPr>
        <w:t>ProtocolIE-ID ::= 722</w:t>
      </w:r>
    </w:p>
    <w:p w14:paraId="6208B33D" w14:textId="77777777" w:rsidR="001C56D0" w:rsidRDefault="001C56D0" w:rsidP="001C56D0">
      <w:pPr>
        <w:pStyle w:val="PL"/>
      </w:pPr>
      <w:r>
        <w:t>id-LTMCells-ToBeReleased-List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snapToGrid w:val="0"/>
        </w:rPr>
        <w:t>ProtocolIE-ID ::= 723</w:t>
      </w:r>
    </w:p>
    <w:p w14:paraId="02D103CE" w14:textId="77777777" w:rsidR="001C56D0" w:rsidRDefault="001C56D0" w:rsidP="001C56D0">
      <w:pPr>
        <w:pStyle w:val="PL"/>
      </w:pPr>
      <w:r>
        <w:t>id-</w:t>
      </w:r>
      <w:r>
        <w:rPr>
          <w:noProof w:val="0"/>
          <w:snapToGrid w:val="0"/>
        </w:rPr>
        <w:t>ProtocolIE-ID-</w:t>
      </w:r>
      <w:r>
        <w:rPr>
          <w:rFonts w:eastAsia="Malgun Gothic"/>
          <w:noProof w:val="0"/>
          <w:snapToGrid w:val="0"/>
        </w:rPr>
        <w:t>724</w:t>
      </w:r>
      <w:r>
        <w:rPr>
          <w:noProof w:val="0"/>
          <w:snapToGrid w:val="0"/>
        </w:rPr>
        <w:t>-not-to-be-used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snapToGrid w:val="0"/>
        </w:rPr>
        <w:t>ProtocolIE-ID ::= 724</w:t>
      </w:r>
    </w:p>
    <w:p w14:paraId="278BA4BE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id-LTMConfiguration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snapToGrid w:val="0"/>
        </w:rPr>
        <w:t>ProtocolIE-ID ::= 725</w:t>
      </w:r>
    </w:p>
    <w:p w14:paraId="333BDBA0" w14:textId="77777777" w:rsidR="001C56D0" w:rsidRDefault="001C56D0" w:rsidP="001C56D0">
      <w:pPr>
        <w:pStyle w:val="PL"/>
        <w:rPr>
          <w:snapToGrid w:val="0"/>
        </w:rPr>
      </w:pPr>
      <w:r>
        <w:t>id-EarlySyncInformation-Request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snapToGrid w:val="0"/>
        </w:rPr>
        <w:t>ProtocolIE-ID ::= 726</w:t>
      </w:r>
    </w:p>
    <w:p w14:paraId="1A65685D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id-EarlySyncInformation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snapToGrid w:val="0"/>
        </w:rPr>
        <w:t>ProtocolIE-ID ::= 727</w:t>
      </w:r>
    </w:p>
    <w:p w14:paraId="3F616617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id-EarlySyncCandidateCellInformation-List</w:t>
      </w:r>
      <w:r>
        <w:tab/>
      </w:r>
      <w:r>
        <w:tab/>
      </w:r>
      <w:r>
        <w:tab/>
      </w:r>
      <w:r>
        <w:rPr>
          <w:snapToGrid w:val="0"/>
        </w:rPr>
        <w:t>ProtocolIE-ID ::= 728</w:t>
      </w:r>
    </w:p>
    <w:p w14:paraId="169663F0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id-</w:t>
      </w:r>
      <w:r>
        <w:rPr>
          <w:noProof w:val="0"/>
        </w:rPr>
        <w:t>LTMCellSwitchInformation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snapToGrid w:val="0"/>
        </w:rPr>
        <w:t>ProtocolIE-ID ::= 729</w:t>
      </w:r>
    </w:p>
    <w:p w14:paraId="2284B107" w14:textId="77777777" w:rsidR="001C56D0" w:rsidRDefault="001C56D0" w:rsidP="001C56D0">
      <w:pPr>
        <w:pStyle w:val="PL"/>
        <w:rPr>
          <w:lang w:val="fr-FR"/>
        </w:rPr>
      </w:pPr>
      <w:r>
        <w:rPr>
          <w:lang w:val="fr-FR"/>
        </w:rPr>
        <w:t>id-DUtoCUTAInformation-List</w:t>
      </w:r>
      <w:r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ab/>
      </w:r>
      <w:r>
        <w:rPr>
          <w:snapToGrid w:val="0"/>
          <w:lang w:val="fr-FR"/>
        </w:rPr>
        <w:t>ProtocolIE-ID ::= 730</w:t>
      </w:r>
    </w:p>
    <w:p w14:paraId="57880DEB" w14:textId="77777777" w:rsidR="001C56D0" w:rsidRDefault="001C56D0" w:rsidP="001C56D0">
      <w:pPr>
        <w:pStyle w:val="PL"/>
      </w:pPr>
      <w:r>
        <w:t>id-ProtocolIE-ID-731-not-to-be-used</w:t>
      </w:r>
      <w:r>
        <w:tab/>
      </w:r>
      <w:r>
        <w:tab/>
      </w:r>
      <w:r>
        <w:tab/>
      </w:r>
      <w:r>
        <w:tab/>
      </w:r>
      <w:r>
        <w:tab/>
      </w:r>
      <w:r>
        <w:rPr>
          <w:snapToGrid w:val="0"/>
        </w:rPr>
        <w:t>ProtocolIE-ID ::= 731</w:t>
      </w:r>
    </w:p>
    <w:p w14:paraId="198AC8F0" w14:textId="77777777" w:rsidR="001C56D0" w:rsidRDefault="001C56D0" w:rsidP="001C56D0">
      <w:pPr>
        <w:pStyle w:val="PL"/>
        <w:rPr>
          <w:rFonts w:eastAsia="宋体"/>
          <w:snapToGrid w:val="0"/>
          <w:lang w:val="it-IT" w:eastAsia="zh-CN"/>
        </w:rPr>
      </w:pPr>
      <w:r>
        <w:rPr>
          <w:rFonts w:eastAsia="宋体"/>
          <w:snapToGrid w:val="0"/>
          <w:lang w:val="it-IT" w:eastAsia="zh-CN"/>
        </w:rPr>
        <w:t>id-dRB-List</w:t>
      </w:r>
      <w:r>
        <w:rPr>
          <w:rFonts w:eastAsia="等线"/>
        </w:rPr>
        <w:tab/>
      </w:r>
      <w:r>
        <w:rPr>
          <w:rFonts w:eastAsia="等线"/>
        </w:rPr>
        <w:tab/>
      </w:r>
      <w:r>
        <w:rPr>
          <w:rFonts w:eastAsia="等线"/>
        </w:rPr>
        <w:tab/>
      </w:r>
      <w:r>
        <w:rPr>
          <w:rFonts w:eastAsia="等线"/>
        </w:rPr>
        <w:tab/>
      </w:r>
      <w:r>
        <w:rPr>
          <w:rFonts w:eastAsia="等线"/>
        </w:rPr>
        <w:tab/>
      </w:r>
      <w:r>
        <w:rPr>
          <w:rFonts w:eastAsia="等线"/>
        </w:rPr>
        <w:tab/>
      </w:r>
      <w:r>
        <w:rPr>
          <w:rFonts w:eastAsia="等线"/>
        </w:rPr>
        <w:tab/>
      </w:r>
      <w:r>
        <w:rPr>
          <w:rFonts w:eastAsia="等线"/>
        </w:rPr>
        <w:tab/>
      </w:r>
      <w:r>
        <w:rPr>
          <w:rFonts w:eastAsia="等线"/>
        </w:rPr>
        <w:tab/>
      </w:r>
      <w:r>
        <w:rPr>
          <w:rFonts w:eastAsia="等线"/>
        </w:rPr>
        <w:tab/>
      </w:r>
      <w:r>
        <w:rPr>
          <w:rFonts w:eastAsia="等线"/>
        </w:rPr>
        <w:tab/>
      </w:r>
      <w:r>
        <w:rPr>
          <w:rFonts w:eastAsia="宋体"/>
          <w:snapToGrid w:val="0"/>
          <w:lang w:val="it-IT" w:eastAsia="zh-CN"/>
        </w:rPr>
        <w:t>ProtocolIE-ID ::= 732</w:t>
      </w:r>
    </w:p>
    <w:p w14:paraId="7C4B6D7C" w14:textId="77777777" w:rsidR="001C56D0" w:rsidRDefault="001C56D0" w:rsidP="001C56D0">
      <w:pPr>
        <w:pStyle w:val="PL"/>
        <w:rPr>
          <w:rFonts w:eastAsia="宋体"/>
          <w:lang w:eastAsia="zh-CN"/>
        </w:rPr>
      </w:pPr>
      <w:r>
        <w:t>id-DeactivationIndication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ProtocolIE-ID ::= 733</w:t>
      </w:r>
    </w:p>
    <w:p w14:paraId="74B42721" w14:textId="77777777" w:rsidR="001C56D0" w:rsidRDefault="001C56D0" w:rsidP="001C56D0">
      <w:pPr>
        <w:pStyle w:val="PL"/>
        <w:rPr>
          <w:rFonts w:eastAsia="Times New Roman"/>
          <w:snapToGrid w:val="0"/>
          <w:lang w:eastAsia="ko-KR"/>
        </w:rPr>
      </w:pPr>
      <w:r>
        <w:rPr>
          <w:snapToGrid w:val="0"/>
          <w:lang w:eastAsia="zh-CN"/>
        </w:rPr>
        <w:t>id-RAReport</w:t>
      </w:r>
      <w:r>
        <w:rPr>
          <w:lang w:eastAsia="ja-JP"/>
        </w:rPr>
        <w:t>Indication</w:t>
      </w:r>
      <w:r>
        <w:rPr>
          <w:snapToGrid w:val="0"/>
          <w:lang w:eastAsia="zh-CN"/>
        </w:rPr>
        <w:t>List</w:t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</w:rPr>
        <w:t>ProtocolIE-ID ::= 734</w:t>
      </w:r>
    </w:p>
    <w:p w14:paraId="3E4E0B35" w14:textId="77777777" w:rsidR="001C56D0" w:rsidRDefault="001C56D0" w:rsidP="001C56D0">
      <w:pPr>
        <w:pStyle w:val="PL"/>
        <w:rPr>
          <w:snapToGrid w:val="0"/>
        </w:rPr>
      </w:pPr>
      <w:r>
        <w:rPr>
          <w:rFonts w:eastAsia="宋体"/>
          <w:noProof w:val="0"/>
        </w:rPr>
        <w:t>id-ChannelOccupancyTimePercentageUL</w:t>
      </w:r>
      <w:r>
        <w:tab/>
      </w:r>
      <w:r>
        <w:tab/>
      </w:r>
      <w:r>
        <w:tab/>
      </w:r>
      <w:r>
        <w:tab/>
      </w:r>
      <w:r>
        <w:tab/>
      </w:r>
      <w:r>
        <w:rPr>
          <w:snapToGrid w:val="0"/>
        </w:rPr>
        <w:t>ProtocolIE-ID ::= 735</w:t>
      </w:r>
    </w:p>
    <w:p w14:paraId="5310D196" w14:textId="77777777" w:rsidR="001C56D0" w:rsidRDefault="001C56D0" w:rsidP="001C56D0">
      <w:pPr>
        <w:pStyle w:val="PL"/>
        <w:rPr>
          <w:snapToGrid w:val="0"/>
        </w:rPr>
      </w:pPr>
      <w:r>
        <w:t>id-</w:t>
      </w:r>
      <w:r>
        <w:rPr>
          <w:rFonts w:cs="Arial"/>
        </w:rPr>
        <w:t>Successful</w:t>
      </w:r>
      <w:r>
        <w:rPr>
          <w:rFonts w:cs="Arial"/>
          <w:lang w:eastAsia="zh-CN"/>
        </w:rPr>
        <w:t>PSCellChange</w:t>
      </w:r>
      <w:r>
        <w:rPr>
          <w:rFonts w:cs="Arial"/>
        </w:rPr>
        <w:t>ReportInformationList</w:t>
      </w:r>
      <w:r>
        <w:rPr>
          <w:snapToGrid w:val="0"/>
        </w:rPr>
        <w:tab/>
      </w:r>
      <w:r>
        <w:rPr>
          <w:snapToGrid w:val="0"/>
        </w:rPr>
        <w:tab/>
        <w:t>ProtocolIE-ID ::= 736</w:t>
      </w:r>
    </w:p>
    <w:p w14:paraId="47453F75" w14:textId="77777777" w:rsidR="001C56D0" w:rsidRDefault="001C56D0" w:rsidP="001C56D0">
      <w:pPr>
        <w:pStyle w:val="PL"/>
        <w:rPr>
          <w:snapToGrid w:val="0"/>
          <w:lang w:val="en-US" w:eastAsia="zh-CN"/>
        </w:rPr>
      </w:pPr>
      <w:r>
        <w:t>id-</w:t>
      </w:r>
      <w:r>
        <w:rPr>
          <w:rFonts w:eastAsia="宋体" w:cs="Arial"/>
          <w:lang w:val="en-US" w:eastAsia="zh-CN"/>
        </w:rPr>
        <w:t>RadioResourceStatusNR-U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ProtocolIE-ID ::= 737</w:t>
      </w:r>
    </w:p>
    <w:p w14:paraId="46A04EC9" w14:textId="77777777" w:rsidR="001C56D0" w:rsidRDefault="001C56D0" w:rsidP="001C56D0">
      <w:pPr>
        <w:pStyle w:val="PL"/>
        <w:rPr>
          <w:rFonts w:eastAsia="宋体"/>
          <w:snapToGrid w:val="0"/>
          <w:lang w:eastAsia="ko-KR"/>
        </w:rPr>
      </w:pPr>
      <w:r>
        <w:rPr>
          <w:noProof w:val="0"/>
          <w:snapToGrid w:val="0"/>
        </w:rPr>
        <w:t>id-</w:t>
      </w:r>
      <w:r>
        <w:rPr>
          <w:rFonts w:cs="Arial"/>
          <w:lang w:eastAsia="ja-JP"/>
        </w:rPr>
        <w:t>FiveG-ProSeLayer2Multipath</w:t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  <w:t>ProtocolIE-ID ::= 738</w:t>
      </w:r>
    </w:p>
    <w:p w14:paraId="0EFB4259" w14:textId="77777777" w:rsidR="001C56D0" w:rsidRDefault="001C56D0" w:rsidP="001C56D0">
      <w:pPr>
        <w:pStyle w:val="PL"/>
        <w:rPr>
          <w:rFonts w:eastAsia="Times New Roman"/>
          <w:noProof w:val="0"/>
        </w:rPr>
      </w:pPr>
      <w:r>
        <w:rPr>
          <w:rFonts w:eastAsia="等线"/>
          <w:snapToGrid w:val="0"/>
          <w:lang w:eastAsia="zh-CN"/>
        </w:rPr>
        <w:t>id-FiveG-ProSeLayer2UEtoUERelay</w:t>
      </w:r>
      <w:r>
        <w:rPr>
          <w:rFonts w:eastAsia="等线"/>
          <w:snapToGrid w:val="0"/>
          <w:lang w:eastAsia="zh-CN"/>
        </w:rPr>
        <w:tab/>
      </w:r>
      <w:r>
        <w:rPr>
          <w:rFonts w:eastAsia="等线"/>
          <w:snapToGrid w:val="0"/>
          <w:lang w:eastAsia="zh-CN"/>
        </w:rPr>
        <w:tab/>
      </w:r>
      <w:r>
        <w:rPr>
          <w:rFonts w:eastAsia="等线"/>
          <w:snapToGrid w:val="0"/>
          <w:lang w:eastAsia="zh-CN"/>
        </w:rPr>
        <w:tab/>
      </w:r>
      <w:r>
        <w:rPr>
          <w:rFonts w:eastAsia="等线"/>
          <w:snapToGrid w:val="0"/>
          <w:lang w:eastAsia="zh-CN"/>
        </w:rPr>
        <w:tab/>
      </w:r>
      <w:r>
        <w:rPr>
          <w:rFonts w:eastAsia="等线"/>
          <w:snapToGrid w:val="0"/>
          <w:lang w:eastAsia="zh-CN"/>
        </w:rPr>
        <w:tab/>
      </w:r>
      <w:r>
        <w:rPr>
          <w:rFonts w:eastAsia="等线"/>
          <w:snapToGrid w:val="0"/>
          <w:lang w:eastAsia="zh-CN"/>
        </w:rPr>
        <w:tab/>
        <w:t>ProtocolIE-ID ::= 739</w:t>
      </w:r>
    </w:p>
    <w:p w14:paraId="582D1531" w14:textId="77777777" w:rsidR="001C56D0" w:rsidRDefault="001C56D0" w:rsidP="001C56D0">
      <w:pPr>
        <w:pStyle w:val="PL"/>
        <w:rPr>
          <w:noProof w:val="0"/>
        </w:rPr>
      </w:pPr>
      <w:r>
        <w:rPr>
          <w:rFonts w:eastAsia="等线"/>
          <w:snapToGrid w:val="0"/>
          <w:lang w:eastAsia="zh-CN"/>
        </w:rPr>
        <w:t>id-FiveG-ProSeLayer2UEtoUERemote</w:t>
      </w:r>
      <w:r>
        <w:rPr>
          <w:rFonts w:eastAsia="等线"/>
          <w:snapToGrid w:val="0"/>
          <w:lang w:eastAsia="zh-CN"/>
        </w:rPr>
        <w:tab/>
      </w:r>
      <w:r>
        <w:rPr>
          <w:rFonts w:eastAsia="等线"/>
          <w:snapToGrid w:val="0"/>
          <w:lang w:eastAsia="zh-CN"/>
        </w:rPr>
        <w:tab/>
      </w:r>
      <w:r>
        <w:rPr>
          <w:rFonts w:eastAsia="等线"/>
          <w:snapToGrid w:val="0"/>
          <w:lang w:eastAsia="zh-CN"/>
        </w:rPr>
        <w:tab/>
      </w:r>
      <w:r>
        <w:rPr>
          <w:rFonts w:eastAsia="等线"/>
          <w:snapToGrid w:val="0"/>
          <w:lang w:eastAsia="zh-CN"/>
        </w:rPr>
        <w:tab/>
      </w:r>
      <w:r>
        <w:rPr>
          <w:rFonts w:eastAsia="等线"/>
          <w:snapToGrid w:val="0"/>
          <w:lang w:eastAsia="zh-CN"/>
        </w:rPr>
        <w:tab/>
        <w:t>ProtocolIE-ID ::= 740</w:t>
      </w:r>
    </w:p>
    <w:p w14:paraId="5492CFDE" w14:textId="77777777" w:rsidR="001C56D0" w:rsidRDefault="001C56D0" w:rsidP="001C56D0">
      <w:pPr>
        <w:pStyle w:val="PL"/>
        <w:rPr>
          <w:noProof w:val="0"/>
        </w:rPr>
      </w:pPr>
      <w:r>
        <w:rPr>
          <w:rFonts w:eastAsia="等线"/>
          <w:snapToGrid w:val="0"/>
          <w:lang w:eastAsia="zh-CN"/>
        </w:rPr>
        <w:t>id-</w:t>
      </w:r>
      <w:r>
        <w:rPr>
          <w:snapToGrid w:val="0"/>
        </w:rPr>
        <w:t>PathAdditionInformation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rFonts w:eastAsia="宋体"/>
          <w:snapToGrid w:val="0"/>
        </w:rPr>
        <w:t>ProtocolIE-ID ::= 741</w:t>
      </w:r>
    </w:p>
    <w:p w14:paraId="1F3D540A" w14:textId="77777777" w:rsidR="001C56D0" w:rsidRDefault="001C56D0" w:rsidP="001C56D0">
      <w:pPr>
        <w:pStyle w:val="PL"/>
      </w:pPr>
      <w:r>
        <w:t>id-Recommended-SSBs-List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snapToGrid w:val="0"/>
          <w:lang w:val="it-IT" w:eastAsia="zh-CN"/>
        </w:rPr>
        <w:t>ProtocolIE-ID ::= 742</w:t>
      </w:r>
    </w:p>
    <w:p w14:paraId="0ECDB5B0" w14:textId="77777777" w:rsidR="001C56D0" w:rsidRDefault="001C56D0" w:rsidP="001C56D0">
      <w:pPr>
        <w:pStyle w:val="PL"/>
      </w:pPr>
      <w:r>
        <w:t>id-Recommended-SSBs-for-Paging-List</w:t>
      </w:r>
      <w:r>
        <w:tab/>
      </w:r>
      <w:r>
        <w:tab/>
      </w:r>
      <w:r>
        <w:tab/>
      </w:r>
      <w:r>
        <w:tab/>
      </w:r>
      <w:r>
        <w:tab/>
      </w:r>
      <w:r>
        <w:rPr>
          <w:snapToGrid w:val="0"/>
          <w:lang w:val="it-IT" w:eastAsia="zh-CN"/>
        </w:rPr>
        <w:t>ProtocolIE-ID ::= 743</w:t>
      </w:r>
    </w:p>
    <w:p w14:paraId="04BFE14E" w14:textId="77777777" w:rsidR="001C56D0" w:rsidRDefault="001C56D0" w:rsidP="001C56D0">
      <w:pPr>
        <w:pStyle w:val="PL"/>
      </w:pPr>
      <w:r>
        <w:rPr>
          <w:rFonts w:eastAsia="宋体"/>
        </w:rPr>
        <w:t>id-SSBs-withinTheCell-tobe-Activated-List</w:t>
      </w:r>
      <w:r>
        <w:tab/>
      </w:r>
      <w:r>
        <w:tab/>
      </w:r>
      <w:r>
        <w:tab/>
      </w:r>
      <w:r>
        <w:rPr>
          <w:snapToGrid w:val="0"/>
          <w:lang w:val="it-IT" w:eastAsia="zh-CN"/>
        </w:rPr>
        <w:t>ProtocolIE-ID ::= 744</w:t>
      </w:r>
    </w:p>
    <w:p w14:paraId="503321EF" w14:textId="77777777" w:rsidR="001C56D0" w:rsidRDefault="001C56D0" w:rsidP="001C56D0">
      <w:pPr>
        <w:pStyle w:val="PL"/>
        <w:rPr>
          <w:snapToGrid w:val="0"/>
          <w:lang w:val="it-IT" w:eastAsia="zh-CN"/>
        </w:rPr>
      </w:pPr>
      <w:r>
        <w:t>id-Cells-With-SSBs-Activated-List</w:t>
      </w:r>
      <w:r>
        <w:tab/>
      </w:r>
      <w:r>
        <w:tab/>
      </w:r>
      <w:r>
        <w:tab/>
      </w:r>
      <w:r>
        <w:tab/>
      </w:r>
      <w:r>
        <w:tab/>
      </w:r>
      <w:r>
        <w:rPr>
          <w:snapToGrid w:val="0"/>
          <w:lang w:val="it-IT" w:eastAsia="zh-CN"/>
        </w:rPr>
        <w:t>ProtocolIE-ID ::= 745</w:t>
      </w:r>
    </w:p>
    <w:p w14:paraId="54A9BB4B" w14:textId="77777777" w:rsidR="001C56D0" w:rsidRDefault="001C56D0" w:rsidP="001C56D0">
      <w:pPr>
        <w:pStyle w:val="PL"/>
        <w:rPr>
          <w:rFonts w:eastAsia="宋体"/>
          <w:lang w:eastAsia="ko-KR"/>
        </w:rPr>
      </w:pPr>
      <w:r>
        <w:rPr>
          <w:rFonts w:eastAsia="宋体"/>
          <w:snapToGrid w:val="0"/>
        </w:rPr>
        <w:t>id-Cells-Allowed-to-be-Deactivated-List</w:t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等线"/>
        </w:rPr>
        <w:t>ProtocolIE-ID ::= 746</w:t>
      </w:r>
    </w:p>
    <w:p w14:paraId="0E83148D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>id-Cells-Allowed-to-be-Deactivated-List-Item</w:t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等线"/>
        </w:rPr>
        <w:t>ProtocolIE-ID ::= 747</w:t>
      </w:r>
    </w:p>
    <w:p w14:paraId="55B812B4" w14:textId="77777777" w:rsidR="001C56D0" w:rsidRDefault="001C56D0" w:rsidP="001C56D0">
      <w:pPr>
        <w:pStyle w:val="PL"/>
        <w:rPr>
          <w:rFonts w:eastAsia="等线"/>
        </w:rPr>
      </w:pPr>
      <w:r>
        <w:rPr>
          <w:rFonts w:eastAsia="宋体"/>
        </w:rPr>
        <w:t>id-Coverage-Modification-Cause</w:t>
      </w:r>
      <w:r>
        <w:rPr>
          <w:rFonts w:eastAsia="宋体"/>
        </w:rPr>
        <w:tab/>
      </w:r>
      <w:r>
        <w:rPr>
          <w:rFonts w:eastAsia="宋体"/>
        </w:rPr>
        <w:tab/>
      </w:r>
      <w:r>
        <w:rPr>
          <w:rFonts w:eastAsia="宋体"/>
        </w:rPr>
        <w:tab/>
      </w:r>
      <w:r>
        <w:rPr>
          <w:rFonts w:eastAsia="宋体"/>
        </w:rPr>
        <w:tab/>
      </w:r>
      <w:r>
        <w:rPr>
          <w:rFonts w:eastAsia="宋体"/>
        </w:rPr>
        <w:tab/>
      </w:r>
      <w:r>
        <w:rPr>
          <w:rFonts w:eastAsia="宋体"/>
        </w:rPr>
        <w:tab/>
      </w:r>
      <w:r>
        <w:rPr>
          <w:rFonts w:eastAsia="等线"/>
        </w:rPr>
        <w:t>ProtocolIE-ID ::= 748</w:t>
      </w:r>
    </w:p>
    <w:p w14:paraId="11B2670C" w14:textId="77777777" w:rsidR="001C56D0" w:rsidRDefault="001C56D0" w:rsidP="001C56D0">
      <w:pPr>
        <w:pStyle w:val="PL"/>
        <w:rPr>
          <w:rFonts w:eastAsia="Times New Roman"/>
        </w:rPr>
      </w:pPr>
      <w:r>
        <w:rPr>
          <w:snapToGrid w:val="0"/>
          <w:lang w:eastAsia="zh-CN"/>
        </w:rPr>
        <w:t>id-RANTSSRequestType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t>ProtocolIE-ID ::= 749</w:t>
      </w:r>
    </w:p>
    <w:p w14:paraId="0428012B" w14:textId="77777777" w:rsidR="001C56D0" w:rsidRDefault="001C56D0" w:rsidP="001C56D0">
      <w:pPr>
        <w:pStyle w:val="PL"/>
        <w:rPr>
          <w:snapToGrid w:val="0"/>
          <w:lang w:eastAsia="zh-CN"/>
        </w:rPr>
      </w:pPr>
      <w:r>
        <w:rPr>
          <w:snapToGrid w:val="0"/>
          <w:lang w:eastAsia="zh-CN"/>
        </w:rPr>
        <w:t>id-RANTimingSynchronisationStatusInfo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t>ProtocolIE-ID ::= 750</w:t>
      </w:r>
    </w:p>
    <w:p w14:paraId="0DC17EE1" w14:textId="77777777" w:rsidR="001C56D0" w:rsidRDefault="001C56D0" w:rsidP="001C56D0">
      <w:pPr>
        <w:pStyle w:val="PL"/>
        <w:rPr>
          <w:snapToGrid w:val="0"/>
          <w:lang w:eastAsia="zh-CN"/>
        </w:rPr>
      </w:pPr>
      <w:r>
        <w:rPr>
          <w:snapToGrid w:val="0"/>
          <w:lang w:eastAsia="zh-CN"/>
        </w:rPr>
        <w:t>id-TSCTrafficCharacteristicsFeedback</w:t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  <w:t>ProtocolIE-ID ::= 751</w:t>
      </w:r>
    </w:p>
    <w:p w14:paraId="532D3050" w14:textId="77777777" w:rsidR="001C56D0" w:rsidRDefault="001C56D0" w:rsidP="001C56D0">
      <w:pPr>
        <w:pStyle w:val="PL"/>
        <w:rPr>
          <w:snapToGrid w:val="0"/>
          <w:lang w:eastAsia="zh-CN"/>
        </w:rPr>
      </w:pPr>
      <w:r>
        <w:rPr>
          <w:snapToGrid w:val="0"/>
          <w:lang w:eastAsia="zh-CN"/>
        </w:rPr>
        <w:t>id-RANfeedbacktype</w:t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  <w:t>ProtocolIE-ID ::= 752</w:t>
      </w:r>
    </w:p>
    <w:p w14:paraId="07A35E35" w14:textId="77777777" w:rsidR="001C56D0" w:rsidRDefault="001C56D0" w:rsidP="001C56D0">
      <w:pPr>
        <w:pStyle w:val="PL"/>
        <w:rPr>
          <w:snapToGrid w:val="0"/>
          <w:lang w:eastAsia="zh-CN"/>
        </w:rPr>
      </w:pPr>
      <w:r>
        <w:rPr>
          <w:snapToGrid w:val="0"/>
          <w:lang w:eastAsia="zh-CN"/>
        </w:rPr>
        <w:t>id-Mobile-TRP-LocationInformation</w:t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  <w:t>ProtocolIE-ID ::= 753</w:t>
      </w:r>
    </w:p>
    <w:p w14:paraId="2161D55F" w14:textId="77777777" w:rsidR="001C56D0" w:rsidRDefault="001C56D0" w:rsidP="001C56D0">
      <w:pPr>
        <w:pStyle w:val="PL"/>
        <w:rPr>
          <w:snapToGrid w:val="0"/>
          <w:lang w:eastAsia="zh-CN"/>
        </w:rPr>
      </w:pPr>
      <w:r>
        <w:rPr>
          <w:snapToGrid w:val="0"/>
          <w:lang w:eastAsia="zh-CN"/>
        </w:rPr>
        <w:t>id-Mobile-IAB-MT-UE-ID</w:t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  <w:t>ProtocolIE-ID ::= 754</w:t>
      </w:r>
    </w:p>
    <w:p w14:paraId="4143673E" w14:textId="77777777" w:rsidR="001C56D0" w:rsidRDefault="001C56D0" w:rsidP="001C56D0">
      <w:pPr>
        <w:pStyle w:val="PL"/>
        <w:rPr>
          <w:snapToGrid w:val="0"/>
          <w:lang w:eastAsia="zh-CN"/>
        </w:rPr>
      </w:pPr>
      <w:r>
        <w:rPr>
          <w:snapToGrid w:val="0"/>
          <w:lang w:eastAsia="zh-CN"/>
        </w:rPr>
        <w:t>id-Target-gNB-ID</w:t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  <w:t>ProtocolIE-ID ::= 755</w:t>
      </w:r>
    </w:p>
    <w:p w14:paraId="51DC852C" w14:textId="77777777" w:rsidR="001C56D0" w:rsidRDefault="001C56D0" w:rsidP="001C56D0">
      <w:pPr>
        <w:pStyle w:val="PL"/>
        <w:rPr>
          <w:snapToGrid w:val="0"/>
          <w:lang w:eastAsia="zh-CN"/>
        </w:rPr>
      </w:pPr>
      <w:r>
        <w:rPr>
          <w:snapToGrid w:val="0"/>
          <w:lang w:eastAsia="zh-CN"/>
        </w:rPr>
        <w:t>id-Target-gNB-IP-address</w:t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  <w:t>ProtocolIE-ID ::= 756</w:t>
      </w:r>
    </w:p>
    <w:p w14:paraId="13EDC60C" w14:textId="77777777" w:rsidR="001C56D0" w:rsidRDefault="001C56D0" w:rsidP="001C56D0">
      <w:pPr>
        <w:pStyle w:val="PL"/>
        <w:rPr>
          <w:snapToGrid w:val="0"/>
          <w:lang w:eastAsia="zh-CN"/>
        </w:rPr>
      </w:pPr>
      <w:r>
        <w:rPr>
          <w:snapToGrid w:val="0"/>
          <w:lang w:eastAsia="zh-CN"/>
        </w:rPr>
        <w:t>id-Target-SeGW-IP-address</w:t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  <w:t>ProtocolIE-ID ::= 757</w:t>
      </w:r>
    </w:p>
    <w:p w14:paraId="23D384C4" w14:textId="77777777" w:rsidR="001C56D0" w:rsidRDefault="001C56D0" w:rsidP="001C56D0">
      <w:pPr>
        <w:pStyle w:val="PL"/>
        <w:rPr>
          <w:snapToGrid w:val="0"/>
          <w:lang w:eastAsia="zh-CN"/>
        </w:rPr>
      </w:pPr>
      <w:r>
        <w:rPr>
          <w:snapToGrid w:val="0"/>
          <w:lang w:eastAsia="zh-CN"/>
        </w:rPr>
        <w:t>id-Activated-Cells-Mapping-List</w:t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  <w:t>ProtocolIE-ID ::= 758</w:t>
      </w:r>
    </w:p>
    <w:p w14:paraId="049914D8" w14:textId="77777777" w:rsidR="001C56D0" w:rsidRDefault="001C56D0" w:rsidP="001C56D0">
      <w:pPr>
        <w:pStyle w:val="PL"/>
        <w:rPr>
          <w:snapToGrid w:val="0"/>
          <w:lang w:eastAsia="zh-CN"/>
        </w:rPr>
      </w:pPr>
      <w:r>
        <w:rPr>
          <w:snapToGrid w:val="0"/>
          <w:lang w:eastAsia="zh-CN"/>
        </w:rPr>
        <w:t>id-Activated-Cells-Mapping-List-Item</w:t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  <w:t>ProtocolIE-ID ::= 759</w:t>
      </w:r>
    </w:p>
    <w:p w14:paraId="7FC15A70" w14:textId="77777777" w:rsidR="001C56D0" w:rsidRDefault="001C56D0" w:rsidP="001C56D0">
      <w:pPr>
        <w:pStyle w:val="PL"/>
        <w:rPr>
          <w:snapToGrid w:val="0"/>
          <w:lang w:eastAsia="zh-CN"/>
        </w:rPr>
      </w:pPr>
      <w:r>
        <w:rPr>
          <w:snapToGrid w:val="0"/>
          <w:lang w:eastAsia="zh-CN"/>
        </w:rPr>
        <w:t>id-F1SetupOutcome</w:t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  <w:t>ProtocolIE-ID ::= 760</w:t>
      </w:r>
    </w:p>
    <w:p w14:paraId="37B76ED4" w14:textId="77777777" w:rsidR="001C56D0" w:rsidRDefault="001C56D0" w:rsidP="001C56D0">
      <w:pPr>
        <w:pStyle w:val="PL"/>
        <w:rPr>
          <w:snapToGrid w:val="0"/>
          <w:lang w:eastAsia="zh-CN"/>
        </w:rPr>
      </w:pPr>
      <w:r>
        <w:rPr>
          <w:snapToGrid w:val="0"/>
          <w:lang w:eastAsia="zh-CN"/>
        </w:rPr>
        <w:t>id-RRC-Terminating-IAB-Donor-Related-Info</w:t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  <w:t>ProtocolIE-ID ::= 761</w:t>
      </w:r>
    </w:p>
    <w:p w14:paraId="13238379" w14:textId="77777777" w:rsidR="001C56D0" w:rsidRDefault="001C56D0" w:rsidP="001C56D0">
      <w:pPr>
        <w:pStyle w:val="PL"/>
        <w:rPr>
          <w:snapToGrid w:val="0"/>
          <w:lang w:eastAsia="zh-CN"/>
        </w:rPr>
      </w:pPr>
      <w:r>
        <w:rPr>
          <w:snapToGrid w:val="0"/>
          <w:lang w:eastAsia="zh-CN"/>
        </w:rPr>
        <w:t>id-RRC-Terminating-IAB-Donor-gNB-ID</w:t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  <w:t>ProtocolIE-ID ::= 762</w:t>
      </w:r>
    </w:p>
    <w:p w14:paraId="5477853C" w14:textId="77777777" w:rsidR="001C56D0" w:rsidRDefault="001C56D0" w:rsidP="001C56D0">
      <w:pPr>
        <w:pStyle w:val="PL"/>
        <w:rPr>
          <w:snapToGrid w:val="0"/>
          <w:lang w:eastAsia="zh-CN"/>
        </w:rPr>
      </w:pPr>
      <w:r>
        <w:rPr>
          <w:snapToGrid w:val="0"/>
          <w:lang w:eastAsia="zh-CN"/>
        </w:rPr>
        <w:t>id-NCGI-to-be-Updated-List</w:t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  <w:t>ProtocolIE-ID ::= 763</w:t>
      </w:r>
    </w:p>
    <w:p w14:paraId="083F2531" w14:textId="77777777" w:rsidR="001C56D0" w:rsidRDefault="001C56D0" w:rsidP="001C56D0">
      <w:pPr>
        <w:pStyle w:val="PL"/>
        <w:rPr>
          <w:snapToGrid w:val="0"/>
          <w:lang w:eastAsia="zh-CN"/>
        </w:rPr>
      </w:pPr>
      <w:r>
        <w:rPr>
          <w:snapToGrid w:val="0"/>
          <w:lang w:eastAsia="zh-CN"/>
        </w:rPr>
        <w:t>id-NCGI-to-be-Updated-List-Item</w:t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  <w:t>ProtocolIE-ID ::= 764</w:t>
      </w:r>
    </w:p>
    <w:p w14:paraId="79828CD5" w14:textId="77777777" w:rsidR="001C56D0" w:rsidRDefault="001C56D0" w:rsidP="001C56D0">
      <w:pPr>
        <w:pStyle w:val="PL"/>
        <w:rPr>
          <w:snapToGrid w:val="0"/>
          <w:lang w:val="fr-FR" w:eastAsia="zh-CN"/>
        </w:rPr>
      </w:pPr>
      <w:r>
        <w:rPr>
          <w:snapToGrid w:val="0"/>
          <w:lang w:val="fr-FR" w:eastAsia="zh-CN"/>
        </w:rPr>
        <w:t>id-Mobile-IAB-MTUserLocationInformation</w:t>
      </w:r>
      <w:r>
        <w:rPr>
          <w:snapToGrid w:val="0"/>
          <w:lang w:val="fr-FR" w:eastAsia="zh-CN"/>
        </w:rPr>
        <w:tab/>
      </w:r>
      <w:r>
        <w:rPr>
          <w:snapToGrid w:val="0"/>
          <w:lang w:val="fr-FR" w:eastAsia="zh-CN"/>
        </w:rPr>
        <w:tab/>
      </w:r>
      <w:r>
        <w:rPr>
          <w:snapToGrid w:val="0"/>
          <w:lang w:val="fr-FR" w:eastAsia="zh-CN"/>
        </w:rPr>
        <w:tab/>
      </w:r>
      <w:r>
        <w:rPr>
          <w:snapToGrid w:val="0"/>
          <w:lang w:val="fr-FR" w:eastAsia="zh-CN"/>
        </w:rPr>
        <w:tab/>
        <w:t>ProtocolIE-ID ::= 765</w:t>
      </w:r>
    </w:p>
    <w:p w14:paraId="2061C4E3" w14:textId="77777777" w:rsidR="001C56D0" w:rsidRDefault="001C56D0" w:rsidP="001C56D0">
      <w:pPr>
        <w:pStyle w:val="PL"/>
        <w:rPr>
          <w:snapToGrid w:val="0"/>
          <w:lang w:val="fr-FR" w:eastAsia="zh-CN"/>
        </w:rPr>
      </w:pPr>
      <w:r>
        <w:rPr>
          <w:snapToGrid w:val="0"/>
          <w:lang w:val="fr-FR" w:eastAsia="zh-CN"/>
        </w:rPr>
        <w:t>id-MobileAccessPointLocation</w:t>
      </w:r>
      <w:r>
        <w:rPr>
          <w:snapToGrid w:val="0"/>
          <w:lang w:val="fr-FR" w:eastAsia="zh-CN"/>
        </w:rPr>
        <w:tab/>
      </w:r>
      <w:r>
        <w:rPr>
          <w:snapToGrid w:val="0"/>
          <w:lang w:val="fr-FR" w:eastAsia="zh-CN"/>
        </w:rPr>
        <w:tab/>
      </w:r>
      <w:r>
        <w:rPr>
          <w:snapToGrid w:val="0"/>
          <w:lang w:val="fr-FR" w:eastAsia="zh-CN"/>
        </w:rPr>
        <w:tab/>
      </w:r>
      <w:r>
        <w:rPr>
          <w:snapToGrid w:val="0"/>
          <w:lang w:val="fr-FR" w:eastAsia="zh-CN"/>
        </w:rPr>
        <w:tab/>
      </w:r>
      <w:r>
        <w:rPr>
          <w:snapToGrid w:val="0"/>
          <w:lang w:val="fr-FR" w:eastAsia="zh-CN"/>
        </w:rPr>
        <w:tab/>
      </w:r>
      <w:r>
        <w:rPr>
          <w:snapToGrid w:val="0"/>
          <w:lang w:val="fr-FR" w:eastAsia="zh-CN"/>
        </w:rPr>
        <w:tab/>
        <w:t>ProtocolIE-ID ::= 766</w:t>
      </w:r>
    </w:p>
    <w:p w14:paraId="61CAF588" w14:textId="77777777" w:rsidR="001C56D0" w:rsidRDefault="001C56D0" w:rsidP="001C56D0">
      <w:pPr>
        <w:pStyle w:val="PL"/>
        <w:rPr>
          <w:snapToGrid w:val="0"/>
          <w:lang w:val="fr-FR" w:eastAsia="zh-CN"/>
        </w:rPr>
      </w:pPr>
      <w:r>
        <w:rPr>
          <w:snapToGrid w:val="0"/>
          <w:lang w:val="fr-FR" w:eastAsia="zh-CN"/>
        </w:rPr>
        <w:t>id-AssociatedSessionID</w:t>
      </w:r>
      <w:r>
        <w:rPr>
          <w:snapToGrid w:val="0"/>
          <w:lang w:val="fr-FR" w:eastAsia="zh-CN"/>
        </w:rPr>
        <w:tab/>
      </w:r>
      <w:r>
        <w:rPr>
          <w:snapToGrid w:val="0"/>
          <w:lang w:val="fr-FR" w:eastAsia="zh-CN"/>
        </w:rPr>
        <w:tab/>
      </w:r>
      <w:r>
        <w:rPr>
          <w:snapToGrid w:val="0"/>
          <w:lang w:val="fr-FR" w:eastAsia="zh-CN"/>
        </w:rPr>
        <w:tab/>
      </w:r>
      <w:r>
        <w:rPr>
          <w:snapToGrid w:val="0"/>
          <w:lang w:val="fr-FR" w:eastAsia="zh-CN"/>
        </w:rPr>
        <w:tab/>
      </w:r>
      <w:r>
        <w:rPr>
          <w:snapToGrid w:val="0"/>
          <w:lang w:val="fr-FR" w:eastAsia="zh-CN"/>
        </w:rPr>
        <w:tab/>
      </w:r>
      <w:r>
        <w:rPr>
          <w:snapToGrid w:val="0"/>
          <w:lang w:val="fr-FR" w:eastAsia="zh-CN"/>
        </w:rPr>
        <w:tab/>
      </w:r>
      <w:r>
        <w:rPr>
          <w:snapToGrid w:val="0"/>
          <w:lang w:val="fr-FR" w:eastAsia="zh-CN"/>
        </w:rPr>
        <w:tab/>
      </w:r>
      <w:r>
        <w:rPr>
          <w:snapToGrid w:val="0"/>
          <w:lang w:val="fr-FR" w:eastAsia="zh-CN"/>
        </w:rPr>
        <w:tab/>
        <w:t>ProtocolIE-ID ::= 767</w:t>
      </w:r>
    </w:p>
    <w:p w14:paraId="423A3DAB" w14:textId="77777777" w:rsidR="001C56D0" w:rsidRDefault="001C56D0" w:rsidP="001C56D0">
      <w:pPr>
        <w:pStyle w:val="PL"/>
        <w:rPr>
          <w:snapToGrid w:val="0"/>
          <w:lang w:val="fr-FR" w:eastAsia="zh-CN"/>
        </w:rPr>
      </w:pPr>
      <w:r>
        <w:rPr>
          <w:snapToGrid w:val="0"/>
          <w:lang w:val="fr-FR" w:eastAsia="zh-CN"/>
        </w:rPr>
        <w:t>id-IndicationMCInactiveReception</w:t>
      </w:r>
      <w:r>
        <w:rPr>
          <w:snapToGrid w:val="0"/>
          <w:lang w:val="fr-FR" w:eastAsia="zh-CN"/>
        </w:rPr>
        <w:tab/>
      </w:r>
      <w:r>
        <w:rPr>
          <w:snapToGrid w:val="0"/>
          <w:lang w:val="fr-FR" w:eastAsia="zh-CN"/>
        </w:rPr>
        <w:tab/>
      </w:r>
      <w:r>
        <w:rPr>
          <w:snapToGrid w:val="0"/>
          <w:lang w:val="fr-FR" w:eastAsia="zh-CN"/>
        </w:rPr>
        <w:tab/>
      </w:r>
      <w:r>
        <w:rPr>
          <w:snapToGrid w:val="0"/>
          <w:lang w:val="fr-FR" w:eastAsia="zh-CN"/>
        </w:rPr>
        <w:tab/>
      </w:r>
      <w:r>
        <w:rPr>
          <w:noProof w:val="0"/>
          <w:lang w:val="fr-FR"/>
        </w:rPr>
        <w:tab/>
      </w:r>
      <w:r>
        <w:rPr>
          <w:snapToGrid w:val="0"/>
          <w:lang w:val="fr-FR" w:eastAsia="zh-CN"/>
        </w:rPr>
        <w:t>ProtocolIE-ID ::= 768</w:t>
      </w:r>
    </w:p>
    <w:p w14:paraId="4F5CAC1A" w14:textId="77777777" w:rsidR="001C56D0" w:rsidRDefault="001C56D0" w:rsidP="001C56D0">
      <w:pPr>
        <w:pStyle w:val="PL"/>
        <w:rPr>
          <w:snapToGrid w:val="0"/>
          <w:lang w:val="fr-FR" w:eastAsia="zh-CN"/>
        </w:rPr>
      </w:pPr>
      <w:r>
        <w:rPr>
          <w:snapToGrid w:val="0"/>
          <w:lang w:val="fr-FR" w:eastAsia="zh-CN"/>
        </w:rPr>
        <w:t>id-MulticastCU2DURRCInfo</w:t>
      </w:r>
      <w:r>
        <w:rPr>
          <w:snapToGrid w:val="0"/>
          <w:lang w:val="fr-FR" w:eastAsia="zh-CN"/>
        </w:rPr>
        <w:tab/>
      </w:r>
      <w:r>
        <w:rPr>
          <w:snapToGrid w:val="0"/>
          <w:lang w:val="fr-FR" w:eastAsia="zh-CN"/>
        </w:rPr>
        <w:tab/>
      </w:r>
      <w:r>
        <w:rPr>
          <w:snapToGrid w:val="0"/>
          <w:lang w:val="fr-FR" w:eastAsia="zh-CN"/>
        </w:rPr>
        <w:tab/>
      </w:r>
      <w:r>
        <w:rPr>
          <w:snapToGrid w:val="0"/>
          <w:lang w:val="fr-FR" w:eastAsia="zh-CN"/>
        </w:rPr>
        <w:tab/>
      </w:r>
      <w:r>
        <w:rPr>
          <w:snapToGrid w:val="0"/>
          <w:lang w:val="fr-FR" w:eastAsia="zh-CN"/>
        </w:rPr>
        <w:tab/>
      </w:r>
      <w:r>
        <w:rPr>
          <w:snapToGrid w:val="0"/>
          <w:lang w:val="fr-FR" w:eastAsia="zh-CN"/>
        </w:rPr>
        <w:tab/>
      </w:r>
      <w:r>
        <w:rPr>
          <w:snapToGrid w:val="0"/>
          <w:lang w:val="fr-FR" w:eastAsia="zh-CN"/>
        </w:rPr>
        <w:tab/>
        <w:t>ProtocolIE-ID ::= 769</w:t>
      </w:r>
    </w:p>
    <w:p w14:paraId="31433943" w14:textId="77777777" w:rsidR="001C56D0" w:rsidRDefault="001C56D0" w:rsidP="001C56D0">
      <w:pPr>
        <w:pStyle w:val="PL"/>
        <w:rPr>
          <w:snapToGrid w:val="0"/>
          <w:lang w:val="fr-FR" w:eastAsia="zh-CN"/>
        </w:rPr>
      </w:pPr>
      <w:r>
        <w:rPr>
          <w:snapToGrid w:val="0"/>
          <w:lang w:val="fr-FR" w:eastAsia="zh-CN"/>
        </w:rPr>
        <w:t>id-MBSMulticastSessionReceptionState</w:t>
      </w:r>
      <w:r>
        <w:rPr>
          <w:snapToGrid w:val="0"/>
          <w:lang w:val="fr-FR" w:eastAsia="zh-CN"/>
        </w:rPr>
        <w:tab/>
      </w:r>
      <w:r>
        <w:rPr>
          <w:snapToGrid w:val="0"/>
          <w:lang w:val="fr-FR" w:eastAsia="zh-CN"/>
        </w:rPr>
        <w:tab/>
      </w:r>
      <w:r>
        <w:rPr>
          <w:noProof w:val="0"/>
          <w:lang w:val="fr-FR"/>
        </w:rPr>
        <w:tab/>
      </w:r>
      <w:r>
        <w:rPr>
          <w:snapToGrid w:val="0"/>
          <w:lang w:val="fr-FR" w:eastAsia="zh-CN"/>
        </w:rPr>
        <w:tab/>
        <w:t>ProtocolIE-ID ::= 770</w:t>
      </w:r>
    </w:p>
    <w:p w14:paraId="7AF894AE" w14:textId="77777777" w:rsidR="001C56D0" w:rsidRDefault="001C56D0" w:rsidP="001C56D0">
      <w:pPr>
        <w:pStyle w:val="PL"/>
        <w:rPr>
          <w:snapToGrid w:val="0"/>
          <w:lang w:eastAsia="zh-CN"/>
        </w:rPr>
      </w:pPr>
      <w:r>
        <w:rPr>
          <w:snapToGrid w:val="0"/>
          <w:lang w:eastAsia="zh-CN"/>
        </w:rPr>
        <w:t>id-F1UTunnelNotEstablished</w:t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  <w:t>ProtocolIE-ID ::= 771</w:t>
      </w:r>
    </w:p>
    <w:p w14:paraId="2D6CD325" w14:textId="77777777" w:rsidR="001C56D0" w:rsidRDefault="001C56D0" w:rsidP="001C56D0">
      <w:pPr>
        <w:pStyle w:val="PL"/>
        <w:rPr>
          <w:snapToGrid w:val="0"/>
          <w:lang w:eastAsia="zh-CN"/>
        </w:rPr>
      </w:pPr>
      <w:r>
        <w:rPr>
          <w:snapToGrid w:val="0"/>
          <w:lang w:eastAsia="zh-CN"/>
        </w:rPr>
        <w:t>id-MulticastDU2CURRCInfo</w:t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noProof w:val="0"/>
        </w:rPr>
        <w:tab/>
      </w:r>
      <w:r>
        <w:rPr>
          <w:snapToGrid w:val="0"/>
          <w:lang w:eastAsia="zh-CN"/>
        </w:rPr>
        <w:t>ProtocolIE-ID ::= 772</w:t>
      </w:r>
    </w:p>
    <w:p w14:paraId="42ECF6B4" w14:textId="77777777" w:rsidR="001C56D0" w:rsidRDefault="001C56D0" w:rsidP="001C56D0">
      <w:pPr>
        <w:pStyle w:val="PL"/>
        <w:rPr>
          <w:snapToGrid w:val="0"/>
          <w:lang w:eastAsia="zh-CN"/>
        </w:rPr>
      </w:pPr>
      <w:r>
        <w:rPr>
          <w:snapToGrid w:val="0"/>
          <w:lang w:eastAsia="zh-CN"/>
        </w:rPr>
        <w:t>id-SIB24-message</w:t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  <w:t>ProtocolIE-ID ::= 773</w:t>
      </w:r>
    </w:p>
    <w:p w14:paraId="17C11D14" w14:textId="77777777" w:rsidR="001C56D0" w:rsidRDefault="001C56D0" w:rsidP="001C56D0">
      <w:pPr>
        <w:pStyle w:val="PL"/>
        <w:rPr>
          <w:snapToGrid w:val="0"/>
          <w:lang w:eastAsia="zh-CN"/>
        </w:rPr>
      </w:pPr>
      <w:r>
        <w:rPr>
          <w:snapToGrid w:val="0"/>
          <w:lang w:eastAsia="zh-CN"/>
        </w:rPr>
        <w:t>id-MulticastCU2DUCommonRRCInfo</w:t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  <w:t>ProtocolIE-ID ::= 774</w:t>
      </w:r>
    </w:p>
    <w:p w14:paraId="668538E4" w14:textId="77777777" w:rsidR="001C56D0" w:rsidRDefault="001C56D0" w:rsidP="001C56D0">
      <w:pPr>
        <w:pStyle w:val="PL"/>
        <w:rPr>
          <w:rFonts w:eastAsia="Times New Roman"/>
          <w:lang w:eastAsia="ko-KR"/>
        </w:rPr>
      </w:pPr>
      <w:r>
        <w:lastRenderedPageBreak/>
        <w:t>id-PDUSetQoSParameters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ProtocolIE-ID ::= 775</w:t>
      </w:r>
    </w:p>
    <w:p w14:paraId="1FE47E9D" w14:textId="77777777" w:rsidR="001C56D0" w:rsidRDefault="001C56D0" w:rsidP="001C56D0">
      <w:pPr>
        <w:pStyle w:val="PL"/>
      </w:pPr>
      <w:r>
        <w:t>id-N6JitterInformation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ProtocolIE-ID ::= 776</w:t>
      </w:r>
    </w:p>
    <w:p w14:paraId="1BDA0336" w14:textId="77777777" w:rsidR="001C56D0" w:rsidRDefault="001C56D0" w:rsidP="001C56D0">
      <w:pPr>
        <w:pStyle w:val="PL"/>
        <w:rPr>
          <w:rFonts w:eastAsia="等线"/>
        </w:rPr>
      </w:pPr>
      <w:r>
        <w:rPr>
          <w:rFonts w:eastAsia="等线"/>
        </w:rPr>
        <w:t>id-</w:t>
      </w:r>
      <w:r>
        <w:rPr>
          <w:rFonts w:eastAsia="宋体"/>
          <w:snapToGrid w:val="0"/>
        </w:rPr>
        <w:t>ECNMarkingorCongestionInformationReportingRequest</w:t>
      </w:r>
      <w:r>
        <w:rPr>
          <w:rFonts w:eastAsia="等线"/>
        </w:rPr>
        <w:tab/>
        <w:t>ProtocolIE-ID ::= 777</w:t>
      </w:r>
    </w:p>
    <w:p w14:paraId="15B9EE9C" w14:textId="77777777" w:rsidR="001C56D0" w:rsidRDefault="001C56D0" w:rsidP="001C56D0">
      <w:pPr>
        <w:pStyle w:val="PL"/>
        <w:rPr>
          <w:rFonts w:eastAsia="Times New Roman"/>
          <w:snapToGrid w:val="0"/>
          <w:lang w:eastAsia="zh-CN"/>
        </w:rPr>
      </w:pPr>
      <w:r>
        <w:rPr>
          <w:rFonts w:eastAsia="等线"/>
        </w:rPr>
        <w:t>id-</w:t>
      </w:r>
      <w:r>
        <w:rPr>
          <w:snapToGrid w:val="0"/>
        </w:rPr>
        <w:t>ECNMarkingorCongestionInformationReportingStatus</w:t>
      </w:r>
      <w:r>
        <w:rPr>
          <w:rFonts w:eastAsia="等线"/>
        </w:rPr>
        <w:tab/>
        <w:t>ProtocolIE-ID ::= 778</w:t>
      </w:r>
    </w:p>
    <w:p w14:paraId="19038ECC" w14:textId="77777777" w:rsidR="001C56D0" w:rsidRDefault="001C56D0" w:rsidP="001C56D0">
      <w:pPr>
        <w:pStyle w:val="PL"/>
        <w:rPr>
          <w:snapToGrid w:val="0"/>
          <w:lang w:eastAsia="ko-KR"/>
        </w:rPr>
      </w:pPr>
      <w:r>
        <w:rPr>
          <w:snapToGrid w:val="0"/>
        </w:rPr>
        <w:t>id-NRA2XServicesAuthorized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ProtocolIE-ID ::= 779</w:t>
      </w:r>
    </w:p>
    <w:p w14:paraId="3889DD76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id-LTEA2XServicesAuthorized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ProtocolIE-ID ::= 780</w:t>
      </w:r>
    </w:p>
    <w:p w14:paraId="1C01B7EF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id-NRUESidelinkAggregateMaximumBitrateForA2X</w:t>
      </w:r>
      <w:r>
        <w:rPr>
          <w:snapToGrid w:val="0"/>
        </w:rPr>
        <w:tab/>
      </w:r>
      <w:r>
        <w:rPr>
          <w:snapToGrid w:val="0"/>
        </w:rPr>
        <w:tab/>
        <w:t>ProtocolIE-ID ::= 781</w:t>
      </w:r>
    </w:p>
    <w:p w14:paraId="08FA0AEB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id-LTEUESidelinkAggregateMaximumBitrateForA2X</w:t>
      </w:r>
      <w:r>
        <w:rPr>
          <w:snapToGrid w:val="0"/>
        </w:rPr>
        <w:tab/>
      </w:r>
      <w:r>
        <w:rPr>
          <w:snapToGrid w:val="0"/>
        </w:rPr>
        <w:tab/>
        <w:t>ProtocolIE-ID ::= 782</w:t>
      </w:r>
    </w:p>
    <w:p w14:paraId="7B818A98" w14:textId="77777777" w:rsidR="001C56D0" w:rsidRDefault="001C56D0" w:rsidP="001C56D0">
      <w:pPr>
        <w:pStyle w:val="PL"/>
        <w:rPr>
          <w:snapToGrid w:val="0"/>
          <w:lang w:eastAsia="zh-CN"/>
        </w:rPr>
      </w:pPr>
      <w:r>
        <w:rPr>
          <w:snapToGrid w:val="0"/>
        </w:rPr>
        <w:t>id-NR</w:t>
      </w:r>
      <w:r>
        <w:rPr>
          <w:snapToGrid w:val="0"/>
          <w:lang w:eastAsia="zh-CN"/>
        </w:rPr>
        <w:t>e</w:t>
      </w:r>
      <w:r>
        <w:rPr>
          <w:snapToGrid w:val="0"/>
        </w:rPr>
        <w:t xml:space="preserve">RedCapUEIndication 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 xml:space="preserve">ProtocolIE-ID ::= </w:t>
      </w:r>
      <w:r>
        <w:rPr>
          <w:snapToGrid w:val="0"/>
          <w:lang w:eastAsia="zh-CN"/>
        </w:rPr>
        <w:t>783</w:t>
      </w:r>
    </w:p>
    <w:p w14:paraId="33AEF662" w14:textId="77777777" w:rsidR="001C56D0" w:rsidRDefault="001C56D0" w:rsidP="001C56D0">
      <w:pPr>
        <w:pStyle w:val="PL"/>
        <w:rPr>
          <w:snapToGrid w:val="0"/>
          <w:lang w:eastAsia="zh-CN"/>
        </w:rPr>
      </w:pPr>
      <w:r>
        <w:rPr>
          <w:snapToGrid w:val="0"/>
        </w:rPr>
        <w:t xml:space="preserve">id-ERedcap-Bcast-Information 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 xml:space="preserve">ProtocolIE-ID ::= </w:t>
      </w:r>
      <w:r>
        <w:rPr>
          <w:snapToGrid w:val="0"/>
          <w:lang w:eastAsia="zh-CN"/>
        </w:rPr>
        <w:t>784</w:t>
      </w:r>
    </w:p>
    <w:p w14:paraId="5A2EEF88" w14:textId="77777777" w:rsidR="001C56D0" w:rsidRDefault="001C56D0" w:rsidP="001C56D0">
      <w:pPr>
        <w:pStyle w:val="PL"/>
        <w:rPr>
          <w:lang w:eastAsia="zh-CN"/>
        </w:rPr>
      </w:pPr>
      <w:r>
        <w:rPr>
          <w:snapToGrid w:val="0"/>
        </w:rPr>
        <w:t>id-NRPaginglongeDRXInformationforRRCINACTIVE</w:t>
      </w:r>
      <w:r>
        <w:rPr>
          <w:lang w:eastAsia="zh-CN"/>
        </w:rPr>
        <w:tab/>
      </w:r>
      <w:r>
        <w:rPr>
          <w:lang w:eastAsia="zh-CN"/>
        </w:rPr>
        <w:tab/>
        <w:t>ProtocolIE-ID ::= 785</w:t>
      </w:r>
    </w:p>
    <w:p w14:paraId="55A81DC1" w14:textId="77777777" w:rsidR="001C56D0" w:rsidRDefault="001C56D0" w:rsidP="001C56D0">
      <w:pPr>
        <w:pStyle w:val="PL"/>
        <w:rPr>
          <w:lang w:eastAsia="zh-CN"/>
        </w:rPr>
      </w:pPr>
      <w:r>
        <w:rPr>
          <w:rFonts w:eastAsia="宋体"/>
        </w:rPr>
        <w:t>id-SCPAC-Request</w:t>
      </w:r>
      <w:r>
        <w:rPr>
          <w:rFonts w:eastAsia="宋体"/>
        </w:rPr>
        <w:tab/>
      </w:r>
      <w:r>
        <w:rPr>
          <w:rFonts w:eastAsia="宋体"/>
        </w:rPr>
        <w:tab/>
      </w:r>
      <w:r>
        <w:rPr>
          <w:lang w:eastAsia="zh-CN"/>
        </w:rPr>
        <w:tab/>
      </w:r>
      <w:r>
        <w:rPr>
          <w:lang w:eastAsia="zh-CN"/>
        </w:rPr>
        <w:tab/>
      </w:r>
      <w:r>
        <w:rPr>
          <w:lang w:eastAsia="zh-CN"/>
        </w:rPr>
        <w:tab/>
      </w:r>
      <w:r>
        <w:rPr>
          <w:lang w:eastAsia="zh-CN"/>
        </w:rPr>
        <w:tab/>
      </w:r>
      <w:r>
        <w:rPr>
          <w:lang w:eastAsia="zh-CN"/>
        </w:rPr>
        <w:tab/>
      </w:r>
      <w:r>
        <w:rPr>
          <w:lang w:eastAsia="zh-CN"/>
        </w:rPr>
        <w:tab/>
      </w:r>
      <w:r>
        <w:rPr>
          <w:lang w:eastAsia="zh-CN"/>
        </w:rPr>
        <w:tab/>
        <w:t>ProtocolIE-ID ::= 786</w:t>
      </w:r>
    </w:p>
    <w:p w14:paraId="2D8A5DCA" w14:textId="77777777" w:rsidR="001C56D0" w:rsidRDefault="001C56D0" w:rsidP="001C56D0">
      <w:pPr>
        <w:pStyle w:val="PL"/>
        <w:rPr>
          <w:lang w:eastAsia="zh-CN"/>
        </w:rPr>
      </w:pPr>
      <w:r>
        <w:t>id-Target-F1-Terminating-Donor-gNB-ID</w:t>
      </w:r>
      <w:r>
        <w:tab/>
      </w:r>
      <w:r>
        <w:tab/>
      </w:r>
      <w:r>
        <w:tab/>
      </w:r>
      <w:r>
        <w:tab/>
      </w:r>
      <w:r>
        <w:rPr>
          <w:lang w:eastAsia="zh-CN"/>
        </w:rPr>
        <w:t>ProtocolIE-ID ::= 787</w:t>
      </w:r>
    </w:p>
    <w:p w14:paraId="303CDEB5" w14:textId="77777777" w:rsidR="001C56D0" w:rsidRDefault="001C56D0" w:rsidP="001C56D0">
      <w:pPr>
        <w:pStyle w:val="PL"/>
        <w:rPr>
          <w:lang w:eastAsia="ko-KR"/>
        </w:rPr>
      </w:pPr>
      <w:r>
        <w:t>id-MobileIAB-Barred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ProtocolIE-ID ::= 788</w:t>
      </w:r>
    </w:p>
    <w:p w14:paraId="2A3894CE" w14:textId="77777777" w:rsidR="001C56D0" w:rsidRDefault="001C56D0" w:rsidP="001C56D0">
      <w:pPr>
        <w:pStyle w:val="PL"/>
        <w:rPr>
          <w:snapToGrid w:val="0"/>
          <w:lang w:eastAsia="zh-CN"/>
        </w:rPr>
      </w:pPr>
      <w:r>
        <w:rPr>
          <w:snapToGrid w:val="0"/>
        </w:rPr>
        <w:t>id-</w:t>
      </w:r>
      <w:r>
        <w:t>Broadcast-MRBs-Transport-Request-List</w:t>
      </w:r>
      <w:r>
        <w:rPr>
          <w:snapToGrid w:val="0"/>
        </w:rPr>
        <w:t xml:space="preserve"> 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 xml:space="preserve">ProtocolIE-ID ::= </w:t>
      </w:r>
      <w:r>
        <w:rPr>
          <w:snapToGrid w:val="0"/>
          <w:lang w:eastAsia="zh-CN"/>
        </w:rPr>
        <w:t>789</w:t>
      </w:r>
    </w:p>
    <w:p w14:paraId="57B16E83" w14:textId="77777777" w:rsidR="001C56D0" w:rsidRDefault="001C56D0" w:rsidP="001C56D0">
      <w:pPr>
        <w:pStyle w:val="PL"/>
        <w:rPr>
          <w:lang w:eastAsia="zh-CN"/>
        </w:rPr>
      </w:pPr>
      <w:r>
        <w:rPr>
          <w:snapToGrid w:val="0"/>
        </w:rPr>
        <w:t>id-</w:t>
      </w:r>
      <w:r>
        <w:t>Broadcast-MRBs-Transport-Request-Item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lang w:eastAsia="zh-CN"/>
        </w:rPr>
        <w:t>ProtocolIE-ID ::= 790</w:t>
      </w:r>
    </w:p>
    <w:p w14:paraId="4CE982F6" w14:textId="77777777" w:rsidR="001C56D0" w:rsidRDefault="001C56D0" w:rsidP="001C56D0">
      <w:pPr>
        <w:pStyle w:val="PL"/>
        <w:rPr>
          <w:snapToGrid w:val="0"/>
          <w:lang w:eastAsia="ko-KR"/>
        </w:rPr>
      </w:pPr>
      <w:r>
        <w:rPr>
          <w:snapToGrid w:val="0"/>
        </w:rPr>
        <w:t>id-S-CPACLowerLayerReferenceConfigRequest</w:t>
      </w:r>
      <w:r>
        <w:rPr>
          <w:lang w:eastAsia="zh-CN"/>
        </w:rPr>
        <w:tab/>
      </w:r>
      <w:r>
        <w:rPr>
          <w:lang w:eastAsia="zh-CN"/>
        </w:rPr>
        <w:tab/>
      </w:r>
      <w:r>
        <w:rPr>
          <w:lang w:eastAsia="zh-CN"/>
        </w:rPr>
        <w:tab/>
        <w:t>ProtocolIE-ID ::= 791</w:t>
      </w:r>
    </w:p>
    <w:p w14:paraId="3551FC5F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id-S-CPAC-Configuration</w:t>
      </w:r>
      <w:r>
        <w:rPr>
          <w:lang w:eastAsia="zh-CN"/>
        </w:rPr>
        <w:tab/>
      </w:r>
      <w:r>
        <w:rPr>
          <w:lang w:eastAsia="zh-CN"/>
        </w:rPr>
        <w:tab/>
      </w:r>
      <w:r>
        <w:rPr>
          <w:lang w:eastAsia="zh-CN"/>
        </w:rPr>
        <w:tab/>
      </w:r>
      <w:r>
        <w:rPr>
          <w:lang w:eastAsia="zh-CN"/>
        </w:rPr>
        <w:tab/>
      </w:r>
      <w:r>
        <w:rPr>
          <w:lang w:eastAsia="zh-CN"/>
        </w:rPr>
        <w:tab/>
      </w:r>
      <w:r>
        <w:rPr>
          <w:lang w:eastAsia="zh-CN"/>
        </w:rPr>
        <w:tab/>
      </w:r>
      <w:r>
        <w:rPr>
          <w:lang w:eastAsia="zh-CN"/>
        </w:rPr>
        <w:tab/>
      </w:r>
      <w:r>
        <w:rPr>
          <w:lang w:eastAsia="zh-CN"/>
        </w:rPr>
        <w:tab/>
        <w:t>ProtocolIE-ID ::= 792</w:t>
      </w:r>
    </w:p>
    <w:p w14:paraId="254B9CA8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id-</w:t>
      </w:r>
      <w:r>
        <w:rPr>
          <w:rFonts w:eastAsia="宋体"/>
          <w:snapToGrid w:val="0"/>
        </w:rPr>
        <w:t>MusimCandidateBandList</w:t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snapToGrid w:val="0"/>
        </w:rPr>
        <w:t>ProtocolIE-ID ::= 793</w:t>
      </w:r>
    </w:p>
    <w:p w14:paraId="60C5B232" w14:textId="77777777" w:rsidR="001C56D0" w:rsidRDefault="001C56D0" w:rsidP="001C56D0">
      <w:pPr>
        <w:pStyle w:val="PL"/>
        <w:rPr>
          <w:snapToGrid w:val="0"/>
          <w:lang w:val="it-IT"/>
        </w:rPr>
      </w:pPr>
      <w:r>
        <w:rPr>
          <w:snapToGrid w:val="0"/>
          <w:lang w:val="it-IT"/>
        </w:rPr>
        <w:t>id-</w:t>
      </w:r>
      <w:bookmarkStart w:id="3556" w:name="OLE_LINK72"/>
      <w:r>
        <w:rPr>
          <w:snapToGrid w:val="0"/>
          <w:lang w:val="it-IT"/>
        </w:rPr>
        <w:t>DLLBTFailureInformationRequest</w:t>
      </w:r>
      <w:bookmarkEnd w:id="3556"/>
      <w:r>
        <w:rPr>
          <w:snapToGrid w:val="0"/>
          <w:lang w:val="it-IT"/>
        </w:rPr>
        <w:tab/>
      </w:r>
      <w:r>
        <w:rPr>
          <w:snapToGrid w:val="0"/>
          <w:lang w:val="it-IT"/>
        </w:rPr>
        <w:tab/>
      </w:r>
      <w:r>
        <w:rPr>
          <w:snapToGrid w:val="0"/>
          <w:lang w:val="it-IT"/>
        </w:rPr>
        <w:tab/>
      </w:r>
      <w:r>
        <w:rPr>
          <w:snapToGrid w:val="0"/>
          <w:lang w:val="it-IT"/>
        </w:rPr>
        <w:tab/>
      </w:r>
      <w:r>
        <w:rPr>
          <w:snapToGrid w:val="0"/>
          <w:lang w:val="it-IT"/>
        </w:rPr>
        <w:tab/>
        <w:t>ProtocolIE-ID ::= 794</w:t>
      </w:r>
    </w:p>
    <w:p w14:paraId="1B5207DA" w14:textId="77777777" w:rsidR="001C56D0" w:rsidRDefault="001C56D0" w:rsidP="001C56D0">
      <w:pPr>
        <w:pStyle w:val="PL"/>
        <w:rPr>
          <w:snapToGrid w:val="0"/>
          <w:lang w:eastAsia="zh-CN"/>
        </w:rPr>
      </w:pPr>
      <w:r>
        <w:rPr>
          <w:snapToGrid w:val="0"/>
        </w:rPr>
        <w:t>id-DLLBTFailureInformationList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ProtocolIE-ID ::= 795</w:t>
      </w:r>
    </w:p>
    <w:p w14:paraId="3503E7F3" w14:textId="77777777" w:rsidR="001C56D0" w:rsidRDefault="001C56D0" w:rsidP="001C56D0">
      <w:pPr>
        <w:pStyle w:val="PL"/>
        <w:rPr>
          <w:lang w:eastAsia="zh-CN"/>
        </w:rPr>
      </w:pPr>
      <w:r>
        <w:t>id-PSIbasedSDUdiscardUL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ProtocolIE-ID ::= 796</w:t>
      </w:r>
    </w:p>
    <w:p w14:paraId="71E62021" w14:textId="77777777" w:rsidR="001C56D0" w:rsidRDefault="001C56D0" w:rsidP="001C56D0">
      <w:pPr>
        <w:pStyle w:val="PL"/>
        <w:rPr>
          <w:lang w:eastAsia="zh-CN"/>
        </w:rPr>
      </w:pPr>
      <w:r>
        <w:rPr>
          <w:snapToGrid w:val="0"/>
          <w:lang w:val="it-IT"/>
        </w:rPr>
        <w:t>id</w:t>
      </w:r>
      <w:r>
        <w:rPr>
          <w:snapToGrid w:val="0"/>
          <w:lang w:val="it-IT" w:eastAsia="zh-CN"/>
        </w:rPr>
        <w:t>-SIB22-message</w:t>
      </w:r>
      <w:r>
        <w:rPr>
          <w:snapToGrid w:val="0"/>
          <w:lang w:val="it-IT"/>
        </w:rPr>
        <w:t xml:space="preserve"> </w:t>
      </w:r>
      <w:r>
        <w:rPr>
          <w:snapToGrid w:val="0"/>
          <w:lang w:val="it-IT"/>
        </w:rPr>
        <w:tab/>
      </w:r>
      <w:r>
        <w:rPr>
          <w:snapToGrid w:val="0"/>
          <w:lang w:val="it-IT"/>
        </w:rPr>
        <w:tab/>
      </w:r>
      <w:r>
        <w:rPr>
          <w:snapToGrid w:val="0"/>
          <w:lang w:val="it-IT"/>
        </w:rPr>
        <w:tab/>
      </w:r>
      <w:r>
        <w:rPr>
          <w:snapToGrid w:val="0"/>
          <w:lang w:val="it-IT"/>
        </w:rPr>
        <w:tab/>
      </w:r>
      <w:r>
        <w:rPr>
          <w:snapToGrid w:val="0"/>
          <w:lang w:val="it-IT"/>
        </w:rPr>
        <w:tab/>
      </w:r>
      <w:r>
        <w:rPr>
          <w:snapToGrid w:val="0"/>
          <w:lang w:val="it-IT"/>
        </w:rPr>
        <w:tab/>
      </w:r>
      <w:r>
        <w:rPr>
          <w:snapToGrid w:val="0"/>
          <w:lang w:val="it-IT"/>
        </w:rPr>
        <w:tab/>
      </w:r>
      <w:r>
        <w:rPr>
          <w:snapToGrid w:val="0"/>
          <w:lang w:val="it-IT"/>
        </w:rPr>
        <w:tab/>
      </w:r>
      <w:r>
        <w:rPr>
          <w:snapToGrid w:val="0"/>
          <w:lang w:val="it-IT"/>
        </w:rPr>
        <w:tab/>
        <w:t xml:space="preserve">ProtocolIE-ID ::= </w:t>
      </w:r>
      <w:r>
        <w:rPr>
          <w:snapToGrid w:val="0"/>
          <w:lang w:val="it-IT" w:eastAsia="zh-CN"/>
        </w:rPr>
        <w:t>797</w:t>
      </w:r>
    </w:p>
    <w:p w14:paraId="246B7D70" w14:textId="77777777" w:rsidR="001C56D0" w:rsidRDefault="001C56D0" w:rsidP="001C56D0">
      <w:pPr>
        <w:pStyle w:val="PL"/>
        <w:rPr>
          <w:lang w:eastAsia="ko-KR"/>
        </w:rPr>
      </w:pPr>
      <w:r>
        <w:t>id-CUtoDUTAInformation-List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snapToGrid w:val="0"/>
        </w:rPr>
        <w:t>ProtocolIE-ID ::= 798</w:t>
      </w:r>
    </w:p>
    <w:p w14:paraId="4AB7F772" w14:textId="77777777" w:rsidR="001C56D0" w:rsidRDefault="001C56D0" w:rsidP="001C56D0">
      <w:pPr>
        <w:pStyle w:val="PL"/>
        <w:rPr>
          <w:snapToGrid w:val="0"/>
        </w:rPr>
      </w:pPr>
      <w:r>
        <w:t>id-</w:t>
      </w:r>
      <w:r>
        <w:rPr>
          <w:rFonts w:eastAsia="Tahoma" w:cs="Arial"/>
          <w:lang w:eastAsia="zh-CN"/>
        </w:rPr>
        <w:t>U2URLCChannelQoS</w:t>
      </w:r>
      <w:r>
        <w:rPr>
          <w:rFonts w:eastAsia="Tahoma" w:cs="Arial"/>
          <w:lang w:eastAsia="zh-CN"/>
        </w:rPr>
        <w:tab/>
      </w:r>
      <w:r>
        <w:rPr>
          <w:rFonts w:eastAsia="Tahoma" w:cs="Arial"/>
          <w:lang w:eastAsia="zh-CN"/>
        </w:rPr>
        <w:tab/>
      </w:r>
      <w:r>
        <w:rPr>
          <w:rFonts w:eastAsia="Tahoma" w:cs="Arial"/>
          <w:lang w:eastAsia="zh-CN"/>
        </w:rPr>
        <w:tab/>
      </w:r>
      <w:r>
        <w:rPr>
          <w:rFonts w:eastAsia="Tahoma" w:cs="Arial"/>
          <w:lang w:eastAsia="zh-CN"/>
        </w:rPr>
        <w:tab/>
      </w:r>
      <w:r>
        <w:rPr>
          <w:rFonts w:eastAsia="Tahoma" w:cs="Arial"/>
          <w:lang w:eastAsia="zh-CN"/>
        </w:rPr>
        <w:tab/>
      </w:r>
      <w:r>
        <w:rPr>
          <w:rFonts w:eastAsia="Tahoma" w:cs="Arial"/>
          <w:lang w:eastAsia="zh-CN"/>
        </w:rPr>
        <w:tab/>
      </w:r>
      <w:r>
        <w:rPr>
          <w:lang w:eastAsia="zh-CN"/>
        </w:rPr>
        <w:tab/>
      </w:r>
      <w:r>
        <w:rPr>
          <w:lang w:eastAsia="zh-CN"/>
        </w:rPr>
        <w:tab/>
        <w:t>ProtocolIE-ID ::= 799</w:t>
      </w:r>
    </w:p>
    <w:p w14:paraId="0E9CAE61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id-SL-PHY-MAC-RLC-ConfigExt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ProtocolIE-ID ::= 800</w:t>
      </w:r>
    </w:p>
    <w:p w14:paraId="2BDA6A2C" w14:textId="77777777" w:rsidR="001C56D0" w:rsidRDefault="001C56D0" w:rsidP="001C56D0">
      <w:pPr>
        <w:pStyle w:val="PL"/>
        <w:rPr>
          <w:snapToGrid w:val="0"/>
        </w:rPr>
      </w:pPr>
      <w:r>
        <w:rPr>
          <w:rFonts w:eastAsia="宋体" w:cs="Courier New"/>
          <w:snapToGrid w:val="0"/>
        </w:rPr>
        <w:t>id-</w:t>
      </w:r>
      <w:r>
        <w:t>SLPositioning-Ranging-Service-Info</w:t>
      </w:r>
      <w:r>
        <w:tab/>
      </w:r>
      <w:r>
        <w:tab/>
      </w:r>
      <w:r>
        <w:rPr>
          <w:rFonts w:eastAsia="宋体" w:cs="Courier New"/>
          <w:snapToGrid w:val="0"/>
        </w:rPr>
        <w:tab/>
      </w:r>
      <w:r>
        <w:rPr>
          <w:rFonts w:eastAsia="宋体" w:cs="Courier New"/>
          <w:snapToGrid w:val="0"/>
        </w:rPr>
        <w:tab/>
      </w:r>
      <w:r>
        <w:rPr>
          <w:snapToGrid w:val="0"/>
        </w:rPr>
        <w:t>ProtocolIE-ID ::= 801</w:t>
      </w:r>
    </w:p>
    <w:p w14:paraId="7527F6E4" w14:textId="77777777" w:rsidR="001C56D0" w:rsidRDefault="001C56D0" w:rsidP="001C56D0">
      <w:pPr>
        <w:pStyle w:val="PL"/>
      </w:pPr>
      <w:r>
        <w:rPr>
          <w:snapToGrid w:val="0"/>
        </w:rPr>
        <w:t>id-</w:t>
      </w:r>
      <w:r>
        <w:t>TimeWindowInformation-SRS-List</w:t>
      </w:r>
      <w:r>
        <w:tab/>
      </w:r>
      <w:r>
        <w:tab/>
      </w:r>
      <w:r>
        <w:tab/>
      </w:r>
      <w:r>
        <w:tab/>
      </w:r>
      <w:r>
        <w:tab/>
      </w:r>
      <w:r>
        <w:rPr>
          <w:snapToGrid w:val="0"/>
        </w:rPr>
        <w:t>ProtocolIE-ID ::= 802</w:t>
      </w:r>
    </w:p>
    <w:p w14:paraId="19379206" w14:textId="77777777" w:rsidR="001C56D0" w:rsidRDefault="001C56D0" w:rsidP="001C56D0">
      <w:pPr>
        <w:pStyle w:val="PL"/>
        <w:rPr>
          <w:snapToGrid w:val="0"/>
        </w:rPr>
      </w:pPr>
      <w:r>
        <w:t>id-TimeWindowInformation-Measurement-List</w:t>
      </w:r>
      <w:r>
        <w:tab/>
      </w:r>
      <w:r>
        <w:tab/>
      </w:r>
      <w:r>
        <w:tab/>
      </w:r>
      <w:r>
        <w:rPr>
          <w:snapToGrid w:val="0"/>
        </w:rPr>
        <w:t>ProtocolIE-ID ::= 803</w:t>
      </w:r>
    </w:p>
    <w:p w14:paraId="03E9BA23" w14:textId="77777777" w:rsidR="001C56D0" w:rsidRDefault="001C56D0" w:rsidP="001C56D0">
      <w:pPr>
        <w:pStyle w:val="PL"/>
        <w:rPr>
          <w:snapToGrid w:val="0"/>
          <w:lang w:val="fr-FR"/>
        </w:rPr>
      </w:pPr>
      <w:r>
        <w:rPr>
          <w:rFonts w:eastAsia="宋体"/>
          <w:snapToGrid w:val="0"/>
          <w:lang w:val="fr-FR"/>
        </w:rPr>
        <w:t>id-UL-RSCP</w:t>
      </w:r>
      <w:r>
        <w:rPr>
          <w:rFonts w:eastAsia="宋体"/>
          <w:snapToGrid w:val="0"/>
          <w:lang w:val="fr-FR"/>
        </w:rPr>
        <w:tab/>
      </w:r>
      <w:r>
        <w:rPr>
          <w:rFonts w:eastAsia="宋体"/>
          <w:snapToGrid w:val="0"/>
          <w:lang w:val="fr-FR"/>
        </w:rPr>
        <w:tab/>
      </w:r>
      <w:r>
        <w:rPr>
          <w:rFonts w:eastAsia="宋体"/>
          <w:snapToGrid w:val="0"/>
          <w:lang w:val="fr-FR"/>
        </w:rPr>
        <w:tab/>
      </w:r>
      <w:r>
        <w:rPr>
          <w:rFonts w:eastAsia="宋体"/>
          <w:snapToGrid w:val="0"/>
          <w:lang w:val="fr-FR"/>
        </w:rPr>
        <w:tab/>
      </w:r>
      <w:r>
        <w:rPr>
          <w:rFonts w:eastAsia="宋体"/>
          <w:snapToGrid w:val="0"/>
          <w:lang w:val="fr-FR"/>
        </w:rPr>
        <w:tab/>
      </w:r>
      <w:r>
        <w:rPr>
          <w:rFonts w:eastAsia="宋体"/>
          <w:snapToGrid w:val="0"/>
          <w:lang w:val="fr-FR"/>
        </w:rPr>
        <w:tab/>
      </w:r>
      <w:r>
        <w:rPr>
          <w:rFonts w:eastAsia="宋体"/>
          <w:snapToGrid w:val="0"/>
          <w:lang w:val="fr-FR"/>
        </w:rPr>
        <w:tab/>
      </w:r>
      <w:r>
        <w:rPr>
          <w:rFonts w:eastAsia="宋体"/>
          <w:snapToGrid w:val="0"/>
          <w:lang w:val="fr-FR"/>
        </w:rPr>
        <w:tab/>
      </w:r>
      <w:r>
        <w:rPr>
          <w:rFonts w:eastAsia="宋体"/>
          <w:snapToGrid w:val="0"/>
          <w:lang w:val="fr-FR"/>
        </w:rPr>
        <w:tab/>
      </w:r>
      <w:r>
        <w:rPr>
          <w:rFonts w:eastAsia="宋体"/>
          <w:snapToGrid w:val="0"/>
          <w:lang w:val="fr-FR"/>
        </w:rPr>
        <w:tab/>
      </w:r>
      <w:r>
        <w:rPr>
          <w:rFonts w:eastAsia="宋体"/>
          <w:snapToGrid w:val="0"/>
          <w:lang w:val="fr-FR"/>
        </w:rPr>
        <w:tab/>
      </w:r>
      <w:r>
        <w:rPr>
          <w:snapToGrid w:val="0"/>
          <w:lang w:val="fr-FR"/>
        </w:rPr>
        <w:t>ProtocolIE-ID ::= 804</w:t>
      </w:r>
    </w:p>
    <w:p w14:paraId="38968EE8" w14:textId="77777777" w:rsidR="001C56D0" w:rsidRDefault="001C56D0" w:rsidP="001C56D0">
      <w:pPr>
        <w:pStyle w:val="PL"/>
        <w:rPr>
          <w:snapToGrid w:val="0"/>
          <w:lang w:val="fr-FR"/>
        </w:rPr>
      </w:pPr>
      <w:r>
        <w:rPr>
          <w:rFonts w:eastAsia="宋体"/>
          <w:snapToGrid w:val="0"/>
          <w:lang w:val="fr-FR"/>
        </w:rPr>
        <w:t>id-BW-Aggregation-Request-Indication</w:t>
      </w:r>
      <w:r>
        <w:rPr>
          <w:rFonts w:eastAsia="宋体"/>
          <w:snapToGrid w:val="0"/>
          <w:lang w:val="fr-FR"/>
        </w:rPr>
        <w:tab/>
      </w:r>
      <w:r>
        <w:rPr>
          <w:rFonts w:eastAsia="宋体"/>
          <w:snapToGrid w:val="0"/>
          <w:lang w:val="fr-FR"/>
        </w:rPr>
        <w:tab/>
      </w:r>
      <w:r>
        <w:rPr>
          <w:rFonts w:eastAsia="宋体"/>
          <w:snapToGrid w:val="0"/>
          <w:lang w:val="fr-FR"/>
        </w:rPr>
        <w:tab/>
      </w:r>
      <w:r>
        <w:rPr>
          <w:rFonts w:eastAsia="宋体"/>
          <w:snapToGrid w:val="0"/>
          <w:lang w:val="fr-FR"/>
        </w:rPr>
        <w:tab/>
      </w:r>
      <w:r>
        <w:rPr>
          <w:snapToGrid w:val="0"/>
          <w:lang w:val="fr-FR"/>
        </w:rPr>
        <w:t>ProtocolIE-ID ::= 805</w:t>
      </w:r>
    </w:p>
    <w:p w14:paraId="02F52AFC" w14:textId="77777777" w:rsidR="001C56D0" w:rsidRDefault="001C56D0" w:rsidP="001C56D0">
      <w:pPr>
        <w:pStyle w:val="PL"/>
        <w:rPr>
          <w:snapToGrid w:val="0"/>
          <w:lang w:val="fr-FR"/>
        </w:rPr>
      </w:pPr>
      <w:r>
        <w:rPr>
          <w:snapToGrid w:val="0"/>
          <w:lang w:val="fr-FR"/>
        </w:rPr>
        <w:t>id-ReportingGranularitykminus1</w:t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ab/>
        <w:t>ProtocolIE-ID ::= 806</w:t>
      </w:r>
    </w:p>
    <w:p w14:paraId="127EAAB7" w14:textId="77777777" w:rsidR="001C56D0" w:rsidRDefault="001C56D0" w:rsidP="001C56D0">
      <w:pPr>
        <w:pStyle w:val="PL"/>
        <w:rPr>
          <w:snapToGrid w:val="0"/>
          <w:lang w:val="fr-FR"/>
        </w:rPr>
      </w:pPr>
      <w:r>
        <w:rPr>
          <w:snapToGrid w:val="0"/>
          <w:lang w:val="fr-FR"/>
        </w:rPr>
        <w:t>id-ReportingGranularitykminus2</w:t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ab/>
        <w:t>ProtocolIE-ID ::= 807</w:t>
      </w:r>
    </w:p>
    <w:p w14:paraId="2067E58F" w14:textId="77777777" w:rsidR="001C56D0" w:rsidRDefault="001C56D0" w:rsidP="001C56D0">
      <w:pPr>
        <w:pStyle w:val="PL"/>
        <w:rPr>
          <w:snapToGrid w:val="0"/>
          <w:lang w:val="fr-FR"/>
        </w:rPr>
      </w:pPr>
      <w:r>
        <w:rPr>
          <w:snapToGrid w:val="0"/>
          <w:lang w:val="fr-FR"/>
        </w:rPr>
        <w:t>id-ReportingGranularitykminus1additionalpath</w:t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ab/>
        <w:t>ProtocolIE-ID ::= 808</w:t>
      </w:r>
    </w:p>
    <w:p w14:paraId="4CDE5678" w14:textId="77777777" w:rsidR="001C56D0" w:rsidRDefault="001C56D0" w:rsidP="001C56D0">
      <w:pPr>
        <w:pStyle w:val="PL"/>
        <w:rPr>
          <w:snapToGrid w:val="0"/>
          <w:lang w:val="fr-FR"/>
        </w:rPr>
      </w:pPr>
      <w:r>
        <w:rPr>
          <w:snapToGrid w:val="0"/>
          <w:lang w:val="fr-FR"/>
        </w:rPr>
        <w:t>id-ReportingGranularitykminus2additionalpath</w:t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ab/>
        <w:t>ProtocolIE-ID ::= 809</w:t>
      </w:r>
    </w:p>
    <w:p w14:paraId="08A82A4A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id-TimingReportingGranularityFactorExtended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ProtocolIE-ID ::= 810</w:t>
      </w:r>
    </w:p>
    <w:p w14:paraId="366B138D" w14:textId="77777777" w:rsidR="001C56D0" w:rsidRDefault="001C56D0" w:rsidP="001C56D0">
      <w:pPr>
        <w:pStyle w:val="PL"/>
        <w:rPr>
          <w:snapToGrid w:val="0"/>
          <w:lang w:val="it-IT"/>
        </w:rPr>
      </w:pPr>
      <w:r>
        <w:rPr>
          <w:snapToGrid w:val="0"/>
          <w:lang w:val="it-IT"/>
        </w:rPr>
        <w:t>id-</w:t>
      </w:r>
      <w:r>
        <w:rPr>
          <w:snapToGrid w:val="0"/>
        </w:rPr>
        <w:t>SRSPosRRCInactiveValidityAreaConfig</w:t>
      </w:r>
      <w:r>
        <w:rPr>
          <w:snapToGrid w:val="0"/>
        </w:rPr>
        <w:tab/>
      </w:r>
      <w:r>
        <w:rPr>
          <w:snapToGrid w:val="0"/>
          <w:lang w:val="it-IT"/>
        </w:rPr>
        <w:tab/>
      </w:r>
      <w:r>
        <w:rPr>
          <w:snapToGrid w:val="0"/>
          <w:lang w:val="it-IT"/>
        </w:rPr>
        <w:tab/>
      </w:r>
      <w:r>
        <w:rPr>
          <w:snapToGrid w:val="0"/>
          <w:lang w:val="it-IT"/>
        </w:rPr>
        <w:tab/>
        <w:t>ProtocolIE-ID ::= 811</w:t>
      </w:r>
    </w:p>
    <w:p w14:paraId="44D9EAAE" w14:textId="77777777" w:rsidR="001C56D0" w:rsidRDefault="001C56D0" w:rsidP="001C56D0">
      <w:pPr>
        <w:pStyle w:val="PL"/>
        <w:rPr>
          <w:snapToGrid w:val="0"/>
          <w:lang w:val="it-IT"/>
        </w:rPr>
      </w:pPr>
      <w:r>
        <w:rPr>
          <w:snapToGrid w:val="0"/>
          <w:lang w:val="it-IT"/>
        </w:rPr>
        <w:t>id-</w:t>
      </w:r>
      <w:r>
        <w:rPr>
          <w:lang w:val="it-IT"/>
        </w:rPr>
        <w:t>PosValidityAreaCellList</w:t>
      </w:r>
      <w:r>
        <w:rPr>
          <w:snapToGrid w:val="0"/>
          <w:lang w:val="it-IT"/>
        </w:rPr>
        <w:tab/>
      </w:r>
      <w:r>
        <w:rPr>
          <w:snapToGrid w:val="0"/>
          <w:lang w:val="it-IT"/>
        </w:rPr>
        <w:tab/>
      </w:r>
      <w:r>
        <w:rPr>
          <w:snapToGrid w:val="0"/>
          <w:lang w:val="it-IT"/>
        </w:rPr>
        <w:tab/>
      </w:r>
      <w:r>
        <w:rPr>
          <w:snapToGrid w:val="0"/>
          <w:lang w:val="it-IT"/>
        </w:rPr>
        <w:tab/>
      </w:r>
      <w:r>
        <w:rPr>
          <w:snapToGrid w:val="0"/>
          <w:lang w:val="it-IT"/>
        </w:rPr>
        <w:tab/>
      </w:r>
      <w:r>
        <w:rPr>
          <w:snapToGrid w:val="0"/>
          <w:lang w:val="it-IT"/>
        </w:rPr>
        <w:tab/>
      </w:r>
      <w:r>
        <w:rPr>
          <w:snapToGrid w:val="0"/>
          <w:lang w:val="it-IT"/>
        </w:rPr>
        <w:tab/>
        <w:t>ProtocolIE-ID ::= 812</w:t>
      </w:r>
    </w:p>
    <w:p w14:paraId="770CE29C" w14:textId="77777777" w:rsidR="001C56D0" w:rsidRDefault="001C56D0" w:rsidP="001C56D0">
      <w:pPr>
        <w:pStyle w:val="PL"/>
        <w:rPr>
          <w:snapToGrid w:val="0"/>
          <w:lang w:val="it-IT"/>
        </w:rPr>
      </w:pPr>
      <w:r>
        <w:rPr>
          <w:lang w:val="it-IT"/>
        </w:rPr>
        <w:t>id-SRSReservationType</w:t>
      </w:r>
      <w:r>
        <w:rPr>
          <w:lang w:val="it-IT"/>
        </w:rPr>
        <w:tab/>
      </w:r>
      <w:r>
        <w:rPr>
          <w:lang w:val="it-IT"/>
        </w:rPr>
        <w:tab/>
      </w:r>
      <w:r>
        <w:rPr>
          <w:lang w:val="it-IT"/>
        </w:rPr>
        <w:tab/>
      </w:r>
      <w:r>
        <w:rPr>
          <w:lang w:val="it-IT"/>
        </w:rPr>
        <w:tab/>
      </w:r>
      <w:r>
        <w:rPr>
          <w:lang w:val="it-IT"/>
        </w:rPr>
        <w:tab/>
      </w:r>
      <w:r>
        <w:rPr>
          <w:lang w:val="it-IT"/>
        </w:rPr>
        <w:tab/>
      </w:r>
      <w:r>
        <w:rPr>
          <w:lang w:val="it-IT"/>
        </w:rPr>
        <w:tab/>
      </w:r>
      <w:r>
        <w:rPr>
          <w:lang w:val="it-IT"/>
        </w:rPr>
        <w:tab/>
      </w:r>
      <w:r>
        <w:rPr>
          <w:snapToGrid w:val="0"/>
          <w:lang w:val="it-IT"/>
        </w:rPr>
        <w:t>ProtocolIE-ID ::= 813</w:t>
      </w:r>
    </w:p>
    <w:p w14:paraId="445E6CDD" w14:textId="77777777" w:rsidR="001C56D0" w:rsidRDefault="001C56D0" w:rsidP="001C56D0">
      <w:pPr>
        <w:pStyle w:val="PL"/>
        <w:rPr>
          <w:snapToGrid w:val="0"/>
          <w:lang w:val="it-IT"/>
        </w:rPr>
      </w:pPr>
      <w:r>
        <w:rPr>
          <w:snapToGrid w:val="0"/>
          <w:lang w:val="it-IT"/>
        </w:rPr>
        <w:t>id-SymbolIndex</w:t>
      </w:r>
      <w:r>
        <w:rPr>
          <w:snapToGrid w:val="0"/>
          <w:lang w:val="it-IT"/>
        </w:rPr>
        <w:tab/>
      </w:r>
      <w:r>
        <w:rPr>
          <w:snapToGrid w:val="0"/>
          <w:lang w:val="it-IT"/>
        </w:rPr>
        <w:tab/>
      </w:r>
      <w:r>
        <w:rPr>
          <w:snapToGrid w:val="0"/>
          <w:lang w:val="it-IT"/>
        </w:rPr>
        <w:tab/>
      </w:r>
      <w:r>
        <w:rPr>
          <w:snapToGrid w:val="0"/>
          <w:lang w:val="it-IT"/>
        </w:rPr>
        <w:tab/>
      </w:r>
      <w:r>
        <w:rPr>
          <w:snapToGrid w:val="0"/>
          <w:lang w:val="it-IT"/>
        </w:rPr>
        <w:tab/>
      </w:r>
      <w:r>
        <w:rPr>
          <w:snapToGrid w:val="0"/>
          <w:lang w:val="it-IT"/>
        </w:rPr>
        <w:tab/>
      </w:r>
      <w:r>
        <w:rPr>
          <w:snapToGrid w:val="0"/>
          <w:lang w:val="it-IT"/>
        </w:rPr>
        <w:tab/>
      </w:r>
      <w:r>
        <w:rPr>
          <w:snapToGrid w:val="0"/>
          <w:lang w:val="it-IT"/>
        </w:rPr>
        <w:tab/>
      </w:r>
      <w:r>
        <w:rPr>
          <w:snapToGrid w:val="0"/>
          <w:lang w:val="it-IT"/>
        </w:rPr>
        <w:tab/>
      </w:r>
      <w:r>
        <w:rPr>
          <w:snapToGrid w:val="0"/>
          <w:lang w:val="it-IT"/>
        </w:rPr>
        <w:tab/>
        <w:t>ProtocolIE-ID ::= 814</w:t>
      </w:r>
    </w:p>
    <w:p w14:paraId="75832D3A" w14:textId="77777777" w:rsidR="001C56D0" w:rsidRDefault="001C56D0" w:rsidP="001C56D0">
      <w:pPr>
        <w:pStyle w:val="PL"/>
        <w:rPr>
          <w:snapToGrid w:val="0"/>
          <w:lang w:val="it-IT"/>
        </w:rPr>
      </w:pPr>
      <w:r>
        <w:rPr>
          <w:snapToGrid w:val="0"/>
          <w:lang w:val="it-IT"/>
        </w:rPr>
        <w:t>id-PRSBWAggregationRequestInfoList</w:t>
      </w:r>
      <w:r>
        <w:rPr>
          <w:snapToGrid w:val="0"/>
          <w:lang w:val="it-IT"/>
        </w:rPr>
        <w:tab/>
      </w:r>
      <w:r>
        <w:rPr>
          <w:snapToGrid w:val="0"/>
          <w:lang w:val="it-IT"/>
        </w:rPr>
        <w:tab/>
      </w:r>
      <w:r>
        <w:rPr>
          <w:snapToGrid w:val="0"/>
          <w:lang w:val="it-IT"/>
        </w:rPr>
        <w:tab/>
      </w:r>
      <w:r>
        <w:rPr>
          <w:snapToGrid w:val="0"/>
          <w:lang w:val="it-IT"/>
        </w:rPr>
        <w:tab/>
      </w:r>
      <w:r>
        <w:rPr>
          <w:snapToGrid w:val="0"/>
          <w:lang w:val="it-IT"/>
        </w:rPr>
        <w:tab/>
        <w:t>ProtocolIE-ID ::= 815</w:t>
      </w:r>
    </w:p>
    <w:p w14:paraId="446B0D32" w14:textId="77777777" w:rsidR="001C56D0" w:rsidRDefault="001C56D0" w:rsidP="001C56D0">
      <w:pPr>
        <w:pStyle w:val="PL"/>
        <w:rPr>
          <w:snapToGrid w:val="0"/>
          <w:lang w:val="it-IT"/>
        </w:rPr>
      </w:pPr>
      <w:r>
        <w:rPr>
          <w:snapToGrid w:val="0"/>
          <w:lang w:val="it-IT"/>
        </w:rPr>
        <w:t>id-AggregatedPosSRSResourceIDList</w:t>
      </w:r>
      <w:r>
        <w:rPr>
          <w:snapToGrid w:val="0"/>
          <w:lang w:val="it-IT"/>
        </w:rPr>
        <w:tab/>
      </w:r>
      <w:r>
        <w:rPr>
          <w:snapToGrid w:val="0"/>
          <w:lang w:val="it-IT"/>
        </w:rPr>
        <w:tab/>
      </w:r>
      <w:r>
        <w:rPr>
          <w:snapToGrid w:val="0"/>
          <w:lang w:val="it-IT"/>
        </w:rPr>
        <w:tab/>
      </w:r>
      <w:r>
        <w:rPr>
          <w:snapToGrid w:val="0"/>
          <w:lang w:val="it-IT"/>
        </w:rPr>
        <w:tab/>
      </w:r>
      <w:r>
        <w:rPr>
          <w:snapToGrid w:val="0"/>
          <w:lang w:val="it-IT"/>
        </w:rPr>
        <w:tab/>
        <w:t>ProtocolIE-ID ::= 816</w:t>
      </w:r>
    </w:p>
    <w:p w14:paraId="59E60C35" w14:textId="77777777" w:rsidR="001C56D0" w:rsidRDefault="001C56D0" w:rsidP="001C56D0">
      <w:pPr>
        <w:pStyle w:val="PL"/>
        <w:rPr>
          <w:snapToGrid w:val="0"/>
          <w:lang w:val="it-IT"/>
        </w:rPr>
      </w:pPr>
      <w:r>
        <w:rPr>
          <w:snapToGrid w:val="0"/>
          <w:lang w:val="it-IT"/>
        </w:rPr>
        <w:t>id-AggregatedPRSResourceSetList</w:t>
      </w:r>
      <w:r>
        <w:rPr>
          <w:snapToGrid w:val="0"/>
          <w:lang w:val="it-IT"/>
        </w:rPr>
        <w:tab/>
      </w:r>
      <w:r>
        <w:rPr>
          <w:snapToGrid w:val="0"/>
          <w:lang w:val="it-IT"/>
        </w:rPr>
        <w:tab/>
      </w:r>
      <w:r>
        <w:rPr>
          <w:snapToGrid w:val="0"/>
          <w:lang w:val="it-IT"/>
        </w:rPr>
        <w:tab/>
      </w:r>
      <w:r>
        <w:rPr>
          <w:snapToGrid w:val="0"/>
          <w:lang w:val="it-IT"/>
        </w:rPr>
        <w:tab/>
      </w:r>
      <w:r>
        <w:rPr>
          <w:snapToGrid w:val="0"/>
          <w:lang w:val="it-IT"/>
        </w:rPr>
        <w:tab/>
      </w:r>
      <w:r>
        <w:rPr>
          <w:snapToGrid w:val="0"/>
          <w:lang w:val="it-IT"/>
        </w:rPr>
        <w:tab/>
        <w:t>ProtocolIE-ID ::= 817</w:t>
      </w:r>
    </w:p>
    <w:p w14:paraId="696F2D4F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id-PhaseQuality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ProtocolIE-ID ::= 818</w:t>
      </w:r>
    </w:p>
    <w:p w14:paraId="692A2AA8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id-MeasuredFrequencyHops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ProtocolIE-ID ::= 819</w:t>
      </w:r>
    </w:p>
    <w:p w14:paraId="11B34BA5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id-TxHoppingConfiguration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ProtocolIE-ID ::= 820</w:t>
      </w:r>
    </w:p>
    <w:p w14:paraId="2669BFE6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id-ReportingGranularitykminus3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ProtocolIE-ID ::= 821</w:t>
      </w:r>
    </w:p>
    <w:p w14:paraId="41F3B4EB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id-ReportingGranularitykminus4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ProtocolIE-ID ::= 822</w:t>
      </w:r>
    </w:p>
    <w:p w14:paraId="3D707775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id-ReportingGranularitykminus5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ProtocolIE-ID ::= 823</w:t>
      </w:r>
    </w:p>
    <w:p w14:paraId="1EA3A669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id-ReportingGranularitykminus6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ProtocolIE-ID ::= 824</w:t>
      </w:r>
    </w:p>
    <w:p w14:paraId="0733DAFF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id-ReportingGranularitykminus3additionalpath</w:t>
      </w:r>
      <w:r>
        <w:rPr>
          <w:snapToGrid w:val="0"/>
        </w:rPr>
        <w:tab/>
      </w:r>
      <w:r>
        <w:rPr>
          <w:snapToGrid w:val="0"/>
        </w:rPr>
        <w:tab/>
        <w:t>ProtocolIE-ID ::= 825</w:t>
      </w:r>
    </w:p>
    <w:p w14:paraId="6B651BBC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id-ReportingGranularitykminus4additionalpath</w:t>
      </w:r>
      <w:r>
        <w:rPr>
          <w:snapToGrid w:val="0"/>
        </w:rPr>
        <w:tab/>
      </w:r>
      <w:r>
        <w:rPr>
          <w:snapToGrid w:val="0"/>
        </w:rPr>
        <w:tab/>
        <w:t>ProtocolIE-ID ::= 826</w:t>
      </w:r>
    </w:p>
    <w:p w14:paraId="20E5F6DB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id-ReportingGranularitykminus5additionalpath</w:t>
      </w:r>
      <w:r>
        <w:rPr>
          <w:snapToGrid w:val="0"/>
        </w:rPr>
        <w:tab/>
      </w:r>
      <w:r>
        <w:rPr>
          <w:snapToGrid w:val="0"/>
        </w:rPr>
        <w:tab/>
        <w:t>ProtocolIE-ID ::= 827</w:t>
      </w:r>
    </w:p>
    <w:p w14:paraId="313BF744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id-ReportingGranularitykminus6additionalpath</w:t>
      </w:r>
      <w:r>
        <w:rPr>
          <w:snapToGrid w:val="0"/>
        </w:rPr>
        <w:tab/>
      </w:r>
      <w:r>
        <w:rPr>
          <w:snapToGrid w:val="0"/>
        </w:rPr>
        <w:tab/>
        <w:t>ProtocolIE-ID ::= 828</w:t>
      </w:r>
    </w:p>
    <w:p w14:paraId="6489BF05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id-AggregatedPosSRSResourceSetList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ProtocolIE-ID ::= 829</w:t>
      </w:r>
    </w:p>
    <w:p w14:paraId="1372226C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id-RequestedSRSPreconfigurationCharacteristics-List</w:t>
      </w:r>
      <w:r>
        <w:rPr>
          <w:snapToGrid w:val="0"/>
        </w:rPr>
        <w:tab/>
        <w:t>ProtocolIE-ID ::= 830</w:t>
      </w:r>
    </w:p>
    <w:p w14:paraId="1C9F4986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id-SRSPreconfiguration-List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ProtocolIE-ID ::= 831</w:t>
      </w:r>
    </w:p>
    <w:p w14:paraId="25D46DAD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id-SRSInformation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ProtocolIE-ID ::= 832</w:t>
      </w:r>
    </w:p>
    <w:p w14:paraId="61805113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id-ValidityAreaSpecificSRSInformation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ProtocolIE-ID ::= 833</w:t>
      </w:r>
    </w:p>
    <w:p w14:paraId="12B32DD5" w14:textId="77777777" w:rsidR="001C56D0" w:rsidRDefault="001C56D0" w:rsidP="001C56D0">
      <w:pPr>
        <w:pStyle w:val="PL"/>
      </w:pPr>
      <w:r>
        <w:t>id-E-CID-MeasuredResultsAssociatedInfoList</w:t>
      </w:r>
      <w:r>
        <w:tab/>
      </w:r>
      <w:r>
        <w:tab/>
      </w:r>
      <w:r>
        <w:tab/>
        <w:t>ProtocolIE-ID ::= 834</w:t>
      </w:r>
    </w:p>
    <w:p w14:paraId="7EF1F561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id-XR-Bcast-Information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ProtocolIE-ID ::= 835</w:t>
      </w:r>
    </w:p>
    <w:p w14:paraId="235F8280" w14:textId="77777777" w:rsidR="001C56D0" w:rsidRDefault="001C56D0" w:rsidP="001C56D0">
      <w:pPr>
        <w:pStyle w:val="PL"/>
        <w:rPr>
          <w:snapToGrid w:val="0"/>
        </w:rPr>
      </w:pPr>
      <w:r>
        <w:t xml:space="preserve">id-MaxDataBurstVolume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ProtocolIE-ID ::= 836</w:t>
      </w:r>
    </w:p>
    <w:p w14:paraId="221E3082" w14:textId="77777777" w:rsidR="001C56D0" w:rsidRDefault="001C56D0" w:rsidP="001C56D0">
      <w:pPr>
        <w:pStyle w:val="PL"/>
      </w:pPr>
      <w:r>
        <w:t>id-TAInformation-List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snapToGrid w:val="0"/>
        </w:rPr>
        <w:t>ProtocolIE-ID ::= 837</w:t>
      </w:r>
    </w:p>
    <w:p w14:paraId="7B37B40E" w14:textId="77777777" w:rsidR="001C56D0" w:rsidRDefault="001C56D0" w:rsidP="001C56D0">
      <w:pPr>
        <w:pStyle w:val="PL"/>
        <w:rPr>
          <w:rFonts w:eastAsia="Times New Roman"/>
          <w:snapToGrid w:val="0"/>
          <w:lang w:eastAsia="zh-CN"/>
        </w:rPr>
      </w:pPr>
      <w:bookmarkStart w:id="3557" w:name="_Hlk168210601"/>
      <w:r>
        <w:t>id-</w:t>
      </w:r>
      <w:r>
        <w:rPr>
          <w:snapToGrid w:val="0"/>
        </w:rPr>
        <w:t>NonIntegerDRXCycle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ProtocolIE-ID ::= 838</w:t>
      </w:r>
    </w:p>
    <w:p w14:paraId="23036C35" w14:textId="77777777" w:rsidR="001C56D0" w:rsidRDefault="001C56D0" w:rsidP="001C56D0">
      <w:pPr>
        <w:pStyle w:val="PL"/>
        <w:rPr>
          <w:snapToGrid w:val="0"/>
          <w:lang w:eastAsia="zh-CN"/>
        </w:rPr>
      </w:pPr>
      <w:r>
        <w:rPr>
          <w:snapToGrid w:val="0"/>
          <w:lang w:eastAsia="zh-CN"/>
        </w:rPr>
        <w:t>id-PointA</w:t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</w:rPr>
        <w:t>ProtocolIE-ID ::=</w:t>
      </w:r>
      <w:r>
        <w:rPr>
          <w:snapToGrid w:val="0"/>
          <w:lang w:eastAsia="zh-CN"/>
        </w:rPr>
        <w:t xml:space="preserve"> 839</w:t>
      </w:r>
    </w:p>
    <w:p w14:paraId="555AEF1D" w14:textId="77777777" w:rsidR="001C56D0" w:rsidRDefault="001C56D0" w:rsidP="001C56D0">
      <w:pPr>
        <w:pStyle w:val="PL"/>
        <w:rPr>
          <w:snapToGrid w:val="0"/>
          <w:lang w:eastAsia="zh-CN"/>
        </w:rPr>
      </w:pPr>
      <w:r>
        <w:rPr>
          <w:snapToGrid w:val="0"/>
        </w:rPr>
        <w:t>id-SCS-SpecificCarrier</w:t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</w:rPr>
        <w:t>ProtocolIE-ID ::=</w:t>
      </w:r>
      <w:r>
        <w:rPr>
          <w:snapToGrid w:val="0"/>
          <w:lang w:eastAsia="zh-CN"/>
        </w:rPr>
        <w:t xml:space="preserve"> 840</w:t>
      </w:r>
    </w:p>
    <w:p w14:paraId="1C941EC7" w14:textId="77777777" w:rsidR="001C56D0" w:rsidRDefault="001C56D0" w:rsidP="001C56D0">
      <w:pPr>
        <w:pStyle w:val="PL"/>
        <w:rPr>
          <w:snapToGrid w:val="0"/>
          <w:lang w:val="fr-FR" w:eastAsia="zh-CN"/>
        </w:rPr>
      </w:pPr>
      <w:r>
        <w:rPr>
          <w:snapToGrid w:val="0"/>
          <w:lang w:val="fr-FR" w:eastAsia="zh-CN"/>
        </w:rPr>
        <w:t>id-NR-PCI</w:t>
      </w:r>
      <w:r>
        <w:rPr>
          <w:snapToGrid w:val="0"/>
          <w:lang w:val="fr-FR" w:eastAsia="zh-CN"/>
        </w:rPr>
        <w:tab/>
      </w:r>
      <w:r>
        <w:rPr>
          <w:snapToGrid w:val="0"/>
          <w:lang w:val="fr-FR" w:eastAsia="zh-CN"/>
        </w:rPr>
        <w:tab/>
      </w:r>
      <w:r>
        <w:rPr>
          <w:snapToGrid w:val="0"/>
          <w:lang w:val="fr-FR" w:eastAsia="zh-CN"/>
        </w:rPr>
        <w:tab/>
      </w:r>
      <w:r>
        <w:rPr>
          <w:snapToGrid w:val="0"/>
          <w:lang w:val="fr-FR" w:eastAsia="zh-CN"/>
        </w:rPr>
        <w:tab/>
      </w:r>
      <w:r>
        <w:rPr>
          <w:snapToGrid w:val="0"/>
          <w:lang w:val="fr-FR" w:eastAsia="zh-CN"/>
        </w:rPr>
        <w:tab/>
      </w:r>
      <w:r>
        <w:rPr>
          <w:snapToGrid w:val="0"/>
          <w:lang w:val="fr-FR" w:eastAsia="zh-CN"/>
        </w:rPr>
        <w:tab/>
      </w:r>
      <w:r>
        <w:rPr>
          <w:snapToGrid w:val="0"/>
          <w:lang w:val="fr-FR" w:eastAsia="zh-CN"/>
        </w:rPr>
        <w:tab/>
      </w:r>
      <w:r>
        <w:rPr>
          <w:snapToGrid w:val="0"/>
          <w:lang w:val="fr-FR" w:eastAsia="zh-CN"/>
        </w:rPr>
        <w:tab/>
      </w:r>
      <w:r>
        <w:rPr>
          <w:snapToGrid w:val="0"/>
          <w:lang w:val="fr-FR" w:eastAsia="zh-CN"/>
        </w:rPr>
        <w:tab/>
      </w:r>
      <w:r>
        <w:rPr>
          <w:snapToGrid w:val="0"/>
          <w:lang w:val="fr-FR" w:eastAsia="zh-CN"/>
        </w:rPr>
        <w:tab/>
      </w:r>
      <w:r>
        <w:rPr>
          <w:snapToGrid w:val="0"/>
          <w:lang w:val="fr-FR" w:eastAsia="zh-CN"/>
        </w:rPr>
        <w:tab/>
      </w:r>
      <w:r>
        <w:rPr>
          <w:snapToGrid w:val="0"/>
          <w:lang w:val="fr-FR"/>
        </w:rPr>
        <w:t>ProtocolIE-ID ::=</w:t>
      </w:r>
      <w:r>
        <w:rPr>
          <w:snapToGrid w:val="0"/>
          <w:lang w:val="fr-FR" w:eastAsia="zh-CN"/>
        </w:rPr>
        <w:t xml:space="preserve"> 841</w:t>
      </w:r>
    </w:p>
    <w:p w14:paraId="796D79B4" w14:textId="77777777" w:rsidR="001C56D0" w:rsidRDefault="001C56D0" w:rsidP="001C56D0">
      <w:pPr>
        <w:pStyle w:val="PL"/>
        <w:rPr>
          <w:snapToGrid w:val="0"/>
          <w:lang w:val="en-US" w:eastAsia="ko-KR"/>
        </w:rPr>
      </w:pPr>
      <w:bookmarkStart w:id="3558" w:name="_Hlk170400602"/>
      <w:bookmarkEnd w:id="3557"/>
      <w:r>
        <w:t>id-PeerUE-ID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lang w:eastAsia="zh-CN"/>
        </w:rPr>
        <w:t>ProtocolIE-ID ::= 842</w:t>
      </w:r>
    </w:p>
    <w:p w14:paraId="77E2DE2E" w14:textId="77777777" w:rsidR="001C56D0" w:rsidRDefault="001C56D0" w:rsidP="001C56D0">
      <w:pPr>
        <w:pStyle w:val="PL"/>
      </w:pPr>
      <w:bookmarkStart w:id="3559" w:name="_Hlk166062290"/>
      <w:r>
        <w:rPr>
          <w:snapToGrid w:val="0"/>
        </w:rPr>
        <w:t>id-EarlySyncServingCellInformation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ProtocolIE-ID ::= 843</w:t>
      </w:r>
    </w:p>
    <w:bookmarkEnd w:id="3559"/>
    <w:p w14:paraId="55728B36" w14:textId="77777777" w:rsidR="001C56D0" w:rsidRDefault="001C56D0" w:rsidP="001C56D0">
      <w:pPr>
        <w:pStyle w:val="PL"/>
        <w:rPr>
          <w:snapToGrid w:val="0"/>
          <w:lang w:eastAsia="zh-CN"/>
        </w:rPr>
      </w:pPr>
      <w:r>
        <w:rPr>
          <w:snapToGrid w:val="0"/>
        </w:rPr>
        <w:t>id-RANSharingAssistanceInformation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 xml:space="preserve">ProtocolIE-ID ::= </w:t>
      </w:r>
      <w:r>
        <w:rPr>
          <w:snapToGrid w:val="0"/>
          <w:lang w:eastAsia="zh-CN"/>
        </w:rPr>
        <w:t>844</w:t>
      </w:r>
    </w:p>
    <w:p w14:paraId="2653843D" w14:textId="77777777" w:rsidR="001C56D0" w:rsidRDefault="001C56D0" w:rsidP="001C56D0">
      <w:pPr>
        <w:pStyle w:val="PL"/>
        <w:rPr>
          <w:snapToGrid w:val="0"/>
          <w:lang w:eastAsia="zh-CN"/>
        </w:rPr>
      </w:pPr>
      <w:r>
        <w:t>id-LTMCFRAResourceConfig-List</w:t>
      </w:r>
      <w:r>
        <w:tab/>
      </w:r>
      <w:r>
        <w:tab/>
      </w:r>
      <w:r>
        <w:tab/>
      </w:r>
      <w:r>
        <w:tab/>
      </w:r>
      <w:r>
        <w:tab/>
      </w:r>
      <w:r>
        <w:tab/>
        <w:t>ProtocolIE-</w:t>
      </w:r>
      <w:r>
        <w:rPr>
          <w:snapToGrid w:val="0"/>
        </w:rPr>
        <w:t>ID ::= 845</w:t>
      </w:r>
    </w:p>
    <w:p w14:paraId="6D04E808" w14:textId="77777777" w:rsidR="001C56D0" w:rsidRDefault="001C56D0" w:rsidP="001C56D0">
      <w:pPr>
        <w:pStyle w:val="PL"/>
        <w:rPr>
          <w:snapToGrid w:val="0"/>
          <w:lang w:eastAsia="ko-KR"/>
        </w:rPr>
      </w:pPr>
      <w:r>
        <w:rPr>
          <w:snapToGrid w:val="0"/>
          <w:lang w:eastAsia="zh-CN"/>
        </w:rPr>
        <w:t>id-</w:t>
      </w:r>
      <w:r>
        <w:rPr>
          <w:snapToGrid w:val="0"/>
        </w:rPr>
        <w:t>F1U-PathFailure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ProtocolIE-ID ::= 846</w:t>
      </w:r>
    </w:p>
    <w:p w14:paraId="70466CDF" w14:textId="77777777" w:rsidR="001C56D0" w:rsidRDefault="001C56D0" w:rsidP="001C56D0">
      <w:pPr>
        <w:pStyle w:val="PL"/>
        <w:rPr>
          <w:snapToGrid w:val="0"/>
        </w:rPr>
      </w:pPr>
      <w:r>
        <w:rPr>
          <w:lang w:eastAsia="zh-CN"/>
        </w:rPr>
        <w:t>id-</w:t>
      </w:r>
      <w:r>
        <w:rPr>
          <w:rFonts w:eastAsia="宋体"/>
        </w:rPr>
        <w:t>MeasBasedOn</w:t>
      </w:r>
      <w:r>
        <w:rPr>
          <w:snapToGrid w:val="0"/>
        </w:rPr>
        <w:t>AggregatedResources</w:t>
      </w:r>
      <w:r>
        <w:rPr>
          <w:rFonts w:eastAsia="宋体"/>
        </w:rPr>
        <w:tab/>
      </w:r>
      <w:r>
        <w:rPr>
          <w:rFonts w:eastAsia="宋体"/>
        </w:rPr>
        <w:tab/>
      </w:r>
      <w:r>
        <w:rPr>
          <w:rFonts w:eastAsia="宋体"/>
        </w:rPr>
        <w:tab/>
      </w:r>
      <w:r>
        <w:rPr>
          <w:rFonts w:eastAsia="宋体"/>
        </w:rPr>
        <w:tab/>
      </w:r>
      <w:r>
        <w:rPr>
          <w:rFonts w:eastAsia="宋体"/>
        </w:rPr>
        <w:tab/>
      </w:r>
      <w:r>
        <w:rPr>
          <w:snapToGrid w:val="0"/>
        </w:rPr>
        <w:t>ProtocolIE-ID ::= 847</w:t>
      </w:r>
    </w:p>
    <w:p w14:paraId="58CB8B7D" w14:textId="77777777" w:rsidR="001C56D0" w:rsidRDefault="001C56D0" w:rsidP="001C56D0">
      <w:pPr>
        <w:pStyle w:val="PL"/>
        <w:rPr>
          <w:rFonts w:eastAsia="宋体"/>
          <w:snapToGrid w:val="0"/>
          <w:lang w:val="en-US" w:eastAsia="zh-CN"/>
        </w:rPr>
      </w:pPr>
      <w:r>
        <w:rPr>
          <w:snapToGrid w:val="0"/>
        </w:rPr>
        <w:t>id-SIB</w:t>
      </w:r>
      <w:r>
        <w:rPr>
          <w:rFonts w:eastAsia="宋体"/>
          <w:snapToGrid w:val="0"/>
          <w:lang w:val="en-US" w:eastAsia="zh-CN"/>
        </w:rPr>
        <w:t>23</w:t>
      </w:r>
      <w:r>
        <w:rPr>
          <w:snapToGrid w:val="0"/>
        </w:rPr>
        <w:t>-message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 xml:space="preserve">ProtocolIE-ID ::= </w:t>
      </w:r>
      <w:r>
        <w:rPr>
          <w:rFonts w:eastAsia="宋体"/>
          <w:snapToGrid w:val="0"/>
          <w:lang w:val="en-US" w:eastAsia="zh-CN"/>
        </w:rPr>
        <w:t>848</w:t>
      </w:r>
    </w:p>
    <w:p w14:paraId="13B32A95" w14:textId="77777777" w:rsidR="001C56D0" w:rsidRDefault="001C56D0" w:rsidP="001C56D0">
      <w:pPr>
        <w:pStyle w:val="PL"/>
        <w:rPr>
          <w:snapToGrid w:val="0"/>
          <w:lang w:val="en-US" w:eastAsia="ko-KR"/>
        </w:rPr>
      </w:pPr>
      <w:bookmarkStart w:id="3560" w:name="_Hlk175547316"/>
      <w:bookmarkStart w:id="3561" w:name="_Hlk175552119"/>
      <w:r>
        <w:rPr>
          <w:rFonts w:eastAsia="等线"/>
          <w:snapToGrid w:val="0"/>
          <w:lang w:eastAsia="ja-JP"/>
        </w:rPr>
        <w:t>id-BarringExemption</w:t>
      </w:r>
      <w:r>
        <w:rPr>
          <w:snapToGrid w:val="0"/>
          <w:lang w:eastAsia="zh-CN"/>
        </w:rPr>
        <w:t>forEmerCallInfo</w:t>
      </w:r>
      <w:r>
        <w:rPr>
          <w:rFonts w:eastAsia="等线"/>
          <w:snapToGrid w:val="0"/>
          <w:lang w:eastAsia="ja-JP"/>
        </w:rPr>
        <w:tab/>
      </w:r>
      <w:r>
        <w:rPr>
          <w:rFonts w:eastAsia="等线"/>
          <w:snapToGrid w:val="0"/>
          <w:lang w:eastAsia="ja-JP"/>
        </w:rPr>
        <w:tab/>
      </w:r>
      <w:r>
        <w:rPr>
          <w:rFonts w:eastAsia="等线"/>
          <w:snapToGrid w:val="0"/>
          <w:lang w:eastAsia="ja-JP"/>
        </w:rPr>
        <w:tab/>
      </w:r>
      <w:r>
        <w:rPr>
          <w:rFonts w:eastAsia="等线"/>
          <w:snapToGrid w:val="0"/>
          <w:lang w:eastAsia="ja-JP"/>
        </w:rPr>
        <w:tab/>
      </w:r>
      <w:r>
        <w:rPr>
          <w:rFonts w:eastAsia="等线"/>
          <w:snapToGrid w:val="0"/>
          <w:lang w:eastAsia="ja-JP"/>
        </w:rPr>
        <w:tab/>
        <w:t xml:space="preserve">ProtocolIE-ID ::= </w:t>
      </w:r>
      <w:r>
        <w:rPr>
          <w:snapToGrid w:val="0"/>
        </w:rPr>
        <w:t>849</w:t>
      </w:r>
      <w:bookmarkEnd w:id="3560"/>
    </w:p>
    <w:p w14:paraId="5B754662" w14:textId="77777777" w:rsidR="001C56D0" w:rsidRDefault="001C56D0" w:rsidP="001C56D0">
      <w:pPr>
        <w:pStyle w:val="PL"/>
        <w:rPr>
          <w:rFonts w:eastAsia="宋体"/>
          <w:snapToGrid w:val="0"/>
          <w:lang w:val="en-US" w:eastAsia="zh-CN"/>
        </w:rPr>
      </w:pPr>
      <w:r>
        <w:rPr>
          <w:snapToGrid w:val="0"/>
          <w:lang w:val="it-IT"/>
        </w:rPr>
        <w:t>id-SIB1</w:t>
      </w:r>
      <w:r>
        <w:rPr>
          <w:snapToGrid w:val="0"/>
          <w:lang w:val="it-IT" w:eastAsia="zh-CN"/>
        </w:rPr>
        <w:t>7bis</w:t>
      </w:r>
      <w:r>
        <w:rPr>
          <w:snapToGrid w:val="0"/>
          <w:lang w:val="it-IT"/>
        </w:rPr>
        <w:t>-message</w:t>
      </w:r>
      <w:r>
        <w:rPr>
          <w:lang w:val="it-IT"/>
        </w:rPr>
        <w:tab/>
      </w:r>
      <w:r>
        <w:rPr>
          <w:lang w:val="it-IT"/>
        </w:rPr>
        <w:tab/>
      </w:r>
      <w:r>
        <w:rPr>
          <w:lang w:val="it-IT"/>
        </w:rPr>
        <w:tab/>
      </w:r>
      <w:r>
        <w:rPr>
          <w:lang w:val="it-IT"/>
        </w:rPr>
        <w:tab/>
      </w:r>
      <w:r>
        <w:rPr>
          <w:lang w:val="it-IT"/>
        </w:rPr>
        <w:tab/>
      </w:r>
      <w:r>
        <w:rPr>
          <w:lang w:val="it-IT"/>
        </w:rPr>
        <w:tab/>
      </w:r>
      <w:r>
        <w:rPr>
          <w:lang w:val="it-IT"/>
        </w:rPr>
        <w:tab/>
      </w:r>
      <w:r>
        <w:rPr>
          <w:lang w:val="it-IT"/>
        </w:rPr>
        <w:tab/>
      </w:r>
      <w:r>
        <w:rPr>
          <w:lang w:val="it-IT"/>
        </w:rPr>
        <w:tab/>
      </w:r>
      <w:r>
        <w:rPr>
          <w:snapToGrid w:val="0"/>
          <w:lang w:val="it-IT"/>
        </w:rPr>
        <w:t xml:space="preserve">ProtocolIE-ID ::= </w:t>
      </w:r>
      <w:r>
        <w:rPr>
          <w:snapToGrid w:val="0"/>
          <w:lang w:val="it-IT" w:eastAsia="zh-CN"/>
        </w:rPr>
        <w:t>850</w:t>
      </w:r>
      <w:bookmarkEnd w:id="3561"/>
    </w:p>
    <w:p w14:paraId="3D19F68B" w14:textId="77777777" w:rsidR="001C56D0" w:rsidRDefault="001C56D0" w:rsidP="001C56D0">
      <w:pPr>
        <w:pStyle w:val="PL"/>
        <w:rPr>
          <w:rFonts w:eastAsia="宋体"/>
          <w:snapToGrid w:val="0"/>
          <w:lang w:val="en-US" w:eastAsia="zh-CN"/>
        </w:rPr>
      </w:pPr>
      <w:bookmarkStart w:id="3562" w:name="_Hlk175552583"/>
      <w:r>
        <w:rPr>
          <w:rFonts w:cs="Courier New"/>
          <w:szCs w:val="22"/>
          <w:lang w:eastAsia="zh-CN"/>
        </w:rPr>
        <w:t>id-</w:t>
      </w:r>
      <w:r>
        <w:rPr>
          <w:rFonts w:cs="Courier New"/>
          <w:szCs w:val="22"/>
          <w:lang w:val="en-US" w:eastAsia="zh-CN"/>
        </w:rPr>
        <w:t>ReportingIntervalIMs</w:t>
      </w:r>
      <w:r>
        <w:rPr>
          <w:rFonts w:cs="Courier New"/>
          <w:szCs w:val="22"/>
          <w:lang w:val="en-US" w:eastAsia="zh-CN"/>
        </w:rPr>
        <w:tab/>
      </w:r>
      <w:r>
        <w:rPr>
          <w:rFonts w:cs="Courier New"/>
          <w:szCs w:val="22"/>
          <w:lang w:val="en-US" w:eastAsia="zh-CN"/>
        </w:rPr>
        <w:tab/>
      </w:r>
      <w:r>
        <w:rPr>
          <w:rFonts w:cs="Courier New"/>
          <w:szCs w:val="22"/>
          <w:lang w:val="en-US" w:eastAsia="zh-CN"/>
        </w:rPr>
        <w:tab/>
      </w:r>
      <w:r>
        <w:rPr>
          <w:rFonts w:cs="Courier New"/>
          <w:szCs w:val="22"/>
          <w:lang w:val="en-US" w:eastAsia="zh-CN"/>
        </w:rPr>
        <w:tab/>
      </w:r>
      <w:r>
        <w:rPr>
          <w:rFonts w:cs="Courier New"/>
          <w:szCs w:val="22"/>
          <w:lang w:val="en-US" w:eastAsia="zh-CN"/>
        </w:rPr>
        <w:tab/>
      </w:r>
      <w:r>
        <w:rPr>
          <w:rFonts w:cs="Courier New"/>
          <w:szCs w:val="22"/>
          <w:lang w:val="en-US" w:eastAsia="zh-CN"/>
        </w:rPr>
        <w:tab/>
      </w:r>
      <w:r>
        <w:rPr>
          <w:rFonts w:cs="Courier New"/>
          <w:szCs w:val="22"/>
          <w:lang w:val="en-US" w:eastAsia="zh-CN"/>
        </w:rPr>
        <w:tab/>
      </w:r>
      <w:r>
        <w:rPr>
          <w:rFonts w:cs="Courier New"/>
          <w:szCs w:val="22"/>
          <w:lang w:val="en-US" w:eastAsia="zh-CN"/>
        </w:rPr>
        <w:tab/>
        <w:t>ProtocolIE-ID ::= 851</w:t>
      </w:r>
      <w:bookmarkEnd w:id="3562"/>
    </w:p>
    <w:p w14:paraId="2813FD47" w14:textId="77777777" w:rsidR="001C56D0" w:rsidRDefault="001C56D0" w:rsidP="001C56D0">
      <w:pPr>
        <w:pStyle w:val="PL"/>
        <w:rPr>
          <w:rFonts w:eastAsia="宋体"/>
          <w:snapToGrid w:val="0"/>
          <w:lang w:val="en-US" w:eastAsia="zh-CN"/>
        </w:rPr>
      </w:pPr>
      <w:bookmarkStart w:id="3563" w:name="_Hlk175558389"/>
      <w:r>
        <w:t>id-Transmission-Bandwidth-</w:t>
      </w:r>
      <w:r>
        <w:rPr>
          <w:rFonts w:cs="Courier New"/>
          <w:snapToGrid w:val="0"/>
          <w:szCs w:val="16"/>
          <w:lang w:eastAsia="zh-CN"/>
        </w:rPr>
        <w:t>asymmetric</w:t>
      </w:r>
      <w:r>
        <w:tab/>
      </w:r>
      <w:r>
        <w:tab/>
      </w:r>
      <w:r>
        <w:tab/>
      </w:r>
      <w:r>
        <w:tab/>
      </w:r>
      <w:r>
        <w:rPr>
          <w:snapToGrid w:val="0"/>
        </w:rPr>
        <w:t xml:space="preserve">ProtocolIE-ID ::= </w:t>
      </w:r>
      <w:r>
        <w:rPr>
          <w:rFonts w:eastAsia="宋体"/>
          <w:snapToGrid w:val="0"/>
          <w:lang w:val="en-US" w:eastAsia="zh-CN"/>
        </w:rPr>
        <w:t>852</w:t>
      </w:r>
    </w:p>
    <w:p w14:paraId="21E84AE9" w14:textId="77777777" w:rsidR="001C56D0" w:rsidRDefault="001C56D0" w:rsidP="001C56D0">
      <w:pPr>
        <w:pStyle w:val="PL"/>
        <w:rPr>
          <w:rFonts w:cs="Courier New"/>
          <w:snapToGrid w:val="0"/>
          <w:lang w:val="en-US" w:eastAsia="ko-KR"/>
        </w:rPr>
      </w:pPr>
      <w:r>
        <w:rPr>
          <w:rFonts w:cs="Courier New"/>
          <w:snapToGrid w:val="0"/>
          <w:lang w:val="en-US" w:eastAsia="zh-CN"/>
        </w:rPr>
        <w:lastRenderedPageBreak/>
        <w:t>id-TagIDPointer</w:t>
      </w:r>
      <w:r>
        <w:rPr>
          <w:rFonts w:cs="Courier New"/>
          <w:snapToGrid w:val="0"/>
          <w:lang w:val="en-US" w:eastAsia="zh-CN"/>
        </w:rPr>
        <w:tab/>
      </w:r>
      <w:r>
        <w:rPr>
          <w:rFonts w:cs="Courier New"/>
          <w:snapToGrid w:val="0"/>
          <w:lang w:val="en-US" w:eastAsia="zh-CN"/>
        </w:rPr>
        <w:tab/>
      </w:r>
      <w:r>
        <w:rPr>
          <w:rFonts w:cs="Courier New"/>
          <w:snapToGrid w:val="0"/>
          <w:lang w:val="en-US" w:eastAsia="zh-CN"/>
        </w:rPr>
        <w:tab/>
      </w:r>
      <w:r>
        <w:rPr>
          <w:rFonts w:cs="Courier New"/>
          <w:snapToGrid w:val="0"/>
          <w:lang w:val="en-US" w:eastAsia="zh-CN"/>
        </w:rPr>
        <w:tab/>
      </w:r>
      <w:r>
        <w:rPr>
          <w:rFonts w:cs="Courier New"/>
          <w:snapToGrid w:val="0"/>
          <w:lang w:val="en-US" w:eastAsia="zh-CN"/>
        </w:rPr>
        <w:tab/>
      </w:r>
      <w:r>
        <w:rPr>
          <w:rFonts w:cs="Courier New"/>
          <w:snapToGrid w:val="0"/>
          <w:lang w:val="en-US" w:eastAsia="zh-CN"/>
        </w:rPr>
        <w:tab/>
      </w:r>
      <w:r>
        <w:rPr>
          <w:rFonts w:cs="Courier New"/>
          <w:snapToGrid w:val="0"/>
          <w:lang w:val="en-US"/>
        </w:rPr>
        <w:tab/>
      </w:r>
      <w:r>
        <w:rPr>
          <w:rFonts w:cs="Courier New"/>
          <w:snapToGrid w:val="0"/>
          <w:lang w:val="en-US"/>
        </w:rPr>
        <w:tab/>
      </w:r>
      <w:r>
        <w:rPr>
          <w:rFonts w:cs="Courier New"/>
          <w:snapToGrid w:val="0"/>
          <w:lang w:val="en-US"/>
        </w:rPr>
        <w:tab/>
      </w:r>
      <w:r>
        <w:rPr>
          <w:rFonts w:cs="Courier New"/>
          <w:snapToGrid w:val="0"/>
          <w:lang w:val="en-US"/>
        </w:rPr>
        <w:tab/>
      </w:r>
      <w:r>
        <w:rPr>
          <w:rFonts w:cs="Courier New"/>
          <w:snapToGrid w:val="0"/>
          <w:lang w:val="en-US" w:eastAsia="zh-CN"/>
        </w:rPr>
        <w:t xml:space="preserve">ProtocolIE-ID ::= </w:t>
      </w:r>
      <w:r>
        <w:rPr>
          <w:rFonts w:cs="Courier New"/>
          <w:snapToGrid w:val="0"/>
          <w:lang w:val="en-US"/>
        </w:rPr>
        <w:t>853</w:t>
      </w:r>
    </w:p>
    <w:p w14:paraId="678E965F" w14:textId="77777777" w:rsidR="001C56D0" w:rsidRDefault="001C56D0" w:rsidP="001C56D0">
      <w:pPr>
        <w:pStyle w:val="PL"/>
        <w:rPr>
          <w:rFonts w:cs="Courier New"/>
          <w:snapToGrid w:val="0"/>
          <w:lang w:val="en-US"/>
        </w:rPr>
      </w:pPr>
      <w:bookmarkStart w:id="3564" w:name="_Hlk181200078"/>
      <w:r>
        <w:rPr>
          <w:snapToGrid w:val="0"/>
        </w:rPr>
        <w:t>id-LocalOrigin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ProtocolIE-ID ::= 854</w:t>
      </w:r>
      <w:bookmarkEnd w:id="3564"/>
    </w:p>
    <w:p w14:paraId="642BB086" w14:textId="77777777" w:rsidR="001C56D0" w:rsidRDefault="001C56D0" w:rsidP="001C56D0">
      <w:pPr>
        <w:pStyle w:val="PL"/>
        <w:rPr>
          <w:rFonts w:cs="Courier New"/>
          <w:snapToGrid w:val="0"/>
          <w:lang w:val="en-US"/>
        </w:rPr>
      </w:pPr>
      <w:r>
        <w:rPr>
          <w:snapToGrid w:val="0"/>
        </w:rPr>
        <w:t>id-LTMResetInformation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ProtocolIE-ID</w:t>
      </w:r>
      <w:r>
        <w:rPr>
          <w:rFonts w:cs="Courier New"/>
          <w:snapToGrid w:val="0"/>
          <w:lang w:val="en-US" w:eastAsia="zh-CN"/>
        </w:rPr>
        <w:t xml:space="preserve"> ::= </w:t>
      </w:r>
      <w:r>
        <w:rPr>
          <w:rFonts w:cs="Courier New"/>
          <w:snapToGrid w:val="0"/>
          <w:lang w:val="en-US"/>
        </w:rPr>
        <w:t>855</w:t>
      </w:r>
    </w:p>
    <w:p w14:paraId="7B1FE1BD" w14:textId="77777777" w:rsidR="001C56D0" w:rsidRDefault="001C56D0" w:rsidP="001C56D0">
      <w:pPr>
        <w:pStyle w:val="PL"/>
        <w:rPr>
          <w:snapToGrid w:val="0"/>
          <w:lang w:val="en-US"/>
        </w:rPr>
      </w:pPr>
      <w:r>
        <w:rPr>
          <w:rFonts w:cs="Courier New"/>
          <w:snapToGrid w:val="0"/>
          <w:lang w:val="it-IT" w:eastAsia="zh-CN"/>
        </w:rPr>
        <w:t>id-</w:t>
      </w:r>
      <w:r>
        <w:rPr>
          <w:snapToGrid w:val="0"/>
          <w:lang w:val="it-IT" w:eastAsia="zh-CN"/>
        </w:rPr>
        <w:t>SRSPosPeriodicConfigHyperSFNIndex</w:t>
      </w:r>
      <w:r>
        <w:rPr>
          <w:snapToGrid w:val="0"/>
          <w:lang w:val="it-IT" w:eastAsia="zh-CN"/>
        </w:rPr>
        <w:tab/>
      </w:r>
      <w:r>
        <w:rPr>
          <w:snapToGrid w:val="0"/>
          <w:lang w:val="it-IT" w:eastAsia="zh-CN"/>
        </w:rPr>
        <w:tab/>
      </w:r>
      <w:r>
        <w:rPr>
          <w:snapToGrid w:val="0"/>
          <w:lang w:val="it-IT" w:eastAsia="zh-CN"/>
        </w:rPr>
        <w:tab/>
      </w:r>
      <w:r>
        <w:rPr>
          <w:snapToGrid w:val="0"/>
          <w:lang w:val="it-IT" w:eastAsia="zh-CN"/>
        </w:rPr>
        <w:tab/>
      </w:r>
      <w:r>
        <w:rPr>
          <w:rFonts w:cs="Courier New"/>
          <w:snapToGrid w:val="0"/>
          <w:lang w:val="it-IT" w:eastAsia="zh-CN"/>
        </w:rPr>
        <w:t>ProtocolIE-ID ::= 856</w:t>
      </w:r>
    </w:p>
    <w:bookmarkEnd w:id="3563"/>
    <w:p w14:paraId="1124006E" w14:textId="77777777" w:rsidR="001C56D0" w:rsidRDefault="001C56D0" w:rsidP="001C56D0">
      <w:pPr>
        <w:pStyle w:val="PL"/>
        <w:rPr>
          <w:rFonts w:eastAsia="Times New Roman"/>
          <w:snapToGrid w:val="0"/>
          <w:lang w:val="en-US" w:eastAsia="zh-CN"/>
        </w:rPr>
      </w:pPr>
      <w:r>
        <w:rPr>
          <w:snapToGrid w:val="0"/>
        </w:rPr>
        <w:t>id-PreconfiguredSRSInformation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ProtocolIE-ID ::= 857</w:t>
      </w:r>
    </w:p>
    <w:p w14:paraId="2D313DAD" w14:textId="77777777" w:rsidR="001C56D0" w:rsidRDefault="001C56D0" w:rsidP="001C56D0">
      <w:pPr>
        <w:pStyle w:val="PL"/>
        <w:rPr>
          <w:snapToGrid w:val="0"/>
          <w:lang w:eastAsia="ko-KR"/>
        </w:rPr>
      </w:pPr>
      <w:r>
        <w:rPr>
          <w:rFonts w:eastAsia="宋体"/>
        </w:rPr>
        <w:t>id-candidatePSCellsToCancel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ProtocolIE-ID ::= 858</w:t>
      </w:r>
    </w:p>
    <w:p w14:paraId="5517D4C9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id-MobilityInitiation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ProtocolIE-ID ::= 859</w:t>
      </w:r>
    </w:p>
    <w:p w14:paraId="0E4B130A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  <w:szCs w:val="24"/>
          <w:lang w:val="en-US"/>
        </w:rPr>
        <w:t>id-ValidityAreaSpecificSRSInformationExtended</w:t>
      </w:r>
      <w:r>
        <w:rPr>
          <w:snapToGrid w:val="0"/>
        </w:rPr>
        <w:tab/>
      </w:r>
      <w:r>
        <w:rPr>
          <w:snapToGrid w:val="0"/>
        </w:rPr>
        <w:tab/>
        <w:t>ProtocolIE-ID ::= 860</w:t>
      </w:r>
    </w:p>
    <w:p w14:paraId="71262F50" w14:textId="77777777" w:rsidR="001C56D0" w:rsidRDefault="001C56D0" w:rsidP="001C56D0">
      <w:pPr>
        <w:pStyle w:val="PL"/>
        <w:rPr>
          <w:snapToGrid w:val="0"/>
          <w:lang w:val="en-US" w:eastAsia="zh-CN"/>
        </w:rPr>
      </w:pPr>
      <w:r>
        <w:rPr>
          <w:snapToGrid w:val="0"/>
        </w:rPr>
        <w:t>id-PLMNIndexNR</w:t>
      </w:r>
      <w:r>
        <w:t>AssistanceInfoForNetShar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ProtocolIE-ID ::= 861</w:t>
      </w:r>
    </w:p>
    <w:p w14:paraId="60F1F13E" w14:textId="77777777" w:rsidR="001C56D0" w:rsidRDefault="001C56D0" w:rsidP="001C56D0">
      <w:pPr>
        <w:pStyle w:val="PL"/>
        <w:rPr>
          <w:ins w:id="3565" w:author="作者"/>
          <w:snapToGrid w:val="0"/>
          <w:lang w:val="en-US" w:eastAsia="zh-CN"/>
        </w:rPr>
      </w:pPr>
      <w:ins w:id="3566" w:author="作者">
        <w:r>
          <w:rPr>
            <w:snapToGrid w:val="0"/>
          </w:rPr>
          <w:t>id-LTMgNB-ID</w:t>
        </w:r>
        <w:r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</w:r>
        <w:bookmarkStart w:id="3567" w:name="OLE_LINK20"/>
        <w:r>
          <w:rPr>
            <w:snapToGrid w:val="0"/>
          </w:rPr>
          <w:t>ProtocolIE-ID ::= x</w:t>
        </w:r>
        <w:bookmarkEnd w:id="3567"/>
        <w:r>
          <w:rPr>
            <w:snapToGrid w:val="0"/>
          </w:rPr>
          <w:t>1</w:t>
        </w:r>
      </w:ins>
    </w:p>
    <w:p w14:paraId="3CC0C7FE" w14:textId="77777777" w:rsidR="001C56D0" w:rsidRDefault="001C56D0" w:rsidP="001C56D0">
      <w:pPr>
        <w:pStyle w:val="PL"/>
        <w:rPr>
          <w:ins w:id="3568" w:author="作者"/>
          <w:snapToGrid w:val="0"/>
        </w:rPr>
      </w:pPr>
      <w:bookmarkStart w:id="3569" w:name="OLE_LINK5"/>
      <w:ins w:id="3570" w:author="作者">
        <w:r>
          <w:rPr>
            <w:snapToGrid w:val="0"/>
          </w:rPr>
          <w:t>id-</w:t>
        </w:r>
        <w:bookmarkStart w:id="3571" w:name="OLE_LINK22"/>
        <w:r>
          <w:rPr>
            <w:snapToGrid w:val="0"/>
          </w:rPr>
          <w:t>L1ExecutionConditionList</w:t>
        </w:r>
        <w:bookmarkEnd w:id="3569"/>
        <w:bookmarkEnd w:id="3571"/>
        <w:r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</w:r>
        <w:bookmarkStart w:id="3572" w:name="OLE_LINK26"/>
        <w:r>
          <w:rPr>
            <w:snapToGrid w:val="0"/>
          </w:rPr>
          <w:t xml:space="preserve">ProtocolIE-ID ::= </w:t>
        </w:r>
        <w:bookmarkEnd w:id="3572"/>
        <w:r>
          <w:rPr>
            <w:snapToGrid w:val="0"/>
          </w:rPr>
          <w:t>x2</w:t>
        </w:r>
      </w:ins>
    </w:p>
    <w:p w14:paraId="4AC52766" w14:textId="77777777" w:rsidR="001C56D0" w:rsidRDefault="001C56D0" w:rsidP="001C56D0">
      <w:pPr>
        <w:pStyle w:val="PL"/>
        <w:rPr>
          <w:ins w:id="3573" w:author="作者"/>
          <w:lang w:eastAsia="ko-KR"/>
        </w:rPr>
      </w:pPr>
      <w:ins w:id="3574" w:author="作者">
        <w:r>
          <w:rPr>
            <w:snapToGrid w:val="0"/>
          </w:rPr>
          <w:t>id-LTMSecurityInformation</w:t>
        </w:r>
        <w:r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  <w:t>ProtocolIE-ID ::= x3</w:t>
        </w:r>
      </w:ins>
    </w:p>
    <w:p w14:paraId="088562E1" w14:textId="77777777" w:rsidR="001C56D0" w:rsidRDefault="001C56D0" w:rsidP="001C56D0">
      <w:pPr>
        <w:pStyle w:val="PL"/>
        <w:rPr>
          <w:ins w:id="3575" w:author="作者"/>
          <w:noProof w:val="0"/>
        </w:rPr>
      </w:pPr>
      <w:ins w:id="3576" w:author="作者">
        <w:r>
          <w:rPr>
            <w:noProof w:val="0"/>
          </w:rPr>
          <w:t>id-RequestforCSI-RSResourceConfig</w:t>
        </w:r>
        <w:r>
          <w:rPr>
            <w:noProof w:val="0"/>
          </w:rPr>
          <w:tab/>
        </w:r>
        <w:r>
          <w:rPr>
            <w:noProof w:val="0"/>
          </w:rPr>
          <w:tab/>
        </w:r>
        <w:r>
          <w:rPr>
            <w:noProof w:val="0"/>
          </w:rPr>
          <w:tab/>
        </w:r>
        <w:r>
          <w:rPr>
            <w:noProof w:val="0"/>
          </w:rPr>
          <w:tab/>
        </w:r>
        <w:r>
          <w:rPr>
            <w:noProof w:val="0"/>
          </w:rPr>
          <w:tab/>
        </w:r>
        <w:r>
          <w:rPr>
            <w:snapToGrid w:val="0"/>
          </w:rPr>
          <w:t>ProtocolIE-ID ::= x4</w:t>
        </w:r>
      </w:ins>
    </w:p>
    <w:p w14:paraId="002EF7A8" w14:textId="77777777" w:rsidR="001C56D0" w:rsidRDefault="001C56D0" w:rsidP="001C56D0">
      <w:pPr>
        <w:pStyle w:val="PL"/>
        <w:rPr>
          <w:ins w:id="3577" w:author="作者"/>
          <w:snapToGrid w:val="0"/>
          <w:lang w:eastAsia="ko-KR"/>
        </w:rPr>
      </w:pPr>
      <w:ins w:id="3578" w:author="作者">
        <w:r>
          <w:rPr>
            <w:snapToGrid w:val="0"/>
          </w:rPr>
          <w:t>id-CSI-RSResourceConfig</w:t>
        </w:r>
        <w:r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  <w:t>ProtocolIE-ID ::= x5</w:t>
        </w:r>
      </w:ins>
    </w:p>
    <w:p w14:paraId="24DF9810" w14:textId="77777777" w:rsidR="001C56D0" w:rsidRDefault="001C56D0" w:rsidP="001C56D0">
      <w:pPr>
        <w:pStyle w:val="PL"/>
        <w:rPr>
          <w:ins w:id="3579" w:author="作者"/>
          <w:snapToGrid w:val="0"/>
        </w:rPr>
      </w:pPr>
      <w:bookmarkStart w:id="3580" w:name="OLE_LINK55"/>
      <w:bookmarkStart w:id="3581" w:name="OLE_LINK56"/>
      <w:ins w:id="3582" w:author="作者">
        <w:r>
          <w:rPr>
            <w:rFonts w:eastAsia="Times New Roman"/>
            <w:snapToGrid w:val="0"/>
          </w:rPr>
          <w:t>id-RequestforL1ExecutionCondition</w:t>
        </w:r>
        <w:r>
          <w:rPr>
            <w:rFonts w:eastAsia="Times New Roman"/>
            <w:snapToGrid w:val="0"/>
          </w:rPr>
          <w:tab/>
        </w:r>
        <w:r>
          <w:rPr>
            <w:rFonts w:eastAsia="Times New Roman"/>
            <w:snapToGrid w:val="0"/>
          </w:rPr>
          <w:tab/>
        </w:r>
        <w:r>
          <w:rPr>
            <w:rFonts w:eastAsia="Times New Roman"/>
            <w:snapToGrid w:val="0"/>
          </w:rPr>
          <w:tab/>
        </w:r>
        <w:r>
          <w:rPr>
            <w:rFonts w:eastAsia="Times New Roman"/>
            <w:snapToGrid w:val="0"/>
          </w:rPr>
          <w:tab/>
        </w:r>
        <w:r>
          <w:rPr>
            <w:rFonts w:eastAsia="Times New Roman"/>
            <w:snapToGrid w:val="0"/>
          </w:rPr>
          <w:tab/>
        </w:r>
        <w:r>
          <w:rPr>
            <w:snapToGrid w:val="0"/>
          </w:rPr>
          <w:t>ProtocolIE-ID ::= x6</w:t>
        </w:r>
        <w:bookmarkEnd w:id="3580"/>
      </w:ins>
    </w:p>
    <w:p w14:paraId="30D961DA" w14:textId="77777777" w:rsidR="001C56D0" w:rsidRDefault="001C56D0" w:rsidP="001C56D0">
      <w:pPr>
        <w:pStyle w:val="PL"/>
        <w:rPr>
          <w:ins w:id="3583" w:author="作者"/>
          <w:snapToGrid w:val="0"/>
        </w:rPr>
      </w:pPr>
      <w:ins w:id="3584" w:author="作者">
        <w:r>
          <w:rPr>
            <w:rFonts w:eastAsia="Times New Roman"/>
            <w:snapToGrid w:val="0"/>
          </w:rPr>
          <w:t>id-TATValue</w:t>
        </w:r>
        <w:r>
          <w:rPr>
            <w:rFonts w:eastAsia="Times New Roman"/>
            <w:snapToGrid w:val="0"/>
          </w:rPr>
          <w:tab/>
        </w:r>
        <w:r>
          <w:rPr>
            <w:rFonts w:eastAsia="Times New Roman"/>
            <w:snapToGrid w:val="0"/>
          </w:rPr>
          <w:tab/>
        </w:r>
        <w:r>
          <w:rPr>
            <w:rFonts w:eastAsia="Times New Roman"/>
            <w:snapToGrid w:val="0"/>
          </w:rPr>
          <w:tab/>
        </w:r>
        <w:r>
          <w:rPr>
            <w:rFonts w:eastAsia="Times New Roman"/>
            <w:snapToGrid w:val="0"/>
          </w:rPr>
          <w:tab/>
        </w:r>
        <w:r>
          <w:rPr>
            <w:rFonts w:eastAsia="Times New Roman"/>
            <w:snapToGrid w:val="0"/>
          </w:rPr>
          <w:tab/>
        </w:r>
        <w:r>
          <w:rPr>
            <w:rFonts w:eastAsia="Times New Roman"/>
            <w:snapToGrid w:val="0"/>
          </w:rPr>
          <w:tab/>
        </w:r>
        <w:r>
          <w:rPr>
            <w:rFonts w:eastAsia="Times New Roman"/>
            <w:snapToGrid w:val="0"/>
          </w:rPr>
          <w:tab/>
        </w:r>
        <w:r>
          <w:rPr>
            <w:rFonts w:eastAsia="Times New Roman"/>
            <w:snapToGrid w:val="0"/>
          </w:rPr>
          <w:tab/>
        </w:r>
        <w:r>
          <w:rPr>
            <w:rFonts w:eastAsia="Times New Roman"/>
            <w:snapToGrid w:val="0"/>
          </w:rPr>
          <w:tab/>
        </w:r>
        <w:r>
          <w:rPr>
            <w:rFonts w:eastAsia="Times New Roman"/>
            <w:snapToGrid w:val="0"/>
          </w:rPr>
          <w:tab/>
        </w:r>
        <w:r>
          <w:rPr>
            <w:rFonts w:eastAsia="Times New Roman"/>
            <w:snapToGrid w:val="0"/>
          </w:rPr>
          <w:tab/>
        </w:r>
        <w:r>
          <w:rPr>
            <w:snapToGrid w:val="0"/>
          </w:rPr>
          <w:t>ProtocolIE-ID ::= x7</w:t>
        </w:r>
      </w:ins>
    </w:p>
    <w:bookmarkEnd w:id="3581"/>
    <w:p w14:paraId="1E8BA75D" w14:textId="77777777" w:rsidR="001C56D0" w:rsidRPr="001C56D0" w:rsidRDefault="001C56D0" w:rsidP="001C56D0">
      <w:pPr>
        <w:pStyle w:val="PL"/>
        <w:rPr>
          <w:snapToGrid w:val="0"/>
          <w:lang w:eastAsia="ko-KR"/>
        </w:rPr>
      </w:pPr>
    </w:p>
    <w:p w14:paraId="6EA052FB" w14:textId="77777777" w:rsidR="001C56D0" w:rsidRDefault="001C56D0" w:rsidP="001C56D0">
      <w:pPr>
        <w:pStyle w:val="PL"/>
        <w:rPr>
          <w:rFonts w:eastAsia="Times New Roman"/>
          <w:snapToGrid w:val="0"/>
          <w:lang w:val="en-US" w:eastAsia="zh-CN"/>
        </w:rPr>
      </w:pPr>
    </w:p>
    <w:p w14:paraId="179C49DE" w14:textId="77777777" w:rsidR="001C56D0" w:rsidRDefault="001C56D0" w:rsidP="001C56D0">
      <w:pPr>
        <w:pStyle w:val="PL"/>
        <w:rPr>
          <w:lang w:eastAsia="ko-KR"/>
        </w:rPr>
      </w:pPr>
    </w:p>
    <w:p w14:paraId="61CA85AA" w14:textId="77777777" w:rsidR="001C56D0" w:rsidRDefault="001C56D0" w:rsidP="001C56D0">
      <w:pPr>
        <w:pStyle w:val="PL"/>
        <w:rPr>
          <w:rFonts w:eastAsia="Times New Roman"/>
          <w:snapToGrid w:val="0"/>
        </w:rPr>
      </w:pPr>
    </w:p>
    <w:p w14:paraId="3176B78E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END</w:t>
      </w:r>
      <w:bookmarkEnd w:id="3546"/>
    </w:p>
    <w:p w14:paraId="326C9289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 xml:space="preserve">-- ASN1STOP </w:t>
      </w:r>
    </w:p>
    <w:p w14:paraId="0A3E6458" w14:textId="77777777" w:rsidR="001C56D0" w:rsidRDefault="001C56D0" w:rsidP="001C56D0">
      <w:pPr>
        <w:pStyle w:val="PL"/>
        <w:rPr>
          <w:noProof w:val="0"/>
          <w:snapToGrid w:val="0"/>
        </w:rPr>
      </w:pPr>
    </w:p>
    <w:p w14:paraId="169C3DE4" w14:textId="77777777" w:rsidR="001C56D0" w:rsidRDefault="001C56D0" w:rsidP="001C56D0">
      <w:pPr>
        <w:pStyle w:val="3"/>
      </w:pPr>
      <w:bookmarkStart w:id="3585" w:name="_CR9_4_8"/>
      <w:bookmarkStart w:id="3586" w:name="_Toc20956006"/>
      <w:bookmarkStart w:id="3587" w:name="_Toc29893132"/>
      <w:bookmarkStart w:id="3588" w:name="_Toc36557069"/>
      <w:bookmarkStart w:id="3589" w:name="_Toc45832589"/>
      <w:bookmarkStart w:id="3590" w:name="_Toc51763911"/>
      <w:bookmarkStart w:id="3591" w:name="_Toc64449083"/>
      <w:bookmarkStart w:id="3592" w:name="_Toc66289742"/>
      <w:bookmarkStart w:id="3593" w:name="_Toc74154855"/>
      <w:bookmarkStart w:id="3594" w:name="_Toc81383599"/>
      <w:bookmarkStart w:id="3595" w:name="_Toc88658233"/>
      <w:bookmarkStart w:id="3596" w:name="_Toc97911145"/>
      <w:bookmarkStart w:id="3597" w:name="_Toc99038969"/>
      <w:bookmarkStart w:id="3598" w:name="_Toc99731232"/>
      <w:bookmarkStart w:id="3599" w:name="_Toc105511367"/>
      <w:bookmarkStart w:id="3600" w:name="_Toc105927899"/>
      <w:bookmarkStart w:id="3601" w:name="_Toc106110439"/>
      <w:bookmarkStart w:id="3602" w:name="_Toc113835881"/>
      <w:bookmarkStart w:id="3603" w:name="_Toc120124737"/>
      <w:bookmarkStart w:id="3604" w:name="_Toc200531003"/>
      <w:bookmarkEnd w:id="3585"/>
      <w:r>
        <w:t>9.4.8</w:t>
      </w:r>
      <w:r>
        <w:tab/>
        <w:t>Container Definitions</w:t>
      </w:r>
      <w:bookmarkEnd w:id="3586"/>
      <w:bookmarkEnd w:id="3587"/>
      <w:bookmarkEnd w:id="3588"/>
      <w:bookmarkEnd w:id="3589"/>
      <w:bookmarkEnd w:id="3590"/>
      <w:bookmarkEnd w:id="3591"/>
      <w:bookmarkEnd w:id="3592"/>
      <w:bookmarkEnd w:id="3593"/>
      <w:bookmarkEnd w:id="3594"/>
      <w:bookmarkEnd w:id="3595"/>
      <w:bookmarkEnd w:id="3596"/>
      <w:bookmarkEnd w:id="3597"/>
      <w:bookmarkEnd w:id="3598"/>
      <w:bookmarkEnd w:id="3599"/>
      <w:bookmarkEnd w:id="3600"/>
      <w:bookmarkEnd w:id="3601"/>
      <w:bookmarkEnd w:id="3602"/>
      <w:bookmarkEnd w:id="3603"/>
      <w:bookmarkEnd w:id="3604"/>
    </w:p>
    <w:p w14:paraId="02FF16F8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 xml:space="preserve">-- ASN1START </w:t>
      </w:r>
      <w:bookmarkStart w:id="3605" w:name="_Hlk120261237"/>
    </w:p>
    <w:p w14:paraId="0F20D1FB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-- **************************************************************</w:t>
      </w:r>
    </w:p>
    <w:p w14:paraId="79245244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--</w:t>
      </w:r>
    </w:p>
    <w:p w14:paraId="0174E182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-- Container definitions</w:t>
      </w:r>
    </w:p>
    <w:p w14:paraId="7BFBF3CB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--</w:t>
      </w:r>
    </w:p>
    <w:p w14:paraId="0BC49C1A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-- **************************************************************</w:t>
      </w:r>
    </w:p>
    <w:p w14:paraId="10A538F0" w14:textId="77777777" w:rsidR="001C56D0" w:rsidRDefault="001C56D0" w:rsidP="001C56D0">
      <w:pPr>
        <w:pStyle w:val="PL"/>
        <w:rPr>
          <w:noProof w:val="0"/>
          <w:snapToGrid w:val="0"/>
        </w:rPr>
      </w:pPr>
    </w:p>
    <w:p w14:paraId="2D85F81A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F1AP-Containers {</w:t>
      </w:r>
    </w:p>
    <w:p w14:paraId="078BB7AB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 xml:space="preserve">itu-t (0) identified-organization (4) etsi (0) mobileDomain (0) </w:t>
      </w:r>
    </w:p>
    <w:p w14:paraId="1611D3C5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ngran-access (22) modules (3) f1ap (3) version1 (1) f1ap-Containers (5) }</w:t>
      </w:r>
    </w:p>
    <w:p w14:paraId="44F5EC55" w14:textId="77777777" w:rsidR="001C56D0" w:rsidRDefault="001C56D0" w:rsidP="001C56D0">
      <w:pPr>
        <w:pStyle w:val="PL"/>
        <w:rPr>
          <w:noProof w:val="0"/>
          <w:snapToGrid w:val="0"/>
        </w:rPr>
      </w:pPr>
    </w:p>
    <w:p w14:paraId="29784276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 xml:space="preserve">DEFINITIONS AUTOMATIC TAGS ::= </w:t>
      </w:r>
    </w:p>
    <w:p w14:paraId="059A6A95" w14:textId="77777777" w:rsidR="001C56D0" w:rsidRDefault="001C56D0" w:rsidP="001C56D0">
      <w:pPr>
        <w:pStyle w:val="PL"/>
        <w:rPr>
          <w:noProof w:val="0"/>
          <w:snapToGrid w:val="0"/>
        </w:rPr>
      </w:pPr>
    </w:p>
    <w:p w14:paraId="0FF79512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BEGIN</w:t>
      </w:r>
    </w:p>
    <w:p w14:paraId="281E9D32" w14:textId="77777777" w:rsidR="001C56D0" w:rsidRDefault="001C56D0" w:rsidP="001C56D0">
      <w:pPr>
        <w:pStyle w:val="PL"/>
        <w:rPr>
          <w:noProof w:val="0"/>
          <w:snapToGrid w:val="0"/>
        </w:rPr>
      </w:pPr>
    </w:p>
    <w:p w14:paraId="39814FD8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-- **************************************************************</w:t>
      </w:r>
    </w:p>
    <w:p w14:paraId="30E0F2A7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--</w:t>
      </w:r>
    </w:p>
    <w:p w14:paraId="40C9BAB3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-- IE parameter types from other modules.</w:t>
      </w:r>
    </w:p>
    <w:p w14:paraId="160C2A30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--</w:t>
      </w:r>
    </w:p>
    <w:p w14:paraId="6BBB4003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-- **************************************************************</w:t>
      </w:r>
    </w:p>
    <w:p w14:paraId="0993A55C" w14:textId="77777777" w:rsidR="001C56D0" w:rsidRDefault="001C56D0" w:rsidP="001C56D0">
      <w:pPr>
        <w:pStyle w:val="PL"/>
        <w:rPr>
          <w:noProof w:val="0"/>
          <w:snapToGrid w:val="0"/>
        </w:rPr>
      </w:pPr>
    </w:p>
    <w:p w14:paraId="003B6E0D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IMPORTS</w:t>
      </w:r>
    </w:p>
    <w:p w14:paraId="02F9A1F9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Criticality,</w:t>
      </w:r>
    </w:p>
    <w:p w14:paraId="3DC7783E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Presence,</w:t>
      </w:r>
    </w:p>
    <w:p w14:paraId="285CBFE0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PrivateIE-ID,</w:t>
      </w:r>
    </w:p>
    <w:p w14:paraId="0939B45E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ProtocolExtensionID,</w:t>
      </w:r>
    </w:p>
    <w:p w14:paraId="05C93246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ProtocolIE-ID</w:t>
      </w:r>
    </w:p>
    <w:p w14:paraId="129A5CC8" w14:textId="77777777" w:rsidR="001C56D0" w:rsidRDefault="001C56D0" w:rsidP="001C56D0">
      <w:pPr>
        <w:pStyle w:val="PL"/>
        <w:rPr>
          <w:noProof w:val="0"/>
          <w:snapToGrid w:val="0"/>
        </w:rPr>
      </w:pPr>
    </w:p>
    <w:p w14:paraId="46E624B8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FROM F1AP-CommonDataTypes</w:t>
      </w:r>
    </w:p>
    <w:p w14:paraId="061B8C4D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maxPrivateIEs,</w:t>
      </w:r>
    </w:p>
    <w:p w14:paraId="69E21733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maxProtocolExtensions,</w:t>
      </w:r>
    </w:p>
    <w:p w14:paraId="21A0E655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maxProtocolIEs</w:t>
      </w:r>
    </w:p>
    <w:p w14:paraId="34B10673" w14:textId="77777777" w:rsidR="001C56D0" w:rsidRDefault="001C56D0" w:rsidP="001C56D0">
      <w:pPr>
        <w:pStyle w:val="PL"/>
        <w:rPr>
          <w:noProof w:val="0"/>
          <w:snapToGrid w:val="0"/>
        </w:rPr>
      </w:pPr>
    </w:p>
    <w:p w14:paraId="06512CC4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FROM F1AP-Constants;</w:t>
      </w:r>
    </w:p>
    <w:p w14:paraId="732F1D83" w14:textId="77777777" w:rsidR="001C56D0" w:rsidRDefault="001C56D0" w:rsidP="001C56D0">
      <w:pPr>
        <w:pStyle w:val="PL"/>
        <w:rPr>
          <w:noProof w:val="0"/>
          <w:snapToGrid w:val="0"/>
        </w:rPr>
      </w:pPr>
    </w:p>
    <w:p w14:paraId="718C2146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-- **************************************************************</w:t>
      </w:r>
    </w:p>
    <w:p w14:paraId="27E56FD8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--</w:t>
      </w:r>
    </w:p>
    <w:p w14:paraId="28007D39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-- Class Definition for Protocol IEs</w:t>
      </w:r>
    </w:p>
    <w:p w14:paraId="35D0BFAF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--</w:t>
      </w:r>
    </w:p>
    <w:p w14:paraId="24567D75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-- **************************************************************</w:t>
      </w:r>
    </w:p>
    <w:p w14:paraId="2517C606" w14:textId="77777777" w:rsidR="001C56D0" w:rsidRDefault="001C56D0" w:rsidP="001C56D0">
      <w:pPr>
        <w:pStyle w:val="PL"/>
        <w:rPr>
          <w:noProof w:val="0"/>
          <w:snapToGrid w:val="0"/>
        </w:rPr>
      </w:pPr>
    </w:p>
    <w:p w14:paraId="1C14A9D3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F1AP-PROTOCOL-IES ::= CLASS {</w:t>
      </w:r>
    </w:p>
    <w:p w14:paraId="5FC3CEBB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&amp;id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 xml:space="preserve">ProtocolIE-ID 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UNIQUE,</w:t>
      </w:r>
    </w:p>
    <w:p w14:paraId="75DEB5EB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&amp;criticality</w:t>
      </w:r>
      <w:r>
        <w:rPr>
          <w:noProof w:val="0"/>
          <w:snapToGrid w:val="0"/>
        </w:rPr>
        <w:tab/>
        <w:t>Criticality,</w:t>
      </w:r>
    </w:p>
    <w:p w14:paraId="7BF5FE57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&amp;Value,</w:t>
      </w:r>
    </w:p>
    <w:p w14:paraId="272B471E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&amp;presence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Presence</w:t>
      </w:r>
    </w:p>
    <w:p w14:paraId="425418F3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}</w:t>
      </w:r>
    </w:p>
    <w:p w14:paraId="2F4DEDF5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WITH SYNTAX {</w:t>
      </w:r>
    </w:p>
    <w:p w14:paraId="5BAE9503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ID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&amp;id</w:t>
      </w:r>
    </w:p>
    <w:p w14:paraId="53977918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CRITICALITY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&amp;criticality</w:t>
      </w:r>
    </w:p>
    <w:p w14:paraId="750D61DC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TYPE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&amp;Value</w:t>
      </w:r>
    </w:p>
    <w:p w14:paraId="1D703474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PRESENCE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&amp;presence</w:t>
      </w:r>
    </w:p>
    <w:p w14:paraId="7498FF9C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lastRenderedPageBreak/>
        <w:t>}</w:t>
      </w:r>
    </w:p>
    <w:p w14:paraId="2C92E9BA" w14:textId="77777777" w:rsidR="001C56D0" w:rsidRDefault="001C56D0" w:rsidP="001C56D0">
      <w:pPr>
        <w:pStyle w:val="PL"/>
        <w:rPr>
          <w:noProof w:val="0"/>
          <w:snapToGrid w:val="0"/>
        </w:rPr>
      </w:pPr>
    </w:p>
    <w:p w14:paraId="1B1D4756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-- **************************************************************</w:t>
      </w:r>
    </w:p>
    <w:p w14:paraId="4D465BA6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--</w:t>
      </w:r>
    </w:p>
    <w:p w14:paraId="1F36CBFE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-- Class Definition for Protocol IEs</w:t>
      </w:r>
    </w:p>
    <w:p w14:paraId="143C9D34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--</w:t>
      </w:r>
    </w:p>
    <w:p w14:paraId="746783C4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-- **************************************************************</w:t>
      </w:r>
    </w:p>
    <w:p w14:paraId="4236F907" w14:textId="77777777" w:rsidR="001C56D0" w:rsidRDefault="001C56D0" w:rsidP="001C56D0">
      <w:pPr>
        <w:pStyle w:val="PL"/>
        <w:rPr>
          <w:noProof w:val="0"/>
          <w:snapToGrid w:val="0"/>
        </w:rPr>
      </w:pPr>
    </w:p>
    <w:p w14:paraId="51FC6113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F1AP-PROTOCOL-IES-PAIR ::= CLASS {</w:t>
      </w:r>
    </w:p>
    <w:p w14:paraId="5A250672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&amp;id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 xml:space="preserve">ProtocolIE-ID 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UNIQUE,</w:t>
      </w:r>
    </w:p>
    <w:p w14:paraId="59751682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&amp;firstCriticality</w:t>
      </w:r>
      <w:r>
        <w:rPr>
          <w:noProof w:val="0"/>
          <w:snapToGrid w:val="0"/>
        </w:rPr>
        <w:tab/>
        <w:t>Criticality,</w:t>
      </w:r>
    </w:p>
    <w:p w14:paraId="7BED63EC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&amp;FirstValue,</w:t>
      </w:r>
    </w:p>
    <w:p w14:paraId="5D1F47BF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&amp;secondCriticality</w:t>
      </w:r>
      <w:r>
        <w:rPr>
          <w:noProof w:val="0"/>
          <w:snapToGrid w:val="0"/>
        </w:rPr>
        <w:tab/>
        <w:t>Criticality,</w:t>
      </w:r>
    </w:p>
    <w:p w14:paraId="141063B3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&amp;SecondValue,</w:t>
      </w:r>
    </w:p>
    <w:p w14:paraId="53CD806D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&amp;presence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Presence</w:t>
      </w:r>
    </w:p>
    <w:p w14:paraId="0DC4AA7F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}</w:t>
      </w:r>
    </w:p>
    <w:p w14:paraId="4CCD75E5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WITH SYNTAX {</w:t>
      </w:r>
    </w:p>
    <w:p w14:paraId="0130AF08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ID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&amp;id</w:t>
      </w:r>
    </w:p>
    <w:p w14:paraId="43B77B68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FIRST CRITICALITY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&amp;firstCriticality</w:t>
      </w:r>
    </w:p>
    <w:p w14:paraId="710612C8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FIRST TYPE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&amp;FirstValue</w:t>
      </w:r>
    </w:p>
    <w:p w14:paraId="110B6B56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SECOND CRITICALITY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&amp;secondCriticality</w:t>
      </w:r>
    </w:p>
    <w:p w14:paraId="7E216C46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SECOND TYPE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&amp;SecondValue</w:t>
      </w:r>
    </w:p>
    <w:p w14:paraId="6343B5CF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PRESENCE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&amp;presence</w:t>
      </w:r>
    </w:p>
    <w:p w14:paraId="37A2B41F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}</w:t>
      </w:r>
    </w:p>
    <w:p w14:paraId="77E4CEA4" w14:textId="77777777" w:rsidR="001C56D0" w:rsidRDefault="001C56D0" w:rsidP="001C56D0">
      <w:pPr>
        <w:pStyle w:val="PL"/>
        <w:rPr>
          <w:noProof w:val="0"/>
          <w:snapToGrid w:val="0"/>
        </w:rPr>
      </w:pPr>
    </w:p>
    <w:p w14:paraId="1FD8716D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-- **************************************************************</w:t>
      </w:r>
    </w:p>
    <w:p w14:paraId="4D842236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--</w:t>
      </w:r>
    </w:p>
    <w:p w14:paraId="6121539F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-- Class Definition for Protocol Extensions</w:t>
      </w:r>
    </w:p>
    <w:p w14:paraId="5691EB14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--</w:t>
      </w:r>
    </w:p>
    <w:p w14:paraId="36F442D2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-- **************************************************************</w:t>
      </w:r>
    </w:p>
    <w:p w14:paraId="53B442FC" w14:textId="77777777" w:rsidR="001C56D0" w:rsidRDefault="001C56D0" w:rsidP="001C56D0">
      <w:pPr>
        <w:pStyle w:val="PL"/>
        <w:rPr>
          <w:noProof w:val="0"/>
          <w:snapToGrid w:val="0"/>
        </w:rPr>
      </w:pPr>
    </w:p>
    <w:p w14:paraId="457AAF70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F1AP-PROTOCOL-EXTENSION ::= CLASS {</w:t>
      </w:r>
    </w:p>
    <w:p w14:paraId="0EA93920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&amp;id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ProtocolExtensionID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UNIQUE,</w:t>
      </w:r>
    </w:p>
    <w:p w14:paraId="0D014783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&amp;criticality</w:t>
      </w:r>
      <w:r>
        <w:rPr>
          <w:noProof w:val="0"/>
          <w:snapToGrid w:val="0"/>
        </w:rPr>
        <w:tab/>
        <w:t>Criticality,</w:t>
      </w:r>
    </w:p>
    <w:p w14:paraId="052119A0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&amp;Extension,</w:t>
      </w:r>
    </w:p>
    <w:p w14:paraId="61E0C8F8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&amp;presence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Presence</w:t>
      </w:r>
    </w:p>
    <w:p w14:paraId="078AB4A1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}</w:t>
      </w:r>
    </w:p>
    <w:p w14:paraId="6F40327E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WITH SYNTAX {</w:t>
      </w:r>
    </w:p>
    <w:p w14:paraId="0CDDF9D9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ID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&amp;id</w:t>
      </w:r>
    </w:p>
    <w:p w14:paraId="3AC6A6DD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CRITICALITY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&amp;criticality</w:t>
      </w:r>
    </w:p>
    <w:p w14:paraId="71FC4C7E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EXTENSION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&amp;Extension</w:t>
      </w:r>
    </w:p>
    <w:p w14:paraId="770F604D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PRESENCE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&amp;presence</w:t>
      </w:r>
    </w:p>
    <w:p w14:paraId="23EE64C8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}</w:t>
      </w:r>
    </w:p>
    <w:p w14:paraId="0B9D1B69" w14:textId="77777777" w:rsidR="001C56D0" w:rsidRDefault="001C56D0" w:rsidP="001C56D0">
      <w:pPr>
        <w:pStyle w:val="PL"/>
        <w:rPr>
          <w:noProof w:val="0"/>
          <w:snapToGrid w:val="0"/>
        </w:rPr>
      </w:pPr>
    </w:p>
    <w:p w14:paraId="25313AF3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-- **************************************************************</w:t>
      </w:r>
    </w:p>
    <w:p w14:paraId="6CAF51C5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--</w:t>
      </w:r>
    </w:p>
    <w:p w14:paraId="1CE0D613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-- Class Definition for Private IEs</w:t>
      </w:r>
    </w:p>
    <w:p w14:paraId="788152C4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--</w:t>
      </w:r>
    </w:p>
    <w:p w14:paraId="14512E6E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-- **************************************************************</w:t>
      </w:r>
    </w:p>
    <w:p w14:paraId="096EE3F1" w14:textId="77777777" w:rsidR="001C56D0" w:rsidRDefault="001C56D0" w:rsidP="001C56D0">
      <w:pPr>
        <w:pStyle w:val="PL"/>
        <w:rPr>
          <w:noProof w:val="0"/>
          <w:snapToGrid w:val="0"/>
        </w:rPr>
      </w:pPr>
    </w:p>
    <w:p w14:paraId="7E2B4DF1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F1AP-PRIVATE-IES ::= CLASS {</w:t>
      </w:r>
    </w:p>
    <w:p w14:paraId="5E5A1BFF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&amp;id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PrivateIE-ID,</w:t>
      </w:r>
    </w:p>
    <w:p w14:paraId="41F0F2CF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&amp;criticality</w:t>
      </w:r>
      <w:r>
        <w:rPr>
          <w:noProof w:val="0"/>
          <w:snapToGrid w:val="0"/>
        </w:rPr>
        <w:tab/>
        <w:t>Criticality,</w:t>
      </w:r>
    </w:p>
    <w:p w14:paraId="539FBBA0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&amp;Value,</w:t>
      </w:r>
    </w:p>
    <w:p w14:paraId="31EDCD75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&amp;presence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Presence</w:t>
      </w:r>
    </w:p>
    <w:p w14:paraId="0AEFBD4D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}</w:t>
      </w:r>
    </w:p>
    <w:p w14:paraId="2A3DE480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WITH SYNTAX {</w:t>
      </w:r>
    </w:p>
    <w:p w14:paraId="2373DED0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ID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&amp;id</w:t>
      </w:r>
    </w:p>
    <w:p w14:paraId="2F37A303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CRITICALITY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&amp;criticality</w:t>
      </w:r>
    </w:p>
    <w:p w14:paraId="04756E94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TYPE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&amp;Value</w:t>
      </w:r>
    </w:p>
    <w:p w14:paraId="281FD7FE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PRESENCE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&amp;presence</w:t>
      </w:r>
    </w:p>
    <w:p w14:paraId="68ADF5E6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}</w:t>
      </w:r>
    </w:p>
    <w:p w14:paraId="74BF7575" w14:textId="77777777" w:rsidR="001C56D0" w:rsidRDefault="001C56D0" w:rsidP="001C56D0">
      <w:pPr>
        <w:pStyle w:val="PL"/>
        <w:rPr>
          <w:noProof w:val="0"/>
          <w:snapToGrid w:val="0"/>
        </w:rPr>
      </w:pPr>
    </w:p>
    <w:p w14:paraId="700A01D6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-- **************************************************************</w:t>
      </w:r>
    </w:p>
    <w:p w14:paraId="4AF56428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--</w:t>
      </w:r>
    </w:p>
    <w:p w14:paraId="43101E49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-- Container for Protocol IEs</w:t>
      </w:r>
    </w:p>
    <w:p w14:paraId="5C66A27F" w14:textId="77777777" w:rsidR="001C56D0" w:rsidRDefault="001C56D0" w:rsidP="001C56D0">
      <w:pPr>
        <w:pStyle w:val="PL"/>
        <w:rPr>
          <w:noProof w:val="0"/>
          <w:snapToGrid w:val="0"/>
          <w:lang w:val="fr-FR"/>
        </w:rPr>
      </w:pPr>
      <w:r>
        <w:rPr>
          <w:noProof w:val="0"/>
          <w:snapToGrid w:val="0"/>
          <w:lang w:val="fr-FR"/>
        </w:rPr>
        <w:t>--</w:t>
      </w:r>
    </w:p>
    <w:p w14:paraId="6874C304" w14:textId="77777777" w:rsidR="001C56D0" w:rsidRDefault="001C56D0" w:rsidP="001C56D0">
      <w:pPr>
        <w:pStyle w:val="PL"/>
        <w:rPr>
          <w:noProof w:val="0"/>
          <w:snapToGrid w:val="0"/>
          <w:lang w:val="fr-FR"/>
        </w:rPr>
      </w:pPr>
      <w:r>
        <w:rPr>
          <w:noProof w:val="0"/>
          <w:snapToGrid w:val="0"/>
          <w:lang w:val="fr-FR"/>
        </w:rPr>
        <w:t>-- **************************************************************</w:t>
      </w:r>
    </w:p>
    <w:p w14:paraId="626A6B55" w14:textId="77777777" w:rsidR="001C56D0" w:rsidRDefault="001C56D0" w:rsidP="001C56D0">
      <w:pPr>
        <w:pStyle w:val="PL"/>
        <w:rPr>
          <w:noProof w:val="0"/>
          <w:snapToGrid w:val="0"/>
          <w:lang w:val="fr-FR"/>
        </w:rPr>
      </w:pPr>
    </w:p>
    <w:p w14:paraId="27A497E3" w14:textId="77777777" w:rsidR="001C56D0" w:rsidRDefault="001C56D0" w:rsidP="001C56D0">
      <w:pPr>
        <w:pStyle w:val="PL"/>
        <w:rPr>
          <w:noProof w:val="0"/>
          <w:snapToGrid w:val="0"/>
          <w:lang w:val="fr-FR"/>
        </w:rPr>
      </w:pPr>
      <w:r>
        <w:rPr>
          <w:noProof w:val="0"/>
          <w:snapToGrid w:val="0"/>
          <w:lang w:val="fr-FR"/>
        </w:rPr>
        <w:t xml:space="preserve">ProtocolIE-Container {F1AP-PROTOCOL-IES : IEsSetParam} ::= </w:t>
      </w:r>
    </w:p>
    <w:p w14:paraId="7063AA8A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  <w:lang w:val="fr-FR"/>
        </w:rPr>
        <w:tab/>
      </w:r>
      <w:r>
        <w:rPr>
          <w:noProof w:val="0"/>
          <w:snapToGrid w:val="0"/>
        </w:rPr>
        <w:t>SEQUENCE (SIZE (0..maxProtocolIEs)) OF</w:t>
      </w:r>
    </w:p>
    <w:p w14:paraId="3A92707C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ProtocolIE-Field {{IEsSetParam}}</w:t>
      </w:r>
    </w:p>
    <w:p w14:paraId="1EF224BC" w14:textId="77777777" w:rsidR="001C56D0" w:rsidRDefault="001C56D0" w:rsidP="001C56D0">
      <w:pPr>
        <w:pStyle w:val="PL"/>
        <w:rPr>
          <w:noProof w:val="0"/>
          <w:snapToGrid w:val="0"/>
        </w:rPr>
      </w:pPr>
    </w:p>
    <w:p w14:paraId="4A77F20D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 xml:space="preserve">ProtocolIE-SingleContainer {F1AP-PROTOCOL-IES : IEsSetParam} ::= </w:t>
      </w:r>
    </w:p>
    <w:p w14:paraId="768DA793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ProtocolIE-Field {{IEsSetParam}}</w:t>
      </w:r>
    </w:p>
    <w:p w14:paraId="33629DDA" w14:textId="77777777" w:rsidR="001C56D0" w:rsidRDefault="001C56D0" w:rsidP="001C56D0">
      <w:pPr>
        <w:pStyle w:val="PL"/>
        <w:rPr>
          <w:noProof w:val="0"/>
          <w:snapToGrid w:val="0"/>
        </w:rPr>
      </w:pPr>
    </w:p>
    <w:p w14:paraId="694E79F4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ProtocolIE-Field {F1AP-PROTOCOL-IES : IEsSetParam} ::= SEQUENCE {</w:t>
      </w:r>
    </w:p>
    <w:p w14:paraId="02A9639B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id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F1AP-PROTOCOL-IES.&amp;id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({IEsSetParam}),</w:t>
      </w:r>
    </w:p>
    <w:p w14:paraId="375EDC3E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lastRenderedPageBreak/>
        <w:tab/>
        <w:t>criticality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F1AP-PROTOCOL-IES.&amp;criticality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({IEsSetParam}{@id}),</w:t>
      </w:r>
    </w:p>
    <w:p w14:paraId="4D341370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value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F1AP-PROTOCOL-IES.&amp;Value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({IEsSetParam}{@id})</w:t>
      </w:r>
    </w:p>
    <w:p w14:paraId="61DA8328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}</w:t>
      </w:r>
    </w:p>
    <w:p w14:paraId="16E67CB6" w14:textId="77777777" w:rsidR="001C56D0" w:rsidRDefault="001C56D0" w:rsidP="001C56D0">
      <w:pPr>
        <w:pStyle w:val="PL"/>
        <w:rPr>
          <w:noProof w:val="0"/>
          <w:snapToGrid w:val="0"/>
        </w:rPr>
      </w:pPr>
    </w:p>
    <w:p w14:paraId="234B0A2A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-- **************************************************************</w:t>
      </w:r>
    </w:p>
    <w:p w14:paraId="10D1C201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--</w:t>
      </w:r>
    </w:p>
    <w:p w14:paraId="5A0C648C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-- Container for Protocol IE Pairs</w:t>
      </w:r>
    </w:p>
    <w:p w14:paraId="287A33F0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--</w:t>
      </w:r>
    </w:p>
    <w:p w14:paraId="7327594C" w14:textId="77777777" w:rsidR="001C56D0" w:rsidRDefault="001C56D0" w:rsidP="001C56D0">
      <w:pPr>
        <w:pStyle w:val="PL"/>
        <w:rPr>
          <w:noProof w:val="0"/>
          <w:snapToGrid w:val="0"/>
          <w:lang w:val="fr-FR"/>
        </w:rPr>
      </w:pPr>
      <w:r>
        <w:rPr>
          <w:noProof w:val="0"/>
          <w:snapToGrid w:val="0"/>
          <w:lang w:val="fr-FR"/>
        </w:rPr>
        <w:t>-- **************************************************************</w:t>
      </w:r>
    </w:p>
    <w:p w14:paraId="4799B404" w14:textId="77777777" w:rsidR="001C56D0" w:rsidRDefault="001C56D0" w:rsidP="001C56D0">
      <w:pPr>
        <w:pStyle w:val="PL"/>
        <w:rPr>
          <w:noProof w:val="0"/>
          <w:snapToGrid w:val="0"/>
          <w:lang w:val="fr-FR"/>
        </w:rPr>
      </w:pPr>
    </w:p>
    <w:p w14:paraId="6E9BDD95" w14:textId="77777777" w:rsidR="001C56D0" w:rsidRDefault="001C56D0" w:rsidP="001C56D0">
      <w:pPr>
        <w:pStyle w:val="PL"/>
        <w:rPr>
          <w:noProof w:val="0"/>
          <w:snapToGrid w:val="0"/>
          <w:lang w:val="fr-FR"/>
        </w:rPr>
      </w:pPr>
      <w:r>
        <w:rPr>
          <w:noProof w:val="0"/>
          <w:snapToGrid w:val="0"/>
          <w:lang w:val="fr-FR"/>
        </w:rPr>
        <w:t xml:space="preserve">ProtocolIE-ContainerPair {F1AP-PROTOCOL-IES-PAIR : IEsSetParam} ::= </w:t>
      </w:r>
    </w:p>
    <w:p w14:paraId="6C909F0D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  <w:lang w:val="fr-FR"/>
        </w:rPr>
        <w:tab/>
      </w:r>
      <w:r>
        <w:rPr>
          <w:noProof w:val="0"/>
          <w:snapToGrid w:val="0"/>
        </w:rPr>
        <w:t>SEQUENCE (SIZE (0..maxProtocolIEs)) OF</w:t>
      </w:r>
    </w:p>
    <w:p w14:paraId="0332B4BB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ProtocolIE-FieldPair {{IEsSetParam}}</w:t>
      </w:r>
    </w:p>
    <w:p w14:paraId="4B4C18EA" w14:textId="77777777" w:rsidR="001C56D0" w:rsidRDefault="001C56D0" w:rsidP="001C56D0">
      <w:pPr>
        <w:pStyle w:val="PL"/>
        <w:rPr>
          <w:noProof w:val="0"/>
          <w:snapToGrid w:val="0"/>
        </w:rPr>
      </w:pPr>
    </w:p>
    <w:p w14:paraId="41649E94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ProtocolIE-FieldPair {F1AP-PROTOCOL-IES-PAIR : IEsSetParam} ::= SEQUENCE {</w:t>
      </w:r>
    </w:p>
    <w:p w14:paraId="4C246EE1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id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F1AP-PROTOCOL-IES-PAIR.&amp;id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({IEsSetParam}),</w:t>
      </w:r>
    </w:p>
    <w:p w14:paraId="2CBE82C9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firstCriticality</w:t>
      </w:r>
      <w:r>
        <w:rPr>
          <w:noProof w:val="0"/>
          <w:snapToGrid w:val="0"/>
        </w:rPr>
        <w:tab/>
        <w:t>F1AP-PROTOCOL-IES-PAIR.&amp;firstCriticality</w:t>
      </w:r>
      <w:r>
        <w:rPr>
          <w:noProof w:val="0"/>
          <w:snapToGrid w:val="0"/>
        </w:rPr>
        <w:tab/>
        <w:t>({IEsSetParam}{@id}),</w:t>
      </w:r>
    </w:p>
    <w:p w14:paraId="23AC12B7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firstValue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F1AP-PROTOCOL-IES-PAIR.&amp;FirstValue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({IEsSetParam}{@id}),</w:t>
      </w:r>
    </w:p>
    <w:p w14:paraId="1B56CB14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secondCriticality</w:t>
      </w:r>
      <w:r>
        <w:rPr>
          <w:noProof w:val="0"/>
          <w:snapToGrid w:val="0"/>
        </w:rPr>
        <w:tab/>
        <w:t>F1AP-PROTOCOL-IES-PAIR.&amp;secondCriticality</w:t>
      </w:r>
      <w:r>
        <w:rPr>
          <w:noProof w:val="0"/>
          <w:snapToGrid w:val="0"/>
        </w:rPr>
        <w:tab/>
        <w:t>({IEsSetParam}{@id}),</w:t>
      </w:r>
    </w:p>
    <w:p w14:paraId="6BB97483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secondValue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F1AP-PROTOCOL-IES-PAIR.&amp;SecondValue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({IEsSetParam}{@id})</w:t>
      </w:r>
    </w:p>
    <w:p w14:paraId="44B7B2E9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}</w:t>
      </w:r>
    </w:p>
    <w:p w14:paraId="56576F15" w14:textId="77777777" w:rsidR="001C56D0" w:rsidRDefault="001C56D0" w:rsidP="001C56D0">
      <w:pPr>
        <w:pStyle w:val="PL"/>
        <w:rPr>
          <w:noProof w:val="0"/>
          <w:snapToGrid w:val="0"/>
        </w:rPr>
      </w:pPr>
    </w:p>
    <w:p w14:paraId="734D5BAE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-- **************************************************************</w:t>
      </w:r>
    </w:p>
    <w:p w14:paraId="79C3275B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--</w:t>
      </w:r>
    </w:p>
    <w:p w14:paraId="4EC9C5B8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-- Container for Protocol Extensions</w:t>
      </w:r>
    </w:p>
    <w:p w14:paraId="2DB300D5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--</w:t>
      </w:r>
    </w:p>
    <w:p w14:paraId="4733AED0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-- **************************************************************</w:t>
      </w:r>
    </w:p>
    <w:p w14:paraId="24C64DB0" w14:textId="77777777" w:rsidR="001C56D0" w:rsidRDefault="001C56D0" w:rsidP="001C56D0">
      <w:pPr>
        <w:pStyle w:val="PL"/>
        <w:rPr>
          <w:noProof w:val="0"/>
          <w:snapToGrid w:val="0"/>
        </w:rPr>
      </w:pPr>
    </w:p>
    <w:p w14:paraId="669F1088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 xml:space="preserve">ProtocolExtensionContainer {F1AP-PROTOCOL-EXTENSION : ExtensionSetParam} ::= </w:t>
      </w:r>
    </w:p>
    <w:p w14:paraId="7F4A2910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SEQUENCE (SIZE (1..maxProtocolExtensions)) OF</w:t>
      </w:r>
    </w:p>
    <w:p w14:paraId="5B164E16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ProtocolExtensionField {{ExtensionSetParam}}</w:t>
      </w:r>
    </w:p>
    <w:p w14:paraId="01BE84D4" w14:textId="77777777" w:rsidR="001C56D0" w:rsidRDefault="001C56D0" w:rsidP="001C56D0">
      <w:pPr>
        <w:pStyle w:val="PL"/>
        <w:rPr>
          <w:noProof w:val="0"/>
          <w:snapToGrid w:val="0"/>
        </w:rPr>
      </w:pPr>
    </w:p>
    <w:p w14:paraId="04FA5C89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ProtocolExtensionField {F1AP-PROTOCOL-EXTENSION : ExtensionSetParam} ::= SEQUENCE {</w:t>
      </w:r>
    </w:p>
    <w:p w14:paraId="13BCAAFF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id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F1AP-PROTOCOL-EXTENSION.&amp;id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({ExtensionSetParam}),</w:t>
      </w:r>
    </w:p>
    <w:p w14:paraId="47F8BE16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criticality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F1AP-PROTOCOL-EXTENSION.&amp;criticality</w:t>
      </w:r>
      <w:r>
        <w:rPr>
          <w:noProof w:val="0"/>
          <w:snapToGrid w:val="0"/>
        </w:rPr>
        <w:tab/>
        <w:t>({ExtensionSetParam}{@id}),</w:t>
      </w:r>
    </w:p>
    <w:p w14:paraId="2CA12B32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extensionValue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F1AP-PROTOCOL-EXTENSION.&amp;Extension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({ExtensionSetParam}{@id})</w:t>
      </w:r>
    </w:p>
    <w:p w14:paraId="3E02ED30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}</w:t>
      </w:r>
    </w:p>
    <w:p w14:paraId="115223FB" w14:textId="77777777" w:rsidR="001C56D0" w:rsidRDefault="001C56D0" w:rsidP="001C56D0">
      <w:pPr>
        <w:pStyle w:val="PL"/>
        <w:rPr>
          <w:noProof w:val="0"/>
          <w:snapToGrid w:val="0"/>
        </w:rPr>
      </w:pPr>
    </w:p>
    <w:p w14:paraId="173B09FC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-- **************************************************************</w:t>
      </w:r>
    </w:p>
    <w:p w14:paraId="4EFACC0F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--</w:t>
      </w:r>
    </w:p>
    <w:p w14:paraId="0673282E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-- Container for Private IEs</w:t>
      </w:r>
    </w:p>
    <w:p w14:paraId="0AD92031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--</w:t>
      </w:r>
    </w:p>
    <w:p w14:paraId="46B4A31C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-- **************************************************************</w:t>
      </w:r>
    </w:p>
    <w:p w14:paraId="1AE24290" w14:textId="77777777" w:rsidR="001C56D0" w:rsidRDefault="001C56D0" w:rsidP="001C56D0">
      <w:pPr>
        <w:pStyle w:val="PL"/>
        <w:rPr>
          <w:noProof w:val="0"/>
          <w:snapToGrid w:val="0"/>
        </w:rPr>
      </w:pPr>
    </w:p>
    <w:p w14:paraId="75205C89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 xml:space="preserve">PrivateIE-Container {F1AP-PRIVATE-IES : IEsSetParam } ::= </w:t>
      </w:r>
    </w:p>
    <w:p w14:paraId="758AE5E2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SEQUENCE (SIZE (1.. maxPrivateIEs)) OF</w:t>
      </w:r>
    </w:p>
    <w:p w14:paraId="6CA20184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PrivateIE-Field {{IEsSetParam}}</w:t>
      </w:r>
    </w:p>
    <w:p w14:paraId="1E210CE2" w14:textId="77777777" w:rsidR="001C56D0" w:rsidRDefault="001C56D0" w:rsidP="001C56D0">
      <w:pPr>
        <w:pStyle w:val="PL"/>
        <w:rPr>
          <w:noProof w:val="0"/>
          <w:snapToGrid w:val="0"/>
        </w:rPr>
      </w:pPr>
    </w:p>
    <w:p w14:paraId="74F7EB2D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PrivateIE-Field {F1AP-PRIVATE-IES : IEsSetParam} ::= SEQUENCE {</w:t>
      </w:r>
    </w:p>
    <w:p w14:paraId="66061C93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id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F1AP-PRIVATE-IES.&amp;id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({IEsSetParam}),</w:t>
      </w:r>
    </w:p>
    <w:p w14:paraId="13831DBB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criticality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F1AP-PRIVATE-IES.&amp;criticality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({IEsSetParam}{@id}),</w:t>
      </w:r>
    </w:p>
    <w:p w14:paraId="281838BF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value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F1AP-PRIVATE-IES.&amp;Value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({IEsSetParam}{@id})</w:t>
      </w:r>
    </w:p>
    <w:p w14:paraId="4445B880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}</w:t>
      </w:r>
    </w:p>
    <w:p w14:paraId="41C3DA6B" w14:textId="77777777" w:rsidR="001C56D0" w:rsidRDefault="001C56D0" w:rsidP="001C56D0">
      <w:pPr>
        <w:pStyle w:val="PL"/>
        <w:rPr>
          <w:noProof w:val="0"/>
          <w:snapToGrid w:val="0"/>
        </w:rPr>
      </w:pPr>
    </w:p>
    <w:p w14:paraId="119F257F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END</w:t>
      </w:r>
      <w:bookmarkEnd w:id="3605"/>
    </w:p>
    <w:p w14:paraId="216E3ED2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 xml:space="preserve">-- ASN1STOP </w:t>
      </w:r>
      <w:bookmarkEnd w:id="3558"/>
    </w:p>
    <w:p w14:paraId="1D6CD549" w14:textId="77777777" w:rsidR="001C56D0" w:rsidRDefault="001C56D0" w:rsidP="001C56D0">
      <w:pPr>
        <w:widowControl w:val="0"/>
        <w:rPr>
          <w:rFonts w:eastAsia="Malgun Gothic"/>
          <w:highlight w:val="yellow"/>
        </w:rPr>
      </w:pPr>
    </w:p>
    <w:p w14:paraId="733F0092" w14:textId="77777777" w:rsidR="001C56D0" w:rsidRDefault="001C56D0" w:rsidP="001C56D0">
      <w:pPr>
        <w:widowControl w:val="0"/>
        <w:rPr>
          <w:rFonts w:eastAsia="Times New Roman"/>
          <w:lang w:eastAsia="zh-CN"/>
        </w:rPr>
      </w:pPr>
      <w:r>
        <w:rPr>
          <w:highlight w:val="yellow"/>
        </w:rPr>
        <w:t xml:space="preserve">/*********************End </w:t>
      </w:r>
      <w:r>
        <w:rPr>
          <w:highlight w:val="yellow"/>
          <w:lang w:eastAsia="zh-CN"/>
        </w:rPr>
        <w:t>of</w:t>
      </w:r>
      <w:r>
        <w:rPr>
          <w:highlight w:val="yellow"/>
        </w:rPr>
        <w:t xml:space="preserve"> changes***********************/</w:t>
      </w:r>
      <w:bookmarkEnd w:id="14"/>
    </w:p>
    <w:p w14:paraId="3D5D7439" w14:textId="7554A0D5" w:rsidR="00092B60" w:rsidRPr="001C56D0" w:rsidRDefault="00092B60" w:rsidP="00AB335C">
      <w:pPr>
        <w:pStyle w:val="FirstChange"/>
        <w:jc w:val="left"/>
        <w:rPr>
          <w:highlight w:val="yellow"/>
        </w:rPr>
      </w:pPr>
    </w:p>
    <w:p w14:paraId="4AAB104D" w14:textId="77777777" w:rsidR="001C56D0" w:rsidRPr="00E84673" w:rsidRDefault="001C56D0" w:rsidP="00AB335C">
      <w:pPr>
        <w:pStyle w:val="FirstChange"/>
        <w:jc w:val="left"/>
        <w:rPr>
          <w:highlight w:val="yellow"/>
        </w:rPr>
      </w:pPr>
    </w:p>
    <w:p w14:paraId="57C83A3D" w14:textId="227390E7" w:rsidR="00477891" w:rsidRDefault="00477891" w:rsidP="00477891">
      <w:pPr>
        <w:pStyle w:val="FirstChange"/>
      </w:pPr>
      <w:r w:rsidRPr="007C5C1E">
        <w:rPr>
          <w:highlight w:val="yellow"/>
        </w:rPr>
        <w:t>&lt;&lt;&lt;&lt;&lt;&lt;&lt;&lt;&lt;&lt;&lt;&lt;&lt;&lt;&lt;&lt;&lt;&lt;&lt; End of Changes &gt;&gt;&gt;&gt;&gt;&gt;&gt;&gt;&gt;&gt;&gt;&gt;&gt;&gt;&gt;&gt;&gt;&gt;&gt;&gt;</w:t>
      </w:r>
    </w:p>
    <w:bookmarkEnd w:id="15"/>
    <w:p w14:paraId="376F21FC" w14:textId="77777777" w:rsidR="001E41F3" w:rsidRDefault="001E41F3" w:rsidP="005C0A63">
      <w:pPr>
        <w:pStyle w:val="FirstChange"/>
        <w:jc w:val="left"/>
        <w:rPr>
          <w:noProof/>
        </w:rPr>
      </w:pPr>
    </w:p>
    <w:sectPr w:rsidR="001E41F3" w:rsidSect="00765952">
      <w:headerReference w:type="default" r:id="rId17"/>
      <w:footnotePr>
        <w:numRestart w:val="eachSect"/>
      </w:footnotePr>
      <w:pgSz w:w="11907" w:h="16840" w:code="9"/>
      <w:pgMar w:top="1134" w:right="1134" w:bottom="1418" w:left="1134" w:header="680" w:footer="567" w:gutter="0"/>
      <w:cols w:space="720"/>
      <w:docGrid w:linePitch="272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B655129" w14:textId="77777777" w:rsidR="00A35A81" w:rsidRDefault="00A35A81">
      <w:r>
        <w:separator/>
      </w:r>
    </w:p>
  </w:endnote>
  <w:endnote w:type="continuationSeparator" w:id="0">
    <w:p w14:paraId="118FD7CD" w14:textId="77777777" w:rsidR="00A35A81" w:rsidRDefault="00A35A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ZapfDingbats">
    <w:altName w:val="Cambria"/>
    <w:panose1 w:val="00000000000000000000"/>
    <w:charset w:val="02"/>
    <w:family w:val="decorative"/>
    <w:notTrueType/>
    <w:pitch w:val="variable"/>
    <w:sig w:usb0="00000000" w:usb1="10000000" w:usb2="00000000" w:usb3="00000000" w:csb0="80000000" w:csb1="00000000"/>
  </w:font>
  <w:font w:name="CG Times (WN)">
    <w:altName w:val="Times New Roman"/>
    <w:charset w:val="00"/>
    <w:family w:val="roman"/>
    <w:pitch w:val="default"/>
    <w:sig w:usb0="00000000" w:usb1="00000000" w:usb2="00000000" w:usb3="00000000" w:csb0="0000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MS LineDraw">
    <w:altName w:val="Courier New"/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Yu Gothic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Yu Mincho">
    <w:altName w:val="Yu Gothic"/>
    <w:charset w:val="80"/>
    <w:family w:val="roman"/>
    <w:pitch w:val="variable"/>
    <w:sig w:usb0="800002E7" w:usb1="2AC7FCFF" w:usb2="00000012" w:usb3="00000000" w:csb0="000200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PMingLiU">
    <w:altName w:val="Microsoft JhengHei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atang">
    <w:altName w:val="Malgun Gothic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">
    <w:panose1 w:val="02070409020205020404"/>
    <w:charset w:val="00"/>
    <w:family w:val="modern"/>
    <w:notTrueType/>
    <w:pitch w:val="fixed"/>
    <w:sig w:usb0="00000007" w:usb1="00000000" w:usb2="00000000" w:usb3="00000000" w:csb0="00000093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A5CC3C3" w14:textId="77777777" w:rsidR="00A35A81" w:rsidRDefault="00A35A81">
      <w:r>
        <w:separator/>
      </w:r>
    </w:p>
  </w:footnote>
  <w:footnote w:type="continuationSeparator" w:id="0">
    <w:p w14:paraId="289ED391" w14:textId="77777777" w:rsidR="00A35A81" w:rsidRDefault="00A35A8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2168213" w14:textId="77777777" w:rsidR="003918ED" w:rsidRDefault="003918ED">
    <w:pPr>
      <w:pStyle w:val="a4"/>
      <w:tabs>
        <w:tab w:val="right" w:pos="9639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91C252C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09BA709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15302CE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21AC476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54AD16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748D60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678220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05A9F2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C341F8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514503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4AF5AF3"/>
    <w:multiLevelType w:val="hybridMultilevel"/>
    <w:tmpl w:val="E0A6CEF8"/>
    <w:lvl w:ilvl="0" w:tplc="9ADEBA0C">
      <w:start w:val="1"/>
      <w:numFmt w:val="bullet"/>
      <w:lvlText w:val=""/>
      <w:lvlJc w:val="left"/>
      <w:pPr>
        <w:ind w:left="724" w:hanging="44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164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4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4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84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24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4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04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44" w:hanging="440"/>
      </w:pPr>
      <w:rPr>
        <w:rFonts w:ascii="Wingdings" w:hAnsi="Wingdings" w:hint="default"/>
      </w:rPr>
    </w:lvl>
  </w:abstractNum>
  <w:abstractNum w:abstractNumId="11" w15:restartNumberingAfterBreak="0">
    <w:nsid w:val="08C81311"/>
    <w:multiLevelType w:val="multilevel"/>
    <w:tmpl w:val="C4F8F57A"/>
    <w:styleLink w:val="2"/>
    <w:lvl w:ilvl="0">
      <w:start w:val="1"/>
      <w:numFmt w:val="decimal"/>
      <w:lvlText w:val="%1)"/>
      <w:lvlJc w:val="left"/>
      <w:pPr>
        <w:tabs>
          <w:tab w:val="num" w:pos="1124"/>
        </w:tabs>
        <w:ind w:left="1124" w:hanging="420"/>
      </w:pPr>
    </w:lvl>
    <w:lvl w:ilvl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2" w15:restartNumberingAfterBreak="0">
    <w:nsid w:val="097F6D26"/>
    <w:multiLevelType w:val="hybridMultilevel"/>
    <w:tmpl w:val="79042F08"/>
    <w:lvl w:ilvl="0" w:tplc="42F407A4">
      <w:start w:val="1"/>
      <w:numFmt w:val="upperRoman"/>
      <w:lvlText w:val="%1-"/>
      <w:lvlJc w:val="left"/>
      <w:pPr>
        <w:ind w:left="1125" w:hanging="765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6A34518"/>
    <w:multiLevelType w:val="hybridMultilevel"/>
    <w:tmpl w:val="5914CC46"/>
    <w:lvl w:ilvl="0" w:tplc="3D24FFAC">
      <w:start w:val="1"/>
      <w:numFmt w:val="decimal"/>
      <w:pStyle w:val="Proposal"/>
      <w:lvlText w:val="Proposal %1: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A341188"/>
    <w:multiLevelType w:val="hybridMultilevel"/>
    <w:tmpl w:val="E0DA95F2"/>
    <w:lvl w:ilvl="0" w:tplc="E2D46BB0">
      <w:start w:val="1"/>
      <w:numFmt w:val="decimal"/>
      <w:lvlText w:val="%1"/>
      <w:lvlJc w:val="left"/>
      <w:pPr>
        <w:ind w:left="1130" w:hanging="113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5" w15:restartNumberingAfterBreak="0">
    <w:nsid w:val="3E7379C3"/>
    <w:multiLevelType w:val="hybridMultilevel"/>
    <w:tmpl w:val="B99892A0"/>
    <w:lvl w:ilvl="0" w:tplc="8B2470E0">
      <w:start w:val="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4DB417B"/>
    <w:multiLevelType w:val="hybridMultilevel"/>
    <w:tmpl w:val="A656D980"/>
    <w:lvl w:ilvl="0" w:tplc="FBD24962">
      <w:start w:val="1"/>
      <w:numFmt w:val="decimal"/>
      <w:lvlText w:val="%1."/>
      <w:lvlJc w:val="left"/>
      <w:pPr>
        <w:tabs>
          <w:tab w:val="num" w:pos="840"/>
        </w:tabs>
        <w:ind w:left="1560" w:hanging="720"/>
      </w:pPr>
      <w:rPr>
        <w:rFonts w:ascii="Times New Roman" w:eastAsia="宋体" w:hAnsi="Times New Roman"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7" w15:restartNumberingAfterBreak="0">
    <w:nsid w:val="7B8144FC"/>
    <w:multiLevelType w:val="hybridMultilevel"/>
    <w:tmpl w:val="5C4C2932"/>
    <w:lvl w:ilvl="0" w:tplc="E8F0E8B8">
      <w:start w:val="2018"/>
      <w:numFmt w:val="bullet"/>
      <w:lvlText w:val="-"/>
      <w:lvlJc w:val="left"/>
      <w:pPr>
        <w:ind w:left="46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1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6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220" w:hanging="360"/>
      </w:pPr>
      <w:rPr>
        <w:rFonts w:ascii="Wingdings" w:hAnsi="Wingdings" w:hint="default"/>
      </w:rPr>
    </w:lvl>
  </w:abstractNum>
  <w:abstractNum w:abstractNumId="18" w15:restartNumberingAfterBreak="0">
    <w:nsid w:val="7BC330F5"/>
    <w:multiLevelType w:val="hybridMultilevel"/>
    <w:tmpl w:val="C2769C2A"/>
    <w:lvl w:ilvl="0" w:tplc="3662AC60">
      <w:start w:val="1"/>
      <w:numFmt w:val="bullet"/>
      <w:pStyle w:val="ZchnZchn"/>
      <w:lvlText w:val=""/>
      <w:lvlJc w:val="left"/>
      <w:pPr>
        <w:tabs>
          <w:tab w:val="num" w:pos="851"/>
        </w:tabs>
        <w:ind w:left="851" w:hanging="851"/>
      </w:pPr>
      <w:rPr>
        <w:rFonts w:ascii="ZapfDingbats" w:hAnsi="ZapfDingbats" w:hint="default"/>
        <w:b/>
        <w:i w:val="0"/>
        <w:color w:val="70CEF5"/>
        <w:sz w:val="20"/>
        <w:szCs w:val="20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F900301"/>
    <w:multiLevelType w:val="multilevel"/>
    <w:tmpl w:val="EC7AABB6"/>
    <w:styleLink w:val="1"/>
    <w:lvl w:ilvl="0">
      <w:start w:val="1"/>
      <w:numFmt w:val="bullet"/>
      <w:lvlText w:val=""/>
      <w:lvlJc w:val="left"/>
      <w:pPr>
        <w:tabs>
          <w:tab w:val="num" w:pos="704"/>
        </w:tabs>
        <w:ind w:left="704" w:hanging="420"/>
      </w:pPr>
    </w:lvl>
    <w:lvl w:ilvl="1">
      <w:start w:val="1"/>
      <w:numFmt w:val="decimal"/>
      <w:lvlText w:val="%2)"/>
      <w:lvlJc w:val="left"/>
      <w:pPr>
        <w:tabs>
          <w:tab w:val="num" w:pos="1124"/>
        </w:tabs>
        <w:ind w:left="1124" w:hanging="420"/>
      </w:pPr>
    </w:lvl>
    <w:lvl w:ilvl="2">
      <w:start w:val="1"/>
      <w:numFmt w:val="bullet"/>
      <w:lvlText w:val=""/>
      <w:lvlJc w:val="left"/>
      <w:pPr>
        <w:tabs>
          <w:tab w:val="num" w:pos="1544"/>
        </w:tabs>
        <w:ind w:left="1544" w:hanging="420"/>
      </w:pPr>
    </w:lvl>
    <w:lvl w:ilvl="3">
      <w:start w:val="1"/>
      <w:numFmt w:val="bullet"/>
      <w:lvlText w:val=""/>
      <w:lvlJc w:val="left"/>
      <w:pPr>
        <w:tabs>
          <w:tab w:val="num" w:pos="1964"/>
        </w:tabs>
        <w:ind w:left="1964" w:hanging="420"/>
      </w:pPr>
    </w:lvl>
    <w:lvl w:ilvl="4">
      <w:start w:val="1"/>
      <w:numFmt w:val="bullet"/>
      <w:lvlText w:val=""/>
      <w:lvlJc w:val="left"/>
      <w:pPr>
        <w:tabs>
          <w:tab w:val="num" w:pos="2384"/>
        </w:tabs>
        <w:ind w:left="2384" w:hanging="420"/>
      </w:pPr>
    </w:lvl>
    <w:lvl w:ilvl="5">
      <w:start w:val="1"/>
      <w:numFmt w:val="bullet"/>
      <w:lvlText w:val=""/>
      <w:lvlJc w:val="left"/>
      <w:pPr>
        <w:tabs>
          <w:tab w:val="num" w:pos="2804"/>
        </w:tabs>
        <w:ind w:left="2804" w:hanging="420"/>
      </w:pPr>
    </w:lvl>
    <w:lvl w:ilvl="6">
      <w:start w:val="1"/>
      <w:numFmt w:val="bullet"/>
      <w:lvlText w:val=""/>
      <w:lvlJc w:val="left"/>
      <w:pPr>
        <w:tabs>
          <w:tab w:val="num" w:pos="3224"/>
        </w:tabs>
        <w:ind w:left="3224" w:hanging="420"/>
      </w:pPr>
    </w:lvl>
    <w:lvl w:ilvl="7">
      <w:start w:val="1"/>
      <w:numFmt w:val="bullet"/>
      <w:lvlText w:val=""/>
      <w:lvlJc w:val="left"/>
      <w:pPr>
        <w:tabs>
          <w:tab w:val="num" w:pos="3644"/>
        </w:tabs>
        <w:ind w:left="3644" w:hanging="420"/>
      </w:pPr>
    </w:lvl>
    <w:lvl w:ilvl="8">
      <w:start w:val="1"/>
      <w:numFmt w:val="bullet"/>
      <w:lvlText w:val=""/>
      <w:lvlJc w:val="left"/>
      <w:pPr>
        <w:tabs>
          <w:tab w:val="num" w:pos="4064"/>
        </w:tabs>
        <w:ind w:left="4064" w:hanging="42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12"/>
  </w:num>
  <w:num w:numId="5">
    <w:abstractNumId w:val="9"/>
  </w:num>
  <w:num w:numId="6">
    <w:abstractNumId w:val="7"/>
  </w:num>
  <w:num w:numId="7">
    <w:abstractNumId w:val="6"/>
  </w:num>
  <w:num w:numId="8">
    <w:abstractNumId w:val="5"/>
  </w:num>
  <w:num w:numId="9">
    <w:abstractNumId w:val="4"/>
  </w:num>
  <w:num w:numId="10">
    <w:abstractNumId w:val="8"/>
  </w:num>
  <w:num w:numId="11">
    <w:abstractNumId w:val="3"/>
  </w:num>
  <w:num w:numId="12">
    <w:abstractNumId w:val="17"/>
  </w:num>
  <w:num w:numId="13">
    <w:abstractNumId w:val="16"/>
  </w:num>
  <w:num w:numId="14">
    <w:abstractNumId w:val="15"/>
  </w:num>
  <w:num w:numId="15">
    <w:abstractNumId w:val="13"/>
  </w:num>
  <w:num w:numId="16">
    <w:abstractNumId w:val="13"/>
    <w:lvlOverride w:ilvl="0">
      <w:startOverride w:val="1"/>
    </w:lvlOverride>
  </w:num>
  <w:num w:numId="17">
    <w:abstractNumId w:val="14"/>
  </w:num>
  <w:num w:numId="18">
    <w:abstractNumId w:val="10"/>
  </w:num>
  <w:num w:numId="19">
    <w:abstractNumId w:val="18"/>
  </w:num>
  <w:num w:numId="20">
    <w:abstractNumId w:val="11"/>
  </w:num>
  <w:num w:numId="21">
    <w:abstractNumId w:val="19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Huawei001">
    <w15:presenceInfo w15:providerId="None" w15:userId="Huawei001"/>
  </w15:person>
  <w15:person w15:author="China Telecom">
    <w15:presenceInfo w15:providerId="None" w15:userId="China Telecom"/>
  </w15:person>
  <w15:person w15:author="Google (Jing)">
    <w15:presenceInfo w15:providerId="None" w15:userId="Google (Jing)"/>
  </w15:person>
  <w15:person w15:author="Huawei">
    <w15:presenceInfo w15:providerId="None" w15:userId="Huawei"/>
  </w15:person>
  <w15:person w15:author="作者">
    <w15:presenceInfo w15:providerId="None" w15:userId="作者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3"/>
  <w:printFractionalCharacterWidth/>
  <w:embedSystemFonts/>
  <w:bordersDoNotSurroundHeader/>
  <w:bordersDoNotSurroundFooter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2E4A"/>
    <w:rsid w:val="00000DF0"/>
    <w:rsid w:val="00001E8F"/>
    <w:rsid w:val="00014226"/>
    <w:rsid w:val="00020D4D"/>
    <w:rsid w:val="00022E4A"/>
    <w:rsid w:val="00024C18"/>
    <w:rsid w:val="000427AD"/>
    <w:rsid w:val="000472E8"/>
    <w:rsid w:val="00051FFB"/>
    <w:rsid w:val="00061D0F"/>
    <w:rsid w:val="00067DCD"/>
    <w:rsid w:val="00090FA2"/>
    <w:rsid w:val="00091749"/>
    <w:rsid w:val="00092B60"/>
    <w:rsid w:val="000949A5"/>
    <w:rsid w:val="00094F0A"/>
    <w:rsid w:val="000A6394"/>
    <w:rsid w:val="000C038A"/>
    <w:rsid w:val="000C2C48"/>
    <w:rsid w:val="000C6598"/>
    <w:rsid w:val="000D6382"/>
    <w:rsid w:val="000E1199"/>
    <w:rsid w:val="000F23FA"/>
    <w:rsid w:val="000F379B"/>
    <w:rsid w:val="00112C4C"/>
    <w:rsid w:val="0013526B"/>
    <w:rsid w:val="00145D43"/>
    <w:rsid w:val="001468D0"/>
    <w:rsid w:val="001562B4"/>
    <w:rsid w:val="0016286B"/>
    <w:rsid w:val="001670C1"/>
    <w:rsid w:val="001763A1"/>
    <w:rsid w:val="00182E22"/>
    <w:rsid w:val="00191183"/>
    <w:rsid w:val="00192C46"/>
    <w:rsid w:val="001A7B60"/>
    <w:rsid w:val="001B0D91"/>
    <w:rsid w:val="001B6CDC"/>
    <w:rsid w:val="001B7A65"/>
    <w:rsid w:val="001C1930"/>
    <w:rsid w:val="001C1CB6"/>
    <w:rsid w:val="001C56D0"/>
    <w:rsid w:val="001D2CB8"/>
    <w:rsid w:val="001E41F3"/>
    <w:rsid w:val="001E48D4"/>
    <w:rsid w:val="00207BE1"/>
    <w:rsid w:val="002218D6"/>
    <w:rsid w:val="0026004D"/>
    <w:rsid w:val="00262C39"/>
    <w:rsid w:val="002636A7"/>
    <w:rsid w:val="00274611"/>
    <w:rsid w:val="0027588B"/>
    <w:rsid w:val="00275D12"/>
    <w:rsid w:val="002769EB"/>
    <w:rsid w:val="002860C4"/>
    <w:rsid w:val="00296892"/>
    <w:rsid w:val="002A37C8"/>
    <w:rsid w:val="002A47EF"/>
    <w:rsid w:val="002B23F9"/>
    <w:rsid w:val="002B24C6"/>
    <w:rsid w:val="002B4E1D"/>
    <w:rsid w:val="002B55E4"/>
    <w:rsid w:val="002B5741"/>
    <w:rsid w:val="002B5B7A"/>
    <w:rsid w:val="002C238A"/>
    <w:rsid w:val="002D0C2B"/>
    <w:rsid w:val="002D40BC"/>
    <w:rsid w:val="002E595A"/>
    <w:rsid w:val="00305409"/>
    <w:rsid w:val="00311A57"/>
    <w:rsid w:val="00317204"/>
    <w:rsid w:val="003262B2"/>
    <w:rsid w:val="00334919"/>
    <w:rsid w:val="0034198B"/>
    <w:rsid w:val="0035319E"/>
    <w:rsid w:val="00353346"/>
    <w:rsid w:val="0036597E"/>
    <w:rsid w:val="003739ED"/>
    <w:rsid w:val="00376EE0"/>
    <w:rsid w:val="00384AE4"/>
    <w:rsid w:val="00386D07"/>
    <w:rsid w:val="00390818"/>
    <w:rsid w:val="00390C61"/>
    <w:rsid w:val="003918ED"/>
    <w:rsid w:val="00392B19"/>
    <w:rsid w:val="00396631"/>
    <w:rsid w:val="003A1874"/>
    <w:rsid w:val="003A4051"/>
    <w:rsid w:val="003A4E1D"/>
    <w:rsid w:val="003A5266"/>
    <w:rsid w:val="003A7E68"/>
    <w:rsid w:val="003B4754"/>
    <w:rsid w:val="003B597F"/>
    <w:rsid w:val="003B7609"/>
    <w:rsid w:val="003C12C0"/>
    <w:rsid w:val="003D15E8"/>
    <w:rsid w:val="003E1A36"/>
    <w:rsid w:val="003E7DB4"/>
    <w:rsid w:val="003F2DB7"/>
    <w:rsid w:val="003F54CE"/>
    <w:rsid w:val="003F6210"/>
    <w:rsid w:val="00401CFB"/>
    <w:rsid w:val="0040623E"/>
    <w:rsid w:val="004165D0"/>
    <w:rsid w:val="004242F1"/>
    <w:rsid w:val="00424B4D"/>
    <w:rsid w:val="00445B18"/>
    <w:rsid w:val="00447131"/>
    <w:rsid w:val="00467657"/>
    <w:rsid w:val="00471DEE"/>
    <w:rsid w:val="00477480"/>
    <w:rsid w:val="00477891"/>
    <w:rsid w:val="004839DB"/>
    <w:rsid w:val="00483EB1"/>
    <w:rsid w:val="004865D4"/>
    <w:rsid w:val="004A1950"/>
    <w:rsid w:val="004A20E3"/>
    <w:rsid w:val="004B75B7"/>
    <w:rsid w:val="004F242B"/>
    <w:rsid w:val="00501900"/>
    <w:rsid w:val="005124D6"/>
    <w:rsid w:val="0051580D"/>
    <w:rsid w:val="00520062"/>
    <w:rsid w:val="00533072"/>
    <w:rsid w:val="00540E46"/>
    <w:rsid w:val="00546D8E"/>
    <w:rsid w:val="00564BDC"/>
    <w:rsid w:val="005776B1"/>
    <w:rsid w:val="00581960"/>
    <w:rsid w:val="0058363A"/>
    <w:rsid w:val="005908FA"/>
    <w:rsid w:val="00592D74"/>
    <w:rsid w:val="00592FB9"/>
    <w:rsid w:val="005A5732"/>
    <w:rsid w:val="005A69EE"/>
    <w:rsid w:val="005B254C"/>
    <w:rsid w:val="005C0A63"/>
    <w:rsid w:val="005C4D70"/>
    <w:rsid w:val="005D6D90"/>
    <w:rsid w:val="005E2C44"/>
    <w:rsid w:val="005E3D2A"/>
    <w:rsid w:val="005E4D8A"/>
    <w:rsid w:val="005F2108"/>
    <w:rsid w:val="005F436C"/>
    <w:rsid w:val="0060567A"/>
    <w:rsid w:val="006137D5"/>
    <w:rsid w:val="00621188"/>
    <w:rsid w:val="00625052"/>
    <w:rsid w:val="006257ED"/>
    <w:rsid w:val="0062763C"/>
    <w:rsid w:val="006310E9"/>
    <w:rsid w:val="006370F5"/>
    <w:rsid w:val="00646C7D"/>
    <w:rsid w:val="006760A7"/>
    <w:rsid w:val="006804C7"/>
    <w:rsid w:val="00680C43"/>
    <w:rsid w:val="006848B8"/>
    <w:rsid w:val="00694537"/>
    <w:rsid w:val="00695808"/>
    <w:rsid w:val="00696062"/>
    <w:rsid w:val="006978FA"/>
    <w:rsid w:val="006A5614"/>
    <w:rsid w:val="006B46FB"/>
    <w:rsid w:val="006C1BAD"/>
    <w:rsid w:val="006D56BC"/>
    <w:rsid w:val="006E21FB"/>
    <w:rsid w:val="006E3F4A"/>
    <w:rsid w:val="006E74F4"/>
    <w:rsid w:val="006F5D71"/>
    <w:rsid w:val="0071052A"/>
    <w:rsid w:val="00711130"/>
    <w:rsid w:val="0072058F"/>
    <w:rsid w:val="00733ACE"/>
    <w:rsid w:val="007342B2"/>
    <w:rsid w:val="007372DD"/>
    <w:rsid w:val="00742578"/>
    <w:rsid w:val="007526BA"/>
    <w:rsid w:val="00765952"/>
    <w:rsid w:val="00766C72"/>
    <w:rsid w:val="00773339"/>
    <w:rsid w:val="00775CD6"/>
    <w:rsid w:val="007767A3"/>
    <w:rsid w:val="00781210"/>
    <w:rsid w:val="00792342"/>
    <w:rsid w:val="00795237"/>
    <w:rsid w:val="00795540"/>
    <w:rsid w:val="007A055E"/>
    <w:rsid w:val="007A34F3"/>
    <w:rsid w:val="007A6F2E"/>
    <w:rsid w:val="007B512A"/>
    <w:rsid w:val="007B572B"/>
    <w:rsid w:val="007C2097"/>
    <w:rsid w:val="007C2145"/>
    <w:rsid w:val="007C5C1E"/>
    <w:rsid w:val="007C7E00"/>
    <w:rsid w:val="007D6A07"/>
    <w:rsid w:val="007E2FEB"/>
    <w:rsid w:val="007E4113"/>
    <w:rsid w:val="007E5FC8"/>
    <w:rsid w:val="007E7A67"/>
    <w:rsid w:val="007F4670"/>
    <w:rsid w:val="00805D95"/>
    <w:rsid w:val="00815D0A"/>
    <w:rsid w:val="008227DB"/>
    <w:rsid w:val="008279FA"/>
    <w:rsid w:val="00845D17"/>
    <w:rsid w:val="00852489"/>
    <w:rsid w:val="008579E4"/>
    <w:rsid w:val="008626E7"/>
    <w:rsid w:val="0086574F"/>
    <w:rsid w:val="0086712E"/>
    <w:rsid w:val="00870851"/>
    <w:rsid w:val="00870EE7"/>
    <w:rsid w:val="008812C0"/>
    <w:rsid w:val="008908EA"/>
    <w:rsid w:val="008A27A8"/>
    <w:rsid w:val="008B1F20"/>
    <w:rsid w:val="008C4751"/>
    <w:rsid w:val="008D6B4E"/>
    <w:rsid w:val="008F22E2"/>
    <w:rsid w:val="008F686C"/>
    <w:rsid w:val="009017EE"/>
    <w:rsid w:val="00913222"/>
    <w:rsid w:val="00913548"/>
    <w:rsid w:val="00916443"/>
    <w:rsid w:val="00917C9F"/>
    <w:rsid w:val="00922CCF"/>
    <w:rsid w:val="00936638"/>
    <w:rsid w:val="00955FBC"/>
    <w:rsid w:val="00962237"/>
    <w:rsid w:val="00965400"/>
    <w:rsid w:val="00972525"/>
    <w:rsid w:val="00973506"/>
    <w:rsid w:val="009777D9"/>
    <w:rsid w:val="009824D9"/>
    <w:rsid w:val="00991B88"/>
    <w:rsid w:val="00995252"/>
    <w:rsid w:val="009956B8"/>
    <w:rsid w:val="00996397"/>
    <w:rsid w:val="009A1081"/>
    <w:rsid w:val="009A579D"/>
    <w:rsid w:val="009B73B7"/>
    <w:rsid w:val="009D2761"/>
    <w:rsid w:val="009D3F39"/>
    <w:rsid w:val="009D6A43"/>
    <w:rsid w:val="009E0762"/>
    <w:rsid w:val="009E2A2B"/>
    <w:rsid w:val="009E3297"/>
    <w:rsid w:val="009E4A27"/>
    <w:rsid w:val="009F251D"/>
    <w:rsid w:val="009F3735"/>
    <w:rsid w:val="009F734F"/>
    <w:rsid w:val="00A04081"/>
    <w:rsid w:val="00A05204"/>
    <w:rsid w:val="00A0568E"/>
    <w:rsid w:val="00A06245"/>
    <w:rsid w:val="00A07158"/>
    <w:rsid w:val="00A134E6"/>
    <w:rsid w:val="00A14667"/>
    <w:rsid w:val="00A20AB3"/>
    <w:rsid w:val="00A21256"/>
    <w:rsid w:val="00A246B6"/>
    <w:rsid w:val="00A300F8"/>
    <w:rsid w:val="00A35A81"/>
    <w:rsid w:val="00A3732B"/>
    <w:rsid w:val="00A47E70"/>
    <w:rsid w:val="00A53AEF"/>
    <w:rsid w:val="00A552D3"/>
    <w:rsid w:val="00A7671C"/>
    <w:rsid w:val="00A85850"/>
    <w:rsid w:val="00A9525D"/>
    <w:rsid w:val="00A957CD"/>
    <w:rsid w:val="00AA0C8E"/>
    <w:rsid w:val="00AB00C3"/>
    <w:rsid w:val="00AB1244"/>
    <w:rsid w:val="00AB335C"/>
    <w:rsid w:val="00AB533B"/>
    <w:rsid w:val="00AB5661"/>
    <w:rsid w:val="00AC13F3"/>
    <w:rsid w:val="00AC2C9D"/>
    <w:rsid w:val="00AC7BC1"/>
    <w:rsid w:val="00AD1CD8"/>
    <w:rsid w:val="00AD72BF"/>
    <w:rsid w:val="00AE5A38"/>
    <w:rsid w:val="00AE6E2C"/>
    <w:rsid w:val="00AF07CD"/>
    <w:rsid w:val="00AF43A8"/>
    <w:rsid w:val="00B0502B"/>
    <w:rsid w:val="00B24807"/>
    <w:rsid w:val="00B258BB"/>
    <w:rsid w:val="00B26F64"/>
    <w:rsid w:val="00B3262D"/>
    <w:rsid w:val="00B41F13"/>
    <w:rsid w:val="00B437CA"/>
    <w:rsid w:val="00B47451"/>
    <w:rsid w:val="00B50379"/>
    <w:rsid w:val="00B560B5"/>
    <w:rsid w:val="00B57961"/>
    <w:rsid w:val="00B67B97"/>
    <w:rsid w:val="00B70BDD"/>
    <w:rsid w:val="00B76C75"/>
    <w:rsid w:val="00B968C8"/>
    <w:rsid w:val="00BA3EC5"/>
    <w:rsid w:val="00BB5DFC"/>
    <w:rsid w:val="00BB71AA"/>
    <w:rsid w:val="00BD1950"/>
    <w:rsid w:val="00BD279D"/>
    <w:rsid w:val="00BD2B72"/>
    <w:rsid w:val="00BD6BB8"/>
    <w:rsid w:val="00BE3B42"/>
    <w:rsid w:val="00BF2FA3"/>
    <w:rsid w:val="00C12DBC"/>
    <w:rsid w:val="00C31B69"/>
    <w:rsid w:val="00C41E7E"/>
    <w:rsid w:val="00C51E6C"/>
    <w:rsid w:val="00C523FE"/>
    <w:rsid w:val="00C5481B"/>
    <w:rsid w:val="00C56647"/>
    <w:rsid w:val="00C573F0"/>
    <w:rsid w:val="00C6695C"/>
    <w:rsid w:val="00C74ED2"/>
    <w:rsid w:val="00C76DDA"/>
    <w:rsid w:val="00C945DB"/>
    <w:rsid w:val="00C95985"/>
    <w:rsid w:val="00C95B80"/>
    <w:rsid w:val="00CA6304"/>
    <w:rsid w:val="00CB512D"/>
    <w:rsid w:val="00CC5026"/>
    <w:rsid w:val="00CE562C"/>
    <w:rsid w:val="00CE5C0E"/>
    <w:rsid w:val="00CE6F32"/>
    <w:rsid w:val="00CF4DB7"/>
    <w:rsid w:val="00D03F9A"/>
    <w:rsid w:val="00D047A6"/>
    <w:rsid w:val="00D104E0"/>
    <w:rsid w:val="00D157AF"/>
    <w:rsid w:val="00D202FA"/>
    <w:rsid w:val="00D218A0"/>
    <w:rsid w:val="00D2428D"/>
    <w:rsid w:val="00D265A3"/>
    <w:rsid w:val="00D338B8"/>
    <w:rsid w:val="00D35F6F"/>
    <w:rsid w:val="00D608C3"/>
    <w:rsid w:val="00D61EF1"/>
    <w:rsid w:val="00D63018"/>
    <w:rsid w:val="00D72033"/>
    <w:rsid w:val="00D73CE8"/>
    <w:rsid w:val="00D76B94"/>
    <w:rsid w:val="00D9054C"/>
    <w:rsid w:val="00D95B9C"/>
    <w:rsid w:val="00D95EC1"/>
    <w:rsid w:val="00D96016"/>
    <w:rsid w:val="00DA3DDB"/>
    <w:rsid w:val="00DB58D2"/>
    <w:rsid w:val="00DB66FE"/>
    <w:rsid w:val="00DD466D"/>
    <w:rsid w:val="00DD5724"/>
    <w:rsid w:val="00DE34CF"/>
    <w:rsid w:val="00DE6E1D"/>
    <w:rsid w:val="00DF5A54"/>
    <w:rsid w:val="00E02866"/>
    <w:rsid w:val="00E15BA1"/>
    <w:rsid w:val="00E27E18"/>
    <w:rsid w:val="00E468BB"/>
    <w:rsid w:val="00E64117"/>
    <w:rsid w:val="00E7392D"/>
    <w:rsid w:val="00E73E97"/>
    <w:rsid w:val="00E8138E"/>
    <w:rsid w:val="00E83FBE"/>
    <w:rsid w:val="00E84673"/>
    <w:rsid w:val="00E9031E"/>
    <w:rsid w:val="00E9743C"/>
    <w:rsid w:val="00EA32CF"/>
    <w:rsid w:val="00EB2397"/>
    <w:rsid w:val="00EB3F46"/>
    <w:rsid w:val="00EC6633"/>
    <w:rsid w:val="00ED1429"/>
    <w:rsid w:val="00EE0733"/>
    <w:rsid w:val="00EE7D7C"/>
    <w:rsid w:val="00EF376B"/>
    <w:rsid w:val="00EF3A19"/>
    <w:rsid w:val="00EF76FE"/>
    <w:rsid w:val="00F03AED"/>
    <w:rsid w:val="00F03C76"/>
    <w:rsid w:val="00F03D84"/>
    <w:rsid w:val="00F10B0F"/>
    <w:rsid w:val="00F11694"/>
    <w:rsid w:val="00F1252A"/>
    <w:rsid w:val="00F15BFF"/>
    <w:rsid w:val="00F16708"/>
    <w:rsid w:val="00F17B70"/>
    <w:rsid w:val="00F2061B"/>
    <w:rsid w:val="00F2517E"/>
    <w:rsid w:val="00F25D98"/>
    <w:rsid w:val="00F300FB"/>
    <w:rsid w:val="00F3190B"/>
    <w:rsid w:val="00F370A1"/>
    <w:rsid w:val="00F61596"/>
    <w:rsid w:val="00F75006"/>
    <w:rsid w:val="00F77D84"/>
    <w:rsid w:val="00F9031B"/>
    <w:rsid w:val="00F92038"/>
    <w:rsid w:val="00FA15FE"/>
    <w:rsid w:val="00FA55A0"/>
    <w:rsid w:val="00FA568F"/>
    <w:rsid w:val="00FA6FED"/>
    <w:rsid w:val="00FB6386"/>
    <w:rsid w:val="00FB7DE3"/>
    <w:rsid w:val="00FC120C"/>
    <w:rsid w:val="00FC2257"/>
    <w:rsid w:val="00FC261D"/>
    <w:rsid w:val="00FE006E"/>
    <w:rsid w:val="00FE57B3"/>
    <w:rsid w:val="00FE6675"/>
    <w:rsid w:val="00FF70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523929D"/>
  <w15:chartTrackingRefBased/>
  <w15:docId w15:val="{979F3660-706A-4A4C-AE95-0418A13415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G Times (WN)" w:eastAsiaTheme="minorEastAsia" w:hAnsi="CG Times (WN)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qFormat="1"/>
    <w:lsdException w:name="annotation text" w:qFormat="1"/>
    <w:lsdException w:name="footer" w:qFormat="1"/>
    <w:lsdException w:name="caption" w:semiHidden="1" w:unhideWhenUsed="1" w:qFormat="1"/>
    <w:lsdException w:name="footnote reference" w:qFormat="1"/>
    <w:lsdException w:name="annotation reference" w:qFormat="1"/>
    <w:lsdException w:name="List Bullet" w:qFormat="1"/>
    <w:lsdException w:name="List Bullet 2" w:qFormat="1"/>
    <w:lsdException w:name="List Bullet 4" w:qFormat="1"/>
    <w:lsdException w:name="Title" w:qFormat="1"/>
    <w:lsdException w:name="Subtitle" w:qFormat="1"/>
    <w:lsdException w:name="FollowedHyperlink" w:uiPriority="99"/>
    <w:lsdException w:name="Strong" w:qFormat="1"/>
    <w:lsdException w:name="Emphasis" w:qFormat="1"/>
    <w:lsdException w:name="Document Map" w:qFormat="1"/>
    <w:lsdException w:name="Plain Text" w:uiPriority="99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annotation subject" w:qFormat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spacing w:after="180"/>
    </w:pPr>
    <w:rPr>
      <w:rFonts w:ascii="Times New Roman" w:hAnsi="Times New Roman"/>
      <w:lang w:eastAsia="en-US"/>
    </w:rPr>
  </w:style>
  <w:style w:type="paragraph" w:styleId="10">
    <w:name w:val="heading 1"/>
    <w:next w:val="a"/>
    <w:link w:val="11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eastAsia="en-US"/>
    </w:rPr>
  </w:style>
  <w:style w:type="paragraph" w:styleId="20">
    <w:name w:val="heading 2"/>
    <w:basedOn w:val="10"/>
    <w:next w:val="a"/>
    <w:link w:val="21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aliases w:val="h3"/>
    <w:basedOn w:val="20"/>
    <w:next w:val="a"/>
    <w:link w:val="30"/>
    <w:qFormat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link w:val="40"/>
    <w:qFormat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link w:val="50"/>
    <w:qFormat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link w:val="60"/>
    <w:qFormat/>
    <w:pPr>
      <w:outlineLvl w:val="5"/>
    </w:pPr>
  </w:style>
  <w:style w:type="paragraph" w:styleId="7">
    <w:name w:val="heading 7"/>
    <w:basedOn w:val="H6"/>
    <w:next w:val="a"/>
    <w:link w:val="70"/>
    <w:qFormat/>
    <w:pPr>
      <w:outlineLvl w:val="6"/>
    </w:pPr>
  </w:style>
  <w:style w:type="paragraph" w:styleId="8">
    <w:name w:val="heading 8"/>
    <w:basedOn w:val="10"/>
    <w:next w:val="a"/>
    <w:link w:val="80"/>
    <w:qFormat/>
    <w:pPr>
      <w:ind w:left="0" w:firstLine="0"/>
      <w:outlineLvl w:val="7"/>
    </w:pPr>
  </w:style>
  <w:style w:type="paragraph" w:styleId="9">
    <w:name w:val="heading 9"/>
    <w:basedOn w:val="8"/>
    <w:next w:val="a"/>
    <w:link w:val="90"/>
    <w:qFormat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TOC8">
    <w:name w:val="toc 8"/>
    <w:basedOn w:val="TOC1"/>
    <w:uiPriority w:val="39"/>
    <w:pPr>
      <w:tabs>
        <w:tab w:val="clear" w:pos="1560"/>
      </w:tabs>
      <w:spacing w:before="180" w:after="0"/>
      <w:ind w:left="2693" w:hanging="2693"/>
    </w:pPr>
  </w:style>
  <w:style w:type="paragraph" w:styleId="TOC1">
    <w:name w:val="toc 1"/>
    <w:basedOn w:val="Proposallist"/>
    <w:uiPriority w:val="39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noProof/>
      <w:sz w:val="22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eastAsia="en-US"/>
    </w:rPr>
  </w:style>
  <w:style w:type="paragraph" w:styleId="TOC5">
    <w:name w:val="toc 5"/>
    <w:basedOn w:val="TOC4"/>
    <w:uiPriority w:val="39"/>
    <w:pPr>
      <w:ind w:left="1701" w:hanging="1701"/>
    </w:pPr>
  </w:style>
  <w:style w:type="paragraph" w:styleId="TOC4">
    <w:name w:val="toc 4"/>
    <w:basedOn w:val="TOC3"/>
    <w:uiPriority w:val="39"/>
    <w:pPr>
      <w:ind w:left="1418" w:hanging="1418"/>
    </w:pPr>
  </w:style>
  <w:style w:type="paragraph" w:styleId="TOC3">
    <w:name w:val="toc 3"/>
    <w:basedOn w:val="TOC2"/>
    <w:uiPriority w:val="39"/>
    <w:pPr>
      <w:ind w:left="1134" w:hanging="1134"/>
    </w:pPr>
  </w:style>
  <w:style w:type="paragraph" w:styleId="TOC2">
    <w:name w:val="toc 2"/>
    <w:basedOn w:val="TOC1"/>
    <w:uiPriority w:val="39"/>
    <w:pPr>
      <w:keepNext w:val="0"/>
      <w:tabs>
        <w:tab w:val="clear" w:pos="1560"/>
      </w:tabs>
      <w:spacing w:before="0" w:after="0"/>
      <w:ind w:left="851" w:hanging="851"/>
    </w:pPr>
    <w:rPr>
      <w:b w:val="0"/>
      <w:sz w:val="20"/>
    </w:rPr>
  </w:style>
  <w:style w:type="paragraph" w:styleId="22">
    <w:name w:val="index 2"/>
    <w:basedOn w:val="12"/>
    <w:pPr>
      <w:ind w:left="284"/>
    </w:pPr>
  </w:style>
  <w:style w:type="paragraph" w:styleId="12">
    <w:name w:val="index 1"/>
    <w:basedOn w:val="a"/>
    <w:pPr>
      <w:keepLines/>
      <w:spacing w:after="0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eastAsia="en-US"/>
    </w:rPr>
  </w:style>
  <w:style w:type="paragraph" w:customStyle="1" w:styleId="TT">
    <w:name w:val="TT"/>
    <w:basedOn w:val="10"/>
    <w:next w:val="a"/>
    <w:pPr>
      <w:outlineLvl w:val="9"/>
    </w:pPr>
  </w:style>
  <w:style w:type="paragraph" w:styleId="23">
    <w:name w:val="List Number 2"/>
    <w:basedOn w:val="a3"/>
    <w:pPr>
      <w:ind w:left="851"/>
    </w:pPr>
  </w:style>
  <w:style w:type="paragraph" w:styleId="a4">
    <w:name w:val="header"/>
    <w:aliases w:val="header odd"/>
    <w:link w:val="a5"/>
    <w:pPr>
      <w:widowControl w:val="0"/>
    </w:pPr>
    <w:rPr>
      <w:rFonts w:ascii="Arial" w:hAnsi="Arial"/>
      <w:b/>
      <w:noProof/>
      <w:sz w:val="18"/>
      <w:lang w:eastAsia="en-US"/>
    </w:rPr>
  </w:style>
  <w:style w:type="character" w:styleId="a6">
    <w:name w:val="footnote reference"/>
    <w:qFormat/>
    <w:rPr>
      <w:b/>
      <w:position w:val="6"/>
      <w:sz w:val="16"/>
    </w:rPr>
  </w:style>
  <w:style w:type="paragraph" w:styleId="a7">
    <w:name w:val="footnote text"/>
    <w:basedOn w:val="a"/>
    <w:link w:val="a8"/>
    <w:qFormat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har"/>
    <w:qFormat/>
    <w:rPr>
      <w:b/>
    </w:rPr>
  </w:style>
  <w:style w:type="paragraph" w:customStyle="1" w:styleId="TAC">
    <w:name w:val="TAC"/>
    <w:basedOn w:val="TAL"/>
    <w:link w:val="TACChar"/>
    <w:qFormat/>
    <w:pPr>
      <w:jc w:val="center"/>
    </w:pPr>
  </w:style>
  <w:style w:type="paragraph" w:customStyle="1" w:styleId="TF">
    <w:name w:val="TF"/>
    <w:aliases w:val="left"/>
    <w:basedOn w:val="TH"/>
    <w:link w:val="TFChar"/>
    <w:qFormat/>
    <w:pPr>
      <w:keepNext w:val="0"/>
      <w:spacing w:before="0" w:after="240"/>
    </w:pPr>
  </w:style>
  <w:style w:type="paragraph" w:customStyle="1" w:styleId="NO">
    <w:name w:val="NO"/>
    <w:basedOn w:val="a"/>
    <w:link w:val="NOChar"/>
    <w:qFormat/>
    <w:pPr>
      <w:keepLines/>
      <w:ind w:left="1135" w:hanging="851"/>
    </w:pPr>
  </w:style>
  <w:style w:type="paragraph" w:styleId="TOC9">
    <w:name w:val="toc 9"/>
    <w:basedOn w:val="TOC8"/>
    <w:uiPriority w:val="39"/>
    <w:pPr>
      <w:ind w:left="1418" w:hanging="1418"/>
    </w:pPr>
  </w:style>
  <w:style w:type="paragraph" w:customStyle="1" w:styleId="EX">
    <w:name w:val="EX"/>
    <w:basedOn w:val="a"/>
    <w:link w:val="EXChar"/>
    <w:qFormat/>
    <w:pPr>
      <w:keepLines/>
      <w:ind w:left="1702" w:hanging="1418"/>
    </w:pPr>
  </w:style>
  <w:style w:type="paragraph" w:customStyle="1" w:styleId="FP">
    <w:name w:val="FP"/>
    <w:basedOn w:val="a"/>
    <w:pPr>
      <w:spacing w:after="0"/>
    </w:pPr>
  </w:style>
  <w:style w:type="paragraph" w:customStyle="1" w:styleId="LD">
    <w:name w:val="LD"/>
    <w:pPr>
      <w:keepNext/>
      <w:keepLines/>
      <w:spacing w:line="180" w:lineRule="exact"/>
    </w:pPr>
    <w:rPr>
      <w:rFonts w:ascii="MS LineDraw" w:hAnsi="MS LineDraw"/>
      <w:noProof/>
      <w:lang w:eastAsia="en-US"/>
    </w:r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qFormat/>
    <w:pPr>
      <w:spacing w:after="0"/>
    </w:pPr>
  </w:style>
  <w:style w:type="paragraph" w:styleId="TOC6">
    <w:name w:val="toc 6"/>
    <w:basedOn w:val="TOC5"/>
    <w:next w:val="a"/>
    <w:uiPriority w:val="39"/>
    <w:pPr>
      <w:ind w:left="1985" w:hanging="1985"/>
    </w:pPr>
  </w:style>
  <w:style w:type="paragraph" w:styleId="TOC7">
    <w:name w:val="toc 7"/>
    <w:basedOn w:val="TOC6"/>
    <w:next w:val="a"/>
    <w:uiPriority w:val="39"/>
    <w:pPr>
      <w:ind w:left="2268" w:hanging="2268"/>
    </w:pPr>
  </w:style>
  <w:style w:type="paragraph" w:styleId="24">
    <w:name w:val="List Bullet 2"/>
    <w:basedOn w:val="a9"/>
    <w:qFormat/>
    <w:pPr>
      <w:ind w:left="851"/>
    </w:pPr>
  </w:style>
  <w:style w:type="paragraph" w:styleId="31">
    <w:name w:val="List Bullet 3"/>
    <w:basedOn w:val="24"/>
    <w:pPr>
      <w:ind w:left="1135"/>
    </w:pPr>
  </w:style>
  <w:style w:type="paragraph" w:styleId="a3">
    <w:name w:val="List Number"/>
    <w:basedOn w:val="aa"/>
  </w:style>
  <w:style w:type="paragraph" w:customStyle="1" w:styleId="EQ">
    <w:name w:val="EQ"/>
    <w:basedOn w:val="a"/>
    <w:next w:val="a"/>
    <w:uiPriority w:val="99"/>
    <w:qFormat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a"/>
    <w:link w:val="THChar"/>
    <w:qFormat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qFormat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eastAsia="en-US"/>
    </w:rPr>
  </w:style>
  <w:style w:type="paragraph" w:customStyle="1" w:styleId="TAR">
    <w:name w:val="TAR"/>
    <w:basedOn w:val="TAL"/>
    <w:pPr>
      <w:jc w:val="right"/>
    </w:pPr>
  </w:style>
  <w:style w:type="paragraph" w:customStyle="1" w:styleId="H6">
    <w:name w:val="H6"/>
    <w:basedOn w:val="5"/>
    <w:next w:val="a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pPr>
      <w:ind w:left="851" w:hanging="851"/>
    </w:pPr>
  </w:style>
  <w:style w:type="paragraph" w:customStyle="1" w:styleId="TAL">
    <w:name w:val="TAL"/>
    <w:basedOn w:val="a"/>
    <w:link w:val="TALChar"/>
    <w:qFormat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eastAsia="en-US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eastAsia="en-US"/>
    </w:rPr>
  </w:style>
  <w:style w:type="paragraph" w:customStyle="1" w:styleId="ZV">
    <w:name w:val="ZV"/>
    <w:basedOn w:val="ZU"/>
    <w:pPr>
      <w:framePr w:wrap="notBeside" w:y="16161"/>
    </w:pPr>
  </w:style>
  <w:style w:type="character" w:customStyle="1" w:styleId="ZGSM">
    <w:name w:val="ZGSM"/>
  </w:style>
  <w:style w:type="paragraph" w:styleId="25">
    <w:name w:val="List 2"/>
    <w:basedOn w:val="aa"/>
    <w:pPr>
      <w:ind w:left="851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eastAsia="en-US"/>
    </w:rPr>
  </w:style>
  <w:style w:type="paragraph" w:styleId="32">
    <w:name w:val="List 3"/>
    <w:basedOn w:val="25"/>
    <w:pPr>
      <w:ind w:left="1135"/>
    </w:pPr>
  </w:style>
  <w:style w:type="paragraph" w:styleId="41">
    <w:name w:val="List 4"/>
    <w:basedOn w:val="32"/>
    <w:pPr>
      <w:ind w:left="1418"/>
    </w:pPr>
  </w:style>
  <w:style w:type="paragraph" w:styleId="51">
    <w:name w:val="List 5"/>
    <w:basedOn w:val="41"/>
    <w:pPr>
      <w:ind w:left="1702"/>
    </w:pPr>
  </w:style>
  <w:style w:type="paragraph" w:customStyle="1" w:styleId="EditorsNote">
    <w:name w:val="Editor's Note"/>
    <w:aliases w:val="EN"/>
    <w:basedOn w:val="NO"/>
    <w:link w:val="EditorsNoteChar"/>
    <w:qFormat/>
    <w:rPr>
      <w:color w:val="FF0000"/>
    </w:rPr>
  </w:style>
  <w:style w:type="paragraph" w:styleId="aa">
    <w:name w:val="List"/>
    <w:basedOn w:val="a"/>
    <w:pPr>
      <w:ind w:left="568" w:hanging="284"/>
    </w:pPr>
  </w:style>
  <w:style w:type="paragraph" w:styleId="a9">
    <w:name w:val="List Bullet"/>
    <w:basedOn w:val="aa"/>
    <w:qFormat/>
  </w:style>
  <w:style w:type="paragraph" w:styleId="42">
    <w:name w:val="List Bullet 4"/>
    <w:basedOn w:val="31"/>
    <w:qFormat/>
    <w:pPr>
      <w:ind w:left="1418"/>
    </w:pPr>
  </w:style>
  <w:style w:type="paragraph" w:styleId="52">
    <w:name w:val="List Bullet 5"/>
    <w:basedOn w:val="42"/>
    <w:pPr>
      <w:ind w:left="1702"/>
    </w:pPr>
  </w:style>
  <w:style w:type="paragraph" w:customStyle="1" w:styleId="B1">
    <w:name w:val="B1"/>
    <w:basedOn w:val="aa"/>
    <w:link w:val="B1Char"/>
    <w:qFormat/>
  </w:style>
  <w:style w:type="paragraph" w:customStyle="1" w:styleId="B2">
    <w:name w:val="B2"/>
    <w:basedOn w:val="25"/>
    <w:link w:val="B2Char"/>
  </w:style>
  <w:style w:type="paragraph" w:customStyle="1" w:styleId="B3">
    <w:name w:val="B3"/>
    <w:basedOn w:val="32"/>
    <w:link w:val="B3Char"/>
  </w:style>
  <w:style w:type="paragraph" w:customStyle="1" w:styleId="B4">
    <w:name w:val="B4"/>
    <w:basedOn w:val="41"/>
    <w:link w:val="B4Char"/>
  </w:style>
  <w:style w:type="paragraph" w:customStyle="1" w:styleId="B5">
    <w:name w:val="B5"/>
    <w:basedOn w:val="51"/>
  </w:style>
  <w:style w:type="paragraph" w:styleId="ab">
    <w:name w:val="footer"/>
    <w:basedOn w:val="a4"/>
    <w:link w:val="ac"/>
    <w:qFormat/>
    <w:pPr>
      <w:jc w:val="center"/>
    </w:pPr>
    <w:rPr>
      <w:i/>
    </w:r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link w:val="CRCoverPageZchn"/>
    <w:qFormat/>
    <w:pPr>
      <w:spacing w:after="120"/>
    </w:pPr>
    <w:rPr>
      <w:rFonts w:ascii="Arial" w:hAnsi="Arial"/>
      <w:lang w:eastAsia="en-US"/>
    </w:rPr>
  </w:style>
  <w:style w:type="paragraph" w:customStyle="1" w:styleId="tdoc-header">
    <w:name w:val="tdoc-header"/>
    <w:rPr>
      <w:rFonts w:ascii="Arial" w:hAnsi="Arial"/>
      <w:noProof/>
      <w:sz w:val="24"/>
      <w:lang w:eastAsia="en-US"/>
    </w:rPr>
  </w:style>
  <w:style w:type="character" w:styleId="ad">
    <w:name w:val="Hyperlink"/>
    <w:rPr>
      <w:color w:val="0000FF"/>
      <w:u w:val="single"/>
    </w:rPr>
  </w:style>
  <w:style w:type="character" w:styleId="ae">
    <w:name w:val="annotation reference"/>
    <w:qFormat/>
    <w:rPr>
      <w:sz w:val="16"/>
    </w:rPr>
  </w:style>
  <w:style w:type="paragraph" w:styleId="af">
    <w:name w:val="annotation text"/>
    <w:basedOn w:val="a"/>
    <w:link w:val="af0"/>
    <w:qFormat/>
  </w:style>
  <w:style w:type="character" w:styleId="af1">
    <w:name w:val="FollowedHyperlink"/>
    <w:uiPriority w:val="99"/>
    <w:rPr>
      <w:color w:val="800080"/>
      <w:u w:val="single"/>
    </w:rPr>
  </w:style>
  <w:style w:type="paragraph" w:styleId="af2">
    <w:name w:val="Balloon Text"/>
    <w:basedOn w:val="a"/>
    <w:link w:val="af3"/>
    <w:qFormat/>
    <w:rPr>
      <w:rFonts w:ascii="Tahoma" w:hAnsi="Tahoma" w:cs="Tahoma"/>
      <w:sz w:val="16"/>
      <w:szCs w:val="16"/>
    </w:rPr>
  </w:style>
  <w:style w:type="paragraph" w:styleId="af4">
    <w:name w:val="annotation subject"/>
    <w:basedOn w:val="af"/>
    <w:next w:val="af"/>
    <w:link w:val="af5"/>
    <w:qFormat/>
    <w:rPr>
      <w:b/>
      <w:bCs/>
    </w:rPr>
  </w:style>
  <w:style w:type="paragraph" w:styleId="af6">
    <w:name w:val="Document Map"/>
    <w:basedOn w:val="a"/>
    <w:link w:val="af7"/>
    <w:qFormat/>
    <w:rsid w:val="005E2C44"/>
    <w:pPr>
      <w:shd w:val="clear" w:color="auto" w:fill="000080"/>
    </w:pPr>
    <w:rPr>
      <w:rFonts w:ascii="Tahoma" w:hAnsi="Tahoma" w:cs="Tahoma"/>
    </w:rPr>
  </w:style>
  <w:style w:type="paragraph" w:customStyle="1" w:styleId="FirstChange">
    <w:name w:val="First Change"/>
    <w:basedOn w:val="a"/>
    <w:rsid w:val="00D104E0"/>
    <w:pPr>
      <w:jc w:val="center"/>
    </w:pPr>
    <w:rPr>
      <w:color w:val="FF0000"/>
    </w:rPr>
  </w:style>
  <w:style w:type="character" w:customStyle="1" w:styleId="a5">
    <w:name w:val="页眉 字符"/>
    <w:aliases w:val="header odd 字符"/>
    <w:link w:val="a4"/>
    <w:rsid w:val="00EE0733"/>
    <w:rPr>
      <w:rFonts w:ascii="Arial" w:hAnsi="Arial"/>
      <w:b/>
      <w:noProof/>
      <w:sz w:val="18"/>
      <w:lang w:eastAsia="en-US"/>
    </w:rPr>
  </w:style>
  <w:style w:type="paragraph" w:customStyle="1" w:styleId="af8">
    <w:name w:val="a"/>
    <w:basedOn w:val="CRCoverPage"/>
    <w:rsid w:val="00EE0733"/>
    <w:pPr>
      <w:tabs>
        <w:tab w:val="left" w:pos="1985"/>
      </w:tabs>
    </w:pPr>
    <w:rPr>
      <w:rFonts w:cs="Arial"/>
      <w:b/>
      <w:bCs/>
      <w:color w:val="000000"/>
      <w:sz w:val="24"/>
      <w:szCs w:val="24"/>
      <w:lang w:val="en-US"/>
    </w:rPr>
  </w:style>
  <w:style w:type="paragraph" w:customStyle="1" w:styleId="Discussion">
    <w:name w:val="Discussion"/>
    <w:basedOn w:val="a"/>
    <w:rsid w:val="00EE0733"/>
    <w:rPr>
      <w:rFonts w:ascii="Arial" w:hAnsi="Arial" w:cs="Arial"/>
    </w:rPr>
  </w:style>
  <w:style w:type="character" w:customStyle="1" w:styleId="TALChar">
    <w:name w:val="TAL Char"/>
    <w:link w:val="TAL"/>
    <w:qFormat/>
    <w:rsid w:val="00262C39"/>
    <w:rPr>
      <w:rFonts w:ascii="Arial" w:hAnsi="Arial"/>
      <w:sz w:val="18"/>
      <w:lang w:val="en-GB"/>
    </w:rPr>
  </w:style>
  <w:style w:type="character" w:customStyle="1" w:styleId="TACChar">
    <w:name w:val="TAC Char"/>
    <w:link w:val="TAC"/>
    <w:qFormat/>
    <w:rsid w:val="00262C39"/>
    <w:rPr>
      <w:rFonts w:ascii="Arial" w:hAnsi="Arial"/>
      <w:sz w:val="18"/>
      <w:lang w:val="en-GB"/>
    </w:rPr>
  </w:style>
  <w:style w:type="character" w:customStyle="1" w:styleId="TAHChar">
    <w:name w:val="TAH Char"/>
    <w:link w:val="TAH"/>
    <w:qFormat/>
    <w:rsid w:val="00262C39"/>
    <w:rPr>
      <w:rFonts w:ascii="Arial" w:hAnsi="Arial"/>
      <w:b/>
      <w:sz w:val="18"/>
      <w:lang w:val="en-GB"/>
    </w:rPr>
  </w:style>
  <w:style w:type="character" w:customStyle="1" w:styleId="40">
    <w:name w:val="标题 4 字符"/>
    <w:link w:val="4"/>
    <w:qFormat/>
    <w:rsid w:val="00262C39"/>
    <w:rPr>
      <w:rFonts w:ascii="Arial" w:hAnsi="Arial"/>
      <w:sz w:val="24"/>
      <w:lang w:val="en-GB"/>
    </w:rPr>
  </w:style>
  <w:style w:type="character" w:customStyle="1" w:styleId="af3">
    <w:name w:val="批注框文本 字符"/>
    <w:link w:val="af2"/>
    <w:qFormat/>
    <w:rsid w:val="00520062"/>
    <w:rPr>
      <w:rFonts w:ascii="Tahoma" w:hAnsi="Tahoma" w:cs="Tahoma"/>
      <w:sz w:val="16"/>
      <w:szCs w:val="16"/>
      <w:lang w:val="en-GB"/>
    </w:rPr>
  </w:style>
  <w:style w:type="character" w:customStyle="1" w:styleId="30">
    <w:name w:val="标题 3 字符"/>
    <w:aliases w:val="h3 字符"/>
    <w:link w:val="3"/>
    <w:qFormat/>
    <w:rsid w:val="00520062"/>
    <w:rPr>
      <w:rFonts w:ascii="Arial" w:hAnsi="Arial"/>
      <w:sz w:val="28"/>
      <w:lang w:val="en-GB"/>
    </w:rPr>
  </w:style>
  <w:style w:type="character" w:customStyle="1" w:styleId="60">
    <w:name w:val="标题 6 字符"/>
    <w:link w:val="6"/>
    <w:rsid w:val="00520062"/>
    <w:rPr>
      <w:rFonts w:ascii="Arial" w:hAnsi="Arial"/>
      <w:lang w:val="en-GB"/>
    </w:rPr>
  </w:style>
  <w:style w:type="character" w:customStyle="1" w:styleId="ac">
    <w:name w:val="页脚 字符"/>
    <w:link w:val="ab"/>
    <w:rsid w:val="00520062"/>
    <w:rPr>
      <w:rFonts w:ascii="Arial" w:hAnsi="Arial"/>
      <w:b/>
      <w:i/>
      <w:noProof/>
      <w:sz w:val="18"/>
      <w:lang w:val="en-GB"/>
    </w:rPr>
  </w:style>
  <w:style w:type="character" w:customStyle="1" w:styleId="NOChar">
    <w:name w:val="NO Char"/>
    <w:link w:val="NO"/>
    <w:qFormat/>
    <w:rsid w:val="00520062"/>
    <w:rPr>
      <w:rFonts w:ascii="Times New Roman" w:hAnsi="Times New Roman"/>
      <w:lang w:val="en-GB"/>
    </w:rPr>
  </w:style>
  <w:style w:type="character" w:customStyle="1" w:styleId="PLChar">
    <w:name w:val="PL Char"/>
    <w:link w:val="PL"/>
    <w:qFormat/>
    <w:rsid w:val="00520062"/>
    <w:rPr>
      <w:rFonts w:ascii="Courier New" w:hAnsi="Courier New"/>
      <w:noProof/>
      <w:sz w:val="16"/>
      <w:lang w:val="en-GB"/>
    </w:rPr>
  </w:style>
  <w:style w:type="character" w:customStyle="1" w:styleId="EXChar">
    <w:name w:val="EX Char"/>
    <w:link w:val="EX"/>
    <w:qFormat/>
    <w:locked/>
    <w:rsid w:val="00520062"/>
    <w:rPr>
      <w:rFonts w:ascii="Times New Roman" w:hAnsi="Times New Roman"/>
      <w:lang w:val="en-GB"/>
    </w:rPr>
  </w:style>
  <w:style w:type="character" w:customStyle="1" w:styleId="B1Char">
    <w:name w:val="B1 Char"/>
    <w:link w:val="B1"/>
    <w:qFormat/>
    <w:rsid w:val="00520062"/>
    <w:rPr>
      <w:rFonts w:ascii="Times New Roman" w:hAnsi="Times New Roman"/>
      <w:lang w:val="en-GB"/>
    </w:rPr>
  </w:style>
  <w:style w:type="character" w:customStyle="1" w:styleId="EditorsNoteChar">
    <w:name w:val="Editor's Note Char"/>
    <w:aliases w:val="EN Char"/>
    <w:link w:val="EditorsNote"/>
    <w:qFormat/>
    <w:rsid w:val="00520062"/>
    <w:rPr>
      <w:rFonts w:ascii="Times New Roman" w:hAnsi="Times New Roman"/>
      <w:color w:val="FF0000"/>
      <w:lang w:val="en-GB"/>
    </w:rPr>
  </w:style>
  <w:style w:type="character" w:customStyle="1" w:styleId="THChar">
    <w:name w:val="TH Char"/>
    <w:link w:val="TH"/>
    <w:qFormat/>
    <w:rsid w:val="00520062"/>
    <w:rPr>
      <w:rFonts w:ascii="Arial" w:hAnsi="Arial"/>
      <w:b/>
      <w:lang w:val="en-GB"/>
    </w:rPr>
  </w:style>
  <w:style w:type="character" w:customStyle="1" w:styleId="TFChar">
    <w:name w:val="TF Char"/>
    <w:link w:val="TF"/>
    <w:qFormat/>
    <w:rsid w:val="00520062"/>
    <w:rPr>
      <w:rFonts w:ascii="Arial" w:hAnsi="Arial"/>
      <w:b/>
      <w:lang w:val="en-GB"/>
    </w:rPr>
  </w:style>
  <w:style w:type="character" w:customStyle="1" w:styleId="B2Char">
    <w:name w:val="B2 Char"/>
    <w:link w:val="B2"/>
    <w:rsid w:val="00520062"/>
    <w:rPr>
      <w:rFonts w:ascii="Times New Roman" w:hAnsi="Times New Roman"/>
      <w:lang w:val="en-GB"/>
    </w:rPr>
  </w:style>
  <w:style w:type="character" w:customStyle="1" w:styleId="B3Char">
    <w:name w:val="B3 Char"/>
    <w:link w:val="B3"/>
    <w:rsid w:val="00520062"/>
    <w:rPr>
      <w:rFonts w:ascii="Times New Roman" w:hAnsi="Times New Roman"/>
      <w:lang w:val="en-GB"/>
    </w:rPr>
  </w:style>
  <w:style w:type="paragraph" w:customStyle="1" w:styleId="TAJ">
    <w:name w:val="TAJ"/>
    <w:basedOn w:val="TH"/>
    <w:rsid w:val="00520062"/>
    <w:pPr>
      <w:overflowPunct w:val="0"/>
      <w:autoSpaceDE w:val="0"/>
      <w:autoSpaceDN w:val="0"/>
      <w:adjustRightInd w:val="0"/>
      <w:textAlignment w:val="baseline"/>
    </w:pPr>
  </w:style>
  <w:style w:type="paragraph" w:customStyle="1" w:styleId="Guidance">
    <w:name w:val="Guidance"/>
    <w:basedOn w:val="a"/>
    <w:rsid w:val="00520062"/>
    <w:pPr>
      <w:overflowPunct w:val="0"/>
      <w:autoSpaceDE w:val="0"/>
      <w:autoSpaceDN w:val="0"/>
      <w:adjustRightInd w:val="0"/>
      <w:textAlignment w:val="baseline"/>
    </w:pPr>
    <w:rPr>
      <w:i/>
      <w:color w:val="0000FF"/>
    </w:rPr>
  </w:style>
  <w:style w:type="paragraph" w:styleId="af9">
    <w:name w:val="Revision"/>
    <w:hidden/>
    <w:uiPriority w:val="99"/>
    <w:semiHidden/>
    <w:rsid w:val="00520062"/>
    <w:rPr>
      <w:rFonts w:ascii="Times New Roman" w:hAnsi="Times New Roman"/>
      <w:lang w:eastAsia="en-US"/>
    </w:rPr>
  </w:style>
  <w:style w:type="character" w:customStyle="1" w:styleId="13">
    <w:name w:val="@他1"/>
    <w:uiPriority w:val="99"/>
    <w:semiHidden/>
    <w:unhideWhenUsed/>
    <w:rsid w:val="00520062"/>
    <w:rPr>
      <w:color w:val="2B579A"/>
      <w:shd w:val="clear" w:color="auto" w:fill="E6E6E6"/>
    </w:rPr>
  </w:style>
  <w:style w:type="character" w:customStyle="1" w:styleId="a8">
    <w:name w:val="脚注文本 字符"/>
    <w:link w:val="a7"/>
    <w:rsid w:val="00520062"/>
    <w:rPr>
      <w:rFonts w:ascii="Times New Roman" w:hAnsi="Times New Roman"/>
      <w:sz w:val="16"/>
      <w:lang w:val="en-GB"/>
    </w:rPr>
  </w:style>
  <w:style w:type="character" w:customStyle="1" w:styleId="af0">
    <w:name w:val="批注文字 字符"/>
    <w:link w:val="af"/>
    <w:qFormat/>
    <w:rsid w:val="00520062"/>
    <w:rPr>
      <w:rFonts w:ascii="Times New Roman" w:hAnsi="Times New Roman"/>
      <w:lang w:val="en-GB"/>
    </w:rPr>
  </w:style>
  <w:style w:type="character" w:customStyle="1" w:styleId="af5">
    <w:name w:val="批注主题 字符"/>
    <w:link w:val="af4"/>
    <w:qFormat/>
    <w:rsid w:val="00520062"/>
    <w:rPr>
      <w:rFonts w:ascii="Times New Roman" w:hAnsi="Times New Roman"/>
      <w:b/>
      <w:bCs/>
      <w:lang w:val="en-GB"/>
    </w:rPr>
  </w:style>
  <w:style w:type="character" w:customStyle="1" w:styleId="af7">
    <w:name w:val="文档结构图 字符"/>
    <w:link w:val="af6"/>
    <w:qFormat/>
    <w:rsid w:val="00520062"/>
    <w:rPr>
      <w:rFonts w:ascii="Tahoma" w:hAnsi="Tahoma" w:cs="Tahoma"/>
      <w:shd w:val="clear" w:color="auto" w:fill="000080"/>
      <w:lang w:val="en-GB"/>
    </w:rPr>
  </w:style>
  <w:style w:type="paragraph" w:customStyle="1" w:styleId="DiscussonB1">
    <w:name w:val="Discusson B1"/>
    <w:basedOn w:val="Discussion"/>
    <w:rsid w:val="004839DB"/>
    <w:pPr>
      <w:ind w:left="567" w:hanging="283"/>
    </w:pPr>
  </w:style>
  <w:style w:type="paragraph" w:customStyle="1" w:styleId="DiscussionB2">
    <w:name w:val="Discussion B2"/>
    <w:basedOn w:val="DiscussonB1"/>
    <w:rsid w:val="004839DB"/>
    <w:pPr>
      <w:ind w:left="851"/>
    </w:pPr>
  </w:style>
  <w:style w:type="character" w:customStyle="1" w:styleId="14">
    <w:name w:val="未处理的提及1"/>
    <w:basedOn w:val="a0"/>
    <w:uiPriority w:val="99"/>
    <w:semiHidden/>
    <w:unhideWhenUsed/>
    <w:rsid w:val="00E02866"/>
    <w:rPr>
      <w:color w:val="605E5C"/>
      <w:shd w:val="clear" w:color="auto" w:fill="E1DFDD"/>
    </w:rPr>
  </w:style>
  <w:style w:type="paragraph" w:customStyle="1" w:styleId="Proposal">
    <w:name w:val="Proposal"/>
    <w:basedOn w:val="a"/>
    <w:link w:val="ProposalChar"/>
    <w:qFormat/>
    <w:rsid w:val="005C0A63"/>
    <w:pPr>
      <w:numPr>
        <w:numId w:val="15"/>
      </w:numPr>
      <w:tabs>
        <w:tab w:val="left" w:pos="1560"/>
      </w:tabs>
      <w:ind w:left="1560" w:hanging="1200"/>
    </w:pPr>
    <w:rPr>
      <w:b/>
    </w:rPr>
  </w:style>
  <w:style w:type="character" w:customStyle="1" w:styleId="ProposalChar">
    <w:name w:val="Proposal Char"/>
    <w:link w:val="Proposal"/>
    <w:rsid w:val="005C0A63"/>
    <w:rPr>
      <w:rFonts w:ascii="Times New Roman" w:hAnsi="Times New Roman"/>
      <w:b/>
      <w:lang w:eastAsia="en-US"/>
    </w:rPr>
  </w:style>
  <w:style w:type="paragraph" w:customStyle="1" w:styleId="Proposallist">
    <w:name w:val="Proposal list"/>
    <w:basedOn w:val="a"/>
    <w:link w:val="ProposallistChar"/>
    <w:qFormat/>
    <w:rsid w:val="00C945DB"/>
    <w:pPr>
      <w:tabs>
        <w:tab w:val="left" w:pos="1560"/>
      </w:tabs>
      <w:ind w:left="1560" w:hanging="1134"/>
    </w:pPr>
    <w:rPr>
      <w:b/>
    </w:rPr>
  </w:style>
  <w:style w:type="character" w:customStyle="1" w:styleId="ProposallistChar">
    <w:name w:val="Proposal list Char"/>
    <w:basedOn w:val="a0"/>
    <w:link w:val="Proposallist"/>
    <w:rsid w:val="00C945DB"/>
    <w:rPr>
      <w:rFonts w:ascii="Times New Roman" w:hAnsi="Times New Roman"/>
      <w:b/>
      <w:lang w:eastAsia="en-US"/>
    </w:rPr>
  </w:style>
  <w:style w:type="paragraph" w:styleId="afa">
    <w:name w:val="List Paragraph"/>
    <w:aliases w:val="- Bullets,목록 단락,?? ??,?????,????,リスト段落,Lista1,R4_bullets,列出段落1,中等深浅网格 1 - 着色 21,列表段落1,—ño’i—Ž,¥¡¡¡¡ì¬º¥¹¥È¶ÎÂä,ÁÐ³ö¶ÎÂä,¥ê¥¹¥È¶ÎÂä,1st level - Bullet List Paragraph,Lettre d'introduction,Paragrafo elenco,Normal bullet 2,列表段落11,清單段落1,列出段落"/>
    <w:basedOn w:val="a"/>
    <w:link w:val="afb"/>
    <w:uiPriority w:val="34"/>
    <w:qFormat/>
    <w:rsid w:val="006E3F4A"/>
    <w:pPr>
      <w:spacing w:after="120"/>
      <w:ind w:left="720"/>
      <w:contextualSpacing/>
    </w:pPr>
    <w:rPr>
      <w:rFonts w:eastAsia="MS Mincho"/>
      <w:sz w:val="22"/>
      <w:szCs w:val="24"/>
      <w:lang w:val="en-US" w:eastAsia="ja-JP"/>
    </w:rPr>
  </w:style>
  <w:style w:type="character" w:customStyle="1" w:styleId="afb">
    <w:name w:val="列表段落 字符"/>
    <w:aliases w:val="- Bullets 字符,목록 단락 字符,?? ?? 字符,????? 字符,???? 字符,リスト段落 字符,Lista1 字符,R4_bullets 字符,列出段落1 字符,中等深浅网格 1 - 着色 21 字符,列表段落1 字符,—ño’i—Ž 字符,¥¡¡¡¡ì¬º¥¹¥È¶ÎÂä 字符,ÁÐ³ö¶ÎÂä 字符,¥ê¥¹¥È¶ÎÂä 字符,1st level - Bullet List Paragraph 字符,Lettre d'introduction 字符"/>
    <w:link w:val="afa"/>
    <w:uiPriority w:val="34"/>
    <w:qFormat/>
    <w:rsid w:val="006E3F4A"/>
    <w:rPr>
      <w:rFonts w:ascii="Times New Roman" w:eastAsia="MS Mincho" w:hAnsi="Times New Roman"/>
      <w:sz w:val="22"/>
      <w:szCs w:val="24"/>
      <w:lang w:val="en-US" w:eastAsia="ja-JP"/>
    </w:rPr>
  </w:style>
  <w:style w:type="character" w:customStyle="1" w:styleId="11">
    <w:name w:val="标题 1 字符"/>
    <w:basedOn w:val="a0"/>
    <w:link w:val="10"/>
    <w:rsid w:val="001C56D0"/>
    <w:rPr>
      <w:rFonts w:ascii="Arial" w:hAnsi="Arial"/>
      <w:sz w:val="36"/>
      <w:lang w:eastAsia="en-US"/>
    </w:rPr>
  </w:style>
  <w:style w:type="character" w:customStyle="1" w:styleId="21">
    <w:name w:val="标题 2 字符"/>
    <w:basedOn w:val="a0"/>
    <w:link w:val="20"/>
    <w:qFormat/>
    <w:rsid w:val="001C56D0"/>
    <w:rPr>
      <w:rFonts w:ascii="Arial" w:hAnsi="Arial"/>
      <w:sz w:val="32"/>
      <w:lang w:eastAsia="en-US"/>
    </w:rPr>
  </w:style>
  <w:style w:type="character" w:customStyle="1" w:styleId="50">
    <w:name w:val="标题 5 字符"/>
    <w:basedOn w:val="a0"/>
    <w:link w:val="5"/>
    <w:rsid w:val="001C56D0"/>
    <w:rPr>
      <w:rFonts w:ascii="Arial" w:hAnsi="Arial"/>
      <w:sz w:val="22"/>
      <w:lang w:eastAsia="en-US"/>
    </w:rPr>
  </w:style>
  <w:style w:type="character" w:customStyle="1" w:styleId="70">
    <w:name w:val="标题 7 字符"/>
    <w:basedOn w:val="a0"/>
    <w:link w:val="7"/>
    <w:rsid w:val="001C56D0"/>
    <w:rPr>
      <w:rFonts w:ascii="Arial" w:hAnsi="Arial"/>
      <w:lang w:eastAsia="en-US"/>
    </w:rPr>
  </w:style>
  <w:style w:type="character" w:customStyle="1" w:styleId="80">
    <w:name w:val="标题 8 字符"/>
    <w:basedOn w:val="a0"/>
    <w:link w:val="8"/>
    <w:rsid w:val="001C56D0"/>
    <w:rPr>
      <w:rFonts w:ascii="Arial" w:hAnsi="Arial"/>
      <w:sz w:val="36"/>
      <w:lang w:eastAsia="en-US"/>
    </w:rPr>
  </w:style>
  <w:style w:type="character" w:customStyle="1" w:styleId="90">
    <w:name w:val="标题 9 字符"/>
    <w:basedOn w:val="a0"/>
    <w:link w:val="9"/>
    <w:rsid w:val="001C56D0"/>
    <w:rPr>
      <w:rFonts w:ascii="Arial" w:hAnsi="Arial"/>
      <w:sz w:val="36"/>
      <w:lang w:eastAsia="en-US"/>
    </w:rPr>
  </w:style>
  <w:style w:type="character" w:customStyle="1" w:styleId="310">
    <w:name w:val="标题 3 字符1"/>
    <w:aliases w:val="h3 字符1"/>
    <w:basedOn w:val="a0"/>
    <w:semiHidden/>
    <w:rsid w:val="001C56D0"/>
    <w:rPr>
      <w:rFonts w:ascii="Times New Roman" w:hAnsi="Times New Roman"/>
      <w:b/>
      <w:bCs/>
      <w:sz w:val="32"/>
      <w:szCs w:val="32"/>
      <w:lang w:val="en-GB" w:eastAsia="ko-KR"/>
    </w:rPr>
  </w:style>
  <w:style w:type="paragraph" w:customStyle="1" w:styleId="msonormal0">
    <w:name w:val="msonormal"/>
    <w:basedOn w:val="a"/>
    <w:rsid w:val="001C56D0"/>
    <w:pPr>
      <w:spacing w:before="100" w:beforeAutospacing="1" w:after="100" w:afterAutospacing="1"/>
    </w:pPr>
    <w:rPr>
      <w:rFonts w:ascii="宋体" w:eastAsia="宋体" w:hAnsi="宋体" w:cs="宋体"/>
      <w:sz w:val="24"/>
      <w:szCs w:val="24"/>
      <w:lang w:val="en-US" w:eastAsia="zh-CN"/>
    </w:rPr>
  </w:style>
  <w:style w:type="paragraph" w:styleId="afc">
    <w:name w:val="Plain Text"/>
    <w:basedOn w:val="a"/>
    <w:link w:val="afd"/>
    <w:uiPriority w:val="99"/>
    <w:unhideWhenUsed/>
    <w:rsid w:val="001C56D0"/>
    <w:pPr>
      <w:spacing w:after="0"/>
    </w:pPr>
    <w:rPr>
      <w:rFonts w:ascii="Consolas" w:hAnsi="Consolas" w:cs="Consolas"/>
      <w:kern w:val="2"/>
      <w:sz w:val="21"/>
      <w:szCs w:val="21"/>
      <w:lang w:eastAsia="zh-CN"/>
      <w14:ligatures w14:val="standardContextual"/>
    </w:rPr>
  </w:style>
  <w:style w:type="character" w:customStyle="1" w:styleId="afd">
    <w:name w:val="纯文本 字符"/>
    <w:basedOn w:val="a0"/>
    <w:link w:val="afc"/>
    <w:uiPriority w:val="99"/>
    <w:rsid w:val="001C56D0"/>
    <w:rPr>
      <w:rFonts w:ascii="Consolas" w:hAnsi="Consolas" w:cs="Consolas"/>
      <w:kern w:val="2"/>
      <w:sz w:val="21"/>
      <w:szCs w:val="21"/>
      <w:lang w:eastAsia="zh-CN"/>
      <w14:ligatures w14:val="standardContextual"/>
    </w:rPr>
  </w:style>
  <w:style w:type="paragraph" w:styleId="TOC">
    <w:name w:val="TOC Heading"/>
    <w:basedOn w:val="10"/>
    <w:next w:val="a"/>
    <w:uiPriority w:val="39"/>
    <w:semiHidden/>
    <w:unhideWhenUsed/>
    <w:qFormat/>
    <w:rsid w:val="001C56D0"/>
    <w:pPr>
      <w:pBdr>
        <w:top w:val="none" w:sz="0" w:space="0" w:color="auto"/>
      </w:pBdr>
      <w:spacing w:before="480" w:after="0" w:line="276" w:lineRule="auto"/>
      <w:ind w:left="0" w:firstLine="0"/>
      <w:outlineLvl w:val="9"/>
    </w:pPr>
    <w:rPr>
      <w:rFonts w:ascii="Cambria" w:eastAsia="Times New Roman" w:hAnsi="Cambria"/>
      <w:b/>
      <w:bCs/>
      <w:color w:val="365F91"/>
      <w:sz w:val="28"/>
      <w:szCs w:val="28"/>
      <w:lang w:val="en-US"/>
    </w:rPr>
  </w:style>
  <w:style w:type="character" w:customStyle="1" w:styleId="B4Char">
    <w:name w:val="B4 Char"/>
    <w:link w:val="B4"/>
    <w:locked/>
    <w:rsid w:val="001C56D0"/>
    <w:rPr>
      <w:rFonts w:ascii="Times New Roman" w:hAnsi="Times New Roman"/>
      <w:lang w:eastAsia="en-US"/>
    </w:rPr>
  </w:style>
  <w:style w:type="character" w:customStyle="1" w:styleId="CRCoverPageZchn">
    <w:name w:val="CR Cover Page Zchn"/>
    <w:link w:val="CRCoverPage"/>
    <w:qFormat/>
    <w:locked/>
    <w:rsid w:val="001C56D0"/>
    <w:rPr>
      <w:rFonts w:ascii="Arial" w:hAnsi="Arial"/>
      <w:lang w:eastAsia="en-US"/>
    </w:rPr>
  </w:style>
  <w:style w:type="paragraph" w:customStyle="1" w:styleId="FL">
    <w:name w:val="FL"/>
    <w:basedOn w:val="a"/>
    <w:rsid w:val="001C56D0"/>
    <w:pPr>
      <w:keepNext/>
      <w:keepLines/>
      <w:overflowPunct w:val="0"/>
      <w:autoSpaceDE w:val="0"/>
      <w:autoSpaceDN w:val="0"/>
      <w:adjustRightInd w:val="0"/>
      <w:spacing w:before="60"/>
      <w:jc w:val="center"/>
    </w:pPr>
    <w:rPr>
      <w:rFonts w:ascii="Arial" w:eastAsia="Times New Roman" w:hAnsi="Arial"/>
      <w:b/>
      <w:lang w:eastAsia="ko-KR"/>
    </w:rPr>
  </w:style>
  <w:style w:type="paragraph" w:customStyle="1" w:styleId="BalloonText1">
    <w:name w:val="Balloon Text1"/>
    <w:basedOn w:val="a"/>
    <w:semiHidden/>
    <w:rsid w:val="001C56D0"/>
    <w:rPr>
      <w:rFonts w:ascii="Tahoma" w:eastAsia="MS Mincho" w:hAnsi="Tahoma" w:cs="Tahoma"/>
      <w:sz w:val="16"/>
      <w:szCs w:val="16"/>
    </w:rPr>
  </w:style>
  <w:style w:type="paragraph" w:customStyle="1" w:styleId="ZchnZchn">
    <w:name w:val="Zchn Zchn"/>
    <w:semiHidden/>
    <w:rsid w:val="001C56D0"/>
    <w:pPr>
      <w:keepNext/>
      <w:numPr>
        <w:numId w:val="19"/>
      </w:numPr>
      <w:autoSpaceDE w:val="0"/>
      <w:autoSpaceDN w:val="0"/>
      <w:adjustRightInd w:val="0"/>
      <w:spacing w:before="60" w:after="60"/>
      <w:jc w:val="both"/>
    </w:pPr>
    <w:rPr>
      <w:rFonts w:ascii="Arial" w:eastAsia="宋体" w:hAnsi="Arial" w:cs="Arial"/>
      <w:color w:val="0000FF"/>
      <w:kern w:val="2"/>
      <w:lang w:val="en-US" w:eastAsia="zh-CN"/>
    </w:rPr>
  </w:style>
  <w:style w:type="paragraph" w:customStyle="1" w:styleId="CommentSubject1">
    <w:name w:val="Comment Subject1"/>
    <w:basedOn w:val="a"/>
    <w:next w:val="a"/>
    <w:semiHidden/>
    <w:rsid w:val="001C56D0"/>
    <w:rPr>
      <w:rFonts w:eastAsia="MS Mincho"/>
      <w:b/>
      <w:bCs/>
      <w:lang w:eastAsia="ko-KR"/>
    </w:rPr>
  </w:style>
  <w:style w:type="paragraph" w:customStyle="1" w:styleId="Char3CharCharCharCharChar">
    <w:name w:val="Char3 Char Char Char (文字) (文字) Char Char"/>
    <w:semiHidden/>
    <w:rsid w:val="001C56D0"/>
    <w:pPr>
      <w:keepNext/>
      <w:tabs>
        <w:tab w:val="num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eastAsia="宋体" w:hAnsi="Arial" w:cs="Arial"/>
      <w:color w:val="0000FF"/>
      <w:kern w:val="2"/>
      <w:lang w:val="en-US" w:eastAsia="zh-CN"/>
    </w:rPr>
  </w:style>
  <w:style w:type="paragraph" w:customStyle="1" w:styleId="Car1">
    <w:name w:val="Car1"/>
    <w:semiHidden/>
    <w:rsid w:val="001C56D0"/>
    <w:pPr>
      <w:keepNext/>
      <w:tabs>
        <w:tab w:val="num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eastAsia="宋体" w:hAnsi="Arial" w:cs="Arial"/>
      <w:color w:val="0000FF"/>
      <w:kern w:val="2"/>
      <w:lang w:val="en-US" w:eastAsia="zh-CN"/>
    </w:rPr>
  </w:style>
  <w:style w:type="paragraph" w:customStyle="1" w:styleId="Char3CharCharCharCharCharCharCharCharCharCharChar">
    <w:name w:val="Char3 Char Char Char (文字) (文字) Char Char Char Char Char Char Char (文字) (文字) Char"/>
    <w:semiHidden/>
    <w:rsid w:val="001C56D0"/>
    <w:pPr>
      <w:keepNext/>
      <w:tabs>
        <w:tab w:val="num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eastAsia="宋体" w:hAnsi="Arial" w:cs="Arial"/>
      <w:color w:val="0000FF"/>
      <w:kern w:val="2"/>
      <w:lang w:val="en-US" w:eastAsia="zh-CN"/>
    </w:rPr>
  </w:style>
  <w:style w:type="paragraph" w:customStyle="1" w:styleId="CharCharCharCharChar">
    <w:name w:val="Char Char (文字) (文字) Char (文字) (文字) Char Char (文字) (文字)"/>
    <w:semiHidden/>
    <w:rsid w:val="001C56D0"/>
    <w:pPr>
      <w:keepNext/>
      <w:tabs>
        <w:tab w:val="num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eastAsia="宋体" w:hAnsi="Arial" w:cs="Arial"/>
      <w:color w:val="0000FF"/>
      <w:kern w:val="2"/>
      <w:lang w:val="en-US" w:eastAsia="zh-CN"/>
    </w:rPr>
  </w:style>
  <w:style w:type="paragraph" w:customStyle="1" w:styleId="Char">
    <w:name w:val="Char"/>
    <w:semiHidden/>
    <w:rsid w:val="001C56D0"/>
    <w:pPr>
      <w:keepNext/>
      <w:tabs>
        <w:tab w:val="num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eastAsia="宋体" w:hAnsi="Arial" w:cs="Arial"/>
      <w:color w:val="0000FF"/>
      <w:kern w:val="2"/>
      <w:lang w:val="en-US" w:eastAsia="zh-CN"/>
    </w:rPr>
  </w:style>
  <w:style w:type="paragraph" w:customStyle="1" w:styleId="ZchnZchn1">
    <w:name w:val="Zchn Zchn1"/>
    <w:semiHidden/>
    <w:rsid w:val="001C56D0"/>
    <w:pPr>
      <w:keepNext/>
      <w:tabs>
        <w:tab w:val="num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eastAsia="宋体" w:hAnsi="Arial" w:cs="Arial"/>
      <w:color w:val="0000FF"/>
      <w:kern w:val="2"/>
      <w:lang w:val="en-US" w:eastAsia="zh-CN"/>
    </w:rPr>
  </w:style>
  <w:style w:type="paragraph" w:customStyle="1" w:styleId="BalloonText2">
    <w:name w:val="Balloon Text2"/>
    <w:basedOn w:val="a"/>
    <w:semiHidden/>
    <w:rsid w:val="001C56D0"/>
    <w:rPr>
      <w:rFonts w:ascii="Arial" w:eastAsia="MS Gothic" w:hAnsi="Arial"/>
      <w:sz w:val="18"/>
      <w:szCs w:val="18"/>
    </w:rPr>
  </w:style>
  <w:style w:type="paragraph" w:customStyle="1" w:styleId="CharCharCharCharCarCarCharCarCarCharCharCarCarCharCarCarCharCarCar">
    <w:name w:val="Char Char Char Char Car Car Char Car Car Char Char Car Car Char Car Car Char Car Car"/>
    <w:semiHidden/>
    <w:rsid w:val="001C56D0"/>
    <w:pPr>
      <w:keepNext/>
      <w:tabs>
        <w:tab w:val="num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eastAsia="宋体" w:hAnsi="Arial" w:cs="Arial"/>
      <w:color w:val="0000FF"/>
      <w:kern w:val="2"/>
      <w:lang w:val="en-US" w:eastAsia="zh-CN"/>
    </w:rPr>
  </w:style>
  <w:style w:type="paragraph" w:customStyle="1" w:styleId="CarCar">
    <w:name w:val="Car Car"/>
    <w:semiHidden/>
    <w:rsid w:val="001C56D0"/>
    <w:pPr>
      <w:keepNext/>
      <w:tabs>
        <w:tab w:val="num" w:pos="720"/>
      </w:tabs>
      <w:autoSpaceDE w:val="0"/>
      <w:autoSpaceDN w:val="0"/>
      <w:adjustRightInd w:val="0"/>
      <w:spacing w:before="60" w:after="60"/>
      <w:ind w:left="720" w:hanging="360"/>
      <w:jc w:val="both"/>
    </w:pPr>
    <w:rPr>
      <w:rFonts w:ascii="Arial" w:eastAsia="宋体" w:hAnsi="Arial" w:cs="Arial"/>
      <w:color w:val="0000FF"/>
      <w:kern w:val="2"/>
      <w:lang w:val="en-US" w:eastAsia="zh-CN"/>
    </w:rPr>
  </w:style>
  <w:style w:type="paragraph" w:customStyle="1" w:styleId="MTDisplayEquation">
    <w:name w:val="MTDisplayEquation"/>
    <w:basedOn w:val="a"/>
    <w:rsid w:val="001C56D0"/>
    <w:pPr>
      <w:tabs>
        <w:tab w:val="center" w:pos="4820"/>
        <w:tab w:val="right" w:pos="9640"/>
      </w:tabs>
    </w:pPr>
    <w:rPr>
      <w:rFonts w:eastAsia="Times New Roman"/>
      <w:lang w:val="en-US"/>
    </w:rPr>
  </w:style>
  <w:style w:type="paragraph" w:customStyle="1" w:styleId="StyleTALLeft075cm">
    <w:name w:val="Style TAL + Left:  075 cm"/>
    <w:basedOn w:val="TAL"/>
    <w:rsid w:val="001C56D0"/>
    <w:pPr>
      <w:overflowPunct w:val="0"/>
      <w:autoSpaceDE w:val="0"/>
      <w:autoSpaceDN w:val="0"/>
      <w:adjustRightInd w:val="0"/>
      <w:ind w:left="425"/>
    </w:pPr>
    <w:rPr>
      <w:rFonts w:eastAsia="宋体" w:cs="Arial"/>
      <w:lang w:val="fr-FR" w:eastAsia="fr-FR"/>
    </w:rPr>
  </w:style>
  <w:style w:type="paragraph" w:customStyle="1" w:styleId="StyleTALBoldLeft025cm">
    <w:name w:val="Style TAL + Bold Left:  025 cm"/>
    <w:basedOn w:val="TAL"/>
    <w:rsid w:val="001C56D0"/>
    <w:pPr>
      <w:overflowPunct w:val="0"/>
      <w:autoSpaceDE w:val="0"/>
      <w:autoSpaceDN w:val="0"/>
      <w:adjustRightInd w:val="0"/>
      <w:ind w:left="284"/>
    </w:pPr>
    <w:rPr>
      <w:rFonts w:eastAsia="宋体" w:cs="Arial"/>
      <w:b/>
      <w:bCs/>
      <w:lang w:val="fr-FR" w:eastAsia="fr-FR"/>
    </w:rPr>
  </w:style>
  <w:style w:type="paragraph" w:customStyle="1" w:styleId="TALLeft0">
    <w:name w:val="TAL + Left: 0"/>
    <w:aliases w:val="75 cm"/>
    <w:basedOn w:val="a"/>
    <w:rsid w:val="001C56D0"/>
    <w:pPr>
      <w:keepNext/>
      <w:keepLines/>
      <w:overflowPunct w:val="0"/>
      <w:autoSpaceDE w:val="0"/>
      <w:autoSpaceDN w:val="0"/>
      <w:adjustRightInd w:val="0"/>
      <w:spacing w:after="0" w:line="0" w:lineRule="atLeast"/>
      <w:ind w:left="425"/>
    </w:pPr>
    <w:rPr>
      <w:rFonts w:ascii="Arial" w:eastAsia="宋体" w:hAnsi="Arial"/>
      <w:sz w:val="18"/>
      <w:lang w:eastAsia="en-GB"/>
    </w:rPr>
  </w:style>
  <w:style w:type="paragraph" w:customStyle="1" w:styleId="tal0">
    <w:name w:val="tal"/>
    <w:basedOn w:val="a"/>
    <w:rsid w:val="001C56D0"/>
    <w:pPr>
      <w:spacing w:before="100" w:beforeAutospacing="1" w:after="100" w:afterAutospacing="1"/>
    </w:pPr>
    <w:rPr>
      <w:rFonts w:eastAsia="Times New Roman"/>
      <w:sz w:val="24"/>
      <w:szCs w:val="24"/>
      <w:lang w:eastAsia="zh-CN"/>
    </w:rPr>
  </w:style>
  <w:style w:type="character" w:customStyle="1" w:styleId="UnresolvedMention1">
    <w:name w:val="Unresolved Mention1"/>
    <w:uiPriority w:val="99"/>
    <w:semiHidden/>
    <w:rsid w:val="001C56D0"/>
    <w:rPr>
      <w:color w:val="605E5C"/>
      <w:shd w:val="clear" w:color="auto" w:fill="E1DFDD"/>
    </w:rPr>
  </w:style>
  <w:style w:type="character" w:customStyle="1" w:styleId="Mention1">
    <w:name w:val="Mention1"/>
    <w:uiPriority w:val="99"/>
    <w:semiHidden/>
    <w:rsid w:val="001C56D0"/>
    <w:rPr>
      <w:color w:val="2B579A"/>
      <w:shd w:val="clear" w:color="auto" w:fill="E6E6E6"/>
    </w:rPr>
  </w:style>
  <w:style w:type="character" w:customStyle="1" w:styleId="3Char1">
    <w:name w:val="标题 3 Char1"/>
    <w:aliases w:val="Underrubrik2 Char1,H3 Char1"/>
    <w:semiHidden/>
    <w:rsid w:val="001C56D0"/>
    <w:rPr>
      <w:rFonts w:ascii="Times New Roman" w:eastAsia="Times New Roman" w:hAnsi="Times New Roman" w:cs="Times New Roman" w:hint="default"/>
      <w:b/>
      <w:bCs/>
      <w:sz w:val="32"/>
      <w:szCs w:val="32"/>
      <w:lang w:val="en-GB" w:eastAsia="ko-KR"/>
    </w:rPr>
  </w:style>
  <w:style w:type="character" w:customStyle="1" w:styleId="4Char1">
    <w:name w:val="标题 4 Char1"/>
    <w:aliases w:val="h4 Char1,H4 Char1,H41 Char1,h41 Char1,H42 Char1,h42 Char1,H43 Char1,h43 Char1,H411 Char1,h411 Char1,H421 Char1,h421 Char1,H44 Char1,h44 Char1,H412 Char1,h412 Char1,H422 Char1,h422 Char1,H431 Char1,h431 Char1,H45 Char1,h45 Char1,H413 Char1"/>
    <w:semiHidden/>
    <w:rsid w:val="001C56D0"/>
    <w:rPr>
      <w:rFonts w:ascii="Cambria" w:eastAsia="宋体" w:hAnsi="Cambria" w:cs="Times New Roman" w:hint="default"/>
      <w:b/>
      <w:bCs/>
      <w:sz w:val="28"/>
      <w:szCs w:val="28"/>
      <w:lang w:val="en-GB" w:eastAsia="ko-KR"/>
    </w:rPr>
  </w:style>
  <w:style w:type="character" w:customStyle="1" w:styleId="Char1">
    <w:name w:val="页眉 Char1"/>
    <w:aliases w:val="header odd Char1,header Char1,header odd1 Char1,header odd2 Char1,header odd3 Char1,header odd4 Char1,header odd5 Char1,header odd6 Char1,header1 Char1,header2 Char1,header3 Char1,header odd11 Char1,header odd21 Char1,header odd7 Char1"/>
    <w:semiHidden/>
    <w:rsid w:val="001C56D0"/>
    <w:rPr>
      <w:rFonts w:ascii="Times New Roman" w:eastAsia="Times New Roman" w:hAnsi="Times New Roman" w:cs="Times New Roman" w:hint="default"/>
      <w:sz w:val="18"/>
      <w:szCs w:val="18"/>
      <w:lang w:val="en-GB" w:eastAsia="ko-KR"/>
    </w:rPr>
  </w:style>
  <w:style w:type="character" w:customStyle="1" w:styleId="B1Char1">
    <w:name w:val="B1 Char1"/>
    <w:qFormat/>
    <w:rsid w:val="001C56D0"/>
    <w:rPr>
      <w:rFonts w:ascii="MS Mincho" w:eastAsia="MS Mincho" w:hAnsi="MS Mincho" w:hint="eastAsia"/>
      <w:lang w:val="en-GB" w:eastAsia="ja-JP" w:bidi="ar-SA"/>
    </w:rPr>
  </w:style>
  <w:style w:type="character" w:customStyle="1" w:styleId="TAHCar">
    <w:name w:val="TAH Car"/>
    <w:qFormat/>
    <w:locked/>
    <w:rsid w:val="001C56D0"/>
    <w:rPr>
      <w:rFonts w:ascii="Arial" w:hAnsi="Arial" w:cs="Arial" w:hint="default"/>
      <w:b/>
      <w:bCs w:val="0"/>
      <w:sz w:val="18"/>
      <w:lang w:val="en-GB" w:eastAsia="en-US"/>
    </w:rPr>
  </w:style>
  <w:style w:type="character" w:customStyle="1" w:styleId="TALCar">
    <w:name w:val="TAL Car"/>
    <w:qFormat/>
    <w:rsid w:val="001C56D0"/>
    <w:rPr>
      <w:rFonts w:ascii="Arial" w:hAnsi="Arial" w:cs="Arial" w:hint="default"/>
      <w:sz w:val="18"/>
      <w:lang w:val="en-GB" w:eastAsia="en-US"/>
    </w:rPr>
  </w:style>
  <w:style w:type="character" w:customStyle="1" w:styleId="apple-converted-space">
    <w:name w:val="apple-converted-space"/>
    <w:basedOn w:val="a0"/>
    <w:rsid w:val="001C56D0"/>
  </w:style>
  <w:style w:type="table" w:styleId="afe">
    <w:name w:val="Table Grid"/>
    <w:basedOn w:val="a1"/>
    <w:qFormat/>
    <w:rsid w:val="001C56D0"/>
    <w:rPr>
      <w:rFonts w:ascii="Times New Roman" w:eastAsia="宋体" w:hAnsi="Times New Roman"/>
      <w:lang w:eastAsia="ko-KR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">
    <w:name w:val="列表编号2"/>
    <w:rsid w:val="001C56D0"/>
    <w:pPr>
      <w:numPr>
        <w:numId w:val="20"/>
      </w:numPr>
    </w:pPr>
  </w:style>
  <w:style w:type="numbering" w:customStyle="1" w:styleId="1">
    <w:name w:val="项目编号1"/>
    <w:rsid w:val="001C56D0"/>
    <w:pPr>
      <w:numPr>
        <w:numId w:val="2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3475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20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0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9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15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0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4.emf"/><Relationship Id="rId18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package" Target="embeddings/Microsoft_Visio_Drawing.vsdx"/><Relationship Id="rId17" Type="http://schemas.openxmlformats.org/officeDocument/2006/relationships/header" Target="header1.xml"/><Relationship Id="rId2" Type="http://schemas.openxmlformats.org/officeDocument/2006/relationships/customXml" Target="../customXml/item1.xml"/><Relationship Id="rId16" Type="http://schemas.openxmlformats.org/officeDocument/2006/relationships/oleObject" Target="embeddings/oleObject2.bin"/><Relationship Id="rId20" Type="http://schemas.openxmlformats.org/officeDocument/2006/relationships/theme" Target="theme/theme1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image" Target="media/image3.emf"/><Relationship Id="rId5" Type="http://schemas.openxmlformats.org/officeDocument/2006/relationships/settings" Target="settings.xml"/><Relationship Id="rId15" Type="http://schemas.openxmlformats.org/officeDocument/2006/relationships/image" Target="media/image5.emf"/><Relationship Id="rId10" Type="http://schemas.openxmlformats.org/officeDocument/2006/relationships/image" Target="media/image2.wmf"/><Relationship Id="rId19" Type="http://schemas.microsoft.com/office/2011/relationships/people" Target="people.xml"/><Relationship Id="rId4" Type="http://schemas.openxmlformats.org/officeDocument/2006/relationships/styles" Target="styles.xml"/><Relationship Id="rId9" Type="http://schemas.openxmlformats.org/officeDocument/2006/relationships/image" Target="media/image1.emf"/><Relationship Id="rId14" Type="http://schemas.openxmlformats.org/officeDocument/2006/relationships/oleObject" Target="embeddings/oleObject1.bin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ALEVES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35EFF2-3E1E-49EF-9C92-853DF0E8E6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1</TotalTime>
  <Pages>299</Pages>
  <Words>108840</Words>
  <Characters>620389</Characters>
  <Application>Microsoft Office Word</Application>
  <DocSecurity>0</DocSecurity>
  <Lines>5169</Lines>
  <Paragraphs>1455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Template for Text Proposal - RAN3 Meeting no XXX</vt:lpstr>
    </vt:vector>
  </TitlesOfParts>
  <Company>3GPP Support Team</Company>
  <LinksUpToDate>false</LinksUpToDate>
  <CharactersWithSpaces>727774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Template for Text Proposal - RAN3 Meeting no XXX</dc:title>
  <dc:subject/>
  <dc:creator>Michael Sanders, John M Meredith</dc:creator>
  <cp:keywords/>
  <cp:lastModifiedBy>Huawei</cp:lastModifiedBy>
  <cp:revision>2</cp:revision>
  <cp:lastPrinted>1899-12-31T23:00:00Z</cp:lastPrinted>
  <dcterms:created xsi:type="dcterms:W3CDTF">2025-08-29T03:52:00Z</dcterms:created>
  <dcterms:modified xsi:type="dcterms:W3CDTF">2025-08-29T03:52:00Z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se Target">
    <vt:lpwstr>_blank</vt:lpwstr>
  </property>
  <property fmtid="{D5CDD505-2E9C-101B-9397-08002B2CF9AE}" pid="3" name="_2015_ms_pID_725343">
    <vt:lpwstr>(3)SpELJGfAQo/k81pvQPMAACfLs22zerDJGdHOUJafICFA8/JPPF6/wi8uaJhiVgoEF6cH0Ili
yMjEwOtuA6X6DJBG0PHF8ApdThIsZCD+VqsogV/BeEul4TUEaJzNXlp8ZEC3pICjKph0OnUC
yt2/1lqMG0uQu3FPFbSoluJEcMARo5BdFxaL0SwCP0KQJU7enzeK+8hEc8dBu6Z6DcP9iaWG
mCRg+d5M9OqJ3mDKAP</vt:lpwstr>
  </property>
  <property fmtid="{D5CDD505-2E9C-101B-9397-08002B2CF9AE}" pid="4" name="_2015_ms_pID_7253431">
    <vt:lpwstr>JlJXKwxro1HX1Ae+HpP2qubedotcZbULsmGJVUhbhFtqLEoXVl/28c
GonGkVDBOm9K0Hk741ZQNHZ9zoWTdcU8U8E7ZdKyiijvL7DSuJ+aEVxD4WU3PSWvlgRF9hSg
qSO7d/zcGkwfiLsqN4ReJ9eY2MbIiffctEFBHJEe4XUcieT5P+7mMsKi1rBcpsgV8fUB/ntr
qLGZX5920y+8W4l+kJhMt8Ls7fUqD6LHhuug</vt:lpwstr>
  </property>
  <property fmtid="{D5CDD505-2E9C-101B-9397-08002B2CF9AE}" pid="5" name="_2015_ms_pID_7253432">
    <vt:lpwstr>P5Lgxfcr5TdzG4o4ATwtQks=</vt:lpwstr>
  </property>
  <property fmtid="{D5CDD505-2E9C-101B-9397-08002B2CF9AE}" pid="6" name="_readonly">
    <vt:lpwstr/>
  </property>
  <property fmtid="{D5CDD505-2E9C-101B-9397-08002B2CF9AE}" pid="7" name="_change">
    <vt:lpwstr/>
  </property>
  <property fmtid="{D5CDD505-2E9C-101B-9397-08002B2CF9AE}" pid="8" name="_full-control">
    <vt:lpwstr/>
  </property>
  <property fmtid="{D5CDD505-2E9C-101B-9397-08002B2CF9AE}" pid="9" name="sflag">
    <vt:lpwstr>1744609578</vt:lpwstr>
  </property>
</Properties>
</file>