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4C8C" w14:textId="0D7CF1E9" w:rsidR="00A44F04" w:rsidRPr="007A485B" w:rsidRDefault="00A44F04" w:rsidP="00A44F04">
      <w:pPr>
        <w:rPr>
          <w:rFonts w:eastAsia="游明朝" w:cs="Arial"/>
          <w:b/>
          <w:bCs/>
          <w:i/>
          <w:sz w:val="24"/>
          <w:szCs w:val="36"/>
          <w:lang w:val="de-DE" w:eastAsia="ja-JP"/>
        </w:rPr>
      </w:pPr>
      <w:bookmarkStart w:id="0" w:name="_Hlk91681971"/>
      <w:r w:rsidRPr="007A485B">
        <w:rPr>
          <w:rFonts w:eastAsia="Malgun Gothic" w:cs="Arial"/>
          <w:b/>
          <w:bCs/>
          <w:sz w:val="24"/>
          <w:szCs w:val="36"/>
          <w:lang w:val="de-DE"/>
        </w:rPr>
        <w:t>3GPP TSG RAN WG1 #12</w:t>
      </w:r>
      <w:r w:rsidR="00CF74E6" w:rsidRPr="007A485B">
        <w:rPr>
          <w:rFonts w:eastAsia="游明朝" w:cs="Arial" w:hint="eastAsia"/>
          <w:b/>
          <w:bCs/>
          <w:sz w:val="24"/>
          <w:szCs w:val="36"/>
          <w:lang w:val="de-DE" w:eastAsia="ja-JP"/>
        </w:rPr>
        <w:t>2</w:t>
      </w:r>
      <w:r w:rsidR="00BB56B7" w:rsidRPr="007A485B">
        <w:rPr>
          <w:rFonts w:eastAsia="游明朝" w:cs="Arial" w:hint="eastAsia"/>
          <w:b/>
          <w:bCs/>
          <w:sz w:val="24"/>
          <w:szCs w:val="36"/>
          <w:lang w:val="de-DE" w:eastAsia="ja-JP"/>
        </w:rPr>
        <w:t>bis</w:t>
      </w:r>
      <w:r w:rsidRPr="007A485B">
        <w:rPr>
          <w:rFonts w:eastAsia="Malgun Gothic" w:cs="Arial"/>
          <w:b/>
          <w:bCs/>
          <w:sz w:val="24"/>
          <w:szCs w:val="36"/>
          <w:lang w:val="de-DE"/>
        </w:rPr>
        <w:t xml:space="preserve">                              </w:t>
      </w:r>
      <w:r w:rsidRPr="007A485B">
        <w:rPr>
          <w:rFonts w:eastAsia="Malgun Gothic" w:cs="Arial" w:hint="eastAsia"/>
          <w:b/>
          <w:bCs/>
          <w:sz w:val="24"/>
          <w:szCs w:val="36"/>
          <w:lang w:val="de-DE"/>
        </w:rPr>
        <w:t xml:space="preserve">     </w:t>
      </w:r>
      <w:r w:rsidR="00BE69D3" w:rsidRPr="007A485B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D30ABD" w:rsidRPr="007A485B">
        <w:rPr>
          <w:rFonts w:eastAsia="Malgun Gothic" w:cs="Arial"/>
          <w:b/>
          <w:bCs/>
          <w:sz w:val="24"/>
          <w:szCs w:val="36"/>
          <w:lang w:val="de-DE"/>
        </w:rPr>
        <w:t>R1-2507966</w:t>
      </w:r>
    </w:p>
    <w:bookmarkEnd w:id="0"/>
    <w:p w14:paraId="6CD6972C" w14:textId="77777777" w:rsidR="00D30ABD" w:rsidRPr="00D30ABD" w:rsidRDefault="00D30ABD" w:rsidP="00D30ABD">
      <w:pPr>
        <w:rPr>
          <w:rFonts w:eastAsia="Malgun Gothic" w:cs="Arial"/>
          <w:b/>
          <w:bCs/>
          <w:sz w:val="24"/>
          <w:szCs w:val="36"/>
        </w:rPr>
      </w:pPr>
      <w:r w:rsidRPr="00D30ABD">
        <w:rPr>
          <w:rFonts w:eastAsia="Malgun Gothic" w:cs="Arial" w:hint="eastAsia"/>
          <w:b/>
          <w:bCs/>
          <w:sz w:val="24"/>
          <w:szCs w:val="36"/>
        </w:rPr>
        <w:t>Prague</w:t>
      </w:r>
      <w:r w:rsidRPr="00D30ABD">
        <w:rPr>
          <w:rFonts w:eastAsia="Malgun Gothic" w:cs="Arial"/>
          <w:b/>
          <w:bCs/>
          <w:sz w:val="24"/>
          <w:szCs w:val="36"/>
        </w:rPr>
        <w:t xml:space="preserve">, </w:t>
      </w:r>
      <w:r w:rsidRPr="00D30ABD">
        <w:rPr>
          <w:rFonts w:eastAsia="Malgun Gothic" w:cs="Arial" w:hint="eastAsia"/>
          <w:b/>
          <w:bCs/>
          <w:sz w:val="24"/>
          <w:szCs w:val="36"/>
        </w:rPr>
        <w:t>Czech</w:t>
      </w:r>
      <w:r w:rsidRPr="00D30ABD">
        <w:rPr>
          <w:rFonts w:eastAsia="Malgun Gothic" w:cs="Arial"/>
          <w:b/>
          <w:bCs/>
          <w:sz w:val="24"/>
          <w:szCs w:val="36"/>
        </w:rPr>
        <w:t xml:space="preserve">, </w:t>
      </w:r>
      <w:r w:rsidRPr="00D30ABD">
        <w:rPr>
          <w:rFonts w:eastAsia="Malgun Gothic" w:cs="Arial" w:hint="eastAsia"/>
          <w:b/>
          <w:bCs/>
          <w:sz w:val="24"/>
          <w:szCs w:val="36"/>
        </w:rPr>
        <w:t>Oct 13th</w:t>
      </w:r>
      <w:r w:rsidRPr="00D30ABD">
        <w:rPr>
          <w:rFonts w:eastAsia="Malgun Gothic" w:cs="Arial"/>
          <w:b/>
          <w:bCs/>
          <w:sz w:val="24"/>
          <w:szCs w:val="36"/>
        </w:rPr>
        <w:t xml:space="preserve"> – </w:t>
      </w:r>
      <w:r w:rsidRPr="00D30ABD">
        <w:rPr>
          <w:rFonts w:eastAsia="Malgun Gothic" w:cs="Arial" w:hint="eastAsia"/>
          <w:b/>
          <w:bCs/>
          <w:sz w:val="24"/>
          <w:szCs w:val="36"/>
        </w:rPr>
        <w:t>17</w:t>
      </w:r>
      <w:r w:rsidRPr="00D30ABD">
        <w:rPr>
          <w:rFonts w:eastAsia="Malgun Gothic" w:cs="Arial"/>
          <w:b/>
          <w:bCs/>
          <w:sz w:val="24"/>
          <w:szCs w:val="36"/>
        </w:rPr>
        <w:t>th, 2025</w:t>
      </w:r>
    </w:p>
    <w:p w14:paraId="27633DF1" w14:textId="77777777" w:rsidR="00CF74E6" w:rsidRPr="00D30ABD" w:rsidRDefault="00CF74E6" w:rsidP="00E032FA">
      <w:pPr>
        <w:rPr>
          <w:rFonts w:eastAsia="游明朝"/>
          <w:lang w:eastAsia="ja-JP"/>
        </w:rPr>
      </w:pPr>
    </w:p>
    <w:p w14:paraId="254BFD2D" w14:textId="77777777" w:rsidR="00FF14F9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>Source: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Pr="00FF14F9">
        <w:rPr>
          <w:rFonts w:cs="Arial"/>
          <w:b/>
          <w:bCs/>
          <w:sz w:val="24"/>
          <w:szCs w:val="36"/>
        </w:rPr>
        <w:t>Ad-Hoc</w:t>
      </w:r>
      <w:r>
        <w:rPr>
          <w:rFonts w:cs="Arial"/>
          <w:b/>
          <w:bCs/>
          <w:sz w:val="24"/>
          <w:szCs w:val="36"/>
        </w:rPr>
        <w:t xml:space="preserve"> Chair</w:t>
      </w:r>
      <w:r w:rsidRPr="00FF14F9">
        <w:rPr>
          <w:rFonts w:cs="Arial"/>
          <w:b/>
          <w:bCs/>
          <w:sz w:val="24"/>
          <w:szCs w:val="36"/>
        </w:rPr>
        <w:t xml:space="preserve"> (NTT DOCOMO)</w:t>
      </w:r>
    </w:p>
    <w:p w14:paraId="6F3C6AC8" w14:textId="77777777" w:rsidR="00FF14F9" w:rsidRPr="0071791D" w:rsidRDefault="00FF14F9" w:rsidP="00FF14F9">
      <w:pPr>
        <w:pBdr>
          <w:bottom w:val="single" w:sz="4" w:space="1" w:color="auto"/>
        </w:pBdr>
        <w:rPr>
          <w:rFonts w:eastAsia="游明朝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Title: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b/>
          <w:bCs/>
          <w:sz w:val="24"/>
          <w:szCs w:val="36"/>
        </w:rPr>
        <w:t>Session Notes of AI 9.3</w:t>
      </w:r>
    </w:p>
    <w:p w14:paraId="7BD966C6" w14:textId="77777777" w:rsidR="00FF14F9" w:rsidRPr="0071791D" w:rsidRDefault="00FF14F9" w:rsidP="00FF14F9">
      <w:pPr>
        <w:pBdr>
          <w:bottom w:val="single" w:sz="4" w:space="1" w:color="auto"/>
        </w:pBdr>
        <w:rPr>
          <w:rFonts w:eastAsia="游明朝" w:cs="Arial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Agenda Item: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rFonts w:hint="eastAsia"/>
          <w:b/>
          <w:bCs/>
          <w:sz w:val="24"/>
          <w:szCs w:val="36"/>
        </w:rPr>
        <w:t>9.3</w:t>
      </w:r>
    </w:p>
    <w:p w14:paraId="5E48BE54" w14:textId="77777777" w:rsidR="00E032FA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 xml:space="preserve">Document for: </w:t>
      </w:r>
      <w:r w:rsidRPr="00FF14F9">
        <w:rPr>
          <w:rFonts w:cs="Arial"/>
          <w:b/>
          <w:bCs/>
          <w:sz w:val="24"/>
          <w:szCs w:val="36"/>
        </w:rPr>
        <w:tab/>
      </w:r>
      <w:r w:rsidR="00C46E55">
        <w:rPr>
          <w:rFonts w:cs="Arial"/>
          <w:b/>
          <w:bCs/>
          <w:sz w:val="24"/>
          <w:szCs w:val="36"/>
        </w:rPr>
        <w:t>Endorsement</w:t>
      </w:r>
    </w:p>
    <w:p w14:paraId="27BA74DC" w14:textId="77777777" w:rsidR="00E520DA" w:rsidRDefault="00E520DA" w:rsidP="00E520DA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D93E6B1" w14:textId="77777777" w:rsidR="00D30ABD" w:rsidRPr="00D30ABD" w:rsidRDefault="00D30ABD" w:rsidP="00D30ABD">
      <w:pPr>
        <w:keepNext/>
        <w:widowControl w:val="0"/>
        <w:numPr>
          <w:ilvl w:val="1"/>
          <w:numId w:val="25"/>
        </w:numPr>
        <w:spacing w:before="240" w:after="60" w:line="240" w:lineRule="auto"/>
        <w:jc w:val="left"/>
        <w:outlineLvl w:val="1"/>
        <w:rPr>
          <w:rFonts w:eastAsia="DengXian"/>
          <w:b/>
          <w:bCs/>
          <w:i/>
          <w:iCs/>
          <w:sz w:val="24"/>
          <w:szCs w:val="28"/>
          <w:lang w:val="en-GB" w:eastAsia="zh-CN"/>
        </w:rPr>
      </w:pPr>
      <w:r w:rsidRPr="00D30ABD">
        <w:rPr>
          <w:rFonts w:eastAsia="Batang" w:hint="eastAsia"/>
          <w:b/>
          <w:bCs/>
          <w:i/>
          <w:iCs/>
          <w:sz w:val="24"/>
          <w:szCs w:val="28"/>
          <w:lang w:val="en-GB" w:eastAsia="x-none"/>
        </w:rPr>
        <w:t>U</w:t>
      </w:r>
      <w:r w:rsidRPr="00D30ABD">
        <w:rPr>
          <w:rFonts w:eastAsia="Batang"/>
          <w:b/>
          <w:bCs/>
          <w:i/>
          <w:iCs/>
          <w:sz w:val="24"/>
          <w:szCs w:val="28"/>
          <w:lang w:val="en-GB" w:eastAsia="x-none"/>
        </w:rPr>
        <w:t>E features for evolution of NR duplex operation: SBFD</w:t>
      </w:r>
    </w:p>
    <w:p w14:paraId="6E05F3E8" w14:textId="77777777" w:rsidR="00D30ABD" w:rsidRDefault="00D30ABD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778E08EA" w14:textId="267DD143" w:rsidR="007A485B" w:rsidRPr="003478D1" w:rsidRDefault="003478D1" w:rsidP="007A485B">
      <w:pPr>
        <w:spacing w:before="0" w:after="0" w:line="240" w:lineRule="auto"/>
        <w:jc w:val="left"/>
        <w:rPr>
          <w:rFonts w:ascii="Times" w:eastAsiaTheme="minorEastAsia" w:hAnsi="Times" w:hint="eastAsia"/>
          <w:b/>
          <w:bCs/>
          <w:szCs w:val="24"/>
          <w:lang w:eastAsia="ja-JP"/>
        </w:rPr>
      </w:pPr>
      <w:r w:rsidRPr="003478D1">
        <w:rPr>
          <w:rFonts w:ascii="Times" w:eastAsiaTheme="minorEastAsia" w:hAnsi="Times" w:hint="eastAsia"/>
          <w:b/>
          <w:bCs/>
          <w:szCs w:val="24"/>
          <w:highlight w:val="green"/>
          <w:lang w:eastAsia="ja-JP"/>
        </w:rPr>
        <w:t>Agreement:</w:t>
      </w:r>
      <w:r w:rsidRPr="003478D1">
        <w:rPr>
          <w:rFonts w:ascii="Times" w:eastAsiaTheme="minorEastAsia" w:hAnsi="Times" w:hint="eastAsia"/>
          <w:b/>
          <w:bCs/>
          <w:szCs w:val="24"/>
          <w:lang w:eastAsia="ja-JP"/>
        </w:rPr>
        <w:t xml:space="preserve"> </w:t>
      </w:r>
    </w:p>
    <w:p w14:paraId="5428FFB7" w14:textId="1EF8E758" w:rsidR="007A485B" w:rsidRPr="007A485B" w:rsidRDefault="007A485B" w:rsidP="007A485B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lang w:eastAsia="ja-JP"/>
        </w:rPr>
        <w:t>Update FG 60-7b and 60-7c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948"/>
        <w:gridCol w:w="948"/>
        <w:gridCol w:w="535"/>
        <w:gridCol w:w="648"/>
        <w:gridCol w:w="545"/>
        <w:gridCol w:w="1013"/>
        <w:gridCol w:w="657"/>
        <w:gridCol w:w="610"/>
        <w:gridCol w:w="545"/>
        <w:gridCol w:w="545"/>
        <w:gridCol w:w="1210"/>
        <w:gridCol w:w="967"/>
      </w:tblGrid>
      <w:tr w:rsidR="007A485B" w:rsidRPr="007A485B" w14:paraId="64FE6C2E" w14:textId="77777777" w:rsidTr="00267E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B31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7A485B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60-7b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D47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/>
                <w:sz w:val="18"/>
                <w:lang w:val="en-GB"/>
              </w:rPr>
            </w:pPr>
            <w:r w:rsidRPr="007A485B">
              <w:rPr>
                <w:rFonts w:eastAsia="ＭＳ 明朝" w:cs="Arial"/>
                <w:sz w:val="18"/>
                <w:lang w:val="en-GB" w:eastAsia="ja-JP"/>
              </w:rPr>
              <w:t>Separate UL resource muting for Type-1 CG PUSCH for CP-OFDM 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624A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7A485B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Support of separate UL resource muting for Type-1 CG PUSCH for CP-OFDM 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53F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/>
                <w:sz w:val="18"/>
                <w:lang w:val="en-GB" w:eastAsia="ja-JP"/>
              </w:rPr>
            </w:pPr>
            <w:r w:rsidRPr="007A485B">
              <w:rPr>
                <w:rFonts w:eastAsia="ＭＳ 明朝" w:cs="Arial"/>
                <w:sz w:val="18"/>
                <w:highlight w:val="yellow"/>
                <w:lang w:val="en-GB" w:eastAsia="ja-JP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F2C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lang w:val="en-GB" w:eastAsia="ja-JP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ＭＳ 明朝" w:cs="Arial"/>
                <w:sz w:val="18"/>
                <w:lang w:val="en-GB" w:eastAsia="ja-JP"/>
              </w:rPr>
              <w:t>YES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5A4A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lang w:val="en-GB" w:eastAsia="ja-JP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ＭＳ 明朝" w:cs="Arial"/>
                <w:sz w:val="18"/>
                <w:lang w:val="en-GB" w:eastAsia="ja-JP"/>
              </w:rPr>
              <w:t>n/a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CAE3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ＭＳ 明朝" w:cs="Arial"/>
                <w:sz w:val="18"/>
                <w:lang w:val="en-GB" w:eastAsia="ja-JP"/>
              </w:rPr>
              <w:t>Separate UL resource muting for Type-1 CG PUSCH for CP-OFDM waveform is not supported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1F90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lang w:val="en-GB" w:eastAsia="ja-JP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Per Band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A86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lang w:val="en-GB" w:eastAsia="ja-JP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TDD only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DE5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lang w:val="en-GB" w:eastAsia="ja-JP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n/a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483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lang w:val="en-GB" w:eastAsia="ja-JP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n/a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C20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7A485B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ja-JP"/>
              </w:rPr>
              <w:t>FFS: Whether/how to capture maximum number of UL muting symbols per slot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F41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/>
                <w:sz w:val="18"/>
                <w:lang w:val="en-GB" w:eastAsia="ja-JP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Optional with capability signalling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</w:tr>
      <w:tr w:rsidR="007A485B" w:rsidRPr="007A485B" w14:paraId="4F7E8129" w14:textId="77777777" w:rsidTr="00267E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0A10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7A485B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60-7c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CA20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/>
                <w:sz w:val="18"/>
                <w:lang w:val="en-GB"/>
              </w:rPr>
            </w:pPr>
            <w:r w:rsidRPr="007A485B">
              <w:rPr>
                <w:rFonts w:eastAsia="ＭＳ 明朝" w:cs="Arial"/>
                <w:sz w:val="18"/>
                <w:lang w:val="en-GB" w:eastAsia="ja-JP"/>
              </w:rPr>
              <w:t>Separate UL resource muting for Type-1 CG PUSCH for DFT-s-OFDM 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FDF4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7A485B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Support of s</w:t>
            </w:r>
            <w:r w:rsidRPr="007A485B">
              <w:rPr>
                <w:rFonts w:eastAsia="ＭＳ 明朝" w:cs="Arial"/>
                <w:sz w:val="18"/>
                <w:lang w:val="en-GB" w:eastAsia="ja-JP"/>
              </w:rPr>
              <w:t>eparate UL resource muting for Type-1 CG PUSCH for DFT-s-OFDM 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253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/>
                <w:sz w:val="18"/>
                <w:lang w:val="en-GB"/>
              </w:rPr>
            </w:pPr>
            <w:r w:rsidRPr="007A485B">
              <w:rPr>
                <w:rFonts w:eastAsia="ＭＳ 明朝" w:cs="Arial"/>
                <w:sz w:val="18"/>
                <w:highlight w:val="yellow"/>
                <w:lang w:val="en-GB" w:eastAsia="ja-JP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C32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ＭＳ 明朝" w:cs="Arial"/>
                <w:sz w:val="18"/>
                <w:lang w:val="en-GB" w:eastAsia="ja-JP"/>
              </w:rPr>
              <w:t>YES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8F52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ＭＳ 明朝" w:cs="Arial"/>
                <w:sz w:val="18"/>
                <w:lang w:val="en-GB" w:eastAsia="ja-JP"/>
              </w:rPr>
              <w:t>n/a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FBC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ＭＳ 明朝" w:cs="Arial"/>
                <w:sz w:val="18"/>
                <w:lang w:val="en-GB" w:eastAsia="ja-JP"/>
              </w:rPr>
              <w:t>Separate UL resource muting for Type-1 CG PUSCH for DFT-s-OFDM waveform is not supported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4FC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Per Band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7F66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TDD only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3C75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n/a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0429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n/a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073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7A485B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ja-JP"/>
              </w:rPr>
              <w:t>FFS: Whether/how to capture maximum number of UL muting symbols per slot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0787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Optional with capability signalling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</w:tr>
    </w:tbl>
    <w:p w14:paraId="0D639706" w14:textId="77777777" w:rsidR="007A485B" w:rsidRDefault="007A485B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5ABF5F69" w14:textId="77777777" w:rsidR="003478D1" w:rsidRPr="003478D1" w:rsidRDefault="003478D1" w:rsidP="003478D1">
      <w:pPr>
        <w:spacing w:before="0" w:after="0" w:line="240" w:lineRule="auto"/>
        <w:jc w:val="left"/>
        <w:rPr>
          <w:rFonts w:ascii="Times" w:eastAsiaTheme="minorEastAsia" w:hAnsi="Times" w:hint="eastAsia"/>
          <w:b/>
          <w:bCs/>
          <w:szCs w:val="24"/>
          <w:lang w:eastAsia="ja-JP"/>
        </w:rPr>
      </w:pPr>
      <w:r w:rsidRPr="003478D1">
        <w:rPr>
          <w:rFonts w:ascii="Times" w:eastAsiaTheme="minorEastAsia" w:hAnsi="Times" w:hint="eastAsia"/>
          <w:b/>
          <w:bCs/>
          <w:szCs w:val="24"/>
          <w:highlight w:val="green"/>
          <w:lang w:eastAsia="ja-JP"/>
        </w:rPr>
        <w:t>Agreement:</w:t>
      </w:r>
      <w:r w:rsidRPr="003478D1">
        <w:rPr>
          <w:rFonts w:ascii="Times" w:eastAsiaTheme="minorEastAsia" w:hAnsi="Times" w:hint="eastAsia"/>
          <w:b/>
          <w:bCs/>
          <w:szCs w:val="24"/>
          <w:lang w:eastAsia="ja-JP"/>
        </w:rPr>
        <w:t xml:space="preserve"> </w:t>
      </w:r>
    </w:p>
    <w:p w14:paraId="42868660" w14:textId="1C03D8D1" w:rsidR="007A485B" w:rsidRPr="007A485B" w:rsidRDefault="007A485B" w:rsidP="007A485B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lang w:eastAsia="ja-JP"/>
        </w:rPr>
        <w:t>Adopt FG 60-7 and 5-19 for prerequisite FG(s) of FG 60-7b</w:t>
      </w:r>
    </w:p>
    <w:p w14:paraId="1BBF8AD0" w14:textId="335F4CD1" w:rsidR="007A485B" w:rsidRPr="007A485B" w:rsidRDefault="007A485B" w:rsidP="007A485B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lang w:eastAsia="ja-JP"/>
        </w:rPr>
        <w:t>Adopt FG 60-7a and 5-19 for prerequisite FG(s) of FG 60-7c</w:t>
      </w:r>
    </w:p>
    <w:p w14:paraId="2750B901" w14:textId="77777777" w:rsidR="007A485B" w:rsidRDefault="007A485B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2F462FAA" w14:textId="14B7FFCB" w:rsidR="007A485B" w:rsidRPr="007A485B" w:rsidRDefault="007A485B" w:rsidP="007A485B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 w:hint="eastAsia"/>
          <w:szCs w:val="24"/>
          <w:highlight w:val="yellow"/>
          <w:lang w:eastAsia="ja-JP"/>
        </w:rPr>
        <w:t>Proposal</w:t>
      </w:r>
      <w:r w:rsidRPr="007A485B">
        <w:rPr>
          <w:rFonts w:ascii="Times" w:eastAsiaTheme="minorEastAsia" w:hAnsi="Times"/>
          <w:szCs w:val="24"/>
          <w:highlight w:val="yellow"/>
          <w:lang w:eastAsia="ja-JP"/>
        </w:rPr>
        <w:t xml:space="preserve"> 4-1-3:</w:t>
      </w:r>
    </w:p>
    <w:p w14:paraId="329F4E9F" w14:textId="16773E44" w:rsidR="007A485B" w:rsidRDefault="007A485B" w:rsidP="007A485B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>
        <w:rPr>
          <w:rFonts w:ascii="Times" w:eastAsiaTheme="minorEastAsia" w:hAnsi="Times" w:hint="eastAsia"/>
          <w:szCs w:val="24"/>
          <w:lang w:eastAsia="ja-JP"/>
        </w:rPr>
        <w:t xml:space="preserve">Regarding </w:t>
      </w:r>
      <w:r w:rsidRPr="007A485B">
        <w:rPr>
          <w:rFonts w:ascii="Times" w:eastAsiaTheme="minorEastAsia" w:hAnsi="Times"/>
          <w:szCs w:val="24"/>
          <w:lang w:eastAsia="ja-JP"/>
        </w:rPr>
        <w:t>“FFS: Whether/how to capture maximum number of UL muting symbols per slot” in FG 60-7b/7</w:t>
      </w:r>
      <w:r>
        <w:rPr>
          <w:rFonts w:ascii="Times" w:eastAsiaTheme="minorEastAsia" w:hAnsi="Times" w:hint="eastAsia"/>
          <w:szCs w:val="24"/>
          <w:lang w:eastAsia="ja-JP"/>
        </w:rPr>
        <w:t xml:space="preserve">c, adopt </w:t>
      </w:r>
      <w:r w:rsidRPr="007A485B">
        <w:rPr>
          <w:rFonts w:ascii="Times" w:eastAsiaTheme="minorEastAsia" w:hAnsi="Times" w:hint="eastAsia"/>
          <w:b/>
          <w:bCs/>
          <w:szCs w:val="24"/>
          <w:lang w:eastAsia="ja-JP"/>
        </w:rPr>
        <w:t>Alt-</w:t>
      </w:r>
      <w:r w:rsidR="008665A9">
        <w:rPr>
          <w:rFonts w:ascii="Times" w:eastAsiaTheme="minorEastAsia" w:hAnsi="Times" w:hint="eastAsia"/>
          <w:b/>
          <w:bCs/>
          <w:szCs w:val="24"/>
          <w:lang w:eastAsia="ja-JP"/>
        </w:rPr>
        <w:t>X</w:t>
      </w:r>
    </w:p>
    <w:p w14:paraId="2497F6A4" w14:textId="008BE10E" w:rsidR="007A485B" w:rsidRPr="007A485B" w:rsidRDefault="007A485B" w:rsidP="007A485B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lang w:eastAsia="ja-JP"/>
        </w:rPr>
        <w:t>Alt-1: Capture maximum number of UL muting symbols per slot</w:t>
      </w:r>
    </w:p>
    <w:p w14:paraId="74DDB2FD" w14:textId="32A45788" w:rsidR="007A485B" w:rsidRPr="007A485B" w:rsidRDefault="007A485B" w:rsidP="007A485B">
      <w:pPr>
        <w:pStyle w:val="aff0"/>
        <w:numPr>
          <w:ilvl w:val="1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lang w:eastAsia="ja-JP"/>
        </w:rPr>
        <w:t>Alt-1.1: Add a component “Maximum of 2 UL muting symbols per slot”</w:t>
      </w:r>
    </w:p>
    <w:p w14:paraId="782883B3" w14:textId="638043E4" w:rsidR="007A485B" w:rsidRPr="007A485B" w:rsidRDefault="007A485B" w:rsidP="007A485B">
      <w:pPr>
        <w:pStyle w:val="aff0"/>
        <w:numPr>
          <w:ilvl w:val="1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lang w:eastAsia="ja-JP"/>
        </w:rPr>
        <w:t>Alt-1.2: Add a component “Maximum number of UL muting symbols per slot”, with candidate values {2, 4}</w:t>
      </w:r>
    </w:p>
    <w:p w14:paraId="45516A88" w14:textId="47263C74" w:rsidR="007A485B" w:rsidRPr="007A485B" w:rsidRDefault="007A485B" w:rsidP="007A485B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lang w:eastAsia="ja-JP"/>
        </w:rPr>
        <w:t>Alt-2: Decision in maintenance needed in prior</w:t>
      </w:r>
    </w:p>
    <w:p w14:paraId="6DD2F15F" w14:textId="1005D75A" w:rsidR="007A485B" w:rsidRPr="007A485B" w:rsidRDefault="007A485B" w:rsidP="007A485B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lang w:eastAsia="ja-JP"/>
        </w:rPr>
        <w:t>Alt-3: Remove FFS without additional update</w:t>
      </w:r>
    </w:p>
    <w:p w14:paraId="5A5F4216" w14:textId="77777777" w:rsidR="007A485B" w:rsidRDefault="007A485B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101C4D04" w14:textId="77777777" w:rsidR="003478D1" w:rsidRPr="003478D1" w:rsidRDefault="003478D1" w:rsidP="003478D1">
      <w:pPr>
        <w:spacing w:before="0" w:after="0" w:line="240" w:lineRule="auto"/>
        <w:jc w:val="left"/>
        <w:rPr>
          <w:rFonts w:ascii="Times" w:eastAsiaTheme="minorEastAsia" w:hAnsi="Times" w:hint="eastAsia"/>
          <w:b/>
          <w:bCs/>
          <w:szCs w:val="24"/>
          <w:lang w:eastAsia="ja-JP"/>
        </w:rPr>
      </w:pPr>
      <w:r w:rsidRPr="003478D1">
        <w:rPr>
          <w:rFonts w:ascii="Times" w:eastAsiaTheme="minorEastAsia" w:hAnsi="Times" w:hint="eastAsia"/>
          <w:b/>
          <w:bCs/>
          <w:szCs w:val="24"/>
          <w:highlight w:val="green"/>
          <w:lang w:eastAsia="ja-JP"/>
        </w:rPr>
        <w:t>Agreement:</w:t>
      </w:r>
      <w:r w:rsidRPr="003478D1">
        <w:rPr>
          <w:rFonts w:ascii="Times" w:eastAsiaTheme="minorEastAsia" w:hAnsi="Times" w:hint="eastAsia"/>
          <w:b/>
          <w:bCs/>
          <w:szCs w:val="24"/>
          <w:lang w:eastAsia="ja-JP"/>
        </w:rPr>
        <w:t xml:space="preserve"> </w:t>
      </w:r>
    </w:p>
    <w:p w14:paraId="69E2D89C" w14:textId="77777777" w:rsidR="00F32C49" w:rsidRPr="00F32C49" w:rsidRDefault="00F32C49" w:rsidP="00F32C49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F32C49">
        <w:rPr>
          <w:rFonts w:ascii="Times" w:eastAsiaTheme="minorEastAsia" w:hAnsi="Times"/>
          <w:szCs w:val="24"/>
          <w:lang w:eastAsia="ja-JP"/>
        </w:rPr>
        <w:t xml:space="preserve">Update FG 60-8 as follows: </w:t>
      </w:r>
    </w:p>
    <w:p w14:paraId="3E9CC34C" w14:textId="7EF37C42" w:rsidR="00F32C49" w:rsidRPr="00F32C49" w:rsidRDefault="00F32C49" w:rsidP="00F32C49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F32C49">
        <w:rPr>
          <w:rFonts w:ascii="Times" w:eastAsiaTheme="minorEastAsia" w:hAnsi="Times"/>
          <w:szCs w:val="24"/>
          <w:lang w:eastAsia="ja-JP"/>
        </w:rPr>
        <w:t>Confirm “aperiodic” in FG name, and update the text for “consequence …” column accordingly</w:t>
      </w:r>
    </w:p>
    <w:p w14:paraId="1EFD004C" w14:textId="007579C2" w:rsidR="00F32C49" w:rsidRPr="00F32C49" w:rsidRDefault="00F32C49" w:rsidP="00F32C49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F32C49">
        <w:rPr>
          <w:rFonts w:ascii="Times" w:eastAsiaTheme="minorEastAsia" w:hAnsi="Times"/>
          <w:szCs w:val="24"/>
          <w:lang w:eastAsia="ja-JP"/>
        </w:rPr>
        <w:t>Define no prerequisite FG</w:t>
      </w:r>
    </w:p>
    <w:p w14:paraId="028DE8E0" w14:textId="56193E3E" w:rsidR="00F32C49" w:rsidRDefault="00F32C49" w:rsidP="00F32C49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F32C49">
        <w:rPr>
          <w:rFonts w:ascii="Times" w:eastAsiaTheme="minorEastAsia" w:hAnsi="Times"/>
          <w:szCs w:val="24"/>
          <w:lang w:eastAsia="ja-JP"/>
        </w:rPr>
        <w:t>Adopt n/a for FR1/FR2 differentiation and capability interpretation for mixture of FDD/TDD and/or FR1/FR2</w:t>
      </w:r>
    </w:p>
    <w:p w14:paraId="58E78F33" w14:textId="0CDB6C33" w:rsidR="002F12FF" w:rsidRDefault="002F12FF" w:rsidP="00F32C49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>
        <w:rPr>
          <w:rFonts w:ascii="Times" w:eastAsiaTheme="minorEastAsia" w:hAnsi="Times" w:hint="eastAsia"/>
          <w:szCs w:val="24"/>
          <w:lang w:eastAsia="ja-JP"/>
        </w:rPr>
        <w:t xml:space="preserve">Add </w:t>
      </w:r>
      <w:r>
        <w:rPr>
          <w:rFonts w:ascii="Times" w:eastAsiaTheme="minorEastAsia" w:hAnsi="Times"/>
          <w:szCs w:val="24"/>
          <w:lang w:eastAsia="ja-JP"/>
        </w:rPr>
        <w:t>“</w:t>
      </w:r>
      <w:r w:rsidR="00A12FB8">
        <w:rPr>
          <w:rFonts w:ascii="Times" w:eastAsiaTheme="minorEastAsia" w:hAnsi="Times" w:hint="eastAsia"/>
          <w:szCs w:val="24"/>
          <w:lang w:eastAsia="ja-JP"/>
        </w:rPr>
        <w:t>[</w:t>
      </w:r>
      <w:r w:rsidR="00517EEE" w:rsidRPr="00517EEE">
        <w:rPr>
          <w:rFonts w:ascii="Times" w:eastAsiaTheme="minorEastAsia" w:hAnsi="Times"/>
          <w:szCs w:val="24"/>
          <w:lang w:eastAsia="ja-JP"/>
        </w:rPr>
        <w:t xml:space="preserve">Candidate values for component </w:t>
      </w:r>
      <w:r w:rsidR="00517EEE">
        <w:rPr>
          <w:rFonts w:ascii="Times" w:eastAsiaTheme="minorEastAsia" w:hAnsi="Times" w:hint="eastAsia"/>
          <w:szCs w:val="24"/>
          <w:lang w:eastAsia="ja-JP"/>
        </w:rPr>
        <w:t>4</w:t>
      </w:r>
      <w:r w:rsidR="00517EEE" w:rsidRPr="00517EEE">
        <w:rPr>
          <w:rFonts w:ascii="Times" w:eastAsiaTheme="minorEastAsia" w:hAnsi="Times"/>
          <w:szCs w:val="24"/>
          <w:lang w:eastAsia="ja-JP"/>
        </w:rPr>
        <w:t xml:space="preserve"> are {8, 16, 32, 64}</w:t>
      </w:r>
      <w:r w:rsidR="00A12FB8">
        <w:rPr>
          <w:rFonts w:ascii="Times" w:eastAsiaTheme="minorEastAsia" w:hAnsi="Times" w:hint="eastAsia"/>
          <w:szCs w:val="24"/>
          <w:lang w:eastAsia="ja-JP"/>
        </w:rPr>
        <w:t>]</w:t>
      </w:r>
      <w:r w:rsidR="00517EEE">
        <w:rPr>
          <w:rFonts w:ascii="Times" w:eastAsiaTheme="minorEastAsia" w:hAnsi="Times"/>
          <w:szCs w:val="24"/>
          <w:lang w:eastAsia="ja-JP"/>
        </w:rPr>
        <w:t>”</w:t>
      </w:r>
    </w:p>
    <w:p w14:paraId="1932BF7A" w14:textId="74B6F439" w:rsidR="00536C1C" w:rsidRDefault="00536C1C" w:rsidP="00F32C49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>
        <w:rPr>
          <w:rFonts w:ascii="Times" w:eastAsiaTheme="minorEastAsia" w:hAnsi="Times"/>
          <w:szCs w:val="24"/>
          <w:lang w:eastAsia="ja-JP"/>
        </w:rPr>
        <w:lastRenderedPageBreak/>
        <w:t>R</w:t>
      </w:r>
      <w:r>
        <w:rPr>
          <w:rFonts w:ascii="Times" w:eastAsiaTheme="minorEastAsia" w:hAnsi="Times" w:hint="eastAsia"/>
          <w:szCs w:val="24"/>
          <w:lang w:eastAsia="ja-JP"/>
        </w:rPr>
        <w:t xml:space="preserve">emove </w:t>
      </w:r>
      <w:r>
        <w:rPr>
          <w:rFonts w:ascii="Times" w:eastAsiaTheme="minorEastAsia" w:hAnsi="Times"/>
          <w:szCs w:val="24"/>
          <w:lang w:eastAsia="ja-JP"/>
        </w:rPr>
        <w:t>“</w:t>
      </w:r>
      <w:r w:rsidRPr="00536C1C">
        <w:rPr>
          <w:rFonts w:ascii="Times" w:eastAsiaTheme="minorEastAsia" w:hAnsi="Times"/>
          <w:szCs w:val="24"/>
          <w:lang w:eastAsia="ja-JP"/>
        </w:rPr>
        <w:t>FFS: whether each of components within brackets is separate FG or require reporting</w:t>
      </w:r>
      <w:r>
        <w:rPr>
          <w:rFonts w:ascii="Times" w:eastAsiaTheme="minorEastAsia" w:hAnsi="Times"/>
          <w:szCs w:val="24"/>
          <w:lang w:eastAsia="ja-JP"/>
        </w:rPr>
        <w:t>”</w:t>
      </w:r>
    </w:p>
    <w:p w14:paraId="319AED35" w14:textId="69189BE7" w:rsidR="00536C1C" w:rsidRPr="00F32C49" w:rsidRDefault="00536C1C" w:rsidP="00F32C49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536C1C">
        <w:rPr>
          <w:rFonts w:ascii="Times" w:eastAsiaTheme="minorEastAsia" w:hAnsi="Times" w:hint="eastAsia"/>
          <w:szCs w:val="24"/>
          <w:highlight w:val="yellow"/>
          <w:lang w:eastAsia="ja-JP"/>
        </w:rPr>
        <w:t>(TBC)</w:t>
      </w:r>
      <w:r>
        <w:rPr>
          <w:rFonts w:ascii="Times" w:eastAsiaTheme="minorEastAsia" w:hAnsi="Times" w:hint="eastAsia"/>
          <w:szCs w:val="24"/>
          <w:lang w:eastAsia="ja-JP"/>
        </w:rPr>
        <w:t xml:space="preserve"> Remove </w:t>
      </w:r>
      <w:r>
        <w:rPr>
          <w:rFonts w:ascii="Times" w:eastAsiaTheme="minorEastAsia" w:hAnsi="Times"/>
          <w:szCs w:val="24"/>
          <w:lang w:eastAsia="ja-JP"/>
        </w:rPr>
        <w:t>“</w:t>
      </w:r>
      <w:r w:rsidRPr="00F32C49">
        <w:rPr>
          <w:rFonts w:eastAsia="SimSun" w:cs="Arial"/>
          <w:color w:val="000000"/>
          <w:sz w:val="18"/>
          <w:szCs w:val="18"/>
          <w:highlight w:val="yellow"/>
          <w:lang w:val="en-GB" w:eastAsia="zh-CN"/>
        </w:rPr>
        <w:t>FFS: other potential component/FG</w:t>
      </w:r>
      <w:r>
        <w:rPr>
          <w:rFonts w:ascii="Times" w:eastAsiaTheme="minorEastAsia" w:hAnsi="Times"/>
          <w:szCs w:val="24"/>
          <w:lang w:eastAsia="ja-JP"/>
        </w:rPr>
        <w:t>”</w:t>
      </w:r>
    </w:p>
    <w:p w14:paraId="6059EE84" w14:textId="77777777" w:rsidR="007A485B" w:rsidRDefault="007A485B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189"/>
        <w:gridCol w:w="1268"/>
        <w:gridCol w:w="516"/>
        <w:gridCol w:w="535"/>
        <w:gridCol w:w="438"/>
        <w:gridCol w:w="1189"/>
        <w:gridCol w:w="570"/>
        <w:gridCol w:w="543"/>
        <w:gridCol w:w="526"/>
        <w:gridCol w:w="526"/>
        <w:gridCol w:w="1003"/>
        <w:gridCol w:w="880"/>
      </w:tblGrid>
      <w:tr w:rsidR="00F32C49" w:rsidRPr="00F32C49" w14:paraId="2602966D" w14:textId="77777777" w:rsidTr="00267E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7272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60-8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1F4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L1 CLI-RSSI measurement and </w:t>
            </w:r>
            <w:r w:rsidRPr="00F32C49">
              <w:rPr>
                <w:rFonts w:eastAsia="SimSun" w:cs="Arial"/>
                <w:strike/>
                <w:color w:val="EE0000"/>
                <w:sz w:val="18"/>
                <w:szCs w:val="18"/>
                <w:lang w:val="en-GB" w:eastAsia="zh-CN"/>
              </w:rPr>
              <w:t>[</w:t>
            </w: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aperiodic</w:t>
            </w:r>
            <w:r w:rsidRPr="00F32C49">
              <w:rPr>
                <w:rFonts w:eastAsia="SimSun" w:cs="Arial"/>
                <w:strike/>
                <w:color w:val="EE0000"/>
                <w:sz w:val="18"/>
                <w:szCs w:val="18"/>
                <w:lang w:val="en-GB" w:eastAsia="zh-CN"/>
              </w:rPr>
              <w:t>]</w:t>
            </w: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reporting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C81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1. Aperiodic L1 CLI-RSSI reporting on PUSCH</w:t>
            </w:r>
          </w:p>
          <w:p w14:paraId="63FAF9E9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2. Support of CLI-RSSI measurement resource configured in one UL </w:t>
            </w:r>
            <w:proofErr w:type="spellStart"/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subband</w:t>
            </w:r>
            <w:proofErr w:type="spellEnd"/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only, in one DL </w:t>
            </w:r>
            <w:proofErr w:type="spellStart"/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subband</w:t>
            </w:r>
            <w:proofErr w:type="spellEnd"/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only, or across two DL </w:t>
            </w:r>
            <w:proofErr w:type="spellStart"/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subbands</w:t>
            </w:r>
            <w:proofErr w:type="spellEnd"/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only.</w:t>
            </w:r>
          </w:p>
          <w:p w14:paraId="2E5252D0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3. Periodic and aperiodic CLI-RSSI measurement resource</w:t>
            </w:r>
          </w:p>
          <w:p w14:paraId="273FB002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4. Maximum number of configured L1 CLI-RSSI measurement resources (sum of aperiodic and periodic, and semi-persistent if supported) across all CCs</w:t>
            </w:r>
          </w:p>
          <w:p w14:paraId="51500A47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</w:p>
          <w:p w14:paraId="06A71F90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</w:p>
          <w:p w14:paraId="54727BA7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</w:pPr>
            <w:bookmarkStart w:id="1" w:name="_Hlk211353913"/>
            <w:r w:rsidRPr="00F32C49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FFS: whether each of components within brackets is separate FG or require reporting</w:t>
            </w:r>
          </w:p>
          <w:bookmarkEnd w:id="1"/>
          <w:p w14:paraId="46FE932E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F32C49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 xml:space="preserve">FFS: </w:t>
            </w:r>
            <w:proofErr w:type="gramStart"/>
            <w:r w:rsidRPr="00F32C49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other</w:t>
            </w:r>
            <w:proofErr w:type="gramEnd"/>
            <w:r w:rsidRPr="00F32C49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 xml:space="preserve"> potential component/FG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1990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trike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F32C49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ja-JP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7896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314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FEEA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F32C49">
              <w:rPr>
                <w:rFonts w:eastAsia="SimSun" w:cs="Arial"/>
                <w:strike/>
                <w:color w:val="EE0000"/>
                <w:sz w:val="18"/>
                <w:szCs w:val="18"/>
                <w:lang w:val="en-GB" w:eastAsia="zh-CN"/>
              </w:rPr>
              <w:t>[Aperiodic]</w:t>
            </w: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L1 CLI-RSSI measurement and </w:t>
            </w:r>
            <w:r w:rsidRPr="00F32C49">
              <w:rPr>
                <w:rFonts w:eastAsia="ＭＳ 明朝" w:cs="Arial" w:hint="eastAsia"/>
                <w:color w:val="EE0000"/>
                <w:sz w:val="18"/>
                <w:szCs w:val="18"/>
                <w:lang w:val="en-GB" w:eastAsia="ja-JP"/>
              </w:rPr>
              <w:t>aperiodic</w:t>
            </w:r>
            <w:r w:rsidRPr="00F32C4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 xml:space="preserve"> </w:t>
            </w: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reporting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6C5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F32C4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383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TDD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A74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ja-JP"/>
              </w:rPr>
              <w:t>[</w:t>
            </w:r>
            <w:r w:rsidRPr="00F32C4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n/a</w:t>
            </w:r>
            <w:r w:rsidRPr="00F32C49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7105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ja-JP"/>
              </w:rPr>
              <w:t>[</w:t>
            </w:r>
            <w:r w:rsidRPr="00F32C4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n/a</w:t>
            </w:r>
            <w:r w:rsidRPr="00F32C49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E3A" w14:textId="24F45477" w:rsidR="00F32C49" w:rsidRPr="00A12FB8" w:rsidRDefault="00A12FB8" w:rsidP="00F32C49">
            <w:pPr>
              <w:keepNext/>
              <w:keepLines/>
              <w:spacing w:before="0" w:after="0" w:line="240" w:lineRule="auto"/>
              <w:jc w:val="left"/>
              <w:rPr>
                <w:rFonts w:eastAsiaTheme="minorEastAsia" w:cs="Arial" w:hint="eastAsia"/>
                <w:color w:val="000000"/>
                <w:sz w:val="18"/>
                <w:szCs w:val="18"/>
                <w:lang w:val="en-GB" w:eastAsia="ja-JP"/>
              </w:rPr>
            </w:pPr>
            <w:r w:rsidRPr="00A12FB8">
              <w:rPr>
                <w:rFonts w:eastAsiaTheme="minorEastAsia" w:cs="Arial" w:hint="eastAsia"/>
                <w:color w:val="FF0000"/>
                <w:sz w:val="18"/>
                <w:szCs w:val="18"/>
                <w:highlight w:val="yellow"/>
                <w:lang w:val="en-GB" w:eastAsia="ja-JP"/>
              </w:rPr>
              <w:t>[</w:t>
            </w:r>
            <w:r w:rsidR="00517EEE" w:rsidRPr="00A12FB8">
              <w:rPr>
                <w:rFonts w:eastAsia="SimSun" w:cs="Arial"/>
                <w:color w:val="FF0000"/>
                <w:sz w:val="18"/>
                <w:szCs w:val="18"/>
                <w:highlight w:val="yellow"/>
                <w:lang w:val="en-GB" w:eastAsia="ja-JP"/>
              </w:rPr>
              <w:t>Candidate values for component 4 are {8, 16, 32, 64}</w:t>
            </w:r>
            <w:r w:rsidRPr="00A12FB8">
              <w:rPr>
                <w:rFonts w:eastAsiaTheme="minorEastAsia" w:cs="Arial" w:hint="eastAsia"/>
                <w:color w:val="FF0000"/>
                <w:sz w:val="18"/>
                <w:szCs w:val="18"/>
                <w:highlight w:val="yellow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36DD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  <w:t>Optional with capability signalling</w:t>
            </w:r>
          </w:p>
        </w:tc>
      </w:tr>
    </w:tbl>
    <w:p w14:paraId="3AC84D5F" w14:textId="77777777" w:rsidR="00F32C49" w:rsidRDefault="00F32C49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57187C29" w14:textId="77777777" w:rsidR="003478D1" w:rsidRPr="003478D1" w:rsidRDefault="003478D1" w:rsidP="003478D1">
      <w:pPr>
        <w:spacing w:before="0" w:after="0" w:line="240" w:lineRule="auto"/>
        <w:jc w:val="left"/>
        <w:rPr>
          <w:rFonts w:ascii="Times" w:eastAsiaTheme="minorEastAsia" w:hAnsi="Times" w:hint="eastAsia"/>
          <w:b/>
          <w:bCs/>
          <w:szCs w:val="24"/>
          <w:lang w:eastAsia="ja-JP"/>
        </w:rPr>
      </w:pPr>
      <w:r w:rsidRPr="003478D1">
        <w:rPr>
          <w:rFonts w:ascii="Times" w:eastAsiaTheme="minorEastAsia" w:hAnsi="Times" w:hint="eastAsia"/>
          <w:b/>
          <w:bCs/>
          <w:szCs w:val="24"/>
          <w:highlight w:val="green"/>
          <w:lang w:eastAsia="ja-JP"/>
        </w:rPr>
        <w:t>Agreement:</w:t>
      </w:r>
      <w:r w:rsidRPr="003478D1">
        <w:rPr>
          <w:rFonts w:ascii="Times" w:eastAsiaTheme="minorEastAsia" w:hAnsi="Times" w:hint="eastAsia"/>
          <w:b/>
          <w:bCs/>
          <w:szCs w:val="24"/>
          <w:lang w:eastAsia="ja-JP"/>
        </w:rPr>
        <w:t xml:space="preserve"> </w:t>
      </w:r>
    </w:p>
    <w:p w14:paraId="73E58647" w14:textId="2ACE1CF4" w:rsidR="00F32C49" w:rsidRDefault="00536C1C" w:rsidP="00536C1C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536C1C">
        <w:rPr>
          <w:rFonts w:ascii="Times" w:eastAsiaTheme="minorEastAsia" w:hAnsi="Times"/>
          <w:szCs w:val="24"/>
          <w:lang w:eastAsia="ja-JP"/>
        </w:rPr>
        <w:t xml:space="preserve">Update FG 60-8a as </w:t>
      </w:r>
      <w:r w:rsidRPr="00536C1C">
        <w:rPr>
          <w:rFonts w:ascii="Times" w:eastAsiaTheme="minorEastAsia" w:hAnsi="Times"/>
          <w:color w:val="FF0000"/>
          <w:szCs w:val="24"/>
          <w:lang w:eastAsia="ja-JP"/>
        </w:rPr>
        <w:t>follows</w:t>
      </w:r>
      <w:r w:rsidRPr="00536C1C">
        <w:rPr>
          <w:rFonts w:ascii="Times" w:eastAsiaTheme="minorEastAsia" w:hAnsi="Times"/>
          <w:szCs w:val="24"/>
          <w:lang w:eastAsia="ja-JP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288"/>
        <w:gridCol w:w="1221"/>
        <w:gridCol w:w="487"/>
        <w:gridCol w:w="577"/>
        <w:gridCol w:w="467"/>
        <w:gridCol w:w="1504"/>
        <w:gridCol w:w="650"/>
        <w:gridCol w:w="625"/>
        <w:gridCol w:w="467"/>
        <w:gridCol w:w="467"/>
        <w:gridCol w:w="222"/>
        <w:gridCol w:w="1159"/>
      </w:tblGrid>
      <w:tr w:rsidR="00536C1C" w14:paraId="6C5BB917" w14:textId="77777777" w:rsidTr="00267E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4621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000000"/>
                <w:sz w:val="18"/>
                <w:szCs w:val="18"/>
              </w:rPr>
            </w:pPr>
            <w:r>
              <w:rPr>
                <w:rFonts w:eastAsia="ＭＳ 明朝" w:cs="Arial"/>
                <w:color w:val="000000"/>
                <w:sz w:val="18"/>
                <w:szCs w:val="18"/>
              </w:rPr>
              <w:t>60-8a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21C6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000000"/>
                <w:sz w:val="18"/>
                <w:szCs w:val="18"/>
              </w:rPr>
            </w:pPr>
            <w:r>
              <w:rPr>
                <w:rFonts w:eastAsia="ＭＳ 明朝" w:cs="Arial"/>
                <w:color w:val="000000"/>
                <w:sz w:val="18"/>
                <w:szCs w:val="18"/>
              </w:rPr>
              <w:t>Support of periodic L1 CLI-RSSI reporting on PUCCH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9535" w14:textId="77777777" w:rsidR="00536C1C" w:rsidRDefault="00536C1C" w:rsidP="00267EDE">
            <w:pPr>
              <w:keepNext/>
              <w:keepLines/>
              <w:spacing w:after="0"/>
              <w:rPr>
                <w:rFonts w:eastAsiaTheme="minorEastAsia" w:cs="Arial"/>
                <w:color w:val="EE0000"/>
                <w:sz w:val="18"/>
                <w:szCs w:val="18"/>
              </w:rPr>
            </w:pPr>
            <w:r>
              <w:rPr>
                <w:rFonts w:eastAsiaTheme="minorEastAsia" w:cs="Arial" w:hint="eastAsia"/>
                <w:color w:val="EE0000"/>
                <w:sz w:val="18"/>
                <w:szCs w:val="18"/>
              </w:rPr>
              <w:t>1. Periodic L1 CLI-RSSI reporting on PUCCH</w:t>
            </w:r>
          </w:p>
          <w:p w14:paraId="3186B16D" w14:textId="77777777" w:rsidR="00536C1C" w:rsidRDefault="00536C1C" w:rsidP="00267EDE">
            <w:pPr>
              <w:keepNext/>
              <w:keepLines/>
              <w:spacing w:after="0"/>
              <w:rPr>
                <w:rFonts w:eastAsiaTheme="minorEastAsia" w:cs="Arial"/>
                <w:color w:val="EE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BA8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EE0000"/>
                <w:sz w:val="18"/>
                <w:szCs w:val="18"/>
              </w:rPr>
            </w:pP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60-8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A55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EE0000"/>
                <w:sz w:val="18"/>
                <w:szCs w:val="18"/>
              </w:rPr>
            </w:pP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C199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EE0000"/>
                <w:sz w:val="18"/>
                <w:szCs w:val="18"/>
              </w:rPr>
            </w:pP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F8CE" w14:textId="77777777" w:rsidR="00536C1C" w:rsidRDefault="00536C1C" w:rsidP="00267EDE">
            <w:pPr>
              <w:keepNext/>
              <w:keepLines/>
              <w:spacing w:after="0"/>
              <w:rPr>
                <w:rFonts w:eastAsia="SimSun" w:cs="Arial"/>
                <w:color w:val="EE0000"/>
                <w:sz w:val="18"/>
                <w:szCs w:val="18"/>
                <w:lang w:eastAsia="zh-CN"/>
              </w:rPr>
            </w:pPr>
            <w:r>
              <w:rPr>
                <w:rFonts w:eastAsia="ＭＳ 明朝" w:cs="Arial"/>
                <w:color w:val="EE0000"/>
                <w:sz w:val="18"/>
                <w:szCs w:val="18"/>
              </w:rPr>
              <w:t>Support of periodic L1 CLI-RSSI reporting on PUCCH</w:t>
            </w: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 xml:space="preserve">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B1BA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EE0000"/>
                <w:sz w:val="18"/>
                <w:szCs w:val="18"/>
              </w:rPr>
            </w:pPr>
            <w:r>
              <w:rPr>
                <w:rFonts w:eastAsia="ＭＳ 明朝" w:cs="Arial"/>
                <w:color w:val="EE0000"/>
                <w:sz w:val="18"/>
                <w:szCs w:val="18"/>
              </w:rPr>
              <w:t>P</w:t>
            </w: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23EE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EE0000"/>
                <w:sz w:val="18"/>
                <w:szCs w:val="18"/>
              </w:rPr>
            </w:pP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TDD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48DD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EE0000"/>
                <w:sz w:val="18"/>
                <w:szCs w:val="18"/>
              </w:rPr>
            </w:pP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133C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EE0000"/>
                <w:sz w:val="18"/>
                <w:szCs w:val="18"/>
              </w:rPr>
            </w:pP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38A" w14:textId="77777777" w:rsidR="00536C1C" w:rsidRDefault="00536C1C" w:rsidP="00267EDE">
            <w:pPr>
              <w:keepNext/>
              <w:keepLines/>
              <w:spacing w:after="0"/>
              <w:rPr>
                <w:rFonts w:eastAsia="SimSun" w:cs="Arial"/>
                <w:color w:val="EE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0F4" w14:textId="77777777" w:rsidR="00536C1C" w:rsidRDefault="00536C1C" w:rsidP="00267EDE">
            <w:pPr>
              <w:keepNext/>
              <w:keepLines/>
              <w:spacing w:after="0"/>
              <w:rPr>
                <w:rFonts w:eastAsiaTheme="minorEastAsia" w:cs="Arial"/>
                <w:color w:val="EE0000"/>
                <w:sz w:val="18"/>
                <w:szCs w:val="18"/>
              </w:rPr>
            </w:pPr>
            <w:r>
              <w:rPr>
                <w:rFonts w:eastAsiaTheme="minorEastAsia" w:cs="Arial"/>
                <w:color w:val="EE0000"/>
                <w:sz w:val="18"/>
                <w:szCs w:val="18"/>
              </w:rPr>
              <w:t>O</w:t>
            </w:r>
            <w:r>
              <w:rPr>
                <w:rFonts w:eastAsiaTheme="minorEastAsia" w:cs="Arial" w:hint="eastAsia"/>
                <w:color w:val="EE0000"/>
                <w:sz w:val="18"/>
                <w:szCs w:val="18"/>
              </w:rPr>
              <w:t xml:space="preserve">ptional with capability </w:t>
            </w:r>
            <w:proofErr w:type="spellStart"/>
            <w:r>
              <w:rPr>
                <w:rFonts w:eastAsiaTheme="minorEastAsia" w:cs="Arial" w:hint="eastAsia"/>
                <w:color w:val="EE0000"/>
                <w:sz w:val="18"/>
                <w:szCs w:val="18"/>
              </w:rPr>
              <w:t>signalling</w:t>
            </w:r>
            <w:proofErr w:type="spellEnd"/>
          </w:p>
        </w:tc>
      </w:tr>
    </w:tbl>
    <w:p w14:paraId="167BFEEB" w14:textId="77777777" w:rsidR="00536C1C" w:rsidRDefault="00536C1C" w:rsidP="00536C1C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</w:p>
    <w:p w14:paraId="0E070C63" w14:textId="77777777" w:rsidR="003478D1" w:rsidRPr="003478D1" w:rsidRDefault="003478D1" w:rsidP="003478D1">
      <w:pPr>
        <w:spacing w:before="0" w:after="0" w:line="240" w:lineRule="auto"/>
        <w:jc w:val="left"/>
        <w:rPr>
          <w:rFonts w:ascii="Times" w:eastAsiaTheme="minorEastAsia" w:hAnsi="Times" w:hint="eastAsia"/>
          <w:b/>
          <w:bCs/>
          <w:szCs w:val="24"/>
          <w:lang w:eastAsia="ja-JP"/>
        </w:rPr>
      </w:pPr>
      <w:r w:rsidRPr="003478D1">
        <w:rPr>
          <w:rFonts w:ascii="Times" w:eastAsiaTheme="minorEastAsia" w:hAnsi="Times" w:hint="eastAsia"/>
          <w:b/>
          <w:bCs/>
          <w:szCs w:val="24"/>
          <w:highlight w:val="green"/>
          <w:lang w:eastAsia="ja-JP"/>
        </w:rPr>
        <w:t>Agreement:</w:t>
      </w:r>
      <w:r w:rsidRPr="003478D1">
        <w:rPr>
          <w:rFonts w:ascii="Times" w:eastAsiaTheme="minorEastAsia" w:hAnsi="Times" w:hint="eastAsia"/>
          <w:b/>
          <w:bCs/>
          <w:szCs w:val="24"/>
          <w:lang w:eastAsia="ja-JP"/>
        </w:rPr>
        <w:t xml:space="preserve"> </w:t>
      </w:r>
    </w:p>
    <w:p w14:paraId="12ECA201" w14:textId="171B0886" w:rsidR="00155B61" w:rsidRDefault="00155B61" w:rsidP="00155B61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155B61">
        <w:rPr>
          <w:rFonts w:ascii="Times" w:eastAsiaTheme="minorEastAsia" w:hAnsi="Times"/>
          <w:szCs w:val="24"/>
          <w:lang w:eastAsia="ja-JP"/>
        </w:rPr>
        <w:t>Update FG 60-9 as follows:</w:t>
      </w:r>
    </w:p>
    <w:p w14:paraId="3C05E76D" w14:textId="585A8324" w:rsidR="00155B61" w:rsidRDefault="00155B61" w:rsidP="00155B6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>
        <w:rPr>
          <w:rFonts w:ascii="Times" w:eastAsiaTheme="minorEastAsia" w:hAnsi="Times"/>
          <w:szCs w:val="24"/>
          <w:lang w:eastAsia="ja-JP"/>
        </w:rPr>
        <w:t>R</w:t>
      </w:r>
      <w:r>
        <w:rPr>
          <w:rFonts w:ascii="Times" w:eastAsiaTheme="minorEastAsia" w:hAnsi="Times" w:hint="eastAsia"/>
          <w:szCs w:val="24"/>
          <w:lang w:eastAsia="ja-JP"/>
        </w:rPr>
        <w:t xml:space="preserve">emove </w:t>
      </w:r>
      <w:r w:rsidR="00CB1771">
        <w:rPr>
          <w:rFonts w:ascii="Times" w:eastAsiaTheme="minorEastAsia" w:hAnsi="Times"/>
          <w:szCs w:val="24"/>
          <w:lang w:eastAsia="ja-JP"/>
        </w:rPr>
        <w:t>“</w:t>
      </w:r>
      <w:r w:rsidR="00CB1771" w:rsidRPr="00CB1771">
        <w:rPr>
          <w:rFonts w:ascii="Times" w:eastAsiaTheme="minorEastAsia" w:hAnsi="Times"/>
          <w:szCs w:val="24"/>
          <w:lang w:eastAsia="ja-JP"/>
        </w:rPr>
        <w:t>FFS: whether each of components within brackets is separate FG or require reporting</w:t>
      </w:r>
      <w:r w:rsidR="00CB1771">
        <w:rPr>
          <w:rFonts w:ascii="Times" w:eastAsiaTheme="minorEastAsia" w:hAnsi="Times"/>
          <w:szCs w:val="24"/>
          <w:lang w:eastAsia="ja-JP"/>
        </w:rPr>
        <w:t>”</w:t>
      </w:r>
    </w:p>
    <w:p w14:paraId="17F425B5" w14:textId="10048B36" w:rsidR="00CB1771" w:rsidRDefault="00CB1771" w:rsidP="00155B6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>
        <w:rPr>
          <w:rFonts w:ascii="Times" w:eastAsiaTheme="minorEastAsia" w:hAnsi="Times"/>
          <w:szCs w:val="24"/>
          <w:lang w:eastAsia="ja-JP"/>
        </w:rPr>
        <w:lastRenderedPageBreak/>
        <w:t>D</w:t>
      </w:r>
      <w:r>
        <w:rPr>
          <w:rFonts w:ascii="Times" w:eastAsiaTheme="minorEastAsia" w:hAnsi="Times" w:hint="eastAsia"/>
          <w:szCs w:val="24"/>
          <w:lang w:eastAsia="ja-JP"/>
        </w:rPr>
        <w:t>efine no prerequisite FG</w:t>
      </w:r>
    </w:p>
    <w:p w14:paraId="59849F00" w14:textId="0ECC69EB" w:rsidR="00155B61" w:rsidRDefault="00155B61" w:rsidP="00155B6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>
        <w:rPr>
          <w:rFonts w:ascii="Times" w:eastAsiaTheme="minorEastAsia" w:hAnsi="Times" w:hint="eastAsia"/>
          <w:szCs w:val="24"/>
          <w:lang w:eastAsia="ja-JP"/>
        </w:rPr>
        <w:t xml:space="preserve">Revise consequence such as </w:t>
      </w:r>
      <w:r>
        <w:rPr>
          <w:rFonts w:ascii="Times" w:eastAsiaTheme="minorEastAsia" w:hAnsi="Times"/>
          <w:szCs w:val="24"/>
          <w:lang w:eastAsia="ja-JP"/>
        </w:rPr>
        <w:t>“</w:t>
      </w:r>
      <w:r w:rsidRPr="00155B61">
        <w:rPr>
          <w:rFonts w:ascii="Times" w:eastAsiaTheme="minorEastAsia" w:hAnsi="Times" w:hint="eastAsia"/>
          <w:strike/>
          <w:color w:val="FF0000"/>
          <w:szCs w:val="24"/>
          <w:lang w:eastAsia="ja-JP"/>
        </w:rPr>
        <w:t>[Aperiodic]</w:t>
      </w:r>
      <w:r>
        <w:rPr>
          <w:rFonts w:ascii="Times" w:eastAsiaTheme="minorEastAsia" w:hAnsi="Times" w:hint="eastAsia"/>
          <w:szCs w:val="24"/>
          <w:lang w:eastAsia="ja-JP"/>
        </w:rPr>
        <w:t xml:space="preserve"> </w:t>
      </w:r>
      <w:r w:rsidRPr="00155B61">
        <w:rPr>
          <w:rFonts w:ascii="Times" w:eastAsiaTheme="minorEastAsia" w:hAnsi="Times"/>
          <w:szCs w:val="24"/>
          <w:lang w:eastAsia="ja-JP"/>
        </w:rPr>
        <w:t xml:space="preserve">L1 SRS-RSRP measurement and </w:t>
      </w:r>
      <w:r w:rsidRPr="00155B61">
        <w:rPr>
          <w:rFonts w:ascii="Times" w:eastAsiaTheme="minorEastAsia" w:hAnsi="Times"/>
          <w:color w:val="FF0000"/>
          <w:szCs w:val="24"/>
          <w:lang w:eastAsia="ja-JP"/>
        </w:rPr>
        <w:t xml:space="preserve">aperiodic </w:t>
      </w:r>
      <w:r w:rsidRPr="00155B61">
        <w:rPr>
          <w:rFonts w:ascii="Times" w:eastAsiaTheme="minorEastAsia" w:hAnsi="Times"/>
          <w:szCs w:val="24"/>
          <w:lang w:eastAsia="ja-JP"/>
        </w:rPr>
        <w:t>reporting is not supported</w:t>
      </w:r>
      <w:r>
        <w:rPr>
          <w:rFonts w:ascii="Times" w:eastAsiaTheme="minorEastAsia" w:hAnsi="Times"/>
          <w:szCs w:val="24"/>
          <w:lang w:eastAsia="ja-JP"/>
        </w:rPr>
        <w:t>”</w:t>
      </w:r>
    </w:p>
    <w:p w14:paraId="3B71D942" w14:textId="29D85FB5" w:rsidR="00155B61" w:rsidRDefault="00155B61" w:rsidP="00155B6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>
        <w:rPr>
          <w:rFonts w:ascii="Times" w:eastAsiaTheme="minorEastAsia" w:hAnsi="Times" w:hint="eastAsia"/>
          <w:szCs w:val="24"/>
          <w:lang w:eastAsia="ja-JP"/>
        </w:rPr>
        <w:t xml:space="preserve">Add </w:t>
      </w:r>
      <w:r>
        <w:rPr>
          <w:rFonts w:ascii="Times" w:eastAsiaTheme="minorEastAsia" w:hAnsi="Times"/>
          <w:szCs w:val="24"/>
          <w:lang w:eastAsia="ja-JP"/>
        </w:rPr>
        <w:t>“</w:t>
      </w:r>
      <w:r w:rsidR="00A12FB8" w:rsidRPr="00A12FB8">
        <w:rPr>
          <w:rFonts w:ascii="Times" w:eastAsiaTheme="minorEastAsia" w:hAnsi="Times" w:hint="eastAsia"/>
          <w:color w:val="EE0000"/>
          <w:szCs w:val="24"/>
          <w:lang w:eastAsia="ja-JP"/>
        </w:rPr>
        <w:t>[</w:t>
      </w:r>
      <w:r w:rsidRPr="00A12FB8">
        <w:rPr>
          <w:rFonts w:ascii="Times" w:eastAsiaTheme="minorEastAsia" w:hAnsi="Times"/>
          <w:color w:val="EE0000"/>
          <w:szCs w:val="24"/>
          <w:lang w:eastAsia="ja-JP"/>
        </w:rPr>
        <w:t>Candidate values for component 2 are {4, 8, 16, 32}</w:t>
      </w:r>
      <w:r w:rsidR="00A12FB8" w:rsidRPr="00A12FB8">
        <w:rPr>
          <w:rFonts w:ascii="Times" w:eastAsiaTheme="minorEastAsia" w:hAnsi="Times" w:hint="eastAsia"/>
          <w:color w:val="EE0000"/>
          <w:szCs w:val="24"/>
          <w:lang w:eastAsia="ja-JP"/>
        </w:rPr>
        <w:t>]</w:t>
      </w:r>
      <w:r>
        <w:rPr>
          <w:rFonts w:ascii="Times" w:eastAsiaTheme="minorEastAsia" w:hAnsi="Times"/>
          <w:szCs w:val="24"/>
          <w:lang w:eastAsia="ja-JP"/>
        </w:rPr>
        <w:t>”</w:t>
      </w:r>
      <w:r>
        <w:rPr>
          <w:rFonts w:ascii="Times" w:eastAsiaTheme="minorEastAsia" w:hAnsi="Times" w:hint="eastAsia"/>
          <w:szCs w:val="24"/>
          <w:lang w:eastAsia="ja-JP"/>
        </w:rPr>
        <w:t xml:space="preserve"> in Note column</w:t>
      </w:r>
    </w:p>
    <w:p w14:paraId="6133340C" w14:textId="5400074B" w:rsidR="00155B61" w:rsidRPr="00155B61" w:rsidRDefault="00155B61" w:rsidP="00155B6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CB1771">
        <w:rPr>
          <w:rFonts w:ascii="Times" w:eastAsiaTheme="minorEastAsia" w:hAnsi="Times" w:hint="eastAsia"/>
          <w:szCs w:val="24"/>
          <w:highlight w:val="yellow"/>
          <w:lang w:eastAsia="ja-JP"/>
        </w:rPr>
        <w:t>(TBC)</w:t>
      </w:r>
      <w:r>
        <w:rPr>
          <w:rFonts w:ascii="Times" w:eastAsiaTheme="minorEastAsia" w:hAnsi="Times" w:hint="eastAsia"/>
          <w:szCs w:val="24"/>
          <w:lang w:eastAsia="ja-JP"/>
        </w:rPr>
        <w:t xml:space="preserve"> Remove </w:t>
      </w:r>
      <w:r>
        <w:rPr>
          <w:rFonts w:ascii="Times" w:eastAsiaTheme="minorEastAsia" w:hAnsi="Times"/>
          <w:szCs w:val="24"/>
          <w:lang w:eastAsia="ja-JP"/>
        </w:rPr>
        <w:t>“</w:t>
      </w:r>
      <w:r w:rsidRPr="00155B61">
        <w:rPr>
          <w:rFonts w:eastAsia="ＭＳ 明朝" w:cs="Arial"/>
          <w:color w:val="000000"/>
          <w:sz w:val="18"/>
          <w:szCs w:val="18"/>
          <w:highlight w:val="yellow"/>
          <w:lang w:val="en-GB" w:eastAsia="ja-JP"/>
        </w:rPr>
        <w:t>FFS: other potential component/FG</w:t>
      </w:r>
      <w:r>
        <w:rPr>
          <w:rFonts w:ascii="Times" w:eastAsiaTheme="minorEastAsia" w:hAnsi="Times"/>
          <w:szCs w:val="24"/>
          <w:lang w:eastAsia="ja-JP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215"/>
        <w:gridCol w:w="1296"/>
        <w:gridCol w:w="524"/>
        <w:gridCol w:w="543"/>
        <w:gridCol w:w="444"/>
        <w:gridCol w:w="1215"/>
        <w:gridCol w:w="580"/>
        <w:gridCol w:w="552"/>
        <w:gridCol w:w="444"/>
        <w:gridCol w:w="444"/>
        <w:gridCol w:w="1024"/>
        <w:gridCol w:w="897"/>
      </w:tblGrid>
      <w:tr w:rsidR="00155B61" w:rsidRPr="00155B61" w14:paraId="2F6264A1" w14:textId="77777777" w:rsidTr="00267E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B1A9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60-9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38F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155B61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L1 SRS-RSRP measurement and aperiodic reporting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B5D5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1. Aperiodic L1 SRS-RSRP reporting on PUSCH, and periodic and aperiodic SRS-RSRP measurement resource</w:t>
            </w:r>
          </w:p>
          <w:p w14:paraId="314480E6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2. Maximum number of L1 SRS-RSRP measurement resources across all CCs</w:t>
            </w:r>
          </w:p>
          <w:p w14:paraId="2C11CD33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</w:p>
          <w:p w14:paraId="41F9E89B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ja-JP"/>
              </w:rPr>
            </w:pPr>
            <w:bookmarkStart w:id="2" w:name="_Hlk211355032"/>
            <w:r w:rsidRPr="00155B61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ja-JP"/>
              </w:rPr>
              <w:t>FFS: whether each of components within brackets is separate FG or require reporting</w:t>
            </w:r>
          </w:p>
          <w:bookmarkEnd w:id="2"/>
          <w:p w14:paraId="2B5D5C4D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trike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ja-JP"/>
              </w:rPr>
              <w:t xml:space="preserve">FFS: </w:t>
            </w:r>
            <w:proofErr w:type="gramStart"/>
            <w:r w:rsidRPr="00155B61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ja-JP"/>
              </w:rPr>
              <w:t>other</w:t>
            </w:r>
            <w:proofErr w:type="gramEnd"/>
            <w:r w:rsidRPr="00155B61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ja-JP"/>
              </w:rPr>
              <w:t xml:space="preserve"> potential component/FG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AF38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trike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155B61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ja-JP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87E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58BF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8275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155B61">
              <w:rPr>
                <w:rFonts w:eastAsia="SimSun" w:cs="Arial"/>
                <w:strike/>
                <w:color w:val="EE0000"/>
                <w:sz w:val="18"/>
                <w:szCs w:val="18"/>
                <w:lang w:val="en-GB" w:eastAsia="zh-CN"/>
              </w:rPr>
              <w:t>[Aperiodic]</w:t>
            </w:r>
            <w:r w:rsidRPr="00155B61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bookmarkStart w:id="3" w:name="_Hlk211354560"/>
            <w:r w:rsidRPr="00155B61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L1 SRS-RSRP measurement and </w:t>
            </w:r>
            <w:r w:rsidRPr="00155B61">
              <w:rPr>
                <w:rFonts w:eastAsia="ＭＳ 明朝" w:cs="Arial"/>
                <w:color w:val="EE0000"/>
                <w:sz w:val="18"/>
                <w:szCs w:val="18"/>
                <w:lang w:val="en-GB" w:eastAsia="ja-JP"/>
              </w:rPr>
              <w:t>aperiodic</w:t>
            </w:r>
            <w:r w:rsidRPr="00155B61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 xml:space="preserve"> </w:t>
            </w:r>
            <w:r w:rsidRPr="00155B61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reporting is not supported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1FF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844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TDD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D071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73CA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E63A" w14:textId="02F62134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A12FB8">
              <w:rPr>
                <w:rFonts w:eastAsia="SimSun" w:cs="Arial"/>
                <w:color w:val="FF0000"/>
                <w:sz w:val="18"/>
                <w:szCs w:val="18"/>
                <w:highlight w:val="yellow"/>
                <w:lang w:val="en-GB" w:eastAsia="ja-JP"/>
              </w:rPr>
              <w:t>Candidate values for component 2 are {4, 8, 16, 32}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A60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Optional with capability signalling</w:t>
            </w:r>
          </w:p>
        </w:tc>
      </w:tr>
    </w:tbl>
    <w:p w14:paraId="6286F0BA" w14:textId="77777777" w:rsidR="00F32C49" w:rsidRDefault="00F32C49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52DE7C4A" w14:textId="77777777" w:rsidR="003478D1" w:rsidRPr="003478D1" w:rsidRDefault="003478D1" w:rsidP="003478D1">
      <w:pPr>
        <w:spacing w:before="0" w:after="0" w:line="240" w:lineRule="auto"/>
        <w:jc w:val="left"/>
        <w:rPr>
          <w:rFonts w:ascii="Times" w:eastAsiaTheme="minorEastAsia" w:hAnsi="Times" w:hint="eastAsia"/>
          <w:b/>
          <w:bCs/>
          <w:szCs w:val="24"/>
          <w:lang w:eastAsia="ja-JP"/>
        </w:rPr>
      </w:pPr>
      <w:r w:rsidRPr="003478D1">
        <w:rPr>
          <w:rFonts w:ascii="Times" w:eastAsiaTheme="minorEastAsia" w:hAnsi="Times" w:hint="eastAsia"/>
          <w:b/>
          <w:bCs/>
          <w:szCs w:val="24"/>
          <w:highlight w:val="green"/>
          <w:lang w:eastAsia="ja-JP"/>
        </w:rPr>
        <w:t>Agreement:</w:t>
      </w:r>
      <w:r w:rsidRPr="003478D1">
        <w:rPr>
          <w:rFonts w:ascii="Times" w:eastAsiaTheme="minorEastAsia" w:hAnsi="Times" w:hint="eastAsia"/>
          <w:b/>
          <w:bCs/>
          <w:szCs w:val="24"/>
          <w:lang w:eastAsia="ja-JP"/>
        </w:rPr>
        <w:t xml:space="preserve"> </w:t>
      </w:r>
    </w:p>
    <w:p w14:paraId="21E079A6" w14:textId="1B107EA1" w:rsidR="00B12981" w:rsidRDefault="00B12981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  <w:r>
        <w:rPr>
          <w:rFonts w:ascii="Times" w:eastAsiaTheme="minorEastAsia" w:hAnsi="Times"/>
          <w:szCs w:val="24"/>
          <w:lang w:val="en-GB" w:eastAsia="ja-JP"/>
        </w:rPr>
        <w:t>F</w:t>
      </w:r>
      <w:r>
        <w:rPr>
          <w:rFonts w:ascii="Times" w:eastAsiaTheme="minorEastAsia" w:hAnsi="Times" w:hint="eastAsia"/>
          <w:szCs w:val="24"/>
          <w:lang w:val="en-GB" w:eastAsia="ja-JP"/>
        </w:rPr>
        <w:t xml:space="preserve">or </w:t>
      </w:r>
      <w:r w:rsidRPr="00B12981">
        <w:rPr>
          <w:rFonts w:ascii="Times" w:eastAsiaTheme="minorEastAsia" w:hAnsi="Times"/>
          <w:szCs w:val="24"/>
          <w:lang w:val="en-GB" w:eastAsia="ja-JP"/>
        </w:rPr>
        <w:t>Msg.3 repetition in SBFD symbols</w:t>
      </w:r>
      <w:r>
        <w:rPr>
          <w:rFonts w:ascii="Times" w:eastAsiaTheme="minorEastAsia" w:hAnsi="Times" w:hint="eastAsia"/>
          <w:szCs w:val="24"/>
          <w:lang w:val="en-GB" w:eastAsia="ja-JP"/>
        </w:rPr>
        <w:t>,</w:t>
      </w:r>
      <w:r w:rsidRPr="00B12981">
        <w:rPr>
          <w:rFonts w:ascii="Times" w:eastAsiaTheme="minorEastAsia" w:hAnsi="Times" w:hint="eastAsia"/>
          <w:szCs w:val="24"/>
          <w:lang w:val="en-GB" w:eastAsia="ja-JP"/>
        </w:rPr>
        <w:t xml:space="preserve"> </w:t>
      </w:r>
      <w:r>
        <w:rPr>
          <w:rFonts w:ascii="Times" w:eastAsiaTheme="minorEastAsia" w:hAnsi="Times" w:hint="eastAsia"/>
          <w:szCs w:val="24"/>
          <w:lang w:val="en-GB" w:eastAsia="ja-JP"/>
        </w:rPr>
        <w:t xml:space="preserve">RAN1 to down-select one of the following alternatives below in RAN1#123: </w:t>
      </w:r>
    </w:p>
    <w:p w14:paraId="26545704" w14:textId="0EBB55C3" w:rsidR="00B12981" w:rsidRDefault="00B12981" w:rsidP="00B1298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val="en-GB" w:eastAsia="ja-JP"/>
        </w:rPr>
      </w:pPr>
      <w:r>
        <w:rPr>
          <w:rFonts w:ascii="Times" w:eastAsiaTheme="minorEastAsia" w:hAnsi="Times"/>
          <w:szCs w:val="24"/>
          <w:lang w:val="en-GB" w:eastAsia="ja-JP"/>
        </w:rPr>
        <w:t>A</w:t>
      </w:r>
      <w:r>
        <w:rPr>
          <w:rFonts w:ascii="Times" w:eastAsiaTheme="minorEastAsia" w:hAnsi="Times" w:hint="eastAsia"/>
          <w:szCs w:val="24"/>
          <w:lang w:val="en-GB" w:eastAsia="ja-JP"/>
        </w:rPr>
        <w:t>lt-1: A new FG for Msg.3 repetition in SBFD symbols is introduced as follows: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957"/>
        <w:gridCol w:w="2313"/>
        <w:gridCol w:w="477"/>
        <w:gridCol w:w="577"/>
        <w:gridCol w:w="467"/>
        <w:gridCol w:w="1017"/>
        <w:gridCol w:w="637"/>
        <w:gridCol w:w="586"/>
        <w:gridCol w:w="467"/>
        <w:gridCol w:w="467"/>
        <w:gridCol w:w="222"/>
        <w:gridCol w:w="967"/>
      </w:tblGrid>
      <w:tr w:rsidR="00B12981" w14:paraId="2E7A470F" w14:textId="77777777" w:rsidTr="00267EDE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147" w14:textId="77777777" w:rsidR="00B12981" w:rsidRDefault="00B12981" w:rsidP="00267EDE">
            <w:pPr>
              <w:keepLines/>
              <w:spacing w:after="0"/>
              <w:rPr>
                <w:rFonts w:eastAsiaTheme="minorEastAsia" w:cs="Arial"/>
                <w:color w:val="EE0000"/>
                <w:sz w:val="18"/>
                <w:szCs w:val="18"/>
                <w:lang w:eastAsia="zh-CN"/>
              </w:rPr>
            </w:pP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60-6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28B" w14:textId="77777777" w:rsidR="00B12981" w:rsidRDefault="00B12981" w:rsidP="00267EDE">
            <w:pPr>
              <w:keepLines/>
              <w:spacing w:after="0"/>
              <w:rPr>
                <w:rFonts w:eastAsiaTheme="minorEastAsia" w:cs="Arial"/>
                <w:color w:val="EE0000"/>
                <w:sz w:val="18"/>
                <w:szCs w:val="18"/>
              </w:rPr>
            </w:pPr>
            <w:r>
              <w:rPr>
                <w:rFonts w:eastAsiaTheme="minorEastAsia" w:cs="Arial" w:hint="eastAsia"/>
                <w:color w:val="EE0000"/>
                <w:sz w:val="18"/>
                <w:szCs w:val="18"/>
              </w:rPr>
              <w:t>Msg.3</w:t>
            </w:r>
            <w:r>
              <w:rPr>
                <w:rFonts w:cs="Arial"/>
                <w:color w:val="EE0000"/>
                <w:sz w:val="18"/>
                <w:szCs w:val="18"/>
                <w:lang w:eastAsia="zh-CN"/>
              </w:rPr>
              <w:t xml:space="preserve"> repetition </w:t>
            </w:r>
            <w:r>
              <w:rPr>
                <w:rFonts w:eastAsiaTheme="minorEastAsia" w:cs="Arial" w:hint="eastAsia"/>
                <w:color w:val="EE0000"/>
                <w:sz w:val="18"/>
                <w:szCs w:val="18"/>
              </w:rPr>
              <w:t>in SBFD symbols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FB7" w14:textId="77777777" w:rsidR="00B12981" w:rsidRDefault="00B12981" w:rsidP="00267EDE">
            <w:pPr>
              <w:spacing w:after="0"/>
              <w:rPr>
                <w:rFonts w:eastAsiaTheme="minorEastAsia" w:cs="Arial"/>
                <w:color w:val="EE0000"/>
                <w:sz w:val="18"/>
                <w:szCs w:val="18"/>
              </w:rPr>
            </w:pPr>
            <w:r>
              <w:rPr>
                <w:rFonts w:eastAsia="ＭＳ ゴシック" w:cs="Arial"/>
                <w:color w:val="EE0000"/>
                <w:sz w:val="18"/>
                <w:szCs w:val="18"/>
              </w:rPr>
              <w:t>Support of repetition of PUSCH transmission scheduled by RAR UL grant and DCI format 0_0 with CRC scrambled by TC-RNTI</w:t>
            </w:r>
            <w:r>
              <w:rPr>
                <w:rFonts w:eastAsiaTheme="minorEastAsia" w:cs="Arial" w:hint="eastAsia"/>
                <w:color w:val="EE0000"/>
                <w:sz w:val="18"/>
                <w:szCs w:val="18"/>
                <w:lang w:eastAsia="zh-CN"/>
              </w:rPr>
              <w:t xml:space="preserve"> in SBFD symbols</w:t>
            </w:r>
            <w:r>
              <w:rPr>
                <w:rFonts w:eastAsiaTheme="minorEastAsia" w:cs="Arial" w:hint="eastAsia"/>
                <w:color w:val="EE0000"/>
                <w:sz w:val="18"/>
                <w:szCs w:val="18"/>
              </w:rPr>
              <w:t xml:space="preserve"> with separate </w:t>
            </w:r>
            <w:r w:rsidRPr="00B12981">
              <w:rPr>
                <w:rFonts w:eastAsiaTheme="minorEastAsia" w:cs="Arial" w:hint="eastAsia"/>
                <w:color w:val="EE0000"/>
                <w:sz w:val="18"/>
                <w:szCs w:val="18"/>
              </w:rPr>
              <w:t>power control parameter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4A5" w14:textId="77777777" w:rsidR="00B12981" w:rsidRDefault="00B12981" w:rsidP="00267EDE">
            <w:pPr>
              <w:keepLines/>
              <w:spacing w:after="0"/>
              <w:rPr>
                <w:rFonts w:eastAsia="ＭＳ 明朝" w:cs="Arial"/>
                <w:color w:val="EE0000"/>
                <w:sz w:val="18"/>
                <w:szCs w:val="18"/>
              </w:rPr>
            </w:pP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60</w:t>
            </w: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-</w:t>
            </w: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3</w:t>
            </w: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 xml:space="preserve"> or </w:t>
            </w: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60</w:t>
            </w: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-</w:t>
            </w: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4</w:t>
            </w: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, 30-6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8427" w14:textId="77777777" w:rsidR="00B12981" w:rsidRDefault="00B12981" w:rsidP="00267EDE">
            <w:pPr>
              <w:keepLines/>
              <w:spacing w:after="0"/>
              <w:jc w:val="center"/>
              <w:rPr>
                <w:rFonts w:eastAsia="SimSun" w:cs="Arial"/>
                <w:color w:val="EE0000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BE70" w14:textId="77777777" w:rsidR="00B12981" w:rsidRDefault="00B12981" w:rsidP="00267EDE">
            <w:pPr>
              <w:keepLines/>
              <w:spacing w:after="0"/>
              <w:jc w:val="center"/>
              <w:rPr>
                <w:rFonts w:eastAsia="SimSun" w:cs="Arial"/>
                <w:color w:val="EE0000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93E" w14:textId="77777777" w:rsidR="00B12981" w:rsidRDefault="00B12981" w:rsidP="00267EDE">
            <w:pPr>
              <w:keepLines/>
              <w:spacing w:after="0"/>
              <w:rPr>
                <w:rFonts w:eastAsiaTheme="minorEastAsia" w:cs="Arial"/>
                <w:color w:val="EE0000"/>
                <w:sz w:val="18"/>
                <w:szCs w:val="18"/>
              </w:rPr>
            </w:pPr>
            <w:r>
              <w:rPr>
                <w:rFonts w:eastAsiaTheme="minorEastAsia" w:cs="Arial" w:hint="eastAsia"/>
                <w:color w:val="EE0000"/>
                <w:sz w:val="18"/>
                <w:szCs w:val="18"/>
              </w:rPr>
              <w:t>Msg.3 repetition in SBFD symbols</w:t>
            </w:r>
            <w:r>
              <w:rPr>
                <w:rFonts w:cs="Arial"/>
                <w:color w:val="EE0000"/>
                <w:sz w:val="18"/>
                <w:szCs w:val="18"/>
                <w:lang w:eastAsia="zh-CN"/>
              </w:rPr>
              <w:t xml:space="preserve"> is not supported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F19" w14:textId="77777777" w:rsidR="00B12981" w:rsidRDefault="00B12981" w:rsidP="00267EDE">
            <w:pPr>
              <w:keepLines/>
              <w:spacing w:after="0"/>
              <w:jc w:val="center"/>
              <w:rPr>
                <w:rFonts w:eastAsiaTheme="minorEastAsia" w:cs="Arial"/>
                <w:color w:val="EE0000"/>
                <w:sz w:val="18"/>
                <w:szCs w:val="18"/>
              </w:rPr>
            </w:pPr>
            <w:r>
              <w:rPr>
                <w:rFonts w:eastAsia="SimSun" w:cs="Arial"/>
                <w:color w:val="EE0000"/>
                <w:sz w:val="18"/>
                <w:szCs w:val="18"/>
                <w:lang w:eastAsia="zh-CN"/>
              </w:rPr>
              <w:t>P</w:t>
            </w: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er Band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82D" w14:textId="77777777" w:rsidR="00B12981" w:rsidRDefault="00B12981" w:rsidP="00267EDE">
            <w:pPr>
              <w:keepLines/>
              <w:spacing w:after="0"/>
              <w:jc w:val="center"/>
              <w:rPr>
                <w:rFonts w:eastAsia="SimSun" w:cs="Arial"/>
                <w:color w:val="EE0000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TDD only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4DF" w14:textId="77777777" w:rsidR="00B12981" w:rsidRDefault="00B12981" w:rsidP="00267EDE">
            <w:pPr>
              <w:keepLines/>
              <w:spacing w:after="0"/>
              <w:jc w:val="center"/>
              <w:rPr>
                <w:rFonts w:eastAsia="SimSun" w:cs="Arial"/>
                <w:color w:val="EE0000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6A4" w14:textId="77777777" w:rsidR="00B12981" w:rsidRDefault="00B12981" w:rsidP="00267EDE">
            <w:pPr>
              <w:keepLines/>
              <w:spacing w:after="0"/>
              <w:jc w:val="center"/>
              <w:rPr>
                <w:rFonts w:eastAsia="SimSun" w:cs="Arial"/>
                <w:color w:val="EE0000"/>
                <w:sz w:val="18"/>
                <w:szCs w:val="18"/>
              </w:rPr>
            </w:pP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CD25" w14:textId="77777777" w:rsidR="00B12981" w:rsidRDefault="00B12981" w:rsidP="00267EDE">
            <w:pPr>
              <w:keepLines/>
              <w:spacing w:after="0"/>
              <w:rPr>
                <w:rFonts w:eastAsiaTheme="minorEastAsia" w:cs="Arial"/>
                <w:color w:val="EE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EDCB" w14:textId="77777777" w:rsidR="00B12981" w:rsidRDefault="00B12981" w:rsidP="00267EDE">
            <w:pPr>
              <w:keepLines/>
              <w:spacing w:after="0"/>
              <w:rPr>
                <w:rFonts w:eastAsia="SimSun" w:cs="Arial"/>
                <w:color w:val="EE0000"/>
                <w:sz w:val="18"/>
                <w:szCs w:val="18"/>
              </w:rPr>
            </w:pPr>
            <w:r>
              <w:rPr>
                <w:rFonts w:eastAsia="SimSun" w:cs="Arial"/>
                <w:color w:val="EE0000"/>
                <w:sz w:val="18"/>
                <w:szCs w:val="18"/>
              </w:rPr>
              <w:t xml:space="preserve">Optional with capability </w:t>
            </w:r>
            <w:proofErr w:type="spellStart"/>
            <w:r>
              <w:rPr>
                <w:rFonts w:eastAsia="SimSun" w:cs="Arial"/>
                <w:color w:val="EE0000"/>
                <w:sz w:val="18"/>
                <w:szCs w:val="18"/>
              </w:rPr>
              <w:t>signalling</w:t>
            </w:r>
            <w:proofErr w:type="spellEnd"/>
          </w:p>
        </w:tc>
      </w:tr>
    </w:tbl>
    <w:p w14:paraId="7CED45B0" w14:textId="7F7F5371" w:rsidR="00B12981" w:rsidRDefault="00B12981" w:rsidP="00B1298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val="en-GB" w:eastAsia="ja-JP"/>
        </w:rPr>
      </w:pPr>
      <w:r>
        <w:rPr>
          <w:rFonts w:ascii="Times" w:eastAsiaTheme="minorEastAsia" w:hAnsi="Times"/>
          <w:szCs w:val="24"/>
          <w:lang w:val="en-GB" w:eastAsia="ja-JP"/>
        </w:rPr>
        <w:t>A</w:t>
      </w:r>
      <w:r>
        <w:rPr>
          <w:rFonts w:ascii="Times" w:eastAsiaTheme="minorEastAsia" w:hAnsi="Times" w:hint="eastAsia"/>
          <w:szCs w:val="24"/>
          <w:lang w:val="en-GB" w:eastAsia="ja-JP"/>
        </w:rPr>
        <w:t xml:space="preserve">lt-2: Adopt the following updates in FG </w:t>
      </w:r>
      <w:r w:rsidRPr="00C16F47">
        <w:rPr>
          <w:rFonts w:ascii="Times" w:eastAsiaTheme="minorEastAsia" w:hAnsi="Times" w:hint="eastAsia"/>
          <w:szCs w:val="24"/>
          <w:lang w:val="en-GB" w:eastAsia="ja-JP"/>
        </w:rPr>
        <w:t>60-</w:t>
      </w:r>
      <w:r w:rsidR="00C16F47" w:rsidRPr="00C16F47">
        <w:rPr>
          <w:rFonts w:ascii="Times" w:eastAsiaTheme="minorEastAsia" w:hAnsi="Times" w:hint="eastAsia"/>
          <w:szCs w:val="24"/>
          <w:lang w:val="en-GB" w:eastAsia="ja-JP"/>
        </w:rPr>
        <w:t>3 and 60-4</w:t>
      </w:r>
    </w:p>
    <w:p w14:paraId="67BFEEEA" w14:textId="030A8526" w:rsidR="00B12981" w:rsidRDefault="00B12981" w:rsidP="00B12981">
      <w:pPr>
        <w:pStyle w:val="aff0"/>
        <w:numPr>
          <w:ilvl w:val="1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val="en-GB" w:eastAsia="ja-JP"/>
        </w:rPr>
      </w:pPr>
      <w:r>
        <w:rPr>
          <w:rFonts w:ascii="Times" w:eastAsiaTheme="minorEastAsia" w:hAnsi="Times"/>
          <w:szCs w:val="24"/>
          <w:lang w:val="en-GB" w:eastAsia="ja-JP"/>
        </w:rPr>
        <w:t>A</w:t>
      </w:r>
      <w:r>
        <w:rPr>
          <w:rFonts w:ascii="Times" w:eastAsiaTheme="minorEastAsia" w:hAnsi="Times" w:hint="eastAsia"/>
          <w:szCs w:val="24"/>
          <w:lang w:val="en-GB" w:eastAsia="ja-JP"/>
        </w:rPr>
        <w:t xml:space="preserve">dd a new component: </w:t>
      </w:r>
      <w:r>
        <w:rPr>
          <w:rFonts w:ascii="Times" w:eastAsiaTheme="minorEastAsia" w:hAnsi="Times"/>
          <w:szCs w:val="24"/>
          <w:lang w:val="en-GB" w:eastAsia="ja-JP"/>
        </w:rPr>
        <w:t>“</w:t>
      </w:r>
      <w:r>
        <w:rPr>
          <w:rFonts w:ascii="Times" w:eastAsiaTheme="minorEastAsia" w:hAnsi="Times" w:hint="eastAsia"/>
          <w:szCs w:val="24"/>
          <w:lang w:val="en-GB" w:eastAsia="ja-JP"/>
        </w:rPr>
        <w:t>X. Support of Msg.3 repetition in SBFD symbols</w:t>
      </w:r>
      <w:r>
        <w:rPr>
          <w:rFonts w:ascii="Times" w:eastAsiaTheme="minorEastAsia" w:hAnsi="Times"/>
          <w:szCs w:val="24"/>
          <w:lang w:val="en-GB" w:eastAsia="ja-JP"/>
        </w:rPr>
        <w:t>”</w:t>
      </w:r>
    </w:p>
    <w:p w14:paraId="64C68FFB" w14:textId="078052CA" w:rsidR="00B12981" w:rsidRDefault="00B12981" w:rsidP="00B12981">
      <w:pPr>
        <w:pStyle w:val="aff0"/>
        <w:numPr>
          <w:ilvl w:val="1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val="en-GB" w:eastAsia="ja-JP"/>
        </w:rPr>
      </w:pPr>
      <w:r>
        <w:rPr>
          <w:rFonts w:ascii="Times" w:eastAsiaTheme="minorEastAsia" w:hAnsi="Times" w:hint="eastAsia"/>
          <w:szCs w:val="24"/>
          <w:lang w:val="en-GB" w:eastAsia="ja-JP"/>
        </w:rPr>
        <w:t xml:space="preserve">Add in Note column: </w:t>
      </w:r>
      <w:r>
        <w:rPr>
          <w:rFonts w:ascii="Times" w:eastAsiaTheme="minorEastAsia" w:hAnsi="Times"/>
          <w:szCs w:val="24"/>
          <w:lang w:val="en-GB" w:eastAsia="ja-JP"/>
        </w:rPr>
        <w:t>“</w:t>
      </w:r>
      <w:r>
        <w:rPr>
          <w:rFonts w:ascii="Times" w:eastAsiaTheme="minorEastAsia" w:hAnsi="Times" w:hint="eastAsia"/>
          <w:szCs w:val="24"/>
          <w:lang w:val="en-GB" w:eastAsia="ja-JP"/>
        </w:rPr>
        <w:t>Component X applies only when the UE reports FG 30-6 in the same band</w:t>
      </w:r>
      <w:r>
        <w:rPr>
          <w:rFonts w:ascii="Times" w:eastAsiaTheme="minorEastAsia" w:hAnsi="Times"/>
          <w:szCs w:val="24"/>
          <w:lang w:val="en-GB" w:eastAsia="ja-JP"/>
        </w:rPr>
        <w:t>”</w:t>
      </w:r>
    </w:p>
    <w:p w14:paraId="5A6793C6" w14:textId="3E6AE680" w:rsidR="00C16F47" w:rsidRDefault="00C16F47" w:rsidP="00C16F47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val="en-GB" w:eastAsia="ja-JP"/>
        </w:rPr>
      </w:pPr>
      <w:r>
        <w:rPr>
          <w:rFonts w:ascii="Times" w:eastAsiaTheme="minorEastAsia" w:hAnsi="Times"/>
          <w:szCs w:val="24"/>
          <w:lang w:val="en-GB" w:eastAsia="ja-JP"/>
        </w:rPr>
        <w:t>A</w:t>
      </w:r>
      <w:r>
        <w:rPr>
          <w:rFonts w:ascii="Times" w:eastAsiaTheme="minorEastAsia" w:hAnsi="Times" w:hint="eastAsia"/>
          <w:szCs w:val="24"/>
          <w:lang w:val="en-GB" w:eastAsia="ja-JP"/>
        </w:rPr>
        <w:t>lt-3: Neither new component nor FG is added for support of Msg.3 repetition in SBFD symbols</w:t>
      </w:r>
    </w:p>
    <w:p w14:paraId="3E251F3A" w14:textId="77777777" w:rsidR="00C16F47" w:rsidRPr="00B12981" w:rsidRDefault="00C16F47" w:rsidP="00C16F47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26B58121" w14:textId="77777777" w:rsidR="00B12981" w:rsidRDefault="00B12981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10D822FE" w14:textId="77777777" w:rsidR="003478D1" w:rsidRPr="003478D1" w:rsidRDefault="003478D1" w:rsidP="003478D1">
      <w:pPr>
        <w:spacing w:before="0" w:after="0" w:line="240" w:lineRule="auto"/>
        <w:jc w:val="left"/>
        <w:rPr>
          <w:rFonts w:ascii="Times" w:eastAsiaTheme="minorEastAsia" w:hAnsi="Times" w:hint="eastAsia"/>
          <w:b/>
          <w:bCs/>
          <w:szCs w:val="24"/>
          <w:lang w:eastAsia="ja-JP"/>
        </w:rPr>
      </w:pPr>
      <w:r w:rsidRPr="003478D1">
        <w:rPr>
          <w:rFonts w:ascii="Times" w:eastAsiaTheme="minorEastAsia" w:hAnsi="Times" w:hint="eastAsia"/>
          <w:b/>
          <w:bCs/>
          <w:szCs w:val="24"/>
          <w:highlight w:val="green"/>
          <w:lang w:eastAsia="ja-JP"/>
        </w:rPr>
        <w:t>Agreement:</w:t>
      </w:r>
      <w:r w:rsidRPr="003478D1">
        <w:rPr>
          <w:rFonts w:ascii="Times" w:eastAsiaTheme="minorEastAsia" w:hAnsi="Times" w:hint="eastAsia"/>
          <w:b/>
          <w:bCs/>
          <w:szCs w:val="24"/>
          <w:lang w:eastAsia="ja-JP"/>
        </w:rPr>
        <w:t xml:space="preserve"> </w:t>
      </w:r>
    </w:p>
    <w:p w14:paraId="081BF63C" w14:textId="5502AAFB" w:rsidR="00B12981" w:rsidRPr="00B12981" w:rsidRDefault="00B12981" w:rsidP="00B1298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B12981">
        <w:rPr>
          <w:rFonts w:ascii="Times" w:eastAsiaTheme="minorEastAsia" w:hAnsi="Times"/>
          <w:szCs w:val="24"/>
          <w:lang w:eastAsia="ja-JP"/>
        </w:rPr>
        <w:t>Remove “</w:t>
      </w:r>
      <w:proofErr w:type="gramStart"/>
      <w:r w:rsidRPr="00B12981">
        <w:rPr>
          <w:rFonts w:ascii="Times" w:eastAsiaTheme="minorEastAsia" w:hAnsi="Times"/>
          <w:szCs w:val="24"/>
          <w:lang w:eastAsia="ja-JP"/>
        </w:rPr>
        <w:t>[“ from</w:t>
      </w:r>
      <w:proofErr w:type="gramEnd"/>
      <w:r w:rsidRPr="00B12981">
        <w:rPr>
          <w:rFonts w:ascii="Times" w:eastAsiaTheme="minorEastAsia" w:hAnsi="Times"/>
          <w:szCs w:val="24"/>
          <w:lang w:eastAsia="ja-JP"/>
        </w:rPr>
        <w:t xml:space="preserve"> Component 2 in FG 60-1</w:t>
      </w:r>
    </w:p>
    <w:p w14:paraId="36CCD27A" w14:textId="6D288D78" w:rsidR="00B12981" w:rsidRDefault="00B12981" w:rsidP="00B1298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B12981">
        <w:rPr>
          <w:rFonts w:ascii="Times" w:eastAsiaTheme="minorEastAsia" w:hAnsi="Times"/>
          <w:szCs w:val="24"/>
          <w:lang w:eastAsia="ja-JP"/>
        </w:rPr>
        <w:t xml:space="preserve">Remove “FFS: Whether to include two DL </w:t>
      </w:r>
      <w:proofErr w:type="spellStart"/>
      <w:r w:rsidRPr="00B12981">
        <w:rPr>
          <w:rFonts w:ascii="Times" w:eastAsiaTheme="minorEastAsia" w:hAnsi="Times"/>
          <w:szCs w:val="24"/>
          <w:lang w:eastAsia="ja-JP"/>
        </w:rPr>
        <w:t>subband</w:t>
      </w:r>
      <w:proofErr w:type="spellEnd"/>
      <w:r w:rsidRPr="00B12981">
        <w:rPr>
          <w:rFonts w:ascii="Times" w:eastAsiaTheme="minorEastAsia" w:hAnsi="Times"/>
          <w:szCs w:val="24"/>
          <w:lang w:eastAsia="ja-JP"/>
        </w:rPr>
        <w:t xml:space="preserve"> support in component 2”</w:t>
      </w:r>
    </w:p>
    <w:p w14:paraId="0F69837B" w14:textId="77777777" w:rsidR="00A72C1F" w:rsidRDefault="00A72C1F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</w:p>
    <w:p w14:paraId="6A529607" w14:textId="77777777" w:rsidR="003478D1" w:rsidRPr="003478D1" w:rsidRDefault="003478D1" w:rsidP="003478D1">
      <w:pPr>
        <w:spacing w:before="0" w:after="0" w:line="240" w:lineRule="auto"/>
        <w:jc w:val="left"/>
        <w:rPr>
          <w:rFonts w:ascii="Times" w:eastAsiaTheme="minorEastAsia" w:hAnsi="Times" w:hint="eastAsia"/>
          <w:b/>
          <w:bCs/>
          <w:szCs w:val="24"/>
          <w:lang w:eastAsia="ja-JP"/>
        </w:rPr>
      </w:pPr>
      <w:r w:rsidRPr="003478D1">
        <w:rPr>
          <w:rFonts w:ascii="Times" w:eastAsiaTheme="minorEastAsia" w:hAnsi="Times" w:hint="eastAsia"/>
          <w:b/>
          <w:bCs/>
          <w:szCs w:val="24"/>
          <w:highlight w:val="green"/>
          <w:lang w:eastAsia="ja-JP"/>
        </w:rPr>
        <w:t>Agreement:</w:t>
      </w:r>
      <w:r w:rsidRPr="003478D1">
        <w:rPr>
          <w:rFonts w:ascii="Times" w:eastAsiaTheme="minorEastAsia" w:hAnsi="Times" w:hint="eastAsia"/>
          <w:b/>
          <w:bCs/>
          <w:szCs w:val="24"/>
          <w:lang w:eastAsia="ja-JP"/>
        </w:rPr>
        <w:t xml:space="preserve"> </w:t>
      </w:r>
    </w:p>
    <w:p w14:paraId="7A15FAE1" w14:textId="650B1A12" w:rsidR="00A72C1F" w:rsidRPr="00A72C1F" w:rsidRDefault="00766AB0" w:rsidP="00A72C1F">
      <w:pPr>
        <w:spacing w:before="0" w:after="0" w:line="240" w:lineRule="auto"/>
        <w:jc w:val="left"/>
        <w:rPr>
          <w:rFonts w:ascii="Times" w:eastAsiaTheme="minorEastAsia" w:hAnsi="Times" w:hint="eastAsia"/>
          <w:szCs w:val="24"/>
          <w:lang w:eastAsia="ja-JP"/>
        </w:rPr>
      </w:pPr>
      <w:r>
        <w:rPr>
          <w:rFonts w:ascii="Times" w:eastAsiaTheme="minorEastAsia" w:hAnsi="Times" w:hint="eastAsia"/>
          <w:szCs w:val="24"/>
          <w:lang w:eastAsia="ja-JP"/>
        </w:rPr>
        <w:t xml:space="preserve">Regarding </w:t>
      </w:r>
      <w:r w:rsidR="00A72C1F" w:rsidRPr="00A72C1F">
        <w:rPr>
          <w:rFonts w:ascii="Times" w:eastAsiaTheme="minorEastAsia" w:hAnsi="Times"/>
          <w:szCs w:val="24"/>
          <w:lang w:eastAsia="ja-JP"/>
        </w:rPr>
        <w:t>“FFS: details of counting” in FG 60-1</w:t>
      </w:r>
      <w:r>
        <w:rPr>
          <w:rFonts w:ascii="Times" w:eastAsiaTheme="minorEastAsia" w:hAnsi="Times" w:hint="eastAsia"/>
          <w:szCs w:val="24"/>
          <w:lang w:eastAsia="ja-JP"/>
        </w:rPr>
        <w:t>, adopt Alt1.1</w:t>
      </w:r>
    </w:p>
    <w:p w14:paraId="38467988" w14:textId="5B088844" w:rsidR="00A72C1F" w:rsidRPr="00A72C1F" w:rsidRDefault="00A72C1F" w:rsidP="00A72C1F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A72C1F">
        <w:rPr>
          <w:rFonts w:ascii="Times" w:eastAsiaTheme="minorEastAsia" w:hAnsi="Times"/>
          <w:szCs w:val="24"/>
          <w:lang w:eastAsia="ja-JP"/>
        </w:rPr>
        <w:t>Alt-1: Update candidate values for Component 11</w:t>
      </w:r>
    </w:p>
    <w:p w14:paraId="02B1308D" w14:textId="5DF05BAB" w:rsidR="00A72C1F" w:rsidRPr="00A72C1F" w:rsidRDefault="00A72C1F" w:rsidP="00A72C1F">
      <w:pPr>
        <w:pStyle w:val="aff0"/>
        <w:numPr>
          <w:ilvl w:val="1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A72C1F">
        <w:rPr>
          <w:rFonts w:ascii="Times" w:eastAsiaTheme="minorEastAsia" w:hAnsi="Times"/>
          <w:szCs w:val="24"/>
          <w:lang w:eastAsia="ja-JP"/>
        </w:rPr>
        <w:t>Alt-1.1: Component 11 candidate values: {“with factor-of-two relaxation for CSI timeline”, “with factor-of-two relaxation for active CSI-RS resource</w:t>
      </w:r>
      <w:r w:rsidR="00766AB0">
        <w:rPr>
          <w:rFonts w:ascii="Times" w:eastAsiaTheme="minorEastAsia" w:hAnsi="Times" w:hint="eastAsia"/>
          <w:szCs w:val="24"/>
          <w:lang w:eastAsia="ja-JP"/>
        </w:rPr>
        <w:t xml:space="preserve"> and </w:t>
      </w:r>
      <w:r w:rsidRPr="00A72C1F">
        <w:rPr>
          <w:rFonts w:ascii="Times" w:eastAsiaTheme="minorEastAsia" w:hAnsi="Times"/>
          <w:szCs w:val="24"/>
          <w:lang w:eastAsia="ja-JP"/>
        </w:rPr>
        <w:t>port counting”, “no relaxation”}</w:t>
      </w:r>
    </w:p>
    <w:p w14:paraId="3125F26D" w14:textId="77777777" w:rsidR="00A72C1F" w:rsidRPr="00A72C1F" w:rsidRDefault="00A72C1F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</w:p>
    <w:p w14:paraId="17D21AA3" w14:textId="4FBDAA69" w:rsidR="00A72C1F" w:rsidRPr="00A72C1F" w:rsidRDefault="00A72C1F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A72C1F">
        <w:rPr>
          <w:rFonts w:ascii="Times" w:eastAsiaTheme="minorEastAsia" w:hAnsi="Times"/>
          <w:szCs w:val="24"/>
          <w:highlight w:val="yellow"/>
          <w:lang w:eastAsia="ja-JP"/>
        </w:rPr>
        <w:t>Question 2-1-2</w:t>
      </w:r>
      <w:r w:rsidRPr="00A72C1F">
        <w:rPr>
          <w:rFonts w:ascii="Times" w:eastAsiaTheme="minorEastAsia" w:hAnsi="Times" w:hint="eastAsia"/>
          <w:szCs w:val="24"/>
          <w:highlight w:val="yellow"/>
          <w:lang w:eastAsia="ja-JP"/>
        </w:rPr>
        <w:t xml:space="preserve"> (for checking the need for separate FG for Q2-1-2-2)</w:t>
      </w:r>
      <w:r w:rsidRPr="00A72C1F">
        <w:rPr>
          <w:rFonts w:ascii="Times" w:eastAsiaTheme="minorEastAsia" w:hAnsi="Times"/>
          <w:szCs w:val="24"/>
          <w:highlight w:val="yellow"/>
          <w:lang w:eastAsia="ja-JP"/>
        </w:rPr>
        <w:t>:</w:t>
      </w:r>
    </w:p>
    <w:p w14:paraId="7254AD4A" w14:textId="77777777" w:rsidR="00A72C1F" w:rsidRPr="00A72C1F" w:rsidRDefault="00A72C1F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A72C1F">
        <w:rPr>
          <w:rFonts w:ascii="Times" w:eastAsiaTheme="minorEastAsia" w:hAnsi="Times"/>
          <w:szCs w:val="24"/>
          <w:lang w:eastAsia="ja-JP"/>
        </w:rPr>
        <w:t xml:space="preserve">Companies are encouraged to provide views on the need for the following new components: </w:t>
      </w:r>
    </w:p>
    <w:p w14:paraId="3588D410" w14:textId="7F5B1E29" w:rsidR="00A72C1F" w:rsidRPr="00A72C1F" w:rsidRDefault="00A72C1F" w:rsidP="00A72C1F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A72C1F">
        <w:rPr>
          <w:rFonts w:ascii="Times" w:eastAsiaTheme="minorEastAsia" w:hAnsi="Times"/>
          <w:szCs w:val="24"/>
          <w:lang w:eastAsia="ja-JP"/>
        </w:rPr>
        <w:lastRenderedPageBreak/>
        <w:t xml:space="preserve">Q2-1-2-1: Unaligned boundaries between SBFD </w:t>
      </w:r>
      <w:proofErr w:type="spellStart"/>
      <w:r w:rsidRPr="00A72C1F">
        <w:rPr>
          <w:rFonts w:ascii="Times" w:eastAsiaTheme="minorEastAsia" w:hAnsi="Times"/>
          <w:szCs w:val="24"/>
          <w:lang w:eastAsia="ja-JP"/>
        </w:rPr>
        <w:t>subband</w:t>
      </w:r>
      <w:proofErr w:type="spellEnd"/>
      <w:r w:rsidRPr="00A72C1F">
        <w:rPr>
          <w:rFonts w:ascii="Times" w:eastAsiaTheme="minorEastAsia" w:hAnsi="Times"/>
          <w:szCs w:val="24"/>
          <w:lang w:eastAsia="ja-JP"/>
        </w:rPr>
        <w:t xml:space="preserve">(s) and RBG, CSI reporting </w:t>
      </w:r>
      <w:proofErr w:type="spellStart"/>
      <w:r w:rsidRPr="00A72C1F">
        <w:rPr>
          <w:rFonts w:ascii="Times" w:eastAsiaTheme="minorEastAsia" w:hAnsi="Times"/>
          <w:szCs w:val="24"/>
          <w:lang w:eastAsia="ja-JP"/>
        </w:rPr>
        <w:t>subband</w:t>
      </w:r>
      <w:proofErr w:type="spellEnd"/>
      <w:r w:rsidRPr="00A72C1F">
        <w:rPr>
          <w:rFonts w:ascii="Times" w:eastAsiaTheme="minorEastAsia" w:hAnsi="Times"/>
          <w:szCs w:val="24"/>
          <w:lang w:eastAsia="ja-JP"/>
        </w:rPr>
        <w:t>, CSI-RS resource, PRG</w:t>
      </w:r>
    </w:p>
    <w:p w14:paraId="223149E2" w14:textId="589C9F37" w:rsidR="00A72C1F" w:rsidRPr="00A72C1F" w:rsidRDefault="00A72C1F" w:rsidP="00A72C1F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A72C1F">
        <w:rPr>
          <w:rFonts w:ascii="Times" w:eastAsiaTheme="minorEastAsia" w:hAnsi="Times"/>
          <w:szCs w:val="24"/>
          <w:lang w:eastAsia="ja-JP"/>
        </w:rPr>
        <w:t>Q2-1-2-2: For PUSCH repetition type B, a nominal repetition is segmented into actual repetitions around boundary of SBFD symbols and non-SBFD symbols.</w:t>
      </w:r>
    </w:p>
    <w:p w14:paraId="1A80B708" w14:textId="77777777" w:rsidR="00A72C1F" w:rsidRDefault="00A72C1F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</w:p>
    <w:p w14:paraId="03F6290D" w14:textId="77777777" w:rsidR="003478D1" w:rsidRPr="003478D1" w:rsidRDefault="003478D1" w:rsidP="003478D1">
      <w:pPr>
        <w:spacing w:before="0" w:after="0" w:line="240" w:lineRule="auto"/>
        <w:jc w:val="left"/>
        <w:rPr>
          <w:rFonts w:ascii="Times" w:eastAsiaTheme="minorEastAsia" w:hAnsi="Times" w:hint="eastAsia"/>
          <w:b/>
          <w:bCs/>
          <w:szCs w:val="24"/>
          <w:lang w:eastAsia="ja-JP"/>
        </w:rPr>
      </w:pPr>
      <w:r w:rsidRPr="003478D1">
        <w:rPr>
          <w:rFonts w:ascii="Times" w:eastAsiaTheme="minorEastAsia" w:hAnsi="Times" w:hint="eastAsia"/>
          <w:b/>
          <w:bCs/>
          <w:szCs w:val="24"/>
          <w:highlight w:val="green"/>
          <w:lang w:eastAsia="ja-JP"/>
        </w:rPr>
        <w:t>Agreement:</w:t>
      </w:r>
      <w:r w:rsidRPr="003478D1">
        <w:rPr>
          <w:rFonts w:ascii="Times" w:eastAsiaTheme="minorEastAsia" w:hAnsi="Times" w:hint="eastAsia"/>
          <w:b/>
          <w:bCs/>
          <w:szCs w:val="24"/>
          <w:lang w:eastAsia="ja-JP"/>
        </w:rPr>
        <w:t xml:space="preserve"> </w:t>
      </w:r>
    </w:p>
    <w:p w14:paraId="2D13879B" w14:textId="403FBDAE" w:rsidR="00B7056A" w:rsidRDefault="00B7056A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>
        <w:rPr>
          <w:rFonts w:ascii="Times" w:eastAsiaTheme="minorEastAsia" w:hAnsi="Times" w:hint="eastAsia"/>
          <w:szCs w:val="24"/>
          <w:lang w:eastAsia="ja-JP"/>
        </w:rPr>
        <w:t xml:space="preserve">Update FG 60-2 as </w:t>
      </w:r>
      <w:r w:rsidRPr="00B7056A">
        <w:rPr>
          <w:rFonts w:ascii="Times" w:eastAsiaTheme="minorEastAsia" w:hAnsi="Times" w:hint="eastAsia"/>
          <w:color w:val="FF0000"/>
          <w:szCs w:val="24"/>
          <w:lang w:eastAsia="ja-JP"/>
        </w:rPr>
        <w:t>follows</w:t>
      </w:r>
      <w:r>
        <w:rPr>
          <w:rFonts w:ascii="Times" w:eastAsiaTheme="minorEastAsia" w:hAnsi="Times" w:hint="eastAsia"/>
          <w:szCs w:val="24"/>
          <w:lang w:eastAsia="ja-JP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413"/>
        <w:gridCol w:w="1417"/>
        <w:gridCol w:w="478"/>
        <w:gridCol w:w="577"/>
        <w:gridCol w:w="467"/>
        <w:gridCol w:w="1427"/>
        <w:gridCol w:w="641"/>
        <w:gridCol w:w="590"/>
        <w:gridCol w:w="467"/>
        <w:gridCol w:w="467"/>
        <w:gridCol w:w="222"/>
        <w:gridCol w:w="987"/>
      </w:tblGrid>
      <w:tr w:rsidR="00B7056A" w:rsidRPr="00B7056A" w14:paraId="18ACC515" w14:textId="77777777" w:rsidTr="00B7056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651F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SimSun"/>
                <w:sz w:val="18"/>
                <w:lang w:val="en-GB"/>
              </w:rPr>
              <w:t>60-</w:t>
            </w:r>
            <w:r w:rsidRPr="00B7056A">
              <w:rPr>
                <w:rFonts w:eastAsia="ＭＳ 明朝" w:hint="eastAsia"/>
                <w:sz w:val="18"/>
                <w:lang w:val="en-GB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1E90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B7056A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Reception across SBFD symbols and non-SBFD symbols in different slots (Configuration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561" w14:textId="77777777" w:rsidR="00B7056A" w:rsidRPr="00B7056A" w:rsidRDefault="00B7056A" w:rsidP="00B7056A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1. Support of PDSCH reception across SBFD symbols and non-SBFD symbols (Configuration 2)</w:t>
            </w:r>
          </w:p>
          <w:p w14:paraId="23BBB8E0" w14:textId="77777777" w:rsidR="00B7056A" w:rsidRPr="00B7056A" w:rsidRDefault="00B7056A" w:rsidP="00B7056A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</w:p>
          <w:p w14:paraId="73B02CA8" w14:textId="77777777" w:rsidR="00B7056A" w:rsidRPr="00B7056A" w:rsidRDefault="00B7056A" w:rsidP="00B7056A">
            <w:pPr>
              <w:spacing w:before="0" w:after="0" w:line="240" w:lineRule="auto"/>
              <w:jc w:val="left"/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ja-JP"/>
              </w:rPr>
              <w:t>FFS: Other component(s)</w:t>
            </w:r>
          </w:p>
          <w:p w14:paraId="48AE2D94" w14:textId="77777777" w:rsidR="00B7056A" w:rsidRPr="00B7056A" w:rsidRDefault="00B7056A" w:rsidP="00B7056A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ja-JP"/>
              </w:rPr>
              <w:t>FFS: whether component 2 is defined as separate FG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76D0B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60-1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1683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F6C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3849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B7056A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Reception across SBFD symbols and non-SBFD symbols in different slots (Configuration 2)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317F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SimSun"/>
                <w:sz w:val="18"/>
                <w:lang w:val="en-GB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9B0C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SimSun"/>
                <w:sz w:val="18"/>
                <w:lang w:val="en-GB"/>
              </w:rPr>
              <w:t>TDD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E0E5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B7056A">
              <w:rPr>
                <w:rFonts w:eastAsia="SimSun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A3E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SimSun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A08C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6CB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SimSun"/>
                <w:sz w:val="18"/>
                <w:lang w:val="en-GB"/>
              </w:rPr>
              <w:t>Optional with capability signalling</w:t>
            </w:r>
          </w:p>
        </w:tc>
      </w:tr>
    </w:tbl>
    <w:p w14:paraId="2C8FEA03" w14:textId="77777777" w:rsidR="00B7056A" w:rsidRDefault="00B7056A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</w:p>
    <w:p w14:paraId="1981589E" w14:textId="77777777" w:rsidR="003478D1" w:rsidRPr="003478D1" w:rsidRDefault="003478D1" w:rsidP="003478D1">
      <w:pPr>
        <w:spacing w:before="0" w:after="0" w:line="240" w:lineRule="auto"/>
        <w:jc w:val="left"/>
        <w:rPr>
          <w:rFonts w:ascii="Times" w:eastAsiaTheme="minorEastAsia" w:hAnsi="Times" w:hint="eastAsia"/>
          <w:b/>
          <w:bCs/>
          <w:szCs w:val="24"/>
          <w:lang w:eastAsia="ja-JP"/>
        </w:rPr>
      </w:pPr>
      <w:r w:rsidRPr="003478D1">
        <w:rPr>
          <w:rFonts w:ascii="Times" w:eastAsiaTheme="minorEastAsia" w:hAnsi="Times" w:hint="eastAsia"/>
          <w:b/>
          <w:bCs/>
          <w:szCs w:val="24"/>
          <w:highlight w:val="green"/>
          <w:lang w:eastAsia="ja-JP"/>
        </w:rPr>
        <w:t>Agreement:</w:t>
      </w:r>
      <w:r w:rsidRPr="003478D1">
        <w:rPr>
          <w:rFonts w:ascii="Times" w:eastAsiaTheme="minorEastAsia" w:hAnsi="Times" w:hint="eastAsia"/>
          <w:b/>
          <w:bCs/>
          <w:szCs w:val="24"/>
          <w:lang w:eastAsia="ja-JP"/>
        </w:rPr>
        <w:t xml:space="preserve"> </w:t>
      </w:r>
    </w:p>
    <w:p w14:paraId="38956E96" w14:textId="2DE15505" w:rsidR="00B7056A" w:rsidRDefault="00B7056A" w:rsidP="00B7056A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B7056A">
        <w:rPr>
          <w:rFonts w:ascii="Times" w:eastAsiaTheme="minorEastAsia" w:hAnsi="Times"/>
          <w:szCs w:val="24"/>
          <w:lang w:eastAsia="ja-JP"/>
        </w:rPr>
        <w:t xml:space="preserve">Update FG 60-2a as </w:t>
      </w:r>
      <w:r w:rsidRPr="00B7056A">
        <w:rPr>
          <w:rFonts w:ascii="Times" w:eastAsiaTheme="minorEastAsia" w:hAnsi="Times"/>
          <w:color w:val="FF0000"/>
          <w:szCs w:val="24"/>
          <w:lang w:eastAsia="ja-JP"/>
        </w:rPr>
        <w:t>follows</w:t>
      </w:r>
      <w:r w:rsidRPr="00B7056A">
        <w:rPr>
          <w:rFonts w:ascii="Times" w:eastAsiaTheme="minorEastAsia" w:hAnsi="Times"/>
          <w:szCs w:val="24"/>
          <w:lang w:eastAsia="ja-JP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290"/>
        <w:gridCol w:w="1290"/>
        <w:gridCol w:w="539"/>
        <w:gridCol w:w="654"/>
        <w:gridCol w:w="549"/>
        <w:gridCol w:w="1290"/>
        <w:gridCol w:w="644"/>
        <w:gridCol w:w="615"/>
        <w:gridCol w:w="549"/>
        <w:gridCol w:w="549"/>
        <w:gridCol w:w="222"/>
        <w:gridCol w:w="977"/>
      </w:tblGrid>
      <w:tr w:rsidR="00B7056A" w:rsidRPr="000603FF" w14:paraId="43454D3F" w14:textId="77777777" w:rsidTr="00267E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C31" w14:textId="77777777" w:rsidR="00B7056A" w:rsidRPr="000469E9" w:rsidRDefault="00B7056A" w:rsidP="00267EDE">
            <w:pPr>
              <w:pStyle w:val="TAL"/>
            </w:pPr>
            <w:r w:rsidRPr="000469E9">
              <w:t>60-</w:t>
            </w:r>
            <w:r>
              <w:rPr>
                <w:rFonts w:hint="eastAsia"/>
                <w:lang w:eastAsia="ja-JP"/>
              </w:rPr>
              <w:t>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6A50" w14:textId="77777777" w:rsidR="00B7056A" w:rsidRPr="001301B6" w:rsidRDefault="00B7056A" w:rsidP="00267EDE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  <w:lang w:eastAsia="ja-JP"/>
              </w:rPr>
            </w:pPr>
            <w:r w:rsidRPr="001301B6">
              <w:rPr>
                <w:rFonts w:cs="Arial"/>
                <w:color w:val="000000" w:themeColor="text1"/>
                <w:szCs w:val="18"/>
                <w:lang w:eastAsia="ja-JP"/>
              </w:rPr>
              <w:t>T</w:t>
            </w:r>
            <w:r w:rsidRPr="001301B6">
              <w:rPr>
                <w:rFonts w:cs="Arial" w:hint="eastAsia"/>
                <w:color w:val="000000" w:themeColor="text1"/>
                <w:szCs w:val="18"/>
                <w:lang w:eastAsia="ja-JP"/>
              </w:rPr>
              <w:t xml:space="preserve">ransmission </w:t>
            </w:r>
            <w:r w:rsidRPr="001301B6">
              <w:rPr>
                <w:rFonts w:cs="Arial"/>
                <w:color w:val="000000" w:themeColor="text1"/>
                <w:szCs w:val="18"/>
                <w:lang w:eastAsia="ja-JP"/>
              </w:rPr>
              <w:t>across SBFD symbols and non-SBFD symbols in different slots (Configuration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2F9D" w14:textId="77777777" w:rsidR="00B7056A" w:rsidRPr="000603FF" w:rsidRDefault="00B7056A" w:rsidP="00267ED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0603FF">
              <w:rPr>
                <w:rFonts w:cs="Arial" w:hint="eastAsia"/>
                <w:color w:val="000000" w:themeColor="text1"/>
                <w:sz w:val="18"/>
                <w:szCs w:val="18"/>
              </w:rPr>
              <w:t>1</w:t>
            </w:r>
            <w:r w:rsidRPr="000603FF">
              <w:rPr>
                <w:rFonts w:cs="Arial"/>
                <w:color w:val="000000" w:themeColor="text1"/>
                <w:sz w:val="18"/>
                <w:szCs w:val="18"/>
              </w:rPr>
              <w:t>. Support of UL transmission across SBFD symbols and non-SBFD symbols (Configuration 2)</w:t>
            </w:r>
          </w:p>
          <w:p w14:paraId="5E918ED9" w14:textId="77777777" w:rsidR="00B7056A" w:rsidRPr="000603FF" w:rsidRDefault="00B7056A" w:rsidP="00267EDE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1FB7E" w14:textId="1EB35A22" w:rsidR="00B7056A" w:rsidRPr="00B7056A" w:rsidRDefault="00B7056A" w:rsidP="00267EDE">
            <w:pPr>
              <w:pStyle w:val="TAL"/>
              <w:rPr>
                <w:rFonts w:cs="Arial"/>
                <w:color w:val="FF0000"/>
                <w:szCs w:val="18"/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FFS</w:t>
            </w:r>
            <w:r w:rsidRPr="00B7056A">
              <w:rPr>
                <w:rFonts w:cs="Arial" w:hint="eastAsia"/>
                <w:color w:val="FF0000"/>
                <w:szCs w:val="18"/>
                <w:lang w:eastAsia="ja-JP"/>
              </w:rPr>
              <w:t xml:space="preserve"> 60-1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063" w14:textId="77777777" w:rsidR="00B7056A" w:rsidRPr="00B7056A" w:rsidRDefault="00B7056A" w:rsidP="00267EDE">
            <w:pPr>
              <w:pStyle w:val="TAL"/>
              <w:rPr>
                <w:rFonts w:cs="Arial"/>
                <w:color w:val="000000" w:themeColor="text1"/>
                <w:szCs w:val="18"/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[</w:t>
            </w:r>
            <w:r w:rsidRPr="00B7056A">
              <w:rPr>
                <w:rFonts w:cs="Arial" w:hint="eastAsia"/>
                <w:color w:val="000000" w:themeColor="text1"/>
                <w:szCs w:val="18"/>
                <w:lang w:eastAsia="ja-JP"/>
              </w:rPr>
              <w:t>YES</w:t>
            </w: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47F8" w14:textId="5EEAC48F" w:rsidR="00B7056A" w:rsidRPr="00B7056A" w:rsidRDefault="00B7056A" w:rsidP="00267EDE">
            <w:pPr>
              <w:pStyle w:val="TAL"/>
              <w:rPr>
                <w:rFonts w:cs="Arial"/>
                <w:color w:val="000000" w:themeColor="text1"/>
                <w:szCs w:val="18"/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[</w:t>
            </w:r>
            <w:r w:rsidRPr="00B7056A">
              <w:rPr>
                <w:rFonts w:cs="Arial" w:hint="eastAsia"/>
                <w:color w:val="000000" w:themeColor="text1"/>
                <w:szCs w:val="18"/>
                <w:lang w:eastAsia="ja-JP"/>
              </w:rPr>
              <w:t>n/a</w:t>
            </w: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E56A" w14:textId="076C8190" w:rsidR="00B7056A" w:rsidRPr="00B7056A" w:rsidRDefault="00B7056A" w:rsidP="00267EDE">
            <w:pPr>
              <w:pStyle w:val="TAL"/>
              <w:rPr>
                <w:rFonts w:cs="Arial"/>
                <w:color w:val="000000" w:themeColor="text1"/>
                <w:szCs w:val="18"/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[</w:t>
            </w:r>
            <w:r w:rsidRPr="00B7056A">
              <w:rPr>
                <w:rFonts w:eastAsia="SimSun" w:cs="Arial"/>
                <w:color w:val="000000" w:themeColor="text1"/>
                <w:szCs w:val="18"/>
                <w:lang w:eastAsia="zh-CN"/>
              </w:rPr>
              <w:t>Transmission across SBFD symbols and non-SBFD symbols in different slots (Configuration 2)</w:t>
            </w:r>
            <w:r w:rsidRPr="00B7056A">
              <w:rPr>
                <w:rFonts w:cs="Arial" w:hint="eastAsia"/>
                <w:color w:val="000000" w:themeColor="text1"/>
                <w:szCs w:val="18"/>
                <w:lang w:eastAsia="ja-JP"/>
              </w:rPr>
              <w:t xml:space="preserve"> is not supported</w:t>
            </w: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D1C6" w14:textId="2439908D" w:rsidR="00B7056A" w:rsidRPr="00B7056A" w:rsidRDefault="00B7056A" w:rsidP="00267EDE">
            <w:pPr>
              <w:pStyle w:val="TAL"/>
              <w:rPr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[</w:t>
            </w:r>
            <w:r w:rsidRPr="00B7056A">
              <w:rPr>
                <w:lang w:eastAsia="ja-JP"/>
              </w:rPr>
              <w:t>P</w:t>
            </w:r>
            <w:r w:rsidRPr="00B7056A">
              <w:rPr>
                <w:rFonts w:hint="eastAsia"/>
                <w:lang w:eastAsia="ja-JP"/>
              </w:rPr>
              <w:t>er band</w:t>
            </w: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098" w14:textId="2ED59E2E" w:rsidR="00B7056A" w:rsidRPr="00B7056A" w:rsidRDefault="00B7056A" w:rsidP="00267EDE">
            <w:pPr>
              <w:pStyle w:val="TAL"/>
              <w:rPr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[</w:t>
            </w:r>
            <w:r w:rsidRPr="00B7056A">
              <w:rPr>
                <w:rFonts w:hint="eastAsia"/>
                <w:lang w:eastAsia="ja-JP"/>
              </w:rPr>
              <w:t>TDD only</w:t>
            </w: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64FD" w14:textId="3CD2F7D8" w:rsidR="00B7056A" w:rsidRPr="00B7056A" w:rsidRDefault="00B7056A" w:rsidP="00267EDE">
            <w:pPr>
              <w:pStyle w:val="TAL"/>
              <w:rPr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[</w:t>
            </w:r>
            <w:r w:rsidRPr="00B7056A">
              <w:rPr>
                <w:rFonts w:hint="eastAsia"/>
                <w:lang w:eastAsia="ja-JP"/>
              </w:rPr>
              <w:t>n/a</w:t>
            </w: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1BB8" w14:textId="5BFECDA8" w:rsidR="00B7056A" w:rsidRPr="00B7056A" w:rsidRDefault="00B7056A" w:rsidP="00267EDE">
            <w:pPr>
              <w:pStyle w:val="TAL"/>
              <w:rPr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[</w:t>
            </w:r>
            <w:r w:rsidRPr="00B7056A">
              <w:rPr>
                <w:rFonts w:hint="eastAsia"/>
                <w:lang w:eastAsia="ja-JP"/>
              </w:rPr>
              <w:t>n/a</w:t>
            </w: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B91" w14:textId="77777777" w:rsidR="00B7056A" w:rsidRPr="00B7056A" w:rsidRDefault="00B7056A" w:rsidP="00267E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DED5" w14:textId="25E9EAA6" w:rsidR="00B7056A" w:rsidRPr="00B7056A" w:rsidRDefault="00B7056A" w:rsidP="00267EDE">
            <w:pPr>
              <w:pStyle w:val="TAL"/>
              <w:rPr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[</w:t>
            </w:r>
            <w:r w:rsidRPr="00B7056A">
              <w:t xml:space="preserve">Optional with capability </w:t>
            </w:r>
            <w:proofErr w:type="spellStart"/>
            <w:r w:rsidRPr="00B7056A">
              <w:t>signalling</w:t>
            </w:r>
            <w:proofErr w:type="spellEnd"/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]</w:t>
            </w:r>
          </w:p>
        </w:tc>
      </w:tr>
    </w:tbl>
    <w:p w14:paraId="2C03170B" w14:textId="77777777" w:rsidR="00B7056A" w:rsidRPr="00A72C1F" w:rsidRDefault="00B7056A" w:rsidP="00A72C1F">
      <w:pPr>
        <w:spacing w:before="0" w:after="0" w:line="240" w:lineRule="auto"/>
        <w:jc w:val="left"/>
        <w:rPr>
          <w:rFonts w:ascii="Times" w:eastAsiaTheme="minorEastAsia" w:hAnsi="Times" w:hint="eastAsia"/>
          <w:szCs w:val="24"/>
          <w:lang w:eastAsia="ja-JP"/>
        </w:rPr>
      </w:pPr>
    </w:p>
    <w:p w14:paraId="113DBEC6" w14:textId="77777777" w:rsidR="00F32C49" w:rsidRPr="007A485B" w:rsidRDefault="00F32C49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756B02CA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R1-2506773</w:t>
      </w:r>
      <w:r w:rsidRPr="00D30ABD">
        <w:rPr>
          <w:rFonts w:ascii="Times New Roman" w:hAnsi="Times New Roman"/>
          <w:szCs w:val="24"/>
          <w:lang w:val="en-GB"/>
        </w:rPr>
        <w:tab/>
        <w:t>Discussion on UE features for SBFD</w:t>
      </w:r>
      <w:r w:rsidRPr="00D30ABD">
        <w:rPr>
          <w:rFonts w:ascii="Times New Roman" w:hAnsi="Times New Roman"/>
          <w:szCs w:val="24"/>
          <w:lang w:val="en-GB"/>
        </w:rPr>
        <w:tab/>
        <w:t>ZTE Corporation, Sanechips</w:t>
      </w:r>
    </w:p>
    <w:p w14:paraId="2556F4CC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R1-2506801</w:t>
      </w:r>
      <w:r w:rsidRPr="00D30ABD">
        <w:rPr>
          <w:rFonts w:ascii="Times New Roman" w:hAnsi="Times New Roman"/>
          <w:szCs w:val="24"/>
          <w:lang w:val="en-GB"/>
        </w:rPr>
        <w:tab/>
        <w:t>Discussion on UE features for SBFD</w:t>
      </w:r>
      <w:r w:rsidRPr="00D30ABD">
        <w:rPr>
          <w:rFonts w:ascii="Times New Roman" w:hAnsi="Times New Roman"/>
          <w:szCs w:val="24"/>
          <w:lang w:val="en-GB"/>
        </w:rPr>
        <w:tab/>
      </w:r>
      <w:proofErr w:type="spellStart"/>
      <w:r w:rsidRPr="00D30ABD">
        <w:rPr>
          <w:rFonts w:ascii="Times New Roman" w:hAnsi="Times New Roman"/>
          <w:szCs w:val="24"/>
          <w:lang w:val="en-GB"/>
        </w:rPr>
        <w:t>Spreadtrum</w:t>
      </w:r>
      <w:proofErr w:type="spellEnd"/>
      <w:r w:rsidRPr="00D30ABD">
        <w:rPr>
          <w:rFonts w:ascii="Times New Roman" w:hAnsi="Times New Roman"/>
          <w:szCs w:val="24"/>
          <w:lang w:val="en-GB"/>
        </w:rPr>
        <w:t>, UNISOC</w:t>
      </w:r>
    </w:p>
    <w:p w14:paraId="13FA01DD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R1-2506883</w:t>
      </w:r>
      <w:r w:rsidRPr="00D30ABD">
        <w:rPr>
          <w:rFonts w:ascii="Times New Roman" w:hAnsi="Times New Roman"/>
          <w:szCs w:val="24"/>
          <w:lang w:val="en-GB"/>
        </w:rPr>
        <w:tab/>
        <w:t>UE features for evolution of NR duplex operation: SBFD</w:t>
      </w:r>
      <w:r w:rsidRPr="00D30ABD">
        <w:rPr>
          <w:rFonts w:ascii="Times New Roman" w:hAnsi="Times New Roman"/>
          <w:szCs w:val="24"/>
          <w:lang w:val="en-GB"/>
        </w:rPr>
        <w:tab/>
        <w:t>vivo</w:t>
      </w:r>
    </w:p>
    <w:p w14:paraId="79264742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R1-2506949</w:t>
      </w:r>
      <w:r w:rsidRPr="00D30ABD">
        <w:rPr>
          <w:rFonts w:ascii="Times New Roman" w:hAnsi="Times New Roman"/>
          <w:szCs w:val="24"/>
          <w:lang w:val="en-GB"/>
        </w:rPr>
        <w:tab/>
        <w:t>UE features for evolution of NR duplex operation</w:t>
      </w:r>
      <w:r w:rsidRPr="00D30ABD">
        <w:rPr>
          <w:rFonts w:ascii="Times New Roman" w:hAnsi="Times New Roman"/>
          <w:szCs w:val="24"/>
          <w:lang w:val="en-GB"/>
        </w:rPr>
        <w:tab/>
        <w:t xml:space="preserve">Huawei, </w:t>
      </w:r>
      <w:proofErr w:type="spellStart"/>
      <w:r w:rsidRPr="00D30ABD">
        <w:rPr>
          <w:rFonts w:ascii="Times New Roman" w:hAnsi="Times New Roman"/>
          <w:szCs w:val="24"/>
          <w:lang w:val="en-GB"/>
        </w:rPr>
        <w:t>HiSilicon</w:t>
      </w:r>
      <w:proofErr w:type="spellEnd"/>
    </w:p>
    <w:p w14:paraId="4C88B639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R1-2506973</w:t>
      </w:r>
      <w:r w:rsidRPr="00D30ABD">
        <w:rPr>
          <w:rFonts w:ascii="Times New Roman" w:hAnsi="Times New Roman"/>
          <w:szCs w:val="24"/>
          <w:lang w:val="en-GB"/>
        </w:rPr>
        <w:tab/>
        <w:t>UE features for Rel-19 SBFD operation</w:t>
      </w:r>
      <w:r w:rsidRPr="00D30ABD">
        <w:rPr>
          <w:rFonts w:ascii="Times New Roman" w:hAnsi="Times New Roman"/>
          <w:szCs w:val="24"/>
          <w:lang w:val="en-GB"/>
        </w:rPr>
        <w:tab/>
        <w:t>Xiaomi</w:t>
      </w:r>
    </w:p>
    <w:p w14:paraId="33C37D4D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R1-2507074</w:t>
      </w:r>
      <w:r w:rsidRPr="00D30ABD">
        <w:rPr>
          <w:rFonts w:ascii="Times New Roman" w:hAnsi="Times New Roman"/>
          <w:szCs w:val="24"/>
          <w:lang w:val="en-GB"/>
        </w:rPr>
        <w:tab/>
        <w:t>SBFD UE features</w:t>
      </w:r>
      <w:r w:rsidRPr="00D30ABD">
        <w:rPr>
          <w:rFonts w:ascii="Times New Roman" w:hAnsi="Times New Roman"/>
          <w:szCs w:val="24"/>
          <w:lang w:val="en-GB"/>
        </w:rPr>
        <w:tab/>
        <w:t>Nokia</w:t>
      </w:r>
    </w:p>
    <w:p w14:paraId="6DAACF95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R1-2507101</w:t>
      </w:r>
      <w:r w:rsidRPr="00D30ABD">
        <w:rPr>
          <w:rFonts w:ascii="Times New Roman" w:hAnsi="Times New Roman"/>
          <w:szCs w:val="24"/>
          <w:lang w:val="en-GB"/>
        </w:rPr>
        <w:tab/>
        <w:t>UE features for SBFD</w:t>
      </w:r>
      <w:r w:rsidRPr="00D30ABD">
        <w:rPr>
          <w:rFonts w:ascii="Times New Roman" w:hAnsi="Times New Roman"/>
          <w:szCs w:val="24"/>
          <w:lang w:val="en-GB"/>
        </w:rPr>
        <w:tab/>
        <w:t>CATT</w:t>
      </w:r>
    </w:p>
    <w:p w14:paraId="4CEA7473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R1-2507150</w:t>
      </w:r>
      <w:r w:rsidRPr="00D30ABD">
        <w:rPr>
          <w:rFonts w:ascii="Times New Roman" w:hAnsi="Times New Roman"/>
          <w:szCs w:val="24"/>
          <w:lang w:val="en-GB"/>
        </w:rPr>
        <w:tab/>
        <w:t>Discussion on UE features for Rel-19 NR Duplex</w:t>
      </w:r>
      <w:r w:rsidRPr="00D30ABD">
        <w:rPr>
          <w:rFonts w:ascii="Times New Roman" w:hAnsi="Times New Roman"/>
          <w:szCs w:val="24"/>
          <w:lang w:val="en-GB"/>
        </w:rPr>
        <w:tab/>
        <w:t>OPPO</w:t>
      </w:r>
    </w:p>
    <w:p w14:paraId="59823A37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R1-2507238</w:t>
      </w:r>
      <w:r w:rsidRPr="00D30ABD">
        <w:rPr>
          <w:rFonts w:ascii="Times New Roman" w:hAnsi="Times New Roman"/>
          <w:szCs w:val="24"/>
          <w:lang w:val="en-GB"/>
        </w:rPr>
        <w:tab/>
        <w:t>UE features for NR duplex operation</w:t>
      </w:r>
      <w:r w:rsidRPr="00D30ABD">
        <w:rPr>
          <w:rFonts w:ascii="Times New Roman" w:hAnsi="Times New Roman"/>
          <w:szCs w:val="24"/>
          <w:lang w:val="en-GB"/>
        </w:rPr>
        <w:tab/>
        <w:t>Samsung</w:t>
      </w:r>
    </w:p>
    <w:p w14:paraId="74003308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R1-2507461</w:t>
      </w:r>
      <w:r w:rsidRPr="00D30ABD">
        <w:rPr>
          <w:rFonts w:ascii="Times New Roman" w:hAnsi="Times New Roman"/>
          <w:szCs w:val="24"/>
          <w:lang w:val="en-GB"/>
        </w:rPr>
        <w:tab/>
        <w:t>Discussion on UE features for evolution of NR duplex operation: SBFD</w:t>
      </w:r>
      <w:r w:rsidRPr="00D30ABD">
        <w:rPr>
          <w:rFonts w:ascii="Times New Roman" w:hAnsi="Times New Roman"/>
          <w:szCs w:val="24"/>
          <w:lang w:val="en-GB"/>
        </w:rPr>
        <w:tab/>
        <w:t>Ofinno</w:t>
      </w:r>
    </w:p>
    <w:p w14:paraId="46B2BF0E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R1-2507575</w:t>
      </w:r>
      <w:r w:rsidRPr="00D30ABD">
        <w:rPr>
          <w:rFonts w:ascii="Times New Roman" w:hAnsi="Times New Roman"/>
          <w:szCs w:val="24"/>
          <w:lang w:val="en-GB"/>
        </w:rPr>
        <w:tab/>
        <w:t>UE features for evolution of NR duplex operation</w:t>
      </w:r>
      <w:r w:rsidRPr="00D30ABD">
        <w:rPr>
          <w:rFonts w:ascii="Times New Roman" w:hAnsi="Times New Roman"/>
          <w:szCs w:val="24"/>
          <w:lang w:val="en-GB"/>
        </w:rPr>
        <w:tab/>
        <w:t>MediaTek Inc.</w:t>
      </w:r>
    </w:p>
    <w:p w14:paraId="52584D62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R1-2507638</w:t>
      </w:r>
      <w:r w:rsidRPr="00D30ABD">
        <w:rPr>
          <w:rFonts w:ascii="Times New Roman" w:hAnsi="Times New Roman"/>
          <w:szCs w:val="24"/>
          <w:lang w:val="en-GB"/>
        </w:rPr>
        <w:tab/>
        <w:t>On UE features for evolution of NR duplex operation</w:t>
      </w:r>
      <w:r w:rsidRPr="00D30ABD">
        <w:rPr>
          <w:rFonts w:ascii="Times New Roman" w:hAnsi="Times New Roman"/>
          <w:szCs w:val="24"/>
          <w:lang w:val="en-GB"/>
        </w:rPr>
        <w:tab/>
        <w:t>Google</w:t>
      </w:r>
    </w:p>
    <w:p w14:paraId="209D8584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R1-2507753</w:t>
      </w:r>
      <w:r w:rsidRPr="00D30ABD">
        <w:rPr>
          <w:rFonts w:ascii="Times New Roman" w:hAnsi="Times New Roman"/>
          <w:szCs w:val="24"/>
          <w:lang w:val="en-GB"/>
        </w:rPr>
        <w:tab/>
        <w:t>UE features for evolution of NR duplex operation</w:t>
      </w:r>
      <w:r w:rsidRPr="00D30ABD">
        <w:rPr>
          <w:rFonts w:ascii="Times New Roman" w:hAnsi="Times New Roman"/>
          <w:szCs w:val="24"/>
          <w:lang w:val="en-GB"/>
        </w:rPr>
        <w:tab/>
        <w:t>Qualcomm Incorporated</w:t>
      </w:r>
    </w:p>
    <w:p w14:paraId="5617D56B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R1-2507760</w:t>
      </w:r>
      <w:r w:rsidRPr="00D30ABD">
        <w:rPr>
          <w:rFonts w:ascii="Times New Roman" w:hAnsi="Times New Roman"/>
          <w:szCs w:val="24"/>
          <w:lang w:val="en-GB"/>
        </w:rPr>
        <w:tab/>
        <w:t>UE features for SBFD</w:t>
      </w:r>
      <w:r w:rsidRPr="00D30ABD">
        <w:rPr>
          <w:rFonts w:ascii="Times New Roman" w:hAnsi="Times New Roman"/>
          <w:szCs w:val="24"/>
          <w:lang w:val="en-GB"/>
        </w:rPr>
        <w:tab/>
        <w:t>Ericsson</w:t>
      </w:r>
    </w:p>
    <w:p w14:paraId="6B635A1D" w14:textId="77777777" w:rsidR="00D30ABD" w:rsidRDefault="00D30ABD" w:rsidP="00D30ABD">
      <w:pPr>
        <w:spacing w:before="0" w:after="0" w:line="240" w:lineRule="auto"/>
        <w:jc w:val="left"/>
        <w:rPr>
          <w:rFonts w:ascii="Times New Roman" w:eastAsiaTheme="minorEastAsia" w:hAnsi="Times New Roman"/>
          <w:szCs w:val="24"/>
          <w:lang w:val="en-GB" w:eastAsia="ja-JP"/>
        </w:rPr>
      </w:pPr>
      <w:r w:rsidRPr="00D30ABD">
        <w:rPr>
          <w:rFonts w:ascii="Times New Roman" w:hAnsi="Times New Roman"/>
          <w:szCs w:val="24"/>
          <w:lang w:val="en-GB"/>
        </w:rPr>
        <w:t>R1-2507797</w:t>
      </w:r>
      <w:r w:rsidRPr="00D30ABD">
        <w:rPr>
          <w:rFonts w:ascii="Times New Roman" w:hAnsi="Times New Roman"/>
          <w:szCs w:val="24"/>
          <w:lang w:val="en-GB"/>
        </w:rPr>
        <w:tab/>
        <w:t>Discussion on UE features for evolution of NR duplex operation</w:t>
      </w:r>
      <w:r w:rsidRPr="00D30ABD">
        <w:rPr>
          <w:rFonts w:ascii="Times New Roman" w:hAnsi="Times New Roman"/>
          <w:szCs w:val="24"/>
          <w:lang w:val="en-GB"/>
        </w:rPr>
        <w:tab/>
        <w:t>NTT DOCOMO, INC.</w:t>
      </w:r>
    </w:p>
    <w:p w14:paraId="4810E8A8" w14:textId="77777777" w:rsidR="00D30ABD" w:rsidRDefault="00D30ABD" w:rsidP="00D30ABD">
      <w:pPr>
        <w:spacing w:before="0" w:after="0" w:line="240" w:lineRule="auto"/>
        <w:jc w:val="left"/>
        <w:rPr>
          <w:rFonts w:ascii="Times New Roman" w:eastAsiaTheme="minorEastAsia" w:hAnsi="Times New Roman"/>
          <w:szCs w:val="24"/>
          <w:lang w:val="en-GB" w:eastAsia="ja-JP"/>
        </w:rPr>
      </w:pPr>
    </w:p>
    <w:p w14:paraId="48563151" w14:textId="77777777" w:rsidR="00D30ABD" w:rsidRDefault="00D30ABD" w:rsidP="00D30ABD">
      <w:pPr>
        <w:spacing w:before="0" w:after="0" w:line="240" w:lineRule="auto"/>
        <w:jc w:val="left"/>
        <w:rPr>
          <w:rFonts w:ascii="Times New Roman" w:eastAsiaTheme="minorEastAsia" w:hAnsi="Times New Roman"/>
          <w:szCs w:val="24"/>
          <w:lang w:val="en-GB" w:eastAsia="ja-JP"/>
        </w:rPr>
      </w:pPr>
    </w:p>
    <w:p w14:paraId="2724D245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7679C92A" w14:textId="77777777" w:rsidR="00BE69D3" w:rsidRPr="00E520DA" w:rsidRDefault="00BE69D3" w:rsidP="00D30ABD">
      <w:pPr>
        <w:keepNext/>
        <w:widowControl w:val="0"/>
        <w:spacing w:before="240" w:after="60" w:line="240" w:lineRule="auto"/>
        <w:jc w:val="left"/>
        <w:outlineLvl w:val="1"/>
        <w:rPr>
          <w:rFonts w:eastAsia="游明朝"/>
          <w:lang w:val="en-GB" w:eastAsia="ja-JP"/>
        </w:rPr>
      </w:pPr>
    </w:p>
    <w:sectPr w:rsidR="00BE69D3" w:rsidRPr="00E520DA" w:rsidSect="00F015CA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5B93A" w14:textId="77777777" w:rsidR="00F65561" w:rsidRDefault="00F65561">
      <w:r>
        <w:separator/>
      </w:r>
    </w:p>
  </w:endnote>
  <w:endnote w:type="continuationSeparator" w:id="0">
    <w:p w14:paraId="13605950" w14:textId="77777777" w:rsidR="00F65561" w:rsidRDefault="00F6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7004D" w14:textId="77777777" w:rsidR="00F65561" w:rsidRDefault="00F65561">
      <w:r>
        <w:separator/>
      </w:r>
    </w:p>
  </w:footnote>
  <w:footnote w:type="continuationSeparator" w:id="0">
    <w:p w14:paraId="5A71834B" w14:textId="77777777" w:rsidR="00F65561" w:rsidRDefault="00F65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6FEF"/>
    <w:multiLevelType w:val="hybridMultilevel"/>
    <w:tmpl w:val="556682F0"/>
    <w:lvl w:ilvl="0" w:tplc="DEA4DE14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4h4H4H41h41H42h42H43h43H411h411H421h421H44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638E"/>
    <w:multiLevelType w:val="hybridMultilevel"/>
    <w:tmpl w:val="126648DC"/>
    <w:lvl w:ilvl="0" w:tplc="629C99E2"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1D0A22"/>
    <w:multiLevelType w:val="hybridMultilevel"/>
    <w:tmpl w:val="96B87B7E"/>
    <w:lvl w:ilvl="0" w:tplc="9D2AEB3A">
      <w:start w:val="1"/>
      <w:numFmt w:val="decimal"/>
      <w:lvlText w:val="%1."/>
      <w:lvlJc w:val="left"/>
      <w:pPr>
        <w:ind w:left="360" w:hanging="360"/>
      </w:pPr>
      <w:rPr>
        <w:rFonts w:eastAsia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115357"/>
    <w:multiLevelType w:val="hybridMultilevel"/>
    <w:tmpl w:val="F232E8A6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E3366"/>
    <w:multiLevelType w:val="multilevel"/>
    <w:tmpl w:val="9BF225F6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1" w15:restartNumberingAfterBreak="0">
    <w:nsid w:val="3F310CCA"/>
    <w:multiLevelType w:val="hybridMultilevel"/>
    <w:tmpl w:val="5E58E030"/>
    <w:lvl w:ilvl="0" w:tplc="433E141E"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  <w:lang w:val="en-GB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3FF5F2B"/>
    <w:multiLevelType w:val="multilevel"/>
    <w:tmpl w:val="B36238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6"/>
      <w:numFmt w:val="decimal"/>
      <w:lvlText w:val="8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nobreakH3Underrubrik2h3MemoHeading3helloTitre"/>
      <w:lvlText w:val="8.16.%3."/>
      <w:lvlJc w:val="left"/>
      <w:pPr>
        <w:tabs>
          <w:tab w:val="num" w:pos="720"/>
        </w:tabs>
        <w:ind w:left="720" w:hanging="720"/>
      </w:pPr>
      <w:rPr>
        <w:rFonts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C5811"/>
    <w:multiLevelType w:val="hybridMultilevel"/>
    <w:tmpl w:val="BA82C7B2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2B11929"/>
    <w:multiLevelType w:val="hybridMultilevel"/>
    <w:tmpl w:val="F06C2768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192665B"/>
    <w:multiLevelType w:val="hybridMultilevel"/>
    <w:tmpl w:val="991420A8"/>
    <w:lvl w:ilvl="0" w:tplc="24288BE2">
      <w:start w:val="1"/>
      <w:numFmt w:val="decimal"/>
      <w:pStyle w:val="figure"/>
      <w:lvlText w:val="Figure 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E53F08"/>
    <w:multiLevelType w:val="hybridMultilevel"/>
    <w:tmpl w:val="22A09E54"/>
    <w:lvl w:ilvl="0" w:tplc="C4D6E8A8">
      <w:numFmt w:val="bullet"/>
      <w:lvlText w:val="-"/>
      <w:lvlJc w:val="left"/>
      <w:pPr>
        <w:ind w:left="360" w:hanging="360"/>
      </w:pPr>
      <w:rPr>
        <w:rFonts w:ascii="Times" w:eastAsiaTheme="minorEastAsia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C124F24"/>
    <w:multiLevelType w:val="hybridMultilevel"/>
    <w:tmpl w:val="7B226F0E"/>
    <w:lvl w:ilvl="0" w:tplc="4A0651EE">
      <w:start w:val="10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8B63029"/>
    <w:multiLevelType w:val="hybridMultilevel"/>
    <w:tmpl w:val="756AFF44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ＭＳ 明朝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5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421413">
    <w:abstractNumId w:val="12"/>
  </w:num>
  <w:num w:numId="2" w16cid:durableId="41902259">
    <w:abstractNumId w:val="0"/>
  </w:num>
  <w:num w:numId="3" w16cid:durableId="149175825">
    <w:abstractNumId w:val="1"/>
  </w:num>
  <w:num w:numId="4" w16cid:durableId="1169910521">
    <w:abstractNumId w:val="12"/>
  </w:num>
  <w:num w:numId="5" w16cid:durableId="336658833">
    <w:abstractNumId w:val="13"/>
  </w:num>
  <w:num w:numId="6" w16cid:durableId="968784918">
    <w:abstractNumId w:val="24"/>
  </w:num>
  <w:num w:numId="7" w16cid:durableId="461656376">
    <w:abstractNumId w:val="23"/>
  </w:num>
  <w:num w:numId="8" w16cid:durableId="585724458">
    <w:abstractNumId w:val="19"/>
  </w:num>
  <w:num w:numId="9" w16cid:durableId="2097823960">
    <w:abstractNumId w:val="3"/>
  </w:num>
  <w:num w:numId="10" w16cid:durableId="1360424128">
    <w:abstractNumId w:val="25"/>
  </w:num>
  <w:num w:numId="11" w16cid:durableId="1172719808">
    <w:abstractNumId w:val="9"/>
  </w:num>
  <w:num w:numId="12" w16cid:durableId="788090328">
    <w:abstractNumId w:val="20"/>
  </w:num>
  <w:num w:numId="13" w16cid:durableId="7821196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1199095">
    <w:abstractNumId w:val="8"/>
  </w:num>
  <w:num w:numId="15" w16cid:durableId="1727220217">
    <w:abstractNumId w:val="21"/>
  </w:num>
  <w:num w:numId="16" w16cid:durableId="646980363">
    <w:abstractNumId w:val="5"/>
  </w:num>
  <w:num w:numId="17" w16cid:durableId="490409535">
    <w:abstractNumId w:val="2"/>
  </w:num>
  <w:num w:numId="18" w16cid:durableId="662241602">
    <w:abstractNumId w:val="18"/>
  </w:num>
  <w:num w:numId="19" w16cid:durableId="1940603897">
    <w:abstractNumId w:val="14"/>
  </w:num>
  <w:num w:numId="20" w16cid:durableId="1472167463">
    <w:abstractNumId w:val="7"/>
  </w:num>
  <w:num w:numId="21" w16cid:durableId="1953825277">
    <w:abstractNumId w:val="22"/>
  </w:num>
  <w:num w:numId="22" w16cid:durableId="149298929">
    <w:abstractNumId w:val="16"/>
  </w:num>
  <w:num w:numId="23" w16cid:durableId="1161237875">
    <w:abstractNumId w:val="15"/>
  </w:num>
  <w:num w:numId="24" w16cid:durableId="481581929">
    <w:abstractNumId w:val="4"/>
  </w:num>
  <w:num w:numId="25" w16cid:durableId="615143917">
    <w:abstractNumId w:val="10"/>
  </w:num>
  <w:num w:numId="26" w16cid:durableId="869992938">
    <w:abstractNumId w:val="11"/>
  </w:num>
  <w:num w:numId="27" w16cid:durableId="56129868">
    <w:abstractNumId w:val="6"/>
  </w:num>
  <w:num w:numId="28" w16cid:durableId="26719706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A"/>
    <w:rsid w:val="000031B2"/>
    <w:rsid w:val="000049DC"/>
    <w:rsid w:val="00010EA4"/>
    <w:rsid w:val="00012065"/>
    <w:rsid w:val="00017D1D"/>
    <w:rsid w:val="000206F5"/>
    <w:rsid w:val="00021A46"/>
    <w:rsid w:val="00022B7C"/>
    <w:rsid w:val="00027418"/>
    <w:rsid w:val="000400E9"/>
    <w:rsid w:val="0004636F"/>
    <w:rsid w:val="00046F26"/>
    <w:rsid w:val="00047742"/>
    <w:rsid w:val="00053611"/>
    <w:rsid w:val="00061115"/>
    <w:rsid w:val="00063447"/>
    <w:rsid w:val="000643B1"/>
    <w:rsid w:val="00065902"/>
    <w:rsid w:val="0006647D"/>
    <w:rsid w:val="00070694"/>
    <w:rsid w:val="00071CD6"/>
    <w:rsid w:val="00073C45"/>
    <w:rsid w:val="00073E55"/>
    <w:rsid w:val="00074635"/>
    <w:rsid w:val="00074A3E"/>
    <w:rsid w:val="00076C50"/>
    <w:rsid w:val="00077AA9"/>
    <w:rsid w:val="00084952"/>
    <w:rsid w:val="00091F44"/>
    <w:rsid w:val="000A0641"/>
    <w:rsid w:val="000A25F2"/>
    <w:rsid w:val="000A3C75"/>
    <w:rsid w:val="000A6FCA"/>
    <w:rsid w:val="000B5042"/>
    <w:rsid w:val="000B5AC8"/>
    <w:rsid w:val="000B5BDD"/>
    <w:rsid w:val="000B66B9"/>
    <w:rsid w:val="000B71F4"/>
    <w:rsid w:val="000C0A4F"/>
    <w:rsid w:val="000C256E"/>
    <w:rsid w:val="000C4C19"/>
    <w:rsid w:val="000C51A7"/>
    <w:rsid w:val="000C6B2B"/>
    <w:rsid w:val="000C7853"/>
    <w:rsid w:val="000D52F2"/>
    <w:rsid w:val="000E0665"/>
    <w:rsid w:val="000E6A99"/>
    <w:rsid w:val="000E73F5"/>
    <w:rsid w:val="000F3537"/>
    <w:rsid w:val="001077CA"/>
    <w:rsid w:val="001126EE"/>
    <w:rsid w:val="00112B5A"/>
    <w:rsid w:val="001132F5"/>
    <w:rsid w:val="00133083"/>
    <w:rsid w:val="00136F28"/>
    <w:rsid w:val="001406BE"/>
    <w:rsid w:val="00152D28"/>
    <w:rsid w:val="00153532"/>
    <w:rsid w:val="0015419A"/>
    <w:rsid w:val="00155B61"/>
    <w:rsid w:val="001645EC"/>
    <w:rsid w:val="001671FB"/>
    <w:rsid w:val="001675CE"/>
    <w:rsid w:val="0018004F"/>
    <w:rsid w:val="001839FA"/>
    <w:rsid w:val="00193503"/>
    <w:rsid w:val="00195490"/>
    <w:rsid w:val="001972EC"/>
    <w:rsid w:val="001C40D9"/>
    <w:rsid w:val="001C5E6E"/>
    <w:rsid w:val="001D0F3B"/>
    <w:rsid w:val="001D150F"/>
    <w:rsid w:val="001D3F27"/>
    <w:rsid w:val="001D5DF0"/>
    <w:rsid w:val="001D77F4"/>
    <w:rsid w:val="001D7AE8"/>
    <w:rsid w:val="001E7830"/>
    <w:rsid w:val="001F08EE"/>
    <w:rsid w:val="001F333C"/>
    <w:rsid w:val="001F7E8A"/>
    <w:rsid w:val="002022AF"/>
    <w:rsid w:val="00203282"/>
    <w:rsid w:val="0020623B"/>
    <w:rsid w:val="00211448"/>
    <w:rsid w:val="0024403D"/>
    <w:rsid w:val="0024606C"/>
    <w:rsid w:val="00257CEF"/>
    <w:rsid w:val="0026253D"/>
    <w:rsid w:val="00265760"/>
    <w:rsid w:val="00266B5F"/>
    <w:rsid w:val="002737F8"/>
    <w:rsid w:val="00274F4A"/>
    <w:rsid w:val="00280A66"/>
    <w:rsid w:val="002900F4"/>
    <w:rsid w:val="00293182"/>
    <w:rsid w:val="00293C36"/>
    <w:rsid w:val="0029433B"/>
    <w:rsid w:val="0029675B"/>
    <w:rsid w:val="0029757E"/>
    <w:rsid w:val="002A1E7D"/>
    <w:rsid w:val="002A48AB"/>
    <w:rsid w:val="002A5159"/>
    <w:rsid w:val="002A7669"/>
    <w:rsid w:val="002B36C3"/>
    <w:rsid w:val="002C1940"/>
    <w:rsid w:val="002C314A"/>
    <w:rsid w:val="002C480A"/>
    <w:rsid w:val="002C542D"/>
    <w:rsid w:val="002C578C"/>
    <w:rsid w:val="002D217C"/>
    <w:rsid w:val="002D4D40"/>
    <w:rsid w:val="002D523B"/>
    <w:rsid w:val="002F12FF"/>
    <w:rsid w:val="002F27F0"/>
    <w:rsid w:val="002F2C9C"/>
    <w:rsid w:val="002F79D8"/>
    <w:rsid w:val="00301431"/>
    <w:rsid w:val="0030243C"/>
    <w:rsid w:val="00302C02"/>
    <w:rsid w:val="00314843"/>
    <w:rsid w:val="0031743C"/>
    <w:rsid w:val="003207CD"/>
    <w:rsid w:val="00325F44"/>
    <w:rsid w:val="00333A72"/>
    <w:rsid w:val="003374D5"/>
    <w:rsid w:val="00342081"/>
    <w:rsid w:val="00344025"/>
    <w:rsid w:val="00344489"/>
    <w:rsid w:val="00345EEA"/>
    <w:rsid w:val="00346F4B"/>
    <w:rsid w:val="003478D1"/>
    <w:rsid w:val="00360589"/>
    <w:rsid w:val="0036080E"/>
    <w:rsid w:val="0036449B"/>
    <w:rsid w:val="00367D01"/>
    <w:rsid w:val="003730DA"/>
    <w:rsid w:val="0037674C"/>
    <w:rsid w:val="003807FC"/>
    <w:rsid w:val="00381BA4"/>
    <w:rsid w:val="003821D8"/>
    <w:rsid w:val="00382727"/>
    <w:rsid w:val="00382901"/>
    <w:rsid w:val="00386222"/>
    <w:rsid w:val="003A02AA"/>
    <w:rsid w:val="003A135F"/>
    <w:rsid w:val="003B0BF8"/>
    <w:rsid w:val="003B7646"/>
    <w:rsid w:val="003C2BE6"/>
    <w:rsid w:val="003D12B5"/>
    <w:rsid w:val="003D4DB2"/>
    <w:rsid w:val="003E0305"/>
    <w:rsid w:val="003E1073"/>
    <w:rsid w:val="003E2CF4"/>
    <w:rsid w:val="003E4F2C"/>
    <w:rsid w:val="003E5382"/>
    <w:rsid w:val="003E5835"/>
    <w:rsid w:val="003E6EF1"/>
    <w:rsid w:val="003E76B7"/>
    <w:rsid w:val="003E7ECC"/>
    <w:rsid w:val="003F47B5"/>
    <w:rsid w:val="003F55E1"/>
    <w:rsid w:val="0040311B"/>
    <w:rsid w:val="0040345F"/>
    <w:rsid w:val="004070B6"/>
    <w:rsid w:val="004206FA"/>
    <w:rsid w:val="00424435"/>
    <w:rsid w:val="0043743E"/>
    <w:rsid w:val="00437B5E"/>
    <w:rsid w:val="0044082C"/>
    <w:rsid w:val="0044109D"/>
    <w:rsid w:val="0044653A"/>
    <w:rsid w:val="00451DE6"/>
    <w:rsid w:val="00462BD0"/>
    <w:rsid w:val="00462D80"/>
    <w:rsid w:val="0047441E"/>
    <w:rsid w:val="004952EA"/>
    <w:rsid w:val="004959F0"/>
    <w:rsid w:val="004A22FE"/>
    <w:rsid w:val="004A44DE"/>
    <w:rsid w:val="004A7A04"/>
    <w:rsid w:val="004B315C"/>
    <w:rsid w:val="004C20CB"/>
    <w:rsid w:val="004C5181"/>
    <w:rsid w:val="004C6C1E"/>
    <w:rsid w:val="004C740B"/>
    <w:rsid w:val="004D692B"/>
    <w:rsid w:val="004D697A"/>
    <w:rsid w:val="004E0CB2"/>
    <w:rsid w:val="004E1DF7"/>
    <w:rsid w:val="004E40C3"/>
    <w:rsid w:val="004E4360"/>
    <w:rsid w:val="004F14B2"/>
    <w:rsid w:val="00506940"/>
    <w:rsid w:val="005110EA"/>
    <w:rsid w:val="00514701"/>
    <w:rsid w:val="00516568"/>
    <w:rsid w:val="005166DD"/>
    <w:rsid w:val="00516FA7"/>
    <w:rsid w:val="00517EEE"/>
    <w:rsid w:val="00520218"/>
    <w:rsid w:val="00524C56"/>
    <w:rsid w:val="00527DA3"/>
    <w:rsid w:val="00536C1C"/>
    <w:rsid w:val="00546BEF"/>
    <w:rsid w:val="00551BEB"/>
    <w:rsid w:val="00552F7D"/>
    <w:rsid w:val="00554E95"/>
    <w:rsid w:val="00560FDE"/>
    <w:rsid w:val="00561C23"/>
    <w:rsid w:val="005640BF"/>
    <w:rsid w:val="005648DC"/>
    <w:rsid w:val="0056693D"/>
    <w:rsid w:val="00570536"/>
    <w:rsid w:val="005765F4"/>
    <w:rsid w:val="0057667D"/>
    <w:rsid w:val="00580C87"/>
    <w:rsid w:val="00583157"/>
    <w:rsid w:val="005844C8"/>
    <w:rsid w:val="005851FF"/>
    <w:rsid w:val="00585CC3"/>
    <w:rsid w:val="005A05ED"/>
    <w:rsid w:val="005A7DD5"/>
    <w:rsid w:val="005A7EAC"/>
    <w:rsid w:val="005B3FCA"/>
    <w:rsid w:val="005C26A9"/>
    <w:rsid w:val="005C296A"/>
    <w:rsid w:val="005C42E5"/>
    <w:rsid w:val="005D0E98"/>
    <w:rsid w:val="005D3CFF"/>
    <w:rsid w:val="005D4467"/>
    <w:rsid w:val="005E4C37"/>
    <w:rsid w:val="005E6226"/>
    <w:rsid w:val="005E70AB"/>
    <w:rsid w:val="00605B5A"/>
    <w:rsid w:val="00611AA2"/>
    <w:rsid w:val="00614310"/>
    <w:rsid w:val="006145B3"/>
    <w:rsid w:val="00623A1C"/>
    <w:rsid w:val="00633E15"/>
    <w:rsid w:val="0063599C"/>
    <w:rsid w:val="00636383"/>
    <w:rsid w:val="00640051"/>
    <w:rsid w:val="006414F5"/>
    <w:rsid w:val="006449EC"/>
    <w:rsid w:val="00645191"/>
    <w:rsid w:val="00645CFD"/>
    <w:rsid w:val="00652975"/>
    <w:rsid w:val="0065770C"/>
    <w:rsid w:val="00681686"/>
    <w:rsid w:val="00683F5D"/>
    <w:rsid w:val="006845E0"/>
    <w:rsid w:val="00691E19"/>
    <w:rsid w:val="006B12C1"/>
    <w:rsid w:val="006B3BB5"/>
    <w:rsid w:val="006C3A43"/>
    <w:rsid w:val="006D2EAF"/>
    <w:rsid w:val="006D5ECC"/>
    <w:rsid w:val="006F4B16"/>
    <w:rsid w:val="006F77A7"/>
    <w:rsid w:val="007003FC"/>
    <w:rsid w:val="007040C1"/>
    <w:rsid w:val="00704D87"/>
    <w:rsid w:val="00705063"/>
    <w:rsid w:val="00705E3A"/>
    <w:rsid w:val="00710CB2"/>
    <w:rsid w:val="00715891"/>
    <w:rsid w:val="0071791D"/>
    <w:rsid w:val="007322C8"/>
    <w:rsid w:val="007333B3"/>
    <w:rsid w:val="00733DAB"/>
    <w:rsid w:val="00734745"/>
    <w:rsid w:val="00737671"/>
    <w:rsid w:val="00741320"/>
    <w:rsid w:val="007436B8"/>
    <w:rsid w:val="00745B21"/>
    <w:rsid w:val="00762B69"/>
    <w:rsid w:val="00764A2D"/>
    <w:rsid w:val="00766AB0"/>
    <w:rsid w:val="00766C2B"/>
    <w:rsid w:val="007760A0"/>
    <w:rsid w:val="00777298"/>
    <w:rsid w:val="00781019"/>
    <w:rsid w:val="0078110E"/>
    <w:rsid w:val="007838AC"/>
    <w:rsid w:val="00792320"/>
    <w:rsid w:val="0079707D"/>
    <w:rsid w:val="007A1143"/>
    <w:rsid w:val="007A24A4"/>
    <w:rsid w:val="007A485B"/>
    <w:rsid w:val="007B73C5"/>
    <w:rsid w:val="007B7F47"/>
    <w:rsid w:val="007C1AAA"/>
    <w:rsid w:val="007C3C20"/>
    <w:rsid w:val="007C5D36"/>
    <w:rsid w:val="007D19D7"/>
    <w:rsid w:val="007D39D7"/>
    <w:rsid w:val="007E02E3"/>
    <w:rsid w:val="007E5906"/>
    <w:rsid w:val="007E761E"/>
    <w:rsid w:val="007F7068"/>
    <w:rsid w:val="00803100"/>
    <w:rsid w:val="00807555"/>
    <w:rsid w:val="008115F5"/>
    <w:rsid w:val="008174C9"/>
    <w:rsid w:val="0082254F"/>
    <w:rsid w:val="00823797"/>
    <w:rsid w:val="00824E25"/>
    <w:rsid w:val="008306A9"/>
    <w:rsid w:val="008317F9"/>
    <w:rsid w:val="00835CD6"/>
    <w:rsid w:val="008404D2"/>
    <w:rsid w:val="00850398"/>
    <w:rsid w:val="0085105A"/>
    <w:rsid w:val="00852B5C"/>
    <w:rsid w:val="00854556"/>
    <w:rsid w:val="00857F8C"/>
    <w:rsid w:val="0086583C"/>
    <w:rsid w:val="008665A9"/>
    <w:rsid w:val="00885341"/>
    <w:rsid w:val="008933D5"/>
    <w:rsid w:val="008A34F1"/>
    <w:rsid w:val="008B02BF"/>
    <w:rsid w:val="008B4981"/>
    <w:rsid w:val="008E3830"/>
    <w:rsid w:val="008E5018"/>
    <w:rsid w:val="008F38B9"/>
    <w:rsid w:val="008F7C25"/>
    <w:rsid w:val="009015FA"/>
    <w:rsid w:val="0091591F"/>
    <w:rsid w:val="00920939"/>
    <w:rsid w:val="0092122C"/>
    <w:rsid w:val="00921A94"/>
    <w:rsid w:val="00924E2C"/>
    <w:rsid w:val="00925C2F"/>
    <w:rsid w:val="00930C82"/>
    <w:rsid w:val="00931DD4"/>
    <w:rsid w:val="00933593"/>
    <w:rsid w:val="0093445B"/>
    <w:rsid w:val="009347F2"/>
    <w:rsid w:val="00934BA9"/>
    <w:rsid w:val="00937B2F"/>
    <w:rsid w:val="009448E2"/>
    <w:rsid w:val="009709D8"/>
    <w:rsid w:val="00981D9F"/>
    <w:rsid w:val="00985A02"/>
    <w:rsid w:val="00991FDE"/>
    <w:rsid w:val="009A1451"/>
    <w:rsid w:val="009A18B0"/>
    <w:rsid w:val="009A3050"/>
    <w:rsid w:val="009B1D77"/>
    <w:rsid w:val="009B249C"/>
    <w:rsid w:val="009B64D0"/>
    <w:rsid w:val="009C0E37"/>
    <w:rsid w:val="009C4E43"/>
    <w:rsid w:val="009C7E4E"/>
    <w:rsid w:val="009D1873"/>
    <w:rsid w:val="009E0E41"/>
    <w:rsid w:val="009E22C9"/>
    <w:rsid w:val="009E56AC"/>
    <w:rsid w:val="009F74C3"/>
    <w:rsid w:val="00A07357"/>
    <w:rsid w:val="00A11935"/>
    <w:rsid w:val="00A12FB8"/>
    <w:rsid w:val="00A16B41"/>
    <w:rsid w:val="00A22D11"/>
    <w:rsid w:val="00A27C81"/>
    <w:rsid w:val="00A3541F"/>
    <w:rsid w:val="00A41E65"/>
    <w:rsid w:val="00A43E13"/>
    <w:rsid w:val="00A44568"/>
    <w:rsid w:val="00A44F04"/>
    <w:rsid w:val="00A45B7A"/>
    <w:rsid w:val="00A61DB0"/>
    <w:rsid w:val="00A62224"/>
    <w:rsid w:val="00A662E5"/>
    <w:rsid w:val="00A67A6E"/>
    <w:rsid w:val="00A70743"/>
    <w:rsid w:val="00A713B8"/>
    <w:rsid w:val="00A7211B"/>
    <w:rsid w:val="00A72C1F"/>
    <w:rsid w:val="00A81A0D"/>
    <w:rsid w:val="00A8258A"/>
    <w:rsid w:val="00A8764B"/>
    <w:rsid w:val="00A90F38"/>
    <w:rsid w:val="00A96E4E"/>
    <w:rsid w:val="00AA06CD"/>
    <w:rsid w:val="00AA1F42"/>
    <w:rsid w:val="00AA341E"/>
    <w:rsid w:val="00AB50F0"/>
    <w:rsid w:val="00AB5BD4"/>
    <w:rsid w:val="00AC38F3"/>
    <w:rsid w:val="00AC5F45"/>
    <w:rsid w:val="00AD2F16"/>
    <w:rsid w:val="00AE021B"/>
    <w:rsid w:val="00AE6AF1"/>
    <w:rsid w:val="00AF2AFD"/>
    <w:rsid w:val="00AF6EBE"/>
    <w:rsid w:val="00B02742"/>
    <w:rsid w:val="00B05B6D"/>
    <w:rsid w:val="00B05D7B"/>
    <w:rsid w:val="00B12981"/>
    <w:rsid w:val="00B14F27"/>
    <w:rsid w:val="00B20627"/>
    <w:rsid w:val="00B219E3"/>
    <w:rsid w:val="00B34F32"/>
    <w:rsid w:val="00B372AA"/>
    <w:rsid w:val="00B46458"/>
    <w:rsid w:val="00B50432"/>
    <w:rsid w:val="00B5517B"/>
    <w:rsid w:val="00B60281"/>
    <w:rsid w:val="00B640E8"/>
    <w:rsid w:val="00B6586C"/>
    <w:rsid w:val="00B7056A"/>
    <w:rsid w:val="00B7415A"/>
    <w:rsid w:val="00B74BC7"/>
    <w:rsid w:val="00B75DE1"/>
    <w:rsid w:val="00B82936"/>
    <w:rsid w:val="00B846F0"/>
    <w:rsid w:val="00B92631"/>
    <w:rsid w:val="00B95D2C"/>
    <w:rsid w:val="00B97AAA"/>
    <w:rsid w:val="00BA1CD5"/>
    <w:rsid w:val="00BA5E9D"/>
    <w:rsid w:val="00BB56B7"/>
    <w:rsid w:val="00BC1AB8"/>
    <w:rsid w:val="00BC3D43"/>
    <w:rsid w:val="00BC6A2F"/>
    <w:rsid w:val="00BE2426"/>
    <w:rsid w:val="00BE69D3"/>
    <w:rsid w:val="00BE6FF4"/>
    <w:rsid w:val="00BE7B6C"/>
    <w:rsid w:val="00BF0EC7"/>
    <w:rsid w:val="00BF1F78"/>
    <w:rsid w:val="00BF745C"/>
    <w:rsid w:val="00BF7B8F"/>
    <w:rsid w:val="00C11B51"/>
    <w:rsid w:val="00C16F47"/>
    <w:rsid w:val="00C17E66"/>
    <w:rsid w:val="00C24201"/>
    <w:rsid w:val="00C260CD"/>
    <w:rsid w:val="00C37179"/>
    <w:rsid w:val="00C447E1"/>
    <w:rsid w:val="00C46E55"/>
    <w:rsid w:val="00C51723"/>
    <w:rsid w:val="00C54B66"/>
    <w:rsid w:val="00C569CC"/>
    <w:rsid w:val="00C6231B"/>
    <w:rsid w:val="00C70133"/>
    <w:rsid w:val="00C707D9"/>
    <w:rsid w:val="00C756DE"/>
    <w:rsid w:val="00C758A0"/>
    <w:rsid w:val="00C85853"/>
    <w:rsid w:val="00C86B16"/>
    <w:rsid w:val="00C94B2E"/>
    <w:rsid w:val="00C96DFF"/>
    <w:rsid w:val="00CA0009"/>
    <w:rsid w:val="00CA4A7A"/>
    <w:rsid w:val="00CB05BE"/>
    <w:rsid w:val="00CB1771"/>
    <w:rsid w:val="00CC13AB"/>
    <w:rsid w:val="00CC503A"/>
    <w:rsid w:val="00CD1153"/>
    <w:rsid w:val="00CD12A4"/>
    <w:rsid w:val="00CD355D"/>
    <w:rsid w:val="00CE20E9"/>
    <w:rsid w:val="00CE2633"/>
    <w:rsid w:val="00CE4641"/>
    <w:rsid w:val="00CF74E6"/>
    <w:rsid w:val="00D0138D"/>
    <w:rsid w:val="00D13C26"/>
    <w:rsid w:val="00D15FAF"/>
    <w:rsid w:val="00D30ABD"/>
    <w:rsid w:val="00D37317"/>
    <w:rsid w:val="00D414DF"/>
    <w:rsid w:val="00D43C69"/>
    <w:rsid w:val="00D4731C"/>
    <w:rsid w:val="00D62EAD"/>
    <w:rsid w:val="00D739EE"/>
    <w:rsid w:val="00D7480E"/>
    <w:rsid w:val="00D978A0"/>
    <w:rsid w:val="00DA5D4C"/>
    <w:rsid w:val="00DB07E7"/>
    <w:rsid w:val="00DB156D"/>
    <w:rsid w:val="00DB2721"/>
    <w:rsid w:val="00DB30D2"/>
    <w:rsid w:val="00DB30F7"/>
    <w:rsid w:val="00DB676A"/>
    <w:rsid w:val="00DC3855"/>
    <w:rsid w:val="00DC482D"/>
    <w:rsid w:val="00DC5434"/>
    <w:rsid w:val="00DC715B"/>
    <w:rsid w:val="00DD110B"/>
    <w:rsid w:val="00DD1A85"/>
    <w:rsid w:val="00DD2DA1"/>
    <w:rsid w:val="00DD5063"/>
    <w:rsid w:val="00DE1B4F"/>
    <w:rsid w:val="00DE5110"/>
    <w:rsid w:val="00DE7366"/>
    <w:rsid w:val="00DE7B05"/>
    <w:rsid w:val="00DF0E26"/>
    <w:rsid w:val="00DF3A18"/>
    <w:rsid w:val="00E032FA"/>
    <w:rsid w:val="00E041BA"/>
    <w:rsid w:val="00E07ED8"/>
    <w:rsid w:val="00E106DC"/>
    <w:rsid w:val="00E13651"/>
    <w:rsid w:val="00E233EC"/>
    <w:rsid w:val="00E2489A"/>
    <w:rsid w:val="00E27573"/>
    <w:rsid w:val="00E37B6B"/>
    <w:rsid w:val="00E40F55"/>
    <w:rsid w:val="00E429B9"/>
    <w:rsid w:val="00E520DA"/>
    <w:rsid w:val="00E524D0"/>
    <w:rsid w:val="00E533A0"/>
    <w:rsid w:val="00E55986"/>
    <w:rsid w:val="00E6446E"/>
    <w:rsid w:val="00E7562D"/>
    <w:rsid w:val="00E7769E"/>
    <w:rsid w:val="00E9143D"/>
    <w:rsid w:val="00E922F1"/>
    <w:rsid w:val="00EA7990"/>
    <w:rsid w:val="00EA7C58"/>
    <w:rsid w:val="00EB37A1"/>
    <w:rsid w:val="00EB7478"/>
    <w:rsid w:val="00EB7FA8"/>
    <w:rsid w:val="00EC78CB"/>
    <w:rsid w:val="00EC7B40"/>
    <w:rsid w:val="00ED2E01"/>
    <w:rsid w:val="00ED50BA"/>
    <w:rsid w:val="00ED60CC"/>
    <w:rsid w:val="00EE056D"/>
    <w:rsid w:val="00EE1229"/>
    <w:rsid w:val="00EF1AAC"/>
    <w:rsid w:val="00EF300D"/>
    <w:rsid w:val="00EF4B58"/>
    <w:rsid w:val="00F000D6"/>
    <w:rsid w:val="00F015CA"/>
    <w:rsid w:val="00F07B8D"/>
    <w:rsid w:val="00F11778"/>
    <w:rsid w:val="00F136D5"/>
    <w:rsid w:val="00F21EFB"/>
    <w:rsid w:val="00F230BA"/>
    <w:rsid w:val="00F23620"/>
    <w:rsid w:val="00F26BD4"/>
    <w:rsid w:val="00F30A51"/>
    <w:rsid w:val="00F30FD9"/>
    <w:rsid w:val="00F32C49"/>
    <w:rsid w:val="00F35A89"/>
    <w:rsid w:val="00F423B8"/>
    <w:rsid w:val="00F52B54"/>
    <w:rsid w:val="00F53056"/>
    <w:rsid w:val="00F54FC3"/>
    <w:rsid w:val="00F65561"/>
    <w:rsid w:val="00F724AE"/>
    <w:rsid w:val="00F769DF"/>
    <w:rsid w:val="00F82E18"/>
    <w:rsid w:val="00F8300D"/>
    <w:rsid w:val="00F84FBB"/>
    <w:rsid w:val="00F868E8"/>
    <w:rsid w:val="00F9692E"/>
    <w:rsid w:val="00F97A0B"/>
    <w:rsid w:val="00FA574A"/>
    <w:rsid w:val="00FB3362"/>
    <w:rsid w:val="00FC5F97"/>
    <w:rsid w:val="00FD43E6"/>
    <w:rsid w:val="00FD6B3D"/>
    <w:rsid w:val="00FD7778"/>
    <w:rsid w:val="00FE00A0"/>
    <w:rsid w:val="00FE1FEE"/>
    <w:rsid w:val="00FE26CF"/>
    <w:rsid w:val="00FE6A52"/>
    <w:rsid w:val="00FE6C4F"/>
    <w:rsid w:val="00FE787F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743FB"/>
  <w15:chartTrackingRefBased/>
  <w15:docId w15:val="{0812FBF9-6C0D-47D4-8727-51A83105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478D1"/>
    <w:pPr>
      <w:spacing w:before="60" w:after="120" w:line="256" w:lineRule="auto"/>
      <w:jc w:val="both"/>
    </w:pPr>
    <w:rPr>
      <w:rFonts w:ascii="Arial" w:eastAsia="Times New Roman" w:hAnsi="Arial"/>
      <w:lang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0"/>
    <w:next w:val="a0"/>
    <w:link w:val="10"/>
    <w:uiPriority w:val="9"/>
    <w:qFormat/>
    <w:rsid w:val="00345EEA"/>
    <w:pPr>
      <w:widowControl w:val="0"/>
      <w:numPr>
        <w:numId w:val="1"/>
      </w:numPr>
      <w:spacing w:before="360" w:after="60"/>
      <w:outlineLvl w:val="0"/>
    </w:pPr>
    <w:rPr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0"/>
    <w:next w:val="a0"/>
    <w:link w:val="20"/>
    <w:uiPriority w:val="9"/>
    <w:qFormat/>
    <w:rsid w:val="00345EEA"/>
    <w:pPr>
      <w:keepNext/>
      <w:widowControl w:val="0"/>
      <w:spacing w:before="240" w:after="60"/>
      <w:outlineLvl w:val="1"/>
    </w:pPr>
    <w:rPr>
      <w:b/>
      <w:bCs/>
      <w:i/>
      <w:iCs/>
      <w:sz w:val="24"/>
      <w:szCs w:val="28"/>
      <w:lang w:eastAsia="x-none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0"/>
    <w:next w:val="a0"/>
    <w:link w:val="31"/>
    <w:qFormat/>
    <w:rsid w:val="00345EEA"/>
    <w:pPr>
      <w:keepNext/>
      <w:spacing w:before="240" w:after="60"/>
      <w:outlineLvl w:val="2"/>
    </w:pPr>
    <w:rPr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0"/>
    <w:next w:val="a0"/>
    <w:link w:val="40"/>
    <w:uiPriority w:val="9"/>
    <w:qFormat/>
    <w:rsid w:val="00345EEA"/>
    <w:pPr>
      <w:numPr>
        <w:ilvl w:val="3"/>
        <w:numId w:val="1"/>
      </w:numPr>
      <w:outlineLvl w:val="3"/>
    </w:pPr>
    <w:rPr>
      <w:i/>
    </w:rPr>
  </w:style>
  <w:style w:type="paragraph" w:styleId="5">
    <w:name w:val="heading 5"/>
    <w:basedOn w:val="4"/>
    <w:next w:val="a0"/>
    <w:link w:val="50"/>
    <w:uiPriority w:val="9"/>
    <w:qFormat/>
    <w:rsid w:val="00345EEA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0"/>
    <w:next w:val="a0"/>
    <w:link w:val="60"/>
    <w:uiPriority w:val="9"/>
    <w:qFormat/>
    <w:rsid w:val="00345EE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0"/>
    <w:next w:val="a0"/>
    <w:link w:val="70"/>
    <w:uiPriority w:val="9"/>
    <w:qFormat/>
    <w:rsid w:val="00345EE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0"/>
    <w:uiPriority w:val="9"/>
    <w:qFormat/>
    <w:rsid w:val="00345EE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0"/>
    <w:uiPriority w:val="9"/>
    <w:qFormat/>
    <w:rsid w:val="00345EEA"/>
    <w:pPr>
      <w:numPr>
        <w:ilvl w:val="8"/>
        <w:numId w:val="1"/>
      </w:numPr>
      <w:spacing w:before="240" w:after="60"/>
      <w:outlineLvl w:val="8"/>
    </w:pPr>
    <w:rPr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uiPriority w:val="9"/>
    <w:rsid w:val="00345EEA"/>
    <w:rPr>
      <w:rFonts w:ascii="Arial" w:eastAsia="Times New Roman" w:hAnsi="Arial"/>
      <w:b/>
      <w:bCs/>
      <w:kern w:val="32"/>
      <w:sz w:val="32"/>
      <w:szCs w:val="32"/>
      <w:lang w:eastAsia="x-none"/>
    </w:rPr>
  </w:style>
  <w:style w:type="character" w:customStyle="1" w:styleId="20">
    <w:name w:val="見出し 2 (文字)"/>
    <w:aliases w:val="H2 (文字),h2 (文字),Head2A (文字),2 (文字),UNDERRUBRIK 1-2 (文字),DO NOT USE_h2 (文字),h21 (文字),Heading 2 Char (文字),H2 Char (文字),h2 Char (文字),标题 2 (文字),Header 2 (文字),Header2 (文字),22 (文字),heading2 (文字),2nd level (文字),H21 (文字),H22 (文字),H23 (文字),H24 (文字)"/>
    <w:link w:val="2"/>
    <w:uiPriority w:val="9"/>
    <w:rsid w:val="00345EEA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1">
    <w:name w:val="見出し 3 (文字)"/>
    <w:aliases w:val="no break (文字),H3 (文字),Underrubrik2 (文字),h3 (文字),Memo Heading 3 (文字),hello (文字),Titre 3 Car (文字),no break Car (文字),H3 Car (文字),Underrubrik2 Car (文字),h3 Car (文字),Memo Heading 3 Car (文字),hello Car (文字),Heading 3 Char Car (文字),H3 Char Car (文字)"/>
    <w:link w:val="30"/>
    <w:rsid w:val="00345EEA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"/>
    <w:link w:val="4"/>
    <w:uiPriority w:val="9"/>
    <w:rsid w:val="00345EEA"/>
    <w:rPr>
      <w:rFonts w:ascii="Arial" w:eastAsia="Times New Roman" w:hAnsi="Arial"/>
      <w:b/>
      <w:bCs/>
      <w:i/>
      <w:szCs w:val="26"/>
      <w:lang w:eastAsia="x-none"/>
    </w:rPr>
  </w:style>
  <w:style w:type="character" w:customStyle="1" w:styleId="50">
    <w:name w:val="見出し 5 (文字)"/>
    <w:link w:val="5"/>
    <w:uiPriority w:val="9"/>
    <w:rsid w:val="00345EEA"/>
    <w:rPr>
      <w:rFonts w:ascii="Arial" w:eastAsia="Times New Roman" w:hAnsi="Arial"/>
      <w:b/>
      <w:iCs/>
      <w:sz w:val="18"/>
      <w:szCs w:val="26"/>
      <w:lang w:eastAsia="x-none"/>
    </w:rPr>
  </w:style>
  <w:style w:type="character" w:customStyle="1" w:styleId="60">
    <w:name w:val="見出し 6 (文字)"/>
    <w:link w:val="6"/>
    <w:uiPriority w:val="9"/>
    <w:rsid w:val="00345EEA"/>
    <w:rPr>
      <w:rFonts w:ascii="Times New Roman" w:eastAsia="Times New Roman" w:hAnsi="Times New Roman"/>
      <w:b/>
      <w:bCs/>
      <w:i/>
      <w:szCs w:val="22"/>
      <w:lang w:eastAsia="x-none"/>
    </w:rPr>
  </w:style>
  <w:style w:type="character" w:customStyle="1" w:styleId="70">
    <w:name w:val="見出し 7 (文字)"/>
    <w:link w:val="7"/>
    <w:uiPriority w:val="9"/>
    <w:rsid w:val="00345EEA"/>
    <w:rPr>
      <w:rFonts w:ascii="Times New Roman" w:eastAsia="Times New Roman" w:hAnsi="Times New Roman"/>
      <w:sz w:val="24"/>
      <w:lang w:eastAsia="x-none"/>
    </w:rPr>
  </w:style>
  <w:style w:type="character" w:customStyle="1" w:styleId="80">
    <w:name w:val="見出し 8 (文字)"/>
    <w:link w:val="8"/>
    <w:uiPriority w:val="9"/>
    <w:rsid w:val="00345EEA"/>
    <w:rPr>
      <w:rFonts w:ascii="Times New Roman" w:eastAsia="Times New Roman" w:hAnsi="Times New Roman"/>
      <w:i/>
      <w:iCs/>
      <w:sz w:val="24"/>
      <w:lang w:eastAsia="x-none"/>
    </w:rPr>
  </w:style>
  <w:style w:type="character" w:customStyle="1" w:styleId="90">
    <w:name w:val="見出し 9 (文字)"/>
    <w:link w:val="9"/>
    <w:uiPriority w:val="9"/>
    <w:rsid w:val="00345EEA"/>
    <w:rPr>
      <w:rFonts w:ascii="Arial" w:eastAsia="Times New Roman" w:hAnsi="Arial"/>
      <w:sz w:val="22"/>
      <w:szCs w:val="22"/>
      <w:lang w:eastAsia="x-none"/>
    </w:rPr>
  </w:style>
  <w:style w:type="character" w:styleId="a4">
    <w:name w:val="Hyperlink"/>
    <w:uiPriority w:val="99"/>
    <w:qFormat/>
    <w:rsid w:val="00345EEA"/>
    <w:rPr>
      <w:color w:val="0000FF"/>
      <w:u w:val="single"/>
    </w:rPr>
  </w:style>
  <w:style w:type="paragraph" w:styleId="a5">
    <w:name w:val="Plain Text"/>
    <w:basedOn w:val="a0"/>
    <w:link w:val="a6"/>
    <w:uiPriority w:val="99"/>
    <w:unhideWhenUsed/>
    <w:rsid w:val="00345EEA"/>
    <w:rPr>
      <w:rFonts w:eastAsia="ＭＳ ゴシック"/>
      <w:color w:val="000000"/>
      <w:lang w:val="x-none" w:eastAsia="x-none"/>
    </w:rPr>
  </w:style>
  <w:style w:type="character" w:customStyle="1" w:styleId="a6">
    <w:name w:val="書式なし (文字)"/>
    <w:link w:val="a5"/>
    <w:uiPriority w:val="99"/>
    <w:rsid w:val="00345EEA"/>
    <w:rPr>
      <w:rFonts w:ascii="Arial" w:eastAsia="ＭＳ ゴシック" w:hAnsi="Arial" w:cs="Times New Roman"/>
      <w:color w:val="000000"/>
      <w:kern w:val="0"/>
      <w:szCs w:val="20"/>
      <w:lang w:val="x-none" w:eastAsia="x-none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a8"/>
    <w:uiPriority w:val="99"/>
    <w:unhideWhenUsed/>
    <w:qFormat/>
    <w:rsid w:val="00FD43E6"/>
    <w:pPr>
      <w:tabs>
        <w:tab w:val="center" w:pos="4680"/>
        <w:tab w:val="right" w:pos="9360"/>
      </w:tabs>
    </w:pPr>
  </w:style>
  <w:style w:type="character" w:customStyle="1" w:styleId="a8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7"/>
    <w:uiPriority w:val="99"/>
    <w:qFormat/>
    <w:rsid w:val="00FD43E6"/>
    <w:rPr>
      <w:rFonts w:ascii="Times" w:eastAsia="Batang" w:hAnsi="Times"/>
      <w:szCs w:val="24"/>
      <w:lang w:val="en-GB" w:eastAsia="en-US"/>
    </w:rPr>
  </w:style>
  <w:style w:type="paragraph" w:styleId="a9">
    <w:name w:val="footer"/>
    <w:basedOn w:val="a0"/>
    <w:link w:val="aa"/>
    <w:unhideWhenUsed/>
    <w:rsid w:val="00FD43E6"/>
    <w:pPr>
      <w:tabs>
        <w:tab w:val="center" w:pos="4680"/>
        <w:tab w:val="right" w:pos="9360"/>
      </w:tabs>
    </w:pPr>
  </w:style>
  <w:style w:type="character" w:customStyle="1" w:styleId="aa">
    <w:name w:val="フッター (文字)"/>
    <w:link w:val="a9"/>
    <w:rsid w:val="00FD43E6"/>
    <w:rPr>
      <w:rFonts w:ascii="Times" w:eastAsia="Batang" w:hAnsi="Times"/>
      <w:szCs w:val="24"/>
      <w:lang w:val="en-GB" w:eastAsia="en-US"/>
    </w:rPr>
  </w:style>
  <w:style w:type="character" w:styleId="ab">
    <w:name w:val="FollowedHyperlink"/>
    <w:unhideWhenUsed/>
    <w:rsid w:val="00EC7B40"/>
    <w:rPr>
      <w:color w:val="954F72"/>
      <w:u w:val="single"/>
    </w:rPr>
  </w:style>
  <w:style w:type="paragraph" w:customStyle="1" w:styleId="References">
    <w:name w:val="References"/>
    <w:basedOn w:val="a0"/>
    <w:rsid w:val="005E4C37"/>
    <w:pPr>
      <w:numPr>
        <w:ilvl w:val="2"/>
        <w:numId w:val="2"/>
      </w:numPr>
    </w:pPr>
    <w:rPr>
      <w:rFonts w:ascii="Times New Roman" w:hAnsi="Times New Roman"/>
    </w:rPr>
  </w:style>
  <w:style w:type="paragraph" w:customStyle="1" w:styleId="TdocHeader2">
    <w:name w:val="Tdoc_Header_2"/>
    <w:basedOn w:val="a0"/>
    <w:rsid w:val="00FE6C4F"/>
    <w:pPr>
      <w:widowControl w:val="0"/>
      <w:tabs>
        <w:tab w:val="left" w:pos="1701"/>
        <w:tab w:val="right" w:pos="9072"/>
        <w:tab w:val="right" w:pos="10206"/>
      </w:tabs>
    </w:pPr>
    <w:rPr>
      <w:b/>
      <w:sz w:val="18"/>
    </w:rPr>
  </w:style>
  <w:style w:type="paragraph" w:customStyle="1" w:styleId="TdocHeading1">
    <w:name w:val="Tdoc_Heading_1"/>
    <w:basedOn w:val="1"/>
    <w:next w:val="ac"/>
    <w:autoRedefine/>
    <w:rsid w:val="00FE6C4F"/>
    <w:pPr>
      <w:numPr>
        <w:numId w:val="0"/>
      </w:numPr>
      <w:tabs>
        <w:tab w:val="num" w:pos="360"/>
      </w:tabs>
      <w:spacing w:before="240" w:after="120"/>
      <w:ind w:left="357" w:hanging="357"/>
    </w:pPr>
    <w:rPr>
      <w:bCs w:val="0"/>
      <w:noProof/>
      <w:kern w:val="28"/>
      <w:sz w:val="24"/>
      <w:szCs w:val="20"/>
    </w:rPr>
  </w:style>
  <w:style w:type="paragraph" w:styleId="ac">
    <w:name w:val="Body Text"/>
    <w:aliases w:val="bt"/>
    <w:basedOn w:val="a0"/>
    <w:link w:val="ad"/>
    <w:rsid w:val="00FE6C4F"/>
    <w:rPr>
      <w:lang w:eastAsia="x-none"/>
    </w:rPr>
  </w:style>
  <w:style w:type="character" w:customStyle="1" w:styleId="ad">
    <w:name w:val="本文 (文字)"/>
    <w:aliases w:val="bt (文字)"/>
    <w:link w:val="ac"/>
    <w:rsid w:val="00FE6C4F"/>
    <w:rPr>
      <w:rFonts w:ascii="Times" w:eastAsia="Batang" w:hAnsi="Times"/>
      <w:szCs w:val="24"/>
      <w:lang w:val="en-GB" w:eastAsia="x-none"/>
    </w:rPr>
  </w:style>
  <w:style w:type="paragraph" w:customStyle="1" w:styleId="TdocHeader1">
    <w:name w:val="Tdoc_Header_1"/>
    <w:basedOn w:val="a7"/>
    <w:rsid w:val="00FE6C4F"/>
  </w:style>
  <w:style w:type="paragraph" w:styleId="ae">
    <w:name w:val="footnote text"/>
    <w:basedOn w:val="a0"/>
    <w:link w:val="af"/>
    <w:semiHidden/>
    <w:rsid w:val="00FE6C4F"/>
    <w:rPr>
      <w:lang w:val="x-none" w:eastAsia="x-none"/>
    </w:rPr>
  </w:style>
  <w:style w:type="character" w:customStyle="1" w:styleId="af">
    <w:name w:val="脚注文字列 (文字)"/>
    <w:link w:val="ae"/>
    <w:semiHidden/>
    <w:rsid w:val="00FE6C4F"/>
    <w:rPr>
      <w:rFonts w:ascii="Times" w:eastAsia="Batang" w:hAnsi="Times"/>
      <w:lang w:val="x-none" w:eastAsia="x-none"/>
    </w:rPr>
  </w:style>
  <w:style w:type="paragraph" w:styleId="af0">
    <w:name w:val="Document Map"/>
    <w:basedOn w:val="a0"/>
    <w:link w:val="af1"/>
    <w:semiHidden/>
    <w:rsid w:val="00FE6C4F"/>
    <w:pPr>
      <w:shd w:val="clear" w:color="auto" w:fill="000080"/>
    </w:pPr>
    <w:rPr>
      <w:rFonts w:ascii="Tahoma" w:hAnsi="Tahoma"/>
      <w:lang w:eastAsia="x-none"/>
    </w:rPr>
  </w:style>
  <w:style w:type="character" w:customStyle="1" w:styleId="af1">
    <w:name w:val="見出しマップ (文字)"/>
    <w:link w:val="af0"/>
    <w:semiHidden/>
    <w:rsid w:val="00FE6C4F"/>
    <w:rPr>
      <w:rFonts w:ascii="Tahoma" w:eastAsia="Batang" w:hAnsi="Tahoma"/>
      <w:szCs w:val="24"/>
      <w:shd w:val="clear" w:color="auto" w:fill="000080"/>
      <w:lang w:val="en-GB" w:eastAsia="x-none"/>
    </w:rPr>
  </w:style>
  <w:style w:type="paragraph" w:customStyle="1" w:styleId="TdocHeading2">
    <w:name w:val="Tdoc_Heading_2"/>
    <w:basedOn w:val="a0"/>
    <w:rsid w:val="00FE6C4F"/>
  </w:style>
  <w:style w:type="paragraph" w:styleId="af2">
    <w:name w:val="Balloon Text"/>
    <w:basedOn w:val="a0"/>
    <w:link w:val="af3"/>
    <w:semiHidden/>
    <w:rsid w:val="00FE6C4F"/>
    <w:rPr>
      <w:rFonts w:ascii="Tahoma" w:hAnsi="Tahoma"/>
      <w:sz w:val="16"/>
      <w:szCs w:val="16"/>
      <w:lang w:eastAsia="x-none"/>
    </w:rPr>
  </w:style>
  <w:style w:type="character" w:customStyle="1" w:styleId="af3">
    <w:name w:val="吹き出し (文字)"/>
    <w:link w:val="af2"/>
    <w:semiHidden/>
    <w:qFormat/>
    <w:rsid w:val="00FE6C4F"/>
    <w:rPr>
      <w:rFonts w:ascii="Tahoma" w:eastAsia="Batang" w:hAnsi="Tahoma"/>
      <w:sz w:val="16"/>
      <w:szCs w:val="16"/>
      <w:lang w:val="en-GB" w:eastAsia="x-none"/>
    </w:rPr>
  </w:style>
  <w:style w:type="paragraph" w:customStyle="1" w:styleId="NO">
    <w:name w:val="NO"/>
    <w:basedOn w:val="a0"/>
    <w:rsid w:val="00FE6C4F"/>
    <w:pPr>
      <w:keepLines/>
      <w:ind w:left="1135" w:hanging="851"/>
    </w:pPr>
    <w:rPr>
      <w:rFonts w:ascii="Times New Roman" w:hAnsi="Times New Roman"/>
      <w:sz w:val="24"/>
    </w:rPr>
  </w:style>
  <w:style w:type="paragraph" w:customStyle="1" w:styleId="h1">
    <w:name w:val="h1"/>
    <w:basedOn w:val="a0"/>
    <w:rsid w:val="00FE6C4F"/>
  </w:style>
  <w:style w:type="paragraph" w:styleId="Web">
    <w:name w:val="Normal (Web)"/>
    <w:basedOn w:val="a0"/>
    <w:uiPriority w:val="99"/>
    <w:qFormat/>
    <w:rsid w:val="00FE6C4F"/>
    <w:pPr>
      <w:spacing w:before="100" w:beforeAutospacing="1" w:after="100" w:afterAutospacing="1"/>
    </w:pPr>
    <w:rPr>
      <w:rFonts w:eastAsia="SimSun" w:cs="Arial"/>
      <w:color w:val="493118"/>
      <w:sz w:val="18"/>
      <w:szCs w:val="18"/>
      <w:lang w:eastAsia="zh-CN"/>
    </w:rPr>
  </w:style>
  <w:style w:type="table" w:styleId="af4">
    <w:name w:val="Table Grid"/>
    <w:basedOn w:val="a2"/>
    <w:uiPriority w:val="39"/>
    <w:qFormat/>
    <w:rsid w:val="00FE6C4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rsid w:val="00FE6C4F"/>
    <w:pPr>
      <w:tabs>
        <w:tab w:val="left" w:pos="403"/>
        <w:tab w:val="right" w:leader="dot" w:pos="9631"/>
      </w:tabs>
      <w:spacing w:before="120"/>
    </w:pPr>
    <w:rPr>
      <w:rFonts w:ascii="Times New Roman" w:hAnsi="Times New Roman"/>
      <w:b/>
      <w:bCs/>
      <w:caps/>
    </w:rPr>
  </w:style>
  <w:style w:type="paragraph" w:styleId="21">
    <w:name w:val="toc 2"/>
    <w:basedOn w:val="a0"/>
    <w:next w:val="a0"/>
    <w:autoRedefine/>
    <w:uiPriority w:val="39"/>
    <w:rsid w:val="00FE6C4F"/>
    <w:pPr>
      <w:tabs>
        <w:tab w:val="left" w:pos="960"/>
        <w:tab w:val="right" w:leader="dot" w:pos="9631"/>
      </w:tabs>
      <w:ind w:left="238"/>
    </w:pPr>
    <w:rPr>
      <w:rFonts w:ascii="Times New Roman" w:hAnsi="Times New Roman"/>
      <w:smallCaps/>
    </w:rPr>
  </w:style>
  <w:style w:type="paragraph" w:styleId="32">
    <w:name w:val="toc 3"/>
    <w:basedOn w:val="a0"/>
    <w:next w:val="a0"/>
    <w:autoRedefine/>
    <w:uiPriority w:val="39"/>
    <w:rsid w:val="00FE6C4F"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autoRedefine/>
    <w:uiPriority w:val="39"/>
    <w:rsid w:val="00FE6C4F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FE6C4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5">
    <w:name w:val="Date"/>
    <w:basedOn w:val="a0"/>
    <w:next w:val="a0"/>
    <w:link w:val="af6"/>
    <w:rsid w:val="00FE6C4F"/>
    <w:rPr>
      <w:lang w:eastAsia="x-none"/>
    </w:rPr>
  </w:style>
  <w:style w:type="character" w:customStyle="1" w:styleId="af6">
    <w:name w:val="日付 (文字)"/>
    <w:link w:val="af5"/>
    <w:rsid w:val="00FE6C4F"/>
    <w:rPr>
      <w:rFonts w:ascii="Times" w:eastAsia="Batang" w:hAnsi="Times"/>
      <w:szCs w:val="24"/>
      <w:lang w:val="en-GB" w:eastAsia="x-none"/>
    </w:rPr>
  </w:style>
  <w:style w:type="paragraph" w:customStyle="1" w:styleId="Default">
    <w:name w:val="Default"/>
    <w:qFormat/>
    <w:rsid w:val="00FE6C4F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c"/>
    <w:link w:val="3GPPNormalTextChar"/>
    <w:qFormat/>
    <w:rsid w:val="00FE6C4F"/>
    <w:rPr>
      <w:rFonts w:ascii="Times New Roman" w:eastAsia="ＭＳ 明朝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FE6C4F"/>
    <w:rPr>
      <w:rFonts w:ascii="Times New Roman" w:eastAsia="ＭＳ 明朝" w:hAnsi="Times New Roman"/>
      <w:sz w:val="22"/>
      <w:szCs w:val="24"/>
      <w:lang w:val="x-none" w:eastAsia="x-none"/>
    </w:rPr>
  </w:style>
  <w:style w:type="paragraph" w:customStyle="1" w:styleId="Statement">
    <w:name w:val="Statement"/>
    <w:basedOn w:val="a0"/>
    <w:rsid w:val="00FE6C4F"/>
    <w:pPr>
      <w:keepNext/>
      <w:ind w:left="601" w:hanging="601"/>
    </w:pPr>
    <w:rPr>
      <w:rFonts w:ascii="Times New Roman" w:hAnsi="Times New Roman"/>
      <w:b/>
      <w:i/>
      <w:lang w:eastAsia="ko-KR"/>
    </w:rPr>
  </w:style>
  <w:style w:type="paragraph" w:customStyle="1" w:styleId="B1">
    <w:name w:val="B1"/>
    <w:basedOn w:val="af7"/>
    <w:link w:val="B10"/>
    <w:qFormat/>
    <w:rsid w:val="00FE6C4F"/>
    <w:pPr>
      <w:spacing w:after="180"/>
      <w:ind w:left="568" w:hanging="284"/>
    </w:pPr>
    <w:rPr>
      <w:rFonts w:ascii="Times New Roman" w:eastAsia="ＭＳ 明朝" w:hAnsi="Times New Roman"/>
    </w:rPr>
  </w:style>
  <w:style w:type="paragraph" w:customStyle="1" w:styleId="B2">
    <w:name w:val="B2"/>
    <w:basedOn w:val="22"/>
    <w:link w:val="B2Char"/>
    <w:qFormat/>
    <w:rsid w:val="00FE6C4F"/>
    <w:pPr>
      <w:spacing w:after="180"/>
      <w:ind w:left="851" w:hanging="284"/>
    </w:pPr>
    <w:rPr>
      <w:rFonts w:ascii="Times New Roman" w:eastAsia="ＭＳ 明朝" w:hAnsi="Times New Roman"/>
    </w:rPr>
  </w:style>
  <w:style w:type="character" w:customStyle="1" w:styleId="B10">
    <w:name w:val="B1 (文字)"/>
    <w:link w:val="B1"/>
    <w:rsid w:val="00FE6C4F"/>
    <w:rPr>
      <w:rFonts w:ascii="Times New Roman" w:eastAsia="ＭＳ 明朝" w:hAnsi="Times New Roman"/>
      <w:lang w:val="en-GB" w:eastAsia="en-US"/>
    </w:rPr>
  </w:style>
  <w:style w:type="character" w:customStyle="1" w:styleId="B2Char">
    <w:name w:val="B2 Char"/>
    <w:link w:val="B2"/>
    <w:qFormat/>
    <w:rsid w:val="00FE6C4F"/>
    <w:rPr>
      <w:rFonts w:ascii="Times New Roman" w:eastAsia="ＭＳ 明朝" w:hAnsi="Times New Roman"/>
      <w:lang w:val="en-GB" w:eastAsia="en-US"/>
    </w:rPr>
  </w:style>
  <w:style w:type="paragraph" w:styleId="af7">
    <w:name w:val="List"/>
    <w:basedOn w:val="a0"/>
    <w:rsid w:val="00FE6C4F"/>
    <w:pPr>
      <w:ind w:left="283" w:hanging="283"/>
    </w:pPr>
  </w:style>
  <w:style w:type="paragraph" w:styleId="22">
    <w:name w:val="List 2"/>
    <w:basedOn w:val="a0"/>
    <w:rsid w:val="00FE6C4F"/>
    <w:pPr>
      <w:ind w:left="566" w:hanging="283"/>
    </w:pPr>
  </w:style>
  <w:style w:type="paragraph" w:styleId="51">
    <w:name w:val="toc 5"/>
    <w:basedOn w:val="a0"/>
    <w:next w:val="a0"/>
    <w:autoRedefine/>
    <w:uiPriority w:val="39"/>
    <w:rsid w:val="00FE6C4F"/>
    <w:pPr>
      <w:ind w:left="960"/>
    </w:pPr>
    <w:rPr>
      <w:rFonts w:ascii="Times New Roman" w:eastAsia="ＭＳ 明朝" w:hAnsi="Times New Roman"/>
      <w:sz w:val="24"/>
      <w:lang w:eastAsia="ja-JP"/>
    </w:rPr>
  </w:style>
  <w:style w:type="paragraph" w:styleId="61">
    <w:name w:val="toc 6"/>
    <w:basedOn w:val="a0"/>
    <w:next w:val="a0"/>
    <w:autoRedefine/>
    <w:uiPriority w:val="39"/>
    <w:rsid w:val="00FE6C4F"/>
    <w:pPr>
      <w:ind w:left="1200"/>
    </w:pPr>
    <w:rPr>
      <w:rFonts w:ascii="Times New Roman" w:eastAsia="ＭＳ 明朝" w:hAnsi="Times New Roman"/>
      <w:sz w:val="24"/>
      <w:lang w:eastAsia="ja-JP"/>
    </w:rPr>
  </w:style>
  <w:style w:type="paragraph" w:styleId="71">
    <w:name w:val="toc 7"/>
    <w:basedOn w:val="a0"/>
    <w:next w:val="a0"/>
    <w:autoRedefine/>
    <w:uiPriority w:val="39"/>
    <w:rsid w:val="00FE6C4F"/>
    <w:rPr>
      <w:rFonts w:ascii="Times New Roman" w:eastAsia="ＭＳ 明朝" w:hAnsi="Times New Roman"/>
      <w:sz w:val="24"/>
      <w:lang w:eastAsia="ja-JP"/>
    </w:rPr>
  </w:style>
  <w:style w:type="paragraph" w:styleId="81">
    <w:name w:val="toc 8"/>
    <w:basedOn w:val="a0"/>
    <w:next w:val="a0"/>
    <w:autoRedefine/>
    <w:uiPriority w:val="39"/>
    <w:rsid w:val="00FE6C4F"/>
    <w:pPr>
      <w:ind w:left="1680"/>
    </w:pPr>
    <w:rPr>
      <w:rFonts w:ascii="Times New Roman" w:eastAsia="ＭＳ 明朝" w:hAnsi="Times New Roman"/>
      <w:sz w:val="24"/>
      <w:lang w:eastAsia="ja-JP"/>
    </w:rPr>
  </w:style>
  <w:style w:type="paragraph" w:styleId="91">
    <w:name w:val="toc 9"/>
    <w:basedOn w:val="a0"/>
    <w:next w:val="a0"/>
    <w:autoRedefine/>
    <w:uiPriority w:val="39"/>
    <w:rsid w:val="00FE6C4F"/>
    <w:pPr>
      <w:ind w:left="1920"/>
    </w:pPr>
    <w:rPr>
      <w:rFonts w:ascii="Times New Roman" w:eastAsia="ＭＳ 明朝" w:hAnsi="Times New Roman"/>
      <w:sz w:val="24"/>
      <w:lang w:eastAsia="ja-JP"/>
    </w:rPr>
  </w:style>
  <w:style w:type="character" w:customStyle="1" w:styleId="Alcatel-Lucent-4">
    <w:name w:val="Alcatel-Lucent-4"/>
    <w:semiHidden/>
    <w:rsid w:val="00FE6C4F"/>
    <w:rPr>
      <w:rFonts w:ascii="Arial" w:hAnsi="Arial" w:cs="Arial"/>
      <w:color w:val="auto"/>
      <w:sz w:val="20"/>
      <w:szCs w:val="20"/>
    </w:rPr>
  </w:style>
  <w:style w:type="paragraph" w:styleId="af8">
    <w:name w:val="caption"/>
    <w:aliases w:val="cap,cap Char,Caption Char,Caption Char1 Char,cap Char Char1,Caption Char Char1 Char,cap Char2,条目"/>
    <w:basedOn w:val="a0"/>
    <w:next w:val="a0"/>
    <w:link w:val="af9"/>
    <w:uiPriority w:val="99"/>
    <w:qFormat/>
    <w:rsid w:val="00FE6C4F"/>
    <w:pPr>
      <w:suppressAutoHyphens/>
      <w:overflowPunct w:val="0"/>
      <w:autoSpaceDE w:val="0"/>
      <w:spacing w:before="120"/>
      <w:textAlignment w:val="baseline"/>
    </w:pPr>
    <w:rPr>
      <w:rFonts w:ascii="Times New Roman" w:hAnsi="Times New Roman"/>
      <w:b/>
      <w:lang w:eastAsia="ar-SA"/>
    </w:rPr>
  </w:style>
  <w:style w:type="character" w:customStyle="1" w:styleId="B1Char1">
    <w:name w:val="B1 Char1"/>
    <w:qFormat/>
    <w:rsid w:val="00FE6C4F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FE6C4F"/>
    <w:pPr>
      <w:numPr>
        <w:numId w:val="5"/>
      </w:numPr>
    </w:pPr>
  </w:style>
  <w:style w:type="character" w:styleId="afa">
    <w:name w:val="annotation reference"/>
    <w:qFormat/>
    <w:rsid w:val="00FE6C4F"/>
    <w:rPr>
      <w:sz w:val="16"/>
      <w:szCs w:val="16"/>
    </w:rPr>
  </w:style>
  <w:style w:type="paragraph" w:styleId="afb">
    <w:name w:val="annotation text"/>
    <w:basedOn w:val="a0"/>
    <w:link w:val="afc"/>
    <w:qFormat/>
    <w:rsid w:val="00FE6C4F"/>
  </w:style>
  <w:style w:type="character" w:customStyle="1" w:styleId="afc">
    <w:name w:val="コメント文字列 (文字)"/>
    <w:link w:val="afb"/>
    <w:qFormat/>
    <w:rsid w:val="00FE6C4F"/>
    <w:rPr>
      <w:rFonts w:ascii="Times" w:eastAsia="Batang" w:hAnsi="Times"/>
      <w:lang w:val="en-GB" w:eastAsia="en-US"/>
    </w:rPr>
  </w:style>
  <w:style w:type="paragraph" w:styleId="afd">
    <w:name w:val="annotation subject"/>
    <w:basedOn w:val="afb"/>
    <w:next w:val="afb"/>
    <w:link w:val="afe"/>
    <w:semiHidden/>
    <w:rsid w:val="00FE6C4F"/>
    <w:rPr>
      <w:b/>
      <w:bCs/>
      <w:lang w:eastAsia="x-none"/>
    </w:rPr>
  </w:style>
  <w:style w:type="character" w:customStyle="1" w:styleId="afe">
    <w:name w:val="コメント内容 (文字)"/>
    <w:link w:val="afd"/>
    <w:semiHidden/>
    <w:rsid w:val="00FE6C4F"/>
    <w:rPr>
      <w:rFonts w:ascii="Times" w:eastAsia="Batang" w:hAnsi="Times"/>
      <w:b/>
      <w:bCs/>
      <w:lang w:val="en-GB" w:eastAsia="x-none"/>
    </w:rPr>
  </w:style>
  <w:style w:type="paragraph" w:customStyle="1" w:styleId="EQ">
    <w:name w:val="EQ"/>
    <w:basedOn w:val="a0"/>
    <w:next w:val="a0"/>
    <w:rsid w:val="00FE6C4F"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noProof/>
    </w:rPr>
  </w:style>
  <w:style w:type="paragraph" w:customStyle="1" w:styleId="TAL">
    <w:name w:val="TAL"/>
    <w:basedOn w:val="a0"/>
    <w:link w:val="TALChar"/>
    <w:qFormat/>
    <w:rsid w:val="00FE6C4F"/>
    <w:pPr>
      <w:keepNext/>
      <w:keepLines/>
    </w:pPr>
    <w:rPr>
      <w:rFonts w:eastAsia="ＭＳ 明朝"/>
      <w:sz w:val="18"/>
    </w:rPr>
  </w:style>
  <w:style w:type="paragraph" w:customStyle="1" w:styleId="TAC">
    <w:name w:val="TAC"/>
    <w:basedOn w:val="a0"/>
    <w:link w:val="TACChar"/>
    <w:qFormat/>
    <w:rsid w:val="00FE6C4F"/>
    <w:pPr>
      <w:keepLines/>
      <w:spacing w:before="40" w:after="40"/>
      <w:jc w:val="center"/>
    </w:pPr>
    <w:rPr>
      <w:rFonts w:ascii="Times New Roman" w:eastAsia="SimSun" w:hAnsi="Times New Roman"/>
      <w:lang w:eastAsia="x-none"/>
    </w:rPr>
  </w:style>
  <w:style w:type="paragraph" w:customStyle="1" w:styleId="TAH">
    <w:name w:val="TAH"/>
    <w:basedOn w:val="TAC"/>
    <w:link w:val="TAHCar"/>
    <w:qFormat/>
    <w:rsid w:val="00FE6C4F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FE6C4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qFormat/>
    <w:rsid w:val="00FE6C4F"/>
    <w:pPr>
      <w:widowControl w:val="0"/>
      <w:numPr>
        <w:numId w:val="6"/>
      </w:numPr>
      <w:ind w:hangingChars="200" w:hanging="200"/>
    </w:pPr>
    <w:rPr>
      <w:rFonts w:ascii="Times New Roman" w:eastAsia="ＭＳ ゴシック" w:hAnsi="Times New Roman"/>
      <w:kern w:val="2"/>
      <w:lang w:eastAsia="ja-JP"/>
    </w:rPr>
  </w:style>
  <w:style w:type="paragraph" w:customStyle="1" w:styleId="ListParagraph1">
    <w:name w:val="List Paragraph1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StatementBody">
    <w:name w:val="Statement Body"/>
    <w:basedOn w:val="a0"/>
    <w:link w:val="StatementBodyChar"/>
    <w:qFormat/>
    <w:rsid w:val="00FE6C4F"/>
    <w:pPr>
      <w:numPr>
        <w:numId w:val="7"/>
      </w:numPr>
      <w:spacing w:after="100" w:afterAutospacing="1"/>
      <w:contextualSpacing/>
    </w:pPr>
    <w:rPr>
      <w:rFonts w:ascii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FE6C4F"/>
    <w:rPr>
      <w:rFonts w:ascii="Times New Roman" w:eastAsia="Times New Roman" w:hAnsi="Times New Roman"/>
      <w:lang w:val="x-none" w:eastAsia="ko-KR"/>
    </w:rPr>
  </w:style>
  <w:style w:type="character" w:customStyle="1" w:styleId="B1Zchn">
    <w:name w:val="B1 Zchn"/>
    <w:rsid w:val="00FE6C4F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E6C4F"/>
    <w:pPr>
      <w:numPr>
        <w:numId w:val="0"/>
      </w:numPr>
      <w:tabs>
        <w:tab w:val="num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sid w:val="00FE6C4F"/>
    <w:rPr>
      <w:rFonts w:ascii="Arial" w:hAnsi="Arial" w:cs="Arial"/>
      <w:color w:val="auto"/>
      <w:sz w:val="20"/>
      <w:szCs w:val="20"/>
    </w:rPr>
  </w:style>
  <w:style w:type="character" w:customStyle="1" w:styleId="12">
    <w:name w:val="未解決のメンション1"/>
    <w:uiPriority w:val="99"/>
    <w:unhideWhenUsed/>
    <w:rsid w:val="00FE6C4F"/>
    <w:rPr>
      <w:color w:val="808080"/>
      <w:shd w:val="clear" w:color="auto" w:fill="E6E6E6"/>
    </w:rPr>
  </w:style>
  <w:style w:type="character" w:styleId="aff">
    <w:name w:val="Emphasis"/>
    <w:uiPriority w:val="20"/>
    <w:qFormat/>
    <w:rsid w:val="00FE6C4F"/>
    <w:rPr>
      <w:i/>
      <w:iCs/>
    </w:rPr>
  </w:style>
  <w:style w:type="paragraph" w:customStyle="1" w:styleId="Comments">
    <w:name w:val="Comments"/>
    <w:basedOn w:val="a0"/>
    <w:link w:val="CommentsChar"/>
    <w:qFormat/>
    <w:rsid w:val="00FE6C4F"/>
    <w:pPr>
      <w:spacing w:before="40"/>
    </w:pPr>
    <w:rPr>
      <w:rFonts w:eastAsia="ＭＳ 明朝"/>
      <w:i/>
      <w:sz w:val="18"/>
      <w:lang w:eastAsia="en-GB"/>
    </w:rPr>
  </w:style>
  <w:style w:type="character" w:customStyle="1" w:styleId="CommentsChar">
    <w:name w:val="Comments Char"/>
    <w:link w:val="Comments"/>
    <w:rsid w:val="00FE6C4F"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52">
    <w:name w:val="(文字) (文字)5"/>
    <w:semiHidden/>
    <w:rsid w:val="00FE6C4F"/>
    <w:rPr>
      <w:rFonts w:ascii="Times New Roman" w:hAnsi="Times New Roman"/>
      <w:lang w:eastAsia="en-US"/>
    </w:rPr>
  </w:style>
  <w:style w:type="paragraph" w:styleId="aff0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Task Body,列,列表段"/>
    <w:basedOn w:val="a0"/>
    <w:link w:val="aff1"/>
    <w:uiPriority w:val="34"/>
    <w:qFormat/>
    <w:rsid w:val="00FE6C4F"/>
    <w:pPr>
      <w:ind w:leftChars="400" w:left="840"/>
    </w:pPr>
    <w:rPr>
      <w:lang w:eastAsia="x-none"/>
    </w:rPr>
  </w:style>
  <w:style w:type="paragraph" w:customStyle="1" w:styleId="TableCell">
    <w:name w:val="TableCell"/>
    <w:basedOn w:val="a0"/>
    <w:qFormat/>
    <w:rsid w:val="00FE6C4F"/>
    <w:pPr>
      <w:autoSpaceDE w:val="0"/>
      <w:autoSpaceDN w:val="0"/>
      <w:adjustRightInd w:val="0"/>
      <w:snapToGrid w:val="0"/>
      <w:spacing w:before="20" w:after="20"/>
    </w:pPr>
    <w:rPr>
      <w:rFonts w:ascii="Times New Roman" w:hAnsi="Times New Roman"/>
      <w:szCs w:val="21"/>
      <w:lang w:eastAsia="zh-CN"/>
    </w:rPr>
  </w:style>
  <w:style w:type="character" w:customStyle="1" w:styleId="af9">
    <w:name w:val="図表番号 (文字)"/>
    <w:aliases w:val="cap (文字),cap Char (文字),Caption Char (文字),Caption Char1 Char (文字),cap Char Char1 (文字),Caption Char Char1 Char (文字),cap Char2 (文字),条目 (文字)"/>
    <w:link w:val="af8"/>
    <w:uiPriority w:val="99"/>
    <w:rsid w:val="00FE6C4F"/>
    <w:rPr>
      <w:rFonts w:ascii="Times New Roman" w:eastAsia="Times New Roman" w:hAnsi="Times New Roman"/>
      <w:b/>
      <w:lang w:val="en-GB" w:eastAsia="ar-SA"/>
    </w:rPr>
  </w:style>
  <w:style w:type="character" w:styleId="aff2">
    <w:name w:val="Strong"/>
    <w:uiPriority w:val="22"/>
    <w:qFormat/>
    <w:rsid w:val="00FE6C4F"/>
    <w:rPr>
      <w:b/>
      <w:bCs/>
    </w:rPr>
  </w:style>
  <w:style w:type="character" w:customStyle="1" w:styleId="TALChar">
    <w:name w:val="TAL Char"/>
    <w:link w:val="TAL"/>
    <w:locked/>
    <w:rsid w:val="00FE6C4F"/>
    <w:rPr>
      <w:rFonts w:ascii="Arial" w:eastAsia="ＭＳ 明朝" w:hAnsi="Arial"/>
      <w:sz w:val="18"/>
      <w:lang w:val="en-GB" w:eastAsia="en-US"/>
    </w:rPr>
  </w:style>
  <w:style w:type="character" w:customStyle="1" w:styleId="TALCar">
    <w:name w:val="TAL Car"/>
    <w:qFormat/>
    <w:rsid w:val="00FE6C4F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E6C4F"/>
    <w:pPr>
      <w:keepNext/>
      <w:keepLines/>
      <w:overflowPunct w:val="0"/>
      <w:autoSpaceDE w:val="0"/>
      <w:autoSpaceDN w:val="0"/>
      <w:adjustRightInd w:val="0"/>
      <w:spacing w:after="180"/>
      <w:jc w:val="center"/>
      <w:textAlignment w:val="baseline"/>
    </w:pPr>
    <w:rPr>
      <w:b/>
      <w:lang w:eastAsia="en-GB"/>
    </w:rPr>
  </w:style>
  <w:style w:type="character" w:customStyle="1" w:styleId="THChar">
    <w:name w:val="TH Char"/>
    <w:link w:val="TH"/>
    <w:rsid w:val="00FE6C4F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E6C4F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FE6C4F"/>
    <w:pPr>
      <w:numPr>
        <w:numId w:val="11"/>
      </w:numPr>
    </w:pPr>
  </w:style>
  <w:style w:type="paragraph" w:customStyle="1" w:styleId="Doc-text2">
    <w:name w:val="Doc-text2"/>
    <w:basedOn w:val="a0"/>
    <w:link w:val="Doc-text2Char"/>
    <w:qFormat/>
    <w:rsid w:val="00FE6C4F"/>
    <w:pPr>
      <w:tabs>
        <w:tab w:val="left" w:pos="1622"/>
      </w:tabs>
      <w:ind w:left="1622" w:hanging="363"/>
    </w:pPr>
    <w:rPr>
      <w:rFonts w:eastAsia="ＭＳ 明朝"/>
      <w:lang w:eastAsia="en-GB"/>
    </w:rPr>
  </w:style>
  <w:style w:type="character" w:customStyle="1" w:styleId="Doc-text2Char">
    <w:name w:val="Doc-text2 Char"/>
    <w:link w:val="Doc-text2"/>
    <w:rsid w:val="00FE6C4F"/>
    <w:rPr>
      <w:rFonts w:ascii="Arial" w:eastAsia="ＭＳ 明朝" w:hAnsi="Arial"/>
      <w:szCs w:val="24"/>
      <w:lang w:val="en-GB" w:eastAsia="en-GB"/>
    </w:rPr>
  </w:style>
  <w:style w:type="paragraph" w:customStyle="1" w:styleId="ListParagraph3">
    <w:name w:val="List Paragraph3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2">
    <w:name w:val="List Paragraph2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5">
    <w:name w:val="List Paragraph5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4">
    <w:name w:val="List Paragraph4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13">
    <w:name w:val="index 1"/>
    <w:basedOn w:val="a0"/>
    <w:rsid w:val="00FE6C4F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GB"/>
    </w:rPr>
  </w:style>
  <w:style w:type="character" w:styleId="aff3">
    <w:name w:val="Subtle Emphasis"/>
    <w:uiPriority w:val="19"/>
    <w:qFormat/>
    <w:rsid w:val="00FE6C4F"/>
    <w:rPr>
      <w:i/>
      <w:iCs/>
      <w:color w:val="404040"/>
    </w:rPr>
  </w:style>
  <w:style w:type="character" w:customStyle="1" w:styleId="5Char">
    <w:name w:val="标题 5 Char"/>
    <w:aliases w:val="H5 Char1"/>
    <w:link w:val="53"/>
    <w:rsid w:val="00FE6C4F"/>
    <w:rPr>
      <w:rFonts w:ascii="Arial" w:hAnsi="Arial"/>
    </w:rPr>
  </w:style>
  <w:style w:type="paragraph" w:customStyle="1" w:styleId="53">
    <w:name w:val="标题 5"/>
    <w:aliases w:val="H5"/>
    <w:basedOn w:val="a0"/>
    <w:link w:val="5Char"/>
    <w:rsid w:val="00FE6C4F"/>
    <w:pPr>
      <w:keepNext/>
      <w:tabs>
        <w:tab w:val="num" w:pos="1008"/>
      </w:tabs>
      <w:spacing w:before="240" w:after="60"/>
      <w:ind w:left="1008" w:hanging="1008"/>
    </w:pPr>
    <w:rPr>
      <w:rFonts w:eastAsia="Malgun Gothic"/>
      <w:lang w:eastAsia="ko-KR"/>
    </w:rPr>
  </w:style>
  <w:style w:type="paragraph" w:customStyle="1" w:styleId="82">
    <w:name w:val="标题 8"/>
    <w:aliases w:val="Table Heading"/>
    <w:basedOn w:val="a0"/>
    <w:rsid w:val="00FE6C4F"/>
    <w:pPr>
      <w:tabs>
        <w:tab w:val="num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2">
    <w:name w:val="标题 9"/>
    <w:aliases w:val="Figure Heading,FH"/>
    <w:basedOn w:val="a0"/>
    <w:rsid w:val="00FE6C4F"/>
    <w:pPr>
      <w:tabs>
        <w:tab w:val="num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62">
    <w:name w:val="标题 6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">
    <w:name w:val="标题 7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FE6C4F"/>
    <w:pPr>
      <w:numPr>
        <w:ilvl w:val="2"/>
        <w:numId w:val="4"/>
      </w:numPr>
    </w:pPr>
    <w:rPr>
      <w:bCs w:val="0"/>
    </w:rPr>
  </w:style>
  <w:style w:type="paragraph" w:customStyle="1" w:styleId="ListParagraph7">
    <w:name w:val="List Paragraph7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6">
    <w:name w:val="List Paragraph6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Proposal">
    <w:name w:val="Proposal"/>
    <w:basedOn w:val="a0"/>
    <w:qFormat/>
    <w:rsid w:val="00FE6C4F"/>
    <w:pPr>
      <w:tabs>
        <w:tab w:val="left" w:pos="1701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ascii="Times New Roman" w:hAnsi="Times New Roman"/>
      <w:b/>
      <w:bCs/>
      <w:lang w:eastAsia="zh-CN"/>
    </w:rPr>
  </w:style>
  <w:style w:type="paragraph" w:customStyle="1" w:styleId="610">
    <w:name w:val="标题 61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character" w:customStyle="1" w:styleId="aff1">
    <w:name w:val="リスト段落 (文字)"/>
    <w:aliases w:val="- Bullets (文字),列出段落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Paragrafo elenco (文字)"/>
    <w:link w:val="aff0"/>
    <w:uiPriority w:val="34"/>
    <w:qFormat/>
    <w:rsid w:val="00FE6C4F"/>
    <w:rPr>
      <w:rFonts w:ascii="Times" w:eastAsia="Batang" w:hAnsi="Times"/>
      <w:szCs w:val="24"/>
      <w:lang w:val="en-GB" w:eastAsia="x-none"/>
    </w:rPr>
  </w:style>
  <w:style w:type="paragraph" w:customStyle="1" w:styleId="ListParagraph8">
    <w:name w:val="List Paragraph8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aff4">
    <w:name w:val="No Spacing"/>
    <w:uiPriority w:val="1"/>
    <w:qFormat/>
    <w:rsid w:val="00FE6C4F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FE6C4F"/>
    <w:rPr>
      <w:rFonts w:ascii="Times New Roman" w:eastAsia="SimSun" w:hAnsi="Times New Roman"/>
      <w:lang w:val="en-GB" w:eastAsia="x-none"/>
    </w:rPr>
  </w:style>
  <w:style w:type="paragraph" w:customStyle="1" w:styleId="StyleHeading1H1h1appheading1l1MemoHeading1h11h12h13h">
    <w:name w:val="Style Heading 1H1h1app heading 1l1Memo Heading 1h11h12h13h..."/>
    <w:basedOn w:val="1"/>
    <w:rsid w:val="00FE6C4F"/>
    <w:pPr>
      <w:numPr>
        <w:numId w:val="8"/>
      </w:numPr>
      <w:spacing w:before="240"/>
    </w:pPr>
    <w:rPr>
      <w:rFonts w:ascii="Helvetica" w:hAnsi="Helvetica"/>
      <w:sz w:val="28"/>
      <w:szCs w:val="20"/>
      <w:lang w:eastAsia="en-US"/>
    </w:rPr>
  </w:style>
  <w:style w:type="paragraph" w:customStyle="1" w:styleId="710">
    <w:name w:val="标题 71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tac0">
    <w:name w:val="tac"/>
    <w:basedOn w:val="a0"/>
    <w:rsid w:val="00FE6C4F"/>
    <w:pPr>
      <w:keepNext/>
      <w:autoSpaceDE w:val="0"/>
      <w:autoSpaceDN w:val="0"/>
      <w:jc w:val="center"/>
    </w:pPr>
    <w:rPr>
      <w:rFonts w:eastAsia="SimSun" w:cs="Arial"/>
      <w:sz w:val="18"/>
      <w:szCs w:val="18"/>
      <w:lang w:eastAsia="zh-CN"/>
    </w:rPr>
  </w:style>
  <w:style w:type="paragraph" w:customStyle="1" w:styleId="th0">
    <w:name w:val="th"/>
    <w:basedOn w:val="a0"/>
    <w:rsid w:val="00FE6C4F"/>
    <w:pPr>
      <w:keepNext/>
      <w:autoSpaceDE w:val="0"/>
      <w:autoSpaceDN w:val="0"/>
      <w:spacing w:after="180"/>
      <w:jc w:val="center"/>
    </w:pPr>
    <w:rPr>
      <w:rFonts w:eastAsia="SimSun" w:cs="Arial"/>
      <w:b/>
      <w:bCs/>
      <w:lang w:eastAsia="zh-CN"/>
    </w:rPr>
  </w:style>
  <w:style w:type="paragraph" w:customStyle="1" w:styleId="tah0">
    <w:name w:val="tah"/>
    <w:basedOn w:val="a0"/>
    <w:rsid w:val="00FE6C4F"/>
    <w:pPr>
      <w:keepNext/>
      <w:autoSpaceDE w:val="0"/>
      <w:autoSpaceDN w:val="0"/>
      <w:jc w:val="center"/>
    </w:pPr>
    <w:rPr>
      <w:rFonts w:eastAsia="SimSun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c"/>
    <w:link w:val="IvDbodytextChar"/>
    <w:qFormat/>
    <w:rsid w:val="00FE6C4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spacing w:val="2"/>
      <w:lang w:eastAsia="en-US"/>
    </w:rPr>
  </w:style>
  <w:style w:type="character" w:customStyle="1" w:styleId="IvDbodytextChar">
    <w:name w:val="IvD bodytext Char"/>
    <w:link w:val="IvDbodytext"/>
    <w:rsid w:val="00FE6C4F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ＭＳ 明朝"/>
      <w:bCs w:val="0"/>
      <w:iCs/>
      <w:color w:val="000000"/>
    </w:rPr>
  </w:style>
  <w:style w:type="character" w:customStyle="1" w:styleId="130">
    <w:name w:val="表 (青) 13 (文字)"/>
    <w:link w:val="131"/>
    <w:uiPriority w:val="34"/>
    <w:locked/>
    <w:rsid w:val="00FE6C4F"/>
    <w:rPr>
      <w:rFonts w:eastAsia="ＭＳ ゴシック"/>
      <w:sz w:val="24"/>
      <w:szCs w:val="24"/>
      <w:lang w:val="en-GB" w:eastAsia="en-US"/>
    </w:rPr>
  </w:style>
  <w:style w:type="table" w:styleId="131">
    <w:name w:val="Colorful List Accent 1"/>
    <w:basedOn w:val="a2"/>
    <w:link w:val="130"/>
    <w:uiPriority w:val="34"/>
    <w:rsid w:val="00FE6C4F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FE6C4F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FE6C4F"/>
    <w:pPr>
      <w:adjustRightInd w:val="0"/>
      <w:snapToGrid w:val="0"/>
      <w:spacing w:beforeLines="50" w:before="120" w:after="100" w:afterAutospacing="1"/>
    </w:pPr>
    <w:rPr>
      <w:rFonts w:ascii="Times New Roman" w:hAnsi="Times New Roman"/>
      <w:b/>
      <w:snapToGrid w:val="0"/>
      <w:sz w:val="28"/>
      <w:lang w:eastAsia="ko-KR"/>
    </w:rPr>
  </w:style>
  <w:style w:type="paragraph" w:customStyle="1" w:styleId="heading3">
    <w:name w:val="heading3"/>
    <w:basedOn w:val="a0"/>
    <w:rsid w:val="00FE6C4F"/>
    <w:pPr>
      <w:keepNext/>
      <w:spacing w:before="240" w:after="60"/>
      <w:ind w:left="720" w:hanging="720"/>
    </w:pPr>
    <w:rPr>
      <w:rFonts w:eastAsia="ＭＳ Ｐゴシック" w:cs="Arial"/>
      <w:color w:val="000000"/>
      <w:lang w:eastAsia="ja-JP"/>
    </w:rPr>
  </w:style>
  <w:style w:type="paragraph" w:customStyle="1" w:styleId="heading4">
    <w:name w:val="heading4"/>
    <w:basedOn w:val="a0"/>
    <w:rsid w:val="00FE6C4F"/>
    <w:pPr>
      <w:keepNext/>
      <w:spacing w:before="240" w:after="60"/>
      <w:ind w:left="864" w:hanging="864"/>
    </w:pPr>
    <w:rPr>
      <w:rFonts w:eastAsia="ＭＳ Ｐゴシック" w:cs="Arial"/>
      <w:i/>
      <w:iCs/>
      <w:color w:val="00000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FE6C4F"/>
    <w:pPr>
      <w:numPr>
        <w:numId w:val="3"/>
      </w:numPr>
    </w:pPr>
    <w:rPr>
      <w:bCs w:val="0"/>
      <w:iCs/>
    </w:rPr>
  </w:style>
  <w:style w:type="character" w:customStyle="1" w:styleId="14">
    <w:name w:val="メンション1"/>
    <w:uiPriority w:val="99"/>
    <w:unhideWhenUsed/>
    <w:rsid w:val="00FE6C4F"/>
    <w:rPr>
      <w:color w:val="2B579A"/>
      <w:shd w:val="clear" w:color="auto" w:fill="E6E6E6"/>
    </w:rPr>
  </w:style>
  <w:style w:type="paragraph" w:styleId="aff5">
    <w:name w:val="Revision"/>
    <w:hidden/>
    <w:uiPriority w:val="99"/>
    <w:semiHidden/>
    <w:rsid w:val="00FE6C4F"/>
    <w:pPr>
      <w:ind w:left="720" w:hanging="360"/>
    </w:pPr>
    <w:rPr>
      <w:rFonts w:ascii="Times" w:eastAsia="Batang" w:hAnsi="Times"/>
      <w:szCs w:val="24"/>
      <w:lang w:val="en-GB" w:eastAsia="en-US"/>
    </w:rPr>
  </w:style>
  <w:style w:type="paragraph" w:customStyle="1" w:styleId="xmsonormal">
    <w:name w:val="x_msonormal"/>
    <w:basedOn w:val="a0"/>
    <w:qFormat/>
    <w:rsid w:val="00FE6C4F"/>
    <w:rPr>
      <w:rFonts w:ascii="Calibri" w:eastAsia="Calibri" w:hAnsi="Calibri" w:cs="Calibri"/>
      <w:sz w:val="22"/>
      <w:szCs w:val="22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FE6C4F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FE6C4F"/>
    <w:rPr>
      <w:rFonts w:ascii="Arial" w:hAnsi="Arial"/>
      <w:b/>
      <w:i/>
      <w:szCs w:val="26"/>
      <w:lang w:val="en-GB" w:eastAsia="x-none"/>
    </w:rPr>
  </w:style>
  <w:style w:type="paragraph" w:styleId="23">
    <w:name w:val="Body Text 2"/>
    <w:basedOn w:val="a0"/>
    <w:link w:val="24"/>
    <w:rsid w:val="00FE6C4F"/>
    <w:pPr>
      <w:spacing w:line="480" w:lineRule="auto"/>
    </w:pPr>
  </w:style>
  <w:style w:type="character" w:customStyle="1" w:styleId="24">
    <w:name w:val="本文 2 (文字)"/>
    <w:link w:val="23"/>
    <w:rsid w:val="00FE6C4F"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E6C4F"/>
    <w:pPr>
      <w:spacing w:before="220"/>
    </w:pPr>
    <w:rPr>
      <w:rFonts w:ascii="Times New Roman" w:eastAsia="SimSun" w:hAnsi="Times New Roman"/>
      <w:sz w:val="22"/>
    </w:rPr>
  </w:style>
  <w:style w:type="character" w:customStyle="1" w:styleId="ParagraphChar">
    <w:name w:val="Paragraph Char"/>
    <w:link w:val="Paragraph"/>
    <w:locked/>
    <w:rsid w:val="00FE6C4F"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E6C4F"/>
    <w:rPr>
      <w:rFonts w:eastAsia="ＭＳ ゴシック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FE6C4F"/>
    <w:pPr>
      <w:spacing w:after="60" w:line="288" w:lineRule="auto"/>
      <w:ind w:firstLineChars="200" w:firstLine="200"/>
    </w:pPr>
    <w:rPr>
      <w:rFonts w:ascii="Times New Roman" w:eastAsia="Malgun Gothic" w:hAnsi="Times New Roman"/>
      <w:lang w:eastAsia="ko-KR"/>
    </w:rPr>
  </w:style>
  <w:style w:type="character" w:customStyle="1" w:styleId="maintextChar">
    <w:name w:val="main text Char"/>
    <w:link w:val="maintext"/>
    <w:qFormat/>
    <w:rsid w:val="00FE6C4F"/>
    <w:rPr>
      <w:rFonts w:ascii="Times New Roman" w:hAnsi="Times New Roman"/>
      <w:lang w:val="en-GB"/>
    </w:rPr>
  </w:style>
  <w:style w:type="table" w:styleId="4-5">
    <w:name w:val="Grid Table 4 Accent 5"/>
    <w:basedOn w:val="a2"/>
    <w:uiPriority w:val="49"/>
    <w:rsid w:val="00FE6C4F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FE6C4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FE6C4F"/>
    <w:pPr>
      <w:numPr>
        <w:numId w:val="9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FE6C4F"/>
    <w:pPr>
      <w:numPr>
        <w:numId w:val="10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FE6C4F"/>
    <w:pPr>
      <w:numPr>
        <w:numId w:val="12"/>
      </w:numPr>
    </w:pPr>
  </w:style>
  <w:style w:type="numbering" w:customStyle="1" w:styleId="15">
    <w:name w:val="リストなし1"/>
    <w:next w:val="a3"/>
    <w:uiPriority w:val="99"/>
    <w:semiHidden/>
    <w:unhideWhenUsed/>
    <w:rsid w:val="0092122C"/>
  </w:style>
  <w:style w:type="table" w:customStyle="1" w:styleId="TableGrid1">
    <w:name w:val="TableGrid1"/>
    <w:basedOn w:val="a2"/>
    <w:next w:val="af4"/>
    <w:uiPriority w:val="59"/>
    <w:qFormat/>
    <w:rsid w:val="0092122C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青) 131"/>
    <w:basedOn w:val="a2"/>
    <w:next w:val="131"/>
    <w:uiPriority w:val="34"/>
    <w:rsid w:val="0092122C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4-51">
    <w:name w:val="グリッド (表) 4 - アクセント 51"/>
    <w:basedOn w:val="a2"/>
    <w:next w:val="4-5"/>
    <w:uiPriority w:val="49"/>
    <w:rsid w:val="0092122C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converted-space">
    <w:name w:val="apple-converted-space"/>
    <w:qFormat/>
    <w:rsid w:val="0092122C"/>
  </w:style>
  <w:style w:type="character" w:customStyle="1" w:styleId="xapple-converted-space">
    <w:name w:val="x_apple-converted-space"/>
    <w:basedOn w:val="a1"/>
    <w:qFormat/>
    <w:rsid w:val="0092122C"/>
  </w:style>
  <w:style w:type="paragraph" w:customStyle="1" w:styleId="xlistparagraph">
    <w:name w:val="x_listparagraph"/>
    <w:basedOn w:val="a0"/>
    <w:rsid w:val="0092122C"/>
    <w:rPr>
      <w:rFonts w:ascii="Calibri" w:eastAsia="Calibri" w:hAnsi="Calibri" w:cs="Calibri"/>
      <w:sz w:val="22"/>
      <w:szCs w:val="22"/>
    </w:rPr>
  </w:style>
  <w:style w:type="paragraph" w:customStyle="1" w:styleId="xa0">
    <w:name w:val="xa0"/>
    <w:basedOn w:val="a0"/>
    <w:qFormat/>
    <w:rsid w:val="0092122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50">
    <w:name w:val="15"/>
    <w:rsid w:val="0092122C"/>
    <w:rPr>
      <w:rFonts w:ascii="Symbol" w:hAnsi="Symbol" w:hint="default"/>
      <w:b/>
      <w:bCs/>
    </w:rPr>
  </w:style>
  <w:style w:type="character" w:customStyle="1" w:styleId="B1Char">
    <w:name w:val="B1 Char"/>
    <w:qFormat/>
    <w:rsid w:val="0092122C"/>
    <w:rPr>
      <w:rFonts w:ascii="Times New Roman" w:hAnsi="Times New Roman"/>
      <w:lang w:val="en-GB"/>
    </w:rPr>
  </w:style>
  <w:style w:type="character" w:customStyle="1" w:styleId="mark5gnezsh2s">
    <w:name w:val="mark5gnezsh2s"/>
    <w:rsid w:val="0092122C"/>
  </w:style>
  <w:style w:type="character" w:customStyle="1" w:styleId="markca674dpc9">
    <w:name w:val="markca674dpc9"/>
    <w:rsid w:val="0092122C"/>
  </w:style>
  <w:style w:type="paragraph" w:customStyle="1" w:styleId="a00">
    <w:name w:val="a0"/>
    <w:basedOn w:val="a0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character" w:customStyle="1" w:styleId="aff6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sid w:val="0092122C"/>
    <w:rPr>
      <w:rFonts w:ascii="Calibri" w:hAnsi="Calibri" w:cs="Calibri"/>
    </w:rPr>
  </w:style>
  <w:style w:type="character" w:customStyle="1" w:styleId="xxxxxapple-converted-space">
    <w:name w:val="xxxxxapple-converted-space"/>
    <w:basedOn w:val="a1"/>
    <w:rsid w:val="0092122C"/>
  </w:style>
  <w:style w:type="character" w:customStyle="1" w:styleId="xxapple-converted-space">
    <w:name w:val="xxapple-converted-space"/>
    <w:basedOn w:val="a1"/>
    <w:rsid w:val="0092122C"/>
  </w:style>
  <w:style w:type="character" w:customStyle="1" w:styleId="xxxapple-converted-space">
    <w:name w:val="xxxapple-converted-space"/>
    <w:basedOn w:val="a1"/>
    <w:rsid w:val="0092122C"/>
  </w:style>
  <w:style w:type="character" w:customStyle="1" w:styleId="0MaintextChar">
    <w:name w:val="0 Main text Char"/>
    <w:link w:val="0Maintext"/>
    <w:qFormat/>
    <w:locked/>
    <w:rsid w:val="0092122C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0"/>
    <w:link w:val="0MaintextChar"/>
    <w:qFormat/>
    <w:rsid w:val="0092122C"/>
    <w:rPr>
      <w:rFonts w:ascii="Times New Roman" w:eastAsia="Malgun Gothic" w:hAnsi="Times New Roman"/>
    </w:rPr>
  </w:style>
  <w:style w:type="paragraph" w:customStyle="1" w:styleId="figure">
    <w:name w:val="figure"/>
    <w:basedOn w:val="a0"/>
    <w:next w:val="a0"/>
    <w:qFormat/>
    <w:rsid w:val="0092122C"/>
    <w:pPr>
      <w:numPr>
        <w:numId w:val="13"/>
      </w:numPr>
      <w:ind w:left="720" w:hanging="360"/>
      <w:jc w:val="center"/>
    </w:pPr>
    <w:rPr>
      <w:rFonts w:ascii="Times New Roman" w:hAnsi="Times New Roman"/>
      <w:sz w:val="22"/>
      <w:lang w:val="x-none"/>
    </w:rPr>
  </w:style>
  <w:style w:type="paragraph" w:customStyle="1" w:styleId="xxmsolistparagraph">
    <w:name w:val="x_xmsolistparagraph"/>
    <w:basedOn w:val="a0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0maintext">
    <w:name w:val="x_x0maintext"/>
    <w:basedOn w:val="a0"/>
    <w:uiPriority w:val="99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xmsonormal">
    <w:name w:val="x_x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msonormal">
    <w:name w:val="x_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msolistparagraph">
    <w:name w:val="x_msolistparagraph"/>
    <w:basedOn w:val="a0"/>
    <w:uiPriority w:val="99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paragraph" w:customStyle="1" w:styleId="xmsonormal0">
    <w:name w:val="xmsonormal"/>
    <w:basedOn w:val="a0"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paragraph" w:customStyle="1" w:styleId="xxxxmsonormal">
    <w:name w:val="xxxxmsonormal"/>
    <w:basedOn w:val="a0"/>
    <w:uiPriority w:val="99"/>
    <w:semiHidden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character" w:customStyle="1" w:styleId="xxxxapple-converted-space">
    <w:name w:val="xxxxapple-converted-space"/>
    <w:rsid w:val="0092122C"/>
  </w:style>
  <w:style w:type="character" w:customStyle="1" w:styleId="xxxxxxxxxxapple-converted-space">
    <w:name w:val="xxxxxxxxxxapple-converted-space"/>
    <w:rsid w:val="0092122C"/>
  </w:style>
  <w:style w:type="character" w:customStyle="1" w:styleId="xxxxxxxapple-converted-space">
    <w:name w:val="xxxxxxxapple-converted-space"/>
    <w:rsid w:val="0092122C"/>
  </w:style>
  <w:style w:type="character" w:customStyle="1" w:styleId="xxxxmarkuzf5ivend">
    <w:name w:val="x_xxxmarkuzf5ivend"/>
    <w:rsid w:val="0092122C"/>
  </w:style>
  <w:style w:type="paragraph" w:customStyle="1" w:styleId="Bulletedo1">
    <w:name w:val="Bulleted o 1"/>
    <w:basedOn w:val="a0"/>
    <w:qFormat/>
    <w:rsid w:val="0092122C"/>
    <w:pPr>
      <w:numPr>
        <w:numId w:val="14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</w:rPr>
  </w:style>
  <w:style w:type="paragraph" w:customStyle="1" w:styleId="discussionpoint">
    <w:name w:val="discussion point"/>
    <w:basedOn w:val="a0"/>
    <w:link w:val="discussionpointChar"/>
    <w:qFormat/>
    <w:rsid w:val="0092122C"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sid w:val="0092122C"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ac"/>
    <w:rsid w:val="0092122C"/>
    <w:pPr>
      <w:tabs>
        <w:tab w:val="left" w:pos="1701"/>
        <w:tab w:val="right" w:pos="9639"/>
      </w:tabs>
      <w:spacing w:after="240" w:line="259" w:lineRule="auto"/>
    </w:pPr>
    <w:rPr>
      <w:rFonts w:eastAsia="Calibri"/>
      <w:b/>
      <w:sz w:val="24"/>
      <w:szCs w:val="22"/>
      <w:lang w:eastAsia="zh-CN"/>
    </w:rPr>
  </w:style>
  <w:style w:type="paragraph" w:customStyle="1" w:styleId="DraftProposal">
    <w:name w:val="Draft Proposal"/>
    <w:basedOn w:val="ac"/>
    <w:next w:val="a0"/>
    <w:uiPriority w:val="99"/>
    <w:qFormat/>
    <w:rsid w:val="0092122C"/>
    <w:pPr>
      <w:tabs>
        <w:tab w:val="num" w:pos="720"/>
        <w:tab w:val="left" w:pos="1701"/>
      </w:tabs>
      <w:spacing w:after="160" w:line="259" w:lineRule="auto"/>
      <w:ind w:left="720" w:hanging="360"/>
      <w:jc w:val="left"/>
    </w:pPr>
    <w:rPr>
      <w:rFonts w:eastAsia="Calibri" w:cs="Arial"/>
      <w:b/>
      <w:bCs/>
      <w:sz w:val="22"/>
      <w:szCs w:val="22"/>
      <w:lang w:eastAsia="en-US"/>
    </w:rPr>
  </w:style>
  <w:style w:type="paragraph" w:customStyle="1" w:styleId="Prop1">
    <w:name w:val="Prop1"/>
    <w:basedOn w:val="aff0"/>
    <w:uiPriority w:val="99"/>
    <w:qFormat/>
    <w:rsid w:val="0092122C"/>
    <w:pPr>
      <w:ind w:leftChars="0" w:left="0"/>
    </w:pPr>
    <w:rPr>
      <w:rFonts w:ascii="Times New Roman" w:eastAsia="SimSun" w:hAnsi="Times New Roman"/>
      <w:b/>
      <w:szCs w:val="21"/>
      <w:lang w:eastAsia="zh-CN"/>
    </w:rPr>
  </w:style>
  <w:style w:type="paragraph" w:customStyle="1" w:styleId="3GPPAgreements">
    <w:name w:val="3GPP Agreements"/>
    <w:basedOn w:val="a0"/>
    <w:link w:val="3GPPAgreementsChar"/>
    <w:qFormat/>
    <w:rsid w:val="0092122C"/>
    <w:pPr>
      <w:numPr>
        <w:numId w:val="15"/>
      </w:numPr>
      <w:autoSpaceDE w:val="0"/>
      <w:autoSpaceDN w:val="0"/>
      <w:adjustRightInd w:val="0"/>
      <w:snapToGrid w:val="0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qFormat/>
    <w:rsid w:val="0092122C"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92122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</w:rPr>
  </w:style>
  <w:style w:type="character" w:customStyle="1" w:styleId="3GPPTextChar">
    <w:name w:val="3GPP Text Char"/>
    <w:link w:val="3GPPText"/>
    <w:qFormat/>
    <w:rsid w:val="0092122C"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a0"/>
    <w:next w:val="a0"/>
    <w:qFormat/>
    <w:rsid w:val="0092122C"/>
    <w:pPr>
      <w:keepNext/>
      <w:keepLines/>
      <w:numPr>
        <w:numId w:val="1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/>
      <w:jc w:val="center"/>
    </w:pPr>
    <w:rPr>
      <w:b/>
      <w:lang w:eastAsia="ja-JP"/>
    </w:rPr>
  </w:style>
  <w:style w:type="paragraph" w:customStyle="1" w:styleId="3gppagreements0">
    <w:name w:val="3gppagreements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NOChar1">
    <w:name w:val="NO Char1"/>
    <w:qFormat/>
    <w:locked/>
    <w:rsid w:val="0092122C"/>
    <w:rPr>
      <w:rFonts w:ascii="Times New Roman" w:hAnsi="Times New Roman"/>
      <w:lang w:val="en-GB"/>
    </w:rPr>
  </w:style>
  <w:style w:type="paragraph" w:customStyle="1" w:styleId="620">
    <w:name w:val="标题 62"/>
    <w:basedOn w:val="a0"/>
    <w:rsid w:val="0092122C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0">
    <w:name w:val="标题 72"/>
    <w:basedOn w:val="a0"/>
    <w:rsid w:val="0092122C"/>
    <w:pPr>
      <w:tabs>
        <w:tab w:val="num" w:pos="1296"/>
      </w:tabs>
    </w:pPr>
    <w:rPr>
      <w:rFonts w:eastAsia="ＭＳ Ｐゴシック" w:cs="Times"/>
      <w:lang w:eastAsia="ja-JP"/>
    </w:rPr>
  </w:style>
  <w:style w:type="character" w:customStyle="1" w:styleId="aff7">
    <w:name w:val="未处理的提及"/>
    <w:uiPriority w:val="99"/>
    <w:semiHidden/>
    <w:unhideWhenUsed/>
    <w:rsid w:val="0092122C"/>
    <w:rPr>
      <w:color w:val="605E5C"/>
      <w:shd w:val="clear" w:color="auto" w:fill="E1DFDD"/>
    </w:rPr>
  </w:style>
  <w:style w:type="paragraph" w:customStyle="1" w:styleId="510">
    <w:name w:val="标题 51"/>
    <w:basedOn w:val="a0"/>
    <w:rsid w:val="0092122C"/>
    <w:pPr>
      <w:keepNext/>
      <w:tabs>
        <w:tab w:val="left" w:pos="1008"/>
      </w:tabs>
      <w:spacing w:before="240" w:after="60"/>
      <w:ind w:left="1008" w:hanging="1008"/>
    </w:pPr>
    <w:rPr>
      <w:lang w:eastAsia="ja-JP"/>
    </w:rPr>
  </w:style>
  <w:style w:type="paragraph" w:customStyle="1" w:styleId="810">
    <w:name w:val="标题 81"/>
    <w:basedOn w:val="a0"/>
    <w:rsid w:val="0092122C"/>
    <w:pPr>
      <w:tabs>
        <w:tab w:val="left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10">
    <w:name w:val="标题 91"/>
    <w:basedOn w:val="a0"/>
    <w:rsid w:val="0092122C"/>
    <w:pPr>
      <w:tabs>
        <w:tab w:val="left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ZG">
    <w:name w:val="ZG"/>
    <w:qFormat/>
    <w:rsid w:val="0092122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a2"/>
    <w:next w:val="af4"/>
    <w:qFormat/>
    <w:rsid w:val="0092122C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msoins0">
    <w:name w:val="msoins"/>
    <w:basedOn w:val="a1"/>
    <w:rsid w:val="0092122C"/>
  </w:style>
  <w:style w:type="paragraph" w:styleId="3">
    <w:name w:val="List Number 3"/>
    <w:basedOn w:val="a0"/>
    <w:qFormat/>
    <w:rsid w:val="00280A66"/>
    <w:pPr>
      <w:numPr>
        <w:numId w:val="17"/>
      </w:numPr>
      <w:tabs>
        <w:tab w:val="left" w:pos="926"/>
      </w:tabs>
      <w:overflowPunct w:val="0"/>
      <w:autoSpaceDE w:val="0"/>
      <w:autoSpaceDN w:val="0"/>
      <w:adjustRightInd w:val="0"/>
      <w:spacing w:after="180" w:line="259" w:lineRule="auto"/>
      <w:ind w:left="926"/>
      <w:textAlignment w:val="baseline"/>
    </w:pPr>
    <w:rPr>
      <w:rFonts w:ascii="Times New Roman" w:eastAsia="ＭＳ 明朝" w:hAnsi="Times New Roman"/>
      <w:lang w:eastAsia="en-GB"/>
    </w:rPr>
  </w:style>
  <w:style w:type="character" w:styleId="aff8">
    <w:name w:val="Unresolved Mention"/>
    <w:uiPriority w:val="99"/>
    <w:semiHidden/>
    <w:unhideWhenUsed/>
    <w:rsid w:val="003E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82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75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3339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4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82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437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0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09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48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7542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97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7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0092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452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96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857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6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8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6544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361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3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8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4270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815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75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7674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660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5B2E-3952-4629-9AAD-BE04D592D5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ea9713-c968-4858-9aa6-4bad09b07315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</cp:lastModifiedBy>
  <cp:revision>3</cp:revision>
  <dcterms:created xsi:type="dcterms:W3CDTF">2025-10-15T11:22:00Z</dcterms:created>
  <dcterms:modified xsi:type="dcterms:W3CDTF">2025-10-15T11:24:00Z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2023-04-19T00:14:19Z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f6598971-6450-4f62-a80b-ada7a8869200</vt:lpwstr>
  </property>
  <property fmtid="{D5CDD505-2E9C-101B-9397-08002B2CF9AE}" pid="9" name="MSIP_Label_f7b7771f-98a2-4ec9-8160-ee37e9359e20_ContentBits">
    <vt:lpwstr>0</vt:lpwstr>
  </property>
</Properties>
</file>